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538BB6" w14:textId="5DFE3FE1" w:rsidR="00DA10D0" w:rsidRDefault="00DA10D0" w:rsidP="00DA10D0">
      <w:pPr>
        <w:jc w:val="center"/>
        <w:rPr>
          <w:rFonts w:ascii="Garamond" w:hAnsi="Garamond" w:cs="Calibri"/>
          <w:b/>
          <w:bCs/>
          <w:color w:val="800000"/>
          <w:sz w:val="60"/>
          <w:szCs w:val="60"/>
        </w:rPr>
      </w:pPr>
      <w:r w:rsidRPr="00DA10D0">
        <w:rPr>
          <w:rFonts w:ascii="Calibri" w:hAnsi="Calibri" w:cs="Calibri"/>
          <w:b/>
          <w:bCs/>
          <w:noProof/>
          <w:color w:val="C00000"/>
          <w:sz w:val="64"/>
          <w:szCs w:val="64"/>
        </w:rPr>
        <w:drawing>
          <wp:anchor distT="0" distB="0" distL="114300" distR="114300" simplePos="0" relativeHeight="251673600" behindDoc="0" locked="0" layoutInCell="1" allowOverlap="1" wp14:anchorId="2055F149" wp14:editId="7966ED88">
            <wp:simplePos x="0" y="0"/>
            <wp:positionH relativeFrom="margin">
              <wp:align>center</wp:align>
            </wp:positionH>
            <wp:positionV relativeFrom="paragraph">
              <wp:posOffset>-640847</wp:posOffset>
            </wp:positionV>
            <wp:extent cx="4108863" cy="3448519"/>
            <wp:effectExtent l="0" t="0" r="635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650" b="12423"/>
                    <a:stretch/>
                  </pic:blipFill>
                  <pic:spPr bwMode="auto">
                    <a:xfrm>
                      <a:off x="0" y="0"/>
                      <a:ext cx="4108863" cy="34485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7C925F" w14:textId="2B30B2EC" w:rsidR="00DA10D0" w:rsidRDefault="00DA10D0" w:rsidP="00DA10D0">
      <w:pPr>
        <w:jc w:val="center"/>
        <w:rPr>
          <w:rFonts w:ascii="Garamond" w:hAnsi="Garamond" w:cs="Calibri"/>
          <w:b/>
          <w:bCs/>
          <w:color w:val="800000"/>
          <w:sz w:val="60"/>
          <w:szCs w:val="60"/>
        </w:rPr>
      </w:pPr>
    </w:p>
    <w:p w14:paraId="25B7466C" w14:textId="77777777" w:rsidR="00DA10D0" w:rsidRDefault="00DA10D0" w:rsidP="00DA10D0">
      <w:pPr>
        <w:jc w:val="center"/>
        <w:rPr>
          <w:rFonts w:ascii="Garamond" w:hAnsi="Garamond" w:cs="Calibri"/>
          <w:b/>
          <w:bCs/>
          <w:color w:val="800000"/>
          <w:sz w:val="60"/>
          <w:szCs w:val="60"/>
        </w:rPr>
      </w:pPr>
    </w:p>
    <w:p w14:paraId="6957E7A4" w14:textId="0E9C6E68" w:rsidR="00DA10D0" w:rsidRDefault="00DA10D0" w:rsidP="00DA10D0">
      <w:pPr>
        <w:jc w:val="center"/>
        <w:rPr>
          <w:rFonts w:ascii="Garamond" w:hAnsi="Garamond" w:cs="Calibri"/>
          <w:b/>
          <w:bCs/>
          <w:color w:val="800000"/>
          <w:sz w:val="60"/>
          <w:szCs w:val="60"/>
        </w:rPr>
      </w:pPr>
    </w:p>
    <w:p w14:paraId="7E837ABA" w14:textId="77777777" w:rsidR="00DA10D0" w:rsidRDefault="00DA10D0" w:rsidP="00DA10D0">
      <w:pPr>
        <w:jc w:val="center"/>
        <w:rPr>
          <w:rFonts w:ascii="Garamond" w:hAnsi="Garamond" w:cs="Calibri"/>
          <w:b/>
          <w:bCs/>
          <w:color w:val="800000"/>
          <w:sz w:val="60"/>
          <w:szCs w:val="60"/>
        </w:rPr>
      </w:pPr>
    </w:p>
    <w:p w14:paraId="4B22CBDE" w14:textId="58E0F77A" w:rsidR="00DA10D0" w:rsidRPr="00DA10D0" w:rsidRDefault="00DA10D0" w:rsidP="00DA10D0">
      <w:pPr>
        <w:jc w:val="center"/>
        <w:rPr>
          <w:rFonts w:ascii="Calibri" w:hAnsi="Calibri" w:cs="Calibri"/>
          <w:b/>
          <w:bCs/>
          <w:color w:val="C00000"/>
          <w:sz w:val="68"/>
          <w:szCs w:val="68"/>
        </w:rPr>
      </w:pPr>
      <w:r w:rsidRPr="00DA10D0">
        <w:rPr>
          <w:rFonts w:ascii="Garamond" w:hAnsi="Garamond" w:cs="Calibri"/>
          <w:b/>
          <w:bCs/>
          <w:color w:val="800000"/>
          <w:sz w:val="60"/>
          <w:szCs w:val="60"/>
        </w:rPr>
        <w:t xml:space="preserve">Ang </w:t>
      </w:r>
      <w:proofErr w:type="spellStart"/>
      <w:r w:rsidRPr="00DA10D0">
        <w:rPr>
          <w:rFonts w:ascii="Garamond" w:hAnsi="Garamond" w:cs="Calibri"/>
          <w:b/>
          <w:bCs/>
          <w:color w:val="800000"/>
          <w:sz w:val="60"/>
          <w:szCs w:val="60"/>
        </w:rPr>
        <w:t>Bayaning</w:t>
      </w:r>
      <w:proofErr w:type="spellEnd"/>
      <w:r w:rsidRPr="00DA10D0">
        <w:rPr>
          <w:rFonts w:ascii="Garamond" w:hAnsi="Garamond" w:cs="Calibri"/>
          <w:b/>
          <w:bCs/>
          <w:color w:val="800000"/>
          <w:sz w:val="60"/>
          <w:szCs w:val="60"/>
        </w:rPr>
        <w:t xml:space="preserve"> May Puso at </w:t>
      </w:r>
      <w:proofErr w:type="spellStart"/>
      <w:r w:rsidRPr="00DA10D0">
        <w:rPr>
          <w:rFonts w:ascii="Garamond" w:hAnsi="Garamond" w:cs="Calibri"/>
          <w:b/>
          <w:bCs/>
          <w:color w:val="800000"/>
          <w:sz w:val="60"/>
          <w:szCs w:val="60"/>
        </w:rPr>
        <w:t>Dangál</w:t>
      </w:r>
      <w:proofErr w:type="spellEnd"/>
    </w:p>
    <w:p w14:paraId="6D86BF2A" w14:textId="386064E2" w:rsidR="00DA10D0" w:rsidRDefault="00DA10D0" w:rsidP="00DC6D44">
      <w:pPr>
        <w:jc w:val="center"/>
        <w:rPr>
          <w:rFonts w:ascii="Calibri" w:hAnsi="Calibri" w:cs="Calibri"/>
          <w:b/>
          <w:bCs/>
          <w:color w:val="C00000"/>
          <w:sz w:val="68"/>
          <w:szCs w:val="68"/>
        </w:rPr>
      </w:pPr>
      <w:r w:rsidRPr="003715A4">
        <w:rPr>
          <w:rFonts w:cs="Arial"/>
          <w:color w:val="660000"/>
          <w:sz w:val="40"/>
          <w:szCs w:val="40"/>
        </w:rPr>
        <w:t>“Building a Model of Moral Governance from the Grassroots to Global Scaling”</w:t>
      </w:r>
      <w:r w:rsidR="00000000">
        <w:rPr>
          <w:rFonts w:ascii="Calibri" w:hAnsi="Calibri" w:cs="Calibri"/>
        </w:rPr>
        <w:pict w14:anchorId="656098E1">
          <v:rect id="_x0000_i1026" style="width:0;height:1.5pt" o:hralign="center" o:hrstd="t" o:hr="t" fillcolor="#a0a0a0" stroked="f"/>
        </w:pict>
      </w:r>
    </w:p>
    <w:p w14:paraId="5443469D" w14:textId="77777777" w:rsidR="00DA10D0" w:rsidRDefault="00DA10D0" w:rsidP="00DA10D0">
      <w:pPr>
        <w:pStyle w:val="Heading4"/>
        <w:jc w:val="center"/>
        <w:rPr>
          <w:rFonts w:cs="Arial"/>
          <w:color w:val="555555"/>
          <w:sz w:val="32"/>
          <w:szCs w:val="32"/>
        </w:rPr>
      </w:pPr>
      <w:r w:rsidRPr="005F0018">
        <w:rPr>
          <w:rFonts w:cs="Arial"/>
          <w:color w:val="555555"/>
          <w:sz w:val="32"/>
          <w:szCs w:val="32"/>
        </w:rPr>
        <w:t xml:space="preserve">MASTEPLAN DOCUMENT </w:t>
      </w:r>
    </w:p>
    <w:p w14:paraId="728E3CF7" w14:textId="2B29FD42" w:rsidR="00DA10D0" w:rsidRDefault="00DA10D0" w:rsidP="00DA10D0">
      <w:pPr>
        <w:jc w:val="center"/>
        <w:rPr>
          <w:i/>
          <w:iCs/>
        </w:rPr>
      </w:pPr>
      <w:r w:rsidRPr="009D0255">
        <w:rPr>
          <w:i/>
          <w:iCs/>
        </w:rPr>
        <w:t>(National Framework for Moral Regeneration and Institutional Transformation)</w:t>
      </w:r>
      <w:r w:rsidR="00000000">
        <w:rPr>
          <w:rFonts w:ascii="Calibri" w:hAnsi="Calibri" w:cs="Calibri"/>
        </w:rPr>
        <w:pict w14:anchorId="55C5B28F">
          <v:rect id="_x0000_i1027" style="width:0;height:1.5pt" o:hralign="center" o:hrstd="t" o:hr="t" fillcolor="#a0a0a0" stroked="f"/>
        </w:pict>
      </w:r>
    </w:p>
    <w:p w14:paraId="1A1FD425" w14:textId="77777777" w:rsidR="00DA10D0" w:rsidRPr="009D0255" w:rsidRDefault="00DA10D0" w:rsidP="00DA10D0">
      <w:pPr>
        <w:jc w:val="center"/>
        <w:rPr>
          <w:rFonts w:ascii="Calibri" w:hAnsi="Calibri" w:cs="Calibri"/>
          <w:b/>
          <w:bCs/>
        </w:rPr>
      </w:pPr>
      <w:r w:rsidRPr="009D0255">
        <w:rPr>
          <w:rFonts w:ascii="Calibri" w:hAnsi="Calibri" w:cs="Calibri"/>
          <w:b/>
          <w:bCs/>
        </w:rPr>
        <w:t>Vision Statement</w:t>
      </w:r>
    </w:p>
    <w:p w14:paraId="5599F6A0" w14:textId="04E59DAE" w:rsidR="00DA10D0" w:rsidRPr="00273B83" w:rsidRDefault="00DA10D0" w:rsidP="00DA10D0">
      <w:pPr>
        <w:jc w:val="center"/>
        <w:rPr>
          <w:rFonts w:ascii="Calibri" w:hAnsi="Calibri" w:cs="Calibri"/>
        </w:rPr>
      </w:pPr>
      <w:r w:rsidRPr="009D0255">
        <w:rPr>
          <w:rFonts w:ascii="Calibri" w:hAnsi="Calibri" w:cs="Calibri"/>
          <w:i/>
          <w:iCs/>
        </w:rPr>
        <w:t>“From the conscience of one arises the character of a nation;</w:t>
      </w:r>
      <w:r w:rsidRPr="009D0255">
        <w:rPr>
          <w:rFonts w:ascii="Calibri" w:hAnsi="Calibri" w:cs="Calibri"/>
          <w:i/>
          <w:iCs/>
        </w:rPr>
        <w:br/>
        <w:t>from the integrity of a nation emerges the moral hope of the world.”</w:t>
      </w:r>
      <w:r w:rsidR="00000000">
        <w:rPr>
          <w:rFonts w:ascii="Calibri" w:hAnsi="Calibri" w:cs="Calibri"/>
        </w:rPr>
        <w:pict w14:anchorId="79570320">
          <v:rect id="_x0000_i1028" style="width:0;height:1.5pt" o:hralign="center" o:hrstd="t" o:hr="t" fillcolor="#a0a0a0" stroked="f"/>
        </w:pict>
      </w:r>
    </w:p>
    <w:p w14:paraId="5D4735A7" w14:textId="492739FB" w:rsidR="00DA10D0" w:rsidRDefault="00DA10D0" w:rsidP="00DA10D0">
      <w:pPr>
        <w:pStyle w:val="Heading2"/>
        <w:jc w:val="center"/>
        <w:rPr>
          <w:rFonts w:cs="Times New Roman"/>
          <w:i/>
          <w:iCs/>
          <w:color w:val="800000"/>
        </w:rPr>
      </w:pPr>
      <w:bookmarkStart w:id="0" w:name="_Toc213681021"/>
      <w:r w:rsidRPr="00DA10D0">
        <w:rPr>
          <w:rFonts w:cs="Times New Roman"/>
          <w:i/>
          <w:iCs/>
          <w:color w:val="800000"/>
          <w:sz w:val="30"/>
          <w:szCs w:val="30"/>
        </w:rPr>
        <w:t>“</w:t>
      </w:r>
      <w:proofErr w:type="spellStart"/>
      <w:r w:rsidRPr="00DA10D0">
        <w:rPr>
          <w:rFonts w:cs="Times New Roman"/>
          <w:i/>
          <w:iCs/>
          <w:color w:val="800000"/>
          <w:sz w:val="30"/>
          <w:szCs w:val="30"/>
        </w:rPr>
        <w:t>Itinuwid</w:t>
      </w:r>
      <w:proofErr w:type="spellEnd"/>
      <w:r w:rsidRPr="00DA10D0">
        <w:rPr>
          <w:rFonts w:cs="Times New Roman"/>
          <w:i/>
          <w:iCs/>
          <w:color w:val="800000"/>
          <w:sz w:val="30"/>
          <w:szCs w:val="30"/>
        </w:rPr>
        <w:t xml:space="preserve"> </w:t>
      </w:r>
      <w:proofErr w:type="spellStart"/>
      <w:r w:rsidRPr="00DA10D0">
        <w:rPr>
          <w:rFonts w:cs="Times New Roman"/>
          <w:i/>
          <w:iCs/>
          <w:color w:val="800000"/>
          <w:sz w:val="30"/>
          <w:szCs w:val="30"/>
        </w:rPr>
        <w:t>sa</w:t>
      </w:r>
      <w:proofErr w:type="spellEnd"/>
      <w:r w:rsidRPr="00DA10D0">
        <w:rPr>
          <w:rFonts w:cs="Times New Roman"/>
          <w:i/>
          <w:iCs/>
          <w:color w:val="800000"/>
          <w:sz w:val="30"/>
          <w:szCs w:val="30"/>
        </w:rPr>
        <w:t xml:space="preserve"> </w:t>
      </w:r>
      <w:proofErr w:type="spellStart"/>
      <w:r w:rsidRPr="00DA10D0">
        <w:rPr>
          <w:rFonts w:cs="Times New Roman"/>
          <w:i/>
          <w:iCs/>
          <w:color w:val="800000"/>
          <w:sz w:val="30"/>
          <w:szCs w:val="30"/>
        </w:rPr>
        <w:t>landas</w:t>
      </w:r>
      <w:proofErr w:type="spellEnd"/>
      <w:r w:rsidRPr="00DA10D0">
        <w:rPr>
          <w:rFonts w:cs="Times New Roman"/>
          <w:i/>
          <w:iCs/>
          <w:color w:val="800000"/>
          <w:sz w:val="30"/>
          <w:szCs w:val="30"/>
        </w:rPr>
        <w:t xml:space="preserve"> ng </w:t>
      </w:r>
      <w:proofErr w:type="spellStart"/>
      <w:r w:rsidRPr="00DA10D0">
        <w:rPr>
          <w:rFonts w:cs="Times New Roman"/>
          <w:i/>
          <w:iCs/>
          <w:color w:val="800000"/>
          <w:sz w:val="30"/>
          <w:szCs w:val="30"/>
        </w:rPr>
        <w:t>katwiran</w:t>
      </w:r>
      <w:proofErr w:type="spellEnd"/>
      <w:r w:rsidRPr="00DA10D0">
        <w:rPr>
          <w:rFonts w:cs="Times New Roman"/>
          <w:i/>
          <w:iCs/>
          <w:color w:val="800000"/>
          <w:sz w:val="30"/>
          <w:szCs w:val="30"/>
        </w:rPr>
        <w:t xml:space="preserve"> </w:t>
      </w:r>
      <w:proofErr w:type="spellStart"/>
      <w:r w:rsidRPr="00DA10D0">
        <w:rPr>
          <w:rFonts w:cs="Times New Roman"/>
          <w:i/>
          <w:iCs/>
          <w:color w:val="800000"/>
          <w:sz w:val="30"/>
          <w:szCs w:val="30"/>
        </w:rPr>
        <w:t>upang</w:t>
      </w:r>
      <w:proofErr w:type="spellEnd"/>
      <w:r w:rsidRPr="00DA10D0">
        <w:rPr>
          <w:rFonts w:cs="Times New Roman"/>
          <w:i/>
          <w:iCs/>
          <w:color w:val="800000"/>
          <w:sz w:val="30"/>
          <w:szCs w:val="30"/>
        </w:rPr>
        <w:t xml:space="preserve"> </w:t>
      </w:r>
      <w:proofErr w:type="spellStart"/>
      <w:r w:rsidRPr="00DA10D0">
        <w:rPr>
          <w:rFonts w:cs="Times New Roman"/>
          <w:i/>
          <w:iCs/>
          <w:color w:val="800000"/>
          <w:sz w:val="30"/>
          <w:szCs w:val="30"/>
        </w:rPr>
        <w:t>maituwid</w:t>
      </w:r>
      <w:proofErr w:type="spellEnd"/>
      <w:r w:rsidRPr="00DA10D0">
        <w:rPr>
          <w:rFonts w:cs="Times New Roman"/>
          <w:i/>
          <w:iCs/>
          <w:color w:val="800000"/>
          <w:sz w:val="30"/>
          <w:szCs w:val="30"/>
        </w:rPr>
        <w:t xml:space="preserve"> din ang </w:t>
      </w:r>
      <w:proofErr w:type="spellStart"/>
      <w:r w:rsidRPr="00DA10D0">
        <w:rPr>
          <w:rFonts w:cs="Times New Roman"/>
          <w:i/>
          <w:iCs/>
          <w:color w:val="800000"/>
          <w:sz w:val="30"/>
          <w:szCs w:val="30"/>
        </w:rPr>
        <w:t>landas</w:t>
      </w:r>
      <w:proofErr w:type="spellEnd"/>
      <w:r w:rsidRPr="00DA10D0">
        <w:rPr>
          <w:rFonts w:cs="Times New Roman"/>
          <w:i/>
          <w:iCs/>
          <w:color w:val="800000"/>
          <w:sz w:val="30"/>
          <w:szCs w:val="30"/>
        </w:rPr>
        <w:t xml:space="preserve"> ng </w:t>
      </w:r>
      <w:proofErr w:type="spellStart"/>
      <w:r w:rsidRPr="00DA10D0">
        <w:rPr>
          <w:rFonts w:cs="Times New Roman"/>
          <w:i/>
          <w:iCs/>
          <w:color w:val="800000"/>
          <w:sz w:val="30"/>
          <w:szCs w:val="30"/>
        </w:rPr>
        <w:t>iba</w:t>
      </w:r>
      <w:proofErr w:type="spellEnd"/>
      <w:r w:rsidRPr="00DA10D0">
        <w:rPr>
          <w:rFonts w:cs="Times New Roman"/>
          <w:i/>
          <w:iCs/>
          <w:color w:val="800000"/>
          <w:sz w:val="30"/>
          <w:szCs w:val="30"/>
        </w:rPr>
        <w:t>.”</w:t>
      </w:r>
      <w:bookmarkEnd w:id="0"/>
      <w:r w:rsidRPr="006E1AC2">
        <w:rPr>
          <w:rFonts w:cs="Times New Roman"/>
          <w:i/>
          <w:iCs/>
          <w:color w:val="800000"/>
        </w:rPr>
        <w:t xml:space="preserve"> </w:t>
      </w:r>
    </w:p>
    <w:p w14:paraId="5325529D" w14:textId="2708740B" w:rsidR="00DA10D0" w:rsidRDefault="00284597" w:rsidP="00DA10D0">
      <w:pPr>
        <w:jc w:val="center"/>
        <w:rPr>
          <w:rFonts w:ascii="Calibri" w:hAnsi="Calibri" w:cs="Calibri"/>
          <w:b/>
          <w:bCs/>
          <w:color w:val="C00000"/>
          <w:sz w:val="68"/>
          <w:szCs w:val="68"/>
        </w:rPr>
      </w:pPr>
      <w:r>
        <w:rPr>
          <w:rFonts w:ascii="Calibri" w:hAnsi="Calibri" w:cs="Calibri"/>
          <w:noProof/>
        </w:rPr>
        <mc:AlternateContent>
          <mc:Choice Requires="wpg">
            <w:drawing>
              <wp:anchor distT="0" distB="0" distL="114300" distR="114300" simplePos="0" relativeHeight="251675648" behindDoc="0" locked="0" layoutInCell="1" allowOverlap="1" wp14:anchorId="1D3D4ED7" wp14:editId="36760FA3">
                <wp:simplePos x="0" y="0"/>
                <wp:positionH relativeFrom="margin">
                  <wp:posOffset>-50042</wp:posOffset>
                </wp:positionH>
                <wp:positionV relativeFrom="paragraph">
                  <wp:posOffset>568590</wp:posOffset>
                </wp:positionV>
                <wp:extent cx="6090285" cy="1247775"/>
                <wp:effectExtent l="0" t="0" r="5715" b="9525"/>
                <wp:wrapNone/>
                <wp:docPr id="21" name="Group 21"/>
                <wp:cNvGraphicFramePr/>
                <a:graphic xmlns:a="http://schemas.openxmlformats.org/drawingml/2006/main">
                  <a:graphicData uri="http://schemas.microsoft.com/office/word/2010/wordprocessingGroup">
                    <wpg:wgp>
                      <wpg:cNvGrpSpPr/>
                      <wpg:grpSpPr>
                        <a:xfrm>
                          <a:off x="0" y="0"/>
                          <a:ext cx="6090285" cy="1247775"/>
                          <a:chOff x="-287081" y="47627"/>
                          <a:chExt cx="6090285" cy="1247775"/>
                        </a:xfrm>
                      </wpg:grpSpPr>
                      <wps:wsp>
                        <wps:cNvPr id="22" name="Text Box 2"/>
                        <wps:cNvSpPr txBox="1">
                          <a:spLocks noChangeArrowheads="1"/>
                        </wps:cNvSpPr>
                        <wps:spPr bwMode="auto">
                          <a:xfrm>
                            <a:off x="-287081" y="47627"/>
                            <a:ext cx="6090285" cy="1247775"/>
                          </a:xfrm>
                          <a:prstGeom prst="rect">
                            <a:avLst/>
                          </a:prstGeom>
                          <a:solidFill>
                            <a:srgbClr val="FFFFFF"/>
                          </a:solidFill>
                          <a:ln w="9525">
                            <a:noFill/>
                            <a:miter lim="800000"/>
                            <a:headEnd/>
                            <a:tailEnd/>
                          </a:ln>
                        </wps:spPr>
                        <wps:txbx>
                          <w:txbxContent>
                            <w:p w14:paraId="2E38EF94" w14:textId="0B97504C" w:rsidR="00DA10D0" w:rsidRDefault="00DA10D0" w:rsidP="00DA10D0">
                              <w:r>
                                <w:t>© 2025 [</w:t>
                              </w:r>
                              <w:r w:rsidR="001F2BA6">
                                <w:t xml:space="preserve">ABMPD </w:t>
                              </w:r>
                              <w:r>
                                <w:t xml:space="preserve">Holding Company].  </w:t>
                              </w:r>
                            </w:p>
                            <w:p w14:paraId="4ADB02D7" w14:textId="499CFCC7" w:rsidR="00DA10D0" w:rsidRDefault="00DA10D0" w:rsidP="00DA10D0">
                              <w:r>
                                <w:t xml:space="preserve">Authored under the pseudonym:  </w:t>
                              </w:r>
                              <w:r w:rsidRPr="00500E02">
                                <w:rPr>
                                  <w:b/>
                                  <w:bCs/>
                                </w:rPr>
                                <w:t>Posporo</w:t>
                              </w:r>
                              <w:r>
                                <w:t xml:space="preserve"> – nagsindi ng apoy ng liwanag.  </w:t>
                              </w:r>
                            </w:p>
                          </w:txbxContent>
                        </wps:txbx>
                        <wps:bodyPr rot="0" vert="horz" wrap="square" lIns="91440" tIns="45720" rIns="91440" bIns="45720" anchor="t" anchorCtr="0">
                          <a:noAutofit/>
                        </wps:bodyPr>
                      </wps:wsp>
                      <pic:pic xmlns:pic="http://schemas.openxmlformats.org/drawingml/2006/picture">
                        <pic:nvPicPr>
                          <pic:cNvPr id="23" name="Picture 23"/>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977516" y="262393"/>
                            <a:ext cx="245745" cy="327660"/>
                          </a:xfrm>
                          <a:prstGeom prst="rect">
                            <a:avLst/>
                          </a:prstGeom>
                          <a:noFill/>
                          <a:ln>
                            <a:noFill/>
                          </a:ln>
                        </pic:spPr>
                      </pic:pic>
                    </wpg:wgp>
                  </a:graphicData>
                </a:graphic>
                <wp14:sizeRelV relativeFrom="margin">
                  <wp14:pctHeight>0</wp14:pctHeight>
                </wp14:sizeRelV>
              </wp:anchor>
            </w:drawing>
          </mc:Choice>
          <mc:Fallback>
            <w:pict>
              <v:group w14:anchorId="1D3D4ED7" id="Group 21" o:spid="_x0000_s1026" style="position:absolute;left:0;text-align:left;margin-left:-3.95pt;margin-top:44.75pt;width:479.55pt;height:98.25pt;z-index:251675648;mso-position-horizontal-relative:margin;mso-height-relative:margin" coordorigin="-2870,476" coordsize="60902,12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">
                <v:shapetype id="_x0000_t202" coordsize="21600,21600" o:spt="202" path="m,l,21600r21600,l21600,xe">
                  <v:stroke joinstyle="miter"/>
                  <v:path gradientshapeok="t" o:connecttype="rect"/>
                </v:shapetype>
                <v:shape id="Text Box 2" o:spid="_x0000_s1027" type="#_x0000_t202" style="position:absolute;left:-2870;top:476;width:60902;height:1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2E38EF94" w14:textId="0B97504C" w:rsidR="00DA10D0" w:rsidRDefault="00DA10D0" w:rsidP="00DA10D0">
                        <w:r>
                          <w:t>© 2025 [</w:t>
                        </w:r>
                        <w:r w:rsidR="001F2BA6">
                          <w:t xml:space="preserve">ABMPD </w:t>
                        </w:r>
                        <w:r>
                          <w:t xml:space="preserve">Holding Company].  </w:t>
                        </w:r>
                      </w:p>
                      <w:p w14:paraId="4ADB02D7" w14:textId="499CFCC7" w:rsidR="00DA10D0" w:rsidRDefault="00DA10D0" w:rsidP="00DA10D0">
                        <w:r>
                          <w:t xml:space="preserve">Authored under the pseudonym:  </w:t>
                        </w:r>
                        <w:r w:rsidRPr="00500E02">
                          <w:rPr>
                            <w:b/>
                            <w:bCs/>
                          </w:rPr>
                          <w:t>Posporo</w:t>
                        </w:r>
                        <w:r>
                          <w:t xml:space="preserve"> – nagsindi ng apoy ng liwanag.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style="position:absolute;left:49775;top:2623;width:245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">
                  <v:imagedata r:id="rId10" o:title=""/>
                </v:shape>
                <w10:wrap anchorx="margin"/>
              </v:group>
            </w:pict>
          </mc:Fallback>
        </mc:AlternateContent>
      </w:r>
    </w:p>
    <w:p w14:paraId="2C8A5E91" w14:textId="5ECE2FB1" w:rsidR="00284597" w:rsidRDefault="00284597" w:rsidP="00DA10D0">
      <w:pPr>
        <w:jc w:val="center"/>
        <w:rPr>
          <w:rFonts w:ascii="Calibri" w:hAnsi="Calibri" w:cs="Calibri"/>
          <w:b/>
          <w:bCs/>
          <w:color w:val="C00000"/>
          <w:sz w:val="68"/>
          <w:szCs w:val="68"/>
        </w:rPr>
      </w:pPr>
    </w:p>
    <w:p w14:paraId="3DE9F516" w14:textId="77777777" w:rsidR="002A443F" w:rsidRPr="002A443F" w:rsidRDefault="002A443F" w:rsidP="002A443F">
      <w:pPr>
        <w:jc w:val="center"/>
        <w:rPr>
          <w:sz w:val="28"/>
          <w:szCs w:val="28"/>
        </w:rPr>
      </w:pPr>
      <w:r w:rsidRPr="002A443F">
        <w:rPr>
          <w:b/>
          <w:sz w:val="34"/>
          <w:szCs w:val="28"/>
        </w:rPr>
        <w:lastRenderedPageBreak/>
        <w:t>Ultimate Purpose and Vision</w:t>
      </w:r>
    </w:p>
    <w:p w14:paraId="536C0F3A" w14:textId="77777777" w:rsidR="002A443F" w:rsidRPr="002A443F" w:rsidRDefault="002A443F" w:rsidP="002A443F">
      <w:pPr>
        <w:jc w:val="center"/>
        <w:rPr>
          <w:sz w:val="30"/>
          <w:szCs w:val="28"/>
        </w:rPr>
      </w:pPr>
      <w:r w:rsidRPr="002A443F">
        <w:rPr>
          <w:i/>
          <w:sz w:val="30"/>
          <w:szCs w:val="28"/>
        </w:rPr>
        <w:t>(Prophetic Foundation of the Masterplan)</w:t>
      </w:r>
    </w:p>
    <w:p w14:paraId="739113C9" w14:textId="33E98144" w:rsidR="002A443F" w:rsidRDefault="002A443F" w:rsidP="002A443F">
      <w:pPr>
        <w:jc w:val="center"/>
        <w:rPr>
          <w:sz w:val="26"/>
          <w:szCs w:val="28"/>
        </w:rPr>
      </w:pPr>
      <w:r w:rsidRPr="002A443F">
        <w:rPr>
          <w:sz w:val="26"/>
          <w:szCs w:val="28"/>
        </w:rPr>
        <w:t>________________________________________</w:t>
      </w:r>
    </w:p>
    <w:p w14:paraId="54A433CD" w14:textId="77777777" w:rsidR="002A443F" w:rsidRDefault="002A443F" w:rsidP="002A443F">
      <w:pPr>
        <w:jc w:val="center"/>
        <w:rPr>
          <w:b/>
          <w:sz w:val="34"/>
          <w:szCs w:val="36"/>
        </w:rPr>
      </w:pPr>
    </w:p>
    <w:p w14:paraId="1FB0FF8E" w14:textId="151D60E3" w:rsidR="002A443F" w:rsidRPr="002A443F" w:rsidRDefault="002A443F" w:rsidP="002A443F">
      <w:pPr>
        <w:jc w:val="center"/>
        <w:rPr>
          <w:sz w:val="34"/>
          <w:szCs w:val="36"/>
        </w:rPr>
      </w:pPr>
      <w:r w:rsidRPr="002A443F">
        <w:rPr>
          <w:b/>
          <w:sz w:val="34"/>
          <w:szCs w:val="36"/>
        </w:rPr>
        <w:t>Ultimate Purpose</w:t>
      </w:r>
    </w:p>
    <w:p w14:paraId="6448B609" w14:textId="14AB2866" w:rsidR="002A443F" w:rsidRPr="002A443F" w:rsidRDefault="002A443F" w:rsidP="002A443F">
      <w:pPr>
        <w:jc w:val="center"/>
        <w:rPr>
          <w:sz w:val="28"/>
          <w:szCs w:val="26"/>
        </w:rPr>
      </w:pPr>
      <w:r w:rsidRPr="002A443F">
        <w:rPr>
          <w:i/>
          <w:sz w:val="28"/>
          <w:szCs w:val="26"/>
        </w:rPr>
        <w:t>The Ultimate Realization of the Kingdom of God on Earth —</w:t>
      </w:r>
      <w:r w:rsidRPr="002A443F">
        <w:rPr>
          <w:i/>
          <w:sz w:val="28"/>
          <w:szCs w:val="26"/>
        </w:rPr>
        <w:br/>
      </w:r>
      <w:r w:rsidRPr="002A443F">
        <w:rPr>
          <w:i/>
        </w:rPr>
        <w:t>manifested through transformed individuals, families, communities, institutions, and nations.</w:t>
      </w:r>
    </w:p>
    <w:p w14:paraId="547C7419" w14:textId="77777777" w:rsidR="002A443F" w:rsidRPr="002A443F" w:rsidRDefault="002A443F" w:rsidP="002A443F">
      <w:pPr>
        <w:jc w:val="center"/>
        <w:rPr>
          <w:sz w:val="28"/>
          <w:szCs w:val="26"/>
        </w:rPr>
      </w:pPr>
      <w:r w:rsidRPr="002A443F">
        <w:rPr>
          <w:szCs w:val="26"/>
        </w:rPr>
        <w:t>________________________________________</w:t>
      </w:r>
    </w:p>
    <w:p w14:paraId="457ED473" w14:textId="77777777" w:rsidR="002A443F" w:rsidRPr="002A443F" w:rsidRDefault="002A443F" w:rsidP="002A443F">
      <w:pPr>
        <w:jc w:val="center"/>
        <w:rPr>
          <w:sz w:val="28"/>
          <w:szCs w:val="26"/>
        </w:rPr>
      </w:pPr>
      <w:r w:rsidRPr="002A443F">
        <w:rPr>
          <w:sz w:val="28"/>
          <w:szCs w:val="26"/>
        </w:rPr>
        <w:t>This Masterplan envisions a morally renewed Philippines that serves as a living model of God’s Kingdom principles — righteousness, justice, compassion, and servant leadership — manifested through every sphere of life. It calls for national transformation that begins in the heart of the individual and radiates outward to families, communities, governance, and the world.</w:t>
      </w:r>
    </w:p>
    <w:p w14:paraId="2DA912CD" w14:textId="77777777" w:rsidR="002A443F" w:rsidRPr="002A443F" w:rsidRDefault="002A443F" w:rsidP="002A443F">
      <w:pPr>
        <w:jc w:val="center"/>
        <w:rPr>
          <w:sz w:val="28"/>
          <w:szCs w:val="26"/>
        </w:rPr>
      </w:pPr>
      <w:r w:rsidRPr="002A443F">
        <w:rPr>
          <w:szCs w:val="26"/>
        </w:rPr>
        <w:t>________________________________________</w:t>
      </w:r>
    </w:p>
    <w:p w14:paraId="311CD658" w14:textId="77777777" w:rsidR="002A443F" w:rsidRDefault="002A443F" w:rsidP="002A443F">
      <w:pPr>
        <w:jc w:val="center"/>
        <w:rPr>
          <w:b/>
          <w:sz w:val="34"/>
          <w:szCs w:val="36"/>
        </w:rPr>
      </w:pPr>
    </w:p>
    <w:p w14:paraId="4A42FFD7" w14:textId="3A64339D" w:rsidR="002A443F" w:rsidRPr="002A443F" w:rsidRDefault="002A443F" w:rsidP="002A443F">
      <w:pPr>
        <w:jc w:val="center"/>
        <w:rPr>
          <w:sz w:val="28"/>
          <w:szCs w:val="26"/>
        </w:rPr>
      </w:pPr>
      <w:r w:rsidRPr="002A443F">
        <w:rPr>
          <w:b/>
          <w:sz w:val="34"/>
          <w:szCs w:val="36"/>
        </w:rPr>
        <w:t>Prophetic Vision Statement</w:t>
      </w:r>
    </w:p>
    <w:p w14:paraId="075DABE2" w14:textId="77777777" w:rsidR="002A443F" w:rsidRPr="002A443F" w:rsidRDefault="002A443F" w:rsidP="002A443F">
      <w:pPr>
        <w:jc w:val="center"/>
        <w:rPr>
          <w:sz w:val="28"/>
          <w:szCs w:val="26"/>
        </w:rPr>
      </w:pPr>
      <w:r w:rsidRPr="002A443F">
        <w:rPr>
          <w:i/>
          <w:sz w:val="28"/>
          <w:szCs w:val="26"/>
        </w:rPr>
        <w:t>The Philippines, rebuilt in righteousness, shall rise as a model of moral governance —</w:t>
      </w:r>
      <w:r w:rsidRPr="002A443F">
        <w:rPr>
          <w:i/>
          <w:sz w:val="28"/>
          <w:szCs w:val="26"/>
        </w:rPr>
        <w:br/>
        <w:t>a nation healed in heart and purpose, and a people whose leadership and culture</w:t>
      </w:r>
      <w:r w:rsidRPr="002A443F">
        <w:rPr>
          <w:i/>
          <w:sz w:val="28"/>
          <w:szCs w:val="26"/>
        </w:rPr>
        <w:br/>
        <w:t>reflect the justice, compassion, and integrity of God’s Kingdom.</w:t>
      </w:r>
    </w:p>
    <w:p w14:paraId="2F97A93C" w14:textId="77777777" w:rsidR="002A443F" w:rsidRPr="002A443F" w:rsidRDefault="002A443F" w:rsidP="002A443F">
      <w:pPr>
        <w:jc w:val="center"/>
        <w:rPr>
          <w:sz w:val="28"/>
          <w:szCs w:val="26"/>
        </w:rPr>
      </w:pPr>
      <w:r w:rsidRPr="002A443F">
        <w:rPr>
          <w:szCs w:val="26"/>
        </w:rPr>
        <w:t>________________________________________</w:t>
      </w:r>
    </w:p>
    <w:p w14:paraId="507A3155" w14:textId="77777777" w:rsidR="002A443F" w:rsidRDefault="002A443F" w:rsidP="002A443F">
      <w:pPr>
        <w:jc w:val="center"/>
        <w:rPr>
          <w:b/>
          <w:sz w:val="34"/>
          <w:szCs w:val="36"/>
        </w:rPr>
      </w:pPr>
    </w:p>
    <w:p w14:paraId="68443C1C" w14:textId="3A57AC4F" w:rsidR="002A443F" w:rsidRPr="002A443F" w:rsidRDefault="002A443F" w:rsidP="002A443F">
      <w:pPr>
        <w:jc w:val="center"/>
        <w:rPr>
          <w:sz w:val="28"/>
          <w:szCs w:val="26"/>
        </w:rPr>
      </w:pPr>
      <w:r w:rsidRPr="002A443F">
        <w:rPr>
          <w:b/>
          <w:sz w:val="34"/>
          <w:szCs w:val="36"/>
        </w:rPr>
        <w:t>Spiritual Declaration</w:t>
      </w:r>
    </w:p>
    <w:p w14:paraId="1CC2EBCB" w14:textId="01028D03" w:rsidR="002A443F" w:rsidRDefault="002A443F" w:rsidP="002A443F">
      <w:pPr>
        <w:jc w:val="center"/>
        <w:rPr>
          <w:i/>
          <w:sz w:val="28"/>
          <w:szCs w:val="26"/>
        </w:rPr>
      </w:pPr>
      <w:r w:rsidRPr="002A443F">
        <w:rPr>
          <w:i/>
          <w:sz w:val="28"/>
          <w:szCs w:val="26"/>
        </w:rPr>
        <w:lastRenderedPageBreak/>
        <w:t xml:space="preserve">“Thy Kingdom come, </w:t>
      </w:r>
      <w:proofErr w:type="gramStart"/>
      <w:r w:rsidRPr="002A443F">
        <w:rPr>
          <w:i/>
          <w:sz w:val="28"/>
          <w:szCs w:val="26"/>
        </w:rPr>
        <w:t>Thy</w:t>
      </w:r>
      <w:proofErr w:type="gramEnd"/>
      <w:r w:rsidRPr="002A443F">
        <w:rPr>
          <w:i/>
          <w:sz w:val="28"/>
          <w:szCs w:val="26"/>
        </w:rPr>
        <w:t xml:space="preserve"> will be done on earth, as it is in heaven.”</w:t>
      </w:r>
      <w:r w:rsidRPr="002A443F">
        <w:rPr>
          <w:i/>
          <w:sz w:val="28"/>
          <w:szCs w:val="26"/>
        </w:rPr>
        <w:br/>
        <w:t>(Matthew 6:10)</w:t>
      </w:r>
    </w:p>
    <w:p w14:paraId="59E85719" w14:textId="41623DF6" w:rsidR="00C726F9" w:rsidRDefault="00C726F9" w:rsidP="002A443F">
      <w:pPr>
        <w:jc w:val="center"/>
        <w:rPr>
          <w:i/>
          <w:sz w:val="28"/>
          <w:szCs w:val="26"/>
        </w:rPr>
      </w:pPr>
    </w:p>
    <w:tbl>
      <w:tblPr>
        <w:tblStyle w:val="TableGrid"/>
        <w:tblW w:w="0" w:type="auto"/>
        <w:tblLook w:val="04A0" w:firstRow="1" w:lastRow="0" w:firstColumn="1" w:lastColumn="0" w:noHBand="0" w:noVBand="1"/>
      </w:tblPr>
      <w:tblGrid>
        <w:gridCol w:w="4675"/>
        <w:gridCol w:w="4675"/>
      </w:tblGrid>
      <w:tr w:rsidR="00E621FF" w14:paraId="4E510809" w14:textId="77777777" w:rsidTr="00E621FF">
        <w:tc>
          <w:tcPr>
            <w:tcW w:w="4675" w:type="dxa"/>
          </w:tcPr>
          <w:p w14:paraId="4A6C96C6" w14:textId="68496917" w:rsidR="00081F0E" w:rsidRDefault="00E621FF" w:rsidP="00E621FF">
            <w:pPr>
              <w:spacing w:before="100" w:beforeAutospacing="1" w:after="100" w:afterAutospacing="1"/>
              <w:rPr>
                <w:rFonts w:ascii="Times New Roman" w:eastAsia="Times New Roman" w:hAnsi="Times New Roman" w:cs="Times New Roman"/>
                <w:sz w:val="22"/>
              </w:rPr>
            </w:pPr>
            <w:r w:rsidRPr="00E621FF">
              <w:rPr>
                <w:rFonts w:ascii="Times New Roman" w:eastAsia="Times New Roman" w:hAnsi="Times New Roman" w:cs="Times New Roman"/>
                <w:b/>
                <w:bCs/>
                <w:sz w:val="22"/>
              </w:rPr>
              <w:t>Prayer of Light and Transformation</w:t>
            </w:r>
          </w:p>
          <w:p w14:paraId="56C18205" w14:textId="5B0ADA7B" w:rsidR="00E621FF" w:rsidRPr="00E621FF" w:rsidRDefault="00E621FF" w:rsidP="00E621FF">
            <w:pPr>
              <w:spacing w:before="100" w:beforeAutospacing="1" w:after="100" w:afterAutospacing="1"/>
              <w:rPr>
                <w:rFonts w:ascii="Times New Roman" w:eastAsia="Times New Roman" w:hAnsi="Times New Roman" w:cs="Times New Roman"/>
                <w:sz w:val="22"/>
              </w:rPr>
            </w:pPr>
            <w:r w:rsidRPr="00E621FF">
              <w:rPr>
                <w:rFonts w:ascii="Times New Roman" w:eastAsia="Times New Roman" w:hAnsi="Times New Roman" w:cs="Times New Roman"/>
                <w:sz w:val="22"/>
              </w:rPr>
              <w:t>Almighty Father,</w:t>
            </w:r>
            <w:r w:rsidRPr="00E621FF">
              <w:rPr>
                <w:rFonts w:ascii="Times New Roman" w:eastAsia="Times New Roman" w:hAnsi="Times New Roman" w:cs="Times New Roman"/>
                <w:sz w:val="22"/>
              </w:rPr>
              <w:br/>
              <w:t>You are Love and the Source of Light,</w:t>
            </w:r>
            <w:r w:rsidRPr="00E621FF">
              <w:rPr>
                <w:rFonts w:ascii="Times New Roman" w:eastAsia="Times New Roman" w:hAnsi="Times New Roman" w:cs="Times New Roman"/>
                <w:sz w:val="22"/>
              </w:rPr>
              <w:br/>
              <w:t>the spring of wisdom, peace, and life.</w:t>
            </w:r>
            <w:r w:rsidRPr="00E621FF">
              <w:rPr>
                <w:rFonts w:ascii="Times New Roman" w:eastAsia="Times New Roman" w:hAnsi="Times New Roman" w:cs="Times New Roman"/>
                <w:sz w:val="22"/>
              </w:rPr>
              <w:br/>
              <w:t>Let Your Light shine upon our hearts,</w:t>
            </w:r>
            <w:r w:rsidRPr="00E621FF">
              <w:rPr>
                <w:rFonts w:ascii="Times New Roman" w:eastAsia="Times New Roman" w:hAnsi="Times New Roman" w:cs="Times New Roman"/>
                <w:sz w:val="22"/>
              </w:rPr>
              <w:br/>
              <w:t>so that true transformation may begin within us —</w:t>
            </w:r>
            <w:r w:rsidRPr="00E621FF">
              <w:rPr>
                <w:rFonts w:ascii="Times New Roman" w:eastAsia="Times New Roman" w:hAnsi="Times New Roman" w:cs="Times New Roman"/>
                <w:sz w:val="22"/>
              </w:rPr>
              <w:br/>
              <w:t>in our minds, emotions, and actions.</w:t>
            </w:r>
          </w:p>
          <w:p w14:paraId="58A5ECD5" w14:textId="77777777" w:rsidR="00E621FF" w:rsidRPr="00E621FF" w:rsidRDefault="00E621FF" w:rsidP="00E621FF">
            <w:pPr>
              <w:spacing w:before="100" w:beforeAutospacing="1" w:after="100" w:afterAutospacing="1"/>
              <w:rPr>
                <w:rFonts w:ascii="Times New Roman" w:eastAsia="Times New Roman" w:hAnsi="Times New Roman" w:cs="Times New Roman"/>
                <w:sz w:val="22"/>
              </w:rPr>
            </w:pPr>
            <w:r w:rsidRPr="00E621FF">
              <w:rPr>
                <w:rFonts w:ascii="Times New Roman" w:eastAsia="Times New Roman" w:hAnsi="Times New Roman" w:cs="Times New Roman"/>
                <w:sz w:val="22"/>
              </w:rPr>
              <w:t>Save me, Lord,</w:t>
            </w:r>
            <w:r w:rsidRPr="00E621FF">
              <w:rPr>
                <w:rFonts w:ascii="Times New Roman" w:eastAsia="Times New Roman" w:hAnsi="Times New Roman" w:cs="Times New Roman"/>
                <w:sz w:val="22"/>
              </w:rPr>
              <w:br/>
              <w:t>and use me as an instrument of Your love and salvation —</w:t>
            </w:r>
            <w:r w:rsidRPr="00E621FF">
              <w:rPr>
                <w:rFonts w:ascii="Times New Roman" w:eastAsia="Times New Roman" w:hAnsi="Times New Roman" w:cs="Times New Roman"/>
                <w:sz w:val="22"/>
              </w:rPr>
              <w:br/>
              <w:t>to save people, families, our community,</w:t>
            </w:r>
            <w:r w:rsidRPr="00E621FF">
              <w:rPr>
                <w:rFonts w:ascii="Times New Roman" w:eastAsia="Times New Roman" w:hAnsi="Times New Roman" w:cs="Times New Roman"/>
                <w:sz w:val="22"/>
              </w:rPr>
              <w:br/>
              <w:t>our government, and economy,</w:t>
            </w:r>
            <w:r w:rsidRPr="00E621FF">
              <w:rPr>
                <w:rFonts w:ascii="Times New Roman" w:eastAsia="Times New Roman" w:hAnsi="Times New Roman" w:cs="Times New Roman"/>
                <w:sz w:val="22"/>
              </w:rPr>
              <w:br/>
              <w:t>for the welfare of the nation, nature, and all Your creation.</w:t>
            </w:r>
          </w:p>
          <w:p w14:paraId="707B7A3F" w14:textId="77777777" w:rsidR="00E621FF" w:rsidRPr="00E621FF" w:rsidRDefault="00E621FF" w:rsidP="00E621FF">
            <w:pPr>
              <w:spacing w:before="100" w:beforeAutospacing="1" w:after="100" w:afterAutospacing="1"/>
              <w:rPr>
                <w:rFonts w:ascii="Times New Roman" w:eastAsia="Times New Roman" w:hAnsi="Times New Roman" w:cs="Times New Roman"/>
                <w:sz w:val="22"/>
              </w:rPr>
            </w:pPr>
            <w:r w:rsidRPr="00E621FF">
              <w:rPr>
                <w:rFonts w:ascii="Times New Roman" w:eastAsia="Times New Roman" w:hAnsi="Times New Roman" w:cs="Times New Roman"/>
                <w:sz w:val="22"/>
              </w:rPr>
              <w:t>Bless our homes</w:t>
            </w:r>
            <w:r w:rsidRPr="00E621FF">
              <w:rPr>
                <w:rFonts w:ascii="Times New Roman" w:eastAsia="Times New Roman" w:hAnsi="Times New Roman" w:cs="Times New Roman"/>
                <w:sz w:val="22"/>
              </w:rPr>
              <w:br/>
              <w:t>to be havens of love, understanding, and unity.</w:t>
            </w:r>
            <w:r w:rsidRPr="00E621FF">
              <w:rPr>
                <w:rFonts w:ascii="Times New Roman" w:eastAsia="Times New Roman" w:hAnsi="Times New Roman" w:cs="Times New Roman"/>
                <w:sz w:val="22"/>
              </w:rPr>
              <w:br/>
              <w:t>Declare Your peace over our communities,</w:t>
            </w:r>
            <w:r w:rsidRPr="00E621FF">
              <w:rPr>
                <w:rFonts w:ascii="Times New Roman" w:eastAsia="Times New Roman" w:hAnsi="Times New Roman" w:cs="Times New Roman"/>
                <w:sz w:val="22"/>
              </w:rPr>
              <w:br/>
              <w:t>so that cooperation, compassion, and justice may prevail.</w:t>
            </w:r>
            <w:r w:rsidRPr="00E621FF">
              <w:rPr>
                <w:rFonts w:ascii="Times New Roman" w:eastAsia="Times New Roman" w:hAnsi="Times New Roman" w:cs="Times New Roman"/>
                <w:sz w:val="22"/>
              </w:rPr>
              <w:br/>
              <w:t>And raise our nation in the light of Your truth,</w:t>
            </w:r>
            <w:r w:rsidRPr="00E621FF">
              <w:rPr>
                <w:rFonts w:ascii="Times New Roman" w:eastAsia="Times New Roman" w:hAnsi="Times New Roman" w:cs="Times New Roman"/>
                <w:sz w:val="22"/>
              </w:rPr>
              <w:br/>
              <w:t>so that You alone may reign in our midst.</w:t>
            </w:r>
          </w:p>
          <w:p w14:paraId="4C0DBF0B" w14:textId="77777777" w:rsidR="00E621FF" w:rsidRPr="00E621FF" w:rsidRDefault="00E621FF" w:rsidP="00E621FF">
            <w:pPr>
              <w:spacing w:before="100" w:beforeAutospacing="1" w:after="100" w:afterAutospacing="1"/>
              <w:rPr>
                <w:rFonts w:ascii="Times New Roman" w:eastAsia="Times New Roman" w:hAnsi="Times New Roman" w:cs="Times New Roman"/>
                <w:sz w:val="22"/>
              </w:rPr>
            </w:pPr>
            <w:r w:rsidRPr="00E621FF">
              <w:rPr>
                <w:rFonts w:ascii="Times New Roman" w:eastAsia="Times New Roman" w:hAnsi="Times New Roman" w:cs="Times New Roman"/>
                <w:sz w:val="22"/>
              </w:rPr>
              <w:t>Lord, show us the path of goodness.</w:t>
            </w:r>
            <w:r w:rsidRPr="00E621FF">
              <w:rPr>
                <w:rFonts w:ascii="Times New Roman" w:eastAsia="Times New Roman" w:hAnsi="Times New Roman" w:cs="Times New Roman"/>
                <w:sz w:val="22"/>
              </w:rPr>
              <w:br/>
              <w:t>Unite those with good hearts</w:t>
            </w:r>
            <w:r w:rsidRPr="00E621FF">
              <w:rPr>
                <w:rFonts w:ascii="Times New Roman" w:eastAsia="Times New Roman" w:hAnsi="Times New Roman" w:cs="Times New Roman"/>
                <w:sz w:val="22"/>
              </w:rPr>
              <w:br/>
              <w:t>in the spirit of service, forgiveness, and love,</w:t>
            </w:r>
            <w:r w:rsidRPr="00E621FF">
              <w:rPr>
                <w:rFonts w:ascii="Times New Roman" w:eastAsia="Times New Roman" w:hAnsi="Times New Roman" w:cs="Times New Roman"/>
                <w:sz w:val="22"/>
              </w:rPr>
              <w:br/>
              <w:t>so that the wounds of the past may heal</w:t>
            </w:r>
            <w:r w:rsidRPr="00E621FF">
              <w:rPr>
                <w:rFonts w:ascii="Times New Roman" w:eastAsia="Times New Roman" w:hAnsi="Times New Roman" w:cs="Times New Roman"/>
                <w:sz w:val="22"/>
              </w:rPr>
              <w:br/>
              <w:t>and the peace of Christ may reign in our land.</w:t>
            </w:r>
          </w:p>
          <w:p w14:paraId="4666E216" w14:textId="77777777" w:rsidR="00E621FF" w:rsidRPr="00E621FF" w:rsidRDefault="00E621FF" w:rsidP="00E621FF">
            <w:pPr>
              <w:spacing w:before="100" w:beforeAutospacing="1" w:after="100" w:afterAutospacing="1"/>
              <w:rPr>
                <w:rFonts w:ascii="Times New Roman" w:eastAsia="Times New Roman" w:hAnsi="Times New Roman" w:cs="Times New Roman"/>
                <w:sz w:val="22"/>
              </w:rPr>
            </w:pPr>
            <w:r w:rsidRPr="00E621FF">
              <w:rPr>
                <w:rFonts w:ascii="Times New Roman" w:eastAsia="Times New Roman" w:hAnsi="Times New Roman" w:cs="Times New Roman"/>
                <w:sz w:val="22"/>
              </w:rPr>
              <w:t>Bless the leaders and servants</w:t>
            </w:r>
            <w:r w:rsidRPr="00E621FF">
              <w:rPr>
                <w:rFonts w:ascii="Times New Roman" w:eastAsia="Times New Roman" w:hAnsi="Times New Roman" w:cs="Times New Roman"/>
                <w:sz w:val="22"/>
              </w:rPr>
              <w:br/>
              <w:t>who strive to fulfill Your purposes through this program.</w:t>
            </w:r>
            <w:r w:rsidRPr="00E621FF">
              <w:rPr>
                <w:rFonts w:ascii="Times New Roman" w:eastAsia="Times New Roman" w:hAnsi="Times New Roman" w:cs="Times New Roman"/>
                <w:sz w:val="22"/>
              </w:rPr>
              <w:br/>
              <w:t>Grant them strength, wisdom, and clarity,</w:t>
            </w:r>
            <w:r w:rsidRPr="00E621FF">
              <w:rPr>
                <w:rFonts w:ascii="Times New Roman" w:eastAsia="Times New Roman" w:hAnsi="Times New Roman" w:cs="Times New Roman"/>
                <w:sz w:val="22"/>
              </w:rPr>
              <w:br/>
              <w:t>so that all our endeavors may serve as instruments of Your will.</w:t>
            </w:r>
          </w:p>
          <w:p w14:paraId="73FC3EB4" w14:textId="77777777" w:rsidR="00E621FF" w:rsidRPr="00E621FF" w:rsidRDefault="00E621FF" w:rsidP="00E621FF">
            <w:pPr>
              <w:spacing w:before="100" w:beforeAutospacing="1" w:after="100" w:afterAutospacing="1"/>
              <w:rPr>
                <w:rFonts w:ascii="Times New Roman" w:eastAsia="Times New Roman" w:hAnsi="Times New Roman" w:cs="Times New Roman"/>
                <w:sz w:val="22"/>
              </w:rPr>
            </w:pPr>
            <w:r w:rsidRPr="00E621FF">
              <w:rPr>
                <w:rFonts w:ascii="Times New Roman" w:eastAsia="Times New Roman" w:hAnsi="Times New Roman" w:cs="Times New Roman"/>
                <w:sz w:val="22"/>
              </w:rPr>
              <w:t>May Your Kingdom come,</w:t>
            </w:r>
            <w:r w:rsidRPr="00E621FF">
              <w:rPr>
                <w:rFonts w:ascii="Times New Roman" w:eastAsia="Times New Roman" w:hAnsi="Times New Roman" w:cs="Times New Roman"/>
                <w:sz w:val="22"/>
              </w:rPr>
              <w:br/>
              <w:t>may Your Will be done,</w:t>
            </w:r>
            <w:r w:rsidRPr="00E621FF">
              <w:rPr>
                <w:rFonts w:ascii="Times New Roman" w:eastAsia="Times New Roman" w:hAnsi="Times New Roman" w:cs="Times New Roman"/>
                <w:sz w:val="22"/>
              </w:rPr>
              <w:br/>
              <w:t>on earth as it is in heaven.</w:t>
            </w:r>
          </w:p>
          <w:p w14:paraId="2EFE81FE" w14:textId="77777777" w:rsidR="00E621FF" w:rsidRPr="00E621FF" w:rsidRDefault="00E621FF" w:rsidP="00E621FF">
            <w:pPr>
              <w:spacing w:before="100" w:beforeAutospacing="1" w:after="100" w:afterAutospacing="1"/>
              <w:rPr>
                <w:rFonts w:ascii="Times New Roman" w:eastAsia="Times New Roman" w:hAnsi="Times New Roman" w:cs="Times New Roman"/>
                <w:sz w:val="22"/>
              </w:rPr>
            </w:pPr>
            <w:r w:rsidRPr="00E621FF">
              <w:rPr>
                <w:rFonts w:ascii="Times New Roman" w:eastAsia="Times New Roman" w:hAnsi="Times New Roman" w:cs="Times New Roman"/>
                <w:sz w:val="22"/>
              </w:rPr>
              <w:lastRenderedPageBreak/>
              <w:t>In the name of our Lord Jesus Christ,</w:t>
            </w:r>
            <w:r w:rsidRPr="00E621FF">
              <w:rPr>
                <w:rFonts w:ascii="Times New Roman" w:eastAsia="Times New Roman" w:hAnsi="Times New Roman" w:cs="Times New Roman"/>
                <w:sz w:val="22"/>
              </w:rPr>
              <w:br/>
              <w:t>Amen.</w:t>
            </w:r>
          </w:p>
          <w:p w14:paraId="4FDE0AAC" w14:textId="77777777" w:rsidR="00E621FF" w:rsidRPr="00E621FF" w:rsidRDefault="00E621FF">
            <w:pPr>
              <w:rPr>
                <w:sz w:val="20"/>
                <w:szCs w:val="20"/>
              </w:rPr>
            </w:pPr>
          </w:p>
        </w:tc>
        <w:tc>
          <w:tcPr>
            <w:tcW w:w="4675" w:type="dxa"/>
          </w:tcPr>
          <w:p w14:paraId="15AE3051" w14:textId="4C529912" w:rsidR="00E621FF" w:rsidRPr="00E621FF" w:rsidRDefault="00E621FF" w:rsidP="00E621FF">
            <w:pPr>
              <w:rPr>
                <w:sz w:val="20"/>
                <w:szCs w:val="20"/>
              </w:rPr>
            </w:pPr>
            <w:proofErr w:type="spellStart"/>
            <w:r w:rsidRPr="00E621FF">
              <w:rPr>
                <w:sz w:val="20"/>
                <w:szCs w:val="20"/>
              </w:rPr>
              <w:lastRenderedPageBreak/>
              <w:t>Panalangin</w:t>
            </w:r>
            <w:proofErr w:type="spellEnd"/>
            <w:r w:rsidRPr="00E621FF">
              <w:rPr>
                <w:sz w:val="20"/>
                <w:szCs w:val="20"/>
              </w:rPr>
              <w:t xml:space="preserve"> ng Liwanag at </w:t>
            </w:r>
            <w:proofErr w:type="spellStart"/>
            <w:r w:rsidRPr="00E621FF">
              <w:rPr>
                <w:sz w:val="20"/>
                <w:szCs w:val="20"/>
              </w:rPr>
              <w:t>Pagbabago</w:t>
            </w:r>
            <w:proofErr w:type="spellEnd"/>
          </w:p>
          <w:p w14:paraId="134690EB" w14:textId="77777777" w:rsidR="00E621FF" w:rsidRPr="00E621FF" w:rsidRDefault="00E621FF" w:rsidP="00E621FF">
            <w:pPr>
              <w:rPr>
                <w:sz w:val="20"/>
                <w:szCs w:val="20"/>
              </w:rPr>
            </w:pPr>
          </w:p>
          <w:p w14:paraId="15324C88" w14:textId="77777777" w:rsidR="00E621FF" w:rsidRPr="00E621FF" w:rsidRDefault="00E621FF" w:rsidP="00E621FF">
            <w:pPr>
              <w:rPr>
                <w:sz w:val="20"/>
                <w:szCs w:val="20"/>
              </w:rPr>
            </w:pPr>
            <w:proofErr w:type="spellStart"/>
            <w:r w:rsidRPr="00E621FF">
              <w:rPr>
                <w:sz w:val="20"/>
                <w:szCs w:val="20"/>
              </w:rPr>
              <w:t>Amang</w:t>
            </w:r>
            <w:proofErr w:type="spellEnd"/>
            <w:r w:rsidRPr="00E621FF">
              <w:rPr>
                <w:sz w:val="20"/>
                <w:szCs w:val="20"/>
              </w:rPr>
              <w:t xml:space="preserve"> </w:t>
            </w:r>
            <w:proofErr w:type="spellStart"/>
            <w:r w:rsidRPr="00E621FF">
              <w:rPr>
                <w:sz w:val="20"/>
                <w:szCs w:val="20"/>
              </w:rPr>
              <w:t>Makapangyarihan</w:t>
            </w:r>
            <w:proofErr w:type="spellEnd"/>
            <w:r w:rsidRPr="00E621FF">
              <w:rPr>
                <w:sz w:val="20"/>
                <w:szCs w:val="20"/>
              </w:rPr>
              <w:t xml:space="preserve"> </w:t>
            </w:r>
            <w:proofErr w:type="spellStart"/>
            <w:r w:rsidRPr="00E621FF">
              <w:rPr>
                <w:sz w:val="20"/>
                <w:szCs w:val="20"/>
              </w:rPr>
              <w:t>sa</w:t>
            </w:r>
            <w:proofErr w:type="spellEnd"/>
            <w:r w:rsidRPr="00E621FF">
              <w:rPr>
                <w:sz w:val="20"/>
                <w:szCs w:val="20"/>
              </w:rPr>
              <w:t xml:space="preserve"> lahat,</w:t>
            </w:r>
          </w:p>
          <w:p w14:paraId="45AEC9FC" w14:textId="77777777" w:rsidR="00E621FF" w:rsidRPr="00E621FF" w:rsidRDefault="00E621FF" w:rsidP="00E621FF">
            <w:pPr>
              <w:rPr>
                <w:sz w:val="20"/>
                <w:szCs w:val="20"/>
              </w:rPr>
            </w:pPr>
            <w:r w:rsidRPr="00E621FF">
              <w:rPr>
                <w:sz w:val="20"/>
                <w:szCs w:val="20"/>
              </w:rPr>
              <w:t>Ikaw ay Pag-</w:t>
            </w:r>
            <w:proofErr w:type="spellStart"/>
            <w:r w:rsidRPr="00E621FF">
              <w:rPr>
                <w:sz w:val="20"/>
                <w:szCs w:val="20"/>
              </w:rPr>
              <w:t>ibig</w:t>
            </w:r>
            <w:proofErr w:type="spellEnd"/>
            <w:r w:rsidRPr="00E621FF">
              <w:rPr>
                <w:sz w:val="20"/>
                <w:szCs w:val="20"/>
              </w:rPr>
              <w:t xml:space="preserve"> at </w:t>
            </w:r>
            <w:proofErr w:type="spellStart"/>
            <w:r w:rsidRPr="00E621FF">
              <w:rPr>
                <w:sz w:val="20"/>
                <w:szCs w:val="20"/>
              </w:rPr>
              <w:t>Pinagmulan</w:t>
            </w:r>
            <w:proofErr w:type="spellEnd"/>
            <w:r w:rsidRPr="00E621FF">
              <w:rPr>
                <w:sz w:val="20"/>
                <w:szCs w:val="20"/>
              </w:rPr>
              <w:t xml:space="preserve"> ng Liwanag,</w:t>
            </w:r>
          </w:p>
          <w:p w14:paraId="5D879473" w14:textId="77777777" w:rsidR="00E621FF" w:rsidRPr="00E621FF" w:rsidRDefault="00E621FF" w:rsidP="00E621FF">
            <w:pPr>
              <w:rPr>
                <w:sz w:val="20"/>
                <w:szCs w:val="20"/>
              </w:rPr>
            </w:pPr>
            <w:r w:rsidRPr="00E621FF">
              <w:rPr>
                <w:sz w:val="20"/>
                <w:szCs w:val="20"/>
              </w:rPr>
              <w:t xml:space="preserve">ang </w:t>
            </w:r>
            <w:proofErr w:type="spellStart"/>
            <w:r w:rsidRPr="00E621FF">
              <w:rPr>
                <w:sz w:val="20"/>
                <w:szCs w:val="20"/>
              </w:rPr>
              <w:t>bukal</w:t>
            </w:r>
            <w:proofErr w:type="spellEnd"/>
            <w:r w:rsidRPr="00E621FF">
              <w:rPr>
                <w:sz w:val="20"/>
                <w:szCs w:val="20"/>
              </w:rPr>
              <w:t xml:space="preserve"> ng </w:t>
            </w:r>
            <w:proofErr w:type="spellStart"/>
            <w:r w:rsidRPr="00E621FF">
              <w:rPr>
                <w:sz w:val="20"/>
                <w:szCs w:val="20"/>
              </w:rPr>
              <w:t>karunungan</w:t>
            </w:r>
            <w:proofErr w:type="spellEnd"/>
            <w:r w:rsidRPr="00E621FF">
              <w:rPr>
                <w:sz w:val="20"/>
                <w:szCs w:val="20"/>
              </w:rPr>
              <w:t xml:space="preserve">, </w:t>
            </w:r>
            <w:proofErr w:type="spellStart"/>
            <w:r w:rsidRPr="00E621FF">
              <w:rPr>
                <w:sz w:val="20"/>
                <w:szCs w:val="20"/>
              </w:rPr>
              <w:t>kapayapaan</w:t>
            </w:r>
            <w:proofErr w:type="spellEnd"/>
            <w:r w:rsidRPr="00E621FF">
              <w:rPr>
                <w:sz w:val="20"/>
                <w:szCs w:val="20"/>
              </w:rPr>
              <w:t xml:space="preserve">, at </w:t>
            </w:r>
            <w:proofErr w:type="spellStart"/>
            <w:r w:rsidRPr="00E621FF">
              <w:rPr>
                <w:sz w:val="20"/>
                <w:szCs w:val="20"/>
              </w:rPr>
              <w:t>buhay</w:t>
            </w:r>
            <w:proofErr w:type="spellEnd"/>
            <w:r w:rsidRPr="00E621FF">
              <w:rPr>
                <w:sz w:val="20"/>
                <w:szCs w:val="20"/>
              </w:rPr>
              <w:t>.</w:t>
            </w:r>
          </w:p>
          <w:p w14:paraId="36D779D2" w14:textId="2E106823" w:rsidR="00E621FF" w:rsidRPr="00E621FF" w:rsidRDefault="00E621FF" w:rsidP="00E621FF">
            <w:pPr>
              <w:rPr>
                <w:sz w:val="20"/>
                <w:szCs w:val="20"/>
              </w:rPr>
            </w:pPr>
            <w:r w:rsidRPr="00E621FF">
              <w:rPr>
                <w:sz w:val="20"/>
                <w:szCs w:val="20"/>
              </w:rPr>
              <w:t xml:space="preserve">Hayaan </w:t>
            </w:r>
            <w:proofErr w:type="spellStart"/>
            <w:r w:rsidRPr="00E621FF">
              <w:rPr>
                <w:sz w:val="20"/>
                <w:szCs w:val="20"/>
              </w:rPr>
              <w:t>Mong</w:t>
            </w:r>
            <w:proofErr w:type="spellEnd"/>
            <w:r w:rsidRPr="00E621FF">
              <w:rPr>
                <w:sz w:val="20"/>
                <w:szCs w:val="20"/>
              </w:rPr>
              <w:t xml:space="preserve"> ang Iyong Liwanag ay </w:t>
            </w:r>
            <w:proofErr w:type="spellStart"/>
            <w:r w:rsidRPr="00E621FF">
              <w:rPr>
                <w:sz w:val="20"/>
                <w:szCs w:val="20"/>
              </w:rPr>
              <w:t>sumikat</w:t>
            </w:r>
            <w:proofErr w:type="spellEnd"/>
            <w:r w:rsidRPr="00E621FF">
              <w:rPr>
                <w:sz w:val="20"/>
                <w:szCs w:val="20"/>
              </w:rPr>
              <w:t xml:space="preserve"> </w:t>
            </w:r>
            <w:proofErr w:type="spellStart"/>
            <w:r w:rsidRPr="00E621FF">
              <w:rPr>
                <w:sz w:val="20"/>
                <w:szCs w:val="20"/>
              </w:rPr>
              <w:t>sa</w:t>
            </w:r>
            <w:proofErr w:type="spellEnd"/>
            <w:r w:rsidRPr="00E621FF">
              <w:rPr>
                <w:sz w:val="20"/>
                <w:szCs w:val="20"/>
              </w:rPr>
              <w:t xml:space="preserve"> </w:t>
            </w:r>
            <w:proofErr w:type="spellStart"/>
            <w:r w:rsidRPr="00E621FF">
              <w:rPr>
                <w:sz w:val="20"/>
                <w:szCs w:val="20"/>
              </w:rPr>
              <w:t>aming</w:t>
            </w:r>
            <w:proofErr w:type="spellEnd"/>
            <w:r w:rsidRPr="00E621FF">
              <w:rPr>
                <w:sz w:val="20"/>
                <w:szCs w:val="20"/>
              </w:rPr>
              <w:t xml:space="preserve"> </w:t>
            </w:r>
            <w:proofErr w:type="spellStart"/>
            <w:r w:rsidRPr="00E621FF">
              <w:rPr>
                <w:sz w:val="20"/>
                <w:szCs w:val="20"/>
              </w:rPr>
              <w:t>mga</w:t>
            </w:r>
            <w:proofErr w:type="spellEnd"/>
            <w:r w:rsidRPr="00E621FF">
              <w:rPr>
                <w:sz w:val="20"/>
                <w:szCs w:val="20"/>
              </w:rPr>
              <w:t xml:space="preserve"> puso,</w:t>
            </w:r>
            <w:r>
              <w:rPr>
                <w:sz w:val="20"/>
                <w:szCs w:val="20"/>
              </w:rPr>
              <w:t xml:space="preserve"> </w:t>
            </w:r>
            <w:proofErr w:type="spellStart"/>
            <w:r w:rsidRPr="00E621FF">
              <w:rPr>
                <w:sz w:val="20"/>
                <w:szCs w:val="20"/>
              </w:rPr>
              <w:t>upang</w:t>
            </w:r>
            <w:proofErr w:type="spellEnd"/>
            <w:r w:rsidRPr="00E621FF">
              <w:rPr>
                <w:sz w:val="20"/>
                <w:szCs w:val="20"/>
              </w:rPr>
              <w:t xml:space="preserve"> ang </w:t>
            </w:r>
            <w:proofErr w:type="spellStart"/>
            <w:r w:rsidRPr="00E621FF">
              <w:rPr>
                <w:sz w:val="20"/>
                <w:szCs w:val="20"/>
              </w:rPr>
              <w:t>tunay</w:t>
            </w:r>
            <w:proofErr w:type="spellEnd"/>
            <w:r w:rsidRPr="00E621FF">
              <w:rPr>
                <w:sz w:val="20"/>
                <w:szCs w:val="20"/>
              </w:rPr>
              <w:t xml:space="preserve"> </w:t>
            </w:r>
            <w:proofErr w:type="spellStart"/>
            <w:r w:rsidRPr="00E621FF">
              <w:rPr>
                <w:sz w:val="20"/>
                <w:szCs w:val="20"/>
              </w:rPr>
              <w:t>na</w:t>
            </w:r>
            <w:proofErr w:type="spellEnd"/>
            <w:r w:rsidRPr="00E621FF">
              <w:rPr>
                <w:sz w:val="20"/>
                <w:szCs w:val="20"/>
              </w:rPr>
              <w:t xml:space="preserve"> </w:t>
            </w:r>
            <w:proofErr w:type="spellStart"/>
            <w:r w:rsidRPr="00E621FF">
              <w:rPr>
                <w:sz w:val="20"/>
                <w:szCs w:val="20"/>
              </w:rPr>
              <w:t>pagbabago</w:t>
            </w:r>
            <w:proofErr w:type="spellEnd"/>
            <w:r w:rsidRPr="00E621FF">
              <w:rPr>
                <w:sz w:val="20"/>
                <w:szCs w:val="20"/>
              </w:rPr>
              <w:t xml:space="preserve"> ay </w:t>
            </w:r>
            <w:proofErr w:type="spellStart"/>
            <w:r w:rsidRPr="00E621FF">
              <w:rPr>
                <w:sz w:val="20"/>
                <w:szCs w:val="20"/>
              </w:rPr>
              <w:t>magsimula</w:t>
            </w:r>
            <w:proofErr w:type="spellEnd"/>
            <w:r w:rsidRPr="00E621FF">
              <w:rPr>
                <w:sz w:val="20"/>
                <w:szCs w:val="20"/>
              </w:rPr>
              <w:t xml:space="preserve"> </w:t>
            </w:r>
            <w:proofErr w:type="spellStart"/>
            <w:r w:rsidRPr="00E621FF">
              <w:rPr>
                <w:sz w:val="20"/>
                <w:szCs w:val="20"/>
              </w:rPr>
              <w:t>sa</w:t>
            </w:r>
            <w:proofErr w:type="spellEnd"/>
            <w:r w:rsidRPr="00E621FF">
              <w:rPr>
                <w:sz w:val="20"/>
                <w:szCs w:val="20"/>
              </w:rPr>
              <w:t xml:space="preserve"> amin </w:t>
            </w:r>
            <w:proofErr w:type="spellStart"/>
            <w:r w:rsidRPr="00E621FF">
              <w:rPr>
                <w:sz w:val="20"/>
                <w:szCs w:val="20"/>
              </w:rPr>
              <w:t>sa</w:t>
            </w:r>
            <w:proofErr w:type="spellEnd"/>
            <w:r w:rsidRPr="00E621FF">
              <w:rPr>
                <w:sz w:val="20"/>
                <w:szCs w:val="20"/>
              </w:rPr>
              <w:t xml:space="preserve"> </w:t>
            </w:r>
            <w:proofErr w:type="spellStart"/>
            <w:r w:rsidRPr="00E621FF">
              <w:rPr>
                <w:sz w:val="20"/>
                <w:szCs w:val="20"/>
              </w:rPr>
              <w:t>aming</w:t>
            </w:r>
            <w:proofErr w:type="spellEnd"/>
            <w:r w:rsidRPr="00E621FF">
              <w:rPr>
                <w:sz w:val="20"/>
                <w:szCs w:val="20"/>
              </w:rPr>
              <w:t xml:space="preserve"> </w:t>
            </w:r>
            <w:proofErr w:type="spellStart"/>
            <w:r w:rsidRPr="00E621FF">
              <w:rPr>
                <w:sz w:val="20"/>
                <w:szCs w:val="20"/>
              </w:rPr>
              <w:t>mga</w:t>
            </w:r>
            <w:proofErr w:type="spellEnd"/>
            <w:r w:rsidRPr="00E621FF">
              <w:rPr>
                <w:sz w:val="20"/>
                <w:szCs w:val="20"/>
              </w:rPr>
              <w:t xml:space="preserve"> </w:t>
            </w:r>
            <w:proofErr w:type="spellStart"/>
            <w:r w:rsidRPr="00E621FF">
              <w:rPr>
                <w:sz w:val="20"/>
                <w:szCs w:val="20"/>
              </w:rPr>
              <w:t>isipan</w:t>
            </w:r>
            <w:proofErr w:type="spellEnd"/>
            <w:r w:rsidRPr="00E621FF">
              <w:rPr>
                <w:sz w:val="20"/>
                <w:szCs w:val="20"/>
              </w:rPr>
              <w:t xml:space="preserve">, </w:t>
            </w:r>
            <w:proofErr w:type="spellStart"/>
            <w:r w:rsidRPr="00E621FF">
              <w:rPr>
                <w:sz w:val="20"/>
                <w:szCs w:val="20"/>
              </w:rPr>
              <w:t>damdamin</w:t>
            </w:r>
            <w:proofErr w:type="spellEnd"/>
            <w:r w:rsidRPr="00E621FF">
              <w:rPr>
                <w:sz w:val="20"/>
                <w:szCs w:val="20"/>
              </w:rPr>
              <w:t xml:space="preserve">, at </w:t>
            </w:r>
            <w:proofErr w:type="spellStart"/>
            <w:r w:rsidRPr="00E621FF">
              <w:rPr>
                <w:sz w:val="20"/>
                <w:szCs w:val="20"/>
              </w:rPr>
              <w:t>gawa</w:t>
            </w:r>
            <w:proofErr w:type="spellEnd"/>
            <w:r w:rsidRPr="00E621FF">
              <w:rPr>
                <w:sz w:val="20"/>
                <w:szCs w:val="20"/>
              </w:rPr>
              <w:t>.</w:t>
            </w:r>
          </w:p>
          <w:p w14:paraId="03693BE5" w14:textId="77777777" w:rsidR="00E621FF" w:rsidRPr="00E621FF" w:rsidRDefault="00E621FF" w:rsidP="00E621FF">
            <w:pPr>
              <w:rPr>
                <w:sz w:val="20"/>
                <w:szCs w:val="20"/>
              </w:rPr>
            </w:pPr>
          </w:p>
          <w:p w14:paraId="565DB72F" w14:textId="7FE5D9A4" w:rsidR="00E621FF" w:rsidRPr="00E621FF" w:rsidRDefault="00E621FF" w:rsidP="00E621FF">
            <w:pPr>
              <w:rPr>
                <w:sz w:val="20"/>
                <w:szCs w:val="20"/>
              </w:rPr>
            </w:pPr>
            <w:proofErr w:type="spellStart"/>
            <w:r w:rsidRPr="00E621FF">
              <w:rPr>
                <w:sz w:val="20"/>
                <w:szCs w:val="20"/>
              </w:rPr>
              <w:t>Iligtas</w:t>
            </w:r>
            <w:proofErr w:type="spellEnd"/>
            <w:r w:rsidRPr="00E621FF">
              <w:rPr>
                <w:sz w:val="20"/>
                <w:szCs w:val="20"/>
              </w:rPr>
              <w:t xml:space="preserve"> Mo </w:t>
            </w:r>
            <w:proofErr w:type="spellStart"/>
            <w:r w:rsidRPr="00E621FF">
              <w:rPr>
                <w:sz w:val="20"/>
                <w:szCs w:val="20"/>
              </w:rPr>
              <w:t>ako</w:t>
            </w:r>
            <w:proofErr w:type="spellEnd"/>
            <w:r w:rsidRPr="00E621FF">
              <w:rPr>
                <w:sz w:val="20"/>
                <w:szCs w:val="20"/>
              </w:rPr>
              <w:t xml:space="preserve">, </w:t>
            </w:r>
            <w:proofErr w:type="spellStart"/>
            <w:r w:rsidRPr="00E621FF">
              <w:rPr>
                <w:sz w:val="20"/>
                <w:szCs w:val="20"/>
              </w:rPr>
              <w:t>Panginoon</w:t>
            </w:r>
            <w:proofErr w:type="spellEnd"/>
            <w:r w:rsidRPr="00E621FF">
              <w:rPr>
                <w:sz w:val="20"/>
                <w:szCs w:val="20"/>
              </w:rPr>
              <w:t>,</w:t>
            </w:r>
            <w:r>
              <w:rPr>
                <w:sz w:val="20"/>
                <w:szCs w:val="20"/>
              </w:rPr>
              <w:t xml:space="preserve"> </w:t>
            </w:r>
            <w:r w:rsidRPr="00E621FF">
              <w:rPr>
                <w:sz w:val="20"/>
                <w:szCs w:val="20"/>
              </w:rPr>
              <w:t xml:space="preserve">at </w:t>
            </w:r>
            <w:proofErr w:type="spellStart"/>
            <w:r w:rsidRPr="00E621FF">
              <w:rPr>
                <w:sz w:val="20"/>
                <w:szCs w:val="20"/>
              </w:rPr>
              <w:t>gamitin</w:t>
            </w:r>
            <w:proofErr w:type="spellEnd"/>
            <w:r w:rsidRPr="00E621FF">
              <w:rPr>
                <w:sz w:val="20"/>
                <w:szCs w:val="20"/>
              </w:rPr>
              <w:t xml:space="preserve"> Mo </w:t>
            </w:r>
            <w:proofErr w:type="spellStart"/>
            <w:r w:rsidRPr="00E621FF">
              <w:rPr>
                <w:sz w:val="20"/>
                <w:szCs w:val="20"/>
              </w:rPr>
              <w:t>akong</w:t>
            </w:r>
            <w:proofErr w:type="spellEnd"/>
            <w:r w:rsidRPr="00E621FF">
              <w:rPr>
                <w:sz w:val="20"/>
                <w:szCs w:val="20"/>
              </w:rPr>
              <w:t xml:space="preserve"> </w:t>
            </w:r>
            <w:proofErr w:type="spellStart"/>
            <w:r w:rsidRPr="00E621FF">
              <w:rPr>
                <w:sz w:val="20"/>
                <w:szCs w:val="20"/>
              </w:rPr>
              <w:t>kasangkapan</w:t>
            </w:r>
            <w:proofErr w:type="spellEnd"/>
            <w:r w:rsidRPr="00E621FF">
              <w:rPr>
                <w:sz w:val="20"/>
                <w:szCs w:val="20"/>
              </w:rPr>
              <w:t xml:space="preserve"> ng Iyong </w:t>
            </w:r>
            <w:proofErr w:type="spellStart"/>
            <w:r w:rsidRPr="00E621FF">
              <w:rPr>
                <w:sz w:val="20"/>
                <w:szCs w:val="20"/>
              </w:rPr>
              <w:t>pag-ibig</w:t>
            </w:r>
            <w:proofErr w:type="spellEnd"/>
            <w:r w:rsidRPr="00E621FF">
              <w:rPr>
                <w:sz w:val="20"/>
                <w:szCs w:val="20"/>
              </w:rPr>
              <w:t xml:space="preserve"> at </w:t>
            </w:r>
            <w:proofErr w:type="spellStart"/>
            <w:r w:rsidRPr="00E621FF">
              <w:rPr>
                <w:sz w:val="20"/>
                <w:szCs w:val="20"/>
              </w:rPr>
              <w:t>pagliligtas</w:t>
            </w:r>
            <w:proofErr w:type="spellEnd"/>
            <w:r w:rsidRPr="00E621FF">
              <w:rPr>
                <w:sz w:val="20"/>
                <w:szCs w:val="20"/>
              </w:rPr>
              <w:t xml:space="preserve"> —</w:t>
            </w:r>
          </w:p>
          <w:p w14:paraId="6F4A5628" w14:textId="11189DEB" w:rsidR="00E621FF" w:rsidRPr="00E621FF" w:rsidRDefault="00E621FF" w:rsidP="00E621FF">
            <w:pPr>
              <w:rPr>
                <w:sz w:val="20"/>
                <w:szCs w:val="20"/>
              </w:rPr>
            </w:pPr>
            <w:proofErr w:type="spellStart"/>
            <w:r w:rsidRPr="00E621FF">
              <w:rPr>
                <w:sz w:val="20"/>
                <w:szCs w:val="20"/>
              </w:rPr>
              <w:t>upang</w:t>
            </w:r>
            <w:proofErr w:type="spellEnd"/>
            <w:r w:rsidRPr="00E621FF">
              <w:rPr>
                <w:sz w:val="20"/>
                <w:szCs w:val="20"/>
              </w:rPr>
              <w:t xml:space="preserve"> </w:t>
            </w:r>
            <w:proofErr w:type="spellStart"/>
            <w:r w:rsidRPr="00E621FF">
              <w:rPr>
                <w:sz w:val="20"/>
                <w:szCs w:val="20"/>
              </w:rPr>
              <w:t>maligtas</w:t>
            </w:r>
            <w:proofErr w:type="spellEnd"/>
            <w:r w:rsidRPr="00E621FF">
              <w:rPr>
                <w:sz w:val="20"/>
                <w:szCs w:val="20"/>
              </w:rPr>
              <w:t xml:space="preserve"> ang </w:t>
            </w:r>
            <w:proofErr w:type="spellStart"/>
            <w:r w:rsidRPr="00E621FF">
              <w:rPr>
                <w:sz w:val="20"/>
                <w:szCs w:val="20"/>
              </w:rPr>
              <w:t>mga</w:t>
            </w:r>
            <w:proofErr w:type="spellEnd"/>
            <w:r w:rsidRPr="00E621FF">
              <w:rPr>
                <w:sz w:val="20"/>
                <w:szCs w:val="20"/>
              </w:rPr>
              <w:t xml:space="preserve"> </w:t>
            </w:r>
            <w:proofErr w:type="spellStart"/>
            <w:r w:rsidRPr="00E621FF">
              <w:rPr>
                <w:sz w:val="20"/>
                <w:szCs w:val="20"/>
              </w:rPr>
              <w:t>tao</w:t>
            </w:r>
            <w:proofErr w:type="spellEnd"/>
            <w:r w:rsidRPr="00E621FF">
              <w:rPr>
                <w:sz w:val="20"/>
                <w:szCs w:val="20"/>
              </w:rPr>
              <w:t xml:space="preserve">, </w:t>
            </w:r>
            <w:proofErr w:type="spellStart"/>
            <w:r w:rsidRPr="00E621FF">
              <w:rPr>
                <w:sz w:val="20"/>
                <w:szCs w:val="20"/>
              </w:rPr>
              <w:t>mga</w:t>
            </w:r>
            <w:proofErr w:type="spellEnd"/>
            <w:r w:rsidRPr="00E621FF">
              <w:rPr>
                <w:sz w:val="20"/>
                <w:szCs w:val="20"/>
              </w:rPr>
              <w:t xml:space="preserve"> </w:t>
            </w:r>
            <w:proofErr w:type="spellStart"/>
            <w:r w:rsidRPr="00E621FF">
              <w:rPr>
                <w:sz w:val="20"/>
                <w:szCs w:val="20"/>
              </w:rPr>
              <w:t>pamilya</w:t>
            </w:r>
            <w:proofErr w:type="spellEnd"/>
            <w:r w:rsidRPr="00E621FF">
              <w:rPr>
                <w:sz w:val="20"/>
                <w:szCs w:val="20"/>
              </w:rPr>
              <w:t xml:space="preserve">, ang </w:t>
            </w:r>
            <w:proofErr w:type="spellStart"/>
            <w:r w:rsidRPr="00E621FF">
              <w:rPr>
                <w:sz w:val="20"/>
                <w:szCs w:val="20"/>
              </w:rPr>
              <w:t>aming</w:t>
            </w:r>
            <w:proofErr w:type="spellEnd"/>
            <w:r w:rsidRPr="00E621FF">
              <w:rPr>
                <w:sz w:val="20"/>
                <w:szCs w:val="20"/>
              </w:rPr>
              <w:t xml:space="preserve"> </w:t>
            </w:r>
            <w:proofErr w:type="spellStart"/>
            <w:r w:rsidRPr="00E621FF">
              <w:rPr>
                <w:sz w:val="20"/>
                <w:szCs w:val="20"/>
              </w:rPr>
              <w:t>komunidad</w:t>
            </w:r>
            <w:proofErr w:type="spellEnd"/>
            <w:r w:rsidRPr="00E621FF">
              <w:rPr>
                <w:sz w:val="20"/>
                <w:szCs w:val="20"/>
              </w:rPr>
              <w:t>,</w:t>
            </w:r>
            <w:r>
              <w:rPr>
                <w:sz w:val="20"/>
                <w:szCs w:val="20"/>
              </w:rPr>
              <w:t xml:space="preserve"> </w:t>
            </w:r>
            <w:r w:rsidRPr="00E621FF">
              <w:rPr>
                <w:sz w:val="20"/>
                <w:szCs w:val="20"/>
              </w:rPr>
              <w:t xml:space="preserve">ang </w:t>
            </w:r>
            <w:proofErr w:type="spellStart"/>
            <w:r w:rsidRPr="00E621FF">
              <w:rPr>
                <w:sz w:val="20"/>
                <w:szCs w:val="20"/>
              </w:rPr>
              <w:t>aming</w:t>
            </w:r>
            <w:proofErr w:type="spellEnd"/>
            <w:r w:rsidRPr="00E621FF">
              <w:rPr>
                <w:sz w:val="20"/>
                <w:szCs w:val="20"/>
              </w:rPr>
              <w:t xml:space="preserve"> </w:t>
            </w:r>
            <w:proofErr w:type="spellStart"/>
            <w:r w:rsidRPr="00E621FF">
              <w:rPr>
                <w:sz w:val="20"/>
                <w:szCs w:val="20"/>
              </w:rPr>
              <w:t>gobyerno</w:t>
            </w:r>
            <w:proofErr w:type="spellEnd"/>
            <w:r w:rsidRPr="00E621FF">
              <w:rPr>
                <w:sz w:val="20"/>
                <w:szCs w:val="20"/>
              </w:rPr>
              <w:t xml:space="preserve"> at </w:t>
            </w:r>
            <w:proofErr w:type="spellStart"/>
            <w:r w:rsidRPr="00E621FF">
              <w:rPr>
                <w:sz w:val="20"/>
                <w:szCs w:val="20"/>
              </w:rPr>
              <w:t>ekonomiya</w:t>
            </w:r>
            <w:proofErr w:type="spellEnd"/>
            <w:r w:rsidRPr="00E621FF">
              <w:rPr>
                <w:sz w:val="20"/>
                <w:szCs w:val="20"/>
              </w:rPr>
              <w:t>,</w:t>
            </w:r>
          </w:p>
          <w:p w14:paraId="11D8407C" w14:textId="77777777" w:rsidR="00E621FF" w:rsidRPr="00E621FF" w:rsidRDefault="00E621FF" w:rsidP="00E621FF">
            <w:pPr>
              <w:rPr>
                <w:sz w:val="20"/>
                <w:szCs w:val="20"/>
              </w:rPr>
            </w:pPr>
            <w:r w:rsidRPr="00E621FF">
              <w:rPr>
                <w:sz w:val="20"/>
                <w:szCs w:val="20"/>
              </w:rPr>
              <w:t xml:space="preserve">para </w:t>
            </w:r>
            <w:proofErr w:type="spellStart"/>
            <w:r w:rsidRPr="00E621FF">
              <w:rPr>
                <w:sz w:val="20"/>
                <w:szCs w:val="20"/>
              </w:rPr>
              <w:t>sa</w:t>
            </w:r>
            <w:proofErr w:type="spellEnd"/>
            <w:r w:rsidRPr="00E621FF">
              <w:rPr>
                <w:sz w:val="20"/>
                <w:szCs w:val="20"/>
              </w:rPr>
              <w:t xml:space="preserve"> </w:t>
            </w:r>
            <w:proofErr w:type="spellStart"/>
            <w:r w:rsidRPr="00E621FF">
              <w:rPr>
                <w:sz w:val="20"/>
                <w:szCs w:val="20"/>
              </w:rPr>
              <w:t>ikabubuti</w:t>
            </w:r>
            <w:proofErr w:type="spellEnd"/>
            <w:r w:rsidRPr="00E621FF">
              <w:rPr>
                <w:sz w:val="20"/>
                <w:szCs w:val="20"/>
              </w:rPr>
              <w:t xml:space="preserve"> ng </w:t>
            </w:r>
            <w:proofErr w:type="spellStart"/>
            <w:r w:rsidRPr="00E621FF">
              <w:rPr>
                <w:sz w:val="20"/>
                <w:szCs w:val="20"/>
              </w:rPr>
              <w:t>sambayanan</w:t>
            </w:r>
            <w:proofErr w:type="spellEnd"/>
            <w:r w:rsidRPr="00E621FF">
              <w:rPr>
                <w:sz w:val="20"/>
                <w:szCs w:val="20"/>
              </w:rPr>
              <w:t xml:space="preserve">, ng </w:t>
            </w:r>
            <w:proofErr w:type="spellStart"/>
            <w:r w:rsidRPr="00E621FF">
              <w:rPr>
                <w:sz w:val="20"/>
                <w:szCs w:val="20"/>
              </w:rPr>
              <w:t>kalikasan</w:t>
            </w:r>
            <w:proofErr w:type="spellEnd"/>
            <w:r w:rsidRPr="00E621FF">
              <w:rPr>
                <w:sz w:val="20"/>
                <w:szCs w:val="20"/>
              </w:rPr>
              <w:t xml:space="preserve">, at ng lahat ng Iyong </w:t>
            </w:r>
            <w:proofErr w:type="spellStart"/>
            <w:r w:rsidRPr="00E621FF">
              <w:rPr>
                <w:sz w:val="20"/>
                <w:szCs w:val="20"/>
              </w:rPr>
              <w:t>nilalang</w:t>
            </w:r>
            <w:proofErr w:type="spellEnd"/>
            <w:r w:rsidRPr="00E621FF">
              <w:rPr>
                <w:sz w:val="20"/>
                <w:szCs w:val="20"/>
              </w:rPr>
              <w:t>.</w:t>
            </w:r>
          </w:p>
          <w:p w14:paraId="302E8394" w14:textId="77777777" w:rsidR="00E621FF" w:rsidRPr="00E621FF" w:rsidRDefault="00E621FF" w:rsidP="00E621FF">
            <w:pPr>
              <w:rPr>
                <w:sz w:val="20"/>
                <w:szCs w:val="20"/>
              </w:rPr>
            </w:pPr>
          </w:p>
          <w:p w14:paraId="037A96E4" w14:textId="77777777" w:rsidR="00E621FF" w:rsidRPr="00E621FF" w:rsidRDefault="00E621FF" w:rsidP="00E621FF">
            <w:pPr>
              <w:rPr>
                <w:sz w:val="20"/>
                <w:szCs w:val="20"/>
              </w:rPr>
            </w:pPr>
            <w:proofErr w:type="spellStart"/>
            <w:r w:rsidRPr="00E621FF">
              <w:rPr>
                <w:sz w:val="20"/>
                <w:szCs w:val="20"/>
              </w:rPr>
              <w:t>Pagpalain</w:t>
            </w:r>
            <w:proofErr w:type="spellEnd"/>
            <w:r w:rsidRPr="00E621FF">
              <w:rPr>
                <w:sz w:val="20"/>
                <w:szCs w:val="20"/>
              </w:rPr>
              <w:t xml:space="preserve"> Mo ang </w:t>
            </w:r>
            <w:proofErr w:type="spellStart"/>
            <w:r w:rsidRPr="00E621FF">
              <w:rPr>
                <w:sz w:val="20"/>
                <w:szCs w:val="20"/>
              </w:rPr>
              <w:t>aming</w:t>
            </w:r>
            <w:proofErr w:type="spellEnd"/>
            <w:r w:rsidRPr="00E621FF">
              <w:rPr>
                <w:sz w:val="20"/>
                <w:szCs w:val="20"/>
              </w:rPr>
              <w:t xml:space="preserve"> </w:t>
            </w:r>
            <w:proofErr w:type="spellStart"/>
            <w:r w:rsidRPr="00E621FF">
              <w:rPr>
                <w:sz w:val="20"/>
                <w:szCs w:val="20"/>
              </w:rPr>
              <w:t>mga</w:t>
            </w:r>
            <w:proofErr w:type="spellEnd"/>
            <w:r w:rsidRPr="00E621FF">
              <w:rPr>
                <w:sz w:val="20"/>
                <w:szCs w:val="20"/>
              </w:rPr>
              <w:t xml:space="preserve"> </w:t>
            </w:r>
            <w:proofErr w:type="spellStart"/>
            <w:r w:rsidRPr="00E621FF">
              <w:rPr>
                <w:sz w:val="20"/>
                <w:szCs w:val="20"/>
              </w:rPr>
              <w:t>tahanan</w:t>
            </w:r>
            <w:proofErr w:type="spellEnd"/>
          </w:p>
          <w:p w14:paraId="10FB5F4E" w14:textId="77777777" w:rsidR="00E621FF" w:rsidRPr="00E621FF" w:rsidRDefault="00E621FF" w:rsidP="00E621FF">
            <w:pPr>
              <w:rPr>
                <w:sz w:val="20"/>
                <w:szCs w:val="20"/>
              </w:rPr>
            </w:pPr>
            <w:proofErr w:type="spellStart"/>
            <w:r w:rsidRPr="00E621FF">
              <w:rPr>
                <w:sz w:val="20"/>
                <w:szCs w:val="20"/>
              </w:rPr>
              <w:t>na</w:t>
            </w:r>
            <w:proofErr w:type="spellEnd"/>
            <w:r w:rsidRPr="00E621FF">
              <w:rPr>
                <w:sz w:val="20"/>
                <w:szCs w:val="20"/>
              </w:rPr>
              <w:t xml:space="preserve"> </w:t>
            </w:r>
            <w:proofErr w:type="spellStart"/>
            <w:r w:rsidRPr="00E621FF">
              <w:rPr>
                <w:sz w:val="20"/>
                <w:szCs w:val="20"/>
              </w:rPr>
              <w:t>maging</w:t>
            </w:r>
            <w:proofErr w:type="spellEnd"/>
            <w:r w:rsidRPr="00E621FF">
              <w:rPr>
                <w:sz w:val="20"/>
                <w:szCs w:val="20"/>
              </w:rPr>
              <w:t xml:space="preserve"> </w:t>
            </w:r>
            <w:proofErr w:type="spellStart"/>
            <w:r w:rsidRPr="00E621FF">
              <w:rPr>
                <w:sz w:val="20"/>
                <w:szCs w:val="20"/>
              </w:rPr>
              <w:t>pugad</w:t>
            </w:r>
            <w:proofErr w:type="spellEnd"/>
            <w:r w:rsidRPr="00E621FF">
              <w:rPr>
                <w:sz w:val="20"/>
                <w:szCs w:val="20"/>
              </w:rPr>
              <w:t xml:space="preserve"> ng </w:t>
            </w:r>
            <w:proofErr w:type="spellStart"/>
            <w:r w:rsidRPr="00E621FF">
              <w:rPr>
                <w:sz w:val="20"/>
                <w:szCs w:val="20"/>
              </w:rPr>
              <w:t>pag-ibig</w:t>
            </w:r>
            <w:proofErr w:type="spellEnd"/>
            <w:r w:rsidRPr="00E621FF">
              <w:rPr>
                <w:sz w:val="20"/>
                <w:szCs w:val="20"/>
              </w:rPr>
              <w:t xml:space="preserve">, </w:t>
            </w:r>
            <w:proofErr w:type="spellStart"/>
            <w:r w:rsidRPr="00E621FF">
              <w:rPr>
                <w:sz w:val="20"/>
                <w:szCs w:val="20"/>
              </w:rPr>
              <w:t>pag-unawa</w:t>
            </w:r>
            <w:proofErr w:type="spellEnd"/>
            <w:r w:rsidRPr="00E621FF">
              <w:rPr>
                <w:sz w:val="20"/>
                <w:szCs w:val="20"/>
              </w:rPr>
              <w:t xml:space="preserve">, at </w:t>
            </w:r>
            <w:proofErr w:type="spellStart"/>
            <w:r w:rsidRPr="00E621FF">
              <w:rPr>
                <w:sz w:val="20"/>
                <w:szCs w:val="20"/>
              </w:rPr>
              <w:t>pagkakaisa</w:t>
            </w:r>
            <w:proofErr w:type="spellEnd"/>
            <w:r w:rsidRPr="00E621FF">
              <w:rPr>
                <w:sz w:val="20"/>
                <w:szCs w:val="20"/>
              </w:rPr>
              <w:t>.</w:t>
            </w:r>
          </w:p>
          <w:p w14:paraId="5D8827BE" w14:textId="551D2B87" w:rsidR="00E621FF" w:rsidRPr="00E621FF" w:rsidRDefault="00E621FF" w:rsidP="00E621FF">
            <w:pPr>
              <w:rPr>
                <w:sz w:val="20"/>
                <w:szCs w:val="20"/>
              </w:rPr>
            </w:pPr>
            <w:proofErr w:type="spellStart"/>
            <w:r w:rsidRPr="00E621FF">
              <w:rPr>
                <w:sz w:val="20"/>
                <w:szCs w:val="20"/>
              </w:rPr>
              <w:t>Ipahayag</w:t>
            </w:r>
            <w:proofErr w:type="spellEnd"/>
            <w:r w:rsidRPr="00E621FF">
              <w:rPr>
                <w:sz w:val="20"/>
                <w:szCs w:val="20"/>
              </w:rPr>
              <w:t xml:space="preserve"> Mo ang Iyong </w:t>
            </w:r>
            <w:proofErr w:type="spellStart"/>
            <w:r w:rsidRPr="00E621FF">
              <w:rPr>
                <w:sz w:val="20"/>
                <w:szCs w:val="20"/>
              </w:rPr>
              <w:t>kapayapaan</w:t>
            </w:r>
            <w:proofErr w:type="spellEnd"/>
            <w:r w:rsidRPr="00E621FF">
              <w:rPr>
                <w:sz w:val="20"/>
                <w:szCs w:val="20"/>
              </w:rPr>
              <w:t xml:space="preserve"> </w:t>
            </w:r>
            <w:proofErr w:type="spellStart"/>
            <w:r w:rsidRPr="00E621FF">
              <w:rPr>
                <w:sz w:val="20"/>
                <w:szCs w:val="20"/>
              </w:rPr>
              <w:t>sa</w:t>
            </w:r>
            <w:proofErr w:type="spellEnd"/>
            <w:r w:rsidRPr="00E621FF">
              <w:rPr>
                <w:sz w:val="20"/>
                <w:szCs w:val="20"/>
              </w:rPr>
              <w:t xml:space="preserve"> </w:t>
            </w:r>
            <w:proofErr w:type="spellStart"/>
            <w:r w:rsidRPr="00E621FF">
              <w:rPr>
                <w:sz w:val="20"/>
                <w:szCs w:val="20"/>
              </w:rPr>
              <w:t>aming</w:t>
            </w:r>
            <w:proofErr w:type="spellEnd"/>
            <w:r w:rsidRPr="00E621FF">
              <w:rPr>
                <w:sz w:val="20"/>
                <w:szCs w:val="20"/>
              </w:rPr>
              <w:t xml:space="preserve"> </w:t>
            </w:r>
            <w:proofErr w:type="spellStart"/>
            <w:r w:rsidRPr="00E621FF">
              <w:rPr>
                <w:sz w:val="20"/>
                <w:szCs w:val="20"/>
              </w:rPr>
              <w:t>mga</w:t>
            </w:r>
            <w:proofErr w:type="spellEnd"/>
            <w:r w:rsidRPr="00E621FF">
              <w:rPr>
                <w:sz w:val="20"/>
                <w:szCs w:val="20"/>
              </w:rPr>
              <w:t xml:space="preserve"> </w:t>
            </w:r>
            <w:proofErr w:type="spellStart"/>
            <w:r w:rsidRPr="00E621FF">
              <w:rPr>
                <w:sz w:val="20"/>
                <w:szCs w:val="20"/>
              </w:rPr>
              <w:t>komunidad</w:t>
            </w:r>
            <w:proofErr w:type="spellEnd"/>
            <w:r w:rsidRPr="00E621FF">
              <w:rPr>
                <w:sz w:val="20"/>
                <w:szCs w:val="20"/>
              </w:rPr>
              <w:t>,</w:t>
            </w:r>
            <w:r>
              <w:rPr>
                <w:sz w:val="20"/>
                <w:szCs w:val="20"/>
              </w:rPr>
              <w:t xml:space="preserve"> </w:t>
            </w:r>
            <w:proofErr w:type="spellStart"/>
            <w:r w:rsidRPr="00E621FF">
              <w:rPr>
                <w:sz w:val="20"/>
                <w:szCs w:val="20"/>
              </w:rPr>
              <w:t>upang</w:t>
            </w:r>
            <w:proofErr w:type="spellEnd"/>
            <w:r w:rsidRPr="00E621FF">
              <w:rPr>
                <w:sz w:val="20"/>
                <w:szCs w:val="20"/>
              </w:rPr>
              <w:t xml:space="preserve"> </w:t>
            </w:r>
            <w:proofErr w:type="spellStart"/>
            <w:r w:rsidRPr="00E621FF">
              <w:rPr>
                <w:sz w:val="20"/>
                <w:szCs w:val="20"/>
              </w:rPr>
              <w:t>maghari</w:t>
            </w:r>
            <w:proofErr w:type="spellEnd"/>
            <w:r w:rsidRPr="00E621FF">
              <w:rPr>
                <w:sz w:val="20"/>
                <w:szCs w:val="20"/>
              </w:rPr>
              <w:t xml:space="preserve"> ang </w:t>
            </w:r>
            <w:proofErr w:type="spellStart"/>
            <w:r w:rsidRPr="00E621FF">
              <w:rPr>
                <w:sz w:val="20"/>
                <w:szCs w:val="20"/>
              </w:rPr>
              <w:t>pagtutulungan</w:t>
            </w:r>
            <w:proofErr w:type="spellEnd"/>
            <w:r w:rsidRPr="00E621FF">
              <w:rPr>
                <w:sz w:val="20"/>
                <w:szCs w:val="20"/>
              </w:rPr>
              <w:t xml:space="preserve">, </w:t>
            </w:r>
            <w:proofErr w:type="spellStart"/>
            <w:r w:rsidRPr="00E621FF">
              <w:rPr>
                <w:sz w:val="20"/>
                <w:szCs w:val="20"/>
              </w:rPr>
              <w:t>malasakit</w:t>
            </w:r>
            <w:proofErr w:type="spellEnd"/>
            <w:r w:rsidRPr="00E621FF">
              <w:rPr>
                <w:sz w:val="20"/>
                <w:szCs w:val="20"/>
              </w:rPr>
              <w:t xml:space="preserve">, at </w:t>
            </w:r>
            <w:proofErr w:type="spellStart"/>
            <w:r w:rsidRPr="00E621FF">
              <w:rPr>
                <w:sz w:val="20"/>
                <w:szCs w:val="20"/>
              </w:rPr>
              <w:t>katarungan</w:t>
            </w:r>
            <w:proofErr w:type="spellEnd"/>
            <w:r w:rsidRPr="00E621FF">
              <w:rPr>
                <w:sz w:val="20"/>
                <w:szCs w:val="20"/>
              </w:rPr>
              <w:t>.</w:t>
            </w:r>
          </w:p>
          <w:p w14:paraId="298FB324" w14:textId="5126F2E5" w:rsidR="00E621FF" w:rsidRPr="00E621FF" w:rsidRDefault="00E621FF" w:rsidP="00E621FF">
            <w:pPr>
              <w:rPr>
                <w:sz w:val="20"/>
                <w:szCs w:val="20"/>
              </w:rPr>
            </w:pPr>
            <w:r w:rsidRPr="00E621FF">
              <w:rPr>
                <w:sz w:val="20"/>
                <w:szCs w:val="20"/>
              </w:rPr>
              <w:t xml:space="preserve">At </w:t>
            </w:r>
            <w:proofErr w:type="spellStart"/>
            <w:r w:rsidRPr="00E621FF">
              <w:rPr>
                <w:sz w:val="20"/>
                <w:szCs w:val="20"/>
              </w:rPr>
              <w:t>itindig</w:t>
            </w:r>
            <w:proofErr w:type="spellEnd"/>
            <w:r w:rsidRPr="00E621FF">
              <w:rPr>
                <w:sz w:val="20"/>
                <w:szCs w:val="20"/>
              </w:rPr>
              <w:t xml:space="preserve"> Mo ang </w:t>
            </w:r>
            <w:proofErr w:type="spellStart"/>
            <w:r w:rsidRPr="00E621FF">
              <w:rPr>
                <w:sz w:val="20"/>
                <w:szCs w:val="20"/>
              </w:rPr>
              <w:t>aming</w:t>
            </w:r>
            <w:proofErr w:type="spellEnd"/>
            <w:r w:rsidRPr="00E621FF">
              <w:rPr>
                <w:sz w:val="20"/>
                <w:szCs w:val="20"/>
              </w:rPr>
              <w:t xml:space="preserve"> </w:t>
            </w:r>
            <w:proofErr w:type="spellStart"/>
            <w:r w:rsidRPr="00E621FF">
              <w:rPr>
                <w:sz w:val="20"/>
                <w:szCs w:val="20"/>
              </w:rPr>
              <w:t>bansa</w:t>
            </w:r>
            <w:proofErr w:type="spellEnd"/>
            <w:r w:rsidRPr="00E621FF">
              <w:rPr>
                <w:sz w:val="20"/>
                <w:szCs w:val="20"/>
              </w:rPr>
              <w:t xml:space="preserve"> </w:t>
            </w:r>
            <w:proofErr w:type="spellStart"/>
            <w:r w:rsidRPr="00E621FF">
              <w:rPr>
                <w:sz w:val="20"/>
                <w:szCs w:val="20"/>
              </w:rPr>
              <w:t>sa</w:t>
            </w:r>
            <w:proofErr w:type="spellEnd"/>
            <w:r w:rsidRPr="00E621FF">
              <w:rPr>
                <w:sz w:val="20"/>
                <w:szCs w:val="20"/>
              </w:rPr>
              <w:t xml:space="preserve"> </w:t>
            </w:r>
            <w:proofErr w:type="spellStart"/>
            <w:r w:rsidRPr="00E621FF">
              <w:rPr>
                <w:sz w:val="20"/>
                <w:szCs w:val="20"/>
              </w:rPr>
              <w:t>liwanag</w:t>
            </w:r>
            <w:proofErr w:type="spellEnd"/>
            <w:r w:rsidRPr="00E621FF">
              <w:rPr>
                <w:sz w:val="20"/>
                <w:szCs w:val="20"/>
              </w:rPr>
              <w:t xml:space="preserve"> ng Iyong </w:t>
            </w:r>
            <w:proofErr w:type="spellStart"/>
            <w:r w:rsidRPr="00E621FF">
              <w:rPr>
                <w:sz w:val="20"/>
                <w:szCs w:val="20"/>
              </w:rPr>
              <w:t>katotohanan</w:t>
            </w:r>
            <w:proofErr w:type="spellEnd"/>
            <w:r w:rsidRPr="00E621FF">
              <w:rPr>
                <w:sz w:val="20"/>
                <w:szCs w:val="20"/>
              </w:rPr>
              <w:t>,</w:t>
            </w:r>
            <w:r>
              <w:rPr>
                <w:sz w:val="20"/>
                <w:szCs w:val="20"/>
              </w:rPr>
              <w:t xml:space="preserve"> </w:t>
            </w:r>
            <w:proofErr w:type="spellStart"/>
            <w:r w:rsidRPr="00E621FF">
              <w:rPr>
                <w:sz w:val="20"/>
                <w:szCs w:val="20"/>
              </w:rPr>
              <w:t>upang</w:t>
            </w:r>
            <w:proofErr w:type="spellEnd"/>
            <w:r w:rsidRPr="00E621FF">
              <w:rPr>
                <w:sz w:val="20"/>
                <w:szCs w:val="20"/>
              </w:rPr>
              <w:t xml:space="preserve"> Ikaw </w:t>
            </w:r>
            <w:proofErr w:type="spellStart"/>
            <w:r w:rsidRPr="00E621FF">
              <w:rPr>
                <w:sz w:val="20"/>
                <w:szCs w:val="20"/>
              </w:rPr>
              <w:t>lamang</w:t>
            </w:r>
            <w:proofErr w:type="spellEnd"/>
            <w:r w:rsidRPr="00E621FF">
              <w:rPr>
                <w:sz w:val="20"/>
                <w:szCs w:val="20"/>
              </w:rPr>
              <w:t xml:space="preserve"> ang </w:t>
            </w:r>
            <w:proofErr w:type="spellStart"/>
            <w:r w:rsidRPr="00E621FF">
              <w:rPr>
                <w:sz w:val="20"/>
                <w:szCs w:val="20"/>
              </w:rPr>
              <w:t>maghari</w:t>
            </w:r>
            <w:proofErr w:type="spellEnd"/>
            <w:r w:rsidRPr="00E621FF">
              <w:rPr>
                <w:sz w:val="20"/>
                <w:szCs w:val="20"/>
              </w:rPr>
              <w:t xml:space="preserve"> </w:t>
            </w:r>
            <w:proofErr w:type="spellStart"/>
            <w:r w:rsidRPr="00E621FF">
              <w:rPr>
                <w:sz w:val="20"/>
                <w:szCs w:val="20"/>
              </w:rPr>
              <w:t>sa</w:t>
            </w:r>
            <w:proofErr w:type="spellEnd"/>
            <w:r w:rsidRPr="00E621FF">
              <w:rPr>
                <w:sz w:val="20"/>
                <w:szCs w:val="20"/>
              </w:rPr>
              <w:t xml:space="preserve"> </w:t>
            </w:r>
            <w:proofErr w:type="spellStart"/>
            <w:r w:rsidRPr="00E621FF">
              <w:rPr>
                <w:sz w:val="20"/>
                <w:szCs w:val="20"/>
              </w:rPr>
              <w:t>aming</w:t>
            </w:r>
            <w:proofErr w:type="spellEnd"/>
            <w:r w:rsidRPr="00E621FF">
              <w:rPr>
                <w:sz w:val="20"/>
                <w:szCs w:val="20"/>
              </w:rPr>
              <w:t xml:space="preserve"> </w:t>
            </w:r>
            <w:proofErr w:type="spellStart"/>
            <w:r w:rsidRPr="00E621FF">
              <w:rPr>
                <w:sz w:val="20"/>
                <w:szCs w:val="20"/>
              </w:rPr>
              <w:t>kalagitnaan</w:t>
            </w:r>
            <w:proofErr w:type="spellEnd"/>
            <w:r w:rsidRPr="00E621FF">
              <w:rPr>
                <w:sz w:val="20"/>
                <w:szCs w:val="20"/>
              </w:rPr>
              <w:t>.</w:t>
            </w:r>
          </w:p>
          <w:p w14:paraId="08D8257A" w14:textId="77777777" w:rsidR="00E621FF" w:rsidRPr="00E621FF" w:rsidRDefault="00E621FF" w:rsidP="00E621FF">
            <w:pPr>
              <w:rPr>
                <w:sz w:val="20"/>
                <w:szCs w:val="20"/>
              </w:rPr>
            </w:pPr>
          </w:p>
          <w:p w14:paraId="6722720A" w14:textId="77777777" w:rsidR="00E621FF" w:rsidRPr="00E621FF" w:rsidRDefault="00E621FF" w:rsidP="00E621FF">
            <w:pPr>
              <w:rPr>
                <w:sz w:val="20"/>
                <w:szCs w:val="20"/>
              </w:rPr>
            </w:pPr>
            <w:proofErr w:type="spellStart"/>
            <w:r w:rsidRPr="00E621FF">
              <w:rPr>
                <w:sz w:val="20"/>
                <w:szCs w:val="20"/>
              </w:rPr>
              <w:t>Panginoon</w:t>
            </w:r>
            <w:proofErr w:type="spellEnd"/>
            <w:r w:rsidRPr="00E621FF">
              <w:rPr>
                <w:sz w:val="20"/>
                <w:szCs w:val="20"/>
              </w:rPr>
              <w:t xml:space="preserve">, </w:t>
            </w:r>
            <w:proofErr w:type="spellStart"/>
            <w:r w:rsidRPr="00E621FF">
              <w:rPr>
                <w:sz w:val="20"/>
                <w:szCs w:val="20"/>
              </w:rPr>
              <w:t>ituro</w:t>
            </w:r>
            <w:proofErr w:type="spellEnd"/>
            <w:r w:rsidRPr="00E621FF">
              <w:rPr>
                <w:sz w:val="20"/>
                <w:szCs w:val="20"/>
              </w:rPr>
              <w:t xml:space="preserve"> Mo </w:t>
            </w:r>
            <w:proofErr w:type="spellStart"/>
            <w:r w:rsidRPr="00E621FF">
              <w:rPr>
                <w:sz w:val="20"/>
                <w:szCs w:val="20"/>
              </w:rPr>
              <w:t>sa</w:t>
            </w:r>
            <w:proofErr w:type="spellEnd"/>
            <w:r w:rsidRPr="00E621FF">
              <w:rPr>
                <w:sz w:val="20"/>
                <w:szCs w:val="20"/>
              </w:rPr>
              <w:t xml:space="preserve"> amin ang </w:t>
            </w:r>
            <w:proofErr w:type="spellStart"/>
            <w:r w:rsidRPr="00E621FF">
              <w:rPr>
                <w:sz w:val="20"/>
                <w:szCs w:val="20"/>
              </w:rPr>
              <w:t>daan</w:t>
            </w:r>
            <w:proofErr w:type="spellEnd"/>
            <w:r w:rsidRPr="00E621FF">
              <w:rPr>
                <w:sz w:val="20"/>
                <w:szCs w:val="20"/>
              </w:rPr>
              <w:t xml:space="preserve"> ng </w:t>
            </w:r>
            <w:proofErr w:type="spellStart"/>
            <w:r w:rsidRPr="00E621FF">
              <w:rPr>
                <w:sz w:val="20"/>
                <w:szCs w:val="20"/>
              </w:rPr>
              <w:t>kabutihan</w:t>
            </w:r>
            <w:proofErr w:type="spellEnd"/>
            <w:r w:rsidRPr="00E621FF">
              <w:rPr>
                <w:sz w:val="20"/>
                <w:szCs w:val="20"/>
              </w:rPr>
              <w:t>.</w:t>
            </w:r>
          </w:p>
          <w:p w14:paraId="61DAA9C7" w14:textId="2FB34C6D" w:rsidR="00E621FF" w:rsidRPr="00E621FF" w:rsidRDefault="00E621FF" w:rsidP="00E621FF">
            <w:pPr>
              <w:rPr>
                <w:sz w:val="20"/>
                <w:szCs w:val="20"/>
              </w:rPr>
            </w:pPr>
            <w:proofErr w:type="spellStart"/>
            <w:r w:rsidRPr="00E621FF">
              <w:rPr>
                <w:sz w:val="20"/>
                <w:szCs w:val="20"/>
              </w:rPr>
              <w:t>Pagkaisahin</w:t>
            </w:r>
            <w:proofErr w:type="spellEnd"/>
            <w:r w:rsidRPr="00E621FF">
              <w:rPr>
                <w:sz w:val="20"/>
                <w:szCs w:val="20"/>
              </w:rPr>
              <w:t xml:space="preserve"> Mo ang </w:t>
            </w:r>
            <w:proofErr w:type="spellStart"/>
            <w:r w:rsidRPr="00E621FF">
              <w:rPr>
                <w:sz w:val="20"/>
                <w:szCs w:val="20"/>
              </w:rPr>
              <w:t>mga</w:t>
            </w:r>
            <w:proofErr w:type="spellEnd"/>
            <w:r w:rsidRPr="00E621FF">
              <w:rPr>
                <w:sz w:val="20"/>
                <w:szCs w:val="20"/>
              </w:rPr>
              <w:t xml:space="preserve"> </w:t>
            </w:r>
            <w:proofErr w:type="spellStart"/>
            <w:r w:rsidRPr="00E621FF">
              <w:rPr>
                <w:sz w:val="20"/>
                <w:szCs w:val="20"/>
              </w:rPr>
              <w:t>taong</w:t>
            </w:r>
            <w:proofErr w:type="spellEnd"/>
            <w:r w:rsidRPr="00E621FF">
              <w:rPr>
                <w:sz w:val="20"/>
                <w:szCs w:val="20"/>
              </w:rPr>
              <w:t xml:space="preserve"> may </w:t>
            </w:r>
            <w:proofErr w:type="spellStart"/>
            <w:r w:rsidRPr="00E621FF">
              <w:rPr>
                <w:sz w:val="20"/>
                <w:szCs w:val="20"/>
              </w:rPr>
              <w:t>mabuting</w:t>
            </w:r>
            <w:proofErr w:type="spellEnd"/>
            <w:r w:rsidRPr="00E621FF">
              <w:rPr>
                <w:sz w:val="20"/>
                <w:szCs w:val="20"/>
              </w:rPr>
              <w:t xml:space="preserve"> </w:t>
            </w:r>
            <w:proofErr w:type="spellStart"/>
            <w:r w:rsidRPr="00E621FF">
              <w:rPr>
                <w:sz w:val="20"/>
                <w:szCs w:val="20"/>
              </w:rPr>
              <w:t>kalooban</w:t>
            </w:r>
            <w:proofErr w:type="spellEnd"/>
            <w:r>
              <w:rPr>
                <w:sz w:val="20"/>
                <w:szCs w:val="20"/>
              </w:rPr>
              <w:t xml:space="preserve"> </w:t>
            </w:r>
            <w:proofErr w:type="spellStart"/>
            <w:r w:rsidRPr="00E621FF">
              <w:rPr>
                <w:sz w:val="20"/>
                <w:szCs w:val="20"/>
              </w:rPr>
              <w:t>sa</w:t>
            </w:r>
            <w:proofErr w:type="spellEnd"/>
            <w:r w:rsidRPr="00E621FF">
              <w:rPr>
                <w:sz w:val="20"/>
                <w:szCs w:val="20"/>
              </w:rPr>
              <w:t xml:space="preserve"> </w:t>
            </w:r>
            <w:proofErr w:type="spellStart"/>
            <w:r w:rsidRPr="00E621FF">
              <w:rPr>
                <w:sz w:val="20"/>
                <w:szCs w:val="20"/>
              </w:rPr>
              <w:t>diwa</w:t>
            </w:r>
            <w:proofErr w:type="spellEnd"/>
            <w:r w:rsidRPr="00E621FF">
              <w:rPr>
                <w:sz w:val="20"/>
                <w:szCs w:val="20"/>
              </w:rPr>
              <w:t xml:space="preserve"> ng </w:t>
            </w:r>
            <w:proofErr w:type="spellStart"/>
            <w:r w:rsidRPr="00E621FF">
              <w:rPr>
                <w:sz w:val="20"/>
                <w:szCs w:val="20"/>
              </w:rPr>
              <w:t>paglilingkod</w:t>
            </w:r>
            <w:proofErr w:type="spellEnd"/>
            <w:r w:rsidRPr="00E621FF">
              <w:rPr>
                <w:sz w:val="20"/>
                <w:szCs w:val="20"/>
              </w:rPr>
              <w:t xml:space="preserve">, </w:t>
            </w:r>
            <w:proofErr w:type="spellStart"/>
            <w:r w:rsidRPr="00E621FF">
              <w:rPr>
                <w:sz w:val="20"/>
                <w:szCs w:val="20"/>
              </w:rPr>
              <w:t>pagpapatawad</w:t>
            </w:r>
            <w:proofErr w:type="spellEnd"/>
            <w:r w:rsidRPr="00E621FF">
              <w:rPr>
                <w:sz w:val="20"/>
                <w:szCs w:val="20"/>
              </w:rPr>
              <w:t xml:space="preserve">, at </w:t>
            </w:r>
            <w:proofErr w:type="spellStart"/>
            <w:r w:rsidRPr="00E621FF">
              <w:rPr>
                <w:sz w:val="20"/>
                <w:szCs w:val="20"/>
              </w:rPr>
              <w:t>pag-ibig</w:t>
            </w:r>
            <w:proofErr w:type="spellEnd"/>
            <w:r w:rsidRPr="00E621FF">
              <w:rPr>
                <w:sz w:val="20"/>
                <w:szCs w:val="20"/>
              </w:rPr>
              <w:t>,</w:t>
            </w:r>
            <w:r>
              <w:rPr>
                <w:sz w:val="20"/>
                <w:szCs w:val="20"/>
              </w:rPr>
              <w:t xml:space="preserve"> </w:t>
            </w:r>
            <w:proofErr w:type="spellStart"/>
            <w:r w:rsidRPr="00E621FF">
              <w:rPr>
                <w:sz w:val="20"/>
                <w:szCs w:val="20"/>
              </w:rPr>
              <w:t>upang</w:t>
            </w:r>
            <w:proofErr w:type="spellEnd"/>
            <w:r w:rsidRPr="00E621FF">
              <w:rPr>
                <w:sz w:val="20"/>
                <w:szCs w:val="20"/>
              </w:rPr>
              <w:t xml:space="preserve"> ang </w:t>
            </w:r>
            <w:proofErr w:type="spellStart"/>
            <w:r w:rsidRPr="00E621FF">
              <w:rPr>
                <w:sz w:val="20"/>
                <w:szCs w:val="20"/>
              </w:rPr>
              <w:t>sugat</w:t>
            </w:r>
            <w:proofErr w:type="spellEnd"/>
            <w:r w:rsidRPr="00E621FF">
              <w:rPr>
                <w:sz w:val="20"/>
                <w:szCs w:val="20"/>
              </w:rPr>
              <w:t xml:space="preserve"> ng </w:t>
            </w:r>
            <w:proofErr w:type="spellStart"/>
            <w:r w:rsidRPr="00E621FF">
              <w:rPr>
                <w:sz w:val="20"/>
                <w:szCs w:val="20"/>
              </w:rPr>
              <w:t>nakaraan</w:t>
            </w:r>
            <w:proofErr w:type="spellEnd"/>
            <w:r w:rsidRPr="00E621FF">
              <w:rPr>
                <w:sz w:val="20"/>
                <w:szCs w:val="20"/>
              </w:rPr>
              <w:t xml:space="preserve"> ay </w:t>
            </w:r>
            <w:proofErr w:type="spellStart"/>
            <w:r w:rsidRPr="00E621FF">
              <w:rPr>
                <w:sz w:val="20"/>
                <w:szCs w:val="20"/>
              </w:rPr>
              <w:t>gumaling</w:t>
            </w:r>
            <w:proofErr w:type="spellEnd"/>
          </w:p>
          <w:p w14:paraId="1CB01914" w14:textId="77777777" w:rsidR="00E621FF" w:rsidRPr="00E621FF" w:rsidRDefault="00E621FF" w:rsidP="00E621FF">
            <w:pPr>
              <w:rPr>
                <w:sz w:val="20"/>
                <w:szCs w:val="20"/>
              </w:rPr>
            </w:pPr>
            <w:r w:rsidRPr="00E621FF">
              <w:rPr>
                <w:sz w:val="20"/>
                <w:szCs w:val="20"/>
              </w:rPr>
              <w:t xml:space="preserve">at ang </w:t>
            </w:r>
            <w:proofErr w:type="spellStart"/>
            <w:r w:rsidRPr="00E621FF">
              <w:rPr>
                <w:sz w:val="20"/>
                <w:szCs w:val="20"/>
              </w:rPr>
              <w:t>kapayapaan</w:t>
            </w:r>
            <w:proofErr w:type="spellEnd"/>
            <w:r w:rsidRPr="00E621FF">
              <w:rPr>
                <w:sz w:val="20"/>
                <w:szCs w:val="20"/>
              </w:rPr>
              <w:t xml:space="preserve"> </w:t>
            </w:r>
            <w:proofErr w:type="spellStart"/>
            <w:r w:rsidRPr="00E621FF">
              <w:rPr>
                <w:sz w:val="20"/>
                <w:szCs w:val="20"/>
              </w:rPr>
              <w:t>ni</w:t>
            </w:r>
            <w:proofErr w:type="spellEnd"/>
            <w:r w:rsidRPr="00E621FF">
              <w:rPr>
                <w:sz w:val="20"/>
                <w:szCs w:val="20"/>
              </w:rPr>
              <w:t xml:space="preserve"> Kristo ay </w:t>
            </w:r>
            <w:proofErr w:type="spellStart"/>
            <w:r w:rsidRPr="00E621FF">
              <w:rPr>
                <w:sz w:val="20"/>
                <w:szCs w:val="20"/>
              </w:rPr>
              <w:t>maghari</w:t>
            </w:r>
            <w:proofErr w:type="spellEnd"/>
            <w:r w:rsidRPr="00E621FF">
              <w:rPr>
                <w:sz w:val="20"/>
                <w:szCs w:val="20"/>
              </w:rPr>
              <w:t xml:space="preserve"> </w:t>
            </w:r>
            <w:proofErr w:type="spellStart"/>
            <w:r w:rsidRPr="00E621FF">
              <w:rPr>
                <w:sz w:val="20"/>
                <w:szCs w:val="20"/>
              </w:rPr>
              <w:t>sa</w:t>
            </w:r>
            <w:proofErr w:type="spellEnd"/>
            <w:r w:rsidRPr="00E621FF">
              <w:rPr>
                <w:sz w:val="20"/>
                <w:szCs w:val="20"/>
              </w:rPr>
              <w:t xml:space="preserve"> </w:t>
            </w:r>
            <w:proofErr w:type="spellStart"/>
            <w:r w:rsidRPr="00E621FF">
              <w:rPr>
                <w:sz w:val="20"/>
                <w:szCs w:val="20"/>
              </w:rPr>
              <w:t>aming</w:t>
            </w:r>
            <w:proofErr w:type="spellEnd"/>
            <w:r w:rsidRPr="00E621FF">
              <w:rPr>
                <w:sz w:val="20"/>
                <w:szCs w:val="20"/>
              </w:rPr>
              <w:t xml:space="preserve"> bayan.</w:t>
            </w:r>
          </w:p>
          <w:p w14:paraId="2ABEC951" w14:textId="77777777" w:rsidR="00E621FF" w:rsidRPr="00E621FF" w:rsidRDefault="00E621FF" w:rsidP="00E621FF">
            <w:pPr>
              <w:rPr>
                <w:sz w:val="20"/>
                <w:szCs w:val="20"/>
              </w:rPr>
            </w:pPr>
          </w:p>
          <w:p w14:paraId="743DF2FA" w14:textId="77777777" w:rsidR="00E621FF" w:rsidRPr="00E621FF" w:rsidRDefault="00E621FF" w:rsidP="00E621FF">
            <w:pPr>
              <w:rPr>
                <w:sz w:val="20"/>
                <w:szCs w:val="20"/>
              </w:rPr>
            </w:pPr>
            <w:proofErr w:type="spellStart"/>
            <w:r w:rsidRPr="00E621FF">
              <w:rPr>
                <w:sz w:val="20"/>
                <w:szCs w:val="20"/>
              </w:rPr>
              <w:t>Pagpalain</w:t>
            </w:r>
            <w:proofErr w:type="spellEnd"/>
            <w:r w:rsidRPr="00E621FF">
              <w:rPr>
                <w:sz w:val="20"/>
                <w:szCs w:val="20"/>
              </w:rPr>
              <w:t xml:space="preserve"> Mo ang </w:t>
            </w:r>
            <w:proofErr w:type="spellStart"/>
            <w:r w:rsidRPr="00E621FF">
              <w:rPr>
                <w:sz w:val="20"/>
                <w:szCs w:val="20"/>
              </w:rPr>
              <w:t>mga</w:t>
            </w:r>
            <w:proofErr w:type="spellEnd"/>
            <w:r w:rsidRPr="00E621FF">
              <w:rPr>
                <w:sz w:val="20"/>
                <w:szCs w:val="20"/>
              </w:rPr>
              <w:t xml:space="preserve"> </w:t>
            </w:r>
            <w:proofErr w:type="spellStart"/>
            <w:r w:rsidRPr="00E621FF">
              <w:rPr>
                <w:sz w:val="20"/>
                <w:szCs w:val="20"/>
              </w:rPr>
              <w:t>pinuno</w:t>
            </w:r>
            <w:proofErr w:type="spellEnd"/>
            <w:r w:rsidRPr="00E621FF">
              <w:rPr>
                <w:sz w:val="20"/>
                <w:szCs w:val="20"/>
              </w:rPr>
              <w:t xml:space="preserve"> at </w:t>
            </w:r>
            <w:proofErr w:type="spellStart"/>
            <w:r w:rsidRPr="00E621FF">
              <w:rPr>
                <w:sz w:val="20"/>
                <w:szCs w:val="20"/>
              </w:rPr>
              <w:t>tagapaglingkod</w:t>
            </w:r>
            <w:proofErr w:type="spellEnd"/>
          </w:p>
          <w:p w14:paraId="079F56C3" w14:textId="77777777" w:rsidR="00E621FF" w:rsidRPr="00E621FF" w:rsidRDefault="00E621FF" w:rsidP="00E621FF">
            <w:pPr>
              <w:rPr>
                <w:sz w:val="20"/>
                <w:szCs w:val="20"/>
              </w:rPr>
            </w:pPr>
            <w:proofErr w:type="spellStart"/>
            <w:r w:rsidRPr="00E621FF">
              <w:rPr>
                <w:sz w:val="20"/>
                <w:szCs w:val="20"/>
              </w:rPr>
              <w:t>na</w:t>
            </w:r>
            <w:proofErr w:type="spellEnd"/>
            <w:r w:rsidRPr="00E621FF">
              <w:rPr>
                <w:sz w:val="20"/>
                <w:szCs w:val="20"/>
              </w:rPr>
              <w:t xml:space="preserve"> </w:t>
            </w:r>
            <w:proofErr w:type="spellStart"/>
            <w:r w:rsidRPr="00E621FF">
              <w:rPr>
                <w:sz w:val="20"/>
                <w:szCs w:val="20"/>
              </w:rPr>
              <w:t>nagsisikap</w:t>
            </w:r>
            <w:proofErr w:type="spellEnd"/>
            <w:r w:rsidRPr="00E621FF">
              <w:rPr>
                <w:sz w:val="20"/>
                <w:szCs w:val="20"/>
              </w:rPr>
              <w:t xml:space="preserve"> </w:t>
            </w:r>
            <w:proofErr w:type="spellStart"/>
            <w:r w:rsidRPr="00E621FF">
              <w:rPr>
                <w:sz w:val="20"/>
                <w:szCs w:val="20"/>
              </w:rPr>
              <w:t>isakatuparan</w:t>
            </w:r>
            <w:proofErr w:type="spellEnd"/>
            <w:r w:rsidRPr="00E621FF">
              <w:rPr>
                <w:sz w:val="20"/>
                <w:szCs w:val="20"/>
              </w:rPr>
              <w:t xml:space="preserve"> ang Iyong </w:t>
            </w:r>
            <w:proofErr w:type="spellStart"/>
            <w:r w:rsidRPr="00E621FF">
              <w:rPr>
                <w:sz w:val="20"/>
                <w:szCs w:val="20"/>
              </w:rPr>
              <w:t>mga</w:t>
            </w:r>
            <w:proofErr w:type="spellEnd"/>
            <w:r w:rsidRPr="00E621FF">
              <w:rPr>
                <w:sz w:val="20"/>
                <w:szCs w:val="20"/>
              </w:rPr>
              <w:t xml:space="preserve"> </w:t>
            </w:r>
            <w:proofErr w:type="spellStart"/>
            <w:r w:rsidRPr="00E621FF">
              <w:rPr>
                <w:sz w:val="20"/>
                <w:szCs w:val="20"/>
              </w:rPr>
              <w:t>layunin</w:t>
            </w:r>
            <w:proofErr w:type="spellEnd"/>
            <w:r w:rsidRPr="00E621FF">
              <w:rPr>
                <w:sz w:val="20"/>
                <w:szCs w:val="20"/>
              </w:rPr>
              <w:t xml:space="preserve"> </w:t>
            </w:r>
            <w:proofErr w:type="spellStart"/>
            <w:r w:rsidRPr="00E621FF">
              <w:rPr>
                <w:sz w:val="20"/>
                <w:szCs w:val="20"/>
              </w:rPr>
              <w:t>sa</w:t>
            </w:r>
            <w:proofErr w:type="spellEnd"/>
            <w:r w:rsidRPr="00E621FF">
              <w:rPr>
                <w:sz w:val="20"/>
                <w:szCs w:val="20"/>
              </w:rPr>
              <w:t xml:space="preserve"> </w:t>
            </w:r>
            <w:proofErr w:type="spellStart"/>
            <w:r w:rsidRPr="00E621FF">
              <w:rPr>
                <w:sz w:val="20"/>
                <w:szCs w:val="20"/>
              </w:rPr>
              <w:t>pamamagitan</w:t>
            </w:r>
            <w:proofErr w:type="spellEnd"/>
            <w:r w:rsidRPr="00E621FF">
              <w:rPr>
                <w:sz w:val="20"/>
                <w:szCs w:val="20"/>
              </w:rPr>
              <w:t xml:space="preserve"> ng </w:t>
            </w:r>
            <w:proofErr w:type="spellStart"/>
            <w:r w:rsidRPr="00E621FF">
              <w:rPr>
                <w:sz w:val="20"/>
                <w:szCs w:val="20"/>
              </w:rPr>
              <w:t>programang</w:t>
            </w:r>
            <w:proofErr w:type="spellEnd"/>
            <w:r w:rsidRPr="00E621FF">
              <w:rPr>
                <w:sz w:val="20"/>
                <w:szCs w:val="20"/>
              </w:rPr>
              <w:t xml:space="preserve"> </w:t>
            </w:r>
            <w:proofErr w:type="spellStart"/>
            <w:r w:rsidRPr="00E621FF">
              <w:rPr>
                <w:sz w:val="20"/>
                <w:szCs w:val="20"/>
              </w:rPr>
              <w:t>ito</w:t>
            </w:r>
            <w:proofErr w:type="spellEnd"/>
            <w:r w:rsidRPr="00E621FF">
              <w:rPr>
                <w:sz w:val="20"/>
                <w:szCs w:val="20"/>
              </w:rPr>
              <w:t>.</w:t>
            </w:r>
          </w:p>
          <w:p w14:paraId="06D026B9" w14:textId="77777777" w:rsidR="00E621FF" w:rsidRPr="00E621FF" w:rsidRDefault="00E621FF" w:rsidP="00E621FF">
            <w:pPr>
              <w:rPr>
                <w:sz w:val="20"/>
                <w:szCs w:val="20"/>
              </w:rPr>
            </w:pPr>
            <w:r w:rsidRPr="00E621FF">
              <w:rPr>
                <w:sz w:val="20"/>
                <w:szCs w:val="20"/>
              </w:rPr>
              <w:t xml:space="preserve">Bigyan Mo </w:t>
            </w:r>
            <w:proofErr w:type="spellStart"/>
            <w:r w:rsidRPr="00E621FF">
              <w:rPr>
                <w:sz w:val="20"/>
                <w:szCs w:val="20"/>
              </w:rPr>
              <w:t>sila</w:t>
            </w:r>
            <w:proofErr w:type="spellEnd"/>
            <w:r w:rsidRPr="00E621FF">
              <w:rPr>
                <w:sz w:val="20"/>
                <w:szCs w:val="20"/>
              </w:rPr>
              <w:t xml:space="preserve"> ng </w:t>
            </w:r>
            <w:proofErr w:type="spellStart"/>
            <w:r w:rsidRPr="00E621FF">
              <w:rPr>
                <w:sz w:val="20"/>
                <w:szCs w:val="20"/>
              </w:rPr>
              <w:t>lakas</w:t>
            </w:r>
            <w:proofErr w:type="spellEnd"/>
            <w:r w:rsidRPr="00E621FF">
              <w:rPr>
                <w:sz w:val="20"/>
                <w:szCs w:val="20"/>
              </w:rPr>
              <w:t xml:space="preserve">, </w:t>
            </w:r>
            <w:proofErr w:type="spellStart"/>
            <w:r w:rsidRPr="00E621FF">
              <w:rPr>
                <w:sz w:val="20"/>
                <w:szCs w:val="20"/>
              </w:rPr>
              <w:t>karunungan</w:t>
            </w:r>
            <w:proofErr w:type="spellEnd"/>
            <w:r w:rsidRPr="00E621FF">
              <w:rPr>
                <w:sz w:val="20"/>
                <w:szCs w:val="20"/>
              </w:rPr>
              <w:t xml:space="preserve">, at </w:t>
            </w:r>
            <w:proofErr w:type="spellStart"/>
            <w:r w:rsidRPr="00E621FF">
              <w:rPr>
                <w:sz w:val="20"/>
                <w:szCs w:val="20"/>
              </w:rPr>
              <w:t>kaliwanagan</w:t>
            </w:r>
            <w:proofErr w:type="spellEnd"/>
            <w:r w:rsidRPr="00E621FF">
              <w:rPr>
                <w:sz w:val="20"/>
                <w:szCs w:val="20"/>
              </w:rPr>
              <w:t>,</w:t>
            </w:r>
          </w:p>
          <w:p w14:paraId="7A6A3D4D" w14:textId="77777777" w:rsidR="00E621FF" w:rsidRPr="00E621FF" w:rsidRDefault="00E621FF" w:rsidP="00E621FF">
            <w:pPr>
              <w:rPr>
                <w:sz w:val="20"/>
                <w:szCs w:val="20"/>
              </w:rPr>
            </w:pPr>
            <w:proofErr w:type="spellStart"/>
            <w:r w:rsidRPr="00E621FF">
              <w:rPr>
                <w:sz w:val="20"/>
                <w:szCs w:val="20"/>
              </w:rPr>
              <w:t>upang</w:t>
            </w:r>
            <w:proofErr w:type="spellEnd"/>
            <w:r w:rsidRPr="00E621FF">
              <w:rPr>
                <w:sz w:val="20"/>
                <w:szCs w:val="20"/>
              </w:rPr>
              <w:t xml:space="preserve"> ang lahat naming </w:t>
            </w:r>
            <w:proofErr w:type="spellStart"/>
            <w:r w:rsidRPr="00E621FF">
              <w:rPr>
                <w:sz w:val="20"/>
                <w:szCs w:val="20"/>
              </w:rPr>
              <w:t>gawain</w:t>
            </w:r>
            <w:proofErr w:type="spellEnd"/>
            <w:r w:rsidRPr="00E621FF">
              <w:rPr>
                <w:sz w:val="20"/>
                <w:szCs w:val="20"/>
              </w:rPr>
              <w:t xml:space="preserve"> ay </w:t>
            </w:r>
            <w:proofErr w:type="spellStart"/>
            <w:r w:rsidRPr="00E621FF">
              <w:rPr>
                <w:sz w:val="20"/>
                <w:szCs w:val="20"/>
              </w:rPr>
              <w:t>maging</w:t>
            </w:r>
            <w:proofErr w:type="spellEnd"/>
            <w:r w:rsidRPr="00E621FF">
              <w:rPr>
                <w:sz w:val="20"/>
                <w:szCs w:val="20"/>
              </w:rPr>
              <w:t xml:space="preserve"> </w:t>
            </w:r>
            <w:proofErr w:type="spellStart"/>
            <w:r w:rsidRPr="00E621FF">
              <w:rPr>
                <w:sz w:val="20"/>
                <w:szCs w:val="20"/>
              </w:rPr>
              <w:t>kasangkapan</w:t>
            </w:r>
            <w:proofErr w:type="spellEnd"/>
            <w:r w:rsidRPr="00E621FF">
              <w:rPr>
                <w:sz w:val="20"/>
                <w:szCs w:val="20"/>
              </w:rPr>
              <w:t xml:space="preserve"> ng Iyong </w:t>
            </w:r>
            <w:proofErr w:type="spellStart"/>
            <w:r w:rsidRPr="00E621FF">
              <w:rPr>
                <w:sz w:val="20"/>
                <w:szCs w:val="20"/>
              </w:rPr>
              <w:t>kalooban</w:t>
            </w:r>
            <w:proofErr w:type="spellEnd"/>
            <w:r w:rsidRPr="00E621FF">
              <w:rPr>
                <w:sz w:val="20"/>
                <w:szCs w:val="20"/>
              </w:rPr>
              <w:t>.</w:t>
            </w:r>
          </w:p>
          <w:p w14:paraId="58BEB8B8" w14:textId="77777777" w:rsidR="00E621FF" w:rsidRPr="00E621FF" w:rsidRDefault="00E621FF" w:rsidP="00E621FF">
            <w:pPr>
              <w:rPr>
                <w:sz w:val="20"/>
                <w:szCs w:val="20"/>
              </w:rPr>
            </w:pPr>
          </w:p>
          <w:p w14:paraId="27C14D87" w14:textId="77777777" w:rsidR="00E621FF" w:rsidRPr="00E621FF" w:rsidRDefault="00E621FF" w:rsidP="00E621FF">
            <w:pPr>
              <w:rPr>
                <w:sz w:val="20"/>
                <w:szCs w:val="20"/>
              </w:rPr>
            </w:pPr>
            <w:proofErr w:type="spellStart"/>
            <w:r w:rsidRPr="00E621FF">
              <w:rPr>
                <w:sz w:val="20"/>
                <w:szCs w:val="20"/>
              </w:rPr>
              <w:t>Dumating</w:t>
            </w:r>
            <w:proofErr w:type="spellEnd"/>
            <w:r w:rsidRPr="00E621FF">
              <w:rPr>
                <w:sz w:val="20"/>
                <w:szCs w:val="20"/>
              </w:rPr>
              <w:t xml:space="preserve"> </w:t>
            </w:r>
            <w:proofErr w:type="spellStart"/>
            <w:r w:rsidRPr="00E621FF">
              <w:rPr>
                <w:sz w:val="20"/>
                <w:szCs w:val="20"/>
              </w:rPr>
              <w:t>nawa</w:t>
            </w:r>
            <w:proofErr w:type="spellEnd"/>
            <w:r w:rsidRPr="00E621FF">
              <w:rPr>
                <w:sz w:val="20"/>
                <w:szCs w:val="20"/>
              </w:rPr>
              <w:t xml:space="preserve"> ang Iyong </w:t>
            </w:r>
            <w:proofErr w:type="spellStart"/>
            <w:r w:rsidRPr="00E621FF">
              <w:rPr>
                <w:sz w:val="20"/>
                <w:szCs w:val="20"/>
              </w:rPr>
              <w:t>Kaharian</w:t>
            </w:r>
            <w:proofErr w:type="spellEnd"/>
            <w:r w:rsidRPr="00E621FF">
              <w:rPr>
                <w:sz w:val="20"/>
                <w:szCs w:val="20"/>
              </w:rPr>
              <w:t>,</w:t>
            </w:r>
          </w:p>
          <w:p w14:paraId="3DC7EFFC" w14:textId="77777777" w:rsidR="00E621FF" w:rsidRPr="00E621FF" w:rsidRDefault="00E621FF" w:rsidP="00E621FF">
            <w:pPr>
              <w:rPr>
                <w:sz w:val="20"/>
                <w:szCs w:val="20"/>
              </w:rPr>
            </w:pPr>
            <w:proofErr w:type="spellStart"/>
            <w:r w:rsidRPr="00E621FF">
              <w:rPr>
                <w:sz w:val="20"/>
                <w:szCs w:val="20"/>
              </w:rPr>
              <w:t>Mangyari</w:t>
            </w:r>
            <w:proofErr w:type="spellEnd"/>
            <w:r w:rsidRPr="00E621FF">
              <w:rPr>
                <w:sz w:val="20"/>
                <w:szCs w:val="20"/>
              </w:rPr>
              <w:t xml:space="preserve"> </w:t>
            </w:r>
            <w:proofErr w:type="spellStart"/>
            <w:r w:rsidRPr="00E621FF">
              <w:rPr>
                <w:sz w:val="20"/>
                <w:szCs w:val="20"/>
              </w:rPr>
              <w:t>nawa</w:t>
            </w:r>
            <w:proofErr w:type="spellEnd"/>
            <w:r w:rsidRPr="00E621FF">
              <w:rPr>
                <w:sz w:val="20"/>
                <w:szCs w:val="20"/>
              </w:rPr>
              <w:t xml:space="preserve"> ang Iyong </w:t>
            </w:r>
            <w:proofErr w:type="spellStart"/>
            <w:r w:rsidRPr="00E621FF">
              <w:rPr>
                <w:sz w:val="20"/>
                <w:szCs w:val="20"/>
              </w:rPr>
              <w:t>Kalooban</w:t>
            </w:r>
            <w:proofErr w:type="spellEnd"/>
            <w:r w:rsidRPr="00E621FF">
              <w:rPr>
                <w:sz w:val="20"/>
                <w:szCs w:val="20"/>
              </w:rPr>
              <w:t>,</w:t>
            </w:r>
          </w:p>
          <w:p w14:paraId="3A4E7C60" w14:textId="77777777" w:rsidR="00E621FF" w:rsidRPr="00E621FF" w:rsidRDefault="00E621FF" w:rsidP="00E621FF">
            <w:pPr>
              <w:rPr>
                <w:sz w:val="20"/>
                <w:szCs w:val="20"/>
              </w:rPr>
            </w:pPr>
            <w:proofErr w:type="spellStart"/>
            <w:r w:rsidRPr="00E621FF">
              <w:rPr>
                <w:sz w:val="20"/>
                <w:szCs w:val="20"/>
              </w:rPr>
              <w:lastRenderedPageBreak/>
              <w:t>dito</w:t>
            </w:r>
            <w:proofErr w:type="spellEnd"/>
            <w:r w:rsidRPr="00E621FF">
              <w:rPr>
                <w:sz w:val="20"/>
                <w:szCs w:val="20"/>
              </w:rPr>
              <w:t xml:space="preserve"> </w:t>
            </w:r>
            <w:proofErr w:type="spellStart"/>
            <w:r w:rsidRPr="00E621FF">
              <w:rPr>
                <w:sz w:val="20"/>
                <w:szCs w:val="20"/>
              </w:rPr>
              <w:t>sa</w:t>
            </w:r>
            <w:proofErr w:type="spellEnd"/>
            <w:r w:rsidRPr="00E621FF">
              <w:rPr>
                <w:sz w:val="20"/>
                <w:szCs w:val="20"/>
              </w:rPr>
              <w:t xml:space="preserve"> </w:t>
            </w:r>
            <w:proofErr w:type="spellStart"/>
            <w:r w:rsidRPr="00E621FF">
              <w:rPr>
                <w:sz w:val="20"/>
                <w:szCs w:val="20"/>
              </w:rPr>
              <w:t>lupa</w:t>
            </w:r>
            <w:proofErr w:type="spellEnd"/>
            <w:r w:rsidRPr="00E621FF">
              <w:rPr>
                <w:sz w:val="20"/>
                <w:szCs w:val="20"/>
              </w:rPr>
              <w:t xml:space="preserve"> </w:t>
            </w:r>
            <w:proofErr w:type="spellStart"/>
            <w:r w:rsidRPr="00E621FF">
              <w:rPr>
                <w:sz w:val="20"/>
                <w:szCs w:val="20"/>
              </w:rPr>
              <w:t>gaya</w:t>
            </w:r>
            <w:proofErr w:type="spellEnd"/>
            <w:r w:rsidRPr="00E621FF">
              <w:rPr>
                <w:sz w:val="20"/>
                <w:szCs w:val="20"/>
              </w:rPr>
              <w:t xml:space="preserve"> ng </w:t>
            </w:r>
            <w:proofErr w:type="spellStart"/>
            <w:r w:rsidRPr="00E621FF">
              <w:rPr>
                <w:sz w:val="20"/>
                <w:szCs w:val="20"/>
              </w:rPr>
              <w:t>sa</w:t>
            </w:r>
            <w:proofErr w:type="spellEnd"/>
            <w:r w:rsidRPr="00E621FF">
              <w:rPr>
                <w:sz w:val="20"/>
                <w:szCs w:val="20"/>
              </w:rPr>
              <w:t xml:space="preserve"> </w:t>
            </w:r>
            <w:proofErr w:type="spellStart"/>
            <w:r w:rsidRPr="00E621FF">
              <w:rPr>
                <w:sz w:val="20"/>
                <w:szCs w:val="20"/>
              </w:rPr>
              <w:t>langit</w:t>
            </w:r>
            <w:proofErr w:type="spellEnd"/>
            <w:r w:rsidRPr="00E621FF">
              <w:rPr>
                <w:sz w:val="20"/>
                <w:szCs w:val="20"/>
              </w:rPr>
              <w:t>.</w:t>
            </w:r>
          </w:p>
          <w:p w14:paraId="700642F1" w14:textId="77777777" w:rsidR="00E621FF" w:rsidRPr="00E621FF" w:rsidRDefault="00E621FF" w:rsidP="00E621FF">
            <w:pPr>
              <w:rPr>
                <w:sz w:val="20"/>
                <w:szCs w:val="20"/>
              </w:rPr>
            </w:pPr>
          </w:p>
          <w:p w14:paraId="3B43101C" w14:textId="77777777" w:rsidR="00E621FF" w:rsidRPr="00E621FF" w:rsidRDefault="00E621FF" w:rsidP="00E621FF">
            <w:pPr>
              <w:rPr>
                <w:sz w:val="20"/>
                <w:szCs w:val="20"/>
              </w:rPr>
            </w:pPr>
            <w:r w:rsidRPr="00E621FF">
              <w:rPr>
                <w:sz w:val="20"/>
                <w:szCs w:val="20"/>
              </w:rPr>
              <w:t xml:space="preserve">Sa </w:t>
            </w:r>
            <w:proofErr w:type="spellStart"/>
            <w:r w:rsidRPr="00E621FF">
              <w:rPr>
                <w:sz w:val="20"/>
                <w:szCs w:val="20"/>
              </w:rPr>
              <w:t>pangalan</w:t>
            </w:r>
            <w:proofErr w:type="spellEnd"/>
            <w:r w:rsidRPr="00E621FF">
              <w:rPr>
                <w:sz w:val="20"/>
                <w:szCs w:val="20"/>
              </w:rPr>
              <w:t xml:space="preserve"> ng </w:t>
            </w:r>
            <w:proofErr w:type="spellStart"/>
            <w:r w:rsidRPr="00E621FF">
              <w:rPr>
                <w:sz w:val="20"/>
                <w:szCs w:val="20"/>
              </w:rPr>
              <w:t>aming</w:t>
            </w:r>
            <w:proofErr w:type="spellEnd"/>
            <w:r w:rsidRPr="00E621FF">
              <w:rPr>
                <w:sz w:val="20"/>
                <w:szCs w:val="20"/>
              </w:rPr>
              <w:t xml:space="preserve"> </w:t>
            </w:r>
            <w:proofErr w:type="spellStart"/>
            <w:r w:rsidRPr="00E621FF">
              <w:rPr>
                <w:sz w:val="20"/>
                <w:szCs w:val="20"/>
              </w:rPr>
              <w:t>Panginoong</w:t>
            </w:r>
            <w:proofErr w:type="spellEnd"/>
            <w:r w:rsidRPr="00E621FF">
              <w:rPr>
                <w:sz w:val="20"/>
                <w:szCs w:val="20"/>
              </w:rPr>
              <w:t xml:space="preserve"> Jesucristo,</w:t>
            </w:r>
          </w:p>
          <w:p w14:paraId="16CDE60E" w14:textId="77777777" w:rsidR="00E621FF" w:rsidRPr="00E621FF" w:rsidRDefault="00E621FF" w:rsidP="00E621FF">
            <w:pPr>
              <w:rPr>
                <w:sz w:val="20"/>
                <w:szCs w:val="20"/>
              </w:rPr>
            </w:pPr>
            <w:r w:rsidRPr="00E621FF">
              <w:rPr>
                <w:sz w:val="20"/>
                <w:szCs w:val="20"/>
              </w:rPr>
              <w:t>Amen.</w:t>
            </w:r>
          </w:p>
          <w:p w14:paraId="144C4DCA" w14:textId="77777777" w:rsidR="00E621FF" w:rsidRPr="00E621FF" w:rsidRDefault="00E621FF">
            <w:pPr>
              <w:rPr>
                <w:sz w:val="20"/>
                <w:szCs w:val="20"/>
              </w:rPr>
            </w:pPr>
          </w:p>
        </w:tc>
      </w:tr>
    </w:tbl>
    <w:p w14:paraId="7E5F8366" w14:textId="62A38B0F" w:rsidR="00E621FF" w:rsidRDefault="00E621FF">
      <w:pPr>
        <w:rPr>
          <w:sz w:val="28"/>
          <w:szCs w:val="26"/>
        </w:rPr>
      </w:pPr>
    </w:p>
    <w:sdt>
      <w:sdtPr>
        <w:rPr>
          <w:rFonts w:asciiTheme="minorHAnsi" w:eastAsiaTheme="minorHAnsi" w:hAnsiTheme="minorHAnsi" w:cstheme="minorBidi"/>
          <w:b w:val="0"/>
          <w:color w:val="auto"/>
          <w:sz w:val="24"/>
          <w:szCs w:val="22"/>
        </w:rPr>
        <w:id w:val="1843964179"/>
        <w:docPartObj>
          <w:docPartGallery w:val="Table of Contents"/>
          <w:docPartUnique/>
        </w:docPartObj>
      </w:sdtPr>
      <w:sdtEndPr>
        <w:rPr>
          <w:bCs/>
          <w:noProof/>
        </w:rPr>
      </w:sdtEndPr>
      <w:sdtContent>
        <w:p w14:paraId="23248267" w14:textId="2F3EBB44" w:rsidR="00AE3042" w:rsidRPr="00CE34DA" w:rsidRDefault="00BA0F0E">
          <w:pPr>
            <w:pStyle w:val="TOCHeading"/>
            <w:rPr>
              <w:rFonts w:ascii="Times New Roman" w:hAnsi="Times New Roman" w:cs="Times New Roman"/>
              <w:b w:val="0"/>
              <w:bCs/>
              <w:sz w:val="40"/>
              <w:szCs w:val="40"/>
            </w:rPr>
          </w:pPr>
          <w:r w:rsidRPr="00CE34DA">
            <w:rPr>
              <w:rStyle w:val="Heading1Char"/>
            </w:rPr>
            <w:t>TABLE OF CONTENTS</w:t>
          </w:r>
        </w:p>
        <w:p w14:paraId="015C4FED" w14:textId="77777777" w:rsidR="00BA0F0E" w:rsidRPr="00BA0F0E" w:rsidRDefault="00BA0F0E" w:rsidP="00BA0F0E"/>
        <w:p w14:paraId="1969BEFC" w14:textId="02DC73DF" w:rsidR="009B2AB6" w:rsidRDefault="00AE3042">
          <w:pPr>
            <w:pStyle w:val="TOC2"/>
            <w:rPr>
              <w:rFonts w:eastAsiaTheme="minorEastAsia"/>
              <w:noProof/>
              <w:sz w:val="22"/>
            </w:rPr>
          </w:pPr>
          <w:r>
            <w:fldChar w:fldCharType="begin"/>
          </w:r>
          <w:r>
            <w:instrText xml:space="preserve"> TOC \o "1-3" \h \z \u </w:instrText>
          </w:r>
          <w:r>
            <w:fldChar w:fldCharType="separate"/>
          </w:r>
          <w:hyperlink w:anchor="_Toc213681021" w:history="1">
            <w:r w:rsidR="009B2AB6" w:rsidRPr="00FB672E">
              <w:rPr>
                <w:rStyle w:val="Hyperlink"/>
                <w:rFonts w:cs="Times New Roman"/>
                <w:i/>
                <w:iCs/>
                <w:noProof/>
              </w:rPr>
              <w:t>“Itinuwid sa landas ng katwiran upang maituwid din ang landas ng iba.”</w:t>
            </w:r>
            <w:r w:rsidR="009B2AB6">
              <w:rPr>
                <w:noProof/>
                <w:webHidden/>
              </w:rPr>
              <w:tab/>
            </w:r>
            <w:r w:rsidR="009B2AB6">
              <w:rPr>
                <w:noProof/>
                <w:webHidden/>
              </w:rPr>
              <w:fldChar w:fldCharType="begin"/>
            </w:r>
            <w:r w:rsidR="009B2AB6">
              <w:rPr>
                <w:noProof/>
                <w:webHidden/>
              </w:rPr>
              <w:instrText xml:space="preserve"> PAGEREF _Toc213681021 \h </w:instrText>
            </w:r>
            <w:r w:rsidR="009B2AB6">
              <w:rPr>
                <w:noProof/>
                <w:webHidden/>
              </w:rPr>
            </w:r>
            <w:r w:rsidR="009B2AB6">
              <w:rPr>
                <w:noProof/>
                <w:webHidden/>
              </w:rPr>
              <w:fldChar w:fldCharType="separate"/>
            </w:r>
            <w:r w:rsidR="009B2AB6">
              <w:rPr>
                <w:noProof/>
                <w:webHidden/>
              </w:rPr>
              <w:t>1</w:t>
            </w:r>
            <w:r w:rsidR="009B2AB6">
              <w:rPr>
                <w:noProof/>
                <w:webHidden/>
              </w:rPr>
              <w:fldChar w:fldCharType="end"/>
            </w:r>
          </w:hyperlink>
        </w:p>
        <w:p w14:paraId="08D08053" w14:textId="75E45A21" w:rsidR="009B2AB6" w:rsidRDefault="009B2AB6">
          <w:pPr>
            <w:pStyle w:val="TOC1"/>
            <w:tabs>
              <w:tab w:val="right" w:leader="dot" w:pos="9350"/>
            </w:tabs>
            <w:rPr>
              <w:rFonts w:eastAsiaTheme="minorEastAsia"/>
              <w:noProof/>
              <w:sz w:val="22"/>
            </w:rPr>
          </w:pPr>
          <w:hyperlink w:anchor="_Toc213681022" w:history="1">
            <w:r w:rsidRPr="00FB672E">
              <w:rPr>
                <w:rStyle w:val="Hyperlink"/>
                <w:noProof/>
              </w:rPr>
              <w:t>Part I – Program Foundations</w:t>
            </w:r>
            <w:r>
              <w:rPr>
                <w:noProof/>
                <w:webHidden/>
              </w:rPr>
              <w:tab/>
            </w:r>
            <w:r>
              <w:rPr>
                <w:noProof/>
                <w:webHidden/>
              </w:rPr>
              <w:fldChar w:fldCharType="begin"/>
            </w:r>
            <w:r>
              <w:rPr>
                <w:noProof/>
                <w:webHidden/>
              </w:rPr>
              <w:instrText xml:space="preserve"> PAGEREF _Toc213681022 \h </w:instrText>
            </w:r>
            <w:r>
              <w:rPr>
                <w:noProof/>
                <w:webHidden/>
              </w:rPr>
            </w:r>
            <w:r>
              <w:rPr>
                <w:noProof/>
                <w:webHidden/>
              </w:rPr>
              <w:fldChar w:fldCharType="separate"/>
            </w:r>
            <w:r>
              <w:rPr>
                <w:noProof/>
                <w:webHidden/>
              </w:rPr>
              <w:t>8</w:t>
            </w:r>
            <w:r>
              <w:rPr>
                <w:noProof/>
                <w:webHidden/>
              </w:rPr>
              <w:fldChar w:fldCharType="end"/>
            </w:r>
          </w:hyperlink>
        </w:p>
        <w:p w14:paraId="41D79B29" w14:textId="77C927EF" w:rsidR="009B2AB6" w:rsidRDefault="009B2AB6">
          <w:pPr>
            <w:pStyle w:val="TOC2"/>
            <w:rPr>
              <w:rFonts w:eastAsiaTheme="minorEastAsia"/>
              <w:noProof/>
              <w:sz w:val="22"/>
            </w:rPr>
          </w:pPr>
          <w:hyperlink w:anchor="_Toc213681023" w:history="1">
            <w:r w:rsidRPr="00FB672E">
              <w:rPr>
                <w:rStyle w:val="Hyperlink"/>
                <w:noProof/>
              </w:rPr>
              <w:t>1. Program Identity &amp; Vision</w:t>
            </w:r>
            <w:r w:rsidR="00000000">
              <w:rPr>
                <w:noProof/>
                <w:szCs w:val="24"/>
              </w:rPr>
              <w:pict w14:anchorId="30F84DE4">
                <v:rect id="_x0000_i1029" style="width:0;height:1.5pt" o:hralign="center" o:hrstd="t" o:hr="t" fillcolor="#a0a0a0" stroked="f"/>
              </w:pict>
            </w:r>
            <w:r>
              <w:rPr>
                <w:noProof/>
                <w:webHidden/>
              </w:rPr>
              <w:tab/>
            </w:r>
            <w:r>
              <w:rPr>
                <w:noProof/>
                <w:webHidden/>
              </w:rPr>
              <w:fldChar w:fldCharType="begin"/>
            </w:r>
            <w:r>
              <w:rPr>
                <w:noProof/>
                <w:webHidden/>
              </w:rPr>
              <w:instrText xml:space="preserve"> PAGEREF _Toc213681023 \h </w:instrText>
            </w:r>
            <w:r>
              <w:rPr>
                <w:noProof/>
                <w:webHidden/>
              </w:rPr>
            </w:r>
            <w:r>
              <w:rPr>
                <w:noProof/>
                <w:webHidden/>
              </w:rPr>
              <w:fldChar w:fldCharType="separate"/>
            </w:r>
            <w:r>
              <w:rPr>
                <w:noProof/>
                <w:webHidden/>
              </w:rPr>
              <w:t>13</w:t>
            </w:r>
            <w:r>
              <w:rPr>
                <w:noProof/>
                <w:webHidden/>
              </w:rPr>
              <w:fldChar w:fldCharType="end"/>
            </w:r>
          </w:hyperlink>
        </w:p>
        <w:p w14:paraId="076857C7" w14:textId="001C18E6" w:rsidR="009B2AB6" w:rsidRDefault="009B2AB6">
          <w:pPr>
            <w:pStyle w:val="TOC3"/>
            <w:tabs>
              <w:tab w:val="right" w:leader="dot" w:pos="9350"/>
            </w:tabs>
            <w:rPr>
              <w:rFonts w:eastAsiaTheme="minorEastAsia"/>
              <w:noProof/>
              <w:sz w:val="22"/>
            </w:rPr>
          </w:pPr>
          <w:hyperlink w:anchor="_Toc213681024" w:history="1">
            <w:r w:rsidRPr="00FB672E">
              <w:rPr>
                <w:rStyle w:val="Hyperlink"/>
                <w:noProof/>
              </w:rPr>
              <w:t>1.1 Program Name</w:t>
            </w:r>
            <w:r>
              <w:rPr>
                <w:noProof/>
                <w:webHidden/>
              </w:rPr>
              <w:tab/>
            </w:r>
            <w:r>
              <w:rPr>
                <w:noProof/>
                <w:webHidden/>
              </w:rPr>
              <w:fldChar w:fldCharType="begin"/>
            </w:r>
            <w:r>
              <w:rPr>
                <w:noProof/>
                <w:webHidden/>
              </w:rPr>
              <w:instrText xml:space="preserve"> PAGEREF _Toc213681024 \h </w:instrText>
            </w:r>
            <w:r>
              <w:rPr>
                <w:noProof/>
                <w:webHidden/>
              </w:rPr>
            </w:r>
            <w:r>
              <w:rPr>
                <w:noProof/>
                <w:webHidden/>
              </w:rPr>
              <w:fldChar w:fldCharType="separate"/>
            </w:r>
            <w:r>
              <w:rPr>
                <w:noProof/>
                <w:webHidden/>
              </w:rPr>
              <w:t>13</w:t>
            </w:r>
            <w:r>
              <w:rPr>
                <w:noProof/>
                <w:webHidden/>
              </w:rPr>
              <w:fldChar w:fldCharType="end"/>
            </w:r>
          </w:hyperlink>
        </w:p>
        <w:p w14:paraId="48FC25A4" w14:textId="574D5376" w:rsidR="009B2AB6" w:rsidRDefault="009B2AB6">
          <w:pPr>
            <w:pStyle w:val="TOC3"/>
            <w:tabs>
              <w:tab w:val="right" w:leader="dot" w:pos="9350"/>
            </w:tabs>
            <w:rPr>
              <w:rFonts w:eastAsiaTheme="minorEastAsia"/>
              <w:noProof/>
              <w:sz w:val="22"/>
            </w:rPr>
          </w:pPr>
          <w:hyperlink w:anchor="_Toc213681025" w:history="1">
            <w:r w:rsidRPr="00FB672E">
              <w:rPr>
                <w:rStyle w:val="Hyperlink"/>
                <w:noProof/>
              </w:rPr>
              <w:t>1.2 Vision</w:t>
            </w:r>
            <w:r>
              <w:rPr>
                <w:noProof/>
                <w:webHidden/>
              </w:rPr>
              <w:tab/>
            </w:r>
            <w:r>
              <w:rPr>
                <w:noProof/>
                <w:webHidden/>
              </w:rPr>
              <w:fldChar w:fldCharType="begin"/>
            </w:r>
            <w:r>
              <w:rPr>
                <w:noProof/>
                <w:webHidden/>
              </w:rPr>
              <w:instrText xml:space="preserve"> PAGEREF _Toc213681025 \h </w:instrText>
            </w:r>
            <w:r>
              <w:rPr>
                <w:noProof/>
                <w:webHidden/>
              </w:rPr>
            </w:r>
            <w:r>
              <w:rPr>
                <w:noProof/>
                <w:webHidden/>
              </w:rPr>
              <w:fldChar w:fldCharType="separate"/>
            </w:r>
            <w:r>
              <w:rPr>
                <w:noProof/>
                <w:webHidden/>
              </w:rPr>
              <w:t>13</w:t>
            </w:r>
            <w:r>
              <w:rPr>
                <w:noProof/>
                <w:webHidden/>
              </w:rPr>
              <w:fldChar w:fldCharType="end"/>
            </w:r>
          </w:hyperlink>
        </w:p>
        <w:p w14:paraId="0C3CCED6" w14:textId="1F9198B5" w:rsidR="009B2AB6" w:rsidRDefault="009B2AB6">
          <w:pPr>
            <w:pStyle w:val="TOC3"/>
            <w:tabs>
              <w:tab w:val="right" w:leader="dot" w:pos="9350"/>
            </w:tabs>
            <w:rPr>
              <w:rFonts w:eastAsiaTheme="minorEastAsia"/>
              <w:noProof/>
              <w:sz w:val="22"/>
            </w:rPr>
          </w:pPr>
          <w:hyperlink w:anchor="_Toc213681026" w:history="1">
            <w:r w:rsidRPr="00FB672E">
              <w:rPr>
                <w:rStyle w:val="Hyperlink"/>
                <w:noProof/>
              </w:rPr>
              <w:t>1.3 Mission</w:t>
            </w:r>
            <w:r>
              <w:rPr>
                <w:noProof/>
                <w:webHidden/>
              </w:rPr>
              <w:tab/>
            </w:r>
            <w:r>
              <w:rPr>
                <w:noProof/>
                <w:webHidden/>
              </w:rPr>
              <w:fldChar w:fldCharType="begin"/>
            </w:r>
            <w:r>
              <w:rPr>
                <w:noProof/>
                <w:webHidden/>
              </w:rPr>
              <w:instrText xml:space="preserve"> PAGEREF _Toc213681026 \h </w:instrText>
            </w:r>
            <w:r>
              <w:rPr>
                <w:noProof/>
                <w:webHidden/>
              </w:rPr>
            </w:r>
            <w:r>
              <w:rPr>
                <w:noProof/>
                <w:webHidden/>
              </w:rPr>
              <w:fldChar w:fldCharType="separate"/>
            </w:r>
            <w:r>
              <w:rPr>
                <w:noProof/>
                <w:webHidden/>
              </w:rPr>
              <w:t>14</w:t>
            </w:r>
            <w:r>
              <w:rPr>
                <w:noProof/>
                <w:webHidden/>
              </w:rPr>
              <w:fldChar w:fldCharType="end"/>
            </w:r>
          </w:hyperlink>
        </w:p>
        <w:p w14:paraId="13D79B72" w14:textId="6800BCF8" w:rsidR="009B2AB6" w:rsidRDefault="009B2AB6">
          <w:pPr>
            <w:pStyle w:val="TOC3"/>
            <w:tabs>
              <w:tab w:val="right" w:leader="dot" w:pos="9350"/>
            </w:tabs>
            <w:rPr>
              <w:rFonts w:eastAsiaTheme="minorEastAsia"/>
              <w:noProof/>
              <w:sz w:val="22"/>
            </w:rPr>
          </w:pPr>
          <w:hyperlink w:anchor="_Toc213681027" w:history="1">
            <w:r w:rsidRPr="00FB672E">
              <w:rPr>
                <w:rStyle w:val="Hyperlink"/>
                <w:noProof/>
              </w:rPr>
              <w:t>1.4 Core Values</w:t>
            </w:r>
            <w:r>
              <w:rPr>
                <w:noProof/>
                <w:webHidden/>
              </w:rPr>
              <w:tab/>
            </w:r>
            <w:r>
              <w:rPr>
                <w:noProof/>
                <w:webHidden/>
              </w:rPr>
              <w:fldChar w:fldCharType="begin"/>
            </w:r>
            <w:r>
              <w:rPr>
                <w:noProof/>
                <w:webHidden/>
              </w:rPr>
              <w:instrText xml:space="preserve"> PAGEREF _Toc213681027 \h </w:instrText>
            </w:r>
            <w:r>
              <w:rPr>
                <w:noProof/>
                <w:webHidden/>
              </w:rPr>
            </w:r>
            <w:r>
              <w:rPr>
                <w:noProof/>
                <w:webHidden/>
              </w:rPr>
              <w:fldChar w:fldCharType="separate"/>
            </w:r>
            <w:r>
              <w:rPr>
                <w:noProof/>
                <w:webHidden/>
              </w:rPr>
              <w:t>14</w:t>
            </w:r>
            <w:r>
              <w:rPr>
                <w:noProof/>
                <w:webHidden/>
              </w:rPr>
              <w:fldChar w:fldCharType="end"/>
            </w:r>
          </w:hyperlink>
        </w:p>
        <w:p w14:paraId="517324A0" w14:textId="0A573DEA" w:rsidR="009B2AB6" w:rsidRDefault="009B2AB6">
          <w:pPr>
            <w:pStyle w:val="TOC2"/>
            <w:rPr>
              <w:rFonts w:eastAsiaTheme="minorEastAsia"/>
              <w:noProof/>
              <w:sz w:val="22"/>
            </w:rPr>
          </w:pPr>
          <w:hyperlink w:anchor="_Toc213681028" w:history="1">
            <w:r w:rsidRPr="00FB672E">
              <w:rPr>
                <w:rStyle w:val="Hyperlink"/>
                <w:noProof/>
              </w:rPr>
              <w:t>2. Branding &amp; Identity</w:t>
            </w:r>
            <w:r w:rsidR="00000000">
              <w:rPr>
                <w:noProof/>
                <w:szCs w:val="24"/>
              </w:rPr>
              <w:pict w14:anchorId="40D0E311">
                <v:rect id="_x0000_i1030" style="width:0;height:1.5pt" o:hralign="center" o:hrstd="t" o:hr="t" fillcolor="#a0a0a0" stroked="f"/>
              </w:pict>
            </w:r>
            <w:r>
              <w:rPr>
                <w:noProof/>
                <w:webHidden/>
              </w:rPr>
              <w:tab/>
            </w:r>
            <w:r>
              <w:rPr>
                <w:noProof/>
                <w:webHidden/>
              </w:rPr>
              <w:fldChar w:fldCharType="begin"/>
            </w:r>
            <w:r>
              <w:rPr>
                <w:noProof/>
                <w:webHidden/>
              </w:rPr>
              <w:instrText xml:space="preserve"> PAGEREF _Toc213681028 \h </w:instrText>
            </w:r>
            <w:r>
              <w:rPr>
                <w:noProof/>
                <w:webHidden/>
              </w:rPr>
            </w:r>
            <w:r>
              <w:rPr>
                <w:noProof/>
                <w:webHidden/>
              </w:rPr>
              <w:fldChar w:fldCharType="separate"/>
            </w:r>
            <w:r>
              <w:rPr>
                <w:noProof/>
                <w:webHidden/>
              </w:rPr>
              <w:t>16</w:t>
            </w:r>
            <w:r>
              <w:rPr>
                <w:noProof/>
                <w:webHidden/>
              </w:rPr>
              <w:fldChar w:fldCharType="end"/>
            </w:r>
          </w:hyperlink>
        </w:p>
        <w:p w14:paraId="49510184" w14:textId="25C46671" w:rsidR="009B2AB6" w:rsidRDefault="009B2AB6">
          <w:pPr>
            <w:pStyle w:val="TOC3"/>
            <w:tabs>
              <w:tab w:val="right" w:leader="dot" w:pos="9350"/>
            </w:tabs>
            <w:rPr>
              <w:rFonts w:eastAsiaTheme="minorEastAsia"/>
              <w:noProof/>
              <w:sz w:val="22"/>
            </w:rPr>
          </w:pPr>
          <w:hyperlink w:anchor="_Toc213681029" w:history="1">
            <w:r w:rsidRPr="00FB672E">
              <w:rPr>
                <w:rStyle w:val="Hyperlink"/>
                <w:noProof/>
              </w:rPr>
              <w:t>2.1 Consistent Branding System</w:t>
            </w:r>
            <w:r>
              <w:rPr>
                <w:noProof/>
                <w:webHidden/>
              </w:rPr>
              <w:tab/>
            </w:r>
            <w:r>
              <w:rPr>
                <w:noProof/>
                <w:webHidden/>
              </w:rPr>
              <w:fldChar w:fldCharType="begin"/>
            </w:r>
            <w:r>
              <w:rPr>
                <w:noProof/>
                <w:webHidden/>
              </w:rPr>
              <w:instrText xml:space="preserve"> PAGEREF _Toc213681029 \h </w:instrText>
            </w:r>
            <w:r>
              <w:rPr>
                <w:noProof/>
                <w:webHidden/>
              </w:rPr>
            </w:r>
            <w:r>
              <w:rPr>
                <w:noProof/>
                <w:webHidden/>
              </w:rPr>
              <w:fldChar w:fldCharType="separate"/>
            </w:r>
            <w:r>
              <w:rPr>
                <w:noProof/>
                <w:webHidden/>
              </w:rPr>
              <w:t>16</w:t>
            </w:r>
            <w:r>
              <w:rPr>
                <w:noProof/>
                <w:webHidden/>
              </w:rPr>
              <w:fldChar w:fldCharType="end"/>
            </w:r>
          </w:hyperlink>
        </w:p>
        <w:p w14:paraId="43B3F44D" w14:textId="680A7700" w:rsidR="009B2AB6" w:rsidRDefault="009B2AB6">
          <w:pPr>
            <w:pStyle w:val="TOC3"/>
            <w:tabs>
              <w:tab w:val="right" w:leader="dot" w:pos="9350"/>
            </w:tabs>
            <w:rPr>
              <w:rFonts w:eastAsiaTheme="minorEastAsia"/>
              <w:noProof/>
              <w:sz w:val="22"/>
            </w:rPr>
          </w:pPr>
          <w:hyperlink w:anchor="_Toc213681030" w:history="1">
            <w:r w:rsidRPr="00FB672E">
              <w:rPr>
                <w:rStyle w:val="Hyperlink"/>
                <w:noProof/>
              </w:rPr>
              <w:t>2.2 Purpose of Branding</w:t>
            </w:r>
            <w:r>
              <w:rPr>
                <w:noProof/>
                <w:webHidden/>
              </w:rPr>
              <w:tab/>
            </w:r>
            <w:r>
              <w:rPr>
                <w:noProof/>
                <w:webHidden/>
              </w:rPr>
              <w:fldChar w:fldCharType="begin"/>
            </w:r>
            <w:r>
              <w:rPr>
                <w:noProof/>
                <w:webHidden/>
              </w:rPr>
              <w:instrText xml:space="preserve"> PAGEREF _Toc213681030 \h </w:instrText>
            </w:r>
            <w:r>
              <w:rPr>
                <w:noProof/>
                <w:webHidden/>
              </w:rPr>
            </w:r>
            <w:r>
              <w:rPr>
                <w:noProof/>
                <w:webHidden/>
              </w:rPr>
              <w:fldChar w:fldCharType="separate"/>
            </w:r>
            <w:r>
              <w:rPr>
                <w:noProof/>
                <w:webHidden/>
              </w:rPr>
              <w:t>17</w:t>
            </w:r>
            <w:r>
              <w:rPr>
                <w:noProof/>
                <w:webHidden/>
              </w:rPr>
              <w:fldChar w:fldCharType="end"/>
            </w:r>
          </w:hyperlink>
        </w:p>
        <w:p w14:paraId="69B01585" w14:textId="338F4777" w:rsidR="009B2AB6" w:rsidRDefault="009B2AB6">
          <w:pPr>
            <w:pStyle w:val="TOC2"/>
            <w:rPr>
              <w:rFonts w:eastAsiaTheme="minorEastAsia"/>
              <w:noProof/>
              <w:sz w:val="22"/>
            </w:rPr>
          </w:pPr>
          <w:hyperlink w:anchor="_Toc213681031" w:history="1">
            <w:r w:rsidRPr="00FB672E">
              <w:rPr>
                <w:rStyle w:val="Hyperlink"/>
                <w:noProof/>
              </w:rPr>
              <w:t>3. Intellectual Property (IP) Protection</w:t>
            </w:r>
            <w:r w:rsidR="00000000">
              <w:rPr>
                <w:noProof/>
                <w:szCs w:val="24"/>
              </w:rPr>
              <w:pict w14:anchorId="28A3E8B5">
                <v:rect id="_x0000_i1031" style="width:0;height:1.5pt" o:hralign="center" o:hrstd="t" o:hr="t" fillcolor="#a0a0a0" stroked="f"/>
              </w:pict>
            </w:r>
            <w:r>
              <w:rPr>
                <w:noProof/>
                <w:webHidden/>
              </w:rPr>
              <w:tab/>
            </w:r>
            <w:r>
              <w:rPr>
                <w:noProof/>
                <w:webHidden/>
              </w:rPr>
              <w:fldChar w:fldCharType="begin"/>
            </w:r>
            <w:r>
              <w:rPr>
                <w:noProof/>
                <w:webHidden/>
              </w:rPr>
              <w:instrText xml:space="preserve"> PAGEREF _Toc213681031 \h </w:instrText>
            </w:r>
            <w:r>
              <w:rPr>
                <w:noProof/>
                <w:webHidden/>
              </w:rPr>
            </w:r>
            <w:r>
              <w:rPr>
                <w:noProof/>
                <w:webHidden/>
              </w:rPr>
              <w:fldChar w:fldCharType="separate"/>
            </w:r>
            <w:r>
              <w:rPr>
                <w:noProof/>
                <w:webHidden/>
              </w:rPr>
              <w:t>20</w:t>
            </w:r>
            <w:r>
              <w:rPr>
                <w:noProof/>
                <w:webHidden/>
              </w:rPr>
              <w:fldChar w:fldCharType="end"/>
            </w:r>
          </w:hyperlink>
        </w:p>
        <w:p w14:paraId="23369092" w14:textId="5986E3F5" w:rsidR="009B2AB6" w:rsidRDefault="009B2AB6">
          <w:pPr>
            <w:pStyle w:val="TOC3"/>
            <w:tabs>
              <w:tab w:val="right" w:leader="dot" w:pos="9350"/>
            </w:tabs>
            <w:rPr>
              <w:rFonts w:eastAsiaTheme="minorEastAsia"/>
              <w:noProof/>
              <w:sz w:val="22"/>
            </w:rPr>
          </w:pPr>
          <w:hyperlink w:anchor="_Toc213681032" w:history="1">
            <w:r w:rsidRPr="00FB672E">
              <w:rPr>
                <w:rStyle w:val="Hyperlink"/>
                <w:noProof/>
              </w:rPr>
              <w:t>3.1 Ownership</w:t>
            </w:r>
            <w:r>
              <w:rPr>
                <w:noProof/>
                <w:webHidden/>
              </w:rPr>
              <w:tab/>
            </w:r>
            <w:r>
              <w:rPr>
                <w:noProof/>
                <w:webHidden/>
              </w:rPr>
              <w:fldChar w:fldCharType="begin"/>
            </w:r>
            <w:r>
              <w:rPr>
                <w:noProof/>
                <w:webHidden/>
              </w:rPr>
              <w:instrText xml:space="preserve"> PAGEREF _Toc213681032 \h </w:instrText>
            </w:r>
            <w:r>
              <w:rPr>
                <w:noProof/>
                <w:webHidden/>
              </w:rPr>
            </w:r>
            <w:r>
              <w:rPr>
                <w:noProof/>
                <w:webHidden/>
              </w:rPr>
              <w:fldChar w:fldCharType="separate"/>
            </w:r>
            <w:r>
              <w:rPr>
                <w:noProof/>
                <w:webHidden/>
              </w:rPr>
              <w:t>20</w:t>
            </w:r>
            <w:r>
              <w:rPr>
                <w:noProof/>
                <w:webHidden/>
              </w:rPr>
              <w:fldChar w:fldCharType="end"/>
            </w:r>
          </w:hyperlink>
        </w:p>
        <w:p w14:paraId="7F54F12D" w14:textId="04822960" w:rsidR="009B2AB6" w:rsidRDefault="009B2AB6">
          <w:pPr>
            <w:pStyle w:val="TOC3"/>
            <w:tabs>
              <w:tab w:val="right" w:leader="dot" w:pos="9350"/>
            </w:tabs>
            <w:rPr>
              <w:rFonts w:eastAsiaTheme="minorEastAsia"/>
              <w:noProof/>
              <w:sz w:val="22"/>
            </w:rPr>
          </w:pPr>
          <w:hyperlink w:anchor="_Toc213681033" w:history="1">
            <w:r w:rsidRPr="00FB672E">
              <w:rPr>
                <w:rStyle w:val="Hyperlink"/>
                <w:noProof/>
              </w:rPr>
              <w:t>3.2 Mechanisms</w:t>
            </w:r>
            <w:r>
              <w:rPr>
                <w:noProof/>
                <w:webHidden/>
              </w:rPr>
              <w:tab/>
            </w:r>
            <w:r>
              <w:rPr>
                <w:noProof/>
                <w:webHidden/>
              </w:rPr>
              <w:fldChar w:fldCharType="begin"/>
            </w:r>
            <w:r>
              <w:rPr>
                <w:noProof/>
                <w:webHidden/>
              </w:rPr>
              <w:instrText xml:space="preserve"> PAGEREF _Toc213681033 \h </w:instrText>
            </w:r>
            <w:r>
              <w:rPr>
                <w:noProof/>
                <w:webHidden/>
              </w:rPr>
            </w:r>
            <w:r>
              <w:rPr>
                <w:noProof/>
                <w:webHidden/>
              </w:rPr>
              <w:fldChar w:fldCharType="separate"/>
            </w:r>
            <w:r>
              <w:rPr>
                <w:noProof/>
                <w:webHidden/>
              </w:rPr>
              <w:t>21</w:t>
            </w:r>
            <w:r>
              <w:rPr>
                <w:noProof/>
                <w:webHidden/>
              </w:rPr>
              <w:fldChar w:fldCharType="end"/>
            </w:r>
          </w:hyperlink>
        </w:p>
        <w:p w14:paraId="78B537C4" w14:textId="421E3B4B" w:rsidR="009B2AB6" w:rsidRDefault="009B2AB6">
          <w:pPr>
            <w:pStyle w:val="TOC3"/>
            <w:tabs>
              <w:tab w:val="right" w:leader="dot" w:pos="9350"/>
            </w:tabs>
            <w:rPr>
              <w:rFonts w:eastAsiaTheme="minorEastAsia"/>
              <w:noProof/>
              <w:sz w:val="22"/>
            </w:rPr>
          </w:pPr>
          <w:hyperlink w:anchor="_Toc213681034" w:history="1">
            <w:r w:rsidRPr="00FB672E">
              <w:rPr>
                <w:rStyle w:val="Hyperlink"/>
                <w:noProof/>
              </w:rPr>
              <w:t>3.3 Purpose</w:t>
            </w:r>
            <w:r>
              <w:rPr>
                <w:noProof/>
                <w:webHidden/>
              </w:rPr>
              <w:tab/>
            </w:r>
            <w:r>
              <w:rPr>
                <w:noProof/>
                <w:webHidden/>
              </w:rPr>
              <w:fldChar w:fldCharType="begin"/>
            </w:r>
            <w:r>
              <w:rPr>
                <w:noProof/>
                <w:webHidden/>
              </w:rPr>
              <w:instrText xml:space="preserve"> PAGEREF _Toc213681034 \h </w:instrText>
            </w:r>
            <w:r>
              <w:rPr>
                <w:noProof/>
                <w:webHidden/>
              </w:rPr>
            </w:r>
            <w:r>
              <w:rPr>
                <w:noProof/>
                <w:webHidden/>
              </w:rPr>
              <w:fldChar w:fldCharType="separate"/>
            </w:r>
            <w:r>
              <w:rPr>
                <w:noProof/>
                <w:webHidden/>
              </w:rPr>
              <w:t>22</w:t>
            </w:r>
            <w:r>
              <w:rPr>
                <w:noProof/>
                <w:webHidden/>
              </w:rPr>
              <w:fldChar w:fldCharType="end"/>
            </w:r>
          </w:hyperlink>
        </w:p>
        <w:p w14:paraId="5B29541C" w14:textId="162D1215" w:rsidR="009B2AB6" w:rsidRDefault="009B2AB6">
          <w:pPr>
            <w:pStyle w:val="TOC2"/>
            <w:rPr>
              <w:rFonts w:eastAsiaTheme="minorEastAsia"/>
              <w:noProof/>
              <w:sz w:val="22"/>
            </w:rPr>
          </w:pPr>
          <w:hyperlink w:anchor="_Toc213681035" w:history="1">
            <w:r w:rsidRPr="00FB672E">
              <w:rPr>
                <w:rStyle w:val="Hyperlink"/>
                <w:noProof/>
              </w:rPr>
              <w:t>4. Centralized Program Design</w:t>
            </w:r>
            <w:r w:rsidR="00000000">
              <w:rPr>
                <w:noProof/>
                <w:szCs w:val="24"/>
              </w:rPr>
              <w:pict w14:anchorId="33231FF4">
                <v:rect id="_x0000_i1032" style="width:0;height:1.5pt" o:hralign="center" o:hrstd="t" o:hr="t" fillcolor="#a0a0a0" stroked="f"/>
              </w:pict>
            </w:r>
            <w:r>
              <w:rPr>
                <w:noProof/>
                <w:webHidden/>
              </w:rPr>
              <w:tab/>
            </w:r>
            <w:r>
              <w:rPr>
                <w:noProof/>
                <w:webHidden/>
              </w:rPr>
              <w:fldChar w:fldCharType="begin"/>
            </w:r>
            <w:r>
              <w:rPr>
                <w:noProof/>
                <w:webHidden/>
              </w:rPr>
              <w:instrText xml:space="preserve"> PAGEREF _Toc213681035 \h </w:instrText>
            </w:r>
            <w:r>
              <w:rPr>
                <w:noProof/>
                <w:webHidden/>
              </w:rPr>
            </w:r>
            <w:r>
              <w:rPr>
                <w:noProof/>
                <w:webHidden/>
              </w:rPr>
              <w:fldChar w:fldCharType="separate"/>
            </w:r>
            <w:r>
              <w:rPr>
                <w:noProof/>
                <w:webHidden/>
              </w:rPr>
              <w:t>24</w:t>
            </w:r>
            <w:r>
              <w:rPr>
                <w:noProof/>
                <w:webHidden/>
              </w:rPr>
              <w:fldChar w:fldCharType="end"/>
            </w:r>
          </w:hyperlink>
        </w:p>
        <w:p w14:paraId="5B8CA464" w14:textId="044E2E29" w:rsidR="009B2AB6" w:rsidRDefault="009B2AB6">
          <w:pPr>
            <w:pStyle w:val="TOC3"/>
            <w:tabs>
              <w:tab w:val="right" w:leader="dot" w:pos="9350"/>
            </w:tabs>
            <w:rPr>
              <w:rFonts w:eastAsiaTheme="minorEastAsia"/>
              <w:noProof/>
              <w:sz w:val="22"/>
            </w:rPr>
          </w:pPr>
          <w:hyperlink w:anchor="_Toc213681036" w:history="1">
            <w:r w:rsidRPr="00FB672E">
              <w:rPr>
                <w:rStyle w:val="Hyperlink"/>
                <w:noProof/>
              </w:rPr>
              <w:t>4.1 Single Central Brain</w:t>
            </w:r>
            <w:r>
              <w:rPr>
                <w:noProof/>
                <w:webHidden/>
              </w:rPr>
              <w:tab/>
            </w:r>
            <w:r>
              <w:rPr>
                <w:noProof/>
                <w:webHidden/>
              </w:rPr>
              <w:fldChar w:fldCharType="begin"/>
            </w:r>
            <w:r>
              <w:rPr>
                <w:noProof/>
                <w:webHidden/>
              </w:rPr>
              <w:instrText xml:space="preserve"> PAGEREF _Toc213681036 \h </w:instrText>
            </w:r>
            <w:r>
              <w:rPr>
                <w:noProof/>
                <w:webHidden/>
              </w:rPr>
            </w:r>
            <w:r>
              <w:rPr>
                <w:noProof/>
                <w:webHidden/>
              </w:rPr>
              <w:fldChar w:fldCharType="separate"/>
            </w:r>
            <w:r>
              <w:rPr>
                <w:noProof/>
                <w:webHidden/>
              </w:rPr>
              <w:t>24</w:t>
            </w:r>
            <w:r>
              <w:rPr>
                <w:noProof/>
                <w:webHidden/>
              </w:rPr>
              <w:fldChar w:fldCharType="end"/>
            </w:r>
          </w:hyperlink>
        </w:p>
        <w:p w14:paraId="3D8B7196" w14:textId="04699E72" w:rsidR="009B2AB6" w:rsidRDefault="009B2AB6">
          <w:pPr>
            <w:pStyle w:val="TOC3"/>
            <w:tabs>
              <w:tab w:val="right" w:leader="dot" w:pos="9350"/>
            </w:tabs>
            <w:rPr>
              <w:rFonts w:eastAsiaTheme="minorEastAsia"/>
              <w:noProof/>
              <w:sz w:val="22"/>
            </w:rPr>
          </w:pPr>
          <w:hyperlink w:anchor="_Toc213681037" w:history="1">
            <w:r w:rsidRPr="00FB672E">
              <w:rPr>
                <w:rStyle w:val="Hyperlink"/>
                <w:noProof/>
              </w:rPr>
              <w:t>4.2 Scalable Architecture</w:t>
            </w:r>
            <w:r>
              <w:rPr>
                <w:noProof/>
                <w:webHidden/>
              </w:rPr>
              <w:tab/>
            </w:r>
            <w:r>
              <w:rPr>
                <w:noProof/>
                <w:webHidden/>
              </w:rPr>
              <w:fldChar w:fldCharType="begin"/>
            </w:r>
            <w:r>
              <w:rPr>
                <w:noProof/>
                <w:webHidden/>
              </w:rPr>
              <w:instrText xml:space="preserve"> PAGEREF _Toc213681037 \h </w:instrText>
            </w:r>
            <w:r>
              <w:rPr>
                <w:noProof/>
                <w:webHidden/>
              </w:rPr>
            </w:r>
            <w:r>
              <w:rPr>
                <w:noProof/>
                <w:webHidden/>
              </w:rPr>
              <w:fldChar w:fldCharType="separate"/>
            </w:r>
            <w:r>
              <w:rPr>
                <w:noProof/>
                <w:webHidden/>
              </w:rPr>
              <w:t>25</w:t>
            </w:r>
            <w:r>
              <w:rPr>
                <w:noProof/>
                <w:webHidden/>
              </w:rPr>
              <w:fldChar w:fldCharType="end"/>
            </w:r>
          </w:hyperlink>
        </w:p>
        <w:p w14:paraId="2991587E" w14:textId="0AB4D177" w:rsidR="009B2AB6" w:rsidRDefault="009B2AB6">
          <w:pPr>
            <w:pStyle w:val="TOC3"/>
            <w:tabs>
              <w:tab w:val="right" w:leader="dot" w:pos="9350"/>
            </w:tabs>
            <w:rPr>
              <w:rFonts w:eastAsiaTheme="minorEastAsia"/>
              <w:noProof/>
              <w:sz w:val="22"/>
            </w:rPr>
          </w:pPr>
          <w:hyperlink w:anchor="_Toc213681038" w:history="1">
            <w:r w:rsidRPr="00FB672E">
              <w:rPr>
                <w:rStyle w:val="Hyperlink"/>
                <w:noProof/>
              </w:rPr>
              <w:t>4.3 Guiding Principle</w:t>
            </w:r>
            <w:r>
              <w:rPr>
                <w:noProof/>
                <w:webHidden/>
              </w:rPr>
              <w:tab/>
            </w:r>
            <w:r>
              <w:rPr>
                <w:noProof/>
                <w:webHidden/>
              </w:rPr>
              <w:fldChar w:fldCharType="begin"/>
            </w:r>
            <w:r>
              <w:rPr>
                <w:noProof/>
                <w:webHidden/>
              </w:rPr>
              <w:instrText xml:space="preserve"> PAGEREF _Toc213681038 \h </w:instrText>
            </w:r>
            <w:r>
              <w:rPr>
                <w:noProof/>
                <w:webHidden/>
              </w:rPr>
            </w:r>
            <w:r>
              <w:rPr>
                <w:noProof/>
                <w:webHidden/>
              </w:rPr>
              <w:fldChar w:fldCharType="separate"/>
            </w:r>
            <w:r>
              <w:rPr>
                <w:noProof/>
                <w:webHidden/>
              </w:rPr>
              <w:t>27</w:t>
            </w:r>
            <w:r>
              <w:rPr>
                <w:noProof/>
                <w:webHidden/>
              </w:rPr>
              <w:fldChar w:fldCharType="end"/>
            </w:r>
          </w:hyperlink>
        </w:p>
        <w:p w14:paraId="47FC9AD0" w14:textId="706AFD65" w:rsidR="009B2AB6" w:rsidRDefault="009B2AB6">
          <w:pPr>
            <w:pStyle w:val="TOC2"/>
            <w:rPr>
              <w:rFonts w:eastAsiaTheme="minorEastAsia"/>
              <w:noProof/>
              <w:sz w:val="22"/>
            </w:rPr>
          </w:pPr>
          <w:hyperlink w:anchor="_Toc213681039" w:history="1">
            <w:r w:rsidRPr="00FB672E">
              <w:rPr>
                <w:rStyle w:val="Hyperlink"/>
                <w:noProof/>
              </w:rPr>
              <w:t>5. Strategic Objectives</w:t>
            </w:r>
            <w:r w:rsidR="00000000">
              <w:rPr>
                <w:noProof/>
                <w:szCs w:val="24"/>
              </w:rPr>
              <w:pict w14:anchorId="658D8FF5">
                <v:rect id="_x0000_i1033" style="width:0;height:1.5pt" o:hralign="center" o:hrstd="t" o:hr="t" fillcolor="#a0a0a0" stroked="f"/>
              </w:pict>
            </w:r>
            <w:r>
              <w:rPr>
                <w:noProof/>
                <w:webHidden/>
              </w:rPr>
              <w:tab/>
            </w:r>
            <w:r>
              <w:rPr>
                <w:noProof/>
                <w:webHidden/>
              </w:rPr>
              <w:fldChar w:fldCharType="begin"/>
            </w:r>
            <w:r>
              <w:rPr>
                <w:noProof/>
                <w:webHidden/>
              </w:rPr>
              <w:instrText xml:space="preserve"> PAGEREF _Toc213681039 \h </w:instrText>
            </w:r>
            <w:r>
              <w:rPr>
                <w:noProof/>
                <w:webHidden/>
              </w:rPr>
            </w:r>
            <w:r>
              <w:rPr>
                <w:noProof/>
                <w:webHidden/>
              </w:rPr>
              <w:fldChar w:fldCharType="separate"/>
            </w:r>
            <w:r>
              <w:rPr>
                <w:noProof/>
                <w:webHidden/>
              </w:rPr>
              <w:t>28</w:t>
            </w:r>
            <w:r>
              <w:rPr>
                <w:noProof/>
                <w:webHidden/>
              </w:rPr>
              <w:fldChar w:fldCharType="end"/>
            </w:r>
          </w:hyperlink>
        </w:p>
        <w:p w14:paraId="40CBEA84" w14:textId="2C844FCC" w:rsidR="009B2AB6" w:rsidRDefault="009B2AB6">
          <w:pPr>
            <w:pStyle w:val="TOC3"/>
            <w:tabs>
              <w:tab w:val="right" w:leader="dot" w:pos="9350"/>
            </w:tabs>
            <w:rPr>
              <w:rFonts w:eastAsiaTheme="minorEastAsia"/>
              <w:noProof/>
              <w:sz w:val="22"/>
            </w:rPr>
          </w:pPr>
          <w:hyperlink w:anchor="_Toc213681040" w:history="1">
            <w:r w:rsidRPr="00FB672E">
              <w:rPr>
                <w:rStyle w:val="Hyperlink"/>
                <w:noProof/>
              </w:rPr>
              <w:t>5.1 Individual Transformation</w:t>
            </w:r>
            <w:r>
              <w:rPr>
                <w:noProof/>
                <w:webHidden/>
              </w:rPr>
              <w:tab/>
            </w:r>
            <w:r>
              <w:rPr>
                <w:noProof/>
                <w:webHidden/>
              </w:rPr>
              <w:fldChar w:fldCharType="begin"/>
            </w:r>
            <w:r>
              <w:rPr>
                <w:noProof/>
                <w:webHidden/>
              </w:rPr>
              <w:instrText xml:space="preserve"> PAGEREF _Toc213681040 \h </w:instrText>
            </w:r>
            <w:r>
              <w:rPr>
                <w:noProof/>
                <w:webHidden/>
              </w:rPr>
            </w:r>
            <w:r>
              <w:rPr>
                <w:noProof/>
                <w:webHidden/>
              </w:rPr>
              <w:fldChar w:fldCharType="separate"/>
            </w:r>
            <w:r>
              <w:rPr>
                <w:noProof/>
                <w:webHidden/>
              </w:rPr>
              <w:t>29</w:t>
            </w:r>
            <w:r>
              <w:rPr>
                <w:noProof/>
                <w:webHidden/>
              </w:rPr>
              <w:fldChar w:fldCharType="end"/>
            </w:r>
          </w:hyperlink>
        </w:p>
        <w:p w14:paraId="69F09255" w14:textId="3559E59D" w:rsidR="009B2AB6" w:rsidRDefault="009B2AB6">
          <w:pPr>
            <w:pStyle w:val="TOC3"/>
            <w:tabs>
              <w:tab w:val="right" w:leader="dot" w:pos="9350"/>
            </w:tabs>
            <w:rPr>
              <w:rFonts w:eastAsiaTheme="minorEastAsia"/>
              <w:noProof/>
              <w:sz w:val="22"/>
            </w:rPr>
          </w:pPr>
          <w:hyperlink w:anchor="_Toc213681041" w:history="1">
            <w:r w:rsidRPr="00FB672E">
              <w:rPr>
                <w:rStyle w:val="Hyperlink"/>
                <w:noProof/>
              </w:rPr>
              <w:t>5.2 Family Strengthening</w:t>
            </w:r>
            <w:r>
              <w:rPr>
                <w:noProof/>
                <w:webHidden/>
              </w:rPr>
              <w:tab/>
            </w:r>
            <w:r>
              <w:rPr>
                <w:noProof/>
                <w:webHidden/>
              </w:rPr>
              <w:fldChar w:fldCharType="begin"/>
            </w:r>
            <w:r>
              <w:rPr>
                <w:noProof/>
                <w:webHidden/>
              </w:rPr>
              <w:instrText xml:space="preserve"> PAGEREF _Toc213681041 \h </w:instrText>
            </w:r>
            <w:r>
              <w:rPr>
                <w:noProof/>
                <w:webHidden/>
              </w:rPr>
            </w:r>
            <w:r>
              <w:rPr>
                <w:noProof/>
                <w:webHidden/>
              </w:rPr>
              <w:fldChar w:fldCharType="separate"/>
            </w:r>
            <w:r>
              <w:rPr>
                <w:noProof/>
                <w:webHidden/>
              </w:rPr>
              <w:t>31</w:t>
            </w:r>
            <w:r>
              <w:rPr>
                <w:noProof/>
                <w:webHidden/>
              </w:rPr>
              <w:fldChar w:fldCharType="end"/>
            </w:r>
          </w:hyperlink>
        </w:p>
        <w:p w14:paraId="4D2AB28D" w14:textId="4CB52910" w:rsidR="009B2AB6" w:rsidRDefault="009B2AB6">
          <w:pPr>
            <w:pStyle w:val="TOC3"/>
            <w:tabs>
              <w:tab w:val="right" w:leader="dot" w:pos="9350"/>
            </w:tabs>
            <w:rPr>
              <w:rFonts w:eastAsiaTheme="minorEastAsia"/>
              <w:noProof/>
              <w:sz w:val="22"/>
            </w:rPr>
          </w:pPr>
          <w:hyperlink w:anchor="_Toc213681042" w:history="1">
            <w:r w:rsidRPr="00FB672E">
              <w:rPr>
                <w:rStyle w:val="Hyperlink"/>
                <w:noProof/>
              </w:rPr>
              <w:t>5.3 Community Mobilization</w:t>
            </w:r>
            <w:r>
              <w:rPr>
                <w:noProof/>
                <w:webHidden/>
              </w:rPr>
              <w:tab/>
            </w:r>
            <w:r>
              <w:rPr>
                <w:noProof/>
                <w:webHidden/>
              </w:rPr>
              <w:fldChar w:fldCharType="begin"/>
            </w:r>
            <w:r>
              <w:rPr>
                <w:noProof/>
                <w:webHidden/>
              </w:rPr>
              <w:instrText xml:space="preserve"> PAGEREF _Toc213681042 \h </w:instrText>
            </w:r>
            <w:r>
              <w:rPr>
                <w:noProof/>
                <w:webHidden/>
              </w:rPr>
            </w:r>
            <w:r>
              <w:rPr>
                <w:noProof/>
                <w:webHidden/>
              </w:rPr>
              <w:fldChar w:fldCharType="separate"/>
            </w:r>
            <w:r>
              <w:rPr>
                <w:noProof/>
                <w:webHidden/>
              </w:rPr>
              <w:t>34</w:t>
            </w:r>
            <w:r>
              <w:rPr>
                <w:noProof/>
                <w:webHidden/>
              </w:rPr>
              <w:fldChar w:fldCharType="end"/>
            </w:r>
          </w:hyperlink>
        </w:p>
        <w:p w14:paraId="7A10A5BC" w14:textId="032EE9AD" w:rsidR="009B2AB6" w:rsidRDefault="009B2AB6">
          <w:pPr>
            <w:pStyle w:val="TOC3"/>
            <w:tabs>
              <w:tab w:val="right" w:leader="dot" w:pos="9350"/>
            </w:tabs>
            <w:rPr>
              <w:rFonts w:eastAsiaTheme="minorEastAsia"/>
              <w:noProof/>
              <w:sz w:val="22"/>
            </w:rPr>
          </w:pPr>
          <w:hyperlink w:anchor="_Toc213681043" w:history="1">
            <w:r w:rsidRPr="00FB672E">
              <w:rPr>
                <w:rStyle w:val="Hyperlink"/>
                <w:noProof/>
              </w:rPr>
              <w:t>5.4 National Moral Governance</w:t>
            </w:r>
            <w:r>
              <w:rPr>
                <w:noProof/>
                <w:webHidden/>
              </w:rPr>
              <w:tab/>
            </w:r>
            <w:r>
              <w:rPr>
                <w:noProof/>
                <w:webHidden/>
              </w:rPr>
              <w:fldChar w:fldCharType="begin"/>
            </w:r>
            <w:r>
              <w:rPr>
                <w:noProof/>
                <w:webHidden/>
              </w:rPr>
              <w:instrText xml:space="preserve"> PAGEREF _Toc213681043 \h </w:instrText>
            </w:r>
            <w:r>
              <w:rPr>
                <w:noProof/>
                <w:webHidden/>
              </w:rPr>
            </w:r>
            <w:r>
              <w:rPr>
                <w:noProof/>
                <w:webHidden/>
              </w:rPr>
              <w:fldChar w:fldCharType="separate"/>
            </w:r>
            <w:r>
              <w:rPr>
                <w:noProof/>
                <w:webHidden/>
              </w:rPr>
              <w:t>36</w:t>
            </w:r>
            <w:r>
              <w:rPr>
                <w:noProof/>
                <w:webHidden/>
              </w:rPr>
              <w:fldChar w:fldCharType="end"/>
            </w:r>
          </w:hyperlink>
        </w:p>
        <w:p w14:paraId="6BB30751" w14:textId="35777A3E" w:rsidR="009B2AB6" w:rsidRDefault="009B2AB6">
          <w:pPr>
            <w:pStyle w:val="TOC3"/>
            <w:tabs>
              <w:tab w:val="right" w:leader="dot" w:pos="9350"/>
            </w:tabs>
            <w:rPr>
              <w:rFonts w:eastAsiaTheme="minorEastAsia"/>
              <w:noProof/>
              <w:sz w:val="22"/>
            </w:rPr>
          </w:pPr>
          <w:hyperlink w:anchor="_Toc213681044" w:history="1">
            <w:r w:rsidRPr="00FB672E">
              <w:rPr>
                <w:rStyle w:val="Hyperlink"/>
                <w:noProof/>
              </w:rPr>
              <w:t>5.5 Global Replication</w:t>
            </w:r>
            <w:r>
              <w:rPr>
                <w:noProof/>
                <w:webHidden/>
              </w:rPr>
              <w:tab/>
            </w:r>
            <w:r>
              <w:rPr>
                <w:noProof/>
                <w:webHidden/>
              </w:rPr>
              <w:fldChar w:fldCharType="begin"/>
            </w:r>
            <w:r>
              <w:rPr>
                <w:noProof/>
                <w:webHidden/>
              </w:rPr>
              <w:instrText xml:space="preserve"> PAGEREF _Toc213681044 \h </w:instrText>
            </w:r>
            <w:r>
              <w:rPr>
                <w:noProof/>
                <w:webHidden/>
              </w:rPr>
            </w:r>
            <w:r>
              <w:rPr>
                <w:noProof/>
                <w:webHidden/>
              </w:rPr>
              <w:fldChar w:fldCharType="separate"/>
            </w:r>
            <w:r>
              <w:rPr>
                <w:noProof/>
                <w:webHidden/>
              </w:rPr>
              <w:t>39</w:t>
            </w:r>
            <w:r>
              <w:rPr>
                <w:noProof/>
                <w:webHidden/>
              </w:rPr>
              <w:fldChar w:fldCharType="end"/>
            </w:r>
          </w:hyperlink>
        </w:p>
        <w:p w14:paraId="4E2CAF87" w14:textId="2FFE84C8" w:rsidR="009B2AB6" w:rsidRDefault="009B2AB6">
          <w:pPr>
            <w:pStyle w:val="TOC2"/>
            <w:rPr>
              <w:rFonts w:eastAsiaTheme="minorEastAsia"/>
              <w:noProof/>
              <w:sz w:val="22"/>
            </w:rPr>
          </w:pPr>
          <w:hyperlink w:anchor="_Toc213681045" w:history="1">
            <w:r w:rsidRPr="00FB672E">
              <w:rPr>
                <w:rStyle w:val="Hyperlink"/>
                <w:noProof/>
              </w:rPr>
              <w:t>6. Program Framework</w:t>
            </w:r>
            <w:r w:rsidR="00000000">
              <w:rPr>
                <w:noProof/>
                <w:szCs w:val="24"/>
              </w:rPr>
              <w:pict w14:anchorId="02D88C50">
                <v:rect id="_x0000_i1034" style="width:0;height:1.5pt" o:hralign="center" o:hrstd="t" o:hr="t" fillcolor="#a0a0a0" stroked="f"/>
              </w:pict>
            </w:r>
            <w:r>
              <w:rPr>
                <w:noProof/>
                <w:webHidden/>
              </w:rPr>
              <w:tab/>
            </w:r>
            <w:r>
              <w:rPr>
                <w:noProof/>
                <w:webHidden/>
              </w:rPr>
              <w:fldChar w:fldCharType="begin"/>
            </w:r>
            <w:r>
              <w:rPr>
                <w:noProof/>
                <w:webHidden/>
              </w:rPr>
              <w:instrText xml:space="preserve"> PAGEREF _Toc213681045 \h </w:instrText>
            </w:r>
            <w:r>
              <w:rPr>
                <w:noProof/>
                <w:webHidden/>
              </w:rPr>
            </w:r>
            <w:r>
              <w:rPr>
                <w:noProof/>
                <w:webHidden/>
              </w:rPr>
              <w:fldChar w:fldCharType="separate"/>
            </w:r>
            <w:r>
              <w:rPr>
                <w:noProof/>
                <w:webHidden/>
              </w:rPr>
              <w:t>42</w:t>
            </w:r>
            <w:r>
              <w:rPr>
                <w:noProof/>
                <w:webHidden/>
              </w:rPr>
              <w:fldChar w:fldCharType="end"/>
            </w:r>
          </w:hyperlink>
        </w:p>
        <w:p w14:paraId="2356A6AF" w14:textId="6510D95A" w:rsidR="009B2AB6" w:rsidRDefault="009B2AB6">
          <w:pPr>
            <w:pStyle w:val="TOC3"/>
            <w:tabs>
              <w:tab w:val="right" w:leader="dot" w:pos="9350"/>
            </w:tabs>
            <w:rPr>
              <w:rFonts w:eastAsiaTheme="minorEastAsia"/>
              <w:noProof/>
              <w:sz w:val="22"/>
            </w:rPr>
          </w:pPr>
          <w:hyperlink w:anchor="_Toc213681046" w:history="1">
            <w:r w:rsidRPr="00FB672E">
              <w:rPr>
                <w:rStyle w:val="Hyperlink"/>
                <w:noProof/>
              </w:rPr>
              <w:t>6.0 Introduction</w:t>
            </w:r>
            <w:r>
              <w:rPr>
                <w:noProof/>
                <w:webHidden/>
              </w:rPr>
              <w:tab/>
            </w:r>
            <w:r>
              <w:rPr>
                <w:noProof/>
                <w:webHidden/>
              </w:rPr>
              <w:fldChar w:fldCharType="begin"/>
            </w:r>
            <w:r>
              <w:rPr>
                <w:noProof/>
                <w:webHidden/>
              </w:rPr>
              <w:instrText xml:space="preserve"> PAGEREF _Toc213681046 \h </w:instrText>
            </w:r>
            <w:r>
              <w:rPr>
                <w:noProof/>
                <w:webHidden/>
              </w:rPr>
            </w:r>
            <w:r>
              <w:rPr>
                <w:noProof/>
                <w:webHidden/>
              </w:rPr>
              <w:fldChar w:fldCharType="separate"/>
            </w:r>
            <w:r>
              <w:rPr>
                <w:noProof/>
                <w:webHidden/>
              </w:rPr>
              <w:t>42</w:t>
            </w:r>
            <w:r>
              <w:rPr>
                <w:noProof/>
                <w:webHidden/>
              </w:rPr>
              <w:fldChar w:fldCharType="end"/>
            </w:r>
          </w:hyperlink>
        </w:p>
        <w:p w14:paraId="4E455CD8" w14:textId="01AA94D3" w:rsidR="009B2AB6" w:rsidRDefault="009B2AB6">
          <w:pPr>
            <w:pStyle w:val="TOC3"/>
            <w:tabs>
              <w:tab w:val="right" w:leader="dot" w:pos="9350"/>
            </w:tabs>
            <w:rPr>
              <w:rFonts w:eastAsiaTheme="minorEastAsia"/>
              <w:noProof/>
              <w:sz w:val="22"/>
            </w:rPr>
          </w:pPr>
          <w:hyperlink w:anchor="_Toc213681047" w:history="1">
            <w:r w:rsidRPr="00FB672E">
              <w:rPr>
                <w:rStyle w:val="Hyperlink"/>
                <w:noProof/>
              </w:rPr>
              <w:t>6.1 Phases of Implementation</w:t>
            </w:r>
            <w:r>
              <w:rPr>
                <w:noProof/>
                <w:webHidden/>
              </w:rPr>
              <w:tab/>
            </w:r>
            <w:r>
              <w:rPr>
                <w:noProof/>
                <w:webHidden/>
              </w:rPr>
              <w:fldChar w:fldCharType="begin"/>
            </w:r>
            <w:r>
              <w:rPr>
                <w:noProof/>
                <w:webHidden/>
              </w:rPr>
              <w:instrText xml:space="preserve"> PAGEREF _Toc213681047 \h </w:instrText>
            </w:r>
            <w:r>
              <w:rPr>
                <w:noProof/>
                <w:webHidden/>
              </w:rPr>
            </w:r>
            <w:r>
              <w:rPr>
                <w:noProof/>
                <w:webHidden/>
              </w:rPr>
              <w:fldChar w:fldCharType="separate"/>
            </w:r>
            <w:r>
              <w:rPr>
                <w:noProof/>
                <w:webHidden/>
              </w:rPr>
              <w:t>43</w:t>
            </w:r>
            <w:r>
              <w:rPr>
                <w:noProof/>
                <w:webHidden/>
              </w:rPr>
              <w:fldChar w:fldCharType="end"/>
            </w:r>
          </w:hyperlink>
        </w:p>
        <w:p w14:paraId="56079911" w14:textId="305E6FA3" w:rsidR="009B2AB6" w:rsidRDefault="009B2AB6">
          <w:pPr>
            <w:pStyle w:val="TOC3"/>
            <w:tabs>
              <w:tab w:val="right" w:leader="dot" w:pos="9350"/>
            </w:tabs>
            <w:rPr>
              <w:rFonts w:eastAsiaTheme="minorEastAsia"/>
              <w:noProof/>
              <w:sz w:val="22"/>
            </w:rPr>
          </w:pPr>
          <w:hyperlink w:anchor="_Toc213681048" w:history="1">
            <w:r w:rsidRPr="00FB672E">
              <w:rPr>
                <w:rStyle w:val="Hyperlink"/>
                <w:noProof/>
              </w:rPr>
              <w:t>6.2 Theory of Change (ToC)</w:t>
            </w:r>
            <w:r>
              <w:rPr>
                <w:noProof/>
                <w:webHidden/>
              </w:rPr>
              <w:tab/>
            </w:r>
            <w:r>
              <w:rPr>
                <w:noProof/>
                <w:webHidden/>
              </w:rPr>
              <w:fldChar w:fldCharType="begin"/>
            </w:r>
            <w:r>
              <w:rPr>
                <w:noProof/>
                <w:webHidden/>
              </w:rPr>
              <w:instrText xml:space="preserve"> PAGEREF _Toc213681048 \h </w:instrText>
            </w:r>
            <w:r>
              <w:rPr>
                <w:noProof/>
                <w:webHidden/>
              </w:rPr>
            </w:r>
            <w:r>
              <w:rPr>
                <w:noProof/>
                <w:webHidden/>
              </w:rPr>
              <w:fldChar w:fldCharType="separate"/>
            </w:r>
            <w:r>
              <w:rPr>
                <w:noProof/>
                <w:webHidden/>
              </w:rPr>
              <w:t>58</w:t>
            </w:r>
            <w:r>
              <w:rPr>
                <w:noProof/>
                <w:webHidden/>
              </w:rPr>
              <w:fldChar w:fldCharType="end"/>
            </w:r>
          </w:hyperlink>
        </w:p>
        <w:p w14:paraId="7C880FC4" w14:textId="4DC0C4A9" w:rsidR="009B2AB6" w:rsidRDefault="009B2AB6">
          <w:pPr>
            <w:pStyle w:val="TOC3"/>
            <w:tabs>
              <w:tab w:val="right" w:leader="dot" w:pos="9350"/>
            </w:tabs>
            <w:rPr>
              <w:rFonts w:eastAsiaTheme="minorEastAsia"/>
              <w:noProof/>
              <w:sz w:val="22"/>
            </w:rPr>
          </w:pPr>
          <w:hyperlink w:anchor="_Toc213681049" w:history="1">
            <w:r w:rsidRPr="00FB672E">
              <w:rPr>
                <w:rStyle w:val="Hyperlink"/>
                <w:noProof/>
              </w:rPr>
              <w:t>6.3 Expected Impact &amp; Scaling Outcomes</w:t>
            </w:r>
            <w:r>
              <w:rPr>
                <w:noProof/>
                <w:webHidden/>
              </w:rPr>
              <w:tab/>
            </w:r>
            <w:r>
              <w:rPr>
                <w:noProof/>
                <w:webHidden/>
              </w:rPr>
              <w:fldChar w:fldCharType="begin"/>
            </w:r>
            <w:r>
              <w:rPr>
                <w:noProof/>
                <w:webHidden/>
              </w:rPr>
              <w:instrText xml:space="preserve"> PAGEREF _Toc213681049 \h </w:instrText>
            </w:r>
            <w:r>
              <w:rPr>
                <w:noProof/>
                <w:webHidden/>
              </w:rPr>
            </w:r>
            <w:r>
              <w:rPr>
                <w:noProof/>
                <w:webHidden/>
              </w:rPr>
              <w:fldChar w:fldCharType="separate"/>
            </w:r>
            <w:r>
              <w:rPr>
                <w:noProof/>
                <w:webHidden/>
              </w:rPr>
              <w:t>76</w:t>
            </w:r>
            <w:r>
              <w:rPr>
                <w:noProof/>
                <w:webHidden/>
              </w:rPr>
              <w:fldChar w:fldCharType="end"/>
            </w:r>
          </w:hyperlink>
        </w:p>
        <w:p w14:paraId="0AD1D64E" w14:textId="52975279" w:rsidR="009B2AB6" w:rsidRDefault="009B2AB6">
          <w:pPr>
            <w:pStyle w:val="TOC3"/>
            <w:tabs>
              <w:tab w:val="right" w:leader="dot" w:pos="9350"/>
            </w:tabs>
            <w:rPr>
              <w:rFonts w:eastAsiaTheme="minorEastAsia"/>
              <w:noProof/>
              <w:sz w:val="22"/>
            </w:rPr>
          </w:pPr>
          <w:hyperlink w:anchor="_Toc213681050" w:history="1">
            <w:r w:rsidRPr="00FB672E">
              <w:rPr>
                <w:rStyle w:val="Hyperlink"/>
                <w:noProof/>
              </w:rPr>
              <w:t>6.4 Monitoring, Evaluation, and Learning (MEL) – Program Summary</w:t>
            </w:r>
            <w:r w:rsidR="00000000">
              <w:rPr>
                <w:noProof/>
                <w:szCs w:val="24"/>
              </w:rPr>
              <w:pict w14:anchorId="488B9887">
                <v:rect id="_x0000_i1035" style="width:0;height:1.5pt" o:hralign="center" o:hrstd="t" o:hr="t" fillcolor="#a0a0a0" stroked="f"/>
              </w:pict>
            </w:r>
            <w:r>
              <w:rPr>
                <w:noProof/>
                <w:webHidden/>
              </w:rPr>
              <w:tab/>
            </w:r>
            <w:r>
              <w:rPr>
                <w:noProof/>
                <w:webHidden/>
              </w:rPr>
              <w:fldChar w:fldCharType="begin"/>
            </w:r>
            <w:r>
              <w:rPr>
                <w:noProof/>
                <w:webHidden/>
              </w:rPr>
              <w:instrText xml:space="preserve"> PAGEREF _Toc213681050 \h </w:instrText>
            </w:r>
            <w:r>
              <w:rPr>
                <w:noProof/>
                <w:webHidden/>
              </w:rPr>
            </w:r>
            <w:r>
              <w:rPr>
                <w:noProof/>
                <w:webHidden/>
              </w:rPr>
              <w:fldChar w:fldCharType="separate"/>
            </w:r>
            <w:r>
              <w:rPr>
                <w:noProof/>
                <w:webHidden/>
              </w:rPr>
              <w:t>114</w:t>
            </w:r>
            <w:r>
              <w:rPr>
                <w:noProof/>
                <w:webHidden/>
              </w:rPr>
              <w:fldChar w:fldCharType="end"/>
            </w:r>
          </w:hyperlink>
        </w:p>
        <w:p w14:paraId="2F172ACE" w14:textId="212F98F4" w:rsidR="009B2AB6" w:rsidRDefault="009B2AB6">
          <w:pPr>
            <w:pStyle w:val="TOC2"/>
            <w:rPr>
              <w:rFonts w:eastAsiaTheme="minorEastAsia"/>
              <w:noProof/>
              <w:sz w:val="22"/>
            </w:rPr>
          </w:pPr>
          <w:hyperlink w:anchor="_Toc213681051" w:history="1">
            <w:r w:rsidRPr="00FB672E">
              <w:rPr>
                <w:rStyle w:val="Hyperlink"/>
                <w:noProof/>
              </w:rPr>
              <w:t>7. Core Program Activities &amp; Focus Areas</w:t>
            </w:r>
            <w:r w:rsidR="00000000">
              <w:rPr>
                <w:noProof/>
                <w:szCs w:val="24"/>
              </w:rPr>
              <w:pict w14:anchorId="2E67471E">
                <v:rect id="_x0000_i1036" style="width:0;height:1.5pt" o:hralign="center" o:hrstd="t" o:hr="t" fillcolor="#a0a0a0" stroked="f"/>
              </w:pict>
            </w:r>
            <w:r>
              <w:rPr>
                <w:noProof/>
                <w:webHidden/>
              </w:rPr>
              <w:tab/>
            </w:r>
            <w:r>
              <w:rPr>
                <w:noProof/>
                <w:webHidden/>
              </w:rPr>
              <w:fldChar w:fldCharType="begin"/>
            </w:r>
            <w:r>
              <w:rPr>
                <w:noProof/>
                <w:webHidden/>
              </w:rPr>
              <w:instrText xml:space="preserve"> PAGEREF _Toc213681051 \h </w:instrText>
            </w:r>
            <w:r>
              <w:rPr>
                <w:noProof/>
                <w:webHidden/>
              </w:rPr>
            </w:r>
            <w:r>
              <w:rPr>
                <w:noProof/>
                <w:webHidden/>
              </w:rPr>
              <w:fldChar w:fldCharType="separate"/>
            </w:r>
            <w:r>
              <w:rPr>
                <w:noProof/>
                <w:webHidden/>
              </w:rPr>
              <w:t>126</w:t>
            </w:r>
            <w:r>
              <w:rPr>
                <w:noProof/>
                <w:webHidden/>
              </w:rPr>
              <w:fldChar w:fldCharType="end"/>
            </w:r>
          </w:hyperlink>
        </w:p>
        <w:p w14:paraId="26D1EAB8" w14:textId="67321B23" w:rsidR="009B2AB6" w:rsidRDefault="009B2AB6">
          <w:pPr>
            <w:pStyle w:val="TOC2"/>
            <w:rPr>
              <w:rFonts w:eastAsiaTheme="minorEastAsia"/>
              <w:noProof/>
              <w:sz w:val="22"/>
            </w:rPr>
          </w:pPr>
          <w:hyperlink w:anchor="_Toc213681052" w:history="1">
            <w:r w:rsidRPr="00FB672E">
              <w:rPr>
                <w:rStyle w:val="Hyperlink"/>
                <w:noProof/>
              </w:rPr>
              <w:t>Annex A – Core Values Matrix</w:t>
            </w:r>
            <w:r w:rsidR="00000000">
              <w:rPr>
                <w:noProof/>
                <w:szCs w:val="24"/>
              </w:rPr>
              <w:pict w14:anchorId="4B200CBC">
                <v:rect id="_x0000_i1037" style="width:0;height:1.5pt" o:hralign="center" o:hrstd="t" o:hr="t" fillcolor="#a0a0a0" stroked="f"/>
              </w:pict>
            </w:r>
            <w:r>
              <w:rPr>
                <w:noProof/>
                <w:webHidden/>
              </w:rPr>
              <w:tab/>
            </w:r>
            <w:r>
              <w:rPr>
                <w:noProof/>
                <w:webHidden/>
              </w:rPr>
              <w:fldChar w:fldCharType="begin"/>
            </w:r>
            <w:r>
              <w:rPr>
                <w:noProof/>
                <w:webHidden/>
              </w:rPr>
              <w:instrText xml:space="preserve"> PAGEREF _Toc213681052 \h </w:instrText>
            </w:r>
            <w:r>
              <w:rPr>
                <w:noProof/>
                <w:webHidden/>
              </w:rPr>
            </w:r>
            <w:r>
              <w:rPr>
                <w:noProof/>
                <w:webHidden/>
              </w:rPr>
              <w:fldChar w:fldCharType="separate"/>
            </w:r>
            <w:r>
              <w:rPr>
                <w:noProof/>
                <w:webHidden/>
              </w:rPr>
              <w:t>547</w:t>
            </w:r>
            <w:r>
              <w:rPr>
                <w:noProof/>
                <w:webHidden/>
              </w:rPr>
              <w:fldChar w:fldCharType="end"/>
            </w:r>
          </w:hyperlink>
        </w:p>
        <w:p w14:paraId="5E264C10" w14:textId="54333B23" w:rsidR="009B2AB6" w:rsidRDefault="009B2AB6">
          <w:pPr>
            <w:pStyle w:val="TOC3"/>
            <w:tabs>
              <w:tab w:val="right" w:leader="dot" w:pos="9350"/>
            </w:tabs>
            <w:rPr>
              <w:rFonts w:eastAsiaTheme="minorEastAsia"/>
              <w:noProof/>
              <w:sz w:val="22"/>
            </w:rPr>
          </w:pPr>
          <w:hyperlink w:anchor="_Toc213681053" w:history="1">
            <w:r w:rsidRPr="00FB672E">
              <w:rPr>
                <w:rStyle w:val="Hyperlink"/>
                <w:noProof/>
              </w:rPr>
              <w:t>1. List of Core Values &amp; Definitions</w:t>
            </w:r>
            <w:r>
              <w:rPr>
                <w:noProof/>
                <w:webHidden/>
              </w:rPr>
              <w:tab/>
            </w:r>
            <w:r>
              <w:rPr>
                <w:noProof/>
                <w:webHidden/>
              </w:rPr>
              <w:fldChar w:fldCharType="begin"/>
            </w:r>
            <w:r>
              <w:rPr>
                <w:noProof/>
                <w:webHidden/>
              </w:rPr>
              <w:instrText xml:space="preserve"> PAGEREF _Toc213681053 \h </w:instrText>
            </w:r>
            <w:r>
              <w:rPr>
                <w:noProof/>
                <w:webHidden/>
              </w:rPr>
            </w:r>
            <w:r>
              <w:rPr>
                <w:noProof/>
                <w:webHidden/>
              </w:rPr>
              <w:fldChar w:fldCharType="separate"/>
            </w:r>
            <w:r>
              <w:rPr>
                <w:noProof/>
                <w:webHidden/>
              </w:rPr>
              <w:t>547</w:t>
            </w:r>
            <w:r>
              <w:rPr>
                <w:noProof/>
                <w:webHidden/>
              </w:rPr>
              <w:fldChar w:fldCharType="end"/>
            </w:r>
          </w:hyperlink>
        </w:p>
        <w:p w14:paraId="7E40FCFE" w14:textId="0A73D2AB" w:rsidR="009B2AB6" w:rsidRDefault="009B2AB6">
          <w:pPr>
            <w:pStyle w:val="TOC3"/>
            <w:tabs>
              <w:tab w:val="right" w:leader="dot" w:pos="9350"/>
            </w:tabs>
            <w:rPr>
              <w:rFonts w:eastAsiaTheme="minorEastAsia"/>
              <w:noProof/>
              <w:sz w:val="22"/>
            </w:rPr>
          </w:pPr>
          <w:hyperlink w:anchor="_Toc213681054" w:history="1">
            <w:r w:rsidRPr="00FB672E">
              <w:rPr>
                <w:rStyle w:val="Hyperlink"/>
                <w:noProof/>
              </w:rPr>
              <w:t>2. Application Matrix (Per Level)</w:t>
            </w:r>
            <w:r>
              <w:rPr>
                <w:noProof/>
                <w:webHidden/>
              </w:rPr>
              <w:tab/>
            </w:r>
            <w:r>
              <w:rPr>
                <w:noProof/>
                <w:webHidden/>
              </w:rPr>
              <w:fldChar w:fldCharType="begin"/>
            </w:r>
            <w:r>
              <w:rPr>
                <w:noProof/>
                <w:webHidden/>
              </w:rPr>
              <w:instrText xml:space="preserve"> PAGEREF _Toc213681054 \h </w:instrText>
            </w:r>
            <w:r>
              <w:rPr>
                <w:noProof/>
                <w:webHidden/>
              </w:rPr>
            </w:r>
            <w:r>
              <w:rPr>
                <w:noProof/>
                <w:webHidden/>
              </w:rPr>
              <w:fldChar w:fldCharType="separate"/>
            </w:r>
            <w:r>
              <w:rPr>
                <w:noProof/>
                <w:webHidden/>
              </w:rPr>
              <w:t>548</w:t>
            </w:r>
            <w:r>
              <w:rPr>
                <w:noProof/>
                <w:webHidden/>
              </w:rPr>
              <w:fldChar w:fldCharType="end"/>
            </w:r>
          </w:hyperlink>
        </w:p>
        <w:p w14:paraId="1E368DCB" w14:textId="045C8021" w:rsidR="009B2AB6" w:rsidRDefault="009B2AB6">
          <w:pPr>
            <w:pStyle w:val="TOC3"/>
            <w:tabs>
              <w:tab w:val="right" w:leader="dot" w:pos="9350"/>
            </w:tabs>
            <w:rPr>
              <w:rFonts w:eastAsiaTheme="minorEastAsia"/>
              <w:noProof/>
              <w:sz w:val="22"/>
            </w:rPr>
          </w:pPr>
          <w:hyperlink w:anchor="_Toc213681055" w:history="1">
            <w:r w:rsidRPr="00FB672E">
              <w:rPr>
                <w:rStyle w:val="Hyperlink"/>
                <w:noProof/>
              </w:rPr>
              <w:t>3. Indicators &amp; Outcomes (Sample)</w:t>
            </w:r>
            <w:r>
              <w:rPr>
                <w:noProof/>
                <w:webHidden/>
              </w:rPr>
              <w:tab/>
            </w:r>
            <w:r>
              <w:rPr>
                <w:noProof/>
                <w:webHidden/>
              </w:rPr>
              <w:fldChar w:fldCharType="begin"/>
            </w:r>
            <w:r>
              <w:rPr>
                <w:noProof/>
                <w:webHidden/>
              </w:rPr>
              <w:instrText xml:space="preserve"> PAGEREF _Toc213681055 \h </w:instrText>
            </w:r>
            <w:r>
              <w:rPr>
                <w:noProof/>
                <w:webHidden/>
              </w:rPr>
            </w:r>
            <w:r>
              <w:rPr>
                <w:noProof/>
                <w:webHidden/>
              </w:rPr>
              <w:fldChar w:fldCharType="separate"/>
            </w:r>
            <w:r>
              <w:rPr>
                <w:noProof/>
                <w:webHidden/>
              </w:rPr>
              <w:t>549</w:t>
            </w:r>
            <w:r>
              <w:rPr>
                <w:noProof/>
                <w:webHidden/>
              </w:rPr>
              <w:fldChar w:fldCharType="end"/>
            </w:r>
          </w:hyperlink>
        </w:p>
        <w:p w14:paraId="2DEA5F6B" w14:textId="5DB7883D" w:rsidR="009B2AB6" w:rsidRDefault="009B2AB6">
          <w:pPr>
            <w:pStyle w:val="TOC2"/>
            <w:rPr>
              <w:rFonts w:eastAsiaTheme="minorEastAsia"/>
              <w:noProof/>
              <w:sz w:val="22"/>
            </w:rPr>
          </w:pPr>
          <w:hyperlink w:anchor="_Toc213681056" w:history="1">
            <w:r w:rsidRPr="00FB672E">
              <w:rPr>
                <w:rStyle w:val="Hyperlink"/>
                <w:noProof/>
              </w:rPr>
              <w:t>Annex B – Branding Guidelines</w:t>
            </w:r>
            <w:r w:rsidR="00000000">
              <w:rPr>
                <w:noProof/>
                <w:szCs w:val="24"/>
              </w:rPr>
              <w:pict w14:anchorId="27956309">
                <v:rect id="_x0000_i1038" style="width:0;height:1.5pt" o:hralign="center" o:hrstd="t" o:hr="t" fillcolor="#a0a0a0" stroked="f"/>
              </w:pict>
            </w:r>
            <w:r>
              <w:rPr>
                <w:noProof/>
                <w:webHidden/>
              </w:rPr>
              <w:tab/>
            </w:r>
            <w:r>
              <w:rPr>
                <w:noProof/>
                <w:webHidden/>
              </w:rPr>
              <w:fldChar w:fldCharType="begin"/>
            </w:r>
            <w:r>
              <w:rPr>
                <w:noProof/>
                <w:webHidden/>
              </w:rPr>
              <w:instrText xml:space="preserve"> PAGEREF _Toc213681056 \h </w:instrText>
            </w:r>
            <w:r>
              <w:rPr>
                <w:noProof/>
                <w:webHidden/>
              </w:rPr>
            </w:r>
            <w:r>
              <w:rPr>
                <w:noProof/>
                <w:webHidden/>
              </w:rPr>
              <w:fldChar w:fldCharType="separate"/>
            </w:r>
            <w:r>
              <w:rPr>
                <w:noProof/>
                <w:webHidden/>
              </w:rPr>
              <w:t>550</w:t>
            </w:r>
            <w:r>
              <w:rPr>
                <w:noProof/>
                <w:webHidden/>
              </w:rPr>
              <w:fldChar w:fldCharType="end"/>
            </w:r>
          </w:hyperlink>
        </w:p>
        <w:p w14:paraId="135B47F7" w14:textId="69DAE334" w:rsidR="009B2AB6" w:rsidRDefault="009B2AB6">
          <w:pPr>
            <w:pStyle w:val="TOC3"/>
            <w:tabs>
              <w:tab w:val="right" w:leader="dot" w:pos="9350"/>
            </w:tabs>
            <w:rPr>
              <w:rFonts w:eastAsiaTheme="minorEastAsia"/>
              <w:noProof/>
              <w:sz w:val="22"/>
            </w:rPr>
          </w:pPr>
          <w:hyperlink w:anchor="_Toc213681057" w:history="1">
            <w:r w:rsidRPr="00FB672E">
              <w:rPr>
                <w:rStyle w:val="Hyperlink"/>
                <w:b/>
                <w:iCs/>
                <w:noProof/>
              </w:rPr>
              <w:t>1. Core Visual Identity</w:t>
            </w:r>
            <w:r>
              <w:rPr>
                <w:noProof/>
                <w:webHidden/>
              </w:rPr>
              <w:tab/>
            </w:r>
            <w:r>
              <w:rPr>
                <w:noProof/>
                <w:webHidden/>
              </w:rPr>
              <w:fldChar w:fldCharType="begin"/>
            </w:r>
            <w:r>
              <w:rPr>
                <w:noProof/>
                <w:webHidden/>
              </w:rPr>
              <w:instrText xml:space="preserve"> PAGEREF _Toc213681057 \h </w:instrText>
            </w:r>
            <w:r>
              <w:rPr>
                <w:noProof/>
                <w:webHidden/>
              </w:rPr>
            </w:r>
            <w:r>
              <w:rPr>
                <w:noProof/>
                <w:webHidden/>
              </w:rPr>
              <w:fldChar w:fldCharType="separate"/>
            </w:r>
            <w:r>
              <w:rPr>
                <w:noProof/>
                <w:webHidden/>
              </w:rPr>
              <w:t>550</w:t>
            </w:r>
            <w:r>
              <w:rPr>
                <w:noProof/>
                <w:webHidden/>
              </w:rPr>
              <w:fldChar w:fldCharType="end"/>
            </w:r>
          </w:hyperlink>
        </w:p>
        <w:p w14:paraId="2FE49C22" w14:textId="48175083" w:rsidR="009B2AB6" w:rsidRDefault="009B2AB6">
          <w:pPr>
            <w:pStyle w:val="TOC3"/>
            <w:tabs>
              <w:tab w:val="right" w:leader="dot" w:pos="9350"/>
            </w:tabs>
            <w:rPr>
              <w:rFonts w:eastAsiaTheme="minorEastAsia"/>
              <w:noProof/>
              <w:sz w:val="22"/>
            </w:rPr>
          </w:pPr>
          <w:hyperlink w:anchor="_Toc213681058" w:history="1">
            <w:r w:rsidRPr="00FB672E">
              <w:rPr>
                <w:rStyle w:val="Hyperlink"/>
                <w:noProof/>
              </w:rPr>
              <w:t>2. Messaging &amp; Verbal Identity</w:t>
            </w:r>
            <w:r w:rsidR="00000000">
              <w:rPr>
                <w:noProof/>
                <w:szCs w:val="24"/>
              </w:rPr>
              <w:pict w14:anchorId="290528D6">
                <v:rect id="_x0000_i1039" style="width:0;height:1.5pt" o:hralign="center" o:hrstd="t" o:hr="t" fillcolor="#a0a0a0" stroked="f"/>
              </w:pict>
            </w:r>
            <w:r w:rsidRPr="00FB672E">
              <w:rPr>
                <w:rStyle w:val="Hyperlink"/>
                <w:noProof/>
              </w:rPr>
              <w:t xml:space="preserve"> </w:t>
            </w:r>
            <w:r w:rsidRPr="00FB672E">
              <w:rPr>
                <w:rStyle w:val="Hyperlink"/>
                <w:b/>
                <w:iCs/>
                <w:noProof/>
              </w:rPr>
              <w:t>2.1 Slogans and Taglines</w:t>
            </w:r>
            <w:r>
              <w:rPr>
                <w:noProof/>
                <w:webHidden/>
              </w:rPr>
              <w:tab/>
            </w:r>
            <w:r>
              <w:rPr>
                <w:noProof/>
                <w:webHidden/>
              </w:rPr>
              <w:fldChar w:fldCharType="begin"/>
            </w:r>
            <w:r>
              <w:rPr>
                <w:noProof/>
                <w:webHidden/>
              </w:rPr>
              <w:instrText xml:space="preserve"> PAGEREF _Toc213681058 \h </w:instrText>
            </w:r>
            <w:r>
              <w:rPr>
                <w:noProof/>
                <w:webHidden/>
              </w:rPr>
            </w:r>
            <w:r>
              <w:rPr>
                <w:noProof/>
                <w:webHidden/>
              </w:rPr>
              <w:fldChar w:fldCharType="separate"/>
            </w:r>
            <w:r>
              <w:rPr>
                <w:noProof/>
                <w:webHidden/>
              </w:rPr>
              <w:t>550</w:t>
            </w:r>
            <w:r>
              <w:rPr>
                <w:noProof/>
                <w:webHidden/>
              </w:rPr>
              <w:fldChar w:fldCharType="end"/>
            </w:r>
          </w:hyperlink>
        </w:p>
        <w:p w14:paraId="7046902D" w14:textId="46BFC737" w:rsidR="009B2AB6" w:rsidRDefault="009B2AB6">
          <w:pPr>
            <w:pStyle w:val="TOC3"/>
            <w:tabs>
              <w:tab w:val="right" w:leader="dot" w:pos="9350"/>
            </w:tabs>
            <w:rPr>
              <w:rFonts w:eastAsiaTheme="minorEastAsia"/>
              <w:noProof/>
              <w:sz w:val="22"/>
            </w:rPr>
          </w:pPr>
          <w:hyperlink w:anchor="_Toc213681059" w:history="1">
            <w:r w:rsidRPr="00FB672E">
              <w:rPr>
                <w:rStyle w:val="Hyperlink"/>
                <w:noProof/>
              </w:rPr>
              <w:t>3. Standardized Materials</w:t>
            </w:r>
            <w:r w:rsidR="00000000">
              <w:rPr>
                <w:noProof/>
              </w:rPr>
              <w:pict w14:anchorId="45FC680B">
                <v:rect id="_x0000_i1040" style="width:0;height:1.5pt" o:hralign="center" o:hrstd="t" o:hr="t" fillcolor="#a0a0a0" stroked="f"/>
              </w:pict>
            </w:r>
            <w:r>
              <w:rPr>
                <w:noProof/>
                <w:webHidden/>
              </w:rPr>
              <w:tab/>
            </w:r>
            <w:r>
              <w:rPr>
                <w:noProof/>
                <w:webHidden/>
              </w:rPr>
              <w:fldChar w:fldCharType="begin"/>
            </w:r>
            <w:r>
              <w:rPr>
                <w:noProof/>
                <w:webHidden/>
              </w:rPr>
              <w:instrText xml:space="preserve"> PAGEREF _Toc213681059 \h </w:instrText>
            </w:r>
            <w:r>
              <w:rPr>
                <w:noProof/>
                <w:webHidden/>
              </w:rPr>
            </w:r>
            <w:r>
              <w:rPr>
                <w:noProof/>
                <w:webHidden/>
              </w:rPr>
              <w:fldChar w:fldCharType="separate"/>
            </w:r>
            <w:r>
              <w:rPr>
                <w:noProof/>
                <w:webHidden/>
              </w:rPr>
              <w:t>551</w:t>
            </w:r>
            <w:r>
              <w:rPr>
                <w:noProof/>
                <w:webHidden/>
              </w:rPr>
              <w:fldChar w:fldCharType="end"/>
            </w:r>
          </w:hyperlink>
        </w:p>
        <w:p w14:paraId="5E1607A8" w14:textId="06D4E794" w:rsidR="009B2AB6" w:rsidRDefault="009B2AB6">
          <w:pPr>
            <w:pStyle w:val="TOC3"/>
            <w:tabs>
              <w:tab w:val="right" w:leader="dot" w:pos="9350"/>
            </w:tabs>
            <w:rPr>
              <w:rFonts w:eastAsiaTheme="minorEastAsia"/>
              <w:noProof/>
              <w:sz w:val="22"/>
            </w:rPr>
          </w:pPr>
          <w:hyperlink w:anchor="_Toc213681060" w:history="1">
            <w:r w:rsidRPr="00FB672E">
              <w:rPr>
                <w:rStyle w:val="Hyperlink"/>
                <w:noProof/>
              </w:rPr>
              <w:t>4. Uniforms &amp; Insignias</w:t>
            </w:r>
            <w:r w:rsidR="00000000">
              <w:rPr>
                <w:noProof/>
              </w:rPr>
              <w:pict w14:anchorId="7F3040B7">
                <v:rect id="_x0000_i1041" style="width:0;height:1.5pt" o:hralign="center" o:hrstd="t" o:hr="t" fillcolor="#a0a0a0" stroked="f"/>
              </w:pict>
            </w:r>
            <w:r>
              <w:rPr>
                <w:noProof/>
                <w:webHidden/>
              </w:rPr>
              <w:tab/>
            </w:r>
            <w:r>
              <w:rPr>
                <w:noProof/>
                <w:webHidden/>
              </w:rPr>
              <w:fldChar w:fldCharType="begin"/>
            </w:r>
            <w:r>
              <w:rPr>
                <w:noProof/>
                <w:webHidden/>
              </w:rPr>
              <w:instrText xml:space="preserve"> PAGEREF _Toc213681060 \h </w:instrText>
            </w:r>
            <w:r>
              <w:rPr>
                <w:noProof/>
                <w:webHidden/>
              </w:rPr>
            </w:r>
            <w:r>
              <w:rPr>
                <w:noProof/>
                <w:webHidden/>
              </w:rPr>
              <w:fldChar w:fldCharType="separate"/>
            </w:r>
            <w:r>
              <w:rPr>
                <w:noProof/>
                <w:webHidden/>
              </w:rPr>
              <w:t>551</w:t>
            </w:r>
            <w:r>
              <w:rPr>
                <w:noProof/>
                <w:webHidden/>
              </w:rPr>
              <w:fldChar w:fldCharType="end"/>
            </w:r>
          </w:hyperlink>
        </w:p>
        <w:p w14:paraId="0E3094DF" w14:textId="33D1C2FD" w:rsidR="009B2AB6" w:rsidRDefault="009B2AB6">
          <w:pPr>
            <w:pStyle w:val="TOC3"/>
            <w:tabs>
              <w:tab w:val="right" w:leader="dot" w:pos="9350"/>
            </w:tabs>
            <w:rPr>
              <w:rFonts w:eastAsiaTheme="minorEastAsia"/>
              <w:noProof/>
              <w:sz w:val="22"/>
            </w:rPr>
          </w:pPr>
          <w:hyperlink w:anchor="_Toc213681061" w:history="1">
            <w:r w:rsidRPr="00FB672E">
              <w:rPr>
                <w:rStyle w:val="Hyperlink"/>
                <w:noProof/>
              </w:rPr>
              <w:t>5. Governance &amp; Enforcement of Branding</w:t>
            </w:r>
            <w:r w:rsidR="00000000">
              <w:rPr>
                <w:noProof/>
              </w:rPr>
              <w:pict w14:anchorId="792F9AB2">
                <v:rect id="_x0000_i1042" style="width:0;height:1.5pt" o:hralign="center" o:hrstd="t" o:hr="t" fillcolor="#a0a0a0" stroked="f"/>
              </w:pict>
            </w:r>
            <w:r w:rsidRPr="00FB672E">
              <w:rPr>
                <w:rStyle w:val="Hyperlink"/>
                <w:noProof/>
              </w:rPr>
              <w:t xml:space="preserve"> </w:t>
            </w:r>
            <w:r w:rsidRPr="00FB672E">
              <w:rPr>
                <w:rStyle w:val="Hyperlink"/>
                <w:b/>
                <w:iCs/>
                <w:noProof/>
              </w:rPr>
              <w:t>5.1 Central Approval</w:t>
            </w:r>
            <w:r>
              <w:rPr>
                <w:noProof/>
                <w:webHidden/>
              </w:rPr>
              <w:tab/>
            </w:r>
            <w:r>
              <w:rPr>
                <w:noProof/>
                <w:webHidden/>
              </w:rPr>
              <w:fldChar w:fldCharType="begin"/>
            </w:r>
            <w:r>
              <w:rPr>
                <w:noProof/>
                <w:webHidden/>
              </w:rPr>
              <w:instrText xml:space="preserve"> PAGEREF _Toc213681061 \h </w:instrText>
            </w:r>
            <w:r>
              <w:rPr>
                <w:noProof/>
                <w:webHidden/>
              </w:rPr>
            </w:r>
            <w:r>
              <w:rPr>
                <w:noProof/>
                <w:webHidden/>
              </w:rPr>
              <w:fldChar w:fldCharType="separate"/>
            </w:r>
            <w:r>
              <w:rPr>
                <w:noProof/>
                <w:webHidden/>
              </w:rPr>
              <w:t>552</w:t>
            </w:r>
            <w:r>
              <w:rPr>
                <w:noProof/>
                <w:webHidden/>
              </w:rPr>
              <w:fldChar w:fldCharType="end"/>
            </w:r>
          </w:hyperlink>
        </w:p>
        <w:p w14:paraId="78CBE482" w14:textId="564995FF" w:rsidR="009B2AB6" w:rsidRDefault="009B2AB6">
          <w:pPr>
            <w:pStyle w:val="TOC3"/>
            <w:tabs>
              <w:tab w:val="right" w:leader="dot" w:pos="9350"/>
            </w:tabs>
            <w:rPr>
              <w:rFonts w:eastAsiaTheme="minorEastAsia"/>
              <w:noProof/>
              <w:sz w:val="22"/>
            </w:rPr>
          </w:pPr>
          <w:hyperlink w:anchor="_Toc213681062" w:history="1">
            <w:r w:rsidRPr="00FB672E">
              <w:rPr>
                <w:rStyle w:val="Hyperlink"/>
                <w:noProof/>
              </w:rPr>
              <w:t>6. Sample Branding Tools (to be included in manual)</w:t>
            </w:r>
            <w:r>
              <w:rPr>
                <w:noProof/>
                <w:webHidden/>
              </w:rPr>
              <w:tab/>
            </w:r>
            <w:r>
              <w:rPr>
                <w:noProof/>
                <w:webHidden/>
              </w:rPr>
              <w:fldChar w:fldCharType="begin"/>
            </w:r>
            <w:r>
              <w:rPr>
                <w:noProof/>
                <w:webHidden/>
              </w:rPr>
              <w:instrText xml:space="preserve"> PAGEREF _Toc213681062 \h </w:instrText>
            </w:r>
            <w:r>
              <w:rPr>
                <w:noProof/>
                <w:webHidden/>
              </w:rPr>
            </w:r>
            <w:r>
              <w:rPr>
                <w:noProof/>
                <w:webHidden/>
              </w:rPr>
              <w:fldChar w:fldCharType="separate"/>
            </w:r>
            <w:r>
              <w:rPr>
                <w:noProof/>
                <w:webHidden/>
              </w:rPr>
              <w:t>552</w:t>
            </w:r>
            <w:r>
              <w:rPr>
                <w:noProof/>
                <w:webHidden/>
              </w:rPr>
              <w:fldChar w:fldCharType="end"/>
            </w:r>
          </w:hyperlink>
        </w:p>
        <w:p w14:paraId="410A4397" w14:textId="6D142EC0" w:rsidR="009B2AB6" w:rsidRDefault="009B2AB6">
          <w:pPr>
            <w:pStyle w:val="TOC3"/>
            <w:tabs>
              <w:tab w:val="right" w:leader="dot" w:pos="9350"/>
            </w:tabs>
            <w:rPr>
              <w:rFonts w:eastAsiaTheme="minorEastAsia"/>
              <w:noProof/>
              <w:sz w:val="22"/>
            </w:rPr>
          </w:pPr>
          <w:hyperlink w:anchor="_Toc213681063" w:history="1">
            <w:r w:rsidRPr="00FB672E">
              <w:rPr>
                <w:rStyle w:val="Hyperlink"/>
                <w:noProof/>
              </w:rPr>
              <w:t>Official Logo</w:t>
            </w:r>
            <w:r>
              <w:rPr>
                <w:noProof/>
                <w:webHidden/>
              </w:rPr>
              <w:tab/>
            </w:r>
            <w:r>
              <w:rPr>
                <w:noProof/>
                <w:webHidden/>
              </w:rPr>
              <w:fldChar w:fldCharType="begin"/>
            </w:r>
            <w:r>
              <w:rPr>
                <w:noProof/>
                <w:webHidden/>
              </w:rPr>
              <w:instrText xml:space="preserve"> PAGEREF _Toc213681063 \h </w:instrText>
            </w:r>
            <w:r>
              <w:rPr>
                <w:noProof/>
                <w:webHidden/>
              </w:rPr>
            </w:r>
            <w:r>
              <w:rPr>
                <w:noProof/>
                <w:webHidden/>
              </w:rPr>
              <w:fldChar w:fldCharType="separate"/>
            </w:r>
            <w:r>
              <w:rPr>
                <w:noProof/>
                <w:webHidden/>
              </w:rPr>
              <w:t>553</w:t>
            </w:r>
            <w:r>
              <w:rPr>
                <w:noProof/>
                <w:webHidden/>
              </w:rPr>
              <w:fldChar w:fldCharType="end"/>
            </w:r>
          </w:hyperlink>
        </w:p>
        <w:p w14:paraId="41CFD524" w14:textId="73FFC514" w:rsidR="009B2AB6" w:rsidRDefault="009B2AB6">
          <w:pPr>
            <w:pStyle w:val="TOC3"/>
            <w:tabs>
              <w:tab w:val="right" w:leader="dot" w:pos="9350"/>
            </w:tabs>
            <w:rPr>
              <w:rFonts w:eastAsiaTheme="minorEastAsia"/>
              <w:noProof/>
              <w:sz w:val="22"/>
            </w:rPr>
          </w:pPr>
          <w:hyperlink w:anchor="_Toc213681064" w:history="1">
            <w:r w:rsidRPr="00FB672E">
              <w:rPr>
                <w:rStyle w:val="Hyperlink"/>
                <w:noProof/>
              </w:rPr>
              <w:t>New Hero Uniform</w:t>
            </w:r>
            <w:r>
              <w:rPr>
                <w:noProof/>
                <w:webHidden/>
              </w:rPr>
              <w:tab/>
            </w:r>
            <w:r>
              <w:rPr>
                <w:noProof/>
                <w:webHidden/>
              </w:rPr>
              <w:fldChar w:fldCharType="begin"/>
            </w:r>
            <w:r>
              <w:rPr>
                <w:noProof/>
                <w:webHidden/>
              </w:rPr>
              <w:instrText xml:space="preserve"> PAGEREF _Toc213681064 \h </w:instrText>
            </w:r>
            <w:r>
              <w:rPr>
                <w:noProof/>
                <w:webHidden/>
              </w:rPr>
            </w:r>
            <w:r>
              <w:rPr>
                <w:noProof/>
                <w:webHidden/>
              </w:rPr>
              <w:fldChar w:fldCharType="separate"/>
            </w:r>
            <w:r>
              <w:rPr>
                <w:noProof/>
                <w:webHidden/>
              </w:rPr>
              <w:t>555</w:t>
            </w:r>
            <w:r>
              <w:rPr>
                <w:noProof/>
                <w:webHidden/>
              </w:rPr>
              <w:fldChar w:fldCharType="end"/>
            </w:r>
          </w:hyperlink>
        </w:p>
        <w:p w14:paraId="5D30A563" w14:textId="1EFC4EC7" w:rsidR="009B2AB6" w:rsidRDefault="009B2AB6">
          <w:pPr>
            <w:pStyle w:val="TOC3"/>
            <w:tabs>
              <w:tab w:val="right" w:leader="dot" w:pos="9350"/>
            </w:tabs>
            <w:rPr>
              <w:rFonts w:eastAsiaTheme="minorEastAsia"/>
              <w:noProof/>
              <w:sz w:val="22"/>
            </w:rPr>
          </w:pPr>
          <w:hyperlink w:anchor="_Toc213681065" w:history="1">
            <w:r w:rsidRPr="00FB672E">
              <w:rPr>
                <w:rStyle w:val="Hyperlink"/>
                <w:noProof/>
              </w:rPr>
              <w:t>BVFA Uniform</w:t>
            </w:r>
            <w:r>
              <w:rPr>
                <w:noProof/>
                <w:webHidden/>
              </w:rPr>
              <w:tab/>
            </w:r>
            <w:r>
              <w:rPr>
                <w:noProof/>
                <w:webHidden/>
              </w:rPr>
              <w:fldChar w:fldCharType="begin"/>
            </w:r>
            <w:r>
              <w:rPr>
                <w:noProof/>
                <w:webHidden/>
              </w:rPr>
              <w:instrText xml:space="preserve"> PAGEREF _Toc213681065 \h </w:instrText>
            </w:r>
            <w:r>
              <w:rPr>
                <w:noProof/>
                <w:webHidden/>
              </w:rPr>
            </w:r>
            <w:r>
              <w:rPr>
                <w:noProof/>
                <w:webHidden/>
              </w:rPr>
              <w:fldChar w:fldCharType="separate"/>
            </w:r>
            <w:r>
              <w:rPr>
                <w:noProof/>
                <w:webHidden/>
              </w:rPr>
              <w:t>556</w:t>
            </w:r>
            <w:r>
              <w:rPr>
                <w:noProof/>
                <w:webHidden/>
              </w:rPr>
              <w:fldChar w:fldCharType="end"/>
            </w:r>
          </w:hyperlink>
        </w:p>
        <w:p w14:paraId="2E45A29B" w14:textId="5AC5CCAC" w:rsidR="009B2AB6" w:rsidRDefault="009B2AB6">
          <w:pPr>
            <w:pStyle w:val="TOC3"/>
            <w:tabs>
              <w:tab w:val="right" w:leader="dot" w:pos="9350"/>
            </w:tabs>
            <w:rPr>
              <w:rFonts w:eastAsiaTheme="minorEastAsia"/>
              <w:noProof/>
              <w:sz w:val="22"/>
            </w:rPr>
          </w:pPr>
          <w:hyperlink w:anchor="_Toc213681066" w:history="1">
            <w:r w:rsidRPr="00FB672E">
              <w:rPr>
                <w:rStyle w:val="Hyperlink"/>
                <w:noProof/>
              </w:rPr>
              <w:t>MVFA Uniform</w:t>
            </w:r>
            <w:r>
              <w:rPr>
                <w:noProof/>
                <w:webHidden/>
              </w:rPr>
              <w:tab/>
            </w:r>
            <w:r>
              <w:rPr>
                <w:noProof/>
                <w:webHidden/>
              </w:rPr>
              <w:fldChar w:fldCharType="begin"/>
            </w:r>
            <w:r>
              <w:rPr>
                <w:noProof/>
                <w:webHidden/>
              </w:rPr>
              <w:instrText xml:space="preserve"> PAGEREF _Toc213681066 \h </w:instrText>
            </w:r>
            <w:r>
              <w:rPr>
                <w:noProof/>
                <w:webHidden/>
              </w:rPr>
            </w:r>
            <w:r>
              <w:rPr>
                <w:noProof/>
                <w:webHidden/>
              </w:rPr>
              <w:fldChar w:fldCharType="separate"/>
            </w:r>
            <w:r>
              <w:rPr>
                <w:noProof/>
                <w:webHidden/>
              </w:rPr>
              <w:t>557</w:t>
            </w:r>
            <w:r>
              <w:rPr>
                <w:noProof/>
                <w:webHidden/>
              </w:rPr>
              <w:fldChar w:fldCharType="end"/>
            </w:r>
          </w:hyperlink>
        </w:p>
        <w:p w14:paraId="407BCD67" w14:textId="36B6DA59" w:rsidR="009B2AB6" w:rsidRDefault="009B2AB6">
          <w:pPr>
            <w:pStyle w:val="TOC3"/>
            <w:tabs>
              <w:tab w:val="right" w:leader="dot" w:pos="9350"/>
            </w:tabs>
            <w:rPr>
              <w:rFonts w:eastAsiaTheme="minorEastAsia"/>
              <w:noProof/>
              <w:sz w:val="22"/>
            </w:rPr>
          </w:pPr>
          <w:hyperlink w:anchor="_Toc213681067" w:history="1">
            <w:r w:rsidRPr="00FB672E">
              <w:rPr>
                <w:rStyle w:val="Hyperlink"/>
                <w:noProof/>
              </w:rPr>
              <w:t>Facilitators Uniform</w:t>
            </w:r>
            <w:r>
              <w:rPr>
                <w:noProof/>
                <w:webHidden/>
              </w:rPr>
              <w:tab/>
            </w:r>
            <w:r>
              <w:rPr>
                <w:noProof/>
                <w:webHidden/>
              </w:rPr>
              <w:fldChar w:fldCharType="begin"/>
            </w:r>
            <w:r>
              <w:rPr>
                <w:noProof/>
                <w:webHidden/>
              </w:rPr>
              <w:instrText xml:space="preserve"> PAGEREF _Toc213681067 \h </w:instrText>
            </w:r>
            <w:r>
              <w:rPr>
                <w:noProof/>
                <w:webHidden/>
              </w:rPr>
            </w:r>
            <w:r>
              <w:rPr>
                <w:noProof/>
                <w:webHidden/>
              </w:rPr>
              <w:fldChar w:fldCharType="separate"/>
            </w:r>
            <w:r>
              <w:rPr>
                <w:noProof/>
                <w:webHidden/>
              </w:rPr>
              <w:t>558</w:t>
            </w:r>
            <w:r>
              <w:rPr>
                <w:noProof/>
                <w:webHidden/>
              </w:rPr>
              <w:fldChar w:fldCharType="end"/>
            </w:r>
          </w:hyperlink>
        </w:p>
        <w:p w14:paraId="6883D1FD" w14:textId="587EB2F6" w:rsidR="009B2AB6" w:rsidRDefault="009B2AB6">
          <w:pPr>
            <w:pStyle w:val="TOC3"/>
            <w:tabs>
              <w:tab w:val="right" w:leader="dot" w:pos="9350"/>
            </w:tabs>
            <w:rPr>
              <w:rFonts w:eastAsiaTheme="minorEastAsia"/>
              <w:noProof/>
              <w:sz w:val="22"/>
            </w:rPr>
          </w:pPr>
          <w:hyperlink w:anchor="_Toc213681068" w:history="1">
            <w:r w:rsidRPr="00FB672E">
              <w:rPr>
                <w:rStyle w:val="Hyperlink"/>
                <w:noProof/>
              </w:rPr>
              <w:t>Tarpaulin</w:t>
            </w:r>
            <w:r>
              <w:rPr>
                <w:noProof/>
                <w:webHidden/>
              </w:rPr>
              <w:tab/>
            </w:r>
            <w:r>
              <w:rPr>
                <w:noProof/>
                <w:webHidden/>
              </w:rPr>
              <w:fldChar w:fldCharType="begin"/>
            </w:r>
            <w:r>
              <w:rPr>
                <w:noProof/>
                <w:webHidden/>
              </w:rPr>
              <w:instrText xml:space="preserve"> PAGEREF _Toc213681068 \h </w:instrText>
            </w:r>
            <w:r>
              <w:rPr>
                <w:noProof/>
                <w:webHidden/>
              </w:rPr>
            </w:r>
            <w:r>
              <w:rPr>
                <w:noProof/>
                <w:webHidden/>
              </w:rPr>
              <w:fldChar w:fldCharType="separate"/>
            </w:r>
            <w:r>
              <w:rPr>
                <w:noProof/>
                <w:webHidden/>
              </w:rPr>
              <w:t>560</w:t>
            </w:r>
            <w:r>
              <w:rPr>
                <w:noProof/>
                <w:webHidden/>
              </w:rPr>
              <w:fldChar w:fldCharType="end"/>
            </w:r>
          </w:hyperlink>
        </w:p>
        <w:p w14:paraId="241BD47E" w14:textId="7CADEE80" w:rsidR="009B2AB6" w:rsidRDefault="009B2AB6">
          <w:pPr>
            <w:pStyle w:val="TOC3"/>
            <w:tabs>
              <w:tab w:val="right" w:leader="dot" w:pos="9350"/>
            </w:tabs>
            <w:rPr>
              <w:rFonts w:eastAsiaTheme="minorEastAsia"/>
              <w:noProof/>
              <w:sz w:val="22"/>
            </w:rPr>
          </w:pPr>
          <w:hyperlink w:anchor="_Toc213681069" w:history="1">
            <w:r w:rsidRPr="00FB672E">
              <w:rPr>
                <w:rStyle w:val="Hyperlink"/>
                <w:noProof/>
              </w:rPr>
              <w:t>Posters</w:t>
            </w:r>
            <w:r>
              <w:rPr>
                <w:noProof/>
                <w:webHidden/>
              </w:rPr>
              <w:tab/>
            </w:r>
            <w:r>
              <w:rPr>
                <w:noProof/>
                <w:webHidden/>
              </w:rPr>
              <w:fldChar w:fldCharType="begin"/>
            </w:r>
            <w:r>
              <w:rPr>
                <w:noProof/>
                <w:webHidden/>
              </w:rPr>
              <w:instrText xml:space="preserve"> PAGEREF _Toc213681069 \h </w:instrText>
            </w:r>
            <w:r>
              <w:rPr>
                <w:noProof/>
                <w:webHidden/>
              </w:rPr>
            </w:r>
            <w:r>
              <w:rPr>
                <w:noProof/>
                <w:webHidden/>
              </w:rPr>
              <w:fldChar w:fldCharType="separate"/>
            </w:r>
            <w:r>
              <w:rPr>
                <w:noProof/>
                <w:webHidden/>
              </w:rPr>
              <w:t>561</w:t>
            </w:r>
            <w:r>
              <w:rPr>
                <w:noProof/>
                <w:webHidden/>
              </w:rPr>
              <w:fldChar w:fldCharType="end"/>
            </w:r>
          </w:hyperlink>
        </w:p>
        <w:p w14:paraId="5AB3A9BB" w14:textId="188F9B97" w:rsidR="009B2AB6" w:rsidRDefault="009B2AB6">
          <w:pPr>
            <w:pStyle w:val="TOC3"/>
            <w:tabs>
              <w:tab w:val="right" w:leader="dot" w:pos="9350"/>
            </w:tabs>
            <w:rPr>
              <w:rFonts w:eastAsiaTheme="minorEastAsia"/>
              <w:noProof/>
              <w:sz w:val="22"/>
            </w:rPr>
          </w:pPr>
          <w:hyperlink w:anchor="_Toc213681070" w:history="1">
            <w:r w:rsidRPr="00FB672E">
              <w:rPr>
                <w:rStyle w:val="Hyperlink"/>
                <w:noProof/>
              </w:rPr>
              <w:t>Streamers</w:t>
            </w:r>
            <w:r>
              <w:rPr>
                <w:noProof/>
                <w:webHidden/>
              </w:rPr>
              <w:tab/>
            </w:r>
            <w:r>
              <w:rPr>
                <w:noProof/>
                <w:webHidden/>
              </w:rPr>
              <w:fldChar w:fldCharType="begin"/>
            </w:r>
            <w:r>
              <w:rPr>
                <w:noProof/>
                <w:webHidden/>
              </w:rPr>
              <w:instrText xml:space="preserve"> PAGEREF _Toc213681070 \h </w:instrText>
            </w:r>
            <w:r>
              <w:rPr>
                <w:noProof/>
                <w:webHidden/>
              </w:rPr>
            </w:r>
            <w:r>
              <w:rPr>
                <w:noProof/>
                <w:webHidden/>
              </w:rPr>
              <w:fldChar w:fldCharType="separate"/>
            </w:r>
            <w:r>
              <w:rPr>
                <w:noProof/>
                <w:webHidden/>
              </w:rPr>
              <w:t>562</w:t>
            </w:r>
            <w:r>
              <w:rPr>
                <w:noProof/>
                <w:webHidden/>
              </w:rPr>
              <w:fldChar w:fldCharType="end"/>
            </w:r>
          </w:hyperlink>
        </w:p>
        <w:p w14:paraId="39836179" w14:textId="6B39EF45" w:rsidR="009B2AB6" w:rsidRDefault="009B2AB6">
          <w:pPr>
            <w:pStyle w:val="TOC2"/>
            <w:rPr>
              <w:rFonts w:eastAsiaTheme="minorEastAsia"/>
              <w:noProof/>
              <w:sz w:val="22"/>
            </w:rPr>
          </w:pPr>
          <w:hyperlink w:anchor="_Toc213681071" w:history="1">
            <w:r w:rsidRPr="00FB672E">
              <w:rPr>
                <w:rStyle w:val="Hyperlink"/>
                <w:noProof/>
              </w:rPr>
              <w:t>Annex C – Intellectual Property (IP) Protection Framework</w:t>
            </w:r>
            <w:r w:rsidR="00000000">
              <w:rPr>
                <w:noProof/>
                <w:szCs w:val="24"/>
              </w:rPr>
              <w:pict w14:anchorId="324EA65C">
                <v:rect id="_x0000_i1043" style="width:0;height:1.5pt" o:hralign="center" o:hrstd="t" o:hr="t" fillcolor="#a0a0a0" stroked="f"/>
              </w:pict>
            </w:r>
            <w:r>
              <w:rPr>
                <w:noProof/>
                <w:webHidden/>
              </w:rPr>
              <w:tab/>
            </w:r>
            <w:r>
              <w:rPr>
                <w:noProof/>
                <w:webHidden/>
              </w:rPr>
              <w:fldChar w:fldCharType="begin"/>
            </w:r>
            <w:r>
              <w:rPr>
                <w:noProof/>
                <w:webHidden/>
              </w:rPr>
              <w:instrText xml:space="preserve"> PAGEREF _Toc213681071 \h </w:instrText>
            </w:r>
            <w:r>
              <w:rPr>
                <w:noProof/>
                <w:webHidden/>
              </w:rPr>
            </w:r>
            <w:r>
              <w:rPr>
                <w:noProof/>
                <w:webHidden/>
              </w:rPr>
              <w:fldChar w:fldCharType="separate"/>
            </w:r>
            <w:r>
              <w:rPr>
                <w:noProof/>
                <w:webHidden/>
              </w:rPr>
              <w:t>563</w:t>
            </w:r>
            <w:r>
              <w:rPr>
                <w:noProof/>
                <w:webHidden/>
              </w:rPr>
              <w:fldChar w:fldCharType="end"/>
            </w:r>
          </w:hyperlink>
        </w:p>
        <w:p w14:paraId="003F2013" w14:textId="7AB06D57" w:rsidR="009B2AB6" w:rsidRDefault="009B2AB6">
          <w:pPr>
            <w:pStyle w:val="TOC3"/>
            <w:tabs>
              <w:tab w:val="right" w:leader="dot" w:pos="9350"/>
            </w:tabs>
            <w:rPr>
              <w:rFonts w:eastAsiaTheme="minorEastAsia"/>
              <w:noProof/>
              <w:sz w:val="22"/>
            </w:rPr>
          </w:pPr>
          <w:hyperlink w:anchor="_Toc213681072" w:history="1">
            <w:r w:rsidRPr="00FB672E">
              <w:rPr>
                <w:rStyle w:val="Hyperlink"/>
                <w:b/>
                <w:iCs/>
                <w:noProof/>
              </w:rPr>
              <w:t>1. List of Intellectual Property Assets</w:t>
            </w:r>
            <w:r>
              <w:rPr>
                <w:noProof/>
                <w:webHidden/>
              </w:rPr>
              <w:tab/>
            </w:r>
            <w:r>
              <w:rPr>
                <w:noProof/>
                <w:webHidden/>
              </w:rPr>
              <w:fldChar w:fldCharType="begin"/>
            </w:r>
            <w:r>
              <w:rPr>
                <w:noProof/>
                <w:webHidden/>
              </w:rPr>
              <w:instrText xml:space="preserve"> PAGEREF _Toc213681072 \h </w:instrText>
            </w:r>
            <w:r>
              <w:rPr>
                <w:noProof/>
                <w:webHidden/>
              </w:rPr>
            </w:r>
            <w:r>
              <w:rPr>
                <w:noProof/>
                <w:webHidden/>
              </w:rPr>
              <w:fldChar w:fldCharType="separate"/>
            </w:r>
            <w:r>
              <w:rPr>
                <w:noProof/>
                <w:webHidden/>
              </w:rPr>
              <w:t>563</w:t>
            </w:r>
            <w:r>
              <w:rPr>
                <w:noProof/>
                <w:webHidden/>
              </w:rPr>
              <w:fldChar w:fldCharType="end"/>
            </w:r>
          </w:hyperlink>
        </w:p>
        <w:p w14:paraId="10BE2676" w14:textId="473B16F5" w:rsidR="009B2AB6" w:rsidRDefault="009B2AB6">
          <w:pPr>
            <w:pStyle w:val="TOC3"/>
            <w:tabs>
              <w:tab w:val="right" w:leader="dot" w:pos="9350"/>
            </w:tabs>
            <w:rPr>
              <w:rFonts w:eastAsiaTheme="minorEastAsia"/>
              <w:noProof/>
              <w:sz w:val="22"/>
            </w:rPr>
          </w:pPr>
          <w:hyperlink w:anchor="_Toc213681073" w:history="1">
            <w:r w:rsidRPr="00FB672E">
              <w:rPr>
                <w:rStyle w:val="Hyperlink"/>
                <w:noProof/>
              </w:rPr>
              <w:t>2. Registration &amp; Legal Protections</w:t>
            </w:r>
            <w:r w:rsidR="00000000">
              <w:rPr>
                <w:noProof/>
              </w:rPr>
              <w:pict w14:anchorId="0E50EF77">
                <v:rect id="_x0000_i1044" style="width:0;height:1.5pt" o:hralign="center" o:hrstd="t" o:hr="t" fillcolor="#a0a0a0" stroked="f"/>
              </w:pict>
            </w:r>
            <w:r>
              <w:rPr>
                <w:noProof/>
                <w:webHidden/>
              </w:rPr>
              <w:tab/>
            </w:r>
            <w:r>
              <w:rPr>
                <w:noProof/>
                <w:webHidden/>
              </w:rPr>
              <w:fldChar w:fldCharType="begin"/>
            </w:r>
            <w:r>
              <w:rPr>
                <w:noProof/>
                <w:webHidden/>
              </w:rPr>
              <w:instrText xml:space="preserve"> PAGEREF _Toc213681073 \h </w:instrText>
            </w:r>
            <w:r>
              <w:rPr>
                <w:noProof/>
                <w:webHidden/>
              </w:rPr>
            </w:r>
            <w:r>
              <w:rPr>
                <w:noProof/>
                <w:webHidden/>
              </w:rPr>
              <w:fldChar w:fldCharType="separate"/>
            </w:r>
            <w:r>
              <w:rPr>
                <w:noProof/>
                <w:webHidden/>
              </w:rPr>
              <w:t>563</w:t>
            </w:r>
            <w:r>
              <w:rPr>
                <w:noProof/>
                <w:webHidden/>
              </w:rPr>
              <w:fldChar w:fldCharType="end"/>
            </w:r>
          </w:hyperlink>
        </w:p>
        <w:p w14:paraId="69D64120" w14:textId="6CC1F5F0" w:rsidR="009B2AB6" w:rsidRDefault="009B2AB6">
          <w:pPr>
            <w:pStyle w:val="TOC3"/>
            <w:tabs>
              <w:tab w:val="right" w:leader="dot" w:pos="9350"/>
            </w:tabs>
            <w:rPr>
              <w:rFonts w:eastAsiaTheme="minorEastAsia"/>
              <w:noProof/>
              <w:sz w:val="22"/>
            </w:rPr>
          </w:pPr>
          <w:hyperlink w:anchor="_Toc213681074" w:history="1">
            <w:r w:rsidRPr="00FB672E">
              <w:rPr>
                <w:rStyle w:val="Hyperlink"/>
                <w:noProof/>
              </w:rPr>
              <w:t>3. Licensing &amp; Usage Agreements</w:t>
            </w:r>
            <w:r w:rsidR="00000000">
              <w:rPr>
                <w:noProof/>
              </w:rPr>
              <w:pict w14:anchorId="51FF6C1D">
                <v:rect id="_x0000_i1045" style="width:0;height:1.5pt" o:hralign="center" o:hrstd="t" o:hr="t" fillcolor="#a0a0a0" stroked="f"/>
              </w:pict>
            </w:r>
            <w:r>
              <w:rPr>
                <w:noProof/>
                <w:webHidden/>
              </w:rPr>
              <w:tab/>
            </w:r>
            <w:r>
              <w:rPr>
                <w:noProof/>
                <w:webHidden/>
              </w:rPr>
              <w:fldChar w:fldCharType="begin"/>
            </w:r>
            <w:r>
              <w:rPr>
                <w:noProof/>
                <w:webHidden/>
              </w:rPr>
              <w:instrText xml:space="preserve"> PAGEREF _Toc213681074 \h </w:instrText>
            </w:r>
            <w:r>
              <w:rPr>
                <w:noProof/>
                <w:webHidden/>
              </w:rPr>
            </w:r>
            <w:r>
              <w:rPr>
                <w:noProof/>
                <w:webHidden/>
              </w:rPr>
              <w:fldChar w:fldCharType="separate"/>
            </w:r>
            <w:r>
              <w:rPr>
                <w:noProof/>
                <w:webHidden/>
              </w:rPr>
              <w:t>564</w:t>
            </w:r>
            <w:r>
              <w:rPr>
                <w:noProof/>
                <w:webHidden/>
              </w:rPr>
              <w:fldChar w:fldCharType="end"/>
            </w:r>
          </w:hyperlink>
        </w:p>
        <w:p w14:paraId="5B8D630A" w14:textId="3C2CD417" w:rsidR="009B2AB6" w:rsidRDefault="009B2AB6">
          <w:pPr>
            <w:pStyle w:val="TOC3"/>
            <w:tabs>
              <w:tab w:val="right" w:leader="dot" w:pos="9350"/>
            </w:tabs>
            <w:rPr>
              <w:rFonts w:eastAsiaTheme="minorEastAsia"/>
              <w:noProof/>
              <w:sz w:val="22"/>
            </w:rPr>
          </w:pPr>
          <w:hyperlink w:anchor="_Toc213681075" w:history="1">
            <w:r w:rsidRPr="00FB672E">
              <w:rPr>
                <w:rStyle w:val="Hyperlink"/>
                <w:noProof/>
              </w:rPr>
              <w:t>4. Monitoring &amp; Enforcement System</w:t>
            </w:r>
            <w:r w:rsidR="00000000">
              <w:rPr>
                <w:noProof/>
              </w:rPr>
              <w:pict w14:anchorId="4EE3841A">
                <v:rect id="_x0000_i1046" style="width:0;height:1.5pt" o:hralign="center" o:hrstd="t" o:hr="t" fillcolor="#a0a0a0" stroked="f"/>
              </w:pict>
            </w:r>
            <w:r>
              <w:rPr>
                <w:noProof/>
                <w:webHidden/>
              </w:rPr>
              <w:tab/>
            </w:r>
            <w:r>
              <w:rPr>
                <w:noProof/>
                <w:webHidden/>
              </w:rPr>
              <w:fldChar w:fldCharType="begin"/>
            </w:r>
            <w:r>
              <w:rPr>
                <w:noProof/>
                <w:webHidden/>
              </w:rPr>
              <w:instrText xml:space="preserve"> PAGEREF _Toc213681075 \h </w:instrText>
            </w:r>
            <w:r>
              <w:rPr>
                <w:noProof/>
                <w:webHidden/>
              </w:rPr>
            </w:r>
            <w:r>
              <w:rPr>
                <w:noProof/>
                <w:webHidden/>
              </w:rPr>
              <w:fldChar w:fldCharType="separate"/>
            </w:r>
            <w:r>
              <w:rPr>
                <w:noProof/>
                <w:webHidden/>
              </w:rPr>
              <w:t>564</w:t>
            </w:r>
            <w:r>
              <w:rPr>
                <w:noProof/>
                <w:webHidden/>
              </w:rPr>
              <w:fldChar w:fldCharType="end"/>
            </w:r>
          </w:hyperlink>
        </w:p>
        <w:p w14:paraId="5A1D50B2" w14:textId="29483B83" w:rsidR="009B2AB6" w:rsidRDefault="009B2AB6">
          <w:pPr>
            <w:pStyle w:val="TOC3"/>
            <w:tabs>
              <w:tab w:val="right" w:leader="dot" w:pos="9350"/>
            </w:tabs>
            <w:rPr>
              <w:rFonts w:eastAsiaTheme="minorEastAsia"/>
              <w:noProof/>
              <w:sz w:val="22"/>
            </w:rPr>
          </w:pPr>
          <w:hyperlink w:anchor="_Toc213681076" w:history="1">
            <w:r w:rsidRPr="00FB672E">
              <w:rPr>
                <w:rStyle w:val="Hyperlink"/>
                <w:noProof/>
              </w:rPr>
              <w:t>5. International Replication Safeguards</w:t>
            </w:r>
            <w:r w:rsidR="00000000">
              <w:rPr>
                <w:noProof/>
              </w:rPr>
              <w:pict w14:anchorId="094FC50C">
                <v:rect id="_x0000_i1047" style="width:0;height:1.5pt" o:hralign="center" o:hrstd="t" o:hr="t" fillcolor="#a0a0a0" stroked="f"/>
              </w:pict>
            </w:r>
            <w:r>
              <w:rPr>
                <w:noProof/>
                <w:webHidden/>
              </w:rPr>
              <w:tab/>
            </w:r>
            <w:r>
              <w:rPr>
                <w:noProof/>
                <w:webHidden/>
              </w:rPr>
              <w:fldChar w:fldCharType="begin"/>
            </w:r>
            <w:r>
              <w:rPr>
                <w:noProof/>
                <w:webHidden/>
              </w:rPr>
              <w:instrText xml:space="preserve"> PAGEREF _Toc213681076 \h </w:instrText>
            </w:r>
            <w:r>
              <w:rPr>
                <w:noProof/>
                <w:webHidden/>
              </w:rPr>
            </w:r>
            <w:r>
              <w:rPr>
                <w:noProof/>
                <w:webHidden/>
              </w:rPr>
              <w:fldChar w:fldCharType="separate"/>
            </w:r>
            <w:r>
              <w:rPr>
                <w:noProof/>
                <w:webHidden/>
              </w:rPr>
              <w:t>564</w:t>
            </w:r>
            <w:r>
              <w:rPr>
                <w:noProof/>
                <w:webHidden/>
              </w:rPr>
              <w:fldChar w:fldCharType="end"/>
            </w:r>
          </w:hyperlink>
        </w:p>
        <w:p w14:paraId="31ADA33E" w14:textId="43D45CF5" w:rsidR="009B2AB6" w:rsidRDefault="009B2AB6">
          <w:pPr>
            <w:pStyle w:val="TOC3"/>
            <w:tabs>
              <w:tab w:val="right" w:leader="dot" w:pos="9350"/>
            </w:tabs>
            <w:rPr>
              <w:rFonts w:eastAsiaTheme="minorEastAsia"/>
              <w:noProof/>
              <w:sz w:val="22"/>
            </w:rPr>
          </w:pPr>
          <w:hyperlink w:anchor="_Toc213681077" w:history="1">
            <w:r w:rsidRPr="00FB672E">
              <w:rPr>
                <w:rStyle w:val="Hyperlink"/>
                <w:noProof/>
              </w:rPr>
              <w:t>6. Sample IP Usage Agreement (Outline)</w:t>
            </w:r>
            <w:r w:rsidR="00000000">
              <w:rPr>
                <w:noProof/>
              </w:rPr>
              <w:pict w14:anchorId="54470A8A">
                <v:rect id="_x0000_i1048" style="width:0;height:1.5pt" o:hralign="center" o:hrstd="t" o:hr="t" fillcolor="#a0a0a0" stroked="f"/>
              </w:pict>
            </w:r>
            <w:r>
              <w:rPr>
                <w:noProof/>
                <w:webHidden/>
              </w:rPr>
              <w:tab/>
            </w:r>
            <w:r>
              <w:rPr>
                <w:noProof/>
                <w:webHidden/>
              </w:rPr>
              <w:fldChar w:fldCharType="begin"/>
            </w:r>
            <w:r>
              <w:rPr>
                <w:noProof/>
                <w:webHidden/>
              </w:rPr>
              <w:instrText xml:space="preserve"> PAGEREF _Toc213681077 \h </w:instrText>
            </w:r>
            <w:r>
              <w:rPr>
                <w:noProof/>
                <w:webHidden/>
              </w:rPr>
            </w:r>
            <w:r>
              <w:rPr>
                <w:noProof/>
                <w:webHidden/>
              </w:rPr>
              <w:fldChar w:fldCharType="separate"/>
            </w:r>
            <w:r>
              <w:rPr>
                <w:noProof/>
                <w:webHidden/>
              </w:rPr>
              <w:t>565</w:t>
            </w:r>
            <w:r>
              <w:rPr>
                <w:noProof/>
                <w:webHidden/>
              </w:rPr>
              <w:fldChar w:fldCharType="end"/>
            </w:r>
          </w:hyperlink>
        </w:p>
        <w:p w14:paraId="6D5C4E8C" w14:textId="62407F89" w:rsidR="009B2AB6" w:rsidRDefault="009B2AB6">
          <w:pPr>
            <w:pStyle w:val="TOC2"/>
            <w:rPr>
              <w:rFonts w:eastAsiaTheme="minorEastAsia"/>
              <w:noProof/>
              <w:sz w:val="22"/>
            </w:rPr>
          </w:pPr>
          <w:hyperlink w:anchor="_Toc213681078" w:history="1">
            <w:r w:rsidRPr="00FB672E">
              <w:rPr>
                <w:rStyle w:val="Hyperlink"/>
                <w:noProof/>
              </w:rPr>
              <w:t>Annex D – Organizational Chart &amp; Ecosystem Map</w:t>
            </w:r>
            <w:r w:rsidR="00000000">
              <w:rPr>
                <w:noProof/>
                <w:szCs w:val="24"/>
              </w:rPr>
              <w:pict w14:anchorId="446C3E47">
                <v:rect id="_x0000_i1049" style="width:0;height:1.5pt" o:hralign="center" o:hrstd="t" o:hr="t" fillcolor="#a0a0a0" stroked="f"/>
              </w:pict>
            </w:r>
            <w:r>
              <w:rPr>
                <w:noProof/>
                <w:webHidden/>
              </w:rPr>
              <w:tab/>
            </w:r>
            <w:r>
              <w:rPr>
                <w:noProof/>
                <w:webHidden/>
              </w:rPr>
              <w:fldChar w:fldCharType="begin"/>
            </w:r>
            <w:r>
              <w:rPr>
                <w:noProof/>
                <w:webHidden/>
              </w:rPr>
              <w:instrText xml:space="preserve"> PAGEREF _Toc213681078 \h </w:instrText>
            </w:r>
            <w:r>
              <w:rPr>
                <w:noProof/>
                <w:webHidden/>
              </w:rPr>
            </w:r>
            <w:r>
              <w:rPr>
                <w:noProof/>
                <w:webHidden/>
              </w:rPr>
              <w:fldChar w:fldCharType="separate"/>
            </w:r>
            <w:r>
              <w:rPr>
                <w:noProof/>
                <w:webHidden/>
              </w:rPr>
              <w:t>566</w:t>
            </w:r>
            <w:r>
              <w:rPr>
                <w:noProof/>
                <w:webHidden/>
              </w:rPr>
              <w:fldChar w:fldCharType="end"/>
            </w:r>
          </w:hyperlink>
        </w:p>
        <w:p w14:paraId="093E4693" w14:textId="3A612E72" w:rsidR="009B2AB6" w:rsidRDefault="009B2AB6">
          <w:pPr>
            <w:pStyle w:val="TOC3"/>
            <w:tabs>
              <w:tab w:val="right" w:leader="dot" w:pos="9350"/>
            </w:tabs>
            <w:rPr>
              <w:rFonts w:eastAsiaTheme="minorEastAsia"/>
              <w:noProof/>
              <w:sz w:val="22"/>
            </w:rPr>
          </w:pPr>
          <w:hyperlink w:anchor="_Toc213681079" w:history="1">
            <w:r w:rsidRPr="00FB672E">
              <w:rPr>
                <w:rStyle w:val="Hyperlink"/>
                <w:bCs/>
                <w:iCs/>
                <w:noProof/>
              </w:rPr>
              <w:t>1. Central Program Authority</w:t>
            </w:r>
            <w:r>
              <w:rPr>
                <w:noProof/>
                <w:webHidden/>
              </w:rPr>
              <w:tab/>
            </w:r>
            <w:r>
              <w:rPr>
                <w:noProof/>
                <w:webHidden/>
              </w:rPr>
              <w:fldChar w:fldCharType="begin"/>
            </w:r>
            <w:r>
              <w:rPr>
                <w:noProof/>
                <w:webHidden/>
              </w:rPr>
              <w:instrText xml:space="preserve"> PAGEREF _Toc213681079 \h </w:instrText>
            </w:r>
            <w:r>
              <w:rPr>
                <w:noProof/>
                <w:webHidden/>
              </w:rPr>
            </w:r>
            <w:r>
              <w:rPr>
                <w:noProof/>
                <w:webHidden/>
              </w:rPr>
              <w:fldChar w:fldCharType="separate"/>
            </w:r>
            <w:r>
              <w:rPr>
                <w:noProof/>
                <w:webHidden/>
              </w:rPr>
              <w:t>566</w:t>
            </w:r>
            <w:r>
              <w:rPr>
                <w:noProof/>
                <w:webHidden/>
              </w:rPr>
              <w:fldChar w:fldCharType="end"/>
            </w:r>
          </w:hyperlink>
        </w:p>
        <w:p w14:paraId="352636AA" w14:textId="42F872F8" w:rsidR="009B2AB6" w:rsidRDefault="009B2AB6">
          <w:pPr>
            <w:pStyle w:val="TOC3"/>
            <w:tabs>
              <w:tab w:val="right" w:leader="dot" w:pos="9350"/>
            </w:tabs>
            <w:rPr>
              <w:rFonts w:eastAsiaTheme="minorEastAsia"/>
              <w:noProof/>
              <w:sz w:val="22"/>
            </w:rPr>
          </w:pPr>
          <w:hyperlink w:anchor="_Toc213681080" w:history="1">
            <w:r w:rsidRPr="00FB672E">
              <w:rPr>
                <w:rStyle w:val="Hyperlink"/>
                <w:noProof/>
              </w:rPr>
              <w:t>2. Strategic Arms (NGOs and Associations under Central Brain Instruction)</w:t>
            </w:r>
            <w:r>
              <w:rPr>
                <w:noProof/>
                <w:webHidden/>
              </w:rPr>
              <w:tab/>
            </w:r>
            <w:r>
              <w:rPr>
                <w:noProof/>
                <w:webHidden/>
              </w:rPr>
              <w:fldChar w:fldCharType="begin"/>
            </w:r>
            <w:r>
              <w:rPr>
                <w:noProof/>
                <w:webHidden/>
              </w:rPr>
              <w:instrText xml:space="preserve"> PAGEREF _Toc213681080 \h </w:instrText>
            </w:r>
            <w:r>
              <w:rPr>
                <w:noProof/>
                <w:webHidden/>
              </w:rPr>
            </w:r>
            <w:r>
              <w:rPr>
                <w:noProof/>
                <w:webHidden/>
              </w:rPr>
              <w:fldChar w:fldCharType="separate"/>
            </w:r>
            <w:r>
              <w:rPr>
                <w:noProof/>
                <w:webHidden/>
              </w:rPr>
              <w:t>568</w:t>
            </w:r>
            <w:r>
              <w:rPr>
                <w:noProof/>
                <w:webHidden/>
              </w:rPr>
              <w:fldChar w:fldCharType="end"/>
            </w:r>
          </w:hyperlink>
        </w:p>
        <w:p w14:paraId="160BF99E" w14:textId="1C04C666" w:rsidR="009B2AB6" w:rsidRDefault="009B2AB6">
          <w:pPr>
            <w:pStyle w:val="TOC3"/>
            <w:tabs>
              <w:tab w:val="right" w:leader="dot" w:pos="9350"/>
            </w:tabs>
            <w:rPr>
              <w:rFonts w:eastAsiaTheme="minorEastAsia"/>
              <w:noProof/>
              <w:sz w:val="22"/>
            </w:rPr>
          </w:pPr>
          <w:hyperlink w:anchor="_Toc213681081" w:history="1">
            <w:r w:rsidRPr="00FB672E">
              <w:rPr>
                <w:rStyle w:val="Hyperlink"/>
                <w:noProof/>
              </w:rPr>
              <w:t>3. Functional Subsidiaries (Core Management Units)</w:t>
            </w:r>
            <w:r>
              <w:rPr>
                <w:noProof/>
                <w:webHidden/>
              </w:rPr>
              <w:tab/>
            </w:r>
            <w:r>
              <w:rPr>
                <w:noProof/>
                <w:webHidden/>
              </w:rPr>
              <w:fldChar w:fldCharType="begin"/>
            </w:r>
            <w:r>
              <w:rPr>
                <w:noProof/>
                <w:webHidden/>
              </w:rPr>
              <w:instrText xml:space="preserve"> PAGEREF _Toc213681081 \h </w:instrText>
            </w:r>
            <w:r>
              <w:rPr>
                <w:noProof/>
                <w:webHidden/>
              </w:rPr>
            </w:r>
            <w:r>
              <w:rPr>
                <w:noProof/>
                <w:webHidden/>
              </w:rPr>
              <w:fldChar w:fldCharType="separate"/>
            </w:r>
            <w:r>
              <w:rPr>
                <w:noProof/>
                <w:webHidden/>
              </w:rPr>
              <w:t>570</w:t>
            </w:r>
            <w:r>
              <w:rPr>
                <w:noProof/>
                <w:webHidden/>
              </w:rPr>
              <w:fldChar w:fldCharType="end"/>
            </w:r>
          </w:hyperlink>
        </w:p>
        <w:p w14:paraId="6473DE6A" w14:textId="22721C29" w:rsidR="009B2AB6" w:rsidRDefault="009B2AB6">
          <w:pPr>
            <w:pStyle w:val="TOC3"/>
            <w:tabs>
              <w:tab w:val="right" w:leader="dot" w:pos="9350"/>
            </w:tabs>
            <w:rPr>
              <w:rFonts w:eastAsiaTheme="minorEastAsia"/>
              <w:noProof/>
              <w:sz w:val="22"/>
            </w:rPr>
          </w:pPr>
          <w:hyperlink w:anchor="_Toc213681082" w:history="1">
            <w:r w:rsidRPr="00FB672E">
              <w:rPr>
                <w:rStyle w:val="Hyperlink"/>
                <w:noProof/>
              </w:rPr>
              <w:t>4. Volunteer &amp; Governance Ecosystem</w:t>
            </w:r>
            <w:r>
              <w:rPr>
                <w:noProof/>
                <w:webHidden/>
              </w:rPr>
              <w:tab/>
            </w:r>
            <w:r>
              <w:rPr>
                <w:noProof/>
                <w:webHidden/>
              </w:rPr>
              <w:fldChar w:fldCharType="begin"/>
            </w:r>
            <w:r>
              <w:rPr>
                <w:noProof/>
                <w:webHidden/>
              </w:rPr>
              <w:instrText xml:space="preserve"> PAGEREF _Toc213681082 \h </w:instrText>
            </w:r>
            <w:r>
              <w:rPr>
                <w:noProof/>
                <w:webHidden/>
              </w:rPr>
            </w:r>
            <w:r>
              <w:rPr>
                <w:noProof/>
                <w:webHidden/>
              </w:rPr>
              <w:fldChar w:fldCharType="separate"/>
            </w:r>
            <w:r>
              <w:rPr>
                <w:noProof/>
                <w:webHidden/>
              </w:rPr>
              <w:t>571</w:t>
            </w:r>
            <w:r>
              <w:rPr>
                <w:noProof/>
                <w:webHidden/>
              </w:rPr>
              <w:fldChar w:fldCharType="end"/>
            </w:r>
          </w:hyperlink>
        </w:p>
        <w:p w14:paraId="4C28754E" w14:textId="252ECD08" w:rsidR="009B2AB6" w:rsidRDefault="009B2AB6">
          <w:pPr>
            <w:pStyle w:val="TOC3"/>
            <w:tabs>
              <w:tab w:val="right" w:leader="dot" w:pos="9350"/>
            </w:tabs>
            <w:rPr>
              <w:rFonts w:eastAsiaTheme="minorEastAsia"/>
              <w:noProof/>
              <w:sz w:val="22"/>
            </w:rPr>
          </w:pPr>
          <w:hyperlink w:anchor="_Toc213681083" w:history="1">
            <w:r w:rsidRPr="00FB672E">
              <w:rPr>
                <w:rStyle w:val="Hyperlink"/>
                <w:noProof/>
              </w:rPr>
              <w:t>5. Partner Institutions</w:t>
            </w:r>
            <w:r>
              <w:rPr>
                <w:noProof/>
                <w:webHidden/>
              </w:rPr>
              <w:tab/>
            </w:r>
            <w:r>
              <w:rPr>
                <w:noProof/>
                <w:webHidden/>
              </w:rPr>
              <w:fldChar w:fldCharType="begin"/>
            </w:r>
            <w:r>
              <w:rPr>
                <w:noProof/>
                <w:webHidden/>
              </w:rPr>
              <w:instrText xml:space="preserve"> PAGEREF _Toc213681083 \h </w:instrText>
            </w:r>
            <w:r>
              <w:rPr>
                <w:noProof/>
                <w:webHidden/>
              </w:rPr>
            </w:r>
            <w:r>
              <w:rPr>
                <w:noProof/>
                <w:webHidden/>
              </w:rPr>
              <w:fldChar w:fldCharType="separate"/>
            </w:r>
            <w:r>
              <w:rPr>
                <w:noProof/>
                <w:webHidden/>
              </w:rPr>
              <w:t>572</w:t>
            </w:r>
            <w:r>
              <w:rPr>
                <w:noProof/>
                <w:webHidden/>
              </w:rPr>
              <w:fldChar w:fldCharType="end"/>
            </w:r>
          </w:hyperlink>
        </w:p>
        <w:p w14:paraId="47290149" w14:textId="549AE678" w:rsidR="009B2AB6" w:rsidRDefault="009B2AB6">
          <w:pPr>
            <w:pStyle w:val="TOC3"/>
            <w:tabs>
              <w:tab w:val="right" w:leader="dot" w:pos="9350"/>
            </w:tabs>
            <w:rPr>
              <w:rFonts w:eastAsiaTheme="minorEastAsia"/>
              <w:noProof/>
              <w:sz w:val="22"/>
            </w:rPr>
          </w:pPr>
          <w:hyperlink w:anchor="_Toc213681084" w:history="1">
            <w:r w:rsidRPr="00FB672E">
              <w:rPr>
                <w:rStyle w:val="Hyperlink"/>
                <w:noProof/>
              </w:rPr>
              <w:t>6. Ecosystem Lifecycle (Stage-based Functionality)</w:t>
            </w:r>
            <w:r>
              <w:rPr>
                <w:noProof/>
                <w:webHidden/>
              </w:rPr>
              <w:tab/>
            </w:r>
            <w:r>
              <w:rPr>
                <w:noProof/>
                <w:webHidden/>
              </w:rPr>
              <w:fldChar w:fldCharType="begin"/>
            </w:r>
            <w:r>
              <w:rPr>
                <w:noProof/>
                <w:webHidden/>
              </w:rPr>
              <w:instrText xml:space="preserve"> PAGEREF _Toc213681084 \h </w:instrText>
            </w:r>
            <w:r>
              <w:rPr>
                <w:noProof/>
                <w:webHidden/>
              </w:rPr>
            </w:r>
            <w:r>
              <w:rPr>
                <w:noProof/>
                <w:webHidden/>
              </w:rPr>
              <w:fldChar w:fldCharType="separate"/>
            </w:r>
            <w:r>
              <w:rPr>
                <w:noProof/>
                <w:webHidden/>
              </w:rPr>
              <w:t>573</w:t>
            </w:r>
            <w:r>
              <w:rPr>
                <w:noProof/>
                <w:webHidden/>
              </w:rPr>
              <w:fldChar w:fldCharType="end"/>
            </w:r>
          </w:hyperlink>
        </w:p>
        <w:p w14:paraId="0B232018" w14:textId="08AB8418" w:rsidR="009B2AB6" w:rsidRDefault="009B2AB6">
          <w:pPr>
            <w:pStyle w:val="TOC3"/>
            <w:tabs>
              <w:tab w:val="right" w:leader="dot" w:pos="9350"/>
            </w:tabs>
            <w:rPr>
              <w:rFonts w:eastAsiaTheme="minorEastAsia"/>
              <w:noProof/>
              <w:sz w:val="22"/>
            </w:rPr>
          </w:pPr>
          <w:hyperlink w:anchor="_Toc213681085" w:history="1">
            <w:r w:rsidRPr="00FB672E">
              <w:rPr>
                <w:rStyle w:val="Hyperlink"/>
                <w:noProof/>
              </w:rPr>
              <w:t xml:space="preserve">7. </w:t>
            </w:r>
            <w:r w:rsidRPr="00FB672E">
              <w:rPr>
                <w:rStyle w:val="Hyperlink"/>
                <w:rFonts w:eastAsia="Times New Roman"/>
                <w:noProof/>
              </w:rPr>
              <w:t xml:space="preserve">Governance </w:t>
            </w:r>
            <w:r w:rsidRPr="00FB672E">
              <w:rPr>
                <w:rStyle w:val="Hyperlink"/>
                <w:noProof/>
              </w:rPr>
              <w:t>Chain</w:t>
            </w:r>
            <w:r w:rsidRPr="00FB672E">
              <w:rPr>
                <w:rStyle w:val="Hyperlink"/>
                <w:rFonts w:eastAsia="Times New Roman"/>
                <w:noProof/>
              </w:rPr>
              <w:t xml:space="preserve"> Summary</w:t>
            </w:r>
            <w:r>
              <w:rPr>
                <w:noProof/>
                <w:webHidden/>
              </w:rPr>
              <w:tab/>
            </w:r>
            <w:r>
              <w:rPr>
                <w:noProof/>
                <w:webHidden/>
              </w:rPr>
              <w:fldChar w:fldCharType="begin"/>
            </w:r>
            <w:r>
              <w:rPr>
                <w:noProof/>
                <w:webHidden/>
              </w:rPr>
              <w:instrText xml:space="preserve"> PAGEREF _Toc213681085 \h </w:instrText>
            </w:r>
            <w:r>
              <w:rPr>
                <w:noProof/>
                <w:webHidden/>
              </w:rPr>
            </w:r>
            <w:r>
              <w:rPr>
                <w:noProof/>
                <w:webHidden/>
              </w:rPr>
              <w:fldChar w:fldCharType="separate"/>
            </w:r>
            <w:r>
              <w:rPr>
                <w:noProof/>
                <w:webHidden/>
              </w:rPr>
              <w:t>574</w:t>
            </w:r>
            <w:r>
              <w:rPr>
                <w:noProof/>
                <w:webHidden/>
              </w:rPr>
              <w:fldChar w:fldCharType="end"/>
            </w:r>
          </w:hyperlink>
        </w:p>
        <w:p w14:paraId="5D92F2A3" w14:textId="32FEE938" w:rsidR="009B2AB6" w:rsidRDefault="009B2AB6">
          <w:pPr>
            <w:pStyle w:val="TOC3"/>
            <w:tabs>
              <w:tab w:val="right" w:leader="dot" w:pos="9350"/>
            </w:tabs>
            <w:rPr>
              <w:rFonts w:eastAsiaTheme="minorEastAsia"/>
              <w:noProof/>
              <w:sz w:val="22"/>
            </w:rPr>
          </w:pPr>
          <w:hyperlink w:anchor="_Toc213681086" w:history="1">
            <w:r w:rsidRPr="00FB672E">
              <w:rPr>
                <w:rStyle w:val="Hyperlink"/>
                <w:noProof/>
              </w:rPr>
              <w:t>Summary Statement</w:t>
            </w:r>
            <w:r>
              <w:rPr>
                <w:noProof/>
                <w:webHidden/>
              </w:rPr>
              <w:tab/>
            </w:r>
            <w:r>
              <w:rPr>
                <w:noProof/>
                <w:webHidden/>
              </w:rPr>
              <w:fldChar w:fldCharType="begin"/>
            </w:r>
            <w:r>
              <w:rPr>
                <w:noProof/>
                <w:webHidden/>
              </w:rPr>
              <w:instrText xml:space="preserve"> PAGEREF _Toc213681086 \h </w:instrText>
            </w:r>
            <w:r>
              <w:rPr>
                <w:noProof/>
                <w:webHidden/>
              </w:rPr>
            </w:r>
            <w:r>
              <w:rPr>
                <w:noProof/>
                <w:webHidden/>
              </w:rPr>
              <w:fldChar w:fldCharType="separate"/>
            </w:r>
            <w:r>
              <w:rPr>
                <w:noProof/>
                <w:webHidden/>
              </w:rPr>
              <w:t>576</w:t>
            </w:r>
            <w:r>
              <w:rPr>
                <w:noProof/>
                <w:webHidden/>
              </w:rPr>
              <w:fldChar w:fldCharType="end"/>
            </w:r>
          </w:hyperlink>
        </w:p>
        <w:p w14:paraId="697340B6" w14:textId="293A9404" w:rsidR="009B2AB6" w:rsidRDefault="009B2AB6">
          <w:pPr>
            <w:pStyle w:val="TOC2"/>
            <w:rPr>
              <w:rFonts w:eastAsiaTheme="minorEastAsia"/>
              <w:noProof/>
              <w:sz w:val="22"/>
            </w:rPr>
          </w:pPr>
          <w:hyperlink w:anchor="_Toc213681087" w:history="1">
            <w:r w:rsidRPr="00FB672E">
              <w:rPr>
                <w:rStyle w:val="Hyperlink"/>
                <w:noProof/>
              </w:rPr>
              <w:t>Annex E–Strategic Objectives Framework (Matrix Form)</w:t>
            </w:r>
            <w:r w:rsidR="00000000">
              <w:rPr>
                <w:noProof/>
                <w:szCs w:val="24"/>
              </w:rPr>
              <w:pict w14:anchorId="079E0416">
                <v:rect id="_x0000_i1050" style="width:0;height:1.5pt" o:hralign="center" o:hrstd="t" o:hr="t" fillcolor="#a0a0a0" stroked="f"/>
              </w:pict>
            </w:r>
            <w:r>
              <w:rPr>
                <w:noProof/>
                <w:webHidden/>
              </w:rPr>
              <w:tab/>
            </w:r>
            <w:r>
              <w:rPr>
                <w:noProof/>
                <w:webHidden/>
              </w:rPr>
              <w:fldChar w:fldCharType="begin"/>
            </w:r>
            <w:r>
              <w:rPr>
                <w:noProof/>
                <w:webHidden/>
              </w:rPr>
              <w:instrText xml:space="preserve"> PAGEREF _Toc213681087 \h </w:instrText>
            </w:r>
            <w:r>
              <w:rPr>
                <w:noProof/>
                <w:webHidden/>
              </w:rPr>
            </w:r>
            <w:r>
              <w:rPr>
                <w:noProof/>
                <w:webHidden/>
              </w:rPr>
              <w:fldChar w:fldCharType="separate"/>
            </w:r>
            <w:r>
              <w:rPr>
                <w:noProof/>
                <w:webHidden/>
              </w:rPr>
              <w:t>578</w:t>
            </w:r>
            <w:r>
              <w:rPr>
                <w:noProof/>
                <w:webHidden/>
              </w:rPr>
              <w:fldChar w:fldCharType="end"/>
            </w:r>
          </w:hyperlink>
        </w:p>
        <w:p w14:paraId="05867CBC" w14:textId="2EF6675F" w:rsidR="009B2AB6" w:rsidRDefault="009B2AB6">
          <w:pPr>
            <w:pStyle w:val="TOC2"/>
            <w:rPr>
              <w:rFonts w:eastAsiaTheme="minorEastAsia"/>
              <w:noProof/>
              <w:sz w:val="22"/>
            </w:rPr>
          </w:pPr>
          <w:hyperlink w:anchor="_Toc213681088" w:history="1">
            <w:r w:rsidRPr="00FB672E">
              <w:rPr>
                <w:rStyle w:val="Hyperlink"/>
                <w:noProof/>
              </w:rPr>
              <w:t>Annex F – Phased Implementation Roadmap &amp; Core Activities Mapping</w:t>
            </w:r>
            <w:r w:rsidR="00000000">
              <w:rPr>
                <w:noProof/>
                <w:szCs w:val="24"/>
              </w:rPr>
              <w:pict w14:anchorId="540F6EBF">
                <v:rect id="_x0000_i1051" style="width:0;height:1.5pt" o:hralign="center" o:hrstd="t" o:hr="t" fillcolor="#a0a0a0" stroked="f"/>
              </w:pict>
            </w:r>
            <w:r>
              <w:rPr>
                <w:noProof/>
                <w:webHidden/>
              </w:rPr>
              <w:tab/>
            </w:r>
            <w:r>
              <w:rPr>
                <w:noProof/>
                <w:webHidden/>
              </w:rPr>
              <w:fldChar w:fldCharType="begin"/>
            </w:r>
            <w:r>
              <w:rPr>
                <w:noProof/>
                <w:webHidden/>
              </w:rPr>
              <w:instrText xml:space="preserve"> PAGEREF _Toc213681088 \h </w:instrText>
            </w:r>
            <w:r>
              <w:rPr>
                <w:noProof/>
                <w:webHidden/>
              </w:rPr>
            </w:r>
            <w:r>
              <w:rPr>
                <w:noProof/>
                <w:webHidden/>
              </w:rPr>
              <w:fldChar w:fldCharType="separate"/>
            </w:r>
            <w:r>
              <w:rPr>
                <w:noProof/>
                <w:webHidden/>
              </w:rPr>
              <w:t>584</w:t>
            </w:r>
            <w:r>
              <w:rPr>
                <w:noProof/>
                <w:webHidden/>
              </w:rPr>
              <w:fldChar w:fldCharType="end"/>
            </w:r>
          </w:hyperlink>
        </w:p>
        <w:p w14:paraId="136BDA05" w14:textId="2FE706BF" w:rsidR="009B2AB6" w:rsidRDefault="009B2AB6">
          <w:pPr>
            <w:pStyle w:val="TOC2"/>
            <w:rPr>
              <w:rFonts w:eastAsiaTheme="minorEastAsia"/>
              <w:noProof/>
              <w:sz w:val="22"/>
            </w:rPr>
          </w:pPr>
          <w:hyperlink w:anchor="_Toc213681089" w:history="1">
            <w:r w:rsidRPr="00FB672E">
              <w:rPr>
                <w:rStyle w:val="Hyperlink"/>
                <w:noProof/>
              </w:rPr>
              <w:t>Annex G – Activities &amp; Focus Areas (Technical Reference)</w:t>
            </w:r>
            <w:r w:rsidR="00000000">
              <w:rPr>
                <w:noProof/>
                <w:szCs w:val="24"/>
              </w:rPr>
              <w:pict w14:anchorId="6F187C69">
                <v:rect id="_x0000_i1052" style="width:0;height:1.5pt" o:hralign="center" o:hrstd="t" o:hr="t" fillcolor="#a0a0a0" stroked="f"/>
              </w:pict>
            </w:r>
            <w:r>
              <w:rPr>
                <w:noProof/>
                <w:webHidden/>
              </w:rPr>
              <w:tab/>
            </w:r>
            <w:r>
              <w:rPr>
                <w:noProof/>
                <w:webHidden/>
              </w:rPr>
              <w:fldChar w:fldCharType="begin"/>
            </w:r>
            <w:r>
              <w:rPr>
                <w:noProof/>
                <w:webHidden/>
              </w:rPr>
              <w:instrText xml:space="preserve"> PAGEREF _Toc213681089 \h </w:instrText>
            </w:r>
            <w:r>
              <w:rPr>
                <w:noProof/>
                <w:webHidden/>
              </w:rPr>
            </w:r>
            <w:r>
              <w:rPr>
                <w:noProof/>
                <w:webHidden/>
              </w:rPr>
              <w:fldChar w:fldCharType="separate"/>
            </w:r>
            <w:r>
              <w:rPr>
                <w:noProof/>
                <w:webHidden/>
              </w:rPr>
              <w:t>596</w:t>
            </w:r>
            <w:r>
              <w:rPr>
                <w:noProof/>
                <w:webHidden/>
              </w:rPr>
              <w:fldChar w:fldCharType="end"/>
            </w:r>
          </w:hyperlink>
        </w:p>
        <w:p w14:paraId="4AAB695E" w14:textId="2B979B41" w:rsidR="00AE3042" w:rsidRDefault="00AE3042">
          <w:r>
            <w:rPr>
              <w:b/>
              <w:bCs/>
              <w:noProof/>
            </w:rPr>
            <w:fldChar w:fldCharType="end"/>
          </w:r>
        </w:p>
      </w:sdtContent>
    </w:sdt>
    <w:p w14:paraId="47DC25EF" w14:textId="77777777" w:rsidR="00AE3042" w:rsidRDefault="00AE3042" w:rsidP="00EF6E64">
      <w:pPr>
        <w:rPr>
          <w:rFonts w:ascii="Segoe UI Emoji" w:hAnsi="Segoe UI Emoji" w:cs="Segoe UI Emoji"/>
          <w:b/>
          <w:bCs/>
          <w:szCs w:val="24"/>
        </w:rPr>
      </w:pPr>
    </w:p>
    <w:p w14:paraId="4406313F" w14:textId="77777777" w:rsidR="00AE3042" w:rsidRDefault="00AE3042" w:rsidP="00741F25">
      <w:r>
        <w:br w:type="page"/>
      </w:r>
    </w:p>
    <w:p w14:paraId="32E9832A" w14:textId="77777777" w:rsidR="00AE3042" w:rsidRDefault="00AE3042" w:rsidP="0079386B">
      <w:pPr>
        <w:pStyle w:val="Heading1"/>
      </w:pPr>
      <w:bookmarkStart w:id="1" w:name="_Toc213681022"/>
      <w:bookmarkStart w:id="2" w:name="_Hlk208315653"/>
      <w:r w:rsidRPr="00375077">
        <w:lastRenderedPageBreak/>
        <w:t>Part I – Program Foundations</w:t>
      </w:r>
      <w:bookmarkEnd w:id="1"/>
    </w:p>
    <w:p w14:paraId="00308C9A" w14:textId="3845963A" w:rsidR="003C71CA" w:rsidRPr="003C71CA" w:rsidRDefault="00000000" w:rsidP="003C71CA">
      <w:r>
        <w:pict w14:anchorId="618EA465">
          <v:rect id="_x0000_i1053" style="width:0;height:1.5pt" o:hralign="center" o:hrstd="t" o:hr="t" fillcolor="#a0a0a0" stroked="f"/>
        </w:pict>
      </w:r>
    </w:p>
    <w:p w14:paraId="0704E95C" w14:textId="77777777" w:rsidR="006C62E1" w:rsidRPr="006C62E1" w:rsidRDefault="003C71CA" w:rsidP="006C62E1">
      <w:pPr>
        <w:jc w:val="both"/>
      </w:pPr>
      <w:r w:rsidRPr="003C71CA">
        <w:rPr>
          <w:b/>
          <w:bCs/>
        </w:rPr>
        <w:t>Purpose:</w:t>
      </w:r>
      <w:r w:rsidRPr="003C71CA">
        <w:br/>
      </w:r>
      <w:r w:rsidR="006C62E1" w:rsidRPr="006C62E1">
        <w:t>Part I establishes the conceptual and operational foundations of the ABMPD Moral Recovery Program (MRP). It defines the program’s identity, vision, strategic objectives, guiding principles, and stakeholder ecosystem. This ensures that all subsequent phases, activities, and interventions are grounded in a coherent framework, aligned with national development priorities, and capable of generating holistic moral, social, and governance impact at every level of scaling—from individual to global replication.</w:t>
      </w:r>
    </w:p>
    <w:p w14:paraId="456697E0" w14:textId="756F8F01" w:rsidR="0079386B" w:rsidRPr="0079386B" w:rsidRDefault="00000000" w:rsidP="003C71CA">
      <w:pPr>
        <w:jc w:val="both"/>
      </w:pPr>
      <w:r>
        <w:pict w14:anchorId="0BDD3F06">
          <v:rect id="_x0000_i1054" style="width:0;height:1.5pt" o:hralign="center" o:hrstd="t" o:hr="t" fillcolor="#a0a0a0" stroked="f"/>
        </w:pict>
      </w:r>
    </w:p>
    <w:bookmarkEnd w:id="2"/>
    <w:p w14:paraId="38BC487B" w14:textId="5AD9F0AC" w:rsidR="00BA0F0E" w:rsidRPr="00965184" w:rsidRDefault="004153EA" w:rsidP="00965184">
      <w:pPr>
        <w:rPr>
          <w:b/>
          <w:bCs/>
        </w:rPr>
      </w:pPr>
      <w:r w:rsidRPr="00965184">
        <w:rPr>
          <w:b/>
          <w:bCs/>
        </w:rPr>
        <w:t>Content</w:t>
      </w:r>
      <w:r w:rsidR="00BA0F0E" w:rsidRPr="00965184">
        <w:rPr>
          <w:b/>
          <w:bCs/>
        </w:rPr>
        <w:t xml:space="preserve"> Overview</w:t>
      </w:r>
    </w:p>
    <w:p w14:paraId="2DE4DEB6" w14:textId="77777777" w:rsidR="00741F25" w:rsidRPr="00965184" w:rsidRDefault="00741F25" w:rsidP="00965184">
      <w:pPr>
        <w:rPr>
          <w:b/>
          <w:bCs/>
        </w:rPr>
      </w:pPr>
      <w:r w:rsidRPr="00965184">
        <w:rPr>
          <w:b/>
          <w:bCs/>
        </w:rPr>
        <w:t>1. Program Identity &amp; Vision</w:t>
      </w:r>
    </w:p>
    <w:p w14:paraId="30A03451" w14:textId="661135CF" w:rsidR="003B34AB" w:rsidRPr="00965184" w:rsidRDefault="006C62E1" w:rsidP="006C62E1">
      <w:pPr>
        <w:ind w:left="720"/>
      </w:pPr>
      <w:r w:rsidRPr="00965184">
        <w:t xml:space="preserve">1.1 </w:t>
      </w:r>
      <w:r w:rsidR="00741F25" w:rsidRPr="00965184">
        <w:t>Program Name</w:t>
      </w:r>
    </w:p>
    <w:p w14:paraId="60B6060D" w14:textId="2DFA9D01" w:rsidR="006C62E1" w:rsidRPr="00965184" w:rsidRDefault="006C62E1" w:rsidP="006C62E1">
      <w:pPr>
        <w:ind w:left="720"/>
      </w:pPr>
      <w:r w:rsidRPr="00965184">
        <w:t>1.2 Vision</w:t>
      </w:r>
    </w:p>
    <w:p w14:paraId="1F56833F" w14:textId="21BC8C39" w:rsidR="006C62E1" w:rsidRPr="00965184" w:rsidRDefault="006C62E1" w:rsidP="006C62E1">
      <w:pPr>
        <w:ind w:left="720"/>
      </w:pPr>
      <w:r w:rsidRPr="00965184">
        <w:t>1.3 Mission</w:t>
      </w:r>
    </w:p>
    <w:p w14:paraId="3E90414C" w14:textId="22E0EA25" w:rsidR="006C62E1" w:rsidRPr="00965184" w:rsidRDefault="006C62E1" w:rsidP="006C62E1">
      <w:pPr>
        <w:ind w:left="720"/>
      </w:pPr>
      <w:r w:rsidRPr="00965184">
        <w:t>1.4 Core Values</w:t>
      </w:r>
    </w:p>
    <w:p w14:paraId="3B032BDE" w14:textId="0C44E0E5" w:rsidR="006C62E1" w:rsidRPr="006C62E1" w:rsidRDefault="006C62E1" w:rsidP="00A07CE6">
      <w:r w:rsidRPr="00A07CE6">
        <w:rPr>
          <w:rFonts w:ascii="Segoe UI Emoji" w:hAnsi="Segoe UI Emoji" w:cs="Segoe UI Emoji"/>
        </w:rPr>
        <w:t>📌</w:t>
      </w:r>
      <w:r w:rsidRPr="006C62E1">
        <w:t xml:space="preserve"> </w:t>
      </w:r>
      <w:r w:rsidRPr="00A07CE6">
        <w:rPr>
          <w:b/>
          <w:bCs/>
        </w:rPr>
        <w:t>Annex A – Core Values Matrix</w:t>
      </w:r>
      <w:r w:rsidRPr="006C62E1">
        <w:t xml:space="preserve"> (detailed description and application of each value at the individual, family, community, and governance levels).</w:t>
      </w:r>
    </w:p>
    <w:p w14:paraId="59C4E970" w14:textId="4FF528E7" w:rsidR="006C62E1" w:rsidRDefault="00000000" w:rsidP="006C62E1">
      <w:pPr>
        <w:rPr>
          <w:b/>
          <w:bCs/>
        </w:rPr>
      </w:pPr>
      <w:r>
        <w:pict w14:anchorId="1F2B01EA">
          <v:rect id="_x0000_i1055" style="width:0;height:1.5pt" o:hralign="center" o:hrstd="t" o:hr="t" fillcolor="#a0a0a0" stroked="f"/>
        </w:pict>
      </w:r>
    </w:p>
    <w:p w14:paraId="08192C83" w14:textId="37626CF3" w:rsidR="006C62E1" w:rsidRPr="00965184" w:rsidRDefault="006C62E1" w:rsidP="00965184">
      <w:pPr>
        <w:rPr>
          <w:b/>
          <w:bCs/>
        </w:rPr>
      </w:pPr>
      <w:r w:rsidRPr="00965184">
        <w:rPr>
          <w:b/>
          <w:bCs/>
        </w:rPr>
        <w:t>2. Branding &amp; Identity</w:t>
      </w:r>
    </w:p>
    <w:p w14:paraId="48CD5A5B" w14:textId="5FAE1281" w:rsidR="006C62E1" w:rsidRPr="00965184" w:rsidRDefault="00A07CE6" w:rsidP="006C62E1">
      <w:pPr>
        <w:ind w:left="720"/>
      </w:pPr>
      <w:r w:rsidRPr="00965184">
        <w:t>2</w:t>
      </w:r>
      <w:r w:rsidR="006C62E1" w:rsidRPr="00965184">
        <w:t>.1</w:t>
      </w:r>
      <w:r w:rsidRPr="00965184">
        <w:t xml:space="preserve"> Consistent Branding System</w:t>
      </w:r>
      <w:r w:rsidR="006C62E1" w:rsidRPr="00965184">
        <w:t xml:space="preserve"> </w:t>
      </w:r>
    </w:p>
    <w:p w14:paraId="09103AD1" w14:textId="2C339004" w:rsidR="006C62E1" w:rsidRPr="006C62E1" w:rsidRDefault="00A07CE6" w:rsidP="006C62E1">
      <w:pPr>
        <w:ind w:left="720"/>
      </w:pPr>
      <w:r w:rsidRPr="00965184">
        <w:t>2</w:t>
      </w:r>
      <w:r w:rsidR="006C62E1" w:rsidRPr="00965184">
        <w:t xml:space="preserve">.2 </w:t>
      </w:r>
      <w:r w:rsidRPr="00965184">
        <w:t>Purpose of Branding</w:t>
      </w:r>
    </w:p>
    <w:p w14:paraId="27ECBC3E" w14:textId="77777777" w:rsidR="00A07CE6" w:rsidRPr="006C62E1" w:rsidRDefault="00A07CE6" w:rsidP="00A07CE6">
      <w:r w:rsidRPr="00A07CE6">
        <w:rPr>
          <w:rFonts w:ascii="Segoe UI Emoji" w:hAnsi="Segoe UI Emoji" w:cs="Segoe UI Emoji"/>
        </w:rPr>
        <w:t>📌</w:t>
      </w:r>
      <w:r w:rsidRPr="006C62E1">
        <w:t xml:space="preserve"> </w:t>
      </w:r>
      <w:r w:rsidRPr="00A07CE6">
        <w:rPr>
          <w:b/>
          <w:bCs/>
        </w:rPr>
        <w:t xml:space="preserve">Annex </w:t>
      </w:r>
      <w:r>
        <w:rPr>
          <w:b/>
          <w:bCs/>
        </w:rPr>
        <w:t>B</w:t>
      </w:r>
      <w:r w:rsidRPr="00A07CE6">
        <w:rPr>
          <w:b/>
          <w:bCs/>
        </w:rPr>
        <w:t xml:space="preserve"> – </w:t>
      </w:r>
      <w:r w:rsidRPr="006C62E1">
        <w:rPr>
          <w:b/>
          <w:bCs/>
        </w:rPr>
        <w:t>Branding Guidelines</w:t>
      </w:r>
      <w:r w:rsidRPr="006C62E1">
        <w:t xml:space="preserve"> (manual on logos, slogans, templates, uniforms).</w:t>
      </w:r>
    </w:p>
    <w:p w14:paraId="54018E49" w14:textId="6A04E4DC" w:rsidR="006C62E1" w:rsidRPr="006C62E1" w:rsidRDefault="00000000" w:rsidP="006C62E1">
      <w:r>
        <w:pict w14:anchorId="4787F7AC">
          <v:rect id="_x0000_i1056" style="width:0;height:1.5pt" o:hralign="center" o:hrstd="t" o:hr="t" fillcolor="#a0a0a0" stroked="f"/>
        </w:pict>
      </w:r>
    </w:p>
    <w:p w14:paraId="4E931F1F" w14:textId="7653603C" w:rsidR="00A07CE6" w:rsidRPr="00965184" w:rsidRDefault="00A07CE6" w:rsidP="00965184">
      <w:pPr>
        <w:rPr>
          <w:b/>
          <w:bCs/>
        </w:rPr>
      </w:pPr>
      <w:r w:rsidRPr="00965184">
        <w:rPr>
          <w:b/>
          <w:bCs/>
        </w:rPr>
        <w:t>3. Intellectual Property (IP) Protection</w:t>
      </w:r>
    </w:p>
    <w:p w14:paraId="7D1DBF1A" w14:textId="3253C605" w:rsidR="00A07CE6" w:rsidRPr="00965184" w:rsidRDefault="00A07CE6" w:rsidP="00A07CE6">
      <w:pPr>
        <w:ind w:left="720"/>
      </w:pPr>
      <w:r w:rsidRPr="00965184">
        <w:t xml:space="preserve">3.1 </w:t>
      </w:r>
      <w:r w:rsidRPr="006C62E1">
        <w:t>Ownership</w:t>
      </w:r>
      <w:r w:rsidRPr="00965184">
        <w:t xml:space="preserve"> </w:t>
      </w:r>
    </w:p>
    <w:p w14:paraId="79393649" w14:textId="23FCE6C1" w:rsidR="00A07CE6" w:rsidRPr="00965184" w:rsidRDefault="00A07CE6" w:rsidP="00A07CE6">
      <w:pPr>
        <w:ind w:left="720"/>
      </w:pPr>
      <w:r w:rsidRPr="00965184">
        <w:t xml:space="preserve">3.2 </w:t>
      </w:r>
      <w:r w:rsidRPr="006C62E1">
        <w:t>Mechanisms</w:t>
      </w:r>
    </w:p>
    <w:p w14:paraId="3BD2A225" w14:textId="16C405D9" w:rsidR="00A07CE6" w:rsidRPr="00965184" w:rsidRDefault="00A07CE6" w:rsidP="00A07CE6">
      <w:pPr>
        <w:ind w:left="720"/>
      </w:pPr>
      <w:r w:rsidRPr="00965184">
        <w:t xml:space="preserve">3.3 </w:t>
      </w:r>
      <w:r w:rsidRPr="006C62E1">
        <w:t>Purpose</w:t>
      </w:r>
    </w:p>
    <w:p w14:paraId="22E499D0" w14:textId="68D9F92F" w:rsidR="00A07CE6" w:rsidRPr="006C62E1" w:rsidRDefault="00A07CE6" w:rsidP="00A07CE6">
      <w:r w:rsidRPr="00A07CE6">
        <w:rPr>
          <w:rFonts w:ascii="Segoe UI Emoji" w:hAnsi="Segoe UI Emoji" w:cs="Segoe UI Emoji"/>
        </w:rPr>
        <w:lastRenderedPageBreak/>
        <w:t>📌</w:t>
      </w:r>
      <w:r w:rsidRPr="006C62E1">
        <w:t xml:space="preserve"> </w:t>
      </w:r>
      <w:r w:rsidRPr="006C62E1">
        <w:rPr>
          <w:b/>
          <w:bCs/>
        </w:rPr>
        <w:t>Annex C – IP Protection Framework</w:t>
      </w:r>
      <w:r w:rsidRPr="006C62E1">
        <w:t xml:space="preserve"> (detailed process of copyright, licensing, and enforcement).</w:t>
      </w:r>
    </w:p>
    <w:p w14:paraId="5ABC5A4A" w14:textId="0C908FAB" w:rsidR="006C62E1" w:rsidRPr="006C62E1" w:rsidRDefault="00000000" w:rsidP="006C62E1">
      <w:r>
        <w:pict w14:anchorId="46354EA9">
          <v:rect id="_x0000_i1057" style="width:0;height:1.5pt" o:hralign="center" o:hrstd="t" o:hr="t" fillcolor="#a0a0a0" stroked="f"/>
        </w:pict>
      </w:r>
    </w:p>
    <w:p w14:paraId="41FE5865" w14:textId="0AC71575" w:rsidR="00A07CE6" w:rsidRPr="00965184" w:rsidRDefault="00A07CE6" w:rsidP="00965184">
      <w:pPr>
        <w:rPr>
          <w:b/>
          <w:bCs/>
        </w:rPr>
      </w:pPr>
      <w:r>
        <w:t xml:space="preserve"> </w:t>
      </w:r>
      <w:r w:rsidRPr="00965184">
        <w:rPr>
          <w:b/>
          <w:bCs/>
        </w:rPr>
        <w:t>4. Centralized Program Design</w:t>
      </w:r>
    </w:p>
    <w:p w14:paraId="5591FAF9" w14:textId="6F60F9DB" w:rsidR="00A07CE6" w:rsidRPr="00965184" w:rsidRDefault="00A07CE6" w:rsidP="00A07CE6">
      <w:pPr>
        <w:ind w:left="720"/>
      </w:pPr>
      <w:r w:rsidRPr="00965184">
        <w:t xml:space="preserve">4.1 </w:t>
      </w:r>
      <w:r w:rsidRPr="006C62E1">
        <w:t>Single Central Brain</w:t>
      </w:r>
    </w:p>
    <w:p w14:paraId="5C560BF4" w14:textId="0E8B4D3B" w:rsidR="00A07CE6" w:rsidRPr="00965184" w:rsidRDefault="00A07CE6" w:rsidP="00A07CE6">
      <w:pPr>
        <w:ind w:left="720"/>
      </w:pPr>
      <w:r w:rsidRPr="00965184">
        <w:t xml:space="preserve">4.2 </w:t>
      </w:r>
      <w:r w:rsidRPr="006C62E1">
        <w:t>Scalable Architecture</w:t>
      </w:r>
    </w:p>
    <w:p w14:paraId="6C158640" w14:textId="54CA5844" w:rsidR="00A07CE6" w:rsidRPr="00965184" w:rsidRDefault="00A07CE6" w:rsidP="00A07CE6">
      <w:pPr>
        <w:ind w:left="720"/>
      </w:pPr>
      <w:r w:rsidRPr="00965184">
        <w:t xml:space="preserve">4.3 </w:t>
      </w:r>
      <w:r w:rsidRPr="006C62E1">
        <w:t>Guiding Principle</w:t>
      </w:r>
    </w:p>
    <w:p w14:paraId="10CC33B3" w14:textId="12D20E4A" w:rsidR="00A07CE6" w:rsidRPr="006C62E1" w:rsidRDefault="00A07CE6" w:rsidP="00A07CE6">
      <w:r w:rsidRPr="00A07CE6">
        <w:rPr>
          <w:rFonts w:ascii="Segoe UI Emoji" w:hAnsi="Segoe UI Emoji" w:cs="Segoe UI Emoji"/>
        </w:rPr>
        <w:t>📌</w:t>
      </w:r>
      <w:r w:rsidRPr="006C62E1">
        <w:t xml:space="preserve"> </w:t>
      </w:r>
      <w:r w:rsidRPr="006C62E1">
        <w:rPr>
          <w:b/>
          <w:bCs/>
        </w:rPr>
        <w:t>Annex D – Organizational Chart &amp; Ecosystem Map</w:t>
      </w:r>
      <w:r w:rsidRPr="006C62E1">
        <w:t xml:space="preserve"> (visual diagram of Holding, Subsidiaries, Cooperatives, VFAs, PGOs, Partners).</w:t>
      </w:r>
    </w:p>
    <w:p w14:paraId="28806807" w14:textId="04E8039E" w:rsidR="006C62E1" w:rsidRPr="006C62E1" w:rsidRDefault="00000000" w:rsidP="006C62E1">
      <w:r>
        <w:pict w14:anchorId="061786AF">
          <v:rect id="_x0000_i1058" style="width:0;height:1.5pt" o:hralign="center" o:hrstd="t" o:hr="t" fillcolor="#a0a0a0" stroked="f"/>
        </w:pict>
      </w:r>
    </w:p>
    <w:p w14:paraId="05CCAD7A" w14:textId="4FFA8754" w:rsidR="00A07CE6" w:rsidRPr="00965184" w:rsidRDefault="00A07CE6" w:rsidP="00965184">
      <w:pPr>
        <w:rPr>
          <w:b/>
          <w:bCs/>
        </w:rPr>
      </w:pPr>
      <w:r w:rsidRPr="00965184">
        <w:rPr>
          <w:b/>
          <w:bCs/>
        </w:rPr>
        <w:t xml:space="preserve">  5. Strategic Objectives</w:t>
      </w:r>
    </w:p>
    <w:p w14:paraId="1827D181" w14:textId="0698E7A8" w:rsidR="00A07CE6" w:rsidRPr="00965184" w:rsidRDefault="00A07CE6" w:rsidP="00A07CE6">
      <w:pPr>
        <w:ind w:left="720"/>
      </w:pPr>
      <w:r w:rsidRPr="00965184">
        <w:t xml:space="preserve">5.1 </w:t>
      </w:r>
      <w:r w:rsidRPr="006C62E1">
        <w:t>Individual Transformation</w:t>
      </w:r>
    </w:p>
    <w:p w14:paraId="4A9CED79" w14:textId="074BC524" w:rsidR="00A07CE6" w:rsidRPr="00965184" w:rsidRDefault="00A07CE6" w:rsidP="00A07CE6">
      <w:pPr>
        <w:ind w:left="720"/>
      </w:pPr>
      <w:r w:rsidRPr="00965184">
        <w:t xml:space="preserve">5.2 </w:t>
      </w:r>
      <w:r w:rsidRPr="006C62E1">
        <w:t>Family Strengthening</w:t>
      </w:r>
    </w:p>
    <w:p w14:paraId="014F09DC" w14:textId="5BFE1EC2" w:rsidR="00A07CE6" w:rsidRPr="00965184" w:rsidRDefault="00A07CE6" w:rsidP="00A07CE6">
      <w:pPr>
        <w:ind w:left="720"/>
      </w:pPr>
      <w:r w:rsidRPr="00965184">
        <w:t xml:space="preserve">5.3 </w:t>
      </w:r>
      <w:r w:rsidRPr="006C62E1">
        <w:t>Community Mobilization</w:t>
      </w:r>
    </w:p>
    <w:p w14:paraId="6ACDC1AF" w14:textId="589F87AF" w:rsidR="00A07CE6" w:rsidRPr="00965184" w:rsidRDefault="00A07CE6" w:rsidP="00A07CE6">
      <w:pPr>
        <w:ind w:left="720"/>
      </w:pPr>
      <w:r w:rsidRPr="00965184">
        <w:t xml:space="preserve">5.4 </w:t>
      </w:r>
      <w:r w:rsidRPr="006C62E1">
        <w:t>National Moral Governance</w:t>
      </w:r>
    </w:p>
    <w:p w14:paraId="5D7FCA6D" w14:textId="25A1373E" w:rsidR="00A07CE6" w:rsidRDefault="00A07CE6" w:rsidP="00A07CE6">
      <w:pPr>
        <w:ind w:left="720"/>
      </w:pPr>
      <w:r w:rsidRPr="00965184">
        <w:t xml:space="preserve">5.5 </w:t>
      </w:r>
      <w:r w:rsidRPr="006C62E1">
        <w:t>Global Replication</w:t>
      </w:r>
    </w:p>
    <w:p w14:paraId="664813D2" w14:textId="555C9C75" w:rsidR="00E003BD" w:rsidRPr="006C62E1" w:rsidRDefault="00E003BD" w:rsidP="00E003BD">
      <w:r w:rsidRPr="00A07CE6">
        <w:rPr>
          <w:rFonts w:ascii="Segoe UI Emoji" w:hAnsi="Segoe UI Emoji" w:cs="Segoe UI Emoji"/>
        </w:rPr>
        <w:t>📌</w:t>
      </w:r>
      <w:r w:rsidRPr="006C62E1">
        <w:t xml:space="preserve"> </w:t>
      </w:r>
      <w:r w:rsidRPr="006C62E1">
        <w:rPr>
          <w:b/>
          <w:bCs/>
        </w:rPr>
        <w:t xml:space="preserve">Annex </w:t>
      </w:r>
      <w:r>
        <w:rPr>
          <w:b/>
          <w:bCs/>
        </w:rPr>
        <w:t>E</w:t>
      </w:r>
      <w:r w:rsidRPr="006C62E1">
        <w:rPr>
          <w:b/>
          <w:bCs/>
        </w:rPr>
        <w:t xml:space="preserve"> – </w:t>
      </w:r>
      <w:r w:rsidRPr="00E003BD">
        <w:rPr>
          <w:b/>
          <w:bCs/>
        </w:rPr>
        <w:t>Strategic Objectives Framework (Matrix Form)</w:t>
      </w:r>
    </w:p>
    <w:p w14:paraId="7493B35B" w14:textId="5B521902" w:rsidR="006C62E1" w:rsidRPr="006C62E1" w:rsidRDefault="00000000" w:rsidP="006C62E1">
      <w:r>
        <w:pict w14:anchorId="4F96A085">
          <v:rect id="_x0000_i1059" style="width:0;height:1.5pt" o:hralign="center" o:hrstd="t" o:hr="t" fillcolor="#a0a0a0" stroked="f"/>
        </w:pict>
      </w:r>
    </w:p>
    <w:p w14:paraId="4976809D" w14:textId="41DB36A0" w:rsidR="00A07CE6" w:rsidRPr="00965184" w:rsidRDefault="00A07CE6" w:rsidP="00965184">
      <w:pPr>
        <w:rPr>
          <w:b/>
          <w:bCs/>
        </w:rPr>
      </w:pPr>
      <w:r>
        <w:t xml:space="preserve">  </w:t>
      </w:r>
      <w:r w:rsidRPr="00965184">
        <w:rPr>
          <w:b/>
          <w:bCs/>
        </w:rPr>
        <w:t>6. Program Framework</w:t>
      </w:r>
    </w:p>
    <w:p w14:paraId="6230D09D" w14:textId="101F2D74" w:rsidR="00A07CE6" w:rsidRPr="00965184" w:rsidRDefault="00A07CE6" w:rsidP="00A07CE6">
      <w:pPr>
        <w:ind w:left="720"/>
      </w:pPr>
      <w:r w:rsidRPr="00965184">
        <w:t xml:space="preserve">6.1 </w:t>
      </w:r>
      <w:r w:rsidRPr="006C62E1">
        <w:t>Phases of ABMPD MRP</w:t>
      </w:r>
    </w:p>
    <w:p w14:paraId="05BFFF1D" w14:textId="3561C5C1" w:rsidR="00A07CE6" w:rsidRDefault="00A07CE6" w:rsidP="00A07CE6">
      <w:pPr>
        <w:ind w:left="720"/>
      </w:pPr>
      <w:r w:rsidRPr="00965184">
        <w:t xml:space="preserve">6.2 </w:t>
      </w:r>
      <w:r w:rsidRPr="006C62E1">
        <w:t>Theory of Change (</w:t>
      </w:r>
      <w:proofErr w:type="spellStart"/>
      <w:r w:rsidRPr="006C62E1">
        <w:t>ToC</w:t>
      </w:r>
      <w:proofErr w:type="spellEnd"/>
      <w:r w:rsidRPr="006C62E1">
        <w:t>)</w:t>
      </w:r>
    </w:p>
    <w:p w14:paraId="53027971" w14:textId="71AD8549" w:rsidR="00EA6A80" w:rsidRPr="00965184" w:rsidRDefault="00EA6A80" w:rsidP="00A07CE6">
      <w:pPr>
        <w:ind w:left="720"/>
      </w:pPr>
      <w:r>
        <w:t xml:space="preserve">6.3 </w:t>
      </w:r>
      <w:r w:rsidRPr="005D24B1">
        <w:t>Expected Impact &amp; Scaling Outcomes</w:t>
      </w:r>
    </w:p>
    <w:p w14:paraId="7DC0A3F9" w14:textId="294429F1" w:rsidR="00A07CE6" w:rsidRPr="006C62E1" w:rsidRDefault="00A07CE6" w:rsidP="00A07CE6">
      <w:r w:rsidRPr="00A07CE6">
        <w:rPr>
          <w:rFonts w:ascii="Segoe UI Emoji" w:hAnsi="Segoe UI Emoji" w:cs="Segoe UI Emoji"/>
        </w:rPr>
        <w:t>📌</w:t>
      </w:r>
      <w:r w:rsidRPr="006C62E1">
        <w:t xml:space="preserve"> </w:t>
      </w:r>
      <w:r w:rsidR="00BD5173" w:rsidRPr="006C62E1">
        <w:rPr>
          <w:b/>
          <w:bCs/>
        </w:rPr>
        <w:t xml:space="preserve">Annex F – </w:t>
      </w:r>
      <w:r w:rsidR="00850283" w:rsidRPr="00850283">
        <w:rPr>
          <w:b/>
          <w:bCs/>
        </w:rPr>
        <w:t>Phased Implementation Roadmap &amp; Core Activities Mapping</w:t>
      </w:r>
      <w:r w:rsidR="00BD5173" w:rsidRPr="006C62E1">
        <w:t xml:space="preserve"> (Gantt chart/timeline of 5 phases, milestones, key actors).</w:t>
      </w:r>
    </w:p>
    <w:p w14:paraId="3A31DBF6" w14:textId="625F7680" w:rsidR="006C62E1" w:rsidRPr="006C62E1" w:rsidRDefault="00000000" w:rsidP="006C62E1">
      <w:r>
        <w:pict w14:anchorId="6098E9F4">
          <v:rect id="_x0000_i1060" style="width:0;height:1.5pt" o:hralign="center" o:hrstd="t" o:hr="t" fillcolor="#a0a0a0" stroked="f"/>
        </w:pict>
      </w:r>
    </w:p>
    <w:p w14:paraId="54FA81E1" w14:textId="4C8C324A" w:rsidR="00BD5173" w:rsidRPr="00965184" w:rsidRDefault="00BD5173" w:rsidP="00965184">
      <w:pPr>
        <w:rPr>
          <w:b/>
          <w:bCs/>
        </w:rPr>
      </w:pPr>
      <w:r>
        <w:t xml:space="preserve">   </w:t>
      </w:r>
      <w:r w:rsidRPr="00965184">
        <w:rPr>
          <w:b/>
          <w:bCs/>
        </w:rPr>
        <w:t xml:space="preserve">7. Core Program Activities &amp; Focus </w:t>
      </w:r>
      <w:r w:rsidR="000F7AF8">
        <w:rPr>
          <w:b/>
          <w:bCs/>
        </w:rPr>
        <w:t>Areas</w:t>
      </w:r>
    </w:p>
    <w:p w14:paraId="7C5AA436" w14:textId="77777777" w:rsidR="000F7AF8" w:rsidRPr="000F7AF8" w:rsidRDefault="000F7AF8" w:rsidP="000F7AF8">
      <w:pPr>
        <w:rPr>
          <w:b/>
          <w:bCs/>
        </w:rPr>
      </w:pPr>
      <w:r w:rsidRPr="000F7AF8">
        <w:rPr>
          <w:b/>
          <w:bCs/>
        </w:rPr>
        <w:t>7.1 Purpose &amp; Linkage</w:t>
      </w:r>
    </w:p>
    <w:p w14:paraId="3C5AB0B1" w14:textId="77777777" w:rsidR="000F7AF8" w:rsidRPr="000F7AF8" w:rsidRDefault="000F7AF8" w:rsidP="00316306">
      <w:pPr>
        <w:numPr>
          <w:ilvl w:val="0"/>
          <w:numId w:val="170"/>
        </w:numPr>
      </w:pPr>
      <w:r w:rsidRPr="000F7AF8">
        <w:lastRenderedPageBreak/>
        <w:t>Define why this section exists: to operationalize the framework into clear activities per transformation level.</w:t>
      </w:r>
    </w:p>
    <w:p w14:paraId="7E39408D" w14:textId="77777777" w:rsidR="000F7AF8" w:rsidRPr="000F7AF8" w:rsidRDefault="000F7AF8" w:rsidP="00316306">
      <w:pPr>
        <w:numPr>
          <w:ilvl w:val="0"/>
          <w:numId w:val="170"/>
        </w:numPr>
      </w:pPr>
      <w:r w:rsidRPr="000F7AF8">
        <w:t xml:space="preserve">Connect back to </w:t>
      </w:r>
      <w:r w:rsidRPr="000F7AF8">
        <w:rPr>
          <w:b/>
          <w:bCs/>
        </w:rPr>
        <w:t>Theory of Change (6.2)</w:t>
      </w:r>
      <w:r w:rsidRPr="000F7AF8">
        <w:t xml:space="preserve"> and </w:t>
      </w:r>
      <w:r w:rsidRPr="000F7AF8">
        <w:rPr>
          <w:b/>
          <w:bCs/>
        </w:rPr>
        <w:t>Scaling Outcomes (6.3)</w:t>
      </w:r>
      <w:r w:rsidRPr="000F7AF8">
        <w:t>.</w:t>
      </w:r>
    </w:p>
    <w:p w14:paraId="756E61A6" w14:textId="77777777" w:rsidR="000F7AF8" w:rsidRPr="000F7AF8" w:rsidRDefault="000F7AF8" w:rsidP="00316306">
      <w:pPr>
        <w:numPr>
          <w:ilvl w:val="0"/>
          <w:numId w:val="170"/>
        </w:numPr>
      </w:pPr>
      <w:r w:rsidRPr="000F7AF8">
        <w:t xml:space="preserve">Clarify that this section answers </w:t>
      </w:r>
      <w:r w:rsidRPr="000F7AF8">
        <w:rPr>
          <w:i/>
          <w:iCs/>
        </w:rPr>
        <w:t>“what is concretely done at each stage, with whom, and for what outcome.”</w:t>
      </w:r>
    </w:p>
    <w:p w14:paraId="26A50409" w14:textId="77777777" w:rsidR="000F7AF8" w:rsidRPr="000F7AF8" w:rsidRDefault="00000000" w:rsidP="000F7AF8">
      <w:r>
        <w:pict w14:anchorId="7525CFF9">
          <v:rect id="_x0000_i1061" style="width:0;height:1.5pt" o:hralign="center" o:hrstd="t" o:hr="t" fillcolor="#a0a0a0" stroked="f"/>
        </w:pict>
      </w:r>
    </w:p>
    <w:p w14:paraId="239881F2" w14:textId="77777777" w:rsidR="000F7AF8" w:rsidRPr="000F7AF8" w:rsidRDefault="000F7AF8" w:rsidP="000F7AF8">
      <w:pPr>
        <w:rPr>
          <w:b/>
          <w:bCs/>
        </w:rPr>
      </w:pPr>
      <w:r w:rsidRPr="000F7AF8">
        <w:rPr>
          <w:b/>
          <w:bCs/>
        </w:rPr>
        <w:t>7.2 Mapping of Transformation Flow</w:t>
      </w:r>
    </w:p>
    <w:p w14:paraId="2CBDEEFE" w14:textId="77777777" w:rsidR="000F7AF8" w:rsidRPr="000F7AF8" w:rsidRDefault="000F7AF8" w:rsidP="000F7AF8">
      <w:r w:rsidRPr="000F7AF8">
        <w:t>(Flow aligned with your “Heroes Path” narrative)</w:t>
      </w:r>
    </w:p>
    <w:p w14:paraId="0D864418" w14:textId="77777777" w:rsidR="000F7AF8" w:rsidRPr="000F7AF8" w:rsidRDefault="000F7AF8" w:rsidP="00316306">
      <w:pPr>
        <w:numPr>
          <w:ilvl w:val="0"/>
          <w:numId w:val="171"/>
        </w:numPr>
      </w:pPr>
      <w:r w:rsidRPr="000F7AF8">
        <w:rPr>
          <w:b/>
          <w:bCs/>
        </w:rPr>
        <w:t>Individual (Hero’s Journey)</w:t>
      </w:r>
      <w:r w:rsidRPr="000F7AF8">
        <w:t xml:space="preserve"> → values training, personal renewal, civic responsibility.</w:t>
      </w:r>
    </w:p>
    <w:p w14:paraId="72EEFA92" w14:textId="77777777" w:rsidR="000F7AF8" w:rsidRPr="000F7AF8" w:rsidRDefault="000F7AF8" w:rsidP="00316306">
      <w:pPr>
        <w:numPr>
          <w:ilvl w:val="0"/>
          <w:numId w:val="171"/>
        </w:numPr>
      </w:pPr>
      <w:r w:rsidRPr="000F7AF8">
        <w:rPr>
          <w:b/>
          <w:bCs/>
        </w:rPr>
        <w:t>Family (Heroes Family)</w:t>
      </w:r>
      <w:r w:rsidRPr="000F7AF8">
        <w:t xml:space="preserve"> → counseling, family seminars, shared practices.</w:t>
      </w:r>
    </w:p>
    <w:p w14:paraId="550FB989" w14:textId="77777777" w:rsidR="000F7AF8" w:rsidRPr="000F7AF8" w:rsidRDefault="000F7AF8" w:rsidP="00316306">
      <w:pPr>
        <w:numPr>
          <w:ilvl w:val="0"/>
          <w:numId w:val="171"/>
        </w:numPr>
      </w:pPr>
      <w:r w:rsidRPr="000F7AF8">
        <w:rPr>
          <w:b/>
          <w:bCs/>
        </w:rPr>
        <w:t>Community (Heroes Network)</w:t>
      </w:r>
      <w:r w:rsidRPr="000F7AF8">
        <w:t xml:space="preserve"> → barangay-wide bayanihan, service projects.</w:t>
      </w:r>
    </w:p>
    <w:p w14:paraId="574D9868" w14:textId="77777777" w:rsidR="000F7AF8" w:rsidRPr="000F7AF8" w:rsidRDefault="000F7AF8" w:rsidP="00316306">
      <w:pPr>
        <w:numPr>
          <w:ilvl w:val="0"/>
          <w:numId w:val="171"/>
        </w:numPr>
      </w:pPr>
      <w:r w:rsidRPr="000F7AF8">
        <w:rPr>
          <w:b/>
          <w:bCs/>
        </w:rPr>
        <w:t>Governance (Heroes in Service)</w:t>
      </w:r>
      <w:r w:rsidRPr="000F7AF8">
        <w:t xml:space="preserve"> → LGU partnership, civic accountability.</w:t>
      </w:r>
    </w:p>
    <w:p w14:paraId="56DCAD3D" w14:textId="77777777" w:rsidR="000F7AF8" w:rsidRPr="000F7AF8" w:rsidRDefault="000F7AF8" w:rsidP="00316306">
      <w:pPr>
        <w:numPr>
          <w:ilvl w:val="0"/>
          <w:numId w:val="171"/>
        </w:numPr>
      </w:pPr>
      <w:r w:rsidRPr="000F7AF8">
        <w:rPr>
          <w:b/>
          <w:bCs/>
        </w:rPr>
        <w:t>Global (Heroes Beyond Borders)</w:t>
      </w:r>
      <w:r w:rsidRPr="000F7AF8">
        <w:t xml:space="preserve"> → diaspora integration, international collaborations.</w:t>
      </w:r>
    </w:p>
    <w:p w14:paraId="6AEEE6BB" w14:textId="77777777" w:rsidR="000F7AF8" w:rsidRPr="000F7AF8" w:rsidRDefault="000F7AF8" w:rsidP="000F7AF8">
      <w:r w:rsidRPr="000F7AF8">
        <w:rPr>
          <w:rFonts w:ascii="Segoe UI Emoji" w:hAnsi="Segoe UI Emoji" w:cs="Segoe UI Emoji"/>
        </w:rPr>
        <w:t>👉</w:t>
      </w:r>
      <w:r w:rsidRPr="000F7AF8">
        <w:t xml:space="preserve"> Short narrative description for each (2–3 sentences each), emphasizing </w:t>
      </w:r>
      <w:r w:rsidRPr="000F7AF8">
        <w:rPr>
          <w:i/>
          <w:iCs/>
        </w:rPr>
        <w:t>focus areas</w:t>
      </w:r>
      <w:r w:rsidRPr="000F7AF8">
        <w:t>.</w:t>
      </w:r>
    </w:p>
    <w:p w14:paraId="6A169183" w14:textId="77777777" w:rsidR="000F7AF8" w:rsidRPr="000F7AF8" w:rsidRDefault="00000000" w:rsidP="000F7AF8">
      <w:r>
        <w:pict w14:anchorId="46A87978">
          <v:rect id="_x0000_i1062" style="width:0;height:1.5pt" o:hralign="center" o:hrstd="t" o:hr="t" fillcolor="#a0a0a0" stroked="f"/>
        </w:pict>
      </w:r>
    </w:p>
    <w:p w14:paraId="7ED938E9" w14:textId="77777777" w:rsidR="000F7AF8" w:rsidRPr="000F7AF8" w:rsidRDefault="000F7AF8" w:rsidP="000F7AF8">
      <w:pPr>
        <w:rPr>
          <w:b/>
          <w:bCs/>
        </w:rPr>
      </w:pPr>
      <w:r w:rsidRPr="000F7AF8">
        <w:rPr>
          <w:b/>
          <w:bCs/>
        </w:rPr>
        <w:t>7.3 Core Program Activities per Tier</w:t>
      </w:r>
    </w:p>
    <w:p w14:paraId="55C38156" w14:textId="77777777" w:rsidR="000F7AF8" w:rsidRPr="000F7AF8" w:rsidRDefault="000F7AF8" w:rsidP="00316306">
      <w:pPr>
        <w:numPr>
          <w:ilvl w:val="0"/>
          <w:numId w:val="172"/>
        </w:numPr>
      </w:pPr>
      <w:r w:rsidRPr="000F7AF8">
        <w:rPr>
          <w:b/>
          <w:bCs/>
        </w:rPr>
        <w:t>7.3.1 Individual-Level Activities</w:t>
      </w:r>
    </w:p>
    <w:p w14:paraId="4845A22C" w14:textId="77777777" w:rsidR="000F7AF8" w:rsidRPr="000F7AF8" w:rsidRDefault="000F7AF8" w:rsidP="00316306">
      <w:pPr>
        <w:numPr>
          <w:ilvl w:val="1"/>
          <w:numId w:val="172"/>
        </w:numPr>
      </w:pPr>
      <w:r w:rsidRPr="000F7AF8">
        <w:t>Values Formation Cycles</w:t>
      </w:r>
    </w:p>
    <w:p w14:paraId="326B5B56" w14:textId="77777777" w:rsidR="000F7AF8" w:rsidRPr="000F7AF8" w:rsidRDefault="000F7AF8" w:rsidP="00316306">
      <w:pPr>
        <w:numPr>
          <w:ilvl w:val="1"/>
          <w:numId w:val="172"/>
        </w:numPr>
      </w:pPr>
      <w:r w:rsidRPr="000F7AF8">
        <w:t>Hero’s Journey workshops</w:t>
      </w:r>
    </w:p>
    <w:p w14:paraId="5B9BB48D" w14:textId="77777777" w:rsidR="000F7AF8" w:rsidRPr="000F7AF8" w:rsidRDefault="000F7AF8" w:rsidP="00316306">
      <w:pPr>
        <w:numPr>
          <w:ilvl w:val="1"/>
          <w:numId w:val="172"/>
        </w:numPr>
      </w:pPr>
      <w:r w:rsidRPr="000F7AF8">
        <w:t>Peer mentoring and journaling</w:t>
      </w:r>
    </w:p>
    <w:p w14:paraId="7F6A7BE8" w14:textId="77777777" w:rsidR="000F7AF8" w:rsidRPr="000F7AF8" w:rsidRDefault="000F7AF8" w:rsidP="00316306">
      <w:pPr>
        <w:numPr>
          <w:ilvl w:val="1"/>
          <w:numId w:val="172"/>
        </w:numPr>
      </w:pPr>
      <w:r w:rsidRPr="000F7AF8">
        <w:t>Quick outcomes (renewed individuals, prepared mentors)</w:t>
      </w:r>
    </w:p>
    <w:p w14:paraId="332068B2" w14:textId="77777777" w:rsidR="000F7AF8" w:rsidRPr="000F7AF8" w:rsidRDefault="000F7AF8" w:rsidP="00316306">
      <w:pPr>
        <w:numPr>
          <w:ilvl w:val="0"/>
          <w:numId w:val="172"/>
        </w:numPr>
      </w:pPr>
      <w:r w:rsidRPr="000F7AF8">
        <w:rPr>
          <w:b/>
          <w:bCs/>
        </w:rPr>
        <w:t>7.3.2 Family-Level Activities</w:t>
      </w:r>
    </w:p>
    <w:p w14:paraId="7D5D406A" w14:textId="77777777" w:rsidR="000F7AF8" w:rsidRPr="000F7AF8" w:rsidRDefault="000F7AF8" w:rsidP="00316306">
      <w:pPr>
        <w:numPr>
          <w:ilvl w:val="1"/>
          <w:numId w:val="172"/>
        </w:numPr>
      </w:pPr>
      <w:r w:rsidRPr="000F7AF8">
        <w:t>Family counseling &amp; seminars</w:t>
      </w:r>
    </w:p>
    <w:p w14:paraId="7D7D14D8" w14:textId="77777777" w:rsidR="000F7AF8" w:rsidRPr="000F7AF8" w:rsidRDefault="000F7AF8" w:rsidP="00316306">
      <w:pPr>
        <w:numPr>
          <w:ilvl w:val="1"/>
          <w:numId w:val="172"/>
        </w:numPr>
      </w:pPr>
      <w:r w:rsidRPr="000F7AF8">
        <w:t>Parenting workshops</w:t>
      </w:r>
    </w:p>
    <w:p w14:paraId="4295A9DD" w14:textId="77777777" w:rsidR="000F7AF8" w:rsidRPr="000F7AF8" w:rsidRDefault="000F7AF8" w:rsidP="00316306">
      <w:pPr>
        <w:numPr>
          <w:ilvl w:val="1"/>
          <w:numId w:val="172"/>
        </w:numPr>
      </w:pPr>
      <w:r w:rsidRPr="000F7AF8">
        <w:t>Household faith practices &amp; bayanihan service</w:t>
      </w:r>
    </w:p>
    <w:p w14:paraId="02A265D2" w14:textId="77777777" w:rsidR="000F7AF8" w:rsidRPr="000F7AF8" w:rsidRDefault="000F7AF8" w:rsidP="00316306">
      <w:pPr>
        <w:numPr>
          <w:ilvl w:val="1"/>
          <w:numId w:val="172"/>
        </w:numPr>
      </w:pPr>
      <w:r w:rsidRPr="000F7AF8">
        <w:t>Quick outcomes (strengthened households, civic volunteerism)</w:t>
      </w:r>
    </w:p>
    <w:p w14:paraId="2B28D74C" w14:textId="77777777" w:rsidR="000F7AF8" w:rsidRPr="000F7AF8" w:rsidRDefault="000F7AF8" w:rsidP="00316306">
      <w:pPr>
        <w:numPr>
          <w:ilvl w:val="0"/>
          <w:numId w:val="172"/>
        </w:numPr>
      </w:pPr>
      <w:r w:rsidRPr="000F7AF8">
        <w:rPr>
          <w:b/>
          <w:bCs/>
        </w:rPr>
        <w:lastRenderedPageBreak/>
        <w:t>7.3.3 Community-Level Activities</w:t>
      </w:r>
    </w:p>
    <w:p w14:paraId="58D84651" w14:textId="77777777" w:rsidR="000F7AF8" w:rsidRPr="000F7AF8" w:rsidRDefault="000F7AF8" w:rsidP="00316306">
      <w:pPr>
        <w:numPr>
          <w:ilvl w:val="1"/>
          <w:numId w:val="172"/>
        </w:numPr>
      </w:pPr>
      <w:r w:rsidRPr="000F7AF8">
        <w:t>BVFA barangay assemblies</w:t>
      </w:r>
    </w:p>
    <w:p w14:paraId="7C0E7BBF" w14:textId="77777777" w:rsidR="000F7AF8" w:rsidRPr="000F7AF8" w:rsidRDefault="000F7AF8" w:rsidP="00316306">
      <w:pPr>
        <w:numPr>
          <w:ilvl w:val="1"/>
          <w:numId w:val="172"/>
        </w:numPr>
      </w:pPr>
      <w:r w:rsidRPr="000F7AF8">
        <w:t>Service projects (clean-up, livelihood hubs, feeding programs)</w:t>
      </w:r>
    </w:p>
    <w:p w14:paraId="52AE44EC" w14:textId="77777777" w:rsidR="000F7AF8" w:rsidRPr="000F7AF8" w:rsidRDefault="000F7AF8" w:rsidP="00316306">
      <w:pPr>
        <w:numPr>
          <w:ilvl w:val="1"/>
          <w:numId w:val="172"/>
        </w:numPr>
      </w:pPr>
      <w:r w:rsidRPr="000F7AF8">
        <w:t>Cooperative savings &amp; bayanihan networks</w:t>
      </w:r>
    </w:p>
    <w:p w14:paraId="0296F95D" w14:textId="77777777" w:rsidR="000F7AF8" w:rsidRPr="000F7AF8" w:rsidRDefault="000F7AF8" w:rsidP="00316306">
      <w:pPr>
        <w:numPr>
          <w:ilvl w:val="1"/>
          <w:numId w:val="172"/>
        </w:numPr>
      </w:pPr>
      <w:r w:rsidRPr="000F7AF8">
        <w:t>Quick outcomes (cohesive communities, volunteer networks)</w:t>
      </w:r>
    </w:p>
    <w:p w14:paraId="74E92046" w14:textId="77777777" w:rsidR="000F7AF8" w:rsidRPr="000F7AF8" w:rsidRDefault="000F7AF8" w:rsidP="00316306">
      <w:pPr>
        <w:numPr>
          <w:ilvl w:val="0"/>
          <w:numId w:val="172"/>
        </w:numPr>
      </w:pPr>
      <w:r w:rsidRPr="000F7AF8">
        <w:rPr>
          <w:b/>
          <w:bCs/>
        </w:rPr>
        <w:t>7.3.4 Governance-Level Activities</w:t>
      </w:r>
    </w:p>
    <w:p w14:paraId="2E88262D" w14:textId="77777777" w:rsidR="000F7AF8" w:rsidRPr="000F7AF8" w:rsidRDefault="000F7AF8" w:rsidP="00316306">
      <w:pPr>
        <w:numPr>
          <w:ilvl w:val="1"/>
          <w:numId w:val="172"/>
        </w:numPr>
      </w:pPr>
      <w:r w:rsidRPr="000F7AF8">
        <w:t>LGU integration (barangay/municipal/provincial)</w:t>
      </w:r>
    </w:p>
    <w:p w14:paraId="382D69C9" w14:textId="77777777" w:rsidR="000F7AF8" w:rsidRPr="000F7AF8" w:rsidRDefault="000F7AF8" w:rsidP="00316306">
      <w:pPr>
        <w:numPr>
          <w:ilvl w:val="1"/>
          <w:numId w:val="172"/>
        </w:numPr>
      </w:pPr>
      <w:r w:rsidRPr="000F7AF8">
        <w:t>Policy adoption &amp; moral recovery offices</w:t>
      </w:r>
    </w:p>
    <w:p w14:paraId="41400AE7" w14:textId="77777777" w:rsidR="000F7AF8" w:rsidRPr="000F7AF8" w:rsidRDefault="000F7AF8" w:rsidP="00316306">
      <w:pPr>
        <w:numPr>
          <w:ilvl w:val="1"/>
          <w:numId w:val="172"/>
        </w:numPr>
      </w:pPr>
      <w:r w:rsidRPr="000F7AF8">
        <w:t>Summits, RDC/RVFA alignment</w:t>
      </w:r>
    </w:p>
    <w:p w14:paraId="50EF1350" w14:textId="77777777" w:rsidR="000F7AF8" w:rsidRPr="000F7AF8" w:rsidRDefault="000F7AF8" w:rsidP="00316306">
      <w:pPr>
        <w:numPr>
          <w:ilvl w:val="1"/>
          <w:numId w:val="172"/>
        </w:numPr>
      </w:pPr>
      <w:r w:rsidRPr="000F7AF8">
        <w:t>Quick outcomes (institutionalization, policy embedding)</w:t>
      </w:r>
    </w:p>
    <w:p w14:paraId="7EC4C444" w14:textId="77777777" w:rsidR="000F7AF8" w:rsidRPr="000F7AF8" w:rsidRDefault="000F7AF8" w:rsidP="00316306">
      <w:pPr>
        <w:numPr>
          <w:ilvl w:val="0"/>
          <w:numId w:val="172"/>
        </w:numPr>
      </w:pPr>
      <w:r w:rsidRPr="000F7AF8">
        <w:rPr>
          <w:b/>
          <w:bCs/>
        </w:rPr>
        <w:t>7.3.5 Global-Level Activities</w:t>
      </w:r>
    </w:p>
    <w:p w14:paraId="5DAA6D98" w14:textId="77777777" w:rsidR="000F7AF8" w:rsidRPr="000F7AF8" w:rsidRDefault="000F7AF8" w:rsidP="00316306">
      <w:pPr>
        <w:numPr>
          <w:ilvl w:val="1"/>
          <w:numId w:val="172"/>
        </w:numPr>
      </w:pPr>
      <w:r w:rsidRPr="000F7AF8">
        <w:t>Diaspora mobilization councils</w:t>
      </w:r>
    </w:p>
    <w:p w14:paraId="6E3B5B06" w14:textId="77777777" w:rsidR="000F7AF8" w:rsidRPr="000F7AF8" w:rsidRDefault="000F7AF8" w:rsidP="00316306">
      <w:pPr>
        <w:numPr>
          <w:ilvl w:val="1"/>
          <w:numId w:val="172"/>
        </w:numPr>
      </w:pPr>
      <w:r w:rsidRPr="000F7AF8">
        <w:t>International pilot exchanges</w:t>
      </w:r>
    </w:p>
    <w:p w14:paraId="761FEA37" w14:textId="77777777" w:rsidR="000F7AF8" w:rsidRPr="000F7AF8" w:rsidRDefault="000F7AF8" w:rsidP="00316306">
      <w:pPr>
        <w:numPr>
          <w:ilvl w:val="1"/>
          <w:numId w:val="172"/>
        </w:numPr>
      </w:pPr>
      <w:r w:rsidRPr="000F7AF8">
        <w:t>Documentation &amp; toolkit replication</w:t>
      </w:r>
    </w:p>
    <w:p w14:paraId="416935B1" w14:textId="77777777" w:rsidR="000F7AF8" w:rsidRPr="000F7AF8" w:rsidRDefault="000F7AF8" w:rsidP="00316306">
      <w:pPr>
        <w:numPr>
          <w:ilvl w:val="1"/>
          <w:numId w:val="172"/>
        </w:numPr>
      </w:pPr>
      <w:r w:rsidRPr="000F7AF8">
        <w:t>Quick outcomes (global adoption, diaspora champions)</w:t>
      </w:r>
    </w:p>
    <w:p w14:paraId="7C3DAEEC" w14:textId="77777777" w:rsidR="000F7AF8" w:rsidRPr="000F7AF8" w:rsidRDefault="00000000" w:rsidP="000F7AF8">
      <w:r>
        <w:pict w14:anchorId="4848CDBB">
          <v:rect id="_x0000_i1063" style="width:0;height:1.5pt" o:hralign="center" o:hrstd="t" o:hr="t" fillcolor="#a0a0a0" stroked="f"/>
        </w:pict>
      </w:r>
    </w:p>
    <w:p w14:paraId="656C9BF4" w14:textId="77777777" w:rsidR="000F7AF8" w:rsidRPr="000F7AF8" w:rsidRDefault="000F7AF8" w:rsidP="000F7AF8">
      <w:pPr>
        <w:rPr>
          <w:b/>
          <w:bCs/>
        </w:rPr>
      </w:pPr>
      <w:r w:rsidRPr="000F7AF8">
        <w:rPr>
          <w:b/>
          <w:bCs/>
        </w:rPr>
        <w:t>7.4 Cross-Cutting Activities</w:t>
      </w:r>
    </w:p>
    <w:p w14:paraId="12A7C22D" w14:textId="77777777" w:rsidR="000F7AF8" w:rsidRPr="000F7AF8" w:rsidRDefault="000F7AF8" w:rsidP="000F7AF8">
      <w:r w:rsidRPr="000F7AF8">
        <w:t xml:space="preserve">(Across all tiers, aligned with 6.2 </w:t>
      </w:r>
      <w:proofErr w:type="spellStart"/>
      <w:r w:rsidRPr="000F7AF8">
        <w:t>ToC</w:t>
      </w:r>
      <w:proofErr w:type="spellEnd"/>
      <w:r w:rsidRPr="000F7AF8">
        <w:t xml:space="preserve"> and Annex F)</w:t>
      </w:r>
    </w:p>
    <w:p w14:paraId="48D0E65A" w14:textId="77777777" w:rsidR="000F7AF8" w:rsidRPr="000F7AF8" w:rsidRDefault="000F7AF8" w:rsidP="00316306">
      <w:pPr>
        <w:numPr>
          <w:ilvl w:val="0"/>
          <w:numId w:val="173"/>
        </w:numPr>
      </w:pPr>
      <w:r w:rsidRPr="000F7AF8">
        <w:t>Training &amp; Capacity Building (facilitators, trainers, coordinators)</w:t>
      </w:r>
    </w:p>
    <w:p w14:paraId="1121F8C5" w14:textId="77777777" w:rsidR="000F7AF8" w:rsidRPr="000F7AF8" w:rsidRDefault="000F7AF8" w:rsidP="00316306">
      <w:pPr>
        <w:numPr>
          <w:ilvl w:val="0"/>
          <w:numId w:val="173"/>
        </w:numPr>
      </w:pPr>
      <w:r w:rsidRPr="000F7AF8">
        <w:t>Governance &amp; Compliance (subsidiaries, LGUs, PGOs)</w:t>
      </w:r>
    </w:p>
    <w:p w14:paraId="5F514A86" w14:textId="77777777" w:rsidR="000F7AF8" w:rsidRPr="000F7AF8" w:rsidRDefault="000F7AF8" w:rsidP="00316306">
      <w:pPr>
        <w:numPr>
          <w:ilvl w:val="0"/>
          <w:numId w:val="173"/>
        </w:numPr>
      </w:pPr>
      <w:r w:rsidRPr="000F7AF8">
        <w:t>Monitoring &amp; Evaluation (Dashboard, RME validation)</w:t>
      </w:r>
    </w:p>
    <w:p w14:paraId="4CA4CFEB" w14:textId="77777777" w:rsidR="000F7AF8" w:rsidRPr="000F7AF8" w:rsidRDefault="000F7AF8" w:rsidP="00316306">
      <w:pPr>
        <w:numPr>
          <w:ilvl w:val="0"/>
          <w:numId w:val="173"/>
        </w:numPr>
      </w:pPr>
      <w:r w:rsidRPr="000F7AF8">
        <w:t>Partnerships &amp; Resource Mobilization (LGUs, FBOs, donors, CSR, international partners)</w:t>
      </w:r>
    </w:p>
    <w:p w14:paraId="69C95105" w14:textId="77777777" w:rsidR="000F7AF8" w:rsidRPr="000F7AF8" w:rsidRDefault="00000000" w:rsidP="000F7AF8">
      <w:r>
        <w:pict w14:anchorId="2C09504F">
          <v:rect id="_x0000_i1064" style="width:0;height:1.5pt" o:hralign="center" o:hrstd="t" o:hr="t" fillcolor="#a0a0a0" stroked="f"/>
        </w:pict>
      </w:r>
    </w:p>
    <w:p w14:paraId="6B36272C" w14:textId="77777777" w:rsidR="000F7AF8" w:rsidRPr="000F7AF8" w:rsidRDefault="000F7AF8" w:rsidP="000F7AF8">
      <w:pPr>
        <w:rPr>
          <w:b/>
          <w:bCs/>
        </w:rPr>
      </w:pPr>
      <w:r w:rsidRPr="000F7AF8">
        <w:rPr>
          <w:b/>
          <w:bCs/>
        </w:rPr>
        <w:t>7.5 Annex G – Activities &amp; Focus Areas Table</w:t>
      </w:r>
    </w:p>
    <w:p w14:paraId="1789B494" w14:textId="77777777" w:rsidR="000F7AF8" w:rsidRPr="000F7AF8" w:rsidRDefault="000F7AF8" w:rsidP="000F7AF8">
      <w:r w:rsidRPr="000F7AF8">
        <w:rPr>
          <w:rFonts w:ascii="Segoe UI Emoji" w:hAnsi="Segoe UI Emoji" w:cs="Segoe UI Emoji"/>
        </w:rPr>
        <w:t>📎</w:t>
      </w:r>
      <w:r w:rsidRPr="000F7AF8">
        <w:t xml:space="preserve"> Insert the </w:t>
      </w:r>
      <w:r w:rsidRPr="000F7AF8">
        <w:rPr>
          <w:b/>
          <w:bCs/>
        </w:rPr>
        <w:t>tabular format</w:t>
      </w:r>
      <w:r w:rsidRPr="000F7AF8">
        <w:t xml:space="preserve"> here.</w:t>
      </w:r>
      <w:r w:rsidRPr="000F7AF8">
        <w:br/>
        <w:t>Suggested columns:</w:t>
      </w:r>
    </w:p>
    <w:p w14:paraId="18E15355" w14:textId="77777777" w:rsidR="000F7AF8" w:rsidRPr="000F7AF8" w:rsidRDefault="000F7AF8" w:rsidP="00316306">
      <w:pPr>
        <w:numPr>
          <w:ilvl w:val="0"/>
          <w:numId w:val="174"/>
        </w:numPr>
      </w:pPr>
      <w:r w:rsidRPr="000F7AF8">
        <w:rPr>
          <w:b/>
          <w:bCs/>
        </w:rPr>
        <w:t>Level</w:t>
      </w:r>
      <w:r w:rsidRPr="000F7AF8">
        <w:t xml:space="preserve"> (Individual, Family, Community, Governance, Global)</w:t>
      </w:r>
    </w:p>
    <w:p w14:paraId="174694E3" w14:textId="77777777" w:rsidR="000F7AF8" w:rsidRPr="000F7AF8" w:rsidRDefault="000F7AF8" w:rsidP="00316306">
      <w:pPr>
        <w:numPr>
          <w:ilvl w:val="0"/>
          <w:numId w:val="174"/>
        </w:numPr>
      </w:pPr>
      <w:r w:rsidRPr="000F7AF8">
        <w:rPr>
          <w:b/>
          <w:bCs/>
        </w:rPr>
        <w:lastRenderedPageBreak/>
        <w:t>Participants / Key Actors</w:t>
      </w:r>
    </w:p>
    <w:p w14:paraId="09CA7400" w14:textId="77777777" w:rsidR="000F7AF8" w:rsidRPr="000F7AF8" w:rsidRDefault="000F7AF8" w:rsidP="00316306">
      <w:pPr>
        <w:numPr>
          <w:ilvl w:val="0"/>
          <w:numId w:val="174"/>
        </w:numPr>
      </w:pPr>
      <w:r w:rsidRPr="000F7AF8">
        <w:rPr>
          <w:b/>
          <w:bCs/>
        </w:rPr>
        <w:t>Core Activities</w:t>
      </w:r>
    </w:p>
    <w:p w14:paraId="36D0EBEF" w14:textId="77777777" w:rsidR="000F7AF8" w:rsidRPr="000F7AF8" w:rsidRDefault="000F7AF8" w:rsidP="00316306">
      <w:pPr>
        <w:numPr>
          <w:ilvl w:val="0"/>
          <w:numId w:val="174"/>
        </w:numPr>
      </w:pPr>
      <w:r w:rsidRPr="000F7AF8">
        <w:rPr>
          <w:b/>
          <w:bCs/>
        </w:rPr>
        <w:t>Immediate Outcomes</w:t>
      </w:r>
    </w:p>
    <w:p w14:paraId="07F7F1B1" w14:textId="77777777" w:rsidR="000F7AF8" w:rsidRPr="000F7AF8" w:rsidRDefault="000F7AF8" w:rsidP="00316306">
      <w:pPr>
        <w:numPr>
          <w:ilvl w:val="0"/>
          <w:numId w:val="174"/>
        </w:numPr>
      </w:pPr>
      <w:r w:rsidRPr="000F7AF8">
        <w:rPr>
          <w:b/>
          <w:bCs/>
        </w:rPr>
        <w:t>Indicators / Tracking</w:t>
      </w:r>
      <w:r w:rsidRPr="000F7AF8">
        <w:t xml:space="preserve"> (optional if you want it measurable)</w:t>
      </w:r>
    </w:p>
    <w:p w14:paraId="4DFFB9D0" w14:textId="77777777" w:rsidR="000F7AF8" w:rsidRPr="000F7AF8" w:rsidRDefault="000F7AF8" w:rsidP="000F7AF8">
      <w:r w:rsidRPr="000F7AF8">
        <w:rPr>
          <w:rFonts w:ascii="Segoe UI Emoji" w:hAnsi="Segoe UI Emoji" w:cs="Segoe UI Emoji"/>
        </w:rPr>
        <w:t>👉</w:t>
      </w:r>
      <w:r w:rsidRPr="000F7AF8">
        <w:t xml:space="preserve"> This Annex G will serve as your </w:t>
      </w:r>
      <w:r w:rsidRPr="000F7AF8">
        <w:rPr>
          <w:i/>
          <w:iCs/>
        </w:rPr>
        <w:t>visual summary table</w:t>
      </w:r>
      <w:r w:rsidRPr="000F7AF8">
        <w:t xml:space="preserve"> for everything under Section 7.</w:t>
      </w:r>
    </w:p>
    <w:p w14:paraId="566F8702" w14:textId="7DFA88C8" w:rsidR="006C62E1" w:rsidRPr="006C62E1" w:rsidRDefault="00000000" w:rsidP="006C62E1">
      <w:r>
        <w:pict w14:anchorId="36A88940">
          <v:rect id="_x0000_i1065" style="width:0;height:1.5pt" o:hralign="center" o:hrstd="t" o:hr="t" fillcolor="#a0a0a0" stroked="f"/>
        </w:pict>
      </w:r>
    </w:p>
    <w:p w14:paraId="0F9B352A" w14:textId="77777777" w:rsidR="006C62E1" w:rsidRPr="006C62E1" w:rsidRDefault="006C62E1" w:rsidP="006C62E1">
      <w:r w:rsidRPr="006C62E1">
        <w:rPr>
          <w:rFonts w:ascii="Segoe UI Emoji" w:hAnsi="Segoe UI Emoji" w:cs="Segoe UI Emoji"/>
        </w:rPr>
        <w:t>👉</w:t>
      </w:r>
      <w:r w:rsidRPr="006C62E1">
        <w:t xml:space="preserve"> </w:t>
      </w:r>
      <w:r w:rsidRPr="006C62E1">
        <w:rPr>
          <w:b/>
          <w:bCs/>
        </w:rPr>
        <w:t>Transition to Part II</w:t>
      </w:r>
      <w:r w:rsidRPr="006C62E1">
        <w:br/>
        <w:t xml:space="preserve">Having defined the identity, vision, and strategic foundations of ABMPD, the next section will outline the </w:t>
      </w:r>
      <w:r w:rsidRPr="006C62E1">
        <w:rPr>
          <w:b/>
          <w:bCs/>
        </w:rPr>
        <w:t>Implementation Model</w:t>
      </w:r>
      <w:r w:rsidRPr="006C62E1">
        <w:t xml:space="preserve"> — the step-by-step rollout plan, legal registrations, structures, financing, and monitoring mechanisms that will ensure the concrete execution of the program.</w:t>
      </w:r>
    </w:p>
    <w:p w14:paraId="508859FC" w14:textId="77777777" w:rsidR="00AE3042" w:rsidRDefault="00AE3042" w:rsidP="006C62E1">
      <w:r>
        <w:br w:type="page"/>
      </w:r>
    </w:p>
    <w:p w14:paraId="70B93F6C" w14:textId="03E60CE5" w:rsidR="008F2689" w:rsidRPr="008F2689" w:rsidRDefault="00AE3042" w:rsidP="00B455DF">
      <w:pPr>
        <w:pStyle w:val="Heading2"/>
      </w:pPr>
      <w:bookmarkStart w:id="3" w:name="_Toc213681023"/>
      <w:r w:rsidRPr="00375077">
        <w:lastRenderedPageBreak/>
        <w:t>1. Program Identity &amp; Vision</w:t>
      </w:r>
      <w:r w:rsidR="00000000">
        <w:rPr>
          <w:szCs w:val="24"/>
        </w:rPr>
        <w:pict w14:anchorId="0DC31643">
          <v:rect id="_x0000_i1066" style="width:0;height:1.5pt" o:hralign="center" o:hrstd="t" o:hr="t" fillcolor="#a0a0a0" stroked="f"/>
        </w:pict>
      </w:r>
      <w:bookmarkEnd w:id="3"/>
    </w:p>
    <w:p w14:paraId="1BDF8455" w14:textId="30A5BFDA" w:rsidR="00D761E8" w:rsidRPr="00D761E8" w:rsidRDefault="00451C76" w:rsidP="00965184">
      <w:r w:rsidRPr="00E6755D">
        <w:rPr>
          <w:b/>
          <w:bCs/>
          <w:szCs w:val="24"/>
        </w:rPr>
        <w:t>Purpose</w:t>
      </w:r>
      <w:r w:rsidR="00965184">
        <w:rPr>
          <w:b/>
          <w:bCs/>
          <w:szCs w:val="24"/>
        </w:rPr>
        <w:t xml:space="preserve">: </w:t>
      </w:r>
      <w:r w:rsidR="00B455DF" w:rsidRPr="00B455DF">
        <w:t xml:space="preserve">The </w:t>
      </w:r>
      <w:r w:rsidR="00B455DF" w:rsidRPr="00B455DF">
        <w:rPr>
          <w:b/>
          <w:bCs/>
        </w:rPr>
        <w:t xml:space="preserve">Ang </w:t>
      </w:r>
      <w:proofErr w:type="spellStart"/>
      <w:r w:rsidR="00B455DF" w:rsidRPr="00B455DF">
        <w:rPr>
          <w:b/>
          <w:bCs/>
        </w:rPr>
        <w:t>Bayaning</w:t>
      </w:r>
      <w:proofErr w:type="spellEnd"/>
      <w:r w:rsidR="00B455DF" w:rsidRPr="00B455DF">
        <w:rPr>
          <w:b/>
          <w:bCs/>
        </w:rPr>
        <w:t xml:space="preserve"> May Puso at </w:t>
      </w:r>
      <w:proofErr w:type="spellStart"/>
      <w:r w:rsidR="00B455DF" w:rsidRPr="00B455DF">
        <w:rPr>
          <w:b/>
          <w:bCs/>
        </w:rPr>
        <w:t>Dangál</w:t>
      </w:r>
      <w:proofErr w:type="spellEnd"/>
      <w:r w:rsidR="00B455DF" w:rsidRPr="00B455DF">
        <w:rPr>
          <w:b/>
          <w:bCs/>
        </w:rPr>
        <w:t xml:space="preserve"> (ABMPD) – Moral Recovery Program (MRP)</w:t>
      </w:r>
      <w:r w:rsidR="00B455DF" w:rsidRPr="00B455DF">
        <w:t xml:space="preserve"> is a comprehensive initiative aimed at restoring and strengthening </w:t>
      </w:r>
      <w:r w:rsidR="00B455DF" w:rsidRPr="00B455DF">
        <w:rPr>
          <w:b/>
          <w:bCs/>
        </w:rPr>
        <w:t>moral values</w:t>
      </w:r>
      <w:r w:rsidR="00B455DF" w:rsidRPr="00B455DF">
        <w:t xml:space="preserve"> at the individual, family, community, and governance levels. Anchored in the Filipino spirit of </w:t>
      </w:r>
      <w:r w:rsidR="00B455DF" w:rsidRPr="00B455DF">
        <w:rPr>
          <w:b/>
          <w:bCs/>
        </w:rPr>
        <w:t>bayanihan</w:t>
      </w:r>
      <w:r w:rsidR="00B455DF" w:rsidRPr="00B455DF">
        <w:t xml:space="preserve">, it seeks to cultivate </w:t>
      </w:r>
      <w:r w:rsidR="00B455DF" w:rsidRPr="00B455DF">
        <w:rPr>
          <w:b/>
          <w:bCs/>
        </w:rPr>
        <w:t>integrity, compassion, and accountability</w:t>
      </w:r>
      <w:r w:rsidR="00B455DF" w:rsidRPr="00B455DF">
        <w:t xml:space="preserve">, empowering citizens to actively participate in </w:t>
      </w:r>
      <w:r w:rsidR="00B455DF" w:rsidRPr="00B455DF">
        <w:rPr>
          <w:b/>
          <w:bCs/>
        </w:rPr>
        <w:t>ethical governance</w:t>
      </w:r>
      <w:r w:rsidR="00B455DF" w:rsidRPr="00B455DF">
        <w:t xml:space="preserve"> and societal transformation. This section outlines the program’s identity, guiding vision, mission, and core values that shape all phases and activities.</w:t>
      </w:r>
    </w:p>
    <w:p w14:paraId="06629133" w14:textId="74324165" w:rsidR="0079386B" w:rsidRDefault="00000000" w:rsidP="0079386B">
      <w:pPr>
        <w:rPr>
          <w:szCs w:val="24"/>
        </w:rPr>
      </w:pPr>
      <w:r>
        <w:rPr>
          <w:szCs w:val="24"/>
        </w:rPr>
        <w:pict w14:anchorId="435FB838">
          <v:rect id="_x0000_i1067" style="width:0;height:1.5pt" o:hralign="center" o:hrstd="t" o:hr="t" fillcolor="#a0a0a0" stroked="f"/>
        </w:pict>
      </w:r>
    </w:p>
    <w:p w14:paraId="34002FD3" w14:textId="77777777" w:rsidR="00A92A97" w:rsidRPr="00A92A97" w:rsidRDefault="00A92A97" w:rsidP="00A92A97">
      <w:pPr>
        <w:pStyle w:val="Heading3"/>
      </w:pPr>
      <w:bookmarkStart w:id="4" w:name="_Toc213681024"/>
      <w:r w:rsidRPr="00A92A97">
        <w:t>1.1 Program Name</w:t>
      </w:r>
      <w:bookmarkEnd w:id="4"/>
    </w:p>
    <w:p w14:paraId="0637789D" w14:textId="77777777" w:rsidR="00A92A97" w:rsidRPr="00A92A97" w:rsidRDefault="00A92A97" w:rsidP="00A92A97">
      <w:pPr>
        <w:rPr>
          <w:szCs w:val="24"/>
        </w:rPr>
      </w:pPr>
      <w:r w:rsidRPr="00A92A97">
        <w:rPr>
          <w:b/>
          <w:bCs/>
          <w:szCs w:val="24"/>
        </w:rPr>
        <w:t xml:space="preserve">Ang </w:t>
      </w:r>
      <w:proofErr w:type="spellStart"/>
      <w:r w:rsidRPr="00A92A97">
        <w:rPr>
          <w:b/>
          <w:bCs/>
          <w:szCs w:val="24"/>
        </w:rPr>
        <w:t>Bayaning</w:t>
      </w:r>
      <w:proofErr w:type="spellEnd"/>
      <w:r w:rsidRPr="00A92A97">
        <w:rPr>
          <w:b/>
          <w:bCs/>
          <w:szCs w:val="24"/>
        </w:rPr>
        <w:t xml:space="preserve"> May Puso at </w:t>
      </w:r>
      <w:proofErr w:type="spellStart"/>
      <w:r w:rsidRPr="00A92A97">
        <w:rPr>
          <w:b/>
          <w:bCs/>
          <w:szCs w:val="24"/>
        </w:rPr>
        <w:t>Dangál</w:t>
      </w:r>
      <w:proofErr w:type="spellEnd"/>
      <w:r w:rsidRPr="00A92A97">
        <w:rPr>
          <w:b/>
          <w:bCs/>
          <w:szCs w:val="24"/>
        </w:rPr>
        <w:t xml:space="preserve"> (ABMPD) – Moral Recovery Program (MRP)</w:t>
      </w:r>
    </w:p>
    <w:p w14:paraId="191AD30A" w14:textId="77777777" w:rsidR="00A92A97" w:rsidRPr="00A92A97" w:rsidRDefault="00A92A97" w:rsidP="00A92A97">
      <w:pPr>
        <w:rPr>
          <w:szCs w:val="24"/>
        </w:rPr>
      </w:pPr>
      <w:r w:rsidRPr="00A92A97">
        <w:rPr>
          <w:szCs w:val="24"/>
        </w:rPr>
        <w:t xml:space="preserve">The ABMPD–MRP is a Philippine-born initiative that seeks to restore moral integrity, strengthen social cohesion, and establish a scalable model of values-driven governance. Its title — </w:t>
      </w:r>
      <w:r w:rsidRPr="00A92A97">
        <w:rPr>
          <w:i/>
          <w:iCs/>
          <w:szCs w:val="24"/>
        </w:rPr>
        <w:t xml:space="preserve">“Ang </w:t>
      </w:r>
      <w:proofErr w:type="spellStart"/>
      <w:r w:rsidRPr="00A92A97">
        <w:rPr>
          <w:i/>
          <w:iCs/>
          <w:szCs w:val="24"/>
        </w:rPr>
        <w:t>Bayaning</w:t>
      </w:r>
      <w:proofErr w:type="spellEnd"/>
      <w:r w:rsidRPr="00A92A97">
        <w:rPr>
          <w:i/>
          <w:iCs/>
          <w:szCs w:val="24"/>
        </w:rPr>
        <w:t xml:space="preserve"> May Puso at </w:t>
      </w:r>
      <w:proofErr w:type="spellStart"/>
      <w:r w:rsidRPr="00A92A97">
        <w:rPr>
          <w:i/>
          <w:iCs/>
          <w:szCs w:val="24"/>
        </w:rPr>
        <w:t>Dangál</w:t>
      </w:r>
      <w:proofErr w:type="spellEnd"/>
      <w:r w:rsidRPr="00A92A97">
        <w:rPr>
          <w:i/>
          <w:iCs/>
          <w:szCs w:val="24"/>
        </w:rPr>
        <w:t>”</w:t>
      </w:r>
      <w:r w:rsidRPr="00A92A97">
        <w:rPr>
          <w:szCs w:val="24"/>
        </w:rPr>
        <w:t xml:space="preserve"> — reflects two central ideals of Filipino identity:</w:t>
      </w:r>
    </w:p>
    <w:p w14:paraId="351EDC5B" w14:textId="77777777" w:rsidR="00A92A97" w:rsidRPr="00A92A97" w:rsidRDefault="00A92A97">
      <w:pPr>
        <w:numPr>
          <w:ilvl w:val="0"/>
          <w:numId w:val="2"/>
        </w:numPr>
        <w:rPr>
          <w:szCs w:val="24"/>
        </w:rPr>
      </w:pPr>
      <w:r w:rsidRPr="00A92A97">
        <w:rPr>
          <w:b/>
          <w:bCs/>
          <w:szCs w:val="24"/>
        </w:rPr>
        <w:t>Puso (Heart):</w:t>
      </w:r>
      <w:r w:rsidRPr="00A92A97">
        <w:rPr>
          <w:szCs w:val="24"/>
        </w:rPr>
        <w:t xml:space="preserve"> Compassion, empathy, and care for others.</w:t>
      </w:r>
    </w:p>
    <w:p w14:paraId="7BF871F6" w14:textId="77777777" w:rsidR="00A92A97" w:rsidRPr="00A92A97" w:rsidRDefault="00A92A97">
      <w:pPr>
        <w:numPr>
          <w:ilvl w:val="0"/>
          <w:numId w:val="2"/>
        </w:numPr>
        <w:rPr>
          <w:szCs w:val="24"/>
        </w:rPr>
      </w:pPr>
      <w:proofErr w:type="spellStart"/>
      <w:r w:rsidRPr="00A92A97">
        <w:rPr>
          <w:b/>
          <w:bCs/>
          <w:szCs w:val="24"/>
        </w:rPr>
        <w:t>Dangál</w:t>
      </w:r>
      <w:proofErr w:type="spellEnd"/>
      <w:r w:rsidRPr="00A92A97">
        <w:rPr>
          <w:b/>
          <w:bCs/>
          <w:szCs w:val="24"/>
        </w:rPr>
        <w:t xml:space="preserve"> (Honor):</w:t>
      </w:r>
      <w:r w:rsidRPr="00A92A97">
        <w:rPr>
          <w:szCs w:val="24"/>
        </w:rPr>
        <w:t xml:space="preserve"> Integrity, responsibility, and moral uprightness.</w:t>
      </w:r>
    </w:p>
    <w:p w14:paraId="0538E195" w14:textId="77777777" w:rsidR="00A92A97" w:rsidRPr="00A92A97" w:rsidRDefault="00A92A97" w:rsidP="00A92A97">
      <w:pPr>
        <w:rPr>
          <w:szCs w:val="24"/>
        </w:rPr>
      </w:pPr>
      <w:r w:rsidRPr="00A92A97">
        <w:rPr>
          <w:szCs w:val="24"/>
        </w:rPr>
        <w:t xml:space="preserve">Together, these embody the vision of producing </w:t>
      </w:r>
      <w:r w:rsidRPr="00A92A97">
        <w:rPr>
          <w:b/>
          <w:bCs/>
          <w:szCs w:val="24"/>
        </w:rPr>
        <w:t>“heroes of character”</w:t>
      </w:r>
      <w:r w:rsidRPr="00A92A97">
        <w:rPr>
          <w:szCs w:val="24"/>
        </w:rPr>
        <w:t xml:space="preserve"> who serve their families, communities, and nation with both compassion and honor.</w:t>
      </w:r>
    </w:p>
    <w:p w14:paraId="7232C44D" w14:textId="77777777" w:rsidR="00A92A97" w:rsidRPr="00A92A97" w:rsidRDefault="00A92A97" w:rsidP="00A92A97">
      <w:pPr>
        <w:rPr>
          <w:szCs w:val="24"/>
        </w:rPr>
      </w:pPr>
      <w:r w:rsidRPr="00A92A97">
        <w:rPr>
          <w:szCs w:val="24"/>
        </w:rPr>
        <w:t xml:space="preserve">The program is intentionally designed to begin at the </w:t>
      </w:r>
      <w:r w:rsidRPr="00A92A97">
        <w:rPr>
          <w:b/>
          <w:bCs/>
          <w:szCs w:val="24"/>
        </w:rPr>
        <w:t>barangay level</w:t>
      </w:r>
      <w:r w:rsidRPr="00A92A97">
        <w:rPr>
          <w:szCs w:val="24"/>
        </w:rPr>
        <w:t xml:space="preserve">, where moral and civic renewal is most tangible, and then gradually </w:t>
      </w:r>
      <w:r w:rsidRPr="00A92A97">
        <w:rPr>
          <w:b/>
          <w:bCs/>
          <w:szCs w:val="24"/>
        </w:rPr>
        <w:t>scale upward to municipal, provincial, national, and global adoption</w:t>
      </w:r>
      <w:r w:rsidRPr="00A92A97">
        <w:rPr>
          <w:szCs w:val="24"/>
        </w:rPr>
        <w:t>.</w:t>
      </w:r>
    </w:p>
    <w:p w14:paraId="20A1C080" w14:textId="77777777" w:rsidR="00A92A97" w:rsidRPr="00A92A97" w:rsidRDefault="00000000" w:rsidP="00A92A97">
      <w:pPr>
        <w:rPr>
          <w:szCs w:val="24"/>
        </w:rPr>
      </w:pPr>
      <w:r>
        <w:rPr>
          <w:szCs w:val="24"/>
        </w:rPr>
        <w:pict w14:anchorId="29EBDC29">
          <v:rect id="_x0000_i1068" style="width:0;height:1.5pt" o:hralign="center" o:hrstd="t" o:hr="t" fillcolor="#a0a0a0" stroked="f"/>
        </w:pict>
      </w:r>
    </w:p>
    <w:p w14:paraId="7862B228" w14:textId="77777777" w:rsidR="00A92A97" w:rsidRPr="00A92A97" w:rsidRDefault="00A92A97" w:rsidP="00A92A97">
      <w:pPr>
        <w:pStyle w:val="Heading3"/>
      </w:pPr>
      <w:bookmarkStart w:id="5" w:name="_Toc213681025"/>
      <w:r w:rsidRPr="00A92A97">
        <w:t>1.2 Vision</w:t>
      </w:r>
      <w:bookmarkEnd w:id="5"/>
    </w:p>
    <w:p w14:paraId="7D59A98E" w14:textId="77777777" w:rsidR="00A92A97" w:rsidRPr="00A92A97" w:rsidRDefault="00A92A97" w:rsidP="00A92A97">
      <w:pPr>
        <w:rPr>
          <w:szCs w:val="24"/>
        </w:rPr>
      </w:pPr>
      <w:r w:rsidRPr="00A92A97">
        <w:rPr>
          <w:i/>
          <w:iCs/>
          <w:szCs w:val="24"/>
        </w:rPr>
        <w:t>A morally renewed nation where governance, community, and individual life are rooted in integrity, compassion, and bayanihan — establishing the Philippines as a global model of moral transformation.</w:t>
      </w:r>
    </w:p>
    <w:p w14:paraId="73CAA4B1" w14:textId="77777777" w:rsidR="00A92A97" w:rsidRPr="00A92A97" w:rsidRDefault="00A92A97" w:rsidP="00A92A97">
      <w:pPr>
        <w:rPr>
          <w:szCs w:val="24"/>
        </w:rPr>
      </w:pPr>
      <w:r w:rsidRPr="00A92A97">
        <w:rPr>
          <w:szCs w:val="24"/>
        </w:rPr>
        <w:t>This vision reflects two key ambitions:</w:t>
      </w:r>
    </w:p>
    <w:p w14:paraId="401D2119" w14:textId="77777777" w:rsidR="00A92A97" w:rsidRPr="00A92A97" w:rsidRDefault="00A92A97">
      <w:pPr>
        <w:numPr>
          <w:ilvl w:val="0"/>
          <w:numId w:val="3"/>
        </w:numPr>
        <w:rPr>
          <w:szCs w:val="24"/>
        </w:rPr>
      </w:pPr>
      <w:r w:rsidRPr="00A92A97">
        <w:rPr>
          <w:b/>
          <w:bCs/>
          <w:szCs w:val="24"/>
        </w:rPr>
        <w:t>Internal:</w:t>
      </w:r>
      <w:r w:rsidRPr="00A92A97">
        <w:rPr>
          <w:szCs w:val="24"/>
        </w:rPr>
        <w:t xml:space="preserve"> To nurture a values-driven society, resilient families, and ethical governance within the Philippines.</w:t>
      </w:r>
    </w:p>
    <w:p w14:paraId="388B8D3B" w14:textId="77777777" w:rsidR="00A92A97" w:rsidRPr="00A92A97" w:rsidRDefault="00A92A97">
      <w:pPr>
        <w:numPr>
          <w:ilvl w:val="0"/>
          <w:numId w:val="3"/>
        </w:numPr>
        <w:rPr>
          <w:szCs w:val="24"/>
        </w:rPr>
      </w:pPr>
      <w:r w:rsidRPr="00A92A97">
        <w:rPr>
          <w:b/>
          <w:bCs/>
          <w:szCs w:val="24"/>
        </w:rPr>
        <w:lastRenderedPageBreak/>
        <w:t>External:</w:t>
      </w:r>
      <w:r w:rsidRPr="00A92A97">
        <w:rPr>
          <w:szCs w:val="24"/>
        </w:rPr>
        <w:t xml:space="preserve"> To contribute a </w:t>
      </w:r>
      <w:r w:rsidRPr="00A92A97">
        <w:rPr>
          <w:i/>
          <w:iCs/>
          <w:szCs w:val="24"/>
        </w:rPr>
        <w:t>replicable Philippine model</w:t>
      </w:r>
      <w:r w:rsidRPr="00A92A97">
        <w:rPr>
          <w:szCs w:val="24"/>
        </w:rPr>
        <w:t xml:space="preserve"> for global adoption, positioning the country as a thought leader in moral recovery and governance reform.</w:t>
      </w:r>
    </w:p>
    <w:p w14:paraId="5CB5DF68" w14:textId="77777777" w:rsidR="00A92A97" w:rsidRPr="00A92A97" w:rsidRDefault="00000000" w:rsidP="00A92A97">
      <w:pPr>
        <w:rPr>
          <w:szCs w:val="24"/>
        </w:rPr>
      </w:pPr>
      <w:r>
        <w:rPr>
          <w:szCs w:val="24"/>
        </w:rPr>
        <w:pict w14:anchorId="5869E197">
          <v:rect id="_x0000_i1069" style="width:0;height:1.5pt" o:hralign="center" o:hrstd="t" o:hr="t" fillcolor="#a0a0a0" stroked="f"/>
        </w:pict>
      </w:r>
    </w:p>
    <w:p w14:paraId="484883DB" w14:textId="77777777" w:rsidR="00A92A97" w:rsidRPr="00A92A97" w:rsidRDefault="00A92A97" w:rsidP="00A92A97">
      <w:pPr>
        <w:pStyle w:val="Heading3"/>
      </w:pPr>
      <w:bookmarkStart w:id="6" w:name="_Toc213681026"/>
      <w:r w:rsidRPr="00A92A97">
        <w:t>1.3 Mission</w:t>
      </w:r>
      <w:bookmarkEnd w:id="6"/>
    </w:p>
    <w:p w14:paraId="20F731B1" w14:textId="77777777" w:rsidR="00A92A97" w:rsidRPr="00A92A97" w:rsidRDefault="00A92A97" w:rsidP="00A92A97">
      <w:pPr>
        <w:rPr>
          <w:szCs w:val="24"/>
        </w:rPr>
      </w:pPr>
      <w:r w:rsidRPr="00A92A97">
        <w:rPr>
          <w:i/>
          <w:iCs/>
          <w:szCs w:val="24"/>
        </w:rPr>
        <w:t>To transform individuals, families, and communities through values formation, spiritual renewal, civic engagement, and livelihood empowerment — starting at the barangay and expanding to national and global levels.</w:t>
      </w:r>
    </w:p>
    <w:p w14:paraId="463A1191" w14:textId="77777777" w:rsidR="00A92A97" w:rsidRPr="00A92A97" w:rsidRDefault="00A92A97" w:rsidP="00A92A97">
      <w:pPr>
        <w:rPr>
          <w:szCs w:val="24"/>
        </w:rPr>
      </w:pPr>
      <w:r w:rsidRPr="00A92A97">
        <w:rPr>
          <w:szCs w:val="24"/>
        </w:rPr>
        <w:t xml:space="preserve">The mission emphasizes a </w:t>
      </w:r>
      <w:r w:rsidRPr="00A92A97">
        <w:rPr>
          <w:b/>
          <w:bCs/>
          <w:szCs w:val="24"/>
        </w:rPr>
        <w:t>multi-level approach</w:t>
      </w:r>
      <w:r w:rsidRPr="00A92A97">
        <w:rPr>
          <w:szCs w:val="24"/>
        </w:rPr>
        <w:t>:</w:t>
      </w:r>
    </w:p>
    <w:p w14:paraId="3CC0BF58" w14:textId="77777777" w:rsidR="00A92A97" w:rsidRPr="00A92A97" w:rsidRDefault="00A92A97">
      <w:pPr>
        <w:numPr>
          <w:ilvl w:val="0"/>
          <w:numId w:val="4"/>
        </w:numPr>
        <w:rPr>
          <w:szCs w:val="24"/>
        </w:rPr>
      </w:pPr>
      <w:r w:rsidRPr="00A92A97">
        <w:rPr>
          <w:b/>
          <w:bCs/>
          <w:szCs w:val="24"/>
        </w:rPr>
        <w:t>Individual:</w:t>
      </w:r>
      <w:r w:rsidRPr="00A92A97">
        <w:rPr>
          <w:szCs w:val="24"/>
        </w:rPr>
        <w:t xml:space="preserve"> Develop morally grounded and disciplined citizens.</w:t>
      </w:r>
    </w:p>
    <w:p w14:paraId="49795A60" w14:textId="77777777" w:rsidR="00A92A97" w:rsidRPr="00A92A97" w:rsidRDefault="00A92A97">
      <w:pPr>
        <w:numPr>
          <w:ilvl w:val="0"/>
          <w:numId w:val="4"/>
        </w:numPr>
        <w:rPr>
          <w:szCs w:val="24"/>
        </w:rPr>
      </w:pPr>
      <w:r w:rsidRPr="00A92A97">
        <w:rPr>
          <w:b/>
          <w:bCs/>
          <w:szCs w:val="24"/>
        </w:rPr>
        <w:t>Family:</w:t>
      </w:r>
      <w:r w:rsidRPr="00A92A97">
        <w:rPr>
          <w:szCs w:val="24"/>
        </w:rPr>
        <w:t xml:space="preserve"> Strengthen households as the primary school of values.</w:t>
      </w:r>
    </w:p>
    <w:p w14:paraId="4F8CF2AF" w14:textId="77777777" w:rsidR="00A92A97" w:rsidRPr="00A92A97" w:rsidRDefault="00A92A97">
      <w:pPr>
        <w:numPr>
          <w:ilvl w:val="0"/>
          <w:numId w:val="4"/>
        </w:numPr>
        <w:rPr>
          <w:szCs w:val="24"/>
        </w:rPr>
      </w:pPr>
      <w:r w:rsidRPr="00A92A97">
        <w:rPr>
          <w:b/>
          <w:bCs/>
          <w:szCs w:val="24"/>
        </w:rPr>
        <w:t>Community:</w:t>
      </w:r>
      <w:r w:rsidRPr="00A92A97">
        <w:rPr>
          <w:szCs w:val="24"/>
        </w:rPr>
        <w:t xml:space="preserve"> Mobilize collective bayanihan through volunteers, faith-based groups, and civil society partners.</w:t>
      </w:r>
    </w:p>
    <w:p w14:paraId="6D470D4C" w14:textId="77777777" w:rsidR="00A92A97" w:rsidRPr="00A92A97" w:rsidRDefault="00A92A97">
      <w:pPr>
        <w:numPr>
          <w:ilvl w:val="0"/>
          <w:numId w:val="4"/>
        </w:numPr>
        <w:rPr>
          <w:szCs w:val="24"/>
        </w:rPr>
      </w:pPr>
      <w:r w:rsidRPr="00A92A97">
        <w:rPr>
          <w:b/>
          <w:bCs/>
          <w:szCs w:val="24"/>
        </w:rPr>
        <w:t>Governance:</w:t>
      </w:r>
      <w:r w:rsidRPr="00A92A97">
        <w:rPr>
          <w:szCs w:val="24"/>
        </w:rPr>
        <w:t xml:space="preserve"> Align local and national leadership with moral and ethical standards.</w:t>
      </w:r>
    </w:p>
    <w:p w14:paraId="59D601C3" w14:textId="77777777" w:rsidR="00A92A97" w:rsidRPr="00A92A97" w:rsidRDefault="00A92A97">
      <w:pPr>
        <w:numPr>
          <w:ilvl w:val="0"/>
          <w:numId w:val="4"/>
        </w:numPr>
        <w:rPr>
          <w:szCs w:val="24"/>
        </w:rPr>
      </w:pPr>
      <w:r w:rsidRPr="00A92A97">
        <w:rPr>
          <w:b/>
          <w:bCs/>
          <w:szCs w:val="24"/>
        </w:rPr>
        <w:t>Global:</w:t>
      </w:r>
      <w:r w:rsidRPr="00A92A97">
        <w:rPr>
          <w:szCs w:val="24"/>
        </w:rPr>
        <w:t xml:space="preserve"> Share the ABMPD model internationally as a Filipino contribution to world development.</w:t>
      </w:r>
    </w:p>
    <w:p w14:paraId="020E7813" w14:textId="77777777" w:rsidR="00A92A97" w:rsidRPr="00A92A97" w:rsidRDefault="00000000" w:rsidP="00A92A97">
      <w:pPr>
        <w:rPr>
          <w:szCs w:val="24"/>
        </w:rPr>
      </w:pPr>
      <w:r>
        <w:rPr>
          <w:szCs w:val="24"/>
        </w:rPr>
        <w:pict w14:anchorId="71004FBE">
          <v:rect id="_x0000_i1070" style="width:0;height:1.5pt" o:hralign="center" o:hrstd="t" o:hr="t" fillcolor="#a0a0a0" stroked="f"/>
        </w:pict>
      </w:r>
    </w:p>
    <w:p w14:paraId="00212967" w14:textId="77777777" w:rsidR="00A92A97" w:rsidRPr="00A92A97" w:rsidRDefault="00A92A97" w:rsidP="00A92A97">
      <w:pPr>
        <w:pStyle w:val="Heading3"/>
      </w:pPr>
      <w:bookmarkStart w:id="7" w:name="_Toc213681027"/>
      <w:r w:rsidRPr="00A92A97">
        <w:t>1.4 Core Values</w:t>
      </w:r>
      <w:bookmarkEnd w:id="7"/>
    </w:p>
    <w:p w14:paraId="133E0640" w14:textId="77777777" w:rsidR="00A92A97" w:rsidRPr="00A92A97" w:rsidRDefault="00A92A97" w:rsidP="00A92A97">
      <w:pPr>
        <w:rPr>
          <w:szCs w:val="24"/>
        </w:rPr>
      </w:pPr>
      <w:r w:rsidRPr="00A92A97">
        <w:rPr>
          <w:szCs w:val="24"/>
        </w:rPr>
        <w:t>The ABMPD–MRP is anchored on seven (7) core values that define the identity of every participant and guide program implementation at all levels.</w:t>
      </w:r>
    </w:p>
    <w:p w14:paraId="4D8287B5" w14:textId="77777777" w:rsidR="00A92A97" w:rsidRPr="00A92A97" w:rsidRDefault="00A92A97">
      <w:pPr>
        <w:numPr>
          <w:ilvl w:val="0"/>
          <w:numId w:val="5"/>
        </w:numPr>
        <w:rPr>
          <w:szCs w:val="24"/>
        </w:rPr>
      </w:pPr>
      <w:r w:rsidRPr="00A92A97">
        <w:rPr>
          <w:b/>
          <w:bCs/>
          <w:szCs w:val="24"/>
        </w:rPr>
        <w:t>Integrity (</w:t>
      </w:r>
      <w:proofErr w:type="spellStart"/>
      <w:r w:rsidRPr="00A92A97">
        <w:rPr>
          <w:b/>
          <w:bCs/>
          <w:szCs w:val="24"/>
        </w:rPr>
        <w:t>Integridad</w:t>
      </w:r>
      <w:proofErr w:type="spellEnd"/>
      <w:r w:rsidRPr="00A92A97">
        <w:rPr>
          <w:b/>
          <w:bCs/>
          <w:szCs w:val="24"/>
        </w:rPr>
        <w:t>)</w:t>
      </w:r>
      <w:r w:rsidRPr="00A92A97">
        <w:rPr>
          <w:szCs w:val="24"/>
        </w:rPr>
        <w:t xml:space="preserve"> – Living truthfully, practicing honesty, and upholding accountability in both private and public life.</w:t>
      </w:r>
    </w:p>
    <w:p w14:paraId="239CF8C2" w14:textId="77777777" w:rsidR="00A92A97" w:rsidRPr="00A92A97" w:rsidRDefault="00A92A97">
      <w:pPr>
        <w:numPr>
          <w:ilvl w:val="0"/>
          <w:numId w:val="5"/>
        </w:numPr>
        <w:rPr>
          <w:szCs w:val="24"/>
        </w:rPr>
      </w:pPr>
      <w:r w:rsidRPr="00A92A97">
        <w:rPr>
          <w:b/>
          <w:bCs/>
          <w:szCs w:val="24"/>
        </w:rPr>
        <w:t>Compassion (</w:t>
      </w:r>
      <w:proofErr w:type="spellStart"/>
      <w:r w:rsidRPr="00A92A97">
        <w:rPr>
          <w:b/>
          <w:bCs/>
          <w:szCs w:val="24"/>
        </w:rPr>
        <w:t>Malasakit</w:t>
      </w:r>
      <w:proofErr w:type="spellEnd"/>
      <w:r w:rsidRPr="00A92A97">
        <w:rPr>
          <w:b/>
          <w:bCs/>
          <w:szCs w:val="24"/>
        </w:rPr>
        <w:t>)</w:t>
      </w:r>
      <w:r w:rsidRPr="00A92A97">
        <w:rPr>
          <w:szCs w:val="24"/>
        </w:rPr>
        <w:t xml:space="preserve"> – Showing empathy, generosity, and care, treating others as partners rather than rivals.</w:t>
      </w:r>
    </w:p>
    <w:p w14:paraId="57FFE153" w14:textId="77777777" w:rsidR="00A92A97" w:rsidRPr="00A92A97" w:rsidRDefault="00A92A97">
      <w:pPr>
        <w:numPr>
          <w:ilvl w:val="0"/>
          <w:numId w:val="5"/>
        </w:numPr>
        <w:rPr>
          <w:szCs w:val="24"/>
        </w:rPr>
      </w:pPr>
      <w:r w:rsidRPr="00A92A97">
        <w:rPr>
          <w:b/>
          <w:bCs/>
          <w:szCs w:val="24"/>
        </w:rPr>
        <w:t>Bayanihan (Collective Unity)</w:t>
      </w:r>
      <w:r w:rsidRPr="00A92A97">
        <w:rPr>
          <w:szCs w:val="24"/>
        </w:rPr>
        <w:t xml:space="preserve"> – Embodying the Filipino spirit of shared responsibility, solidarity, and collaboration for the common good.</w:t>
      </w:r>
    </w:p>
    <w:p w14:paraId="0E74057F" w14:textId="77777777" w:rsidR="00A92A97" w:rsidRPr="00A92A97" w:rsidRDefault="00A92A97">
      <w:pPr>
        <w:numPr>
          <w:ilvl w:val="0"/>
          <w:numId w:val="5"/>
        </w:numPr>
        <w:rPr>
          <w:szCs w:val="24"/>
        </w:rPr>
      </w:pPr>
      <w:r w:rsidRPr="00A92A97">
        <w:rPr>
          <w:b/>
          <w:bCs/>
          <w:szCs w:val="24"/>
        </w:rPr>
        <w:t>Honor &amp; Courage (</w:t>
      </w:r>
      <w:proofErr w:type="spellStart"/>
      <w:r w:rsidRPr="00A92A97">
        <w:rPr>
          <w:b/>
          <w:bCs/>
          <w:szCs w:val="24"/>
        </w:rPr>
        <w:t>Paninindigan</w:t>
      </w:r>
      <w:proofErr w:type="spellEnd"/>
      <w:r w:rsidRPr="00A92A97">
        <w:rPr>
          <w:b/>
          <w:bCs/>
          <w:szCs w:val="24"/>
        </w:rPr>
        <w:t>)</w:t>
      </w:r>
      <w:r w:rsidRPr="00A92A97">
        <w:rPr>
          <w:szCs w:val="24"/>
        </w:rPr>
        <w:t xml:space="preserve"> – Upholding moral conviction and resilience in the face of trials and temptations.</w:t>
      </w:r>
    </w:p>
    <w:p w14:paraId="14039289" w14:textId="77777777" w:rsidR="00A92A97" w:rsidRPr="00A92A97" w:rsidRDefault="00A92A97">
      <w:pPr>
        <w:numPr>
          <w:ilvl w:val="0"/>
          <w:numId w:val="5"/>
        </w:numPr>
        <w:rPr>
          <w:szCs w:val="24"/>
        </w:rPr>
      </w:pPr>
      <w:r w:rsidRPr="00A92A97">
        <w:rPr>
          <w:b/>
          <w:bCs/>
          <w:szCs w:val="24"/>
        </w:rPr>
        <w:t>Service (</w:t>
      </w:r>
      <w:proofErr w:type="spellStart"/>
      <w:r w:rsidRPr="00A92A97">
        <w:rPr>
          <w:b/>
          <w:bCs/>
          <w:szCs w:val="24"/>
        </w:rPr>
        <w:t>Paglilingkod</w:t>
      </w:r>
      <w:proofErr w:type="spellEnd"/>
      <w:r w:rsidRPr="00A92A97">
        <w:rPr>
          <w:b/>
          <w:bCs/>
          <w:szCs w:val="24"/>
        </w:rPr>
        <w:t>)</w:t>
      </w:r>
      <w:r w:rsidRPr="00A92A97">
        <w:rPr>
          <w:szCs w:val="24"/>
        </w:rPr>
        <w:t xml:space="preserve"> – Offering oneself willingly for the welfare of others, with humility and selflessness.</w:t>
      </w:r>
    </w:p>
    <w:p w14:paraId="68194A7D" w14:textId="77777777" w:rsidR="00A92A97" w:rsidRPr="00A92A97" w:rsidRDefault="00A92A97">
      <w:pPr>
        <w:numPr>
          <w:ilvl w:val="0"/>
          <w:numId w:val="5"/>
        </w:numPr>
        <w:rPr>
          <w:szCs w:val="24"/>
        </w:rPr>
      </w:pPr>
      <w:r w:rsidRPr="00A92A97">
        <w:rPr>
          <w:b/>
          <w:bCs/>
          <w:szCs w:val="24"/>
        </w:rPr>
        <w:lastRenderedPageBreak/>
        <w:t>Responsibility (</w:t>
      </w:r>
      <w:proofErr w:type="spellStart"/>
      <w:r w:rsidRPr="00A92A97">
        <w:rPr>
          <w:b/>
          <w:bCs/>
          <w:szCs w:val="24"/>
        </w:rPr>
        <w:t>Pananagutan</w:t>
      </w:r>
      <w:proofErr w:type="spellEnd"/>
      <w:r w:rsidRPr="00A92A97">
        <w:rPr>
          <w:b/>
          <w:bCs/>
          <w:szCs w:val="24"/>
        </w:rPr>
        <w:t>)</w:t>
      </w:r>
      <w:r w:rsidRPr="00A92A97">
        <w:rPr>
          <w:szCs w:val="24"/>
        </w:rPr>
        <w:t xml:space="preserve"> – Fulfilling obligations toward family, community, and nation.</w:t>
      </w:r>
    </w:p>
    <w:p w14:paraId="2D4B8A82" w14:textId="77777777" w:rsidR="00A92A97" w:rsidRPr="00A92A97" w:rsidRDefault="00A92A97">
      <w:pPr>
        <w:numPr>
          <w:ilvl w:val="0"/>
          <w:numId w:val="5"/>
        </w:numPr>
        <w:rPr>
          <w:szCs w:val="24"/>
        </w:rPr>
      </w:pPr>
      <w:r w:rsidRPr="00A92A97">
        <w:rPr>
          <w:b/>
          <w:bCs/>
          <w:szCs w:val="24"/>
        </w:rPr>
        <w:t>Stewardship (</w:t>
      </w:r>
      <w:proofErr w:type="spellStart"/>
      <w:r w:rsidRPr="00A92A97">
        <w:rPr>
          <w:b/>
          <w:bCs/>
          <w:szCs w:val="24"/>
        </w:rPr>
        <w:t>Pangangalaga</w:t>
      </w:r>
      <w:proofErr w:type="spellEnd"/>
      <w:r w:rsidRPr="00A92A97">
        <w:rPr>
          <w:b/>
          <w:bCs/>
          <w:szCs w:val="24"/>
        </w:rPr>
        <w:t>)</w:t>
      </w:r>
      <w:r w:rsidRPr="00A92A97">
        <w:rPr>
          <w:szCs w:val="24"/>
        </w:rPr>
        <w:t xml:space="preserve"> – Managing resources wisely, ensuring sustainability, and caring for creation and future generations.</w:t>
      </w:r>
    </w:p>
    <w:p w14:paraId="1D823C35" w14:textId="77777777" w:rsidR="00A92A97" w:rsidRPr="006C62E1" w:rsidRDefault="00D9000B" w:rsidP="00A92A97">
      <w:r>
        <w:rPr>
          <w:szCs w:val="24"/>
        </w:rPr>
        <w:t xml:space="preserve"> </w:t>
      </w:r>
      <w:r w:rsidR="00A92A97" w:rsidRPr="00A07CE6">
        <w:rPr>
          <w:rFonts w:ascii="Segoe UI Emoji" w:hAnsi="Segoe UI Emoji" w:cs="Segoe UI Emoji"/>
        </w:rPr>
        <w:t>📌</w:t>
      </w:r>
      <w:r w:rsidR="00A92A97" w:rsidRPr="006C62E1">
        <w:t xml:space="preserve"> </w:t>
      </w:r>
      <w:r w:rsidR="00A92A97" w:rsidRPr="00A07CE6">
        <w:rPr>
          <w:b/>
          <w:bCs/>
        </w:rPr>
        <w:t>Annex A – Core Values Matrix</w:t>
      </w:r>
      <w:r w:rsidR="00A92A97" w:rsidRPr="006C62E1">
        <w:t xml:space="preserve"> (detailed description and application of each value at the individual, family, community, and governance levels).</w:t>
      </w:r>
    </w:p>
    <w:p w14:paraId="3F3898DF" w14:textId="0016CE60" w:rsidR="00965184" w:rsidRDefault="00965184">
      <w:pPr>
        <w:rPr>
          <w:szCs w:val="24"/>
        </w:rPr>
      </w:pPr>
      <w:r>
        <w:rPr>
          <w:szCs w:val="24"/>
        </w:rPr>
        <w:br w:type="page"/>
      </w:r>
    </w:p>
    <w:p w14:paraId="6315B583" w14:textId="0E4F298B" w:rsidR="00965184" w:rsidRPr="008F2689" w:rsidRDefault="00424F4C" w:rsidP="00965184">
      <w:pPr>
        <w:pStyle w:val="Heading2"/>
      </w:pPr>
      <w:bookmarkStart w:id="8" w:name="_Toc213681028"/>
      <w:r>
        <w:lastRenderedPageBreak/>
        <w:t>2</w:t>
      </w:r>
      <w:r w:rsidR="00965184" w:rsidRPr="00375077">
        <w:t xml:space="preserve">. </w:t>
      </w:r>
      <w:r>
        <w:t>Branding</w:t>
      </w:r>
      <w:r w:rsidR="00965184" w:rsidRPr="00375077">
        <w:t xml:space="preserve"> </w:t>
      </w:r>
      <w:r>
        <w:t xml:space="preserve">&amp; </w:t>
      </w:r>
      <w:r w:rsidR="00965184" w:rsidRPr="00375077">
        <w:t>Identity</w:t>
      </w:r>
      <w:r w:rsidR="00000000">
        <w:rPr>
          <w:szCs w:val="24"/>
        </w:rPr>
        <w:pict w14:anchorId="1213974E">
          <v:rect id="_x0000_i1071" style="width:0;height:1.5pt" o:hralign="center" o:hrstd="t" o:hr="t" fillcolor="#a0a0a0" stroked="f"/>
        </w:pict>
      </w:r>
      <w:bookmarkEnd w:id="8"/>
    </w:p>
    <w:p w14:paraId="52E13BD9" w14:textId="163C88CE" w:rsidR="00965184" w:rsidRPr="00D761E8" w:rsidRDefault="00965184" w:rsidP="00424F4C">
      <w:pPr>
        <w:jc w:val="both"/>
      </w:pPr>
      <w:r w:rsidRPr="00E6755D">
        <w:rPr>
          <w:b/>
          <w:bCs/>
          <w:szCs w:val="24"/>
        </w:rPr>
        <w:t>Purpose</w:t>
      </w:r>
      <w:r>
        <w:rPr>
          <w:b/>
          <w:bCs/>
          <w:szCs w:val="24"/>
        </w:rPr>
        <w:t xml:space="preserve">: </w:t>
      </w:r>
      <w:r w:rsidR="00424F4C" w:rsidRPr="00424F4C">
        <w:t>The Branding &amp; Identity component ensures that the ABMPD Moral Recovery Program (MRP) is consistently recognized, trusted, and embraced across all levels of implementation — from barangay initiatives to global replication. A unified branding system strengthens the program’s credibility, builds public trust, and fosters a sense of belonging among participants, partners, and stakeholders. By establishing clear visual symbols, communication standards, and identity guidelines, this section provides the foundation for a recognizable and enduring movement that embodies the values of integrity, compassion, and bayanihan.</w:t>
      </w:r>
    </w:p>
    <w:p w14:paraId="25C1D29E" w14:textId="77777777" w:rsidR="00965184" w:rsidRDefault="00000000" w:rsidP="00965184">
      <w:pPr>
        <w:rPr>
          <w:szCs w:val="24"/>
        </w:rPr>
      </w:pPr>
      <w:r>
        <w:rPr>
          <w:szCs w:val="24"/>
        </w:rPr>
        <w:pict w14:anchorId="14A04221">
          <v:rect id="_x0000_i1072" style="width:0;height:1.5pt" o:hralign="center" o:hrstd="t" o:hr="t" fillcolor="#a0a0a0" stroked="f"/>
        </w:pict>
      </w:r>
    </w:p>
    <w:p w14:paraId="17B9C8A0" w14:textId="1E5AFBE7" w:rsidR="00965184" w:rsidRPr="00A92A97" w:rsidRDefault="00424F4C" w:rsidP="00965184">
      <w:pPr>
        <w:pStyle w:val="Heading3"/>
      </w:pPr>
      <w:bookmarkStart w:id="9" w:name="_Toc213681029"/>
      <w:r>
        <w:t>2</w:t>
      </w:r>
      <w:r w:rsidR="00965184" w:rsidRPr="00A92A97">
        <w:t xml:space="preserve">.1 </w:t>
      </w:r>
      <w:r>
        <w:t>Consistent Branding System</w:t>
      </w:r>
      <w:bookmarkEnd w:id="9"/>
    </w:p>
    <w:p w14:paraId="5EDE29E2" w14:textId="77777777" w:rsidR="00424F4C" w:rsidRPr="00424F4C" w:rsidRDefault="00424F4C" w:rsidP="00424F4C">
      <w:pPr>
        <w:jc w:val="both"/>
        <w:rPr>
          <w:szCs w:val="24"/>
        </w:rPr>
      </w:pPr>
      <w:r w:rsidRPr="00424F4C">
        <w:rPr>
          <w:szCs w:val="24"/>
        </w:rPr>
        <w:t xml:space="preserve">To establish a unified and credible identity, ABMPD–MRP employs a </w:t>
      </w:r>
      <w:r w:rsidRPr="00424F4C">
        <w:rPr>
          <w:b/>
          <w:bCs/>
          <w:szCs w:val="24"/>
        </w:rPr>
        <w:t>standardized branding system</w:t>
      </w:r>
      <w:r w:rsidRPr="00424F4C">
        <w:rPr>
          <w:szCs w:val="24"/>
        </w:rPr>
        <w:t xml:space="preserve"> that governs all visual, verbal, and symbolic representations of the program. This ensures that every stakeholder — whether in the barangay, national agencies, or international partners — recognizes the program as a singular, cohesive movement.</w:t>
      </w:r>
    </w:p>
    <w:p w14:paraId="0BF99D9E" w14:textId="77777777" w:rsidR="00424F4C" w:rsidRPr="00424F4C" w:rsidRDefault="00424F4C" w:rsidP="00424F4C">
      <w:pPr>
        <w:rPr>
          <w:szCs w:val="24"/>
        </w:rPr>
      </w:pPr>
      <w:r w:rsidRPr="00424F4C">
        <w:rPr>
          <w:szCs w:val="24"/>
        </w:rPr>
        <w:t>The system covers the following key elements:</w:t>
      </w:r>
    </w:p>
    <w:p w14:paraId="02207A10" w14:textId="77777777" w:rsidR="00424F4C" w:rsidRPr="00424F4C" w:rsidRDefault="00424F4C" w:rsidP="00424F4C">
      <w:pPr>
        <w:rPr>
          <w:szCs w:val="24"/>
        </w:rPr>
      </w:pPr>
      <w:r w:rsidRPr="00424F4C">
        <w:rPr>
          <w:b/>
          <w:bCs/>
          <w:szCs w:val="24"/>
        </w:rPr>
        <w:t>a. Logos and Visual Identity</w:t>
      </w:r>
    </w:p>
    <w:p w14:paraId="32F76C1D" w14:textId="77777777" w:rsidR="00424F4C" w:rsidRPr="00424F4C" w:rsidRDefault="00424F4C">
      <w:pPr>
        <w:numPr>
          <w:ilvl w:val="0"/>
          <w:numId w:val="8"/>
        </w:numPr>
        <w:rPr>
          <w:szCs w:val="24"/>
        </w:rPr>
      </w:pPr>
      <w:r w:rsidRPr="00424F4C">
        <w:rPr>
          <w:szCs w:val="24"/>
        </w:rPr>
        <w:t>A master logo representing the ABMPD–MRP identity, with approved variations for different contexts (digital, print, monochrome).</w:t>
      </w:r>
    </w:p>
    <w:p w14:paraId="58FB6622" w14:textId="77777777" w:rsidR="00424F4C" w:rsidRPr="00424F4C" w:rsidRDefault="00424F4C">
      <w:pPr>
        <w:numPr>
          <w:ilvl w:val="0"/>
          <w:numId w:val="8"/>
        </w:numPr>
        <w:rPr>
          <w:szCs w:val="24"/>
        </w:rPr>
      </w:pPr>
      <w:r w:rsidRPr="00424F4C">
        <w:rPr>
          <w:szCs w:val="24"/>
        </w:rPr>
        <w:t>Subsidiary logos for program branches, volunteer formations (BVFA, MVFA, PVFA, NVFA), and partner entities, all following a standardized design scheme.</w:t>
      </w:r>
    </w:p>
    <w:p w14:paraId="3F8A0FC7" w14:textId="77777777" w:rsidR="00424F4C" w:rsidRPr="00424F4C" w:rsidRDefault="00424F4C">
      <w:pPr>
        <w:numPr>
          <w:ilvl w:val="0"/>
          <w:numId w:val="8"/>
        </w:numPr>
        <w:rPr>
          <w:szCs w:val="24"/>
        </w:rPr>
      </w:pPr>
      <w:r w:rsidRPr="00424F4C">
        <w:rPr>
          <w:szCs w:val="24"/>
        </w:rPr>
        <w:t>Color palette guidelines to reinforce identity and symbolic meaning (e.g., colors for integrity, bayanihan, renewal).</w:t>
      </w:r>
    </w:p>
    <w:p w14:paraId="2E8C0E93" w14:textId="77777777" w:rsidR="00424F4C" w:rsidRPr="00424F4C" w:rsidRDefault="00424F4C" w:rsidP="00424F4C">
      <w:pPr>
        <w:rPr>
          <w:szCs w:val="24"/>
        </w:rPr>
      </w:pPr>
      <w:r w:rsidRPr="00424F4C">
        <w:rPr>
          <w:b/>
          <w:bCs/>
          <w:szCs w:val="24"/>
        </w:rPr>
        <w:t>b. Typography and Design Templates</w:t>
      </w:r>
    </w:p>
    <w:p w14:paraId="4E17E99B" w14:textId="77777777" w:rsidR="00424F4C" w:rsidRPr="00424F4C" w:rsidRDefault="00424F4C">
      <w:pPr>
        <w:numPr>
          <w:ilvl w:val="0"/>
          <w:numId w:val="9"/>
        </w:numPr>
        <w:rPr>
          <w:szCs w:val="24"/>
        </w:rPr>
      </w:pPr>
      <w:r w:rsidRPr="00424F4C">
        <w:rPr>
          <w:szCs w:val="24"/>
        </w:rPr>
        <w:t>Standard fonts and layouts for official documents, training manuals, and reports.</w:t>
      </w:r>
    </w:p>
    <w:p w14:paraId="0669AEBD" w14:textId="77777777" w:rsidR="00424F4C" w:rsidRPr="00424F4C" w:rsidRDefault="00424F4C">
      <w:pPr>
        <w:numPr>
          <w:ilvl w:val="0"/>
          <w:numId w:val="9"/>
        </w:numPr>
        <w:rPr>
          <w:szCs w:val="24"/>
        </w:rPr>
      </w:pPr>
      <w:r w:rsidRPr="00424F4C">
        <w:rPr>
          <w:szCs w:val="24"/>
        </w:rPr>
        <w:t>Branded templates for tarpaulins, banners, posters, and online graphics.</w:t>
      </w:r>
    </w:p>
    <w:p w14:paraId="1F612A75" w14:textId="77777777" w:rsidR="00424F4C" w:rsidRPr="00424F4C" w:rsidRDefault="00424F4C">
      <w:pPr>
        <w:numPr>
          <w:ilvl w:val="0"/>
          <w:numId w:val="9"/>
        </w:numPr>
        <w:rPr>
          <w:szCs w:val="24"/>
        </w:rPr>
      </w:pPr>
      <w:r w:rsidRPr="00424F4C">
        <w:rPr>
          <w:szCs w:val="24"/>
        </w:rPr>
        <w:t>PowerPoint and video templates for presentations, advocacy campaigns, and trainings.</w:t>
      </w:r>
    </w:p>
    <w:p w14:paraId="6DA67AE8" w14:textId="77777777" w:rsidR="00424F4C" w:rsidRPr="00424F4C" w:rsidRDefault="00424F4C" w:rsidP="00424F4C">
      <w:pPr>
        <w:rPr>
          <w:szCs w:val="24"/>
        </w:rPr>
      </w:pPr>
      <w:r w:rsidRPr="00424F4C">
        <w:rPr>
          <w:b/>
          <w:bCs/>
          <w:szCs w:val="24"/>
        </w:rPr>
        <w:t>c. Slogans and Taglines</w:t>
      </w:r>
    </w:p>
    <w:p w14:paraId="26C5FD29" w14:textId="77777777" w:rsidR="00424F4C" w:rsidRPr="00424F4C" w:rsidRDefault="00424F4C">
      <w:pPr>
        <w:numPr>
          <w:ilvl w:val="0"/>
          <w:numId w:val="10"/>
        </w:numPr>
        <w:rPr>
          <w:szCs w:val="24"/>
        </w:rPr>
      </w:pPr>
      <w:r w:rsidRPr="00424F4C">
        <w:rPr>
          <w:szCs w:val="24"/>
        </w:rPr>
        <w:lastRenderedPageBreak/>
        <w:t>Unified slogans that reflect the program’s core message (e.g., “Heroes with Heart and Honor” / “Bayanihan for Moral Renewal”).</w:t>
      </w:r>
    </w:p>
    <w:p w14:paraId="148DD082" w14:textId="77777777" w:rsidR="00424F4C" w:rsidRPr="00424F4C" w:rsidRDefault="00424F4C">
      <w:pPr>
        <w:numPr>
          <w:ilvl w:val="0"/>
          <w:numId w:val="10"/>
        </w:numPr>
        <w:rPr>
          <w:szCs w:val="24"/>
        </w:rPr>
      </w:pPr>
      <w:r w:rsidRPr="00424F4C">
        <w:rPr>
          <w:szCs w:val="24"/>
        </w:rPr>
        <w:t>Flexible sub-taglines for specific campaigns (youth, family, governance, global diaspora).</w:t>
      </w:r>
    </w:p>
    <w:p w14:paraId="1F84D110" w14:textId="77777777" w:rsidR="00424F4C" w:rsidRPr="00424F4C" w:rsidRDefault="00424F4C" w:rsidP="00424F4C">
      <w:pPr>
        <w:rPr>
          <w:szCs w:val="24"/>
        </w:rPr>
      </w:pPr>
      <w:r w:rsidRPr="00424F4C">
        <w:rPr>
          <w:b/>
          <w:bCs/>
          <w:szCs w:val="24"/>
        </w:rPr>
        <w:t>d. Uniforms and Insignias</w:t>
      </w:r>
    </w:p>
    <w:p w14:paraId="45551161" w14:textId="77777777" w:rsidR="00424F4C" w:rsidRPr="00424F4C" w:rsidRDefault="00424F4C">
      <w:pPr>
        <w:numPr>
          <w:ilvl w:val="0"/>
          <w:numId w:val="11"/>
        </w:numPr>
        <w:rPr>
          <w:szCs w:val="24"/>
        </w:rPr>
      </w:pPr>
      <w:r w:rsidRPr="00424F4C">
        <w:rPr>
          <w:szCs w:val="24"/>
        </w:rPr>
        <w:t>Distinctive uniforms for Heroes and Volunteer Formation Associations (BVFA, MVFA, PVFA, NVFA), designed for easy recognition during community activities.</w:t>
      </w:r>
    </w:p>
    <w:p w14:paraId="6B888369" w14:textId="77777777" w:rsidR="00424F4C" w:rsidRPr="00424F4C" w:rsidRDefault="00424F4C">
      <w:pPr>
        <w:numPr>
          <w:ilvl w:val="0"/>
          <w:numId w:val="11"/>
        </w:numPr>
        <w:rPr>
          <w:szCs w:val="24"/>
        </w:rPr>
      </w:pPr>
      <w:r w:rsidRPr="00424F4C">
        <w:rPr>
          <w:szCs w:val="24"/>
        </w:rPr>
        <w:t>Insignias and pins as symbols of commitment, awarded upon completion of training or service milestones.</w:t>
      </w:r>
    </w:p>
    <w:p w14:paraId="6F2656CA" w14:textId="77777777" w:rsidR="00424F4C" w:rsidRPr="00424F4C" w:rsidRDefault="00424F4C">
      <w:pPr>
        <w:numPr>
          <w:ilvl w:val="0"/>
          <w:numId w:val="11"/>
        </w:numPr>
        <w:rPr>
          <w:szCs w:val="24"/>
        </w:rPr>
      </w:pPr>
      <w:r w:rsidRPr="00424F4C">
        <w:rPr>
          <w:szCs w:val="24"/>
        </w:rPr>
        <w:t>Optional cultural integrations (Filipino motifs, heritage symbols) to root the branding in national identity.</w:t>
      </w:r>
    </w:p>
    <w:p w14:paraId="2CDC8922" w14:textId="77777777" w:rsidR="00424F4C" w:rsidRPr="00424F4C" w:rsidRDefault="00424F4C" w:rsidP="00424F4C">
      <w:pPr>
        <w:rPr>
          <w:szCs w:val="24"/>
        </w:rPr>
      </w:pPr>
      <w:r w:rsidRPr="00424F4C">
        <w:rPr>
          <w:b/>
          <w:bCs/>
          <w:szCs w:val="24"/>
        </w:rPr>
        <w:t>e. Digital Branding and Online Presence</w:t>
      </w:r>
    </w:p>
    <w:p w14:paraId="238599AC" w14:textId="77777777" w:rsidR="00424F4C" w:rsidRPr="00424F4C" w:rsidRDefault="00424F4C">
      <w:pPr>
        <w:numPr>
          <w:ilvl w:val="0"/>
          <w:numId w:val="12"/>
        </w:numPr>
        <w:rPr>
          <w:szCs w:val="24"/>
        </w:rPr>
      </w:pPr>
      <w:r w:rsidRPr="00424F4C">
        <w:rPr>
          <w:szCs w:val="24"/>
        </w:rPr>
        <w:t>Standardized graphics, watermarks, and headers for all official digital platforms (social media, websites, online training modules).</w:t>
      </w:r>
    </w:p>
    <w:p w14:paraId="5765176D" w14:textId="77777777" w:rsidR="00424F4C" w:rsidRPr="00424F4C" w:rsidRDefault="00424F4C">
      <w:pPr>
        <w:numPr>
          <w:ilvl w:val="0"/>
          <w:numId w:val="12"/>
        </w:numPr>
        <w:rPr>
          <w:szCs w:val="24"/>
        </w:rPr>
      </w:pPr>
      <w:r w:rsidRPr="00424F4C">
        <w:rPr>
          <w:szCs w:val="24"/>
        </w:rPr>
        <w:t>Guidelines for official use of hashtags, campaign symbols, and advocacy visuals.</w:t>
      </w:r>
    </w:p>
    <w:p w14:paraId="5C40966C" w14:textId="77777777" w:rsidR="00424F4C" w:rsidRPr="00424F4C" w:rsidRDefault="00424F4C">
      <w:pPr>
        <w:numPr>
          <w:ilvl w:val="0"/>
          <w:numId w:val="12"/>
        </w:numPr>
        <w:rPr>
          <w:szCs w:val="24"/>
        </w:rPr>
      </w:pPr>
      <w:r w:rsidRPr="00424F4C">
        <w:rPr>
          <w:szCs w:val="24"/>
        </w:rPr>
        <w:t>Centralized repository of approved branding materials to be accessed by all partners and implementors.</w:t>
      </w:r>
    </w:p>
    <w:p w14:paraId="34D7A7AB" w14:textId="77777777" w:rsidR="00424F4C" w:rsidRPr="00424F4C" w:rsidRDefault="00424F4C" w:rsidP="00424F4C">
      <w:pPr>
        <w:rPr>
          <w:szCs w:val="24"/>
        </w:rPr>
      </w:pPr>
      <w:r w:rsidRPr="00424F4C">
        <w:rPr>
          <w:b/>
          <w:bCs/>
          <w:szCs w:val="24"/>
        </w:rPr>
        <w:t>f. Communication Consistency</w:t>
      </w:r>
    </w:p>
    <w:p w14:paraId="50481D51" w14:textId="77777777" w:rsidR="00424F4C" w:rsidRPr="00424F4C" w:rsidRDefault="00424F4C">
      <w:pPr>
        <w:numPr>
          <w:ilvl w:val="0"/>
          <w:numId w:val="13"/>
        </w:numPr>
        <w:rPr>
          <w:szCs w:val="24"/>
        </w:rPr>
      </w:pPr>
      <w:r w:rsidRPr="00424F4C">
        <w:rPr>
          <w:szCs w:val="24"/>
        </w:rPr>
        <w:t>Messaging tone and language guidelines (values-based, inclusive, inspiring, and culturally grounded).</w:t>
      </w:r>
    </w:p>
    <w:p w14:paraId="7999903A" w14:textId="77777777" w:rsidR="00424F4C" w:rsidRPr="00424F4C" w:rsidRDefault="00424F4C">
      <w:pPr>
        <w:numPr>
          <w:ilvl w:val="0"/>
          <w:numId w:val="13"/>
        </w:numPr>
        <w:rPr>
          <w:szCs w:val="24"/>
        </w:rPr>
      </w:pPr>
      <w:r w:rsidRPr="00424F4C">
        <w:rPr>
          <w:szCs w:val="24"/>
        </w:rPr>
        <w:t>Pre-approved key messages for press releases, advocacy speeches, and public campaigns.</w:t>
      </w:r>
    </w:p>
    <w:p w14:paraId="133EFF2D" w14:textId="77777777" w:rsidR="00424F4C" w:rsidRPr="00424F4C" w:rsidRDefault="00424F4C">
      <w:pPr>
        <w:numPr>
          <w:ilvl w:val="0"/>
          <w:numId w:val="13"/>
        </w:numPr>
        <w:rPr>
          <w:szCs w:val="24"/>
        </w:rPr>
      </w:pPr>
      <w:r w:rsidRPr="00424F4C">
        <w:rPr>
          <w:szCs w:val="24"/>
        </w:rPr>
        <w:t>Crisis communication protocols to ensure integrity and protect the program’s image.</w:t>
      </w:r>
    </w:p>
    <w:p w14:paraId="72D02FCB" w14:textId="77777777" w:rsidR="00424F4C" w:rsidRPr="00424F4C" w:rsidRDefault="00424F4C" w:rsidP="00424F4C">
      <w:pPr>
        <w:rPr>
          <w:szCs w:val="24"/>
        </w:rPr>
      </w:pPr>
      <w:r w:rsidRPr="00424F4C">
        <w:rPr>
          <w:szCs w:val="24"/>
        </w:rPr>
        <w:t xml:space="preserve">This system ensures that </w:t>
      </w:r>
      <w:r w:rsidRPr="00424F4C">
        <w:rPr>
          <w:b/>
          <w:bCs/>
          <w:szCs w:val="24"/>
        </w:rPr>
        <w:t>wherever ABMPD–MRP is seen or heard, it carries one voice, one image, and one identity</w:t>
      </w:r>
      <w:r w:rsidRPr="00424F4C">
        <w:rPr>
          <w:szCs w:val="24"/>
        </w:rPr>
        <w:t xml:space="preserve"> — symbolizing a collective movement for moral renewal in the Philippines and beyond.</w:t>
      </w:r>
    </w:p>
    <w:p w14:paraId="37C685C5" w14:textId="77777777" w:rsidR="00424F4C" w:rsidRDefault="00424F4C" w:rsidP="00424F4C">
      <w:pPr>
        <w:rPr>
          <w:szCs w:val="24"/>
        </w:rPr>
      </w:pPr>
      <w:r w:rsidRPr="00424F4C">
        <w:rPr>
          <w:rFonts w:ascii="Segoe UI Emoji" w:hAnsi="Segoe UI Emoji" w:cs="Segoe UI Emoji"/>
          <w:szCs w:val="24"/>
        </w:rPr>
        <w:t>📌</w:t>
      </w:r>
      <w:r w:rsidRPr="00424F4C">
        <w:rPr>
          <w:szCs w:val="24"/>
        </w:rPr>
        <w:t xml:space="preserve"> To be detailed further in </w:t>
      </w:r>
      <w:r w:rsidRPr="00424F4C">
        <w:rPr>
          <w:b/>
          <w:bCs/>
          <w:szCs w:val="24"/>
        </w:rPr>
        <w:t>Annex B – Branding Guidelines</w:t>
      </w:r>
      <w:r w:rsidRPr="00424F4C">
        <w:rPr>
          <w:szCs w:val="24"/>
        </w:rPr>
        <w:t>, which will provide the full manual of logos, slogans, templates, and uniforms.</w:t>
      </w:r>
    </w:p>
    <w:p w14:paraId="36A0B3A1" w14:textId="078AE120" w:rsidR="00424F4C" w:rsidRPr="00424F4C" w:rsidRDefault="00000000" w:rsidP="00424F4C">
      <w:pPr>
        <w:rPr>
          <w:szCs w:val="24"/>
        </w:rPr>
      </w:pPr>
      <w:r>
        <w:rPr>
          <w:szCs w:val="24"/>
        </w:rPr>
        <w:pict w14:anchorId="4E17F124">
          <v:rect id="_x0000_i1073" style="width:0;height:1.5pt" o:hralign="center" o:hrstd="t" o:hr="t" fillcolor="#a0a0a0" stroked="f"/>
        </w:pict>
      </w:r>
    </w:p>
    <w:p w14:paraId="05F7E4DD" w14:textId="77777777" w:rsidR="00A92A97" w:rsidRDefault="00A92A97" w:rsidP="0079386B">
      <w:pPr>
        <w:rPr>
          <w:szCs w:val="24"/>
        </w:rPr>
      </w:pPr>
    </w:p>
    <w:p w14:paraId="14614817" w14:textId="08316BC4" w:rsidR="00424F4C" w:rsidRPr="00A92A97" w:rsidRDefault="00424F4C" w:rsidP="00424F4C">
      <w:pPr>
        <w:pStyle w:val="Heading3"/>
      </w:pPr>
      <w:bookmarkStart w:id="10" w:name="_Toc213681030"/>
      <w:r>
        <w:lastRenderedPageBreak/>
        <w:t>2</w:t>
      </w:r>
      <w:r w:rsidRPr="00A92A97">
        <w:t>.</w:t>
      </w:r>
      <w:r>
        <w:t>2</w:t>
      </w:r>
      <w:r w:rsidRPr="00A92A97">
        <w:t xml:space="preserve"> </w:t>
      </w:r>
      <w:r>
        <w:t>Purpose of Branding</w:t>
      </w:r>
      <w:bookmarkEnd w:id="10"/>
    </w:p>
    <w:p w14:paraId="56D160D0" w14:textId="77777777" w:rsidR="006E6DBE" w:rsidRPr="006E6DBE" w:rsidRDefault="006E6DBE" w:rsidP="006E6DBE">
      <w:pPr>
        <w:rPr>
          <w:szCs w:val="24"/>
        </w:rPr>
      </w:pPr>
      <w:r w:rsidRPr="006E6DBE">
        <w:rPr>
          <w:szCs w:val="24"/>
        </w:rPr>
        <w:t>The branding of ABMPD–MRP is more than a visual identity — it is the embodiment of the program’s moral mission, cultural roots, and national aspirations. Establishing a clear and consistent brand serves multiple purposes:</w:t>
      </w:r>
    </w:p>
    <w:p w14:paraId="397BE387" w14:textId="77777777" w:rsidR="006E6DBE" w:rsidRPr="006E6DBE" w:rsidRDefault="006E6DBE" w:rsidP="006E6DBE">
      <w:pPr>
        <w:rPr>
          <w:szCs w:val="24"/>
        </w:rPr>
      </w:pPr>
      <w:r w:rsidRPr="006E6DBE">
        <w:rPr>
          <w:b/>
          <w:bCs/>
          <w:szCs w:val="24"/>
        </w:rPr>
        <w:t>a. Establishing Trust and Credibility</w:t>
      </w:r>
    </w:p>
    <w:p w14:paraId="60D49552" w14:textId="77777777" w:rsidR="006E6DBE" w:rsidRPr="006E6DBE" w:rsidRDefault="006E6DBE">
      <w:pPr>
        <w:numPr>
          <w:ilvl w:val="0"/>
          <w:numId w:val="14"/>
        </w:numPr>
        <w:rPr>
          <w:szCs w:val="24"/>
        </w:rPr>
      </w:pPr>
      <w:r w:rsidRPr="006E6DBE">
        <w:rPr>
          <w:szCs w:val="24"/>
        </w:rPr>
        <w:t>A professional and unified brand assures stakeholders that ABMPD–MRP is a legitimate, well-structured, and reliable initiative.</w:t>
      </w:r>
    </w:p>
    <w:p w14:paraId="56715E7A" w14:textId="77777777" w:rsidR="006E6DBE" w:rsidRPr="006E6DBE" w:rsidRDefault="006E6DBE">
      <w:pPr>
        <w:numPr>
          <w:ilvl w:val="0"/>
          <w:numId w:val="14"/>
        </w:numPr>
        <w:rPr>
          <w:szCs w:val="24"/>
        </w:rPr>
      </w:pPr>
      <w:r w:rsidRPr="006E6DBE">
        <w:rPr>
          <w:szCs w:val="24"/>
        </w:rPr>
        <w:t>Strong branding signals transparency, integrity, and accountability, qualities essential for moral recovery.</w:t>
      </w:r>
    </w:p>
    <w:p w14:paraId="5642598B" w14:textId="77777777" w:rsidR="006E6DBE" w:rsidRPr="006E6DBE" w:rsidRDefault="006E6DBE" w:rsidP="006E6DBE">
      <w:pPr>
        <w:rPr>
          <w:szCs w:val="24"/>
        </w:rPr>
      </w:pPr>
      <w:r w:rsidRPr="006E6DBE">
        <w:rPr>
          <w:b/>
          <w:bCs/>
          <w:szCs w:val="24"/>
        </w:rPr>
        <w:t>b. Ensuring Recognition and Recall</w:t>
      </w:r>
    </w:p>
    <w:p w14:paraId="4A720090" w14:textId="77777777" w:rsidR="006E6DBE" w:rsidRPr="006E6DBE" w:rsidRDefault="006E6DBE">
      <w:pPr>
        <w:numPr>
          <w:ilvl w:val="0"/>
          <w:numId w:val="15"/>
        </w:numPr>
        <w:rPr>
          <w:szCs w:val="24"/>
        </w:rPr>
      </w:pPr>
      <w:r w:rsidRPr="006E6DBE">
        <w:rPr>
          <w:szCs w:val="24"/>
        </w:rPr>
        <w:t>A standardized identity makes ABMPD–MRP easily recognizable across barangays, municipalities, provinces, and national platforms.</w:t>
      </w:r>
    </w:p>
    <w:p w14:paraId="128C70B4" w14:textId="77777777" w:rsidR="006E6DBE" w:rsidRPr="006E6DBE" w:rsidRDefault="006E6DBE">
      <w:pPr>
        <w:numPr>
          <w:ilvl w:val="0"/>
          <w:numId w:val="15"/>
        </w:numPr>
        <w:rPr>
          <w:szCs w:val="24"/>
        </w:rPr>
      </w:pPr>
      <w:r w:rsidRPr="006E6DBE">
        <w:rPr>
          <w:szCs w:val="24"/>
        </w:rPr>
        <w:t>Distinctive logos, colors, and slogans ensure that communities can identify the program regardless of geographic location or implementing partner.</w:t>
      </w:r>
    </w:p>
    <w:p w14:paraId="30CC5B72" w14:textId="77777777" w:rsidR="006E6DBE" w:rsidRPr="006E6DBE" w:rsidRDefault="006E6DBE" w:rsidP="006E6DBE">
      <w:pPr>
        <w:rPr>
          <w:szCs w:val="24"/>
        </w:rPr>
      </w:pPr>
      <w:r w:rsidRPr="006E6DBE">
        <w:rPr>
          <w:b/>
          <w:bCs/>
          <w:szCs w:val="24"/>
        </w:rPr>
        <w:t>c. Building a Sense of Belonging and Pride</w:t>
      </w:r>
    </w:p>
    <w:p w14:paraId="2ADCE4C7" w14:textId="77777777" w:rsidR="006E6DBE" w:rsidRPr="006E6DBE" w:rsidRDefault="006E6DBE">
      <w:pPr>
        <w:numPr>
          <w:ilvl w:val="0"/>
          <w:numId w:val="16"/>
        </w:numPr>
        <w:rPr>
          <w:szCs w:val="24"/>
        </w:rPr>
      </w:pPr>
      <w:r w:rsidRPr="006E6DBE">
        <w:rPr>
          <w:szCs w:val="24"/>
        </w:rPr>
        <w:t>Volunteers, families, and community partners identify themselves as part of a unified movement through shared symbols and insignias.</w:t>
      </w:r>
    </w:p>
    <w:p w14:paraId="77418141" w14:textId="77777777" w:rsidR="006E6DBE" w:rsidRPr="006E6DBE" w:rsidRDefault="006E6DBE">
      <w:pPr>
        <w:numPr>
          <w:ilvl w:val="0"/>
          <w:numId w:val="16"/>
        </w:numPr>
        <w:rPr>
          <w:szCs w:val="24"/>
        </w:rPr>
      </w:pPr>
      <w:r w:rsidRPr="006E6DBE">
        <w:rPr>
          <w:szCs w:val="24"/>
        </w:rPr>
        <w:t>Branding fosters pride of participation, making every Hero, VFA, and partner feel part of a national cause.</w:t>
      </w:r>
    </w:p>
    <w:p w14:paraId="27088816" w14:textId="77777777" w:rsidR="006E6DBE" w:rsidRPr="006E6DBE" w:rsidRDefault="006E6DBE" w:rsidP="006E6DBE">
      <w:pPr>
        <w:rPr>
          <w:szCs w:val="24"/>
        </w:rPr>
      </w:pPr>
      <w:r w:rsidRPr="006E6DBE">
        <w:rPr>
          <w:b/>
          <w:bCs/>
          <w:szCs w:val="24"/>
        </w:rPr>
        <w:t>d. Symbolizing Unity and Moral Integrity</w:t>
      </w:r>
    </w:p>
    <w:p w14:paraId="0D597602" w14:textId="77777777" w:rsidR="006E6DBE" w:rsidRPr="006E6DBE" w:rsidRDefault="006E6DBE">
      <w:pPr>
        <w:numPr>
          <w:ilvl w:val="0"/>
          <w:numId w:val="17"/>
        </w:numPr>
        <w:rPr>
          <w:szCs w:val="24"/>
        </w:rPr>
      </w:pPr>
      <w:r w:rsidRPr="006E6DBE">
        <w:rPr>
          <w:szCs w:val="24"/>
        </w:rPr>
        <w:t>Branding represents the convergence of diverse groups — government agencies, faith-based organizations, CSOs, and private sector — under one moral vision.</w:t>
      </w:r>
    </w:p>
    <w:p w14:paraId="3C10DF2D" w14:textId="77777777" w:rsidR="006E6DBE" w:rsidRPr="006E6DBE" w:rsidRDefault="006E6DBE">
      <w:pPr>
        <w:numPr>
          <w:ilvl w:val="0"/>
          <w:numId w:val="17"/>
        </w:numPr>
        <w:rPr>
          <w:szCs w:val="24"/>
        </w:rPr>
      </w:pPr>
      <w:r w:rsidRPr="006E6DBE">
        <w:rPr>
          <w:szCs w:val="24"/>
        </w:rPr>
        <w:t>The ABMPD identity serves as a constant reminder that all stakeholders are united in pursuit of moral renewal and ethical governance.</w:t>
      </w:r>
    </w:p>
    <w:p w14:paraId="6E4EA0E1" w14:textId="77777777" w:rsidR="006E6DBE" w:rsidRPr="006E6DBE" w:rsidRDefault="006E6DBE" w:rsidP="006E6DBE">
      <w:pPr>
        <w:rPr>
          <w:szCs w:val="24"/>
        </w:rPr>
      </w:pPr>
      <w:r w:rsidRPr="006E6DBE">
        <w:rPr>
          <w:b/>
          <w:bCs/>
          <w:szCs w:val="24"/>
        </w:rPr>
        <w:t>e. Supporting Communication and Advocacy</w:t>
      </w:r>
    </w:p>
    <w:p w14:paraId="597EC848" w14:textId="77777777" w:rsidR="006E6DBE" w:rsidRPr="006E6DBE" w:rsidRDefault="006E6DBE">
      <w:pPr>
        <w:numPr>
          <w:ilvl w:val="0"/>
          <w:numId w:val="18"/>
        </w:numPr>
        <w:rPr>
          <w:szCs w:val="24"/>
        </w:rPr>
      </w:pPr>
      <w:r w:rsidRPr="006E6DBE">
        <w:rPr>
          <w:szCs w:val="24"/>
        </w:rPr>
        <w:t>A strong brand makes messaging clear and impactful in awareness campaigns, training modules, and advocacy initiatives.</w:t>
      </w:r>
    </w:p>
    <w:p w14:paraId="6FD64566" w14:textId="77777777" w:rsidR="006E6DBE" w:rsidRPr="006E6DBE" w:rsidRDefault="006E6DBE">
      <w:pPr>
        <w:numPr>
          <w:ilvl w:val="0"/>
          <w:numId w:val="18"/>
        </w:numPr>
        <w:rPr>
          <w:szCs w:val="24"/>
        </w:rPr>
      </w:pPr>
      <w:r w:rsidRPr="006E6DBE">
        <w:rPr>
          <w:szCs w:val="24"/>
        </w:rPr>
        <w:t>It ensures that program values (integrity, compassion, bayanihan, responsibility, service, stewardship) are consistently reflected in all communications.</w:t>
      </w:r>
    </w:p>
    <w:p w14:paraId="0A3152B1" w14:textId="77777777" w:rsidR="006E6DBE" w:rsidRPr="006E6DBE" w:rsidRDefault="006E6DBE" w:rsidP="006E6DBE">
      <w:pPr>
        <w:rPr>
          <w:szCs w:val="24"/>
        </w:rPr>
      </w:pPr>
      <w:r w:rsidRPr="006E6DBE">
        <w:rPr>
          <w:b/>
          <w:bCs/>
          <w:szCs w:val="24"/>
        </w:rPr>
        <w:t>f. Enabling Replication and Global Recognition</w:t>
      </w:r>
    </w:p>
    <w:p w14:paraId="213E14DD" w14:textId="77777777" w:rsidR="006E6DBE" w:rsidRPr="006E6DBE" w:rsidRDefault="006E6DBE">
      <w:pPr>
        <w:numPr>
          <w:ilvl w:val="0"/>
          <w:numId w:val="19"/>
        </w:numPr>
        <w:rPr>
          <w:szCs w:val="24"/>
        </w:rPr>
      </w:pPr>
      <w:r w:rsidRPr="006E6DBE">
        <w:rPr>
          <w:szCs w:val="24"/>
        </w:rPr>
        <w:lastRenderedPageBreak/>
        <w:t>A well-structured branding system allows the ABMPD model to be replicated internationally while maintaining its Philippine identity.</w:t>
      </w:r>
    </w:p>
    <w:p w14:paraId="65B31D7A" w14:textId="77777777" w:rsidR="006E6DBE" w:rsidRPr="006E6DBE" w:rsidRDefault="006E6DBE">
      <w:pPr>
        <w:numPr>
          <w:ilvl w:val="0"/>
          <w:numId w:val="19"/>
        </w:numPr>
        <w:rPr>
          <w:szCs w:val="24"/>
        </w:rPr>
      </w:pPr>
      <w:r w:rsidRPr="006E6DBE">
        <w:rPr>
          <w:szCs w:val="24"/>
        </w:rPr>
        <w:t xml:space="preserve">The brand positions ABMPD not only as a local moral recovery program but as a </w:t>
      </w:r>
      <w:r w:rsidRPr="006E6DBE">
        <w:rPr>
          <w:b/>
          <w:bCs/>
          <w:szCs w:val="24"/>
        </w:rPr>
        <w:t>Filipino contribution to global development.</w:t>
      </w:r>
    </w:p>
    <w:p w14:paraId="237EBE31" w14:textId="77777777" w:rsidR="006E6DBE" w:rsidRPr="006E6DBE" w:rsidRDefault="006E6DBE" w:rsidP="006E6DBE">
      <w:pPr>
        <w:rPr>
          <w:szCs w:val="24"/>
        </w:rPr>
      </w:pPr>
      <w:r w:rsidRPr="006E6DBE">
        <w:rPr>
          <w:rFonts w:ascii="Segoe UI Emoji" w:hAnsi="Segoe UI Emoji" w:cs="Segoe UI Emoji"/>
          <w:szCs w:val="24"/>
        </w:rPr>
        <w:t>📌</w:t>
      </w:r>
      <w:r w:rsidRPr="006E6DBE">
        <w:rPr>
          <w:szCs w:val="24"/>
        </w:rPr>
        <w:t xml:space="preserve"> Full details and implementation tools will be provided in </w:t>
      </w:r>
      <w:r w:rsidRPr="006E6DBE">
        <w:rPr>
          <w:b/>
          <w:bCs/>
          <w:szCs w:val="24"/>
        </w:rPr>
        <w:t>Annex B – Branding Guidelines</w:t>
      </w:r>
      <w:r w:rsidRPr="006E6DBE">
        <w:rPr>
          <w:szCs w:val="24"/>
        </w:rPr>
        <w:t xml:space="preserve"> (manual on logos, slogans, templates, and uniforms).</w:t>
      </w:r>
    </w:p>
    <w:p w14:paraId="1FE4FFA8" w14:textId="77777777" w:rsidR="00A92A97" w:rsidRDefault="00A92A97" w:rsidP="0079386B">
      <w:pPr>
        <w:rPr>
          <w:szCs w:val="24"/>
        </w:rPr>
      </w:pPr>
    </w:p>
    <w:p w14:paraId="768A7D5B" w14:textId="77777777" w:rsidR="00A92A97" w:rsidRDefault="00A92A97" w:rsidP="0079386B">
      <w:pPr>
        <w:rPr>
          <w:szCs w:val="24"/>
        </w:rPr>
      </w:pPr>
    </w:p>
    <w:p w14:paraId="7BD8B9A3" w14:textId="61F29883" w:rsidR="00172EFC" w:rsidRDefault="00172EFC">
      <w:pPr>
        <w:rPr>
          <w:szCs w:val="24"/>
        </w:rPr>
      </w:pPr>
      <w:r>
        <w:rPr>
          <w:szCs w:val="24"/>
        </w:rPr>
        <w:br w:type="page"/>
      </w:r>
    </w:p>
    <w:p w14:paraId="61F39E42" w14:textId="1FFFC29C" w:rsidR="00172EFC" w:rsidRPr="008F2689" w:rsidRDefault="00172EFC" w:rsidP="00172EFC">
      <w:pPr>
        <w:pStyle w:val="Heading2"/>
      </w:pPr>
      <w:bookmarkStart w:id="11" w:name="_Toc213681031"/>
      <w:r>
        <w:lastRenderedPageBreak/>
        <w:t>3</w:t>
      </w:r>
      <w:r w:rsidRPr="00375077">
        <w:t xml:space="preserve">. </w:t>
      </w:r>
      <w:r>
        <w:t>Intellectual Property (IP) Protection</w:t>
      </w:r>
      <w:r w:rsidR="00000000">
        <w:rPr>
          <w:szCs w:val="24"/>
        </w:rPr>
        <w:pict w14:anchorId="3660E0A5">
          <v:rect id="_x0000_i1074" style="width:0;height:1.5pt" o:hralign="center" o:hrstd="t" o:hr="t" fillcolor="#a0a0a0" stroked="f"/>
        </w:pict>
      </w:r>
      <w:bookmarkEnd w:id="11"/>
    </w:p>
    <w:p w14:paraId="6B1BA70B" w14:textId="77777777" w:rsidR="00172EFC" w:rsidRPr="00172EFC" w:rsidRDefault="00172EFC" w:rsidP="00172EFC">
      <w:pPr>
        <w:jc w:val="both"/>
      </w:pPr>
      <w:r w:rsidRPr="00E6755D">
        <w:rPr>
          <w:b/>
          <w:bCs/>
          <w:szCs w:val="24"/>
        </w:rPr>
        <w:t>Purpose</w:t>
      </w:r>
      <w:r>
        <w:rPr>
          <w:b/>
          <w:bCs/>
          <w:szCs w:val="24"/>
        </w:rPr>
        <w:t xml:space="preserve">: </w:t>
      </w:r>
      <w:r w:rsidRPr="00172EFC">
        <w:t>The Intellectual Property (IP) Protection component safeguards the originality, authenticity, and credibility of the ABMPD Moral Recovery Program (MRP). Since the program encompasses unique designs, training manuals, values curricula, branding elements, and digital systems, protecting these assets ensures that they are used responsibly and exclusively for the advancement of ABMPD’s mission. IP protection not only prevents misuse and misrepresentation but also secures the program’s long-term sustainability, enabling replication at national and global levels without compromising integrity.</w:t>
      </w:r>
    </w:p>
    <w:p w14:paraId="7C9CEA3A" w14:textId="77777777" w:rsidR="00172EFC" w:rsidRDefault="00000000" w:rsidP="00172EFC">
      <w:pPr>
        <w:rPr>
          <w:szCs w:val="24"/>
        </w:rPr>
      </w:pPr>
      <w:r>
        <w:rPr>
          <w:szCs w:val="24"/>
        </w:rPr>
        <w:pict w14:anchorId="3D96EC4A">
          <v:rect id="_x0000_i1075" style="width:0;height:1.5pt" o:hralign="center" o:hrstd="t" o:hr="t" fillcolor="#a0a0a0" stroked="f"/>
        </w:pict>
      </w:r>
    </w:p>
    <w:p w14:paraId="2AD2AC15" w14:textId="734C62A9" w:rsidR="00172EFC" w:rsidRPr="00A92A97" w:rsidRDefault="00172EFC" w:rsidP="00172EFC">
      <w:pPr>
        <w:pStyle w:val="Heading3"/>
      </w:pPr>
      <w:bookmarkStart w:id="12" w:name="_Toc213681032"/>
      <w:r>
        <w:t>3</w:t>
      </w:r>
      <w:r w:rsidRPr="00A92A97">
        <w:t xml:space="preserve">.1 </w:t>
      </w:r>
      <w:r>
        <w:t>Ownership</w:t>
      </w:r>
      <w:bookmarkEnd w:id="12"/>
    </w:p>
    <w:p w14:paraId="7D52110E" w14:textId="77777777" w:rsidR="00172EFC" w:rsidRPr="00172EFC" w:rsidRDefault="00172EFC" w:rsidP="00172EFC">
      <w:pPr>
        <w:jc w:val="both"/>
        <w:rPr>
          <w:szCs w:val="24"/>
        </w:rPr>
      </w:pPr>
      <w:r w:rsidRPr="00172EFC">
        <w:rPr>
          <w:szCs w:val="24"/>
        </w:rPr>
        <w:t xml:space="preserve">The legal and institutional ownership of all ABMPD–MRP intellectual properties rests exclusively with the </w:t>
      </w:r>
      <w:r w:rsidRPr="00172EFC">
        <w:rPr>
          <w:b/>
          <w:bCs/>
          <w:szCs w:val="24"/>
        </w:rPr>
        <w:t>ABMPD Holding Company</w:t>
      </w:r>
      <w:r w:rsidRPr="00172EFC">
        <w:rPr>
          <w:szCs w:val="24"/>
        </w:rPr>
        <w:t>, acting as the central custodian of the program’s assets. This ensures unified oversight, consistency of use, and protection of the program’s integrity across all levels of implementation.</w:t>
      </w:r>
    </w:p>
    <w:p w14:paraId="50654D2E" w14:textId="77777777" w:rsidR="00172EFC" w:rsidRPr="00172EFC" w:rsidRDefault="00172EFC" w:rsidP="00172EFC">
      <w:pPr>
        <w:rPr>
          <w:szCs w:val="24"/>
        </w:rPr>
      </w:pPr>
      <w:r w:rsidRPr="00172EFC">
        <w:rPr>
          <w:b/>
          <w:bCs/>
          <w:szCs w:val="24"/>
        </w:rPr>
        <w:t>a. Scope of Ownership</w:t>
      </w:r>
    </w:p>
    <w:p w14:paraId="594ECABB" w14:textId="77777777" w:rsidR="00172EFC" w:rsidRPr="00172EFC" w:rsidRDefault="00172EFC">
      <w:pPr>
        <w:numPr>
          <w:ilvl w:val="0"/>
          <w:numId w:val="40"/>
        </w:numPr>
        <w:rPr>
          <w:szCs w:val="24"/>
        </w:rPr>
      </w:pPr>
      <w:r w:rsidRPr="00172EFC">
        <w:rPr>
          <w:b/>
          <w:bCs/>
          <w:szCs w:val="24"/>
        </w:rPr>
        <w:t>Program Design &amp; Frameworks</w:t>
      </w:r>
      <w:r w:rsidRPr="00172EFC">
        <w:rPr>
          <w:szCs w:val="24"/>
        </w:rPr>
        <w:t xml:space="preserve"> – including theories of change, scaling models, training pathways, and implementation strategies.</w:t>
      </w:r>
    </w:p>
    <w:p w14:paraId="3EC44CCA" w14:textId="77777777" w:rsidR="00172EFC" w:rsidRPr="00172EFC" w:rsidRDefault="00172EFC">
      <w:pPr>
        <w:numPr>
          <w:ilvl w:val="0"/>
          <w:numId w:val="40"/>
        </w:numPr>
        <w:rPr>
          <w:szCs w:val="24"/>
        </w:rPr>
      </w:pPr>
      <w:r w:rsidRPr="00172EFC">
        <w:rPr>
          <w:b/>
          <w:bCs/>
          <w:szCs w:val="24"/>
        </w:rPr>
        <w:t>Training Materials &amp; Values Curricula</w:t>
      </w:r>
      <w:r w:rsidRPr="00172EFC">
        <w:rPr>
          <w:szCs w:val="24"/>
        </w:rPr>
        <w:t xml:space="preserve"> – modules, manuals, handbooks, and evaluation tools created for individual, family, community, and governance transformation.</w:t>
      </w:r>
    </w:p>
    <w:p w14:paraId="0BC2A798" w14:textId="77777777" w:rsidR="00172EFC" w:rsidRPr="00172EFC" w:rsidRDefault="00172EFC">
      <w:pPr>
        <w:numPr>
          <w:ilvl w:val="0"/>
          <w:numId w:val="40"/>
        </w:numPr>
        <w:rPr>
          <w:szCs w:val="24"/>
        </w:rPr>
      </w:pPr>
      <w:r w:rsidRPr="00172EFC">
        <w:rPr>
          <w:b/>
          <w:bCs/>
          <w:szCs w:val="24"/>
        </w:rPr>
        <w:t>Branding &amp; Communication Assets</w:t>
      </w:r>
      <w:r w:rsidRPr="00172EFC">
        <w:rPr>
          <w:szCs w:val="24"/>
        </w:rPr>
        <w:t xml:space="preserve"> – logos, slogans, taglines, uniforms, insignias, templates, digital and print communication materials.</w:t>
      </w:r>
    </w:p>
    <w:p w14:paraId="45A42D43" w14:textId="77777777" w:rsidR="00172EFC" w:rsidRPr="00172EFC" w:rsidRDefault="00172EFC">
      <w:pPr>
        <w:numPr>
          <w:ilvl w:val="0"/>
          <w:numId w:val="40"/>
        </w:numPr>
        <w:rPr>
          <w:szCs w:val="24"/>
        </w:rPr>
      </w:pPr>
      <w:r w:rsidRPr="00172EFC">
        <w:rPr>
          <w:b/>
          <w:bCs/>
          <w:szCs w:val="24"/>
        </w:rPr>
        <w:t>Digital Systems &amp; Tools</w:t>
      </w:r>
      <w:r w:rsidRPr="00172EFC">
        <w:rPr>
          <w:szCs w:val="24"/>
        </w:rPr>
        <w:t xml:space="preserve"> – online platforms, monitoring dashboards, volunteer tracking systems, knowledge databases, and program applications.</w:t>
      </w:r>
    </w:p>
    <w:p w14:paraId="46694246" w14:textId="77777777" w:rsidR="00172EFC" w:rsidRPr="00172EFC" w:rsidRDefault="00172EFC">
      <w:pPr>
        <w:numPr>
          <w:ilvl w:val="0"/>
          <w:numId w:val="40"/>
        </w:numPr>
        <w:rPr>
          <w:szCs w:val="24"/>
        </w:rPr>
      </w:pPr>
      <w:r w:rsidRPr="00172EFC">
        <w:rPr>
          <w:b/>
          <w:bCs/>
          <w:szCs w:val="24"/>
        </w:rPr>
        <w:t>Research Outputs &amp; Knowledge Products</w:t>
      </w:r>
      <w:r w:rsidRPr="00172EFC">
        <w:rPr>
          <w:szCs w:val="24"/>
        </w:rPr>
        <w:t xml:space="preserve"> – baseline studies, policy papers, case studies, and program evaluation reports generated through ABMPD initiatives.</w:t>
      </w:r>
    </w:p>
    <w:p w14:paraId="4F205697" w14:textId="77777777" w:rsidR="00172EFC" w:rsidRPr="00172EFC" w:rsidRDefault="00172EFC" w:rsidP="00172EFC">
      <w:pPr>
        <w:rPr>
          <w:szCs w:val="24"/>
        </w:rPr>
      </w:pPr>
      <w:r w:rsidRPr="00172EFC">
        <w:rPr>
          <w:b/>
          <w:bCs/>
          <w:szCs w:val="24"/>
        </w:rPr>
        <w:t>b. Custodianship Structure</w:t>
      </w:r>
    </w:p>
    <w:p w14:paraId="26A6AC8F" w14:textId="77777777" w:rsidR="00172EFC" w:rsidRPr="00172EFC" w:rsidRDefault="00172EFC">
      <w:pPr>
        <w:numPr>
          <w:ilvl w:val="0"/>
          <w:numId w:val="41"/>
        </w:numPr>
        <w:rPr>
          <w:szCs w:val="24"/>
        </w:rPr>
      </w:pPr>
      <w:r w:rsidRPr="00172EFC">
        <w:rPr>
          <w:b/>
          <w:bCs/>
          <w:szCs w:val="24"/>
        </w:rPr>
        <w:t>ABMPD Holding Company</w:t>
      </w:r>
      <w:r w:rsidRPr="00172EFC">
        <w:rPr>
          <w:szCs w:val="24"/>
        </w:rPr>
        <w:t xml:space="preserve"> – primary legal entity and IP rights holder.</w:t>
      </w:r>
    </w:p>
    <w:p w14:paraId="6336AB49" w14:textId="77777777" w:rsidR="00172EFC" w:rsidRPr="00172EFC" w:rsidRDefault="00172EFC">
      <w:pPr>
        <w:numPr>
          <w:ilvl w:val="0"/>
          <w:numId w:val="41"/>
        </w:numPr>
        <w:rPr>
          <w:szCs w:val="24"/>
        </w:rPr>
      </w:pPr>
      <w:r w:rsidRPr="00172EFC">
        <w:rPr>
          <w:b/>
          <w:bCs/>
          <w:szCs w:val="24"/>
        </w:rPr>
        <w:t>ABMPD Foundation</w:t>
      </w:r>
      <w:r w:rsidRPr="00172EFC">
        <w:rPr>
          <w:szCs w:val="24"/>
        </w:rPr>
        <w:t xml:space="preserve"> – authorized to use IPs in fundraising, training, and development initiatives under licensing from the Holding Company.</w:t>
      </w:r>
    </w:p>
    <w:p w14:paraId="4355F858" w14:textId="77777777" w:rsidR="00172EFC" w:rsidRPr="00172EFC" w:rsidRDefault="00172EFC">
      <w:pPr>
        <w:numPr>
          <w:ilvl w:val="0"/>
          <w:numId w:val="41"/>
        </w:numPr>
        <w:rPr>
          <w:szCs w:val="24"/>
        </w:rPr>
      </w:pPr>
      <w:r w:rsidRPr="00172EFC">
        <w:rPr>
          <w:b/>
          <w:bCs/>
          <w:szCs w:val="24"/>
        </w:rPr>
        <w:lastRenderedPageBreak/>
        <w:t>Subsidiaries &amp; Implementing Partners (KCI, VFAs, PGOs, CSOs, FBOs, LGUs)</w:t>
      </w:r>
      <w:r w:rsidRPr="00172EFC">
        <w:rPr>
          <w:szCs w:val="24"/>
        </w:rPr>
        <w:t xml:space="preserve"> – granted usage rights only through formal agreements (MOA/MOU/License).</w:t>
      </w:r>
    </w:p>
    <w:p w14:paraId="5425263A" w14:textId="77777777" w:rsidR="00172EFC" w:rsidRPr="00172EFC" w:rsidRDefault="00172EFC" w:rsidP="00172EFC">
      <w:pPr>
        <w:rPr>
          <w:szCs w:val="24"/>
        </w:rPr>
      </w:pPr>
      <w:r w:rsidRPr="00172EFC">
        <w:rPr>
          <w:b/>
          <w:bCs/>
          <w:szCs w:val="24"/>
        </w:rPr>
        <w:t>c. Principles of Ownership</w:t>
      </w:r>
    </w:p>
    <w:p w14:paraId="30386C3E" w14:textId="77777777" w:rsidR="00172EFC" w:rsidRPr="00172EFC" w:rsidRDefault="00172EFC">
      <w:pPr>
        <w:numPr>
          <w:ilvl w:val="0"/>
          <w:numId w:val="42"/>
        </w:numPr>
        <w:rPr>
          <w:szCs w:val="24"/>
        </w:rPr>
      </w:pPr>
      <w:r w:rsidRPr="00172EFC">
        <w:rPr>
          <w:b/>
          <w:bCs/>
          <w:szCs w:val="24"/>
        </w:rPr>
        <w:t>Exclusivity:</w:t>
      </w:r>
      <w:r w:rsidRPr="00172EFC">
        <w:rPr>
          <w:szCs w:val="24"/>
        </w:rPr>
        <w:t xml:space="preserve"> All intellectual properties are the sole property of ABMPD Holding and cannot be transferred or altered without approval.</w:t>
      </w:r>
    </w:p>
    <w:p w14:paraId="7F9D52F2" w14:textId="77777777" w:rsidR="00172EFC" w:rsidRPr="00172EFC" w:rsidRDefault="00172EFC">
      <w:pPr>
        <w:numPr>
          <w:ilvl w:val="0"/>
          <w:numId w:val="42"/>
        </w:numPr>
        <w:rPr>
          <w:szCs w:val="24"/>
        </w:rPr>
      </w:pPr>
      <w:r w:rsidRPr="00172EFC">
        <w:rPr>
          <w:b/>
          <w:bCs/>
          <w:szCs w:val="24"/>
        </w:rPr>
        <w:t>Custodianship with Accountability:</w:t>
      </w:r>
      <w:r w:rsidRPr="00172EFC">
        <w:rPr>
          <w:szCs w:val="24"/>
        </w:rPr>
        <w:t xml:space="preserve"> Any authorized entity using ABMPD IPs must ensure faithful, accurate, and values-aligned application.</w:t>
      </w:r>
    </w:p>
    <w:p w14:paraId="5184189B" w14:textId="77777777" w:rsidR="00172EFC" w:rsidRPr="00172EFC" w:rsidRDefault="00172EFC">
      <w:pPr>
        <w:numPr>
          <w:ilvl w:val="0"/>
          <w:numId w:val="42"/>
        </w:numPr>
        <w:rPr>
          <w:szCs w:val="24"/>
        </w:rPr>
      </w:pPr>
      <w:r w:rsidRPr="00172EFC">
        <w:rPr>
          <w:b/>
          <w:bCs/>
          <w:szCs w:val="24"/>
        </w:rPr>
        <w:t>Non-Commercialization without Consent:</w:t>
      </w:r>
      <w:r w:rsidRPr="00172EFC">
        <w:rPr>
          <w:szCs w:val="24"/>
        </w:rPr>
        <w:t xml:space="preserve"> IPs cannot be used for private profit or personal gain unless formally approved under specific licensing terms.</w:t>
      </w:r>
    </w:p>
    <w:p w14:paraId="53B0D48A" w14:textId="77777777" w:rsidR="00172EFC" w:rsidRPr="00172EFC" w:rsidRDefault="00000000" w:rsidP="00172EFC">
      <w:pPr>
        <w:rPr>
          <w:szCs w:val="24"/>
        </w:rPr>
      </w:pPr>
      <w:r>
        <w:rPr>
          <w:szCs w:val="24"/>
        </w:rPr>
        <w:pict w14:anchorId="75E56B4B">
          <v:rect id="_x0000_i1076" style="width:0;height:1.5pt" o:hralign="center" o:hrstd="t" o:hr="t" fillcolor="#a0a0a0" stroked="f"/>
        </w:pict>
      </w:r>
    </w:p>
    <w:p w14:paraId="41D690FE" w14:textId="77777777" w:rsidR="00172EFC" w:rsidRPr="00172EFC" w:rsidRDefault="00172EFC" w:rsidP="00172EFC">
      <w:pPr>
        <w:rPr>
          <w:szCs w:val="24"/>
        </w:rPr>
      </w:pPr>
      <w:r w:rsidRPr="00172EFC">
        <w:rPr>
          <w:rFonts w:ascii="Segoe UI Emoji" w:hAnsi="Segoe UI Emoji" w:cs="Segoe UI Emoji"/>
          <w:szCs w:val="24"/>
        </w:rPr>
        <w:t>📌</w:t>
      </w:r>
      <w:r w:rsidRPr="00172EFC">
        <w:rPr>
          <w:szCs w:val="24"/>
        </w:rPr>
        <w:t xml:space="preserve"> This establishes that the ABMPD intellectual assets are </w:t>
      </w:r>
      <w:r w:rsidRPr="00172EFC">
        <w:rPr>
          <w:b/>
          <w:bCs/>
          <w:szCs w:val="24"/>
        </w:rPr>
        <w:t>centrally owned, legally protected, and strategically managed</w:t>
      </w:r>
      <w:r w:rsidRPr="00172EFC">
        <w:rPr>
          <w:szCs w:val="24"/>
        </w:rPr>
        <w:t>, ensuring authenticity and credibility throughout the program’s lifecycle.</w:t>
      </w:r>
    </w:p>
    <w:p w14:paraId="32C8CBEA" w14:textId="751325E1" w:rsidR="00172EFC" w:rsidRDefault="00000000" w:rsidP="00172EFC">
      <w:pPr>
        <w:rPr>
          <w:szCs w:val="24"/>
        </w:rPr>
      </w:pPr>
      <w:r>
        <w:rPr>
          <w:szCs w:val="24"/>
        </w:rPr>
        <w:pict w14:anchorId="5E2964F6">
          <v:rect id="_x0000_i1077" style="width:0;height:1.5pt" o:hralign="center" o:hrstd="t" o:hr="t" fillcolor="#a0a0a0" stroked="f"/>
        </w:pict>
      </w:r>
    </w:p>
    <w:p w14:paraId="5EB79532" w14:textId="7F2FD615" w:rsidR="00E6557F" w:rsidRPr="00A92A97" w:rsidRDefault="00E6557F" w:rsidP="00E6557F">
      <w:pPr>
        <w:pStyle w:val="Heading3"/>
      </w:pPr>
      <w:bookmarkStart w:id="13" w:name="_Toc213681033"/>
      <w:r>
        <w:t>3</w:t>
      </w:r>
      <w:r w:rsidRPr="00A92A97">
        <w:t>.</w:t>
      </w:r>
      <w:r>
        <w:t>2 Mechanisms</w:t>
      </w:r>
      <w:bookmarkEnd w:id="13"/>
    </w:p>
    <w:p w14:paraId="67673CF4" w14:textId="77777777" w:rsidR="00E6557F" w:rsidRPr="00E6557F" w:rsidRDefault="00E6557F" w:rsidP="00E6557F">
      <w:pPr>
        <w:jc w:val="both"/>
        <w:rPr>
          <w:szCs w:val="24"/>
        </w:rPr>
      </w:pPr>
      <w:r w:rsidRPr="00E6557F">
        <w:rPr>
          <w:szCs w:val="24"/>
        </w:rPr>
        <w:t xml:space="preserve">To safeguard the authenticity and rightful use of ABMPD–MRP intellectual properties, a set of </w:t>
      </w:r>
      <w:r w:rsidRPr="00E6557F">
        <w:rPr>
          <w:b/>
          <w:bCs/>
          <w:szCs w:val="24"/>
        </w:rPr>
        <w:t>legal, administrative, and operational mechanisms</w:t>
      </w:r>
      <w:r w:rsidRPr="00E6557F">
        <w:rPr>
          <w:szCs w:val="24"/>
        </w:rPr>
        <w:t xml:space="preserve"> will be enforced. These mechanisms ensure that the program’s knowledge products, branding assets, and systems are properly registered, licensed, and monitored across all implementing levels.</w:t>
      </w:r>
    </w:p>
    <w:p w14:paraId="7E9A5905" w14:textId="77777777" w:rsidR="00E6557F" w:rsidRPr="00E6557F" w:rsidRDefault="00E6557F" w:rsidP="00E6557F">
      <w:pPr>
        <w:rPr>
          <w:szCs w:val="24"/>
        </w:rPr>
      </w:pPr>
      <w:r w:rsidRPr="00E6557F">
        <w:rPr>
          <w:b/>
          <w:bCs/>
          <w:szCs w:val="24"/>
        </w:rPr>
        <w:t>a. Registration &amp; Legal Protection</w:t>
      </w:r>
    </w:p>
    <w:p w14:paraId="025602BE" w14:textId="77777777" w:rsidR="00E6557F" w:rsidRPr="00E6557F" w:rsidRDefault="00E6557F">
      <w:pPr>
        <w:numPr>
          <w:ilvl w:val="0"/>
          <w:numId w:val="43"/>
        </w:numPr>
        <w:rPr>
          <w:szCs w:val="24"/>
        </w:rPr>
      </w:pPr>
      <w:r w:rsidRPr="00E6557F">
        <w:rPr>
          <w:b/>
          <w:bCs/>
          <w:szCs w:val="24"/>
        </w:rPr>
        <w:t>Copyright Registration</w:t>
      </w:r>
      <w:r w:rsidRPr="00E6557F">
        <w:rPr>
          <w:szCs w:val="24"/>
        </w:rPr>
        <w:t xml:space="preserve"> – for all training manuals, curricula, research outputs, and digital platforms.</w:t>
      </w:r>
    </w:p>
    <w:p w14:paraId="38B3D21F" w14:textId="77777777" w:rsidR="00E6557F" w:rsidRPr="00E6557F" w:rsidRDefault="00E6557F">
      <w:pPr>
        <w:numPr>
          <w:ilvl w:val="0"/>
          <w:numId w:val="43"/>
        </w:numPr>
        <w:rPr>
          <w:szCs w:val="24"/>
        </w:rPr>
      </w:pPr>
      <w:r w:rsidRPr="00E6557F">
        <w:rPr>
          <w:b/>
          <w:bCs/>
          <w:szCs w:val="24"/>
        </w:rPr>
        <w:t>Trademark Protection</w:t>
      </w:r>
      <w:r w:rsidRPr="00E6557F">
        <w:rPr>
          <w:szCs w:val="24"/>
        </w:rPr>
        <w:t xml:space="preserve"> – for ABMPD logos, slogans, insignias, and branded templates.</w:t>
      </w:r>
    </w:p>
    <w:p w14:paraId="6590B159" w14:textId="77777777" w:rsidR="00E6557F" w:rsidRPr="00E6557F" w:rsidRDefault="00E6557F">
      <w:pPr>
        <w:numPr>
          <w:ilvl w:val="0"/>
          <w:numId w:val="43"/>
        </w:numPr>
        <w:rPr>
          <w:szCs w:val="24"/>
        </w:rPr>
      </w:pPr>
      <w:r w:rsidRPr="00E6557F">
        <w:rPr>
          <w:b/>
          <w:bCs/>
          <w:szCs w:val="24"/>
        </w:rPr>
        <w:t>Patent &amp; Software Registration (if applicable)</w:t>
      </w:r>
      <w:r w:rsidRPr="00E6557F">
        <w:rPr>
          <w:szCs w:val="24"/>
        </w:rPr>
        <w:t xml:space="preserve"> – for original digital systems, volunteer tracking dashboards, and monitoring tools.</w:t>
      </w:r>
    </w:p>
    <w:p w14:paraId="7AF09C1D" w14:textId="77777777" w:rsidR="00E6557F" w:rsidRPr="00E6557F" w:rsidRDefault="00E6557F">
      <w:pPr>
        <w:numPr>
          <w:ilvl w:val="0"/>
          <w:numId w:val="43"/>
        </w:numPr>
        <w:rPr>
          <w:szCs w:val="24"/>
        </w:rPr>
      </w:pPr>
      <w:r w:rsidRPr="00E6557F">
        <w:rPr>
          <w:b/>
          <w:bCs/>
          <w:szCs w:val="24"/>
        </w:rPr>
        <w:t>Confidentiality Provisions</w:t>
      </w:r>
      <w:r w:rsidRPr="00E6557F">
        <w:rPr>
          <w:szCs w:val="24"/>
        </w:rPr>
        <w:t xml:space="preserve"> – ensuring sensitive designs and strategies are disclosed only to authorized partners.</w:t>
      </w:r>
    </w:p>
    <w:p w14:paraId="7BA1FD3E" w14:textId="77777777" w:rsidR="00E6557F" w:rsidRPr="00E6557F" w:rsidRDefault="00E6557F" w:rsidP="00E6557F">
      <w:pPr>
        <w:rPr>
          <w:szCs w:val="24"/>
        </w:rPr>
      </w:pPr>
      <w:r w:rsidRPr="00E6557F">
        <w:rPr>
          <w:b/>
          <w:bCs/>
          <w:szCs w:val="24"/>
        </w:rPr>
        <w:t>b. Licensing &amp; Usage Agreements</w:t>
      </w:r>
    </w:p>
    <w:p w14:paraId="107D2558" w14:textId="77777777" w:rsidR="00E6557F" w:rsidRPr="00E6557F" w:rsidRDefault="00E6557F">
      <w:pPr>
        <w:numPr>
          <w:ilvl w:val="0"/>
          <w:numId w:val="44"/>
        </w:numPr>
        <w:rPr>
          <w:szCs w:val="24"/>
        </w:rPr>
      </w:pPr>
      <w:r w:rsidRPr="00E6557F">
        <w:rPr>
          <w:b/>
          <w:bCs/>
          <w:szCs w:val="24"/>
        </w:rPr>
        <w:t>Memoranda of Agreement (MOA) / Memoranda of Understanding (MOU)</w:t>
      </w:r>
      <w:r w:rsidRPr="00E6557F">
        <w:rPr>
          <w:szCs w:val="24"/>
        </w:rPr>
        <w:t xml:space="preserve"> – required for LGUs, CSOs, FBOs, and academic partners before program rollout.</w:t>
      </w:r>
    </w:p>
    <w:p w14:paraId="2C0E5126" w14:textId="77777777" w:rsidR="00E6557F" w:rsidRPr="00E6557F" w:rsidRDefault="00E6557F">
      <w:pPr>
        <w:numPr>
          <w:ilvl w:val="0"/>
          <w:numId w:val="44"/>
        </w:numPr>
        <w:rPr>
          <w:szCs w:val="24"/>
        </w:rPr>
      </w:pPr>
      <w:r w:rsidRPr="00E6557F">
        <w:rPr>
          <w:b/>
          <w:bCs/>
          <w:szCs w:val="24"/>
        </w:rPr>
        <w:lastRenderedPageBreak/>
        <w:t>Licensing Clauses</w:t>
      </w:r>
      <w:r w:rsidRPr="00E6557F">
        <w:rPr>
          <w:szCs w:val="24"/>
        </w:rPr>
        <w:t xml:space="preserve"> – specifying scope of use, duration, and limitations (e.g., training modules may not be altered or rebranded).</w:t>
      </w:r>
    </w:p>
    <w:p w14:paraId="3C4BF0C7" w14:textId="77777777" w:rsidR="00E6557F" w:rsidRPr="00E6557F" w:rsidRDefault="00E6557F">
      <w:pPr>
        <w:numPr>
          <w:ilvl w:val="0"/>
          <w:numId w:val="44"/>
        </w:numPr>
        <w:rPr>
          <w:szCs w:val="24"/>
        </w:rPr>
      </w:pPr>
      <w:r w:rsidRPr="00E6557F">
        <w:rPr>
          <w:b/>
          <w:bCs/>
          <w:szCs w:val="24"/>
        </w:rPr>
        <w:t>Non-Transferability Rule</w:t>
      </w:r>
      <w:r w:rsidRPr="00E6557F">
        <w:rPr>
          <w:szCs w:val="24"/>
        </w:rPr>
        <w:t xml:space="preserve"> – entities cannot pass on ABMPD IPs to other organizations without express approval.</w:t>
      </w:r>
    </w:p>
    <w:p w14:paraId="4860D131" w14:textId="77777777" w:rsidR="00E6557F" w:rsidRPr="00E6557F" w:rsidRDefault="00E6557F">
      <w:pPr>
        <w:numPr>
          <w:ilvl w:val="0"/>
          <w:numId w:val="44"/>
        </w:numPr>
        <w:rPr>
          <w:szCs w:val="24"/>
        </w:rPr>
      </w:pPr>
      <w:r w:rsidRPr="00E6557F">
        <w:rPr>
          <w:b/>
          <w:bCs/>
          <w:szCs w:val="24"/>
        </w:rPr>
        <w:t>Revocation Clause</w:t>
      </w:r>
      <w:r w:rsidRPr="00E6557F">
        <w:rPr>
          <w:szCs w:val="24"/>
        </w:rPr>
        <w:t xml:space="preserve"> – ABMPD reserves the right to revoke usage rights if IPs are misused or distorted.</w:t>
      </w:r>
    </w:p>
    <w:p w14:paraId="454628E8" w14:textId="77777777" w:rsidR="00E6557F" w:rsidRPr="00E6557F" w:rsidRDefault="00E6557F" w:rsidP="00E6557F">
      <w:pPr>
        <w:rPr>
          <w:szCs w:val="24"/>
        </w:rPr>
      </w:pPr>
      <w:r w:rsidRPr="00E6557F">
        <w:rPr>
          <w:b/>
          <w:bCs/>
          <w:szCs w:val="24"/>
        </w:rPr>
        <w:t>c. Monitoring &amp; Enforcement</w:t>
      </w:r>
    </w:p>
    <w:p w14:paraId="2F9C1989" w14:textId="77777777" w:rsidR="00E6557F" w:rsidRPr="00E6557F" w:rsidRDefault="00E6557F">
      <w:pPr>
        <w:numPr>
          <w:ilvl w:val="0"/>
          <w:numId w:val="45"/>
        </w:numPr>
        <w:rPr>
          <w:szCs w:val="24"/>
        </w:rPr>
      </w:pPr>
      <w:r w:rsidRPr="00E6557F">
        <w:rPr>
          <w:b/>
          <w:bCs/>
          <w:szCs w:val="24"/>
        </w:rPr>
        <w:t>Central Oversight:</w:t>
      </w:r>
      <w:r w:rsidRPr="00E6557F">
        <w:rPr>
          <w:szCs w:val="24"/>
        </w:rPr>
        <w:t xml:space="preserve"> ABMPD Holding’s Legal &amp; Governance Subsidiary oversees IP compliance.</w:t>
      </w:r>
    </w:p>
    <w:p w14:paraId="128C5AAA" w14:textId="77777777" w:rsidR="00E6557F" w:rsidRPr="00E6557F" w:rsidRDefault="00E6557F">
      <w:pPr>
        <w:numPr>
          <w:ilvl w:val="0"/>
          <w:numId w:val="45"/>
        </w:numPr>
        <w:rPr>
          <w:szCs w:val="24"/>
        </w:rPr>
      </w:pPr>
      <w:r w:rsidRPr="00E6557F">
        <w:rPr>
          <w:b/>
          <w:bCs/>
          <w:szCs w:val="24"/>
        </w:rPr>
        <w:t>Audit &amp; Reporting:</w:t>
      </w:r>
      <w:r w:rsidRPr="00E6557F">
        <w:rPr>
          <w:szCs w:val="24"/>
        </w:rPr>
        <w:t xml:space="preserve"> Annual checks on branding use, training module delivery, and digital system access.</w:t>
      </w:r>
    </w:p>
    <w:p w14:paraId="2D7EE095" w14:textId="77777777" w:rsidR="00E6557F" w:rsidRPr="00E6557F" w:rsidRDefault="00E6557F">
      <w:pPr>
        <w:numPr>
          <w:ilvl w:val="0"/>
          <w:numId w:val="45"/>
        </w:numPr>
        <w:rPr>
          <w:szCs w:val="24"/>
        </w:rPr>
      </w:pPr>
      <w:r w:rsidRPr="00E6557F">
        <w:rPr>
          <w:b/>
          <w:bCs/>
          <w:szCs w:val="24"/>
        </w:rPr>
        <w:t>Community Feedback Mechanism:</w:t>
      </w:r>
      <w:r w:rsidRPr="00E6557F">
        <w:rPr>
          <w:szCs w:val="24"/>
        </w:rPr>
        <w:t xml:space="preserve"> Channels for Heroes, VFAs, or LGUs to report unauthorized or improper use of ABMPD IPs.</w:t>
      </w:r>
    </w:p>
    <w:p w14:paraId="777A9023" w14:textId="77777777" w:rsidR="00E6557F" w:rsidRPr="00E6557F" w:rsidRDefault="00E6557F">
      <w:pPr>
        <w:numPr>
          <w:ilvl w:val="0"/>
          <w:numId w:val="45"/>
        </w:numPr>
        <w:rPr>
          <w:szCs w:val="24"/>
        </w:rPr>
      </w:pPr>
      <w:r w:rsidRPr="00E6557F">
        <w:rPr>
          <w:b/>
          <w:bCs/>
          <w:szCs w:val="24"/>
        </w:rPr>
        <w:t>Legal Action:</w:t>
      </w:r>
      <w:r w:rsidRPr="00E6557F">
        <w:rPr>
          <w:szCs w:val="24"/>
        </w:rPr>
        <w:t xml:space="preserve"> In cases of serious misuse, ABMPD reserves the right to pursue administrative or legal remedies.</w:t>
      </w:r>
    </w:p>
    <w:p w14:paraId="33F89104" w14:textId="77777777" w:rsidR="00E6557F" w:rsidRPr="00E6557F" w:rsidRDefault="00E6557F" w:rsidP="00E6557F">
      <w:pPr>
        <w:rPr>
          <w:szCs w:val="24"/>
        </w:rPr>
      </w:pPr>
      <w:r w:rsidRPr="00E6557F">
        <w:rPr>
          <w:b/>
          <w:bCs/>
          <w:szCs w:val="24"/>
        </w:rPr>
        <w:t>d. International Protection</w:t>
      </w:r>
    </w:p>
    <w:p w14:paraId="61E01B7F" w14:textId="77777777" w:rsidR="00E6557F" w:rsidRPr="00E6557F" w:rsidRDefault="00E6557F">
      <w:pPr>
        <w:numPr>
          <w:ilvl w:val="0"/>
          <w:numId w:val="46"/>
        </w:numPr>
        <w:rPr>
          <w:szCs w:val="24"/>
        </w:rPr>
      </w:pPr>
      <w:r w:rsidRPr="00E6557F">
        <w:rPr>
          <w:b/>
          <w:bCs/>
          <w:szCs w:val="24"/>
        </w:rPr>
        <w:t>Global Registration:</w:t>
      </w:r>
      <w:r w:rsidRPr="00E6557F">
        <w:rPr>
          <w:szCs w:val="24"/>
        </w:rPr>
        <w:t xml:space="preserve"> Trademark and copyright filings with international bodies (e.g., WIPO) to secure ABMPD’s future global expansion.</w:t>
      </w:r>
    </w:p>
    <w:p w14:paraId="6D8BB731" w14:textId="77777777" w:rsidR="00E6557F" w:rsidRPr="00E6557F" w:rsidRDefault="00E6557F">
      <w:pPr>
        <w:numPr>
          <w:ilvl w:val="0"/>
          <w:numId w:val="46"/>
        </w:numPr>
        <w:rPr>
          <w:szCs w:val="24"/>
        </w:rPr>
      </w:pPr>
      <w:r w:rsidRPr="00E6557F">
        <w:rPr>
          <w:b/>
          <w:bCs/>
          <w:szCs w:val="24"/>
        </w:rPr>
        <w:t>Cross-Border Licensing:</w:t>
      </w:r>
      <w:r w:rsidRPr="00E6557F">
        <w:rPr>
          <w:szCs w:val="24"/>
        </w:rPr>
        <w:t xml:space="preserve"> Standardized agreements for diaspora groups, international FBOs, and NGOs replicating the model abroad.</w:t>
      </w:r>
    </w:p>
    <w:p w14:paraId="23FFCDC3" w14:textId="77777777" w:rsidR="00E6557F" w:rsidRPr="00E6557F" w:rsidRDefault="00000000" w:rsidP="00E6557F">
      <w:pPr>
        <w:rPr>
          <w:szCs w:val="24"/>
        </w:rPr>
      </w:pPr>
      <w:r>
        <w:rPr>
          <w:szCs w:val="24"/>
        </w:rPr>
        <w:pict w14:anchorId="68F057DA">
          <v:rect id="_x0000_i1078" style="width:0;height:1.5pt" o:hralign="center" o:hrstd="t" o:hr="t" fillcolor="#a0a0a0" stroked="f"/>
        </w:pict>
      </w:r>
    </w:p>
    <w:p w14:paraId="2785682A" w14:textId="77777777" w:rsidR="00E6557F" w:rsidRDefault="00E6557F" w:rsidP="00E6557F">
      <w:pPr>
        <w:rPr>
          <w:szCs w:val="24"/>
        </w:rPr>
      </w:pPr>
      <w:r w:rsidRPr="00E6557F">
        <w:rPr>
          <w:rFonts w:ascii="Segoe UI Emoji" w:hAnsi="Segoe UI Emoji" w:cs="Segoe UI Emoji"/>
          <w:szCs w:val="24"/>
        </w:rPr>
        <w:t>📌</w:t>
      </w:r>
      <w:r w:rsidRPr="00E6557F">
        <w:rPr>
          <w:szCs w:val="24"/>
        </w:rPr>
        <w:t xml:space="preserve"> These mechanisms guarantee that ABMPD’s intellectual assets remain </w:t>
      </w:r>
      <w:r w:rsidRPr="00E6557F">
        <w:rPr>
          <w:b/>
          <w:bCs/>
          <w:szCs w:val="24"/>
        </w:rPr>
        <w:t>authentic, protected, and aligned with the program’s mission</w:t>
      </w:r>
      <w:r w:rsidRPr="00E6557F">
        <w:rPr>
          <w:szCs w:val="24"/>
        </w:rPr>
        <w:t>, while still allowing controlled replication and scaling across partners and nations.</w:t>
      </w:r>
    </w:p>
    <w:p w14:paraId="41939C6D" w14:textId="218FEE38" w:rsidR="00E6557F" w:rsidRDefault="00000000" w:rsidP="00E6557F">
      <w:pPr>
        <w:rPr>
          <w:szCs w:val="24"/>
        </w:rPr>
      </w:pPr>
      <w:r>
        <w:rPr>
          <w:szCs w:val="24"/>
        </w:rPr>
        <w:pict w14:anchorId="56E4C615">
          <v:rect id="_x0000_i1079" style="width:0;height:1.5pt" o:hralign="center" o:hrstd="t" o:hr="t" fillcolor="#a0a0a0" stroked="f"/>
        </w:pict>
      </w:r>
    </w:p>
    <w:p w14:paraId="19D81806" w14:textId="20BB9E8D" w:rsidR="00E6557F" w:rsidRPr="00A92A97" w:rsidRDefault="00E6557F" w:rsidP="00E6557F">
      <w:pPr>
        <w:pStyle w:val="Heading3"/>
      </w:pPr>
      <w:bookmarkStart w:id="14" w:name="_Toc213681034"/>
      <w:r>
        <w:t>3</w:t>
      </w:r>
      <w:r w:rsidRPr="00A92A97">
        <w:t>.</w:t>
      </w:r>
      <w:r>
        <w:t>3 Purpose</w:t>
      </w:r>
      <w:bookmarkEnd w:id="14"/>
    </w:p>
    <w:p w14:paraId="7D49CE5B" w14:textId="77777777" w:rsidR="00E6557F" w:rsidRPr="00E6557F" w:rsidRDefault="00E6557F" w:rsidP="00E6557F">
      <w:pPr>
        <w:jc w:val="both"/>
        <w:rPr>
          <w:szCs w:val="24"/>
        </w:rPr>
      </w:pPr>
      <w:r w:rsidRPr="00E6557F">
        <w:rPr>
          <w:szCs w:val="24"/>
        </w:rPr>
        <w:t>The protection of ABMPD–MRP intellectual properties serves as a strategic pillar in sustaining the integrity, credibility, and long-term viability of the program. By safeguarding its knowledge assets, the program ensures that its identity and mission remain uncompromised, even as it expands from local to global implementation.</w:t>
      </w:r>
    </w:p>
    <w:p w14:paraId="137E76DE" w14:textId="77777777" w:rsidR="00E6557F" w:rsidRPr="00E6557F" w:rsidRDefault="00E6557F" w:rsidP="00E6557F">
      <w:pPr>
        <w:rPr>
          <w:szCs w:val="24"/>
        </w:rPr>
      </w:pPr>
      <w:r w:rsidRPr="00E6557F">
        <w:rPr>
          <w:b/>
          <w:bCs/>
          <w:szCs w:val="24"/>
        </w:rPr>
        <w:t>a. Ensuring Authenticity</w:t>
      </w:r>
    </w:p>
    <w:p w14:paraId="75A2D539" w14:textId="77777777" w:rsidR="00E6557F" w:rsidRPr="00E6557F" w:rsidRDefault="00E6557F">
      <w:pPr>
        <w:numPr>
          <w:ilvl w:val="0"/>
          <w:numId w:val="47"/>
        </w:numPr>
        <w:rPr>
          <w:szCs w:val="24"/>
        </w:rPr>
      </w:pPr>
      <w:r w:rsidRPr="00E6557F">
        <w:rPr>
          <w:szCs w:val="24"/>
        </w:rPr>
        <w:lastRenderedPageBreak/>
        <w:t>Protects the program from distortions, misrepresentations, or unauthorized modifications that may dilute its values.</w:t>
      </w:r>
    </w:p>
    <w:p w14:paraId="02DADCDA" w14:textId="77777777" w:rsidR="00E6557F" w:rsidRPr="00E6557F" w:rsidRDefault="00E6557F">
      <w:pPr>
        <w:numPr>
          <w:ilvl w:val="0"/>
          <w:numId w:val="47"/>
        </w:numPr>
        <w:rPr>
          <w:szCs w:val="24"/>
        </w:rPr>
      </w:pPr>
      <w:r w:rsidRPr="00E6557F">
        <w:rPr>
          <w:szCs w:val="24"/>
        </w:rPr>
        <w:t>Guarantees that all training, advocacy, and governance tools used by partners remain aligned with ABMPD’s core principles.</w:t>
      </w:r>
    </w:p>
    <w:p w14:paraId="21575577" w14:textId="77777777" w:rsidR="00E6557F" w:rsidRPr="00E6557F" w:rsidRDefault="00E6557F" w:rsidP="00E6557F">
      <w:pPr>
        <w:rPr>
          <w:szCs w:val="24"/>
        </w:rPr>
      </w:pPr>
      <w:r w:rsidRPr="00E6557F">
        <w:rPr>
          <w:b/>
          <w:bCs/>
          <w:szCs w:val="24"/>
        </w:rPr>
        <w:t>b. Preventing Misuse and Exploitation</w:t>
      </w:r>
    </w:p>
    <w:p w14:paraId="2E766789" w14:textId="77777777" w:rsidR="00E6557F" w:rsidRPr="00E6557F" w:rsidRDefault="00E6557F">
      <w:pPr>
        <w:numPr>
          <w:ilvl w:val="0"/>
          <w:numId w:val="48"/>
        </w:numPr>
        <w:rPr>
          <w:szCs w:val="24"/>
        </w:rPr>
      </w:pPr>
      <w:r w:rsidRPr="00E6557F">
        <w:rPr>
          <w:szCs w:val="24"/>
        </w:rPr>
        <w:t>Blocks individuals or organizations from exploiting ABMPD intellectual assets for personal, political, or commercial gain.</w:t>
      </w:r>
    </w:p>
    <w:p w14:paraId="0F6ED12F" w14:textId="77777777" w:rsidR="00E6557F" w:rsidRPr="00E6557F" w:rsidRDefault="00E6557F">
      <w:pPr>
        <w:numPr>
          <w:ilvl w:val="0"/>
          <w:numId w:val="48"/>
        </w:numPr>
        <w:rPr>
          <w:szCs w:val="24"/>
        </w:rPr>
      </w:pPr>
      <w:r w:rsidRPr="00E6557F">
        <w:rPr>
          <w:szCs w:val="24"/>
        </w:rPr>
        <w:t>Provides clear legal remedies against plagiarism, rebranding, or false representation of program modules.</w:t>
      </w:r>
    </w:p>
    <w:p w14:paraId="295BA675" w14:textId="77777777" w:rsidR="00E6557F" w:rsidRPr="00E6557F" w:rsidRDefault="00E6557F" w:rsidP="00E6557F">
      <w:pPr>
        <w:rPr>
          <w:szCs w:val="24"/>
        </w:rPr>
      </w:pPr>
      <w:r w:rsidRPr="00E6557F">
        <w:rPr>
          <w:b/>
          <w:bCs/>
          <w:szCs w:val="24"/>
        </w:rPr>
        <w:t>c. Strengthening Trust and Credibility</w:t>
      </w:r>
    </w:p>
    <w:p w14:paraId="3C0D9AB0" w14:textId="77777777" w:rsidR="00E6557F" w:rsidRPr="00E6557F" w:rsidRDefault="00E6557F">
      <w:pPr>
        <w:numPr>
          <w:ilvl w:val="0"/>
          <w:numId w:val="49"/>
        </w:numPr>
        <w:rPr>
          <w:szCs w:val="24"/>
        </w:rPr>
      </w:pPr>
      <w:r w:rsidRPr="00E6557F">
        <w:rPr>
          <w:szCs w:val="24"/>
        </w:rPr>
        <w:t>Ensures that stakeholders — from barangay volunteers to international partners — engage with a program that is legally recognized and institutionally protected.</w:t>
      </w:r>
    </w:p>
    <w:p w14:paraId="70F43703" w14:textId="77777777" w:rsidR="00E6557F" w:rsidRPr="00E6557F" w:rsidRDefault="00E6557F">
      <w:pPr>
        <w:numPr>
          <w:ilvl w:val="0"/>
          <w:numId w:val="49"/>
        </w:numPr>
        <w:rPr>
          <w:szCs w:val="24"/>
        </w:rPr>
      </w:pPr>
      <w:r w:rsidRPr="00E6557F">
        <w:rPr>
          <w:szCs w:val="24"/>
        </w:rPr>
        <w:t>Reinforces ABMPD’s reputation as a reliable, values-driven initiative.</w:t>
      </w:r>
    </w:p>
    <w:p w14:paraId="63EF6F90" w14:textId="77777777" w:rsidR="00E6557F" w:rsidRPr="00E6557F" w:rsidRDefault="00E6557F" w:rsidP="00E6557F">
      <w:pPr>
        <w:rPr>
          <w:szCs w:val="24"/>
        </w:rPr>
      </w:pPr>
      <w:r w:rsidRPr="00E6557F">
        <w:rPr>
          <w:b/>
          <w:bCs/>
          <w:szCs w:val="24"/>
        </w:rPr>
        <w:t>d. Supporting Sustainable Replication</w:t>
      </w:r>
    </w:p>
    <w:p w14:paraId="7397E2B7" w14:textId="77777777" w:rsidR="00E6557F" w:rsidRPr="00E6557F" w:rsidRDefault="00E6557F">
      <w:pPr>
        <w:numPr>
          <w:ilvl w:val="0"/>
          <w:numId w:val="50"/>
        </w:numPr>
        <w:rPr>
          <w:szCs w:val="24"/>
        </w:rPr>
      </w:pPr>
      <w:r w:rsidRPr="00E6557F">
        <w:rPr>
          <w:szCs w:val="24"/>
        </w:rPr>
        <w:t>Enables safe and consistent replication of the ABMPD model in other regions and countries.</w:t>
      </w:r>
    </w:p>
    <w:p w14:paraId="24E18CE7" w14:textId="77777777" w:rsidR="00E6557F" w:rsidRPr="00E6557F" w:rsidRDefault="00E6557F">
      <w:pPr>
        <w:numPr>
          <w:ilvl w:val="0"/>
          <w:numId w:val="50"/>
        </w:numPr>
        <w:rPr>
          <w:szCs w:val="24"/>
        </w:rPr>
      </w:pPr>
      <w:r w:rsidRPr="00E6557F">
        <w:rPr>
          <w:szCs w:val="24"/>
        </w:rPr>
        <w:t>Establishes standardized licensing pathways that allow expansion without losing program integrity.</w:t>
      </w:r>
    </w:p>
    <w:p w14:paraId="7BE74EA9" w14:textId="77777777" w:rsidR="00E6557F" w:rsidRPr="00E6557F" w:rsidRDefault="00E6557F" w:rsidP="00E6557F">
      <w:pPr>
        <w:rPr>
          <w:szCs w:val="24"/>
        </w:rPr>
      </w:pPr>
      <w:r w:rsidRPr="00E6557F">
        <w:rPr>
          <w:b/>
          <w:bCs/>
          <w:szCs w:val="24"/>
        </w:rPr>
        <w:t>e. Securing Legacy for Future Generations</w:t>
      </w:r>
    </w:p>
    <w:p w14:paraId="73C193F1" w14:textId="77777777" w:rsidR="00E6557F" w:rsidRPr="00E6557F" w:rsidRDefault="00E6557F">
      <w:pPr>
        <w:numPr>
          <w:ilvl w:val="0"/>
          <w:numId w:val="51"/>
        </w:numPr>
        <w:rPr>
          <w:szCs w:val="24"/>
        </w:rPr>
      </w:pPr>
      <w:r w:rsidRPr="00E6557F">
        <w:rPr>
          <w:szCs w:val="24"/>
        </w:rPr>
        <w:t>Positions ABMPD not just as a temporary initiative but as a lasting national and global model of moral recovery.</w:t>
      </w:r>
    </w:p>
    <w:p w14:paraId="645569C7" w14:textId="77777777" w:rsidR="00E6557F" w:rsidRPr="00E6557F" w:rsidRDefault="00E6557F">
      <w:pPr>
        <w:numPr>
          <w:ilvl w:val="0"/>
          <w:numId w:val="51"/>
        </w:numPr>
        <w:rPr>
          <w:szCs w:val="24"/>
        </w:rPr>
      </w:pPr>
      <w:r w:rsidRPr="00E6557F">
        <w:rPr>
          <w:szCs w:val="24"/>
        </w:rPr>
        <w:t>Ensures that its intellectual foundation remains intact, preserved, and adaptable to future contexts.</w:t>
      </w:r>
    </w:p>
    <w:p w14:paraId="3BC7E06B" w14:textId="77777777" w:rsidR="00E6557F" w:rsidRPr="00E6557F" w:rsidRDefault="00000000" w:rsidP="00E6557F">
      <w:pPr>
        <w:rPr>
          <w:szCs w:val="24"/>
        </w:rPr>
      </w:pPr>
      <w:r>
        <w:rPr>
          <w:szCs w:val="24"/>
        </w:rPr>
        <w:pict w14:anchorId="5070207E">
          <v:rect id="_x0000_i1080" style="width:0;height:1.5pt" o:hralign="center" o:hrstd="t" o:hr="t" fillcolor="#a0a0a0" stroked="f"/>
        </w:pict>
      </w:r>
    </w:p>
    <w:p w14:paraId="7DF93CA3" w14:textId="77777777" w:rsidR="00E6557F" w:rsidRPr="00E6557F" w:rsidRDefault="00E6557F" w:rsidP="00E6557F">
      <w:pPr>
        <w:rPr>
          <w:szCs w:val="24"/>
        </w:rPr>
      </w:pPr>
      <w:r w:rsidRPr="00E6557F">
        <w:rPr>
          <w:rFonts w:ascii="Segoe UI Emoji" w:hAnsi="Segoe UI Emoji" w:cs="Segoe UI Emoji"/>
          <w:szCs w:val="24"/>
        </w:rPr>
        <w:t>📌</w:t>
      </w:r>
      <w:r w:rsidRPr="00E6557F">
        <w:rPr>
          <w:szCs w:val="24"/>
        </w:rPr>
        <w:t xml:space="preserve"> In sum, IP protection guarantees that ABMPD–MRP remains a </w:t>
      </w:r>
      <w:r w:rsidRPr="00E6557F">
        <w:rPr>
          <w:b/>
          <w:bCs/>
          <w:szCs w:val="24"/>
        </w:rPr>
        <w:t>faithful, trustworthy, and sustainable moral recovery movement</w:t>
      </w:r>
      <w:r w:rsidRPr="00E6557F">
        <w:rPr>
          <w:szCs w:val="24"/>
        </w:rPr>
        <w:t>, capable of influencing individuals, families, communities, governance systems, and global partners without compromising its original vision.</w:t>
      </w:r>
    </w:p>
    <w:p w14:paraId="5D983C43" w14:textId="77777777" w:rsidR="00E6557F" w:rsidRPr="00E6557F" w:rsidRDefault="00000000" w:rsidP="00E6557F">
      <w:pPr>
        <w:rPr>
          <w:szCs w:val="24"/>
        </w:rPr>
      </w:pPr>
      <w:r>
        <w:rPr>
          <w:szCs w:val="24"/>
        </w:rPr>
        <w:pict w14:anchorId="789B6A4C">
          <v:rect id="_x0000_i1081" style="width:0;height:1.5pt" o:hralign="center" o:hrstd="t" o:hr="t" fillcolor="#a0a0a0" stroked="f"/>
        </w:pict>
      </w:r>
    </w:p>
    <w:p w14:paraId="07ED0B4F" w14:textId="77777777" w:rsidR="00A92A97" w:rsidRDefault="00A92A97" w:rsidP="0079386B">
      <w:pPr>
        <w:rPr>
          <w:szCs w:val="24"/>
        </w:rPr>
      </w:pPr>
    </w:p>
    <w:p w14:paraId="072C2FB9" w14:textId="17F99D85" w:rsidR="009471AC" w:rsidRDefault="009471AC">
      <w:pPr>
        <w:rPr>
          <w:szCs w:val="24"/>
        </w:rPr>
      </w:pPr>
      <w:r>
        <w:rPr>
          <w:szCs w:val="24"/>
        </w:rPr>
        <w:br w:type="page"/>
      </w:r>
    </w:p>
    <w:p w14:paraId="0E608517" w14:textId="52F0D63D" w:rsidR="009471AC" w:rsidRPr="008F2689" w:rsidRDefault="009471AC" w:rsidP="009471AC">
      <w:pPr>
        <w:pStyle w:val="Heading2"/>
      </w:pPr>
      <w:bookmarkStart w:id="15" w:name="_Toc213681035"/>
      <w:r>
        <w:lastRenderedPageBreak/>
        <w:t>4</w:t>
      </w:r>
      <w:r w:rsidRPr="00375077">
        <w:t xml:space="preserve">. </w:t>
      </w:r>
      <w:r>
        <w:t>Centralized Program Design</w:t>
      </w:r>
      <w:r w:rsidR="00000000">
        <w:rPr>
          <w:szCs w:val="24"/>
        </w:rPr>
        <w:pict w14:anchorId="0BAEAC7C">
          <v:rect id="_x0000_i1082" style="width:0;height:1.5pt" o:hralign="center" o:hrstd="t" o:hr="t" fillcolor="#a0a0a0" stroked="f"/>
        </w:pict>
      </w:r>
      <w:bookmarkEnd w:id="15"/>
    </w:p>
    <w:p w14:paraId="0A4F1765" w14:textId="77777777" w:rsidR="009471AC" w:rsidRPr="009471AC" w:rsidRDefault="009471AC" w:rsidP="009471AC">
      <w:pPr>
        <w:jc w:val="both"/>
      </w:pPr>
      <w:r w:rsidRPr="00E6755D">
        <w:rPr>
          <w:b/>
          <w:bCs/>
          <w:szCs w:val="24"/>
        </w:rPr>
        <w:t>Purpose</w:t>
      </w:r>
      <w:r>
        <w:rPr>
          <w:b/>
          <w:bCs/>
          <w:szCs w:val="24"/>
        </w:rPr>
        <w:t xml:space="preserve">: </w:t>
      </w:r>
      <w:r w:rsidRPr="009471AC">
        <w:t>The Centralized Program Design defines the governance and structural backbone of the ABMPD Moral Recovery Program (MRP). It ensures that all strategies, methodologies, and tools flow from a single program authority, preserving the integrity and consistency of implementation across all levels. By maintaining a unified decision-making system and a scalable architecture, ABMPD safeguards its identity while enabling seamless expansion — from barangay pilots to global replication. This section also articulates the guiding principle that what works at the smallest community unit must be faithfully carried through at the national and international stage.</w:t>
      </w:r>
    </w:p>
    <w:p w14:paraId="1BF4C164" w14:textId="77777777" w:rsidR="009471AC" w:rsidRDefault="00000000" w:rsidP="009471AC">
      <w:pPr>
        <w:rPr>
          <w:szCs w:val="24"/>
        </w:rPr>
      </w:pPr>
      <w:r>
        <w:rPr>
          <w:szCs w:val="24"/>
        </w:rPr>
        <w:pict w14:anchorId="471BBE4E">
          <v:rect id="_x0000_i1083" style="width:0;height:1.5pt" o:hralign="center" o:hrstd="t" o:hr="t" fillcolor="#a0a0a0" stroked="f"/>
        </w:pict>
      </w:r>
    </w:p>
    <w:p w14:paraId="17ABD679" w14:textId="55ED9ECE" w:rsidR="009471AC" w:rsidRPr="00A92A97" w:rsidRDefault="009471AC" w:rsidP="009471AC">
      <w:pPr>
        <w:pStyle w:val="Heading3"/>
      </w:pPr>
      <w:bookmarkStart w:id="16" w:name="_Toc213681036"/>
      <w:r>
        <w:t>4</w:t>
      </w:r>
      <w:r w:rsidRPr="00A92A97">
        <w:t xml:space="preserve">.1 </w:t>
      </w:r>
      <w:r>
        <w:t>Single Central Brain</w:t>
      </w:r>
      <w:bookmarkEnd w:id="16"/>
    </w:p>
    <w:p w14:paraId="6358463E" w14:textId="77777777" w:rsidR="009471AC" w:rsidRPr="009471AC" w:rsidRDefault="009471AC" w:rsidP="009471AC">
      <w:pPr>
        <w:jc w:val="both"/>
        <w:rPr>
          <w:szCs w:val="24"/>
        </w:rPr>
      </w:pPr>
      <w:r w:rsidRPr="009471AC">
        <w:rPr>
          <w:szCs w:val="24"/>
        </w:rPr>
        <w:t xml:space="preserve">At the heart of ABMPD–MRP lies the concept of a </w:t>
      </w:r>
      <w:r w:rsidRPr="009471AC">
        <w:rPr>
          <w:b/>
          <w:bCs/>
          <w:szCs w:val="24"/>
        </w:rPr>
        <w:t>“Single Central Brain”</w:t>
      </w:r>
      <w:r w:rsidRPr="009471AC">
        <w:rPr>
          <w:szCs w:val="24"/>
        </w:rPr>
        <w:t xml:space="preserve"> — a unified decision-making authority that ensures program coherence, accountability, and fidelity to the original vision. This structure prevents fragmentation, duplication, and misalignment as the program expands across barangays, municipalities, provinces, and beyond.</w:t>
      </w:r>
    </w:p>
    <w:p w14:paraId="4C8BAAB7" w14:textId="77777777" w:rsidR="009471AC" w:rsidRPr="009471AC" w:rsidRDefault="009471AC" w:rsidP="009471AC">
      <w:pPr>
        <w:rPr>
          <w:szCs w:val="24"/>
        </w:rPr>
      </w:pPr>
      <w:r w:rsidRPr="009471AC">
        <w:rPr>
          <w:b/>
          <w:bCs/>
          <w:szCs w:val="24"/>
        </w:rPr>
        <w:t>a. Central Authority</w:t>
      </w:r>
    </w:p>
    <w:p w14:paraId="2521016E" w14:textId="77777777" w:rsidR="009471AC" w:rsidRPr="009471AC" w:rsidRDefault="009471AC">
      <w:pPr>
        <w:numPr>
          <w:ilvl w:val="0"/>
          <w:numId w:val="58"/>
        </w:numPr>
        <w:rPr>
          <w:szCs w:val="24"/>
        </w:rPr>
      </w:pPr>
      <w:r w:rsidRPr="009471AC">
        <w:rPr>
          <w:szCs w:val="24"/>
        </w:rPr>
        <w:t xml:space="preserve">The </w:t>
      </w:r>
      <w:r w:rsidRPr="009471AC">
        <w:rPr>
          <w:b/>
          <w:bCs/>
          <w:szCs w:val="24"/>
        </w:rPr>
        <w:t>ABMPD Holding Company</w:t>
      </w:r>
      <w:r w:rsidRPr="009471AC">
        <w:rPr>
          <w:szCs w:val="24"/>
        </w:rPr>
        <w:t xml:space="preserve"> serves as the </w:t>
      </w:r>
      <w:r w:rsidRPr="009471AC">
        <w:rPr>
          <w:b/>
          <w:bCs/>
          <w:szCs w:val="24"/>
        </w:rPr>
        <w:t>Program Owner and Strategic Oversight Body</w:t>
      </w:r>
      <w:r w:rsidRPr="009471AC">
        <w:rPr>
          <w:szCs w:val="24"/>
        </w:rPr>
        <w:t>.</w:t>
      </w:r>
    </w:p>
    <w:p w14:paraId="7E408F5B" w14:textId="77777777" w:rsidR="009471AC" w:rsidRPr="009471AC" w:rsidRDefault="009471AC">
      <w:pPr>
        <w:numPr>
          <w:ilvl w:val="0"/>
          <w:numId w:val="58"/>
        </w:numPr>
        <w:rPr>
          <w:szCs w:val="24"/>
        </w:rPr>
      </w:pPr>
      <w:r w:rsidRPr="009471AC">
        <w:rPr>
          <w:szCs w:val="24"/>
        </w:rPr>
        <w:t>It is responsible for approving frameworks, methodologies, tools, and policies before rollout at any level.</w:t>
      </w:r>
    </w:p>
    <w:p w14:paraId="0DC89152" w14:textId="77777777" w:rsidR="009471AC" w:rsidRPr="009471AC" w:rsidRDefault="009471AC">
      <w:pPr>
        <w:numPr>
          <w:ilvl w:val="0"/>
          <w:numId w:val="58"/>
        </w:numPr>
        <w:rPr>
          <w:szCs w:val="24"/>
        </w:rPr>
      </w:pPr>
      <w:r w:rsidRPr="009471AC">
        <w:rPr>
          <w:szCs w:val="24"/>
        </w:rPr>
        <w:t>All subsidiaries, cooperatives, VFAs, PGOs, and partner organizations operate under its guidance and authority.</w:t>
      </w:r>
    </w:p>
    <w:p w14:paraId="627BA29F" w14:textId="77777777" w:rsidR="009471AC" w:rsidRPr="009471AC" w:rsidRDefault="009471AC" w:rsidP="009471AC">
      <w:pPr>
        <w:rPr>
          <w:szCs w:val="24"/>
        </w:rPr>
      </w:pPr>
      <w:r w:rsidRPr="009471AC">
        <w:rPr>
          <w:b/>
          <w:bCs/>
          <w:szCs w:val="24"/>
        </w:rPr>
        <w:t>b. Strategic Functions of the Central Brain</w:t>
      </w:r>
    </w:p>
    <w:p w14:paraId="3C1A9191" w14:textId="77777777" w:rsidR="009471AC" w:rsidRPr="009471AC" w:rsidRDefault="009471AC">
      <w:pPr>
        <w:numPr>
          <w:ilvl w:val="0"/>
          <w:numId w:val="59"/>
        </w:numPr>
        <w:rPr>
          <w:szCs w:val="24"/>
        </w:rPr>
      </w:pPr>
      <w:r w:rsidRPr="009471AC">
        <w:rPr>
          <w:b/>
          <w:bCs/>
          <w:szCs w:val="24"/>
        </w:rPr>
        <w:t>Standards &amp; Integrity:</w:t>
      </w:r>
      <w:r w:rsidRPr="009471AC">
        <w:rPr>
          <w:szCs w:val="24"/>
        </w:rPr>
        <w:t xml:space="preserve"> Safeguards the moral and operational standards of the program.</w:t>
      </w:r>
    </w:p>
    <w:p w14:paraId="624F3F6A" w14:textId="77777777" w:rsidR="009471AC" w:rsidRPr="009471AC" w:rsidRDefault="009471AC">
      <w:pPr>
        <w:numPr>
          <w:ilvl w:val="0"/>
          <w:numId w:val="59"/>
        </w:numPr>
        <w:rPr>
          <w:szCs w:val="24"/>
        </w:rPr>
      </w:pPr>
      <w:r w:rsidRPr="009471AC">
        <w:rPr>
          <w:b/>
          <w:bCs/>
          <w:szCs w:val="24"/>
        </w:rPr>
        <w:t>Framework Development:</w:t>
      </w:r>
      <w:r w:rsidRPr="009471AC">
        <w:rPr>
          <w:szCs w:val="24"/>
        </w:rPr>
        <w:t xml:space="preserve"> Designs theories of change, training curricula, and implementation models.</w:t>
      </w:r>
    </w:p>
    <w:p w14:paraId="1540BA40" w14:textId="77777777" w:rsidR="009471AC" w:rsidRPr="009471AC" w:rsidRDefault="009471AC">
      <w:pPr>
        <w:numPr>
          <w:ilvl w:val="0"/>
          <w:numId w:val="59"/>
        </w:numPr>
        <w:rPr>
          <w:szCs w:val="24"/>
        </w:rPr>
      </w:pPr>
      <w:r w:rsidRPr="009471AC">
        <w:rPr>
          <w:b/>
          <w:bCs/>
          <w:szCs w:val="24"/>
        </w:rPr>
        <w:t>Policy Alignment:</w:t>
      </w:r>
      <w:r w:rsidRPr="009471AC">
        <w:rPr>
          <w:szCs w:val="24"/>
        </w:rPr>
        <w:t xml:space="preserve"> Ensures all components are aligned with national development priorities and ABMPD’s mission.</w:t>
      </w:r>
    </w:p>
    <w:p w14:paraId="6F35DC93" w14:textId="77777777" w:rsidR="009471AC" w:rsidRPr="009471AC" w:rsidRDefault="009471AC">
      <w:pPr>
        <w:numPr>
          <w:ilvl w:val="0"/>
          <w:numId w:val="59"/>
        </w:numPr>
        <w:rPr>
          <w:szCs w:val="24"/>
        </w:rPr>
      </w:pPr>
      <w:r w:rsidRPr="009471AC">
        <w:rPr>
          <w:b/>
          <w:bCs/>
          <w:szCs w:val="24"/>
        </w:rPr>
        <w:t>Innovation &amp; Adaptation:</w:t>
      </w:r>
      <w:r w:rsidRPr="009471AC">
        <w:rPr>
          <w:szCs w:val="24"/>
        </w:rPr>
        <w:t xml:space="preserve"> Continuously improves methods based on research, monitoring, and evaluation.</w:t>
      </w:r>
    </w:p>
    <w:p w14:paraId="005BDD81" w14:textId="77777777" w:rsidR="009471AC" w:rsidRPr="009471AC" w:rsidRDefault="009471AC">
      <w:pPr>
        <w:numPr>
          <w:ilvl w:val="0"/>
          <w:numId w:val="59"/>
        </w:numPr>
        <w:rPr>
          <w:szCs w:val="24"/>
        </w:rPr>
      </w:pPr>
      <w:r w:rsidRPr="009471AC">
        <w:rPr>
          <w:b/>
          <w:bCs/>
          <w:szCs w:val="24"/>
        </w:rPr>
        <w:lastRenderedPageBreak/>
        <w:t>Decision Gatekeeping:</w:t>
      </w:r>
      <w:r w:rsidRPr="009471AC">
        <w:rPr>
          <w:szCs w:val="24"/>
        </w:rPr>
        <w:t xml:space="preserve"> Approves or disapproves initiatives to maintain program authenticity.</w:t>
      </w:r>
    </w:p>
    <w:p w14:paraId="5F4D5921" w14:textId="77777777" w:rsidR="009471AC" w:rsidRPr="009471AC" w:rsidRDefault="009471AC" w:rsidP="009471AC">
      <w:pPr>
        <w:rPr>
          <w:szCs w:val="24"/>
        </w:rPr>
      </w:pPr>
      <w:r w:rsidRPr="009471AC">
        <w:rPr>
          <w:b/>
          <w:bCs/>
          <w:szCs w:val="24"/>
        </w:rPr>
        <w:t>c. Operational Oversight</w:t>
      </w:r>
    </w:p>
    <w:p w14:paraId="35613AD4" w14:textId="77777777" w:rsidR="009471AC" w:rsidRPr="009471AC" w:rsidRDefault="009471AC">
      <w:pPr>
        <w:numPr>
          <w:ilvl w:val="0"/>
          <w:numId w:val="60"/>
        </w:numPr>
        <w:rPr>
          <w:szCs w:val="24"/>
        </w:rPr>
      </w:pPr>
      <w:r w:rsidRPr="009471AC">
        <w:rPr>
          <w:b/>
          <w:bCs/>
          <w:szCs w:val="24"/>
        </w:rPr>
        <w:t>Subsidiaries &amp; Functional Units</w:t>
      </w:r>
      <w:r w:rsidRPr="009471AC">
        <w:rPr>
          <w:szCs w:val="24"/>
        </w:rPr>
        <w:t xml:space="preserve"> (e.g., Finance &amp; Compliance, Research &amp; M&amp;E, Training &amp; Capacity-Building) act as implementing arms but remain accountable to the central brain.</w:t>
      </w:r>
    </w:p>
    <w:p w14:paraId="6E1AB832" w14:textId="77777777" w:rsidR="009471AC" w:rsidRPr="009471AC" w:rsidRDefault="009471AC">
      <w:pPr>
        <w:numPr>
          <w:ilvl w:val="0"/>
          <w:numId w:val="60"/>
        </w:numPr>
        <w:rPr>
          <w:szCs w:val="24"/>
        </w:rPr>
      </w:pPr>
      <w:r w:rsidRPr="009471AC">
        <w:rPr>
          <w:b/>
          <w:bCs/>
          <w:szCs w:val="24"/>
        </w:rPr>
        <w:t>Regional &amp; Local Structures</w:t>
      </w:r>
      <w:r w:rsidRPr="009471AC">
        <w:rPr>
          <w:szCs w:val="24"/>
        </w:rPr>
        <w:t xml:space="preserve"> (VFAs, PGOs, cooperatives) execute activities while adhering to central standards.</w:t>
      </w:r>
    </w:p>
    <w:p w14:paraId="1219468F" w14:textId="77777777" w:rsidR="009471AC" w:rsidRDefault="009471AC">
      <w:pPr>
        <w:numPr>
          <w:ilvl w:val="0"/>
          <w:numId w:val="60"/>
        </w:numPr>
        <w:rPr>
          <w:szCs w:val="24"/>
        </w:rPr>
      </w:pPr>
      <w:r w:rsidRPr="009471AC">
        <w:rPr>
          <w:b/>
          <w:bCs/>
          <w:szCs w:val="24"/>
        </w:rPr>
        <w:t>Partners &amp; Collaborators</w:t>
      </w:r>
      <w:r w:rsidRPr="009471AC">
        <w:rPr>
          <w:szCs w:val="24"/>
        </w:rPr>
        <w:t xml:space="preserve"> (LGUs, FBOs, CSOs, NGOs, private sector) may contribute resources or expertise but must follow the approved frameworks.</w:t>
      </w:r>
    </w:p>
    <w:p w14:paraId="03D38BEB" w14:textId="2C9F86FC" w:rsidR="00D13427" w:rsidRPr="009471AC" w:rsidRDefault="00D13427">
      <w:pPr>
        <w:numPr>
          <w:ilvl w:val="0"/>
          <w:numId w:val="60"/>
        </w:numPr>
        <w:rPr>
          <w:szCs w:val="24"/>
        </w:rPr>
      </w:pPr>
      <w:r w:rsidRPr="00D13427">
        <w:rPr>
          <w:szCs w:val="24"/>
        </w:rPr>
        <w:t xml:space="preserve">(See </w:t>
      </w:r>
      <w:r w:rsidRPr="00D13427">
        <w:rPr>
          <w:b/>
          <w:bCs/>
          <w:szCs w:val="24"/>
        </w:rPr>
        <w:t>Annex D</w:t>
      </w:r>
      <w:r w:rsidRPr="00D13427">
        <w:rPr>
          <w:szCs w:val="24"/>
        </w:rPr>
        <w:t xml:space="preserve"> for the full organizational chart and functional ecosystem.)</w:t>
      </w:r>
    </w:p>
    <w:p w14:paraId="6EB4A11B" w14:textId="77777777" w:rsidR="009471AC" w:rsidRPr="009471AC" w:rsidRDefault="009471AC" w:rsidP="009471AC">
      <w:pPr>
        <w:rPr>
          <w:szCs w:val="24"/>
        </w:rPr>
      </w:pPr>
      <w:r w:rsidRPr="009471AC">
        <w:rPr>
          <w:b/>
          <w:bCs/>
          <w:szCs w:val="24"/>
        </w:rPr>
        <w:t>d. Benefits of a Single Central Brain</w:t>
      </w:r>
    </w:p>
    <w:p w14:paraId="22957BC0" w14:textId="77777777" w:rsidR="009471AC" w:rsidRPr="009471AC" w:rsidRDefault="009471AC">
      <w:pPr>
        <w:numPr>
          <w:ilvl w:val="0"/>
          <w:numId w:val="61"/>
        </w:numPr>
        <w:rPr>
          <w:szCs w:val="24"/>
        </w:rPr>
      </w:pPr>
      <w:r w:rsidRPr="009471AC">
        <w:rPr>
          <w:b/>
          <w:bCs/>
          <w:szCs w:val="24"/>
        </w:rPr>
        <w:t>Consistency:</w:t>
      </w:r>
      <w:r w:rsidRPr="009471AC">
        <w:rPr>
          <w:szCs w:val="24"/>
        </w:rPr>
        <w:t xml:space="preserve"> Uniform values, branding, and standards across all levels.</w:t>
      </w:r>
    </w:p>
    <w:p w14:paraId="5BB940CD" w14:textId="77777777" w:rsidR="009471AC" w:rsidRPr="009471AC" w:rsidRDefault="009471AC">
      <w:pPr>
        <w:numPr>
          <w:ilvl w:val="0"/>
          <w:numId w:val="61"/>
        </w:numPr>
        <w:rPr>
          <w:szCs w:val="24"/>
        </w:rPr>
      </w:pPr>
      <w:r w:rsidRPr="009471AC">
        <w:rPr>
          <w:b/>
          <w:bCs/>
          <w:szCs w:val="24"/>
        </w:rPr>
        <w:t>Credibility:</w:t>
      </w:r>
      <w:r w:rsidRPr="009471AC">
        <w:rPr>
          <w:szCs w:val="24"/>
        </w:rPr>
        <w:t xml:space="preserve"> Reinforces trust with government, private sector, and international partners.</w:t>
      </w:r>
    </w:p>
    <w:p w14:paraId="6CF7E052" w14:textId="77777777" w:rsidR="009471AC" w:rsidRPr="009471AC" w:rsidRDefault="009471AC">
      <w:pPr>
        <w:numPr>
          <w:ilvl w:val="0"/>
          <w:numId w:val="61"/>
        </w:numPr>
        <w:rPr>
          <w:szCs w:val="24"/>
        </w:rPr>
      </w:pPr>
      <w:r w:rsidRPr="009471AC">
        <w:rPr>
          <w:b/>
          <w:bCs/>
          <w:szCs w:val="24"/>
        </w:rPr>
        <w:t>Efficiency:</w:t>
      </w:r>
      <w:r w:rsidRPr="009471AC">
        <w:rPr>
          <w:szCs w:val="24"/>
        </w:rPr>
        <w:t xml:space="preserve"> Avoids duplication of efforts and streamlines decision-making.</w:t>
      </w:r>
    </w:p>
    <w:p w14:paraId="7C65A08C" w14:textId="77777777" w:rsidR="009471AC" w:rsidRPr="009471AC" w:rsidRDefault="009471AC">
      <w:pPr>
        <w:numPr>
          <w:ilvl w:val="0"/>
          <w:numId w:val="61"/>
        </w:numPr>
        <w:rPr>
          <w:szCs w:val="24"/>
        </w:rPr>
      </w:pPr>
      <w:r w:rsidRPr="009471AC">
        <w:rPr>
          <w:b/>
          <w:bCs/>
          <w:szCs w:val="24"/>
        </w:rPr>
        <w:t>Scalability:</w:t>
      </w:r>
      <w:r w:rsidRPr="009471AC">
        <w:rPr>
          <w:szCs w:val="24"/>
        </w:rPr>
        <w:t xml:space="preserve"> Provides a stable core system that can adapt to expansion without losing coherence.</w:t>
      </w:r>
    </w:p>
    <w:p w14:paraId="61CD1750" w14:textId="77777777" w:rsidR="009471AC" w:rsidRPr="009471AC" w:rsidRDefault="00000000" w:rsidP="009471AC">
      <w:pPr>
        <w:rPr>
          <w:szCs w:val="24"/>
        </w:rPr>
      </w:pPr>
      <w:r>
        <w:rPr>
          <w:szCs w:val="24"/>
        </w:rPr>
        <w:pict w14:anchorId="0FD7A05C">
          <v:rect id="_x0000_i1084" style="width:0;height:1.5pt" o:hralign="center" o:hrstd="t" o:hr="t" fillcolor="#a0a0a0" stroked="f"/>
        </w:pict>
      </w:r>
    </w:p>
    <w:p w14:paraId="14044D07" w14:textId="0AD25BA3" w:rsidR="009471AC" w:rsidRDefault="00D13427" w:rsidP="009471AC">
      <w:pPr>
        <w:rPr>
          <w:szCs w:val="24"/>
        </w:rPr>
      </w:pPr>
      <w:r w:rsidRPr="00241E1E">
        <w:rPr>
          <w:rFonts w:ascii="Segoe UI Emoji" w:hAnsi="Segoe UI Emoji" w:cs="Segoe UI Emoji"/>
          <w:szCs w:val="24"/>
        </w:rPr>
        <w:t>📌</w:t>
      </w:r>
      <w:r w:rsidRPr="009471AC">
        <w:rPr>
          <w:szCs w:val="24"/>
        </w:rPr>
        <w:t xml:space="preserve"> </w:t>
      </w:r>
      <w:r w:rsidR="009471AC" w:rsidRPr="009471AC">
        <w:rPr>
          <w:szCs w:val="24"/>
        </w:rPr>
        <w:t xml:space="preserve">In practice, the Single Central Brain ensures that </w:t>
      </w:r>
      <w:r w:rsidR="009471AC" w:rsidRPr="009471AC">
        <w:rPr>
          <w:b/>
          <w:bCs/>
          <w:szCs w:val="24"/>
        </w:rPr>
        <w:t>every barangay activity reflects the same vision as national policy</w:t>
      </w:r>
      <w:r w:rsidR="009471AC" w:rsidRPr="009471AC">
        <w:rPr>
          <w:szCs w:val="24"/>
        </w:rPr>
        <w:t xml:space="preserve">, and that </w:t>
      </w:r>
      <w:r w:rsidR="009471AC" w:rsidRPr="009471AC">
        <w:rPr>
          <w:b/>
          <w:bCs/>
          <w:szCs w:val="24"/>
        </w:rPr>
        <w:t xml:space="preserve">global replication mirrors the Filipino spirit of Puso at </w:t>
      </w:r>
      <w:proofErr w:type="spellStart"/>
      <w:r w:rsidR="009471AC" w:rsidRPr="009471AC">
        <w:rPr>
          <w:b/>
          <w:bCs/>
          <w:szCs w:val="24"/>
        </w:rPr>
        <w:t>Dangál</w:t>
      </w:r>
      <w:proofErr w:type="spellEnd"/>
      <w:r w:rsidR="009471AC" w:rsidRPr="009471AC">
        <w:rPr>
          <w:szCs w:val="24"/>
        </w:rPr>
        <w:t xml:space="preserve"> without distortion.</w:t>
      </w:r>
    </w:p>
    <w:p w14:paraId="5C0399C7" w14:textId="77777777" w:rsidR="009471AC" w:rsidRDefault="00000000" w:rsidP="009471AC">
      <w:pPr>
        <w:rPr>
          <w:szCs w:val="24"/>
        </w:rPr>
      </w:pPr>
      <w:r>
        <w:rPr>
          <w:szCs w:val="24"/>
        </w:rPr>
        <w:pict w14:anchorId="7ECB658C">
          <v:rect id="_x0000_i1085" style="width:0;height:1.5pt" o:hralign="center" o:hrstd="t" o:hr="t" fillcolor="#a0a0a0" stroked="f"/>
        </w:pict>
      </w:r>
    </w:p>
    <w:p w14:paraId="112F531E" w14:textId="730551A2" w:rsidR="009471AC" w:rsidRPr="00A92A97" w:rsidRDefault="009471AC" w:rsidP="009471AC">
      <w:pPr>
        <w:pStyle w:val="Heading3"/>
      </w:pPr>
      <w:bookmarkStart w:id="17" w:name="_Toc213681037"/>
      <w:r>
        <w:t>4</w:t>
      </w:r>
      <w:r w:rsidRPr="00A92A97">
        <w:t>.</w:t>
      </w:r>
      <w:r>
        <w:t>2 Scalable Architecture</w:t>
      </w:r>
      <w:bookmarkEnd w:id="17"/>
    </w:p>
    <w:p w14:paraId="549E72FD" w14:textId="77777777" w:rsidR="00241E1E" w:rsidRPr="00241E1E" w:rsidRDefault="00241E1E" w:rsidP="00241E1E">
      <w:pPr>
        <w:jc w:val="both"/>
        <w:rPr>
          <w:szCs w:val="24"/>
        </w:rPr>
      </w:pPr>
      <w:r w:rsidRPr="00241E1E">
        <w:rPr>
          <w:szCs w:val="24"/>
        </w:rPr>
        <w:t xml:space="preserve">The ABMPD–MRP is designed with a </w:t>
      </w:r>
      <w:r w:rsidRPr="00241E1E">
        <w:rPr>
          <w:b/>
          <w:bCs/>
          <w:szCs w:val="24"/>
        </w:rPr>
        <w:t>scalable architecture</w:t>
      </w:r>
      <w:r w:rsidRPr="00241E1E">
        <w:rPr>
          <w:szCs w:val="24"/>
        </w:rPr>
        <w:t xml:space="preserve"> that allows it to grow systematically from small pilot initiatives into a nationwide and eventually global moral recovery movement. This structure ensures that the program remains faithful to its standards while adapting to the unique contexts of each stage of expansion.</w:t>
      </w:r>
    </w:p>
    <w:p w14:paraId="5DAE371D" w14:textId="77777777" w:rsidR="00241E1E" w:rsidRPr="00241E1E" w:rsidRDefault="00241E1E" w:rsidP="00241E1E">
      <w:pPr>
        <w:rPr>
          <w:szCs w:val="24"/>
        </w:rPr>
      </w:pPr>
      <w:r w:rsidRPr="00241E1E">
        <w:rPr>
          <w:b/>
          <w:bCs/>
          <w:szCs w:val="24"/>
        </w:rPr>
        <w:t>a. Grassroots Foundation (Barangay Level)</w:t>
      </w:r>
    </w:p>
    <w:p w14:paraId="7F854041" w14:textId="77777777" w:rsidR="00241E1E" w:rsidRPr="00241E1E" w:rsidRDefault="00241E1E">
      <w:pPr>
        <w:numPr>
          <w:ilvl w:val="0"/>
          <w:numId w:val="62"/>
        </w:numPr>
        <w:rPr>
          <w:szCs w:val="24"/>
        </w:rPr>
      </w:pPr>
      <w:r w:rsidRPr="00241E1E">
        <w:rPr>
          <w:szCs w:val="24"/>
        </w:rPr>
        <w:t xml:space="preserve">Transformation begins at the </w:t>
      </w:r>
      <w:r w:rsidRPr="00241E1E">
        <w:rPr>
          <w:b/>
          <w:bCs/>
          <w:szCs w:val="24"/>
        </w:rPr>
        <w:t>barangay</w:t>
      </w:r>
      <w:r w:rsidRPr="00241E1E">
        <w:rPr>
          <w:szCs w:val="24"/>
        </w:rPr>
        <w:t>, the most immediate unit of community life.</w:t>
      </w:r>
    </w:p>
    <w:p w14:paraId="35FEECF5" w14:textId="03A686F5" w:rsidR="00241E1E" w:rsidRDefault="005B5152">
      <w:pPr>
        <w:numPr>
          <w:ilvl w:val="0"/>
          <w:numId w:val="62"/>
        </w:numPr>
        <w:rPr>
          <w:szCs w:val="24"/>
        </w:rPr>
      </w:pPr>
      <w:r>
        <w:rPr>
          <w:b/>
          <w:bCs/>
          <w:szCs w:val="24"/>
        </w:rPr>
        <w:lastRenderedPageBreak/>
        <w:t xml:space="preserve">Barangay Values Formation </w:t>
      </w:r>
      <w:proofErr w:type="gramStart"/>
      <w:r>
        <w:rPr>
          <w:b/>
          <w:bCs/>
          <w:szCs w:val="24"/>
        </w:rPr>
        <w:t xml:space="preserve">Advocates </w:t>
      </w:r>
      <w:r w:rsidR="00241E1E" w:rsidRPr="00241E1E">
        <w:rPr>
          <w:b/>
          <w:bCs/>
          <w:szCs w:val="24"/>
        </w:rPr>
        <w:t xml:space="preserve"> (</w:t>
      </w:r>
      <w:proofErr w:type="gramEnd"/>
      <w:r w:rsidR="00241E1E" w:rsidRPr="00241E1E">
        <w:rPr>
          <w:b/>
          <w:bCs/>
          <w:szCs w:val="24"/>
        </w:rPr>
        <w:t>BVFAs)</w:t>
      </w:r>
      <w:r w:rsidR="00241E1E" w:rsidRPr="00241E1E">
        <w:rPr>
          <w:szCs w:val="24"/>
        </w:rPr>
        <w:t xml:space="preserve"> act as the seedbed of moral renewal, organizing families and individuals into cohesive groups.</w:t>
      </w:r>
    </w:p>
    <w:p w14:paraId="2349CF1C" w14:textId="55616EB8" w:rsidR="00F90E0D" w:rsidRPr="00241E1E" w:rsidRDefault="00F90E0D">
      <w:pPr>
        <w:numPr>
          <w:ilvl w:val="0"/>
          <w:numId w:val="62"/>
        </w:numPr>
        <w:rPr>
          <w:szCs w:val="24"/>
        </w:rPr>
      </w:pPr>
      <w:r w:rsidRPr="00F90E0D">
        <w:rPr>
          <w:b/>
          <w:bCs/>
          <w:szCs w:val="24"/>
        </w:rPr>
        <w:t>Barangay Moral Recovery &amp; Program Field Office (BMRPFO)</w:t>
      </w:r>
      <w:r w:rsidRPr="00F90E0D">
        <w:rPr>
          <w:szCs w:val="24"/>
        </w:rPr>
        <w:t xml:space="preserve"> serves as the local governance counterpart, integrating ABMPD initiatives into barangay development plans and providing official oversight.</w:t>
      </w:r>
    </w:p>
    <w:p w14:paraId="0FD549D9" w14:textId="77777777" w:rsidR="00241E1E" w:rsidRPr="00241E1E" w:rsidRDefault="00241E1E">
      <w:pPr>
        <w:numPr>
          <w:ilvl w:val="0"/>
          <w:numId w:val="62"/>
        </w:numPr>
        <w:rPr>
          <w:szCs w:val="24"/>
        </w:rPr>
      </w:pPr>
      <w:r w:rsidRPr="00241E1E">
        <w:rPr>
          <w:szCs w:val="24"/>
        </w:rPr>
        <w:t>Early-stage initiatives include values training, household renewal, and small-scale service projects.</w:t>
      </w:r>
    </w:p>
    <w:p w14:paraId="047ED151" w14:textId="77777777" w:rsidR="00241E1E" w:rsidRPr="00241E1E" w:rsidRDefault="00241E1E" w:rsidP="00241E1E">
      <w:pPr>
        <w:rPr>
          <w:szCs w:val="24"/>
        </w:rPr>
      </w:pPr>
      <w:r w:rsidRPr="00241E1E">
        <w:rPr>
          <w:b/>
          <w:bCs/>
          <w:szCs w:val="24"/>
        </w:rPr>
        <w:t>b. Intermediate Expansion (Municipal &amp; Provincial Levels)</w:t>
      </w:r>
    </w:p>
    <w:p w14:paraId="1030CED8" w14:textId="77777777" w:rsidR="00241E1E" w:rsidRPr="00241E1E" w:rsidRDefault="00241E1E">
      <w:pPr>
        <w:numPr>
          <w:ilvl w:val="0"/>
          <w:numId w:val="63"/>
        </w:numPr>
        <w:rPr>
          <w:szCs w:val="24"/>
        </w:rPr>
      </w:pPr>
      <w:r w:rsidRPr="00241E1E">
        <w:rPr>
          <w:szCs w:val="24"/>
        </w:rPr>
        <w:t xml:space="preserve">BVFAs scale upward into </w:t>
      </w:r>
      <w:r w:rsidRPr="00241E1E">
        <w:rPr>
          <w:b/>
          <w:bCs/>
          <w:szCs w:val="24"/>
        </w:rPr>
        <w:t>Municipal VFAs (MVFAs)</w:t>
      </w:r>
      <w:r w:rsidRPr="00241E1E">
        <w:rPr>
          <w:szCs w:val="24"/>
        </w:rPr>
        <w:t xml:space="preserve"> and </w:t>
      </w:r>
      <w:r w:rsidRPr="00241E1E">
        <w:rPr>
          <w:b/>
          <w:bCs/>
          <w:szCs w:val="24"/>
        </w:rPr>
        <w:t>Provincial VFAs (PVFAs)</w:t>
      </w:r>
      <w:r w:rsidRPr="00241E1E">
        <w:rPr>
          <w:szCs w:val="24"/>
        </w:rPr>
        <w:t xml:space="preserve"> to consolidate barangay activities.</w:t>
      </w:r>
    </w:p>
    <w:p w14:paraId="3B7BF3B5" w14:textId="77777777" w:rsidR="00241E1E" w:rsidRPr="00241E1E" w:rsidRDefault="00241E1E">
      <w:pPr>
        <w:numPr>
          <w:ilvl w:val="0"/>
          <w:numId w:val="63"/>
        </w:numPr>
        <w:rPr>
          <w:szCs w:val="24"/>
        </w:rPr>
      </w:pPr>
      <w:r w:rsidRPr="00241E1E">
        <w:rPr>
          <w:b/>
          <w:bCs/>
          <w:szCs w:val="24"/>
        </w:rPr>
        <w:t>Municipal and Provincial Moral Recovery &amp; Program Offices (MMRPOs, PMRPOs)</w:t>
      </w:r>
      <w:r w:rsidRPr="00241E1E">
        <w:rPr>
          <w:szCs w:val="24"/>
        </w:rPr>
        <w:t xml:space="preserve"> are established to coordinate implementation and ensure policy integration with LGUs.</w:t>
      </w:r>
    </w:p>
    <w:p w14:paraId="1D414C49" w14:textId="77777777" w:rsidR="00241E1E" w:rsidRPr="00241E1E" w:rsidRDefault="00241E1E">
      <w:pPr>
        <w:numPr>
          <w:ilvl w:val="0"/>
          <w:numId w:val="63"/>
        </w:numPr>
        <w:rPr>
          <w:szCs w:val="24"/>
        </w:rPr>
      </w:pPr>
      <w:r w:rsidRPr="00241E1E">
        <w:rPr>
          <w:szCs w:val="24"/>
        </w:rPr>
        <w:t>This stage tests the replicability of frameworks and strengthens governance oversight.</w:t>
      </w:r>
    </w:p>
    <w:p w14:paraId="6D1844B7" w14:textId="77777777" w:rsidR="00241E1E" w:rsidRPr="00241E1E" w:rsidRDefault="00241E1E" w:rsidP="00241E1E">
      <w:pPr>
        <w:rPr>
          <w:szCs w:val="24"/>
        </w:rPr>
      </w:pPr>
      <w:r w:rsidRPr="00241E1E">
        <w:rPr>
          <w:b/>
          <w:bCs/>
          <w:szCs w:val="24"/>
        </w:rPr>
        <w:t>c. Regional &amp; National Integration</w:t>
      </w:r>
    </w:p>
    <w:p w14:paraId="57110329" w14:textId="77777777" w:rsidR="00241E1E" w:rsidRPr="00241E1E" w:rsidRDefault="00241E1E">
      <w:pPr>
        <w:numPr>
          <w:ilvl w:val="0"/>
          <w:numId w:val="64"/>
        </w:numPr>
        <w:rPr>
          <w:szCs w:val="24"/>
        </w:rPr>
      </w:pPr>
      <w:r w:rsidRPr="00241E1E">
        <w:rPr>
          <w:szCs w:val="24"/>
        </w:rPr>
        <w:t xml:space="preserve">At the </w:t>
      </w:r>
      <w:r w:rsidRPr="00241E1E">
        <w:rPr>
          <w:b/>
          <w:bCs/>
          <w:szCs w:val="24"/>
        </w:rPr>
        <w:t>regional level</w:t>
      </w:r>
      <w:r w:rsidRPr="00241E1E">
        <w:rPr>
          <w:szCs w:val="24"/>
        </w:rPr>
        <w:t>, consolidated VFAs and PGOs coordinate across provinces, preparing for national adoption.</w:t>
      </w:r>
    </w:p>
    <w:p w14:paraId="42B31E47" w14:textId="77777777" w:rsidR="00241E1E" w:rsidRPr="00241E1E" w:rsidRDefault="00241E1E">
      <w:pPr>
        <w:numPr>
          <w:ilvl w:val="0"/>
          <w:numId w:val="64"/>
        </w:numPr>
        <w:rPr>
          <w:szCs w:val="24"/>
        </w:rPr>
      </w:pPr>
      <w:r w:rsidRPr="00241E1E">
        <w:rPr>
          <w:szCs w:val="24"/>
        </w:rPr>
        <w:t xml:space="preserve">The </w:t>
      </w:r>
      <w:r w:rsidRPr="00241E1E">
        <w:rPr>
          <w:b/>
          <w:bCs/>
          <w:szCs w:val="24"/>
        </w:rPr>
        <w:t>National Moral Recovery &amp; Program Office (NMRPO)</w:t>
      </w:r>
      <w:r w:rsidRPr="00241E1E">
        <w:rPr>
          <w:szCs w:val="24"/>
        </w:rPr>
        <w:t xml:space="preserve"> anchors ABMPD into national development planning and policy frameworks.</w:t>
      </w:r>
    </w:p>
    <w:p w14:paraId="6C9D5039" w14:textId="77777777" w:rsidR="00241E1E" w:rsidRPr="00241E1E" w:rsidRDefault="00241E1E">
      <w:pPr>
        <w:numPr>
          <w:ilvl w:val="0"/>
          <w:numId w:val="64"/>
        </w:numPr>
        <w:rPr>
          <w:szCs w:val="24"/>
        </w:rPr>
      </w:pPr>
      <w:r w:rsidRPr="00241E1E">
        <w:rPr>
          <w:szCs w:val="24"/>
        </w:rPr>
        <w:t>At this level, partnerships with NGAs, academic institutions, and major civil society organizations expand the reach and depth of the program.</w:t>
      </w:r>
    </w:p>
    <w:p w14:paraId="6A1B9104" w14:textId="77777777" w:rsidR="00241E1E" w:rsidRPr="00241E1E" w:rsidRDefault="00241E1E" w:rsidP="00241E1E">
      <w:pPr>
        <w:rPr>
          <w:szCs w:val="24"/>
        </w:rPr>
      </w:pPr>
      <w:r w:rsidRPr="00241E1E">
        <w:rPr>
          <w:b/>
          <w:bCs/>
          <w:szCs w:val="24"/>
        </w:rPr>
        <w:t>d. Global Replication</w:t>
      </w:r>
    </w:p>
    <w:p w14:paraId="3E973F76" w14:textId="77777777" w:rsidR="00241E1E" w:rsidRPr="00241E1E" w:rsidRDefault="00241E1E">
      <w:pPr>
        <w:numPr>
          <w:ilvl w:val="0"/>
          <w:numId w:val="65"/>
        </w:numPr>
        <w:rPr>
          <w:szCs w:val="24"/>
        </w:rPr>
      </w:pPr>
      <w:r w:rsidRPr="00241E1E">
        <w:rPr>
          <w:szCs w:val="24"/>
        </w:rPr>
        <w:t xml:space="preserve">Once established nationally, the ABMPD model becomes a </w:t>
      </w:r>
      <w:r w:rsidRPr="00241E1E">
        <w:rPr>
          <w:b/>
          <w:bCs/>
          <w:szCs w:val="24"/>
        </w:rPr>
        <w:t>Philippine-born framework</w:t>
      </w:r>
      <w:r w:rsidRPr="00241E1E">
        <w:rPr>
          <w:szCs w:val="24"/>
        </w:rPr>
        <w:t xml:space="preserve"> for global moral transformation.</w:t>
      </w:r>
    </w:p>
    <w:p w14:paraId="4B6A791E" w14:textId="77777777" w:rsidR="00241E1E" w:rsidRPr="00241E1E" w:rsidRDefault="00241E1E">
      <w:pPr>
        <w:numPr>
          <w:ilvl w:val="0"/>
          <w:numId w:val="65"/>
        </w:numPr>
        <w:rPr>
          <w:szCs w:val="24"/>
        </w:rPr>
      </w:pPr>
      <w:r w:rsidRPr="00241E1E">
        <w:rPr>
          <w:szCs w:val="24"/>
        </w:rPr>
        <w:t>Diaspora councils, international NGOs, and bilateral/multilateral partners adopt the model through formal agreements.</w:t>
      </w:r>
    </w:p>
    <w:p w14:paraId="4EB55947" w14:textId="77777777" w:rsidR="00241E1E" w:rsidRPr="00241E1E" w:rsidRDefault="00241E1E">
      <w:pPr>
        <w:numPr>
          <w:ilvl w:val="0"/>
          <w:numId w:val="65"/>
        </w:numPr>
        <w:rPr>
          <w:szCs w:val="24"/>
        </w:rPr>
      </w:pPr>
      <w:r w:rsidRPr="00241E1E">
        <w:rPr>
          <w:szCs w:val="24"/>
        </w:rPr>
        <w:t xml:space="preserve">Adaptation to local cultures is allowed but must remain rooted in the core values of </w:t>
      </w:r>
      <w:r w:rsidRPr="00241E1E">
        <w:rPr>
          <w:i/>
          <w:iCs/>
          <w:szCs w:val="24"/>
        </w:rPr>
        <w:t xml:space="preserve">Puso at </w:t>
      </w:r>
      <w:proofErr w:type="spellStart"/>
      <w:r w:rsidRPr="00241E1E">
        <w:rPr>
          <w:i/>
          <w:iCs/>
          <w:szCs w:val="24"/>
        </w:rPr>
        <w:t>Dangál</w:t>
      </w:r>
      <w:proofErr w:type="spellEnd"/>
      <w:r w:rsidRPr="00241E1E">
        <w:rPr>
          <w:szCs w:val="24"/>
        </w:rPr>
        <w:t>.</w:t>
      </w:r>
    </w:p>
    <w:p w14:paraId="1E2EC96B" w14:textId="77777777" w:rsidR="00241E1E" w:rsidRPr="00241E1E" w:rsidRDefault="00241E1E" w:rsidP="00241E1E">
      <w:pPr>
        <w:rPr>
          <w:szCs w:val="24"/>
        </w:rPr>
      </w:pPr>
      <w:r w:rsidRPr="00241E1E">
        <w:rPr>
          <w:b/>
          <w:bCs/>
          <w:szCs w:val="24"/>
        </w:rPr>
        <w:t>e. Design Principles of Scalability</w:t>
      </w:r>
    </w:p>
    <w:p w14:paraId="03F1D26F" w14:textId="77777777" w:rsidR="00241E1E" w:rsidRPr="00241E1E" w:rsidRDefault="00241E1E">
      <w:pPr>
        <w:numPr>
          <w:ilvl w:val="0"/>
          <w:numId w:val="66"/>
        </w:numPr>
        <w:rPr>
          <w:szCs w:val="24"/>
        </w:rPr>
      </w:pPr>
      <w:r w:rsidRPr="00241E1E">
        <w:rPr>
          <w:b/>
          <w:bCs/>
          <w:szCs w:val="24"/>
        </w:rPr>
        <w:t>Uniform Standards:</w:t>
      </w:r>
      <w:r w:rsidRPr="00241E1E">
        <w:rPr>
          <w:szCs w:val="24"/>
        </w:rPr>
        <w:t xml:space="preserve"> Core values, branding, and training remain consistent.</w:t>
      </w:r>
    </w:p>
    <w:p w14:paraId="6F22A784" w14:textId="77777777" w:rsidR="00241E1E" w:rsidRPr="00241E1E" w:rsidRDefault="00241E1E">
      <w:pPr>
        <w:numPr>
          <w:ilvl w:val="0"/>
          <w:numId w:val="66"/>
        </w:numPr>
        <w:rPr>
          <w:szCs w:val="24"/>
        </w:rPr>
      </w:pPr>
      <w:r w:rsidRPr="00241E1E">
        <w:rPr>
          <w:b/>
          <w:bCs/>
          <w:szCs w:val="24"/>
        </w:rPr>
        <w:lastRenderedPageBreak/>
        <w:t>Adaptive Flexibility:</w:t>
      </w:r>
      <w:r w:rsidRPr="00241E1E">
        <w:rPr>
          <w:szCs w:val="24"/>
        </w:rPr>
        <w:t xml:space="preserve"> Methods and tools may be contextualized for local cultures and needs.</w:t>
      </w:r>
    </w:p>
    <w:p w14:paraId="1F815FD4" w14:textId="77777777" w:rsidR="00241E1E" w:rsidRPr="00241E1E" w:rsidRDefault="00241E1E">
      <w:pPr>
        <w:numPr>
          <w:ilvl w:val="0"/>
          <w:numId w:val="66"/>
        </w:numPr>
        <w:rPr>
          <w:szCs w:val="24"/>
        </w:rPr>
      </w:pPr>
      <w:r w:rsidRPr="00241E1E">
        <w:rPr>
          <w:b/>
          <w:bCs/>
          <w:szCs w:val="24"/>
        </w:rPr>
        <w:t>Layered Growth:</w:t>
      </w:r>
      <w:r w:rsidRPr="00241E1E">
        <w:rPr>
          <w:szCs w:val="24"/>
        </w:rPr>
        <w:t xml:space="preserve"> Each higher stage builds upon the success and integrity of the preceding stage.</w:t>
      </w:r>
    </w:p>
    <w:p w14:paraId="4145F8A5" w14:textId="77777777" w:rsidR="00241E1E" w:rsidRPr="00241E1E" w:rsidRDefault="00241E1E">
      <w:pPr>
        <w:numPr>
          <w:ilvl w:val="0"/>
          <w:numId w:val="66"/>
        </w:numPr>
        <w:rPr>
          <w:szCs w:val="24"/>
        </w:rPr>
      </w:pPr>
      <w:r w:rsidRPr="00241E1E">
        <w:rPr>
          <w:b/>
          <w:bCs/>
          <w:szCs w:val="24"/>
        </w:rPr>
        <w:t>Feedback Loops:</w:t>
      </w:r>
      <w:r w:rsidRPr="00241E1E">
        <w:rPr>
          <w:szCs w:val="24"/>
        </w:rPr>
        <w:t xml:space="preserve"> Research, monitoring, and evaluation inform refinements at every level.</w:t>
      </w:r>
    </w:p>
    <w:p w14:paraId="3460A75C" w14:textId="77777777" w:rsidR="00241E1E" w:rsidRPr="00241E1E" w:rsidRDefault="00000000" w:rsidP="00241E1E">
      <w:pPr>
        <w:rPr>
          <w:szCs w:val="24"/>
        </w:rPr>
      </w:pPr>
      <w:r>
        <w:rPr>
          <w:szCs w:val="24"/>
        </w:rPr>
        <w:pict w14:anchorId="0B5A5B17">
          <v:rect id="_x0000_i1086" style="width:0;height:1.5pt" o:hralign="center" o:hrstd="t" o:hr="t" fillcolor="#a0a0a0" stroked="f"/>
        </w:pict>
      </w:r>
    </w:p>
    <w:p w14:paraId="7B0150F4" w14:textId="262102C1" w:rsidR="00241E1E" w:rsidRPr="00241E1E" w:rsidRDefault="00241E1E" w:rsidP="00241E1E">
      <w:pPr>
        <w:rPr>
          <w:szCs w:val="24"/>
        </w:rPr>
      </w:pPr>
      <w:r w:rsidRPr="00241E1E">
        <w:rPr>
          <w:rFonts w:ascii="Segoe UI Emoji" w:hAnsi="Segoe UI Emoji" w:cs="Segoe UI Emoji"/>
          <w:szCs w:val="24"/>
        </w:rPr>
        <w:t>📌</w:t>
      </w:r>
      <w:r w:rsidRPr="00241E1E">
        <w:rPr>
          <w:szCs w:val="24"/>
        </w:rPr>
        <w:t xml:space="preserve"> </w:t>
      </w:r>
      <w:r w:rsidR="00D13427" w:rsidRPr="00D13427">
        <w:rPr>
          <w:szCs w:val="24"/>
        </w:rPr>
        <w:t>This scalable architecture ensures that what starts as a barangay pilot can evolve into a national framework, and ultimately, a global model for moral recovery, without losing its Filipino identity and integrity.</w:t>
      </w:r>
      <w:r w:rsidR="00D13427">
        <w:rPr>
          <w:szCs w:val="24"/>
        </w:rPr>
        <w:t xml:space="preserve"> </w:t>
      </w:r>
      <w:r w:rsidR="00D13427" w:rsidRPr="00D13427">
        <w:rPr>
          <w:szCs w:val="24"/>
        </w:rPr>
        <w:t xml:space="preserve">(The stage-based activation of entities is further detailed in </w:t>
      </w:r>
      <w:r w:rsidR="00D13427" w:rsidRPr="000B46F3">
        <w:rPr>
          <w:b/>
          <w:bCs/>
          <w:szCs w:val="24"/>
        </w:rPr>
        <w:t>Annex D</w:t>
      </w:r>
      <w:r w:rsidR="00D13427" w:rsidRPr="00D13427">
        <w:rPr>
          <w:szCs w:val="24"/>
        </w:rPr>
        <w:t>, Section 7: Ecosystem Lifecycle.)</w:t>
      </w:r>
    </w:p>
    <w:p w14:paraId="7C8BAD5A" w14:textId="77777777" w:rsidR="00241E1E" w:rsidRPr="00241E1E" w:rsidRDefault="00000000" w:rsidP="00241E1E">
      <w:pPr>
        <w:rPr>
          <w:szCs w:val="24"/>
        </w:rPr>
      </w:pPr>
      <w:r>
        <w:rPr>
          <w:szCs w:val="24"/>
        </w:rPr>
        <w:pict w14:anchorId="24653907">
          <v:rect id="_x0000_i1087" style="width:0;height:1.5pt" o:hralign="center" o:hrstd="t" o:hr="t" fillcolor="#a0a0a0" stroked="f"/>
        </w:pict>
      </w:r>
    </w:p>
    <w:p w14:paraId="7ED7C42E" w14:textId="6E45A21E" w:rsidR="00F90E0D" w:rsidRPr="00A92A97" w:rsidRDefault="00F90E0D" w:rsidP="00F90E0D">
      <w:pPr>
        <w:pStyle w:val="Heading3"/>
      </w:pPr>
      <w:bookmarkStart w:id="18" w:name="_Toc213681038"/>
      <w:r>
        <w:t>4</w:t>
      </w:r>
      <w:r w:rsidRPr="00A92A97">
        <w:t>.</w:t>
      </w:r>
      <w:r>
        <w:t>3 Guiding Principle</w:t>
      </w:r>
      <w:bookmarkEnd w:id="18"/>
    </w:p>
    <w:p w14:paraId="148AF832" w14:textId="77777777" w:rsidR="00AF45A9" w:rsidRPr="00AF45A9" w:rsidRDefault="00AF45A9" w:rsidP="00AF45A9">
      <w:pPr>
        <w:rPr>
          <w:szCs w:val="24"/>
        </w:rPr>
      </w:pPr>
      <w:r w:rsidRPr="00AF45A9">
        <w:rPr>
          <w:szCs w:val="24"/>
        </w:rPr>
        <w:t>The ABMPD–MRP operates under a unifying principle:</w:t>
      </w:r>
    </w:p>
    <w:p w14:paraId="326050C2" w14:textId="77777777" w:rsidR="00AF45A9" w:rsidRPr="00AF45A9" w:rsidRDefault="00AF45A9" w:rsidP="00AF45A9">
      <w:pPr>
        <w:rPr>
          <w:szCs w:val="24"/>
        </w:rPr>
      </w:pPr>
      <w:r w:rsidRPr="00AF45A9">
        <w:rPr>
          <w:b/>
          <w:bCs/>
          <w:szCs w:val="24"/>
        </w:rPr>
        <w:t xml:space="preserve">“Kung </w:t>
      </w:r>
      <w:proofErr w:type="spellStart"/>
      <w:r w:rsidRPr="00AF45A9">
        <w:rPr>
          <w:b/>
          <w:bCs/>
          <w:szCs w:val="24"/>
        </w:rPr>
        <w:t>ano</w:t>
      </w:r>
      <w:proofErr w:type="spellEnd"/>
      <w:r w:rsidRPr="00AF45A9">
        <w:rPr>
          <w:b/>
          <w:bCs/>
          <w:szCs w:val="24"/>
        </w:rPr>
        <w:t xml:space="preserve"> ang </w:t>
      </w:r>
      <w:proofErr w:type="spellStart"/>
      <w:r w:rsidRPr="00AF45A9">
        <w:rPr>
          <w:b/>
          <w:bCs/>
          <w:szCs w:val="24"/>
        </w:rPr>
        <w:t>tama</w:t>
      </w:r>
      <w:proofErr w:type="spellEnd"/>
      <w:r w:rsidRPr="00AF45A9">
        <w:rPr>
          <w:b/>
          <w:bCs/>
          <w:szCs w:val="24"/>
        </w:rPr>
        <w:t xml:space="preserve"> at </w:t>
      </w:r>
      <w:proofErr w:type="spellStart"/>
      <w:r w:rsidRPr="00AF45A9">
        <w:rPr>
          <w:b/>
          <w:bCs/>
          <w:szCs w:val="24"/>
        </w:rPr>
        <w:t>maayos</w:t>
      </w:r>
      <w:proofErr w:type="spellEnd"/>
      <w:r w:rsidRPr="00AF45A9">
        <w:rPr>
          <w:b/>
          <w:bCs/>
          <w:szCs w:val="24"/>
        </w:rPr>
        <w:t xml:space="preserve"> </w:t>
      </w:r>
      <w:proofErr w:type="spellStart"/>
      <w:r w:rsidRPr="00AF45A9">
        <w:rPr>
          <w:b/>
          <w:bCs/>
          <w:szCs w:val="24"/>
        </w:rPr>
        <w:t>sa</w:t>
      </w:r>
      <w:proofErr w:type="spellEnd"/>
      <w:r w:rsidRPr="00AF45A9">
        <w:rPr>
          <w:b/>
          <w:bCs/>
          <w:szCs w:val="24"/>
        </w:rPr>
        <w:t xml:space="preserve"> barangay, </w:t>
      </w:r>
      <w:proofErr w:type="spellStart"/>
      <w:r w:rsidRPr="00AF45A9">
        <w:rPr>
          <w:b/>
          <w:bCs/>
          <w:szCs w:val="24"/>
        </w:rPr>
        <w:t>iyon</w:t>
      </w:r>
      <w:proofErr w:type="spellEnd"/>
      <w:r w:rsidRPr="00AF45A9">
        <w:rPr>
          <w:b/>
          <w:bCs/>
          <w:szCs w:val="24"/>
        </w:rPr>
        <w:t xml:space="preserve"> din ang </w:t>
      </w:r>
      <w:proofErr w:type="spellStart"/>
      <w:r w:rsidRPr="00AF45A9">
        <w:rPr>
          <w:b/>
          <w:bCs/>
          <w:szCs w:val="24"/>
        </w:rPr>
        <w:t>ipatutupad</w:t>
      </w:r>
      <w:proofErr w:type="spellEnd"/>
      <w:r w:rsidRPr="00AF45A9">
        <w:rPr>
          <w:b/>
          <w:bCs/>
          <w:szCs w:val="24"/>
        </w:rPr>
        <w:t xml:space="preserve"> </w:t>
      </w:r>
      <w:proofErr w:type="spellStart"/>
      <w:r w:rsidRPr="00AF45A9">
        <w:rPr>
          <w:b/>
          <w:bCs/>
          <w:szCs w:val="24"/>
        </w:rPr>
        <w:t>sa</w:t>
      </w:r>
      <w:proofErr w:type="spellEnd"/>
      <w:r w:rsidRPr="00AF45A9">
        <w:rPr>
          <w:b/>
          <w:bCs/>
          <w:szCs w:val="24"/>
        </w:rPr>
        <w:t xml:space="preserve"> </w:t>
      </w:r>
      <w:proofErr w:type="spellStart"/>
      <w:r w:rsidRPr="00AF45A9">
        <w:rPr>
          <w:b/>
          <w:bCs/>
          <w:szCs w:val="24"/>
        </w:rPr>
        <w:t>mundo</w:t>
      </w:r>
      <w:proofErr w:type="spellEnd"/>
      <w:r w:rsidRPr="00AF45A9">
        <w:rPr>
          <w:b/>
          <w:bCs/>
          <w:szCs w:val="24"/>
        </w:rPr>
        <w:t>.”</w:t>
      </w:r>
      <w:r w:rsidRPr="00AF45A9">
        <w:rPr>
          <w:szCs w:val="24"/>
        </w:rPr>
        <w:br/>
        <w:t>(</w:t>
      </w:r>
      <w:r w:rsidRPr="00AF45A9">
        <w:rPr>
          <w:i/>
          <w:iCs/>
          <w:szCs w:val="24"/>
        </w:rPr>
        <w:t>What is right and effective at the barangay level must also be practiced at the global stage.</w:t>
      </w:r>
      <w:r w:rsidRPr="00AF45A9">
        <w:rPr>
          <w:szCs w:val="24"/>
        </w:rPr>
        <w:t>)</w:t>
      </w:r>
    </w:p>
    <w:p w14:paraId="3406FDF7" w14:textId="77777777" w:rsidR="00AF45A9" w:rsidRPr="00AF45A9" w:rsidRDefault="00AF45A9" w:rsidP="00AF45A9">
      <w:pPr>
        <w:rPr>
          <w:szCs w:val="24"/>
        </w:rPr>
      </w:pPr>
      <w:r w:rsidRPr="00AF45A9">
        <w:rPr>
          <w:szCs w:val="24"/>
        </w:rPr>
        <w:t>This guiding principle underscores the belief that genuine transformation must begin at the grassroots, where values are lived out daily by individuals and families, and then scale outward to influence governance, society, and even international communities.</w:t>
      </w:r>
    </w:p>
    <w:p w14:paraId="0B49BE42" w14:textId="77777777" w:rsidR="00AF45A9" w:rsidRPr="00AF45A9" w:rsidRDefault="00AF45A9" w:rsidP="00AF45A9">
      <w:pPr>
        <w:rPr>
          <w:szCs w:val="24"/>
        </w:rPr>
      </w:pPr>
      <w:r w:rsidRPr="00AF45A9">
        <w:rPr>
          <w:b/>
          <w:bCs/>
          <w:szCs w:val="24"/>
        </w:rPr>
        <w:t>a. Grassroots as the Foundation of Transformation</w:t>
      </w:r>
    </w:p>
    <w:p w14:paraId="27148F11" w14:textId="77777777" w:rsidR="00AF45A9" w:rsidRPr="00AF45A9" w:rsidRDefault="00AF45A9">
      <w:pPr>
        <w:numPr>
          <w:ilvl w:val="0"/>
          <w:numId w:val="67"/>
        </w:numPr>
        <w:rPr>
          <w:szCs w:val="24"/>
        </w:rPr>
      </w:pPr>
      <w:r w:rsidRPr="00AF45A9">
        <w:rPr>
          <w:szCs w:val="24"/>
        </w:rPr>
        <w:t>Moral renewal starts at the level of the individual, family, and barangay community.</w:t>
      </w:r>
    </w:p>
    <w:p w14:paraId="5AC155A4" w14:textId="77777777" w:rsidR="00AF45A9" w:rsidRPr="00AF45A9" w:rsidRDefault="00AF45A9">
      <w:pPr>
        <w:numPr>
          <w:ilvl w:val="0"/>
          <w:numId w:val="67"/>
        </w:numPr>
        <w:rPr>
          <w:szCs w:val="24"/>
        </w:rPr>
      </w:pPr>
      <w:r w:rsidRPr="00AF45A9">
        <w:rPr>
          <w:szCs w:val="24"/>
        </w:rPr>
        <w:t xml:space="preserve">The barangay serves as the </w:t>
      </w:r>
      <w:r w:rsidRPr="00AF45A9">
        <w:rPr>
          <w:b/>
          <w:bCs/>
          <w:szCs w:val="24"/>
        </w:rPr>
        <w:t>testing ground</w:t>
      </w:r>
      <w:r w:rsidRPr="00AF45A9">
        <w:rPr>
          <w:szCs w:val="24"/>
        </w:rPr>
        <w:t xml:space="preserve"> for values formation, civic engagement, and livelihood empowerment.</w:t>
      </w:r>
    </w:p>
    <w:p w14:paraId="45FF65F2" w14:textId="77777777" w:rsidR="00AF45A9" w:rsidRPr="00AF45A9" w:rsidRDefault="00AF45A9">
      <w:pPr>
        <w:numPr>
          <w:ilvl w:val="0"/>
          <w:numId w:val="67"/>
        </w:numPr>
        <w:rPr>
          <w:szCs w:val="24"/>
        </w:rPr>
      </w:pPr>
      <w:r w:rsidRPr="00AF45A9">
        <w:rPr>
          <w:szCs w:val="24"/>
        </w:rPr>
        <w:t>Success at the smallest unit demonstrates readiness for wider adoption.</w:t>
      </w:r>
    </w:p>
    <w:p w14:paraId="71F6C7EF" w14:textId="77777777" w:rsidR="00AF45A9" w:rsidRPr="00AF45A9" w:rsidRDefault="00AF45A9" w:rsidP="00AF45A9">
      <w:pPr>
        <w:rPr>
          <w:szCs w:val="24"/>
        </w:rPr>
      </w:pPr>
      <w:r w:rsidRPr="00AF45A9">
        <w:rPr>
          <w:b/>
          <w:bCs/>
          <w:szCs w:val="24"/>
        </w:rPr>
        <w:t>b. Consistency Across All Levels</w:t>
      </w:r>
    </w:p>
    <w:p w14:paraId="2360FF8E" w14:textId="77777777" w:rsidR="00AF45A9" w:rsidRPr="00AF45A9" w:rsidRDefault="00AF45A9">
      <w:pPr>
        <w:numPr>
          <w:ilvl w:val="0"/>
          <w:numId w:val="68"/>
        </w:numPr>
        <w:rPr>
          <w:szCs w:val="24"/>
        </w:rPr>
      </w:pPr>
      <w:r w:rsidRPr="00AF45A9">
        <w:rPr>
          <w:szCs w:val="24"/>
        </w:rPr>
        <w:t>The same standards of integrity, compassion, and accountability applied at the barangay must be upheld at municipal, provincial, regional, and national governance levels.</w:t>
      </w:r>
    </w:p>
    <w:p w14:paraId="5B38BB6F" w14:textId="77777777" w:rsidR="00AF45A9" w:rsidRPr="00AF45A9" w:rsidRDefault="00AF45A9">
      <w:pPr>
        <w:numPr>
          <w:ilvl w:val="0"/>
          <w:numId w:val="68"/>
        </w:numPr>
        <w:rPr>
          <w:szCs w:val="24"/>
        </w:rPr>
      </w:pPr>
      <w:r w:rsidRPr="00AF45A9">
        <w:rPr>
          <w:szCs w:val="24"/>
        </w:rPr>
        <w:t>Ensures that no double standards exist between grassroots practice and high-level policy.</w:t>
      </w:r>
    </w:p>
    <w:p w14:paraId="2A7B6ACA" w14:textId="77777777" w:rsidR="00AF45A9" w:rsidRPr="00AF45A9" w:rsidRDefault="00AF45A9" w:rsidP="00AF45A9">
      <w:pPr>
        <w:rPr>
          <w:szCs w:val="24"/>
        </w:rPr>
      </w:pPr>
      <w:r w:rsidRPr="00AF45A9">
        <w:rPr>
          <w:b/>
          <w:bCs/>
          <w:szCs w:val="24"/>
        </w:rPr>
        <w:lastRenderedPageBreak/>
        <w:t>c. Replicability Beyond Borders</w:t>
      </w:r>
    </w:p>
    <w:p w14:paraId="5BBC9C93" w14:textId="77777777" w:rsidR="00AF45A9" w:rsidRPr="00AF45A9" w:rsidRDefault="00AF45A9">
      <w:pPr>
        <w:numPr>
          <w:ilvl w:val="0"/>
          <w:numId w:val="69"/>
        </w:numPr>
        <w:rPr>
          <w:szCs w:val="24"/>
        </w:rPr>
      </w:pPr>
      <w:r w:rsidRPr="00AF45A9">
        <w:rPr>
          <w:szCs w:val="24"/>
        </w:rPr>
        <w:t xml:space="preserve">By proving the effectiveness of the ABMPD model locally, the Philippines contributes a </w:t>
      </w:r>
      <w:r w:rsidRPr="00AF45A9">
        <w:rPr>
          <w:b/>
          <w:bCs/>
          <w:szCs w:val="24"/>
        </w:rPr>
        <w:t>tested and culturally rooted framework</w:t>
      </w:r>
      <w:r w:rsidRPr="00AF45A9">
        <w:rPr>
          <w:szCs w:val="24"/>
        </w:rPr>
        <w:t xml:space="preserve"> to the global community.</w:t>
      </w:r>
    </w:p>
    <w:p w14:paraId="6DCFA165" w14:textId="77777777" w:rsidR="00AF45A9" w:rsidRPr="00AF45A9" w:rsidRDefault="00AF45A9">
      <w:pPr>
        <w:numPr>
          <w:ilvl w:val="0"/>
          <w:numId w:val="69"/>
        </w:numPr>
        <w:rPr>
          <w:szCs w:val="24"/>
        </w:rPr>
      </w:pPr>
      <w:r w:rsidRPr="00AF45A9">
        <w:rPr>
          <w:szCs w:val="24"/>
        </w:rPr>
        <w:t>International replication must respect and reflect the same moral values that have been validated at the barangay level.</w:t>
      </w:r>
    </w:p>
    <w:p w14:paraId="516F9268" w14:textId="77777777" w:rsidR="00AF45A9" w:rsidRPr="00AF45A9" w:rsidRDefault="00AF45A9" w:rsidP="00AF45A9">
      <w:pPr>
        <w:rPr>
          <w:szCs w:val="24"/>
        </w:rPr>
      </w:pPr>
      <w:r w:rsidRPr="00AF45A9">
        <w:rPr>
          <w:b/>
          <w:bCs/>
          <w:szCs w:val="24"/>
        </w:rPr>
        <w:t>d. Practical Implications of the Guiding Principle</w:t>
      </w:r>
    </w:p>
    <w:p w14:paraId="40507D38" w14:textId="77777777" w:rsidR="00AF45A9" w:rsidRPr="00AF45A9" w:rsidRDefault="00AF45A9">
      <w:pPr>
        <w:numPr>
          <w:ilvl w:val="0"/>
          <w:numId w:val="70"/>
        </w:numPr>
        <w:rPr>
          <w:szCs w:val="24"/>
        </w:rPr>
      </w:pPr>
      <w:r w:rsidRPr="00AF45A9">
        <w:rPr>
          <w:b/>
          <w:bCs/>
          <w:szCs w:val="24"/>
        </w:rPr>
        <w:t>Program Design:</w:t>
      </w:r>
      <w:r w:rsidRPr="00AF45A9">
        <w:rPr>
          <w:szCs w:val="24"/>
        </w:rPr>
        <w:t xml:space="preserve"> All training, tools, and governance mechanisms must be pilot-tested in barangays before national or global rollout.</w:t>
      </w:r>
    </w:p>
    <w:p w14:paraId="6AE09439" w14:textId="77777777" w:rsidR="00AF45A9" w:rsidRPr="00AF45A9" w:rsidRDefault="00AF45A9">
      <w:pPr>
        <w:numPr>
          <w:ilvl w:val="0"/>
          <w:numId w:val="70"/>
        </w:numPr>
        <w:rPr>
          <w:szCs w:val="24"/>
        </w:rPr>
      </w:pPr>
      <w:r w:rsidRPr="00AF45A9">
        <w:rPr>
          <w:b/>
          <w:bCs/>
          <w:szCs w:val="24"/>
        </w:rPr>
        <w:t>Policy Making:</w:t>
      </w:r>
      <w:r w:rsidRPr="00AF45A9">
        <w:rPr>
          <w:szCs w:val="24"/>
        </w:rPr>
        <w:t xml:space="preserve"> Local lessons inform higher-level legislation and institutional frameworks.</w:t>
      </w:r>
    </w:p>
    <w:p w14:paraId="44A34877" w14:textId="77777777" w:rsidR="00AF45A9" w:rsidRPr="00AF45A9" w:rsidRDefault="00AF45A9">
      <w:pPr>
        <w:numPr>
          <w:ilvl w:val="0"/>
          <w:numId w:val="70"/>
        </w:numPr>
        <w:rPr>
          <w:szCs w:val="24"/>
        </w:rPr>
      </w:pPr>
      <w:r w:rsidRPr="00AF45A9">
        <w:rPr>
          <w:b/>
          <w:bCs/>
          <w:szCs w:val="24"/>
        </w:rPr>
        <w:t>Scaling Standards:</w:t>
      </w:r>
      <w:r w:rsidRPr="00AF45A9">
        <w:rPr>
          <w:szCs w:val="24"/>
        </w:rPr>
        <w:t xml:space="preserve"> Barangay-level success indicators serve as benchmarks for provincial, national, and global replication.</w:t>
      </w:r>
    </w:p>
    <w:p w14:paraId="471FDD83" w14:textId="77777777" w:rsidR="00AF45A9" w:rsidRPr="00AF45A9" w:rsidRDefault="00AF45A9">
      <w:pPr>
        <w:numPr>
          <w:ilvl w:val="0"/>
          <w:numId w:val="70"/>
        </w:numPr>
        <w:rPr>
          <w:szCs w:val="24"/>
        </w:rPr>
      </w:pPr>
      <w:r w:rsidRPr="00AF45A9">
        <w:rPr>
          <w:b/>
          <w:bCs/>
          <w:szCs w:val="24"/>
        </w:rPr>
        <w:t>Cultural Continuity:</w:t>
      </w:r>
      <w:r w:rsidRPr="00AF45A9">
        <w:rPr>
          <w:szCs w:val="24"/>
        </w:rPr>
        <w:t xml:space="preserve"> Upholds Filipino identity and values as the moral compass of ABMPD, even when adapted abroad.</w:t>
      </w:r>
    </w:p>
    <w:p w14:paraId="2C81D417" w14:textId="77777777" w:rsidR="00AF45A9" w:rsidRPr="00AF45A9" w:rsidRDefault="00000000" w:rsidP="00AF45A9">
      <w:pPr>
        <w:rPr>
          <w:szCs w:val="24"/>
        </w:rPr>
      </w:pPr>
      <w:r>
        <w:rPr>
          <w:szCs w:val="24"/>
        </w:rPr>
        <w:pict w14:anchorId="1208FB33">
          <v:rect id="_x0000_i1088" style="width:0;height:1.5pt" o:hralign="center" o:hrstd="t" o:hr="t" fillcolor="#a0a0a0" stroked="f"/>
        </w:pict>
      </w:r>
    </w:p>
    <w:p w14:paraId="2A6E49F1" w14:textId="20244710" w:rsidR="00D13427" w:rsidRPr="00D13427" w:rsidRDefault="00D13427" w:rsidP="00D13427">
      <w:r w:rsidRPr="00A07CE6">
        <w:rPr>
          <w:rFonts w:ascii="Segoe UI Emoji" w:hAnsi="Segoe UI Emoji" w:cs="Segoe UI Emoji"/>
        </w:rPr>
        <w:t>📌</w:t>
      </w:r>
      <w:r w:rsidRPr="006C62E1">
        <w:t xml:space="preserve"> </w:t>
      </w:r>
      <w:r w:rsidRPr="00D13427">
        <w:t>This principle guarantees that ABMPD’s growth remains grounded, authentic, and values-driven — ensuring that expansion to higher levels and across nations never loses sight of its barangay roots.</w:t>
      </w:r>
      <w:r>
        <w:t xml:space="preserve"> </w:t>
      </w:r>
      <w:r w:rsidRPr="00D13427">
        <w:t>(This guiding principle also undergirds the structures and flows mapped in Annex D, ensuring values-driven governance across all stages.)</w:t>
      </w:r>
    </w:p>
    <w:p w14:paraId="47DDE9CB" w14:textId="64176A1B" w:rsidR="00A92A97" w:rsidRDefault="00000000" w:rsidP="0079386B">
      <w:pPr>
        <w:rPr>
          <w:szCs w:val="24"/>
        </w:rPr>
      </w:pPr>
      <w:r>
        <w:rPr>
          <w:szCs w:val="24"/>
        </w:rPr>
        <w:pict w14:anchorId="5AF158F4">
          <v:rect id="_x0000_i1089" style="width:0;height:1.5pt" o:hralign="center" o:hrstd="t" o:hr="t" fillcolor="#a0a0a0" stroked="f"/>
        </w:pict>
      </w:r>
    </w:p>
    <w:p w14:paraId="08271102" w14:textId="0416ECF5" w:rsidR="00C35744" w:rsidRPr="008F2689" w:rsidRDefault="00C35744" w:rsidP="00C35744">
      <w:pPr>
        <w:pStyle w:val="Heading2"/>
      </w:pPr>
      <w:bookmarkStart w:id="19" w:name="_Toc213681039"/>
      <w:r>
        <w:t>5</w:t>
      </w:r>
      <w:r w:rsidRPr="00375077">
        <w:t xml:space="preserve">. </w:t>
      </w:r>
      <w:r w:rsidR="000B46F3">
        <w:t>Strategic Objectives</w:t>
      </w:r>
      <w:r w:rsidR="00000000">
        <w:rPr>
          <w:szCs w:val="24"/>
        </w:rPr>
        <w:pict w14:anchorId="7C1ADF2D">
          <v:rect id="_x0000_i1090" style="width:0;height:1.5pt" o:hralign="center" o:hrstd="t" o:hr="t" fillcolor="#a0a0a0" stroked="f"/>
        </w:pict>
      </w:r>
      <w:bookmarkEnd w:id="19"/>
    </w:p>
    <w:p w14:paraId="5C23BC32" w14:textId="77777777" w:rsidR="000B46F3" w:rsidRPr="000B46F3" w:rsidRDefault="00C35744" w:rsidP="000B46F3">
      <w:pPr>
        <w:jc w:val="both"/>
      </w:pPr>
      <w:r w:rsidRPr="00E6755D">
        <w:rPr>
          <w:b/>
          <w:bCs/>
          <w:szCs w:val="24"/>
        </w:rPr>
        <w:t>Purpose</w:t>
      </w:r>
      <w:r>
        <w:rPr>
          <w:b/>
          <w:bCs/>
          <w:szCs w:val="24"/>
        </w:rPr>
        <w:t xml:space="preserve">: </w:t>
      </w:r>
      <w:r w:rsidR="000B46F3" w:rsidRPr="000B46F3">
        <w:t xml:space="preserve">The Strategic Objectives of the ABMPD–MRP establish the overarching direction of the program and define the lasting impact it seeks to create. They articulate not only </w:t>
      </w:r>
      <w:r w:rsidR="000B46F3" w:rsidRPr="000B46F3">
        <w:rPr>
          <w:i/>
          <w:iCs/>
        </w:rPr>
        <w:t>what the program aims to achieve</w:t>
      </w:r>
      <w:r w:rsidR="000B46F3" w:rsidRPr="000B46F3">
        <w:t xml:space="preserve"> but also </w:t>
      </w:r>
      <w:r w:rsidR="000B46F3" w:rsidRPr="000B46F3">
        <w:rPr>
          <w:i/>
          <w:iCs/>
        </w:rPr>
        <w:t>how transformation is systematically scaled</w:t>
      </w:r>
      <w:r w:rsidR="000B46F3" w:rsidRPr="000B46F3">
        <w:t xml:space="preserve"> from the individual level to the global stage. By laying down these objectives, ABMPD ensures that moral recovery is not reduced to isolated interventions but is pursued as an integrated, values-driven movement.</w:t>
      </w:r>
    </w:p>
    <w:p w14:paraId="61F7B0AA" w14:textId="77777777" w:rsidR="000B46F3" w:rsidRPr="000B46F3" w:rsidRDefault="000B46F3" w:rsidP="000B46F3">
      <w:pPr>
        <w:jc w:val="both"/>
      </w:pPr>
      <w:r w:rsidRPr="000B46F3">
        <w:t xml:space="preserve">At the core, these objectives safeguard the </w:t>
      </w:r>
      <w:r w:rsidRPr="000B46F3">
        <w:rPr>
          <w:b/>
          <w:bCs/>
        </w:rPr>
        <w:t>continuity of change</w:t>
      </w:r>
      <w:r w:rsidRPr="000B46F3">
        <w:t xml:space="preserve"> across all dimensions of human and social life. Transformation begins with the </w:t>
      </w:r>
      <w:r w:rsidRPr="000B46F3">
        <w:rPr>
          <w:b/>
          <w:bCs/>
        </w:rPr>
        <w:t>individual</w:t>
      </w:r>
      <w:r w:rsidRPr="000B46F3">
        <w:t xml:space="preserve">, who embodies moral renewal through personal values and integrity. It then radiates outward to the </w:t>
      </w:r>
      <w:r w:rsidRPr="000B46F3">
        <w:rPr>
          <w:b/>
          <w:bCs/>
        </w:rPr>
        <w:t>family</w:t>
      </w:r>
      <w:r w:rsidRPr="000B46F3">
        <w:t>, the foundational unit of society, where restored relationships and strengthened bonds foster a culture of care, discipline, and accountability.</w:t>
      </w:r>
    </w:p>
    <w:p w14:paraId="7641562D" w14:textId="77777777" w:rsidR="000B46F3" w:rsidRPr="000B46F3" w:rsidRDefault="000B46F3" w:rsidP="000B46F3">
      <w:pPr>
        <w:jc w:val="both"/>
      </w:pPr>
      <w:r w:rsidRPr="000B46F3">
        <w:lastRenderedPageBreak/>
        <w:t xml:space="preserve">From strong families, transformation expands into </w:t>
      </w:r>
      <w:r w:rsidRPr="000B46F3">
        <w:rPr>
          <w:b/>
          <w:bCs/>
        </w:rPr>
        <w:t>communities</w:t>
      </w:r>
      <w:r w:rsidRPr="000B46F3">
        <w:t xml:space="preserve">, where collective action, volunteerism, and civic participation become the engines of local development. As communities consolidate, these values inform and reinforce </w:t>
      </w:r>
      <w:r w:rsidRPr="000B46F3">
        <w:rPr>
          <w:b/>
          <w:bCs/>
        </w:rPr>
        <w:t>national governance</w:t>
      </w:r>
      <w:r w:rsidRPr="000B46F3">
        <w:t>, ensuring that policies, institutions, and leaders operate under the same standards of moral integrity upheld at the grassroots.</w:t>
      </w:r>
    </w:p>
    <w:p w14:paraId="4393F62E" w14:textId="77777777" w:rsidR="000B46F3" w:rsidRPr="000B46F3" w:rsidRDefault="000B46F3" w:rsidP="000B46F3">
      <w:pPr>
        <w:jc w:val="both"/>
      </w:pPr>
      <w:r w:rsidRPr="000B46F3">
        <w:t xml:space="preserve">Finally, by grounding its model in Filipino values of </w:t>
      </w:r>
      <w:r w:rsidRPr="000B46F3">
        <w:rPr>
          <w:i/>
          <w:iCs/>
        </w:rPr>
        <w:t xml:space="preserve">Puso at </w:t>
      </w:r>
      <w:proofErr w:type="spellStart"/>
      <w:r w:rsidRPr="000B46F3">
        <w:rPr>
          <w:i/>
          <w:iCs/>
        </w:rPr>
        <w:t>Dangál</w:t>
      </w:r>
      <w:proofErr w:type="spellEnd"/>
      <w:r w:rsidRPr="000B46F3">
        <w:t xml:space="preserve">, ABMPD contributes a </w:t>
      </w:r>
      <w:r w:rsidRPr="000B46F3">
        <w:rPr>
          <w:b/>
          <w:bCs/>
        </w:rPr>
        <w:t>globally replicable framework</w:t>
      </w:r>
      <w:r w:rsidRPr="000B46F3">
        <w:t xml:space="preserve"> for moral recovery. This international dimension ensures that the lessons, methods, and structures proven effective in the Philippines can be adapted to diverse cultural contexts worldwide — while maintaining fidelity to the same principles of human dignity, moral accountability, and social solidarity.</w:t>
      </w:r>
    </w:p>
    <w:p w14:paraId="1E582A0A" w14:textId="77777777" w:rsidR="000B46F3" w:rsidRPr="000B46F3" w:rsidRDefault="000B46F3" w:rsidP="000B46F3">
      <w:pPr>
        <w:jc w:val="both"/>
      </w:pPr>
      <w:r w:rsidRPr="000B46F3">
        <w:rPr>
          <w:rFonts w:ascii="Segoe UI Emoji" w:hAnsi="Segoe UI Emoji" w:cs="Segoe UI Emoji"/>
        </w:rPr>
        <w:t>📌</w:t>
      </w:r>
      <w:r w:rsidRPr="000B46F3">
        <w:t xml:space="preserve"> In practice, the Strategic Objectives provide a </w:t>
      </w:r>
      <w:r w:rsidRPr="000B46F3">
        <w:rPr>
          <w:b/>
          <w:bCs/>
        </w:rPr>
        <w:t>roadmap of progression</w:t>
      </w:r>
      <w:r w:rsidRPr="000B46F3">
        <w:t>:</w:t>
      </w:r>
    </w:p>
    <w:p w14:paraId="2C536F6A" w14:textId="77777777" w:rsidR="00892292" w:rsidRDefault="000B46F3" w:rsidP="00316306">
      <w:pPr>
        <w:numPr>
          <w:ilvl w:val="0"/>
          <w:numId w:val="78"/>
        </w:numPr>
      </w:pPr>
      <w:r w:rsidRPr="000B46F3">
        <w:rPr>
          <w:i/>
          <w:iCs/>
        </w:rPr>
        <w:t>Personal values → Family culture → Community systems → National governance → Global sharing</w:t>
      </w:r>
      <w:r w:rsidRPr="000B46F3">
        <w:t>.</w:t>
      </w:r>
    </w:p>
    <w:p w14:paraId="3751879E" w14:textId="18526759" w:rsidR="000B46F3" w:rsidRPr="000B46F3" w:rsidRDefault="000B46F3" w:rsidP="00892292">
      <w:pPr>
        <w:ind w:left="360"/>
      </w:pPr>
      <w:r w:rsidRPr="000B46F3">
        <w:t xml:space="preserve">This progression guarantees that moral transformation remains </w:t>
      </w:r>
      <w:r w:rsidRPr="000B46F3">
        <w:rPr>
          <w:b/>
          <w:bCs/>
        </w:rPr>
        <w:t>holistic, coherent, and sustainable</w:t>
      </w:r>
      <w:r w:rsidRPr="000B46F3">
        <w:t>, with each level reinforcing and legitimizing the next.</w:t>
      </w:r>
    </w:p>
    <w:p w14:paraId="5DC42E53" w14:textId="2E55C3C8" w:rsidR="00C35744" w:rsidRPr="009471AC" w:rsidRDefault="00000000" w:rsidP="00C35744">
      <w:pPr>
        <w:jc w:val="both"/>
      </w:pPr>
      <w:r>
        <w:rPr>
          <w:szCs w:val="24"/>
        </w:rPr>
        <w:pict w14:anchorId="4F3B3B10">
          <v:rect id="_x0000_i1091" style="width:0;height:1.5pt" o:hralign="center" o:hrstd="t" o:hr="t" fillcolor="#a0a0a0" stroked="f"/>
        </w:pict>
      </w:r>
    </w:p>
    <w:p w14:paraId="6CD86108" w14:textId="7436AD0B" w:rsidR="000B46F3" w:rsidRPr="000B46F3" w:rsidRDefault="000B46F3" w:rsidP="00892292">
      <w:pPr>
        <w:jc w:val="both"/>
      </w:pPr>
      <w:r>
        <w:rPr>
          <w:szCs w:val="24"/>
        </w:rPr>
        <w:t xml:space="preserve"> </w:t>
      </w:r>
      <w:r w:rsidRPr="000B46F3">
        <w:rPr>
          <w:rFonts w:ascii="Segoe UI Emoji" w:hAnsi="Segoe UI Emoji" w:cs="Segoe UI Emoji"/>
        </w:rPr>
        <w:t>📌</w:t>
      </w:r>
      <w:r w:rsidRPr="000B46F3">
        <w:t xml:space="preserve"> </w:t>
      </w:r>
      <w:r w:rsidRPr="000B46F3">
        <w:rPr>
          <w:b/>
          <w:bCs/>
        </w:rPr>
        <w:t>Transition to 5.1</w:t>
      </w:r>
      <w:r w:rsidR="00892292" w:rsidRPr="00892292">
        <w:t>:</w:t>
      </w:r>
      <w:r w:rsidR="00892292">
        <w:t xml:space="preserve"> </w:t>
      </w:r>
      <w:r w:rsidRPr="000B46F3">
        <w:t xml:space="preserve">With this roadmap established, the first and most essential step is the </w:t>
      </w:r>
      <w:r w:rsidRPr="000B46F3">
        <w:rPr>
          <w:b/>
          <w:bCs/>
        </w:rPr>
        <w:t>transformation of the individual</w:t>
      </w:r>
      <w:r w:rsidRPr="000B46F3">
        <w:t>. Lasting moral recovery cannot begin with structures, policies, or institutions alone; it must start with the person — the bearer of values, choices, and actions. By shaping individuals into morally grounded, value-driven citizens, ABMPD lays the unshakable foundation upon which family renewal, community mobilization, national governance, and global replication can firmly stand.</w:t>
      </w:r>
    </w:p>
    <w:p w14:paraId="4A32139F" w14:textId="440F6252" w:rsidR="00C35744" w:rsidRDefault="00000000" w:rsidP="00C35744">
      <w:pPr>
        <w:rPr>
          <w:szCs w:val="24"/>
        </w:rPr>
      </w:pPr>
      <w:r>
        <w:rPr>
          <w:szCs w:val="24"/>
        </w:rPr>
        <w:pict w14:anchorId="2DF0C0F4">
          <v:rect id="_x0000_i1092" style="width:0;height:1.5pt" o:hralign="center" o:hrstd="t" o:hr="t" fillcolor="#a0a0a0" stroked="f"/>
        </w:pict>
      </w:r>
    </w:p>
    <w:p w14:paraId="7E27A30F" w14:textId="1A8E4D2A" w:rsidR="00C35744" w:rsidRPr="00A92A97" w:rsidRDefault="000B46F3" w:rsidP="00C35744">
      <w:pPr>
        <w:pStyle w:val="Heading3"/>
      </w:pPr>
      <w:bookmarkStart w:id="20" w:name="_Toc213681040"/>
      <w:r>
        <w:t>5</w:t>
      </w:r>
      <w:r w:rsidR="00C35744" w:rsidRPr="00A92A97">
        <w:t xml:space="preserve">.1 </w:t>
      </w:r>
      <w:r w:rsidR="00E27C69">
        <w:t>Individual Transformation</w:t>
      </w:r>
      <w:bookmarkEnd w:id="20"/>
    </w:p>
    <w:p w14:paraId="5D4914C1" w14:textId="77777777" w:rsidR="00667DDD" w:rsidRPr="00667DDD" w:rsidRDefault="00667DDD" w:rsidP="00667DDD">
      <w:pPr>
        <w:jc w:val="both"/>
        <w:rPr>
          <w:szCs w:val="24"/>
        </w:rPr>
      </w:pPr>
      <w:r w:rsidRPr="00667DDD">
        <w:rPr>
          <w:szCs w:val="24"/>
        </w:rPr>
        <w:t>At the core of ABMPD–MRP lies the conviction that true moral recovery begins with the individual. Every person carries both the potential and the responsibility to live out values that uplift not only the self but also the family, community, and nation. Without inner renewal, external reforms remain fragile and unsustainable. Thus, the transformation of the individual is the indispensable first step in building a culture of integrity and compassion.</w:t>
      </w:r>
    </w:p>
    <w:p w14:paraId="57AE23A7" w14:textId="77777777" w:rsidR="00667DDD" w:rsidRPr="00667DDD" w:rsidRDefault="00667DDD" w:rsidP="00667DDD">
      <w:pPr>
        <w:jc w:val="both"/>
        <w:rPr>
          <w:szCs w:val="24"/>
        </w:rPr>
      </w:pPr>
      <w:r w:rsidRPr="00667DDD">
        <w:rPr>
          <w:szCs w:val="24"/>
        </w:rPr>
        <w:t xml:space="preserve">This focus on the person underscores the principle that change must be lived before it can be shared. No policy or program can substitute for the daily choices and habits that reflect integrity, responsibility, and service. When individuals embrace the moral compass of </w:t>
      </w:r>
      <w:r w:rsidRPr="00667DDD">
        <w:rPr>
          <w:i/>
          <w:iCs/>
          <w:szCs w:val="24"/>
        </w:rPr>
        <w:t xml:space="preserve">Puso at </w:t>
      </w:r>
      <w:proofErr w:type="spellStart"/>
      <w:r w:rsidRPr="00667DDD">
        <w:rPr>
          <w:i/>
          <w:iCs/>
          <w:szCs w:val="24"/>
        </w:rPr>
        <w:t>Dangál</w:t>
      </w:r>
      <w:proofErr w:type="spellEnd"/>
      <w:r w:rsidRPr="00667DDD">
        <w:rPr>
          <w:szCs w:val="24"/>
        </w:rPr>
        <w:t xml:space="preserve"> (Heart and Honor), they become living witnesses of transformation — inspiring families, influencing communities, and strengthening institutions.</w:t>
      </w:r>
    </w:p>
    <w:p w14:paraId="392FE0FF" w14:textId="77777777" w:rsidR="00D971FE" w:rsidRPr="00D971FE" w:rsidRDefault="00000000" w:rsidP="00D971FE">
      <w:pPr>
        <w:jc w:val="both"/>
        <w:rPr>
          <w:szCs w:val="24"/>
        </w:rPr>
      </w:pPr>
      <w:r>
        <w:rPr>
          <w:szCs w:val="24"/>
        </w:rPr>
        <w:lastRenderedPageBreak/>
        <w:pict w14:anchorId="7D2B1759">
          <v:rect id="_x0000_i1093" style="width:0;height:1.5pt" o:hralign="center" o:hrstd="t" o:hr="t" fillcolor="#a0a0a0" stroked="f"/>
        </w:pict>
      </w:r>
    </w:p>
    <w:p w14:paraId="7CD767B5" w14:textId="77777777" w:rsidR="00D971FE" w:rsidRPr="00D971FE" w:rsidRDefault="00D971FE" w:rsidP="00D971FE">
      <w:pPr>
        <w:jc w:val="both"/>
        <w:rPr>
          <w:szCs w:val="24"/>
        </w:rPr>
      </w:pPr>
      <w:r w:rsidRPr="00D971FE">
        <w:rPr>
          <w:b/>
          <w:bCs/>
          <w:szCs w:val="24"/>
        </w:rPr>
        <w:t>Rationale</w:t>
      </w:r>
    </w:p>
    <w:p w14:paraId="6EB2791F" w14:textId="77777777" w:rsidR="00D971FE" w:rsidRPr="00D971FE" w:rsidRDefault="00D971FE" w:rsidP="00316306">
      <w:pPr>
        <w:numPr>
          <w:ilvl w:val="0"/>
          <w:numId w:val="79"/>
        </w:numPr>
        <w:jc w:val="both"/>
        <w:rPr>
          <w:szCs w:val="24"/>
        </w:rPr>
      </w:pPr>
      <w:r w:rsidRPr="00D971FE">
        <w:rPr>
          <w:szCs w:val="24"/>
        </w:rPr>
        <w:t>Society is the sum of its individuals; brokenness at the personal level multiplies into systemic dysfunction.</w:t>
      </w:r>
    </w:p>
    <w:p w14:paraId="4FDD8988" w14:textId="77777777" w:rsidR="00D971FE" w:rsidRPr="00D971FE" w:rsidRDefault="00D971FE" w:rsidP="00316306">
      <w:pPr>
        <w:numPr>
          <w:ilvl w:val="0"/>
          <w:numId w:val="79"/>
        </w:numPr>
        <w:jc w:val="both"/>
        <w:rPr>
          <w:szCs w:val="24"/>
        </w:rPr>
      </w:pPr>
      <w:r w:rsidRPr="00D971FE">
        <w:rPr>
          <w:szCs w:val="24"/>
        </w:rPr>
        <w:t>Lasting development requires not just technical skills but the cultivation of virtues such as honesty, discipline, resilience, faith, and service.</w:t>
      </w:r>
    </w:p>
    <w:p w14:paraId="00F1F636" w14:textId="77777777" w:rsidR="00D971FE" w:rsidRDefault="00D971FE" w:rsidP="00316306">
      <w:pPr>
        <w:numPr>
          <w:ilvl w:val="0"/>
          <w:numId w:val="79"/>
        </w:numPr>
        <w:jc w:val="both"/>
        <w:rPr>
          <w:szCs w:val="24"/>
        </w:rPr>
      </w:pPr>
      <w:r w:rsidRPr="00D971FE">
        <w:rPr>
          <w:szCs w:val="24"/>
        </w:rPr>
        <w:t>A morally transformed individual becomes an agent of change in every sphere of life — at home, at work, in school, and in civic spaces.</w:t>
      </w:r>
    </w:p>
    <w:p w14:paraId="3999C16A" w14:textId="163E9D80" w:rsidR="00E0178C" w:rsidRPr="00E0178C" w:rsidRDefault="00E0178C" w:rsidP="00316306">
      <w:pPr>
        <w:numPr>
          <w:ilvl w:val="0"/>
          <w:numId w:val="79"/>
        </w:numPr>
        <w:spacing w:before="100" w:beforeAutospacing="1" w:after="100" w:afterAutospacing="1" w:line="240" w:lineRule="auto"/>
        <w:rPr>
          <w:rFonts w:ascii="Times New Roman" w:eastAsia="Times New Roman" w:hAnsi="Times New Roman" w:cs="Times New Roman"/>
          <w:szCs w:val="24"/>
        </w:rPr>
      </w:pPr>
      <w:r w:rsidRPr="00E0178C">
        <w:rPr>
          <w:rFonts w:ascii="Times New Roman" w:eastAsia="Times New Roman" w:hAnsi="Times New Roman" w:cs="Times New Roman"/>
          <w:szCs w:val="24"/>
        </w:rPr>
        <w:t>Without personal accountability, reforms remain hollow and easily corrupted.</w:t>
      </w:r>
    </w:p>
    <w:p w14:paraId="5D7F13E3" w14:textId="77777777" w:rsidR="00D971FE" w:rsidRPr="00D971FE" w:rsidRDefault="00000000" w:rsidP="00D971FE">
      <w:pPr>
        <w:jc w:val="both"/>
        <w:rPr>
          <w:szCs w:val="24"/>
        </w:rPr>
      </w:pPr>
      <w:r>
        <w:rPr>
          <w:szCs w:val="24"/>
        </w:rPr>
        <w:pict w14:anchorId="792BBD38">
          <v:rect id="_x0000_i1094" style="width:0;height:1.5pt" o:hralign="center" o:hrstd="t" o:hr="t" fillcolor="#a0a0a0" stroked="f"/>
        </w:pict>
      </w:r>
    </w:p>
    <w:p w14:paraId="6F2AD3FD" w14:textId="77777777" w:rsidR="00D971FE" w:rsidRPr="00D971FE" w:rsidRDefault="00D971FE" w:rsidP="00D971FE">
      <w:pPr>
        <w:jc w:val="both"/>
        <w:rPr>
          <w:szCs w:val="24"/>
        </w:rPr>
      </w:pPr>
      <w:r w:rsidRPr="00D971FE">
        <w:rPr>
          <w:b/>
          <w:bCs/>
          <w:szCs w:val="24"/>
        </w:rPr>
        <w:t>Objective</w:t>
      </w:r>
      <w:r w:rsidRPr="00D971FE">
        <w:rPr>
          <w:szCs w:val="24"/>
        </w:rPr>
        <w:br/>
        <w:t xml:space="preserve">To cultivate morally upright, value-driven, and empowered individuals who embody </w:t>
      </w:r>
      <w:r w:rsidRPr="00D971FE">
        <w:rPr>
          <w:i/>
          <w:iCs/>
          <w:szCs w:val="24"/>
        </w:rPr>
        <w:t xml:space="preserve">Puso at </w:t>
      </w:r>
      <w:proofErr w:type="spellStart"/>
      <w:r w:rsidRPr="00D971FE">
        <w:rPr>
          <w:i/>
          <w:iCs/>
          <w:szCs w:val="24"/>
        </w:rPr>
        <w:t>Dangál</w:t>
      </w:r>
      <w:proofErr w:type="spellEnd"/>
      <w:r w:rsidRPr="00D971FE">
        <w:rPr>
          <w:szCs w:val="24"/>
        </w:rPr>
        <w:t xml:space="preserve"> (Heart and Honor) as the foundation of holistic moral recovery, and to systematically monitor their growth through the ABMPD Dashboard.</w:t>
      </w:r>
    </w:p>
    <w:p w14:paraId="5913851F" w14:textId="77777777" w:rsidR="00D971FE" w:rsidRPr="00D971FE" w:rsidRDefault="00000000" w:rsidP="00D971FE">
      <w:pPr>
        <w:jc w:val="both"/>
        <w:rPr>
          <w:szCs w:val="24"/>
        </w:rPr>
      </w:pPr>
      <w:r>
        <w:rPr>
          <w:szCs w:val="24"/>
        </w:rPr>
        <w:pict w14:anchorId="1E071258">
          <v:rect id="_x0000_i1095" style="width:0;height:1.5pt" o:hralign="center" o:hrstd="t" o:hr="t" fillcolor="#a0a0a0" stroked="f"/>
        </w:pict>
      </w:r>
    </w:p>
    <w:p w14:paraId="5CE6EBF9" w14:textId="77777777" w:rsidR="00D971FE" w:rsidRPr="00D971FE" w:rsidRDefault="00D971FE" w:rsidP="00D971FE">
      <w:pPr>
        <w:jc w:val="both"/>
        <w:rPr>
          <w:szCs w:val="24"/>
        </w:rPr>
      </w:pPr>
      <w:r w:rsidRPr="00D971FE">
        <w:rPr>
          <w:b/>
          <w:bCs/>
          <w:szCs w:val="24"/>
        </w:rPr>
        <w:t>Strategic Goals</w:t>
      </w:r>
    </w:p>
    <w:p w14:paraId="21F79703" w14:textId="77777777" w:rsidR="00D971FE" w:rsidRPr="00D971FE" w:rsidRDefault="00D971FE" w:rsidP="00316306">
      <w:pPr>
        <w:numPr>
          <w:ilvl w:val="0"/>
          <w:numId w:val="80"/>
        </w:numPr>
        <w:jc w:val="both"/>
        <w:rPr>
          <w:szCs w:val="24"/>
        </w:rPr>
      </w:pPr>
      <w:r w:rsidRPr="00D971FE">
        <w:rPr>
          <w:b/>
          <w:bCs/>
          <w:szCs w:val="24"/>
        </w:rPr>
        <w:t>Values Formation</w:t>
      </w:r>
      <w:r w:rsidRPr="00D971FE">
        <w:rPr>
          <w:szCs w:val="24"/>
        </w:rPr>
        <w:t xml:space="preserve"> – Instill core Filipino virtues anchored on </w:t>
      </w:r>
      <w:r w:rsidRPr="00D971FE">
        <w:rPr>
          <w:i/>
          <w:iCs/>
          <w:szCs w:val="24"/>
        </w:rPr>
        <w:t xml:space="preserve">Puso at </w:t>
      </w:r>
      <w:proofErr w:type="spellStart"/>
      <w:r w:rsidRPr="00D971FE">
        <w:rPr>
          <w:i/>
          <w:iCs/>
          <w:szCs w:val="24"/>
        </w:rPr>
        <w:t>Dangál</w:t>
      </w:r>
      <w:proofErr w:type="spellEnd"/>
      <w:r w:rsidRPr="00D971FE">
        <w:rPr>
          <w:szCs w:val="24"/>
        </w:rPr>
        <w:t>, ensuring that individuals embody compassion, responsibility, and integrity.</w:t>
      </w:r>
    </w:p>
    <w:p w14:paraId="3269029E" w14:textId="77777777" w:rsidR="00D971FE" w:rsidRPr="00D971FE" w:rsidRDefault="00D971FE" w:rsidP="00316306">
      <w:pPr>
        <w:numPr>
          <w:ilvl w:val="0"/>
          <w:numId w:val="80"/>
        </w:numPr>
        <w:jc w:val="both"/>
        <w:rPr>
          <w:szCs w:val="24"/>
        </w:rPr>
      </w:pPr>
      <w:r w:rsidRPr="00D971FE">
        <w:rPr>
          <w:b/>
          <w:bCs/>
          <w:szCs w:val="24"/>
        </w:rPr>
        <w:t>Character Development</w:t>
      </w:r>
      <w:r w:rsidRPr="00D971FE">
        <w:rPr>
          <w:szCs w:val="24"/>
        </w:rPr>
        <w:t xml:space="preserve"> – Foster habits of discipline, honesty, and service that shape lifelong moral resilience.</w:t>
      </w:r>
    </w:p>
    <w:p w14:paraId="0196278B" w14:textId="77777777" w:rsidR="00D971FE" w:rsidRPr="00D971FE" w:rsidRDefault="00D971FE" w:rsidP="00316306">
      <w:pPr>
        <w:numPr>
          <w:ilvl w:val="0"/>
          <w:numId w:val="80"/>
        </w:numPr>
        <w:jc w:val="both"/>
        <w:rPr>
          <w:szCs w:val="24"/>
        </w:rPr>
      </w:pPr>
      <w:r w:rsidRPr="00D971FE">
        <w:rPr>
          <w:b/>
          <w:bCs/>
          <w:szCs w:val="24"/>
        </w:rPr>
        <w:t>Leadership at the Personal Level</w:t>
      </w:r>
      <w:r w:rsidRPr="00D971FE">
        <w:rPr>
          <w:szCs w:val="24"/>
        </w:rPr>
        <w:t xml:space="preserve"> – Empower individuals to recognize their influence in their immediate circles and to lead by example.</w:t>
      </w:r>
    </w:p>
    <w:p w14:paraId="78779F30" w14:textId="77777777" w:rsidR="00D971FE" w:rsidRPr="00D971FE" w:rsidRDefault="00D971FE" w:rsidP="00316306">
      <w:pPr>
        <w:numPr>
          <w:ilvl w:val="0"/>
          <w:numId w:val="80"/>
        </w:numPr>
        <w:jc w:val="both"/>
        <w:rPr>
          <w:szCs w:val="24"/>
        </w:rPr>
      </w:pPr>
      <w:r w:rsidRPr="00D971FE">
        <w:rPr>
          <w:b/>
          <w:bCs/>
          <w:szCs w:val="24"/>
        </w:rPr>
        <w:t>Holistic Empowerment</w:t>
      </w:r>
      <w:r w:rsidRPr="00D971FE">
        <w:rPr>
          <w:szCs w:val="24"/>
        </w:rPr>
        <w:t xml:space="preserve"> – Provide not only moral formation but also life skills, livelihood, and psychosocial support, enabling individuals to thrive in dignity.</w:t>
      </w:r>
    </w:p>
    <w:p w14:paraId="2022EE46" w14:textId="77777777" w:rsidR="00D971FE" w:rsidRPr="00D971FE" w:rsidRDefault="00D971FE" w:rsidP="00316306">
      <w:pPr>
        <w:numPr>
          <w:ilvl w:val="0"/>
          <w:numId w:val="80"/>
        </w:numPr>
        <w:jc w:val="both"/>
        <w:rPr>
          <w:szCs w:val="24"/>
        </w:rPr>
      </w:pPr>
      <w:r w:rsidRPr="00D971FE">
        <w:rPr>
          <w:b/>
          <w:bCs/>
          <w:szCs w:val="24"/>
        </w:rPr>
        <w:t>Evidence-Based Tracking</w:t>
      </w:r>
      <w:r w:rsidRPr="00D971FE">
        <w:rPr>
          <w:szCs w:val="24"/>
        </w:rPr>
        <w:t xml:space="preserve"> – Ensure individual transformation is visible, measurable, and reportable via the ABMPD Dashboard and RME Office systems.</w:t>
      </w:r>
    </w:p>
    <w:p w14:paraId="771BBFC7" w14:textId="77777777" w:rsidR="00D971FE" w:rsidRPr="00D971FE" w:rsidRDefault="00000000" w:rsidP="00D971FE">
      <w:pPr>
        <w:jc w:val="both"/>
        <w:rPr>
          <w:szCs w:val="24"/>
        </w:rPr>
      </w:pPr>
      <w:r>
        <w:rPr>
          <w:szCs w:val="24"/>
        </w:rPr>
        <w:pict w14:anchorId="10577D55">
          <v:rect id="_x0000_i1096" style="width:0;height:1.5pt" o:hralign="center" o:hrstd="t" o:hr="t" fillcolor="#a0a0a0" stroked="f"/>
        </w:pict>
      </w:r>
    </w:p>
    <w:p w14:paraId="7E993903" w14:textId="77777777" w:rsidR="00D971FE" w:rsidRPr="00D971FE" w:rsidRDefault="00D971FE" w:rsidP="00D971FE">
      <w:pPr>
        <w:jc w:val="both"/>
        <w:rPr>
          <w:szCs w:val="24"/>
        </w:rPr>
      </w:pPr>
      <w:r w:rsidRPr="00D971FE">
        <w:rPr>
          <w:b/>
          <w:bCs/>
          <w:szCs w:val="24"/>
        </w:rPr>
        <w:t>Key Actions</w:t>
      </w:r>
    </w:p>
    <w:p w14:paraId="572D34E1" w14:textId="06A3142F" w:rsidR="00D971FE" w:rsidRPr="00D971FE" w:rsidRDefault="00E0178C" w:rsidP="00316306">
      <w:pPr>
        <w:numPr>
          <w:ilvl w:val="0"/>
          <w:numId w:val="81"/>
        </w:numPr>
        <w:jc w:val="both"/>
        <w:rPr>
          <w:szCs w:val="24"/>
        </w:rPr>
      </w:pPr>
      <w:r w:rsidRPr="00E0178C">
        <w:rPr>
          <w:szCs w:val="24"/>
        </w:rPr>
        <w:t xml:space="preserve">Conduct </w:t>
      </w:r>
      <w:r w:rsidRPr="00E0178C">
        <w:rPr>
          <w:b/>
          <w:bCs/>
          <w:szCs w:val="24"/>
        </w:rPr>
        <w:t>barangay-based values formation sessions</w:t>
      </w:r>
      <w:r w:rsidRPr="00E0178C">
        <w:rPr>
          <w:szCs w:val="24"/>
        </w:rPr>
        <w:t xml:space="preserve"> and moral recovery workshops.</w:t>
      </w:r>
    </w:p>
    <w:p w14:paraId="7C528143" w14:textId="03BE08FA" w:rsidR="00D971FE" w:rsidRPr="00D971FE" w:rsidRDefault="00E0178C" w:rsidP="00316306">
      <w:pPr>
        <w:numPr>
          <w:ilvl w:val="0"/>
          <w:numId w:val="81"/>
        </w:numPr>
        <w:jc w:val="both"/>
        <w:rPr>
          <w:szCs w:val="24"/>
        </w:rPr>
      </w:pPr>
      <w:r w:rsidRPr="00E0178C">
        <w:rPr>
          <w:szCs w:val="24"/>
        </w:rPr>
        <w:t xml:space="preserve">Implement </w:t>
      </w:r>
      <w:r w:rsidRPr="00E0178C">
        <w:rPr>
          <w:b/>
          <w:bCs/>
          <w:szCs w:val="24"/>
        </w:rPr>
        <w:t>mentorship and peer-support programs</w:t>
      </w:r>
      <w:r w:rsidRPr="00E0178C">
        <w:rPr>
          <w:szCs w:val="24"/>
        </w:rPr>
        <w:t xml:space="preserve"> to reinforce personal change.</w:t>
      </w:r>
    </w:p>
    <w:p w14:paraId="0435EC44" w14:textId="612F3C3A" w:rsidR="00D971FE" w:rsidRPr="00D971FE" w:rsidRDefault="00E0178C" w:rsidP="00316306">
      <w:pPr>
        <w:numPr>
          <w:ilvl w:val="0"/>
          <w:numId w:val="81"/>
        </w:numPr>
        <w:jc w:val="both"/>
        <w:rPr>
          <w:szCs w:val="24"/>
        </w:rPr>
      </w:pPr>
      <w:r w:rsidRPr="00E0178C">
        <w:rPr>
          <w:szCs w:val="24"/>
        </w:rPr>
        <w:lastRenderedPageBreak/>
        <w:t xml:space="preserve">Develop </w:t>
      </w:r>
      <w:r w:rsidRPr="00E0178C">
        <w:rPr>
          <w:b/>
          <w:bCs/>
          <w:szCs w:val="24"/>
        </w:rPr>
        <w:t>training modules</w:t>
      </w:r>
      <w:r w:rsidRPr="00E0178C">
        <w:rPr>
          <w:szCs w:val="24"/>
        </w:rPr>
        <w:t xml:space="preserve"> that integrate livelihood, life skills, and moral formation.</w:t>
      </w:r>
    </w:p>
    <w:p w14:paraId="23B5A92C" w14:textId="336F81D3" w:rsidR="00D971FE" w:rsidRPr="00D971FE" w:rsidRDefault="00E0178C" w:rsidP="00316306">
      <w:pPr>
        <w:numPr>
          <w:ilvl w:val="0"/>
          <w:numId w:val="81"/>
        </w:numPr>
        <w:jc w:val="both"/>
        <w:rPr>
          <w:szCs w:val="24"/>
        </w:rPr>
      </w:pPr>
      <w:r w:rsidRPr="00E0178C">
        <w:rPr>
          <w:szCs w:val="24"/>
        </w:rPr>
        <w:t xml:space="preserve">Provide </w:t>
      </w:r>
      <w:r w:rsidRPr="00E0178C">
        <w:rPr>
          <w:b/>
          <w:bCs/>
          <w:szCs w:val="24"/>
        </w:rPr>
        <w:t>recognition and incentives</w:t>
      </w:r>
      <w:r w:rsidRPr="00E0178C">
        <w:rPr>
          <w:szCs w:val="24"/>
        </w:rPr>
        <w:t xml:space="preserve"> for role models who exemplify transformation.</w:t>
      </w:r>
    </w:p>
    <w:p w14:paraId="0B27C6DE" w14:textId="505741FF" w:rsidR="00D971FE" w:rsidRPr="00D971FE" w:rsidRDefault="00E0178C" w:rsidP="00316306">
      <w:pPr>
        <w:numPr>
          <w:ilvl w:val="0"/>
          <w:numId w:val="81"/>
        </w:numPr>
        <w:jc w:val="both"/>
        <w:rPr>
          <w:szCs w:val="24"/>
        </w:rPr>
      </w:pPr>
      <w:r w:rsidRPr="00E0178C">
        <w:rPr>
          <w:szCs w:val="24"/>
        </w:rPr>
        <w:t xml:space="preserve">Use the </w:t>
      </w:r>
      <w:r w:rsidRPr="00E0178C">
        <w:rPr>
          <w:b/>
          <w:bCs/>
          <w:szCs w:val="24"/>
        </w:rPr>
        <w:t>ABMPD Dashboard</w:t>
      </w:r>
      <w:r w:rsidRPr="00E0178C">
        <w:rPr>
          <w:szCs w:val="24"/>
        </w:rPr>
        <w:t xml:space="preserve"> to document attendance, track progress indicators, and record testimonies of transformation.</w:t>
      </w:r>
    </w:p>
    <w:p w14:paraId="1004E9E0" w14:textId="55D5E166" w:rsidR="00D971FE" w:rsidRPr="00D971FE" w:rsidRDefault="00E0178C" w:rsidP="00316306">
      <w:pPr>
        <w:numPr>
          <w:ilvl w:val="0"/>
          <w:numId w:val="81"/>
        </w:numPr>
        <w:jc w:val="both"/>
        <w:rPr>
          <w:szCs w:val="24"/>
        </w:rPr>
      </w:pPr>
      <w:r w:rsidRPr="00E0178C">
        <w:rPr>
          <w:szCs w:val="24"/>
        </w:rPr>
        <w:t xml:space="preserve">Feed data into the </w:t>
      </w:r>
      <w:r w:rsidRPr="00E0178C">
        <w:rPr>
          <w:b/>
          <w:bCs/>
          <w:szCs w:val="24"/>
        </w:rPr>
        <w:t>RME Office</w:t>
      </w:r>
      <w:r w:rsidRPr="00E0178C">
        <w:rPr>
          <w:szCs w:val="24"/>
        </w:rPr>
        <w:t xml:space="preserve"> to validate effectiveness and recommend refinements.</w:t>
      </w:r>
    </w:p>
    <w:p w14:paraId="278CE4D5" w14:textId="77777777" w:rsidR="00D971FE" w:rsidRPr="00D971FE" w:rsidRDefault="00000000" w:rsidP="00D971FE">
      <w:pPr>
        <w:jc w:val="both"/>
        <w:rPr>
          <w:szCs w:val="24"/>
        </w:rPr>
      </w:pPr>
      <w:r>
        <w:rPr>
          <w:szCs w:val="24"/>
        </w:rPr>
        <w:pict w14:anchorId="076FE4AC">
          <v:rect id="_x0000_i1097" style="width:0;height:1.5pt" o:hralign="center" o:hrstd="t" o:hr="t" fillcolor="#a0a0a0" stroked="f"/>
        </w:pict>
      </w:r>
    </w:p>
    <w:p w14:paraId="63338A88" w14:textId="77777777" w:rsidR="00D971FE" w:rsidRPr="00D971FE" w:rsidRDefault="00D971FE" w:rsidP="00D971FE">
      <w:pPr>
        <w:jc w:val="both"/>
        <w:rPr>
          <w:szCs w:val="24"/>
        </w:rPr>
      </w:pPr>
      <w:r w:rsidRPr="00D971FE">
        <w:rPr>
          <w:b/>
          <w:bCs/>
          <w:szCs w:val="24"/>
        </w:rPr>
        <w:t>Expected Outcomes</w:t>
      </w:r>
    </w:p>
    <w:p w14:paraId="4B56645D" w14:textId="77777777" w:rsidR="00D971FE" w:rsidRPr="00D971FE" w:rsidRDefault="00D971FE" w:rsidP="00316306">
      <w:pPr>
        <w:numPr>
          <w:ilvl w:val="0"/>
          <w:numId w:val="82"/>
        </w:numPr>
        <w:jc w:val="both"/>
        <w:rPr>
          <w:szCs w:val="24"/>
        </w:rPr>
      </w:pPr>
      <w:r w:rsidRPr="00D971FE">
        <w:rPr>
          <w:szCs w:val="24"/>
        </w:rPr>
        <w:t>Individuals demonstrate integrity in decision-making and daily conduct.</w:t>
      </w:r>
    </w:p>
    <w:p w14:paraId="4C551F46" w14:textId="77777777" w:rsidR="00D971FE" w:rsidRPr="00D971FE" w:rsidRDefault="00D971FE" w:rsidP="00316306">
      <w:pPr>
        <w:numPr>
          <w:ilvl w:val="0"/>
          <w:numId w:val="82"/>
        </w:numPr>
        <w:jc w:val="both"/>
        <w:rPr>
          <w:szCs w:val="24"/>
        </w:rPr>
      </w:pPr>
      <w:r w:rsidRPr="00D971FE">
        <w:rPr>
          <w:szCs w:val="24"/>
        </w:rPr>
        <w:t>A new sense of personal accountability emerges, reducing tendencies toward corruption, apathy, or dependency.</w:t>
      </w:r>
    </w:p>
    <w:p w14:paraId="789D91F3" w14:textId="77777777" w:rsidR="00D971FE" w:rsidRPr="00D971FE" w:rsidRDefault="00D971FE" w:rsidP="00316306">
      <w:pPr>
        <w:numPr>
          <w:ilvl w:val="0"/>
          <w:numId w:val="82"/>
        </w:numPr>
        <w:jc w:val="both"/>
        <w:rPr>
          <w:szCs w:val="24"/>
        </w:rPr>
      </w:pPr>
      <w:r w:rsidRPr="00D971FE">
        <w:rPr>
          <w:szCs w:val="24"/>
        </w:rPr>
        <w:t>Participants become role models of transformation, inspiring peers and families to follow.</w:t>
      </w:r>
    </w:p>
    <w:p w14:paraId="4FF50918" w14:textId="77777777" w:rsidR="00D971FE" w:rsidRPr="00D971FE" w:rsidRDefault="00D971FE" w:rsidP="00316306">
      <w:pPr>
        <w:numPr>
          <w:ilvl w:val="0"/>
          <w:numId w:val="82"/>
        </w:numPr>
        <w:jc w:val="both"/>
        <w:rPr>
          <w:szCs w:val="24"/>
        </w:rPr>
      </w:pPr>
      <w:r w:rsidRPr="00D971FE">
        <w:rPr>
          <w:szCs w:val="24"/>
        </w:rPr>
        <w:t>Transformation data is systematically captured and visualized through the ABMPD Dashboard, ensuring transparency and scalability.</w:t>
      </w:r>
    </w:p>
    <w:p w14:paraId="066AB444" w14:textId="77777777" w:rsidR="00D971FE" w:rsidRPr="00D971FE" w:rsidRDefault="00D971FE" w:rsidP="00316306">
      <w:pPr>
        <w:numPr>
          <w:ilvl w:val="0"/>
          <w:numId w:val="82"/>
        </w:numPr>
        <w:jc w:val="both"/>
        <w:rPr>
          <w:szCs w:val="24"/>
        </w:rPr>
      </w:pPr>
      <w:r w:rsidRPr="00D971FE">
        <w:rPr>
          <w:szCs w:val="24"/>
        </w:rPr>
        <w:t>A growing pool of morally anchored individuals serve as the foundation of family renewal, community mobilization, and moral governance.</w:t>
      </w:r>
    </w:p>
    <w:p w14:paraId="46924050" w14:textId="77777777" w:rsidR="00D971FE" w:rsidRPr="00D971FE" w:rsidRDefault="00000000" w:rsidP="00D971FE">
      <w:pPr>
        <w:jc w:val="both"/>
        <w:rPr>
          <w:szCs w:val="24"/>
        </w:rPr>
      </w:pPr>
      <w:r>
        <w:rPr>
          <w:szCs w:val="24"/>
        </w:rPr>
        <w:pict w14:anchorId="6AA45633">
          <v:rect id="_x0000_i1098" style="width:0;height:1.5pt" o:hralign="center" o:hrstd="t" o:hr="t" fillcolor="#a0a0a0" stroked="f"/>
        </w:pict>
      </w:r>
    </w:p>
    <w:p w14:paraId="73BA0BF6" w14:textId="77777777" w:rsidR="00D971FE" w:rsidRPr="00D971FE" w:rsidRDefault="00D971FE" w:rsidP="00D971FE">
      <w:pPr>
        <w:jc w:val="both"/>
        <w:rPr>
          <w:szCs w:val="24"/>
        </w:rPr>
      </w:pPr>
      <w:r w:rsidRPr="00D971FE">
        <w:rPr>
          <w:rFonts w:ascii="Segoe UI Emoji" w:hAnsi="Segoe UI Emoji" w:cs="Segoe UI Emoji"/>
          <w:szCs w:val="24"/>
        </w:rPr>
        <w:t>📌</w:t>
      </w:r>
      <w:r w:rsidRPr="00D971FE">
        <w:rPr>
          <w:szCs w:val="24"/>
        </w:rPr>
        <w:t xml:space="preserve"> In essence, </w:t>
      </w:r>
      <w:r w:rsidRPr="00D971FE">
        <w:rPr>
          <w:b/>
          <w:bCs/>
          <w:szCs w:val="24"/>
        </w:rPr>
        <w:t>Individual Transformation is the seed of the entire ABMPD–MRP framework</w:t>
      </w:r>
      <w:r w:rsidRPr="00D971FE">
        <w:rPr>
          <w:szCs w:val="24"/>
        </w:rPr>
        <w:t>: what is planted in the heart of one person becomes the fruit that nourishes families, communities, and nations — with every step validated and reinforced through the ABMPD Dashboard.</w:t>
      </w:r>
    </w:p>
    <w:p w14:paraId="5A544504" w14:textId="6BB5218B" w:rsidR="00A92A97" w:rsidRDefault="00000000" w:rsidP="0079386B">
      <w:pPr>
        <w:rPr>
          <w:szCs w:val="24"/>
        </w:rPr>
      </w:pPr>
      <w:r>
        <w:rPr>
          <w:szCs w:val="24"/>
        </w:rPr>
        <w:pict w14:anchorId="4AF31D3A">
          <v:rect id="_x0000_i1099" style="width:0;height:1.5pt" o:hralign="center" o:hrstd="t" o:hr="t" fillcolor="#a0a0a0" stroked="f"/>
        </w:pict>
      </w:r>
    </w:p>
    <w:p w14:paraId="3A6F6F73" w14:textId="11E1BF50" w:rsidR="000B46F3" w:rsidRDefault="00E27C69" w:rsidP="00C319A4">
      <w:pPr>
        <w:jc w:val="both"/>
        <w:rPr>
          <w:szCs w:val="24"/>
        </w:rPr>
      </w:pPr>
      <w:r w:rsidRPr="00E27C69">
        <w:rPr>
          <w:rFonts w:ascii="Segoe UI Emoji" w:hAnsi="Segoe UI Emoji" w:cs="Segoe UI Emoji"/>
          <w:szCs w:val="24"/>
        </w:rPr>
        <w:t>📌</w:t>
      </w:r>
      <w:r w:rsidRPr="00E27C69">
        <w:rPr>
          <w:szCs w:val="24"/>
        </w:rPr>
        <w:t xml:space="preserve"> </w:t>
      </w:r>
      <w:r w:rsidRPr="00E27C69">
        <w:rPr>
          <w:b/>
          <w:bCs/>
          <w:szCs w:val="24"/>
        </w:rPr>
        <w:t>Transition to 5.2 – Family Strengthening</w:t>
      </w:r>
      <w:r w:rsidR="00C319A4">
        <w:rPr>
          <w:b/>
          <w:bCs/>
          <w:szCs w:val="24"/>
        </w:rPr>
        <w:t xml:space="preserve">: </w:t>
      </w:r>
      <w:r w:rsidRPr="00E27C69">
        <w:rPr>
          <w:szCs w:val="24"/>
        </w:rPr>
        <w:t xml:space="preserve">Yet, no individual exists in isolation. The values learned and lived by a person find their truest expression within the family. The household is the seedbed of character, where virtues are either nurtured or neglected. Thus, the transformation of individuals must naturally lead to the </w:t>
      </w:r>
      <w:r w:rsidRPr="00E27C69">
        <w:rPr>
          <w:b/>
          <w:bCs/>
          <w:szCs w:val="24"/>
        </w:rPr>
        <w:t>strengthening of families</w:t>
      </w:r>
      <w:r w:rsidRPr="00E27C69">
        <w:rPr>
          <w:szCs w:val="24"/>
        </w:rPr>
        <w:t xml:space="preserve"> — ensuring that homes become centers of love, discipline, faith, and mutual responsibility.</w:t>
      </w:r>
      <w:r>
        <w:rPr>
          <w:szCs w:val="24"/>
        </w:rPr>
        <w:t xml:space="preserve"> </w:t>
      </w:r>
      <w:r w:rsidR="00000000">
        <w:rPr>
          <w:szCs w:val="24"/>
        </w:rPr>
        <w:pict w14:anchorId="13BAC7CB">
          <v:rect id="_x0000_i1100" style="width:0;height:1.5pt" o:hralign="center" o:hrstd="t" o:hr="t" fillcolor="#a0a0a0" stroked="f"/>
        </w:pict>
      </w:r>
    </w:p>
    <w:p w14:paraId="60136F35" w14:textId="547179B1" w:rsidR="000B46F3" w:rsidRPr="00A92A97" w:rsidRDefault="000B46F3" w:rsidP="000B46F3">
      <w:pPr>
        <w:pStyle w:val="Heading3"/>
      </w:pPr>
      <w:bookmarkStart w:id="21" w:name="_Toc213681041"/>
      <w:r>
        <w:t>5</w:t>
      </w:r>
      <w:r w:rsidRPr="00A92A97">
        <w:t>.</w:t>
      </w:r>
      <w:r>
        <w:t>2</w:t>
      </w:r>
      <w:r w:rsidRPr="00A92A97">
        <w:t xml:space="preserve"> </w:t>
      </w:r>
      <w:r w:rsidR="00686605" w:rsidRPr="00686605">
        <w:t>Family Strengthening</w:t>
      </w:r>
      <w:bookmarkEnd w:id="21"/>
    </w:p>
    <w:p w14:paraId="10229C39" w14:textId="77777777" w:rsidR="002B4DB1" w:rsidRPr="002B4DB1" w:rsidRDefault="002B4DB1" w:rsidP="002B4DB1">
      <w:pPr>
        <w:jc w:val="both"/>
        <w:rPr>
          <w:szCs w:val="24"/>
        </w:rPr>
      </w:pPr>
      <w:r w:rsidRPr="002B4DB1">
        <w:rPr>
          <w:szCs w:val="24"/>
        </w:rPr>
        <w:t xml:space="preserve">At the heart of the ABMPD–MRP framework, the family stands as the first community and the most influential environment in shaping values, habits, and character. It is within the home </w:t>
      </w:r>
      <w:r w:rsidRPr="002B4DB1">
        <w:rPr>
          <w:szCs w:val="24"/>
        </w:rPr>
        <w:lastRenderedPageBreak/>
        <w:t>that virtues such as love, respect, responsibility, and service are first learned and lived out. When families are strong, individuals are sustained in their personal transformation; when families are broken, moral and social dysfunction multiplies. Strengthening the Filipino family therefore becomes a cornerstone of nation-building, ensuring that moral recovery is rooted not only in the individual but in the household that nurtures and sustains life.</w:t>
      </w:r>
    </w:p>
    <w:p w14:paraId="1ACFE29E" w14:textId="77777777" w:rsidR="002B4DB1" w:rsidRPr="002B4DB1" w:rsidRDefault="002B4DB1" w:rsidP="002B4DB1">
      <w:pPr>
        <w:jc w:val="both"/>
        <w:rPr>
          <w:szCs w:val="24"/>
        </w:rPr>
      </w:pPr>
      <w:r w:rsidRPr="002B4DB1">
        <w:rPr>
          <w:szCs w:val="24"/>
        </w:rPr>
        <w:t>Just as individual transformation is the seed of moral renewal, family strengthening ensures that this seed is nurtured, multiplied, and passed on across generations. Families serve as the incubator of character, where values are tested in daily living and transmitted from one generation to the next. In this way, the renewal of the individual naturally radiates outward, producing resilient and cohesive households that form the backbone of a morally renewed society.</w:t>
      </w:r>
    </w:p>
    <w:p w14:paraId="094685E3" w14:textId="7FD9E096" w:rsidR="00686605" w:rsidRDefault="00000000" w:rsidP="00686605">
      <w:pPr>
        <w:jc w:val="both"/>
        <w:rPr>
          <w:szCs w:val="24"/>
        </w:rPr>
      </w:pPr>
      <w:r>
        <w:rPr>
          <w:szCs w:val="24"/>
        </w:rPr>
        <w:pict w14:anchorId="718B160D">
          <v:rect id="_x0000_i1101" style="width:0;height:1.5pt" o:hralign="center" o:hrstd="t" o:hr="t" fillcolor="#a0a0a0" stroked="f"/>
        </w:pict>
      </w:r>
    </w:p>
    <w:p w14:paraId="425897FE" w14:textId="77777777" w:rsidR="00686605" w:rsidRPr="00D971FE" w:rsidRDefault="00686605" w:rsidP="00686605">
      <w:pPr>
        <w:jc w:val="both"/>
        <w:rPr>
          <w:szCs w:val="24"/>
        </w:rPr>
      </w:pPr>
      <w:r>
        <w:rPr>
          <w:szCs w:val="24"/>
        </w:rPr>
        <w:t xml:space="preserve"> </w:t>
      </w:r>
      <w:r w:rsidRPr="00D971FE">
        <w:rPr>
          <w:b/>
          <w:bCs/>
          <w:szCs w:val="24"/>
        </w:rPr>
        <w:t>Rationale</w:t>
      </w:r>
    </w:p>
    <w:p w14:paraId="5BCBD5AC" w14:textId="0575222F" w:rsidR="00686605" w:rsidRDefault="00686605" w:rsidP="00316306">
      <w:pPr>
        <w:numPr>
          <w:ilvl w:val="0"/>
          <w:numId w:val="79"/>
        </w:numPr>
        <w:jc w:val="both"/>
        <w:rPr>
          <w:szCs w:val="24"/>
        </w:rPr>
      </w:pPr>
      <w:r w:rsidRPr="00686605">
        <w:rPr>
          <w:szCs w:val="24"/>
        </w:rPr>
        <w:t>The family is society’s most basic unit; strong families build strong communities, while weak families perpetuate cycles of poverty, neglect, and moral decline.</w:t>
      </w:r>
    </w:p>
    <w:p w14:paraId="7833F9A5" w14:textId="75613134" w:rsidR="00686605" w:rsidRDefault="00686605" w:rsidP="00316306">
      <w:pPr>
        <w:numPr>
          <w:ilvl w:val="0"/>
          <w:numId w:val="79"/>
        </w:numPr>
        <w:jc w:val="both"/>
        <w:rPr>
          <w:szCs w:val="24"/>
        </w:rPr>
      </w:pPr>
      <w:r w:rsidRPr="00686605">
        <w:rPr>
          <w:szCs w:val="24"/>
        </w:rPr>
        <w:t>Many societal issues—corruption, abuse, violence, and disunity—can be traced back to fractured family life.</w:t>
      </w:r>
    </w:p>
    <w:p w14:paraId="1D29001E" w14:textId="3C1462C1" w:rsidR="00686605" w:rsidRDefault="00686605" w:rsidP="00316306">
      <w:pPr>
        <w:numPr>
          <w:ilvl w:val="0"/>
          <w:numId w:val="79"/>
        </w:numPr>
        <w:jc w:val="both"/>
        <w:rPr>
          <w:szCs w:val="24"/>
        </w:rPr>
      </w:pPr>
      <w:r w:rsidRPr="00686605">
        <w:rPr>
          <w:szCs w:val="24"/>
        </w:rPr>
        <w:t>A morally grounded family provides the environment where values are modeled, practiced, and transmitted across generations.</w:t>
      </w:r>
    </w:p>
    <w:p w14:paraId="4597AC75" w14:textId="714D23A3" w:rsidR="00686605" w:rsidRDefault="00686605" w:rsidP="00316306">
      <w:pPr>
        <w:numPr>
          <w:ilvl w:val="0"/>
          <w:numId w:val="79"/>
        </w:numPr>
        <w:jc w:val="both"/>
        <w:rPr>
          <w:szCs w:val="24"/>
        </w:rPr>
      </w:pPr>
      <w:r w:rsidRPr="00686605">
        <w:rPr>
          <w:szCs w:val="24"/>
        </w:rPr>
        <w:t>National transformation cannot be sustained without healthy, value-driven households.</w:t>
      </w:r>
    </w:p>
    <w:p w14:paraId="2CA62B38" w14:textId="69A66C36" w:rsidR="002B4DB1" w:rsidRDefault="00000000" w:rsidP="002B4DB1">
      <w:pPr>
        <w:jc w:val="both"/>
        <w:rPr>
          <w:szCs w:val="24"/>
        </w:rPr>
      </w:pPr>
      <w:r>
        <w:rPr>
          <w:szCs w:val="24"/>
        </w:rPr>
        <w:pict w14:anchorId="7DD4D96F">
          <v:rect id="_x0000_i1102" style="width:0;height:1.5pt" o:hralign="center" o:hrstd="t" o:hr="t" fillcolor="#a0a0a0" stroked="f"/>
        </w:pict>
      </w:r>
    </w:p>
    <w:p w14:paraId="79B6A7B6" w14:textId="77777777" w:rsidR="002B4DB1" w:rsidRPr="002B4DB1" w:rsidRDefault="002B4DB1" w:rsidP="002B4DB1">
      <w:pPr>
        <w:jc w:val="both"/>
        <w:rPr>
          <w:b/>
          <w:bCs/>
          <w:szCs w:val="24"/>
        </w:rPr>
      </w:pPr>
      <w:r w:rsidRPr="002B4DB1">
        <w:rPr>
          <w:b/>
          <w:bCs/>
          <w:szCs w:val="24"/>
        </w:rPr>
        <w:t>Objective</w:t>
      </w:r>
    </w:p>
    <w:p w14:paraId="6F4CE4A8" w14:textId="77777777" w:rsidR="002B4DB1" w:rsidRPr="002B4DB1" w:rsidRDefault="002B4DB1" w:rsidP="002B4DB1">
      <w:pPr>
        <w:jc w:val="both"/>
        <w:rPr>
          <w:szCs w:val="24"/>
        </w:rPr>
      </w:pPr>
      <w:r w:rsidRPr="002B4DB1">
        <w:rPr>
          <w:szCs w:val="24"/>
        </w:rPr>
        <w:t xml:space="preserve">To cultivate resilient, value-driven, and cohesive Filipino families that embody </w:t>
      </w:r>
      <w:r w:rsidRPr="002B4DB1">
        <w:rPr>
          <w:i/>
          <w:iCs/>
          <w:szCs w:val="24"/>
        </w:rPr>
        <w:t xml:space="preserve">Puso at </w:t>
      </w:r>
      <w:proofErr w:type="spellStart"/>
      <w:r w:rsidRPr="002B4DB1">
        <w:rPr>
          <w:i/>
          <w:iCs/>
          <w:szCs w:val="24"/>
        </w:rPr>
        <w:t>Dangál</w:t>
      </w:r>
      <w:proofErr w:type="spellEnd"/>
      <w:r w:rsidRPr="002B4DB1">
        <w:rPr>
          <w:szCs w:val="24"/>
        </w:rPr>
        <w:t>, serving as the foundation for community mobilization, national transformation, and intergenerational moral recovery.</w:t>
      </w:r>
    </w:p>
    <w:p w14:paraId="4F61C34D" w14:textId="7852E82B" w:rsidR="00686605" w:rsidRPr="00D971FE" w:rsidRDefault="00000000" w:rsidP="00686605">
      <w:pPr>
        <w:jc w:val="both"/>
        <w:rPr>
          <w:szCs w:val="24"/>
        </w:rPr>
      </w:pPr>
      <w:r>
        <w:rPr>
          <w:szCs w:val="24"/>
        </w:rPr>
        <w:pict w14:anchorId="748E5003">
          <v:rect id="_x0000_i1103" style="width:0;height:1.5pt" o:hralign="center" o:hrstd="t" o:hr="t" fillcolor="#a0a0a0" stroked="f"/>
        </w:pict>
      </w:r>
    </w:p>
    <w:p w14:paraId="09DEF069" w14:textId="77777777" w:rsidR="00C319A4" w:rsidRPr="00C319A4" w:rsidRDefault="00C319A4" w:rsidP="00C319A4">
      <w:pPr>
        <w:rPr>
          <w:b/>
          <w:bCs/>
          <w:szCs w:val="24"/>
        </w:rPr>
      </w:pPr>
      <w:r w:rsidRPr="00C319A4">
        <w:rPr>
          <w:b/>
          <w:bCs/>
          <w:szCs w:val="24"/>
        </w:rPr>
        <w:t>Strategic Goals</w:t>
      </w:r>
    </w:p>
    <w:p w14:paraId="48B9AC6F" w14:textId="77777777" w:rsidR="00C319A4" w:rsidRPr="00C319A4" w:rsidRDefault="00C319A4" w:rsidP="00316306">
      <w:pPr>
        <w:numPr>
          <w:ilvl w:val="0"/>
          <w:numId w:val="83"/>
        </w:numPr>
        <w:rPr>
          <w:szCs w:val="24"/>
        </w:rPr>
      </w:pPr>
      <w:r w:rsidRPr="00C319A4">
        <w:rPr>
          <w:b/>
          <w:bCs/>
          <w:szCs w:val="24"/>
        </w:rPr>
        <w:t>Value-Centered Parenting</w:t>
      </w:r>
      <w:r w:rsidRPr="00C319A4">
        <w:rPr>
          <w:szCs w:val="24"/>
        </w:rPr>
        <w:t xml:space="preserve"> – Equip parents with moral formation tools and life skills to guide children with love, discipline, and integrity.</w:t>
      </w:r>
    </w:p>
    <w:p w14:paraId="1618F252" w14:textId="77777777" w:rsidR="00C319A4" w:rsidRPr="00C319A4" w:rsidRDefault="00C319A4" w:rsidP="00316306">
      <w:pPr>
        <w:numPr>
          <w:ilvl w:val="0"/>
          <w:numId w:val="83"/>
        </w:numPr>
        <w:rPr>
          <w:szCs w:val="24"/>
        </w:rPr>
      </w:pPr>
      <w:r w:rsidRPr="00C319A4">
        <w:rPr>
          <w:b/>
          <w:bCs/>
          <w:szCs w:val="24"/>
        </w:rPr>
        <w:t>Family Cohesion</w:t>
      </w:r>
      <w:r w:rsidRPr="00C319A4">
        <w:rPr>
          <w:szCs w:val="24"/>
        </w:rPr>
        <w:t xml:space="preserve"> – Strengthen bonds within the household through communication, mutual respect, and shared responsibilities.</w:t>
      </w:r>
    </w:p>
    <w:p w14:paraId="5614FF04" w14:textId="77777777" w:rsidR="00C319A4" w:rsidRPr="00C319A4" w:rsidRDefault="00C319A4" w:rsidP="00316306">
      <w:pPr>
        <w:numPr>
          <w:ilvl w:val="0"/>
          <w:numId w:val="83"/>
        </w:numPr>
        <w:rPr>
          <w:szCs w:val="24"/>
        </w:rPr>
      </w:pPr>
      <w:r w:rsidRPr="00C319A4">
        <w:rPr>
          <w:b/>
          <w:bCs/>
          <w:szCs w:val="24"/>
        </w:rPr>
        <w:lastRenderedPageBreak/>
        <w:t>Economic Stability</w:t>
      </w:r>
      <w:r w:rsidRPr="00C319A4">
        <w:rPr>
          <w:szCs w:val="24"/>
        </w:rPr>
        <w:t xml:space="preserve"> – Support household livelihood and financial literacy to reduce poverty-driven dysfunction.</w:t>
      </w:r>
    </w:p>
    <w:p w14:paraId="7E882460" w14:textId="77777777" w:rsidR="00C319A4" w:rsidRPr="00C319A4" w:rsidRDefault="00C319A4" w:rsidP="00316306">
      <w:pPr>
        <w:numPr>
          <w:ilvl w:val="0"/>
          <w:numId w:val="83"/>
        </w:numPr>
        <w:rPr>
          <w:szCs w:val="24"/>
        </w:rPr>
      </w:pPr>
      <w:r w:rsidRPr="00C319A4">
        <w:rPr>
          <w:b/>
          <w:bCs/>
          <w:szCs w:val="24"/>
        </w:rPr>
        <w:t>Health and Well-Being</w:t>
      </w:r>
      <w:r w:rsidRPr="00C319A4">
        <w:rPr>
          <w:szCs w:val="24"/>
        </w:rPr>
        <w:t xml:space="preserve"> – Promote holistic wellness (physical, mental, and spiritual) through accessible education and faith-based support.</w:t>
      </w:r>
    </w:p>
    <w:p w14:paraId="2F6D1EA9" w14:textId="0BFB0755" w:rsidR="00C319A4" w:rsidRPr="00C319A4" w:rsidRDefault="00C319A4" w:rsidP="00316306">
      <w:pPr>
        <w:numPr>
          <w:ilvl w:val="0"/>
          <w:numId w:val="83"/>
        </w:numPr>
        <w:rPr>
          <w:szCs w:val="24"/>
        </w:rPr>
      </w:pPr>
      <w:r w:rsidRPr="00C319A4">
        <w:rPr>
          <w:b/>
          <w:bCs/>
          <w:szCs w:val="24"/>
        </w:rPr>
        <w:t>Intergenerational Transmission of Values</w:t>
      </w:r>
      <w:r w:rsidRPr="00C319A4">
        <w:rPr>
          <w:szCs w:val="24"/>
        </w:rPr>
        <w:t xml:space="preserve"> – Ensure values are consciously passed on and embodied by future generations.</w:t>
      </w:r>
    </w:p>
    <w:p w14:paraId="4D38DBB7" w14:textId="77777777" w:rsidR="00C319A4" w:rsidRDefault="00000000" w:rsidP="00C319A4">
      <w:pPr>
        <w:rPr>
          <w:szCs w:val="24"/>
        </w:rPr>
      </w:pPr>
      <w:r>
        <w:rPr>
          <w:szCs w:val="24"/>
        </w:rPr>
        <w:pict w14:anchorId="083DFDA8">
          <v:rect id="_x0000_i1104" style="width:0;height:1.5pt" o:hralign="center" o:hrstd="t" o:hr="t" fillcolor="#a0a0a0" stroked="f"/>
        </w:pict>
      </w:r>
    </w:p>
    <w:p w14:paraId="4178428B" w14:textId="3D3E7678" w:rsidR="00C319A4" w:rsidRPr="00D971FE" w:rsidRDefault="00686605" w:rsidP="00C319A4">
      <w:pPr>
        <w:jc w:val="both"/>
        <w:rPr>
          <w:szCs w:val="24"/>
        </w:rPr>
      </w:pPr>
      <w:r>
        <w:rPr>
          <w:szCs w:val="24"/>
        </w:rPr>
        <w:t xml:space="preserve"> </w:t>
      </w:r>
      <w:r w:rsidR="00C319A4">
        <w:rPr>
          <w:b/>
          <w:bCs/>
          <w:szCs w:val="24"/>
        </w:rPr>
        <w:t>Key Actions</w:t>
      </w:r>
    </w:p>
    <w:p w14:paraId="3D9D9BF9" w14:textId="4C7DB35B" w:rsidR="00C319A4" w:rsidRDefault="00C319A4" w:rsidP="00316306">
      <w:pPr>
        <w:numPr>
          <w:ilvl w:val="0"/>
          <w:numId w:val="79"/>
        </w:numPr>
        <w:jc w:val="both"/>
        <w:rPr>
          <w:szCs w:val="24"/>
        </w:rPr>
      </w:pPr>
      <w:r w:rsidRPr="00C319A4">
        <w:rPr>
          <w:szCs w:val="24"/>
        </w:rPr>
        <w:t xml:space="preserve">Conduct </w:t>
      </w:r>
      <w:r w:rsidRPr="00C319A4">
        <w:rPr>
          <w:b/>
          <w:bCs/>
          <w:szCs w:val="24"/>
        </w:rPr>
        <w:t>Family Values Formation Seminars</w:t>
      </w:r>
      <w:r w:rsidRPr="00C319A4">
        <w:rPr>
          <w:szCs w:val="24"/>
        </w:rPr>
        <w:t xml:space="preserve"> at the barangay level through VFAs and PGOs.</w:t>
      </w:r>
    </w:p>
    <w:p w14:paraId="1E76ADB9" w14:textId="2CADFED8" w:rsidR="00C319A4" w:rsidRPr="00C319A4" w:rsidRDefault="00C319A4" w:rsidP="00316306">
      <w:pPr>
        <w:numPr>
          <w:ilvl w:val="0"/>
          <w:numId w:val="79"/>
        </w:numPr>
        <w:jc w:val="both"/>
        <w:rPr>
          <w:szCs w:val="24"/>
        </w:rPr>
      </w:pPr>
      <w:r w:rsidRPr="00C319A4">
        <w:rPr>
          <w:szCs w:val="24"/>
        </w:rPr>
        <w:t xml:space="preserve">Integrate </w:t>
      </w:r>
      <w:r w:rsidRPr="00C319A4">
        <w:rPr>
          <w:b/>
          <w:bCs/>
          <w:szCs w:val="24"/>
        </w:rPr>
        <w:t>Family Care Modules</w:t>
      </w:r>
      <w:r w:rsidRPr="00C319A4">
        <w:rPr>
          <w:szCs w:val="24"/>
        </w:rPr>
        <w:t xml:space="preserve"> (parenting, marriage enrichment, youth mentoring) into the ABMPD training curriculum.</w:t>
      </w:r>
    </w:p>
    <w:p w14:paraId="289E4DCB" w14:textId="54A98567" w:rsidR="00C319A4" w:rsidRDefault="00C319A4" w:rsidP="00316306">
      <w:pPr>
        <w:numPr>
          <w:ilvl w:val="0"/>
          <w:numId w:val="79"/>
        </w:numPr>
        <w:jc w:val="both"/>
        <w:rPr>
          <w:szCs w:val="24"/>
        </w:rPr>
      </w:pPr>
      <w:r w:rsidRPr="00C319A4">
        <w:rPr>
          <w:szCs w:val="24"/>
        </w:rPr>
        <w:t xml:space="preserve">Mobilize </w:t>
      </w:r>
      <w:r w:rsidRPr="00C319A4">
        <w:rPr>
          <w:b/>
          <w:bCs/>
          <w:szCs w:val="24"/>
        </w:rPr>
        <w:t>faith-based and civic partners</w:t>
      </w:r>
      <w:r w:rsidRPr="00C319A4">
        <w:rPr>
          <w:szCs w:val="24"/>
        </w:rPr>
        <w:t xml:space="preserve"> to provide counseling, livelihood assistance, and psychosocial services.</w:t>
      </w:r>
    </w:p>
    <w:p w14:paraId="7DAEFE59" w14:textId="7975E83C" w:rsidR="00C319A4" w:rsidRDefault="00C319A4" w:rsidP="00316306">
      <w:pPr>
        <w:numPr>
          <w:ilvl w:val="0"/>
          <w:numId w:val="79"/>
        </w:numPr>
        <w:jc w:val="both"/>
        <w:rPr>
          <w:szCs w:val="24"/>
        </w:rPr>
      </w:pPr>
      <w:r w:rsidRPr="00C319A4">
        <w:rPr>
          <w:szCs w:val="24"/>
        </w:rPr>
        <w:t xml:space="preserve">Track household participation and support needs via the </w:t>
      </w:r>
      <w:r w:rsidRPr="00C319A4">
        <w:rPr>
          <w:b/>
          <w:bCs/>
          <w:szCs w:val="24"/>
        </w:rPr>
        <w:t>ABMPD Dashboard</w:t>
      </w:r>
      <w:r w:rsidRPr="00C319A4">
        <w:rPr>
          <w:szCs w:val="24"/>
        </w:rPr>
        <w:t>.</w:t>
      </w:r>
    </w:p>
    <w:p w14:paraId="7274808A" w14:textId="24276C2C" w:rsidR="00C319A4" w:rsidRDefault="00C319A4" w:rsidP="00316306">
      <w:pPr>
        <w:numPr>
          <w:ilvl w:val="0"/>
          <w:numId w:val="79"/>
        </w:numPr>
        <w:jc w:val="both"/>
        <w:rPr>
          <w:szCs w:val="24"/>
        </w:rPr>
      </w:pPr>
      <w:r w:rsidRPr="00C319A4">
        <w:rPr>
          <w:szCs w:val="24"/>
        </w:rPr>
        <w:t xml:space="preserve">Establish </w:t>
      </w:r>
      <w:r w:rsidRPr="00C319A4">
        <w:rPr>
          <w:b/>
          <w:bCs/>
          <w:szCs w:val="24"/>
        </w:rPr>
        <w:t>Family Circles</w:t>
      </w:r>
      <w:r w:rsidRPr="00C319A4">
        <w:rPr>
          <w:szCs w:val="24"/>
        </w:rPr>
        <w:t xml:space="preserve"> (neighborhood-based peer support groups) for mentoring, cooperative ventures, and shared accountability.</w:t>
      </w:r>
    </w:p>
    <w:p w14:paraId="0C7E52AC" w14:textId="308DB744" w:rsidR="00C319A4" w:rsidRDefault="00C319A4" w:rsidP="00316306">
      <w:pPr>
        <w:numPr>
          <w:ilvl w:val="0"/>
          <w:numId w:val="79"/>
        </w:numPr>
        <w:jc w:val="both"/>
        <w:rPr>
          <w:szCs w:val="24"/>
        </w:rPr>
      </w:pPr>
      <w:r w:rsidRPr="00C319A4">
        <w:rPr>
          <w:szCs w:val="24"/>
        </w:rPr>
        <w:t xml:space="preserve">Link families to </w:t>
      </w:r>
      <w:r w:rsidRPr="00C319A4">
        <w:rPr>
          <w:b/>
          <w:bCs/>
          <w:szCs w:val="24"/>
        </w:rPr>
        <w:t>livelihood and microfinance opportunities</w:t>
      </w:r>
      <w:r w:rsidRPr="00C319A4">
        <w:rPr>
          <w:szCs w:val="24"/>
        </w:rPr>
        <w:t xml:space="preserve"> through private and cooperative partners.</w:t>
      </w:r>
    </w:p>
    <w:p w14:paraId="51F26FC9" w14:textId="02D9DB13" w:rsidR="00C319A4" w:rsidRDefault="00000000" w:rsidP="00C319A4">
      <w:pPr>
        <w:jc w:val="both"/>
        <w:rPr>
          <w:szCs w:val="24"/>
        </w:rPr>
      </w:pPr>
      <w:r>
        <w:rPr>
          <w:szCs w:val="24"/>
        </w:rPr>
        <w:pict w14:anchorId="5CB7663B">
          <v:rect id="_x0000_i1105" style="width:0;height:1.5pt" o:hralign="center" o:hrstd="t" o:hr="t" fillcolor="#a0a0a0" stroked="f"/>
        </w:pict>
      </w:r>
    </w:p>
    <w:p w14:paraId="5CC08DD6" w14:textId="7322ACE4" w:rsidR="00C319A4" w:rsidRPr="00D971FE" w:rsidRDefault="00C319A4" w:rsidP="00C319A4">
      <w:pPr>
        <w:jc w:val="both"/>
        <w:rPr>
          <w:szCs w:val="24"/>
        </w:rPr>
      </w:pPr>
      <w:r>
        <w:rPr>
          <w:szCs w:val="24"/>
        </w:rPr>
        <w:t xml:space="preserve"> </w:t>
      </w:r>
      <w:r w:rsidRPr="00C319A4">
        <w:rPr>
          <w:b/>
          <w:bCs/>
          <w:szCs w:val="24"/>
        </w:rPr>
        <w:t>Expected Outcomes</w:t>
      </w:r>
    </w:p>
    <w:p w14:paraId="620E3045" w14:textId="007F04D6" w:rsidR="00C319A4" w:rsidRDefault="00C319A4" w:rsidP="00316306">
      <w:pPr>
        <w:numPr>
          <w:ilvl w:val="0"/>
          <w:numId w:val="79"/>
        </w:numPr>
        <w:jc w:val="both"/>
        <w:rPr>
          <w:szCs w:val="24"/>
        </w:rPr>
      </w:pPr>
      <w:r w:rsidRPr="00C319A4">
        <w:rPr>
          <w:szCs w:val="24"/>
        </w:rPr>
        <w:t>Parents become primary role models of integrity, discipline, and compassion.</w:t>
      </w:r>
    </w:p>
    <w:p w14:paraId="5144C368" w14:textId="0BE7C18F" w:rsidR="00C319A4" w:rsidRDefault="00C319A4" w:rsidP="00316306">
      <w:pPr>
        <w:numPr>
          <w:ilvl w:val="0"/>
          <w:numId w:val="79"/>
        </w:numPr>
        <w:jc w:val="both"/>
        <w:rPr>
          <w:szCs w:val="24"/>
        </w:rPr>
      </w:pPr>
      <w:r w:rsidRPr="00C319A4">
        <w:rPr>
          <w:szCs w:val="24"/>
        </w:rPr>
        <w:t>Families demonstrate resilience and unity in addressing social and economic challenges.</w:t>
      </w:r>
    </w:p>
    <w:p w14:paraId="446FD713" w14:textId="3C698E7C" w:rsidR="00C319A4" w:rsidRDefault="00C319A4" w:rsidP="00316306">
      <w:pPr>
        <w:numPr>
          <w:ilvl w:val="0"/>
          <w:numId w:val="79"/>
        </w:numPr>
        <w:jc w:val="both"/>
        <w:rPr>
          <w:szCs w:val="24"/>
        </w:rPr>
      </w:pPr>
      <w:r w:rsidRPr="00C319A4">
        <w:rPr>
          <w:szCs w:val="24"/>
        </w:rPr>
        <w:t>Significant reduction in domestic violence, neglect, and intergenerational poverty.</w:t>
      </w:r>
    </w:p>
    <w:p w14:paraId="1C6E7558" w14:textId="3769200C" w:rsidR="00C319A4" w:rsidRDefault="00C319A4" w:rsidP="00316306">
      <w:pPr>
        <w:numPr>
          <w:ilvl w:val="0"/>
          <w:numId w:val="79"/>
        </w:numPr>
        <w:jc w:val="both"/>
        <w:rPr>
          <w:szCs w:val="24"/>
        </w:rPr>
      </w:pPr>
      <w:r w:rsidRPr="00C319A4">
        <w:rPr>
          <w:szCs w:val="24"/>
        </w:rPr>
        <w:t>Safer barangays and stronger communities emerge from cohesive households.</w:t>
      </w:r>
    </w:p>
    <w:p w14:paraId="1EBEAD5F" w14:textId="39456C71" w:rsidR="00C319A4" w:rsidRDefault="00C319A4" w:rsidP="00316306">
      <w:pPr>
        <w:numPr>
          <w:ilvl w:val="0"/>
          <w:numId w:val="79"/>
        </w:numPr>
        <w:jc w:val="both"/>
        <w:rPr>
          <w:szCs w:val="24"/>
        </w:rPr>
      </w:pPr>
      <w:r w:rsidRPr="00C319A4">
        <w:rPr>
          <w:szCs w:val="24"/>
        </w:rPr>
        <w:t>A nationwide network of morally resilient families anchors sustained community mobilization and national moral governance.</w:t>
      </w:r>
    </w:p>
    <w:p w14:paraId="06FEED05" w14:textId="74E022E6" w:rsidR="00C319A4" w:rsidRDefault="00000000" w:rsidP="00C319A4">
      <w:pPr>
        <w:jc w:val="both"/>
        <w:rPr>
          <w:szCs w:val="24"/>
        </w:rPr>
      </w:pPr>
      <w:r>
        <w:rPr>
          <w:szCs w:val="24"/>
        </w:rPr>
        <w:pict w14:anchorId="7CD790EF">
          <v:rect id="_x0000_i1106" style="width:0;height:1.5pt" o:hralign="center" o:hrstd="t" o:hr="t" fillcolor="#a0a0a0" stroked="f"/>
        </w:pict>
      </w:r>
    </w:p>
    <w:p w14:paraId="2564BD4F" w14:textId="019CF818" w:rsidR="000B46F3" w:rsidRDefault="00C319A4" w:rsidP="00C319A4">
      <w:pPr>
        <w:jc w:val="both"/>
        <w:rPr>
          <w:szCs w:val="24"/>
        </w:rPr>
      </w:pPr>
      <w:r w:rsidRPr="00C319A4">
        <w:rPr>
          <w:rFonts w:ascii="Segoe UI Emoji" w:hAnsi="Segoe UI Emoji" w:cs="Segoe UI Emoji"/>
          <w:szCs w:val="24"/>
        </w:rPr>
        <w:t>📌</w:t>
      </w:r>
      <w:r w:rsidRPr="00C319A4">
        <w:rPr>
          <w:szCs w:val="24"/>
        </w:rPr>
        <w:t xml:space="preserve"> </w:t>
      </w:r>
      <w:r w:rsidRPr="00C319A4">
        <w:rPr>
          <w:b/>
          <w:bCs/>
          <w:szCs w:val="24"/>
        </w:rPr>
        <w:t>In essence:</w:t>
      </w:r>
      <w:r w:rsidRPr="00C319A4">
        <w:rPr>
          <w:szCs w:val="24"/>
        </w:rPr>
        <w:t xml:space="preserve"> </w:t>
      </w:r>
      <w:r w:rsidR="002B4DB1" w:rsidRPr="002B4DB1">
        <w:rPr>
          <w:szCs w:val="24"/>
        </w:rPr>
        <w:t xml:space="preserve">Family Strengthening ensures that individual transformation does not remain isolated but is nurtured, multiplied, and transmitted through households that live </w:t>
      </w:r>
      <w:r w:rsidR="002B4DB1" w:rsidRPr="002B4DB1">
        <w:rPr>
          <w:szCs w:val="24"/>
        </w:rPr>
        <w:lastRenderedPageBreak/>
        <w:t>out values daily and across generations. It is within strong families that moral recovery takes root and flourishes into lasting nation-building.</w:t>
      </w:r>
      <w:r>
        <w:rPr>
          <w:szCs w:val="24"/>
        </w:rPr>
        <w:t xml:space="preserve"> </w:t>
      </w:r>
      <w:r w:rsidR="00000000">
        <w:rPr>
          <w:szCs w:val="24"/>
        </w:rPr>
        <w:pict w14:anchorId="7F8F6054">
          <v:rect id="_x0000_i1107" style="width:0;height:1.5pt" o:hralign="center" o:hrstd="t" o:hr="t" fillcolor="#a0a0a0" stroked="f"/>
        </w:pict>
      </w:r>
    </w:p>
    <w:p w14:paraId="2333F59A" w14:textId="09BA3083" w:rsidR="000B46F3" w:rsidRDefault="00E27C69" w:rsidP="00C319A4">
      <w:pPr>
        <w:jc w:val="both"/>
        <w:rPr>
          <w:szCs w:val="24"/>
        </w:rPr>
      </w:pPr>
      <w:r w:rsidRPr="00E27C69">
        <w:rPr>
          <w:rFonts w:ascii="Segoe UI Emoji" w:hAnsi="Segoe UI Emoji" w:cs="Segoe UI Emoji"/>
          <w:szCs w:val="24"/>
        </w:rPr>
        <w:t>📌</w:t>
      </w:r>
      <w:r w:rsidRPr="00E27C69">
        <w:rPr>
          <w:szCs w:val="24"/>
        </w:rPr>
        <w:t xml:space="preserve"> </w:t>
      </w:r>
      <w:r w:rsidRPr="00E27C69">
        <w:rPr>
          <w:b/>
          <w:bCs/>
          <w:szCs w:val="24"/>
        </w:rPr>
        <w:t>Transition to 5.3 – Community Mobilization</w:t>
      </w:r>
      <w:r w:rsidR="00C319A4">
        <w:rPr>
          <w:b/>
          <w:bCs/>
          <w:szCs w:val="24"/>
        </w:rPr>
        <w:t xml:space="preserve">: </w:t>
      </w:r>
      <w:r w:rsidRPr="00E27C69">
        <w:rPr>
          <w:szCs w:val="24"/>
        </w:rPr>
        <w:t xml:space="preserve">As families are renewed, they naturally radiate their moral strength outward into the wider community. A community that is built upon strong families becomes fertile ground for volunteerism, civic responsibility, and collective action. This is where </w:t>
      </w:r>
      <w:r w:rsidRPr="00E27C69">
        <w:rPr>
          <w:b/>
          <w:bCs/>
          <w:szCs w:val="24"/>
        </w:rPr>
        <w:t>community mobilization</w:t>
      </w:r>
      <w:r w:rsidRPr="00E27C69">
        <w:rPr>
          <w:szCs w:val="24"/>
        </w:rPr>
        <w:t xml:space="preserve"> emerges — the organized expression of moral values in public life, where neighbors stand together for shared progress and mutual care.</w:t>
      </w:r>
      <w:r>
        <w:rPr>
          <w:szCs w:val="24"/>
        </w:rPr>
        <w:t xml:space="preserve"> </w:t>
      </w:r>
      <w:r w:rsidR="00000000">
        <w:rPr>
          <w:szCs w:val="24"/>
        </w:rPr>
        <w:pict w14:anchorId="2CB2D70C">
          <v:rect id="_x0000_i1108" style="width:0;height:1.5pt" o:hralign="center" o:hrstd="t" o:hr="t" fillcolor="#a0a0a0" stroked="f"/>
        </w:pict>
      </w:r>
    </w:p>
    <w:p w14:paraId="1B61DE01" w14:textId="6116DDCE" w:rsidR="000B46F3" w:rsidRPr="00A92A97" w:rsidRDefault="00C319A4" w:rsidP="000B46F3">
      <w:pPr>
        <w:pStyle w:val="Heading3"/>
      </w:pPr>
      <w:bookmarkStart w:id="22" w:name="_Toc213681042"/>
      <w:r>
        <w:t xml:space="preserve">5.3 </w:t>
      </w:r>
      <w:r w:rsidRPr="00C319A4">
        <w:t>Community Mobilization</w:t>
      </w:r>
      <w:bookmarkEnd w:id="22"/>
    </w:p>
    <w:p w14:paraId="4699A6B9" w14:textId="77777777" w:rsidR="00FD042F" w:rsidRPr="00FD042F" w:rsidRDefault="00FD042F" w:rsidP="00FD042F">
      <w:pPr>
        <w:jc w:val="both"/>
        <w:rPr>
          <w:szCs w:val="24"/>
        </w:rPr>
      </w:pPr>
      <w:r w:rsidRPr="00FD042F">
        <w:rPr>
          <w:szCs w:val="24"/>
        </w:rPr>
        <w:t xml:space="preserve">The community is the bridge between the private life of the family and the public life of governance. When individuals are transformed and families are strengthened, their collective influence radiates outward into the wider community. Barangays, as the most immediate unit of local governance, become the seedbed for mobilizing citizens into values-driven collective action. Through community mobilization, the principles of </w:t>
      </w:r>
      <w:r w:rsidRPr="00FD042F">
        <w:rPr>
          <w:i/>
          <w:iCs/>
          <w:szCs w:val="24"/>
        </w:rPr>
        <w:t xml:space="preserve">Puso at </w:t>
      </w:r>
      <w:proofErr w:type="spellStart"/>
      <w:r w:rsidRPr="00FD042F">
        <w:rPr>
          <w:i/>
          <w:iCs/>
          <w:szCs w:val="24"/>
        </w:rPr>
        <w:t>Dangál</w:t>
      </w:r>
      <w:proofErr w:type="spellEnd"/>
      <w:r w:rsidRPr="00FD042F">
        <w:rPr>
          <w:szCs w:val="24"/>
        </w:rPr>
        <w:t xml:space="preserve"> are translated into shared practices of bayanihan, solidarity, and civic responsibility.</w:t>
      </w:r>
    </w:p>
    <w:p w14:paraId="0F9DF4AE" w14:textId="77777777" w:rsidR="00FD042F" w:rsidRPr="00FD042F" w:rsidRDefault="00FD042F" w:rsidP="00FD042F">
      <w:pPr>
        <w:jc w:val="both"/>
        <w:rPr>
          <w:szCs w:val="24"/>
        </w:rPr>
      </w:pPr>
      <w:r w:rsidRPr="00FD042F">
        <w:rPr>
          <w:szCs w:val="24"/>
        </w:rPr>
        <w:t>Communities that embrace moral recovery become living laboratories of transformation. They model cooperation across households, foster volunteerism, and establish localized systems of accountability and resilience. By nurturing a culture where neighbors stand together, communities create fertile ground for participatory governance and social renewal.</w:t>
      </w:r>
    </w:p>
    <w:p w14:paraId="7D2A84E9" w14:textId="37922F6E" w:rsidR="00C319A4" w:rsidRDefault="00000000" w:rsidP="000B46F3">
      <w:pPr>
        <w:rPr>
          <w:szCs w:val="24"/>
        </w:rPr>
      </w:pPr>
      <w:r>
        <w:rPr>
          <w:szCs w:val="24"/>
        </w:rPr>
        <w:pict w14:anchorId="4EE162A5">
          <v:rect id="_x0000_i1109" style="width:0;height:1.5pt" o:hralign="center" o:hrstd="t" o:hr="t" fillcolor="#a0a0a0" stroked="f"/>
        </w:pict>
      </w:r>
    </w:p>
    <w:p w14:paraId="0C8F3E46" w14:textId="2F1C02A4" w:rsidR="00C319A4" w:rsidRPr="00D971FE" w:rsidRDefault="00C319A4" w:rsidP="00C319A4">
      <w:pPr>
        <w:jc w:val="both"/>
        <w:rPr>
          <w:szCs w:val="24"/>
        </w:rPr>
      </w:pPr>
      <w:r>
        <w:rPr>
          <w:szCs w:val="24"/>
        </w:rPr>
        <w:t xml:space="preserve"> </w:t>
      </w:r>
      <w:r w:rsidRPr="00C319A4">
        <w:rPr>
          <w:b/>
          <w:bCs/>
          <w:szCs w:val="24"/>
        </w:rPr>
        <w:t>Rationale</w:t>
      </w:r>
    </w:p>
    <w:p w14:paraId="6E54AAB1" w14:textId="63592175" w:rsidR="00C319A4" w:rsidRDefault="00C319A4" w:rsidP="00316306">
      <w:pPr>
        <w:numPr>
          <w:ilvl w:val="0"/>
          <w:numId w:val="79"/>
        </w:numPr>
        <w:jc w:val="both"/>
        <w:rPr>
          <w:szCs w:val="24"/>
        </w:rPr>
      </w:pPr>
      <w:r w:rsidRPr="00C319A4">
        <w:rPr>
          <w:szCs w:val="24"/>
        </w:rPr>
        <w:t>Communities are the bridge between the private sphere of the family and the public sphere of governance; weak communities lead to disengagement, dependency, and social decay.</w:t>
      </w:r>
    </w:p>
    <w:p w14:paraId="1BB4B2D5" w14:textId="14F0E4C2" w:rsidR="00C319A4" w:rsidRDefault="00C319A4" w:rsidP="00316306">
      <w:pPr>
        <w:numPr>
          <w:ilvl w:val="0"/>
          <w:numId w:val="79"/>
        </w:numPr>
        <w:jc w:val="both"/>
        <w:rPr>
          <w:szCs w:val="24"/>
        </w:rPr>
      </w:pPr>
      <w:r w:rsidRPr="00C319A4">
        <w:rPr>
          <w:szCs w:val="24"/>
        </w:rPr>
        <w:t>Organized communities can address local issues more effectively than isolated individuals or households.</w:t>
      </w:r>
    </w:p>
    <w:p w14:paraId="4F341B52" w14:textId="1195A986" w:rsidR="00C319A4" w:rsidRDefault="00C319A4" w:rsidP="00316306">
      <w:pPr>
        <w:numPr>
          <w:ilvl w:val="0"/>
          <w:numId w:val="79"/>
        </w:numPr>
        <w:jc w:val="both"/>
        <w:rPr>
          <w:szCs w:val="24"/>
        </w:rPr>
      </w:pPr>
      <w:r w:rsidRPr="00C319A4">
        <w:rPr>
          <w:szCs w:val="24"/>
        </w:rPr>
        <w:t xml:space="preserve">Barangay-based mobilization ensures that moral recovery is </w:t>
      </w:r>
      <w:r w:rsidRPr="00C319A4">
        <w:rPr>
          <w:b/>
          <w:bCs/>
          <w:szCs w:val="24"/>
        </w:rPr>
        <w:t>contextualized</w:t>
      </w:r>
      <w:r w:rsidRPr="00C319A4">
        <w:rPr>
          <w:szCs w:val="24"/>
        </w:rPr>
        <w:t xml:space="preserve">, </w:t>
      </w:r>
      <w:r w:rsidRPr="00C319A4">
        <w:rPr>
          <w:b/>
          <w:bCs/>
          <w:szCs w:val="24"/>
        </w:rPr>
        <w:t>visible</w:t>
      </w:r>
      <w:r w:rsidRPr="00C319A4">
        <w:rPr>
          <w:szCs w:val="24"/>
        </w:rPr>
        <w:t xml:space="preserve">, and </w:t>
      </w:r>
      <w:r w:rsidRPr="00C319A4">
        <w:rPr>
          <w:b/>
          <w:bCs/>
          <w:szCs w:val="24"/>
        </w:rPr>
        <w:t>practical</w:t>
      </w:r>
      <w:r w:rsidRPr="00C319A4">
        <w:rPr>
          <w:szCs w:val="24"/>
        </w:rPr>
        <w:t xml:space="preserve"> in daily life.</w:t>
      </w:r>
    </w:p>
    <w:p w14:paraId="496A35B1" w14:textId="09484E6E" w:rsidR="00C319A4" w:rsidRDefault="00C319A4" w:rsidP="00316306">
      <w:pPr>
        <w:numPr>
          <w:ilvl w:val="0"/>
          <w:numId w:val="79"/>
        </w:numPr>
        <w:jc w:val="both"/>
        <w:rPr>
          <w:szCs w:val="24"/>
        </w:rPr>
      </w:pPr>
      <w:r w:rsidRPr="00C319A4">
        <w:rPr>
          <w:szCs w:val="24"/>
        </w:rPr>
        <w:t>Community transformation provides the structural foundation for municipal, provincial, and national moral governance.</w:t>
      </w:r>
    </w:p>
    <w:p w14:paraId="0E38AA38" w14:textId="6C611AE0" w:rsidR="00FD042F" w:rsidRDefault="00000000" w:rsidP="00FD042F">
      <w:pPr>
        <w:jc w:val="both"/>
        <w:rPr>
          <w:szCs w:val="24"/>
        </w:rPr>
      </w:pPr>
      <w:r>
        <w:rPr>
          <w:szCs w:val="24"/>
        </w:rPr>
        <w:pict w14:anchorId="2EE6EEBA">
          <v:rect id="_x0000_i1110" style="width:0;height:1.5pt" o:hralign="center" o:hrstd="t" o:hr="t" fillcolor="#a0a0a0" stroked="f"/>
        </w:pict>
      </w:r>
    </w:p>
    <w:p w14:paraId="2CFC0461" w14:textId="77777777" w:rsidR="00FD042F" w:rsidRPr="00FD042F" w:rsidRDefault="00FD042F" w:rsidP="00FD042F">
      <w:pPr>
        <w:jc w:val="both"/>
        <w:rPr>
          <w:b/>
          <w:bCs/>
          <w:szCs w:val="24"/>
        </w:rPr>
      </w:pPr>
      <w:r w:rsidRPr="00FD042F">
        <w:rPr>
          <w:b/>
          <w:bCs/>
          <w:szCs w:val="24"/>
        </w:rPr>
        <w:lastRenderedPageBreak/>
        <w:t>Objective</w:t>
      </w:r>
    </w:p>
    <w:p w14:paraId="5B40B6EF" w14:textId="77777777" w:rsidR="00FD042F" w:rsidRPr="00FD042F" w:rsidRDefault="00FD042F" w:rsidP="00FD042F">
      <w:pPr>
        <w:jc w:val="both"/>
        <w:rPr>
          <w:szCs w:val="24"/>
        </w:rPr>
      </w:pPr>
      <w:r w:rsidRPr="00FD042F">
        <w:rPr>
          <w:szCs w:val="24"/>
        </w:rPr>
        <w:t xml:space="preserve">To establish cohesive, empowered, and values-driven communities that embody </w:t>
      </w:r>
      <w:r w:rsidRPr="00FD042F">
        <w:rPr>
          <w:i/>
          <w:iCs/>
          <w:szCs w:val="24"/>
        </w:rPr>
        <w:t>bayanihan</w:t>
      </w:r>
      <w:r w:rsidRPr="00FD042F">
        <w:rPr>
          <w:szCs w:val="24"/>
        </w:rPr>
        <w:t xml:space="preserve"> and serve as active partners in governance, social transformation, and moral recovery.</w:t>
      </w:r>
    </w:p>
    <w:p w14:paraId="63E10A06" w14:textId="1B4826B1" w:rsidR="001D4DCA" w:rsidRDefault="00000000" w:rsidP="001D4DCA">
      <w:pPr>
        <w:jc w:val="both"/>
        <w:rPr>
          <w:szCs w:val="24"/>
        </w:rPr>
      </w:pPr>
      <w:r>
        <w:rPr>
          <w:szCs w:val="24"/>
        </w:rPr>
        <w:pict w14:anchorId="4B4A6F6E">
          <v:rect id="_x0000_i1111" style="width:0;height:1.5pt" o:hralign="center" o:hrstd="t" o:hr="t" fillcolor="#a0a0a0" stroked="f"/>
        </w:pict>
      </w:r>
    </w:p>
    <w:p w14:paraId="72801F62" w14:textId="77777777" w:rsidR="001D4DCA" w:rsidRPr="001D4DCA" w:rsidRDefault="001D4DCA" w:rsidP="001D4DCA">
      <w:pPr>
        <w:rPr>
          <w:b/>
          <w:bCs/>
          <w:szCs w:val="24"/>
        </w:rPr>
      </w:pPr>
      <w:r w:rsidRPr="001D4DCA">
        <w:rPr>
          <w:b/>
          <w:bCs/>
          <w:szCs w:val="24"/>
        </w:rPr>
        <w:t>Strategic Goals</w:t>
      </w:r>
    </w:p>
    <w:p w14:paraId="3840D6A2" w14:textId="1B1CF11E" w:rsidR="001D4DCA" w:rsidRPr="001D4DCA" w:rsidRDefault="001D4DCA" w:rsidP="00316306">
      <w:pPr>
        <w:numPr>
          <w:ilvl w:val="0"/>
          <w:numId w:val="84"/>
        </w:numPr>
        <w:rPr>
          <w:szCs w:val="24"/>
        </w:rPr>
      </w:pPr>
      <w:r w:rsidRPr="001D4DCA">
        <w:rPr>
          <w:b/>
          <w:bCs/>
          <w:szCs w:val="24"/>
        </w:rPr>
        <w:t>Grassroots Volunteerism</w:t>
      </w:r>
      <w:r w:rsidRPr="001D4DCA">
        <w:rPr>
          <w:szCs w:val="24"/>
        </w:rPr>
        <w:t xml:space="preserve"> – Build a culture of service through </w:t>
      </w:r>
      <w:r w:rsidR="005B5152">
        <w:rPr>
          <w:szCs w:val="24"/>
        </w:rPr>
        <w:t xml:space="preserve">Barangay Values Formation </w:t>
      </w:r>
      <w:proofErr w:type="gramStart"/>
      <w:r w:rsidR="005B5152">
        <w:rPr>
          <w:szCs w:val="24"/>
        </w:rPr>
        <w:t xml:space="preserve">Advocates </w:t>
      </w:r>
      <w:r w:rsidRPr="001D4DCA">
        <w:rPr>
          <w:szCs w:val="24"/>
        </w:rPr>
        <w:t xml:space="preserve"> (</w:t>
      </w:r>
      <w:proofErr w:type="gramEnd"/>
      <w:r w:rsidRPr="001D4DCA">
        <w:rPr>
          <w:szCs w:val="24"/>
        </w:rPr>
        <w:t>BVFAs).</w:t>
      </w:r>
    </w:p>
    <w:p w14:paraId="2A76CB36" w14:textId="77777777" w:rsidR="001D4DCA" w:rsidRPr="001D4DCA" w:rsidRDefault="001D4DCA" w:rsidP="00316306">
      <w:pPr>
        <w:numPr>
          <w:ilvl w:val="0"/>
          <w:numId w:val="84"/>
        </w:numPr>
        <w:rPr>
          <w:szCs w:val="24"/>
        </w:rPr>
      </w:pPr>
      <w:r w:rsidRPr="001D4DCA">
        <w:rPr>
          <w:b/>
          <w:bCs/>
          <w:szCs w:val="24"/>
        </w:rPr>
        <w:t>Local Governance Partnership</w:t>
      </w:r>
      <w:r w:rsidRPr="001D4DCA">
        <w:rPr>
          <w:szCs w:val="24"/>
        </w:rPr>
        <w:t xml:space="preserve"> – Strengthen barangay PGOs to embed ABMPD initiatives in official community planning and decision-making.</w:t>
      </w:r>
    </w:p>
    <w:p w14:paraId="2A5E9F99" w14:textId="77777777" w:rsidR="001D4DCA" w:rsidRPr="001D4DCA" w:rsidRDefault="001D4DCA" w:rsidP="00316306">
      <w:pPr>
        <w:numPr>
          <w:ilvl w:val="0"/>
          <w:numId w:val="84"/>
        </w:numPr>
        <w:rPr>
          <w:szCs w:val="24"/>
        </w:rPr>
      </w:pPr>
      <w:r w:rsidRPr="001D4DCA">
        <w:rPr>
          <w:b/>
          <w:bCs/>
          <w:szCs w:val="24"/>
        </w:rPr>
        <w:t>Collective Empowerment</w:t>
      </w:r>
      <w:r w:rsidRPr="001D4DCA">
        <w:rPr>
          <w:szCs w:val="24"/>
        </w:rPr>
        <w:t xml:space="preserve"> – Organize families into circles and associations that can engage in livelihood, civic action, and peer accountability.</w:t>
      </w:r>
    </w:p>
    <w:p w14:paraId="0B1D8747" w14:textId="77777777" w:rsidR="001D4DCA" w:rsidRPr="001D4DCA" w:rsidRDefault="001D4DCA" w:rsidP="00316306">
      <w:pPr>
        <w:numPr>
          <w:ilvl w:val="0"/>
          <w:numId w:val="84"/>
        </w:numPr>
        <w:rPr>
          <w:szCs w:val="24"/>
        </w:rPr>
      </w:pPr>
      <w:r w:rsidRPr="001D4DCA">
        <w:rPr>
          <w:b/>
          <w:bCs/>
          <w:szCs w:val="24"/>
        </w:rPr>
        <w:t>Sustained Civic Participation</w:t>
      </w:r>
      <w:r w:rsidRPr="001D4DCA">
        <w:rPr>
          <w:szCs w:val="24"/>
        </w:rPr>
        <w:t xml:space="preserve"> – Foster long-term citizen involvement in barangay assemblies, local policy-making, and moral renewal projects.</w:t>
      </w:r>
    </w:p>
    <w:p w14:paraId="06DB6857" w14:textId="77777777" w:rsidR="001D4DCA" w:rsidRPr="001D4DCA" w:rsidRDefault="001D4DCA" w:rsidP="00316306">
      <w:pPr>
        <w:numPr>
          <w:ilvl w:val="0"/>
          <w:numId w:val="84"/>
        </w:numPr>
        <w:rPr>
          <w:szCs w:val="24"/>
        </w:rPr>
      </w:pPr>
      <w:r w:rsidRPr="001D4DCA">
        <w:rPr>
          <w:b/>
          <w:bCs/>
          <w:szCs w:val="24"/>
        </w:rPr>
        <w:t>Community Resilience</w:t>
      </w:r>
      <w:r w:rsidRPr="001D4DCA">
        <w:rPr>
          <w:szCs w:val="24"/>
        </w:rPr>
        <w:t xml:space="preserve"> – Enable barangays to become self-reliant hubs of moral, social, and economic resilience.</w:t>
      </w:r>
    </w:p>
    <w:p w14:paraId="2A3E9844" w14:textId="77777777" w:rsidR="001D4DCA" w:rsidRPr="001D4DCA" w:rsidRDefault="00000000" w:rsidP="001D4DCA">
      <w:pPr>
        <w:rPr>
          <w:szCs w:val="24"/>
        </w:rPr>
      </w:pPr>
      <w:r>
        <w:rPr>
          <w:szCs w:val="24"/>
        </w:rPr>
        <w:pict w14:anchorId="0BA921BE">
          <v:rect id="_x0000_i1112" style="width:0;height:1.5pt" o:hralign="center" o:hrstd="t" o:hr="t" fillcolor="#a0a0a0" stroked="f"/>
        </w:pict>
      </w:r>
    </w:p>
    <w:p w14:paraId="4CE28D74" w14:textId="1119858F" w:rsidR="001D4DCA" w:rsidRPr="00D971FE" w:rsidRDefault="001D4DCA" w:rsidP="001D4DCA">
      <w:pPr>
        <w:jc w:val="both"/>
        <w:rPr>
          <w:szCs w:val="24"/>
        </w:rPr>
      </w:pPr>
      <w:r>
        <w:rPr>
          <w:b/>
          <w:bCs/>
          <w:szCs w:val="24"/>
        </w:rPr>
        <w:t>Key Actions</w:t>
      </w:r>
    </w:p>
    <w:p w14:paraId="2A5966AC" w14:textId="2AE7DE00" w:rsidR="001D4DCA" w:rsidRDefault="001D4DCA" w:rsidP="00316306">
      <w:pPr>
        <w:numPr>
          <w:ilvl w:val="0"/>
          <w:numId w:val="79"/>
        </w:numPr>
        <w:jc w:val="both"/>
        <w:rPr>
          <w:szCs w:val="24"/>
        </w:rPr>
      </w:pPr>
      <w:r w:rsidRPr="001D4DCA">
        <w:rPr>
          <w:szCs w:val="24"/>
        </w:rPr>
        <w:t xml:space="preserve">Establish and formalize </w:t>
      </w:r>
      <w:r w:rsidRPr="001D4DCA">
        <w:rPr>
          <w:b/>
          <w:bCs/>
          <w:szCs w:val="24"/>
        </w:rPr>
        <w:t>BVFAs</w:t>
      </w:r>
      <w:r w:rsidRPr="001D4DCA">
        <w:rPr>
          <w:szCs w:val="24"/>
        </w:rPr>
        <w:t xml:space="preserve"> in every pilot barangay, later scaling to MVFAs and PVFAs.</w:t>
      </w:r>
    </w:p>
    <w:p w14:paraId="1EDDDB2D" w14:textId="6F182C2F" w:rsidR="001D4DCA" w:rsidRDefault="001D4DCA" w:rsidP="00316306">
      <w:pPr>
        <w:numPr>
          <w:ilvl w:val="0"/>
          <w:numId w:val="79"/>
        </w:numPr>
        <w:jc w:val="both"/>
        <w:rPr>
          <w:szCs w:val="24"/>
        </w:rPr>
      </w:pPr>
      <w:r w:rsidRPr="001D4DCA">
        <w:rPr>
          <w:szCs w:val="24"/>
        </w:rPr>
        <w:t xml:space="preserve">Deploy </w:t>
      </w:r>
      <w:r w:rsidRPr="001D4DCA">
        <w:rPr>
          <w:b/>
          <w:bCs/>
          <w:szCs w:val="24"/>
        </w:rPr>
        <w:t>Barangay Moral Recovery &amp; Program Field Offices (BMRPFOs)</w:t>
      </w:r>
      <w:r w:rsidRPr="001D4DCA">
        <w:rPr>
          <w:szCs w:val="24"/>
        </w:rPr>
        <w:t xml:space="preserve"> to institutionalize community-level governance.</w:t>
      </w:r>
    </w:p>
    <w:p w14:paraId="4B1C09A7" w14:textId="723ED163" w:rsidR="001D4DCA" w:rsidRDefault="001D4DCA" w:rsidP="00316306">
      <w:pPr>
        <w:numPr>
          <w:ilvl w:val="0"/>
          <w:numId w:val="79"/>
        </w:numPr>
        <w:jc w:val="both"/>
        <w:rPr>
          <w:szCs w:val="24"/>
        </w:rPr>
      </w:pPr>
      <w:r w:rsidRPr="001D4DCA">
        <w:rPr>
          <w:szCs w:val="24"/>
        </w:rPr>
        <w:t xml:space="preserve">Conduct </w:t>
      </w:r>
      <w:r w:rsidRPr="001D4DCA">
        <w:rPr>
          <w:b/>
          <w:bCs/>
          <w:szCs w:val="24"/>
        </w:rPr>
        <w:t>community-wide training sessions</w:t>
      </w:r>
      <w:r w:rsidRPr="001D4DCA">
        <w:rPr>
          <w:szCs w:val="24"/>
        </w:rPr>
        <w:t xml:space="preserve"> on values, leadership, and participatory governance.</w:t>
      </w:r>
    </w:p>
    <w:p w14:paraId="78AAE21B" w14:textId="476B4341" w:rsidR="001D4DCA" w:rsidRDefault="001D4DCA" w:rsidP="00316306">
      <w:pPr>
        <w:numPr>
          <w:ilvl w:val="0"/>
          <w:numId w:val="79"/>
        </w:numPr>
        <w:jc w:val="both"/>
        <w:rPr>
          <w:szCs w:val="24"/>
        </w:rPr>
      </w:pPr>
      <w:r w:rsidRPr="001D4DCA">
        <w:rPr>
          <w:szCs w:val="24"/>
        </w:rPr>
        <w:t xml:space="preserve">Mobilize volunteers for </w:t>
      </w:r>
      <w:r w:rsidRPr="001D4DCA">
        <w:rPr>
          <w:b/>
          <w:bCs/>
          <w:szCs w:val="24"/>
        </w:rPr>
        <w:t>service projects</w:t>
      </w:r>
      <w:r w:rsidRPr="001D4DCA">
        <w:rPr>
          <w:szCs w:val="24"/>
        </w:rPr>
        <w:t xml:space="preserve"> (clean-ups, feeding programs, disaster response, livelihood support).</w:t>
      </w:r>
    </w:p>
    <w:p w14:paraId="174B905D" w14:textId="293165E0" w:rsidR="001D4DCA" w:rsidRPr="001D4DCA" w:rsidRDefault="001D4DCA" w:rsidP="00316306">
      <w:pPr>
        <w:numPr>
          <w:ilvl w:val="0"/>
          <w:numId w:val="79"/>
        </w:numPr>
        <w:jc w:val="both"/>
        <w:rPr>
          <w:szCs w:val="24"/>
        </w:rPr>
      </w:pPr>
      <w:r w:rsidRPr="001D4DCA">
        <w:rPr>
          <w:szCs w:val="24"/>
        </w:rPr>
        <w:t xml:space="preserve">Use the </w:t>
      </w:r>
      <w:r w:rsidRPr="001D4DCA">
        <w:rPr>
          <w:b/>
          <w:bCs/>
          <w:szCs w:val="24"/>
        </w:rPr>
        <w:t>ABMPD Dashboard</w:t>
      </w:r>
      <w:r w:rsidRPr="001D4DCA">
        <w:rPr>
          <w:szCs w:val="24"/>
        </w:rPr>
        <w:t xml:space="preserve"> to map community participation, track engagement, and evaluate program effectiveness at the grassroots.</w:t>
      </w:r>
    </w:p>
    <w:p w14:paraId="50EF02B6" w14:textId="72CF5A6E" w:rsidR="001D4DCA" w:rsidRDefault="001D4DCA" w:rsidP="00316306">
      <w:pPr>
        <w:numPr>
          <w:ilvl w:val="0"/>
          <w:numId w:val="79"/>
        </w:numPr>
        <w:jc w:val="both"/>
        <w:rPr>
          <w:szCs w:val="24"/>
        </w:rPr>
      </w:pPr>
      <w:r w:rsidRPr="001D4DCA">
        <w:rPr>
          <w:szCs w:val="24"/>
        </w:rPr>
        <w:t xml:space="preserve">Encourage </w:t>
      </w:r>
      <w:r w:rsidRPr="001D4DCA">
        <w:rPr>
          <w:b/>
          <w:bCs/>
          <w:szCs w:val="24"/>
        </w:rPr>
        <w:t>multi-sectoral partnerships</w:t>
      </w:r>
      <w:r w:rsidRPr="001D4DCA">
        <w:rPr>
          <w:szCs w:val="24"/>
        </w:rPr>
        <w:t xml:space="preserve"> (faith-based groups, schools, cooperatives, NGOs) for barangay-based initiatives.</w:t>
      </w:r>
    </w:p>
    <w:p w14:paraId="3E642732" w14:textId="0798F359" w:rsidR="001D4DCA" w:rsidRPr="001D4DCA" w:rsidRDefault="00FD042F" w:rsidP="00316306">
      <w:pPr>
        <w:numPr>
          <w:ilvl w:val="0"/>
          <w:numId w:val="79"/>
        </w:numPr>
        <w:jc w:val="both"/>
        <w:rPr>
          <w:b/>
          <w:bCs/>
          <w:szCs w:val="24"/>
        </w:rPr>
      </w:pPr>
      <w:r w:rsidRPr="00FD042F">
        <w:rPr>
          <w:szCs w:val="24"/>
        </w:rPr>
        <w:t xml:space="preserve">Establish </w:t>
      </w:r>
      <w:r w:rsidRPr="00FD042F">
        <w:rPr>
          <w:b/>
          <w:bCs/>
          <w:szCs w:val="24"/>
        </w:rPr>
        <w:t>Community Transformation Hubs</w:t>
      </w:r>
      <w:r w:rsidRPr="00FD042F">
        <w:rPr>
          <w:szCs w:val="24"/>
        </w:rPr>
        <w:t xml:space="preserve"> in select barangays as models for replication nationwide.</w:t>
      </w:r>
    </w:p>
    <w:p w14:paraId="47E18268" w14:textId="3DD8A80B" w:rsidR="001D4DCA" w:rsidRPr="00D971FE" w:rsidRDefault="00000000" w:rsidP="001D4DCA">
      <w:pPr>
        <w:jc w:val="both"/>
        <w:rPr>
          <w:szCs w:val="24"/>
        </w:rPr>
      </w:pPr>
      <w:r>
        <w:rPr>
          <w:szCs w:val="24"/>
        </w:rPr>
        <w:lastRenderedPageBreak/>
        <w:pict w14:anchorId="4E5BD135">
          <v:rect id="_x0000_i1113" style="width:0;height:1.5pt" o:hralign="center" o:hrstd="t" o:hr="t" fillcolor="#a0a0a0" stroked="f"/>
        </w:pict>
      </w:r>
      <w:r w:rsidR="001D4DCA">
        <w:rPr>
          <w:szCs w:val="24"/>
        </w:rPr>
        <w:t xml:space="preserve"> </w:t>
      </w:r>
      <w:r w:rsidR="001D4DCA">
        <w:rPr>
          <w:b/>
          <w:bCs/>
          <w:szCs w:val="24"/>
        </w:rPr>
        <w:t>Expected Outcomes</w:t>
      </w:r>
    </w:p>
    <w:p w14:paraId="3154B22A" w14:textId="34E2F024" w:rsidR="001D4DCA" w:rsidRDefault="001D4DCA" w:rsidP="00316306">
      <w:pPr>
        <w:numPr>
          <w:ilvl w:val="0"/>
          <w:numId w:val="79"/>
        </w:numPr>
        <w:jc w:val="both"/>
        <w:rPr>
          <w:szCs w:val="24"/>
        </w:rPr>
      </w:pPr>
      <w:r w:rsidRPr="001D4DCA">
        <w:rPr>
          <w:szCs w:val="24"/>
        </w:rPr>
        <w:t>Communities exhibit a renewed culture of bayanihan, solidarity, and service.</w:t>
      </w:r>
    </w:p>
    <w:p w14:paraId="684616E2" w14:textId="433F584B" w:rsidR="001D4DCA" w:rsidRDefault="001D4DCA" w:rsidP="00316306">
      <w:pPr>
        <w:numPr>
          <w:ilvl w:val="0"/>
          <w:numId w:val="79"/>
        </w:numPr>
        <w:jc w:val="both"/>
        <w:rPr>
          <w:szCs w:val="24"/>
        </w:rPr>
      </w:pPr>
      <w:r w:rsidRPr="001D4DCA">
        <w:rPr>
          <w:szCs w:val="24"/>
        </w:rPr>
        <w:t>Strong barangay structures demonstrate effective partnership between citizens, VFAs, and PGOs.</w:t>
      </w:r>
    </w:p>
    <w:p w14:paraId="641AB629" w14:textId="54272CDD" w:rsidR="001D4DCA" w:rsidRDefault="00FD042F" w:rsidP="00316306">
      <w:pPr>
        <w:numPr>
          <w:ilvl w:val="0"/>
          <w:numId w:val="79"/>
        </w:numPr>
        <w:jc w:val="both"/>
        <w:rPr>
          <w:szCs w:val="24"/>
        </w:rPr>
      </w:pPr>
      <w:r w:rsidRPr="00FD042F">
        <w:rPr>
          <w:szCs w:val="24"/>
        </w:rPr>
        <w:t>Local issues (e.g., waste management, livelihood gaps, youth delinquency) are addressed through collective moral action.</w:t>
      </w:r>
    </w:p>
    <w:p w14:paraId="4212C9EC" w14:textId="55D49D1D" w:rsidR="001D4DCA" w:rsidRDefault="001D4DCA" w:rsidP="00316306">
      <w:pPr>
        <w:numPr>
          <w:ilvl w:val="0"/>
          <w:numId w:val="79"/>
        </w:numPr>
        <w:jc w:val="both"/>
        <w:rPr>
          <w:szCs w:val="24"/>
        </w:rPr>
      </w:pPr>
      <w:r w:rsidRPr="001D4DCA">
        <w:rPr>
          <w:szCs w:val="24"/>
        </w:rPr>
        <w:t>Increased participation in governance, leading to more accountable and responsive local leadership.</w:t>
      </w:r>
    </w:p>
    <w:p w14:paraId="6C5819B7" w14:textId="0BBBC2D5" w:rsidR="001D4DCA" w:rsidRDefault="00FD042F" w:rsidP="00316306">
      <w:pPr>
        <w:numPr>
          <w:ilvl w:val="0"/>
          <w:numId w:val="79"/>
        </w:numPr>
        <w:jc w:val="both"/>
        <w:rPr>
          <w:szCs w:val="24"/>
        </w:rPr>
      </w:pPr>
      <w:r w:rsidRPr="00FD042F">
        <w:rPr>
          <w:szCs w:val="24"/>
        </w:rPr>
        <w:t>Barangays emerge as living laboratories of moral renewal, serving as templates for municipal, provincial, and national scaling.</w:t>
      </w:r>
    </w:p>
    <w:p w14:paraId="5D81E608" w14:textId="13E7FF97" w:rsidR="001D4DCA" w:rsidRPr="001D4DCA" w:rsidRDefault="00000000" w:rsidP="001D4DCA">
      <w:pPr>
        <w:rPr>
          <w:szCs w:val="24"/>
        </w:rPr>
      </w:pPr>
      <w:r>
        <w:rPr>
          <w:szCs w:val="24"/>
        </w:rPr>
        <w:pict w14:anchorId="63F0AD44">
          <v:rect id="_x0000_i1114" style="width:0;height:1.5pt" o:hralign="center" o:hrstd="t" o:hr="t" fillcolor="#a0a0a0" stroked="f"/>
        </w:pict>
      </w:r>
    </w:p>
    <w:p w14:paraId="5B62A289" w14:textId="77777777" w:rsidR="001D4DCA" w:rsidRPr="001D4DCA" w:rsidRDefault="001D4DCA" w:rsidP="001D4DCA">
      <w:pPr>
        <w:jc w:val="both"/>
        <w:rPr>
          <w:szCs w:val="24"/>
        </w:rPr>
      </w:pPr>
      <w:r w:rsidRPr="001D4DCA">
        <w:rPr>
          <w:rFonts w:ascii="Segoe UI Emoji" w:hAnsi="Segoe UI Emoji" w:cs="Segoe UI Emoji"/>
          <w:szCs w:val="24"/>
        </w:rPr>
        <w:t>📌</w:t>
      </w:r>
      <w:r w:rsidRPr="001D4DCA">
        <w:rPr>
          <w:szCs w:val="24"/>
        </w:rPr>
        <w:t xml:space="preserve"> </w:t>
      </w:r>
      <w:r w:rsidRPr="001D4DCA">
        <w:rPr>
          <w:b/>
          <w:bCs/>
          <w:szCs w:val="24"/>
        </w:rPr>
        <w:t>In essence:</w:t>
      </w:r>
      <w:r w:rsidRPr="001D4DCA">
        <w:rPr>
          <w:szCs w:val="24"/>
        </w:rPr>
        <w:t xml:space="preserve"> Community Mobilization transforms barangays into active centers of moral recovery where families and individuals converge into collective action, ensuring that change is visible, practical, and scalable at the grassroots level.</w:t>
      </w:r>
    </w:p>
    <w:p w14:paraId="0031474D" w14:textId="4645092A" w:rsidR="001D4DCA" w:rsidRDefault="00000000" w:rsidP="000B46F3">
      <w:pPr>
        <w:rPr>
          <w:szCs w:val="24"/>
        </w:rPr>
      </w:pPr>
      <w:r>
        <w:rPr>
          <w:szCs w:val="24"/>
        </w:rPr>
        <w:pict w14:anchorId="7D890599">
          <v:rect id="_x0000_i1115" style="width:0;height:1.5pt" o:hralign="center" o:hrstd="t" o:hr="t" fillcolor="#a0a0a0" stroked="f"/>
        </w:pict>
      </w:r>
    </w:p>
    <w:p w14:paraId="39717C1F" w14:textId="78AA62AC" w:rsidR="000B46F3" w:rsidRDefault="00E27C69" w:rsidP="001D4DCA">
      <w:pPr>
        <w:jc w:val="both"/>
        <w:rPr>
          <w:szCs w:val="24"/>
        </w:rPr>
      </w:pPr>
      <w:r w:rsidRPr="00E27C69">
        <w:rPr>
          <w:rFonts w:ascii="Segoe UI Emoji" w:hAnsi="Segoe UI Emoji" w:cs="Segoe UI Emoji"/>
          <w:szCs w:val="24"/>
        </w:rPr>
        <w:t>📌</w:t>
      </w:r>
      <w:r w:rsidRPr="00E27C69">
        <w:rPr>
          <w:szCs w:val="24"/>
        </w:rPr>
        <w:t xml:space="preserve"> </w:t>
      </w:r>
      <w:r w:rsidRPr="00E27C69">
        <w:rPr>
          <w:b/>
          <w:bCs/>
          <w:szCs w:val="24"/>
        </w:rPr>
        <w:t>Transition to 5.4 – National Moral Governance</w:t>
      </w:r>
      <w:r w:rsidR="001D4DCA">
        <w:rPr>
          <w:b/>
          <w:bCs/>
          <w:szCs w:val="24"/>
        </w:rPr>
        <w:t xml:space="preserve">: </w:t>
      </w:r>
      <w:r w:rsidR="000D686C" w:rsidRPr="000D686C">
        <w:rPr>
          <w:szCs w:val="24"/>
        </w:rPr>
        <w:t>When communities across barangays, municipalities, provinces, and regions embody shared moral values, they create a strong foundation for reforming governance itself. At this level, transformation shifts from private virtue to public policy. The ABMPD–MRP envisions the rise of national moral governance — a governance culture that is transparent, compassionate, accountable, and rooted in the moral integrity of both leaders and citizens.</w:t>
      </w:r>
      <w:r>
        <w:rPr>
          <w:szCs w:val="24"/>
        </w:rPr>
        <w:t xml:space="preserve"> </w:t>
      </w:r>
      <w:r w:rsidR="00000000">
        <w:rPr>
          <w:szCs w:val="24"/>
        </w:rPr>
        <w:pict w14:anchorId="1E85160C">
          <v:rect id="_x0000_i1116" style="width:0;height:1.5pt" o:hralign="center" o:hrstd="t" o:hr="t" fillcolor="#a0a0a0" stroked="f"/>
        </w:pict>
      </w:r>
    </w:p>
    <w:p w14:paraId="010C4227" w14:textId="77777777" w:rsidR="000D686C" w:rsidRPr="000D686C" w:rsidRDefault="000D686C" w:rsidP="000D686C">
      <w:pPr>
        <w:jc w:val="both"/>
        <w:rPr>
          <w:szCs w:val="24"/>
        </w:rPr>
      </w:pPr>
      <w:r w:rsidRPr="000D686C">
        <w:rPr>
          <w:rFonts w:ascii="Segoe UI Emoji" w:hAnsi="Segoe UI Emoji" w:cs="Segoe UI Emoji"/>
          <w:szCs w:val="24"/>
        </w:rPr>
        <w:t>📌</w:t>
      </w:r>
      <w:r w:rsidRPr="000D686C">
        <w:rPr>
          <w:szCs w:val="24"/>
        </w:rPr>
        <w:t xml:space="preserve"> </w:t>
      </w:r>
      <w:r w:rsidRPr="000D686C">
        <w:rPr>
          <w:b/>
          <w:bCs/>
          <w:szCs w:val="24"/>
        </w:rPr>
        <w:t>Cross-Referencing Notes:</w:t>
      </w:r>
    </w:p>
    <w:p w14:paraId="4E528E2F" w14:textId="77777777" w:rsidR="000D686C" w:rsidRPr="000D686C" w:rsidRDefault="000D686C" w:rsidP="008D251F">
      <w:pPr>
        <w:numPr>
          <w:ilvl w:val="0"/>
          <w:numId w:val="226"/>
        </w:numPr>
        <w:jc w:val="both"/>
        <w:rPr>
          <w:szCs w:val="24"/>
        </w:rPr>
      </w:pPr>
      <w:r w:rsidRPr="000D686C">
        <w:rPr>
          <w:szCs w:val="24"/>
        </w:rPr>
        <w:t xml:space="preserve">Linked to </w:t>
      </w:r>
      <w:r w:rsidRPr="000D686C">
        <w:rPr>
          <w:b/>
          <w:bCs/>
          <w:szCs w:val="24"/>
        </w:rPr>
        <w:t>Annex A – Core Values Matrix</w:t>
      </w:r>
      <w:r w:rsidRPr="000D686C">
        <w:rPr>
          <w:szCs w:val="24"/>
        </w:rPr>
        <w:t xml:space="preserve"> (application at community level).</w:t>
      </w:r>
    </w:p>
    <w:p w14:paraId="50258DDF" w14:textId="77777777" w:rsidR="000D686C" w:rsidRPr="000D686C" w:rsidRDefault="000D686C" w:rsidP="008D251F">
      <w:pPr>
        <w:numPr>
          <w:ilvl w:val="0"/>
          <w:numId w:val="226"/>
        </w:numPr>
        <w:jc w:val="both"/>
        <w:rPr>
          <w:szCs w:val="24"/>
        </w:rPr>
      </w:pPr>
      <w:r w:rsidRPr="000D686C">
        <w:rPr>
          <w:szCs w:val="24"/>
        </w:rPr>
        <w:t xml:space="preserve">Supported by </w:t>
      </w:r>
      <w:r w:rsidRPr="000D686C">
        <w:rPr>
          <w:b/>
          <w:bCs/>
          <w:szCs w:val="24"/>
        </w:rPr>
        <w:t>Annex F – Phased Implementation Roadmap</w:t>
      </w:r>
      <w:r w:rsidRPr="000D686C">
        <w:rPr>
          <w:szCs w:val="24"/>
        </w:rPr>
        <w:t xml:space="preserve"> (community milestones).</w:t>
      </w:r>
    </w:p>
    <w:p w14:paraId="4BC07F6D" w14:textId="77777777" w:rsidR="000D686C" w:rsidRPr="000D686C" w:rsidRDefault="000D686C" w:rsidP="008D251F">
      <w:pPr>
        <w:numPr>
          <w:ilvl w:val="0"/>
          <w:numId w:val="226"/>
        </w:numPr>
        <w:jc w:val="both"/>
        <w:rPr>
          <w:szCs w:val="24"/>
        </w:rPr>
      </w:pPr>
      <w:r w:rsidRPr="000D686C">
        <w:rPr>
          <w:szCs w:val="24"/>
        </w:rPr>
        <w:t xml:space="preserve">Outputs feed into </w:t>
      </w:r>
      <w:r w:rsidRPr="000D686C">
        <w:rPr>
          <w:b/>
          <w:bCs/>
          <w:szCs w:val="24"/>
        </w:rPr>
        <w:t>Part V – MEL Framework</w:t>
      </w:r>
      <w:r w:rsidRPr="000D686C">
        <w:rPr>
          <w:szCs w:val="24"/>
        </w:rPr>
        <w:t xml:space="preserve"> for measurement and evaluation.</w:t>
      </w:r>
    </w:p>
    <w:p w14:paraId="39E9098A" w14:textId="3FEED2CE" w:rsidR="000D686C" w:rsidRDefault="00000000" w:rsidP="001D4DCA">
      <w:pPr>
        <w:jc w:val="both"/>
        <w:rPr>
          <w:szCs w:val="24"/>
        </w:rPr>
      </w:pPr>
      <w:r>
        <w:rPr>
          <w:szCs w:val="24"/>
        </w:rPr>
        <w:pict w14:anchorId="3C1FC016">
          <v:rect id="_x0000_i1117" style="width:0;height:1.5pt" o:hralign="center" o:hrstd="t" o:hr="t" fillcolor="#a0a0a0" stroked="f"/>
        </w:pict>
      </w:r>
    </w:p>
    <w:p w14:paraId="51B3761F" w14:textId="2BC207BB" w:rsidR="000B46F3" w:rsidRPr="00A92A97" w:rsidRDefault="000B46F3" w:rsidP="000B46F3">
      <w:pPr>
        <w:pStyle w:val="Heading3"/>
      </w:pPr>
      <w:bookmarkStart w:id="23" w:name="_Toc213681043"/>
      <w:r>
        <w:t>5</w:t>
      </w:r>
      <w:r w:rsidRPr="00A92A97">
        <w:t>.</w:t>
      </w:r>
      <w:r>
        <w:t>4</w:t>
      </w:r>
      <w:r w:rsidRPr="00A92A97">
        <w:t xml:space="preserve"> </w:t>
      </w:r>
      <w:r w:rsidR="001D4DCA" w:rsidRPr="001D4DCA">
        <w:t>National Moral Governance</w:t>
      </w:r>
      <w:bookmarkEnd w:id="23"/>
    </w:p>
    <w:p w14:paraId="05CBBD20" w14:textId="77777777" w:rsidR="000D686C" w:rsidRPr="000D686C" w:rsidRDefault="000D686C" w:rsidP="000D686C">
      <w:pPr>
        <w:jc w:val="both"/>
        <w:rPr>
          <w:szCs w:val="24"/>
        </w:rPr>
      </w:pPr>
      <w:r w:rsidRPr="000D686C">
        <w:rPr>
          <w:szCs w:val="24"/>
        </w:rPr>
        <w:t xml:space="preserve">As communities consolidate their moral renewal efforts and scale upward through municipalities and provinces, the next critical stage is embedding moral principles into the </w:t>
      </w:r>
      <w:r w:rsidRPr="000D686C">
        <w:rPr>
          <w:szCs w:val="24"/>
        </w:rPr>
        <w:lastRenderedPageBreak/>
        <w:t xml:space="preserve">governance of the nation. National Moral Governance under ABMPD–MRP envisions a government and civil society partnership rooted in the values of </w:t>
      </w:r>
      <w:r w:rsidRPr="000D686C">
        <w:rPr>
          <w:i/>
          <w:iCs/>
          <w:szCs w:val="24"/>
        </w:rPr>
        <w:t xml:space="preserve">Puso at </w:t>
      </w:r>
      <w:proofErr w:type="spellStart"/>
      <w:r w:rsidRPr="000D686C">
        <w:rPr>
          <w:i/>
          <w:iCs/>
          <w:szCs w:val="24"/>
        </w:rPr>
        <w:t>Dangál</w:t>
      </w:r>
      <w:proofErr w:type="spellEnd"/>
      <w:r w:rsidRPr="000D686C">
        <w:rPr>
          <w:szCs w:val="24"/>
        </w:rPr>
        <w:t xml:space="preserve"> (Heart and Honor). By aligning grassroots transformation with national policy and institutions, the program seeks to establish a governance culture that upholds integrity, accountability, compassion, and service as the foundations of national progress.</w:t>
      </w:r>
    </w:p>
    <w:p w14:paraId="7423283F" w14:textId="77777777" w:rsidR="000D686C" w:rsidRPr="000D686C" w:rsidRDefault="000D686C" w:rsidP="000D686C">
      <w:pPr>
        <w:jc w:val="both"/>
        <w:rPr>
          <w:szCs w:val="24"/>
        </w:rPr>
      </w:pPr>
      <w:r w:rsidRPr="000D686C">
        <w:rPr>
          <w:szCs w:val="24"/>
        </w:rPr>
        <w:t>Moral governance represents the institutionalization of values into leadership, systems, and policies. It ensures that the transformation nurtured at the grassroots level does not remain isolated but is reflected in the nation’s highest structures of authority. This stage anchors ABMPD–MRP within the fabric of Philippine governance, guaranteeing sustainability across political cycles and coherence between citizen participation and government action.</w:t>
      </w:r>
    </w:p>
    <w:p w14:paraId="2C809447" w14:textId="34690F97" w:rsidR="001D4DCA" w:rsidRDefault="00000000" w:rsidP="000B46F3">
      <w:pPr>
        <w:rPr>
          <w:szCs w:val="24"/>
        </w:rPr>
      </w:pPr>
      <w:r>
        <w:rPr>
          <w:szCs w:val="24"/>
        </w:rPr>
        <w:pict w14:anchorId="5BC51FFD">
          <v:rect id="_x0000_i1118" style="width:0;height:1.5pt" o:hralign="center" o:hrstd="t" o:hr="t" fillcolor="#a0a0a0" stroked="f"/>
        </w:pict>
      </w:r>
    </w:p>
    <w:p w14:paraId="5CE4232A" w14:textId="0FF4FCA9" w:rsidR="001D4DCA" w:rsidRPr="00D971FE" w:rsidRDefault="001D4DCA" w:rsidP="001D4DCA">
      <w:pPr>
        <w:jc w:val="both"/>
        <w:rPr>
          <w:szCs w:val="24"/>
        </w:rPr>
      </w:pPr>
      <w:r>
        <w:rPr>
          <w:szCs w:val="24"/>
        </w:rPr>
        <w:t xml:space="preserve"> </w:t>
      </w:r>
      <w:r w:rsidRPr="001D4DCA">
        <w:rPr>
          <w:b/>
          <w:bCs/>
          <w:szCs w:val="24"/>
        </w:rPr>
        <w:t>Rationale</w:t>
      </w:r>
    </w:p>
    <w:p w14:paraId="3725F9D8" w14:textId="17967C73" w:rsidR="001D4DCA" w:rsidRDefault="001D4DCA" w:rsidP="00316306">
      <w:pPr>
        <w:numPr>
          <w:ilvl w:val="0"/>
          <w:numId w:val="79"/>
        </w:numPr>
        <w:jc w:val="both"/>
        <w:rPr>
          <w:szCs w:val="24"/>
        </w:rPr>
      </w:pPr>
      <w:r w:rsidRPr="001D4DCA">
        <w:rPr>
          <w:szCs w:val="24"/>
        </w:rPr>
        <w:t>National corruption, social injustice, and weak governance systems often stem from the absence of moral grounding at leadership levels.</w:t>
      </w:r>
    </w:p>
    <w:p w14:paraId="7DF478B3" w14:textId="504CF212" w:rsidR="001D4DCA" w:rsidRDefault="001D4DCA" w:rsidP="00316306">
      <w:pPr>
        <w:numPr>
          <w:ilvl w:val="0"/>
          <w:numId w:val="79"/>
        </w:numPr>
        <w:jc w:val="both"/>
        <w:rPr>
          <w:szCs w:val="24"/>
        </w:rPr>
      </w:pPr>
      <w:r w:rsidRPr="001D4DCA">
        <w:rPr>
          <w:szCs w:val="24"/>
        </w:rPr>
        <w:t>Effective governance requires not only technical efficiency but also ethical foundations that ensure decisions are made for the common good.</w:t>
      </w:r>
    </w:p>
    <w:p w14:paraId="4DDDB139" w14:textId="22659287" w:rsidR="001D4DCA" w:rsidRDefault="002F2BD8" w:rsidP="00316306">
      <w:pPr>
        <w:numPr>
          <w:ilvl w:val="0"/>
          <w:numId w:val="79"/>
        </w:numPr>
        <w:jc w:val="both"/>
        <w:rPr>
          <w:szCs w:val="24"/>
        </w:rPr>
      </w:pPr>
      <w:r w:rsidRPr="002F2BD8">
        <w:rPr>
          <w:szCs w:val="24"/>
        </w:rPr>
        <w:t>Embedding moral recovery across national agencies aligns grassroots practices with national policy, creating coherence and sustainability.</w:t>
      </w:r>
    </w:p>
    <w:p w14:paraId="4EC46984" w14:textId="55102761" w:rsidR="007143BF" w:rsidRDefault="002F2BD8" w:rsidP="00316306">
      <w:pPr>
        <w:numPr>
          <w:ilvl w:val="0"/>
          <w:numId w:val="79"/>
        </w:numPr>
        <w:jc w:val="both"/>
        <w:rPr>
          <w:szCs w:val="24"/>
        </w:rPr>
      </w:pPr>
      <w:r w:rsidRPr="002F2BD8">
        <w:rPr>
          <w:szCs w:val="24"/>
        </w:rPr>
        <w:t>Institutionalization guarantees continuity and legitimacy, enabling citizens to trust and participate more actively in government programs.</w:t>
      </w:r>
    </w:p>
    <w:p w14:paraId="59AC1F94" w14:textId="4989A477" w:rsidR="00261076" w:rsidRDefault="00000000" w:rsidP="00261076">
      <w:pPr>
        <w:jc w:val="both"/>
        <w:rPr>
          <w:szCs w:val="24"/>
        </w:rPr>
      </w:pPr>
      <w:r>
        <w:rPr>
          <w:szCs w:val="24"/>
        </w:rPr>
        <w:pict w14:anchorId="3B4462A8">
          <v:rect id="_x0000_i1119" style="width:0;height:1.5pt" o:hralign="center" o:hrstd="t" o:hr="t" fillcolor="#a0a0a0" stroked="f"/>
        </w:pict>
      </w:r>
    </w:p>
    <w:p w14:paraId="7444CC08" w14:textId="77777777" w:rsidR="00261076" w:rsidRPr="00261076" w:rsidRDefault="00261076" w:rsidP="00261076">
      <w:pPr>
        <w:rPr>
          <w:b/>
          <w:bCs/>
          <w:szCs w:val="24"/>
        </w:rPr>
      </w:pPr>
      <w:r w:rsidRPr="00261076">
        <w:rPr>
          <w:b/>
          <w:bCs/>
          <w:szCs w:val="24"/>
        </w:rPr>
        <w:t>Objective</w:t>
      </w:r>
    </w:p>
    <w:p w14:paraId="0E543244" w14:textId="77777777" w:rsidR="00261076" w:rsidRPr="00261076" w:rsidRDefault="00261076" w:rsidP="00261076">
      <w:pPr>
        <w:rPr>
          <w:szCs w:val="24"/>
        </w:rPr>
      </w:pPr>
      <w:r w:rsidRPr="00261076">
        <w:rPr>
          <w:szCs w:val="24"/>
        </w:rPr>
        <w:t>To institutionalize moral governance as a national standard, ensuring that ethical values, accountability, and integrity are embedded in public service, laws, and institutions.</w:t>
      </w:r>
    </w:p>
    <w:p w14:paraId="36E124E7" w14:textId="66880AE4" w:rsidR="000B46F3" w:rsidRDefault="00000000" w:rsidP="000B46F3">
      <w:pPr>
        <w:rPr>
          <w:szCs w:val="24"/>
        </w:rPr>
      </w:pPr>
      <w:r>
        <w:rPr>
          <w:szCs w:val="24"/>
        </w:rPr>
        <w:pict w14:anchorId="72AB8746">
          <v:rect id="_x0000_i1120" style="width:0;height:1.5pt" o:hralign="center" o:hrstd="t" o:hr="t" fillcolor="#a0a0a0" stroked="f"/>
        </w:pict>
      </w:r>
    </w:p>
    <w:p w14:paraId="7C598F83" w14:textId="77777777" w:rsidR="007143BF" w:rsidRPr="007143BF" w:rsidRDefault="007143BF" w:rsidP="007143BF">
      <w:pPr>
        <w:rPr>
          <w:b/>
          <w:bCs/>
          <w:szCs w:val="24"/>
        </w:rPr>
      </w:pPr>
      <w:r w:rsidRPr="007143BF">
        <w:rPr>
          <w:b/>
          <w:bCs/>
          <w:szCs w:val="24"/>
        </w:rPr>
        <w:t>Strategic Goals</w:t>
      </w:r>
    </w:p>
    <w:p w14:paraId="12E39146" w14:textId="056A2115" w:rsidR="007143BF" w:rsidRPr="007143BF" w:rsidRDefault="007143BF" w:rsidP="00316306">
      <w:pPr>
        <w:numPr>
          <w:ilvl w:val="0"/>
          <w:numId w:val="85"/>
        </w:numPr>
        <w:rPr>
          <w:szCs w:val="24"/>
        </w:rPr>
      </w:pPr>
      <w:r w:rsidRPr="007143BF">
        <w:rPr>
          <w:b/>
          <w:bCs/>
          <w:szCs w:val="24"/>
        </w:rPr>
        <w:t>Policy Integration</w:t>
      </w:r>
      <w:r w:rsidRPr="007143BF">
        <w:rPr>
          <w:szCs w:val="24"/>
        </w:rPr>
        <w:t xml:space="preserve"> – </w:t>
      </w:r>
      <w:r w:rsidR="00261076">
        <w:rPr>
          <w:szCs w:val="24"/>
        </w:rPr>
        <w:t>A</w:t>
      </w:r>
      <w:r w:rsidR="00261076" w:rsidRPr="00261076">
        <w:rPr>
          <w:szCs w:val="24"/>
        </w:rPr>
        <w:t>lign ABMPD–MRP principles with national development plans, sectoral programs, and curricula.</w:t>
      </w:r>
    </w:p>
    <w:p w14:paraId="3F48E77F" w14:textId="77777777" w:rsidR="007143BF" w:rsidRPr="007143BF" w:rsidRDefault="007143BF" w:rsidP="00316306">
      <w:pPr>
        <w:numPr>
          <w:ilvl w:val="0"/>
          <w:numId w:val="85"/>
        </w:numPr>
        <w:rPr>
          <w:szCs w:val="24"/>
        </w:rPr>
      </w:pPr>
      <w:r w:rsidRPr="007143BF">
        <w:rPr>
          <w:b/>
          <w:bCs/>
          <w:szCs w:val="24"/>
        </w:rPr>
        <w:t>Institutionalization</w:t>
      </w:r>
      <w:r w:rsidRPr="007143BF">
        <w:rPr>
          <w:szCs w:val="24"/>
        </w:rPr>
        <w:t xml:space="preserve"> – Establish the </w:t>
      </w:r>
      <w:r w:rsidRPr="007143BF">
        <w:rPr>
          <w:b/>
          <w:bCs/>
          <w:szCs w:val="24"/>
        </w:rPr>
        <w:t>National Moral Recovery &amp; Program Office (NMRPO)</w:t>
      </w:r>
      <w:r w:rsidRPr="007143BF">
        <w:rPr>
          <w:szCs w:val="24"/>
        </w:rPr>
        <w:t xml:space="preserve"> as the anchor for policy, standards, and inter-agency collaboration.</w:t>
      </w:r>
    </w:p>
    <w:p w14:paraId="6AE5CE66" w14:textId="77777777" w:rsidR="007143BF" w:rsidRPr="007143BF" w:rsidRDefault="007143BF" w:rsidP="00316306">
      <w:pPr>
        <w:numPr>
          <w:ilvl w:val="0"/>
          <w:numId w:val="85"/>
        </w:numPr>
        <w:rPr>
          <w:szCs w:val="24"/>
        </w:rPr>
      </w:pPr>
      <w:r w:rsidRPr="007143BF">
        <w:rPr>
          <w:b/>
          <w:bCs/>
          <w:szCs w:val="24"/>
        </w:rPr>
        <w:t>Public Accountability</w:t>
      </w:r>
      <w:r w:rsidRPr="007143BF">
        <w:rPr>
          <w:szCs w:val="24"/>
        </w:rPr>
        <w:t xml:space="preserve"> – Strengthen systems of integrity in government institutions through training, monitoring, and values-based performance frameworks.</w:t>
      </w:r>
    </w:p>
    <w:p w14:paraId="0D2C020A" w14:textId="5C73087D" w:rsidR="007143BF" w:rsidRPr="007143BF" w:rsidRDefault="007143BF" w:rsidP="00316306">
      <w:pPr>
        <w:numPr>
          <w:ilvl w:val="0"/>
          <w:numId w:val="85"/>
        </w:numPr>
        <w:rPr>
          <w:szCs w:val="24"/>
        </w:rPr>
      </w:pPr>
      <w:r w:rsidRPr="007143BF">
        <w:rPr>
          <w:b/>
          <w:bCs/>
          <w:szCs w:val="24"/>
        </w:rPr>
        <w:lastRenderedPageBreak/>
        <w:t>Multi-Sectoral Convergence</w:t>
      </w:r>
      <w:r w:rsidRPr="007143BF">
        <w:rPr>
          <w:szCs w:val="24"/>
        </w:rPr>
        <w:t xml:space="preserve"> – </w:t>
      </w:r>
      <w:r w:rsidR="00261076" w:rsidRPr="00261076">
        <w:rPr>
          <w:szCs w:val="24"/>
        </w:rPr>
        <w:t>Unite government, civil society, faith-based institutions, and the private sector under a shared national moral agenda.</w:t>
      </w:r>
    </w:p>
    <w:p w14:paraId="6C56EB28" w14:textId="77777777" w:rsidR="007143BF" w:rsidRPr="007143BF" w:rsidRDefault="007143BF" w:rsidP="00316306">
      <w:pPr>
        <w:numPr>
          <w:ilvl w:val="0"/>
          <w:numId w:val="85"/>
        </w:numPr>
        <w:rPr>
          <w:szCs w:val="24"/>
        </w:rPr>
      </w:pPr>
      <w:r w:rsidRPr="007143BF">
        <w:rPr>
          <w:b/>
          <w:bCs/>
          <w:szCs w:val="24"/>
        </w:rPr>
        <w:t>Leadership by Example</w:t>
      </w:r>
      <w:r w:rsidRPr="007143BF">
        <w:rPr>
          <w:szCs w:val="24"/>
        </w:rPr>
        <w:t xml:space="preserve"> – Foster national leaders as moral exemplars, embodying transparency, servant-leadership, and accountability.</w:t>
      </w:r>
    </w:p>
    <w:p w14:paraId="5D886034" w14:textId="77777777" w:rsidR="007143BF" w:rsidRPr="007143BF" w:rsidRDefault="00000000" w:rsidP="007143BF">
      <w:pPr>
        <w:rPr>
          <w:szCs w:val="24"/>
        </w:rPr>
      </w:pPr>
      <w:r>
        <w:rPr>
          <w:szCs w:val="24"/>
        </w:rPr>
        <w:pict w14:anchorId="1F759172">
          <v:rect id="_x0000_i1121" style="width:0;height:1.5pt" o:hralign="center" o:hrstd="t" o:hr="t" fillcolor="#a0a0a0" stroked="f"/>
        </w:pict>
      </w:r>
    </w:p>
    <w:p w14:paraId="7516D845" w14:textId="7689713F" w:rsidR="007143BF" w:rsidRPr="00D971FE" w:rsidRDefault="007143BF" w:rsidP="007143BF">
      <w:pPr>
        <w:jc w:val="both"/>
        <w:rPr>
          <w:szCs w:val="24"/>
        </w:rPr>
      </w:pPr>
      <w:r>
        <w:rPr>
          <w:b/>
          <w:bCs/>
          <w:szCs w:val="24"/>
        </w:rPr>
        <w:t>Key Actions</w:t>
      </w:r>
    </w:p>
    <w:p w14:paraId="0873C3F5" w14:textId="74FB5A33" w:rsidR="007143BF" w:rsidRDefault="007143BF" w:rsidP="00316306">
      <w:pPr>
        <w:numPr>
          <w:ilvl w:val="0"/>
          <w:numId w:val="79"/>
        </w:numPr>
        <w:jc w:val="both"/>
        <w:rPr>
          <w:szCs w:val="24"/>
        </w:rPr>
      </w:pPr>
      <w:r w:rsidRPr="007143BF">
        <w:rPr>
          <w:szCs w:val="24"/>
        </w:rPr>
        <w:t xml:space="preserve">Formalize </w:t>
      </w:r>
      <w:r w:rsidRPr="007143BF">
        <w:rPr>
          <w:b/>
          <w:bCs/>
          <w:szCs w:val="24"/>
        </w:rPr>
        <w:t>NMRPO</w:t>
      </w:r>
      <w:r w:rsidRPr="007143BF">
        <w:rPr>
          <w:szCs w:val="24"/>
        </w:rPr>
        <w:t xml:space="preserve"> under ABMPD governance, linked to NGAs (e.g., DILG, DepEd, TESDA, DSWD).</w:t>
      </w:r>
    </w:p>
    <w:p w14:paraId="3BAD4DD0" w14:textId="4AE1021F" w:rsidR="007143BF" w:rsidRDefault="00261076" w:rsidP="00316306">
      <w:pPr>
        <w:numPr>
          <w:ilvl w:val="0"/>
          <w:numId w:val="79"/>
        </w:numPr>
        <w:jc w:val="both"/>
        <w:rPr>
          <w:szCs w:val="24"/>
        </w:rPr>
      </w:pPr>
      <w:r w:rsidRPr="00261076">
        <w:rPr>
          <w:szCs w:val="24"/>
        </w:rPr>
        <w:t xml:space="preserve">Conduct </w:t>
      </w:r>
      <w:r w:rsidRPr="00261076">
        <w:rPr>
          <w:b/>
          <w:bCs/>
          <w:szCs w:val="24"/>
        </w:rPr>
        <w:t>national-level values formation and leadership training</w:t>
      </w:r>
      <w:r w:rsidRPr="00261076">
        <w:rPr>
          <w:szCs w:val="24"/>
        </w:rPr>
        <w:t xml:space="preserve"> for government officials, civil servants, and civic leaders.</w:t>
      </w:r>
    </w:p>
    <w:p w14:paraId="45E898FD" w14:textId="5F9A40CD" w:rsidR="007143BF" w:rsidRDefault="00261076" w:rsidP="00316306">
      <w:pPr>
        <w:numPr>
          <w:ilvl w:val="0"/>
          <w:numId w:val="79"/>
        </w:numPr>
        <w:jc w:val="both"/>
        <w:rPr>
          <w:szCs w:val="24"/>
        </w:rPr>
      </w:pPr>
      <w:r w:rsidRPr="00261076">
        <w:rPr>
          <w:szCs w:val="24"/>
        </w:rPr>
        <w:t xml:space="preserve">Develop a </w:t>
      </w:r>
      <w:r w:rsidRPr="00261076">
        <w:rPr>
          <w:b/>
          <w:bCs/>
          <w:szCs w:val="24"/>
        </w:rPr>
        <w:t>National Dashboard for Transparency &amp; MEL</w:t>
      </w:r>
      <w:r w:rsidRPr="00261076">
        <w:rPr>
          <w:szCs w:val="24"/>
        </w:rPr>
        <w:t>, integrating barangay to national data.</w:t>
      </w:r>
    </w:p>
    <w:p w14:paraId="577041D0" w14:textId="36A913FB" w:rsidR="007143BF" w:rsidRDefault="007143BF" w:rsidP="00316306">
      <w:pPr>
        <w:numPr>
          <w:ilvl w:val="0"/>
          <w:numId w:val="79"/>
        </w:numPr>
        <w:jc w:val="both"/>
        <w:rPr>
          <w:szCs w:val="24"/>
        </w:rPr>
      </w:pPr>
      <w:r w:rsidRPr="007143BF">
        <w:rPr>
          <w:szCs w:val="24"/>
        </w:rPr>
        <w:t xml:space="preserve">Establish </w:t>
      </w:r>
      <w:r w:rsidRPr="007143BF">
        <w:rPr>
          <w:b/>
          <w:bCs/>
          <w:szCs w:val="24"/>
        </w:rPr>
        <w:t>integrity metrics</w:t>
      </w:r>
      <w:r w:rsidRPr="007143BF">
        <w:rPr>
          <w:szCs w:val="24"/>
        </w:rPr>
        <w:t xml:space="preserve"> as part of government performance appraisal systems.</w:t>
      </w:r>
    </w:p>
    <w:p w14:paraId="7F63DDAF" w14:textId="1B18F2E3" w:rsidR="007143BF" w:rsidRDefault="00261076" w:rsidP="00316306">
      <w:pPr>
        <w:numPr>
          <w:ilvl w:val="0"/>
          <w:numId w:val="79"/>
        </w:numPr>
        <w:jc w:val="both"/>
        <w:rPr>
          <w:szCs w:val="24"/>
        </w:rPr>
      </w:pPr>
      <w:r w:rsidRPr="00261076">
        <w:rPr>
          <w:szCs w:val="24"/>
        </w:rPr>
        <w:t xml:space="preserve">Organize </w:t>
      </w:r>
      <w:r w:rsidRPr="00261076">
        <w:rPr>
          <w:b/>
          <w:bCs/>
          <w:szCs w:val="24"/>
        </w:rPr>
        <w:t>National Moral Governance Summits</w:t>
      </w:r>
      <w:r w:rsidRPr="00261076">
        <w:rPr>
          <w:szCs w:val="24"/>
        </w:rPr>
        <w:t xml:space="preserve"> to align sectors, review progress, and consolidate initiatives.</w:t>
      </w:r>
    </w:p>
    <w:p w14:paraId="1664A2A2" w14:textId="266BCF94" w:rsidR="007143BF" w:rsidRDefault="00261076" w:rsidP="00316306">
      <w:pPr>
        <w:numPr>
          <w:ilvl w:val="0"/>
          <w:numId w:val="79"/>
        </w:numPr>
        <w:jc w:val="both"/>
        <w:rPr>
          <w:szCs w:val="24"/>
        </w:rPr>
      </w:pPr>
      <w:r w:rsidRPr="00261076">
        <w:rPr>
          <w:szCs w:val="24"/>
        </w:rPr>
        <w:t xml:space="preserve">Launch </w:t>
      </w:r>
      <w:r w:rsidRPr="00261076">
        <w:rPr>
          <w:b/>
          <w:bCs/>
          <w:szCs w:val="24"/>
        </w:rPr>
        <w:t>national awareness campaigns</w:t>
      </w:r>
      <w:r w:rsidRPr="00261076">
        <w:rPr>
          <w:szCs w:val="24"/>
        </w:rPr>
        <w:t xml:space="preserve"> to reinforce moral governance as a cultural norm.</w:t>
      </w:r>
    </w:p>
    <w:p w14:paraId="53DFA2B3" w14:textId="0E4DA677" w:rsidR="007143BF" w:rsidRDefault="00261076" w:rsidP="00316306">
      <w:pPr>
        <w:numPr>
          <w:ilvl w:val="0"/>
          <w:numId w:val="79"/>
        </w:numPr>
        <w:jc w:val="both"/>
        <w:rPr>
          <w:szCs w:val="24"/>
        </w:rPr>
      </w:pPr>
      <w:r w:rsidRPr="00261076">
        <w:rPr>
          <w:szCs w:val="24"/>
        </w:rPr>
        <w:t xml:space="preserve">Advocate for </w:t>
      </w:r>
      <w:r w:rsidRPr="00261076">
        <w:rPr>
          <w:b/>
          <w:bCs/>
          <w:szCs w:val="24"/>
        </w:rPr>
        <w:t>supportive legislation and executive policies</w:t>
      </w:r>
      <w:r w:rsidRPr="00261076">
        <w:rPr>
          <w:szCs w:val="24"/>
        </w:rPr>
        <w:t xml:space="preserve"> sustaining moral governance as a state priority.</w:t>
      </w:r>
    </w:p>
    <w:p w14:paraId="1B1B5316" w14:textId="5A8560F2" w:rsidR="00261076" w:rsidRPr="007143BF" w:rsidRDefault="00261076" w:rsidP="00316306">
      <w:pPr>
        <w:numPr>
          <w:ilvl w:val="0"/>
          <w:numId w:val="79"/>
        </w:numPr>
        <w:jc w:val="both"/>
        <w:rPr>
          <w:szCs w:val="24"/>
        </w:rPr>
      </w:pPr>
      <w:r w:rsidRPr="00261076">
        <w:rPr>
          <w:szCs w:val="24"/>
        </w:rPr>
        <w:t xml:space="preserve">Recognize and replicate </w:t>
      </w:r>
      <w:r w:rsidRPr="00261076">
        <w:rPr>
          <w:b/>
          <w:bCs/>
          <w:szCs w:val="24"/>
        </w:rPr>
        <w:t>“Model LGUs”</w:t>
      </w:r>
      <w:r w:rsidRPr="00261076">
        <w:rPr>
          <w:szCs w:val="24"/>
        </w:rPr>
        <w:t xml:space="preserve"> as exemplars of moral governance nationwide.</w:t>
      </w:r>
    </w:p>
    <w:p w14:paraId="4B471093" w14:textId="20C55206" w:rsidR="007143BF" w:rsidRPr="00D971FE" w:rsidRDefault="00000000" w:rsidP="007143BF">
      <w:pPr>
        <w:jc w:val="both"/>
        <w:rPr>
          <w:szCs w:val="24"/>
        </w:rPr>
      </w:pPr>
      <w:r>
        <w:rPr>
          <w:szCs w:val="24"/>
        </w:rPr>
        <w:pict w14:anchorId="09E4E2EC">
          <v:rect id="_x0000_i1122" style="width:0;height:1.5pt" o:hralign="center" o:hrstd="t" o:hr="t" fillcolor="#a0a0a0" stroked="f"/>
        </w:pict>
      </w:r>
      <w:r w:rsidR="007143BF">
        <w:rPr>
          <w:szCs w:val="24"/>
        </w:rPr>
        <w:t xml:space="preserve"> </w:t>
      </w:r>
      <w:r w:rsidR="007143BF">
        <w:rPr>
          <w:b/>
          <w:bCs/>
          <w:szCs w:val="24"/>
        </w:rPr>
        <w:t>Expected Outcomes</w:t>
      </w:r>
    </w:p>
    <w:p w14:paraId="0053A22F" w14:textId="7F8C0257" w:rsidR="007143BF" w:rsidRDefault="007143BF" w:rsidP="00316306">
      <w:pPr>
        <w:numPr>
          <w:ilvl w:val="0"/>
          <w:numId w:val="79"/>
        </w:numPr>
        <w:jc w:val="both"/>
        <w:rPr>
          <w:szCs w:val="24"/>
        </w:rPr>
      </w:pPr>
      <w:r w:rsidRPr="007143BF">
        <w:rPr>
          <w:szCs w:val="24"/>
        </w:rPr>
        <w:t>National agencies adopt values-based frameworks that ensure transparency and accountability.</w:t>
      </w:r>
    </w:p>
    <w:p w14:paraId="737360ED" w14:textId="461B8642" w:rsidR="007143BF" w:rsidRDefault="007143BF" w:rsidP="00316306">
      <w:pPr>
        <w:numPr>
          <w:ilvl w:val="0"/>
          <w:numId w:val="79"/>
        </w:numPr>
        <w:jc w:val="both"/>
        <w:rPr>
          <w:szCs w:val="24"/>
        </w:rPr>
      </w:pPr>
      <w:r w:rsidRPr="007143BF">
        <w:rPr>
          <w:szCs w:val="24"/>
        </w:rPr>
        <w:t>A unified moral recovery agenda is mainstreamed in national development policies.</w:t>
      </w:r>
    </w:p>
    <w:p w14:paraId="38F10C19" w14:textId="498A6652" w:rsidR="007143BF" w:rsidRDefault="007143BF" w:rsidP="00316306">
      <w:pPr>
        <w:numPr>
          <w:ilvl w:val="0"/>
          <w:numId w:val="79"/>
        </w:numPr>
        <w:jc w:val="both"/>
        <w:rPr>
          <w:szCs w:val="24"/>
        </w:rPr>
      </w:pPr>
      <w:r w:rsidRPr="007143BF">
        <w:rPr>
          <w:szCs w:val="24"/>
        </w:rPr>
        <w:t>Citizens gain renewed trust in institutions as leaders demonstrate integrity and compassion.</w:t>
      </w:r>
    </w:p>
    <w:p w14:paraId="056628B7" w14:textId="2053D8A1" w:rsidR="007143BF" w:rsidRDefault="007143BF" w:rsidP="00316306">
      <w:pPr>
        <w:numPr>
          <w:ilvl w:val="0"/>
          <w:numId w:val="79"/>
        </w:numPr>
        <w:jc w:val="both"/>
        <w:rPr>
          <w:szCs w:val="24"/>
        </w:rPr>
      </w:pPr>
      <w:r w:rsidRPr="007143BF">
        <w:rPr>
          <w:szCs w:val="24"/>
        </w:rPr>
        <w:t>A nationwide culture of moral governance emerges, reducing systemic corruption and inefficiency.</w:t>
      </w:r>
    </w:p>
    <w:p w14:paraId="2F41848F" w14:textId="219A16FB" w:rsidR="007143BF" w:rsidRDefault="007143BF" w:rsidP="00316306">
      <w:pPr>
        <w:numPr>
          <w:ilvl w:val="0"/>
          <w:numId w:val="79"/>
        </w:numPr>
        <w:jc w:val="both"/>
        <w:rPr>
          <w:szCs w:val="24"/>
        </w:rPr>
      </w:pPr>
      <w:r w:rsidRPr="007143BF">
        <w:rPr>
          <w:szCs w:val="24"/>
        </w:rPr>
        <w:t xml:space="preserve">The Philippines positions itself as a </w:t>
      </w:r>
      <w:r w:rsidRPr="007143BF">
        <w:rPr>
          <w:b/>
          <w:bCs/>
          <w:szCs w:val="24"/>
        </w:rPr>
        <w:t>model of values-driven governance</w:t>
      </w:r>
      <w:r w:rsidRPr="007143BF">
        <w:rPr>
          <w:szCs w:val="24"/>
        </w:rPr>
        <w:t xml:space="preserve"> for other nations.</w:t>
      </w:r>
    </w:p>
    <w:p w14:paraId="74CAF38D" w14:textId="2381A331" w:rsidR="007143BF" w:rsidRDefault="00000000" w:rsidP="000B46F3">
      <w:pPr>
        <w:rPr>
          <w:szCs w:val="24"/>
        </w:rPr>
      </w:pPr>
      <w:r>
        <w:rPr>
          <w:szCs w:val="24"/>
        </w:rPr>
        <w:lastRenderedPageBreak/>
        <w:pict w14:anchorId="28EE4D3A">
          <v:rect id="_x0000_i1123" style="width:0;height:1.5pt" o:hralign="center" o:hrstd="t" o:hr="t" fillcolor="#a0a0a0" stroked="f"/>
        </w:pict>
      </w:r>
    </w:p>
    <w:p w14:paraId="5092177C" w14:textId="75343C6C" w:rsidR="007143BF" w:rsidRDefault="007143BF" w:rsidP="007143BF">
      <w:pPr>
        <w:jc w:val="both"/>
        <w:rPr>
          <w:szCs w:val="24"/>
        </w:rPr>
      </w:pPr>
      <w:r w:rsidRPr="007143BF">
        <w:rPr>
          <w:rFonts w:ascii="Segoe UI Emoji" w:hAnsi="Segoe UI Emoji" w:cs="Segoe UI Emoji"/>
          <w:szCs w:val="24"/>
        </w:rPr>
        <w:t>📌</w:t>
      </w:r>
      <w:r w:rsidRPr="007143BF">
        <w:rPr>
          <w:szCs w:val="24"/>
        </w:rPr>
        <w:t xml:space="preserve"> </w:t>
      </w:r>
      <w:r w:rsidRPr="007143BF">
        <w:rPr>
          <w:b/>
          <w:bCs/>
          <w:szCs w:val="24"/>
        </w:rPr>
        <w:t>In essence:</w:t>
      </w:r>
      <w:r w:rsidRPr="007143BF">
        <w:rPr>
          <w:szCs w:val="24"/>
        </w:rPr>
        <w:t xml:space="preserve"> </w:t>
      </w:r>
      <w:r w:rsidR="00261076" w:rsidRPr="00261076">
        <w:rPr>
          <w:szCs w:val="24"/>
        </w:rPr>
        <w:t xml:space="preserve">National Moral Governance ensures that the spirit of </w:t>
      </w:r>
      <w:r w:rsidR="00261076" w:rsidRPr="00261076">
        <w:rPr>
          <w:i/>
          <w:iCs/>
          <w:szCs w:val="24"/>
        </w:rPr>
        <w:t xml:space="preserve">Puso at </w:t>
      </w:r>
      <w:proofErr w:type="spellStart"/>
      <w:r w:rsidR="00261076" w:rsidRPr="00261076">
        <w:rPr>
          <w:i/>
          <w:iCs/>
          <w:szCs w:val="24"/>
        </w:rPr>
        <w:t>Dangál</w:t>
      </w:r>
      <w:proofErr w:type="spellEnd"/>
      <w:r w:rsidR="00261076" w:rsidRPr="00261076">
        <w:rPr>
          <w:szCs w:val="24"/>
        </w:rPr>
        <w:t xml:space="preserve"> is not only lived at the barangay and community levels but also enshrined in the nation’s policies, institutions, and leadership. It guarantees that transformation is not confined to private virtue but becomes a guiding principle of public life, paving the way for a morally upright and development-driven Philippines.</w:t>
      </w:r>
      <w:r>
        <w:rPr>
          <w:szCs w:val="24"/>
        </w:rPr>
        <w:t xml:space="preserve"> </w:t>
      </w:r>
      <w:r w:rsidR="00000000">
        <w:rPr>
          <w:szCs w:val="24"/>
        </w:rPr>
        <w:pict w14:anchorId="0F9BDB59">
          <v:rect id="_x0000_i1124" style="width:0;height:1.5pt" o:hralign="center" o:hrstd="t" o:hr="t" fillcolor="#a0a0a0" stroked="f"/>
        </w:pict>
      </w:r>
    </w:p>
    <w:p w14:paraId="244B705B" w14:textId="77777777" w:rsidR="00AE2A93" w:rsidRDefault="00E27C69" w:rsidP="007143BF">
      <w:pPr>
        <w:jc w:val="both"/>
        <w:rPr>
          <w:szCs w:val="24"/>
        </w:rPr>
      </w:pPr>
      <w:r w:rsidRPr="00E27C69">
        <w:rPr>
          <w:rFonts w:ascii="Segoe UI Emoji" w:hAnsi="Segoe UI Emoji" w:cs="Segoe UI Emoji"/>
          <w:szCs w:val="24"/>
        </w:rPr>
        <w:t>📌</w:t>
      </w:r>
      <w:r w:rsidRPr="00E27C69">
        <w:rPr>
          <w:szCs w:val="24"/>
        </w:rPr>
        <w:t xml:space="preserve"> </w:t>
      </w:r>
      <w:r w:rsidRPr="00E27C69">
        <w:rPr>
          <w:b/>
          <w:bCs/>
          <w:szCs w:val="24"/>
        </w:rPr>
        <w:t>Transition to 5.5 – Global Replication</w:t>
      </w:r>
      <w:r w:rsidR="007143BF">
        <w:rPr>
          <w:b/>
          <w:bCs/>
          <w:szCs w:val="24"/>
        </w:rPr>
        <w:t xml:space="preserve">: </w:t>
      </w:r>
      <w:r w:rsidRPr="00E27C69">
        <w:rPr>
          <w:szCs w:val="24"/>
        </w:rPr>
        <w:t xml:space="preserve">Finally, when the Filipino nation proves the strength of moral recovery at scale, it becomes a gift not only to itself but to the world. What begins as grassroots transformation can serve as a model of hope for other nations. This is the mission of </w:t>
      </w:r>
      <w:r w:rsidRPr="00E27C69">
        <w:rPr>
          <w:b/>
          <w:bCs/>
          <w:szCs w:val="24"/>
        </w:rPr>
        <w:t>global replication</w:t>
      </w:r>
      <w:r w:rsidRPr="00E27C69">
        <w:rPr>
          <w:szCs w:val="24"/>
        </w:rPr>
        <w:t xml:space="preserve"> — to share a values-driven framework of governance and development that can be adapted by cultures worldwide, while carrying the distinct moral vision of </w:t>
      </w:r>
      <w:r w:rsidRPr="00E27C69">
        <w:rPr>
          <w:i/>
          <w:iCs/>
          <w:szCs w:val="24"/>
        </w:rPr>
        <w:t xml:space="preserve">Puso at </w:t>
      </w:r>
      <w:proofErr w:type="spellStart"/>
      <w:r w:rsidRPr="00E27C69">
        <w:rPr>
          <w:i/>
          <w:iCs/>
          <w:szCs w:val="24"/>
        </w:rPr>
        <w:t>Dangál</w:t>
      </w:r>
      <w:proofErr w:type="spellEnd"/>
      <w:r w:rsidRPr="00E27C69">
        <w:rPr>
          <w:szCs w:val="24"/>
        </w:rPr>
        <w:t xml:space="preserve"> as the Filipino contribution to humanity.</w:t>
      </w:r>
      <w:r>
        <w:rPr>
          <w:szCs w:val="24"/>
        </w:rPr>
        <w:t xml:space="preserve"> </w:t>
      </w:r>
    </w:p>
    <w:p w14:paraId="205B5C2D" w14:textId="5453262F" w:rsidR="00AE2A93" w:rsidRDefault="00000000" w:rsidP="007143BF">
      <w:pPr>
        <w:jc w:val="both"/>
        <w:rPr>
          <w:szCs w:val="24"/>
        </w:rPr>
      </w:pPr>
      <w:r>
        <w:rPr>
          <w:szCs w:val="24"/>
        </w:rPr>
        <w:pict w14:anchorId="6BEBE8E9">
          <v:rect id="_x0000_i1125" style="width:0;height:1.5pt" o:hralign="center" o:hrstd="t" o:hr="t" fillcolor="#a0a0a0" stroked="f"/>
        </w:pict>
      </w:r>
    </w:p>
    <w:p w14:paraId="5F57D37B" w14:textId="77777777" w:rsidR="00AE2A93" w:rsidRPr="00AE2A93" w:rsidRDefault="00AE2A93" w:rsidP="00AE2A93">
      <w:pPr>
        <w:jc w:val="both"/>
        <w:rPr>
          <w:szCs w:val="24"/>
        </w:rPr>
      </w:pPr>
      <w:r w:rsidRPr="00AE2A93">
        <w:rPr>
          <w:rFonts w:ascii="Segoe UI Emoji" w:hAnsi="Segoe UI Emoji" w:cs="Segoe UI Emoji"/>
          <w:szCs w:val="24"/>
        </w:rPr>
        <w:t>📌</w:t>
      </w:r>
      <w:r w:rsidRPr="00AE2A93">
        <w:rPr>
          <w:szCs w:val="24"/>
        </w:rPr>
        <w:t xml:space="preserve"> </w:t>
      </w:r>
      <w:r w:rsidRPr="00AE2A93">
        <w:rPr>
          <w:b/>
          <w:bCs/>
          <w:szCs w:val="24"/>
        </w:rPr>
        <w:t>Cross-Referencing Notes:</w:t>
      </w:r>
    </w:p>
    <w:p w14:paraId="47590C25" w14:textId="77777777" w:rsidR="00AE2A93" w:rsidRPr="00AE2A93" w:rsidRDefault="00AE2A93" w:rsidP="008D251F">
      <w:pPr>
        <w:numPr>
          <w:ilvl w:val="0"/>
          <w:numId w:val="227"/>
        </w:numPr>
        <w:jc w:val="both"/>
        <w:rPr>
          <w:szCs w:val="24"/>
        </w:rPr>
      </w:pPr>
      <w:r w:rsidRPr="00AE2A93">
        <w:rPr>
          <w:szCs w:val="24"/>
        </w:rPr>
        <w:t xml:space="preserve">Linked with </w:t>
      </w:r>
      <w:r w:rsidRPr="00AE2A93">
        <w:rPr>
          <w:b/>
          <w:bCs/>
          <w:szCs w:val="24"/>
        </w:rPr>
        <w:t>Annex D – Organizational Chart &amp; Ecosystem Map</w:t>
      </w:r>
      <w:r w:rsidRPr="00AE2A93">
        <w:rPr>
          <w:szCs w:val="24"/>
        </w:rPr>
        <w:t xml:space="preserve"> (national structures).</w:t>
      </w:r>
    </w:p>
    <w:p w14:paraId="3E33C7F3" w14:textId="77777777" w:rsidR="00AE2A93" w:rsidRPr="00AE2A93" w:rsidRDefault="00AE2A93" w:rsidP="008D251F">
      <w:pPr>
        <w:numPr>
          <w:ilvl w:val="0"/>
          <w:numId w:val="227"/>
        </w:numPr>
        <w:jc w:val="both"/>
        <w:rPr>
          <w:szCs w:val="24"/>
        </w:rPr>
      </w:pPr>
      <w:r w:rsidRPr="00AE2A93">
        <w:rPr>
          <w:szCs w:val="24"/>
        </w:rPr>
        <w:t xml:space="preserve">Connected to </w:t>
      </w:r>
      <w:r w:rsidRPr="00AE2A93">
        <w:rPr>
          <w:b/>
          <w:bCs/>
          <w:szCs w:val="24"/>
        </w:rPr>
        <w:t>Annex E – Strategic Objectives Framework</w:t>
      </w:r>
      <w:r w:rsidRPr="00AE2A93">
        <w:rPr>
          <w:szCs w:val="24"/>
        </w:rPr>
        <w:t xml:space="preserve"> (matrix form).</w:t>
      </w:r>
    </w:p>
    <w:p w14:paraId="638A8D51" w14:textId="77777777" w:rsidR="00AE2A93" w:rsidRPr="00AE2A93" w:rsidRDefault="00AE2A93" w:rsidP="008D251F">
      <w:pPr>
        <w:numPr>
          <w:ilvl w:val="0"/>
          <w:numId w:val="227"/>
        </w:numPr>
        <w:jc w:val="both"/>
        <w:rPr>
          <w:szCs w:val="24"/>
        </w:rPr>
      </w:pPr>
      <w:r w:rsidRPr="00AE2A93">
        <w:rPr>
          <w:szCs w:val="24"/>
        </w:rPr>
        <w:t xml:space="preserve">Supported by </w:t>
      </w:r>
      <w:r w:rsidRPr="00AE2A93">
        <w:rPr>
          <w:b/>
          <w:bCs/>
          <w:szCs w:val="24"/>
        </w:rPr>
        <w:t>Annex F – Phased Implementation Roadmap</w:t>
      </w:r>
      <w:r w:rsidRPr="00AE2A93">
        <w:rPr>
          <w:szCs w:val="24"/>
        </w:rPr>
        <w:t xml:space="preserve"> (national milestones).</w:t>
      </w:r>
    </w:p>
    <w:p w14:paraId="555C46AC" w14:textId="77777777" w:rsidR="00AE2A93" w:rsidRPr="00AE2A93" w:rsidRDefault="00AE2A93" w:rsidP="008D251F">
      <w:pPr>
        <w:numPr>
          <w:ilvl w:val="0"/>
          <w:numId w:val="227"/>
        </w:numPr>
        <w:jc w:val="both"/>
        <w:rPr>
          <w:szCs w:val="24"/>
        </w:rPr>
      </w:pPr>
      <w:r w:rsidRPr="00AE2A93">
        <w:rPr>
          <w:szCs w:val="24"/>
        </w:rPr>
        <w:t xml:space="preserve">Feeds into </w:t>
      </w:r>
      <w:r w:rsidRPr="00AE2A93">
        <w:rPr>
          <w:b/>
          <w:bCs/>
          <w:szCs w:val="24"/>
        </w:rPr>
        <w:t>Part IV – Governance &amp; Accountability Framework</w:t>
      </w:r>
      <w:r w:rsidRPr="00AE2A93">
        <w:rPr>
          <w:szCs w:val="24"/>
        </w:rPr>
        <w:t xml:space="preserve"> and </w:t>
      </w:r>
      <w:r w:rsidRPr="00AE2A93">
        <w:rPr>
          <w:b/>
          <w:bCs/>
          <w:szCs w:val="24"/>
        </w:rPr>
        <w:t>Part V – MEL Framework</w:t>
      </w:r>
      <w:r w:rsidRPr="00AE2A93">
        <w:rPr>
          <w:szCs w:val="24"/>
        </w:rPr>
        <w:t xml:space="preserve"> for monitoring and evaluation.</w:t>
      </w:r>
    </w:p>
    <w:p w14:paraId="1A135171" w14:textId="280D3F96" w:rsidR="000B46F3" w:rsidRDefault="00000000" w:rsidP="007143BF">
      <w:pPr>
        <w:jc w:val="both"/>
        <w:rPr>
          <w:szCs w:val="24"/>
        </w:rPr>
      </w:pPr>
      <w:r>
        <w:rPr>
          <w:szCs w:val="24"/>
        </w:rPr>
        <w:pict w14:anchorId="3ED4102A">
          <v:rect id="_x0000_i1126" style="width:0;height:1.5pt" o:hralign="center" o:hrstd="t" o:hr="t" fillcolor="#a0a0a0" stroked="f"/>
        </w:pict>
      </w:r>
    </w:p>
    <w:p w14:paraId="72281B4A" w14:textId="0FC48320" w:rsidR="000B46F3" w:rsidRPr="00A92A97" w:rsidRDefault="000B46F3" w:rsidP="000B46F3">
      <w:pPr>
        <w:pStyle w:val="Heading3"/>
      </w:pPr>
      <w:bookmarkStart w:id="24" w:name="_Toc213681044"/>
      <w:r>
        <w:t>5</w:t>
      </w:r>
      <w:r w:rsidRPr="00A92A97">
        <w:t>.</w:t>
      </w:r>
      <w:r>
        <w:t>5</w:t>
      </w:r>
      <w:r w:rsidRPr="00A92A97">
        <w:t xml:space="preserve"> </w:t>
      </w:r>
      <w:r w:rsidR="00FF0BAE" w:rsidRPr="00FF0BAE">
        <w:t>Global Replication</w:t>
      </w:r>
      <w:bookmarkEnd w:id="24"/>
    </w:p>
    <w:p w14:paraId="5894CDBE" w14:textId="77777777" w:rsidR="00AE2A93" w:rsidRPr="00AE2A93" w:rsidRDefault="00AE2A93" w:rsidP="00AE2A93">
      <w:pPr>
        <w:jc w:val="both"/>
        <w:rPr>
          <w:szCs w:val="24"/>
        </w:rPr>
      </w:pPr>
      <w:r w:rsidRPr="00AE2A93">
        <w:rPr>
          <w:szCs w:val="24"/>
        </w:rPr>
        <w:t xml:space="preserve">The ABMPD–MRP is not only a national initiative but also a Philippine-born framework for global moral transformation. Once the model is proven effective in transforming individuals, strengthening families, mobilizing communities, and institutionalizing moral governance at the national level, it becomes a blueprint adaptable across cultures and nations. Global Replication ensures that the values of </w:t>
      </w:r>
      <w:r w:rsidRPr="00AE2A93">
        <w:rPr>
          <w:i/>
          <w:iCs/>
          <w:szCs w:val="24"/>
        </w:rPr>
        <w:t xml:space="preserve">Puso at </w:t>
      </w:r>
      <w:proofErr w:type="spellStart"/>
      <w:r w:rsidRPr="00AE2A93">
        <w:rPr>
          <w:i/>
          <w:iCs/>
          <w:szCs w:val="24"/>
        </w:rPr>
        <w:t>Dangál</w:t>
      </w:r>
      <w:proofErr w:type="spellEnd"/>
      <w:r w:rsidRPr="00AE2A93">
        <w:rPr>
          <w:szCs w:val="24"/>
        </w:rPr>
        <w:t xml:space="preserve"> (Heart and Honor) transcend borders, positioning the Philippines as a leader in moral recovery and values-based development worldwide.</w:t>
      </w:r>
    </w:p>
    <w:p w14:paraId="5FA5E6E9" w14:textId="77777777" w:rsidR="00AE2A93" w:rsidRPr="00AE2A93" w:rsidRDefault="00AE2A93" w:rsidP="00AE2A93">
      <w:pPr>
        <w:jc w:val="both"/>
        <w:rPr>
          <w:szCs w:val="24"/>
        </w:rPr>
      </w:pPr>
      <w:r w:rsidRPr="00AE2A93">
        <w:rPr>
          <w:szCs w:val="24"/>
        </w:rPr>
        <w:t xml:space="preserve">This stage acknowledges that the moral crises faced by the Philippines are not unique. Corruption, inequality, violence, and the erosion of ethical leadership are challenges shared by many nations. By offering a framework that is culturally grounded yet universally adaptable, the Philippines provides the world with a tested, values-driven model of </w:t>
      </w:r>
      <w:r w:rsidRPr="00AE2A93">
        <w:rPr>
          <w:szCs w:val="24"/>
        </w:rPr>
        <w:lastRenderedPageBreak/>
        <w:t>governance and social transformation. Through the Filipino diaspora and international partnerships, ABMPD extends its influence, ensuring that what began in barangays can inspire and uplift societies around the globe.</w:t>
      </w:r>
    </w:p>
    <w:p w14:paraId="760C3720" w14:textId="4F094697" w:rsidR="00FF0BAE" w:rsidRPr="00FF0BAE" w:rsidRDefault="00000000" w:rsidP="00FF0BAE">
      <w:pPr>
        <w:jc w:val="both"/>
        <w:rPr>
          <w:szCs w:val="24"/>
        </w:rPr>
      </w:pPr>
      <w:r>
        <w:rPr>
          <w:szCs w:val="24"/>
        </w:rPr>
        <w:pict w14:anchorId="4DABB345">
          <v:rect id="_x0000_i1127" style="width:0;height:1.5pt" o:hralign="center" o:hrstd="t" o:hr="t" fillcolor="#a0a0a0" stroked="f"/>
        </w:pict>
      </w:r>
    </w:p>
    <w:p w14:paraId="23EE5073" w14:textId="154F529B" w:rsidR="00FF0BAE" w:rsidRPr="00D971FE" w:rsidRDefault="00FF0BAE" w:rsidP="00FF0BAE">
      <w:pPr>
        <w:jc w:val="both"/>
        <w:rPr>
          <w:szCs w:val="24"/>
        </w:rPr>
      </w:pPr>
      <w:r w:rsidRPr="00FF0BAE">
        <w:rPr>
          <w:b/>
          <w:bCs/>
          <w:szCs w:val="24"/>
        </w:rPr>
        <w:t>Rationale</w:t>
      </w:r>
    </w:p>
    <w:p w14:paraId="08911C2E" w14:textId="16B4291B" w:rsidR="00FF0BAE" w:rsidRDefault="00FF0BAE" w:rsidP="00316306">
      <w:pPr>
        <w:numPr>
          <w:ilvl w:val="0"/>
          <w:numId w:val="79"/>
        </w:numPr>
        <w:jc w:val="both"/>
        <w:rPr>
          <w:szCs w:val="24"/>
        </w:rPr>
      </w:pPr>
      <w:r w:rsidRPr="00FF0BAE">
        <w:rPr>
          <w:szCs w:val="24"/>
        </w:rPr>
        <w:t>Social and moral crises are not confined to the Philippines; they are global issues that call for holistic, values-driven solutions.</w:t>
      </w:r>
    </w:p>
    <w:p w14:paraId="53D6C90C" w14:textId="17FAB9C4" w:rsidR="00FF0BAE" w:rsidRDefault="00AE2A93" w:rsidP="00316306">
      <w:pPr>
        <w:numPr>
          <w:ilvl w:val="0"/>
          <w:numId w:val="79"/>
        </w:numPr>
        <w:jc w:val="both"/>
        <w:rPr>
          <w:szCs w:val="24"/>
        </w:rPr>
      </w:pPr>
      <w:r w:rsidRPr="00AE2A93">
        <w:rPr>
          <w:szCs w:val="24"/>
        </w:rPr>
        <w:t>The Filipino cultural heritage of resilience, compassion, and faith provides a unique moral contribution to the international community.</w:t>
      </w:r>
    </w:p>
    <w:p w14:paraId="0A69DEFD" w14:textId="171BFD13" w:rsidR="00FF0BAE" w:rsidRDefault="00AE2A93" w:rsidP="00316306">
      <w:pPr>
        <w:numPr>
          <w:ilvl w:val="0"/>
          <w:numId w:val="79"/>
        </w:numPr>
        <w:jc w:val="both"/>
        <w:rPr>
          <w:szCs w:val="24"/>
        </w:rPr>
      </w:pPr>
      <w:r w:rsidRPr="00AE2A93">
        <w:rPr>
          <w:szCs w:val="24"/>
        </w:rPr>
        <w:t>Global platforms — through diaspora networks, international organizations, and cross-cultural collaborations — create natural entry points for ABMPD’s expansion.</w:t>
      </w:r>
    </w:p>
    <w:p w14:paraId="58A7AC93" w14:textId="06AAFEF4" w:rsidR="00FF0BAE" w:rsidRDefault="00AE2A93" w:rsidP="00316306">
      <w:pPr>
        <w:numPr>
          <w:ilvl w:val="0"/>
          <w:numId w:val="79"/>
        </w:numPr>
        <w:jc w:val="both"/>
        <w:rPr>
          <w:szCs w:val="24"/>
        </w:rPr>
      </w:pPr>
      <w:r w:rsidRPr="00AE2A93">
        <w:rPr>
          <w:szCs w:val="24"/>
        </w:rPr>
        <w:t>By anchoring replication on the proven success of grassroots-to-national scaling, ABMPD guarantees cultural authenticity, credibility, and sustainability.</w:t>
      </w:r>
    </w:p>
    <w:p w14:paraId="3AE08501" w14:textId="152CFF38" w:rsidR="0092536F" w:rsidRDefault="00000000" w:rsidP="0092536F">
      <w:pPr>
        <w:jc w:val="both"/>
        <w:rPr>
          <w:szCs w:val="24"/>
        </w:rPr>
      </w:pPr>
      <w:r>
        <w:rPr>
          <w:szCs w:val="24"/>
        </w:rPr>
        <w:pict w14:anchorId="525B5732">
          <v:rect id="_x0000_i1128" style="width:0;height:1.5pt" o:hralign="center" o:hrstd="t" o:hr="t" fillcolor="#a0a0a0" stroked="f"/>
        </w:pict>
      </w:r>
    </w:p>
    <w:p w14:paraId="404C7B46" w14:textId="77777777" w:rsidR="0092536F" w:rsidRPr="0092536F" w:rsidRDefault="0092536F" w:rsidP="0092536F">
      <w:pPr>
        <w:rPr>
          <w:b/>
          <w:bCs/>
          <w:szCs w:val="24"/>
        </w:rPr>
      </w:pPr>
      <w:r w:rsidRPr="0092536F">
        <w:rPr>
          <w:b/>
          <w:bCs/>
          <w:szCs w:val="24"/>
        </w:rPr>
        <w:t>Objective</w:t>
      </w:r>
    </w:p>
    <w:p w14:paraId="5121F988" w14:textId="77777777" w:rsidR="0092536F" w:rsidRPr="0092536F" w:rsidRDefault="0092536F" w:rsidP="0092536F">
      <w:pPr>
        <w:rPr>
          <w:szCs w:val="24"/>
        </w:rPr>
      </w:pPr>
      <w:r w:rsidRPr="0092536F">
        <w:rPr>
          <w:szCs w:val="24"/>
        </w:rPr>
        <w:t xml:space="preserve">To position the ABMPD–MRP as a replicable Philippine contribution to global moral transformation, adaptable to diverse contexts while preserving the integrity of its core values of </w:t>
      </w:r>
      <w:r w:rsidRPr="0092536F">
        <w:rPr>
          <w:i/>
          <w:iCs/>
          <w:szCs w:val="24"/>
        </w:rPr>
        <w:t xml:space="preserve">Puso at </w:t>
      </w:r>
      <w:proofErr w:type="spellStart"/>
      <w:r w:rsidRPr="0092536F">
        <w:rPr>
          <w:i/>
          <w:iCs/>
          <w:szCs w:val="24"/>
        </w:rPr>
        <w:t>Dangál</w:t>
      </w:r>
      <w:proofErr w:type="spellEnd"/>
      <w:r w:rsidRPr="0092536F">
        <w:rPr>
          <w:szCs w:val="24"/>
        </w:rPr>
        <w:t>.</w:t>
      </w:r>
    </w:p>
    <w:p w14:paraId="3A6A8A96" w14:textId="1DAEF7D6" w:rsidR="00FF0BAE" w:rsidRDefault="00000000" w:rsidP="000B46F3">
      <w:pPr>
        <w:rPr>
          <w:szCs w:val="24"/>
        </w:rPr>
      </w:pPr>
      <w:r>
        <w:rPr>
          <w:szCs w:val="24"/>
        </w:rPr>
        <w:pict w14:anchorId="3E48DBD9">
          <v:rect id="_x0000_i1129" style="width:0;height:1.5pt" o:hralign="center" o:hrstd="t" o:hr="t" fillcolor="#a0a0a0" stroked="f"/>
        </w:pict>
      </w:r>
    </w:p>
    <w:p w14:paraId="721C7435" w14:textId="77777777" w:rsidR="005C479B" w:rsidRPr="005C479B" w:rsidRDefault="005C479B" w:rsidP="005C479B">
      <w:pPr>
        <w:rPr>
          <w:b/>
          <w:bCs/>
          <w:szCs w:val="24"/>
        </w:rPr>
      </w:pPr>
      <w:r w:rsidRPr="005C479B">
        <w:rPr>
          <w:b/>
          <w:bCs/>
          <w:szCs w:val="24"/>
        </w:rPr>
        <w:t>Strategic Goals</w:t>
      </w:r>
    </w:p>
    <w:p w14:paraId="48A3123C" w14:textId="77777777" w:rsidR="005C479B" w:rsidRPr="005C479B" w:rsidRDefault="005C479B" w:rsidP="008D251F">
      <w:pPr>
        <w:numPr>
          <w:ilvl w:val="0"/>
          <w:numId w:val="228"/>
        </w:numPr>
        <w:rPr>
          <w:szCs w:val="24"/>
        </w:rPr>
      </w:pPr>
      <w:r w:rsidRPr="005C479B">
        <w:rPr>
          <w:b/>
          <w:bCs/>
          <w:szCs w:val="24"/>
        </w:rPr>
        <w:t>Diaspora Mobilization</w:t>
      </w:r>
      <w:r w:rsidRPr="005C479B">
        <w:rPr>
          <w:szCs w:val="24"/>
        </w:rPr>
        <w:t xml:space="preserve"> – Activate overseas Filipinos as ambassadors and implementors of the ABMPD model in their host countries.</w:t>
      </w:r>
    </w:p>
    <w:p w14:paraId="32FF60BD" w14:textId="77777777" w:rsidR="005C479B" w:rsidRPr="005C479B" w:rsidRDefault="005C479B" w:rsidP="008D251F">
      <w:pPr>
        <w:numPr>
          <w:ilvl w:val="0"/>
          <w:numId w:val="228"/>
        </w:numPr>
        <w:rPr>
          <w:szCs w:val="24"/>
        </w:rPr>
      </w:pPr>
      <w:r w:rsidRPr="005C479B">
        <w:rPr>
          <w:b/>
          <w:bCs/>
          <w:szCs w:val="24"/>
        </w:rPr>
        <w:t>International Partnerships</w:t>
      </w:r>
      <w:r w:rsidRPr="005C479B">
        <w:rPr>
          <w:szCs w:val="24"/>
        </w:rPr>
        <w:t xml:space="preserve"> – Formalize cooperation with UN agencies, INGOs, bilateral and multilateral donors, and global academic institutions.</w:t>
      </w:r>
    </w:p>
    <w:p w14:paraId="0A2EFD71" w14:textId="77777777" w:rsidR="005C479B" w:rsidRPr="005C479B" w:rsidRDefault="005C479B" w:rsidP="008D251F">
      <w:pPr>
        <w:numPr>
          <w:ilvl w:val="0"/>
          <w:numId w:val="228"/>
        </w:numPr>
        <w:rPr>
          <w:szCs w:val="24"/>
        </w:rPr>
      </w:pPr>
      <w:r w:rsidRPr="005C479B">
        <w:rPr>
          <w:b/>
          <w:bCs/>
          <w:szCs w:val="24"/>
        </w:rPr>
        <w:t>Global Pilot Programs</w:t>
      </w:r>
      <w:r w:rsidRPr="005C479B">
        <w:rPr>
          <w:szCs w:val="24"/>
        </w:rPr>
        <w:t xml:space="preserve"> – Establish demonstration projects in select countries, contextualizing ABMPD modules to local realities.</w:t>
      </w:r>
    </w:p>
    <w:p w14:paraId="47BD962B" w14:textId="77777777" w:rsidR="005C479B" w:rsidRPr="005C479B" w:rsidRDefault="005C479B" w:rsidP="008D251F">
      <w:pPr>
        <w:numPr>
          <w:ilvl w:val="0"/>
          <w:numId w:val="228"/>
        </w:numPr>
        <w:rPr>
          <w:szCs w:val="24"/>
        </w:rPr>
      </w:pPr>
      <w:r w:rsidRPr="005C479B">
        <w:rPr>
          <w:b/>
          <w:bCs/>
          <w:szCs w:val="24"/>
        </w:rPr>
        <w:t>Knowledge Sharing &amp; Advocacy</w:t>
      </w:r>
      <w:r w:rsidRPr="005C479B">
        <w:rPr>
          <w:szCs w:val="24"/>
        </w:rPr>
        <w:t xml:space="preserve"> – Develop global toolkits, research publications, and convene summits to promote values-driven frameworks.</w:t>
      </w:r>
    </w:p>
    <w:p w14:paraId="4F36B95A" w14:textId="77777777" w:rsidR="005C479B" w:rsidRPr="005C479B" w:rsidRDefault="005C479B" w:rsidP="008D251F">
      <w:pPr>
        <w:numPr>
          <w:ilvl w:val="0"/>
          <w:numId w:val="228"/>
        </w:numPr>
        <w:rPr>
          <w:szCs w:val="24"/>
        </w:rPr>
      </w:pPr>
      <w:r w:rsidRPr="005C479B">
        <w:rPr>
          <w:b/>
          <w:bCs/>
          <w:szCs w:val="24"/>
        </w:rPr>
        <w:t>Cross-Cultural Adaptation</w:t>
      </w:r>
      <w:r w:rsidRPr="005C479B">
        <w:rPr>
          <w:szCs w:val="24"/>
        </w:rPr>
        <w:t xml:space="preserve"> – Ensure cultural sensitivity while safeguarding the integrity of ABMPD’s moral vision.</w:t>
      </w:r>
    </w:p>
    <w:p w14:paraId="5DA7F005" w14:textId="77777777" w:rsidR="00FF0BAE" w:rsidRPr="00FF0BAE" w:rsidRDefault="00000000" w:rsidP="00FF0BAE">
      <w:pPr>
        <w:rPr>
          <w:szCs w:val="24"/>
        </w:rPr>
      </w:pPr>
      <w:r>
        <w:rPr>
          <w:szCs w:val="24"/>
        </w:rPr>
        <w:pict w14:anchorId="00AA3213">
          <v:rect id="_x0000_i1130" style="width:0;height:1.5pt" o:hralign="center" o:hrstd="t" o:hr="t" fillcolor="#a0a0a0" stroked="f"/>
        </w:pict>
      </w:r>
    </w:p>
    <w:p w14:paraId="5124861C" w14:textId="77777777" w:rsidR="005C479B" w:rsidRPr="005C479B" w:rsidRDefault="005C479B" w:rsidP="005C479B">
      <w:pPr>
        <w:rPr>
          <w:b/>
          <w:bCs/>
          <w:szCs w:val="24"/>
        </w:rPr>
      </w:pPr>
      <w:r w:rsidRPr="005C479B">
        <w:rPr>
          <w:b/>
          <w:bCs/>
          <w:szCs w:val="24"/>
        </w:rPr>
        <w:lastRenderedPageBreak/>
        <w:t>Key Actions</w:t>
      </w:r>
    </w:p>
    <w:p w14:paraId="0139C9AD" w14:textId="77777777" w:rsidR="005C479B" w:rsidRPr="005C479B" w:rsidRDefault="005C479B" w:rsidP="008D251F">
      <w:pPr>
        <w:numPr>
          <w:ilvl w:val="0"/>
          <w:numId w:val="229"/>
        </w:numPr>
        <w:rPr>
          <w:szCs w:val="24"/>
        </w:rPr>
      </w:pPr>
      <w:r w:rsidRPr="005C479B">
        <w:rPr>
          <w:szCs w:val="24"/>
        </w:rPr>
        <w:t xml:space="preserve">Establish </w:t>
      </w:r>
      <w:r w:rsidRPr="005C479B">
        <w:rPr>
          <w:b/>
          <w:bCs/>
          <w:szCs w:val="24"/>
        </w:rPr>
        <w:t>ABMPD Global Councils</w:t>
      </w:r>
      <w:r w:rsidRPr="005C479B">
        <w:rPr>
          <w:szCs w:val="24"/>
        </w:rPr>
        <w:t xml:space="preserve"> through diaspora networks in strategic regions (North America, Europe, Middle East, Asia-Pacific).</w:t>
      </w:r>
    </w:p>
    <w:p w14:paraId="20FA9BBC" w14:textId="77777777" w:rsidR="005C479B" w:rsidRPr="005C479B" w:rsidRDefault="005C479B" w:rsidP="008D251F">
      <w:pPr>
        <w:numPr>
          <w:ilvl w:val="0"/>
          <w:numId w:val="229"/>
        </w:numPr>
        <w:rPr>
          <w:szCs w:val="24"/>
        </w:rPr>
      </w:pPr>
      <w:r w:rsidRPr="005C479B">
        <w:rPr>
          <w:szCs w:val="24"/>
        </w:rPr>
        <w:t xml:space="preserve">Conduct </w:t>
      </w:r>
      <w:r w:rsidRPr="005C479B">
        <w:rPr>
          <w:b/>
          <w:bCs/>
          <w:szCs w:val="24"/>
        </w:rPr>
        <w:t>international exchanges, trainings, and global summits</w:t>
      </w:r>
      <w:r w:rsidRPr="005C479B">
        <w:rPr>
          <w:szCs w:val="24"/>
        </w:rPr>
        <w:t xml:space="preserve"> with INGOs, faith-based coalitions, universities, and civic movements.</w:t>
      </w:r>
    </w:p>
    <w:p w14:paraId="49354361" w14:textId="77777777" w:rsidR="005C479B" w:rsidRPr="005C479B" w:rsidRDefault="005C479B" w:rsidP="008D251F">
      <w:pPr>
        <w:numPr>
          <w:ilvl w:val="0"/>
          <w:numId w:val="229"/>
        </w:numPr>
        <w:rPr>
          <w:szCs w:val="24"/>
        </w:rPr>
      </w:pPr>
      <w:r w:rsidRPr="005C479B">
        <w:rPr>
          <w:szCs w:val="24"/>
        </w:rPr>
        <w:t xml:space="preserve">Produce an </w:t>
      </w:r>
      <w:r w:rsidRPr="005C479B">
        <w:rPr>
          <w:b/>
          <w:bCs/>
          <w:szCs w:val="24"/>
        </w:rPr>
        <w:t>ABMPD Global Toolkit &amp; Curriculum</w:t>
      </w:r>
      <w:r w:rsidRPr="005C479B">
        <w:rPr>
          <w:szCs w:val="24"/>
        </w:rPr>
        <w:t xml:space="preserve"> for replication and adaptation in partner countries.</w:t>
      </w:r>
    </w:p>
    <w:p w14:paraId="1B66BB8A" w14:textId="77777777" w:rsidR="005C479B" w:rsidRPr="005C479B" w:rsidRDefault="005C479B" w:rsidP="008D251F">
      <w:pPr>
        <w:numPr>
          <w:ilvl w:val="0"/>
          <w:numId w:val="229"/>
        </w:numPr>
        <w:rPr>
          <w:szCs w:val="24"/>
        </w:rPr>
      </w:pPr>
      <w:r w:rsidRPr="005C479B">
        <w:rPr>
          <w:szCs w:val="24"/>
        </w:rPr>
        <w:t xml:space="preserve">Launch </w:t>
      </w:r>
      <w:r w:rsidRPr="005C479B">
        <w:rPr>
          <w:b/>
          <w:bCs/>
          <w:szCs w:val="24"/>
        </w:rPr>
        <w:t>international pilot programs</w:t>
      </w:r>
      <w:r w:rsidRPr="005C479B">
        <w:rPr>
          <w:szCs w:val="24"/>
        </w:rPr>
        <w:t xml:space="preserve"> through bilateral MOAs, donor-funded projects, and cross-border partnerships.</w:t>
      </w:r>
    </w:p>
    <w:p w14:paraId="4F357074" w14:textId="77777777" w:rsidR="005C479B" w:rsidRPr="005C479B" w:rsidRDefault="005C479B" w:rsidP="008D251F">
      <w:pPr>
        <w:numPr>
          <w:ilvl w:val="0"/>
          <w:numId w:val="229"/>
        </w:numPr>
        <w:rPr>
          <w:szCs w:val="24"/>
        </w:rPr>
      </w:pPr>
      <w:r w:rsidRPr="005C479B">
        <w:rPr>
          <w:szCs w:val="24"/>
        </w:rPr>
        <w:t xml:space="preserve">Integrate a </w:t>
      </w:r>
      <w:r w:rsidRPr="005C479B">
        <w:rPr>
          <w:b/>
          <w:bCs/>
          <w:szCs w:val="24"/>
        </w:rPr>
        <w:t>Global Dashboard</w:t>
      </w:r>
      <w:r w:rsidRPr="005C479B">
        <w:rPr>
          <w:szCs w:val="24"/>
        </w:rPr>
        <w:t xml:space="preserve"> to track participation, replication progress, and impact metrics worldwide.</w:t>
      </w:r>
    </w:p>
    <w:p w14:paraId="5027EB61" w14:textId="77777777" w:rsidR="005C479B" w:rsidRPr="005C479B" w:rsidRDefault="005C479B" w:rsidP="008D251F">
      <w:pPr>
        <w:numPr>
          <w:ilvl w:val="0"/>
          <w:numId w:val="229"/>
        </w:numPr>
        <w:rPr>
          <w:szCs w:val="24"/>
        </w:rPr>
      </w:pPr>
      <w:r w:rsidRPr="005C479B">
        <w:rPr>
          <w:szCs w:val="24"/>
        </w:rPr>
        <w:t xml:space="preserve">Recognize </w:t>
      </w:r>
      <w:r w:rsidRPr="005C479B">
        <w:rPr>
          <w:b/>
          <w:bCs/>
          <w:szCs w:val="24"/>
        </w:rPr>
        <w:t>Global Heroes</w:t>
      </w:r>
      <w:r w:rsidRPr="005C479B">
        <w:rPr>
          <w:szCs w:val="24"/>
        </w:rPr>
        <w:t xml:space="preserve"> and partner institutions as exemplars of values-driven transformation.</w:t>
      </w:r>
    </w:p>
    <w:p w14:paraId="64A759C7" w14:textId="752F25D8" w:rsidR="000B46F3" w:rsidRDefault="00000000" w:rsidP="000B46F3">
      <w:pPr>
        <w:rPr>
          <w:szCs w:val="24"/>
        </w:rPr>
      </w:pPr>
      <w:r>
        <w:rPr>
          <w:szCs w:val="24"/>
        </w:rPr>
        <w:pict w14:anchorId="687CE2BD">
          <v:rect id="_x0000_i1131" style="width:0;height:1.5pt" o:hralign="center" o:hrstd="t" o:hr="t" fillcolor="#a0a0a0" stroked="f"/>
        </w:pict>
      </w:r>
    </w:p>
    <w:p w14:paraId="4D5908D0" w14:textId="129BF6F9" w:rsidR="00C40C66" w:rsidRPr="00D971FE" w:rsidRDefault="00C40C66" w:rsidP="00C40C66">
      <w:pPr>
        <w:jc w:val="both"/>
        <w:rPr>
          <w:szCs w:val="24"/>
        </w:rPr>
      </w:pPr>
      <w:r w:rsidRPr="00C40C66">
        <w:rPr>
          <w:b/>
          <w:bCs/>
          <w:szCs w:val="24"/>
        </w:rPr>
        <w:t>Expected Outcomes</w:t>
      </w:r>
    </w:p>
    <w:p w14:paraId="6BB3FE68" w14:textId="17E6570C" w:rsidR="00C40C66" w:rsidRDefault="00970B15" w:rsidP="00316306">
      <w:pPr>
        <w:numPr>
          <w:ilvl w:val="0"/>
          <w:numId w:val="79"/>
        </w:numPr>
        <w:jc w:val="both"/>
        <w:rPr>
          <w:szCs w:val="24"/>
        </w:rPr>
      </w:pPr>
      <w:r w:rsidRPr="00970B15">
        <w:rPr>
          <w:szCs w:val="24"/>
        </w:rPr>
        <w:t>Filipino diaspora communities become recognized catalysts for moral renewal worldwide.</w:t>
      </w:r>
    </w:p>
    <w:p w14:paraId="1669EE69" w14:textId="09DC1322" w:rsidR="00970B15" w:rsidRDefault="005C479B" w:rsidP="00316306">
      <w:pPr>
        <w:numPr>
          <w:ilvl w:val="0"/>
          <w:numId w:val="79"/>
        </w:numPr>
        <w:jc w:val="both"/>
        <w:rPr>
          <w:szCs w:val="24"/>
        </w:rPr>
      </w:pPr>
      <w:r w:rsidRPr="005C479B">
        <w:rPr>
          <w:szCs w:val="24"/>
        </w:rPr>
        <w:t>International partners adopt ABMPD frameworks in governance, education, and civic engagement.</w:t>
      </w:r>
    </w:p>
    <w:p w14:paraId="1FBC6F17" w14:textId="2F5D4F75" w:rsidR="00970B15" w:rsidRDefault="005C479B" w:rsidP="00316306">
      <w:pPr>
        <w:numPr>
          <w:ilvl w:val="0"/>
          <w:numId w:val="79"/>
        </w:numPr>
        <w:jc w:val="both"/>
        <w:rPr>
          <w:szCs w:val="24"/>
        </w:rPr>
      </w:pPr>
      <w:r w:rsidRPr="005C479B">
        <w:rPr>
          <w:szCs w:val="24"/>
        </w:rPr>
        <w:t>A growing body of global research validates the impact of moral recovery on leadership, peacebuilding, and development.</w:t>
      </w:r>
    </w:p>
    <w:p w14:paraId="14B1FC2B" w14:textId="56F81604" w:rsidR="00970B15" w:rsidRDefault="005C479B" w:rsidP="00316306">
      <w:pPr>
        <w:numPr>
          <w:ilvl w:val="0"/>
          <w:numId w:val="79"/>
        </w:numPr>
        <w:jc w:val="both"/>
        <w:rPr>
          <w:szCs w:val="24"/>
        </w:rPr>
      </w:pPr>
      <w:r w:rsidRPr="005C479B">
        <w:rPr>
          <w:szCs w:val="24"/>
        </w:rPr>
        <w:t>The Philippines emerges as a source of values-based development innovation and moral governance.</w:t>
      </w:r>
    </w:p>
    <w:p w14:paraId="0D4B6E7C" w14:textId="419B0C37" w:rsidR="00970B15" w:rsidRDefault="005C479B" w:rsidP="00316306">
      <w:pPr>
        <w:pStyle w:val="ListParagraph"/>
        <w:numPr>
          <w:ilvl w:val="0"/>
          <w:numId w:val="79"/>
        </w:numPr>
        <w:spacing w:before="100" w:beforeAutospacing="1" w:after="100" w:afterAutospacing="1" w:line="240" w:lineRule="auto"/>
        <w:rPr>
          <w:rFonts w:eastAsia="Times New Roman" w:cs="Times New Roman"/>
          <w:szCs w:val="24"/>
        </w:rPr>
      </w:pPr>
      <w:r w:rsidRPr="005C479B">
        <w:rPr>
          <w:rFonts w:eastAsia="Times New Roman" w:cs="Times New Roman"/>
          <w:szCs w:val="24"/>
        </w:rPr>
        <w:t>A worldwide network of “Heroes with Heart and Honor” strengthens solidarity for ethical leadership, peace, and sustainable development.</w:t>
      </w:r>
    </w:p>
    <w:p w14:paraId="47408227" w14:textId="2E122EF7" w:rsidR="00970B15" w:rsidRDefault="00000000" w:rsidP="00970B15">
      <w:pPr>
        <w:spacing w:before="100" w:beforeAutospacing="1" w:after="100" w:afterAutospacing="1" w:line="240" w:lineRule="auto"/>
        <w:rPr>
          <w:szCs w:val="24"/>
        </w:rPr>
      </w:pPr>
      <w:r>
        <w:rPr>
          <w:szCs w:val="24"/>
        </w:rPr>
        <w:pict w14:anchorId="2E73DDD6">
          <v:rect id="_x0000_i1132" style="width:0;height:1.5pt" o:hralign="center" o:hrstd="t" o:hr="t" fillcolor="#a0a0a0" stroked="f"/>
        </w:pict>
      </w:r>
    </w:p>
    <w:p w14:paraId="487BD110" w14:textId="428E970D" w:rsidR="00970B15" w:rsidRDefault="00970B15" w:rsidP="00970B15">
      <w:pPr>
        <w:spacing w:before="100" w:beforeAutospacing="1" w:after="100" w:afterAutospacing="1" w:line="240" w:lineRule="auto"/>
        <w:jc w:val="both"/>
        <w:rPr>
          <w:szCs w:val="24"/>
        </w:rPr>
      </w:pPr>
      <w:r>
        <w:rPr>
          <w:szCs w:val="24"/>
        </w:rPr>
        <w:t xml:space="preserve"> </w:t>
      </w:r>
      <w:r w:rsidRPr="00970B15">
        <w:rPr>
          <w:rFonts w:ascii="Segoe UI Emoji" w:hAnsi="Segoe UI Emoji" w:cs="Segoe UI Emoji"/>
          <w:szCs w:val="24"/>
        </w:rPr>
        <w:t>📌</w:t>
      </w:r>
      <w:r w:rsidRPr="00970B15">
        <w:rPr>
          <w:szCs w:val="24"/>
        </w:rPr>
        <w:t xml:space="preserve"> </w:t>
      </w:r>
      <w:r w:rsidRPr="00970B15">
        <w:rPr>
          <w:b/>
          <w:bCs/>
          <w:szCs w:val="24"/>
        </w:rPr>
        <w:t>In essence:</w:t>
      </w:r>
      <w:r w:rsidRPr="00970B15">
        <w:rPr>
          <w:szCs w:val="24"/>
        </w:rPr>
        <w:t xml:space="preserve"> </w:t>
      </w:r>
      <w:r w:rsidR="009A5FD9" w:rsidRPr="009A5FD9">
        <w:rPr>
          <w:szCs w:val="24"/>
        </w:rPr>
        <w:t>Global Replication extends ABMPD–MRP from a Philippine movement into a universal mission. It transforms a barangay-born framework into a global gift — a values-driven model for building societies of integrity, compassion, and honor.</w:t>
      </w:r>
      <w:r w:rsidR="00000000">
        <w:rPr>
          <w:szCs w:val="24"/>
        </w:rPr>
        <w:pict w14:anchorId="51102B4D">
          <v:rect id="_x0000_i1133" style="width:0;height:1.5pt" o:hralign="center" o:hrstd="t" o:hr="t" fillcolor="#a0a0a0" stroked="f"/>
        </w:pict>
      </w:r>
    </w:p>
    <w:p w14:paraId="3F490C53" w14:textId="1E181CC0" w:rsidR="009A5FD9" w:rsidRDefault="009A5FD9" w:rsidP="00970B15">
      <w:pPr>
        <w:spacing w:before="100" w:beforeAutospacing="1" w:after="100" w:afterAutospacing="1" w:line="240" w:lineRule="auto"/>
        <w:jc w:val="both"/>
        <w:rPr>
          <w:szCs w:val="24"/>
        </w:rPr>
      </w:pPr>
      <w:r w:rsidRPr="009A5FD9">
        <w:rPr>
          <w:rFonts w:ascii="Segoe UI Emoji" w:hAnsi="Segoe UI Emoji" w:cs="Segoe UI Emoji"/>
          <w:szCs w:val="24"/>
        </w:rPr>
        <w:t>📌</w:t>
      </w:r>
      <w:r w:rsidRPr="009A5FD9">
        <w:rPr>
          <w:szCs w:val="24"/>
        </w:rPr>
        <w:t xml:space="preserve"> </w:t>
      </w:r>
      <w:r w:rsidRPr="009A5FD9">
        <w:rPr>
          <w:b/>
          <w:bCs/>
          <w:szCs w:val="24"/>
        </w:rPr>
        <w:t>Transition / Closing of Section 5:</w:t>
      </w:r>
      <w:r w:rsidRPr="009A5FD9">
        <w:rPr>
          <w:szCs w:val="24"/>
        </w:rPr>
        <w:t xml:space="preserve"> With global replication, the ABMPD–MRP completes its full arc — </w:t>
      </w:r>
      <w:r w:rsidRPr="009A5FD9">
        <w:rPr>
          <w:i/>
          <w:iCs/>
          <w:szCs w:val="24"/>
        </w:rPr>
        <w:t>Individual → Family → Community → Nation → World</w:t>
      </w:r>
      <w:r w:rsidRPr="009A5FD9">
        <w:rPr>
          <w:szCs w:val="24"/>
        </w:rPr>
        <w:t xml:space="preserve">. This cascading flow ensures </w:t>
      </w:r>
      <w:r w:rsidRPr="009A5FD9">
        <w:rPr>
          <w:szCs w:val="24"/>
        </w:rPr>
        <w:lastRenderedPageBreak/>
        <w:t>that what is proven effective at the grassroots is faithfully carried through to national policy and global adoption, preserving integrity while enabling scale.</w:t>
      </w:r>
      <w:r w:rsidR="00000000">
        <w:rPr>
          <w:szCs w:val="24"/>
        </w:rPr>
        <w:pict w14:anchorId="706AA204">
          <v:rect id="_x0000_i1134" style="width:0;height:1.5pt" o:hralign="center" o:hrstd="t" o:hr="t" fillcolor="#a0a0a0" stroked="f"/>
        </w:pict>
      </w:r>
    </w:p>
    <w:p w14:paraId="53760A5D" w14:textId="0DA91698" w:rsidR="009A5FD9" w:rsidRPr="00970B15" w:rsidRDefault="001F55AB" w:rsidP="001F55AB">
      <w:pPr>
        <w:rPr>
          <w:rFonts w:eastAsia="Times New Roman" w:cs="Times New Roman"/>
        </w:rPr>
      </w:pPr>
      <w:r w:rsidRPr="001F55AB">
        <w:rPr>
          <w:rFonts w:ascii="Segoe UI Emoji" w:hAnsi="Segoe UI Emoji" w:cs="Segoe UI Emoji"/>
        </w:rPr>
        <w:t>👉</w:t>
      </w:r>
      <w:r w:rsidRPr="001F55AB">
        <w:t xml:space="preserve"> </w:t>
      </w:r>
      <w:r w:rsidRPr="001F55AB">
        <w:rPr>
          <w:b/>
          <w:bCs/>
        </w:rPr>
        <w:t>Next Reference:</w:t>
      </w:r>
      <w:r w:rsidRPr="001F55AB">
        <w:t xml:space="preserve"> See </w:t>
      </w:r>
      <w:r w:rsidRPr="001F55AB">
        <w:rPr>
          <w:b/>
          <w:bCs/>
        </w:rPr>
        <w:t>Annex E – Strategic Objectives Framework (Matrix Form)</w:t>
      </w:r>
      <w:r w:rsidRPr="001F55AB">
        <w:t xml:space="preserve"> for the consolidated matrix of all five objectives (5.1–5.5).</w:t>
      </w:r>
      <w:r>
        <w:t xml:space="preserve"> </w:t>
      </w:r>
      <w:r w:rsidR="00000000">
        <w:pict w14:anchorId="727875D0">
          <v:rect id="_x0000_i1135" style="width:0;height:1.5pt" o:hralign="center" o:hrstd="t" o:hr="t" fillcolor="#a0a0a0" stroked="f"/>
        </w:pict>
      </w:r>
    </w:p>
    <w:p w14:paraId="6A91DEFC" w14:textId="77777777" w:rsidR="001F55AB" w:rsidRPr="001F55AB" w:rsidRDefault="009A5FD9" w:rsidP="001F55AB">
      <w:r w:rsidRPr="009A5FD9">
        <w:t xml:space="preserve"> </w:t>
      </w:r>
      <w:r w:rsidR="001F55AB" w:rsidRPr="001F55AB">
        <w:rPr>
          <w:rFonts w:ascii="Segoe UI Emoji" w:hAnsi="Segoe UI Emoji" w:cs="Segoe UI Emoji"/>
        </w:rPr>
        <w:t>📌</w:t>
      </w:r>
      <w:r w:rsidR="001F55AB" w:rsidRPr="001F55AB">
        <w:t xml:space="preserve"> </w:t>
      </w:r>
      <w:r w:rsidR="001F55AB" w:rsidRPr="001F55AB">
        <w:rPr>
          <w:b/>
          <w:bCs/>
        </w:rPr>
        <w:t>Cross-Referencing Notes:</w:t>
      </w:r>
    </w:p>
    <w:p w14:paraId="79246B3F" w14:textId="77777777" w:rsidR="001F55AB" w:rsidRPr="001F55AB" w:rsidRDefault="001F55AB" w:rsidP="001F55AB">
      <w:r w:rsidRPr="001F55AB">
        <w:t xml:space="preserve">Linked to </w:t>
      </w:r>
      <w:r w:rsidRPr="001F55AB">
        <w:rPr>
          <w:b/>
          <w:bCs/>
        </w:rPr>
        <w:t>Annex F – Phased Implementation Roadmap</w:t>
      </w:r>
      <w:r w:rsidRPr="001F55AB">
        <w:t xml:space="preserve"> (global milestones).</w:t>
      </w:r>
    </w:p>
    <w:p w14:paraId="0533483A" w14:textId="77777777" w:rsidR="001F55AB" w:rsidRPr="001F55AB" w:rsidRDefault="001F55AB" w:rsidP="001F55AB">
      <w:r w:rsidRPr="001F55AB">
        <w:t xml:space="preserve">Connected with </w:t>
      </w:r>
      <w:r w:rsidRPr="001F55AB">
        <w:rPr>
          <w:b/>
          <w:bCs/>
        </w:rPr>
        <w:t>Part IX – Global Replication &amp; Diaspora Engagement</w:t>
      </w:r>
      <w:r w:rsidRPr="001F55AB">
        <w:t xml:space="preserve"> (AX–BF).</w:t>
      </w:r>
    </w:p>
    <w:p w14:paraId="1B6681C2" w14:textId="77777777" w:rsidR="001F55AB" w:rsidRPr="001F55AB" w:rsidRDefault="001F55AB" w:rsidP="001F55AB">
      <w:r w:rsidRPr="001F55AB">
        <w:t xml:space="preserve">Supported by </w:t>
      </w:r>
      <w:r w:rsidRPr="001F55AB">
        <w:rPr>
          <w:b/>
          <w:bCs/>
        </w:rPr>
        <w:t>Annex G – Core Activities &amp; Focus Areas Table</w:t>
      </w:r>
      <w:r w:rsidRPr="001F55AB">
        <w:t xml:space="preserve"> (global tier activities).</w:t>
      </w:r>
    </w:p>
    <w:p w14:paraId="468CBB27" w14:textId="77777777" w:rsidR="001F55AB" w:rsidRPr="001F55AB" w:rsidRDefault="001F55AB" w:rsidP="001F55AB">
      <w:r w:rsidRPr="001F55AB">
        <w:t xml:space="preserve">Feeds into </w:t>
      </w:r>
      <w:r w:rsidRPr="001F55AB">
        <w:rPr>
          <w:b/>
          <w:bCs/>
        </w:rPr>
        <w:t>Part X – Legacy Framework</w:t>
      </w:r>
      <w:r w:rsidRPr="001F55AB">
        <w:t xml:space="preserve"> (long-term vision up to 2050).</w:t>
      </w:r>
    </w:p>
    <w:p w14:paraId="117B718F" w14:textId="1FF4B28B" w:rsidR="00E003BD" w:rsidRDefault="00000000" w:rsidP="001F55AB">
      <w:pPr>
        <w:rPr>
          <w:szCs w:val="24"/>
        </w:rPr>
      </w:pPr>
      <w:r>
        <w:rPr>
          <w:szCs w:val="24"/>
        </w:rPr>
        <w:pict w14:anchorId="005D2C5C">
          <v:rect id="_x0000_i1136" style="width:0;height:1.5pt" o:hralign="center" o:hrstd="t" o:hr="t" fillcolor="#a0a0a0" stroked="f"/>
        </w:pict>
      </w:r>
    </w:p>
    <w:p w14:paraId="7E9C40FE" w14:textId="77AE266A" w:rsidR="004F183B" w:rsidRPr="008F2689" w:rsidRDefault="004F183B" w:rsidP="004F183B">
      <w:pPr>
        <w:pStyle w:val="Heading2"/>
      </w:pPr>
      <w:bookmarkStart w:id="25" w:name="_Toc213681045"/>
      <w:r>
        <w:t>6</w:t>
      </w:r>
      <w:r w:rsidRPr="00375077">
        <w:t xml:space="preserve">. </w:t>
      </w:r>
      <w:r w:rsidR="00420C80" w:rsidRPr="00420C80">
        <w:t>Program Framework</w:t>
      </w:r>
      <w:r w:rsidR="00000000">
        <w:rPr>
          <w:szCs w:val="24"/>
        </w:rPr>
        <w:pict w14:anchorId="5BFAA3EB">
          <v:rect id="_x0000_i1137" style="width:0;height:1.5pt" o:hralign="center" o:hrstd="t" o:hr="t" fillcolor="#a0a0a0" stroked="f"/>
        </w:pict>
      </w:r>
      <w:bookmarkEnd w:id="25"/>
    </w:p>
    <w:p w14:paraId="71350DC7" w14:textId="6EE585F9" w:rsidR="0070661E" w:rsidRDefault="0070661E" w:rsidP="0070661E">
      <w:pPr>
        <w:pStyle w:val="Heading3"/>
      </w:pPr>
      <w:bookmarkStart w:id="26" w:name="_Toc213681046"/>
      <w:r>
        <w:t xml:space="preserve">6.0 </w:t>
      </w:r>
      <w:r w:rsidR="003929D0">
        <w:t>Introduction</w:t>
      </w:r>
      <w:bookmarkEnd w:id="26"/>
      <w:r w:rsidR="004F183B">
        <w:t xml:space="preserve"> </w:t>
      </w:r>
    </w:p>
    <w:p w14:paraId="214EF500" w14:textId="77777777" w:rsidR="00EA5652" w:rsidRPr="00EA5652" w:rsidRDefault="00EA5652" w:rsidP="00EA5652">
      <w:pPr>
        <w:jc w:val="both"/>
      </w:pPr>
      <w:r w:rsidRPr="00EA5652">
        <w:t xml:space="preserve">The Program Framework serves as the blueprint for operationalizing the Strategic Objectives of ABMPD–MRP. While Section 5 defines </w:t>
      </w:r>
      <w:r w:rsidRPr="00EA5652">
        <w:rPr>
          <w:i/>
          <w:iCs/>
        </w:rPr>
        <w:t>what</w:t>
      </w:r>
      <w:r w:rsidRPr="00EA5652">
        <w:t xml:space="preserve"> we want to achieve, the framework provides the </w:t>
      </w:r>
      <w:r w:rsidRPr="00EA5652">
        <w:rPr>
          <w:i/>
          <w:iCs/>
        </w:rPr>
        <w:t>how</w:t>
      </w:r>
      <w:r w:rsidRPr="00EA5652">
        <w:t>: a structured and sequenced journey that moves moral recovery from concept to practice, from practice to culture, and from culture to governance and replication.</w:t>
      </w:r>
    </w:p>
    <w:p w14:paraId="6D19B7B2" w14:textId="77777777" w:rsidR="00EA5652" w:rsidRPr="00EA5652" w:rsidRDefault="00EA5652" w:rsidP="00EA5652">
      <w:pPr>
        <w:jc w:val="both"/>
      </w:pPr>
      <w:r w:rsidRPr="00EA5652">
        <w:t>This framework ensures that transformation is:</w:t>
      </w:r>
    </w:p>
    <w:p w14:paraId="0EA9186F" w14:textId="77777777" w:rsidR="00EA5652" w:rsidRPr="00EA5652" w:rsidRDefault="00EA5652" w:rsidP="008D251F">
      <w:pPr>
        <w:numPr>
          <w:ilvl w:val="0"/>
          <w:numId w:val="230"/>
        </w:numPr>
        <w:jc w:val="both"/>
      </w:pPr>
      <w:r w:rsidRPr="00EA5652">
        <w:rPr>
          <w:b/>
          <w:bCs/>
        </w:rPr>
        <w:t>Structured</w:t>
      </w:r>
      <w:r w:rsidRPr="00EA5652">
        <w:t xml:space="preserve"> – guided by clearly defined phases (</w:t>
      </w:r>
      <w:r w:rsidRPr="00EA5652">
        <w:rPr>
          <w:i/>
          <w:iCs/>
        </w:rPr>
        <w:t>Pre-Implementation, Pilot, Structured Expansion, National Saturation, and Global Replication</w:t>
      </w:r>
      <w:r w:rsidRPr="00EA5652">
        <w:t>), with corresponding milestones and accountable actors.</w:t>
      </w:r>
    </w:p>
    <w:p w14:paraId="081B1C0A" w14:textId="77777777" w:rsidR="00EA5652" w:rsidRPr="00EA5652" w:rsidRDefault="00EA5652" w:rsidP="008D251F">
      <w:pPr>
        <w:numPr>
          <w:ilvl w:val="0"/>
          <w:numId w:val="230"/>
        </w:numPr>
        <w:jc w:val="both"/>
      </w:pPr>
      <w:r w:rsidRPr="00EA5652">
        <w:rPr>
          <w:b/>
          <w:bCs/>
        </w:rPr>
        <w:t>Scalable</w:t>
      </w:r>
      <w:r w:rsidRPr="00EA5652">
        <w:t xml:space="preserve"> – capable of expanding from a single barangay to full national coverage, and eventually to the global stage.</w:t>
      </w:r>
    </w:p>
    <w:p w14:paraId="130F6A93" w14:textId="77777777" w:rsidR="00EA5652" w:rsidRPr="00EA5652" w:rsidRDefault="00EA5652" w:rsidP="008D251F">
      <w:pPr>
        <w:numPr>
          <w:ilvl w:val="0"/>
          <w:numId w:val="230"/>
        </w:numPr>
        <w:jc w:val="both"/>
      </w:pPr>
      <w:r w:rsidRPr="00EA5652">
        <w:rPr>
          <w:b/>
          <w:bCs/>
        </w:rPr>
        <w:t>Sustainable</w:t>
      </w:r>
      <w:r w:rsidRPr="00EA5652">
        <w:t xml:space="preserve"> – anchored on shared values, robust systems, and continuous monitoring through the ABMPD Dashboard and validation by the RME Office.</w:t>
      </w:r>
    </w:p>
    <w:p w14:paraId="5178530E" w14:textId="77777777" w:rsidR="00EA5652" w:rsidRPr="00EA5652" w:rsidRDefault="00EA5652" w:rsidP="00EA5652">
      <w:pPr>
        <w:jc w:val="both"/>
      </w:pPr>
      <w:r w:rsidRPr="00EA5652">
        <w:t>At its heart, the Program Framework rests on two reinforcing pillars:</w:t>
      </w:r>
    </w:p>
    <w:p w14:paraId="10172F22" w14:textId="77777777" w:rsidR="00EA5652" w:rsidRPr="00EA5652" w:rsidRDefault="00EA5652" w:rsidP="008D251F">
      <w:pPr>
        <w:numPr>
          <w:ilvl w:val="0"/>
          <w:numId w:val="231"/>
        </w:numPr>
        <w:jc w:val="both"/>
      </w:pPr>
      <w:r w:rsidRPr="00EA5652">
        <w:rPr>
          <w:b/>
          <w:bCs/>
        </w:rPr>
        <w:lastRenderedPageBreak/>
        <w:t>Phases of Implementation</w:t>
      </w:r>
      <w:r w:rsidRPr="00EA5652">
        <w:t xml:space="preserve"> – the progressive roadmap (detailed in </w:t>
      </w:r>
      <w:r w:rsidRPr="00EA5652">
        <w:rPr>
          <w:rFonts w:ascii="Segoe UI Emoji" w:hAnsi="Segoe UI Emoji" w:cs="Segoe UI Emoji"/>
        </w:rPr>
        <w:t>📌</w:t>
      </w:r>
      <w:r w:rsidRPr="00EA5652">
        <w:t xml:space="preserve"> </w:t>
      </w:r>
      <w:r w:rsidRPr="00EA5652">
        <w:rPr>
          <w:i/>
          <w:iCs/>
        </w:rPr>
        <w:t>Annex F – Phased Implementation Roadmap</w:t>
      </w:r>
      <w:r w:rsidRPr="00EA5652">
        <w:t>) that guides ABMPD–MRP from groundwork to global replication.</w:t>
      </w:r>
    </w:p>
    <w:p w14:paraId="6477E62B" w14:textId="77777777" w:rsidR="00EA5652" w:rsidRPr="00EA5652" w:rsidRDefault="00EA5652" w:rsidP="008D251F">
      <w:pPr>
        <w:numPr>
          <w:ilvl w:val="0"/>
          <w:numId w:val="231"/>
        </w:numPr>
        <w:jc w:val="both"/>
      </w:pPr>
      <w:r w:rsidRPr="00EA5652">
        <w:rPr>
          <w:b/>
          <w:bCs/>
        </w:rPr>
        <w:t>Theory of Change (</w:t>
      </w:r>
      <w:proofErr w:type="spellStart"/>
      <w:r w:rsidRPr="00EA5652">
        <w:rPr>
          <w:b/>
          <w:bCs/>
        </w:rPr>
        <w:t>ToC</w:t>
      </w:r>
      <w:proofErr w:type="spellEnd"/>
      <w:r w:rsidRPr="00EA5652">
        <w:rPr>
          <w:b/>
          <w:bCs/>
        </w:rPr>
        <w:t>)</w:t>
      </w:r>
      <w:r w:rsidRPr="00EA5652">
        <w:t xml:space="preserve"> – the logic that explains why the program works, how inputs generate transformation, and how small beginnings lead to systemic and lasting change.</w:t>
      </w:r>
    </w:p>
    <w:p w14:paraId="66C5F003" w14:textId="77777777" w:rsidR="00EA5652" w:rsidRPr="00EA5652" w:rsidRDefault="00EA5652" w:rsidP="00EA5652">
      <w:pPr>
        <w:jc w:val="both"/>
      </w:pPr>
      <w:r w:rsidRPr="00EA5652">
        <w:t xml:space="preserve">Together, these pillars ensure that ABMPD–MRP is not merely a time-bound project but a </w:t>
      </w:r>
      <w:r w:rsidRPr="00EA5652">
        <w:rPr>
          <w:b/>
          <w:bCs/>
        </w:rPr>
        <w:t>lifelong ecosystem of moral recovery</w:t>
      </w:r>
      <w:r w:rsidRPr="00EA5652">
        <w:t>. Every activity — from barangay-based values formation sessions to national policy integration and international pilot replications — is strategically placed within this framework so that no effort is wasted and every gain is multiplied.</w:t>
      </w:r>
    </w:p>
    <w:p w14:paraId="52958E9C" w14:textId="77777777" w:rsidR="00EA5652" w:rsidRPr="00EA5652" w:rsidRDefault="00EA5652" w:rsidP="00EA5652">
      <w:pPr>
        <w:jc w:val="both"/>
      </w:pPr>
      <w:r w:rsidRPr="00EA5652">
        <w:rPr>
          <w:rFonts w:ascii="Segoe UI Emoji" w:hAnsi="Segoe UI Emoji" w:cs="Segoe UI Emoji"/>
        </w:rPr>
        <w:t>📌</w:t>
      </w:r>
      <w:r w:rsidRPr="00EA5652">
        <w:t xml:space="preserve"> </w:t>
      </w:r>
      <w:r w:rsidRPr="00EA5652">
        <w:rPr>
          <w:b/>
          <w:bCs/>
        </w:rPr>
        <w:t>Cross-Reference:</w:t>
      </w:r>
    </w:p>
    <w:p w14:paraId="4E8CE99C" w14:textId="77777777" w:rsidR="00EA5652" w:rsidRPr="00EA5652" w:rsidRDefault="00EA5652" w:rsidP="008D251F">
      <w:pPr>
        <w:numPr>
          <w:ilvl w:val="0"/>
          <w:numId w:val="232"/>
        </w:numPr>
        <w:jc w:val="both"/>
      </w:pPr>
      <w:r w:rsidRPr="00EA5652">
        <w:rPr>
          <w:b/>
          <w:bCs/>
          <w:i/>
          <w:iCs/>
        </w:rPr>
        <w:t>Annex F</w:t>
      </w:r>
      <w:r w:rsidRPr="00EA5652">
        <w:rPr>
          <w:i/>
          <w:iCs/>
        </w:rPr>
        <w:t xml:space="preserve"> – Phased Implementation Roadmap</w:t>
      </w:r>
      <w:r w:rsidRPr="00EA5652">
        <w:t xml:space="preserve"> → provides the visual and operational guide, showing timelines, milestones, and key actors per phase.</w:t>
      </w:r>
    </w:p>
    <w:p w14:paraId="0EEAF7F1" w14:textId="77777777" w:rsidR="00EA5652" w:rsidRPr="00EA5652" w:rsidRDefault="00EA5652" w:rsidP="008D251F">
      <w:pPr>
        <w:numPr>
          <w:ilvl w:val="0"/>
          <w:numId w:val="232"/>
        </w:numPr>
        <w:jc w:val="both"/>
      </w:pPr>
      <w:r w:rsidRPr="00EA5652">
        <w:rPr>
          <w:b/>
          <w:bCs/>
          <w:i/>
          <w:iCs/>
        </w:rPr>
        <w:t>Part V</w:t>
      </w:r>
      <w:r w:rsidRPr="00EA5652">
        <w:rPr>
          <w:i/>
          <w:iCs/>
        </w:rPr>
        <w:t xml:space="preserve"> – MEL Framework</w:t>
      </w:r>
      <w:r w:rsidRPr="00EA5652">
        <w:t xml:space="preserve"> → ensures measurement, accountability, and evidence-based refinement.</w:t>
      </w:r>
    </w:p>
    <w:p w14:paraId="67368C19" w14:textId="77777777" w:rsidR="00EA5652" w:rsidRPr="00EA5652" w:rsidRDefault="00EA5652" w:rsidP="008D251F">
      <w:pPr>
        <w:numPr>
          <w:ilvl w:val="0"/>
          <w:numId w:val="232"/>
        </w:numPr>
        <w:jc w:val="both"/>
      </w:pPr>
      <w:r w:rsidRPr="00EA5652">
        <w:rPr>
          <w:b/>
          <w:bCs/>
          <w:i/>
          <w:iCs/>
        </w:rPr>
        <w:t>Part VII</w:t>
      </w:r>
      <w:r w:rsidRPr="00EA5652">
        <w:rPr>
          <w:i/>
          <w:iCs/>
        </w:rPr>
        <w:t xml:space="preserve"> – Costing &amp; Resource Mobilization</w:t>
      </w:r>
      <w:r w:rsidRPr="00EA5652">
        <w:t xml:space="preserve"> → guarantees that the framework is financially viable and scalable.</w:t>
      </w:r>
    </w:p>
    <w:p w14:paraId="11D54E48" w14:textId="77777777" w:rsidR="004F183B" w:rsidRDefault="00000000" w:rsidP="004F183B">
      <w:pPr>
        <w:rPr>
          <w:szCs w:val="24"/>
        </w:rPr>
      </w:pPr>
      <w:r>
        <w:rPr>
          <w:szCs w:val="24"/>
        </w:rPr>
        <w:pict w14:anchorId="396F51A7">
          <v:rect id="_x0000_i1138" style="width:0;height:1.5pt" o:hralign="center" o:hrstd="t" o:hr="t" fillcolor="#a0a0a0" stroked="f"/>
        </w:pict>
      </w:r>
    </w:p>
    <w:p w14:paraId="0DDE0AC9" w14:textId="24929A74" w:rsidR="009C14C7" w:rsidRPr="009C14C7" w:rsidRDefault="00A02BB6" w:rsidP="003929D0">
      <w:pPr>
        <w:pStyle w:val="Heading3"/>
      </w:pPr>
      <w:bookmarkStart w:id="27" w:name="_Toc213681047"/>
      <w:r>
        <w:t>6</w:t>
      </w:r>
      <w:r w:rsidR="004F183B" w:rsidRPr="00A92A97">
        <w:t xml:space="preserve">.1 </w:t>
      </w:r>
      <w:r w:rsidR="00AB7C92" w:rsidRPr="00AB7C92">
        <w:t xml:space="preserve">Phases of </w:t>
      </w:r>
      <w:r w:rsidR="00EA5652">
        <w:t>Implementation</w:t>
      </w:r>
      <w:bookmarkEnd w:id="27"/>
    </w:p>
    <w:p w14:paraId="493DE42E" w14:textId="5CAEA7D7" w:rsidR="009C14C7" w:rsidRPr="009C14C7" w:rsidRDefault="003929D0" w:rsidP="003929D0">
      <w:pPr>
        <w:pStyle w:val="Heading4"/>
      </w:pPr>
      <w:r>
        <w:t>Introduction</w:t>
      </w:r>
    </w:p>
    <w:p w14:paraId="44EA9DB0" w14:textId="77777777" w:rsidR="00BA7B49" w:rsidRPr="00BA7B49" w:rsidRDefault="00BA7B49" w:rsidP="00BA7B49">
      <w:pPr>
        <w:jc w:val="both"/>
        <w:rPr>
          <w:szCs w:val="24"/>
        </w:rPr>
      </w:pPr>
      <w:r w:rsidRPr="00BA7B49">
        <w:rPr>
          <w:szCs w:val="24"/>
        </w:rPr>
        <w:t xml:space="preserve">The ABMPD Moral Recovery Program (ABMPD–MRP) is envisioned not as a one-off campaign, but as a carefully sequenced </w:t>
      </w:r>
      <w:r w:rsidRPr="00BA7B49">
        <w:rPr>
          <w:b/>
          <w:bCs/>
          <w:szCs w:val="24"/>
        </w:rPr>
        <w:t>journey of transformation</w:t>
      </w:r>
      <w:r w:rsidRPr="00BA7B49">
        <w:rPr>
          <w:szCs w:val="24"/>
        </w:rPr>
        <w:t xml:space="preserve">. Its design unfolds through </w:t>
      </w:r>
      <w:r w:rsidRPr="00BA7B49">
        <w:rPr>
          <w:b/>
          <w:bCs/>
          <w:szCs w:val="24"/>
        </w:rPr>
        <w:t>five progressive phases</w:t>
      </w:r>
      <w:r w:rsidRPr="00BA7B49">
        <w:rPr>
          <w:szCs w:val="24"/>
        </w:rPr>
        <w:t xml:space="preserve">, each one deliberately building upon the last to ensure </w:t>
      </w:r>
      <w:r w:rsidRPr="00BA7B49">
        <w:rPr>
          <w:b/>
          <w:bCs/>
          <w:szCs w:val="24"/>
        </w:rPr>
        <w:t>coherence, scalability, and long-term sustainability</w:t>
      </w:r>
      <w:r w:rsidRPr="00BA7B49">
        <w:rPr>
          <w:szCs w:val="24"/>
        </w:rPr>
        <w:t>.</w:t>
      </w:r>
    </w:p>
    <w:p w14:paraId="77B032BD" w14:textId="77777777" w:rsidR="00BA7B49" w:rsidRPr="00BA7B49" w:rsidRDefault="00BA7B49" w:rsidP="00BA7B49">
      <w:pPr>
        <w:jc w:val="both"/>
        <w:rPr>
          <w:szCs w:val="24"/>
        </w:rPr>
      </w:pPr>
      <w:r w:rsidRPr="00BA7B49">
        <w:rPr>
          <w:szCs w:val="24"/>
        </w:rPr>
        <w:t xml:space="preserve">These phases are not merely administrative rollouts or project milestones. Instead, they serve as </w:t>
      </w:r>
      <w:r w:rsidRPr="00BA7B49">
        <w:rPr>
          <w:b/>
          <w:bCs/>
          <w:szCs w:val="24"/>
        </w:rPr>
        <w:t>markers in a national movement of renewal</w:t>
      </w:r>
      <w:r w:rsidRPr="00BA7B49">
        <w:rPr>
          <w:szCs w:val="24"/>
        </w:rPr>
        <w:t>—anchoring moral recovery in the lived experiences of individuals, families, communities, and governance systems.</w:t>
      </w:r>
    </w:p>
    <w:p w14:paraId="3D9779A4" w14:textId="77777777" w:rsidR="00BA7B49" w:rsidRPr="00BA7B49" w:rsidRDefault="00BA7B49" w:rsidP="00BA7B49">
      <w:pPr>
        <w:jc w:val="both"/>
        <w:rPr>
          <w:szCs w:val="24"/>
        </w:rPr>
      </w:pPr>
      <w:r w:rsidRPr="00BA7B49">
        <w:rPr>
          <w:szCs w:val="24"/>
        </w:rPr>
        <w:t>The journey follows a natural and cumulative flow:</w:t>
      </w:r>
    </w:p>
    <w:p w14:paraId="77226184" w14:textId="77777777" w:rsidR="00BA7B49" w:rsidRPr="00BA7B49" w:rsidRDefault="00BA7B49" w:rsidP="008D251F">
      <w:pPr>
        <w:numPr>
          <w:ilvl w:val="0"/>
          <w:numId w:val="233"/>
        </w:numPr>
        <w:jc w:val="both"/>
        <w:rPr>
          <w:szCs w:val="24"/>
        </w:rPr>
      </w:pPr>
      <w:r w:rsidRPr="00BA7B49">
        <w:rPr>
          <w:b/>
          <w:bCs/>
          <w:szCs w:val="24"/>
        </w:rPr>
        <w:t>Foundations</w:t>
      </w:r>
      <w:r w:rsidRPr="00BA7B49">
        <w:rPr>
          <w:szCs w:val="24"/>
        </w:rPr>
        <w:t xml:space="preserve"> – establishing legal, institutional, and moral legitimacy.</w:t>
      </w:r>
    </w:p>
    <w:p w14:paraId="7D03F617" w14:textId="77777777" w:rsidR="00BA7B49" w:rsidRPr="00BA7B49" w:rsidRDefault="00BA7B49" w:rsidP="008D251F">
      <w:pPr>
        <w:numPr>
          <w:ilvl w:val="0"/>
          <w:numId w:val="233"/>
        </w:numPr>
        <w:jc w:val="both"/>
        <w:rPr>
          <w:szCs w:val="24"/>
        </w:rPr>
      </w:pPr>
      <w:r w:rsidRPr="00BA7B49">
        <w:rPr>
          <w:b/>
          <w:bCs/>
          <w:szCs w:val="24"/>
        </w:rPr>
        <w:t>Pilot</w:t>
      </w:r>
      <w:r w:rsidRPr="00BA7B49">
        <w:rPr>
          <w:szCs w:val="24"/>
        </w:rPr>
        <w:t xml:space="preserve"> – testing systems and structures in real-world conditions.</w:t>
      </w:r>
    </w:p>
    <w:p w14:paraId="1C04DB5A" w14:textId="77777777" w:rsidR="00BA7B49" w:rsidRPr="00BA7B49" w:rsidRDefault="00BA7B49" w:rsidP="008D251F">
      <w:pPr>
        <w:numPr>
          <w:ilvl w:val="0"/>
          <w:numId w:val="233"/>
        </w:numPr>
        <w:jc w:val="both"/>
        <w:rPr>
          <w:szCs w:val="24"/>
        </w:rPr>
      </w:pPr>
      <w:r w:rsidRPr="00BA7B49">
        <w:rPr>
          <w:b/>
          <w:bCs/>
          <w:szCs w:val="24"/>
        </w:rPr>
        <w:t>Expansion</w:t>
      </w:r>
      <w:r w:rsidRPr="00BA7B49">
        <w:rPr>
          <w:szCs w:val="24"/>
        </w:rPr>
        <w:t xml:space="preserve"> – scaling into municipalities, provinces, and regions.</w:t>
      </w:r>
    </w:p>
    <w:p w14:paraId="015FBD14" w14:textId="77777777" w:rsidR="00BA7B49" w:rsidRPr="00BA7B49" w:rsidRDefault="00BA7B49" w:rsidP="008D251F">
      <w:pPr>
        <w:numPr>
          <w:ilvl w:val="0"/>
          <w:numId w:val="233"/>
        </w:numPr>
        <w:jc w:val="both"/>
        <w:rPr>
          <w:szCs w:val="24"/>
        </w:rPr>
      </w:pPr>
      <w:r w:rsidRPr="00BA7B49">
        <w:rPr>
          <w:b/>
          <w:bCs/>
          <w:szCs w:val="24"/>
        </w:rPr>
        <w:lastRenderedPageBreak/>
        <w:t>National Integration</w:t>
      </w:r>
      <w:r w:rsidRPr="00BA7B49">
        <w:rPr>
          <w:szCs w:val="24"/>
        </w:rPr>
        <w:t xml:space="preserve"> – embedding the framework into governance, policy, and culture.</w:t>
      </w:r>
    </w:p>
    <w:p w14:paraId="50E55047" w14:textId="77777777" w:rsidR="00BA7B49" w:rsidRPr="00BA7B49" w:rsidRDefault="00BA7B49" w:rsidP="008D251F">
      <w:pPr>
        <w:numPr>
          <w:ilvl w:val="0"/>
          <w:numId w:val="233"/>
        </w:numPr>
        <w:jc w:val="both"/>
        <w:rPr>
          <w:szCs w:val="24"/>
        </w:rPr>
      </w:pPr>
      <w:r w:rsidRPr="00BA7B49">
        <w:rPr>
          <w:b/>
          <w:bCs/>
          <w:szCs w:val="24"/>
        </w:rPr>
        <w:t>Global Replication</w:t>
      </w:r>
      <w:r w:rsidRPr="00BA7B49">
        <w:rPr>
          <w:szCs w:val="24"/>
        </w:rPr>
        <w:t xml:space="preserve"> – adapting and sharing the model with other nations.</w:t>
      </w:r>
    </w:p>
    <w:p w14:paraId="08458D7D" w14:textId="77777777" w:rsidR="00BA7B49" w:rsidRPr="00BA7B49" w:rsidRDefault="00BA7B49" w:rsidP="00BA7B49">
      <w:pPr>
        <w:jc w:val="both"/>
        <w:rPr>
          <w:szCs w:val="24"/>
        </w:rPr>
      </w:pPr>
      <w:r w:rsidRPr="00BA7B49">
        <w:rPr>
          <w:szCs w:val="24"/>
        </w:rPr>
        <w:t xml:space="preserve">Each phase is </w:t>
      </w:r>
      <w:r w:rsidRPr="00BA7B49">
        <w:rPr>
          <w:b/>
          <w:bCs/>
          <w:szCs w:val="24"/>
        </w:rPr>
        <w:t>strategically sequenced</w:t>
      </w:r>
      <w:r w:rsidRPr="00BA7B49">
        <w:rPr>
          <w:szCs w:val="24"/>
        </w:rPr>
        <w:t xml:space="preserve">, so that success at one level becomes the </w:t>
      </w:r>
      <w:r w:rsidRPr="00BA7B49">
        <w:rPr>
          <w:b/>
          <w:bCs/>
          <w:szCs w:val="24"/>
        </w:rPr>
        <w:t>launchpad for the next</w:t>
      </w:r>
      <w:r w:rsidRPr="00BA7B49">
        <w:rPr>
          <w:szCs w:val="24"/>
        </w:rPr>
        <w:t xml:space="preserve">. This prevents the program from being rushed, fragmented, or superficial. Instead, transformation grows </w:t>
      </w:r>
      <w:r w:rsidRPr="00BA7B49">
        <w:rPr>
          <w:b/>
          <w:bCs/>
          <w:szCs w:val="24"/>
        </w:rPr>
        <w:t>organically</w:t>
      </w:r>
      <w:r w:rsidRPr="00BA7B49">
        <w:rPr>
          <w:szCs w:val="24"/>
        </w:rPr>
        <w:t xml:space="preserve">, validated by evidence, and sustained through </w:t>
      </w:r>
      <w:r w:rsidRPr="00BA7B49">
        <w:rPr>
          <w:b/>
          <w:bCs/>
          <w:szCs w:val="24"/>
        </w:rPr>
        <w:t>grassroots ownership</w:t>
      </w:r>
      <w:r w:rsidRPr="00BA7B49">
        <w:rPr>
          <w:szCs w:val="24"/>
        </w:rPr>
        <w:t>.</w:t>
      </w:r>
    </w:p>
    <w:p w14:paraId="6F519D3E" w14:textId="77777777" w:rsidR="00BA7B49" w:rsidRPr="00BA7B49" w:rsidRDefault="00BA7B49" w:rsidP="00BA7B49">
      <w:pPr>
        <w:jc w:val="both"/>
        <w:rPr>
          <w:szCs w:val="24"/>
        </w:rPr>
      </w:pPr>
      <w:r w:rsidRPr="00BA7B49">
        <w:rPr>
          <w:szCs w:val="24"/>
        </w:rPr>
        <w:t xml:space="preserve">In this way, ABMPD–MRP evolves not merely as a time-bound project but as a </w:t>
      </w:r>
      <w:r w:rsidRPr="00BA7B49">
        <w:rPr>
          <w:b/>
          <w:bCs/>
          <w:szCs w:val="24"/>
        </w:rPr>
        <w:t>movement of values-driven transformation</w:t>
      </w:r>
      <w:r w:rsidRPr="00BA7B49">
        <w:rPr>
          <w:szCs w:val="24"/>
        </w:rPr>
        <w:t>—capable of reshaping both the Filipino nation and its contribution to the wider global community.</w:t>
      </w:r>
    </w:p>
    <w:p w14:paraId="290A5381" w14:textId="77777777" w:rsidR="00BA7B49" w:rsidRPr="00BA7B49" w:rsidRDefault="00BA7B49" w:rsidP="00BA7B49">
      <w:pPr>
        <w:jc w:val="both"/>
        <w:rPr>
          <w:szCs w:val="24"/>
        </w:rPr>
      </w:pPr>
      <w:r w:rsidRPr="00BA7B49">
        <w:rPr>
          <w:rFonts w:ascii="Segoe UI Emoji" w:hAnsi="Segoe UI Emoji" w:cs="Segoe UI Emoji"/>
          <w:szCs w:val="24"/>
        </w:rPr>
        <w:t>👉</w:t>
      </w:r>
      <w:r w:rsidRPr="00BA7B49">
        <w:rPr>
          <w:szCs w:val="24"/>
        </w:rPr>
        <w:t xml:space="preserve"> </w:t>
      </w:r>
      <w:r w:rsidRPr="00BA7B49">
        <w:rPr>
          <w:b/>
          <w:bCs/>
          <w:szCs w:val="24"/>
        </w:rPr>
        <w:t>The following subsections outline each phase in detail, beginning with Phase 1 – Pre-Implementation, which lays the foundation for all that follows.</w:t>
      </w:r>
    </w:p>
    <w:p w14:paraId="22EF4DDC" w14:textId="500DE080" w:rsidR="007B4088" w:rsidRPr="002A7ECD" w:rsidRDefault="00000000" w:rsidP="002A7ECD">
      <w:pPr>
        <w:jc w:val="both"/>
        <w:rPr>
          <w:szCs w:val="24"/>
        </w:rPr>
      </w:pPr>
      <w:r>
        <w:rPr>
          <w:szCs w:val="24"/>
        </w:rPr>
        <w:pict w14:anchorId="518AACA4">
          <v:rect id="_x0000_i1139" style="width:0;height:1.5pt" o:hralign="center" o:hrstd="t" o:hr="t" fillcolor="#a0a0a0" stroked="f"/>
        </w:pict>
      </w:r>
    </w:p>
    <w:p w14:paraId="65EAE746" w14:textId="77777777" w:rsidR="001F53A3" w:rsidRPr="001F53A3" w:rsidRDefault="001F53A3" w:rsidP="004202DC">
      <w:pPr>
        <w:pStyle w:val="Heading4"/>
        <w:rPr>
          <w:b w:val="0"/>
        </w:rPr>
      </w:pPr>
      <w:r w:rsidRPr="001F53A3">
        <w:t>Phase 1 – Pre-Implementation (Preparation &amp; Structuring)</w:t>
      </w:r>
    </w:p>
    <w:p w14:paraId="107E9E22" w14:textId="77777777" w:rsidR="00BA7B49" w:rsidRPr="00BA7B49" w:rsidRDefault="00BA7B49" w:rsidP="00BA7B49">
      <w:pPr>
        <w:jc w:val="both"/>
        <w:rPr>
          <w:szCs w:val="24"/>
        </w:rPr>
      </w:pPr>
      <w:r w:rsidRPr="00BA7B49">
        <w:rPr>
          <w:szCs w:val="24"/>
        </w:rPr>
        <w:t xml:space="preserve">This phase lays the </w:t>
      </w:r>
      <w:r w:rsidRPr="00BA7B49">
        <w:rPr>
          <w:b/>
          <w:bCs/>
          <w:szCs w:val="24"/>
        </w:rPr>
        <w:t>cornerstone of ABMPD–MRP</w:t>
      </w:r>
      <w:r w:rsidRPr="00BA7B49">
        <w:rPr>
          <w:szCs w:val="24"/>
        </w:rPr>
        <w:t xml:space="preserve">. It is more than preparation—it is the decisive stage where the program secures its identity, legitimacy, and capacity before any public rollout. The program’s vision is translated into concrete </w:t>
      </w:r>
      <w:r w:rsidRPr="00BA7B49">
        <w:rPr>
          <w:b/>
          <w:bCs/>
          <w:szCs w:val="24"/>
        </w:rPr>
        <w:t>structures, systems, and partnerships</w:t>
      </w:r>
      <w:r w:rsidRPr="00BA7B49">
        <w:rPr>
          <w:szCs w:val="24"/>
        </w:rPr>
        <w:t>, ensuring that when pilot testing begins, ABMPD–MRP is already backed by law, validated by academia, endorsed by faith-based leaders, and trusted by communities.</w:t>
      </w:r>
    </w:p>
    <w:p w14:paraId="64852935" w14:textId="77777777" w:rsidR="00BA7B49" w:rsidRPr="00BA7B49" w:rsidRDefault="00BA7B49" w:rsidP="00BA7B49">
      <w:pPr>
        <w:jc w:val="both"/>
        <w:rPr>
          <w:szCs w:val="24"/>
        </w:rPr>
      </w:pPr>
      <w:r w:rsidRPr="00BA7B49">
        <w:rPr>
          <w:szCs w:val="24"/>
        </w:rPr>
        <w:t xml:space="preserve">Unlike fragmented initiatives that start prematurely, Phase 1 builds the </w:t>
      </w:r>
      <w:r w:rsidRPr="00BA7B49">
        <w:rPr>
          <w:b/>
          <w:bCs/>
          <w:szCs w:val="24"/>
        </w:rPr>
        <w:t>ecosystem of trust, credibility, and knowledge</w:t>
      </w:r>
      <w:r w:rsidRPr="00BA7B49">
        <w:rPr>
          <w:szCs w:val="24"/>
        </w:rPr>
        <w:t xml:space="preserve"> that guarantees ABMPD–MRP begins with clarity and momentum. It establishes the DNA of the movement: </w:t>
      </w:r>
      <w:r w:rsidRPr="00BA7B49">
        <w:rPr>
          <w:b/>
          <w:bCs/>
          <w:szCs w:val="24"/>
        </w:rPr>
        <w:t>legal personality, governance structure, academic foundation, faith legitimacy, resource readiness, and volunteer capacity.</w:t>
      </w:r>
    </w:p>
    <w:p w14:paraId="52709568" w14:textId="4C631738" w:rsidR="001F53A3" w:rsidRPr="001F53A3" w:rsidRDefault="00000000" w:rsidP="00B20630">
      <w:pPr>
        <w:jc w:val="both"/>
        <w:rPr>
          <w:szCs w:val="24"/>
        </w:rPr>
      </w:pPr>
      <w:r>
        <w:rPr>
          <w:szCs w:val="24"/>
        </w:rPr>
        <w:pict w14:anchorId="44208F0C">
          <v:rect id="_x0000_i1140" style="width:0;height:1.5pt" o:hralign="center" o:hrstd="t" o:hr="t" fillcolor="#a0a0a0" stroked="f"/>
        </w:pict>
      </w:r>
    </w:p>
    <w:p w14:paraId="4B52268B" w14:textId="77777777" w:rsidR="0054328E" w:rsidRPr="0054328E" w:rsidRDefault="0054328E" w:rsidP="0054328E">
      <w:pPr>
        <w:rPr>
          <w:b/>
          <w:bCs/>
          <w:szCs w:val="24"/>
        </w:rPr>
      </w:pPr>
      <w:r w:rsidRPr="0054328E">
        <w:rPr>
          <w:b/>
          <w:bCs/>
          <w:szCs w:val="24"/>
        </w:rPr>
        <w:t>Purpose</w:t>
      </w:r>
    </w:p>
    <w:p w14:paraId="299D73CC" w14:textId="50AA2C55" w:rsidR="0054328E" w:rsidRPr="0054328E" w:rsidRDefault="00BA7B49" w:rsidP="00BA7B49">
      <w:pPr>
        <w:jc w:val="both"/>
        <w:rPr>
          <w:szCs w:val="24"/>
        </w:rPr>
      </w:pPr>
      <w:r w:rsidRPr="00BA7B49">
        <w:rPr>
          <w:szCs w:val="24"/>
        </w:rPr>
        <w:t xml:space="preserve">To establish the </w:t>
      </w:r>
      <w:r w:rsidRPr="00BA7B49">
        <w:rPr>
          <w:b/>
          <w:bCs/>
          <w:szCs w:val="24"/>
        </w:rPr>
        <w:t>legal, institutional, and conceptual foundations</w:t>
      </w:r>
      <w:r w:rsidRPr="00BA7B49">
        <w:rPr>
          <w:szCs w:val="24"/>
        </w:rPr>
        <w:t xml:space="preserve"> of ABMPD–MRP by ensuring that governance structures, policy endorsements, academic validations, volunteer pools, and grassroots partnerships are in place. This guarantees that the program’s first rollout will be anchored on legitimacy, clarity, and structural readiness.</w:t>
      </w:r>
    </w:p>
    <w:p w14:paraId="18700FA9" w14:textId="77777777" w:rsidR="0054328E" w:rsidRPr="0054328E" w:rsidRDefault="00000000" w:rsidP="0054328E">
      <w:pPr>
        <w:rPr>
          <w:szCs w:val="24"/>
        </w:rPr>
      </w:pPr>
      <w:r>
        <w:rPr>
          <w:szCs w:val="24"/>
        </w:rPr>
        <w:pict w14:anchorId="3E89078C">
          <v:rect id="_x0000_i1141" style="width:0;height:1.5pt" o:hralign="center" o:hrstd="t" o:hr="t" fillcolor="#a0a0a0" stroked="f"/>
        </w:pict>
      </w:r>
    </w:p>
    <w:p w14:paraId="1E1582DD" w14:textId="77777777" w:rsidR="0054328E" w:rsidRPr="0054328E" w:rsidRDefault="0054328E" w:rsidP="0054328E">
      <w:pPr>
        <w:rPr>
          <w:b/>
          <w:bCs/>
          <w:szCs w:val="24"/>
        </w:rPr>
      </w:pPr>
      <w:r w:rsidRPr="0054328E">
        <w:rPr>
          <w:b/>
          <w:bCs/>
          <w:szCs w:val="24"/>
        </w:rPr>
        <w:t>Key Actions</w:t>
      </w:r>
    </w:p>
    <w:p w14:paraId="3A4A222A" w14:textId="77777777" w:rsidR="0054328E" w:rsidRPr="0054328E" w:rsidRDefault="0054328E" w:rsidP="00F1686D">
      <w:pPr>
        <w:ind w:left="360"/>
        <w:rPr>
          <w:szCs w:val="24"/>
        </w:rPr>
      </w:pPr>
      <w:r w:rsidRPr="0054328E">
        <w:rPr>
          <w:b/>
          <w:bCs/>
          <w:szCs w:val="24"/>
        </w:rPr>
        <w:t>1. Institutional Structuring &amp; Governance</w:t>
      </w:r>
    </w:p>
    <w:p w14:paraId="490D82D8" w14:textId="590197BB" w:rsidR="0054328E" w:rsidRPr="0054328E" w:rsidRDefault="00BA7B49" w:rsidP="00316306">
      <w:pPr>
        <w:numPr>
          <w:ilvl w:val="0"/>
          <w:numId w:val="86"/>
        </w:numPr>
        <w:tabs>
          <w:tab w:val="clear" w:pos="720"/>
          <w:tab w:val="num" w:pos="1080"/>
        </w:tabs>
        <w:ind w:left="1080"/>
        <w:rPr>
          <w:szCs w:val="24"/>
        </w:rPr>
      </w:pPr>
      <w:r w:rsidRPr="00BA7B49">
        <w:rPr>
          <w:szCs w:val="24"/>
        </w:rPr>
        <w:lastRenderedPageBreak/>
        <w:t xml:space="preserve">Register and formalize the </w:t>
      </w:r>
      <w:r w:rsidRPr="00BA7B49">
        <w:rPr>
          <w:b/>
          <w:bCs/>
          <w:szCs w:val="24"/>
        </w:rPr>
        <w:t>ABMPD Holding Company</w:t>
      </w:r>
      <w:r w:rsidRPr="00BA7B49">
        <w:rPr>
          <w:szCs w:val="24"/>
        </w:rPr>
        <w:t xml:space="preserve"> as the governance anchor, providing oversight, compliance, and credibility.</w:t>
      </w:r>
    </w:p>
    <w:p w14:paraId="26616D4A" w14:textId="59929302" w:rsidR="0054328E" w:rsidRDefault="00BA7B49" w:rsidP="00316306">
      <w:pPr>
        <w:numPr>
          <w:ilvl w:val="0"/>
          <w:numId w:val="86"/>
        </w:numPr>
        <w:tabs>
          <w:tab w:val="clear" w:pos="720"/>
          <w:tab w:val="num" w:pos="1080"/>
        </w:tabs>
        <w:ind w:left="1080"/>
        <w:rPr>
          <w:szCs w:val="24"/>
        </w:rPr>
      </w:pPr>
      <w:r w:rsidRPr="00BA7B49">
        <w:rPr>
          <w:szCs w:val="24"/>
        </w:rPr>
        <w:t>Clarify the structural roles:</w:t>
      </w:r>
    </w:p>
    <w:p w14:paraId="68D8F9CD" w14:textId="0D799C3C" w:rsidR="00BA7B49" w:rsidRDefault="00BA7B49" w:rsidP="00316306">
      <w:pPr>
        <w:numPr>
          <w:ilvl w:val="1"/>
          <w:numId w:val="86"/>
        </w:numPr>
        <w:rPr>
          <w:szCs w:val="24"/>
        </w:rPr>
      </w:pPr>
      <w:r w:rsidRPr="00BA7B49">
        <w:rPr>
          <w:b/>
          <w:bCs/>
          <w:szCs w:val="24"/>
        </w:rPr>
        <w:t>KDMC Holding</w:t>
      </w:r>
      <w:r w:rsidRPr="00BA7B49">
        <w:rPr>
          <w:szCs w:val="24"/>
        </w:rPr>
        <w:t xml:space="preserve"> – global anchor for strategic capital and resource mobilization.</w:t>
      </w:r>
    </w:p>
    <w:p w14:paraId="46B14DEB" w14:textId="7518BE2B" w:rsidR="00BA7B49" w:rsidRDefault="00BA7B49" w:rsidP="00316306">
      <w:pPr>
        <w:numPr>
          <w:ilvl w:val="1"/>
          <w:numId w:val="86"/>
        </w:numPr>
        <w:rPr>
          <w:szCs w:val="24"/>
        </w:rPr>
      </w:pPr>
      <w:r w:rsidRPr="00BA7B49">
        <w:rPr>
          <w:b/>
          <w:bCs/>
          <w:szCs w:val="24"/>
        </w:rPr>
        <w:t>ABMPD Holding Company</w:t>
      </w:r>
      <w:r w:rsidRPr="00BA7B49">
        <w:rPr>
          <w:szCs w:val="24"/>
        </w:rPr>
        <w:t xml:space="preserve"> – custodian of program implementation and governance.</w:t>
      </w:r>
    </w:p>
    <w:p w14:paraId="167E51DA" w14:textId="47FDC69F" w:rsidR="00BA7B49" w:rsidRPr="0054328E" w:rsidRDefault="00BA7B49" w:rsidP="00316306">
      <w:pPr>
        <w:numPr>
          <w:ilvl w:val="1"/>
          <w:numId w:val="86"/>
        </w:numPr>
        <w:rPr>
          <w:szCs w:val="24"/>
        </w:rPr>
      </w:pPr>
      <w:r w:rsidRPr="00BA7B49">
        <w:rPr>
          <w:b/>
          <w:bCs/>
          <w:szCs w:val="24"/>
        </w:rPr>
        <w:t>KCI</w:t>
      </w:r>
      <w:r w:rsidRPr="00BA7B49">
        <w:rPr>
          <w:szCs w:val="24"/>
        </w:rPr>
        <w:t xml:space="preserve"> – operational implementor for ground-level activities.</w:t>
      </w:r>
    </w:p>
    <w:p w14:paraId="02AA7B0A" w14:textId="6930922A" w:rsidR="0054328E" w:rsidRPr="0054328E" w:rsidRDefault="00BA7B49" w:rsidP="00316306">
      <w:pPr>
        <w:numPr>
          <w:ilvl w:val="0"/>
          <w:numId w:val="86"/>
        </w:numPr>
        <w:tabs>
          <w:tab w:val="clear" w:pos="720"/>
          <w:tab w:val="num" w:pos="1080"/>
        </w:tabs>
        <w:ind w:left="1080"/>
        <w:rPr>
          <w:szCs w:val="24"/>
        </w:rPr>
      </w:pPr>
      <w:r w:rsidRPr="00BA7B49">
        <w:rPr>
          <w:szCs w:val="24"/>
        </w:rPr>
        <w:t xml:space="preserve">Draft and adopt initial </w:t>
      </w:r>
      <w:r w:rsidRPr="00BA7B49">
        <w:rPr>
          <w:b/>
          <w:bCs/>
          <w:szCs w:val="24"/>
        </w:rPr>
        <w:t>Articles of Incorporation, By-Laws, MOAs</w:t>
      </w:r>
      <w:r w:rsidRPr="00BA7B49">
        <w:rPr>
          <w:szCs w:val="24"/>
        </w:rPr>
        <w:t>, and governance policies.</w:t>
      </w:r>
    </w:p>
    <w:p w14:paraId="71F237BA" w14:textId="3731CE37" w:rsidR="00BA7B49" w:rsidRPr="00BA7B49" w:rsidRDefault="00BA7B49" w:rsidP="00316306">
      <w:pPr>
        <w:numPr>
          <w:ilvl w:val="0"/>
          <w:numId w:val="86"/>
        </w:numPr>
        <w:tabs>
          <w:tab w:val="clear" w:pos="720"/>
          <w:tab w:val="num" w:pos="1080"/>
        </w:tabs>
        <w:ind w:left="1080"/>
        <w:rPr>
          <w:szCs w:val="24"/>
        </w:rPr>
      </w:pPr>
      <w:r w:rsidRPr="00BA7B49">
        <w:rPr>
          <w:szCs w:val="24"/>
        </w:rPr>
        <w:t xml:space="preserve">Establish early </w:t>
      </w:r>
      <w:r w:rsidRPr="00BA7B49">
        <w:rPr>
          <w:b/>
          <w:bCs/>
          <w:szCs w:val="24"/>
        </w:rPr>
        <w:t>compliance standards, legal safeguards, and oversight mechanisms</w:t>
      </w:r>
      <w:r w:rsidRPr="00BA7B49">
        <w:rPr>
          <w:szCs w:val="24"/>
        </w:rPr>
        <w:t>.</w:t>
      </w:r>
    </w:p>
    <w:p w14:paraId="613EE93A" w14:textId="413E6E19" w:rsidR="0054328E" w:rsidRPr="0054328E" w:rsidRDefault="00BA7B49" w:rsidP="00316306">
      <w:pPr>
        <w:numPr>
          <w:ilvl w:val="0"/>
          <w:numId w:val="86"/>
        </w:numPr>
        <w:tabs>
          <w:tab w:val="clear" w:pos="720"/>
          <w:tab w:val="num" w:pos="1080"/>
        </w:tabs>
        <w:ind w:left="1080"/>
        <w:rPr>
          <w:szCs w:val="24"/>
        </w:rPr>
      </w:pPr>
      <w:r w:rsidRPr="00BA7B49">
        <w:rPr>
          <w:szCs w:val="24"/>
        </w:rPr>
        <w:t xml:space="preserve">Form a </w:t>
      </w:r>
      <w:r w:rsidRPr="00BA7B49">
        <w:rPr>
          <w:b/>
          <w:bCs/>
          <w:szCs w:val="24"/>
        </w:rPr>
        <w:t>Founding Board of Trustees</w:t>
      </w:r>
      <w:r w:rsidRPr="00BA7B49">
        <w:rPr>
          <w:szCs w:val="24"/>
        </w:rPr>
        <w:t xml:space="preserve"> representing governance, academe, faith-based, and civic sectors.</w:t>
      </w:r>
    </w:p>
    <w:p w14:paraId="4586318F" w14:textId="77777777" w:rsidR="0054328E" w:rsidRPr="0054328E" w:rsidRDefault="0054328E" w:rsidP="00F1686D">
      <w:pPr>
        <w:ind w:left="360"/>
        <w:rPr>
          <w:szCs w:val="24"/>
        </w:rPr>
      </w:pPr>
      <w:r w:rsidRPr="0054328E">
        <w:rPr>
          <w:b/>
          <w:bCs/>
          <w:szCs w:val="24"/>
        </w:rPr>
        <w:t>2. Strategic Partnerships &amp; Policy Alignment</w:t>
      </w:r>
    </w:p>
    <w:p w14:paraId="48282379" w14:textId="1AE91114" w:rsidR="0054328E" w:rsidRPr="0054328E" w:rsidRDefault="00BA7B49" w:rsidP="00316306">
      <w:pPr>
        <w:numPr>
          <w:ilvl w:val="0"/>
          <w:numId w:val="87"/>
        </w:numPr>
        <w:tabs>
          <w:tab w:val="clear" w:pos="720"/>
          <w:tab w:val="num" w:pos="1080"/>
        </w:tabs>
        <w:ind w:left="1080"/>
        <w:rPr>
          <w:szCs w:val="24"/>
        </w:rPr>
      </w:pPr>
      <w:r w:rsidRPr="00BA7B49">
        <w:rPr>
          <w:szCs w:val="24"/>
        </w:rPr>
        <w:t xml:space="preserve">Initiate formal </w:t>
      </w:r>
      <w:r w:rsidRPr="00BA7B49">
        <w:rPr>
          <w:b/>
          <w:bCs/>
          <w:szCs w:val="24"/>
        </w:rPr>
        <w:t>MOAs</w:t>
      </w:r>
      <w:r w:rsidRPr="00BA7B49">
        <w:rPr>
          <w:szCs w:val="24"/>
        </w:rPr>
        <w:t xml:space="preserve"> with </w:t>
      </w:r>
      <w:r w:rsidRPr="00BA7B49">
        <w:rPr>
          <w:b/>
          <w:bCs/>
          <w:szCs w:val="24"/>
        </w:rPr>
        <w:t xml:space="preserve">DILG, DepEd, ISU, AIM, NCCP–PCEC Alliance, </w:t>
      </w:r>
      <w:proofErr w:type="gramStart"/>
      <w:r w:rsidRPr="00BA7B49">
        <w:rPr>
          <w:b/>
          <w:bCs/>
          <w:szCs w:val="24"/>
        </w:rPr>
        <w:t>The</w:t>
      </w:r>
      <w:proofErr w:type="gramEnd"/>
      <w:r w:rsidRPr="00BA7B49">
        <w:rPr>
          <w:b/>
          <w:bCs/>
          <w:szCs w:val="24"/>
        </w:rPr>
        <w:t xml:space="preserve"> 700 Club Asia, FEBC Philippines,</w:t>
      </w:r>
      <w:r w:rsidRPr="00BA7B49">
        <w:rPr>
          <w:szCs w:val="24"/>
        </w:rPr>
        <w:t xml:space="preserve"> and </w:t>
      </w:r>
      <w:r w:rsidRPr="00BA7B49">
        <w:rPr>
          <w:b/>
          <w:bCs/>
          <w:szCs w:val="24"/>
        </w:rPr>
        <w:t>pilot LGUs</w:t>
      </w:r>
      <w:r w:rsidRPr="00BA7B49">
        <w:rPr>
          <w:szCs w:val="24"/>
        </w:rPr>
        <w:t>.</w:t>
      </w:r>
    </w:p>
    <w:p w14:paraId="46E5C1B5" w14:textId="46C07C6C" w:rsidR="0054328E" w:rsidRPr="0054328E" w:rsidRDefault="00BA7B49" w:rsidP="00316306">
      <w:pPr>
        <w:numPr>
          <w:ilvl w:val="0"/>
          <w:numId w:val="87"/>
        </w:numPr>
        <w:tabs>
          <w:tab w:val="clear" w:pos="720"/>
          <w:tab w:val="num" w:pos="1080"/>
        </w:tabs>
        <w:ind w:left="1080"/>
        <w:rPr>
          <w:szCs w:val="24"/>
        </w:rPr>
      </w:pPr>
      <w:r w:rsidRPr="00BA7B49">
        <w:rPr>
          <w:szCs w:val="24"/>
        </w:rPr>
        <w:t>DILG: provide policy legitimacy, circulars, and oversight for LGU adoption.</w:t>
      </w:r>
    </w:p>
    <w:p w14:paraId="7745140B" w14:textId="2A47AD22" w:rsidR="0054328E" w:rsidRPr="0054328E" w:rsidRDefault="00BA7B49" w:rsidP="00316306">
      <w:pPr>
        <w:numPr>
          <w:ilvl w:val="0"/>
          <w:numId w:val="87"/>
        </w:numPr>
        <w:tabs>
          <w:tab w:val="clear" w:pos="720"/>
          <w:tab w:val="num" w:pos="1080"/>
        </w:tabs>
        <w:ind w:left="1080"/>
        <w:rPr>
          <w:szCs w:val="24"/>
        </w:rPr>
      </w:pPr>
      <w:r w:rsidRPr="00BA7B49">
        <w:rPr>
          <w:szCs w:val="24"/>
        </w:rPr>
        <w:t>DepEd: act as training partner and interim fund custodian for education-linked donor resources.</w:t>
      </w:r>
    </w:p>
    <w:p w14:paraId="301EDB4A" w14:textId="35F35BD7" w:rsidR="0054328E" w:rsidRDefault="00BA7B49" w:rsidP="00316306">
      <w:pPr>
        <w:numPr>
          <w:ilvl w:val="0"/>
          <w:numId w:val="87"/>
        </w:numPr>
        <w:tabs>
          <w:tab w:val="clear" w:pos="720"/>
          <w:tab w:val="num" w:pos="1080"/>
        </w:tabs>
        <w:ind w:left="1080"/>
        <w:rPr>
          <w:szCs w:val="24"/>
        </w:rPr>
      </w:pPr>
      <w:r w:rsidRPr="00BA7B49">
        <w:rPr>
          <w:szCs w:val="24"/>
        </w:rPr>
        <w:t>Faith-Based Councils: provide moral legitimacy, grassroots mobilization pathways, and media advocacy.</w:t>
      </w:r>
    </w:p>
    <w:p w14:paraId="57363C90" w14:textId="3DA8DFE0" w:rsidR="00BA7B49" w:rsidRDefault="00BA7B49" w:rsidP="00316306">
      <w:pPr>
        <w:numPr>
          <w:ilvl w:val="0"/>
          <w:numId w:val="87"/>
        </w:numPr>
        <w:tabs>
          <w:tab w:val="clear" w:pos="720"/>
          <w:tab w:val="num" w:pos="1080"/>
        </w:tabs>
        <w:ind w:left="1080"/>
        <w:rPr>
          <w:szCs w:val="24"/>
        </w:rPr>
      </w:pPr>
      <w:r w:rsidRPr="00BA7B49">
        <w:rPr>
          <w:szCs w:val="24"/>
        </w:rPr>
        <w:t xml:space="preserve">Engage early with </w:t>
      </w:r>
      <w:r w:rsidRPr="00BA7B49">
        <w:rPr>
          <w:b/>
          <w:bCs/>
          <w:szCs w:val="24"/>
        </w:rPr>
        <w:t>CSOs, cooperatives, academe, and private sector allies</w:t>
      </w:r>
      <w:r w:rsidRPr="00BA7B49">
        <w:rPr>
          <w:szCs w:val="24"/>
        </w:rPr>
        <w:t xml:space="preserve"> to create a broad support ecosystem.</w:t>
      </w:r>
    </w:p>
    <w:p w14:paraId="4391C68A" w14:textId="705C34A6" w:rsidR="00BA7B49" w:rsidRPr="0054328E" w:rsidRDefault="00BA7B49" w:rsidP="00316306">
      <w:pPr>
        <w:numPr>
          <w:ilvl w:val="0"/>
          <w:numId w:val="87"/>
        </w:numPr>
        <w:tabs>
          <w:tab w:val="clear" w:pos="720"/>
          <w:tab w:val="num" w:pos="1080"/>
        </w:tabs>
        <w:ind w:left="1080"/>
        <w:rPr>
          <w:szCs w:val="24"/>
        </w:rPr>
      </w:pPr>
      <w:r w:rsidRPr="00BA7B49">
        <w:rPr>
          <w:szCs w:val="24"/>
        </w:rPr>
        <w:t xml:space="preserve">Secure </w:t>
      </w:r>
      <w:r w:rsidRPr="00BA7B49">
        <w:rPr>
          <w:b/>
          <w:bCs/>
          <w:szCs w:val="24"/>
        </w:rPr>
        <w:t>endorsements and early resolutions</w:t>
      </w:r>
      <w:r w:rsidRPr="00BA7B49">
        <w:rPr>
          <w:szCs w:val="24"/>
        </w:rPr>
        <w:t xml:space="preserve"> at municipal and barangay levels.</w:t>
      </w:r>
    </w:p>
    <w:p w14:paraId="2ACF71F0" w14:textId="660581CB" w:rsidR="0054328E" w:rsidRPr="0054328E" w:rsidRDefault="0054328E" w:rsidP="00F1686D">
      <w:pPr>
        <w:ind w:left="360"/>
        <w:rPr>
          <w:szCs w:val="24"/>
        </w:rPr>
      </w:pPr>
      <w:r w:rsidRPr="0054328E">
        <w:rPr>
          <w:b/>
          <w:bCs/>
          <w:szCs w:val="24"/>
        </w:rPr>
        <w:t xml:space="preserve">3. </w:t>
      </w:r>
      <w:r w:rsidR="00BA7B49" w:rsidRPr="00BA7B49">
        <w:rPr>
          <w:b/>
          <w:bCs/>
          <w:szCs w:val="24"/>
        </w:rPr>
        <w:t>Academic Validation &amp; Knowledge Foundations</w:t>
      </w:r>
    </w:p>
    <w:p w14:paraId="7352C5AC" w14:textId="5D1DA71F" w:rsidR="0054328E" w:rsidRPr="0054328E" w:rsidRDefault="00BA7B49" w:rsidP="00316306">
      <w:pPr>
        <w:numPr>
          <w:ilvl w:val="0"/>
          <w:numId w:val="88"/>
        </w:numPr>
        <w:tabs>
          <w:tab w:val="clear" w:pos="720"/>
          <w:tab w:val="num" w:pos="1080"/>
        </w:tabs>
        <w:ind w:left="1080"/>
        <w:rPr>
          <w:szCs w:val="24"/>
        </w:rPr>
      </w:pPr>
      <w:r w:rsidRPr="00BA7B49">
        <w:rPr>
          <w:szCs w:val="24"/>
        </w:rPr>
        <w:t xml:space="preserve">Forge </w:t>
      </w:r>
      <w:r w:rsidRPr="00BA7B49">
        <w:rPr>
          <w:b/>
          <w:bCs/>
          <w:szCs w:val="24"/>
        </w:rPr>
        <w:t>research and validation partnerships</w:t>
      </w:r>
      <w:r w:rsidRPr="00BA7B49">
        <w:rPr>
          <w:szCs w:val="24"/>
        </w:rPr>
        <w:t xml:space="preserve"> with ISU and AIM.</w:t>
      </w:r>
    </w:p>
    <w:p w14:paraId="49764E3F" w14:textId="0347E7F6" w:rsidR="0054328E" w:rsidRPr="0054328E" w:rsidRDefault="00BA7B49" w:rsidP="00316306">
      <w:pPr>
        <w:numPr>
          <w:ilvl w:val="0"/>
          <w:numId w:val="88"/>
        </w:numPr>
        <w:tabs>
          <w:tab w:val="clear" w:pos="720"/>
          <w:tab w:val="num" w:pos="1080"/>
        </w:tabs>
        <w:ind w:left="1080"/>
        <w:rPr>
          <w:szCs w:val="24"/>
        </w:rPr>
      </w:pPr>
      <w:r w:rsidRPr="00BA7B49">
        <w:rPr>
          <w:szCs w:val="24"/>
        </w:rPr>
        <w:t xml:space="preserve">Commission </w:t>
      </w:r>
      <w:r w:rsidRPr="00BA7B49">
        <w:rPr>
          <w:b/>
          <w:bCs/>
          <w:szCs w:val="24"/>
        </w:rPr>
        <w:t>baseline studies</w:t>
      </w:r>
      <w:r w:rsidRPr="00BA7B49">
        <w:rPr>
          <w:szCs w:val="24"/>
        </w:rPr>
        <w:t xml:space="preserve"> on moral recovery, values formation, and community renewal.</w:t>
      </w:r>
    </w:p>
    <w:p w14:paraId="5AA49CFA" w14:textId="2B759CB4" w:rsidR="0054328E" w:rsidRDefault="00BA7B49" w:rsidP="00316306">
      <w:pPr>
        <w:numPr>
          <w:ilvl w:val="0"/>
          <w:numId w:val="88"/>
        </w:numPr>
        <w:tabs>
          <w:tab w:val="clear" w:pos="720"/>
          <w:tab w:val="num" w:pos="1080"/>
        </w:tabs>
        <w:ind w:left="1080"/>
        <w:rPr>
          <w:szCs w:val="24"/>
        </w:rPr>
      </w:pPr>
      <w:r w:rsidRPr="00BA7B49">
        <w:rPr>
          <w:szCs w:val="24"/>
        </w:rPr>
        <w:t xml:space="preserve">Draft the </w:t>
      </w:r>
      <w:r w:rsidRPr="00BA7B49">
        <w:rPr>
          <w:b/>
          <w:bCs/>
          <w:szCs w:val="24"/>
        </w:rPr>
        <w:t>initial Theory of Change (</w:t>
      </w:r>
      <w:proofErr w:type="spellStart"/>
      <w:r w:rsidRPr="00BA7B49">
        <w:rPr>
          <w:b/>
          <w:bCs/>
          <w:szCs w:val="24"/>
        </w:rPr>
        <w:t>ToC</w:t>
      </w:r>
      <w:proofErr w:type="spellEnd"/>
      <w:r w:rsidRPr="00BA7B49">
        <w:rPr>
          <w:b/>
          <w:bCs/>
          <w:szCs w:val="24"/>
        </w:rPr>
        <w:t>)</w:t>
      </w:r>
      <w:r w:rsidRPr="00BA7B49">
        <w:rPr>
          <w:szCs w:val="24"/>
        </w:rPr>
        <w:t xml:space="preserve"> and circulate for academic and peer review.</w:t>
      </w:r>
    </w:p>
    <w:p w14:paraId="20421FD2" w14:textId="377748DB" w:rsidR="00BA7B49" w:rsidRDefault="00BA7B49" w:rsidP="00316306">
      <w:pPr>
        <w:numPr>
          <w:ilvl w:val="0"/>
          <w:numId w:val="88"/>
        </w:numPr>
        <w:tabs>
          <w:tab w:val="clear" w:pos="720"/>
          <w:tab w:val="num" w:pos="1080"/>
        </w:tabs>
        <w:ind w:left="1080"/>
        <w:rPr>
          <w:szCs w:val="24"/>
        </w:rPr>
      </w:pPr>
      <w:r w:rsidRPr="00BA7B49">
        <w:rPr>
          <w:szCs w:val="24"/>
        </w:rPr>
        <w:lastRenderedPageBreak/>
        <w:t xml:space="preserve">Develop pilot-ready </w:t>
      </w:r>
      <w:r w:rsidRPr="00BA7B49">
        <w:rPr>
          <w:b/>
          <w:bCs/>
          <w:szCs w:val="24"/>
        </w:rPr>
        <w:t>manuals, training modules, and ABMPD Dashboard prototypes</w:t>
      </w:r>
      <w:r w:rsidRPr="00BA7B49">
        <w:rPr>
          <w:szCs w:val="24"/>
        </w:rPr>
        <w:t>.</w:t>
      </w:r>
    </w:p>
    <w:p w14:paraId="14AE57B5" w14:textId="1FCD46CB" w:rsidR="00BA7B49" w:rsidRPr="0054328E" w:rsidRDefault="00BA7B49" w:rsidP="00316306">
      <w:pPr>
        <w:numPr>
          <w:ilvl w:val="0"/>
          <w:numId w:val="88"/>
        </w:numPr>
        <w:tabs>
          <w:tab w:val="clear" w:pos="720"/>
          <w:tab w:val="num" w:pos="1080"/>
        </w:tabs>
        <w:ind w:left="1080"/>
        <w:rPr>
          <w:szCs w:val="24"/>
        </w:rPr>
      </w:pPr>
      <w:r w:rsidRPr="00BA7B49">
        <w:rPr>
          <w:szCs w:val="24"/>
        </w:rPr>
        <w:t xml:space="preserve">Design the </w:t>
      </w:r>
      <w:r w:rsidRPr="00BA7B49">
        <w:rPr>
          <w:b/>
          <w:bCs/>
          <w:szCs w:val="24"/>
        </w:rPr>
        <w:t>pilot evaluation framework</w:t>
      </w:r>
      <w:r w:rsidRPr="00BA7B49">
        <w:rPr>
          <w:szCs w:val="24"/>
        </w:rPr>
        <w:t>, setting metrics and methodologies for the next phase.</w:t>
      </w:r>
    </w:p>
    <w:p w14:paraId="782717B5" w14:textId="48B66D57" w:rsidR="0054328E" w:rsidRPr="0054328E" w:rsidRDefault="0054328E" w:rsidP="00F1686D">
      <w:pPr>
        <w:ind w:left="360"/>
        <w:rPr>
          <w:szCs w:val="24"/>
        </w:rPr>
      </w:pPr>
      <w:r w:rsidRPr="0054328E">
        <w:rPr>
          <w:b/>
          <w:bCs/>
          <w:szCs w:val="24"/>
        </w:rPr>
        <w:t xml:space="preserve">4. </w:t>
      </w:r>
      <w:r w:rsidR="00BA7B49" w:rsidRPr="00BA7B49">
        <w:rPr>
          <w:b/>
          <w:bCs/>
          <w:szCs w:val="24"/>
        </w:rPr>
        <w:t>Volunteer &amp; Facilitator Readiness</w:t>
      </w:r>
    </w:p>
    <w:p w14:paraId="0EC56262" w14:textId="4A4DA968" w:rsidR="0054328E" w:rsidRPr="0054328E" w:rsidRDefault="00BA7B49" w:rsidP="00316306">
      <w:pPr>
        <w:numPr>
          <w:ilvl w:val="0"/>
          <w:numId w:val="89"/>
        </w:numPr>
        <w:tabs>
          <w:tab w:val="clear" w:pos="720"/>
          <w:tab w:val="num" w:pos="1080"/>
        </w:tabs>
        <w:ind w:left="1080"/>
        <w:rPr>
          <w:szCs w:val="24"/>
        </w:rPr>
      </w:pPr>
      <w:r w:rsidRPr="00BA7B49">
        <w:rPr>
          <w:szCs w:val="24"/>
        </w:rPr>
        <w:t xml:space="preserve">Prepare the first </w:t>
      </w:r>
      <w:r w:rsidRPr="00BA7B49">
        <w:rPr>
          <w:b/>
          <w:bCs/>
          <w:szCs w:val="24"/>
        </w:rPr>
        <w:t>pool of Moral Values Facilitators (MVFs)</w:t>
      </w:r>
      <w:r w:rsidRPr="00BA7B49">
        <w:rPr>
          <w:szCs w:val="24"/>
        </w:rPr>
        <w:t xml:space="preserve"> from provincial </w:t>
      </w:r>
      <w:r w:rsidRPr="00BA7B49">
        <w:rPr>
          <w:b/>
          <w:bCs/>
          <w:szCs w:val="24"/>
        </w:rPr>
        <w:t>Faith-Based Organizations (FBOs)</w:t>
      </w:r>
      <w:r w:rsidRPr="00BA7B49">
        <w:rPr>
          <w:szCs w:val="24"/>
        </w:rPr>
        <w:t>.</w:t>
      </w:r>
    </w:p>
    <w:p w14:paraId="455C052B" w14:textId="4F5ED7C9" w:rsidR="0054328E" w:rsidRDefault="00BA7B49" w:rsidP="00316306">
      <w:pPr>
        <w:numPr>
          <w:ilvl w:val="0"/>
          <w:numId w:val="89"/>
        </w:numPr>
        <w:tabs>
          <w:tab w:val="clear" w:pos="720"/>
          <w:tab w:val="num" w:pos="1080"/>
        </w:tabs>
        <w:ind w:left="1080"/>
        <w:rPr>
          <w:szCs w:val="24"/>
        </w:rPr>
      </w:pPr>
      <w:r w:rsidRPr="00BA7B49">
        <w:rPr>
          <w:szCs w:val="24"/>
        </w:rPr>
        <w:t xml:space="preserve">Coordinate with church networks, councils, and faith-based groups to mobilize the </w:t>
      </w:r>
      <w:r w:rsidRPr="00BA7B49">
        <w:rPr>
          <w:b/>
          <w:bCs/>
          <w:szCs w:val="24"/>
        </w:rPr>
        <w:t>first-wave volunteer corps</w:t>
      </w:r>
      <w:r w:rsidRPr="00BA7B49">
        <w:rPr>
          <w:szCs w:val="24"/>
        </w:rPr>
        <w:t>.</w:t>
      </w:r>
    </w:p>
    <w:p w14:paraId="0C07CCB1" w14:textId="5A6D3070" w:rsidR="00BA7B49" w:rsidRDefault="00054CBB" w:rsidP="00316306">
      <w:pPr>
        <w:numPr>
          <w:ilvl w:val="0"/>
          <w:numId w:val="89"/>
        </w:numPr>
        <w:tabs>
          <w:tab w:val="clear" w:pos="720"/>
          <w:tab w:val="num" w:pos="1080"/>
        </w:tabs>
        <w:ind w:left="1080"/>
        <w:rPr>
          <w:szCs w:val="24"/>
        </w:rPr>
      </w:pPr>
      <w:r w:rsidRPr="00054CBB">
        <w:rPr>
          <w:szCs w:val="24"/>
        </w:rPr>
        <w:t xml:space="preserve">Conduct </w:t>
      </w:r>
      <w:r w:rsidRPr="00054CBB">
        <w:rPr>
          <w:b/>
          <w:bCs/>
          <w:szCs w:val="24"/>
        </w:rPr>
        <w:t>baseline training and orientation modules</w:t>
      </w:r>
      <w:r w:rsidRPr="00054CBB">
        <w:rPr>
          <w:szCs w:val="24"/>
        </w:rPr>
        <w:t xml:space="preserve"> to ensure volunteers embody </w:t>
      </w:r>
      <w:r w:rsidRPr="00054CBB">
        <w:rPr>
          <w:i/>
          <w:iCs/>
          <w:szCs w:val="24"/>
        </w:rPr>
        <w:t xml:space="preserve">Puso at </w:t>
      </w:r>
      <w:proofErr w:type="spellStart"/>
      <w:r w:rsidRPr="00054CBB">
        <w:rPr>
          <w:i/>
          <w:iCs/>
          <w:szCs w:val="24"/>
        </w:rPr>
        <w:t>Dangál</w:t>
      </w:r>
      <w:proofErr w:type="spellEnd"/>
      <w:r w:rsidRPr="00054CBB">
        <w:rPr>
          <w:szCs w:val="24"/>
        </w:rPr>
        <w:t xml:space="preserve"> values.</w:t>
      </w:r>
    </w:p>
    <w:p w14:paraId="676B3435" w14:textId="297260EB" w:rsidR="00054CBB" w:rsidRPr="0054328E" w:rsidRDefault="00054CBB" w:rsidP="00316306">
      <w:pPr>
        <w:numPr>
          <w:ilvl w:val="0"/>
          <w:numId w:val="89"/>
        </w:numPr>
        <w:tabs>
          <w:tab w:val="clear" w:pos="720"/>
          <w:tab w:val="num" w:pos="1080"/>
        </w:tabs>
        <w:ind w:left="1080"/>
        <w:rPr>
          <w:szCs w:val="24"/>
        </w:rPr>
      </w:pPr>
      <w:r w:rsidRPr="00054CBB">
        <w:rPr>
          <w:szCs w:val="24"/>
        </w:rPr>
        <w:t>Mobilize provincial-wide V</w:t>
      </w:r>
      <w:r>
        <w:rPr>
          <w:szCs w:val="24"/>
        </w:rPr>
        <w:t>alues</w:t>
      </w:r>
      <w:r w:rsidRPr="00054CBB">
        <w:rPr>
          <w:szCs w:val="24"/>
        </w:rPr>
        <w:t xml:space="preserve"> Formation A</w:t>
      </w:r>
      <w:r>
        <w:rPr>
          <w:szCs w:val="24"/>
        </w:rPr>
        <w:t>dvocates</w:t>
      </w:r>
      <w:r w:rsidRPr="00054CBB">
        <w:rPr>
          <w:szCs w:val="24"/>
        </w:rPr>
        <w:t xml:space="preserve"> (VFAs), building a back-up pool of Values Formation Facilitators who will be ready for deployment once the pilot rollout begins in Phase 2.</w:t>
      </w:r>
    </w:p>
    <w:p w14:paraId="763F2BF8" w14:textId="3E176FF7" w:rsidR="0054328E" w:rsidRPr="0054328E" w:rsidRDefault="0054328E" w:rsidP="00F1686D">
      <w:pPr>
        <w:ind w:left="360"/>
        <w:rPr>
          <w:szCs w:val="24"/>
        </w:rPr>
      </w:pPr>
      <w:r w:rsidRPr="0054328E">
        <w:rPr>
          <w:b/>
          <w:bCs/>
          <w:szCs w:val="24"/>
        </w:rPr>
        <w:t xml:space="preserve">5. </w:t>
      </w:r>
      <w:r w:rsidR="00054CBB" w:rsidRPr="00054CBB">
        <w:rPr>
          <w:b/>
          <w:bCs/>
          <w:szCs w:val="24"/>
        </w:rPr>
        <w:t>Local Governance Engagement &amp; Groundwork</w:t>
      </w:r>
    </w:p>
    <w:p w14:paraId="7086B1C4" w14:textId="7774657C" w:rsidR="0054328E" w:rsidRPr="0054328E" w:rsidRDefault="00054CBB" w:rsidP="00316306">
      <w:pPr>
        <w:numPr>
          <w:ilvl w:val="0"/>
          <w:numId w:val="90"/>
        </w:numPr>
        <w:tabs>
          <w:tab w:val="clear" w:pos="720"/>
          <w:tab w:val="num" w:pos="1080"/>
        </w:tabs>
        <w:ind w:left="1080"/>
        <w:rPr>
          <w:szCs w:val="24"/>
        </w:rPr>
      </w:pPr>
      <w:r w:rsidRPr="00054CBB">
        <w:rPr>
          <w:szCs w:val="24"/>
        </w:rPr>
        <w:t xml:space="preserve">Secure </w:t>
      </w:r>
      <w:r w:rsidRPr="00054CBB">
        <w:rPr>
          <w:b/>
          <w:bCs/>
          <w:szCs w:val="24"/>
        </w:rPr>
        <w:t>MOAs with municipal LGUs</w:t>
      </w:r>
      <w:r w:rsidRPr="00054CBB">
        <w:rPr>
          <w:szCs w:val="24"/>
        </w:rPr>
        <w:t xml:space="preserve"> (initial 5 towns + 1 city).</w:t>
      </w:r>
    </w:p>
    <w:p w14:paraId="7A5EA2F6" w14:textId="32B832F4" w:rsidR="0054328E" w:rsidRPr="0054328E" w:rsidRDefault="00054CBB" w:rsidP="00316306">
      <w:pPr>
        <w:numPr>
          <w:ilvl w:val="0"/>
          <w:numId w:val="90"/>
        </w:numPr>
        <w:tabs>
          <w:tab w:val="clear" w:pos="720"/>
          <w:tab w:val="num" w:pos="1080"/>
        </w:tabs>
        <w:ind w:left="1080"/>
        <w:rPr>
          <w:szCs w:val="24"/>
        </w:rPr>
      </w:pPr>
      <w:r w:rsidRPr="00054CBB">
        <w:rPr>
          <w:szCs w:val="24"/>
        </w:rPr>
        <w:t xml:space="preserve">Facilitate </w:t>
      </w:r>
      <w:r w:rsidRPr="00054CBB">
        <w:rPr>
          <w:b/>
          <w:bCs/>
          <w:szCs w:val="24"/>
        </w:rPr>
        <w:t>local resolutions/ordinances</w:t>
      </w:r>
      <w:r w:rsidRPr="00054CBB">
        <w:rPr>
          <w:szCs w:val="24"/>
        </w:rPr>
        <w:t xml:space="preserve"> endorsing the program.</w:t>
      </w:r>
    </w:p>
    <w:p w14:paraId="1B9EB3D3" w14:textId="0A4CDD4F" w:rsidR="0054328E" w:rsidRDefault="00054CBB" w:rsidP="00316306">
      <w:pPr>
        <w:numPr>
          <w:ilvl w:val="0"/>
          <w:numId w:val="90"/>
        </w:numPr>
        <w:tabs>
          <w:tab w:val="clear" w:pos="720"/>
          <w:tab w:val="num" w:pos="1080"/>
        </w:tabs>
        <w:ind w:left="1080"/>
        <w:rPr>
          <w:szCs w:val="24"/>
        </w:rPr>
      </w:pPr>
      <w:r w:rsidRPr="00054CBB">
        <w:rPr>
          <w:szCs w:val="24"/>
        </w:rPr>
        <w:t xml:space="preserve">Mobilize </w:t>
      </w:r>
      <w:r w:rsidRPr="00054CBB">
        <w:rPr>
          <w:b/>
          <w:bCs/>
          <w:szCs w:val="24"/>
        </w:rPr>
        <w:t>barangay LGUs</w:t>
      </w:r>
      <w:r w:rsidRPr="00054CBB">
        <w:rPr>
          <w:szCs w:val="24"/>
        </w:rPr>
        <w:t>, FBOs, CSOs, and civic groups to nominate future BVFAs.</w:t>
      </w:r>
    </w:p>
    <w:p w14:paraId="33333E08" w14:textId="545DC3D9" w:rsidR="00054CBB" w:rsidRDefault="00054CBB" w:rsidP="00316306">
      <w:pPr>
        <w:numPr>
          <w:ilvl w:val="0"/>
          <w:numId w:val="90"/>
        </w:numPr>
        <w:tabs>
          <w:tab w:val="clear" w:pos="720"/>
          <w:tab w:val="num" w:pos="1080"/>
        </w:tabs>
        <w:ind w:left="1080"/>
        <w:rPr>
          <w:szCs w:val="24"/>
        </w:rPr>
      </w:pPr>
      <w:r w:rsidRPr="00054CBB">
        <w:rPr>
          <w:szCs w:val="24"/>
        </w:rPr>
        <w:t xml:space="preserve">Conduct </w:t>
      </w:r>
      <w:r w:rsidRPr="00054CBB">
        <w:rPr>
          <w:b/>
          <w:bCs/>
          <w:szCs w:val="24"/>
        </w:rPr>
        <w:t>foundational assemblies</w:t>
      </w:r>
      <w:r w:rsidRPr="00054CBB">
        <w:rPr>
          <w:szCs w:val="24"/>
        </w:rPr>
        <w:t xml:space="preserve"> at the local level to introduce ABMPD–MRP and inspire ownership.</w:t>
      </w:r>
    </w:p>
    <w:p w14:paraId="2E267836" w14:textId="501F4AF4" w:rsidR="00054CBB" w:rsidRPr="00054CBB" w:rsidRDefault="00054CBB" w:rsidP="008D251F">
      <w:pPr>
        <w:pStyle w:val="ListParagraph"/>
        <w:numPr>
          <w:ilvl w:val="0"/>
          <w:numId w:val="228"/>
        </w:numPr>
        <w:rPr>
          <w:b/>
          <w:bCs/>
          <w:szCs w:val="24"/>
        </w:rPr>
      </w:pPr>
      <w:r w:rsidRPr="00054CBB">
        <w:rPr>
          <w:b/>
          <w:bCs/>
          <w:szCs w:val="24"/>
        </w:rPr>
        <w:t>Resource &amp; Ecosystem Mobilization</w:t>
      </w:r>
    </w:p>
    <w:p w14:paraId="4B1239B1" w14:textId="42845E5E" w:rsidR="00054CBB" w:rsidRDefault="00054CBB" w:rsidP="008D251F">
      <w:pPr>
        <w:numPr>
          <w:ilvl w:val="1"/>
          <w:numId w:val="234"/>
        </w:numPr>
        <w:rPr>
          <w:szCs w:val="24"/>
        </w:rPr>
      </w:pPr>
      <w:r w:rsidRPr="00054CBB">
        <w:rPr>
          <w:szCs w:val="24"/>
        </w:rPr>
        <w:t xml:space="preserve">Establish </w:t>
      </w:r>
      <w:r w:rsidRPr="00054CBB">
        <w:rPr>
          <w:b/>
          <w:bCs/>
          <w:szCs w:val="24"/>
        </w:rPr>
        <w:t>seed funding systems</w:t>
      </w:r>
      <w:r w:rsidRPr="00054CBB">
        <w:rPr>
          <w:szCs w:val="24"/>
        </w:rPr>
        <w:t xml:space="preserve"> with defined </w:t>
      </w:r>
      <w:r w:rsidRPr="00054CBB">
        <w:rPr>
          <w:b/>
          <w:bCs/>
          <w:szCs w:val="24"/>
        </w:rPr>
        <w:t>temporary custodianship arrangements</w:t>
      </w:r>
      <w:r w:rsidRPr="00054CBB">
        <w:rPr>
          <w:szCs w:val="24"/>
        </w:rPr>
        <w:t>:</w:t>
      </w:r>
    </w:p>
    <w:p w14:paraId="0C928838" w14:textId="400026FD" w:rsidR="00054CBB" w:rsidRDefault="00054CBB" w:rsidP="008D251F">
      <w:pPr>
        <w:numPr>
          <w:ilvl w:val="2"/>
          <w:numId w:val="234"/>
        </w:numPr>
        <w:rPr>
          <w:szCs w:val="24"/>
        </w:rPr>
      </w:pPr>
      <w:r w:rsidRPr="00054CBB">
        <w:rPr>
          <w:b/>
          <w:bCs/>
          <w:szCs w:val="24"/>
        </w:rPr>
        <w:t>DepEd (Provincial/Regional Offices)</w:t>
      </w:r>
      <w:r w:rsidRPr="00054CBB">
        <w:rPr>
          <w:szCs w:val="24"/>
        </w:rPr>
        <w:t xml:space="preserve"> → Primary interim custodian for education-linked funds.</w:t>
      </w:r>
    </w:p>
    <w:p w14:paraId="514435B8" w14:textId="34246119" w:rsidR="00054CBB" w:rsidRDefault="00054CBB" w:rsidP="008D251F">
      <w:pPr>
        <w:numPr>
          <w:ilvl w:val="2"/>
          <w:numId w:val="234"/>
        </w:numPr>
        <w:rPr>
          <w:szCs w:val="24"/>
        </w:rPr>
      </w:pPr>
      <w:r w:rsidRPr="00054CBB">
        <w:rPr>
          <w:b/>
          <w:bCs/>
          <w:szCs w:val="24"/>
        </w:rPr>
        <w:t>SUCs (e.g., ISU, regional universities)</w:t>
      </w:r>
      <w:r w:rsidRPr="00054CBB">
        <w:rPr>
          <w:szCs w:val="24"/>
        </w:rPr>
        <w:t xml:space="preserve"> → Option B custodian for research/academic-related funds.</w:t>
      </w:r>
    </w:p>
    <w:p w14:paraId="4A83DECD" w14:textId="33CBFD13" w:rsidR="00054CBB" w:rsidRDefault="00054CBB" w:rsidP="008D251F">
      <w:pPr>
        <w:numPr>
          <w:ilvl w:val="2"/>
          <w:numId w:val="234"/>
        </w:numPr>
        <w:rPr>
          <w:szCs w:val="24"/>
        </w:rPr>
      </w:pPr>
      <w:r w:rsidRPr="00054CBB">
        <w:rPr>
          <w:b/>
          <w:bCs/>
          <w:szCs w:val="24"/>
        </w:rPr>
        <w:t>Municipal LGUs</w:t>
      </w:r>
      <w:r w:rsidRPr="00054CBB">
        <w:rPr>
          <w:szCs w:val="24"/>
        </w:rPr>
        <w:t xml:space="preserve"> → Option C custodian for funds tied to local rollout and barangay-level contributions.</w:t>
      </w:r>
    </w:p>
    <w:p w14:paraId="12B2368A" w14:textId="61D16F8C" w:rsidR="00054CBB" w:rsidRDefault="00054CBB" w:rsidP="008D251F">
      <w:pPr>
        <w:numPr>
          <w:ilvl w:val="2"/>
          <w:numId w:val="234"/>
        </w:numPr>
        <w:rPr>
          <w:szCs w:val="24"/>
        </w:rPr>
      </w:pPr>
      <w:r w:rsidRPr="00054CBB">
        <w:rPr>
          <w:b/>
          <w:bCs/>
          <w:szCs w:val="24"/>
        </w:rPr>
        <w:lastRenderedPageBreak/>
        <w:t>Condition:</w:t>
      </w:r>
      <w:r w:rsidRPr="00054CBB">
        <w:rPr>
          <w:szCs w:val="24"/>
        </w:rPr>
        <w:t xml:space="preserve"> All custodianship roles are </w:t>
      </w:r>
      <w:r w:rsidRPr="00054CBB">
        <w:rPr>
          <w:b/>
          <w:bCs/>
          <w:szCs w:val="24"/>
        </w:rPr>
        <w:t>time-bound</w:t>
      </w:r>
      <w:r w:rsidRPr="00054CBB">
        <w:rPr>
          <w:szCs w:val="24"/>
        </w:rPr>
        <w:t xml:space="preserve"> and transitional until the ABMPD Foundation – Finance Subsidiary is fully accredited (SEC, BIR, COA, BSP).</w:t>
      </w:r>
    </w:p>
    <w:p w14:paraId="49081FBB" w14:textId="0DBAB1A5" w:rsidR="00054CBB" w:rsidRDefault="00054CBB" w:rsidP="008D251F">
      <w:pPr>
        <w:numPr>
          <w:ilvl w:val="1"/>
          <w:numId w:val="234"/>
        </w:numPr>
        <w:rPr>
          <w:szCs w:val="24"/>
        </w:rPr>
      </w:pPr>
      <w:r w:rsidRPr="00054CBB">
        <w:rPr>
          <w:szCs w:val="24"/>
        </w:rPr>
        <w:t xml:space="preserve">Onboard </w:t>
      </w:r>
      <w:r w:rsidRPr="00054CBB">
        <w:rPr>
          <w:b/>
          <w:bCs/>
          <w:szCs w:val="24"/>
        </w:rPr>
        <w:t>ecosystem partners</w:t>
      </w:r>
      <w:r w:rsidRPr="00054CBB">
        <w:rPr>
          <w:szCs w:val="24"/>
        </w:rPr>
        <w:t>: academe, CSOs, faith-based networks, faith-based media (The 700 Club Asia, FEBC Philippines), and private sector allies.</w:t>
      </w:r>
    </w:p>
    <w:p w14:paraId="0003C3E2" w14:textId="6F0E60DB" w:rsidR="00054CBB" w:rsidRPr="00054CBB" w:rsidRDefault="00054CBB" w:rsidP="008D251F">
      <w:pPr>
        <w:numPr>
          <w:ilvl w:val="1"/>
          <w:numId w:val="234"/>
        </w:numPr>
        <w:rPr>
          <w:szCs w:val="24"/>
        </w:rPr>
      </w:pPr>
      <w:r w:rsidRPr="00054CBB">
        <w:rPr>
          <w:szCs w:val="24"/>
        </w:rPr>
        <w:t xml:space="preserve">Launch </w:t>
      </w:r>
      <w:r w:rsidRPr="00054CBB">
        <w:rPr>
          <w:b/>
          <w:bCs/>
          <w:szCs w:val="24"/>
        </w:rPr>
        <w:t>early advocacy campaigns</w:t>
      </w:r>
      <w:r w:rsidRPr="00054CBB">
        <w:rPr>
          <w:szCs w:val="24"/>
        </w:rPr>
        <w:t xml:space="preserve"> to create public awareness and attract early champions.</w:t>
      </w:r>
    </w:p>
    <w:p w14:paraId="32657441" w14:textId="57C6C86C" w:rsidR="0054328E" w:rsidRPr="0054328E" w:rsidRDefault="00000000" w:rsidP="0054328E">
      <w:pPr>
        <w:rPr>
          <w:szCs w:val="24"/>
        </w:rPr>
      </w:pPr>
      <w:r>
        <w:rPr>
          <w:szCs w:val="24"/>
        </w:rPr>
        <w:pict w14:anchorId="29F3604D">
          <v:rect id="_x0000_i1142" style="width:0;height:1.5pt" o:hralign="center" o:hrstd="t" o:hr="t" fillcolor="#a0a0a0" stroked="f"/>
        </w:pict>
      </w:r>
    </w:p>
    <w:p w14:paraId="7929A9D7" w14:textId="77777777" w:rsidR="0054328E" w:rsidRPr="0054328E" w:rsidRDefault="0054328E" w:rsidP="0054328E">
      <w:pPr>
        <w:rPr>
          <w:b/>
          <w:bCs/>
          <w:szCs w:val="24"/>
        </w:rPr>
      </w:pPr>
      <w:r w:rsidRPr="0054328E">
        <w:rPr>
          <w:b/>
          <w:bCs/>
          <w:szCs w:val="24"/>
        </w:rPr>
        <w:t>Expected Outcomes</w:t>
      </w:r>
    </w:p>
    <w:p w14:paraId="4E65A134" w14:textId="19FC8056" w:rsidR="0054328E" w:rsidRPr="0054328E" w:rsidRDefault="00054CBB" w:rsidP="00316306">
      <w:pPr>
        <w:numPr>
          <w:ilvl w:val="0"/>
          <w:numId w:val="91"/>
        </w:numPr>
        <w:rPr>
          <w:szCs w:val="24"/>
        </w:rPr>
      </w:pPr>
      <w:r w:rsidRPr="00054CBB">
        <w:rPr>
          <w:b/>
          <w:bCs/>
          <w:szCs w:val="24"/>
        </w:rPr>
        <w:t>ABMPD Holding Company</w:t>
      </w:r>
      <w:r w:rsidRPr="00054CBB">
        <w:rPr>
          <w:szCs w:val="24"/>
        </w:rPr>
        <w:t xml:space="preserve"> legally registered and functional as the governance backbone.</w:t>
      </w:r>
    </w:p>
    <w:p w14:paraId="2BE62AB9" w14:textId="5E705642" w:rsidR="0054328E" w:rsidRPr="00D06121" w:rsidRDefault="00054CBB" w:rsidP="00316306">
      <w:pPr>
        <w:numPr>
          <w:ilvl w:val="0"/>
          <w:numId w:val="91"/>
        </w:numPr>
        <w:rPr>
          <w:szCs w:val="24"/>
        </w:rPr>
      </w:pPr>
      <w:r w:rsidRPr="00054CBB">
        <w:rPr>
          <w:szCs w:val="24"/>
        </w:rPr>
        <w:t xml:space="preserve">Clear governance framework established: </w:t>
      </w:r>
      <w:r w:rsidRPr="00054CBB">
        <w:rPr>
          <w:b/>
          <w:bCs/>
          <w:szCs w:val="24"/>
        </w:rPr>
        <w:t>KDMC (global anchor), ABMPD Holding (custodian), KCI (implementor).</w:t>
      </w:r>
    </w:p>
    <w:p w14:paraId="3801C516" w14:textId="162FA3CC" w:rsidR="0054328E" w:rsidRPr="0054328E" w:rsidRDefault="00054CBB" w:rsidP="00316306">
      <w:pPr>
        <w:numPr>
          <w:ilvl w:val="0"/>
          <w:numId w:val="91"/>
        </w:numPr>
        <w:rPr>
          <w:szCs w:val="24"/>
        </w:rPr>
      </w:pPr>
      <w:r w:rsidRPr="00054CBB">
        <w:rPr>
          <w:szCs w:val="24"/>
        </w:rPr>
        <w:t xml:space="preserve">Academic validation initiated: baseline research, </w:t>
      </w:r>
      <w:proofErr w:type="spellStart"/>
      <w:r w:rsidRPr="00054CBB">
        <w:rPr>
          <w:szCs w:val="24"/>
        </w:rPr>
        <w:t>ToC</w:t>
      </w:r>
      <w:proofErr w:type="spellEnd"/>
      <w:r w:rsidRPr="00054CBB">
        <w:rPr>
          <w:szCs w:val="24"/>
        </w:rPr>
        <w:t xml:space="preserve"> peer-reviewed, and scholarly credibility established.</w:t>
      </w:r>
    </w:p>
    <w:p w14:paraId="36F2BA94" w14:textId="11CC7419" w:rsidR="0054328E" w:rsidRPr="0054328E" w:rsidRDefault="00054CBB" w:rsidP="00316306">
      <w:pPr>
        <w:numPr>
          <w:ilvl w:val="0"/>
          <w:numId w:val="91"/>
        </w:numPr>
        <w:rPr>
          <w:szCs w:val="24"/>
        </w:rPr>
      </w:pPr>
      <w:r w:rsidRPr="00054CBB">
        <w:rPr>
          <w:szCs w:val="24"/>
        </w:rPr>
        <w:t xml:space="preserve">Partnerships formalized with </w:t>
      </w:r>
      <w:r w:rsidRPr="00054CBB">
        <w:rPr>
          <w:b/>
          <w:bCs/>
          <w:szCs w:val="24"/>
        </w:rPr>
        <w:t xml:space="preserve">DILG, DepEd, ISU, AIM, NCCP–PCEC Alliance, </w:t>
      </w:r>
      <w:proofErr w:type="gramStart"/>
      <w:r w:rsidRPr="00054CBB">
        <w:rPr>
          <w:b/>
          <w:bCs/>
          <w:szCs w:val="24"/>
        </w:rPr>
        <w:t>The</w:t>
      </w:r>
      <w:proofErr w:type="gramEnd"/>
      <w:r w:rsidRPr="00054CBB">
        <w:rPr>
          <w:b/>
          <w:bCs/>
          <w:szCs w:val="24"/>
        </w:rPr>
        <w:t xml:space="preserve"> 700 Club Asia, FEBC Philippines,</w:t>
      </w:r>
      <w:r w:rsidRPr="00054CBB">
        <w:rPr>
          <w:szCs w:val="24"/>
        </w:rPr>
        <w:t xml:space="preserve"> and pilot LGUs.</w:t>
      </w:r>
    </w:p>
    <w:p w14:paraId="18EC9496" w14:textId="1B6E9AF2" w:rsidR="0054328E" w:rsidRPr="0054328E" w:rsidRDefault="00054CBB" w:rsidP="00316306">
      <w:pPr>
        <w:numPr>
          <w:ilvl w:val="0"/>
          <w:numId w:val="91"/>
        </w:numPr>
        <w:rPr>
          <w:szCs w:val="24"/>
        </w:rPr>
      </w:pPr>
      <w:r w:rsidRPr="00054CBB">
        <w:rPr>
          <w:b/>
          <w:bCs/>
          <w:szCs w:val="24"/>
        </w:rPr>
        <w:t>Prototype manuals, training modules, and dashboard tools</w:t>
      </w:r>
      <w:r w:rsidRPr="00054CBB">
        <w:rPr>
          <w:szCs w:val="24"/>
        </w:rPr>
        <w:t xml:space="preserve"> developed for pilot rollout.</w:t>
      </w:r>
    </w:p>
    <w:p w14:paraId="470D09A5" w14:textId="08F87031" w:rsidR="0054328E" w:rsidRDefault="00054CBB" w:rsidP="00316306">
      <w:pPr>
        <w:numPr>
          <w:ilvl w:val="0"/>
          <w:numId w:val="91"/>
        </w:numPr>
        <w:rPr>
          <w:szCs w:val="24"/>
        </w:rPr>
      </w:pPr>
      <w:r w:rsidRPr="00054CBB">
        <w:rPr>
          <w:szCs w:val="24"/>
        </w:rPr>
        <w:t xml:space="preserve">First pool of </w:t>
      </w:r>
      <w:r w:rsidRPr="00054CBB">
        <w:rPr>
          <w:b/>
          <w:bCs/>
          <w:szCs w:val="24"/>
        </w:rPr>
        <w:t>Moral Values Facilitators</w:t>
      </w:r>
      <w:r w:rsidRPr="00054CBB">
        <w:rPr>
          <w:szCs w:val="24"/>
        </w:rPr>
        <w:t xml:space="preserve"> and volunteer corps mobilized through faith-based partners.</w:t>
      </w:r>
    </w:p>
    <w:p w14:paraId="00A6D10B" w14:textId="5AC7A09B" w:rsidR="00593646" w:rsidRPr="00593646" w:rsidRDefault="00593646" w:rsidP="00316306">
      <w:pPr>
        <w:numPr>
          <w:ilvl w:val="0"/>
          <w:numId w:val="91"/>
        </w:numPr>
        <w:rPr>
          <w:szCs w:val="24"/>
        </w:rPr>
      </w:pPr>
      <w:r w:rsidRPr="00593646">
        <w:rPr>
          <w:szCs w:val="24"/>
        </w:rPr>
        <w:t>Municipal and barangay LGUs officially onboarded with policy endorsements and resolutions.</w:t>
      </w:r>
    </w:p>
    <w:p w14:paraId="0CD52A61" w14:textId="48333E1E" w:rsidR="00054CBB" w:rsidRDefault="00593646" w:rsidP="00316306">
      <w:pPr>
        <w:numPr>
          <w:ilvl w:val="0"/>
          <w:numId w:val="91"/>
        </w:numPr>
        <w:rPr>
          <w:szCs w:val="24"/>
        </w:rPr>
      </w:pPr>
      <w:r w:rsidRPr="00593646">
        <w:rPr>
          <w:b/>
          <w:bCs/>
          <w:szCs w:val="24"/>
        </w:rPr>
        <w:t>Seed funding mechanisms</w:t>
      </w:r>
      <w:r w:rsidRPr="00593646">
        <w:rPr>
          <w:szCs w:val="24"/>
        </w:rPr>
        <w:t xml:space="preserve"> activated with interim custodians in place.</w:t>
      </w:r>
    </w:p>
    <w:p w14:paraId="0A488D05" w14:textId="335E4BE6" w:rsidR="00593646" w:rsidRPr="0054328E" w:rsidRDefault="00593646" w:rsidP="00316306">
      <w:pPr>
        <w:numPr>
          <w:ilvl w:val="0"/>
          <w:numId w:val="91"/>
        </w:numPr>
        <w:rPr>
          <w:szCs w:val="24"/>
        </w:rPr>
      </w:pPr>
      <w:r w:rsidRPr="00593646">
        <w:rPr>
          <w:szCs w:val="24"/>
        </w:rPr>
        <w:t xml:space="preserve">Early advocacy launched, inspiring </w:t>
      </w:r>
      <w:r w:rsidRPr="00593646">
        <w:rPr>
          <w:b/>
          <w:bCs/>
          <w:szCs w:val="24"/>
        </w:rPr>
        <w:t>trust, legitimacy, and ownership</w:t>
      </w:r>
      <w:r w:rsidRPr="00593646">
        <w:rPr>
          <w:szCs w:val="24"/>
        </w:rPr>
        <w:t xml:space="preserve"> from stakeholders.</w:t>
      </w:r>
    </w:p>
    <w:p w14:paraId="5A37DFE6" w14:textId="77777777" w:rsidR="0054328E" w:rsidRPr="0054328E" w:rsidRDefault="00000000" w:rsidP="0054328E">
      <w:pPr>
        <w:rPr>
          <w:szCs w:val="24"/>
        </w:rPr>
      </w:pPr>
      <w:r>
        <w:rPr>
          <w:szCs w:val="24"/>
        </w:rPr>
        <w:pict w14:anchorId="78C226A9">
          <v:rect id="_x0000_i1143" style="width:0;height:1.5pt" o:hralign="center" o:hrstd="t" o:hr="t" fillcolor="#a0a0a0" stroked="f"/>
        </w:pict>
      </w:r>
    </w:p>
    <w:p w14:paraId="344D9E41" w14:textId="77777777" w:rsidR="00593646" w:rsidRPr="00593646" w:rsidRDefault="0054328E" w:rsidP="00593646">
      <w:pPr>
        <w:jc w:val="both"/>
      </w:pPr>
      <w:r w:rsidRPr="0054328E">
        <w:rPr>
          <w:rFonts w:ascii="Segoe UI Emoji" w:hAnsi="Segoe UI Emoji" w:cs="Segoe UI Emoji"/>
          <w:szCs w:val="24"/>
        </w:rPr>
        <w:t>📌</w:t>
      </w:r>
      <w:r w:rsidRPr="0054328E">
        <w:rPr>
          <w:szCs w:val="24"/>
        </w:rPr>
        <w:t xml:space="preserve"> </w:t>
      </w:r>
      <w:r w:rsidR="00593646" w:rsidRPr="00593646">
        <w:rPr>
          <w:b/>
          <w:bCs/>
        </w:rPr>
        <w:t>In essence:</w:t>
      </w:r>
      <w:r w:rsidR="00593646" w:rsidRPr="00593646">
        <w:t xml:space="preserve"> Phase 1 ensures that ABMPD–MRP does not begin with scattered, underprepared activities. Instead, it launches with </w:t>
      </w:r>
      <w:r w:rsidR="00593646" w:rsidRPr="00593646">
        <w:rPr>
          <w:b/>
          <w:bCs/>
        </w:rPr>
        <w:t>legal recognition, academic credibility, faith legitimacy, volunteer readiness, and multi-sectoral support</w:t>
      </w:r>
      <w:r w:rsidR="00593646" w:rsidRPr="00593646">
        <w:t>. This unified, research-backed, and structurally sound foundation serves as the launchpad that inspires confidence, attracts partners, and sets the tone for a nationwide movement.</w:t>
      </w:r>
    </w:p>
    <w:p w14:paraId="4B477F9E" w14:textId="26F95FA2" w:rsidR="00A92A97" w:rsidRDefault="00000000" w:rsidP="0079386B">
      <w:pPr>
        <w:rPr>
          <w:szCs w:val="24"/>
        </w:rPr>
      </w:pPr>
      <w:r>
        <w:rPr>
          <w:szCs w:val="24"/>
        </w:rPr>
        <w:lastRenderedPageBreak/>
        <w:pict w14:anchorId="047210C1">
          <v:rect id="_x0000_i1144" style="width:0;height:1.5pt" o:hralign="center" o:bullet="t" o:hrstd="t" o:hr="t" fillcolor="#a0a0a0" stroked="f"/>
        </w:pict>
      </w:r>
    </w:p>
    <w:p w14:paraId="21D4C056" w14:textId="77777777" w:rsidR="00B224BC" w:rsidRPr="00B224BC" w:rsidRDefault="00B224BC" w:rsidP="004202DC">
      <w:pPr>
        <w:pStyle w:val="Heading4"/>
      </w:pPr>
      <w:r w:rsidRPr="00B224BC">
        <w:t>Phase 2 – Pilot Rollout (Testing &amp; Refinement)</w:t>
      </w:r>
    </w:p>
    <w:p w14:paraId="79E3645A" w14:textId="7EA0FB24" w:rsidR="00B224BC" w:rsidRPr="00B224BC" w:rsidRDefault="00593646" w:rsidP="00B224BC">
      <w:pPr>
        <w:jc w:val="both"/>
        <w:rPr>
          <w:szCs w:val="24"/>
        </w:rPr>
      </w:pPr>
      <w:r w:rsidRPr="00593646">
        <w:rPr>
          <w:szCs w:val="24"/>
        </w:rPr>
        <w:t xml:space="preserve">This phase represents the </w:t>
      </w:r>
      <w:r w:rsidRPr="00593646">
        <w:rPr>
          <w:b/>
          <w:bCs/>
          <w:szCs w:val="24"/>
        </w:rPr>
        <w:t>first public execution of the ABMPD–MRP framework</w:t>
      </w:r>
      <w:r w:rsidRPr="00593646">
        <w:rPr>
          <w:szCs w:val="24"/>
        </w:rPr>
        <w:t xml:space="preserve">, translating the groundwork of Phase 1 into lived community practice. It is designed to </w:t>
      </w:r>
      <w:r w:rsidRPr="00593646">
        <w:rPr>
          <w:b/>
          <w:bCs/>
          <w:szCs w:val="24"/>
        </w:rPr>
        <w:t>field-test systems, tools, and governance structures</w:t>
      </w:r>
      <w:r w:rsidRPr="00593646">
        <w:rPr>
          <w:szCs w:val="24"/>
        </w:rPr>
        <w:t xml:space="preserve"> in selected pilot sites—five (5) municipalities and one (1) city in Isabela—while systematically gathering evidence to refine and strengthen the model. The pilot rollout ensures that the program is </w:t>
      </w:r>
      <w:r w:rsidRPr="00593646">
        <w:rPr>
          <w:b/>
          <w:bCs/>
          <w:szCs w:val="24"/>
        </w:rPr>
        <w:t>not merely theoretical</w:t>
      </w:r>
      <w:r w:rsidRPr="00593646">
        <w:rPr>
          <w:szCs w:val="24"/>
        </w:rPr>
        <w:t xml:space="preserve">, but </w:t>
      </w:r>
      <w:r w:rsidRPr="00593646">
        <w:rPr>
          <w:b/>
          <w:bCs/>
          <w:szCs w:val="24"/>
        </w:rPr>
        <w:t>validated under real-world community conditions</w:t>
      </w:r>
      <w:r w:rsidRPr="00593646">
        <w:rPr>
          <w:szCs w:val="24"/>
        </w:rPr>
        <w:t>, proving its adaptability, scalability, and sustainability before province-wide and national expansion.</w:t>
      </w:r>
    </w:p>
    <w:p w14:paraId="238DCAFB" w14:textId="77777777" w:rsidR="00B224BC" w:rsidRPr="00B224BC" w:rsidRDefault="00000000" w:rsidP="00B224BC">
      <w:pPr>
        <w:rPr>
          <w:szCs w:val="24"/>
        </w:rPr>
      </w:pPr>
      <w:r>
        <w:rPr>
          <w:szCs w:val="24"/>
        </w:rPr>
        <w:pict w14:anchorId="23C8229A">
          <v:rect id="_x0000_i1145" style="width:0;height:1.5pt" o:hralign="center" o:hrstd="t" o:hr="t" fillcolor="#a0a0a0" stroked="f"/>
        </w:pict>
      </w:r>
    </w:p>
    <w:p w14:paraId="11B0C372" w14:textId="77777777" w:rsidR="00B224BC" w:rsidRPr="00B224BC" w:rsidRDefault="00B224BC" w:rsidP="00B224BC">
      <w:pPr>
        <w:rPr>
          <w:b/>
          <w:bCs/>
          <w:szCs w:val="24"/>
        </w:rPr>
      </w:pPr>
      <w:r w:rsidRPr="00B224BC">
        <w:rPr>
          <w:b/>
          <w:bCs/>
          <w:szCs w:val="24"/>
        </w:rPr>
        <w:t>Purpose</w:t>
      </w:r>
    </w:p>
    <w:p w14:paraId="0B5F548D" w14:textId="77777777" w:rsidR="00593646" w:rsidRPr="00593646" w:rsidRDefault="00593646" w:rsidP="00593646">
      <w:pPr>
        <w:jc w:val="both"/>
        <w:rPr>
          <w:szCs w:val="24"/>
        </w:rPr>
      </w:pPr>
      <w:r w:rsidRPr="00593646">
        <w:rPr>
          <w:szCs w:val="24"/>
        </w:rPr>
        <w:t xml:space="preserve">To test, refine, and validate the ABMPD–MRP framework by implementing it in pilot areas, establishing </w:t>
      </w:r>
      <w:r w:rsidRPr="00593646">
        <w:rPr>
          <w:b/>
          <w:bCs/>
          <w:szCs w:val="24"/>
        </w:rPr>
        <w:t>proof of concept</w:t>
      </w:r>
      <w:r w:rsidRPr="00593646">
        <w:rPr>
          <w:szCs w:val="24"/>
        </w:rPr>
        <w:t xml:space="preserve">, identifying </w:t>
      </w:r>
      <w:r w:rsidRPr="00593646">
        <w:rPr>
          <w:b/>
          <w:bCs/>
          <w:szCs w:val="24"/>
        </w:rPr>
        <w:t>gaps and risks</w:t>
      </w:r>
      <w:r w:rsidRPr="00593646">
        <w:rPr>
          <w:szCs w:val="24"/>
        </w:rPr>
        <w:t xml:space="preserve">, and ensuring readiness for </w:t>
      </w:r>
      <w:r w:rsidRPr="00593646">
        <w:rPr>
          <w:b/>
          <w:bCs/>
          <w:szCs w:val="24"/>
        </w:rPr>
        <w:t>structured expansion across the province and beyond</w:t>
      </w:r>
      <w:r w:rsidRPr="00593646">
        <w:rPr>
          <w:szCs w:val="24"/>
        </w:rPr>
        <w:t>.</w:t>
      </w:r>
    </w:p>
    <w:p w14:paraId="442B4013" w14:textId="77777777" w:rsidR="00B224BC" w:rsidRPr="00B224BC" w:rsidRDefault="00000000" w:rsidP="00B224BC">
      <w:pPr>
        <w:rPr>
          <w:szCs w:val="24"/>
        </w:rPr>
      </w:pPr>
      <w:r>
        <w:rPr>
          <w:szCs w:val="24"/>
        </w:rPr>
        <w:pict w14:anchorId="4FE43247">
          <v:rect id="_x0000_i1146" style="width:0;height:1.5pt" o:hralign="center" o:hrstd="t" o:hr="t" fillcolor="#a0a0a0" stroked="f"/>
        </w:pict>
      </w:r>
    </w:p>
    <w:p w14:paraId="4A45EE52" w14:textId="77777777" w:rsidR="00B224BC" w:rsidRPr="00B224BC" w:rsidRDefault="00B224BC" w:rsidP="00B224BC">
      <w:pPr>
        <w:rPr>
          <w:b/>
          <w:bCs/>
          <w:szCs w:val="24"/>
        </w:rPr>
      </w:pPr>
      <w:r w:rsidRPr="00B224BC">
        <w:rPr>
          <w:b/>
          <w:bCs/>
          <w:szCs w:val="24"/>
        </w:rPr>
        <w:t>Key Actions</w:t>
      </w:r>
    </w:p>
    <w:p w14:paraId="77D49C53" w14:textId="77777777" w:rsidR="00B224BC" w:rsidRPr="00B224BC" w:rsidRDefault="00B224BC" w:rsidP="00316306">
      <w:pPr>
        <w:numPr>
          <w:ilvl w:val="0"/>
          <w:numId w:val="92"/>
        </w:numPr>
        <w:rPr>
          <w:szCs w:val="24"/>
        </w:rPr>
      </w:pPr>
      <w:r w:rsidRPr="00B224BC">
        <w:rPr>
          <w:b/>
          <w:bCs/>
          <w:szCs w:val="24"/>
        </w:rPr>
        <w:t>Institutional Activation &amp; Governance</w:t>
      </w:r>
    </w:p>
    <w:p w14:paraId="327E0281" w14:textId="732707CD" w:rsidR="00B224BC" w:rsidRPr="00B224BC" w:rsidRDefault="000700F4" w:rsidP="00316306">
      <w:pPr>
        <w:numPr>
          <w:ilvl w:val="0"/>
          <w:numId w:val="93"/>
        </w:numPr>
        <w:rPr>
          <w:szCs w:val="24"/>
        </w:rPr>
      </w:pPr>
      <w:r w:rsidRPr="000700F4">
        <w:rPr>
          <w:szCs w:val="24"/>
        </w:rPr>
        <w:t xml:space="preserve">Formally activate </w:t>
      </w:r>
      <w:r w:rsidRPr="000700F4">
        <w:rPr>
          <w:b/>
          <w:bCs/>
          <w:szCs w:val="24"/>
        </w:rPr>
        <w:t>KDMC Holding</w:t>
      </w:r>
      <w:r w:rsidRPr="000700F4">
        <w:rPr>
          <w:szCs w:val="24"/>
        </w:rPr>
        <w:t xml:space="preserve"> as the parent entity, providing overarching strategic direction.</w:t>
      </w:r>
    </w:p>
    <w:p w14:paraId="2732ED80" w14:textId="16DF04A5" w:rsidR="00B224BC" w:rsidRPr="00B224BC" w:rsidRDefault="000700F4" w:rsidP="00316306">
      <w:pPr>
        <w:numPr>
          <w:ilvl w:val="0"/>
          <w:numId w:val="93"/>
        </w:numPr>
        <w:rPr>
          <w:szCs w:val="24"/>
        </w:rPr>
      </w:pPr>
      <w:r w:rsidRPr="000700F4">
        <w:rPr>
          <w:szCs w:val="24"/>
        </w:rPr>
        <w:t xml:space="preserve">Operationalize the </w:t>
      </w:r>
      <w:r w:rsidRPr="000700F4">
        <w:rPr>
          <w:b/>
          <w:bCs/>
          <w:szCs w:val="24"/>
        </w:rPr>
        <w:t>ABMPD Foundation</w:t>
      </w:r>
      <w:r w:rsidRPr="000700F4">
        <w:rPr>
          <w:szCs w:val="24"/>
        </w:rPr>
        <w:t xml:space="preserve"> to manage resources, donor funding, and financial accountability.</w:t>
      </w:r>
    </w:p>
    <w:p w14:paraId="67CE0AC9" w14:textId="77777777" w:rsidR="00B224BC" w:rsidRPr="00B224BC" w:rsidRDefault="00B224BC" w:rsidP="00316306">
      <w:pPr>
        <w:numPr>
          <w:ilvl w:val="0"/>
          <w:numId w:val="93"/>
        </w:numPr>
        <w:rPr>
          <w:szCs w:val="24"/>
        </w:rPr>
      </w:pPr>
      <w:r w:rsidRPr="00B224BC">
        <w:rPr>
          <w:szCs w:val="24"/>
        </w:rPr>
        <w:t xml:space="preserve">Activate </w:t>
      </w:r>
      <w:r w:rsidRPr="00B224BC">
        <w:rPr>
          <w:b/>
          <w:bCs/>
          <w:szCs w:val="24"/>
        </w:rPr>
        <w:t>core functional subsidiaries</w:t>
      </w:r>
      <w:r w:rsidRPr="00B224BC">
        <w:rPr>
          <w:szCs w:val="24"/>
        </w:rPr>
        <w:t xml:space="preserve"> critical to the pilot:</w:t>
      </w:r>
    </w:p>
    <w:p w14:paraId="66809F34" w14:textId="620439A3" w:rsidR="00B224BC" w:rsidRPr="00B224BC" w:rsidRDefault="00B224BC" w:rsidP="00316306">
      <w:pPr>
        <w:numPr>
          <w:ilvl w:val="1"/>
          <w:numId w:val="93"/>
        </w:numPr>
        <w:rPr>
          <w:szCs w:val="24"/>
        </w:rPr>
      </w:pPr>
      <w:r w:rsidRPr="00B224BC">
        <w:rPr>
          <w:b/>
          <w:bCs/>
          <w:szCs w:val="24"/>
        </w:rPr>
        <w:t>Legal &amp; Governance Office</w:t>
      </w:r>
      <w:r w:rsidR="00600B8D">
        <w:rPr>
          <w:szCs w:val="24"/>
        </w:rPr>
        <w:t xml:space="preserve"> - </w:t>
      </w:r>
      <w:r w:rsidR="00600B8D" w:rsidRPr="00600B8D">
        <w:rPr>
          <w:szCs w:val="24"/>
        </w:rPr>
        <w:t>safeguard intellectual property, oversee contracts, ensure compliance with laws and governance standards.</w:t>
      </w:r>
    </w:p>
    <w:p w14:paraId="6F687417" w14:textId="5607723B" w:rsidR="00B224BC" w:rsidRPr="00B224BC" w:rsidRDefault="00B224BC" w:rsidP="00316306">
      <w:pPr>
        <w:numPr>
          <w:ilvl w:val="1"/>
          <w:numId w:val="93"/>
        </w:numPr>
        <w:rPr>
          <w:szCs w:val="24"/>
        </w:rPr>
      </w:pPr>
      <w:r w:rsidRPr="00B224BC">
        <w:rPr>
          <w:b/>
          <w:bCs/>
          <w:szCs w:val="24"/>
        </w:rPr>
        <w:t>Research, Monitoring &amp; Evaluation (RME) Office</w:t>
      </w:r>
      <w:r w:rsidR="00600B8D">
        <w:rPr>
          <w:szCs w:val="24"/>
        </w:rPr>
        <w:t xml:space="preserve"> - </w:t>
      </w:r>
      <w:r w:rsidR="00600B8D" w:rsidRPr="00600B8D">
        <w:rPr>
          <w:szCs w:val="24"/>
        </w:rPr>
        <w:t>validate program effectiveness, track KPIs, and provide evidence-based recommendations.</w:t>
      </w:r>
    </w:p>
    <w:p w14:paraId="153A8D45" w14:textId="73D13998" w:rsidR="00B224BC" w:rsidRPr="00B224BC" w:rsidRDefault="00B224BC" w:rsidP="00316306">
      <w:pPr>
        <w:numPr>
          <w:ilvl w:val="1"/>
          <w:numId w:val="93"/>
        </w:numPr>
        <w:rPr>
          <w:szCs w:val="24"/>
        </w:rPr>
      </w:pPr>
      <w:r w:rsidRPr="00B224BC">
        <w:rPr>
          <w:b/>
          <w:bCs/>
          <w:szCs w:val="24"/>
        </w:rPr>
        <w:t>Training &amp; Capacity-Building Center</w:t>
      </w:r>
      <w:r w:rsidR="00600B8D" w:rsidRPr="00E07B61">
        <w:rPr>
          <w:b/>
          <w:bCs/>
          <w:szCs w:val="24"/>
        </w:rPr>
        <w:t xml:space="preserve"> </w:t>
      </w:r>
      <w:r w:rsidR="00600B8D">
        <w:rPr>
          <w:szCs w:val="24"/>
        </w:rPr>
        <w:t xml:space="preserve">- </w:t>
      </w:r>
      <w:r w:rsidR="00600B8D" w:rsidRPr="00600B8D">
        <w:rPr>
          <w:szCs w:val="24"/>
        </w:rPr>
        <w:t>design and deliver values formation, leadership, and livelihood training modules.</w:t>
      </w:r>
    </w:p>
    <w:p w14:paraId="024A4DBD" w14:textId="71F2C03A" w:rsidR="00B224BC" w:rsidRPr="00B224BC" w:rsidRDefault="00B224BC" w:rsidP="00316306">
      <w:pPr>
        <w:numPr>
          <w:ilvl w:val="1"/>
          <w:numId w:val="93"/>
        </w:numPr>
      </w:pPr>
      <w:r w:rsidRPr="00B224BC">
        <w:rPr>
          <w:b/>
          <w:bCs/>
          <w:szCs w:val="24"/>
        </w:rPr>
        <w:t>Communications &amp; Media Office</w:t>
      </w:r>
      <w:r w:rsidR="00600B8D">
        <w:rPr>
          <w:szCs w:val="24"/>
        </w:rPr>
        <w:t xml:space="preserve"> - </w:t>
      </w:r>
      <w:r w:rsidR="00600B8D" w:rsidRPr="00600B8D">
        <w:t>manage advocacy, branding, public relations, and unified messaging across partners and communities.</w:t>
      </w:r>
    </w:p>
    <w:p w14:paraId="7794EB94" w14:textId="2C3261D3" w:rsidR="00B224BC" w:rsidRPr="00B224BC" w:rsidRDefault="00B224BC" w:rsidP="00316306">
      <w:pPr>
        <w:numPr>
          <w:ilvl w:val="1"/>
          <w:numId w:val="93"/>
        </w:numPr>
        <w:rPr>
          <w:szCs w:val="24"/>
        </w:rPr>
      </w:pPr>
      <w:r w:rsidRPr="00B224BC">
        <w:rPr>
          <w:b/>
          <w:bCs/>
          <w:szCs w:val="24"/>
        </w:rPr>
        <w:lastRenderedPageBreak/>
        <w:t>Staffing Cooperative (Affiliate Manpower Partner)</w:t>
      </w:r>
      <w:r w:rsidR="00E2053E">
        <w:rPr>
          <w:szCs w:val="24"/>
        </w:rPr>
        <w:t xml:space="preserve"> - </w:t>
      </w:r>
      <w:r w:rsidR="00E2053E" w:rsidRPr="00E2053E">
        <w:rPr>
          <w:szCs w:val="24"/>
        </w:rPr>
        <w:t>mobilize facilitators, coordinators, and grassroots workers, ensuring flexible and community-based staffing support.</w:t>
      </w:r>
    </w:p>
    <w:p w14:paraId="5680D7E5" w14:textId="77777777" w:rsidR="00B224BC" w:rsidRPr="00B224BC" w:rsidRDefault="00B224BC" w:rsidP="00316306">
      <w:pPr>
        <w:numPr>
          <w:ilvl w:val="1"/>
          <w:numId w:val="93"/>
        </w:numPr>
        <w:rPr>
          <w:szCs w:val="24"/>
        </w:rPr>
      </w:pPr>
      <w:r w:rsidRPr="00B224BC">
        <w:rPr>
          <w:b/>
          <w:bCs/>
          <w:szCs w:val="24"/>
        </w:rPr>
        <w:t>Finance &amp; Compliance Office</w:t>
      </w:r>
      <w:r w:rsidRPr="00B224BC">
        <w:rPr>
          <w:szCs w:val="24"/>
        </w:rPr>
        <w:t xml:space="preserve"> – ensure transparent fund utilization and reporting during pilot activities.</w:t>
      </w:r>
    </w:p>
    <w:p w14:paraId="27E742A9" w14:textId="77777777" w:rsidR="00B224BC" w:rsidRPr="00B224BC" w:rsidRDefault="00B224BC" w:rsidP="00316306">
      <w:pPr>
        <w:numPr>
          <w:ilvl w:val="1"/>
          <w:numId w:val="93"/>
        </w:numPr>
        <w:rPr>
          <w:szCs w:val="24"/>
        </w:rPr>
      </w:pPr>
      <w:r w:rsidRPr="00B224BC">
        <w:rPr>
          <w:b/>
          <w:bCs/>
          <w:szCs w:val="24"/>
        </w:rPr>
        <w:t>Human Resource &amp; Staffing Office</w:t>
      </w:r>
      <w:r w:rsidRPr="00B224BC">
        <w:rPr>
          <w:szCs w:val="24"/>
        </w:rPr>
        <w:t xml:space="preserve"> – manage recruitment, deployment, and welfare of staff supporting pilot sites.</w:t>
      </w:r>
    </w:p>
    <w:p w14:paraId="6DF51865" w14:textId="77777777" w:rsidR="00B224BC" w:rsidRDefault="00B224BC" w:rsidP="00316306">
      <w:pPr>
        <w:numPr>
          <w:ilvl w:val="1"/>
          <w:numId w:val="93"/>
        </w:numPr>
        <w:rPr>
          <w:szCs w:val="24"/>
        </w:rPr>
      </w:pPr>
      <w:r w:rsidRPr="00B224BC">
        <w:rPr>
          <w:b/>
          <w:bCs/>
          <w:szCs w:val="24"/>
        </w:rPr>
        <w:t>Proposal &amp; Feasibility Office</w:t>
      </w:r>
      <w:r w:rsidRPr="00B224BC">
        <w:rPr>
          <w:szCs w:val="24"/>
        </w:rPr>
        <w:t xml:space="preserve"> – design, evaluate, and validate pilot-based proposals for scalability and funding access.</w:t>
      </w:r>
    </w:p>
    <w:p w14:paraId="56F9205A" w14:textId="72CB1368" w:rsidR="00E2053E" w:rsidRPr="00B224BC" w:rsidRDefault="00E2053E" w:rsidP="00316306">
      <w:pPr>
        <w:numPr>
          <w:ilvl w:val="1"/>
          <w:numId w:val="93"/>
        </w:numPr>
        <w:rPr>
          <w:szCs w:val="24"/>
        </w:rPr>
      </w:pPr>
      <w:r w:rsidRPr="00B224BC">
        <w:rPr>
          <w:b/>
          <w:bCs/>
          <w:szCs w:val="24"/>
        </w:rPr>
        <w:t>Software &amp; Systems Development Office</w:t>
      </w:r>
      <w:r w:rsidR="000700F4">
        <w:rPr>
          <w:b/>
          <w:bCs/>
          <w:szCs w:val="24"/>
        </w:rPr>
        <w:t xml:space="preserve"> </w:t>
      </w:r>
      <w:r w:rsidR="000700F4" w:rsidRPr="00B224BC">
        <w:rPr>
          <w:szCs w:val="24"/>
        </w:rPr>
        <w:t>–</w:t>
      </w:r>
      <w:r w:rsidR="000700F4" w:rsidRPr="000700F4">
        <w:rPr>
          <w:szCs w:val="24"/>
        </w:rPr>
        <w:t xml:space="preserve"> maintain the digital backbone, refine the beta version of the ABMPD Dashboard, and begin building the Ecosystem Dashboard for barangay-to-national data integration.</w:t>
      </w:r>
    </w:p>
    <w:p w14:paraId="6EB5D413" w14:textId="77777777" w:rsidR="00B224BC" w:rsidRPr="00B224BC" w:rsidRDefault="00B224BC" w:rsidP="00316306">
      <w:pPr>
        <w:numPr>
          <w:ilvl w:val="0"/>
          <w:numId w:val="94"/>
        </w:numPr>
        <w:rPr>
          <w:szCs w:val="24"/>
        </w:rPr>
      </w:pPr>
      <w:r w:rsidRPr="00B224BC">
        <w:rPr>
          <w:b/>
          <w:bCs/>
          <w:szCs w:val="24"/>
        </w:rPr>
        <w:t>Volunteer &amp; Governance Structures</w:t>
      </w:r>
    </w:p>
    <w:p w14:paraId="5095C0A2" w14:textId="77777777" w:rsidR="00B224BC" w:rsidRPr="00B224BC" w:rsidRDefault="00B224BC" w:rsidP="00316306">
      <w:pPr>
        <w:numPr>
          <w:ilvl w:val="0"/>
          <w:numId w:val="95"/>
        </w:numPr>
        <w:rPr>
          <w:szCs w:val="24"/>
        </w:rPr>
      </w:pPr>
      <w:r w:rsidRPr="00B224BC">
        <w:rPr>
          <w:szCs w:val="24"/>
        </w:rPr>
        <w:t xml:space="preserve">Establish </w:t>
      </w:r>
      <w:r w:rsidRPr="00B224BC">
        <w:rPr>
          <w:b/>
          <w:bCs/>
          <w:szCs w:val="24"/>
        </w:rPr>
        <w:t>Volunteer Formation Associations (VFAs)</w:t>
      </w:r>
      <w:r w:rsidRPr="00B224BC">
        <w:rPr>
          <w:szCs w:val="24"/>
        </w:rPr>
        <w:t xml:space="preserve"> at the </w:t>
      </w:r>
      <w:r w:rsidRPr="00B224BC">
        <w:rPr>
          <w:b/>
          <w:bCs/>
          <w:szCs w:val="24"/>
        </w:rPr>
        <w:t>barangay and municipal levels</w:t>
      </w:r>
      <w:r w:rsidRPr="00B224BC">
        <w:rPr>
          <w:szCs w:val="24"/>
        </w:rPr>
        <w:t xml:space="preserve"> in pilot areas.</w:t>
      </w:r>
    </w:p>
    <w:p w14:paraId="1C0BD7B4" w14:textId="77777777" w:rsidR="00B224BC" w:rsidRPr="00B224BC" w:rsidRDefault="00B224BC" w:rsidP="00316306">
      <w:pPr>
        <w:numPr>
          <w:ilvl w:val="0"/>
          <w:numId w:val="95"/>
        </w:numPr>
        <w:rPr>
          <w:szCs w:val="24"/>
        </w:rPr>
      </w:pPr>
      <w:r w:rsidRPr="00B224BC">
        <w:rPr>
          <w:szCs w:val="24"/>
        </w:rPr>
        <w:t xml:space="preserve">Activate </w:t>
      </w:r>
      <w:r w:rsidRPr="00B224BC">
        <w:rPr>
          <w:b/>
          <w:bCs/>
          <w:szCs w:val="24"/>
        </w:rPr>
        <w:t>Program Governance Offices (PGOs)</w:t>
      </w:r>
      <w:r w:rsidRPr="00B224BC">
        <w:rPr>
          <w:szCs w:val="24"/>
        </w:rPr>
        <w:t xml:space="preserve"> in barangays and municipalities to provide legitimacy, accountability, and coordination.</w:t>
      </w:r>
    </w:p>
    <w:p w14:paraId="0D5EC77F" w14:textId="3A9AB914" w:rsidR="00B224BC" w:rsidRPr="00B224BC" w:rsidRDefault="002B706F" w:rsidP="00316306">
      <w:pPr>
        <w:numPr>
          <w:ilvl w:val="0"/>
          <w:numId w:val="95"/>
        </w:numPr>
        <w:rPr>
          <w:szCs w:val="24"/>
        </w:rPr>
      </w:pPr>
      <w:r w:rsidRPr="002B706F">
        <w:rPr>
          <w:szCs w:val="24"/>
        </w:rPr>
        <w:t xml:space="preserve">Mobilize the </w:t>
      </w:r>
      <w:r w:rsidRPr="002B706F">
        <w:rPr>
          <w:b/>
          <w:bCs/>
          <w:szCs w:val="24"/>
        </w:rPr>
        <w:t>first wave of trained volunteers</w:t>
      </w:r>
      <w:r w:rsidRPr="002B706F">
        <w:rPr>
          <w:szCs w:val="24"/>
        </w:rPr>
        <w:t xml:space="preserve">—primarily from faith-based networks across the province—to serve as the interim </w:t>
      </w:r>
      <w:r w:rsidRPr="002B706F">
        <w:rPr>
          <w:b/>
          <w:bCs/>
          <w:szCs w:val="24"/>
        </w:rPr>
        <w:t>Moral Arm</w:t>
      </w:r>
      <w:r w:rsidRPr="002B706F">
        <w:rPr>
          <w:szCs w:val="24"/>
        </w:rPr>
        <w:t>, supporting implementation while VFAs and PGOs mature.</w:t>
      </w:r>
    </w:p>
    <w:p w14:paraId="081801F8" w14:textId="77777777" w:rsidR="00B224BC" w:rsidRPr="00B224BC" w:rsidRDefault="00B224BC" w:rsidP="00316306">
      <w:pPr>
        <w:numPr>
          <w:ilvl w:val="0"/>
          <w:numId w:val="96"/>
        </w:numPr>
        <w:rPr>
          <w:szCs w:val="24"/>
        </w:rPr>
      </w:pPr>
      <w:r w:rsidRPr="00B224BC">
        <w:rPr>
          <w:b/>
          <w:bCs/>
          <w:szCs w:val="24"/>
        </w:rPr>
        <w:t>Program Implementation in Pilot Sites</w:t>
      </w:r>
    </w:p>
    <w:p w14:paraId="1C104EBA" w14:textId="1AAB90EA" w:rsidR="00B224BC" w:rsidRPr="00B224BC" w:rsidRDefault="002B706F" w:rsidP="00316306">
      <w:pPr>
        <w:numPr>
          <w:ilvl w:val="0"/>
          <w:numId w:val="97"/>
        </w:numPr>
        <w:rPr>
          <w:szCs w:val="24"/>
        </w:rPr>
      </w:pPr>
      <w:r w:rsidRPr="002B706F">
        <w:rPr>
          <w:szCs w:val="24"/>
        </w:rPr>
        <w:t xml:space="preserve">Roll out </w:t>
      </w:r>
      <w:r w:rsidRPr="002B706F">
        <w:rPr>
          <w:b/>
          <w:bCs/>
          <w:szCs w:val="24"/>
        </w:rPr>
        <w:t>values formation sessions, family strengthening seminars, youth leadership camps, and bayanihan activities</w:t>
      </w:r>
      <w:r w:rsidRPr="002B706F">
        <w:rPr>
          <w:szCs w:val="24"/>
        </w:rPr>
        <w:t xml:space="preserve"> in pilot barangays.</w:t>
      </w:r>
    </w:p>
    <w:p w14:paraId="38A901EC" w14:textId="4907DCF4" w:rsidR="00B224BC" w:rsidRPr="00B224BC" w:rsidRDefault="002B706F" w:rsidP="00316306">
      <w:pPr>
        <w:numPr>
          <w:ilvl w:val="0"/>
          <w:numId w:val="97"/>
        </w:numPr>
        <w:rPr>
          <w:szCs w:val="24"/>
        </w:rPr>
      </w:pPr>
      <w:r w:rsidRPr="002B706F">
        <w:rPr>
          <w:szCs w:val="24"/>
        </w:rPr>
        <w:t xml:space="preserve">Engage </w:t>
      </w:r>
      <w:r w:rsidRPr="002B706F">
        <w:rPr>
          <w:b/>
          <w:bCs/>
          <w:szCs w:val="24"/>
        </w:rPr>
        <w:t>local FBOs, CSOs, and LGUs</w:t>
      </w:r>
      <w:r w:rsidRPr="002B706F">
        <w:rPr>
          <w:szCs w:val="24"/>
        </w:rPr>
        <w:t xml:space="preserve"> in co-implementation, ensuring grassroots ownership and inter-sectoral collaboration.</w:t>
      </w:r>
    </w:p>
    <w:p w14:paraId="46BB9818" w14:textId="77777777" w:rsidR="00B224BC" w:rsidRPr="00B224BC" w:rsidRDefault="00B224BC" w:rsidP="00316306">
      <w:pPr>
        <w:numPr>
          <w:ilvl w:val="0"/>
          <w:numId w:val="97"/>
        </w:numPr>
        <w:rPr>
          <w:szCs w:val="24"/>
        </w:rPr>
      </w:pPr>
      <w:r w:rsidRPr="00B224BC">
        <w:rPr>
          <w:szCs w:val="24"/>
        </w:rPr>
        <w:t xml:space="preserve">Use </w:t>
      </w:r>
      <w:r w:rsidRPr="00B224BC">
        <w:rPr>
          <w:b/>
          <w:bCs/>
          <w:szCs w:val="24"/>
        </w:rPr>
        <w:t>faith-based media partners</w:t>
      </w:r>
      <w:r w:rsidRPr="00B224BC">
        <w:rPr>
          <w:szCs w:val="24"/>
        </w:rPr>
        <w:t xml:space="preserve"> (</w:t>
      </w:r>
      <w:r w:rsidRPr="00B224BC">
        <w:rPr>
          <w:i/>
          <w:iCs/>
          <w:szCs w:val="24"/>
        </w:rPr>
        <w:t>The 700 Club Asia</w:t>
      </w:r>
      <w:r w:rsidRPr="00B224BC">
        <w:rPr>
          <w:szCs w:val="24"/>
        </w:rPr>
        <w:t xml:space="preserve"> and </w:t>
      </w:r>
      <w:r w:rsidRPr="00B224BC">
        <w:rPr>
          <w:i/>
          <w:iCs/>
          <w:szCs w:val="24"/>
        </w:rPr>
        <w:t>FEBC Philippines</w:t>
      </w:r>
      <w:r w:rsidRPr="00B224BC">
        <w:rPr>
          <w:szCs w:val="24"/>
        </w:rPr>
        <w:t>) to amplify awareness, moral legitimacy, and community engagement through advocacy campaigns, testimonies, and media broadcasts.</w:t>
      </w:r>
    </w:p>
    <w:p w14:paraId="25C6B6FF" w14:textId="77777777" w:rsidR="00B224BC" w:rsidRPr="00B224BC" w:rsidRDefault="00B224BC" w:rsidP="00316306">
      <w:pPr>
        <w:numPr>
          <w:ilvl w:val="0"/>
          <w:numId w:val="98"/>
        </w:numPr>
        <w:rPr>
          <w:szCs w:val="24"/>
        </w:rPr>
      </w:pPr>
      <w:r w:rsidRPr="00B224BC">
        <w:rPr>
          <w:b/>
          <w:bCs/>
          <w:szCs w:val="24"/>
        </w:rPr>
        <w:t>Systems &amp; Data Validation</w:t>
      </w:r>
    </w:p>
    <w:p w14:paraId="53672C27" w14:textId="76E292AE" w:rsidR="00B224BC" w:rsidRPr="00B224BC" w:rsidRDefault="002B706F" w:rsidP="00316306">
      <w:pPr>
        <w:numPr>
          <w:ilvl w:val="0"/>
          <w:numId w:val="99"/>
        </w:numPr>
        <w:rPr>
          <w:szCs w:val="24"/>
        </w:rPr>
      </w:pPr>
      <w:r w:rsidRPr="002B706F">
        <w:rPr>
          <w:szCs w:val="24"/>
        </w:rPr>
        <w:t xml:space="preserve">Deploy the </w:t>
      </w:r>
      <w:r w:rsidRPr="002B706F">
        <w:rPr>
          <w:b/>
          <w:bCs/>
          <w:szCs w:val="24"/>
        </w:rPr>
        <w:t>ABMPD Dashboard</w:t>
      </w:r>
      <w:r w:rsidRPr="002B706F">
        <w:rPr>
          <w:szCs w:val="24"/>
        </w:rPr>
        <w:t xml:space="preserve"> to collect real-time data on attendance, training participation, and community engagement metrics.</w:t>
      </w:r>
    </w:p>
    <w:p w14:paraId="3815B401" w14:textId="77777777" w:rsidR="00B224BC" w:rsidRPr="00B224BC" w:rsidRDefault="00B224BC" w:rsidP="00316306">
      <w:pPr>
        <w:numPr>
          <w:ilvl w:val="0"/>
          <w:numId w:val="99"/>
        </w:numPr>
        <w:rPr>
          <w:szCs w:val="24"/>
        </w:rPr>
      </w:pPr>
      <w:r w:rsidRPr="00B224BC">
        <w:rPr>
          <w:szCs w:val="24"/>
        </w:rPr>
        <w:lastRenderedPageBreak/>
        <w:t xml:space="preserve">Test </w:t>
      </w:r>
      <w:r w:rsidRPr="00B224BC">
        <w:rPr>
          <w:b/>
          <w:bCs/>
          <w:szCs w:val="24"/>
        </w:rPr>
        <w:t>digital tools</w:t>
      </w:r>
      <w:r w:rsidRPr="00B224BC">
        <w:rPr>
          <w:szCs w:val="24"/>
        </w:rPr>
        <w:t xml:space="preserve"> (apps, reporting systems, digital IDs) for tracking volunteer participation and program efficiency.</w:t>
      </w:r>
    </w:p>
    <w:p w14:paraId="33A74A0E" w14:textId="77777777" w:rsidR="00B224BC" w:rsidRPr="00B224BC" w:rsidRDefault="00B224BC" w:rsidP="00316306">
      <w:pPr>
        <w:numPr>
          <w:ilvl w:val="0"/>
          <w:numId w:val="99"/>
        </w:numPr>
        <w:rPr>
          <w:szCs w:val="24"/>
        </w:rPr>
      </w:pPr>
      <w:r w:rsidRPr="00B224BC">
        <w:rPr>
          <w:szCs w:val="24"/>
        </w:rPr>
        <w:t xml:space="preserve">Conduct </w:t>
      </w:r>
      <w:r w:rsidRPr="00B224BC">
        <w:rPr>
          <w:b/>
          <w:bCs/>
          <w:szCs w:val="24"/>
        </w:rPr>
        <w:t>on-site evaluations</w:t>
      </w:r>
      <w:r w:rsidRPr="00B224BC">
        <w:rPr>
          <w:szCs w:val="24"/>
        </w:rPr>
        <w:t xml:space="preserve"> with academe partners (ISU, AIM) to identify strengths, gaps, and areas for refinement.</w:t>
      </w:r>
    </w:p>
    <w:p w14:paraId="33D0BDB3" w14:textId="77777777" w:rsidR="00B224BC" w:rsidRPr="00B224BC" w:rsidRDefault="00B224BC" w:rsidP="00316306">
      <w:pPr>
        <w:numPr>
          <w:ilvl w:val="0"/>
          <w:numId w:val="100"/>
        </w:numPr>
        <w:rPr>
          <w:szCs w:val="24"/>
        </w:rPr>
      </w:pPr>
      <w:r w:rsidRPr="00B224BC">
        <w:rPr>
          <w:b/>
          <w:bCs/>
          <w:szCs w:val="24"/>
        </w:rPr>
        <w:t>Continuous Refinement &amp; Feedback Loops</w:t>
      </w:r>
    </w:p>
    <w:p w14:paraId="6A0A41DC" w14:textId="77777777" w:rsidR="00B224BC" w:rsidRPr="00B224BC" w:rsidRDefault="00B224BC" w:rsidP="00316306">
      <w:pPr>
        <w:numPr>
          <w:ilvl w:val="0"/>
          <w:numId w:val="101"/>
        </w:numPr>
        <w:rPr>
          <w:szCs w:val="24"/>
        </w:rPr>
      </w:pPr>
      <w:r w:rsidRPr="00B224BC">
        <w:rPr>
          <w:szCs w:val="24"/>
        </w:rPr>
        <w:t>Use monitoring and feedback from volunteers, LGUs, and community beneficiaries to adjust training materials, tools, and methodologies.</w:t>
      </w:r>
    </w:p>
    <w:p w14:paraId="268D79DA" w14:textId="406C7037" w:rsidR="00B224BC" w:rsidRPr="00B224BC" w:rsidRDefault="002B706F" w:rsidP="00316306">
      <w:pPr>
        <w:numPr>
          <w:ilvl w:val="0"/>
          <w:numId w:val="101"/>
        </w:numPr>
        <w:rPr>
          <w:szCs w:val="24"/>
        </w:rPr>
      </w:pPr>
      <w:r w:rsidRPr="002B706F">
        <w:rPr>
          <w:szCs w:val="24"/>
        </w:rPr>
        <w:t xml:space="preserve">Document pilot experiences to develop a </w:t>
      </w:r>
      <w:r w:rsidRPr="002B706F">
        <w:rPr>
          <w:b/>
          <w:bCs/>
          <w:szCs w:val="24"/>
        </w:rPr>
        <w:t>Scalable Pilot Model</w:t>
      </w:r>
      <w:r w:rsidRPr="002B706F">
        <w:rPr>
          <w:szCs w:val="24"/>
        </w:rPr>
        <w:t xml:space="preserve"> that captures best practices, lessons learned, and operational guidelines for Phase 3 expansion.</w:t>
      </w:r>
    </w:p>
    <w:p w14:paraId="1C886D60" w14:textId="77777777" w:rsidR="00B224BC" w:rsidRPr="00B224BC" w:rsidRDefault="00000000" w:rsidP="00B224BC">
      <w:pPr>
        <w:rPr>
          <w:szCs w:val="24"/>
        </w:rPr>
      </w:pPr>
      <w:r>
        <w:rPr>
          <w:szCs w:val="24"/>
        </w:rPr>
        <w:pict w14:anchorId="0069C0D0">
          <v:rect id="_x0000_i1147" style="width:0;height:1.5pt" o:hralign="center" o:hrstd="t" o:hr="t" fillcolor="#a0a0a0" stroked="f"/>
        </w:pict>
      </w:r>
    </w:p>
    <w:p w14:paraId="38D8B2CC" w14:textId="77777777" w:rsidR="00B224BC" w:rsidRPr="00B224BC" w:rsidRDefault="00B224BC" w:rsidP="00B224BC">
      <w:pPr>
        <w:rPr>
          <w:b/>
          <w:bCs/>
          <w:szCs w:val="24"/>
        </w:rPr>
      </w:pPr>
      <w:r w:rsidRPr="00B224BC">
        <w:rPr>
          <w:b/>
          <w:bCs/>
          <w:szCs w:val="24"/>
        </w:rPr>
        <w:t>Expected Outcomes</w:t>
      </w:r>
    </w:p>
    <w:p w14:paraId="6C501B6A" w14:textId="4883EE64" w:rsidR="00B224BC" w:rsidRPr="00B224BC" w:rsidRDefault="00B224BC" w:rsidP="00316306">
      <w:pPr>
        <w:numPr>
          <w:ilvl w:val="0"/>
          <w:numId w:val="102"/>
        </w:numPr>
        <w:tabs>
          <w:tab w:val="clear" w:pos="1080"/>
          <w:tab w:val="num" w:pos="720"/>
        </w:tabs>
        <w:rPr>
          <w:szCs w:val="24"/>
        </w:rPr>
      </w:pPr>
      <w:r w:rsidRPr="00B224BC">
        <w:rPr>
          <w:b/>
          <w:bCs/>
          <w:szCs w:val="24"/>
        </w:rPr>
        <w:t>Proof of Concept Validated:</w:t>
      </w:r>
      <w:r w:rsidRPr="00B224BC">
        <w:rPr>
          <w:szCs w:val="24"/>
        </w:rPr>
        <w:t xml:space="preserve"> </w:t>
      </w:r>
      <w:r w:rsidR="002B706F" w:rsidRPr="002B706F">
        <w:rPr>
          <w:szCs w:val="24"/>
        </w:rPr>
        <w:t>ABMPD–MRP framework tested and proven workable in diverse pilot sites.</w:t>
      </w:r>
    </w:p>
    <w:p w14:paraId="5838B382" w14:textId="77777777" w:rsidR="00B224BC" w:rsidRPr="00B224BC" w:rsidRDefault="00B224BC" w:rsidP="00316306">
      <w:pPr>
        <w:numPr>
          <w:ilvl w:val="0"/>
          <w:numId w:val="102"/>
        </w:numPr>
        <w:tabs>
          <w:tab w:val="clear" w:pos="1080"/>
          <w:tab w:val="num" w:pos="720"/>
        </w:tabs>
        <w:rPr>
          <w:szCs w:val="24"/>
        </w:rPr>
      </w:pPr>
      <w:r w:rsidRPr="00B224BC">
        <w:rPr>
          <w:b/>
          <w:bCs/>
          <w:szCs w:val="24"/>
        </w:rPr>
        <w:t>Operational Governance:</w:t>
      </w:r>
      <w:r w:rsidRPr="00B224BC">
        <w:rPr>
          <w:szCs w:val="24"/>
        </w:rPr>
        <w:t xml:space="preserve"> KDMC Holding, ABMPD Foundation, and key subsidiaries (including Finance, HR, Proposal &amp; Feasibility) fully functional and integrated.</w:t>
      </w:r>
    </w:p>
    <w:p w14:paraId="124B61C3" w14:textId="77777777" w:rsidR="00B224BC" w:rsidRPr="00B224BC" w:rsidRDefault="00B224BC" w:rsidP="00316306">
      <w:pPr>
        <w:numPr>
          <w:ilvl w:val="0"/>
          <w:numId w:val="102"/>
        </w:numPr>
        <w:tabs>
          <w:tab w:val="clear" w:pos="1080"/>
          <w:tab w:val="num" w:pos="720"/>
        </w:tabs>
        <w:rPr>
          <w:szCs w:val="24"/>
        </w:rPr>
      </w:pPr>
      <w:r w:rsidRPr="00B224BC">
        <w:rPr>
          <w:b/>
          <w:bCs/>
          <w:szCs w:val="24"/>
        </w:rPr>
        <w:t>Volunteer Mobilization:</w:t>
      </w:r>
      <w:r w:rsidRPr="00B224BC">
        <w:rPr>
          <w:szCs w:val="24"/>
        </w:rPr>
        <w:t xml:space="preserve"> First wave of VFAs and PGOs active at barangay and municipal levels, supported by a province-wide pool of faith-based volunteers.</w:t>
      </w:r>
    </w:p>
    <w:p w14:paraId="70F24004" w14:textId="77777777" w:rsidR="00B224BC" w:rsidRPr="00B224BC" w:rsidRDefault="00B224BC" w:rsidP="00316306">
      <w:pPr>
        <w:numPr>
          <w:ilvl w:val="0"/>
          <w:numId w:val="102"/>
        </w:numPr>
        <w:tabs>
          <w:tab w:val="clear" w:pos="1080"/>
          <w:tab w:val="num" w:pos="720"/>
        </w:tabs>
        <w:rPr>
          <w:szCs w:val="24"/>
        </w:rPr>
      </w:pPr>
      <w:r w:rsidRPr="00B224BC">
        <w:rPr>
          <w:b/>
          <w:bCs/>
          <w:szCs w:val="24"/>
        </w:rPr>
        <w:t>Community Impact:</w:t>
      </w:r>
      <w:r w:rsidRPr="00B224BC">
        <w:rPr>
          <w:szCs w:val="24"/>
        </w:rPr>
        <w:t xml:space="preserve"> Families, youth, and barangay communities engaged in values formation and moral renewal activities.</w:t>
      </w:r>
    </w:p>
    <w:p w14:paraId="188ED2EA" w14:textId="77777777" w:rsidR="00B224BC" w:rsidRPr="00B224BC" w:rsidRDefault="00B224BC" w:rsidP="00316306">
      <w:pPr>
        <w:numPr>
          <w:ilvl w:val="0"/>
          <w:numId w:val="102"/>
        </w:numPr>
        <w:tabs>
          <w:tab w:val="clear" w:pos="1080"/>
          <w:tab w:val="num" w:pos="720"/>
        </w:tabs>
        <w:rPr>
          <w:szCs w:val="24"/>
        </w:rPr>
      </w:pPr>
      <w:r w:rsidRPr="00B224BC">
        <w:rPr>
          <w:b/>
          <w:bCs/>
          <w:szCs w:val="24"/>
        </w:rPr>
        <w:t>Media &amp; Advocacy Presence:</w:t>
      </w:r>
      <w:r w:rsidRPr="00B224BC">
        <w:rPr>
          <w:szCs w:val="24"/>
        </w:rPr>
        <w:t xml:space="preserve"> Through </w:t>
      </w:r>
      <w:r w:rsidRPr="00B224BC">
        <w:rPr>
          <w:i/>
          <w:iCs/>
          <w:szCs w:val="24"/>
        </w:rPr>
        <w:t>The 700 Club Asia</w:t>
      </w:r>
      <w:r w:rsidRPr="00B224BC">
        <w:rPr>
          <w:szCs w:val="24"/>
        </w:rPr>
        <w:t xml:space="preserve"> and </w:t>
      </w:r>
      <w:r w:rsidRPr="00B224BC">
        <w:rPr>
          <w:i/>
          <w:iCs/>
          <w:szCs w:val="24"/>
        </w:rPr>
        <w:t>FEBC Philippines</w:t>
      </w:r>
      <w:r w:rsidRPr="00B224BC">
        <w:rPr>
          <w:szCs w:val="24"/>
        </w:rPr>
        <w:t>, ABMPD gains legitimacy, visibility, and wider reach across Isabela.</w:t>
      </w:r>
    </w:p>
    <w:p w14:paraId="3A3E1F6B" w14:textId="77777777" w:rsidR="00B224BC" w:rsidRPr="00B224BC" w:rsidRDefault="00B224BC" w:rsidP="00316306">
      <w:pPr>
        <w:numPr>
          <w:ilvl w:val="0"/>
          <w:numId w:val="102"/>
        </w:numPr>
        <w:tabs>
          <w:tab w:val="clear" w:pos="1080"/>
          <w:tab w:val="num" w:pos="720"/>
        </w:tabs>
        <w:rPr>
          <w:szCs w:val="24"/>
        </w:rPr>
      </w:pPr>
      <w:r w:rsidRPr="00B224BC">
        <w:rPr>
          <w:b/>
          <w:bCs/>
          <w:szCs w:val="24"/>
        </w:rPr>
        <w:t>Data-Driven Refinement:</w:t>
      </w:r>
      <w:r w:rsidRPr="00B224BC">
        <w:rPr>
          <w:szCs w:val="24"/>
        </w:rPr>
        <w:t xml:space="preserve"> Real-time monitoring via the ABMPD Dashboard identifies gaps and solutions, producing a refined model.</w:t>
      </w:r>
    </w:p>
    <w:p w14:paraId="7C481F7D" w14:textId="57F7F612" w:rsidR="00B224BC" w:rsidRPr="00B224BC" w:rsidRDefault="00B224BC" w:rsidP="00316306">
      <w:pPr>
        <w:numPr>
          <w:ilvl w:val="0"/>
          <w:numId w:val="102"/>
        </w:numPr>
        <w:tabs>
          <w:tab w:val="clear" w:pos="1080"/>
          <w:tab w:val="num" w:pos="720"/>
        </w:tabs>
        <w:rPr>
          <w:szCs w:val="24"/>
        </w:rPr>
      </w:pPr>
      <w:r w:rsidRPr="00B224BC">
        <w:rPr>
          <w:b/>
          <w:bCs/>
          <w:szCs w:val="24"/>
        </w:rPr>
        <w:t>Scalable Pilot Model:</w:t>
      </w:r>
      <w:r w:rsidRPr="00B224BC">
        <w:rPr>
          <w:szCs w:val="24"/>
        </w:rPr>
        <w:t xml:space="preserve"> </w:t>
      </w:r>
      <w:r w:rsidR="002B706F" w:rsidRPr="002B706F">
        <w:rPr>
          <w:szCs w:val="24"/>
        </w:rPr>
        <w:t>A research-backed, evidence-based framework ready for structured replication at provincial and national levels.</w:t>
      </w:r>
    </w:p>
    <w:p w14:paraId="75ECF385" w14:textId="77777777" w:rsidR="00B224BC" w:rsidRPr="00B224BC" w:rsidRDefault="00000000" w:rsidP="00B224BC">
      <w:pPr>
        <w:rPr>
          <w:szCs w:val="24"/>
        </w:rPr>
      </w:pPr>
      <w:r>
        <w:rPr>
          <w:szCs w:val="24"/>
        </w:rPr>
        <w:pict w14:anchorId="74169811">
          <v:rect id="_x0000_i1148" style="width:0;height:1.5pt" o:hralign="center" o:hrstd="t" o:hr="t" fillcolor="#a0a0a0" stroked="f"/>
        </w:pict>
      </w:r>
    </w:p>
    <w:p w14:paraId="1E4731ED" w14:textId="04FFD296" w:rsidR="00B224BC" w:rsidRPr="00B224BC" w:rsidRDefault="00B224BC" w:rsidP="00415937">
      <w:pPr>
        <w:jc w:val="both"/>
        <w:rPr>
          <w:szCs w:val="24"/>
        </w:rPr>
      </w:pPr>
      <w:r w:rsidRPr="00B224BC">
        <w:rPr>
          <w:rFonts w:ascii="Segoe UI Emoji" w:hAnsi="Segoe UI Emoji" w:cs="Segoe UI Emoji"/>
          <w:szCs w:val="24"/>
        </w:rPr>
        <w:t>📌</w:t>
      </w:r>
      <w:r w:rsidRPr="00B224BC">
        <w:rPr>
          <w:szCs w:val="24"/>
        </w:rPr>
        <w:t xml:space="preserve"> </w:t>
      </w:r>
      <w:r w:rsidR="002B706F" w:rsidRPr="002B706F">
        <w:rPr>
          <w:b/>
          <w:bCs/>
          <w:szCs w:val="24"/>
        </w:rPr>
        <w:t>In essence:</w:t>
      </w:r>
      <w:r w:rsidR="002B706F" w:rsidRPr="002B706F">
        <w:rPr>
          <w:szCs w:val="24"/>
        </w:rPr>
        <w:t xml:space="preserve"> Phase 2 transforms ABMPD–MRP from a structured plan into a </w:t>
      </w:r>
      <w:r w:rsidR="002B706F" w:rsidRPr="002B706F">
        <w:rPr>
          <w:b/>
          <w:bCs/>
          <w:szCs w:val="24"/>
        </w:rPr>
        <w:t>tested reality</w:t>
      </w:r>
      <w:r w:rsidR="002B706F" w:rsidRPr="002B706F">
        <w:rPr>
          <w:szCs w:val="24"/>
        </w:rPr>
        <w:t xml:space="preserve">, proving that moral recovery can thrive at the barangay level. It inspires trust among stakeholders and positions Isabela as the </w:t>
      </w:r>
      <w:r w:rsidR="002B706F" w:rsidRPr="002B706F">
        <w:rPr>
          <w:b/>
          <w:bCs/>
          <w:szCs w:val="24"/>
        </w:rPr>
        <w:t>first model province</w:t>
      </w:r>
      <w:r w:rsidR="002B706F" w:rsidRPr="002B706F">
        <w:rPr>
          <w:szCs w:val="24"/>
        </w:rPr>
        <w:t>, setting the stage for expansion and consolidation in Phase 3.</w:t>
      </w:r>
    </w:p>
    <w:p w14:paraId="38D2478F" w14:textId="535FD817" w:rsidR="00B224BC" w:rsidRDefault="00000000" w:rsidP="0079386B">
      <w:pPr>
        <w:rPr>
          <w:szCs w:val="24"/>
        </w:rPr>
      </w:pPr>
      <w:r>
        <w:rPr>
          <w:szCs w:val="24"/>
        </w:rPr>
        <w:lastRenderedPageBreak/>
        <w:pict w14:anchorId="50B8A44D">
          <v:rect id="_x0000_i1149" style="width:0;height:1.5pt" o:hralign="center" o:hrstd="t" o:hr="t" fillcolor="#a0a0a0" stroked="f"/>
        </w:pict>
      </w:r>
    </w:p>
    <w:p w14:paraId="6C8888AB" w14:textId="77777777" w:rsidR="006E7BA6" w:rsidRPr="006E7BA6" w:rsidRDefault="006E7BA6" w:rsidP="004202DC">
      <w:pPr>
        <w:pStyle w:val="Heading4"/>
      </w:pPr>
      <w:r w:rsidRPr="006E7BA6">
        <w:t>Phase 3 – Structured Expansion (Provincial &amp; Regional Scaling)</w:t>
      </w:r>
    </w:p>
    <w:p w14:paraId="119975C8" w14:textId="77777777" w:rsidR="00252F39" w:rsidRPr="00252F39" w:rsidRDefault="00252F39" w:rsidP="00252F39">
      <w:pPr>
        <w:jc w:val="both"/>
        <w:rPr>
          <w:szCs w:val="24"/>
        </w:rPr>
      </w:pPr>
      <w:r w:rsidRPr="00252F39">
        <w:rPr>
          <w:szCs w:val="24"/>
        </w:rPr>
        <w:t xml:space="preserve">This phase marks the strategic transition of ABMPD–MRP from </w:t>
      </w:r>
      <w:r w:rsidRPr="00252F39">
        <w:rPr>
          <w:b/>
          <w:bCs/>
          <w:szCs w:val="24"/>
        </w:rPr>
        <w:t>localized pilot areas into province-wide and regional expansion</w:t>
      </w:r>
      <w:r w:rsidRPr="00252F39">
        <w:rPr>
          <w:szCs w:val="24"/>
        </w:rPr>
        <w:t xml:space="preserve">. Building upon the validated pilot model, Phase 3 establishes </w:t>
      </w:r>
      <w:r w:rsidRPr="00252F39">
        <w:rPr>
          <w:b/>
          <w:bCs/>
          <w:szCs w:val="24"/>
        </w:rPr>
        <w:t>coordinated governance structures at the provincial and regional levels, scales volunteer systems, and strengthens institutional mechanisms</w:t>
      </w:r>
      <w:r w:rsidRPr="00252F39">
        <w:rPr>
          <w:szCs w:val="24"/>
        </w:rPr>
        <w:t xml:space="preserve"> to support broader coverage.</w:t>
      </w:r>
    </w:p>
    <w:p w14:paraId="47483E54" w14:textId="77777777" w:rsidR="00252F39" w:rsidRPr="00252F39" w:rsidRDefault="00252F39" w:rsidP="00252F39">
      <w:pPr>
        <w:jc w:val="both"/>
        <w:rPr>
          <w:szCs w:val="24"/>
        </w:rPr>
      </w:pPr>
      <w:r w:rsidRPr="00252F39">
        <w:rPr>
          <w:szCs w:val="24"/>
        </w:rPr>
        <w:t xml:space="preserve">The goal is to ensure that ABMPD–MRP does not remain confined to pilot municipalities, but </w:t>
      </w:r>
      <w:r w:rsidRPr="00252F39">
        <w:rPr>
          <w:b/>
          <w:bCs/>
          <w:szCs w:val="24"/>
        </w:rPr>
        <w:t>evolves into a systematic, province-wide and regionally anchored movement</w:t>
      </w:r>
      <w:r w:rsidRPr="00252F39">
        <w:rPr>
          <w:szCs w:val="24"/>
        </w:rPr>
        <w:t xml:space="preserve">. At this stage, Isabela becomes the model province not only for moral recovery but also for structured scaling, preparing the way for </w:t>
      </w:r>
      <w:r w:rsidRPr="00252F39">
        <w:rPr>
          <w:b/>
          <w:bCs/>
          <w:szCs w:val="24"/>
        </w:rPr>
        <w:t>national saturation in Phase 4</w:t>
      </w:r>
      <w:r w:rsidRPr="00252F39">
        <w:rPr>
          <w:szCs w:val="24"/>
        </w:rPr>
        <w:t>.</w:t>
      </w:r>
    </w:p>
    <w:p w14:paraId="2E73B5CC" w14:textId="77777777" w:rsidR="006E7BA6" w:rsidRPr="006E7BA6" w:rsidRDefault="00000000" w:rsidP="006E7BA6">
      <w:pPr>
        <w:rPr>
          <w:szCs w:val="24"/>
        </w:rPr>
      </w:pPr>
      <w:r>
        <w:rPr>
          <w:szCs w:val="24"/>
        </w:rPr>
        <w:pict w14:anchorId="2DF0FBE9">
          <v:rect id="_x0000_i1150" style="width:0;height:1.5pt" o:hralign="center" o:hrstd="t" o:hr="t" fillcolor="#a0a0a0" stroked="f"/>
        </w:pict>
      </w:r>
    </w:p>
    <w:p w14:paraId="28122EF9" w14:textId="77777777" w:rsidR="006E7BA6" w:rsidRPr="006E7BA6" w:rsidRDefault="006E7BA6" w:rsidP="006E7BA6">
      <w:pPr>
        <w:rPr>
          <w:b/>
          <w:bCs/>
          <w:szCs w:val="24"/>
        </w:rPr>
      </w:pPr>
      <w:r w:rsidRPr="006E7BA6">
        <w:rPr>
          <w:b/>
          <w:bCs/>
          <w:szCs w:val="24"/>
        </w:rPr>
        <w:t>Purpose</w:t>
      </w:r>
    </w:p>
    <w:p w14:paraId="3D7113F4" w14:textId="77777777" w:rsidR="00252F39" w:rsidRPr="00252F39" w:rsidRDefault="006E7BA6" w:rsidP="00252F39">
      <w:pPr>
        <w:jc w:val="both"/>
      </w:pPr>
      <w:r w:rsidRPr="006E7BA6">
        <w:rPr>
          <w:szCs w:val="24"/>
        </w:rPr>
        <w:t xml:space="preserve">To </w:t>
      </w:r>
      <w:r w:rsidRPr="006E7BA6">
        <w:rPr>
          <w:b/>
          <w:bCs/>
          <w:szCs w:val="24"/>
        </w:rPr>
        <w:t>expand ABMPD–MRP from pilot sites to full provincial coverage and initiate regional scaling</w:t>
      </w:r>
      <w:r w:rsidRPr="006E7BA6">
        <w:rPr>
          <w:szCs w:val="24"/>
        </w:rPr>
        <w:t xml:space="preserve">, </w:t>
      </w:r>
      <w:r w:rsidR="00252F39" w:rsidRPr="00252F39">
        <w:t>ensuring structural coherence, operational efficiency, and multi-sectoral legitimacy across Isabela and neighboring provinces.</w:t>
      </w:r>
    </w:p>
    <w:p w14:paraId="210369B8" w14:textId="77777777" w:rsidR="006E7BA6" w:rsidRPr="006E7BA6" w:rsidRDefault="00000000" w:rsidP="006E7BA6">
      <w:pPr>
        <w:rPr>
          <w:szCs w:val="24"/>
        </w:rPr>
      </w:pPr>
      <w:r>
        <w:rPr>
          <w:szCs w:val="24"/>
        </w:rPr>
        <w:pict w14:anchorId="10FCD451">
          <v:rect id="_x0000_i1151" style="width:0;height:1.5pt" o:hralign="center" o:hrstd="t" o:hr="t" fillcolor="#a0a0a0" stroked="f"/>
        </w:pict>
      </w:r>
    </w:p>
    <w:p w14:paraId="1AFB69D3" w14:textId="77777777" w:rsidR="006E7BA6" w:rsidRPr="006E7BA6" w:rsidRDefault="006E7BA6" w:rsidP="006E7BA6">
      <w:pPr>
        <w:rPr>
          <w:b/>
          <w:bCs/>
          <w:szCs w:val="24"/>
        </w:rPr>
      </w:pPr>
      <w:r w:rsidRPr="006E7BA6">
        <w:rPr>
          <w:b/>
          <w:bCs/>
          <w:szCs w:val="24"/>
        </w:rPr>
        <w:t>Key Actions</w:t>
      </w:r>
    </w:p>
    <w:p w14:paraId="3A177D0C" w14:textId="77777777" w:rsidR="006E7BA6" w:rsidRPr="006E7BA6" w:rsidRDefault="006E7BA6" w:rsidP="00316306">
      <w:pPr>
        <w:numPr>
          <w:ilvl w:val="0"/>
          <w:numId w:val="103"/>
        </w:numPr>
        <w:rPr>
          <w:szCs w:val="24"/>
        </w:rPr>
      </w:pPr>
      <w:r w:rsidRPr="006E7BA6">
        <w:rPr>
          <w:b/>
          <w:bCs/>
          <w:szCs w:val="24"/>
        </w:rPr>
        <w:t>Institutional Expansion &amp; Governance</w:t>
      </w:r>
    </w:p>
    <w:p w14:paraId="32251472" w14:textId="77777777" w:rsidR="006E7BA6" w:rsidRPr="006E7BA6" w:rsidRDefault="006E7BA6" w:rsidP="00316306">
      <w:pPr>
        <w:numPr>
          <w:ilvl w:val="0"/>
          <w:numId w:val="104"/>
        </w:numPr>
        <w:rPr>
          <w:szCs w:val="24"/>
        </w:rPr>
      </w:pPr>
      <w:r w:rsidRPr="006E7BA6">
        <w:rPr>
          <w:szCs w:val="24"/>
        </w:rPr>
        <w:t xml:space="preserve">Establish </w:t>
      </w:r>
      <w:r w:rsidRPr="006E7BA6">
        <w:rPr>
          <w:b/>
          <w:bCs/>
          <w:szCs w:val="24"/>
        </w:rPr>
        <w:t>Provincial Moral Recovery &amp; Program Offices (PMRPOs)</w:t>
      </w:r>
      <w:r w:rsidRPr="006E7BA6">
        <w:rPr>
          <w:szCs w:val="24"/>
        </w:rPr>
        <w:t xml:space="preserve"> to consolidate municipal operations and ensure province-wide alignment.</w:t>
      </w:r>
    </w:p>
    <w:p w14:paraId="538E2025" w14:textId="77777777" w:rsidR="006E7BA6" w:rsidRDefault="006E7BA6" w:rsidP="00316306">
      <w:pPr>
        <w:numPr>
          <w:ilvl w:val="0"/>
          <w:numId w:val="104"/>
        </w:numPr>
        <w:rPr>
          <w:szCs w:val="24"/>
        </w:rPr>
      </w:pPr>
      <w:r w:rsidRPr="006E7BA6">
        <w:rPr>
          <w:szCs w:val="24"/>
        </w:rPr>
        <w:t xml:space="preserve">Form </w:t>
      </w:r>
      <w:r w:rsidRPr="006E7BA6">
        <w:rPr>
          <w:b/>
          <w:bCs/>
          <w:szCs w:val="24"/>
        </w:rPr>
        <w:t>Regional Moral Recovery &amp; Program Offices (RMRPOs)</w:t>
      </w:r>
      <w:r w:rsidRPr="006E7BA6">
        <w:rPr>
          <w:szCs w:val="24"/>
        </w:rPr>
        <w:t xml:space="preserve"> to coordinate provincial initiatives, integrating them into regional hubs.</w:t>
      </w:r>
    </w:p>
    <w:p w14:paraId="2E1F20E4" w14:textId="79C7F8C7" w:rsidR="006E7BA6" w:rsidRPr="006E7BA6" w:rsidRDefault="006E7BA6" w:rsidP="00316306">
      <w:pPr>
        <w:numPr>
          <w:ilvl w:val="0"/>
          <w:numId w:val="104"/>
        </w:numPr>
        <w:rPr>
          <w:szCs w:val="24"/>
        </w:rPr>
      </w:pPr>
      <w:r w:rsidRPr="006E7BA6">
        <w:rPr>
          <w:b/>
          <w:bCs/>
          <w:szCs w:val="24"/>
        </w:rPr>
        <w:t>KDMC Holding formally registered as the global APEX entity</w:t>
      </w:r>
      <w:r w:rsidRPr="006E7BA6">
        <w:rPr>
          <w:szCs w:val="24"/>
        </w:rPr>
        <w:t>, providing international-level legitimacy, governance, and global expansion capability.</w:t>
      </w:r>
    </w:p>
    <w:p w14:paraId="0E741744" w14:textId="77777777" w:rsidR="006E7BA6" w:rsidRPr="006E7BA6" w:rsidRDefault="006E7BA6" w:rsidP="00316306">
      <w:pPr>
        <w:numPr>
          <w:ilvl w:val="0"/>
          <w:numId w:val="104"/>
        </w:numPr>
        <w:rPr>
          <w:szCs w:val="24"/>
        </w:rPr>
      </w:pPr>
      <w:r w:rsidRPr="006E7BA6">
        <w:rPr>
          <w:szCs w:val="24"/>
        </w:rPr>
        <w:t xml:space="preserve">Scale up the role of </w:t>
      </w:r>
      <w:r w:rsidRPr="006E7BA6">
        <w:rPr>
          <w:b/>
          <w:bCs/>
          <w:szCs w:val="24"/>
        </w:rPr>
        <w:t>KDMC Holding</w:t>
      </w:r>
      <w:r w:rsidRPr="006E7BA6">
        <w:rPr>
          <w:szCs w:val="24"/>
        </w:rPr>
        <w:t xml:space="preserve"> and </w:t>
      </w:r>
      <w:r w:rsidRPr="006E7BA6">
        <w:rPr>
          <w:b/>
          <w:bCs/>
          <w:szCs w:val="24"/>
        </w:rPr>
        <w:t>ABMPD Holding Company</w:t>
      </w:r>
      <w:r w:rsidRPr="006E7BA6">
        <w:rPr>
          <w:szCs w:val="24"/>
        </w:rPr>
        <w:t xml:space="preserve"> to oversee regional structuring and alignment.</w:t>
      </w:r>
    </w:p>
    <w:p w14:paraId="16AD4DCB" w14:textId="77777777" w:rsidR="006E7BA6" w:rsidRPr="006E7BA6" w:rsidRDefault="006E7BA6" w:rsidP="00316306">
      <w:pPr>
        <w:numPr>
          <w:ilvl w:val="0"/>
          <w:numId w:val="105"/>
        </w:numPr>
        <w:rPr>
          <w:szCs w:val="24"/>
        </w:rPr>
      </w:pPr>
      <w:r w:rsidRPr="006E7BA6">
        <w:rPr>
          <w:b/>
          <w:bCs/>
          <w:szCs w:val="24"/>
        </w:rPr>
        <w:t>Volunteer Structures &amp; Mobilization</w:t>
      </w:r>
    </w:p>
    <w:p w14:paraId="118E202B" w14:textId="77777777" w:rsidR="006E7BA6" w:rsidRPr="006E7BA6" w:rsidRDefault="006E7BA6" w:rsidP="00316306">
      <w:pPr>
        <w:numPr>
          <w:ilvl w:val="0"/>
          <w:numId w:val="106"/>
        </w:numPr>
        <w:rPr>
          <w:szCs w:val="24"/>
        </w:rPr>
      </w:pPr>
      <w:r w:rsidRPr="006E7BA6">
        <w:rPr>
          <w:szCs w:val="24"/>
        </w:rPr>
        <w:t xml:space="preserve">Expand </w:t>
      </w:r>
      <w:r w:rsidRPr="006E7BA6">
        <w:rPr>
          <w:b/>
          <w:bCs/>
          <w:szCs w:val="24"/>
        </w:rPr>
        <w:t>Volunteer Formation Associations (VFAs)</w:t>
      </w:r>
      <w:r w:rsidRPr="006E7BA6">
        <w:rPr>
          <w:szCs w:val="24"/>
        </w:rPr>
        <w:t xml:space="preserve"> from pilot municipalities into all barangays and cities within Isabela.</w:t>
      </w:r>
    </w:p>
    <w:p w14:paraId="1474C6AC" w14:textId="77777777" w:rsidR="006E7BA6" w:rsidRPr="006E7BA6" w:rsidRDefault="006E7BA6" w:rsidP="00316306">
      <w:pPr>
        <w:numPr>
          <w:ilvl w:val="0"/>
          <w:numId w:val="106"/>
        </w:numPr>
        <w:rPr>
          <w:szCs w:val="24"/>
        </w:rPr>
      </w:pPr>
      <w:r w:rsidRPr="006E7BA6">
        <w:rPr>
          <w:szCs w:val="24"/>
        </w:rPr>
        <w:t xml:space="preserve">Strengthen </w:t>
      </w:r>
      <w:r w:rsidRPr="006E7BA6">
        <w:rPr>
          <w:b/>
          <w:bCs/>
          <w:szCs w:val="24"/>
        </w:rPr>
        <w:t>Provincial VFAs (PVFAs)</w:t>
      </w:r>
      <w:r w:rsidRPr="006E7BA6">
        <w:rPr>
          <w:szCs w:val="24"/>
        </w:rPr>
        <w:t xml:space="preserve"> and establish </w:t>
      </w:r>
      <w:r w:rsidRPr="006E7BA6">
        <w:rPr>
          <w:b/>
          <w:bCs/>
          <w:szCs w:val="24"/>
        </w:rPr>
        <w:t>Regional VFAs (RVFAs)</w:t>
      </w:r>
      <w:r w:rsidRPr="006E7BA6">
        <w:rPr>
          <w:szCs w:val="24"/>
        </w:rPr>
        <w:t xml:space="preserve"> as coordinating bodies across provinces.</w:t>
      </w:r>
    </w:p>
    <w:p w14:paraId="5EF67F09" w14:textId="793E04B3" w:rsidR="006E7BA6" w:rsidRPr="006E7BA6" w:rsidRDefault="006E7BA6" w:rsidP="00316306">
      <w:pPr>
        <w:numPr>
          <w:ilvl w:val="0"/>
          <w:numId w:val="106"/>
        </w:numPr>
        <w:rPr>
          <w:szCs w:val="24"/>
        </w:rPr>
      </w:pPr>
      <w:r w:rsidRPr="006E7BA6">
        <w:rPr>
          <w:szCs w:val="24"/>
        </w:rPr>
        <w:lastRenderedPageBreak/>
        <w:t xml:space="preserve">Continue training of </w:t>
      </w:r>
      <w:r w:rsidRPr="006E7BA6">
        <w:rPr>
          <w:b/>
          <w:bCs/>
          <w:szCs w:val="24"/>
        </w:rPr>
        <w:t>Values Formation Advocates (VFAs)</w:t>
      </w:r>
      <w:r w:rsidR="00252F39">
        <w:rPr>
          <w:b/>
          <w:bCs/>
          <w:szCs w:val="24"/>
        </w:rPr>
        <w:t>,</w:t>
      </w:r>
      <w:r w:rsidRPr="006E7BA6">
        <w:rPr>
          <w:szCs w:val="24"/>
        </w:rPr>
        <w:t xml:space="preserve"> </w:t>
      </w:r>
      <w:r w:rsidR="00252F39" w:rsidRPr="00252F39">
        <w:rPr>
          <w:szCs w:val="24"/>
        </w:rPr>
        <w:t>ensuring a qualified manpower pool that can sustain expansion.</w:t>
      </w:r>
    </w:p>
    <w:p w14:paraId="31747235" w14:textId="77777777" w:rsidR="006E7BA6" w:rsidRPr="006E7BA6" w:rsidRDefault="006E7BA6" w:rsidP="00316306">
      <w:pPr>
        <w:numPr>
          <w:ilvl w:val="0"/>
          <w:numId w:val="107"/>
        </w:numPr>
        <w:rPr>
          <w:szCs w:val="24"/>
        </w:rPr>
      </w:pPr>
      <w:r w:rsidRPr="006E7BA6">
        <w:rPr>
          <w:b/>
          <w:bCs/>
          <w:szCs w:val="24"/>
        </w:rPr>
        <w:t>Subsidiary Development &amp; Support Systems</w:t>
      </w:r>
    </w:p>
    <w:p w14:paraId="5B4E3158" w14:textId="77777777" w:rsidR="006E7BA6" w:rsidRPr="006E7BA6" w:rsidRDefault="006E7BA6" w:rsidP="00316306">
      <w:pPr>
        <w:numPr>
          <w:ilvl w:val="0"/>
          <w:numId w:val="108"/>
        </w:numPr>
        <w:rPr>
          <w:szCs w:val="24"/>
        </w:rPr>
      </w:pPr>
      <w:r w:rsidRPr="006E7BA6">
        <w:rPr>
          <w:szCs w:val="24"/>
        </w:rPr>
        <w:t xml:space="preserve">Strengthen the </w:t>
      </w:r>
      <w:r w:rsidRPr="006E7BA6">
        <w:rPr>
          <w:b/>
          <w:bCs/>
          <w:szCs w:val="24"/>
        </w:rPr>
        <w:t>Staffing Cooperative</w:t>
      </w:r>
      <w:r w:rsidRPr="006E7BA6">
        <w:rPr>
          <w:szCs w:val="24"/>
        </w:rPr>
        <w:t xml:space="preserve"> for expanded manpower deployment across barangays, municipalities, and provinces.</w:t>
      </w:r>
    </w:p>
    <w:p w14:paraId="61C7F1DB" w14:textId="77777777" w:rsidR="006E7BA6" w:rsidRPr="006E7BA6" w:rsidRDefault="006E7BA6" w:rsidP="00316306">
      <w:pPr>
        <w:numPr>
          <w:ilvl w:val="0"/>
          <w:numId w:val="108"/>
        </w:numPr>
        <w:rPr>
          <w:szCs w:val="24"/>
        </w:rPr>
      </w:pPr>
      <w:r w:rsidRPr="006E7BA6">
        <w:rPr>
          <w:szCs w:val="24"/>
        </w:rPr>
        <w:t xml:space="preserve">Continue formation and activation of other </w:t>
      </w:r>
      <w:r w:rsidRPr="006E7BA6">
        <w:rPr>
          <w:b/>
          <w:bCs/>
          <w:szCs w:val="24"/>
        </w:rPr>
        <w:t>functional subsidiaries</w:t>
      </w:r>
      <w:r w:rsidRPr="006E7BA6">
        <w:rPr>
          <w:szCs w:val="24"/>
        </w:rPr>
        <w:t xml:space="preserve"> as scaling demands:</w:t>
      </w:r>
    </w:p>
    <w:p w14:paraId="4E96462F" w14:textId="77777777" w:rsidR="006E7BA6" w:rsidRPr="006E7BA6" w:rsidRDefault="006E7BA6" w:rsidP="00316306">
      <w:pPr>
        <w:numPr>
          <w:ilvl w:val="1"/>
          <w:numId w:val="108"/>
        </w:numPr>
        <w:rPr>
          <w:szCs w:val="24"/>
        </w:rPr>
      </w:pPr>
      <w:r w:rsidRPr="006E7BA6">
        <w:rPr>
          <w:b/>
          <w:bCs/>
          <w:szCs w:val="24"/>
        </w:rPr>
        <w:t>Operations &amp; Logistics Office</w:t>
      </w:r>
      <w:r w:rsidRPr="006E7BA6">
        <w:rPr>
          <w:szCs w:val="24"/>
        </w:rPr>
        <w:t xml:space="preserve"> – expand logistical systems for province-wide events and mobilization.</w:t>
      </w:r>
    </w:p>
    <w:p w14:paraId="760F5AED" w14:textId="77777777" w:rsidR="006E7BA6" w:rsidRPr="006E7BA6" w:rsidRDefault="006E7BA6" w:rsidP="00316306">
      <w:pPr>
        <w:numPr>
          <w:ilvl w:val="1"/>
          <w:numId w:val="108"/>
        </w:numPr>
        <w:rPr>
          <w:szCs w:val="24"/>
        </w:rPr>
      </w:pPr>
      <w:r w:rsidRPr="006E7BA6">
        <w:rPr>
          <w:b/>
          <w:bCs/>
          <w:szCs w:val="24"/>
        </w:rPr>
        <w:t>Communications &amp; Media Office</w:t>
      </w:r>
      <w:r w:rsidRPr="006E7BA6">
        <w:rPr>
          <w:szCs w:val="24"/>
        </w:rPr>
        <w:t xml:space="preserve"> – widen advocacy through local and regional media networks, with enhanced partnerships with </w:t>
      </w:r>
      <w:proofErr w:type="gramStart"/>
      <w:r w:rsidRPr="006E7BA6">
        <w:rPr>
          <w:i/>
          <w:iCs/>
          <w:szCs w:val="24"/>
        </w:rPr>
        <w:t>The</w:t>
      </w:r>
      <w:proofErr w:type="gramEnd"/>
      <w:r w:rsidRPr="006E7BA6">
        <w:rPr>
          <w:i/>
          <w:iCs/>
          <w:szCs w:val="24"/>
        </w:rPr>
        <w:t xml:space="preserve"> 700 Club Asia</w:t>
      </w:r>
      <w:r w:rsidRPr="006E7BA6">
        <w:rPr>
          <w:szCs w:val="24"/>
        </w:rPr>
        <w:t xml:space="preserve"> and </w:t>
      </w:r>
      <w:r w:rsidRPr="006E7BA6">
        <w:rPr>
          <w:i/>
          <w:iCs/>
          <w:szCs w:val="24"/>
        </w:rPr>
        <w:t>FEBC Philippines</w:t>
      </w:r>
      <w:r w:rsidRPr="006E7BA6">
        <w:rPr>
          <w:szCs w:val="24"/>
        </w:rPr>
        <w:t>.</w:t>
      </w:r>
    </w:p>
    <w:p w14:paraId="46203ED7" w14:textId="77777777" w:rsidR="006E7BA6" w:rsidRPr="006E7BA6" w:rsidRDefault="006E7BA6" w:rsidP="00316306">
      <w:pPr>
        <w:numPr>
          <w:ilvl w:val="1"/>
          <w:numId w:val="108"/>
        </w:numPr>
        <w:rPr>
          <w:szCs w:val="24"/>
        </w:rPr>
      </w:pPr>
      <w:r w:rsidRPr="006E7BA6">
        <w:rPr>
          <w:b/>
          <w:bCs/>
          <w:szCs w:val="24"/>
        </w:rPr>
        <w:t>Finance &amp; Compliance Office</w:t>
      </w:r>
      <w:r w:rsidRPr="006E7BA6">
        <w:rPr>
          <w:szCs w:val="24"/>
        </w:rPr>
        <w:t xml:space="preserve"> – expand reporting and fund management systems for provincial and regional operations.</w:t>
      </w:r>
    </w:p>
    <w:p w14:paraId="5E17AAFA" w14:textId="3410A729" w:rsidR="006E7BA6" w:rsidRPr="006E7BA6" w:rsidRDefault="006E7BA6" w:rsidP="00316306">
      <w:pPr>
        <w:numPr>
          <w:ilvl w:val="1"/>
          <w:numId w:val="108"/>
        </w:numPr>
        <w:rPr>
          <w:szCs w:val="24"/>
        </w:rPr>
      </w:pPr>
      <w:r w:rsidRPr="006E7BA6">
        <w:rPr>
          <w:b/>
          <w:bCs/>
          <w:szCs w:val="24"/>
        </w:rPr>
        <w:t>Proposal &amp; Feasibility Office</w:t>
      </w:r>
      <w:r w:rsidRPr="006E7BA6">
        <w:rPr>
          <w:szCs w:val="24"/>
        </w:rPr>
        <w:t xml:space="preserve"> – </w:t>
      </w:r>
      <w:r w:rsidR="00252F39" w:rsidRPr="00252F39">
        <w:rPr>
          <w:szCs w:val="24"/>
        </w:rPr>
        <w:t>prepare expansion models and funding proposals tailored for provincial and regional contexts.</w:t>
      </w:r>
    </w:p>
    <w:p w14:paraId="4D070FBD" w14:textId="77777777" w:rsidR="006E7BA6" w:rsidRPr="006E7BA6" w:rsidRDefault="006E7BA6" w:rsidP="00316306">
      <w:pPr>
        <w:numPr>
          <w:ilvl w:val="1"/>
          <w:numId w:val="108"/>
        </w:numPr>
        <w:rPr>
          <w:szCs w:val="24"/>
        </w:rPr>
      </w:pPr>
      <w:r w:rsidRPr="006E7BA6">
        <w:rPr>
          <w:b/>
          <w:bCs/>
          <w:szCs w:val="24"/>
        </w:rPr>
        <w:t>Software &amp; Systems Development Office</w:t>
      </w:r>
      <w:r w:rsidRPr="006E7BA6">
        <w:rPr>
          <w:szCs w:val="24"/>
        </w:rPr>
        <w:t xml:space="preserve"> – integrate pilot learnings into a </w:t>
      </w:r>
      <w:r w:rsidRPr="006E7BA6">
        <w:rPr>
          <w:b/>
          <w:bCs/>
          <w:szCs w:val="24"/>
        </w:rPr>
        <w:t>refined Ecosystem Dashboard</w:t>
      </w:r>
      <w:r w:rsidRPr="006E7BA6">
        <w:rPr>
          <w:szCs w:val="24"/>
        </w:rPr>
        <w:t xml:space="preserve"> for province-to-region-level data management.</w:t>
      </w:r>
    </w:p>
    <w:p w14:paraId="22F3941D" w14:textId="77777777" w:rsidR="006E7BA6" w:rsidRPr="006E7BA6" w:rsidRDefault="006E7BA6" w:rsidP="00316306">
      <w:pPr>
        <w:numPr>
          <w:ilvl w:val="0"/>
          <w:numId w:val="109"/>
        </w:numPr>
        <w:rPr>
          <w:szCs w:val="24"/>
        </w:rPr>
      </w:pPr>
      <w:r w:rsidRPr="006E7BA6">
        <w:rPr>
          <w:b/>
          <w:bCs/>
          <w:szCs w:val="24"/>
        </w:rPr>
        <w:t>Partnerships &amp; Ecosystem Engagement</w:t>
      </w:r>
    </w:p>
    <w:p w14:paraId="7585D6D4" w14:textId="77777777" w:rsidR="006E7BA6" w:rsidRPr="006E7BA6" w:rsidRDefault="006E7BA6" w:rsidP="00316306">
      <w:pPr>
        <w:numPr>
          <w:ilvl w:val="0"/>
          <w:numId w:val="110"/>
        </w:numPr>
        <w:rPr>
          <w:szCs w:val="24"/>
        </w:rPr>
      </w:pPr>
      <w:r w:rsidRPr="006E7BA6">
        <w:rPr>
          <w:szCs w:val="24"/>
        </w:rPr>
        <w:t xml:space="preserve">Intensify collaborations with </w:t>
      </w:r>
      <w:r w:rsidRPr="006E7BA6">
        <w:rPr>
          <w:b/>
          <w:bCs/>
          <w:szCs w:val="24"/>
        </w:rPr>
        <w:t>NGAs (DILG, DepEd, TESDA, DOH, DSWD)</w:t>
      </w:r>
      <w:r w:rsidRPr="006E7BA6">
        <w:rPr>
          <w:szCs w:val="24"/>
        </w:rPr>
        <w:t xml:space="preserve"> for mainstreaming ABMPD into development programs.</w:t>
      </w:r>
    </w:p>
    <w:p w14:paraId="2A8F68FF" w14:textId="77777777" w:rsidR="006E7BA6" w:rsidRPr="006E7BA6" w:rsidRDefault="006E7BA6" w:rsidP="00316306">
      <w:pPr>
        <w:numPr>
          <w:ilvl w:val="0"/>
          <w:numId w:val="110"/>
        </w:numPr>
        <w:rPr>
          <w:szCs w:val="24"/>
        </w:rPr>
      </w:pPr>
      <w:r w:rsidRPr="006E7BA6">
        <w:rPr>
          <w:szCs w:val="24"/>
        </w:rPr>
        <w:t xml:space="preserve">Strengthen alliances with </w:t>
      </w:r>
      <w:r w:rsidRPr="006E7BA6">
        <w:rPr>
          <w:b/>
          <w:bCs/>
          <w:szCs w:val="24"/>
        </w:rPr>
        <w:t>FBOs, CSOs, academe (ISU, AIM), and private sector partners</w:t>
      </w:r>
      <w:r w:rsidRPr="006E7BA6">
        <w:rPr>
          <w:szCs w:val="24"/>
        </w:rPr>
        <w:t>, ensuring expansion is multi-sectoral.</w:t>
      </w:r>
    </w:p>
    <w:p w14:paraId="5ABBBA5A" w14:textId="48FCBFF5" w:rsidR="006E7BA6" w:rsidRPr="006E7BA6" w:rsidRDefault="00252F39" w:rsidP="00316306">
      <w:pPr>
        <w:numPr>
          <w:ilvl w:val="0"/>
          <w:numId w:val="110"/>
        </w:numPr>
        <w:rPr>
          <w:szCs w:val="24"/>
        </w:rPr>
      </w:pPr>
      <w:r w:rsidRPr="00252F39">
        <w:rPr>
          <w:szCs w:val="24"/>
        </w:rPr>
        <w:t xml:space="preserve">Normalize ABMPD narratives across provincial and regional platforms through </w:t>
      </w:r>
      <w:r w:rsidRPr="00252F39">
        <w:rPr>
          <w:b/>
          <w:bCs/>
          <w:szCs w:val="24"/>
        </w:rPr>
        <w:t>faith-based media advocacy</w:t>
      </w:r>
      <w:r w:rsidRPr="00252F39">
        <w:rPr>
          <w:szCs w:val="24"/>
        </w:rPr>
        <w:t>.</w:t>
      </w:r>
    </w:p>
    <w:p w14:paraId="6EE905FB" w14:textId="77777777" w:rsidR="006E7BA6" w:rsidRPr="006E7BA6" w:rsidRDefault="006E7BA6" w:rsidP="00316306">
      <w:pPr>
        <w:numPr>
          <w:ilvl w:val="0"/>
          <w:numId w:val="111"/>
        </w:numPr>
        <w:rPr>
          <w:szCs w:val="24"/>
        </w:rPr>
      </w:pPr>
      <w:r w:rsidRPr="006E7BA6">
        <w:rPr>
          <w:b/>
          <w:bCs/>
          <w:szCs w:val="24"/>
        </w:rPr>
        <w:t>Systems Refinement &amp; Knowledge Building</w:t>
      </w:r>
    </w:p>
    <w:p w14:paraId="7C974E9D" w14:textId="52AD9593" w:rsidR="006E7BA6" w:rsidRPr="006E7BA6" w:rsidRDefault="00252F39" w:rsidP="00316306">
      <w:pPr>
        <w:numPr>
          <w:ilvl w:val="0"/>
          <w:numId w:val="112"/>
        </w:numPr>
        <w:rPr>
          <w:szCs w:val="24"/>
        </w:rPr>
      </w:pPr>
      <w:r w:rsidRPr="00252F39">
        <w:rPr>
          <w:szCs w:val="24"/>
        </w:rPr>
        <w:t xml:space="preserve">Continue system refinement based on </w:t>
      </w:r>
      <w:r w:rsidRPr="00252F39">
        <w:rPr>
          <w:b/>
          <w:bCs/>
          <w:szCs w:val="24"/>
        </w:rPr>
        <w:t>RME Office monitoring data</w:t>
      </w:r>
      <w:r w:rsidRPr="00252F39">
        <w:rPr>
          <w:szCs w:val="24"/>
        </w:rPr>
        <w:t>, ensuring adaptability in diverse contexts.</w:t>
      </w:r>
    </w:p>
    <w:p w14:paraId="53AFD48B" w14:textId="4D1A6B7E" w:rsidR="006E7BA6" w:rsidRPr="006E7BA6" w:rsidRDefault="00252F39" w:rsidP="00316306">
      <w:pPr>
        <w:numPr>
          <w:ilvl w:val="0"/>
          <w:numId w:val="112"/>
        </w:numPr>
        <w:rPr>
          <w:szCs w:val="24"/>
        </w:rPr>
      </w:pPr>
      <w:r w:rsidRPr="00252F39">
        <w:rPr>
          <w:b/>
          <w:bCs/>
          <w:szCs w:val="24"/>
        </w:rPr>
        <w:t>Document provincial and regional expansion learnings</w:t>
      </w:r>
      <w:r w:rsidRPr="00252F39">
        <w:rPr>
          <w:szCs w:val="24"/>
        </w:rPr>
        <w:t xml:space="preserve"> to produce the </w:t>
      </w:r>
      <w:r w:rsidRPr="00252F39">
        <w:rPr>
          <w:b/>
          <w:bCs/>
          <w:szCs w:val="24"/>
        </w:rPr>
        <w:t>Scaling Manual and Operational Guidelines</w:t>
      </w:r>
      <w:r w:rsidRPr="00252F39">
        <w:rPr>
          <w:szCs w:val="24"/>
        </w:rPr>
        <w:t xml:space="preserve"> that will serve as the blueprint for nationwide rollout.</w:t>
      </w:r>
    </w:p>
    <w:p w14:paraId="1B79CDE9" w14:textId="77777777" w:rsidR="006E7BA6" w:rsidRPr="006E7BA6" w:rsidRDefault="00000000" w:rsidP="006E7BA6">
      <w:pPr>
        <w:rPr>
          <w:szCs w:val="24"/>
        </w:rPr>
      </w:pPr>
      <w:r>
        <w:rPr>
          <w:szCs w:val="24"/>
        </w:rPr>
        <w:lastRenderedPageBreak/>
        <w:pict w14:anchorId="4E69E385">
          <v:rect id="_x0000_i1152" style="width:0;height:1.5pt" o:hralign="center" o:hrstd="t" o:hr="t" fillcolor="#a0a0a0" stroked="f"/>
        </w:pict>
      </w:r>
    </w:p>
    <w:p w14:paraId="2ADD2F53" w14:textId="77777777" w:rsidR="006E7BA6" w:rsidRPr="006E7BA6" w:rsidRDefault="006E7BA6" w:rsidP="006E7BA6">
      <w:pPr>
        <w:rPr>
          <w:b/>
          <w:bCs/>
          <w:szCs w:val="24"/>
        </w:rPr>
      </w:pPr>
      <w:r w:rsidRPr="006E7BA6">
        <w:rPr>
          <w:b/>
          <w:bCs/>
          <w:szCs w:val="24"/>
        </w:rPr>
        <w:t>Expected Outcomes</w:t>
      </w:r>
    </w:p>
    <w:p w14:paraId="6B122F1E" w14:textId="6F2C7A75" w:rsidR="006E7BA6" w:rsidRPr="006E7BA6" w:rsidRDefault="006E7BA6" w:rsidP="00316306">
      <w:pPr>
        <w:numPr>
          <w:ilvl w:val="0"/>
          <w:numId w:val="113"/>
        </w:numPr>
        <w:rPr>
          <w:szCs w:val="24"/>
        </w:rPr>
      </w:pPr>
      <w:r w:rsidRPr="006E7BA6">
        <w:rPr>
          <w:b/>
          <w:bCs/>
          <w:szCs w:val="24"/>
        </w:rPr>
        <w:t>Provincial Coverage Achieved:</w:t>
      </w:r>
      <w:r w:rsidRPr="006E7BA6">
        <w:rPr>
          <w:szCs w:val="24"/>
        </w:rPr>
        <w:t xml:space="preserve"> ABMPD–MRP active in all municipalities and cities of Isabela, with operational PMRPOs and PVFAs.</w:t>
      </w:r>
    </w:p>
    <w:p w14:paraId="357631E6" w14:textId="77777777" w:rsidR="006E7BA6" w:rsidRPr="006E7BA6" w:rsidRDefault="006E7BA6" w:rsidP="00316306">
      <w:pPr>
        <w:numPr>
          <w:ilvl w:val="0"/>
          <w:numId w:val="113"/>
        </w:numPr>
        <w:rPr>
          <w:szCs w:val="24"/>
        </w:rPr>
      </w:pPr>
      <w:r w:rsidRPr="006E7BA6">
        <w:rPr>
          <w:b/>
          <w:bCs/>
          <w:szCs w:val="24"/>
        </w:rPr>
        <w:t>Regional Structures Operational:</w:t>
      </w:r>
      <w:r w:rsidRPr="006E7BA6">
        <w:rPr>
          <w:szCs w:val="24"/>
        </w:rPr>
        <w:t xml:space="preserve"> RMRPOs and RVFAs functioning, proving effective coordination mechanisms at regional scale.</w:t>
      </w:r>
    </w:p>
    <w:p w14:paraId="126518B4" w14:textId="2FBF0119" w:rsidR="006E7BA6" w:rsidRPr="00252F39" w:rsidRDefault="00252F39" w:rsidP="00316306">
      <w:pPr>
        <w:numPr>
          <w:ilvl w:val="0"/>
          <w:numId w:val="113"/>
        </w:numPr>
        <w:rPr>
          <w:szCs w:val="24"/>
        </w:rPr>
      </w:pPr>
      <w:r w:rsidRPr="00252F39">
        <w:rPr>
          <w:b/>
          <w:bCs/>
          <w:szCs w:val="24"/>
        </w:rPr>
        <w:t>Ecosystem Dashboard Scaled Up:</w:t>
      </w:r>
      <w:r w:rsidRPr="00252F39">
        <w:rPr>
          <w:szCs w:val="24"/>
        </w:rPr>
        <w:t xml:space="preserve"> Fully functional at provincial and regional levels, consolidating data for decision-making and transparency.</w:t>
      </w:r>
    </w:p>
    <w:p w14:paraId="4B717B32" w14:textId="28BE6CC6" w:rsidR="006E7BA6" w:rsidRPr="00252F39" w:rsidRDefault="00252F39" w:rsidP="00316306">
      <w:pPr>
        <w:numPr>
          <w:ilvl w:val="0"/>
          <w:numId w:val="113"/>
        </w:numPr>
        <w:rPr>
          <w:szCs w:val="24"/>
        </w:rPr>
      </w:pPr>
      <w:r w:rsidRPr="00252F39">
        <w:rPr>
          <w:b/>
          <w:bCs/>
          <w:szCs w:val="24"/>
        </w:rPr>
        <w:t>Strengthened Credibility:</w:t>
      </w:r>
      <w:r w:rsidRPr="00252F39">
        <w:rPr>
          <w:szCs w:val="24"/>
        </w:rPr>
        <w:t xml:space="preserve"> Multi-sectoral partnerships with government, academe, FBOs, CSOs, and media solidify legitimacy.</w:t>
      </w:r>
    </w:p>
    <w:p w14:paraId="5B9003C8" w14:textId="6C68E603" w:rsidR="006E7BA6" w:rsidRPr="006E7BA6" w:rsidRDefault="00252F39" w:rsidP="00316306">
      <w:pPr>
        <w:numPr>
          <w:ilvl w:val="0"/>
          <w:numId w:val="113"/>
        </w:numPr>
        <w:rPr>
          <w:szCs w:val="24"/>
        </w:rPr>
      </w:pPr>
      <w:r w:rsidRPr="00252F39">
        <w:rPr>
          <w:b/>
          <w:bCs/>
          <w:szCs w:val="24"/>
        </w:rPr>
        <w:t xml:space="preserve">Manpower Strengthened: </w:t>
      </w:r>
      <w:r w:rsidRPr="00252F39">
        <w:rPr>
          <w:szCs w:val="24"/>
        </w:rPr>
        <w:t>Staffing Cooperative scaled, with trained VFAs deployed across provinces and regions.</w:t>
      </w:r>
    </w:p>
    <w:p w14:paraId="3EEDE899" w14:textId="1408F9AF" w:rsidR="006E7BA6" w:rsidRPr="006E7BA6" w:rsidRDefault="006E7BA6" w:rsidP="00316306">
      <w:pPr>
        <w:numPr>
          <w:ilvl w:val="0"/>
          <w:numId w:val="113"/>
        </w:numPr>
        <w:rPr>
          <w:szCs w:val="24"/>
        </w:rPr>
      </w:pPr>
      <w:r w:rsidRPr="006E7BA6">
        <w:rPr>
          <w:b/>
          <w:bCs/>
          <w:szCs w:val="24"/>
        </w:rPr>
        <w:t>Momentum for National Adoption:</w:t>
      </w:r>
      <w:r w:rsidRPr="006E7BA6">
        <w:rPr>
          <w:szCs w:val="24"/>
        </w:rPr>
        <w:t xml:space="preserve"> </w:t>
      </w:r>
      <w:r w:rsidR="00252F39" w:rsidRPr="00252F39">
        <w:rPr>
          <w:szCs w:val="24"/>
        </w:rPr>
        <w:t>Expansion success provides credibility and readiness for Phase 4 (National Integration).</w:t>
      </w:r>
    </w:p>
    <w:p w14:paraId="4801005C" w14:textId="77777777" w:rsidR="006E7BA6" w:rsidRPr="006E7BA6" w:rsidRDefault="00000000" w:rsidP="006E7BA6">
      <w:pPr>
        <w:rPr>
          <w:szCs w:val="24"/>
        </w:rPr>
      </w:pPr>
      <w:r>
        <w:rPr>
          <w:szCs w:val="24"/>
        </w:rPr>
        <w:pict w14:anchorId="4F4A32B7">
          <v:rect id="_x0000_i1153" style="width:0;height:1.5pt" o:hralign="center" o:hrstd="t" o:hr="t" fillcolor="#a0a0a0" stroked="f"/>
        </w:pict>
      </w:r>
    </w:p>
    <w:p w14:paraId="6977ADE6" w14:textId="3C3C222D" w:rsidR="006E7BA6" w:rsidRDefault="006E7BA6" w:rsidP="006E7BA6">
      <w:pPr>
        <w:jc w:val="both"/>
        <w:rPr>
          <w:szCs w:val="24"/>
        </w:rPr>
      </w:pPr>
      <w:r w:rsidRPr="006E7BA6">
        <w:rPr>
          <w:rFonts w:ascii="Segoe UI Emoji" w:hAnsi="Segoe UI Emoji" w:cs="Segoe UI Emoji"/>
          <w:szCs w:val="24"/>
        </w:rPr>
        <w:t>📌</w:t>
      </w:r>
      <w:r w:rsidRPr="006E7BA6">
        <w:rPr>
          <w:szCs w:val="24"/>
        </w:rPr>
        <w:t xml:space="preserve"> </w:t>
      </w:r>
      <w:r w:rsidR="001051E9" w:rsidRPr="001051E9">
        <w:rPr>
          <w:b/>
          <w:bCs/>
          <w:szCs w:val="24"/>
        </w:rPr>
        <w:t>In essence:</w:t>
      </w:r>
      <w:r w:rsidR="001051E9" w:rsidRPr="001051E9">
        <w:rPr>
          <w:szCs w:val="24"/>
        </w:rPr>
        <w:t xml:space="preserve"> Phase 3 ensures that ABMPD–MRP grows from a </w:t>
      </w:r>
      <w:r w:rsidR="001051E9" w:rsidRPr="001051E9">
        <w:rPr>
          <w:b/>
          <w:bCs/>
          <w:szCs w:val="24"/>
        </w:rPr>
        <w:t>tested pilot initiative into a fully provincial and regionally coordinated movement</w:t>
      </w:r>
      <w:r w:rsidR="001051E9" w:rsidRPr="001051E9">
        <w:rPr>
          <w:szCs w:val="24"/>
        </w:rPr>
        <w:t>. Isabela becomes the first province to achieve moral recovery at scale, serving as the springboard for structured national adoption.</w:t>
      </w:r>
    </w:p>
    <w:p w14:paraId="1AFA2821" w14:textId="499FEA3B" w:rsidR="004202DC" w:rsidRPr="006E7BA6" w:rsidRDefault="00000000" w:rsidP="006E7BA6">
      <w:pPr>
        <w:jc w:val="both"/>
        <w:rPr>
          <w:szCs w:val="24"/>
        </w:rPr>
      </w:pPr>
      <w:r>
        <w:pict w14:anchorId="09E24C90">
          <v:rect id="_x0000_i1154" style="width:0;height:1.5pt" o:hralign="center" o:hrstd="t" o:hr="t" fillcolor="#a0a0a0" stroked="f"/>
        </w:pict>
      </w:r>
    </w:p>
    <w:p w14:paraId="7FAB590D" w14:textId="2C0E5A83" w:rsidR="00B01778" w:rsidRPr="00B01778" w:rsidRDefault="00B01778" w:rsidP="004202DC">
      <w:pPr>
        <w:pStyle w:val="Heading4"/>
        <w:rPr>
          <w:rFonts w:eastAsiaTheme="minorHAnsi"/>
        </w:rPr>
      </w:pPr>
      <w:r w:rsidRPr="00B01778">
        <w:rPr>
          <w:rFonts w:eastAsiaTheme="minorHAnsi"/>
        </w:rPr>
        <w:t>Phase 4 – Full Implementation (National Scaling &amp; Saturation)</w:t>
      </w:r>
    </w:p>
    <w:p w14:paraId="796D588E" w14:textId="77777777" w:rsidR="00923053" w:rsidRPr="00923053" w:rsidRDefault="00923053" w:rsidP="00923053">
      <w:pPr>
        <w:jc w:val="both"/>
        <w:rPr>
          <w:szCs w:val="24"/>
        </w:rPr>
      </w:pPr>
      <w:r w:rsidRPr="00923053">
        <w:rPr>
          <w:szCs w:val="24"/>
        </w:rPr>
        <w:t xml:space="preserve">This phase represents the </w:t>
      </w:r>
      <w:r w:rsidRPr="00923053">
        <w:rPr>
          <w:b/>
          <w:bCs/>
          <w:szCs w:val="24"/>
        </w:rPr>
        <w:t>institutionalization of ABMPD–MRP as a nationwide framework for moral recovery and good governance.</w:t>
      </w:r>
      <w:r w:rsidRPr="00923053">
        <w:rPr>
          <w:szCs w:val="24"/>
        </w:rPr>
        <w:t xml:space="preserve"> Building upon the validated pilot (Phase 2) and structured provincial/regional expansion (Phase 3), Phase 4 marks the saturation of ABMPD structures across the Philippines.</w:t>
      </w:r>
    </w:p>
    <w:p w14:paraId="72EB2855" w14:textId="77777777" w:rsidR="00923053" w:rsidRPr="00923053" w:rsidRDefault="00923053" w:rsidP="00923053">
      <w:pPr>
        <w:jc w:val="both"/>
        <w:rPr>
          <w:szCs w:val="24"/>
        </w:rPr>
      </w:pPr>
      <w:r w:rsidRPr="00923053">
        <w:rPr>
          <w:szCs w:val="24"/>
        </w:rPr>
        <w:t xml:space="preserve">At this stage, every </w:t>
      </w:r>
      <w:r w:rsidRPr="00923053">
        <w:rPr>
          <w:b/>
          <w:bCs/>
          <w:szCs w:val="24"/>
        </w:rPr>
        <w:t>barangay, municipality, province, and region is aligned under a unified framework</w:t>
      </w:r>
      <w:r w:rsidRPr="00923053">
        <w:rPr>
          <w:szCs w:val="24"/>
        </w:rPr>
        <w:t xml:space="preserve"> of moral renewal, values-driven development, and transparent governance. </w:t>
      </w:r>
      <w:r w:rsidRPr="00923053">
        <w:rPr>
          <w:b/>
          <w:bCs/>
          <w:szCs w:val="24"/>
        </w:rPr>
        <w:t>All subsidiaries of the ABMPD Holding Company are fully operational</w:t>
      </w:r>
      <w:r w:rsidRPr="00923053">
        <w:rPr>
          <w:szCs w:val="24"/>
        </w:rPr>
        <w:t>, providing governance, systems, manpower, and sustainability support for national scaling.</w:t>
      </w:r>
    </w:p>
    <w:p w14:paraId="0344C493" w14:textId="77777777" w:rsidR="00B01778" w:rsidRPr="00B01778" w:rsidRDefault="00000000" w:rsidP="00B01778">
      <w:pPr>
        <w:rPr>
          <w:szCs w:val="24"/>
        </w:rPr>
      </w:pPr>
      <w:r>
        <w:rPr>
          <w:szCs w:val="24"/>
        </w:rPr>
        <w:pict w14:anchorId="4F5C454A">
          <v:rect id="_x0000_i1155" style="width:0;height:1.5pt" o:hralign="center" o:hrstd="t" o:hr="t" fillcolor="#a0a0a0" stroked="f"/>
        </w:pict>
      </w:r>
    </w:p>
    <w:p w14:paraId="0035FE18" w14:textId="77777777" w:rsidR="00B01778" w:rsidRPr="00B01778" w:rsidRDefault="00B01778" w:rsidP="00B01778">
      <w:pPr>
        <w:rPr>
          <w:b/>
          <w:bCs/>
          <w:szCs w:val="24"/>
        </w:rPr>
      </w:pPr>
      <w:r w:rsidRPr="00B01778">
        <w:rPr>
          <w:b/>
          <w:bCs/>
          <w:szCs w:val="24"/>
        </w:rPr>
        <w:t>Purpose</w:t>
      </w:r>
    </w:p>
    <w:p w14:paraId="32618529" w14:textId="77777777" w:rsidR="00B01778" w:rsidRPr="00B01778" w:rsidRDefault="00B01778" w:rsidP="00B01778">
      <w:pPr>
        <w:jc w:val="both"/>
        <w:rPr>
          <w:szCs w:val="24"/>
        </w:rPr>
      </w:pPr>
      <w:r w:rsidRPr="00B01778">
        <w:rPr>
          <w:szCs w:val="24"/>
        </w:rPr>
        <w:lastRenderedPageBreak/>
        <w:t xml:space="preserve">To </w:t>
      </w:r>
      <w:r w:rsidRPr="00B01778">
        <w:rPr>
          <w:b/>
          <w:bCs/>
          <w:szCs w:val="24"/>
        </w:rPr>
        <w:t>institutionalize ABMPD–MRP nationwide</w:t>
      </w:r>
      <w:r w:rsidRPr="00B01778">
        <w:rPr>
          <w:szCs w:val="24"/>
        </w:rPr>
        <w:t xml:space="preserve"> by embedding its structures, systems, and values into all levels of governance, education, and community life, ensuring moral recovery and civic renewal become integral parts of the country’s development agenda.</w:t>
      </w:r>
    </w:p>
    <w:p w14:paraId="623E4756" w14:textId="77777777" w:rsidR="00B01778" w:rsidRPr="00B01778" w:rsidRDefault="00000000" w:rsidP="00B01778">
      <w:pPr>
        <w:rPr>
          <w:szCs w:val="24"/>
        </w:rPr>
      </w:pPr>
      <w:r>
        <w:rPr>
          <w:szCs w:val="24"/>
        </w:rPr>
        <w:pict w14:anchorId="21DB138F">
          <v:rect id="_x0000_i1156" style="width:0;height:1.5pt" o:hralign="center" o:hrstd="t" o:hr="t" fillcolor="#a0a0a0" stroked="f"/>
        </w:pict>
      </w:r>
    </w:p>
    <w:p w14:paraId="0A4388D6" w14:textId="77777777" w:rsidR="00B01778" w:rsidRPr="00B01778" w:rsidRDefault="00B01778" w:rsidP="00B01778">
      <w:pPr>
        <w:rPr>
          <w:b/>
          <w:bCs/>
          <w:szCs w:val="24"/>
        </w:rPr>
      </w:pPr>
      <w:r w:rsidRPr="00B01778">
        <w:rPr>
          <w:b/>
          <w:bCs/>
          <w:szCs w:val="24"/>
        </w:rPr>
        <w:t>Key Actions</w:t>
      </w:r>
    </w:p>
    <w:p w14:paraId="5BE51E02" w14:textId="77777777" w:rsidR="00B01778" w:rsidRPr="00B01778" w:rsidRDefault="00B01778" w:rsidP="00316306">
      <w:pPr>
        <w:numPr>
          <w:ilvl w:val="0"/>
          <w:numId w:val="114"/>
        </w:numPr>
        <w:rPr>
          <w:szCs w:val="24"/>
        </w:rPr>
      </w:pPr>
      <w:r w:rsidRPr="00B01778">
        <w:rPr>
          <w:b/>
          <w:bCs/>
          <w:szCs w:val="24"/>
        </w:rPr>
        <w:t>Nationwide Rollout of Governance &amp; Volunteer Structures</w:t>
      </w:r>
    </w:p>
    <w:p w14:paraId="7FBD0944" w14:textId="77777777" w:rsidR="00B01778" w:rsidRPr="00B01778" w:rsidRDefault="00B01778" w:rsidP="00316306">
      <w:pPr>
        <w:numPr>
          <w:ilvl w:val="0"/>
          <w:numId w:val="115"/>
        </w:numPr>
        <w:rPr>
          <w:szCs w:val="24"/>
        </w:rPr>
      </w:pPr>
      <w:r w:rsidRPr="00B01778">
        <w:rPr>
          <w:szCs w:val="24"/>
        </w:rPr>
        <w:t xml:space="preserve">Establish </w:t>
      </w:r>
      <w:r w:rsidRPr="00B01778">
        <w:rPr>
          <w:b/>
          <w:bCs/>
          <w:szCs w:val="24"/>
        </w:rPr>
        <w:t>Volunteer Formation Associations (VFAs)</w:t>
      </w:r>
      <w:r w:rsidRPr="00B01778">
        <w:rPr>
          <w:szCs w:val="24"/>
        </w:rPr>
        <w:t xml:space="preserve"> at all levels nationwide:</w:t>
      </w:r>
    </w:p>
    <w:p w14:paraId="12196E0B" w14:textId="77777777" w:rsidR="00B01778" w:rsidRPr="00B01778" w:rsidRDefault="00B01778" w:rsidP="00316306">
      <w:pPr>
        <w:numPr>
          <w:ilvl w:val="1"/>
          <w:numId w:val="115"/>
        </w:numPr>
        <w:rPr>
          <w:szCs w:val="24"/>
        </w:rPr>
      </w:pPr>
      <w:r w:rsidRPr="00B01778">
        <w:rPr>
          <w:szCs w:val="24"/>
        </w:rPr>
        <w:t>BVFA (Barangay) → family &amp; community transformation.</w:t>
      </w:r>
    </w:p>
    <w:p w14:paraId="749F44AE" w14:textId="77777777" w:rsidR="00B01778" w:rsidRPr="00B01778" w:rsidRDefault="00B01778" w:rsidP="00316306">
      <w:pPr>
        <w:numPr>
          <w:ilvl w:val="1"/>
          <w:numId w:val="115"/>
        </w:numPr>
        <w:rPr>
          <w:szCs w:val="24"/>
        </w:rPr>
      </w:pPr>
      <w:r w:rsidRPr="00B01778">
        <w:rPr>
          <w:szCs w:val="24"/>
        </w:rPr>
        <w:t>MVFA (Municipal) → consolidates barangay VFAs.</w:t>
      </w:r>
    </w:p>
    <w:p w14:paraId="1D1AB941" w14:textId="77777777" w:rsidR="00B01778" w:rsidRPr="00B01778" w:rsidRDefault="00B01778" w:rsidP="00316306">
      <w:pPr>
        <w:numPr>
          <w:ilvl w:val="1"/>
          <w:numId w:val="115"/>
        </w:numPr>
        <w:rPr>
          <w:szCs w:val="24"/>
        </w:rPr>
      </w:pPr>
      <w:r w:rsidRPr="00B01778">
        <w:rPr>
          <w:szCs w:val="24"/>
        </w:rPr>
        <w:t>PVFA (Provincial) → provincial mobilization.</w:t>
      </w:r>
    </w:p>
    <w:p w14:paraId="2541B7C6" w14:textId="77777777" w:rsidR="00B01778" w:rsidRPr="00B01778" w:rsidRDefault="00B01778" w:rsidP="00316306">
      <w:pPr>
        <w:numPr>
          <w:ilvl w:val="1"/>
          <w:numId w:val="115"/>
        </w:numPr>
        <w:rPr>
          <w:szCs w:val="24"/>
        </w:rPr>
      </w:pPr>
      <w:r w:rsidRPr="00B01778">
        <w:rPr>
          <w:szCs w:val="24"/>
        </w:rPr>
        <w:t>RVFA (Regional) → integrates provincial VFAs.</w:t>
      </w:r>
    </w:p>
    <w:p w14:paraId="6533F381" w14:textId="77777777" w:rsidR="00B01778" w:rsidRPr="00B01778" w:rsidRDefault="00B01778" w:rsidP="00316306">
      <w:pPr>
        <w:numPr>
          <w:ilvl w:val="1"/>
          <w:numId w:val="115"/>
        </w:numPr>
        <w:rPr>
          <w:szCs w:val="24"/>
        </w:rPr>
      </w:pPr>
      <w:r w:rsidRPr="00B01778">
        <w:rPr>
          <w:szCs w:val="24"/>
        </w:rPr>
        <w:t>NVFA (National) → represents nationwide volunteers at policy level.</w:t>
      </w:r>
    </w:p>
    <w:p w14:paraId="15118E22" w14:textId="77777777" w:rsidR="00B01778" w:rsidRPr="00B01778" w:rsidRDefault="00B01778" w:rsidP="00316306">
      <w:pPr>
        <w:numPr>
          <w:ilvl w:val="0"/>
          <w:numId w:val="115"/>
        </w:numPr>
        <w:rPr>
          <w:szCs w:val="24"/>
        </w:rPr>
      </w:pPr>
      <w:r w:rsidRPr="00B01778">
        <w:rPr>
          <w:szCs w:val="24"/>
        </w:rPr>
        <w:t xml:space="preserve">Operationalize </w:t>
      </w:r>
      <w:r w:rsidRPr="00B01778">
        <w:rPr>
          <w:b/>
          <w:bCs/>
          <w:szCs w:val="24"/>
        </w:rPr>
        <w:t>Program Governance Offices (PGOs)</w:t>
      </w:r>
      <w:r w:rsidRPr="00B01778">
        <w:rPr>
          <w:szCs w:val="24"/>
        </w:rPr>
        <w:t xml:space="preserve"> nationwide (BMRPFO → MMRPO → PMRPO → RMRPO → NMRPO).</w:t>
      </w:r>
    </w:p>
    <w:p w14:paraId="5D8661E7" w14:textId="77777777" w:rsidR="00B01778" w:rsidRPr="00B01778" w:rsidRDefault="00B01778" w:rsidP="00316306">
      <w:pPr>
        <w:numPr>
          <w:ilvl w:val="0"/>
          <w:numId w:val="115"/>
        </w:numPr>
        <w:rPr>
          <w:szCs w:val="24"/>
        </w:rPr>
      </w:pPr>
      <w:r w:rsidRPr="00B01778">
        <w:rPr>
          <w:szCs w:val="24"/>
        </w:rPr>
        <w:t xml:space="preserve">Establish the </w:t>
      </w:r>
      <w:r w:rsidRPr="00B01778">
        <w:rPr>
          <w:b/>
          <w:bCs/>
          <w:szCs w:val="24"/>
        </w:rPr>
        <w:t>National Moral Recovery &amp; Program Office (NMRPO)</w:t>
      </w:r>
      <w:r w:rsidRPr="00B01778">
        <w:rPr>
          <w:szCs w:val="24"/>
        </w:rPr>
        <w:t xml:space="preserve"> as the policy and standards body, ensuring consistency of implementation and alignment with government development goals.</w:t>
      </w:r>
    </w:p>
    <w:p w14:paraId="0766B390" w14:textId="1E4CDFE4" w:rsidR="00B01778" w:rsidRPr="00D44131" w:rsidRDefault="00D44131" w:rsidP="00316306">
      <w:pPr>
        <w:numPr>
          <w:ilvl w:val="0"/>
          <w:numId w:val="116"/>
        </w:numPr>
        <w:rPr>
          <w:szCs w:val="24"/>
        </w:rPr>
      </w:pPr>
      <w:r w:rsidRPr="00D44131">
        <w:rPr>
          <w:b/>
          <w:bCs/>
          <w:szCs w:val="24"/>
        </w:rPr>
        <w:t>Full Subsidiary Operations</w:t>
      </w:r>
    </w:p>
    <w:p w14:paraId="7FDFF764" w14:textId="77777777" w:rsidR="00D44131" w:rsidRPr="00D44131" w:rsidRDefault="00D44131" w:rsidP="00DE4C70">
      <w:pPr>
        <w:ind w:left="720"/>
        <w:jc w:val="both"/>
      </w:pPr>
      <w:r>
        <w:rPr>
          <w:szCs w:val="24"/>
        </w:rPr>
        <w:t xml:space="preserve"> </w:t>
      </w:r>
      <w:r w:rsidRPr="00D44131">
        <w:t>All subsidiaries are now fully functional and coordinated under the Holding Company, each providing specialized support for nationwide scaling:</w:t>
      </w:r>
    </w:p>
    <w:p w14:paraId="4E22C2D8" w14:textId="77777777" w:rsidR="00D44131" w:rsidRPr="00D44131" w:rsidRDefault="00D44131" w:rsidP="00316306">
      <w:pPr>
        <w:numPr>
          <w:ilvl w:val="0"/>
          <w:numId w:val="121"/>
        </w:numPr>
        <w:rPr>
          <w:szCs w:val="24"/>
        </w:rPr>
      </w:pPr>
      <w:r w:rsidRPr="00D44131">
        <w:rPr>
          <w:b/>
          <w:bCs/>
          <w:szCs w:val="24"/>
        </w:rPr>
        <w:t>Core Management Subsidiary</w:t>
      </w:r>
      <w:r w:rsidRPr="00D44131">
        <w:rPr>
          <w:szCs w:val="24"/>
        </w:rPr>
        <w:t xml:space="preserve"> – central hub consolidating requests, validating proposals, and aligning operations with Holding directives.</w:t>
      </w:r>
    </w:p>
    <w:p w14:paraId="2699BAB4" w14:textId="77777777" w:rsidR="00D44131" w:rsidRPr="00D44131" w:rsidRDefault="00D44131" w:rsidP="00316306">
      <w:pPr>
        <w:numPr>
          <w:ilvl w:val="0"/>
          <w:numId w:val="121"/>
        </w:numPr>
        <w:rPr>
          <w:szCs w:val="24"/>
        </w:rPr>
      </w:pPr>
      <w:r w:rsidRPr="00D44131">
        <w:rPr>
          <w:b/>
          <w:bCs/>
          <w:szCs w:val="24"/>
        </w:rPr>
        <w:t>Finance &amp; Compliance Subsidiary</w:t>
      </w:r>
      <w:r w:rsidRPr="00D44131">
        <w:rPr>
          <w:szCs w:val="24"/>
        </w:rPr>
        <w:t xml:space="preserve"> – centralized fund management, disbursement oversight, auditing, and financial dashboard operations.</w:t>
      </w:r>
    </w:p>
    <w:p w14:paraId="729C43E2" w14:textId="77777777" w:rsidR="00D44131" w:rsidRPr="00D44131" w:rsidRDefault="00D44131" w:rsidP="00316306">
      <w:pPr>
        <w:numPr>
          <w:ilvl w:val="0"/>
          <w:numId w:val="121"/>
        </w:numPr>
        <w:rPr>
          <w:szCs w:val="24"/>
        </w:rPr>
      </w:pPr>
      <w:r w:rsidRPr="00D44131">
        <w:rPr>
          <w:b/>
          <w:bCs/>
          <w:szCs w:val="24"/>
        </w:rPr>
        <w:t>Human Resource &amp; Staffing Subsidiary</w:t>
      </w:r>
      <w:r w:rsidRPr="00D44131">
        <w:rPr>
          <w:szCs w:val="24"/>
        </w:rPr>
        <w:t xml:space="preserve"> – manages recruitment, training, and welfare of regular staff at national and regional levels.</w:t>
      </w:r>
    </w:p>
    <w:p w14:paraId="6FE533A7" w14:textId="77777777" w:rsidR="00D44131" w:rsidRPr="00D44131" w:rsidRDefault="00D44131" w:rsidP="00316306">
      <w:pPr>
        <w:numPr>
          <w:ilvl w:val="0"/>
          <w:numId w:val="121"/>
        </w:numPr>
        <w:rPr>
          <w:szCs w:val="24"/>
        </w:rPr>
      </w:pPr>
      <w:r w:rsidRPr="00D44131">
        <w:rPr>
          <w:b/>
          <w:bCs/>
          <w:szCs w:val="24"/>
        </w:rPr>
        <w:t>Staffing Cooperative (Affiliate Manpower Partner)</w:t>
      </w:r>
      <w:r w:rsidRPr="00D44131">
        <w:rPr>
          <w:szCs w:val="24"/>
        </w:rPr>
        <w:t xml:space="preserve"> – deploys non-regular facilitators, JO staff, and barangay-level volunteers for flexible, community-based staffing.</w:t>
      </w:r>
    </w:p>
    <w:p w14:paraId="46FB85EE" w14:textId="77777777" w:rsidR="00D44131" w:rsidRPr="00D44131" w:rsidRDefault="00D44131" w:rsidP="00316306">
      <w:pPr>
        <w:numPr>
          <w:ilvl w:val="0"/>
          <w:numId w:val="121"/>
        </w:numPr>
        <w:rPr>
          <w:szCs w:val="24"/>
        </w:rPr>
      </w:pPr>
      <w:r w:rsidRPr="00D44131">
        <w:rPr>
          <w:b/>
          <w:bCs/>
          <w:szCs w:val="24"/>
        </w:rPr>
        <w:lastRenderedPageBreak/>
        <w:t>Software &amp; Systems Development Subsidiary</w:t>
      </w:r>
      <w:r w:rsidRPr="00D44131">
        <w:rPr>
          <w:szCs w:val="24"/>
        </w:rPr>
        <w:t xml:space="preserve"> – maintains the fully operational </w:t>
      </w:r>
      <w:r w:rsidRPr="00D44131">
        <w:rPr>
          <w:b/>
          <w:bCs/>
          <w:szCs w:val="24"/>
        </w:rPr>
        <w:t>ABMPD Ecosystem Dashboard</w:t>
      </w:r>
      <w:r w:rsidRPr="00D44131">
        <w:rPr>
          <w:szCs w:val="24"/>
        </w:rPr>
        <w:t>, mobile apps, digital ID, and reporting platforms for nationwide monitoring.</w:t>
      </w:r>
    </w:p>
    <w:p w14:paraId="3A4DC378" w14:textId="77777777" w:rsidR="00D44131" w:rsidRPr="00D44131" w:rsidRDefault="00D44131" w:rsidP="00316306">
      <w:pPr>
        <w:numPr>
          <w:ilvl w:val="0"/>
          <w:numId w:val="121"/>
        </w:numPr>
        <w:rPr>
          <w:szCs w:val="24"/>
        </w:rPr>
      </w:pPr>
      <w:r w:rsidRPr="00D44131">
        <w:rPr>
          <w:b/>
          <w:bCs/>
          <w:szCs w:val="24"/>
        </w:rPr>
        <w:t>Proposal &amp; Feasibility Subsidiary</w:t>
      </w:r>
      <w:r w:rsidRPr="00D44131">
        <w:rPr>
          <w:szCs w:val="24"/>
        </w:rPr>
        <w:t xml:space="preserve"> – prepares scaling studies, proposals, and funding designs for NGAs, LGUs, CSR partners, and international donors.</w:t>
      </w:r>
    </w:p>
    <w:p w14:paraId="54509B6C" w14:textId="77777777" w:rsidR="00D44131" w:rsidRPr="00D44131" w:rsidRDefault="00D44131" w:rsidP="00316306">
      <w:pPr>
        <w:numPr>
          <w:ilvl w:val="0"/>
          <w:numId w:val="121"/>
        </w:numPr>
        <w:rPr>
          <w:szCs w:val="24"/>
        </w:rPr>
      </w:pPr>
      <w:r w:rsidRPr="00D44131">
        <w:rPr>
          <w:b/>
          <w:bCs/>
          <w:szCs w:val="24"/>
        </w:rPr>
        <w:t>Training &amp; Capacity-Building Subsidiary</w:t>
      </w:r>
      <w:r w:rsidRPr="00D44131">
        <w:rPr>
          <w:szCs w:val="24"/>
        </w:rPr>
        <w:t xml:space="preserve"> – delivers standardized curriculum nationwide, certifying trainers and equipping VFAs/MVFAs/BVFAs.</w:t>
      </w:r>
    </w:p>
    <w:p w14:paraId="33676D5B" w14:textId="77777777" w:rsidR="00D44131" w:rsidRPr="00D44131" w:rsidRDefault="00D44131" w:rsidP="00316306">
      <w:pPr>
        <w:numPr>
          <w:ilvl w:val="0"/>
          <w:numId w:val="121"/>
        </w:numPr>
        <w:rPr>
          <w:szCs w:val="24"/>
        </w:rPr>
      </w:pPr>
      <w:r w:rsidRPr="00D44131">
        <w:rPr>
          <w:b/>
          <w:bCs/>
          <w:szCs w:val="24"/>
        </w:rPr>
        <w:t>Research, Monitoring &amp; Evaluation (RME) Subsidiary</w:t>
      </w:r>
      <w:r w:rsidRPr="00D44131">
        <w:rPr>
          <w:szCs w:val="24"/>
        </w:rPr>
        <w:t xml:space="preserve"> – runs impact studies, household surveys, and annual nationwide program evaluations.</w:t>
      </w:r>
    </w:p>
    <w:p w14:paraId="21DAFDD9" w14:textId="77777777" w:rsidR="00D44131" w:rsidRPr="00D44131" w:rsidRDefault="00D44131" w:rsidP="00316306">
      <w:pPr>
        <w:numPr>
          <w:ilvl w:val="0"/>
          <w:numId w:val="121"/>
        </w:numPr>
        <w:rPr>
          <w:szCs w:val="24"/>
        </w:rPr>
      </w:pPr>
      <w:r w:rsidRPr="00D44131">
        <w:rPr>
          <w:b/>
          <w:bCs/>
          <w:szCs w:val="24"/>
        </w:rPr>
        <w:t>Legal &amp; Governance Subsidiary</w:t>
      </w:r>
      <w:r w:rsidRPr="00D44131">
        <w:rPr>
          <w:szCs w:val="24"/>
        </w:rPr>
        <w:t xml:space="preserve"> – provides nationwide legal support, governance frameworks, and IP protection.</w:t>
      </w:r>
    </w:p>
    <w:p w14:paraId="694933BD" w14:textId="77777777" w:rsidR="00D44131" w:rsidRPr="00D44131" w:rsidRDefault="00D44131" w:rsidP="00316306">
      <w:pPr>
        <w:numPr>
          <w:ilvl w:val="0"/>
          <w:numId w:val="121"/>
        </w:numPr>
        <w:rPr>
          <w:szCs w:val="24"/>
        </w:rPr>
      </w:pPr>
      <w:r w:rsidRPr="00D44131">
        <w:rPr>
          <w:b/>
          <w:bCs/>
          <w:szCs w:val="24"/>
        </w:rPr>
        <w:t>Infrastructure &amp; Facilities Development Subsidiary</w:t>
      </w:r>
      <w:r w:rsidRPr="00D44131">
        <w:rPr>
          <w:szCs w:val="24"/>
        </w:rPr>
        <w:t xml:space="preserve"> – builds and manages community centers, multipurpose halls, and training hubs.</w:t>
      </w:r>
    </w:p>
    <w:p w14:paraId="3852C58F" w14:textId="77777777" w:rsidR="00D44131" w:rsidRPr="00D44131" w:rsidRDefault="00D44131" w:rsidP="00316306">
      <w:pPr>
        <w:numPr>
          <w:ilvl w:val="0"/>
          <w:numId w:val="121"/>
        </w:numPr>
        <w:rPr>
          <w:szCs w:val="24"/>
        </w:rPr>
      </w:pPr>
      <w:r w:rsidRPr="00D44131">
        <w:rPr>
          <w:b/>
          <w:bCs/>
          <w:szCs w:val="24"/>
        </w:rPr>
        <w:t>Security &amp; Safety Services Subsidiary</w:t>
      </w:r>
      <w:r w:rsidRPr="00D44131">
        <w:rPr>
          <w:szCs w:val="24"/>
        </w:rPr>
        <w:t xml:space="preserve"> – secures all ABMPD operations, events, logistics, and deployments nationwide.</w:t>
      </w:r>
    </w:p>
    <w:p w14:paraId="5A71C801" w14:textId="77777777" w:rsidR="00D44131" w:rsidRPr="00D44131" w:rsidRDefault="00D44131" w:rsidP="00316306">
      <w:pPr>
        <w:numPr>
          <w:ilvl w:val="0"/>
          <w:numId w:val="121"/>
        </w:numPr>
        <w:rPr>
          <w:szCs w:val="24"/>
        </w:rPr>
      </w:pPr>
      <w:r w:rsidRPr="00D44131">
        <w:rPr>
          <w:b/>
          <w:bCs/>
          <w:szCs w:val="24"/>
        </w:rPr>
        <w:t>International Relations &amp; Donor Engagement Subsidiary</w:t>
      </w:r>
      <w:r w:rsidRPr="00D44131">
        <w:rPr>
          <w:szCs w:val="24"/>
        </w:rPr>
        <w:t xml:space="preserve"> – manages global partnerships, funding pipelines, and knowledge exchange.</w:t>
      </w:r>
    </w:p>
    <w:p w14:paraId="5A12AC06" w14:textId="77777777" w:rsidR="00D44131" w:rsidRPr="00D44131" w:rsidRDefault="00D44131" w:rsidP="00316306">
      <w:pPr>
        <w:numPr>
          <w:ilvl w:val="0"/>
          <w:numId w:val="121"/>
        </w:numPr>
        <w:rPr>
          <w:szCs w:val="24"/>
        </w:rPr>
      </w:pPr>
      <w:r w:rsidRPr="00D44131">
        <w:rPr>
          <w:b/>
          <w:bCs/>
          <w:szCs w:val="24"/>
        </w:rPr>
        <w:t>Communications &amp; Media Subsidiary</w:t>
      </w:r>
      <w:r w:rsidRPr="00D44131">
        <w:rPr>
          <w:szCs w:val="24"/>
        </w:rPr>
        <w:t xml:space="preserve"> – leads advocacy campaigns, branding, social media, and partnerships with </w:t>
      </w:r>
      <w:proofErr w:type="gramStart"/>
      <w:r w:rsidRPr="00D44131">
        <w:rPr>
          <w:b/>
          <w:bCs/>
          <w:szCs w:val="24"/>
        </w:rPr>
        <w:t>The</w:t>
      </w:r>
      <w:proofErr w:type="gramEnd"/>
      <w:r w:rsidRPr="00D44131">
        <w:rPr>
          <w:b/>
          <w:bCs/>
          <w:szCs w:val="24"/>
        </w:rPr>
        <w:t xml:space="preserve"> 700 Club Asia</w:t>
      </w:r>
      <w:r w:rsidRPr="00D44131">
        <w:rPr>
          <w:szCs w:val="24"/>
        </w:rPr>
        <w:t xml:space="preserve"> and </w:t>
      </w:r>
      <w:r w:rsidRPr="00D44131">
        <w:rPr>
          <w:b/>
          <w:bCs/>
          <w:szCs w:val="24"/>
        </w:rPr>
        <w:t>FEBC Philippines</w:t>
      </w:r>
      <w:r w:rsidRPr="00D44131">
        <w:rPr>
          <w:szCs w:val="24"/>
        </w:rPr>
        <w:t>.</w:t>
      </w:r>
    </w:p>
    <w:p w14:paraId="67DF315F" w14:textId="56320CD7" w:rsidR="00D44131" w:rsidRPr="00D44131" w:rsidRDefault="00923053" w:rsidP="00316306">
      <w:pPr>
        <w:numPr>
          <w:ilvl w:val="0"/>
          <w:numId w:val="121"/>
        </w:numPr>
        <w:rPr>
          <w:szCs w:val="24"/>
        </w:rPr>
      </w:pPr>
      <w:r w:rsidRPr="00923053">
        <w:rPr>
          <w:b/>
          <w:bCs/>
          <w:i/>
          <w:iCs/>
          <w:szCs w:val="24"/>
        </w:rPr>
        <w:t>Other Support Subsidiaries</w:t>
      </w:r>
      <w:r w:rsidRPr="00923053">
        <w:rPr>
          <w:szCs w:val="24"/>
        </w:rPr>
        <w:t xml:space="preserve"> – including Operations &amp; Logistics, Livelihood Development, Infrastructure, Health &amp; Social Services, International Relations, and Resource Mobilization, ensuring holistic national operations.</w:t>
      </w:r>
    </w:p>
    <w:p w14:paraId="1F89F432" w14:textId="77777777" w:rsidR="00B01778" w:rsidRPr="00B01778" w:rsidRDefault="00B01778" w:rsidP="00316306">
      <w:pPr>
        <w:numPr>
          <w:ilvl w:val="0"/>
          <w:numId w:val="117"/>
        </w:numPr>
        <w:rPr>
          <w:szCs w:val="24"/>
        </w:rPr>
      </w:pPr>
      <w:r w:rsidRPr="00B01778">
        <w:rPr>
          <w:b/>
          <w:bCs/>
          <w:szCs w:val="24"/>
        </w:rPr>
        <w:t>Integration with National Development Agenda</w:t>
      </w:r>
    </w:p>
    <w:p w14:paraId="0A69E1A2" w14:textId="77777777" w:rsidR="00B01778" w:rsidRPr="00B01778" w:rsidRDefault="00B01778" w:rsidP="00316306">
      <w:pPr>
        <w:numPr>
          <w:ilvl w:val="0"/>
          <w:numId w:val="118"/>
        </w:numPr>
        <w:rPr>
          <w:szCs w:val="24"/>
        </w:rPr>
      </w:pPr>
      <w:r w:rsidRPr="00B01778">
        <w:rPr>
          <w:szCs w:val="24"/>
        </w:rPr>
        <w:t xml:space="preserve">Align ABMPD–MRP with the </w:t>
      </w:r>
      <w:r w:rsidRPr="00B01778">
        <w:rPr>
          <w:b/>
          <w:bCs/>
          <w:szCs w:val="24"/>
        </w:rPr>
        <w:t>Philippine Development Plan (PDP)</w:t>
      </w:r>
      <w:r w:rsidRPr="00B01778">
        <w:rPr>
          <w:szCs w:val="24"/>
        </w:rPr>
        <w:t xml:space="preserve"> and mandates of NGAs (DILG, DepEd, TESDA, DOH, DSWD, CHED).</w:t>
      </w:r>
    </w:p>
    <w:p w14:paraId="1B01B18F" w14:textId="77777777" w:rsidR="00B01778" w:rsidRPr="00B01778" w:rsidRDefault="00B01778" w:rsidP="00316306">
      <w:pPr>
        <w:numPr>
          <w:ilvl w:val="0"/>
          <w:numId w:val="118"/>
        </w:numPr>
        <w:rPr>
          <w:szCs w:val="24"/>
        </w:rPr>
      </w:pPr>
      <w:r w:rsidRPr="00B01778">
        <w:rPr>
          <w:szCs w:val="24"/>
        </w:rPr>
        <w:t xml:space="preserve">Institutionalize ABMPD values formation into </w:t>
      </w:r>
      <w:r w:rsidRPr="00B01778">
        <w:rPr>
          <w:b/>
          <w:bCs/>
          <w:szCs w:val="24"/>
        </w:rPr>
        <w:t>schools, barangay programs, and government leadership trainings</w:t>
      </w:r>
      <w:r w:rsidRPr="00B01778">
        <w:rPr>
          <w:szCs w:val="24"/>
        </w:rPr>
        <w:t>.</w:t>
      </w:r>
    </w:p>
    <w:p w14:paraId="2B058D26" w14:textId="3CE7AB7A" w:rsidR="00B01778" w:rsidRPr="00B01778" w:rsidRDefault="00923053" w:rsidP="00316306">
      <w:pPr>
        <w:numPr>
          <w:ilvl w:val="0"/>
          <w:numId w:val="118"/>
        </w:numPr>
        <w:rPr>
          <w:szCs w:val="24"/>
        </w:rPr>
      </w:pPr>
      <w:r w:rsidRPr="00923053">
        <w:rPr>
          <w:b/>
          <w:bCs/>
          <w:szCs w:val="24"/>
        </w:rPr>
        <w:t>Secure enabling policies and legislation</w:t>
      </w:r>
      <w:r w:rsidRPr="00923053">
        <w:rPr>
          <w:szCs w:val="24"/>
        </w:rPr>
        <w:t xml:space="preserve"> that embed ABMPD–MRP as a long-term, non-partisan, and nationwide program.</w:t>
      </w:r>
    </w:p>
    <w:p w14:paraId="0F04A840" w14:textId="77777777" w:rsidR="00B01778" w:rsidRPr="00DE4C70" w:rsidRDefault="00B01778" w:rsidP="00316306">
      <w:pPr>
        <w:numPr>
          <w:ilvl w:val="0"/>
          <w:numId w:val="119"/>
        </w:numPr>
        <w:rPr>
          <w:szCs w:val="24"/>
        </w:rPr>
      </w:pPr>
      <w:r w:rsidRPr="00B01778">
        <w:rPr>
          <w:b/>
          <w:bCs/>
          <w:szCs w:val="24"/>
        </w:rPr>
        <w:t>Monitoring, Transparency &amp; Accountability</w:t>
      </w:r>
    </w:p>
    <w:p w14:paraId="51148407" w14:textId="77777777" w:rsidR="00DE4C70" w:rsidRPr="00DE4C70" w:rsidRDefault="00DE4C70" w:rsidP="00DE4C70">
      <w:pPr>
        <w:ind w:left="720"/>
        <w:rPr>
          <w:szCs w:val="24"/>
        </w:rPr>
      </w:pPr>
      <w:r w:rsidRPr="00DE4C70">
        <w:rPr>
          <w:szCs w:val="24"/>
        </w:rPr>
        <w:t xml:space="preserve">At full implementation, the </w:t>
      </w:r>
      <w:r w:rsidRPr="00DE4C70">
        <w:rPr>
          <w:b/>
          <w:bCs/>
          <w:szCs w:val="24"/>
        </w:rPr>
        <w:t>ABMPD Ecosystem Dashboard</w:t>
      </w:r>
      <w:r w:rsidRPr="00DE4C70">
        <w:rPr>
          <w:szCs w:val="24"/>
        </w:rPr>
        <w:t xml:space="preserve"> becomes the central tool for ensuring nationwide transparency, accountability, and continuous program refinement.</w:t>
      </w:r>
    </w:p>
    <w:p w14:paraId="1B19F2F6" w14:textId="77777777" w:rsidR="00DE4C70" w:rsidRPr="00DE4C70" w:rsidRDefault="00DE4C70" w:rsidP="00DE4C70">
      <w:pPr>
        <w:ind w:left="720"/>
        <w:rPr>
          <w:szCs w:val="24"/>
        </w:rPr>
      </w:pPr>
      <w:r w:rsidRPr="00DE4C70">
        <w:rPr>
          <w:b/>
          <w:bCs/>
          <w:szCs w:val="24"/>
        </w:rPr>
        <w:lastRenderedPageBreak/>
        <w:t>Functions:</w:t>
      </w:r>
    </w:p>
    <w:p w14:paraId="4D8A88DB" w14:textId="77777777" w:rsidR="00DE4C70" w:rsidRPr="00DE4C70" w:rsidRDefault="00DE4C70" w:rsidP="00316306">
      <w:pPr>
        <w:numPr>
          <w:ilvl w:val="0"/>
          <w:numId w:val="122"/>
        </w:numPr>
        <w:tabs>
          <w:tab w:val="clear" w:pos="720"/>
          <w:tab w:val="num" w:pos="1440"/>
        </w:tabs>
        <w:ind w:left="1440"/>
        <w:rPr>
          <w:szCs w:val="24"/>
        </w:rPr>
      </w:pPr>
      <w:r w:rsidRPr="00DE4C70">
        <w:rPr>
          <w:b/>
          <w:bCs/>
          <w:szCs w:val="24"/>
        </w:rPr>
        <w:t>Real-Time Monitoring</w:t>
      </w:r>
      <w:r w:rsidRPr="00DE4C70">
        <w:rPr>
          <w:szCs w:val="24"/>
        </w:rPr>
        <w:t xml:space="preserve"> – Tracks volunteer hours, household coverage, training progress, financial flows, and impact data across barangay, municipal, provincial, regional, and national levels.</w:t>
      </w:r>
    </w:p>
    <w:p w14:paraId="56B109F5" w14:textId="77777777" w:rsidR="00DE4C70" w:rsidRPr="00DE4C70" w:rsidRDefault="00DE4C70" w:rsidP="00316306">
      <w:pPr>
        <w:numPr>
          <w:ilvl w:val="0"/>
          <w:numId w:val="122"/>
        </w:numPr>
        <w:tabs>
          <w:tab w:val="clear" w:pos="720"/>
          <w:tab w:val="num" w:pos="1440"/>
        </w:tabs>
        <w:ind w:left="1440"/>
        <w:rPr>
          <w:szCs w:val="24"/>
        </w:rPr>
      </w:pPr>
      <w:r w:rsidRPr="00DE4C70">
        <w:rPr>
          <w:b/>
          <w:bCs/>
          <w:szCs w:val="24"/>
        </w:rPr>
        <w:t>National Moral Recovery Reports</w:t>
      </w:r>
      <w:r w:rsidRPr="00DE4C70">
        <w:rPr>
          <w:szCs w:val="24"/>
        </w:rPr>
        <w:t xml:space="preserve"> – Generates quarterly and annual reports measuring program impact on corruption reduction, social cohesion, poverty alleviation, and civic responsibility. Reports are formally submitted to </w:t>
      </w:r>
      <w:r w:rsidRPr="00DE4C70">
        <w:rPr>
          <w:b/>
          <w:bCs/>
          <w:szCs w:val="24"/>
        </w:rPr>
        <w:t>KDMC Holding, NGAs, LGUs, and international partners</w:t>
      </w:r>
      <w:r w:rsidRPr="00DE4C70">
        <w:rPr>
          <w:szCs w:val="24"/>
        </w:rPr>
        <w:t>.</w:t>
      </w:r>
    </w:p>
    <w:p w14:paraId="60D7D205" w14:textId="77777777" w:rsidR="00DE4C70" w:rsidRPr="00DE4C70" w:rsidRDefault="00DE4C70" w:rsidP="00316306">
      <w:pPr>
        <w:numPr>
          <w:ilvl w:val="0"/>
          <w:numId w:val="122"/>
        </w:numPr>
        <w:tabs>
          <w:tab w:val="clear" w:pos="720"/>
          <w:tab w:val="num" w:pos="1440"/>
        </w:tabs>
        <w:ind w:left="1440"/>
        <w:rPr>
          <w:szCs w:val="24"/>
        </w:rPr>
      </w:pPr>
      <w:r w:rsidRPr="00DE4C70">
        <w:rPr>
          <w:b/>
          <w:bCs/>
          <w:szCs w:val="24"/>
        </w:rPr>
        <w:t>Evidence-Based Refinement</w:t>
      </w:r>
      <w:r w:rsidRPr="00DE4C70">
        <w:rPr>
          <w:szCs w:val="24"/>
        </w:rPr>
        <w:t xml:space="preserve"> – Data insights guide program adjustments, ensuring strategies remain effective, scalable, and aligned with the values-driven mission.</w:t>
      </w:r>
    </w:p>
    <w:p w14:paraId="52A0F7BC" w14:textId="77777777" w:rsidR="00DE4C70" w:rsidRPr="00DE4C70" w:rsidRDefault="00DE4C70" w:rsidP="00316306">
      <w:pPr>
        <w:numPr>
          <w:ilvl w:val="0"/>
          <w:numId w:val="122"/>
        </w:numPr>
        <w:tabs>
          <w:tab w:val="clear" w:pos="720"/>
          <w:tab w:val="num" w:pos="1440"/>
        </w:tabs>
        <w:ind w:left="1440"/>
        <w:rPr>
          <w:szCs w:val="24"/>
        </w:rPr>
      </w:pPr>
      <w:r w:rsidRPr="00DE4C70">
        <w:rPr>
          <w:b/>
          <w:bCs/>
          <w:szCs w:val="24"/>
        </w:rPr>
        <w:t>Global Readiness</w:t>
      </w:r>
      <w:r w:rsidRPr="00DE4C70">
        <w:rPr>
          <w:szCs w:val="24"/>
        </w:rPr>
        <w:t xml:space="preserve"> – Consolidated evidence from the Dashboard becomes the knowledge base for </w:t>
      </w:r>
      <w:r w:rsidRPr="00DE4C70">
        <w:rPr>
          <w:b/>
          <w:bCs/>
          <w:szCs w:val="24"/>
        </w:rPr>
        <w:t>Phase 5 (Global Sharing &amp; Replication)</w:t>
      </w:r>
      <w:r w:rsidRPr="00DE4C70">
        <w:rPr>
          <w:szCs w:val="24"/>
        </w:rPr>
        <w:t>, positioning ABMPD as a credible, export-ready model for moral governance.</w:t>
      </w:r>
    </w:p>
    <w:p w14:paraId="044CD30C" w14:textId="77777777" w:rsidR="00DE4C70" w:rsidRPr="00DE4C70" w:rsidRDefault="00DE4C70" w:rsidP="00DE4C70">
      <w:pPr>
        <w:ind w:left="720"/>
        <w:rPr>
          <w:szCs w:val="24"/>
        </w:rPr>
      </w:pPr>
      <w:r w:rsidRPr="00DE4C70">
        <w:rPr>
          <w:rFonts w:ascii="Segoe UI Emoji" w:hAnsi="Segoe UI Emoji" w:cs="Segoe UI Emoji"/>
          <w:szCs w:val="24"/>
        </w:rPr>
        <w:t>📌</w:t>
      </w:r>
      <w:r w:rsidRPr="00DE4C70">
        <w:rPr>
          <w:szCs w:val="24"/>
        </w:rPr>
        <w:t xml:space="preserve"> With this system, ABMPD ensures that moral recovery is not just a vision, but a </w:t>
      </w:r>
      <w:r w:rsidRPr="00DE4C70">
        <w:rPr>
          <w:b/>
          <w:bCs/>
          <w:szCs w:val="24"/>
        </w:rPr>
        <w:t>measurable, transparent, and accountable national transformation process</w:t>
      </w:r>
      <w:r w:rsidRPr="00DE4C70">
        <w:rPr>
          <w:szCs w:val="24"/>
        </w:rPr>
        <w:t>.</w:t>
      </w:r>
    </w:p>
    <w:p w14:paraId="5D58638E" w14:textId="51DAD1DC" w:rsidR="00B01778" w:rsidRPr="00B01778" w:rsidRDefault="00000000" w:rsidP="00B01778">
      <w:pPr>
        <w:rPr>
          <w:szCs w:val="24"/>
        </w:rPr>
      </w:pPr>
      <w:r>
        <w:rPr>
          <w:szCs w:val="24"/>
        </w:rPr>
        <w:pict w14:anchorId="6C8A201A">
          <v:rect id="_x0000_i1157" style="width:0;height:1.5pt" o:hralign="center" o:hrstd="t" o:hr="t" fillcolor="#a0a0a0" stroked="f"/>
        </w:pict>
      </w:r>
    </w:p>
    <w:p w14:paraId="22F02038" w14:textId="77777777" w:rsidR="00B01778" w:rsidRPr="00B01778" w:rsidRDefault="00B01778" w:rsidP="00B01778">
      <w:pPr>
        <w:rPr>
          <w:b/>
          <w:bCs/>
          <w:szCs w:val="24"/>
        </w:rPr>
      </w:pPr>
      <w:r w:rsidRPr="00B01778">
        <w:rPr>
          <w:b/>
          <w:bCs/>
          <w:szCs w:val="24"/>
        </w:rPr>
        <w:t>Expected Outcomes</w:t>
      </w:r>
    </w:p>
    <w:p w14:paraId="7110D1D1" w14:textId="780B3B7B" w:rsidR="00B01778" w:rsidRPr="00B01778" w:rsidRDefault="00B01778" w:rsidP="00316306">
      <w:pPr>
        <w:numPr>
          <w:ilvl w:val="0"/>
          <w:numId w:val="120"/>
        </w:numPr>
        <w:rPr>
          <w:szCs w:val="24"/>
        </w:rPr>
      </w:pPr>
      <w:r w:rsidRPr="00B01778">
        <w:rPr>
          <w:b/>
          <w:bCs/>
          <w:szCs w:val="24"/>
        </w:rPr>
        <w:t>Nationwide Institutionalization:</w:t>
      </w:r>
      <w:r w:rsidRPr="00B01778">
        <w:rPr>
          <w:szCs w:val="24"/>
        </w:rPr>
        <w:t xml:space="preserve"> </w:t>
      </w:r>
      <w:r w:rsidR="00923053" w:rsidRPr="00923053">
        <w:rPr>
          <w:szCs w:val="24"/>
        </w:rPr>
        <w:t>ABMPD–MRP integrated into governance, education, and community structures across the Philippines.</w:t>
      </w:r>
    </w:p>
    <w:p w14:paraId="2D4E3816" w14:textId="2F4D6A8F" w:rsidR="00B01778" w:rsidRPr="00B01778" w:rsidRDefault="00B01778" w:rsidP="00316306">
      <w:pPr>
        <w:numPr>
          <w:ilvl w:val="0"/>
          <w:numId w:val="120"/>
        </w:numPr>
        <w:rPr>
          <w:szCs w:val="24"/>
        </w:rPr>
      </w:pPr>
      <w:r w:rsidRPr="00B01778">
        <w:rPr>
          <w:b/>
          <w:bCs/>
          <w:szCs w:val="24"/>
        </w:rPr>
        <w:t>All Subsidiaries Fully Operational:</w:t>
      </w:r>
      <w:r w:rsidRPr="00B01778">
        <w:rPr>
          <w:szCs w:val="24"/>
        </w:rPr>
        <w:t xml:space="preserve"> </w:t>
      </w:r>
      <w:r w:rsidR="00923053" w:rsidRPr="00923053">
        <w:rPr>
          <w:szCs w:val="24"/>
        </w:rPr>
        <w:t>ABMPD Holding’s subsidiaries deliver end-to-end support for nationwide scaling.</w:t>
      </w:r>
    </w:p>
    <w:p w14:paraId="2CCA72E5" w14:textId="45BD153D" w:rsidR="00B01778" w:rsidRPr="00B01778" w:rsidRDefault="00B01778" w:rsidP="00316306">
      <w:pPr>
        <w:numPr>
          <w:ilvl w:val="0"/>
          <w:numId w:val="120"/>
        </w:numPr>
        <w:rPr>
          <w:szCs w:val="24"/>
        </w:rPr>
      </w:pPr>
      <w:r w:rsidRPr="00B01778">
        <w:rPr>
          <w:b/>
          <w:bCs/>
          <w:szCs w:val="24"/>
        </w:rPr>
        <w:t>Unified Volunteer Movement:</w:t>
      </w:r>
      <w:r w:rsidRPr="00B01778">
        <w:rPr>
          <w:szCs w:val="24"/>
        </w:rPr>
        <w:t xml:space="preserve"> </w:t>
      </w:r>
      <w:r w:rsidR="00923053" w:rsidRPr="00923053">
        <w:rPr>
          <w:szCs w:val="24"/>
        </w:rPr>
        <w:t>BVFAs → MVFAs → PVFAs → RVFAs → NVFA fully operational, representing millions of citizen-volunteers.</w:t>
      </w:r>
    </w:p>
    <w:p w14:paraId="6DA678EE" w14:textId="77777777" w:rsidR="00B01778" w:rsidRPr="00B01778" w:rsidRDefault="00B01778" w:rsidP="00316306">
      <w:pPr>
        <w:numPr>
          <w:ilvl w:val="0"/>
          <w:numId w:val="120"/>
        </w:numPr>
        <w:rPr>
          <w:szCs w:val="24"/>
        </w:rPr>
      </w:pPr>
      <w:r w:rsidRPr="00B01778">
        <w:rPr>
          <w:b/>
          <w:bCs/>
          <w:szCs w:val="24"/>
        </w:rPr>
        <w:t>Credibility &amp; Legitimacy:</w:t>
      </w:r>
      <w:r w:rsidRPr="00B01778">
        <w:rPr>
          <w:szCs w:val="24"/>
        </w:rPr>
        <w:t xml:space="preserve"> Program endorsed and institutionalized by NGAs, LGUs, academe, FBOs, CSOs, and private sector.</w:t>
      </w:r>
    </w:p>
    <w:p w14:paraId="267A3614" w14:textId="77777777" w:rsidR="00B01778" w:rsidRPr="00B01778" w:rsidRDefault="00B01778" w:rsidP="00316306">
      <w:pPr>
        <w:numPr>
          <w:ilvl w:val="0"/>
          <w:numId w:val="120"/>
        </w:numPr>
        <w:rPr>
          <w:szCs w:val="24"/>
        </w:rPr>
      </w:pPr>
      <w:r w:rsidRPr="00B01778">
        <w:rPr>
          <w:b/>
          <w:bCs/>
          <w:szCs w:val="24"/>
        </w:rPr>
        <w:t>Social Transformation Impact:</w:t>
      </w:r>
      <w:r w:rsidRPr="00B01778">
        <w:rPr>
          <w:szCs w:val="24"/>
        </w:rPr>
        <w:t xml:space="preserve"> Significant reduction in indicators of corruption, dependency, and social dysfunction.</w:t>
      </w:r>
    </w:p>
    <w:p w14:paraId="39795B3B" w14:textId="77777777" w:rsidR="00B01778" w:rsidRPr="00B01778" w:rsidRDefault="00B01778" w:rsidP="00316306">
      <w:pPr>
        <w:numPr>
          <w:ilvl w:val="0"/>
          <w:numId w:val="120"/>
        </w:numPr>
        <w:rPr>
          <w:szCs w:val="24"/>
        </w:rPr>
      </w:pPr>
      <w:r w:rsidRPr="00B01778">
        <w:rPr>
          <w:b/>
          <w:bCs/>
          <w:szCs w:val="24"/>
        </w:rPr>
        <w:t>Citizen Alignment:</w:t>
      </w:r>
      <w:r w:rsidRPr="00B01778">
        <w:rPr>
          <w:szCs w:val="24"/>
        </w:rPr>
        <w:t xml:space="preserve"> Filipinos across the nation—citizens and leaders alike—united under a shared moral governance agenda.</w:t>
      </w:r>
    </w:p>
    <w:p w14:paraId="7FADC896" w14:textId="77777777" w:rsidR="00B01778" w:rsidRPr="00B01778" w:rsidRDefault="00B01778" w:rsidP="00316306">
      <w:pPr>
        <w:numPr>
          <w:ilvl w:val="0"/>
          <w:numId w:val="120"/>
        </w:numPr>
        <w:rPr>
          <w:szCs w:val="24"/>
        </w:rPr>
      </w:pPr>
      <w:r w:rsidRPr="00B01778">
        <w:rPr>
          <w:b/>
          <w:bCs/>
          <w:szCs w:val="24"/>
        </w:rPr>
        <w:t>Data-Driven Governance:</w:t>
      </w:r>
      <w:r w:rsidRPr="00B01778">
        <w:rPr>
          <w:szCs w:val="24"/>
        </w:rPr>
        <w:t xml:space="preserve"> Ecosystem Dashboard embedded as a permanent system for transparency, monitoring, and accountability nationwide.</w:t>
      </w:r>
    </w:p>
    <w:p w14:paraId="48F520BF" w14:textId="77777777" w:rsidR="00B01778" w:rsidRPr="00B01778" w:rsidRDefault="00000000" w:rsidP="00B01778">
      <w:pPr>
        <w:rPr>
          <w:szCs w:val="24"/>
        </w:rPr>
      </w:pPr>
      <w:r>
        <w:rPr>
          <w:szCs w:val="24"/>
        </w:rPr>
        <w:pict w14:anchorId="09FE6668">
          <v:rect id="_x0000_i1158" style="width:0;height:1.5pt" o:hralign="center" o:hrstd="t" o:hr="t" fillcolor="#a0a0a0" stroked="f"/>
        </w:pict>
      </w:r>
    </w:p>
    <w:p w14:paraId="7EF61BC5" w14:textId="3C4AA6D4" w:rsidR="00B01778" w:rsidRPr="00B01778" w:rsidRDefault="00B01778" w:rsidP="00B01778">
      <w:pPr>
        <w:jc w:val="both"/>
        <w:rPr>
          <w:szCs w:val="24"/>
        </w:rPr>
      </w:pPr>
      <w:r w:rsidRPr="00B01778">
        <w:rPr>
          <w:rFonts w:ascii="Segoe UI Emoji" w:hAnsi="Segoe UI Emoji" w:cs="Segoe UI Emoji"/>
          <w:szCs w:val="24"/>
        </w:rPr>
        <w:lastRenderedPageBreak/>
        <w:t>📌</w:t>
      </w:r>
      <w:r w:rsidRPr="00B01778">
        <w:rPr>
          <w:szCs w:val="24"/>
        </w:rPr>
        <w:t xml:space="preserve"> </w:t>
      </w:r>
      <w:r w:rsidR="00923053" w:rsidRPr="00923053">
        <w:rPr>
          <w:b/>
          <w:bCs/>
          <w:szCs w:val="24"/>
        </w:rPr>
        <w:t>In essence:</w:t>
      </w:r>
      <w:r w:rsidR="00923053" w:rsidRPr="00923053">
        <w:rPr>
          <w:szCs w:val="24"/>
        </w:rPr>
        <w:t xml:space="preserve"> Phase 4 marks the </w:t>
      </w:r>
      <w:r w:rsidR="00923053" w:rsidRPr="00923053">
        <w:rPr>
          <w:b/>
          <w:bCs/>
          <w:szCs w:val="24"/>
        </w:rPr>
        <w:t>tipping point</w:t>
      </w:r>
      <w:r w:rsidR="00923053" w:rsidRPr="00923053">
        <w:rPr>
          <w:szCs w:val="24"/>
        </w:rPr>
        <w:t xml:space="preserve"> where ABMPD–MRP transitions from a proven framework into a </w:t>
      </w:r>
      <w:r w:rsidR="00923053" w:rsidRPr="00923053">
        <w:rPr>
          <w:b/>
          <w:bCs/>
          <w:szCs w:val="24"/>
        </w:rPr>
        <w:t>fully institutionalized national movement.</w:t>
      </w:r>
      <w:r w:rsidR="00923053" w:rsidRPr="00923053">
        <w:rPr>
          <w:szCs w:val="24"/>
        </w:rPr>
        <w:t xml:space="preserve"> At this stage, moral recovery is no longer a program but a permanent feature of Philippine governance and society — positioning the country to export its model to the world in Phase 5.</w:t>
      </w:r>
    </w:p>
    <w:p w14:paraId="42F0633A" w14:textId="77777777" w:rsidR="00B01778" w:rsidRPr="00B01778" w:rsidRDefault="00000000" w:rsidP="00B01778">
      <w:pPr>
        <w:rPr>
          <w:szCs w:val="24"/>
        </w:rPr>
      </w:pPr>
      <w:r>
        <w:rPr>
          <w:szCs w:val="24"/>
        </w:rPr>
        <w:pict w14:anchorId="7CF44B0E">
          <v:rect id="_x0000_i1159" style="width:0;height:1.5pt" o:hralign="center" o:hrstd="t" o:hr="t" fillcolor="#a0a0a0" stroked="f"/>
        </w:pict>
      </w:r>
    </w:p>
    <w:p w14:paraId="089D87BD" w14:textId="77777777" w:rsidR="00DE4C70" w:rsidRDefault="00DE4C70" w:rsidP="004202DC">
      <w:pPr>
        <w:pStyle w:val="Heading4"/>
        <w:rPr>
          <w:b w:val="0"/>
        </w:rPr>
      </w:pPr>
      <w:r w:rsidRPr="00DE4C70">
        <w:t>Phase 5 – Global Replication (International Adaptation &amp; Advocacy)</w:t>
      </w:r>
    </w:p>
    <w:p w14:paraId="55210620" w14:textId="77777777" w:rsidR="00923053" w:rsidRPr="00923053" w:rsidRDefault="00923053" w:rsidP="00923053">
      <w:pPr>
        <w:jc w:val="both"/>
        <w:rPr>
          <w:szCs w:val="24"/>
        </w:rPr>
      </w:pPr>
      <w:r w:rsidRPr="00923053">
        <w:rPr>
          <w:szCs w:val="24"/>
        </w:rPr>
        <w:t xml:space="preserve">This phase represents the </w:t>
      </w:r>
      <w:r w:rsidRPr="00923053">
        <w:rPr>
          <w:b/>
          <w:bCs/>
          <w:szCs w:val="24"/>
        </w:rPr>
        <w:t>culmination of ABMPD–MRP’s transformational journey</w:t>
      </w:r>
      <w:r w:rsidRPr="00923053">
        <w:rPr>
          <w:szCs w:val="24"/>
        </w:rPr>
        <w:t xml:space="preserve"> — from a grassroots moral recovery program in the Philippines into a globally recognized framework for </w:t>
      </w:r>
      <w:r w:rsidRPr="00923053">
        <w:rPr>
          <w:b/>
          <w:bCs/>
          <w:szCs w:val="24"/>
        </w:rPr>
        <w:t>values-driven development and moral governance.</w:t>
      </w:r>
      <w:r w:rsidRPr="00923053">
        <w:rPr>
          <w:szCs w:val="24"/>
        </w:rPr>
        <w:t xml:space="preserve"> Building upon the nationwide institutionalization achieved in Phase 4, Phase 5 expands the reach of ABMPD beyond Philippine borders, positioning the country as the </w:t>
      </w:r>
      <w:r w:rsidRPr="00923053">
        <w:rPr>
          <w:b/>
          <w:bCs/>
          <w:szCs w:val="24"/>
        </w:rPr>
        <w:t>origin and steward of a worldwide moral recovery movement.</w:t>
      </w:r>
    </w:p>
    <w:p w14:paraId="6EF4CB4B" w14:textId="77777777" w:rsidR="00923053" w:rsidRPr="00923053" w:rsidRDefault="00923053" w:rsidP="00923053">
      <w:pPr>
        <w:jc w:val="both"/>
        <w:rPr>
          <w:szCs w:val="24"/>
        </w:rPr>
      </w:pPr>
      <w:r w:rsidRPr="00923053">
        <w:rPr>
          <w:szCs w:val="24"/>
        </w:rPr>
        <w:t xml:space="preserve">At this stage, the Philippines — through </w:t>
      </w:r>
      <w:r w:rsidRPr="00923053">
        <w:rPr>
          <w:b/>
          <w:bCs/>
          <w:szCs w:val="24"/>
        </w:rPr>
        <w:t>KDMC Holding, ABMPD Holding Company, and global partners</w:t>
      </w:r>
      <w:r w:rsidRPr="00923053">
        <w:rPr>
          <w:szCs w:val="24"/>
        </w:rPr>
        <w:t xml:space="preserve"> — serves as the central hub for adaptation, knowledge-sharing, and international collaboration. Filipino diaspora communities act as ambassadors of the movement, while </w:t>
      </w:r>
      <w:r w:rsidRPr="00923053">
        <w:rPr>
          <w:b/>
          <w:bCs/>
          <w:szCs w:val="24"/>
        </w:rPr>
        <w:t>partnerships with UN agencies, INGOs, academic institutions, and interfaith networks</w:t>
      </w:r>
      <w:r w:rsidRPr="00923053">
        <w:rPr>
          <w:szCs w:val="24"/>
        </w:rPr>
        <w:t xml:space="preserve"> ensure that the essence of </w:t>
      </w:r>
      <w:r w:rsidRPr="00923053">
        <w:rPr>
          <w:i/>
          <w:iCs/>
          <w:szCs w:val="24"/>
        </w:rPr>
        <w:t xml:space="preserve">Puso at </w:t>
      </w:r>
      <w:proofErr w:type="spellStart"/>
      <w:r w:rsidRPr="00923053">
        <w:rPr>
          <w:i/>
          <w:iCs/>
          <w:szCs w:val="24"/>
        </w:rPr>
        <w:t>Dangál</w:t>
      </w:r>
      <w:proofErr w:type="spellEnd"/>
      <w:r w:rsidRPr="00923053">
        <w:rPr>
          <w:i/>
          <w:iCs/>
          <w:szCs w:val="24"/>
        </w:rPr>
        <w:t xml:space="preserve"> (Heart and Honor)</w:t>
      </w:r>
      <w:r w:rsidRPr="00923053">
        <w:rPr>
          <w:szCs w:val="24"/>
        </w:rPr>
        <w:t xml:space="preserve"> resonates across cultures and national contexts.</w:t>
      </w:r>
    </w:p>
    <w:p w14:paraId="093F6516" w14:textId="183215E9" w:rsidR="00E2711B" w:rsidRPr="00DE4C70" w:rsidRDefault="00000000" w:rsidP="00DE4C70">
      <w:pPr>
        <w:rPr>
          <w:b/>
          <w:bCs/>
          <w:szCs w:val="24"/>
        </w:rPr>
      </w:pPr>
      <w:r>
        <w:rPr>
          <w:szCs w:val="24"/>
        </w:rPr>
        <w:pict w14:anchorId="6015A381">
          <v:rect id="_x0000_i1160" style="width:0;height:1.5pt" o:hralign="center" o:hrstd="t" o:hr="t" fillcolor="#a0a0a0" stroked="f"/>
        </w:pict>
      </w:r>
    </w:p>
    <w:p w14:paraId="5AF16571" w14:textId="77777777" w:rsidR="00923053" w:rsidRPr="00923053" w:rsidRDefault="00923053" w:rsidP="00923053">
      <w:pPr>
        <w:jc w:val="both"/>
        <w:rPr>
          <w:b/>
          <w:bCs/>
          <w:szCs w:val="24"/>
        </w:rPr>
      </w:pPr>
      <w:r w:rsidRPr="00923053">
        <w:rPr>
          <w:b/>
          <w:bCs/>
          <w:szCs w:val="24"/>
        </w:rPr>
        <w:t>Purpose</w:t>
      </w:r>
    </w:p>
    <w:p w14:paraId="79CD9589" w14:textId="77777777" w:rsidR="00923053" w:rsidRPr="00923053" w:rsidRDefault="00923053" w:rsidP="00923053">
      <w:pPr>
        <w:jc w:val="both"/>
        <w:rPr>
          <w:szCs w:val="24"/>
        </w:rPr>
      </w:pPr>
      <w:r w:rsidRPr="00923053">
        <w:rPr>
          <w:szCs w:val="24"/>
        </w:rPr>
        <w:t xml:space="preserve">To transition ABMPD–MRP from a nationally institutionalized framework into a </w:t>
      </w:r>
      <w:r w:rsidRPr="00923053">
        <w:rPr>
          <w:b/>
          <w:bCs/>
          <w:szCs w:val="24"/>
        </w:rPr>
        <w:t>Philippine-born global movement.</w:t>
      </w:r>
      <w:r w:rsidRPr="00923053">
        <w:rPr>
          <w:szCs w:val="24"/>
        </w:rPr>
        <w:t xml:space="preserve"> ABMPD is no longer confined within the archipelago but is positioned as a </w:t>
      </w:r>
      <w:r w:rsidRPr="00923053">
        <w:rPr>
          <w:b/>
          <w:bCs/>
          <w:szCs w:val="24"/>
        </w:rPr>
        <w:t>tested, evidence-based model</w:t>
      </w:r>
      <w:r w:rsidRPr="00923053">
        <w:rPr>
          <w:szCs w:val="24"/>
        </w:rPr>
        <w:t xml:space="preserve"> for nations seeking moral renewal, community empowerment, and values-based governance. It becomes the Philippines’ enduring contribution to humanity — a legacy rooted in </w:t>
      </w:r>
      <w:r w:rsidRPr="00923053">
        <w:rPr>
          <w:i/>
          <w:iCs/>
          <w:szCs w:val="24"/>
        </w:rPr>
        <w:t xml:space="preserve">Puso at </w:t>
      </w:r>
      <w:proofErr w:type="spellStart"/>
      <w:r w:rsidRPr="00923053">
        <w:rPr>
          <w:i/>
          <w:iCs/>
          <w:szCs w:val="24"/>
        </w:rPr>
        <w:t>Dangál</w:t>
      </w:r>
      <w:proofErr w:type="spellEnd"/>
      <w:r w:rsidRPr="00923053">
        <w:rPr>
          <w:i/>
          <w:iCs/>
          <w:szCs w:val="24"/>
        </w:rPr>
        <w:t>.</w:t>
      </w:r>
    </w:p>
    <w:p w14:paraId="59345D84" w14:textId="77777777" w:rsidR="00DE4C70" w:rsidRPr="00DE4C70" w:rsidRDefault="00000000" w:rsidP="00DE4C70">
      <w:pPr>
        <w:rPr>
          <w:szCs w:val="24"/>
        </w:rPr>
      </w:pPr>
      <w:r>
        <w:rPr>
          <w:szCs w:val="24"/>
        </w:rPr>
        <w:pict w14:anchorId="67CB049A">
          <v:rect id="_x0000_i1161" style="width:0;height:1.5pt" o:hralign="center" o:hrstd="t" o:hr="t" fillcolor="#a0a0a0" stroked="f"/>
        </w:pict>
      </w:r>
    </w:p>
    <w:p w14:paraId="48F46E77" w14:textId="77777777" w:rsidR="00DE4C70" w:rsidRPr="00DE4C70" w:rsidRDefault="00DE4C70" w:rsidP="00DE4C70">
      <w:pPr>
        <w:rPr>
          <w:szCs w:val="24"/>
        </w:rPr>
      </w:pPr>
      <w:r w:rsidRPr="00DE4C70">
        <w:rPr>
          <w:b/>
          <w:bCs/>
          <w:szCs w:val="24"/>
        </w:rPr>
        <w:t>Key Actions</w:t>
      </w:r>
    </w:p>
    <w:p w14:paraId="643E9914" w14:textId="77777777" w:rsidR="00DE4C70" w:rsidRPr="00DE4C70" w:rsidRDefault="00DE4C70" w:rsidP="00316306">
      <w:pPr>
        <w:numPr>
          <w:ilvl w:val="0"/>
          <w:numId w:val="123"/>
        </w:numPr>
        <w:rPr>
          <w:szCs w:val="24"/>
        </w:rPr>
      </w:pPr>
      <w:r w:rsidRPr="00DE4C70">
        <w:rPr>
          <w:b/>
          <w:bCs/>
          <w:szCs w:val="24"/>
        </w:rPr>
        <w:t>Mobilize the Filipino Diaspora as Global Ambassadors</w:t>
      </w:r>
    </w:p>
    <w:p w14:paraId="508389E7" w14:textId="172376D8" w:rsidR="00DE4C70" w:rsidRPr="00DE4C70" w:rsidRDefault="00092A2E" w:rsidP="00316306">
      <w:pPr>
        <w:numPr>
          <w:ilvl w:val="1"/>
          <w:numId w:val="125"/>
        </w:numPr>
        <w:rPr>
          <w:szCs w:val="24"/>
        </w:rPr>
      </w:pPr>
      <w:r w:rsidRPr="00092A2E">
        <w:rPr>
          <w:szCs w:val="24"/>
        </w:rPr>
        <w:t xml:space="preserve">Engage overseas Filipino communities, professional associations, and diaspora councils to </w:t>
      </w:r>
      <w:r w:rsidRPr="00092A2E">
        <w:rPr>
          <w:b/>
          <w:bCs/>
          <w:szCs w:val="24"/>
        </w:rPr>
        <w:t>champion ABMPD as cultural and moral envoys.</w:t>
      </w:r>
    </w:p>
    <w:p w14:paraId="614E4380" w14:textId="7BA6A743" w:rsidR="00DE4C70" w:rsidRPr="00DE4C70" w:rsidRDefault="00092A2E" w:rsidP="00316306">
      <w:pPr>
        <w:numPr>
          <w:ilvl w:val="1"/>
          <w:numId w:val="125"/>
        </w:numPr>
        <w:rPr>
          <w:szCs w:val="24"/>
        </w:rPr>
      </w:pPr>
      <w:r w:rsidRPr="00092A2E">
        <w:rPr>
          <w:szCs w:val="24"/>
        </w:rPr>
        <w:t xml:space="preserve">Position OFWs and diaspora leaders as </w:t>
      </w:r>
      <w:r w:rsidRPr="00092A2E">
        <w:rPr>
          <w:b/>
          <w:bCs/>
          <w:szCs w:val="24"/>
        </w:rPr>
        <w:t>first implementors of pilot programs abroad</w:t>
      </w:r>
      <w:r w:rsidRPr="00092A2E">
        <w:rPr>
          <w:szCs w:val="24"/>
        </w:rPr>
        <w:t>, leveraging their integration and credibility in host countries.</w:t>
      </w:r>
    </w:p>
    <w:p w14:paraId="12806483" w14:textId="2104E971" w:rsidR="00DE4C70" w:rsidRPr="00DE4C70" w:rsidRDefault="00092A2E" w:rsidP="00316306">
      <w:pPr>
        <w:numPr>
          <w:ilvl w:val="1"/>
          <w:numId w:val="125"/>
        </w:numPr>
        <w:rPr>
          <w:szCs w:val="24"/>
        </w:rPr>
      </w:pPr>
      <w:r w:rsidRPr="00092A2E">
        <w:rPr>
          <w:szCs w:val="24"/>
        </w:rPr>
        <w:lastRenderedPageBreak/>
        <w:t xml:space="preserve">Establish </w:t>
      </w:r>
      <w:r w:rsidRPr="00092A2E">
        <w:rPr>
          <w:b/>
          <w:bCs/>
          <w:szCs w:val="24"/>
        </w:rPr>
        <w:t>ABMPD Global Chapters</w:t>
      </w:r>
      <w:r w:rsidRPr="00092A2E">
        <w:rPr>
          <w:szCs w:val="24"/>
        </w:rPr>
        <w:t xml:space="preserve"> in strategic hubs (e.g., Middle East, Europe, North America, Asia-Pacific).</w:t>
      </w:r>
    </w:p>
    <w:p w14:paraId="629CB55A" w14:textId="77777777" w:rsidR="00DE4C70" w:rsidRPr="00DE4C70" w:rsidRDefault="00DE4C70" w:rsidP="00316306">
      <w:pPr>
        <w:numPr>
          <w:ilvl w:val="0"/>
          <w:numId w:val="123"/>
        </w:numPr>
        <w:rPr>
          <w:szCs w:val="24"/>
        </w:rPr>
      </w:pPr>
      <w:r w:rsidRPr="00DE4C70">
        <w:rPr>
          <w:b/>
          <w:bCs/>
          <w:szCs w:val="24"/>
        </w:rPr>
        <w:t>Forge Strategic International Partnerships</w:t>
      </w:r>
    </w:p>
    <w:p w14:paraId="30E62DA4" w14:textId="43795733" w:rsidR="00DE4C70" w:rsidRPr="00DE4C70" w:rsidRDefault="00092A2E" w:rsidP="00316306">
      <w:pPr>
        <w:numPr>
          <w:ilvl w:val="1"/>
          <w:numId w:val="126"/>
        </w:numPr>
        <w:rPr>
          <w:szCs w:val="24"/>
        </w:rPr>
      </w:pPr>
      <w:r w:rsidRPr="00092A2E">
        <w:rPr>
          <w:szCs w:val="24"/>
        </w:rPr>
        <w:t xml:space="preserve">Collaborate with </w:t>
      </w:r>
      <w:r w:rsidRPr="00092A2E">
        <w:rPr>
          <w:b/>
          <w:bCs/>
          <w:szCs w:val="24"/>
        </w:rPr>
        <w:t>UN agencies, bilateral donors (e.g., USAID, JICA), INGOs, and global faith-based alliances</w:t>
      </w:r>
      <w:r w:rsidRPr="00092A2E">
        <w:rPr>
          <w:szCs w:val="24"/>
        </w:rPr>
        <w:t xml:space="preserve"> to embed ABMPD into international development frameworks.</w:t>
      </w:r>
    </w:p>
    <w:p w14:paraId="0971AE4B" w14:textId="77777777" w:rsidR="00DE4C70" w:rsidRPr="00DE4C70" w:rsidRDefault="00DE4C70" w:rsidP="00316306">
      <w:pPr>
        <w:numPr>
          <w:ilvl w:val="1"/>
          <w:numId w:val="126"/>
        </w:numPr>
        <w:rPr>
          <w:szCs w:val="24"/>
        </w:rPr>
      </w:pPr>
      <w:r w:rsidRPr="00DE4C70">
        <w:rPr>
          <w:szCs w:val="24"/>
        </w:rPr>
        <w:t xml:space="preserve">Sign MOUs with </w:t>
      </w:r>
      <w:r w:rsidRPr="00DE4C70">
        <w:rPr>
          <w:b/>
          <w:bCs/>
          <w:szCs w:val="24"/>
        </w:rPr>
        <w:t>academic and research institutions</w:t>
      </w:r>
      <w:r w:rsidRPr="00DE4C70">
        <w:rPr>
          <w:szCs w:val="24"/>
        </w:rPr>
        <w:t xml:space="preserve"> (Harvard, Oxford, Asian Development Bank Institute, etc.) for comparative studies, knowledge exchange, and program validation.</w:t>
      </w:r>
    </w:p>
    <w:p w14:paraId="6938322F" w14:textId="77777777" w:rsidR="00DE4C70" w:rsidRPr="00DE4C70" w:rsidRDefault="00DE4C70" w:rsidP="00316306">
      <w:pPr>
        <w:numPr>
          <w:ilvl w:val="1"/>
          <w:numId w:val="126"/>
        </w:numPr>
        <w:rPr>
          <w:szCs w:val="24"/>
        </w:rPr>
      </w:pPr>
      <w:r w:rsidRPr="00DE4C70">
        <w:rPr>
          <w:szCs w:val="24"/>
        </w:rPr>
        <w:t>Partner with international NGOs and interfaith councils to co-implement values-based recovery models in fragile, conflict-affected, and development-priority nations.</w:t>
      </w:r>
    </w:p>
    <w:p w14:paraId="2BEA2518" w14:textId="77777777" w:rsidR="00DE4C70" w:rsidRPr="00DE4C70" w:rsidRDefault="00DE4C70" w:rsidP="00316306">
      <w:pPr>
        <w:numPr>
          <w:ilvl w:val="0"/>
          <w:numId w:val="123"/>
        </w:numPr>
        <w:rPr>
          <w:szCs w:val="24"/>
        </w:rPr>
      </w:pPr>
      <w:r w:rsidRPr="00DE4C70">
        <w:rPr>
          <w:b/>
          <w:bCs/>
          <w:szCs w:val="24"/>
        </w:rPr>
        <w:t>Cultural Adaptation of ABMPD Modules</w:t>
      </w:r>
    </w:p>
    <w:p w14:paraId="509DD266" w14:textId="77777777" w:rsidR="00DE4C70" w:rsidRPr="00DE4C70" w:rsidRDefault="00DE4C70" w:rsidP="00316306">
      <w:pPr>
        <w:numPr>
          <w:ilvl w:val="1"/>
          <w:numId w:val="127"/>
        </w:numPr>
        <w:rPr>
          <w:szCs w:val="24"/>
        </w:rPr>
      </w:pPr>
      <w:r w:rsidRPr="00DE4C70">
        <w:rPr>
          <w:szCs w:val="24"/>
        </w:rPr>
        <w:t xml:space="preserve">Localize training materials for diverse cultural, linguistic, and religious contexts while maintaining the universal essence of </w:t>
      </w:r>
      <w:r w:rsidRPr="00DE4C70">
        <w:rPr>
          <w:b/>
          <w:bCs/>
          <w:szCs w:val="24"/>
        </w:rPr>
        <w:t xml:space="preserve">Puso at </w:t>
      </w:r>
      <w:proofErr w:type="spellStart"/>
      <w:r w:rsidRPr="00DE4C70">
        <w:rPr>
          <w:b/>
          <w:bCs/>
          <w:szCs w:val="24"/>
        </w:rPr>
        <w:t>Dangál</w:t>
      </w:r>
      <w:proofErr w:type="spellEnd"/>
      <w:r w:rsidRPr="00DE4C70">
        <w:rPr>
          <w:szCs w:val="24"/>
        </w:rPr>
        <w:t>.</w:t>
      </w:r>
    </w:p>
    <w:p w14:paraId="519D743C" w14:textId="77777777" w:rsidR="00DE4C70" w:rsidRPr="00DE4C70" w:rsidRDefault="00DE4C70" w:rsidP="00316306">
      <w:pPr>
        <w:numPr>
          <w:ilvl w:val="1"/>
          <w:numId w:val="127"/>
        </w:numPr>
        <w:rPr>
          <w:szCs w:val="24"/>
        </w:rPr>
      </w:pPr>
      <w:r w:rsidRPr="00DE4C70">
        <w:rPr>
          <w:szCs w:val="24"/>
        </w:rPr>
        <w:t>Develop cross-cultural toolkits and facilitator guides for values formation, family strengthening, and moral governance.</w:t>
      </w:r>
    </w:p>
    <w:p w14:paraId="20811231" w14:textId="0E48451A" w:rsidR="00DE4C70" w:rsidRPr="00DE4C70" w:rsidRDefault="00092A2E" w:rsidP="00316306">
      <w:pPr>
        <w:numPr>
          <w:ilvl w:val="1"/>
          <w:numId w:val="127"/>
        </w:numPr>
        <w:rPr>
          <w:szCs w:val="24"/>
        </w:rPr>
      </w:pPr>
      <w:r w:rsidRPr="00092A2E">
        <w:rPr>
          <w:szCs w:val="24"/>
        </w:rPr>
        <w:t xml:space="preserve">Pilot culturally adapted models in </w:t>
      </w:r>
      <w:r w:rsidRPr="00092A2E">
        <w:rPr>
          <w:b/>
          <w:bCs/>
          <w:szCs w:val="24"/>
        </w:rPr>
        <w:t>countries with large diaspora presence</w:t>
      </w:r>
      <w:r w:rsidRPr="00092A2E">
        <w:rPr>
          <w:szCs w:val="24"/>
        </w:rPr>
        <w:t xml:space="preserve"> and shared moral development priorities.</w:t>
      </w:r>
    </w:p>
    <w:p w14:paraId="12A3A6F6" w14:textId="77777777" w:rsidR="00DE4C70" w:rsidRPr="00DE4C70" w:rsidRDefault="00DE4C70" w:rsidP="00316306">
      <w:pPr>
        <w:numPr>
          <w:ilvl w:val="0"/>
          <w:numId w:val="123"/>
        </w:numPr>
        <w:rPr>
          <w:szCs w:val="24"/>
        </w:rPr>
      </w:pPr>
      <w:r w:rsidRPr="00DE4C70">
        <w:rPr>
          <w:b/>
          <w:bCs/>
          <w:szCs w:val="24"/>
        </w:rPr>
        <w:t>ABMPD Global Dashboard</w:t>
      </w:r>
    </w:p>
    <w:p w14:paraId="2B48F7F2" w14:textId="77777777" w:rsidR="00DE4C70" w:rsidRPr="00DE4C70" w:rsidRDefault="00DE4C70" w:rsidP="00316306">
      <w:pPr>
        <w:numPr>
          <w:ilvl w:val="1"/>
          <w:numId w:val="128"/>
        </w:numPr>
        <w:rPr>
          <w:szCs w:val="24"/>
        </w:rPr>
      </w:pPr>
      <w:r w:rsidRPr="00DE4C70">
        <w:rPr>
          <w:szCs w:val="24"/>
        </w:rPr>
        <w:t xml:space="preserve">Launch a dedicated </w:t>
      </w:r>
      <w:r w:rsidRPr="00DE4C70">
        <w:rPr>
          <w:b/>
          <w:bCs/>
          <w:szCs w:val="24"/>
        </w:rPr>
        <w:t>Global Dashboard</w:t>
      </w:r>
      <w:r w:rsidRPr="00DE4C70">
        <w:rPr>
          <w:szCs w:val="24"/>
        </w:rPr>
        <w:t xml:space="preserve"> linked to the national ecosystem, allowing real-time monitoring of international adoption.</w:t>
      </w:r>
    </w:p>
    <w:p w14:paraId="295CCAD1" w14:textId="77777777" w:rsidR="00DE4C70" w:rsidRPr="00DE4C70" w:rsidRDefault="00DE4C70" w:rsidP="00316306">
      <w:pPr>
        <w:numPr>
          <w:ilvl w:val="1"/>
          <w:numId w:val="128"/>
        </w:numPr>
        <w:rPr>
          <w:szCs w:val="24"/>
        </w:rPr>
      </w:pPr>
      <w:r w:rsidRPr="00DE4C70">
        <w:rPr>
          <w:szCs w:val="24"/>
        </w:rPr>
        <w:t>Track volunteer hours, beneficiary households, training outcomes, and governance impact across multiple nations.</w:t>
      </w:r>
    </w:p>
    <w:p w14:paraId="67DD8DD6" w14:textId="77777777" w:rsidR="00DE4C70" w:rsidRPr="00DE4C70" w:rsidRDefault="00DE4C70" w:rsidP="00316306">
      <w:pPr>
        <w:numPr>
          <w:ilvl w:val="1"/>
          <w:numId w:val="128"/>
        </w:numPr>
        <w:rPr>
          <w:szCs w:val="24"/>
        </w:rPr>
      </w:pPr>
      <w:r w:rsidRPr="00DE4C70">
        <w:rPr>
          <w:szCs w:val="24"/>
        </w:rPr>
        <w:t>Provide transparency and accountability for international partners, donors, and academic collaborators.</w:t>
      </w:r>
    </w:p>
    <w:p w14:paraId="399749BF" w14:textId="77777777" w:rsidR="00DE4C70" w:rsidRPr="00DE4C70" w:rsidRDefault="00DE4C70" w:rsidP="00316306">
      <w:pPr>
        <w:numPr>
          <w:ilvl w:val="0"/>
          <w:numId w:val="123"/>
        </w:numPr>
        <w:rPr>
          <w:szCs w:val="24"/>
        </w:rPr>
      </w:pPr>
      <w:r w:rsidRPr="00DE4C70">
        <w:rPr>
          <w:b/>
          <w:bCs/>
          <w:szCs w:val="24"/>
        </w:rPr>
        <w:t>Global Summits &amp; Advocacy Platforms</w:t>
      </w:r>
    </w:p>
    <w:p w14:paraId="7BF4F9A7" w14:textId="77777777" w:rsidR="00DE4C70" w:rsidRPr="00DE4C70" w:rsidRDefault="00DE4C70" w:rsidP="00316306">
      <w:pPr>
        <w:numPr>
          <w:ilvl w:val="1"/>
          <w:numId w:val="129"/>
        </w:numPr>
        <w:rPr>
          <w:szCs w:val="24"/>
        </w:rPr>
      </w:pPr>
      <w:r w:rsidRPr="00DE4C70">
        <w:rPr>
          <w:szCs w:val="24"/>
        </w:rPr>
        <w:t xml:space="preserve">Convene biennial </w:t>
      </w:r>
      <w:r w:rsidRPr="00DE4C70">
        <w:rPr>
          <w:b/>
          <w:bCs/>
          <w:szCs w:val="24"/>
        </w:rPr>
        <w:t>Global Summits on Moral Recovery</w:t>
      </w:r>
      <w:r w:rsidRPr="00DE4C70">
        <w:rPr>
          <w:szCs w:val="24"/>
        </w:rPr>
        <w:t>, hosted alternately in the Philippines and partner nations, gathering policymakers, faith leaders, academics, and civil society advocates.</w:t>
      </w:r>
    </w:p>
    <w:p w14:paraId="001A70A3" w14:textId="77777777" w:rsidR="00DE4C70" w:rsidRPr="00DE4C70" w:rsidRDefault="00DE4C70" w:rsidP="00316306">
      <w:pPr>
        <w:numPr>
          <w:ilvl w:val="1"/>
          <w:numId w:val="129"/>
        </w:numPr>
        <w:rPr>
          <w:szCs w:val="24"/>
        </w:rPr>
      </w:pPr>
      <w:r w:rsidRPr="00DE4C70">
        <w:rPr>
          <w:szCs w:val="24"/>
        </w:rPr>
        <w:lastRenderedPageBreak/>
        <w:t xml:space="preserve">Present ABMPD in global forums such as the </w:t>
      </w:r>
      <w:r w:rsidRPr="00DE4C70">
        <w:rPr>
          <w:b/>
          <w:bCs/>
          <w:szCs w:val="24"/>
        </w:rPr>
        <w:t>UN General Assembly side events, Davos World Economic Forum panels, and World Council of Churches assemblies</w:t>
      </w:r>
      <w:r w:rsidRPr="00DE4C70">
        <w:rPr>
          <w:szCs w:val="24"/>
        </w:rPr>
        <w:t>.</w:t>
      </w:r>
    </w:p>
    <w:p w14:paraId="115FBF29" w14:textId="77777777" w:rsidR="00DE4C70" w:rsidRPr="00DE4C70" w:rsidRDefault="00DE4C70" w:rsidP="00316306">
      <w:pPr>
        <w:numPr>
          <w:ilvl w:val="1"/>
          <w:numId w:val="129"/>
        </w:numPr>
        <w:rPr>
          <w:szCs w:val="24"/>
        </w:rPr>
      </w:pPr>
      <w:r w:rsidRPr="00DE4C70">
        <w:rPr>
          <w:szCs w:val="24"/>
        </w:rPr>
        <w:t xml:space="preserve">Establish the Philippines as the </w:t>
      </w:r>
      <w:r w:rsidRPr="00DE4C70">
        <w:rPr>
          <w:b/>
          <w:bCs/>
          <w:szCs w:val="24"/>
        </w:rPr>
        <w:t>Global Hub for Values-Based Governance and Moral Recovery Innovation</w:t>
      </w:r>
      <w:r w:rsidRPr="00DE4C70">
        <w:rPr>
          <w:szCs w:val="24"/>
        </w:rPr>
        <w:t>.</w:t>
      </w:r>
    </w:p>
    <w:p w14:paraId="2135463D" w14:textId="77777777" w:rsidR="00DE4C70" w:rsidRPr="00DE4C70" w:rsidRDefault="00000000" w:rsidP="00DE4C70">
      <w:pPr>
        <w:rPr>
          <w:szCs w:val="24"/>
        </w:rPr>
      </w:pPr>
      <w:r>
        <w:rPr>
          <w:szCs w:val="24"/>
        </w:rPr>
        <w:pict w14:anchorId="727C7B1B">
          <v:rect id="_x0000_i1162" style="width:0;height:1.5pt" o:hralign="center" o:hrstd="t" o:hr="t" fillcolor="#a0a0a0" stroked="f"/>
        </w:pict>
      </w:r>
    </w:p>
    <w:p w14:paraId="13D458CD" w14:textId="77777777" w:rsidR="00DE4C70" w:rsidRPr="00DE4C70" w:rsidRDefault="00DE4C70" w:rsidP="00DE4C70">
      <w:pPr>
        <w:rPr>
          <w:szCs w:val="24"/>
        </w:rPr>
      </w:pPr>
      <w:r w:rsidRPr="00DE4C70">
        <w:rPr>
          <w:b/>
          <w:bCs/>
          <w:szCs w:val="24"/>
        </w:rPr>
        <w:t>Expected Outcomes</w:t>
      </w:r>
    </w:p>
    <w:p w14:paraId="545F76D4" w14:textId="77777777" w:rsidR="00DE4C70" w:rsidRPr="00DE4C70" w:rsidRDefault="00DE4C70" w:rsidP="00316306">
      <w:pPr>
        <w:numPr>
          <w:ilvl w:val="0"/>
          <w:numId w:val="124"/>
        </w:numPr>
        <w:rPr>
          <w:szCs w:val="24"/>
        </w:rPr>
      </w:pPr>
      <w:r w:rsidRPr="00DE4C70">
        <w:rPr>
          <w:b/>
          <w:bCs/>
          <w:szCs w:val="24"/>
        </w:rPr>
        <w:t>International Pilots Adopted</w:t>
      </w:r>
      <w:r w:rsidRPr="00DE4C70">
        <w:rPr>
          <w:szCs w:val="24"/>
        </w:rPr>
        <w:t xml:space="preserve"> – ABMPD–MRP integrated into pilot programs abroad, particularly in countries with large diaspora populations or shared values-driven movements.</w:t>
      </w:r>
    </w:p>
    <w:p w14:paraId="6D5E925B" w14:textId="77777777" w:rsidR="00DE4C70" w:rsidRPr="00DE4C70" w:rsidRDefault="00DE4C70" w:rsidP="00316306">
      <w:pPr>
        <w:numPr>
          <w:ilvl w:val="0"/>
          <w:numId w:val="124"/>
        </w:numPr>
        <w:rPr>
          <w:szCs w:val="24"/>
        </w:rPr>
      </w:pPr>
      <w:r w:rsidRPr="00DE4C70">
        <w:rPr>
          <w:b/>
          <w:bCs/>
          <w:szCs w:val="24"/>
        </w:rPr>
        <w:t>Philippines as Global Hub</w:t>
      </w:r>
      <w:r w:rsidRPr="00DE4C70">
        <w:rPr>
          <w:szCs w:val="24"/>
        </w:rPr>
        <w:t xml:space="preserve"> – Recognized as the birthplace and steward of a worldwide moral recovery framework, elevating national pride and moral leadership.</w:t>
      </w:r>
    </w:p>
    <w:p w14:paraId="6021AA1D" w14:textId="77777777" w:rsidR="00DE4C70" w:rsidRPr="00DE4C70" w:rsidRDefault="00DE4C70" w:rsidP="00316306">
      <w:pPr>
        <w:numPr>
          <w:ilvl w:val="0"/>
          <w:numId w:val="124"/>
        </w:numPr>
        <w:rPr>
          <w:szCs w:val="24"/>
        </w:rPr>
      </w:pPr>
      <w:r w:rsidRPr="00DE4C70">
        <w:rPr>
          <w:b/>
          <w:bCs/>
          <w:szCs w:val="24"/>
        </w:rPr>
        <w:t>Worldwide Movement</w:t>
      </w:r>
      <w:r w:rsidRPr="00DE4C70">
        <w:rPr>
          <w:szCs w:val="24"/>
        </w:rPr>
        <w:t xml:space="preserve"> – Formation of a global coalition of nations, institutions, and communities anchored in </w:t>
      </w:r>
      <w:r w:rsidRPr="00DE4C70">
        <w:rPr>
          <w:b/>
          <w:bCs/>
          <w:szCs w:val="24"/>
        </w:rPr>
        <w:t xml:space="preserve">Puso at </w:t>
      </w:r>
      <w:proofErr w:type="spellStart"/>
      <w:r w:rsidRPr="00DE4C70">
        <w:rPr>
          <w:b/>
          <w:bCs/>
          <w:szCs w:val="24"/>
        </w:rPr>
        <w:t>Dangál</w:t>
      </w:r>
      <w:proofErr w:type="spellEnd"/>
      <w:r w:rsidRPr="00DE4C70">
        <w:rPr>
          <w:szCs w:val="24"/>
        </w:rPr>
        <w:t>, creating ripple effects of integrity, compassion, and bayanihan across cultures.</w:t>
      </w:r>
    </w:p>
    <w:p w14:paraId="0687FA86" w14:textId="77777777" w:rsidR="00DE4C70" w:rsidRPr="00DE4C70" w:rsidRDefault="00000000" w:rsidP="00DE4C70">
      <w:pPr>
        <w:rPr>
          <w:szCs w:val="24"/>
        </w:rPr>
      </w:pPr>
      <w:r>
        <w:rPr>
          <w:szCs w:val="24"/>
        </w:rPr>
        <w:pict w14:anchorId="2C8BC1FB">
          <v:rect id="_x0000_i1163" style="width:0;height:1.5pt" o:hralign="center" o:hrstd="t" o:hr="t" fillcolor="#a0a0a0" stroked="f"/>
        </w:pict>
      </w:r>
    </w:p>
    <w:p w14:paraId="29A28DF2" w14:textId="119DB80C" w:rsidR="00DE4C70" w:rsidRDefault="00DE4C70" w:rsidP="00E2711B">
      <w:pPr>
        <w:jc w:val="both"/>
        <w:rPr>
          <w:szCs w:val="24"/>
        </w:rPr>
      </w:pPr>
      <w:r w:rsidRPr="00DE4C70">
        <w:rPr>
          <w:rFonts w:ascii="Segoe UI Emoji" w:hAnsi="Segoe UI Emoji" w:cs="Segoe UI Emoji"/>
          <w:szCs w:val="24"/>
        </w:rPr>
        <w:t>📌</w:t>
      </w:r>
      <w:r w:rsidRPr="00DE4C70">
        <w:rPr>
          <w:szCs w:val="24"/>
        </w:rPr>
        <w:t xml:space="preserve"> </w:t>
      </w:r>
      <w:r w:rsidRPr="00DE4C70">
        <w:rPr>
          <w:b/>
          <w:bCs/>
          <w:szCs w:val="24"/>
        </w:rPr>
        <w:t>In Essence:</w:t>
      </w:r>
      <w:r w:rsidR="00E2711B">
        <w:rPr>
          <w:b/>
          <w:bCs/>
          <w:szCs w:val="24"/>
        </w:rPr>
        <w:t xml:space="preserve"> </w:t>
      </w:r>
      <w:r w:rsidRPr="00DE4C70">
        <w:rPr>
          <w:szCs w:val="24"/>
        </w:rPr>
        <w:t xml:space="preserve">Phase 5 transforms ABMPD–MRP from a </w:t>
      </w:r>
      <w:r w:rsidRPr="00DE4C70">
        <w:rPr>
          <w:b/>
          <w:bCs/>
          <w:szCs w:val="24"/>
        </w:rPr>
        <w:t>Philippine model into a global movement</w:t>
      </w:r>
      <w:r w:rsidRPr="00DE4C70">
        <w:rPr>
          <w:szCs w:val="24"/>
        </w:rPr>
        <w:t>, showcasing the power of Filipino values as a universal framework for moral recovery and governance. Together with the diaspora, partners, and global institutions, ABMPD ensures that the legacy of the Filipino people is not only national renewal but also a worldwide contribution to humanity’s moral future.</w:t>
      </w:r>
    </w:p>
    <w:p w14:paraId="3941C05E" w14:textId="31068368" w:rsidR="00092A2E" w:rsidRDefault="00000000" w:rsidP="00E2711B">
      <w:pPr>
        <w:jc w:val="both"/>
        <w:rPr>
          <w:szCs w:val="24"/>
        </w:rPr>
      </w:pPr>
      <w:r>
        <w:rPr>
          <w:szCs w:val="24"/>
        </w:rPr>
        <w:pict w14:anchorId="2A7DA3ED">
          <v:rect id="_x0000_i1164" style="width:0;height:1.5pt" o:hralign="center" o:hrstd="t" o:hr="t" fillcolor="#a0a0a0" stroked="f"/>
        </w:pict>
      </w:r>
    </w:p>
    <w:p w14:paraId="0AB44C7B" w14:textId="77777777" w:rsidR="00092A2E" w:rsidRPr="00092A2E" w:rsidRDefault="00092A2E" w:rsidP="00092A2E">
      <w:pPr>
        <w:rPr>
          <w:szCs w:val="24"/>
        </w:rPr>
      </w:pPr>
      <w:r w:rsidRPr="00092A2E">
        <w:rPr>
          <w:rFonts w:ascii="Segoe UI Emoji" w:hAnsi="Segoe UI Emoji" w:cs="Segoe UI Emoji"/>
          <w:szCs w:val="24"/>
        </w:rPr>
        <w:t>📌</w:t>
      </w:r>
      <w:r w:rsidRPr="00092A2E">
        <w:rPr>
          <w:szCs w:val="24"/>
        </w:rPr>
        <w:t xml:space="preserve"> </w:t>
      </w:r>
      <w:r w:rsidRPr="00092A2E">
        <w:rPr>
          <w:b/>
          <w:bCs/>
          <w:szCs w:val="24"/>
        </w:rPr>
        <w:t>Cross-References</w:t>
      </w:r>
    </w:p>
    <w:p w14:paraId="41E6C92D" w14:textId="77777777" w:rsidR="00092A2E" w:rsidRPr="00092A2E" w:rsidRDefault="00092A2E" w:rsidP="008D251F">
      <w:pPr>
        <w:numPr>
          <w:ilvl w:val="0"/>
          <w:numId w:val="235"/>
        </w:numPr>
        <w:rPr>
          <w:szCs w:val="24"/>
        </w:rPr>
      </w:pPr>
      <w:r w:rsidRPr="00092A2E">
        <w:rPr>
          <w:b/>
          <w:bCs/>
          <w:szCs w:val="24"/>
        </w:rPr>
        <w:t>Annex F – Phased Implementation Roadmap</w:t>
      </w:r>
      <w:r w:rsidRPr="00092A2E">
        <w:rPr>
          <w:szCs w:val="24"/>
        </w:rPr>
        <w:t xml:space="preserve"> (visual timelines).</w:t>
      </w:r>
    </w:p>
    <w:p w14:paraId="4DC0898E" w14:textId="77777777" w:rsidR="00092A2E" w:rsidRPr="00092A2E" w:rsidRDefault="00092A2E" w:rsidP="008D251F">
      <w:pPr>
        <w:numPr>
          <w:ilvl w:val="0"/>
          <w:numId w:val="235"/>
        </w:numPr>
        <w:rPr>
          <w:szCs w:val="24"/>
        </w:rPr>
      </w:pPr>
      <w:r w:rsidRPr="00092A2E">
        <w:rPr>
          <w:b/>
          <w:bCs/>
          <w:szCs w:val="24"/>
        </w:rPr>
        <w:t>Annex G – Core Activities Mapping</w:t>
      </w:r>
      <w:r w:rsidRPr="00092A2E">
        <w:rPr>
          <w:szCs w:val="24"/>
        </w:rPr>
        <w:t xml:space="preserve"> (tiered activities including diaspora/global scaling).</w:t>
      </w:r>
    </w:p>
    <w:p w14:paraId="6E69EDFD" w14:textId="77777777" w:rsidR="00092A2E" w:rsidRPr="00092A2E" w:rsidRDefault="00092A2E" w:rsidP="008D251F">
      <w:pPr>
        <w:numPr>
          <w:ilvl w:val="0"/>
          <w:numId w:val="235"/>
        </w:numPr>
        <w:rPr>
          <w:szCs w:val="24"/>
        </w:rPr>
      </w:pPr>
      <w:r w:rsidRPr="00092A2E">
        <w:rPr>
          <w:b/>
          <w:bCs/>
          <w:szCs w:val="24"/>
        </w:rPr>
        <w:t>Section 7 – Core Program Activities</w:t>
      </w:r>
      <w:r w:rsidRPr="00092A2E">
        <w:rPr>
          <w:szCs w:val="24"/>
        </w:rPr>
        <w:t xml:space="preserve"> (specific modules and tools for replication).</w:t>
      </w:r>
    </w:p>
    <w:p w14:paraId="4FC28E4D" w14:textId="502A63DB" w:rsidR="006E7BA6" w:rsidRDefault="00000000" w:rsidP="0079386B">
      <w:pPr>
        <w:rPr>
          <w:szCs w:val="24"/>
        </w:rPr>
      </w:pPr>
      <w:r>
        <w:rPr>
          <w:szCs w:val="24"/>
        </w:rPr>
        <w:pict w14:anchorId="61D38AF5">
          <v:rect id="_x0000_i1165" style="width:0;height:1.5pt" o:hralign="center" o:hrstd="t" o:hr="t" fillcolor="#a0a0a0" stroked="f"/>
        </w:pict>
      </w:r>
    </w:p>
    <w:p w14:paraId="189E6539" w14:textId="23D550F5" w:rsidR="009C14C7" w:rsidRDefault="009C14C7" w:rsidP="009C14C7">
      <w:pPr>
        <w:pStyle w:val="Heading3"/>
      </w:pPr>
      <w:bookmarkStart w:id="28" w:name="_Toc213681048"/>
      <w:r>
        <w:lastRenderedPageBreak/>
        <w:t>6</w:t>
      </w:r>
      <w:r w:rsidRPr="00A92A97">
        <w:t>.</w:t>
      </w:r>
      <w:r>
        <w:t>2</w:t>
      </w:r>
      <w:r w:rsidRPr="00A92A97">
        <w:t xml:space="preserve"> </w:t>
      </w:r>
      <w:r w:rsidRPr="009C14C7">
        <w:t>Theory of Change (</w:t>
      </w:r>
      <w:proofErr w:type="spellStart"/>
      <w:r w:rsidRPr="009C14C7">
        <w:t>ToC</w:t>
      </w:r>
      <w:proofErr w:type="spellEnd"/>
      <w:r w:rsidRPr="009C14C7">
        <w:t>)</w:t>
      </w:r>
      <w:bookmarkEnd w:id="28"/>
    </w:p>
    <w:p w14:paraId="12A0FF85" w14:textId="0162E086" w:rsidR="00895EC1" w:rsidRPr="00895EC1" w:rsidRDefault="00895EC1" w:rsidP="00E6021D">
      <w:pPr>
        <w:pStyle w:val="Heading4"/>
      </w:pPr>
      <w:r w:rsidRPr="00895EC1">
        <w:t>Introduction</w:t>
      </w:r>
    </w:p>
    <w:p w14:paraId="7DAD2259" w14:textId="77777777" w:rsidR="00895EC1" w:rsidRPr="00895EC1" w:rsidRDefault="00895EC1" w:rsidP="00895EC1">
      <w:pPr>
        <w:jc w:val="both"/>
        <w:rPr>
          <w:szCs w:val="24"/>
        </w:rPr>
      </w:pPr>
      <w:r w:rsidRPr="00895EC1">
        <w:rPr>
          <w:szCs w:val="24"/>
        </w:rPr>
        <w:t xml:space="preserve">The </w:t>
      </w:r>
      <w:r w:rsidRPr="00895EC1">
        <w:rPr>
          <w:b/>
          <w:bCs/>
          <w:szCs w:val="24"/>
        </w:rPr>
        <w:t>Theory of Change (</w:t>
      </w:r>
      <w:proofErr w:type="spellStart"/>
      <w:r w:rsidRPr="00895EC1">
        <w:rPr>
          <w:b/>
          <w:bCs/>
          <w:szCs w:val="24"/>
        </w:rPr>
        <w:t>ToC</w:t>
      </w:r>
      <w:proofErr w:type="spellEnd"/>
      <w:r w:rsidRPr="00895EC1">
        <w:rPr>
          <w:b/>
          <w:bCs/>
          <w:szCs w:val="24"/>
        </w:rPr>
        <w:t>)</w:t>
      </w:r>
      <w:r w:rsidRPr="00895EC1">
        <w:rPr>
          <w:szCs w:val="24"/>
        </w:rPr>
        <w:t xml:space="preserve"> of the ABMPD Moral Recovery Program (ABMPD–MRP) provides the </w:t>
      </w:r>
      <w:r w:rsidRPr="00895EC1">
        <w:rPr>
          <w:b/>
          <w:bCs/>
          <w:szCs w:val="24"/>
        </w:rPr>
        <w:t>logic model</w:t>
      </w:r>
      <w:r w:rsidRPr="00895EC1">
        <w:rPr>
          <w:szCs w:val="24"/>
        </w:rPr>
        <w:t xml:space="preserve"> that explains how transformation happens, why it works, and how each step contributes to broader and lasting societal impact. It is not simply a list of activities or milestones but the </w:t>
      </w:r>
      <w:r w:rsidRPr="00895EC1">
        <w:rPr>
          <w:b/>
          <w:bCs/>
          <w:szCs w:val="24"/>
        </w:rPr>
        <w:t>conceptual backbone</w:t>
      </w:r>
      <w:r w:rsidRPr="00895EC1">
        <w:rPr>
          <w:szCs w:val="24"/>
        </w:rPr>
        <w:t xml:space="preserve"> that connects what we invest (inputs), what we do (activities), what we immediately achieve (outputs), what begins to shift (outcomes), and what we ultimately envision as a long-term transformation (impact).</w:t>
      </w:r>
    </w:p>
    <w:p w14:paraId="760BBC72" w14:textId="77777777" w:rsidR="00895EC1" w:rsidRPr="00895EC1" w:rsidRDefault="00895EC1" w:rsidP="00895EC1">
      <w:pPr>
        <w:rPr>
          <w:szCs w:val="24"/>
        </w:rPr>
      </w:pPr>
      <w:r w:rsidRPr="00895EC1">
        <w:rPr>
          <w:szCs w:val="24"/>
        </w:rPr>
        <w:t xml:space="preserve">At its core, the </w:t>
      </w:r>
      <w:proofErr w:type="spellStart"/>
      <w:r w:rsidRPr="00895EC1">
        <w:rPr>
          <w:szCs w:val="24"/>
        </w:rPr>
        <w:t>ToC</w:t>
      </w:r>
      <w:proofErr w:type="spellEnd"/>
      <w:r w:rsidRPr="00895EC1">
        <w:rPr>
          <w:szCs w:val="24"/>
        </w:rPr>
        <w:t xml:space="preserve"> shows a </w:t>
      </w:r>
      <w:r w:rsidRPr="00895EC1">
        <w:rPr>
          <w:b/>
          <w:bCs/>
          <w:szCs w:val="24"/>
        </w:rPr>
        <w:t>progressive pathway of change</w:t>
      </w:r>
      <w:r w:rsidRPr="00895EC1">
        <w:rPr>
          <w:szCs w:val="24"/>
        </w:rPr>
        <w:t>:</w:t>
      </w:r>
      <w:r w:rsidRPr="00895EC1">
        <w:rPr>
          <w:szCs w:val="24"/>
        </w:rPr>
        <w:br/>
      </w:r>
      <w:r w:rsidRPr="00895EC1">
        <w:rPr>
          <w:b/>
          <w:bCs/>
          <w:szCs w:val="24"/>
        </w:rPr>
        <w:t>Individual Renewal → Family Strengthening → Community Empowerment → Governance Alignment → National Integration → Global Replication.</w:t>
      </w:r>
      <w:r w:rsidRPr="00895EC1">
        <w:rPr>
          <w:szCs w:val="24"/>
        </w:rPr>
        <w:br/>
        <w:t>This sequence ensures that moral recovery begins with the transformation of the individual and grows outward, layer by layer, until it shapes institutions, governance systems, and even global partnerships.</w:t>
      </w:r>
    </w:p>
    <w:p w14:paraId="3B495507" w14:textId="77777777" w:rsidR="00895EC1" w:rsidRPr="00895EC1" w:rsidRDefault="00895EC1" w:rsidP="00895EC1">
      <w:pPr>
        <w:jc w:val="both"/>
        <w:rPr>
          <w:szCs w:val="24"/>
        </w:rPr>
      </w:pPr>
      <w:r w:rsidRPr="00895EC1">
        <w:rPr>
          <w:szCs w:val="24"/>
        </w:rPr>
        <w:t xml:space="preserve">By clarifying this flow, the </w:t>
      </w:r>
      <w:proofErr w:type="spellStart"/>
      <w:r w:rsidRPr="00895EC1">
        <w:rPr>
          <w:szCs w:val="24"/>
        </w:rPr>
        <w:t>ToC</w:t>
      </w:r>
      <w:proofErr w:type="spellEnd"/>
      <w:r w:rsidRPr="00895EC1">
        <w:rPr>
          <w:szCs w:val="24"/>
        </w:rPr>
        <w:t xml:space="preserve"> serves as the </w:t>
      </w:r>
      <w:r w:rsidRPr="00895EC1">
        <w:rPr>
          <w:b/>
          <w:bCs/>
          <w:szCs w:val="24"/>
        </w:rPr>
        <w:t>bridge</w:t>
      </w:r>
      <w:r w:rsidRPr="00895EC1">
        <w:rPr>
          <w:szCs w:val="24"/>
        </w:rPr>
        <w:t xml:space="preserve"> between:</w:t>
      </w:r>
    </w:p>
    <w:p w14:paraId="074FD1E0" w14:textId="77777777" w:rsidR="00895EC1" w:rsidRPr="00895EC1" w:rsidRDefault="00895EC1" w:rsidP="008D251F">
      <w:pPr>
        <w:numPr>
          <w:ilvl w:val="0"/>
          <w:numId w:val="236"/>
        </w:numPr>
        <w:jc w:val="both"/>
        <w:rPr>
          <w:szCs w:val="24"/>
        </w:rPr>
      </w:pPr>
      <w:r w:rsidRPr="00895EC1">
        <w:rPr>
          <w:b/>
          <w:bCs/>
          <w:szCs w:val="24"/>
        </w:rPr>
        <w:t>Phases of Implementation (Section 6.1 &amp; Annex F)</w:t>
      </w:r>
      <w:r w:rsidRPr="00895EC1">
        <w:rPr>
          <w:szCs w:val="24"/>
        </w:rPr>
        <w:t xml:space="preserve"> – the structured roadmap from foundation to global replication.</w:t>
      </w:r>
    </w:p>
    <w:p w14:paraId="1C333A2C" w14:textId="77777777" w:rsidR="00895EC1" w:rsidRPr="00895EC1" w:rsidRDefault="00895EC1" w:rsidP="008D251F">
      <w:pPr>
        <w:numPr>
          <w:ilvl w:val="0"/>
          <w:numId w:val="236"/>
        </w:numPr>
        <w:jc w:val="both"/>
        <w:rPr>
          <w:szCs w:val="24"/>
        </w:rPr>
      </w:pPr>
      <w:r w:rsidRPr="00895EC1">
        <w:rPr>
          <w:b/>
          <w:bCs/>
          <w:szCs w:val="24"/>
        </w:rPr>
        <w:t>Expected Outcomes &amp; Impacts (Section 6.3)</w:t>
      </w:r>
      <w:r w:rsidRPr="00895EC1">
        <w:rPr>
          <w:szCs w:val="24"/>
        </w:rPr>
        <w:t xml:space="preserve"> – the measurable, sustainable results of moral recovery at multiple levels.</w:t>
      </w:r>
    </w:p>
    <w:p w14:paraId="744B5B82" w14:textId="77777777" w:rsidR="00895EC1" w:rsidRPr="00895EC1" w:rsidRDefault="00895EC1" w:rsidP="008D251F">
      <w:pPr>
        <w:numPr>
          <w:ilvl w:val="0"/>
          <w:numId w:val="236"/>
        </w:numPr>
        <w:jc w:val="both"/>
        <w:rPr>
          <w:szCs w:val="24"/>
        </w:rPr>
      </w:pPr>
      <w:r w:rsidRPr="00895EC1">
        <w:rPr>
          <w:b/>
          <w:bCs/>
          <w:szCs w:val="24"/>
        </w:rPr>
        <w:t>Core Activities (Annex G)</w:t>
      </w:r>
      <w:r w:rsidRPr="00895EC1">
        <w:rPr>
          <w:szCs w:val="24"/>
        </w:rPr>
        <w:t xml:space="preserve"> – the practical actions delivered at the individual, family, community, and governance tiers.</w:t>
      </w:r>
    </w:p>
    <w:p w14:paraId="0A028CE8" w14:textId="77777777" w:rsidR="00895EC1" w:rsidRPr="00895EC1" w:rsidRDefault="00895EC1" w:rsidP="008D251F">
      <w:pPr>
        <w:numPr>
          <w:ilvl w:val="0"/>
          <w:numId w:val="236"/>
        </w:numPr>
        <w:jc w:val="both"/>
        <w:rPr>
          <w:szCs w:val="24"/>
        </w:rPr>
      </w:pPr>
      <w:r w:rsidRPr="00895EC1">
        <w:rPr>
          <w:b/>
          <w:bCs/>
          <w:szCs w:val="24"/>
        </w:rPr>
        <w:t>Indicators &amp; KPIs (Annex D)</w:t>
      </w:r>
      <w:r w:rsidRPr="00895EC1">
        <w:rPr>
          <w:szCs w:val="24"/>
        </w:rPr>
        <w:t xml:space="preserve"> – the monitoring framework that ensures progress is tracked, validated, and refined.</w:t>
      </w:r>
    </w:p>
    <w:p w14:paraId="1EE44B5E" w14:textId="77777777" w:rsidR="00895EC1" w:rsidRPr="00895EC1" w:rsidRDefault="00895EC1" w:rsidP="00895EC1">
      <w:pPr>
        <w:jc w:val="both"/>
        <w:rPr>
          <w:b/>
          <w:bCs/>
          <w:szCs w:val="24"/>
        </w:rPr>
      </w:pPr>
      <w:r w:rsidRPr="00895EC1">
        <w:rPr>
          <w:b/>
          <w:bCs/>
          <w:szCs w:val="24"/>
        </w:rPr>
        <w:t>Purpose</w:t>
      </w:r>
    </w:p>
    <w:p w14:paraId="372C19A2" w14:textId="77777777" w:rsidR="00895EC1" w:rsidRPr="00895EC1" w:rsidRDefault="00895EC1" w:rsidP="00895EC1">
      <w:pPr>
        <w:jc w:val="both"/>
        <w:rPr>
          <w:szCs w:val="24"/>
        </w:rPr>
      </w:pPr>
      <w:r w:rsidRPr="00895EC1">
        <w:rPr>
          <w:szCs w:val="24"/>
        </w:rPr>
        <w:t xml:space="preserve">The ABMPD–MRP implements a </w:t>
      </w:r>
      <w:r w:rsidRPr="00895EC1">
        <w:rPr>
          <w:b/>
          <w:bCs/>
          <w:szCs w:val="24"/>
        </w:rPr>
        <w:t>systematic, multi-level approach</w:t>
      </w:r>
      <w:r w:rsidRPr="00895EC1">
        <w:rPr>
          <w:szCs w:val="24"/>
        </w:rPr>
        <w:t xml:space="preserve"> to moral renewal that moves progressively from:</w:t>
      </w:r>
    </w:p>
    <w:p w14:paraId="31E03671" w14:textId="77777777" w:rsidR="00895EC1" w:rsidRPr="00895EC1" w:rsidRDefault="00895EC1" w:rsidP="008D251F">
      <w:pPr>
        <w:numPr>
          <w:ilvl w:val="0"/>
          <w:numId w:val="237"/>
        </w:numPr>
        <w:jc w:val="both"/>
        <w:rPr>
          <w:szCs w:val="24"/>
        </w:rPr>
      </w:pPr>
      <w:r w:rsidRPr="00895EC1">
        <w:rPr>
          <w:b/>
          <w:bCs/>
          <w:szCs w:val="24"/>
        </w:rPr>
        <w:t>Individual transformation</w:t>
      </w:r>
      <w:r w:rsidRPr="00895EC1">
        <w:rPr>
          <w:szCs w:val="24"/>
        </w:rPr>
        <w:t>, where values are internalized;</w:t>
      </w:r>
    </w:p>
    <w:p w14:paraId="019557AF" w14:textId="77777777" w:rsidR="00895EC1" w:rsidRPr="00895EC1" w:rsidRDefault="00895EC1" w:rsidP="008D251F">
      <w:pPr>
        <w:numPr>
          <w:ilvl w:val="0"/>
          <w:numId w:val="237"/>
        </w:numPr>
        <w:jc w:val="both"/>
        <w:rPr>
          <w:szCs w:val="24"/>
        </w:rPr>
      </w:pPr>
      <w:r w:rsidRPr="00895EC1">
        <w:rPr>
          <w:b/>
          <w:bCs/>
          <w:szCs w:val="24"/>
        </w:rPr>
        <w:t>Family strengthening</w:t>
      </w:r>
      <w:r w:rsidRPr="00895EC1">
        <w:rPr>
          <w:szCs w:val="24"/>
        </w:rPr>
        <w:t>, where households become centers of moral resilience;</w:t>
      </w:r>
    </w:p>
    <w:p w14:paraId="595184C0" w14:textId="77777777" w:rsidR="00895EC1" w:rsidRPr="00895EC1" w:rsidRDefault="00895EC1" w:rsidP="008D251F">
      <w:pPr>
        <w:numPr>
          <w:ilvl w:val="0"/>
          <w:numId w:val="237"/>
        </w:numPr>
        <w:jc w:val="both"/>
        <w:rPr>
          <w:szCs w:val="24"/>
        </w:rPr>
      </w:pPr>
      <w:r w:rsidRPr="00895EC1">
        <w:rPr>
          <w:b/>
          <w:bCs/>
          <w:szCs w:val="24"/>
        </w:rPr>
        <w:t>Community empowerment</w:t>
      </w:r>
      <w:r w:rsidRPr="00895EC1">
        <w:rPr>
          <w:szCs w:val="24"/>
        </w:rPr>
        <w:t>, where volunteerism and bayanihan are institutionalized;</w:t>
      </w:r>
    </w:p>
    <w:p w14:paraId="275EB216" w14:textId="77777777" w:rsidR="00895EC1" w:rsidRPr="00895EC1" w:rsidRDefault="00895EC1" w:rsidP="008D251F">
      <w:pPr>
        <w:numPr>
          <w:ilvl w:val="0"/>
          <w:numId w:val="237"/>
        </w:numPr>
        <w:jc w:val="both"/>
        <w:rPr>
          <w:szCs w:val="24"/>
        </w:rPr>
      </w:pPr>
      <w:r w:rsidRPr="00895EC1">
        <w:rPr>
          <w:b/>
          <w:bCs/>
          <w:szCs w:val="24"/>
        </w:rPr>
        <w:t>Governance alignment</w:t>
      </w:r>
      <w:r w:rsidRPr="00895EC1">
        <w:rPr>
          <w:szCs w:val="24"/>
        </w:rPr>
        <w:t>, where ethical leadership and transparency are embedded in public service;</w:t>
      </w:r>
    </w:p>
    <w:p w14:paraId="76E2D05A" w14:textId="77777777" w:rsidR="00895EC1" w:rsidRPr="00895EC1" w:rsidRDefault="00895EC1" w:rsidP="008D251F">
      <w:pPr>
        <w:numPr>
          <w:ilvl w:val="0"/>
          <w:numId w:val="237"/>
        </w:numPr>
        <w:jc w:val="both"/>
        <w:rPr>
          <w:szCs w:val="24"/>
        </w:rPr>
      </w:pPr>
      <w:r w:rsidRPr="00895EC1">
        <w:rPr>
          <w:b/>
          <w:bCs/>
          <w:szCs w:val="24"/>
        </w:rPr>
        <w:lastRenderedPageBreak/>
        <w:t>Nation-building</w:t>
      </w:r>
      <w:r w:rsidRPr="00895EC1">
        <w:rPr>
          <w:szCs w:val="24"/>
        </w:rPr>
        <w:t>, where moral recovery becomes part of development policy and culture; and</w:t>
      </w:r>
    </w:p>
    <w:p w14:paraId="76600F24" w14:textId="77777777" w:rsidR="00895EC1" w:rsidRPr="00895EC1" w:rsidRDefault="00895EC1" w:rsidP="008D251F">
      <w:pPr>
        <w:numPr>
          <w:ilvl w:val="0"/>
          <w:numId w:val="237"/>
        </w:numPr>
        <w:jc w:val="both"/>
        <w:rPr>
          <w:szCs w:val="24"/>
        </w:rPr>
      </w:pPr>
      <w:r w:rsidRPr="00895EC1">
        <w:rPr>
          <w:b/>
          <w:bCs/>
          <w:szCs w:val="24"/>
        </w:rPr>
        <w:t>Global replication</w:t>
      </w:r>
      <w:r w:rsidRPr="00895EC1">
        <w:rPr>
          <w:szCs w:val="24"/>
        </w:rPr>
        <w:t>, where the Philippines shares its model as a contribution to worldwide moral governance.</w:t>
      </w:r>
    </w:p>
    <w:p w14:paraId="5E31E16C" w14:textId="77777777" w:rsidR="00895EC1" w:rsidRPr="00895EC1" w:rsidRDefault="00895EC1" w:rsidP="00895EC1">
      <w:pPr>
        <w:jc w:val="both"/>
        <w:rPr>
          <w:szCs w:val="24"/>
        </w:rPr>
      </w:pPr>
      <w:r w:rsidRPr="00895EC1">
        <w:rPr>
          <w:szCs w:val="24"/>
        </w:rPr>
        <w:t xml:space="preserve">This framework ensures that </w:t>
      </w:r>
      <w:r w:rsidRPr="00895EC1">
        <w:rPr>
          <w:b/>
          <w:bCs/>
          <w:szCs w:val="24"/>
        </w:rPr>
        <w:t>moral, social, and governance impacts are incremental, scalable, and measurable</w:t>
      </w:r>
      <w:r w:rsidRPr="00895EC1">
        <w:rPr>
          <w:szCs w:val="24"/>
        </w:rPr>
        <w:t>, creating a robust ecosystem of recovery supported by volunteers, government counterparts, faith-based organizations, cooperatives, private sector allies, and donor networks.</w:t>
      </w:r>
    </w:p>
    <w:p w14:paraId="3AA1C420" w14:textId="77777777" w:rsidR="00895EC1" w:rsidRPr="00895EC1" w:rsidRDefault="00895EC1" w:rsidP="00895EC1">
      <w:pPr>
        <w:jc w:val="both"/>
        <w:rPr>
          <w:szCs w:val="24"/>
        </w:rPr>
      </w:pPr>
      <w:r w:rsidRPr="00895EC1">
        <w:rPr>
          <w:szCs w:val="24"/>
        </w:rPr>
        <w:t xml:space="preserve">In essence, the </w:t>
      </w:r>
      <w:r w:rsidRPr="00895EC1">
        <w:rPr>
          <w:b/>
          <w:bCs/>
          <w:szCs w:val="24"/>
        </w:rPr>
        <w:t>Theory of Change provides the conceptual foundation</w:t>
      </w:r>
      <w:r w:rsidRPr="00895EC1">
        <w:rPr>
          <w:szCs w:val="24"/>
        </w:rPr>
        <w:t xml:space="preserve"> for all subsequent phases, acting as the connective tissue between vision and action, and between local beginnings and global influence. It ensures that every activity is aligned to a larger trajectory of transformation, and that progress can be </w:t>
      </w:r>
      <w:r w:rsidRPr="00895EC1">
        <w:rPr>
          <w:b/>
          <w:bCs/>
          <w:szCs w:val="24"/>
        </w:rPr>
        <w:t>measured, validated, and continuously improved</w:t>
      </w:r>
      <w:r w:rsidRPr="00895EC1">
        <w:rPr>
          <w:szCs w:val="24"/>
        </w:rPr>
        <w:t xml:space="preserve"> at every stage of scaling.</w:t>
      </w:r>
    </w:p>
    <w:p w14:paraId="192EAE51" w14:textId="3423A86A" w:rsidR="009C14C7" w:rsidRDefault="00000000" w:rsidP="009C14C7">
      <w:pPr>
        <w:rPr>
          <w:szCs w:val="24"/>
        </w:rPr>
      </w:pPr>
      <w:r>
        <w:rPr>
          <w:szCs w:val="24"/>
        </w:rPr>
        <w:pict w14:anchorId="2EE22149">
          <v:rect id="_x0000_i1166" style="width:0;height:1.5pt" o:hralign="center" o:hrstd="t" o:hr="t" fillcolor="#a0a0a0" stroked="f"/>
        </w:pict>
      </w:r>
    </w:p>
    <w:p w14:paraId="7DE32331" w14:textId="77777777" w:rsidR="00197E83" w:rsidRPr="00197E83" w:rsidRDefault="00197E83" w:rsidP="00197E83">
      <w:pPr>
        <w:pStyle w:val="Heading4"/>
      </w:pPr>
      <w:r w:rsidRPr="00197E83">
        <w:t>1. Inputs (What we invest)</w:t>
      </w:r>
    </w:p>
    <w:p w14:paraId="6FF06A6B" w14:textId="222E10BC" w:rsidR="0073141E" w:rsidRPr="0073141E" w:rsidRDefault="00895EC1" w:rsidP="00D34248">
      <w:pPr>
        <w:jc w:val="both"/>
        <w:rPr>
          <w:szCs w:val="24"/>
        </w:rPr>
      </w:pPr>
      <w:r w:rsidRPr="00895EC1">
        <w:rPr>
          <w:szCs w:val="24"/>
        </w:rPr>
        <w:t xml:space="preserve">The ABMPD–MRP draws strength from a </w:t>
      </w:r>
      <w:r w:rsidRPr="00895EC1">
        <w:rPr>
          <w:b/>
          <w:bCs/>
          <w:szCs w:val="24"/>
        </w:rPr>
        <w:t>comprehensive ecosystem of inputs</w:t>
      </w:r>
      <w:r w:rsidRPr="00895EC1">
        <w:rPr>
          <w:szCs w:val="24"/>
        </w:rPr>
        <w:t xml:space="preserve"> that blend governance authority, institutional partnerships, human capital, knowledge systems, and financial resources. These inputs form the </w:t>
      </w:r>
      <w:r w:rsidRPr="00895EC1">
        <w:rPr>
          <w:b/>
          <w:bCs/>
          <w:szCs w:val="24"/>
        </w:rPr>
        <w:t>backbone of the Theory of Change</w:t>
      </w:r>
      <w:r w:rsidRPr="00895EC1">
        <w:rPr>
          <w:szCs w:val="24"/>
        </w:rPr>
        <w:t xml:space="preserve">, ensuring that every activity, output, and outcome is grounded in </w:t>
      </w:r>
      <w:r w:rsidRPr="00895EC1">
        <w:rPr>
          <w:b/>
          <w:bCs/>
          <w:szCs w:val="24"/>
        </w:rPr>
        <w:t>credibility, sustainability, and community ownership</w:t>
      </w:r>
      <w:r w:rsidRPr="00895EC1">
        <w:rPr>
          <w:szCs w:val="24"/>
        </w:rPr>
        <w:t>.</w:t>
      </w:r>
    </w:p>
    <w:p w14:paraId="752F8DD8" w14:textId="77777777" w:rsidR="0073141E" w:rsidRPr="0073141E" w:rsidRDefault="00000000" w:rsidP="0073141E">
      <w:pPr>
        <w:rPr>
          <w:szCs w:val="24"/>
        </w:rPr>
      </w:pPr>
      <w:r>
        <w:rPr>
          <w:szCs w:val="24"/>
        </w:rPr>
        <w:pict w14:anchorId="181BAEEC">
          <v:rect id="_x0000_i1167" style="width:0;height:1.5pt" o:hralign="center" o:hrstd="t" o:hr="t" fillcolor="#a0a0a0" stroked="f"/>
        </w:pict>
      </w:r>
    </w:p>
    <w:p w14:paraId="3C6184CA" w14:textId="1151B161" w:rsidR="0073141E" w:rsidRPr="0073141E" w:rsidRDefault="0073141E" w:rsidP="0073141E">
      <w:pPr>
        <w:rPr>
          <w:b/>
          <w:bCs/>
          <w:szCs w:val="24"/>
        </w:rPr>
      </w:pPr>
      <w:r w:rsidRPr="0073141E">
        <w:rPr>
          <w:b/>
          <w:bCs/>
          <w:szCs w:val="24"/>
        </w:rPr>
        <w:t xml:space="preserve">a. </w:t>
      </w:r>
      <w:r w:rsidR="00895EC1" w:rsidRPr="00895EC1">
        <w:rPr>
          <w:b/>
          <w:bCs/>
          <w:szCs w:val="24"/>
        </w:rPr>
        <w:t>Governance Backbone</w:t>
      </w:r>
    </w:p>
    <w:p w14:paraId="043013D3" w14:textId="0B5012C5" w:rsidR="0073141E" w:rsidRPr="0073141E" w:rsidRDefault="00895EC1" w:rsidP="00316306">
      <w:pPr>
        <w:numPr>
          <w:ilvl w:val="0"/>
          <w:numId w:val="138"/>
        </w:numPr>
        <w:rPr>
          <w:szCs w:val="24"/>
        </w:rPr>
      </w:pPr>
      <w:r w:rsidRPr="00895EC1">
        <w:rPr>
          <w:b/>
          <w:bCs/>
          <w:szCs w:val="24"/>
        </w:rPr>
        <w:t>ABMPD Holding Company</w:t>
      </w:r>
      <w:r w:rsidRPr="00895EC1">
        <w:rPr>
          <w:szCs w:val="24"/>
        </w:rPr>
        <w:t xml:space="preserve"> – Serves as the central authority for oversight, legitimacy, and operational direction of the program. It establishes compliance standards, governance policies, and safeguards the intellectual property (IP), brand identity, and program standards of ABMPD.</w:t>
      </w:r>
    </w:p>
    <w:p w14:paraId="43754258" w14:textId="086AF95D" w:rsidR="0073141E" w:rsidRPr="0073141E" w:rsidRDefault="00895EC1" w:rsidP="00316306">
      <w:pPr>
        <w:numPr>
          <w:ilvl w:val="0"/>
          <w:numId w:val="138"/>
        </w:numPr>
        <w:rPr>
          <w:szCs w:val="24"/>
        </w:rPr>
      </w:pPr>
      <w:r w:rsidRPr="00895EC1">
        <w:rPr>
          <w:b/>
          <w:bCs/>
          <w:szCs w:val="24"/>
        </w:rPr>
        <w:t>KDMC Holding</w:t>
      </w:r>
      <w:r w:rsidRPr="00895EC1">
        <w:rPr>
          <w:szCs w:val="24"/>
        </w:rPr>
        <w:t xml:space="preserve"> – Provides </w:t>
      </w:r>
      <w:r w:rsidRPr="00895EC1">
        <w:rPr>
          <w:b/>
          <w:bCs/>
          <w:szCs w:val="24"/>
        </w:rPr>
        <w:t>strategic capital, global fund management, and international resource mobilization</w:t>
      </w:r>
      <w:r w:rsidRPr="00895EC1">
        <w:rPr>
          <w:szCs w:val="24"/>
        </w:rPr>
        <w:t>, ensuring the program’s long-term financial sustainability and credibility.</w:t>
      </w:r>
    </w:p>
    <w:p w14:paraId="187FA557" w14:textId="48CB8E4A" w:rsidR="0073141E" w:rsidRPr="0073141E" w:rsidRDefault="00895EC1" w:rsidP="00316306">
      <w:pPr>
        <w:numPr>
          <w:ilvl w:val="0"/>
          <w:numId w:val="138"/>
        </w:numPr>
        <w:rPr>
          <w:szCs w:val="24"/>
        </w:rPr>
      </w:pPr>
      <w:r w:rsidRPr="00895EC1">
        <w:rPr>
          <w:b/>
          <w:bCs/>
          <w:szCs w:val="24"/>
        </w:rPr>
        <w:t>Founding Board of Trustees</w:t>
      </w:r>
      <w:r w:rsidRPr="00895EC1">
        <w:rPr>
          <w:szCs w:val="24"/>
        </w:rPr>
        <w:t xml:space="preserve"> – Represents multi-sectoral voices (governance, academe, faith-based, private sector), ensuring accountability and inclusiveness in leadership.</w:t>
      </w:r>
    </w:p>
    <w:p w14:paraId="73F6AA2F" w14:textId="77777777" w:rsidR="0073141E" w:rsidRPr="0073141E" w:rsidRDefault="00000000" w:rsidP="0073141E">
      <w:pPr>
        <w:rPr>
          <w:szCs w:val="24"/>
        </w:rPr>
      </w:pPr>
      <w:r>
        <w:rPr>
          <w:szCs w:val="24"/>
        </w:rPr>
        <w:pict w14:anchorId="79125811">
          <v:rect id="_x0000_i1168" style="width:0;height:1.5pt" o:hralign="center" o:hrstd="t" o:hr="t" fillcolor="#a0a0a0" stroked="f"/>
        </w:pict>
      </w:r>
    </w:p>
    <w:p w14:paraId="58EBB406" w14:textId="77777777" w:rsidR="0073141E" w:rsidRPr="0073141E" w:rsidRDefault="0073141E" w:rsidP="0073141E">
      <w:pPr>
        <w:rPr>
          <w:b/>
          <w:bCs/>
          <w:szCs w:val="24"/>
        </w:rPr>
      </w:pPr>
      <w:r w:rsidRPr="0073141E">
        <w:rPr>
          <w:b/>
          <w:bCs/>
          <w:szCs w:val="24"/>
        </w:rPr>
        <w:lastRenderedPageBreak/>
        <w:t>b. Subsidiaries (Specialized Functional Arms)</w:t>
      </w:r>
    </w:p>
    <w:p w14:paraId="65663A32" w14:textId="77777777" w:rsidR="0073141E" w:rsidRPr="0073141E" w:rsidRDefault="0073141E" w:rsidP="0073141E">
      <w:pPr>
        <w:rPr>
          <w:szCs w:val="24"/>
        </w:rPr>
      </w:pPr>
      <w:r w:rsidRPr="0073141E">
        <w:rPr>
          <w:szCs w:val="24"/>
        </w:rPr>
        <w:t>The ABMPD Holding Company operates through a network of specialized subsidiaries that transform governance mandates into operational systems. These subsidiaries are grouped as follows:</w:t>
      </w:r>
    </w:p>
    <w:p w14:paraId="1DD37F36" w14:textId="77777777" w:rsidR="0073141E" w:rsidRPr="0073141E" w:rsidRDefault="0073141E" w:rsidP="0073141E">
      <w:pPr>
        <w:rPr>
          <w:szCs w:val="24"/>
        </w:rPr>
      </w:pPr>
      <w:r w:rsidRPr="0073141E">
        <w:rPr>
          <w:b/>
          <w:bCs/>
          <w:szCs w:val="24"/>
        </w:rPr>
        <w:t>Core Management Units</w:t>
      </w:r>
    </w:p>
    <w:p w14:paraId="55C3F56F" w14:textId="36DA0512" w:rsidR="0073141E" w:rsidRPr="0073141E" w:rsidRDefault="0073141E" w:rsidP="00316306">
      <w:pPr>
        <w:numPr>
          <w:ilvl w:val="0"/>
          <w:numId w:val="139"/>
        </w:numPr>
        <w:rPr>
          <w:szCs w:val="24"/>
        </w:rPr>
      </w:pPr>
      <w:r w:rsidRPr="0073141E">
        <w:rPr>
          <w:b/>
          <w:bCs/>
          <w:szCs w:val="24"/>
        </w:rPr>
        <w:t>Finance &amp; Compliance:</w:t>
      </w:r>
      <w:r w:rsidRPr="0073141E">
        <w:rPr>
          <w:szCs w:val="24"/>
        </w:rPr>
        <w:t xml:space="preserve"> </w:t>
      </w:r>
      <w:r w:rsidR="00895EC1" w:rsidRPr="00895EC1">
        <w:rPr>
          <w:szCs w:val="24"/>
        </w:rPr>
        <w:t>Manages transparent and accountable financial flows.</w:t>
      </w:r>
    </w:p>
    <w:p w14:paraId="59AB93B7" w14:textId="6BF187A7" w:rsidR="0073141E" w:rsidRPr="0073141E" w:rsidRDefault="0073141E" w:rsidP="00316306">
      <w:pPr>
        <w:numPr>
          <w:ilvl w:val="0"/>
          <w:numId w:val="139"/>
        </w:numPr>
        <w:rPr>
          <w:szCs w:val="24"/>
        </w:rPr>
      </w:pPr>
      <w:r w:rsidRPr="0073141E">
        <w:rPr>
          <w:b/>
          <w:bCs/>
          <w:szCs w:val="24"/>
        </w:rPr>
        <w:t>Human Resource &amp; Staffing:</w:t>
      </w:r>
      <w:r w:rsidRPr="0073141E">
        <w:rPr>
          <w:szCs w:val="24"/>
        </w:rPr>
        <w:t xml:space="preserve"> </w:t>
      </w:r>
      <w:r w:rsidR="00895EC1" w:rsidRPr="00895EC1">
        <w:rPr>
          <w:szCs w:val="24"/>
        </w:rPr>
        <w:t>Recruits, trains, and deploys coordinators, facilitators, and trainers.</w:t>
      </w:r>
    </w:p>
    <w:p w14:paraId="264EBF01" w14:textId="4DD480E1" w:rsidR="0073141E" w:rsidRPr="0073141E" w:rsidRDefault="0073141E" w:rsidP="00316306">
      <w:pPr>
        <w:numPr>
          <w:ilvl w:val="0"/>
          <w:numId w:val="139"/>
        </w:numPr>
        <w:rPr>
          <w:szCs w:val="24"/>
        </w:rPr>
      </w:pPr>
      <w:r w:rsidRPr="0073141E">
        <w:rPr>
          <w:b/>
          <w:bCs/>
          <w:szCs w:val="24"/>
        </w:rPr>
        <w:t>Training &amp; Capacity-Building:</w:t>
      </w:r>
      <w:r w:rsidRPr="0073141E">
        <w:rPr>
          <w:szCs w:val="24"/>
        </w:rPr>
        <w:t xml:space="preserve"> </w:t>
      </w:r>
      <w:r w:rsidR="00895EC1" w:rsidRPr="00895EC1">
        <w:rPr>
          <w:szCs w:val="24"/>
        </w:rPr>
        <w:t>Develops, standardizes, and delivers values formation and leadership curricula.</w:t>
      </w:r>
    </w:p>
    <w:p w14:paraId="360255F1" w14:textId="1D657553" w:rsidR="0073141E" w:rsidRPr="0073141E" w:rsidRDefault="0073141E" w:rsidP="00316306">
      <w:pPr>
        <w:numPr>
          <w:ilvl w:val="0"/>
          <w:numId w:val="139"/>
        </w:numPr>
        <w:rPr>
          <w:szCs w:val="24"/>
        </w:rPr>
      </w:pPr>
      <w:r w:rsidRPr="0073141E">
        <w:rPr>
          <w:b/>
          <w:bCs/>
          <w:szCs w:val="24"/>
        </w:rPr>
        <w:t>Software &amp; Systems Development:</w:t>
      </w:r>
      <w:r w:rsidRPr="0073141E">
        <w:rPr>
          <w:szCs w:val="24"/>
        </w:rPr>
        <w:t xml:space="preserve"> </w:t>
      </w:r>
      <w:r w:rsidR="00895EC1" w:rsidRPr="00895EC1">
        <w:rPr>
          <w:szCs w:val="24"/>
        </w:rPr>
        <w:t>Maintains the ABMPD Dashboard, mobile apps, digital ID, and integrated reporting platforms.</w:t>
      </w:r>
    </w:p>
    <w:p w14:paraId="12A7CA75" w14:textId="77777777" w:rsidR="0073141E" w:rsidRPr="0073141E" w:rsidRDefault="0073141E" w:rsidP="0073141E">
      <w:pPr>
        <w:rPr>
          <w:szCs w:val="24"/>
        </w:rPr>
      </w:pPr>
      <w:r w:rsidRPr="0073141E">
        <w:rPr>
          <w:b/>
          <w:bCs/>
          <w:szCs w:val="24"/>
        </w:rPr>
        <w:t>Safeguard &amp; Validation Units</w:t>
      </w:r>
    </w:p>
    <w:p w14:paraId="4A0E9E0E" w14:textId="2B33E301" w:rsidR="0073141E" w:rsidRPr="0073141E" w:rsidRDefault="0073141E" w:rsidP="00316306">
      <w:pPr>
        <w:numPr>
          <w:ilvl w:val="0"/>
          <w:numId w:val="140"/>
        </w:numPr>
        <w:rPr>
          <w:szCs w:val="24"/>
        </w:rPr>
      </w:pPr>
      <w:r w:rsidRPr="0073141E">
        <w:rPr>
          <w:b/>
          <w:bCs/>
          <w:szCs w:val="24"/>
        </w:rPr>
        <w:t>Legal &amp; Governance:</w:t>
      </w:r>
      <w:r w:rsidRPr="0073141E">
        <w:rPr>
          <w:szCs w:val="24"/>
        </w:rPr>
        <w:t xml:space="preserve"> </w:t>
      </w:r>
      <w:r w:rsidR="00895EC1" w:rsidRPr="00895EC1">
        <w:rPr>
          <w:szCs w:val="24"/>
        </w:rPr>
        <w:t>Provides compliance frameworks, contract oversight, and legal protection.</w:t>
      </w:r>
    </w:p>
    <w:p w14:paraId="2DD257BA" w14:textId="275C6315" w:rsidR="0073141E" w:rsidRPr="0073141E" w:rsidRDefault="0073141E" w:rsidP="00316306">
      <w:pPr>
        <w:numPr>
          <w:ilvl w:val="0"/>
          <w:numId w:val="140"/>
        </w:numPr>
        <w:rPr>
          <w:szCs w:val="24"/>
        </w:rPr>
      </w:pPr>
      <w:r w:rsidRPr="0073141E">
        <w:rPr>
          <w:b/>
          <w:bCs/>
          <w:szCs w:val="24"/>
        </w:rPr>
        <w:t>Research, Monitoring &amp; Evaluation (RME):</w:t>
      </w:r>
      <w:r w:rsidRPr="0073141E">
        <w:rPr>
          <w:szCs w:val="24"/>
        </w:rPr>
        <w:t xml:space="preserve"> </w:t>
      </w:r>
      <w:r w:rsidR="00895EC1" w:rsidRPr="00895EC1">
        <w:rPr>
          <w:szCs w:val="24"/>
        </w:rPr>
        <w:t>Designs baseline studies, validates program impact, and informs evidence-based scaling.</w:t>
      </w:r>
    </w:p>
    <w:p w14:paraId="797C4FD6" w14:textId="77777777" w:rsidR="0073141E" w:rsidRPr="0073141E" w:rsidRDefault="0073141E" w:rsidP="0073141E">
      <w:pPr>
        <w:rPr>
          <w:szCs w:val="24"/>
        </w:rPr>
      </w:pPr>
      <w:r w:rsidRPr="0073141E">
        <w:rPr>
          <w:b/>
          <w:bCs/>
          <w:szCs w:val="24"/>
        </w:rPr>
        <w:t>Flexible/On-Demand Units</w:t>
      </w:r>
    </w:p>
    <w:p w14:paraId="310FB9B5" w14:textId="288CAFB6" w:rsidR="0073141E" w:rsidRPr="0073141E" w:rsidRDefault="0073141E" w:rsidP="00316306">
      <w:pPr>
        <w:numPr>
          <w:ilvl w:val="0"/>
          <w:numId w:val="141"/>
        </w:numPr>
        <w:rPr>
          <w:szCs w:val="24"/>
        </w:rPr>
      </w:pPr>
      <w:r w:rsidRPr="0073141E">
        <w:rPr>
          <w:b/>
          <w:bCs/>
          <w:szCs w:val="24"/>
        </w:rPr>
        <w:t>Communications, Partnerships, Operations, and Resource Mobilization:</w:t>
      </w:r>
      <w:r w:rsidRPr="0073141E">
        <w:rPr>
          <w:szCs w:val="24"/>
        </w:rPr>
        <w:t xml:space="preserve"> </w:t>
      </w:r>
      <w:r w:rsidR="00895EC1" w:rsidRPr="00895EC1">
        <w:rPr>
          <w:szCs w:val="24"/>
        </w:rPr>
        <w:t>Activated depending on scaling requirements to provide agility and responsiveness across contexts.</w:t>
      </w:r>
    </w:p>
    <w:p w14:paraId="43541D0F" w14:textId="77777777" w:rsidR="0073141E" w:rsidRPr="0073141E" w:rsidRDefault="00000000" w:rsidP="0073141E">
      <w:pPr>
        <w:rPr>
          <w:szCs w:val="24"/>
        </w:rPr>
      </w:pPr>
      <w:r>
        <w:rPr>
          <w:szCs w:val="24"/>
        </w:rPr>
        <w:pict w14:anchorId="4FC97731">
          <v:rect id="_x0000_i1169" style="width:0;height:1.5pt" o:hralign="center" o:hrstd="t" o:hr="t" fillcolor="#a0a0a0" stroked="f"/>
        </w:pict>
      </w:r>
    </w:p>
    <w:p w14:paraId="0CEBAD28" w14:textId="77777777" w:rsidR="0073141E" w:rsidRPr="0073141E" w:rsidRDefault="0073141E" w:rsidP="0073141E">
      <w:pPr>
        <w:rPr>
          <w:b/>
          <w:bCs/>
          <w:szCs w:val="24"/>
        </w:rPr>
      </w:pPr>
      <w:r w:rsidRPr="0073141E">
        <w:rPr>
          <w:b/>
          <w:bCs/>
          <w:szCs w:val="24"/>
        </w:rPr>
        <w:t>c. Partnerships (Ecosystem of Allies)</w:t>
      </w:r>
    </w:p>
    <w:p w14:paraId="485E8FCD" w14:textId="6986729D" w:rsidR="0073141E" w:rsidRPr="00895EC1" w:rsidRDefault="00895EC1" w:rsidP="00895EC1">
      <w:pPr>
        <w:rPr>
          <w:szCs w:val="24"/>
        </w:rPr>
      </w:pPr>
      <w:r w:rsidRPr="00895EC1">
        <w:rPr>
          <w:szCs w:val="24"/>
        </w:rPr>
        <w:t xml:space="preserve">ABMPD thrives on a </w:t>
      </w:r>
      <w:r w:rsidRPr="00895EC1">
        <w:rPr>
          <w:b/>
          <w:bCs/>
          <w:szCs w:val="24"/>
        </w:rPr>
        <w:t>multi-sectoral alliance system</w:t>
      </w:r>
      <w:r w:rsidRPr="00895EC1">
        <w:rPr>
          <w:szCs w:val="24"/>
        </w:rPr>
        <w:t xml:space="preserve"> that anchors the program in legitimacy and widens its reach:</w:t>
      </w:r>
    </w:p>
    <w:p w14:paraId="6EBF951E" w14:textId="51828F1D" w:rsidR="0073141E" w:rsidRPr="0073141E" w:rsidRDefault="0073141E" w:rsidP="00316306">
      <w:pPr>
        <w:numPr>
          <w:ilvl w:val="0"/>
          <w:numId w:val="142"/>
        </w:numPr>
        <w:rPr>
          <w:szCs w:val="24"/>
        </w:rPr>
      </w:pPr>
      <w:r w:rsidRPr="0073141E">
        <w:rPr>
          <w:b/>
          <w:bCs/>
          <w:szCs w:val="24"/>
        </w:rPr>
        <w:t>Faith-Based Organizations (FBOs):</w:t>
      </w:r>
      <w:r w:rsidRPr="0073141E">
        <w:rPr>
          <w:szCs w:val="24"/>
        </w:rPr>
        <w:t xml:space="preserve"> </w:t>
      </w:r>
      <w:r w:rsidR="00895EC1" w:rsidRPr="00895EC1">
        <w:rPr>
          <w:szCs w:val="24"/>
        </w:rPr>
        <w:t>Serve as moral anchors and grassroots mobilizers of volunteers.</w:t>
      </w:r>
    </w:p>
    <w:p w14:paraId="46C8A472" w14:textId="21C1A155" w:rsidR="0073141E" w:rsidRPr="0073141E" w:rsidRDefault="0073141E" w:rsidP="00316306">
      <w:pPr>
        <w:numPr>
          <w:ilvl w:val="0"/>
          <w:numId w:val="142"/>
        </w:numPr>
        <w:rPr>
          <w:szCs w:val="24"/>
        </w:rPr>
      </w:pPr>
      <w:r w:rsidRPr="0073141E">
        <w:rPr>
          <w:b/>
          <w:bCs/>
          <w:szCs w:val="24"/>
        </w:rPr>
        <w:t>Civil Society Organizations (CSOs):</w:t>
      </w:r>
      <w:r w:rsidRPr="0073141E">
        <w:rPr>
          <w:szCs w:val="24"/>
        </w:rPr>
        <w:t xml:space="preserve"> </w:t>
      </w:r>
      <w:r w:rsidR="00895EC1" w:rsidRPr="00895EC1">
        <w:rPr>
          <w:szCs w:val="24"/>
        </w:rPr>
        <w:t>Provide complementary services in health, livelihood, and youth development.</w:t>
      </w:r>
    </w:p>
    <w:p w14:paraId="1A598FB2" w14:textId="7B409731" w:rsidR="0073141E" w:rsidRPr="00895EC1" w:rsidRDefault="00895EC1" w:rsidP="00316306">
      <w:pPr>
        <w:numPr>
          <w:ilvl w:val="0"/>
          <w:numId w:val="142"/>
        </w:numPr>
        <w:rPr>
          <w:szCs w:val="24"/>
        </w:rPr>
      </w:pPr>
      <w:r w:rsidRPr="00895EC1">
        <w:rPr>
          <w:b/>
          <w:bCs/>
          <w:szCs w:val="24"/>
        </w:rPr>
        <w:t>Academe &amp; Research Institutions (e.g., ISU, AIM):</w:t>
      </w:r>
      <w:r w:rsidRPr="00895EC1">
        <w:rPr>
          <w:szCs w:val="24"/>
        </w:rPr>
        <w:t xml:space="preserve"> Deliver validation, policy research, and training expertise.</w:t>
      </w:r>
    </w:p>
    <w:p w14:paraId="78EA50D0" w14:textId="77777777" w:rsidR="0073141E" w:rsidRPr="0073141E" w:rsidRDefault="0073141E" w:rsidP="00316306">
      <w:pPr>
        <w:numPr>
          <w:ilvl w:val="0"/>
          <w:numId w:val="142"/>
        </w:numPr>
        <w:rPr>
          <w:szCs w:val="24"/>
        </w:rPr>
      </w:pPr>
      <w:r w:rsidRPr="0073141E">
        <w:rPr>
          <w:b/>
          <w:bCs/>
          <w:szCs w:val="24"/>
        </w:rPr>
        <w:lastRenderedPageBreak/>
        <w:t>Local Government Units (LGUs):</w:t>
      </w:r>
      <w:r w:rsidRPr="0073141E">
        <w:rPr>
          <w:szCs w:val="24"/>
        </w:rPr>
        <w:t xml:space="preserve"> Formal governance conduit at barangay, municipal, and provincial levels, embedding ABMPD into official development structures.</w:t>
      </w:r>
    </w:p>
    <w:p w14:paraId="502B41C2" w14:textId="575087CF" w:rsidR="0073141E" w:rsidRPr="0073141E" w:rsidRDefault="0073141E" w:rsidP="00316306">
      <w:pPr>
        <w:numPr>
          <w:ilvl w:val="0"/>
          <w:numId w:val="142"/>
        </w:numPr>
        <w:rPr>
          <w:szCs w:val="24"/>
        </w:rPr>
      </w:pPr>
      <w:r w:rsidRPr="0073141E">
        <w:rPr>
          <w:b/>
          <w:bCs/>
          <w:szCs w:val="24"/>
        </w:rPr>
        <w:t>National Government Agencies (NGAs):</w:t>
      </w:r>
      <w:r w:rsidRPr="0073141E">
        <w:rPr>
          <w:szCs w:val="24"/>
        </w:rPr>
        <w:t xml:space="preserve"> Provide policy legitimacy, technical support, and integration into national frameworks (</w:t>
      </w:r>
      <w:r w:rsidR="00895EC1" w:rsidRPr="00895EC1">
        <w:rPr>
          <w:szCs w:val="24"/>
        </w:rPr>
        <w:t>e.g., DILG, DepEd, TESDA, DOH, DSWD</w:t>
      </w:r>
      <w:r w:rsidRPr="0073141E">
        <w:rPr>
          <w:szCs w:val="24"/>
        </w:rPr>
        <w:t>).</w:t>
      </w:r>
    </w:p>
    <w:p w14:paraId="2686959B" w14:textId="32B7CD5E" w:rsidR="0073141E" w:rsidRPr="001423EA" w:rsidRDefault="0073141E" w:rsidP="00316306">
      <w:pPr>
        <w:numPr>
          <w:ilvl w:val="0"/>
          <w:numId w:val="142"/>
        </w:numPr>
      </w:pPr>
      <w:r w:rsidRPr="0073141E">
        <w:rPr>
          <w:b/>
          <w:bCs/>
          <w:szCs w:val="24"/>
        </w:rPr>
        <w:t>Private Sector &amp; CSR Partners:</w:t>
      </w:r>
      <w:r w:rsidRPr="0073141E">
        <w:rPr>
          <w:szCs w:val="24"/>
        </w:rPr>
        <w:t xml:space="preserve"> </w:t>
      </w:r>
      <w:proofErr w:type="gramStart"/>
      <w:r w:rsidR="001423EA" w:rsidRPr="001423EA">
        <w:t>  Provide</w:t>
      </w:r>
      <w:proofErr w:type="gramEnd"/>
      <w:r w:rsidR="001423EA" w:rsidRPr="001423EA">
        <w:t xml:space="preserve"> resources, livelihood linkages, and technological support.</w:t>
      </w:r>
    </w:p>
    <w:p w14:paraId="142624E4" w14:textId="3904F86D" w:rsidR="0073141E" w:rsidRPr="0073141E" w:rsidRDefault="0073141E" w:rsidP="00316306">
      <w:pPr>
        <w:numPr>
          <w:ilvl w:val="0"/>
          <w:numId w:val="142"/>
        </w:numPr>
        <w:rPr>
          <w:szCs w:val="24"/>
        </w:rPr>
      </w:pPr>
      <w:r w:rsidRPr="0073141E">
        <w:rPr>
          <w:b/>
          <w:bCs/>
          <w:szCs w:val="24"/>
        </w:rPr>
        <w:t>International Partners:</w:t>
      </w:r>
      <w:r w:rsidRPr="0073141E">
        <w:rPr>
          <w:szCs w:val="24"/>
        </w:rPr>
        <w:t xml:space="preserve"> </w:t>
      </w:r>
      <w:r w:rsidR="001423EA" w:rsidRPr="001423EA">
        <w:rPr>
          <w:szCs w:val="24"/>
        </w:rPr>
        <w:t>Extend global reach, knowledge exchange, and donor support.</w:t>
      </w:r>
    </w:p>
    <w:p w14:paraId="1662008B" w14:textId="77777777" w:rsidR="0073141E" w:rsidRPr="0073141E" w:rsidRDefault="00000000" w:rsidP="0073141E">
      <w:pPr>
        <w:rPr>
          <w:szCs w:val="24"/>
        </w:rPr>
      </w:pPr>
      <w:r>
        <w:rPr>
          <w:szCs w:val="24"/>
        </w:rPr>
        <w:pict w14:anchorId="7EEE65BE">
          <v:rect id="_x0000_i1170" style="width:0;height:1.5pt" o:hralign="center" o:hrstd="t" o:hr="t" fillcolor="#a0a0a0" stroked="f"/>
        </w:pict>
      </w:r>
    </w:p>
    <w:p w14:paraId="48BB9370" w14:textId="77777777" w:rsidR="0073141E" w:rsidRPr="0073141E" w:rsidRDefault="0073141E" w:rsidP="0073141E">
      <w:pPr>
        <w:rPr>
          <w:b/>
          <w:bCs/>
          <w:szCs w:val="24"/>
        </w:rPr>
      </w:pPr>
      <w:r w:rsidRPr="0073141E">
        <w:rPr>
          <w:b/>
          <w:bCs/>
          <w:szCs w:val="24"/>
        </w:rPr>
        <w:t>d. Trained Volunteers (Multi-Level VFAs)</w:t>
      </w:r>
    </w:p>
    <w:p w14:paraId="5F13F957" w14:textId="78FABFA1" w:rsidR="0073141E" w:rsidRPr="0073141E" w:rsidRDefault="001423EA" w:rsidP="0073141E">
      <w:pPr>
        <w:rPr>
          <w:szCs w:val="24"/>
        </w:rPr>
      </w:pPr>
      <w:r w:rsidRPr="001423EA">
        <w:rPr>
          <w:szCs w:val="24"/>
        </w:rPr>
        <w:t xml:space="preserve">Grassroots manpower is organized through </w:t>
      </w:r>
      <w:r w:rsidRPr="001423EA">
        <w:rPr>
          <w:b/>
          <w:bCs/>
          <w:szCs w:val="24"/>
        </w:rPr>
        <w:t>Values Formation Associations (VFAs)</w:t>
      </w:r>
      <w:r w:rsidRPr="001423EA">
        <w:rPr>
          <w:szCs w:val="24"/>
        </w:rPr>
        <w:t xml:space="preserve"> at multiple levels:</w:t>
      </w:r>
    </w:p>
    <w:p w14:paraId="1C516DA7" w14:textId="57A54A4A" w:rsidR="0073141E" w:rsidRPr="001423EA" w:rsidRDefault="001423EA" w:rsidP="00316306">
      <w:pPr>
        <w:numPr>
          <w:ilvl w:val="0"/>
          <w:numId w:val="143"/>
        </w:numPr>
        <w:rPr>
          <w:szCs w:val="24"/>
        </w:rPr>
      </w:pPr>
      <w:r w:rsidRPr="001423EA">
        <w:rPr>
          <w:b/>
          <w:bCs/>
          <w:szCs w:val="24"/>
        </w:rPr>
        <w:t>BVFA</w:t>
      </w:r>
      <w:r w:rsidRPr="001423EA">
        <w:rPr>
          <w:szCs w:val="24"/>
        </w:rPr>
        <w:t xml:space="preserve"> (Barangay) → household engagement &amp; peer mentoring.</w:t>
      </w:r>
    </w:p>
    <w:p w14:paraId="7AE85A7C" w14:textId="04345156" w:rsidR="0073141E" w:rsidRPr="001423EA" w:rsidRDefault="001423EA" w:rsidP="00316306">
      <w:pPr>
        <w:numPr>
          <w:ilvl w:val="0"/>
          <w:numId w:val="143"/>
        </w:numPr>
        <w:rPr>
          <w:szCs w:val="24"/>
        </w:rPr>
      </w:pPr>
      <w:r w:rsidRPr="001423EA">
        <w:rPr>
          <w:b/>
          <w:bCs/>
          <w:szCs w:val="24"/>
        </w:rPr>
        <w:t>MVFA</w:t>
      </w:r>
      <w:r w:rsidRPr="001423EA">
        <w:rPr>
          <w:szCs w:val="24"/>
        </w:rPr>
        <w:t xml:space="preserve"> (Municipal) → consolidation of barangay activities.</w:t>
      </w:r>
    </w:p>
    <w:p w14:paraId="3EE43771" w14:textId="3117B1D2" w:rsidR="0073141E" w:rsidRPr="001423EA" w:rsidRDefault="001423EA" w:rsidP="00316306">
      <w:pPr>
        <w:numPr>
          <w:ilvl w:val="0"/>
          <w:numId w:val="143"/>
        </w:numPr>
        <w:rPr>
          <w:szCs w:val="24"/>
        </w:rPr>
      </w:pPr>
      <w:r w:rsidRPr="001423EA">
        <w:rPr>
          <w:b/>
          <w:bCs/>
          <w:szCs w:val="24"/>
        </w:rPr>
        <w:t>PVFA</w:t>
      </w:r>
      <w:r w:rsidRPr="001423EA">
        <w:rPr>
          <w:szCs w:val="24"/>
        </w:rPr>
        <w:t xml:space="preserve"> (Provincial) → coordination across municipalities.</w:t>
      </w:r>
    </w:p>
    <w:p w14:paraId="542FAF35" w14:textId="50009494" w:rsidR="0073141E" w:rsidRPr="0073141E" w:rsidRDefault="001423EA" w:rsidP="00316306">
      <w:pPr>
        <w:numPr>
          <w:ilvl w:val="0"/>
          <w:numId w:val="143"/>
        </w:numPr>
        <w:rPr>
          <w:szCs w:val="24"/>
        </w:rPr>
      </w:pPr>
      <w:r w:rsidRPr="001423EA">
        <w:rPr>
          <w:b/>
          <w:bCs/>
          <w:szCs w:val="24"/>
        </w:rPr>
        <w:t xml:space="preserve">RVFA </w:t>
      </w:r>
      <w:r w:rsidRPr="001423EA">
        <w:rPr>
          <w:szCs w:val="24"/>
        </w:rPr>
        <w:t>(Regional) → integration of provincial networks.</w:t>
      </w:r>
    </w:p>
    <w:p w14:paraId="44617732" w14:textId="237D5C87" w:rsidR="0073141E" w:rsidRPr="001423EA" w:rsidRDefault="001423EA" w:rsidP="00316306">
      <w:pPr>
        <w:numPr>
          <w:ilvl w:val="0"/>
          <w:numId w:val="143"/>
        </w:numPr>
        <w:rPr>
          <w:szCs w:val="24"/>
        </w:rPr>
      </w:pPr>
      <w:r w:rsidRPr="001423EA">
        <w:rPr>
          <w:b/>
          <w:bCs/>
          <w:szCs w:val="24"/>
        </w:rPr>
        <w:t>NVFA</w:t>
      </w:r>
      <w:r w:rsidRPr="001423EA">
        <w:rPr>
          <w:szCs w:val="24"/>
        </w:rPr>
        <w:t xml:space="preserve"> (National) → unified volunteer representation at policy level.</w:t>
      </w:r>
    </w:p>
    <w:p w14:paraId="6A268510" w14:textId="33C599E9" w:rsidR="0073141E" w:rsidRPr="0073141E" w:rsidRDefault="001423EA" w:rsidP="0073141E">
      <w:pPr>
        <w:rPr>
          <w:szCs w:val="24"/>
        </w:rPr>
      </w:pPr>
      <w:r w:rsidRPr="001423EA">
        <w:rPr>
          <w:szCs w:val="24"/>
        </w:rPr>
        <w:t xml:space="preserve">These VFAs are the </w:t>
      </w:r>
      <w:r w:rsidRPr="001423EA">
        <w:rPr>
          <w:b/>
          <w:bCs/>
          <w:szCs w:val="24"/>
        </w:rPr>
        <w:t>frontline workforce</w:t>
      </w:r>
      <w:r w:rsidRPr="001423EA">
        <w:rPr>
          <w:szCs w:val="24"/>
        </w:rPr>
        <w:t>, ensuring direct reach to households and embedding values-driven practices into communities beyond project cycles.</w:t>
      </w:r>
    </w:p>
    <w:p w14:paraId="62CBB717" w14:textId="77777777" w:rsidR="0073141E" w:rsidRPr="0073141E" w:rsidRDefault="00000000" w:rsidP="0073141E">
      <w:pPr>
        <w:rPr>
          <w:szCs w:val="24"/>
        </w:rPr>
      </w:pPr>
      <w:r>
        <w:rPr>
          <w:szCs w:val="24"/>
        </w:rPr>
        <w:pict w14:anchorId="1AC22D27">
          <v:rect id="_x0000_i1171" style="width:0;height:1.5pt" o:hralign="center" o:hrstd="t" o:hr="t" fillcolor="#a0a0a0" stroked="f"/>
        </w:pict>
      </w:r>
    </w:p>
    <w:p w14:paraId="3C3BC5FF" w14:textId="4A64102D" w:rsidR="0073141E" w:rsidRPr="0073141E" w:rsidRDefault="0073141E" w:rsidP="0073141E">
      <w:pPr>
        <w:rPr>
          <w:b/>
          <w:bCs/>
          <w:szCs w:val="24"/>
        </w:rPr>
      </w:pPr>
      <w:r w:rsidRPr="0073141E">
        <w:rPr>
          <w:b/>
          <w:bCs/>
          <w:szCs w:val="24"/>
        </w:rPr>
        <w:t xml:space="preserve">e. </w:t>
      </w:r>
      <w:r w:rsidR="0011299B" w:rsidRPr="0011299B">
        <w:rPr>
          <w:b/>
          <w:bCs/>
          <w:szCs w:val="24"/>
        </w:rPr>
        <w:t>Knowledge &amp; Tools (Manuals, Training Modules, and Dashboards)</w:t>
      </w:r>
    </w:p>
    <w:p w14:paraId="5C279CE7" w14:textId="7CEF6E9B" w:rsidR="0073141E" w:rsidRPr="0073141E" w:rsidRDefault="0011299B" w:rsidP="00316306">
      <w:pPr>
        <w:numPr>
          <w:ilvl w:val="0"/>
          <w:numId w:val="144"/>
        </w:numPr>
        <w:rPr>
          <w:szCs w:val="24"/>
        </w:rPr>
      </w:pPr>
      <w:r w:rsidRPr="0011299B">
        <w:rPr>
          <w:b/>
          <w:bCs/>
          <w:szCs w:val="24"/>
        </w:rPr>
        <w:t>Standardized manuals and toolkits</w:t>
      </w:r>
      <w:r w:rsidRPr="0011299B">
        <w:rPr>
          <w:szCs w:val="24"/>
        </w:rPr>
        <w:t xml:space="preserve"> for values formation, family strengthening, livelihood, and governance.</w:t>
      </w:r>
    </w:p>
    <w:p w14:paraId="76BB3EE1" w14:textId="26B37390" w:rsidR="0073141E" w:rsidRDefault="0011299B" w:rsidP="00316306">
      <w:pPr>
        <w:numPr>
          <w:ilvl w:val="0"/>
          <w:numId w:val="144"/>
        </w:numPr>
        <w:rPr>
          <w:szCs w:val="24"/>
        </w:rPr>
      </w:pPr>
      <w:r w:rsidRPr="0011299B">
        <w:rPr>
          <w:b/>
          <w:bCs/>
          <w:szCs w:val="24"/>
        </w:rPr>
        <w:t>Training modules and e-learning platforms</w:t>
      </w:r>
      <w:r w:rsidRPr="0011299B">
        <w:rPr>
          <w:szCs w:val="24"/>
        </w:rPr>
        <w:t xml:space="preserve"> to support blended and continuous capacity-building.</w:t>
      </w:r>
    </w:p>
    <w:p w14:paraId="45535D8F" w14:textId="24C41B8F" w:rsidR="0011299B" w:rsidRDefault="0011299B" w:rsidP="00316306">
      <w:pPr>
        <w:numPr>
          <w:ilvl w:val="0"/>
          <w:numId w:val="144"/>
        </w:numPr>
        <w:rPr>
          <w:szCs w:val="24"/>
        </w:rPr>
      </w:pPr>
      <w:r w:rsidRPr="0011299B">
        <w:rPr>
          <w:b/>
          <w:bCs/>
          <w:szCs w:val="24"/>
        </w:rPr>
        <w:t>ABMPD Dashboard</w:t>
      </w:r>
      <w:r w:rsidRPr="0011299B">
        <w:rPr>
          <w:szCs w:val="24"/>
        </w:rPr>
        <w:t xml:space="preserve"> as the digital backbone:</w:t>
      </w:r>
    </w:p>
    <w:p w14:paraId="19C8CD25" w14:textId="087EA370" w:rsidR="0011299B" w:rsidRDefault="0011299B" w:rsidP="00316306">
      <w:pPr>
        <w:numPr>
          <w:ilvl w:val="1"/>
          <w:numId w:val="144"/>
        </w:numPr>
        <w:rPr>
          <w:szCs w:val="24"/>
        </w:rPr>
      </w:pPr>
      <w:r w:rsidRPr="0011299B">
        <w:rPr>
          <w:szCs w:val="24"/>
        </w:rPr>
        <w:t>Tracks engagement (households, individuals, volunteers).</w:t>
      </w:r>
    </w:p>
    <w:p w14:paraId="28A4E66A" w14:textId="1FCF6C24" w:rsidR="0011299B" w:rsidRDefault="0011299B" w:rsidP="00316306">
      <w:pPr>
        <w:numPr>
          <w:ilvl w:val="1"/>
          <w:numId w:val="144"/>
        </w:numPr>
        <w:rPr>
          <w:szCs w:val="24"/>
        </w:rPr>
      </w:pPr>
      <w:r w:rsidRPr="0011299B">
        <w:rPr>
          <w:szCs w:val="24"/>
        </w:rPr>
        <w:t>Monitors training coverage and financial flows.</w:t>
      </w:r>
    </w:p>
    <w:p w14:paraId="1ADBFFB5" w14:textId="7FABACB3" w:rsidR="0011299B" w:rsidRPr="0011299B" w:rsidRDefault="0011299B" w:rsidP="00316306">
      <w:pPr>
        <w:numPr>
          <w:ilvl w:val="1"/>
          <w:numId w:val="144"/>
        </w:numPr>
        <w:rPr>
          <w:szCs w:val="24"/>
        </w:rPr>
      </w:pPr>
      <w:r w:rsidRPr="0011299B">
        <w:rPr>
          <w:szCs w:val="24"/>
        </w:rPr>
        <w:lastRenderedPageBreak/>
        <w:t>Provides real-time analytics for decision-making and accountability.</w:t>
      </w:r>
    </w:p>
    <w:p w14:paraId="08682C56" w14:textId="1EFE053D" w:rsidR="0073141E" w:rsidRPr="0073141E" w:rsidRDefault="0011299B" w:rsidP="00316306">
      <w:pPr>
        <w:numPr>
          <w:ilvl w:val="0"/>
          <w:numId w:val="144"/>
        </w:numPr>
        <w:rPr>
          <w:szCs w:val="24"/>
        </w:rPr>
      </w:pPr>
      <w:r w:rsidRPr="0011299B">
        <w:rPr>
          <w:szCs w:val="24"/>
        </w:rPr>
        <w:t xml:space="preserve">Operates on a </w:t>
      </w:r>
      <w:r w:rsidRPr="0011299B">
        <w:rPr>
          <w:b/>
          <w:bCs/>
          <w:szCs w:val="24"/>
        </w:rPr>
        <w:t>hybrid reporting system</w:t>
      </w:r>
      <w:r w:rsidRPr="0011299B">
        <w:rPr>
          <w:szCs w:val="24"/>
        </w:rPr>
        <w:t xml:space="preserve"> (manual receipts + digital dashboards) to ensure transparency, inclusivity, and donor confidence.</w:t>
      </w:r>
    </w:p>
    <w:p w14:paraId="1F79969E" w14:textId="77777777" w:rsidR="0073141E" w:rsidRPr="0073141E" w:rsidRDefault="00000000" w:rsidP="0073141E">
      <w:pPr>
        <w:rPr>
          <w:szCs w:val="24"/>
        </w:rPr>
      </w:pPr>
      <w:r>
        <w:rPr>
          <w:szCs w:val="24"/>
        </w:rPr>
        <w:pict w14:anchorId="264ADFDA">
          <v:rect id="_x0000_i1172" style="width:0;height:1.5pt" o:hralign="center" o:hrstd="t" o:hr="t" fillcolor="#a0a0a0" stroked="f"/>
        </w:pict>
      </w:r>
    </w:p>
    <w:p w14:paraId="1693E7CB" w14:textId="77777777" w:rsidR="0073141E" w:rsidRPr="0073141E" w:rsidRDefault="0073141E" w:rsidP="0073141E">
      <w:pPr>
        <w:rPr>
          <w:b/>
          <w:bCs/>
          <w:szCs w:val="24"/>
        </w:rPr>
      </w:pPr>
      <w:r w:rsidRPr="0073141E">
        <w:rPr>
          <w:b/>
          <w:bCs/>
          <w:szCs w:val="24"/>
        </w:rPr>
        <w:t>f. Funding Streams (Financial Backbone)</w:t>
      </w:r>
    </w:p>
    <w:p w14:paraId="433019A8" w14:textId="7272729C" w:rsidR="0073141E" w:rsidRPr="0073141E" w:rsidRDefault="0011299B" w:rsidP="0073141E">
      <w:pPr>
        <w:rPr>
          <w:szCs w:val="24"/>
        </w:rPr>
      </w:pPr>
      <w:r w:rsidRPr="0011299B">
        <w:rPr>
          <w:szCs w:val="24"/>
        </w:rPr>
        <w:t xml:space="preserve">The program sustains itself through </w:t>
      </w:r>
      <w:r w:rsidRPr="0011299B">
        <w:rPr>
          <w:b/>
          <w:bCs/>
          <w:szCs w:val="24"/>
        </w:rPr>
        <w:t>diversified, multi-source financing</w:t>
      </w:r>
      <w:r w:rsidRPr="0011299B">
        <w:rPr>
          <w:szCs w:val="24"/>
        </w:rPr>
        <w:t>:</w:t>
      </w:r>
    </w:p>
    <w:p w14:paraId="275523BD" w14:textId="77777777" w:rsidR="0073141E" w:rsidRPr="0073141E" w:rsidRDefault="0073141E" w:rsidP="00316306">
      <w:pPr>
        <w:numPr>
          <w:ilvl w:val="0"/>
          <w:numId w:val="145"/>
        </w:numPr>
        <w:rPr>
          <w:szCs w:val="24"/>
        </w:rPr>
      </w:pPr>
      <w:r w:rsidRPr="0073141E">
        <w:rPr>
          <w:b/>
          <w:bCs/>
          <w:szCs w:val="24"/>
        </w:rPr>
        <w:t>ABMPD Foundation:</w:t>
      </w:r>
      <w:r w:rsidRPr="0073141E">
        <w:rPr>
          <w:szCs w:val="24"/>
        </w:rPr>
        <w:t xml:space="preserve"> Custodian of donations, grants, and CSR contributions.</w:t>
      </w:r>
    </w:p>
    <w:p w14:paraId="0848DE1C" w14:textId="49A151A9" w:rsidR="0073141E" w:rsidRPr="0073141E" w:rsidRDefault="0073141E" w:rsidP="00316306">
      <w:pPr>
        <w:numPr>
          <w:ilvl w:val="0"/>
          <w:numId w:val="145"/>
        </w:numPr>
        <w:rPr>
          <w:szCs w:val="24"/>
        </w:rPr>
      </w:pPr>
      <w:r w:rsidRPr="0073141E">
        <w:rPr>
          <w:b/>
          <w:bCs/>
          <w:szCs w:val="24"/>
        </w:rPr>
        <w:t>KDMC Holding:</w:t>
      </w:r>
      <w:r w:rsidRPr="0073141E">
        <w:rPr>
          <w:szCs w:val="24"/>
        </w:rPr>
        <w:t xml:space="preserve"> </w:t>
      </w:r>
      <w:r w:rsidR="0011299B" w:rsidRPr="0011299B">
        <w:rPr>
          <w:szCs w:val="24"/>
        </w:rPr>
        <w:t>Provider of global capital and long-term resource mobilization.</w:t>
      </w:r>
    </w:p>
    <w:p w14:paraId="6E7D807B" w14:textId="7409644C" w:rsidR="0073141E" w:rsidRPr="0073141E" w:rsidRDefault="0073141E" w:rsidP="00316306">
      <w:pPr>
        <w:numPr>
          <w:ilvl w:val="0"/>
          <w:numId w:val="145"/>
        </w:numPr>
        <w:rPr>
          <w:szCs w:val="24"/>
        </w:rPr>
      </w:pPr>
      <w:r w:rsidRPr="0073141E">
        <w:rPr>
          <w:b/>
          <w:bCs/>
          <w:szCs w:val="24"/>
        </w:rPr>
        <w:t>CSR &amp; Private Donors:</w:t>
      </w:r>
      <w:r w:rsidRPr="0073141E">
        <w:rPr>
          <w:szCs w:val="24"/>
        </w:rPr>
        <w:t xml:space="preserve"> </w:t>
      </w:r>
      <w:r w:rsidR="0011299B" w:rsidRPr="0011299B">
        <w:rPr>
          <w:szCs w:val="24"/>
        </w:rPr>
        <w:t>Support community-level projects and specialized initiatives.</w:t>
      </w:r>
    </w:p>
    <w:p w14:paraId="5FB6E43F" w14:textId="362A7BF0" w:rsidR="0073141E" w:rsidRPr="0011299B" w:rsidRDefault="0011299B" w:rsidP="00316306">
      <w:pPr>
        <w:numPr>
          <w:ilvl w:val="0"/>
          <w:numId w:val="145"/>
        </w:numPr>
        <w:rPr>
          <w:szCs w:val="24"/>
        </w:rPr>
      </w:pPr>
      <w:r w:rsidRPr="0011299B">
        <w:rPr>
          <w:b/>
          <w:bCs/>
          <w:szCs w:val="24"/>
        </w:rPr>
        <w:t>International Grants &amp; Development Aid:</w:t>
      </w:r>
      <w:r w:rsidRPr="0011299B">
        <w:rPr>
          <w:szCs w:val="24"/>
        </w:rPr>
        <w:t xml:space="preserve"> Strengthen program sustainability and scale-up potential.</w:t>
      </w:r>
    </w:p>
    <w:p w14:paraId="065F1E94" w14:textId="74D4316C" w:rsidR="0073141E" w:rsidRPr="0073141E" w:rsidRDefault="0073141E" w:rsidP="00316306">
      <w:pPr>
        <w:numPr>
          <w:ilvl w:val="0"/>
          <w:numId w:val="145"/>
        </w:numPr>
        <w:rPr>
          <w:szCs w:val="24"/>
        </w:rPr>
      </w:pPr>
      <w:r w:rsidRPr="0073141E">
        <w:rPr>
          <w:b/>
          <w:bCs/>
          <w:szCs w:val="24"/>
        </w:rPr>
        <w:t>Diaspora Solidarity Funds:</w:t>
      </w:r>
      <w:r w:rsidRPr="0073141E">
        <w:rPr>
          <w:szCs w:val="24"/>
        </w:rPr>
        <w:t xml:space="preserve"> </w:t>
      </w:r>
      <w:r w:rsidR="0011299B" w:rsidRPr="0011299B">
        <w:rPr>
          <w:szCs w:val="24"/>
        </w:rPr>
        <w:t>Harness contributions from overseas Filipinos as champions of ABMPD.</w:t>
      </w:r>
    </w:p>
    <w:p w14:paraId="0A24D781" w14:textId="05EAE08E" w:rsidR="0073141E" w:rsidRPr="0073141E" w:rsidRDefault="0073141E" w:rsidP="00316306">
      <w:pPr>
        <w:numPr>
          <w:ilvl w:val="0"/>
          <w:numId w:val="145"/>
        </w:numPr>
        <w:rPr>
          <w:szCs w:val="24"/>
        </w:rPr>
      </w:pPr>
      <w:r w:rsidRPr="0073141E">
        <w:rPr>
          <w:b/>
          <w:bCs/>
          <w:szCs w:val="24"/>
        </w:rPr>
        <w:t>Impact Investments:</w:t>
      </w:r>
      <w:r w:rsidRPr="0073141E">
        <w:rPr>
          <w:szCs w:val="24"/>
        </w:rPr>
        <w:t xml:space="preserve"> </w:t>
      </w:r>
      <w:r w:rsidR="0011299B" w:rsidRPr="0011299B">
        <w:rPr>
          <w:szCs w:val="24"/>
        </w:rPr>
        <w:t>Channel capital into livelihood, cooperative, and enterprise models that generate both social and economic returns.</w:t>
      </w:r>
    </w:p>
    <w:p w14:paraId="426C2B22" w14:textId="77777777" w:rsidR="0073141E" w:rsidRPr="0073141E" w:rsidRDefault="00000000" w:rsidP="0073141E">
      <w:pPr>
        <w:rPr>
          <w:szCs w:val="24"/>
        </w:rPr>
      </w:pPr>
      <w:r>
        <w:rPr>
          <w:szCs w:val="24"/>
        </w:rPr>
        <w:pict w14:anchorId="217A67E4">
          <v:rect id="_x0000_i1173" style="width:0;height:1.5pt" o:hralign="center" o:hrstd="t" o:hr="t" fillcolor="#a0a0a0" stroked="f"/>
        </w:pict>
      </w:r>
    </w:p>
    <w:p w14:paraId="4ABF84D4" w14:textId="16823B03" w:rsidR="0073141E" w:rsidRPr="0073141E" w:rsidRDefault="0073141E" w:rsidP="0073141E">
      <w:pPr>
        <w:jc w:val="both"/>
        <w:rPr>
          <w:szCs w:val="24"/>
        </w:rPr>
      </w:pPr>
      <w:r w:rsidRPr="0073141E">
        <w:rPr>
          <w:rFonts w:ascii="Segoe UI Emoji" w:hAnsi="Segoe UI Emoji" w:cs="Segoe UI Emoji"/>
          <w:szCs w:val="24"/>
        </w:rPr>
        <w:t>📌</w:t>
      </w:r>
      <w:r w:rsidRPr="0073141E">
        <w:rPr>
          <w:szCs w:val="24"/>
        </w:rPr>
        <w:t xml:space="preserve"> </w:t>
      </w:r>
      <w:r w:rsidR="00A24758">
        <w:rPr>
          <w:b/>
          <w:bCs/>
          <w:szCs w:val="24"/>
        </w:rPr>
        <w:t>In essence</w:t>
      </w:r>
      <w:r w:rsidR="00971EA8" w:rsidRPr="00971EA8">
        <w:rPr>
          <w:b/>
          <w:bCs/>
          <w:szCs w:val="24"/>
        </w:rPr>
        <w:t>:</w:t>
      </w:r>
      <w:r w:rsidR="00971EA8" w:rsidRPr="00971EA8">
        <w:rPr>
          <w:szCs w:val="24"/>
        </w:rPr>
        <w:t xml:space="preserve"> The </w:t>
      </w:r>
      <w:r w:rsidR="00971EA8" w:rsidRPr="00971EA8">
        <w:rPr>
          <w:b/>
          <w:bCs/>
          <w:szCs w:val="24"/>
        </w:rPr>
        <w:t>Inputs</w:t>
      </w:r>
      <w:r w:rsidR="00971EA8" w:rsidRPr="00971EA8">
        <w:rPr>
          <w:szCs w:val="24"/>
        </w:rPr>
        <w:t xml:space="preserve"> of ABMPD–MRP represent more than just money or manpower—they embody a </w:t>
      </w:r>
      <w:r w:rsidR="00971EA8" w:rsidRPr="00971EA8">
        <w:rPr>
          <w:b/>
          <w:bCs/>
          <w:szCs w:val="24"/>
        </w:rPr>
        <w:t>complete ecosystem</w:t>
      </w:r>
      <w:r w:rsidR="00971EA8" w:rsidRPr="00971EA8">
        <w:rPr>
          <w:szCs w:val="24"/>
        </w:rPr>
        <w:t xml:space="preserve"> of governance structures, specialized units, partnerships, volunteers, knowledge systems, and financing. This ecosystem ensures that ABMPD–MRP is grounded in </w:t>
      </w:r>
      <w:r w:rsidR="00971EA8" w:rsidRPr="00971EA8">
        <w:rPr>
          <w:b/>
          <w:bCs/>
          <w:szCs w:val="24"/>
        </w:rPr>
        <w:t>credibility, community ownership, and sustainability</w:t>
      </w:r>
      <w:r w:rsidR="00971EA8" w:rsidRPr="00971EA8">
        <w:rPr>
          <w:szCs w:val="24"/>
        </w:rPr>
        <w:t xml:space="preserve"> from the very beginning, providing a strong backbone for activities, outputs, and long-term impacts.</w:t>
      </w:r>
      <w:r w:rsidR="00C52646">
        <w:rPr>
          <w:szCs w:val="24"/>
        </w:rPr>
        <w:t xml:space="preserve"> </w:t>
      </w:r>
    </w:p>
    <w:p w14:paraId="626DD988" w14:textId="2F19BEA5" w:rsidR="00197E83" w:rsidRPr="00197E83" w:rsidRDefault="00000000" w:rsidP="00197E83">
      <w:pPr>
        <w:rPr>
          <w:szCs w:val="24"/>
        </w:rPr>
      </w:pPr>
      <w:r>
        <w:rPr>
          <w:szCs w:val="24"/>
        </w:rPr>
        <w:pict w14:anchorId="2B3F1BC9">
          <v:rect id="_x0000_i1174" style="width:0;height:1.5pt" o:hralign="center" o:hrstd="t" o:hr="t" fillcolor="#a0a0a0" stroked="f"/>
        </w:pict>
      </w:r>
    </w:p>
    <w:p w14:paraId="33EDB47A" w14:textId="33CEFFE8" w:rsidR="00197E83" w:rsidRPr="00197E83" w:rsidRDefault="00197E83" w:rsidP="00197E83">
      <w:pPr>
        <w:pStyle w:val="Heading4"/>
      </w:pPr>
      <w:r>
        <w:t>2</w:t>
      </w:r>
      <w:r w:rsidRPr="00197E83">
        <w:t>. Activities (What we do)</w:t>
      </w:r>
    </w:p>
    <w:p w14:paraId="2A1BE93F" w14:textId="77777777" w:rsidR="00523ED8" w:rsidRPr="00523ED8" w:rsidRDefault="00523ED8" w:rsidP="00523ED8">
      <w:pPr>
        <w:jc w:val="both"/>
        <w:rPr>
          <w:szCs w:val="24"/>
        </w:rPr>
      </w:pPr>
      <w:r w:rsidRPr="00523ED8">
        <w:rPr>
          <w:szCs w:val="24"/>
        </w:rPr>
        <w:t xml:space="preserve">The ABMPD–MRP operationalizes its Theory of Change through </w:t>
      </w:r>
      <w:r w:rsidRPr="00523ED8">
        <w:rPr>
          <w:b/>
          <w:bCs/>
          <w:szCs w:val="24"/>
        </w:rPr>
        <w:t>five progressive transformation tiers</w:t>
      </w:r>
      <w:r w:rsidRPr="00523ED8">
        <w:rPr>
          <w:szCs w:val="24"/>
        </w:rPr>
        <w:t xml:space="preserve">, each designed to reinforce values, strengthen households, empower communities, and institutionalize moral governance. These are supported by </w:t>
      </w:r>
      <w:r w:rsidRPr="00523ED8">
        <w:rPr>
          <w:b/>
          <w:bCs/>
          <w:szCs w:val="24"/>
        </w:rPr>
        <w:t>cross-cutting activities</w:t>
      </w:r>
      <w:r w:rsidRPr="00523ED8">
        <w:rPr>
          <w:szCs w:val="24"/>
        </w:rPr>
        <w:t xml:space="preserve"> in governance, training, and monitoring that sustain the ecosystem across all phases.</w:t>
      </w:r>
    </w:p>
    <w:p w14:paraId="0BCFE7A3" w14:textId="77777777" w:rsidR="00523ED8" w:rsidRPr="00523ED8" w:rsidRDefault="00523ED8" w:rsidP="00523ED8">
      <w:pPr>
        <w:jc w:val="both"/>
        <w:rPr>
          <w:szCs w:val="24"/>
        </w:rPr>
      </w:pPr>
      <w:r w:rsidRPr="00523ED8">
        <w:rPr>
          <w:szCs w:val="24"/>
        </w:rPr>
        <w:t xml:space="preserve">Activities are not conceived as one-time interventions but as </w:t>
      </w:r>
      <w:r w:rsidRPr="00523ED8">
        <w:rPr>
          <w:b/>
          <w:bCs/>
          <w:szCs w:val="24"/>
        </w:rPr>
        <w:t>discipline-building mechanisms</w:t>
      </w:r>
      <w:r w:rsidRPr="00523ED8">
        <w:rPr>
          <w:szCs w:val="24"/>
        </w:rPr>
        <w:t xml:space="preserve"> that create sustainable moral and social renewal.</w:t>
      </w:r>
    </w:p>
    <w:p w14:paraId="3F10D06F" w14:textId="77777777" w:rsidR="00353B69" w:rsidRPr="00353B69" w:rsidRDefault="00000000" w:rsidP="00353B69">
      <w:pPr>
        <w:rPr>
          <w:szCs w:val="24"/>
        </w:rPr>
      </w:pPr>
      <w:r>
        <w:rPr>
          <w:szCs w:val="24"/>
        </w:rPr>
        <w:lastRenderedPageBreak/>
        <w:pict w14:anchorId="35DA1ABF">
          <v:rect id="_x0000_i1175" style="width:0;height:1.5pt" o:hralign="center" o:hrstd="t" o:hr="t" fillcolor="#a0a0a0" stroked="f"/>
        </w:pict>
      </w:r>
    </w:p>
    <w:p w14:paraId="03191A07" w14:textId="77777777" w:rsidR="00353B69" w:rsidRPr="00353B69" w:rsidRDefault="00353B69" w:rsidP="00353B69">
      <w:pPr>
        <w:rPr>
          <w:b/>
          <w:bCs/>
          <w:szCs w:val="24"/>
        </w:rPr>
      </w:pPr>
      <w:r w:rsidRPr="00353B69">
        <w:rPr>
          <w:b/>
          <w:bCs/>
          <w:szCs w:val="24"/>
        </w:rPr>
        <w:t>Tier 1 – Individual Renewal (</w:t>
      </w:r>
      <w:proofErr w:type="spellStart"/>
      <w:r w:rsidRPr="00353B69">
        <w:rPr>
          <w:b/>
          <w:bCs/>
          <w:szCs w:val="24"/>
        </w:rPr>
        <w:t>Pagsilang</w:t>
      </w:r>
      <w:proofErr w:type="spellEnd"/>
      <w:r w:rsidRPr="00353B69">
        <w:rPr>
          <w:b/>
          <w:bCs/>
          <w:szCs w:val="24"/>
        </w:rPr>
        <w:t xml:space="preserve"> ng Bagong Puso)</w:t>
      </w:r>
    </w:p>
    <w:p w14:paraId="75084100" w14:textId="2B166202" w:rsidR="00353B69" w:rsidRPr="00353B69" w:rsidRDefault="00353B69" w:rsidP="00353B69">
      <w:pPr>
        <w:rPr>
          <w:szCs w:val="24"/>
        </w:rPr>
      </w:pPr>
      <w:r w:rsidRPr="00353B69">
        <w:rPr>
          <w:b/>
          <w:bCs/>
          <w:szCs w:val="24"/>
        </w:rPr>
        <w:t>Focus:</w:t>
      </w:r>
      <w:r w:rsidRPr="00353B69">
        <w:rPr>
          <w:szCs w:val="24"/>
        </w:rPr>
        <w:t xml:space="preserve"> Laying the moral foundation of transformation.</w:t>
      </w:r>
      <w:r w:rsidR="00000000">
        <w:rPr>
          <w:szCs w:val="24"/>
        </w:rPr>
        <w:pict w14:anchorId="470D0762">
          <v:rect id="_x0000_i1176" style="width:0;height:1.5pt" o:hralign="center" o:hrstd="t" o:hr="t" fillcolor="#a0a0a0" stroked="f"/>
        </w:pict>
      </w:r>
      <w:r w:rsidRPr="00353B69">
        <w:rPr>
          <w:szCs w:val="24"/>
        </w:rPr>
        <w:br/>
      </w:r>
      <w:r w:rsidRPr="00353B69">
        <w:rPr>
          <w:b/>
          <w:bCs/>
          <w:szCs w:val="24"/>
        </w:rPr>
        <w:t>Key Activities:</w:t>
      </w:r>
    </w:p>
    <w:p w14:paraId="58B2A1A0" w14:textId="77777777" w:rsidR="00353B69" w:rsidRPr="00353B69" w:rsidRDefault="00353B69" w:rsidP="00316306">
      <w:pPr>
        <w:numPr>
          <w:ilvl w:val="0"/>
          <w:numId w:val="130"/>
        </w:numPr>
        <w:rPr>
          <w:szCs w:val="24"/>
        </w:rPr>
      </w:pPr>
      <w:r w:rsidRPr="00353B69">
        <w:rPr>
          <w:b/>
          <w:bCs/>
          <w:szCs w:val="24"/>
        </w:rPr>
        <w:t>Orientation on ABMPD Vision &amp; Structure</w:t>
      </w:r>
      <w:r w:rsidRPr="00353B69">
        <w:rPr>
          <w:szCs w:val="24"/>
        </w:rPr>
        <w:t xml:space="preserve"> – introducing participants to pathways (leadership or beneficiary) and the expectations for nation-building.</w:t>
      </w:r>
    </w:p>
    <w:p w14:paraId="57EF5502" w14:textId="77777777" w:rsidR="00353B69" w:rsidRPr="00353B69" w:rsidRDefault="00353B69" w:rsidP="00316306">
      <w:pPr>
        <w:numPr>
          <w:ilvl w:val="0"/>
          <w:numId w:val="130"/>
        </w:numPr>
        <w:rPr>
          <w:szCs w:val="24"/>
        </w:rPr>
      </w:pPr>
      <w:r w:rsidRPr="00353B69">
        <w:rPr>
          <w:b/>
          <w:bCs/>
          <w:szCs w:val="24"/>
        </w:rPr>
        <w:t>Moral Recovery Primers &amp; Workbooks</w:t>
      </w:r>
      <w:r w:rsidRPr="00353B69">
        <w:rPr>
          <w:szCs w:val="24"/>
        </w:rPr>
        <w:t xml:space="preserve"> – structured lessons on honesty, integrity, compassion, discipline, and patriotism.</w:t>
      </w:r>
    </w:p>
    <w:p w14:paraId="139D1E6C" w14:textId="77777777" w:rsidR="00353B69" w:rsidRPr="00353B69" w:rsidRDefault="00353B69" w:rsidP="00316306">
      <w:pPr>
        <w:numPr>
          <w:ilvl w:val="0"/>
          <w:numId w:val="130"/>
        </w:numPr>
        <w:rPr>
          <w:szCs w:val="24"/>
        </w:rPr>
      </w:pPr>
      <w:r w:rsidRPr="00353B69">
        <w:rPr>
          <w:b/>
          <w:bCs/>
          <w:szCs w:val="24"/>
        </w:rPr>
        <w:t>Daily Devotion &amp; Reflection Exercises</w:t>
      </w:r>
      <w:r w:rsidRPr="00353B69">
        <w:rPr>
          <w:szCs w:val="24"/>
        </w:rPr>
        <w:t xml:space="preserve"> – guided journaling and moral practice to instill consistency in values.</w:t>
      </w:r>
    </w:p>
    <w:p w14:paraId="0DA4CFE8" w14:textId="77777777" w:rsidR="00353B69" w:rsidRPr="00353B69" w:rsidRDefault="00353B69" w:rsidP="00316306">
      <w:pPr>
        <w:numPr>
          <w:ilvl w:val="0"/>
          <w:numId w:val="130"/>
        </w:numPr>
        <w:rPr>
          <w:szCs w:val="24"/>
        </w:rPr>
      </w:pPr>
      <w:r w:rsidRPr="00353B69">
        <w:rPr>
          <w:b/>
          <w:bCs/>
          <w:szCs w:val="24"/>
        </w:rPr>
        <w:t>BVFA Peer Mentoring</w:t>
      </w:r>
      <w:r w:rsidRPr="00353B69">
        <w:rPr>
          <w:szCs w:val="24"/>
        </w:rPr>
        <w:t xml:space="preserve"> – peer circles for accountability and encouragement.</w:t>
      </w:r>
    </w:p>
    <w:p w14:paraId="06C8B361" w14:textId="77777777" w:rsidR="00353B69" w:rsidRPr="00353B69" w:rsidRDefault="00353B69" w:rsidP="00316306">
      <w:pPr>
        <w:numPr>
          <w:ilvl w:val="0"/>
          <w:numId w:val="130"/>
        </w:numPr>
        <w:rPr>
          <w:szCs w:val="24"/>
        </w:rPr>
      </w:pPr>
      <w:r w:rsidRPr="00353B69">
        <w:rPr>
          <w:b/>
          <w:bCs/>
          <w:szCs w:val="24"/>
        </w:rPr>
        <w:t>FBO-led Discipleship &amp; Faith Mentorship</w:t>
      </w:r>
      <w:r w:rsidRPr="00353B69">
        <w:rPr>
          <w:szCs w:val="24"/>
        </w:rPr>
        <w:t xml:space="preserve"> – faith-based guidance to deepen moral and spiritual grounding.</w:t>
      </w:r>
      <w:r w:rsidRPr="00353B69">
        <w:rPr>
          <w:szCs w:val="24"/>
        </w:rPr>
        <w:br/>
      </w:r>
      <w:r w:rsidRPr="00353B69">
        <w:rPr>
          <w:rFonts w:ascii="Segoe UI Emoji" w:hAnsi="Segoe UI Emoji" w:cs="Segoe UI Emoji"/>
          <w:szCs w:val="24"/>
        </w:rPr>
        <w:t>👉</w:t>
      </w:r>
      <w:r w:rsidRPr="00353B69">
        <w:rPr>
          <w:szCs w:val="24"/>
        </w:rPr>
        <w:t xml:space="preserve"> </w:t>
      </w:r>
      <w:r w:rsidRPr="00353B69">
        <w:rPr>
          <w:i/>
          <w:iCs/>
          <w:szCs w:val="24"/>
        </w:rPr>
        <w:t>Outcome: Morally renewed individuals prepared to influence their households.</w:t>
      </w:r>
    </w:p>
    <w:p w14:paraId="5C963746" w14:textId="77777777" w:rsidR="00353B69" w:rsidRPr="00353B69" w:rsidRDefault="00000000" w:rsidP="00353B69">
      <w:pPr>
        <w:rPr>
          <w:szCs w:val="24"/>
        </w:rPr>
      </w:pPr>
      <w:r>
        <w:rPr>
          <w:szCs w:val="24"/>
        </w:rPr>
        <w:pict w14:anchorId="0B40E024">
          <v:rect id="_x0000_i1177" style="width:0;height:1.5pt" o:hralign="center" o:hrstd="t" o:hr="t" fillcolor="#a0a0a0" stroked="f"/>
        </w:pict>
      </w:r>
    </w:p>
    <w:p w14:paraId="09D36AA0" w14:textId="77777777" w:rsidR="00353B69" w:rsidRPr="00353B69" w:rsidRDefault="00353B69" w:rsidP="00353B69">
      <w:pPr>
        <w:rPr>
          <w:b/>
          <w:bCs/>
          <w:szCs w:val="24"/>
        </w:rPr>
      </w:pPr>
      <w:r w:rsidRPr="00353B69">
        <w:rPr>
          <w:b/>
          <w:bCs/>
          <w:szCs w:val="24"/>
        </w:rPr>
        <w:t>Tier 2 – Family Strengthening &amp; Community Volunteerism (</w:t>
      </w:r>
      <w:proofErr w:type="spellStart"/>
      <w:r w:rsidRPr="00353B69">
        <w:rPr>
          <w:b/>
          <w:bCs/>
          <w:szCs w:val="24"/>
        </w:rPr>
        <w:t>Pagkakaisa</w:t>
      </w:r>
      <w:proofErr w:type="spellEnd"/>
      <w:r w:rsidRPr="00353B69">
        <w:rPr>
          <w:b/>
          <w:bCs/>
          <w:szCs w:val="24"/>
        </w:rPr>
        <w:t xml:space="preserve"> at </w:t>
      </w:r>
      <w:proofErr w:type="spellStart"/>
      <w:r w:rsidRPr="00353B69">
        <w:rPr>
          <w:b/>
          <w:bCs/>
          <w:szCs w:val="24"/>
        </w:rPr>
        <w:t>Pananampalataya</w:t>
      </w:r>
      <w:proofErr w:type="spellEnd"/>
      <w:r w:rsidRPr="00353B69">
        <w:rPr>
          <w:b/>
          <w:bCs/>
          <w:szCs w:val="24"/>
        </w:rPr>
        <w:t>)</w:t>
      </w:r>
    </w:p>
    <w:p w14:paraId="0EAE28B6" w14:textId="084B14B0" w:rsidR="00353B69" w:rsidRPr="00353B69" w:rsidRDefault="00353B69" w:rsidP="00353B69">
      <w:pPr>
        <w:rPr>
          <w:szCs w:val="24"/>
        </w:rPr>
      </w:pPr>
      <w:r w:rsidRPr="00353B69">
        <w:rPr>
          <w:b/>
          <w:bCs/>
          <w:szCs w:val="24"/>
        </w:rPr>
        <w:t>Focus:</w:t>
      </w:r>
      <w:r w:rsidRPr="00353B69">
        <w:rPr>
          <w:szCs w:val="24"/>
        </w:rPr>
        <w:t xml:space="preserve"> Extending renewal to the household and mobilizing families for civic responsibility.</w:t>
      </w:r>
      <w:r w:rsidR="00000000">
        <w:rPr>
          <w:szCs w:val="24"/>
        </w:rPr>
        <w:pict w14:anchorId="16D29A9A">
          <v:rect id="_x0000_i1178" style="width:0;height:1.5pt" o:hralign="center" o:hrstd="t" o:hr="t" fillcolor="#a0a0a0" stroked="f"/>
        </w:pict>
      </w:r>
      <w:r w:rsidRPr="00353B69">
        <w:rPr>
          <w:szCs w:val="24"/>
        </w:rPr>
        <w:br/>
      </w:r>
      <w:r w:rsidRPr="00353B69">
        <w:rPr>
          <w:b/>
          <w:bCs/>
          <w:szCs w:val="24"/>
        </w:rPr>
        <w:t>Key Activities:</w:t>
      </w:r>
    </w:p>
    <w:p w14:paraId="4A5C8484" w14:textId="77777777" w:rsidR="00353B69" w:rsidRPr="00353B69" w:rsidRDefault="00353B69" w:rsidP="00316306">
      <w:pPr>
        <w:numPr>
          <w:ilvl w:val="0"/>
          <w:numId w:val="131"/>
        </w:numPr>
        <w:rPr>
          <w:szCs w:val="24"/>
        </w:rPr>
      </w:pPr>
      <w:r w:rsidRPr="00353B69">
        <w:rPr>
          <w:b/>
          <w:bCs/>
          <w:szCs w:val="24"/>
        </w:rPr>
        <w:t>Family Workshops &amp; Retreats</w:t>
      </w:r>
      <w:r w:rsidRPr="00353B69">
        <w:rPr>
          <w:szCs w:val="24"/>
        </w:rPr>
        <w:t xml:space="preserve"> – developing communication, conflict resolution, and shared moral practices.</w:t>
      </w:r>
    </w:p>
    <w:p w14:paraId="5A5490D8" w14:textId="77777777" w:rsidR="00353B69" w:rsidRPr="00353B69" w:rsidRDefault="00353B69" w:rsidP="00316306">
      <w:pPr>
        <w:numPr>
          <w:ilvl w:val="0"/>
          <w:numId w:val="131"/>
        </w:numPr>
        <w:rPr>
          <w:szCs w:val="24"/>
        </w:rPr>
      </w:pPr>
      <w:r w:rsidRPr="00353B69">
        <w:rPr>
          <w:b/>
          <w:bCs/>
          <w:szCs w:val="24"/>
        </w:rPr>
        <w:t>Parenting &amp; Youth Development Programs</w:t>
      </w:r>
      <w:r w:rsidRPr="00353B69">
        <w:rPr>
          <w:szCs w:val="24"/>
        </w:rPr>
        <w:t xml:space="preserve"> – intergenerational values transfer and discipline-building.</w:t>
      </w:r>
    </w:p>
    <w:p w14:paraId="7945A6F3" w14:textId="77777777" w:rsidR="00353B69" w:rsidRPr="00353B69" w:rsidRDefault="00353B69" w:rsidP="00316306">
      <w:pPr>
        <w:numPr>
          <w:ilvl w:val="0"/>
          <w:numId w:val="131"/>
        </w:numPr>
        <w:rPr>
          <w:szCs w:val="24"/>
        </w:rPr>
      </w:pPr>
      <w:r w:rsidRPr="00353B69">
        <w:rPr>
          <w:b/>
          <w:bCs/>
          <w:szCs w:val="24"/>
        </w:rPr>
        <w:t>BVFA-Led Community Service Projects</w:t>
      </w:r>
      <w:r w:rsidRPr="00353B69">
        <w:rPr>
          <w:szCs w:val="24"/>
        </w:rPr>
        <w:t xml:space="preserve"> – clean-up drives, feeding programs, barangay brigades.</w:t>
      </w:r>
    </w:p>
    <w:p w14:paraId="0022BB7B" w14:textId="77777777" w:rsidR="00353B69" w:rsidRPr="00353B69" w:rsidRDefault="00353B69" w:rsidP="00316306">
      <w:pPr>
        <w:numPr>
          <w:ilvl w:val="0"/>
          <w:numId w:val="131"/>
        </w:numPr>
        <w:rPr>
          <w:szCs w:val="24"/>
        </w:rPr>
      </w:pPr>
      <w:r w:rsidRPr="00353B69">
        <w:rPr>
          <w:b/>
          <w:bCs/>
          <w:szCs w:val="24"/>
        </w:rPr>
        <w:t>Bayanihan Drives</w:t>
      </w:r>
      <w:r w:rsidRPr="00353B69">
        <w:rPr>
          <w:szCs w:val="24"/>
        </w:rPr>
        <w:t xml:space="preserve"> – collective volunteer actions responding to local needs (e.g., health, disaster response).</w:t>
      </w:r>
    </w:p>
    <w:p w14:paraId="4F7F1342" w14:textId="77777777" w:rsidR="00353B69" w:rsidRPr="00353B69" w:rsidRDefault="00353B69" w:rsidP="00316306">
      <w:pPr>
        <w:numPr>
          <w:ilvl w:val="0"/>
          <w:numId w:val="131"/>
        </w:numPr>
        <w:rPr>
          <w:szCs w:val="24"/>
        </w:rPr>
      </w:pPr>
      <w:r w:rsidRPr="00353B69">
        <w:rPr>
          <w:b/>
          <w:bCs/>
          <w:szCs w:val="24"/>
        </w:rPr>
        <w:t>Counseling &amp; Support Circles</w:t>
      </w:r>
      <w:r w:rsidRPr="00353B69">
        <w:rPr>
          <w:szCs w:val="24"/>
        </w:rPr>
        <w:t xml:space="preserve"> – targeted help for vulnerable households (solo parents, PWDs, displaced workers).</w:t>
      </w:r>
      <w:r w:rsidRPr="00353B69">
        <w:rPr>
          <w:szCs w:val="24"/>
        </w:rPr>
        <w:br/>
      </w:r>
      <w:r w:rsidRPr="00353B69">
        <w:rPr>
          <w:rFonts w:ascii="Segoe UI Emoji" w:hAnsi="Segoe UI Emoji" w:cs="Segoe UI Emoji"/>
          <w:szCs w:val="24"/>
        </w:rPr>
        <w:t>👉</w:t>
      </w:r>
      <w:r w:rsidRPr="00353B69">
        <w:rPr>
          <w:szCs w:val="24"/>
        </w:rPr>
        <w:t xml:space="preserve"> </w:t>
      </w:r>
      <w:r w:rsidRPr="00353B69">
        <w:rPr>
          <w:i/>
          <w:iCs/>
          <w:szCs w:val="24"/>
        </w:rPr>
        <w:t>Outcome: Cohesive households that serve as nodes of volunteerism, reinforcing barangay solidarity.</w:t>
      </w:r>
    </w:p>
    <w:p w14:paraId="59129FF2" w14:textId="77777777" w:rsidR="00353B69" w:rsidRPr="00353B69" w:rsidRDefault="00000000" w:rsidP="00353B69">
      <w:pPr>
        <w:rPr>
          <w:szCs w:val="24"/>
        </w:rPr>
      </w:pPr>
      <w:r>
        <w:rPr>
          <w:szCs w:val="24"/>
        </w:rPr>
        <w:lastRenderedPageBreak/>
        <w:pict w14:anchorId="52E374E2">
          <v:rect id="_x0000_i1179" style="width:0;height:1.5pt" o:hralign="center" o:hrstd="t" o:hr="t" fillcolor="#a0a0a0" stroked="f"/>
        </w:pict>
      </w:r>
    </w:p>
    <w:p w14:paraId="3A8EEE64" w14:textId="77777777" w:rsidR="00353B69" w:rsidRPr="00353B69" w:rsidRDefault="00353B69" w:rsidP="00353B69">
      <w:pPr>
        <w:rPr>
          <w:b/>
          <w:bCs/>
          <w:szCs w:val="24"/>
        </w:rPr>
      </w:pPr>
      <w:r w:rsidRPr="00353B69">
        <w:rPr>
          <w:b/>
          <w:bCs/>
          <w:szCs w:val="24"/>
        </w:rPr>
        <w:t>Tier 3 – Livelihood &amp; Values-Based Prosperity (Pag-</w:t>
      </w:r>
      <w:proofErr w:type="spellStart"/>
      <w:r w:rsidRPr="00353B69">
        <w:rPr>
          <w:b/>
          <w:bCs/>
          <w:szCs w:val="24"/>
        </w:rPr>
        <w:t>angat</w:t>
      </w:r>
      <w:proofErr w:type="spellEnd"/>
      <w:r w:rsidRPr="00353B69">
        <w:rPr>
          <w:b/>
          <w:bCs/>
          <w:szCs w:val="24"/>
        </w:rPr>
        <w:t xml:space="preserve"> ng </w:t>
      </w:r>
      <w:proofErr w:type="spellStart"/>
      <w:r w:rsidRPr="00353B69">
        <w:rPr>
          <w:b/>
          <w:bCs/>
          <w:szCs w:val="24"/>
        </w:rPr>
        <w:t>Kabuhayan</w:t>
      </w:r>
      <w:proofErr w:type="spellEnd"/>
      <w:r w:rsidRPr="00353B69">
        <w:rPr>
          <w:b/>
          <w:bCs/>
          <w:szCs w:val="24"/>
        </w:rPr>
        <w:t xml:space="preserve"> at </w:t>
      </w:r>
      <w:proofErr w:type="spellStart"/>
      <w:r w:rsidRPr="00353B69">
        <w:rPr>
          <w:b/>
          <w:bCs/>
          <w:szCs w:val="24"/>
        </w:rPr>
        <w:t>Dangál</w:t>
      </w:r>
      <w:proofErr w:type="spellEnd"/>
      <w:r w:rsidRPr="00353B69">
        <w:rPr>
          <w:b/>
          <w:bCs/>
          <w:szCs w:val="24"/>
        </w:rPr>
        <w:t>)</w:t>
      </w:r>
    </w:p>
    <w:p w14:paraId="185C4640" w14:textId="19BD5193" w:rsidR="00353B69" w:rsidRPr="00353B69" w:rsidRDefault="00353B69" w:rsidP="00353B69">
      <w:pPr>
        <w:rPr>
          <w:szCs w:val="24"/>
        </w:rPr>
      </w:pPr>
      <w:r w:rsidRPr="00353B69">
        <w:rPr>
          <w:b/>
          <w:bCs/>
          <w:szCs w:val="24"/>
        </w:rPr>
        <w:t>Focus:</w:t>
      </w:r>
      <w:r w:rsidRPr="00353B69">
        <w:rPr>
          <w:szCs w:val="24"/>
        </w:rPr>
        <w:t xml:space="preserve"> Ensuring economic resilience through values-based livelihood and ethical entrepreneurship.</w:t>
      </w:r>
      <w:r w:rsidR="00000000">
        <w:rPr>
          <w:szCs w:val="24"/>
        </w:rPr>
        <w:pict w14:anchorId="720943C3">
          <v:rect id="_x0000_i1180" style="width:0;height:1.5pt" o:hralign="center" o:hrstd="t" o:hr="t" fillcolor="#a0a0a0" stroked="f"/>
        </w:pict>
      </w:r>
      <w:r w:rsidRPr="00353B69">
        <w:rPr>
          <w:szCs w:val="24"/>
        </w:rPr>
        <w:br/>
      </w:r>
      <w:r w:rsidRPr="00353B69">
        <w:rPr>
          <w:b/>
          <w:bCs/>
          <w:szCs w:val="24"/>
        </w:rPr>
        <w:t>Key Activities:</w:t>
      </w:r>
    </w:p>
    <w:p w14:paraId="26FFC983" w14:textId="77777777" w:rsidR="00353B69" w:rsidRPr="00353B69" w:rsidRDefault="00353B69" w:rsidP="00316306">
      <w:pPr>
        <w:numPr>
          <w:ilvl w:val="0"/>
          <w:numId w:val="132"/>
        </w:numPr>
        <w:rPr>
          <w:szCs w:val="24"/>
        </w:rPr>
      </w:pPr>
      <w:r w:rsidRPr="00353B69">
        <w:rPr>
          <w:b/>
          <w:bCs/>
          <w:szCs w:val="24"/>
        </w:rPr>
        <w:t>Vocational &amp; Skills Training (TESDA/HEIs)</w:t>
      </w:r>
      <w:r w:rsidRPr="00353B69">
        <w:rPr>
          <w:szCs w:val="24"/>
        </w:rPr>
        <w:t xml:space="preserve"> – carpentry, sewing, ICT, </w:t>
      </w:r>
      <w:proofErr w:type="spellStart"/>
      <w:r w:rsidRPr="00353B69">
        <w:rPr>
          <w:szCs w:val="24"/>
        </w:rPr>
        <w:t>agri</w:t>
      </w:r>
      <w:proofErr w:type="spellEnd"/>
      <w:r w:rsidRPr="00353B69">
        <w:rPr>
          <w:szCs w:val="24"/>
        </w:rPr>
        <w:t>-fisheries, food processing.</w:t>
      </w:r>
    </w:p>
    <w:p w14:paraId="3DE26C46" w14:textId="77777777" w:rsidR="00353B69" w:rsidRPr="00353B69" w:rsidRDefault="00353B69" w:rsidP="00316306">
      <w:pPr>
        <w:numPr>
          <w:ilvl w:val="0"/>
          <w:numId w:val="132"/>
        </w:numPr>
        <w:rPr>
          <w:szCs w:val="24"/>
        </w:rPr>
      </w:pPr>
      <w:r w:rsidRPr="00353B69">
        <w:rPr>
          <w:b/>
          <w:bCs/>
          <w:szCs w:val="24"/>
        </w:rPr>
        <w:t>Employment &amp; Livelihood Support</w:t>
      </w:r>
      <w:r w:rsidRPr="00353B69">
        <w:rPr>
          <w:szCs w:val="24"/>
        </w:rPr>
        <w:t xml:space="preserve"> – job matching, DOLE/TUPAD grants, livelihood kits.</w:t>
      </w:r>
    </w:p>
    <w:p w14:paraId="3260906C" w14:textId="77777777" w:rsidR="00353B69" w:rsidRPr="00353B69" w:rsidRDefault="00353B69" w:rsidP="00316306">
      <w:pPr>
        <w:numPr>
          <w:ilvl w:val="0"/>
          <w:numId w:val="132"/>
        </w:numPr>
        <w:rPr>
          <w:szCs w:val="24"/>
        </w:rPr>
      </w:pPr>
      <w:r w:rsidRPr="00353B69">
        <w:rPr>
          <w:b/>
          <w:bCs/>
          <w:szCs w:val="24"/>
        </w:rPr>
        <w:t>Entrepreneurship &amp; Cooperative Development</w:t>
      </w:r>
      <w:r w:rsidRPr="00353B69">
        <w:rPr>
          <w:szCs w:val="24"/>
        </w:rPr>
        <w:t xml:space="preserve"> – mentoring in ethical business practices, cooperative finance, and market integration.</w:t>
      </w:r>
    </w:p>
    <w:p w14:paraId="3D9154A7" w14:textId="77777777" w:rsidR="00353B69" w:rsidRPr="00353B69" w:rsidRDefault="00353B69" w:rsidP="00316306">
      <w:pPr>
        <w:numPr>
          <w:ilvl w:val="0"/>
          <w:numId w:val="132"/>
        </w:numPr>
        <w:rPr>
          <w:szCs w:val="24"/>
        </w:rPr>
      </w:pPr>
      <w:r w:rsidRPr="00353B69">
        <w:rPr>
          <w:b/>
          <w:bCs/>
          <w:szCs w:val="24"/>
        </w:rPr>
        <w:t>Barangay Livelihood Hubs</w:t>
      </w:r>
      <w:r w:rsidRPr="00353B69">
        <w:rPr>
          <w:szCs w:val="24"/>
        </w:rPr>
        <w:t xml:space="preserve"> – multipurpose centers for training, production, and mentoring.</w:t>
      </w:r>
    </w:p>
    <w:p w14:paraId="0B696735" w14:textId="77777777" w:rsidR="00353B69" w:rsidRPr="00353B69" w:rsidRDefault="00353B69" w:rsidP="00316306">
      <w:pPr>
        <w:numPr>
          <w:ilvl w:val="0"/>
          <w:numId w:val="132"/>
        </w:numPr>
        <w:rPr>
          <w:szCs w:val="24"/>
        </w:rPr>
      </w:pPr>
      <w:r w:rsidRPr="00353B69">
        <w:rPr>
          <w:b/>
          <w:bCs/>
          <w:szCs w:val="24"/>
        </w:rPr>
        <w:t>Financial Literacy &amp; Savings Groups</w:t>
      </w:r>
      <w:r w:rsidRPr="00353B69">
        <w:rPr>
          <w:szCs w:val="24"/>
        </w:rPr>
        <w:t xml:space="preserve"> – household-level money management and cooperative savings.</w:t>
      </w:r>
      <w:r w:rsidRPr="00353B69">
        <w:rPr>
          <w:szCs w:val="24"/>
        </w:rPr>
        <w:br/>
      </w:r>
      <w:r w:rsidRPr="00353B69">
        <w:rPr>
          <w:rFonts w:ascii="Segoe UI Emoji" w:hAnsi="Segoe UI Emoji" w:cs="Segoe UI Emoji"/>
          <w:szCs w:val="24"/>
        </w:rPr>
        <w:t>👉</w:t>
      </w:r>
      <w:r w:rsidRPr="00353B69">
        <w:rPr>
          <w:szCs w:val="24"/>
        </w:rPr>
        <w:t xml:space="preserve"> </w:t>
      </w:r>
      <w:r w:rsidRPr="00353B69">
        <w:rPr>
          <w:i/>
          <w:iCs/>
          <w:szCs w:val="24"/>
        </w:rPr>
        <w:t>Outcome: Families earn sustainable, dignified income; barangays evolve into productive, self-reliant economic units.</w:t>
      </w:r>
    </w:p>
    <w:p w14:paraId="65A91C3E" w14:textId="77777777" w:rsidR="00353B69" w:rsidRPr="00353B69" w:rsidRDefault="00000000" w:rsidP="00353B69">
      <w:pPr>
        <w:rPr>
          <w:szCs w:val="24"/>
        </w:rPr>
      </w:pPr>
      <w:r>
        <w:rPr>
          <w:szCs w:val="24"/>
        </w:rPr>
        <w:pict w14:anchorId="7B07D797">
          <v:rect id="_x0000_i1181" style="width:0;height:1.5pt" o:hralign="center" o:hrstd="t" o:hr="t" fillcolor="#a0a0a0" stroked="f"/>
        </w:pict>
      </w:r>
    </w:p>
    <w:p w14:paraId="23AD5503" w14:textId="77777777" w:rsidR="00353B69" w:rsidRPr="00353B69" w:rsidRDefault="00353B69" w:rsidP="00353B69">
      <w:pPr>
        <w:rPr>
          <w:b/>
          <w:bCs/>
          <w:szCs w:val="24"/>
        </w:rPr>
      </w:pPr>
      <w:r w:rsidRPr="00353B69">
        <w:rPr>
          <w:b/>
          <w:bCs/>
          <w:szCs w:val="24"/>
        </w:rPr>
        <w:t xml:space="preserve">Tier 4 – Youth &amp; Family Resilience (Kabataang May Puso at </w:t>
      </w:r>
      <w:proofErr w:type="spellStart"/>
      <w:r w:rsidRPr="00353B69">
        <w:rPr>
          <w:b/>
          <w:bCs/>
          <w:szCs w:val="24"/>
        </w:rPr>
        <w:t>Pamilya’y</w:t>
      </w:r>
      <w:proofErr w:type="spellEnd"/>
      <w:r w:rsidRPr="00353B69">
        <w:rPr>
          <w:b/>
          <w:bCs/>
          <w:szCs w:val="24"/>
        </w:rPr>
        <w:t xml:space="preserve"> </w:t>
      </w:r>
      <w:proofErr w:type="spellStart"/>
      <w:r w:rsidRPr="00353B69">
        <w:rPr>
          <w:b/>
          <w:bCs/>
          <w:szCs w:val="24"/>
        </w:rPr>
        <w:t>Matatag</w:t>
      </w:r>
      <w:proofErr w:type="spellEnd"/>
      <w:r w:rsidRPr="00353B69">
        <w:rPr>
          <w:b/>
          <w:bCs/>
          <w:szCs w:val="24"/>
        </w:rPr>
        <w:t>)</w:t>
      </w:r>
    </w:p>
    <w:p w14:paraId="4BA30970" w14:textId="7CAF408F" w:rsidR="00353B69" w:rsidRPr="00353B69" w:rsidRDefault="00353B69" w:rsidP="00353B69">
      <w:pPr>
        <w:rPr>
          <w:szCs w:val="24"/>
        </w:rPr>
      </w:pPr>
      <w:r w:rsidRPr="00353B69">
        <w:rPr>
          <w:b/>
          <w:bCs/>
          <w:szCs w:val="24"/>
        </w:rPr>
        <w:t>Focus:</w:t>
      </w:r>
      <w:r w:rsidRPr="00353B69">
        <w:rPr>
          <w:szCs w:val="24"/>
        </w:rPr>
        <w:t xml:space="preserve"> Protecting gains across generations by empowering youth and strengthening families.</w:t>
      </w:r>
      <w:r w:rsidR="00000000">
        <w:rPr>
          <w:szCs w:val="24"/>
        </w:rPr>
        <w:pict w14:anchorId="6EF3B4D6">
          <v:rect id="_x0000_i1182" style="width:0;height:1.5pt" o:hralign="center" o:hrstd="t" o:hr="t" fillcolor="#a0a0a0" stroked="f"/>
        </w:pict>
      </w:r>
      <w:r w:rsidRPr="00353B69">
        <w:rPr>
          <w:szCs w:val="24"/>
        </w:rPr>
        <w:br/>
      </w:r>
      <w:r w:rsidRPr="00353B69">
        <w:rPr>
          <w:b/>
          <w:bCs/>
          <w:szCs w:val="24"/>
        </w:rPr>
        <w:t>Key Activities:</w:t>
      </w:r>
    </w:p>
    <w:p w14:paraId="48ADF41D" w14:textId="77777777" w:rsidR="00353B69" w:rsidRPr="00353B69" w:rsidRDefault="00353B69" w:rsidP="00316306">
      <w:pPr>
        <w:numPr>
          <w:ilvl w:val="0"/>
          <w:numId w:val="133"/>
        </w:numPr>
        <w:rPr>
          <w:szCs w:val="24"/>
        </w:rPr>
      </w:pPr>
      <w:r w:rsidRPr="00353B69">
        <w:rPr>
          <w:b/>
          <w:bCs/>
          <w:szCs w:val="24"/>
        </w:rPr>
        <w:t>Youth Leadership &amp; Discipline Camps</w:t>
      </w:r>
      <w:r w:rsidRPr="00353B69">
        <w:rPr>
          <w:szCs w:val="24"/>
        </w:rPr>
        <w:t xml:space="preserve"> – building civic-minded, values-driven leaders.</w:t>
      </w:r>
    </w:p>
    <w:p w14:paraId="547AE1FD" w14:textId="77777777" w:rsidR="00353B69" w:rsidRPr="00353B69" w:rsidRDefault="00353B69" w:rsidP="00316306">
      <w:pPr>
        <w:numPr>
          <w:ilvl w:val="0"/>
          <w:numId w:val="133"/>
        </w:numPr>
        <w:rPr>
          <w:szCs w:val="24"/>
        </w:rPr>
      </w:pPr>
      <w:r w:rsidRPr="00353B69">
        <w:rPr>
          <w:b/>
          <w:bCs/>
          <w:szCs w:val="24"/>
        </w:rPr>
        <w:t>Education Access &amp; Scholarships</w:t>
      </w:r>
      <w:r w:rsidRPr="00353B69">
        <w:rPr>
          <w:szCs w:val="24"/>
        </w:rPr>
        <w:t xml:space="preserve"> – school retention, ALS support, digital literacy programs.</w:t>
      </w:r>
    </w:p>
    <w:p w14:paraId="093C7E81" w14:textId="77777777" w:rsidR="00353B69" w:rsidRPr="00353B69" w:rsidRDefault="00353B69" w:rsidP="00316306">
      <w:pPr>
        <w:numPr>
          <w:ilvl w:val="0"/>
          <w:numId w:val="133"/>
        </w:numPr>
        <w:rPr>
          <w:szCs w:val="24"/>
        </w:rPr>
      </w:pPr>
      <w:r w:rsidRPr="00353B69">
        <w:rPr>
          <w:b/>
          <w:bCs/>
          <w:szCs w:val="24"/>
        </w:rPr>
        <w:t>Parental Empowerment Programs</w:t>
      </w:r>
      <w:r w:rsidRPr="00353B69">
        <w:rPr>
          <w:szCs w:val="24"/>
        </w:rPr>
        <w:t xml:space="preserve"> – parenting workshops, financial literacy, intergenerational communication.</w:t>
      </w:r>
    </w:p>
    <w:p w14:paraId="70CDDB4D" w14:textId="77777777" w:rsidR="00353B69" w:rsidRPr="00353B69" w:rsidRDefault="00353B69" w:rsidP="00316306">
      <w:pPr>
        <w:numPr>
          <w:ilvl w:val="0"/>
          <w:numId w:val="133"/>
        </w:numPr>
        <w:rPr>
          <w:szCs w:val="24"/>
        </w:rPr>
      </w:pPr>
      <w:r w:rsidRPr="00353B69">
        <w:rPr>
          <w:b/>
          <w:bCs/>
          <w:szCs w:val="24"/>
        </w:rPr>
        <w:t>Solo Parent Support Groups</w:t>
      </w:r>
      <w:r w:rsidRPr="00353B69">
        <w:rPr>
          <w:szCs w:val="24"/>
        </w:rPr>
        <w:t xml:space="preserve"> – psychosocial circles, TESDA training, livelihood kits, child care linkages.</w:t>
      </w:r>
    </w:p>
    <w:p w14:paraId="2462FAE8" w14:textId="77777777" w:rsidR="00353B69" w:rsidRPr="00353B69" w:rsidRDefault="00353B69" w:rsidP="00316306">
      <w:pPr>
        <w:numPr>
          <w:ilvl w:val="0"/>
          <w:numId w:val="133"/>
        </w:numPr>
        <w:rPr>
          <w:szCs w:val="24"/>
        </w:rPr>
      </w:pPr>
      <w:r w:rsidRPr="00353B69">
        <w:rPr>
          <w:b/>
          <w:bCs/>
          <w:szCs w:val="24"/>
        </w:rPr>
        <w:lastRenderedPageBreak/>
        <w:t>Elderly Inclusion Programs</w:t>
      </w:r>
      <w:r w:rsidRPr="00353B69">
        <w:rPr>
          <w:szCs w:val="24"/>
        </w:rPr>
        <w:t xml:space="preserve"> – wellness activities, pensions, “Lolo-Lola as Mentors” storytelling.</w:t>
      </w:r>
      <w:r w:rsidRPr="00353B69">
        <w:rPr>
          <w:szCs w:val="24"/>
        </w:rPr>
        <w:br/>
      </w:r>
      <w:r w:rsidRPr="00353B69">
        <w:rPr>
          <w:rFonts w:ascii="Segoe UI Emoji" w:hAnsi="Segoe UI Emoji" w:cs="Segoe UI Emoji"/>
          <w:szCs w:val="24"/>
        </w:rPr>
        <w:t>👉</w:t>
      </w:r>
      <w:r w:rsidRPr="00353B69">
        <w:rPr>
          <w:szCs w:val="24"/>
        </w:rPr>
        <w:t xml:space="preserve"> </w:t>
      </w:r>
      <w:r w:rsidRPr="00353B69">
        <w:rPr>
          <w:i/>
          <w:iCs/>
          <w:szCs w:val="24"/>
        </w:rPr>
        <w:t>Outcome: Empowered youth, resilient households, and inclusive family systems capable of withstanding social and economic shocks.</w:t>
      </w:r>
    </w:p>
    <w:p w14:paraId="04405959" w14:textId="77777777" w:rsidR="00353B69" w:rsidRPr="00353B69" w:rsidRDefault="00000000" w:rsidP="00353B69">
      <w:pPr>
        <w:rPr>
          <w:szCs w:val="24"/>
        </w:rPr>
      </w:pPr>
      <w:r>
        <w:rPr>
          <w:szCs w:val="24"/>
        </w:rPr>
        <w:pict w14:anchorId="76E6C5B8">
          <v:rect id="_x0000_i1183" style="width:0;height:1.5pt" o:hralign="center" o:hrstd="t" o:hr="t" fillcolor="#a0a0a0" stroked="f"/>
        </w:pict>
      </w:r>
    </w:p>
    <w:p w14:paraId="33B04E40" w14:textId="77777777" w:rsidR="00353B69" w:rsidRPr="00353B69" w:rsidRDefault="00353B69" w:rsidP="00353B69">
      <w:pPr>
        <w:rPr>
          <w:b/>
          <w:bCs/>
          <w:szCs w:val="24"/>
        </w:rPr>
      </w:pPr>
      <w:r w:rsidRPr="00353B69">
        <w:rPr>
          <w:b/>
          <w:bCs/>
          <w:szCs w:val="24"/>
        </w:rPr>
        <w:t>Tier 5 – Institutionalized Bayanihan &amp; Global Replication (</w:t>
      </w:r>
      <w:proofErr w:type="spellStart"/>
      <w:r w:rsidRPr="00353B69">
        <w:rPr>
          <w:b/>
          <w:bCs/>
          <w:szCs w:val="24"/>
        </w:rPr>
        <w:t>Pamayanang</w:t>
      </w:r>
      <w:proofErr w:type="spellEnd"/>
      <w:r w:rsidRPr="00353B69">
        <w:rPr>
          <w:b/>
          <w:bCs/>
          <w:szCs w:val="24"/>
        </w:rPr>
        <w:t xml:space="preserve"> </w:t>
      </w:r>
      <w:proofErr w:type="spellStart"/>
      <w:r w:rsidRPr="00353B69">
        <w:rPr>
          <w:b/>
          <w:bCs/>
          <w:szCs w:val="24"/>
        </w:rPr>
        <w:t>Matatag</w:t>
      </w:r>
      <w:proofErr w:type="spellEnd"/>
      <w:r w:rsidRPr="00353B69">
        <w:rPr>
          <w:b/>
          <w:bCs/>
          <w:szCs w:val="24"/>
        </w:rPr>
        <w:t xml:space="preserve"> at </w:t>
      </w:r>
      <w:proofErr w:type="spellStart"/>
      <w:r w:rsidRPr="00353B69">
        <w:rPr>
          <w:b/>
          <w:bCs/>
          <w:szCs w:val="24"/>
        </w:rPr>
        <w:t>Bayaning</w:t>
      </w:r>
      <w:proofErr w:type="spellEnd"/>
      <w:r w:rsidRPr="00353B69">
        <w:rPr>
          <w:b/>
          <w:bCs/>
          <w:szCs w:val="24"/>
        </w:rPr>
        <w:t xml:space="preserve"> </w:t>
      </w:r>
      <w:proofErr w:type="spellStart"/>
      <w:r w:rsidRPr="00353B69">
        <w:rPr>
          <w:b/>
          <w:bCs/>
          <w:szCs w:val="24"/>
        </w:rPr>
        <w:t>Nagtutulungan</w:t>
      </w:r>
      <w:proofErr w:type="spellEnd"/>
      <w:r w:rsidRPr="00353B69">
        <w:rPr>
          <w:b/>
          <w:bCs/>
          <w:szCs w:val="24"/>
        </w:rPr>
        <w:t>)</w:t>
      </w:r>
    </w:p>
    <w:p w14:paraId="0DB6B975" w14:textId="73CDDE25" w:rsidR="00353B69" w:rsidRPr="00353B69" w:rsidRDefault="00353B69" w:rsidP="00353B69">
      <w:pPr>
        <w:rPr>
          <w:szCs w:val="24"/>
        </w:rPr>
      </w:pPr>
      <w:r w:rsidRPr="00353B69">
        <w:rPr>
          <w:b/>
          <w:bCs/>
          <w:szCs w:val="24"/>
        </w:rPr>
        <w:t>Focus:</w:t>
      </w:r>
      <w:r w:rsidRPr="00353B69">
        <w:rPr>
          <w:szCs w:val="24"/>
        </w:rPr>
        <w:t xml:space="preserve"> Institutionalizing the ABMPD model into governance systems and scaling globally.</w:t>
      </w:r>
      <w:r w:rsidR="00000000">
        <w:rPr>
          <w:szCs w:val="24"/>
        </w:rPr>
        <w:pict w14:anchorId="012773A9">
          <v:rect id="_x0000_i1184" style="width:0;height:1.5pt" o:hralign="center" o:hrstd="t" o:hr="t" fillcolor="#a0a0a0" stroked="f"/>
        </w:pict>
      </w:r>
      <w:r w:rsidRPr="00353B69">
        <w:rPr>
          <w:szCs w:val="24"/>
        </w:rPr>
        <w:br/>
      </w:r>
      <w:r w:rsidRPr="00353B69">
        <w:rPr>
          <w:b/>
          <w:bCs/>
          <w:szCs w:val="24"/>
        </w:rPr>
        <w:t>Key Activities:</w:t>
      </w:r>
    </w:p>
    <w:p w14:paraId="35F56691" w14:textId="77777777" w:rsidR="00353B69" w:rsidRPr="00353B69" w:rsidRDefault="00353B69" w:rsidP="00316306">
      <w:pPr>
        <w:numPr>
          <w:ilvl w:val="0"/>
          <w:numId w:val="134"/>
        </w:numPr>
        <w:rPr>
          <w:szCs w:val="24"/>
        </w:rPr>
      </w:pPr>
      <w:r w:rsidRPr="00353B69">
        <w:rPr>
          <w:b/>
          <w:bCs/>
          <w:szCs w:val="24"/>
        </w:rPr>
        <w:t>Formation of Bayanihan &amp; Resilience Councils</w:t>
      </w:r>
      <w:r w:rsidRPr="00353B69">
        <w:rPr>
          <w:szCs w:val="24"/>
        </w:rPr>
        <w:t xml:space="preserve"> – barangay and inter-barangay units for disaster response, civic action, and volunteerism.</w:t>
      </w:r>
    </w:p>
    <w:p w14:paraId="226C90D5" w14:textId="77777777" w:rsidR="00353B69" w:rsidRPr="00353B69" w:rsidRDefault="00353B69" w:rsidP="00316306">
      <w:pPr>
        <w:numPr>
          <w:ilvl w:val="0"/>
          <w:numId w:val="134"/>
        </w:numPr>
        <w:rPr>
          <w:szCs w:val="24"/>
        </w:rPr>
      </w:pPr>
      <w:r w:rsidRPr="00353B69">
        <w:rPr>
          <w:b/>
          <w:bCs/>
          <w:szCs w:val="24"/>
        </w:rPr>
        <w:t>Federation of Cooperatives</w:t>
      </w:r>
      <w:r w:rsidRPr="00353B69">
        <w:rPr>
          <w:szCs w:val="24"/>
        </w:rPr>
        <w:t xml:space="preserve"> – barangay co-ops consolidated into municipal/provincial federations linked to larger markets.</w:t>
      </w:r>
    </w:p>
    <w:p w14:paraId="39FD1226" w14:textId="77777777" w:rsidR="00353B69" w:rsidRPr="00353B69" w:rsidRDefault="00353B69" w:rsidP="00316306">
      <w:pPr>
        <w:numPr>
          <w:ilvl w:val="0"/>
          <w:numId w:val="134"/>
        </w:numPr>
        <w:rPr>
          <w:szCs w:val="24"/>
        </w:rPr>
      </w:pPr>
      <w:r w:rsidRPr="00353B69">
        <w:rPr>
          <w:b/>
          <w:bCs/>
          <w:szCs w:val="24"/>
        </w:rPr>
        <w:t>Policy Integration</w:t>
      </w:r>
      <w:r w:rsidRPr="00353B69">
        <w:rPr>
          <w:szCs w:val="24"/>
        </w:rPr>
        <w:t xml:space="preserve"> – embedding ABMPD into barangay ordinances, LGU development plans, and national policy frameworks.</w:t>
      </w:r>
    </w:p>
    <w:p w14:paraId="3CADFC52" w14:textId="77777777" w:rsidR="00353B69" w:rsidRPr="00353B69" w:rsidRDefault="00353B69" w:rsidP="00316306">
      <w:pPr>
        <w:numPr>
          <w:ilvl w:val="0"/>
          <w:numId w:val="134"/>
        </w:numPr>
        <w:rPr>
          <w:szCs w:val="24"/>
        </w:rPr>
      </w:pPr>
      <w:r w:rsidRPr="00353B69">
        <w:rPr>
          <w:b/>
          <w:bCs/>
          <w:szCs w:val="24"/>
        </w:rPr>
        <w:t>Global Documentation &amp; Replication Toolkits</w:t>
      </w:r>
      <w:r w:rsidRPr="00353B69">
        <w:rPr>
          <w:szCs w:val="24"/>
        </w:rPr>
        <w:t xml:space="preserve"> – case studies, manuals, and adaptable modules for diaspora and international pilots.</w:t>
      </w:r>
    </w:p>
    <w:p w14:paraId="79B59852" w14:textId="77777777" w:rsidR="00353B69" w:rsidRPr="00353B69" w:rsidRDefault="00353B69" w:rsidP="00316306">
      <w:pPr>
        <w:numPr>
          <w:ilvl w:val="0"/>
          <w:numId w:val="134"/>
        </w:numPr>
        <w:rPr>
          <w:szCs w:val="24"/>
        </w:rPr>
      </w:pPr>
      <w:r w:rsidRPr="00353B69">
        <w:rPr>
          <w:b/>
          <w:bCs/>
          <w:szCs w:val="24"/>
        </w:rPr>
        <w:t>Diaspora Mobilization</w:t>
      </w:r>
      <w:r w:rsidRPr="00353B69">
        <w:rPr>
          <w:szCs w:val="24"/>
        </w:rPr>
        <w:t xml:space="preserve"> – OFWs and overseas Filipinos engaged as partners, funders, and first replicators abroad.</w:t>
      </w:r>
      <w:r w:rsidRPr="00353B69">
        <w:rPr>
          <w:szCs w:val="24"/>
        </w:rPr>
        <w:br/>
      </w:r>
      <w:r w:rsidRPr="00353B69">
        <w:rPr>
          <w:rFonts w:ascii="Segoe UI Emoji" w:hAnsi="Segoe UI Emoji" w:cs="Segoe UI Emoji"/>
          <w:szCs w:val="24"/>
        </w:rPr>
        <w:t>👉</w:t>
      </w:r>
      <w:r w:rsidRPr="00353B69">
        <w:rPr>
          <w:szCs w:val="24"/>
        </w:rPr>
        <w:t xml:space="preserve"> </w:t>
      </w:r>
      <w:r w:rsidRPr="00353B69">
        <w:rPr>
          <w:i/>
          <w:iCs/>
          <w:szCs w:val="24"/>
        </w:rPr>
        <w:t>Outcome: Permanent institutional structures for bayanihan at local, national, and global levels.</w:t>
      </w:r>
    </w:p>
    <w:p w14:paraId="46A18D61" w14:textId="77777777" w:rsidR="00353B69" w:rsidRPr="00353B69" w:rsidRDefault="00000000" w:rsidP="00353B69">
      <w:pPr>
        <w:rPr>
          <w:szCs w:val="24"/>
        </w:rPr>
      </w:pPr>
      <w:r>
        <w:rPr>
          <w:szCs w:val="24"/>
        </w:rPr>
        <w:pict w14:anchorId="0E3C2C71">
          <v:rect id="_x0000_i1185" style="width:0;height:1.5pt" o:hralign="center" o:hrstd="t" o:hr="t" fillcolor="#a0a0a0" stroked="f"/>
        </w:pict>
      </w:r>
    </w:p>
    <w:p w14:paraId="3EB9AB5D" w14:textId="77777777" w:rsidR="00353B69" w:rsidRPr="00353B69" w:rsidRDefault="00353B69" w:rsidP="00353B69">
      <w:pPr>
        <w:rPr>
          <w:b/>
          <w:bCs/>
          <w:szCs w:val="24"/>
        </w:rPr>
      </w:pPr>
      <w:r w:rsidRPr="00353B69">
        <w:rPr>
          <w:b/>
          <w:bCs/>
          <w:szCs w:val="24"/>
        </w:rPr>
        <w:t>Cross-Cutting Activities (All Tiers)</w:t>
      </w:r>
    </w:p>
    <w:p w14:paraId="73EFE28D" w14:textId="77777777" w:rsidR="00353B69" w:rsidRPr="00353B69" w:rsidRDefault="00353B69" w:rsidP="00353B69">
      <w:pPr>
        <w:rPr>
          <w:szCs w:val="24"/>
        </w:rPr>
      </w:pPr>
      <w:r w:rsidRPr="00353B69">
        <w:rPr>
          <w:b/>
          <w:bCs/>
          <w:szCs w:val="24"/>
        </w:rPr>
        <w:t>a. Governance Alignment</w:t>
      </w:r>
    </w:p>
    <w:p w14:paraId="54D33E45" w14:textId="77777777" w:rsidR="00353B69" w:rsidRPr="00353B69" w:rsidRDefault="00353B69" w:rsidP="00316306">
      <w:pPr>
        <w:numPr>
          <w:ilvl w:val="0"/>
          <w:numId w:val="135"/>
        </w:numPr>
        <w:rPr>
          <w:szCs w:val="24"/>
        </w:rPr>
      </w:pPr>
      <w:r w:rsidRPr="00353B69">
        <w:rPr>
          <w:szCs w:val="24"/>
        </w:rPr>
        <w:t>Establish barangay (BMRPFO) and municipal (MMRPO) moral recovery/prosperity offices.</w:t>
      </w:r>
    </w:p>
    <w:p w14:paraId="4708D16E" w14:textId="77777777" w:rsidR="00353B69" w:rsidRPr="00353B69" w:rsidRDefault="00353B69" w:rsidP="00316306">
      <w:pPr>
        <w:numPr>
          <w:ilvl w:val="0"/>
          <w:numId w:val="135"/>
        </w:numPr>
        <w:rPr>
          <w:szCs w:val="24"/>
        </w:rPr>
      </w:pPr>
      <w:r w:rsidRPr="00353B69">
        <w:rPr>
          <w:szCs w:val="24"/>
        </w:rPr>
        <w:t>Leadership mentoring for LGUs and barangay officials.</w:t>
      </w:r>
    </w:p>
    <w:p w14:paraId="3857462C" w14:textId="77777777" w:rsidR="00353B69" w:rsidRPr="00353B69" w:rsidRDefault="00353B69" w:rsidP="00316306">
      <w:pPr>
        <w:numPr>
          <w:ilvl w:val="0"/>
          <w:numId w:val="135"/>
        </w:numPr>
        <w:rPr>
          <w:szCs w:val="24"/>
        </w:rPr>
      </w:pPr>
      <w:r w:rsidRPr="00353B69">
        <w:rPr>
          <w:szCs w:val="24"/>
        </w:rPr>
        <w:t>Integration of ethical frameworks into local ordinances and resolutions.</w:t>
      </w:r>
    </w:p>
    <w:p w14:paraId="072BDE54" w14:textId="77777777" w:rsidR="00353B69" w:rsidRPr="00353B69" w:rsidRDefault="00353B69" w:rsidP="00353B69">
      <w:pPr>
        <w:rPr>
          <w:szCs w:val="24"/>
        </w:rPr>
      </w:pPr>
      <w:r w:rsidRPr="00353B69">
        <w:rPr>
          <w:b/>
          <w:bCs/>
          <w:szCs w:val="24"/>
        </w:rPr>
        <w:t>b. Training &amp; Capacity-Building</w:t>
      </w:r>
    </w:p>
    <w:p w14:paraId="38FCF5E9" w14:textId="77777777" w:rsidR="00353B69" w:rsidRPr="00353B69" w:rsidRDefault="00353B69" w:rsidP="00316306">
      <w:pPr>
        <w:numPr>
          <w:ilvl w:val="0"/>
          <w:numId w:val="136"/>
        </w:numPr>
        <w:rPr>
          <w:szCs w:val="24"/>
        </w:rPr>
      </w:pPr>
      <w:r w:rsidRPr="00353B69">
        <w:rPr>
          <w:szCs w:val="24"/>
        </w:rPr>
        <w:t>Standardized values-formation and governance modules.</w:t>
      </w:r>
    </w:p>
    <w:p w14:paraId="5B72CABA" w14:textId="77777777" w:rsidR="00353B69" w:rsidRPr="00353B69" w:rsidRDefault="00353B69" w:rsidP="00316306">
      <w:pPr>
        <w:numPr>
          <w:ilvl w:val="0"/>
          <w:numId w:val="136"/>
        </w:numPr>
        <w:rPr>
          <w:szCs w:val="24"/>
        </w:rPr>
      </w:pPr>
      <w:r w:rsidRPr="00353B69">
        <w:rPr>
          <w:szCs w:val="24"/>
        </w:rPr>
        <w:t>Accreditation of facilitators, trainers, and coordinators.</w:t>
      </w:r>
    </w:p>
    <w:p w14:paraId="5DD82EAA" w14:textId="77777777" w:rsidR="00353B69" w:rsidRPr="00353B69" w:rsidRDefault="00353B69" w:rsidP="00316306">
      <w:pPr>
        <w:numPr>
          <w:ilvl w:val="0"/>
          <w:numId w:val="136"/>
        </w:numPr>
        <w:rPr>
          <w:szCs w:val="24"/>
        </w:rPr>
      </w:pPr>
      <w:r w:rsidRPr="00353B69">
        <w:rPr>
          <w:szCs w:val="24"/>
        </w:rPr>
        <w:lastRenderedPageBreak/>
        <w:t>Continuous professional development (refresher courses, advanced leadership).</w:t>
      </w:r>
    </w:p>
    <w:p w14:paraId="49831B94" w14:textId="77777777" w:rsidR="00353B69" w:rsidRPr="00353B69" w:rsidRDefault="00353B69" w:rsidP="00316306">
      <w:pPr>
        <w:numPr>
          <w:ilvl w:val="0"/>
          <w:numId w:val="136"/>
        </w:numPr>
        <w:rPr>
          <w:szCs w:val="24"/>
        </w:rPr>
      </w:pPr>
      <w:r w:rsidRPr="00353B69">
        <w:rPr>
          <w:szCs w:val="24"/>
        </w:rPr>
        <w:t>Alignment with TESDA, DepEd, and academe for education and workforce integration.</w:t>
      </w:r>
    </w:p>
    <w:p w14:paraId="45C5E537" w14:textId="16C7CE64" w:rsidR="00353B69" w:rsidRPr="00353B69" w:rsidRDefault="00353B69" w:rsidP="00353B69">
      <w:pPr>
        <w:rPr>
          <w:szCs w:val="24"/>
        </w:rPr>
      </w:pPr>
      <w:r w:rsidRPr="00353B69">
        <w:rPr>
          <w:b/>
          <w:bCs/>
          <w:szCs w:val="24"/>
        </w:rPr>
        <w:t>c. Monitoring &amp; Evaluation</w:t>
      </w:r>
      <w:r w:rsidR="00523ED8">
        <w:rPr>
          <w:b/>
          <w:bCs/>
          <w:szCs w:val="24"/>
        </w:rPr>
        <w:t xml:space="preserve"> (MEL)</w:t>
      </w:r>
    </w:p>
    <w:p w14:paraId="53F750C3" w14:textId="77777777" w:rsidR="00353B69" w:rsidRPr="00353B69" w:rsidRDefault="00353B69" w:rsidP="00316306">
      <w:pPr>
        <w:numPr>
          <w:ilvl w:val="0"/>
          <w:numId w:val="137"/>
        </w:numPr>
        <w:rPr>
          <w:szCs w:val="24"/>
        </w:rPr>
      </w:pPr>
      <w:r w:rsidRPr="00353B69">
        <w:rPr>
          <w:b/>
          <w:bCs/>
          <w:szCs w:val="24"/>
        </w:rPr>
        <w:t>ABMPD Dashboard</w:t>
      </w:r>
      <w:r w:rsidRPr="00353B69">
        <w:rPr>
          <w:szCs w:val="24"/>
        </w:rPr>
        <w:t xml:space="preserve"> – real-time tracking of participants, households, volunteer hours, training outputs, and funds.</w:t>
      </w:r>
    </w:p>
    <w:p w14:paraId="51E22440" w14:textId="77777777" w:rsidR="00353B69" w:rsidRPr="00353B69" w:rsidRDefault="00353B69" w:rsidP="00316306">
      <w:pPr>
        <w:numPr>
          <w:ilvl w:val="0"/>
          <w:numId w:val="137"/>
        </w:numPr>
        <w:rPr>
          <w:szCs w:val="24"/>
        </w:rPr>
      </w:pPr>
      <w:r w:rsidRPr="00353B69">
        <w:rPr>
          <w:szCs w:val="24"/>
        </w:rPr>
        <w:t>Household and community surveys measuring transformation outcomes.</w:t>
      </w:r>
    </w:p>
    <w:p w14:paraId="6B959C2A" w14:textId="77777777" w:rsidR="00353B69" w:rsidRPr="00353B69" w:rsidRDefault="00353B69" w:rsidP="00316306">
      <w:pPr>
        <w:numPr>
          <w:ilvl w:val="0"/>
          <w:numId w:val="137"/>
        </w:numPr>
        <w:rPr>
          <w:szCs w:val="24"/>
        </w:rPr>
      </w:pPr>
      <w:r w:rsidRPr="00353B69">
        <w:rPr>
          <w:szCs w:val="24"/>
        </w:rPr>
        <w:t>Feedback and learning loops for continuous program improvement.</w:t>
      </w:r>
    </w:p>
    <w:p w14:paraId="6594ED31" w14:textId="77777777" w:rsidR="00353B69" w:rsidRPr="00353B69" w:rsidRDefault="00353B69" w:rsidP="00316306">
      <w:pPr>
        <w:numPr>
          <w:ilvl w:val="0"/>
          <w:numId w:val="137"/>
        </w:numPr>
        <w:rPr>
          <w:szCs w:val="24"/>
        </w:rPr>
      </w:pPr>
      <w:r w:rsidRPr="00353B69">
        <w:rPr>
          <w:szCs w:val="24"/>
        </w:rPr>
        <w:t>Annual Moral Recovery &amp; Development Reports for transparency and donor engagement.</w:t>
      </w:r>
    </w:p>
    <w:p w14:paraId="1D5C6D69" w14:textId="77777777" w:rsidR="00353B69" w:rsidRPr="00353B69" w:rsidRDefault="00000000" w:rsidP="00353B69">
      <w:pPr>
        <w:rPr>
          <w:szCs w:val="24"/>
        </w:rPr>
      </w:pPr>
      <w:r>
        <w:rPr>
          <w:szCs w:val="24"/>
        </w:rPr>
        <w:pict w14:anchorId="3581A39F">
          <v:rect id="_x0000_i1186" style="width:0;height:1.5pt" o:hralign="center" o:hrstd="t" o:hr="t" fillcolor="#a0a0a0" stroked="f"/>
        </w:pict>
      </w:r>
    </w:p>
    <w:p w14:paraId="33CCC60E" w14:textId="77777777" w:rsidR="00523ED8" w:rsidRPr="00523ED8" w:rsidRDefault="00523ED8" w:rsidP="00523ED8">
      <w:pPr>
        <w:rPr>
          <w:rFonts w:cs="Segoe UI Emoji"/>
          <w:szCs w:val="24"/>
        </w:rPr>
      </w:pPr>
      <w:r w:rsidRPr="00523ED8">
        <w:rPr>
          <w:rFonts w:ascii="Segoe UI Emoji" w:hAnsi="Segoe UI Emoji" w:cs="Segoe UI Emoji"/>
          <w:szCs w:val="24"/>
        </w:rPr>
        <w:t>📌</w:t>
      </w:r>
      <w:r w:rsidRPr="00523ED8">
        <w:rPr>
          <w:rFonts w:cs="Segoe UI Emoji"/>
          <w:szCs w:val="24"/>
        </w:rPr>
        <w:t xml:space="preserve"> </w:t>
      </w:r>
      <w:r w:rsidRPr="00523ED8">
        <w:rPr>
          <w:rFonts w:cs="Segoe UI Emoji"/>
          <w:b/>
          <w:bCs/>
          <w:szCs w:val="24"/>
        </w:rPr>
        <w:t>Cross-References:</w:t>
      </w:r>
    </w:p>
    <w:p w14:paraId="51D6C653" w14:textId="77777777" w:rsidR="00523ED8" w:rsidRPr="00523ED8" w:rsidRDefault="00523ED8" w:rsidP="008D251F">
      <w:pPr>
        <w:numPr>
          <w:ilvl w:val="0"/>
          <w:numId w:val="238"/>
        </w:numPr>
        <w:rPr>
          <w:rFonts w:cs="Segoe UI Emoji"/>
          <w:szCs w:val="24"/>
        </w:rPr>
      </w:pPr>
      <w:r w:rsidRPr="00523ED8">
        <w:rPr>
          <w:rFonts w:cs="Segoe UI Emoji"/>
          <w:b/>
          <w:bCs/>
          <w:szCs w:val="24"/>
        </w:rPr>
        <w:t>Annex G – Activity Mapping</w:t>
      </w:r>
      <w:r w:rsidRPr="00523ED8">
        <w:rPr>
          <w:rFonts w:cs="Segoe UI Emoji"/>
          <w:szCs w:val="24"/>
        </w:rPr>
        <w:t xml:space="preserve"> provides a tier-by-tier matrix of activities, actors, and outputs.</w:t>
      </w:r>
    </w:p>
    <w:p w14:paraId="378343AE" w14:textId="77777777" w:rsidR="00523ED8" w:rsidRPr="00523ED8" w:rsidRDefault="00523ED8" w:rsidP="008D251F">
      <w:pPr>
        <w:numPr>
          <w:ilvl w:val="0"/>
          <w:numId w:val="238"/>
        </w:numPr>
        <w:rPr>
          <w:rFonts w:cs="Segoe UI Emoji"/>
          <w:szCs w:val="24"/>
        </w:rPr>
      </w:pPr>
      <w:r w:rsidRPr="00523ED8">
        <w:rPr>
          <w:rFonts w:cs="Segoe UI Emoji"/>
          <w:b/>
          <w:bCs/>
          <w:szCs w:val="24"/>
        </w:rPr>
        <w:t>Section 7 – Core Activities &amp; Focus Areas</w:t>
      </w:r>
      <w:r w:rsidRPr="00523ED8">
        <w:rPr>
          <w:rFonts w:cs="Segoe UI Emoji"/>
          <w:szCs w:val="24"/>
        </w:rPr>
        <w:t xml:space="preserve"> expands on this by detailing “what we do” at each program tier.</w:t>
      </w:r>
    </w:p>
    <w:p w14:paraId="41C848C5" w14:textId="77777777" w:rsidR="00523ED8" w:rsidRPr="00523ED8" w:rsidRDefault="00523ED8" w:rsidP="008D251F">
      <w:pPr>
        <w:numPr>
          <w:ilvl w:val="0"/>
          <w:numId w:val="238"/>
        </w:numPr>
        <w:rPr>
          <w:rFonts w:cs="Segoe UI Emoji"/>
          <w:szCs w:val="24"/>
        </w:rPr>
      </w:pPr>
      <w:r w:rsidRPr="00523ED8">
        <w:rPr>
          <w:rFonts w:cs="Segoe UI Emoji"/>
          <w:b/>
          <w:bCs/>
          <w:szCs w:val="24"/>
        </w:rPr>
        <w:t>Annex F – Phased Roadmap</w:t>
      </w:r>
      <w:r w:rsidRPr="00523ED8">
        <w:rPr>
          <w:rFonts w:cs="Segoe UI Emoji"/>
          <w:szCs w:val="24"/>
        </w:rPr>
        <w:t xml:space="preserve"> situates activities across program phases for sequencing and implementation timing.</w:t>
      </w:r>
    </w:p>
    <w:p w14:paraId="3B9C903F" w14:textId="39906B05" w:rsidR="00523ED8" w:rsidRPr="00523ED8" w:rsidRDefault="00523ED8" w:rsidP="00523ED8">
      <w:pPr>
        <w:rPr>
          <w:rFonts w:cs="Segoe UI Emoji"/>
          <w:szCs w:val="24"/>
        </w:rPr>
      </w:pPr>
      <w:r w:rsidRPr="00523ED8">
        <w:rPr>
          <w:rFonts w:ascii="Segoe UI Emoji" w:hAnsi="Segoe UI Emoji" w:cs="Segoe UI Emoji"/>
          <w:szCs w:val="24"/>
        </w:rPr>
        <w:t>📌</w:t>
      </w:r>
      <w:r w:rsidRPr="00523ED8">
        <w:rPr>
          <w:rFonts w:cs="Segoe UI Emoji"/>
          <w:szCs w:val="24"/>
        </w:rPr>
        <w:t xml:space="preserve"> </w:t>
      </w:r>
      <w:r w:rsidR="00A24758">
        <w:rPr>
          <w:rFonts w:cs="Segoe UI Emoji"/>
          <w:b/>
          <w:bCs/>
          <w:szCs w:val="24"/>
        </w:rPr>
        <w:t>In essence</w:t>
      </w:r>
      <w:r w:rsidRPr="00523ED8">
        <w:rPr>
          <w:rFonts w:cs="Segoe UI Emoji"/>
          <w:b/>
          <w:bCs/>
          <w:szCs w:val="24"/>
        </w:rPr>
        <w:t>:</w:t>
      </w:r>
      <w:r w:rsidRPr="00523ED8">
        <w:rPr>
          <w:rFonts w:cs="Segoe UI Emoji"/>
          <w:szCs w:val="24"/>
        </w:rPr>
        <w:t xml:space="preserve"> This activity framework ensures that each tier builds upon the previous one, while governance, training, and M&amp;E systems provide the </w:t>
      </w:r>
      <w:r w:rsidRPr="00523ED8">
        <w:rPr>
          <w:rFonts w:cs="Segoe UI Emoji"/>
          <w:b/>
          <w:bCs/>
          <w:szCs w:val="24"/>
        </w:rPr>
        <w:t>scaffolding for sustainability and accountability</w:t>
      </w:r>
      <w:r w:rsidRPr="00523ED8">
        <w:rPr>
          <w:rFonts w:cs="Segoe UI Emoji"/>
          <w:szCs w:val="24"/>
        </w:rPr>
        <w:t xml:space="preserve">. Implementers (KCI, VFAs, LGUs) can use this as their </w:t>
      </w:r>
      <w:r w:rsidRPr="00523ED8">
        <w:rPr>
          <w:rFonts w:cs="Segoe UI Emoji"/>
          <w:b/>
          <w:bCs/>
          <w:szCs w:val="24"/>
        </w:rPr>
        <w:t>operational compass</w:t>
      </w:r>
      <w:r w:rsidRPr="00523ED8">
        <w:rPr>
          <w:rFonts w:cs="Segoe UI Emoji"/>
          <w:szCs w:val="24"/>
        </w:rPr>
        <w:t>, linking daily activities to long-term moral and governance transformation.</w:t>
      </w:r>
    </w:p>
    <w:p w14:paraId="18DB81FE" w14:textId="4CEF44A4" w:rsidR="00197E83" w:rsidRPr="00197E83" w:rsidRDefault="00000000" w:rsidP="00197E83">
      <w:pPr>
        <w:rPr>
          <w:szCs w:val="24"/>
        </w:rPr>
      </w:pPr>
      <w:r>
        <w:rPr>
          <w:szCs w:val="24"/>
        </w:rPr>
        <w:pict w14:anchorId="3A25886B">
          <v:rect id="_x0000_i1187" style="width:0;height:1.5pt" o:hralign="center" o:hrstd="t" o:hr="t" fillcolor="#a0a0a0" stroked="f"/>
        </w:pict>
      </w:r>
    </w:p>
    <w:p w14:paraId="501A093C" w14:textId="77777777" w:rsidR="00B820F4" w:rsidRPr="00B820F4" w:rsidRDefault="00B820F4" w:rsidP="00B820F4">
      <w:pPr>
        <w:pStyle w:val="Heading4"/>
      </w:pPr>
      <w:r w:rsidRPr="00B820F4">
        <w:t>3. Outputs (Immediate Results)</w:t>
      </w:r>
    </w:p>
    <w:p w14:paraId="76C53351" w14:textId="77777777" w:rsidR="00523ED8" w:rsidRPr="00523ED8" w:rsidRDefault="00523ED8" w:rsidP="00523ED8">
      <w:pPr>
        <w:jc w:val="both"/>
      </w:pPr>
      <w:r w:rsidRPr="00523ED8">
        <w:t xml:space="preserve">The ABMPD–MRP produces </w:t>
      </w:r>
      <w:r w:rsidRPr="00523ED8">
        <w:rPr>
          <w:b/>
          <w:bCs/>
        </w:rPr>
        <w:t>immediate, tangible results</w:t>
      </w:r>
      <w:r w:rsidRPr="00523ED8">
        <w:t xml:space="preserve"> that serve as the first layer of evidence for transformation. These outputs validate the program’s design, strengthen its implementation backbone, and provide measurable gains at the </w:t>
      </w:r>
      <w:r w:rsidRPr="00523ED8">
        <w:rPr>
          <w:b/>
          <w:bCs/>
        </w:rPr>
        <w:t>individual, household, community, and governance levels</w:t>
      </w:r>
      <w:r w:rsidRPr="00523ED8">
        <w:t>.</w:t>
      </w:r>
    </w:p>
    <w:p w14:paraId="064EA40A" w14:textId="77777777" w:rsidR="00523ED8" w:rsidRPr="00523ED8" w:rsidRDefault="00523ED8" w:rsidP="00523ED8">
      <w:pPr>
        <w:jc w:val="both"/>
      </w:pPr>
      <w:r w:rsidRPr="00523ED8">
        <w:t>They also establish the enabling structures and tools that allow activities to scale sustainably across all tiers.</w:t>
      </w:r>
    </w:p>
    <w:p w14:paraId="02C13A27" w14:textId="77777777" w:rsidR="00B820F4" w:rsidRPr="00B820F4" w:rsidRDefault="00000000" w:rsidP="00B820F4">
      <w:r>
        <w:lastRenderedPageBreak/>
        <w:pict w14:anchorId="05380994">
          <v:rect id="_x0000_i1188" style="width:0;height:1.5pt" o:hralign="center" o:hrstd="t" o:hr="t" fillcolor="#a0a0a0" stroked="f"/>
        </w:pict>
      </w:r>
    </w:p>
    <w:p w14:paraId="49E090C1" w14:textId="77777777" w:rsidR="00B820F4" w:rsidRPr="00B820F4" w:rsidRDefault="00B820F4" w:rsidP="00B820F4">
      <w:r w:rsidRPr="00B820F4">
        <w:rPr>
          <w:b/>
          <w:bCs/>
        </w:rPr>
        <w:t>a. Trained Values Formation Advocates (VFAs) at All Levels</w:t>
      </w:r>
    </w:p>
    <w:p w14:paraId="471E2ADC" w14:textId="41AB47D9" w:rsidR="00B820F4" w:rsidRPr="00B820F4" w:rsidRDefault="00523ED8" w:rsidP="00316306">
      <w:pPr>
        <w:numPr>
          <w:ilvl w:val="0"/>
          <w:numId w:val="146"/>
        </w:numPr>
      </w:pPr>
      <w:r w:rsidRPr="00523ED8">
        <w:t xml:space="preserve">Accredited and capacitated VFAs established at </w:t>
      </w:r>
      <w:r w:rsidRPr="00523ED8">
        <w:rPr>
          <w:b/>
          <w:bCs/>
        </w:rPr>
        <w:t>barangay, municipal, provincial, regional, and national levels</w:t>
      </w:r>
      <w:r w:rsidRPr="00523ED8">
        <w:t>.</w:t>
      </w:r>
    </w:p>
    <w:p w14:paraId="6B5F163B" w14:textId="413098EC" w:rsidR="00B820F4" w:rsidRPr="00B820F4" w:rsidRDefault="00523ED8" w:rsidP="00316306">
      <w:pPr>
        <w:numPr>
          <w:ilvl w:val="0"/>
          <w:numId w:val="146"/>
        </w:numPr>
      </w:pPr>
      <w:r w:rsidRPr="00523ED8">
        <w:t>Advocates equipped with standardized training modules, facilitation skills, and leadership mentoring.</w:t>
      </w:r>
    </w:p>
    <w:p w14:paraId="39E4CD3F" w14:textId="2E21466B" w:rsidR="00B820F4" w:rsidRDefault="00523ED8" w:rsidP="00316306">
      <w:pPr>
        <w:numPr>
          <w:ilvl w:val="0"/>
          <w:numId w:val="146"/>
        </w:numPr>
      </w:pPr>
      <w:r w:rsidRPr="00523ED8">
        <w:t xml:space="preserve">VFAs deployed as </w:t>
      </w:r>
      <w:r w:rsidRPr="00523ED8">
        <w:rPr>
          <w:b/>
          <w:bCs/>
        </w:rPr>
        <w:t>frontliners</w:t>
      </w:r>
      <w:r w:rsidRPr="00523ED8">
        <w:t xml:space="preserve"> in:</w:t>
      </w:r>
    </w:p>
    <w:p w14:paraId="3D612906" w14:textId="2D1FA03E" w:rsidR="00523ED8" w:rsidRDefault="00523ED8" w:rsidP="00316306">
      <w:pPr>
        <w:numPr>
          <w:ilvl w:val="1"/>
          <w:numId w:val="146"/>
        </w:numPr>
      </w:pPr>
      <w:r w:rsidRPr="00523ED8">
        <w:t>household visits,</w:t>
      </w:r>
    </w:p>
    <w:p w14:paraId="3B9D477F" w14:textId="6A21082B" w:rsidR="00523ED8" w:rsidRDefault="00523ED8" w:rsidP="00316306">
      <w:pPr>
        <w:numPr>
          <w:ilvl w:val="1"/>
          <w:numId w:val="146"/>
        </w:numPr>
      </w:pPr>
      <w:r w:rsidRPr="00523ED8">
        <w:t>school programs,</w:t>
      </w:r>
    </w:p>
    <w:p w14:paraId="6F96B447" w14:textId="08E2C49D" w:rsidR="00523ED8" w:rsidRDefault="00523ED8" w:rsidP="00316306">
      <w:pPr>
        <w:numPr>
          <w:ilvl w:val="1"/>
          <w:numId w:val="146"/>
        </w:numPr>
      </w:pPr>
      <w:r w:rsidRPr="00523ED8">
        <w:t>barangay mobilizations,</w:t>
      </w:r>
    </w:p>
    <w:p w14:paraId="26DAD7C8" w14:textId="522379DC" w:rsidR="00523ED8" w:rsidRDefault="00523ED8" w:rsidP="00316306">
      <w:pPr>
        <w:numPr>
          <w:ilvl w:val="1"/>
          <w:numId w:val="146"/>
        </w:numPr>
      </w:pPr>
      <w:r w:rsidRPr="00523ED8">
        <w:t>LGU coordination.</w:t>
      </w:r>
    </w:p>
    <w:p w14:paraId="0BD90C2E" w14:textId="460E14BF" w:rsidR="00523ED8" w:rsidRDefault="00523ED8" w:rsidP="00523ED8">
      <w:pPr>
        <w:ind w:left="1440"/>
      </w:pPr>
      <w:r w:rsidRPr="00523ED8">
        <w:rPr>
          <w:rFonts w:ascii="Segoe UI Emoji" w:hAnsi="Segoe UI Emoji" w:cs="Segoe UI Emoji"/>
        </w:rPr>
        <w:t>👉</w:t>
      </w:r>
      <w:r w:rsidRPr="00523ED8">
        <w:t xml:space="preserve"> </w:t>
      </w:r>
      <w:r w:rsidRPr="00523ED8">
        <w:rPr>
          <w:b/>
          <w:bCs/>
        </w:rPr>
        <w:t>Immediate Value:</w:t>
      </w:r>
      <w:r w:rsidRPr="00523ED8">
        <w:t xml:space="preserve"> A trained human resource backbone that ensures ABMPD values reach households directly.</w:t>
      </w:r>
    </w:p>
    <w:p w14:paraId="60BFE05C" w14:textId="4E1209CA" w:rsidR="00523ED8" w:rsidRPr="00B820F4" w:rsidRDefault="00000000" w:rsidP="00523ED8">
      <w:r>
        <w:pict w14:anchorId="7F753227">
          <v:rect id="_x0000_i1189" style="width:0;height:1.5pt" o:hralign="center" o:hrstd="t" o:hr="t" fillcolor="#a0a0a0" stroked="f"/>
        </w:pict>
      </w:r>
    </w:p>
    <w:p w14:paraId="19A2AE73" w14:textId="77777777" w:rsidR="00B820F4" w:rsidRPr="00B820F4" w:rsidRDefault="00B820F4" w:rsidP="00B820F4">
      <w:r w:rsidRPr="00B820F4">
        <w:rPr>
          <w:b/>
          <w:bCs/>
        </w:rPr>
        <w:t>b. Operational VFAs and Provincial Governance Offices (PGOs)</w:t>
      </w:r>
    </w:p>
    <w:p w14:paraId="110B2CF9" w14:textId="77777777" w:rsidR="00B820F4" w:rsidRPr="00B820F4" w:rsidRDefault="00B820F4" w:rsidP="00316306">
      <w:pPr>
        <w:numPr>
          <w:ilvl w:val="0"/>
          <w:numId w:val="147"/>
        </w:numPr>
      </w:pPr>
      <w:r w:rsidRPr="00B820F4">
        <w:t>Functional and recognized organizational units (BVFA, MVFA, PVFA, RFVA, NVFA) aligned with ABMPD standards.</w:t>
      </w:r>
    </w:p>
    <w:p w14:paraId="74C912F6" w14:textId="77777777" w:rsidR="00B820F4" w:rsidRPr="00B820F4" w:rsidRDefault="00B820F4" w:rsidP="00316306">
      <w:pPr>
        <w:numPr>
          <w:ilvl w:val="0"/>
          <w:numId w:val="147"/>
        </w:numPr>
      </w:pPr>
      <w:r w:rsidRPr="00B820F4">
        <w:t>Established PGOs serving as coordinating and supervisory arms for field operations, compliance, and reporting.</w:t>
      </w:r>
    </w:p>
    <w:p w14:paraId="60E964A5" w14:textId="77777777" w:rsidR="00B820F4" w:rsidRDefault="00B820F4" w:rsidP="00316306">
      <w:pPr>
        <w:numPr>
          <w:ilvl w:val="0"/>
          <w:numId w:val="147"/>
        </w:numPr>
      </w:pPr>
      <w:r w:rsidRPr="00B820F4">
        <w:t>Defined accountability structures that ensure VFAs and PGOs operate with transparency, legitimacy, and ethical governance.</w:t>
      </w:r>
    </w:p>
    <w:p w14:paraId="16286132" w14:textId="1269011A" w:rsidR="00523ED8" w:rsidRDefault="00523ED8" w:rsidP="00523ED8">
      <w:pPr>
        <w:ind w:left="720"/>
      </w:pPr>
      <w:r w:rsidRPr="00523ED8">
        <w:rPr>
          <w:rFonts w:ascii="Segoe UI Emoji" w:hAnsi="Segoe UI Emoji" w:cs="Segoe UI Emoji"/>
        </w:rPr>
        <w:t>👉</w:t>
      </w:r>
      <w:r w:rsidRPr="00523ED8">
        <w:t xml:space="preserve"> </w:t>
      </w:r>
      <w:r w:rsidRPr="00523ED8">
        <w:rPr>
          <w:b/>
          <w:bCs/>
        </w:rPr>
        <w:t>Immediate Value:</w:t>
      </w:r>
      <w:r w:rsidRPr="00523ED8">
        <w:t xml:space="preserve"> Institutionalized volunteer and governance structures ready for systematic rollout.</w:t>
      </w:r>
    </w:p>
    <w:p w14:paraId="04A0344B" w14:textId="325A4964" w:rsidR="00B93391" w:rsidRPr="00B820F4" w:rsidRDefault="00000000" w:rsidP="00B93391">
      <w:r>
        <w:pict w14:anchorId="1102C55D">
          <v:rect id="_x0000_i1190" style="width:0;height:1.5pt" o:hralign="center" o:hrstd="t" o:hr="t" fillcolor="#a0a0a0" stroked="f"/>
        </w:pict>
      </w:r>
    </w:p>
    <w:p w14:paraId="74C702C0" w14:textId="77777777" w:rsidR="00B820F4" w:rsidRPr="00B820F4" w:rsidRDefault="00B820F4" w:rsidP="00B820F4">
      <w:r w:rsidRPr="00B820F4">
        <w:rPr>
          <w:b/>
          <w:bCs/>
        </w:rPr>
        <w:t>c. Standardized Manuals, Toolkits, and E-Learning Resources</w:t>
      </w:r>
    </w:p>
    <w:p w14:paraId="11C186C6" w14:textId="229846E3" w:rsidR="00B820F4" w:rsidRDefault="00B93391" w:rsidP="00316306">
      <w:pPr>
        <w:numPr>
          <w:ilvl w:val="0"/>
          <w:numId w:val="148"/>
        </w:numPr>
      </w:pPr>
      <w:r w:rsidRPr="00B93391">
        <w:t>Comprehensive manuals developed for:</w:t>
      </w:r>
    </w:p>
    <w:p w14:paraId="26308ADA" w14:textId="2D0955B4" w:rsidR="00B93391" w:rsidRDefault="00B93391" w:rsidP="00316306">
      <w:pPr>
        <w:numPr>
          <w:ilvl w:val="1"/>
          <w:numId w:val="148"/>
        </w:numPr>
      </w:pPr>
      <w:r w:rsidRPr="00B93391">
        <w:t>values formation,</w:t>
      </w:r>
    </w:p>
    <w:p w14:paraId="27605BDC" w14:textId="41C05AFE" w:rsidR="00B93391" w:rsidRDefault="00B93391" w:rsidP="00316306">
      <w:pPr>
        <w:numPr>
          <w:ilvl w:val="1"/>
          <w:numId w:val="148"/>
        </w:numPr>
      </w:pPr>
      <w:r w:rsidRPr="00B93391">
        <w:t>family-strengthening,</w:t>
      </w:r>
    </w:p>
    <w:p w14:paraId="66C06E08" w14:textId="60F59410" w:rsidR="00B93391" w:rsidRPr="00B820F4" w:rsidRDefault="00B93391" w:rsidP="00316306">
      <w:pPr>
        <w:numPr>
          <w:ilvl w:val="1"/>
          <w:numId w:val="148"/>
        </w:numPr>
      </w:pPr>
      <w:r w:rsidRPr="00B93391">
        <w:t>community mobilization.</w:t>
      </w:r>
    </w:p>
    <w:p w14:paraId="485C19B2" w14:textId="77777777" w:rsidR="00B820F4" w:rsidRPr="00B820F4" w:rsidRDefault="00B820F4" w:rsidP="00316306">
      <w:pPr>
        <w:numPr>
          <w:ilvl w:val="0"/>
          <w:numId w:val="148"/>
        </w:numPr>
      </w:pPr>
      <w:r w:rsidRPr="00B820F4">
        <w:lastRenderedPageBreak/>
        <w:t>Toolkits tailored for diverse audiences: households, youth groups, faith communities, and LGUs.</w:t>
      </w:r>
    </w:p>
    <w:p w14:paraId="63CB7D8C" w14:textId="77777777" w:rsidR="00B93391" w:rsidRPr="00B93391" w:rsidRDefault="00B820F4" w:rsidP="00316306">
      <w:pPr>
        <w:numPr>
          <w:ilvl w:val="0"/>
          <w:numId w:val="148"/>
        </w:numPr>
        <w:spacing w:before="100" w:beforeAutospacing="1" w:after="100" w:afterAutospacing="1" w:line="240" w:lineRule="auto"/>
        <w:rPr>
          <w:rFonts w:eastAsia="Times New Roman" w:cs="Times New Roman"/>
          <w:szCs w:val="24"/>
        </w:rPr>
      </w:pPr>
      <w:r w:rsidRPr="00B820F4">
        <w:t>Digital platforms and e-learning modules for blended training, refresher courses, and remote capacity-building.</w:t>
      </w:r>
    </w:p>
    <w:p w14:paraId="0A6E8058" w14:textId="5B9E5263" w:rsidR="00B93391" w:rsidRDefault="00B93391" w:rsidP="00B93391">
      <w:pPr>
        <w:spacing w:before="100" w:beforeAutospacing="1" w:after="100" w:afterAutospacing="1" w:line="240" w:lineRule="auto"/>
        <w:ind w:left="720"/>
        <w:rPr>
          <w:rFonts w:eastAsia="Times New Roman" w:cs="Times New Roman"/>
          <w:szCs w:val="24"/>
        </w:rPr>
      </w:pPr>
      <w:r w:rsidRPr="00B93391">
        <w:rPr>
          <w:rFonts w:ascii="Segoe UI Emoji" w:eastAsia="Times New Roman" w:hAnsi="Segoe UI Emoji" w:cs="Segoe UI Emoji"/>
          <w:szCs w:val="24"/>
        </w:rPr>
        <w:t>👉</w:t>
      </w:r>
      <w:r w:rsidRPr="00B93391">
        <w:rPr>
          <w:rFonts w:eastAsia="Times New Roman" w:cs="Times New Roman"/>
          <w:szCs w:val="24"/>
        </w:rPr>
        <w:t xml:space="preserve"> </w:t>
      </w:r>
      <w:r w:rsidRPr="00B93391">
        <w:rPr>
          <w:rFonts w:eastAsia="Times New Roman" w:cs="Times New Roman"/>
          <w:b/>
          <w:bCs/>
          <w:szCs w:val="24"/>
        </w:rPr>
        <w:t>Immediate Value:</w:t>
      </w:r>
      <w:r w:rsidRPr="00B93391">
        <w:rPr>
          <w:rFonts w:eastAsia="Times New Roman" w:cs="Times New Roman"/>
          <w:szCs w:val="24"/>
        </w:rPr>
        <w:t xml:space="preserve"> Uniform tools and resources that ensure quality, standardization, and cultural adaptability.</w:t>
      </w:r>
    </w:p>
    <w:p w14:paraId="6CCF4115" w14:textId="464AB69C" w:rsidR="00B93391" w:rsidRPr="00B93391" w:rsidRDefault="00000000" w:rsidP="00B93391">
      <w:pPr>
        <w:spacing w:before="100" w:beforeAutospacing="1" w:after="100" w:afterAutospacing="1" w:line="240" w:lineRule="auto"/>
        <w:rPr>
          <w:rFonts w:eastAsia="Times New Roman" w:cs="Times New Roman"/>
          <w:szCs w:val="24"/>
        </w:rPr>
      </w:pPr>
      <w:r>
        <w:pict w14:anchorId="6600C321">
          <v:rect id="_x0000_i1191" style="width:0;height:1.5pt" o:hralign="center" o:hrstd="t" o:hr="t" fillcolor="#a0a0a0" stroked="f"/>
        </w:pict>
      </w:r>
    </w:p>
    <w:p w14:paraId="6DCC21FD" w14:textId="77777777" w:rsidR="00AD0A6F" w:rsidRPr="00AD0A6F" w:rsidRDefault="00AD0A6F" w:rsidP="00AD0A6F">
      <w:r w:rsidRPr="00AD0A6F">
        <w:rPr>
          <w:b/>
          <w:bCs/>
        </w:rPr>
        <w:t>d. Individual, Household, and Community Participation Records in the Dashboard</w:t>
      </w:r>
    </w:p>
    <w:p w14:paraId="4B40CE3C" w14:textId="77777777" w:rsidR="00AD0A6F" w:rsidRPr="00AD0A6F" w:rsidRDefault="00AD0A6F" w:rsidP="00316306">
      <w:pPr>
        <w:numPr>
          <w:ilvl w:val="0"/>
          <w:numId w:val="151"/>
        </w:numPr>
      </w:pPr>
      <w:r w:rsidRPr="00AD0A6F">
        <w:rPr>
          <w:b/>
          <w:bCs/>
        </w:rPr>
        <w:t>Individual Level:</w:t>
      </w:r>
      <w:r w:rsidRPr="00AD0A6F">
        <w:t xml:space="preserve"> Tracks personal engagement such as training completion, volunteer hours, and participation in values-formation activities.</w:t>
      </w:r>
    </w:p>
    <w:p w14:paraId="1034C039" w14:textId="77777777" w:rsidR="00AD0A6F" w:rsidRPr="00AD0A6F" w:rsidRDefault="00AD0A6F" w:rsidP="00316306">
      <w:pPr>
        <w:numPr>
          <w:ilvl w:val="0"/>
          <w:numId w:val="151"/>
        </w:numPr>
      </w:pPr>
      <w:r w:rsidRPr="00AD0A6F">
        <w:rPr>
          <w:b/>
          <w:bCs/>
        </w:rPr>
        <w:t>Household Level:</w:t>
      </w:r>
      <w:r w:rsidRPr="00AD0A6F">
        <w:t xml:space="preserve"> Records family registrations, participation in family workshops, and collective volunteer actions.</w:t>
      </w:r>
    </w:p>
    <w:p w14:paraId="52BEF7D0" w14:textId="77777777" w:rsidR="00AD0A6F" w:rsidRPr="00AD0A6F" w:rsidRDefault="00AD0A6F" w:rsidP="00316306">
      <w:pPr>
        <w:numPr>
          <w:ilvl w:val="0"/>
          <w:numId w:val="151"/>
        </w:numPr>
      </w:pPr>
      <w:r w:rsidRPr="00AD0A6F">
        <w:rPr>
          <w:b/>
          <w:bCs/>
        </w:rPr>
        <w:t>Community Level:</w:t>
      </w:r>
      <w:r w:rsidRPr="00AD0A6F">
        <w:t xml:space="preserve"> Monitors barangay-level projects, civic actions, and organizational outputs of VFAs and PGOs.</w:t>
      </w:r>
    </w:p>
    <w:p w14:paraId="0335CDBE" w14:textId="77777777" w:rsidR="00AD0A6F" w:rsidRPr="00AD0A6F" w:rsidRDefault="00AD0A6F" w:rsidP="00316306">
      <w:pPr>
        <w:numPr>
          <w:ilvl w:val="0"/>
          <w:numId w:val="151"/>
        </w:numPr>
      </w:pPr>
      <w:r w:rsidRPr="00AD0A6F">
        <w:rPr>
          <w:b/>
          <w:bCs/>
        </w:rPr>
        <w:t>Institutional Level:</w:t>
      </w:r>
      <w:r w:rsidRPr="00AD0A6F">
        <w:t xml:space="preserve"> Captures involvement of LGUs, FBOs, CSOs, academe, and NGAs in program rollouts.</w:t>
      </w:r>
    </w:p>
    <w:p w14:paraId="4222AA12" w14:textId="77777777" w:rsidR="00AD0A6F" w:rsidRDefault="00AD0A6F" w:rsidP="00316306">
      <w:pPr>
        <w:numPr>
          <w:ilvl w:val="0"/>
          <w:numId w:val="151"/>
        </w:numPr>
      </w:pPr>
      <w:r w:rsidRPr="00AD0A6F">
        <w:rPr>
          <w:b/>
          <w:bCs/>
        </w:rPr>
        <w:t>Analytics &amp; Reporting:</w:t>
      </w:r>
      <w:r w:rsidRPr="00AD0A6F">
        <w:t xml:space="preserve"> Provides real-time data visualization and evidence-based insights to guide policy alignment, scaling strategies, and global replication.</w:t>
      </w:r>
    </w:p>
    <w:p w14:paraId="0524A332" w14:textId="07BC1F3A" w:rsidR="00B93391" w:rsidRDefault="00B93391" w:rsidP="00B93391">
      <w:pPr>
        <w:ind w:left="720"/>
      </w:pPr>
      <w:r w:rsidRPr="00B93391">
        <w:rPr>
          <w:rFonts w:ascii="Segoe UI Emoji" w:hAnsi="Segoe UI Emoji" w:cs="Segoe UI Emoji"/>
        </w:rPr>
        <w:t>👉</w:t>
      </w:r>
      <w:r w:rsidRPr="00B93391">
        <w:t xml:space="preserve"> </w:t>
      </w:r>
      <w:r w:rsidRPr="00B93391">
        <w:rPr>
          <w:b/>
          <w:bCs/>
        </w:rPr>
        <w:t>Immediate Value:</w:t>
      </w:r>
      <w:r w:rsidRPr="00B93391">
        <w:t xml:space="preserve"> A digital evidence base that validates activities and informs governance and scaling strategies.</w:t>
      </w:r>
    </w:p>
    <w:p w14:paraId="1C230568" w14:textId="5593D9F0" w:rsidR="00B93391" w:rsidRPr="00AD0A6F" w:rsidRDefault="00000000" w:rsidP="00B93391">
      <w:r>
        <w:pict w14:anchorId="06932234">
          <v:rect id="_x0000_i1192" style="width:0;height:1.5pt" o:hralign="center" o:hrstd="t" o:hr="t" fillcolor="#a0a0a0" stroked="f"/>
        </w:pict>
      </w:r>
    </w:p>
    <w:p w14:paraId="3807F0BC" w14:textId="4B2093C7" w:rsidR="00B820F4" w:rsidRPr="00B820F4" w:rsidRDefault="00B820F4" w:rsidP="00B820F4">
      <w:r w:rsidRPr="00B820F4">
        <w:rPr>
          <w:b/>
          <w:bCs/>
        </w:rPr>
        <w:t>e. Established Multi-Sectoral Partnerships (LGUs, FBOs, CSOs, Academe, NGAs, Private Sector)</w:t>
      </w:r>
    </w:p>
    <w:p w14:paraId="23AB2654" w14:textId="2CD0412C" w:rsidR="00B820F4" w:rsidRPr="00B820F4" w:rsidRDefault="00B93391" w:rsidP="00316306">
      <w:pPr>
        <w:numPr>
          <w:ilvl w:val="0"/>
          <w:numId w:val="149"/>
        </w:numPr>
      </w:pPr>
      <w:r w:rsidRPr="00B93391">
        <w:t xml:space="preserve">MOAs and collaboration agreements formalized with </w:t>
      </w:r>
      <w:r w:rsidRPr="00B93391">
        <w:rPr>
          <w:b/>
          <w:bCs/>
        </w:rPr>
        <w:t>LGUs, FBOs, CSOs, academe, NGAs, and private sector actors</w:t>
      </w:r>
      <w:r w:rsidRPr="00B93391">
        <w:t>.</w:t>
      </w:r>
    </w:p>
    <w:p w14:paraId="77EA29AC" w14:textId="77777777" w:rsidR="00B820F4" w:rsidRPr="00B820F4" w:rsidRDefault="00B820F4" w:rsidP="00316306">
      <w:pPr>
        <w:numPr>
          <w:ilvl w:val="0"/>
          <w:numId w:val="149"/>
        </w:numPr>
      </w:pPr>
      <w:r w:rsidRPr="00B820F4">
        <w:t>Active collaboration frameworks that mobilize venues, resources, technical expertise, and manpower.</w:t>
      </w:r>
    </w:p>
    <w:p w14:paraId="6D4D9E6C" w14:textId="77777777" w:rsidR="00B820F4" w:rsidRDefault="00B820F4" w:rsidP="00316306">
      <w:pPr>
        <w:numPr>
          <w:ilvl w:val="0"/>
          <w:numId w:val="149"/>
        </w:numPr>
      </w:pPr>
      <w:r w:rsidRPr="00B820F4">
        <w:t>Strengthened alliance ecosystem ensuring ABMPD–MRP is embedded in governance, education, and civic programs.</w:t>
      </w:r>
    </w:p>
    <w:p w14:paraId="08938079" w14:textId="10DF186B" w:rsidR="00B93391" w:rsidRDefault="00B93391" w:rsidP="00B93391">
      <w:pPr>
        <w:ind w:left="720"/>
      </w:pPr>
      <w:r w:rsidRPr="00B93391">
        <w:rPr>
          <w:rFonts w:ascii="Segoe UI Emoji" w:hAnsi="Segoe UI Emoji" w:cs="Segoe UI Emoji"/>
        </w:rPr>
        <w:t>👉</w:t>
      </w:r>
      <w:r w:rsidRPr="00B93391">
        <w:t xml:space="preserve"> </w:t>
      </w:r>
      <w:r w:rsidRPr="00B93391">
        <w:rPr>
          <w:b/>
          <w:bCs/>
        </w:rPr>
        <w:t>Immediate Value:</w:t>
      </w:r>
      <w:r w:rsidRPr="00B93391">
        <w:t xml:space="preserve"> Expanded reach and legitimacy through collaborative ownership.</w:t>
      </w:r>
    </w:p>
    <w:p w14:paraId="1F31EA0F" w14:textId="1A5DF194" w:rsidR="00B93391" w:rsidRPr="00B820F4" w:rsidRDefault="00000000" w:rsidP="00B93391">
      <w:r>
        <w:lastRenderedPageBreak/>
        <w:pict w14:anchorId="58ED157B">
          <v:rect id="_x0000_i1193" style="width:0;height:1.5pt" o:hralign="center" o:hrstd="t" o:hr="t" fillcolor="#a0a0a0" stroked="f"/>
        </w:pict>
      </w:r>
    </w:p>
    <w:p w14:paraId="55C387A6" w14:textId="77777777" w:rsidR="00B820F4" w:rsidRPr="00B820F4" w:rsidRDefault="00B820F4" w:rsidP="00B820F4">
      <w:r w:rsidRPr="00B820F4">
        <w:rPr>
          <w:b/>
          <w:bCs/>
        </w:rPr>
        <w:t>f. Pilot-Tested and Refined ABMPD Frameworks</w:t>
      </w:r>
    </w:p>
    <w:p w14:paraId="4937D33B" w14:textId="77777777" w:rsidR="00B820F4" w:rsidRPr="00B820F4" w:rsidRDefault="00B820F4" w:rsidP="00316306">
      <w:pPr>
        <w:numPr>
          <w:ilvl w:val="0"/>
          <w:numId w:val="150"/>
        </w:numPr>
      </w:pPr>
      <w:r w:rsidRPr="00B820F4">
        <w:t>Initial program pilots completed in selected barangays/municipalities, yielding lessons for improvement.</w:t>
      </w:r>
    </w:p>
    <w:p w14:paraId="7DAF55CC" w14:textId="68003F4A" w:rsidR="00B820F4" w:rsidRDefault="00B93391" w:rsidP="00316306">
      <w:pPr>
        <w:numPr>
          <w:ilvl w:val="0"/>
          <w:numId w:val="150"/>
        </w:numPr>
      </w:pPr>
      <w:r w:rsidRPr="00B93391">
        <w:t>Operational models validated for:</w:t>
      </w:r>
    </w:p>
    <w:p w14:paraId="720272C7" w14:textId="431D3F3F" w:rsidR="00B93391" w:rsidRDefault="00B93391" w:rsidP="00316306">
      <w:pPr>
        <w:numPr>
          <w:ilvl w:val="1"/>
          <w:numId w:val="150"/>
        </w:numPr>
      </w:pPr>
      <w:r w:rsidRPr="00B93391">
        <w:t>household engagement,</w:t>
      </w:r>
    </w:p>
    <w:p w14:paraId="03258329" w14:textId="5A831571" w:rsidR="00B93391" w:rsidRDefault="00B93391" w:rsidP="00316306">
      <w:pPr>
        <w:numPr>
          <w:ilvl w:val="1"/>
          <w:numId w:val="150"/>
        </w:numPr>
      </w:pPr>
      <w:r w:rsidRPr="00B93391">
        <w:t>volunteer mobilization,</w:t>
      </w:r>
    </w:p>
    <w:p w14:paraId="6DA1A101" w14:textId="2CABEABB" w:rsidR="00B93391" w:rsidRPr="00B820F4" w:rsidRDefault="00B93391" w:rsidP="00316306">
      <w:pPr>
        <w:numPr>
          <w:ilvl w:val="1"/>
          <w:numId w:val="150"/>
        </w:numPr>
      </w:pPr>
      <w:r w:rsidRPr="00B93391">
        <w:t>community partnerships.</w:t>
      </w:r>
    </w:p>
    <w:p w14:paraId="4A7B6B5E" w14:textId="77777777" w:rsidR="00B820F4" w:rsidRDefault="00B820F4" w:rsidP="00316306">
      <w:pPr>
        <w:numPr>
          <w:ilvl w:val="0"/>
          <w:numId w:val="150"/>
        </w:numPr>
      </w:pPr>
      <w:r w:rsidRPr="00B820F4">
        <w:t>Continuous refinement of frameworks to ensure cultural adaptability, scalability, and policy integration.</w:t>
      </w:r>
    </w:p>
    <w:p w14:paraId="48E0ED28" w14:textId="41D71010" w:rsidR="00B93391" w:rsidRPr="00B820F4" w:rsidRDefault="00B93391" w:rsidP="00B93391">
      <w:pPr>
        <w:ind w:left="720"/>
      </w:pPr>
      <w:r w:rsidRPr="00B93391">
        <w:rPr>
          <w:rFonts w:ascii="Segoe UI Emoji" w:hAnsi="Segoe UI Emoji" w:cs="Segoe UI Emoji"/>
        </w:rPr>
        <w:t>👉</w:t>
      </w:r>
      <w:r w:rsidRPr="00B93391">
        <w:t xml:space="preserve"> </w:t>
      </w:r>
      <w:r w:rsidRPr="00B93391">
        <w:rPr>
          <w:b/>
          <w:bCs/>
        </w:rPr>
        <w:t>Immediate Value:</w:t>
      </w:r>
      <w:r w:rsidRPr="00B93391">
        <w:t xml:space="preserve"> Proof-of-concept models that are field-tested and ready for phased scale-up.</w:t>
      </w:r>
    </w:p>
    <w:p w14:paraId="7BD2E384" w14:textId="77777777" w:rsidR="00B820F4" w:rsidRPr="00B820F4" w:rsidRDefault="00000000" w:rsidP="00B820F4">
      <w:r>
        <w:pict w14:anchorId="51D41442">
          <v:rect id="_x0000_i1194" style="width:0;height:1.5pt" o:hralign="center" o:hrstd="t" o:hr="t" fillcolor="#a0a0a0" stroked="f"/>
        </w:pict>
      </w:r>
    </w:p>
    <w:p w14:paraId="64D34EBD" w14:textId="77777777" w:rsidR="00B93391" w:rsidRPr="00B93391" w:rsidRDefault="00B93391" w:rsidP="00B93391">
      <w:pPr>
        <w:rPr>
          <w:rFonts w:cs="Segoe UI Emoji"/>
        </w:rPr>
      </w:pPr>
      <w:r w:rsidRPr="00B93391">
        <w:rPr>
          <w:rFonts w:ascii="Segoe UI Emoji" w:hAnsi="Segoe UI Emoji" w:cs="Segoe UI Emoji"/>
        </w:rPr>
        <w:t>📌</w:t>
      </w:r>
      <w:r w:rsidRPr="00B93391">
        <w:rPr>
          <w:rFonts w:cs="Segoe UI Emoji"/>
        </w:rPr>
        <w:t xml:space="preserve"> </w:t>
      </w:r>
      <w:r w:rsidRPr="00B93391">
        <w:rPr>
          <w:rFonts w:cs="Segoe UI Emoji"/>
          <w:b/>
          <w:bCs/>
        </w:rPr>
        <w:t>Cross-References:</w:t>
      </w:r>
    </w:p>
    <w:p w14:paraId="1980A4E5" w14:textId="77777777" w:rsidR="00B93391" w:rsidRPr="00B93391" w:rsidRDefault="00B93391" w:rsidP="008D251F">
      <w:pPr>
        <w:numPr>
          <w:ilvl w:val="0"/>
          <w:numId w:val="239"/>
        </w:numPr>
        <w:rPr>
          <w:rFonts w:cs="Segoe UI Emoji"/>
        </w:rPr>
      </w:pPr>
      <w:r w:rsidRPr="00B93391">
        <w:rPr>
          <w:rFonts w:cs="Segoe UI Emoji"/>
          <w:b/>
          <w:bCs/>
        </w:rPr>
        <w:t>Annex D (Indicators &amp; KPIs):</w:t>
      </w:r>
      <w:r w:rsidRPr="00B93391">
        <w:rPr>
          <w:rFonts w:cs="Segoe UI Emoji"/>
        </w:rPr>
        <w:t xml:space="preserve"> Provides measurement criteria for trained VFAs, participation records, and partnerships.</w:t>
      </w:r>
    </w:p>
    <w:p w14:paraId="77429ECF" w14:textId="77777777" w:rsidR="00B93391" w:rsidRPr="00B93391" w:rsidRDefault="00B93391" w:rsidP="008D251F">
      <w:pPr>
        <w:numPr>
          <w:ilvl w:val="0"/>
          <w:numId w:val="239"/>
        </w:numPr>
        <w:rPr>
          <w:rFonts w:cs="Segoe UI Emoji"/>
        </w:rPr>
      </w:pPr>
      <w:r w:rsidRPr="00B93391">
        <w:rPr>
          <w:rFonts w:cs="Segoe UI Emoji"/>
          <w:b/>
          <w:bCs/>
        </w:rPr>
        <w:t>Annex G (Activity Mapping):</w:t>
      </w:r>
      <w:r w:rsidRPr="00B93391">
        <w:rPr>
          <w:rFonts w:cs="Segoe UI Emoji"/>
        </w:rPr>
        <w:t xml:space="preserve"> Shows how specific activities generate these immediate outputs at each tier.</w:t>
      </w:r>
    </w:p>
    <w:p w14:paraId="51D35F30" w14:textId="1A801316" w:rsidR="00B93391" w:rsidRPr="00B93391" w:rsidRDefault="00B93391" w:rsidP="00B93391">
      <w:pPr>
        <w:rPr>
          <w:rFonts w:cs="Segoe UI Emoji"/>
        </w:rPr>
      </w:pPr>
      <w:r w:rsidRPr="00B93391">
        <w:rPr>
          <w:rFonts w:ascii="Segoe UI Emoji" w:hAnsi="Segoe UI Emoji" w:cs="Segoe UI Emoji"/>
        </w:rPr>
        <w:t>📌</w:t>
      </w:r>
      <w:r w:rsidRPr="00B93391">
        <w:rPr>
          <w:rFonts w:cs="Segoe UI Emoji"/>
        </w:rPr>
        <w:t xml:space="preserve"> </w:t>
      </w:r>
      <w:r w:rsidR="00A24758">
        <w:rPr>
          <w:rFonts w:cs="Segoe UI Emoji"/>
          <w:b/>
          <w:bCs/>
        </w:rPr>
        <w:t>In essence</w:t>
      </w:r>
      <w:r w:rsidRPr="00B93391">
        <w:rPr>
          <w:rFonts w:cs="Segoe UI Emoji"/>
          <w:b/>
          <w:bCs/>
        </w:rPr>
        <w:t>:</w:t>
      </w:r>
      <w:r w:rsidRPr="00B93391">
        <w:rPr>
          <w:rFonts w:cs="Segoe UI Emoji"/>
        </w:rPr>
        <w:br/>
        <w:t xml:space="preserve">The immediate outputs demonstrate that ABMPD–MRP is </w:t>
      </w:r>
      <w:r w:rsidRPr="00B93391">
        <w:rPr>
          <w:rFonts w:cs="Segoe UI Emoji"/>
          <w:b/>
          <w:bCs/>
        </w:rPr>
        <w:t>operational and measurable</w:t>
      </w:r>
      <w:r w:rsidRPr="00B93391">
        <w:rPr>
          <w:rFonts w:cs="Segoe UI Emoji"/>
        </w:rPr>
        <w:t>. With trained advocates, functioning governance units, standardized tools, live dashboard data, formalized partnerships, and pilot-tested frameworks, the foundation is set for scaling to medium-term outcomes and long-term societal impact.</w:t>
      </w:r>
    </w:p>
    <w:p w14:paraId="41AEDC71" w14:textId="30FCAE44" w:rsidR="00B820F4" w:rsidRPr="00B820F4" w:rsidRDefault="00000000" w:rsidP="00B820F4">
      <w:r>
        <w:pict w14:anchorId="6C4BBF74">
          <v:rect id="_x0000_i1195" style="width:0;height:1.5pt" o:hralign="center" o:hrstd="t" o:hr="t" fillcolor="#a0a0a0" stroked="f"/>
        </w:pict>
      </w:r>
    </w:p>
    <w:p w14:paraId="32599F19" w14:textId="77777777" w:rsidR="00AD0A6F" w:rsidRPr="00AD0A6F" w:rsidRDefault="00AD0A6F" w:rsidP="00843B56">
      <w:pPr>
        <w:pStyle w:val="Heading4"/>
      </w:pPr>
      <w:r w:rsidRPr="00AD0A6F">
        <w:t>4. Outcomes (Medium-Term Changes)</w:t>
      </w:r>
    </w:p>
    <w:p w14:paraId="0ED081AA" w14:textId="77777777" w:rsidR="00B93391" w:rsidRPr="00B93391" w:rsidRDefault="00B93391" w:rsidP="00B93391">
      <w:pPr>
        <w:jc w:val="both"/>
      </w:pPr>
      <w:r w:rsidRPr="00B93391">
        <w:t xml:space="preserve">The outcomes represent the </w:t>
      </w:r>
      <w:r w:rsidRPr="00B93391">
        <w:rPr>
          <w:b/>
          <w:bCs/>
        </w:rPr>
        <w:t>transformational shifts</w:t>
      </w:r>
      <w:r w:rsidRPr="00B93391">
        <w:t xml:space="preserve"> that emerge when immediate outputs (trained VFAs, functional structures, partnerships, and pilot frameworks) take root and begin to shape </w:t>
      </w:r>
      <w:r w:rsidRPr="00B93391">
        <w:rPr>
          <w:b/>
          <w:bCs/>
        </w:rPr>
        <w:t>behavior, relationships, institutions, and governance systems</w:t>
      </w:r>
      <w:r w:rsidRPr="00B93391">
        <w:t>.</w:t>
      </w:r>
    </w:p>
    <w:p w14:paraId="700B1B9D" w14:textId="77777777" w:rsidR="00B93391" w:rsidRPr="00B93391" w:rsidRDefault="00B93391" w:rsidP="00B93391">
      <w:pPr>
        <w:jc w:val="both"/>
      </w:pPr>
      <w:r w:rsidRPr="00B93391">
        <w:t xml:space="preserve">These changes are most observable in the </w:t>
      </w:r>
      <w:r w:rsidRPr="00B93391">
        <w:rPr>
          <w:b/>
          <w:bCs/>
        </w:rPr>
        <w:t>medium term (3–5 years)</w:t>
      </w:r>
      <w:r w:rsidRPr="00B93391">
        <w:t xml:space="preserve">, when ABMPD–MRP evolves from a pilot-tested model into a sustained framework practiced across social levels. </w:t>
      </w:r>
      <w:r w:rsidRPr="00B93391">
        <w:lastRenderedPageBreak/>
        <w:t xml:space="preserve">Outcomes serve as proof that </w:t>
      </w:r>
      <w:r w:rsidRPr="00B93391">
        <w:rPr>
          <w:b/>
          <w:bCs/>
        </w:rPr>
        <w:t>moral recovery is not just initiated but institutionalized</w:t>
      </w:r>
      <w:r w:rsidRPr="00B93391">
        <w:t>, creating a ripple effect from the individual to the governance level.</w:t>
      </w:r>
    </w:p>
    <w:p w14:paraId="3AF5797E" w14:textId="77777777" w:rsidR="00AD0A6F" w:rsidRPr="00AD0A6F" w:rsidRDefault="00000000" w:rsidP="00AD0A6F">
      <w:r>
        <w:pict w14:anchorId="11B2110F">
          <v:rect id="_x0000_i1196" style="width:0;height:1.5pt" o:hralign="center" o:hrstd="t" o:hr="t" fillcolor="#a0a0a0" stroked="f"/>
        </w:pict>
      </w:r>
    </w:p>
    <w:p w14:paraId="7642AD03" w14:textId="77777777" w:rsidR="00AD0A6F" w:rsidRPr="00AD0A6F" w:rsidRDefault="00AD0A6F" w:rsidP="00AD0A6F">
      <w:r w:rsidRPr="00AD0A6F">
        <w:rPr>
          <w:b/>
          <w:bCs/>
        </w:rPr>
        <w:t>a. Individual Level</w:t>
      </w:r>
    </w:p>
    <w:p w14:paraId="76F44EE9" w14:textId="77777777" w:rsidR="00AD0A6F" w:rsidRPr="00AD0A6F" w:rsidRDefault="00AD0A6F" w:rsidP="00316306">
      <w:pPr>
        <w:numPr>
          <w:ilvl w:val="0"/>
          <w:numId w:val="152"/>
        </w:numPr>
      </w:pPr>
      <w:r w:rsidRPr="00AD0A6F">
        <w:rPr>
          <w:b/>
          <w:bCs/>
        </w:rPr>
        <w:t>Moral Grounding and Ethical Decision-Making:</w:t>
      </w:r>
      <w:r w:rsidRPr="00AD0A6F">
        <w:t xml:space="preserve"> Individuals consistently apply honesty, integrity, compassion, and discipline in daily life, influencing personal and professional choices.</w:t>
      </w:r>
    </w:p>
    <w:p w14:paraId="1584468B" w14:textId="77777777" w:rsidR="00AD0A6F" w:rsidRPr="00AD0A6F" w:rsidRDefault="00AD0A6F" w:rsidP="00316306">
      <w:pPr>
        <w:numPr>
          <w:ilvl w:val="0"/>
          <w:numId w:val="152"/>
        </w:numPr>
      </w:pPr>
      <w:r w:rsidRPr="00AD0A6F">
        <w:rPr>
          <w:b/>
          <w:bCs/>
        </w:rPr>
        <w:t>Strengthened Personal Discipline:</w:t>
      </w:r>
      <w:r w:rsidRPr="00AD0A6F">
        <w:t xml:space="preserve"> Formation of habits such as time management, financial prudence, and healthy living aligned with values-driven principles.</w:t>
      </w:r>
    </w:p>
    <w:p w14:paraId="0E930CC1" w14:textId="77777777" w:rsidR="00AD0A6F" w:rsidRPr="00AD0A6F" w:rsidRDefault="00AD0A6F" w:rsidP="00316306">
      <w:pPr>
        <w:numPr>
          <w:ilvl w:val="0"/>
          <w:numId w:val="152"/>
        </w:numPr>
      </w:pPr>
      <w:r w:rsidRPr="00AD0A6F">
        <w:rPr>
          <w:b/>
          <w:bCs/>
        </w:rPr>
        <w:t>Civic Identity and Responsibility:</w:t>
      </w:r>
      <w:r w:rsidRPr="00AD0A6F">
        <w:t xml:space="preserve"> Individuals recognize their roles as moral agents in the ABMPD ecosystem, actively volunteering, mentoring, and participating in nation-building activities.</w:t>
      </w:r>
    </w:p>
    <w:p w14:paraId="3A5CFBD1" w14:textId="77777777" w:rsidR="00AD0A6F" w:rsidRDefault="00AD0A6F" w:rsidP="00316306">
      <w:pPr>
        <w:numPr>
          <w:ilvl w:val="0"/>
          <w:numId w:val="152"/>
        </w:numPr>
      </w:pPr>
      <w:r w:rsidRPr="00AD0A6F">
        <w:rPr>
          <w:b/>
          <w:bCs/>
        </w:rPr>
        <w:t>Leadership Readiness:</w:t>
      </w:r>
      <w:r w:rsidRPr="00AD0A6F">
        <w:t xml:space="preserve"> Emerging leaders equipped with moral foundations, capable of influencing peers and communities with ethical practices.</w:t>
      </w:r>
    </w:p>
    <w:p w14:paraId="51118689" w14:textId="6AEDB461" w:rsidR="00B93391" w:rsidRDefault="00B93391" w:rsidP="00B93391">
      <w:pPr>
        <w:ind w:left="720"/>
      </w:pPr>
      <w:r w:rsidRPr="00B93391">
        <w:rPr>
          <w:rFonts w:ascii="Segoe UI Emoji" w:hAnsi="Segoe UI Emoji" w:cs="Segoe UI Emoji"/>
        </w:rPr>
        <w:t>👉</w:t>
      </w:r>
      <w:r w:rsidRPr="00B93391">
        <w:t xml:space="preserve"> </w:t>
      </w:r>
      <w:r w:rsidRPr="00B93391">
        <w:rPr>
          <w:b/>
          <w:bCs/>
        </w:rPr>
        <w:t>Medium-Term Change:</w:t>
      </w:r>
      <w:r w:rsidRPr="00B93391">
        <w:t xml:space="preserve"> Individuals embody values in daily life, creating ripple effects that influence families and communities.</w:t>
      </w:r>
    </w:p>
    <w:p w14:paraId="7CD273D9" w14:textId="6A955A49" w:rsidR="00B93391" w:rsidRPr="00AD0A6F" w:rsidRDefault="00000000" w:rsidP="00B93391">
      <w:r>
        <w:pict w14:anchorId="30B35374">
          <v:rect id="_x0000_i1197" style="width:0;height:1.5pt" o:hralign="center" o:hrstd="t" o:hr="t" fillcolor="#a0a0a0" stroked="f"/>
        </w:pict>
      </w:r>
    </w:p>
    <w:p w14:paraId="1C354124" w14:textId="77777777" w:rsidR="00AD0A6F" w:rsidRPr="00AD0A6F" w:rsidRDefault="00AD0A6F" w:rsidP="00AD0A6F">
      <w:r w:rsidRPr="00AD0A6F">
        <w:rPr>
          <w:b/>
          <w:bCs/>
        </w:rPr>
        <w:t>b. Family Level</w:t>
      </w:r>
    </w:p>
    <w:p w14:paraId="4210CF1B" w14:textId="77777777" w:rsidR="00AD0A6F" w:rsidRPr="00AD0A6F" w:rsidRDefault="00AD0A6F" w:rsidP="00316306">
      <w:pPr>
        <w:numPr>
          <w:ilvl w:val="0"/>
          <w:numId w:val="153"/>
        </w:numPr>
      </w:pPr>
      <w:r w:rsidRPr="00AD0A6F">
        <w:rPr>
          <w:b/>
          <w:bCs/>
        </w:rPr>
        <w:t>Strengthened Family Bonds:</w:t>
      </w:r>
      <w:r w:rsidRPr="00AD0A6F">
        <w:t xml:space="preserve"> Improved communication, conflict resolution, and shared practices of faith and values.</w:t>
      </w:r>
    </w:p>
    <w:p w14:paraId="19E60E29" w14:textId="77777777" w:rsidR="00AD0A6F" w:rsidRPr="00AD0A6F" w:rsidRDefault="00AD0A6F" w:rsidP="00316306">
      <w:pPr>
        <w:numPr>
          <w:ilvl w:val="0"/>
          <w:numId w:val="153"/>
        </w:numPr>
      </w:pPr>
      <w:r w:rsidRPr="00AD0A6F">
        <w:rPr>
          <w:b/>
          <w:bCs/>
        </w:rPr>
        <w:t>Values-Driven Households:</w:t>
      </w:r>
      <w:r w:rsidRPr="00AD0A6F">
        <w:t xml:space="preserve"> Families become centers of moral education, modeling integrity and service to the next generation.</w:t>
      </w:r>
    </w:p>
    <w:p w14:paraId="29B9FC15" w14:textId="77777777" w:rsidR="00AD0A6F" w:rsidRPr="00AD0A6F" w:rsidRDefault="00AD0A6F" w:rsidP="00316306">
      <w:pPr>
        <w:numPr>
          <w:ilvl w:val="0"/>
          <w:numId w:val="153"/>
        </w:numPr>
      </w:pPr>
      <w:r w:rsidRPr="00AD0A6F">
        <w:rPr>
          <w:b/>
          <w:bCs/>
        </w:rPr>
        <w:t>Intergenerational Moral Support Systems:</w:t>
      </w:r>
      <w:r w:rsidRPr="00AD0A6F">
        <w:t xml:space="preserve"> Parents, youth, and elders work together to sustain household resilience, ensuring that values are passed across generations.</w:t>
      </w:r>
    </w:p>
    <w:p w14:paraId="0EE1483B" w14:textId="77777777" w:rsidR="00B7117A" w:rsidRDefault="00AD0A6F" w:rsidP="00316306">
      <w:pPr>
        <w:numPr>
          <w:ilvl w:val="0"/>
          <w:numId w:val="153"/>
        </w:numPr>
      </w:pPr>
      <w:r w:rsidRPr="00AD0A6F">
        <w:rPr>
          <w:b/>
          <w:bCs/>
        </w:rPr>
        <w:t>Household Civic Engagement:</w:t>
      </w:r>
      <w:r w:rsidRPr="00AD0A6F">
        <w:t xml:space="preserve"> </w:t>
      </w:r>
      <w:r w:rsidR="00B93391" w:rsidRPr="00B93391">
        <w:t xml:space="preserve">Families engage in </w:t>
      </w:r>
      <w:r w:rsidR="00B93391" w:rsidRPr="00B93391">
        <w:rPr>
          <w:b/>
          <w:bCs/>
        </w:rPr>
        <w:t>bayanihan</w:t>
      </w:r>
      <w:r w:rsidR="00B93391" w:rsidRPr="00B93391">
        <w:t xml:space="preserve"> activities, civic service, and cooperative livelihood projects as active units of social participation.</w:t>
      </w:r>
    </w:p>
    <w:p w14:paraId="5F088C84" w14:textId="6DB45D3F" w:rsidR="00AD0A6F" w:rsidRDefault="00B7117A" w:rsidP="00B7117A">
      <w:pPr>
        <w:ind w:left="720"/>
      </w:pPr>
      <w:r w:rsidRPr="00B7117A">
        <w:rPr>
          <w:rFonts w:ascii="Segoe UI Emoji" w:hAnsi="Segoe UI Emoji" w:cs="Segoe UI Emoji"/>
        </w:rPr>
        <w:t>👉</w:t>
      </w:r>
      <w:r w:rsidRPr="00B7117A">
        <w:t xml:space="preserve"> </w:t>
      </w:r>
      <w:r w:rsidRPr="00B7117A">
        <w:rPr>
          <w:b/>
          <w:bCs/>
        </w:rPr>
        <w:t>Medium-Term Change:</w:t>
      </w:r>
      <w:r w:rsidRPr="00B7117A">
        <w:t xml:space="preserve"> Households transition from passive beneficiaries to </w:t>
      </w:r>
      <w:r w:rsidRPr="00B7117A">
        <w:rPr>
          <w:b/>
          <w:bCs/>
        </w:rPr>
        <w:t>active nodes of volunteerism and civic responsibility</w:t>
      </w:r>
      <w:r w:rsidRPr="00B7117A">
        <w:t>.</w:t>
      </w:r>
    </w:p>
    <w:p w14:paraId="74D05B46" w14:textId="5BF137FA" w:rsidR="00B7117A" w:rsidRPr="00AD0A6F" w:rsidRDefault="00000000" w:rsidP="00B7117A">
      <w:r>
        <w:pict w14:anchorId="784A782C">
          <v:rect id="_x0000_i1198" style="width:0;height:1.5pt" o:hralign="center" o:hrstd="t" o:hr="t" fillcolor="#a0a0a0" stroked="f"/>
        </w:pict>
      </w:r>
    </w:p>
    <w:p w14:paraId="66038A74" w14:textId="77777777" w:rsidR="00AD0A6F" w:rsidRPr="00AD0A6F" w:rsidRDefault="00AD0A6F" w:rsidP="00AD0A6F">
      <w:r w:rsidRPr="00AD0A6F">
        <w:rPr>
          <w:b/>
          <w:bCs/>
        </w:rPr>
        <w:t>c. Community Level</w:t>
      </w:r>
    </w:p>
    <w:p w14:paraId="30E37090" w14:textId="77777777" w:rsidR="00AD0A6F" w:rsidRPr="00AD0A6F" w:rsidRDefault="00AD0A6F" w:rsidP="00316306">
      <w:pPr>
        <w:numPr>
          <w:ilvl w:val="0"/>
          <w:numId w:val="154"/>
        </w:numPr>
      </w:pPr>
      <w:r w:rsidRPr="00AD0A6F">
        <w:rPr>
          <w:b/>
          <w:bCs/>
        </w:rPr>
        <w:lastRenderedPageBreak/>
        <w:t>Cohesive Volunteer Networks:</w:t>
      </w:r>
      <w:r w:rsidRPr="00AD0A6F">
        <w:t xml:space="preserve"> Strong BVFA, MVFA, and PVFA structures mobilizing collective action for social and moral renewal.</w:t>
      </w:r>
    </w:p>
    <w:p w14:paraId="206217C9" w14:textId="77777777" w:rsidR="00AD0A6F" w:rsidRPr="00AD0A6F" w:rsidRDefault="00AD0A6F" w:rsidP="00316306">
      <w:pPr>
        <w:numPr>
          <w:ilvl w:val="0"/>
          <w:numId w:val="154"/>
        </w:numPr>
      </w:pPr>
      <w:r w:rsidRPr="00AD0A6F">
        <w:rPr>
          <w:b/>
          <w:bCs/>
        </w:rPr>
        <w:t>Strengthened Community Institutions:</w:t>
      </w:r>
      <w:r w:rsidRPr="00AD0A6F">
        <w:t xml:space="preserve"> Barangay councils, schools, and FBOs adopting ABMPD frameworks, producing visible improvements in education, livelihood, and social cohesion.</w:t>
      </w:r>
    </w:p>
    <w:p w14:paraId="6E373AD4" w14:textId="77777777" w:rsidR="00AD0A6F" w:rsidRPr="00AD0A6F" w:rsidRDefault="00AD0A6F" w:rsidP="00316306">
      <w:pPr>
        <w:numPr>
          <w:ilvl w:val="0"/>
          <w:numId w:val="154"/>
        </w:numPr>
      </w:pPr>
      <w:r w:rsidRPr="00AD0A6F">
        <w:rPr>
          <w:b/>
          <w:bCs/>
        </w:rPr>
        <w:t>Culture of Bayanihan and Service:</w:t>
      </w:r>
      <w:r w:rsidRPr="00AD0A6F">
        <w:t xml:space="preserve"> Communities increasingly demonstrate unity in disaster response, livelihood cooperation, and civic initiatives anchored in shared values.</w:t>
      </w:r>
    </w:p>
    <w:p w14:paraId="57D8DBCA" w14:textId="77777777" w:rsidR="00AD0A6F" w:rsidRDefault="00AD0A6F" w:rsidP="00316306">
      <w:pPr>
        <w:numPr>
          <w:ilvl w:val="0"/>
          <w:numId w:val="154"/>
        </w:numPr>
      </w:pPr>
      <w:r w:rsidRPr="00AD0A6F">
        <w:rPr>
          <w:b/>
          <w:bCs/>
        </w:rPr>
        <w:t>Local Moral Leadership:</w:t>
      </w:r>
      <w:r w:rsidRPr="00AD0A6F">
        <w:t xml:space="preserve"> Emergence of respected grassroots leaders who embody and propagate ABMPD principles, inspiring trust and collective participation.</w:t>
      </w:r>
    </w:p>
    <w:p w14:paraId="0D43C478" w14:textId="24E46375" w:rsidR="00B7117A" w:rsidRDefault="00B7117A" w:rsidP="00B7117A">
      <w:pPr>
        <w:ind w:left="720"/>
      </w:pPr>
      <w:r w:rsidRPr="00B7117A">
        <w:rPr>
          <w:rFonts w:ascii="Segoe UI Emoji" w:hAnsi="Segoe UI Emoji" w:cs="Segoe UI Emoji"/>
        </w:rPr>
        <w:t>👉</w:t>
      </w:r>
      <w:r w:rsidRPr="00B7117A">
        <w:t xml:space="preserve"> </w:t>
      </w:r>
      <w:r w:rsidRPr="00B7117A">
        <w:rPr>
          <w:b/>
          <w:bCs/>
        </w:rPr>
        <w:t>Medium-Term Change:</w:t>
      </w:r>
      <w:r w:rsidRPr="00B7117A">
        <w:t xml:space="preserve"> Communities institutionalize bayanihan as a way of life, with local leaders sustaining transformation at the ground level.</w:t>
      </w:r>
    </w:p>
    <w:p w14:paraId="22477D54" w14:textId="29D61E1C" w:rsidR="00B7117A" w:rsidRPr="00AD0A6F" w:rsidRDefault="00000000" w:rsidP="00B7117A">
      <w:r>
        <w:pict w14:anchorId="2B9FBB03">
          <v:rect id="_x0000_i1199" style="width:0;height:1.5pt" o:hralign="center" o:hrstd="t" o:hr="t" fillcolor="#a0a0a0" stroked="f"/>
        </w:pict>
      </w:r>
    </w:p>
    <w:p w14:paraId="3574A921" w14:textId="77777777" w:rsidR="00AD0A6F" w:rsidRPr="00AD0A6F" w:rsidRDefault="00AD0A6F" w:rsidP="00AD0A6F">
      <w:r w:rsidRPr="00AD0A6F">
        <w:rPr>
          <w:b/>
          <w:bCs/>
        </w:rPr>
        <w:t>d. Governance Level</w:t>
      </w:r>
    </w:p>
    <w:p w14:paraId="57891B2C" w14:textId="77777777" w:rsidR="00AD0A6F" w:rsidRPr="00AD0A6F" w:rsidRDefault="00AD0A6F" w:rsidP="00316306">
      <w:pPr>
        <w:numPr>
          <w:ilvl w:val="0"/>
          <w:numId w:val="155"/>
        </w:numPr>
      </w:pPr>
      <w:r w:rsidRPr="00AD0A6F">
        <w:rPr>
          <w:b/>
          <w:bCs/>
        </w:rPr>
        <w:t>Transparent and Accountable Local Governance:</w:t>
      </w:r>
      <w:r w:rsidRPr="00AD0A6F">
        <w:t xml:space="preserve"> LGUs institutionalize ethical practices, ensure budget transparency, and actively consult communities in decision-making.</w:t>
      </w:r>
    </w:p>
    <w:p w14:paraId="41E44C10" w14:textId="77777777" w:rsidR="00AD0A6F" w:rsidRPr="00AD0A6F" w:rsidRDefault="00AD0A6F" w:rsidP="00316306">
      <w:pPr>
        <w:numPr>
          <w:ilvl w:val="0"/>
          <w:numId w:val="155"/>
        </w:numPr>
      </w:pPr>
      <w:r w:rsidRPr="00AD0A6F">
        <w:rPr>
          <w:b/>
          <w:bCs/>
        </w:rPr>
        <w:t>Ethical Governance Practices:</w:t>
      </w:r>
      <w:r w:rsidRPr="00AD0A6F">
        <w:t xml:space="preserve"> Elected and appointed officials integrate moral recovery principles into planning, implementation, and public service delivery.</w:t>
      </w:r>
    </w:p>
    <w:p w14:paraId="6E46DCEC" w14:textId="77777777" w:rsidR="00AD0A6F" w:rsidRPr="00AD0A6F" w:rsidRDefault="00AD0A6F" w:rsidP="00316306">
      <w:pPr>
        <w:numPr>
          <w:ilvl w:val="0"/>
          <w:numId w:val="155"/>
        </w:numPr>
      </w:pPr>
      <w:r w:rsidRPr="00AD0A6F">
        <w:rPr>
          <w:b/>
          <w:bCs/>
        </w:rPr>
        <w:t>Increased Citizen Trust in Government:</w:t>
      </w:r>
      <w:r w:rsidRPr="00AD0A6F">
        <w:t xml:space="preserve"> Communities express higher confidence in leaders who demonstrate integrity and responsiveness.</w:t>
      </w:r>
    </w:p>
    <w:p w14:paraId="2F964525" w14:textId="77777777" w:rsidR="00AD0A6F" w:rsidRDefault="00AD0A6F" w:rsidP="00316306">
      <w:pPr>
        <w:numPr>
          <w:ilvl w:val="0"/>
          <w:numId w:val="155"/>
        </w:numPr>
      </w:pPr>
      <w:r w:rsidRPr="00AD0A6F">
        <w:rPr>
          <w:b/>
          <w:bCs/>
        </w:rPr>
        <w:t>Policy Alignment with Moral Recovery Principles:</w:t>
      </w:r>
      <w:r w:rsidRPr="00AD0A6F">
        <w:t xml:space="preserve"> Adoption of barangay ordinances, municipal development plans, and national policy frameworks informed by ABMPD’s values-based approach.</w:t>
      </w:r>
    </w:p>
    <w:p w14:paraId="71092924" w14:textId="5B301B1C" w:rsidR="00B7117A" w:rsidRPr="00AD0A6F" w:rsidRDefault="00B7117A" w:rsidP="00B7117A">
      <w:pPr>
        <w:ind w:left="720"/>
      </w:pPr>
      <w:r w:rsidRPr="00B7117A">
        <w:rPr>
          <w:rFonts w:ascii="Segoe UI Emoji" w:hAnsi="Segoe UI Emoji" w:cs="Segoe UI Emoji"/>
        </w:rPr>
        <w:t>👉</w:t>
      </w:r>
      <w:r w:rsidRPr="00B7117A">
        <w:t xml:space="preserve"> </w:t>
      </w:r>
      <w:r w:rsidRPr="00B7117A">
        <w:rPr>
          <w:b/>
          <w:bCs/>
        </w:rPr>
        <w:t>Medium-Term Change:</w:t>
      </w:r>
      <w:r w:rsidRPr="00B7117A">
        <w:t xml:space="preserve"> Governance institutions embody moral recovery principles, closing the trust gap between government and citizens.</w:t>
      </w:r>
    </w:p>
    <w:p w14:paraId="32E75636" w14:textId="77777777" w:rsidR="00AD0A6F" w:rsidRPr="00AD0A6F" w:rsidRDefault="00000000" w:rsidP="00AD0A6F">
      <w:r>
        <w:pict w14:anchorId="774522EC">
          <v:rect id="_x0000_i1200" style="width:0;height:1.5pt" o:hralign="center" o:hrstd="t" o:hr="t" fillcolor="#a0a0a0" stroked="f"/>
        </w:pict>
      </w:r>
    </w:p>
    <w:p w14:paraId="00667AC7" w14:textId="77777777" w:rsidR="00B7117A" w:rsidRPr="00B7117A" w:rsidRDefault="00B7117A" w:rsidP="00B7117A">
      <w:pPr>
        <w:jc w:val="both"/>
        <w:rPr>
          <w:rFonts w:cs="Segoe UI Emoji"/>
        </w:rPr>
      </w:pPr>
      <w:r w:rsidRPr="00B7117A">
        <w:rPr>
          <w:rFonts w:ascii="Segoe UI Emoji" w:hAnsi="Segoe UI Emoji" w:cs="Segoe UI Emoji"/>
        </w:rPr>
        <w:t>📌</w:t>
      </w:r>
      <w:r w:rsidRPr="00B7117A">
        <w:rPr>
          <w:rFonts w:cs="Segoe UI Emoji"/>
        </w:rPr>
        <w:t xml:space="preserve"> </w:t>
      </w:r>
      <w:r w:rsidRPr="00B7117A">
        <w:rPr>
          <w:rFonts w:cs="Segoe UI Emoji"/>
          <w:b/>
          <w:bCs/>
        </w:rPr>
        <w:t>Cross-References:</w:t>
      </w:r>
    </w:p>
    <w:p w14:paraId="7680D465" w14:textId="77777777" w:rsidR="00B7117A" w:rsidRPr="00B7117A" w:rsidRDefault="00B7117A" w:rsidP="008D251F">
      <w:pPr>
        <w:numPr>
          <w:ilvl w:val="0"/>
          <w:numId w:val="240"/>
        </w:numPr>
        <w:jc w:val="both"/>
        <w:rPr>
          <w:rFonts w:cs="Segoe UI Emoji"/>
        </w:rPr>
      </w:pPr>
      <w:r w:rsidRPr="00B7117A">
        <w:rPr>
          <w:rFonts w:cs="Segoe UI Emoji"/>
          <w:b/>
          <w:bCs/>
        </w:rPr>
        <w:t>Annex D (Indicators/KPIs):</w:t>
      </w:r>
      <w:r w:rsidRPr="00B7117A">
        <w:rPr>
          <w:rFonts w:cs="Segoe UI Emoji"/>
        </w:rPr>
        <w:t xml:space="preserve"> Tracks household-level participation, trust in governance, volunteerism rates, and policy adoption.</w:t>
      </w:r>
    </w:p>
    <w:p w14:paraId="4761180F" w14:textId="77777777" w:rsidR="00B7117A" w:rsidRPr="00B7117A" w:rsidRDefault="00B7117A" w:rsidP="008D251F">
      <w:pPr>
        <w:numPr>
          <w:ilvl w:val="0"/>
          <w:numId w:val="240"/>
        </w:numPr>
        <w:jc w:val="both"/>
        <w:rPr>
          <w:rFonts w:cs="Segoe UI Emoji"/>
        </w:rPr>
      </w:pPr>
      <w:r w:rsidRPr="00B7117A">
        <w:rPr>
          <w:rFonts w:cs="Segoe UI Emoji"/>
          <w:b/>
          <w:bCs/>
        </w:rPr>
        <w:t>Annex G (Activity Mapping):</w:t>
      </w:r>
      <w:r w:rsidRPr="00B7117A">
        <w:rPr>
          <w:rFonts w:cs="Segoe UI Emoji"/>
        </w:rPr>
        <w:t xml:space="preserve"> Shows how activities across tiers (e.g., VFAs, family workshops, livelihood hubs) link directly to these outcomes.</w:t>
      </w:r>
    </w:p>
    <w:p w14:paraId="72E4D8EE" w14:textId="59475C4D" w:rsidR="00B7117A" w:rsidRPr="00B7117A" w:rsidRDefault="00B7117A" w:rsidP="00B7117A">
      <w:pPr>
        <w:rPr>
          <w:rFonts w:cs="Segoe UI Emoji"/>
        </w:rPr>
      </w:pPr>
      <w:r w:rsidRPr="00B7117A">
        <w:rPr>
          <w:rFonts w:ascii="Segoe UI Emoji" w:hAnsi="Segoe UI Emoji" w:cs="Segoe UI Emoji"/>
        </w:rPr>
        <w:lastRenderedPageBreak/>
        <w:t>📌</w:t>
      </w:r>
      <w:r w:rsidRPr="00B7117A">
        <w:rPr>
          <w:rFonts w:cs="Segoe UI Emoji"/>
        </w:rPr>
        <w:t xml:space="preserve"> </w:t>
      </w:r>
      <w:r w:rsidR="00A24758">
        <w:rPr>
          <w:rFonts w:cs="Segoe UI Emoji"/>
          <w:b/>
          <w:bCs/>
        </w:rPr>
        <w:t>In essence</w:t>
      </w:r>
      <w:r w:rsidRPr="00B7117A">
        <w:rPr>
          <w:rFonts w:cs="Segoe UI Emoji"/>
          <w:b/>
          <w:bCs/>
        </w:rPr>
        <w:t>:</w:t>
      </w:r>
      <w:r w:rsidRPr="00B7117A">
        <w:rPr>
          <w:rFonts w:cs="Segoe UI Emoji"/>
        </w:rPr>
        <w:br/>
        <w:t xml:space="preserve">Medium-term outcomes reflect the </w:t>
      </w:r>
      <w:r w:rsidRPr="00B7117A">
        <w:rPr>
          <w:rFonts w:cs="Segoe UI Emoji"/>
          <w:b/>
          <w:bCs/>
        </w:rPr>
        <w:t>deepening of transformation from the inside out</w:t>
      </w:r>
      <w:r w:rsidRPr="00B7117A">
        <w:rPr>
          <w:rFonts w:cs="Segoe UI Emoji"/>
        </w:rPr>
        <w:t xml:space="preserve">: renewed individuals nurture values-driven families; families strengthen cohesive communities; and communities reinforce ethical governance. This layered progression ensures that ABMPD’s impact is </w:t>
      </w:r>
      <w:r w:rsidRPr="00B7117A">
        <w:rPr>
          <w:rFonts w:cs="Segoe UI Emoji"/>
          <w:b/>
          <w:bCs/>
        </w:rPr>
        <w:t>systemic, generational, and sustainable</w:t>
      </w:r>
      <w:r w:rsidRPr="00B7117A">
        <w:rPr>
          <w:rFonts w:cs="Segoe UI Emoji"/>
        </w:rPr>
        <w:t>, setting the stage for long-term national and global influence.</w:t>
      </w:r>
    </w:p>
    <w:p w14:paraId="33ED4373" w14:textId="05A1FA30" w:rsidR="00B820F4" w:rsidRDefault="00000000" w:rsidP="006E7BA6">
      <w:r>
        <w:pict w14:anchorId="4242541F">
          <v:rect id="_x0000_i1201" style="width:0;height:1.5pt" o:hralign="center" o:hrstd="t" o:hr="t" fillcolor="#a0a0a0" stroked="f"/>
        </w:pict>
      </w:r>
    </w:p>
    <w:p w14:paraId="752D77DC" w14:textId="77777777" w:rsidR="00D51E82" w:rsidRPr="00D51E82" w:rsidRDefault="00D51E82" w:rsidP="00843B56">
      <w:pPr>
        <w:pStyle w:val="Heading4"/>
      </w:pPr>
      <w:r w:rsidRPr="00D51E82">
        <w:t>5. Long-Term Impact (Sustainable Transformation)</w:t>
      </w:r>
    </w:p>
    <w:p w14:paraId="6C5C2722" w14:textId="6E46D8F4" w:rsidR="00D51E82" w:rsidRPr="00D51E82" w:rsidRDefault="00B7117A" w:rsidP="00D51E82">
      <w:pPr>
        <w:jc w:val="both"/>
      </w:pPr>
      <w:r w:rsidRPr="00B7117A">
        <w:t xml:space="preserve">The </w:t>
      </w:r>
      <w:r w:rsidRPr="00B7117A">
        <w:rPr>
          <w:b/>
          <w:bCs/>
        </w:rPr>
        <w:t>long-term impact</w:t>
      </w:r>
      <w:r w:rsidRPr="00B7117A">
        <w:t xml:space="preserve"> represents the </w:t>
      </w:r>
      <w:r w:rsidRPr="00B7117A">
        <w:rPr>
          <w:b/>
          <w:bCs/>
        </w:rPr>
        <w:t>end-state vision</w:t>
      </w:r>
      <w:r w:rsidRPr="00B7117A">
        <w:t xml:space="preserve"> of the ABMPD–MRP: a society where </w:t>
      </w:r>
      <w:r w:rsidRPr="00B7117A">
        <w:rPr>
          <w:b/>
          <w:bCs/>
        </w:rPr>
        <w:t>moral recovery is institutionalized, cultural norms are reshaped, governance is values-driven, and global influence is achieved</w:t>
      </w:r>
      <w:r w:rsidRPr="00B7117A">
        <w:t xml:space="preserve">. These transformations are </w:t>
      </w:r>
      <w:r w:rsidRPr="00B7117A">
        <w:rPr>
          <w:b/>
          <w:bCs/>
        </w:rPr>
        <w:t>cumulative, sustainable, and intergenerational</w:t>
      </w:r>
      <w:r w:rsidRPr="00B7117A">
        <w:t xml:space="preserve">, ensuring that Puso at </w:t>
      </w:r>
      <w:proofErr w:type="spellStart"/>
      <w:r w:rsidRPr="00B7117A">
        <w:t>Dangál</w:t>
      </w:r>
      <w:proofErr w:type="spellEnd"/>
      <w:r w:rsidRPr="00B7117A">
        <w:t xml:space="preserve"> (Heart and Honor) becomes not only a national ethos but also a Philippine gift to the world.</w:t>
      </w:r>
    </w:p>
    <w:p w14:paraId="26563911" w14:textId="77777777" w:rsidR="00D51E82" w:rsidRPr="00D51E82" w:rsidRDefault="00000000" w:rsidP="00D51E82">
      <w:r>
        <w:pict w14:anchorId="58688A45">
          <v:rect id="_x0000_i1202" style="width:0;height:1.5pt" o:hralign="center" o:hrstd="t" o:hr="t" fillcolor="#a0a0a0" stroked="f"/>
        </w:pict>
      </w:r>
    </w:p>
    <w:p w14:paraId="54D80270" w14:textId="77777777" w:rsidR="00D51E82" w:rsidRPr="00D51E82" w:rsidRDefault="00D51E82" w:rsidP="00D51E82">
      <w:r w:rsidRPr="00D51E82">
        <w:rPr>
          <w:b/>
          <w:bCs/>
        </w:rPr>
        <w:t>a. Institutionalized Nationwide Moral Recovery Framework</w:t>
      </w:r>
    </w:p>
    <w:p w14:paraId="7DE2648A" w14:textId="02304F57" w:rsidR="00D51E82" w:rsidRPr="00D51E82" w:rsidRDefault="00B7117A" w:rsidP="00316306">
      <w:pPr>
        <w:numPr>
          <w:ilvl w:val="0"/>
          <w:numId w:val="156"/>
        </w:numPr>
      </w:pPr>
      <w:r w:rsidRPr="00B7117A">
        <w:rPr>
          <w:b/>
          <w:bCs/>
        </w:rPr>
        <w:t>Permanent Governance Structures</w:t>
      </w:r>
      <w:r w:rsidRPr="00B7117A">
        <w:t xml:space="preserve"> → ABMPD fully embedded across barangay, municipal, provincial, and national systems.</w:t>
      </w:r>
    </w:p>
    <w:p w14:paraId="71380AE0" w14:textId="1338A227" w:rsidR="00D51E82" w:rsidRPr="00D51E82" w:rsidRDefault="00B7117A" w:rsidP="00316306">
      <w:pPr>
        <w:numPr>
          <w:ilvl w:val="0"/>
          <w:numId w:val="156"/>
        </w:numPr>
      </w:pPr>
      <w:r w:rsidRPr="00B7117A">
        <w:rPr>
          <w:b/>
          <w:bCs/>
        </w:rPr>
        <w:t>Values-Formation Offices &amp; Systems</w:t>
      </w:r>
      <w:r w:rsidRPr="00B7117A">
        <w:t xml:space="preserve"> → Established in LGUs, schools, and civic institutions as standard practice.</w:t>
      </w:r>
    </w:p>
    <w:p w14:paraId="0E062040" w14:textId="62EDAD4F" w:rsidR="00D51E82" w:rsidRPr="00D51E82" w:rsidRDefault="00B7117A" w:rsidP="00316306">
      <w:pPr>
        <w:numPr>
          <w:ilvl w:val="0"/>
          <w:numId w:val="156"/>
        </w:numPr>
      </w:pPr>
      <w:r w:rsidRPr="00B7117A">
        <w:rPr>
          <w:b/>
          <w:bCs/>
        </w:rPr>
        <w:t>Policy Integration</w:t>
      </w:r>
      <w:r w:rsidRPr="00B7117A">
        <w:t xml:space="preserve"> → Moral recovery principles mainstreamed into education, livelihood, workforce, and development plans.</w:t>
      </w:r>
    </w:p>
    <w:p w14:paraId="1C0FE7E2" w14:textId="548C11FE" w:rsidR="00D51E82" w:rsidRDefault="00B7117A" w:rsidP="00316306">
      <w:pPr>
        <w:numPr>
          <w:ilvl w:val="0"/>
          <w:numId w:val="156"/>
        </w:numPr>
      </w:pPr>
      <w:r w:rsidRPr="00B7117A">
        <w:rPr>
          <w:b/>
          <w:bCs/>
        </w:rPr>
        <w:t>Institutional Safeguards</w:t>
      </w:r>
      <w:r w:rsidRPr="00B7117A">
        <w:t xml:space="preserve"> → Mechanisms ensure continuity beyond political cycles, protecting ABMPD from partisan shifts.</w:t>
      </w:r>
    </w:p>
    <w:p w14:paraId="52EF9982" w14:textId="3642234A" w:rsidR="00B7117A" w:rsidRDefault="00B7117A" w:rsidP="00B7117A">
      <w:pPr>
        <w:ind w:left="720"/>
      </w:pPr>
      <w:r w:rsidRPr="00B7117A">
        <w:rPr>
          <w:rFonts w:ascii="Segoe UI Emoji" w:hAnsi="Segoe UI Emoji" w:cs="Segoe UI Emoji"/>
        </w:rPr>
        <w:t>👉</w:t>
      </w:r>
      <w:r w:rsidRPr="00B7117A">
        <w:t xml:space="preserve"> </w:t>
      </w:r>
      <w:r w:rsidRPr="00B7117A">
        <w:rPr>
          <w:b/>
          <w:bCs/>
        </w:rPr>
        <w:t>Impact:</w:t>
      </w:r>
      <w:r w:rsidRPr="00B7117A">
        <w:t xml:space="preserve"> Moral recovery becomes an unshakeable part of governance and social infrastructure.</w:t>
      </w:r>
    </w:p>
    <w:p w14:paraId="08DC27FF" w14:textId="249DEC6E" w:rsidR="00B7117A" w:rsidRPr="00D51E82" w:rsidRDefault="00000000" w:rsidP="00B7117A">
      <w:r>
        <w:pict w14:anchorId="00F726F3">
          <v:rect id="_x0000_i1203" style="width:0;height:1.5pt" o:hralign="center" o:hrstd="t" o:hr="t" fillcolor="#a0a0a0" stroked="f"/>
        </w:pict>
      </w:r>
    </w:p>
    <w:p w14:paraId="293F7829" w14:textId="77777777" w:rsidR="00D51E82" w:rsidRPr="00D51E82" w:rsidRDefault="00D51E82" w:rsidP="00D51E82">
      <w:r w:rsidRPr="00D51E82">
        <w:rPr>
          <w:b/>
          <w:bCs/>
        </w:rPr>
        <w:t>b. Significant Decline in Corruption, Dependency, and Social Dysfunction</w:t>
      </w:r>
    </w:p>
    <w:p w14:paraId="02F17312" w14:textId="7C13249F" w:rsidR="00D51E82" w:rsidRPr="00D51E82" w:rsidRDefault="00B7117A" w:rsidP="00316306">
      <w:pPr>
        <w:numPr>
          <w:ilvl w:val="0"/>
          <w:numId w:val="157"/>
        </w:numPr>
      </w:pPr>
      <w:r w:rsidRPr="00B7117A">
        <w:rPr>
          <w:b/>
          <w:bCs/>
        </w:rPr>
        <w:t>Corruption Reduced</w:t>
      </w:r>
      <w:r w:rsidRPr="00B7117A">
        <w:t xml:space="preserve"> → Entrenched culture of transparency and accountability reshapes both public and private sectors.</w:t>
      </w:r>
    </w:p>
    <w:p w14:paraId="03D83988" w14:textId="41D9D9D0" w:rsidR="00D51E82" w:rsidRPr="00D51E82" w:rsidRDefault="00B7117A" w:rsidP="00316306">
      <w:pPr>
        <w:numPr>
          <w:ilvl w:val="0"/>
          <w:numId w:val="157"/>
        </w:numPr>
      </w:pPr>
      <w:r w:rsidRPr="00B7117A">
        <w:rPr>
          <w:b/>
          <w:bCs/>
        </w:rPr>
        <w:t>Self-Reliance Over Dependency</w:t>
      </w:r>
      <w:r w:rsidRPr="00B7117A">
        <w:t xml:space="preserve"> → Communities shift away from dole-out mentalities toward cooperative, values-driven prosperity.</w:t>
      </w:r>
    </w:p>
    <w:p w14:paraId="1923CE88" w14:textId="5D6EE92F" w:rsidR="00D51E82" w:rsidRPr="00D51E82" w:rsidRDefault="00B7117A" w:rsidP="00316306">
      <w:pPr>
        <w:numPr>
          <w:ilvl w:val="0"/>
          <w:numId w:val="157"/>
        </w:numPr>
      </w:pPr>
      <w:r w:rsidRPr="00B7117A">
        <w:rPr>
          <w:b/>
          <w:bCs/>
        </w:rPr>
        <w:lastRenderedPageBreak/>
        <w:t>Social Dysfunctions Addressed</w:t>
      </w:r>
      <w:r w:rsidRPr="00B7117A">
        <w:t xml:space="preserve"> → Family breakdown, substance abuse, and delinquency significantly lowered through intergenerational values support.</w:t>
      </w:r>
    </w:p>
    <w:p w14:paraId="0DB703C1" w14:textId="2F7B3575" w:rsidR="00D51E82" w:rsidRDefault="00B7117A" w:rsidP="00316306">
      <w:pPr>
        <w:numPr>
          <w:ilvl w:val="0"/>
          <w:numId w:val="157"/>
        </w:numPr>
      </w:pPr>
      <w:r w:rsidRPr="00B7117A">
        <w:rPr>
          <w:b/>
          <w:bCs/>
        </w:rPr>
        <w:t>Crisis Resilience</w:t>
      </w:r>
      <w:r w:rsidRPr="00B7117A">
        <w:t xml:space="preserve"> → Communities withstand adversity with unity, dignity, and bayanihan spirit.</w:t>
      </w:r>
    </w:p>
    <w:p w14:paraId="2EF2D0AA" w14:textId="3CF88F23" w:rsidR="00B7117A" w:rsidRDefault="00B7117A" w:rsidP="00B7117A">
      <w:pPr>
        <w:ind w:left="720"/>
      </w:pPr>
      <w:r w:rsidRPr="00B7117A">
        <w:rPr>
          <w:rFonts w:ascii="Segoe UI Emoji" w:hAnsi="Segoe UI Emoji" w:cs="Segoe UI Emoji"/>
        </w:rPr>
        <w:t>👉</w:t>
      </w:r>
      <w:r w:rsidRPr="00B7117A">
        <w:t xml:space="preserve"> </w:t>
      </w:r>
      <w:r w:rsidRPr="00B7117A">
        <w:rPr>
          <w:b/>
          <w:bCs/>
        </w:rPr>
        <w:t>Impact:</w:t>
      </w:r>
      <w:r w:rsidRPr="00B7117A">
        <w:t xml:space="preserve"> A healthier, more ethical, and resilient society emerges at scale.</w:t>
      </w:r>
    </w:p>
    <w:p w14:paraId="10D2DF59" w14:textId="16DA8AFC" w:rsidR="00B7117A" w:rsidRPr="00D51E82" w:rsidRDefault="00000000" w:rsidP="00B7117A">
      <w:r>
        <w:pict w14:anchorId="04CF1162">
          <v:rect id="_x0000_i1204" style="width:0;height:1.5pt" o:hralign="center" o:hrstd="t" o:hr="t" fillcolor="#a0a0a0" stroked="f"/>
        </w:pict>
      </w:r>
    </w:p>
    <w:p w14:paraId="4117AADD" w14:textId="77777777" w:rsidR="00D51E82" w:rsidRPr="00D51E82" w:rsidRDefault="00D51E82" w:rsidP="00D51E82">
      <w:r w:rsidRPr="00D51E82">
        <w:rPr>
          <w:b/>
          <w:bCs/>
        </w:rPr>
        <w:t>c. A Values-Driven Society with Empowered Citizens, Resilient Families, and Ethical Leaders</w:t>
      </w:r>
    </w:p>
    <w:p w14:paraId="4402B4C4" w14:textId="2F448393" w:rsidR="00D51E82" w:rsidRPr="00D51E82" w:rsidRDefault="00B7117A" w:rsidP="00316306">
      <w:pPr>
        <w:numPr>
          <w:ilvl w:val="0"/>
          <w:numId w:val="158"/>
        </w:numPr>
      </w:pPr>
      <w:r w:rsidRPr="00B7117A">
        <w:rPr>
          <w:b/>
          <w:bCs/>
        </w:rPr>
        <w:t>Active Citizens</w:t>
      </w:r>
      <w:r w:rsidRPr="00B7117A">
        <w:t xml:space="preserve"> → Civic participation and volunteerism normalized as core expressions of citizenship.</w:t>
      </w:r>
    </w:p>
    <w:p w14:paraId="36DDA882" w14:textId="3E4599B3" w:rsidR="00D51E82" w:rsidRPr="00D51E82" w:rsidRDefault="00B7117A" w:rsidP="00316306">
      <w:pPr>
        <w:numPr>
          <w:ilvl w:val="0"/>
          <w:numId w:val="158"/>
        </w:numPr>
      </w:pPr>
      <w:r w:rsidRPr="00B7117A">
        <w:rPr>
          <w:b/>
          <w:bCs/>
        </w:rPr>
        <w:t>Strong Families</w:t>
      </w:r>
      <w:r w:rsidRPr="00B7117A">
        <w:t xml:space="preserve"> → Families serve as moral anchors and transmit values consistently across generations.</w:t>
      </w:r>
    </w:p>
    <w:p w14:paraId="70964CE1" w14:textId="4802D43D" w:rsidR="00D51E82" w:rsidRPr="00D51E82" w:rsidRDefault="00B7117A" w:rsidP="00316306">
      <w:pPr>
        <w:numPr>
          <w:ilvl w:val="0"/>
          <w:numId w:val="158"/>
        </w:numPr>
      </w:pPr>
      <w:r w:rsidRPr="00B7117A">
        <w:rPr>
          <w:b/>
          <w:bCs/>
        </w:rPr>
        <w:t>Ethical Leadership</w:t>
      </w:r>
      <w:r w:rsidRPr="00B7117A">
        <w:t xml:space="preserve"> → Leaders at every level demonstrate integrity, discipline, and compassion, restoring credibility to governance.</w:t>
      </w:r>
    </w:p>
    <w:p w14:paraId="511042C8" w14:textId="4FDCBE0D" w:rsidR="00D51E82" w:rsidRDefault="00B7117A" w:rsidP="00316306">
      <w:pPr>
        <w:numPr>
          <w:ilvl w:val="0"/>
          <w:numId w:val="158"/>
        </w:numPr>
      </w:pPr>
      <w:r w:rsidRPr="00B7117A">
        <w:rPr>
          <w:b/>
          <w:bCs/>
        </w:rPr>
        <w:t>National Culture of Bayanihan</w:t>
      </w:r>
      <w:r w:rsidRPr="00B7117A">
        <w:t xml:space="preserve"> → Service, solidarity, and moral courage become cultural norms, reinforcing unity and pride.</w:t>
      </w:r>
    </w:p>
    <w:p w14:paraId="7EBE471E" w14:textId="1B429940" w:rsidR="00B7117A" w:rsidRDefault="00B7117A" w:rsidP="00B7117A">
      <w:pPr>
        <w:ind w:left="720"/>
      </w:pPr>
      <w:r w:rsidRPr="00B7117A">
        <w:rPr>
          <w:rFonts w:ascii="Segoe UI Emoji" w:hAnsi="Segoe UI Emoji" w:cs="Segoe UI Emoji"/>
        </w:rPr>
        <w:t>👉</w:t>
      </w:r>
      <w:r w:rsidRPr="00B7117A">
        <w:t xml:space="preserve"> </w:t>
      </w:r>
      <w:r w:rsidRPr="00B7117A">
        <w:rPr>
          <w:b/>
          <w:bCs/>
        </w:rPr>
        <w:t>Impact:</w:t>
      </w:r>
      <w:r w:rsidRPr="00B7117A">
        <w:t xml:space="preserve"> Society matures into a values-driven ecosystem where both people and institutions embody integrity.</w:t>
      </w:r>
    </w:p>
    <w:p w14:paraId="4ED69FA5" w14:textId="085213C5" w:rsidR="00B7117A" w:rsidRPr="00D51E82" w:rsidRDefault="00000000" w:rsidP="00B7117A">
      <w:r>
        <w:pict w14:anchorId="1AB762B2">
          <v:rect id="_x0000_i1205" style="width:0;height:1.5pt" o:hralign="center" o:hrstd="t" o:hr="t" fillcolor="#a0a0a0" stroked="f"/>
        </w:pict>
      </w:r>
    </w:p>
    <w:p w14:paraId="77DED3FC" w14:textId="77777777" w:rsidR="00D51E82" w:rsidRPr="00D51E82" w:rsidRDefault="00D51E82" w:rsidP="00D51E82">
      <w:r w:rsidRPr="00D51E82">
        <w:rPr>
          <w:b/>
          <w:bCs/>
        </w:rPr>
        <w:t>d. The Philippines as a Global Hub of Values-Based Governance Innovation</w:t>
      </w:r>
    </w:p>
    <w:p w14:paraId="3A7768E0" w14:textId="3A58CA99" w:rsidR="00D51E82" w:rsidRPr="00D51E82" w:rsidRDefault="00B7117A" w:rsidP="00316306">
      <w:pPr>
        <w:numPr>
          <w:ilvl w:val="0"/>
          <w:numId w:val="159"/>
        </w:numPr>
      </w:pPr>
      <w:r w:rsidRPr="00B7117A">
        <w:rPr>
          <w:b/>
          <w:bCs/>
        </w:rPr>
        <w:t>Global Recognition</w:t>
      </w:r>
      <w:r w:rsidRPr="00B7117A">
        <w:t xml:space="preserve"> → The Philippines acknowledged as a pioneer in integrating moral recovery into governance and social development.</w:t>
      </w:r>
    </w:p>
    <w:p w14:paraId="11FF3CCF" w14:textId="2C53CFF7" w:rsidR="00D51E82" w:rsidRPr="00D51E82" w:rsidRDefault="00B7117A" w:rsidP="00316306">
      <w:pPr>
        <w:numPr>
          <w:ilvl w:val="0"/>
          <w:numId w:val="159"/>
        </w:numPr>
      </w:pPr>
      <w:r w:rsidRPr="00B7117A">
        <w:rPr>
          <w:b/>
          <w:bCs/>
        </w:rPr>
        <w:t>Knowledge Export</w:t>
      </w:r>
      <w:r w:rsidRPr="00B7117A">
        <w:t xml:space="preserve"> → ABMPD–MRP documented, published, and shared internationally as a replicable model.</w:t>
      </w:r>
    </w:p>
    <w:p w14:paraId="07CC861A" w14:textId="66D99EDA" w:rsidR="00D51E82" w:rsidRPr="00D51E82" w:rsidRDefault="004B6690" w:rsidP="00316306">
      <w:pPr>
        <w:numPr>
          <w:ilvl w:val="0"/>
          <w:numId w:val="159"/>
        </w:numPr>
      </w:pPr>
      <w:r w:rsidRPr="004B6690">
        <w:rPr>
          <w:b/>
          <w:bCs/>
        </w:rPr>
        <w:t>International Partnerships</w:t>
      </w:r>
      <w:r w:rsidRPr="004B6690">
        <w:t xml:space="preserve"> → Donors, academic institutions, and governments engage the Philippines as a knowledge hub and innovation center.</w:t>
      </w:r>
    </w:p>
    <w:p w14:paraId="4C415010" w14:textId="1892DF6A" w:rsidR="00D51E82" w:rsidRDefault="004B6690" w:rsidP="00316306">
      <w:pPr>
        <w:numPr>
          <w:ilvl w:val="0"/>
          <w:numId w:val="159"/>
        </w:numPr>
      </w:pPr>
      <w:r w:rsidRPr="004B6690">
        <w:rPr>
          <w:b/>
          <w:bCs/>
        </w:rPr>
        <w:t>Diaspora Engagement</w:t>
      </w:r>
      <w:r w:rsidRPr="004B6690">
        <w:t xml:space="preserve"> → Overseas Filipinos serve as moral ambassadors, linking the Philippines with global communities.</w:t>
      </w:r>
    </w:p>
    <w:p w14:paraId="62686FBB" w14:textId="598DA80C" w:rsidR="004B6690" w:rsidRDefault="004B6690" w:rsidP="004B6690">
      <w:pPr>
        <w:ind w:left="720"/>
      </w:pPr>
      <w:r w:rsidRPr="004B6690">
        <w:rPr>
          <w:rFonts w:ascii="Segoe UI Emoji" w:hAnsi="Segoe UI Emoji" w:cs="Segoe UI Emoji"/>
        </w:rPr>
        <w:t>👉</w:t>
      </w:r>
      <w:r w:rsidRPr="004B6690">
        <w:t xml:space="preserve"> </w:t>
      </w:r>
      <w:r w:rsidRPr="004B6690">
        <w:rPr>
          <w:b/>
          <w:bCs/>
        </w:rPr>
        <w:t>Impact:</w:t>
      </w:r>
      <w:r w:rsidRPr="004B6690">
        <w:t xml:space="preserve"> The Philippines becomes a </w:t>
      </w:r>
      <w:r w:rsidRPr="004B6690">
        <w:rPr>
          <w:b/>
          <w:bCs/>
        </w:rPr>
        <w:t>benchmark nation</w:t>
      </w:r>
      <w:r w:rsidRPr="004B6690">
        <w:t xml:space="preserve"> for moral governance, influencing development models worldwide.</w:t>
      </w:r>
    </w:p>
    <w:p w14:paraId="019A8ACD" w14:textId="3CE90B40" w:rsidR="004B6690" w:rsidRPr="00D51E82" w:rsidRDefault="00000000" w:rsidP="004B6690">
      <w:r>
        <w:pict w14:anchorId="20CB9392">
          <v:rect id="_x0000_i1206" style="width:0;height:1.5pt" o:hralign="center" o:hrstd="t" o:hr="t" fillcolor="#a0a0a0" stroked="f"/>
        </w:pict>
      </w:r>
    </w:p>
    <w:p w14:paraId="00A94DA2" w14:textId="77777777" w:rsidR="00D51E82" w:rsidRPr="00D51E82" w:rsidRDefault="00D51E82" w:rsidP="00D51E82">
      <w:r w:rsidRPr="00D51E82">
        <w:rPr>
          <w:b/>
          <w:bCs/>
        </w:rPr>
        <w:lastRenderedPageBreak/>
        <w:t xml:space="preserve">e. Worldwide Moral Recovery Movement Anchored in Puso at </w:t>
      </w:r>
      <w:proofErr w:type="spellStart"/>
      <w:r w:rsidRPr="00D51E82">
        <w:rPr>
          <w:b/>
          <w:bCs/>
        </w:rPr>
        <w:t>Dangál</w:t>
      </w:r>
      <w:proofErr w:type="spellEnd"/>
    </w:p>
    <w:p w14:paraId="7A13EED4" w14:textId="1A9F6650" w:rsidR="00D51E82" w:rsidRPr="00D51E82" w:rsidRDefault="004B6690" w:rsidP="00316306">
      <w:pPr>
        <w:numPr>
          <w:ilvl w:val="0"/>
          <w:numId w:val="160"/>
        </w:numPr>
      </w:pPr>
      <w:r w:rsidRPr="004B6690">
        <w:rPr>
          <w:b/>
          <w:bCs/>
        </w:rPr>
        <w:t>Global Adaptation</w:t>
      </w:r>
      <w:r w:rsidRPr="004B6690">
        <w:t xml:space="preserve"> → Nations, FBOs, and CSOs adopt ABMPD principles into local governance and social systems.</w:t>
      </w:r>
    </w:p>
    <w:p w14:paraId="69BE36F2" w14:textId="71AA4E20" w:rsidR="00D51E82" w:rsidRPr="00D51E82" w:rsidRDefault="004B6690" w:rsidP="00316306">
      <w:pPr>
        <w:numPr>
          <w:ilvl w:val="0"/>
          <w:numId w:val="160"/>
        </w:numPr>
      </w:pPr>
      <w:r w:rsidRPr="004B6690">
        <w:rPr>
          <w:b/>
          <w:bCs/>
        </w:rPr>
        <w:t>International VFA Networks</w:t>
      </w:r>
      <w:r w:rsidRPr="004B6690">
        <w:t xml:space="preserve"> → Cross-cultural communities of Values Formation Advocates foster solidarity in moral renewal.</w:t>
      </w:r>
    </w:p>
    <w:p w14:paraId="414ED7ED" w14:textId="4643A8E5" w:rsidR="00D51E82" w:rsidRPr="00D51E82" w:rsidRDefault="004B6690" w:rsidP="00316306">
      <w:pPr>
        <w:numPr>
          <w:ilvl w:val="0"/>
          <w:numId w:val="160"/>
        </w:numPr>
      </w:pPr>
      <w:r w:rsidRPr="004B6690">
        <w:rPr>
          <w:b/>
          <w:bCs/>
        </w:rPr>
        <w:t>Global Platforms</w:t>
      </w:r>
      <w:r w:rsidRPr="004B6690">
        <w:t xml:space="preserve"> → UN, ASEAN, and interfaith councils formally recognize ABMPD as a peacebuilding and governance tool.</w:t>
      </w:r>
    </w:p>
    <w:p w14:paraId="08BE7C2A" w14:textId="18B06F15" w:rsidR="00D51E82" w:rsidRDefault="004B6690" w:rsidP="00316306">
      <w:pPr>
        <w:numPr>
          <w:ilvl w:val="0"/>
          <w:numId w:val="160"/>
        </w:numPr>
      </w:pPr>
      <w:r w:rsidRPr="004B6690">
        <w:rPr>
          <w:b/>
          <w:bCs/>
        </w:rPr>
        <w:t>Sustained Movement</w:t>
      </w:r>
      <w:r w:rsidRPr="004B6690">
        <w:t xml:space="preserve"> → A worldwide coalition emerges, positioning the Philippines as both </w:t>
      </w:r>
      <w:r w:rsidRPr="004B6690">
        <w:rPr>
          <w:b/>
          <w:bCs/>
        </w:rPr>
        <w:t>pioneer and steward</w:t>
      </w:r>
      <w:r w:rsidRPr="004B6690">
        <w:t xml:space="preserve"> of values-driven transformation.</w:t>
      </w:r>
    </w:p>
    <w:p w14:paraId="5B1F9623" w14:textId="0B84210E" w:rsidR="004B6690" w:rsidRDefault="004B6690" w:rsidP="004B6690">
      <w:pPr>
        <w:ind w:left="720"/>
      </w:pPr>
      <w:r w:rsidRPr="004B6690">
        <w:rPr>
          <w:rFonts w:ascii="Segoe UI Emoji" w:hAnsi="Segoe UI Emoji" w:cs="Segoe UI Emoji"/>
        </w:rPr>
        <w:t>👉</w:t>
      </w:r>
      <w:r w:rsidRPr="004B6690">
        <w:t xml:space="preserve"> </w:t>
      </w:r>
      <w:r w:rsidRPr="004B6690">
        <w:rPr>
          <w:b/>
          <w:bCs/>
        </w:rPr>
        <w:t>Impact:</w:t>
      </w:r>
      <w:r w:rsidRPr="004B6690">
        <w:t xml:space="preserve"> Puso at </w:t>
      </w:r>
      <w:proofErr w:type="spellStart"/>
      <w:r w:rsidRPr="004B6690">
        <w:t>Dangál</w:t>
      </w:r>
      <w:proofErr w:type="spellEnd"/>
      <w:r w:rsidRPr="004B6690">
        <w:t xml:space="preserve"> evolves into a global framework for peace, governance, and moral renewal.</w:t>
      </w:r>
    </w:p>
    <w:p w14:paraId="0756A113" w14:textId="16A111F2" w:rsidR="004B6690" w:rsidRPr="00D51E82" w:rsidRDefault="00000000" w:rsidP="004B6690">
      <w:r>
        <w:pict w14:anchorId="216E1179">
          <v:rect id="_x0000_i1207" style="width:0;height:1.5pt" o:hralign="center" o:hrstd="t" o:hr="t" fillcolor="#a0a0a0" stroked="f"/>
        </w:pict>
      </w:r>
    </w:p>
    <w:p w14:paraId="438E7A9C" w14:textId="7CCCFA52" w:rsidR="00D51E82" w:rsidRPr="004B6690" w:rsidRDefault="004B6690" w:rsidP="004B6690">
      <w:pPr>
        <w:jc w:val="both"/>
      </w:pPr>
      <w:r w:rsidRPr="004B6690">
        <w:rPr>
          <w:rFonts w:ascii="Segoe UI Emoji" w:hAnsi="Segoe UI Emoji" w:cs="Segoe UI Emoji"/>
        </w:rPr>
        <w:t>📌</w:t>
      </w:r>
      <w:r w:rsidRPr="004B6690">
        <w:rPr>
          <w:rFonts w:cs="Segoe UI Emoji"/>
        </w:rPr>
        <w:t xml:space="preserve"> </w:t>
      </w:r>
      <w:r w:rsidR="00A24758">
        <w:rPr>
          <w:rFonts w:cs="Segoe UI Emoji"/>
          <w:b/>
          <w:bCs/>
        </w:rPr>
        <w:t>In essence</w:t>
      </w:r>
      <w:r w:rsidRPr="004B6690">
        <w:rPr>
          <w:rFonts w:cs="Segoe UI Emoji"/>
          <w:b/>
          <w:bCs/>
        </w:rPr>
        <w:t xml:space="preserve">: </w:t>
      </w:r>
      <w:r w:rsidRPr="004B6690">
        <w:rPr>
          <w:rFonts w:cs="Segoe UI Emoji"/>
        </w:rPr>
        <w:t xml:space="preserve">The long-term impact envisions a </w:t>
      </w:r>
      <w:r w:rsidRPr="004B6690">
        <w:rPr>
          <w:rFonts w:cs="Segoe UI Emoji"/>
          <w:b/>
          <w:bCs/>
        </w:rPr>
        <w:t>Philippines transformed by moral recovery</w:t>
      </w:r>
      <w:r w:rsidRPr="004B6690">
        <w:rPr>
          <w:rFonts w:cs="Segoe UI Emoji"/>
        </w:rPr>
        <w:t xml:space="preserve">—corruption minimized, families strengthened, governance trusted, and citizens empowered. More than this, it envisions the </w:t>
      </w:r>
      <w:r w:rsidRPr="004B6690">
        <w:rPr>
          <w:rFonts w:cs="Segoe UI Emoji"/>
          <w:b/>
          <w:bCs/>
        </w:rPr>
        <w:t>Philippines as a beacon to the world</w:t>
      </w:r>
      <w:r w:rsidRPr="004B6690">
        <w:rPr>
          <w:rFonts w:cs="Segoe UI Emoji"/>
        </w:rPr>
        <w:t xml:space="preserve">, sharing ABMPD–MRP as a living framework for values-based transformation. In this vision, </w:t>
      </w:r>
      <w:r w:rsidRPr="004B6690">
        <w:rPr>
          <w:rFonts w:cs="Segoe UI Emoji"/>
          <w:b/>
          <w:bCs/>
        </w:rPr>
        <w:t xml:space="preserve">Puso at </w:t>
      </w:r>
      <w:proofErr w:type="spellStart"/>
      <w:r w:rsidRPr="004B6690">
        <w:rPr>
          <w:rFonts w:cs="Segoe UI Emoji"/>
          <w:b/>
          <w:bCs/>
        </w:rPr>
        <w:t>Dangál</w:t>
      </w:r>
      <w:proofErr w:type="spellEnd"/>
      <w:r w:rsidRPr="004B6690">
        <w:rPr>
          <w:rFonts w:cs="Segoe UI Emoji"/>
          <w:b/>
          <w:bCs/>
        </w:rPr>
        <w:t xml:space="preserve"> transcends borders, generations, and cultures</w:t>
      </w:r>
      <w:r w:rsidRPr="004B6690">
        <w:rPr>
          <w:rFonts w:cs="Segoe UI Emoji"/>
        </w:rPr>
        <w:t>, becoming not just a Filipino identity but a global movement for humanity’s moral future.</w:t>
      </w:r>
    </w:p>
    <w:p w14:paraId="01B02C85" w14:textId="77777777" w:rsidR="00D51E82" w:rsidRPr="00D51E82" w:rsidRDefault="00000000" w:rsidP="00D51E82">
      <w:r>
        <w:pict w14:anchorId="3222F224">
          <v:rect id="_x0000_i1208" style="width:0;height:1.5pt" o:hralign="center" o:hrstd="t" o:hr="t" fillcolor="#a0a0a0" stroked="f"/>
        </w:pict>
      </w:r>
    </w:p>
    <w:p w14:paraId="1CFD5EAD" w14:textId="2091F400" w:rsidR="00D51E82" w:rsidRDefault="00E6021D" w:rsidP="00843B56">
      <w:pPr>
        <w:pStyle w:val="Heading4"/>
      </w:pPr>
      <w:r>
        <w:rPr>
          <w:noProof/>
        </w:rPr>
        <w:lastRenderedPageBreak/>
        <w:drawing>
          <wp:anchor distT="0" distB="0" distL="114300" distR="114300" simplePos="0" relativeHeight="251672576" behindDoc="0" locked="0" layoutInCell="1" allowOverlap="1" wp14:anchorId="26767F4D" wp14:editId="4DD92236">
            <wp:simplePos x="0" y="0"/>
            <wp:positionH relativeFrom="margin">
              <wp:align>center</wp:align>
            </wp:positionH>
            <wp:positionV relativeFrom="paragraph">
              <wp:posOffset>400022</wp:posOffset>
            </wp:positionV>
            <wp:extent cx="3673475" cy="7807960"/>
            <wp:effectExtent l="0" t="0" r="3175" b="2540"/>
            <wp:wrapTopAndBottom/>
            <wp:docPr id="7" name="Picture 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673475" cy="7807960"/>
                    </a:xfrm>
                    <a:prstGeom prst="rect">
                      <a:avLst/>
                    </a:prstGeom>
                  </pic:spPr>
                </pic:pic>
              </a:graphicData>
            </a:graphic>
            <wp14:sizeRelH relativeFrom="page">
              <wp14:pctWidth>0</wp14:pctWidth>
            </wp14:sizeRelH>
            <wp14:sizeRelV relativeFrom="page">
              <wp14:pctHeight>0</wp14:pctHeight>
            </wp14:sizeRelV>
          </wp:anchor>
        </w:drawing>
      </w:r>
      <w:r w:rsidR="0038165F" w:rsidRPr="0038165F">
        <w:t>6. Theory of Change Flow (Visual)</w:t>
      </w:r>
    </w:p>
    <w:p w14:paraId="40835F94" w14:textId="033843E9" w:rsidR="00E6021D" w:rsidRPr="00E6021D" w:rsidRDefault="00E6021D" w:rsidP="00E6021D"/>
    <w:p w14:paraId="54661B0A" w14:textId="36859C44" w:rsidR="00843B56" w:rsidRPr="009C14C7" w:rsidRDefault="00843B56" w:rsidP="00843B56">
      <w:pPr>
        <w:pStyle w:val="Heading3"/>
      </w:pPr>
      <w:bookmarkStart w:id="29" w:name="_Toc213681049"/>
      <w:r>
        <w:t>6</w:t>
      </w:r>
      <w:r w:rsidRPr="00A92A97">
        <w:t>.</w:t>
      </w:r>
      <w:r>
        <w:t>3</w:t>
      </w:r>
      <w:r w:rsidRPr="00A92A97">
        <w:t xml:space="preserve"> </w:t>
      </w:r>
      <w:r w:rsidR="00F52376">
        <w:t>Expected Impact &amp; Scaling Outcomes</w:t>
      </w:r>
      <w:bookmarkEnd w:id="29"/>
    </w:p>
    <w:p w14:paraId="2F461B2E" w14:textId="22167D6F" w:rsidR="00525EAF" w:rsidRDefault="00525EAF" w:rsidP="00525EAF">
      <w:pPr>
        <w:pStyle w:val="Heading4"/>
      </w:pPr>
      <w:r w:rsidRPr="00525EAF">
        <w:t>Introduction</w:t>
      </w:r>
      <w:r w:rsidR="00F026B5">
        <w:t xml:space="preserve">: </w:t>
      </w:r>
      <w:r w:rsidR="00F026B5" w:rsidRPr="00F026B5">
        <w:t>Purpose and Strategic Linkages</w:t>
      </w:r>
    </w:p>
    <w:p w14:paraId="44DCED1A" w14:textId="77777777" w:rsidR="00F026B5" w:rsidRPr="00F026B5" w:rsidRDefault="00F026B5" w:rsidP="00F026B5">
      <w:pPr>
        <w:jc w:val="both"/>
      </w:pPr>
      <w:r w:rsidRPr="00F026B5">
        <w:t xml:space="preserve">The </w:t>
      </w:r>
      <w:r w:rsidRPr="00F026B5">
        <w:rPr>
          <w:b/>
          <w:bCs/>
        </w:rPr>
        <w:t>Expected Impact &amp; Scaling Outcomes Framework</w:t>
      </w:r>
      <w:r w:rsidRPr="00F026B5">
        <w:t xml:space="preserve"> serves as the </w:t>
      </w:r>
      <w:r w:rsidRPr="00F026B5">
        <w:rPr>
          <w:i/>
          <w:iCs/>
        </w:rPr>
        <w:t>operational bridge</w:t>
      </w:r>
      <w:r w:rsidRPr="00F026B5">
        <w:t xml:space="preserve"> between the conceptual design of the program and its measurable, real-world transformation.</w:t>
      </w:r>
      <w:r w:rsidRPr="00F026B5">
        <w:br/>
        <w:t xml:space="preserve">While the </w:t>
      </w:r>
      <w:r w:rsidRPr="00F026B5">
        <w:rPr>
          <w:b/>
          <w:bCs/>
        </w:rPr>
        <w:t>Theory of Change (Section 6.2)</w:t>
      </w:r>
      <w:r w:rsidRPr="00F026B5">
        <w:t xml:space="preserve"> describes </w:t>
      </w:r>
      <w:r w:rsidRPr="00F026B5">
        <w:rPr>
          <w:i/>
          <w:iCs/>
        </w:rPr>
        <w:t>why and how</w:t>
      </w:r>
      <w:r w:rsidRPr="00F026B5">
        <w:t xml:space="preserve"> moral transformation unfolds, this section defines </w:t>
      </w:r>
      <w:r w:rsidRPr="00F026B5">
        <w:rPr>
          <w:i/>
          <w:iCs/>
        </w:rPr>
        <w:t>what specific changes</w:t>
      </w:r>
      <w:r w:rsidRPr="00F026B5">
        <w:t xml:space="preserve"> are expected to occur at every stage and how these will be </w:t>
      </w:r>
      <w:r w:rsidRPr="00F026B5">
        <w:rPr>
          <w:i/>
          <w:iCs/>
        </w:rPr>
        <w:t>measured, verified, and scaled</w:t>
      </w:r>
      <w:r w:rsidRPr="00F026B5">
        <w:t xml:space="preserve"> across time and territory.</w:t>
      </w:r>
    </w:p>
    <w:p w14:paraId="6A80DCED" w14:textId="77777777" w:rsidR="00F026B5" w:rsidRPr="00F026B5" w:rsidRDefault="00F026B5" w:rsidP="00F026B5">
      <w:pPr>
        <w:jc w:val="both"/>
      </w:pPr>
      <w:r w:rsidRPr="00F026B5">
        <w:t xml:space="preserve">In essence, this framework converts ABMPD’s moral renewal vision into a </w:t>
      </w:r>
      <w:r w:rsidRPr="00F026B5">
        <w:rPr>
          <w:b/>
          <w:bCs/>
        </w:rPr>
        <w:t>tiered, evidence-driven roadmap</w:t>
      </w:r>
      <w:r w:rsidRPr="00F026B5">
        <w:t xml:space="preserve"> that traces the ripple of transformation from the </w:t>
      </w:r>
      <w:r w:rsidRPr="00F026B5">
        <w:rPr>
          <w:i/>
          <w:iCs/>
        </w:rPr>
        <w:t>individual</w:t>
      </w:r>
      <w:r w:rsidRPr="00F026B5">
        <w:t xml:space="preserve"> to the </w:t>
      </w:r>
      <w:r w:rsidRPr="00F026B5">
        <w:rPr>
          <w:i/>
          <w:iCs/>
        </w:rPr>
        <w:t>global</w:t>
      </w:r>
      <w:r w:rsidRPr="00F026B5">
        <w:t xml:space="preserve"> arena.</w:t>
      </w:r>
      <w:r w:rsidRPr="00F026B5">
        <w:br/>
        <w:t xml:space="preserve">It ensures that the movement does not remain a set of ideals or scattered activities, but becomes a </w:t>
      </w:r>
      <w:r w:rsidRPr="00F026B5">
        <w:rPr>
          <w:b/>
          <w:bCs/>
        </w:rPr>
        <w:t>systematic, cumulative, and measurable process of nation-building</w:t>
      </w:r>
      <w:r w:rsidRPr="00F026B5">
        <w:t xml:space="preserve"> grounded in moral discipline, civic responsibility, and institutional integrity.</w:t>
      </w:r>
    </w:p>
    <w:p w14:paraId="6CA8722C" w14:textId="77777777" w:rsidR="00F026B5" w:rsidRPr="00F026B5" w:rsidRDefault="00F026B5" w:rsidP="00F026B5">
      <w:pPr>
        <w:jc w:val="both"/>
      </w:pPr>
      <w:r w:rsidRPr="00F026B5">
        <w:t xml:space="preserve">Through this framework, ABMPD establishes a clear line of sight connecting </w:t>
      </w:r>
      <w:r w:rsidRPr="00F026B5">
        <w:rPr>
          <w:b/>
          <w:bCs/>
        </w:rPr>
        <w:t>moral intention → social action → governance reform → national impact → global replication</w:t>
      </w:r>
      <w:r w:rsidRPr="00F026B5">
        <w:t>.</w:t>
      </w:r>
      <w:r w:rsidRPr="00F026B5">
        <w:br/>
        <w:t>It provides implementers, policymakers, and partners with a unified lens for understanding how renewal progresses, what outcomes signify readiness for the next phase, and how learning loops sustain long-term transformation.</w:t>
      </w:r>
    </w:p>
    <w:p w14:paraId="1530E86A" w14:textId="77777777" w:rsidR="00F026B5" w:rsidRPr="00F026B5" w:rsidRDefault="00F026B5" w:rsidP="00F026B5">
      <w:r w:rsidRPr="00F026B5">
        <w:t>This section therefore performs three vital roles:</w:t>
      </w:r>
    </w:p>
    <w:p w14:paraId="1050E9AD" w14:textId="77777777" w:rsidR="00F026B5" w:rsidRPr="00F026B5" w:rsidRDefault="00F026B5" w:rsidP="008D251F">
      <w:pPr>
        <w:numPr>
          <w:ilvl w:val="0"/>
          <w:numId w:val="263"/>
        </w:numPr>
      </w:pPr>
      <w:r w:rsidRPr="00F026B5">
        <w:rPr>
          <w:b/>
          <w:bCs/>
        </w:rPr>
        <w:t>Operationalization</w:t>
      </w:r>
      <w:r w:rsidRPr="00F026B5">
        <w:t xml:space="preserve"> – translating conceptual change pathways into concrete and measurable outcomes.</w:t>
      </w:r>
    </w:p>
    <w:p w14:paraId="0B214A0C" w14:textId="77777777" w:rsidR="00F026B5" w:rsidRPr="00F026B5" w:rsidRDefault="00F026B5" w:rsidP="008D251F">
      <w:pPr>
        <w:numPr>
          <w:ilvl w:val="0"/>
          <w:numId w:val="263"/>
        </w:numPr>
      </w:pPr>
      <w:r w:rsidRPr="00F026B5">
        <w:rPr>
          <w:b/>
          <w:bCs/>
        </w:rPr>
        <w:t>Integration</w:t>
      </w:r>
      <w:r w:rsidRPr="00F026B5">
        <w:t xml:space="preserve"> – linking the </w:t>
      </w:r>
      <w:r w:rsidRPr="00F026B5">
        <w:rPr>
          <w:b/>
          <w:bCs/>
        </w:rPr>
        <w:t>Theory of Change (6.2)</w:t>
      </w:r>
      <w:r w:rsidRPr="00F026B5">
        <w:t xml:space="preserve"> with the </w:t>
      </w:r>
      <w:r w:rsidRPr="00F026B5">
        <w:rPr>
          <w:b/>
          <w:bCs/>
        </w:rPr>
        <w:t>Monitoring, Evaluation, and Learning Framework (6.4)</w:t>
      </w:r>
      <w:r w:rsidRPr="00F026B5">
        <w:t xml:space="preserve"> to form one continuous system of design, measurement, and refinement.</w:t>
      </w:r>
    </w:p>
    <w:p w14:paraId="17226AAE" w14:textId="77777777" w:rsidR="00F026B5" w:rsidRPr="00F026B5" w:rsidRDefault="00F026B5" w:rsidP="008D251F">
      <w:pPr>
        <w:numPr>
          <w:ilvl w:val="0"/>
          <w:numId w:val="263"/>
        </w:numPr>
      </w:pPr>
      <w:r w:rsidRPr="00F026B5">
        <w:rPr>
          <w:b/>
          <w:bCs/>
        </w:rPr>
        <w:t>Accountability</w:t>
      </w:r>
      <w:r w:rsidRPr="00F026B5">
        <w:t xml:space="preserve"> – defining the evidence base by which ABMPD demonstrates transparency, scalability, and sustainability to stakeholders, government partners, and international collaborators.</w:t>
      </w:r>
    </w:p>
    <w:p w14:paraId="1E635128" w14:textId="77777777" w:rsidR="00F026B5" w:rsidRPr="00F026B5" w:rsidRDefault="00F026B5" w:rsidP="00F026B5">
      <w:r w:rsidRPr="00F026B5">
        <w:t xml:space="preserve">Together, these roles affirm that ABMPD–MRP is not simply a program but a </w:t>
      </w:r>
      <w:r w:rsidRPr="00F026B5">
        <w:rPr>
          <w:i/>
          <w:iCs/>
        </w:rPr>
        <w:t>structured moral movement</w:t>
      </w:r>
      <w:r w:rsidRPr="00F026B5">
        <w:t xml:space="preserve"> guided by data, validated by research, and refined through continuous learning.</w:t>
      </w:r>
    </w:p>
    <w:p w14:paraId="632D2AFE" w14:textId="77777777" w:rsidR="00F026B5" w:rsidRPr="00F026B5" w:rsidRDefault="00000000" w:rsidP="00F026B5">
      <w:r>
        <w:pict w14:anchorId="32A34098">
          <v:rect id="_x0000_i1209" style="width:0;height:1.5pt" o:hralign="center" o:hrstd="t" o:hr="t" fillcolor="#a0a0a0" stroked="f"/>
        </w:pict>
      </w:r>
    </w:p>
    <w:p w14:paraId="56D74CB5" w14:textId="77777777" w:rsidR="00F026B5" w:rsidRPr="00F026B5" w:rsidRDefault="00F026B5" w:rsidP="00F026B5">
      <w:pPr>
        <w:rPr>
          <w:b/>
          <w:bCs/>
        </w:rPr>
      </w:pPr>
      <w:r w:rsidRPr="00F026B5">
        <w:rPr>
          <w:b/>
          <w:bCs/>
        </w:rPr>
        <w:t>Flow of Impact</w:t>
      </w:r>
    </w:p>
    <w:p w14:paraId="1CA68DF4" w14:textId="77777777" w:rsidR="00F026B5" w:rsidRPr="00F026B5" w:rsidRDefault="00F026B5" w:rsidP="00F026B5">
      <w:r w:rsidRPr="00F026B5">
        <w:lastRenderedPageBreak/>
        <w:t>The framework follows a cumulative flow of transformation, ensuring that progress at one level becomes the foundation for the next:</w:t>
      </w:r>
    </w:p>
    <w:p w14:paraId="3CA08715" w14:textId="77777777" w:rsidR="00F026B5" w:rsidRPr="00F026B5" w:rsidRDefault="00F026B5" w:rsidP="00F026B5">
      <w:r w:rsidRPr="00F026B5">
        <w:rPr>
          <w:b/>
          <w:bCs/>
        </w:rPr>
        <w:t>Individual → Family → Community → Governance → National → Global</w:t>
      </w:r>
    </w:p>
    <w:p w14:paraId="756B085E" w14:textId="653C8646" w:rsidR="00F026B5" w:rsidRPr="00F026B5" w:rsidRDefault="00F026B5" w:rsidP="00F026B5">
      <w:r w:rsidRPr="00F026B5">
        <w:t xml:space="preserve">Each </w:t>
      </w:r>
      <w:r w:rsidR="005005B1">
        <w:t>stage</w:t>
      </w:r>
      <w:r w:rsidRPr="00F026B5">
        <w:t xml:space="preserve"> strengthens and sustains the others: the renewal of a person fortifies the family; families build cohesive communities; communities shape ethical governance; governance reforms drive national moral recovery; and the Philippines, through this process, becomes a catalyst of global moral leadership.</w:t>
      </w:r>
    </w:p>
    <w:p w14:paraId="262CF2E3" w14:textId="77777777" w:rsidR="00F026B5" w:rsidRPr="00F026B5" w:rsidRDefault="00000000" w:rsidP="00F026B5">
      <w:r>
        <w:pict w14:anchorId="3BF1DCA3">
          <v:rect id="_x0000_i1210" style="width:0;height:1.5pt" o:hralign="center" o:hrstd="t" o:hr="t" fillcolor="#a0a0a0" stroked="f"/>
        </w:pict>
      </w:r>
    </w:p>
    <w:p w14:paraId="256EC84E" w14:textId="77777777" w:rsidR="00F026B5" w:rsidRPr="00F026B5" w:rsidRDefault="00F026B5" w:rsidP="00F026B5">
      <w:pPr>
        <w:rPr>
          <w:b/>
          <w:bCs/>
        </w:rPr>
      </w:pPr>
      <w:r w:rsidRPr="00F026B5">
        <w:rPr>
          <w:b/>
          <w:bCs/>
        </w:rPr>
        <w:t>Cross-References</w:t>
      </w:r>
    </w:p>
    <w:p w14:paraId="26072A02" w14:textId="77777777" w:rsidR="00F026B5" w:rsidRPr="00F026B5" w:rsidRDefault="00F026B5" w:rsidP="008D251F">
      <w:pPr>
        <w:numPr>
          <w:ilvl w:val="0"/>
          <w:numId w:val="264"/>
        </w:numPr>
      </w:pPr>
      <w:r w:rsidRPr="00F026B5">
        <w:rPr>
          <w:b/>
          <w:bCs/>
        </w:rPr>
        <w:t>Section 6.2 – Theory of Change:</w:t>
      </w:r>
      <w:r w:rsidRPr="00F026B5">
        <w:t xml:space="preserve"> conceptual foundation explaining the causal logic of transformation.</w:t>
      </w:r>
    </w:p>
    <w:p w14:paraId="7BE3681D" w14:textId="77777777" w:rsidR="00F026B5" w:rsidRPr="00F026B5" w:rsidRDefault="00F026B5" w:rsidP="008D251F">
      <w:pPr>
        <w:numPr>
          <w:ilvl w:val="0"/>
          <w:numId w:val="264"/>
        </w:numPr>
      </w:pPr>
      <w:r w:rsidRPr="00F026B5">
        <w:rPr>
          <w:b/>
          <w:bCs/>
        </w:rPr>
        <w:t>Section 6.4 – Monitoring, Evaluation &amp; Learning (MEL) Framework:</w:t>
      </w:r>
      <w:r w:rsidRPr="00F026B5">
        <w:t xml:space="preserve"> system for measurement, validation, and adaptive refinement.</w:t>
      </w:r>
    </w:p>
    <w:p w14:paraId="5E1E151F" w14:textId="77777777" w:rsidR="00F026B5" w:rsidRPr="00F026B5" w:rsidRDefault="00F026B5" w:rsidP="008D251F">
      <w:pPr>
        <w:numPr>
          <w:ilvl w:val="0"/>
          <w:numId w:val="264"/>
        </w:numPr>
      </w:pPr>
      <w:r w:rsidRPr="00F026B5">
        <w:rPr>
          <w:b/>
          <w:bCs/>
        </w:rPr>
        <w:t>Annex F – Phased Implementation Roadmap:</w:t>
      </w:r>
      <w:r w:rsidRPr="00F026B5">
        <w:t xml:space="preserve"> visual timeline and milestone mapping of the scaling journey.</w:t>
      </w:r>
    </w:p>
    <w:p w14:paraId="431D3861" w14:textId="77777777" w:rsidR="00F026B5" w:rsidRPr="00F026B5" w:rsidRDefault="00000000" w:rsidP="00F026B5">
      <w:r>
        <w:pict w14:anchorId="48AA35C0">
          <v:rect id="_x0000_i1211" style="width:0;height:1.5pt" o:hralign="center" o:hrstd="t" o:hr="t" fillcolor="#a0a0a0" stroked="f"/>
        </w:pict>
      </w:r>
    </w:p>
    <w:p w14:paraId="5308AD37" w14:textId="1CA4FFE4" w:rsidR="00F026B5" w:rsidRPr="00F026B5" w:rsidRDefault="00F026B5" w:rsidP="0069574B">
      <w:pPr>
        <w:jc w:val="both"/>
      </w:pPr>
      <w:r w:rsidRPr="00F026B5">
        <w:rPr>
          <w:rFonts w:ascii="Segoe UI Emoji" w:hAnsi="Segoe UI Emoji" w:cs="Segoe UI Emoji"/>
        </w:rPr>
        <w:t>📌</w:t>
      </w:r>
      <w:r w:rsidRPr="00F026B5">
        <w:t xml:space="preserve"> </w:t>
      </w:r>
      <w:r w:rsidRPr="00F026B5">
        <w:rPr>
          <w:b/>
          <w:bCs/>
          <w:i/>
          <w:iCs/>
        </w:rPr>
        <w:t>In essence:</w:t>
      </w:r>
      <w:r w:rsidR="0069574B">
        <w:t xml:space="preserve"> </w:t>
      </w:r>
      <w:r w:rsidRPr="00F026B5">
        <w:t xml:space="preserve">This introduction defines </w:t>
      </w:r>
      <w:r w:rsidRPr="00F026B5">
        <w:rPr>
          <w:b/>
          <w:bCs/>
        </w:rPr>
        <w:t>why</w:t>
      </w:r>
      <w:r w:rsidRPr="00F026B5">
        <w:t xml:space="preserve"> the Expected Impact &amp; Scaling Outcomes Framework exists—to transform the ABMPD vision from inspiration into </w:t>
      </w:r>
      <w:r w:rsidRPr="00F026B5">
        <w:rPr>
          <w:i/>
          <w:iCs/>
        </w:rPr>
        <w:t>evidence-based transformation</w:t>
      </w:r>
      <w:r w:rsidRPr="00F026B5">
        <w:t xml:space="preserve">, linking </w:t>
      </w:r>
      <w:r w:rsidRPr="00F026B5">
        <w:rPr>
          <w:b/>
          <w:bCs/>
        </w:rPr>
        <w:t>theory, implementation, measurement, and impact</w:t>
      </w:r>
      <w:r w:rsidRPr="00F026B5">
        <w:t xml:space="preserve"> into a single, coherent continuum of moral renewal.</w:t>
      </w:r>
    </w:p>
    <w:p w14:paraId="2380E87A" w14:textId="545608BA" w:rsidR="00843B56" w:rsidRDefault="00000000" w:rsidP="00843B56">
      <w:pPr>
        <w:rPr>
          <w:szCs w:val="24"/>
        </w:rPr>
      </w:pPr>
      <w:r>
        <w:rPr>
          <w:szCs w:val="24"/>
        </w:rPr>
        <w:pict w14:anchorId="23636345">
          <v:rect id="_x0000_i1212" style="width:0;height:1.5pt" o:hralign="center" o:hrstd="t" o:hr="t" fillcolor="#a0a0a0" stroked="f"/>
        </w:pict>
      </w:r>
    </w:p>
    <w:p w14:paraId="2FD871FF" w14:textId="1FCA1FAD" w:rsidR="00E24E85" w:rsidRDefault="0069574B" w:rsidP="004B6690">
      <w:pPr>
        <w:pStyle w:val="Heading4"/>
      </w:pPr>
      <w:r>
        <w:t>1</w:t>
      </w:r>
      <w:r w:rsidR="00F52376" w:rsidRPr="00F52376">
        <w:t xml:space="preserve">. </w:t>
      </w:r>
      <w:r w:rsidR="008F122F" w:rsidRPr="008F122F">
        <w:t>Objectives of the Framework</w:t>
      </w:r>
    </w:p>
    <w:p w14:paraId="046927BB" w14:textId="77777777" w:rsidR="0069574B" w:rsidRPr="0069574B" w:rsidRDefault="0069574B" w:rsidP="0069574B">
      <w:pPr>
        <w:jc w:val="both"/>
        <w:rPr>
          <w:bCs/>
        </w:rPr>
      </w:pPr>
      <w:r w:rsidRPr="0069574B">
        <w:rPr>
          <w:bCs/>
        </w:rPr>
        <w:t xml:space="preserve">The </w:t>
      </w:r>
      <w:r w:rsidRPr="0069574B">
        <w:rPr>
          <w:b/>
          <w:bCs/>
        </w:rPr>
        <w:t>Expected Impact &amp; Scaling Outcomes Framework</w:t>
      </w:r>
      <w:r w:rsidRPr="0069574B">
        <w:rPr>
          <w:bCs/>
        </w:rPr>
        <w:t xml:space="preserve"> is not merely a technical tool for measurement—it is the </w:t>
      </w:r>
      <w:r w:rsidRPr="0069574B">
        <w:rPr>
          <w:b/>
          <w:bCs/>
        </w:rPr>
        <w:t>strategic engine</w:t>
      </w:r>
      <w:r w:rsidRPr="0069574B">
        <w:rPr>
          <w:bCs/>
        </w:rPr>
        <w:t xml:space="preserve"> that ensures the ABMPD Moral Recovery Program (ABMPD–MRP) delivers </w:t>
      </w:r>
      <w:r w:rsidRPr="0069574B">
        <w:rPr>
          <w:bCs/>
          <w:i/>
          <w:iCs/>
        </w:rPr>
        <w:t>real, visible, and sustainable transformation</w:t>
      </w:r>
      <w:r w:rsidRPr="0069574B">
        <w:rPr>
          <w:bCs/>
        </w:rPr>
        <w:t>.</w:t>
      </w:r>
      <w:r w:rsidRPr="0069574B">
        <w:rPr>
          <w:bCs/>
        </w:rPr>
        <w:br/>
        <w:t xml:space="preserve">It transforms the movement’s guiding vision of </w:t>
      </w:r>
      <w:r w:rsidRPr="0069574B">
        <w:rPr>
          <w:bCs/>
          <w:i/>
          <w:iCs/>
        </w:rPr>
        <w:t xml:space="preserve">Puso at </w:t>
      </w:r>
      <w:proofErr w:type="spellStart"/>
      <w:r w:rsidRPr="0069574B">
        <w:rPr>
          <w:bCs/>
          <w:i/>
          <w:iCs/>
        </w:rPr>
        <w:t>Dangál</w:t>
      </w:r>
      <w:proofErr w:type="spellEnd"/>
      <w:r w:rsidRPr="0069574B">
        <w:rPr>
          <w:bCs/>
        </w:rPr>
        <w:t xml:space="preserve"> into a set of concrete results that can be tracked, validated, and continually improved through evidence.</w:t>
      </w:r>
    </w:p>
    <w:p w14:paraId="5125EB4D" w14:textId="77777777" w:rsidR="0069574B" w:rsidRPr="0069574B" w:rsidRDefault="0069574B" w:rsidP="0069574B">
      <w:pPr>
        <w:jc w:val="both"/>
        <w:rPr>
          <w:bCs/>
        </w:rPr>
      </w:pPr>
      <w:r w:rsidRPr="0069574B">
        <w:rPr>
          <w:bCs/>
        </w:rPr>
        <w:t xml:space="preserve">This framework has </w:t>
      </w:r>
      <w:r w:rsidRPr="0069574B">
        <w:rPr>
          <w:b/>
          <w:bCs/>
        </w:rPr>
        <w:t>four interrelated objectives</w:t>
      </w:r>
      <w:r w:rsidRPr="0069574B">
        <w:rPr>
          <w:bCs/>
        </w:rPr>
        <w:t>, each reinforcing the others to create a unified, data-driven model of national moral renewal.</w:t>
      </w:r>
    </w:p>
    <w:p w14:paraId="36C0D5EB" w14:textId="77777777" w:rsidR="0069574B" w:rsidRPr="0069574B" w:rsidRDefault="00000000" w:rsidP="0069574B">
      <w:pPr>
        <w:jc w:val="both"/>
        <w:rPr>
          <w:bCs/>
        </w:rPr>
      </w:pPr>
      <w:r>
        <w:rPr>
          <w:bCs/>
        </w:rPr>
        <w:pict w14:anchorId="0B38E99A">
          <v:rect id="_x0000_i1213" style="width:0;height:1.5pt" o:hralign="center" o:hrstd="t" o:hr="t" fillcolor="#a0a0a0" stroked="f"/>
        </w:pict>
      </w:r>
    </w:p>
    <w:p w14:paraId="1EDB7642" w14:textId="77777777" w:rsidR="0069574B" w:rsidRPr="0069574B" w:rsidRDefault="0069574B" w:rsidP="0069574B">
      <w:pPr>
        <w:jc w:val="both"/>
        <w:rPr>
          <w:b/>
          <w:bCs/>
        </w:rPr>
      </w:pPr>
      <w:r w:rsidRPr="0069574B">
        <w:rPr>
          <w:b/>
          <w:bCs/>
        </w:rPr>
        <w:t>1. Translate the Theory of Change into Tiered, Measurable Outcomes</w:t>
      </w:r>
    </w:p>
    <w:p w14:paraId="64548C4E" w14:textId="77777777" w:rsidR="0069574B" w:rsidRPr="0069574B" w:rsidRDefault="0069574B" w:rsidP="0069574B">
      <w:pPr>
        <w:jc w:val="both"/>
        <w:rPr>
          <w:bCs/>
        </w:rPr>
      </w:pPr>
      <w:r w:rsidRPr="0069574B">
        <w:rPr>
          <w:bCs/>
        </w:rPr>
        <w:lastRenderedPageBreak/>
        <w:t xml:space="preserve">The first objective is to </w:t>
      </w:r>
      <w:r w:rsidRPr="0069574B">
        <w:rPr>
          <w:b/>
          <w:bCs/>
        </w:rPr>
        <w:t>convert the conceptual pathways of transformation</w:t>
      </w:r>
      <w:r w:rsidRPr="0069574B">
        <w:rPr>
          <w:bCs/>
        </w:rPr>
        <w:t xml:space="preserve"> outlined in the </w:t>
      </w:r>
      <w:r w:rsidRPr="0069574B">
        <w:rPr>
          <w:bCs/>
          <w:i/>
          <w:iCs/>
        </w:rPr>
        <w:t>Theory of Change (6.2)</w:t>
      </w:r>
      <w:r w:rsidRPr="0069574B">
        <w:rPr>
          <w:bCs/>
        </w:rPr>
        <w:t xml:space="preserve"> into </w:t>
      </w:r>
      <w:r w:rsidRPr="0069574B">
        <w:rPr>
          <w:bCs/>
          <w:i/>
          <w:iCs/>
        </w:rPr>
        <w:t>tangible, measurable outcomes</w:t>
      </w:r>
      <w:r w:rsidRPr="0069574B">
        <w:rPr>
          <w:bCs/>
        </w:rPr>
        <w:t xml:space="preserve"> at every level of society.</w:t>
      </w:r>
      <w:r w:rsidRPr="0069574B">
        <w:rPr>
          <w:bCs/>
        </w:rPr>
        <w:br/>
        <w:t>It ensures that what begins as individual moral formation evolves into verifiable social impact and institutional reform.</w:t>
      </w:r>
    </w:p>
    <w:p w14:paraId="1A976D5F" w14:textId="430F3874" w:rsidR="0069574B" w:rsidRPr="0069574B" w:rsidRDefault="0069574B" w:rsidP="008D251F">
      <w:pPr>
        <w:numPr>
          <w:ilvl w:val="0"/>
          <w:numId w:val="265"/>
        </w:numPr>
        <w:jc w:val="both"/>
        <w:rPr>
          <w:bCs/>
        </w:rPr>
      </w:pPr>
      <w:r w:rsidRPr="0069574B">
        <w:rPr>
          <w:b/>
          <w:bCs/>
        </w:rPr>
        <w:t>Define behavioral, social, and governance shifts</w:t>
      </w:r>
      <w:r w:rsidRPr="0069574B">
        <w:rPr>
          <w:bCs/>
        </w:rPr>
        <w:t xml:space="preserve"> expected at each </w:t>
      </w:r>
      <w:r w:rsidR="005005B1">
        <w:rPr>
          <w:bCs/>
        </w:rPr>
        <w:t>stage</w:t>
      </w:r>
      <w:r w:rsidRPr="0069574B">
        <w:rPr>
          <w:bCs/>
        </w:rPr>
        <w:t xml:space="preserve"> of transformation—individual, family, community, governance, national, and global.</w:t>
      </w:r>
    </w:p>
    <w:p w14:paraId="3E4B919B" w14:textId="77777777" w:rsidR="0069574B" w:rsidRPr="0069574B" w:rsidRDefault="0069574B" w:rsidP="008D251F">
      <w:pPr>
        <w:numPr>
          <w:ilvl w:val="0"/>
          <w:numId w:val="265"/>
        </w:numPr>
        <w:jc w:val="both"/>
        <w:rPr>
          <w:bCs/>
        </w:rPr>
      </w:pPr>
      <w:r w:rsidRPr="0069574B">
        <w:rPr>
          <w:b/>
          <w:bCs/>
        </w:rPr>
        <w:t>Demonstrate progression</w:t>
      </w:r>
      <w:r w:rsidRPr="0069574B">
        <w:rPr>
          <w:bCs/>
        </w:rPr>
        <w:t xml:space="preserve"> from short-term outputs (e.g., trained VFAs, pilot barangays activated) to medium-term outcomes (e.g., strengthened family and community cohesion), leading to long-term impacts such as national moral governance and international replication.</w:t>
      </w:r>
    </w:p>
    <w:p w14:paraId="741DB4B5" w14:textId="77777777" w:rsidR="0069574B" w:rsidRPr="0069574B" w:rsidRDefault="0069574B" w:rsidP="008D251F">
      <w:pPr>
        <w:numPr>
          <w:ilvl w:val="0"/>
          <w:numId w:val="265"/>
        </w:numPr>
        <w:jc w:val="both"/>
        <w:rPr>
          <w:bCs/>
        </w:rPr>
      </w:pPr>
      <w:r w:rsidRPr="0069574B">
        <w:rPr>
          <w:b/>
          <w:bCs/>
        </w:rPr>
        <w:t>Provide a results chain</w:t>
      </w:r>
      <w:r w:rsidRPr="0069574B">
        <w:rPr>
          <w:bCs/>
        </w:rPr>
        <w:t xml:space="preserve"> that clarifies the cause-and-effect logic of ABMPD’s work, allowing implementers, partners, and donors to follow the progression of change across time and scale.</w:t>
      </w:r>
    </w:p>
    <w:p w14:paraId="32AA75F2" w14:textId="77777777" w:rsidR="0069574B" w:rsidRPr="0069574B" w:rsidRDefault="0069574B" w:rsidP="0069574B">
      <w:pPr>
        <w:jc w:val="both"/>
        <w:rPr>
          <w:bCs/>
        </w:rPr>
      </w:pPr>
      <w:r w:rsidRPr="0069574B">
        <w:rPr>
          <w:bCs/>
        </w:rPr>
        <w:t xml:space="preserve">Through this process, moral recovery is no longer abstract; it becomes a sequence of </w:t>
      </w:r>
      <w:r w:rsidRPr="0069574B">
        <w:rPr>
          <w:bCs/>
          <w:i/>
          <w:iCs/>
        </w:rPr>
        <w:t>traceable results</w:t>
      </w:r>
      <w:r w:rsidRPr="0069574B">
        <w:rPr>
          <w:bCs/>
        </w:rPr>
        <w:t xml:space="preserve"> that collectively build toward a morally renewed and self-governing nation.</w:t>
      </w:r>
    </w:p>
    <w:p w14:paraId="507B97DC" w14:textId="77777777" w:rsidR="0069574B" w:rsidRPr="0069574B" w:rsidRDefault="00000000" w:rsidP="0069574B">
      <w:pPr>
        <w:jc w:val="both"/>
        <w:rPr>
          <w:bCs/>
        </w:rPr>
      </w:pPr>
      <w:r>
        <w:rPr>
          <w:bCs/>
        </w:rPr>
        <w:pict w14:anchorId="21667F4E">
          <v:rect id="_x0000_i1214" style="width:0;height:1.5pt" o:hralign="center" o:hrstd="t" o:hr="t" fillcolor="#a0a0a0" stroked="f"/>
        </w:pict>
      </w:r>
    </w:p>
    <w:p w14:paraId="307DAFAF" w14:textId="77777777" w:rsidR="0069574B" w:rsidRPr="0069574B" w:rsidRDefault="0069574B" w:rsidP="0069574B">
      <w:pPr>
        <w:jc w:val="both"/>
        <w:rPr>
          <w:b/>
          <w:bCs/>
        </w:rPr>
      </w:pPr>
      <w:r w:rsidRPr="0069574B">
        <w:rPr>
          <w:b/>
          <w:bCs/>
        </w:rPr>
        <w:t>2. Establish Measurable Indicators for Monitoring, Reporting, and Learning</w:t>
      </w:r>
    </w:p>
    <w:p w14:paraId="60C9A177" w14:textId="77777777" w:rsidR="0069574B" w:rsidRPr="0069574B" w:rsidRDefault="0069574B" w:rsidP="00724BC5">
      <w:pPr>
        <w:rPr>
          <w:bCs/>
        </w:rPr>
      </w:pPr>
      <w:r w:rsidRPr="0069574B">
        <w:rPr>
          <w:bCs/>
        </w:rPr>
        <w:t xml:space="preserve">The second objective is to create a </w:t>
      </w:r>
      <w:r w:rsidRPr="0069574B">
        <w:rPr>
          <w:b/>
          <w:bCs/>
        </w:rPr>
        <w:t>standardized measurement system</w:t>
      </w:r>
      <w:r w:rsidRPr="0069574B">
        <w:rPr>
          <w:bCs/>
        </w:rPr>
        <w:t xml:space="preserve"> that enables all partners—from barangay-level VFAs to national and global offices—to speak the same language of progress.</w:t>
      </w:r>
      <w:r w:rsidRPr="0069574B">
        <w:rPr>
          <w:bCs/>
        </w:rPr>
        <w:br/>
        <w:t xml:space="preserve">This system provides the </w:t>
      </w:r>
      <w:r w:rsidRPr="0069574B">
        <w:rPr>
          <w:b/>
          <w:bCs/>
        </w:rPr>
        <w:t>quantitative and qualitative indicators</w:t>
      </w:r>
      <w:r w:rsidRPr="0069574B">
        <w:rPr>
          <w:bCs/>
        </w:rPr>
        <w:t xml:space="preserve"> needed to track moral, social, and governance transformation consistently.</w:t>
      </w:r>
    </w:p>
    <w:p w14:paraId="32444AB7" w14:textId="77777777" w:rsidR="0069574B" w:rsidRPr="0069574B" w:rsidRDefault="0069574B" w:rsidP="008D251F">
      <w:pPr>
        <w:numPr>
          <w:ilvl w:val="0"/>
          <w:numId w:val="266"/>
        </w:numPr>
        <w:jc w:val="both"/>
        <w:rPr>
          <w:bCs/>
        </w:rPr>
      </w:pPr>
      <w:r w:rsidRPr="0069574B">
        <w:rPr>
          <w:b/>
          <w:bCs/>
        </w:rPr>
        <w:t>Define Key Performance Indicators (KPIs)</w:t>
      </w:r>
      <w:r w:rsidRPr="0069574B">
        <w:rPr>
          <w:bCs/>
        </w:rPr>
        <w:t xml:space="preserve"> for every transformation tier, ensuring that each level of the program has clear targets and success metrics.</w:t>
      </w:r>
    </w:p>
    <w:p w14:paraId="00F32B52" w14:textId="77777777" w:rsidR="0069574B" w:rsidRPr="0069574B" w:rsidRDefault="0069574B" w:rsidP="008D251F">
      <w:pPr>
        <w:numPr>
          <w:ilvl w:val="0"/>
          <w:numId w:val="266"/>
        </w:numPr>
        <w:jc w:val="both"/>
        <w:rPr>
          <w:bCs/>
        </w:rPr>
      </w:pPr>
      <w:r w:rsidRPr="0069574B">
        <w:rPr>
          <w:b/>
          <w:bCs/>
        </w:rPr>
        <w:t>Integrate indicators into the ABMPD Dashboard</w:t>
      </w:r>
      <w:r w:rsidRPr="0069574B">
        <w:rPr>
          <w:bCs/>
        </w:rPr>
        <w:t xml:space="preserve"> and the broader </w:t>
      </w:r>
      <w:r w:rsidRPr="0069574B">
        <w:rPr>
          <w:b/>
          <w:bCs/>
        </w:rPr>
        <w:t>Monitoring, Evaluation, and Learning (MEL)</w:t>
      </w:r>
      <w:r w:rsidRPr="0069574B">
        <w:rPr>
          <w:bCs/>
        </w:rPr>
        <w:t xml:space="preserve"> system, allowing real-time data visualization and feedback.</w:t>
      </w:r>
    </w:p>
    <w:p w14:paraId="0BD19E4B" w14:textId="77777777" w:rsidR="0069574B" w:rsidRPr="0069574B" w:rsidRDefault="0069574B" w:rsidP="008D251F">
      <w:pPr>
        <w:numPr>
          <w:ilvl w:val="0"/>
          <w:numId w:val="266"/>
        </w:numPr>
        <w:jc w:val="both"/>
        <w:rPr>
          <w:bCs/>
        </w:rPr>
      </w:pPr>
      <w:r w:rsidRPr="0069574B">
        <w:rPr>
          <w:b/>
          <w:bCs/>
        </w:rPr>
        <w:t>Standardize metrics and reporting protocols</w:t>
      </w:r>
      <w:r w:rsidRPr="0069574B">
        <w:rPr>
          <w:bCs/>
        </w:rPr>
        <w:t xml:space="preserve"> across local government units (LGUs), faith-based organizations (FBOs), civil society (CSOs), academe, and donor institutions—ensuring coherence, comparability, and transparency.</w:t>
      </w:r>
    </w:p>
    <w:p w14:paraId="03B24AE3" w14:textId="77777777" w:rsidR="0069574B" w:rsidRPr="0069574B" w:rsidRDefault="0069574B" w:rsidP="0069574B">
      <w:pPr>
        <w:jc w:val="both"/>
        <w:rPr>
          <w:bCs/>
        </w:rPr>
      </w:pPr>
      <w:r w:rsidRPr="0069574B">
        <w:rPr>
          <w:bCs/>
        </w:rPr>
        <w:t xml:space="preserve">This objective positions ABMPD as a </w:t>
      </w:r>
      <w:r w:rsidRPr="0069574B">
        <w:rPr>
          <w:bCs/>
          <w:i/>
          <w:iCs/>
        </w:rPr>
        <w:t>learning organization</w:t>
      </w:r>
      <w:r w:rsidRPr="0069574B">
        <w:rPr>
          <w:bCs/>
        </w:rPr>
        <w:t>, where every activity, training, and policy engagement contributes data to refine and scale the national moral recovery process.</w:t>
      </w:r>
    </w:p>
    <w:p w14:paraId="69EFA8D0" w14:textId="77777777" w:rsidR="0069574B" w:rsidRPr="0069574B" w:rsidRDefault="00000000" w:rsidP="0069574B">
      <w:pPr>
        <w:jc w:val="both"/>
        <w:rPr>
          <w:bCs/>
        </w:rPr>
      </w:pPr>
      <w:r>
        <w:rPr>
          <w:bCs/>
        </w:rPr>
        <w:pict w14:anchorId="742E9C50">
          <v:rect id="_x0000_i1215" style="width:0;height:1.5pt" o:hralign="center" o:hrstd="t" o:hr="t" fillcolor="#a0a0a0" stroked="f"/>
        </w:pict>
      </w:r>
    </w:p>
    <w:p w14:paraId="2A2C1A8E" w14:textId="77777777" w:rsidR="0069574B" w:rsidRPr="0069574B" w:rsidRDefault="0069574B" w:rsidP="0069574B">
      <w:pPr>
        <w:jc w:val="both"/>
        <w:rPr>
          <w:b/>
          <w:bCs/>
        </w:rPr>
      </w:pPr>
      <w:r w:rsidRPr="0069574B">
        <w:rPr>
          <w:b/>
          <w:bCs/>
        </w:rPr>
        <w:t>3. Demonstrate Accountability and Measurable Social Return on Investment (SROI)</w:t>
      </w:r>
    </w:p>
    <w:p w14:paraId="7903736D" w14:textId="77777777" w:rsidR="0069574B" w:rsidRPr="0069574B" w:rsidRDefault="0069574B" w:rsidP="0069574B">
      <w:pPr>
        <w:jc w:val="both"/>
        <w:rPr>
          <w:bCs/>
        </w:rPr>
      </w:pPr>
      <w:r w:rsidRPr="0069574B">
        <w:rPr>
          <w:bCs/>
        </w:rPr>
        <w:lastRenderedPageBreak/>
        <w:t xml:space="preserve">The third objective strengthens </w:t>
      </w:r>
      <w:r w:rsidRPr="0069574B">
        <w:rPr>
          <w:b/>
          <w:bCs/>
        </w:rPr>
        <w:t>public trust and partner confidence</w:t>
      </w:r>
      <w:r w:rsidRPr="0069574B">
        <w:rPr>
          <w:bCs/>
        </w:rPr>
        <w:t xml:space="preserve"> by ensuring that every peso, hour, and partnership invested in ABMPD–MRP leads to verifiable social value.</w:t>
      </w:r>
      <w:r w:rsidRPr="0069574B">
        <w:rPr>
          <w:bCs/>
        </w:rPr>
        <w:br/>
        <w:t xml:space="preserve">It provides the framework through which the movement demonstrates accountability not only in financial terms, but also in </w:t>
      </w:r>
      <w:r w:rsidRPr="0069574B">
        <w:rPr>
          <w:bCs/>
          <w:i/>
          <w:iCs/>
        </w:rPr>
        <w:t>ethical, civic, and developmental returns</w:t>
      </w:r>
      <w:r w:rsidRPr="0069574B">
        <w:rPr>
          <w:bCs/>
        </w:rPr>
        <w:t>.</w:t>
      </w:r>
    </w:p>
    <w:p w14:paraId="1470257F" w14:textId="77777777" w:rsidR="0069574B" w:rsidRPr="0069574B" w:rsidRDefault="0069574B" w:rsidP="008D251F">
      <w:pPr>
        <w:numPr>
          <w:ilvl w:val="0"/>
          <w:numId w:val="267"/>
        </w:numPr>
        <w:jc w:val="both"/>
        <w:rPr>
          <w:bCs/>
        </w:rPr>
      </w:pPr>
      <w:r w:rsidRPr="0069574B">
        <w:rPr>
          <w:b/>
          <w:bCs/>
        </w:rPr>
        <w:t>Link partner resources—funds, time, manpower—to measurable outcomes</w:t>
      </w:r>
      <w:r w:rsidRPr="0069574B">
        <w:rPr>
          <w:bCs/>
        </w:rPr>
        <w:t>, showing how moral recovery produces real improvements in communities, institutions, and governance behavior.</w:t>
      </w:r>
    </w:p>
    <w:p w14:paraId="2D5B2738" w14:textId="77777777" w:rsidR="0069574B" w:rsidRPr="0069574B" w:rsidRDefault="0069574B" w:rsidP="008D251F">
      <w:pPr>
        <w:numPr>
          <w:ilvl w:val="0"/>
          <w:numId w:val="267"/>
        </w:numPr>
        <w:jc w:val="both"/>
        <w:rPr>
          <w:bCs/>
        </w:rPr>
      </w:pPr>
      <w:r w:rsidRPr="0069574B">
        <w:rPr>
          <w:b/>
          <w:bCs/>
        </w:rPr>
        <w:t>Establish a transparent results framework</w:t>
      </w:r>
      <w:r w:rsidRPr="0069574B">
        <w:rPr>
          <w:bCs/>
        </w:rPr>
        <w:t xml:space="preserve"> that allows donors, LGUs, and international partners to trace how inputs translate into impacts.</w:t>
      </w:r>
    </w:p>
    <w:p w14:paraId="1CFC5E05" w14:textId="77777777" w:rsidR="0069574B" w:rsidRPr="0069574B" w:rsidRDefault="0069574B" w:rsidP="008D251F">
      <w:pPr>
        <w:numPr>
          <w:ilvl w:val="0"/>
          <w:numId w:val="267"/>
        </w:numPr>
        <w:jc w:val="both"/>
        <w:rPr>
          <w:bCs/>
        </w:rPr>
      </w:pPr>
      <w:r w:rsidRPr="0069574B">
        <w:rPr>
          <w:b/>
          <w:bCs/>
        </w:rPr>
        <w:t>Promote evidence-based accountability</w:t>
      </w:r>
      <w:r w:rsidRPr="0069574B">
        <w:rPr>
          <w:bCs/>
        </w:rPr>
        <w:t>, enabling ABMPD to articulate its Social ROI (SROI) in quantifiable and qualitative dimensions—e.g., increased civic participation, improved governance ethics, and strengthened family cohesion.</w:t>
      </w:r>
    </w:p>
    <w:p w14:paraId="18AFB505" w14:textId="77777777" w:rsidR="0069574B" w:rsidRPr="0069574B" w:rsidRDefault="0069574B" w:rsidP="0069574B">
      <w:pPr>
        <w:jc w:val="both"/>
        <w:rPr>
          <w:bCs/>
        </w:rPr>
      </w:pPr>
      <w:r w:rsidRPr="0069574B">
        <w:rPr>
          <w:bCs/>
        </w:rPr>
        <w:t>This ensures that the ABMPD–MRP stands as a credible, results-oriented movement whose success is measurable and reportable across all sectors of engagement.</w:t>
      </w:r>
    </w:p>
    <w:p w14:paraId="27C03412" w14:textId="77777777" w:rsidR="0069574B" w:rsidRPr="0069574B" w:rsidRDefault="00000000" w:rsidP="0069574B">
      <w:pPr>
        <w:jc w:val="both"/>
        <w:rPr>
          <w:bCs/>
        </w:rPr>
      </w:pPr>
      <w:r>
        <w:rPr>
          <w:bCs/>
        </w:rPr>
        <w:pict w14:anchorId="3B2FA61E">
          <v:rect id="_x0000_i1216" style="width:0;height:1.5pt" o:hralign="center" o:hrstd="t" o:hr="t" fillcolor="#a0a0a0" stroked="f"/>
        </w:pict>
      </w:r>
    </w:p>
    <w:p w14:paraId="139A534F" w14:textId="77777777" w:rsidR="0069574B" w:rsidRPr="0069574B" w:rsidRDefault="0069574B" w:rsidP="0069574B">
      <w:pPr>
        <w:jc w:val="both"/>
        <w:rPr>
          <w:b/>
          <w:bCs/>
        </w:rPr>
      </w:pPr>
      <w:r w:rsidRPr="0069574B">
        <w:rPr>
          <w:b/>
          <w:bCs/>
        </w:rPr>
        <w:t>4. Ensure Scalability and Sustainability</w:t>
      </w:r>
    </w:p>
    <w:p w14:paraId="227ABD17" w14:textId="77777777" w:rsidR="0069574B" w:rsidRPr="0069574B" w:rsidRDefault="0069574B" w:rsidP="0069574B">
      <w:pPr>
        <w:jc w:val="both"/>
        <w:rPr>
          <w:bCs/>
        </w:rPr>
      </w:pPr>
      <w:r w:rsidRPr="0069574B">
        <w:rPr>
          <w:bCs/>
        </w:rPr>
        <w:t xml:space="preserve">The final objective is to guarantee that transformation is not temporary or personality-driven, but </w:t>
      </w:r>
      <w:r w:rsidRPr="0069574B">
        <w:rPr>
          <w:b/>
          <w:bCs/>
        </w:rPr>
        <w:t>systemically embedded</w:t>
      </w:r>
      <w:r w:rsidRPr="0069574B">
        <w:rPr>
          <w:bCs/>
        </w:rPr>
        <w:t xml:space="preserve"> in communities, institutions, and governance.</w:t>
      </w:r>
      <w:r w:rsidRPr="0069574B">
        <w:rPr>
          <w:bCs/>
        </w:rPr>
        <w:br/>
        <w:t>This ensures that moral recovery remains resilient across political transitions and adaptable across cultures.</w:t>
      </w:r>
    </w:p>
    <w:p w14:paraId="59B4E875" w14:textId="77777777" w:rsidR="0069574B" w:rsidRPr="0069574B" w:rsidRDefault="0069574B" w:rsidP="008D251F">
      <w:pPr>
        <w:numPr>
          <w:ilvl w:val="0"/>
          <w:numId w:val="268"/>
        </w:numPr>
        <w:jc w:val="both"/>
        <w:rPr>
          <w:bCs/>
        </w:rPr>
      </w:pPr>
      <w:r w:rsidRPr="0069574B">
        <w:rPr>
          <w:b/>
          <w:bCs/>
        </w:rPr>
        <w:t>Institutionalize best practices</w:t>
      </w:r>
      <w:r w:rsidRPr="0069574B">
        <w:rPr>
          <w:bCs/>
        </w:rPr>
        <w:t xml:space="preserve"> within local governance structures, schools, and community institutions to secure continuity beyond project cycles.</w:t>
      </w:r>
    </w:p>
    <w:p w14:paraId="0C46A6D3" w14:textId="77777777" w:rsidR="0069574B" w:rsidRPr="0069574B" w:rsidRDefault="0069574B" w:rsidP="008D251F">
      <w:pPr>
        <w:numPr>
          <w:ilvl w:val="0"/>
          <w:numId w:val="268"/>
        </w:numPr>
        <w:jc w:val="both"/>
        <w:rPr>
          <w:bCs/>
        </w:rPr>
      </w:pPr>
      <w:r w:rsidRPr="0069574B">
        <w:rPr>
          <w:b/>
          <w:bCs/>
        </w:rPr>
        <w:t>Foster local ownership</w:t>
      </w:r>
      <w:r w:rsidRPr="0069574B">
        <w:rPr>
          <w:bCs/>
        </w:rPr>
        <w:t xml:space="preserve"> by empowering barangays, municipalities, and faith-based networks to lead implementation and ensure grassroots sustainability.</w:t>
      </w:r>
    </w:p>
    <w:p w14:paraId="0D7AA9B9" w14:textId="77777777" w:rsidR="0069574B" w:rsidRPr="0069574B" w:rsidRDefault="0069574B" w:rsidP="008D251F">
      <w:pPr>
        <w:numPr>
          <w:ilvl w:val="0"/>
          <w:numId w:val="268"/>
        </w:numPr>
        <w:jc w:val="both"/>
        <w:rPr>
          <w:bCs/>
        </w:rPr>
      </w:pPr>
      <w:r w:rsidRPr="0069574B">
        <w:rPr>
          <w:b/>
          <w:bCs/>
        </w:rPr>
        <w:t>Design for international adaptability</w:t>
      </w:r>
      <w:r w:rsidRPr="0069574B">
        <w:rPr>
          <w:bCs/>
        </w:rPr>
        <w:t xml:space="preserve">, preparing the ABMPD model for replication in diaspora communities and partner nations while maintaining fidelity to the core Filipino values of </w:t>
      </w:r>
      <w:r w:rsidRPr="0069574B">
        <w:rPr>
          <w:bCs/>
          <w:i/>
          <w:iCs/>
        </w:rPr>
        <w:t xml:space="preserve">Puso at </w:t>
      </w:r>
      <w:proofErr w:type="spellStart"/>
      <w:r w:rsidRPr="0069574B">
        <w:rPr>
          <w:bCs/>
          <w:i/>
          <w:iCs/>
        </w:rPr>
        <w:t>Dangál</w:t>
      </w:r>
      <w:proofErr w:type="spellEnd"/>
      <w:r w:rsidRPr="0069574B">
        <w:rPr>
          <w:bCs/>
        </w:rPr>
        <w:t>.</w:t>
      </w:r>
    </w:p>
    <w:p w14:paraId="35CDD31B" w14:textId="77777777" w:rsidR="0069574B" w:rsidRPr="0069574B" w:rsidRDefault="0069574B" w:rsidP="0069574B">
      <w:pPr>
        <w:jc w:val="both"/>
        <w:rPr>
          <w:bCs/>
        </w:rPr>
      </w:pPr>
      <w:r w:rsidRPr="0069574B">
        <w:rPr>
          <w:bCs/>
        </w:rPr>
        <w:t xml:space="preserve">This objective anchors the long-term vision of ABMPD: a moral recovery framework that not only endures within the Philippines but also </w:t>
      </w:r>
      <w:r w:rsidRPr="0069574B">
        <w:rPr>
          <w:b/>
          <w:bCs/>
        </w:rPr>
        <w:t>inspires transformation beyond its borders</w:t>
      </w:r>
      <w:r w:rsidRPr="0069574B">
        <w:rPr>
          <w:bCs/>
        </w:rPr>
        <w:t>.</w:t>
      </w:r>
    </w:p>
    <w:p w14:paraId="342895CA" w14:textId="77777777" w:rsidR="0069574B" w:rsidRPr="0069574B" w:rsidRDefault="00000000" w:rsidP="0069574B">
      <w:pPr>
        <w:jc w:val="both"/>
        <w:rPr>
          <w:bCs/>
        </w:rPr>
      </w:pPr>
      <w:r>
        <w:rPr>
          <w:bCs/>
        </w:rPr>
        <w:pict w14:anchorId="2E04ACE2">
          <v:rect id="_x0000_i1217" style="width:0;height:1.5pt" o:hralign="center" o:hrstd="t" o:hr="t" fillcolor="#a0a0a0" stroked="f"/>
        </w:pict>
      </w:r>
    </w:p>
    <w:p w14:paraId="14073E34" w14:textId="657D299E" w:rsidR="0069574B" w:rsidRPr="0069574B" w:rsidRDefault="0069574B" w:rsidP="0069574B">
      <w:pPr>
        <w:jc w:val="both"/>
        <w:rPr>
          <w:bCs/>
        </w:rPr>
      </w:pPr>
      <w:r w:rsidRPr="0069574B">
        <w:rPr>
          <w:rFonts w:ascii="Segoe UI Emoji" w:hAnsi="Segoe UI Emoji" w:cs="Segoe UI Emoji"/>
          <w:bCs/>
        </w:rPr>
        <w:t>📌</w:t>
      </w:r>
      <w:r w:rsidRPr="0069574B">
        <w:rPr>
          <w:bCs/>
        </w:rPr>
        <w:t xml:space="preserve"> </w:t>
      </w:r>
      <w:r w:rsidRPr="0069574B">
        <w:rPr>
          <w:b/>
          <w:bCs/>
        </w:rPr>
        <w:t>Essence:</w:t>
      </w:r>
      <w:r>
        <w:rPr>
          <w:b/>
          <w:bCs/>
        </w:rPr>
        <w:t xml:space="preserve"> </w:t>
      </w:r>
      <w:r w:rsidRPr="0069574B">
        <w:rPr>
          <w:bCs/>
        </w:rPr>
        <w:t xml:space="preserve">Together, these four objectives ensure that the ABMPD–MRP remains a </w:t>
      </w:r>
      <w:r w:rsidRPr="0069574B">
        <w:rPr>
          <w:b/>
          <w:bCs/>
        </w:rPr>
        <w:t>results-oriented, evidence-driven, and globally resonant movement</w:t>
      </w:r>
      <w:r w:rsidRPr="0069574B">
        <w:rPr>
          <w:bCs/>
        </w:rPr>
        <w:t>—one that transforms values into measurable progress, demonstrates accountability to all stakeholders, and sustains moral recovery across generations and nations.</w:t>
      </w:r>
    </w:p>
    <w:p w14:paraId="04C48029" w14:textId="0F10D793" w:rsidR="00E24E85" w:rsidRDefault="00000000" w:rsidP="00E24E85">
      <w:pPr>
        <w:jc w:val="both"/>
        <w:rPr>
          <w:szCs w:val="24"/>
        </w:rPr>
      </w:pPr>
      <w:r>
        <w:rPr>
          <w:szCs w:val="24"/>
        </w:rPr>
        <w:lastRenderedPageBreak/>
        <w:pict w14:anchorId="017560D7">
          <v:rect id="_x0000_i1218" style="width:0;height:1.5pt" o:hralign="center" o:hrstd="t" o:hr="t" fillcolor="#a0a0a0" stroked="f"/>
        </w:pict>
      </w:r>
    </w:p>
    <w:p w14:paraId="17967BB0" w14:textId="2C9F907F" w:rsidR="00E24E85" w:rsidRPr="00E24E85" w:rsidRDefault="00E24E85" w:rsidP="00E24E85">
      <w:pPr>
        <w:pStyle w:val="Heading4"/>
      </w:pPr>
      <w:r w:rsidRPr="00E24E85">
        <w:t>2. Scaling Levels</w:t>
      </w:r>
      <w:r w:rsidR="00724BC5">
        <w:t xml:space="preserve">: </w:t>
      </w:r>
      <w:r w:rsidRPr="00E24E85">
        <w:t>What we measure and sustain</w:t>
      </w:r>
    </w:p>
    <w:p w14:paraId="1D35161E" w14:textId="77777777" w:rsidR="005005B1" w:rsidRDefault="00724BC5" w:rsidP="00724BC5">
      <w:r w:rsidRPr="00724BC5">
        <w:t xml:space="preserve">The </w:t>
      </w:r>
      <w:r w:rsidRPr="00724BC5">
        <w:rPr>
          <w:b/>
          <w:bCs/>
        </w:rPr>
        <w:t>Expected Impact &amp; Scaling Outcomes Framework</w:t>
      </w:r>
      <w:r w:rsidRPr="00724BC5">
        <w:t xml:space="preserve"> is designed to articulate, in measurable terms, how transformation manifests at every level of engagement within the ABMPD–MRP ecosystem.</w:t>
      </w:r>
    </w:p>
    <w:p w14:paraId="746C6C48" w14:textId="6698BB0D" w:rsidR="00724BC5" w:rsidRPr="00724BC5" w:rsidRDefault="00724BC5" w:rsidP="00724BC5">
      <w:r w:rsidRPr="00724BC5">
        <w:t xml:space="preserve">Each </w:t>
      </w:r>
      <w:r w:rsidR="005005B1">
        <w:t>stage</w:t>
      </w:r>
      <w:r w:rsidRPr="00724BC5">
        <w:t xml:space="preserve"> of society—</w:t>
      </w:r>
      <w:r w:rsidRPr="00724BC5">
        <w:rPr>
          <w:b/>
          <w:bCs/>
        </w:rPr>
        <w:t>individual, family, community, governance, national, and global</w:t>
      </w:r>
      <w:r w:rsidRPr="00724BC5">
        <w:t xml:space="preserve">—represents both a </w:t>
      </w:r>
      <w:r w:rsidRPr="00724BC5">
        <w:rPr>
          <w:i/>
          <w:iCs/>
        </w:rPr>
        <w:t>domain of change</w:t>
      </w:r>
      <w:r w:rsidRPr="00724BC5">
        <w:t xml:space="preserve"> and a </w:t>
      </w:r>
      <w:r w:rsidRPr="00724BC5">
        <w:rPr>
          <w:i/>
          <w:iCs/>
        </w:rPr>
        <w:t>stage of scaling</w:t>
      </w:r>
      <w:r w:rsidRPr="00724BC5">
        <w:t xml:space="preserve">. Transformation at one level does not exist in isolation but rather forms the </w:t>
      </w:r>
      <w:r w:rsidRPr="00724BC5">
        <w:rPr>
          <w:b/>
          <w:bCs/>
        </w:rPr>
        <w:t>foundation and multiplier</w:t>
      </w:r>
      <w:r w:rsidRPr="00724BC5">
        <w:t xml:space="preserve"> for the next.</w:t>
      </w:r>
    </w:p>
    <w:p w14:paraId="7E82EBAE" w14:textId="77777777" w:rsidR="00724BC5" w:rsidRPr="00724BC5" w:rsidRDefault="00724BC5" w:rsidP="00724BC5">
      <w:pPr>
        <w:jc w:val="both"/>
      </w:pPr>
      <w:r w:rsidRPr="00724BC5">
        <w:t xml:space="preserve">At its core, this framework recognizes that </w:t>
      </w:r>
      <w:r w:rsidRPr="00724BC5">
        <w:rPr>
          <w:b/>
          <w:bCs/>
        </w:rPr>
        <w:t>moral recovery is cumulative and interdependent</w:t>
      </w:r>
      <w:r w:rsidRPr="00724BC5">
        <w:t>.</w:t>
      </w:r>
    </w:p>
    <w:p w14:paraId="7F987735" w14:textId="77777777" w:rsidR="00724BC5" w:rsidRPr="00724BC5" w:rsidRDefault="00724BC5" w:rsidP="008D251F">
      <w:pPr>
        <w:numPr>
          <w:ilvl w:val="0"/>
          <w:numId w:val="269"/>
        </w:numPr>
        <w:jc w:val="both"/>
      </w:pPr>
      <w:r w:rsidRPr="00724BC5">
        <w:t xml:space="preserve">The </w:t>
      </w:r>
      <w:r w:rsidRPr="00724BC5">
        <w:rPr>
          <w:i/>
          <w:iCs/>
        </w:rPr>
        <w:t>renewal of the individual</w:t>
      </w:r>
      <w:r w:rsidRPr="00724BC5">
        <w:t xml:space="preserve"> creates the moral foundation for family strengthening.</w:t>
      </w:r>
    </w:p>
    <w:p w14:paraId="172215FB" w14:textId="77777777" w:rsidR="00724BC5" w:rsidRPr="00724BC5" w:rsidRDefault="00724BC5" w:rsidP="008D251F">
      <w:pPr>
        <w:numPr>
          <w:ilvl w:val="0"/>
          <w:numId w:val="269"/>
        </w:numPr>
        <w:jc w:val="both"/>
      </w:pPr>
      <w:r w:rsidRPr="00724BC5">
        <w:rPr>
          <w:i/>
          <w:iCs/>
        </w:rPr>
        <w:t>Strengthened families</w:t>
      </w:r>
      <w:r w:rsidRPr="00724BC5">
        <w:t xml:space="preserve"> cultivate the discipline and solidarity needed for cohesive communities.</w:t>
      </w:r>
    </w:p>
    <w:p w14:paraId="11B1FD0D" w14:textId="77777777" w:rsidR="00724BC5" w:rsidRPr="00724BC5" w:rsidRDefault="00724BC5" w:rsidP="008D251F">
      <w:pPr>
        <w:numPr>
          <w:ilvl w:val="0"/>
          <w:numId w:val="269"/>
        </w:numPr>
        <w:jc w:val="both"/>
      </w:pPr>
      <w:r w:rsidRPr="00724BC5">
        <w:rPr>
          <w:i/>
          <w:iCs/>
        </w:rPr>
        <w:t>Empowered communities</w:t>
      </w:r>
      <w:r w:rsidRPr="00724BC5">
        <w:t xml:space="preserve"> generate the civic will and social pressure that reinforce ethical governance.</w:t>
      </w:r>
    </w:p>
    <w:p w14:paraId="74459E68" w14:textId="77777777" w:rsidR="00724BC5" w:rsidRPr="00724BC5" w:rsidRDefault="00724BC5" w:rsidP="008D251F">
      <w:pPr>
        <w:numPr>
          <w:ilvl w:val="0"/>
          <w:numId w:val="269"/>
        </w:numPr>
        <w:jc w:val="both"/>
      </w:pPr>
      <w:r w:rsidRPr="00724BC5">
        <w:rPr>
          <w:i/>
          <w:iCs/>
        </w:rPr>
        <w:t>Reformed governance systems</w:t>
      </w:r>
      <w:r w:rsidRPr="00724BC5">
        <w:t xml:space="preserve"> institutionalize integrity and accountability as norms of leadership.</w:t>
      </w:r>
    </w:p>
    <w:p w14:paraId="2DDAEEF3" w14:textId="77777777" w:rsidR="00724BC5" w:rsidRPr="00724BC5" w:rsidRDefault="00724BC5" w:rsidP="008D251F">
      <w:pPr>
        <w:numPr>
          <w:ilvl w:val="0"/>
          <w:numId w:val="269"/>
        </w:numPr>
        <w:jc w:val="both"/>
      </w:pPr>
      <w:r w:rsidRPr="00724BC5">
        <w:rPr>
          <w:i/>
          <w:iCs/>
        </w:rPr>
        <w:t>National transformation</w:t>
      </w:r>
      <w:r w:rsidRPr="00724BC5">
        <w:t xml:space="preserve"> emerges when these local and institutional renewals converge into a unified moral framework for development.</w:t>
      </w:r>
    </w:p>
    <w:p w14:paraId="430D9ACC" w14:textId="77777777" w:rsidR="00724BC5" w:rsidRPr="00724BC5" w:rsidRDefault="00724BC5" w:rsidP="008D251F">
      <w:pPr>
        <w:numPr>
          <w:ilvl w:val="0"/>
          <w:numId w:val="269"/>
        </w:numPr>
        <w:jc w:val="both"/>
      </w:pPr>
      <w:r w:rsidRPr="00724BC5">
        <w:t xml:space="preserve">Finally, </w:t>
      </w:r>
      <w:r w:rsidRPr="00724BC5">
        <w:rPr>
          <w:i/>
          <w:iCs/>
        </w:rPr>
        <w:t>global replication</w:t>
      </w:r>
      <w:r w:rsidRPr="00724BC5">
        <w:t xml:space="preserve"> occurs when the Philippines demonstrates a living model of values-based governance that other nations can adapt and localize.</w:t>
      </w:r>
    </w:p>
    <w:p w14:paraId="7BF858A0" w14:textId="77777777" w:rsidR="00724BC5" w:rsidRPr="00724BC5" w:rsidRDefault="00724BC5" w:rsidP="00724BC5">
      <w:r w:rsidRPr="00724BC5">
        <w:t xml:space="preserve">This cascading structure ensures that </w:t>
      </w:r>
      <w:r w:rsidRPr="00724BC5">
        <w:rPr>
          <w:b/>
          <w:bCs/>
        </w:rPr>
        <w:t>every tier contributes measurable outcomes</w:t>
      </w:r>
      <w:r w:rsidRPr="00724BC5">
        <w:t xml:space="preserve"> to the broader vision of </w:t>
      </w:r>
      <w:r w:rsidRPr="00724BC5">
        <w:rPr>
          <w:i/>
          <w:iCs/>
        </w:rPr>
        <w:t xml:space="preserve">Puso at </w:t>
      </w:r>
      <w:proofErr w:type="spellStart"/>
      <w:r w:rsidRPr="00724BC5">
        <w:rPr>
          <w:i/>
          <w:iCs/>
        </w:rPr>
        <w:t>Dangál</w:t>
      </w:r>
      <w:proofErr w:type="spellEnd"/>
      <w:r w:rsidRPr="00724BC5">
        <w:t>—a moral, civic, and spiritual movement that renews the nation from the ground up.</w:t>
      </w:r>
      <w:r w:rsidRPr="00724BC5">
        <w:br/>
        <w:t>Each scaling level therefore includes three dimensions of measurement:</w:t>
      </w:r>
    </w:p>
    <w:p w14:paraId="016CEE23" w14:textId="77777777" w:rsidR="00724BC5" w:rsidRPr="00724BC5" w:rsidRDefault="00724BC5" w:rsidP="008D251F">
      <w:pPr>
        <w:numPr>
          <w:ilvl w:val="0"/>
          <w:numId w:val="270"/>
        </w:numPr>
        <w:jc w:val="both"/>
      </w:pPr>
      <w:r w:rsidRPr="00724BC5">
        <w:rPr>
          <w:b/>
          <w:bCs/>
        </w:rPr>
        <w:t>Impact</w:t>
      </w:r>
      <w:r w:rsidRPr="00724BC5">
        <w:t xml:space="preserve"> – what transformation looks like within that level (the qualitative change).</w:t>
      </w:r>
    </w:p>
    <w:p w14:paraId="4AF85981" w14:textId="77777777" w:rsidR="00724BC5" w:rsidRPr="00724BC5" w:rsidRDefault="00724BC5" w:rsidP="008D251F">
      <w:pPr>
        <w:numPr>
          <w:ilvl w:val="0"/>
          <w:numId w:val="270"/>
        </w:numPr>
        <w:jc w:val="both"/>
      </w:pPr>
      <w:r w:rsidRPr="00724BC5">
        <w:rPr>
          <w:b/>
          <w:bCs/>
        </w:rPr>
        <w:t>Indicators</w:t>
      </w:r>
      <w:r w:rsidRPr="00724BC5">
        <w:t xml:space="preserve"> – how progress is measured (the quantitative and behavioral markers).</w:t>
      </w:r>
    </w:p>
    <w:p w14:paraId="348E8AD3" w14:textId="77777777" w:rsidR="00724BC5" w:rsidRPr="00724BC5" w:rsidRDefault="00724BC5" w:rsidP="008D251F">
      <w:pPr>
        <w:numPr>
          <w:ilvl w:val="0"/>
          <w:numId w:val="270"/>
        </w:numPr>
        <w:jc w:val="both"/>
      </w:pPr>
      <w:r w:rsidRPr="00724BC5">
        <w:rPr>
          <w:b/>
          <w:bCs/>
        </w:rPr>
        <w:t>Interlinkages</w:t>
      </w:r>
      <w:r w:rsidRPr="00724BC5">
        <w:t xml:space="preserve"> – how outcomes at that level sustain or amplify the next tier of transformation.</w:t>
      </w:r>
    </w:p>
    <w:p w14:paraId="5B70813D" w14:textId="77777777" w:rsidR="00724BC5" w:rsidRPr="00724BC5" w:rsidRDefault="00724BC5" w:rsidP="00724BC5">
      <w:pPr>
        <w:jc w:val="both"/>
      </w:pPr>
      <w:r w:rsidRPr="00724BC5">
        <w:lastRenderedPageBreak/>
        <w:t xml:space="preserve">Together, these tiers create a </w:t>
      </w:r>
      <w:r w:rsidRPr="00724BC5">
        <w:rPr>
          <w:b/>
          <w:bCs/>
        </w:rPr>
        <w:t>multi-level system of accountability and progress</w:t>
      </w:r>
      <w:r w:rsidRPr="00724BC5">
        <w:t xml:space="preserve">, where moral development is both </w:t>
      </w:r>
      <w:r w:rsidRPr="00724BC5">
        <w:rPr>
          <w:b/>
          <w:bCs/>
        </w:rPr>
        <w:t>personal and institutional</w:t>
      </w:r>
      <w:r w:rsidRPr="00724BC5">
        <w:t xml:space="preserve">, </w:t>
      </w:r>
      <w:r w:rsidRPr="00724BC5">
        <w:rPr>
          <w:b/>
          <w:bCs/>
        </w:rPr>
        <w:t>local and global</w:t>
      </w:r>
      <w:r w:rsidRPr="00724BC5">
        <w:t xml:space="preserve">, and always </w:t>
      </w:r>
      <w:r w:rsidRPr="00724BC5">
        <w:rPr>
          <w:b/>
          <w:bCs/>
        </w:rPr>
        <w:t>measurable through evidence and lived experience</w:t>
      </w:r>
      <w:r w:rsidRPr="00724BC5">
        <w:t>.</w:t>
      </w:r>
    </w:p>
    <w:p w14:paraId="27A6133A" w14:textId="77777777" w:rsidR="00E24E85" w:rsidRPr="00E24E85" w:rsidRDefault="00000000" w:rsidP="00E24E85">
      <w:pPr>
        <w:jc w:val="both"/>
      </w:pPr>
      <w:r>
        <w:pict w14:anchorId="6466B2BA">
          <v:rect id="_x0000_i1219" style="width:0;height:1.5pt" o:hralign="center" o:hrstd="t" o:hr="t" fillcolor="#a0a0a0" stroked="f"/>
        </w:pict>
      </w:r>
    </w:p>
    <w:p w14:paraId="7285EF67" w14:textId="77777777" w:rsidR="005A62F8" w:rsidRPr="005A62F8" w:rsidRDefault="0038490A" w:rsidP="005A62F8">
      <w:r w:rsidRPr="0038490A">
        <w:rPr>
          <w:b/>
          <w:bCs/>
        </w:rPr>
        <w:t>a. Individual Transformation</w:t>
      </w:r>
      <w:r w:rsidRPr="0038490A">
        <w:br/>
      </w:r>
      <w:r w:rsidR="005A62F8" w:rsidRPr="005A62F8">
        <w:t xml:space="preserve">The foundation of the ABMPD–MRP movement begins with </w:t>
      </w:r>
      <w:r w:rsidR="005A62F8" w:rsidRPr="005A62F8">
        <w:rPr>
          <w:b/>
          <w:bCs/>
        </w:rPr>
        <w:t>personal moral renewal</w:t>
      </w:r>
      <w:r w:rsidR="005A62F8" w:rsidRPr="005A62F8">
        <w:t>—the awakening of conscience, discipline, and civic responsibility in every Filipino.</w:t>
      </w:r>
      <w:r w:rsidR="005A62F8" w:rsidRPr="005A62F8">
        <w:br/>
        <w:t xml:space="preserve">At this level, transformation is </w:t>
      </w:r>
      <w:r w:rsidR="005A62F8" w:rsidRPr="005A62F8">
        <w:rPr>
          <w:b/>
          <w:bCs/>
        </w:rPr>
        <w:t>inward yet catalytic</w:t>
      </w:r>
      <w:r w:rsidR="005A62F8" w:rsidRPr="005A62F8">
        <w:t>, shaping not only the individual’s behavior but also their capacity to influence others within their family, workplace, and community.</w:t>
      </w:r>
    </w:p>
    <w:p w14:paraId="173E37AF" w14:textId="77777777" w:rsidR="005A62F8" w:rsidRPr="005A62F8" w:rsidRDefault="005A62F8" w:rsidP="005A62F8">
      <w:r w:rsidRPr="005A62F8">
        <w:t xml:space="preserve">Individual transformation represents the </w:t>
      </w:r>
      <w:r w:rsidRPr="005A62F8">
        <w:rPr>
          <w:b/>
          <w:bCs/>
        </w:rPr>
        <w:t>first measurable tier</w:t>
      </w:r>
      <w:r w:rsidRPr="005A62F8">
        <w:t xml:space="preserve"> of the program’s Theory of Change, serving as the seed from which all other levels of renewal grow. It focuses on the </w:t>
      </w:r>
      <w:r w:rsidRPr="005A62F8">
        <w:rPr>
          <w:b/>
          <w:bCs/>
        </w:rPr>
        <w:t>formation of values, ethical discipline, and a renewed sense of national and spiritual identity</w:t>
      </w:r>
      <w:r w:rsidRPr="005A62F8">
        <w:t xml:space="preserve">, ensuring that the movement for moral recovery begins with real people who embody the principles of </w:t>
      </w:r>
      <w:r w:rsidRPr="005A62F8">
        <w:rPr>
          <w:i/>
          <w:iCs/>
        </w:rPr>
        <w:t xml:space="preserve">Puso at </w:t>
      </w:r>
      <w:proofErr w:type="spellStart"/>
      <w:r w:rsidRPr="005A62F8">
        <w:rPr>
          <w:i/>
          <w:iCs/>
        </w:rPr>
        <w:t>Dangál</w:t>
      </w:r>
      <w:proofErr w:type="spellEnd"/>
      <w:r w:rsidRPr="005A62F8">
        <w:t xml:space="preserve"> in daily life.</w:t>
      </w:r>
    </w:p>
    <w:p w14:paraId="48EAF264" w14:textId="77777777" w:rsidR="005A62F8" w:rsidRPr="005A62F8" w:rsidRDefault="00000000" w:rsidP="005A62F8">
      <w:r>
        <w:pict w14:anchorId="7511191A">
          <v:rect id="_x0000_i1220" style="width:0;height:1.5pt" o:hralign="center" o:hrstd="t" o:hr="t" fillcolor="#a0a0a0" stroked="f"/>
        </w:pict>
      </w:r>
    </w:p>
    <w:p w14:paraId="7861BA8B" w14:textId="77777777" w:rsidR="005A62F8" w:rsidRPr="005A62F8" w:rsidRDefault="005A62F8" w:rsidP="005A62F8">
      <w:pPr>
        <w:rPr>
          <w:b/>
          <w:bCs/>
        </w:rPr>
      </w:pPr>
      <w:r w:rsidRPr="005A62F8">
        <w:rPr>
          <w:b/>
          <w:bCs/>
        </w:rPr>
        <w:t>Impact</w:t>
      </w:r>
    </w:p>
    <w:p w14:paraId="583E6CFE" w14:textId="77777777" w:rsidR="005A62F8" w:rsidRPr="005A62F8" w:rsidRDefault="005A62F8" w:rsidP="005A62F8">
      <w:r w:rsidRPr="005A62F8">
        <w:t xml:space="preserve">The desired impact at the individual level is the emergence of a </w:t>
      </w:r>
      <w:r w:rsidRPr="005A62F8">
        <w:rPr>
          <w:b/>
          <w:bCs/>
        </w:rPr>
        <w:t>morally grounded, values-driven Filipino citizen</w:t>
      </w:r>
      <w:r w:rsidRPr="005A62F8">
        <w:t xml:space="preserve"> who demonstrates integrity, accountability, and compassion as a way of life. Through the structured values formation process, participants experience not just intellectual understanding but </w:t>
      </w:r>
      <w:r w:rsidRPr="005A62F8">
        <w:rPr>
          <w:b/>
          <w:bCs/>
        </w:rPr>
        <w:t>behavioral conversion</w:t>
      </w:r>
      <w:r w:rsidRPr="005A62F8">
        <w:t>—a conscious realignment of motives, priorities, and habits toward moral excellence and public virtue.</w:t>
      </w:r>
    </w:p>
    <w:p w14:paraId="6DE827E9" w14:textId="77777777" w:rsidR="005A62F8" w:rsidRPr="005A62F8" w:rsidRDefault="005A62F8" w:rsidP="005A62F8">
      <w:r w:rsidRPr="005A62F8">
        <w:t>Key dimensions of this transformation include:</w:t>
      </w:r>
    </w:p>
    <w:p w14:paraId="7E4FF51A" w14:textId="77777777" w:rsidR="005A62F8" w:rsidRPr="005A62F8" w:rsidRDefault="005A62F8" w:rsidP="008D251F">
      <w:pPr>
        <w:numPr>
          <w:ilvl w:val="0"/>
          <w:numId w:val="271"/>
        </w:numPr>
      </w:pPr>
      <w:r w:rsidRPr="005A62F8">
        <w:rPr>
          <w:b/>
          <w:bCs/>
        </w:rPr>
        <w:t>Values Formation and Internalization</w:t>
      </w:r>
      <w:r w:rsidRPr="005A62F8">
        <w:t xml:space="preserve"> – deep understanding and personal commitment to the core virtues of </w:t>
      </w:r>
      <w:r w:rsidRPr="005A62F8">
        <w:rPr>
          <w:i/>
          <w:iCs/>
        </w:rPr>
        <w:t xml:space="preserve">Puso at </w:t>
      </w:r>
      <w:proofErr w:type="spellStart"/>
      <w:r w:rsidRPr="005A62F8">
        <w:rPr>
          <w:i/>
          <w:iCs/>
        </w:rPr>
        <w:t>Dangál</w:t>
      </w:r>
      <w:proofErr w:type="spellEnd"/>
      <w:r w:rsidRPr="005A62F8">
        <w:t>: faith, integrity, discipline, compassion, and service.</w:t>
      </w:r>
    </w:p>
    <w:p w14:paraId="5C7AD02B" w14:textId="77777777" w:rsidR="005A62F8" w:rsidRPr="005A62F8" w:rsidRDefault="005A62F8" w:rsidP="008D251F">
      <w:pPr>
        <w:numPr>
          <w:ilvl w:val="0"/>
          <w:numId w:val="271"/>
        </w:numPr>
      </w:pPr>
      <w:r w:rsidRPr="005A62F8">
        <w:rPr>
          <w:b/>
          <w:bCs/>
        </w:rPr>
        <w:t>Ethical Discipline</w:t>
      </w:r>
      <w:r w:rsidRPr="005A62F8">
        <w:t xml:space="preserve"> – consistent moral behavior demonstrated through honesty, punctuality, diligence, and respect for laws and social norms.</w:t>
      </w:r>
    </w:p>
    <w:p w14:paraId="6E90E6D9" w14:textId="77777777" w:rsidR="005A62F8" w:rsidRPr="005A62F8" w:rsidRDefault="005A62F8" w:rsidP="008D251F">
      <w:pPr>
        <w:numPr>
          <w:ilvl w:val="0"/>
          <w:numId w:val="271"/>
        </w:numPr>
      </w:pPr>
      <w:r w:rsidRPr="005A62F8">
        <w:rPr>
          <w:b/>
          <w:bCs/>
        </w:rPr>
        <w:t>Civic Responsibility</w:t>
      </w:r>
      <w:r w:rsidRPr="005A62F8">
        <w:t xml:space="preserve"> – active participation in community and civic activities that promote the common good, national pride, and responsible citizenship.</w:t>
      </w:r>
    </w:p>
    <w:p w14:paraId="47F4FBE2" w14:textId="77777777" w:rsidR="005A62F8" w:rsidRPr="005A62F8" w:rsidRDefault="005A62F8" w:rsidP="008D251F">
      <w:pPr>
        <w:numPr>
          <w:ilvl w:val="0"/>
          <w:numId w:val="271"/>
        </w:numPr>
      </w:pPr>
      <w:r w:rsidRPr="005A62F8">
        <w:rPr>
          <w:b/>
          <w:bCs/>
        </w:rPr>
        <w:t>Moral Renewal</w:t>
      </w:r>
      <w:r w:rsidRPr="005A62F8">
        <w:t xml:space="preserve"> – restored sense of hope, purpose, and dignity anchored in spiritual and cultural identity as a Filipino.</w:t>
      </w:r>
    </w:p>
    <w:p w14:paraId="1C6FDA0E" w14:textId="77777777" w:rsidR="005A62F8" w:rsidRPr="005A62F8" w:rsidRDefault="005A62F8" w:rsidP="005A62F8">
      <w:r w:rsidRPr="005A62F8">
        <w:t xml:space="preserve">These changes are not temporary but </w:t>
      </w:r>
      <w:r w:rsidRPr="005A62F8">
        <w:rPr>
          <w:b/>
          <w:bCs/>
        </w:rPr>
        <w:t>transformative and lifelong</w:t>
      </w:r>
      <w:r w:rsidRPr="005A62F8">
        <w:t>, forming the personal conscience base that sustains all higher levels of moral governance.</w:t>
      </w:r>
    </w:p>
    <w:p w14:paraId="0A0D1378" w14:textId="77777777" w:rsidR="005A62F8" w:rsidRPr="005A62F8" w:rsidRDefault="00000000" w:rsidP="005A62F8">
      <w:r>
        <w:lastRenderedPageBreak/>
        <w:pict w14:anchorId="2BFCEB70">
          <v:rect id="_x0000_i1221" style="width:0;height:1.5pt" o:hralign="center" o:hrstd="t" o:hr="t" fillcolor="#a0a0a0" stroked="f"/>
        </w:pict>
      </w:r>
    </w:p>
    <w:p w14:paraId="32B0A7E7" w14:textId="77777777" w:rsidR="005A62F8" w:rsidRPr="005A62F8" w:rsidRDefault="005A62F8" w:rsidP="005A62F8">
      <w:pPr>
        <w:rPr>
          <w:b/>
          <w:bCs/>
        </w:rPr>
      </w:pPr>
      <w:r w:rsidRPr="005A62F8">
        <w:rPr>
          <w:b/>
          <w:bCs/>
        </w:rPr>
        <w:t>Indicators</w:t>
      </w:r>
    </w:p>
    <w:p w14:paraId="3E26236F" w14:textId="77777777" w:rsidR="005A62F8" w:rsidRPr="005A62F8" w:rsidRDefault="005A62F8" w:rsidP="005A62F8">
      <w:r w:rsidRPr="005A62F8">
        <w:t xml:space="preserve">The success of individual transformation is tracked through both </w:t>
      </w:r>
      <w:r w:rsidRPr="005A62F8">
        <w:rPr>
          <w:b/>
          <w:bCs/>
        </w:rPr>
        <w:t>quantitative</w:t>
      </w:r>
      <w:r w:rsidRPr="005A62F8">
        <w:t xml:space="preserve"> and </w:t>
      </w:r>
      <w:r w:rsidRPr="005A62F8">
        <w:rPr>
          <w:b/>
          <w:bCs/>
        </w:rPr>
        <w:t>qualitative</w:t>
      </w:r>
      <w:r w:rsidRPr="005A62F8">
        <w:t xml:space="preserve"> indicators, ensuring that moral growth is observable, documentable, and replicable across all participants.</w:t>
      </w:r>
    </w:p>
    <w:p w14:paraId="582A1CFC" w14:textId="77777777" w:rsidR="005A62F8" w:rsidRPr="005A62F8" w:rsidRDefault="005A62F8" w:rsidP="005A62F8">
      <w:r w:rsidRPr="005A62F8">
        <w:rPr>
          <w:b/>
          <w:bCs/>
        </w:rPr>
        <w:t>Quantitative Indicators</w:t>
      </w:r>
    </w:p>
    <w:p w14:paraId="62A6CA35" w14:textId="77777777" w:rsidR="005A62F8" w:rsidRPr="005A62F8" w:rsidRDefault="005A62F8" w:rsidP="008D251F">
      <w:pPr>
        <w:numPr>
          <w:ilvl w:val="0"/>
          <w:numId w:val="272"/>
        </w:numPr>
      </w:pPr>
      <w:r w:rsidRPr="005A62F8">
        <w:rPr>
          <w:b/>
          <w:bCs/>
        </w:rPr>
        <w:t>Training Completion Rate</w:t>
      </w:r>
      <w:r w:rsidRPr="005A62F8">
        <w:t xml:space="preserve"> – percentage of participants who successfully complete all required modules in the Moral Values Formation curriculum.</w:t>
      </w:r>
    </w:p>
    <w:p w14:paraId="33A84B37" w14:textId="77777777" w:rsidR="005A62F8" w:rsidRPr="005A62F8" w:rsidRDefault="005A62F8" w:rsidP="008D251F">
      <w:pPr>
        <w:numPr>
          <w:ilvl w:val="0"/>
          <w:numId w:val="272"/>
        </w:numPr>
      </w:pPr>
      <w:r w:rsidRPr="005A62F8">
        <w:rPr>
          <w:b/>
          <w:bCs/>
        </w:rPr>
        <w:t>Peer Mentoring Participation</w:t>
      </w:r>
      <w:r w:rsidRPr="005A62F8">
        <w:t xml:space="preserve"> – number of individuals actively engaged in mentoring or support groups that reinforce value practice.</w:t>
      </w:r>
    </w:p>
    <w:p w14:paraId="5A5A4F66" w14:textId="77777777" w:rsidR="005A62F8" w:rsidRPr="005A62F8" w:rsidRDefault="005A62F8" w:rsidP="008D251F">
      <w:pPr>
        <w:numPr>
          <w:ilvl w:val="0"/>
          <w:numId w:val="272"/>
        </w:numPr>
      </w:pPr>
      <w:r w:rsidRPr="005A62F8">
        <w:rPr>
          <w:b/>
          <w:bCs/>
        </w:rPr>
        <w:t>Volunteer or Advocacy Involvement</w:t>
      </w:r>
      <w:r w:rsidRPr="005A62F8">
        <w:t xml:space="preserve"> – count and frequency of individuals initiating or joining service-oriented and advocacy activities.</w:t>
      </w:r>
    </w:p>
    <w:p w14:paraId="55A4F4C3" w14:textId="77777777" w:rsidR="005A62F8" w:rsidRPr="005A62F8" w:rsidRDefault="005A62F8" w:rsidP="005A62F8">
      <w:r w:rsidRPr="005A62F8">
        <w:rPr>
          <w:b/>
          <w:bCs/>
        </w:rPr>
        <w:t>Qualitative Indicators</w:t>
      </w:r>
    </w:p>
    <w:p w14:paraId="344ECE95" w14:textId="77777777" w:rsidR="005A62F8" w:rsidRPr="005A62F8" w:rsidRDefault="005A62F8" w:rsidP="008D251F">
      <w:pPr>
        <w:numPr>
          <w:ilvl w:val="0"/>
          <w:numId w:val="273"/>
        </w:numPr>
      </w:pPr>
      <w:r w:rsidRPr="005A62F8">
        <w:rPr>
          <w:b/>
          <w:bCs/>
        </w:rPr>
        <w:t>Adoption of Positive Habits and Civic Practices</w:t>
      </w:r>
      <w:r w:rsidRPr="005A62F8">
        <w:t xml:space="preserve"> – evidence of lifestyle shifts such as punctuality, honesty in transactions, financial discipline, and environmental stewardship.</w:t>
      </w:r>
    </w:p>
    <w:p w14:paraId="4E57F9A1" w14:textId="77777777" w:rsidR="005A62F8" w:rsidRPr="005A62F8" w:rsidRDefault="005A62F8" w:rsidP="008D251F">
      <w:pPr>
        <w:numPr>
          <w:ilvl w:val="0"/>
          <w:numId w:val="273"/>
        </w:numPr>
      </w:pPr>
      <w:r w:rsidRPr="005A62F8">
        <w:rPr>
          <w:b/>
          <w:bCs/>
        </w:rPr>
        <w:t>Behavioral Testimonies and Reflection Journals</w:t>
      </w:r>
      <w:r w:rsidRPr="005A62F8">
        <w:t xml:space="preserve"> – narratives or documented reflections showcasing personal transformation.</w:t>
      </w:r>
    </w:p>
    <w:p w14:paraId="2010649D" w14:textId="77777777" w:rsidR="005A62F8" w:rsidRPr="005A62F8" w:rsidRDefault="005A62F8" w:rsidP="008D251F">
      <w:pPr>
        <w:numPr>
          <w:ilvl w:val="0"/>
          <w:numId w:val="273"/>
        </w:numPr>
      </w:pPr>
      <w:r w:rsidRPr="005A62F8">
        <w:rPr>
          <w:b/>
          <w:bCs/>
        </w:rPr>
        <w:t>Community Feedback</w:t>
      </w:r>
      <w:r w:rsidRPr="005A62F8">
        <w:t xml:space="preserve"> – validation from peers, family members, and local facilitators regarding visible moral and behavioral improvements.</w:t>
      </w:r>
    </w:p>
    <w:p w14:paraId="2FF0ADAF" w14:textId="77777777" w:rsidR="005A62F8" w:rsidRPr="005A62F8" w:rsidRDefault="00000000" w:rsidP="005A62F8">
      <w:r>
        <w:pict w14:anchorId="20E0FE3B">
          <v:rect id="_x0000_i1222" style="width:0;height:1.5pt" o:hralign="center" o:hrstd="t" o:hr="t" fillcolor="#a0a0a0" stroked="f"/>
        </w:pict>
      </w:r>
    </w:p>
    <w:p w14:paraId="3F43D376" w14:textId="77777777" w:rsidR="005A62F8" w:rsidRPr="005A62F8" w:rsidRDefault="005A62F8" w:rsidP="005A62F8">
      <w:pPr>
        <w:rPr>
          <w:b/>
          <w:bCs/>
        </w:rPr>
      </w:pPr>
      <w:r w:rsidRPr="005A62F8">
        <w:rPr>
          <w:b/>
          <w:bCs/>
        </w:rPr>
        <w:t>Interlinkage to Next Level</w:t>
      </w:r>
    </w:p>
    <w:p w14:paraId="28143B3F" w14:textId="77777777" w:rsidR="005A62F8" w:rsidRPr="005A62F8" w:rsidRDefault="005A62F8" w:rsidP="005A62F8">
      <w:r w:rsidRPr="005A62F8">
        <w:t xml:space="preserve">Individual transformation provides the </w:t>
      </w:r>
      <w:r w:rsidRPr="005A62F8">
        <w:rPr>
          <w:b/>
          <w:bCs/>
        </w:rPr>
        <w:t>moral foundation for family strengthening (Level 2)</w:t>
      </w:r>
      <w:r w:rsidRPr="005A62F8">
        <w:t>. A renewed person becomes a living testimony within the household—modeling integrity, forgiveness, and civic consciousness that ripple outward to influence spouses, children, and extended family.</w:t>
      </w:r>
    </w:p>
    <w:p w14:paraId="2B31B083" w14:textId="77777777" w:rsidR="005A62F8" w:rsidRPr="005A62F8" w:rsidRDefault="005A62F8" w:rsidP="005A62F8">
      <w:r w:rsidRPr="005A62F8">
        <w:rPr>
          <w:rFonts w:ascii="Segoe UI Emoji" w:hAnsi="Segoe UI Emoji" w:cs="Segoe UI Emoji"/>
        </w:rPr>
        <w:t>📌</w:t>
      </w:r>
      <w:r w:rsidRPr="005A62F8">
        <w:t xml:space="preserve"> </w:t>
      </w:r>
      <w:r w:rsidRPr="005A62F8">
        <w:rPr>
          <w:b/>
          <w:bCs/>
        </w:rPr>
        <w:t>Essence:</w:t>
      </w:r>
      <w:r w:rsidRPr="005A62F8">
        <w:br/>
        <w:t xml:space="preserve">The success of ABMPD–MRP begins with one person who chooses to live by </w:t>
      </w:r>
      <w:r w:rsidRPr="005A62F8">
        <w:rPr>
          <w:i/>
          <w:iCs/>
        </w:rPr>
        <w:t xml:space="preserve">Puso at </w:t>
      </w:r>
      <w:proofErr w:type="spellStart"/>
      <w:r w:rsidRPr="005A62F8">
        <w:rPr>
          <w:i/>
          <w:iCs/>
        </w:rPr>
        <w:t>Dangál</w:t>
      </w:r>
      <w:proofErr w:type="spellEnd"/>
      <w:r w:rsidRPr="005A62F8">
        <w:rPr>
          <w:i/>
          <w:iCs/>
        </w:rPr>
        <w:t>.</w:t>
      </w:r>
      <w:r w:rsidRPr="005A62F8">
        <w:br/>
        <w:t>When the individual heart and conscience are transformed, the moral recovery of the nation becomes not only possible but inevitable.</w:t>
      </w:r>
    </w:p>
    <w:p w14:paraId="664CA6B3" w14:textId="77777777" w:rsidR="0038490A" w:rsidRPr="0038490A" w:rsidRDefault="00000000" w:rsidP="0038490A">
      <w:r>
        <w:pict w14:anchorId="4011A359">
          <v:rect id="_x0000_i1223" style="width:0;height:1.5pt" o:hralign="center" o:hrstd="t" o:hr="t" fillcolor="#a0a0a0" stroked="f"/>
        </w:pict>
      </w:r>
    </w:p>
    <w:p w14:paraId="04DB7C7C" w14:textId="77777777" w:rsidR="005A62F8" w:rsidRPr="005A62F8" w:rsidRDefault="0038490A" w:rsidP="005A62F8">
      <w:r w:rsidRPr="0038490A">
        <w:rPr>
          <w:b/>
          <w:bCs/>
        </w:rPr>
        <w:lastRenderedPageBreak/>
        <w:t>b. Family Strengthening</w:t>
      </w:r>
      <w:r w:rsidRPr="0038490A">
        <w:br/>
      </w:r>
      <w:r w:rsidR="005A62F8" w:rsidRPr="005A62F8">
        <w:t xml:space="preserve">The family stands as the </w:t>
      </w:r>
      <w:r w:rsidR="005A62F8" w:rsidRPr="005A62F8">
        <w:rPr>
          <w:b/>
          <w:bCs/>
        </w:rPr>
        <w:t>core unit of moral renewal</w:t>
      </w:r>
      <w:r w:rsidR="005A62F8" w:rsidRPr="005A62F8">
        <w:t xml:space="preserve"> and the </w:t>
      </w:r>
      <w:r w:rsidR="005A62F8" w:rsidRPr="005A62F8">
        <w:rPr>
          <w:b/>
          <w:bCs/>
        </w:rPr>
        <w:t>primary incubator of values</w:t>
      </w:r>
      <w:r w:rsidR="005A62F8" w:rsidRPr="005A62F8">
        <w:t xml:space="preserve"> within the ABMPD–MRP framework.</w:t>
      </w:r>
      <w:r w:rsidR="005A62F8" w:rsidRPr="005A62F8">
        <w:br/>
        <w:t xml:space="preserve">If individual transformation ignites the conscience, it is within the family that conscience becomes </w:t>
      </w:r>
      <w:r w:rsidR="005A62F8" w:rsidRPr="005A62F8">
        <w:rPr>
          <w:b/>
          <w:bCs/>
        </w:rPr>
        <w:t>culture</w:t>
      </w:r>
      <w:r w:rsidR="005A62F8" w:rsidRPr="005A62F8">
        <w:t>—a shared environment of trust, discipline, love, and collective responsibility.</w:t>
      </w:r>
    </w:p>
    <w:p w14:paraId="7343654E" w14:textId="77777777" w:rsidR="005A62F8" w:rsidRPr="005A62F8" w:rsidRDefault="005A62F8" w:rsidP="005A62F8">
      <w:r w:rsidRPr="005A62F8">
        <w:t xml:space="preserve">Family Strengthening recognizes that the renewal of the Filipino nation must begin in the </w:t>
      </w:r>
      <w:r w:rsidRPr="005A62F8">
        <w:rPr>
          <w:b/>
          <w:bCs/>
        </w:rPr>
        <w:t>moral reformation of the home</w:t>
      </w:r>
      <w:r w:rsidRPr="005A62F8">
        <w:t>.</w:t>
      </w:r>
      <w:r w:rsidRPr="005A62F8">
        <w:br/>
        <w:t xml:space="preserve">Through intergenerational transmission of values, the family becomes the living classroom where lessons of </w:t>
      </w:r>
      <w:r w:rsidRPr="005A62F8">
        <w:rPr>
          <w:i/>
          <w:iCs/>
        </w:rPr>
        <w:t xml:space="preserve">Puso at </w:t>
      </w:r>
      <w:proofErr w:type="spellStart"/>
      <w:r w:rsidRPr="005A62F8">
        <w:rPr>
          <w:i/>
          <w:iCs/>
        </w:rPr>
        <w:t>Dangál</w:t>
      </w:r>
      <w:proofErr w:type="spellEnd"/>
      <w:r w:rsidRPr="005A62F8">
        <w:t xml:space="preserve"> are practiced, reinforced, and passed on to future generations.</w:t>
      </w:r>
    </w:p>
    <w:p w14:paraId="7B9258E0" w14:textId="77777777" w:rsidR="005A62F8" w:rsidRPr="005A62F8" w:rsidRDefault="00000000" w:rsidP="005A62F8">
      <w:r>
        <w:pict w14:anchorId="2E0331A4">
          <v:rect id="_x0000_i1224" style="width:0;height:1.5pt" o:hralign="center" o:hrstd="t" o:hr="t" fillcolor="#a0a0a0" stroked="f"/>
        </w:pict>
      </w:r>
    </w:p>
    <w:p w14:paraId="38688DC6" w14:textId="77777777" w:rsidR="005A62F8" w:rsidRPr="005A62F8" w:rsidRDefault="005A62F8" w:rsidP="005A62F8">
      <w:pPr>
        <w:rPr>
          <w:b/>
          <w:bCs/>
        </w:rPr>
      </w:pPr>
      <w:r w:rsidRPr="005A62F8">
        <w:rPr>
          <w:b/>
          <w:bCs/>
        </w:rPr>
        <w:t>Impact</w:t>
      </w:r>
    </w:p>
    <w:p w14:paraId="1E13BD46" w14:textId="77777777" w:rsidR="005A62F8" w:rsidRPr="005A62F8" w:rsidRDefault="005A62F8" w:rsidP="005A62F8">
      <w:r w:rsidRPr="005A62F8">
        <w:t xml:space="preserve">The intended impact at the family level is the formation of </w:t>
      </w:r>
      <w:r w:rsidRPr="005A62F8">
        <w:rPr>
          <w:b/>
          <w:bCs/>
        </w:rPr>
        <w:t>morally cohesive, value-centered households</w:t>
      </w:r>
      <w:r w:rsidRPr="005A62F8">
        <w:t xml:space="preserve"> that serve as the nucleus of social stability and civic virtue.</w:t>
      </w:r>
      <w:r w:rsidRPr="005A62F8">
        <w:br/>
        <w:t>Families that internalize ABMPD principles embody compassion, order, and faithfulness—qualities that nurture responsible citizens and future leaders.</w:t>
      </w:r>
    </w:p>
    <w:p w14:paraId="7650DFD2" w14:textId="77777777" w:rsidR="005A62F8" w:rsidRPr="005A62F8" w:rsidRDefault="005A62F8" w:rsidP="005A62F8">
      <w:r w:rsidRPr="005A62F8">
        <w:t>Key dimensions of this transformation include:</w:t>
      </w:r>
    </w:p>
    <w:p w14:paraId="17A780BD" w14:textId="77777777" w:rsidR="005A62F8" w:rsidRPr="005A62F8" w:rsidRDefault="005A62F8" w:rsidP="008D251F">
      <w:pPr>
        <w:numPr>
          <w:ilvl w:val="0"/>
          <w:numId w:val="274"/>
        </w:numPr>
      </w:pPr>
      <w:r w:rsidRPr="005A62F8">
        <w:rPr>
          <w:b/>
          <w:bCs/>
        </w:rPr>
        <w:t>Intergenerational Transmission of Values</w:t>
      </w:r>
      <w:r w:rsidRPr="005A62F8">
        <w:t xml:space="preserve"> – consistent teaching and modeling of moral virtues between parents and children, ensuring that ethical principles are not only taught but lived daily.</w:t>
      </w:r>
    </w:p>
    <w:p w14:paraId="10029978" w14:textId="77777777" w:rsidR="005A62F8" w:rsidRPr="005A62F8" w:rsidRDefault="005A62F8" w:rsidP="008D251F">
      <w:pPr>
        <w:numPr>
          <w:ilvl w:val="0"/>
          <w:numId w:val="274"/>
        </w:numPr>
      </w:pPr>
      <w:r w:rsidRPr="005A62F8">
        <w:rPr>
          <w:b/>
          <w:bCs/>
        </w:rPr>
        <w:t>Household Cohesion and Unity</w:t>
      </w:r>
      <w:r w:rsidRPr="005A62F8">
        <w:t xml:space="preserve"> – strengthened communication, mutual respect, and shared purpose among family members.</w:t>
      </w:r>
    </w:p>
    <w:p w14:paraId="4EC65D05" w14:textId="77777777" w:rsidR="005A62F8" w:rsidRPr="005A62F8" w:rsidRDefault="005A62F8" w:rsidP="008D251F">
      <w:pPr>
        <w:numPr>
          <w:ilvl w:val="0"/>
          <w:numId w:val="274"/>
        </w:numPr>
      </w:pPr>
      <w:r w:rsidRPr="005A62F8">
        <w:rPr>
          <w:b/>
          <w:bCs/>
        </w:rPr>
        <w:t>Moral Leadership at Home</w:t>
      </w:r>
      <w:r w:rsidRPr="005A62F8">
        <w:t xml:space="preserve"> – parents and guardians act as the first mentors of character and discipline, guiding children toward responsible citizenship and service.</w:t>
      </w:r>
    </w:p>
    <w:p w14:paraId="2AEB6D26" w14:textId="77777777" w:rsidR="005A62F8" w:rsidRPr="005A62F8" w:rsidRDefault="005A62F8" w:rsidP="008D251F">
      <w:pPr>
        <w:numPr>
          <w:ilvl w:val="0"/>
          <w:numId w:val="274"/>
        </w:numPr>
      </w:pPr>
      <w:r w:rsidRPr="005A62F8">
        <w:rPr>
          <w:b/>
          <w:bCs/>
        </w:rPr>
        <w:t>Resilience and Stability</w:t>
      </w:r>
      <w:r w:rsidRPr="005A62F8">
        <w:t xml:space="preserve"> – families grounded in faith and moral principles are better equipped to withstand economic, social, and emotional challenges.</w:t>
      </w:r>
    </w:p>
    <w:p w14:paraId="24C70699" w14:textId="77777777" w:rsidR="005A62F8" w:rsidRPr="005A62F8" w:rsidRDefault="005A62F8" w:rsidP="005A62F8">
      <w:r w:rsidRPr="005A62F8">
        <w:t>When the family unit is renewed, the community gains a network of stable homes that collectively elevate the moral fabric of society.</w:t>
      </w:r>
    </w:p>
    <w:p w14:paraId="0254F37A" w14:textId="77777777" w:rsidR="005A62F8" w:rsidRPr="005A62F8" w:rsidRDefault="00000000" w:rsidP="005A62F8">
      <w:r>
        <w:pict w14:anchorId="4B94248A">
          <v:rect id="_x0000_i1225" style="width:0;height:1.5pt" o:hralign="center" o:hrstd="t" o:hr="t" fillcolor="#a0a0a0" stroked="f"/>
        </w:pict>
      </w:r>
    </w:p>
    <w:p w14:paraId="100D4546" w14:textId="77777777" w:rsidR="005A62F8" w:rsidRPr="005A62F8" w:rsidRDefault="005A62F8" w:rsidP="005A62F8">
      <w:pPr>
        <w:rPr>
          <w:b/>
          <w:bCs/>
        </w:rPr>
      </w:pPr>
      <w:r w:rsidRPr="005A62F8">
        <w:rPr>
          <w:b/>
          <w:bCs/>
        </w:rPr>
        <w:t>Indicators</w:t>
      </w:r>
    </w:p>
    <w:p w14:paraId="68273984" w14:textId="77777777" w:rsidR="005A62F8" w:rsidRPr="005A62F8" w:rsidRDefault="005A62F8" w:rsidP="005A62F8">
      <w:r w:rsidRPr="005A62F8">
        <w:t xml:space="preserve">Progress at this level is assessed through both </w:t>
      </w:r>
      <w:r w:rsidRPr="005A62F8">
        <w:rPr>
          <w:b/>
          <w:bCs/>
        </w:rPr>
        <w:t>behavioral evidence</w:t>
      </w:r>
      <w:r w:rsidRPr="005A62F8">
        <w:t xml:space="preserve"> and </w:t>
      </w:r>
      <w:r w:rsidRPr="005A62F8">
        <w:rPr>
          <w:b/>
          <w:bCs/>
        </w:rPr>
        <w:t>participatory metrics</w:t>
      </w:r>
      <w:r w:rsidRPr="005A62F8">
        <w:t>, confirming that moral recovery is actively practiced within the home.</w:t>
      </w:r>
    </w:p>
    <w:p w14:paraId="43D65871" w14:textId="77777777" w:rsidR="005A62F8" w:rsidRPr="005A62F8" w:rsidRDefault="005A62F8" w:rsidP="005A62F8">
      <w:r w:rsidRPr="005A62F8">
        <w:rPr>
          <w:b/>
          <w:bCs/>
        </w:rPr>
        <w:lastRenderedPageBreak/>
        <w:t>Quantitative Indicators</w:t>
      </w:r>
    </w:p>
    <w:p w14:paraId="110BB893" w14:textId="77777777" w:rsidR="005A62F8" w:rsidRPr="005A62F8" w:rsidRDefault="005A62F8" w:rsidP="008D251F">
      <w:pPr>
        <w:numPr>
          <w:ilvl w:val="0"/>
          <w:numId w:val="275"/>
        </w:numPr>
      </w:pPr>
      <w:r w:rsidRPr="005A62F8">
        <w:rPr>
          <w:b/>
          <w:bCs/>
        </w:rPr>
        <w:t>Attendance in Family Seminars and Formation Sessions</w:t>
      </w:r>
      <w:r w:rsidRPr="005A62F8">
        <w:t xml:space="preserve"> – number and percentage of families participating in ABMPD family modules and related workshops.</w:t>
      </w:r>
    </w:p>
    <w:p w14:paraId="09B4AADC" w14:textId="77777777" w:rsidR="005A62F8" w:rsidRPr="005A62F8" w:rsidRDefault="005A62F8" w:rsidP="008D251F">
      <w:pPr>
        <w:numPr>
          <w:ilvl w:val="0"/>
          <w:numId w:val="275"/>
        </w:numPr>
      </w:pPr>
      <w:r w:rsidRPr="005A62F8">
        <w:rPr>
          <w:b/>
          <w:bCs/>
        </w:rPr>
        <w:t>Household Application of ABMPD Principles</w:t>
      </w:r>
      <w:r w:rsidRPr="005A62F8">
        <w:t xml:space="preserve"> – documented adoption of family value practices such as shared prayer, budgeting with integrity, and collective goal-setting.</w:t>
      </w:r>
    </w:p>
    <w:p w14:paraId="730B6A06" w14:textId="77777777" w:rsidR="005A62F8" w:rsidRPr="005A62F8" w:rsidRDefault="005A62F8" w:rsidP="008D251F">
      <w:pPr>
        <w:numPr>
          <w:ilvl w:val="0"/>
          <w:numId w:val="275"/>
        </w:numPr>
      </w:pPr>
      <w:r w:rsidRPr="005A62F8">
        <w:rPr>
          <w:b/>
          <w:bCs/>
        </w:rPr>
        <w:t>Shared Family Engagement in Service Projects</w:t>
      </w:r>
      <w:r w:rsidRPr="005A62F8">
        <w:t xml:space="preserve"> – frequency and diversity of volunteer or community activities undertaken together by family members.</w:t>
      </w:r>
    </w:p>
    <w:p w14:paraId="17EF598D" w14:textId="77777777" w:rsidR="005A62F8" w:rsidRPr="005A62F8" w:rsidRDefault="005A62F8" w:rsidP="005A62F8">
      <w:r w:rsidRPr="005A62F8">
        <w:rPr>
          <w:b/>
          <w:bCs/>
        </w:rPr>
        <w:t>Qualitative Indicators</w:t>
      </w:r>
    </w:p>
    <w:p w14:paraId="544B22F4" w14:textId="77777777" w:rsidR="005A62F8" w:rsidRPr="005A62F8" w:rsidRDefault="005A62F8" w:rsidP="008D251F">
      <w:pPr>
        <w:numPr>
          <w:ilvl w:val="0"/>
          <w:numId w:val="276"/>
        </w:numPr>
      </w:pPr>
      <w:r w:rsidRPr="005A62F8">
        <w:rPr>
          <w:b/>
          <w:bCs/>
        </w:rPr>
        <w:t>Improved Communication and Relationship Quality</w:t>
      </w:r>
      <w:r w:rsidRPr="005A62F8">
        <w:t xml:space="preserve"> – observable reduction in conflict and increased expressions of empathy, cooperation, and respect within households.</w:t>
      </w:r>
    </w:p>
    <w:p w14:paraId="6188D556" w14:textId="77777777" w:rsidR="005A62F8" w:rsidRPr="005A62F8" w:rsidRDefault="005A62F8" w:rsidP="008D251F">
      <w:pPr>
        <w:numPr>
          <w:ilvl w:val="0"/>
          <w:numId w:val="276"/>
        </w:numPr>
      </w:pPr>
      <w:r w:rsidRPr="005A62F8">
        <w:rPr>
          <w:b/>
          <w:bCs/>
        </w:rPr>
        <w:t>Family Testimonies and Reflection Journals</w:t>
      </w:r>
      <w:r w:rsidRPr="005A62F8">
        <w:t xml:space="preserve"> – narratives from participants detailing personal growth, restored relationships, or new habits of service and stewardship.</w:t>
      </w:r>
    </w:p>
    <w:p w14:paraId="596D3742" w14:textId="77777777" w:rsidR="005A62F8" w:rsidRPr="005A62F8" w:rsidRDefault="005A62F8" w:rsidP="008D251F">
      <w:pPr>
        <w:numPr>
          <w:ilvl w:val="0"/>
          <w:numId w:val="276"/>
        </w:numPr>
      </w:pPr>
      <w:r w:rsidRPr="005A62F8">
        <w:rPr>
          <w:b/>
          <w:bCs/>
        </w:rPr>
        <w:t>Community or Facilitator Feedback</w:t>
      </w:r>
      <w:r w:rsidRPr="005A62F8">
        <w:t xml:space="preserve"> – validation from barangay VFAs or program facilitators that participating families exhibit visible changes in harmony and civic involvement.</w:t>
      </w:r>
    </w:p>
    <w:p w14:paraId="4DEDB1D9" w14:textId="77777777" w:rsidR="005A62F8" w:rsidRPr="005A62F8" w:rsidRDefault="00000000" w:rsidP="005A62F8">
      <w:r>
        <w:pict w14:anchorId="0D4A924F">
          <v:rect id="_x0000_i1226" style="width:0;height:1.5pt" o:hralign="center" o:hrstd="t" o:hr="t" fillcolor="#a0a0a0" stroked="f"/>
        </w:pict>
      </w:r>
    </w:p>
    <w:p w14:paraId="32CCA7A0" w14:textId="77777777" w:rsidR="005A62F8" w:rsidRPr="005A62F8" w:rsidRDefault="005A62F8" w:rsidP="005A62F8">
      <w:pPr>
        <w:rPr>
          <w:b/>
          <w:bCs/>
        </w:rPr>
      </w:pPr>
      <w:r w:rsidRPr="005A62F8">
        <w:rPr>
          <w:b/>
          <w:bCs/>
        </w:rPr>
        <w:t>Interlinkage to Next Level</w:t>
      </w:r>
    </w:p>
    <w:p w14:paraId="70477E23" w14:textId="77777777" w:rsidR="005A62F8" w:rsidRPr="005A62F8" w:rsidRDefault="005A62F8" w:rsidP="005A62F8">
      <w:r w:rsidRPr="005A62F8">
        <w:t xml:space="preserve">The transformation of the family naturally expands into </w:t>
      </w:r>
      <w:r w:rsidRPr="005A62F8">
        <w:rPr>
          <w:b/>
          <w:bCs/>
        </w:rPr>
        <w:t>Community Mobilization (Level 3)</w:t>
      </w:r>
      <w:r w:rsidRPr="005A62F8">
        <w:t>.</w:t>
      </w:r>
      <w:r w:rsidRPr="005A62F8">
        <w:br/>
        <w:t>When multiple families begin living out shared values of honesty, cooperation, and service, they generate collective moral capital that strengthens neighborhoods and inspires organized community action.</w:t>
      </w:r>
      <w:r w:rsidRPr="005A62F8">
        <w:br/>
        <w:t xml:space="preserve">Thus, every reformed household becomes a </w:t>
      </w:r>
      <w:r w:rsidRPr="005A62F8">
        <w:rPr>
          <w:b/>
          <w:bCs/>
        </w:rPr>
        <w:t>cell of moral influence</w:t>
      </w:r>
      <w:r w:rsidRPr="005A62F8">
        <w:t xml:space="preserve">, multiplying the spirit of </w:t>
      </w:r>
      <w:r w:rsidRPr="005A62F8">
        <w:rPr>
          <w:i/>
          <w:iCs/>
        </w:rPr>
        <w:t xml:space="preserve">Puso at </w:t>
      </w:r>
      <w:proofErr w:type="spellStart"/>
      <w:r w:rsidRPr="005A62F8">
        <w:rPr>
          <w:i/>
          <w:iCs/>
        </w:rPr>
        <w:t>Dangál</w:t>
      </w:r>
      <w:proofErr w:type="spellEnd"/>
      <w:r w:rsidRPr="005A62F8">
        <w:t xml:space="preserve"> throughout the barangay and beyond.</w:t>
      </w:r>
    </w:p>
    <w:p w14:paraId="01BEFCD4" w14:textId="77777777" w:rsidR="005A62F8" w:rsidRPr="005A62F8" w:rsidRDefault="00000000" w:rsidP="005A62F8">
      <w:r>
        <w:pict w14:anchorId="00DBA1D1">
          <v:rect id="_x0000_i1227" style="width:0;height:1.5pt" o:hralign="center" o:hrstd="t" o:hr="t" fillcolor="#a0a0a0" stroked="f"/>
        </w:pict>
      </w:r>
    </w:p>
    <w:p w14:paraId="16F60B16" w14:textId="77777777" w:rsidR="005A62F8" w:rsidRPr="005A62F8" w:rsidRDefault="005A62F8" w:rsidP="005A62F8">
      <w:r w:rsidRPr="005A62F8">
        <w:rPr>
          <w:rFonts w:ascii="Segoe UI Emoji" w:hAnsi="Segoe UI Emoji" w:cs="Segoe UI Emoji"/>
        </w:rPr>
        <w:t>📌</w:t>
      </w:r>
      <w:r w:rsidRPr="005A62F8">
        <w:t xml:space="preserve"> </w:t>
      </w:r>
      <w:r w:rsidRPr="005A62F8">
        <w:rPr>
          <w:b/>
          <w:bCs/>
        </w:rPr>
        <w:t>Essence:</w:t>
      </w:r>
      <w:r w:rsidRPr="005A62F8">
        <w:br/>
        <w:t>The moral recovery of a nation begins not in policy halls but in dining tables and family altars.</w:t>
      </w:r>
      <w:r w:rsidRPr="005A62F8">
        <w:br/>
        <w:t xml:space="preserve">A home governed by love, integrity, and shared purpose becomes the seedbed of </w:t>
      </w:r>
      <w:r w:rsidRPr="005A62F8">
        <w:lastRenderedPageBreak/>
        <w:t>citizenship—proving that when the Filipino family is restored, the nation’s future stands secure.</w:t>
      </w:r>
    </w:p>
    <w:p w14:paraId="129E74D1" w14:textId="77777777" w:rsidR="0038490A" w:rsidRPr="0038490A" w:rsidRDefault="00000000" w:rsidP="0038490A">
      <w:r>
        <w:pict w14:anchorId="7FB474F4">
          <v:rect id="_x0000_i1228" style="width:0;height:1.5pt" o:hralign="center" o:hrstd="t" o:hr="t" fillcolor="#a0a0a0" stroked="f"/>
        </w:pict>
      </w:r>
    </w:p>
    <w:p w14:paraId="2CC113C1" w14:textId="77777777" w:rsidR="005A62F8" w:rsidRPr="005A62F8" w:rsidRDefault="0038490A" w:rsidP="005A62F8">
      <w:r w:rsidRPr="0038490A">
        <w:rPr>
          <w:b/>
          <w:bCs/>
        </w:rPr>
        <w:t>c. Community Mobilization (Barangay → Municipal → Provincial → Regional)</w:t>
      </w:r>
      <w:r w:rsidRPr="0038490A">
        <w:br/>
      </w:r>
      <w:r w:rsidR="005A62F8" w:rsidRPr="005A62F8">
        <w:t xml:space="preserve">When renewed individuals and strengthened families converge, </w:t>
      </w:r>
      <w:r w:rsidR="005A62F8" w:rsidRPr="005A62F8">
        <w:rPr>
          <w:b/>
          <w:bCs/>
        </w:rPr>
        <w:t>moral recovery takes collective form</w:t>
      </w:r>
      <w:r w:rsidR="005A62F8" w:rsidRPr="005A62F8">
        <w:t xml:space="preserve"> through community mobilization.</w:t>
      </w:r>
      <w:r w:rsidR="005A62F8" w:rsidRPr="005A62F8">
        <w:br/>
        <w:t xml:space="preserve">This stage transforms personal and household renewal into organized social action—where values such as </w:t>
      </w:r>
      <w:r w:rsidR="005A62F8" w:rsidRPr="005A62F8">
        <w:rPr>
          <w:i/>
          <w:iCs/>
        </w:rPr>
        <w:t>bayanihan</w:t>
      </w:r>
      <w:r w:rsidR="005A62F8" w:rsidRPr="005A62F8">
        <w:t>, integrity, discipline, and service become shared practices in public life.</w:t>
      </w:r>
    </w:p>
    <w:p w14:paraId="061F8C83" w14:textId="77777777" w:rsidR="005A62F8" w:rsidRPr="005A62F8" w:rsidRDefault="005A62F8" w:rsidP="005A62F8">
      <w:r w:rsidRPr="005A62F8">
        <w:t xml:space="preserve">Community Mobilization represents the </w:t>
      </w:r>
      <w:r w:rsidRPr="005A62F8">
        <w:rPr>
          <w:b/>
          <w:bCs/>
        </w:rPr>
        <w:t>operational heartbeat</w:t>
      </w:r>
      <w:r w:rsidRPr="005A62F8">
        <w:t xml:space="preserve"> of the ABMPD–MRP framework. It is where transformation becomes visible—where citizens, faith groups, local governments, and institutions work together to translate values into programs, ordinances, and sustainable systems.</w:t>
      </w:r>
    </w:p>
    <w:p w14:paraId="035E3651" w14:textId="77777777" w:rsidR="005A62F8" w:rsidRPr="005A62F8" w:rsidRDefault="005A62F8" w:rsidP="005A62F8">
      <w:r w:rsidRPr="005A62F8">
        <w:t xml:space="preserve">It functions across </w:t>
      </w:r>
      <w:r w:rsidRPr="005A62F8">
        <w:rPr>
          <w:b/>
          <w:bCs/>
        </w:rPr>
        <w:t>four governance levels</w:t>
      </w:r>
      <w:r w:rsidRPr="005A62F8">
        <w:t>—Barangay, Municipal, Provincial, and Regional—each serving as a building block toward national moral governance.</w:t>
      </w:r>
    </w:p>
    <w:p w14:paraId="505661CB" w14:textId="77777777" w:rsidR="005A62F8" w:rsidRPr="005A62F8" w:rsidRDefault="00000000" w:rsidP="005A62F8">
      <w:r>
        <w:pict w14:anchorId="053E62D7">
          <v:rect id="_x0000_i1229" style="width:0;height:1.5pt" o:hralign="center" o:hrstd="t" o:hr="t" fillcolor="#a0a0a0" stroked="f"/>
        </w:pict>
      </w:r>
    </w:p>
    <w:p w14:paraId="1CF29492" w14:textId="77777777" w:rsidR="005A62F8" w:rsidRPr="005A62F8" w:rsidRDefault="005A62F8" w:rsidP="005A62F8">
      <w:pPr>
        <w:rPr>
          <w:b/>
          <w:bCs/>
        </w:rPr>
      </w:pPr>
      <w:r w:rsidRPr="005A62F8">
        <w:rPr>
          <w:b/>
          <w:bCs/>
        </w:rPr>
        <w:t>A. Barangay Level – The Foundation of Collective Renewal</w:t>
      </w:r>
    </w:p>
    <w:p w14:paraId="213A6721" w14:textId="77777777" w:rsidR="005A62F8" w:rsidRPr="005A62F8" w:rsidRDefault="005A62F8" w:rsidP="005A62F8">
      <w:r w:rsidRPr="005A62F8">
        <w:t xml:space="preserve">At the barangay level, transformation begins at the grassroots, where moral renewal is most directly felt by ordinary citizens. The establishment of </w:t>
      </w:r>
      <w:r w:rsidRPr="005A62F8">
        <w:rPr>
          <w:b/>
          <w:bCs/>
        </w:rPr>
        <w:t>Barangay Values Formation Advocates (BVFAs)</w:t>
      </w:r>
      <w:r w:rsidRPr="005A62F8">
        <w:t xml:space="preserve"> ensures that the principles of </w:t>
      </w:r>
      <w:r w:rsidRPr="005A62F8">
        <w:rPr>
          <w:i/>
          <w:iCs/>
        </w:rPr>
        <w:t xml:space="preserve">Puso at </w:t>
      </w:r>
      <w:proofErr w:type="spellStart"/>
      <w:r w:rsidRPr="005A62F8">
        <w:rPr>
          <w:i/>
          <w:iCs/>
        </w:rPr>
        <w:t>Dangál</w:t>
      </w:r>
      <w:proofErr w:type="spellEnd"/>
      <w:r w:rsidRPr="005A62F8">
        <w:t xml:space="preserve"> are embedded in local life and governance.</w:t>
      </w:r>
    </w:p>
    <w:p w14:paraId="58931868" w14:textId="77777777" w:rsidR="005A62F8" w:rsidRPr="005A62F8" w:rsidRDefault="005A62F8" w:rsidP="005A62F8">
      <w:r w:rsidRPr="005A62F8">
        <w:rPr>
          <w:b/>
          <w:bCs/>
        </w:rPr>
        <w:t>Impact:</w:t>
      </w:r>
    </w:p>
    <w:p w14:paraId="1E1C2932" w14:textId="77777777" w:rsidR="005A62F8" w:rsidRPr="005A62F8" w:rsidRDefault="005A62F8" w:rsidP="008D251F">
      <w:pPr>
        <w:numPr>
          <w:ilvl w:val="0"/>
          <w:numId w:val="277"/>
        </w:numPr>
      </w:pPr>
      <w:r w:rsidRPr="005A62F8">
        <w:t>Barangays become centers of moral action and social cohesion.</w:t>
      </w:r>
    </w:p>
    <w:p w14:paraId="39652DB8" w14:textId="77777777" w:rsidR="005A62F8" w:rsidRPr="005A62F8" w:rsidRDefault="005A62F8" w:rsidP="008D251F">
      <w:pPr>
        <w:numPr>
          <w:ilvl w:val="0"/>
          <w:numId w:val="277"/>
        </w:numPr>
      </w:pPr>
      <w:r w:rsidRPr="005A62F8">
        <w:t>BVFAs mobilize volunteers for clean-up drives, family seminars, peace and order campaigns, and interfaith initiatives.</w:t>
      </w:r>
    </w:p>
    <w:p w14:paraId="7997BB6A" w14:textId="77777777" w:rsidR="005A62F8" w:rsidRPr="005A62F8" w:rsidRDefault="005A62F8" w:rsidP="008D251F">
      <w:pPr>
        <w:numPr>
          <w:ilvl w:val="0"/>
          <w:numId w:val="277"/>
        </w:numPr>
      </w:pPr>
      <w:r w:rsidRPr="005A62F8">
        <w:t>The barangay becomes a microcosm of servant leadership, volunteerism, and civic accountability.</w:t>
      </w:r>
    </w:p>
    <w:p w14:paraId="4CFDCDF7" w14:textId="77777777" w:rsidR="005A62F8" w:rsidRPr="005A62F8" w:rsidRDefault="005A62F8" w:rsidP="005A62F8">
      <w:r w:rsidRPr="005A62F8">
        <w:rPr>
          <w:b/>
          <w:bCs/>
        </w:rPr>
        <w:t>Indicators:</w:t>
      </w:r>
    </w:p>
    <w:p w14:paraId="3FD34B55" w14:textId="77777777" w:rsidR="005A62F8" w:rsidRPr="005A62F8" w:rsidRDefault="005A62F8" w:rsidP="008D251F">
      <w:pPr>
        <w:numPr>
          <w:ilvl w:val="0"/>
          <w:numId w:val="278"/>
        </w:numPr>
      </w:pPr>
      <w:r w:rsidRPr="005A62F8">
        <w:t>Functional BVFA groups established and actively engaged in local initiatives.</w:t>
      </w:r>
    </w:p>
    <w:p w14:paraId="27FDC41D" w14:textId="77777777" w:rsidR="005A62F8" w:rsidRPr="005A62F8" w:rsidRDefault="005A62F8" w:rsidP="008D251F">
      <w:pPr>
        <w:numPr>
          <w:ilvl w:val="0"/>
          <w:numId w:val="278"/>
        </w:numPr>
      </w:pPr>
      <w:r w:rsidRPr="005A62F8">
        <w:t>Increasing volunteer participation rates across age groups and sectors.</w:t>
      </w:r>
    </w:p>
    <w:p w14:paraId="4D5943E8" w14:textId="77777777" w:rsidR="005A62F8" w:rsidRPr="005A62F8" w:rsidRDefault="005A62F8" w:rsidP="008D251F">
      <w:pPr>
        <w:numPr>
          <w:ilvl w:val="0"/>
          <w:numId w:val="278"/>
        </w:numPr>
      </w:pPr>
      <w:r w:rsidRPr="005A62F8">
        <w:t>Number of barangay-led service or values projects implemented annually.</w:t>
      </w:r>
    </w:p>
    <w:p w14:paraId="748EFE09" w14:textId="77777777" w:rsidR="005A62F8" w:rsidRPr="005A62F8" w:rsidRDefault="005A62F8" w:rsidP="008D251F">
      <w:pPr>
        <w:numPr>
          <w:ilvl w:val="0"/>
          <w:numId w:val="278"/>
        </w:numPr>
      </w:pPr>
      <w:r w:rsidRPr="005A62F8">
        <w:lastRenderedPageBreak/>
        <w:t>Barangay resolutions or recognitions affirming ABMPD activities and volunteer contributions.</w:t>
      </w:r>
    </w:p>
    <w:p w14:paraId="2CB4888C" w14:textId="77777777" w:rsidR="005A62F8" w:rsidRPr="005A62F8" w:rsidRDefault="005A62F8" w:rsidP="005A62F8">
      <w:r w:rsidRPr="005A62F8">
        <w:rPr>
          <w:b/>
          <w:bCs/>
        </w:rPr>
        <w:t>Essence:</w:t>
      </w:r>
      <w:r w:rsidRPr="005A62F8">
        <w:br/>
        <w:t xml:space="preserve">Each barangay becomes a </w:t>
      </w:r>
      <w:r w:rsidRPr="005A62F8">
        <w:rPr>
          <w:b/>
          <w:bCs/>
        </w:rPr>
        <w:t>“Values Hub”</w:t>
      </w:r>
      <w:r w:rsidRPr="005A62F8">
        <w:t xml:space="preserve"> — a living laboratory of moral recovery that restores dignity, unity, and shared purpose among its residents.</w:t>
      </w:r>
    </w:p>
    <w:p w14:paraId="24E71E48" w14:textId="77777777" w:rsidR="005A62F8" w:rsidRPr="005A62F8" w:rsidRDefault="00000000" w:rsidP="005A62F8">
      <w:r>
        <w:pict w14:anchorId="4562728D">
          <v:rect id="_x0000_i1230" style="width:0;height:1.5pt" o:hralign="center" o:hrstd="t" o:hr="t" fillcolor="#a0a0a0" stroked="f"/>
        </w:pict>
      </w:r>
    </w:p>
    <w:p w14:paraId="51816534" w14:textId="77777777" w:rsidR="005A62F8" w:rsidRPr="005A62F8" w:rsidRDefault="005A62F8" w:rsidP="005A62F8">
      <w:pPr>
        <w:rPr>
          <w:b/>
          <w:bCs/>
        </w:rPr>
      </w:pPr>
      <w:r w:rsidRPr="005A62F8">
        <w:rPr>
          <w:b/>
          <w:bCs/>
        </w:rPr>
        <w:t>B. Municipal Level – The Convergence of Communities</w:t>
      </w:r>
    </w:p>
    <w:p w14:paraId="6C146CCE" w14:textId="77777777" w:rsidR="005A62F8" w:rsidRPr="005A62F8" w:rsidRDefault="005A62F8" w:rsidP="005A62F8">
      <w:pPr>
        <w:jc w:val="both"/>
      </w:pPr>
      <w:r w:rsidRPr="005A62F8">
        <w:t xml:space="preserve">At the municipal level, transformation shifts from local volunteerism to </w:t>
      </w:r>
      <w:r w:rsidRPr="005A62F8">
        <w:rPr>
          <w:b/>
          <w:bCs/>
        </w:rPr>
        <w:t>strategic consolidation</w:t>
      </w:r>
      <w:r w:rsidRPr="005A62F8">
        <w:t xml:space="preserve">. </w:t>
      </w:r>
      <w:r w:rsidRPr="005A62F8">
        <w:rPr>
          <w:b/>
          <w:bCs/>
        </w:rPr>
        <w:t>Municipal Values Formation Advocates (MVFAs)</w:t>
      </w:r>
      <w:r w:rsidRPr="005A62F8">
        <w:t xml:space="preserve"> coordinate multiple BVFAs, ensuring that barangay efforts are aligned under a unified moral development agenda.</w:t>
      </w:r>
    </w:p>
    <w:p w14:paraId="669F10C5" w14:textId="77777777" w:rsidR="005A62F8" w:rsidRPr="005A62F8" w:rsidRDefault="005A62F8" w:rsidP="005A62F8">
      <w:r w:rsidRPr="005A62F8">
        <w:rPr>
          <w:b/>
          <w:bCs/>
        </w:rPr>
        <w:t>Impact:</w:t>
      </w:r>
    </w:p>
    <w:p w14:paraId="7F53522B" w14:textId="77777777" w:rsidR="005A62F8" w:rsidRPr="005A62F8" w:rsidRDefault="005A62F8" w:rsidP="008D251F">
      <w:pPr>
        <w:numPr>
          <w:ilvl w:val="0"/>
          <w:numId w:val="279"/>
        </w:numPr>
      </w:pPr>
      <w:r w:rsidRPr="005A62F8">
        <w:t>Municipalities establish Moral Recovery Program Offices (MRPOs) or Program Governance Offices (PGOs).</w:t>
      </w:r>
    </w:p>
    <w:p w14:paraId="3A843E72" w14:textId="77777777" w:rsidR="005A62F8" w:rsidRPr="005A62F8" w:rsidRDefault="005A62F8" w:rsidP="008D251F">
      <w:pPr>
        <w:numPr>
          <w:ilvl w:val="0"/>
          <w:numId w:val="279"/>
        </w:numPr>
      </w:pPr>
      <w:r w:rsidRPr="005A62F8">
        <w:t>LGUs adopt ABMPD-aligned policies and programs within their annual plans.</w:t>
      </w:r>
    </w:p>
    <w:p w14:paraId="7E5C7AF2" w14:textId="77777777" w:rsidR="005A62F8" w:rsidRPr="005A62F8" w:rsidRDefault="005A62F8" w:rsidP="008D251F">
      <w:pPr>
        <w:numPr>
          <w:ilvl w:val="0"/>
          <w:numId w:val="279"/>
        </w:numPr>
      </w:pPr>
      <w:r w:rsidRPr="005A62F8">
        <w:t>Cross-barangay initiatives promote solidarity, youth development, livelihood, and civic participation.</w:t>
      </w:r>
    </w:p>
    <w:p w14:paraId="3CE58675" w14:textId="77777777" w:rsidR="005A62F8" w:rsidRPr="005A62F8" w:rsidRDefault="005A62F8" w:rsidP="005A62F8">
      <w:r w:rsidRPr="005A62F8">
        <w:rPr>
          <w:b/>
          <w:bCs/>
        </w:rPr>
        <w:t>Indicators:</w:t>
      </w:r>
    </w:p>
    <w:p w14:paraId="4C6409C0" w14:textId="77777777" w:rsidR="005A62F8" w:rsidRPr="005A62F8" w:rsidRDefault="005A62F8" w:rsidP="008D251F">
      <w:pPr>
        <w:numPr>
          <w:ilvl w:val="0"/>
          <w:numId w:val="280"/>
        </w:numPr>
      </w:pPr>
      <w:r w:rsidRPr="005A62F8">
        <w:t>Active and coordinated MVFA councils functioning as umbrella organizations for barangays.</w:t>
      </w:r>
    </w:p>
    <w:p w14:paraId="34D6DD06" w14:textId="77777777" w:rsidR="005A62F8" w:rsidRPr="005A62F8" w:rsidRDefault="005A62F8" w:rsidP="008D251F">
      <w:pPr>
        <w:numPr>
          <w:ilvl w:val="0"/>
          <w:numId w:val="280"/>
        </w:numPr>
      </w:pPr>
      <w:r w:rsidRPr="005A62F8">
        <w:t>Inclusion of values formation programs in local development or investment plans.</w:t>
      </w:r>
    </w:p>
    <w:p w14:paraId="31E9F397" w14:textId="77777777" w:rsidR="005A62F8" w:rsidRPr="005A62F8" w:rsidRDefault="005A62F8" w:rsidP="008D251F">
      <w:pPr>
        <w:numPr>
          <w:ilvl w:val="0"/>
          <w:numId w:val="280"/>
        </w:numPr>
      </w:pPr>
      <w:r w:rsidRPr="005A62F8">
        <w:t>Joint barangay–municipal projects implemented (e.g., youth camps, peace campaigns, livelihood programs).</w:t>
      </w:r>
    </w:p>
    <w:p w14:paraId="7732BB79" w14:textId="77777777" w:rsidR="005A62F8" w:rsidRPr="005A62F8" w:rsidRDefault="005A62F8" w:rsidP="008D251F">
      <w:pPr>
        <w:numPr>
          <w:ilvl w:val="0"/>
          <w:numId w:val="280"/>
        </w:numPr>
      </w:pPr>
      <w:r w:rsidRPr="005A62F8">
        <w:t>Municipal ordinances or resolutions formally supporting ABMPD–MRP activities.</w:t>
      </w:r>
    </w:p>
    <w:p w14:paraId="704F0611" w14:textId="77777777" w:rsidR="005A62F8" w:rsidRPr="005A62F8" w:rsidRDefault="005A62F8" w:rsidP="005A62F8">
      <w:r w:rsidRPr="005A62F8">
        <w:rPr>
          <w:b/>
          <w:bCs/>
        </w:rPr>
        <w:t>Essence:</w:t>
      </w:r>
      <w:r w:rsidRPr="005A62F8">
        <w:br/>
        <w:t xml:space="preserve">The municipality becomes the </w:t>
      </w:r>
      <w:r w:rsidRPr="005A62F8">
        <w:rPr>
          <w:b/>
          <w:bCs/>
        </w:rPr>
        <w:t>first level of institutional synergy</w:t>
      </w:r>
      <w:r w:rsidRPr="005A62F8">
        <w:t>, where governance and moral recovery merge to sustain organized, measurable change.</w:t>
      </w:r>
    </w:p>
    <w:p w14:paraId="22A8B6C9" w14:textId="77777777" w:rsidR="005A62F8" w:rsidRPr="005A62F8" w:rsidRDefault="00000000" w:rsidP="005A62F8">
      <w:r>
        <w:pict w14:anchorId="6CD157A6">
          <v:rect id="_x0000_i1231" style="width:0;height:1.5pt" o:hralign="center" o:hrstd="t" o:hr="t" fillcolor="#a0a0a0" stroked="f"/>
        </w:pict>
      </w:r>
    </w:p>
    <w:p w14:paraId="3D78F331" w14:textId="77777777" w:rsidR="005A62F8" w:rsidRPr="005A62F8" w:rsidRDefault="005A62F8" w:rsidP="005A62F8">
      <w:pPr>
        <w:rPr>
          <w:b/>
          <w:bCs/>
        </w:rPr>
      </w:pPr>
      <w:r w:rsidRPr="005A62F8">
        <w:rPr>
          <w:b/>
          <w:bCs/>
        </w:rPr>
        <w:t>C. Provincial Level – Institutionalization and Policy Integration</w:t>
      </w:r>
    </w:p>
    <w:p w14:paraId="64168527" w14:textId="77777777" w:rsidR="005A62F8" w:rsidRPr="005A62F8" w:rsidRDefault="005A62F8" w:rsidP="005A62F8">
      <w:r w:rsidRPr="005A62F8">
        <w:t xml:space="preserve">At the provincial level, the movement achieves </w:t>
      </w:r>
      <w:r w:rsidRPr="005A62F8">
        <w:rPr>
          <w:b/>
          <w:bCs/>
        </w:rPr>
        <w:t>institutional depth</w:t>
      </w:r>
      <w:r w:rsidRPr="005A62F8">
        <w:t xml:space="preserve">. </w:t>
      </w:r>
      <w:r w:rsidRPr="005A62F8">
        <w:rPr>
          <w:b/>
          <w:bCs/>
        </w:rPr>
        <w:t>Provincial Values Formation Advocates (PVFAs)</w:t>
      </w:r>
      <w:r w:rsidRPr="005A62F8">
        <w:t xml:space="preserve"> coordinate all municipalities and cities, ensuring that </w:t>
      </w:r>
      <w:r w:rsidRPr="005A62F8">
        <w:lastRenderedPageBreak/>
        <w:t>moral recovery becomes part of policy frameworks, budget allocations, and development agendas.</w:t>
      </w:r>
    </w:p>
    <w:p w14:paraId="4EFF07A7" w14:textId="77777777" w:rsidR="005A62F8" w:rsidRPr="005A62F8" w:rsidRDefault="005A62F8" w:rsidP="005A62F8">
      <w:r w:rsidRPr="005A62F8">
        <w:rPr>
          <w:b/>
          <w:bCs/>
        </w:rPr>
        <w:t>Impact:</w:t>
      </w:r>
    </w:p>
    <w:p w14:paraId="28D56D62" w14:textId="77777777" w:rsidR="005A62F8" w:rsidRPr="005A62F8" w:rsidRDefault="005A62F8" w:rsidP="008D251F">
      <w:pPr>
        <w:numPr>
          <w:ilvl w:val="0"/>
          <w:numId w:val="281"/>
        </w:numPr>
      </w:pPr>
      <w:r w:rsidRPr="005A62F8">
        <w:t>Provincial governments integrate ABMPD–MRP into executive and legislative priorities.</w:t>
      </w:r>
    </w:p>
    <w:p w14:paraId="1ED208AB" w14:textId="77777777" w:rsidR="005A62F8" w:rsidRPr="005A62F8" w:rsidRDefault="005A62F8" w:rsidP="008D251F">
      <w:pPr>
        <w:numPr>
          <w:ilvl w:val="0"/>
          <w:numId w:val="281"/>
        </w:numPr>
      </w:pPr>
      <w:r w:rsidRPr="005A62F8">
        <w:t>Provincial ordinances institutionalize moral recovery as a standing policy.</w:t>
      </w:r>
    </w:p>
    <w:p w14:paraId="7AA34735" w14:textId="77777777" w:rsidR="005A62F8" w:rsidRPr="005A62F8" w:rsidRDefault="005A62F8" w:rsidP="008D251F">
      <w:pPr>
        <w:numPr>
          <w:ilvl w:val="0"/>
          <w:numId w:val="281"/>
        </w:numPr>
      </w:pPr>
      <w:r w:rsidRPr="005A62F8">
        <w:t>Provincial training centers and resource facilities support continuous values education and leadership formation.</w:t>
      </w:r>
    </w:p>
    <w:p w14:paraId="64EFBA35" w14:textId="77777777" w:rsidR="005A62F8" w:rsidRPr="005A62F8" w:rsidRDefault="005A62F8" w:rsidP="008D251F">
      <w:pPr>
        <w:numPr>
          <w:ilvl w:val="0"/>
          <w:numId w:val="281"/>
        </w:numPr>
      </w:pPr>
      <w:r w:rsidRPr="005A62F8">
        <w:t>Partnerships between academia, faith-based organizations, and civil society solidify the province’s moral ecosystem.</w:t>
      </w:r>
    </w:p>
    <w:p w14:paraId="5BC76A21" w14:textId="77777777" w:rsidR="005A62F8" w:rsidRPr="005A62F8" w:rsidRDefault="005A62F8" w:rsidP="005A62F8">
      <w:r w:rsidRPr="005A62F8">
        <w:rPr>
          <w:b/>
          <w:bCs/>
        </w:rPr>
        <w:t>Indicators:</w:t>
      </w:r>
    </w:p>
    <w:p w14:paraId="0C3F5CE4" w14:textId="77777777" w:rsidR="005A62F8" w:rsidRPr="005A62F8" w:rsidRDefault="005A62F8" w:rsidP="008D251F">
      <w:pPr>
        <w:numPr>
          <w:ilvl w:val="0"/>
          <w:numId w:val="282"/>
        </w:numPr>
      </w:pPr>
      <w:r w:rsidRPr="005A62F8">
        <w:t>Formal establishment and sustained operation of PVFAs.</w:t>
      </w:r>
    </w:p>
    <w:p w14:paraId="75DB55B1" w14:textId="77777777" w:rsidR="005A62F8" w:rsidRPr="005A62F8" w:rsidRDefault="005A62F8" w:rsidP="008D251F">
      <w:pPr>
        <w:numPr>
          <w:ilvl w:val="0"/>
          <w:numId w:val="282"/>
        </w:numPr>
      </w:pPr>
      <w:r w:rsidRPr="005A62F8">
        <w:t>Integration of ABMPD principles in provincial development or governance codes.</w:t>
      </w:r>
    </w:p>
    <w:p w14:paraId="7A735059" w14:textId="77777777" w:rsidR="005A62F8" w:rsidRPr="005A62F8" w:rsidRDefault="005A62F8" w:rsidP="008D251F">
      <w:pPr>
        <w:numPr>
          <w:ilvl w:val="0"/>
          <w:numId w:val="282"/>
        </w:numPr>
      </w:pPr>
      <w:r w:rsidRPr="005A62F8">
        <w:t>Budget allocations and logistical support provided for ABMPD initiatives.</w:t>
      </w:r>
    </w:p>
    <w:p w14:paraId="34DE59A6" w14:textId="77777777" w:rsidR="005A62F8" w:rsidRPr="005A62F8" w:rsidRDefault="005A62F8" w:rsidP="008D251F">
      <w:pPr>
        <w:numPr>
          <w:ilvl w:val="0"/>
          <w:numId w:val="282"/>
        </w:numPr>
      </w:pPr>
      <w:r w:rsidRPr="005A62F8">
        <w:t>Regular coordination reports and evaluation data submitted to regional authorities or the ABMPD central office.</w:t>
      </w:r>
    </w:p>
    <w:p w14:paraId="5121FDC2" w14:textId="77777777" w:rsidR="005A62F8" w:rsidRPr="005A62F8" w:rsidRDefault="005A62F8" w:rsidP="005A62F8">
      <w:r w:rsidRPr="005A62F8">
        <w:rPr>
          <w:b/>
          <w:bCs/>
        </w:rPr>
        <w:t>Essence:</w:t>
      </w:r>
      <w:r w:rsidRPr="005A62F8">
        <w:br/>
        <w:t xml:space="preserve">The province becomes the </w:t>
      </w:r>
      <w:r w:rsidRPr="005A62F8">
        <w:rPr>
          <w:b/>
          <w:bCs/>
        </w:rPr>
        <w:t>model of structured moral governance</w:t>
      </w:r>
      <w:r w:rsidRPr="005A62F8">
        <w:t>, demonstrating how moral values can be institutionalized within local policy and administrative systems.</w:t>
      </w:r>
    </w:p>
    <w:p w14:paraId="2010EE1E" w14:textId="77777777" w:rsidR="005A62F8" w:rsidRPr="005A62F8" w:rsidRDefault="00000000" w:rsidP="005A62F8">
      <w:r>
        <w:pict w14:anchorId="361C5FA2">
          <v:rect id="_x0000_i1232" style="width:0;height:1.5pt" o:hralign="center" o:hrstd="t" o:hr="t" fillcolor="#a0a0a0" stroked="f"/>
        </w:pict>
      </w:r>
    </w:p>
    <w:p w14:paraId="448BCB4A" w14:textId="77777777" w:rsidR="005A62F8" w:rsidRPr="005A62F8" w:rsidRDefault="005A62F8" w:rsidP="005A62F8">
      <w:pPr>
        <w:rPr>
          <w:b/>
          <w:bCs/>
        </w:rPr>
      </w:pPr>
      <w:r w:rsidRPr="005A62F8">
        <w:rPr>
          <w:b/>
          <w:bCs/>
        </w:rPr>
        <w:t>D. Regional Level – Harmonization and Strategic Alignment</w:t>
      </w:r>
    </w:p>
    <w:p w14:paraId="4202C048" w14:textId="77777777" w:rsidR="005A62F8" w:rsidRPr="005A62F8" w:rsidRDefault="005A62F8" w:rsidP="005A62F8">
      <w:r w:rsidRPr="005A62F8">
        <w:t xml:space="preserve">At the regional level, moral recovery transitions from provincial initiative to </w:t>
      </w:r>
      <w:r w:rsidRPr="005A62F8">
        <w:rPr>
          <w:b/>
          <w:bCs/>
        </w:rPr>
        <w:t>system-wide coordination</w:t>
      </w:r>
      <w:r w:rsidRPr="005A62F8">
        <w:t xml:space="preserve">. </w:t>
      </w:r>
      <w:r w:rsidRPr="005A62F8">
        <w:rPr>
          <w:b/>
          <w:bCs/>
        </w:rPr>
        <w:t>Regional Values Formation Advocates (RVFAs)</w:t>
      </w:r>
      <w:r w:rsidRPr="005A62F8">
        <w:t xml:space="preserve"> unify the efforts of multiple provinces, creating shared standards, harmonized reports, and inter-regional programs that prepare for national integration.</w:t>
      </w:r>
    </w:p>
    <w:p w14:paraId="7E97614B" w14:textId="77777777" w:rsidR="005A62F8" w:rsidRPr="005A62F8" w:rsidRDefault="005A62F8" w:rsidP="005A62F8">
      <w:r w:rsidRPr="005A62F8">
        <w:rPr>
          <w:b/>
          <w:bCs/>
        </w:rPr>
        <w:t>Impact:</w:t>
      </w:r>
    </w:p>
    <w:p w14:paraId="107C83F8" w14:textId="77777777" w:rsidR="005A62F8" w:rsidRPr="005A62F8" w:rsidRDefault="005A62F8" w:rsidP="008D251F">
      <w:pPr>
        <w:numPr>
          <w:ilvl w:val="0"/>
          <w:numId w:val="283"/>
        </w:numPr>
      </w:pPr>
      <w:r w:rsidRPr="005A62F8">
        <w:t>Regional alignment of moral recovery programs under DILG, DepEd, and inter-agency partnerships.</w:t>
      </w:r>
    </w:p>
    <w:p w14:paraId="13DF6F2D" w14:textId="77777777" w:rsidR="005A62F8" w:rsidRPr="005A62F8" w:rsidRDefault="005A62F8" w:rsidP="008D251F">
      <w:pPr>
        <w:numPr>
          <w:ilvl w:val="0"/>
          <w:numId w:val="283"/>
        </w:numPr>
      </w:pPr>
      <w:r w:rsidRPr="005A62F8">
        <w:t>Consolidation of provincial best practices into replicable regional models.</w:t>
      </w:r>
    </w:p>
    <w:p w14:paraId="7DB8E005" w14:textId="77777777" w:rsidR="005A62F8" w:rsidRPr="005A62F8" w:rsidRDefault="005A62F8" w:rsidP="008D251F">
      <w:pPr>
        <w:numPr>
          <w:ilvl w:val="0"/>
          <w:numId w:val="283"/>
        </w:numPr>
      </w:pPr>
      <w:r w:rsidRPr="005A62F8">
        <w:t>Coordination of interfaith and civic alliances to represent the region in national moral governance efforts.</w:t>
      </w:r>
    </w:p>
    <w:p w14:paraId="38771561" w14:textId="77777777" w:rsidR="005A62F8" w:rsidRPr="005A62F8" w:rsidRDefault="005A62F8" w:rsidP="008D251F">
      <w:pPr>
        <w:numPr>
          <w:ilvl w:val="0"/>
          <w:numId w:val="283"/>
        </w:numPr>
      </w:pPr>
      <w:r w:rsidRPr="005A62F8">
        <w:lastRenderedPageBreak/>
        <w:t>Preparation of data, policies, and systems for nationwide rollout.</w:t>
      </w:r>
    </w:p>
    <w:p w14:paraId="4B7C03ED" w14:textId="77777777" w:rsidR="005A62F8" w:rsidRPr="005A62F8" w:rsidRDefault="005A62F8" w:rsidP="005A62F8">
      <w:r w:rsidRPr="005A62F8">
        <w:rPr>
          <w:b/>
          <w:bCs/>
        </w:rPr>
        <w:t>Indicators:</w:t>
      </w:r>
    </w:p>
    <w:p w14:paraId="6FAF8532" w14:textId="77777777" w:rsidR="005A62F8" w:rsidRPr="005A62F8" w:rsidRDefault="005A62F8" w:rsidP="008D251F">
      <w:pPr>
        <w:numPr>
          <w:ilvl w:val="0"/>
          <w:numId w:val="284"/>
        </w:numPr>
      </w:pPr>
      <w:r w:rsidRPr="005A62F8">
        <w:t>Functional RVFA councils operating across all participating provinces.</w:t>
      </w:r>
    </w:p>
    <w:p w14:paraId="3B95B0CC" w14:textId="77777777" w:rsidR="005A62F8" w:rsidRPr="005A62F8" w:rsidRDefault="005A62F8" w:rsidP="008D251F">
      <w:pPr>
        <w:numPr>
          <w:ilvl w:val="0"/>
          <w:numId w:val="284"/>
        </w:numPr>
      </w:pPr>
      <w:r w:rsidRPr="005A62F8">
        <w:t>Regional harmonization of moral recovery ordinances, reports, and standards.</w:t>
      </w:r>
    </w:p>
    <w:p w14:paraId="78AC4FA8" w14:textId="77777777" w:rsidR="005A62F8" w:rsidRPr="005A62F8" w:rsidRDefault="005A62F8" w:rsidP="008D251F">
      <w:pPr>
        <w:numPr>
          <w:ilvl w:val="0"/>
          <w:numId w:val="284"/>
        </w:numPr>
      </w:pPr>
      <w:r w:rsidRPr="005A62F8">
        <w:t>Completion of regional-level forums, conventions, or moral governance assemblies.</w:t>
      </w:r>
    </w:p>
    <w:p w14:paraId="0578E02A" w14:textId="77777777" w:rsidR="005A62F8" w:rsidRPr="005A62F8" w:rsidRDefault="005A62F8" w:rsidP="008D251F">
      <w:pPr>
        <w:numPr>
          <w:ilvl w:val="0"/>
          <w:numId w:val="284"/>
        </w:numPr>
      </w:pPr>
      <w:r w:rsidRPr="005A62F8">
        <w:t>Publication of consolidated regional reports and best practice compendiums.</w:t>
      </w:r>
    </w:p>
    <w:p w14:paraId="093C4FC0" w14:textId="77777777" w:rsidR="005A62F8" w:rsidRPr="005A62F8" w:rsidRDefault="005A62F8" w:rsidP="005A62F8">
      <w:r w:rsidRPr="005A62F8">
        <w:rPr>
          <w:b/>
          <w:bCs/>
        </w:rPr>
        <w:t>Essence:</w:t>
      </w:r>
      <w:r w:rsidRPr="005A62F8">
        <w:br/>
        <w:t xml:space="preserve">The regional level serves as the </w:t>
      </w:r>
      <w:r w:rsidRPr="005A62F8">
        <w:rPr>
          <w:b/>
          <w:bCs/>
        </w:rPr>
        <w:t>bridge to national transformation</w:t>
      </w:r>
      <w:r w:rsidRPr="005A62F8">
        <w:t>, ensuring coherence, quality control, and evidence-based readiness for full integration under the National Moral Governance framework.</w:t>
      </w:r>
    </w:p>
    <w:p w14:paraId="69CC3DD5" w14:textId="77777777" w:rsidR="005A62F8" w:rsidRPr="005A62F8" w:rsidRDefault="00000000" w:rsidP="005A62F8">
      <w:r>
        <w:pict w14:anchorId="798DAC14">
          <v:rect id="_x0000_i1233" style="width:0;height:1.5pt" o:hralign="center" o:hrstd="t" o:hr="t" fillcolor="#a0a0a0" stroked="f"/>
        </w:pict>
      </w:r>
    </w:p>
    <w:p w14:paraId="5B6D0059" w14:textId="77777777" w:rsidR="005A62F8" w:rsidRPr="005A62F8" w:rsidRDefault="005A62F8" w:rsidP="005A62F8">
      <w:pPr>
        <w:rPr>
          <w:b/>
          <w:bCs/>
        </w:rPr>
      </w:pPr>
      <w:r w:rsidRPr="005A62F8">
        <w:rPr>
          <w:b/>
          <w:bCs/>
        </w:rPr>
        <w:t>Interlinkage to Next Level</w:t>
      </w:r>
    </w:p>
    <w:p w14:paraId="7FB34CB7" w14:textId="77777777" w:rsidR="005A62F8" w:rsidRPr="005A62F8" w:rsidRDefault="005A62F8" w:rsidP="005A62F8">
      <w:r w:rsidRPr="005A62F8">
        <w:t xml:space="preserve">Community Mobilization represents the </w:t>
      </w:r>
      <w:r w:rsidRPr="005A62F8">
        <w:rPr>
          <w:b/>
          <w:bCs/>
        </w:rPr>
        <w:t>collective threshold</w:t>
      </w:r>
      <w:r w:rsidRPr="005A62F8">
        <w:t xml:space="preserve"> between grassroots transformation and governance reform.</w:t>
      </w:r>
      <w:r w:rsidRPr="005A62F8">
        <w:br/>
        <w:t>When BVFAs, MVFAs, PVFAs, and RVFAs work in synergy, the moral will of the people becomes a structured movement—ready to inform and transform systems of governance.</w:t>
      </w:r>
      <w:r w:rsidRPr="005A62F8">
        <w:br/>
        <w:t xml:space="preserve">This culminates in the next stage: </w:t>
      </w:r>
      <w:r w:rsidRPr="005A62F8">
        <w:rPr>
          <w:b/>
          <w:bCs/>
        </w:rPr>
        <w:t>National Moral Governance</w:t>
      </w:r>
      <w:r w:rsidRPr="005A62F8">
        <w:t>, where moral recovery becomes embedded in public institutions, laws, and national identity.</w:t>
      </w:r>
    </w:p>
    <w:p w14:paraId="1C930863" w14:textId="77777777" w:rsidR="005A62F8" w:rsidRPr="005A62F8" w:rsidRDefault="00000000" w:rsidP="005A62F8">
      <w:r>
        <w:pict w14:anchorId="4B0F807D">
          <v:rect id="_x0000_i1234" style="width:0;height:1.5pt" o:hralign="center" o:hrstd="t" o:hr="t" fillcolor="#a0a0a0" stroked="f"/>
        </w:pict>
      </w:r>
    </w:p>
    <w:p w14:paraId="4FB573D6" w14:textId="4FBE5906" w:rsidR="005A62F8" w:rsidRPr="005A62F8" w:rsidRDefault="005A62F8" w:rsidP="005A62F8">
      <w:r w:rsidRPr="005A62F8">
        <w:rPr>
          <w:rFonts w:ascii="Segoe UI Emoji" w:hAnsi="Segoe UI Emoji" w:cs="Segoe UI Emoji"/>
        </w:rPr>
        <w:t>📌</w:t>
      </w:r>
      <w:r w:rsidRPr="005A62F8">
        <w:t xml:space="preserve"> </w:t>
      </w:r>
      <w:r w:rsidRPr="005A62F8">
        <w:rPr>
          <w:b/>
          <w:bCs/>
        </w:rPr>
        <w:t>In</w:t>
      </w:r>
      <w:r>
        <w:t xml:space="preserve"> </w:t>
      </w:r>
      <w:r w:rsidRPr="005A62F8">
        <w:rPr>
          <w:b/>
          <w:bCs/>
        </w:rPr>
        <w:t>Essence:</w:t>
      </w:r>
      <w:r>
        <w:rPr>
          <w:b/>
          <w:bCs/>
        </w:rPr>
        <w:t xml:space="preserve"> </w:t>
      </w:r>
      <w:r w:rsidRPr="005A62F8">
        <w:t xml:space="preserve">From barangay to region, Community Mobilization ensures that moral recovery is </w:t>
      </w:r>
      <w:r w:rsidRPr="005A62F8">
        <w:rPr>
          <w:b/>
          <w:bCs/>
        </w:rPr>
        <w:t>not confined to rhetoric but organized into reality</w:t>
      </w:r>
      <w:r w:rsidRPr="005A62F8">
        <w:t>.</w:t>
      </w:r>
      <w:r w:rsidRPr="005A62F8">
        <w:br/>
        <w:t xml:space="preserve">Each level functions as a layer of reinforcement, building an ascending structure of values-based governance rooted in </w:t>
      </w:r>
      <w:r w:rsidRPr="005A62F8">
        <w:rPr>
          <w:i/>
          <w:iCs/>
        </w:rPr>
        <w:t xml:space="preserve">Puso at </w:t>
      </w:r>
      <w:proofErr w:type="spellStart"/>
      <w:r w:rsidRPr="005A62F8">
        <w:rPr>
          <w:i/>
          <w:iCs/>
        </w:rPr>
        <w:t>Dangál</w:t>
      </w:r>
      <w:proofErr w:type="spellEnd"/>
      <w:r w:rsidRPr="005A62F8">
        <w:t>.</w:t>
      </w:r>
      <w:r w:rsidRPr="005A62F8">
        <w:br/>
        <w:t>What begins as volunteerism at the grassroots matures into institutional reform—preparing the nation for sustainable, values-driven transformation.</w:t>
      </w:r>
    </w:p>
    <w:p w14:paraId="6D2754E7" w14:textId="77777777" w:rsidR="0038490A" w:rsidRPr="0038490A" w:rsidRDefault="00000000" w:rsidP="0038490A">
      <w:r>
        <w:pict w14:anchorId="48F7BCDC">
          <v:rect id="_x0000_i1235" style="width:0;height:1.5pt" o:hralign="center" o:hrstd="t" o:hr="t" fillcolor="#a0a0a0" stroked="f"/>
        </w:pict>
      </w:r>
    </w:p>
    <w:p w14:paraId="49A5DB0C" w14:textId="77777777" w:rsidR="005A62F8" w:rsidRPr="005A62F8" w:rsidRDefault="0038490A" w:rsidP="005A62F8">
      <w:r w:rsidRPr="0038490A">
        <w:rPr>
          <w:b/>
          <w:bCs/>
        </w:rPr>
        <w:t>d. National Moral Governance</w:t>
      </w:r>
      <w:r w:rsidRPr="0038490A">
        <w:br/>
      </w:r>
      <w:r w:rsidR="005A62F8" w:rsidRPr="005A62F8">
        <w:t xml:space="preserve">When moral renewal matures from local action into organized systems, it evolves into </w:t>
      </w:r>
      <w:r w:rsidR="005A62F8" w:rsidRPr="005A62F8">
        <w:rPr>
          <w:b/>
          <w:bCs/>
        </w:rPr>
        <w:t>National Moral Governance</w:t>
      </w:r>
      <w:r w:rsidR="005A62F8" w:rsidRPr="005A62F8">
        <w:t>—the stage where values-based transformation becomes a permanent feature of governance, policy, and culture.</w:t>
      </w:r>
      <w:r w:rsidR="005A62F8" w:rsidRPr="005A62F8">
        <w:br/>
        <w:t xml:space="preserve">At this level, the </w:t>
      </w:r>
      <w:r w:rsidR="005A62F8" w:rsidRPr="005A62F8">
        <w:rPr>
          <w:i/>
          <w:iCs/>
        </w:rPr>
        <w:t xml:space="preserve">Ang </w:t>
      </w:r>
      <w:proofErr w:type="spellStart"/>
      <w:r w:rsidR="005A62F8" w:rsidRPr="005A62F8">
        <w:rPr>
          <w:i/>
          <w:iCs/>
        </w:rPr>
        <w:t>Bayaning</w:t>
      </w:r>
      <w:proofErr w:type="spellEnd"/>
      <w:r w:rsidR="005A62F8" w:rsidRPr="005A62F8">
        <w:rPr>
          <w:i/>
          <w:iCs/>
        </w:rPr>
        <w:t xml:space="preserve"> May Puso at </w:t>
      </w:r>
      <w:proofErr w:type="spellStart"/>
      <w:r w:rsidR="005A62F8" w:rsidRPr="005A62F8">
        <w:rPr>
          <w:i/>
          <w:iCs/>
        </w:rPr>
        <w:t>Dangál</w:t>
      </w:r>
      <w:proofErr w:type="spellEnd"/>
      <w:r w:rsidR="005A62F8" w:rsidRPr="005A62F8">
        <w:rPr>
          <w:i/>
          <w:iCs/>
        </w:rPr>
        <w:t xml:space="preserve"> Program (ABMPD–MRP)</w:t>
      </w:r>
      <w:r w:rsidR="005A62F8" w:rsidRPr="005A62F8">
        <w:t xml:space="preserve"> moves beyond community empowerment to shape how the nation defines leadership, accountability, and collective destiny.</w:t>
      </w:r>
    </w:p>
    <w:p w14:paraId="7AD14501" w14:textId="77777777" w:rsidR="005A62F8" w:rsidRPr="005A62F8" w:rsidRDefault="005A62F8" w:rsidP="005A62F8">
      <w:r w:rsidRPr="005A62F8">
        <w:lastRenderedPageBreak/>
        <w:t xml:space="preserve">National Moral Governance is both the </w:t>
      </w:r>
      <w:r w:rsidRPr="005A62F8">
        <w:rPr>
          <w:b/>
          <w:bCs/>
        </w:rPr>
        <w:t>institutional anchor</w:t>
      </w:r>
      <w:r w:rsidRPr="005A62F8">
        <w:t xml:space="preserve"> and the </w:t>
      </w:r>
      <w:r w:rsidRPr="005A62F8">
        <w:rPr>
          <w:b/>
          <w:bCs/>
        </w:rPr>
        <w:t>unifying framework</w:t>
      </w:r>
      <w:r w:rsidRPr="005A62F8">
        <w:t xml:space="preserve"> of all ABMPD initiatives. It transforms moral recovery from a movement of volunteers into a national governance standard upheld by law, policy, and practice.</w:t>
      </w:r>
    </w:p>
    <w:p w14:paraId="49513BE9" w14:textId="77777777" w:rsidR="005A62F8" w:rsidRPr="005A62F8" w:rsidRDefault="00000000" w:rsidP="005A62F8">
      <w:r>
        <w:pict w14:anchorId="0AD796D6">
          <v:rect id="_x0000_i1236" style="width:0;height:1.5pt" o:hralign="center" o:hrstd="t" o:hr="t" fillcolor="#a0a0a0" stroked="f"/>
        </w:pict>
      </w:r>
    </w:p>
    <w:p w14:paraId="4C743FEC" w14:textId="77777777" w:rsidR="005A62F8" w:rsidRPr="005A62F8" w:rsidRDefault="005A62F8" w:rsidP="005A62F8">
      <w:pPr>
        <w:rPr>
          <w:b/>
          <w:bCs/>
        </w:rPr>
      </w:pPr>
      <w:r w:rsidRPr="005A62F8">
        <w:rPr>
          <w:b/>
          <w:bCs/>
        </w:rPr>
        <w:t>Impact</w:t>
      </w:r>
    </w:p>
    <w:p w14:paraId="22C51841" w14:textId="77777777" w:rsidR="005A62F8" w:rsidRPr="005A62F8" w:rsidRDefault="005A62F8" w:rsidP="008D251F">
      <w:pPr>
        <w:numPr>
          <w:ilvl w:val="0"/>
          <w:numId w:val="285"/>
        </w:numPr>
      </w:pPr>
      <w:r w:rsidRPr="005A62F8">
        <w:rPr>
          <w:b/>
          <w:bCs/>
        </w:rPr>
        <w:t>Institutionalization of Moral Recovery:</w:t>
      </w:r>
      <w:r w:rsidRPr="005A62F8">
        <w:br/>
        <w:t>ABMPD–MRP principles are integrated into national governance systems, ensuring that public service and moral accountability are inseparable. Government institutions—from barangays to national agencies—embed values formation, transparency, and servant leadership into their mandates and performance standards.</w:t>
      </w:r>
    </w:p>
    <w:p w14:paraId="7E402F14" w14:textId="77777777" w:rsidR="005A62F8" w:rsidRPr="005A62F8" w:rsidRDefault="005A62F8" w:rsidP="008D251F">
      <w:pPr>
        <w:numPr>
          <w:ilvl w:val="0"/>
          <w:numId w:val="285"/>
        </w:numPr>
      </w:pPr>
      <w:r w:rsidRPr="005A62F8">
        <w:rPr>
          <w:b/>
          <w:bCs/>
        </w:rPr>
        <w:t>Unified Volunteer Movement:</w:t>
      </w:r>
      <w:r w:rsidRPr="005A62F8">
        <w:br/>
        <w:t xml:space="preserve">The establishment of the </w:t>
      </w:r>
      <w:r w:rsidRPr="005A62F8">
        <w:rPr>
          <w:b/>
          <w:bCs/>
        </w:rPr>
        <w:t>National Values Formation Advocates (NVFA)</w:t>
      </w:r>
      <w:r w:rsidRPr="005A62F8">
        <w:t xml:space="preserve"> consolidates millions of volunteers under one national banner. The NVFA becomes the civic arm of moral renewal—mobilizing communities, supporting LGU implementation, and representing citizen participation in the nation’s moral governance agenda.</w:t>
      </w:r>
    </w:p>
    <w:p w14:paraId="7F5B1EAD" w14:textId="77777777" w:rsidR="005A62F8" w:rsidRPr="005A62F8" w:rsidRDefault="005A62F8" w:rsidP="008D251F">
      <w:pPr>
        <w:numPr>
          <w:ilvl w:val="0"/>
          <w:numId w:val="285"/>
        </w:numPr>
      </w:pPr>
      <w:r w:rsidRPr="005A62F8">
        <w:rPr>
          <w:b/>
          <w:bCs/>
        </w:rPr>
        <w:t>National Coordination and Oversight:</w:t>
      </w:r>
      <w:r w:rsidRPr="005A62F8">
        <w:br/>
        <w:t xml:space="preserve">The creation of the </w:t>
      </w:r>
      <w:r w:rsidRPr="005A62F8">
        <w:rPr>
          <w:b/>
          <w:bCs/>
        </w:rPr>
        <w:t>National Moral Recovery and Program Office (NMRPO)</w:t>
      </w:r>
      <w:r w:rsidRPr="005A62F8">
        <w:t xml:space="preserve"> ensures coordination, policy alignment, and accountability. Functioning as the policy and standards body, the NMRPO harmonizes LGU operations, monitors outcomes through the ABMPD Dashboard, and maintains alignment with the Philippine Development Plan and global commitments such as the Sustainable Development Goals (SDG 16 – Peace, Justice, and Strong Institutions).</w:t>
      </w:r>
    </w:p>
    <w:p w14:paraId="65B4E255" w14:textId="77777777" w:rsidR="005A62F8" w:rsidRPr="005A62F8" w:rsidRDefault="005A62F8" w:rsidP="008D251F">
      <w:pPr>
        <w:numPr>
          <w:ilvl w:val="0"/>
          <w:numId w:val="285"/>
        </w:numPr>
      </w:pPr>
      <w:r w:rsidRPr="005A62F8">
        <w:rPr>
          <w:b/>
          <w:bCs/>
        </w:rPr>
        <w:t>Evidence-Based Governance:</w:t>
      </w:r>
      <w:r w:rsidRPr="005A62F8">
        <w:br/>
        <w:t xml:space="preserve">Data collected from local levels through the </w:t>
      </w:r>
      <w:r w:rsidRPr="005A62F8">
        <w:rPr>
          <w:b/>
          <w:bCs/>
        </w:rPr>
        <w:t>ABMPD Ecosystem Dashboard</w:t>
      </w:r>
      <w:r w:rsidRPr="005A62F8">
        <w:t xml:space="preserve"> informs national decision-making, allowing policies and programs to be refined based on measurable social impact. Moral recovery thus becomes an empirical, data-driven process—bridging values and evidence.</w:t>
      </w:r>
    </w:p>
    <w:p w14:paraId="675BD116" w14:textId="77777777" w:rsidR="005A62F8" w:rsidRPr="005A62F8" w:rsidRDefault="005A62F8" w:rsidP="008D251F">
      <w:pPr>
        <w:numPr>
          <w:ilvl w:val="0"/>
          <w:numId w:val="285"/>
        </w:numPr>
      </w:pPr>
      <w:r w:rsidRPr="005A62F8">
        <w:rPr>
          <w:b/>
          <w:bCs/>
        </w:rPr>
        <w:t>Sustainable Partnerships and Funding:</w:t>
      </w:r>
      <w:r w:rsidRPr="005A62F8">
        <w:br/>
        <w:t>Sustained collaboration with donors, faith-based institutions, and private sector allies ensures that ABMPD–MRP remains fiscally viable and transparent. These partnerships strengthen the moral and institutional credibility of the movement and guarantee resource continuity across political transitions.</w:t>
      </w:r>
    </w:p>
    <w:p w14:paraId="48711CA6" w14:textId="77777777" w:rsidR="005A62F8" w:rsidRPr="005A62F8" w:rsidRDefault="00000000" w:rsidP="005A62F8">
      <w:r>
        <w:pict w14:anchorId="0BC23728">
          <v:rect id="_x0000_i1237" style="width:0;height:1.5pt" o:hralign="center" o:hrstd="t" o:hr="t" fillcolor="#a0a0a0" stroked="f"/>
        </w:pict>
      </w:r>
    </w:p>
    <w:p w14:paraId="3664D61C" w14:textId="77777777" w:rsidR="005A62F8" w:rsidRPr="005A62F8" w:rsidRDefault="005A62F8" w:rsidP="005A62F8">
      <w:pPr>
        <w:rPr>
          <w:b/>
          <w:bCs/>
        </w:rPr>
      </w:pPr>
      <w:r w:rsidRPr="005A62F8">
        <w:rPr>
          <w:b/>
          <w:bCs/>
        </w:rPr>
        <w:t>Indicators</w:t>
      </w:r>
    </w:p>
    <w:p w14:paraId="5576C6CA" w14:textId="77777777" w:rsidR="005A62F8" w:rsidRPr="005A62F8" w:rsidRDefault="005A62F8" w:rsidP="008D251F">
      <w:pPr>
        <w:numPr>
          <w:ilvl w:val="0"/>
          <w:numId w:val="286"/>
        </w:numPr>
      </w:pPr>
      <w:r w:rsidRPr="005A62F8">
        <w:rPr>
          <w:b/>
          <w:bCs/>
        </w:rPr>
        <w:lastRenderedPageBreak/>
        <w:t>NVFA Institutionalization:</w:t>
      </w:r>
      <w:r w:rsidRPr="005A62F8">
        <w:br/>
        <w:t>• National registration and formal recognition of NVFA as the accredited national volunteer body.</w:t>
      </w:r>
      <w:r w:rsidRPr="005A62F8">
        <w:br/>
        <w:t>• Active coordination mechanisms linking NVFA with regional, provincial, and municipal VFAs.</w:t>
      </w:r>
      <w:r w:rsidRPr="005A62F8">
        <w:br/>
        <w:t>• Regular national assemblies, training summits, and moral leadership conventions convened under NVFA.</w:t>
      </w:r>
    </w:p>
    <w:p w14:paraId="48B50C53" w14:textId="77777777" w:rsidR="005A62F8" w:rsidRPr="005A62F8" w:rsidRDefault="005A62F8" w:rsidP="008D251F">
      <w:pPr>
        <w:numPr>
          <w:ilvl w:val="0"/>
          <w:numId w:val="286"/>
        </w:numPr>
      </w:pPr>
      <w:r w:rsidRPr="005A62F8">
        <w:rPr>
          <w:b/>
          <w:bCs/>
        </w:rPr>
        <w:t>National Policy and Agency Integration:</w:t>
      </w:r>
      <w:r w:rsidRPr="005A62F8">
        <w:br/>
        <w:t>• Adoption of moral governance principles in the mandates of DILG, DepEd, TESDA, DOH, DSWD, and other national agencies.</w:t>
      </w:r>
      <w:r w:rsidRPr="005A62F8">
        <w:br/>
        <w:t>• Inclusion of ABMPD–MRP in the Philippine Development Plan and relevant executive or legislative frameworks.</w:t>
      </w:r>
      <w:r w:rsidRPr="005A62F8">
        <w:br/>
        <w:t>• Issuance of national circulars and memoranda endorsing ABMPD implementation and reporting systems.</w:t>
      </w:r>
    </w:p>
    <w:p w14:paraId="64A696EE" w14:textId="77777777" w:rsidR="005A62F8" w:rsidRPr="005A62F8" w:rsidRDefault="005A62F8" w:rsidP="008D251F">
      <w:pPr>
        <w:numPr>
          <w:ilvl w:val="0"/>
          <w:numId w:val="286"/>
        </w:numPr>
      </w:pPr>
      <w:r w:rsidRPr="005A62F8">
        <w:rPr>
          <w:b/>
          <w:bCs/>
        </w:rPr>
        <w:t>Operational Coordination through NMRPO:</w:t>
      </w:r>
      <w:r w:rsidRPr="005A62F8">
        <w:br/>
        <w:t>• Full establishment of the National Moral Recovery and Program Office with defined organizational structure and budget.</w:t>
      </w:r>
      <w:r w:rsidRPr="005A62F8">
        <w:br/>
        <w:t>• Regular coordination meetings with NGAs, LGUs, faith networks, and CSOs.</w:t>
      </w:r>
      <w:r w:rsidRPr="005A62F8">
        <w:br/>
        <w:t>• Publication of annual “State of Moral Recovery” reports consolidating national and regional progress.</w:t>
      </w:r>
    </w:p>
    <w:p w14:paraId="65F90CF0" w14:textId="77777777" w:rsidR="005A62F8" w:rsidRPr="005A62F8" w:rsidRDefault="005A62F8" w:rsidP="008D251F">
      <w:pPr>
        <w:numPr>
          <w:ilvl w:val="0"/>
          <w:numId w:val="286"/>
        </w:numPr>
      </w:pPr>
      <w:r w:rsidRPr="005A62F8">
        <w:rPr>
          <w:b/>
          <w:bCs/>
        </w:rPr>
        <w:t>Sustained Donor and Partner Engagement:</w:t>
      </w:r>
      <w:r w:rsidRPr="005A62F8">
        <w:br/>
        <w:t xml:space="preserve">• </w:t>
      </w:r>
      <w:proofErr w:type="gramStart"/>
      <w:r w:rsidRPr="005A62F8">
        <w:t>Multi-year</w:t>
      </w:r>
      <w:proofErr w:type="gramEnd"/>
      <w:r w:rsidRPr="005A62F8">
        <w:t xml:space="preserve"> agreements or MOUs signed with government agencies, private sector CSR programs, and international donors.</w:t>
      </w:r>
      <w:r w:rsidRPr="005A62F8">
        <w:br/>
        <w:t>• Transparent utilization and reporting of funds through the Finance &amp; Compliance Subsidiary.</w:t>
      </w:r>
      <w:r w:rsidRPr="005A62F8">
        <w:br/>
        <w:t>• Documented partner satisfaction and continued investment in values-based development initiatives.</w:t>
      </w:r>
    </w:p>
    <w:p w14:paraId="1E724348" w14:textId="77777777" w:rsidR="005A62F8" w:rsidRPr="005A62F8" w:rsidRDefault="00000000" w:rsidP="005A62F8">
      <w:r>
        <w:pict w14:anchorId="34CAC1D7">
          <v:rect id="_x0000_i1238" style="width:0;height:1.5pt" o:hralign="center" o:hrstd="t" o:hr="t" fillcolor="#a0a0a0" stroked="f"/>
        </w:pict>
      </w:r>
    </w:p>
    <w:p w14:paraId="208BF0CF" w14:textId="77777777" w:rsidR="005A62F8" w:rsidRPr="005A62F8" w:rsidRDefault="005A62F8" w:rsidP="005A62F8">
      <w:pPr>
        <w:rPr>
          <w:b/>
          <w:bCs/>
        </w:rPr>
      </w:pPr>
      <w:r w:rsidRPr="005A62F8">
        <w:rPr>
          <w:b/>
          <w:bCs/>
        </w:rPr>
        <w:t>Essence</w:t>
      </w:r>
    </w:p>
    <w:p w14:paraId="33A1EBE6" w14:textId="77777777" w:rsidR="005A62F8" w:rsidRPr="005A62F8" w:rsidRDefault="005A62F8" w:rsidP="005A62F8">
      <w:r w:rsidRPr="005A62F8">
        <w:t xml:space="preserve">National Moral Governance represents the </w:t>
      </w:r>
      <w:r w:rsidRPr="005A62F8">
        <w:rPr>
          <w:b/>
          <w:bCs/>
        </w:rPr>
        <w:t>culmination of institutional alignment and moral accountability</w:t>
      </w:r>
      <w:r w:rsidRPr="005A62F8">
        <w:t>.</w:t>
      </w:r>
      <w:r w:rsidRPr="005A62F8">
        <w:br/>
        <w:t xml:space="preserve">It ensures that values formation is no longer peripheral or project-based but embedded in the nation’s governance DNA. Through the NVFA, NMRPO, and integrated national policy, the Philippines establishes a </w:t>
      </w:r>
      <w:r w:rsidRPr="005A62F8">
        <w:rPr>
          <w:b/>
          <w:bCs/>
        </w:rPr>
        <w:t>living system of moral leadership</w:t>
      </w:r>
      <w:r w:rsidRPr="005A62F8">
        <w:t>—one that inspires trust, demands integrity, and measures success not merely by growth, but by goodness.</w:t>
      </w:r>
    </w:p>
    <w:p w14:paraId="65E3A0F5" w14:textId="77777777" w:rsidR="005A62F8" w:rsidRPr="005A62F8" w:rsidRDefault="005A62F8" w:rsidP="005A62F8">
      <w:r w:rsidRPr="005A62F8">
        <w:lastRenderedPageBreak/>
        <w:t>This stage prepares the nation for the next and final tier—</w:t>
      </w:r>
      <w:r w:rsidRPr="005A62F8">
        <w:rPr>
          <w:b/>
          <w:bCs/>
        </w:rPr>
        <w:t>Global Replication</w:t>
      </w:r>
      <w:r w:rsidRPr="005A62F8">
        <w:t xml:space="preserve">, where the Philippines, having institutionalized moral governance at home, shares its model of </w:t>
      </w:r>
      <w:r w:rsidRPr="005A62F8">
        <w:rPr>
          <w:i/>
          <w:iCs/>
        </w:rPr>
        <w:t xml:space="preserve">Puso at </w:t>
      </w:r>
      <w:proofErr w:type="spellStart"/>
      <w:r w:rsidRPr="005A62F8">
        <w:rPr>
          <w:i/>
          <w:iCs/>
        </w:rPr>
        <w:t>Dangál</w:t>
      </w:r>
      <w:proofErr w:type="spellEnd"/>
      <w:r w:rsidRPr="005A62F8">
        <w:t xml:space="preserve"> with the world.</w:t>
      </w:r>
    </w:p>
    <w:p w14:paraId="68A2BF01" w14:textId="77777777" w:rsidR="005A62F8" w:rsidRPr="005A62F8" w:rsidRDefault="00000000" w:rsidP="005A62F8">
      <w:r>
        <w:pict w14:anchorId="617B1372">
          <v:rect id="_x0000_i1239" style="width:0;height:1.5pt" o:hralign="center" o:hrstd="t" o:hr="t" fillcolor="#a0a0a0" stroked="f"/>
        </w:pict>
      </w:r>
    </w:p>
    <w:p w14:paraId="468667B3" w14:textId="77777777" w:rsidR="005A62F8" w:rsidRPr="005A62F8" w:rsidRDefault="005A62F8" w:rsidP="005A62F8">
      <w:r w:rsidRPr="005A62F8">
        <w:rPr>
          <w:rFonts w:ascii="Segoe UI Emoji" w:hAnsi="Segoe UI Emoji" w:cs="Segoe UI Emoji"/>
        </w:rPr>
        <w:t>📌</w:t>
      </w:r>
      <w:r w:rsidRPr="005A62F8">
        <w:t xml:space="preserve"> </w:t>
      </w:r>
      <w:r w:rsidRPr="005A62F8">
        <w:rPr>
          <w:b/>
          <w:bCs/>
        </w:rPr>
        <w:t>In Essence:</w:t>
      </w:r>
      <w:r w:rsidRPr="005A62F8">
        <w:br/>
        <w:t xml:space="preserve">National Moral Governance transforms the ABMPD–MRP from a coordinated movement into a </w:t>
      </w:r>
      <w:r w:rsidRPr="005A62F8">
        <w:rPr>
          <w:b/>
          <w:bCs/>
        </w:rPr>
        <w:t>national standard of ethical development</w:t>
      </w:r>
      <w:r w:rsidRPr="005A62F8">
        <w:t>.</w:t>
      </w:r>
      <w:r w:rsidRPr="005A62F8">
        <w:br/>
        <w:t>It unites citizens, leaders, and institutions under one moral framework—anchored in truth, service, and honor—ensuring that the moral recovery of the Filipino nation becomes both permanent and progressive.</w:t>
      </w:r>
    </w:p>
    <w:p w14:paraId="51C109DE" w14:textId="77777777" w:rsidR="0038490A" w:rsidRPr="0038490A" w:rsidRDefault="00000000" w:rsidP="0038490A">
      <w:r>
        <w:pict w14:anchorId="63152673">
          <v:rect id="_x0000_i1240" style="width:0;height:1.5pt" o:hralign="center" o:hrstd="t" o:hr="t" fillcolor="#a0a0a0" stroked="f"/>
        </w:pict>
      </w:r>
    </w:p>
    <w:p w14:paraId="08D03024" w14:textId="77777777" w:rsidR="006B38D8" w:rsidRPr="006B38D8" w:rsidRDefault="0038490A" w:rsidP="006B38D8">
      <w:r w:rsidRPr="0038490A">
        <w:rPr>
          <w:b/>
          <w:bCs/>
        </w:rPr>
        <w:t>e. Global Replication</w:t>
      </w:r>
      <w:r w:rsidRPr="0038490A">
        <w:br/>
      </w:r>
      <w:r w:rsidR="006B38D8" w:rsidRPr="006B38D8">
        <w:t xml:space="preserve">As the ABMPD–MRP achieves nationwide institutionalization, the next horizon of transformation is </w:t>
      </w:r>
      <w:r w:rsidR="006B38D8" w:rsidRPr="006B38D8">
        <w:rPr>
          <w:b/>
          <w:bCs/>
        </w:rPr>
        <w:t>Global Replication</w:t>
      </w:r>
      <w:r w:rsidR="006B38D8" w:rsidRPr="006B38D8">
        <w:t>—the stage where the Philippines shares its tested moral recovery framework with the world.</w:t>
      </w:r>
      <w:r w:rsidR="006B38D8" w:rsidRPr="006B38D8">
        <w:br/>
        <w:t xml:space="preserve">Here, the nation evolves from being a recipient of development paradigms to becoming a </w:t>
      </w:r>
      <w:r w:rsidR="006B38D8" w:rsidRPr="006B38D8">
        <w:rPr>
          <w:b/>
          <w:bCs/>
        </w:rPr>
        <w:t>source of values-based governance innovation</w:t>
      </w:r>
      <w:r w:rsidR="006B38D8" w:rsidRPr="006B38D8">
        <w:t xml:space="preserve">, contributing a distinctly Filipino model of renewal rooted in </w:t>
      </w:r>
      <w:r w:rsidR="006B38D8" w:rsidRPr="006B38D8">
        <w:rPr>
          <w:i/>
          <w:iCs/>
        </w:rPr>
        <w:t xml:space="preserve">Puso at </w:t>
      </w:r>
      <w:proofErr w:type="spellStart"/>
      <w:r w:rsidR="006B38D8" w:rsidRPr="006B38D8">
        <w:rPr>
          <w:i/>
          <w:iCs/>
        </w:rPr>
        <w:t>Dangál</w:t>
      </w:r>
      <w:proofErr w:type="spellEnd"/>
      <w:r w:rsidR="006B38D8" w:rsidRPr="006B38D8">
        <w:rPr>
          <w:i/>
          <w:iCs/>
        </w:rPr>
        <w:t xml:space="preserve"> (Heart and Honor).</w:t>
      </w:r>
    </w:p>
    <w:p w14:paraId="35D38C27" w14:textId="77777777" w:rsidR="006B38D8" w:rsidRPr="006B38D8" w:rsidRDefault="006B38D8" w:rsidP="006B38D8">
      <w:r w:rsidRPr="006B38D8">
        <w:t xml:space="preserve">This phase transforms the ABMPD from a national movement into an </w:t>
      </w:r>
      <w:r w:rsidRPr="006B38D8">
        <w:rPr>
          <w:b/>
          <w:bCs/>
        </w:rPr>
        <w:t>international moral development framework</w:t>
      </w:r>
      <w:r w:rsidRPr="006B38D8">
        <w:t>, adaptable across cultures, faith traditions, and governance systems.</w:t>
      </w:r>
      <w:r w:rsidRPr="006B38D8">
        <w:br/>
        <w:t xml:space="preserve">It positions the Philippines as both the </w:t>
      </w:r>
      <w:r w:rsidRPr="006B38D8">
        <w:rPr>
          <w:b/>
          <w:bCs/>
        </w:rPr>
        <w:t>origin</w:t>
      </w:r>
      <w:r w:rsidRPr="006B38D8">
        <w:t xml:space="preserve"> and the </w:t>
      </w:r>
      <w:r w:rsidRPr="006B38D8">
        <w:rPr>
          <w:b/>
          <w:bCs/>
        </w:rPr>
        <w:t>steward</w:t>
      </w:r>
      <w:r w:rsidRPr="006B38D8">
        <w:t xml:space="preserve"> of a worldwide moral recovery initiative, with the Filipino diaspora serving as its first global ambassadors.</w:t>
      </w:r>
    </w:p>
    <w:p w14:paraId="0FB47B0E" w14:textId="77777777" w:rsidR="006B38D8" w:rsidRPr="006B38D8" w:rsidRDefault="00000000" w:rsidP="006B38D8">
      <w:r>
        <w:pict w14:anchorId="075098E4">
          <v:rect id="_x0000_i1241" style="width:0;height:1.5pt" o:hralign="center" o:hrstd="t" o:hr="t" fillcolor="#a0a0a0" stroked="f"/>
        </w:pict>
      </w:r>
    </w:p>
    <w:p w14:paraId="19E1751F" w14:textId="77777777" w:rsidR="006B38D8" w:rsidRPr="006B38D8" w:rsidRDefault="006B38D8" w:rsidP="006B38D8">
      <w:pPr>
        <w:rPr>
          <w:b/>
          <w:bCs/>
        </w:rPr>
      </w:pPr>
      <w:r w:rsidRPr="006B38D8">
        <w:rPr>
          <w:b/>
          <w:bCs/>
        </w:rPr>
        <w:t>Impact</w:t>
      </w:r>
    </w:p>
    <w:p w14:paraId="7956E01A" w14:textId="77777777" w:rsidR="006B38D8" w:rsidRPr="006B38D8" w:rsidRDefault="006B38D8" w:rsidP="008D251F">
      <w:pPr>
        <w:numPr>
          <w:ilvl w:val="0"/>
          <w:numId w:val="287"/>
        </w:numPr>
      </w:pPr>
      <w:r w:rsidRPr="006B38D8">
        <w:rPr>
          <w:b/>
          <w:bCs/>
        </w:rPr>
        <w:t>International Recognition and Knowledge Transfer:</w:t>
      </w:r>
      <w:r w:rsidRPr="006B38D8">
        <w:br/>
        <w:t xml:space="preserve">ABMPD–MRP is recognized internationally as a credible, evidence-based model for moral recovery, citizen empowerment, and values-driven governance. Through published research, global summits, and international partnerships, the Philippines emerges as a </w:t>
      </w:r>
      <w:r w:rsidRPr="006B38D8">
        <w:rPr>
          <w:b/>
          <w:bCs/>
        </w:rPr>
        <w:t>center for moral leadership and governance studies</w:t>
      </w:r>
      <w:r w:rsidRPr="006B38D8">
        <w:t>.</w:t>
      </w:r>
    </w:p>
    <w:p w14:paraId="14E04E58" w14:textId="77777777" w:rsidR="006B38D8" w:rsidRPr="006B38D8" w:rsidRDefault="006B38D8" w:rsidP="008D251F">
      <w:pPr>
        <w:numPr>
          <w:ilvl w:val="0"/>
          <w:numId w:val="287"/>
        </w:numPr>
      </w:pPr>
      <w:r w:rsidRPr="006B38D8">
        <w:rPr>
          <w:b/>
          <w:bCs/>
        </w:rPr>
        <w:t>Diaspora as Global Ambassadors:</w:t>
      </w:r>
      <w:r w:rsidRPr="006B38D8">
        <w:br/>
        <w:t xml:space="preserve">Overseas Filipino Workers (OFWs), migrant professionals, and international Filipino associations become </w:t>
      </w:r>
      <w:r w:rsidRPr="006B38D8">
        <w:rPr>
          <w:b/>
          <w:bCs/>
        </w:rPr>
        <w:t>ambassadors of the ABMPD movement</w:t>
      </w:r>
      <w:r w:rsidRPr="006B38D8">
        <w:t xml:space="preserve">, promoting the </w:t>
      </w:r>
      <w:r w:rsidRPr="006B38D8">
        <w:rPr>
          <w:i/>
          <w:iCs/>
        </w:rPr>
        <w:t xml:space="preserve">Puso at </w:t>
      </w:r>
      <w:proofErr w:type="spellStart"/>
      <w:r w:rsidRPr="006B38D8">
        <w:rPr>
          <w:i/>
          <w:iCs/>
        </w:rPr>
        <w:t>Dangál</w:t>
      </w:r>
      <w:proofErr w:type="spellEnd"/>
      <w:r w:rsidRPr="006B38D8">
        <w:t xml:space="preserve"> principles in their host countries. They form </w:t>
      </w:r>
      <w:r w:rsidRPr="006B38D8">
        <w:rPr>
          <w:b/>
          <w:bCs/>
        </w:rPr>
        <w:t>ABMPD Global Councils</w:t>
      </w:r>
      <w:r w:rsidRPr="006B38D8">
        <w:t xml:space="preserve"> that implement local moral recovery activities, community outreach </w:t>
      </w:r>
      <w:r w:rsidRPr="006B38D8">
        <w:lastRenderedPageBreak/>
        <w:t>programs, and intercultural dialogues, embodying Filipino values as a global contribution to humanity.</w:t>
      </w:r>
    </w:p>
    <w:p w14:paraId="7C2A340C" w14:textId="77777777" w:rsidR="006B38D8" w:rsidRPr="006B38D8" w:rsidRDefault="006B38D8" w:rsidP="008D251F">
      <w:pPr>
        <w:numPr>
          <w:ilvl w:val="0"/>
          <w:numId w:val="287"/>
        </w:numPr>
      </w:pPr>
      <w:r w:rsidRPr="006B38D8">
        <w:rPr>
          <w:b/>
          <w:bCs/>
        </w:rPr>
        <w:t>Global Pilot Programs and Cultural Adaptation:</w:t>
      </w:r>
      <w:r w:rsidRPr="006B38D8">
        <w:br/>
        <w:t>Pilot programs are initiated in partner countries—especially where large Filipino communities exist—to test and adapt the ABMPD model within diverse socio-cultural settings. These pilots demonstrate that moral recovery transcends cultural boundaries and can support community resilience, youth empowerment, and governance reform internationally.</w:t>
      </w:r>
    </w:p>
    <w:p w14:paraId="7A1BA565" w14:textId="77777777" w:rsidR="006B38D8" w:rsidRPr="006B38D8" w:rsidRDefault="006B38D8" w:rsidP="008D251F">
      <w:pPr>
        <w:numPr>
          <w:ilvl w:val="0"/>
          <w:numId w:val="287"/>
        </w:numPr>
      </w:pPr>
      <w:r w:rsidRPr="006B38D8">
        <w:rPr>
          <w:b/>
          <w:bCs/>
        </w:rPr>
        <w:t>International Partnerships and Institutional Alliances:</w:t>
      </w:r>
      <w:r w:rsidRPr="006B38D8">
        <w:br/>
        <w:t xml:space="preserve">Partnerships with </w:t>
      </w:r>
      <w:r w:rsidRPr="006B38D8">
        <w:rPr>
          <w:b/>
          <w:bCs/>
        </w:rPr>
        <w:t>UN agencies</w:t>
      </w:r>
      <w:r w:rsidRPr="006B38D8">
        <w:t xml:space="preserve">, </w:t>
      </w:r>
      <w:r w:rsidRPr="006B38D8">
        <w:rPr>
          <w:b/>
          <w:bCs/>
        </w:rPr>
        <w:t>regional bodies (ASEAN, APEC)</w:t>
      </w:r>
      <w:r w:rsidRPr="006B38D8">
        <w:t xml:space="preserve">, </w:t>
      </w:r>
      <w:r w:rsidRPr="006B38D8">
        <w:rPr>
          <w:b/>
          <w:bCs/>
        </w:rPr>
        <w:t>faith-based organizations</w:t>
      </w:r>
      <w:r w:rsidRPr="006B38D8">
        <w:t xml:space="preserve">, and </w:t>
      </w:r>
      <w:r w:rsidRPr="006B38D8">
        <w:rPr>
          <w:b/>
          <w:bCs/>
        </w:rPr>
        <w:t>global universities</w:t>
      </w:r>
      <w:r w:rsidRPr="006B38D8">
        <w:t xml:space="preserve"> promote ABMPD’s integration into moral and civic education, leadership training, and social development initiatives. Collaborative research, joint publications, and international conferences strengthen credibility and expand adoption.</w:t>
      </w:r>
    </w:p>
    <w:p w14:paraId="11A50968" w14:textId="77777777" w:rsidR="006B38D8" w:rsidRPr="006B38D8" w:rsidRDefault="006B38D8" w:rsidP="008D251F">
      <w:pPr>
        <w:numPr>
          <w:ilvl w:val="0"/>
          <w:numId w:val="287"/>
        </w:numPr>
      </w:pPr>
      <w:r w:rsidRPr="006B38D8">
        <w:rPr>
          <w:b/>
          <w:bCs/>
        </w:rPr>
        <w:t>Global Governance and Moral Solidarity:</w:t>
      </w:r>
      <w:r w:rsidRPr="006B38D8">
        <w:br/>
        <w:t>The ABMPD Global Dashboard links partner nations, diaspora chapters, and research institutions into one ecosystem—allowing for real-time monitoring, knowledge exchange, and global moral performance tracking.</w:t>
      </w:r>
      <w:r w:rsidRPr="006B38D8">
        <w:br/>
        <w:t>Through this platform, the Philippines leads a moral solidarity movement that connects people, policies, and purpose across borders.</w:t>
      </w:r>
    </w:p>
    <w:p w14:paraId="03669C0C" w14:textId="77777777" w:rsidR="006B38D8" w:rsidRPr="006B38D8" w:rsidRDefault="00000000" w:rsidP="006B38D8">
      <w:r>
        <w:pict w14:anchorId="3A06066B">
          <v:rect id="_x0000_i1242" style="width:0;height:1.5pt" o:hralign="center" o:hrstd="t" o:hr="t" fillcolor="#a0a0a0" stroked="f"/>
        </w:pict>
      </w:r>
    </w:p>
    <w:p w14:paraId="127D33DB" w14:textId="77777777" w:rsidR="006B38D8" w:rsidRPr="006B38D8" w:rsidRDefault="006B38D8" w:rsidP="006B38D8">
      <w:pPr>
        <w:rPr>
          <w:b/>
          <w:bCs/>
        </w:rPr>
      </w:pPr>
      <w:r w:rsidRPr="006B38D8">
        <w:rPr>
          <w:b/>
          <w:bCs/>
        </w:rPr>
        <w:t>Indicators</w:t>
      </w:r>
    </w:p>
    <w:p w14:paraId="683B1493" w14:textId="77777777" w:rsidR="006B38D8" w:rsidRPr="006B38D8" w:rsidRDefault="006B38D8" w:rsidP="008D251F">
      <w:pPr>
        <w:numPr>
          <w:ilvl w:val="0"/>
          <w:numId w:val="288"/>
        </w:numPr>
      </w:pPr>
      <w:r w:rsidRPr="006B38D8">
        <w:rPr>
          <w:b/>
          <w:bCs/>
        </w:rPr>
        <w:t>Diaspora Council Establishment:</w:t>
      </w:r>
      <w:r w:rsidRPr="006B38D8">
        <w:br/>
        <w:t>• Formation of ABMPD Global Chapters or Councils in key diaspora hubs (Middle East, Europe, North America, and Asia-Pacific).</w:t>
      </w:r>
      <w:r w:rsidRPr="006B38D8">
        <w:br/>
        <w:t>• Active conduct of community-based values formation activities among overseas Filipinos and local host communities.</w:t>
      </w:r>
      <w:r w:rsidRPr="006B38D8">
        <w:br/>
        <w:t xml:space="preserve">• Documented partnerships with Philippine embassies, consulates, and migrant organizations promoting </w:t>
      </w:r>
      <w:r w:rsidRPr="006B38D8">
        <w:rPr>
          <w:i/>
          <w:iCs/>
        </w:rPr>
        <w:t xml:space="preserve">Puso at </w:t>
      </w:r>
      <w:proofErr w:type="spellStart"/>
      <w:r w:rsidRPr="006B38D8">
        <w:rPr>
          <w:i/>
          <w:iCs/>
        </w:rPr>
        <w:t>Dangál</w:t>
      </w:r>
      <w:proofErr w:type="spellEnd"/>
      <w:r w:rsidRPr="006B38D8">
        <w:t xml:space="preserve"> initiatives abroad.</w:t>
      </w:r>
    </w:p>
    <w:p w14:paraId="3D913833" w14:textId="77777777" w:rsidR="006B38D8" w:rsidRPr="006B38D8" w:rsidRDefault="006B38D8" w:rsidP="008D251F">
      <w:pPr>
        <w:numPr>
          <w:ilvl w:val="0"/>
          <w:numId w:val="288"/>
        </w:numPr>
      </w:pPr>
      <w:r w:rsidRPr="006B38D8">
        <w:rPr>
          <w:b/>
          <w:bCs/>
        </w:rPr>
        <w:t>International Pilot Programs:</w:t>
      </w:r>
      <w:r w:rsidRPr="006B38D8">
        <w:br/>
        <w:t>• Implementation of ABMPD–aligned projects in partner nations, focusing on youth empowerment, leadership ethics, and family strengthening.</w:t>
      </w:r>
      <w:r w:rsidRPr="006B38D8">
        <w:br/>
        <w:t>• Measurable program impact demonstrated through localized moral recovery metrics.</w:t>
      </w:r>
      <w:r w:rsidRPr="006B38D8">
        <w:br/>
        <w:t>• Evaluation reports and policy briefs published in collaboration with international research bodies.</w:t>
      </w:r>
    </w:p>
    <w:p w14:paraId="0725CC7B" w14:textId="77777777" w:rsidR="006B38D8" w:rsidRPr="006B38D8" w:rsidRDefault="006B38D8" w:rsidP="008D251F">
      <w:pPr>
        <w:numPr>
          <w:ilvl w:val="0"/>
          <w:numId w:val="288"/>
        </w:numPr>
      </w:pPr>
      <w:r w:rsidRPr="006B38D8">
        <w:rPr>
          <w:b/>
          <w:bCs/>
        </w:rPr>
        <w:lastRenderedPageBreak/>
        <w:t>Global Partnerships and Conferences:</w:t>
      </w:r>
      <w:r w:rsidRPr="006B38D8">
        <w:br/>
        <w:t>• Formal MOUs signed with multilateral and international institutions (UNESCO, UNDP, ADB, JICA, WCC, etc.) supporting values-based governance and citizen renewal.</w:t>
      </w:r>
      <w:r w:rsidRPr="006B38D8">
        <w:br/>
        <w:t xml:space="preserve">• Biennial </w:t>
      </w:r>
      <w:r w:rsidRPr="006B38D8">
        <w:rPr>
          <w:b/>
          <w:bCs/>
        </w:rPr>
        <w:t>Global Summits on Moral Recovery and Values-Based Governance</w:t>
      </w:r>
      <w:r w:rsidRPr="006B38D8">
        <w:t>, co-hosted by the Philippines and partner nations.</w:t>
      </w:r>
      <w:r w:rsidRPr="006B38D8">
        <w:br/>
        <w:t>• Participation and presentation in international conferences (UN, ASEAN, World Economic Forum, Interfaith Peace Summits).</w:t>
      </w:r>
    </w:p>
    <w:p w14:paraId="502236E4" w14:textId="77777777" w:rsidR="006B38D8" w:rsidRPr="006B38D8" w:rsidRDefault="006B38D8" w:rsidP="008D251F">
      <w:pPr>
        <w:numPr>
          <w:ilvl w:val="0"/>
          <w:numId w:val="288"/>
        </w:numPr>
      </w:pPr>
      <w:r w:rsidRPr="006B38D8">
        <w:rPr>
          <w:b/>
          <w:bCs/>
        </w:rPr>
        <w:t>International Recognition and Policy Influence:</w:t>
      </w:r>
      <w:r w:rsidRPr="006B38D8">
        <w:br/>
        <w:t>• Inclusion of ABMPD case studies in international publications, development journals, and academic curricula.</w:t>
      </w:r>
      <w:r w:rsidRPr="006B38D8">
        <w:br/>
        <w:t>• Recognition by global institutions for contributions to moral development, peacebuilding, and good governance.</w:t>
      </w:r>
      <w:r w:rsidRPr="006B38D8">
        <w:br/>
        <w:t>• Integration of ABMPD frameworks in foreign development programs or leadership training academies.</w:t>
      </w:r>
    </w:p>
    <w:p w14:paraId="4BA0A91C" w14:textId="77777777" w:rsidR="006B38D8" w:rsidRPr="006B38D8" w:rsidRDefault="00000000" w:rsidP="006B38D8">
      <w:r>
        <w:pict w14:anchorId="14311B6E">
          <v:rect id="_x0000_i1243" style="width:0;height:1.5pt" o:hralign="center" o:hrstd="t" o:hr="t" fillcolor="#a0a0a0" stroked="f"/>
        </w:pict>
      </w:r>
    </w:p>
    <w:p w14:paraId="6D8480AB" w14:textId="77777777" w:rsidR="006B38D8" w:rsidRPr="006B38D8" w:rsidRDefault="006B38D8" w:rsidP="006B38D8">
      <w:pPr>
        <w:rPr>
          <w:b/>
          <w:bCs/>
        </w:rPr>
      </w:pPr>
      <w:r w:rsidRPr="006B38D8">
        <w:rPr>
          <w:b/>
          <w:bCs/>
        </w:rPr>
        <w:t>Essence</w:t>
      </w:r>
    </w:p>
    <w:p w14:paraId="0F4916BC" w14:textId="77777777" w:rsidR="006B38D8" w:rsidRPr="006B38D8" w:rsidRDefault="006B38D8" w:rsidP="006B38D8">
      <w:r w:rsidRPr="006B38D8">
        <w:t xml:space="preserve">Global Replication represents the </w:t>
      </w:r>
      <w:r w:rsidRPr="006B38D8">
        <w:rPr>
          <w:b/>
          <w:bCs/>
        </w:rPr>
        <w:t>culmination of ABMPD’s transformational journey</w:t>
      </w:r>
      <w:r w:rsidRPr="006B38D8">
        <w:t xml:space="preserve"> — from local initiative to national framework, and finally, to a </w:t>
      </w:r>
      <w:r w:rsidRPr="006B38D8">
        <w:rPr>
          <w:b/>
          <w:bCs/>
        </w:rPr>
        <w:t>global moral movement</w:t>
      </w:r>
      <w:r w:rsidRPr="006B38D8">
        <w:t>.</w:t>
      </w:r>
      <w:r w:rsidRPr="006B38D8">
        <w:br/>
        <w:t xml:space="preserve">At this level, the Philippines stands as a </w:t>
      </w:r>
      <w:r w:rsidRPr="006B38D8">
        <w:rPr>
          <w:b/>
          <w:bCs/>
        </w:rPr>
        <w:t>beacon of moral leadership</w:t>
      </w:r>
      <w:r w:rsidRPr="006B38D8">
        <w:t>, demonstrating that a nation rooted in integrity, compassion, and faith can inspire a worldwide renewal of civic virtue and human dignity.</w:t>
      </w:r>
    </w:p>
    <w:p w14:paraId="01F9F275" w14:textId="77777777" w:rsidR="006B38D8" w:rsidRPr="006B38D8" w:rsidRDefault="006B38D8" w:rsidP="006B38D8">
      <w:r w:rsidRPr="006B38D8">
        <w:t>Through diaspora engagement, international collaboration, and knowledge exchange, ABMPD ensures that the moral capital of the Filipino people becomes an enduring contribution to global civilization.</w:t>
      </w:r>
      <w:r w:rsidRPr="006B38D8">
        <w:br/>
        <w:t xml:space="preserve">This is not merely the export of a program, but the </w:t>
      </w:r>
      <w:r w:rsidRPr="006B38D8">
        <w:rPr>
          <w:b/>
          <w:bCs/>
        </w:rPr>
        <w:t>sharing of a moral heritage</w:t>
      </w:r>
      <w:r w:rsidRPr="006B38D8">
        <w:t xml:space="preserve"> — the Filipino spirit of </w:t>
      </w:r>
      <w:r w:rsidRPr="006B38D8">
        <w:rPr>
          <w:i/>
          <w:iCs/>
        </w:rPr>
        <w:t>Bayanihan</w:t>
      </w:r>
      <w:r w:rsidRPr="006B38D8">
        <w:t xml:space="preserve">, </w:t>
      </w:r>
      <w:r w:rsidRPr="006B38D8">
        <w:rPr>
          <w:i/>
          <w:iCs/>
        </w:rPr>
        <w:t>Puso</w:t>
      </w:r>
      <w:r w:rsidRPr="006B38D8">
        <w:t xml:space="preserve">, and </w:t>
      </w:r>
      <w:proofErr w:type="spellStart"/>
      <w:r w:rsidRPr="006B38D8">
        <w:rPr>
          <w:i/>
          <w:iCs/>
        </w:rPr>
        <w:t>Dangál</w:t>
      </w:r>
      <w:proofErr w:type="spellEnd"/>
      <w:r w:rsidRPr="006B38D8">
        <w:t xml:space="preserve"> — as a universal language of hope, service, and transformation.</w:t>
      </w:r>
    </w:p>
    <w:p w14:paraId="6CD722E8" w14:textId="77777777" w:rsidR="006B38D8" w:rsidRPr="006B38D8" w:rsidRDefault="00000000" w:rsidP="006B38D8">
      <w:r>
        <w:pict w14:anchorId="3AF5F54C">
          <v:rect id="_x0000_i1244" style="width:0;height:1.5pt" o:hralign="center" o:hrstd="t" o:hr="t" fillcolor="#a0a0a0" stroked="f"/>
        </w:pict>
      </w:r>
    </w:p>
    <w:p w14:paraId="1463052A" w14:textId="77777777" w:rsidR="006B38D8" w:rsidRPr="006B38D8" w:rsidRDefault="006B38D8" w:rsidP="006B38D8">
      <w:r w:rsidRPr="006B38D8">
        <w:rPr>
          <w:rFonts w:ascii="Segoe UI Emoji" w:hAnsi="Segoe UI Emoji" w:cs="Segoe UI Emoji"/>
        </w:rPr>
        <w:t>📌</w:t>
      </w:r>
      <w:r w:rsidRPr="006B38D8">
        <w:t xml:space="preserve"> </w:t>
      </w:r>
      <w:r w:rsidRPr="006B38D8">
        <w:rPr>
          <w:b/>
          <w:bCs/>
        </w:rPr>
        <w:t>Note:</w:t>
      </w:r>
      <w:r w:rsidRPr="006B38D8">
        <w:br/>
        <w:t>The Global Replication framework directly aligns with:</w:t>
      </w:r>
    </w:p>
    <w:p w14:paraId="35C9CF6F" w14:textId="77777777" w:rsidR="006B38D8" w:rsidRPr="006B38D8" w:rsidRDefault="006B38D8" w:rsidP="008D251F">
      <w:pPr>
        <w:numPr>
          <w:ilvl w:val="0"/>
          <w:numId w:val="289"/>
        </w:numPr>
      </w:pPr>
      <w:r w:rsidRPr="006B38D8">
        <w:rPr>
          <w:b/>
          <w:bCs/>
        </w:rPr>
        <w:t>Annex E – Strategic Objectives Framework</w:t>
      </w:r>
      <w:r w:rsidRPr="006B38D8">
        <w:t>, which defines international scaling goals and strategic outcomes; and</w:t>
      </w:r>
    </w:p>
    <w:p w14:paraId="1A27B17D" w14:textId="77777777" w:rsidR="006B38D8" w:rsidRPr="006B38D8" w:rsidRDefault="006B38D8" w:rsidP="008D251F">
      <w:pPr>
        <w:numPr>
          <w:ilvl w:val="0"/>
          <w:numId w:val="289"/>
        </w:numPr>
      </w:pPr>
      <w:r w:rsidRPr="006B38D8">
        <w:rPr>
          <w:b/>
          <w:bCs/>
        </w:rPr>
        <w:t>Annex G – Activities &amp; Focus Areas</w:t>
      </w:r>
      <w:r w:rsidRPr="006B38D8">
        <w:t>, which specifies the technical components of global implementation, including diaspora engagement, cross-cultural training, and partnership management.</w:t>
      </w:r>
    </w:p>
    <w:p w14:paraId="7FD0CBEB" w14:textId="77777777" w:rsidR="006B38D8" w:rsidRPr="006B38D8" w:rsidRDefault="006B38D8" w:rsidP="006B38D8">
      <w:r w:rsidRPr="006B38D8">
        <w:lastRenderedPageBreak/>
        <w:t xml:space="preserve">Together, these annexes ensure that the vision of </w:t>
      </w:r>
      <w:r w:rsidRPr="006B38D8">
        <w:rPr>
          <w:i/>
          <w:iCs/>
        </w:rPr>
        <w:t xml:space="preserve">Puso at </w:t>
      </w:r>
      <w:proofErr w:type="spellStart"/>
      <w:r w:rsidRPr="006B38D8">
        <w:rPr>
          <w:i/>
          <w:iCs/>
        </w:rPr>
        <w:t>Dangál</w:t>
      </w:r>
      <w:proofErr w:type="spellEnd"/>
      <w:r w:rsidRPr="006B38D8">
        <w:t xml:space="preserve"> transcends national boundaries and becomes a living, actionable model for nations seeking moral renewal and sustainable governance.</w:t>
      </w:r>
    </w:p>
    <w:p w14:paraId="497E9FDF" w14:textId="2D95E6DE" w:rsidR="00E24E85" w:rsidRPr="00E24E85" w:rsidRDefault="00000000" w:rsidP="00E24E85">
      <w:pPr>
        <w:jc w:val="both"/>
      </w:pPr>
      <w:r>
        <w:pict w14:anchorId="5C290AF3">
          <v:rect id="_x0000_i1245" style="width:0;height:1.5pt" o:hralign="center" o:hrstd="t" o:hr="t" fillcolor="#a0a0a0" stroked="f"/>
        </w:pict>
      </w:r>
    </w:p>
    <w:p w14:paraId="0DED4C54" w14:textId="09C3CEFD" w:rsidR="00010106" w:rsidRPr="00010106" w:rsidRDefault="00010106" w:rsidP="007004DC">
      <w:pPr>
        <w:pStyle w:val="Heading4"/>
      </w:pPr>
      <w:r w:rsidRPr="00010106">
        <w:t xml:space="preserve">3. </w:t>
      </w:r>
      <w:r w:rsidR="0054666E" w:rsidRPr="0054666E">
        <w:t>Flow of Impact (Sequential Progression)</w:t>
      </w:r>
    </w:p>
    <w:p w14:paraId="4A314F45" w14:textId="77777777" w:rsidR="006B38D8" w:rsidRPr="006B38D8" w:rsidRDefault="006B38D8" w:rsidP="006B38D8">
      <w:r w:rsidRPr="006B38D8">
        <w:t xml:space="preserve">The </w:t>
      </w:r>
      <w:r w:rsidRPr="006B38D8">
        <w:rPr>
          <w:b/>
          <w:bCs/>
        </w:rPr>
        <w:t>Flow of Impact</w:t>
      </w:r>
      <w:r w:rsidRPr="006B38D8">
        <w:t xml:space="preserve"> illustrates how moral recovery unfolds as a continuous, cumulative process—each stage of transformation naturally giving rise to the next.</w:t>
      </w:r>
      <w:r w:rsidRPr="006B38D8">
        <w:br/>
        <w:t xml:space="preserve">It demonstrates that true national change is not achieved through isolated interventions but through an </w:t>
      </w:r>
      <w:r w:rsidRPr="006B38D8">
        <w:rPr>
          <w:b/>
          <w:bCs/>
        </w:rPr>
        <w:t>organic, inter-connected journey of renewal</w:t>
      </w:r>
      <w:r w:rsidRPr="006B38D8">
        <w:t xml:space="preserve"> that begins within individuals and expands outward to shape families, communities, institutions, and ultimately, nations and cultures across the world.</w:t>
      </w:r>
    </w:p>
    <w:p w14:paraId="60BAF8BC" w14:textId="77777777" w:rsidR="006B38D8" w:rsidRPr="006B38D8" w:rsidRDefault="006B38D8" w:rsidP="006B38D8">
      <w:r w:rsidRPr="006B38D8">
        <w:t xml:space="preserve">This flow aligns directly with the program’s phased implementation strategy (Section 6.1) and the scaling milestones mapped in </w:t>
      </w:r>
      <w:r w:rsidRPr="006B38D8">
        <w:rPr>
          <w:b/>
          <w:bCs/>
        </w:rPr>
        <w:t>Annex F – Phased Implementation Roadmap</w:t>
      </w:r>
      <w:r w:rsidRPr="006B38D8">
        <w:t>, ensuring that moral growth remains sequential, evidence-based, and anchored in measurable readiness indicators.</w:t>
      </w:r>
    </w:p>
    <w:p w14:paraId="5C6C35F3" w14:textId="11762CBD" w:rsidR="0054666E" w:rsidRPr="0054666E" w:rsidRDefault="00000000" w:rsidP="0054666E">
      <w:r>
        <w:pict w14:anchorId="13BDBF90">
          <v:rect id="_x0000_i1246" style="width:0;height:1.5pt" o:hralign="center" o:hrstd="t" o:hr="t" fillcolor="#a0a0a0" stroked="f"/>
        </w:pict>
      </w:r>
    </w:p>
    <w:p w14:paraId="4756541E" w14:textId="6EEEE7D3" w:rsidR="006B38D8" w:rsidRPr="006B38D8" w:rsidRDefault="0054666E" w:rsidP="006B38D8">
      <w:pPr>
        <w:rPr>
          <w:b/>
          <w:bCs/>
        </w:rPr>
      </w:pPr>
      <w:r w:rsidRPr="0054666E">
        <w:rPr>
          <w:b/>
          <w:bCs/>
        </w:rPr>
        <w:t xml:space="preserve">1. </w:t>
      </w:r>
      <w:r w:rsidR="006B38D8" w:rsidRPr="006B38D8">
        <w:rPr>
          <w:b/>
          <w:bCs/>
        </w:rPr>
        <w:t>Individual Renewal – The Seed of Transformation</w:t>
      </w:r>
    </w:p>
    <w:p w14:paraId="4C53BBC1" w14:textId="77777777" w:rsidR="006B38D8" w:rsidRPr="006B38D8" w:rsidRDefault="006B38D8" w:rsidP="006B38D8">
      <w:r w:rsidRPr="006B38D8">
        <w:t>Every moral revolution begins within the human heart.</w:t>
      </w:r>
      <w:r w:rsidRPr="006B38D8">
        <w:br/>
        <w:t xml:space="preserve">At this foundational stage, transformation is internal and personal—centered on character formation, ethical discipline, and moral awakening. Individuals who embrace the principles of </w:t>
      </w:r>
      <w:r w:rsidRPr="006B38D8">
        <w:rPr>
          <w:i/>
          <w:iCs/>
        </w:rPr>
        <w:t xml:space="preserve">Puso at </w:t>
      </w:r>
      <w:proofErr w:type="spellStart"/>
      <w:r w:rsidRPr="006B38D8">
        <w:rPr>
          <w:i/>
          <w:iCs/>
        </w:rPr>
        <w:t>Dangál</w:t>
      </w:r>
      <w:proofErr w:type="spellEnd"/>
      <w:r w:rsidRPr="006B38D8">
        <w:t xml:space="preserve"> develop integrity, accountability, and civic consciousness.</w:t>
      </w:r>
      <w:r w:rsidRPr="006B38D8">
        <w:br/>
        <w:t xml:space="preserve">They become </w:t>
      </w:r>
      <w:r w:rsidRPr="006B38D8">
        <w:rPr>
          <w:b/>
          <w:bCs/>
        </w:rPr>
        <w:t>“New Heroes”</w:t>
      </w:r>
      <w:r w:rsidRPr="006B38D8">
        <w:t>—citizens whose daily actions reflect moral conviction and social responsibility.</w:t>
      </w:r>
    </w:p>
    <w:p w14:paraId="4356C6EF" w14:textId="77777777" w:rsidR="006B38D8" w:rsidRPr="006B38D8" w:rsidRDefault="006B38D8" w:rsidP="006B38D8">
      <w:r w:rsidRPr="006B38D8">
        <w:rPr>
          <w:b/>
          <w:bCs/>
        </w:rPr>
        <w:t>Core Transformation Focus:</w:t>
      </w:r>
    </w:p>
    <w:p w14:paraId="731AA745" w14:textId="77777777" w:rsidR="006B38D8" w:rsidRPr="006B38D8" w:rsidRDefault="006B38D8" w:rsidP="008D251F">
      <w:pPr>
        <w:numPr>
          <w:ilvl w:val="0"/>
          <w:numId w:val="290"/>
        </w:numPr>
      </w:pPr>
      <w:r w:rsidRPr="006B38D8">
        <w:t>Moral and behavioral reformation</w:t>
      </w:r>
    </w:p>
    <w:p w14:paraId="60900A36" w14:textId="77777777" w:rsidR="006B38D8" w:rsidRPr="006B38D8" w:rsidRDefault="006B38D8" w:rsidP="008D251F">
      <w:pPr>
        <w:numPr>
          <w:ilvl w:val="0"/>
          <w:numId w:val="290"/>
        </w:numPr>
      </w:pPr>
      <w:r w:rsidRPr="006B38D8">
        <w:t>Adoption of values-based decision-making</w:t>
      </w:r>
    </w:p>
    <w:p w14:paraId="10E4951C" w14:textId="77777777" w:rsidR="006B38D8" w:rsidRPr="006B38D8" w:rsidRDefault="006B38D8" w:rsidP="008D251F">
      <w:pPr>
        <w:numPr>
          <w:ilvl w:val="0"/>
          <w:numId w:val="290"/>
        </w:numPr>
      </w:pPr>
      <w:r w:rsidRPr="006B38D8">
        <w:t>Commitment to personal accountability and volunteerism</w:t>
      </w:r>
    </w:p>
    <w:p w14:paraId="2C38FE55" w14:textId="77777777" w:rsidR="006B38D8" w:rsidRPr="006B38D8" w:rsidRDefault="006B38D8" w:rsidP="006B38D8">
      <w:r w:rsidRPr="006B38D8">
        <w:rPr>
          <w:b/>
          <w:bCs/>
        </w:rPr>
        <w:t>Anchored Reference:</w:t>
      </w:r>
      <w:r w:rsidRPr="006B38D8">
        <w:t xml:space="preserve"> </w:t>
      </w:r>
      <w:r w:rsidRPr="006B38D8">
        <w:rPr>
          <w:i/>
          <w:iCs/>
        </w:rPr>
        <w:t>Annex E – Individual Transformation</w:t>
      </w:r>
    </w:p>
    <w:p w14:paraId="2181CE55" w14:textId="77777777" w:rsidR="006B38D8" w:rsidRPr="006B38D8" w:rsidRDefault="006B38D8" w:rsidP="006B38D8">
      <w:r w:rsidRPr="006B38D8">
        <w:rPr>
          <w:b/>
          <w:bCs/>
        </w:rPr>
        <w:t>Essence:</w:t>
      </w:r>
      <w:r w:rsidRPr="006B38D8">
        <w:t xml:space="preserve"> Without individual renewal, no higher form of moral governance can take root. The integrity of a nation depends first on the transformation of its people.</w:t>
      </w:r>
    </w:p>
    <w:p w14:paraId="116ADFA0" w14:textId="77777777" w:rsidR="0054666E" w:rsidRPr="0054666E" w:rsidRDefault="00000000" w:rsidP="0054666E">
      <w:r>
        <w:pict w14:anchorId="716AB5E0">
          <v:rect id="_x0000_i1247" style="width:0;height:1.5pt" o:hralign="center" o:hrstd="t" o:hr="t" fillcolor="#a0a0a0" stroked="f"/>
        </w:pict>
      </w:r>
    </w:p>
    <w:p w14:paraId="4C11A6C9" w14:textId="07A5B4B4" w:rsidR="0054666E" w:rsidRPr="0054666E" w:rsidRDefault="0054666E" w:rsidP="0054666E">
      <w:pPr>
        <w:rPr>
          <w:b/>
          <w:bCs/>
        </w:rPr>
      </w:pPr>
      <w:r w:rsidRPr="0054666E">
        <w:rPr>
          <w:b/>
          <w:bCs/>
        </w:rPr>
        <w:t xml:space="preserve">2. </w:t>
      </w:r>
      <w:r w:rsidR="006B38D8" w:rsidRPr="006B38D8">
        <w:rPr>
          <w:b/>
          <w:bCs/>
        </w:rPr>
        <w:t>Family Multiplication – The Home as a Moral Multiplier</w:t>
      </w:r>
    </w:p>
    <w:p w14:paraId="6BD1C11A" w14:textId="77777777" w:rsidR="006B38D8" w:rsidRPr="006B38D8" w:rsidRDefault="006B38D8" w:rsidP="006B38D8">
      <w:r w:rsidRPr="006B38D8">
        <w:lastRenderedPageBreak/>
        <w:t>Renewed individuals carry their transformation home, where it is nurtured, multiplied, and sustained.</w:t>
      </w:r>
      <w:r w:rsidRPr="006B38D8">
        <w:br/>
        <w:t>The family becomes the first institution of moral governance—teaching compassion, discipline, and responsibility through lived example.</w:t>
      </w:r>
      <w:r w:rsidRPr="006B38D8">
        <w:br/>
        <w:t xml:space="preserve">Values are transmitted inter-generationally, ensuring that moral recovery is not a momentary change but a </w:t>
      </w:r>
      <w:r w:rsidRPr="006B38D8">
        <w:rPr>
          <w:b/>
          <w:bCs/>
        </w:rPr>
        <w:t>legacy of virtue</w:t>
      </w:r>
      <w:r w:rsidRPr="006B38D8">
        <w:t>.</w:t>
      </w:r>
    </w:p>
    <w:p w14:paraId="68E9EEA4" w14:textId="77777777" w:rsidR="006B38D8" w:rsidRPr="006B38D8" w:rsidRDefault="006B38D8" w:rsidP="006B38D8">
      <w:r w:rsidRPr="006B38D8">
        <w:rPr>
          <w:b/>
          <w:bCs/>
        </w:rPr>
        <w:t>Core Transformation Focus:</w:t>
      </w:r>
    </w:p>
    <w:p w14:paraId="7174EE81" w14:textId="77777777" w:rsidR="006B38D8" w:rsidRPr="006B38D8" w:rsidRDefault="006B38D8" w:rsidP="008D251F">
      <w:pPr>
        <w:numPr>
          <w:ilvl w:val="0"/>
          <w:numId w:val="291"/>
        </w:numPr>
      </w:pPr>
      <w:r w:rsidRPr="006B38D8">
        <w:t>Inter-generational transmission of values</w:t>
      </w:r>
    </w:p>
    <w:p w14:paraId="2DEEBE67" w14:textId="77777777" w:rsidR="006B38D8" w:rsidRPr="006B38D8" w:rsidRDefault="006B38D8" w:rsidP="008D251F">
      <w:pPr>
        <w:numPr>
          <w:ilvl w:val="0"/>
          <w:numId w:val="291"/>
        </w:numPr>
      </w:pPr>
      <w:r w:rsidRPr="006B38D8">
        <w:t>Strengthening of family bonds and communication</w:t>
      </w:r>
    </w:p>
    <w:p w14:paraId="3B0B52DB" w14:textId="77777777" w:rsidR="006B38D8" w:rsidRPr="006B38D8" w:rsidRDefault="006B38D8" w:rsidP="008D251F">
      <w:pPr>
        <w:numPr>
          <w:ilvl w:val="0"/>
          <w:numId w:val="291"/>
        </w:numPr>
      </w:pPr>
      <w:r w:rsidRPr="006B38D8">
        <w:t>Shared moral practices embedded in household life</w:t>
      </w:r>
    </w:p>
    <w:p w14:paraId="3C766271" w14:textId="77777777" w:rsidR="006B38D8" w:rsidRPr="006B38D8" w:rsidRDefault="006B38D8" w:rsidP="006B38D8">
      <w:r w:rsidRPr="006B38D8">
        <w:rPr>
          <w:b/>
          <w:bCs/>
        </w:rPr>
        <w:t>Anchored Reference:</w:t>
      </w:r>
      <w:r w:rsidRPr="006B38D8">
        <w:t xml:space="preserve"> </w:t>
      </w:r>
      <w:r w:rsidRPr="006B38D8">
        <w:rPr>
          <w:i/>
          <w:iCs/>
        </w:rPr>
        <w:t>Annex E – Family Strengthening</w:t>
      </w:r>
    </w:p>
    <w:p w14:paraId="24AB5C73" w14:textId="77777777" w:rsidR="006B38D8" w:rsidRPr="006B38D8" w:rsidRDefault="006B38D8" w:rsidP="006B38D8">
      <w:r w:rsidRPr="006B38D8">
        <w:rPr>
          <w:b/>
          <w:bCs/>
        </w:rPr>
        <w:t>Essence:</w:t>
      </w:r>
      <w:r w:rsidRPr="006B38D8">
        <w:t xml:space="preserve"> The family is the first school of leadership and citizenship. It multiplies individual change into a culture of integrity that future generations inherit.</w:t>
      </w:r>
    </w:p>
    <w:p w14:paraId="5DC82EB3" w14:textId="77777777" w:rsidR="0054666E" w:rsidRPr="0054666E" w:rsidRDefault="00000000" w:rsidP="0054666E">
      <w:r>
        <w:pict w14:anchorId="25D045EB">
          <v:rect id="_x0000_i1248" style="width:0;height:1.5pt" o:hralign="center" o:hrstd="t" o:hr="t" fillcolor="#a0a0a0" stroked="f"/>
        </w:pict>
      </w:r>
    </w:p>
    <w:p w14:paraId="63B47CF1" w14:textId="1B68B66E" w:rsidR="0054666E" w:rsidRPr="0054666E" w:rsidRDefault="0054666E" w:rsidP="0054666E">
      <w:pPr>
        <w:rPr>
          <w:b/>
          <w:bCs/>
        </w:rPr>
      </w:pPr>
      <w:r w:rsidRPr="0054666E">
        <w:rPr>
          <w:b/>
          <w:bCs/>
        </w:rPr>
        <w:t xml:space="preserve">3. </w:t>
      </w:r>
      <w:r w:rsidR="006B38D8" w:rsidRPr="006B38D8">
        <w:rPr>
          <w:b/>
          <w:bCs/>
        </w:rPr>
        <w:t>Community Expression – From Private Virtue to Public Action</w:t>
      </w:r>
    </w:p>
    <w:p w14:paraId="68236C21" w14:textId="77777777" w:rsidR="006B38D8" w:rsidRPr="006B38D8" w:rsidRDefault="006B38D8" w:rsidP="006B38D8">
      <w:r w:rsidRPr="006B38D8">
        <w:t>When morally renewed families act together, they give birth to moral communities.</w:t>
      </w:r>
      <w:r w:rsidRPr="006B38D8">
        <w:br/>
        <w:t xml:space="preserve">At this level, transformation becomes collective—manifested through </w:t>
      </w:r>
      <w:r w:rsidRPr="006B38D8">
        <w:rPr>
          <w:b/>
          <w:bCs/>
        </w:rPr>
        <w:t>bayanihan</w:t>
      </w:r>
      <w:r w:rsidRPr="006B38D8">
        <w:t>, civic participation, and community service.</w:t>
      </w:r>
      <w:r w:rsidRPr="006B38D8">
        <w:br/>
        <w:t>Values become social norms, and citizens work hand-in-hand with local governments, faith-based groups, and civil society to promote peace, discipline, and solidarity.</w:t>
      </w:r>
    </w:p>
    <w:p w14:paraId="31F82726" w14:textId="77777777" w:rsidR="006B38D8" w:rsidRPr="006B38D8" w:rsidRDefault="006B38D8" w:rsidP="006B38D8">
      <w:r w:rsidRPr="006B38D8">
        <w:rPr>
          <w:b/>
          <w:bCs/>
        </w:rPr>
        <w:t>Core Transformation Focus:</w:t>
      </w:r>
    </w:p>
    <w:p w14:paraId="1802ABA2" w14:textId="77777777" w:rsidR="006B38D8" w:rsidRPr="006B38D8" w:rsidRDefault="006B38D8" w:rsidP="008D251F">
      <w:pPr>
        <w:numPr>
          <w:ilvl w:val="0"/>
          <w:numId w:val="292"/>
        </w:numPr>
      </w:pPr>
      <w:r w:rsidRPr="006B38D8">
        <w:t>Collective moral action and social cooperation</w:t>
      </w:r>
    </w:p>
    <w:p w14:paraId="397F1CA0" w14:textId="77777777" w:rsidR="006B38D8" w:rsidRPr="006B38D8" w:rsidRDefault="006B38D8" w:rsidP="008D251F">
      <w:pPr>
        <w:numPr>
          <w:ilvl w:val="0"/>
          <w:numId w:val="292"/>
        </w:numPr>
      </w:pPr>
      <w:r w:rsidRPr="006B38D8">
        <w:t>Volunteerism and civic engagement through BVFAs and MVFAs</w:t>
      </w:r>
    </w:p>
    <w:p w14:paraId="5C79F77F" w14:textId="77777777" w:rsidR="006B38D8" w:rsidRPr="006B38D8" w:rsidRDefault="006B38D8" w:rsidP="008D251F">
      <w:pPr>
        <w:numPr>
          <w:ilvl w:val="0"/>
          <w:numId w:val="292"/>
        </w:numPr>
      </w:pPr>
      <w:r w:rsidRPr="006B38D8">
        <w:t>Integration of values into barangay and municipal governance</w:t>
      </w:r>
    </w:p>
    <w:p w14:paraId="4E18A704" w14:textId="77777777" w:rsidR="006B38D8" w:rsidRPr="006B38D8" w:rsidRDefault="006B38D8" w:rsidP="006B38D8">
      <w:r w:rsidRPr="006B38D8">
        <w:rPr>
          <w:b/>
          <w:bCs/>
        </w:rPr>
        <w:t>Anchored Reference:</w:t>
      </w:r>
      <w:r w:rsidRPr="006B38D8">
        <w:t xml:space="preserve"> </w:t>
      </w:r>
      <w:r w:rsidRPr="006B38D8">
        <w:rPr>
          <w:i/>
          <w:iCs/>
        </w:rPr>
        <w:t>Annex E – Community Mobilization</w:t>
      </w:r>
    </w:p>
    <w:p w14:paraId="22CC232A" w14:textId="77777777" w:rsidR="006B38D8" w:rsidRPr="006B38D8" w:rsidRDefault="006B38D8" w:rsidP="006B38D8">
      <w:r w:rsidRPr="006B38D8">
        <w:rPr>
          <w:b/>
          <w:bCs/>
        </w:rPr>
        <w:t>Essence:</w:t>
      </w:r>
      <w:r w:rsidRPr="006B38D8">
        <w:t xml:space="preserve"> Communities turn moral conviction into visible progress. Grassroots action becomes the bridge between personal renewal and institutional reform.</w:t>
      </w:r>
    </w:p>
    <w:p w14:paraId="388DDCDC" w14:textId="64D1C663" w:rsidR="0054666E" w:rsidRPr="0054666E" w:rsidRDefault="00000000" w:rsidP="0054666E">
      <w:r>
        <w:pict w14:anchorId="4216FF72">
          <v:rect id="_x0000_i1249" style="width:0;height:1.5pt" o:hralign="center" o:hrstd="t" o:hr="t" fillcolor="#a0a0a0" stroked="f"/>
        </w:pict>
      </w:r>
    </w:p>
    <w:p w14:paraId="355EA3B0" w14:textId="2ECCC2F9" w:rsidR="0054666E" w:rsidRPr="0054666E" w:rsidRDefault="0054666E" w:rsidP="0054666E">
      <w:pPr>
        <w:rPr>
          <w:b/>
          <w:bCs/>
        </w:rPr>
      </w:pPr>
      <w:r w:rsidRPr="0054666E">
        <w:rPr>
          <w:b/>
          <w:bCs/>
        </w:rPr>
        <w:t xml:space="preserve">4. </w:t>
      </w:r>
      <w:r w:rsidR="006B38D8" w:rsidRPr="006B38D8">
        <w:rPr>
          <w:b/>
          <w:bCs/>
        </w:rPr>
        <w:t>Governance Integration – Institutionalizing Values into Systems</w:t>
      </w:r>
    </w:p>
    <w:p w14:paraId="267A9473" w14:textId="77777777" w:rsidR="006B38D8" w:rsidRPr="006B38D8" w:rsidRDefault="006B38D8" w:rsidP="006B38D8">
      <w:r w:rsidRPr="006B38D8">
        <w:t>As moral recovery matures, it moves from community practice to institutional policy.</w:t>
      </w:r>
      <w:r w:rsidRPr="006B38D8">
        <w:br/>
        <w:t xml:space="preserve">At this level, the principles of </w:t>
      </w:r>
      <w:r w:rsidRPr="006B38D8">
        <w:rPr>
          <w:i/>
          <w:iCs/>
        </w:rPr>
        <w:t xml:space="preserve">Puso at </w:t>
      </w:r>
      <w:proofErr w:type="spellStart"/>
      <w:r w:rsidRPr="006B38D8">
        <w:rPr>
          <w:i/>
          <w:iCs/>
        </w:rPr>
        <w:t>Dangál</w:t>
      </w:r>
      <w:proofErr w:type="spellEnd"/>
      <w:r w:rsidRPr="006B38D8">
        <w:t xml:space="preserve"> are woven into the fabric of governance—</w:t>
      </w:r>
      <w:r w:rsidRPr="006B38D8">
        <w:lastRenderedPageBreak/>
        <w:t>ensuring that honesty, accountability, and servant leadership are upheld not merely by individuals but by the very systems that govern them.</w:t>
      </w:r>
    </w:p>
    <w:p w14:paraId="479DBC2B" w14:textId="77777777" w:rsidR="006B38D8" w:rsidRPr="006B38D8" w:rsidRDefault="006B38D8" w:rsidP="006B38D8">
      <w:r w:rsidRPr="006B38D8">
        <w:rPr>
          <w:b/>
          <w:bCs/>
        </w:rPr>
        <w:t>Core Transformation Focus:</w:t>
      </w:r>
    </w:p>
    <w:p w14:paraId="0948A6E6" w14:textId="77777777" w:rsidR="006B38D8" w:rsidRPr="006B38D8" w:rsidRDefault="006B38D8" w:rsidP="008D251F">
      <w:pPr>
        <w:numPr>
          <w:ilvl w:val="0"/>
          <w:numId w:val="293"/>
        </w:numPr>
      </w:pPr>
      <w:r w:rsidRPr="006B38D8">
        <w:t>Formal adoption of moral governance frameworks in LGUs and agencies</w:t>
      </w:r>
    </w:p>
    <w:p w14:paraId="433780E6" w14:textId="77777777" w:rsidR="006B38D8" w:rsidRPr="006B38D8" w:rsidRDefault="006B38D8" w:rsidP="008D251F">
      <w:pPr>
        <w:numPr>
          <w:ilvl w:val="0"/>
          <w:numId w:val="293"/>
        </w:numPr>
      </w:pPr>
      <w:r w:rsidRPr="006B38D8">
        <w:t>Integration of values-based criteria into planning, budgeting, and policy-making</w:t>
      </w:r>
    </w:p>
    <w:p w14:paraId="4358CC00" w14:textId="77777777" w:rsidR="006B38D8" w:rsidRPr="006B38D8" w:rsidRDefault="006B38D8" w:rsidP="008D251F">
      <w:pPr>
        <w:numPr>
          <w:ilvl w:val="0"/>
          <w:numId w:val="293"/>
        </w:numPr>
      </w:pPr>
      <w:r w:rsidRPr="006B38D8">
        <w:t>Leadership training and ethical accountability mechanisms</w:t>
      </w:r>
    </w:p>
    <w:p w14:paraId="4096EAAD" w14:textId="77777777" w:rsidR="006B38D8" w:rsidRPr="006B38D8" w:rsidRDefault="006B38D8" w:rsidP="006B38D8">
      <w:r w:rsidRPr="006B38D8">
        <w:rPr>
          <w:b/>
          <w:bCs/>
        </w:rPr>
        <w:t>Anchored Reference:</w:t>
      </w:r>
      <w:r w:rsidRPr="006B38D8">
        <w:t xml:space="preserve"> </w:t>
      </w:r>
      <w:r w:rsidRPr="006B38D8">
        <w:rPr>
          <w:i/>
          <w:iCs/>
        </w:rPr>
        <w:t>Annex E – National Moral Governance</w:t>
      </w:r>
    </w:p>
    <w:p w14:paraId="78B5BE0B" w14:textId="77777777" w:rsidR="006B38D8" w:rsidRPr="006B38D8" w:rsidRDefault="006B38D8" w:rsidP="006B38D8">
      <w:r w:rsidRPr="006B38D8">
        <w:rPr>
          <w:b/>
          <w:bCs/>
        </w:rPr>
        <w:t>Essence:</w:t>
      </w:r>
      <w:r w:rsidRPr="006B38D8">
        <w:t xml:space="preserve"> Governance becomes the institutional anchor of moral recovery. Public leadership transforms from authority-driven to service-oriented, embodying the will and conscience of the people.</w:t>
      </w:r>
    </w:p>
    <w:p w14:paraId="6BF3E32A" w14:textId="4DF893F6" w:rsidR="0054666E" w:rsidRPr="0054666E" w:rsidRDefault="00000000" w:rsidP="0054666E">
      <w:r>
        <w:pict w14:anchorId="07527F4D">
          <v:rect id="_x0000_i1250" style="width:0;height:1.5pt" o:hralign="center" o:hrstd="t" o:hr="t" fillcolor="#a0a0a0" stroked="f"/>
        </w:pict>
      </w:r>
    </w:p>
    <w:p w14:paraId="065EAA69" w14:textId="5FC07162" w:rsidR="0054666E" w:rsidRPr="0054666E" w:rsidRDefault="0054666E" w:rsidP="0054666E">
      <w:pPr>
        <w:rPr>
          <w:b/>
          <w:bCs/>
        </w:rPr>
      </w:pPr>
      <w:r w:rsidRPr="0054666E">
        <w:rPr>
          <w:b/>
          <w:bCs/>
        </w:rPr>
        <w:t xml:space="preserve">5. </w:t>
      </w:r>
      <w:r w:rsidR="006B38D8" w:rsidRPr="006B38D8">
        <w:rPr>
          <w:b/>
          <w:bCs/>
        </w:rPr>
        <w:t>National Model – The Consolidation of a Values-Based Republic</w:t>
      </w:r>
    </w:p>
    <w:p w14:paraId="7E35B3F6" w14:textId="77777777" w:rsidR="004F6945" w:rsidRPr="004F6945" w:rsidRDefault="004F6945" w:rsidP="004F6945">
      <w:r w:rsidRPr="004F6945">
        <w:t>When moral governance becomes systemic, the Philippines attains a unified national identity founded on virtue.</w:t>
      </w:r>
      <w:r w:rsidRPr="004F6945">
        <w:br/>
        <w:t xml:space="preserve">The entire bureaucracy, education system, and civic culture operate under a shared moral framework, creating a </w:t>
      </w:r>
      <w:r w:rsidRPr="004F6945">
        <w:rPr>
          <w:b/>
          <w:bCs/>
        </w:rPr>
        <w:t>National Model of Values-Based Governance</w:t>
      </w:r>
      <w:r w:rsidRPr="004F6945">
        <w:t>.</w:t>
      </w:r>
      <w:r w:rsidRPr="004F6945">
        <w:br/>
        <w:t>This model aligns development with moral responsibility and positions the country as a benchmark for ethical nation-building.</w:t>
      </w:r>
    </w:p>
    <w:p w14:paraId="6D45E0AC" w14:textId="77777777" w:rsidR="004F6945" w:rsidRPr="004F6945" w:rsidRDefault="004F6945" w:rsidP="004F6945">
      <w:r w:rsidRPr="004F6945">
        <w:rPr>
          <w:b/>
          <w:bCs/>
        </w:rPr>
        <w:t>Core Transformation Focus:</w:t>
      </w:r>
    </w:p>
    <w:p w14:paraId="2CC90D83" w14:textId="77777777" w:rsidR="004F6945" w:rsidRPr="004F6945" w:rsidRDefault="004F6945" w:rsidP="008D251F">
      <w:pPr>
        <w:numPr>
          <w:ilvl w:val="0"/>
          <w:numId w:val="294"/>
        </w:numPr>
      </w:pPr>
      <w:r w:rsidRPr="004F6945">
        <w:t>Alignment of all government levels under ABMPD standards</w:t>
      </w:r>
    </w:p>
    <w:p w14:paraId="38182B23" w14:textId="77777777" w:rsidR="004F6945" w:rsidRPr="004F6945" w:rsidRDefault="004F6945" w:rsidP="008D251F">
      <w:pPr>
        <w:numPr>
          <w:ilvl w:val="0"/>
          <w:numId w:val="294"/>
        </w:numPr>
      </w:pPr>
      <w:r w:rsidRPr="004F6945">
        <w:t>Institutionalization of moral accountability and transparency</w:t>
      </w:r>
    </w:p>
    <w:p w14:paraId="123BC1AC" w14:textId="77777777" w:rsidR="004F6945" w:rsidRPr="004F6945" w:rsidRDefault="004F6945" w:rsidP="008D251F">
      <w:pPr>
        <w:numPr>
          <w:ilvl w:val="0"/>
          <w:numId w:val="294"/>
        </w:numPr>
      </w:pPr>
      <w:r w:rsidRPr="004F6945">
        <w:t>Integration into national legislation and development planning</w:t>
      </w:r>
    </w:p>
    <w:p w14:paraId="1981A2CD" w14:textId="77777777" w:rsidR="004F6945" w:rsidRPr="004F6945" w:rsidRDefault="004F6945" w:rsidP="004F6945">
      <w:r w:rsidRPr="004F6945">
        <w:rPr>
          <w:b/>
          <w:bCs/>
        </w:rPr>
        <w:t>Anchored Reference:</w:t>
      </w:r>
      <w:r w:rsidRPr="004F6945">
        <w:t xml:space="preserve"> </w:t>
      </w:r>
      <w:r w:rsidRPr="004F6945">
        <w:rPr>
          <w:i/>
          <w:iCs/>
        </w:rPr>
        <w:t>Annex E – National Framework</w:t>
      </w:r>
    </w:p>
    <w:p w14:paraId="1D4F589C" w14:textId="77777777" w:rsidR="004F6945" w:rsidRPr="004F6945" w:rsidRDefault="004F6945" w:rsidP="004F6945">
      <w:r w:rsidRPr="004F6945">
        <w:rPr>
          <w:b/>
          <w:bCs/>
        </w:rPr>
        <w:t>Essence:</w:t>
      </w:r>
      <w:r w:rsidRPr="004F6945">
        <w:t xml:space="preserve"> A nation that governs by virtue commands both internal unity and global respect. Moral recovery becomes the strategic foundation of national destiny.</w:t>
      </w:r>
    </w:p>
    <w:p w14:paraId="1AC21A69" w14:textId="0A330238" w:rsidR="0054666E" w:rsidRPr="0054666E" w:rsidRDefault="00000000" w:rsidP="0054666E">
      <w:r>
        <w:pict w14:anchorId="02EA5A02">
          <v:rect id="_x0000_i1251" style="width:0;height:1.5pt" o:hralign="center" o:hrstd="t" o:hr="t" fillcolor="#a0a0a0" stroked="f"/>
        </w:pict>
      </w:r>
    </w:p>
    <w:p w14:paraId="237BE5D1" w14:textId="17365B13" w:rsidR="0054666E" w:rsidRPr="0054666E" w:rsidRDefault="0054666E" w:rsidP="0054666E">
      <w:pPr>
        <w:rPr>
          <w:b/>
          <w:bCs/>
        </w:rPr>
      </w:pPr>
      <w:r w:rsidRPr="0054666E">
        <w:rPr>
          <w:b/>
          <w:bCs/>
        </w:rPr>
        <w:t xml:space="preserve">6. </w:t>
      </w:r>
      <w:r w:rsidR="004F6945" w:rsidRPr="004F6945">
        <w:rPr>
          <w:b/>
          <w:bCs/>
        </w:rPr>
        <w:t>Global Replication – The Philippines as a Moral Beacon</w:t>
      </w:r>
    </w:p>
    <w:p w14:paraId="145FD9DA" w14:textId="77777777" w:rsidR="004F6945" w:rsidRPr="004F6945" w:rsidRDefault="004F6945" w:rsidP="004F6945">
      <w:r>
        <w:t xml:space="preserve"> </w:t>
      </w:r>
      <w:r w:rsidRPr="004F6945">
        <w:t>At the final stage, the Philippine experience transcends borders.</w:t>
      </w:r>
      <w:r w:rsidRPr="004F6945">
        <w:br/>
        <w:t>The lessons of the ABMPD–MRP are shared through international partnerships, diaspora engagement, and cross-cultural adaptation.</w:t>
      </w:r>
      <w:r w:rsidRPr="004F6945">
        <w:br/>
      </w:r>
      <w:r w:rsidRPr="004F6945">
        <w:lastRenderedPageBreak/>
        <w:t xml:space="preserve">The country becomes the </w:t>
      </w:r>
      <w:r w:rsidRPr="004F6945">
        <w:rPr>
          <w:b/>
          <w:bCs/>
        </w:rPr>
        <w:t>global exemplar</w:t>
      </w:r>
      <w:r w:rsidRPr="004F6945">
        <w:t xml:space="preserve"> of values-based development—offering the world a practical, human-centered model of moral governance.</w:t>
      </w:r>
    </w:p>
    <w:p w14:paraId="3C354DD2" w14:textId="77777777" w:rsidR="004F6945" w:rsidRPr="004F6945" w:rsidRDefault="004F6945" w:rsidP="004F6945">
      <w:r w:rsidRPr="004F6945">
        <w:rPr>
          <w:b/>
          <w:bCs/>
        </w:rPr>
        <w:t>Core Transformation Focus:</w:t>
      </w:r>
    </w:p>
    <w:p w14:paraId="63F75205" w14:textId="77777777" w:rsidR="004F6945" w:rsidRPr="004F6945" w:rsidRDefault="004F6945" w:rsidP="008D251F">
      <w:pPr>
        <w:numPr>
          <w:ilvl w:val="0"/>
          <w:numId w:val="295"/>
        </w:numPr>
      </w:pPr>
      <w:r w:rsidRPr="004F6945">
        <w:t>Global adoption of the ABMPD framework</w:t>
      </w:r>
    </w:p>
    <w:p w14:paraId="221276C4" w14:textId="77777777" w:rsidR="004F6945" w:rsidRPr="004F6945" w:rsidRDefault="004F6945" w:rsidP="008D251F">
      <w:pPr>
        <w:numPr>
          <w:ilvl w:val="0"/>
          <w:numId w:val="295"/>
        </w:numPr>
      </w:pPr>
      <w:r w:rsidRPr="004F6945">
        <w:t>International collaboration through research, advocacy, and pilot programs</w:t>
      </w:r>
    </w:p>
    <w:p w14:paraId="3962F4BA" w14:textId="77777777" w:rsidR="004F6945" w:rsidRPr="004F6945" w:rsidRDefault="004F6945" w:rsidP="008D251F">
      <w:pPr>
        <w:numPr>
          <w:ilvl w:val="0"/>
          <w:numId w:val="295"/>
        </w:numPr>
      </w:pPr>
      <w:r w:rsidRPr="004F6945">
        <w:t>Institutional exchange promoting peace, integrity, and human dignity</w:t>
      </w:r>
    </w:p>
    <w:p w14:paraId="24534DE7" w14:textId="77777777" w:rsidR="004F6945" w:rsidRPr="004F6945" w:rsidRDefault="004F6945" w:rsidP="004F6945">
      <w:r w:rsidRPr="004F6945">
        <w:rPr>
          <w:b/>
          <w:bCs/>
        </w:rPr>
        <w:t>Anchored Reference:</w:t>
      </w:r>
      <w:r w:rsidRPr="004F6945">
        <w:t xml:space="preserve"> </w:t>
      </w:r>
      <w:r w:rsidRPr="004F6945">
        <w:rPr>
          <w:i/>
          <w:iCs/>
        </w:rPr>
        <w:t>Annex E – Global Replication</w:t>
      </w:r>
    </w:p>
    <w:p w14:paraId="2AE05197" w14:textId="77777777" w:rsidR="004F6945" w:rsidRPr="004F6945" w:rsidRDefault="004F6945" w:rsidP="004F6945">
      <w:r w:rsidRPr="004F6945">
        <w:rPr>
          <w:b/>
          <w:bCs/>
        </w:rPr>
        <w:t>Essence:</w:t>
      </w:r>
      <w:r w:rsidRPr="004F6945">
        <w:t xml:space="preserve"> The Philippines evolves from moral renewal to moral leadership—exporting not a political system, but a spiritual and ethical legacy that reawakens humanity’s conscience.</w:t>
      </w:r>
    </w:p>
    <w:p w14:paraId="7AA6C9F2" w14:textId="77777777" w:rsidR="004F6945" w:rsidRPr="004F6945" w:rsidRDefault="00000000" w:rsidP="004F6945">
      <w:r>
        <w:pict w14:anchorId="543BC776">
          <v:rect id="_x0000_i1252" style="width:0;height:1.5pt" o:hralign="center" o:hrstd="t" o:hr="t" fillcolor="#a0a0a0" stroked="f"/>
        </w:pict>
      </w:r>
    </w:p>
    <w:p w14:paraId="6B9E3CAD" w14:textId="77777777" w:rsidR="004F6945" w:rsidRPr="004F6945" w:rsidRDefault="004F6945" w:rsidP="004F6945">
      <w:pPr>
        <w:rPr>
          <w:b/>
          <w:bCs/>
        </w:rPr>
      </w:pPr>
      <w:r w:rsidRPr="004F6945">
        <w:rPr>
          <w:rFonts w:ascii="Segoe UI Emoji" w:hAnsi="Segoe UI Emoji" w:cs="Segoe UI Emoji"/>
          <w:b/>
          <w:bCs/>
        </w:rPr>
        <w:t>📌</w:t>
      </w:r>
      <w:r w:rsidRPr="004F6945">
        <w:rPr>
          <w:b/>
          <w:bCs/>
        </w:rPr>
        <w:t xml:space="preserve"> Overall Essence</w:t>
      </w:r>
    </w:p>
    <w:p w14:paraId="308AAB1D" w14:textId="77777777" w:rsidR="004F6945" w:rsidRPr="004F6945" w:rsidRDefault="004F6945" w:rsidP="004F6945">
      <w:r w:rsidRPr="004F6945">
        <w:t xml:space="preserve">The Flow of Impact is </w:t>
      </w:r>
      <w:r w:rsidRPr="004F6945">
        <w:rPr>
          <w:b/>
          <w:bCs/>
        </w:rPr>
        <w:t>cumulative and reinforcing</w:t>
      </w:r>
      <w:r w:rsidRPr="004F6945">
        <w:t>:</w:t>
      </w:r>
    </w:p>
    <w:p w14:paraId="52D35186" w14:textId="77777777" w:rsidR="004F6945" w:rsidRPr="004F6945" w:rsidRDefault="004F6945" w:rsidP="008D251F">
      <w:pPr>
        <w:numPr>
          <w:ilvl w:val="0"/>
          <w:numId w:val="296"/>
        </w:numPr>
      </w:pPr>
      <w:r w:rsidRPr="004F6945">
        <w:rPr>
          <w:i/>
          <w:iCs/>
        </w:rPr>
        <w:t>Personal renewal</w:t>
      </w:r>
      <w:r w:rsidRPr="004F6945">
        <w:t xml:space="preserve"> fuels </w:t>
      </w:r>
      <w:r w:rsidRPr="004F6945">
        <w:rPr>
          <w:i/>
          <w:iCs/>
        </w:rPr>
        <w:t>family strengthening</w:t>
      </w:r>
      <w:r w:rsidRPr="004F6945">
        <w:t>;</w:t>
      </w:r>
    </w:p>
    <w:p w14:paraId="0FEB614B" w14:textId="77777777" w:rsidR="004F6945" w:rsidRPr="004F6945" w:rsidRDefault="004F6945" w:rsidP="008D251F">
      <w:pPr>
        <w:numPr>
          <w:ilvl w:val="0"/>
          <w:numId w:val="296"/>
        </w:numPr>
      </w:pPr>
      <w:r w:rsidRPr="004F6945">
        <w:rPr>
          <w:i/>
          <w:iCs/>
        </w:rPr>
        <w:t>Families</w:t>
      </w:r>
      <w:r w:rsidRPr="004F6945">
        <w:t xml:space="preserve"> nurture </w:t>
      </w:r>
      <w:r w:rsidRPr="004F6945">
        <w:rPr>
          <w:i/>
          <w:iCs/>
        </w:rPr>
        <w:t>communities</w:t>
      </w:r>
      <w:r w:rsidRPr="004F6945">
        <w:t xml:space="preserve"> that live their values;</w:t>
      </w:r>
    </w:p>
    <w:p w14:paraId="54002507" w14:textId="77777777" w:rsidR="004F6945" w:rsidRPr="004F6945" w:rsidRDefault="004F6945" w:rsidP="008D251F">
      <w:pPr>
        <w:numPr>
          <w:ilvl w:val="0"/>
          <w:numId w:val="296"/>
        </w:numPr>
      </w:pPr>
      <w:r w:rsidRPr="004F6945">
        <w:rPr>
          <w:i/>
          <w:iCs/>
        </w:rPr>
        <w:t>Communities</w:t>
      </w:r>
      <w:r w:rsidRPr="004F6945">
        <w:t xml:space="preserve"> reform </w:t>
      </w:r>
      <w:r w:rsidRPr="004F6945">
        <w:rPr>
          <w:i/>
          <w:iCs/>
        </w:rPr>
        <w:t>governance</w:t>
      </w:r>
      <w:r w:rsidRPr="004F6945">
        <w:t xml:space="preserve"> through participation;</w:t>
      </w:r>
    </w:p>
    <w:p w14:paraId="249972E2" w14:textId="77777777" w:rsidR="004F6945" w:rsidRPr="004F6945" w:rsidRDefault="004F6945" w:rsidP="008D251F">
      <w:pPr>
        <w:numPr>
          <w:ilvl w:val="0"/>
          <w:numId w:val="296"/>
        </w:numPr>
      </w:pPr>
      <w:r w:rsidRPr="004F6945">
        <w:rPr>
          <w:i/>
          <w:iCs/>
        </w:rPr>
        <w:t>Governance</w:t>
      </w:r>
      <w:r w:rsidRPr="004F6945">
        <w:t xml:space="preserve"> sustains </w:t>
      </w:r>
      <w:r w:rsidRPr="004F6945">
        <w:rPr>
          <w:i/>
          <w:iCs/>
        </w:rPr>
        <w:t>national transformation</w:t>
      </w:r>
      <w:r w:rsidRPr="004F6945">
        <w:t xml:space="preserve"> through institutionalization;</w:t>
      </w:r>
    </w:p>
    <w:p w14:paraId="2DD90CD0" w14:textId="77777777" w:rsidR="004F6945" w:rsidRPr="004F6945" w:rsidRDefault="004F6945" w:rsidP="008D251F">
      <w:pPr>
        <w:numPr>
          <w:ilvl w:val="0"/>
          <w:numId w:val="296"/>
        </w:numPr>
      </w:pPr>
      <w:r w:rsidRPr="004F6945">
        <w:t xml:space="preserve">And </w:t>
      </w:r>
      <w:r w:rsidRPr="004F6945">
        <w:rPr>
          <w:i/>
          <w:iCs/>
        </w:rPr>
        <w:t>national transformation</w:t>
      </w:r>
      <w:r w:rsidRPr="004F6945">
        <w:t xml:space="preserve"> becomes the foundation for </w:t>
      </w:r>
      <w:r w:rsidRPr="004F6945">
        <w:rPr>
          <w:i/>
          <w:iCs/>
        </w:rPr>
        <w:t>global replication</w:t>
      </w:r>
      <w:r w:rsidRPr="004F6945">
        <w:t>.</w:t>
      </w:r>
    </w:p>
    <w:p w14:paraId="7ACD50B0" w14:textId="77777777" w:rsidR="004F6945" w:rsidRDefault="004F6945" w:rsidP="004F6945">
      <w:r w:rsidRPr="004F6945">
        <w:t xml:space="preserve">Through this continuum, ABMPD–MRP ensures that moral recovery is not a passing reform but a </w:t>
      </w:r>
      <w:r w:rsidRPr="004F6945">
        <w:rPr>
          <w:b/>
          <w:bCs/>
        </w:rPr>
        <w:t>permanent moral evolution</w:t>
      </w:r>
      <w:r w:rsidRPr="004F6945">
        <w:t>—one that begins within the individual soul and culminates in the transformation of nations.</w:t>
      </w:r>
    </w:p>
    <w:p w14:paraId="34414920" w14:textId="3C501564" w:rsidR="004F6945" w:rsidRPr="004F6945" w:rsidRDefault="00000000" w:rsidP="004F6945">
      <w:r>
        <w:pict w14:anchorId="479F10B0">
          <v:rect id="_x0000_i1253" style="width:0;height:1.5pt" o:hralign="center" o:hrstd="t" o:hr="t" fillcolor="#a0a0a0" stroked="f"/>
        </w:pict>
      </w:r>
    </w:p>
    <w:p w14:paraId="458EC45D" w14:textId="071E107B" w:rsidR="004F6945" w:rsidRPr="00010106" w:rsidRDefault="004F6945" w:rsidP="004F6945">
      <w:pPr>
        <w:pStyle w:val="Heading4"/>
      </w:pPr>
      <w:r>
        <w:t xml:space="preserve"> 4</w:t>
      </w:r>
      <w:r w:rsidRPr="00010106">
        <w:t xml:space="preserve">. </w:t>
      </w:r>
      <w:r w:rsidRPr="004F6945">
        <w:t>Scaling Readiness Benchmarks (Link to Annex F)</w:t>
      </w:r>
    </w:p>
    <w:p w14:paraId="01BC6DC4" w14:textId="77777777" w:rsidR="004F6945" w:rsidRPr="004F6945" w:rsidRDefault="004F6945" w:rsidP="004F6945">
      <w:r w:rsidRPr="004F6945">
        <w:t xml:space="preserve">To ensure that the ABMPD–MRP evolves in a structured, evidence-driven, and sustainable manner, every phase of its implementation must satisfy </w:t>
      </w:r>
      <w:r w:rsidRPr="004F6945">
        <w:rPr>
          <w:b/>
          <w:bCs/>
        </w:rPr>
        <w:t>defined readiness benchmarks</w:t>
      </w:r>
      <w:r w:rsidRPr="004F6945">
        <w:t xml:space="preserve"> before transitioning to the next stage.</w:t>
      </w:r>
      <w:r w:rsidRPr="004F6945">
        <w:br/>
        <w:t xml:space="preserve">These benchmarks act as </w:t>
      </w:r>
      <w:r w:rsidRPr="004F6945">
        <w:rPr>
          <w:b/>
          <w:bCs/>
        </w:rPr>
        <w:t>quality gates</w:t>
      </w:r>
      <w:r w:rsidRPr="004F6945">
        <w:t>—verifiable indicators that confirm each phase has produced the required level of maturity, capacity, and legitimacy to sustain expansion.</w:t>
      </w:r>
    </w:p>
    <w:p w14:paraId="34CB968D" w14:textId="77777777" w:rsidR="004F6945" w:rsidRPr="004F6945" w:rsidRDefault="004F6945" w:rsidP="004F6945">
      <w:r w:rsidRPr="004F6945">
        <w:t>The purpose of these benchmarks is threefold:</w:t>
      </w:r>
    </w:p>
    <w:p w14:paraId="015B685C" w14:textId="77777777" w:rsidR="004F6945" w:rsidRPr="004F6945" w:rsidRDefault="004F6945" w:rsidP="008D251F">
      <w:pPr>
        <w:numPr>
          <w:ilvl w:val="0"/>
          <w:numId w:val="297"/>
        </w:numPr>
      </w:pPr>
      <w:r w:rsidRPr="004F6945">
        <w:t xml:space="preserve">To maintain </w:t>
      </w:r>
      <w:r w:rsidRPr="004F6945">
        <w:rPr>
          <w:b/>
          <w:bCs/>
        </w:rPr>
        <w:t>program integrity</w:t>
      </w:r>
      <w:r w:rsidRPr="004F6945">
        <w:t>, preventing premature scaling or unsupervised replication.</w:t>
      </w:r>
    </w:p>
    <w:p w14:paraId="2ABF4054" w14:textId="77777777" w:rsidR="004F6945" w:rsidRPr="004F6945" w:rsidRDefault="004F6945" w:rsidP="008D251F">
      <w:pPr>
        <w:numPr>
          <w:ilvl w:val="0"/>
          <w:numId w:val="297"/>
        </w:numPr>
      </w:pPr>
      <w:r w:rsidRPr="004F6945">
        <w:lastRenderedPageBreak/>
        <w:t xml:space="preserve">To establish </w:t>
      </w:r>
      <w:r w:rsidRPr="004F6945">
        <w:rPr>
          <w:b/>
          <w:bCs/>
        </w:rPr>
        <w:t>accountability and transparency</w:t>
      </w:r>
      <w:r w:rsidRPr="004F6945">
        <w:t>, ensuring each milestone is measurable and validated.</w:t>
      </w:r>
    </w:p>
    <w:p w14:paraId="0613A51F" w14:textId="77777777" w:rsidR="004F6945" w:rsidRPr="004F6945" w:rsidRDefault="004F6945" w:rsidP="008D251F">
      <w:pPr>
        <w:numPr>
          <w:ilvl w:val="0"/>
          <w:numId w:val="297"/>
        </w:numPr>
      </w:pPr>
      <w:r w:rsidRPr="004F6945">
        <w:t xml:space="preserve">To create </w:t>
      </w:r>
      <w:r w:rsidRPr="004F6945">
        <w:rPr>
          <w:b/>
          <w:bCs/>
        </w:rPr>
        <w:t>strategic confidence</w:t>
      </w:r>
      <w:r w:rsidRPr="004F6945">
        <w:t xml:space="preserve"> among stakeholders, donors, and implementing partners by showing that every phase of growth is built upon evidence, not assumption.</w:t>
      </w:r>
    </w:p>
    <w:p w14:paraId="3AB243A2" w14:textId="77777777" w:rsidR="004F6945" w:rsidRPr="004F6945" w:rsidRDefault="004F6945" w:rsidP="004F6945">
      <w:r w:rsidRPr="004F6945">
        <w:t xml:space="preserve">All readiness indicators are continuously tracked through the </w:t>
      </w:r>
      <w:r w:rsidRPr="004F6945">
        <w:rPr>
          <w:b/>
          <w:bCs/>
        </w:rPr>
        <w:t>Monitoring, Evaluation, and Learning (MEL) Dashboard</w:t>
      </w:r>
      <w:r w:rsidRPr="004F6945">
        <w:t xml:space="preserve"> and formally verified within </w:t>
      </w:r>
      <w:r w:rsidRPr="004F6945">
        <w:rPr>
          <w:b/>
          <w:bCs/>
        </w:rPr>
        <w:t>Annex F – Phased Implementation Roadmap</w:t>
      </w:r>
      <w:r w:rsidRPr="004F6945">
        <w:t>, where each benchmark corresponds to a timeline milestone and validation requirement.</w:t>
      </w:r>
    </w:p>
    <w:p w14:paraId="63D963DF" w14:textId="77777777" w:rsidR="004F6945" w:rsidRPr="004F6945" w:rsidRDefault="00000000" w:rsidP="004F6945">
      <w:r>
        <w:pict w14:anchorId="371D6423">
          <v:rect id="_x0000_i1254" style="width:0;height:1.5pt" o:hralign="center" o:hrstd="t" o:hr="t" fillcolor="#a0a0a0" stroked="f"/>
        </w:pict>
      </w:r>
    </w:p>
    <w:p w14:paraId="25D94538" w14:textId="77777777" w:rsidR="004F6945" w:rsidRPr="004F6945" w:rsidRDefault="004F6945" w:rsidP="004F6945">
      <w:pPr>
        <w:rPr>
          <w:b/>
          <w:bCs/>
        </w:rPr>
      </w:pPr>
      <w:r w:rsidRPr="004F6945">
        <w:rPr>
          <w:b/>
          <w:bCs/>
        </w:rPr>
        <w:t>1. Transition: Phase 1 → Phase 2 (Pre-Implementation → Pilot Rollout)</w:t>
      </w:r>
    </w:p>
    <w:p w14:paraId="1B413BB4" w14:textId="77777777" w:rsidR="004F6945" w:rsidRPr="004F6945" w:rsidRDefault="004F6945" w:rsidP="004F6945">
      <w:r w:rsidRPr="004F6945">
        <w:t>This transition marks the shift from planning and structuring to practical field execution.</w:t>
      </w:r>
      <w:r w:rsidRPr="004F6945">
        <w:br/>
        <w:t xml:space="preserve">The readiness criteria focus on </w:t>
      </w:r>
      <w:r w:rsidRPr="004F6945">
        <w:rPr>
          <w:b/>
          <w:bCs/>
        </w:rPr>
        <w:t>organizational legitimacy, legal preparedness, and pilot partnership validation</w:t>
      </w:r>
      <w:r w:rsidRPr="004F6945">
        <w:t>.</w:t>
      </w:r>
    </w:p>
    <w:p w14:paraId="309C315F" w14:textId="77777777" w:rsidR="004F6945" w:rsidRPr="004F6945" w:rsidRDefault="004F6945" w:rsidP="004F6945">
      <w:r w:rsidRPr="004F6945">
        <w:rPr>
          <w:b/>
          <w:bCs/>
        </w:rPr>
        <w:t>Readiness Benchmarks:</w:t>
      </w:r>
    </w:p>
    <w:p w14:paraId="731EE033" w14:textId="77777777" w:rsidR="004F6945" w:rsidRPr="004F6945" w:rsidRDefault="004F6945" w:rsidP="008D251F">
      <w:pPr>
        <w:numPr>
          <w:ilvl w:val="0"/>
          <w:numId w:val="298"/>
        </w:numPr>
      </w:pPr>
      <w:r w:rsidRPr="004F6945">
        <w:t xml:space="preserve">At least </w:t>
      </w:r>
      <w:r w:rsidRPr="004F6945">
        <w:rPr>
          <w:b/>
          <w:bCs/>
        </w:rPr>
        <w:t>70% completion of foundational training</w:t>
      </w:r>
      <w:r w:rsidRPr="004F6945">
        <w:t xml:space="preserve"> for facilitators, implementers, and LGU partners.</w:t>
      </w:r>
    </w:p>
    <w:p w14:paraId="028C0ACE" w14:textId="77777777" w:rsidR="004F6945" w:rsidRPr="004F6945" w:rsidRDefault="004F6945" w:rsidP="008D251F">
      <w:pPr>
        <w:numPr>
          <w:ilvl w:val="0"/>
          <w:numId w:val="298"/>
        </w:numPr>
      </w:pPr>
      <w:r w:rsidRPr="004F6945">
        <w:rPr>
          <w:b/>
          <w:bCs/>
        </w:rPr>
        <w:t>MOAs signed</w:t>
      </w:r>
      <w:r w:rsidRPr="004F6945">
        <w:t xml:space="preserve"> with pilot LGUs (5 municipalities + 1 city) confirming official partnership and policy endorsement.</w:t>
      </w:r>
    </w:p>
    <w:p w14:paraId="51872121" w14:textId="77777777" w:rsidR="004F6945" w:rsidRPr="004F6945" w:rsidRDefault="004F6945" w:rsidP="008D251F">
      <w:pPr>
        <w:numPr>
          <w:ilvl w:val="0"/>
          <w:numId w:val="298"/>
        </w:numPr>
      </w:pPr>
      <w:r w:rsidRPr="004F6945">
        <w:t xml:space="preserve">Establishment of the </w:t>
      </w:r>
      <w:r w:rsidRPr="004F6945">
        <w:rPr>
          <w:b/>
          <w:bCs/>
        </w:rPr>
        <w:t>ABMPD Holding Company</w:t>
      </w:r>
      <w:r w:rsidRPr="004F6945">
        <w:t xml:space="preserve"> and key governance structures (KDMC, KCI, and RME Office).</w:t>
      </w:r>
    </w:p>
    <w:p w14:paraId="480ED3D8" w14:textId="77777777" w:rsidR="004F6945" w:rsidRPr="004F6945" w:rsidRDefault="004F6945" w:rsidP="008D251F">
      <w:pPr>
        <w:numPr>
          <w:ilvl w:val="0"/>
          <w:numId w:val="298"/>
        </w:numPr>
      </w:pPr>
      <w:r w:rsidRPr="004F6945">
        <w:t>Approved baseline manuals, validated Theory of Change, and pilot-ready modules.</w:t>
      </w:r>
    </w:p>
    <w:p w14:paraId="7BE1E2AD" w14:textId="77777777" w:rsidR="004F6945" w:rsidRPr="004F6945" w:rsidRDefault="004F6945" w:rsidP="008D251F">
      <w:pPr>
        <w:numPr>
          <w:ilvl w:val="0"/>
          <w:numId w:val="298"/>
        </w:numPr>
      </w:pPr>
      <w:r w:rsidRPr="004F6945">
        <w:t>Initial funding systems activated under transitional custodianship agreements (DepEd, ISU, LGUs).</w:t>
      </w:r>
    </w:p>
    <w:p w14:paraId="23C2058E" w14:textId="77777777" w:rsidR="004F6945" w:rsidRPr="004F6945" w:rsidRDefault="004F6945" w:rsidP="004F6945">
      <w:r w:rsidRPr="004F6945">
        <w:rPr>
          <w:b/>
          <w:bCs/>
        </w:rPr>
        <w:t>Essence:</w:t>
      </w:r>
      <w:r w:rsidRPr="004F6945">
        <w:br/>
        <w:t>The program is ready for public demonstration once its foundation—legal, structural, academic, and partnership-based—is fully secured.</w:t>
      </w:r>
    </w:p>
    <w:p w14:paraId="655BD20E" w14:textId="77777777" w:rsidR="004F6945" w:rsidRPr="004F6945" w:rsidRDefault="00000000" w:rsidP="004F6945">
      <w:r>
        <w:pict w14:anchorId="7D97753E">
          <v:rect id="_x0000_i1255" style="width:0;height:1.5pt" o:hralign="center" o:hrstd="t" o:hr="t" fillcolor="#a0a0a0" stroked="f"/>
        </w:pict>
      </w:r>
    </w:p>
    <w:p w14:paraId="0E964924" w14:textId="77777777" w:rsidR="004F6945" w:rsidRPr="004F6945" w:rsidRDefault="004F6945" w:rsidP="004F6945">
      <w:pPr>
        <w:rPr>
          <w:b/>
          <w:bCs/>
        </w:rPr>
      </w:pPr>
      <w:r w:rsidRPr="004F6945">
        <w:rPr>
          <w:b/>
          <w:bCs/>
        </w:rPr>
        <w:t>2. Transition: Phase 2 → Phase 3 (Pilot Rollout → Structured Expansion)</w:t>
      </w:r>
    </w:p>
    <w:p w14:paraId="3680ACB1" w14:textId="77777777" w:rsidR="004F6945" w:rsidRPr="004F6945" w:rsidRDefault="004F6945" w:rsidP="004F6945">
      <w:r w:rsidRPr="004F6945">
        <w:t>At this stage, the goal is to prove that the pilot model works and is ready for province-wide replication.</w:t>
      </w:r>
      <w:r w:rsidRPr="004F6945">
        <w:br/>
        <w:t>The readiness indicators confirm that pilot results are consistent, measurable, and replicable.</w:t>
      </w:r>
    </w:p>
    <w:p w14:paraId="016DC823" w14:textId="77777777" w:rsidR="004F6945" w:rsidRPr="004F6945" w:rsidRDefault="004F6945" w:rsidP="004F6945">
      <w:r w:rsidRPr="004F6945">
        <w:rPr>
          <w:b/>
          <w:bCs/>
        </w:rPr>
        <w:lastRenderedPageBreak/>
        <w:t>Readiness Benchmarks:</w:t>
      </w:r>
    </w:p>
    <w:p w14:paraId="6BA3A547" w14:textId="77777777" w:rsidR="004F6945" w:rsidRPr="004F6945" w:rsidRDefault="004F6945" w:rsidP="008D251F">
      <w:pPr>
        <w:numPr>
          <w:ilvl w:val="0"/>
          <w:numId w:val="299"/>
        </w:numPr>
      </w:pPr>
      <w:r w:rsidRPr="004F6945">
        <w:t xml:space="preserve">At least </w:t>
      </w:r>
      <w:r w:rsidRPr="004F6945">
        <w:rPr>
          <w:b/>
          <w:bCs/>
        </w:rPr>
        <w:t>50% of barangays within pilot municipalities have active BVFAs</w:t>
      </w:r>
      <w:r w:rsidRPr="004F6945">
        <w:t xml:space="preserve"> conducting values formation sessions.</w:t>
      </w:r>
    </w:p>
    <w:p w14:paraId="00088856" w14:textId="77777777" w:rsidR="004F6945" w:rsidRPr="004F6945" w:rsidRDefault="004F6945" w:rsidP="008D251F">
      <w:pPr>
        <w:numPr>
          <w:ilvl w:val="0"/>
          <w:numId w:val="299"/>
        </w:numPr>
      </w:pPr>
      <w:r w:rsidRPr="004F6945">
        <w:rPr>
          <w:b/>
          <w:bCs/>
        </w:rPr>
        <w:t>MVFAs operational</w:t>
      </w:r>
      <w:r w:rsidRPr="004F6945">
        <w:t xml:space="preserve"> at the municipal level, coordinating across barangays and aligning with LGU development plans.</w:t>
      </w:r>
    </w:p>
    <w:p w14:paraId="62630DB4" w14:textId="77777777" w:rsidR="004F6945" w:rsidRPr="004F6945" w:rsidRDefault="004F6945" w:rsidP="008D251F">
      <w:pPr>
        <w:numPr>
          <w:ilvl w:val="0"/>
          <w:numId w:val="299"/>
        </w:numPr>
      </w:pPr>
      <w:r w:rsidRPr="004F6945">
        <w:t xml:space="preserve">Documented evidence of </w:t>
      </w:r>
      <w:r w:rsidRPr="004F6945">
        <w:rPr>
          <w:b/>
          <w:bCs/>
        </w:rPr>
        <w:t>successful pilot evaluations</w:t>
      </w:r>
      <w:r w:rsidRPr="004F6945">
        <w:t>, including RME Office reports and community feedback.</w:t>
      </w:r>
    </w:p>
    <w:p w14:paraId="0D1190A8" w14:textId="77777777" w:rsidR="004F6945" w:rsidRPr="004F6945" w:rsidRDefault="004F6945" w:rsidP="008D251F">
      <w:pPr>
        <w:numPr>
          <w:ilvl w:val="0"/>
          <w:numId w:val="299"/>
        </w:numPr>
      </w:pPr>
      <w:r w:rsidRPr="004F6945">
        <w:rPr>
          <w:b/>
          <w:bCs/>
        </w:rPr>
        <w:t>Scalable Pilot Model</w:t>
      </w:r>
      <w:r w:rsidRPr="004F6945">
        <w:t xml:space="preserve"> completed and approved, containing best practices and operational lessons.</w:t>
      </w:r>
    </w:p>
    <w:p w14:paraId="75E72B1C" w14:textId="77777777" w:rsidR="004F6945" w:rsidRPr="004F6945" w:rsidRDefault="004F6945" w:rsidP="008D251F">
      <w:pPr>
        <w:numPr>
          <w:ilvl w:val="0"/>
          <w:numId w:val="299"/>
        </w:numPr>
      </w:pPr>
      <w:r w:rsidRPr="004F6945">
        <w:t xml:space="preserve">Establishment of the </w:t>
      </w:r>
      <w:r w:rsidRPr="004F6945">
        <w:rPr>
          <w:b/>
          <w:bCs/>
        </w:rPr>
        <w:t>ABMPD Foundation</w:t>
      </w:r>
      <w:r w:rsidRPr="004F6945">
        <w:t xml:space="preserve"> and </w:t>
      </w:r>
      <w:r w:rsidRPr="004F6945">
        <w:rPr>
          <w:b/>
          <w:bCs/>
        </w:rPr>
        <w:t>Finance Subsidiary</w:t>
      </w:r>
      <w:r w:rsidRPr="004F6945">
        <w:t xml:space="preserve"> for transparent resource management.</w:t>
      </w:r>
    </w:p>
    <w:p w14:paraId="406DC636" w14:textId="77777777" w:rsidR="004F6945" w:rsidRPr="004F6945" w:rsidRDefault="004F6945" w:rsidP="004F6945">
      <w:r w:rsidRPr="004F6945">
        <w:rPr>
          <w:b/>
          <w:bCs/>
        </w:rPr>
        <w:t>Essence:</w:t>
      </w:r>
      <w:r w:rsidRPr="004F6945">
        <w:br/>
        <w:t>The expansion phase may begin once the pilot achieves functional proof of concept and sufficient grassroots momentum to justify province-wide implementation.</w:t>
      </w:r>
    </w:p>
    <w:p w14:paraId="4E59D4F7" w14:textId="77777777" w:rsidR="004F6945" w:rsidRPr="004F6945" w:rsidRDefault="00000000" w:rsidP="004F6945">
      <w:r>
        <w:pict w14:anchorId="3679C642">
          <v:rect id="_x0000_i1256" style="width:0;height:1.5pt" o:hralign="center" o:hrstd="t" o:hr="t" fillcolor="#a0a0a0" stroked="f"/>
        </w:pict>
      </w:r>
    </w:p>
    <w:p w14:paraId="674BEF47" w14:textId="77777777" w:rsidR="004F6945" w:rsidRPr="004F6945" w:rsidRDefault="004F6945" w:rsidP="004F6945">
      <w:pPr>
        <w:rPr>
          <w:b/>
          <w:bCs/>
        </w:rPr>
      </w:pPr>
      <w:r w:rsidRPr="004F6945">
        <w:rPr>
          <w:b/>
          <w:bCs/>
        </w:rPr>
        <w:t>3. Transition: Phase 3 → Phase 4 (Structured Expansion → National Integration)</w:t>
      </w:r>
    </w:p>
    <w:p w14:paraId="6727780B" w14:textId="77777777" w:rsidR="004F6945" w:rsidRPr="004F6945" w:rsidRDefault="004F6945" w:rsidP="004F6945">
      <w:r w:rsidRPr="004F6945">
        <w:t xml:space="preserve">This transition confirms that the program has matured institutionally and operationally at the provincial and regional levels, and can now be elevated to a </w:t>
      </w:r>
      <w:r w:rsidRPr="004F6945">
        <w:rPr>
          <w:b/>
          <w:bCs/>
        </w:rPr>
        <w:t>national governance framework</w:t>
      </w:r>
      <w:r w:rsidRPr="004F6945">
        <w:t>.</w:t>
      </w:r>
    </w:p>
    <w:p w14:paraId="7035247F" w14:textId="77777777" w:rsidR="004F6945" w:rsidRPr="004F6945" w:rsidRDefault="004F6945" w:rsidP="004F6945">
      <w:r w:rsidRPr="004F6945">
        <w:rPr>
          <w:b/>
          <w:bCs/>
        </w:rPr>
        <w:t>Readiness Benchmarks:</w:t>
      </w:r>
    </w:p>
    <w:p w14:paraId="41C6088F" w14:textId="77777777" w:rsidR="004F6945" w:rsidRPr="004F6945" w:rsidRDefault="004F6945" w:rsidP="008D251F">
      <w:pPr>
        <w:numPr>
          <w:ilvl w:val="0"/>
          <w:numId w:val="300"/>
        </w:numPr>
      </w:pPr>
      <w:r w:rsidRPr="004F6945">
        <w:rPr>
          <w:b/>
          <w:bCs/>
        </w:rPr>
        <w:t>Provincial Moral Recovery Policies</w:t>
      </w:r>
      <w:r w:rsidRPr="004F6945">
        <w:t xml:space="preserve"> adopted and institutionalized through provincial ordinances or executive orders.</w:t>
      </w:r>
    </w:p>
    <w:p w14:paraId="6543297E" w14:textId="77777777" w:rsidR="004F6945" w:rsidRPr="004F6945" w:rsidRDefault="004F6945" w:rsidP="008D251F">
      <w:pPr>
        <w:numPr>
          <w:ilvl w:val="0"/>
          <w:numId w:val="300"/>
        </w:numPr>
      </w:pPr>
      <w:r w:rsidRPr="004F6945">
        <w:rPr>
          <w:b/>
          <w:bCs/>
        </w:rPr>
        <w:t>PVFAs fully operational</w:t>
      </w:r>
      <w:r w:rsidRPr="004F6945">
        <w:t>, coordinating across municipalities and cities.</w:t>
      </w:r>
    </w:p>
    <w:p w14:paraId="5C9BB4EB" w14:textId="77777777" w:rsidR="004F6945" w:rsidRPr="004F6945" w:rsidRDefault="004F6945" w:rsidP="008D251F">
      <w:pPr>
        <w:numPr>
          <w:ilvl w:val="0"/>
          <w:numId w:val="300"/>
        </w:numPr>
      </w:pPr>
      <w:r w:rsidRPr="004F6945">
        <w:rPr>
          <w:b/>
          <w:bCs/>
        </w:rPr>
        <w:t>Regional VFAs (RVFAs)</w:t>
      </w:r>
      <w:r w:rsidRPr="004F6945">
        <w:t xml:space="preserve"> established and harmonizing provincial data and standards.</w:t>
      </w:r>
    </w:p>
    <w:p w14:paraId="5C7875A9" w14:textId="77777777" w:rsidR="004F6945" w:rsidRPr="004F6945" w:rsidRDefault="004F6945" w:rsidP="008D251F">
      <w:pPr>
        <w:numPr>
          <w:ilvl w:val="0"/>
          <w:numId w:val="300"/>
        </w:numPr>
      </w:pPr>
      <w:r w:rsidRPr="004F6945">
        <w:t xml:space="preserve">Fully functional </w:t>
      </w:r>
      <w:r w:rsidRPr="004F6945">
        <w:rPr>
          <w:b/>
          <w:bCs/>
        </w:rPr>
        <w:t>Ecosystem Dashboard</w:t>
      </w:r>
      <w:r w:rsidRPr="004F6945">
        <w:t xml:space="preserve"> operating at the provincial and regional levels.</w:t>
      </w:r>
    </w:p>
    <w:p w14:paraId="1446A984" w14:textId="77777777" w:rsidR="004F6945" w:rsidRPr="004F6945" w:rsidRDefault="004F6945" w:rsidP="008D251F">
      <w:pPr>
        <w:numPr>
          <w:ilvl w:val="0"/>
          <w:numId w:val="300"/>
        </w:numPr>
      </w:pPr>
      <w:r w:rsidRPr="004F6945">
        <w:t>Documented multi-sectoral partnerships (academe, faith-based, CSO, and media networks) active in at least three provinces.</w:t>
      </w:r>
    </w:p>
    <w:p w14:paraId="75E1ED9D" w14:textId="77777777" w:rsidR="004F6945" w:rsidRPr="004F6945" w:rsidRDefault="004F6945" w:rsidP="004F6945">
      <w:r w:rsidRPr="004F6945">
        <w:rPr>
          <w:b/>
          <w:bCs/>
        </w:rPr>
        <w:t>Essence:</w:t>
      </w:r>
      <w:r w:rsidRPr="004F6945">
        <w:br/>
        <w:t>The nation is ready for full integration once regional structures demonstrate operational coherence, data transparency, and sustained partnerships across sectors.</w:t>
      </w:r>
    </w:p>
    <w:p w14:paraId="776596DE" w14:textId="77777777" w:rsidR="004F6945" w:rsidRPr="004F6945" w:rsidRDefault="00000000" w:rsidP="004F6945">
      <w:r>
        <w:lastRenderedPageBreak/>
        <w:pict w14:anchorId="78B799D4">
          <v:rect id="_x0000_i1257" style="width:0;height:1.5pt" o:hralign="center" o:hrstd="t" o:hr="t" fillcolor="#a0a0a0" stroked="f"/>
        </w:pict>
      </w:r>
    </w:p>
    <w:p w14:paraId="0F59C627" w14:textId="77777777" w:rsidR="004F6945" w:rsidRPr="004F6945" w:rsidRDefault="004F6945" w:rsidP="004F6945">
      <w:pPr>
        <w:rPr>
          <w:b/>
          <w:bCs/>
        </w:rPr>
      </w:pPr>
      <w:r w:rsidRPr="004F6945">
        <w:rPr>
          <w:b/>
          <w:bCs/>
        </w:rPr>
        <w:t>4. Transition: Phase 4 → Phase 5 (National Integration → Global Replication)</w:t>
      </w:r>
    </w:p>
    <w:p w14:paraId="02137141" w14:textId="77777777" w:rsidR="004F6945" w:rsidRPr="004F6945" w:rsidRDefault="004F6945" w:rsidP="004F6945">
      <w:r w:rsidRPr="004F6945">
        <w:t xml:space="preserve">This final transition signifies the Philippines’ readiness to </w:t>
      </w:r>
      <w:r w:rsidRPr="004F6945">
        <w:rPr>
          <w:b/>
          <w:bCs/>
        </w:rPr>
        <w:t>share its model internationally</w:t>
      </w:r>
      <w:r w:rsidRPr="004F6945">
        <w:t>, grounded in institutional maturity, moral credibility, and empirical validation.</w:t>
      </w:r>
    </w:p>
    <w:p w14:paraId="3EEC8F19" w14:textId="77777777" w:rsidR="004F6945" w:rsidRPr="004F6945" w:rsidRDefault="004F6945" w:rsidP="004F6945">
      <w:r w:rsidRPr="004F6945">
        <w:rPr>
          <w:b/>
          <w:bCs/>
        </w:rPr>
        <w:t>Readiness Benchmarks:</w:t>
      </w:r>
    </w:p>
    <w:p w14:paraId="143A8CAD" w14:textId="77777777" w:rsidR="004F6945" w:rsidRPr="004F6945" w:rsidRDefault="004F6945" w:rsidP="008D251F">
      <w:pPr>
        <w:numPr>
          <w:ilvl w:val="0"/>
          <w:numId w:val="301"/>
        </w:numPr>
      </w:pPr>
      <w:r w:rsidRPr="004F6945">
        <w:rPr>
          <w:b/>
          <w:bCs/>
        </w:rPr>
        <w:t>National Values Formation Advocates (NVFA)</w:t>
      </w:r>
      <w:r w:rsidRPr="004F6945">
        <w:t xml:space="preserve"> formally established and accredited as the national volunteer movement.</w:t>
      </w:r>
    </w:p>
    <w:p w14:paraId="2533841E" w14:textId="77777777" w:rsidR="004F6945" w:rsidRPr="004F6945" w:rsidRDefault="004F6945" w:rsidP="008D251F">
      <w:pPr>
        <w:numPr>
          <w:ilvl w:val="0"/>
          <w:numId w:val="301"/>
        </w:numPr>
      </w:pPr>
      <w:r w:rsidRPr="004F6945">
        <w:rPr>
          <w:b/>
          <w:bCs/>
        </w:rPr>
        <w:t>National Moral Recovery and Program Office (NMRPO)</w:t>
      </w:r>
      <w:r w:rsidRPr="004F6945">
        <w:t xml:space="preserve"> fully operational, overseeing all regional and LGU implementations.</w:t>
      </w:r>
    </w:p>
    <w:p w14:paraId="44604060" w14:textId="77777777" w:rsidR="004F6945" w:rsidRPr="004F6945" w:rsidRDefault="004F6945" w:rsidP="008D251F">
      <w:pPr>
        <w:numPr>
          <w:ilvl w:val="0"/>
          <w:numId w:val="301"/>
        </w:numPr>
      </w:pPr>
      <w:r w:rsidRPr="004F6945">
        <w:rPr>
          <w:b/>
          <w:bCs/>
        </w:rPr>
        <w:t>At least three international partnerships</w:t>
      </w:r>
      <w:r w:rsidRPr="004F6945">
        <w:t xml:space="preserve"> formalized with UN agencies, faith-based alliances, or global universities.</w:t>
      </w:r>
    </w:p>
    <w:p w14:paraId="3B9275AC" w14:textId="77777777" w:rsidR="004F6945" w:rsidRPr="004F6945" w:rsidRDefault="004F6945" w:rsidP="008D251F">
      <w:pPr>
        <w:numPr>
          <w:ilvl w:val="0"/>
          <w:numId w:val="301"/>
        </w:numPr>
      </w:pPr>
      <w:r w:rsidRPr="004F6945">
        <w:t xml:space="preserve">Publication of the </w:t>
      </w:r>
      <w:r w:rsidRPr="004F6945">
        <w:rPr>
          <w:b/>
          <w:bCs/>
        </w:rPr>
        <w:t>National Moral Recovery Report</w:t>
      </w:r>
      <w:r w:rsidRPr="004F6945">
        <w:t>, consolidating data and lessons from nationwide implementation.</w:t>
      </w:r>
    </w:p>
    <w:p w14:paraId="7CB9164E" w14:textId="77777777" w:rsidR="004F6945" w:rsidRPr="004F6945" w:rsidRDefault="004F6945" w:rsidP="008D251F">
      <w:pPr>
        <w:numPr>
          <w:ilvl w:val="0"/>
          <w:numId w:val="301"/>
        </w:numPr>
      </w:pPr>
      <w:r w:rsidRPr="004F6945">
        <w:t xml:space="preserve">Launch of the </w:t>
      </w:r>
      <w:r w:rsidRPr="004F6945">
        <w:rPr>
          <w:b/>
          <w:bCs/>
        </w:rPr>
        <w:t>Global Dashboard Module</w:t>
      </w:r>
      <w:r w:rsidRPr="004F6945">
        <w:t xml:space="preserve"> integrated into the ABMPD Ecosystem for monitoring international pilots.</w:t>
      </w:r>
    </w:p>
    <w:p w14:paraId="6399B1D5" w14:textId="77777777" w:rsidR="004F6945" w:rsidRPr="004F6945" w:rsidRDefault="004F6945" w:rsidP="004F6945">
      <w:r w:rsidRPr="004F6945">
        <w:rPr>
          <w:b/>
          <w:bCs/>
        </w:rPr>
        <w:t>Essence:</w:t>
      </w:r>
      <w:r w:rsidRPr="004F6945">
        <w:br/>
        <w:t>Global replication can commence only when the national moral governance framework is fully functional, transparent, and recognized both domestically and abroad.</w:t>
      </w:r>
    </w:p>
    <w:p w14:paraId="1A483031" w14:textId="77777777" w:rsidR="004F6945" w:rsidRPr="004F6945" w:rsidRDefault="00000000" w:rsidP="004F6945">
      <w:r>
        <w:pict w14:anchorId="369561A3">
          <v:rect id="_x0000_i1258" style="width:0;height:1.5pt" o:hralign="center" o:hrstd="t" o:hr="t" fillcolor="#a0a0a0" stroked="f"/>
        </w:pict>
      </w:r>
    </w:p>
    <w:p w14:paraId="5E6D8C49" w14:textId="77777777" w:rsidR="004F6945" w:rsidRPr="004F6945" w:rsidRDefault="004F6945" w:rsidP="004F6945">
      <w:pPr>
        <w:rPr>
          <w:b/>
          <w:bCs/>
        </w:rPr>
      </w:pPr>
      <w:r w:rsidRPr="004F6945">
        <w:rPr>
          <w:b/>
          <w:bCs/>
        </w:rPr>
        <w:t>5. System of Verification and Validation</w:t>
      </w:r>
    </w:p>
    <w:p w14:paraId="2BABA71C" w14:textId="77777777" w:rsidR="004F6945" w:rsidRPr="004F6945" w:rsidRDefault="004F6945" w:rsidP="004F6945">
      <w:r w:rsidRPr="004F6945">
        <w:t xml:space="preserve">All benchmarks undergo validation through a </w:t>
      </w:r>
      <w:r w:rsidRPr="004F6945">
        <w:rPr>
          <w:b/>
          <w:bCs/>
        </w:rPr>
        <w:t>multi-tiered verification system</w:t>
      </w:r>
      <w:r w:rsidRPr="004F6945">
        <w:t>:</w:t>
      </w:r>
    </w:p>
    <w:p w14:paraId="7336A7CC" w14:textId="77777777" w:rsidR="004F6945" w:rsidRPr="004F6945" w:rsidRDefault="004F6945" w:rsidP="008D251F">
      <w:pPr>
        <w:numPr>
          <w:ilvl w:val="0"/>
          <w:numId w:val="302"/>
        </w:numPr>
      </w:pPr>
      <w:r w:rsidRPr="004F6945">
        <w:rPr>
          <w:b/>
          <w:bCs/>
        </w:rPr>
        <w:t>MEL Dashboard Tracking:</w:t>
      </w:r>
      <w:r w:rsidRPr="004F6945">
        <w:t xml:space="preserve"> Continuous real-time monitoring of performance indicators across tiers.</w:t>
      </w:r>
    </w:p>
    <w:p w14:paraId="12D03A05" w14:textId="77777777" w:rsidR="004F6945" w:rsidRPr="004F6945" w:rsidRDefault="004F6945" w:rsidP="008D251F">
      <w:pPr>
        <w:numPr>
          <w:ilvl w:val="0"/>
          <w:numId w:val="302"/>
        </w:numPr>
      </w:pPr>
      <w:r w:rsidRPr="004F6945">
        <w:rPr>
          <w:b/>
          <w:bCs/>
        </w:rPr>
        <w:t>Quarterly RME Office Audits:</w:t>
      </w:r>
      <w:r w:rsidRPr="004F6945">
        <w:t xml:space="preserve"> Independent validation of compliance and readiness milestones.</w:t>
      </w:r>
    </w:p>
    <w:p w14:paraId="594E7D80" w14:textId="77777777" w:rsidR="004F6945" w:rsidRPr="004F6945" w:rsidRDefault="004F6945" w:rsidP="008D251F">
      <w:pPr>
        <w:numPr>
          <w:ilvl w:val="0"/>
          <w:numId w:val="302"/>
        </w:numPr>
      </w:pPr>
      <w:r w:rsidRPr="004F6945">
        <w:rPr>
          <w:b/>
          <w:bCs/>
        </w:rPr>
        <w:t>Partner Review Sessions:</w:t>
      </w:r>
      <w:r w:rsidRPr="004F6945">
        <w:t xml:space="preserve"> Verification meetings with LGUs, academe, donors, and FBO representatives.</w:t>
      </w:r>
    </w:p>
    <w:p w14:paraId="33316D5E" w14:textId="77777777" w:rsidR="004F6945" w:rsidRPr="004F6945" w:rsidRDefault="004F6945" w:rsidP="008D251F">
      <w:pPr>
        <w:numPr>
          <w:ilvl w:val="0"/>
          <w:numId w:val="302"/>
        </w:numPr>
      </w:pPr>
      <w:r w:rsidRPr="004F6945">
        <w:rPr>
          <w:b/>
          <w:bCs/>
        </w:rPr>
        <w:t>Annex F Cross-Referencing:</w:t>
      </w:r>
      <w:r w:rsidRPr="004F6945">
        <w:t xml:space="preserve"> Alignment of benchmark results with the Phased Implementation Roadmap and recorded Gantt chart milestones.</w:t>
      </w:r>
    </w:p>
    <w:p w14:paraId="0A3D8F23" w14:textId="77777777" w:rsidR="004F6945" w:rsidRPr="004F6945" w:rsidRDefault="004F6945" w:rsidP="004F6945">
      <w:r w:rsidRPr="004F6945">
        <w:t xml:space="preserve">These ensure that scaling decisions are </w:t>
      </w:r>
      <w:r w:rsidRPr="004F6945">
        <w:rPr>
          <w:b/>
          <w:bCs/>
        </w:rPr>
        <w:t>data-driven, participatory, and transparent</w:t>
      </w:r>
      <w:r w:rsidRPr="004F6945">
        <w:t>, maintaining the integrity of the entire ABMPD moral recovery ecosystem.</w:t>
      </w:r>
    </w:p>
    <w:p w14:paraId="76A8D8F9" w14:textId="77777777" w:rsidR="004F6945" w:rsidRPr="004F6945" w:rsidRDefault="00000000" w:rsidP="004F6945">
      <w:r>
        <w:lastRenderedPageBreak/>
        <w:pict w14:anchorId="1BCF7B5D">
          <v:rect id="_x0000_i1259" style="width:0;height:1.5pt" o:hralign="center" o:hrstd="t" o:hr="t" fillcolor="#a0a0a0" stroked="f"/>
        </w:pict>
      </w:r>
    </w:p>
    <w:p w14:paraId="4698CF8D" w14:textId="500ACDEE" w:rsidR="004F6945" w:rsidRDefault="004F6945" w:rsidP="004F6945">
      <w:r w:rsidRPr="004F6945">
        <w:rPr>
          <w:rFonts w:ascii="Segoe UI Emoji" w:hAnsi="Segoe UI Emoji" w:cs="Segoe UI Emoji"/>
        </w:rPr>
        <w:t>📌</w:t>
      </w:r>
      <w:r w:rsidRPr="004F6945">
        <w:t xml:space="preserve"> </w:t>
      </w:r>
      <w:r w:rsidRPr="004F6945">
        <w:rPr>
          <w:b/>
          <w:bCs/>
        </w:rPr>
        <w:t>In Essence:</w:t>
      </w:r>
      <w:r>
        <w:rPr>
          <w:b/>
          <w:bCs/>
        </w:rPr>
        <w:t xml:space="preserve"> </w:t>
      </w:r>
      <w:r w:rsidRPr="004F6945">
        <w:t xml:space="preserve">Scaling readiness is the </w:t>
      </w:r>
      <w:r w:rsidRPr="004F6945">
        <w:rPr>
          <w:b/>
          <w:bCs/>
        </w:rPr>
        <w:t>moral and operational checkpoint</w:t>
      </w:r>
      <w:r w:rsidRPr="004F6945">
        <w:t xml:space="preserve"> of ABMPD–MRP.</w:t>
      </w:r>
      <w:r>
        <w:t xml:space="preserve"> </w:t>
      </w:r>
      <w:r w:rsidRPr="004F6945">
        <w:t>It guarantees that growth follows readiness—not ambition—and that every expansion is backed by evidence, collaboration, and accountability.</w:t>
      </w:r>
      <w:r w:rsidRPr="004F6945">
        <w:br/>
        <w:t xml:space="preserve">Through these benchmarks, ABMPD ensures that moral recovery is built not on haste, but on </w:t>
      </w:r>
      <w:r w:rsidRPr="004F6945">
        <w:rPr>
          <w:b/>
          <w:bCs/>
        </w:rPr>
        <w:t>wisdom, preparation, and trust</w:t>
      </w:r>
      <w:r w:rsidRPr="004F6945">
        <w:t>—the same virtues it seeks to instill in the nation it serves.</w:t>
      </w:r>
    </w:p>
    <w:p w14:paraId="10A960AE" w14:textId="7D26C0F5" w:rsidR="004F6945" w:rsidRPr="004F6945" w:rsidRDefault="00000000" w:rsidP="004F6945">
      <w:r>
        <w:pict w14:anchorId="4CEEB872">
          <v:rect id="_x0000_i1260" style="width:0;height:1.5pt" o:hralign="center" o:hrstd="t" o:hr="t" fillcolor="#a0a0a0" stroked="f"/>
        </w:pict>
      </w:r>
    </w:p>
    <w:p w14:paraId="3B787785" w14:textId="7FC66594" w:rsidR="004F6945" w:rsidRPr="00010106" w:rsidRDefault="004F6945" w:rsidP="004F6945">
      <w:pPr>
        <w:pStyle w:val="Heading4"/>
      </w:pPr>
      <w:r>
        <w:t>5</w:t>
      </w:r>
      <w:r w:rsidRPr="00010106">
        <w:t>.</w:t>
      </w:r>
      <w:r>
        <w:t xml:space="preserve"> </w:t>
      </w:r>
      <w:r w:rsidRPr="004F6945">
        <w:t>Impact Measurement Framework</w:t>
      </w:r>
    </w:p>
    <w:p w14:paraId="295CE107" w14:textId="77777777" w:rsidR="004F6945" w:rsidRPr="004F6945" w:rsidRDefault="004F6945" w:rsidP="004F6945">
      <w:r w:rsidRPr="004F6945">
        <w:t>Moral recovery cannot be sustained without proof of progress.</w:t>
      </w:r>
      <w:r w:rsidRPr="004F6945">
        <w:br/>
        <w:t xml:space="preserve">The </w:t>
      </w:r>
      <w:r w:rsidRPr="004F6945">
        <w:rPr>
          <w:b/>
          <w:bCs/>
        </w:rPr>
        <w:t>Impact Measurement Framework</w:t>
      </w:r>
      <w:r w:rsidRPr="004F6945">
        <w:t xml:space="preserve"> provides the system by which ABMPD–MRP validates that transformation is not only occurring, but measurable, verifiable, and continuously improving.</w:t>
      </w:r>
      <w:r w:rsidRPr="004F6945">
        <w:br/>
        <w:t xml:space="preserve">It ensures that every level of the program—from the individual participant to the national governance system—produces </w:t>
      </w:r>
      <w:r w:rsidRPr="004F6945">
        <w:rPr>
          <w:b/>
          <w:bCs/>
        </w:rPr>
        <w:t>evidence-based outcomes</w:t>
      </w:r>
      <w:r w:rsidRPr="004F6945">
        <w:t xml:space="preserve"> aligned with the Theory of Change (6.2) and the Phased Implementation Roadmap (Annex F).</w:t>
      </w:r>
    </w:p>
    <w:p w14:paraId="6B319DAF" w14:textId="77777777" w:rsidR="004F6945" w:rsidRPr="004F6945" w:rsidRDefault="004F6945" w:rsidP="004F6945">
      <w:r w:rsidRPr="004F6945">
        <w:t xml:space="preserve">This framework transforms moral recovery from a qualitative ideal into a </w:t>
      </w:r>
      <w:r w:rsidRPr="004F6945">
        <w:rPr>
          <w:b/>
          <w:bCs/>
        </w:rPr>
        <w:t>quantitative, data-driven discipline</w:t>
      </w:r>
      <w:r w:rsidRPr="004F6945">
        <w:t>, establishing transparency, accountability, and learning as its operational backbone.</w:t>
      </w:r>
    </w:p>
    <w:p w14:paraId="697B421A" w14:textId="77777777" w:rsidR="004F6945" w:rsidRPr="004F6945" w:rsidRDefault="00000000" w:rsidP="004F6945">
      <w:r>
        <w:pict w14:anchorId="16DACA62">
          <v:rect id="_x0000_i1261" style="width:0;height:1.5pt" o:hralign="center" o:hrstd="t" o:hr="t" fillcolor="#a0a0a0" stroked="f"/>
        </w:pict>
      </w:r>
    </w:p>
    <w:p w14:paraId="38A3BF48" w14:textId="77777777" w:rsidR="004F6945" w:rsidRPr="004F6945" w:rsidRDefault="004F6945" w:rsidP="004F6945">
      <w:pPr>
        <w:rPr>
          <w:b/>
          <w:bCs/>
        </w:rPr>
      </w:pPr>
      <w:r w:rsidRPr="004F6945">
        <w:rPr>
          <w:b/>
          <w:bCs/>
        </w:rPr>
        <w:t>Purpose</w:t>
      </w:r>
    </w:p>
    <w:p w14:paraId="7CEDECD8" w14:textId="77777777" w:rsidR="004F6945" w:rsidRPr="004F6945" w:rsidRDefault="004F6945" w:rsidP="004F6945">
      <w:r w:rsidRPr="004F6945">
        <w:t xml:space="preserve">To ensure that every transformation level—individual, family, community, governance, and global—produces </w:t>
      </w:r>
      <w:r w:rsidRPr="004F6945">
        <w:rPr>
          <w:b/>
          <w:bCs/>
        </w:rPr>
        <w:t>verifiable, evidence-based outcomes</w:t>
      </w:r>
      <w:r w:rsidRPr="004F6945">
        <w:t xml:space="preserve"> that demonstrate progress toward ABMPD’s moral renewal objectives.</w:t>
      </w:r>
      <w:r w:rsidRPr="004F6945">
        <w:br/>
        <w:t>This system guarantees that the program remains results-oriented, participatory, and adaptive to evolving social realities.</w:t>
      </w:r>
    </w:p>
    <w:p w14:paraId="4EA40371" w14:textId="77777777" w:rsidR="004F6945" w:rsidRPr="004F6945" w:rsidRDefault="004F6945" w:rsidP="004F6945">
      <w:r w:rsidRPr="004F6945">
        <w:t xml:space="preserve">The framework is anchored on the principle that </w:t>
      </w:r>
      <w:r w:rsidRPr="004F6945">
        <w:rPr>
          <w:b/>
          <w:bCs/>
        </w:rPr>
        <w:t>“what is measured can be improved”</w:t>
      </w:r>
      <w:r w:rsidRPr="004F6945">
        <w:t>, and that moral recovery, like any developmental goal, must be guided by empirical insight and validated by shared accountability.</w:t>
      </w:r>
    </w:p>
    <w:p w14:paraId="0524F253" w14:textId="77777777" w:rsidR="004F6945" w:rsidRPr="004F6945" w:rsidRDefault="00000000" w:rsidP="004F6945">
      <w:r>
        <w:pict w14:anchorId="6292D20A">
          <v:rect id="_x0000_i1262" style="width:0;height:1.5pt" o:hralign="center" o:hrstd="t" o:hr="t" fillcolor="#a0a0a0" stroked="f"/>
        </w:pict>
      </w:r>
    </w:p>
    <w:p w14:paraId="75711FAF" w14:textId="77777777" w:rsidR="004F6945" w:rsidRPr="004F6945" w:rsidRDefault="004F6945" w:rsidP="004F6945">
      <w:pPr>
        <w:rPr>
          <w:b/>
          <w:bCs/>
        </w:rPr>
      </w:pPr>
      <w:r w:rsidRPr="004F6945">
        <w:rPr>
          <w:b/>
          <w:bCs/>
        </w:rPr>
        <w:t>Key Mechanisms of Measurement and Validation</w:t>
      </w:r>
    </w:p>
    <w:p w14:paraId="0FD96BFF" w14:textId="77777777" w:rsidR="004F6945" w:rsidRPr="004F6945" w:rsidRDefault="004F6945" w:rsidP="004F6945">
      <w:r w:rsidRPr="004F6945">
        <w:t>The Impact Measurement Framework employs five major mechanisms, each corresponding to a layer of verification and learning within the ABMPD moral governance ecosystem.</w:t>
      </w:r>
    </w:p>
    <w:p w14:paraId="2310CD03" w14:textId="77777777" w:rsidR="004F6945" w:rsidRPr="004F6945" w:rsidRDefault="00000000" w:rsidP="004F6945">
      <w:r>
        <w:lastRenderedPageBreak/>
        <w:pict w14:anchorId="3590AB91">
          <v:rect id="_x0000_i1263" style="width:0;height:1.5pt" o:hralign="center" o:hrstd="t" o:hr="t" fillcolor="#a0a0a0" stroked="f"/>
        </w:pict>
      </w:r>
    </w:p>
    <w:p w14:paraId="5695A87B" w14:textId="77777777" w:rsidR="004F6945" w:rsidRPr="004F6945" w:rsidRDefault="004F6945" w:rsidP="004F6945">
      <w:pPr>
        <w:rPr>
          <w:b/>
          <w:bCs/>
        </w:rPr>
      </w:pPr>
      <w:r w:rsidRPr="004F6945">
        <w:rPr>
          <w:b/>
          <w:bCs/>
        </w:rPr>
        <w:t>1. MEL Dashboard — Real-Time Data Visualization and Decision Support</w:t>
      </w:r>
    </w:p>
    <w:p w14:paraId="466D5FF5" w14:textId="77777777" w:rsidR="004F6945" w:rsidRPr="004F6945" w:rsidRDefault="004F6945" w:rsidP="004F6945">
      <w:r w:rsidRPr="004F6945">
        <w:t xml:space="preserve">The </w:t>
      </w:r>
      <w:r w:rsidRPr="004F6945">
        <w:rPr>
          <w:b/>
          <w:bCs/>
        </w:rPr>
        <w:t>Monitoring, Evaluation, and Learning (MEL) Dashboard</w:t>
      </w:r>
      <w:r w:rsidRPr="004F6945">
        <w:t xml:space="preserve"> serves as the digital backbone of the entire ABMPD–MRP monitoring system.</w:t>
      </w:r>
      <w:r w:rsidRPr="004F6945">
        <w:br/>
        <w:t>It consolidates data from barangay to national levels, allowing implementers, partners, and decision-makers to visualize progress in real time.</w:t>
      </w:r>
    </w:p>
    <w:p w14:paraId="6D071BB5" w14:textId="77777777" w:rsidR="004F6945" w:rsidRPr="004F6945" w:rsidRDefault="004F6945" w:rsidP="004F6945">
      <w:r w:rsidRPr="004F6945">
        <w:rPr>
          <w:b/>
          <w:bCs/>
        </w:rPr>
        <w:t>Key Functions:</w:t>
      </w:r>
    </w:p>
    <w:p w14:paraId="44BEE990" w14:textId="77777777" w:rsidR="004F6945" w:rsidRPr="004F6945" w:rsidRDefault="004F6945" w:rsidP="008D251F">
      <w:pPr>
        <w:numPr>
          <w:ilvl w:val="0"/>
          <w:numId w:val="303"/>
        </w:numPr>
      </w:pPr>
      <w:r w:rsidRPr="004F6945">
        <w:t>Tracks participation rates, training completion, and volunteer mobilization.</w:t>
      </w:r>
    </w:p>
    <w:p w14:paraId="6B13080F" w14:textId="77777777" w:rsidR="004F6945" w:rsidRPr="004F6945" w:rsidRDefault="004F6945" w:rsidP="008D251F">
      <w:pPr>
        <w:numPr>
          <w:ilvl w:val="0"/>
          <w:numId w:val="303"/>
        </w:numPr>
      </w:pPr>
      <w:r w:rsidRPr="004F6945">
        <w:t>Monitors household engagement, community projects, and governance adoption.</w:t>
      </w:r>
    </w:p>
    <w:p w14:paraId="542923FB" w14:textId="77777777" w:rsidR="004F6945" w:rsidRPr="004F6945" w:rsidRDefault="004F6945" w:rsidP="008D251F">
      <w:pPr>
        <w:numPr>
          <w:ilvl w:val="0"/>
          <w:numId w:val="303"/>
        </w:numPr>
      </w:pPr>
      <w:r w:rsidRPr="004F6945">
        <w:t>Provides tier-specific analytics (individual, family, community, governance, global).</w:t>
      </w:r>
    </w:p>
    <w:p w14:paraId="495629D4" w14:textId="77777777" w:rsidR="004F6945" w:rsidRPr="004F6945" w:rsidRDefault="004F6945" w:rsidP="008D251F">
      <w:pPr>
        <w:numPr>
          <w:ilvl w:val="0"/>
          <w:numId w:val="303"/>
        </w:numPr>
      </w:pPr>
      <w:r w:rsidRPr="004F6945">
        <w:t>Generates automated reports and performance maps for transparency and accountability.</w:t>
      </w:r>
    </w:p>
    <w:p w14:paraId="098F7519" w14:textId="77777777" w:rsidR="004F6945" w:rsidRPr="004F6945" w:rsidRDefault="004F6945" w:rsidP="008D251F">
      <w:pPr>
        <w:numPr>
          <w:ilvl w:val="0"/>
          <w:numId w:val="303"/>
        </w:numPr>
      </w:pPr>
      <w:r w:rsidRPr="004F6945">
        <w:t xml:space="preserve">Integrates with the </w:t>
      </w:r>
      <w:r w:rsidRPr="004F6945">
        <w:rPr>
          <w:b/>
          <w:bCs/>
        </w:rPr>
        <w:t>Ecosystem Dashboard</w:t>
      </w:r>
      <w:r w:rsidRPr="004F6945">
        <w:t xml:space="preserve"> (managed by the Software &amp; Systems Development Subsidiary) to align local data with national and global systems.</w:t>
      </w:r>
    </w:p>
    <w:p w14:paraId="5F8BF3B5" w14:textId="77777777" w:rsidR="004F6945" w:rsidRPr="004F6945" w:rsidRDefault="004F6945" w:rsidP="004F6945">
      <w:r w:rsidRPr="004F6945">
        <w:rPr>
          <w:b/>
          <w:bCs/>
        </w:rPr>
        <w:t>Purpose:</w:t>
      </w:r>
      <w:r w:rsidRPr="004F6945">
        <w:br/>
        <w:t xml:space="preserve">To provide a </w:t>
      </w:r>
      <w:r w:rsidRPr="004F6945">
        <w:rPr>
          <w:b/>
          <w:bCs/>
        </w:rPr>
        <w:t>data-driven management tool</w:t>
      </w:r>
      <w:r w:rsidRPr="004F6945">
        <w:t xml:space="preserve"> that enables timely decisions, resource optimization, and evidence-based strategy refinement.</w:t>
      </w:r>
    </w:p>
    <w:p w14:paraId="1711465D" w14:textId="77777777" w:rsidR="004F6945" w:rsidRPr="004F6945" w:rsidRDefault="00000000" w:rsidP="004F6945">
      <w:r>
        <w:pict w14:anchorId="0A129CAA">
          <v:rect id="_x0000_i1264" style="width:0;height:1.5pt" o:hralign="center" o:hrstd="t" o:hr="t" fillcolor="#a0a0a0" stroked="f"/>
        </w:pict>
      </w:r>
    </w:p>
    <w:p w14:paraId="0CC52EF0" w14:textId="77777777" w:rsidR="004F6945" w:rsidRPr="004F6945" w:rsidRDefault="004F6945" w:rsidP="004F6945">
      <w:pPr>
        <w:rPr>
          <w:b/>
          <w:bCs/>
        </w:rPr>
      </w:pPr>
      <w:r w:rsidRPr="004F6945">
        <w:rPr>
          <w:b/>
          <w:bCs/>
        </w:rPr>
        <w:t>2. Scorecards — Localized Performance Monitoring Tools</w:t>
      </w:r>
    </w:p>
    <w:p w14:paraId="03A655CD" w14:textId="77777777" w:rsidR="004F6945" w:rsidRPr="004F6945" w:rsidRDefault="004F6945" w:rsidP="004F6945">
      <w:r w:rsidRPr="004F6945">
        <w:t xml:space="preserve">The </w:t>
      </w:r>
      <w:r w:rsidRPr="004F6945">
        <w:rPr>
          <w:b/>
          <w:bCs/>
        </w:rPr>
        <w:t>ABMPD Scorecards</w:t>
      </w:r>
      <w:r w:rsidRPr="004F6945">
        <w:t xml:space="preserve"> are standardized templates used by barangay and municipal implementers to monitor qualitative and quantitative performance indicators at the grassroots level.</w:t>
      </w:r>
    </w:p>
    <w:p w14:paraId="1F365E2F" w14:textId="77777777" w:rsidR="004F6945" w:rsidRPr="004F6945" w:rsidRDefault="004F6945" w:rsidP="004F6945">
      <w:r w:rsidRPr="004F6945">
        <w:rPr>
          <w:b/>
          <w:bCs/>
        </w:rPr>
        <w:t>Key Features:</w:t>
      </w:r>
    </w:p>
    <w:p w14:paraId="03C7FA35" w14:textId="77777777" w:rsidR="004F6945" w:rsidRPr="004F6945" w:rsidRDefault="004F6945" w:rsidP="008D251F">
      <w:pPr>
        <w:numPr>
          <w:ilvl w:val="0"/>
          <w:numId w:val="304"/>
        </w:numPr>
      </w:pPr>
      <w:r w:rsidRPr="004F6945">
        <w:t>Simple, user-friendly design to facilitate participation by community leaders and VFAs.</w:t>
      </w:r>
    </w:p>
    <w:p w14:paraId="29D68185" w14:textId="77777777" w:rsidR="004F6945" w:rsidRPr="004F6945" w:rsidRDefault="004F6945" w:rsidP="008D251F">
      <w:pPr>
        <w:numPr>
          <w:ilvl w:val="0"/>
          <w:numId w:val="304"/>
        </w:numPr>
      </w:pPr>
      <w:r w:rsidRPr="004F6945">
        <w:t>Captures metrics such as volunteer hours, activity attendance, family participation, and local policy adoption.</w:t>
      </w:r>
    </w:p>
    <w:p w14:paraId="2533A2FC" w14:textId="77777777" w:rsidR="004F6945" w:rsidRPr="004F6945" w:rsidRDefault="004F6945" w:rsidP="008D251F">
      <w:pPr>
        <w:numPr>
          <w:ilvl w:val="0"/>
          <w:numId w:val="304"/>
        </w:numPr>
      </w:pPr>
      <w:r w:rsidRPr="004F6945">
        <w:t>Includes narrative sections for success stories, challenges, and recommendations.</w:t>
      </w:r>
    </w:p>
    <w:p w14:paraId="490064F4" w14:textId="77777777" w:rsidR="004F6945" w:rsidRPr="004F6945" w:rsidRDefault="004F6945" w:rsidP="008D251F">
      <w:pPr>
        <w:numPr>
          <w:ilvl w:val="0"/>
          <w:numId w:val="304"/>
        </w:numPr>
      </w:pPr>
      <w:r w:rsidRPr="004F6945">
        <w:t>Consolidated monthly by Municipal VFAs and submitted to the Provincial Moral Recovery &amp; Program Office (PMRPO).</w:t>
      </w:r>
    </w:p>
    <w:p w14:paraId="2F2DC274" w14:textId="77777777" w:rsidR="004F6945" w:rsidRPr="004F6945" w:rsidRDefault="004F6945" w:rsidP="004F6945">
      <w:r w:rsidRPr="004F6945">
        <w:rPr>
          <w:b/>
          <w:bCs/>
        </w:rPr>
        <w:lastRenderedPageBreak/>
        <w:t>Purpose:</w:t>
      </w:r>
      <w:r w:rsidRPr="004F6945">
        <w:br/>
        <w:t xml:space="preserve">To institutionalize </w:t>
      </w:r>
      <w:r w:rsidRPr="004F6945">
        <w:rPr>
          <w:b/>
          <w:bCs/>
        </w:rPr>
        <w:t>local ownership of monitoring</w:t>
      </w:r>
      <w:r w:rsidRPr="004F6945">
        <w:t>, ensuring that measurement is participatory and context-sensitive rather than externally imposed.</w:t>
      </w:r>
    </w:p>
    <w:p w14:paraId="09899F81" w14:textId="77777777" w:rsidR="004F6945" w:rsidRPr="004F6945" w:rsidRDefault="00000000" w:rsidP="004F6945">
      <w:r>
        <w:pict w14:anchorId="0710E813">
          <v:rect id="_x0000_i1265" style="width:0;height:1.5pt" o:hralign="center" o:hrstd="t" o:hr="t" fillcolor="#a0a0a0" stroked="f"/>
        </w:pict>
      </w:r>
    </w:p>
    <w:p w14:paraId="7FB8D6A6" w14:textId="77777777" w:rsidR="004F6945" w:rsidRPr="004F6945" w:rsidRDefault="004F6945" w:rsidP="004F6945">
      <w:pPr>
        <w:rPr>
          <w:b/>
          <w:bCs/>
        </w:rPr>
      </w:pPr>
      <w:r w:rsidRPr="004F6945">
        <w:rPr>
          <w:b/>
          <w:bCs/>
        </w:rPr>
        <w:t>3. Periodic Evaluations — Pre/Post Assessments and Reflective Learning</w:t>
      </w:r>
    </w:p>
    <w:p w14:paraId="710FA6BF" w14:textId="77777777" w:rsidR="004F6945" w:rsidRPr="004F6945" w:rsidRDefault="004F6945" w:rsidP="004F6945">
      <w:r w:rsidRPr="004F6945">
        <w:t>Transformation is a process that must be periodically tested and reflected upon.</w:t>
      </w:r>
      <w:r w:rsidRPr="004F6945">
        <w:br/>
      </w:r>
      <w:r w:rsidRPr="004F6945">
        <w:rPr>
          <w:b/>
          <w:bCs/>
        </w:rPr>
        <w:t>Periodic Evaluations</w:t>
      </w:r>
      <w:r w:rsidRPr="004F6945">
        <w:t xml:space="preserve"> are conducted at every phase to assess behavioral change, community development, and program performance.</w:t>
      </w:r>
    </w:p>
    <w:p w14:paraId="007CE4C0" w14:textId="77777777" w:rsidR="004F6945" w:rsidRPr="004F6945" w:rsidRDefault="004F6945" w:rsidP="004F6945">
      <w:r w:rsidRPr="004F6945">
        <w:rPr>
          <w:b/>
          <w:bCs/>
        </w:rPr>
        <w:t>Evaluation Components:</w:t>
      </w:r>
    </w:p>
    <w:p w14:paraId="52605ADD" w14:textId="77777777" w:rsidR="004F6945" w:rsidRPr="004F6945" w:rsidRDefault="004F6945" w:rsidP="008D251F">
      <w:pPr>
        <w:numPr>
          <w:ilvl w:val="0"/>
          <w:numId w:val="305"/>
        </w:numPr>
      </w:pPr>
      <w:r w:rsidRPr="004F6945">
        <w:rPr>
          <w:b/>
          <w:bCs/>
        </w:rPr>
        <w:t>Pre/Post Assessments:</w:t>
      </w:r>
      <w:r w:rsidRPr="004F6945">
        <w:t xml:space="preserve"> Measure attitudinal and behavioral shifts among participants before and after program engagement.</w:t>
      </w:r>
    </w:p>
    <w:p w14:paraId="558AA434" w14:textId="77777777" w:rsidR="004F6945" w:rsidRPr="004F6945" w:rsidRDefault="004F6945" w:rsidP="008D251F">
      <w:pPr>
        <w:numPr>
          <w:ilvl w:val="0"/>
          <w:numId w:val="305"/>
        </w:numPr>
      </w:pPr>
      <w:r w:rsidRPr="004F6945">
        <w:rPr>
          <w:b/>
          <w:bCs/>
        </w:rPr>
        <w:t>Reflection Journals and Narratives:</w:t>
      </w:r>
      <w:r w:rsidRPr="004F6945">
        <w:t xml:space="preserve"> Participants, facilitators, and families record personal insights and moral learnings, creating qualitative evidence of internal change.</w:t>
      </w:r>
    </w:p>
    <w:p w14:paraId="42CA54FA" w14:textId="77777777" w:rsidR="004F6945" w:rsidRPr="004F6945" w:rsidRDefault="004F6945" w:rsidP="008D251F">
      <w:pPr>
        <w:numPr>
          <w:ilvl w:val="0"/>
          <w:numId w:val="305"/>
        </w:numPr>
      </w:pPr>
      <w:r w:rsidRPr="004F6945">
        <w:rPr>
          <w:b/>
          <w:bCs/>
        </w:rPr>
        <w:t>Community Focus Group Discussions (FGDs):</w:t>
      </w:r>
      <w:r w:rsidRPr="004F6945">
        <w:t xml:space="preserve"> Gather collective perspectives on the perceived impact of the program.</w:t>
      </w:r>
    </w:p>
    <w:p w14:paraId="672ADED9" w14:textId="77777777" w:rsidR="004F6945" w:rsidRPr="004F6945" w:rsidRDefault="004F6945" w:rsidP="008D251F">
      <w:pPr>
        <w:numPr>
          <w:ilvl w:val="0"/>
          <w:numId w:val="305"/>
        </w:numPr>
      </w:pPr>
      <w:r w:rsidRPr="004F6945">
        <w:rPr>
          <w:b/>
          <w:bCs/>
        </w:rPr>
        <w:t>Mid-Term and End-of-Phase Reviews:</w:t>
      </w:r>
      <w:r w:rsidRPr="004F6945">
        <w:t xml:space="preserve"> Conducted by the Research, Monitoring, and Evaluation (RME) Subsidiary in collaboration with academe partners such as ISU and AIM.</w:t>
      </w:r>
    </w:p>
    <w:p w14:paraId="72B4177A" w14:textId="77777777" w:rsidR="004F6945" w:rsidRPr="004F6945" w:rsidRDefault="004F6945" w:rsidP="004F6945">
      <w:r w:rsidRPr="004F6945">
        <w:rPr>
          <w:b/>
          <w:bCs/>
        </w:rPr>
        <w:t>Purpose:</w:t>
      </w:r>
      <w:r w:rsidRPr="004F6945">
        <w:br/>
        <w:t xml:space="preserve">To capture the </w:t>
      </w:r>
      <w:r w:rsidRPr="004F6945">
        <w:rPr>
          <w:b/>
          <w:bCs/>
        </w:rPr>
        <w:t>human dimension of moral recovery</w:t>
      </w:r>
      <w:r w:rsidRPr="004F6945">
        <w:t>—the attitudes, values, and motivations that quantitative data alone cannot reveal.</w:t>
      </w:r>
    </w:p>
    <w:p w14:paraId="01F58BB3" w14:textId="77777777" w:rsidR="004F6945" w:rsidRPr="004F6945" w:rsidRDefault="00000000" w:rsidP="004F6945">
      <w:r>
        <w:pict w14:anchorId="2EA3CADD">
          <v:rect id="_x0000_i1266" style="width:0;height:1.5pt" o:hralign="center" o:hrstd="t" o:hr="t" fillcolor="#a0a0a0" stroked="f"/>
        </w:pict>
      </w:r>
    </w:p>
    <w:p w14:paraId="43FD068D" w14:textId="77777777" w:rsidR="004F6945" w:rsidRPr="004F6945" w:rsidRDefault="004F6945" w:rsidP="004F6945">
      <w:pPr>
        <w:rPr>
          <w:b/>
          <w:bCs/>
        </w:rPr>
      </w:pPr>
      <w:r w:rsidRPr="004F6945">
        <w:rPr>
          <w:b/>
          <w:bCs/>
        </w:rPr>
        <w:t>4. External Validation — Independent Audit and Accreditation</w:t>
      </w:r>
    </w:p>
    <w:p w14:paraId="5CF135BA" w14:textId="77777777" w:rsidR="004F6945" w:rsidRPr="004F6945" w:rsidRDefault="004F6945" w:rsidP="004F6945">
      <w:r w:rsidRPr="004F6945">
        <w:t xml:space="preserve">To preserve credibility and ensure public trust, ABMPD–MRP incorporates </w:t>
      </w:r>
      <w:r w:rsidRPr="004F6945">
        <w:rPr>
          <w:b/>
          <w:bCs/>
        </w:rPr>
        <w:t>third-party evaluation</w:t>
      </w:r>
      <w:r w:rsidRPr="004F6945">
        <w:t xml:space="preserve"> at key milestones.</w:t>
      </w:r>
      <w:r w:rsidRPr="004F6945">
        <w:br/>
        <w:t>External validators—academic institutions, civil society organizations, and partner agencies—provide objective assessments of program performance, financial integrity, and social impact.</w:t>
      </w:r>
    </w:p>
    <w:p w14:paraId="2CA6FDA2" w14:textId="77777777" w:rsidR="004F6945" w:rsidRPr="004F6945" w:rsidRDefault="004F6945" w:rsidP="004F6945">
      <w:r w:rsidRPr="004F6945">
        <w:rPr>
          <w:b/>
          <w:bCs/>
        </w:rPr>
        <w:t>Key Elements:</w:t>
      </w:r>
    </w:p>
    <w:p w14:paraId="1D5CFA42" w14:textId="77777777" w:rsidR="004F6945" w:rsidRPr="004F6945" w:rsidRDefault="004F6945" w:rsidP="008D251F">
      <w:pPr>
        <w:numPr>
          <w:ilvl w:val="0"/>
          <w:numId w:val="306"/>
        </w:numPr>
      </w:pPr>
      <w:r w:rsidRPr="004F6945">
        <w:rPr>
          <w:b/>
          <w:bCs/>
        </w:rPr>
        <w:t>Independent Audits:</w:t>
      </w:r>
      <w:r w:rsidRPr="004F6945">
        <w:t xml:space="preserve"> Conducted on program implementation, fund utilization, and governance compliance.</w:t>
      </w:r>
    </w:p>
    <w:p w14:paraId="12F9779E" w14:textId="77777777" w:rsidR="004F6945" w:rsidRPr="004F6945" w:rsidRDefault="004F6945" w:rsidP="008D251F">
      <w:pPr>
        <w:numPr>
          <w:ilvl w:val="0"/>
          <w:numId w:val="306"/>
        </w:numPr>
      </w:pPr>
      <w:r w:rsidRPr="004F6945">
        <w:rPr>
          <w:b/>
          <w:bCs/>
        </w:rPr>
        <w:lastRenderedPageBreak/>
        <w:t>Academic Validation Studies:</w:t>
      </w:r>
      <w:r w:rsidRPr="004F6945">
        <w:t xml:space="preserve"> Partner universities assess program outcomes through field research and comparative analysis.</w:t>
      </w:r>
    </w:p>
    <w:p w14:paraId="076EA060" w14:textId="77777777" w:rsidR="004F6945" w:rsidRPr="004F6945" w:rsidRDefault="004F6945" w:rsidP="008D251F">
      <w:pPr>
        <w:numPr>
          <w:ilvl w:val="0"/>
          <w:numId w:val="306"/>
        </w:numPr>
      </w:pPr>
      <w:r w:rsidRPr="004F6945">
        <w:rPr>
          <w:b/>
          <w:bCs/>
        </w:rPr>
        <w:t>Partner Evaluation Reports:</w:t>
      </w:r>
      <w:r w:rsidRPr="004F6945">
        <w:t xml:space="preserve"> LGUs, donors, and NGOs submit feedback on coordination, effectiveness, and alignment with broader development goals.</w:t>
      </w:r>
    </w:p>
    <w:p w14:paraId="3A0B2A4A" w14:textId="77777777" w:rsidR="004F6945" w:rsidRPr="004F6945" w:rsidRDefault="004F6945" w:rsidP="004F6945">
      <w:r w:rsidRPr="004F6945">
        <w:rPr>
          <w:b/>
          <w:bCs/>
        </w:rPr>
        <w:t>Purpose:</w:t>
      </w:r>
      <w:r w:rsidRPr="004F6945">
        <w:br/>
        <w:t xml:space="preserve">To guarantee </w:t>
      </w:r>
      <w:r w:rsidRPr="004F6945">
        <w:rPr>
          <w:b/>
          <w:bCs/>
        </w:rPr>
        <w:t>objectivity, transparency, and accountability</w:t>
      </w:r>
      <w:r w:rsidRPr="004F6945">
        <w:t>, ensuring that ABMPD results are validated beyond internal reporting structures.</w:t>
      </w:r>
    </w:p>
    <w:p w14:paraId="59622130" w14:textId="77777777" w:rsidR="004F6945" w:rsidRPr="004F6945" w:rsidRDefault="00000000" w:rsidP="004F6945">
      <w:r>
        <w:pict w14:anchorId="5CAA4F55">
          <v:rect id="_x0000_i1267" style="width:0;height:1.5pt" o:hralign="center" o:hrstd="t" o:hr="t" fillcolor="#a0a0a0" stroked="f"/>
        </w:pict>
      </w:r>
    </w:p>
    <w:p w14:paraId="24A01325" w14:textId="77777777" w:rsidR="004F6945" w:rsidRPr="004F6945" w:rsidRDefault="004F6945" w:rsidP="004F6945">
      <w:pPr>
        <w:rPr>
          <w:b/>
          <w:bCs/>
        </w:rPr>
      </w:pPr>
      <w:r w:rsidRPr="004F6945">
        <w:rPr>
          <w:b/>
          <w:bCs/>
        </w:rPr>
        <w:t>5. Feedback Loops — Continuous Improvement through Learning Cycles</w:t>
      </w:r>
    </w:p>
    <w:p w14:paraId="2C0B2AB7" w14:textId="77777777" w:rsidR="004F6945" w:rsidRPr="004F6945" w:rsidRDefault="004F6945" w:rsidP="004F6945">
      <w:r w:rsidRPr="004F6945">
        <w:t xml:space="preserve">Transformation is sustained not by perfection, but by </w:t>
      </w:r>
      <w:r w:rsidRPr="004F6945">
        <w:rPr>
          <w:b/>
          <w:bCs/>
        </w:rPr>
        <w:t>continuous learning</w:t>
      </w:r>
      <w:r w:rsidRPr="004F6945">
        <w:t>.</w:t>
      </w:r>
      <w:r w:rsidRPr="004F6945">
        <w:br/>
        <w:t>The ABMPD Feedback Loop mechanism ensures that insights, lessons, and innovations generated from all levels of implementation are captured, analyzed, and reintegrated into program improvement.</w:t>
      </w:r>
    </w:p>
    <w:p w14:paraId="437271C4" w14:textId="77777777" w:rsidR="004F6945" w:rsidRPr="004F6945" w:rsidRDefault="004F6945" w:rsidP="004F6945">
      <w:r w:rsidRPr="004F6945">
        <w:rPr>
          <w:b/>
          <w:bCs/>
        </w:rPr>
        <w:t>Key Functions:</w:t>
      </w:r>
    </w:p>
    <w:p w14:paraId="18834A64" w14:textId="77777777" w:rsidR="004F6945" w:rsidRPr="004F6945" w:rsidRDefault="004F6945" w:rsidP="008D251F">
      <w:pPr>
        <w:numPr>
          <w:ilvl w:val="0"/>
          <w:numId w:val="307"/>
        </w:numPr>
      </w:pPr>
      <w:r w:rsidRPr="004F6945">
        <w:t>Aggregates insights from MEL reports, Scorecards, and evaluations into structured learning summaries.</w:t>
      </w:r>
    </w:p>
    <w:p w14:paraId="7FC99E2A" w14:textId="77777777" w:rsidR="004F6945" w:rsidRPr="004F6945" w:rsidRDefault="004F6945" w:rsidP="008D251F">
      <w:pPr>
        <w:numPr>
          <w:ilvl w:val="0"/>
          <w:numId w:val="307"/>
        </w:numPr>
      </w:pPr>
      <w:r w:rsidRPr="004F6945">
        <w:t xml:space="preserve">Facilitates quarterly </w:t>
      </w:r>
      <w:r w:rsidRPr="004F6945">
        <w:rPr>
          <w:b/>
          <w:bCs/>
        </w:rPr>
        <w:t>Learning and Reflection Sessions</w:t>
      </w:r>
      <w:r w:rsidRPr="004F6945">
        <w:t xml:space="preserve"> across barangay, municipal, and regional levels.</w:t>
      </w:r>
    </w:p>
    <w:p w14:paraId="74C5A82B" w14:textId="77777777" w:rsidR="004F6945" w:rsidRPr="004F6945" w:rsidRDefault="004F6945" w:rsidP="008D251F">
      <w:pPr>
        <w:numPr>
          <w:ilvl w:val="0"/>
          <w:numId w:val="307"/>
        </w:numPr>
      </w:pPr>
      <w:r w:rsidRPr="004F6945">
        <w:t>Updates training materials, facilitation modules, and governance practices based on field learnings.</w:t>
      </w:r>
    </w:p>
    <w:p w14:paraId="5DD15DA6" w14:textId="77777777" w:rsidR="004F6945" w:rsidRPr="004F6945" w:rsidRDefault="004F6945" w:rsidP="008D251F">
      <w:pPr>
        <w:numPr>
          <w:ilvl w:val="0"/>
          <w:numId w:val="307"/>
        </w:numPr>
      </w:pPr>
      <w:r w:rsidRPr="004F6945">
        <w:t>Encourages grassroots innovation by recognizing and replicating local best practices through the ABMPD Knowledge Repository.</w:t>
      </w:r>
    </w:p>
    <w:p w14:paraId="44029607" w14:textId="77777777" w:rsidR="004F6945" w:rsidRPr="004F6945" w:rsidRDefault="004F6945" w:rsidP="004F6945">
      <w:r w:rsidRPr="004F6945">
        <w:rPr>
          <w:b/>
          <w:bCs/>
        </w:rPr>
        <w:t>Purpose:</w:t>
      </w:r>
      <w:r w:rsidRPr="004F6945">
        <w:br/>
        <w:t xml:space="preserve">To transform monitoring data into </w:t>
      </w:r>
      <w:r w:rsidRPr="004F6945">
        <w:rPr>
          <w:b/>
          <w:bCs/>
        </w:rPr>
        <w:t>organizational wisdom</w:t>
      </w:r>
      <w:r w:rsidRPr="004F6945">
        <w:t>, ensuring that the program continuously adapts and evolves in alignment with its moral and developmental objectives.</w:t>
      </w:r>
    </w:p>
    <w:p w14:paraId="32425386" w14:textId="77777777" w:rsidR="004F6945" w:rsidRPr="004F6945" w:rsidRDefault="00000000" w:rsidP="004F6945">
      <w:r>
        <w:pict w14:anchorId="0CB261EC">
          <v:rect id="_x0000_i1268" style="width:0;height:1.5pt" o:hralign="center" o:hrstd="t" o:hr="t" fillcolor="#a0a0a0" stroked="f"/>
        </w:pict>
      </w:r>
    </w:p>
    <w:p w14:paraId="3CB8A34C" w14:textId="77777777" w:rsidR="00B26E0B" w:rsidRPr="00B26E0B" w:rsidRDefault="00B26E0B" w:rsidP="00B26E0B">
      <w:pPr>
        <w:rPr>
          <w:b/>
          <w:bCs/>
        </w:rPr>
      </w:pPr>
      <w:r w:rsidRPr="00B26E0B">
        <w:rPr>
          <w:rFonts w:ascii="Segoe UI Emoji" w:hAnsi="Segoe UI Emoji" w:cs="Segoe UI Emoji"/>
          <w:b/>
          <w:bCs/>
        </w:rPr>
        <w:t>🔹</w:t>
      </w:r>
      <w:r w:rsidRPr="00B26E0B">
        <w:rPr>
          <w:b/>
          <w:bCs/>
        </w:rPr>
        <w:t xml:space="preserve"> System Integration and Accountability</w:t>
      </w:r>
    </w:p>
    <w:p w14:paraId="125D65C4" w14:textId="77777777" w:rsidR="00B26E0B" w:rsidRPr="00B26E0B" w:rsidRDefault="00B26E0B" w:rsidP="00B26E0B">
      <w:pPr>
        <w:jc w:val="both"/>
      </w:pPr>
      <w:r w:rsidRPr="00B26E0B">
        <w:t>The effectiveness of the ABMPD Impact Measurement Framework depends on the seamless synchronization of its five core mechanisms—</w:t>
      </w:r>
      <w:r w:rsidRPr="00B26E0B">
        <w:rPr>
          <w:b/>
          <w:bCs/>
        </w:rPr>
        <w:t>the MEL Dashboard, Scorecards, Periodic Evaluations, External Validation, and Feedback Loops.</w:t>
      </w:r>
      <w:r w:rsidRPr="00B26E0B">
        <w:t xml:space="preserve"> These mechanisms do not operate in isolation but are interlinked within a unified digital and institutional system designed to ensure transparency, data integrity, and collective accountability.</w:t>
      </w:r>
    </w:p>
    <w:p w14:paraId="2415CACD" w14:textId="77777777" w:rsidR="00B26E0B" w:rsidRPr="00B26E0B" w:rsidRDefault="00B26E0B" w:rsidP="00B26E0B">
      <w:pPr>
        <w:jc w:val="both"/>
      </w:pPr>
      <w:r w:rsidRPr="00B26E0B">
        <w:lastRenderedPageBreak/>
        <w:t xml:space="preserve">All mechanisms converge in the </w:t>
      </w:r>
      <w:r w:rsidRPr="00B26E0B">
        <w:rPr>
          <w:b/>
          <w:bCs/>
        </w:rPr>
        <w:t>ABMPD Ecosystem Dashboard</w:t>
      </w:r>
      <w:r w:rsidRPr="00B26E0B">
        <w:t>, the program’s central digital backbone. This platform consolidates real-time data streams from implementers, facilitators, governance offices, and partner institutions across all levels of transformation—</w:t>
      </w:r>
      <w:r w:rsidRPr="00B26E0B">
        <w:rPr>
          <w:b/>
          <w:bCs/>
        </w:rPr>
        <w:t>from barangay to global replication.</w:t>
      </w:r>
      <w:r w:rsidRPr="00B26E0B">
        <w:t xml:space="preserve"> Through this integration, the Dashboard enables both </w:t>
      </w:r>
      <w:r w:rsidRPr="00B26E0B">
        <w:rPr>
          <w:b/>
          <w:bCs/>
        </w:rPr>
        <w:t>horizontal coordination</w:t>
      </w:r>
      <w:r w:rsidRPr="00B26E0B">
        <w:t xml:space="preserve"> (across sectors, partners, and localities) and </w:t>
      </w:r>
      <w:r w:rsidRPr="00B26E0B">
        <w:rPr>
          <w:b/>
          <w:bCs/>
        </w:rPr>
        <w:t>vertical accountability</w:t>
      </w:r>
      <w:r w:rsidRPr="00B26E0B">
        <w:t xml:space="preserve"> (from grassroots facilitators to national leadership). The result is a </w:t>
      </w:r>
      <w:r w:rsidRPr="00B26E0B">
        <w:rPr>
          <w:b/>
          <w:bCs/>
        </w:rPr>
        <w:t>full-cycle system of evidence-based governance</w:t>
      </w:r>
      <w:r w:rsidRPr="00B26E0B">
        <w:t xml:space="preserve"> where progress can be tracked, validated, and refined continuously.</w:t>
      </w:r>
    </w:p>
    <w:p w14:paraId="7311CF98" w14:textId="77777777" w:rsidR="00B26E0B" w:rsidRPr="00B26E0B" w:rsidRDefault="00B26E0B" w:rsidP="00B26E0B">
      <w:pPr>
        <w:jc w:val="both"/>
      </w:pPr>
      <w:r w:rsidRPr="00B26E0B">
        <w:t xml:space="preserve">This integrated approach ensures that data collection is not merely a technical task but a participatory and ethical process. Each implementing body—from Barangay Values Formation Advocates (BVFAs) to the National Moral Recovery &amp; Program Office (NMRPO)—contributes verifiable data that reflect both operational outputs and moral outcomes. The system captures everything from </w:t>
      </w:r>
      <w:r w:rsidRPr="00B26E0B">
        <w:rPr>
          <w:b/>
          <w:bCs/>
        </w:rPr>
        <w:t>individual attendance and training completion</w:t>
      </w:r>
      <w:r w:rsidRPr="00B26E0B">
        <w:t xml:space="preserve"> to </w:t>
      </w:r>
      <w:r w:rsidRPr="00B26E0B">
        <w:rPr>
          <w:b/>
          <w:bCs/>
        </w:rPr>
        <w:t>community impact scores, family transformation reports, and policy adoption milestones.</w:t>
      </w:r>
    </w:p>
    <w:p w14:paraId="0D55F21C" w14:textId="77777777" w:rsidR="00B26E0B" w:rsidRPr="00B26E0B" w:rsidRDefault="00B26E0B" w:rsidP="00B26E0B">
      <w:pPr>
        <w:jc w:val="both"/>
      </w:pPr>
      <w:r w:rsidRPr="00B26E0B">
        <w:t xml:space="preserve">By unifying all data channels under one digital ecosystem, ABMPD eliminates redundancy, strengthens institutional trust, and enhances transparency for both internal and external stakeholders. It also provides the necessary foundation for </w:t>
      </w:r>
      <w:r w:rsidRPr="00B26E0B">
        <w:rPr>
          <w:b/>
          <w:bCs/>
        </w:rPr>
        <w:t>adaptive governance</w:t>
      </w:r>
      <w:r w:rsidRPr="00B26E0B">
        <w:t>, allowing leadership bodies to make informed, timely, and evidence-driven decisions that sustain the momentum of moral recovery nationwide.</w:t>
      </w:r>
    </w:p>
    <w:p w14:paraId="3535C143" w14:textId="77777777" w:rsidR="00B26E0B" w:rsidRPr="00B26E0B" w:rsidRDefault="00B26E0B" w:rsidP="00B26E0B">
      <w:pPr>
        <w:rPr>
          <w:b/>
          <w:bCs/>
        </w:rPr>
      </w:pPr>
      <w:r w:rsidRPr="00B26E0B">
        <w:rPr>
          <w:b/>
          <w:bCs/>
        </w:rPr>
        <w:t>Cross-References</w:t>
      </w:r>
    </w:p>
    <w:p w14:paraId="6A43FDCE" w14:textId="77777777" w:rsidR="00B26E0B" w:rsidRPr="00B26E0B" w:rsidRDefault="00B26E0B" w:rsidP="00B26E0B">
      <w:r w:rsidRPr="00B26E0B">
        <w:t xml:space="preserve">• </w:t>
      </w:r>
      <w:r w:rsidRPr="00B26E0B">
        <w:rPr>
          <w:b/>
          <w:bCs/>
        </w:rPr>
        <w:t>Section 6.4 – Monitoring, Evaluation, and Learning Framework:</w:t>
      </w:r>
      <w:r w:rsidRPr="00B26E0B">
        <w:t xml:space="preserve"> Provides the operational procedures, indicator matrices, and reporting templates that expand upon this system, ensuring consistent application of metrics and methodologies.</w:t>
      </w:r>
      <w:r w:rsidRPr="00B26E0B">
        <w:br/>
        <w:t xml:space="preserve">• </w:t>
      </w:r>
      <w:r w:rsidRPr="00B26E0B">
        <w:rPr>
          <w:b/>
          <w:bCs/>
        </w:rPr>
        <w:t>Part V – Monitoring, Evaluation, and Learning System:</w:t>
      </w:r>
      <w:r w:rsidRPr="00B26E0B">
        <w:t xml:space="preserve"> Outlines the institutional roles, reporting cycles, data management protocols, and integration mechanisms with national agencies, local governments, academe, faith-based organizations, and donor institutions.</w:t>
      </w:r>
    </w:p>
    <w:p w14:paraId="4D6CB934" w14:textId="77777777" w:rsidR="00B26E0B" w:rsidRPr="00B26E0B" w:rsidRDefault="00B26E0B" w:rsidP="00B26E0B">
      <w:r w:rsidRPr="00B26E0B">
        <w:rPr>
          <w:rFonts w:ascii="Segoe UI Emoji" w:hAnsi="Segoe UI Emoji" w:cs="Segoe UI Emoji"/>
        </w:rPr>
        <w:t>📌</w:t>
      </w:r>
      <w:r w:rsidRPr="00B26E0B">
        <w:t xml:space="preserve"> </w:t>
      </w:r>
      <w:r w:rsidRPr="00B26E0B">
        <w:rPr>
          <w:b/>
          <w:bCs/>
        </w:rPr>
        <w:t>Essence:</w:t>
      </w:r>
      <w:r w:rsidRPr="00B26E0B">
        <w:br/>
        <w:t>Through this system, ABMPD transforms governance into a transparent cycle of learning, accountability, and moral leadership—where every data point reflects not only progress achieved but also the integrity with which it was attained.</w:t>
      </w:r>
    </w:p>
    <w:p w14:paraId="178B9324" w14:textId="5FA3F084" w:rsidR="004F6945" w:rsidRDefault="00000000" w:rsidP="004F6945">
      <w:r>
        <w:pict w14:anchorId="32635FBF">
          <v:rect id="_x0000_i1269" style="width:0;height:1.5pt" o:hralign="center" o:hrstd="t" o:hr="t" fillcolor="#a0a0a0" stroked="f"/>
        </w:pict>
      </w:r>
    </w:p>
    <w:p w14:paraId="11B80DDD" w14:textId="77777777" w:rsidR="00607681" w:rsidRPr="00607681" w:rsidRDefault="00607681" w:rsidP="00607681">
      <w:pPr>
        <w:rPr>
          <w:b/>
          <w:bCs/>
        </w:rPr>
      </w:pPr>
      <w:r w:rsidRPr="00607681">
        <w:rPr>
          <w:rFonts w:ascii="Segoe UI Emoji" w:hAnsi="Segoe UI Emoji" w:cs="Segoe UI Emoji"/>
          <w:b/>
          <w:bCs/>
        </w:rPr>
        <w:t>🔹</w:t>
      </w:r>
      <w:r w:rsidRPr="00607681">
        <w:rPr>
          <w:b/>
          <w:bCs/>
        </w:rPr>
        <w:t xml:space="preserve"> Dual Measurement Approach — Quantitative and Qualitative Indicators</w:t>
      </w:r>
    </w:p>
    <w:p w14:paraId="4F1909BE" w14:textId="77777777" w:rsidR="003F245C" w:rsidRDefault="00607681" w:rsidP="00607681">
      <w:r w:rsidRPr="00607681">
        <w:t xml:space="preserve">While the MEL Framework primarily employs system-based tools for tracking progress, ABMPD–MRP adopts a </w:t>
      </w:r>
      <w:r w:rsidRPr="00607681">
        <w:rPr>
          <w:b/>
          <w:bCs/>
        </w:rPr>
        <w:t>dual-measurement approach</w:t>
      </w:r>
      <w:r w:rsidRPr="00607681">
        <w:t xml:space="preserve"> to ensure that transformation is captured both in numbers and in lived experiences.</w:t>
      </w:r>
      <w:r w:rsidRPr="00607681">
        <w:br/>
      </w:r>
      <w:r w:rsidRPr="00607681">
        <w:lastRenderedPageBreak/>
        <w:t xml:space="preserve">Quantitative indicators measure the </w:t>
      </w:r>
      <w:r w:rsidRPr="00607681">
        <w:rPr>
          <w:i/>
          <w:iCs/>
        </w:rPr>
        <w:t>scale and reach</w:t>
      </w:r>
      <w:r w:rsidRPr="00607681">
        <w:t xml:space="preserve"> of moral recovery — such as participant counts, training completion rates, household engagement levels, project outputs, and policy adoptions.</w:t>
      </w:r>
      <w:r w:rsidRPr="00607681">
        <w:br/>
        <w:t xml:space="preserve">Qualitative indicators, on the other hand, assess the </w:t>
      </w:r>
      <w:r w:rsidRPr="00607681">
        <w:rPr>
          <w:i/>
          <w:iCs/>
        </w:rPr>
        <w:t>depth and authenticity</w:t>
      </w:r>
      <w:r w:rsidRPr="00607681">
        <w:t xml:space="preserve"> of transformation — including behavioral changes, value alignment, community testimonies, and governance ethics improvements observed over time.</w:t>
      </w:r>
      <w:r w:rsidRPr="00607681">
        <w:br/>
        <w:t>Together, these two dimensions allow implementers to balance statistical evidence with human insight, ensuring that moral recovery is not only measured by data but also validated by genuine change in mindset and culture.</w:t>
      </w:r>
    </w:p>
    <w:p w14:paraId="5CF88810" w14:textId="07EDF693" w:rsidR="00607681" w:rsidRPr="00607681" w:rsidRDefault="00607681" w:rsidP="00607681">
      <w:r w:rsidRPr="00607681">
        <w:br/>
      </w:r>
      <w:r w:rsidRPr="004F6945">
        <w:rPr>
          <w:rFonts w:ascii="Segoe UI Emoji" w:hAnsi="Segoe UI Emoji" w:cs="Segoe UI Emoji"/>
        </w:rPr>
        <w:t>📌</w:t>
      </w:r>
      <w:r w:rsidRPr="00607681">
        <w:t xml:space="preserve"> </w:t>
      </w:r>
      <w:r w:rsidRPr="00607681">
        <w:rPr>
          <w:b/>
          <w:bCs/>
        </w:rPr>
        <w:t>Cross-Reference:</w:t>
      </w:r>
      <w:r w:rsidRPr="00607681">
        <w:t xml:space="preserve"> Detailed metrics and phase-specific impact summaries are presented in </w:t>
      </w:r>
      <w:r w:rsidRPr="00607681">
        <w:rPr>
          <w:b/>
          <w:bCs/>
        </w:rPr>
        <w:t>Annex F – Section 7: Expected Impact Summary per Phase</w:t>
      </w:r>
      <w:r w:rsidRPr="00607681">
        <w:t>, which consolidates both quantitative and qualitative indicators for monitoring and evaluation.</w:t>
      </w:r>
    </w:p>
    <w:p w14:paraId="2ACA0863" w14:textId="00F463E7" w:rsidR="00607681" w:rsidRPr="004F6945" w:rsidRDefault="00000000" w:rsidP="004F6945">
      <w:r>
        <w:pict w14:anchorId="23B08AD8">
          <v:rect id="_x0000_i1270" style="width:0;height:1.5pt" o:hralign="center" o:hrstd="t" o:hr="t" fillcolor="#a0a0a0" stroked="f"/>
        </w:pict>
      </w:r>
    </w:p>
    <w:p w14:paraId="4C11BC21" w14:textId="77777777" w:rsidR="005E0D7D" w:rsidRPr="005E0D7D" w:rsidRDefault="005E0D7D" w:rsidP="005E0D7D">
      <w:pPr>
        <w:rPr>
          <w:rFonts w:cs="Segoe UI Emoji"/>
          <w:b/>
          <w:bCs/>
        </w:rPr>
      </w:pPr>
      <w:r w:rsidRPr="005E0D7D">
        <w:rPr>
          <w:rFonts w:ascii="Segoe UI Emoji" w:hAnsi="Segoe UI Emoji" w:cs="Segoe UI Emoji"/>
          <w:b/>
          <w:bCs/>
        </w:rPr>
        <w:t>🔹</w:t>
      </w:r>
      <w:r w:rsidRPr="005E0D7D">
        <w:rPr>
          <w:rFonts w:cs="Segoe UI Emoji"/>
          <w:b/>
          <w:bCs/>
        </w:rPr>
        <w:t xml:space="preserve"> Cross-Reference Note — Visualization and Integration with Annex F</w:t>
      </w:r>
    </w:p>
    <w:p w14:paraId="5F6B1C9F" w14:textId="77777777" w:rsidR="005E0D7D" w:rsidRPr="005E0D7D" w:rsidRDefault="005E0D7D" w:rsidP="005E0D7D">
      <w:pPr>
        <w:jc w:val="both"/>
        <w:rPr>
          <w:rFonts w:cs="Segoe UI Emoji"/>
        </w:rPr>
      </w:pPr>
      <w:r w:rsidRPr="005E0D7D">
        <w:rPr>
          <w:rFonts w:cs="Segoe UI Emoji"/>
        </w:rPr>
        <w:t xml:space="preserve">To complement the narrative and system-based structure of this framework, all quantitative and qualitative metrics are </w:t>
      </w:r>
      <w:r w:rsidRPr="005E0D7D">
        <w:rPr>
          <w:rFonts w:cs="Segoe UI Emoji"/>
          <w:b/>
          <w:bCs/>
        </w:rPr>
        <w:t>visually represented in Annex F</w:t>
      </w:r>
      <w:r w:rsidRPr="005E0D7D">
        <w:rPr>
          <w:rFonts w:cs="Segoe UI Emoji"/>
        </w:rPr>
        <w:t xml:space="preserve"> through the </w:t>
      </w:r>
      <w:r w:rsidRPr="005E0D7D">
        <w:rPr>
          <w:rFonts w:cs="Segoe UI Emoji"/>
          <w:b/>
          <w:bCs/>
        </w:rPr>
        <w:t>Transition Matrix</w:t>
      </w:r>
      <w:r w:rsidRPr="005E0D7D">
        <w:rPr>
          <w:rFonts w:cs="Segoe UI Emoji"/>
        </w:rPr>
        <w:t xml:space="preserve"> and the </w:t>
      </w:r>
      <w:r w:rsidRPr="005E0D7D">
        <w:rPr>
          <w:rFonts w:cs="Segoe UI Emoji"/>
          <w:b/>
          <w:bCs/>
        </w:rPr>
        <w:t>2050 Gantt Chart</w:t>
      </w:r>
      <w:r w:rsidRPr="005E0D7D">
        <w:rPr>
          <w:rFonts w:cs="Segoe UI Emoji"/>
        </w:rPr>
        <w:t xml:space="preserve">. These visual instruments translate the data captured by the </w:t>
      </w:r>
      <w:r w:rsidRPr="005E0D7D">
        <w:rPr>
          <w:rFonts w:cs="Segoe UI Emoji"/>
          <w:b/>
          <w:bCs/>
        </w:rPr>
        <w:t>MEL Dashboard</w:t>
      </w:r>
      <w:r w:rsidRPr="005E0D7D">
        <w:rPr>
          <w:rFonts w:cs="Segoe UI Emoji"/>
        </w:rPr>
        <w:t xml:space="preserve">, </w:t>
      </w:r>
      <w:r w:rsidRPr="005E0D7D">
        <w:rPr>
          <w:rFonts w:cs="Segoe UI Emoji"/>
          <w:b/>
          <w:bCs/>
        </w:rPr>
        <w:t>Scorecards</w:t>
      </w:r>
      <w:r w:rsidRPr="005E0D7D">
        <w:rPr>
          <w:rFonts w:cs="Segoe UI Emoji"/>
        </w:rPr>
        <w:t xml:space="preserve">, and </w:t>
      </w:r>
      <w:r w:rsidRPr="005E0D7D">
        <w:rPr>
          <w:rFonts w:cs="Segoe UI Emoji"/>
          <w:b/>
          <w:bCs/>
        </w:rPr>
        <w:t>Evaluation Reports</w:t>
      </w:r>
      <w:r w:rsidRPr="005E0D7D">
        <w:rPr>
          <w:rFonts w:cs="Segoe UI Emoji"/>
        </w:rPr>
        <w:t xml:space="preserve"> into clear, time-bound progress maps. The Transition Matrix displays the sequential readiness benchmarks and verification checkpoints between phases, while the 2050 Gantt Chart presents the long-term trajectory of scaling activities, milestones, and impact indicators from 2026 to 2050. Together, these tools ensure that measurement is not only analytical but also </w:t>
      </w:r>
      <w:r w:rsidRPr="005E0D7D">
        <w:rPr>
          <w:rFonts w:cs="Segoe UI Emoji"/>
          <w:b/>
          <w:bCs/>
        </w:rPr>
        <w:t>transparent, time-anchored, and visually trackable</w:t>
      </w:r>
      <w:r w:rsidRPr="005E0D7D">
        <w:rPr>
          <w:rFonts w:cs="Segoe UI Emoji"/>
        </w:rPr>
        <w:t>, enabling all stakeholders to monitor ABMPD’s moral recovery journey with clarity and accountability.</w:t>
      </w:r>
    </w:p>
    <w:p w14:paraId="56AD2B90" w14:textId="3D9756F5" w:rsidR="005E0D7D" w:rsidRDefault="00000000" w:rsidP="004F6945">
      <w:pPr>
        <w:rPr>
          <w:rFonts w:ascii="Segoe UI Emoji" w:hAnsi="Segoe UI Emoji" w:cs="Segoe UI Emoji"/>
        </w:rPr>
      </w:pPr>
      <w:r>
        <w:pict w14:anchorId="5908B1BC">
          <v:rect id="_x0000_i1271" style="width:0;height:1.5pt" o:hralign="center" o:hrstd="t" o:hr="t" fillcolor="#a0a0a0" stroked="f"/>
        </w:pict>
      </w:r>
    </w:p>
    <w:p w14:paraId="60988B9E" w14:textId="0D398620" w:rsidR="004F6945" w:rsidRDefault="004F6945" w:rsidP="004F6945">
      <w:pPr>
        <w:rPr>
          <w:b/>
          <w:bCs/>
        </w:rPr>
      </w:pPr>
      <w:r w:rsidRPr="004F6945">
        <w:rPr>
          <w:rFonts w:ascii="Segoe UI Emoji" w:hAnsi="Segoe UI Emoji" w:cs="Segoe UI Emoji"/>
        </w:rPr>
        <w:t>📌</w:t>
      </w:r>
      <w:r w:rsidRPr="004F6945">
        <w:t xml:space="preserve"> </w:t>
      </w:r>
      <w:r w:rsidRPr="004F6945">
        <w:rPr>
          <w:b/>
          <w:bCs/>
        </w:rPr>
        <w:t>In Essence:</w:t>
      </w:r>
      <w:r w:rsidR="00607681">
        <w:rPr>
          <w:b/>
          <w:bCs/>
        </w:rPr>
        <w:t xml:space="preserve"> </w:t>
      </w:r>
      <w:r w:rsidRPr="004F6945">
        <w:t xml:space="preserve">The Impact Measurement Framework ensures that </w:t>
      </w:r>
      <w:r w:rsidRPr="004F6945">
        <w:rPr>
          <w:b/>
          <w:bCs/>
        </w:rPr>
        <w:t>moral recovery is measurable, verifiable, and accountable.</w:t>
      </w:r>
      <w:r w:rsidRPr="004F6945">
        <w:br/>
        <w:t>Through its digital dashboards, participatory scorecards, reflective evaluations, external audits, and adaptive learning cycles, ABMPD transforms values into data, and data into progress.</w:t>
      </w:r>
      <w:r w:rsidRPr="004F6945">
        <w:br/>
        <w:t xml:space="preserve">It guarantees that </w:t>
      </w:r>
      <w:r w:rsidRPr="004F6945">
        <w:rPr>
          <w:i/>
          <w:iCs/>
        </w:rPr>
        <w:t xml:space="preserve">Puso at </w:t>
      </w:r>
      <w:proofErr w:type="spellStart"/>
      <w:r w:rsidRPr="004F6945">
        <w:rPr>
          <w:i/>
          <w:iCs/>
        </w:rPr>
        <w:t>Dangál</w:t>
      </w:r>
      <w:proofErr w:type="spellEnd"/>
      <w:r w:rsidRPr="004F6945">
        <w:t xml:space="preserve"> is not merely a moral aspiration, but a living system of transformation—</w:t>
      </w:r>
      <w:r w:rsidRPr="004F6945">
        <w:rPr>
          <w:b/>
          <w:bCs/>
        </w:rPr>
        <w:t>proven by evidence, guided by learning, and sustained by truth.</w:t>
      </w:r>
    </w:p>
    <w:p w14:paraId="3B36EA51" w14:textId="46737291" w:rsidR="005E0D7D" w:rsidRDefault="00000000" w:rsidP="004F6945">
      <w:pPr>
        <w:rPr>
          <w:b/>
          <w:bCs/>
        </w:rPr>
      </w:pPr>
      <w:r>
        <w:pict w14:anchorId="44C7F79F">
          <v:rect id="_x0000_i1272" style="width:0;height:1.5pt" o:hralign="center" o:hrstd="t" o:hr="t" fillcolor="#a0a0a0" stroked="f"/>
        </w:pict>
      </w:r>
    </w:p>
    <w:p w14:paraId="71839294" w14:textId="272139C2" w:rsidR="005E0D7D" w:rsidRPr="004F6945" w:rsidRDefault="005E0D7D" w:rsidP="004F6945">
      <w:r w:rsidRPr="005E0D7D">
        <w:rPr>
          <w:rFonts w:ascii="Segoe UI Emoji" w:hAnsi="Segoe UI Emoji" w:cs="Segoe UI Emoji"/>
        </w:rPr>
        <w:t>🔹</w:t>
      </w:r>
      <w:r w:rsidRPr="005E0D7D">
        <w:t xml:space="preserve"> </w:t>
      </w:r>
      <w:r w:rsidRPr="005E0D7D">
        <w:rPr>
          <w:b/>
          <w:bCs/>
        </w:rPr>
        <w:t>Continuity Link to Part II – Implementation Model</w:t>
      </w:r>
      <w:r w:rsidRPr="005E0D7D">
        <w:br/>
        <w:t xml:space="preserve">To ensure narrative and structural coherence between the program’s foundational logic </w:t>
      </w:r>
      <w:r w:rsidRPr="005E0D7D">
        <w:lastRenderedPageBreak/>
        <w:t>(Part I) and its operational rollout (Part II), this section concludes with a forward linkage.</w:t>
      </w:r>
      <w:r w:rsidRPr="005E0D7D">
        <w:br/>
      </w:r>
      <w:r w:rsidRPr="005E0D7D">
        <w:rPr>
          <w:b/>
          <w:bCs/>
        </w:rPr>
        <w:t>The operational mechanisms described here are further expanded in Part II – Implementation Model, which details the rollout procedures, institutional arrangements, and governance systems required to translate these measurement frameworks into actual implementation.</w:t>
      </w:r>
      <w:r w:rsidRPr="005E0D7D">
        <w:br/>
        <w:t>This bridge guarantees that the transition from planning to execution is seamless, evidence-driven, and institutionally grounded.</w:t>
      </w:r>
    </w:p>
    <w:p w14:paraId="0AF3561A" w14:textId="530E6DFB" w:rsidR="004F6945" w:rsidRDefault="00000000" w:rsidP="004F6945">
      <w:r>
        <w:pict w14:anchorId="343AE921">
          <v:rect id="_x0000_i1273" style="width:0;height:1.5pt" o:hralign="center" o:hrstd="t" o:hr="t" fillcolor="#a0a0a0" stroked="f"/>
        </w:pict>
      </w:r>
    </w:p>
    <w:p w14:paraId="6397C061" w14:textId="4C1708F5" w:rsidR="004F6945" w:rsidRPr="00010106" w:rsidRDefault="004F6945" w:rsidP="004F6945">
      <w:pPr>
        <w:pStyle w:val="Heading4"/>
      </w:pPr>
      <w:r>
        <w:t xml:space="preserve"> 6</w:t>
      </w:r>
      <w:r w:rsidRPr="00010106">
        <w:t>.</w:t>
      </w:r>
      <w:r>
        <w:t xml:space="preserve"> </w:t>
      </w:r>
      <w:r w:rsidR="003005B5" w:rsidRPr="003005B5">
        <w:t>National &amp; Global Scaling Trajectory (2050 Vision)</w:t>
      </w:r>
    </w:p>
    <w:p w14:paraId="284645CA" w14:textId="77777777" w:rsidR="00224FC7" w:rsidRDefault="003005B5" w:rsidP="00224FC7">
      <w:pPr>
        <w:jc w:val="both"/>
      </w:pPr>
      <w:r w:rsidRPr="003005B5">
        <w:t xml:space="preserve">The </w:t>
      </w:r>
      <w:r w:rsidRPr="003005B5">
        <w:rPr>
          <w:b/>
          <w:bCs/>
        </w:rPr>
        <w:t>National and Global Scaling Trajectory</w:t>
      </w:r>
      <w:r w:rsidRPr="003005B5">
        <w:t xml:space="preserve"> presents the long-term vision of the ABMPD Moral Recovery Program (ABMPD–MRP) as it evolves from a local proof of concept into a globally recognized moral governance framework.</w:t>
      </w:r>
    </w:p>
    <w:p w14:paraId="76EC483E" w14:textId="2AF01A7F" w:rsidR="003005B5" w:rsidRPr="003005B5" w:rsidRDefault="003005B5" w:rsidP="00224FC7">
      <w:pPr>
        <w:jc w:val="both"/>
      </w:pPr>
      <w:r w:rsidRPr="003005B5">
        <w:t xml:space="preserve">It defines how transformation unfolds across </w:t>
      </w:r>
      <w:proofErr w:type="gramStart"/>
      <w:r w:rsidRPr="003005B5">
        <w:t>four time</w:t>
      </w:r>
      <w:proofErr w:type="gramEnd"/>
      <w:r w:rsidRPr="003005B5">
        <w:t xml:space="preserve"> horizons—each representing a distinct era of growth, institutionalization, and legacy formation.</w:t>
      </w:r>
    </w:p>
    <w:p w14:paraId="0BC78A57" w14:textId="77777777" w:rsidR="00224FC7" w:rsidRDefault="003005B5" w:rsidP="00224FC7">
      <w:pPr>
        <w:jc w:val="both"/>
      </w:pPr>
      <w:r w:rsidRPr="003005B5">
        <w:t xml:space="preserve">This trajectory not only tracks progress chronologically but also ensures that </w:t>
      </w:r>
      <w:r w:rsidRPr="003005B5">
        <w:rPr>
          <w:b/>
          <w:bCs/>
        </w:rPr>
        <w:t>each phase of moral recovery builds upon measurable achievements</w:t>
      </w:r>
      <w:r w:rsidRPr="003005B5">
        <w:t xml:space="preserve">, institutional maturity, and national alignment with the </w:t>
      </w:r>
      <w:r w:rsidRPr="003005B5">
        <w:rPr>
          <w:i/>
          <w:iCs/>
        </w:rPr>
        <w:t xml:space="preserve">Puso at </w:t>
      </w:r>
      <w:proofErr w:type="spellStart"/>
      <w:r w:rsidRPr="003005B5">
        <w:rPr>
          <w:i/>
          <w:iCs/>
        </w:rPr>
        <w:t>Dangál</w:t>
      </w:r>
      <w:proofErr w:type="spellEnd"/>
      <w:r w:rsidRPr="003005B5">
        <w:t xml:space="preserve"> philosophy.</w:t>
      </w:r>
    </w:p>
    <w:p w14:paraId="619C5919" w14:textId="0112D9EA" w:rsidR="003005B5" w:rsidRPr="003005B5" w:rsidRDefault="003005B5" w:rsidP="00224FC7">
      <w:pPr>
        <w:jc w:val="both"/>
      </w:pPr>
      <w:r w:rsidRPr="003005B5">
        <w:t xml:space="preserve">By 2050, the Philippines will stand as a </w:t>
      </w:r>
      <w:r w:rsidRPr="003005B5">
        <w:rPr>
          <w:b/>
          <w:bCs/>
        </w:rPr>
        <w:t>global reference for values-based governance and civic transformation</w:t>
      </w:r>
      <w:r w:rsidRPr="003005B5">
        <w:t>, embodying the living example of a nation rebuilt upon integrity, compassion, and collective purpose.</w:t>
      </w:r>
    </w:p>
    <w:p w14:paraId="4613078C" w14:textId="77777777" w:rsidR="003005B5" w:rsidRPr="003005B5" w:rsidRDefault="00000000" w:rsidP="003005B5">
      <w:r>
        <w:pict w14:anchorId="1312523F">
          <v:rect id="_x0000_i1274" style="width:0;height:1.5pt" o:hralign="center" o:hrstd="t" o:hr="t" fillcolor="#a0a0a0" stroked="f"/>
        </w:pict>
      </w:r>
    </w:p>
    <w:p w14:paraId="63155C2D" w14:textId="51650B56" w:rsidR="003005B5" w:rsidRPr="003005B5" w:rsidRDefault="000F3F63" w:rsidP="003005B5">
      <w:pPr>
        <w:rPr>
          <w:b/>
          <w:bCs/>
        </w:rPr>
      </w:pPr>
      <w:r>
        <w:rPr>
          <w:b/>
          <w:bCs/>
        </w:rPr>
        <w:t>A</w:t>
      </w:r>
      <w:r w:rsidR="003005B5" w:rsidRPr="003005B5">
        <w:rPr>
          <w:b/>
          <w:bCs/>
        </w:rPr>
        <w:t>. 2026–2028 → Pilot Proof of Concept (Barangay-Level Rollouts)</w:t>
      </w:r>
    </w:p>
    <w:p w14:paraId="457E0DC7" w14:textId="77777777" w:rsidR="003005B5" w:rsidRPr="003005B5" w:rsidRDefault="003005B5" w:rsidP="003005B5">
      <w:r w:rsidRPr="003005B5">
        <w:rPr>
          <w:b/>
          <w:bCs/>
        </w:rPr>
        <w:t>Era of Groundwork and Validation</w:t>
      </w:r>
    </w:p>
    <w:p w14:paraId="5978F281" w14:textId="77777777" w:rsidR="00224FC7" w:rsidRDefault="003005B5" w:rsidP="00224FC7">
      <w:pPr>
        <w:jc w:val="both"/>
      </w:pPr>
      <w:r w:rsidRPr="003005B5">
        <w:t xml:space="preserve">This initial phase marks the operational testing of ABMPD–MRP through </w:t>
      </w:r>
      <w:r w:rsidRPr="003005B5">
        <w:rPr>
          <w:b/>
          <w:bCs/>
        </w:rPr>
        <w:t>barangay-level rollouts</w:t>
      </w:r>
      <w:r w:rsidRPr="003005B5">
        <w:t xml:space="preserve"> across pilot sites in Isabela and selected municipalities.</w:t>
      </w:r>
    </w:p>
    <w:p w14:paraId="0FE3668F" w14:textId="0FFC1FAD" w:rsidR="003005B5" w:rsidRPr="003005B5" w:rsidRDefault="003005B5" w:rsidP="00224FC7">
      <w:pPr>
        <w:jc w:val="both"/>
      </w:pPr>
      <w:r w:rsidRPr="003005B5">
        <w:t>The focus is on demonstrating that values formation can generate measurable change at the grassroots level, while validating the systems, modules, and governance structures designed under Part I.</w:t>
      </w:r>
    </w:p>
    <w:p w14:paraId="21E23892" w14:textId="77777777" w:rsidR="003005B5" w:rsidRPr="003005B5" w:rsidRDefault="003005B5" w:rsidP="003005B5">
      <w:r w:rsidRPr="003005B5">
        <w:rPr>
          <w:b/>
          <w:bCs/>
        </w:rPr>
        <w:t>Strategic Priorities:</w:t>
      </w:r>
    </w:p>
    <w:p w14:paraId="7EA0EA7D" w14:textId="77777777" w:rsidR="003005B5" w:rsidRPr="003005B5" w:rsidRDefault="003005B5" w:rsidP="008D251F">
      <w:pPr>
        <w:numPr>
          <w:ilvl w:val="0"/>
          <w:numId w:val="308"/>
        </w:numPr>
      </w:pPr>
      <w:r w:rsidRPr="003005B5">
        <w:t>Full activation of BVFAs and MVFAs in pilot barangays and municipalities.</w:t>
      </w:r>
    </w:p>
    <w:p w14:paraId="7E50B91D" w14:textId="77777777" w:rsidR="003005B5" w:rsidRPr="003005B5" w:rsidRDefault="003005B5" w:rsidP="008D251F">
      <w:pPr>
        <w:numPr>
          <w:ilvl w:val="0"/>
          <w:numId w:val="308"/>
        </w:numPr>
      </w:pPr>
      <w:r w:rsidRPr="003005B5">
        <w:t>Implementation of training modules, family strengthening seminars, and youth leadership camps.</w:t>
      </w:r>
    </w:p>
    <w:p w14:paraId="79DA898A" w14:textId="77777777" w:rsidR="003005B5" w:rsidRPr="003005B5" w:rsidRDefault="003005B5" w:rsidP="008D251F">
      <w:pPr>
        <w:numPr>
          <w:ilvl w:val="0"/>
          <w:numId w:val="308"/>
        </w:numPr>
      </w:pPr>
      <w:r w:rsidRPr="003005B5">
        <w:lastRenderedPageBreak/>
        <w:t>Establishment of the ABMPD Dashboard (Beta Version) for real-time tracking.</w:t>
      </w:r>
    </w:p>
    <w:p w14:paraId="4FDB64A6" w14:textId="77777777" w:rsidR="003005B5" w:rsidRPr="003005B5" w:rsidRDefault="003005B5" w:rsidP="008D251F">
      <w:pPr>
        <w:numPr>
          <w:ilvl w:val="0"/>
          <w:numId w:val="308"/>
        </w:numPr>
      </w:pPr>
      <w:r w:rsidRPr="003005B5">
        <w:t>Documentation of behavioral and social shifts as evidence of concept validity.</w:t>
      </w:r>
    </w:p>
    <w:p w14:paraId="02E14E0A" w14:textId="77777777" w:rsidR="00224FC7" w:rsidRDefault="003005B5" w:rsidP="003005B5">
      <w:pPr>
        <w:rPr>
          <w:b/>
          <w:bCs/>
        </w:rPr>
      </w:pPr>
      <w:r w:rsidRPr="003005B5">
        <w:rPr>
          <w:b/>
          <w:bCs/>
        </w:rPr>
        <w:t>Expected Milestone:</w:t>
      </w:r>
    </w:p>
    <w:p w14:paraId="2EB11557" w14:textId="187B79FA" w:rsidR="003005B5" w:rsidRPr="003005B5" w:rsidRDefault="003005B5" w:rsidP="00224FC7">
      <w:pPr>
        <w:jc w:val="both"/>
      </w:pPr>
      <w:r w:rsidRPr="003005B5">
        <w:t xml:space="preserve">By 2028, ABMPD–MRP will have produced a </w:t>
      </w:r>
      <w:r w:rsidRPr="003005B5">
        <w:rPr>
          <w:b/>
          <w:bCs/>
        </w:rPr>
        <w:t>validated pilot model</w:t>
      </w:r>
      <w:r w:rsidRPr="003005B5">
        <w:t>—a replicable template demonstrating that moral recovery can be structured, measurable, and community-owned.</w:t>
      </w:r>
    </w:p>
    <w:p w14:paraId="5A8C66B2" w14:textId="77777777" w:rsidR="003005B5" w:rsidRPr="003005B5" w:rsidRDefault="003005B5" w:rsidP="003005B5">
      <w:r w:rsidRPr="003005B5">
        <w:rPr>
          <w:b/>
          <w:bCs/>
        </w:rPr>
        <w:t>Tagline:</w:t>
      </w:r>
      <w:r w:rsidRPr="003005B5">
        <w:t xml:space="preserve"> </w:t>
      </w:r>
      <w:r w:rsidRPr="003005B5">
        <w:rPr>
          <w:i/>
          <w:iCs/>
        </w:rPr>
        <w:t>“From Vision to Proof: Building the First Moral Recovery Communities.”</w:t>
      </w:r>
    </w:p>
    <w:p w14:paraId="574CAE6D" w14:textId="77777777" w:rsidR="003005B5" w:rsidRPr="003005B5" w:rsidRDefault="00000000" w:rsidP="003005B5">
      <w:r>
        <w:pict w14:anchorId="40E9FA5A">
          <v:rect id="_x0000_i1275" style="width:0;height:1.5pt" o:hralign="center" o:hrstd="t" o:hr="t" fillcolor="#a0a0a0" stroked="f"/>
        </w:pict>
      </w:r>
    </w:p>
    <w:p w14:paraId="33CC7DCA" w14:textId="7E702654" w:rsidR="003005B5" w:rsidRPr="003005B5" w:rsidRDefault="000F3F63" w:rsidP="003005B5">
      <w:pPr>
        <w:rPr>
          <w:b/>
          <w:bCs/>
        </w:rPr>
      </w:pPr>
      <w:r>
        <w:rPr>
          <w:b/>
          <w:bCs/>
        </w:rPr>
        <w:t>B</w:t>
      </w:r>
      <w:r w:rsidR="003005B5" w:rsidRPr="003005B5">
        <w:rPr>
          <w:b/>
          <w:bCs/>
        </w:rPr>
        <w:t>. 2029–2032 → Expansion (Municipal and Provincial Scaling)</w:t>
      </w:r>
    </w:p>
    <w:p w14:paraId="47028154" w14:textId="77777777" w:rsidR="003005B5" w:rsidRPr="003005B5" w:rsidRDefault="003005B5" w:rsidP="003005B5">
      <w:r w:rsidRPr="003005B5">
        <w:rPr>
          <w:b/>
          <w:bCs/>
        </w:rPr>
        <w:t>Era of Consolidation and Institutional Growth</w:t>
      </w:r>
    </w:p>
    <w:p w14:paraId="176168F3" w14:textId="77777777" w:rsidR="00224FC7" w:rsidRDefault="003005B5" w:rsidP="00224FC7">
      <w:pPr>
        <w:jc w:val="both"/>
      </w:pPr>
      <w:r w:rsidRPr="003005B5">
        <w:t>This period expands the movement from pilot zones to full provincial and inter-regional coverage.</w:t>
      </w:r>
      <w:r w:rsidRPr="003005B5">
        <w:br/>
        <w:t xml:space="preserve">The province of Isabela serves as the </w:t>
      </w:r>
      <w:r w:rsidRPr="003005B5">
        <w:rPr>
          <w:b/>
          <w:bCs/>
        </w:rPr>
        <w:t>Model Province of Moral Recovery</w:t>
      </w:r>
      <w:r w:rsidRPr="003005B5">
        <w:t>, anchoring replication efforts in adjacent regions.</w:t>
      </w:r>
    </w:p>
    <w:p w14:paraId="46285047" w14:textId="0F03F87D" w:rsidR="003005B5" w:rsidRPr="003005B5" w:rsidRDefault="003005B5" w:rsidP="00224FC7">
      <w:pPr>
        <w:jc w:val="both"/>
      </w:pPr>
      <w:r w:rsidRPr="003005B5">
        <w:t>This stage ensures operational scaling, institutional coherence, and data-driven governance through the strengthening of Program Governance Offices (PGOs) and Provincial Moral Recovery Program Offices (PMRPOs).</w:t>
      </w:r>
    </w:p>
    <w:p w14:paraId="139C88B1" w14:textId="77777777" w:rsidR="003005B5" w:rsidRPr="003005B5" w:rsidRDefault="003005B5" w:rsidP="003005B5">
      <w:r w:rsidRPr="003005B5">
        <w:rPr>
          <w:b/>
          <w:bCs/>
        </w:rPr>
        <w:t>Strategic Priorities:</w:t>
      </w:r>
    </w:p>
    <w:p w14:paraId="77349A0E" w14:textId="77777777" w:rsidR="003005B5" w:rsidRPr="003005B5" w:rsidRDefault="003005B5" w:rsidP="008D251F">
      <w:pPr>
        <w:numPr>
          <w:ilvl w:val="0"/>
          <w:numId w:val="309"/>
        </w:numPr>
      </w:pPr>
      <w:r w:rsidRPr="003005B5">
        <w:t>Formal establishment of PVFAs and RVFAs as coordinating bodies.</w:t>
      </w:r>
    </w:p>
    <w:p w14:paraId="38070E49" w14:textId="77777777" w:rsidR="003005B5" w:rsidRPr="003005B5" w:rsidRDefault="003005B5" w:rsidP="008D251F">
      <w:pPr>
        <w:numPr>
          <w:ilvl w:val="0"/>
          <w:numId w:val="309"/>
        </w:numPr>
      </w:pPr>
      <w:r w:rsidRPr="003005B5">
        <w:t>Integration of ABMPD–MRP into provincial ordinances and regional development plans.</w:t>
      </w:r>
    </w:p>
    <w:p w14:paraId="01BBE276" w14:textId="77777777" w:rsidR="003005B5" w:rsidRPr="003005B5" w:rsidRDefault="003005B5" w:rsidP="008D251F">
      <w:pPr>
        <w:numPr>
          <w:ilvl w:val="0"/>
          <w:numId w:val="309"/>
        </w:numPr>
      </w:pPr>
      <w:r w:rsidRPr="003005B5">
        <w:t>Enhancement of the ABMPD Ecosystem Dashboard for province-to-region-level data management.</w:t>
      </w:r>
    </w:p>
    <w:p w14:paraId="1FEB777A" w14:textId="77777777" w:rsidR="003005B5" w:rsidRPr="003005B5" w:rsidRDefault="003005B5" w:rsidP="008D251F">
      <w:pPr>
        <w:numPr>
          <w:ilvl w:val="0"/>
          <w:numId w:val="309"/>
        </w:numPr>
      </w:pPr>
      <w:r w:rsidRPr="003005B5">
        <w:t>Expansion of faith-based, academic, and civic partnerships to sustain manpower and funding.</w:t>
      </w:r>
    </w:p>
    <w:p w14:paraId="6145D713" w14:textId="77777777" w:rsidR="00224FC7" w:rsidRDefault="003005B5" w:rsidP="003005B5">
      <w:pPr>
        <w:rPr>
          <w:b/>
          <w:bCs/>
        </w:rPr>
      </w:pPr>
      <w:r w:rsidRPr="003005B5">
        <w:rPr>
          <w:b/>
          <w:bCs/>
        </w:rPr>
        <w:t>Expected Milestone:</w:t>
      </w:r>
    </w:p>
    <w:p w14:paraId="2753360D" w14:textId="4F58D310" w:rsidR="003005B5" w:rsidRPr="003005B5" w:rsidRDefault="003005B5" w:rsidP="00224FC7">
      <w:pPr>
        <w:jc w:val="both"/>
      </w:pPr>
      <w:r w:rsidRPr="003005B5">
        <w:t xml:space="preserve">By 2032, at least </w:t>
      </w:r>
      <w:r w:rsidRPr="003005B5">
        <w:rPr>
          <w:b/>
          <w:bCs/>
        </w:rPr>
        <w:t>three fully functional regional models</w:t>
      </w:r>
      <w:r w:rsidRPr="003005B5">
        <w:t xml:space="preserve"> will be established, each capable of autonomous operation, cross-sector collaboration, and policy alignment with national standards.</w:t>
      </w:r>
    </w:p>
    <w:p w14:paraId="3E4D5A14" w14:textId="77777777" w:rsidR="003005B5" w:rsidRPr="003005B5" w:rsidRDefault="003005B5" w:rsidP="003005B5">
      <w:r w:rsidRPr="003005B5">
        <w:rPr>
          <w:b/>
          <w:bCs/>
        </w:rPr>
        <w:t>Tagline:</w:t>
      </w:r>
      <w:r w:rsidRPr="003005B5">
        <w:t xml:space="preserve"> </w:t>
      </w:r>
      <w:r w:rsidRPr="003005B5">
        <w:rPr>
          <w:i/>
          <w:iCs/>
        </w:rPr>
        <w:t>“From Pilot to Province: Institutionalizing Moral Governance at Scale.”</w:t>
      </w:r>
    </w:p>
    <w:p w14:paraId="38858470" w14:textId="77777777" w:rsidR="003005B5" w:rsidRPr="003005B5" w:rsidRDefault="00000000" w:rsidP="003005B5">
      <w:r>
        <w:pict w14:anchorId="6B3622C3">
          <v:rect id="_x0000_i1276" style="width:0;height:1.5pt" o:hralign="center" o:hrstd="t" o:hr="t" fillcolor="#a0a0a0" stroked="f"/>
        </w:pict>
      </w:r>
    </w:p>
    <w:p w14:paraId="753687FD" w14:textId="2B667D82" w:rsidR="003005B5" w:rsidRPr="003005B5" w:rsidRDefault="000F3F63" w:rsidP="003005B5">
      <w:pPr>
        <w:rPr>
          <w:b/>
          <w:bCs/>
        </w:rPr>
      </w:pPr>
      <w:r>
        <w:rPr>
          <w:b/>
          <w:bCs/>
        </w:rPr>
        <w:t>C</w:t>
      </w:r>
      <w:r w:rsidR="003005B5" w:rsidRPr="003005B5">
        <w:rPr>
          <w:b/>
          <w:bCs/>
        </w:rPr>
        <w:t>. 2033–2038 → National Integration (Policy Adoption and Institutionalization)</w:t>
      </w:r>
    </w:p>
    <w:p w14:paraId="480BE3CE" w14:textId="77777777" w:rsidR="003005B5" w:rsidRPr="003005B5" w:rsidRDefault="003005B5" w:rsidP="003005B5">
      <w:r w:rsidRPr="003005B5">
        <w:rPr>
          <w:b/>
          <w:bCs/>
        </w:rPr>
        <w:lastRenderedPageBreak/>
        <w:t>Era of Convergence and National Alignment</w:t>
      </w:r>
    </w:p>
    <w:p w14:paraId="0B2F2916" w14:textId="77777777" w:rsidR="003005B5" w:rsidRPr="003005B5" w:rsidRDefault="003005B5" w:rsidP="00224FC7">
      <w:pPr>
        <w:jc w:val="both"/>
      </w:pPr>
      <w:r w:rsidRPr="003005B5">
        <w:t xml:space="preserve">During this phase, ABMPD–MRP achieves </w:t>
      </w:r>
      <w:r w:rsidRPr="003005B5">
        <w:rPr>
          <w:b/>
          <w:bCs/>
        </w:rPr>
        <w:t>nationwide institutionalization</w:t>
      </w:r>
      <w:r w:rsidRPr="003005B5">
        <w:t>.</w:t>
      </w:r>
      <w:r w:rsidRPr="003005B5">
        <w:br/>
        <w:t>Moral recovery ceases to be a localized initiative and becomes a permanent governance framework integrated into the mandates of NGAs, LGUs, and educational institutions.</w:t>
      </w:r>
    </w:p>
    <w:p w14:paraId="2B47DCE7" w14:textId="77777777" w:rsidR="003005B5" w:rsidRPr="003005B5" w:rsidRDefault="003005B5" w:rsidP="003005B5">
      <w:r w:rsidRPr="003005B5">
        <w:rPr>
          <w:b/>
          <w:bCs/>
        </w:rPr>
        <w:t>Strategic Priorities:</w:t>
      </w:r>
    </w:p>
    <w:p w14:paraId="7EF24E53" w14:textId="77777777" w:rsidR="003005B5" w:rsidRPr="003005B5" w:rsidRDefault="003005B5" w:rsidP="008D251F">
      <w:pPr>
        <w:numPr>
          <w:ilvl w:val="0"/>
          <w:numId w:val="310"/>
        </w:numPr>
      </w:pPr>
      <w:r w:rsidRPr="003005B5">
        <w:t xml:space="preserve">Establishment of the </w:t>
      </w:r>
      <w:r w:rsidRPr="003005B5">
        <w:rPr>
          <w:b/>
          <w:bCs/>
        </w:rPr>
        <w:t>National Moral Recovery and Program Office (NMRPO)</w:t>
      </w:r>
      <w:r w:rsidRPr="003005B5">
        <w:t xml:space="preserve"> and formal recognition of the </w:t>
      </w:r>
      <w:r w:rsidRPr="003005B5">
        <w:rPr>
          <w:b/>
          <w:bCs/>
        </w:rPr>
        <w:t>National Values Formation Advocates (NVFA)</w:t>
      </w:r>
      <w:r w:rsidRPr="003005B5">
        <w:t xml:space="preserve"> as a nationwide volunteer movement.</w:t>
      </w:r>
    </w:p>
    <w:p w14:paraId="30B3C023" w14:textId="77777777" w:rsidR="003005B5" w:rsidRPr="003005B5" w:rsidRDefault="003005B5" w:rsidP="008D251F">
      <w:pPr>
        <w:numPr>
          <w:ilvl w:val="0"/>
          <w:numId w:val="310"/>
        </w:numPr>
      </w:pPr>
      <w:r w:rsidRPr="003005B5">
        <w:t>Integration of ABMPD principles into national education, leadership training, and civil service programs.</w:t>
      </w:r>
    </w:p>
    <w:p w14:paraId="7ADECD76" w14:textId="77777777" w:rsidR="003005B5" w:rsidRPr="003005B5" w:rsidRDefault="003005B5" w:rsidP="008D251F">
      <w:pPr>
        <w:numPr>
          <w:ilvl w:val="0"/>
          <w:numId w:val="310"/>
        </w:numPr>
      </w:pPr>
      <w:r w:rsidRPr="003005B5">
        <w:t>Full synchronization of the ABMPD Ecosystem Dashboard for nationwide monitoring, transparency, and evaluation.</w:t>
      </w:r>
    </w:p>
    <w:p w14:paraId="507D2466" w14:textId="77777777" w:rsidR="003005B5" w:rsidRPr="003005B5" w:rsidRDefault="003005B5" w:rsidP="008D251F">
      <w:pPr>
        <w:numPr>
          <w:ilvl w:val="0"/>
          <w:numId w:val="310"/>
        </w:numPr>
      </w:pPr>
      <w:r w:rsidRPr="003005B5">
        <w:t>Legislative and policy adoption embedding moral governance as a cross-sectoral standard.</w:t>
      </w:r>
    </w:p>
    <w:p w14:paraId="7EBCBB49" w14:textId="77777777" w:rsidR="00224FC7" w:rsidRDefault="003005B5" w:rsidP="003005B5">
      <w:pPr>
        <w:rPr>
          <w:b/>
          <w:bCs/>
        </w:rPr>
      </w:pPr>
      <w:r w:rsidRPr="003005B5">
        <w:rPr>
          <w:b/>
          <w:bCs/>
        </w:rPr>
        <w:t>Expected Milestone:</w:t>
      </w:r>
    </w:p>
    <w:p w14:paraId="6BEA32B2" w14:textId="2969EEB6" w:rsidR="003005B5" w:rsidRPr="003005B5" w:rsidRDefault="003005B5" w:rsidP="00224FC7">
      <w:pPr>
        <w:jc w:val="both"/>
      </w:pPr>
      <w:r w:rsidRPr="003005B5">
        <w:t xml:space="preserve">By 2038, ABMPD–MRP will be fully institutionalized under a </w:t>
      </w:r>
      <w:r w:rsidRPr="003005B5">
        <w:rPr>
          <w:b/>
          <w:bCs/>
        </w:rPr>
        <w:t>national moral governance framework</w:t>
      </w:r>
      <w:r w:rsidRPr="003005B5">
        <w:t>, with continuous funding, structural support, and public accountability mechanisms in place.</w:t>
      </w:r>
    </w:p>
    <w:p w14:paraId="12A7C81C" w14:textId="77777777" w:rsidR="003005B5" w:rsidRPr="003005B5" w:rsidRDefault="003005B5" w:rsidP="003005B5">
      <w:r w:rsidRPr="003005B5">
        <w:rPr>
          <w:b/>
          <w:bCs/>
        </w:rPr>
        <w:t>Tagline:</w:t>
      </w:r>
      <w:r w:rsidRPr="003005B5">
        <w:t xml:space="preserve"> </w:t>
      </w:r>
      <w:r w:rsidRPr="003005B5">
        <w:rPr>
          <w:i/>
          <w:iCs/>
        </w:rPr>
        <w:t>“From Movement to System: The Philippines as a Nation of Moral Governance.”</w:t>
      </w:r>
    </w:p>
    <w:p w14:paraId="49B48DF2" w14:textId="77777777" w:rsidR="003005B5" w:rsidRPr="003005B5" w:rsidRDefault="00000000" w:rsidP="003005B5">
      <w:r>
        <w:pict w14:anchorId="16E08B67">
          <v:rect id="_x0000_i1277" style="width:0;height:1.5pt" o:hralign="center" o:hrstd="t" o:hr="t" fillcolor="#a0a0a0" stroked="f"/>
        </w:pict>
      </w:r>
    </w:p>
    <w:p w14:paraId="2EB66A76" w14:textId="3EE07561" w:rsidR="003005B5" w:rsidRPr="003005B5" w:rsidRDefault="000F3F63" w:rsidP="003005B5">
      <w:pPr>
        <w:rPr>
          <w:b/>
          <w:bCs/>
        </w:rPr>
      </w:pPr>
      <w:r>
        <w:rPr>
          <w:b/>
          <w:bCs/>
        </w:rPr>
        <w:t>D</w:t>
      </w:r>
      <w:r w:rsidR="003005B5" w:rsidRPr="003005B5">
        <w:rPr>
          <w:b/>
          <w:bCs/>
        </w:rPr>
        <w:t>. 2039–2050 → Global Replication and Legacy Institutionalization</w:t>
      </w:r>
    </w:p>
    <w:p w14:paraId="271EF9C6" w14:textId="77777777" w:rsidR="003005B5" w:rsidRPr="003005B5" w:rsidRDefault="003005B5" w:rsidP="003005B5">
      <w:r w:rsidRPr="003005B5">
        <w:rPr>
          <w:b/>
          <w:bCs/>
        </w:rPr>
        <w:t>Era of Global Leadership and Enduring Legacy</w:t>
      </w:r>
    </w:p>
    <w:p w14:paraId="332D6422" w14:textId="77777777" w:rsidR="00224FC7" w:rsidRDefault="003005B5" w:rsidP="00224FC7">
      <w:pPr>
        <w:jc w:val="both"/>
      </w:pPr>
      <w:r w:rsidRPr="003005B5">
        <w:t xml:space="preserve">In its culminating phase, the Philippines transitions from a national reform model to a </w:t>
      </w:r>
      <w:r w:rsidRPr="003005B5">
        <w:rPr>
          <w:b/>
          <w:bCs/>
        </w:rPr>
        <w:t>global center for moral recovery innovation</w:t>
      </w:r>
      <w:r w:rsidRPr="003005B5">
        <w:t>.</w:t>
      </w:r>
    </w:p>
    <w:p w14:paraId="6A60F0A7" w14:textId="6F6734A8" w:rsidR="003005B5" w:rsidRPr="003005B5" w:rsidRDefault="003005B5" w:rsidP="00224FC7">
      <w:pPr>
        <w:jc w:val="both"/>
      </w:pPr>
      <w:r w:rsidRPr="003005B5">
        <w:t>Through partnerships, research exchange, and diaspora engagement, the ABMPD–MRP becomes a universal framework adaptable across cultural and national contexts.</w:t>
      </w:r>
    </w:p>
    <w:p w14:paraId="23FD1AB3" w14:textId="77777777" w:rsidR="003005B5" w:rsidRPr="003005B5" w:rsidRDefault="003005B5" w:rsidP="003005B5">
      <w:r w:rsidRPr="003005B5">
        <w:rPr>
          <w:b/>
          <w:bCs/>
        </w:rPr>
        <w:t>Strategic Priorities:</w:t>
      </w:r>
    </w:p>
    <w:p w14:paraId="3FF60B4F" w14:textId="77777777" w:rsidR="003005B5" w:rsidRPr="003005B5" w:rsidRDefault="003005B5" w:rsidP="008D251F">
      <w:pPr>
        <w:numPr>
          <w:ilvl w:val="0"/>
          <w:numId w:val="311"/>
        </w:numPr>
      </w:pPr>
      <w:r w:rsidRPr="003005B5">
        <w:t xml:space="preserve">Establishment of </w:t>
      </w:r>
      <w:r w:rsidRPr="003005B5">
        <w:rPr>
          <w:b/>
          <w:bCs/>
        </w:rPr>
        <w:t>ABMPD Global Councils</w:t>
      </w:r>
      <w:r w:rsidRPr="003005B5">
        <w:t xml:space="preserve"> in major diaspora regions (Asia-Pacific, Europe, Middle East, North America).</w:t>
      </w:r>
    </w:p>
    <w:p w14:paraId="5D1CBE13" w14:textId="77777777" w:rsidR="003005B5" w:rsidRPr="003005B5" w:rsidRDefault="003005B5" w:rsidP="008D251F">
      <w:pPr>
        <w:numPr>
          <w:ilvl w:val="0"/>
          <w:numId w:val="311"/>
        </w:numPr>
      </w:pPr>
      <w:r w:rsidRPr="003005B5">
        <w:t xml:space="preserve">Launch of the </w:t>
      </w:r>
      <w:r w:rsidRPr="003005B5">
        <w:rPr>
          <w:b/>
          <w:bCs/>
        </w:rPr>
        <w:t>Global Dashboard</w:t>
      </w:r>
      <w:r w:rsidRPr="003005B5">
        <w:t>, integrating international pilot data and moral governance indicators.</w:t>
      </w:r>
    </w:p>
    <w:p w14:paraId="32B4B9B7" w14:textId="77777777" w:rsidR="003005B5" w:rsidRPr="003005B5" w:rsidRDefault="003005B5" w:rsidP="008D251F">
      <w:pPr>
        <w:numPr>
          <w:ilvl w:val="0"/>
          <w:numId w:val="311"/>
        </w:numPr>
      </w:pPr>
      <w:r w:rsidRPr="003005B5">
        <w:lastRenderedPageBreak/>
        <w:t xml:space="preserve">Co-hosting of </w:t>
      </w:r>
      <w:r w:rsidRPr="003005B5">
        <w:rPr>
          <w:b/>
          <w:bCs/>
        </w:rPr>
        <w:t>Global Summits on Moral Recovery and Ethical Governance</w:t>
      </w:r>
      <w:r w:rsidRPr="003005B5">
        <w:t xml:space="preserve"> in collaboration with the UN, ASEAN, and international academic institutions.</w:t>
      </w:r>
    </w:p>
    <w:p w14:paraId="5A458103" w14:textId="77777777" w:rsidR="003005B5" w:rsidRPr="003005B5" w:rsidRDefault="003005B5" w:rsidP="008D251F">
      <w:pPr>
        <w:numPr>
          <w:ilvl w:val="0"/>
          <w:numId w:val="311"/>
        </w:numPr>
      </w:pPr>
      <w:r w:rsidRPr="003005B5">
        <w:t xml:space="preserve">Development of </w:t>
      </w:r>
      <w:r w:rsidRPr="003005B5">
        <w:rPr>
          <w:b/>
          <w:bCs/>
        </w:rPr>
        <w:t>cross-cultural adaptation manuals</w:t>
      </w:r>
      <w:r w:rsidRPr="003005B5">
        <w:t>, enabling the replication of the ABMPD model worldwide.</w:t>
      </w:r>
    </w:p>
    <w:p w14:paraId="377340A2" w14:textId="77777777" w:rsidR="003005B5" w:rsidRPr="003005B5" w:rsidRDefault="003005B5" w:rsidP="008D251F">
      <w:pPr>
        <w:numPr>
          <w:ilvl w:val="0"/>
          <w:numId w:val="311"/>
        </w:numPr>
      </w:pPr>
      <w:r w:rsidRPr="003005B5">
        <w:t xml:space="preserve">Founding of the </w:t>
      </w:r>
      <w:r w:rsidRPr="003005B5">
        <w:rPr>
          <w:b/>
          <w:bCs/>
        </w:rPr>
        <w:t>ABMPD Global Institute</w:t>
      </w:r>
      <w:r w:rsidRPr="003005B5">
        <w:t>—a research and leadership academy dedicated to values-based governance.</w:t>
      </w:r>
    </w:p>
    <w:p w14:paraId="13EF0BEF" w14:textId="77777777" w:rsidR="00224FC7" w:rsidRDefault="003005B5" w:rsidP="003005B5">
      <w:pPr>
        <w:rPr>
          <w:b/>
          <w:bCs/>
        </w:rPr>
      </w:pPr>
      <w:r w:rsidRPr="003005B5">
        <w:rPr>
          <w:b/>
          <w:bCs/>
        </w:rPr>
        <w:t>Expected Milestone:</w:t>
      </w:r>
    </w:p>
    <w:p w14:paraId="5B8359F2" w14:textId="54A9931C" w:rsidR="003005B5" w:rsidRPr="003005B5" w:rsidRDefault="003005B5" w:rsidP="00224FC7">
      <w:pPr>
        <w:jc w:val="both"/>
      </w:pPr>
      <w:r w:rsidRPr="003005B5">
        <w:t xml:space="preserve">By 2050, the Philippines will have positioned itself as a </w:t>
      </w:r>
      <w:r w:rsidRPr="003005B5">
        <w:rPr>
          <w:b/>
          <w:bCs/>
        </w:rPr>
        <w:t>Global Moral Hub</w:t>
      </w:r>
      <w:r w:rsidRPr="003005B5">
        <w:t>—a nation whose enduring contribution to humanity is the systematization of moral recovery as a governance paradigm.</w:t>
      </w:r>
    </w:p>
    <w:p w14:paraId="591E839C" w14:textId="77777777" w:rsidR="003005B5" w:rsidRPr="003005B5" w:rsidRDefault="003005B5" w:rsidP="003005B5">
      <w:r w:rsidRPr="003005B5">
        <w:rPr>
          <w:b/>
          <w:bCs/>
        </w:rPr>
        <w:t>Tagline:</w:t>
      </w:r>
      <w:r w:rsidRPr="003005B5">
        <w:t xml:space="preserve"> </w:t>
      </w:r>
      <w:r w:rsidRPr="003005B5">
        <w:rPr>
          <w:i/>
          <w:iCs/>
        </w:rPr>
        <w:t>“From Nation to Legacy: The Philippines as the Moral Vanguard of the World.”</w:t>
      </w:r>
    </w:p>
    <w:p w14:paraId="02ABEAB1" w14:textId="77777777" w:rsidR="003005B5" w:rsidRPr="003005B5" w:rsidRDefault="00000000" w:rsidP="003005B5">
      <w:r>
        <w:pict w14:anchorId="3F50ABEF">
          <v:rect id="_x0000_i1278" style="width:0;height:1.5pt" o:hralign="center" o:hrstd="t" o:hr="t" fillcolor="#a0a0a0" stroked="f"/>
        </w:pict>
      </w:r>
    </w:p>
    <w:p w14:paraId="185734D0" w14:textId="77777777" w:rsidR="003005B5" w:rsidRPr="003005B5" w:rsidRDefault="003005B5" w:rsidP="003005B5">
      <w:pPr>
        <w:rPr>
          <w:b/>
          <w:bCs/>
        </w:rPr>
      </w:pPr>
      <w:r w:rsidRPr="003005B5">
        <w:rPr>
          <w:b/>
          <w:bCs/>
        </w:rPr>
        <w:t>2050 Vision Statement</w:t>
      </w:r>
    </w:p>
    <w:p w14:paraId="5058C443" w14:textId="77777777" w:rsidR="00224FC7" w:rsidRDefault="003005B5" w:rsidP="00224FC7">
      <w:pPr>
        <w:jc w:val="both"/>
      </w:pPr>
      <w:r w:rsidRPr="003005B5">
        <w:t xml:space="preserve">By the year </w:t>
      </w:r>
      <w:r w:rsidRPr="003005B5">
        <w:rPr>
          <w:b/>
          <w:bCs/>
        </w:rPr>
        <w:t>2050</w:t>
      </w:r>
      <w:r w:rsidRPr="003005B5">
        <w:t xml:space="preserve">, the </w:t>
      </w:r>
      <w:r w:rsidRPr="003005B5">
        <w:rPr>
          <w:i/>
          <w:iCs/>
        </w:rPr>
        <w:t xml:space="preserve">Ang </w:t>
      </w:r>
      <w:proofErr w:type="spellStart"/>
      <w:r w:rsidRPr="003005B5">
        <w:rPr>
          <w:i/>
          <w:iCs/>
        </w:rPr>
        <w:t>Bayaning</w:t>
      </w:r>
      <w:proofErr w:type="spellEnd"/>
      <w:r w:rsidRPr="003005B5">
        <w:rPr>
          <w:i/>
          <w:iCs/>
        </w:rPr>
        <w:t xml:space="preserve"> May Puso at </w:t>
      </w:r>
      <w:proofErr w:type="spellStart"/>
      <w:r w:rsidRPr="003005B5">
        <w:rPr>
          <w:i/>
          <w:iCs/>
        </w:rPr>
        <w:t>Dangál</w:t>
      </w:r>
      <w:proofErr w:type="spellEnd"/>
      <w:r w:rsidRPr="003005B5">
        <w:rPr>
          <w:i/>
          <w:iCs/>
        </w:rPr>
        <w:t xml:space="preserve"> Program (ABMPD–MRP)</w:t>
      </w:r>
      <w:r w:rsidRPr="003005B5">
        <w:t xml:space="preserve"> will have achieved its ultimate purpose:</w:t>
      </w:r>
    </w:p>
    <w:p w14:paraId="6491BEFE" w14:textId="786E0EE2" w:rsidR="003005B5" w:rsidRPr="003005B5" w:rsidRDefault="003005B5" w:rsidP="00224FC7">
      <w:pPr>
        <w:jc w:val="both"/>
      </w:pPr>
      <w:r w:rsidRPr="003005B5">
        <w:t xml:space="preserve">To transform the Philippines into a </w:t>
      </w:r>
      <w:r w:rsidRPr="003005B5">
        <w:rPr>
          <w:b/>
          <w:bCs/>
        </w:rPr>
        <w:t>living model of moral governance</w:t>
      </w:r>
      <w:r w:rsidRPr="003005B5">
        <w:t>, a society where every citizen, family, and institution operates with conscience, compassion, and accountability.</w:t>
      </w:r>
    </w:p>
    <w:p w14:paraId="325634B3" w14:textId="77777777" w:rsidR="00224FC7" w:rsidRDefault="003005B5" w:rsidP="00224FC7">
      <w:pPr>
        <w:jc w:val="both"/>
      </w:pPr>
      <w:r w:rsidRPr="003005B5">
        <w:t xml:space="preserve">The country will stand as a </w:t>
      </w:r>
      <w:r w:rsidRPr="003005B5">
        <w:rPr>
          <w:b/>
          <w:bCs/>
        </w:rPr>
        <w:t>global reference for ethical development</w:t>
      </w:r>
      <w:r w:rsidRPr="003005B5">
        <w:t>, inspiring other nations to adopt a values-driven approach to governance and human advancement.</w:t>
      </w:r>
    </w:p>
    <w:p w14:paraId="4659064B" w14:textId="30308B19" w:rsidR="003005B5" w:rsidRPr="003005B5" w:rsidRDefault="003005B5" w:rsidP="00224FC7">
      <w:pPr>
        <w:jc w:val="both"/>
      </w:pPr>
      <w:r w:rsidRPr="003005B5">
        <w:t xml:space="preserve">This is the envisioned legacy of </w:t>
      </w:r>
      <w:r w:rsidRPr="003005B5">
        <w:rPr>
          <w:i/>
          <w:iCs/>
        </w:rPr>
        <w:t xml:space="preserve">Puso at </w:t>
      </w:r>
      <w:proofErr w:type="spellStart"/>
      <w:r w:rsidRPr="003005B5">
        <w:rPr>
          <w:i/>
          <w:iCs/>
        </w:rPr>
        <w:t>Dangál</w:t>
      </w:r>
      <w:proofErr w:type="spellEnd"/>
      <w:r w:rsidRPr="003005B5">
        <w:t>—a civilization shaped by integrity, sustained by faith, and led by heroes whose hearts and honor define the destiny of nations.</w:t>
      </w:r>
    </w:p>
    <w:p w14:paraId="605333ED" w14:textId="77777777" w:rsidR="003005B5" w:rsidRPr="003005B5" w:rsidRDefault="00000000" w:rsidP="003005B5">
      <w:r>
        <w:pict w14:anchorId="14E0CE89">
          <v:rect id="_x0000_i1279" style="width:0;height:1.5pt" o:hralign="center" o:hrstd="t" o:hr="t" fillcolor="#a0a0a0" stroked="f"/>
        </w:pict>
      </w:r>
    </w:p>
    <w:p w14:paraId="72FBEC47" w14:textId="77777777" w:rsidR="003005B5" w:rsidRPr="003005B5" w:rsidRDefault="003005B5" w:rsidP="003005B5">
      <w:r w:rsidRPr="003005B5">
        <w:rPr>
          <w:rFonts w:ascii="Segoe UI Emoji" w:hAnsi="Segoe UI Emoji" w:cs="Segoe UI Emoji"/>
        </w:rPr>
        <w:t>📌</w:t>
      </w:r>
      <w:r w:rsidRPr="003005B5">
        <w:t xml:space="preserve"> </w:t>
      </w:r>
      <w:r w:rsidRPr="003005B5">
        <w:rPr>
          <w:b/>
          <w:bCs/>
        </w:rPr>
        <w:t>Cross-References:</w:t>
      </w:r>
    </w:p>
    <w:p w14:paraId="45A4502F" w14:textId="77777777" w:rsidR="003005B5" w:rsidRPr="003005B5" w:rsidRDefault="003005B5" w:rsidP="008D251F">
      <w:pPr>
        <w:numPr>
          <w:ilvl w:val="0"/>
          <w:numId w:val="312"/>
        </w:numPr>
      </w:pPr>
      <w:r w:rsidRPr="003005B5">
        <w:rPr>
          <w:b/>
          <w:bCs/>
        </w:rPr>
        <w:t>Section 6.1 – Phases of Implementation:</w:t>
      </w:r>
      <w:r w:rsidRPr="003005B5">
        <w:t xml:space="preserve"> Defines the operational sequence that aligns with this trajectory.</w:t>
      </w:r>
    </w:p>
    <w:p w14:paraId="4BA50699" w14:textId="77777777" w:rsidR="003005B5" w:rsidRPr="003005B5" w:rsidRDefault="003005B5" w:rsidP="008D251F">
      <w:pPr>
        <w:numPr>
          <w:ilvl w:val="0"/>
          <w:numId w:val="312"/>
        </w:numPr>
      </w:pPr>
      <w:r w:rsidRPr="003005B5">
        <w:rPr>
          <w:b/>
          <w:bCs/>
        </w:rPr>
        <w:t>Annex F – Phased Implementation Roadmap:</w:t>
      </w:r>
      <w:r w:rsidRPr="003005B5">
        <w:t xml:space="preserve"> Visualizes the timeline, milestones, and validation checkpoints described herein.</w:t>
      </w:r>
    </w:p>
    <w:p w14:paraId="14FAE829" w14:textId="77777777" w:rsidR="003005B5" w:rsidRPr="003005B5" w:rsidRDefault="003005B5" w:rsidP="008D251F">
      <w:pPr>
        <w:numPr>
          <w:ilvl w:val="0"/>
          <w:numId w:val="312"/>
        </w:numPr>
      </w:pPr>
      <w:r w:rsidRPr="003005B5">
        <w:rPr>
          <w:b/>
          <w:bCs/>
        </w:rPr>
        <w:t>Section 6.4 – MEL Framework:</w:t>
      </w:r>
      <w:r w:rsidRPr="003005B5">
        <w:t xml:space="preserve"> Ensures every stage of the trajectory is evidence-verified and continuously improved.</w:t>
      </w:r>
    </w:p>
    <w:p w14:paraId="78A938CB" w14:textId="77777777" w:rsidR="003005B5" w:rsidRPr="003005B5" w:rsidRDefault="00000000" w:rsidP="003005B5">
      <w:r>
        <w:pict w14:anchorId="0F602807">
          <v:rect id="_x0000_i1280" style="width:0;height:1.5pt" o:hralign="center" o:hrstd="t" o:hr="t" fillcolor="#a0a0a0" stroked="f"/>
        </w:pict>
      </w:r>
    </w:p>
    <w:p w14:paraId="475E5799" w14:textId="77777777" w:rsidR="00224FC7" w:rsidRDefault="003005B5" w:rsidP="003005B5">
      <w:pPr>
        <w:rPr>
          <w:b/>
          <w:bCs/>
        </w:rPr>
      </w:pPr>
      <w:r w:rsidRPr="003005B5">
        <w:rPr>
          <w:rFonts w:ascii="Segoe UI Emoji" w:hAnsi="Segoe UI Emoji" w:cs="Segoe UI Emoji"/>
        </w:rPr>
        <w:t>📌</w:t>
      </w:r>
      <w:r w:rsidRPr="003005B5">
        <w:t xml:space="preserve"> </w:t>
      </w:r>
      <w:r w:rsidRPr="003005B5">
        <w:rPr>
          <w:b/>
          <w:bCs/>
        </w:rPr>
        <w:t>In Essence:</w:t>
      </w:r>
    </w:p>
    <w:p w14:paraId="32D6FABC" w14:textId="77777777" w:rsidR="00224FC7" w:rsidRDefault="003005B5" w:rsidP="00224FC7">
      <w:pPr>
        <w:jc w:val="both"/>
      </w:pPr>
      <w:r w:rsidRPr="003005B5">
        <w:lastRenderedPageBreak/>
        <w:t xml:space="preserve">The National &amp; Global Scaling Trajectory is the </w:t>
      </w:r>
      <w:r w:rsidRPr="003005B5">
        <w:rPr>
          <w:b/>
          <w:bCs/>
        </w:rPr>
        <w:t>timeline of moral evolution</w:t>
      </w:r>
      <w:r w:rsidRPr="003005B5">
        <w:t>—from proof of concept to global legacy.</w:t>
      </w:r>
    </w:p>
    <w:p w14:paraId="220E11B0" w14:textId="77777777" w:rsidR="00224FC7" w:rsidRDefault="003005B5" w:rsidP="00224FC7">
      <w:pPr>
        <w:jc w:val="both"/>
      </w:pPr>
      <w:r w:rsidRPr="003005B5">
        <w:t>Through the sustained implementation of ABMPD–MRP, the Philippines will not only rebuild its moral foundation but also redefine its role in history:</w:t>
      </w:r>
    </w:p>
    <w:p w14:paraId="0EF4C407" w14:textId="10C94057" w:rsidR="003005B5" w:rsidRPr="000F3134" w:rsidRDefault="003005B5" w:rsidP="00224FC7">
      <w:pPr>
        <w:jc w:val="both"/>
        <w:rPr>
          <w:i/>
          <w:iCs/>
        </w:rPr>
      </w:pPr>
      <w:r w:rsidRPr="000F3134">
        <w:rPr>
          <w:b/>
          <w:bCs/>
          <w:i/>
          <w:iCs/>
        </w:rPr>
        <w:t>to lead the world in proving that moral recovery is the highest form of nation-building.</w:t>
      </w:r>
    </w:p>
    <w:p w14:paraId="0CA4D873" w14:textId="2D285360" w:rsidR="003005B5" w:rsidRDefault="00000000" w:rsidP="004F6945">
      <w:r>
        <w:pict w14:anchorId="2B1058B8">
          <v:rect id="_x0000_i1281" style="width:0;height:1.5pt" o:hralign="center" o:hrstd="t" o:hr="t" fillcolor="#a0a0a0" stroked="f"/>
        </w:pict>
      </w:r>
    </w:p>
    <w:p w14:paraId="51D33AEF" w14:textId="3861B46D" w:rsidR="003005B5" w:rsidRPr="00010106" w:rsidRDefault="003005B5" w:rsidP="003005B5">
      <w:pPr>
        <w:pStyle w:val="Heading4"/>
      </w:pPr>
      <w:r>
        <w:t xml:space="preserve"> 7</w:t>
      </w:r>
      <w:r w:rsidRPr="00010106">
        <w:t>.</w:t>
      </w:r>
      <w:r>
        <w:t xml:space="preserve"> </w:t>
      </w:r>
      <w:r w:rsidRPr="003005B5">
        <w:t>Integration with Annexes</w:t>
      </w:r>
    </w:p>
    <w:p w14:paraId="5ECD2F3C" w14:textId="77777777" w:rsidR="003005B5" w:rsidRPr="003005B5" w:rsidRDefault="003005B5" w:rsidP="003005B5">
      <w:r w:rsidRPr="003005B5">
        <w:rPr>
          <w:i/>
          <w:iCs/>
        </w:rPr>
        <w:t>(Ensuring Structural, Operational, and Measurable Coherence)</w:t>
      </w:r>
    </w:p>
    <w:p w14:paraId="3418E5DD" w14:textId="77777777" w:rsidR="000F3134" w:rsidRDefault="003005B5" w:rsidP="000F3134">
      <w:pPr>
        <w:jc w:val="both"/>
      </w:pPr>
      <w:r w:rsidRPr="003005B5">
        <w:t xml:space="preserve">The </w:t>
      </w:r>
      <w:r w:rsidRPr="003005B5">
        <w:rPr>
          <w:b/>
          <w:bCs/>
        </w:rPr>
        <w:t>Expected Impact &amp; Scaling Outcomes Framework</w:t>
      </w:r>
      <w:r w:rsidRPr="003005B5">
        <w:t xml:space="preserve"> (6.3) functions as a pivotal connector between conceptual design and operational execution.</w:t>
      </w:r>
    </w:p>
    <w:p w14:paraId="4F1BB144" w14:textId="77777777" w:rsidR="000F3134" w:rsidRDefault="003005B5" w:rsidP="000F3134">
      <w:pPr>
        <w:jc w:val="both"/>
      </w:pPr>
      <w:r w:rsidRPr="003005B5">
        <w:t xml:space="preserve">To ensure that every tier of transformation—from individual renewal to global replication—is fully aligned, it is essential that Section 6.3 be read in tandem with its corresponding </w:t>
      </w:r>
      <w:r w:rsidRPr="003005B5">
        <w:rPr>
          <w:b/>
          <w:bCs/>
        </w:rPr>
        <w:t>Annexes (D–G)</w:t>
      </w:r>
      <w:r w:rsidRPr="003005B5">
        <w:t xml:space="preserve"> and related program sections.</w:t>
      </w:r>
    </w:p>
    <w:p w14:paraId="0099FD39" w14:textId="746C6254" w:rsidR="003005B5" w:rsidRPr="003005B5" w:rsidRDefault="003005B5" w:rsidP="000F3134">
      <w:pPr>
        <w:jc w:val="both"/>
      </w:pPr>
      <w:r w:rsidRPr="003005B5">
        <w:t xml:space="preserve">These annexes serve as the </w:t>
      </w:r>
      <w:r w:rsidRPr="003005B5">
        <w:rPr>
          <w:i/>
          <w:iCs/>
        </w:rPr>
        <w:t>structural backbone and technical counterpart</w:t>
      </w:r>
      <w:r w:rsidRPr="003005B5">
        <w:t xml:space="preserve"> of this section, defining </w:t>
      </w:r>
      <w:r w:rsidRPr="003005B5">
        <w:rPr>
          <w:b/>
          <w:bCs/>
        </w:rPr>
        <w:t>who implements change, why it happens, when it unfolds, and how it is executed and measured.</w:t>
      </w:r>
    </w:p>
    <w:p w14:paraId="2E9420D1" w14:textId="77777777" w:rsidR="003005B5" w:rsidRPr="003005B5" w:rsidRDefault="00000000" w:rsidP="003005B5">
      <w:r>
        <w:pict w14:anchorId="67889C5E">
          <v:rect id="_x0000_i1282" style="width:0;height:1.5pt" o:hralign="center" o:hrstd="t" o:hr="t" fillcolor="#a0a0a0" stroked="f"/>
        </w:pict>
      </w:r>
    </w:p>
    <w:p w14:paraId="03BBB2BE" w14:textId="77777777" w:rsidR="003005B5" w:rsidRPr="003005B5" w:rsidRDefault="003005B5" w:rsidP="003005B5">
      <w:pPr>
        <w:rPr>
          <w:b/>
          <w:bCs/>
        </w:rPr>
      </w:pPr>
      <w:r w:rsidRPr="003005B5">
        <w:rPr>
          <w:b/>
          <w:bCs/>
        </w:rPr>
        <w:t>1. Annex D – Organizational Chart &amp; Ecosystem Map</w:t>
      </w:r>
    </w:p>
    <w:p w14:paraId="52C4E692" w14:textId="77777777" w:rsidR="003005B5" w:rsidRPr="003005B5" w:rsidRDefault="003005B5" w:rsidP="003005B5">
      <w:r w:rsidRPr="003005B5">
        <w:rPr>
          <w:b/>
          <w:bCs/>
        </w:rPr>
        <w:t>Purpose:</w:t>
      </w:r>
      <w:r w:rsidRPr="003005B5">
        <w:t xml:space="preserve"> Defines </w:t>
      </w:r>
      <w:r w:rsidRPr="003005B5">
        <w:rPr>
          <w:i/>
          <w:iCs/>
        </w:rPr>
        <w:t>who</w:t>
      </w:r>
      <w:r w:rsidRPr="003005B5">
        <w:t xml:space="preserve"> implements and sustains transformation at every level.</w:t>
      </w:r>
    </w:p>
    <w:p w14:paraId="66CE526E" w14:textId="77777777" w:rsidR="003005B5" w:rsidRPr="003005B5" w:rsidRDefault="003005B5" w:rsidP="003219E9">
      <w:pPr>
        <w:jc w:val="both"/>
      </w:pPr>
      <w:r w:rsidRPr="003005B5">
        <w:t xml:space="preserve">This annex provides a complete visualization of the ABMPD–MRP ecosystem — showing how the </w:t>
      </w:r>
      <w:r w:rsidRPr="003005B5">
        <w:rPr>
          <w:b/>
          <w:bCs/>
        </w:rPr>
        <w:t>KCI Holding Organization</w:t>
      </w:r>
      <w:r w:rsidRPr="003005B5">
        <w:t xml:space="preserve">, its </w:t>
      </w:r>
      <w:r w:rsidRPr="003005B5">
        <w:rPr>
          <w:b/>
          <w:bCs/>
        </w:rPr>
        <w:t>subsidiaries</w:t>
      </w:r>
      <w:r w:rsidRPr="003005B5">
        <w:t xml:space="preserve">, </w:t>
      </w:r>
      <w:r w:rsidRPr="003005B5">
        <w:rPr>
          <w:b/>
          <w:bCs/>
        </w:rPr>
        <w:t>Program Governance Offices (PGOs)</w:t>
      </w:r>
      <w:r w:rsidRPr="003005B5">
        <w:t xml:space="preserve">, and the </w:t>
      </w:r>
      <w:r w:rsidRPr="003005B5">
        <w:rPr>
          <w:b/>
          <w:bCs/>
        </w:rPr>
        <w:t>Volunteer Formation Advocates (VFAs)</w:t>
      </w:r>
      <w:r w:rsidRPr="003005B5">
        <w:t xml:space="preserve"> interlink to deliver coordinated action across all tiers.</w:t>
      </w:r>
      <w:r w:rsidRPr="003005B5">
        <w:br/>
        <w:t xml:space="preserve">It establishes both vertical and horizontal integration among </w:t>
      </w:r>
      <w:r w:rsidRPr="003005B5">
        <w:rPr>
          <w:b/>
          <w:bCs/>
        </w:rPr>
        <w:t>barangay, municipal, provincial, regional, and national structures</w:t>
      </w:r>
      <w:r w:rsidRPr="003005B5">
        <w:t>, ensuring alignment between grassroots implementation and national policy oversight.</w:t>
      </w:r>
    </w:p>
    <w:p w14:paraId="1CF99A01" w14:textId="77777777" w:rsidR="003219E9" w:rsidRDefault="003005B5" w:rsidP="003005B5">
      <w:pPr>
        <w:rPr>
          <w:b/>
          <w:bCs/>
        </w:rPr>
      </w:pPr>
      <w:r w:rsidRPr="003005B5">
        <w:rPr>
          <w:b/>
          <w:bCs/>
        </w:rPr>
        <w:t>Key Linkage to 6.3:</w:t>
      </w:r>
    </w:p>
    <w:p w14:paraId="760FBA01" w14:textId="77777777" w:rsidR="003219E9" w:rsidRDefault="003005B5" w:rsidP="003219E9">
      <w:pPr>
        <w:jc w:val="both"/>
      </w:pPr>
      <w:r w:rsidRPr="003005B5">
        <w:t>The scaling outcomes defined in this section depend on the functionality and clarity of the ecosystem mapped in Annex D.</w:t>
      </w:r>
    </w:p>
    <w:p w14:paraId="143D30F6" w14:textId="545FAD40" w:rsidR="003005B5" w:rsidRPr="003005B5" w:rsidRDefault="003005B5" w:rsidP="003219E9">
      <w:pPr>
        <w:jc w:val="both"/>
      </w:pPr>
      <w:r w:rsidRPr="003005B5">
        <w:t>Each level of transformation (individual → family → community → governance → global) is operationally represented by a corresponding VFA structure (BVFA, MVFA, PVFA, RVFA, NVFA), ensuring accountability and efficiency.</w:t>
      </w:r>
    </w:p>
    <w:p w14:paraId="0A8C0F88" w14:textId="77777777" w:rsidR="003005B5" w:rsidRPr="003005B5" w:rsidRDefault="003005B5" w:rsidP="003005B5">
      <w:r w:rsidRPr="003005B5">
        <w:rPr>
          <w:rFonts w:ascii="Segoe UI Emoji" w:hAnsi="Segoe UI Emoji" w:cs="Segoe UI Emoji"/>
          <w:b/>
          <w:bCs/>
        </w:rPr>
        <w:lastRenderedPageBreak/>
        <w:t>📌</w:t>
      </w:r>
      <w:r w:rsidRPr="003005B5">
        <w:rPr>
          <w:b/>
          <w:bCs/>
        </w:rPr>
        <w:t xml:space="preserve"> In essence:</w:t>
      </w:r>
      <w:r w:rsidRPr="003005B5">
        <w:br/>
        <w:t xml:space="preserve">Annex D ensures that the </w:t>
      </w:r>
      <w:r w:rsidRPr="003005B5">
        <w:rPr>
          <w:i/>
          <w:iCs/>
        </w:rPr>
        <w:t>flow of impact</w:t>
      </w:r>
      <w:r w:rsidRPr="003005B5">
        <w:t xml:space="preserve"> (Section 6.3.D) is institutionally supported, with clear lines of authority, reporting, and collaboration.</w:t>
      </w:r>
    </w:p>
    <w:p w14:paraId="3A3C96CB" w14:textId="77777777" w:rsidR="003005B5" w:rsidRPr="003005B5" w:rsidRDefault="00000000" w:rsidP="003005B5">
      <w:r>
        <w:pict w14:anchorId="7EE3B323">
          <v:rect id="_x0000_i1283" style="width:0;height:1.5pt" o:hralign="center" o:hrstd="t" o:hr="t" fillcolor="#a0a0a0" stroked="f"/>
        </w:pict>
      </w:r>
    </w:p>
    <w:p w14:paraId="4171C10A" w14:textId="77777777" w:rsidR="003005B5" w:rsidRPr="003005B5" w:rsidRDefault="003005B5" w:rsidP="003005B5">
      <w:pPr>
        <w:rPr>
          <w:b/>
          <w:bCs/>
        </w:rPr>
      </w:pPr>
      <w:r w:rsidRPr="003005B5">
        <w:rPr>
          <w:b/>
          <w:bCs/>
        </w:rPr>
        <w:t>2. Annex E – Strategic Objectives Framework (Matrix Form)</w:t>
      </w:r>
    </w:p>
    <w:p w14:paraId="44076790" w14:textId="77777777" w:rsidR="003005B5" w:rsidRPr="003005B5" w:rsidRDefault="003005B5" w:rsidP="003005B5">
      <w:r w:rsidRPr="003005B5">
        <w:rPr>
          <w:b/>
          <w:bCs/>
        </w:rPr>
        <w:t>Purpose:</w:t>
      </w:r>
      <w:r w:rsidRPr="003005B5">
        <w:t xml:space="preserve"> Defines </w:t>
      </w:r>
      <w:r w:rsidRPr="003005B5">
        <w:rPr>
          <w:i/>
          <w:iCs/>
        </w:rPr>
        <w:t>why</w:t>
      </w:r>
      <w:r w:rsidRPr="003005B5">
        <w:t xml:space="preserve"> transformation occurs and </w:t>
      </w:r>
      <w:r w:rsidRPr="003005B5">
        <w:rPr>
          <w:i/>
          <w:iCs/>
        </w:rPr>
        <w:t>what objectives</w:t>
      </w:r>
      <w:r w:rsidRPr="003005B5">
        <w:t xml:space="preserve"> it fulfills.</w:t>
      </w:r>
    </w:p>
    <w:p w14:paraId="3DE60E3B" w14:textId="77777777" w:rsidR="003219E9" w:rsidRDefault="003005B5" w:rsidP="003219E9">
      <w:pPr>
        <w:jc w:val="both"/>
      </w:pPr>
      <w:r w:rsidRPr="003005B5">
        <w:t xml:space="preserve">This annex presents a matrix that translates ABMPD’s moral philosophy into </w:t>
      </w:r>
      <w:r w:rsidRPr="003005B5">
        <w:rPr>
          <w:b/>
          <w:bCs/>
        </w:rPr>
        <w:t>strategic goals, key actions, and expected outcomes</w:t>
      </w:r>
      <w:r w:rsidRPr="003005B5">
        <w:t xml:space="preserve"> across all tiers of transformation.</w:t>
      </w:r>
    </w:p>
    <w:p w14:paraId="6B1CCB5D" w14:textId="3DBCCFF7" w:rsidR="003005B5" w:rsidRPr="003005B5" w:rsidRDefault="003005B5" w:rsidP="003219E9">
      <w:pPr>
        <w:jc w:val="both"/>
      </w:pPr>
      <w:r w:rsidRPr="003005B5">
        <w:t>It operationalizes the Theory of Change (6.2) by mapping logical links between inputs, outputs, outcomes, and impacts — providing a systematic rationale for every activity within the program.</w:t>
      </w:r>
    </w:p>
    <w:p w14:paraId="314DAC27" w14:textId="77777777" w:rsidR="003219E9" w:rsidRDefault="003005B5" w:rsidP="003005B5">
      <w:pPr>
        <w:rPr>
          <w:b/>
          <w:bCs/>
        </w:rPr>
      </w:pPr>
      <w:r w:rsidRPr="003005B5">
        <w:rPr>
          <w:b/>
          <w:bCs/>
        </w:rPr>
        <w:t>Key Linkage to 6.3:</w:t>
      </w:r>
    </w:p>
    <w:p w14:paraId="2D6229F5" w14:textId="77777777" w:rsidR="003219E9" w:rsidRDefault="003005B5" w:rsidP="003219E9">
      <w:pPr>
        <w:jc w:val="both"/>
      </w:pPr>
      <w:r w:rsidRPr="003005B5">
        <w:t>The impact indicators and scaling levels outlined in Section 6.3 directly correspond to Annex E’s strategic objectives.</w:t>
      </w:r>
    </w:p>
    <w:p w14:paraId="4AB296A3" w14:textId="29F07000" w:rsidR="003005B5" w:rsidRPr="003005B5" w:rsidRDefault="003005B5" w:rsidP="003219E9">
      <w:pPr>
        <w:jc w:val="both"/>
      </w:pPr>
      <w:r w:rsidRPr="003005B5">
        <w:t>It acts as the “theory-to-results bridge,” ensuring that all measured changes (from individual discipline to national moral governance) are intentional, not incidental.</w:t>
      </w:r>
    </w:p>
    <w:p w14:paraId="555547FF" w14:textId="77777777" w:rsidR="003219E9" w:rsidRDefault="003005B5" w:rsidP="003005B5">
      <w:pPr>
        <w:rPr>
          <w:b/>
          <w:bCs/>
        </w:rPr>
      </w:pPr>
      <w:r w:rsidRPr="003005B5">
        <w:rPr>
          <w:rFonts w:ascii="Segoe UI Emoji" w:hAnsi="Segoe UI Emoji" w:cs="Segoe UI Emoji"/>
          <w:b/>
          <w:bCs/>
        </w:rPr>
        <w:t>📌</w:t>
      </w:r>
      <w:r w:rsidRPr="003005B5">
        <w:rPr>
          <w:b/>
          <w:bCs/>
        </w:rPr>
        <w:t xml:space="preserve"> In essence:</w:t>
      </w:r>
    </w:p>
    <w:p w14:paraId="4049BBC3" w14:textId="43B7D901" w:rsidR="003005B5" w:rsidRPr="003005B5" w:rsidRDefault="003005B5" w:rsidP="003005B5">
      <w:r w:rsidRPr="003005B5">
        <w:t xml:space="preserve">Annex E guarantees that the outcomes described in 6.3 are </w:t>
      </w:r>
      <w:r w:rsidRPr="003005B5">
        <w:rPr>
          <w:i/>
          <w:iCs/>
        </w:rPr>
        <w:t>anchored in purpose</w:t>
      </w:r>
      <w:r w:rsidRPr="003005B5">
        <w:t xml:space="preserve"> — grounded in the moral, civic, and developmental logic of the ABMPD–MRP.</w:t>
      </w:r>
    </w:p>
    <w:p w14:paraId="67B50BCB" w14:textId="77777777" w:rsidR="003005B5" w:rsidRPr="003005B5" w:rsidRDefault="00000000" w:rsidP="003005B5">
      <w:r>
        <w:pict w14:anchorId="005C42A0">
          <v:rect id="_x0000_i1284" style="width:0;height:1.5pt" o:hralign="center" o:hrstd="t" o:hr="t" fillcolor="#a0a0a0" stroked="f"/>
        </w:pict>
      </w:r>
    </w:p>
    <w:p w14:paraId="2792506D" w14:textId="77777777" w:rsidR="003005B5" w:rsidRPr="003005B5" w:rsidRDefault="003005B5" w:rsidP="003005B5">
      <w:pPr>
        <w:rPr>
          <w:b/>
          <w:bCs/>
        </w:rPr>
      </w:pPr>
      <w:r w:rsidRPr="003005B5">
        <w:rPr>
          <w:b/>
          <w:bCs/>
        </w:rPr>
        <w:t>3. Annex F – Phased Implementation Roadmap &amp; Core Activities Mapping</w:t>
      </w:r>
    </w:p>
    <w:p w14:paraId="33242BBB" w14:textId="77777777" w:rsidR="003005B5" w:rsidRPr="003005B5" w:rsidRDefault="003005B5" w:rsidP="003005B5">
      <w:r w:rsidRPr="003005B5">
        <w:rPr>
          <w:b/>
          <w:bCs/>
        </w:rPr>
        <w:t>Purpose:</w:t>
      </w:r>
      <w:r w:rsidRPr="003005B5">
        <w:t xml:space="preserve"> Defines </w:t>
      </w:r>
      <w:r w:rsidRPr="003005B5">
        <w:rPr>
          <w:i/>
          <w:iCs/>
        </w:rPr>
        <w:t>when</w:t>
      </w:r>
      <w:r w:rsidRPr="003005B5">
        <w:t xml:space="preserve"> transformation occurs and </w:t>
      </w:r>
      <w:r w:rsidRPr="003005B5">
        <w:rPr>
          <w:i/>
          <w:iCs/>
        </w:rPr>
        <w:t>how</w:t>
      </w:r>
      <w:r w:rsidRPr="003005B5">
        <w:t xml:space="preserve"> scaling unfolds over time.</w:t>
      </w:r>
    </w:p>
    <w:p w14:paraId="292B4B46" w14:textId="77777777" w:rsidR="003219E9" w:rsidRDefault="003005B5" w:rsidP="003219E9">
      <w:pPr>
        <w:jc w:val="both"/>
      </w:pPr>
      <w:r w:rsidRPr="003005B5">
        <w:t xml:space="preserve">Annex F visualizes the </w:t>
      </w:r>
      <w:r w:rsidRPr="003005B5">
        <w:rPr>
          <w:b/>
          <w:bCs/>
        </w:rPr>
        <w:t>timeline and milestones</w:t>
      </w:r>
      <w:r w:rsidRPr="003005B5">
        <w:t xml:space="preserve"> of ABMPD–MRP’s five implementation phases — from Pre-Implementation to Global Replication (2026–2050).</w:t>
      </w:r>
    </w:p>
    <w:p w14:paraId="0DAE7F60" w14:textId="7CF37E4A" w:rsidR="003005B5" w:rsidRPr="003005B5" w:rsidRDefault="003005B5" w:rsidP="003219E9">
      <w:pPr>
        <w:jc w:val="both"/>
      </w:pPr>
      <w:r w:rsidRPr="003005B5">
        <w:t xml:space="preserve">It includes a </w:t>
      </w:r>
      <w:r w:rsidRPr="003005B5">
        <w:rPr>
          <w:b/>
          <w:bCs/>
        </w:rPr>
        <w:t>Gantt-style roadmap</w:t>
      </w:r>
      <w:r w:rsidRPr="003005B5">
        <w:t>, delineating key actors, transition benchmarks, and institutional milestones per phase, all aligned with the Scaling Readiness Benchmarks (Section 6.3.E).</w:t>
      </w:r>
    </w:p>
    <w:p w14:paraId="657D1D2F" w14:textId="77777777" w:rsidR="003219E9" w:rsidRDefault="003005B5" w:rsidP="003005B5">
      <w:pPr>
        <w:rPr>
          <w:b/>
          <w:bCs/>
        </w:rPr>
      </w:pPr>
      <w:r w:rsidRPr="003005B5">
        <w:rPr>
          <w:b/>
          <w:bCs/>
        </w:rPr>
        <w:t>Key Linkage to 6.3:</w:t>
      </w:r>
    </w:p>
    <w:p w14:paraId="7A594290" w14:textId="0BD591CF" w:rsidR="003005B5" w:rsidRPr="003005B5" w:rsidRDefault="003005B5" w:rsidP="003219E9">
      <w:pPr>
        <w:jc w:val="both"/>
      </w:pPr>
      <w:r w:rsidRPr="003005B5">
        <w:t>The progression of transformation described in Section 6.3.D (Flow of Impact) and Section 6.3.G (National &amp; Global Scaling Trajectory) is operationally timed and validated through Annex F.</w:t>
      </w:r>
      <w:r w:rsidRPr="003005B5">
        <w:br/>
      </w:r>
      <w:r w:rsidRPr="003005B5">
        <w:lastRenderedPageBreak/>
        <w:t>It confirms when each level of moral recovery (barangay → municipal → national → global) is ready for expansion, ensuring evidence-based scaling rather than premature replication.</w:t>
      </w:r>
    </w:p>
    <w:p w14:paraId="1BE3BD3B" w14:textId="77777777" w:rsidR="003219E9" w:rsidRDefault="003005B5" w:rsidP="003005B5">
      <w:pPr>
        <w:rPr>
          <w:b/>
          <w:bCs/>
        </w:rPr>
      </w:pPr>
      <w:r w:rsidRPr="003005B5">
        <w:rPr>
          <w:rFonts w:ascii="Segoe UI Emoji" w:hAnsi="Segoe UI Emoji" w:cs="Segoe UI Emoji"/>
          <w:b/>
          <w:bCs/>
        </w:rPr>
        <w:t>📌</w:t>
      </w:r>
      <w:r w:rsidRPr="003005B5">
        <w:rPr>
          <w:b/>
          <w:bCs/>
        </w:rPr>
        <w:t xml:space="preserve"> In essence:</w:t>
      </w:r>
    </w:p>
    <w:p w14:paraId="4D5B9376" w14:textId="0ADF424D" w:rsidR="003005B5" w:rsidRPr="003005B5" w:rsidRDefault="003005B5" w:rsidP="003219E9">
      <w:pPr>
        <w:jc w:val="both"/>
      </w:pPr>
      <w:r w:rsidRPr="003005B5">
        <w:t xml:space="preserve">Annex F serves as the </w:t>
      </w:r>
      <w:r w:rsidRPr="003005B5">
        <w:rPr>
          <w:b/>
          <w:bCs/>
        </w:rPr>
        <w:t>temporal backbone</w:t>
      </w:r>
      <w:r w:rsidRPr="003005B5">
        <w:t xml:space="preserve"> of Section 6.3 — transforming the theoretical flow of impact into a real-world, time-bound roadmap that can be monitored, reported, and verified through the MEL System.</w:t>
      </w:r>
    </w:p>
    <w:p w14:paraId="4D34E72A" w14:textId="77777777" w:rsidR="003005B5" w:rsidRPr="003005B5" w:rsidRDefault="00000000" w:rsidP="003005B5">
      <w:r>
        <w:pict w14:anchorId="6E749FCE">
          <v:rect id="_x0000_i1285" style="width:0;height:1.5pt" o:hralign="center" o:hrstd="t" o:hr="t" fillcolor="#a0a0a0" stroked="f"/>
        </w:pict>
      </w:r>
    </w:p>
    <w:p w14:paraId="0195132C" w14:textId="77777777" w:rsidR="003005B5" w:rsidRPr="003005B5" w:rsidRDefault="003005B5" w:rsidP="003005B5">
      <w:pPr>
        <w:rPr>
          <w:b/>
          <w:bCs/>
        </w:rPr>
      </w:pPr>
      <w:r w:rsidRPr="003005B5">
        <w:rPr>
          <w:b/>
          <w:bCs/>
        </w:rPr>
        <w:t>4. Annex G – Activities &amp; Focus Areas (Technical Reference)</w:t>
      </w:r>
    </w:p>
    <w:p w14:paraId="4F0D3B73" w14:textId="77777777" w:rsidR="003005B5" w:rsidRPr="003005B5" w:rsidRDefault="003005B5" w:rsidP="003005B5">
      <w:r w:rsidRPr="003005B5">
        <w:rPr>
          <w:b/>
          <w:bCs/>
        </w:rPr>
        <w:t>Purpose:</w:t>
      </w:r>
      <w:r w:rsidRPr="003005B5">
        <w:t xml:space="preserve"> Defines </w:t>
      </w:r>
      <w:r w:rsidRPr="003005B5">
        <w:rPr>
          <w:i/>
          <w:iCs/>
        </w:rPr>
        <w:t>how</w:t>
      </w:r>
      <w:r w:rsidRPr="003005B5">
        <w:t xml:space="preserve"> transformation happens at the operational level.</w:t>
      </w:r>
    </w:p>
    <w:p w14:paraId="7A116EF6" w14:textId="2430E603" w:rsidR="005005B1" w:rsidRDefault="003005B5" w:rsidP="003219E9">
      <w:pPr>
        <w:jc w:val="both"/>
      </w:pPr>
      <w:r w:rsidRPr="003005B5">
        <w:t xml:space="preserve">Annex G contains the detailed breakdown of </w:t>
      </w:r>
      <w:r w:rsidRPr="003005B5">
        <w:rPr>
          <w:b/>
          <w:bCs/>
        </w:rPr>
        <w:t>program activities, modules, and focus areas</w:t>
      </w:r>
      <w:r w:rsidRPr="003005B5">
        <w:t xml:space="preserve"> at each </w:t>
      </w:r>
      <w:r w:rsidR="005005B1">
        <w:t>stage</w:t>
      </w:r>
      <w:r w:rsidRPr="003005B5">
        <w:t xml:space="preserve"> of transformation.</w:t>
      </w:r>
    </w:p>
    <w:p w14:paraId="49AE9B05" w14:textId="09DABCCC" w:rsidR="003005B5" w:rsidRPr="003005B5" w:rsidRDefault="003005B5" w:rsidP="003219E9">
      <w:pPr>
        <w:jc w:val="both"/>
      </w:pPr>
      <w:r w:rsidRPr="003005B5">
        <w:t>It provides technical descriptions of training processes, facilitation tools, family and community modules, governance integration activities, and international replication strategies.</w:t>
      </w:r>
    </w:p>
    <w:p w14:paraId="250DBED3" w14:textId="77777777" w:rsidR="003219E9" w:rsidRDefault="003005B5" w:rsidP="003005B5">
      <w:pPr>
        <w:rPr>
          <w:b/>
          <w:bCs/>
        </w:rPr>
      </w:pPr>
      <w:r w:rsidRPr="003005B5">
        <w:rPr>
          <w:b/>
          <w:bCs/>
        </w:rPr>
        <w:t>Key Linkage to 6.3:</w:t>
      </w:r>
    </w:p>
    <w:p w14:paraId="162E4DC0" w14:textId="77777777" w:rsidR="003219E9" w:rsidRDefault="003005B5" w:rsidP="003005B5">
      <w:r w:rsidRPr="003005B5">
        <w:t>The indicators and impacts identified in 6.3 are concretized through the activities catalogued in Annex G.</w:t>
      </w:r>
    </w:p>
    <w:p w14:paraId="4A7DF7DE" w14:textId="096987A9" w:rsidR="003005B5" w:rsidRPr="003005B5" w:rsidRDefault="003005B5" w:rsidP="003005B5">
      <w:r w:rsidRPr="003005B5">
        <w:t>For example:</w:t>
      </w:r>
    </w:p>
    <w:p w14:paraId="5D9ACC73" w14:textId="77777777" w:rsidR="003005B5" w:rsidRPr="003005B5" w:rsidRDefault="003005B5" w:rsidP="008D251F">
      <w:pPr>
        <w:numPr>
          <w:ilvl w:val="0"/>
          <w:numId w:val="313"/>
        </w:numPr>
      </w:pPr>
      <w:r w:rsidRPr="003005B5">
        <w:t>Individual renewal is activated through values formation modules.</w:t>
      </w:r>
    </w:p>
    <w:p w14:paraId="16A23896" w14:textId="77777777" w:rsidR="003005B5" w:rsidRPr="003005B5" w:rsidRDefault="003005B5" w:rsidP="008D251F">
      <w:pPr>
        <w:numPr>
          <w:ilvl w:val="0"/>
          <w:numId w:val="313"/>
        </w:numPr>
      </w:pPr>
      <w:r w:rsidRPr="003005B5">
        <w:t>Family strengthening is achieved through household workshops.</w:t>
      </w:r>
    </w:p>
    <w:p w14:paraId="6861A00A" w14:textId="77777777" w:rsidR="003005B5" w:rsidRPr="003005B5" w:rsidRDefault="003005B5" w:rsidP="008D251F">
      <w:pPr>
        <w:numPr>
          <w:ilvl w:val="0"/>
          <w:numId w:val="313"/>
        </w:numPr>
      </w:pPr>
      <w:r w:rsidRPr="003005B5">
        <w:t>Community mobilization is sustained through BVFA projects and LGU-aligned initiatives.</w:t>
      </w:r>
    </w:p>
    <w:p w14:paraId="04459FC4" w14:textId="77777777" w:rsidR="003005B5" w:rsidRPr="003005B5" w:rsidRDefault="003005B5" w:rsidP="008D251F">
      <w:pPr>
        <w:numPr>
          <w:ilvl w:val="0"/>
          <w:numId w:val="313"/>
        </w:numPr>
      </w:pPr>
      <w:r w:rsidRPr="003005B5">
        <w:t>National moral governance is realized through NVFA and NMRPO operations.</w:t>
      </w:r>
    </w:p>
    <w:p w14:paraId="20E45B25" w14:textId="77777777" w:rsidR="003219E9" w:rsidRDefault="003005B5" w:rsidP="003005B5">
      <w:pPr>
        <w:rPr>
          <w:b/>
          <w:bCs/>
        </w:rPr>
      </w:pPr>
      <w:r w:rsidRPr="003005B5">
        <w:rPr>
          <w:rFonts w:ascii="Segoe UI Emoji" w:hAnsi="Segoe UI Emoji" w:cs="Segoe UI Emoji"/>
          <w:b/>
          <w:bCs/>
        </w:rPr>
        <w:t>📌</w:t>
      </w:r>
      <w:r w:rsidRPr="003005B5">
        <w:rPr>
          <w:b/>
          <w:bCs/>
        </w:rPr>
        <w:t xml:space="preserve"> In essence:</w:t>
      </w:r>
    </w:p>
    <w:p w14:paraId="7E0EC68A" w14:textId="738960B9" w:rsidR="003005B5" w:rsidRPr="003005B5" w:rsidRDefault="003005B5" w:rsidP="003219E9">
      <w:pPr>
        <w:jc w:val="both"/>
      </w:pPr>
      <w:r w:rsidRPr="003005B5">
        <w:t>Annex G ensures that the “what” and “how” of transformation are inseparable — translating intent into action and values into measurable change.</w:t>
      </w:r>
    </w:p>
    <w:p w14:paraId="17E3A002" w14:textId="77777777" w:rsidR="003005B5" w:rsidRPr="003005B5" w:rsidRDefault="00000000" w:rsidP="003005B5">
      <w:r>
        <w:pict w14:anchorId="0B239E12">
          <v:rect id="_x0000_i1286" style="width:0;height:1.5pt" o:hralign="center" o:hrstd="t" o:hr="t" fillcolor="#a0a0a0" stroked="f"/>
        </w:pict>
      </w:r>
    </w:p>
    <w:p w14:paraId="127E3A95" w14:textId="77777777" w:rsidR="003005B5" w:rsidRPr="003005B5" w:rsidRDefault="003005B5" w:rsidP="003005B5">
      <w:pPr>
        <w:rPr>
          <w:b/>
          <w:bCs/>
        </w:rPr>
      </w:pPr>
      <w:r w:rsidRPr="003005B5">
        <w:rPr>
          <w:b/>
          <w:bCs/>
        </w:rPr>
        <w:t>5. Section 7 – Core Activities &amp; Focus Areas (Main Body Integration)</w:t>
      </w:r>
    </w:p>
    <w:p w14:paraId="0F9A0F0B" w14:textId="77777777" w:rsidR="003005B5" w:rsidRPr="003005B5" w:rsidRDefault="003005B5" w:rsidP="003005B5">
      <w:r w:rsidRPr="003005B5">
        <w:rPr>
          <w:b/>
          <w:bCs/>
        </w:rPr>
        <w:t>Purpose:</w:t>
      </w:r>
      <w:r w:rsidRPr="003005B5">
        <w:t xml:space="preserve"> Integrates </w:t>
      </w:r>
      <w:r w:rsidRPr="003005B5">
        <w:rPr>
          <w:i/>
          <w:iCs/>
        </w:rPr>
        <w:t>Annex G</w:t>
      </w:r>
      <w:r w:rsidRPr="003005B5">
        <w:t xml:space="preserve"> into the main body of the Masterplan for field-level use.</w:t>
      </w:r>
    </w:p>
    <w:p w14:paraId="43880C04" w14:textId="77777777" w:rsidR="003219E9" w:rsidRDefault="003005B5" w:rsidP="003219E9">
      <w:pPr>
        <w:jc w:val="both"/>
      </w:pPr>
      <w:r w:rsidRPr="003005B5">
        <w:lastRenderedPageBreak/>
        <w:t>Section 7 expands on Annex G, offering an implementer-friendly version of the same technical framework.</w:t>
      </w:r>
    </w:p>
    <w:p w14:paraId="243FD338" w14:textId="5541DC07" w:rsidR="003005B5" w:rsidRPr="003005B5" w:rsidRDefault="003005B5" w:rsidP="003219E9">
      <w:pPr>
        <w:jc w:val="both"/>
      </w:pPr>
      <w:r w:rsidRPr="003005B5">
        <w:t>While Annex G provides the detailed mapping, Section 7 situates those activities within the larger narrative of moral recovery — enabling field implementers, facilitators, and LGUs to apply them coherently within their operational realities.</w:t>
      </w:r>
    </w:p>
    <w:p w14:paraId="3741FF2D" w14:textId="77777777" w:rsidR="003219E9" w:rsidRDefault="003005B5" w:rsidP="003005B5">
      <w:pPr>
        <w:rPr>
          <w:b/>
          <w:bCs/>
        </w:rPr>
      </w:pPr>
      <w:r w:rsidRPr="003005B5">
        <w:rPr>
          <w:rFonts w:ascii="Segoe UI Emoji" w:hAnsi="Segoe UI Emoji" w:cs="Segoe UI Emoji"/>
          <w:b/>
          <w:bCs/>
        </w:rPr>
        <w:t>📌</w:t>
      </w:r>
      <w:r w:rsidRPr="003005B5">
        <w:rPr>
          <w:b/>
          <w:bCs/>
        </w:rPr>
        <w:t xml:space="preserve"> In essence:</w:t>
      </w:r>
    </w:p>
    <w:p w14:paraId="3F96C3FD" w14:textId="79E72288" w:rsidR="003005B5" w:rsidRPr="003005B5" w:rsidRDefault="003005B5" w:rsidP="003219E9">
      <w:pPr>
        <w:jc w:val="both"/>
      </w:pPr>
      <w:r w:rsidRPr="003005B5">
        <w:t xml:space="preserve">Section 7 is the </w:t>
      </w:r>
      <w:r w:rsidRPr="003005B5">
        <w:rPr>
          <w:b/>
          <w:bCs/>
        </w:rPr>
        <w:t>operational extension</w:t>
      </w:r>
      <w:r w:rsidRPr="003005B5">
        <w:t xml:space="preserve"> of Section 6.3 — ensuring that all impact and scaling outcomes have a clear path from plan to practice.</w:t>
      </w:r>
    </w:p>
    <w:p w14:paraId="15E9A70A" w14:textId="77777777" w:rsidR="003005B5" w:rsidRPr="003005B5" w:rsidRDefault="00000000" w:rsidP="003005B5">
      <w:r>
        <w:pict w14:anchorId="7073E08B">
          <v:rect id="_x0000_i1287" style="width:0;height:1.5pt" o:hralign="center" o:hrstd="t" o:hr="t" fillcolor="#a0a0a0" stroked="f"/>
        </w:pict>
      </w:r>
    </w:p>
    <w:p w14:paraId="3FB9F436" w14:textId="77777777" w:rsidR="003005B5" w:rsidRPr="003005B5" w:rsidRDefault="003005B5" w:rsidP="003005B5">
      <w:pPr>
        <w:rPr>
          <w:b/>
          <w:bCs/>
        </w:rPr>
      </w:pPr>
      <w:r w:rsidRPr="003005B5">
        <w:rPr>
          <w:b/>
          <w:bCs/>
        </w:rPr>
        <w:t>6. Cross-Link with Section 6.4 – Monitoring, Evaluation, and Learning (MEL) Framework</w:t>
      </w:r>
    </w:p>
    <w:p w14:paraId="5BDAA3B1" w14:textId="77777777" w:rsidR="003005B5" w:rsidRPr="003005B5" w:rsidRDefault="003005B5" w:rsidP="003005B5">
      <w:r w:rsidRPr="003005B5">
        <w:rPr>
          <w:b/>
          <w:bCs/>
        </w:rPr>
        <w:t>Purpose:</w:t>
      </w:r>
      <w:r w:rsidRPr="003005B5">
        <w:t xml:space="preserve"> Ensures that all annex-linked actions are </w:t>
      </w:r>
      <w:r w:rsidRPr="003005B5">
        <w:rPr>
          <w:i/>
          <w:iCs/>
        </w:rPr>
        <w:t>measured, validated, and refined.</w:t>
      </w:r>
    </w:p>
    <w:p w14:paraId="23665F9C" w14:textId="77777777" w:rsidR="003219E9" w:rsidRDefault="003005B5" w:rsidP="003219E9">
      <w:pPr>
        <w:jc w:val="both"/>
      </w:pPr>
      <w:r w:rsidRPr="003005B5">
        <w:t>The MEL Framework (6.4) works hand-in-hand with the Expected Impact &amp; Scaling Outcomes framework (6.3).</w:t>
      </w:r>
    </w:p>
    <w:p w14:paraId="6DC6A29A" w14:textId="296EB0B3" w:rsidR="003005B5" w:rsidRPr="003005B5" w:rsidRDefault="003005B5" w:rsidP="003219E9">
      <w:pPr>
        <w:jc w:val="both"/>
      </w:pPr>
      <w:r w:rsidRPr="003005B5">
        <w:t>It captures performance data from the ABMPD Dashboard, validates progress through scorecards and evaluations, and integrates learning loops that refine both activity design (Annex G) and implementation schedules (Annex F).</w:t>
      </w:r>
    </w:p>
    <w:p w14:paraId="6A65546C" w14:textId="77777777" w:rsidR="003219E9" w:rsidRDefault="003005B5" w:rsidP="003005B5">
      <w:pPr>
        <w:rPr>
          <w:b/>
          <w:bCs/>
        </w:rPr>
      </w:pPr>
      <w:r w:rsidRPr="003005B5">
        <w:rPr>
          <w:rFonts w:ascii="Segoe UI Emoji" w:hAnsi="Segoe UI Emoji" w:cs="Segoe UI Emoji"/>
          <w:b/>
          <w:bCs/>
        </w:rPr>
        <w:t>📌</w:t>
      </w:r>
      <w:r w:rsidRPr="003005B5">
        <w:rPr>
          <w:b/>
          <w:bCs/>
        </w:rPr>
        <w:t xml:space="preserve"> In essence:</w:t>
      </w:r>
      <w:r>
        <w:rPr>
          <w:b/>
          <w:bCs/>
        </w:rPr>
        <w:t xml:space="preserve"> </w:t>
      </w:r>
    </w:p>
    <w:p w14:paraId="7858DDF6" w14:textId="167D9261" w:rsidR="003005B5" w:rsidRPr="003005B5" w:rsidRDefault="003005B5" w:rsidP="003219E9">
      <w:pPr>
        <w:jc w:val="both"/>
      </w:pPr>
      <w:r w:rsidRPr="003005B5">
        <w:t xml:space="preserve">Together, Sections 6.3 and 6.4 form the </w:t>
      </w:r>
      <w:r w:rsidRPr="003005B5">
        <w:rPr>
          <w:b/>
          <w:bCs/>
        </w:rPr>
        <w:t>core accountability and learning system</w:t>
      </w:r>
      <w:r w:rsidRPr="003005B5">
        <w:t xml:space="preserve"> of the entire ABMPD–MRP Masterplan — one defines the expected results; the other ensures they are achieved, validated, and continuously improved.</w:t>
      </w:r>
    </w:p>
    <w:p w14:paraId="0448157D" w14:textId="77777777" w:rsidR="003005B5" w:rsidRPr="003005B5" w:rsidRDefault="00000000" w:rsidP="003005B5">
      <w:r>
        <w:pict w14:anchorId="287A23B1">
          <v:rect id="_x0000_i1288" style="width:0;height:1.5pt" o:hralign="center" o:hrstd="t" o:hr="t" fillcolor="#a0a0a0" stroked="f"/>
        </w:pict>
      </w:r>
    </w:p>
    <w:p w14:paraId="5C6D1E45" w14:textId="77777777" w:rsidR="003005B5" w:rsidRPr="003005B5" w:rsidRDefault="003005B5" w:rsidP="003005B5">
      <w:pPr>
        <w:rPr>
          <w:b/>
          <w:bCs/>
        </w:rPr>
      </w:pPr>
      <w:r w:rsidRPr="003005B5">
        <w:rPr>
          <w:b/>
          <w:bCs/>
        </w:rPr>
        <w:t>Summary Integration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55"/>
        <w:gridCol w:w="3174"/>
        <w:gridCol w:w="4721"/>
      </w:tblGrid>
      <w:tr w:rsidR="003005B5" w:rsidRPr="003005B5" w14:paraId="254422DF" w14:textId="77777777" w:rsidTr="003005B5">
        <w:trPr>
          <w:tblHeader/>
          <w:tblCellSpacing w:w="15" w:type="dxa"/>
        </w:trPr>
        <w:tc>
          <w:tcPr>
            <w:tcW w:w="0" w:type="auto"/>
            <w:vAlign w:val="center"/>
            <w:hideMark/>
          </w:tcPr>
          <w:p w14:paraId="612F304E" w14:textId="77777777" w:rsidR="003005B5" w:rsidRPr="003005B5" w:rsidRDefault="003005B5" w:rsidP="003005B5">
            <w:pPr>
              <w:rPr>
                <w:b/>
                <w:bCs/>
              </w:rPr>
            </w:pPr>
            <w:r w:rsidRPr="003005B5">
              <w:rPr>
                <w:b/>
                <w:bCs/>
              </w:rPr>
              <w:t>Annex / Section</w:t>
            </w:r>
          </w:p>
        </w:tc>
        <w:tc>
          <w:tcPr>
            <w:tcW w:w="0" w:type="auto"/>
            <w:vAlign w:val="center"/>
            <w:hideMark/>
          </w:tcPr>
          <w:p w14:paraId="6A5D081C" w14:textId="77777777" w:rsidR="003005B5" w:rsidRPr="003005B5" w:rsidRDefault="003005B5" w:rsidP="003005B5">
            <w:pPr>
              <w:rPr>
                <w:b/>
                <w:bCs/>
              </w:rPr>
            </w:pPr>
            <w:r w:rsidRPr="003005B5">
              <w:rPr>
                <w:b/>
                <w:bCs/>
              </w:rPr>
              <w:t>Purpose / Function</w:t>
            </w:r>
          </w:p>
        </w:tc>
        <w:tc>
          <w:tcPr>
            <w:tcW w:w="0" w:type="auto"/>
            <w:vAlign w:val="center"/>
            <w:hideMark/>
          </w:tcPr>
          <w:p w14:paraId="0E0D09F8" w14:textId="77777777" w:rsidR="003005B5" w:rsidRPr="003005B5" w:rsidRDefault="003005B5" w:rsidP="003005B5">
            <w:pPr>
              <w:rPr>
                <w:b/>
                <w:bCs/>
              </w:rPr>
            </w:pPr>
            <w:r w:rsidRPr="003005B5">
              <w:rPr>
                <w:b/>
                <w:bCs/>
              </w:rPr>
              <w:t>Connection to 6.3</w:t>
            </w:r>
          </w:p>
        </w:tc>
      </w:tr>
      <w:tr w:rsidR="003005B5" w:rsidRPr="003005B5" w14:paraId="5CA0A35E" w14:textId="77777777" w:rsidTr="003005B5">
        <w:trPr>
          <w:tblCellSpacing w:w="15" w:type="dxa"/>
        </w:trPr>
        <w:tc>
          <w:tcPr>
            <w:tcW w:w="0" w:type="auto"/>
            <w:vAlign w:val="center"/>
            <w:hideMark/>
          </w:tcPr>
          <w:p w14:paraId="41FA8C32" w14:textId="77777777" w:rsidR="003005B5" w:rsidRPr="003005B5" w:rsidRDefault="003005B5" w:rsidP="003005B5">
            <w:r w:rsidRPr="003005B5">
              <w:rPr>
                <w:b/>
                <w:bCs/>
              </w:rPr>
              <w:t>Annex D</w:t>
            </w:r>
          </w:p>
        </w:tc>
        <w:tc>
          <w:tcPr>
            <w:tcW w:w="0" w:type="auto"/>
            <w:vAlign w:val="center"/>
            <w:hideMark/>
          </w:tcPr>
          <w:p w14:paraId="43E12312" w14:textId="77777777" w:rsidR="003005B5" w:rsidRPr="003005B5" w:rsidRDefault="003005B5" w:rsidP="003005B5">
            <w:r w:rsidRPr="003005B5">
              <w:t>Organizational Chart &amp; Ecosystem Map</w:t>
            </w:r>
          </w:p>
        </w:tc>
        <w:tc>
          <w:tcPr>
            <w:tcW w:w="0" w:type="auto"/>
            <w:vAlign w:val="center"/>
            <w:hideMark/>
          </w:tcPr>
          <w:p w14:paraId="2F0B3944" w14:textId="77777777" w:rsidR="003005B5" w:rsidRPr="003005B5" w:rsidRDefault="003005B5" w:rsidP="003005B5">
            <w:r w:rsidRPr="003005B5">
              <w:t xml:space="preserve">Defines </w:t>
            </w:r>
            <w:r w:rsidRPr="003005B5">
              <w:rPr>
                <w:i/>
                <w:iCs/>
              </w:rPr>
              <w:t>who</w:t>
            </w:r>
            <w:r w:rsidRPr="003005B5">
              <w:t xml:space="preserve"> implements each transformation tier</w:t>
            </w:r>
          </w:p>
        </w:tc>
      </w:tr>
      <w:tr w:rsidR="003005B5" w:rsidRPr="003005B5" w14:paraId="6F45496F" w14:textId="77777777" w:rsidTr="003005B5">
        <w:trPr>
          <w:tblCellSpacing w:w="15" w:type="dxa"/>
        </w:trPr>
        <w:tc>
          <w:tcPr>
            <w:tcW w:w="0" w:type="auto"/>
            <w:vAlign w:val="center"/>
            <w:hideMark/>
          </w:tcPr>
          <w:p w14:paraId="19A839CC" w14:textId="77777777" w:rsidR="003005B5" w:rsidRPr="003005B5" w:rsidRDefault="003005B5" w:rsidP="003005B5">
            <w:r w:rsidRPr="003005B5">
              <w:rPr>
                <w:b/>
                <w:bCs/>
              </w:rPr>
              <w:t>Annex E</w:t>
            </w:r>
          </w:p>
        </w:tc>
        <w:tc>
          <w:tcPr>
            <w:tcW w:w="0" w:type="auto"/>
            <w:vAlign w:val="center"/>
            <w:hideMark/>
          </w:tcPr>
          <w:p w14:paraId="65BE091F" w14:textId="77777777" w:rsidR="003005B5" w:rsidRPr="003005B5" w:rsidRDefault="003005B5" w:rsidP="003005B5">
            <w:r w:rsidRPr="003005B5">
              <w:t>Strategic Objectives Framework</w:t>
            </w:r>
          </w:p>
        </w:tc>
        <w:tc>
          <w:tcPr>
            <w:tcW w:w="0" w:type="auto"/>
            <w:vAlign w:val="center"/>
            <w:hideMark/>
          </w:tcPr>
          <w:p w14:paraId="4670C513" w14:textId="77777777" w:rsidR="003005B5" w:rsidRPr="003005B5" w:rsidRDefault="003005B5" w:rsidP="003005B5">
            <w:r w:rsidRPr="003005B5">
              <w:t xml:space="preserve">Defines </w:t>
            </w:r>
            <w:r w:rsidRPr="003005B5">
              <w:rPr>
                <w:i/>
                <w:iCs/>
              </w:rPr>
              <w:t>why</w:t>
            </w:r>
            <w:r w:rsidRPr="003005B5">
              <w:t xml:space="preserve"> and </w:t>
            </w:r>
            <w:r w:rsidRPr="003005B5">
              <w:rPr>
                <w:i/>
                <w:iCs/>
              </w:rPr>
              <w:t>what for</w:t>
            </w:r>
            <w:r w:rsidRPr="003005B5">
              <w:t xml:space="preserve"> – aligns intent with outcomes</w:t>
            </w:r>
          </w:p>
        </w:tc>
      </w:tr>
      <w:tr w:rsidR="003005B5" w:rsidRPr="003005B5" w14:paraId="512ED2A4" w14:textId="77777777" w:rsidTr="003005B5">
        <w:trPr>
          <w:tblCellSpacing w:w="15" w:type="dxa"/>
        </w:trPr>
        <w:tc>
          <w:tcPr>
            <w:tcW w:w="0" w:type="auto"/>
            <w:vAlign w:val="center"/>
            <w:hideMark/>
          </w:tcPr>
          <w:p w14:paraId="501F17DE" w14:textId="77777777" w:rsidR="003005B5" w:rsidRPr="003005B5" w:rsidRDefault="003005B5" w:rsidP="003005B5">
            <w:r w:rsidRPr="003005B5">
              <w:rPr>
                <w:b/>
                <w:bCs/>
              </w:rPr>
              <w:t>Annex F</w:t>
            </w:r>
          </w:p>
        </w:tc>
        <w:tc>
          <w:tcPr>
            <w:tcW w:w="0" w:type="auto"/>
            <w:vAlign w:val="center"/>
            <w:hideMark/>
          </w:tcPr>
          <w:p w14:paraId="53E372E5" w14:textId="77777777" w:rsidR="003005B5" w:rsidRPr="003005B5" w:rsidRDefault="003005B5" w:rsidP="003005B5">
            <w:r w:rsidRPr="003005B5">
              <w:t>Phased Implementation Roadmap</w:t>
            </w:r>
          </w:p>
        </w:tc>
        <w:tc>
          <w:tcPr>
            <w:tcW w:w="0" w:type="auto"/>
            <w:vAlign w:val="center"/>
            <w:hideMark/>
          </w:tcPr>
          <w:p w14:paraId="57BB8D76" w14:textId="77777777" w:rsidR="003005B5" w:rsidRPr="003005B5" w:rsidRDefault="003005B5" w:rsidP="003005B5">
            <w:r w:rsidRPr="003005B5">
              <w:t xml:space="preserve">Defines </w:t>
            </w:r>
            <w:r w:rsidRPr="003005B5">
              <w:rPr>
                <w:i/>
                <w:iCs/>
              </w:rPr>
              <w:t>when</w:t>
            </w:r>
            <w:r w:rsidRPr="003005B5">
              <w:t xml:space="preserve"> and </w:t>
            </w:r>
            <w:r w:rsidRPr="003005B5">
              <w:rPr>
                <w:i/>
                <w:iCs/>
              </w:rPr>
              <w:t>how scaling occurs</w:t>
            </w:r>
            <w:r w:rsidRPr="003005B5">
              <w:t xml:space="preserve"> across time</w:t>
            </w:r>
          </w:p>
        </w:tc>
      </w:tr>
      <w:tr w:rsidR="003005B5" w:rsidRPr="003005B5" w14:paraId="1A8E67DE" w14:textId="77777777" w:rsidTr="003005B5">
        <w:trPr>
          <w:tblCellSpacing w:w="15" w:type="dxa"/>
        </w:trPr>
        <w:tc>
          <w:tcPr>
            <w:tcW w:w="0" w:type="auto"/>
            <w:vAlign w:val="center"/>
            <w:hideMark/>
          </w:tcPr>
          <w:p w14:paraId="0C53B134" w14:textId="77777777" w:rsidR="003005B5" w:rsidRPr="003005B5" w:rsidRDefault="003005B5" w:rsidP="003005B5">
            <w:r w:rsidRPr="003005B5">
              <w:rPr>
                <w:b/>
                <w:bCs/>
              </w:rPr>
              <w:lastRenderedPageBreak/>
              <w:t>Annex G</w:t>
            </w:r>
          </w:p>
        </w:tc>
        <w:tc>
          <w:tcPr>
            <w:tcW w:w="0" w:type="auto"/>
            <w:vAlign w:val="center"/>
            <w:hideMark/>
          </w:tcPr>
          <w:p w14:paraId="01C1C048" w14:textId="77777777" w:rsidR="003005B5" w:rsidRPr="003005B5" w:rsidRDefault="003005B5" w:rsidP="003005B5">
            <w:r w:rsidRPr="003005B5">
              <w:t>Activities &amp; Focus Areas</w:t>
            </w:r>
          </w:p>
        </w:tc>
        <w:tc>
          <w:tcPr>
            <w:tcW w:w="0" w:type="auto"/>
            <w:vAlign w:val="center"/>
            <w:hideMark/>
          </w:tcPr>
          <w:p w14:paraId="00FA39F7" w14:textId="77777777" w:rsidR="003005B5" w:rsidRPr="003005B5" w:rsidRDefault="003005B5" w:rsidP="003005B5">
            <w:r w:rsidRPr="003005B5">
              <w:t xml:space="preserve">Defines </w:t>
            </w:r>
            <w:r w:rsidRPr="003005B5">
              <w:rPr>
                <w:i/>
                <w:iCs/>
              </w:rPr>
              <w:t>how</w:t>
            </w:r>
            <w:r w:rsidRPr="003005B5">
              <w:t xml:space="preserve"> transformation is executed in detail</w:t>
            </w:r>
          </w:p>
        </w:tc>
      </w:tr>
      <w:tr w:rsidR="003005B5" w:rsidRPr="003005B5" w14:paraId="28CF372C" w14:textId="77777777" w:rsidTr="003005B5">
        <w:trPr>
          <w:tblCellSpacing w:w="15" w:type="dxa"/>
        </w:trPr>
        <w:tc>
          <w:tcPr>
            <w:tcW w:w="0" w:type="auto"/>
            <w:vAlign w:val="center"/>
            <w:hideMark/>
          </w:tcPr>
          <w:p w14:paraId="64335D6C" w14:textId="77777777" w:rsidR="003005B5" w:rsidRPr="003005B5" w:rsidRDefault="003005B5" w:rsidP="003005B5">
            <w:r w:rsidRPr="003005B5">
              <w:rPr>
                <w:b/>
                <w:bCs/>
              </w:rPr>
              <w:t>Section 7</w:t>
            </w:r>
          </w:p>
        </w:tc>
        <w:tc>
          <w:tcPr>
            <w:tcW w:w="0" w:type="auto"/>
            <w:vAlign w:val="center"/>
            <w:hideMark/>
          </w:tcPr>
          <w:p w14:paraId="2193E4A4" w14:textId="77777777" w:rsidR="003005B5" w:rsidRPr="003005B5" w:rsidRDefault="003005B5" w:rsidP="003005B5">
            <w:r w:rsidRPr="003005B5">
              <w:t>Core Activities &amp; Field Integration</w:t>
            </w:r>
          </w:p>
        </w:tc>
        <w:tc>
          <w:tcPr>
            <w:tcW w:w="0" w:type="auto"/>
            <w:vAlign w:val="center"/>
            <w:hideMark/>
          </w:tcPr>
          <w:p w14:paraId="41B71C8D" w14:textId="77777777" w:rsidR="003005B5" w:rsidRPr="003005B5" w:rsidRDefault="003005B5" w:rsidP="003005B5">
            <w:r w:rsidRPr="003005B5">
              <w:t>Translates technical detail into implementer practice</w:t>
            </w:r>
          </w:p>
        </w:tc>
      </w:tr>
      <w:tr w:rsidR="003005B5" w:rsidRPr="003005B5" w14:paraId="453F8318" w14:textId="77777777" w:rsidTr="003005B5">
        <w:trPr>
          <w:tblCellSpacing w:w="15" w:type="dxa"/>
        </w:trPr>
        <w:tc>
          <w:tcPr>
            <w:tcW w:w="0" w:type="auto"/>
            <w:vAlign w:val="center"/>
            <w:hideMark/>
          </w:tcPr>
          <w:p w14:paraId="308466AE" w14:textId="77777777" w:rsidR="003005B5" w:rsidRPr="003005B5" w:rsidRDefault="003005B5" w:rsidP="003005B5">
            <w:r w:rsidRPr="003005B5">
              <w:rPr>
                <w:b/>
                <w:bCs/>
              </w:rPr>
              <w:t>Section 6.4</w:t>
            </w:r>
          </w:p>
        </w:tc>
        <w:tc>
          <w:tcPr>
            <w:tcW w:w="0" w:type="auto"/>
            <w:vAlign w:val="center"/>
            <w:hideMark/>
          </w:tcPr>
          <w:p w14:paraId="6263F6ED" w14:textId="77777777" w:rsidR="003005B5" w:rsidRPr="003005B5" w:rsidRDefault="003005B5" w:rsidP="003005B5">
            <w:r w:rsidRPr="003005B5">
              <w:t>MEL Framework</w:t>
            </w:r>
          </w:p>
        </w:tc>
        <w:tc>
          <w:tcPr>
            <w:tcW w:w="0" w:type="auto"/>
            <w:vAlign w:val="center"/>
            <w:hideMark/>
          </w:tcPr>
          <w:p w14:paraId="3004DA82" w14:textId="77777777" w:rsidR="003005B5" w:rsidRPr="003005B5" w:rsidRDefault="003005B5" w:rsidP="003005B5">
            <w:r w:rsidRPr="003005B5">
              <w:t>Validates, measures, and refines results through feedback loops</w:t>
            </w:r>
          </w:p>
        </w:tc>
      </w:tr>
    </w:tbl>
    <w:p w14:paraId="30950FB4" w14:textId="77777777" w:rsidR="003005B5" w:rsidRPr="003005B5" w:rsidRDefault="00000000" w:rsidP="003005B5">
      <w:r>
        <w:pict w14:anchorId="70B8060E">
          <v:rect id="_x0000_i1289" style="width:0;height:1.5pt" o:hralign="center" o:hrstd="t" o:hr="t" fillcolor="#a0a0a0" stroked="f"/>
        </w:pict>
      </w:r>
    </w:p>
    <w:p w14:paraId="4E6CDF8C" w14:textId="77777777" w:rsidR="003219E9" w:rsidRDefault="003005B5" w:rsidP="003005B5">
      <w:pPr>
        <w:rPr>
          <w:b/>
          <w:bCs/>
        </w:rPr>
      </w:pPr>
      <w:r w:rsidRPr="003005B5">
        <w:rPr>
          <w:rFonts w:ascii="Segoe UI Emoji" w:hAnsi="Segoe UI Emoji" w:cs="Segoe UI Emoji"/>
          <w:b/>
          <w:bCs/>
        </w:rPr>
        <w:t>📌</w:t>
      </w:r>
      <w:r w:rsidR="00031D89">
        <w:rPr>
          <w:rFonts w:ascii="Segoe UI Emoji" w:hAnsi="Segoe UI Emoji" w:cs="Segoe UI Emoji"/>
          <w:b/>
          <w:bCs/>
        </w:rPr>
        <w:t>In</w:t>
      </w:r>
      <w:r w:rsidRPr="003005B5">
        <w:t xml:space="preserve"> </w:t>
      </w:r>
      <w:r w:rsidRPr="003005B5">
        <w:rPr>
          <w:b/>
          <w:bCs/>
        </w:rPr>
        <w:t>Essence:</w:t>
      </w:r>
      <w:r w:rsidR="00031D89">
        <w:rPr>
          <w:b/>
          <w:bCs/>
        </w:rPr>
        <w:t xml:space="preserve"> </w:t>
      </w:r>
    </w:p>
    <w:p w14:paraId="61883A04" w14:textId="4C64B47C" w:rsidR="003005B5" w:rsidRDefault="003005B5" w:rsidP="003219E9">
      <w:pPr>
        <w:jc w:val="both"/>
      </w:pPr>
      <w:r w:rsidRPr="003005B5">
        <w:t>“Annex F presents the Phased Implementation Roadmap and Core Activities Mapping, aligning each phase with its expected impact, key actors, and measurable outcomes.</w:t>
      </w:r>
      <w:r w:rsidRPr="003005B5">
        <w:br/>
        <w:t>Together with Annexes D–G and the MEL Framework (6.4), it ensures that moral recovery is not only envisioned but realized, measured, and sustained — transforming ABMPD–MRP from a national initiative into a global legacy of values-based governance.”</w:t>
      </w:r>
    </w:p>
    <w:p w14:paraId="6586E871" w14:textId="4A23DE25" w:rsidR="003005B5" w:rsidRPr="003005B5" w:rsidRDefault="00000000" w:rsidP="003005B5">
      <w:r>
        <w:pict w14:anchorId="03901936">
          <v:rect id="_x0000_i1290" style="width:0;height:1.5pt" o:hralign="center" o:hrstd="t" o:hr="t" fillcolor="#a0a0a0" stroked="f"/>
        </w:pict>
      </w:r>
    </w:p>
    <w:p w14:paraId="48D5648A" w14:textId="77777777" w:rsidR="003005B5" w:rsidRPr="00D0315D" w:rsidRDefault="003005B5" w:rsidP="003005B5">
      <w:r w:rsidRPr="00D0315D">
        <w:rPr>
          <w:rFonts w:ascii="Segoe UI Emoji" w:hAnsi="Segoe UI Emoji" w:cs="Segoe UI Emoji"/>
        </w:rPr>
        <w:t>✅</w:t>
      </w:r>
      <w:r w:rsidRPr="00D0315D">
        <w:t xml:space="preserve"> </w:t>
      </w:r>
      <w:r w:rsidRPr="00D0315D">
        <w:rPr>
          <w:b/>
          <w:bCs/>
        </w:rPr>
        <w:t>In Summary — Section 6.3 Structure Checklist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49"/>
        <w:gridCol w:w="4997"/>
      </w:tblGrid>
      <w:tr w:rsidR="003005B5" w:rsidRPr="00D0315D" w14:paraId="5BD321A2" w14:textId="77777777" w:rsidTr="003005B5">
        <w:trPr>
          <w:tblHeader/>
          <w:tblCellSpacing w:w="15" w:type="dxa"/>
        </w:trPr>
        <w:tc>
          <w:tcPr>
            <w:tcW w:w="0" w:type="auto"/>
            <w:vAlign w:val="center"/>
            <w:hideMark/>
          </w:tcPr>
          <w:p w14:paraId="3D7EEB8F" w14:textId="77777777" w:rsidR="003005B5" w:rsidRPr="00D0315D" w:rsidRDefault="003005B5" w:rsidP="003A3E01">
            <w:pPr>
              <w:rPr>
                <w:b/>
                <w:bCs/>
              </w:rPr>
            </w:pPr>
            <w:r w:rsidRPr="00D0315D">
              <w:rPr>
                <w:b/>
                <w:bCs/>
              </w:rPr>
              <w:t>Major Parts</w:t>
            </w:r>
          </w:p>
        </w:tc>
        <w:tc>
          <w:tcPr>
            <w:tcW w:w="0" w:type="auto"/>
            <w:vAlign w:val="center"/>
            <w:hideMark/>
          </w:tcPr>
          <w:p w14:paraId="491F963B" w14:textId="77777777" w:rsidR="003005B5" w:rsidRPr="00D0315D" w:rsidRDefault="003005B5" w:rsidP="003A3E01">
            <w:pPr>
              <w:rPr>
                <w:b/>
                <w:bCs/>
              </w:rPr>
            </w:pPr>
            <w:r w:rsidRPr="00D0315D">
              <w:rPr>
                <w:b/>
                <w:bCs/>
              </w:rPr>
              <w:t>Purpose</w:t>
            </w:r>
          </w:p>
        </w:tc>
      </w:tr>
      <w:tr w:rsidR="003005B5" w:rsidRPr="00D0315D" w14:paraId="04ACD311" w14:textId="77777777" w:rsidTr="003005B5">
        <w:trPr>
          <w:tblCellSpacing w:w="15" w:type="dxa"/>
        </w:trPr>
        <w:tc>
          <w:tcPr>
            <w:tcW w:w="0" w:type="auto"/>
            <w:vAlign w:val="center"/>
            <w:hideMark/>
          </w:tcPr>
          <w:p w14:paraId="4DBE39A3" w14:textId="7B682C23" w:rsidR="003005B5" w:rsidRPr="00D0315D" w:rsidRDefault="003005B5" w:rsidP="003A3E01">
            <w:r w:rsidRPr="00D0315D">
              <w:t>Introduction</w:t>
            </w:r>
          </w:p>
        </w:tc>
        <w:tc>
          <w:tcPr>
            <w:tcW w:w="0" w:type="auto"/>
            <w:vAlign w:val="center"/>
            <w:hideMark/>
          </w:tcPr>
          <w:p w14:paraId="15B610BD" w14:textId="77777777" w:rsidR="003005B5" w:rsidRPr="00D0315D" w:rsidRDefault="003005B5" w:rsidP="003A3E01">
            <w:r w:rsidRPr="00D0315D">
              <w:t xml:space="preserve">Explain intent and linkage with </w:t>
            </w:r>
            <w:proofErr w:type="spellStart"/>
            <w:r w:rsidRPr="00D0315D">
              <w:t>ToC</w:t>
            </w:r>
            <w:proofErr w:type="spellEnd"/>
            <w:r w:rsidRPr="00D0315D">
              <w:t xml:space="preserve"> &amp; MEL</w:t>
            </w:r>
          </w:p>
        </w:tc>
      </w:tr>
      <w:tr w:rsidR="003005B5" w:rsidRPr="00D0315D" w14:paraId="1078E9F9" w14:textId="77777777" w:rsidTr="003005B5">
        <w:trPr>
          <w:tblCellSpacing w:w="15" w:type="dxa"/>
        </w:trPr>
        <w:tc>
          <w:tcPr>
            <w:tcW w:w="0" w:type="auto"/>
            <w:vAlign w:val="center"/>
            <w:hideMark/>
          </w:tcPr>
          <w:p w14:paraId="7529F3B0" w14:textId="492845A6" w:rsidR="003005B5" w:rsidRPr="00D0315D" w:rsidRDefault="003005B5" w:rsidP="003A3E01">
            <w:r>
              <w:t>1</w:t>
            </w:r>
            <w:r w:rsidRPr="00D0315D">
              <w:t>. Objectives</w:t>
            </w:r>
          </w:p>
        </w:tc>
        <w:tc>
          <w:tcPr>
            <w:tcW w:w="0" w:type="auto"/>
            <w:vAlign w:val="center"/>
            <w:hideMark/>
          </w:tcPr>
          <w:p w14:paraId="65768FD6" w14:textId="77777777" w:rsidR="003005B5" w:rsidRPr="00D0315D" w:rsidRDefault="003005B5" w:rsidP="003A3E01">
            <w:r w:rsidRPr="00D0315D">
              <w:t>Define the framework’s 4 results-oriented goals</w:t>
            </w:r>
          </w:p>
        </w:tc>
      </w:tr>
      <w:tr w:rsidR="003005B5" w:rsidRPr="00D0315D" w14:paraId="7C8C9B54" w14:textId="77777777" w:rsidTr="003005B5">
        <w:trPr>
          <w:tblCellSpacing w:w="15" w:type="dxa"/>
        </w:trPr>
        <w:tc>
          <w:tcPr>
            <w:tcW w:w="0" w:type="auto"/>
            <w:vAlign w:val="center"/>
            <w:hideMark/>
          </w:tcPr>
          <w:p w14:paraId="09B4B826" w14:textId="39E365BE" w:rsidR="003005B5" w:rsidRPr="00D0315D" w:rsidRDefault="003005B5" w:rsidP="003A3E01">
            <w:r>
              <w:t>2</w:t>
            </w:r>
            <w:r w:rsidRPr="00D0315D">
              <w:t>. Scaling Levels</w:t>
            </w:r>
          </w:p>
        </w:tc>
        <w:tc>
          <w:tcPr>
            <w:tcW w:w="0" w:type="auto"/>
            <w:vAlign w:val="center"/>
            <w:hideMark/>
          </w:tcPr>
          <w:p w14:paraId="7509303D" w14:textId="77777777" w:rsidR="003005B5" w:rsidRPr="00D0315D" w:rsidRDefault="003005B5" w:rsidP="003A3E01">
            <w:r w:rsidRPr="00D0315D">
              <w:t>Detail impact and indicators per tier</w:t>
            </w:r>
          </w:p>
        </w:tc>
      </w:tr>
      <w:tr w:rsidR="003005B5" w:rsidRPr="00D0315D" w14:paraId="7037CC24" w14:textId="77777777" w:rsidTr="003005B5">
        <w:trPr>
          <w:tblCellSpacing w:w="15" w:type="dxa"/>
        </w:trPr>
        <w:tc>
          <w:tcPr>
            <w:tcW w:w="0" w:type="auto"/>
            <w:vAlign w:val="center"/>
            <w:hideMark/>
          </w:tcPr>
          <w:p w14:paraId="392FD96E" w14:textId="480B4E67" w:rsidR="003005B5" w:rsidRPr="00D0315D" w:rsidRDefault="003005B5" w:rsidP="003A3E01">
            <w:r>
              <w:t>3</w:t>
            </w:r>
            <w:r w:rsidRPr="00D0315D">
              <w:t>. Flow of Impact</w:t>
            </w:r>
          </w:p>
        </w:tc>
        <w:tc>
          <w:tcPr>
            <w:tcW w:w="0" w:type="auto"/>
            <w:vAlign w:val="center"/>
            <w:hideMark/>
          </w:tcPr>
          <w:p w14:paraId="7BB52ACC" w14:textId="77777777" w:rsidR="003005B5" w:rsidRPr="00D0315D" w:rsidRDefault="003005B5" w:rsidP="003A3E01">
            <w:r w:rsidRPr="00D0315D">
              <w:t>Describe sequential transformation</w:t>
            </w:r>
          </w:p>
        </w:tc>
      </w:tr>
      <w:tr w:rsidR="003005B5" w:rsidRPr="00D0315D" w14:paraId="58246EB6" w14:textId="77777777" w:rsidTr="003005B5">
        <w:trPr>
          <w:tblCellSpacing w:w="15" w:type="dxa"/>
        </w:trPr>
        <w:tc>
          <w:tcPr>
            <w:tcW w:w="0" w:type="auto"/>
            <w:vAlign w:val="center"/>
            <w:hideMark/>
          </w:tcPr>
          <w:p w14:paraId="279F80FC" w14:textId="413C6913" w:rsidR="003005B5" w:rsidRPr="00D0315D" w:rsidRDefault="003005B5" w:rsidP="003A3E01">
            <w:r>
              <w:t>4</w:t>
            </w:r>
            <w:r w:rsidRPr="00D0315D">
              <w:t>. Readiness Benchmarks</w:t>
            </w:r>
          </w:p>
        </w:tc>
        <w:tc>
          <w:tcPr>
            <w:tcW w:w="0" w:type="auto"/>
            <w:vAlign w:val="center"/>
            <w:hideMark/>
          </w:tcPr>
          <w:p w14:paraId="2D23F96C" w14:textId="77777777" w:rsidR="003005B5" w:rsidRPr="00D0315D" w:rsidRDefault="003005B5" w:rsidP="003A3E01">
            <w:r w:rsidRPr="00D0315D">
              <w:t>Define conditions to scale up</w:t>
            </w:r>
          </w:p>
        </w:tc>
      </w:tr>
      <w:tr w:rsidR="003005B5" w:rsidRPr="00D0315D" w14:paraId="3AEF5068" w14:textId="77777777" w:rsidTr="003005B5">
        <w:trPr>
          <w:tblCellSpacing w:w="15" w:type="dxa"/>
        </w:trPr>
        <w:tc>
          <w:tcPr>
            <w:tcW w:w="0" w:type="auto"/>
            <w:vAlign w:val="center"/>
            <w:hideMark/>
          </w:tcPr>
          <w:p w14:paraId="08B82B17" w14:textId="6B1FFE02" w:rsidR="003005B5" w:rsidRPr="00D0315D" w:rsidRDefault="003005B5" w:rsidP="003A3E01">
            <w:r>
              <w:t>5</w:t>
            </w:r>
            <w:r w:rsidRPr="00D0315D">
              <w:t>. Measurement Framework</w:t>
            </w:r>
          </w:p>
        </w:tc>
        <w:tc>
          <w:tcPr>
            <w:tcW w:w="0" w:type="auto"/>
            <w:vAlign w:val="center"/>
            <w:hideMark/>
          </w:tcPr>
          <w:p w14:paraId="1C59C535" w14:textId="77777777" w:rsidR="003005B5" w:rsidRPr="00D0315D" w:rsidRDefault="003005B5" w:rsidP="003A3E01">
            <w:r w:rsidRPr="00D0315D">
              <w:t>Explain tools for tracking progress</w:t>
            </w:r>
          </w:p>
        </w:tc>
      </w:tr>
      <w:tr w:rsidR="003005B5" w:rsidRPr="00D0315D" w14:paraId="0213E871" w14:textId="77777777" w:rsidTr="003005B5">
        <w:trPr>
          <w:tblCellSpacing w:w="15" w:type="dxa"/>
        </w:trPr>
        <w:tc>
          <w:tcPr>
            <w:tcW w:w="0" w:type="auto"/>
            <w:vAlign w:val="center"/>
            <w:hideMark/>
          </w:tcPr>
          <w:p w14:paraId="09EC6A92" w14:textId="203FFC45" w:rsidR="003005B5" w:rsidRPr="00D0315D" w:rsidRDefault="003005B5" w:rsidP="003A3E01">
            <w:r>
              <w:t>6</w:t>
            </w:r>
            <w:r w:rsidRPr="00D0315D">
              <w:t>. National &amp; Global Trajectory</w:t>
            </w:r>
          </w:p>
        </w:tc>
        <w:tc>
          <w:tcPr>
            <w:tcW w:w="0" w:type="auto"/>
            <w:vAlign w:val="center"/>
            <w:hideMark/>
          </w:tcPr>
          <w:p w14:paraId="4DC10CC6" w14:textId="77777777" w:rsidR="003005B5" w:rsidRPr="00D0315D" w:rsidRDefault="003005B5" w:rsidP="003A3E01">
            <w:r w:rsidRPr="00D0315D">
              <w:t>Link outcomes to the 2050 vision</w:t>
            </w:r>
          </w:p>
        </w:tc>
      </w:tr>
      <w:tr w:rsidR="003005B5" w:rsidRPr="00D0315D" w14:paraId="5FD9857F" w14:textId="77777777" w:rsidTr="003005B5">
        <w:trPr>
          <w:tblCellSpacing w:w="15" w:type="dxa"/>
        </w:trPr>
        <w:tc>
          <w:tcPr>
            <w:tcW w:w="0" w:type="auto"/>
            <w:vAlign w:val="center"/>
            <w:hideMark/>
          </w:tcPr>
          <w:p w14:paraId="50C8E8BA" w14:textId="71AF7F61" w:rsidR="003005B5" w:rsidRPr="00D0315D" w:rsidRDefault="003005B5" w:rsidP="003A3E01">
            <w:r>
              <w:t>7</w:t>
            </w:r>
            <w:r w:rsidRPr="00D0315D">
              <w:t>. Integration with Annexes</w:t>
            </w:r>
          </w:p>
        </w:tc>
        <w:tc>
          <w:tcPr>
            <w:tcW w:w="0" w:type="auto"/>
            <w:vAlign w:val="center"/>
            <w:hideMark/>
          </w:tcPr>
          <w:p w14:paraId="469511D2" w14:textId="77777777" w:rsidR="003005B5" w:rsidRPr="00D0315D" w:rsidRDefault="003005B5" w:rsidP="003A3E01">
            <w:r w:rsidRPr="00D0315D">
              <w:t>Tie Section 6.3 with D–G and Section 7</w:t>
            </w:r>
          </w:p>
        </w:tc>
      </w:tr>
    </w:tbl>
    <w:p w14:paraId="177EAAC9" w14:textId="40C19EB1" w:rsidR="000F7AF8" w:rsidRDefault="00000000" w:rsidP="003005B5">
      <w:r>
        <w:pict w14:anchorId="67692C2B">
          <v:rect id="_x0000_i1291" style="width:0;height:1.5pt" o:hralign="center" o:hrstd="t" o:hr="t" fillcolor="#a0a0a0" stroked="f"/>
        </w:pict>
      </w:r>
    </w:p>
    <w:p w14:paraId="0123925E" w14:textId="6B22CD07" w:rsidR="00917CC6" w:rsidRPr="009C14C7" w:rsidRDefault="00917CC6" w:rsidP="00917CC6">
      <w:pPr>
        <w:pStyle w:val="Heading3"/>
      </w:pPr>
      <w:bookmarkStart w:id="30" w:name="_Toc213681050"/>
      <w:r w:rsidRPr="00BA5EAD">
        <w:lastRenderedPageBreak/>
        <w:t>6.</w:t>
      </w:r>
      <w:r w:rsidR="00FD751D">
        <w:t>4</w:t>
      </w:r>
      <w:r w:rsidRPr="00BA5EAD">
        <w:t xml:space="preserve"> </w:t>
      </w:r>
      <w:r w:rsidR="00BA5EAD" w:rsidRPr="00BA5EAD">
        <w:rPr>
          <w:szCs w:val="24"/>
        </w:rPr>
        <w:t>Monitoring, Evaluation, and Learning (MEL) – Program Summary</w:t>
      </w:r>
      <w:r w:rsidR="00000000">
        <w:rPr>
          <w:szCs w:val="24"/>
        </w:rPr>
        <w:pict w14:anchorId="3C90268C">
          <v:rect id="_x0000_i1292" style="width:0;height:1.5pt" o:hralign="center" o:hrstd="t" o:hr="t" fillcolor="#a0a0a0" stroked="f"/>
        </w:pict>
      </w:r>
      <w:bookmarkEnd w:id="30"/>
    </w:p>
    <w:p w14:paraId="4CB2DAE4" w14:textId="77777777" w:rsidR="00917CC6" w:rsidRPr="00525EAF" w:rsidRDefault="00917CC6" w:rsidP="00917CC6">
      <w:pPr>
        <w:pStyle w:val="Heading4"/>
      </w:pPr>
      <w:r w:rsidRPr="00525EAF">
        <w:t>Introduction</w:t>
      </w:r>
    </w:p>
    <w:p w14:paraId="5E47C7DA" w14:textId="77777777" w:rsidR="00FD751D" w:rsidRPr="00FD751D" w:rsidRDefault="00FD751D" w:rsidP="003219E9">
      <w:pPr>
        <w:jc w:val="both"/>
      </w:pPr>
      <w:r w:rsidRPr="00FD751D">
        <w:t xml:space="preserve">The Monitoring, Evaluation, and Learning (MEL) system serves as the </w:t>
      </w:r>
      <w:r w:rsidRPr="00FD751D">
        <w:rPr>
          <w:b/>
          <w:bCs/>
        </w:rPr>
        <w:t>accountability and learning backbone</w:t>
      </w:r>
      <w:r w:rsidRPr="00FD751D">
        <w:t xml:space="preserve"> of the ABMPD Moral Recovery Program (ABMPD–MRP). It ensures that every activity, output, and outcome is not only documented but also </w:t>
      </w:r>
      <w:r w:rsidRPr="00FD751D">
        <w:rPr>
          <w:b/>
          <w:bCs/>
        </w:rPr>
        <w:t>validated, analyzed, and refined</w:t>
      </w:r>
      <w:r w:rsidRPr="00FD751D">
        <w:t xml:space="preserve"> to sustain impact.</w:t>
      </w:r>
    </w:p>
    <w:p w14:paraId="02CAE9D0" w14:textId="77777777" w:rsidR="00FD751D" w:rsidRPr="00FD751D" w:rsidRDefault="00FD751D" w:rsidP="003219E9">
      <w:pPr>
        <w:jc w:val="both"/>
      </w:pPr>
      <w:r w:rsidRPr="00FD751D">
        <w:t xml:space="preserve">Within the overall structure of Section 6, MEL is positioned as the </w:t>
      </w:r>
      <w:r w:rsidRPr="00FD751D">
        <w:rPr>
          <w:b/>
          <w:bCs/>
        </w:rPr>
        <w:t>operational bridge</w:t>
      </w:r>
      <w:r w:rsidRPr="00FD751D">
        <w:t xml:space="preserve"> between two critical pillars:</w:t>
      </w:r>
    </w:p>
    <w:p w14:paraId="3D788E74" w14:textId="77777777" w:rsidR="00FD751D" w:rsidRPr="00FD751D" w:rsidRDefault="00FD751D" w:rsidP="008D251F">
      <w:pPr>
        <w:numPr>
          <w:ilvl w:val="0"/>
          <w:numId w:val="241"/>
        </w:numPr>
      </w:pPr>
      <w:r w:rsidRPr="00FD751D">
        <w:rPr>
          <w:b/>
          <w:bCs/>
        </w:rPr>
        <w:t>6.2 Theory of Change (</w:t>
      </w:r>
      <w:proofErr w:type="spellStart"/>
      <w:r w:rsidRPr="00FD751D">
        <w:rPr>
          <w:b/>
          <w:bCs/>
        </w:rPr>
        <w:t>ToC</w:t>
      </w:r>
      <w:proofErr w:type="spellEnd"/>
      <w:r w:rsidRPr="00FD751D">
        <w:rPr>
          <w:b/>
          <w:bCs/>
        </w:rPr>
        <w:t>)</w:t>
      </w:r>
      <w:r w:rsidRPr="00FD751D">
        <w:t xml:space="preserve"> – which defines what the program seeks to change and the logical pathways of transformation.</w:t>
      </w:r>
    </w:p>
    <w:p w14:paraId="54FDD354" w14:textId="77777777" w:rsidR="00FD751D" w:rsidRPr="00FD751D" w:rsidRDefault="00FD751D" w:rsidP="008D251F">
      <w:pPr>
        <w:numPr>
          <w:ilvl w:val="0"/>
          <w:numId w:val="241"/>
        </w:numPr>
      </w:pPr>
      <w:r w:rsidRPr="00FD751D">
        <w:rPr>
          <w:b/>
          <w:bCs/>
        </w:rPr>
        <w:t>6.3 Expected Impact &amp; Scaling Outcomes</w:t>
      </w:r>
      <w:r w:rsidRPr="00FD751D">
        <w:t xml:space="preserve"> – which specifies the changes to be measured across individuals, families, communities, governance systems, and global replication.</w:t>
      </w:r>
    </w:p>
    <w:p w14:paraId="28A13088" w14:textId="77777777" w:rsidR="00FD751D" w:rsidRPr="00FD751D" w:rsidRDefault="00FD751D" w:rsidP="003219E9">
      <w:pPr>
        <w:jc w:val="both"/>
      </w:pPr>
      <w:r w:rsidRPr="00FD751D">
        <w:t xml:space="preserve">By linking these two, MEL provides the </w:t>
      </w:r>
      <w:r w:rsidRPr="00FD751D">
        <w:rPr>
          <w:b/>
          <w:bCs/>
        </w:rPr>
        <w:t>verification mechanism</w:t>
      </w:r>
      <w:r w:rsidRPr="00FD751D">
        <w:t xml:space="preserve"> that proves whether the </w:t>
      </w:r>
      <w:proofErr w:type="spellStart"/>
      <w:r w:rsidRPr="00FD751D">
        <w:t>ToC</w:t>
      </w:r>
      <w:proofErr w:type="spellEnd"/>
      <w:r w:rsidRPr="00FD751D">
        <w:t xml:space="preserve"> assumptions are holding true and whether the scaling outcomes are unfolding as intended.</w:t>
      </w:r>
    </w:p>
    <w:p w14:paraId="4ACFA447" w14:textId="77777777" w:rsidR="00FD751D" w:rsidRPr="00FD751D" w:rsidRDefault="00FD751D" w:rsidP="003219E9">
      <w:pPr>
        <w:jc w:val="both"/>
      </w:pPr>
      <w:r w:rsidRPr="00FD751D">
        <w:t xml:space="preserve">Importantly, MEL is not limited to compliance or reporting. It is designed as </w:t>
      </w:r>
      <w:proofErr w:type="gramStart"/>
      <w:r w:rsidRPr="00FD751D">
        <w:t xml:space="preserve">a </w:t>
      </w:r>
      <w:r w:rsidRPr="00FD751D">
        <w:rPr>
          <w:b/>
          <w:bCs/>
        </w:rPr>
        <w:t>dynamic feedback</w:t>
      </w:r>
      <w:proofErr w:type="gramEnd"/>
      <w:r w:rsidRPr="00FD751D">
        <w:rPr>
          <w:b/>
          <w:bCs/>
        </w:rPr>
        <w:t xml:space="preserve"> and learning system</w:t>
      </w:r>
      <w:r w:rsidRPr="00FD751D">
        <w:t xml:space="preserve">. Data is gathered systematically from grassroots actors (VFAs, PGOs, communities) and institutional partners, consolidated through the ABMPD Dashboard, validated by governance and research subsidiaries, and then looped back into program refinement. This ensures that ABMPD–MRP remains </w:t>
      </w:r>
      <w:r w:rsidRPr="00FD751D">
        <w:rPr>
          <w:b/>
          <w:bCs/>
        </w:rPr>
        <w:t>adaptive, evidence-driven, and responsive</w:t>
      </w:r>
      <w:r w:rsidRPr="00FD751D">
        <w:t xml:space="preserve"> to emerging realities on the ground.</w:t>
      </w:r>
    </w:p>
    <w:p w14:paraId="1ADE0D97" w14:textId="77777777" w:rsidR="00FD751D" w:rsidRPr="00FD751D" w:rsidRDefault="00FD751D" w:rsidP="003219E9">
      <w:pPr>
        <w:jc w:val="both"/>
      </w:pPr>
      <w:r w:rsidRPr="00FD751D">
        <w:t xml:space="preserve">Thus, MEL’s role extends beyond tracking—it is the mechanism by which the ABMPD–MRP </w:t>
      </w:r>
      <w:r w:rsidRPr="00FD751D">
        <w:rPr>
          <w:b/>
          <w:bCs/>
        </w:rPr>
        <w:t>evolves in practice</w:t>
      </w:r>
      <w:r w:rsidRPr="00FD751D">
        <w:t>. It captures lessons, informs decisions, strengthens accountability, and builds the credibility required for national adoption and global replication.</w:t>
      </w:r>
    </w:p>
    <w:p w14:paraId="53BC0C82" w14:textId="77777777" w:rsidR="00FD751D" w:rsidRPr="00FD751D" w:rsidRDefault="00FD751D" w:rsidP="003219E9">
      <w:pPr>
        <w:jc w:val="both"/>
      </w:pPr>
      <w:r w:rsidRPr="00FD751D">
        <w:t xml:space="preserve">For the technical foundations of this system—including guiding principles, architecture, tools, KPIs, reporting cycles, and safeguards—this section cross-references forward to </w:t>
      </w:r>
      <w:r w:rsidRPr="00FD751D">
        <w:rPr>
          <w:b/>
          <w:bCs/>
        </w:rPr>
        <w:t>Part V – Monitoring, Evaluation, and Learning Framework</w:t>
      </w:r>
      <w:r w:rsidRPr="00FD751D">
        <w:t>, which presents the full model and annexes (Y–AG) in detail.</w:t>
      </w:r>
    </w:p>
    <w:p w14:paraId="53D31FDD" w14:textId="478A228B" w:rsidR="00917CC6" w:rsidRDefault="00000000" w:rsidP="00917CC6">
      <w:r>
        <w:pict w14:anchorId="657A501A">
          <v:rect id="_x0000_i1293" style="width:0;height:1.5pt" o:hralign="center" o:hrstd="t" o:hr="t" fillcolor="#a0a0a0" stroked="f"/>
        </w:pict>
      </w:r>
    </w:p>
    <w:p w14:paraId="3B800BC9" w14:textId="7CDE46A5" w:rsidR="00FD751D" w:rsidRPr="00525EAF" w:rsidRDefault="00FD751D" w:rsidP="00FD751D">
      <w:pPr>
        <w:pStyle w:val="Heading4"/>
      </w:pPr>
      <w:r>
        <w:t xml:space="preserve"> 1. </w:t>
      </w:r>
      <w:r w:rsidRPr="00FD751D">
        <w:t>Core Objectives of MEL (Program-Level)</w:t>
      </w:r>
    </w:p>
    <w:p w14:paraId="5BD3EF20" w14:textId="66FC2C04" w:rsidR="00FD751D" w:rsidRPr="00FD751D" w:rsidRDefault="00FD751D" w:rsidP="00FD751D">
      <w:pPr>
        <w:jc w:val="both"/>
      </w:pPr>
      <w:r w:rsidRPr="00FD751D">
        <w:t xml:space="preserve">The Monitoring, Evaluation, and Learning (MEL) system of ABMPD–MRP is built around four interlinked objectives that ensure the program is not only monitored but continuously </w:t>
      </w:r>
      <w:r w:rsidRPr="00FD751D">
        <w:lastRenderedPageBreak/>
        <w:t xml:space="preserve">strengthened. These objectives translate MEL into a </w:t>
      </w:r>
      <w:r w:rsidRPr="00FD751D">
        <w:rPr>
          <w:b/>
          <w:bCs/>
        </w:rPr>
        <w:t>strategic engine of accountability, validation, adaptation, and scalability</w:t>
      </w:r>
      <w:r w:rsidRPr="00FD751D">
        <w:t>, ensuring that moral recovery is measurable, sustainable, and replicable.</w:t>
      </w:r>
      <w:r w:rsidR="00000000">
        <w:pict w14:anchorId="6C8973F7">
          <v:rect id="_x0000_i1294" style="width:0;height:1.5pt" o:hralign="center" o:hrstd="t" o:hr="t" fillcolor="#a0a0a0" stroked="f"/>
        </w:pict>
      </w:r>
    </w:p>
    <w:p w14:paraId="2A22C085" w14:textId="77777777" w:rsidR="00FD751D" w:rsidRPr="00FD751D" w:rsidRDefault="00FD751D" w:rsidP="00FD751D">
      <w:pPr>
        <w:rPr>
          <w:b/>
          <w:bCs/>
        </w:rPr>
      </w:pPr>
      <w:r w:rsidRPr="00FD751D">
        <w:rPr>
          <w:b/>
          <w:bCs/>
        </w:rPr>
        <w:t>1. Accountability</w:t>
      </w:r>
    </w:p>
    <w:p w14:paraId="124075F3" w14:textId="77777777" w:rsidR="00FD751D" w:rsidRPr="00FD751D" w:rsidRDefault="00FD751D" w:rsidP="00FD751D">
      <w:pPr>
        <w:jc w:val="both"/>
      </w:pPr>
      <w:r w:rsidRPr="00FD751D">
        <w:t>MEL guarantees that ABMPD–MRP remains fully transparent to its beneficiaries, volunteer advocates, partner institutions, and donors. By embedding accountability mechanisms at every level—from barangay scorecards to national impact reports—the system demonstrates that resources, time, and community participation are producing tangible results. This builds trust and legitimacy across stakeholders and reinforces ABMPD–MRP as a credible, values-driven movement.</w:t>
      </w:r>
    </w:p>
    <w:p w14:paraId="4DF9B7A1" w14:textId="77777777" w:rsidR="00FD751D" w:rsidRPr="00FD751D" w:rsidRDefault="00FD751D" w:rsidP="00FD751D">
      <w:r w:rsidRPr="00FD751D">
        <w:rPr>
          <w:b/>
          <w:bCs/>
        </w:rPr>
        <w:t>Key Features:</w:t>
      </w:r>
    </w:p>
    <w:p w14:paraId="000678DA" w14:textId="77777777" w:rsidR="00FD751D" w:rsidRPr="00FD751D" w:rsidRDefault="00FD751D" w:rsidP="008D251F">
      <w:pPr>
        <w:numPr>
          <w:ilvl w:val="0"/>
          <w:numId w:val="242"/>
        </w:numPr>
      </w:pPr>
      <w:r w:rsidRPr="00FD751D">
        <w:t>Publicly accessible reports and dashboards.</w:t>
      </w:r>
    </w:p>
    <w:p w14:paraId="1357031D" w14:textId="77777777" w:rsidR="00FD751D" w:rsidRPr="00FD751D" w:rsidRDefault="00FD751D" w:rsidP="008D251F">
      <w:pPr>
        <w:numPr>
          <w:ilvl w:val="0"/>
          <w:numId w:val="242"/>
        </w:numPr>
      </w:pPr>
      <w:r w:rsidRPr="00FD751D">
        <w:t>Verification of data through barangay assemblies and community validation.</w:t>
      </w:r>
    </w:p>
    <w:p w14:paraId="0C1F20B1" w14:textId="77777777" w:rsidR="00FD751D" w:rsidRPr="00FD751D" w:rsidRDefault="00FD751D" w:rsidP="008D251F">
      <w:pPr>
        <w:numPr>
          <w:ilvl w:val="0"/>
          <w:numId w:val="242"/>
        </w:numPr>
      </w:pPr>
      <w:r w:rsidRPr="00FD751D">
        <w:t>Clear accountability structures across VFAs, PGOs, subsidiaries, and the Holding Company.</w:t>
      </w:r>
    </w:p>
    <w:p w14:paraId="2135ED6E" w14:textId="77777777" w:rsidR="00FD751D" w:rsidRPr="00FD751D" w:rsidRDefault="00000000" w:rsidP="00FD751D">
      <w:r>
        <w:pict w14:anchorId="11FEFF11">
          <v:rect id="_x0000_i1295" style="width:0;height:1.5pt" o:hralign="center" o:hrstd="t" o:hr="t" fillcolor="#a0a0a0" stroked="f"/>
        </w:pict>
      </w:r>
    </w:p>
    <w:p w14:paraId="2CE24F0D" w14:textId="77777777" w:rsidR="00FD751D" w:rsidRPr="00FD751D" w:rsidRDefault="00FD751D" w:rsidP="00FD751D">
      <w:pPr>
        <w:rPr>
          <w:b/>
          <w:bCs/>
        </w:rPr>
      </w:pPr>
      <w:r w:rsidRPr="00FD751D">
        <w:rPr>
          <w:b/>
          <w:bCs/>
        </w:rPr>
        <w:t>2. Evidence-Based Validation</w:t>
      </w:r>
    </w:p>
    <w:p w14:paraId="00FF6EEF" w14:textId="77777777" w:rsidR="00FD751D" w:rsidRPr="00FD751D" w:rsidRDefault="00FD751D" w:rsidP="00FD751D">
      <w:pPr>
        <w:jc w:val="both"/>
      </w:pPr>
      <w:r w:rsidRPr="00FD751D">
        <w:t xml:space="preserve">The MEL system provides a structured process for confirming whether the </w:t>
      </w:r>
      <w:r w:rsidRPr="00FD751D">
        <w:rPr>
          <w:b/>
          <w:bCs/>
        </w:rPr>
        <w:t>assumptions of the Theory of Change (6.2)</w:t>
      </w:r>
      <w:r w:rsidRPr="00FD751D">
        <w:t xml:space="preserve"> and the </w:t>
      </w:r>
      <w:r w:rsidRPr="00FD751D">
        <w:rPr>
          <w:b/>
          <w:bCs/>
        </w:rPr>
        <w:t>Expected Impact &amp; Scaling Outcomes (6.3)</w:t>
      </w:r>
      <w:r w:rsidRPr="00FD751D">
        <w:t xml:space="preserve"> are unfolding as intended. By generating reliable, timely, and verifiable data, MEL strengthens the program’s capacity to demonstrate that transformation is happening at the individual, family, community, and governance levels.</w:t>
      </w:r>
    </w:p>
    <w:p w14:paraId="624F65B1" w14:textId="77777777" w:rsidR="00FD751D" w:rsidRPr="00FD751D" w:rsidRDefault="00FD751D" w:rsidP="00FD751D">
      <w:r w:rsidRPr="00FD751D">
        <w:rPr>
          <w:b/>
          <w:bCs/>
        </w:rPr>
        <w:t>Key Features:</w:t>
      </w:r>
    </w:p>
    <w:p w14:paraId="1AFD3136" w14:textId="77777777" w:rsidR="00FD751D" w:rsidRPr="00FD751D" w:rsidRDefault="00FD751D" w:rsidP="008D251F">
      <w:pPr>
        <w:numPr>
          <w:ilvl w:val="0"/>
          <w:numId w:val="243"/>
        </w:numPr>
      </w:pPr>
      <w:r w:rsidRPr="00FD751D">
        <w:t>Standardized KPIs aligned with Annex E (Strategic Objectives Framework).</w:t>
      </w:r>
    </w:p>
    <w:p w14:paraId="7E55B7DC" w14:textId="77777777" w:rsidR="00FD751D" w:rsidRPr="00FD751D" w:rsidRDefault="00FD751D" w:rsidP="008D251F">
      <w:pPr>
        <w:numPr>
          <w:ilvl w:val="0"/>
          <w:numId w:val="243"/>
        </w:numPr>
      </w:pPr>
      <w:r w:rsidRPr="00FD751D">
        <w:t>Integration with the ABMPD Dashboard for real-time tracking.</w:t>
      </w:r>
    </w:p>
    <w:p w14:paraId="397B6B8F" w14:textId="77777777" w:rsidR="00FD751D" w:rsidRPr="00FD751D" w:rsidRDefault="00FD751D" w:rsidP="008D251F">
      <w:pPr>
        <w:numPr>
          <w:ilvl w:val="0"/>
          <w:numId w:val="243"/>
        </w:numPr>
      </w:pPr>
      <w:r w:rsidRPr="00FD751D">
        <w:t>Independent validation through RME Subsidiary, academic partners, and third-party audits.</w:t>
      </w:r>
    </w:p>
    <w:p w14:paraId="4EDA1182" w14:textId="77777777" w:rsidR="00FD751D" w:rsidRPr="00FD751D" w:rsidRDefault="00000000" w:rsidP="00FD751D">
      <w:r>
        <w:pict w14:anchorId="7E8BF920">
          <v:rect id="_x0000_i1296" style="width:0;height:1.5pt" o:hralign="center" o:hrstd="t" o:hr="t" fillcolor="#a0a0a0" stroked="f"/>
        </w:pict>
      </w:r>
    </w:p>
    <w:p w14:paraId="1EDE89C9" w14:textId="77777777" w:rsidR="00FD751D" w:rsidRPr="00FD751D" w:rsidRDefault="00FD751D" w:rsidP="00FD751D">
      <w:pPr>
        <w:rPr>
          <w:b/>
          <w:bCs/>
        </w:rPr>
      </w:pPr>
      <w:r w:rsidRPr="00FD751D">
        <w:rPr>
          <w:b/>
          <w:bCs/>
        </w:rPr>
        <w:t>3. Learning &amp; Adaptation</w:t>
      </w:r>
    </w:p>
    <w:p w14:paraId="5A58AA87" w14:textId="77777777" w:rsidR="00FD751D" w:rsidRPr="00FD751D" w:rsidRDefault="00FD751D" w:rsidP="00FD751D">
      <w:pPr>
        <w:jc w:val="both"/>
      </w:pPr>
      <w:r w:rsidRPr="00FD751D">
        <w:t xml:space="preserve">MEL is designed not only to track outcomes but to create a </w:t>
      </w:r>
      <w:r w:rsidRPr="00FD751D">
        <w:rPr>
          <w:b/>
          <w:bCs/>
        </w:rPr>
        <w:t>continuous cycle of learning and adaptation</w:t>
      </w:r>
      <w:r w:rsidRPr="00FD751D">
        <w:t xml:space="preserve">. Lessons from the ground—both successes and challenges—are </w:t>
      </w:r>
      <w:r w:rsidRPr="00FD751D">
        <w:lastRenderedPageBreak/>
        <w:t>systematically analyzed and fed back into program design, training modules, and governance strategies. This ensures that ABMPD–MRP is never static but constantly evolving in response to the lived realities of communities.</w:t>
      </w:r>
    </w:p>
    <w:p w14:paraId="1692D3F6" w14:textId="77777777" w:rsidR="00FD751D" w:rsidRPr="00FD751D" w:rsidRDefault="00FD751D" w:rsidP="00FD751D">
      <w:r w:rsidRPr="00FD751D">
        <w:rPr>
          <w:b/>
          <w:bCs/>
        </w:rPr>
        <w:t>Key Features:</w:t>
      </w:r>
    </w:p>
    <w:p w14:paraId="19DA52D2" w14:textId="77777777" w:rsidR="00FD751D" w:rsidRPr="00FD751D" w:rsidRDefault="00FD751D" w:rsidP="008D251F">
      <w:pPr>
        <w:numPr>
          <w:ilvl w:val="0"/>
          <w:numId w:val="244"/>
        </w:numPr>
      </w:pPr>
      <w:r w:rsidRPr="00FD751D">
        <w:t>Annual Learning Summits to exchange best practices across tiers.</w:t>
      </w:r>
    </w:p>
    <w:p w14:paraId="67A7FC95" w14:textId="77777777" w:rsidR="00FD751D" w:rsidRPr="00FD751D" w:rsidRDefault="00FD751D" w:rsidP="008D251F">
      <w:pPr>
        <w:numPr>
          <w:ilvl w:val="0"/>
          <w:numId w:val="244"/>
        </w:numPr>
      </w:pPr>
      <w:r w:rsidRPr="00FD751D">
        <w:t>Knowledge repositories containing case studies, toolkits, and innovations.</w:t>
      </w:r>
    </w:p>
    <w:p w14:paraId="3291C61C" w14:textId="77777777" w:rsidR="00FD751D" w:rsidRPr="00FD751D" w:rsidRDefault="00FD751D" w:rsidP="008D251F">
      <w:pPr>
        <w:numPr>
          <w:ilvl w:val="0"/>
          <w:numId w:val="244"/>
        </w:numPr>
      </w:pPr>
      <w:r w:rsidRPr="00FD751D">
        <w:t>Feedback loops that validate findings with communities before finalization.</w:t>
      </w:r>
    </w:p>
    <w:p w14:paraId="1D69DBD1" w14:textId="77777777" w:rsidR="00FD751D" w:rsidRPr="00FD751D" w:rsidRDefault="00000000" w:rsidP="00FD751D">
      <w:r>
        <w:pict w14:anchorId="5AE14B8A">
          <v:rect id="_x0000_i1297" style="width:0;height:1.5pt" o:hralign="center" o:hrstd="t" o:hr="t" fillcolor="#a0a0a0" stroked="f"/>
        </w:pict>
      </w:r>
    </w:p>
    <w:p w14:paraId="0122AAE2" w14:textId="77777777" w:rsidR="00FD751D" w:rsidRPr="00FD751D" w:rsidRDefault="00FD751D" w:rsidP="00FD751D">
      <w:pPr>
        <w:rPr>
          <w:b/>
          <w:bCs/>
        </w:rPr>
      </w:pPr>
      <w:r w:rsidRPr="00FD751D">
        <w:rPr>
          <w:b/>
          <w:bCs/>
        </w:rPr>
        <w:t>4. Scalability &amp; Replication</w:t>
      </w:r>
    </w:p>
    <w:p w14:paraId="2A025E4B" w14:textId="77777777" w:rsidR="00FD751D" w:rsidRPr="00FD751D" w:rsidRDefault="00FD751D" w:rsidP="00FD751D">
      <w:pPr>
        <w:jc w:val="both"/>
      </w:pPr>
      <w:r w:rsidRPr="00FD751D">
        <w:t>MEL plays a critical role in enabling ABMPD–MRP to expand from pilot areas to nationwide implementation and eventually to global replication. By systematically documenting results, validating frameworks, and aligning indicators with international standards, MEL ensures that the program can scale without losing integrity or cultural adaptability.</w:t>
      </w:r>
    </w:p>
    <w:p w14:paraId="37E833F2" w14:textId="77777777" w:rsidR="00FD751D" w:rsidRPr="00FD751D" w:rsidRDefault="00FD751D" w:rsidP="00FD751D">
      <w:r w:rsidRPr="00FD751D">
        <w:rPr>
          <w:b/>
          <w:bCs/>
        </w:rPr>
        <w:t>Key Features:</w:t>
      </w:r>
    </w:p>
    <w:p w14:paraId="621DA1F1" w14:textId="77777777" w:rsidR="00FD751D" w:rsidRPr="00FD751D" w:rsidRDefault="00FD751D" w:rsidP="008D251F">
      <w:pPr>
        <w:numPr>
          <w:ilvl w:val="0"/>
          <w:numId w:val="245"/>
        </w:numPr>
      </w:pPr>
      <w:r w:rsidRPr="00FD751D">
        <w:t>Phased measurement aligned with Annex F (Roadmap) milestones.</w:t>
      </w:r>
    </w:p>
    <w:p w14:paraId="25DA8699" w14:textId="77777777" w:rsidR="00FD751D" w:rsidRPr="00FD751D" w:rsidRDefault="00FD751D" w:rsidP="008D251F">
      <w:pPr>
        <w:numPr>
          <w:ilvl w:val="0"/>
          <w:numId w:val="245"/>
        </w:numPr>
      </w:pPr>
      <w:r w:rsidRPr="00FD751D">
        <w:t>Benchmarks for scaling that ensure readiness before expansion.</w:t>
      </w:r>
    </w:p>
    <w:p w14:paraId="4B6A7293" w14:textId="77777777" w:rsidR="00FD751D" w:rsidRPr="00FD751D" w:rsidRDefault="00FD751D" w:rsidP="008D251F">
      <w:pPr>
        <w:numPr>
          <w:ilvl w:val="0"/>
          <w:numId w:val="245"/>
        </w:numPr>
      </w:pPr>
      <w:r w:rsidRPr="00FD751D">
        <w:t>Alignment with global frameworks such as the UN Sustainable Development Goals (SDGs) for international recognition.</w:t>
      </w:r>
    </w:p>
    <w:p w14:paraId="4DBA46D2" w14:textId="77777777" w:rsidR="00FD751D" w:rsidRPr="00FD751D" w:rsidRDefault="00000000" w:rsidP="00FD751D">
      <w:r>
        <w:pict w14:anchorId="101BE459">
          <v:rect id="_x0000_i1298" style="width:0;height:1.5pt" o:hralign="center" o:hrstd="t" o:hr="t" fillcolor="#a0a0a0" stroked="f"/>
        </w:pict>
      </w:r>
    </w:p>
    <w:p w14:paraId="7E3BC2D2" w14:textId="77777777" w:rsidR="00FD751D" w:rsidRPr="00FD751D" w:rsidRDefault="00FD751D" w:rsidP="00A24758">
      <w:pPr>
        <w:jc w:val="both"/>
      </w:pPr>
      <w:r w:rsidRPr="00FD751D">
        <w:rPr>
          <w:rFonts w:ascii="Segoe UI Emoji" w:hAnsi="Segoe UI Emoji" w:cs="Segoe UI Emoji"/>
        </w:rPr>
        <w:t>📌</w:t>
      </w:r>
      <w:r w:rsidRPr="00FD751D">
        <w:t xml:space="preserve"> </w:t>
      </w:r>
      <w:r w:rsidRPr="00FD751D">
        <w:rPr>
          <w:b/>
          <w:bCs/>
        </w:rPr>
        <w:t>In essence:</w:t>
      </w:r>
      <w:r w:rsidRPr="00FD751D">
        <w:t xml:space="preserve"> The Core Objectives of MEL establish a system that is more than a compliance mechanism. It is a </w:t>
      </w:r>
      <w:r w:rsidRPr="00FD751D">
        <w:rPr>
          <w:b/>
          <w:bCs/>
        </w:rPr>
        <w:t>strategic driver of transformation</w:t>
      </w:r>
      <w:r w:rsidRPr="00FD751D">
        <w:t xml:space="preserve">—ensuring accountability, validating results, embedding learning, and enabling scalability, all while preserving the integrity of ABMPD’s vision of </w:t>
      </w:r>
      <w:r w:rsidRPr="00FD751D">
        <w:rPr>
          <w:i/>
          <w:iCs/>
        </w:rPr>
        <w:t xml:space="preserve">Puso at </w:t>
      </w:r>
      <w:proofErr w:type="spellStart"/>
      <w:r w:rsidRPr="00FD751D">
        <w:rPr>
          <w:i/>
          <w:iCs/>
        </w:rPr>
        <w:t>Dangál</w:t>
      </w:r>
      <w:proofErr w:type="spellEnd"/>
      <w:r w:rsidRPr="00FD751D">
        <w:t>.</w:t>
      </w:r>
    </w:p>
    <w:p w14:paraId="19F309D9" w14:textId="79158706" w:rsidR="00FD751D" w:rsidRDefault="00000000" w:rsidP="00FD751D">
      <w:r>
        <w:pict w14:anchorId="1BCD9A75">
          <v:rect id="_x0000_i1299" style="width:0;height:1.5pt" o:hralign="center" o:hrstd="t" o:hr="t" fillcolor="#a0a0a0" stroked="f"/>
        </w:pict>
      </w:r>
    </w:p>
    <w:p w14:paraId="1735B3D8" w14:textId="1A3979E4" w:rsidR="00A24758" w:rsidRPr="00525EAF" w:rsidRDefault="00FD751D" w:rsidP="00A24758">
      <w:pPr>
        <w:pStyle w:val="Heading4"/>
      </w:pPr>
      <w:r>
        <w:t xml:space="preserve"> </w:t>
      </w:r>
      <w:r w:rsidR="00A24758">
        <w:t xml:space="preserve">2. </w:t>
      </w:r>
      <w:r w:rsidR="00A24758" w:rsidRPr="00A24758">
        <w:t>MEL in Relation to Theory of Change (</w:t>
      </w:r>
      <w:proofErr w:type="spellStart"/>
      <w:r w:rsidR="00A24758" w:rsidRPr="00A24758">
        <w:t>ToC</w:t>
      </w:r>
      <w:proofErr w:type="spellEnd"/>
      <w:r w:rsidR="00A24758" w:rsidRPr="00A24758">
        <w:t>)</w:t>
      </w:r>
    </w:p>
    <w:p w14:paraId="205D996C" w14:textId="202BD744" w:rsidR="00D804BA" w:rsidRPr="00745B32" w:rsidRDefault="00745B32" w:rsidP="00D804BA">
      <w:pPr>
        <w:jc w:val="both"/>
      </w:pPr>
      <w:r w:rsidRPr="00745B32">
        <w:t xml:space="preserve">The Monitoring, Evaluation, and Learning (MEL) system functions as the </w:t>
      </w:r>
      <w:r w:rsidRPr="00745B32">
        <w:rPr>
          <w:b/>
          <w:bCs/>
        </w:rPr>
        <w:t>verification mechanism of the Theory of Change (</w:t>
      </w:r>
      <w:proofErr w:type="spellStart"/>
      <w:r w:rsidRPr="00745B32">
        <w:rPr>
          <w:b/>
          <w:bCs/>
        </w:rPr>
        <w:t>ToC</w:t>
      </w:r>
      <w:proofErr w:type="spellEnd"/>
      <w:r w:rsidRPr="00745B32">
        <w:rPr>
          <w:b/>
          <w:bCs/>
        </w:rPr>
        <w:t>)</w:t>
      </w:r>
      <w:r w:rsidRPr="00745B32">
        <w:t>, ensuring that the logic model of ABMPD–MRP is not only theoretically sound but empirically validated. It provides the evidence base that confirms whether each stage of transformation is unfolding as designed, from the smallest interventions at the individual level to the broader impacts at national and global scales.</w:t>
      </w:r>
      <w:r w:rsidR="00000000">
        <w:pict w14:anchorId="41D387D2">
          <v:rect id="_x0000_i1300" style="width:0;height:1.5pt" o:hralign="center" o:hrstd="t" o:hr="t" fillcolor="#a0a0a0" stroked="f"/>
        </w:pict>
      </w:r>
    </w:p>
    <w:p w14:paraId="34958812" w14:textId="77777777" w:rsidR="00745B32" w:rsidRPr="00745B32" w:rsidRDefault="00745B32" w:rsidP="00745B32">
      <w:pPr>
        <w:rPr>
          <w:b/>
          <w:bCs/>
        </w:rPr>
      </w:pPr>
      <w:r w:rsidRPr="00745B32">
        <w:rPr>
          <w:b/>
          <w:bCs/>
        </w:rPr>
        <w:lastRenderedPageBreak/>
        <w:t xml:space="preserve">1. Verifying the </w:t>
      </w:r>
      <w:proofErr w:type="spellStart"/>
      <w:r w:rsidRPr="00745B32">
        <w:rPr>
          <w:b/>
          <w:bCs/>
        </w:rPr>
        <w:t>ToC</w:t>
      </w:r>
      <w:proofErr w:type="spellEnd"/>
      <w:r w:rsidRPr="00745B32">
        <w:rPr>
          <w:b/>
          <w:bCs/>
        </w:rPr>
        <w:t xml:space="preserve"> Pathways</w:t>
      </w:r>
    </w:p>
    <w:p w14:paraId="6791F50D" w14:textId="77777777" w:rsidR="00745B32" w:rsidRPr="00745B32" w:rsidRDefault="00745B32" w:rsidP="00745B32">
      <w:r w:rsidRPr="00745B32">
        <w:t xml:space="preserve">The </w:t>
      </w:r>
      <w:proofErr w:type="spellStart"/>
      <w:r w:rsidRPr="00745B32">
        <w:t>ToC</w:t>
      </w:r>
      <w:proofErr w:type="spellEnd"/>
      <w:r w:rsidRPr="00745B32">
        <w:t xml:space="preserve"> outlines a sequential flow—</w:t>
      </w:r>
      <w:r w:rsidRPr="00745B32">
        <w:rPr>
          <w:b/>
          <w:bCs/>
        </w:rPr>
        <w:t>Inputs → Activities → Outputs → Outcomes → Impacts</w:t>
      </w:r>
      <w:r w:rsidRPr="00745B32">
        <w:t>—that drives the ABMPD–MRP framework. MEL is the instrument that checks if:</w:t>
      </w:r>
    </w:p>
    <w:p w14:paraId="6572DDBF" w14:textId="77777777" w:rsidR="00745B32" w:rsidRPr="00745B32" w:rsidRDefault="00745B32" w:rsidP="008D251F">
      <w:pPr>
        <w:numPr>
          <w:ilvl w:val="0"/>
          <w:numId w:val="246"/>
        </w:numPr>
      </w:pPr>
      <w:r w:rsidRPr="00745B32">
        <w:rPr>
          <w:b/>
          <w:bCs/>
        </w:rPr>
        <w:t>Inputs</w:t>
      </w:r>
      <w:r w:rsidRPr="00745B32">
        <w:t xml:space="preserve"> (governance structures, volunteers, partnerships, funding) are mobilized efficiently.</w:t>
      </w:r>
    </w:p>
    <w:p w14:paraId="02B1C30E" w14:textId="77777777" w:rsidR="00745B32" w:rsidRPr="00745B32" w:rsidRDefault="00745B32" w:rsidP="008D251F">
      <w:pPr>
        <w:numPr>
          <w:ilvl w:val="0"/>
          <w:numId w:val="246"/>
        </w:numPr>
      </w:pPr>
      <w:r w:rsidRPr="00745B32">
        <w:rPr>
          <w:b/>
          <w:bCs/>
        </w:rPr>
        <w:t>Activities</w:t>
      </w:r>
      <w:r w:rsidRPr="00745B32">
        <w:t xml:space="preserve"> (training, workshops, volunteer projects, livelihood support) are delivered according to standards.</w:t>
      </w:r>
    </w:p>
    <w:p w14:paraId="78949B51" w14:textId="77777777" w:rsidR="00745B32" w:rsidRPr="00745B32" w:rsidRDefault="00745B32" w:rsidP="008D251F">
      <w:pPr>
        <w:numPr>
          <w:ilvl w:val="0"/>
          <w:numId w:val="246"/>
        </w:numPr>
      </w:pPr>
      <w:r w:rsidRPr="00745B32">
        <w:rPr>
          <w:b/>
          <w:bCs/>
        </w:rPr>
        <w:t>Outputs</w:t>
      </w:r>
      <w:r w:rsidRPr="00745B32">
        <w:t xml:space="preserve"> (trained VFAs, operational PGOs, manuals, dashboards, partnerships) are tangible and measurable.</w:t>
      </w:r>
    </w:p>
    <w:p w14:paraId="78176B36" w14:textId="77777777" w:rsidR="00745B32" w:rsidRPr="00745B32" w:rsidRDefault="00745B32" w:rsidP="008D251F">
      <w:pPr>
        <w:numPr>
          <w:ilvl w:val="0"/>
          <w:numId w:val="246"/>
        </w:numPr>
      </w:pPr>
      <w:r w:rsidRPr="00745B32">
        <w:rPr>
          <w:b/>
          <w:bCs/>
        </w:rPr>
        <w:t>Outcomes</w:t>
      </w:r>
      <w:r w:rsidRPr="00745B32">
        <w:t xml:space="preserve"> (transformed individuals, strengthened families, cohesive communities, accountable governance) are observed within the medium term.</w:t>
      </w:r>
    </w:p>
    <w:p w14:paraId="3578E00B" w14:textId="77777777" w:rsidR="00745B32" w:rsidRPr="00745B32" w:rsidRDefault="00745B32" w:rsidP="008D251F">
      <w:pPr>
        <w:numPr>
          <w:ilvl w:val="0"/>
          <w:numId w:val="246"/>
        </w:numPr>
      </w:pPr>
      <w:r w:rsidRPr="00745B32">
        <w:rPr>
          <w:b/>
          <w:bCs/>
        </w:rPr>
        <w:t>Impacts</w:t>
      </w:r>
      <w:r w:rsidRPr="00745B32">
        <w:t xml:space="preserve"> (institutionalized moral recovery, values-driven society, global replication) are achieved in the long term.</w:t>
      </w:r>
    </w:p>
    <w:p w14:paraId="7937CF59" w14:textId="77777777" w:rsidR="00745B32" w:rsidRPr="00745B32" w:rsidRDefault="00745B32" w:rsidP="00745B32">
      <w:r w:rsidRPr="00745B32">
        <w:t xml:space="preserve">By validating each link, MEL ensures the </w:t>
      </w:r>
      <w:proofErr w:type="spellStart"/>
      <w:r w:rsidRPr="00745B32">
        <w:t>ToC</w:t>
      </w:r>
      <w:proofErr w:type="spellEnd"/>
      <w:r w:rsidRPr="00745B32">
        <w:t xml:space="preserve"> is not just a conceptual framework but an operational reality.</w:t>
      </w:r>
    </w:p>
    <w:p w14:paraId="6D1A82DD" w14:textId="77777777" w:rsidR="00745B32" w:rsidRPr="00745B32" w:rsidRDefault="00000000" w:rsidP="00745B32">
      <w:r>
        <w:pict w14:anchorId="48224BF2">
          <v:rect id="_x0000_i1301" style="width:0;height:1.5pt" o:hralign="center" o:hrstd="t" o:hr="t" fillcolor="#a0a0a0" stroked="f"/>
        </w:pict>
      </w:r>
    </w:p>
    <w:p w14:paraId="2D1B4A1A" w14:textId="77777777" w:rsidR="00745B32" w:rsidRPr="00745B32" w:rsidRDefault="00745B32" w:rsidP="00745B32">
      <w:pPr>
        <w:rPr>
          <w:b/>
          <w:bCs/>
        </w:rPr>
      </w:pPr>
      <w:r w:rsidRPr="00745B32">
        <w:rPr>
          <w:b/>
          <w:bCs/>
        </w:rPr>
        <w:t>2. Tiered Measurement Across Transformation Levels</w:t>
      </w:r>
    </w:p>
    <w:p w14:paraId="2530B318" w14:textId="77777777" w:rsidR="008C7A2C" w:rsidRDefault="008C7A2C" w:rsidP="00D804BA">
      <w:pPr>
        <w:jc w:val="both"/>
        <w:rPr>
          <w:rStyle w:val="Emphasis"/>
        </w:rPr>
      </w:pPr>
      <w:r>
        <w:t xml:space="preserve">The </w:t>
      </w:r>
      <w:r>
        <w:rPr>
          <w:rStyle w:val="Strong"/>
        </w:rPr>
        <w:t>ABMPD–MRP Theory of Change (</w:t>
      </w:r>
      <w:proofErr w:type="spellStart"/>
      <w:r>
        <w:rPr>
          <w:rStyle w:val="Strong"/>
        </w:rPr>
        <w:t>ToC</w:t>
      </w:r>
      <w:proofErr w:type="spellEnd"/>
      <w:r>
        <w:rPr>
          <w:rStyle w:val="Strong"/>
        </w:rPr>
        <w:t>)</w:t>
      </w:r>
      <w:r>
        <w:t xml:space="preserve"> is structured around </w:t>
      </w:r>
      <w:r>
        <w:rPr>
          <w:rStyle w:val="Strong"/>
        </w:rPr>
        <w:t>progressive stages of transformation</w:t>
      </w:r>
      <w:r>
        <w:t xml:space="preserve"> — </w:t>
      </w:r>
      <w:r>
        <w:rPr>
          <w:rStyle w:val="Emphasis"/>
        </w:rPr>
        <w:t>Individual → Family → Community → Governance → National → Global.</w:t>
      </w:r>
    </w:p>
    <w:p w14:paraId="0AF69DFE" w14:textId="585362B4" w:rsidR="00745B32" w:rsidRPr="00745B32" w:rsidRDefault="008C7A2C" w:rsidP="00D804BA">
      <w:pPr>
        <w:jc w:val="both"/>
      </w:pPr>
      <w:r>
        <w:t xml:space="preserve">The </w:t>
      </w:r>
      <w:r>
        <w:rPr>
          <w:rStyle w:val="Strong"/>
        </w:rPr>
        <w:t>Monitoring, Evaluation, and Learning (MEL)</w:t>
      </w:r>
      <w:r>
        <w:t xml:space="preserve"> system attaches specific indicators to each stage, making progress visible and measurable:</w:t>
      </w:r>
    </w:p>
    <w:p w14:paraId="3217C4E2" w14:textId="77777777" w:rsidR="00745B32" w:rsidRPr="00745B32" w:rsidRDefault="00745B32" w:rsidP="008D251F">
      <w:pPr>
        <w:numPr>
          <w:ilvl w:val="0"/>
          <w:numId w:val="247"/>
        </w:numPr>
      </w:pPr>
      <w:r w:rsidRPr="00745B32">
        <w:rPr>
          <w:b/>
          <w:bCs/>
        </w:rPr>
        <w:t>Individual:</w:t>
      </w:r>
      <w:r w:rsidRPr="00745B32">
        <w:t xml:space="preserve"> moral renewal, discipline, peer mentoring, volunteer initiation.</w:t>
      </w:r>
    </w:p>
    <w:p w14:paraId="54E8E100" w14:textId="77777777" w:rsidR="00745B32" w:rsidRPr="00745B32" w:rsidRDefault="00745B32" w:rsidP="008D251F">
      <w:pPr>
        <w:numPr>
          <w:ilvl w:val="0"/>
          <w:numId w:val="247"/>
        </w:numPr>
      </w:pPr>
      <w:r w:rsidRPr="00745B32">
        <w:rPr>
          <w:b/>
          <w:bCs/>
        </w:rPr>
        <w:t>Family:</w:t>
      </w:r>
      <w:r w:rsidRPr="00745B32">
        <w:t xml:space="preserve"> strengthened bonds, intergenerational mentoring, civic engagement.</w:t>
      </w:r>
    </w:p>
    <w:p w14:paraId="050CA11C" w14:textId="77777777" w:rsidR="00745B32" w:rsidRPr="00745B32" w:rsidRDefault="00745B32" w:rsidP="008D251F">
      <w:pPr>
        <w:numPr>
          <w:ilvl w:val="0"/>
          <w:numId w:val="247"/>
        </w:numPr>
      </w:pPr>
      <w:r w:rsidRPr="00745B32">
        <w:rPr>
          <w:b/>
          <w:bCs/>
        </w:rPr>
        <w:t>Community (Barangay → Municipal → Provincial → Regional):</w:t>
      </w:r>
      <w:r w:rsidRPr="00745B32">
        <w:t xml:space="preserve"> cohesive VFAs, mobilization projects, strengthened institutions.</w:t>
      </w:r>
    </w:p>
    <w:p w14:paraId="508D560F" w14:textId="77777777" w:rsidR="00745B32" w:rsidRPr="00745B32" w:rsidRDefault="00745B32" w:rsidP="008D251F">
      <w:pPr>
        <w:numPr>
          <w:ilvl w:val="0"/>
          <w:numId w:val="247"/>
        </w:numPr>
      </w:pPr>
      <w:r w:rsidRPr="00745B32">
        <w:rPr>
          <w:b/>
          <w:bCs/>
        </w:rPr>
        <w:t>Governance:</w:t>
      </w:r>
      <w:r w:rsidRPr="00745B32">
        <w:t xml:space="preserve"> policy adoption, transparent practices, increased trust in leaders.</w:t>
      </w:r>
    </w:p>
    <w:p w14:paraId="592B61B4" w14:textId="77777777" w:rsidR="00745B32" w:rsidRPr="00745B32" w:rsidRDefault="00745B32" w:rsidP="008D251F">
      <w:pPr>
        <w:numPr>
          <w:ilvl w:val="0"/>
          <w:numId w:val="247"/>
        </w:numPr>
      </w:pPr>
      <w:r w:rsidRPr="00745B32">
        <w:rPr>
          <w:b/>
          <w:bCs/>
        </w:rPr>
        <w:t>National:</w:t>
      </w:r>
      <w:r w:rsidRPr="00745B32">
        <w:t xml:space="preserve"> institutionalized frameworks, standardized models, unified moral recovery agenda.</w:t>
      </w:r>
    </w:p>
    <w:p w14:paraId="70501193" w14:textId="77777777" w:rsidR="00745B32" w:rsidRPr="00745B32" w:rsidRDefault="00745B32" w:rsidP="008D251F">
      <w:pPr>
        <w:numPr>
          <w:ilvl w:val="0"/>
          <w:numId w:val="247"/>
        </w:numPr>
      </w:pPr>
      <w:r w:rsidRPr="00745B32">
        <w:rPr>
          <w:b/>
          <w:bCs/>
        </w:rPr>
        <w:t>Global:</w:t>
      </w:r>
      <w:r w:rsidRPr="00745B32">
        <w:t xml:space="preserve"> diaspora engagement, international pilots, cross-country replication.</w:t>
      </w:r>
    </w:p>
    <w:p w14:paraId="24A54C3B" w14:textId="5EF41FED" w:rsidR="00745B32" w:rsidRPr="00745B32" w:rsidRDefault="00745B32" w:rsidP="00745B32">
      <w:r w:rsidRPr="00745B32">
        <w:lastRenderedPageBreak/>
        <w:t xml:space="preserve">Through this layered measurement, MEL captures the </w:t>
      </w:r>
      <w:r w:rsidRPr="00745B32">
        <w:rPr>
          <w:b/>
          <w:bCs/>
        </w:rPr>
        <w:t>cumulative and reinforcing nature</w:t>
      </w:r>
      <w:r w:rsidRPr="00745B32">
        <w:t xml:space="preserve"> of moral transformation.</w:t>
      </w:r>
      <w:r w:rsidR="00000000">
        <w:pict w14:anchorId="66C86A50">
          <v:rect id="_x0000_i1302" style="width:0;height:1.5pt" o:hralign="center" o:hrstd="t" o:hr="t" fillcolor="#a0a0a0" stroked="f"/>
        </w:pict>
      </w:r>
    </w:p>
    <w:p w14:paraId="746A4866" w14:textId="77777777" w:rsidR="00745B32" w:rsidRPr="00745B32" w:rsidRDefault="00745B32" w:rsidP="00745B32">
      <w:pPr>
        <w:rPr>
          <w:b/>
          <w:bCs/>
        </w:rPr>
      </w:pPr>
      <w:r w:rsidRPr="00745B32">
        <w:rPr>
          <w:b/>
          <w:bCs/>
        </w:rPr>
        <w:t>3. Linkage to Annexes for Technical Precision</w:t>
      </w:r>
    </w:p>
    <w:p w14:paraId="2C687082" w14:textId="77777777" w:rsidR="00745B32" w:rsidRPr="00745B32" w:rsidRDefault="00745B32" w:rsidP="00745B32">
      <w:r w:rsidRPr="00745B32">
        <w:t>The operational details of MEL’s verification role are anchored in two key annexes:</w:t>
      </w:r>
    </w:p>
    <w:p w14:paraId="3DB10404" w14:textId="77777777" w:rsidR="00745B32" w:rsidRPr="00745B32" w:rsidRDefault="00745B32" w:rsidP="008D251F">
      <w:pPr>
        <w:numPr>
          <w:ilvl w:val="0"/>
          <w:numId w:val="248"/>
        </w:numPr>
      </w:pPr>
      <w:r w:rsidRPr="00745B32">
        <w:rPr>
          <w:b/>
          <w:bCs/>
        </w:rPr>
        <w:t>Annex E – Strategic Objectives Framework:</w:t>
      </w:r>
      <w:r w:rsidRPr="00745B32">
        <w:t xml:space="preserve"> Provides the rationale, goals, key actions, and expected outcomes for each transformation level.</w:t>
      </w:r>
    </w:p>
    <w:p w14:paraId="4AF3F0A8" w14:textId="77777777" w:rsidR="00745B32" w:rsidRPr="00745B32" w:rsidRDefault="00745B32" w:rsidP="008D251F">
      <w:pPr>
        <w:numPr>
          <w:ilvl w:val="0"/>
          <w:numId w:val="248"/>
        </w:numPr>
      </w:pPr>
      <w:r w:rsidRPr="00745B32">
        <w:rPr>
          <w:b/>
          <w:bCs/>
        </w:rPr>
        <w:t>Annex AC – KPI Dashboard:</w:t>
      </w:r>
      <w:r w:rsidRPr="00745B32">
        <w:t xml:space="preserve"> Defines the specific, quantifiable indicators (baseline, targets, metrics) that allow MEL to track and validate progress.</w:t>
      </w:r>
    </w:p>
    <w:p w14:paraId="0B6449C1" w14:textId="77777777" w:rsidR="00745B32" w:rsidRPr="00745B32" w:rsidRDefault="00745B32" w:rsidP="00745B32">
      <w:r w:rsidRPr="00745B32">
        <w:t>Together, these annexes ensure that MEL is not abstract but systematically connected to measurable objectives and real-time data.</w:t>
      </w:r>
    </w:p>
    <w:p w14:paraId="216E3A18" w14:textId="77777777" w:rsidR="00745B32" w:rsidRPr="00745B32" w:rsidRDefault="00000000" w:rsidP="00745B32">
      <w:r>
        <w:pict w14:anchorId="31A37261">
          <v:rect id="_x0000_i1303" style="width:0;height:1.5pt" o:hralign="center" o:hrstd="t" o:hr="t" fillcolor="#a0a0a0" stroked="f"/>
        </w:pict>
      </w:r>
    </w:p>
    <w:p w14:paraId="1CB7816A" w14:textId="355C22FE" w:rsidR="00745B32" w:rsidRPr="00745B32" w:rsidRDefault="00745B32" w:rsidP="008568A9">
      <w:pPr>
        <w:jc w:val="both"/>
      </w:pPr>
      <w:r w:rsidRPr="00745B32">
        <w:rPr>
          <w:rFonts w:ascii="Segoe UI Emoji" w:hAnsi="Segoe UI Emoji" w:cs="Segoe UI Emoji"/>
        </w:rPr>
        <w:t>📌</w:t>
      </w:r>
      <w:r w:rsidRPr="00745B32">
        <w:t xml:space="preserve"> </w:t>
      </w:r>
      <w:r w:rsidRPr="00745B32">
        <w:rPr>
          <w:b/>
          <w:bCs/>
        </w:rPr>
        <w:t xml:space="preserve">In </w:t>
      </w:r>
      <w:r>
        <w:rPr>
          <w:b/>
          <w:bCs/>
        </w:rPr>
        <w:t>essence</w:t>
      </w:r>
      <w:r w:rsidRPr="00745B32">
        <w:rPr>
          <w:b/>
          <w:bCs/>
        </w:rPr>
        <w:t>:</w:t>
      </w:r>
      <w:r w:rsidRPr="00745B32">
        <w:t xml:space="preserve"> MEL acts as the </w:t>
      </w:r>
      <w:r w:rsidRPr="00745B32">
        <w:rPr>
          <w:b/>
          <w:bCs/>
        </w:rPr>
        <w:t xml:space="preserve">truth-testing system of the </w:t>
      </w:r>
      <w:proofErr w:type="spellStart"/>
      <w:r w:rsidRPr="00745B32">
        <w:rPr>
          <w:b/>
          <w:bCs/>
        </w:rPr>
        <w:t>ToC</w:t>
      </w:r>
      <w:proofErr w:type="spellEnd"/>
      <w:r w:rsidRPr="00745B32">
        <w:t xml:space="preserve">. It verifies whether inputs produce outputs, outputs generate outcomes, and outcomes build toward lasting impacts. This alignment ensures that ABMPD–MRP’s vision of </w:t>
      </w:r>
      <w:r w:rsidRPr="00745B32">
        <w:rPr>
          <w:i/>
          <w:iCs/>
        </w:rPr>
        <w:t xml:space="preserve">Puso at </w:t>
      </w:r>
      <w:proofErr w:type="spellStart"/>
      <w:r w:rsidRPr="00745B32">
        <w:rPr>
          <w:i/>
          <w:iCs/>
        </w:rPr>
        <w:t>Dangál</w:t>
      </w:r>
      <w:proofErr w:type="spellEnd"/>
      <w:r w:rsidRPr="00745B32">
        <w:t xml:space="preserve"> is evidence-driven, scalable, and globally credible.</w:t>
      </w:r>
    </w:p>
    <w:p w14:paraId="72E8FF4C" w14:textId="09457190" w:rsidR="00FD751D" w:rsidRDefault="00000000" w:rsidP="00A24758">
      <w:r>
        <w:pict w14:anchorId="6F96F55A">
          <v:rect id="_x0000_i1304" style="width:0;height:1.5pt" o:hralign="center" o:hrstd="t" o:hr="t" fillcolor="#a0a0a0" stroked="f"/>
        </w:pict>
      </w:r>
    </w:p>
    <w:p w14:paraId="42EA6983" w14:textId="7494CB96" w:rsidR="00D804BA" w:rsidRPr="00525EAF" w:rsidRDefault="00D804BA" w:rsidP="00D804BA">
      <w:pPr>
        <w:pStyle w:val="Heading4"/>
      </w:pPr>
      <w:r>
        <w:t xml:space="preserve"> 3. </w:t>
      </w:r>
      <w:r w:rsidR="008568A9" w:rsidRPr="008568A9">
        <w:t>MEL Processes (Simplified Overview)</w:t>
      </w:r>
    </w:p>
    <w:p w14:paraId="29A36661" w14:textId="77777777" w:rsidR="008568A9" w:rsidRPr="008568A9" w:rsidRDefault="008568A9" w:rsidP="008568A9">
      <w:pPr>
        <w:jc w:val="both"/>
      </w:pPr>
      <w:r w:rsidRPr="008568A9">
        <w:t xml:space="preserve">The MEL system of ABMPD–MRP operates through a </w:t>
      </w:r>
      <w:r w:rsidRPr="008568A9">
        <w:rPr>
          <w:b/>
          <w:bCs/>
        </w:rPr>
        <w:t>structured cycle of data collection, validation, analysis, learning, and reporting</w:t>
      </w:r>
      <w:r w:rsidRPr="008568A9">
        <w:t>. While the framework is sophisticated, its core processes are designed to be practical, transparent, and repeatable across all levels of implementation. This ensures that the moral recovery movement is continuously measured, refined, and scaled with integrity.</w:t>
      </w:r>
    </w:p>
    <w:p w14:paraId="7C9B5D85" w14:textId="77777777" w:rsidR="008568A9" w:rsidRPr="008568A9" w:rsidRDefault="00000000" w:rsidP="008568A9">
      <w:r>
        <w:pict w14:anchorId="2D3B5B6F">
          <v:rect id="_x0000_i1305" style="width:0;height:1.5pt" o:hralign="center" o:hrstd="t" o:hr="t" fillcolor="#a0a0a0" stroked="f"/>
        </w:pict>
      </w:r>
    </w:p>
    <w:p w14:paraId="6F5F9FB0" w14:textId="77777777" w:rsidR="008568A9" w:rsidRPr="008568A9" w:rsidRDefault="008568A9" w:rsidP="008568A9">
      <w:pPr>
        <w:rPr>
          <w:b/>
          <w:bCs/>
        </w:rPr>
      </w:pPr>
      <w:r w:rsidRPr="008568A9">
        <w:rPr>
          <w:b/>
          <w:bCs/>
        </w:rPr>
        <w:t>1. Data Collection – Grassroots as the Starting Point</w:t>
      </w:r>
    </w:p>
    <w:p w14:paraId="427E2430" w14:textId="77777777" w:rsidR="008568A9" w:rsidRPr="008568A9" w:rsidRDefault="008568A9" w:rsidP="008D251F">
      <w:pPr>
        <w:numPr>
          <w:ilvl w:val="0"/>
          <w:numId w:val="249"/>
        </w:numPr>
      </w:pPr>
      <w:r w:rsidRPr="008568A9">
        <w:rPr>
          <w:b/>
          <w:bCs/>
        </w:rPr>
        <w:t>Actors:</w:t>
      </w:r>
      <w:r w:rsidRPr="008568A9">
        <w:t xml:space="preserve"> Volunteer Formation Advocates (VFAs) and Partner Governance Offices (PGOs).</w:t>
      </w:r>
    </w:p>
    <w:p w14:paraId="7C3F2C03" w14:textId="77777777" w:rsidR="008568A9" w:rsidRPr="008568A9" w:rsidRDefault="008568A9" w:rsidP="008D251F">
      <w:pPr>
        <w:numPr>
          <w:ilvl w:val="0"/>
          <w:numId w:val="249"/>
        </w:numPr>
      </w:pPr>
      <w:r w:rsidRPr="008568A9">
        <w:rPr>
          <w:b/>
          <w:bCs/>
        </w:rPr>
        <w:t>Tools:</w:t>
      </w:r>
      <w:r w:rsidRPr="008568A9">
        <w:t xml:space="preserve"> Volunteer scorecards, Family Transformation Index (FTI), and the ABMPD Dashboard.</w:t>
      </w:r>
    </w:p>
    <w:p w14:paraId="1E88627B" w14:textId="77777777" w:rsidR="008568A9" w:rsidRPr="008568A9" w:rsidRDefault="008568A9" w:rsidP="008D251F">
      <w:pPr>
        <w:numPr>
          <w:ilvl w:val="0"/>
          <w:numId w:val="249"/>
        </w:numPr>
      </w:pPr>
      <w:r w:rsidRPr="008568A9">
        <w:rPr>
          <w:b/>
          <w:bCs/>
        </w:rPr>
        <w:t>Flow:</w:t>
      </w:r>
      <w:r w:rsidRPr="008568A9">
        <w:t xml:space="preserve"> Data originates at the grassroots, where individuals, families, and communities report progress through simple tools that are locally managed but digitally integrated.</w:t>
      </w:r>
    </w:p>
    <w:p w14:paraId="7136D808" w14:textId="77777777" w:rsidR="008568A9" w:rsidRPr="008568A9" w:rsidRDefault="008568A9" w:rsidP="008D251F">
      <w:pPr>
        <w:numPr>
          <w:ilvl w:val="0"/>
          <w:numId w:val="249"/>
        </w:numPr>
      </w:pPr>
      <w:r w:rsidRPr="008568A9">
        <w:rPr>
          <w:b/>
          <w:bCs/>
        </w:rPr>
        <w:lastRenderedPageBreak/>
        <w:t>Purpose:</w:t>
      </w:r>
      <w:r w:rsidRPr="008568A9">
        <w:t xml:space="preserve"> To ensure inclusivity—every barangay and family becomes both a contributor and validator of transformation evidence.</w:t>
      </w:r>
    </w:p>
    <w:p w14:paraId="600A9275" w14:textId="77777777" w:rsidR="008568A9" w:rsidRPr="008568A9" w:rsidRDefault="00000000" w:rsidP="008568A9">
      <w:r>
        <w:pict w14:anchorId="592F7AC1">
          <v:rect id="_x0000_i1306" style="width:0;height:1.5pt" o:hralign="center" o:hrstd="t" o:hr="t" fillcolor="#a0a0a0" stroked="f"/>
        </w:pict>
      </w:r>
    </w:p>
    <w:p w14:paraId="10A16D8C" w14:textId="77777777" w:rsidR="008568A9" w:rsidRPr="008568A9" w:rsidRDefault="008568A9" w:rsidP="008568A9">
      <w:pPr>
        <w:rPr>
          <w:b/>
          <w:bCs/>
        </w:rPr>
      </w:pPr>
      <w:r w:rsidRPr="008568A9">
        <w:rPr>
          <w:b/>
          <w:bCs/>
        </w:rPr>
        <w:t>2. Validation – Ensuring Integrity of Information</w:t>
      </w:r>
    </w:p>
    <w:p w14:paraId="1BF43B93" w14:textId="77777777" w:rsidR="008568A9" w:rsidRPr="008568A9" w:rsidRDefault="008568A9" w:rsidP="008D251F">
      <w:pPr>
        <w:numPr>
          <w:ilvl w:val="0"/>
          <w:numId w:val="250"/>
        </w:numPr>
      </w:pPr>
      <w:r w:rsidRPr="008568A9">
        <w:rPr>
          <w:b/>
          <w:bCs/>
        </w:rPr>
        <w:t>Actors:</w:t>
      </w:r>
      <w:r w:rsidRPr="008568A9">
        <w:t xml:space="preserve"> Subsidiaries of ABMPD (Research &amp; Monitoring and Evaluation, Systems Development) in partnership with ABMPD Holding.</w:t>
      </w:r>
    </w:p>
    <w:p w14:paraId="039E3439" w14:textId="77777777" w:rsidR="008568A9" w:rsidRPr="008568A9" w:rsidRDefault="008568A9" w:rsidP="008D251F">
      <w:pPr>
        <w:numPr>
          <w:ilvl w:val="0"/>
          <w:numId w:val="250"/>
        </w:numPr>
      </w:pPr>
      <w:r w:rsidRPr="008568A9">
        <w:rPr>
          <w:b/>
          <w:bCs/>
        </w:rPr>
        <w:t>Methods:</w:t>
      </w:r>
    </w:p>
    <w:p w14:paraId="67461C90" w14:textId="77777777" w:rsidR="008568A9" w:rsidRPr="008568A9" w:rsidRDefault="008568A9" w:rsidP="008D251F">
      <w:pPr>
        <w:numPr>
          <w:ilvl w:val="1"/>
          <w:numId w:val="250"/>
        </w:numPr>
      </w:pPr>
      <w:r w:rsidRPr="008568A9">
        <w:t>Cross-checking submissions from VFAs and PGOs.</w:t>
      </w:r>
    </w:p>
    <w:p w14:paraId="07C2A073" w14:textId="77777777" w:rsidR="008568A9" w:rsidRPr="008568A9" w:rsidRDefault="008568A9" w:rsidP="008D251F">
      <w:pPr>
        <w:numPr>
          <w:ilvl w:val="1"/>
          <w:numId w:val="250"/>
        </w:numPr>
      </w:pPr>
      <w:r w:rsidRPr="008568A9">
        <w:t>Using standardized templates and digital system checks.</w:t>
      </w:r>
    </w:p>
    <w:p w14:paraId="509210FA" w14:textId="77777777" w:rsidR="008568A9" w:rsidRPr="008568A9" w:rsidRDefault="008568A9" w:rsidP="008D251F">
      <w:pPr>
        <w:numPr>
          <w:ilvl w:val="1"/>
          <w:numId w:val="250"/>
        </w:numPr>
      </w:pPr>
      <w:r w:rsidRPr="008568A9">
        <w:t>Spot audits and community assemblies for verification.</w:t>
      </w:r>
    </w:p>
    <w:p w14:paraId="0EA21F50" w14:textId="77777777" w:rsidR="008568A9" w:rsidRPr="008568A9" w:rsidRDefault="008568A9" w:rsidP="008D251F">
      <w:pPr>
        <w:numPr>
          <w:ilvl w:val="0"/>
          <w:numId w:val="250"/>
        </w:numPr>
      </w:pPr>
      <w:r w:rsidRPr="008568A9">
        <w:rPr>
          <w:b/>
          <w:bCs/>
        </w:rPr>
        <w:t>Purpose:</w:t>
      </w:r>
      <w:r w:rsidRPr="008568A9">
        <w:t xml:space="preserve"> To prevent data inflation, ensure reliability, and protect the trust of donors, partners, and beneficiaries.</w:t>
      </w:r>
    </w:p>
    <w:p w14:paraId="7C980764" w14:textId="77777777" w:rsidR="008568A9" w:rsidRPr="008568A9" w:rsidRDefault="00000000" w:rsidP="008568A9">
      <w:r>
        <w:pict w14:anchorId="0D851841">
          <v:rect id="_x0000_i1307" style="width:0;height:1.5pt" o:hralign="center" o:hrstd="t" o:hr="t" fillcolor="#a0a0a0" stroked="f"/>
        </w:pict>
      </w:r>
    </w:p>
    <w:p w14:paraId="6F608488" w14:textId="77777777" w:rsidR="008568A9" w:rsidRPr="008568A9" w:rsidRDefault="008568A9" w:rsidP="008568A9">
      <w:pPr>
        <w:rPr>
          <w:b/>
          <w:bCs/>
        </w:rPr>
      </w:pPr>
      <w:r w:rsidRPr="008568A9">
        <w:rPr>
          <w:b/>
          <w:bCs/>
        </w:rPr>
        <w:t>3. Analysis – Tracking Progress Against Outcomes</w:t>
      </w:r>
    </w:p>
    <w:p w14:paraId="64C94353" w14:textId="77777777" w:rsidR="008568A9" w:rsidRPr="008568A9" w:rsidRDefault="008568A9" w:rsidP="008D251F">
      <w:pPr>
        <w:numPr>
          <w:ilvl w:val="0"/>
          <w:numId w:val="251"/>
        </w:numPr>
      </w:pPr>
      <w:r w:rsidRPr="008568A9">
        <w:rPr>
          <w:b/>
          <w:bCs/>
        </w:rPr>
        <w:t>Framework:</w:t>
      </w:r>
      <w:r w:rsidRPr="008568A9">
        <w:t xml:space="preserve"> All data is aligned with the Expected Impact &amp; Scaling Outcomes (Section 6.3).</w:t>
      </w:r>
    </w:p>
    <w:p w14:paraId="1828B2FA" w14:textId="77777777" w:rsidR="008568A9" w:rsidRPr="008568A9" w:rsidRDefault="008568A9" w:rsidP="008D251F">
      <w:pPr>
        <w:numPr>
          <w:ilvl w:val="0"/>
          <w:numId w:val="251"/>
        </w:numPr>
      </w:pPr>
      <w:r w:rsidRPr="008568A9">
        <w:rPr>
          <w:b/>
          <w:bCs/>
        </w:rPr>
        <w:t>Method:</w:t>
      </w:r>
    </w:p>
    <w:p w14:paraId="6C66E2E8" w14:textId="77777777" w:rsidR="008568A9" w:rsidRPr="008568A9" w:rsidRDefault="008568A9" w:rsidP="008D251F">
      <w:pPr>
        <w:numPr>
          <w:ilvl w:val="1"/>
          <w:numId w:val="251"/>
        </w:numPr>
      </w:pPr>
      <w:r w:rsidRPr="008568A9">
        <w:t>KPIs are monitored using Annex AC (KPI Dashboard).</w:t>
      </w:r>
    </w:p>
    <w:p w14:paraId="421BC010" w14:textId="77777777" w:rsidR="008568A9" w:rsidRPr="008568A9" w:rsidRDefault="008568A9" w:rsidP="008D251F">
      <w:pPr>
        <w:numPr>
          <w:ilvl w:val="1"/>
          <w:numId w:val="251"/>
        </w:numPr>
      </w:pPr>
      <w:r w:rsidRPr="008568A9">
        <w:t>Comparative analysis across barangays, municipalities, and provinces highlights patterns, gaps, and innovations.</w:t>
      </w:r>
    </w:p>
    <w:p w14:paraId="3DA4014D" w14:textId="77777777" w:rsidR="008568A9" w:rsidRPr="008568A9" w:rsidRDefault="008568A9" w:rsidP="008D251F">
      <w:pPr>
        <w:numPr>
          <w:ilvl w:val="0"/>
          <w:numId w:val="251"/>
        </w:numPr>
      </w:pPr>
      <w:r w:rsidRPr="008568A9">
        <w:rPr>
          <w:b/>
          <w:bCs/>
        </w:rPr>
        <w:t>Purpose:</w:t>
      </w:r>
      <w:r w:rsidRPr="008568A9">
        <w:t xml:space="preserve"> To move beyond raw data and generate meaningful insights that confirm whether outcomes are materializing as envisioned in the Theory of Change.</w:t>
      </w:r>
    </w:p>
    <w:p w14:paraId="57D2B87E" w14:textId="77777777" w:rsidR="008568A9" w:rsidRPr="008568A9" w:rsidRDefault="00000000" w:rsidP="008568A9">
      <w:r>
        <w:pict w14:anchorId="46003CCC">
          <v:rect id="_x0000_i1308" style="width:0;height:1.5pt" o:hralign="center" o:hrstd="t" o:hr="t" fillcolor="#a0a0a0" stroked="f"/>
        </w:pict>
      </w:r>
    </w:p>
    <w:p w14:paraId="49FCAB97" w14:textId="77777777" w:rsidR="008568A9" w:rsidRPr="008568A9" w:rsidRDefault="008568A9" w:rsidP="008568A9">
      <w:pPr>
        <w:rPr>
          <w:b/>
          <w:bCs/>
        </w:rPr>
      </w:pPr>
      <w:r w:rsidRPr="008568A9">
        <w:rPr>
          <w:b/>
          <w:bCs/>
        </w:rPr>
        <w:t>4. Learning Loops – Feeding Back into the System</w:t>
      </w:r>
    </w:p>
    <w:p w14:paraId="7D4F9652" w14:textId="77777777" w:rsidR="008568A9" w:rsidRPr="008568A9" w:rsidRDefault="008568A9" w:rsidP="008D251F">
      <w:pPr>
        <w:numPr>
          <w:ilvl w:val="0"/>
          <w:numId w:val="252"/>
        </w:numPr>
      </w:pPr>
      <w:r w:rsidRPr="008568A9">
        <w:rPr>
          <w:b/>
          <w:bCs/>
        </w:rPr>
        <w:t>Mechanisms:</w:t>
      </w:r>
      <w:r w:rsidRPr="008568A9">
        <w:t xml:space="preserve"> Annual Learning Summit, feedback sessions at barangay assemblies, and continuous program updates.</w:t>
      </w:r>
    </w:p>
    <w:p w14:paraId="7146B927" w14:textId="77777777" w:rsidR="008568A9" w:rsidRPr="008568A9" w:rsidRDefault="008568A9" w:rsidP="008D251F">
      <w:pPr>
        <w:numPr>
          <w:ilvl w:val="0"/>
          <w:numId w:val="252"/>
        </w:numPr>
      </w:pPr>
      <w:r w:rsidRPr="008568A9">
        <w:rPr>
          <w:b/>
          <w:bCs/>
        </w:rPr>
        <w:t>Applications:</w:t>
      </w:r>
    </w:p>
    <w:p w14:paraId="413A06A1" w14:textId="77777777" w:rsidR="008568A9" w:rsidRPr="008568A9" w:rsidRDefault="008568A9" w:rsidP="008D251F">
      <w:pPr>
        <w:numPr>
          <w:ilvl w:val="1"/>
          <w:numId w:val="252"/>
        </w:numPr>
      </w:pPr>
      <w:r w:rsidRPr="008568A9">
        <w:t>Revising training modules and curricula.</w:t>
      </w:r>
    </w:p>
    <w:p w14:paraId="6A1D12E5" w14:textId="77777777" w:rsidR="008568A9" w:rsidRPr="008568A9" w:rsidRDefault="008568A9" w:rsidP="008D251F">
      <w:pPr>
        <w:numPr>
          <w:ilvl w:val="1"/>
          <w:numId w:val="252"/>
        </w:numPr>
      </w:pPr>
      <w:r w:rsidRPr="008568A9">
        <w:t>Updating governance guidelines and policy frameworks.</w:t>
      </w:r>
    </w:p>
    <w:p w14:paraId="786AD52C" w14:textId="77777777" w:rsidR="008568A9" w:rsidRPr="008568A9" w:rsidRDefault="008568A9" w:rsidP="008D251F">
      <w:pPr>
        <w:numPr>
          <w:ilvl w:val="1"/>
          <w:numId w:val="252"/>
        </w:numPr>
      </w:pPr>
      <w:r w:rsidRPr="008568A9">
        <w:lastRenderedPageBreak/>
        <w:t>Adjusting strategies to address emerging needs or weaknesses.</w:t>
      </w:r>
    </w:p>
    <w:p w14:paraId="3580EE19" w14:textId="77777777" w:rsidR="008568A9" w:rsidRPr="008568A9" w:rsidRDefault="008568A9" w:rsidP="008D251F">
      <w:pPr>
        <w:numPr>
          <w:ilvl w:val="0"/>
          <w:numId w:val="252"/>
        </w:numPr>
      </w:pPr>
      <w:r w:rsidRPr="008568A9">
        <w:rPr>
          <w:b/>
          <w:bCs/>
        </w:rPr>
        <w:t>Purpose:</w:t>
      </w:r>
      <w:r w:rsidRPr="008568A9">
        <w:t xml:space="preserve"> To ensure the MEL system drives continuous improvement, not just compliance.</w:t>
      </w:r>
    </w:p>
    <w:p w14:paraId="2E3B0B53" w14:textId="77777777" w:rsidR="008568A9" w:rsidRPr="008568A9" w:rsidRDefault="00000000" w:rsidP="008568A9">
      <w:r>
        <w:pict w14:anchorId="12292705">
          <v:rect id="_x0000_i1309" style="width:0;height:1.5pt" o:hralign="center" o:hrstd="t" o:hr="t" fillcolor="#a0a0a0" stroked="f"/>
        </w:pict>
      </w:r>
    </w:p>
    <w:p w14:paraId="2A2E4B9E" w14:textId="77777777" w:rsidR="008568A9" w:rsidRPr="008568A9" w:rsidRDefault="008568A9" w:rsidP="008568A9">
      <w:pPr>
        <w:rPr>
          <w:b/>
          <w:bCs/>
        </w:rPr>
      </w:pPr>
      <w:r w:rsidRPr="008568A9">
        <w:rPr>
          <w:b/>
          <w:bCs/>
        </w:rPr>
        <w:t>5. Reporting – Multi-Level Accountability</w:t>
      </w:r>
    </w:p>
    <w:p w14:paraId="4D17A56B" w14:textId="77777777" w:rsidR="008568A9" w:rsidRPr="008568A9" w:rsidRDefault="008568A9" w:rsidP="008D251F">
      <w:pPr>
        <w:numPr>
          <w:ilvl w:val="0"/>
          <w:numId w:val="253"/>
        </w:numPr>
      </w:pPr>
      <w:r w:rsidRPr="008568A9">
        <w:rPr>
          <w:b/>
          <w:bCs/>
        </w:rPr>
        <w:t>Levels of Consolidation:</w:t>
      </w:r>
    </w:p>
    <w:p w14:paraId="1F31DC7B" w14:textId="77777777" w:rsidR="008568A9" w:rsidRPr="008568A9" w:rsidRDefault="008568A9" w:rsidP="008D251F">
      <w:pPr>
        <w:numPr>
          <w:ilvl w:val="1"/>
          <w:numId w:val="253"/>
        </w:numPr>
      </w:pPr>
      <w:r w:rsidRPr="008568A9">
        <w:t>Barangay → Municipal → Provincial → Regional → National → Global.</w:t>
      </w:r>
    </w:p>
    <w:p w14:paraId="56E40FA8" w14:textId="77777777" w:rsidR="008568A9" w:rsidRPr="008568A9" w:rsidRDefault="008568A9" w:rsidP="008D251F">
      <w:pPr>
        <w:numPr>
          <w:ilvl w:val="0"/>
          <w:numId w:val="253"/>
        </w:numPr>
      </w:pPr>
      <w:r w:rsidRPr="008568A9">
        <w:rPr>
          <w:b/>
          <w:bCs/>
        </w:rPr>
        <w:t>Formats:</w:t>
      </w:r>
      <w:r w:rsidRPr="008568A9">
        <w:t xml:space="preserve"> Monthly, quarterly, bi-annual, and annual reports as structured in Part V (5.6 Reporting Cycles).</w:t>
      </w:r>
    </w:p>
    <w:p w14:paraId="063989FC" w14:textId="77777777" w:rsidR="008568A9" w:rsidRPr="008568A9" w:rsidRDefault="008568A9" w:rsidP="008D251F">
      <w:pPr>
        <w:numPr>
          <w:ilvl w:val="0"/>
          <w:numId w:val="253"/>
        </w:numPr>
      </w:pPr>
      <w:r w:rsidRPr="008568A9">
        <w:rPr>
          <w:b/>
          <w:bCs/>
        </w:rPr>
        <w:t>Outputs:</w:t>
      </w:r>
      <w:r w:rsidRPr="008568A9">
        <w:t xml:space="preserve"> Dashboards, scorecards, and impact reports accessible to both internal actors and external stakeholders.</w:t>
      </w:r>
    </w:p>
    <w:p w14:paraId="686F35E0" w14:textId="77777777" w:rsidR="008568A9" w:rsidRPr="008568A9" w:rsidRDefault="008568A9" w:rsidP="008D251F">
      <w:pPr>
        <w:numPr>
          <w:ilvl w:val="0"/>
          <w:numId w:val="253"/>
        </w:numPr>
      </w:pPr>
      <w:r w:rsidRPr="008568A9">
        <w:rPr>
          <w:b/>
          <w:bCs/>
        </w:rPr>
        <w:t>Purpose:</w:t>
      </w:r>
      <w:r w:rsidRPr="008568A9">
        <w:t xml:space="preserve"> To guarantee transparency and foster accountability at every stage, from local communities up to international partners.</w:t>
      </w:r>
    </w:p>
    <w:p w14:paraId="0D72CE76" w14:textId="77777777" w:rsidR="008568A9" w:rsidRPr="008568A9" w:rsidRDefault="00000000" w:rsidP="008568A9">
      <w:r>
        <w:pict w14:anchorId="4FCA942D">
          <v:rect id="_x0000_i1310" style="width:0;height:1.5pt" o:hralign="center" o:hrstd="t" o:hr="t" fillcolor="#a0a0a0" stroked="f"/>
        </w:pict>
      </w:r>
    </w:p>
    <w:p w14:paraId="0867308E" w14:textId="2F90BD94" w:rsidR="008568A9" w:rsidRPr="008568A9" w:rsidRDefault="008568A9" w:rsidP="008568A9">
      <w:pPr>
        <w:jc w:val="both"/>
      </w:pPr>
      <w:r w:rsidRPr="008568A9">
        <w:rPr>
          <w:rFonts w:ascii="Segoe UI Emoji" w:hAnsi="Segoe UI Emoji" w:cs="Segoe UI Emoji"/>
        </w:rPr>
        <w:t>📌</w:t>
      </w:r>
      <w:r w:rsidRPr="008568A9">
        <w:t xml:space="preserve"> </w:t>
      </w:r>
      <w:r w:rsidRPr="008568A9">
        <w:rPr>
          <w:b/>
          <w:bCs/>
        </w:rPr>
        <w:t xml:space="preserve">In </w:t>
      </w:r>
      <w:r>
        <w:rPr>
          <w:b/>
          <w:bCs/>
        </w:rPr>
        <w:t>essence</w:t>
      </w:r>
      <w:r w:rsidRPr="008568A9">
        <w:rPr>
          <w:b/>
          <w:bCs/>
        </w:rPr>
        <w:t>:</w:t>
      </w:r>
      <w:r w:rsidRPr="008568A9">
        <w:t xml:space="preserve"> The MEL process functions as a </w:t>
      </w:r>
      <w:r w:rsidRPr="008568A9">
        <w:rPr>
          <w:b/>
          <w:bCs/>
        </w:rPr>
        <w:t>living cycle</w:t>
      </w:r>
      <w:r w:rsidRPr="008568A9">
        <w:t xml:space="preserve">—grassroots voices are captured, validated, analyzed, and then transformed into lessons and reports that shape future decisions. This cycle safeguards the program’s integrity and ensures that the </w:t>
      </w:r>
      <w:r w:rsidRPr="008568A9">
        <w:rPr>
          <w:i/>
          <w:iCs/>
        </w:rPr>
        <w:t xml:space="preserve">Puso at </w:t>
      </w:r>
      <w:proofErr w:type="spellStart"/>
      <w:r w:rsidRPr="008568A9">
        <w:rPr>
          <w:i/>
          <w:iCs/>
        </w:rPr>
        <w:t>Dangál</w:t>
      </w:r>
      <w:proofErr w:type="spellEnd"/>
      <w:r w:rsidRPr="008568A9">
        <w:t xml:space="preserve"> framework remains both evidence-based and adaptive.</w:t>
      </w:r>
    </w:p>
    <w:p w14:paraId="4203F93A" w14:textId="1EF4B7C9" w:rsidR="00D804BA" w:rsidRDefault="00000000" w:rsidP="00D804BA">
      <w:r>
        <w:pict w14:anchorId="2D7D0B13">
          <v:rect id="_x0000_i1311" style="width:0;height:1.5pt" o:hralign="center" o:hrstd="t" o:hr="t" fillcolor="#a0a0a0" stroked="f"/>
        </w:pict>
      </w:r>
    </w:p>
    <w:p w14:paraId="0370D83D" w14:textId="74AE1A0B" w:rsidR="008568A9" w:rsidRPr="00525EAF" w:rsidRDefault="008568A9" w:rsidP="008568A9">
      <w:pPr>
        <w:pStyle w:val="Heading4"/>
      </w:pPr>
      <w:r>
        <w:t xml:space="preserve"> </w:t>
      </w:r>
      <w:r w:rsidR="00CC4139">
        <w:t>4</w:t>
      </w:r>
      <w:r>
        <w:t xml:space="preserve">. </w:t>
      </w:r>
      <w:r w:rsidR="00CC4139" w:rsidRPr="00CC4139">
        <w:t>Linkage to Scaling &amp; Outcomes</w:t>
      </w:r>
    </w:p>
    <w:p w14:paraId="5E1509DD" w14:textId="77777777" w:rsidR="00CC4139" w:rsidRPr="00CC4139" w:rsidRDefault="00CC4139" w:rsidP="00CC4139">
      <w:pPr>
        <w:jc w:val="both"/>
      </w:pPr>
      <w:r w:rsidRPr="00CC4139">
        <w:t xml:space="preserve">The Monitoring, Evaluation, and Learning (MEL) system is not an isolated technical function but the </w:t>
      </w:r>
      <w:r w:rsidRPr="00CC4139">
        <w:rPr>
          <w:b/>
          <w:bCs/>
        </w:rPr>
        <w:t>engine that validates, documents, and propels scaling across levels of transformation</w:t>
      </w:r>
      <w:r w:rsidRPr="00CC4139">
        <w:t xml:space="preserve">. It ensures that the growth of ABMPD–MRP— from the renewal of an individual to the replication of the model globally—remains </w:t>
      </w:r>
      <w:r w:rsidRPr="00CC4139">
        <w:rPr>
          <w:b/>
          <w:bCs/>
        </w:rPr>
        <w:t>evidence-driven rather than assumption-based</w:t>
      </w:r>
      <w:r w:rsidRPr="00CC4139">
        <w:t>.</w:t>
      </w:r>
    </w:p>
    <w:p w14:paraId="68284271" w14:textId="77777777" w:rsidR="00CC4139" w:rsidRPr="00CC4139" w:rsidRDefault="00000000" w:rsidP="00CC4139">
      <w:r>
        <w:pict w14:anchorId="291BC5A3">
          <v:rect id="_x0000_i1312" style="width:0;height:1.5pt" o:hralign="center" o:hrstd="t" o:hr="t" fillcolor="#a0a0a0" stroked="f"/>
        </w:pict>
      </w:r>
    </w:p>
    <w:p w14:paraId="6B89DD1D" w14:textId="77777777" w:rsidR="00CC4139" w:rsidRPr="00CC4139" w:rsidRDefault="00CC4139" w:rsidP="00CC4139">
      <w:pPr>
        <w:rPr>
          <w:b/>
          <w:bCs/>
        </w:rPr>
      </w:pPr>
      <w:r w:rsidRPr="00CC4139">
        <w:rPr>
          <w:b/>
          <w:bCs/>
        </w:rPr>
        <w:t>1. Tracking Sequential Progression Across Levels</w:t>
      </w:r>
    </w:p>
    <w:p w14:paraId="22F4893D" w14:textId="53E98161" w:rsidR="00CC4139" w:rsidRPr="00CC4139" w:rsidRDefault="00610CD4" w:rsidP="00CC4139">
      <w:r>
        <w:rPr>
          <w:rStyle w:val="Strong"/>
        </w:rPr>
        <w:t>MEL</w:t>
      </w:r>
      <w:r>
        <w:t xml:space="preserve"> is designed to follow the natural </w:t>
      </w:r>
      <w:r>
        <w:rPr>
          <w:rStyle w:val="Strong"/>
        </w:rPr>
        <w:t>scaling pathway of transformation</w:t>
      </w:r>
      <w:r>
        <w:t>, ensuring that progress at one stage becomes the foundation for the next:</w:t>
      </w:r>
    </w:p>
    <w:p w14:paraId="1A41ABA0" w14:textId="77777777" w:rsidR="00CC4139" w:rsidRPr="00CC4139" w:rsidRDefault="00CC4139" w:rsidP="008D251F">
      <w:pPr>
        <w:numPr>
          <w:ilvl w:val="0"/>
          <w:numId w:val="254"/>
        </w:numPr>
      </w:pPr>
      <w:r w:rsidRPr="00CC4139">
        <w:rPr>
          <w:b/>
          <w:bCs/>
        </w:rPr>
        <w:t>Individual → Family → Community (</w:t>
      </w:r>
      <w:r w:rsidRPr="00CC4139">
        <w:t>Barangay → Municipal → Provincial → Regional</w:t>
      </w:r>
      <w:r w:rsidRPr="00CC4139">
        <w:rPr>
          <w:b/>
          <w:bCs/>
        </w:rPr>
        <w:t>) → National → Global.</w:t>
      </w:r>
    </w:p>
    <w:p w14:paraId="6461D105" w14:textId="77777777" w:rsidR="00CC4139" w:rsidRPr="00CC4139" w:rsidRDefault="00CC4139" w:rsidP="008D251F">
      <w:pPr>
        <w:numPr>
          <w:ilvl w:val="0"/>
          <w:numId w:val="254"/>
        </w:numPr>
      </w:pPr>
      <w:r w:rsidRPr="00CC4139">
        <w:lastRenderedPageBreak/>
        <w:t>At each tier, MEL collects data, validates outcomes, and confirms readiness before moving into higher-level activities or governance adoption.</w:t>
      </w:r>
    </w:p>
    <w:p w14:paraId="179C99FD" w14:textId="77777777" w:rsidR="00CC4139" w:rsidRPr="00CC4139" w:rsidRDefault="00000000" w:rsidP="00CC4139">
      <w:r>
        <w:pict w14:anchorId="2979BCB5">
          <v:rect id="_x0000_i1313" style="width:0;height:1.5pt" o:hralign="center" o:hrstd="t" o:hr="t" fillcolor="#a0a0a0" stroked="f"/>
        </w:pict>
      </w:r>
    </w:p>
    <w:p w14:paraId="6DCC4B56" w14:textId="77777777" w:rsidR="00CC4139" w:rsidRPr="00CC4139" w:rsidRDefault="00CC4139" w:rsidP="00CC4139">
      <w:pPr>
        <w:rPr>
          <w:b/>
          <w:bCs/>
        </w:rPr>
      </w:pPr>
      <w:r w:rsidRPr="00CC4139">
        <w:rPr>
          <w:b/>
          <w:bCs/>
        </w:rPr>
        <w:t>2. Example of Evidence-Driven Progression</w:t>
      </w:r>
    </w:p>
    <w:p w14:paraId="51730692" w14:textId="77777777" w:rsidR="00CC4139" w:rsidRPr="00CC4139" w:rsidRDefault="00CC4139" w:rsidP="008D251F">
      <w:pPr>
        <w:numPr>
          <w:ilvl w:val="0"/>
          <w:numId w:val="255"/>
        </w:numPr>
      </w:pPr>
      <w:r w:rsidRPr="00CC4139">
        <w:rPr>
          <w:b/>
          <w:bCs/>
        </w:rPr>
        <w:t>Individual to Family:</w:t>
      </w:r>
    </w:p>
    <w:p w14:paraId="44CFF145" w14:textId="77777777" w:rsidR="00CC4139" w:rsidRPr="00CC4139" w:rsidRDefault="00CC4139" w:rsidP="008D251F">
      <w:pPr>
        <w:numPr>
          <w:ilvl w:val="1"/>
          <w:numId w:val="255"/>
        </w:numPr>
      </w:pPr>
      <w:r w:rsidRPr="00CC4139">
        <w:rPr>
          <w:b/>
          <w:bCs/>
        </w:rPr>
        <w:t>Indicator:</w:t>
      </w:r>
      <w:r w:rsidRPr="00CC4139">
        <w:t xml:space="preserve"> Completion of core training and participation in mentoring circles.</w:t>
      </w:r>
    </w:p>
    <w:p w14:paraId="7867C2EC" w14:textId="77777777" w:rsidR="00CC4139" w:rsidRPr="00CC4139" w:rsidRDefault="00CC4139" w:rsidP="008D251F">
      <w:pPr>
        <w:numPr>
          <w:ilvl w:val="1"/>
          <w:numId w:val="255"/>
        </w:numPr>
      </w:pPr>
      <w:r w:rsidRPr="00CC4139">
        <w:rPr>
          <w:b/>
          <w:bCs/>
        </w:rPr>
        <w:t>Validation:</w:t>
      </w:r>
      <w:r w:rsidRPr="00CC4139">
        <w:t xml:space="preserve"> MEL confirms that individuals demonstrate personal renewal and commitment.</w:t>
      </w:r>
    </w:p>
    <w:p w14:paraId="3FADD64A" w14:textId="77777777" w:rsidR="00CC4139" w:rsidRPr="00CC4139" w:rsidRDefault="00CC4139" w:rsidP="008D251F">
      <w:pPr>
        <w:numPr>
          <w:ilvl w:val="1"/>
          <w:numId w:val="255"/>
        </w:numPr>
      </w:pPr>
      <w:r w:rsidRPr="00CC4139">
        <w:rPr>
          <w:b/>
          <w:bCs/>
        </w:rPr>
        <w:t>Outcome:</w:t>
      </w:r>
      <w:r w:rsidRPr="00CC4139">
        <w:t xml:space="preserve"> Evidence of readiness for family-based interventions such as Family Circles or household workshops.</w:t>
      </w:r>
    </w:p>
    <w:p w14:paraId="0B02A6C8" w14:textId="77777777" w:rsidR="00CC4139" w:rsidRPr="00CC4139" w:rsidRDefault="00CC4139" w:rsidP="008D251F">
      <w:pPr>
        <w:numPr>
          <w:ilvl w:val="0"/>
          <w:numId w:val="255"/>
        </w:numPr>
      </w:pPr>
      <w:r w:rsidRPr="00CC4139">
        <w:rPr>
          <w:b/>
          <w:bCs/>
        </w:rPr>
        <w:t>Family to Community (Barangay):</w:t>
      </w:r>
    </w:p>
    <w:p w14:paraId="7FC50E95" w14:textId="77777777" w:rsidR="00CC4139" w:rsidRPr="00CC4139" w:rsidRDefault="00CC4139" w:rsidP="008D251F">
      <w:pPr>
        <w:numPr>
          <w:ilvl w:val="1"/>
          <w:numId w:val="255"/>
        </w:numPr>
      </w:pPr>
      <w:r w:rsidRPr="00CC4139">
        <w:rPr>
          <w:b/>
          <w:bCs/>
        </w:rPr>
        <w:t>Indicator:</w:t>
      </w:r>
      <w:r w:rsidRPr="00CC4139">
        <w:t xml:space="preserve"> Active family participation in workshops and community projects.</w:t>
      </w:r>
    </w:p>
    <w:p w14:paraId="45CD78B8" w14:textId="77777777" w:rsidR="00CC4139" w:rsidRPr="00CC4139" w:rsidRDefault="00CC4139" w:rsidP="008D251F">
      <w:pPr>
        <w:numPr>
          <w:ilvl w:val="1"/>
          <w:numId w:val="255"/>
        </w:numPr>
      </w:pPr>
      <w:r w:rsidRPr="00CC4139">
        <w:rPr>
          <w:b/>
          <w:bCs/>
        </w:rPr>
        <w:t>Validation:</w:t>
      </w:r>
      <w:r w:rsidRPr="00CC4139">
        <w:t xml:space="preserve"> MEL ensures that strengthened households are actively contributing to barangay initiatives.</w:t>
      </w:r>
    </w:p>
    <w:p w14:paraId="769CF7CB" w14:textId="77777777" w:rsidR="00CC4139" w:rsidRPr="00CC4139" w:rsidRDefault="00CC4139" w:rsidP="008D251F">
      <w:pPr>
        <w:numPr>
          <w:ilvl w:val="1"/>
          <w:numId w:val="255"/>
        </w:numPr>
      </w:pPr>
      <w:r w:rsidRPr="00CC4139">
        <w:rPr>
          <w:b/>
          <w:bCs/>
        </w:rPr>
        <w:t>Outcome:</w:t>
      </w:r>
      <w:r w:rsidRPr="00CC4139">
        <w:t xml:space="preserve"> Formation of cohesive BVFAs anchored in value-driven families.</w:t>
      </w:r>
    </w:p>
    <w:p w14:paraId="7EDB157D" w14:textId="77777777" w:rsidR="00CC4139" w:rsidRPr="00CC4139" w:rsidRDefault="00CC4139" w:rsidP="008D251F">
      <w:pPr>
        <w:numPr>
          <w:ilvl w:val="0"/>
          <w:numId w:val="255"/>
        </w:numPr>
      </w:pPr>
      <w:r w:rsidRPr="00CC4139">
        <w:rPr>
          <w:b/>
          <w:bCs/>
        </w:rPr>
        <w:t>Community to Governance (Municipal / Provincial / Regional):</w:t>
      </w:r>
    </w:p>
    <w:p w14:paraId="35D4483C" w14:textId="77777777" w:rsidR="00CC4139" w:rsidRPr="00CC4139" w:rsidRDefault="00CC4139" w:rsidP="008D251F">
      <w:pPr>
        <w:numPr>
          <w:ilvl w:val="1"/>
          <w:numId w:val="255"/>
        </w:numPr>
      </w:pPr>
      <w:r w:rsidRPr="00CC4139">
        <w:rPr>
          <w:b/>
          <w:bCs/>
        </w:rPr>
        <w:t>Indicator:</w:t>
      </w:r>
      <w:r w:rsidRPr="00CC4139">
        <w:t xml:space="preserve"> Growth of VFAs, documented barangay projects, and municipal-level collaborations.</w:t>
      </w:r>
    </w:p>
    <w:p w14:paraId="2BE3E7F6" w14:textId="77777777" w:rsidR="00CC4139" w:rsidRPr="00CC4139" w:rsidRDefault="00CC4139" w:rsidP="008D251F">
      <w:pPr>
        <w:numPr>
          <w:ilvl w:val="1"/>
          <w:numId w:val="255"/>
        </w:numPr>
      </w:pPr>
      <w:r w:rsidRPr="00CC4139">
        <w:rPr>
          <w:b/>
          <w:bCs/>
        </w:rPr>
        <w:t>Validation:</w:t>
      </w:r>
      <w:r w:rsidRPr="00CC4139">
        <w:t xml:space="preserve"> MEL tracks cohesion, volunteerism, and cross-barangay synergy.</w:t>
      </w:r>
    </w:p>
    <w:p w14:paraId="61468AC0" w14:textId="77777777" w:rsidR="00CC4139" w:rsidRPr="00CC4139" w:rsidRDefault="00CC4139" w:rsidP="008D251F">
      <w:pPr>
        <w:numPr>
          <w:ilvl w:val="1"/>
          <w:numId w:val="255"/>
        </w:numPr>
      </w:pPr>
      <w:r w:rsidRPr="00CC4139">
        <w:rPr>
          <w:b/>
          <w:bCs/>
        </w:rPr>
        <w:t>Outcome:</w:t>
      </w:r>
      <w:r w:rsidRPr="00CC4139">
        <w:t xml:space="preserve"> Municipal or provincial governments adopt moral recovery programs as credible, community-backed frameworks.</w:t>
      </w:r>
    </w:p>
    <w:p w14:paraId="6A45E567" w14:textId="77777777" w:rsidR="00CC4139" w:rsidRPr="00CC4139" w:rsidRDefault="00CC4139" w:rsidP="008D251F">
      <w:pPr>
        <w:numPr>
          <w:ilvl w:val="0"/>
          <w:numId w:val="255"/>
        </w:numPr>
      </w:pPr>
      <w:r w:rsidRPr="00CC4139">
        <w:rPr>
          <w:b/>
          <w:bCs/>
        </w:rPr>
        <w:t>Governance to National Transformation:</w:t>
      </w:r>
    </w:p>
    <w:p w14:paraId="167E91B6" w14:textId="77777777" w:rsidR="00CC4139" w:rsidRPr="00CC4139" w:rsidRDefault="00CC4139" w:rsidP="008D251F">
      <w:pPr>
        <w:numPr>
          <w:ilvl w:val="1"/>
          <w:numId w:val="255"/>
        </w:numPr>
      </w:pPr>
      <w:r w:rsidRPr="00CC4139">
        <w:rPr>
          <w:b/>
          <w:bCs/>
        </w:rPr>
        <w:t>Indicator:</w:t>
      </w:r>
      <w:r w:rsidRPr="00CC4139">
        <w:t xml:space="preserve"> Formalized municipal/provincial frameworks, policy integration, and measurable reduction in governance gaps.</w:t>
      </w:r>
    </w:p>
    <w:p w14:paraId="10A8BF2C" w14:textId="77777777" w:rsidR="00CC4139" w:rsidRPr="00CC4139" w:rsidRDefault="00CC4139" w:rsidP="008D251F">
      <w:pPr>
        <w:numPr>
          <w:ilvl w:val="1"/>
          <w:numId w:val="255"/>
        </w:numPr>
      </w:pPr>
      <w:r w:rsidRPr="00CC4139">
        <w:rPr>
          <w:b/>
          <w:bCs/>
        </w:rPr>
        <w:t>Validation:</w:t>
      </w:r>
      <w:r w:rsidRPr="00CC4139">
        <w:t xml:space="preserve"> MEL consolidates and verifies reports across multiple provinces and regions.</w:t>
      </w:r>
    </w:p>
    <w:p w14:paraId="34BABC79" w14:textId="77777777" w:rsidR="00CC4139" w:rsidRPr="00CC4139" w:rsidRDefault="00CC4139" w:rsidP="008D251F">
      <w:pPr>
        <w:numPr>
          <w:ilvl w:val="1"/>
          <w:numId w:val="255"/>
        </w:numPr>
      </w:pPr>
      <w:r w:rsidRPr="00CC4139">
        <w:rPr>
          <w:b/>
          <w:bCs/>
        </w:rPr>
        <w:t>Outcome:</w:t>
      </w:r>
      <w:r w:rsidRPr="00CC4139">
        <w:t xml:space="preserve"> Institutionalization of values-driven governance at the national scale.</w:t>
      </w:r>
    </w:p>
    <w:p w14:paraId="7ADD3E5A" w14:textId="77777777" w:rsidR="00CC4139" w:rsidRPr="00CC4139" w:rsidRDefault="00CC4139" w:rsidP="008D251F">
      <w:pPr>
        <w:numPr>
          <w:ilvl w:val="0"/>
          <w:numId w:val="255"/>
        </w:numPr>
      </w:pPr>
      <w:r w:rsidRPr="00CC4139">
        <w:rPr>
          <w:b/>
          <w:bCs/>
        </w:rPr>
        <w:t>National to Global Replication:</w:t>
      </w:r>
    </w:p>
    <w:p w14:paraId="14ADFF14" w14:textId="77777777" w:rsidR="00CC4139" w:rsidRPr="00CC4139" w:rsidRDefault="00CC4139" w:rsidP="008D251F">
      <w:pPr>
        <w:numPr>
          <w:ilvl w:val="1"/>
          <w:numId w:val="255"/>
        </w:numPr>
      </w:pPr>
      <w:r w:rsidRPr="00CC4139">
        <w:rPr>
          <w:b/>
          <w:bCs/>
        </w:rPr>
        <w:lastRenderedPageBreak/>
        <w:t>Indicator:</w:t>
      </w:r>
      <w:r w:rsidRPr="00CC4139">
        <w:t xml:space="preserve"> Documentation of best practices, diaspora engagement, and alignment with SDGs/UN frameworks.</w:t>
      </w:r>
    </w:p>
    <w:p w14:paraId="721F69D2" w14:textId="77777777" w:rsidR="00CC4139" w:rsidRPr="00CC4139" w:rsidRDefault="00CC4139" w:rsidP="008D251F">
      <w:pPr>
        <w:numPr>
          <w:ilvl w:val="1"/>
          <w:numId w:val="255"/>
        </w:numPr>
      </w:pPr>
      <w:r w:rsidRPr="00CC4139">
        <w:rPr>
          <w:b/>
          <w:bCs/>
        </w:rPr>
        <w:t>Validation:</w:t>
      </w:r>
      <w:r w:rsidRPr="00CC4139">
        <w:t xml:space="preserve"> MEL benchmarks </w:t>
      </w:r>
      <w:proofErr w:type="gramStart"/>
      <w:r w:rsidRPr="00CC4139">
        <w:t>results</w:t>
      </w:r>
      <w:proofErr w:type="gramEnd"/>
      <w:r w:rsidRPr="00CC4139">
        <w:t xml:space="preserve"> against international standards.</w:t>
      </w:r>
    </w:p>
    <w:p w14:paraId="3A2B8909" w14:textId="77777777" w:rsidR="00CC4139" w:rsidRPr="00CC4139" w:rsidRDefault="00CC4139" w:rsidP="008D251F">
      <w:pPr>
        <w:numPr>
          <w:ilvl w:val="1"/>
          <w:numId w:val="255"/>
        </w:numPr>
      </w:pPr>
      <w:r w:rsidRPr="00CC4139">
        <w:rPr>
          <w:b/>
          <w:bCs/>
        </w:rPr>
        <w:t>Outcome:</w:t>
      </w:r>
      <w:r w:rsidRPr="00CC4139">
        <w:t xml:space="preserve"> Replication and adaptation of the </w:t>
      </w:r>
      <w:r w:rsidRPr="00CC4139">
        <w:rPr>
          <w:i/>
          <w:iCs/>
        </w:rPr>
        <w:t xml:space="preserve">Puso at </w:t>
      </w:r>
      <w:proofErr w:type="spellStart"/>
      <w:r w:rsidRPr="00CC4139">
        <w:rPr>
          <w:i/>
          <w:iCs/>
        </w:rPr>
        <w:t>Dangál</w:t>
      </w:r>
      <w:proofErr w:type="spellEnd"/>
      <w:r w:rsidRPr="00CC4139">
        <w:t xml:space="preserve"> framework in other countries.</w:t>
      </w:r>
    </w:p>
    <w:p w14:paraId="3334FFE7" w14:textId="77777777" w:rsidR="00CC4139" w:rsidRPr="00CC4139" w:rsidRDefault="00000000" w:rsidP="00CC4139">
      <w:r>
        <w:pict w14:anchorId="3E4931F6">
          <v:rect id="_x0000_i1314" style="width:0;height:1.5pt" o:hralign="center" o:hrstd="t" o:hr="t" fillcolor="#a0a0a0" stroked="f"/>
        </w:pict>
      </w:r>
    </w:p>
    <w:p w14:paraId="134A0E66" w14:textId="77777777" w:rsidR="00CC4139" w:rsidRPr="00CC4139" w:rsidRDefault="00CC4139" w:rsidP="00CC4139">
      <w:pPr>
        <w:rPr>
          <w:b/>
          <w:bCs/>
        </w:rPr>
      </w:pPr>
      <w:r w:rsidRPr="00CC4139">
        <w:rPr>
          <w:b/>
          <w:bCs/>
        </w:rPr>
        <w:t>3. Assurance of Evidence-Based Scaling</w:t>
      </w:r>
    </w:p>
    <w:p w14:paraId="1B170B7D" w14:textId="77777777" w:rsidR="00CC4139" w:rsidRPr="00CC4139" w:rsidRDefault="00CC4139" w:rsidP="008D251F">
      <w:pPr>
        <w:numPr>
          <w:ilvl w:val="0"/>
          <w:numId w:val="256"/>
        </w:numPr>
      </w:pPr>
      <w:r w:rsidRPr="00CC4139">
        <w:t xml:space="preserve">MEL prevents premature scaling by ensuring that outcomes at lower tiers are </w:t>
      </w:r>
      <w:r w:rsidRPr="00CC4139">
        <w:rPr>
          <w:b/>
          <w:bCs/>
        </w:rPr>
        <w:t>measurable, validated, and sustained</w:t>
      </w:r>
      <w:r w:rsidRPr="00CC4139">
        <w:t xml:space="preserve"> before advancing.</w:t>
      </w:r>
    </w:p>
    <w:p w14:paraId="5E20893C" w14:textId="77777777" w:rsidR="00CC4139" w:rsidRPr="00CC4139" w:rsidRDefault="00CC4139" w:rsidP="008D251F">
      <w:pPr>
        <w:numPr>
          <w:ilvl w:val="0"/>
          <w:numId w:val="256"/>
        </w:numPr>
      </w:pPr>
      <w:r w:rsidRPr="00CC4139">
        <w:t xml:space="preserve">It acts as a </w:t>
      </w:r>
      <w:r w:rsidRPr="00CC4139">
        <w:rPr>
          <w:b/>
          <w:bCs/>
        </w:rPr>
        <w:t>safeguard against assumption-driven growth</w:t>
      </w:r>
      <w:r w:rsidRPr="00CC4139">
        <w:t>, requiring proof of readiness at every stage.</w:t>
      </w:r>
    </w:p>
    <w:p w14:paraId="213D9FEF" w14:textId="77777777" w:rsidR="00CC4139" w:rsidRPr="00CC4139" w:rsidRDefault="00CC4139" w:rsidP="008D251F">
      <w:pPr>
        <w:numPr>
          <w:ilvl w:val="0"/>
          <w:numId w:val="256"/>
        </w:numPr>
      </w:pPr>
      <w:r w:rsidRPr="00CC4139">
        <w:t>By doing so, MEL protects program credibility, ensures resource efficiency, and builds trust with communities, partners, and donors.</w:t>
      </w:r>
    </w:p>
    <w:p w14:paraId="542D6532" w14:textId="77777777" w:rsidR="00CC4139" w:rsidRPr="00CC4139" w:rsidRDefault="00000000" w:rsidP="00CC4139">
      <w:r>
        <w:pict w14:anchorId="190E8BC7">
          <v:rect id="_x0000_i1315" style="width:0;height:1.5pt" o:hralign="center" o:hrstd="t" o:hr="t" fillcolor="#a0a0a0" stroked="f"/>
        </w:pict>
      </w:r>
    </w:p>
    <w:p w14:paraId="6C90130B" w14:textId="77777777" w:rsidR="00CC4139" w:rsidRDefault="00CC4139" w:rsidP="00CC4139">
      <w:pPr>
        <w:jc w:val="both"/>
      </w:pPr>
      <w:r w:rsidRPr="00CC4139">
        <w:rPr>
          <w:rFonts w:ascii="Segoe UI Emoji" w:hAnsi="Segoe UI Emoji" w:cs="Segoe UI Emoji"/>
        </w:rPr>
        <w:t>📌</w:t>
      </w:r>
      <w:r w:rsidRPr="00CC4139">
        <w:t xml:space="preserve"> </w:t>
      </w:r>
      <w:r w:rsidRPr="00CC4139">
        <w:rPr>
          <w:b/>
          <w:bCs/>
        </w:rPr>
        <w:t>In essence:</w:t>
      </w:r>
      <w:r w:rsidRPr="00CC4139">
        <w:t xml:space="preserve"> MEL transforms ABMPD–MRP’s scaling process into a </w:t>
      </w:r>
      <w:r w:rsidRPr="00CC4139">
        <w:rPr>
          <w:b/>
          <w:bCs/>
        </w:rPr>
        <w:t>stepwise, evidence-anchored journey</w:t>
      </w:r>
      <w:r w:rsidRPr="00CC4139">
        <w:t xml:space="preserve">—where each upward movement is grounded in validated transformation, ensuring that the vision of </w:t>
      </w:r>
      <w:r w:rsidRPr="00CC4139">
        <w:rPr>
          <w:i/>
          <w:iCs/>
        </w:rPr>
        <w:t xml:space="preserve">Puso at </w:t>
      </w:r>
      <w:proofErr w:type="spellStart"/>
      <w:r w:rsidRPr="00CC4139">
        <w:rPr>
          <w:i/>
          <w:iCs/>
        </w:rPr>
        <w:t>Dangál</w:t>
      </w:r>
      <w:proofErr w:type="spellEnd"/>
      <w:r w:rsidRPr="00CC4139">
        <w:t xml:space="preserve"> grows with integrity, sustainability, and accountability.</w:t>
      </w:r>
    </w:p>
    <w:p w14:paraId="09B3018F" w14:textId="0A647C46" w:rsidR="00CC4139" w:rsidRPr="00CC4139" w:rsidRDefault="00000000" w:rsidP="00CC4139">
      <w:pPr>
        <w:jc w:val="both"/>
      </w:pPr>
      <w:r>
        <w:pict w14:anchorId="334F75BC">
          <v:rect id="_x0000_i1316" style="width:0;height:1.5pt" o:hralign="center" o:hrstd="t" o:hr="t" fillcolor="#a0a0a0" stroked="f"/>
        </w:pict>
      </w:r>
    </w:p>
    <w:p w14:paraId="6B0F78BA" w14:textId="2DAAF117" w:rsidR="00CC4139" w:rsidRPr="00525EAF" w:rsidRDefault="00CC4139" w:rsidP="00CC4139">
      <w:pPr>
        <w:pStyle w:val="Heading4"/>
      </w:pPr>
      <w:r>
        <w:t xml:space="preserve">5. </w:t>
      </w:r>
      <w:r w:rsidRPr="00CC4139">
        <w:t>Cross-References (For Technical Details)</w:t>
      </w:r>
    </w:p>
    <w:p w14:paraId="343F7912" w14:textId="77777777" w:rsidR="00CC4139" w:rsidRPr="00CC4139" w:rsidRDefault="00CC4139" w:rsidP="00CC4139">
      <w:pPr>
        <w:jc w:val="both"/>
      </w:pPr>
      <w:r w:rsidRPr="00CC4139">
        <w:t xml:space="preserve">The Monitoring, Evaluation, and Learning (MEL) section functions as a </w:t>
      </w:r>
      <w:r w:rsidRPr="00CC4139">
        <w:rPr>
          <w:b/>
          <w:bCs/>
        </w:rPr>
        <w:t>bridge</w:t>
      </w:r>
      <w:r w:rsidRPr="00CC4139">
        <w:t>, and therefore must be read in direct connection with related sections and annexes of the Masterplan. Each reference provides depth, specificity, and operational clarity beyond this high-level outline.</w:t>
      </w:r>
    </w:p>
    <w:p w14:paraId="02147B50" w14:textId="77777777" w:rsidR="00CC4139" w:rsidRPr="00CC4139" w:rsidRDefault="00000000" w:rsidP="00CC4139">
      <w:r>
        <w:pict w14:anchorId="2D7A97DB">
          <v:rect id="_x0000_i1317" style="width:0;height:1.5pt" o:hralign="center" o:hrstd="t" o:hr="t" fillcolor="#a0a0a0" stroked="f"/>
        </w:pict>
      </w:r>
    </w:p>
    <w:p w14:paraId="66CB6262" w14:textId="1F9B5920" w:rsidR="00CC4139" w:rsidRPr="00CC4139" w:rsidRDefault="00CC4139" w:rsidP="00CC4139">
      <w:pPr>
        <w:rPr>
          <w:b/>
          <w:bCs/>
        </w:rPr>
      </w:pPr>
      <w:r w:rsidRPr="00CC4139">
        <w:rPr>
          <w:rFonts w:ascii="Segoe UI Emoji" w:hAnsi="Segoe UI Emoji" w:cs="Segoe UI Emoji"/>
        </w:rPr>
        <w:t>📌</w:t>
      </w:r>
      <w:r w:rsidRPr="00CC4139">
        <w:rPr>
          <w:b/>
          <w:bCs/>
        </w:rPr>
        <w:t xml:space="preserve"> Section 6.2 – Theory of Change (</w:t>
      </w:r>
      <w:proofErr w:type="spellStart"/>
      <w:r w:rsidRPr="00CC4139">
        <w:rPr>
          <w:b/>
          <w:bCs/>
        </w:rPr>
        <w:t>ToC</w:t>
      </w:r>
      <w:proofErr w:type="spellEnd"/>
      <w:r w:rsidRPr="00CC4139">
        <w:rPr>
          <w:b/>
          <w:bCs/>
        </w:rPr>
        <w:t>)</w:t>
      </w:r>
    </w:p>
    <w:p w14:paraId="238A3DE5" w14:textId="77777777" w:rsidR="00CC4139" w:rsidRPr="00CC4139" w:rsidRDefault="00CC4139" w:rsidP="008D251F">
      <w:pPr>
        <w:numPr>
          <w:ilvl w:val="0"/>
          <w:numId w:val="257"/>
        </w:numPr>
      </w:pPr>
      <w:r w:rsidRPr="00CC4139">
        <w:rPr>
          <w:b/>
          <w:bCs/>
        </w:rPr>
        <w:t>Purpose:</w:t>
      </w:r>
      <w:r w:rsidRPr="00CC4139">
        <w:t xml:space="preserve"> Establishes the </w:t>
      </w:r>
      <w:r w:rsidRPr="00CC4139">
        <w:rPr>
          <w:b/>
          <w:bCs/>
        </w:rPr>
        <w:t>conceptual foundation</w:t>
      </w:r>
      <w:r w:rsidRPr="00CC4139">
        <w:t xml:space="preserve"> of ABMPD–MRP by mapping how inputs and activities are expected to lead to outputs, outcomes, and impacts.</w:t>
      </w:r>
    </w:p>
    <w:p w14:paraId="09754114" w14:textId="77777777" w:rsidR="00CC4139" w:rsidRPr="00CC4139" w:rsidRDefault="00CC4139" w:rsidP="008D251F">
      <w:pPr>
        <w:numPr>
          <w:ilvl w:val="0"/>
          <w:numId w:val="257"/>
        </w:numPr>
      </w:pPr>
      <w:r w:rsidRPr="00CC4139">
        <w:rPr>
          <w:b/>
          <w:bCs/>
        </w:rPr>
        <w:t>Relevance to MEL:</w:t>
      </w:r>
      <w:r w:rsidRPr="00CC4139">
        <w:t xml:space="preserve"> MEL serves as the verification mechanism that </w:t>
      </w:r>
      <w:r w:rsidRPr="00CC4139">
        <w:rPr>
          <w:b/>
          <w:bCs/>
        </w:rPr>
        <w:t xml:space="preserve">tests the assumptions of the </w:t>
      </w:r>
      <w:proofErr w:type="spellStart"/>
      <w:r w:rsidRPr="00CC4139">
        <w:rPr>
          <w:b/>
          <w:bCs/>
        </w:rPr>
        <w:t>ToC</w:t>
      </w:r>
      <w:proofErr w:type="spellEnd"/>
      <w:r w:rsidRPr="00CC4139">
        <w:t xml:space="preserve"> and provides empirical evidence for whether intended pathways of change are achieved.</w:t>
      </w:r>
    </w:p>
    <w:p w14:paraId="724E494B" w14:textId="77777777" w:rsidR="00CC4139" w:rsidRPr="00CC4139" w:rsidRDefault="00000000" w:rsidP="00CC4139">
      <w:r>
        <w:lastRenderedPageBreak/>
        <w:pict w14:anchorId="53207F0E">
          <v:rect id="_x0000_i1318" style="width:0;height:1.5pt" o:hralign="center" o:hrstd="t" o:hr="t" fillcolor="#a0a0a0" stroked="f"/>
        </w:pict>
      </w:r>
    </w:p>
    <w:p w14:paraId="405EC8D1" w14:textId="351ABE55" w:rsidR="00CC4139" w:rsidRPr="00CC4139" w:rsidRDefault="00CC4139" w:rsidP="00CC4139">
      <w:pPr>
        <w:rPr>
          <w:b/>
          <w:bCs/>
        </w:rPr>
      </w:pPr>
      <w:r w:rsidRPr="00CC4139">
        <w:rPr>
          <w:rFonts w:ascii="Segoe UI Emoji" w:hAnsi="Segoe UI Emoji" w:cs="Segoe UI Emoji"/>
        </w:rPr>
        <w:t>📌</w:t>
      </w:r>
      <w:r w:rsidRPr="00CC4139">
        <w:rPr>
          <w:b/>
          <w:bCs/>
        </w:rPr>
        <w:t xml:space="preserve"> Section 6.3 – Expected Impact &amp; Scaling Outcomes</w:t>
      </w:r>
    </w:p>
    <w:p w14:paraId="0F4ADC76" w14:textId="77777777" w:rsidR="00CC4139" w:rsidRPr="00CC4139" w:rsidRDefault="00CC4139" w:rsidP="008D251F">
      <w:pPr>
        <w:numPr>
          <w:ilvl w:val="0"/>
          <w:numId w:val="258"/>
        </w:numPr>
      </w:pPr>
      <w:r w:rsidRPr="00CC4139">
        <w:rPr>
          <w:b/>
          <w:bCs/>
        </w:rPr>
        <w:t>Purpose:</w:t>
      </w:r>
      <w:r w:rsidRPr="00CC4139">
        <w:t xml:space="preserve"> Defines </w:t>
      </w:r>
      <w:r w:rsidRPr="00CC4139">
        <w:rPr>
          <w:b/>
          <w:bCs/>
        </w:rPr>
        <w:t>what we measure and sustain</w:t>
      </w:r>
      <w:r w:rsidRPr="00CC4139">
        <w:t>, outlining the tiered levels of transformation from individuals to global replication.</w:t>
      </w:r>
    </w:p>
    <w:p w14:paraId="45F848E0" w14:textId="77777777" w:rsidR="00CC4139" w:rsidRPr="00CC4139" w:rsidRDefault="00CC4139" w:rsidP="008D251F">
      <w:pPr>
        <w:numPr>
          <w:ilvl w:val="0"/>
          <w:numId w:val="258"/>
        </w:numPr>
      </w:pPr>
      <w:r w:rsidRPr="00CC4139">
        <w:rPr>
          <w:b/>
          <w:bCs/>
        </w:rPr>
        <w:t>Relevance to MEL:</w:t>
      </w:r>
      <w:r w:rsidRPr="00CC4139">
        <w:t xml:space="preserve"> This section specifies the </w:t>
      </w:r>
      <w:r w:rsidRPr="00CC4139">
        <w:rPr>
          <w:b/>
          <w:bCs/>
        </w:rPr>
        <w:t>scaling levels and intended impacts</w:t>
      </w:r>
      <w:r w:rsidRPr="00CC4139">
        <w:t xml:space="preserve">, which MEL then translates into </w:t>
      </w:r>
      <w:r w:rsidRPr="00CC4139">
        <w:rPr>
          <w:b/>
          <w:bCs/>
        </w:rPr>
        <w:t>measurable indicators</w:t>
      </w:r>
      <w:r w:rsidRPr="00CC4139">
        <w:t xml:space="preserve"> and validates through systematic monitoring.</w:t>
      </w:r>
    </w:p>
    <w:p w14:paraId="61108114" w14:textId="77777777" w:rsidR="00CC4139" w:rsidRPr="00CC4139" w:rsidRDefault="00000000" w:rsidP="00CC4139">
      <w:r>
        <w:pict w14:anchorId="20B71567">
          <v:rect id="_x0000_i1319" style="width:0;height:1.5pt" o:hralign="center" o:hrstd="t" o:hr="t" fillcolor="#a0a0a0" stroked="f"/>
        </w:pict>
      </w:r>
    </w:p>
    <w:p w14:paraId="5134D5F3" w14:textId="67784D6D" w:rsidR="00CC4139" w:rsidRPr="00CC4139" w:rsidRDefault="00CC4139" w:rsidP="00CC4139">
      <w:pPr>
        <w:rPr>
          <w:b/>
          <w:bCs/>
        </w:rPr>
      </w:pPr>
      <w:r w:rsidRPr="00CC4139">
        <w:rPr>
          <w:rFonts w:ascii="Segoe UI Emoji" w:hAnsi="Segoe UI Emoji" w:cs="Segoe UI Emoji"/>
        </w:rPr>
        <w:t>📌</w:t>
      </w:r>
      <w:r w:rsidRPr="00CC4139">
        <w:rPr>
          <w:b/>
          <w:bCs/>
        </w:rPr>
        <w:t xml:space="preserve"> Part V – Monitoring, Evaluation, and Learning (MEL) Framework</w:t>
      </w:r>
    </w:p>
    <w:p w14:paraId="7300A484" w14:textId="77777777" w:rsidR="00CC4139" w:rsidRPr="00CC4139" w:rsidRDefault="00CC4139" w:rsidP="008D251F">
      <w:pPr>
        <w:numPr>
          <w:ilvl w:val="0"/>
          <w:numId w:val="259"/>
        </w:numPr>
      </w:pPr>
      <w:r w:rsidRPr="00CC4139">
        <w:rPr>
          <w:b/>
          <w:bCs/>
        </w:rPr>
        <w:t>Purpose:</w:t>
      </w:r>
      <w:r w:rsidRPr="00CC4139">
        <w:t xml:space="preserve"> Serves as the </w:t>
      </w:r>
      <w:r w:rsidRPr="00CC4139">
        <w:rPr>
          <w:b/>
          <w:bCs/>
        </w:rPr>
        <w:t>technical backbone</w:t>
      </w:r>
      <w:r w:rsidRPr="00CC4139">
        <w:t xml:space="preserve"> of the MEL system, detailing principles, architecture, tools, instruments, KPIs, reporting cycles, accountability safeguards, and global replication readiness.</w:t>
      </w:r>
    </w:p>
    <w:p w14:paraId="7AB4429A" w14:textId="77777777" w:rsidR="00CC4139" w:rsidRPr="00CC4139" w:rsidRDefault="00CC4139" w:rsidP="008D251F">
      <w:pPr>
        <w:numPr>
          <w:ilvl w:val="0"/>
          <w:numId w:val="259"/>
        </w:numPr>
      </w:pPr>
      <w:r w:rsidRPr="00CC4139">
        <w:rPr>
          <w:b/>
          <w:bCs/>
        </w:rPr>
        <w:t>Relevance to MEL (Section 6.4):</w:t>
      </w:r>
      <w:r w:rsidRPr="00CC4139">
        <w:t xml:space="preserve"> While Section 6.4 introduces MEL’s role in relation to </w:t>
      </w:r>
      <w:proofErr w:type="spellStart"/>
      <w:r w:rsidRPr="00CC4139">
        <w:t>ToC</w:t>
      </w:r>
      <w:proofErr w:type="spellEnd"/>
      <w:r w:rsidRPr="00CC4139">
        <w:t xml:space="preserve"> and scaling outcomes, </w:t>
      </w:r>
      <w:r w:rsidRPr="00CC4139">
        <w:rPr>
          <w:b/>
          <w:bCs/>
        </w:rPr>
        <w:t>Part V provides the full operational manual</w:t>
      </w:r>
      <w:r w:rsidRPr="00CC4139">
        <w:t xml:space="preserve"> on </w:t>
      </w:r>
      <w:r w:rsidRPr="00CC4139">
        <w:rPr>
          <w:i/>
          <w:iCs/>
        </w:rPr>
        <w:t>how MEL actually works</w:t>
      </w:r>
      <w:r w:rsidRPr="00CC4139">
        <w:t>.</w:t>
      </w:r>
    </w:p>
    <w:p w14:paraId="706C0873" w14:textId="77777777" w:rsidR="00CC4139" w:rsidRPr="00CC4139" w:rsidRDefault="00000000" w:rsidP="00CC4139">
      <w:r>
        <w:pict w14:anchorId="2ABCD7AD">
          <v:rect id="_x0000_i1320" style="width:0;height:1.5pt" o:hralign="center" o:hrstd="t" o:hr="t" fillcolor="#a0a0a0" stroked="f"/>
        </w:pict>
      </w:r>
    </w:p>
    <w:p w14:paraId="7B8D2360" w14:textId="11DD3B3C" w:rsidR="00CC4139" w:rsidRPr="00CC4139" w:rsidRDefault="00CC4139" w:rsidP="00CC4139">
      <w:pPr>
        <w:rPr>
          <w:b/>
          <w:bCs/>
        </w:rPr>
      </w:pPr>
      <w:r w:rsidRPr="00CC4139">
        <w:rPr>
          <w:rFonts w:ascii="Segoe UI Emoji" w:hAnsi="Segoe UI Emoji" w:cs="Segoe UI Emoji"/>
        </w:rPr>
        <w:t>📌</w:t>
      </w:r>
      <w:r w:rsidRPr="00CC4139">
        <w:rPr>
          <w:b/>
          <w:bCs/>
        </w:rPr>
        <w:t xml:space="preserve"> Annex E – Strategic Objectives Framework (Matrix Form)</w:t>
      </w:r>
    </w:p>
    <w:p w14:paraId="709326F6" w14:textId="77777777" w:rsidR="00CC4139" w:rsidRPr="00CC4139" w:rsidRDefault="00CC4139" w:rsidP="008D251F">
      <w:pPr>
        <w:numPr>
          <w:ilvl w:val="0"/>
          <w:numId w:val="260"/>
        </w:numPr>
      </w:pPr>
      <w:r w:rsidRPr="00CC4139">
        <w:rPr>
          <w:b/>
          <w:bCs/>
        </w:rPr>
        <w:t>Purpose:</w:t>
      </w:r>
      <w:r w:rsidRPr="00CC4139">
        <w:t xml:space="preserve"> Provides the </w:t>
      </w:r>
      <w:r w:rsidRPr="00CC4139">
        <w:rPr>
          <w:b/>
          <w:bCs/>
        </w:rPr>
        <w:t>objectives-to-outcomes mapping</w:t>
      </w:r>
      <w:r w:rsidRPr="00CC4139">
        <w:t>, aligning ABMPD–MRP’s vision with concrete goals, key actions, and expected results at every level (individual → global).</w:t>
      </w:r>
    </w:p>
    <w:p w14:paraId="584AACC4" w14:textId="77777777" w:rsidR="00CC4139" w:rsidRPr="00CC4139" w:rsidRDefault="00CC4139" w:rsidP="008D251F">
      <w:pPr>
        <w:numPr>
          <w:ilvl w:val="0"/>
          <w:numId w:val="260"/>
        </w:numPr>
      </w:pPr>
      <w:r w:rsidRPr="00CC4139">
        <w:rPr>
          <w:b/>
          <w:bCs/>
        </w:rPr>
        <w:t>Relevance to MEL:</w:t>
      </w:r>
      <w:r w:rsidRPr="00CC4139">
        <w:t xml:space="preserve"> Annex E acts as the </w:t>
      </w:r>
      <w:r w:rsidRPr="00CC4139">
        <w:rPr>
          <w:b/>
          <w:bCs/>
        </w:rPr>
        <w:t>reference framework</w:t>
      </w:r>
      <w:r w:rsidRPr="00CC4139">
        <w:t xml:space="preserve"> for MEL indicators, linking what the program seeks to achieve with what is actually measured and validated.</w:t>
      </w:r>
    </w:p>
    <w:p w14:paraId="43D2CFB7" w14:textId="77777777" w:rsidR="00CC4139" w:rsidRPr="00CC4139" w:rsidRDefault="00000000" w:rsidP="00CC4139">
      <w:r>
        <w:pict w14:anchorId="29AAD7B9">
          <v:rect id="_x0000_i1321" style="width:0;height:1.5pt" o:hralign="center" o:hrstd="t" o:hr="t" fillcolor="#a0a0a0" stroked="f"/>
        </w:pict>
      </w:r>
    </w:p>
    <w:p w14:paraId="09778AA2" w14:textId="7E8D0762" w:rsidR="00CC4139" w:rsidRPr="00CC4139" w:rsidRDefault="00CC4139" w:rsidP="00CC4139">
      <w:pPr>
        <w:rPr>
          <w:b/>
          <w:bCs/>
        </w:rPr>
      </w:pPr>
      <w:r w:rsidRPr="00CC4139">
        <w:rPr>
          <w:rFonts w:ascii="Segoe UI Emoji" w:hAnsi="Segoe UI Emoji" w:cs="Segoe UI Emoji"/>
        </w:rPr>
        <w:t>📌</w:t>
      </w:r>
      <w:r w:rsidRPr="00CC4139">
        <w:rPr>
          <w:b/>
          <w:bCs/>
        </w:rPr>
        <w:t xml:space="preserve"> Annex F – Phased Implementation Roadmap</w:t>
      </w:r>
    </w:p>
    <w:p w14:paraId="4A0E1296" w14:textId="77777777" w:rsidR="00CC4139" w:rsidRPr="00CC4139" w:rsidRDefault="00CC4139" w:rsidP="008D251F">
      <w:pPr>
        <w:numPr>
          <w:ilvl w:val="0"/>
          <w:numId w:val="261"/>
        </w:numPr>
      </w:pPr>
      <w:r w:rsidRPr="00CC4139">
        <w:rPr>
          <w:b/>
          <w:bCs/>
        </w:rPr>
        <w:t>Purpose:</w:t>
      </w:r>
      <w:r w:rsidRPr="00CC4139">
        <w:t xml:space="preserve"> Presents the </w:t>
      </w:r>
      <w:r w:rsidRPr="00CC4139">
        <w:rPr>
          <w:b/>
          <w:bCs/>
        </w:rPr>
        <w:t>timeline for scaling and major milestones</w:t>
      </w:r>
      <w:r w:rsidRPr="00CC4139">
        <w:t>, showing how implementation progresses through defined phases.</w:t>
      </w:r>
    </w:p>
    <w:p w14:paraId="18EBE501" w14:textId="77777777" w:rsidR="00CC4139" w:rsidRPr="00CC4139" w:rsidRDefault="00CC4139" w:rsidP="008D251F">
      <w:pPr>
        <w:numPr>
          <w:ilvl w:val="0"/>
          <w:numId w:val="261"/>
        </w:numPr>
      </w:pPr>
      <w:r w:rsidRPr="00CC4139">
        <w:rPr>
          <w:b/>
          <w:bCs/>
        </w:rPr>
        <w:t>Relevance to MEL:</w:t>
      </w:r>
      <w:r w:rsidRPr="00CC4139">
        <w:t xml:space="preserve"> Serves as the </w:t>
      </w:r>
      <w:r w:rsidRPr="00CC4139">
        <w:rPr>
          <w:b/>
          <w:bCs/>
        </w:rPr>
        <w:t>time-based anchor</w:t>
      </w:r>
      <w:r w:rsidRPr="00CC4139">
        <w:t xml:space="preserve"> for measurement points—ensuring that MEL activities, reporting cycles, and evaluations are synchronized with program milestones.</w:t>
      </w:r>
    </w:p>
    <w:p w14:paraId="2CBD090B" w14:textId="77777777" w:rsidR="00CC4139" w:rsidRPr="00CC4139" w:rsidRDefault="00000000" w:rsidP="00CC4139">
      <w:r>
        <w:pict w14:anchorId="1A229FD0">
          <v:rect id="_x0000_i1322" style="width:0;height:1.5pt" o:hralign="center" o:hrstd="t" o:hr="t" fillcolor="#a0a0a0" stroked="f"/>
        </w:pict>
      </w:r>
    </w:p>
    <w:p w14:paraId="6B10AEE1" w14:textId="0A2AF94F" w:rsidR="00CC4139" w:rsidRPr="00CC4139" w:rsidRDefault="00CC4139" w:rsidP="00CC4139">
      <w:pPr>
        <w:rPr>
          <w:b/>
          <w:bCs/>
        </w:rPr>
      </w:pPr>
      <w:r w:rsidRPr="00CC4139">
        <w:rPr>
          <w:rFonts w:ascii="Segoe UI Emoji" w:hAnsi="Segoe UI Emoji" w:cs="Segoe UI Emoji"/>
        </w:rPr>
        <w:lastRenderedPageBreak/>
        <w:t>📌</w:t>
      </w:r>
      <w:r w:rsidRPr="00CC4139">
        <w:rPr>
          <w:b/>
          <w:bCs/>
        </w:rPr>
        <w:t xml:space="preserve"> Annex G – Activities &amp; Focus Areas (Technical Reference)</w:t>
      </w:r>
    </w:p>
    <w:p w14:paraId="7A11DD4E" w14:textId="77777777" w:rsidR="00CC4139" w:rsidRPr="00CC4139" w:rsidRDefault="00CC4139" w:rsidP="008D251F">
      <w:pPr>
        <w:numPr>
          <w:ilvl w:val="0"/>
          <w:numId w:val="262"/>
        </w:numPr>
      </w:pPr>
      <w:r w:rsidRPr="00CC4139">
        <w:rPr>
          <w:b/>
          <w:bCs/>
        </w:rPr>
        <w:t>Purpose:</w:t>
      </w:r>
      <w:r w:rsidRPr="00CC4139">
        <w:t xml:space="preserve"> Breaks down the </w:t>
      </w:r>
      <w:r w:rsidRPr="00CC4139">
        <w:rPr>
          <w:b/>
          <w:bCs/>
        </w:rPr>
        <w:t>technical activities per tier</w:t>
      </w:r>
      <w:r w:rsidRPr="00CC4139">
        <w:t>, detailing what is implemented at the grassroots, municipal, provincial, national, and global levels.</w:t>
      </w:r>
    </w:p>
    <w:p w14:paraId="1A63E503" w14:textId="77777777" w:rsidR="00CC4139" w:rsidRPr="00CC4139" w:rsidRDefault="00CC4139" w:rsidP="008D251F">
      <w:pPr>
        <w:numPr>
          <w:ilvl w:val="0"/>
          <w:numId w:val="262"/>
        </w:numPr>
      </w:pPr>
      <w:r w:rsidRPr="00CC4139">
        <w:rPr>
          <w:b/>
          <w:bCs/>
        </w:rPr>
        <w:t>Relevance to MEL:</w:t>
      </w:r>
      <w:r w:rsidRPr="00CC4139">
        <w:t xml:space="preserve"> Provides the </w:t>
      </w:r>
      <w:r w:rsidRPr="00CC4139">
        <w:rPr>
          <w:b/>
          <w:bCs/>
        </w:rPr>
        <w:t>specific activities to be tracked</w:t>
      </w:r>
      <w:r w:rsidRPr="00CC4139">
        <w:t>, ensuring that indicators are grounded in actual field operations and not abstract assumptions.</w:t>
      </w:r>
    </w:p>
    <w:p w14:paraId="05555852" w14:textId="77777777" w:rsidR="00CC4139" w:rsidRPr="00CC4139" w:rsidRDefault="00000000" w:rsidP="00CC4139">
      <w:r>
        <w:pict w14:anchorId="3D59AC9B">
          <v:rect id="_x0000_i1323" style="width:0;height:1.5pt" o:hralign="center" o:hrstd="t" o:hr="t" fillcolor="#a0a0a0" stroked="f"/>
        </w:pict>
      </w:r>
    </w:p>
    <w:p w14:paraId="3629E60E" w14:textId="6311B423" w:rsidR="00CC4139" w:rsidRDefault="00CC4139" w:rsidP="003E7061">
      <w:pPr>
        <w:jc w:val="both"/>
      </w:pPr>
      <w:r w:rsidRPr="00CC4139">
        <w:rPr>
          <w:rFonts w:ascii="Segoe UI Emoji" w:hAnsi="Segoe UI Emoji" w:cs="Segoe UI Emoji"/>
        </w:rPr>
        <w:t>📌</w:t>
      </w:r>
      <w:r w:rsidRPr="00CC4139">
        <w:t xml:space="preserve"> </w:t>
      </w:r>
      <w:r w:rsidRPr="00CC4139">
        <w:rPr>
          <w:b/>
          <w:bCs/>
        </w:rPr>
        <w:t xml:space="preserve">In </w:t>
      </w:r>
      <w:r w:rsidR="003E7061">
        <w:rPr>
          <w:b/>
          <w:bCs/>
        </w:rPr>
        <w:t>essence</w:t>
      </w:r>
      <w:r w:rsidRPr="00CC4139">
        <w:rPr>
          <w:b/>
          <w:bCs/>
        </w:rPr>
        <w:t>:</w:t>
      </w:r>
      <w:r w:rsidRPr="00CC4139">
        <w:t xml:space="preserve"> Section 6.4 introduces MEL as a validation and learning bridge, but the </w:t>
      </w:r>
      <w:r w:rsidRPr="00CC4139">
        <w:rPr>
          <w:b/>
          <w:bCs/>
        </w:rPr>
        <w:t>technical depth lies in Part V and its supporting annexes</w:t>
      </w:r>
      <w:r w:rsidRPr="00CC4139">
        <w:t>. These cross-references collectively ensure that MEL is both conceptually anchored (</w:t>
      </w:r>
      <w:proofErr w:type="spellStart"/>
      <w:r w:rsidRPr="00CC4139">
        <w:t>ToC</w:t>
      </w:r>
      <w:proofErr w:type="spellEnd"/>
      <w:r w:rsidRPr="00CC4139">
        <w:t>, Scaling Outcomes) and technically operationalized (Objectives Matrix, Roadmap, Activities).</w:t>
      </w:r>
    </w:p>
    <w:p w14:paraId="24B86514" w14:textId="1A5B96C3" w:rsidR="003E7061" w:rsidRPr="00CC4139" w:rsidRDefault="00000000" w:rsidP="003E7061">
      <w:pPr>
        <w:jc w:val="both"/>
      </w:pPr>
      <w:r>
        <w:pict w14:anchorId="510A7C9E">
          <v:rect id="_x0000_i1324" style="width:0;height:1.5pt" o:hralign="center" o:hrstd="t" o:hr="t" fillcolor="#a0a0a0" stroked="f"/>
        </w:pict>
      </w:r>
    </w:p>
    <w:p w14:paraId="0E7E24EA" w14:textId="7005EDDF" w:rsidR="003E7061" w:rsidRPr="003E7061" w:rsidRDefault="003E7061" w:rsidP="003E7061">
      <w:pPr>
        <w:rPr>
          <w:b/>
          <w:bCs/>
        </w:rPr>
      </w:pPr>
      <w:r w:rsidRPr="003E7061">
        <w:rPr>
          <w:rFonts w:ascii="Segoe UI Emoji" w:hAnsi="Segoe UI Emoji" w:cs="Segoe UI Emoji"/>
          <w:b/>
          <w:bCs/>
        </w:rPr>
        <w:t>📌</w:t>
      </w:r>
      <w:r w:rsidRPr="003E7061">
        <w:rPr>
          <w:b/>
          <w:bCs/>
        </w:rPr>
        <w:t xml:space="preserve"> Cross-Reference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01"/>
        <w:gridCol w:w="3427"/>
        <w:gridCol w:w="3422"/>
      </w:tblGrid>
      <w:tr w:rsidR="003E7061" w:rsidRPr="003E7061" w14:paraId="0748561A" w14:textId="77777777" w:rsidTr="003E7061">
        <w:trPr>
          <w:tblHeader/>
          <w:tblCellSpacing w:w="15" w:type="dxa"/>
        </w:trPr>
        <w:tc>
          <w:tcPr>
            <w:tcW w:w="0" w:type="auto"/>
            <w:vAlign w:val="center"/>
            <w:hideMark/>
          </w:tcPr>
          <w:p w14:paraId="185AD87C" w14:textId="77777777" w:rsidR="003E7061" w:rsidRPr="003E7061" w:rsidRDefault="003E7061" w:rsidP="003E7061">
            <w:pPr>
              <w:rPr>
                <w:b/>
                <w:bCs/>
              </w:rPr>
            </w:pPr>
            <w:r w:rsidRPr="003E7061">
              <w:rPr>
                <w:b/>
                <w:bCs/>
              </w:rPr>
              <w:t>Reference</w:t>
            </w:r>
          </w:p>
        </w:tc>
        <w:tc>
          <w:tcPr>
            <w:tcW w:w="0" w:type="auto"/>
            <w:vAlign w:val="center"/>
            <w:hideMark/>
          </w:tcPr>
          <w:p w14:paraId="702FDEB7" w14:textId="77777777" w:rsidR="003E7061" w:rsidRPr="003E7061" w:rsidRDefault="003E7061" w:rsidP="003E7061">
            <w:pPr>
              <w:rPr>
                <w:b/>
                <w:bCs/>
              </w:rPr>
            </w:pPr>
            <w:r w:rsidRPr="003E7061">
              <w:rPr>
                <w:b/>
                <w:bCs/>
              </w:rPr>
              <w:t>Purpose</w:t>
            </w:r>
          </w:p>
        </w:tc>
        <w:tc>
          <w:tcPr>
            <w:tcW w:w="0" w:type="auto"/>
            <w:vAlign w:val="center"/>
            <w:hideMark/>
          </w:tcPr>
          <w:p w14:paraId="7780123B" w14:textId="77777777" w:rsidR="003E7061" w:rsidRPr="003E7061" w:rsidRDefault="003E7061" w:rsidP="003E7061">
            <w:pPr>
              <w:rPr>
                <w:b/>
                <w:bCs/>
              </w:rPr>
            </w:pPr>
            <w:r w:rsidRPr="003E7061">
              <w:rPr>
                <w:b/>
                <w:bCs/>
              </w:rPr>
              <w:t>Link to MEL (Section 6.4)</w:t>
            </w:r>
          </w:p>
        </w:tc>
      </w:tr>
      <w:tr w:rsidR="003E7061" w:rsidRPr="003E7061" w14:paraId="061F5B27" w14:textId="77777777" w:rsidTr="003E7061">
        <w:trPr>
          <w:tblCellSpacing w:w="15" w:type="dxa"/>
        </w:trPr>
        <w:tc>
          <w:tcPr>
            <w:tcW w:w="0" w:type="auto"/>
            <w:vAlign w:val="center"/>
            <w:hideMark/>
          </w:tcPr>
          <w:p w14:paraId="7D1BCFE0" w14:textId="77777777" w:rsidR="003E7061" w:rsidRPr="003E7061" w:rsidRDefault="003E7061" w:rsidP="003E7061">
            <w:r w:rsidRPr="003E7061">
              <w:rPr>
                <w:b/>
                <w:bCs/>
              </w:rPr>
              <w:t>Section 6.2 – Theory of Change (</w:t>
            </w:r>
            <w:proofErr w:type="spellStart"/>
            <w:r w:rsidRPr="003E7061">
              <w:rPr>
                <w:b/>
                <w:bCs/>
              </w:rPr>
              <w:t>ToC</w:t>
            </w:r>
            <w:proofErr w:type="spellEnd"/>
            <w:r w:rsidRPr="003E7061">
              <w:rPr>
                <w:b/>
                <w:bCs/>
              </w:rPr>
              <w:t>)</w:t>
            </w:r>
          </w:p>
        </w:tc>
        <w:tc>
          <w:tcPr>
            <w:tcW w:w="0" w:type="auto"/>
            <w:vAlign w:val="center"/>
            <w:hideMark/>
          </w:tcPr>
          <w:p w14:paraId="2F02B990" w14:textId="77777777" w:rsidR="003E7061" w:rsidRPr="003E7061" w:rsidRDefault="003E7061" w:rsidP="003E7061">
            <w:r w:rsidRPr="003E7061">
              <w:t>Conceptual foundation: defines how inputs → activities → outputs → outcomes → impacts are expected to unfold.</w:t>
            </w:r>
          </w:p>
        </w:tc>
        <w:tc>
          <w:tcPr>
            <w:tcW w:w="0" w:type="auto"/>
            <w:vAlign w:val="center"/>
            <w:hideMark/>
          </w:tcPr>
          <w:p w14:paraId="1695A674" w14:textId="77777777" w:rsidR="003E7061" w:rsidRPr="003E7061" w:rsidRDefault="003E7061" w:rsidP="003E7061">
            <w:r w:rsidRPr="003E7061">
              <w:t xml:space="preserve">MEL verifies </w:t>
            </w:r>
            <w:proofErr w:type="spellStart"/>
            <w:r w:rsidRPr="003E7061">
              <w:t>ToC</w:t>
            </w:r>
            <w:proofErr w:type="spellEnd"/>
            <w:r w:rsidRPr="003E7061">
              <w:t xml:space="preserve"> assumptions by testing whether the pathways of change are achieved in practice.</w:t>
            </w:r>
          </w:p>
        </w:tc>
      </w:tr>
      <w:tr w:rsidR="003E7061" w:rsidRPr="003E7061" w14:paraId="66CA23FE" w14:textId="77777777" w:rsidTr="003E7061">
        <w:trPr>
          <w:tblCellSpacing w:w="15" w:type="dxa"/>
        </w:trPr>
        <w:tc>
          <w:tcPr>
            <w:tcW w:w="0" w:type="auto"/>
            <w:vAlign w:val="center"/>
            <w:hideMark/>
          </w:tcPr>
          <w:p w14:paraId="7BF8A4AE" w14:textId="77777777" w:rsidR="003E7061" w:rsidRPr="003E7061" w:rsidRDefault="003E7061" w:rsidP="003E7061">
            <w:r w:rsidRPr="003E7061">
              <w:rPr>
                <w:b/>
                <w:bCs/>
              </w:rPr>
              <w:t>Section 6.3 – Expected Impact &amp; Scaling Outcomes</w:t>
            </w:r>
          </w:p>
        </w:tc>
        <w:tc>
          <w:tcPr>
            <w:tcW w:w="0" w:type="auto"/>
            <w:vAlign w:val="center"/>
            <w:hideMark/>
          </w:tcPr>
          <w:p w14:paraId="0CD2AC49" w14:textId="77777777" w:rsidR="003E7061" w:rsidRPr="003E7061" w:rsidRDefault="003E7061" w:rsidP="003E7061">
            <w:r w:rsidRPr="003E7061">
              <w:t xml:space="preserve">Defines </w:t>
            </w:r>
            <w:r w:rsidRPr="003E7061">
              <w:rPr>
                <w:i/>
                <w:iCs/>
              </w:rPr>
              <w:t>what we measure and sustain</w:t>
            </w:r>
            <w:r w:rsidRPr="003E7061">
              <w:t xml:space="preserve"> across scaling levels (individual → global).</w:t>
            </w:r>
          </w:p>
        </w:tc>
        <w:tc>
          <w:tcPr>
            <w:tcW w:w="0" w:type="auto"/>
            <w:vAlign w:val="center"/>
            <w:hideMark/>
          </w:tcPr>
          <w:p w14:paraId="092836C7" w14:textId="77777777" w:rsidR="003E7061" w:rsidRPr="003E7061" w:rsidRDefault="003E7061" w:rsidP="003E7061">
            <w:r w:rsidRPr="003E7061">
              <w:t>MEL translates these impacts into measurable indicators and validates them through systematic monitoring.</w:t>
            </w:r>
          </w:p>
        </w:tc>
      </w:tr>
      <w:tr w:rsidR="003E7061" w:rsidRPr="003E7061" w14:paraId="46C24BA3" w14:textId="77777777" w:rsidTr="003E7061">
        <w:trPr>
          <w:tblCellSpacing w:w="15" w:type="dxa"/>
        </w:trPr>
        <w:tc>
          <w:tcPr>
            <w:tcW w:w="0" w:type="auto"/>
            <w:vAlign w:val="center"/>
            <w:hideMark/>
          </w:tcPr>
          <w:p w14:paraId="73D3ADD9" w14:textId="77777777" w:rsidR="003E7061" w:rsidRPr="003E7061" w:rsidRDefault="003E7061" w:rsidP="003E7061">
            <w:r w:rsidRPr="003E7061">
              <w:rPr>
                <w:b/>
                <w:bCs/>
              </w:rPr>
              <w:t>Part V – MEL Framework</w:t>
            </w:r>
          </w:p>
        </w:tc>
        <w:tc>
          <w:tcPr>
            <w:tcW w:w="0" w:type="auto"/>
            <w:vAlign w:val="center"/>
            <w:hideMark/>
          </w:tcPr>
          <w:p w14:paraId="1AC15139" w14:textId="77777777" w:rsidR="003E7061" w:rsidRPr="003E7061" w:rsidRDefault="003E7061" w:rsidP="003E7061">
            <w:r w:rsidRPr="003E7061">
              <w:t>Technical backbone of MEL (principles, architecture, tools, KPIs, reporting, safeguards, global readiness).</w:t>
            </w:r>
          </w:p>
        </w:tc>
        <w:tc>
          <w:tcPr>
            <w:tcW w:w="0" w:type="auto"/>
            <w:vAlign w:val="center"/>
            <w:hideMark/>
          </w:tcPr>
          <w:p w14:paraId="0555C70F" w14:textId="77777777" w:rsidR="003E7061" w:rsidRPr="003E7061" w:rsidRDefault="003E7061" w:rsidP="003E7061">
            <w:r w:rsidRPr="003E7061">
              <w:t xml:space="preserve">Section 6.4 introduces MEL conceptually; </w:t>
            </w:r>
            <w:r w:rsidRPr="003E7061">
              <w:rPr>
                <w:b/>
                <w:bCs/>
              </w:rPr>
              <w:t>Part V operationalizes it</w:t>
            </w:r>
            <w:r w:rsidRPr="003E7061">
              <w:t xml:space="preserve"> with full technical detail.</w:t>
            </w:r>
          </w:p>
        </w:tc>
      </w:tr>
      <w:tr w:rsidR="003E7061" w:rsidRPr="003E7061" w14:paraId="34ED2CCA" w14:textId="77777777" w:rsidTr="003E7061">
        <w:trPr>
          <w:tblCellSpacing w:w="15" w:type="dxa"/>
        </w:trPr>
        <w:tc>
          <w:tcPr>
            <w:tcW w:w="0" w:type="auto"/>
            <w:vAlign w:val="center"/>
            <w:hideMark/>
          </w:tcPr>
          <w:p w14:paraId="26DC871B" w14:textId="77777777" w:rsidR="003E7061" w:rsidRPr="003E7061" w:rsidRDefault="003E7061" w:rsidP="003E7061">
            <w:r w:rsidRPr="003E7061">
              <w:rPr>
                <w:b/>
                <w:bCs/>
              </w:rPr>
              <w:t>Annex E – Strategic Objectives Framework</w:t>
            </w:r>
          </w:p>
        </w:tc>
        <w:tc>
          <w:tcPr>
            <w:tcW w:w="0" w:type="auto"/>
            <w:vAlign w:val="center"/>
            <w:hideMark/>
          </w:tcPr>
          <w:p w14:paraId="7537D6F2" w14:textId="77777777" w:rsidR="003E7061" w:rsidRPr="003E7061" w:rsidRDefault="003E7061" w:rsidP="003E7061">
            <w:r w:rsidRPr="003E7061">
              <w:t>Aligns objectives with rationale, key actions, and outcomes.</w:t>
            </w:r>
          </w:p>
        </w:tc>
        <w:tc>
          <w:tcPr>
            <w:tcW w:w="0" w:type="auto"/>
            <w:vAlign w:val="center"/>
            <w:hideMark/>
          </w:tcPr>
          <w:p w14:paraId="7A3DEE55" w14:textId="77777777" w:rsidR="003E7061" w:rsidRPr="003E7061" w:rsidRDefault="003E7061" w:rsidP="003E7061">
            <w:r w:rsidRPr="003E7061">
              <w:t xml:space="preserve">Provides MEL with the </w:t>
            </w:r>
            <w:r w:rsidRPr="003E7061">
              <w:rPr>
                <w:b/>
                <w:bCs/>
              </w:rPr>
              <w:t>objectives-to-outcomes map</w:t>
            </w:r>
            <w:r w:rsidRPr="003E7061">
              <w:t>, ensuring each activity has measurable results.</w:t>
            </w:r>
          </w:p>
        </w:tc>
      </w:tr>
      <w:tr w:rsidR="003E7061" w:rsidRPr="003E7061" w14:paraId="012E1B0E" w14:textId="77777777" w:rsidTr="003E7061">
        <w:trPr>
          <w:tblCellSpacing w:w="15" w:type="dxa"/>
        </w:trPr>
        <w:tc>
          <w:tcPr>
            <w:tcW w:w="0" w:type="auto"/>
            <w:vAlign w:val="center"/>
            <w:hideMark/>
          </w:tcPr>
          <w:p w14:paraId="09DC093E" w14:textId="77777777" w:rsidR="003E7061" w:rsidRPr="003E7061" w:rsidRDefault="003E7061" w:rsidP="003E7061">
            <w:r w:rsidRPr="003E7061">
              <w:rPr>
                <w:b/>
                <w:bCs/>
              </w:rPr>
              <w:t>Annex F – Phased Implementation Roadmap</w:t>
            </w:r>
          </w:p>
        </w:tc>
        <w:tc>
          <w:tcPr>
            <w:tcW w:w="0" w:type="auto"/>
            <w:vAlign w:val="center"/>
            <w:hideMark/>
          </w:tcPr>
          <w:p w14:paraId="595B4A6A" w14:textId="77777777" w:rsidR="003E7061" w:rsidRPr="003E7061" w:rsidRDefault="003E7061" w:rsidP="003E7061">
            <w:r w:rsidRPr="003E7061">
              <w:t>Shows timeline and milestones for implementation phases.</w:t>
            </w:r>
          </w:p>
        </w:tc>
        <w:tc>
          <w:tcPr>
            <w:tcW w:w="0" w:type="auto"/>
            <w:vAlign w:val="center"/>
            <w:hideMark/>
          </w:tcPr>
          <w:p w14:paraId="1E42BBDF" w14:textId="77777777" w:rsidR="003E7061" w:rsidRPr="003E7061" w:rsidRDefault="003E7061" w:rsidP="003E7061">
            <w:r w:rsidRPr="003E7061">
              <w:t>Anchors MEL measurement cycles and reporting schedules to program phases.</w:t>
            </w:r>
          </w:p>
        </w:tc>
      </w:tr>
      <w:tr w:rsidR="003E7061" w:rsidRPr="003E7061" w14:paraId="75EAAEBF" w14:textId="77777777" w:rsidTr="003E7061">
        <w:trPr>
          <w:tblCellSpacing w:w="15" w:type="dxa"/>
        </w:trPr>
        <w:tc>
          <w:tcPr>
            <w:tcW w:w="0" w:type="auto"/>
            <w:vAlign w:val="center"/>
            <w:hideMark/>
          </w:tcPr>
          <w:p w14:paraId="60D08EAC" w14:textId="77777777" w:rsidR="003E7061" w:rsidRPr="003E7061" w:rsidRDefault="003E7061" w:rsidP="003E7061">
            <w:r w:rsidRPr="003E7061">
              <w:rPr>
                <w:b/>
                <w:bCs/>
              </w:rPr>
              <w:lastRenderedPageBreak/>
              <w:t>Annex G – Activities &amp; Focus Areas</w:t>
            </w:r>
          </w:p>
        </w:tc>
        <w:tc>
          <w:tcPr>
            <w:tcW w:w="0" w:type="auto"/>
            <w:vAlign w:val="center"/>
            <w:hideMark/>
          </w:tcPr>
          <w:p w14:paraId="3BFE4B3B" w14:textId="77777777" w:rsidR="003E7061" w:rsidRPr="003E7061" w:rsidRDefault="003E7061" w:rsidP="003E7061">
            <w:r w:rsidRPr="003E7061">
              <w:t>Breaks down technical activities per tier.</w:t>
            </w:r>
          </w:p>
        </w:tc>
        <w:tc>
          <w:tcPr>
            <w:tcW w:w="0" w:type="auto"/>
            <w:vAlign w:val="center"/>
            <w:hideMark/>
          </w:tcPr>
          <w:p w14:paraId="2598E735" w14:textId="77777777" w:rsidR="003E7061" w:rsidRPr="003E7061" w:rsidRDefault="003E7061" w:rsidP="003E7061">
            <w:r w:rsidRPr="003E7061">
              <w:t xml:space="preserve">Supplies MEL with the </w:t>
            </w:r>
            <w:r w:rsidRPr="003E7061">
              <w:rPr>
                <w:b/>
                <w:bCs/>
              </w:rPr>
              <w:t>specific activities to be tracked</w:t>
            </w:r>
            <w:r w:rsidRPr="003E7061">
              <w:t xml:space="preserve"> at every level.</w:t>
            </w:r>
          </w:p>
        </w:tc>
      </w:tr>
    </w:tbl>
    <w:p w14:paraId="473ED510" w14:textId="77777777" w:rsidR="003E7061" w:rsidRPr="003E7061" w:rsidRDefault="00000000" w:rsidP="003E7061">
      <w:r>
        <w:pict w14:anchorId="6FBF070B">
          <v:rect id="_x0000_i1325" style="width:0;height:1.5pt" o:hralign="center" o:hrstd="t" o:hr="t" fillcolor="#a0a0a0" stroked="f"/>
        </w:pict>
      </w:r>
    </w:p>
    <w:p w14:paraId="5080B46F" w14:textId="77777777" w:rsidR="003E7061" w:rsidRPr="003E7061" w:rsidRDefault="003E7061" w:rsidP="003E7061">
      <w:pPr>
        <w:rPr>
          <w:b/>
          <w:bCs/>
        </w:rPr>
      </w:pPr>
      <w:r w:rsidRPr="003E7061">
        <w:rPr>
          <w:rFonts w:ascii="Segoe UI Emoji" w:hAnsi="Segoe UI Emoji" w:cs="Segoe UI Emoji"/>
          <w:b/>
          <w:bCs/>
        </w:rPr>
        <w:t>📌</w:t>
      </w:r>
      <w:r w:rsidRPr="003E7061">
        <w:rPr>
          <w:b/>
          <w:bCs/>
        </w:rPr>
        <w:t xml:space="preserve"> Closing for Section 6</w:t>
      </w:r>
    </w:p>
    <w:p w14:paraId="7496D632" w14:textId="77777777" w:rsidR="003E7061" w:rsidRPr="003E7061" w:rsidRDefault="003E7061" w:rsidP="003E7061">
      <w:pPr>
        <w:jc w:val="both"/>
      </w:pPr>
      <w:r w:rsidRPr="003E7061">
        <w:t xml:space="preserve">Section 6 has established the </w:t>
      </w:r>
      <w:r w:rsidRPr="003E7061">
        <w:rPr>
          <w:b/>
          <w:bCs/>
        </w:rPr>
        <w:t>logical, scalable, and evidence-driven foundation</w:t>
      </w:r>
      <w:r w:rsidRPr="003E7061">
        <w:t xml:space="preserve"> of the ABMPD–MRP. Beginning with the </w:t>
      </w:r>
      <w:r w:rsidRPr="003E7061">
        <w:rPr>
          <w:b/>
          <w:bCs/>
        </w:rPr>
        <w:t>phased implementation roadmap (6.1)</w:t>
      </w:r>
      <w:r w:rsidRPr="003E7061">
        <w:t xml:space="preserve">, it clarified the structured rollout of the program. The </w:t>
      </w:r>
      <w:r w:rsidRPr="003E7061">
        <w:rPr>
          <w:b/>
          <w:bCs/>
        </w:rPr>
        <w:t>Theory of Change (6.2)</w:t>
      </w:r>
      <w:r w:rsidRPr="003E7061">
        <w:t xml:space="preserve"> then provided the conceptual backbone, mapping how transformation is expected to flow from inputs to impacts. Building on this, the </w:t>
      </w:r>
      <w:r w:rsidRPr="003E7061">
        <w:rPr>
          <w:b/>
          <w:bCs/>
        </w:rPr>
        <w:t>Expected Impact &amp; Scaling Outcomes (6.3)</w:t>
      </w:r>
      <w:r w:rsidRPr="003E7061">
        <w:t xml:space="preserve"> translated the theory into measurable and tiered outcomes, ensuring that every stage of moral renewal is both trackable and scalable. Finally, the </w:t>
      </w:r>
      <w:r w:rsidRPr="003E7061">
        <w:rPr>
          <w:b/>
          <w:bCs/>
        </w:rPr>
        <w:t>Monitoring, Evaluation, and Learning (MEL) system (6.4)</w:t>
      </w:r>
      <w:r w:rsidRPr="003E7061">
        <w:t xml:space="preserve"> positioned itself as the accountability and feedback mechanism that validates these pathways, guaranteeing that implementation remains adaptive, evidence-based, and globally replicable.</w:t>
      </w:r>
    </w:p>
    <w:p w14:paraId="59A42E21" w14:textId="77777777" w:rsidR="003E7061" w:rsidRPr="003E7061" w:rsidRDefault="003E7061" w:rsidP="003E7061">
      <w:pPr>
        <w:jc w:val="both"/>
      </w:pPr>
      <w:r w:rsidRPr="003E7061">
        <w:rPr>
          <w:rFonts w:ascii="Segoe UI Emoji" w:hAnsi="Segoe UI Emoji" w:cs="Segoe UI Emoji"/>
        </w:rPr>
        <w:t>📌</w:t>
      </w:r>
      <w:r w:rsidRPr="003E7061">
        <w:t xml:space="preserve"> In sum, Section 6 demonstrates that the ABMPD–MRP is not just aspirational, but </w:t>
      </w:r>
      <w:r w:rsidRPr="003E7061">
        <w:rPr>
          <w:b/>
          <w:bCs/>
        </w:rPr>
        <w:t>systematic, measurable, and sustainable</w:t>
      </w:r>
      <w:r w:rsidRPr="003E7061">
        <w:t>—anchored on theory, translated into practice, and continuously validated through learning.</w:t>
      </w:r>
    </w:p>
    <w:p w14:paraId="52F1BD75" w14:textId="46B376C1" w:rsidR="008568A9" w:rsidRDefault="00000000" w:rsidP="00CC4139">
      <w:r>
        <w:pict w14:anchorId="1EFE14C9">
          <v:rect id="_x0000_i1326" style="width:0;height:1.5pt" o:hralign="center" o:hrstd="t" o:hr="t" fillcolor="#a0a0a0" stroked="f"/>
        </w:pict>
      </w:r>
    </w:p>
    <w:p w14:paraId="208AA0EA" w14:textId="77777777" w:rsidR="000F7AF8" w:rsidRDefault="000F7AF8">
      <w:r>
        <w:br w:type="page"/>
      </w:r>
    </w:p>
    <w:p w14:paraId="5AD094F4" w14:textId="7BD037B6" w:rsidR="000F7AF8" w:rsidRPr="008F2689" w:rsidRDefault="000F7AF8" w:rsidP="000F7AF8">
      <w:pPr>
        <w:pStyle w:val="Heading2"/>
      </w:pPr>
      <w:bookmarkStart w:id="31" w:name="_Toc213681051"/>
      <w:r>
        <w:lastRenderedPageBreak/>
        <w:t>7</w:t>
      </w:r>
      <w:r w:rsidRPr="00375077">
        <w:t xml:space="preserve">. </w:t>
      </w:r>
      <w:r w:rsidR="00697476">
        <w:t>STAGES OF TRANSFORMATION / CORE PROGRAM ACTIVITIES AND FOCUS AREAS</w:t>
      </w:r>
      <w:r w:rsidR="00000000">
        <w:rPr>
          <w:szCs w:val="24"/>
        </w:rPr>
        <w:pict w14:anchorId="014BFA5E">
          <v:rect id="_x0000_i1327" style="width:0;height:1.5pt" o:hralign="center" o:hrstd="t" o:hr="t" fillcolor="#a0a0a0" stroked="f"/>
        </w:pict>
      </w:r>
      <w:bookmarkEnd w:id="31"/>
    </w:p>
    <w:p w14:paraId="57674987" w14:textId="1432F9AA" w:rsidR="00E573FD" w:rsidRPr="00E573FD" w:rsidRDefault="00E573FD" w:rsidP="000E56C4">
      <w:pPr>
        <w:pStyle w:val="Heading4"/>
      </w:pPr>
      <w:r>
        <w:t xml:space="preserve">7.1 </w:t>
      </w:r>
      <w:r w:rsidRPr="00E573FD">
        <w:t>Introduction</w:t>
      </w:r>
    </w:p>
    <w:p w14:paraId="3F713619" w14:textId="77777777" w:rsidR="002B47DD" w:rsidRDefault="00C14988" w:rsidP="00C14988">
      <w:pPr>
        <w:jc w:val="both"/>
      </w:pPr>
      <w:r w:rsidRPr="00C14988">
        <w:t xml:space="preserve">The </w:t>
      </w:r>
      <w:r w:rsidRPr="00C14988">
        <w:rPr>
          <w:b/>
          <w:bCs/>
        </w:rPr>
        <w:t>Core Program Activities and Focus Areas</w:t>
      </w:r>
      <w:r w:rsidRPr="00C14988">
        <w:t xml:space="preserve"> section operationalizes the vision of the </w:t>
      </w:r>
      <w:r w:rsidRPr="00C14988">
        <w:rPr>
          <w:b/>
          <w:bCs/>
        </w:rPr>
        <w:t>Arise Barangay Moral and Prosperity Development Program (ABMPD–MRP)</w:t>
      </w:r>
      <w:r w:rsidRPr="00C14988">
        <w:t>.</w:t>
      </w:r>
    </w:p>
    <w:p w14:paraId="5714FC8F" w14:textId="75352DDA" w:rsidR="00C14988" w:rsidRPr="00C14988" w:rsidRDefault="00C14988" w:rsidP="00C14988">
      <w:pPr>
        <w:jc w:val="both"/>
      </w:pPr>
      <w:r w:rsidRPr="00C14988">
        <w:t xml:space="preserve">It translates the strategic foundations defined in </w:t>
      </w:r>
      <w:r w:rsidRPr="00C14988">
        <w:rPr>
          <w:b/>
          <w:bCs/>
        </w:rPr>
        <w:t>Section 6 – Program Integration and MEL Foundations</w:t>
      </w:r>
      <w:r w:rsidRPr="00C14988">
        <w:t xml:space="preserve"> into an actionable framework that demonstrates how moral renewal, community participation, livelihood empowerment, and governance alignment converge into one integrated movement for national transformation.</w:t>
      </w:r>
    </w:p>
    <w:p w14:paraId="5B29D2F6" w14:textId="05116B0D" w:rsidR="00C14988" w:rsidRPr="00C14988" w:rsidRDefault="00C14988" w:rsidP="00C14988">
      <w:pPr>
        <w:jc w:val="both"/>
      </w:pPr>
      <w:r w:rsidRPr="00C14988">
        <w:t xml:space="preserve">This section functions both as a </w:t>
      </w:r>
      <w:r w:rsidRPr="00C14988">
        <w:rPr>
          <w:b/>
          <w:bCs/>
        </w:rPr>
        <w:t>technical implementation guide</w:t>
      </w:r>
      <w:r w:rsidRPr="00C14988">
        <w:t xml:space="preserve"> and a </w:t>
      </w:r>
      <w:r w:rsidRPr="00C14988">
        <w:rPr>
          <w:b/>
          <w:bCs/>
        </w:rPr>
        <w:t>replication model</w:t>
      </w:r>
      <w:r w:rsidRPr="00C14988">
        <w:t>, articulating in concrete terms what is done and how it is done at every level—from the first moral formation session in a barangay to the replication of bayanihan systems in international communities.</w:t>
      </w:r>
      <w:r>
        <w:t xml:space="preserve"> </w:t>
      </w:r>
      <w:r w:rsidRPr="00C14988">
        <w:t xml:space="preserve">It represents the </w:t>
      </w:r>
      <w:r w:rsidRPr="00C14988">
        <w:rPr>
          <w:b/>
          <w:bCs/>
        </w:rPr>
        <w:t>operational heart of the Masterplan</w:t>
      </w:r>
      <w:r w:rsidRPr="00C14988">
        <w:t>, where vision becomes structure, faith becomes service, and values evolve into sustainable systems.</w:t>
      </w:r>
    </w:p>
    <w:p w14:paraId="38E6E84B" w14:textId="1B884D95" w:rsidR="0027188F" w:rsidRPr="0027188F" w:rsidRDefault="0027188F" w:rsidP="0027188F">
      <w:pPr>
        <w:jc w:val="both"/>
      </w:pPr>
    </w:p>
    <w:p w14:paraId="70FE5CA8" w14:textId="77777777" w:rsidR="00F52491" w:rsidRPr="00F52491" w:rsidRDefault="00000000" w:rsidP="00F52491">
      <w:r>
        <w:pict w14:anchorId="769CEA93">
          <v:rect id="_x0000_i1328" style="width:0;height:1.5pt" o:hralign="center" o:hrstd="t" o:hr="t" fillcolor="#a0a0a0" stroked="f"/>
        </w:pict>
      </w:r>
    </w:p>
    <w:p w14:paraId="69358DFE" w14:textId="77777777" w:rsidR="00F52491" w:rsidRPr="00F52491" w:rsidRDefault="00F52491" w:rsidP="00F52491">
      <w:pPr>
        <w:rPr>
          <w:b/>
          <w:bCs/>
        </w:rPr>
      </w:pPr>
      <w:r w:rsidRPr="00F52491">
        <w:rPr>
          <w:b/>
          <w:bCs/>
        </w:rPr>
        <w:t>Purpose and Structure of Section 7</w:t>
      </w:r>
    </w:p>
    <w:p w14:paraId="13CA2EF2" w14:textId="294A8F06" w:rsidR="00526730" w:rsidRPr="00526730" w:rsidRDefault="00C14988" w:rsidP="00526730">
      <w:pPr>
        <w:jc w:val="both"/>
      </w:pPr>
      <w:r w:rsidRPr="00C14988">
        <w:t xml:space="preserve">Section 7 presents the complete landscape of the ABMPD–MRP transformation journey, beginning with the </w:t>
      </w:r>
      <w:r w:rsidRPr="00C14988">
        <w:rPr>
          <w:b/>
          <w:bCs/>
        </w:rPr>
        <w:t>Pre-Implementation Stage</w:t>
      </w:r>
      <w:r w:rsidRPr="00C14988">
        <w:t xml:space="preserve">—which secures institutional readiness and formal LGU participation—followed by the </w:t>
      </w:r>
      <w:r w:rsidRPr="00C14988">
        <w:rPr>
          <w:b/>
          <w:bCs/>
        </w:rPr>
        <w:t>Rollout Stage</w:t>
      </w:r>
      <w:r w:rsidRPr="00C14988">
        <w:t xml:space="preserve"> and the successive </w:t>
      </w:r>
      <w:r w:rsidRPr="00C14988">
        <w:rPr>
          <w:b/>
          <w:bCs/>
        </w:rPr>
        <w:t>Transformation Tiers 1 to 5</w:t>
      </w:r>
      <w:r w:rsidRPr="00C14988">
        <w:t>.</w:t>
      </w:r>
    </w:p>
    <w:p w14:paraId="4E77ADD7" w14:textId="77777777" w:rsidR="00526730" w:rsidRPr="00526730" w:rsidRDefault="00526730" w:rsidP="00526730">
      <w:r w:rsidRPr="00526730">
        <w:t>Each stage corresponds to a progressively deepening level of moral, social, and institutional transformation:</w:t>
      </w:r>
    </w:p>
    <w:p w14:paraId="6054E639" w14:textId="77777777" w:rsidR="00526730" w:rsidRPr="00526730" w:rsidRDefault="00526730" w:rsidP="008D251F">
      <w:pPr>
        <w:numPr>
          <w:ilvl w:val="0"/>
          <w:numId w:val="315"/>
        </w:numPr>
      </w:pPr>
      <w:r w:rsidRPr="00526730">
        <w:rPr>
          <w:b/>
          <w:bCs/>
        </w:rPr>
        <w:t>Pre-Implementation Stage – Municipal Preparation</w:t>
      </w:r>
      <w:r w:rsidRPr="00526730">
        <w:br/>
        <w:t>Establishes the legal, structural, and institutional foundations that guarantee local ownership, accountability, and sustainability.</w:t>
      </w:r>
      <w:r w:rsidRPr="00526730">
        <w:br/>
      </w:r>
      <w:r w:rsidRPr="00526730">
        <w:rPr>
          <w:i/>
          <w:iCs/>
        </w:rPr>
        <w:t>(MOA signing, creation of MMRPO/BMRPFO, stakeholder orientation.)</w:t>
      </w:r>
    </w:p>
    <w:p w14:paraId="3410FFBC" w14:textId="77777777" w:rsidR="00526730" w:rsidRPr="00526730" w:rsidRDefault="00526730" w:rsidP="008D251F">
      <w:pPr>
        <w:numPr>
          <w:ilvl w:val="0"/>
          <w:numId w:val="315"/>
        </w:numPr>
      </w:pPr>
      <w:r w:rsidRPr="00526730">
        <w:rPr>
          <w:b/>
          <w:bCs/>
        </w:rPr>
        <w:t xml:space="preserve">Rollout Stage – </w:t>
      </w:r>
      <w:proofErr w:type="spellStart"/>
      <w:r w:rsidRPr="00526730">
        <w:rPr>
          <w:b/>
          <w:bCs/>
          <w:i/>
          <w:iCs/>
        </w:rPr>
        <w:t>Panunumbalik</w:t>
      </w:r>
      <w:proofErr w:type="spellEnd"/>
      <w:r w:rsidRPr="00526730">
        <w:rPr>
          <w:b/>
          <w:bCs/>
          <w:i/>
          <w:iCs/>
        </w:rPr>
        <w:t xml:space="preserve"> ng </w:t>
      </w:r>
      <w:proofErr w:type="spellStart"/>
      <w:r w:rsidRPr="00526730">
        <w:rPr>
          <w:b/>
          <w:bCs/>
          <w:i/>
          <w:iCs/>
        </w:rPr>
        <w:t>Pagmamahal</w:t>
      </w:r>
      <w:proofErr w:type="spellEnd"/>
      <w:r w:rsidRPr="00526730">
        <w:rPr>
          <w:b/>
          <w:bCs/>
          <w:i/>
          <w:iCs/>
        </w:rPr>
        <w:t xml:space="preserve"> </w:t>
      </w:r>
      <w:proofErr w:type="spellStart"/>
      <w:r w:rsidRPr="00526730">
        <w:rPr>
          <w:b/>
          <w:bCs/>
          <w:i/>
          <w:iCs/>
        </w:rPr>
        <w:t>sa</w:t>
      </w:r>
      <w:proofErr w:type="spellEnd"/>
      <w:r w:rsidRPr="00526730">
        <w:rPr>
          <w:b/>
          <w:bCs/>
          <w:i/>
          <w:iCs/>
        </w:rPr>
        <w:t xml:space="preserve"> </w:t>
      </w:r>
      <w:proofErr w:type="spellStart"/>
      <w:r w:rsidRPr="00526730">
        <w:rPr>
          <w:b/>
          <w:bCs/>
          <w:i/>
          <w:iCs/>
        </w:rPr>
        <w:t>Diyos</w:t>
      </w:r>
      <w:proofErr w:type="spellEnd"/>
      <w:r w:rsidRPr="00526730">
        <w:rPr>
          <w:b/>
          <w:bCs/>
          <w:i/>
          <w:iCs/>
        </w:rPr>
        <w:t xml:space="preserve"> at Bayan</w:t>
      </w:r>
      <w:r w:rsidRPr="00526730">
        <w:br/>
        <w:t>Initiates moral grounding, forms the first Barangay Values Formation Advocates (BVFA), and orients all sectors toward a unified framework of faith-driven and patriotic renewal.</w:t>
      </w:r>
    </w:p>
    <w:p w14:paraId="0B2F9FC6" w14:textId="77777777" w:rsidR="00526730" w:rsidRPr="00526730" w:rsidRDefault="00526730" w:rsidP="008D251F">
      <w:pPr>
        <w:numPr>
          <w:ilvl w:val="0"/>
          <w:numId w:val="315"/>
        </w:numPr>
      </w:pPr>
      <w:r w:rsidRPr="00526730">
        <w:rPr>
          <w:b/>
          <w:bCs/>
        </w:rPr>
        <w:lastRenderedPageBreak/>
        <w:t xml:space="preserve">Tier 1 – </w:t>
      </w:r>
      <w:proofErr w:type="spellStart"/>
      <w:r w:rsidRPr="00526730">
        <w:rPr>
          <w:b/>
          <w:bCs/>
          <w:i/>
          <w:iCs/>
        </w:rPr>
        <w:t>Pagsilang</w:t>
      </w:r>
      <w:proofErr w:type="spellEnd"/>
      <w:r w:rsidRPr="00526730">
        <w:rPr>
          <w:b/>
          <w:bCs/>
          <w:i/>
          <w:iCs/>
        </w:rPr>
        <w:t xml:space="preserve"> ng Bagong Puso (Individual Renewal)</w:t>
      </w:r>
      <w:r w:rsidRPr="00526730">
        <w:br/>
        <w:t>Focuses on personal moral recovery, discipline, and volunteer identity formation—the seed of transformation.</w:t>
      </w:r>
    </w:p>
    <w:p w14:paraId="3D11258E" w14:textId="77777777" w:rsidR="00526730" w:rsidRPr="00526730" w:rsidRDefault="00526730" w:rsidP="008D251F">
      <w:pPr>
        <w:numPr>
          <w:ilvl w:val="0"/>
          <w:numId w:val="315"/>
        </w:numPr>
      </w:pPr>
      <w:r w:rsidRPr="00526730">
        <w:rPr>
          <w:b/>
          <w:bCs/>
        </w:rPr>
        <w:t xml:space="preserve">Tier 2 – </w:t>
      </w:r>
      <w:proofErr w:type="spellStart"/>
      <w:r w:rsidRPr="00526730">
        <w:rPr>
          <w:b/>
          <w:bCs/>
          <w:i/>
          <w:iCs/>
        </w:rPr>
        <w:t>Pagkakaisa</w:t>
      </w:r>
      <w:proofErr w:type="spellEnd"/>
      <w:r w:rsidRPr="00526730">
        <w:rPr>
          <w:b/>
          <w:bCs/>
          <w:i/>
          <w:iCs/>
        </w:rPr>
        <w:t xml:space="preserve"> at </w:t>
      </w:r>
      <w:proofErr w:type="spellStart"/>
      <w:r w:rsidRPr="00526730">
        <w:rPr>
          <w:b/>
          <w:bCs/>
          <w:i/>
          <w:iCs/>
        </w:rPr>
        <w:t>Pananampalataya</w:t>
      </w:r>
      <w:proofErr w:type="spellEnd"/>
      <w:r w:rsidRPr="00526730">
        <w:rPr>
          <w:b/>
          <w:bCs/>
          <w:i/>
          <w:iCs/>
        </w:rPr>
        <w:t xml:space="preserve"> (Household Unity → Barangay Volunteerism)</w:t>
      </w:r>
      <w:r w:rsidRPr="00526730">
        <w:br/>
        <w:t>Strengthens the family as the first community of faith and service, while expanding organized volunteerism through the BVFA network.</w:t>
      </w:r>
    </w:p>
    <w:p w14:paraId="55DA7C05" w14:textId="77777777" w:rsidR="00526730" w:rsidRPr="00526730" w:rsidRDefault="00526730" w:rsidP="008D251F">
      <w:pPr>
        <w:numPr>
          <w:ilvl w:val="0"/>
          <w:numId w:val="315"/>
        </w:numPr>
      </w:pPr>
      <w:r w:rsidRPr="00526730">
        <w:rPr>
          <w:b/>
          <w:bCs/>
        </w:rPr>
        <w:t xml:space="preserve">Tier 3 – </w:t>
      </w:r>
      <w:r w:rsidRPr="00526730">
        <w:rPr>
          <w:b/>
          <w:bCs/>
          <w:i/>
          <w:iCs/>
        </w:rPr>
        <w:t>Pag-</w:t>
      </w:r>
      <w:proofErr w:type="spellStart"/>
      <w:r w:rsidRPr="00526730">
        <w:rPr>
          <w:b/>
          <w:bCs/>
          <w:i/>
          <w:iCs/>
        </w:rPr>
        <w:t>angat</w:t>
      </w:r>
      <w:proofErr w:type="spellEnd"/>
      <w:r w:rsidRPr="00526730">
        <w:rPr>
          <w:b/>
          <w:bCs/>
          <w:i/>
          <w:iCs/>
        </w:rPr>
        <w:t xml:space="preserve"> ng </w:t>
      </w:r>
      <w:proofErr w:type="spellStart"/>
      <w:r w:rsidRPr="00526730">
        <w:rPr>
          <w:b/>
          <w:bCs/>
          <w:i/>
          <w:iCs/>
        </w:rPr>
        <w:t>Kabuhayan</w:t>
      </w:r>
      <w:proofErr w:type="spellEnd"/>
      <w:r w:rsidRPr="00526730">
        <w:rPr>
          <w:b/>
          <w:bCs/>
          <w:i/>
          <w:iCs/>
        </w:rPr>
        <w:t xml:space="preserve"> at </w:t>
      </w:r>
      <w:proofErr w:type="spellStart"/>
      <w:r w:rsidRPr="00526730">
        <w:rPr>
          <w:b/>
          <w:bCs/>
          <w:i/>
          <w:iCs/>
        </w:rPr>
        <w:t>Dangál</w:t>
      </w:r>
      <w:proofErr w:type="spellEnd"/>
      <w:r w:rsidRPr="00526730">
        <w:rPr>
          <w:b/>
          <w:bCs/>
          <w:i/>
          <w:iCs/>
        </w:rPr>
        <w:t xml:space="preserve"> (Livelihood with Integrity, Prosperity with Dignity)</w:t>
      </w:r>
      <w:r w:rsidRPr="00526730">
        <w:br/>
        <w:t>Integrates livelihood, innovation, and economic resilience with moral grounding to ensure prosperity built on values.</w:t>
      </w:r>
    </w:p>
    <w:p w14:paraId="39D4B7F0" w14:textId="77777777" w:rsidR="00526730" w:rsidRPr="00526730" w:rsidRDefault="00526730" w:rsidP="008D251F">
      <w:pPr>
        <w:numPr>
          <w:ilvl w:val="0"/>
          <w:numId w:val="315"/>
        </w:numPr>
      </w:pPr>
      <w:r w:rsidRPr="00526730">
        <w:rPr>
          <w:b/>
          <w:bCs/>
        </w:rPr>
        <w:t xml:space="preserve">Tier 4 – </w:t>
      </w:r>
      <w:r w:rsidRPr="00526730">
        <w:rPr>
          <w:b/>
          <w:bCs/>
          <w:i/>
          <w:iCs/>
        </w:rPr>
        <w:t xml:space="preserve">Kabataang May Puso at </w:t>
      </w:r>
      <w:proofErr w:type="spellStart"/>
      <w:r w:rsidRPr="00526730">
        <w:rPr>
          <w:b/>
          <w:bCs/>
          <w:i/>
          <w:iCs/>
        </w:rPr>
        <w:t>Pamilya’y</w:t>
      </w:r>
      <w:proofErr w:type="spellEnd"/>
      <w:r w:rsidRPr="00526730">
        <w:rPr>
          <w:b/>
          <w:bCs/>
          <w:i/>
          <w:iCs/>
        </w:rPr>
        <w:t xml:space="preserve"> </w:t>
      </w:r>
      <w:proofErr w:type="spellStart"/>
      <w:r w:rsidRPr="00526730">
        <w:rPr>
          <w:b/>
          <w:bCs/>
          <w:i/>
          <w:iCs/>
        </w:rPr>
        <w:t>Matatag</w:t>
      </w:r>
      <w:proofErr w:type="spellEnd"/>
      <w:r w:rsidRPr="00526730">
        <w:rPr>
          <w:b/>
          <w:bCs/>
          <w:i/>
          <w:iCs/>
        </w:rPr>
        <w:t xml:space="preserve"> (Empowered Youth, Resilient Families)</w:t>
      </w:r>
      <w:r w:rsidRPr="00526730">
        <w:br/>
        <w:t>Builds intergenerational resilience by empowering youth leaders, strengthening parents, and safeguarding family wellness.</w:t>
      </w:r>
    </w:p>
    <w:p w14:paraId="30A15026" w14:textId="77777777" w:rsidR="00526730" w:rsidRPr="00526730" w:rsidRDefault="00526730" w:rsidP="008D251F">
      <w:pPr>
        <w:numPr>
          <w:ilvl w:val="0"/>
          <w:numId w:val="315"/>
        </w:numPr>
      </w:pPr>
      <w:r w:rsidRPr="00526730">
        <w:rPr>
          <w:b/>
          <w:bCs/>
        </w:rPr>
        <w:t xml:space="preserve">Tier 5 – </w:t>
      </w:r>
      <w:proofErr w:type="spellStart"/>
      <w:r w:rsidRPr="00526730">
        <w:rPr>
          <w:b/>
          <w:bCs/>
          <w:i/>
          <w:iCs/>
        </w:rPr>
        <w:t>Pamayanang</w:t>
      </w:r>
      <w:proofErr w:type="spellEnd"/>
      <w:r w:rsidRPr="00526730">
        <w:rPr>
          <w:b/>
          <w:bCs/>
          <w:i/>
          <w:iCs/>
        </w:rPr>
        <w:t xml:space="preserve"> </w:t>
      </w:r>
      <w:proofErr w:type="spellStart"/>
      <w:r w:rsidRPr="00526730">
        <w:rPr>
          <w:b/>
          <w:bCs/>
          <w:i/>
          <w:iCs/>
        </w:rPr>
        <w:t>Matatag</w:t>
      </w:r>
      <w:proofErr w:type="spellEnd"/>
      <w:r w:rsidRPr="00526730">
        <w:rPr>
          <w:b/>
          <w:bCs/>
          <w:i/>
          <w:iCs/>
        </w:rPr>
        <w:t xml:space="preserve"> at </w:t>
      </w:r>
      <w:proofErr w:type="spellStart"/>
      <w:r w:rsidRPr="00526730">
        <w:rPr>
          <w:b/>
          <w:bCs/>
          <w:i/>
          <w:iCs/>
        </w:rPr>
        <w:t>Bayaning</w:t>
      </w:r>
      <w:proofErr w:type="spellEnd"/>
      <w:r w:rsidRPr="00526730">
        <w:rPr>
          <w:b/>
          <w:bCs/>
          <w:i/>
          <w:iCs/>
        </w:rPr>
        <w:t xml:space="preserve"> </w:t>
      </w:r>
      <w:proofErr w:type="spellStart"/>
      <w:r w:rsidRPr="00526730">
        <w:rPr>
          <w:b/>
          <w:bCs/>
          <w:i/>
          <w:iCs/>
        </w:rPr>
        <w:t>Nagtutulungan</w:t>
      </w:r>
      <w:proofErr w:type="spellEnd"/>
      <w:r w:rsidRPr="00526730">
        <w:rPr>
          <w:b/>
          <w:bCs/>
          <w:i/>
          <w:iCs/>
        </w:rPr>
        <w:t xml:space="preserve"> (Nation-Building with Global Replication)</w:t>
      </w:r>
      <w:r w:rsidRPr="00526730">
        <w:br/>
        <w:t>Institutionalizes bayanihan systems, federates cooperatives, embeds ABMPD in governance frameworks, and expands to global pilots.</w:t>
      </w:r>
    </w:p>
    <w:p w14:paraId="22A293BE" w14:textId="77777777" w:rsidR="00F52491" w:rsidRPr="00F52491" w:rsidRDefault="00000000" w:rsidP="00F52491">
      <w:r>
        <w:pict w14:anchorId="298185D5">
          <v:rect id="_x0000_i1329" style="width:0;height:1.5pt" o:hralign="center" o:hrstd="t" o:hr="t" fillcolor="#a0a0a0" stroked="f"/>
        </w:pict>
      </w:r>
    </w:p>
    <w:p w14:paraId="0F6013A7" w14:textId="77777777" w:rsidR="00526730" w:rsidRPr="00526730" w:rsidRDefault="00526730" w:rsidP="00526730">
      <w:pPr>
        <w:rPr>
          <w:b/>
          <w:bCs/>
        </w:rPr>
      </w:pPr>
      <w:r w:rsidRPr="00526730">
        <w:rPr>
          <w:b/>
          <w:bCs/>
        </w:rPr>
        <w:t>Organization of the Section</w:t>
      </w:r>
    </w:p>
    <w:p w14:paraId="73DEAC4E" w14:textId="664D591D" w:rsidR="00526730" w:rsidRPr="00526730" w:rsidRDefault="00032284" w:rsidP="00526730">
      <w:r w:rsidRPr="00032284">
        <w:t>To ensure coherence and continuity, Section 7 is structured into six major parts:</w:t>
      </w:r>
    </w:p>
    <w:p w14:paraId="408526D8" w14:textId="77777777" w:rsidR="00526730" w:rsidRPr="00526730" w:rsidRDefault="00526730" w:rsidP="008D251F">
      <w:pPr>
        <w:numPr>
          <w:ilvl w:val="0"/>
          <w:numId w:val="316"/>
        </w:numPr>
      </w:pPr>
      <w:r w:rsidRPr="00526730">
        <w:rPr>
          <w:b/>
          <w:bCs/>
        </w:rPr>
        <w:t>Mapping of Transformation Flow (7.2)</w:t>
      </w:r>
      <w:r w:rsidRPr="00526730">
        <w:t xml:space="preserve"> – Explains how transformation naturally progresses from the individual to the global sphere.</w:t>
      </w:r>
    </w:p>
    <w:p w14:paraId="4F3005B5" w14:textId="77777777" w:rsidR="00526730" w:rsidRPr="00526730" w:rsidRDefault="00526730" w:rsidP="008D251F">
      <w:pPr>
        <w:numPr>
          <w:ilvl w:val="0"/>
          <w:numId w:val="316"/>
        </w:numPr>
      </w:pPr>
      <w:r w:rsidRPr="00526730">
        <w:rPr>
          <w:b/>
          <w:bCs/>
        </w:rPr>
        <w:t>Stages of Transformation (7.3)</w:t>
      </w:r>
      <w:r w:rsidRPr="00526730">
        <w:t xml:space="preserve"> – Details the structure and design of the </w:t>
      </w:r>
      <w:r w:rsidRPr="00526730">
        <w:rPr>
          <w:b/>
          <w:bCs/>
        </w:rPr>
        <w:t>Pre-Implementation Stage</w:t>
      </w:r>
      <w:r w:rsidRPr="00526730">
        <w:t xml:space="preserve">, </w:t>
      </w:r>
      <w:r w:rsidRPr="00526730">
        <w:rPr>
          <w:b/>
          <w:bCs/>
        </w:rPr>
        <w:t>Rollout</w:t>
      </w:r>
      <w:r w:rsidRPr="00526730">
        <w:t xml:space="preserve">, and </w:t>
      </w:r>
      <w:r w:rsidRPr="00526730">
        <w:rPr>
          <w:b/>
          <w:bCs/>
        </w:rPr>
        <w:t>Tiers 1–5</w:t>
      </w:r>
      <w:r w:rsidRPr="00526730">
        <w:t>, ensuring continuity and scalability.</w:t>
      </w:r>
    </w:p>
    <w:p w14:paraId="0057D769" w14:textId="77777777" w:rsidR="00526730" w:rsidRPr="00526730" w:rsidRDefault="00526730" w:rsidP="008D251F">
      <w:pPr>
        <w:numPr>
          <w:ilvl w:val="0"/>
          <w:numId w:val="316"/>
        </w:numPr>
      </w:pPr>
      <w:r w:rsidRPr="00526730">
        <w:rPr>
          <w:b/>
          <w:bCs/>
        </w:rPr>
        <w:t>Participant Engagement, Key Activities &amp; Focus Areas (7.4)</w:t>
      </w:r>
      <w:r w:rsidRPr="00526730">
        <w:t xml:space="preserve"> – Maps the engagement of different actors and institutions across each stage.</w:t>
      </w:r>
    </w:p>
    <w:p w14:paraId="44EF84C7" w14:textId="77777777" w:rsidR="00526730" w:rsidRPr="00526730" w:rsidRDefault="00526730" w:rsidP="008D251F">
      <w:pPr>
        <w:numPr>
          <w:ilvl w:val="0"/>
          <w:numId w:val="316"/>
        </w:numPr>
      </w:pPr>
      <w:r w:rsidRPr="00526730">
        <w:rPr>
          <w:b/>
          <w:bCs/>
        </w:rPr>
        <w:t>Cross-Cutting Mechanisms &amp; Program Integration (7.5)</w:t>
      </w:r>
      <w:r w:rsidRPr="00526730">
        <w:t xml:space="preserve"> – Describes the monitoring, mentorship, partnership, and compliance systems that guarantee sustainability.</w:t>
      </w:r>
    </w:p>
    <w:p w14:paraId="33C59186" w14:textId="2143C1BF" w:rsidR="00526730" w:rsidRPr="00526730" w:rsidRDefault="00526730" w:rsidP="008D251F">
      <w:pPr>
        <w:numPr>
          <w:ilvl w:val="0"/>
          <w:numId w:val="316"/>
        </w:numPr>
      </w:pPr>
      <w:r w:rsidRPr="00526730">
        <w:rPr>
          <w:b/>
          <w:bCs/>
        </w:rPr>
        <w:t>Transition to Next Section (7.6)</w:t>
      </w:r>
      <w:r w:rsidRPr="00526730">
        <w:t xml:space="preserve"> – </w:t>
      </w:r>
      <w:r w:rsidR="00032284" w:rsidRPr="00032284">
        <w:t xml:space="preserve">Connects this section to </w:t>
      </w:r>
      <w:r w:rsidR="00032284" w:rsidRPr="00032284">
        <w:rPr>
          <w:b/>
          <w:bCs/>
        </w:rPr>
        <w:t>Part II (Sections 8–11)</w:t>
      </w:r>
      <w:r w:rsidR="00032284" w:rsidRPr="00032284">
        <w:t xml:space="preserve">, which present the </w:t>
      </w:r>
      <w:r w:rsidR="00032284" w:rsidRPr="00032284">
        <w:rPr>
          <w:b/>
          <w:bCs/>
        </w:rPr>
        <w:t>Implementation Approach and Program Progression</w:t>
      </w:r>
      <w:r w:rsidR="00032284" w:rsidRPr="00032284">
        <w:t xml:space="preserve">, laying </w:t>
      </w:r>
      <w:r w:rsidR="00032284" w:rsidRPr="00032284">
        <w:lastRenderedPageBreak/>
        <w:t xml:space="preserve">the foundation for the </w:t>
      </w:r>
      <w:r w:rsidR="00032284" w:rsidRPr="00032284">
        <w:rPr>
          <w:b/>
          <w:bCs/>
        </w:rPr>
        <w:t>Governance, Costing, and Financing Framework</w:t>
      </w:r>
      <w:r w:rsidR="00032284" w:rsidRPr="00032284">
        <w:t xml:space="preserve"> to be elaborated in </w:t>
      </w:r>
      <w:r w:rsidR="00032284" w:rsidRPr="00032284">
        <w:rPr>
          <w:b/>
          <w:bCs/>
        </w:rPr>
        <w:t>Part III</w:t>
      </w:r>
      <w:r w:rsidR="00032284" w:rsidRPr="00032284">
        <w:t>.</w:t>
      </w:r>
    </w:p>
    <w:p w14:paraId="3D6C91A1" w14:textId="77777777" w:rsidR="00526730" w:rsidRPr="00526730" w:rsidRDefault="00526730" w:rsidP="008D251F">
      <w:pPr>
        <w:numPr>
          <w:ilvl w:val="0"/>
          <w:numId w:val="316"/>
        </w:numPr>
      </w:pPr>
      <w:r w:rsidRPr="00526730">
        <w:rPr>
          <w:b/>
          <w:bCs/>
        </w:rPr>
        <w:t>Annex G Sub-Sections</w:t>
      </w:r>
      <w:r w:rsidRPr="00526730">
        <w:t xml:space="preserve"> – Provide the supporting tables, modules, and matrices that guide replication and documentation.</w:t>
      </w:r>
    </w:p>
    <w:p w14:paraId="546CDD75" w14:textId="1F59751A" w:rsidR="00F52491" w:rsidRPr="00F52491" w:rsidRDefault="00000000" w:rsidP="00F52491">
      <w:r>
        <w:pict w14:anchorId="7CE006C1">
          <v:rect id="_x0000_i1330" style="width:0;height:1.5pt" o:hralign="center" o:hrstd="t" o:hr="t" fillcolor="#a0a0a0" stroked="f"/>
        </w:pict>
      </w:r>
    </w:p>
    <w:p w14:paraId="6F78BDFF" w14:textId="77777777" w:rsidR="00F52491" w:rsidRPr="00F52491" w:rsidRDefault="00F52491" w:rsidP="00F52491">
      <w:pPr>
        <w:rPr>
          <w:b/>
          <w:bCs/>
        </w:rPr>
      </w:pPr>
      <w:r w:rsidRPr="00F52491">
        <w:rPr>
          <w:b/>
          <w:bCs/>
        </w:rPr>
        <w:t>Guiding Principle: “From Individual Renewal to Global Replication.”</w:t>
      </w:r>
    </w:p>
    <w:p w14:paraId="061DE071" w14:textId="77777777" w:rsidR="00F52491" w:rsidRPr="00F52491" w:rsidRDefault="00F52491" w:rsidP="00526730">
      <w:pPr>
        <w:jc w:val="both"/>
      </w:pPr>
      <w:r w:rsidRPr="00F52491">
        <w:t xml:space="preserve">At the heart of ABMPD–MRP is the principle that </w:t>
      </w:r>
      <w:r w:rsidRPr="00F52491">
        <w:rPr>
          <w:b/>
          <w:bCs/>
        </w:rPr>
        <w:t>transformation begins in the human heart</w:t>
      </w:r>
      <w:r w:rsidRPr="00F52491">
        <w:t>. Renewal cannot be imposed from outside—it must first be awakened within the individual, nurtured within the family, organized within the community, and institutionalized through governance systems. Only then can it resonate outward, becoming a model for the world.</w:t>
      </w:r>
    </w:p>
    <w:p w14:paraId="43380BD1" w14:textId="77777777" w:rsidR="00F52491" w:rsidRPr="00F52491" w:rsidRDefault="00F52491" w:rsidP="00526730">
      <w:pPr>
        <w:jc w:val="both"/>
      </w:pPr>
      <w:r w:rsidRPr="00F52491">
        <w:t>This guiding principle captures ABMPD’s moral vision and operational logic:</w:t>
      </w:r>
    </w:p>
    <w:p w14:paraId="582A36AD" w14:textId="77777777" w:rsidR="00F52491" w:rsidRPr="00F52491" w:rsidRDefault="00F52491" w:rsidP="00526730">
      <w:pPr>
        <w:jc w:val="both"/>
      </w:pPr>
      <w:r w:rsidRPr="00F52491">
        <w:t>“From the renewal of one heart emerges a renewed household; from renewed households, a strengthened community; from communities, a reformed nation; and from that nation, a beacon of hope for others.”</w:t>
      </w:r>
    </w:p>
    <w:p w14:paraId="66807E4F" w14:textId="77777777" w:rsidR="00F52491" w:rsidRPr="00F52491" w:rsidRDefault="00F52491" w:rsidP="00526730">
      <w:pPr>
        <w:jc w:val="both"/>
      </w:pPr>
      <w:r w:rsidRPr="00F52491">
        <w:t>Through this tiered framework, the Masterplan ensures that moral recovery leads to tangible systems of livelihood, governance, and resilience—building a cycle of faith, integrity, and productivity that can be replicated globally.</w:t>
      </w:r>
    </w:p>
    <w:p w14:paraId="6A7A9961" w14:textId="77777777" w:rsidR="00F52491" w:rsidRPr="00F52491" w:rsidRDefault="00000000" w:rsidP="00F52491">
      <w:r>
        <w:pict w14:anchorId="397015F8">
          <v:rect id="_x0000_i1331" style="width:0;height:1.5pt" o:hralign="center" o:hrstd="t" o:hr="t" fillcolor="#a0a0a0" stroked="f"/>
        </w:pict>
      </w:r>
    </w:p>
    <w:p w14:paraId="7C5B01AA" w14:textId="77777777" w:rsidR="00F52491" w:rsidRDefault="00F52491" w:rsidP="00F52491">
      <w:pPr>
        <w:rPr>
          <w:b/>
          <w:bCs/>
        </w:rPr>
      </w:pPr>
      <w:r w:rsidRPr="00F52491">
        <w:rPr>
          <w:b/>
          <w:bCs/>
        </w:rPr>
        <w:t>Objectives of the Section</w:t>
      </w:r>
    </w:p>
    <w:p w14:paraId="221AC151" w14:textId="19663D7B" w:rsidR="00E951C0" w:rsidRPr="00F52491" w:rsidRDefault="00E951C0" w:rsidP="00E951C0">
      <w:pPr>
        <w:jc w:val="both"/>
      </w:pPr>
      <w:r w:rsidRPr="00E951C0">
        <w:t xml:space="preserve">The objectives of this section are crafted to translate the </w:t>
      </w:r>
      <w:r w:rsidRPr="00E951C0">
        <w:rPr>
          <w:b/>
          <w:bCs/>
        </w:rPr>
        <w:t>moral foundations of the ABMPD–MRP</w:t>
      </w:r>
      <w:r w:rsidRPr="00E951C0">
        <w:t xml:space="preserve"> into </w:t>
      </w:r>
      <w:r w:rsidRPr="00E951C0">
        <w:rPr>
          <w:b/>
          <w:bCs/>
        </w:rPr>
        <w:t>actionable and scalable systems</w:t>
      </w:r>
      <w:r w:rsidRPr="00E951C0">
        <w:t xml:space="preserve"> that ensure both the </w:t>
      </w:r>
      <w:r w:rsidRPr="00E951C0">
        <w:rPr>
          <w:i/>
          <w:iCs/>
        </w:rPr>
        <w:t>depth of transformation</w:t>
      </w:r>
      <w:r w:rsidRPr="00E951C0">
        <w:t xml:space="preserve"> and the </w:t>
      </w:r>
      <w:r w:rsidRPr="00E951C0">
        <w:rPr>
          <w:i/>
          <w:iCs/>
        </w:rPr>
        <w:t>breadth of implementation</w:t>
      </w:r>
      <w:r w:rsidRPr="00E951C0">
        <w:t>.</w:t>
      </w:r>
    </w:p>
    <w:p w14:paraId="60F3648A" w14:textId="766AC8A4" w:rsidR="00E951C0" w:rsidRDefault="00E951C0" w:rsidP="00E951C0">
      <w:pPr>
        <w:jc w:val="both"/>
        <w:rPr>
          <w:i/>
          <w:iCs/>
        </w:rPr>
      </w:pPr>
      <w:r w:rsidRPr="00E951C0">
        <w:t xml:space="preserve">Through these objectives, </w:t>
      </w:r>
      <w:r w:rsidRPr="00E951C0">
        <w:rPr>
          <w:b/>
          <w:bCs/>
        </w:rPr>
        <w:t>Section 7</w:t>
      </w:r>
      <w:r w:rsidRPr="00E951C0">
        <w:t xml:space="preserve"> serves as a bridge between the </w:t>
      </w:r>
      <w:r w:rsidRPr="00E951C0">
        <w:rPr>
          <w:b/>
          <w:bCs/>
        </w:rPr>
        <w:t>spiritual core of moral recovery</w:t>
      </w:r>
      <w:r w:rsidRPr="00E951C0">
        <w:t xml:space="preserve"> and the </w:t>
      </w:r>
      <w:r w:rsidRPr="00E951C0">
        <w:rPr>
          <w:b/>
          <w:bCs/>
        </w:rPr>
        <w:t>operational realities of governance, livelihood, and community development</w:t>
      </w:r>
      <w:r w:rsidRPr="00E951C0">
        <w:t xml:space="preserve">—ensuring that transformation is not only </w:t>
      </w:r>
      <w:r w:rsidRPr="00E951C0">
        <w:rPr>
          <w:i/>
          <w:iCs/>
        </w:rPr>
        <w:t>inspired in principle</w:t>
      </w:r>
      <w:r w:rsidRPr="00E951C0">
        <w:t xml:space="preserve"> but also </w:t>
      </w:r>
      <w:r w:rsidRPr="00E951C0">
        <w:rPr>
          <w:i/>
          <w:iCs/>
        </w:rPr>
        <w:t>measurable in practice, structured in process, and replicable in scale.</w:t>
      </w:r>
      <w:r w:rsidRPr="00E951C0">
        <w:br/>
      </w:r>
    </w:p>
    <w:p w14:paraId="6FD7714E" w14:textId="39E32BFD" w:rsidR="00E951C0" w:rsidRPr="00F52491" w:rsidRDefault="00E951C0" w:rsidP="00E951C0">
      <w:pPr>
        <w:ind w:left="720"/>
        <w:rPr>
          <w:b/>
          <w:bCs/>
        </w:rPr>
      </w:pPr>
      <w:r>
        <w:rPr>
          <w:b/>
          <w:bCs/>
        </w:rPr>
        <w:t xml:space="preserve">1. </w:t>
      </w:r>
      <w:r w:rsidRPr="00E951C0">
        <w:rPr>
          <w:b/>
          <w:bCs/>
        </w:rPr>
        <w:t>To Map the Continuum of Action Across Tiers</w:t>
      </w:r>
    </w:p>
    <w:p w14:paraId="7E8ABDD4" w14:textId="69573DC9" w:rsidR="00E951C0" w:rsidRPr="00F52491" w:rsidRDefault="00E951C0" w:rsidP="00E951C0">
      <w:pPr>
        <w:ind w:left="720"/>
        <w:jc w:val="both"/>
      </w:pPr>
      <w:r w:rsidRPr="00E951C0">
        <w:t xml:space="preserve">This objective defines the complete sequence of moral and operational progression across all stages of transformation—from the </w:t>
      </w:r>
      <w:r w:rsidRPr="00E951C0">
        <w:rPr>
          <w:b/>
          <w:bCs/>
        </w:rPr>
        <w:t>Rollout Stage</w:t>
      </w:r>
      <w:r w:rsidRPr="00E951C0">
        <w:t xml:space="preserve"> to </w:t>
      </w:r>
      <w:r w:rsidRPr="00E951C0">
        <w:rPr>
          <w:b/>
          <w:bCs/>
        </w:rPr>
        <w:t>Tiers 1 through 5</w:t>
      </w:r>
      <w:r w:rsidRPr="00E951C0">
        <w:t>.</w:t>
      </w:r>
      <w:r w:rsidRPr="00E951C0">
        <w:br/>
        <w:t xml:space="preserve">It identifies the </w:t>
      </w:r>
      <w:r w:rsidRPr="00E951C0">
        <w:rPr>
          <w:b/>
          <w:bCs/>
        </w:rPr>
        <w:t>major activities, learning modules, and key focus areas</w:t>
      </w:r>
      <w:r w:rsidRPr="00E951C0">
        <w:t xml:space="preserve"> that correspond to each level of development, showing how every stage builds upon the previous one.</w:t>
      </w:r>
    </w:p>
    <w:p w14:paraId="6A58E85F" w14:textId="2C74C9F2" w:rsidR="00E951C0" w:rsidRDefault="00E951C0" w:rsidP="00E951C0">
      <w:pPr>
        <w:ind w:left="720"/>
        <w:jc w:val="both"/>
      </w:pPr>
      <w:r w:rsidRPr="00E951C0">
        <w:lastRenderedPageBreak/>
        <w:t xml:space="preserve">By mapping this continuum, the section ensures </w:t>
      </w:r>
      <w:r w:rsidRPr="00E951C0">
        <w:rPr>
          <w:b/>
          <w:bCs/>
        </w:rPr>
        <w:t>coherence, continuity, and cumulative moral growth</w:t>
      </w:r>
      <w:r w:rsidRPr="00E951C0">
        <w:t xml:space="preserve">, where each </w:t>
      </w:r>
      <w:r w:rsidR="00610CD4">
        <w:t>stage</w:t>
      </w:r>
      <w:r w:rsidRPr="00E951C0">
        <w:t xml:space="preserve"> strengthens and sustains the outcomes of the last—creating a seamless chain of transformation from individual renewal to global replication.</w:t>
      </w:r>
    </w:p>
    <w:p w14:paraId="608F2876" w14:textId="5AB2F6A2" w:rsidR="00E951C0" w:rsidRPr="00F52491" w:rsidRDefault="00E951C0" w:rsidP="00E951C0">
      <w:pPr>
        <w:ind w:left="720"/>
        <w:rPr>
          <w:b/>
          <w:bCs/>
        </w:rPr>
      </w:pPr>
      <w:r>
        <w:rPr>
          <w:b/>
          <w:bCs/>
        </w:rPr>
        <w:t xml:space="preserve">2. </w:t>
      </w:r>
      <w:r w:rsidRPr="00E951C0">
        <w:rPr>
          <w:b/>
          <w:bCs/>
        </w:rPr>
        <w:t>To Link Each Tier with the Program Phases and Institutional Frameworks</w:t>
      </w:r>
    </w:p>
    <w:p w14:paraId="06AF2C03" w14:textId="57DFD746" w:rsidR="00E951C0" w:rsidRPr="00F52491" w:rsidRDefault="00E951C0" w:rsidP="00E951C0">
      <w:pPr>
        <w:ind w:left="720"/>
        <w:jc w:val="both"/>
      </w:pPr>
      <w:r w:rsidRPr="00E951C0">
        <w:t xml:space="preserve">This objective establishes the </w:t>
      </w:r>
      <w:r w:rsidRPr="00E951C0">
        <w:rPr>
          <w:b/>
          <w:bCs/>
        </w:rPr>
        <w:t>alignment between moral formation, local governance systems, and multi-sectoral partnerships</w:t>
      </w:r>
      <w:r w:rsidRPr="00E951C0">
        <w:t>, ensuring that every activity is anchored in institutional accountability and collaborative ownership.</w:t>
      </w:r>
      <w:r w:rsidRPr="00E951C0">
        <w:br/>
        <w:t xml:space="preserve">It integrates the ABMPD–MRP’s tiered transformation model with the operational structures of </w:t>
      </w:r>
      <w:r w:rsidRPr="00E951C0">
        <w:rPr>
          <w:b/>
          <w:bCs/>
        </w:rPr>
        <w:t>LGUs, NGAs, CSOs, FBOs, HEIs, private sector partners, and international institutions</w:t>
      </w:r>
      <w:r w:rsidRPr="00E951C0">
        <w:t>, forming one unified moral governance ecosystem.</w:t>
      </w:r>
    </w:p>
    <w:p w14:paraId="17B78E83" w14:textId="0FA6A5BD" w:rsidR="00E951C0" w:rsidRDefault="00E951C0" w:rsidP="00E951C0">
      <w:pPr>
        <w:ind w:left="720"/>
        <w:jc w:val="both"/>
      </w:pPr>
      <w:r w:rsidRPr="00E951C0">
        <w:t xml:space="preserve">Through this linkage, ABMPD ensures that </w:t>
      </w:r>
      <w:r w:rsidRPr="00E951C0">
        <w:rPr>
          <w:b/>
          <w:bCs/>
        </w:rPr>
        <w:t>values-based renewal is institutionalized</w:t>
      </w:r>
      <w:r w:rsidRPr="00E951C0">
        <w:t>—embedded not only in personal conviction but also in the systems, offices, and organizations that govern community life.</w:t>
      </w:r>
    </w:p>
    <w:p w14:paraId="67012010" w14:textId="5D05D468" w:rsidR="00E951C0" w:rsidRPr="00F52491" w:rsidRDefault="00E951C0" w:rsidP="00E951C0">
      <w:pPr>
        <w:ind w:left="720"/>
        <w:rPr>
          <w:b/>
          <w:bCs/>
        </w:rPr>
      </w:pPr>
      <w:r>
        <w:rPr>
          <w:b/>
          <w:bCs/>
        </w:rPr>
        <w:t xml:space="preserve">3. </w:t>
      </w:r>
      <w:r w:rsidRPr="00E951C0">
        <w:rPr>
          <w:b/>
          <w:bCs/>
        </w:rPr>
        <w:t>To Create a Framework for Replication and Scaling</w:t>
      </w:r>
    </w:p>
    <w:p w14:paraId="37028AF9" w14:textId="43740BE6" w:rsidR="00E951C0" w:rsidRPr="00F52491" w:rsidRDefault="00E951C0" w:rsidP="007D1741">
      <w:pPr>
        <w:ind w:left="720"/>
        <w:jc w:val="both"/>
      </w:pPr>
      <w:r w:rsidRPr="00E951C0">
        <w:t xml:space="preserve">This objective provides a </w:t>
      </w:r>
      <w:r w:rsidRPr="00E951C0">
        <w:rPr>
          <w:b/>
          <w:bCs/>
        </w:rPr>
        <w:t>standardized yet adaptive reference</w:t>
      </w:r>
      <w:r w:rsidRPr="00E951C0">
        <w:t xml:space="preserve"> for municipalities, provinces, and partner organizations to </w:t>
      </w:r>
      <w:r w:rsidRPr="00E951C0">
        <w:rPr>
          <w:b/>
          <w:bCs/>
        </w:rPr>
        <w:t>replicate and scale</w:t>
      </w:r>
      <w:r w:rsidRPr="00E951C0">
        <w:t xml:space="preserve"> the ABMPD–MRP framework.</w:t>
      </w:r>
    </w:p>
    <w:p w14:paraId="51C7C8DB" w14:textId="3458F88E" w:rsidR="00E951C0" w:rsidRPr="00F52491" w:rsidRDefault="00E951C0" w:rsidP="007D1741">
      <w:pPr>
        <w:ind w:left="720"/>
        <w:jc w:val="both"/>
      </w:pPr>
      <w:r w:rsidRPr="00E951C0">
        <w:t xml:space="preserve">It ensures that transformation can be duplicated without losing authenticity or integrity, allowing for contextual flexibility while maintaining </w:t>
      </w:r>
      <w:r w:rsidRPr="00E951C0">
        <w:rPr>
          <w:b/>
          <w:bCs/>
        </w:rPr>
        <w:t>consistency in moral standards, quality assurance, and accountability systems</w:t>
      </w:r>
      <w:r w:rsidRPr="00E951C0">
        <w:t>.</w:t>
      </w:r>
    </w:p>
    <w:p w14:paraId="14219295" w14:textId="393DC29B" w:rsidR="00E951C0" w:rsidRDefault="00E951C0" w:rsidP="007D1741">
      <w:pPr>
        <w:ind w:left="720"/>
        <w:jc w:val="both"/>
      </w:pPr>
      <w:r w:rsidRPr="00E951C0">
        <w:t>The framework becomes the operational blueprint for moral and socio-economic development, guiding every implementing arm to replicate ABMPD’s vision with fidelity and sustainability.</w:t>
      </w:r>
    </w:p>
    <w:p w14:paraId="4B4F72A1" w14:textId="1DAE194F" w:rsidR="00E951C0" w:rsidRPr="00F52491" w:rsidRDefault="00E951C0" w:rsidP="00E951C0">
      <w:pPr>
        <w:ind w:left="720"/>
        <w:rPr>
          <w:b/>
          <w:bCs/>
        </w:rPr>
      </w:pPr>
      <w:r>
        <w:rPr>
          <w:b/>
          <w:bCs/>
        </w:rPr>
        <w:t xml:space="preserve">4. </w:t>
      </w:r>
      <w:r w:rsidRPr="00E951C0">
        <w:rPr>
          <w:b/>
          <w:bCs/>
        </w:rPr>
        <w:t>To Integrate the Reward &amp; Recognition System</w:t>
      </w:r>
    </w:p>
    <w:p w14:paraId="25FD10C2" w14:textId="611F42E6" w:rsidR="007D1741" w:rsidRPr="00F52491" w:rsidRDefault="00E951C0" w:rsidP="007D1741">
      <w:pPr>
        <w:ind w:left="720"/>
        <w:jc w:val="both"/>
      </w:pPr>
      <w:r w:rsidRPr="00E951C0">
        <w:t xml:space="preserve">This final objective institutionalizes the principle </w:t>
      </w:r>
      <w:r w:rsidRPr="00E951C0">
        <w:rPr>
          <w:b/>
          <w:bCs/>
        </w:rPr>
        <w:t>“Contribution + Character = Reward”</w:t>
      </w:r>
      <w:r w:rsidRPr="00E951C0">
        <w:t xml:space="preserve"> as the motivational and validation mechanism that sustains engagement across all tiers.</w:t>
      </w:r>
    </w:p>
    <w:p w14:paraId="75A27FD9" w14:textId="5E3FB67C" w:rsidR="007D1741" w:rsidRPr="00F52491" w:rsidRDefault="00E951C0" w:rsidP="007D1741">
      <w:pPr>
        <w:ind w:left="720"/>
        <w:jc w:val="both"/>
      </w:pPr>
      <w:r w:rsidRPr="00E951C0">
        <w:t xml:space="preserve">It ensures that advancement within the ABMPD–MRP is based not on entitlement but on </w:t>
      </w:r>
      <w:r w:rsidRPr="00E951C0">
        <w:rPr>
          <w:b/>
          <w:bCs/>
        </w:rPr>
        <w:t>earned merit</w:t>
      </w:r>
      <w:r w:rsidRPr="00E951C0">
        <w:t xml:space="preserve">, measured through both </w:t>
      </w:r>
      <w:r w:rsidRPr="00E951C0">
        <w:rPr>
          <w:b/>
          <w:bCs/>
        </w:rPr>
        <w:t>moral integrity (Character)</w:t>
      </w:r>
      <w:r w:rsidRPr="00E951C0">
        <w:t xml:space="preserve"> and </w:t>
      </w:r>
      <w:r w:rsidRPr="00E951C0">
        <w:rPr>
          <w:b/>
          <w:bCs/>
        </w:rPr>
        <w:t>active contribution (service, leadership, or individual giving)</w:t>
      </w:r>
      <w:r w:rsidRPr="00E951C0">
        <w:t>.</w:t>
      </w:r>
    </w:p>
    <w:p w14:paraId="46587A0F" w14:textId="14D76054" w:rsidR="00E951C0" w:rsidRPr="00E951C0" w:rsidRDefault="00E951C0" w:rsidP="007D1741">
      <w:pPr>
        <w:ind w:left="720"/>
        <w:jc w:val="both"/>
      </w:pPr>
      <w:r w:rsidRPr="00E951C0">
        <w:t xml:space="preserve">By embedding the </w:t>
      </w:r>
      <w:r w:rsidRPr="00E951C0">
        <w:rPr>
          <w:b/>
          <w:bCs/>
        </w:rPr>
        <w:t>Reward &amp; Recognition Framework</w:t>
      </w:r>
      <w:r w:rsidRPr="00E951C0">
        <w:t xml:space="preserve"> into the operational design, ABMPD transforms moral virtue into measurable performance, fostering a culture where </w:t>
      </w:r>
      <w:r w:rsidRPr="00E951C0">
        <w:rPr>
          <w:b/>
          <w:bCs/>
        </w:rPr>
        <w:t>virtue is validated, service is celebrated, and integrity becomes the standard of success.</w:t>
      </w:r>
    </w:p>
    <w:p w14:paraId="371463F3" w14:textId="1FCAB54F" w:rsidR="00F52491" w:rsidRPr="00F52491" w:rsidRDefault="00000000" w:rsidP="00F52491">
      <w:r>
        <w:lastRenderedPageBreak/>
        <w:pict w14:anchorId="1C07AEAD">
          <v:rect id="_x0000_i1332" style="width:0;height:1.5pt" o:hralign="center" o:hrstd="t" o:hr="t" fillcolor="#a0a0a0" stroked="f"/>
        </w:pict>
      </w:r>
    </w:p>
    <w:p w14:paraId="244B44B6" w14:textId="77777777" w:rsidR="00F52491" w:rsidRPr="00F52491" w:rsidRDefault="00F52491" w:rsidP="00F52491">
      <w:pPr>
        <w:rPr>
          <w:b/>
          <w:bCs/>
        </w:rPr>
      </w:pPr>
      <w:r w:rsidRPr="00F52491">
        <w:rPr>
          <w:b/>
          <w:bCs/>
        </w:rPr>
        <w:t>Overview of the Transformation Logic</w:t>
      </w:r>
    </w:p>
    <w:p w14:paraId="7D2A4216" w14:textId="31E52BE2" w:rsidR="00F63163" w:rsidRPr="00F63163" w:rsidRDefault="00F63163" w:rsidP="00F63163">
      <w:pPr>
        <w:jc w:val="both"/>
      </w:pPr>
      <w:r w:rsidRPr="00F63163">
        <w:t xml:space="preserve">The </w:t>
      </w:r>
      <w:r w:rsidRPr="00F63163">
        <w:rPr>
          <w:b/>
          <w:bCs/>
        </w:rPr>
        <w:t>ABMPD–MRP transformation model</w:t>
      </w:r>
      <w:r w:rsidRPr="00F63163">
        <w:t xml:space="preserve"> operates on an </w:t>
      </w:r>
      <w:r w:rsidRPr="00F63163">
        <w:rPr>
          <w:b/>
          <w:bCs/>
        </w:rPr>
        <w:t>interconnected moral–operational logic</w:t>
      </w:r>
      <w:r w:rsidRPr="00F63163">
        <w:t xml:space="preserve">, ensuring that every activity strengthens both </w:t>
      </w:r>
      <w:r w:rsidRPr="00F63163">
        <w:rPr>
          <w:b/>
          <w:bCs/>
        </w:rPr>
        <w:t>spiritual formation</w:t>
      </w:r>
      <w:r w:rsidRPr="00F63163">
        <w:t xml:space="preserve"> and </w:t>
      </w:r>
      <w:r w:rsidRPr="00F63163">
        <w:rPr>
          <w:b/>
          <w:bCs/>
        </w:rPr>
        <w:t>socio-economic development</w:t>
      </w:r>
      <w:r w:rsidRPr="00F63163">
        <w:t>.</w:t>
      </w:r>
    </w:p>
    <w:p w14:paraId="5CD73CAF" w14:textId="3C465BF6" w:rsidR="00F63163" w:rsidRPr="00F63163" w:rsidRDefault="00F63163" w:rsidP="00F63163">
      <w:pPr>
        <w:jc w:val="both"/>
      </w:pPr>
      <w:r w:rsidRPr="00F63163">
        <w:t xml:space="preserve">It recognizes that genuine and sustainable progress must arise from the moral renewal of individuals, families, and institutions—and that transformation, to be enduring, must be anchored on both </w:t>
      </w:r>
      <w:r w:rsidRPr="00F63163">
        <w:rPr>
          <w:b/>
          <w:bCs/>
        </w:rPr>
        <w:t>faith and function</w:t>
      </w:r>
      <w:r w:rsidRPr="00F63163">
        <w:t>.</w:t>
      </w:r>
    </w:p>
    <w:p w14:paraId="483FF0A6" w14:textId="77777777" w:rsidR="00F63163" w:rsidRPr="00F63163" w:rsidRDefault="00F63163" w:rsidP="00F63163">
      <w:pPr>
        <w:jc w:val="both"/>
      </w:pPr>
      <w:r w:rsidRPr="00F63163">
        <w:t xml:space="preserve">At its core, this integrated logic harmonizes </w:t>
      </w:r>
      <w:r w:rsidRPr="00F63163">
        <w:rPr>
          <w:b/>
          <w:bCs/>
        </w:rPr>
        <w:t>values, service, and systems</w:t>
      </w:r>
      <w:r w:rsidRPr="00F63163">
        <w:t>—establishing a seamless flow where inner conviction becomes social action, and social action evolves into institutional reform. Each pillar of the model contributes to this self-reinforcing moral ecosystem:</w:t>
      </w:r>
    </w:p>
    <w:p w14:paraId="5798D010" w14:textId="19909149" w:rsidR="00526730" w:rsidRPr="00526730" w:rsidRDefault="00526730" w:rsidP="008D251F">
      <w:pPr>
        <w:numPr>
          <w:ilvl w:val="0"/>
          <w:numId w:val="317"/>
        </w:numPr>
      </w:pPr>
      <w:r w:rsidRPr="00526730">
        <w:rPr>
          <w:b/>
          <w:bCs/>
        </w:rPr>
        <w:t>Moral Recovery:</w:t>
      </w:r>
      <w:r w:rsidRPr="00526730">
        <w:t xml:space="preserve"> </w:t>
      </w:r>
      <w:r w:rsidR="00F63163" w:rsidRPr="00F63163">
        <w:t>Serves as the foundation of all transformation—anchoring every participant in honesty, integrity, and faith before engagement in livelihood, leadership, or governance. It ensures that external actions spring from internal conviction, forming the moral compass of the movement.</w:t>
      </w:r>
    </w:p>
    <w:p w14:paraId="1C72DD97" w14:textId="5B24A9A5" w:rsidR="00526730" w:rsidRDefault="00526730" w:rsidP="008D251F">
      <w:pPr>
        <w:numPr>
          <w:ilvl w:val="0"/>
          <w:numId w:val="317"/>
        </w:numPr>
      </w:pPr>
      <w:r w:rsidRPr="00526730">
        <w:rPr>
          <w:b/>
          <w:bCs/>
        </w:rPr>
        <w:t>Volunteerism:</w:t>
      </w:r>
      <w:r w:rsidRPr="00526730">
        <w:t xml:space="preserve"> </w:t>
      </w:r>
      <w:r w:rsidR="00F63163" w:rsidRPr="00F63163">
        <w:t>Acts as the bridge that converts moral conviction into organized civic action through structured participation in BVFA, MVFA, and other sectoral brigades. It transforms faith into service and creates communities of shared responsibility.</w:t>
      </w:r>
    </w:p>
    <w:p w14:paraId="1E1B89EB" w14:textId="55B9D3AF" w:rsidR="00F63163" w:rsidRPr="00526730" w:rsidRDefault="00F63163" w:rsidP="008D251F">
      <w:pPr>
        <w:numPr>
          <w:ilvl w:val="0"/>
          <w:numId w:val="317"/>
        </w:numPr>
      </w:pPr>
      <w:r w:rsidRPr="00F63163">
        <w:rPr>
          <w:b/>
          <w:bCs/>
        </w:rPr>
        <w:t>Contribution:</w:t>
      </w:r>
      <w:r w:rsidRPr="00F63163">
        <w:t xml:space="preserve"> Expands the concept of participation to include both </w:t>
      </w:r>
      <w:r w:rsidRPr="00F63163">
        <w:rPr>
          <w:b/>
          <w:bCs/>
        </w:rPr>
        <w:t>volunteer service and individual giving</w:t>
      </w:r>
      <w:r w:rsidRPr="00F63163">
        <w:t>. Whether through time, talent, or financial support, every act of contribution becomes a moral investment—an outward expression of shared stewardship and national solidarity.</w:t>
      </w:r>
    </w:p>
    <w:p w14:paraId="7DABB348" w14:textId="1F1AB59A" w:rsidR="00526730" w:rsidRPr="00526730" w:rsidRDefault="00526730" w:rsidP="008D251F">
      <w:pPr>
        <w:numPr>
          <w:ilvl w:val="0"/>
          <w:numId w:val="317"/>
        </w:numPr>
      </w:pPr>
      <w:r w:rsidRPr="00526730">
        <w:rPr>
          <w:b/>
          <w:bCs/>
        </w:rPr>
        <w:t>Livelihood &amp; Enterprise:</w:t>
      </w:r>
      <w:r w:rsidRPr="00526730">
        <w:t xml:space="preserve"> </w:t>
      </w:r>
      <w:r w:rsidR="00F63163" w:rsidRPr="00F63163">
        <w:t xml:space="preserve">Represents the material expression of moral renewal, where integrity, discipline, and creativity generate </w:t>
      </w:r>
      <w:r w:rsidR="00F63163" w:rsidRPr="00F63163">
        <w:rPr>
          <w:b/>
          <w:bCs/>
        </w:rPr>
        <w:t>prosperity with dignity</w:t>
      </w:r>
      <w:r w:rsidR="00F63163" w:rsidRPr="00F63163">
        <w:t>. Economic activity thus becomes not merely a pursuit of profit but a demonstration of moral stewardship and productivity rooted in values.</w:t>
      </w:r>
    </w:p>
    <w:p w14:paraId="3F09D1A9" w14:textId="41CA85F2" w:rsidR="00526730" w:rsidRPr="00526730" w:rsidRDefault="00526730" w:rsidP="008D251F">
      <w:pPr>
        <w:numPr>
          <w:ilvl w:val="0"/>
          <w:numId w:val="317"/>
        </w:numPr>
      </w:pPr>
      <w:r w:rsidRPr="00526730">
        <w:rPr>
          <w:b/>
          <w:bCs/>
        </w:rPr>
        <w:t>Institutional Systems:</w:t>
      </w:r>
      <w:r w:rsidRPr="00526730">
        <w:t xml:space="preserve"> </w:t>
      </w:r>
      <w:r w:rsidR="00F63163" w:rsidRPr="00F63163">
        <w:t>Provide the structure that sustains transformation, embedding moral governance, resilience, and accountability within public institutions, educational systems, cooperatives, and private enterprises. These systems ensure that values are not transient ideals but enduring policies and practices.</w:t>
      </w:r>
    </w:p>
    <w:p w14:paraId="20CC94B5" w14:textId="6047C847" w:rsidR="00F63163" w:rsidRPr="00F63163" w:rsidRDefault="00F63163" w:rsidP="00F63163">
      <w:pPr>
        <w:jc w:val="both"/>
      </w:pPr>
      <w:r w:rsidRPr="00F63163">
        <w:t xml:space="preserve">Together, these five elements form a </w:t>
      </w:r>
      <w:r w:rsidRPr="00F63163">
        <w:rPr>
          <w:b/>
          <w:bCs/>
        </w:rPr>
        <w:t>continuum of empowerment</w:t>
      </w:r>
      <w:r w:rsidRPr="00F63163">
        <w:t xml:space="preserve"> where </w:t>
      </w:r>
      <w:r w:rsidRPr="00F63163">
        <w:rPr>
          <w:b/>
          <w:bCs/>
        </w:rPr>
        <w:t>spiritual renewal leads to moral behavior</w:t>
      </w:r>
      <w:r w:rsidRPr="00F63163">
        <w:t xml:space="preserve">, </w:t>
      </w:r>
      <w:r w:rsidRPr="00F63163">
        <w:rPr>
          <w:b/>
          <w:bCs/>
        </w:rPr>
        <w:t>moral behavior leads to productive service</w:t>
      </w:r>
      <w:r w:rsidRPr="00F63163">
        <w:t xml:space="preserve">, and </w:t>
      </w:r>
      <w:r w:rsidRPr="00F63163">
        <w:rPr>
          <w:b/>
          <w:bCs/>
        </w:rPr>
        <w:t>productive service leads to institutional transformation</w:t>
      </w:r>
      <w:r w:rsidRPr="00F63163">
        <w:t>.</w:t>
      </w:r>
    </w:p>
    <w:p w14:paraId="76BD07A6" w14:textId="5CA2D65A" w:rsidR="00526730" w:rsidRPr="00526730" w:rsidRDefault="00F63163" w:rsidP="00F63163">
      <w:pPr>
        <w:jc w:val="both"/>
      </w:pPr>
      <w:r w:rsidRPr="00F63163">
        <w:lastRenderedPageBreak/>
        <w:t xml:space="preserve">In this way, the ABMPD–MRP nurtures a </w:t>
      </w:r>
      <w:r w:rsidRPr="00F63163">
        <w:rPr>
          <w:b/>
          <w:bCs/>
        </w:rPr>
        <w:t>moral economy</w:t>
      </w:r>
      <w:r w:rsidRPr="00F63163">
        <w:t xml:space="preserve">—a living system in which </w:t>
      </w:r>
      <w:r w:rsidRPr="00F63163">
        <w:rPr>
          <w:b/>
          <w:bCs/>
        </w:rPr>
        <w:t>virtue produces productivity, and productivity reinforces virtue</w:t>
      </w:r>
      <w:r w:rsidRPr="00F63163">
        <w:t>, ensuring that development remains both ethical in foundation and sustainable in form.</w:t>
      </w:r>
    </w:p>
    <w:p w14:paraId="76D19664" w14:textId="77777777" w:rsidR="00F52491" w:rsidRPr="00F52491" w:rsidRDefault="00000000" w:rsidP="00F52491">
      <w:r>
        <w:pict w14:anchorId="6DC4E5AE">
          <v:rect id="_x0000_i1333" style="width:0;height:1.5pt" o:hralign="center" o:hrstd="t" o:hr="t" fillcolor="#a0a0a0" stroked="f"/>
        </w:pict>
      </w:r>
    </w:p>
    <w:p w14:paraId="62C3B1A1" w14:textId="77777777" w:rsidR="00B33382" w:rsidRDefault="00F52491" w:rsidP="00F52491">
      <w:pPr>
        <w:rPr>
          <w:b/>
          <w:bCs/>
        </w:rPr>
      </w:pPr>
      <w:r w:rsidRPr="00F52491">
        <w:rPr>
          <w:b/>
          <w:bCs/>
        </w:rPr>
        <w:t xml:space="preserve">Integration with the Reward &amp; Recognition Framework </w:t>
      </w:r>
    </w:p>
    <w:p w14:paraId="61836B51" w14:textId="505B89D6" w:rsidR="00F52491" w:rsidRPr="00B33382" w:rsidRDefault="00F52491" w:rsidP="00F52491">
      <w:pPr>
        <w:rPr>
          <w:i/>
          <w:iCs/>
        </w:rPr>
      </w:pPr>
      <w:r w:rsidRPr="00B33382">
        <w:rPr>
          <w:i/>
          <w:iCs/>
        </w:rPr>
        <w:t>(Contribution + Character = Reward)</w:t>
      </w:r>
    </w:p>
    <w:p w14:paraId="58DF0B46" w14:textId="55766C78" w:rsidR="00F63163" w:rsidRPr="00F63163" w:rsidRDefault="00F63163" w:rsidP="00F63163">
      <w:r w:rsidRPr="00F63163">
        <w:t xml:space="preserve">Section 7 integrates the </w:t>
      </w:r>
      <w:r w:rsidRPr="00F63163">
        <w:rPr>
          <w:b/>
          <w:bCs/>
        </w:rPr>
        <w:t>Reward &amp; Recognition Framework</w:t>
      </w:r>
      <w:r w:rsidRPr="00F63163">
        <w:t xml:space="preserve"> as the ethical and motivational backbone of the ABMPD–MRP implementation system.</w:t>
      </w:r>
    </w:p>
    <w:p w14:paraId="089AA32E" w14:textId="37E5FEFB" w:rsidR="00F63163" w:rsidRPr="00F63163" w:rsidRDefault="00F63163" w:rsidP="00F63163">
      <w:r w:rsidRPr="00F63163">
        <w:t>This framework ensures that every form of growth—spiritual, social, or economic—is grounded in moral qualification and validated contribution.</w:t>
      </w:r>
    </w:p>
    <w:p w14:paraId="6E992B69" w14:textId="25E43C37" w:rsidR="00F63163" w:rsidRPr="00F63163" w:rsidRDefault="00F63163" w:rsidP="00F63163">
      <w:r w:rsidRPr="00F63163">
        <w:t xml:space="preserve">It transforms participation into a disciplined journey of integrity, service, and stewardship, where progress is not conferred by entitlement but </w:t>
      </w:r>
      <w:r w:rsidRPr="00F63163">
        <w:rPr>
          <w:b/>
          <w:bCs/>
        </w:rPr>
        <w:t>earned through moral merit and measurable impact</w:t>
      </w:r>
      <w:r w:rsidRPr="00F63163">
        <w:t>.</w:t>
      </w:r>
    </w:p>
    <w:p w14:paraId="09B8FF56" w14:textId="7CB87324" w:rsidR="00F52491" w:rsidRPr="00F52491" w:rsidRDefault="00F63163" w:rsidP="00F63163">
      <w:r w:rsidRPr="00F63163">
        <w:t>Within ABMPD–MRP, advancement and recognition are guided by two inseparable moral dimensions:</w:t>
      </w:r>
    </w:p>
    <w:p w14:paraId="192831DA" w14:textId="6122F672" w:rsidR="00F52491" w:rsidRPr="00F52491" w:rsidRDefault="00F52491" w:rsidP="008D251F">
      <w:pPr>
        <w:numPr>
          <w:ilvl w:val="0"/>
          <w:numId w:val="314"/>
        </w:numPr>
      </w:pPr>
      <w:r w:rsidRPr="00F52491">
        <w:rPr>
          <w:b/>
          <w:bCs/>
        </w:rPr>
        <w:t>Character:</w:t>
      </w:r>
      <w:r w:rsidRPr="00F52491">
        <w:t xml:space="preserve"> </w:t>
      </w:r>
      <w:r w:rsidR="00F63163" w:rsidRPr="00F63163">
        <w:t xml:space="preserve">the demonstrated integrity, faithfulness, and consistency of moral conduct reflected in daily life, community engagement, and adherence to the principles of </w:t>
      </w:r>
      <w:r w:rsidR="00F63163" w:rsidRPr="00F63163">
        <w:rPr>
          <w:i/>
          <w:iCs/>
        </w:rPr>
        <w:t xml:space="preserve">Puso at </w:t>
      </w:r>
      <w:proofErr w:type="spellStart"/>
      <w:r w:rsidR="00F63163" w:rsidRPr="00F63163">
        <w:rPr>
          <w:i/>
          <w:iCs/>
        </w:rPr>
        <w:t>Dangál</w:t>
      </w:r>
      <w:proofErr w:type="spellEnd"/>
      <w:r w:rsidR="00F63163" w:rsidRPr="00F63163">
        <w:rPr>
          <w:i/>
          <w:iCs/>
        </w:rPr>
        <w:t>.</w:t>
      </w:r>
    </w:p>
    <w:p w14:paraId="360D4719" w14:textId="1017B449" w:rsidR="00F52491" w:rsidRPr="00F52491" w:rsidRDefault="00F52491" w:rsidP="008D251F">
      <w:pPr>
        <w:numPr>
          <w:ilvl w:val="0"/>
          <w:numId w:val="314"/>
        </w:numPr>
      </w:pPr>
      <w:r w:rsidRPr="00F52491">
        <w:rPr>
          <w:b/>
          <w:bCs/>
        </w:rPr>
        <w:t>Contribution:</w:t>
      </w:r>
      <w:r w:rsidRPr="00F52491">
        <w:t xml:space="preserve"> </w:t>
      </w:r>
      <w:r w:rsidR="00F63163" w:rsidRPr="00F63163">
        <w:t xml:space="preserve">the tangible expression of service through volunteerism, leadership participation, or </w:t>
      </w:r>
      <w:r w:rsidR="00F63163" w:rsidRPr="00F63163">
        <w:rPr>
          <w:b/>
          <w:bCs/>
        </w:rPr>
        <w:t>individual financial or material donation</w:t>
      </w:r>
      <w:r w:rsidR="00F63163" w:rsidRPr="00F63163">
        <w:t xml:space="preserve"> that strengthens program sustainability and shared responsibility.</w:t>
      </w:r>
    </w:p>
    <w:p w14:paraId="366D47D3" w14:textId="1D76AA2F" w:rsidR="00F52491" w:rsidRPr="00F52491" w:rsidRDefault="00F63163" w:rsidP="00F52491">
      <w:r w:rsidRPr="00F63163">
        <w:t>Together, these dimensions form the moral equation that governs recognition across all tiers:</w:t>
      </w:r>
    </w:p>
    <w:p w14:paraId="196936E8" w14:textId="77777777" w:rsidR="00F52491" w:rsidRPr="00F52491" w:rsidRDefault="00F52491" w:rsidP="00F52491">
      <w:r w:rsidRPr="00F52491">
        <w:rPr>
          <w:b/>
          <w:bCs/>
        </w:rPr>
        <w:t>Contribution + Character = Reward.</w:t>
      </w:r>
    </w:p>
    <w:p w14:paraId="7201359F" w14:textId="77777777" w:rsidR="00F63163" w:rsidRPr="00F63163" w:rsidRDefault="00F63163" w:rsidP="00F63163">
      <w:r w:rsidRPr="00F63163">
        <w:t xml:space="preserve">This equation institutionalizes the balance between </w:t>
      </w:r>
      <w:r w:rsidRPr="00F63163">
        <w:rPr>
          <w:b/>
          <w:bCs/>
        </w:rPr>
        <w:t>inner virtue and outward action</w:t>
      </w:r>
      <w:r w:rsidRPr="00F63163">
        <w:t>, affirming that neither service nor giving has meaning apart from integrity.</w:t>
      </w:r>
      <w:r w:rsidRPr="00F63163">
        <w:br/>
        <w:t>It also safeguards the moral credibility of the program by ensuring that advancement—whether in tier level, role, or benefit—reflects genuine transformation, not mere attendance or affiliation.</w:t>
      </w:r>
    </w:p>
    <w:p w14:paraId="337302E8" w14:textId="77777777" w:rsidR="00F63163" w:rsidRPr="00F63163" w:rsidRDefault="00F63163" w:rsidP="00F63163">
      <w:r w:rsidRPr="00F63163">
        <w:rPr>
          <w:b/>
          <w:bCs/>
        </w:rPr>
        <w:t>Rewards and Recognitions</w:t>
      </w:r>
      <w:r w:rsidRPr="00F63163">
        <w:t xml:space="preserve"> under this framework may take multiple forms depending on the participant’s tier and role:</w:t>
      </w:r>
    </w:p>
    <w:p w14:paraId="5E4358B8" w14:textId="77777777" w:rsidR="00F63163" w:rsidRPr="00F63163" w:rsidRDefault="00F63163" w:rsidP="008D251F">
      <w:pPr>
        <w:numPr>
          <w:ilvl w:val="0"/>
          <w:numId w:val="323"/>
        </w:numPr>
      </w:pPr>
      <w:r w:rsidRPr="00F63163">
        <w:rPr>
          <w:b/>
          <w:bCs/>
          <w:i/>
          <w:iCs/>
        </w:rPr>
        <w:t>Moral Recognition</w:t>
      </w:r>
      <w:r w:rsidRPr="00F63163">
        <w:t xml:space="preserve"> – certificates of integrity, honor badges, and public commendations for consistent moral standing;</w:t>
      </w:r>
    </w:p>
    <w:p w14:paraId="58AF6DE6" w14:textId="77777777" w:rsidR="00F63163" w:rsidRPr="00F63163" w:rsidRDefault="00F63163" w:rsidP="008D251F">
      <w:pPr>
        <w:numPr>
          <w:ilvl w:val="0"/>
          <w:numId w:val="323"/>
        </w:numPr>
      </w:pPr>
      <w:r w:rsidRPr="00F63163">
        <w:rPr>
          <w:b/>
          <w:bCs/>
          <w:i/>
          <w:iCs/>
        </w:rPr>
        <w:lastRenderedPageBreak/>
        <w:t>Service and Livelihood Rewards</w:t>
      </w:r>
      <w:r w:rsidRPr="00F63163">
        <w:t xml:space="preserve"> – livelihood starter support, training access, or project endorsement for those who contribute through sustained service;</w:t>
      </w:r>
    </w:p>
    <w:p w14:paraId="5D17EF56" w14:textId="77777777" w:rsidR="00F63163" w:rsidRPr="00F63163" w:rsidRDefault="00F63163" w:rsidP="008D251F">
      <w:pPr>
        <w:numPr>
          <w:ilvl w:val="0"/>
          <w:numId w:val="323"/>
        </w:numPr>
      </w:pPr>
      <w:r w:rsidRPr="00F63163">
        <w:rPr>
          <w:b/>
          <w:bCs/>
          <w:i/>
          <w:iCs/>
        </w:rPr>
        <w:t>Leadership and Institutional Honors</w:t>
      </w:r>
      <w:r w:rsidRPr="00F63163">
        <w:t xml:space="preserve"> – appointments, cooperative inclusion, or honorary titles such as </w:t>
      </w:r>
      <w:r w:rsidRPr="00F63163">
        <w:rPr>
          <w:i/>
          <w:iCs/>
        </w:rPr>
        <w:t>“Life Sustaining Hero”</w:t>
      </w:r>
      <w:r w:rsidRPr="00F63163">
        <w:t xml:space="preserve"> for exemplary volunteers or donors whose service and generosity uplift others.</w:t>
      </w:r>
    </w:p>
    <w:p w14:paraId="07F1F880" w14:textId="7F9C7B34" w:rsidR="00855F79" w:rsidRPr="00F63163" w:rsidRDefault="00F63163" w:rsidP="00855F79">
      <w:r w:rsidRPr="00F63163">
        <w:t xml:space="preserve">All recognitions are </w:t>
      </w:r>
      <w:r w:rsidRPr="00F63163">
        <w:rPr>
          <w:b/>
          <w:bCs/>
        </w:rPr>
        <w:t>merit-based, data-verified, and morally qualified</w:t>
      </w:r>
      <w:r w:rsidRPr="00F63163">
        <w:t>, ensuring transparency and fairness while cultivating a culture where virtue and excellence are publicly celebrated.</w:t>
      </w:r>
    </w:p>
    <w:p w14:paraId="7A45ADD3" w14:textId="0DE9B408" w:rsidR="00F63163" w:rsidRPr="00F63163" w:rsidRDefault="00F63163" w:rsidP="00855F79">
      <w:r w:rsidRPr="00F63163">
        <w:t>By linking moral conduct to measurable contribution, the framework converts abstract values into actionable standards, allowing the program to monitor growth, affirm achievement, and sustain long-term engagement.</w:t>
      </w:r>
    </w:p>
    <w:p w14:paraId="5E2A73F5" w14:textId="77777777" w:rsidR="00F63163" w:rsidRPr="00F63163" w:rsidRDefault="00F63163" w:rsidP="00F63163">
      <w:r w:rsidRPr="00F63163">
        <w:t xml:space="preserve">Ultimately, the </w:t>
      </w:r>
      <w:r w:rsidRPr="00F63163">
        <w:rPr>
          <w:b/>
          <w:bCs/>
        </w:rPr>
        <w:t>Reward &amp; Recognition Framework</w:t>
      </w:r>
      <w:r w:rsidRPr="00F63163">
        <w:t xml:space="preserve"> functions as both a </w:t>
      </w:r>
      <w:r w:rsidRPr="00F63163">
        <w:rPr>
          <w:b/>
          <w:bCs/>
        </w:rPr>
        <w:t>moral compass</w:t>
      </w:r>
      <w:r w:rsidRPr="00F63163">
        <w:t xml:space="preserve"> and a </w:t>
      </w:r>
      <w:r w:rsidRPr="00F63163">
        <w:rPr>
          <w:b/>
          <w:bCs/>
        </w:rPr>
        <w:t>motivational engine</w:t>
      </w:r>
      <w:r w:rsidRPr="00F63163">
        <w:t>—bridging personal transformation with community accountability.</w:t>
      </w:r>
      <w:r w:rsidRPr="00F63163">
        <w:br/>
        <w:t xml:space="preserve">It reinforces the truth that </w:t>
      </w:r>
      <w:r w:rsidRPr="00F63163">
        <w:rPr>
          <w:b/>
          <w:bCs/>
        </w:rPr>
        <w:t>virtue must precede privilege</w:t>
      </w:r>
      <w:r w:rsidRPr="00F63163">
        <w:t xml:space="preserve">, and that in ABMPD–MRP, </w:t>
      </w:r>
      <w:r w:rsidRPr="00F63163">
        <w:rPr>
          <w:b/>
          <w:bCs/>
        </w:rPr>
        <w:t>service, generosity, and integrity are the highest credentials of leadership.</w:t>
      </w:r>
    </w:p>
    <w:p w14:paraId="1DAF6508" w14:textId="77777777" w:rsidR="00F63163" w:rsidRPr="00F63163" w:rsidRDefault="00F63163" w:rsidP="00F63163">
      <w:r w:rsidRPr="00F63163">
        <w:rPr>
          <w:rFonts w:ascii="Segoe UI Emoji" w:hAnsi="Segoe UI Emoji" w:cs="Segoe UI Emoji"/>
        </w:rPr>
        <w:t>📌</w:t>
      </w:r>
      <w:r w:rsidRPr="00F63163">
        <w:t xml:space="preserve"> </w:t>
      </w:r>
      <w:r w:rsidRPr="00F63163">
        <w:rPr>
          <w:b/>
          <w:bCs/>
        </w:rPr>
        <w:t>Cross-reference:</w:t>
      </w:r>
      <w:r w:rsidRPr="00F63163">
        <w:t xml:space="preserve"> Annex G.4 – </w:t>
      </w:r>
      <w:r w:rsidRPr="00F63163">
        <w:rPr>
          <w:i/>
          <w:iCs/>
        </w:rPr>
        <w:t>Reward &amp; Recognition Framework.</w:t>
      </w:r>
    </w:p>
    <w:p w14:paraId="0D4E689B" w14:textId="3C08174F" w:rsidR="00526730" w:rsidRPr="00F52491" w:rsidRDefault="00000000" w:rsidP="00F52491">
      <w:r>
        <w:pict w14:anchorId="140FC513">
          <v:rect id="_x0000_i1334" style="width:0;height:1.5pt" o:hralign="center" o:hrstd="t" o:hr="t" fillcolor="#a0a0a0" stroked="f"/>
        </w:pict>
      </w:r>
    </w:p>
    <w:p w14:paraId="42ACED6B" w14:textId="77777777" w:rsidR="00526730" w:rsidRPr="00526730" w:rsidRDefault="00526730" w:rsidP="00526730">
      <w:pPr>
        <w:rPr>
          <w:b/>
          <w:bCs/>
        </w:rPr>
      </w:pPr>
      <w:r w:rsidRPr="00526730">
        <w:rPr>
          <w:b/>
          <w:bCs/>
        </w:rPr>
        <w:t>Functional Linkages and Program Integration</w:t>
      </w:r>
    </w:p>
    <w:p w14:paraId="7CFF71DD" w14:textId="31A22C00" w:rsidR="00FD48C6" w:rsidRPr="00FD48C6" w:rsidRDefault="00FD48C6" w:rsidP="00FD48C6">
      <w:r w:rsidRPr="00FD48C6">
        <w:t xml:space="preserve">The sustainability of transformation within the </w:t>
      </w:r>
      <w:r w:rsidRPr="00FD48C6">
        <w:rPr>
          <w:b/>
          <w:bCs/>
        </w:rPr>
        <w:t>ABMPD–MRP</w:t>
      </w:r>
      <w:r w:rsidRPr="00FD48C6">
        <w:t xml:space="preserve"> is ensured through a set of institutional, technical, and relational linkages that make the entire program </w:t>
      </w:r>
      <w:r w:rsidRPr="00FD48C6">
        <w:rPr>
          <w:b/>
          <w:bCs/>
        </w:rPr>
        <w:t>self-reinforcing, accountable, and scalable</w:t>
      </w:r>
      <w:r w:rsidRPr="00FD48C6">
        <w:t>.</w:t>
      </w:r>
    </w:p>
    <w:p w14:paraId="5631E6F3" w14:textId="557AA7D4" w:rsidR="00FD48C6" w:rsidRPr="00FD48C6" w:rsidRDefault="00FD48C6" w:rsidP="00FD48C6">
      <w:r w:rsidRPr="00FD48C6">
        <w:t>These linkages transform the moral renewal process into a living system—one that connects every individual, household, and institution through shared structures of guidance, monitoring, and collaboration.</w:t>
      </w:r>
    </w:p>
    <w:p w14:paraId="7F1CF051" w14:textId="0453ED11" w:rsidR="00526730" w:rsidRPr="00526730" w:rsidRDefault="00FD48C6" w:rsidP="00FD48C6">
      <w:r w:rsidRPr="00FD48C6">
        <w:t>Each linkage performs a vital role in guaranteeing that transformation does not remain a series of isolated efforts but becomes a continuous cycle of alignment, mentorship, and collective progress.</w:t>
      </w:r>
    </w:p>
    <w:p w14:paraId="6D14A55D" w14:textId="77777777" w:rsidR="00FD48C6" w:rsidRDefault="00526730" w:rsidP="008D251F">
      <w:pPr>
        <w:numPr>
          <w:ilvl w:val="0"/>
          <w:numId w:val="318"/>
        </w:numPr>
      </w:pPr>
      <w:r w:rsidRPr="00526730">
        <w:rPr>
          <w:b/>
          <w:bCs/>
        </w:rPr>
        <w:t>Institutional Anchors:</w:t>
      </w:r>
      <w:r w:rsidRPr="00526730">
        <w:t xml:space="preserve"> </w:t>
      </w:r>
    </w:p>
    <w:p w14:paraId="6573EF76" w14:textId="7DC0EB6D" w:rsidR="00FD48C6" w:rsidRPr="00FD48C6" w:rsidRDefault="00FD48C6" w:rsidP="00FD48C6">
      <w:pPr>
        <w:ind w:left="720"/>
      </w:pPr>
      <w:r w:rsidRPr="00FD48C6">
        <w:t xml:space="preserve">The </w:t>
      </w:r>
      <w:r w:rsidRPr="00FD48C6">
        <w:rPr>
          <w:b/>
          <w:bCs/>
        </w:rPr>
        <w:t>Barangay and Municipal Moral Recovery Program Offices (BMRPFO &amp; MMRPO)</w:t>
      </w:r>
      <w:r w:rsidRPr="00FD48C6">
        <w:t xml:space="preserve"> serve as the foundational governance units of the program, operating under the </w:t>
      </w:r>
      <w:r w:rsidRPr="00FD48C6">
        <w:rPr>
          <w:b/>
          <w:bCs/>
        </w:rPr>
        <w:t>oversight of KCI</w:t>
      </w:r>
      <w:r w:rsidRPr="00FD48C6">
        <w:t xml:space="preserve"> and the strategic and fiduciary management of the </w:t>
      </w:r>
      <w:r w:rsidRPr="00FD48C6">
        <w:rPr>
          <w:b/>
          <w:bCs/>
        </w:rPr>
        <w:t>ABMPD Institutions</w:t>
      </w:r>
      <w:r w:rsidRPr="00FD48C6">
        <w:t xml:space="preserve"> as the unified coordinating and custodial body.</w:t>
      </w:r>
    </w:p>
    <w:p w14:paraId="1D7F5765" w14:textId="0156E5F7" w:rsidR="00FD48C6" w:rsidRDefault="00FD48C6" w:rsidP="00FD48C6">
      <w:pPr>
        <w:pStyle w:val="ListParagraph"/>
      </w:pPr>
      <w:r w:rsidRPr="00FD48C6">
        <w:lastRenderedPageBreak/>
        <w:t>These offices institutionalize ABMPD–MRP at the local level—ensuring coordination with barangay councils, LGUs, and partner organizations, while upholding moral accountability and program fidelity.</w:t>
      </w:r>
    </w:p>
    <w:p w14:paraId="143C5A73" w14:textId="26E59807" w:rsidR="00526730" w:rsidRPr="00526730" w:rsidRDefault="00FD48C6" w:rsidP="00FD48C6">
      <w:pPr>
        <w:pStyle w:val="ListParagraph"/>
      </w:pPr>
      <w:r w:rsidRPr="00FD48C6">
        <w:t>Through these institutional anchors, moral transformation is embedded into local governance, granting it both permanence and legitimacy.</w:t>
      </w:r>
    </w:p>
    <w:p w14:paraId="45805186" w14:textId="77777777" w:rsidR="00FD48C6" w:rsidRDefault="00526730" w:rsidP="008D251F">
      <w:pPr>
        <w:numPr>
          <w:ilvl w:val="0"/>
          <w:numId w:val="318"/>
        </w:numPr>
      </w:pPr>
      <w:r w:rsidRPr="00526730">
        <w:rPr>
          <w:b/>
          <w:bCs/>
        </w:rPr>
        <w:t>Hybrid Implementation System:</w:t>
      </w:r>
      <w:r w:rsidRPr="00526730">
        <w:t xml:space="preserve"> </w:t>
      </w:r>
    </w:p>
    <w:p w14:paraId="38C5953F" w14:textId="77777777" w:rsidR="00FD48C6" w:rsidRDefault="00FD48C6" w:rsidP="00FD48C6">
      <w:pPr>
        <w:ind w:left="720"/>
      </w:pPr>
      <w:r w:rsidRPr="00FD48C6">
        <w:t xml:space="preserve">ABMPD–MRP operates through a </w:t>
      </w:r>
      <w:r w:rsidRPr="00FD48C6">
        <w:rPr>
          <w:b/>
          <w:bCs/>
        </w:rPr>
        <w:t>hybrid system</w:t>
      </w:r>
      <w:r w:rsidRPr="00FD48C6">
        <w:t xml:space="preserve"> that combines </w:t>
      </w:r>
      <w:r w:rsidRPr="00FD48C6">
        <w:rPr>
          <w:i/>
          <w:iCs/>
        </w:rPr>
        <w:t>face-to-face facilitation</w:t>
      </w:r>
      <w:r w:rsidRPr="00FD48C6">
        <w:t xml:space="preserve"> and </w:t>
      </w:r>
      <w:r w:rsidRPr="00FD48C6">
        <w:rPr>
          <w:i/>
          <w:iCs/>
        </w:rPr>
        <w:t>digital monitoring mechanisms</w:t>
      </w:r>
      <w:r w:rsidRPr="00FD48C6">
        <w:t>.</w:t>
      </w:r>
    </w:p>
    <w:p w14:paraId="1553F65D" w14:textId="0EFB7578" w:rsidR="00FD48C6" w:rsidRDefault="00FD48C6" w:rsidP="00FD48C6">
      <w:pPr>
        <w:ind w:left="720"/>
      </w:pPr>
      <w:r w:rsidRPr="00FD48C6">
        <w:t xml:space="preserve">In-person training, formation sessions, and community activities are complemented by the </w:t>
      </w:r>
      <w:r w:rsidRPr="00FD48C6">
        <w:rPr>
          <w:b/>
          <w:bCs/>
        </w:rPr>
        <w:t>ABMPD Digital Dashboard</w:t>
      </w:r>
      <w:r w:rsidRPr="00FD48C6">
        <w:t>, which records attendance, participation, contribution, and moral performance indicators in real time.</w:t>
      </w:r>
    </w:p>
    <w:p w14:paraId="6A66AD8A" w14:textId="511F0588" w:rsidR="00526730" w:rsidRPr="00526730" w:rsidRDefault="00FD48C6" w:rsidP="00FD48C6">
      <w:pPr>
        <w:ind w:left="720"/>
      </w:pPr>
      <w:r w:rsidRPr="00FD48C6">
        <w:t>This hybrid approach ensures transparency, minimizes duplication, and allows the program to reach even remote areas without compromising quality or accountability.</w:t>
      </w:r>
    </w:p>
    <w:p w14:paraId="02F643BF" w14:textId="77777777" w:rsidR="00FD48C6" w:rsidRDefault="00526730" w:rsidP="008D251F">
      <w:pPr>
        <w:numPr>
          <w:ilvl w:val="0"/>
          <w:numId w:val="318"/>
        </w:numPr>
      </w:pPr>
      <w:r w:rsidRPr="00526730">
        <w:rPr>
          <w:b/>
          <w:bCs/>
        </w:rPr>
        <w:t>Multi-Sectoral Partnerships:</w:t>
      </w:r>
      <w:r w:rsidRPr="00526730">
        <w:t xml:space="preserve"> </w:t>
      </w:r>
    </w:p>
    <w:p w14:paraId="3D72FAD6" w14:textId="77777777" w:rsidR="00FD48C6" w:rsidRDefault="00FD48C6" w:rsidP="00FD48C6">
      <w:pPr>
        <w:ind w:left="720"/>
      </w:pPr>
      <w:r w:rsidRPr="00FD48C6">
        <w:t>Transformation is sustained through active partnerships across all sectors of society.</w:t>
      </w:r>
    </w:p>
    <w:p w14:paraId="0A12D42C" w14:textId="77777777" w:rsidR="00FD48C6" w:rsidRDefault="00FD48C6" w:rsidP="00FD48C6">
      <w:pPr>
        <w:ind w:left="720"/>
      </w:pPr>
      <w:r w:rsidRPr="00FD48C6">
        <w:t xml:space="preserve">The program unites </w:t>
      </w:r>
      <w:r w:rsidRPr="00EE3554">
        <w:rPr>
          <w:i/>
          <w:iCs/>
        </w:rPr>
        <w:t>Local Government Units</w:t>
      </w:r>
      <w:r w:rsidRPr="00FD48C6">
        <w:rPr>
          <w:b/>
          <w:bCs/>
        </w:rPr>
        <w:t xml:space="preserve"> (LGUs)</w:t>
      </w:r>
      <w:r w:rsidRPr="00FD48C6">
        <w:t xml:space="preserve">, </w:t>
      </w:r>
      <w:r w:rsidRPr="00EE3554">
        <w:rPr>
          <w:i/>
          <w:iCs/>
        </w:rPr>
        <w:t>National Government Agencies</w:t>
      </w:r>
      <w:r w:rsidRPr="00FD48C6">
        <w:rPr>
          <w:b/>
          <w:bCs/>
        </w:rPr>
        <w:t xml:space="preserve"> (NGAs)</w:t>
      </w:r>
      <w:r w:rsidRPr="00FD48C6">
        <w:t xml:space="preserve">, </w:t>
      </w:r>
      <w:r w:rsidRPr="00EE3554">
        <w:rPr>
          <w:i/>
          <w:iCs/>
        </w:rPr>
        <w:t>Civil Society Organizations</w:t>
      </w:r>
      <w:r w:rsidRPr="00FD48C6">
        <w:rPr>
          <w:b/>
          <w:bCs/>
        </w:rPr>
        <w:t xml:space="preserve"> (CSOs)</w:t>
      </w:r>
      <w:r w:rsidRPr="00FD48C6">
        <w:t xml:space="preserve">, </w:t>
      </w:r>
      <w:r w:rsidRPr="00EE3554">
        <w:rPr>
          <w:i/>
          <w:iCs/>
        </w:rPr>
        <w:t>Faith-Based Organizations</w:t>
      </w:r>
      <w:r w:rsidRPr="00FD48C6">
        <w:rPr>
          <w:b/>
          <w:bCs/>
        </w:rPr>
        <w:t xml:space="preserve"> (FBOs)</w:t>
      </w:r>
      <w:r w:rsidRPr="00FD48C6">
        <w:t xml:space="preserve">, </w:t>
      </w:r>
      <w:r w:rsidRPr="00EE3554">
        <w:rPr>
          <w:i/>
          <w:iCs/>
        </w:rPr>
        <w:t>Higher Education Institutions</w:t>
      </w:r>
      <w:r w:rsidRPr="00FD48C6">
        <w:rPr>
          <w:b/>
          <w:bCs/>
        </w:rPr>
        <w:t xml:space="preserve"> (HEIs)</w:t>
      </w:r>
      <w:r w:rsidRPr="00FD48C6">
        <w:t xml:space="preserve">, </w:t>
      </w:r>
      <w:r w:rsidRPr="00FD48C6">
        <w:rPr>
          <w:b/>
          <w:bCs/>
        </w:rPr>
        <w:t>private corporations</w:t>
      </w:r>
      <w:r w:rsidRPr="00FD48C6">
        <w:t xml:space="preserve">, and </w:t>
      </w:r>
      <w:r w:rsidRPr="00FD48C6">
        <w:rPr>
          <w:b/>
          <w:bCs/>
        </w:rPr>
        <w:t>international development partners</w:t>
      </w:r>
      <w:r w:rsidRPr="00FD48C6">
        <w:t xml:space="preserve"> under one cooperative moral framework.</w:t>
      </w:r>
    </w:p>
    <w:p w14:paraId="291B4E7C" w14:textId="77777777" w:rsidR="00FD48C6" w:rsidRDefault="00FD48C6" w:rsidP="00FD48C6">
      <w:pPr>
        <w:ind w:left="720"/>
      </w:pPr>
      <w:r w:rsidRPr="00FD48C6">
        <w:t>Each sector contributes resources, expertise, and networks—spanning spiritual formation, technical support, livelihood, education, and funding—to strengthen the ecosystem of moral governance.</w:t>
      </w:r>
    </w:p>
    <w:p w14:paraId="001C7714" w14:textId="179EAA5D" w:rsidR="00526730" w:rsidRPr="00526730" w:rsidRDefault="00FD48C6" w:rsidP="00FD48C6">
      <w:pPr>
        <w:ind w:left="720"/>
      </w:pPr>
      <w:r w:rsidRPr="00FD48C6">
        <w:t>This inclusive model ensures that ABMPD–MRP remains both community-owned and nationally supported.</w:t>
      </w:r>
    </w:p>
    <w:p w14:paraId="05912FA6" w14:textId="77777777" w:rsidR="00FD48C6" w:rsidRDefault="00526730" w:rsidP="008D251F">
      <w:pPr>
        <w:numPr>
          <w:ilvl w:val="0"/>
          <w:numId w:val="318"/>
        </w:numPr>
      </w:pPr>
      <w:r w:rsidRPr="00526730">
        <w:rPr>
          <w:b/>
          <w:bCs/>
        </w:rPr>
        <w:t>Monitoring &amp; Reward Integration:</w:t>
      </w:r>
      <w:r w:rsidRPr="00526730">
        <w:t xml:space="preserve"> </w:t>
      </w:r>
    </w:p>
    <w:p w14:paraId="2D98BE35" w14:textId="77777777" w:rsidR="00FD48C6" w:rsidRDefault="00FD48C6" w:rsidP="00FD48C6">
      <w:pPr>
        <w:ind w:left="720"/>
      </w:pPr>
      <w:r w:rsidRPr="00FD48C6">
        <w:t xml:space="preserve">The </w:t>
      </w:r>
      <w:r w:rsidRPr="00FD48C6">
        <w:rPr>
          <w:b/>
          <w:bCs/>
        </w:rPr>
        <w:t>ABMPD Dashboard and Monitoring System</w:t>
      </w:r>
      <w:r w:rsidRPr="00FD48C6">
        <w:t xml:space="preserve"> provides the data infrastructure linking participation, performance, and moral validation across all tiers.</w:t>
      </w:r>
    </w:p>
    <w:p w14:paraId="784DE083" w14:textId="77777777" w:rsidR="00FD48C6" w:rsidRDefault="00FD48C6" w:rsidP="00FD48C6">
      <w:pPr>
        <w:ind w:left="720"/>
      </w:pPr>
      <w:r w:rsidRPr="00FD48C6">
        <w:t>It tracks individual and institutional engagement—monitoring attendance, volunteer hours, donor contributions, livelihood results, and leadership performance.</w:t>
      </w:r>
    </w:p>
    <w:p w14:paraId="29F50648" w14:textId="77777777" w:rsidR="00FD48C6" w:rsidRDefault="00FD48C6" w:rsidP="00FD48C6">
      <w:pPr>
        <w:ind w:left="720"/>
      </w:pPr>
      <w:r w:rsidRPr="00FD48C6">
        <w:t xml:space="preserve">These records feed directly into the </w:t>
      </w:r>
      <w:r w:rsidRPr="00FD48C6">
        <w:rPr>
          <w:b/>
          <w:bCs/>
        </w:rPr>
        <w:t>Reward &amp; Recognition Framework</w:t>
      </w:r>
      <w:r w:rsidRPr="00FD48C6">
        <w:t xml:space="preserve">, ensuring transparent validation of the </w:t>
      </w:r>
      <w:r w:rsidRPr="00FD48C6">
        <w:rPr>
          <w:b/>
          <w:bCs/>
        </w:rPr>
        <w:t>Contribution + Character = Reward</w:t>
      </w:r>
      <w:r w:rsidRPr="00FD48C6">
        <w:t xml:space="preserve"> principle.</w:t>
      </w:r>
    </w:p>
    <w:p w14:paraId="5F10FBFA" w14:textId="37FEBB5E" w:rsidR="00526730" w:rsidRPr="00526730" w:rsidRDefault="00FD48C6" w:rsidP="00FD48C6">
      <w:pPr>
        <w:ind w:left="720"/>
      </w:pPr>
      <w:r w:rsidRPr="00FD48C6">
        <w:lastRenderedPageBreak/>
        <w:t>By integrating monitoring with reward systems, the program reinforces accountability and motivates sustained moral excellence.</w:t>
      </w:r>
    </w:p>
    <w:p w14:paraId="43C354BC" w14:textId="77777777" w:rsidR="00FD48C6" w:rsidRDefault="00FD48C6" w:rsidP="00526730">
      <w:r w:rsidRPr="00FD48C6">
        <w:t xml:space="preserve">Together, these mechanisms ensure </w:t>
      </w:r>
      <w:r w:rsidRPr="00FD48C6">
        <w:rPr>
          <w:b/>
          <w:bCs/>
        </w:rPr>
        <w:t>continuity, coherence, and credibility</w:t>
      </w:r>
      <w:r w:rsidRPr="00FD48C6">
        <w:t xml:space="preserve"> across every tier of transformation.</w:t>
      </w:r>
    </w:p>
    <w:p w14:paraId="50CF9CE8" w14:textId="77777777" w:rsidR="00FD48C6" w:rsidRDefault="00FD48C6" w:rsidP="00526730">
      <w:r w:rsidRPr="00FD48C6">
        <w:t>They guarantee that each action at the barangay level—no matter how small—contributes to the broader moral and socio-economic renewal of the nation.</w:t>
      </w:r>
    </w:p>
    <w:p w14:paraId="299F8B20" w14:textId="47C35330" w:rsidR="00526730" w:rsidRPr="00526730" w:rsidRDefault="00FD48C6" w:rsidP="00526730">
      <w:r w:rsidRPr="00FD48C6">
        <w:t xml:space="preserve">Through </w:t>
      </w:r>
      <w:r w:rsidRPr="00FD48C6">
        <w:rPr>
          <w:b/>
          <w:bCs/>
        </w:rPr>
        <w:t>institutional strength, technological transparency, and multi-sectoral collaboration</w:t>
      </w:r>
      <w:r w:rsidRPr="00FD48C6">
        <w:t xml:space="preserve">, ABMPD–MRP evolves as a </w:t>
      </w:r>
      <w:r w:rsidRPr="00FD48C6">
        <w:rPr>
          <w:b/>
          <w:bCs/>
        </w:rPr>
        <w:t>living governance model</w:t>
      </w:r>
      <w:r w:rsidRPr="00FD48C6">
        <w:t xml:space="preserve">—a system where </w:t>
      </w:r>
      <w:r w:rsidRPr="00FD48C6">
        <w:rPr>
          <w:b/>
          <w:bCs/>
        </w:rPr>
        <w:t>faith, integrity, and service</w:t>
      </w:r>
      <w:r w:rsidRPr="00FD48C6">
        <w:t xml:space="preserve"> are continuously measured, nurtured, and multiplied.</w:t>
      </w:r>
    </w:p>
    <w:p w14:paraId="70BB5B12" w14:textId="428B5B03" w:rsidR="00F52491" w:rsidRPr="00F52491" w:rsidRDefault="00000000" w:rsidP="00F52491">
      <w:r>
        <w:pict w14:anchorId="35AC4550">
          <v:rect id="_x0000_i1335" style="width:0;height:1.5pt" o:hralign="center" o:hrstd="t" o:hr="t" fillcolor="#a0a0a0" stroked="f"/>
        </w:pict>
      </w:r>
    </w:p>
    <w:p w14:paraId="5EA1A485" w14:textId="77777777" w:rsidR="00F52491" w:rsidRPr="00F52491" w:rsidRDefault="00F52491" w:rsidP="00F52491">
      <w:pPr>
        <w:rPr>
          <w:b/>
          <w:bCs/>
        </w:rPr>
      </w:pPr>
      <w:r w:rsidRPr="00F52491">
        <w:rPr>
          <w:b/>
          <w:bCs/>
        </w:rPr>
        <w:t>Conclusion</w:t>
      </w:r>
    </w:p>
    <w:p w14:paraId="2F5DFE87" w14:textId="77777777" w:rsidR="00EE3554" w:rsidRPr="00EE3554" w:rsidRDefault="00EE3554" w:rsidP="00EE3554">
      <w:pPr>
        <w:jc w:val="both"/>
      </w:pPr>
      <w:r w:rsidRPr="00EE3554">
        <w:rPr>
          <w:b/>
          <w:bCs/>
        </w:rPr>
        <w:t>Section 7</w:t>
      </w:r>
      <w:r w:rsidRPr="00EE3554">
        <w:t xml:space="preserve"> serves as the </w:t>
      </w:r>
      <w:r w:rsidRPr="00EE3554">
        <w:rPr>
          <w:b/>
          <w:bCs/>
        </w:rPr>
        <w:t>implementation bridge</w:t>
      </w:r>
      <w:r w:rsidRPr="00EE3554">
        <w:t xml:space="preserve"> of the </w:t>
      </w:r>
      <w:r w:rsidRPr="00EE3554">
        <w:rPr>
          <w:b/>
          <w:bCs/>
        </w:rPr>
        <w:t>ABMPD–MRP Masterplan</w:t>
      </w:r>
      <w:r w:rsidRPr="00EE3554">
        <w:t>, transforming its moral and visionary foundations into a coherent system of action.</w:t>
      </w:r>
      <w:r w:rsidRPr="00EE3554">
        <w:br/>
        <w:t xml:space="preserve">It demonstrates how </w:t>
      </w:r>
      <w:r w:rsidRPr="00EE3554">
        <w:rPr>
          <w:b/>
          <w:bCs/>
        </w:rPr>
        <w:t>faith matures into governance</w:t>
      </w:r>
      <w:r w:rsidRPr="00EE3554">
        <w:t xml:space="preserve">, how </w:t>
      </w:r>
      <w:r w:rsidRPr="00EE3554">
        <w:rPr>
          <w:b/>
          <w:bCs/>
        </w:rPr>
        <w:t>integrity evolves into enterprise</w:t>
      </w:r>
      <w:r w:rsidRPr="00EE3554">
        <w:t xml:space="preserve">, and how </w:t>
      </w:r>
      <w:r w:rsidRPr="00EE3554">
        <w:rPr>
          <w:b/>
          <w:bCs/>
        </w:rPr>
        <w:t>service solidifies into national resilience</w:t>
      </w:r>
      <w:r w:rsidRPr="00EE3554">
        <w:t>—creating a living continuum where values are not merely taught but embedded in the very mechanisms of progress.</w:t>
      </w:r>
    </w:p>
    <w:p w14:paraId="4D55EF59" w14:textId="6E576FAA" w:rsidR="00EE3554" w:rsidRDefault="00610CD4" w:rsidP="00EE3554">
      <w:pPr>
        <w:jc w:val="both"/>
      </w:pPr>
      <w:r>
        <w:rPr>
          <w:rStyle w:val="Strong"/>
        </w:rPr>
        <w:t>Each stage</w:t>
      </w:r>
      <w:r>
        <w:t xml:space="preserve"> represents not just a training phase but a progressive deepening of moral maturity and civic responsibility.</w:t>
      </w:r>
    </w:p>
    <w:p w14:paraId="43FA4FF1" w14:textId="24216AC9" w:rsidR="00EE3554" w:rsidRPr="00EE3554" w:rsidRDefault="00610CD4" w:rsidP="00EE3554">
      <w:pPr>
        <w:jc w:val="both"/>
      </w:pPr>
      <w:r>
        <w:t xml:space="preserve">Through these interconnected </w:t>
      </w:r>
      <w:r w:rsidRPr="00610CD4">
        <w:rPr>
          <w:rStyle w:val="Strong"/>
          <w:b w:val="0"/>
          <w:bCs w:val="0"/>
        </w:rPr>
        <w:t>stages</w:t>
      </w:r>
      <w:r>
        <w:t xml:space="preserve">, the ABMPD–MRP cultivates individuals and institutions that embody </w:t>
      </w:r>
      <w:r>
        <w:rPr>
          <w:rStyle w:val="Emphasis"/>
        </w:rPr>
        <w:t xml:space="preserve">Puso at </w:t>
      </w:r>
      <w:proofErr w:type="spellStart"/>
      <w:r>
        <w:rPr>
          <w:rStyle w:val="Emphasis"/>
        </w:rPr>
        <w:t>Dangál</w:t>
      </w:r>
      <w:proofErr w:type="spellEnd"/>
      <w:r>
        <w:t xml:space="preserve">—a collective </w:t>
      </w:r>
      <w:r>
        <w:rPr>
          <w:rStyle w:val="Emphasis"/>
        </w:rPr>
        <w:t>bayanihan</w:t>
      </w:r>
      <w:r>
        <w:t xml:space="preserve"> spirit capable of radiating moral excellence from the barangay to the global community.</w:t>
      </w:r>
    </w:p>
    <w:p w14:paraId="36D0A06A" w14:textId="03AA9CEA" w:rsidR="00B33382" w:rsidRPr="00B33382" w:rsidRDefault="00EE3554" w:rsidP="00B33382">
      <w:pPr>
        <w:jc w:val="both"/>
      </w:pPr>
      <w:r w:rsidRPr="00EE3554">
        <w:t>In essence, Section 7 operationalizes transformation itself: it converts moral conviction into measurable development, ensuring that the nation’s growth remains anchored in conscience, accountability, and compassion.</w:t>
      </w:r>
    </w:p>
    <w:p w14:paraId="057A8E11" w14:textId="72B038C8" w:rsidR="00902C3D" w:rsidRPr="00902C3D" w:rsidRDefault="00902C3D" w:rsidP="00902C3D">
      <w:r w:rsidRPr="00420C80">
        <w:rPr>
          <w:rFonts w:ascii="Segoe UI Emoji" w:hAnsi="Segoe UI Emoji" w:cs="Segoe UI Emoji"/>
        </w:rPr>
        <w:t>📌</w:t>
      </w:r>
      <w:r w:rsidRPr="00902C3D">
        <w:t xml:space="preserve"> </w:t>
      </w:r>
      <w:r w:rsidRPr="00902C3D">
        <w:rPr>
          <w:b/>
          <w:bCs/>
        </w:rPr>
        <w:t>Cross-References:</w:t>
      </w:r>
      <w:r w:rsidRPr="00902C3D">
        <w:t xml:space="preserve"> </w:t>
      </w:r>
      <w:r w:rsidRPr="00902C3D">
        <w:rPr>
          <w:i/>
          <w:iCs/>
        </w:rPr>
        <w:t>Annex G.1 – G.4 for Tier Details, Monitoring Mechanisms, and Reward &amp; Recognition Framework.</w:t>
      </w:r>
    </w:p>
    <w:p w14:paraId="3689B023" w14:textId="4ADBD8F5" w:rsidR="00833FD3" w:rsidRPr="00457196" w:rsidRDefault="00000000" w:rsidP="00457196">
      <w:r>
        <w:rPr>
          <w:szCs w:val="24"/>
        </w:rPr>
        <w:pict w14:anchorId="5B36EC9B">
          <v:rect id="_x0000_i1336" style="width:0;height:1.5pt" o:hralign="center" o:bullet="t" o:hrstd="t" o:hr="t" fillcolor="#a0a0a0" stroked="f"/>
        </w:pict>
      </w:r>
    </w:p>
    <w:p w14:paraId="0D5D2CA1" w14:textId="7691C6B3" w:rsidR="00833FD3" w:rsidRDefault="00833FD3" w:rsidP="00833FD3">
      <w:pPr>
        <w:pStyle w:val="Heading4"/>
        <w:rPr>
          <w:rFonts w:eastAsiaTheme="minorHAnsi"/>
          <w:bCs/>
        </w:rPr>
      </w:pPr>
      <w:r w:rsidRPr="00B33382">
        <w:rPr>
          <w:rFonts w:eastAsiaTheme="minorHAnsi"/>
        </w:rPr>
        <w:t xml:space="preserve">7.2 </w:t>
      </w:r>
      <w:r w:rsidRPr="00B33382">
        <w:rPr>
          <w:rFonts w:eastAsiaTheme="minorHAnsi"/>
          <w:bCs/>
        </w:rPr>
        <w:t>Mapping of Transformation Flow</w:t>
      </w:r>
    </w:p>
    <w:p w14:paraId="32A161BF" w14:textId="5E6D371D" w:rsidR="008D7E0A" w:rsidRPr="008D7E0A" w:rsidRDefault="008D7E0A" w:rsidP="00FD01BD">
      <w:pPr>
        <w:pStyle w:val="Heading5"/>
      </w:pPr>
      <w:r w:rsidRPr="008D7E0A">
        <w:t>7.2.1 Introduction and Purpose</w:t>
      </w:r>
    </w:p>
    <w:p w14:paraId="3B3F3AA9" w14:textId="77777777" w:rsidR="001D196B" w:rsidRDefault="001D196B" w:rsidP="008D7E0A">
      <w:pPr>
        <w:jc w:val="both"/>
        <w:rPr>
          <w:i/>
          <w:iCs/>
          <w:szCs w:val="24"/>
        </w:rPr>
      </w:pPr>
      <w:r w:rsidRPr="001D196B">
        <w:rPr>
          <w:szCs w:val="24"/>
        </w:rPr>
        <w:t xml:space="preserve">The </w:t>
      </w:r>
      <w:r w:rsidRPr="001D196B">
        <w:rPr>
          <w:b/>
          <w:bCs/>
          <w:szCs w:val="24"/>
        </w:rPr>
        <w:t>Mapping of Transformation Flow</w:t>
      </w:r>
      <w:r w:rsidRPr="001D196B">
        <w:rPr>
          <w:szCs w:val="24"/>
        </w:rPr>
        <w:t xml:space="preserve"> defines the </w:t>
      </w:r>
      <w:r w:rsidRPr="001D196B">
        <w:rPr>
          <w:b/>
          <w:bCs/>
          <w:szCs w:val="24"/>
        </w:rPr>
        <w:t>strategic architecture</w:t>
      </w:r>
      <w:r w:rsidRPr="001D196B">
        <w:rPr>
          <w:szCs w:val="24"/>
        </w:rPr>
        <w:t xml:space="preserve"> of the </w:t>
      </w:r>
      <w:r w:rsidRPr="001D196B">
        <w:rPr>
          <w:b/>
          <w:bCs/>
          <w:szCs w:val="24"/>
        </w:rPr>
        <w:t xml:space="preserve">Ang </w:t>
      </w:r>
      <w:proofErr w:type="spellStart"/>
      <w:r w:rsidRPr="001D196B">
        <w:rPr>
          <w:b/>
          <w:bCs/>
          <w:szCs w:val="24"/>
        </w:rPr>
        <w:t>Bayaning</w:t>
      </w:r>
      <w:proofErr w:type="spellEnd"/>
      <w:r w:rsidRPr="001D196B">
        <w:rPr>
          <w:b/>
          <w:bCs/>
          <w:szCs w:val="24"/>
        </w:rPr>
        <w:t xml:space="preserve"> may Puso at Dangal – Moral Recovery Program (ABMPD–MRP)</w:t>
      </w:r>
      <w:r w:rsidRPr="001D196B">
        <w:rPr>
          <w:szCs w:val="24"/>
        </w:rPr>
        <w:t xml:space="preserve"> as a deliberate </w:t>
      </w:r>
      <w:r w:rsidRPr="001D196B">
        <w:rPr>
          <w:szCs w:val="24"/>
        </w:rPr>
        <w:lastRenderedPageBreak/>
        <w:t xml:space="preserve">and progressive pathway that converts </w:t>
      </w:r>
      <w:r w:rsidRPr="001D196B">
        <w:rPr>
          <w:i/>
          <w:iCs/>
          <w:szCs w:val="24"/>
        </w:rPr>
        <w:t>moral renewal</w:t>
      </w:r>
      <w:r w:rsidRPr="001D196B">
        <w:rPr>
          <w:szCs w:val="24"/>
        </w:rPr>
        <w:t xml:space="preserve"> into </w:t>
      </w:r>
      <w:r w:rsidRPr="001D196B">
        <w:rPr>
          <w:i/>
          <w:iCs/>
          <w:szCs w:val="24"/>
        </w:rPr>
        <w:t>social, institutional, and national transformation.</w:t>
      </w:r>
    </w:p>
    <w:p w14:paraId="3E2ECE63" w14:textId="03BA4A7A" w:rsidR="008D7E0A" w:rsidRPr="008D7E0A" w:rsidRDefault="001D196B" w:rsidP="008D7E0A">
      <w:pPr>
        <w:jc w:val="both"/>
        <w:rPr>
          <w:szCs w:val="24"/>
        </w:rPr>
      </w:pPr>
      <w:r w:rsidRPr="001D196B">
        <w:rPr>
          <w:szCs w:val="24"/>
        </w:rPr>
        <w:t xml:space="preserve">It illustrates how moral conviction—once awakened within the individual—extends outward to the family, community, governance, and ultimately to the global sphere, forming a </w:t>
      </w:r>
      <w:r w:rsidRPr="001D196B">
        <w:rPr>
          <w:b/>
          <w:bCs/>
          <w:szCs w:val="24"/>
        </w:rPr>
        <w:t>self-reinforcing moral ecosystem</w:t>
      </w:r>
      <w:r w:rsidRPr="001D196B">
        <w:rPr>
          <w:szCs w:val="24"/>
        </w:rPr>
        <w:t xml:space="preserve"> that sustains integrity, productivity, and national development.</w:t>
      </w:r>
    </w:p>
    <w:p w14:paraId="24B08E59" w14:textId="77777777" w:rsidR="008D7E0A" w:rsidRPr="008D7E0A" w:rsidRDefault="00000000" w:rsidP="008D7E0A">
      <w:pPr>
        <w:jc w:val="both"/>
        <w:rPr>
          <w:szCs w:val="24"/>
        </w:rPr>
      </w:pPr>
      <w:r>
        <w:rPr>
          <w:szCs w:val="24"/>
        </w:rPr>
        <w:pict w14:anchorId="4260909A">
          <v:rect id="_x0000_i1337" style="width:0;height:1.5pt" o:hralign="center" o:hrstd="t" o:hr="t" fillcolor="#a0a0a0" stroked="f"/>
        </w:pict>
      </w:r>
    </w:p>
    <w:p w14:paraId="2451B2C4" w14:textId="77777777" w:rsidR="008D7E0A" w:rsidRPr="008D7E0A" w:rsidRDefault="008D7E0A" w:rsidP="008D7E0A">
      <w:pPr>
        <w:jc w:val="both"/>
        <w:rPr>
          <w:b/>
          <w:bCs/>
          <w:szCs w:val="24"/>
        </w:rPr>
      </w:pPr>
      <w:r w:rsidRPr="008D7E0A">
        <w:rPr>
          <w:b/>
          <w:bCs/>
          <w:szCs w:val="24"/>
        </w:rPr>
        <w:t>Context</w:t>
      </w:r>
    </w:p>
    <w:p w14:paraId="4C426BF6" w14:textId="77777777" w:rsidR="001D196B" w:rsidRDefault="001D196B" w:rsidP="001D196B">
      <w:pPr>
        <w:jc w:val="both"/>
        <w:rPr>
          <w:b/>
          <w:bCs/>
          <w:szCs w:val="24"/>
        </w:rPr>
      </w:pPr>
      <w:r w:rsidRPr="001D196B">
        <w:rPr>
          <w:szCs w:val="24"/>
        </w:rPr>
        <w:t xml:space="preserve">The ABMPD–MRP rests on the conviction that </w:t>
      </w:r>
      <w:r w:rsidRPr="001D196B">
        <w:rPr>
          <w:b/>
          <w:bCs/>
          <w:szCs w:val="24"/>
        </w:rPr>
        <w:t>lasting transformation begins in the conscience of the individual.</w:t>
      </w:r>
    </w:p>
    <w:p w14:paraId="1397E46C" w14:textId="77777777" w:rsidR="001D196B" w:rsidRDefault="001D196B" w:rsidP="001D196B">
      <w:pPr>
        <w:jc w:val="both"/>
        <w:rPr>
          <w:szCs w:val="24"/>
        </w:rPr>
      </w:pPr>
      <w:r w:rsidRPr="001D196B">
        <w:rPr>
          <w:szCs w:val="24"/>
        </w:rPr>
        <w:t xml:space="preserve">Moral recovery is not treated as a one-time campaign but as a </w:t>
      </w:r>
      <w:r w:rsidRPr="001D196B">
        <w:rPr>
          <w:b/>
          <w:bCs/>
          <w:szCs w:val="24"/>
        </w:rPr>
        <w:t>continuing movement</w:t>
      </w:r>
      <w:r w:rsidRPr="001D196B">
        <w:rPr>
          <w:szCs w:val="24"/>
        </w:rPr>
        <w:t xml:space="preserve"> that grows in both scope and structure as it matures.</w:t>
      </w:r>
    </w:p>
    <w:p w14:paraId="422B5A8B" w14:textId="4522AD6B" w:rsidR="001D196B" w:rsidRPr="001D196B" w:rsidRDefault="001D196B" w:rsidP="001D196B">
      <w:pPr>
        <w:jc w:val="both"/>
        <w:rPr>
          <w:szCs w:val="24"/>
        </w:rPr>
      </w:pPr>
      <w:r w:rsidRPr="001D196B">
        <w:rPr>
          <w:szCs w:val="24"/>
        </w:rPr>
        <w:t xml:space="preserve">From the </w:t>
      </w:r>
      <w:r w:rsidRPr="001D196B">
        <w:rPr>
          <w:b/>
          <w:bCs/>
          <w:szCs w:val="24"/>
        </w:rPr>
        <w:t>renewed heart of an individual</w:t>
      </w:r>
      <w:r w:rsidRPr="001D196B">
        <w:rPr>
          <w:szCs w:val="24"/>
        </w:rPr>
        <w:t xml:space="preserve"> arises the moral strength of the family; from families united in faith and discipline emerge communities of service and accountability; and from these moral communities grow institutions of governance anchored in transparency, compassion, and servant leadership.</w:t>
      </w:r>
    </w:p>
    <w:p w14:paraId="34A91555" w14:textId="77777777" w:rsidR="001D196B" w:rsidRDefault="001D196B" w:rsidP="001D196B">
      <w:pPr>
        <w:jc w:val="both"/>
        <w:rPr>
          <w:szCs w:val="24"/>
        </w:rPr>
      </w:pPr>
      <w:r w:rsidRPr="001D196B">
        <w:rPr>
          <w:szCs w:val="24"/>
        </w:rPr>
        <w:t xml:space="preserve">At its highest expression, these values transcend borders—enabling the </w:t>
      </w:r>
      <w:r w:rsidRPr="001D196B">
        <w:rPr>
          <w:b/>
          <w:bCs/>
          <w:szCs w:val="24"/>
        </w:rPr>
        <w:t>Filipino moral governance model</w:t>
      </w:r>
      <w:r w:rsidRPr="001D196B">
        <w:rPr>
          <w:szCs w:val="24"/>
        </w:rPr>
        <w:t xml:space="preserve"> to inspire transformation in other nations.</w:t>
      </w:r>
    </w:p>
    <w:p w14:paraId="30D85B19" w14:textId="77777777" w:rsidR="001D196B" w:rsidRDefault="001D196B" w:rsidP="001D196B">
      <w:pPr>
        <w:jc w:val="both"/>
        <w:rPr>
          <w:b/>
          <w:bCs/>
          <w:szCs w:val="24"/>
        </w:rPr>
      </w:pPr>
      <w:r w:rsidRPr="001D196B">
        <w:rPr>
          <w:szCs w:val="24"/>
        </w:rPr>
        <w:t xml:space="preserve">Thus, the </w:t>
      </w:r>
      <w:r w:rsidRPr="001D196B">
        <w:rPr>
          <w:b/>
          <w:bCs/>
          <w:szCs w:val="24"/>
        </w:rPr>
        <w:t>Mapping of Transformation Flow</w:t>
      </w:r>
      <w:r w:rsidRPr="001D196B">
        <w:rPr>
          <w:szCs w:val="24"/>
        </w:rPr>
        <w:t xml:space="preserve"> functions as both a </w:t>
      </w:r>
      <w:r w:rsidRPr="001D196B">
        <w:rPr>
          <w:i/>
          <w:iCs/>
          <w:szCs w:val="24"/>
        </w:rPr>
        <w:t>spiritual and operational roadmap</w:t>
      </w:r>
      <w:r w:rsidRPr="001D196B">
        <w:rPr>
          <w:szCs w:val="24"/>
        </w:rPr>
        <w:t xml:space="preserve">—a framework that aligns </w:t>
      </w:r>
      <w:r w:rsidRPr="001D196B">
        <w:rPr>
          <w:b/>
          <w:bCs/>
          <w:szCs w:val="24"/>
        </w:rPr>
        <w:t>personal virtue with public service, livelihood, and nation-building.</w:t>
      </w:r>
    </w:p>
    <w:p w14:paraId="143D6954" w14:textId="772BACDD" w:rsidR="001D196B" w:rsidRPr="001D196B" w:rsidRDefault="001D196B" w:rsidP="001D196B">
      <w:pPr>
        <w:jc w:val="both"/>
        <w:rPr>
          <w:szCs w:val="24"/>
        </w:rPr>
      </w:pPr>
      <w:r w:rsidRPr="001D196B">
        <w:rPr>
          <w:szCs w:val="24"/>
        </w:rPr>
        <w:t xml:space="preserve">It demonstrates that when the moral foundation of the person is properly cultivated, it evolves into the </w:t>
      </w:r>
      <w:r w:rsidRPr="001D196B">
        <w:rPr>
          <w:b/>
          <w:bCs/>
          <w:szCs w:val="24"/>
        </w:rPr>
        <w:t>moral culture of a nation</w:t>
      </w:r>
      <w:r w:rsidRPr="001D196B">
        <w:rPr>
          <w:szCs w:val="24"/>
        </w:rPr>
        <w:t xml:space="preserve"> and, eventually, into a global model of faith-driven governance.</w:t>
      </w:r>
    </w:p>
    <w:p w14:paraId="7EA75617" w14:textId="77777777" w:rsidR="008D7E0A" w:rsidRPr="008D7E0A" w:rsidRDefault="00000000" w:rsidP="008D7E0A">
      <w:pPr>
        <w:jc w:val="both"/>
        <w:rPr>
          <w:szCs w:val="24"/>
        </w:rPr>
      </w:pPr>
      <w:r>
        <w:rPr>
          <w:szCs w:val="24"/>
        </w:rPr>
        <w:pict w14:anchorId="0D983A0B">
          <v:rect id="_x0000_i1338" style="width:0;height:1.5pt" o:hralign="center" o:hrstd="t" o:hr="t" fillcolor="#a0a0a0" stroked="f"/>
        </w:pict>
      </w:r>
    </w:p>
    <w:p w14:paraId="749EA7CA" w14:textId="77777777" w:rsidR="008D7E0A" w:rsidRPr="008D7E0A" w:rsidRDefault="008D7E0A" w:rsidP="008D7E0A">
      <w:pPr>
        <w:jc w:val="both"/>
        <w:rPr>
          <w:b/>
          <w:bCs/>
          <w:szCs w:val="24"/>
        </w:rPr>
      </w:pPr>
      <w:r w:rsidRPr="008D7E0A">
        <w:rPr>
          <w:b/>
          <w:bCs/>
          <w:szCs w:val="24"/>
        </w:rPr>
        <w:t>Emphasis</w:t>
      </w:r>
    </w:p>
    <w:p w14:paraId="0597DEE8" w14:textId="77777777" w:rsidR="008D7E0A" w:rsidRPr="008D7E0A" w:rsidRDefault="008D7E0A" w:rsidP="008D7E0A">
      <w:pPr>
        <w:jc w:val="both"/>
        <w:rPr>
          <w:szCs w:val="24"/>
        </w:rPr>
      </w:pPr>
      <w:r w:rsidRPr="008D7E0A">
        <w:rPr>
          <w:szCs w:val="24"/>
        </w:rPr>
        <w:t xml:space="preserve">Transformation within ABMPD–MRP is both </w:t>
      </w:r>
      <w:r w:rsidRPr="008D7E0A">
        <w:rPr>
          <w:b/>
          <w:bCs/>
          <w:szCs w:val="24"/>
        </w:rPr>
        <w:t>cumulative</w:t>
      </w:r>
      <w:r w:rsidRPr="008D7E0A">
        <w:rPr>
          <w:szCs w:val="24"/>
        </w:rPr>
        <w:t xml:space="preserve"> and </w:t>
      </w:r>
      <w:r w:rsidRPr="008D7E0A">
        <w:rPr>
          <w:b/>
          <w:bCs/>
          <w:szCs w:val="24"/>
        </w:rPr>
        <w:t>cyclical</w:t>
      </w:r>
      <w:r w:rsidRPr="008D7E0A">
        <w:rPr>
          <w:szCs w:val="24"/>
        </w:rPr>
        <w:t>:</w:t>
      </w:r>
    </w:p>
    <w:p w14:paraId="2E4F1AC3" w14:textId="27E20D5C" w:rsidR="008D7E0A" w:rsidRPr="008D7E0A" w:rsidRDefault="008D7E0A" w:rsidP="008D251F">
      <w:pPr>
        <w:numPr>
          <w:ilvl w:val="0"/>
          <w:numId w:val="319"/>
        </w:numPr>
        <w:jc w:val="both"/>
        <w:rPr>
          <w:szCs w:val="24"/>
        </w:rPr>
      </w:pPr>
      <w:r w:rsidRPr="008D7E0A">
        <w:rPr>
          <w:b/>
          <w:bCs/>
          <w:szCs w:val="24"/>
        </w:rPr>
        <w:t>Cumulative</w:t>
      </w:r>
      <w:r w:rsidRPr="008D7E0A">
        <w:rPr>
          <w:szCs w:val="24"/>
        </w:rPr>
        <w:t xml:space="preserve">, </w:t>
      </w:r>
      <w:r w:rsidR="001D196B" w:rsidRPr="001D196B">
        <w:rPr>
          <w:szCs w:val="24"/>
        </w:rPr>
        <w:t>because each stage—</w:t>
      </w:r>
      <w:r w:rsidR="001D196B" w:rsidRPr="001D196B">
        <w:rPr>
          <w:i/>
          <w:iCs/>
          <w:szCs w:val="24"/>
        </w:rPr>
        <w:t>Individual, Family, Community, Governance, Global</w:t>
      </w:r>
      <w:r w:rsidR="001D196B" w:rsidRPr="001D196B">
        <w:rPr>
          <w:szCs w:val="24"/>
        </w:rPr>
        <w:t>—builds upon the moral capital developed at the previous level. Every renewed domain becomes the moral resource of the next, ensuring continuity and depth of change.</w:t>
      </w:r>
    </w:p>
    <w:p w14:paraId="2BC27253" w14:textId="692BEAEE" w:rsidR="008D7E0A" w:rsidRPr="008D7E0A" w:rsidRDefault="008D7E0A" w:rsidP="008D251F">
      <w:pPr>
        <w:numPr>
          <w:ilvl w:val="0"/>
          <w:numId w:val="319"/>
        </w:numPr>
        <w:jc w:val="both"/>
        <w:rPr>
          <w:szCs w:val="24"/>
        </w:rPr>
      </w:pPr>
      <w:r w:rsidRPr="008D7E0A">
        <w:rPr>
          <w:b/>
          <w:bCs/>
          <w:szCs w:val="24"/>
        </w:rPr>
        <w:t>Cyclical</w:t>
      </w:r>
      <w:r w:rsidRPr="008D7E0A">
        <w:rPr>
          <w:szCs w:val="24"/>
        </w:rPr>
        <w:t xml:space="preserve">, </w:t>
      </w:r>
      <w:r w:rsidR="001D196B" w:rsidRPr="001D196B">
        <w:rPr>
          <w:szCs w:val="24"/>
        </w:rPr>
        <w:t xml:space="preserve">because the process continuously regenerates itself. Transformed individuals shape moral families and communities that, in turn, raise the next </w:t>
      </w:r>
      <w:r w:rsidR="001D196B" w:rsidRPr="001D196B">
        <w:rPr>
          <w:szCs w:val="24"/>
        </w:rPr>
        <w:lastRenderedPageBreak/>
        <w:t>generation of individuals grounded in faith, service, and integrity. This creates a living moral culture passed from one generation to the next.</w:t>
      </w:r>
    </w:p>
    <w:p w14:paraId="5DA89891" w14:textId="58762A95" w:rsidR="008D7E0A" w:rsidRPr="008D7E0A" w:rsidRDefault="001D196B" w:rsidP="008D7E0A">
      <w:pPr>
        <w:jc w:val="both"/>
        <w:rPr>
          <w:szCs w:val="24"/>
        </w:rPr>
      </w:pPr>
      <w:r w:rsidRPr="001D196B">
        <w:rPr>
          <w:szCs w:val="24"/>
        </w:rPr>
        <w:t xml:space="preserve">Through this dynamic, ABMPD–MRP establishes a </w:t>
      </w:r>
      <w:r w:rsidRPr="001D196B">
        <w:rPr>
          <w:b/>
          <w:bCs/>
          <w:szCs w:val="24"/>
        </w:rPr>
        <w:t>regenerative system of faith, discipline, and civic participation</w:t>
      </w:r>
      <w:r w:rsidRPr="001D196B">
        <w:rPr>
          <w:szCs w:val="24"/>
        </w:rPr>
        <w:t>, proving that authentic national development is sustainable only when anchored on the inner strength of moral renewal.</w:t>
      </w:r>
    </w:p>
    <w:p w14:paraId="27F1D848" w14:textId="77777777" w:rsidR="008D7E0A" w:rsidRPr="008D7E0A" w:rsidRDefault="00000000" w:rsidP="008D7E0A">
      <w:pPr>
        <w:jc w:val="both"/>
        <w:rPr>
          <w:szCs w:val="24"/>
        </w:rPr>
      </w:pPr>
      <w:r>
        <w:rPr>
          <w:szCs w:val="24"/>
        </w:rPr>
        <w:pict w14:anchorId="23F76029">
          <v:rect id="_x0000_i1339" style="width:0;height:1.5pt" o:hralign="center" o:hrstd="t" o:hr="t" fillcolor="#a0a0a0" stroked="f"/>
        </w:pict>
      </w:r>
    </w:p>
    <w:p w14:paraId="04030153" w14:textId="77777777" w:rsidR="008D7E0A" w:rsidRPr="008D7E0A" w:rsidRDefault="008D7E0A" w:rsidP="008D7E0A">
      <w:pPr>
        <w:jc w:val="both"/>
        <w:rPr>
          <w:b/>
          <w:bCs/>
          <w:szCs w:val="24"/>
        </w:rPr>
      </w:pPr>
      <w:r w:rsidRPr="008D7E0A">
        <w:rPr>
          <w:b/>
          <w:bCs/>
          <w:szCs w:val="24"/>
        </w:rPr>
        <w:t>Purpose</w:t>
      </w:r>
    </w:p>
    <w:p w14:paraId="249625EB" w14:textId="77777777" w:rsidR="001D196B" w:rsidRPr="001D196B" w:rsidRDefault="001D196B" w:rsidP="001D196B">
      <w:pPr>
        <w:jc w:val="both"/>
        <w:rPr>
          <w:szCs w:val="24"/>
        </w:rPr>
      </w:pPr>
      <w:r w:rsidRPr="001D196B">
        <w:rPr>
          <w:szCs w:val="24"/>
        </w:rPr>
        <w:t xml:space="preserve">The purpose of this subsection is to illustrate the </w:t>
      </w:r>
      <w:r w:rsidRPr="001D196B">
        <w:rPr>
          <w:b/>
          <w:bCs/>
          <w:szCs w:val="24"/>
        </w:rPr>
        <w:t>complete progression of transformation</w:t>
      </w:r>
      <w:r w:rsidRPr="001D196B">
        <w:rPr>
          <w:szCs w:val="24"/>
        </w:rPr>
        <w:t xml:space="preserve"> across all five moral dimensions—</w:t>
      </w:r>
      <w:r w:rsidRPr="001D196B">
        <w:rPr>
          <w:b/>
          <w:bCs/>
          <w:szCs w:val="24"/>
        </w:rPr>
        <w:t>Individual → Family → Community → Governance → Global</w:t>
      </w:r>
      <w:r w:rsidRPr="001D196B">
        <w:rPr>
          <w:szCs w:val="24"/>
        </w:rPr>
        <w:t xml:space="preserve">—and to demonstrate how each contributes to the realization of the ABMPD–MRP’s </w:t>
      </w:r>
      <w:r w:rsidRPr="001D196B">
        <w:rPr>
          <w:b/>
          <w:bCs/>
          <w:szCs w:val="24"/>
        </w:rPr>
        <w:t>moral, social, and economic objectives</w:t>
      </w:r>
      <w:r w:rsidRPr="001D196B">
        <w:rPr>
          <w:szCs w:val="24"/>
        </w:rPr>
        <w:t>.</w:t>
      </w:r>
    </w:p>
    <w:p w14:paraId="2F39673D" w14:textId="77777777" w:rsidR="001D196B" w:rsidRPr="001D196B" w:rsidRDefault="001D196B" w:rsidP="001D196B">
      <w:pPr>
        <w:jc w:val="both"/>
        <w:rPr>
          <w:szCs w:val="24"/>
        </w:rPr>
      </w:pPr>
      <w:r w:rsidRPr="001D196B">
        <w:rPr>
          <w:szCs w:val="24"/>
        </w:rPr>
        <w:t xml:space="preserve">While the transformation flow emphasizes the moral and social aspects of change, its success in any locality begins with a </w:t>
      </w:r>
      <w:r w:rsidRPr="001D196B">
        <w:rPr>
          <w:b/>
          <w:bCs/>
          <w:szCs w:val="24"/>
        </w:rPr>
        <w:t>Pre-Implementation Stage</w:t>
      </w:r>
      <w:r w:rsidRPr="001D196B">
        <w:rPr>
          <w:szCs w:val="24"/>
        </w:rPr>
        <w:t xml:space="preserve">—the foundational phase that secures the program’s </w:t>
      </w:r>
      <w:r w:rsidRPr="001D196B">
        <w:rPr>
          <w:b/>
          <w:bCs/>
          <w:szCs w:val="24"/>
        </w:rPr>
        <w:t>legal mandate, institutional readiness, and partnership alignment.</w:t>
      </w:r>
      <w:r w:rsidRPr="001D196B">
        <w:rPr>
          <w:szCs w:val="24"/>
        </w:rPr>
        <w:br/>
        <w:t>This preparatory stage ensures that every rollout is grounded in authority, community ownership, and structural integrity before the moral transformation tiers are activated.</w:t>
      </w:r>
    </w:p>
    <w:p w14:paraId="483A51D9" w14:textId="77777777" w:rsidR="001D196B" w:rsidRPr="001D196B" w:rsidRDefault="001D196B" w:rsidP="001D196B">
      <w:pPr>
        <w:jc w:val="both"/>
        <w:rPr>
          <w:szCs w:val="24"/>
        </w:rPr>
      </w:pPr>
      <w:r w:rsidRPr="001D196B">
        <w:rPr>
          <w:szCs w:val="24"/>
        </w:rPr>
        <w:t xml:space="preserve">By mapping this </w:t>
      </w:r>
      <w:r w:rsidRPr="001D196B">
        <w:rPr>
          <w:b/>
          <w:bCs/>
          <w:szCs w:val="24"/>
        </w:rPr>
        <w:t>complete continuum</w:t>
      </w:r>
      <w:r w:rsidRPr="001D196B">
        <w:rPr>
          <w:szCs w:val="24"/>
        </w:rPr>
        <w:t xml:space="preserve">—from </w:t>
      </w:r>
      <w:r w:rsidRPr="001D196B">
        <w:rPr>
          <w:b/>
          <w:bCs/>
          <w:szCs w:val="24"/>
        </w:rPr>
        <w:t>Pre-Implementation → Rollout → Tiers 1 to 5</w:t>
      </w:r>
      <w:r w:rsidRPr="001D196B">
        <w:rPr>
          <w:szCs w:val="24"/>
        </w:rPr>
        <w:t xml:space="preserve">—the section provides the conceptual basis for ABMPD–MRP’s tiered framework, ensuring that every action, training, and partnership corresponds to a defined level of </w:t>
      </w:r>
      <w:r w:rsidRPr="001D196B">
        <w:rPr>
          <w:b/>
          <w:bCs/>
          <w:szCs w:val="24"/>
        </w:rPr>
        <w:t>moral, civic, and institutional growth.</w:t>
      </w:r>
    </w:p>
    <w:p w14:paraId="3700C86E" w14:textId="77777777" w:rsidR="009559BC" w:rsidRPr="009559BC" w:rsidRDefault="009559BC" w:rsidP="009559BC">
      <w:pPr>
        <w:jc w:val="both"/>
        <w:rPr>
          <w:szCs w:val="24"/>
        </w:rPr>
      </w:pPr>
      <w:r w:rsidRPr="009559BC">
        <w:rPr>
          <w:szCs w:val="24"/>
        </w:rPr>
        <w:t>Specifically, it aims to:</w:t>
      </w:r>
    </w:p>
    <w:p w14:paraId="3415E85F" w14:textId="77777777" w:rsidR="009559BC" w:rsidRPr="009559BC" w:rsidRDefault="009559BC" w:rsidP="008D251F">
      <w:pPr>
        <w:numPr>
          <w:ilvl w:val="0"/>
          <w:numId w:val="320"/>
        </w:numPr>
        <w:jc w:val="both"/>
        <w:rPr>
          <w:szCs w:val="24"/>
        </w:rPr>
      </w:pPr>
      <w:r w:rsidRPr="009559BC">
        <w:rPr>
          <w:b/>
          <w:bCs/>
          <w:szCs w:val="24"/>
        </w:rPr>
        <w:t>Demonstrate the complete sequence of moral and institutional development</w:t>
      </w:r>
      <w:r w:rsidRPr="009559BC">
        <w:rPr>
          <w:szCs w:val="24"/>
        </w:rPr>
        <w:t>—from preparatory legal groundwork to moral renewal, livelihood empowerment, and governance reform.</w:t>
      </w:r>
    </w:p>
    <w:p w14:paraId="47805822" w14:textId="77777777" w:rsidR="009559BC" w:rsidRPr="009559BC" w:rsidRDefault="009559BC" w:rsidP="008D251F">
      <w:pPr>
        <w:numPr>
          <w:ilvl w:val="0"/>
          <w:numId w:val="320"/>
        </w:numPr>
        <w:jc w:val="both"/>
        <w:rPr>
          <w:szCs w:val="24"/>
        </w:rPr>
      </w:pPr>
      <w:r w:rsidRPr="009559BC">
        <w:rPr>
          <w:b/>
          <w:bCs/>
          <w:szCs w:val="24"/>
        </w:rPr>
        <w:t>Highlight the interdependence of moral renewal, volunteerism, livelihood, and governance</w:t>
      </w:r>
      <w:r w:rsidRPr="009559BC">
        <w:rPr>
          <w:szCs w:val="24"/>
        </w:rPr>
        <w:t>, all anchored on a legitimate and well-prepared implementation base.</w:t>
      </w:r>
    </w:p>
    <w:p w14:paraId="21C1DF1A" w14:textId="77777777" w:rsidR="009559BC" w:rsidRPr="009559BC" w:rsidRDefault="009559BC" w:rsidP="008D251F">
      <w:pPr>
        <w:numPr>
          <w:ilvl w:val="0"/>
          <w:numId w:val="320"/>
        </w:numPr>
        <w:jc w:val="both"/>
        <w:rPr>
          <w:szCs w:val="24"/>
        </w:rPr>
      </w:pPr>
      <w:r w:rsidRPr="009559BC">
        <w:rPr>
          <w:b/>
          <w:bCs/>
          <w:szCs w:val="24"/>
        </w:rPr>
        <w:t>Provide a framework for replication</w:t>
      </w:r>
      <w:r w:rsidRPr="009559BC">
        <w:rPr>
          <w:szCs w:val="24"/>
        </w:rPr>
        <w:t xml:space="preserve"> so that every barangay, municipality, or partner organization can establish the same foundation and transformation flow within its own local context—ensuring </w:t>
      </w:r>
      <w:r w:rsidRPr="009559BC">
        <w:rPr>
          <w:b/>
          <w:bCs/>
          <w:szCs w:val="24"/>
        </w:rPr>
        <w:t>uniformity, legitimacy, and sustainability</w:t>
      </w:r>
      <w:r w:rsidRPr="009559BC">
        <w:rPr>
          <w:szCs w:val="24"/>
        </w:rPr>
        <w:t xml:space="preserve"> of the ABMPD–MRP implementation.</w:t>
      </w:r>
    </w:p>
    <w:p w14:paraId="6BF0B998" w14:textId="77777777" w:rsidR="008D7E0A" w:rsidRPr="008D7E0A" w:rsidRDefault="00000000" w:rsidP="008D7E0A">
      <w:pPr>
        <w:jc w:val="both"/>
        <w:rPr>
          <w:szCs w:val="24"/>
        </w:rPr>
      </w:pPr>
      <w:r>
        <w:rPr>
          <w:szCs w:val="24"/>
        </w:rPr>
        <w:pict w14:anchorId="6430C628">
          <v:rect id="_x0000_i1340" style="width:0;height:1.5pt" o:hralign="center" o:hrstd="t" o:hr="t" fillcolor="#a0a0a0" stroked="f"/>
        </w:pict>
      </w:r>
    </w:p>
    <w:p w14:paraId="0D0CDFF4" w14:textId="77777777" w:rsidR="008D7E0A" w:rsidRPr="008D7E0A" w:rsidRDefault="008D7E0A" w:rsidP="008D7E0A">
      <w:pPr>
        <w:jc w:val="both"/>
        <w:rPr>
          <w:b/>
          <w:bCs/>
          <w:szCs w:val="24"/>
        </w:rPr>
      </w:pPr>
      <w:r w:rsidRPr="008D7E0A">
        <w:rPr>
          <w:b/>
          <w:bCs/>
          <w:szCs w:val="24"/>
        </w:rPr>
        <w:t>Integration Note</w:t>
      </w:r>
    </w:p>
    <w:p w14:paraId="153A2DDC" w14:textId="77777777" w:rsidR="001D196B" w:rsidRDefault="001D196B" w:rsidP="001D196B">
      <w:pPr>
        <w:jc w:val="both"/>
        <w:rPr>
          <w:szCs w:val="24"/>
        </w:rPr>
      </w:pPr>
      <w:r w:rsidRPr="001D196B">
        <w:rPr>
          <w:szCs w:val="24"/>
        </w:rPr>
        <w:lastRenderedPageBreak/>
        <w:t xml:space="preserve">This subsection serves as the </w:t>
      </w:r>
      <w:r w:rsidRPr="001D196B">
        <w:rPr>
          <w:b/>
          <w:bCs/>
          <w:szCs w:val="24"/>
        </w:rPr>
        <w:t>narrative foundation</w:t>
      </w:r>
      <w:r w:rsidRPr="001D196B">
        <w:rPr>
          <w:szCs w:val="24"/>
        </w:rPr>
        <w:t xml:space="preserve"> for </w:t>
      </w:r>
      <w:r w:rsidRPr="001D196B">
        <w:rPr>
          <w:b/>
          <w:bCs/>
          <w:szCs w:val="24"/>
        </w:rPr>
        <w:t>Section 7.3 – Stages of Transformation</w:t>
      </w:r>
      <w:r w:rsidRPr="001D196B">
        <w:rPr>
          <w:szCs w:val="24"/>
        </w:rPr>
        <w:t>, where the five dimensions are translated into operational tiers, structured modules, and measurable outcomes.</w:t>
      </w:r>
    </w:p>
    <w:p w14:paraId="23FC8B56" w14:textId="73FE08E4" w:rsidR="001D196B" w:rsidRPr="001D196B" w:rsidRDefault="001D196B" w:rsidP="001D196B">
      <w:pPr>
        <w:jc w:val="both"/>
        <w:rPr>
          <w:szCs w:val="24"/>
        </w:rPr>
      </w:pPr>
      <w:r w:rsidRPr="001D196B">
        <w:rPr>
          <w:szCs w:val="24"/>
        </w:rPr>
        <w:t xml:space="preserve">It is visually represented in </w:t>
      </w:r>
      <w:r w:rsidRPr="001D196B">
        <w:rPr>
          <w:b/>
          <w:bCs/>
          <w:szCs w:val="24"/>
        </w:rPr>
        <w:t>Annex G.5 – Transformation Flow Diagram and Tier Summary Tables</w:t>
      </w:r>
      <w:r w:rsidRPr="001D196B">
        <w:rPr>
          <w:szCs w:val="24"/>
        </w:rPr>
        <w:t xml:space="preserve">, which integrate the moral, social, and economic indicators within the </w:t>
      </w:r>
      <w:r w:rsidRPr="001D196B">
        <w:rPr>
          <w:b/>
          <w:bCs/>
          <w:szCs w:val="24"/>
        </w:rPr>
        <w:t>ABMPD Dashboard and Monitoring System.</w:t>
      </w:r>
    </w:p>
    <w:p w14:paraId="1020208D" w14:textId="77777777" w:rsidR="001D196B" w:rsidRDefault="001D196B" w:rsidP="001D196B">
      <w:pPr>
        <w:jc w:val="both"/>
        <w:rPr>
          <w:i/>
          <w:iCs/>
          <w:szCs w:val="24"/>
        </w:rPr>
      </w:pPr>
      <w:r w:rsidRPr="001D196B">
        <w:rPr>
          <w:szCs w:val="24"/>
        </w:rPr>
        <w:t xml:space="preserve">In essence, this Mapping of Transformation Flow transforms </w:t>
      </w:r>
      <w:r w:rsidRPr="001D196B">
        <w:rPr>
          <w:b/>
          <w:bCs/>
          <w:szCs w:val="24"/>
        </w:rPr>
        <w:t>moral vision into system logic</w:t>
      </w:r>
      <w:r w:rsidRPr="001D196B">
        <w:rPr>
          <w:szCs w:val="24"/>
        </w:rPr>
        <w:t xml:space="preserve">—showing how </w:t>
      </w:r>
      <w:r w:rsidRPr="001D196B">
        <w:rPr>
          <w:i/>
          <w:iCs/>
          <w:szCs w:val="24"/>
        </w:rPr>
        <w:t>faith inspires discipline, discipline generates service, and service builds governance.</w:t>
      </w:r>
    </w:p>
    <w:p w14:paraId="2A7A1B7D" w14:textId="3B8D8D93" w:rsidR="001D196B" w:rsidRPr="001D196B" w:rsidRDefault="001D196B" w:rsidP="001D196B">
      <w:pPr>
        <w:jc w:val="both"/>
        <w:rPr>
          <w:szCs w:val="24"/>
        </w:rPr>
      </w:pPr>
      <w:r w:rsidRPr="001D196B">
        <w:rPr>
          <w:szCs w:val="24"/>
        </w:rPr>
        <w:t>It is the blueprint of ABMPD–MRP’s moral governance model—one that begins with the renewal of a single heart and culminates in the transformation of the nation and its contribution to global moral leadership.</w:t>
      </w:r>
    </w:p>
    <w:p w14:paraId="4C6C5DA0" w14:textId="77777777" w:rsidR="00833FD3" w:rsidRPr="00B33382" w:rsidRDefault="00000000" w:rsidP="00833FD3">
      <w:pPr>
        <w:rPr>
          <w:szCs w:val="24"/>
        </w:rPr>
      </w:pPr>
      <w:r>
        <w:rPr>
          <w:szCs w:val="24"/>
        </w:rPr>
        <w:pict w14:anchorId="20E9CD99">
          <v:rect id="_x0000_i1341" style="width:0;height:1.5pt" o:hralign="center" o:hrstd="t" o:hr="t" fillcolor="#a0a0a0" stroked="f"/>
        </w:pict>
      </w:r>
    </w:p>
    <w:p w14:paraId="74509E3D" w14:textId="1D2363EB" w:rsidR="00833FD3" w:rsidRDefault="00FD01BD" w:rsidP="00FD01BD">
      <w:pPr>
        <w:pStyle w:val="Heading5"/>
      </w:pPr>
      <w:r>
        <w:t xml:space="preserve">7.2.2 </w:t>
      </w:r>
      <w:r w:rsidR="00833FD3" w:rsidRPr="00B33382">
        <w:t>Narrative of Transformation</w:t>
      </w:r>
    </w:p>
    <w:p w14:paraId="7D3960C9" w14:textId="57174A97" w:rsidR="00DD3FB8" w:rsidRPr="00DD3FB8" w:rsidRDefault="00DD3FB8" w:rsidP="00DD3FB8">
      <w:pPr>
        <w:pStyle w:val="Heading6"/>
      </w:pPr>
      <w:r w:rsidRPr="00DD3FB8">
        <w:t>Introduction and Concept</w:t>
      </w:r>
    </w:p>
    <w:p w14:paraId="0E6FF409" w14:textId="77777777" w:rsidR="00530AA9" w:rsidRPr="00530AA9" w:rsidRDefault="00530AA9" w:rsidP="00530AA9">
      <w:pPr>
        <w:jc w:val="both"/>
        <w:rPr>
          <w:szCs w:val="24"/>
        </w:rPr>
      </w:pPr>
      <w:r w:rsidRPr="00530AA9">
        <w:rPr>
          <w:szCs w:val="24"/>
        </w:rPr>
        <w:t xml:space="preserve">The </w:t>
      </w:r>
      <w:r w:rsidRPr="00530AA9">
        <w:rPr>
          <w:b/>
          <w:bCs/>
          <w:szCs w:val="24"/>
        </w:rPr>
        <w:t xml:space="preserve">Ang </w:t>
      </w:r>
      <w:proofErr w:type="spellStart"/>
      <w:r w:rsidRPr="00530AA9">
        <w:rPr>
          <w:b/>
          <w:bCs/>
          <w:szCs w:val="24"/>
        </w:rPr>
        <w:t>Bayaning</w:t>
      </w:r>
      <w:proofErr w:type="spellEnd"/>
      <w:r w:rsidRPr="00530AA9">
        <w:rPr>
          <w:b/>
          <w:bCs/>
          <w:szCs w:val="24"/>
        </w:rPr>
        <w:t xml:space="preserve"> may Puso at Dangal – Moral Recovery Program (ABMPD–MRP)</w:t>
      </w:r>
      <w:r w:rsidRPr="00530AA9">
        <w:rPr>
          <w:szCs w:val="24"/>
        </w:rPr>
        <w:t xml:space="preserve"> envisions transformation as a </w:t>
      </w:r>
      <w:r w:rsidRPr="00530AA9">
        <w:rPr>
          <w:b/>
          <w:bCs/>
          <w:szCs w:val="24"/>
        </w:rPr>
        <w:t>living continuum</w:t>
      </w:r>
      <w:r w:rsidRPr="00530AA9">
        <w:rPr>
          <w:szCs w:val="24"/>
        </w:rPr>
        <w:t>—an ever-expanding cycle of moral renewal that begins in the heart of the individual and radiates outward to the family, the community, the institutions of governance, and ultimately, the global sphere.</w:t>
      </w:r>
    </w:p>
    <w:p w14:paraId="77F1A4D4" w14:textId="77777777" w:rsidR="00530AA9" w:rsidRPr="00530AA9" w:rsidRDefault="00530AA9" w:rsidP="00530AA9">
      <w:pPr>
        <w:jc w:val="both"/>
        <w:rPr>
          <w:szCs w:val="24"/>
        </w:rPr>
      </w:pPr>
      <w:r w:rsidRPr="00530AA9">
        <w:rPr>
          <w:szCs w:val="24"/>
        </w:rPr>
        <w:t xml:space="preserve">This </w:t>
      </w:r>
      <w:r w:rsidRPr="00530AA9">
        <w:rPr>
          <w:b/>
          <w:bCs/>
          <w:szCs w:val="24"/>
        </w:rPr>
        <w:t>Narrative of Transformation</w:t>
      </w:r>
      <w:r w:rsidRPr="00530AA9">
        <w:rPr>
          <w:szCs w:val="24"/>
        </w:rPr>
        <w:t xml:space="preserve"> traces how a single act of moral awakening grows into collective social renewal—shaping systems and cultures that embody integrity, compassion, and disciplined service. It portrays transformation not as a linear process but as a </w:t>
      </w:r>
      <w:r w:rsidRPr="00530AA9">
        <w:rPr>
          <w:b/>
          <w:bCs/>
          <w:szCs w:val="24"/>
        </w:rPr>
        <w:t>cumulative and regenerative journey</w:t>
      </w:r>
      <w:r w:rsidRPr="00530AA9">
        <w:rPr>
          <w:szCs w:val="24"/>
        </w:rPr>
        <w:t xml:space="preserve">, where each stage builds upon the moral capital of the previous one. A renewed heart gives rise to a united family; strong families form cohesive, service-oriented communities; moral communities nurture ethical governance; and from moral governance emerges a </w:t>
      </w:r>
      <w:r w:rsidRPr="00530AA9">
        <w:rPr>
          <w:b/>
          <w:bCs/>
          <w:szCs w:val="24"/>
        </w:rPr>
        <w:t>globally replicable model</w:t>
      </w:r>
      <w:r w:rsidRPr="00530AA9">
        <w:rPr>
          <w:szCs w:val="24"/>
        </w:rPr>
        <w:t xml:space="preserve"> of national integrity and resilience.</w:t>
      </w:r>
    </w:p>
    <w:p w14:paraId="0C4D55A0" w14:textId="77777777" w:rsidR="00530AA9" w:rsidRPr="00530AA9" w:rsidRDefault="00530AA9" w:rsidP="00530AA9">
      <w:pPr>
        <w:jc w:val="both"/>
        <w:rPr>
          <w:szCs w:val="24"/>
        </w:rPr>
      </w:pPr>
      <w:r w:rsidRPr="00530AA9">
        <w:rPr>
          <w:szCs w:val="24"/>
        </w:rPr>
        <w:t xml:space="preserve">Through this moral progression, the ABMPD–MRP demonstrates that the conscience of the individual is the seed of national transformation and that genuine development is sustained only when rooted in values. It reveals how </w:t>
      </w:r>
      <w:r w:rsidRPr="00530AA9">
        <w:rPr>
          <w:b/>
          <w:bCs/>
          <w:szCs w:val="24"/>
        </w:rPr>
        <w:t>faith matures into discipline, discipline into service, and service into system</w:t>
      </w:r>
      <w:r w:rsidRPr="00530AA9">
        <w:rPr>
          <w:szCs w:val="24"/>
        </w:rPr>
        <w:t>, forming a continuous chain of moral and civic growth that strengthens both people and institutions.</w:t>
      </w:r>
    </w:p>
    <w:p w14:paraId="0DDA914D" w14:textId="77777777" w:rsidR="00530AA9" w:rsidRPr="00530AA9" w:rsidRDefault="00530AA9" w:rsidP="00530AA9">
      <w:pPr>
        <w:jc w:val="both"/>
        <w:rPr>
          <w:szCs w:val="24"/>
        </w:rPr>
      </w:pPr>
      <w:r w:rsidRPr="00530AA9">
        <w:rPr>
          <w:szCs w:val="24"/>
        </w:rPr>
        <w:t xml:space="preserve">The following subsections present this moral journey through </w:t>
      </w:r>
      <w:r w:rsidRPr="00530AA9">
        <w:rPr>
          <w:b/>
          <w:bCs/>
          <w:szCs w:val="24"/>
        </w:rPr>
        <w:t>five interconnected dimensions—Individual, Family, Community, Governance, and Global Transformation</w:t>
      </w:r>
      <w:r w:rsidRPr="00530AA9">
        <w:rPr>
          <w:szCs w:val="24"/>
        </w:rPr>
        <w:t xml:space="preserve">—illustrating how </w:t>
      </w:r>
      <w:r w:rsidRPr="00530AA9">
        <w:rPr>
          <w:b/>
          <w:bCs/>
          <w:szCs w:val="24"/>
        </w:rPr>
        <w:t>faith, discipline, volunteerism, and civic participation</w:t>
      </w:r>
      <w:r w:rsidRPr="00530AA9">
        <w:rPr>
          <w:szCs w:val="24"/>
        </w:rPr>
        <w:t xml:space="preserve"> </w:t>
      </w:r>
      <w:r w:rsidRPr="00530AA9">
        <w:rPr>
          <w:szCs w:val="24"/>
        </w:rPr>
        <w:lastRenderedPageBreak/>
        <w:t>converge to form a holistic and measurable movement of nation-building anchored in moral excellence and patriotic purpose.</w:t>
      </w:r>
    </w:p>
    <w:p w14:paraId="01180EF0" w14:textId="4229EF62" w:rsidR="009559BC" w:rsidRDefault="00000000" w:rsidP="00833FD3">
      <w:pPr>
        <w:jc w:val="both"/>
        <w:rPr>
          <w:szCs w:val="24"/>
        </w:rPr>
      </w:pPr>
      <w:r>
        <w:rPr>
          <w:szCs w:val="24"/>
        </w:rPr>
        <w:pict w14:anchorId="1301ABD6">
          <v:rect id="_x0000_i1342" style="width:0;height:1.5pt" o:hralign="center" o:hrstd="t" o:hr="t" fillcolor="#a0a0a0" stroked="f"/>
        </w:pict>
      </w:r>
    </w:p>
    <w:p w14:paraId="6A082057" w14:textId="0D971743" w:rsidR="00FD01BD" w:rsidRPr="00FD01BD" w:rsidRDefault="00FD01BD" w:rsidP="00FD01BD">
      <w:pPr>
        <w:pStyle w:val="Heading6"/>
        <w:rPr>
          <w:rFonts w:eastAsiaTheme="minorHAnsi"/>
        </w:rPr>
      </w:pPr>
      <w:r w:rsidRPr="00FD01BD">
        <w:rPr>
          <w:rFonts w:eastAsiaTheme="minorHAnsi"/>
        </w:rPr>
        <w:t>1. Individual Transformation – “The Hero’s Journey”</w:t>
      </w:r>
    </w:p>
    <w:p w14:paraId="5FD15871" w14:textId="77777777" w:rsidR="00530AA9" w:rsidRPr="00530AA9" w:rsidRDefault="00530AA9" w:rsidP="00530AA9">
      <w:pPr>
        <w:jc w:val="both"/>
        <w:rPr>
          <w:b/>
          <w:bCs/>
          <w:szCs w:val="24"/>
        </w:rPr>
      </w:pPr>
      <w:r w:rsidRPr="00530AA9">
        <w:rPr>
          <w:b/>
          <w:bCs/>
          <w:szCs w:val="24"/>
        </w:rPr>
        <w:t>Concept</w:t>
      </w:r>
    </w:p>
    <w:p w14:paraId="7D3ABE7D" w14:textId="77777777" w:rsidR="00530AA9" w:rsidRPr="00530AA9" w:rsidRDefault="00530AA9" w:rsidP="00530AA9">
      <w:pPr>
        <w:jc w:val="both"/>
        <w:rPr>
          <w:szCs w:val="24"/>
        </w:rPr>
      </w:pPr>
      <w:r w:rsidRPr="00530AA9">
        <w:rPr>
          <w:szCs w:val="24"/>
        </w:rPr>
        <w:t xml:space="preserve">Transformation begins within the </w:t>
      </w:r>
      <w:r w:rsidRPr="00530AA9">
        <w:rPr>
          <w:b/>
          <w:bCs/>
          <w:szCs w:val="24"/>
        </w:rPr>
        <w:t>individual—the moral nucleus of the nation</w:t>
      </w:r>
      <w:r w:rsidRPr="00530AA9">
        <w:rPr>
          <w:szCs w:val="24"/>
        </w:rPr>
        <w:t>.</w:t>
      </w:r>
      <w:r w:rsidRPr="00530AA9">
        <w:rPr>
          <w:szCs w:val="24"/>
        </w:rPr>
        <w:br/>
        <w:t>Every enduring reform must start with a renewed heart and a disciplined conscience; for it is in the inner life of a person that genuine change first takes root.</w:t>
      </w:r>
    </w:p>
    <w:p w14:paraId="51AAC0A3" w14:textId="77777777" w:rsidR="00530AA9" w:rsidRPr="00530AA9" w:rsidRDefault="00530AA9" w:rsidP="00530AA9">
      <w:pPr>
        <w:jc w:val="both"/>
        <w:rPr>
          <w:szCs w:val="24"/>
        </w:rPr>
      </w:pPr>
      <w:r w:rsidRPr="00530AA9">
        <w:rPr>
          <w:szCs w:val="24"/>
        </w:rPr>
        <w:t xml:space="preserve">This stage, called </w:t>
      </w:r>
      <w:r w:rsidRPr="00530AA9">
        <w:rPr>
          <w:b/>
          <w:bCs/>
          <w:szCs w:val="24"/>
        </w:rPr>
        <w:t>“The Hero’s Journey,”</w:t>
      </w:r>
      <w:r w:rsidRPr="00530AA9">
        <w:rPr>
          <w:szCs w:val="24"/>
        </w:rPr>
        <w:t xml:space="preserve"> marks the awakening of conscience and the realignment of personal values with </w:t>
      </w:r>
      <w:r w:rsidRPr="00530AA9">
        <w:rPr>
          <w:b/>
          <w:bCs/>
          <w:szCs w:val="24"/>
        </w:rPr>
        <w:t>divine purpose, civic duty, and national identity</w:t>
      </w:r>
      <w:r w:rsidRPr="00530AA9">
        <w:rPr>
          <w:szCs w:val="24"/>
        </w:rPr>
        <w:t>.</w:t>
      </w:r>
      <w:r w:rsidRPr="00530AA9">
        <w:rPr>
          <w:szCs w:val="24"/>
        </w:rPr>
        <w:br/>
        <w:t xml:space="preserve">Here, the participant rediscovers the dignity of being both </w:t>
      </w:r>
      <w:r w:rsidRPr="00530AA9">
        <w:rPr>
          <w:b/>
          <w:bCs/>
          <w:szCs w:val="24"/>
        </w:rPr>
        <w:t>a child of God and a citizen of the Republic</w:t>
      </w:r>
      <w:r w:rsidRPr="00530AA9">
        <w:rPr>
          <w:szCs w:val="24"/>
        </w:rPr>
        <w:t>—capable of moral choice, self-discipline, and purposeful service to others.</w:t>
      </w:r>
    </w:p>
    <w:p w14:paraId="1EAD178A" w14:textId="77777777" w:rsidR="00530AA9" w:rsidRPr="00530AA9" w:rsidRDefault="00530AA9" w:rsidP="00530AA9">
      <w:pPr>
        <w:jc w:val="both"/>
        <w:rPr>
          <w:szCs w:val="24"/>
        </w:rPr>
      </w:pPr>
      <w:r w:rsidRPr="00530AA9">
        <w:rPr>
          <w:szCs w:val="24"/>
        </w:rPr>
        <w:t xml:space="preserve">It is in this moment of renewal that the Filipino </w:t>
      </w:r>
      <w:proofErr w:type="gramStart"/>
      <w:r w:rsidRPr="00530AA9">
        <w:rPr>
          <w:szCs w:val="24"/>
        </w:rPr>
        <w:t>finds</w:t>
      </w:r>
      <w:proofErr w:type="gramEnd"/>
      <w:r w:rsidRPr="00530AA9">
        <w:rPr>
          <w:szCs w:val="24"/>
        </w:rPr>
        <w:t xml:space="preserve"> identity not merely as an individual but as a </w:t>
      </w:r>
      <w:r w:rsidRPr="00530AA9">
        <w:rPr>
          <w:b/>
          <w:bCs/>
          <w:szCs w:val="24"/>
        </w:rPr>
        <w:t>volunteer hero (Bagong Bayani)</w:t>
      </w:r>
      <w:r w:rsidRPr="00530AA9">
        <w:rPr>
          <w:szCs w:val="24"/>
        </w:rPr>
        <w:t>—one whose faith and integrity become instruments of national moral recovery.</w:t>
      </w:r>
    </w:p>
    <w:p w14:paraId="7C55EC71" w14:textId="77777777" w:rsidR="00FD01BD" w:rsidRPr="00FD01BD" w:rsidRDefault="00000000" w:rsidP="00FD01BD">
      <w:pPr>
        <w:jc w:val="both"/>
        <w:rPr>
          <w:szCs w:val="24"/>
        </w:rPr>
      </w:pPr>
      <w:r>
        <w:rPr>
          <w:szCs w:val="24"/>
        </w:rPr>
        <w:pict w14:anchorId="54A764FB">
          <v:rect id="_x0000_i1343" style="width:0;height:1.5pt" o:hralign="center" o:hrstd="t" o:hr="t" fillcolor="#a0a0a0" stroked="f"/>
        </w:pict>
      </w:r>
    </w:p>
    <w:p w14:paraId="075CA02B" w14:textId="77777777" w:rsidR="00FD01BD" w:rsidRPr="00FD01BD" w:rsidRDefault="00FD01BD" w:rsidP="00FD01BD">
      <w:pPr>
        <w:jc w:val="both"/>
        <w:rPr>
          <w:b/>
          <w:bCs/>
          <w:szCs w:val="24"/>
        </w:rPr>
      </w:pPr>
      <w:r w:rsidRPr="00FD01BD">
        <w:rPr>
          <w:b/>
          <w:bCs/>
          <w:szCs w:val="24"/>
        </w:rPr>
        <w:t>Focus</w:t>
      </w:r>
    </w:p>
    <w:p w14:paraId="74CE7BFB" w14:textId="77777777" w:rsidR="0003489A" w:rsidRPr="0003489A" w:rsidRDefault="0003489A" w:rsidP="0003489A">
      <w:pPr>
        <w:jc w:val="both"/>
        <w:rPr>
          <w:szCs w:val="24"/>
        </w:rPr>
      </w:pPr>
      <w:r w:rsidRPr="0003489A">
        <w:rPr>
          <w:szCs w:val="24"/>
        </w:rPr>
        <w:t xml:space="preserve">The central focus of this stage is </w:t>
      </w:r>
      <w:r w:rsidRPr="0003489A">
        <w:rPr>
          <w:b/>
          <w:bCs/>
          <w:szCs w:val="24"/>
        </w:rPr>
        <w:t>personal moral renewal and inner transformation</w:t>
      </w:r>
      <w:r w:rsidRPr="0003489A">
        <w:rPr>
          <w:szCs w:val="24"/>
        </w:rPr>
        <w:t>.</w:t>
      </w:r>
      <w:r w:rsidRPr="0003489A">
        <w:rPr>
          <w:szCs w:val="24"/>
        </w:rPr>
        <w:br/>
        <w:t>Participants are guided through a process of reflection, repentance, and renewal aimed at restoring honesty, integrity, discipline, and patriotic consciousness.</w:t>
      </w:r>
    </w:p>
    <w:p w14:paraId="30774665" w14:textId="77777777" w:rsidR="0003489A" w:rsidRPr="0003489A" w:rsidRDefault="0003489A" w:rsidP="0003489A">
      <w:pPr>
        <w:jc w:val="both"/>
        <w:rPr>
          <w:szCs w:val="24"/>
        </w:rPr>
      </w:pPr>
      <w:r w:rsidRPr="0003489A">
        <w:rPr>
          <w:szCs w:val="24"/>
        </w:rPr>
        <w:t>Through this process, they cultivate a sense of personal purpose anchored in faith and civic responsibility, learning to translate belief into action and values into daily discipline.</w:t>
      </w:r>
      <w:r w:rsidRPr="0003489A">
        <w:rPr>
          <w:szCs w:val="24"/>
        </w:rPr>
        <w:br/>
        <w:t>The goal is to form individuals who live ethically, serve faithfully, and contribute meaningfully to both family and nation.</w:t>
      </w:r>
    </w:p>
    <w:p w14:paraId="51D2A7F6" w14:textId="77777777" w:rsidR="00FD01BD" w:rsidRPr="00FD01BD" w:rsidRDefault="00000000" w:rsidP="00FD01BD">
      <w:pPr>
        <w:jc w:val="both"/>
        <w:rPr>
          <w:szCs w:val="24"/>
        </w:rPr>
      </w:pPr>
      <w:r>
        <w:rPr>
          <w:szCs w:val="24"/>
        </w:rPr>
        <w:pict w14:anchorId="34D9E0E7">
          <v:rect id="_x0000_i1344" style="width:0;height:1.5pt" o:hralign="center" o:hrstd="t" o:hr="t" fillcolor="#a0a0a0" stroked="f"/>
        </w:pict>
      </w:r>
    </w:p>
    <w:p w14:paraId="198267C1" w14:textId="77777777" w:rsidR="00FD01BD" w:rsidRPr="00FD01BD" w:rsidRDefault="00FD01BD" w:rsidP="00FD01BD">
      <w:pPr>
        <w:jc w:val="both"/>
        <w:rPr>
          <w:b/>
          <w:bCs/>
          <w:szCs w:val="24"/>
        </w:rPr>
      </w:pPr>
      <w:r w:rsidRPr="00FD01BD">
        <w:rPr>
          <w:b/>
          <w:bCs/>
          <w:szCs w:val="24"/>
        </w:rPr>
        <w:t>Core Activities</w:t>
      </w:r>
    </w:p>
    <w:p w14:paraId="3AD3135B" w14:textId="1360326C" w:rsidR="00FD01BD" w:rsidRPr="00FD01BD" w:rsidRDefault="0003489A" w:rsidP="00FD01BD">
      <w:pPr>
        <w:jc w:val="both"/>
        <w:rPr>
          <w:szCs w:val="24"/>
        </w:rPr>
      </w:pPr>
      <w:r w:rsidRPr="0003489A">
        <w:rPr>
          <w:szCs w:val="24"/>
        </w:rPr>
        <w:t xml:space="preserve">Transformation is facilitated through </w:t>
      </w:r>
      <w:r w:rsidRPr="0003489A">
        <w:rPr>
          <w:b/>
          <w:bCs/>
          <w:szCs w:val="24"/>
        </w:rPr>
        <w:t>structured, reflective, and experiential moral-formation processes</w:t>
      </w:r>
      <w:r w:rsidRPr="0003489A">
        <w:rPr>
          <w:szCs w:val="24"/>
        </w:rPr>
        <w:t xml:space="preserve"> that engage the mind, heart, and spirit:</w:t>
      </w:r>
    </w:p>
    <w:p w14:paraId="4E9A6565" w14:textId="77777777" w:rsidR="00FD01BD" w:rsidRPr="00FD01BD" w:rsidRDefault="00FD01BD" w:rsidP="008D251F">
      <w:pPr>
        <w:numPr>
          <w:ilvl w:val="0"/>
          <w:numId w:val="321"/>
        </w:numPr>
        <w:jc w:val="both"/>
        <w:rPr>
          <w:szCs w:val="24"/>
        </w:rPr>
      </w:pPr>
      <w:r w:rsidRPr="00FD01BD">
        <w:rPr>
          <w:b/>
          <w:bCs/>
          <w:szCs w:val="24"/>
        </w:rPr>
        <w:t>Moral Recovery Workshops</w:t>
      </w:r>
      <w:r w:rsidRPr="00FD01BD">
        <w:rPr>
          <w:szCs w:val="24"/>
        </w:rPr>
        <w:t xml:space="preserve"> – sessions on ethical foundations, national values, and personal accountability;</w:t>
      </w:r>
    </w:p>
    <w:p w14:paraId="1430BDA5" w14:textId="77777777" w:rsidR="00FD01BD" w:rsidRPr="00FD01BD" w:rsidRDefault="00FD01BD" w:rsidP="008D251F">
      <w:pPr>
        <w:numPr>
          <w:ilvl w:val="0"/>
          <w:numId w:val="321"/>
        </w:numPr>
        <w:jc w:val="both"/>
        <w:rPr>
          <w:szCs w:val="24"/>
        </w:rPr>
      </w:pPr>
      <w:r w:rsidRPr="00FD01BD">
        <w:rPr>
          <w:b/>
          <w:bCs/>
          <w:szCs w:val="24"/>
        </w:rPr>
        <w:t>Daily Reflection and Journaling</w:t>
      </w:r>
      <w:r w:rsidRPr="00FD01BD">
        <w:rPr>
          <w:szCs w:val="24"/>
        </w:rPr>
        <w:t xml:space="preserve"> – guided exercises that help participants track moral growth and spiritual insight;</w:t>
      </w:r>
    </w:p>
    <w:p w14:paraId="2CE81046" w14:textId="77777777" w:rsidR="00FD01BD" w:rsidRPr="00FD01BD" w:rsidRDefault="00FD01BD" w:rsidP="008D251F">
      <w:pPr>
        <w:numPr>
          <w:ilvl w:val="0"/>
          <w:numId w:val="321"/>
        </w:numPr>
        <w:jc w:val="both"/>
        <w:rPr>
          <w:szCs w:val="24"/>
        </w:rPr>
      </w:pPr>
      <w:r w:rsidRPr="00FD01BD">
        <w:rPr>
          <w:b/>
          <w:bCs/>
          <w:szCs w:val="24"/>
        </w:rPr>
        <w:lastRenderedPageBreak/>
        <w:t>Mentoring and Moral Coaching</w:t>
      </w:r>
      <w:r w:rsidRPr="00FD01BD">
        <w:rPr>
          <w:szCs w:val="24"/>
        </w:rPr>
        <w:t xml:space="preserve"> – one-on-one or small-group mentoring with trained facilitators, community elders, or faith leaders;</w:t>
      </w:r>
    </w:p>
    <w:p w14:paraId="5DC52325" w14:textId="77777777" w:rsidR="00FD01BD" w:rsidRPr="00FD01BD" w:rsidRDefault="00FD01BD" w:rsidP="008D251F">
      <w:pPr>
        <w:numPr>
          <w:ilvl w:val="0"/>
          <w:numId w:val="321"/>
        </w:numPr>
        <w:jc w:val="both"/>
        <w:rPr>
          <w:szCs w:val="24"/>
        </w:rPr>
      </w:pPr>
      <w:r w:rsidRPr="00FD01BD">
        <w:rPr>
          <w:b/>
          <w:bCs/>
          <w:szCs w:val="24"/>
        </w:rPr>
        <w:t>Peer Accountability Circles</w:t>
      </w:r>
      <w:r w:rsidRPr="00FD01BD">
        <w:rPr>
          <w:szCs w:val="24"/>
        </w:rPr>
        <w:t xml:space="preserve"> – small groups promoting transparency, encouragement, and consistency in value-based living;</w:t>
      </w:r>
    </w:p>
    <w:p w14:paraId="6EE23AD9" w14:textId="77777777" w:rsidR="00FD01BD" w:rsidRPr="00FD01BD" w:rsidRDefault="00FD01BD" w:rsidP="008D251F">
      <w:pPr>
        <w:numPr>
          <w:ilvl w:val="0"/>
          <w:numId w:val="321"/>
        </w:numPr>
        <w:jc w:val="both"/>
        <w:rPr>
          <w:szCs w:val="24"/>
        </w:rPr>
      </w:pPr>
      <w:r w:rsidRPr="00FD01BD">
        <w:rPr>
          <w:b/>
          <w:bCs/>
          <w:szCs w:val="24"/>
        </w:rPr>
        <w:t>Faith and Civic Renewal Sessions</w:t>
      </w:r>
      <w:r w:rsidRPr="00FD01BD">
        <w:rPr>
          <w:szCs w:val="24"/>
        </w:rPr>
        <w:t xml:space="preserve"> – integration of prayer, patriotic reflection, and community testimony to connect moral formation with love of country.</w:t>
      </w:r>
    </w:p>
    <w:p w14:paraId="2EDC3558" w14:textId="77777777" w:rsidR="0003489A" w:rsidRPr="0003489A" w:rsidRDefault="0003489A" w:rsidP="0003489A">
      <w:pPr>
        <w:jc w:val="both"/>
        <w:rPr>
          <w:szCs w:val="24"/>
        </w:rPr>
      </w:pPr>
      <w:r w:rsidRPr="0003489A">
        <w:rPr>
          <w:szCs w:val="24"/>
        </w:rPr>
        <w:t>These activities are delivered through a four-week structured hybrid format, combining face-to-face facilitation and digital reinforcement through the ABMPD Dashboard.</w:t>
      </w:r>
    </w:p>
    <w:p w14:paraId="77F8930F" w14:textId="50F74603" w:rsidR="00FD01BD" w:rsidRPr="00FD01BD" w:rsidRDefault="0003489A" w:rsidP="0003489A">
      <w:pPr>
        <w:jc w:val="both"/>
        <w:rPr>
          <w:szCs w:val="24"/>
        </w:rPr>
      </w:pPr>
      <w:r w:rsidRPr="0003489A">
        <w:rPr>
          <w:szCs w:val="24"/>
        </w:rPr>
        <w:t>This ensures inclusivity, mentorship continuity, and measurable participation across barangays and municipalities.</w:t>
      </w:r>
    </w:p>
    <w:p w14:paraId="162EACF3" w14:textId="77777777" w:rsidR="00FD01BD" w:rsidRPr="00FD01BD" w:rsidRDefault="00000000" w:rsidP="00FD01BD">
      <w:pPr>
        <w:jc w:val="both"/>
        <w:rPr>
          <w:szCs w:val="24"/>
        </w:rPr>
      </w:pPr>
      <w:r>
        <w:rPr>
          <w:szCs w:val="24"/>
        </w:rPr>
        <w:pict w14:anchorId="2595D117">
          <v:rect id="_x0000_i1345" style="width:0;height:1.5pt" o:hralign="center" o:hrstd="t" o:hr="t" fillcolor="#a0a0a0" stroked="f"/>
        </w:pict>
      </w:r>
    </w:p>
    <w:p w14:paraId="17AD9B8E" w14:textId="77777777" w:rsidR="00FD01BD" w:rsidRPr="00FD01BD" w:rsidRDefault="00FD01BD" w:rsidP="00FD01BD">
      <w:pPr>
        <w:jc w:val="both"/>
        <w:rPr>
          <w:b/>
          <w:bCs/>
          <w:szCs w:val="24"/>
        </w:rPr>
      </w:pPr>
      <w:r w:rsidRPr="00FD01BD">
        <w:rPr>
          <w:b/>
          <w:bCs/>
          <w:szCs w:val="24"/>
        </w:rPr>
        <w:t>Outcome</w:t>
      </w:r>
    </w:p>
    <w:p w14:paraId="0AB22DEF" w14:textId="77777777" w:rsidR="0003489A" w:rsidRPr="0003489A" w:rsidRDefault="0003489A" w:rsidP="0003489A">
      <w:pPr>
        <w:jc w:val="both"/>
        <w:rPr>
          <w:szCs w:val="24"/>
        </w:rPr>
      </w:pPr>
      <w:r w:rsidRPr="0003489A">
        <w:rPr>
          <w:szCs w:val="24"/>
        </w:rPr>
        <w:t xml:space="preserve">The expected outcome of this stage is the formation of </w:t>
      </w:r>
      <w:r w:rsidRPr="0003489A">
        <w:rPr>
          <w:b/>
          <w:bCs/>
          <w:szCs w:val="24"/>
        </w:rPr>
        <w:t>morally grounded individuals</w:t>
      </w:r>
      <w:r w:rsidRPr="0003489A">
        <w:rPr>
          <w:szCs w:val="24"/>
        </w:rPr>
        <w:t xml:space="preserve"> whose personal compass has been realigned toward righteousness, service, and national pride.</w:t>
      </w:r>
    </w:p>
    <w:p w14:paraId="2C2B11C2" w14:textId="77777777" w:rsidR="0003489A" w:rsidRDefault="0003489A" w:rsidP="0003489A">
      <w:pPr>
        <w:jc w:val="both"/>
        <w:rPr>
          <w:szCs w:val="24"/>
        </w:rPr>
      </w:pPr>
      <w:r w:rsidRPr="0003489A">
        <w:rPr>
          <w:szCs w:val="24"/>
        </w:rPr>
        <w:t xml:space="preserve">Graduates emerge as </w:t>
      </w:r>
      <w:r w:rsidRPr="0003489A">
        <w:rPr>
          <w:b/>
          <w:bCs/>
          <w:szCs w:val="24"/>
        </w:rPr>
        <w:t>“New Heroes”</w:t>
      </w:r>
      <w:r w:rsidRPr="0003489A">
        <w:rPr>
          <w:szCs w:val="24"/>
        </w:rPr>
        <w:t>—citizens marked by integrity, discipline, and compassion.</w:t>
      </w:r>
    </w:p>
    <w:p w14:paraId="7098D31B" w14:textId="0B5514C0" w:rsidR="0003489A" w:rsidRPr="0003489A" w:rsidRDefault="0003489A" w:rsidP="0003489A">
      <w:pPr>
        <w:jc w:val="both"/>
        <w:rPr>
          <w:szCs w:val="24"/>
        </w:rPr>
      </w:pPr>
      <w:r w:rsidRPr="0003489A">
        <w:rPr>
          <w:szCs w:val="24"/>
        </w:rPr>
        <w:t>Their transformation is visible not only in words but in conduct: honesty in daily transactions, accountability in responsibilities, and readiness to volunteer for the good of others.</w:t>
      </w:r>
    </w:p>
    <w:p w14:paraId="40FDFF24" w14:textId="77777777" w:rsidR="0003489A" w:rsidRDefault="0003489A" w:rsidP="0003489A">
      <w:pPr>
        <w:jc w:val="both"/>
        <w:rPr>
          <w:szCs w:val="24"/>
        </w:rPr>
      </w:pPr>
      <w:r w:rsidRPr="0003489A">
        <w:rPr>
          <w:szCs w:val="24"/>
        </w:rPr>
        <w:t xml:space="preserve">Each transformed individual becomes a </w:t>
      </w:r>
      <w:r w:rsidRPr="0003489A">
        <w:rPr>
          <w:b/>
          <w:bCs/>
          <w:szCs w:val="24"/>
        </w:rPr>
        <w:t>living testimony</w:t>
      </w:r>
      <w:r w:rsidRPr="0003489A">
        <w:rPr>
          <w:szCs w:val="24"/>
        </w:rPr>
        <w:t xml:space="preserve"> that moral recovery is not theoretical—it is attainable, contagious, and foundational for community renewal.</w:t>
      </w:r>
    </w:p>
    <w:p w14:paraId="31E7B63C" w14:textId="6B31E5D0" w:rsidR="0003489A" w:rsidRPr="0003489A" w:rsidRDefault="0003489A" w:rsidP="0003489A">
      <w:pPr>
        <w:jc w:val="both"/>
        <w:rPr>
          <w:szCs w:val="24"/>
        </w:rPr>
      </w:pPr>
      <w:r w:rsidRPr="0003489A">
        <w:rPr>
          <w:szCs w:val="24"/>
        </w:rPr>
        <w:t>They embody the principle that national progress begins when one conscience is awakened in truth and service.</w:t>
      </w:r>
    </w:p>
    <w:p w14:paraId="01EA8951" w14:textId="77777777" w:rsidR="00FD01BD" w:rsidRPr="00FD01BD" w:rsidRDefault="00000000" w:rsidP="00FD01BD">
      <w:pPr>
        <w:jc w:val="both"/>
        <w:rPr>
          <w:szCs w:val="24"/>
        </w:rPr>
      </w:pPr>
      <w:r>
        <w:rPr>
          <w:szCs w:val="24"/>
        </w:rPr>
        <w:pict w14:anchorId="7F832AA8">
          <v:rect id="_x0000_i1346" style="width:0;height:1.5pt" o:hralign="center" o:hrstd="t" o:hr="t" fillcolor="#a0a0a0" stroked="f"/>
        </w:pict>
      </w:r>
    </w:p>
    <w:p w14:paraId="1DA28CFE" w14:textId="77777777" w:rsidR="00FD01BD" w:rsidRPr="00FD01BD" w:rsidRDefault="00FD01BD" w:rsidP="00FD01BD">
      <w:pPr>
        <w:jc w:val="both"/>
        <w:rPr>
          <w:b/>
          <w:bCs/>
          <w:szCs w:val="24"/>
        </w:rPr>
      </w:pPr>
      <w:r w:rsidRPr="00FD01BD">
        <w:rPr>
          <w:b/>
          <w:bCs/>
          <w:szCs w:val="24"/>
        </w:rPr>
        <w:t>Program Link</w:t>
      </w:r>
    </w:p>
    <w:p w14:paraId="0007B855" w14:textId="5F6BEFD9" w:rsidR="00FD01BD" w:rsidRPr="0003489A" w:rsidRDefault="00FD01BD" w:rsidP="00FD01BD">
      <w:pPr>
        <w:jc w:val="both"/>
        <w:rPr>
          <w:b/>
          <w:bCs/>
          <w:i/>
          <w:iCs/>
          <w:szCs w:val="24"/>
        </w:rPr>
      </w:pPr>
      <w:r w:rsidRPr="0003489A">
        <w:rPr>
          <w:b/>
          <w:bCs/>
          <w:i/>
          <w:iCs/>
          <w:szCs w:val="24"/>
        </w:rPr>
        <w:t xml:space="preserve">Tier 1 – </w:t>
      </w:r>
      <w:proofErr w:type="spellStart"/>
      <w:r w:rsidRPr="0003489A">
        <w:rPr>
          <w:b/>
          <w:bCs/>
          <w:i/>
          <w:iCs/>
          <w:szCs w:val="24"/>
        </w:rPr>
        <w:t>Pagsilang</w:t>
      </w:r>
      <w:proofErr w:type="spellEnd"/>
      <w:r w:rsidRPr="0003489A">
        <w:rPr>
          <w:b/>
          <w:bCs/>
          <w:i/>
          <w:iCs/>
          <w:szCs w:val="24"/>
        </w:rPr>
        <w:t xml:space="preserve"> ng Bagong Puso (Individual Renewal)</w:t>
      </w:r>
    </w:p>
    <w:p w14:paraId="43374702" w14:textId="79CB1E14" w:rsidR="00FD01BD" w:rsidRPr="00FD01BD" w:rsidRDefault="0003489A" w:rsidP="00FD01BD">
      <w:pPr>
        <w:jc w:val="both"/>
        <w:rPr>
          <w:szCs w:val="24"/>
        </w:rPr>
      </w:pPr>
      <w:r w:rsidRPr="0003489A">
        <w:rPr>
          <w:szCs w:val="24"/>
        </w:rPr>
        <w:t xml:space="preserve">This tier represents the </w:t>
      </w:r>
      <w:r w:rsidRPr="0003489A">
        <w:rPr>
          <w:b/>
          <w:bCs/>
          <w:szCs w:val="24"/>
        </w:rPr>
        <w:t>foundational stage</w:t>
      </w:r>
      <w:r w:rsidRPr="0003489A">
        <w:rPr>
          <w:szCs w:val="24"/>
        </w:rPr>
        <w:t xml:space="preserve"> of the ABMPD–MRP transformation ladder.</w:t>
      </w:r>
      <w:r w:rsidRPr="0003489A">
        <w:rPr>
          <w:szCs w:val="24"/>
        </w:rPr>
        <w:br/>
        <w:t xml:space="preserve">It is where participants first undergo structured moral formation, discover their identity as </w:t>
      </w:r>
      <w:r w:rsidRPr="0003489A">
        <w:rPr>
          <w:b/>
          <w:bCs/>
          <w:szCs w:val="24"/>
        </w:rPr>
        <w:t>volunteers for nation-building</w:t>
      </w:r>
      <w:r w:rsidRPr="0003489A">
        <w:rPr>
          <w:szCs w:val="24"/>
        </w:rPr>
        <w:t>, and qualify for progression into higher tiers that expand transformation into the family, community, and governance dimensions.</w:t>
      </w:r>
    </w:p>
    <w:p w14:paraId="3AABDF0F" w14:textId="77777777" w:rsidR="00FD01BD" w:rsidRPr="00FD01BD" w:rsidRDefault="00000000" w:rsidP="00FD01BD">
      <w:pPr>
        <w:jc w:val="both"/>
        <w:rPr>
          <w:szCs w:val="24"/>
        </w:rPr>
      </w:pPr>
      <w:r>
        <w:rPr>
          <w:szCs w:val="24"/>
        </w:rPr>
        <w:pict w14:anchorId="66085DEC">
          <v:rect id="_x0000_i1347" style="width:0;height:1.5pt" o:hralign="center" o:hrstd="t" o:hr="t" fillcolor="#a0a0a0" stroked="f"/>
        </w:pict>
      </w:r>
    </w:p>
    <w:p w14:paraId="6E9926ED" w14:textId="77777777" w:rsidR="00FD01BD" w:rsidRPr="00FD01BD" w:rsidRDefault="00FD01BD" w:rsidP="00FD01BD">
      <w:pPr>
        <w:jc w:val="both"/>
        <w:rPr>
          <w:b/>
          <w:bCs/>
          <w:szCs w:val="24"/>
        </w:rPr>
      </w:pPr>
      <w:r w:rsidRPr="00FD01BD">
        <w:rPr>
          <w:b/>
          <w:bCs/>
          <w:szCs w:val="24"/>
        </w:rPr>
        <w:lastRenderedPageBreak/>
        <w:t>Key Idea</w:t>
      </w:r>
    </w:p>
    <w:p w14:paraId="04774232" w14:textId="77777777" w:rsidR="00FD01BD" w:rsidRPr="00FD01BD" w:rsidRDefault="00FD01BD" w:rsidP="00FD01BD">
      <w:pPr>
        <w:jc w:val="both"/>
        <w:rPr>
          <w:szCs w:val="24"/>
        </w:rPr>
      </w:pPr>
      <w:r w:rsidRPr="00FD01BD">
        <w:rPr>
          <w:b/>
          <w:bCs/>
          <w:szCs w:val="24"/>
        </w:rPr>
        <w:t>Transformation begins within the person—the moral center of the nation.</w:t>
      </w:r>
    </w:p>
    <w:p w14:paraId="0BE9770B" w14:textId="77777777" w:rsidR="0003489A" w:rsidRPr="0003489A" w:rsidRDefault="0003489A" w:rsidP="0003489A">
      <w:pPr>
        <w:jc w:val="both"/>
        <w:rPr>
          <w:szCs w:val="24"/>
        </w:rPr>
      </w:pPr>
      <w:r w:rsidRPr="0003489A">
        <w:rPr>
          <w:szCs w:val="24"/>
        </w:rPr>
        <w:t>When a single heart is renewed, a family gains hope; when hearts across communities are awakened, the nation begins to heal.</w:t>
      </w:r>
    </w:p>
    <w:p w14:paraId="64F1A402" w14:textId="77777777" w:rsidR="0003489A" w:rsidRDefault="0003489A" w:rsidP="0003489A">
      <w:pPr>
        <w:jc w:val="both"/>
        <w:rPr>
          <w:szCs w:val="24"/>
        </w:rPr>
      </w:pPr>
      <w:r w:rsidRPr="0003489A">
        <w:rPr>
          <w:szCs w:val="24"/>
        </w:rPr>
        <w:t>“</w:t>
      </w:r>
      <w:r w:rsidRPr="0003489A">
        <w:rPr>
          <w:b/>
          <w:bCs/>
          <w:szCs w:val="24"/>
        </w:rPr>
        <w:t>The Hero’s Journey</w:t>
      </w:r>
      <w:r w:rsidRPr="0003489A">
        <w:rPr>
          <w:szCs w:val="24"/>
        </w:rPr>
        <w:t xml:space="preserve">” is both </w:t>
      </w:r>
      <w:r w:rsidRPr="0003489A">
        <w:rPr>
          <w:b/>
          <w:bCs/>
          <w:szCs w:val="24"/>
        </w:rPr>
        <w:t>personal and collective</w:t>
      </w:r>
      <w:r w:rsidRPr="0003489A">
        <w:rPr>
          <w:szCs w:val="24"/>
        </w:rPr>
        <w:t>—it restores the dignity of the individual while igniting the first spark of national moral resurgence.</w:t>
      </w:r>
    </w:p>
    <w:p w14:paraId="168899DF" w14:textId="252DBBD7" w:rsidR="0003489A" w:rsidRPr="0003489A" w:rsidRDefault="0003489A" w:rsidP="0003489A">
      <w:pPr>
        <w:jc w:val="both"/>
        <w:rPr>
          <w:szCs w:val="24"/>
        </w:rPr>
      </w:pPr>
      <w:r w:rsidRPr="0003489A">
        <w:rPr>
          <w:szCs w:val="24"/>
        </w:rPr>
        <w:t xml:space="preserve">Through the renewal of one heart, a culture of faith, discipline, and service begins to take root—becoming the cornerstone of a nation built on </w:t>
      </w:r>
      <w:r w:rsidRPr="0003489A">
        <w:rPr>
          <w:b/>
          <w:bCs/>
          <w:szCs w:val="24"/>
        </w:rPr>
        <w:t xml:space="preserve">Puso at </w:t>
      </w:r>
      <w:proofErr w:type="spellStart"/>
      <w:r w:rsidRPr="0003489A">
        <w:rPr>
          <w:b/>
          <w:bCs/>
          <w:szCs w:val="24"/>
        </w:rPr>
        <w:t>Dangál</w:t>
      </w:r>
      <w:proofErr w:type="spellEnd"/>
      <w:r w:rsidRPr="0003489A">
        <w:rPr>
          <w:szCs w:val="24"/>
        </w:rPr>
        <w:t>.</w:t>
      </w:r>
    </w:p>
    <w:p w14:paraId="0799F335" w14:textId="7227157F" w:rsidR="00FD01BD" w:rsidRPr="00FD01BD" w:rsidRDefault="00000000" w:rsidP="00FD01BD">
      <w:pPr>
        <w:jc w:val="both"/>
        <w:rPr>
          <w:szCs w:val="24"/>
        </w:rPr>
      </w:pPr>
      <w:r>
        <w:rPr>
          <w:szCs w:val="24"/>
        </w:rPr>
        <w:pict w14:anchorId="3813FEE9">
          <v:rect id="_x0000_i1348" style="width:0;height:1.5pt" o:hralign="center" o:hrstd="t" o:hr="t" fillcolor="#a0a0a0" stroked="f"/>
        </w:pict>
      </w:r>
    </w:p>
    <w:p w14:paraId="5D20553D" w14:textId="77777777" w:rsidR="00FD01BD" w:rsidRPr="00FD01BD" w:rsidRDefault="00FD01BD" w:rsidP="00FD01BD">
      <w:pPr>
        <w:pStyle w:val="Heading6"/>
      </w:pPr>
      <w:r w:rsidRPr="00FD01BD">
        <w:t>2. Family Transformation – “The Heroes’ Family”</w:t>
      </w:r>
    </w:p>
    <w:p w14:paraId="52600A45" w14:textId="77777777" w:rsidR="0003489A" w:rsidRPr="0003489A" w:rsidRDefault="0003489A" w:rsidP="0003489A">
      <w:pPr>
        <w:jc w:val="both"/>
        <w:rPr>
          <w:b/>
          <w:bCs/>
          <w:szCs w:val="24"/>
        </w:rPr>
      </w:pPr>
      <w:r w:rsidRPr="0003489A">
        <w:rPr>
          <w:b/>
          <w:bCs/>
          <w:szCs w:val="24"/>
        </w:rPr>
        <w:t>Concept</w:t>
      </w:r>
    </w:p>
    <w:p w14:paraId="697E2A2C" w14:textId="77777777" w:rsidR="0003489A" w:rsidRDefault="0003489A" w:rsidP="0003489A">
      <w:pPr>
        <w:jc w:val="both"/>
        <w:rPr>
          <w:szCs w:val="24"/>
        </w:rPr>
      </w:pPr>
      <w:r w:rsidRPr="0003489A">
        <w:rPr>
          <w:szCs w:val="24"/>
        </w:rPr>
        <w:t xml:space="preserve">Following the renewal of the individual heart, transformation finds its most natural and enduring expression in the </w:t>
      </w:r>
      <w:r w:rsidRPr="0003489A">
        <w:rPr>
          <w:b/>
          <w:bCs/>
          <w:szCs w:val="24"/>
        </w:rPr>
        <w:t>family</w:t>
      </w:r>
      <w:r w:rsidRPr="0003489A">
        <w:rPr>
          <w:szCs w:val="24"/>
        </w:rPr>
        <w:t>—the first community of faith and the primary school of values.</w:t>
      </w:r>
    </w:p>
    <w:p w14:paraId="4976E783" w14:textId="2824B998" w:rsidR="0003489A" w:rsidRPr="0003489A" w:rsidRDefault="0003489A" w:rsidP="0003489A">
      <w:pPr>
        <w:jc w:val="both"/>
        <w:rPr>
          <w:szCs w:val="24"/>
        </w:rPr>
      </w:pPr>
      <w:r w:rsidRPr="0003489A">
        <w:rPr>
          <w:szCs w:val="24"/>
        </w:rPr>
        <w:t xml:space="preserve">The </w:t>
      </w:r>
      <w:r w:rsidRPr="0003489A">
        <w:rPr>
          <w:b/>
          <w:bCs/>
          <w:szCs w:val="24"/>
        </w:rPr>
        <w:t xml:space="preserve">Ang </w:t>
      </w:r>
      <w:proofErr w:type="spellStart"/>
      <w:r w:rsidRPr="0003489A">
        <w:rPr>
          <w:b/>
          <w:bCs/>
          <w:szCs w:val="24"/>
        </w:rPr>
        <w:t>Bayaning</w:t>
      </w:r>
      <w:proofErr w:type="spellEnd"/>
      <w:r w:rsidRPr="0003489A">
        <w:rPr>
          <w:b/>
          <w:bCs/>
          <w:szCs w:val="24"/>
        </w:rPr>
        <w:t xml:space="preserve"> may Puso at Dangal – Moral Recovery Program (ABMPD–MRP)</w:t>
      </w:r>
      <w:r w:rsidRPr="0003489A">
        <w:rPr>
          <w:szCs w:val="24"/>
        </w:rPr>
        <w:t xml:space="preserve"> recognizes that no reform can endure unless it is rooted in the home, where values are not merely taught but </w:t>
      </w:r>
      <w:r w:rsidRPr="0003489A">
        <w:rPr>
          <w:i/>
          <w:iCs/>
          <w:szCs w:val="24"/>
        </w:rPr>
        <w:t>lived, modeled, and transmitted across generations.</w:t>
      </w:r>
    </w:p>
    <w:p w14:paraId="68035E1F" w14:textId="77777777" w:rsidR="0003489A" w:rsidRDefault="0003489A" w:rsidP="0003489A">
      <w:pPr>
        <w:jc w:val="both"/>
        <w:rPr>
          <w:szCs w:val="24"/>
        </w:rPr>
      </w:pPr>
      <w:r w:rsidRPr="0003489A">
        <w:rPr>
          <w:szCs w:val="24"/>
        </w:rPr>
        <w:t xml:space="preserve">This stage, called </w:t>
      </w:r>
      <w:r w:rsidRPr="0003489A">
        <w:rPr>
          <w:b/>
          <w:bCs/>
          <w:szCs w:val="24"/>
        </w:rPr>
        <w:t>“The Heroes’ Family,”</w:t>
      </w:r>
      <w:r w:rsidRPr="0003489A">
        <w:rPr>
          <w:szCs w:val="24"/>
        </w:rPr>
        <w:t xml:space="preserve"> establishes the home as sacred ground—the place where love is disciplined by faith, and discipline is guided by love.</w:t>
      </w:r>
      <w:r w:rsidRPr="0003489A">
        <w:rPr>
          <w:szCs w:val="24"/>
        </w:rPr>
        <w:br/>
        <w:t xml:space="preserve">Here, the household becomes a </w:t>
      </w:r>
      <w:r w:rsidRPr="0003489A">
        <w:rPr>
          <w:b/>
          <w:bCs/>
          <w:szCs w:val="24"/>
        </w:rPr>
        <w:t>moral laboratory</w:t>
      </w:r>
      <w:r w:rsidRPr="0003489A">
        <w:rPr>
          <w:szCs w:val="24"/>
        </w:rPr>
        <w:t xml:space="preserve"> where cooperation, sacrifice, and shared devotion are cultivated daily.</w:t>
      </w:r>
    </w:p>
    <w:p w14:paraId="719C5C63" w14:textId="643EB655" w:rsidR="0003489A" w:rsidRPr="0003489A" w:rsidRDefault="0003489A" w:rsidP="0003489A">
      <w:pPr>
        <w:jc w:val="both"/>
        <w:rPr>
          <w:szCs w:val="24"/>
        </w:rPr>
      </w:pPr>
      <w:r w:rsidRPr="0003489A">
        <w:rPr>
          <w:szCs w:val="24"/>
        </w:rPr>
        <w:t>When homes are transformed, barangays become stable; when families are united, the nation gains its moral spine.</w:t>
      </w:r>
    </w:p>
    <w:p w14:paraId="16912CF7" w14:textId="77777777" w:rsidR="0003489A" w:rsidRPr="0003489A" w:rsidRDefault="0003489A" w:rsidP="0003489A">
      <w:pPr>
        <w:jc w:val="both"/>
        <w:rPr>
          <w:szCs w:val="24"/>
        </w:rPr>
      </w:pPr>
      <w:r w:rsidRPr="0003489A">
        <w:rPr>
          <w:szCs w:val="24"/>
        </w:rPr>
        <w:t>Thus, the family serves as the essential link between personal renewal and social transformation, ensuring that the change begun in the heart of the individual takes root in the conscience of the community.</w:t>
      </w:r>
    </w:p>
    <w:p w14:paraId="4DD93796" w14:textId="77777777" w:rsidR="00FD01BD" w:rsidRPr="00FD01BD" w:rsidRDefault="00000000" w:rsidP="00FD01BD">
      <w:pPr>
        <w:jc w:val="both"/>
        <w:rPr>
          <w:szCs w:val="24"/>
        </w:rPr>
      </w:pPr>
      <w:r>
        <w:rPr>
          <w:szCs w:val="24"/>
        </w:rPr>
        <w:pict w14:anchorId="60F6EA07">
          <v:rect id="_x0000_i1349" style="width:0;height:1.5pt" o:hralign="center" o:hrstd="t" o:hr="t" fillcolor="#a0a0a0" stroked="f"/>
        </w:pict>
      </w:r>
    </w:p>
    <w:p w14:paraId="21365EC5" w14:textId="77777777" w:rsidR="00FD01BD" w:rsidRPr="00FD01BD" w:rsidRDefault="00FD01BD" w:rsidP="00FD01BD">
      <w:pPr>
        <w:jc w:val="both"/>
        <w:rPr>
          <w:b/>
          <w:bCs/>
          <w:szCs w:val="24"/>
        </w:rPr>
      </w:pPr>
      <w:r w:rsidRPr="00FD01BD">
        <w:rPr>
          <w:b/>
          <w:bCs/>
          <w:szCs w:val="24"/>
        </w:rPr>
        <w:t>Focus</w:t>
      </w:r>
    </w:p>
    <w:p w14:paraId="66A26F57" w14:textId="77777777" w:rsidR="0003489A" w:rsidRPr="0003489A" w:rsidRDefault="0003489A" w:rsidP="0003489A">
      <w:pPr>
        <w:jc w:val="both"/>
        <w:rPr>
          <w:szCs w:val="24"/>
        </w:rPr>
      </w:pPr>
      <w:r w:rsidRPr="0003489A">
        <w:rPr>
          <w:szCs w:val="24"/>
        </w:rPr>
        <w:t xml:space="preserve">The focus of this stage is </w:t>
      </w:r>
      <w:r w:rsidRPr="0003489A">
        <w:rPr>
          <w:b/>
          <w:bCs/>
          <w:szCs w:val="24"/>
        </w:rPr>
        <w:t>household unity and moral integration</w:t>
      </w:r>
      <w:r w:rsidRPr="0003489A">
        <w:rPr>
          <w:szCs w:val="24"/>
        </w:rPr>
        <w:t>—the restoration of the Filipino family as the nucleus of moral strength, compassion, and civic responsibility.</w:t>
      </w:r>
      <w:r w:rsidRPr="0003489A">
        <w:rPr>
          <w:szCs w:val="24"/>
        </w:rPr>
        <w:br/>
        <w:t xml:space="preserve">It aims to rebuild the family as a center of </w:t>
      </w:r>
      <w:r w:rsidRPr="0003489A">
        <w:rPr>
          <w:i/>
          <w:iCs/>
          <w:szCs w:val="24"/>
        </w:rPr>
        <w:t>faith, discipline, and service</w:t>
      </w:r>
      <w:r w:rsidRPr="0003489A">
        <w:rPr>
          <w:szCs w:val="24"/>
        </w:rPr>
        <w:t>, where every member actively participates in nurturing respect, honesty, and cooperation.</w:t>
      </w:r>
    </w:p>
    <w:p w14:paraId="00965120" w14:textId="77777777" w:rsidR="0003489A" w:rsidRPr="0003489A" w:rsidRDefault="0003489A" w:rsidP="0003489A">
      <w:pPr>
        <w:jc w:val="both"/>
        <w:rPr>
          <w:szCs w:val="24"/>
        </w:rPr>
      </w:pPr>
      <w:r w:rsidRPr="0003489A">
        <w:rPr>
          <w:szCs w:val="24"/>
        </w:rPr>
        <w:lastRenderedPageBreak/>
        <w:t xml:space="preserve">Central to this process is </w:t>
      </w:r>
      <w:r w:rsidRPr="0003489A">
        <w:rPr>
          <w:b/>
          <w:bCs/>
          <w:szCs w:val="24"/>
        </w:rPr>
        <w:t>intergenerational dialogue</w:t>
      </w:r>
      <w:r w:rsidRPr="0003489A">
        <w:rPr>
          <w:szCs w:val="24"/>
        </w:rPr>
        <w:t xml:space="preserve"> and </w:t>
      </w:r>
      <w:r w:rsidRPr="0003489A">
        <w:rPr>
          <w:b/>
          <w:bCs/>
          <w:szCs w:val="24"/>
        </w:rPr>
        <w:t>parental leadership</w:t>
      </w:r>
      <w:r w:rsidRPr="0003489A">
        <w:rPr>
          <w:szCs w:val="24"/>
        </w:rPr>
        <w:t>:</w:t>
      </w:r>
    </w:p>
    <w:p w14:paraId="21B2D70C" w14:textId="77777777" w:rsidR="0003489A" w:rsidRPr="0003489A" w:rsidRDefault="0003489A" w:rsidP="008D251F">
      <w:pPr>
        <w:numPr>
          <w:ilvl w:val="0"/>
          <w:numId w:val="324"/>
        </w:numPr>
        <w:jc w:val="both"/>
        <w:rPr>
          <w:szCs w:val="24"/>
        </w:rPr>
      </w:pPr>
      <w:r w:rsidRPr="0003489A">
        <w:rPr>
          <w:szCs w:val="24"/>
        </w:rPr>
        <w:t>Parents are equipped to lead through example, embodying faith and moral authority;</w:t>
      </w:r>
    </w:p>
    <w:p w14:paraId="64F0B775" w14:textId="77777777" w:rsidR="0003489A" w:rsidRPr="0003489A" w:rsidRDefault="0003489A" w:rsidP="008D251F">
      <w:pPr>
        <w:numPr>
          <w:ilvl w:val="0"/>
          <w:numId w:val="324"/>
        </w:numPr>
        <w:jc w:val="both"/>
        <w:rPr>
          <w:szCs w:val="24"/>
        </w:rPr>
      </w:pPr>
      <w:r w:rsidRPr="0003489A">
        <w:rPr>
          <w:szCs w:val="24"/>
        </w:rPr>
        <w:t>Children and youth are trained to exercise discipline, empathy, and civic consciousness;</w:t>
      </w:r>
    </w:p>
    <w:p w14:paraId="01BAEF84" w14:textId="77777777" w:rsidR="0003489A" w:rsidRPr="0003489A" w:rsidRDefault="0003489A" w:rsidP="008D251F">
      <w:pPr>
        <w:numPr>
          <w:ilvl w:val="0"/>
          <w:numId w:val="324"/>
        </w:numPr>
        <w:jc w:val="both"/>
        <w:rPr>
          <w:szCs w:val="24"/>
        </w:rPr>
      </w:pPr>
      <w:r w:rsidRPr="0003489A">
        <w:rPr>
          <w:szCs w:val="24"/>
        </w:rPr>
        <w:t>All members are encouraged to engage in volunteerism through barangay-based service, connecting faith with practical action.</w:t>
      </w:r>
    </w:p>
    <w:p w14:paraId="7B835B3D" w14:textId="77777777" w:rsidR="0003489A" w:rsidRPr="0003489A" w:rsidRDefault="0003489A" w:rsidP="0003489A">
      <w:pPr>
        <w:jc w:val="both"/>
        <w:rPr>
          <w:szCs w:val="24"/>
        </w:rPr>
      </w:pPr>
      <w:r w:rsidRPr="0003489A">
        <w:rPr>
          <w:szCs w:val="24"/>
        </w:rPr>
        <w:t xml:space="preserve">Through this process, the household becomes both a sanctuary of virtue and a </w:t>
      </w:r>
      <w:r w:rsidRPr="0003489A">
        <w:rPr>
          <w:b/>
          <w:bCs/>
          <w:szCs w:val="24"/>
        </w:rPr>
        <w:t>training ground for moral citizenship</w:t>
      </w:r>
      <w:r w:rsidRPr="0003489A">
        <w:rPr>
          <w:szCs w:val="24"/>
        </w:rPr>
        <w:t>.</w:t>
      </w:r>
    </w:p>
    <w:p w14:paraId="70AEBA07" w14:textId="77777777" w:rsidR="00FD01BD" w:rsidRPr="00FD01BD" w:rsidRDefault="00000000" w:rsidP="00FD01BD">
      <w:pPr>
        <w:jc w:val="both"/>
        <w:rPr>
          <w:szCs w:val="24"/>
        </w:rPr>
      </w:pPr>
      <w:r>
        <w:rPr>
          <w:szCs w:val="24"/>
        </w:rPr>
        <w:pict w14:anchorId="7B7CF7BD">
          <v:rect id="_x0000_i1350" style="width:0;height:1.5pt" o:hralign="center" o:hrstd="t" o:hr="t" fillcolor="#a0a0a0" stroked="f"/>
        </w:pict>
      </w:r>
    </w:p>
    <w:p w14:paraId="7A23941A" w14:textId="77777777" w:rsidR="00FD01BD" w:rsidRPr="00FD01BD" w:rsidRDefault="00FD01BD" w:rsidP="00FD01BD">
      <w:pPr>
        <w:jc w:val="both"/>
        <w:rPr>
          <w:b/>
          <w:bCs/>
          <w:szCs w:val="24"/>
        </w:rPr>
      </w:pPr>
      <w:r w:rsidRPr="00FD01BD">
        <w:rPr>
          <w:b/>
          <w:bCs/>
          <w:szCs w:val="24"/>
        </w:rPr>
        <w:t>Core Activities</w:t>
      </w:r>
    </w:p>
    <w:p w14:paraId="41F5A97F" w14:textId="4C42703B" w:rsidR="00FD01BD" w:rsidRPr="00FD01BD" w:rsidRDefault="00C83DD9" w:rsidP="00FD01BD">
      <w:pPr>
        <w:jc w:val="both"/>
        <w:rPr>
          <w:szCs w:val="24"/>
        </w:rPr>
      </w:pPr>
      <w:r w:rsidRPr="00C83DD9">
        <w:rPr>
          <w:szCs w:val="24"/>
        </w:rPr>
        <w:t>Family transformation is cultivated through structured, participatory, and spiritually grounded interventions designed to strengthen both internal relationships and external engagement:</w:t>
      </w:r>
    </w:p>
    <w:p w14:paraId="08745750" w14:textId="287A8591" w:rsidR="00FD01BD" w:rsidRPr="00FD01BD" w:rsidRDefault="00FD01BD" w:rsidP="008D251F">
      <w:pPr>
        <w:numPr>
          <w:ilvl w:val="0"/>
          <w:numId w:val="322"/>
        </w:numPr>
        <w:jc w:val="both"/>
        <w:rPr>
          <w:szCs w:val="24"/>
        </w:rPr>
      </w:pPr>
      <w:r w:rsidRPr="00FD01BD">
        <w:rPr>
          <w:b/>
          <w:bCs/>
          <w:szCs w:val="24"/>
        </w:rPr>
        <w:t>Family Devotions and Shared Reflections</w:t>
      </w:r>
      <w:r w:rsidRPr="00FD01BD">
        <w:rPr>
          <w:szCs w:val="24"/>
        </w:rPr>
        <w:t xml:space="preserve"> – </w:t>
      </w:r>
      <w:r w:rsidR="00C83DD9" w:rsidRPr="00C83DD9">
        <w:rPr>
          <w:szCs w:val="24"/>
        </w:rPr>
        <w:t>regular times of prayer, gratitude, and value-sharing that strengthen faith and communication within the family;</w:t>
      </w:r>
    </w:p>
    <w:p w14:paraId="72465A4C" w14:textId="73CBDA78" w:rsidR="00FD01BD" w:rsidRPr="00FD01BD" w:rsidRDefault="00FD01BD" w:rsidP="008D251F">
      <w:pPr>
        <w:numPr>
          <w:ilvl w:val="0"/>
          <w:numId w:val="322"/>
        </w:numPr>
        <w:jc w:val="both"/>
        <w:rPr>
          <w:szCs w:val="24"/>
        </w:rPr>
      </w:pPr>
      <w:r w:rsidRPr="00FD01BD">
        <w:rPr>
          <w:b/>
          <w:bCs/>
          <w:szCs w:val="24"/>
        </w:rPr>
        <w:t>Household Workshops</w:t>
      </w:r>
      <w:r w:rsidRPr="00FD01BD">
        <w:rPr>
          <w:szCs w:val="24"/>
        </w:rPr>
        <w:t xml:space="preserve"> – </w:t>
      </w:r>
      <w:r w:rsidR="00C83DD9" w:rsidRPr="00C83DD9">
        <w:rPr>
          <w:szCs w:val="24"/>
        </w:rPr>
        <w:t>guided sessions on conflict resolution, communication, budgeting, and cooperative household management;</w:t>
      </w:r>
    </w:p>
    <w:p w14:paraId="10030555" w14:textId="77777777" w:rsidR="00FD01BD" w:rsidRPr="00FD01BD" w:rsidRDefault="00FD01BD" w:rsidP="008D251F">
      <w:pPr>
        <w:numPr>
          <w:ilvl w:val="0"/>
          <w:numId w:val="322"/>
        </w:numPr>
        <w:jc w:val="both"/>
        <w:rPr>
          <w:szCs w:val="24"/>
        </w:rPr>
      </w:pPr>
      <w:r w:rsidRPr="00FD01BD">
        <w:rPr>
          <w:b/>
          <w:bCs/>
          <w:szCs w:val="24"/>
        </w:rPr>
        <w:t>Parenting and Family Formation Seminars</w:t>
      </w:r>
      <w:r w:rsidRPr="00FD01BD">
        <w:rPr>
          <w:szCs w:val="24"/>
        </w:rPr>
        <w:t xml:space="preserve"> – moral-based education for parents and guardians on leadership, emotional intelligence, and nurturing moral resilience in children;</w:t>
      </w:r>
    </w:p>
    <w:p w14:paraId="5EF03AC2" w14:textId="5BEA609D" w:rsidR="00FD01BD" w:rsidRPr="00FD01BD" w:rsidRDefault="00FD01BD" w:rsidP="008D251F">
      <w:pPr>
        <w:numPr>
          <w:ilvl w:val="0"/>
          <w:numId w:val="322"/>
        </w:numPr>
        <w:jc w:val="both"/>
        <w:rPr>
          <w:szCs w:val="24"/>
        </w:rPr>
      </w:pPr>
      <w:r w:rsidRPr="00FD01BD">
        <w:rPr>
          <w:b/>
          <w:bCs/>
          <w:szCs w:val="24"/>
        </w:rPr>
        <w:t>Volunteer Engagement through BVFA (Barangay Values Formation Advocates)</w:t>
      </w:r>
      <w:r w:rsidRPr="00FD01BD">
        <w:rPr>
          <w:szCs w:val="24"/>
        </w:rPr>
        <w:t xml:space="preserve"> – </w:t>
      </w:r>
      <w:r w:rsidR="00C83DD9" w:rsidRPr="00C83DD9">
        <w:rPr>
          <w:szCs w:val="24"/>
        </w:rPr>
        <w:t>opportunities for families to collectively participate in barangay volunteer projects, integrating faith, service, and civic duty;</w:t>
      </w:r>
    </w:p>
    <w:p w14:paraId="410B1D1D" w14:textId="1FCFD2CF" w:rsidR="00FD01BD" w:rsidRDefault="00FD01BD" w:rsidP="008D251F">
      <w:pPr>
        <w:numPr>
          <w:ilvl w:val="0"/>
          <w:numId w:val="322"/>
        </w:numPr>
        <w:jc w:val="both"/>
        <w:rPr>
          <w:szCs w:val="24"/>
        </w:rPr>
      </w:pPr>
      <w:r w:rsidRPr="00FD01BD">
        <w:rPr>
          <w:b/>
          <w:bCs/>
          <w:szCs w:val="24"/>
        </w:rPr>
        <w:t>Community Service Days</w:t>
      </w:r>
      <w:r w:rsidRPr="00FD01BD">
        <w:rPr>
          <w:szCs w:val="24"/>
        </w:rPr>
        <w:t xml:space="preserve"> – </w:t>
      </w:r>
      <w:r w:rsidR="00C83DD9" w:rsidRPr="00C83DD9">
        <w:rPr>
          <w:szCs w:val="24"/>
        </w:rPr>
        <w:t>coordinated household-level activities such as clean-up drives, tree planting, feeding programs, or livelihood support for vulnerable families;</w:t>
      </w:r>
    </w:p>
    <w:p w14:paraId="319BEB53" w14:textId="3F9FD1AE" w:rsidR="00C83DD9" w:rsidRPr="00FD01BD" w:rsidRDefault="00C83DD9" w:rsidP="008D251F">
      <w:pPr>
        <w:numPr>
          <w:ilvl w:val="0"/>
          <w:numId w:val="322"/>
        </w:numPr>
        <w:jc w:val="both"/>
        <w:rPr>
          <w:szCs w:val="24"/>
        </w:rPr>
      </w:pPr>
      <w:r w:rsidRPr="00C83DD9">
        <w:rPr>
          <w:b/>
          <w:bCs/>
          <w:szCs w:val="24"/>
        </w:rPr>
        <w:t>Family Mentorship &amp; Accountability Circles</w:t>
      </w:r>
      <w:r w:rsidRPr="00C83DD9">
        <w:rPr>
          <w:szCs w:val="24"/>
        </w:rPr>
        <w:t xml:space="preserve"> – guided follow-up with assigned family mentors and BVFA coordinators to sustain transformation, track progress, and ensure continuity.</w:t>
      </w:r>
    </w:p>
    <w:p w14:paraId="6268A5F1" w14:textId="4299388F" w:rsidR="00FD01BD" w:rsidRPr="00FD01BD" w:rsidRDefault="00C83DD9" w:rsidP="00FD01BD">
      <w:pPr>
        <w:jc w:val="both"/>
        <w:rPr>
          <w:szCs w:val="24"/>
        </w:rPr>
      </w:pPr>
      <w:r w:rsidRPr="00C83DD9">
        <w:rPr>
          <w:szCs w:val="24"/>
        </w:rPr>
        <w:t xml:space="preserve">These activities are implemented through a </w:t>
      </w:r>
      <w:r w:rsidRPr="00C83DD9">
        <w:rPr>
          <w:b/>
          <w:bCs/>
          <w:szCs w:val="24"/>
        </w:rPr>
        <w:t>nine-week structured hybrid program</w:t>
      </w:r>
      <w:r w:rsidRPr="00C83DD9">
        <w:rPr>
          <w:szCs w:val="24"/>
        </w:rPr>
        <w:t>, combining on-site workshops and digital follow-ups via the ABMPD Dashboard.</w:t>
      </w:r>
      <w:r w:rsidRPr="00C83DD9">
        <w:rPr>
          <w:szCs w:val="24"/>
        </w:rPr>
        <w:br/>
        <w:t>The hybrid model ensures that each family receives mentoring support, measurable progress tracking, and ongoing moral reinforcement.</w:t>
      </w:r>
    </w:p>
    <w:p w14:paraId="63B30888" w14:textId="77777777" w:rsidR="00FD01BD" w:rsidRPr="00FD01BD" w:rsidRDefault="00000000" w:rsidP="00FD01BD">
      <w:pPr>
        <w:jc w:val="both"/>
        <w:rPr>
          <w:szCs w:val="24"/>
        </w:rPr>
      </w:pPr>
      <w:r>
        <w:rPr>
          <w:szCs w:val="24"/>
        </w:rPr>
        <w:lastRenderedPageBreak/>
        <w:pict w14:anchorId="04390EC4">
          <v:rect id="_x0000_i1351" style="width:0;height:1.5pt" o:hralign="center" o:hrstd="t" o:hr="t" fillcolor="#a0a0a0" stroked="f"/>
        </w:pict>
      </w:r>
    </w:p>
    <w:p w14:paraId="665B3E84" w14:textId="77777777" w:rsidR="00FD01BD" w:rsidRPr="00FD01BD" w:rsidRDefault="00FD01BD" w:rsidP="00FD01BD">
      <w:pPr>
        <w:jc w:val="both"/>
        <w:rPr>
          <w:b/>
          <w:bCs/>
          <w:szCs w:val="24"/>
        </w:rPr>
      </w:pPr>
      <w:r w:rsidRPr="00FD01BD">
        <w:rPr>
          <w:b/>
          <w:bCs/>
          <w:szCs w:val="24"/>
        </w:rPr>
        <w:t>Outcome</w:t>
      </w:r>
    </w:p>
    <w:p w14:paraId="557A4A7C" w14:textId="77777777" w:rsidR="00FD01BD" w:rsidRPr="00FD01BD" w:rsidRDefault="00FD01BD" w:rsidP="00FD01BD">
      <w:pPr>
        <w:jc w:val="both"/>
        <w:rPr>
          <w:szCs w:val="24"/>
        </w:rPr>
      </w:pPr>
      <w:r w:rsidRPr="00FD01BD">
        <w:rPr>
          <w:szCs w:val="24"/>
        </w:rPr>
        <w:t xml:space="preserve">The intended outcome of this stage is the emergence of </w:t>
      </w:r>
      <w:r w:rsidRPr="00FD01BD">
        <w:rPr>
          <w:b/>
          <w:bCs/>
          <w:szCs w:val="24"/>
        </w:rPr>
        <w:t>strong, value-centered, and service-oriented families</w:t>
      </w:r>
      <w:r w:rsidRPr="00FD01BD">
        <w:rPr>
          <w:szCs w:val="24"/>
        </w:rPr>
        <w:t xml:space="preserve"> that model love, discipline, and faith in daily life.</w:t>
      </w:r>
    </w:p>
    <w:p w14:paraId="4F884C8A" w14:textId="77777777" w:rsidR="00FD01BD" w:rsidRPr="00FD01BD" w:rsidRDefault="00FD01BD" w:rsidP="00FD01BD">
      <w:pPr>
        <w:jc w:val="both"/>
        <w:rPr>
          <w:szCs w:val="24"/>
        </w:rPr>
      </w:pPr>
      <w:r w:rsidRPr="00FD01BD">
        <w:rPr>
          <w:szCs w:val="24"/>
        </w:rPr>
        <w:t xml:space="preserve">Such families become </w:t>
      </w:r>
      <w:r w:rsidRPr="00FD01BD">
        <w:rPr>
          <w:b/>
          <w:bCs/>
          <w:szCs w:val="24"/>
        </w:rPr>
        <w:t>moral anchors of their communities</w:t>
      </w:r>
      <w:r w:rsidRPr="00FD01BD">
        <w:rPr>
          <w:szCs w:val="24"/>
        </w:rPr>
        <w:t>—stable units that embody trust, cooperation, and shared responsibility. They demonstrate that the moral recovery of society is possible when the family is restored as a sanctuary of virtue and an agent of service.</w:t>
      </w:r>
    </w:p>
    <w:p w14:paraId="3AED2DA3" w14:textId="77777777" w:rsidR="00FD01BD" w:rsidRPr="00FD01BD" w:rsidRDefault="00FD01BD" w:rsidP="00FD01BD">
      <w:pPr>
        <w:jc w:val="both"/>
        <w:rPr>
          <w:szCs w:val="24"/>
        </w:rPr>
      </w:pPr>
      <w:r w:rsidRPr="00FD01BD">
        <w:rPr>
          <w:szCs w:val="24"/>
        </w:rPr>
        <w:t>As these “</w:t>
      </w:r>
      <w:r w:rsidRPr="00C83DD9">
        <w:rPr>
          <w:b/>
          <w:bCs/>
          <w:szCs w:val="24"/>
        </w:rPr>
        <w:t>Heroes’ Families</w:t>
      </w:r>
      <w:r w:rsidRPr="00FD01BD">
        <w:rPr>
          <w:szCs w:val="24"/>
        </w:rPr>
        <w:t>” multiply, communities experience measurable growth in volunteerism, social harmony, and civic engagement, forming the backbone of barangay-level transformation.</w:t>
      </w:r>
    </w:p>
    <w:p w14:paraId="37FCA872" w14:textId="77777777" w:rsidR="00FD01BD" w:rsidRPr="00FD01BD" w:rsidRDefault="00000000" w:rsidP="00FD01BD">
      <w:pPr>
        <w:jc w:val="both"/>
        <w:rPr>
          <w:szCs w:val="24"/>
        </w:rPr>
      </w:pPr>
      <w:r>
        <w:rPr>
          <w:szCs w:val="24"/>
        </w:rPr>
        <w:pict w14:anchorId="1BF8277C">
          <v:rect id="_x0000_i1352" style="width:0;height:1.5pt" o:hralign="center" o:hrstd="t" o:hr="t" fillcolor="#a0a0a0" stroked="f"/>
        </w:pict>
      </w:r>
    </w:p>
    <w:p w14:paraId="72D6FC45" w14:textId="77777777" w:rsidR="00FD01BD" w:rsidRPr="00FD01BD" w:rsidRDefault="00FD01BD" w:rsidP="00FD01BD">
      <w:pPr>
        <w:jc w:val="both"/>
        <w:rPr>
          <w:b/>
          <w:bCs/>
          <w:szCs w:val="24"/>
        </w:rPr>
      </w:pPr>
      <w:r w:rsidRPr="00FD01BD">
        <w:rPr>
          <w:b/>
          <w:bCs/>
          <w:szCs w:val="24"/>
        </w:rPr>
        <w:t>Program Link</w:t>
      </w:r>
    </w:p>
    <w:p w14:paraId="3C98E19F" w14:textId="77777777" w:rsidR="00FD01BD" w:rsidRPr="00FD01BD" w:rsidRDefault="00FD01BD" w:rsidP="00FD01BD">
      <w:pPr>
        <w:jc w:val="both"/>
        <w:rPr>
          <w:szCs w:val="24"/>
        </w:rPr>
      </w:pPr>
      <w:r w:rsidRPr="00FD01BD">
        <w:rPr>
          <w:b/>
          <w:bCs/>
          <w:szCs w:val="24"/>
        </w:rPr>
        <w:t xml:space="preserve">Tier 2 – </w:t>
      </w:r>
      <w:proofErr w:type="spellStart"/>
      <w:r w:rsidRPr="00FD01BD">
        <w:rPr>
          <w:b/>
          <w:bCs/>
          <w:i/>
          <w:iCs/>
          <w:szCs w:val="24"/>
        </w:rPr>
        <w:t>Pagkakaisa</w:t>
      </w:r>
      <w:proofErr w:type="spellEnd"/>
      <w:r w:rsidRPr="00FD01BD">
        <w:rPr>
          <w:b/>
          <w:bCs/>
          <w:i/>
          <w:iCs/>
          <w:szCs w:val="24"/>
        </w:rPr>
        <w:t xml:space="preserve"> at </w:t>
      </w:r>
      <w:proofErr w:type="spellStart"/>
      <w:r w:rsidRPr="00FD01BD">
        <w:rPr>
          <w:b/>
          <w:bCs/>
          <w:i/>
          <w:iCs/>
          <w:szCs w:val="24"/>
        </w:rPr>
        <w:t>Pananampalataya</w:t>
      </w:r>
      <w:proofErr w:type="spellEnd"/>
      <w:r w:rsidRPr="00FD01BD">
        <w:rPr>
          <w:b/>
          <w:bCs/>
          <w:szCs w:val="24"/>
        </w:rPr>
        <w:t xml:space="preserve"> (Household Unity → Barangay Volunteerism)</w:t>
      </w:r>
    </w:p>
    <w:p w14:paraId="29C6121A" w14:textId="77777777" w:rsidR="00C83DD9" w:rsidRDefault="00C83DD9" w:rsidP="00FD01BD">
      <w:pPr>
        <w:jc w:val="both"/>
        <w:rPr>
          <w:b/>
          <w:bCs/>
          <w:szCs w:val="24"/>
        </w:rPr>
      </w:pPr>
      <w:r w:rsidRPr="00C83DD9">
        <w:rPr>
          <w:szCs w:val="24"/>
        </w:rPr>
        <w:t xml:space="preserve">This tier extends the moral renewal initiated in Tier 1 to the household level, </w:t>
      </w:r>
      <w:r w:rsidRPr="00C83DD9">
        <w:rPr>
          <w:b/>
          <w:bCs/>
          <w:szCs w:val="24"/>
        </w:rPr>
        <w:t>cultivating faith-based unity and intergenerational service.</w:t>
      </w:r>
    </w:p>
    <w:p w14:paraId="5D8A4F7C" w14:textId="77777777" w:rsidR="00C83DD9" w:rsidRDefault="00C83DD9" w:rsidP="00FD01BD">
      <w:pPr>
        <w:jc w:val="both"/>
        <w:rPr>
          <w:szCs w:val="24"/>
        </w:rPr>
      </w:pPr>
      <w:r w:rsidRPr="00C83DD9">
        <w:rPr>
          <w:szCs w:val="24"/>
        </w:rPr>
        <w:t xml:space="preserve">It operationalizes the values of </w:t>
      </w:r>
      <w:proofErr w:type="spellStart"/>
      <w:r w:rsidRPr="00C83DD9">
        <w:rPr>
          <w:i/>
          <w:iCs/>
          <w:szCs w:val="24"/>
        </w:rPr>
        <w:t>pagtutulungan</w:t>
      </w:r>
      <w:proofErr w:type="spellEnd"/>
      <w:r w:rsidRPr="00C83DD9">
        <w:rPr>
          <w:i/>
          <w:iCs/>
          <w:szCs w:val="24"/>
        </w:rPr>
        <w:t xml:space="preserve"> (cooperation)</w:t>
      </w:r>
      <w:r w:rsidRPr="00C83DD9">
        <w:rPr>
          <w:szCs w:val="24"/>
        </w:rPr>
        <w:t xml:space="preserve"> and </w:t>
      </w:r>
      <w:proofErr w:type="spellStart"/>
      <w:r w:rsidRPr="00C83DD9">
        <w:rPr>
          <w:i/>
          <w:iCs/>
          <w:szCs w:val="24"/>
        </w:rPr>
        <w:t>pananampalataya</w:t>
      </w:r>
      <w:proofErr w:type="spellEnd"/>
      <w:r w:rsidRPr="00C83DD9">
        <w:rPr>
          <w:i/>
          <w:iCs/>
          <w:szCs w:val="24"/>
        </w:rPr>
        <w:t xml:space="preserve"> (faith)</w:t>
      </w:r>
      <w:r w:rsidRPr="00C83DD9">
        <w:rPr>
          <w:szCs w:val="24"/>
        </w:rPr>
        <w:t xml:space="preserve"> by empowering families to become volunteer brigades and community role models under the coordination of the </w:t>
      </w:r>
      <w:r w:rsidRPr="00C83DD9">
        <w:rPr>
          <w:b/>
          <w:bCs/>
          <w:szCs w:val="24"/>
        </w:rPr>
        <w:t>BVFA</w:t>
      </w:r>
      <w:r w:rsidRPr="00C83DD9">
        <w:rPr>
          <w:szCs w:val="24"/>
        </w:rPr>
        <w:t xml:space="preserve"> and the </w:t>
      </w:r>
      <w:r w:rsidRPr="00C83DD9">
        <w:rPr>
          <w:b/>
          <w:bCs/>
          <w:szCs w:val="24"/>
        </w:rPr>
        <w:t>Municipal Moral Recovery Program Office (MMRPO)</w:t>
      </w:r>
      <w:r w:rsidRPr="00C83DD9">
        <w:rPr>
          <w:szCs w:val="24"/>
        </w:rPr>
        <w:t>.</w:t>
      </w:r>
    </w:p>
    <w:p w14:paraId="501462A8" w14:textId="1E183BAA" w:rsidR="00FD01BD" w:rsidRPr="00FD01BD" w:rsidRDefault="00C83DD9" w:rsidP="00FD01BD">
      <w:pPr>
        <w:jc w:val="both"/>
        <w:rPr>
          <w:szCs w:val="24"/>
        </w:rPr>
      </w:pPr>
      <w:r w:rsidRPr="00C83DD9">
        <w:rPr>
          <w:szCs w:val="24"/>
        </w:rPr>
        <w:t xml:space="preserve">Tier 2 serves as the bridge between </w:t>
      </w:r>
      <w:r w:rsidRPr="00C83DD9">
        <w:rPr>
          <w:b/>
          <w:bCs/>
          <w:szCs w:val="24"/>
        </w:rPr>
        <w:t>personal conviction and collective action</w:t>
      </w:r>
      <w:r w:rsidRPr="00C83DD9">
        <w:rPr>
          <w:szCs w:val="24"/>
        </w:rPr>
        <w:t>, preparing families to lead community projects and sustain the volunteer movement at the barangay level.</w:t>
      </w:r>
    </w:p>
    <w:p w14:paraId="3919B554" w14:textId="77777777" w:rsidR="00FD01BD" w:rsidRPr="00FD01BD" w:rsidRDefault="00000000" w:rsidP="00FD01BD">
      <w:pPr>
        <w:jc w:val="both"/>
        <w:rPr>
          <w:szCs w:val="24"/>
        </w:rPr>
      </w:pPr>
      <w:r>
        <w:rPr>
          <w:szCs w:val="24"/>
        </w:rPr>
        <w:pict w14:anchorId="1A0F6EF4">
          <v:rect id="_x0000_i1353" style="width:0;height:1.5pt" o:hralign="center" o:hrstd="t" o:hr="t" fillcolor="#a0a0a0" stroked="f"/>
        </w:pict>
      </w:r>
    </w:p>
    <w:p w14:paraId="2A4E1961" w14:textId="77777777" w:rsidR="00FD01BD" w:rsidRPr="00FD01BD" w:rsidRDefault="00FD01BD" w:rsidP="00FD01BD">
      <w:pPr>
        <w:jc w:val="both"/>
        <w:rPr>
          <w:b/>
          <w:bCs/>
          <w:szCs w:val="24"/>
        </w:rPr>
      </w:pPr>
      <w:r w:rsidRPr="00FD01BD">
        <w:rPr>
          <w:b/>
          <w:bCs/>
          <w:szCs w:val="24"/>
        </w:rPr>
        <w:t>Key Idea</w:t>
      </w:r>
    </w:p>
    <w:p w14:paraId="11306B1E" w14:textId="77777777" w:rsidR="00FD01BD" w:rsidRPr="00FD01BD" w:rsidRDefault="00FD01BD" w:rsidP="00FD01BD">
      <w:pPr>
        <w:jc w:val="both"/>
        <w:rPr>
          <w:szCs w:val="24"/>
        </w:rPr>
      </w:pPr>
      <w:r w:rsidRPr="00FD01BD">
        <w:rPr>
          <w:b/>
          <w:bCs/>
          <w:szCs w:val="24"/>
        </w:rPr>
        <w:t>Families are the incubators and multipliers of moral renewal.</w:t>
      </w:r>
    </w:p>
    <w:p w14:paraId="2B35B2F0" w14:textId="77777777" w:rsidR="00C83DD9" w:rsidRPr="00C83DD9" w:rsidRDefault="00C83DD9" w:rsidP="00C83DD9">
      <w:pPr>
        <w:jc w:val="both"/>
        <w:rPr>
          <w:szCs w:val="24"/>
        </w:rPr>
      </w:pPr>
      <w:r w:rsidRPr="00C83DD9">
        <w:rPr>
          <w:szCs w:val="24"/>
        </w:rPr>
        <w:t>The nation’s moral transformation cannot be sustained by individual effort alone—it must be nurtured daily in the family, the cradle of faith and character.</w:t>
      </w:r>
    </w:p>
    <w:p w14:paraId="461E7B2D" w14:textId="77777777" w:rsidR="00C83DD9" w:rsidRPr="00C83DD9" w:rsidRDefault="00C83DD9" w:rsidP="00C83DD9">
      <w:pPr>
        <w:jc w:val="both"/>
        <w:rPr>
          <w:szCs w:val="24"/>
        </w:rPr>
      </w:pPr>
      <w:r w:rsidRPr="00C83DD9">
        <w:rPr>
          <w:szCs w:val="24"/>
        </w:rPr>
        <w:t>When parents lead with faith, when children learn by example, and when families serve together as one, the home becomes a living vessel of bayanihan—a seedbed of compassion, discipline, and integrity from which the moral strength of the nation continually grows.</w:t>
      </w:r>
    </w:p>
    <w:p w14:paraId="31C5379A" w14:textId="77777777" w:rsidR="006574F3" w:rsidRPr="00FD01BD" w:rsidRDefault="00000000" w:rsidP="006574F3">
      <w:pPr>
        <w:jc w:val="both"/>
        <w:rPr>
          <w:szCs w:val="24"/>
        </w:rPr>
      </w:pPr>
      <w:r>
        <w:rPr>
          <w:szCs w:val="24"/>
        </w:rPr>
        <w:pict w14:anchorId="1C4C2F74">
          <v:rect id="_x0000_i1354" style="width:0;height:1.5pt" o:hralign="center" o:hrstd="t" o:hr="t" fillcolor="#a0a0a0" stroked="f"/>
        </w:pict>
      </w:r>
    </w:p>
    <w:p w14:paraId="75F2ED34" w14:textId="157FB407" w:rsidR="006574F3" w:rsidRPr="006574F3" w:rsidRDefault="006574F3" w:rsidP="006574F3">
      <w:pPr>
        <w:pStyle w:val="Heading6"/>
        <w:rPr>
          <w:b w:val="0"/>
          <w:bCs/>
        </w:rPr>
      </w:pPr>
      <w:r>
        <w:lastRenderedPageBreak/>
        <w:t>3</w:t>
      </w:r>
      <w:r w:rsidRPr="006574F3">
        <w:t xml:space="preserve">. </w:t>
      </w:r>
      <w:r w:rsidRPr="006574F3">
        <w:rPr>
          <w:rStyle w:val="Heading6Char"/>
          <w:b/>
          <w:bCs/>
        </w:rPr>
        <w:t>Community Transformation – “The Heroes’ Network”</w:t>
      </w:r>
    </w:p>
    <w:p w14:paraId="290122CE" w14:textId="77777777" w:rsidR="00B8107C" w:rsidRPr="00B8107C" w:rsidRDefault="00B8107C" w:rsidP="00B8107C">
      <w:pPr>
        <w:jc w:val="both"/>
        <w:rPr>
          <w:b/>
          <w:bCs/>
          <w:szCs w:val="24"/>
        </w:rPr>
      </w:pPr>
      <w:r w:rsidRPr="00B8107C">
        <w:rPr>
          <w:b/>
          <w:bCs/>
          <w:szCs w:val="24"/>
        </w:rPr>
        <w:t>Concept</w:t>
      </w:r>
    </w:p>
    <w:p w14:paraId="05AE1A24" w14:textId="77777777" w:rsidR="00B8107C" w:rsidRDefault="00B8107C" w:rsidP="00B8107C">
      <w:pPr>
        <w:jc w:val="both"/>
        <w:rPr>
          <w:szCs w:val="24"/>
        </w:rPr>
      </w:pPr>
      <w:r w:rsidRPr="00B8107C">
        <w:rPr>
          <w:szCs w:val="24"/>
        </w:rPr>
        <w:t xml:space="preserve">When individuals and families unite under shared moral conviction, they form </w:t>
      </w:r>
      <w:r w:rsidRPr="00B8107C">
        <w:rPr>
          <w:b/>
          <w:bCs/>
          <w:szCs w:val="24"/>
        </w:rPr>
        <w:t>communities of service and compassion</w:t>
      </w:r>
      <w:r w:rsidRPr="00B8107C">
        <w:rPr>
          <w:szCs w:val="24"/>
        </w:rPr>
        <w:t>.</w:t>
      </w:r>
    </w:p>
    <w:p w14:paraId="78C358A3" w14:textId="77777777" w:rsidR="00B8107C" w:rsidRDefault="00B8107C" w:rsidP="00B8107C">
      <w:pPr>
        <w:jc w:val="both"/>
        <w:rPr>
          <w:szCs w:val="24"/>
        </w:rPr>
      </w:pPr>
      <w:r w:rsidRPr="00B8107C">
        <w:rPr>
          <w:szCs w:val="24"/>
        </w:rPr>
        <w:t xml:space="preserve">At this stage, transformation extends from the home to the </w:t>
      </w:r>
      <w:r w:rsidRPr="00B8107C">
        <w:rPr>
          <w:b/>
          <w:bCs/>
          <w:szCs w:val="24"/>
        </w:rPr>
        <w:t>barangay</w:t>
      </w:r>
      <w:r w:rsidRPr="00B8107C">
        <w:rPr>
          <w:szCs w:val="24"/>
        </w:rPr>
        <w:t>, the smallest but most vital unit of the nation’s moral and social life.</w:t>
      </w:r>
    </w:p>
    <w:p w14:paraId="2BA103B1" w14:textId="792C6A5B" w:rsidR="00B8107C" w:rsidRPr="00B8107C" w:rsidRDefault="00B8107C" w:rsidP="00B8107C">
      <w:pPr>
        <w:jc w:val="both"/>
        <w:rPr>
          <w:szCs w:val="24"/>
        </w:rPr>
      </w:pPr>
      <w:r w:rsidRPr="00B8107C">
        <w:rPr>
          <w:szCs w:val="24"/>
        </w:rPr>
        <w:t xml:space="preserve">The </w:t>
      </w:r>
      <w:r w:rsidRPr="00B8107C">
        <w:rPr>
          <w:b/>
          <w:bCs/>
          <w:szCs w:val="24"/>
        </w:rPr>
        <w:t xml:space="preserve">Ang </w:t>
      </w:r>
      <w:proofErr w:type="spellStart"/>
      <w:r w:rsidRPr="00B8107C">
        <w:rPr>
          <w:b/>
          <w:bCs/>
          <w:szCs w:val="24"/>
        </w:rPr>
        <w:t>Bayaning</w:t>
      </w:r>
      <w:proofErr w:type="spellEnd"/>
      <w:r w:rsidRPr="00B8107C">
        <w:rPr>
          <w:b/>
          <w:bCs/>
          <w:szCs w:val="24"/>
        </w:rPr>
        <w:t xml:space="preserve"> may Puso at Dangal – Moral Recovery Program (ABMPD–MRP)</w:t>
      </w:r>
      <w:r w:rsidRPr="00B8107C">
        <w:rPr>
          <w:szCs w:val="24"/>
        </w:rPr>
        <w:t xml:space="preserve"> regards the barangay as the </w:t>
      </w:r>
      <w:r w:rsidRPr="00B8107C">
        <w:rPr>
          <w:b/>
          <w:bCs/>
          <w:szCs w:val="24"/>
        </w:rPr>
        <w:t>living cell of national transformation</w:t>
      </w:r>
      <w:r w:rsidRPr="00B8107C">
        <w:rPr>
          <w:szCs w:val="24"/>
        </w:rPr>
        <w:t>—the arena where moral conviction becomes visible action, and where faith matures into civic responsibility.</w:t>
      </w:r>
    </w:p>
    <w:p w14:paraId="69AA6905" w14:textId="77777777" w:rsidR="00B8107C" w:rsidRDefault="00B8107C" w:rsidP="00B8107C">
      <w:pPr>
        <w:jc w:val="both"/>
        <w:rPr>
          <w:szCs w:val="24"/>
        </w:rPr>
      </w:pPr>
      <w:r w:rsidRPr="00B8107C">
        <w:rPr>
          <w:szCs w:val="24"/>
        </w:rPr>
        <w:t xml:space="preserve">This stage, called </w:t>
      </w:r>
      <w:r w:rsidRPr="00B8107C">
        <w:rPr>
          <w:b/>
          <w:bCs/>
          <w:szCs w:val="24"/>
        </w:rPr>
        <w:t>“The Heroes’ Network,”</w:t>
      </w:r>
      <w:r w:rsidRPr="00B8107C">
        <w:rPr>
          <w:szCs w:val="24"/>
        </w:rPr>
        <w:t xml:space="preserve"> represents the collective awakening of moral strength within a community.</w:t>
      </w:r>
    </w:p>
    <w:p w14:paraId="0E3047E6" w14:textId="77777777" w:rsidR="00B8107C" w:rsidRDefault="00B8107C" w:rsidP="00B8107C">
      <w:pPr>
        <w:jc w:val="both"/>
        <w:rPr>
          <w:szCs w:val="24"/>
        </w:rPr>
      </w:pPr>
      <w:r w:rsidRPr="00B8107C">
        <w:rPr>
          <w:szCs w:val="24"/>
        </w:rPr>
        <w:t>Here, the fruits of individual and family renewal converge into organized volunteerism, livelihood cooperation, and civic partnership.</w:t>
      </w:r>
    </w:p>
    <w:p w14:paraId="5B176262" w14:textId="6D430B9B" w:rsidR="00B8107C" w:rsidRPr="00B8107C" w:rsidRDefault="00B8107C" w:rsidP="00B8107C">
      <w:pPr>
        <w:jc w:val="both"/>
        <w:rPr>
          <w:szCs w:val="24"/>
        </w:rPr>
      </w:pPr>
      <w:r w:rsidRPr="00B8107C">
        <w:rPr>
          <w:szCs w:val="24"/>
        </w:rPr>
        <w:t xml:space="preserve">The barangay becomes more than a geographic boundary—it evolves into a </w:t>
      </w:r>
      <w:r w:rsidRPr="00B8107C">
        <w:rPr>
          <w:b/>
          <w:bCs/>
          <w:szCs w:val="24"/>
        </w:rPr>
        <w:t>values-driven ecosystem</w:t>
      </w:r>
      <w:r w:rsidRPr="00B8107C">
        <w:rPr>
          <w:szCs w:val="24"/>
        </w:rPr>
        <w:t>, a moral community where people no longer wait for aid but mobilize their own faith, discipline, and talent to uplift one another.</w:t>
      </w:r>
    </w:p>
    <w:p w14:paraId="2B263593" w14:textId="77777777" w:rsidR="00B8107C" w:rsidRPr="00B8107C" w:rsidRDefault="00B8107C" w:rsidP="00B8107C">
      <w:pPr>
        <w:jc w:val="both"/>
        <w:rPr>
          <w:szCs w:val="24"/>
        </w:rPr>
      </w:pPr>
      <w:r w:rsidRPr="00B8107C">
        <w:rPr>
          <w:szCs w:val="24"/>
        </w:rPr>
        <w:t xml:space="preserve">Through this convergence, ABMPD–MRP transforms ordinary citizens into </w:t>
      </w:r>
      <w:r w:rsidRPr="00B8107C">
        <w:rPr>
          <w:b/>
          <w:bCs/>
          <w:szCs w:val="24"/>
        </w:rPr>
        <w:t>co-builders of moral prosperity</w:t>
      </w:r>
      <w:r w:rsidRPr="00B8107C">
        <w:rPr>
          <w:szCs w:val="24"/>
        </w:rPr>
        <w:t>, proving that the foundation of national progress lies in the strength of morally empowered communities.</w:t>
      </w:r>
    </w:p>
    <w:p w14:paraId="75199BF7" w14:textId="77777777" w:rsidR="006574F3" w:rsidRPr="006574F3" w:rsidRDefault="00000000" w:rsidP="006574F3">
      <w:pPr>
        <w:jc w:val="both"/>
        <w:rPr>
          <w:szCs w:val="24"/>
        </w:rPr>
      </w:pPr>
      <w:r>
        <w:rPr>
          <w:szCs w:val="24"/>
        </w:rPr>
        <w:pict w14:anchorId="516DB825">
          <v:rect id="_x0000_i1355" style="width:0;height:1.5pt" o:hralign="center" o:hrstd="t" o:hr="t" fillcolor="#a0a0a0" stroked="f"/>
        </w:pict>
      </w:r>
    </w:p>
    <w:p w14:paraId="72815660" w14:textId="77777777" w:rsidR="006574F3" w:rsidRPr="006574F3" w:rsidRDefault="006574F3" w:rsidP="006574F3">
      <w:pPr>
        <w:jc w:val="both"/>
        <w:rPr>
          <w:b/>
          <w:bCs/>
          <w:szCs w:val="24"/>
        </w:rPr>
      </w:pPr>
      <w:r w:rsidRPr="006574F3">
        <w:rPr>
          <w:b/>
          <w:bCs/>
          <w:szCs w:val="24"/>
        </w:rPr>
        <w:t>Focus</w:t>
      </w:r>
    </w:p>
    <w:p w14:paraId="53E1C94F" w14:textId="77777777" w:rsidR="00B8107C" w:rsidRPr="00B8107C" w:rsidRDefault="00B8107C" w:rsidP="00B8107C">
      <w:pPr>
        <w:jc w:val="both"/>
        <w:rPr>
          <w:szCs w:val="24"/>
        </w:rPr>
      </w:pPr>
      <w:r w:rsidRPr="00B8107C">
        <w:rPr>
          <w:szCs w:val="24"/>
        </w:rPr>
        <w:t xml:space="preserve">The central focus of this stage is </w:t>
      </w:r>
      <w:r w:rsidRPr="00B8107C">
        <w:rPr>
          <w:b/>
          <w:bCs/>
          <w:szCs w:val="24"/>
        </w:rPr>
        <w:t>collective empowerment through organized volunteerism, ethical livelihood, and participatory governance.</w:t>
      </w:r>
    </w:p>
    <w:p w14:paraId="4F406B75" w14:textId="77777777" w:rsidR="00B8107C" w:rsidRDefault="00B8107C" w:rsidP="00B8107C">
      <w:pPr>
        <w:jc w:val="both"/>
        <w:rPr>
          <w:szCs w:val="24"/>
        </w:rPr>
      </w:pPr>
      <w:r w:rsidRPr="00B8107C">
        <w:rPr>
          <w:szCs w:val="24"/>
        </w:rPr>
        <w:t xml:space="preserve">It seeks to transform every barangay into a </w:t>
      </w:r>
      <w:r w:rsidRPr="00B8107C">
        <w:rPr>
          <w:b/>
          <w:bCs/>
          <w:szCs w:val="24"/>
        </w:rPr>
        <w:t>community of faith, productivity, and accountability</w:t>
      </w:r>
      <w:r w:rsidRPr="00B8107C">
        <w:rPr>
          <w:szCs w:val="24"/>
        </w:rPr>
        <w:t>—a space where cooperation, transparency, and discipline shape both governance and economic life.</w:t>
      </w:r>
    </w:p>
    <w:p w14:paraId="17F4BC6F" w14:textId="75674935" w:rsidR="00B8107C" w:rsidRPr="00B8107C" w:rsidRDefault="00B8107C" w:rsidP="00B8107C">
      <w:pPr>
        <w:jc w:val="both"/>
        <w:rPr>
          <w:szCs w:val="24"/>
        </w:rPr>
      </w:pPr>
      <w:r w:rsidRPr="00B8107C">
        <w:rPr>
          <w:szCs w:val="24"/>
        </w:rPr>
        <w:t xml:space="preserve">Volunteer organizations, particularly the </w:t>
      </w:r>
      <w:r w:rsidRPr="00B8107C">
        <w:rPr>
          <w:b/>
          <w:bCs/>
          <w:szCs w:val="24"/>
        </w:rPr>
        <w:t>Barangay Values Formation Advocates (BVFA)</w:t>
      </w:r>
      <w:r w:rsidRPr="00B8107C">
        <w:rPr>
          <w:szCs w:val="24"/>
        </w:rPr>
        <w:t>, serve as catalysts—mobilizing citizens to link moral formation with livelihood, environmental stewardship, and local civic engagement.</w:t>
      </w:r>
    </w:p>
    <w:p w14:paraId="22EDB4E9" w14:textId="77777777" w:rsidR="00B8107C" w:rsidRPr="00B8107C" w:rsidRDefault="00B8107C" w:rsidP="00B8107C">
      <w:pPr>
        <w:jc w:val="both"/>
        <w:rPr>
          <w:szCs w:val="24"/>
        </w:rPr>
      </w:pPr>
      <w:r w:rsidRPr="00B8107C">
        <w:rPr>
          <w:szCs w:val="24"/>
        </w:rPr>
        <w:t xml:space="preserve">At this stage, the community transitions from being </w:t>
      </w:r>
      <w:r w:rsidRPr="00B8107C">
        <w:rPr>
          <w:b/>
          <w:bCs/>
          <w:szCs w:val="24"/>
        </w:rPr>
        <w:t>beneficiaries of programs</w:t>
      </w:r>
      <w:r w:rsidRPr="00B8107C">
        <w:rPr>
          <w:szCs w:val="24"/>
        </w:rPr>
        <w:t xml:space="preserve"> to </w:t>
      </w:r>
      <w:r w:rsidRPr="00B8107C">
        <w:rPr>
          <w:b/>
          <w:bCs/>
          <w:szCs w:val="24"/>
        </w:rPr>
        <w:t>co-managers of transformation</w:t>
      </w:r>
      <w:r w:rsidRPr="00B8107C">
        <w:rPr>
          <w:szCs w:val="24"/>
        </w:rPr>
        <w:t>—developing a culture where public spaces are maintained with pride, resources are shared with integrity, and service is rendered with purpose.</w:t>
      </w:r>
    </w:p>
    <w:p w14:paraId="042099E4" w14:textId="77777777" w:rsidR="006574F3" w:rsidRPr="006574F3" w:rsidRDefault="00000000" w:rsidP="006574F3">
      <w:pPr>
        <w:jc w:val="both"/>
        <w:rPr>
          <w:szCs w:val="24"/>
        </w:rPr>
      </w:pPr>
      <w:r>
        <w:rPr>
          <w:szCs w:val="24"/>
        </w:rPr>
        <w:pict w14:anchorId="793E3795">
          <v:rect id="_x0000_i1356" style="width:0;height:1.5pt" o:hralign="center" o:hrstd="t" o:hr="t" fillcolor="#a0a0a0" stroked="f"/>
        </w:pict>
      </w:r>
    </w:p>
    <w:p w14:paraId="71BC6D88" w14:textId="77777777" w:rsidR="006574F3" w:rsidRPr="006574F3" w:rsidRDefault="006574F3" w:rsidP="006574F3">
      <w:pPr>
        <w:jc w:val="both"/>
        <w:rPr>
          <w:b/>
          <w:bCs/>
          <w:szCs w:val="24"/>
        </w:rPr>
      </w:pPr>
      <w:r w:rsidRPr="006574F3">
        <w:rPr>
          <w:b/>
          <w:bCs/>
          <w:szCs w:val="24"/>
        </w:rPr>
        <w:lastRenderedPageBreak/>
        <w:t>Core Activities</w:t>
      </w:r>
    </w:p>
    <w:p w14:paraId="1C6F85A1" w14:textId="77777777" w:rsidR="00B8107C" w:rsidRPr="00B8107C" w:rsidRDefault="00B8107C" w:rsidP="00B8107C">
      <w:pPr>
        <w:jc w:val="both"/>
        <w:rPr>
          <w:szCs w:val="24"/>
        </w:rPr>
      </w:pPr>
      <w:r w:rsidRPr="00B8107C">
        <w:rPr>
          <w:szCs w:val="24"/>
        </w:rPr>
        <w:t xml:space="preserve">Transformation at the community level is realized through </w:t>
      </w:r>
      <w:r w:rsidRPr="00B8107C">
        <w:rPr>
          <w:b/>
          <w:bCs/>
          <w:szCs w:val="24"/>
        </w:rPr>
        <w:t>coordinated, participatory, and morally anchored initiatives</w:t>
      </w:r>
      <w:r w:rsidRPr="00B8107C">
        <w:rPr>
          <w:szCs w:val="24"/>
        </w:rPr>
        <w:t xml:space="preserve"> that integrate value formation, livelihood development, and governance improvement:</w:t>
      </w:r>
    </w:p>
    <w:p w14:paraId="7D66385E" w14:textId="77777777" w:rsidR="00B8107C" w:rsidRPr="00B8107C" w:rsidRDefault="00B8107C" w:rsidP="008D251F">
      <w:pPr>
        <w:numPr>
          <w:ilvl w:val="0"/>
          <w:numId w:val="325"/>
        </w:numPr>
        <w:jc w:val="both"/>
        <w:rPr>
          <w:szCs w:val="24"/>
        </w:rPr>
      </w:pPr>
      <w:r w:rsidRPr="00B8107C">
        <w:rPr>
          <w:b/>
          <w:bCs/>
          <w:szCs w:val="24"/>
        </w:rPr>
        <w:t>Livelihood Hubs and Skills Development Centers</w:t>
      </w:r>
      <w:r w:rsidRPr="00B8107C">
        <w:rPr>
          <w:szCs w:val="24"/>
        </w:rPr>
        <w:t xml:space="preserve"> – barangay-based facilities offering moral-anchored vocational training, entrepreneurship mentoring, and financial literacy sessions, integrating integrity with innovation;</w:t>
      </w:r>
    </w:p>
    <w:p w14:paraId="558D67E8" w14:textId="77777777" w:rsidR="00B8107C" w:rsidRPr="00B8107C" w:rsidRDefault="00B8107C" w:rsidP="008D251F">
      <w:pPr>
        <w:numPr>
          <w:ilvl w:val="0"/>
          <w:numId w:val="325"/>
        </w:numPr>
        <w:jc w:val="both"/>
        <w:rPr>
          <w:szCs w:val="24"/>
        </w:rPr>
      </w:pPr>
      <w:r w:rsidRPr="00B8107C">
        <w:rPr>
          <w:b/>
          <w:bCs/>
          <w:szCs w:val="24"/>
        </w:rPr>
        <w:t>Cooperative and Association Formation</w:t>
      </w:r>
      <w:r w:rsidRPr="00B8107C">
        <w:rPr>
          <w:szCs w:val="24"/>
        </w:rPr>
        <w:t xml:space="preserve"> – organization of micro-cooperatives, social enterprises, and sectoral associations (e.g., women, youth, senior citizens, farmers, PWDs) that embody transparency, accountability, and ethical entrepreneurship;</w:t>
      </w:r>
    </w:p>
    <w:p w14:paraId="2CD80F91" w14:textId="77777777" w:rsidR="00B8107C" w:rsidRPr="00B8107C" w:rsidRDefault="00B8107C" w:rsidP="008D251F">
      <w:pPr>
        <w:numPr>
          <w:ilvl w:val="0"/>
          <w:numId w:val="325"/>
        </w:numPr>
        <w:jc w:val="both"/>
        <w:rPr>
          <w:szCs w:val="24"/>
        </w:rPr>
      </w:pPr>
      <w:r w:rsidRPr="00B8107C">
        <w:rPr>
          <w:b/>
          <w:bCs/>
          <w:szCs w:val="24"/>
        </w:rPr>
        <w:t>Barangay Beautification and Civic Drives</w:t>
      </w:r>
      <w:r w:rsidRPr="00B8107C">
        <w:rPr>
          <w:szCs w:val="24"/>
        </w:rPr>
        <w:t xml:space="preserve"> – community-wide activities such as clean-up days, greening projects, waste management initiatives, and public space restoration—fostering shared ownership and pride in the community;</w:t>
      </w:r>
    </w:p>
    <w:p w14:paraId="77D9F0CF" w14:textId="77777777" w:rsidR="00B8107C" w:rsidRPr="00B8107C" w:rsidRDefault="00B8107C" w:rsidP="008D251F">
      <w:pPr>
        <w:numPr>
          <w:ilvl w:val="0"/>
          <w:numId w:val="325"/>
        </w:numPr>
        <w:jc w:val="both"/>
        <w:rPr>
          <w:szCs w:val="24"/>
        </w:rPr>
      </w:pPr>
      <w:r w:rsidRPr="00B8107C">
        <w:rPr>
          <w:b/>
          <w:bCs/>
          <w:szCs w:val="24"/>
        </w:rPr>
        <w:t>Community Service Brigades</w:t>
      </w:r>
      <w:r w:rsidRPr="00B8107C">
        <w:rPr>
          <w:szCs w:val="24"/>
        </w:rPr>
        <w:t xml:space="preserve"> – organized volunteer groups addressing barangay needs like disaster response, feeding programs, literacy tutoring, and youth mentorship;</w:t>
      </w:r>
    </w:p>
    <w:p w14:paraId="7EF82BCF" w14:textId="77777777" w:rsidR="00B8107C" w:rsidRPr="00B8107C" w:rsidRDefault="00B8107C" w:rsidP="008D251F">
      <w:pPr>
        <w:numPr>
          <w:ilvl w:val="0"/>
          <w:numId w:val="325"/>
        </w:numPr>
        <w:jc w:val="both"/>
        <w:rPr>
          <w:szCs w:val="24"/>
        </w:rPr>
      </w:pPr>
      <w:r w:rsidRPr="00B8107C">
        <w:rPr>
          <w:b/>
          <w:bCs/>
          <w:szCs w:val="24"/>
        </w:rPr>
        <w:t>Faith and Civic Celebrations</w:t>
      </w:r>
      <w:r w:rsidRPr="00B8107C">
        <w:rPr>
          <w:szCs w:val="24"/>
        </w:rPr>
        <w:t xml:space="preserve"> – barangay assemblies, cultural fellowships, and moral recognition events that strengthen unity and honor collective achievements;</w:t>
      </w:r>
    </w:p>
    <w:p w14:paraId="11B592B9" w14:textId="77777777" w:rsidR="00B8107C" w:rsidRPr="00B8107C" w:rsidRDefault="00B8107C" w:rsidP="008D251F">
      <w:pPr>
        <w:numPr>
          <w:ilvl w:val="0"/>
          <w:numId w:val="325"/>
        </w:numPr>
        <w:jc w:val="both"/>
        <w:rPr>
          <w:szCs w:val="24"/>
        </w:rPr>
      </w:pPr>
      <w:r w:rsidRPr="00B8107C">
        <w:rPr>
          <w:b/>
          <w:bCs/>
          <w:szCs w:val="24"/>
        </w:rPr>
        <w:t>Community Mentorship and Dashboard Tracking</w:t>
      </w:r>
      <w:r w:rsidRPr="00B8107C">
        <w:rPr>
          <w:szCs w:val="24"/>
        </w:rPr>
        <w:t xml:space="preserve"> – integration of data-driven monitoring via the </w:t>
      </w:r>
      <w:r w:rsidRPr="00B8107C">
        <w:rPr>
          <w:b/>
          <w:bCs/>
          <w:szCs w:val="24"/>
        </w:rPr>
        <w:t>ABMPD Dashboard</w:t>
      </w:r>
      <w:r w:rsidRPr="00B8107C">
        <w:rPr>
          <w:szCs w:val="24"/>
        </w:rPr>
        <w:t>, recording participation, moral performance, and livelihood outcomes.</w:t>
      </w:r>
    </w:p>
    <w:p w14:paraId="63CAFF81" w14:textId="77777777" w:rsidR="00B8107C" w:rsidRDefault="00B8107C" w:rsidP="00B8107C">
      <w:pPr>
        <w:jc w:val="both"/>
        <w:rPr>
          <w:szCs w:val="24"/>
        </w:rPr>
      </w:pPr>
      <w:r w:rsidRPr="00B8107C">
        <w:rPr>
          <w:szCs w:val="24"/>
        </w:rPr>
        <w:t xml:space="preserve">These initiatives follow a </w:t>
      </w:r>
      <w:r w:rsidRPr="00B8107C">
        <w:rPr>
          <w:b/>
          <w:bCs/>
          <w:szCs w:val="24"/>
        </w:rPr>
        <w:t>10–</w:t>
      </w:r>
      <w:proofErr w:type="gramStart"/>
      <w:r w:rsidRPr="00B8107C">
        <w:rPr>
          <w:b/>
          <w:bCs/>
          <w:szCs w:val="24"/>
        </w:rPr>
        <w:t>12 week</w:t>
      </w:r>
      <w:proofErr w:type="gramEnd"/>
      <w:r w:rsidRPr="00B8107C">
        <w:rPr>
          <w:b/>
          <w:bCs/>
          <w:szCs w:val="24"/>
        </w:rPr>
        <w:t xml:space="preserve"> structured cycle</w:t>
      </w:r>
      <w:r w:rsidRPr="00B8107C">
        <w:rPr>
          <w:szCs w:val="24"/>
        </w:rPr>
        <w:t xml:space="preserve">, facilitated by the </w:t>
      </w:r>
      <w:r w:rsidRPr="00B8107C">
        <w:rPr>
          <w:b/>
          <w:bCs/>
          <w:szCs w:val="24"/>
        </w:rPr>
        <w:t>BVFA Core Team</w:t>
      </w:r>
      <w:r w:rsidRPr="00B8107C">
        <w:rPr>
          <w:szCs w:val="24"/>
        </w:rPr>
        <w:t xml:space="preserve"> and the </w:t>
      </w:r>
      <w:r w:rsidRPr="00B8107C">
        <w:rPr>
          <w:b/>
          <w:bCs/>
          <w:szCs w:val="24"/>
        </w:rPr>
        <w:t>Municipal Moral Recovery Program Office (MMRPO)</w:t>
      </w:r>
      <w:r w:rsidRPr="00B8107C">
        <w:rPr>
          <w:szCs w:val="24"/>
        </w:rPr>
        <w:t>.</w:t>
      </w:r>
    </w:p>
    <w:p w14:paraId="7DCA73AF" w14:textId="7DB8EB66" w:rsidR="00B8107C" w:rsidRPr="00B8107C" w:rsidRDefault="00B8107C" w:rsidP="00B8107C">
      <w:pPr>
        <w:jc w:val="both"/>
        <w:rPr>
          <w:szCs w:val="24"/>
        </w:rPr>
      </w:pPr>
      <w:r w:rsidRPr="00B8107C">
        <w:rPr>
          <w:szCs w:val="24"/>
        </w:rPr>
        <w:t>Through hybrid learning and participatory planning, communities track their moral and socio-economic progress, creating a continuous loop of formation, action, and accountability.</w:t>
      </w:r>
    </w:p>
    <w:p w14:paraId="296CCA39" w14:textId="77777777" w:rsidR="006574F3" w:rsidRPr="006574F3" w:rsidRDefault="00000000" w:rsidP="006574F3">
      <w:pPr>
        <w:jc w:val="both"/>
        <w:rPr>
          <w:szCs w:val="24"/>
        </w:rPr>
      </w:pPr>
      <w:r>
        <w:rPr>
          <w:szCs w:val="24"/>
        </w:rPr>
        <w:pict w14:anchorId="62E74EA8">
          <v:rect id="_x0000_i1357" style="width:0;height:1.5pt" o:hralign="center" o:hrstd="t" o:hr="t" fillcolor="#a0a0a0" stroked="f"/>
        </w:pict>
      </w:r>
    </w:p>
    <w:p w14:paraId="4D96A919" w14:textId="77777777" w:rsidR="006574F3" w:rsidRPr="006574F3" w:rsidRDefault="006574F3" w:rsidP="006574F3">
      <w:pPr>
        <w:jc w:val="both"/>
        <w:rPr>
          <w:b/>
          <w:bCs/>
          <w:szCs w:val="24"/>
        </w:rPr>
      </w:pPr>
      <w:r w:rsidRPr="006574F3">
        <w:rPr>
          <w:b/>
          <w:bCs/>
          <w:szCs w:val="24"/>
        </w:rPr>
        <w:t>Outcome</w:t>
      </w:r>
    </w:p>
    <w:p w14:paraId="182CD806" w14:textId="77777777" w:rsidR="00B8107C" w:rsidRPr="00B8107C" w:rsidRDefault="00B8107C" w:rsidP="00B8107C">
      <w:pPr>
        <w:jc w:val="both"/>
        <w:rPr>
          <w:szCs w:val="24"/>
        </w:rPr>
      </w:pPr>
      <w:r w:rsidRPr="00B8107C">
        <w:rPr>
          <w:szCs w:val="24"/>
        </w:rPr>
        <w:t xml:space="preserve">The expected outcome of this stage is the emergence of </w:t>
      </w:r>
      <w:r w:rsidRPr="00B8107C">
        <w:rPr>
          <w:b/>
          <w:bCs/>
          <w:szCs w:val="24"/>
        </w:rPr>
        <w:t>organized, self-reliant, and morally grounded barangays</w:t>
      </w:r>
      <w:r w:rsidRPr="00B8107C">
        <w:rPr>
          <w:szCs w:val="24"/>
        </w:rPr>
        <w:t>—communities that embody collective renewal and shared accountability.</w:t>
      </w:r>
    </w:p>
    <w:p w14:paraId="6032C3A9" w14:textId="77777777" w:rsidR="00B8107C" w:rsidRDefault="00B8107C" w:rsidP="00B8107C">
      <w:pPr>
        <w:jc w:val="both"/>
        <w:rPr>
          <w:szCs w:val="24"/>
        </w:rPr>
      </w:pPr>
      <w:r w:rsidRPr="00B8107C">
        <w:rPr>
          <w:szCs w:val="24"/>
        </w:rPr>
        <w:t xml:space="preserve">Residents begin to see themselves not merely as constituents but as </w:t>
      </w:r>
      <w:r w:rsidRPr="00B8107C">
        <w:rPr>
          <w:b/>
          <w:bCs/>
          <w:szCs w:val="24"/>
        </w:rPr>
        <w:t>co-governors and moral stewards</w:t>
      </w:r>
      <w:r w:rsidRPr="00B8107C">
        <w:rPr>
          <w:szCs w:val="24"/>
        </w:rPr>
        <w:t xml:space="preserve"> of their locality.</w:t>
      </w:r>
    </w:p>
    <w:p w14:paraId="0B6829C9" w14:textId="16891386" w:rsidR="00B8107C" w:rsidRPr="00B8107C" w:rsidRDefault="00B8107C" w:rsidP="00B8107C">
      <w:pPr>
        <w:jc w:val="both"/>
        <w:rPr>
          <w:szCs w:val="24"/>
        </w:rPr>
      </w:pPr>
      <w:r w:rsidRPr="00B8107C">
        <w:rPr>
          <w:szCs w:val="24"/>
        </w:rPr>
        <w:lastRenderedPageBreak/>
        <w:t>Economic activities become guided by ethical standards; decision-making becomes transparent and participatory; and community pride becomes rooted in service and integrity.</w:t>
      </w:r>
    </w:p>
    <w:p w14:paraId="3617C210" w14:textId="77777777" w:rsidR="00B8107C" w:rsidRPr="00B8107C" w:rsidRDefault="00B8107C" w:rsidP="00B8107C">
      <w:pPr>
        <w:jc w:val="both"/>
        <w:rPr>
          <w:szCs w:val="24"/>
        </w:rPr>
      </w:pPr>
      <w:r w:rsidRPr="00B8107C">
        <w:rPr>
          <w:szCs w:val="24"/>
        </w:rPr>
        <w:t xml:space="preserve">Through </w:t>
      </w:r>
      <w:r w:rsidRPr="00B8107C">
        <w:rPr>
          <w:b/>
          <w:bCs/>
          <w:szCs w:val="24"/>
        </w:rPr>
        <w:t>The Heroes’ Network</w:t>
      </w:r>
      <w:r w:rsidRPr="00B8107C">
        <w:rPr>
          <w:szCs w:val="24"/>
        </w:rPr>
        <w:t xml:space="preserve">, barangays evolve into </w:t>
      </w:r>
      <w:r w:rsidRPr="00B8107C">
        <w:rPr>
          <w:b/>
          <w:bCs/>
          <w:szCs w:val="24"/>
        </w:rPr>
        <w:t>laboratories of moral citizenship</w:t>
      </w:r>
      <w:r w:rsidRPr="00B8107C">
        <w:rPr>
          <w:szCs w:val="24"/>
        </w:rPr>
        <w:t>—where prosperity is matched by dignity, and productivity is sustained by faith.</w:t>
      </w:r>
      <w:r w:rsidRPr="00B8107C">
        <w:rPr>
          <w:szCs w:val="24"/>
        </w:rPr>
        <w:br/>
        <w:t>Such barangays become microcosms of the nation’s vision: prosperous yet principled, modern yet anchored in timeless Filipino values.</w:t>
      </w:r>
    </w:p>
    <w:p w14:paraId="4A795CA6" w14:textId="77777777" w:rsidR="006574F3" w:rsidRPr="006574F3" w:rsidRDefault="00000000" w:rsidP="006574F3">
      <w:pPr>
        <w:jc w:val="both"/>
        <w:rPr>
          <w:szCs w:val="24"/>
        </w:rPr>
      </w:pPr>
      <w:r>
        <w:rPr>
          <w:szCs w:val="24"/>
        </w:rPr>
        <w:pict w14:anchorId="5EC162DD">
          <v:rect id="_x0000_i1358" style="width:0;height:1.5pt" o:hralign="center" o:hrstd="t" o:hr="t" fillcolor="#a0a0a0" stroked="f"/>
        </w:pict>
      </w:r>
    </w:p>
    <w:p w14:paraId="2CE41AFB" w14:textId="77777777" w:rsidR="006574F3" w:rsidRPr="006574F3" w:rsidRDefault="006574F3" w:rsidP="006574F3">
      <w:pPr>
        <w:jc w:val="both"/>
        <w:rPr>
          <w:b/>
          <w:bCs/>
          <w:szCs w:val="24"/>
        </w:rPr>
      </w:pPr>
      <w:r w:rsidRPr="006574F3">
        <w:rPr>
          <w:b/>
          <w:bCs/>
          <w:szCs w:val="24"/>
        </w:rPr>
        <w:t>Program Link</w:t>
      </w:r>
    </w:p>
    <w:p w14:paraId="45EBDE62" w14:textId="77777777" w:rsidR="006574F3" w:rsidRPr="006574F3" w:rsidRDefault="006574F3" w:rsidP="006574F3">
      <w:pPr>
        <w:jc w:val="both"/>
        <w:rPr>
          <w:szCs w:val="24"/>
        </w:rPr>
      </w:pPr>
      <w:r w:rsidRPr="006574F3">
        <w:rPr>
          <w:b/>
          <w:bCs/>
          <w:szCs w:val="24"/>
        </w:rPr>
        <w:t xml:space="preserve">Tier 3 – </w:t>
      </w:r>
      <w:r w:rsidRPr="006574F3">
        <w:rPr>
          <w:b/>
          <w:bCs/>
          <w:i/>
          <w:iCs/>
          <w:szCs w:val="24"/>
        </w:rPr>
        <w:t>Pag-</w:t>
      </w:r>
      <w:proofErr w:type="spellStart"/>
      <w:r w:rsidRPr="006574F3">
        <w:rPr>
          <w:b/>
          <w:bCs/>
          <w:i/>
          <w:iCs/>
          <w:szCs w:val="24"/>
        </w:rPr>
        <w:t>angat</w:t>
      </w:r>
      <w:proofErr w:type="spellEnd"/>
      <w:r w:rsidRPr="006574F3">
        <w:rPr>
          <w:b/>
          <w:bCs/>
          <w:i/>
          <w:iCs/>
          <w:szCs w:val="24"/>
        </w:rPr>
        <w:t xml:space="preserve"> ng </w:t>
      </w:r>
      <w:proofErr w:type="spellStart"/>
      <w:r w:rsidRPr="006574F3">
        <w:rPr>
          <w:b/>
          <w:bCs/>
          <w:i/>
          <w:iCs/>
          <w:szCs w:val="24"/>
        </w:rPr>
        <w:t>Kabuhayan</w:t>
      </w:r>
      <w:proofErr w:type="spellEnd"/>
      <w:r w:rsidRPr="006574F3">
        <w:rPr>
          <w:b/>
          <w:bCs/>
          <w:i/>
          <w:iCs/>
          <w:szCs w:val="24"/>
        </w:rPr>
        <w:t xml:space="preserve"> at </w:t>
      </w:r>
      <w:proofErr w:type="spellStart"/>
      <w:r w:rsidRPr="006574F3">
        <w:rPr>
          <w:b/>
          <w:bCs/>
          <w:i/>
          <w:iCs/>
          <w:szCs w:val="24"/>
        </w:rPr>
        <w:t>Dangál</w:t>
      </w:r>
      <w:proofErr w:type="spellEnd"/>
      <w:r w:rsidRPr="006574F3">
        <w:rPr>
          <w:b/>
          <w:bCs/>
          <w:szCs w:val="24"/>
        </w:rPr>
        <w:t xml:space="preserve"> (Livelihood with Integrity, Prosperity with Dignity)</w:t>
      </w:r>
    </w:p>
    <w:p w14:paraId="4BE89ACA" w14:textId="77777777" w:rsidR="00B8107C" w:rsidRDefault="00B8107C" w:rsidP="00B8107C">
      <w:pPr>
        <w:jc w:val="both"/>
        <w:rPr>
          <w:szCs w:val="24"/>
        </w:rPr>
      </w:pPr>
      <w:r w:rsidRPr="00B8107C">
        <w:rPr>
          <w:szCs w:val="24"/>
        </w:rPr>
        <w:t xml:space="preserve">This tier operationalizes the moral renewal of earlier tiers within the community context by </w:t>
      </w:r>
      <w:r w:rsidRPr="00B8107C">
        <w:rPr>
          <w:b/>
          <w:bCs/>
          <w:szCs w:val="24"/>
        </w:rPr>
        <w:t>integrating livelihood, entrepreneurship, and civic engagement</w:t>
      </w:r>
      <w:r w:rsidRPr="00B8107C">
        <w:rPr>
          <w:szCs w:val="24"/>
        </w:rPr>
        <w:t xml:space="preserve"> under a unified framework of faith and integrity.</w:t>
      </w:r>
    </w:p>
    <w:p w14:paraId="5774DC26" w14:textId="3587278D" w:rsidR="00B8107C" w:rsidRPr="00B8107C" w:rsidRDefault="00B8107C" w:rsidP="00B8107C">
      <w:pPr>
        <w:jc w:val="both"/>
        <w:rPr>
          <w:szCs w:val="24"/>
        </w:rPr>
      </w:pPr>
      <w:r w:rsidRPr="00B8107C">
        <w:rPr>
          <w:szCs w:val="24"/>
        </w:rPr>
        <w:t xml:space="preserve">It partners with </w:t>
      </w:r>
      <w:r w:rsidRPr="00B8107C">
        <w:rPr>
          <w:b/>
          <w:bCs/>
          <w:szCs w:val="24"/>
        </w:rPr>
        <w:t>national agencies</w:t>
      </w:r>
      <w:r w:rsidRPr="00B8107C">
        <w:rPr>
          <w:szCs w:val="24"/>
        </w:rPr>
        <w:t xml:space="preserve"> (TESDA, DTI, DOLE, DA), </w:t>
      </w:r>
      <w:r w:rsidRPr="00B8107C">
        <w:rPr>
          <w:b/>
          <w:bCs/>
          <w:szCs w:val="24"/>
        </w:rPr>
        <w:t>local governments (LGUs)</w:t>
      </w:r>
      <w:r w:rsidRPr="00B8107C">
        <w:rPr>
          <w:szCs w:val="24"/>
        </w:rPr>
        <w:t xml:space="preserve">, and </w:t>
      </w:r>
      <w:r w:rsidRPr="00B8107C">
        <w:rPr>
          <w:b/>
          <w:bCs/>
          <w:szCs w:val="24"/>
        </w:rPr>
        <w:t>private and faith-based organizations</w:t>
      </w:r>
      <w:r w:rsidRPr="00B8107C">
        <w:rPr>
          <w:szCs w:val="24"/>
        </w:rPr>
        <w:t>, ensuring that livelihood programs are implemented with transparency, accountability, and moral discipline.</w:t>
      </w:r>
    </w:p>
    <w:p w14:paraId="392E8AFA" w14:textId="77777777" w:rsidR="00B8107C" w:rsidRPr="00B8107C" w:rsidRDefault="00B8107C" w:rsidP="00B8107C">
      <w:pPr>
        <w:jc w:val="both"/>
        <w:rPr>
          <w:szCs w:val="24"/>
        </w:rPr>
      </w:pPr>
      <w:r w:rsidRPr="00B8107C">
        <w:rPr>
          <w:szCs w:val="24"/>
        </w:rPr>
        <w:t xml:space="preserve">Tier 3 also anchors the </w:t>
      </w:r>
      <w:r w:rsidRPr="00B8107C">
        <w:rPr>
          <w:b/>
          <w:bCs/>
          <w:szCs w:val="24"/>
        </w:rPr>
        <w:t>Reward &amp; Recognition Framework (Contribution + Character = Reward)</w:t>
      </w:r>
      <w:r w:rsidRPr="00B8107C">
        <w:rPr>
          <w:szCs w:val="24"/>
        </w:rPr>
        <w:t xml:space="preserve"> at the community level—acknowledging both volunteer service and individual contributions (including donor participation) that sustain the barangay’s growth.</w:t>
      </w:r>
      <w:r w:rsidRPr="00B8107C">
        <w:rPr>
          <w:szCs w:val="24"/>
        </w:rPr>
        <w:br/>
        <w:t>Thus, prosperity becomes not merely economic, but moral and spiritual—</w:t>
      </w:r>
      <w:r w:rsidRPr="00B8107C">
        <w:rPr>
          <w:b/>
          <w:bCs/>
          <w:szCs w:val="24"/>
        </w:rPr>
        <w:t>prosperity with dignity.</w:t>
      </w:r>
    </w:p>
    <w:p w14:paraId="0572FBEE" w14:textId="77777777" w:rsidR="006574F3" w:rsidRPr="006574F3" w:rsidRDefault="00000000" w:rsidP="006574F3">
      <w:pPr>
        <w:jc w:val="both"/>
        <w:rPr>
          <w:szCs w:val="24"/>
        </w:rPr>
      </w:pPr>
      <w:r>
        <w:rPr>
          <w:szCs w:val="24"/>
        </w:rPr>
        <w:pict w14:anchorId="3BFA9E57">
          <v:rect id="_x0000_i1359" style="width:0;height:1.5pt" o:hralign="center" o:hrstd="t" o:hr="t" fillcolor="#a0a0a0" stroked="f"/>
        </w:pict>
      </w:r>
    </w:p>
    <w:p w14:paraId="27378033" w14:textId="77777777" w:rsidR="006574F3" w:rsidRPr="006574F3" w:rsidRDefault="006574F3" w:rsidP="006574F3">
      <w:pPr>
        <w:jc w:val="both"/>
        <w:rPr>
          <w:b/>
          <w:bCs/>
          <w:szCs w:val="24"/>
        </w:rPr>
      </w:pPr>
      <w:r w:rsidRPr="006574F3">
        <w:rPr>
          <w:b/>
          <w:bCs/>
          <w:szCs w:val="24"/>
        </w:rPr>
        <w:t>Key Idea</w:t>
      </w:r>
    </w:p>
    <w:p w14:paraId="173DFAD9" w14:textId="77777777" w:rsidR="006574F3" w:rsidRPr="006574F3" w:rsidRDefault="006574F3" w:rsidP="006574F3">
      <w:pPr>
        <w:jc w:val="both"/>
        <w:rPr>
          <w:szCs w:val="24"/>
        </w:rPr>
      </w:pPr>
      <w:r w:rsidRPr="006574F3">
        <w:rPr>
          <w:b/>
          <w:bCs/>
          <w:szCs w:val="24"/>
        </w:rPr>
        <w:t>Communities become laboratories of faith-driven civic action.</w:t>
      </w:r>
    </w:p>
    <w:p w14:paraId="424845C5" w14:textId="77777777" w:rsidR="00B8107C" w:rsidRPr="00B8107C" w:rsidRDefault="00B8107C" w:rsidP="00B8107C">
      <w:pPr>
        <w:jc w:val="both"/>
        <w:rPr>
          <w:szCs w:val="24"/>
        </w:rPr>
      </w:pPr>
      <w:r w:rsidRPr="00B8107C">
        <w:rPr>
          <w:szCs w:val="24"/>
        </w:rPr>
        <w:t>When moral renewal matures into organized volunteerism, the barangay becomes a living testament that faith and integrity can transform the social order.</w:t>
      </w:r>
    </w:p>
    <w:p w14:paraId="01358C89" w14:textId="77777777" w:rsidR="00B8107C" w:rsidRDefault="00B8107C" w:rsidP="00B8107C">
      <w:pPr>
        <w:jc w:val="both"/>
        <w:rPr>
          <w:b/>
          <w:bCs/>
          <w:szCs w:val="24"/>
        </w:rPr>
      </w:pPr>
      <w:r w:rsidRPr="00B8107C">
        <w:rPr>
          <w:szCs w:val="24"/>
        </w:rPr>
        <w:t xml:space="preserve">Through unity of purpose, shared labor, and compassion in service, the community embodies </w:t>
      </w:r>
      <w:r w:rsidRPr="00B8107C">
        <w:rPr>
          <w:b/>
          <w:bCs/>
          <w:szCs w:val="24"/>
        </w:rPr>
        <w:t>bayanihan</w:t>
      </w:r>
      <w:r w:rsidRPr="00B8107C">
        <w:rPr>
          <w:szCs w:val="24"/>
        </w:rPr>
        <w:t xml:space="preserve"> in its purest form—a people’s movement where </w:t>
      </w:r>
      <w:r w:rsidRPr="00B8107C">
        <w:rPr>
          <w:b/>
          <w:bCs/>
          <w:szCs w:val="24"/>
        </w:rPr>
        <w:t>prosperity, morality, and service are inseparable.</w:t>
      </w:r>
    </w:p>
    <w:p w14:paraId="69A97E91" w14:textId="7E5D1D63" w:rsidR="00B8107C" w:rsidRPr="00B8107C" w:rsidRDefault="00B8107C" w:rsidP="00B8107C">
      <w:pPr>
        <w:jc w:val="both"/>
        <w:rPr>
          <w:szCs w:val="24"/>
        </w:rPr>
      </w:pPr>
      <w:r w:rsidRPr="00B8107C">
        <w:rPr>
          <w:szCs w:val="24"/>
        </w:rPr>
        <w:t xml:space="preserve">In this way, the moral heartbeat of the nation is sustained by its smallest yet most powerful cell: the community that chooses to live with </w:t>
      </w:r>
      <w:r w:rsidRPr="00B8107C">
        <w:rPr>
          <w:b/>
          <w:bCs/>
          <w:szCs w:val="24"/>
        </w:rPr>
        <w:t xml:space="preserve">Puso at </w:t>
      </w:r>
      <w:proofErr w:type="spellStart"/>
      <w:r w:rsidRPr="00B8107C">
        <w:rPr>
          <w:b/>
          <w:bCs/>
          <w:szCs w:val="24"/>
        </w:rPr>
        <w:t>Dangál</w:t>
      </w:r>
      <w:proofErr w:type="spellEnd"/>
      <w:r w:rsidRPr="00B8107C">
        <w:rPr>
          <w:b/>
          <w:bCs/>
          <w:szCs w:val="24"/>
        </w:rPr>
        <w:t>.</w:t>
      </w:r>
    </w:p>
    <w:p w14:paraId="09A7BE93" w14:textId="77777777" w:rsidR="006574F3" w:rsidRPr="00FD01BD" w:rsidRDefault="00000000" w:rsidP="006574F3">
      <w:pPr>
        <w:jc w:val="both"/>
        <w:rPr>
          <w:szCs w:val="24"/>
        </w:rPr>
      </w:pPr>
      <w:r>
        <w:rPr>
          <w:szCs w:val="24"/>
        </w:rPr>
        <w:pict w14:anchorId="63D1FB6F">
          <v:rect id="_x0000_i1360" style="width:0;height:1.5pt" o:hralign="center" o:hrstd="t" o:hr="t" fillcolor="#a0a0a0" stroked="f"/>
        </w:pict>
      </w:r>
    </w:p>
    <w:p w14:paraId="0346BA70" w14:textId="421CED6E" w:rsidR="006574F3" w:rsidRPr="006574F3" w:rsidRDefault="006574F3" w:rsidP="006574F3">
      <w:pPr>
        <w:pStyle w:val="Heading6"/>
        <w:rPr>
          <w:b w:val="0"/>
          <w:bCs/>
        </w:rPr>
      </w:pPr>
      <w:r>
        <w:lastRenderedPageBreak/>
        <w:t>4</w:t>
      </w:r>
      <w:r w:rsidRPr="006574F3">
        <w:t xml:space="preserve">. </w:t>
      </w:r>
      <w:r w:rsidR="00783D8F" w:rsidRPr="00783D8F">
        <w:t>Governance Transformation – “Heroes in Service”</w:t>
      </w:r>
    </w:p>
    <w:p w14:paraId="7EF31E20" w14:textId="77777777" w:rsidR="00B8107C" w:rsidRPr="00B8107C" w:rsidRDefault="00B8107C" w:rsidP="00B8107C">
      <w:pPr>
        <w:jc w:val="both"/>
        <w:rPr>
          <w:b/>
          <w:bCs/>
          <w:szCs w:val="24"/>
        </w:rPr>
      </w:pPr>
      <w:r w:rsidRPr="00B8107C">
        <w:rPr>
          <w:b/>
          <w:bCs/>
          <w:szCs w:val="24"/>
        </w:rPr>
        <w:t>Concept</w:t>
      </w:r>
    </w:p>
    <w:p w14:paraId="34804B5D" w14:textId="77777777" w:rsidR="00141EB2" w:rsidRDefault="00B8107C" w:rsidP="00B8107C">
      <w:pPr>
        <w:jc w:val="both"/>
        <w:rPr>
          <w:szCs w:val="24"/>
        </w:rPr>
      </w:pPr>
      <w:r w:rsidRPr="00B8107C">
        <w:rPr>
          <w:szCs w:val="24"/>
        </w:rPr>
        <w:t>As morally renewed individuals, families, and communities begin to act in unison, their shared integrity inevitably reshapes the systems that govern them.</w:t>
      </w:r>
    </w:p>
    <w:p w14:paraId="4FD7B7AC" w14:textId="38D81118" w:rsidR="00B8107C" w:rsidRPr="00B8107C" w:rsidRDefault="00B8107C" w:rsidP="00B8107C">
      <w:pPr>
        <w:jc w:val="both"/>
        <w:rPr>
          <w:szCs w:val="24"/>
        </w:rPr>
      </w:pPr>
      <w:r w:rsidRPr="00B8107C">
        <w:rPr>
          <w:szCs w:val="24"/>
        </w:rPr>
        <w:t xml:space="preserve">At this stage, transformation transcends the private and communal spheres—it enters the </w:t>
      </w:r>
      <w:r w:rsidRPr="00B8107C">
        <w:rPr>
          <w:b/>
          <w:bCs/>
          <w:szCs w:val="24"/>
        </w:rPr>
        <w:t>realm of governance</w:t>
      </w:r>
      <w:r w:rsidRPr="00B8107C">
        <w:rPr>
          <w:szCs w:val="24"/>
        </w:rPr>
        <w:t>, where moral conviction becomes the standard of leadership and public service.</w:t>
      </w:r>
    </w:p>
    <w:p w14:paraId="21AE19AD" w14:textId="77777777" w:rsidR="00B8107C" w:rsidRPr="00B8107C" w:rsidRDefault="00B8107C" w:rsidP="00B8107C">
      <w:pPr>
        <w:jc w:val="both"/>
        <w:rPr>
          <w:szCs w:val="24"/>
        </w:rPr>
      </w:pPr>
      <w:r w:rsidRPr="00B8107C">
        <w:rPr>
          <w:szCs w:val="24"/>
        </w:rPr>
        <w:t xml:space="preserve">The </w:t>
      </w:r>
      <w:r w:rsidRPr="00B8107C">
        <w:rPr>
          <w:b/>
          <w:bCs/>
          <w:szCs w:val="24"/>
        </w:rPr>
        <w:t xml:space="preserve">Ang </w:t>
      </w:r>
      <w:proofErr w:type="spellStart"/>
      <w:r w:rsidRPr="00B8107C">
        <w:rPr>
          <w:b/>
          <w:bCs/>
          <w:szCs w:val="24"/>
        </w:rPr>
        <w:t>Bayaning</w:t>
      </w:r>
      <w:proofErr w:type="spellEnd"/>
      <w:r w:rsidRPr="00B8107C">
        <w:rPr>
          <w:b/>
          <w:bCs/>
          <w:szCs w:val="24"/>
        </w:rPr>
        <w:t xml:space="preserve"> may Puso at Dangal – Moral Recovery Program (ABMPD–MRP)</w:t>
      </w:r>
      <w:r w:rsidRPr="00B8107C">
        <w:rPr>
          <w:szCs w:val="24"/>
        </w:rPr>
        <w:t xml:space="preserve"> defines governance not as control or bureaucracy, but as </w:t>
      </w:r>
      <w:r w:rsidRPr="00B8107C">
        <w:rPr>
          <w:b/>
          <w:bCs/>
          <w:szCs w:val="24"/>
        </w:rPr>
        <w:t>moral stewardship</w:t>
      </w:r>
      <w:r w:rsidRPr="00B8107C">
        <w:rPr>
          <w:szCs w:val="24"/>
        </w:rPr>
        <w:t>—the responsible, transparent, and compassionate management of people, power, and resources in pursuit of the common good.</w:t>
      </w:r>
    </w:p>
    <w:p w14:paraId="32463025" w14:textId="77777777" w:rsidR="00141EB2" w:rsidRDefault="00B8107C" w:rsidP="00B8107C">
      <w:pPr>
        <w:jc w:val="both"/>
        <w:rPr>
          <w:b/>
          <w:bCs/>
          <w:szCs w:val="24"/>
        </w:rPr>
      </w:pPr>
      <w:r w:rsidRPr="00B8107C">
        <w:rPr>
          <w:szCs w:val="24"/>
        </w:rPr>
        <w:t xml:space="preserve">This stage, called </w:t>
      </w:r>
      <w:r w:rsidRPr="00B8107C">
        <w:rPr>
          <w:b/>
          <w:bCs/>
          <w:szCs w:val="24"/>
        </w:rPr>
        <w:t>“Heroes in Service,”</w:t>
      </w:r>
      <w:r w:rsidRPr="00B8107C">
        <w:rPr>
          <w:szCs w:val="24"/>
        </w:rPr>
        <w:t xml:space="preserve"> signifies the maturity of moral transformation. It is the moment when citizens, communities, and public institutions unite under one ethic of </w:t>
      </w:r>
      <w:r w:rsidRPr="00B8107C">
        <w:rPr>
          <w:b/>
          <w:bCs/>
          <w:szCs w:val="24"/>
        </w:rPr>
        <w:t>servant leadership and civic accountability.</w:t>
      </w:r>
    </w:p>
    <w:p w14:paraId="2F1BD3AC" w14:textId="49B1CDA3" w:rsidR="00B8107C" w:rsidRPr="00B8107C" w:rsidRDefault="00B8107C" w:rsidP="00B8107C">
      <w:pPr>
        <w:jc w:val="both"/>
        <w:rPr>
          <w:szCs w:val="24"/>
        </w:rPr>
      </w:pPr>
      <w:r w:rsidRPr="00B8107C">
        <w:rPr>
          <w:szCs w:val="24"/>
        </w:rPr>
        <w:t>Leaders begin to govern not by authority alone but by example; communities participate not as petitioners but as partners; and governance evolves into a moral covenant between people and institutions.</w:t>
      </w:r>
    </w:p>
    <w:p w14:paraId="59942E72" w14:textId="77777777" w:rsidR="00B8107C" w:rsidRPr="00B8107C" w:rsidRDefault="00B8107C" w:rsidP="00B8107C">
      <w:pPr>
        <w:jc w:val="both"/>
        <w:rPr>
          <w:szCs w:val="24"/>
        </w:rPr>
      </w:pPr>
      <w:r w:rsidRPr="00B8107C">
        <w:rPr>
          <w:szCs w:val="24"/>
        </w:rPr>
        <w:t xml:space="preserve">Through this shift, ABMPD–MRP envisions a </w:t>
      </w:r>
      <w:r w:rsidRPr="00B8107C">
        <w:rPr>
          <w:b/>
          <w:bCs/>
          <w:szCs w:val="24"/>
        </w:rPr>
        <w:t>governance culture rooted in faith, integrity, and shared responsibility</w:t>
      </w:r>
      <w:r w:rsidRPr="00B8107C">
        <w:rPr>
          <w:szCs w:val="24"/>
        </w:rPr>
        <w:t>, where policies, budgets, and institutions reflect the moral aspirations of the Filipino people.</w:t>
      </w:r>
    </w:p>
    <w:p w14:paraId="19787DDC" w14:textId="77777777" w:rsidR="00783D8F" w:rsidRPr="00783D8F" w:rsidRDefault="00000000" w:rsidP="00783D8F">
      <w:pPr>
        <w:jc w:val="both"/>
        <w:rPr>
          <w:szCs w:val="24"/>
        </w:rPr>
      </w:pPr>
      <w:r>
        <w:rPr>
          <w:szCs w:val="24"/>
        </w:rPr>
        <w:pict w14:anchorId="5FD5D4C7">
          <v:rect id="_x0000_i1361" style="width:0;height:1.5pt" o:hralign="center" o:hrstd="t" o:hr="t" fillcolor="#a0a0a0" stroked="f"/>
        </w:pict>
      </w:r>
    </w:p>
    <w:p w14:paraId="3E811320" w14:textId="77777777" w:rsidR="00783D8F" w:rsidRPr="00783D8F" w:rsidRDefault="00783D8F" w:rsidP="00783D8F">
      <w:pPr>
        <w:jc w:val="both"/>
        <w:rPr>
          <w:b/>
          <w:bCs/>
          <w:szCs w:val="24"/>
        </w:rPr>
      </w:pPr>
      <w:r w:rsidRPr="00783D8F">
        <w:rPr>
          <w:b/>
          <w:bCs/>
          <w:szCs w:val="24"/>
        </w:rPr>
        <w:t>Focus</w:t>
      </w:r>
    </w:p>
    <w:p w14:paraId="516DD7F3" w14:textId="77777777" w:rsidR="00141EB2" w:rsidRDefault="00141EB2" w:rsidP="00141EB2">
      <w:pPr>
        <w:jc w:val="both"/>
        <w:rPr>
          <w:b/>
          <w:bCs/>
          <w:szCs w:val="24"/>
        </w:rPr>
      </w:pPr>
      <w:r w:rsidRPr="00141EB2">
        <w:rPr>
          <w:szCs w:val="24"/>
        </w:rPr>
        <w:t xml:space="preserve">The focus of this transformation stage is </w:t>
      </w:r>
      <w:r w:rsidRPr="00141EB2">
        <w:rPr>
          <w:b/>
          <w:bCs/>
          <w:szCs w:val="24"/>
        </w:rPr>
        <w:t>values-based leadership and moral accountability in governance.</w:t>
      </w:r>
    </w:p>
    <w:p w14:paraId="579545EE" w14:textId="7E025FA3" w:rsidR="00141EB2" w:rsidRPr="00141EB2" w:rsidRDefault="00141EB2" w:rsidP="00141EB2">
      <w:pPr>
        <w:jc w:val="both"/>
        <w:rPr>
          <w:szCs w:val="24"/>
        </w:rPr>
      </w:pPr>
      <w:r w:rsidRPr="00141EB2">
        <w:rPr>
          <w:szCs w:val="24"/>
        </w:rPr>
        <w:t xml:space="preserve">It redefines leadership as </w:t>
      </w:r>
      <w:r w:rsidRPr="00141EB2">
        <w:rPr>
          <w:b/>
          <w:bCs/>
          <w:szCs w:val="24"/>
        </w:rPr>
        <w:t>service born of humility, integrity, and faith</w:t>
      </w:r>
      <w:r w:rsidRPr="00141EB2">
        <w:rPr>
          <w:szCs w:val="24"/>
        </w:rPr>
        <w:t>, positioning public office as a vocation rather than a privilege.</w:t>
      </w:r>
    </w:p>
    <w:p w14:paraId="173946BE" w14:textId="77777777" w:rsidR="00141EB2" w:rsidRDefault="00141EB2" w:rsidP="00141EB2">
      <w:pPr>
        <w:jc w:val="both"/>
        <w:rPr>
          <w:szCs w:val="24"/>
        </w:rPr>
      </w:pPr>
      <w:r w:rsidRPr="00141EB2">
        <w:rPr>
          <w:szCs w:val="24"/>
        </w:rPr>
        <w:t xml:space="preserve">Institutions—both governmental and civic—are realigned to function as </w:t>
      </w:r>
      <w:r w:rsidRPr="00141EB2">
        <w:rPr>
          <w:b/>
          <w:bCs/>
          <w:szCs w:val="24"/>
        </w:rPr>
        <w:t>channels of partnership</w:t>
      </w:r>
      <w:r w:rsidRPr="00141EB2">
        <w:rPr>
          <w:szCs w:val="24"/>
        </w:rPr>
        <w:t>, not centers of power.</w:t>
      </w:r>
    </w:p>
    <w:p w14:paraId="14A89CB9" w14:textId="0B5B987B" w:rsidR="00141EB2" w:rsidRPr="00141EB2" w:rsidRDefault="00141EB2" w:rsidP="00141EB2">
      <w:pPr>
        <w:jc w:val="both"/>
        <w:rPr>
          <w:szCs w:val="24"/>
        </w:rPr>
      </w:pPr>
      <w:r w:rsidRPr="00141EB2">
        <w:rPr>
          <w:szCs w:val="24"/>
        </w:rPr>
        <w:t>Governance becomes a collaborative moral enterprise, where transparency, consultation, and accountability are not procedural formalities but expressions of national character.</w:t>
      </w:r>
    </w:p>
    <w:p w14:paraId="23910FD8" w14:textId="77777777" w:rsidR="00141EB2" w:rsidRPr="00141EB2" w:rsidRDefault="00141EB2" w:rsidP="00141EB2">
      <w:pPr>
        <w:jc w:val="both"/>
        <w:rPr>
          <w:szCs w:val="24"/>
        </w:rPr>
      </w:pPr>
      <w:r w:rsidRPr="00141EB2">
        <w:rPr>
          <w:szCs w:val="24"/>
        </w:rPr>
        <w:t xml:space="preserve">Through this model, </w:t>
      </w:r>
      <w:r w:rsidRPr="00141EB2">
        <w:rPr>
          <w:b/>
          <w:bCs/>
          <w:szCs w:val="24"/>
        </w:rPr>
        <w:t>Local Government Units (LGUs)</w:t>
      </w:r>
      <w:r w:rsidRPr="00141EB2">
        <w:rPr>
          <w:szCs w:val="24"/>
        </w:rPr>
        <w:t xml:space="preserve">, </w:t>
      </w:r>
      <w:r w:rsidRPr="00141EB2">
        <w:rPr>
          <w:b/>
          <w:bCs/>
          <w:szCs w:val="24"/>
        </w:rPr>
        <w:t>Barangay Councils</w:t>
      </w:r>
      <w:r w:rsidRPr="00141EB2">
        <w:rPr>
          <w:szCs w:val="24"/>
        </w:rPr>
        <w:t xml:space="preserve">, and </w:t>
      </w:r>
      <w:r w:rsidRPr="00141EB2">
        <w:rPr>
          <w:b/>
          <w:bCs/>
          <w:szCs w:val="24"/>
        </w:rPr>
        <w:t>Moral Recovery Program Offices (BMRPFO/MMRPO)</w:t>
      </w:r>
      <w:r w:rsidRPr="00141EB2">
        <w:rPr>
          <w:szCs w:val="24"/>
        </w:rPr>
        <w:t xml:space="preserve"> work alongside </w:t>
      </w:r>
      <w:r w:rsidRPr="00141EB2">
        <w:rPr>
          <w:b/>
          <w:bCs/>
          <w:szCs w:val="24"/>
        </w:rPr>
        <w:t xml:space="preserve">Barangay Values </w:t>
      </w:r>
      <w:r w:rsidRPr="00141EB2">
        <w:rPr>
          <w:b/>
          <w:bCs/>
          <w:szCs w:val="24"/>
        </w:rPr>
        <w:lastRenderedPageBreak/>
        <w:t>Formation Advocates (BVFA)</w:t>
      </w:r>
      <w:r w:rsidRPr="00141EB2">
        <w:rPr>
          <w:szCs w:val="24"/>
        </w:rPr>
        <w:t>, civic organizations, and private partners to implement participatory decision-making and value-based policies.</w:t>
      </w:r>
    </w:p>
    <w:p w14:paraId="0F199283" w14:textId="77777777" w:rsidR="00141EB2" w:rsidRPr="00141EB2" w:rsidRDefault="00141EB2" w:rsidP="00141EB2">
      <w:pPr>
        <w:jc w:val="both"/>
        <w:rPr>
          <w:szCs w:val="24"/>
        </w:rPr>
      </w:pPr>
      <w:r w:rsidRPr="00141EB2">
        <w:rPr>
          <w:szCs w:val="24"/>
        </w:rPr>
        <w:t xml:space="preserve">In essence, </w:t>
      </w:r>
      <w:r w:rsidRPr="00141EB2">
        <w:rPr>
          <w:b/>
          <w:bCs/>
          <w:szCs w:val="24"/>
        </w:rPr>
        <w:t xml:space="preserve">the focus is to transform governance from mere administration into moral leadership—where every policy is guided by conscience, and every act of service reflects “Puso at </w:t>
      </w:r>
      <w:proofErr w:type="spellStart"/>
      <w:r w:rsidRPr="00141EB2">
        <w:rPr>
          <w:b/>
          <w:bCs/>
          <w:szCs w:val="24"/>
        </w:rPr>
        <w:t>Dangál</w:t>
      </w:r>
      <w:proofErr w:type="spellEnd"/>
      <w:r w:rsidRPr="00141EB2">
        <w:rPr>
          <w:b/>
          <w:bCs/>
          <w:szCs w:val="24"/>
        </w:rPr>
        <w:t>.”</w:t>
      </w:r>
    </w:p>
    <w:p w14:paraId="69FA3FEB" w14:textId="77777777" w:rsidR="00783D8F" w:rsidRPr="00783D8F" w:rsidRDefault="00000000" w:rsidP="00783D8F">
      <w:pPr>
        <w:jc w:val="both"/>
        <w:rPr>
          <w:szCs w:val="24"/>
        </w:rPr>
      </w:pPr>
      <w:r>
        <w:rPr>
          <w:szCs w:val="24"/>
        </w:rPr>
        <w:pict w14:anchorId="2950C0C5">
          <v:rect id="_x0000_i1362" style="width:0;height:1.5pt" o:hralign="center" o:hrstd="t" o:hr="t" fillcolor="#a0a0a0" stroked="f"/>
        </w:pict>
      </w:r>
    </w:p>
    <w:p w14:paraId="40731CF9" w14:textId="77777777" w:rsidR="00783D8F" w:rsidRPr="00783D8F" w:rsidRDefault="00783D8F" w:rsidP="00783D8F">
      <w:pPr>
        <w:jc w:val="both"/>
        <w:rPr>
          <w:b/>
          <w:bCs/>
          <w:szCs w:val="24"/>
        </w:rPr>
      </w:pPr>
      <w:r w:rsidRPr="00783D8F">
        <w:rPr>
          <w:b/>
          <w:bCs/>
          <w:szCs w:val="24"/>
        </w:rPr>
        <w:t>Core Activities</w:t>
      </w:r>
    </w:p>
    <w:p w14:paraId="29CF665A" w14:textId="77777777" w:rsidR="00141EB2" w:rsidRDefault="00141EB2" w:rsidP="00783D8F">
      <w:pPr>
        <w:jc w:val="both"/>
        <w:rPr>
          <w:szCs w:val="24"/>
        </w:rPr>
      </w:pPr>
      <w:r w:rsidRPr="00141EB2">
        <w:rPr>
          <w:szCs w:val="24"/>
        </w:rPr>
        <w:t xml:space="preserve">Governance transformation is advanced through </w:t>
      </w:r>
      <w:r w:rsidRPr="00141EB2">
        <w:rPr>
          <w:b/>
          <w:bCs/>
          <w:szCs w:val="24"/>
        </w:rPr>
        <w:t>structured systems and participatory mechanisms</w:t>
      </w:r>
      <w:r w:rsidRPr="00141EB2">
        <w:rPr>
          <w:szCs w:val="24"/>
        </w:rPr>
        <w:t xml:space="preserve"> that embed moral and civic values into leadership, planning, and evaluation.</w:t>
      </w:r>
    </w:p>
    <w:p w14:paraId="7A88000D" w14:textId="77777777" w:rsidR="00141EB2" w:rsidRPr="00141EB2" w:rsidRDefault="00141EB2" w:rsidP="00141EB2">
      <w:pPr>
        <w:jc w:val="both"/>
        <w:rPr>
          <w:szCs w:val="24"/>
        </w:rPr>
      </w:pPr>
      <w:r w:rsidRPr="00141EB2">
        <w:rPr>
          <w:szCs w:val="24"/>
        </w:rPr>
        <w:t>Key activities include:</w:t>
      </w:r>
    </w:p>
    <w:p w14:paraId="4E76EDD4" w14:textId="77777777" w:rsidR="00141EB2" w:rsidRPr="00141EB2" w:rsidRDefault="00141EB2" w:rsidP="008D251F">
      <w:pPr>
        <w:numPr>
          <w:ilvl w:val="0"/>
          <w:numId w:val="326"/>
        </w:numPr>
        <w:jc w:val="both"/>
        <w:rPr>
          <w:szCs w:val="24"/>
        </w:rPr>
      </w:pPr>
      <w:r w:rsidRPr="00141EB2">
        <w:rPr>
          <w:b/>
          <w:bCs/>
          <w:szCs w:val="24"/>
        </w:rPr>
        <w:t>Community and Barangay Scorecards</w:t>
      </w:r>
      <w:r w:rsidRPr="00141EB2">
        <w:rPr>
          <w:szCs w:val="24"/>
        </w:rPr>
        <w:t xml:space="preserve"> – participatory evaluation tools that measure transparency, service efficiency, inclusiveness, and moral conduct of barangay and municipal officials;</w:t>
      </w:r>
    </w:p>
    <w:p w14:paraId="438EC8A4" w14:textId="77777777" w:rsidR="00141EB2" w:rsidRPr="00141EB2" w:rsidRDefault="00141EB2" w:rsidP="008D251F">
      <w:pPr>
        <w:numPr>
          <w:ilvl w:val="0"/>
          <w:numId w:val="326"/>
        </w:numPr>
        <w:jc w:val="both"/>
        <w:rPr>
          <w:szCs w:val="24"/>
        </w:rPr>
      </w:pPr>
      <w:r w:rsidRPr="00141EB2">
        <w:rPr>
          <w:b/>
          <w:bCs/>
          <w:szCs w:val="24"/>
        </w:rPr>
        <w:t>Participatory Planning and Budgeting Workshops</w:t>
      </w:r>
      <w:r w:rsidRPr="00141EB2">
        <w:rPr>
          <w:szCs w:val="24"/>
        </w:rPr>
        <w:t xml:space="preserve"> – inclusive processes that invite BVFA members, CSOs, and citizens to co-create local development plans and ensure that budgets reflect shared priorities and moral objectives;</w:t>
      </w:r>
    </w:p>
    <w:p w14:paraId="57B40143" w14:textId="77777777" w:rsidR="00141EB2" w:rsidRPr="00141EB2" w:rsidRDefault="00141EB2" w:rsidP="008D251F">
      <w:pPr>
        <w:numPr>
          <w:ilvl w:val="0"/>
          <w:numId w:val="326"/>
        </w:numPr>
        <w:jc w:val="both"/>
        <w:rPr>
          <w:szCs w:val="24"/>
        </w:rPr>
      </w:pPr>
      <w:r w:rsidRPr="00141EB2">
        <w:rPr>
          <w:b/>
          <w:bCs/>
          <w:szCs w:val="24"/>
        </w:rPr>
        <w:t>Leadership Mentoring and Integrity Training</w:t>
      </w:r>
      <w:r w:rsidRPr="00141EB2">
        <w:rPr>
          <w:szCs w:val="24"/>
        </w:rPr>
        <w:t xml:space="preserve"> – specialized capacity-building for barangay captains, LGU officers, and civic leaders, emphasizing ethical decision-making, empathy, and servant-leadership principles;</w:t>
      </w:r>
    </w:p>
    <w:p w14:paraId="2FA13E55" w14:textId="77777777" w:rsidR="00141EB2" w:rsidRPr="00141EB2" w:rsidRDefault="00141EB2" w:rsidP="008D251F">
      <w:pPr>
        <w:numPr>
          <w:ilvl w:val="0"/>
          <w:numId w:val="326"/>
        </w:numPr>
        <w:jc w:val="both"/>
        <w:rPr>
          <w:szCs w:val="24"/>
        </w:rPr>
      </w:pPr>
      <w:r w:rsidRPr="00141EB2">
        <w:rPr>
          <w:b/>
          <w:bCs/>
          <w:szCs w:val="24"/>
        </w:rPr>
        <w:t>Inter-Barangay Collaborations</w:t>
      </w:r>
      <w:r w:rsidRPr="00141EB2">
        <w:rPr>
          <w:szCs w:val="24"/>
        </w:rPr>
        <w:t xml:space="preserve"> – moral and socio-economic partnerships between barangays to share best practices, coordinate livelihood programs, and promote regional solidarity in moral governance;</w:t>
      </w:r>
    </w:p>
    <w:p w14:paraId="57E1184C" w14:textId="77777777" w:rsidR="00141EB2" w:rsidRPr="00141EB2" w:rsidRDefault="00141EB2" w:rsidP="008D251F">
      <w:pPr>
        <w:numPr>
          <w:ilvl w:val="0"/>
          <w:numId w:val="326"/>
        </w:numPr>
        <w:jc w:val="both"/>
        <w:rPr>
          <w:szCs w:val="24"/>
        </w:rPr>
      </w:pPr>
      <w:r w:rsidRPr="00141EB2">
        <w:rPr>
          <w:b/>
          <w:bCs/>
          <w:szCs w:val="24"/>
        </w:rPr>
        <w:t>Public Accountability Forums and Recognition Events</w:t>
      </w:r>
      <w:r w:rsidRPr="00141EB2">
        <w:rPr>
          <w:szCs w:val="24"/>
        </w:rPr>
        <w:t xml:space="preserve"> – platforms for transparent reporting, dialogue, and recognition of exemplary moral leadership in public service;</w:t>
      </w:r>
    </w:p>
    <w:p w14:paraId="716DF825" w14:textId="77777777" w:rsidR="00141EB2" w:rsidRPr="00141EB2" w:rsidRDefault="00141EB2" w:rsidP="008D251F">
      <w:pPr>
        <w:numPr>
          <w:ilvl w:val="0"/>
          <w:numId w:val="326"/>
        </w:numPr>
        <w:jc w:val="both"/>
        <w:rPr>
          <w:szCs w:val="24"/>
        </w:rPr>
      </w:pPr>
      <w:r w:rsidRPr="00141EB2">
        <w:rPr>
          <w:b/>
          <w:bCs/>
          <w:szCs w:val="24"/>
        </w:rPr>
        <w:t>Institutional Moral Audits and Governance Tracking</w:t>
      </w:r>
      <w:r w:rsidRPr="00141EB2">
        <w:rPr>
          <w:szCs w:val="24"/>
        </w:rPr>
        <w:t xml:space="preserve"> – integration of the ABMPD Dashboard to monitor governance integrity, moral scorecards, and citizen participation metrics.</w:t>
      </w:r>
    </w:p>
    <w:p w14:paraId="22D589CC" w14:textId="77777777" w:rsidR="00141EB2" w:rsidRPr="00141EB2" w:rsidRDefault="00141EB2" w:rsidP="00141EB2">
      <w:pPr>
        <w:jc w:val="both"/>
        <w:rPr>
          <w:szCs w:val="24"/>
        </w:rPr>
      </w:pPr>
      <w:r w:rsidRPr="00141EB2">
        <w:rPr>
          <w:szCs w:val="24"/>
        </w:rPr>
        <w:t xml:space="preserve">These mechanisms transform moral renewal into a </w:t>
      </w:r>
      <w:r w:rsidRPr="00141EB2">
        <w:rPr>
          <w:b/>
          <w:bCs/>
          <w:szCs w:val="24"/>
        </w:rPr>
        <w:t>systemic discipline</w:t>
      </w:r>
      <w:r w:rsidRPr="00141EB2">
        <w:rPr>
          <w:szCs w:val="24"/>
        </w:rPr>
        <w:t>, ensuring that integrity is institutionalized—not just idealized—in local governance structures.</w:t>
      </w:r>
    </w:p>
    <w:p w14:paraId="2A951C47" w14:textId="77777777" w:rsidR="00783D8F" w:rsidRPr="00783D8F" w:rsidRDefault="00000000" w:rsidP="00783D8F">
      <w:pPr>
        <w:jc w:val="both"/>
        <w:rPr>
          <w:szCs w:val="24"/>
        </w:rPr>
      </w:pPr>
      <w:r>
        <w:rPr>
          <w:szCs w:val="24"/>
        </w:rPr>
        <w:pict w14:anchorId="19FFFD51">
          <v:rect id="_x0000_i1363" style="width:0;height:1.5pt" o:hralign="center" o:hrstd="t" o:hr="t" fillcolor="#a0a0a0" stroked="f"/>
        </w:pict>
      </w:r>
    </w:p>
    <w:p w14:paraId="356A8F8F" w14:textId="77777777" w:rsidR="00783D8F" w:rsidRPr="00783D8F" w:rsidRDefault="00783D8F" w:rsidP="00783D8F">
      <w:pPr>
        <w:jc w:val="both"/>
        <w:rPr>
          <w:b/>
          <w:bCs/>
          <w:szCs w:val="24"/>
        </w:rPr>
      </w:pPr>
      <w:r w:rsidRPr="00783D8F">
        <w:rPr>
          <w:b/>
          <w:bCs/>
          <w:szCs w:val="24"/>
        </w:rPr>
        <w:t>Outcome</w:t>
      </w:r>
    </w:p>
    <w:p w14:paraId="2D848148" w14:textId="77777777" w:rsidR="00141EB2" w:rsidRDefault="00141EB2" w:rsidP="00141EB2">
      <w:pPr>
        <w:jc w:val="both"/>
        <w:rPr>
          <w:szCs w:val="24"/>
        </w:rPr>
      </w:pPr>
      <w:r w:rsidRPr="00141EB2">
        <w:rPr>
          <w:szCs w:val="24"/>
        </w:rPr>
        <w:t xml:space="preserve">The expected outcome of this stage is the emergence of </w:t>
      </w:r>
      <w:r w:rsidRPr="00141EB2">
        <w:rPr>
          <w:b/>
          <w:bCs/>
          <w:szCs w:val="24"/>
        </w:rPr>
        <w:t>servant-leadership culture within LGUs, barangays, and civic institutions</w:t>
      </w:r>
      <w:r w:rsidRPr="00141EB2">
        <w:rPr>
          <w:szCs w:val="24"/>
        </w:rPr>
        <w:t>.</w:t>
      </w:r>
    </w:p>
    <w:p w14:paraId="4007774A" w14:textId="4F6076CE" w:rsidR="00141EB2" w:rsidRPr="00141EB2" w:rsidRDefault="00141EB2" w:rsidP="00141EB2">
      <w:pPr>
        <w:jc w:val="both"/>
        <w:rPr>
          <w:szCs w:val="24"/>
        </w:rPr>
      </w:pPr>
      <w:r w:rsidRPr="00141EB2">
        <w:rPr>
          <w:szCs w:val="24"/>
        </w:rPr>
        <w:lastRenderedPageBreak/>
        <w:t>Public officials lead with integrity, guided by conscience rather than convenience; citizens engage as moral partners in oversight and policy execution.</w:t>
      </w:r>
    </w:p>
    <w:p w14:paraId="0BAED6F6" w14:textId="77777777" w:rsidR="00141EB2" w:rsidRDefault="00141EB2" w:rsidP="00141EB2">
      <w:pPr>
        <w:jc w:val="both"/>
        <w:rPr>
          <w:szCs w:val="24"/>
        </w:rPr>
      </w:pPr>
      <w:r w:rsidRPr="00141EB2">
        <w:rPr>
          <w:szCs w:val="24"/>
        </w:rPr>
        <w:t>As mutual trust is rebuilt between government and the governed, corruption declines, efficiency rises, and public policies gain moral legitimacy.</w:t>
      </w:r>
    </w:p>
    <w:p w14:paraId="797818FD" w14:textId="4D795D01" w:rsidR="00141EB2" w:rsidRPr="00141EB2" w:rsidRDefault="00141EB2" w:rsidP="00141EB2">
      <w:pPr>
        <w:jc w:val="both"/>
        <w:rPr>
          <w:szCs w:val="24"/>
        </w:rPr>
      </w:pPr>
      <w:r w:rsidRPr="00141EB2">
        <w:rPr>
          <w:szCs w:val="24"/>
        </w:rPr>
        <w:t xml:space="preserve">Governance becomes </w:t>
      </w:r>
      <w:r w:rsidRPr="00141EB2">
        <w:rPr>
          <w:b/>
          <w:bCs/>
          <w:szCs w:val="24"/>
        </w:rPr>
        <w:t>participatory, transparent, and anchored in ethical accountability</w:t>
      </w:r>
      <w:r w:rsidRPr="00141EB2">
        <w:rPr>
          <w:szCs w:val="24"/>
        </w:rPr>
        <w:t>—a shared platform where leaders and communities co-create the moral destiny of their localities.</w:t>
      </w:r>
    </w:p>
    <w:p w14:paraId="0F638A37" w14:textId="77777777" w:rsidR="00141EB2" w:rsidRPr="00141EB2" w:rsidRDefault="00141EB2" w:rsidP="00141EB2">
      <w:pPr>
        <w:jc w:val="both"/>
        <w:rPr>
          <w:szCs w:val="24"/>
        </w:rPr>
      </w:pPr>
      <w:r w:rsidRPr="00141EB2">
        <w:rPr>
          <w:szCs w:val="24"/>
        </w:rPr>
        <w:t xml:space="preserve">Ultimately, the </w:t>
      </w:r>
      <w:r w:rsidRPr="00141EB2">
        <w:rPr>
          <w:b/>
          <w:bCs/>
          <w:szCs w:val="24"/>
        </w:rPr>
        <w:t>ABMPD–MRP Governance Transformation Stage</w:t>
      </w:r>
      <w:r w:rsidRPr="00141EB2">
        <w:rPr>
          <w:szCs w:val="24"/>
        </w:rPr>
        <w:t xml:space="preserve"> produces morally empowered institutions that model the nation’s core aspiration:</w:t>
      </w:r>
    </w:p>
    <w:p w14:paraId="78BA0D75" w14:textId="77777777" w:rsidR="00141EB2" w:rsidRPr="00141EB2" w:rsidRDefault="00141EB2" w:rsidP="00141EB2">
      <w:pPr>
        <w:jc w:val="both"/>
        <w:rPr>
          <w:b/>
          <w:bCs/>
          <w:szCs w:val="24"/>
        </w:rPr>
      </w:pPr>
      <w:r w:rsidRPr="00141EB2">
        <w:rPr>
          <w:b/>
          <w:bCs/>
          <w:szCs w:val="24"/>
        </w:rPr>
        <w:t>“Leadership with service, and service as patriotism.”</w:t>
      </w:r>
    </w:p>
    <w:p w14:paraId="14A34B86" w14:textId="77777777" w:rsidR="00141EB2" w:rsidRPr="00141EB2" w:rsidRDefault="00141EB2" w:rsidP="00141EB2">
      <w:pPr>
        <w:jc w:val="both"/>
        <w:rPr>
          <w:szCs w:val="24"/>
        </w:rPr>
      </w:pPr>
      <w:r w:rsidRPr="00141EB2">
        <w:rPr>
          <w:szCs w:val="24"/>
        </w:rPr>
        <w:t>This alignment of moral virtue and institutional function marks a decisive step toward sustainable, values-based nation-building—where moral transformation is embedded in the system, not just spoken in vision.</w:t>
      </w:r>
    </w:p>
    <w:p w14:paraId="28C7048B" w14:textId="77777777" w:rsidR="00783D8F" w:rsidRPr="00783D8F" w:rsidRDefault="00000000" w:rsidP="00783D8F">
      <w:pPr>
        <w:jc w:val="both"/>
        <w:rPr>
          <w:szCs w:val="24"/>
        </w:rPr>
      </w:pPr>
      <w:r>
        <w:rPr>
          <w:szCs w:val="24"/>
        </w:rPr>
        <w:pict w14:anchorId="0CA5C54D">
          <v:rect id="_x0000_i1364" style="width:0;height:1.5pt" o:hralign="center" o:hrstd="t" o:hr="t" fillcolor="#a0a0a0" stroked="f"/>
        </w:pict>
      </w:r>
    </w:p>
    <w:p w14:paraId="76060350" w14:textId="77777777" w:rsidR="00783D8F" w:rsidRPr="00783D8F" w:rsidRDefault="00783D8F" w:rsidP="00783D8F">
      <w:pPr>
        <w:jc w:val="both"/>
        <w:rPr>
          <w:b/>
          <w:bCs/>
          <w:szCs w:val="24"/>
        </w:rPr>
      </w:pPr>
      <w:r w:rsidRPr="00783D8F">
        <w:rPr>
          <w:b/>
          <w:bCs/>
          <w:szCs w:val="24"/>
        </w:rPr>
        <w:t>Program Link</w:t>
      </w:r>
    </w:p>
    <w:p w14:paraId="5FBA0474" w14:textId="77777777" w:rsidR="00783D8F" w:rsidRPr="00783D8F" w:rsidRDefault="00783D8F" w:rsidP="00783D8F">
      <w:pPr>
        <w:jc w:val="both"/>
        <w:rPr>
          <w:szCs w:val="24"/>
        </w:rPr>
      </w:pPr>
      <w:r w:rsidRPr="00783D8F">
        <w:rPr>
          <w:b/>
          <w:bCs/>
          <w:szCs w:val="24"/>
        </w:rPr>
        <w:t>Institutional Outcomes of Tiers 3–5</w:t>
      </w:r>
    </w:p>
    <w:p w14:paraId="6AEC43ED" w14:textId="77777777" w:rsidR="00141EB2" w:rsidRPr="00141EB2" w:rsidRDefault="00141EB2" w:rsidP="00141EB2">
      <w:pPr>
        <w:jc w:val="both"/>
        <w:rPr>
          <w:szCs w:val="24"/>
        </w:rPr>
      </w:pPr>
      <w:r w:rsidRPr="00141EB2">
        <w:rPr>
          <w:szCs w:val="24"/>
        </w:rPr>
        <w:t xml:space="preserve">Governance Transformation serves as the </w:t>
      </w:r>
      <w:r w:rsidRPr="00141EB2">
        <w:rPr>
          <w:b/>
          <w:bCs/>
          <w:szCs w:val="24"/>
        </w:rPr>
        <w:t>institutional consolidation</w:t>
      </w:r>
      <w:r w:rsidRPr="00141EB2">
        <w:rPr>
          <w:szCs w:val="24"/>
        </w:rPr>
        <w:t xml:space="preserve"> of the earlier tiers:</w:t>
      </w:r>
    </w:p>
    <w:p w14:paraId="04F6CB45" w14:textId="77777777" w:rsidR="00141EB2" w:rsidRPr="00141EB2" w:rsidRDefault="00141EB2" w:rsidP="008D251F">
      <w:pPr>
        <w:numPr>
          <w:ilvl w:val="0"/>
          <w:numId w:val="327"/>
        </w:numPr>
        <w:jc w:val="both"/>
        <w:rPr>
          <w:szCs w:val="24"/>
        </w:rPr>
      </w:pPr>
      <w:r w:rsidRPr="00141EB2">
        <w:rPr>
          <w:szCs w:val="24"/>
        </w:rPr>
        <w:t>Tier 3 (Community Transformation) cultivates moral organization and civic participation;</w:t>
      </w:r>
    </w:p>
    <w:p w14:paraId="0AE0C666" w14:textId="77777777" w:rsidR="00141EB2" w:rsidRPr="00141EB2" w:rsidRDefault="00141EB2" w:rsidP="008D251F">
      <w:pPr>
        <w:numPr>
          <w:ilvl w:val="0"/>
          <w:numId w:val="327"/>
        </w:numPr>
        <w:jc w:val="both"/>
        <w:rPr>
          <w:szCs w:val="24"/>
        </w:rPr>
      </w:pPr>
      <w:r w:rsidRPr="00141EB2">
        <w:rPr>
          <w:szCs w:val="24"/>
        </w:rPr>
        <w:t>Tier 4 (Governance Transformation) integrates these values into formal governance;</w:t>
      </w:r>
    </w:p>
    <w:p w14:paraId="6C27F099" w14:textId="77777777" w:rsidR="00141EB2" w:rsidRPr="00141EB2" w:rsidRDefault="00141EB2" w:rsidP="008D251F">
      <w:pPr>
        <w:numPr>
          <w:ilvl w:val="0"/>
          <w:numId w:val="327"/>
        </w:numPr>
        <w:jc w:val="both"/>
        <w:rPr>
          <w:szCs w:val="24"/>
        </w:rPr>
      </w:pPr>
      <w:r w:rsidRPr="00141EB2">
        <w:rPr>
          <w:szCs w:val="24"/>
        </w:rPr>
        <w:t>Tier 5 (Global Transformation) expands them into international cooperation and moral diplomacy.</w:t>
      </w:r>
    </w:p>
    <w:p w14:paraId="7F0265CD" w14:textId="77777777" w:rsidR="00141EB2" w:rsidRDefault="00141EB2" w:rsidP="00141EB2">
      <w:pPr>
        <w:jc w:val="both"/>
        <w:rPr>
          <w:szCs w:val="24"/>
        </w:rPr>
      </w:pPr>
      <w:r w:rsidRPr="00141EB2">
        <w:rPr>
          <w:szCs w:val="24"/>
        </w:rPr>
        <w:t xml:space="preserve">This stage is </w:t>
      </w:r>
      <w:r w:rsidRPr="00141EB2">
        <w:rPr>
          <w:b/>
          <w:bCs/>
          <w:szCs w:val="24"/>
        </w:rPr>
        <w:t>operationalized through the Barangay and Municipal Moral Recovery Program Offices (BMRPFO &amp; MMRPO)</w:t>
      </w:r>
      <w:r w:rsidRPr="00141EB2">
        <w:rPr>
          <w:szCs w:val="24"/>
        </w:rPr>
        <w:t xml:space="preserve">, under the coordination of the </w:t>
      </w:r>
      <w:r w:rsidRPr="00141EB2">
        <w:rPr>
          <w:b/>
          <w:bCs/>
          <w:szCs w:val="24"/>
        </w:rPr>
        <w:t>ABMPD Institutions</w:t>
      </w:r>
      <w:r w:rsidRPr="00141EB2">
        <w:rPr>
          <w:szCs w:val="24"/>
        </w:rPr>
        <w:t xml:space="preserve"> and </w:t>
      </w:r>
      <w:r w:rsidRPr="00141EB2">
        <w:rPr>
          <w:b/>
          <w:bCs/>
          <w:szCs w:val="24"/>
        </w:rPr>
        <w:t>Kingdom Chronicles, Inc. (KCI)</w:t>
      </w:r>
      <w:r w:rsidRPr="00141EB2">
        <w:rPr>
          <w:szCs w:val="24"/>
        </w:rPr>
        <w:t>.</w:t>
      </w:r>
    </w:p>
    <w:p w14:paraId="53460A9A" w14:textId="1A0870CC" w:rsidR="00141EB2" w:rsidRPr="00141EB2" w:rsidRDefault="00141EB2" w:rsidP="00141EB2">
      <w:pPr>
        <w:jc w:val="both"/>
        <w:rPr>
          <w:szCs w:val="24"/>
        </w:rPr>
      </w:pPr>
      <w:r w:rsidRPr="00141EB2">
        <w:rPr>
          <w:szCs w:val="24"/>
        </w:rPr>
        <w:t xml:space="preserve">Together, these bodies link </w:t>
      </w:r>
      <w:r w:rsidRPr="00141EB2">
        <w:rPr>
          <w:b/>
          <w:bCs/>
          <w:szCs w:val="24"/>
        </w:rPr>
        <w:t>local moral governance</w:t>
      </w:r>
      <w:r w:rsidRPr="00141EB2">
        <w:rPr>
          <w:szCs w:val="24"/>
        </w:rPr>
        <w:t xml:space="preserve"> with </w:t>
      </w:r>
      <w:r w:rsidRPr="00141EB2">
        <w:rPr>
          <w:b/>
          <w:bCs/>
          <w:szCs w:val="24"/>
        </w:rPr>
        <w:t>national policy frameworks</w:t>
      </w:r>
      <w:r w:rsidRPr="00141EB2">
        <w:rPr>
          <w:szCs w:val="24"/>
        </w:rPr>
        <w:t xml:space="preserve"> and the </w:t>
      </w:r>
      <w:r w:rsidRPr="00141EB2">
        <w:rPr>
          <w:b/>
          <w:bCs/>
          <w:szCs w:val="24"/>
        </w:rPr>
        <w:t>Reward &amp; Recognition System</w:t>
      </w:r>
      <w:r w:rsidRPr="00141EB2">
        <w:rPr>
          <w:szCs w:val="24"/>
        </w:rPr>
        <w:t>, ensuring that virtue and performance are equally celebrated.</w:t>
      </w:r>
    </w:p>
    <w:p w14:paraId="41119AE0" w14:textId="77777777" w:rsidR="00141EB2" w:rsidRPr="00141EB2" w:rsidRDefault="00141EB2" w:rsidP="00141EB2">
      <w:pPr>
        <w:jc w:val="both"/>
        <w:rPr>
          <w:szCs w:val="24"/>
        </w:rPr>
      </w:pPr>
      <w:r w:rsidRPr="00141EB2">
        <w:rPr>
          <w:szCs w:val="24"/>
        </w:rPr>
        <w:t xml:space="preserve">Through these linkages, a unified governance ecosystem emerges—anchored in integrity, transparency, and participatory moral development—serving as the foundation for the eventual </w:t>
      </w:r>
      <w:r w:rsidRPr="00141EB2">
        <w:rPr>
          <w:b/>
          <w:bCs/>
          <w:szCs w:val="24"/>
        </w:rPr>
        <w:t>National Moral Governance and Global Replication Framework</w:t>
      </w:r>
      <w:r w:rsidRPr="00141EB2">
        <w:rPr>
          <w:szCs w:val="24"/>
        </w:rPr>
        <w:t xml:space="preserve"> under Tier 5.</w:t>
      </w:r>
    </w:p>
    <w:p w14:paraId="395A732C" w14:textId="77777777" w:rsidR="00783D8F" w:rsidRPr="00783D8F" w:rsidRDefault="00000000" w:rsidP="00783D8F">
      <w:pPr>
        <w:jc w:val="both"/>
        <w:rPr>
          <w:szCs w:val="24"/>
        </w:rPr>
      </w:pPr>
      <w:r>
        <w:rPr>
          <w:szCs w:val="24"/>
        </w:rPr>
        <w:pict w14:anchorId="4E8EC947">
          <v:rect id="_x0000_i1365" style="width:0;height:1.5pt" o:hralign="center" o:hrstd="t" o:hr="t" fillcolor="#a0a0a0" stroked="f"/>
        </w:pict>
      </w:r>
    </w:p>
    <w:p w14:paraId="5E013659" w14:textId="77777777" w:rsidR="00783D8F" w:rsidRPr="00783D8F" w:rsidRDefault="00783D8F" w:rsidP="00783D8F">
      <w:pPr>
        <w:jc w:val="both"/>
        <w:rPr>
          <w:b/>
          <w:bCs/>
          <w:szCs w:val="24"/>
        </w:rPr>
      </w:pPr>
      <w:r w:rsidRPr="00783D8F">
        <w:rPr>
          <w:b/>
          <w:bCs/>
          <w:szCs w:val="24"/>
        </w:rPr>
        <w:lastRenderedPageBreak/>
        <w:t>Key Idea</w:t>
      </w:r>
    </w:p>
    <w:p w14:paraId="6F8EEC97" w14:textId="77777777" w:rsidR="00783D8F" w:rsidRPr="00783D8F" w:rsidRDefault="00783D8F" w:rsidP="00783D8F">
      <w:pPr>
        <w:jc w:val="both"/>
        <w:rPr>
          <w:szCs w:val="24"/>
        </w:rPr>
      </w:pPr>
      <w:r w:rsidRPr="00783D8F">
        <w:rPr>
          <w:b/>
          <w:bCs/>
          <w:szCs w:val="24"/>
        </w:rPr>
        <w:t>Governance becomes a moral partnership between people and institutions.</w:t>
      </w:r>
    </w:p>
    <w:p w14:paraId="753E341C" w14:textId="77777777" w:rsidR="00EB682C" w:rsidRPr="00EB682C" w:rsidRDefault="00EB682C" w:rsidP="00EB682C">
      <w:pPr>
        <w:rPr>
          <w:szCs w:val="24"/>
        </w:rPr>
      </w:pPr>
      <w:r w:rsidRPr="00EB682C">
        <w:rPr>
          <w:szCs w:val="24"/>
        </w:rPr>
        <w:t xml:space="preserve">In a morally renewed society, governance is no longer perceived as an external authority but as a </w:t>
      </w:r>
      <w:r w:rsidRPr="00EB682C">
        <w:rPr>
          <w:b/>
          <w:bCs/>
          <w:szCs w:val="24"/>
        </w:rPr>
        <w:t>shared vocation</w:t>
      </w:r>
      <w:r w:rsidRPr="00EB682C">
        <w:rPr>
          <w:szCs w:val="24"/>
        </w:rPr>
        <w:t>.</w:t>
      </w:r>
    </w:p>
    <w:p w14:paraId="6E6203B7" w14:textId="77777777" w:rsidR="00EB682C" w:rsidRPr="00EB682C" w:rsidRDefault="00EB682C" w:rsidP="00EB682C">
      <w:pPr>
        <w:rPr>
          <w:szCs w:val="24"/>
        </w:rPr>
      </w:pPr>
      <w:r w:rsidRPr="00EB682C">
        <w:rPr>
          <w:szCs w:val="24"/>
        </w:rPr>
        <w:t xml:space="preserve">When public servants lead with integrity, when communities act with civic discipline, and when citizens uphold accountability with respect, </w:t>
      </w:r>
      <w:r w:rsidRPr="00EB682C">
        <w:rPr>
          <w:b/>
          <w:bCs/>
          <w:szCs w:val="24"/>
        </w:rPr>
        <w:t>leadership transforms into service, and service becomes the highest form of patriotism.</w:t>
      </w:r>
    </w:p>
    <w:p w14:paraId="413572E6" w14:textId="77777777" w:rsidR="00EB682C" w:rsidRPr="00EB682C" w:rsidRDefault="00EB682C" w:rsidP="00EB682C">
      <w:pPr>
        <w:rPr>
          <w:szCs w:val="24"/>
        </w:rPr>
      </w:pPr>
      <w:r w:rsidRPr="00EB682C">
        <w:rPr>
          <w:szCs w:val="24"/>
        </w:rPr>
        <w:t xml:space="preserve">Through this partnership, moral transformation ceases to be a slogan—it becomes a </w:t>
      </w:r>
      <w:r w:rsidRPr="00EB682C">
        <w:rPr>
          <w:b/>
          <w:bCs/>
          <w:szCs w:val="24"/>
        </w:rPr>
        <w:t>governing culture</w:t>
      </w:r>
      <w:r w:rsidRPr="00EB682C">
        <w:rPr>
          <w:szCs w:val="24"/>
        </w:rPr>
        <w:t>, shaping not only how we are led, but how we live as one moral nation.</w:t>
      </w:r>
    </w:p>
    <w:p w14:paraId="7C932A0A" w14:textId="600195B2" w:rsidR="00B25BC9" w:rsidRPr="00783D8F" w:rsidRDefault="00000000" w:rsidP="00783D8F">
      <w:pPr>
        <w:rPr>
          <w:szCs w:val="24"/>
        </w:rPr>
      </w:pPr>
      <w:r>
        <w:rPr>
          <w:szCs w:val="24"/>
        </w:rPr>
        <w:pict w14:anchorId="34C0B58C">
          <v:rect id="_x0000_i1366" style="width:0;height:1.5pt" o:hralign="center" o:hrstd="t" o:hr="t" fillcolor="#a0a0a0" stroked="f"/>
        </w:pict>
      </w:r>
    </w:p>
    <w:p w14:paraId="3F9B16E0" w14:textId="3AA3494A" w:rsidR="00B25BC9" w:rsidRPr="006574F3" w:rsidRDefault="00DD3FB8" w:rsidP="00B25BC9">
      <w:pPr>
        <w:pStyle w:val="Heading6"/>
        <w:rPr>
          <w:b w:val="0"/>
          <w:bCs/>
        </w:rPr>
      </w:pPr>
      <w:r>
        <w:t>5</w:t>
      </w:r>
      <w:r w:rsidR="00B25BC9" w:rsidRPr="006574F3">
        <w:t xml:space="preserve">. </w:t>
      </w:r>
      <w:r w:rsidR="00B25BC9" w:rsidRPr="00B25BC9">
        <w:t>Global Transformation – “Heroes Beyond Borders”</w:t>
      </w:r>
    </w:p>
    <w:p w14:paraId="2E15BE56" w14:textId="77777777" w:rsidR="00EB682C" w:rsidRPr="00EB682C" w:rsidRDefault="00EB682C" w:rsidP="00EB682C">
      <w:pPr>
        <w:jc w:val="both"/>
        <w:rPr>
          <w:b/>
          <w:bCs/>
          <w:szCs w:val="24"/>
        </w:rPr>
      </w:pPr>
      <w:r w:rsidRPr="00EB682C">
        <w:rPr>
          <w:b/>
          <w:bCs/>
          <w:szCs w:val="24"/>
        </w:rPr>
        <w:t>Concept</w:t>
      </w:r>
    </w:p>
    <w:p w14:paraId="1333C0E9" w14:textId="77777777" w:rsidR="00EB682C" w:rsidRPr="00EB682C" w:rsidRDefault="00EB682C" w:rsidP="00EB682C">
      <w:pPr>
        <w:jc w:val="both"/>
        <w:rPr>
          <w:szCs w:val="24"/>
        </w:rPr>
      </w:pPr>
      <w:r w:rsidRPr="00EB682C">
        <w:rPr>
          <w:szCs w:val="24"/>
        </w:rPr>
        <w:t xml:space="preserve">The </w:t>
      </w:r>
      <w:r w:rsidRPr="00EB682C">
        <w:rPr>
          <w:b/>
          <w:bCs/>
          <w:szCs w:val="24"/>
        </w:rPr>
        <w:t xml:space="preserve">Ang </w:t>
      </w:r>
      <w:proofErr w:type="spellStart"/>
      <w:r w:rsidRPr="00EB682C">
        <w:rPr>
          <w:b/>
          <w:bCs/>
          <w:szCs w:val="24"/>
        </w:rPr>
        <w:t>Bayaning</w:t>
      </w:r>
      <w:proofErr w:type="spellEnd"/>
      <w:r w:rsidRPr="00EB682C">
        <w:rPr>
          <w:b/>
          <w:bCs/>
          <w:szCs w:val="24"/>
        </w:rPr>
        <w:t xml:space="preserve"> may Puso at Dangal – Moral Recovery Program (ABMPD–MRP)</w:t>
      </w:r>
      <w:r w:rsidRPr="00EB682C">
        <w:rPr>
          <w:szCs w:val="24"/>
        </w:rPr>
        <w:t xml:space="preserve"> envisions transformation that transcends the boundaries of the barangay and the nation—where the moral renewal that began in individual hearts and communities evolves into a global movement of integrity, compassion, and service.</w:t>
      </w:r>
    </w:p>
    <w:p w14:paraId="437C720D" w14:textId="77777777" w:rsidR="00EB682C" w:rsidRPr="00EB682C" w:rsidRDefault="00EB682C" w:rsidP="00EB682C">
      <w:pPr>
        <w:jc w:val="both"/>
        <w:rPr>
          <w:szCs w:val="24"/>
        </w:rPr>
      </w:pPr>
      <w:r w:rsidRPr="00EB682C">
        <w:rPr>
          <w:szCs w:val="24"/>
        </w:rPr>
        <w:t xml:space="preserve">This final stage, </w:t>
      </w:r>
      <w:r w:rsidRPr="00EB682C">
        <w:rPr>
          <w:b/>
          <w:bCs/>
          <w:szCs w:val="24"/>
        </w:rPr>
        <w:t>“Heroes Beyond Borders,”</w:t>
      </w:r>
      <w:r w:rsidRPr="00EB682C">
        <w:rPr>
          <w:szCs w:val="24"/>
        </w:rPr>
        <w:t xml:space="preserve"> represents the </w:t>
      </w:r>
      <w:r w:rsidRPr="00EB682C">
        <w:rPr>
          <w:b/>
          <w:bCs/>
          <w:szCs w:val="24"/>
        </w:rPr>
        <w:t>international expression</w:t>
      </w:r>
      <w:r w:rsidRPr="00EB682C">
        <w:rPr>
          <w:szCs w:val="24"/>
        </w:rPr>
        <w:t xml:space="preserve"> of the ABMPD–MRP vision: a Philippines that not only rebuilds itself through moral governance but also </w:t>
      </w:r>
      <w:r w:rsidRPr="00EB682C">
        <w:rPr>
          <w:b/>
          <w:bCs/>
          <w:szCs w:val="24"/>
        </w:rPr>
        <w:t>shares that moral model with the world.</w:t>
      </w:r>
    </w:p>
    <w:p w14:paraId="18303A89" w14:textId="77777777" w:rsidR="00EB682C" w:rsidRPr="00EB682C" w:rsidRDefault="00EB682C" w:rsidP="00EB682C">
      <w:pPr>
        <w:jc w:val="both"/>
        <w:rPr>
          <w:szCs w:val="24"/>
        </w:rPr>
      </w:pPr>
      <w:r w:rsidRPr="00EB682C">
        <w:rPr>
          <w:szCs w:val="24"/>
        </w:rPr>
        <w:t xml:space="preserve">Here, faith matures into cultural diplomacy, discipline evolves into global cooperation, and service becomes a bridge of peace across nations. The Filipino people—known for resilience, generosity, and faith—rise as </w:t>
      </w:r>
      <w:r w:rsidRPr="00EB682C">
        <w:rPr>
          <w:b/>
          <w:bCs/>
          <w:szCs w:val="24"/>
        </w:rPr>
        <w:t>ambassadors of moral governance and civic compassion.</w:t>
      </w:r>
    </w:p>
    <w:p w14:paraId="0D425D22" w14:textId="77777777" w:rsidR="00EB682C" w:rsidRPr="00EB682C" w:rsidRDefault="00EB682C" w:rsidP="00EB682C">
      <w:pPr>
        <w:jc w:val="both"/>
        <w:rPr>
          <w:szCs w:val="24"/>
        </w:rPr>
      </w:pPr>
      <w:r w:rsidRPr="00EB682C">
        <w:rPr>
          <w:szCs w:val="24"/>
        </w:rPr>
        <w:t xml:space="preserve">Through the </w:t>
      </w:r>
      <w:r w:rsidRPr="00EB682C">
        <w:rPr>
          <w:b/>
          <w:bCs/>
          <w:szCs w:val="24"/>
        </w:rPr>
        <w:t>Global Transformation Stage</w:t>
      </w:r>
      <w:r w:rsidRPr="00EB682C">
        <w:rPr>
          <w:szCs w:val="24"/>
        </w:rPr>
        <w:t xml:space="preserve">, moral renewal becomes both </w:t>
      </w:r>
      <w:r w:rsidRPr="00EB682C">
        <w:rPr>
          <w:b/>
          <w:bCs/>
          <w:szCs w:val="24"/>
        </w:rPr>
        <w:t>a national achievement and a universal contribution</w:t>
      </w:r>
      <w:r w:rsidRPr="00EB682C">
        <w:rPr>
          <w:szCs w:val="24"/>
        </w:rPr>
        <w:t>, proving that a nation grounded in virtue can influence humanity toward shared dignity and sustainable peace.</w:t>
      </w:r>
    </w:p>
    <w:p w14:paraId="00020C48" w14:textId="77777777" w:rsidR="00B25BC9" w:rsidRPr="00B25BC9" w:rsidRDefault="00000000" w:rsidP="00B25BC9">
      <w:pPr>
        <w:jc w:val="both"/>
        <w:rPr>
          <w:szCs w:val="24"/>
        </w:rPr>
      </w:pPr>
      <w:r>
        <w:rPr>
          <w:szCs w:val="24"/>
        </w:rPr>
        <w:pict w14:anchorId="2D2A4B3E">
          <v:rect id="_x0000_i1367" style="width:0;height:1.5pt" o:hralign="center" o:hrstd="t" o:hr="t" fillcolor="#a0a0a0" stroked="f"/>
        </w:pict>
      </w:r>
    </w:p>
    <w:p w14:paraId="699DE1B9" w14:textId="77777777" w:rsidR="00B25BC9" w:rsidRPr="00B25BC9" w:rsidRDefault="00B25BC9" w:rsidP="00B25BC9">
      <w:pPr>
        <w:jc w:val="both"/>
        <w:rPr>
          <w:b/>
          <w:bCs/>
          <w:szCs w:val="24"/>
        </w:rPr>
      </w:pPr>
      <w:r w:rsidRPr="00B25BC9">
        <w:rPr>
          <w:b/>
          <w:bCs/>
          <w:szCs w:val="24"/>
        </w:rPr>
        <w:t>Focus</w:t>
      </w:r>
    </w:p>
    <w:p w14:paraId="420295D2" w14:textId="77777777" w:rsidR="00EB682C" w:rsidRPr="00EB682C" w:rsidRDefault="00EB682C" w:rsidP="00EB682C">
      <w:pPr>
        <w:jc w:val="both"/>
        <w:rPr>
          <w:szCs w:val="24"/>
        </w:rPr>
      </w:pPr>
      <w:r w:rsidRPr="00EB682C">
        <w:rPr>
          <w:szCs w:val="24"/>
        </w:rPr>
        <w:t xml:space="preserve">The focus of this final transformation stage is </w:t>
      </w:r>
      <w:r w:rsidRPr="00EB682C">
        <w:rPr>
          <w:b/>
          <w:bCs/>
          <w:szCs w:val="24"/>
        </w:rPr>
        <w:t>cross-border solidarity, cultural diplomacy, and the global replication of the ABMPD–MRP model.</w:t>
      </w:r>
    </w:p>
    <w:p w14:paraId="783A7E70" w14:textId="77777777" w:rsidR="00EB682C" w:rsidRPr="00EB682C" w:rsidRDefault="00EB682C" w:rsidP="00EB682C">
      <w:pPr>
        <w:jc w:val="both"/>
        <w:rPr>
          <w:szCs w:val="24"/>
        </w:rPr>
      </w:pPr>
      <w:r w:rsidRPr="00EB682C">
        <w:rPr>
          <w:szCs w:val="24"/>
        </w:rPr>
        <w:t>It aims to:</w:t>
      </w:r>
    </w:p>
    <w:p w14:paraId="77119721" w14:textId="77777777" w:rsidR="00EB682C" w:rsidRPr="00EB682C" w:rsidRDefault="00EB682C" w:rsidP="008D251F">
      <w:pPr>
        <w:numPr>
          <w:ilvl w:val="0"/>
          <w:numId w:val="328"/>
        </w:numPr>
        <w:jc w:val="both"/>
        <w:rPr>
          <w:szCs w:val="24"/>
        </w:rPr>
      </w:pPr>
      <w:r w:rsidRPr="00EB682C">
        <w:rPr>
          <w:szCs w:val="24"/>
        </w:rPr>
        <w:lastRenderedPageBreak/>
        <w:t xml:space="preserve">Connect the moral strength cultivated at the grassroots to </w:t>
      </w:r>
      <w:r w:rsidRPr="00EB682C">
        <w:rPr>
          <w:b/>
          <w:bCs/>
          <w:szCs w:val="24"/>
        </w:rPr>
        <w:t>international platforms</w:t>
      </w:r>
      <w:r w:rsidRPr="00EB682C">
        <w:rPr>
          <w:szCs w:val="24"/>
        </w:rPr>
        <w:t xml:space="preserve"> of partnership, policy dialogue, and humanitarian development;</w:t>
      </w:r>
    </w:p>
    <w:p w14:paraId="78DFC459" w14:textId="77777777" w:rsidR="00EB682C" w:rsidRPr="00EB682C" w:rsidRDefault="00EB682C" w:rsidP="008D251F">
      <w:pPr>
        <w:numPr>
          <w:ilvl w:val="0"/>
          <w:numId w:val="328"/>
        </w:numPr>
        <w:jc w:val="both"/>
        <w:rPr>
          <w:szCs w:val="24"/>
        </w:rPr>
      </w:pPr>
      <w:r w:rsidRPr="00EB682C">
        <w:rPr>
          <w:szCs w:val="24"/>
        </w:rPr>
        <w:t xml:space="preserve">Mobilize the </w:t>
      </w:r>
      <w:r w:rsidRPr="00EB682C">
        <w:rPr>
          <w:b/>
          <w:bCs/>
          <w:szCs w:val="24"/>
        </w:rPr>
        <w:t>Filipino diaspora</w:t>
      </w:r>
      <w:r w:rsidRPr="00EB682C">
        <w:rPr>
          <w:szCs w:val="24"/>
        </w:rPr>
        <w:t>—spread across continents—as strategic partners in promoting moral governance, civic engagement, and cultural integrity; and</w:t>
      </w:r>
    </w:p>
    <w:p w14:paraId="3B7C71CF" w14:textId="77777777" w:rsidR="00EB682C" w:rsidRPr="00EB682C" w:rsidRDefault="00EB682C" w:rsidP="008D251F">
      <w:pPr>
        <w:numPr>
          <w:ilvl w:val="0"/>
          <w:numId w:val="328"/>
        </w:numPr>
        <w:jc w:val="both"/>
        <w:rPr>
          <w:szCs w:val="24"/>
        </w:rPr>
      </w:pPr>
      <w:r w:rsidRPr="00EB682C">
        <w:rPr>
          <w:szCs w:val="24"/>
        </w:rPr>
        <w:t xml:space="preserve">Present the </w:t>
      </w:r>
      <w:r w:rsidRPr="00EB682C">
        <w:rPr>
          <w:b/>
          <w:bCs/>
          <w:szCs w:val="24"/>
        </w:rPr>
        <w:t>Philippines as a moral voice</w:t>
      </w:r>
      <w:r w:rsidRPr="00EB682C">
        <w:rPr>
          <w:szCs w:val="24"/>
        </w:rPr>
        <w:t xml:space="preserve"> in the global community, contributing values-based solutions to global challenges such as corruption, inequality, and moral decay.</w:t>
      </w:r>
    </w:p>
    <w:p w14:paraId="3026E632" w14:textId="77777777" w:rsidR="00EB682C" w:rsidRPr="00EB682C" w:rsidRDefault="00EB682C" w:rsidP="00EB682C">
      <w:pPr>
        <w:jc w:val="both"/>
        <w:rPr>
          <w:szCs w:val="24"/>
        </w:rPr>
      </w:pPr>
      <w:r w:rsidRPr="00EB682C">
        <w:rPr>
          <w:szCs w:val="24"/>
        </w:rPr>
        <w:t xml:space="preserve">In essence, </w:t>
      </w:r>
      <w:r w:rsidRPr="00EB682C">
        <w:rPr>
          <w:b/>
          <w:bCs/>
          <w:szCs w:val="24"/>
        </w:rPr>
        <w:t>Global Transformation</w:t>
      </w:r>
      <w:r w:rsidRPr="00EB682C">
        <w:rPr>
          <w:szCs w:val="24"/>
        </w:rPr>
        <w:t xml:space="preserve"> is the outward flowering of the nation’s inner renewal. It positions ABMPD–MRP not only as a moral recovery program but as a </w:t>
      </w:r>
      <w:r w:rsidRPr="00EB682C">
        <w:rPr>
          <w:b/>
          <w:bCs/>
          <w:szCs w:val="24"/>
        </w:rPr>
        <w:t>values-based development framework and cultural diplomacy initiative</w:t>
      </w:r>
      <w:r w:rsidRPr="00EB682C">
        <w:rPr>
          <w:szCs w:val="24"/>
        </w:rPr>
        <w:t xml:space="preserve">, demonstrating that </w:t>
      </w:r>
      <w:r w:rsidRPr="00EB682C">
        <w:rPr>
          <w:b/>
          <w:bCs/>
          <w:szCs w:val="24"/>
        </w:rPr>
        <w:t>the true strength of a nation lies not in its wealth or power, but in the character of its people.</w:t>
      </w:r>
    </w:p>
    <w:p w14:paraId="0EC08B95" w14:textId="77777777" w:rsidR="00B25BC9" w:rsidRPr="00B25BC9" w:rsidRDefault="00000000" w:rsidP="00B25BC9">
      <w:pPr>
        <w:jc w:val="both"/>
        <w:rPr>
          <w:szCs w:val="24"/>
        </w:rPr>
      </w:pPr>
      <w:r>
        <w:rPr>
          <w:szCs w:val="24"/>
        </w:rPr>
        <w:pict w14:anchorId="4A95446B">
          <v:rect id="_x0000_i1368" style="width:0;height:1.5pt" o:hralign="center" o:hrstd="t" o:hr="t" fillcolor="#a0a0a0" stroked="f"/>
        </w:pict>
      </w:r>
    </w:p>
    <w:p w14:paraId="0BB79764" w14:textId="77777777" w:rsidR="00B25BC9" w:rsidRPr="00B25BC9" w:rsidRDefault="00B25BC9" w:rsidP="00B25BC9">
      <w:pPr>
        <w:jc w:val="both"/>
        <w:rPr>
          <w:b/>
          <w:bCs/>
          <w:szCs w:val="24"/>
        </w:rPr>
      </w:pPr>
      <w:r w:rsidRPr="00B25BC9">
        <w:rPr>
          <w:b/>
          <w:bCs/>
          <w:szCs w:val="24"/>
        </w:rPr>
        <w:t>Core Activities</w:t>
      </w:r>
    </w:p>
    <w:p w14:paraId="279C7E77" w14:textId="77777777" w:rsidR="00D03E43" w:rsidRPr="00D03E43" w:rsidRDefault="00D03E43" w:rsidP="00D03E43">
      <w:pPr>
        <w:jc w:val="both"/>
        <w:rPr>
          <w:szCs w:val="24"/>
        </w:rPr>
      </w:pPr>
      <w:r w:rsidRPr="00D03E43">
        <w:rPr>
          <w:szCs w:val="24"/>
        </w:rPr>
        <w:t>Transformation at the global level is realized through sustained, structured engagement among Filipino diaspora communities, international institutions, and partner organizations committed to moral and civic renewal.</w:t>
      </w:r>
    </w:p>
    <w:p w14:paraId="39AC6423" w14:textId="77777777" w:rsidR="00D03E43" w:rsidRPr="00D03E43" w:rsidRDefault="00D03E43" w:rsidP="00D03E43">
      <w:pPr>
        <w:jc w:val="both"/>
        <w:rPr>
          <w:szCs w:val="24"/>
        </w:rPr>
      </w:pPr>
      <w:r w:rsidRPr="00D03E43">
        <w:rPr>
          <w:szCs w:val="24"/>
        </w:rPr>
        <w:t>Key global initiatives include:</w:t>
      </w:r>
    </w:p>
    <w:p w14:paraId="258A6271" w14:textId="77777777" w:rsidR="00D03E43" w:rsidRPr="00D03E43" w:rsidRDefault="00D03E43" w:rsidP="008D251F">
      <w:pPr>
        <w:numPr>
          <w:ilvl w:val="0"/>
          <w:numId w:val="329"/>
        </w:numPr>
        <w:jc w:val="both"/>
        <w:rPr>
          <w:szCs w:val="24"/>
        </w:rPr>
      </w:pPr>
      <w:r w:rsidRPr="00D03E43">
        <w:rPr>
          <w:b/>
          <w:bCs/>
          <w:szCs w:val="24"/>
        </w:rPr>
        <w:t>International Partnerships and Cooperative Agreements</w:t>
      </w:r>
      <w:r w:rsidRPr="00D03E43">
        <w:rPr>
          <w:szCs w:val="24"/>
        </w:rPr>
        <w:t xml:space="preserve"> – Establishing formal linkages with UN agencies, international NGOs, bilateral donors, academic institutions, and faith-based organizations to advance moral governance, social resilience, and community development;</w:t>
      </w:r>
    </w:p>
    <w:p w14:paraId="48EF46B7" w14:textId="77777777" w:rsidR="00D03E43" w:rsidRPr="00D03E43" w:rsidRDefault="00D03E43" w:rsidP="008D251F">
      <w:pPr>
        <w:numPr>
          <w:ilvl w:val="0"/>
          <w:numId w:val="329"/>
        </w:numPr>
        <w:jc w:val="both"/>
        <w:rPr>
          <w:szCs w:val="24"/>
        </w:rPr>
      </w:pPr>
      <w:r w:rsidRPr="00D03E43">
        <w:rPr>
          <w:b/>
          <w:bCs/>
          <w:szCs w:val="24"/>
        </w:rPr>
        <w:t>Diaspora Engagement and Global Councils</w:t>
      </w:r>
      <w:r w:rsidRPr="00D03E43">
        <w:rPr>
          <w:szCs w:val="24"/>
        </w:rPr>
        <w:t xml:space="preserve"> – Organizing overseas Filipino councils, regional federations, and moral cooperatives that promote ABMPD–MRP programs in their host countries and maintain active ties with the Philippine moral governance framework;</w:t>
      </w:r>
    </w:p>
    <w:p w14:paraId="1E78C721" w14:textId="77777777" w:rsidR="00D03E43" w:rsidRPr="00D03E43" w:rsidRDefault="00D03E43" w:rsidP="008D251F">
      <w:pPr>
        <w:numPr>
          <w:ilvl w:val="0"/>
          <w:numId w:val="329"/>
        </w:numPr>
        <w:jc w:val="both"/>
        <w:rPr>
          <w:szCs w:val="24"/>
        </w:rPr>
      </w:pPr>
      <w:r w:rsidRPr="00D03E43">
        <w:rPr>
          <w:b/>
          <w:bCs/>
          <w:szCs w:val="24"/>
        </w:rPr>
        <w:t>Global Training and Leadership Exchange</w:t>
      </w:r>
      <w:r w:rsidRPr="00D03E43">
        <w:rPr>
          <w:szCs w:val="24"/>
        </w:rPr>
        <w:t xml:space="preserve"> – Developing and implementing moral recovery curricula, international learning programs, and leadership fellowships that allow moral leaders and institutions across nations to learn from and with the Filipino model;</w:t>
      </w:r>
    </w:p>
    <w:p w14:paraId="1A7BFF01" w14:textId="77777777" w:rsidR="00D03E43" w:rsidRPr="00D03E43" w:rsidRDefault="00D03E43" w:rsidP="008D251F">
      <w:pPr>
        <w:numPr>
          <w:ilvl w:val="0"/>
          <w:numId w:val="329"/>
        </w:numPr>
        <w:jc w:val="both"/>
        <w:rPr>
          <w:szCs w:val="24"/>
        </w:rPr>
      </w:pPr>
      <w:r w:rsidRPr="00D03E43">
        <w:rPr>
          <w:b/>
          <w:bCs/>
          <w:szCs w:val="24"/>
        </w:rPr>
        <w:t>Cultural and Faith Diplomacy Programs</w:t>
      </w:r>
      <w:r w:rsidRPr="00D03E43">
        <w:rPr>
          <w:szCs w:val="24"/>
        </w:rPr>
        <w:t xml:space="preserve"> – Conducting global cultural missions, interfaith dialogues, art exhibits, and moral governance conferences that present the Filipino spirit of “Puso at </w:t>
      </w:r>
      <w:proofErr w:type="spellStart"/>
      <w:r w:rsidRPr="00D03E43">
        <w:rPr>
          <w:szCs w:val="24"/>
        </w:rPr>
        <w:t>Dangál</w:t>
      </w:r>
      <w:proofErr w:type="spellEnd"/>
      <w:r w:rsidRPr="00D03E43">
        <w:rPr>
          <w:szCs w:val="24"/>
        </w:rPr>
        <w:t>” as a source of inspiration for cross-cultural understanding and peacebuilding;</w:t>
      </w:r>
    </w:p>
    <w:p w14:paraId="21F27DD1" w14:textId="77777777" w:rsidR="00D03E43" w:rsidRPr="00D03E43" w:rsidRDefault="00D03E43" w:rsidP="008D251F">
      <w:pPr>
        <w:numPr>
          <w:ilvl w:val="0"/>
          <w:numId w:val="329"/>
        </w:numPr>
        <w:jc w:val="both"/>
        <w:rPr>
          <w:szCs w:val="24"/>
        </w:rPr>
      </w:pPr>
      <w:r w:rsidRPr="00D03E43">
        <w:rPr>
          <w:b/>
          <w:bCs/>
          <w:szCs w:val="24"/>
        </w:rPr>
        <w:lastRenderedPageBreak/>
        <w:t>Global Recognition and Bayanihan Awards</w:t>
      </w:r>
      <w:r w:rsidRPr="00D03E43">
        <w:rPr>
          <w:szCs w:val="24"/>
        </w:rPr>
        <w:t xml:space="preserve"> – Institutionalizing global awards and recognition systems that honor outstanding diaspora leaders, organizations, and international partners who exemplify integrity, volunteerism, and service in advancing ABMPD–MRP values;</w:t>
      </w:r>
    </w:p>
    <w:p w14:paraId="6ED17418" w14:textId="77777777" w:rsidR="00D03E43" w:rsidRPr="00D03E43" w:rsidRDefault="00D03E43" w:rsidP="008D251F">
      <w:pPr>
        <w:numPr>
          <w:ilvl w:val="0"/>
          <w:numId w:val="329"/>
        </w:numPr>
        <w:jc w:val="both"/>
        <w:rPr>
          <w:szCs w:val="24"/>
        </w:rPr>
      </w:pPr>
      <w:r w:rsidRPr="00D03E43">
        <w:rPr>
          <w:b/>
          <w:bCs/>
          <w:szCs w:val="24"/>
        </w:rPr>
        <w:t>Global Communication and Moral Media Network</w:t>
      </w:r>
      <w:r w:rsidRPr="00D03E43">
        <w:rPr>
          <w:szCs w:val="24"/>
        </w:rPr>
        <w:t xml:space="preserve"> – Launching digital platforms, global newsletters, and storytelling campaigns that highlight real-life narratives of transformation, promoting the Philippines as a moral and civic model for the world.</w:t>
      </w:r>
    </w:p>
    <w:p w14:paraId="745FAD42" w14:textId="77777777" w:rsidR="00D03E43" w:rsidRPr="00D03E43" w:rsidRDefault="00D03E43" w:rsidP="00D03E43">
      <w:pPr>
        <w:jc w:val="both"/>
        <w:rPr>
          <w:szCs w:val="24"/>
        </w:rPr>
      </w:pPr>
      <w:r w:rsidRPr="00D03E43">
        <w:rPr>
          <w:szCs w:val="24"/>
        </w:rPr>
        <w:t xml:space="preserve">These initiatives are coordinated through </w:t>
      </w:r>
      <w:r w:rsidRPr="00D03E43">
        <w:rPr>
          <w:b/>
          <w:bCs/>
          <w:szCs w:val="24"/>
        </w:rPr>
        <w:t>multi-year partnerships under Tier 5’s Global Replication Framework</w:t>
      </w:r>
      <w:r w:rsidRPr="00D03E43">
        <w:rPr>
          <w:szCs w:val="24"/>
        </w:rPr>
        <w:t xml:space="preserve">, led by the </w:t>
      </w:r>
      <w:r w:rsidRPr="00D03E43">
        <w:rPr>
          <w:b/>
          <w:bCs/>
          <w:szCs w:val="24"/>
        </w:rPr>
        <w:t>ABMPD Institutions</w:t>
      </w:r>
      <w:r w:rsidRPr="00D03E43">
        <w:rPr>
          <w:szCs w:val="24"/>
        </w:rPr>
        <w:t xml:space="preserve">—comprising </w:t>
      </w:r>
      <w:r w:rsidRPr="00D03E43">
        <w:rPr>
          <w:b/>
          <w:bCs/>
          <w:szCs w:val="24"/>
        </w:rPr>
        <w:t>ABMPD Holding, its subsidiaries, and Kingdom Chronicles, Inc. (KCI)</w:t>
      </w:r>
      <w:r w:rsidRPr="00D03E43">
        <w:rPr>
          <w:szCs w:val="24"/>
        </w:rPr>
        <w:t xml:space="preserve">—in collaboration with the </w:t>
      </w:r>
      <w:r w:rsidRPr="00D03E43">
        <w:rPr>
          <w:b/>
          <w:bCs/>
          <w:szCs w:val="24"/>
        </w:rPr>
        <w:t>Philippine diaspora network and global partner institutions.</w:t>
      </w:r>
    </w:p>
    <w:p w14:paraId="64C21A66" w14:textId="5AB417AC" w:rsidR="00B25BC9" w:rsidRPr="00B25BC9" w:rsidRDefault="00000000" w:rsidP="00B25BC9">
      <w:pPr>
        <w:jc w:val="both"/>
        <w:rPr>
          <w:szCs w:val="24"/>
        </w:rPr>
      </w:pPr>
      <w:r>
        <w:rPr>
          <w:szCs w:val="24"/>
        </w:rPr>
        <w:pict w14:anchorId="5B6E8DDE">
          <v:rect id="_x0000_i1369" style="width:0;height:1.5pt" o:hralign="center" o:hrstd="t" o:hr="t" fillcolor="#a0a0a0" stroked="f"/>
        </w:pict>
      </w:r>
    </w:p>
    <w:p w14:paraId="057BA143" w14:textId="77777777" w:rsidR="00B25BC9" w:rsidRPr="00B25BC9" w:rsidRDefault="00B25BC9" w:rsidP="00B25BC9">
      <w:pPr>
        <w:jc w:val="both"/>
        <w:rPr>
          <w:b/>
          <w:bCs/>
          <w:szCs w:val="24"/>
        </w:rPr>
      </w:pPr>
      <w:r w:rsidRPr="00B25BC9">
        <w:rPr>
          <w:b/>
          <w:bCs/>
          <w:szCs w:val="24"/>
        </w:rPr>
        <w:t>Outcome</w:t>
      </w:r>
    </w:p>
    <w:p w14:paraId="71EF85E8" w14:textId="77777777" w:rsidR="00D03E43" w:rsidRPr="00D03E43" w:rsidRDefault="00D03E43" w:rsidP="00D03E43">
      <w:pPr>
        <w:jc w:val="both"/>
        <w:rPr>
          <w:szCs w:val="24"/>
        </w:rPr>
      </w:pPr>
      <w:r w:rsidRPr="00D03E43">
        <w:rPr>
          <w:szCs w:val="24"/>
        </w:rPr>
        <w:t xml:space="preserve">The intended outcome of the </w:t>
      </w:r>
      <w:r w:rsidRPr="00D03E43">
        <w:rPr>
          <w:b/>
          <w:bCs/>
          <w:szCs w:val="24"/>
        </w:rPr>
        <w:t>Global Transformation Stage</w:t>
      </w:r>
      <w:r w:rsidRPr="00D03E43">
        <w:rPr>
          <w:szCs w:val="24"/>
        </w:rPr>
        <w:t xml:space="preserve"> is the creation of a </w:t>
      </w:r>
      <w:r w:rsidRPr="00D03E43">
        <w:rPr>
          <w:b/>
          <w:bCs/>
          <w:szCs w:val="24"/>
        </w:rPr>
        <w:t>worldwide network of values-driven leaders, institutions, and communities</w:t>
      </w:r>
      <w:r w:rsidRPr="00D03E43">
        <w:rPr>
          <w:szCs w:val="24"/>
        </w:rPr>
        <w:t xml:space="preserve"> who embody and propagate the Filipino model of moral and social transformation.</w:t>
      </w:r>
    </w:p>
    <w:p w14:paraId="0CF10E98" w14:textId="77777777" w:rsidR="00D03E43" w:rsidRPr="00D03E43" w:rsidRDefault="00D03E43" w:rsidP="00D03E43">
      <w:pPr>
        <w:jc w:val="both"/>
        <w:rPr>
          <w:szCs w:val="24"/>
        </w:rPr>
      </w:pPr>
      <w:r w:rsidRPr="00D03E43">
        <w:rPr>
          <w:szCs w:val="24"/>
        </w:rPr>
        <w:t>Through sustained global engagement:</w:t>
      </w:r>
    </w:p>
    <w:p w14:paraId="16C993B2" w14:textId="77777777" w:rsidR="00D03E43" w:rsidRPr="00D03E43" w:rsidRDefault="00D03E43" w:rsidP="008D251F">
      <w:pPr>
        <w:numPr>
          <w:ilvl w:val="0"/>
          <w:numId w:val="330"/>
        </w:numPr>
        <w:jc w:val="both"/>
        <w:rPr>
          <w:szCs w:val="24"/>
        </w:rPr>
      </w:pPr>
      <w:r w:rsidRPr="00D03E43">
        <w:rPr>
          <w:b/>
          <w:bCs/>
          <w:szCs w:val="24"/>
        </w:rPr>
        <w:t>Filipino communities abroad</w:t>
      </w:r>
      <w:r w:rsidRPr="00D03E43">
        <w:rPr>
          <w:szCs w:val="24"/>
        </w:rPr>
        <w:t xml:space="preserve"> become </w:t>
      </w:r>
      <w:r w:rsidRPr="00D03E43">
        <w:rPr>
          <w:b/>
          <w:bCs/>
          <w:szCs w:val="24"/>
        </w:rPr>
        <w:t>moral lighthouses</w:t>
      </w:r>
      <w:r w:rsidRPr="00D03E43">
        <w:rPr>
          <w:szCs w:val="24"/>
        </w:rPr>
        <w:t xml:space="preserve"> in their host nations—demonstrating integrity, compassion, and civic service wherever they are planted;</w:t>
      </w:r>
    </w:p>
    <w:p w14:paraId="4E33C92A" w14:textId="77777777" w:rsidR="00D03E43" w:rsidRPr="00D03E43" w:rsidRDefault="00D03E43" w:rsidP="008D251F">
      <w:pPr>
        <w:numPr>
          <w:ilvl w:val="0"/>
          <w:numId w:val="330"/>
        </w:numPr>
        <w:jc w:val="both"/>
        <w:rPr>
          <w:szCs w:val="24"/>
        </w:rPr>
      </w:pPr>
      <w:r w:rsidRPr="00D03E43">
        <w:rPr>
          <w:b/>
          <w:bCs/>
          <w:szCs w:val="24"/>
        </w:rPr>
        <w:t>Diaspora organizations</w:t>
      </w:r>
      <w:r w:rsidRPr="00D03E43">
        <w:rPr>
          <w:szCs w:val="24"/>
        </w:rPr>
        <w:t xml:space="preserve"> evolve into global partners in nation-building, linking local Filipino moral initiatives to international humanitarian and governance programs;</w:t>
      </w:r>
    </w:p>
    <w:p w14:paraId="33B91E42" w14:textId="77777777" w:rsidR="00D03E43" w:rsidRPr="00D03E43" w:rsidRDefault="00D03E43" w:rsidP="008D251F">
      <w:pPr>
        <w:numPr>
          <w:ilvl w:val="0"/>
          <w:numId w:val="330"/>
        </w:numPr>
        <w:jc w:val="both"/>
        <w:rPr>
          <w:szCs w:val="24"/>
        </w:rPr>
      </w:pPr>
      <w:r w:rsidRPr="00D03E43">
        <w:rPr>
          <w:b/>
          <w:bCs/>
          <w:szCs w:val="24"/>
        </w:rPr>
        <w:t>International cooperation</w:t>
      </w:r>
      <w:r w:rsidRPr="00D03E43">
        <w:rPr>
          <w:szCs w:val="24"/>
        </w:rPr>
        <w:t xml:space="preserve"> deepens around moral principles—anchoring aid, development, and diplomacy on the foundation of shared human dignity.</w:t>
      </w:r>
    </w:p>
    <w:p w14:paraId="5FCAA730" w14:textId="77777777" w:rsidR="00D03E43" w:rsidRPr="00D03E43" w:rsidRDefault="00D03E43" w:rsidP="00D03E43">
      <w:pPr>
        <w:jc w:val="both"/>
        <w:rPr>
          <w:szCs w:val="24"/>
        </w:rPr>
      </w:pPr>
      <w:r w:rsidRPr="00D03E43">
        <w:rPr>
          <w:szCs w:val="24"/>
        </w:rPr>
        <w:t xml:space="preserve">Over time, the ABMPD–MRP framework becomes </w:t>
      </w:r>
      <w:r w:rsidRPr="00D03E43">
        <w:rPr>
          <w:b/>
          <w:bCs/>
          <w:szCs w:val="24"/>
        </w:rPr>
        <w:t>a recognized global model</w:t>
      </w:r>
      <w:r w:rsidRPr="00D03E43">
        <w:rPr>
          <w:szCs w:val="24"/>
        </w:rPr>
        <w:t xml:space="preserve"> for moral governance and community renewal. Its principles—faith, integrity, participatory service, and prosperity with dignity—are adopted and adapted in education systems, leadership academies, and civic programs worldwide.</w:t>
      </w:r>
    </w:p>
    <w:p w14:paraId="7C7CB4C6" w14:textId="77777777" w:rsidR="00D03E43" w:rsidRPr="00D03E43" w:rsidRDefault="00D03E43" w:rsidP="00D03E43">
      <w:pPr>
        <w:jc w:val="both"/>
        <w:rPr>
          <w:szCs w:val="24"/>
        </w:rPr>
      </w:pPr>
      <w:r w:rsidRPr="00D03E43">
        <w:rPr>
          <w:szCs w:val="24"/>
        </w:rPr>
        <w:t>This transformation results in measurable influence:</w:t>
      </w:r>
    </w:p>
    <w:p w14:paraId="5730160D" w14:textId="77777777" w:rsidR="00D03E43" w:rsidRPr="00D03E43" w:rsidRDefault="00D03E43" w:rsidP="008D251F">
      <w:pPr>
        <w:numPr>
          <w:ilvl w:val="0"/>
          <w:numId w:val="331"/>
        </w:numPr>
        <w:jc w:val="both"/>
        <w:rPr>
          <w:szCs w:val="24"/>
        </w:rPr>
      </w:pPr>
      <w:r w:rsidRPr="00D03E43">
        <w:rPr>
          <w:szCs w:val="24"/>
        </w:rPr>
        <w:t>Strengthened diaspora solidarity and cooperation;</w:t>
      </w:r>
    </w:p>
    <w:p w14:paraId="6ACACFF4" w14:textId="77777777" w:rsidR="00D03E43" w:rsidRPr="00D03E43" w:rsidRDefault="00D03E43" w:rsidP="008D251F">
      <w:pPr>
        <w:numPr>
          <w:ilvl w:val="0"/>
          <w:numId w:val="331"/>
        </w:numPr>
        <w:jc w:val="both"/>
        <w:rPr>
          <w:szCs w:val="24"/>
        </w:rPr>
      </w:pPr>
      <w:r w:rsidRPr="00D03E43">
        <w:rPr>
          <w:szCs w:val="24"/>
        </w:rPr>
        <w:t>Enhanced global recognition of the Philippines as a moral leader in values-based development;</w:t>
      </w:r>
    </w:p>
    <w:p w14:paraId="0198BEAD" w14:textId="77777777" w:rsidR="00D03E43" w:rsidRPr="00D03E43" w:rsidRDefault="00D03E43" w:rsidP="008D251F">
      <w:pPr>
        <w:numPr>
          <w:ilvl w:val="0"/>
          <w:numId w:val="331"/>
        </w:numPr>
        <w:jc w:val="both"/>
        <w:rPr>
          <w:szCs w:val="24"/>
        </w:rPr>
      </w:pPr>
      <w:r w:rsidRPr="00D03E43">
        <w:rPr>
          <w:szCs w:val="24"/>
        </w:rPr>
        <w:t>Greater cultural confidence among Filipinos as contributors to humanity’s moral progress.</w:t>
      </w:r>
    </w:p>
    <w:p w14:paraId="5BD7B036" w14:textId="77777777" w:rsidR="00D03E43" w:rsidRPr="00D03E43" w:rsidRDefault="00D03E43" w:rsidP="00D03E43">
      <w:pPr>
        <w:jc w:val="both"/>
        <w:rPr>
          <w:szCs w:val="24"/>
        </w:rPr>
      </w:pPr>
      <w:r w:rsidRPr="00D03E43">
        <w:rPr>
          <w:szCs w:val="24"/>
        </w:rPr>
        <w:lastRenderedPageBreak/>
        <w:t xml:space="preserve">In this way, the ABMPD–MRP transforms from a national moral recovery initiative into </w:t>
      </w:r>
      <w:r w:rsidRPr="00D03E43">
        <w:rPr>
          <w:b/>
          <w:bCs/>
          <w:szCs w:val="24"/>
        </w:rPr>
        <w:t>a global legacy of moral leadership and peacebuilding.</w:t>
      </w:r>
    </w:p>
    <w:p w14:paraId="1FF19048" w14:textId="77777777" w:rsidR="00B25BC9" w:rsidRPr="00B25BC9" w:rsidRDefault="00000000" w:rsidP="00B25BC9">
      <w:pPr>
        <w:jc w:val="both"/>
        <w:rPr>
          <w:szCs w:val="24"/>
        </w:rPr>
      </w:pPr>
      <w:r>
        <w:rPr>
          <w:szCs w:val="24"/>
        </w:rPr>
        <w:pict w14:anchorId="3B45650D">
          <v:rect id="_x0000_i1370" style="width:0;height:1.5pt" o:hralign="center" o:hrstd="t" o:hr="t" fillcolor="#a0a0a0" stroked="f"/>
        </w:pict>
      </w:r>
    </w:p>
    <w:p w14:paraId="1138EC5B" w14:textId="77777777" w:rsidR="00B25BC9" w:rsidRPr="00B25BC9" w:rsidRDefault="00B25BC9" w:rsidP="00B25BC9">
      <w:pPr>
        <w:jc w:val="both"/>
        <w:rPr>
          <w:b/>
          <w:bCs/>
          <w:szCs w:val="24"/>
        </w:rPr>
      </w:pPr>
      <w:r w:rsidRPr="00B25BC9">
        <w:rPr>
          <w:b/>
          <w:bCs/>
          <w:szCs w:val="24"/>
        </w:rPr>
        <w:t>Program Link</w:t>
      </w:r>
    </w:p>
    <w:p w14:paraId="4FD01C80" w14:textId="77777777" w:rsidR="00B25BC9" w:rsidRPr="00B25BC9" w:rsidRDefault="00B25BC9" w:rsidP="00B25BC9">
      <w:pPr>
        <w:jc w:val="both"/>
        <w:rPr>
          <w:szCs w:val="24"/>
        </w:rPr>
      </w:pPr>
      <w:r w:rsidRPr="00B25BC9">
        <w:rPr>
          <w:b/>
          <w:bCs/>
          <w:szCs w:val="24"/>
        </w:rPr>
        <w:t xml:space="preserve">Tier 5 – </w:t>
      </w:r>
      <w:proofErr w:type="spellStart"/>
      <w:r w:rsidRPr="00B25BC9">
        <w:rPr>
          <w:b/>
          <w:bCs/>
          <w:i/>
          <w:iCs/>
          <w:szCs w:val="24"/>
        </w:rPr>
        <w:t>Pamayanang</w:t>
      </w:r>
      <w:proofErr w:type="spellEnd"/>
      <w:r w:rsidRPr="00B25BC9">
        <w:rPr>
          <w:b/>
          <w:bCs/>
          <w:i/>
          <w:iCs/>
          <w:szCs w:val="24"/>
        </w:rPr>
        <w:t xml:space="preserve"> </w:t>
      </w:r>
      <w:proofErr w:type="spellStart"/>
      <w:r w:rsidRPr="00B25BC9">
        <w:rPr>
          <w:b/>
          <w:bCs/>
          <w:i/>
          <w:iCs/>
          <w:szCs w:val="24"/>
        </w:rPr>
        <w:t>Matatag</w:t>
      </w:r>
      <w:proofErr w:type="spellEnd"/>
      <w:r w:rsidRPr="00B25BC9">
        <w:rPr>
          <w:b/>
          <w:bCs/>
          <w:i/>
          <w:iCs/>
          <w:szCs w:val="24"/>
        </w:rPr>
        <w:t xml:space="preserve"> at </w:t>
      </w:r>
      <w:proofErr w:type="spellStart"/>
      <w:r w:rsidRPr="00B25BC9">
        <w:rPr>
          <w:b/>
          <w:bCs/>
          <w:i/>
          <w:iCs/>
          <w:szCs w:val="24"/>
        </w:rPr>
        <w:t>Bayaning</w:t>
      </w:r>
      <w:proofErr w:type="spellEnd"/>
      <w:r w:rsidRPr="00B25BC9">
        <w:rPr>
          <w:b/>
          <w:bCs/>
          <w:i/>
          <w:iCs/>
          <w:szCs w:val="24"/>
        </w:rPr>
        <w:t xml:space="preserve"> </w:t>
      </w:r>
      <w:proofErr w:type="spellStart"/>
      <w:r w:rsidRPr="00B25BC9">
        <w:rPr>
          <w:b/>
          <w:bCs/>
          <w:i/>
          <w:iCs/>
          <w:szCs w:val="24"/>
        </w:rPr>
        <w:t>Nagtutulungan</w:t>
      </w:r>
      <w:proofErr w:type="spellEnd"/>
      <w:r w:rsidRPr="00B25BC9">
        <w:rPr>
          <w:b/>
          <w:bCs/>
          <w:szCs w:val="24"/>
        </w:rPr>
        <w:t xml:space="preserve"> (Nation-Building with Global Replication)</w:t>
      </w:r>
    </w:p>
    <w:p w14:paraId="13F94491" w14:textId="77777777" w:rsidR="00D03E43" w:rsidRPr="00D03E43" w:rsidRDefault="00D03E43" w:rsidP="00D03E43">
      <w:pPr>
        <w:jc w:val="both"/>
        <w:rPr>
          <w:szCs w:val="24"/>
        </w:rPr>
      </w:pPr>
      <w:r w:rsidRPr="00D03E43">
        <w:rPr>
          <w:szCs w:val="24"/>
        </w:rPr>
        <w:t xml:space="preserve">Tier 5 operationalizes the </w:t>
      </w:r>
      <w:r w:rsidRPr="00D03E43">
        <w:rPr>
          <w:b/>
          <w:bCs/>
          <w:szCs w:val="24"/>
        </w:rPr>
        <w:t>global engagement phase</w:t>
      </w:r>
      <w:r w:rsidRPr="00D03E43">
        <w:rPr>
          <w:szCs w:val="24"/>
        </w:rPr>
        <w:t xml:space="preserve"> of the ABMPD–MRP.</w:t>
      </w:r>
      <w:r w:rsidRPr="00D03E43">
        <w:rPr>
          <w:szCs w:val="24"/>
        </w:rPr>
        <w:br/>
        <w:t xml:space="preserve">It builds international partnerships, federates moral cooperatives across nations, and expands the </w:t>
      </w:r>
      <w:r w:rsidRPr="00D03E43">
        <w:rPr>
          <w:b/>
          <w:bCs/>
          <w:szCs w:val="24"/>
        </w:rPr>
        <w:t>Reward and Heroic Recognition System</w:t>
      </w:r>
      <w:r w:rsidRPr="00D03E43">
        <w:rPr>
          <w:szCs w:val="24"/>
        </w:rPr>
        <w:t xml:space="preserve"> (see Annex G.4) to honor Filipino and international heroes of integrity and service.</w:t>
      </w:r>
    </w:p>
    <w:p w14:paraId="5CC836AE" w14:textId="77777777" w:rsidR="00D03E43" w:rsidRPr="00D03E43" w:rsidRDefault="00D03E43" w:rsidP="00D03E43">
      <w:pPr>
        <w:jc w:val="both"/>
        <w:rPr>
          <w:szCs w:val="24"/>
        </w:rPr>
      </w:pPr>
      <w:r w:rsidRPr="00D03E43">
        <w:rPr>
          <w:szCs w:val="24"/>
        </w:rPr>
        <w:t xml:space="preserve">Under the </w:t>
      </w:r>
      <w:r w:rsidRPr="00D03E43">
        <w:rPr>
          <w:b/>
          <w:bCs/>
          <w:szCs w:val="24"/>
        </w:rPr>
        <w:t>Global Pilot Replication Framework</w:t>
      </w:r>
      <w:r w:rsidRPr="00D03E43">
        <w:rPr>
          <w:szCs w:val="24"/>
        </w:rPr>
        <w:t xml:space="preserve">, ABMPD–MRP trains and mentors </w:t>
      </w:r>
      <w:r w:rsidRPr="00D03E43">
        <w:rPr>
          <w:b/>
          <w:bCs/>
          <w:szCs w:val="24"/>
        </w:rPr>
        <w:t>international partner institutions</w:t>
      </w:r>
      <w:r w:rsidRPr="00D03E43">
        <w:rPr>
          <w:szCs w:val="24"/>
        </w:rPr>
        <w:t xml:space="preserve"> to adopt and adapt the moral governance model within their local or national contexts—creating a sustainable </w:t>
      </w:r>
      <w:r w:rsidRPr="00D03E43">
        <w:rPr>
          <w:b/>
          <w:bCs/>
          <w:szCs w:val="24"/>
        </w:rPr>
        <w:t>cycle of moral transformation beyond borders.</w:t>
      </w:r>
    </w:p>
    <w:p w14:paraId="07E6A069" w14:textId="77777777" w:rsidR="00D03E43" w:rsidRPr="00D03E43" w:rsidRDefault="00D03E43" w:rsidP="00D03E43">
      <w:pPr>
        <w:jc w:val="both"/>
        <w:rPr>
          <w:szCs w:val="24"/>
        </w:rPr>
      </w:pPr>
      <w:r w:rsidRPr="00D03E43">
        <w:rPr>
          <w:szCs w:val="24"/>
        </w:rPr>
        <w:t xml:space="preserve">This tier is coordinated by the </w:t>
      </w:r>
      <w:r w:rsidRPr="00D03E43">
        <w:rPr>
          <w:b/>
          <w:bCs/>
          <w:szCs w:val="24"/>
        </w:rPr>
        <w:t>ABMPD Institutions and KCI</w:t>
      </w:r>
      <w:r w:rsidRPr="00D03E43">
        <w:rPr>
          <w:szCs w:val="24"/>
        </w:rPr>
        <w:t xml:space="preserve"> in collaboration with diaspora councils and international organizations, ensuring that Filipino moral governance becomes </w:t>
      </w:r>
      <w:r w:rsidRPr="00D03E43">
        <w:rPr>
          <w:b/>
          <w:bCs/>
          <w:szCs w:val="24"/>
        </w:rPr>
        <w:t>a living contribution to global renewal.</w:t>
      </w:r>
    </w:p>
    <w:p w14:paraId="5D494B64" w14:textId="77777777" w:rsidR="00B25BC9" w:rsidRPr="00B25BC9" w:rsidRDefault="00000000" w:rsidP="00B25BC9">
      <w:pPr>
        <w:jc w:val="both"/>
        <w:rPr>
          <w:szCs w:val="24"/>
        </w:rPr>
      </w:pPr>
      <w:r>
        <w:rPr>
          <w:szCs w:val="24"/>
        </w:rPr>
        <w:pict w14:anchorId="704270AC">
          <v:rect id="_x0000_i1371" style="width:0;height:1.5pt" o:hralign="center" o:hrstd="t" o:hr="t" fillcolor="#a0a0a0" stroked="f"/>
        </w:pict>
      </w:r>
    </w:p>
    <w:p w14:paraId="5FDE335D" w14:textId="77777777" w:rsidR="00B25BC9" w:rsidRPr="00B25BC9" w:rsidRDefault="00B25BC9" w:rsidP="00B25BC9">
      <w:pPr>
        <w:jc w:val="both"/>
        <w:rPr>
          <w:b/>
          <w:bCs/>
          <w:szCs w:val="24"/>
        </w:rPr>
      </w:pPr>
      <w:r w:rsidRPr="00B25BC9">
        <w:rPr>
          <w:b/>
          <w:bCs/>
          <w:szCs w:val="24"/>
        </w:rPr>
        <w:t>Key Idea</w:t>
      </w:r>
    </w:p>
    <w:p w14:paraId="6A65502C" w14:textId="77777777" w:rsidR="00B25BC9" w:rsidRPr="00B25BC9" w:rsidRDefault="00B25BC9" w:rsidP="00B25BC9">
      <w:pPr>
        <w:jc w:val="both"/>
        <w:rPr>
          <w:szCs w:val="24"/>
        </w:rPr>
      </w:pPr>
      <w:r w:rsidRPr="00B25BC9">
        <w:rPr>
          <w:b/>
          <w:bCs/>
          <w:szCs w:val="24"/>
        </w:rPr>
        <w:t>Local transformation becomes a national gift to the world.</w:t>
      </w:r>
    </w:p>
    <w:p w14:paraId="01186641" w14:textId="77777777" w:rsidR="00D03E43" w:rsidRPr="00D03E43" w:rsidRDefault="00D03E43" w:rsidP="00D03E43">
      <w:pPr>
        <w:jc w:val="both"/>
        <w:rPr>
          <w:szCs w:val="24"/>
        </w:rPr>
      </w:pPr>
      <w:r w:rsidRPr="00D03E43">
        <w:rPr>
          <w:szCs w:val="24"/>
        </w:rPr>
        <w:t xml:space="preserve">When Filipino individuals, families, and communities rise in faith, unity, and moral integrity, they offer more than a national achievement—they offer </w:t>
      </w:r>
      <w:r w:rsidRPr="00D03E43">
        <w:rPr>
          <w:b/>
          <w:bCs/>
          <w:szCs w:val="24"/>
        </w:rPr>
        <w:t>hope to humanity.</w:t>
      </w:r>
    </w:p>
    <w:p w14:paraId="201776F6" w14:textId="77777777" w:rsidR="00D03E43" w:rsidRPr="00D03E43" w:rsidRDefault="00D03E43" w:rsidP="00D03E43">
      <w:pPr>
        <w:jc w:val="both"/>
        <w:rPr>
          <w:szCs w:val="24"/>
        </w:rPr>
      </w:pPr>
      <w:r w:rsidRPr="00D03E43">
        <w:rPr>
          <w:szCs w:val="24"/>
        </w:rPr>
        <w:t xml:space="preserve">Through the ABMPD–MRP, the Philippines stands as </w:t>
      </w:r>
      <w:r w:rsidRPr="00D03E43">
        <w:rPr>
          <w:b/>
          <w:bCs/>
          <w:szCs w:val="24"/>
        </w:rPr>
        <w:t>a moral lighthouse among nations</w:t>
      </w:r>
      <w:r w:rsidRPr="00D03E43">
        <w:rPr>
          <w:szCs w:val="24"/>
        </w:rPr>
        <w:t>, proving that a nation built upon the strength of conscience can illuminate the path to peace and justice.</w:t>
      </w:r>
    </w:p>
    <w:p w14:paraId="3F3B8510" w14:textId="77777777" w:rsidR="00D03E43" w:rsidRPr="00D03E43" w:rsidRDefault="00D03E43" w:rsidP="00D03E43">
      <w:pPr>
        <w:jc w:val="both"/>
        <w:rPr>
          <w:szCs w:val="24"/>
        </w:rPr>
      </w:pPr>
      <w:r w:rsidRPr="00D03E43">
        <w:rPr>
          <w:i/>
          <w:iCs/>
          <w:szCs w:val="24"/>
        </w:rPr>
        <w:t xml:space="preserve">In the spirit of “Puso at </w:t>
      </w:r>
      <w:proofErr w:type="spellStart"/>
      <w:r w:rsidRPr="00D03E43">
        <w:rPr>
          <w:i/>
          <w:iCs/>
          <w:szCs w:val="24"/>
        </w:rPr>
        <w:t>Dangál</w:t>
      </w:r>
      <w:proofErr w:type="spellEnd"/>
      <w:r w:rsidRPr="00D03E43">
        <w:rPr>
          <w:i/>
          <w:iCs/>
          <w:szCs w:val="24"/>
        </w:rPr>
        <w:t>,” the Philippines does not merely aspire to moral renewal—it shares it. It becomes a servant-nation, a teacher of integrity, and a witness to the enduring truth that moral transformation, when lived collectively, can renew the world.</w:t>
      </w:r>
    </w:p>
    <w:p w14:paraId="30E25692" w14:textId="5420165D" w:rsidR="009559BC" w:rsidRPr="00B33382" w:rsidRDefault="00000000" w:rsidP="00B25BC9">
      <w:pPr>
        <w:jc w:val="both"/>
        <w:rPr>
          <w:szCs w:val="24"/>
        </w:rPr>
      </w:pPr>
      <w:r>
        <w:rPr>
          <w:szCs w:val="24"/>
        </w:rPr>
        <w:pict w14:anchorId="761FDE80">
          <v:rect id="_x0000_i1372" style="width:0;height:1.5pt" o:hralign="center" o:hrstd="t" o:hr="t" fillcolor="#a0a0a0" stroked="f"/>
        </w:pict>
      </w:r>
    </w:p>
    <w:p w14:paraId="35D6D143" w14:textId="2FC0222E" w:rsidR="00DD3FB8" w:rsidRPr="00B33382" w:rsidRDefault="00DD3FB8" w:rsidP="00DD3FB8">
      <w:pPr>
        <w:pStyle w:val="Heading5"/>
      </w:pPr>
      <w:r>
        <w:lastRenderedPageBreak/>
        <w:t xml:space="preserve">7.2.3 </w:t>
      </w:r>
      <w:r w:rsidR="00321B41" w:rsidRPr="00321B41">
        <w:t>Integration of the Participation Principle</w:t>
      </w:r>
    </w:p>
    <w:p w14:paraId="4CB6682A" w14:textId="54EC85A9" w:rsidR="00DD3FB8" w:rsidRPr="00DD3FB8" w:rsidRDefault="00DD3FB8" w:rsidP="00DD3FB8">
      <w:pPr>
        <w:pStyle w:val="Heading6"/>
      </w:pPr>
      <w:r w:rsidRPr="00DD3FB8">
        <w:t>Introduction and Concept</w:t>
      </w:r>
      <w:r w:rsidR="00BF0079" w:rsidRPr="00BF0079">
        <w:rPr>
          <w:rFonts w:eastAsiaTheme="minorHAnsi" w:cstheme="minorBidi"/>
          <w:b w:val="0"/>
          <w:iCs w:val="0"/>
          <w:color w:val="auto"/>
        </w:rPr>
        <w:t xml:space="preserve"> </w:t>
      </w:r>
      <w:r w:rsidR="00BF0079" w:rsidRPr="00BF0079">
        <w:t>– The Participation Principle</w:t>
      </w:r>
    </w:p>
    <w:p w14:paraId="4A178220" w14:textId="77777777" w:rsidR="00BF0079" w:rsidRPr="00BF0079" w:rsidRDefault="00BF0079" w:rsidP="00BF0079">
      <w:pPr>
        <w:jc w:val="both"/>
        <w:rPr>
          <w:szCs w:val="24"/>
        </w:rPr>
      </w:pPr>
      <w:r w:rsidRPr="00BF0079">
        <w:rPr>
          <w:szCs w:val="24"/>
        </w:rPr>
        <w:t xml:space="preserve">At the heart of the </w:t>
      </w:r>
      <w:r w:rsidRPr="00BF0079">
        <w:rPr>
          <w:b/>
          <w:bCs/>
          <w:szCs w:val="24"/>
        </w:rPr>
        <w:t xml:space="preserve">Ang </w:t>
      </w:r>
      <w:proofErr w:type="spellStart"/>
      <w:r w:rsidRPr="00BF0079">
        <w:rPr>
          <w:b/>
          <w:bCs/>
          <w:szCs w:val="24"/>
        </w:rPr>
        <w:t>Bayaning</w:t>
      </w:r>
      <w:proofErr w:type="spellEnd"/>
      <w:r w:rsidRPr="00BF0079">
        <w:rPr>
          <w:b/>
          <w:bCs/>
          <w:szCs w:val="24"/>
        </w:rPr>
        <w:t xml:space="preserve"> may Puso at Dangal – Moral Recovery Program (ABMPD–MRP)</w:t>
      </w:r>
      <w:r w:rsidRPr="00BF0079">
        <w:rPr>
          <w:szCs w:val="24"/>
        </w:rPr>
        <w:t xml:space="preserve"> lies an enduring conviction: </w:t>
      </w:r>
      <w:r w:rsidRPr="00BF0079">
        <w:rPr>
          <w:i/>
          <w:iCs/>
          <w:szCs w:val="24"/>
        </w:rPr>
        <w:t>true transformation must be earned through moral integrity, disciplined service, and demonstrated contribution—not merely received through affiliation, position, or entitlement.</w:t>
      </w:r>
    </w:p>
    <w:p w14:paraId="02E7D62D" w14:textId="77777777" w:rsidR="00BF0079" w:rsidRPr="00BF0079" w:rsidRDefault="00BF0079" w:rsidP="00BF0079">
      <w:pPr>
        <w:jc w:val="both"/>
        <w:rPr>
          <w:szCs w:val="24"/>
        </w:rPr>
      </w:pPr>
      <w:r w:rsidRPr="00BF0079">
        <w:rPr>
          <w:szCs w:val="24"/>
        </w:rPr>
        <w:t xml:space="preserve">To ensure that every stage of the program remains </w:t>
      </w:r>
      <w:r w:rsidRPr="00BF0079">
        <w:rPr>
          <w:b/>
          <w:bCs/>
          <w:szCs w:val="24"/>
        </w:rPr>
        <w:t>credible, accountable, and value-centered</w:t>
      </w:r>
      <w:r w:rsidRPr="00BF0079">
        <w:rPr>
          <w:szCs w:val="24"/>
        </w:rPr>
        <w:t xml:space="preserve">, the ABMPD–MRP institutionalizes the </w:t>
      </w:r>
      <w:r w:rsidRPr="00BF0079">
        <w:rPr>
          <w:b/>
          <w:bCs/>
          <w:szCs w:val="24"/>
        </w:rPr>
        <w:t>Participation Principle</w:t>
      </w:r>
      <w:r w:rsidRPr="00BF0079">
        <w:rPr>
          <w:szCs w:val="24"/>
        </w:rPr>
        <w:t>—a moral governance mechanism that ties every form of advancement, recognition, or leadership opportunity to the lived expression of virtue.</w:t>
      </w:r>
    </w:p>
    <w:p w14:paraId="131039F1" w14:textId="77777777" w:rsidR="00BF0079" w:rsidRPr="00BF0079" w:rsidRDefault="00BF0079" w:rsidP="00BF0079">
      <w:pPr>
        <w:jc w:val="both"/>
        <w:rPr>
          <w:szCs w:val="24"/>
        </w:rPr>
      </w:pPr>
      <w:r w:rsidRPr="00BF0079">
        <w:rPr>
          <w:szCs w:val="24"/>
        </w:rPr>
        <w:t xml:space="preserve">The </w:t>
      </w:r>
      <w:r w:rsidRPr="00BF0079">
        <w:rPr>
          <w:b/>
          <w:bCs/>
          <w:szCs w:val="24"/>
        </w:rPr>
        <w:t>Participation Principle</w:t>
      </w:r>
      <w:r w:rsidRPr="00BF0079">
        <w:rPr>
          <w:szCs w:val="24"/>
        </w:rPr>
        <w:t xml:space="preserve"> defines progress within the program not as a procedural outcome, but as a moral achievement. Growth is measured through two inseparable dimensions of transformation:</w:t>
      </w:r>
    </w:p>
    <w:p w14:paraId="708B91DD" w14:textId="77777777" w:rsidR="00BF0079" w:rsidRPr="00BF0079" w:rsidRDefault="00BF0079" w:rsidP="008D251F">
      <w:pPr>
        <w:numPr>
          <w:ilvl w:val="0"/>
          <w:numId w:val="332"/>
        </w:numPr>
        <w:rPr>
          <w:szCs w:val="24"/>
        </w:rPr>
      </w:pPr>
      <w:r w:rsidRPr="00BF0079">
        <w:rPr>
          <w:b/>
          <w:bCs/>
          <w:szCs w:val="24"/>
        </w:rPr>
        <w:t>Character</w:t>
      </w:r>
      <w:r w:rsidRPr="00BF0079">
        <w:rPr>
          <w:szCs w:val="24"/>
        </w:rPr>
        <w:t xml:space="preserve"> – the inward strength of integrity, faith, humility, and moral consistency; and</w:t>
      </w:r>
    </w:p>
    <w:p w14:paraId="3567CEC9" w14:textId="77777777" w:rsidR="00BF0079" w:rsidRPr="00BF0079" w:rsidRDefault="00BF0079" w:rsidP="008D251F">
      <w:pPr>
        <w:numPr>
          <w:ilvl w:val="0"/>
          <w:numId w:val="332"/>
        </w:numPr>
        <w:rPr>
          <w:szCs w:val="24"/>
        </w:rPr>
      </w:pPr>
      <w:r w:rsidRPr="00BF0079">
        <w:rPr>
          <w:b/>
          <w:bCs/>
          <w:szCs w:val="24"/>
        </w:rPr>
        <w:t>Contribution</w:t>
      </w:r>
      <w:r w:rsidRPr="00BF0079">
        <w:rPr>
          <w:szCs w:val="24"/>
        </w:rPr>
        <w:t xml:space="preserve"> – the outward proof of service, productivity, generosity, and civic engagement.</w:t>
      </w:r>
    </w:p>
    <w:p w14:paraId="6A74C677" w14:textId="77777777" w:rsidR="00BF0079" w:rsidRPr="00BF0079" w:rsidRDefault="00BF0079" w:rsidP="00BF0079">
      <w:pPr>
        <w:rPr>
          <w:szCs w:val="24"/>
        </w:rPr>
      </w:pPr>
      <w:r w:rsidRPr="00BF0079">
        <w:rPr>
          <w:szCs w:val="24"/>
        </w:rPr>
        <w:t>These two forces converge in the ABMPD–MRP moral equation:</w:t>
      </w:r>
    </w:p>
    <w:p w14:paraId="1CEEAE15" w14:textId="77777777" w:rsidR="00BF0079" w:rsidRPr="00BF0079" w:rsidRDefault="00BF0079" w:rsidP="00BF0079">
      <w:pPr>
        <w:rPr>
          <w:szCs w:val="24"/>
        </w:rPr>
      </w:pPr>
      <w:r w:rsidRPr="00BF0079">
        <w:rPr>
          <w:b/>
          <w:bCs/>
          <w:szCs w:val="24"/>
        </w:rPr>
        <w:t>Contribution + Character = Reward</w:t>
      </w:r>
    </w:p>
    <w:p w14:paraId="0B990FDC" w14:textId="77777777" w:rsidR="00BF0079" w:rsidRPr="00BF0079" w:rsidRDefault="00BF0079" w:rsidP="00BF0079">
      <w:pPr>
        <w:jc w:val="both"/>
        <w:rPr>
          <w:szCs w:val="24"/>
        </w:rPr>
      </w:pPr>
      <w:r w:rsidRPr="00BF0079">
        <w:rPr>
          <w:szCs w:val="24"/>
        </w:rPr>
        <w:t>This formula expresses the spiritual and operational heartbeat of the program. It ensures that internal transformation (values, attitude, and conscience) is inseparably linked to external action (volunteerism, livelihood, and public service). Every participant—whether a barangay volunteer, local leader, donor, or institutional partner—advances only when these two dimensions reinforce one another in measurable, verifiable ways.</w:t>
      </w:r>
    </w:p>
    <w:p w14:paraId="0A020F31" w14:textId="77777777" w:rsidR="00BF0079" w:rsidRPr="00BF0079" w:rsidRDefault="00BF0079" w:rsidP="00BF0079">
      <w:pPr>
        <w:jc w:val="both"/>
        <w:rPr>
          <w:szCs w:val="24"/>
        </w:rPr>
      </w:pPr>
      <w:r w:rsidRPr="00BF0079">
        <w:rPr>
          <w:szCs w:val="24"/>
        </w:rPr>
        <w:t xml:space="preserve">By doing so, the Participation Principle transforms participation from mere involvement into </w:t>
      </w:r>
      <w:r w:rsidRPr="00BF0079">
        <w:rPr>
          <w:b/>
          <w:bCs/>
          <w:szCs w:val="24"/>
        </w:rPr>
        <w:t>a discipline of stewardship</w:t>
      </w:r>
      <w:r w:rsidRPr="00BF0079">
        <w:rPr>
          <w:szCs w:val="24"/>
        </w:rPr>
        <w:t>. Service becomes the evidence of sincerity, and reward becomes the natural consequence of virtue. In this moral economy, no position is inherited, no recognition is automatic, and no privilege is unearned. Every honor and level of trust is validated by moral performance and civic contribution.</w:t>
      </w:r>
    </w:p>
    <w:p w14:paraId="0C0D7AFC" w14:textId="77777777" w:rsidR="00BF0079" w:rsidRPr="00BF0079" w:rsidRDefault="00BF0079" w:rsidP="00BF0079">
      <w:pPr>
        <w:jc w:val="both"/>
        <w:rPr>
          <w:szCs w:val="24"/>
        </w:rPr>
      </w:pPr>
      <w:r w:rsidRPr="00BF0079">
        <w:rPr>
          <w:szCs w:val="24"/>
        </w:rPr>
        <w:t xml:space="preserve">Within the </w:t>
      </w:r>
      <w:r w:rsidRPr="00BF0079">
        <w:rPr>
          <w:b/>
          <w:bCs/>
          <w:szCs w:val="24"/>
        </w:rPr>
        <w:t>ABMPD–MRP ecosystem</w:t>
      </w:r>
      <w:r w:rsidRPr="00BF0079">
        <w:rPr>
          <w:szCs w:val="24"/>
        </w:rPr>
        <w:t>, this principle acts as both a compass and a safeguard:</w:t>
      </w:r>
    </w:p>
    <w:p w14:paraId="7C33C127" w14:textId="77777777" w:rsidR="00BF0079" w:rsidRPr="00BF0079" w:rsidRDefault="00BF0079" w:rsidP="008D251F">
      <w:pPr>
        <w:numPr>
          <w:ilvl w:val="0"/>
          <w:numId w:val="333"/>
        </w:numPr>
        <w:rPr>
          <w:szCs w:val="24"/>
        </w:rPr>
      </w:pPr>
      <w:r w:rsidRPr="00BF0079">
        <w:rPr>
          <w:szCs w:val="24"/>
        </w:rPr>
        <w:t>It ensures that leadership—at barangay, municipal, provincial, and national levels—is entrusted only to those who have demonstrated maturity of conscience and consistency of service.</w:t>
      </w:r>
    </w:p>
    <w:p w14:paraId="6885EA6E" w14:textId="77777777" w:rsidR="00BF0079" w:rsidRPr="00BF0079" w:rsidRDefault="00BF0079" w:rsidP="008D251F">
      <w:pPr>
        <w:numPr>
          <w:ilvl w:val="0"/>
          <w:numId w:val="333"/>
        </w:numPr>
        <w:rPr>
          <w:szCs w:val="24"/>
        </w:rPr>
      </w:pPr>
      <w:r w:rsidRPr="00BF0079">
        <w:rPr>
          <w:szCs w:val="24"/>
        </w:rPr>
        <w:lastRenderedPageBreak/>
        <w:t>It aligns recognition and reward systems with authentic transformation, preventing moral dilution and institutional complacency.</w:t>
      </w:r>
    </w:p>
    <w:p w14:paraId="747F6223" w14:textId="77777777" w:rsidR="00BF0079" w:rsidRPr="00BF0079" w:rsidRDefault="00BF0079" w:rsidP="008D251F">
      <w:pPr>
        <w:numPr>
          <w:ilvl w:val="0"/>
          <w:numId w:val="333"/>
        </w:numPr>
        <w:rPr>
          <w:szCs w:val="24"/>
        </w:rPr>
      </w:pPr>
      <w:r w:rsidRPr="00BF0079">
        <w:rPr>
          <w:szCs w:val="24"/>
        </w:rPr>
        <w:t xml:space="preserve">It creates a culture of </w:t>
      </w:r>
      <w:r w:rsidRPr="00BF0079">
        <w:rPr>
          <w:b/>
          <w:bCs/>
          <w:szCs w:val="24"/>
        </w:rPr>
        <w:t>earned credibility</w:t>
      </w:r>
      <w:r w:rsidRPr="00BF0079">
        <w:rPr>
          <w:szCs w:val="24"/>
        </w:rPr>
        <w:t>, where participants learn that genuine progress is inseparable from moral accountability.</w:t>
      </w:r>
    </w:p>
    <w:p w14:paraId="1DA1C3D3" w14:textId="1F4F8D14" w:rsidR="00D67209" w:rsidRDefault="00D67209" w:rsidP="00BF0079">
      <w:pPr>
        <w:jc w:val="both"/>
        <w:rPr>
          <w:szCs w:val="24"/>
        </w:rPr>
      </w:pPr>
      <w:r w:rsidRPr="00D67209">
        <w:rPr>
          <w:szCs w:val="24"/>
        </w:rPr>
        <w:t>This moral equation operates across all Transformation Tiers (from Rollout to Tier 5), ensuring that each level of growth—personal, communal, institutional, and global—is governed by earned integrity and measurable service.</w:t>
      </w:r>
    </w:p>
    <w:p w14:paraId="55E4D34C" w14:textId="5A08C606" w:rsidR="00BF0079" w:rsidRDefault="00BF0079" w:rsidP="00BF0079">
      <w:pPr>
        <w:jc w:val="both"/>
        <w:rPr>
          <w:szCs w:val="24"/>
        </w:rPr>
      </w:pPr>
      <w:r w:rsidRPr="00BF0079">
        <w:rPr>
          <w:szCs w:val="24"/>
        </w:rPr>
        <w:t xml:space="preserve">Through this system, the Participation Principle preserves the </w:t>
      </w:r>
      <w:r w:rsidRPr="00BF0079">
        <w:rPr>
          <w:b/>
          <w:bCs/>
          <w:szCs w:val="24"/>
        </w:rPr>
        <w:t>ethical integrity and spiritual vitality</w:t>
      </w:r>
      <w:r w:rsidRPr="00BF0079">
        <w:rPr>
          <w:szCs w:val="24"/>
        </w:rPr>
        <w:t xml:space="preserve"> of the movement. It elevates moral growth to a governance standard and transforms volunteerism into a structured pathway of virtue.</w:t>
      </w:r>
    </w:p>
    <w:p w14:paraId="012363E8" w14:textId="5E03F472" w:rsidR="00D67209" w:rsidRPr="00BF0079" w:rsidRDefault="00D67209" w:rsidP="00BF0079">
      <w:pPr>
        <w:jc w:val="both"/>
        <w:rPr>
          <w:szCs w:val="24"/>
        </w:rPr>
      </w:pPr>
      <w:r w:rsidRPr="00D67209">
        <w:rPr>
          <w:szCs w:val="24"/>
        </w:rPr>
        <w:t>Validated moral data generated through this principle are encoded into the ABMPD Digital Dashboard and feed directly into the Monitoring, Evaluation, and Learning (MEL) Framework (Part V), ensuring that virtue, performance, and institutional learning remain interconnected and evidence-based.</w:t>
      </w:r>
    </w:p>
    <w:p w14:paraId="468AEABE" w14:textId="77777777" w:rsidR="00BF0079" w:rsidRPr="00BF0079" w:rsidRDefault="00BF0079" w:rsidP="00BF0079">
      <w:pPr>
        <w:jc w:val="both"/>
        <w:rPr>
          <w:szCs w:val="24"/>
        </w:rPr>
      </w:pPr>
      <w:r w:rsidRPr="00BF0079">
        <w:rPr>
          <w:szCs w:val="24"/>
        </w:rPr>
        <w:t xml:space="preserve">Ultimately, this principle anchors the entire ABMPD–MRP on </w:t>
      </w:r>
      <w:r w:rsidRPr="00BF0079">
        <w:rPr>
          <w:b/>
          <w:bCs/>
          <w:szCs w:val="24"/>
        </w:rPr>
        <w:t>justice, merit, and stewardship</w:t>
      </w:r>
      <w:r w:rsidRPr="00BF0079">
        <w:rPr>
          <w:szCs w:val="24"/>
        </w:rPr>
        <w:t xml:space="preserve">—ensuring that the nation’s renewal proceeds not through privilege or emotion, but through </w:t>
      </w:r>
      <w:r w:rsidRPr="00BF0079">
        <w:rPr>
          <w:b/>
          <w:bCs/>
          <w:szCs w:val="24"/>
        </w:rPr>
        <w:t>proven faith, responsible action, and the shared pursuit of moral excellence.</w:t>
      </w:r>
    </w:p>
    <w:p w14:paraId="2F6DF13D" w14:textId="77777777" w:rsidR="00321B41" w:rsidRPr="00B33382" w:rsidRDefault="00000000" w:rsidP="00321B41">
      <w:pPr>
        <w:rPr>
          <w:szCs w:val="24"/>
        </w:rPr>
      </w:pPr>
      <w:r>
        <w:rPr>
          <w:szCs w:val="24"/>
        </w:rPr>
        <w:pict w14:anchorId="422563AE">
          <v:rect id="_x0000_i1373" style="width:0;height:1.5pt" o:hralign="center" o:hrstd="t" o:hr="t" fillcolor="#a0a0a0" stroked="f"/>
        </w:pict>
      </w:r>
    </w:p>
    <w:p w14:paraId="74AAFB8A" w14:textId="20DB8C73" w:rsidR="00321B41" w:rsidRDefault="00B416C9" w:rsidP="00321B41">
      <w:pPr>
        <w:pStyle w:val="Heading6"/>
      </w:pPr>
      <w:r>
        <w:rPr>
          <w:szCs w:val="24"/>
        </w:rPr>
        <w:t xml:space="preserve">1. </w:t>
      </w:r>
      <w:r w:rsidRPr="00B416C9">
        <w:t>Mechanism of Advancement</w:t>
      </w:r>
    </w:p>
    <w:p w14:paraId="77B79D42" w14:textId="0776B026" w:rsidR="00EC7AD8" w:rsidRPr="00D71B08" w:rsidRDefault="00EC7AD8" w:rsidP="00EC7AD8">
      <w:pPr>
        <w:pStyle w:val="Heading7"/>
      </w:pPr>
      <w:r>
        <w:t>1.1 Introduction</w:t>
      </w:r>
    </w:p>
    <w:p w14:paraId="05E6DA33" w14:textId="77777777" w:rsidR="001478CC" w:rsidRDefault="001478CC" w:rsidP="001478CC">
      <w:pPr>
        <w:jc w:val="both"/>
        <w:rPr>
          <w:b/>
          <w:bCs/>
          <w:szCs w:val="24"/>
        </w:rPr>
      </w:pPr>
      <w:r w:rsidRPr="001478CC">
        <w:rPr>
          <w:szCs w:val="24"/>
        </w:rPr>
        <w:t xml:space="preserve">The </w:t>
      </w:r>
      <w:r w:rsidRPr="001478CC">
        <w:rPr>
          <w:b/>
          <w:bCs/>
          <w:szCs w:val="24"/>
        </w:rPr>
        <w:t xml:space="preserve">Ang </w:t>
      </w:r>
      <w:proofErr w:type="spellStart"/>
      <w:r w:rsidRPr="001478CC">
        <w:rPr>
          <w:b/>
          <w:bCs/>
          <w:szCs w:val="24"/>
        </w:rPr>
        <w:t>Bayaning</w:t>
      </w:r>
      <w:proofErr w:type="spellEnd"/>
      <w:r w:rsidRPr="001478CC">
        <w:rPr>
          <w:b/>
          <w:bCs/>
          <w:szCs w:val="24"/>
        </w:rPr>
        <w:t xml:space="preserve"> may Puso at Dangal – Moral Recovery Program (ABMPD–MRP)</w:t>
      </w:r>
      <w:r w:rsidRPr="001478CC">
        <w:rPr>
          <w:szCs w:val="24"/>
        </w:rPr>
        <w:t xml:space="preserve"> defines advancement not as a privilege or entitlement, but as a </w:t>
      </w:r>
      <w:r w:rsidRPr="001478CC">
        <w:rPr>
          <w:b/>
          <w:bCs/>
          <w:szCs w:val="24"/>
        </w:rPr>
        <w:t>moral journey and a structured developmental process.</w:t>
      </w:r>
    </w:p>
    <w:p w14:paraId="2D46A857" w14:textId="044D819D" w:rsidR="001478CC" w:rsidRPr="001478CC" w:rsidRDefault="001478CC" w:rsidP="001478CC">
      <w:pPr>
        <w:jc w:val="both"/>
        <w:rPr>
          <w:szCs w:val="24"/>
        </w:rPr>
      </w:pPr>
      <w:r w:rsidRPr="001478CC">
        <w:rPr>
          <w:szCs w:val="24"/>
        </w:rPr>
        <w:t>Every participant progresses through the transformation continuum—</w:t>
      </w:r>
      <w:r w:rsidRPr="001478CC">
        <w:rPr>
          <w:b/>
          <w:bCs/>
          <w:szCs w:val="24"/>
        </w:rPr>
        <w:t>from Rollout to Tier 5</w:t>
      </w:r>
      <w:r w:rsidRPr="001478CC">
        <w:rPr>
          <w:szCs w:val="24"/>
        </w:rPr>
        <w:t xml:space="preserve">—based on verifiable growth in both </w:t>
      </w:r>
      <w:r w:rsidRPr="001478CC">
        <w:rPr>
          <w:b/>
          <w:bCs/>
          <w:szCs w:val="24"/>
        </w:rPr>
        <w:t>Character</w:t>
      </w:r>
      <w:r w:rsidRPr="001478CC">
        <w:rPr>
          <w:szCs w:val="24"/>
        </w:rPr>
        <w:t xml:space="preserve"> and </w:t>
      </w:r>
      <w:r w:rsidRPr="001478CC">
        <w:rPr>
          <w:b/>
          <w:bCs/>
          <w:szCs w:val="24"/>
        </w:rPr>
        <w:t>Contribution.</w:t>
      </w:r>
      <w:r w:rsidRPr="001478CC">
        <w:rPr>
          <w:szCs w:val="24"/>
        </w:rPr>
        <w:t xml:space="preserve"> This ensures that elevation in rank, role, or responsibility always corresponds to genuine moral maturity and measurable impact within the community.</w:t>
      </w:r>
    </w:p>
    <w:p w14:paraId="0AB4D891" w14:textId="77777777" w:rsidR="001478CC" w:rsidRPr="001478CC" w:rsidRDefault="001478CC" w:rsidP="001478CC">
      <w:pPr>
        <w:jc w:val="both"/>
        <w:rPr>
          <w:szCs w:val="24"/>
        </w:rPr>
      </w:pPr>
      <w:r w:rsidRPr="001478CC">
        <w:rPr>
          <w:szCs w:val="24"/>
        </w:rPr>
        <w:t xml:space="preserve">Under the </w:t>
      </w:r>
      <w:r w:rsidRPr="001478CC">
        <w:rPr>
          <w:b/>
          <w:bCs/>
          <w:szCs w:val="24"/>
        </w:rPr>
        <w:t>Participation Principle</w:t>
      </w:r>
      <w:r w:rsidRPr="001478CC">
        <w:rPr>
          <w:szCs w:val="24"/>
        </w:rPr>
        <w:t xml:space="preserve">, the Mechanism of Advancement functions as the operational backbone of moral governance. It transforms spiritual ideals into accountable systems of progression, guaranteeing that only those who embody </w:t>
      </w:r>
      <w:r w:rsidRPr="001478CC">
        <w:rPr>
          <w:b/>
          <w:bCs/>
          <w:szCs w:val="24"/>
        </w:rPr>
        <w:t>earned integrity</w:t>
      </w:r>
      <w:r w:rsidRPr="001478CC">
        <w:rPr>
          <w:szCs w:val="24"/>
        </w:rPr>
        <w:t xml:space="preserve"> move forward in leadership and recognition.</w:t>
      </w:r>
    </w:p>
    <w:p w14:paraId="56E4E6AD" w14:textId="77777777" w:rsidR="001478CC" w:rsidRPr="001478CC" w:rsidRDefault="00000000" w:rsidP="001478CC">
      <w:pPr>
        <w:rPr>
          <w:szCs w:val="24"/>
        </w:rPr>
      </w:pPr>
      <w:r>
        <w:rPr>
          <w:szCs w:val="24"/>
        </w:rPr>
        <w:pict w14:anchorId="64AEA552">
          <v:rect id="_x0000_i1374" style="width:0;height:1.5pt" o:hralign="center" o:hrstd="t" o:hr="t" fillcolor="#a0a0a0" stroked="f"/>
        </w:pict>
      </w:r>
    </w:p>
    <w:p w14:paraId="267256F0" w14:textId="479AD27A" w:rsidR="001478CC" w:rsidRPr="001478CC" w:rsidRDefault="00EC7AD8" w:rsidP="001478CC">
      <w:pPr>
        <w:pStyle w:val="Heading7"/>
      </w:pPr>
      <w:r>
        <w:lastRenderedPageBreak/>
        <w:t xml:space="preserve">1.2 </w:t>
      </w:r>
      <w:r w:rsidR="001478CC" w:rsidRPr="001478CC">
        <w:t>Dual Dimensions of Advancement</w:t>
      </w:r>
    </w:p>
    <w:p w14:paraId="0B7DF1BC" w14:textId="77777777" w:rsidR="001478CC" w:rsidRPr="001478CC" w:rsidRDefault="001478CC" w:rsidP="001478CC">
      <w:pPr>
        <w:jc w:val="both"/>
        <w:rPr>
          <w:szCs w:val="24"/>
        </w:rPr>
      </w:pPr>
      <w:r w:rsidRPr="001478CC">
        <w:rPr>
          <w:szCs w:val="24"/>
        </w:rPr>
        <w:t>Advancement within the ABMPD–MRP is guided by two inseparable qualifications—</w:t>
      </w:r>
      <w:r w:rsidRPr="001478CC">
        <w:rPr>
          <w:b/>
          <w:bCs/>
          <w:szCs w:val="24"/>
        </w:rPr>
        <w:t>Character</w:t>
      </w:r>
      <w:r w:rsidRPr="001478CC">
        <w:rPr>
          <w:szCs w:val="24"/>
        </w:rPr>
        <w:t xml:space="preserve"> and </w:t>
      </w:r>
      <w:r w:rsidRPr="001478CC">
        <w:rPr>
          <w:b/>
          <w:bCs/>
          <w:szCs w:val="24"/>
        </w:rPr>
        <w:t>Contribution</w:t>
      </w:r>
      <w:r w:rsidRPr="001478CC">
        <w:rPr>
          <w:szCs w:val="24"/>
        </w:rPr>
        <w:t>—which together define the moral and civic fitness of every participant:</w:t>
      </w:r>
    </w:p>
    <w:p w14:paraId="79AF63C7" w14:textId="77777777" w:rsidR="001478CC" w:rsidRPr="001478CC" w:rsidRDefault="00000000" w:rsidP="001478CC">
      <w:pPr>
        <w:rPr>
          <w:szCs w:val="24"/>
        </w:rPr>
      </w:pPr>
      <w:r>
        <w:rPr>
          <w:szCs w:val="24"/>
        </w:rPr>
        <w:pict w14:anchorId="1B0919F3">
          <v:rect id="_x0000_i1375" style="width:0;height:1.5pt" o:hralign="center" o:hrstd="t" o:hr="t" fillcolor="#a0a0a0" stroked="f"/>
        </w:pict>
      </w:r>
    </w:p>
    <w:p w14:paraId="5893C91F" w14:textId="535DF5F0" w:rsidR="001478CC" w:rsidRPr="001478CC" w:rsidRDefault="001478CC" w:rsidP="001478CC">
      <w:pPr>
        <w:rPr>
          <w:b/>
          <w:bCs/>
          <w:szCs w:val="24"/>
        </w:rPr>
      </w:pPr>
      <w:r w:rsidRPr="001478CC">
        <w:rPr>
          <w:b/>
          <w:bCs/>
          <w:szCs w:val="24"/>
        </w:rPr>
        <w:t>1.</w:t>
      </w:r>
      <w:r w:rsidR="00EC7AD8">
        <w:rPr>
          <w:b/>
          <w:bCs/>
          <w:szCs w:val="24"/>
        </w:rPr>
        <w:t>2.1</w:t>
      </w:r>
      <w:r w:rsidRPr="001478CC">
        <w:rPr>
          <w:b/>
          <w:bCs/>
          <w:szCs w:val="24"/>
        </w:rPr>
        <w:t xml:space="preserve"> Character – The Moral Foundation of Leadership</w:t>
      </w:r>
    </w:p>
    <w:p w14:paraId="328950E8" w14:textId="77777777" w:rsidR="001478CC" w:rsidRDefault="001478CC" w:rsidP="001478CC">
      <w:pPr>
        <w:jc w:val="both"/>
        <w:rPr>
          <w:szCs w:val="24"/>
        </w:rPr>
      </w:pPr>
      <w:r w:rsidRPr="001478CC">
        <w:rPr>
          <w:szCs w:val="24"/>
        </w:rPr>
        <w:t xml:space="preserve">Character represents the </w:t>
      </w:r>
      <w:r w:rsidRPr="001478CC">
        <w:rPr>
          <w:b/>
          <w:bCs/>
          <w:szCs w:val="24"/>
        </w:rPr>
        <w:t>spiritual and ethical dimension</w:t>
      </w:r>
      <w:r w:rsidRPr="001478CC">
        <w:rPr>
          <w:szCs w:val="24"/>
        </w:rPr>
        <w:t xml:space="preserve"> of transformation. It is the invisible strength that determines visible conduct.</w:t>
      </w:r>
    </w:p>
    <w:p w14:paraId="38977F9B" w14:textId="58F19EE9" w:rsidR="001478CC" w:rsidRPr="001478CC" w:rsidRDefault="001478CC" w:rsidP="001478CC">
      <w:pPr>
        <w:jc w:val="both"/>
        <w:rPr>
          <w:szCs w:val="24"/>
        </w:rPr>
      </w:pPr>
      <w:r w:rsidRPr="001478CC">
        <w:rPr>
          <w:szCs w:val="24"/>
        </w:rPr>
        <w:t xml:space="preserve">In ABMPD–MRP, Character is evidenced by </w:t>
      </w:r>
      <w:r w:rsidRPr="001478CC">
        <w:rPr>
          <w:b/>
          <w:bCs/>
          <w:szCs w:val="24"/>
        </w:rPr>
        <w:t>integrity, humility, faithfulness, and discipline</w:t>
      </w:r>
      <w:r w:rsidRPr="001478CC">
        <w:rPr>
          <w:szCs w:val="24"/>
        </w:rPr>
        <w:t xml:space="preserve"> in both personal life and public service. It demonstrates that moral formation has taken root, producing consistency between belief and behavior.</w:t>
      </w:r>
    </w:p>
    <w:p w14:paraId="270732E1" w14:textId="77777777" w:rsidR="001478CC" w:rsidRPr="001478CC" w:rsidRDefault="001478CC" w:rsidP="001478CC">
      <w:pPr>
        <w:jc w:val="both"/>
        <w:rPr>
          <w:szCs w:val="24"/>
        </w:rPr>
      </w:pPr>
      <w:r w:rsidRPr="001478CC">
        <w:rPr>
          <w:b/>
          <w:bCs/>
          <w:szCs w:val="24"/>
        </w:rPr>
        <w:t>Validation of Character</w:t>
      </w:r>
      <w:r w:rsidRPr="001478CC">
        <w:rPr>
          <w:szCs w:val="24"/>
        </w:rPr>
        <w:t xml:space="preserve"> is performed through a multi-level mentoring and observation process by:</w:t>
      </w:r>
    </w:p>
    <w:p w14:paraId="5A37A5D9" w14:textId="77777777" w:rsidR="001478CC" w:rsidRPr="001478CC" w:rsidRDefault="001478CC" w:rsidP="008D251F">
      <w:pPr>
        <w:numPr>
          <w:ilvl w:val="0"/>
          <w:numId w:val="334"/>
        </w:numPr>
        <w:rPr>
          <w:szCs w:val="24"/>
        </w:rPr>
      </w:pPr>
      <w:r w:rsidRPr="001478CC">
        <w:rPr>
          <w:szCs w:val="24"/>
        </w:rPr>
        <w:t>Barangay Values Formation Advocates (BVFA) and Municipal Moral Recovery Program Offices (MMRPO),</w:t>
      </w:r>
    </w:p>
    <w:p w14:paraId="23E253F2" w14:textId="77777777" w:rsidR="001478CC" w:rsidRPr="001478CC" w:rsidRDefault="001478CC" w:rsidP="008D251F">
      <w:pPr>
        <w:numPr>
          <w:ilvl w:val="0"/>
          <w:numId w:val="334"/>
        </w:numPr>
        <w:rPr>
          <w:szCs w:val="24"/>
        </w:rPr>
      </w:pPr>
      <w:r w:rsidRPr="001478CC">
        <w:rPr>
          <w:szCs w:val="24"/>
        </w:rPr>
        <w:t>Peer Accountability Circles, and</w:t>
      </w:r>
    </w:p>
    <w:p w14:paraId="3CBB23C9" w14:textId="77777777" w:rsidR="001478CC" w:rsidRPr="001478CC" w:rsidRDefault="001478CC" w:rsidP="008D251F">
      <w:pPr>
        <w:numPr>
          <w:ilvl w:val="0"/>
          <w:numId w:val="334"/>
        </w:numPr>
        <w:rPr>
          <w:szCs w:val="24"/>
        </w:rPr>
      </w:pPr>
      <w:r w:rsidRPr="001478CC">
        <w:rPr>
          <w:szCs w:val="24"/>
        </w:rPr>
        <w:t>Designated Mentors or Moral Review Committees.</w:t>
      </w:r>
    </w:p>
    <w:p w14:paraId="7258AAB0" w14:textId="77777777" w:rsidR="001478CC" w:rsidRPr="001478CC" w:rsidRDefault="001478CC" w:rsidP="001478CC">
      <w:pPr>
        <w:rPr>
          <w:szCs w:val="24"/>
        </w:rPr>
      </w:pPr>
      <w:r w:rsidRPr="001478CC">
        <w:rPr>
          <w:b/>
          <w:bCs/>
          <w:szCs w:val="24"/>
        </w:rPr>
        <w:t>Evidence of Character includes:</w:t>
      </w:r>
    </w:p>
    <w:p w14:paraId="4E990584" w14:textId="77777777" w:rsidR="001478CC" w:rsidRPr="001478CC" w:rsidRDefault="001478CC" w:rsidP="008D251F">
      <w:pPr>
        <w:numPr>
          <w:ilvl w:val="0"/>
          <w:numId w:val="335"/>
        </w:numPr>
        <w:rPr>
          <w:szCs w:val="24"/>
        </w:rPr>
      </w:pPr>
      <w:r w:rsidRPr="001478CC">
        <w:rPr>
          <w:szCs w:val="24"/>
        </w:rPr>
        <w:t>Consistent participation and reflection reports;</w:t>
      </w:r>
    </w:p>
    <w:p w14:paraId="5F75823A" w14:textId="77777777" w:rsidR="001478CC" w:rsidRPr="001478CC" w:rsidRDefault="001478CC" w:rsidP="008D251F">
      <w:pPr>
        <w:numPr>
          <w:ilvl w:val="0"/>
          <w:numId w:val="335"/>
        </w:numPr>
        <w:rPr>
          <w:szCs w:val="24"/>
        </w:rPr>
      </w:pPr>
      <w:r w:rsidRPr="001478CC">
        <w:rPr>
          <w:szCs w:val="24"/>
        </w:rPr>
        <w:t>Observable adherence to ABMPD–MRP’s moral code and civic pledges;</w:t>
      </w:r>
    </w:p>
    <w:p w14:paraId="3A11CCC7" w14:textId="77777777" w:rsidR="001478CC" w:rsidRPr="001478CC" w:rsidRDefault="001478CC" w:rsidP="008D251F">
      <w:pPr>
        <w:numPr>
          <w:ilvl w:val="0"/>
          <w:numId w:val="335"/>
        </w:numPr>
        <w:rPr>
          <w:szCs w:val="24"/>
        </w:rPr>
      </w:pPr>
      <w:r w:rsidRPr="001478CC">
        <w:rPr>
          <w:szCs w:val="24"/>
        </w:rPr>
        <w:t>Peer and mentor testimonials affirming honesty, diligence, and humility;</w:t>
      </w:r>
    </w:p>
    <w:p w14:paraId="57E9C2BC" w14:textId="77777777" w:rsidR="001478CC" w:rsidRPr="001478CC" w:rsidRDefault="001478CC" w:rsidP="008D251F">
      <w:pPr>
        <w:numPr>
          <w:ilvl w:val="0"/>
          <w:numId w:val="335"/>
        </w:numPr>
        <w:rPr>
          <w:szCs w:val="24"/>
        </w:rPr>
      </w:pPr>
      <w:r w:rsidRPr="001478CC">
        <w:rPr>
          <w:szCs w:val="24"/>
        </w:rPr>
        <w:t>Demonstrated acts of service and compassion within family and community contexts.</w:t>
      </w:r>
    </w:p>
    <w:p w14:paraId="64A8FD34" w14:textId="77777777" w:rsidR="00D67209" w:rsidRPr="00D67209" w:rsidRDefault="00D67209" w:rsidP="00D67209">
      <w:pPr>
        <w:jc w:val="both"/>
        <w:rPr>
          <w:szCs w:val="24"/>
        </w:rPr>
      </w:pPr>
      <w:r w:rsidRPr="00D67209">
        <w:rPr>
          <w:szCs w:val="24"/>
        </w:rPr>
        <w:t xml:space="preserve">Character validation outcomes are encoded into the </w:t>
      </w:r>
      <w:r w:rsidRPr="00D67209">
        <w:rPr>
          <w:b/>
          <w:bCs/>
          <w:szCs w:val="24"/>
        </w:rPr>
        <w:t>ABMPD Digital Dashboard</w:t>
      </w:r>
      <w:r w:rsidRPr="00D67209">
        <w:rPr>
          <w:szCs w:val="24"/>
        </w:rPr>
        <w:t xml:space="preserve"> and cross-referenced with the </w:t>
      </w:r>
      <w:r w:rsidRPr="00D67209">
        <w:rPr>
          <w:b/>
          <w:bCs/>
          <w:szCs w:val="24"/>
        </w:rPr>
        <w:t>Moral Performance Assessment Grid</w:t>
      </w:r>
      <w:r w:rsidRPr="00D67209">
        <w:rPr>
          <w:szCs w:val="24"/>
        </w:rPr>
        <w:t xml:space="preserve"> to provide quantifiable and traceable indicators of moral consistency.</w:t>
      </w:r>
    </w:p>
    <w:p w14:paraId="4206A4BC" w14:textId="77777777" w:rsidR="00D67209" w:rsidRPr="00D67209" w:rsidRDefault="00D67209" w:rsidP="00D67209">
      <w:pPr>
        <w:jc w:val="both"/>
        <w:rPr>
          <w:szCs w:val="24"/>
        </w:rPr>
      </w:pPr>
      <w:r w:rsidRPr="00D67209">
        <w:rPr>
          <w:szCs w:val="24"/>
        </w:rPr>
        <w:t xml:space="preserve">Character validation ensures that every participant embodies the principles they promote, transforming them from </w:t>
      </w:r>
      <w:r w:rsidRPr="00D67209">
        <w:rPr>
          <w:b/>
          <w:bCs/>
          <w:szCs w:val="24"/>
        </w:rPr>
        <w:t>beneficiaries of moral recovery into living exemplars of moral citizenship</w:t>
      </w:r>
      <w:r w:rsidRPr="00D67209">
        <w:rPr>
          <w:szCs w:val="24"/>
        </w:rPr>
        <w:t xml:space="preserve"> and future moral leaders within the ABMPD Ecosystem.</w:t>
      </w:r>
    </w:p>
    <w:p w14:paraId="3798BC3E" w14:textId="77777777" w:rsidR="00D67209" w:rsidRPr="001478CC" w:rsidRDefault="00D67209" w:rsidP="001478CC">
      <w:pPr>
        <w:jc w:val="both"/>
        <w:rPr>
          <w:szCs w:val="24"/>
        </w:rPr>
      </w:pPr>
    </w:p>
    <w:p w14:paraId="6CB40170" w14:textId="77777777" w:rsidR="001478CC" w:rsidRPr="001478CC" w:rsidRDefault="00000000" w:rsidP="001478CC">
      <w:pPr>
        <w:rPr>
          <w:szCs w:val="24"/>
        </w:rPr>
      </w:pPr>
      <w:r>
        <w:rPr>
          <w:szCs w:val="24"/>
        </w:rPr>
        <w:pict w14:anchorId="47354CFA">
          <v:rect id="_x0000_i1376" style="width:0;height:1.5pt" o:hralign="center" o:hrstd="t" o:hr="t" fillcolor="#a0a0a0" stroked="f"/>
        </w:pict>
      </w:r>
    </w:p>
    <w:p w14:paraId="50A825AA" w14:textId="768EA750" w:rsidR="001478CC" w:rsidRPr="001478CC" w:rsidRDefault="00EC7AD8" w:rsidP="001478CC">
      <w:pPr>
        <w:rPr>
          <w:b/>
          <w:bCs/>
          <w:szCs w:val="24"/>
        </w:rPr>
      </w:pPr>
      <w:r w:rsidRPr="001478CC">
        <w:rPr>
          <w:b/>
          <w:bCs/>
          <w:szCs w:val="24"/>
        </w:rPr>
        <w:lastRenderedPageBreak/>
        <w:t>1.</w:t>
      </w:r>
      <w:r>
        <w:rPr>
          <w:b/>
          <w:bCs/>
          <w:szCs w:val="24"/>
        </w:rPr>
        <w:t>2.</w:t>
      </w:r>
      <w:r w:rsidR="001478CC" w:rsidRPr="001478CC">
        <w:rPr>
          <w:b/>
          <w:bCs/>
          <w:szCs w:val="24"/>
        </w:rPr>
        <w:t>2 Contribution – The Civic Measure of Transformation</w:t>
      </w:r>
    </w:p>
    <w:p w14:paraId="5DB9CDE3" w14:textId="026BD337" w:rsidR="001478CC" w:rsidRPr="001478CC" w:rsidRDefault="00D67209" w:rsidP="001478CC">
      <w:pPr>
        <w:jc w:val="both"/>
        <w:rPr>
          <w:szCs w:val="24"/>
        </w:rPr>
      </w:pPr>
      <w:r w:rsidRPr="00D67209">
        <w:rPr>
          <w:szCs w:val="24"/>
        </w:rPr>
        <w:t xml:space="preserve">Contribution represents the </w:t>
      </w:r>
      <w:r w:rsidRPr="00D67209">
        <w:rPr>
          <w:b/>
          <w:bCs/>
          <w:szCs w:val="24"/>
        </w:rPr>
        <w:t>developmental, participatory, and socio-economic dimension</w:t>
      </w:r>
      <w:r w:rsidRPr="00D67209">
        <w:rPr>
          <w:szCs w:val="24"/>
        </w:rPr>
        <w:t xml:space="preserve"> of transformation. It signifies the tangible expression of moral conviction through action, volunteerism, and generosity.</w:t>
      </w:r>
    </w:p>
    <w:p w14:paraId="3C1C6338" w14:textId="431C9114" w:rsidR="001478CC" w:rsidRPr="001478CC" w:rsidRDefault="00D67209" w:rsidP="001478CC">
      <w:pPr>
        <w:jc w:val="both"/>
        <w:rPr>
          <w:szCs w:val="24"/>
        </w:rPr>
      </w:pPr>
      <w:r w:rsidRPr="00D67209">
        <w:rPr>
          <w:szCs w:val="24"/>
        </w:rPr>
        <w:t xml:space="preserve">Measured through the participant’s </w:t>
      </w:r>
      <w:r w:rsidRPr="00D67209">
        <w:rPr>
          <w:b/>
          <w:bCs/>
          <w:szCs w:val="24"/>
        </w:rPr>
        <w:t>service outputs, leadership engagements, and support to ABMPD–MRP projects</w:t>
      </w:r>
      <w:r w:rsidRPr="00D67209">
        <w:rPr>
          <w:szCs w:val="24"/>
        </w:rPr>
        <w:t>, Contribution proves that moral renewal results in visible community upliftment and sustainable civic engagement.</w:t>
      </w:r>
    </w:p>
    <w:p w14:paraId="28172872" w14:textId="77777777" w:rsidR="001478CC" w:rsidRPr="001478CC" w:rsidRDefault="001478CC" w:rsidP="001478CC">
      <w:pPr>
        <w:rPr>
          <w:szCs w:val="24"/>
        </w:rPr>
      </w:pPr>
      <w:r w:rsidRPr="001478CC">
        <w:rPr>
          <w:b/>
          <w:bCs/>
          <w:szCs w:val="24"/>
        </w:rPr>
        <w:t>Examples of Contribution include:</w:t>
      </w:r>
    </w:p>
    <w:p w14:paraId="1B7773BC" w14:textId="77777777" w:rsidR="001478CC" w:rsidRPr="001478CC" w:rsidRDefault="001478CC" w:rsidP="008D251F">
      <w:pPr>
        <w:numPr>
          <w:ilvl w:val="0"/>
          <w:numId w:val="336"/>
        </w:numPr>
        <w:rPr>
          <w:szCs w:val="24"/>
        </w:rPr>
      </w:pPr>
      <w:r w:rsidRPr="001478CC">
        <w:rPr>
          <w:szCs w:val="24"/>
        </w:rPr>
        <w:t>Active participation in barangay and municipal volunteer drives;</w:t>
      </w:r>
    </w:p>
    <w:p w14:paraId="509FB05D" w14:textId="77777777" w:rsidR="001478CC" w:rsidRPr="001478CC" w:rsidRDefault="001478CC" w:rsidP="008D251F">
      <w:pPr>
        <w:numPr>
          <w:ilvl w:val="0"/>
          <w:numId w:val="336"/>
        </w:numPr>
        <w:rPr>
          <w:szCs w:val="24"/>
        </w:rPr>
      </w:pPr>
      <w:r w:rsidRPr="001478CC">
        <w:rPr>
          <w:szCs w:val="24"/>
        </w:rPr>
        <w:t>Leadership in livelihood cooperatives, skills programs, or moral formation sessions;</w:t>
      </w:r>
    </w:p>
    <w:p w14:paraId="193DBB0D" w14:textId="77777777" w:rsidR="001478CC" w:rsidRPr="001478CC" w:rsidRDefault="001478CC" w:rsidP="008D251F">
      <w:pPr>
        <w:numPr>
          <w:ilvl w:val="0"/>
          <w:numId w:val="336"/>
        </w:numPr>
        <w:rPr>
          <w:szCs w:val="24"/>
        </w:rPr>
      </w:pPr>
      <w:r w:rsidRPr="001478CC">
        <w:rPr>
          <w:szCs w:val="24"/>
        </w:rPr>
        <w:t>Engagement in community service initiatives such as clean-up drives, feeding programs, or disaster response;</w:t>
      </w:r>
    </w:p>
    <w:p w14:paraId="703D9E56" w14:textId="77777777" w:rsidR="001478CC" w:rsidRPr="001478CC" w:rsidRDefault="001478CC" w:rsidP="008D251F">
      <w:pPr>
        <w:numPr>
          <w:ilvl w:val="0"/>
          <w:numId w:val="336"/>
        </w:numPr>
        <w:rPr>
          <w:szCs w:val="24"/>
        </w:rPr>
      </w:pPr>
      <w:r w:rsidRPr="001478CC">
        <w:rPr>
          <w:szCs w:val="24"/>
        </w:rPr>
        <w:t>Mentorship of new participants within the transformation tiers;</w:t>
      </w:r>
    </w:p>
    <w:p w14:paraId="06F0476D" w14:textId="77777777" w:rsidR="001478CC" w:rsidRPr="001478CC" w:rsidRDefault="001478CC" w:rsidP="008D251F">
      <w:pPr>
        <w:numPr>
          <w:ilvl w:val="0"/>
          <w:numId w:val="336"/>
        </w:numPr>
        <w:rPr>
          <w:szCs w:val="24"/>
        </w:rPr>
      </w:pPr>
      <w:r w:rsidRPr="001478CC">
        <w:rPr>
          <w:szCs w:val="24"/>
        </w:rPr>
        <w:t>Verified individual financial or material donations to sustain program activities and local moral development funds.</w:t>
      </w:r>
    </w:p>
    <w:p w14:paraId="5B420018" w14:textId="77777777" w:rsidR="00D67209" w:rsidRPr="00D67209" w:rsidRDefault="00D67209" w:rsidP="00D67209">
      <w:pPr>
        <w:jc w:val="both"/>
        <w:rPr>
          <w:szCs w:val="24"/>
        </w:rPr>
      </w:pPr>
      <w:r w:rsidRPr="00D67209">
        <w:rPr>
          <w:szCs w:val="24"/>
        </w:rPr>
        <w:t xml:space="preserve">Each participant’s contribution is not only acknowledged at the barangay or municipal level but also </w:t>
      </w:r>
      <w:r w:rsidRPr="00D67209">
        <w:rPr>
          <w:b/>
          <w:bCs/>
          <w:szCs w:val="24"/>
        </w:rPr>
        <w:t>mapped to the ABMPD Ecosystem’s broader moral economy</w:t>
      </w:r>
      <w:r w:rsidRPr="00D67209">
        <w:rPr>
          <w:szCs w:val="24"/>
        </w:rPr>
        <w:t xml:space="preserve">—linking their civic outputs to livelihood access, leadership training, or institutional partnerships under </w:t>
      </w:r>
      <w:r w:rsidRPr="00D67209">
        <w:rPr>
          <w:b/>
          <w:bCs/>
          <w:szCs w:val="24"/>
        </w:rPr>
        <w:t>Tiers 3–4</w:t>
      </w:r>
      <w:r w:rsidRPr="00D67209">
        <w:rPr>
          <w:szCs w:val="24"/>
        </w:rPr>
        <w:t>.</w:t>
      </w:r>
    </w:p>
    <w:p w14:paraId="0E0A860B" w14:textId="77777777" w:rsidR="00D67209" w:rsidRPr="00D67209" w:rsidRDefault="00D67209" w:rsidP="00D67209">
      <w:pPr>
        <w:jc w:val="both"/>
        <w:rPr>
          <w:szCs w:val="24"/>
        </w:rPr>
      </w:pPr>
      <w:r w:rsidRPr="00D67209">
        <w:rPr>
          <w:szCs w:val="24"/>
        </w:rPr>
        <w:t xml:space="preserve">Contribution reflects the fruit of moral recovery—demonstrating that </w:t>
      </w:r>
      <w:r w:rsidRPr="00D67209">
        <w:rPr>
          <w:b/>
          <w:bCs/>
          <w:szCs w:val="24"/>
        </w:rPr>
        <w:t>faith and virtue, when lived out in action, generate productivity, compassion, and social solidarity.</w:t>
      </w:r>
    </w:p>
    <w:p w14:paraId="13583656" w14:textId="77777777" w:rsidR="001478CC" w:rsidRPr="001478CC" w:rsidRDefault="00000000" w:rsidP="001478CC">
      <w:pPr>
        <w:rPr>
          <w:szCs w:val="24"/>
        </w:rPr>
      </w:pPr>
      <w:r>
        <w:rPr>
          <w:szCs w:val="24"/>
        </w:rPr>
        <w:pict w14:anchorId="62D6FA85">
          <v:rect id="_x0000_i1377" style="width:0;height:1.5pt" o:hralign="center" o:hrstd="t" o:hr="t" fillcolor="#a0a0a0" stroked="f"/>
        </w:pict>
      </w:r>
    </w:p>
    <w:p w14:paraId="3A29455A" w14:textId="2585239A" w:rsidR="001478CC" w:rsidRPr="001478CC" w:rsidRDefault="00EC7AD8" w:rsidP="001478CC">
      <w:pPr>
        <w:pStyle w:val="Heading7"/>
      </w:pPr>
      <w:r>
        <w:t xml:space="preserve">1.3 </w:t>
      </w:r>
      <w:r w:rsidR="001478CC" w:rsidRPr="001478CC">
        <w:t>Validation and Advancement Process</w:t>
      </w:r>
    </w:p>
    <w:p w14:paraId="5C566BCE" w14:textId="77777777" w:rsidR="001478CC" w:rsidRPr="001478CC" w:rsidRDefault="001478CC" w:rsidP="001478CC">
      <w:pPr>
        <w:jc w:val="both"/>
        <w:rPr>
          <w:szCs w:val="24"/>
        </w:rPr>
      </w:pPr>
      <w:r w:rsidRPr="001478CC">
        <w:rPr>
          <w:szCs w:val="24"/>
        </w:rPr>
        <w:t xml:space="preserve">Before any participant transitions to a higher tier, a formal </w:t>
      </w:r>
      <w:r w:rsidRPr="001478CC">
        <w:rPr>
          <w:b/>
          <w:bCs/>
          <w:szCs w:val="24"/>
        </w:rPr>
        <w:t>Tier Validation and Moral Performance Assessment</w:t>
      </w:r>
      <w:r w:rsidRPr="001478CC">
        <w:rPr>
          <w:szCs w:val="24"/>
        </w:rPr>
        <w:t xml:space="preserve"> is conducted to ensure that both Character and Contribution meet the program’s moral and operational standards.</w:t>
      </w:r>
    </w:p>
    <w:p w14:paraId="7A729D11" w14:textId="77777777" w:rsidR="001478CC" w:rsidRPr="001478CC" w:rsidRDefault="001478CC" w:rsidP="001478CC">
      <w:pPr>
        <w:rPr>
          <w:szCs w:val="24"/>
        </w:rPr>
      </w:pPr>
      <w:r w:rsidRPr="001478CC">
        <w:rPr>
          <w:szCs w:val="24"/>
        </w:rPr>
        <w:t>The assessment includes:</w:t>
      </w:r>
    </w:p>
    <w:p w14:paraId="1A009036" w14:textId="77777777" w:rsidR="001478CC" w:rsidRPr="001478CC" w:rsidRDefault="001478CC" w:rsidP="008D251F">
      <w:pPr>
        <w:numPr>
          <w:ilvl w:val="0"/>
          <w:numId w:val="337"/>
        </w:numPr>
        <w:rPr>
          <w:szCs w:val="24"/>
        </w:rPr>
      </w:pPr>
      <w:r w:rsidRPr="001478CC">
        <w:rPr>
          <w:szCs w:val="24"/>
        </w:rPr>
        <w:t>Comprehensive review of documented indicators of Character and Contribution;</w:t>
      </w:r>
    </w:p>
    <w:p w14:paraId="22A924FC" w14:textId="77777777" w:rsidR="001478CC" w:rsidRPr="001478CC" w:rsidRDefault="001478CC" w:rsidP="008D251F">
      <w:pPr>
        <w:numPr>
          <w:ilvl w:val="0"/>
          <w:numId w:val="337"/>
        </w:numPr>
        <w:rPr>
          <w:szCs w:val="24"/>
        </w:rPr>
      </w:pPr>
      <w:r w:rsidRPr="001478CC">
        <w:rPr>
          <w:szCs w:val="24"/>
        </w:rPr>
        <w:t>Endorsement and recommendation from BVFA/MVFA coordinators, mentors, and moral review committees;</w:t>
      </w:r>
    </w:p>
    <w:p w14:paraId="4DFCA852" w14:textId="77777777" w:rsidR="001478CC" w:rsidRPr="001478CC" w:rsidRDefault="001478CC" w:rsidP="008D251F">
      <w:pPr>
        <w:numPr>
          <w:ilvl w:val="0"/>
          <w:numId w:val="337"/>
        </w:numPr>
        <w:rPr>
          <w:szCs w:val="24"/>
        </w:rPr>
      </w:pPr>
      <w:r w:rsidRPr="001478CC">
        <w:rPr>
          <w:szCs w:val="24"/>
        </w:rPr>
        <w:t xml:space="preserve">Confirmation of participation and performance data encoded into the </w:t>
      </w:r>
      <w:r w:rsidRPr="001478CC">
        <w:rPr>
          <w:b/>
          <w:bCs/>
          <w:szCs w:val="24"/>
        </w:rPr>
        <w:t>ABMPD Digital Dashboard and Monitoring System.</w:t>
      </w:r>
    </w:p>
    <w:p w14:paraId="2F757072" w14:textId="77777777" w:rsidR="00D67209" w:rsidRPr="00D67209" w:rsidRDefault="00D67209" w:rsidP="00BA4F36">
      <w:pPr>
        <w:jc w:val="both"/>
        <w:rPr>
          <w:szCs w:val="24"/>
        </w:rPr>
      </w:pPr>
      <w:r w:rsidRPr="00D67209">
        <w:rPr>
          <w:b/>
          <w:bCs/>
          <w:szCs w:val="24"/>
        </w:rPr>
        <w:lastRenderedPageBreak/>
        <w:t>All validated data are linked to the Reward and Heroic Recognition Registry</w:t>
      </w:r>
      <w:r w:rsidRPr="00D67209">
        <w:rPr>
          <w:szCs w:val="24"/>
        </w:rPr>
        <w:t>, ensuring that every advancement correlates with the participant’s moral standing, service impact, and reward eligibility.</w:t>
      </w:r>
    </w:p>
    <w:p w14:paraId="47679BCE" w14:textId="77777777" w:rsidR="00D67209" w:rsidRPr="00D67209" w:rsidRDefault="00D67209" w:rsidP="00BA4F36">
      <w:pPr>
        <w:jc w:val="both"/>
        <w:rPr>
          <w:szCs w:val="24"/>
        </w:rPr>
      </w:pPr>
      <w:r w:rsidRPr="00D67209">
        <w:rPr>
          <w:szCs w:val="24"/>
        </w:rPr>
        <w:t xml:space="preserve">The Dashboard thus functions as both a </w:t>
      </w:r>
      <w:r w:rsidRPr="00D67209">
        <w:rPr>
          <w:b/>
          <w:bCs/>
          <w:szCs w:val="24"/>
        </w:rPr>
        <w:t>moral ledger and performance tracker</w:t>
      </w:r>
      <w:r w:rsidRPr="00D67209">
        <w:rPr>
          <w:szCs w:val="24"/>
        </w:rPr>
        <w:t xml:space="preserve">, ensuring </w:t>
      </w:r>
      <w:r w:rsidRPr="00D67209">
        <w:rPr>
          <w:b/>
          <w:bCs/>
          <w:szCs w:val="24"/>
        </w:rPr>
        <w:t>transparency, traceability, and institutional accountability</w:t>
      </w:r>
      <w:r w:rsidRPr="00D67209">
        <w:rPr>
          <w:szCs w:val="24"/>
        </w:rPr>
        <w:t xml:space="preserve"> across all tiers and implementing bodies.</w:t>
      </w:r>
    </w:p>
    <w:p w14:paraId="2628B2E7" w14:textId="77777777" w:rsidR="00DF6E6E" w:rsidRDefault="00D67209" w:rsidP="00BA4F36">
      <w:pPr>
        <w:jc w:val="both"/>
        <w:rPr>
          <w:b/>
          <w:bCs/>
          <w:szCs w:val="24"/>
        </w:rPr>
      </w:pPr>
      <w:r w:rsidRPr="00D67209">
        <w:rPr>
          <w:b/>
          <w:bCs/>
          <w:szCs w:val="24"/>
        </w:rPr>
        <w:t>Integration Note:</w:t>
      </w:r>
    </w:p>
    <w:p w14:paraId="6CD1183B" w14:textId="0263FE9F" w:rsidR="00D67209" w:rsidRPr="00D67209" w:rsidRDefault="00D67209" w:rsidP="00BA4F36">
      <w:pPr>
        <w:jc w:val="both"/>
        <w:rPr>
          <w:szCs w:val="24"/>
        </w:rPr>
      </w:pPr>
      <w:r w:rsidRPr="00D67209">
        <w:rPr>
          <w:szCs w:val="24"/>
        </w:rPr>
        <w:t xml:space="preserve">Validation outcomes directly inform the </w:t>
      </w:r>
      <w:r w:rsidRPr="00D67209">
        <w:rPr>
          <w:b/>
          <w:bCs/>
          <w:szCs w:val="24"/>
        </w:rPr>
        <w:t>Monitoring, Evaluation, and Learning (MEL) Framework</w:t>
      </w:r>
      <w:r w:rsidRPr="00D67209">
        <w:rPr>
          <w:szCs w:val="24"/>
        </w:rPr>
        <w:t xml:space="preserve"> and the </w:t>
      </w:r>
      <w:r w:rsidRPr="00D67209">
        <w:rPr>
          <w:b/>
          <w:bCs/>
          <w:szCs w:val="24"/>
        </w:rPr>
        <w:t>Institutional Governance System (Part IV)</w:t>
      </w:r>
      <w:r w:rsidRPr="00D67209">
        <w:rPr>
          <w:szCs w:val="24"/>
        </w:rPr>
        <w:t>, ensuring that moral growth indicators are aligned with national moral governance metrics.</w:t>
      </w:r>
    </w:p>
    <w:p w14:paraId="10392201" w14:textId="7D8CFF09" w:rsidR="001478CC" w:rsidRPr="001478CC" w:rsidRDefault="00000000" w:rsidP="001478CC">
      <w:pPr>
        <w:rPr>
          <w:szCs w:val="24"/>
        </w:rPr>
      </w:pPr>
      <w:r>
        <w:rPr>
          <w:szCs w:val="24"/>
        </w:rPr>
        <w:pict w14:anchorId="6C55A924">
          <v:rect id="_x0000_i1378" style="width:0;height:1.5pt" o:hralign="center" o:hrstd="t" o:hr="t" fillcolor="#a0a0a0" stroked="f"/>
        </w:pict>
      </w:r>
    </w:p>
    <w:p w14:paraId="7ADA29DF" w14:textId="116ACE26" w:rsidR="001478CC" w:rsidRPr="001478CC" w:rsidRDefault="00EC7AD8" w:rsidP="001478CC">
      <w:pPr>
        <w:pStyle w:val="Heading7"/>
      </w:pPr>
      <w:r>
        <w:t xml:space="preserve">1.4 </w:t>
      </w:r>
      <w:r w:rsidR="001478CC" w:rsidRPr="001478CC">
        <w:t>Institutional Significance</w:t>
      </w:r>
    </w:p>
    <w:p w14:paraId="1E8541FB" w14:textId="77777777" w:rsidR="001478CC" w:rsidRPr="001478CC" w:rsidRDefault="001478CC" w:rsidP="00A04738">
      <w:pPr>
        <w:jc w:val="both"/>
        <w:rPr>
          <w:szCs w:val="24"/>
        </w:rPr>
      </w:pPr>
      <w:r w:rsidRPr="001478CC">
        <w:rPr>
          <w:szCs w:val="24"/>
        </w:rPr>
        <w:t>By embedding this mechanism at every level—from barangay volunteers to institutional leaders—the ABMPD–MRP guarantees that:</w:t>
      </w:r>
    </w:p>
    <w:p w14:paraId="7940F84C" w14:textId="77777777" w:rsidR="001478CC" w:rsidRPr="001478CC" w:rsidRDefault="001478CC" w:rsidP="008D251F">
      <w:pPr>
        <w:numPr>
          <w:ilvl w:val="0"/>
          <w:numId w:val="338"/>
        </w:numPr>
        <w:jc w:val="both"/>
        <w:rPr>
          <w:szCs w:val="24"/>
        </w:rPr>
      </w:pPr>
      <w:r w:rsidRPr="001478CC">
        <w:rPr>
          <w:szCs w:val="24"/>
        </w:rPr>
        <w:t xml:space="preserve">Advancement reflects </w:t>
      </w:r>
      <w:r w:rsidRPr="001478CC">
        <w:rPr>
          <w:b/>
          <w:bCs/>
          <w:szCs w:val="24"/>
        </w:rPr>
        <w:t>earned credibility</w:t>
      </w:r>
      <w:r w:rsidRPr="001478CC">
        <w:rPr>
          <w:szCs w:val="24"/>
        </w:rPr>
        <w:t>, not positional privilege;</w:t>
      </w:r>
    </w:p>
    <w:p w14:paraId="4C826BB4" w14:textId="77777777" w:rsidR="001478CC" w:rsidRPr="001478CC" w:rsidRDefault="001478CC" w:rsidP="008D251F">
      <w:pPr>
        <w:numPr>
          <w:ilvl w:val="0"/>
          <w:numId w:val="338"/>
        </w:numPr>
        <w:jc w:val="both"/>
        <w:rPr>
          <w:szCs w:val="24"/>
        </w:rPr>
      </w:pPr>
      <w:r w:rsidRPr="001478CC">
        <w:rPr>
          <w:szCs w:val="24"/>
        </w:rPr>
        <w:t xml:space="preserve">Leadership development remains rooted in </w:t>
      </w:r>
      <w:r w:rsidRPr="001478CC">
        <w:rPr>
          <w:b/>
          <w:bCs/>
          <w:szCs w:val="24"/>
        </w:rPr>
        <w:t>moral stewardship</w:t>
      </w:r>
      <w:r w:rsidRPr="001478CC">
        <w:rPr>
          <w:szCs w:val="24"/>
        </w:rPr>
        <w:t>;</w:t>
      </w:r>
    </w:p>
    <w:p w14:paraId="426AA80A" w14:textId="77777777" w:rsidR="001478CC" w:rsidRPr="001478CC" w:rsidRDefault="001478CC" w:rsidP="008D251F">
      <w:pPr>
        <w:numPr>
          <w:ilvl w:val="0"/>
          <w:numId w:val="338"/>
        </w:numPr>
        <w:jc w:val="both"/>
        <w:rPr>
          <w:szCs w:val="24"/>
        </w:rPr>
      </w:pPr>
      <w:r w:rsidRPr="001478CC">
        <w:rPr>
          <w:szCs w:val="24"/>
        </w:rPr>
        <w:t xml:space="preserve">Recognition is always tied to </w:t>
      </w:r>
      <w:r w:rsidRPr="001478CC">
        <w:rPr>
          <w:b/>
          <w:bCs/>
          <w:szCs w:val="24"/>
        </w:rPr>
        <w:t>verified impact</w:t>
      </w:r>
      <w:r w:rsidRPr="001478CC">
        <w:rPr>
          <w:szCs w:val="24"/>
        </w:rPr>
        <w:t xml:space="preserve"> and </w:t>
      </w:r>
      <w:r w:rsidRPr="001478CC">
        <w:rPr>
          <w:b/>
          <w:bCs/>
          <w:szCs w:val="24"/>
        </w:rPr>
        <w:t>spiritual authenticity</w:t>
      </w:r>
      <w:r w:rsidRPr="001478CC">
        <w:rPr>
          <w:szCs w:val="24"/>
        </w:rPr>
        <w:t>.</w:t>
      </w:r>
    </w:p>
    <w:p w14:paraId="293347E9" w14:textId="77777777" w:rsidR="00A04738" w:rsidRDefault="001478CC" w:rsidP="00A04738">
      <w:pPr>
        <w:jc w:val="both"/>
        <w:rPr>
          <w:b/>
          <w:bCs/>
          <w:szCs w:val="24"/>
        </w:rPr>
      </w:pPr>
      <w:r w:rsidRPr="001478CC">
        <w:rPr>
          <w:szCs w:val="24"/>
        </w:rPr>
        <w:t xml:space="preserve">Through this structured process, </w:t>
      </w:r>
      <w:r w:rsidRPr="001478CC">
        <w:rPr>
          <w:b/>
          <w:bCs/>
          <w:szCs w:val="24"/>
        </w:rPr>
        <w:t>the moral journey of each participant becomes inseparable from the nation’s collective transformation.</w:t>
      </w:r>
    </w:p>
    <w:p w14:paraId="769382A8" w14:textId="77777777" w:rsidR="00BA4F36" w:rsidRPr="00BA4F36" w:rsidRDefault="00BA4F36" w:rsidP="00BA4F36">
      <w:pPr>
        <w:jc w:val="both"/>
        <w:rPr>
          <w:szCs w:val="24"/>
        </w:rPr>
      </w:pPr>
      <w:r w:rsidRPr="00BA4F36">
        <w:rPr>
          <w:szCs w:val="24"/>
        </w:rPr>
        <w:t>Every verified act of service, every measure of moral consistency, and every demonstration of contribution strengthens the moral capital of the Republic—building a nation that grows in integrity as its people grow in virtue.</w:t>
      </w:r>
    </w:p>
    <w:p w14:paraId="316768A0" w14:textId="27F72EC0" w:rsidR="00A04738" w:rsidRPr="001478CC" w:rsidRDefault="00000000" w:rsidP="00A04738">
      <w:pPr>
        <w:jc w:val="both"/>
        <w:rPr>
          <w:szCs w:val="24"/>
        </w:rPr>
      </w:pPr>
      <w:r>
        <w:rPr>
          <w:szCs w:val="24"/>
        </w:rPr>
        <w:pict w14:anchorId="672595F8">
          <v:rect id="_x0000_i1379" style="width:0;height:1.5pt" o:hralign="center" o:hrstd="t" o:hr="t" fillcolor="#a0a0a0" stroked="f"/>
        </w:pict>
      </w:r>
    </w:p>
    <w:p w14:paraId="00C127D3" w14:textId="52C6FF09" w:rsidR="00A04738" w:rsidRPr="00DD3FB8" w:rsidRDefault="00A04738" w:rsidP="00A04738">
      <w:pPr>
        <w:pStyle w:val="Heading6"/>
      </w:pPr>
      <w:r>
        <w:rPr>
          <w:szCs w:val="24"/>
        </w:rPr>
        <w:t xml:space="preserve">2. </w:t>
      </w:r>
      <w:r w:rsidRPr="00A04738">
        <w:t>Validation Framework and Reward Integration</w:t>
      </w:r>
    </w:p>
    <w:p w14:paraId="7789BEFA" w14:textId="63DB2AEE" w:rsidR="009124D3" w:rsidRPr="00D71B08" w:rsidRDefault="006C690C" w:rsidP="009124D3">
      <w:pPr>
        <w:pStyle w:val="Heading7"/>
      </w:pPr>
      <w:r>
        <w:t xml:space="preserve">2.1 </w:t>
      </w:r>
      <w:r w:rsidR="009124D3">
        <w:t>Introduction</w:t>
      </w:r>
    </w:p>
    <w:p w14:paraId="6D3FD7B3" w14:textId="77777777" w:rsidR="00F0504E" w:rsidRPr="00F0504E" w:rsidRDefault="00F0504E" w:rsidP="00F0504E">
      <w:pPr>
        <w:rPr>
          <w:szCs w:val="24"/>
        </w:rPr>
      </w:pPr>
      <w:r w:rsidRPr="00F0504E">
        <w:rPr>
          <w:szCs w:val="24"/>
        </w:rPr>
        <w:t xml:space="preserve">The Validation Framework ensures that the moral and civic growth of every participant within the </w:t>
      </w:r>
      <w:r w:rsidRPr="00F0504E">
        <w:rPr>
          <w:i/>
          <w:iCs/>
          <w:szCs w:val="24"/>
        </w:rPr>
        <w:t xml:space="preserve">Ang </w:t>
      </w:r>
      <w:proofErr w:type="spellStart"/>
      <w:r w:rsidRPr="00F0504E">
        <w:rPr>
          <w:i/>
          <w:iCs/>
          <w:szCs w:val="24"/>
        </w:rPr>
        <w:t>Bayaning</w:t>
      </w:r>
      <w:proofErr w:type="spellEnd"/>
      <w:r w:rsidRPr="00F0504E">
        <w:rPr>
          <w:i/>
          <w:iCs/>
          <w:szCs w:val="24"/>
        </w:rPr>
        <w:t xml:space="preserve"> may Puso at Dangal – Moral Recovery Program (ABMPD–MRP)</w:t>
      </w:r>
      <w:r w:rsidRPr="00F0504E">
        <w:rPr>
          <w:szCs w:val="24"/>
        </w:rPr>
        <w:t xml:space="preserve"> is not only acknowledged but also measured, verified, and rewarded with integrity.</w:t>
      </w:r>
      <w:r w:rsidRPr="00F0504E">
        <w:rPr>
          <w:szCs w:val="24"/>
        </w:rPr>
        <w:br/>
        <w:t>It institutionalizes the program’s moral equation —</w:t>
      </w:r>
    </w:p>
    <w:p w14:paraId="4542DF9E" w14:textId="77777777" w:rsidR="00F0504E" w:rsidRPr="00F0504E" w:rsidRDefault="00F0504E" w:rsidP="00F0504E">
      <w:pPr>
        <w:rPr>
          <w:szCs w:val="24"/>
        </w:rPr>
      </w:pPr>
      <w:r w:rsidRPr="00F0504E">
        <w:rPr>
          <w:b/>
          <w:bCs/>
          <w:szCs w:val="24"/>
        </w:rPr>
        <w:t>Contribution + Character = Reward</w:t>
      </w:r>
    </w:p>
    <w:p w14:paraId="31899853" w14:textId="77777777" w:rsidR="00F0504E" w:rsidRPr="00F0504E" w:rsidRDefault="00F0504E" w:rsidP="00F0504E">
      <w:pPr>
        <w:rPr>
          <w:szCs w:val="24"/>
        </w:rPr>
      </w:pPr>
      <w:r w:rsidRPr="00F0504E">
        <w:rPr>
          <w:szCs w:val="24"/>
        </w:rPr>
        <w:lastRenderedPageBreak/>
        <w:t>— transforming the principles of faith and service into a transparent and measurable system of evaluation and motivation.</w:t>
      </w:r>
      <w:r w:rsidRPr="00F0504E">
        <w:rPr>
          <w:szCs w:val="24"/>
        </w:rPr>
        <w:br/>
        <w:t>This framework unites spiritual formation, civic engagement, livelihood development, and data-based accountability into one continuous moral cycle, ensuring that every recognition is earned, every reward is just, and every advancement strengthens the ethical core of the movement.</w:t>
      </w:r>
    </w:p>
    <w:p w14:paraId="06A57F86" w14:textId="77777777" w:rsidR="00F0504E" w:rsidRPr="00F0504E" w:rsidRDefault="00000000" w:rsidP="00F0504E">
      <w:pPr>
        <w:rPr>
          <w:szCs w:val="24"/>
        </w:rPr>
      </w:pPr>
      <w:r>
        <w:rPr>
          <w:szCs w:val="24"/>
        </w:rPr>
        <w:pict w14:anchorId="693890F0">
          <v:rect id="_x0000_i1380" style="width:0;height:1.5pt" o:hralign="center" o:hrstd="t" o:hr="t" fillcolor="#a0a0a0" stroked="f"/>
        </w:pict>
      </w:r>
    </w:p>
    <w:p w14:paraId="1619E337" w14:textId="572D4E70" w:rsidR="00F0504E" w:rsidRPr="00F0504E" w:rsidRDefault="006C690C" w:rsidP="00F0504E">
      <w:pPr>
        <w:pStyle w:val="Heading7"/>
      </w:pPr>
      <w:r>
        <w:rPr>
          <w:bCs/>
          <w:szCs w:val="24"/>
        </w:rPr>
        <w:t xml:space="preserve">2.2 </w:t>
      </w:r>
      <w:r w:rsidR="00F0504E" w:rsidRPr="00F0504E">
        <w:rPr>
          <w:bCs/>
          <w:szCs w:val="24"/>
        </w:rPr>
        <w:t>Purpose and Institutional Logic</w:t>
      </w:r>
    </w:p>
    <w:p w14:paraId="7A2E7CE9" w14:textId="77777777" w:rsidR="00F0504E" w:rsidRPr="00F0504E" w:rsidRDefault="00F0504E" w:rsidP="00F0504E">
      <w:pPr>
        <w:rPr>
          <w:szCs w:val="24"/>
        </w:rPr>
      </w:pPr>
      <w:r w:rsidRPr="00F0504E">
        <w:rPr>
          <w:szCs w:val="24"/>
        </w:rPr>
        <w:t>The Validation Framework exists to guarantee that recognition and progression within ABMPD–MRP are grounded in truth, fairness, and moral merit.</w:t>
      </w:r>
      <w:r w:rsidRPr="00F0504E">
        <w:rPr>
          <w:szCs w:val="24"/>
        </w:rPr>
        <w:br/>
        <w:t>Unlike traditional systems where rewards are often influenced by position, popularity, or affiliation, the ABMPD–MRP framework mandates that recognition mirror righteousness — earned only when internal transformation (</w:t>
      </w:r>
      <w:r w:rsidRPr="00F0504E">
        <w:rPr>
          <w:i/>
          <w:iCs/>
          <w:szCs w:val="24"/>
        </w:rPr>
        <w:t>Character</w:t>
      </w:r>
      <w:r w:rsidRPr="00F0504E">
        <w:rPr>
          <w:szCs w:val="24"/>
        </w:rPr>
        <w:t>) and external contribution (</w:t>
      </w:r>
      <w:r w:rsidRPr="00F0504E">
        <w:rPr>
          <w:i/>
          <w:iCs/>
          <w:szCs w:val="24"/>
        </w:rPr>
        <w:t>Service, Leadership, or Donation</w:t>
      </w:r>
      <w:r w:rsidRPr="00F0504E">
        <w:rPr>
          <w:szCs w:val="24"/>
        </w:rPr>
        <w:t xml:space="preserve">) have been verified through the </w:t>
      </w:r>
      <w:r w:rsidRPr="00F0504E">
        <w:rPr>
          <w:b/>
          <w:bCs/>
          <w:szCs w:val="24"/>
        </w:rPr>
        <w:t>Moral Governance and Accountability System</w:t>
      </w:r>
      <w:r w:rsidRPr="00F0504E">
        <w:rPr>
          <w:szCs w:val="24"/>
        </w:rPr>
        <w:t>.</w:t>
      </w:r>
    </w:p>
    <w:p w14:paraId="647ADEDE" w14:textId="77777777" w:rsidR="00F0504E" w:rsidRPr="00F0504E" w:rsidRDefault="00F0504E" w:rsidP="00F0504E">
      <w:pPr>
        <w:rPr>
          <w:szCs w:val="24"/>
        </w:rPr>
      </w:pPr>
      <w:r w:rsidRPr="00F0504E">
        <w:rPr>
          <w:szCs w:val="24"/>
        </w:rPr>
        <w:t>This institutional logic serves three critical purposes:</w:t>
      </w:r>
    </w:p>
    <w:p w14:paraId="58C4DDF6" w14:textId="77777777" w:rsidR="00F0504E" w:rsidRPr="00F0504E" w:rsidRDefault="00F0504E" w:rsidP="008D251F">
      <w:pPr>
        <w:numPr>
          <w:ilvl w:val="0"/>
          <w:numId w:val="390"/>
        </w:numPr>
        <w:rPr>
          <w:szCs w:val="24"/>
        </w:rPr>
      </w:pPr>
      <w:r w:rsidRPr="00F0504E">
        <w:rPr>
          <w:b/>
          <w:bCs/>
          <w:szCs w:val="24"/>
        </w:rPr>
        <w:t>Integrity of Recognition</w:t>
      </w:r>
      <w:r w:rsidRPr="00F0504E">
        <w:rPr>
          <w:szCs w:val="24"/>
        </w:rPr>
        <w:t xml:space="preserve"> – Every certificate, title, or benefit reflects genuine moral achievement, not symbolic participation.</w:t>
      </w:r>
    </w:p>
    <w:p w14:paraId="1384151D" w14:textId="77777777" w:rsidR="00F0504E" w:rsidRPr="00F0504E" w:rsidRDefault="00F0504E" w:rsidP="008D251F">
      <w:pPr>
        <w:numPr>
          <w:ilvl w:val="0"/>
          <w:numId w:val="390"/>
        </w:numPr>
        <w:rPr>
          <w:szCs w:val="24"/>
        </w:rPr>
      </w:pPr>
      <w:r w:rsidRPr="00F0504E">
        <w:rPr>
          <w:b/>
          <w:bCs/>
          <w:szCs w:val="24"/>
        </w:rPr>
        <w:t>Accountability of Leadership</w:t>
      </w:r>
      <w:r w:rsidRPr="00F0504E">
        <w:rPr>
          <w:szCs w:val="24"/>
        </w:rPr>
        <w:t xml:space="preserve"> – Advancement becomes a public testimony of proven stewardship, validated by mentors and moral review bodies.</w:t>
      </w:r>
    </w:p>
    <w:p w14:paraId="4D2ABED8" w14:textId="77777777" w:rsidR="00F0504E" w:rsidRPr="00F0504E" w:rsidRDefault="00F0504E" w:rsidP="008D251F">
      <w:pPr>
        <w:numPr>
          <w:ilvl w:val="0"/>
          <w:numId w:val="390"/>
        </w:numPr>
        <w:rPr>
          <w:szCs w:val="24"/>
        </w:rPr>
      </w:pPr>
      <w:r w:rsidRPr="00F0504E">
        <w:rPr>
          <w:b/>
          <w:bCs/>
          <w:szCs w:val="24"/>
        </w:rPr>
        <w:t>Sustainability of Engagement</w:t>
      </w:r>
      <w:r w:rsidRPr="00F0504E">
        <w:rPr>
          <w:szCs w:val="24"/>
        </w:rPr>
        <w:t xml:space="preserve"> – Recognition motivates ongoing moral and civic participation, cultivating a self-reinforcing cycle of virtue, productivity, and service.</w:t>
      </w:r>
    </w:p>
    <w:p w14:paraId="7BE83EFB" w14:textId="77777777" w:rsidR="00F0504E" w:rsidRPr="00F0504E" w:rsidRDefault="00F0504E" w:rsidP="00F0504E">
      <w:pPr>
        <w:rPr>
          <w:szCs w:val="24"/>
        </w:rPr>
      </w:pPr>
      <w:r w:rsidRPr="00F0504E">
        <w:rPr>
          <w:szCs w:val="24"/>
        </w:rPr>
        <w:t>Through this moral gatekeeping, ABMPD–MRP ensures that growth reflects not mere enthusiasm but enduring transformation — the kind that reforms both character and community.</w:t>
      </w:r>
    </w:p>
    <w:p w14:paraId="17C50D36" w14:textId="77777777" w:rsidR="00F0504E" w:rsidRPr="00F0504E" w:rsidRDefault="00000000" w:rsidP="00F0504E">
      <w:pPr>
        <w:rPr>
          <w:szCs w:val="24"/>
        </w:rPr>
      </w:pPr>
      <w:r>
        <w:rPr>
          <w:szCs w:val="24"/>
        </w:rPr>
        <w:pict w14:anchorId="3A1D40F2">
          <v:rect id="_x0000_i1381" style="width:0;height:1.5pt" o:hralign="center" o:hrstd="t" o:hr="t" fillcolor="#a0a0a0" stroked="f"/>
        </w:pict>
      </w:r>
    </w:p>
    <w:p w14:paraId="7D9884FD" w14:textId="560F92F7" w:rsidR="00F0504E" w:rsidRPr="00F0504E" w:rsidRDefault="006C690C" w:rsidP="00F0504E">
      <w:pPr>
        <w:pStyle w:val="Heading7"/>
      </w:pPr>
      <w:r>
        <w:rPr>
          <w:bCs/>
          <w:szCs w:val="24"/>
        </w:rPr>
        <w:t xml:space="preserve">2.3 </w:t>
      </w:r>
      <w:r w:rsidR="00F0504E" w:rsidRPr="00F0504E">
        <w:rPr>
          <w:bCs/>
          <w:szCs w:val="24"/>
        </w:rPr>
        <w:t>Structural Components of the Validation Framework</w:t>
      </w:r>
    </w:p>
    <w:p w14:paraId="5F32DCD6" w14:textId="77777777" w:rsidR="00F0504E" w:rsidRPr="00F0504E" w:rsidRDefault="00F0504E" w:rsidP="00F0504E">
      <w:pPr>
        <w:rPr>
          <w:szCs w:val="24"/>
        </w:rPr>
      </w:pPr>
      <w:r w:rsidRPr="00F0504E">
        <w:rPr>
          <w:szCs w:val="24"/>
        </w:rPr>
        <w:t xml:space="preserve">The Validation Framework operates through </w:t>
      </w:r>
      <w:r w:rsidRPr="00F0504E">
        <w:rPr>
          <w:b/>
          <w:bCs/>
          <w:szCs w:val="24"/>
        </w:rPr>
        <w:t>four interlinked components</w:t>
      </w:r>
      <w:r w:rsidRPr="00F0504E">
        <w:rPr>
          <w:szCs w:val="24"/>
        </w:rPr>
        <w:t xml:space="preserve"> that together ensure objectivity, moral authenticity, and institutional traceability.</w:t>
      </w:r>
    </w:p>
    <w:p w14:paraId="3D4EF28E" w14:textId="77777777" w:rsidR="00F0504E" w:rsidRPr="00F0504E" w:rsidRDefault="00000000" w:rsidP="00F0504E">
      <w:pPr>
        <w:rPr>
          <w:szCs w:val="24"/>
        </w:rPr>
      </w:pPr>
      <w:r>
        <w:rPr>
          <w:szCs w:val="24"/>
        </w:rPr>
        <w:pict w14:anchorId="0F516420">
          <v:rect id="_x0000_i1382" style="width:0;height:1.5pt" o:hralign="center" o:hrstd="t" o:hr="t" fillcolor="#a0a0a0" stroked="f"/>
        </w:pict>
      </w:r>
    </w:p>
    <w:p w14:paraId="18BC123F" w14:textId="2BDB540D" w:rsidR="00F0504E" w:rsidRPr="00F0504E" w:rsidRDefault="006C690C" w:rsidP="00F0504E">
      <w:pPr>
        <w:rPr>
          <w:b/>
          <w:bCs/>
          <w:szCs w:val="24"/>
        </w:rPr>
      </w:pPr>
      <w:r>
        <w:rPr>
          <w:b/>
          <w:bCs/>
          <w:szCs w:val="24"/>
        </w:rPr>
        <w:t>2.3.</w:t>
      </w:r>
      <w:r w:rsidR="00F0504E">
        <w:rPr>
          <w:b/>
          <w:bCs/>
          <w:szCs w:val="24"/>
        </w:rPr>
        <w:t xml:space="preserve">1 </w:t>
      </w:r>
      <w:r w:rsidR="00F0504E" w:rsidRPr="00F0504E">
        <w:rPr>
          <w:b/>
          <w:bCs/>
          <w:szCs w:val="24"/>
        </w:rPr>
        <w:t>Moral and Civic Performance Indicators</w:t>
      </w:r>
    </w:p>
    <w:p w14:paraId="0214BA81" w14:textId="77777777" w:rsidR="00F0504E" w:rsidRPr="00F0504E" w:rsidRDefault="00F0504E" w:rsidP="00F0504E">
      <w:pPr>
        <w:rPr>
          <w:szCs w:val="24"/>
        </w:rPr>
      </w:pPr>
      <w:r w:rsidRPr="00F0504E">
        <w:rPr>
          <w:szCs w:val="24"/>
        </w:rPr>
        <w:t>Every participant’s progress is evaluated through a balanced matrix of qualitative and quantitative indicators measuring both moral behavior and social impact.</w:t>
      </w:r>
    </w:p>
    <w:p w14:paraId="7083463F" w14:textId="77777777" w:rsidR="00EC7AD8" w:rsidRDefault="00F0504E" w:rsidP="00F0504E">
      <w:pPr>
        <w:rPr>
          <w:szCs w:val="24"/>
        </w:rPr>
      </w:pPr>
      <w:r w:rsidRPr="00F0504E">
        <w:rPr>
          <w:b/>
          <w:bCs/>
          <w:szCs w:val="24"/>
        </w:rPr>
        <w:lastRenderedPageBreak/>
        <w:t>Character Indicators</w:t>
      </w:r>
      <w:r w:rsidRPr="00F0504E">
        <w:rPr>
          <w:szCs w:val="24"/>
        </w:rPr>
        <w:t xml:space="preserve"> include:</w:t>
      </w:r>
    </w:p>
    <w:p w14:paraId="2BD1AFE4" w14:textId="77777777" w:rsidR="00EC7AD8" w:rsidRDefault="00F0504E" w:rsidP="00EC7AD8">
      <w:pPr>
        <w:ind w:left="720"/>
        <w:rPr>
          <w:szCs w:val="24"/>
        </w:rPr>
      </w:pPr>
      <w:r w:rsidRPr="00F0504E">
        <w:rPr>
          <w:szCs w:val="24"/>
        </w:rPr>
        <w:t>• Consistency in personal moral conduct and adherence to program ethics;</w:t>
      </w:r>
    </w:p>
    <w:p w14:paraId="2383C65F" w14:textId="77777777" w:rsidR="00EC7AD8" w:rsidRDefault="00F0504E" w:rsidP="00EC7AD8">
      <w:pPr>
        <w:ind w:left="720"/>
        <w:rPr>
          <w:szCs w:val="24"/>
        </w:rPr>
      </w:pPr>
      <w:r w:rsidRPr="00F0504E">
        <w:rPr>
          <w:szCs w:val="24"/>
        </w:rPr>
        <w:t>• Reflection journals, attendance in moral recovery sessions, and peer testimonials;</w:t>
      </w:r>
    </w:p>
    <w:p w14:paraId="3200C6A9" w14:textId="77777777" w:rsidR="00EC7AD8" w:rsidRDefault="00F0504E" w:rsidP="00EC7AD8">
      <w:pPr>
        <w:ind w:left="720"/>
        <w:rPr>
          <w:szCs w:val="24"/>
        </w:rPr>
      </w:pPr>
      <w:r w:rsidRPr="00F0504E">
        <w:rPr>
          <w:szCs w:val="24"/>
        </w:rPr>
        <w:t>• Mentor or coordinator observations of humility, honesty, and discipline;</w:t>
      </w:r>
    </w:p>
    <w:p w14:paraId="7043A281" w14:textId="62D20906" w:rsidR="00F0504E" w:rsidRPr="00F0504E" w:rsidRDefault="00F0504E" w:rsidP="00EC7AD8">
      <w:pPr>
        <w:ind w:left="720"/>
        <w:rPr>
          <w:szCs w:val="24"/>
        </w:rPr>
      </w:pPr>
      <w:r w:rsidRPr="00F0504E">
        <w:rPr>
          <w:szCs w:val="24"/>
        </w:rPr>
        <w:t>• Demonstrated lifestyle alignment with ABMPD–MRP’s core values.</w:t>
      </w:r>
    </w:p>
    <w:p w14:paraId="5BD4B78D" w14:textId="77777777" w:rsidR="00EC7AD8" w:rsidRDefault="00F0504E" w:rsidP="00F0504E">
      <w:pPr>
        <w:rPr>
          <w:szCs w:val="24"/>
        </w:rPr>
      </w:pPr>
      <w:r w:rsidRPr="00F0504E">
        <w:rPr>
          <w:b/>
          <w:bCs/>
          <w:szCs w:val="24"/>
        </w:rPr>
        <w:t>Contribution Indicators</w:t>
      </w:r>
      <w:r w:rsidRPr="00F0504E">
        <w:rPr>
          <w:szCs w:val="24"/>
        </w:rPr>
        <w:t xml:space="preserve"> include:</w:t>
      </w:r>
    </w:p>
    <w:p w14:paraId="45B2C903" w14:textId="77777777" w:rsidR="00EC7AD8" w:rsidRDefault="00F0504E" w:rsidP="00EC7AD8">
      <w:pPr>
        <w:ind w:left="720"/>
        <w:rPr>
          <w:szCs w:val="24"/>
        </w:rPr>
      </w:pPr>
      <w:r w:rsidRPr="00F0504E">
        <w:rPr>
          <w:szCs w:val="24"/>
        </w:rPr>
        <w:t>• Verified hours of volunteer service and project involvement;</w:t>
      </w:r>
    </w:p>
    <w:p w14:paraId="2E8CEE08" w14:textId="77777777" w:rsidR="00EC7AD8" w:rsidRDefault="00F0504E" w:rsidP="00EC7AD8">
      <w:pPr>
        <w:ind w:left="720"/>
        <w:rPr>
          <w:szCs w:val="24"/>
        </w:rPr>
      </w:pPr>
      <w:r w:rsidRPr="00F0504E">
        <w:rPr>
          <w:szCs w:val="24"/>
        </w:rPr>
        <w:t>• Leadership roles within BVFA/MVFA or moral cooperatives;</w:t>
      </w:r>
    </w:p>
    <w:p w14:paraId="1CFC1802" w14:textId="77777777" w:rsidR="00EC7AD8" w:rsidRDefault="00F0504E" w:rsidP="00EC7AD8">
      <w:pPr>
        <w:ind w:left="720"/>
        <w:rPr>
          <w:szCs w:val="24"/>
        </w:rPr>
      </w:pPr>
      <w:r w:rsidRPr="00F0504E">
        <w:rPr>
          <w:szCs w:val="24"/>
        </w:rPr>
        <w:t>• Civic initiatives organized or supported (e.g., livelihood programs, community drives);</w:t>
      </w:r>
    </w:p>
    <w:p w14:paraId="6DBE1F2E" w14:textId="0E31BA87" w:rsidR="00F0504E" w:rsidRPr="00F0504E" w:rsidRDefault="00F0504E" w:rsidP="00EC7AD8">
      <w:pPr>
        <w:ind w:left="720"/>
        <w:rPr>
          <w:szCs w:val="24"/>
        </w:rPr>
      </w:pPr>
      <w:r w:rsidRPr="00F0504E">
        <w:rPr>
          <w:szCs w:val="24"/>
        </w:rPr>
        <w:t>• Financial or in-kind donations sustaining ABMPD–MRP local operations.</w:t>
      </w:r>
    </w:p>
    <w:p w14:paraId="31BF2345" w14:textId="77777777" w:rsidR="00F0504E" w:rsidRPr="00F0504E" w:rsidRDefault="00F0504E" w:rsidP="00F0504E">
      <w:pPr>
        <w:rPr>
          <w:szCs w:val="24"/>
        </w:rPr>
      </w:pPr>
      <w:r w:rsidRPr="00F0504E">
        <w:rPr>
          <w:szCs w:val="24"/>
        </w:rPr>
        <w:t xml:space="preserve">Each indicator is assigned a </w:t>
      </w:r>
      <w:r w:rsidRPr="00F0504E">
        <w:rPr>
          <w:b/>
          <w:bCs/>
          <w:szCs w:val="24"/>
        </w:rPr>
        <w:t>weighted score</w:t>
      </w:r>
      <w:r w:rsidRPr="00F0504E">
        <w:rPr>
          <w:szCs w:val="24"/>
        </w:rPr>
        <w:t xml:space="preserve"> in the </w:t>
      </w:r>
      <w:r w:rsidRPr="00F0504E">
        <w:rPr>
          <w:i/>
          <w:iCs/>
          <w:szCs w:val="24"/>
        </w:rPr>
        <w:t>Moral Performance Assessment Grid</w:t>
      </w:r>
      <w:r w:rsidRPr="00F0504E">
        <w:rPr>
          <w:szCs w:val="24"/>
        </w:rPr>
        <w:t xml:space="preserve">, linked to the </w:t>
      </w:r>
      <w:r w:rsidRPr="00F0504E">
        <w:rPr>
          <w:b/>
          <w:bCs/>
          <w:szCs w:val="24"/>
        </w:rPr>
        <w:t>Digital Dashboard</w:t>
      </w:r>
      <w:r w:rsidRPr="00F0504E">
        <w:rPr>
          <w:szCs w:val="24"/>
        </w:rPr>
        <w:t>.</w:t>
      </w:r>
      <w:r w:rsidRPr="00F0504E">
        <w:rPr>
          <w:szCs w:val="24"/>
        </w:rPr>
        <w:br/>
        <w:t xml:space="preserve">This alignment allows synchronization of moral validation results with leadership eligibility, reward qualification, and institutional reporting under the </w:t>
      </w:r>
      <w:r w:rsidRPr="00F0504E">
        <w:rPr>
          <w:b/>
          <w:bCs/>
          <w:szCs w:val="24"/>
        </w:rPr>
        <w:t>Monitoring, Evaluation, and Learning (MEL) Framework</w:t>
      </w:r>
      <w:r w:rsidRPr="00F0504E">
        <w:rPr>
          <w:szCs w:val="24"/>
        </w:rPr>
        <w:t>.</w:t>
      </w:r>
    </w:p>
    <w:p w14:paraId="0CB8D5C7" w14:textId="77777777" w:rsidR="00F0504E" w:rsidRPr="00F0504E" w:rsidRDefault="00000000" w:rsidP="00F0504E">
      <w:pPr>
        <w:rPr>
          <w:szCs w:val="24"/>
        </w:rPr>
      </w:pPr>
      <w:r>
        <w:rPr>
          <w:szCs w:val="24"/>
        </w:rPr>
        <w:pict w14:anchorId="407ADBCB">
          <v:rect id="_x0000_i1383" style="width:0;height:1.5pt" o:hralign="center" o:hrstd="t" o:hr="t" fillcolor="#a0a0a0" stroked="f"/>
        </w:pict>
      </w:r>
    </w:p>
    <w:p w14:paraId="29EDE040" w14:textId="0B887EED" w:rsidR="00F0504E" w:rsidRPr="00F0504E" w:rsidRDefault="00F0504E" w:rsidP="00F0504E">
      <w:pPr>
        <w:rPr>
          <w:b/>
          <w:bCs/>
          <w:szCs w:val="24"/>
        </w:rPr>
      </w:pPr>
      <w:r w:rsidRPr="00F0504E">
        <w:rPr>
          <w:b/>
          <w:bCs/>
          <w:szCs w:val="24"/>
        </w:rPr>
        <w:t>2.</w:t>
      </w:r>
      <w:r w:rsidR="006C690C">
        <w:rPr>
          <w:b/>
          <w:bCs/>
          <w:szCs w:val="24"/>
        </w:rPr>
        <w:t>3.2</w:t>
      </w:r>
      <w:r w:rsidRPr="00F0504E">
        <w:rPr>
          <w:b/>
          <w:bCs/>
          <w:szCs w:val="24"/>
        </w:rPr>
        <w:t xml:space="preserve"> Validation Process and Moral Review Committees</w:t>
      </w:r>
    </w:p>
    <w:p w14:paraId="25C0D07E" w14:textId="77777777" w:rsidR="00F0504E" w:rsidRPr="00F0504E" w:rsidRDefault="00F0504E" w:rsidP="00F0504E">
      <w:pPr>
        <w:rPr>
          <w:szCs w:val="24"/>
        </w:rPr>
      </w:pPr>
      <w:r w:rsidRPr="00F0504E">
        <w:rPr>
          <w:szCs w:val="24"/>
        </w:rPr>
        <w:t xml:space="preserve">Validation follows a </w:t>
      </w:r>
      <w:r w:rsidRPr="00F0504E">
        <w:rPr>
          <w:b/>
          <w:bCs/>
          <w:szCs w:val="24"/>
        </w:rPr>
        <w:t>tiered, community-based review process</w:t>
      </w:r>
      <w:r w:rsidRPr="00F0504E">
        <w:rPr>
          <w:szCs w:val="24"/>
        </w:rPr>
        <w:t xml:space="preserve"> ensuring fairness and collective discernment:</w:t>
      </w:r>
    </w:p>
    <w:p w14:paraId="6D25F400" w14:textId="77777777" w:rsidR="00EC7AD8" w:rsidRDefault="00F0504E" w:rsidP="00EC7AD8">
      <w:pPr>
        <w:ind w:left="720"/>
        <w:rPr>
          <w:szCs w:val="24"/>
        </w:rPr>
      </w:pPr>
      <w:r w:rsidRPr="00F0504E">
        <w:rPr>
          <w:szCs w:val="24"/>
        </w:rPr>
        <w:t xml:space="preserve">• </w:t>
      </w:r>
      <w:r w:rsidRPr="00F0504E">
        <w:rPr>
          <w:b/>
          <w:bCs/>
          <w:szCs w:val="24"/>
        </w:rPr>
        <w:t>Barangay-Level Review (BVFA):</w:t>
      </w:r>
      <w:r w:rsidRPr="00F0504E">
        <w:rPr>
          <w:szCs w:val="24"/>
        </w:rPr>
        <w:t xml:space="preserve"> Mentors, moral coaches, and peer groups verify Character and Contribution through direct observation and documentation.</w:t>
      </w:r>
    </w:p>
    <w:p w14:paraId="67042BB5" w14:textId="77777777" w:rsidR="00EC7AD8" w:rsidRDefault="00F0504E" w:rsidP="00EC7AD8">
      <w:pPr>
        <w:ind w:left="720"/>
        <w:rPr>
          <w:szCs w:val="24"/>
        </w:rPr>
      </w:pPr>
      <w:r w:rsidRPr="00F0504E">
        <w:rPr>
          <w:szCs w:val="24"/>
        </w:rPr>
        <w:t xml:space="preserve">• </w:t>
      </w:r>
      <w:r w:rsidRPr="00F0504E">
        <w:rPr>
          <w:b/>
          <w:bCs/>
          <w:szCs w:val="24"/>
        </w:rPr>
        <w:t>Municipal-Level Validation (MMRPO):</w:t>
      </w:r>
      <w:r w:rsidRPr="00F0504E">
        <w:rPr>
          <w:szCs w:val="24"/>
        </w:rPr>
        <w:t xml:space="preserve"> Consolidates barangay reports and submits verified data into the Digital Dashboard.</w:t>
      </w:r>
    </w:p>
    <w:p w14:paraId="4DBE5544" w14:textId="77777777" w:rsidR="00EC7AD8" w:rsidRDefault="00F0504E" w:rsidP="00EC7AD8">
      <w:pPr>
        <w:ind w:left="720"/>
        <w:rPr>
          <w:szCs w:val="24"/>
        </w:rPr>
      </w:pPr>
      <w:r w:rsidRPr="00F0504E">
        <w:rPr>
          <w:szCs w:val="24"/>
        </w:rPr>
        <w:t xml:space="preserve">• </w:t>
      </w:r>
      <w:r w:rsidRPr="00F0504E">
        <w:rPr>
          <w:b/>
          <w:bCs/>
          <w:szCs w:val="24"/>
        </w:rPr>
        <w:t>Provincial/Regional Oversight (ABMPD Institutions):</w:t>
      </w:r>
      <w:r w:rsidRPr="00F0504E">
        <w:rPr>
          <w:szCs w:val="24"/>
        </w:rPr>
        <w:t xml:space="preserve"> Reviews consistency, performs compliance audits, and ensures moral standardization.</w:t>
      </w:r>
    </w:p>
    <w:p w14:paraId="710B320F" w14:textId="19D9F523" w:rsidR="00F0504E" w:rsidRPr="00F0504E" w:rsidRDefault="00F0504E" w:rsidP="00EC7AD8">
      <w:pPr>
        <w:ind w:left="720"/>
        <w:rPr>
          <w:szCs w:val="24"/>
        </w:rPr>
      </w:pPr>
      <w:r w:rsidRPr="00F0504E">
        <w:rPr>
          <w:szCs w:val="24"/>
        </w:rPr>
        <w:t xml:space="preserve">• </w:t>
      </w:r>
      <w:r w:rsidRPr="00F0504E">
        <w:rPr>
          <w:b/>
          <w:bCs/>
          <w:szCs w:val="24"/>
        </w:rPr>
        <w:t>National Validation (KCI / ABMPD Holding):</w:t>
      </w:r>
      <w:r w:rsidRPr="00F0504E">
        <w:rPr>
          <w:szCs w:val="24"/>
        </w:rPr>
        <w:t xml:space="preserve"> Conducts meta-level analysis, ensuring data integrity and cross-regional equity.</w:t>
      </w:r>
    </w:p>
    <w:p w14:paraId="558C63CE" w14:textId="77777777" w:rsidR="00F0504E" w:rsidRPr="00F0504E" w:rsidRDefault="00F0504E" w:rsidP="00F0504E">
      <w:pPr>
        <w:rPr>
          <w:szCs w:val="24"/>
        </w:rPr>
      </w:pPr>
      <w:r w:rsidRPr="00F0504E">
        <w:rPr>
          <w:szCs w:val="24"/>
        </w:rPr>
        <w:t xml:space="preserve">All layers operate under ABMPD–MRP’s </w:t>
      </w:r>
      <w:r w:rsidRPr="00F0504E">
        <w:rPr>
          <w:b/>
          <w:bCs/>
          <w:szCs w:val="24"/>
        </w:rPr>
        <w:t>Data Ethics and Transparency Protocols</w:t>
      </w:r>
      <w:r w:rsidRPr="00F0504E">
        <w:rPr>
          <w:szCs w:val="24"/>
        </w:rPr>
        <w:t>, guaranteeing that no moral record is altered, manipulated, or politicized.</w:t>
      </w:r>
      <w:r w:rsidRPr="00F0504E">
        <w:rPr>
          <w:szCs w:val="24"/>
        </w:rPr>
        <w:br/>
      </w:r>
      <w:r w:rsidRPr="00F0504E">
        <w:rPr>
          <w:szCs w:val="24"/>
        </w:rPr>
        <w:lastRenderedPageBreak/>
        <w:t>Each endorsement is digitally time-stamped and trace-coded for full auditability and governance compliance.</w:t>
      </w:r>
    </w:p>
    <w:p w14:paraId="05DDC782" w14:textId="77777777" w:rsidR="00F0504E" w:rsidRPr="00F0504E" w:rsidRDefault="00000000" w:rsidP="00F0504E">
      <w:pPr>
        <w:rPr>
          <w:szCs w:val="24"/>
        </w:rPr>
      </w:pPr>
      <w:r>
        <w:rPr>
          <w:szCs w:val="24"/>
        </w:rPr>
        <w:pict w14:anchorId="444ECF1E">
          <v:rect id="_x0000_i1384" style="width:0;height:1.5pt" o:hralign="center" o:hrstd="t" o:hr="t" fillcolor="#a0a0a0" stroked="f"/>
        </w:pict>
      </w:r>
    </w:p>
    <w:p w14:paraId="283B6865" w14:textId="49BE7DC2" w:rsidR="00F0504E" w:rsidRPr="00F0504E" w:rsidRDefault="006C690C" w:rsidP="00F0504E">
      <w:pPr>
        <w:rPr>
          <w:b/>
          <w:bCs/>
          <w:szCs w:val="24"/>
        </w:rPr>
      </w:pPr>
      <w:r>
        <w:rPr>
          <w:b/>
          <w:bCs/>
          <w:szCs w:val="24"/>
        </w:rPr>
        <w:t>2.</w:t>
      </w:r>
      <w:r w:rsidR="00F0504E" w:rsidRPr="00F0504E">
        <w:rPr>
          <w:b/>
          <w:bCs/>
          <w:szCs w:val="24"/>
        </w:rPr>
        <w:t>3</w:t>
      </w:r>
      <w:r w:rsidR="00F0504E">
        <w:rPr>
          <w:b/>
          <w:bCs/>
          <w:szCs w:val="24"/>
        </w:rPr>
        <w:t>.</w:t>
      </w:r>
      <w:r>
        <w:rPr>
          <w:b/>
          <w:bCs/>
          <w:szCs w:val="24"/>
        </w:rPr>
        <w:t>3</w:t>
      </w:r>
      <w:r w:rsidR="00F0504E" w:rsidRPr="00F0504E">
        <w:rPr>
          <w:b/>
          <w:bCs/>
          <w:szCs w:val="24"/>
        </w:rPr>
        <w:t xml:space="preserve"> Digital Monitoring and Moral Dashboard</w:t>
      </w:r>
    </w:p>
    <w:p w14:paraId="0A20BDF1" w14:textId="77777777" w:rsidR="00F0504E" w:rsidRPr="00F0504E" w:rsidRDefault="00F0504E" w:rsidP="00F0504E">
      <w:pPr>
        <w:rPr>
          <w:szCs w:val="24"/>
        </w:rPr>
      </w:pPr>
      <w:r w:rsidRPr="00F0504E">
        <w:rPr>
          <w:szCs w:val="24"/>
        </w:rPr>
        <w:t xml:space="preserve">All validation results are encoded in the </w:t>
      </w:r>
      <w:r w:rsidRPr="00F0504E">
        <w:rPr>
          <w:b/>
          <w:bCs/>
          <w:szCs w:val="24"/>
        </w:rPr>
        <w:t>ABMPD Digital Dashboard and Monitoring System</w:t>
      </w:r>
      <w:r w:rsidRPr="00F0504E">
        <w:rPr>
          <w:szCs w:val="24"/>
        </w:rPr>
        <w:t>, a centralized moral ledger and performance archive.</w:t>
      </w:r>
    </w:p>
    <w:p w14:paraId="1BBE0E05" w14:textId="77777777" w:rsidR="00EC7AD8" w:rsidRDefault="00F0504E" w:rsidP="00F0504E">
      <w:pPr>
        <w:rPr>
          <w:b/>
          <w:bCs/>
          <w:szCs w:val="24"/>
        </w:rPr>
      </w:pPr>
      <w:r w:rsidRPr="00F0504E">
        <w:rPr>
          <w:b/>
          <w:bCs/>
          <w:szCs w:val="24"/>
        </w:rPr>
        <w:t>Key Dashboard Functions:</w:t>
      </w:r>
    </w:p>
    <w:p w14:paraId="6BB08CB6" w14:textId="77777777" w:rsidR="00EC7AD8" w:rsidRDefault="00F0504E" w:rsidP="00EC7AD8">
      <w:pPr>
        <w:ind w:left="720"/>
        <w:rPr>
          <w:szCs w:val="24"/>
        </w:rPr>
      </w:pPr>
      <w:r w:rsidRPr="00F0504E">
        <w:rPr>
          <w:szCs w:val="24"/>
        </w:rPr>
        <w:t xml:space="preserve">• </w:t>
      </w:r>
      <w:r w:rsidRPr="00F0504E">
        <w:rPr>
          <w:b/>
          <w:bCs/>
          <w:szCs w:val="24"/>
        </w:rPr>
        <w:t>Real-Time Tracking:</w:t>
      </w:r>
      <w:r w:rsidRPr="00F0504E">
        <w:rPr>
          <w:szCs w:val="24"/>
        </w:rPr>
        <w:t xml:space="preserve"> Monitors participation, mentorship engagements, volunteer hours, and donations.</w:t>
      </w:r>
    </w:p>
    <w:p w14:paraId="522AC8B1" w14:textId="77777777" w:rsidR="00EC7AD8" w:rsidRDefault="00F0504E" w:rsidP="00EC7AD8">
      <w:pPr>
        <w:ind w:left="720"/>
        <w:rPr>
          <w:szCs w:val="24"/>
        </w:rPr>
      </w:pPr>
      <w:r w:rsidRPr="00F0504E">
        <w:rPr>
          <w:szCs w:val="24"/>
        </w:rPr>
        <w:t xml:space="preserve">• </w:t>
      </w:r>
      <w:r w:rsidRPr="00F0504E">
        <w:rPr>
          <w:b/>
          <w:bCs/>
          <w:szCs w:val="24"/>
        </w:rPr>
        <w:t>Transparency and Accountability:</w:t>
      </w:r>
      <w:r w:rsidRPr="00F0504E">
        <w:rPr>
          <w:szCs w:val="24"/>
        </w:rPr>
        <w:t xml:space="preserve"> Links recognitions to verifiable mentor validations.</w:t>
      </w:r>
    </w:p>
    <w:p w14:paraId="7BE4D56F" w14:textId="77777777" w:rsidR="00EC7AD8" w:rsidRDefault="00F0504E" w:rsidP="00EC7AD8">
      <w:pPr>
        <w:ind w:left="720"/>
        <w:rPr>
          <w:szCs w:val="24"/>
        </w:rPr>
      </w:pPr>
      <w:r w:rsidRPr="00F0504E">
        <w:rPr>
          <w:szCs w:val="24"/>
        </w:rPr>
        <w:t xml:space="preserve">• </w:t>
      </w:r>
      <w:r w:rsidRPr="00F0504E">
        <w:rPr>
          <w:b/>
          <w:bCs/>
          <w:szCs w:val="24"/>
        </w:rPr>
        <w:t>Integration with Reward Framework:</w:t>
      </w:r>
      <w:r w:rsidRPr="00F0504E">
        <w:rPr>
          <w:szCs w:val="24"/>
        </w:rPr>
        <w:t xml:space="preserve"> Connects validated data directly to the Reward &amp; Recognition modules and tier progression.</w:t>
      </w:r>
    </w:p>
    <w:p w14:paraId="25237276" w14:textId="14DCF00C" w:rsidR="00F0504E" w:rsidRPr="00F0504E" w:rsidRDefault="00F0504E" w:rsidP="00EC7AD8">
      <w:pPr>
        <w:ind w:left="720"/>
        <w:rPr>
          <w:szCs w:val="24"/>
        </w:rPr>
      </w:pPr>
      <w:r w:rsidRPr="00F0504E">
        <w:rPr>
          <w:szCs w:val="24"/>
        </w:rPr>
        <w:t xml:space="preserve">• </w:t>
      </w:r>
      <w:r w:rsidRPr="00F0504E">
        <w:rPr>
          <w:b/>
          <w:bCs/>
          <w:szCs w:val="24"/>
        </w:rPr>
        <w:t>Performance Analytics:</w:t>
      </w:r>
      <w:r w:rsidRPr="00F0504E">
        <w:rPr>
          <w:szCs w:val="24"/>
        </w:rPr>
        <w:t xml:space="preserve"> Generates reports and moral impact dashboards per LGU, barangay, and institutional partner.</w:t>
      </w:r>
    </w:p>
    <w:p w14:paraId="5BEADD46" w14:textId="77777777" w:rsidR="00F0504E" w:rsidRPr="00F0504E" w:rsidRDefault="00F0504E" w:rsidP="00F0504E">
      <w:pPr>
        <w:rPr>
          <w:szCs w:val="24"/>
        </w:rPr>
      </w:pPr>
      <w:r w:rsidRPr="00F0504E">
        <w:rPr>
          <w:szCs w:val="24"/>
        </w:rPr>
        <w:t xml:space="preserve">The Dashboard interfaces with the </w:t>
      </w:r>
      <w:r w:rsidRPr="00F0504E">
        <w:rPr>
          <w:b/>
          <w:bCs/>
          <w:szCs w:val="24"/>
        </w:rPr>
        <w:t>ABMPD Ecosystem Database</w:t>
      </w:r>
      <w:r w:rsidRPr="00F0504E">
        <w:rPr>
          <w:szCs w:val="24"/>
        </w:rPr>
        <w:t xml:space="preserve">, the </w:t>
      </w:r>
      <w:r w:rsidRPr="00F0504E">
        <w:rPr>
          <w:b/>
          <w:bCs/>
          <w:szCs w:val="24"/>
        </w:rPr>
        <w:t>MEL System (Part V)</w:t>
      </w:r>
      <w:r w:rsidRPr="00F0504E">
        <w:rPr>
          <w:szCs w:val="24"/>
        </w:rPr>
        <w:t xml:space="preserve">, and the </w:t>
      </w:r>
      <w:r w:rsidRPr="00F0504E">
        <w:rPr>
          <w:b/>
          <w:bCs/>
          <w:szCs w:val="24"/>
        </w:rPr>
        <w:t>Institutional Governance Audit Chain (Part IV)</w:t>
      </w:r>
      <w:r w:rsidRPr="00F0504E">
        <w:rPr>
          <w:szCs w:val="24"/>
        </w:rPr>
        <w:t xml:space="preserve"> — creating a unified moral-governance infrastructure where data inform policy, resource allocation, and leadership succession.</w:t>
      </w:r>
    </w:p>
    <w:p w14:paraId="5C37C069" w14:textId="77777777" w:rsidR="00F0504E" w:rsidRPr="00F0504E" w:rsidRDefault="00000000" w:rsidP="00F0504E">
      <w:pPr>
        <w:rPr>
          <w:szCs w:val="24"/>
        </w:rPr>
      </w:pPr>
      <w:r>
        <w:rPr>
          <w:szCs w:val="24"/>
        </w:rPr>
        <w:pict w14:anchorId="1E6C799B">
          <v:rect id="_x0000_i1385" style="width:0;height:1.5pt" o:hralign="center" o:hrstd="t" o:hr="t" fillcolor="#a0a0a0" stroked="f"/>
        </w:pict>
      </w:r>
    </w:p>
    <w:p w14:paraId="61DD7141" w14:textId="6146488C" w:rsidR="00F0504E" w:rsidRPr="00F0504E" w:rsidRDefault="006C690C" w:rsidP="00F0504E">
      <w:pPr>
        <w:rPr>
          <w:b/>
          <w:bCs/>
          <w:szCs w:val="24"/>
        </w:rPr>
      </w:pPr>
      <w:r>
        <w:rPr>
          <w:b/>
          <w:bCs/>
          <w:szCs w:val="24"/>
        </w:rPr>
        <w:t>2.3.</w:t>
      </w:r>
      <w:r w:rsidR="00F0504E" w:rsidRPr="00F0504E">
        <w:rPr>
          <w:b/>
          <w:bCs/>
          <w:szCs w:val="24"/>
        </w:rPr>
        <w:t>4 Reward Integration and Moral Incentive System</w:t>
      </w:r>
    </w:p>
    <w:p w14:paraId="074EC726" w14:textId="77777777" w:rsidR="00F0504E" w:rsidRPr="00F0504E" w:rsidRDefault="00F0504E" w:rsidP="00F0504E">
      <w:pPr>
        <w:rPr>
          <w:szCs w:val="24"/>
        </w:rPr>
      </w:pPr>
      <w:r w:rsidRPr="00F0504E">
        <w:rPr>
          <w:szCs w:val="24"/>
        </w:rPr>
        <w:t xml:space="preserve">Upon successful validation, verified participants and leaders qualify for the </w:t>
      </w:r>
      <w:r w:rsidRPr="00F0504E">
        <w:rPr>
          <w:b/>
          <w:bCs/>
          <w:szCs w:val="24"/>
        </w:rPr>
        <w:t>Reward and Heroic Recognition Framework (Annex G.4)</w:t>
      </w:r>
      <w:r w:rsidRPr="00F0504E">
        <w:rPr>
          <w:szCs w:val="24"/>
        </w:rPr>
        <w:t>.</w:t>
      </w:r>
      <w:r w:rsidRPr="00F0504E">
        <w:rPr>
          <w:szCs w:val="24"/>
        </w:rPr>
        <w:br/>
        <w:t>This system translates moral merit into tangible incentives sustaining engagement and service continuity.</w:t>
      </w:r>
    </w:p>
    <w:p w14:paraId="282F512C" w14:textId="77777777" w:rsidR="00EC7AD8" w:rsidRDefault="00F0504E" w:rsidP="00F0504E">
      <w:pPr>
        <w:rPr>
          <w:b/>
          <w:bCs/>
          <w:szCs w:val="24"/>
        </w:rPr>
      </w:pPr>
      <w:r w:rsidRPr="00F0504E">
        <w:rPr>
          <w:b/>
          <w:bCs/>
          <w:szCs w:val="24"/>
        </w:rPr>
        <w:t>Reward Modalities:</w:t>
      </w:r>
    </w:p>
    <w:p w14:paraId="04A31477" w14:textId="77777777" w:rsidR="00EC7AD8" w:rsidRDefault="00F0504E" w:rsidP="00EC7AD8">
      <w:pPr>
        <w:ind w:left="720"/>
        <w:rPr>
          <w:szCs w:val="24"/>
        </w:rPr>
      </w:pPr>
      <w:r w:rsidRPr="00F0504E">
        <w:rPr>
          <w:szCs w:val="24"/>
        </w:rPr>
        <w:t>• Moral Certificates of Recognition for consistent moral conduct and service;</w:t>
      </w:r>
    </w:p>
    <w:p w14:paraId="3875B3B4" w14:textId="77777777" w:rsidR="00EC7AD8" w:rsidRDefault="00F0504E" w:rsidP="00EC7AD8">
      <w:pPr>
        <w:ind w:left="720"/>
        <w:rPr>
          <w:szCs w:val="24"/>
        </w:rPr>
      </w:pPr>
      <w:r w:rsidRPr="00F0504E">
        <w:rPr>
          <w:szCs w:val="24"/>
        </w:rPr>
        <w:t>• Access to Livelihood and Training Programs as sustained participation incentives;</w:t>
      </w:r>
      <w:r w:rsidRPr="00F0504E">
        <w:rPr>
          <w:szCs w:val="24"/>
        </w:rPr>
        <w:br/>
        <w:t>• Leadership Accreditation for mentors and volunteer leaders;</w:t>
      </w:r>
    </w:p>
    <w:p w14:paraId="50CD3311" w14:textId="77777777" w:rsidR="00EC7AD8" w:rsidRDefault="00F0504E" w:rsidP="00EC7AD8">
      <w:pPr>
        <w:ind w:left="720"/>
        <w:rPr>
          <w:szCs w:val="24"/>
        </w:rPr>
      </w:pPr>
      <w:r w:rsidRPr="00F0504E">
        <w:rPr>
          <w:szCs w:val="24"/>
        </w:rPr>
        <w:t>• Social Benefits or Community Development Grants linked to civic contribution;</w:t>
      </w:r>
    </w:p>
    <w:p w14:paraId="743AABEF" w14:textId="6B2CFB2D" w:rsidR="00F0504E" w:rsidRPr="00F0504E" w:rsidRDefault="00F0504E" w:rsidP="00EC7AD8">
      <w:pPr>
        <w:ind w:left="720"/>
        <w:rPr>
          <w:szCs w:val="24"/>
        </w:rPr>
      </w:pPr>
      <w:r w:rsidRPr="00F0504E">
        <w:rPr>
          <w:szCs w:val="24"/>
        </w:rPr>
        <w:t xml:space="preserve">• Honorary Titles such as </w:t>
      </w:r>
      <w:r w:rsidRPr="00F0504E">
        <w:rPr>
          <w:i/>
          <w:iCs/>
          <w:szCs w:val="24"/>
        </w:rPr>
        <w:t>“Modern-Day Hero,” “Servant Leader,”</w:t>
      </w:r>
      <w:r w:rsidRPr="00F0504E">
        <w:rPr>
          <w:szCs w:val="24"/>
        </w:rPr>
        <w:t xml:space="preserve"> or </w:t>
      </w:r>
      <w:r w:rsidRPr="00F0504E">
        <w:rPr>
          <w:i/>
          <w:iCs/>
          <w:szCs w:val="24"/>
        </w:rPr>
        <w:t>“Family of Integrity.”</w:t>
      </w:r>
    </w:p>
    <w:p w14:paraId="09E2D355" w14:textId="77777777" w:rsidR="00F0504E" w:rsidRPr="00F0504E" w:rsidRDefault="00F0504E" w:rsidP="00F0504E">
      <w:pPr>
        <w:rPr>
          <w:szCs w:val="24"/>
        </w:rPr>
      </w:pPr>
      <w:r w:rsidRPr="00F0504E">
        <w:rPr>
          <w:szCs w:val="24"/>
        </w:rPr>
        <w:lastRenderedPageBreak/>
        <w:t xml:space="preserve">All reward decisions require </w:t>
      </w:r>
      <w:r w:rsidRPr="00F0504E">
        <w:rPr>
          <w:b/>
          <w:bCs/>
          <w:szCs w:val="24"/>
        </w:rPr>
        <w:t>dual validation (moral + performance)</w:t>
      </w:r>
      <w:r w:rsidRPr="00F0504E">
        <w:rPr>
          <w:szCs w:val="24"/>
        </w:rPr>
        <w:t xml:space="preserve"> and dashboard approval to prevent favoritism or duplication.</w:t>
      </w:r>
      <w:r w:rsidRPr="00F0504E">
        <w:rPr>
          <w:szCs w:val="24"/>
        </w:rPr>
        <w:br/>
        <w:t xml:space="preserve">Recognition results are logged in the </w:t>
      </w:r>
      <w:r w:rsidRPr="00F0504E">
        <w:rPr>
          <w:b/>
          <w:bCs/>
          <w:szCs w:val="24"/>
        </w:rPr>
        <w:t>Reward &amp; Recognition Registry</w:t>
      </w:r>
      <w:r w:rsidRPr="00F0504E">
        <w:rPr>
          <w:szCs w:val="24"/>
        </w:rPr>
        <w:t>, synchronized with tier progression and moral metrics.</w:t>
      </w:r>
    </w:p>
    <w:p w14:paraId="5DD21FBF" w14:textId="77777777" w:rsidR="00F0504E" w:rsidRPr="00F0504E" w:rsidRDefault="00000000" w:rsidP="00F0504E">
      <w:pPr>
        <w:rPr>
          <w:szCs w:val="24"/>
        </w:rPr>
      </w:pPr>
      <w:r>
        <w:rPr>
          <w:szCs w:val="24"/>
        </w:rPr>
        <w:pict w14:anchorId="428202A1">
          <v:rect id="_x0000_i1386" style="width:0;height:1.5pt" o:hralign="center" o:hrstd="t" o:hr="t" fillcolor="#a0a0a0" stroked="f"/>
        </w:pict>
      </w:r>
    </w:p>
    <w:p w14:paraId="6118C13F" w14:textId="60DA5D1C" w:rsidR="00F0504E" w:rsidRPr="00F0504E" w:rsidRDefault="006C690C" w:rsidP="00F0504E">
      <w:pPr>
        <w:rPr>
          <w:b/>
          <w:bCs/>
          <w:szCs w:val="24"/>
        </w:rPr>
      </w:pPr>
      <w:r>
        <w:rPr>
          <w:b/>
          <w:bCs/>
          <w:szCs w:val="24"/>
        </w:rPr>
        <w:t xml:space="preserve">2.3.4.1 </w:t>
      </w:r>
      <w:r w:rsidR="00F0504E" w:rsidRPr="00F0504E">
        <w:rPr>
          <w:b/>
          <w:bCs/>
          <w:szCs w:val="24"/>
        </w:rPr>
        <w:t>Reward Basis (Including Individual Donors)</w:t>
      </w:r>
    </w:p>
    <w:p w14:paraId="0DBA6615" w14:textId="77777777" w:rsidR="00F0504E" w:rsidRPr="00F0504E" w:rsidRDefault="00F0504E" w:rsidP="00F0504E">
      <w:pPr>
        <w:rPr>
          <w:szCs w:val="24"/>
        </w:rPr>
      </w:pPr>
      <w:r w:rsidRPr="00F0504E">
        <w:rPr>
          <w:szCs w:val="24"/>
        </w:rPr>
        <w:t xml:space="preserve">To ensure fairness, equity, and transparency, all rewards must correspond to </w:t>
      </w:r>
      <w:r w:rsidRPr="00F0504E">
        <w:rPr>
          <w:b/>
          <w:bCs/>
          <w:szCs w:val="24"/>
        </w:rPr>
        <w:t>verifiable moral conduct and measurable contribution.</w:t>
      </w:r>
      <w:r w:rsidRPr="00F0504E">
        <w:rPr>
          <w:szCs w:val="24"/>
        </w:rPr>
        <w:br/>
        <w:t>This subsection defines reward eligibility standards for beneficiaries, volunteers, leaders, and donors — aligning the principles of merit, service, and stewardship under one framework.</w:t>
      </w:r>
    </w:p>
    <w:p w14:paraId="7B0EC66C" w14:textId="77777777" w:rsidR="00EC7AD8" w:rsidRDefault="00F0504E" w:rsidP="00F0504E">
      <w:pPr>
        <w:rPr>
          <w:b/>
          <w:bCs/>
          <w:szCs w:val="24"/>
        </w:rPr>
      </w:pPr>
      <w:r w:rsidRPr="00F0504E">
        <w:rPr>
          <w:b/>
          <w:bCs/>
          <w:szCs w:val="24"/>
        </w:rPr>
        <w:t>Reward Determinants:</w:t>
      </w:r>
    </w:p>
    <w:p w14:paraId="278BC6F9" w14:textId="77777777" w:rsidR="00EC7AD8" w:rsidRDefault="00F0504E" w:rsidP="00EC7AD8">
      <w:pPr>
        <w:ind w:left="720"/>
        <w:rPr>
          <w:szCs w:val="24"/>
        </w:rPr>
      </w:pPr>
      <w:r w:rsidRPr="00F0504E">
        <w:rPr>
          <w:szCs w:val="24"/>
        </w:rPr>
        <w:t xml:space="preserve">• </w:t>
      </w:r>
      <w:r w:rsidRPr="00F0504E">
        <w:rPr>
          <w:b/>
          <w:bCs/>
          <w:szCs w:val="24"/>
        </w:rPr>
        <w:t>Character:</w:t>
      </w:r>
      <w:r w:rsidRPr="00F0504E">
        <w:rPr>
          <w:szCs w:val="24"/>
        </w:rPr>
        <w:t xml:space="preserve"> Verified moral standing, ethical consistency, and value alignment;</w:t>
      </w:r>
    </w:p>
    <w:p w14:paraId="43CFC8CD" w14:textId="77777777" w:rsidR="00EC7AD8" w:rsidRDefault="00F0504E" w:rsidP="00EC7AD8">
      <w:pPr>
        <w:ind w:left="720"/>
        <w:rPr>
          <w:szCs w:val="24"/>
        </w:rPr>
      </w:pPr>
      <w:r w:rsidRPr="00F0504E">
        <w:rPr>
          <w:szCs w:val="24"/>
        </w:rPr>
        <w:t xml:space="preserve">• </w:t>
      </w:r>
      <w:r w:rsidRPr="00F0504E">
        <w:rPr>
          <w:b/>
          <w:bCs/>
          <w:szCs w:val="24"/>
        </w:rPr>
        <w:t>Contribution:</w:t>
      </w:r>
      <w:r w:rsidRPr="00F0504E">
        <w:rPr>
          <w:szCs w:val="24"/>
        </w:rPr>
        <w:t xml:space="preserve"> Recorded hours of service, leadership involvement, or verified resource support;</w:t>
      </w:r>
    </w:p>
    <w:p w14:paraId="42EADF16" w14:textId="15573F69" w:rsidR="00F0504E" w:rsidRPr="00F0504E" w:rsidRDefault="00F0504E" w:rsidP="00EC7AD8">
      <w:pPr>
        <w:ind w:left="720"/>
        <w:rPr>
          <w:szCs w:val="24"/>
        </w:rPr>
      </w:pPr>
      <w:r w:rsidRPr="00F0504E">
        <w:rPr>
          <w:szCs w:val="24"/>
        </w:rPr>
        <w:t xml:space="preserve">• </w:t>
      </w:r>
      <w:r w:rsidRPr="00F0504E">
        <w:rPr>
          <w:b/>
          <w:bCs/>
          <w:szCs w:val="24"/>
        </w:rPr>
        <w:t>Continuity:</w:t>
      </w:r>
      <w:r w:rsidRPr="00F0504E">
        <w:rPr>
          <w:szCs w:val="24"/>
        </w:rPr>
        <w:t xml:space="preserve"> Sustained participation and mentorship confirming ongoing transformation.</w:t>
      </w:r>
    </w:p>
    <w:p w14:paraId="477D3651" w14:textId="77777777" w:rsidR="00F0504E" w:rsidRPr="00F0504E" w:rsidRDefault="00F0504E" w:rsidP="00F0504E">
      <w:pPr>
        <w:rPr>
          <w:szCs w:val="24"/>
        </w:rPr>
      </w:pPr>
      <w:r w:rsidRPr="00F0504E">
        <w:rPr>
          <w:szCs w:val="24"/>
        </w:rPr>
        <w:t>All data are validated through the BVFA/MVFA mentor system and recorded in the Digital Dashboard for full transparency.</w:t>
      </w:r>
    </w:p>
    <w:p w14:paraId="2999ADC6" w14:textId="493CA15F" w:rsidR="00F0504E" w:rsidRPr="00F0504E" w:rsidRDefault="00F0504E" w:rsidP="00F0504E">
      <w:pPr>
        <w:rPr>
          <w:szCs w:val="24"/>
        </w:rPr>
      </w:pPr>
      <w:r w:rsidRPr="00F0504E">
        <w:rPr>
          <w:b/>
          <w:bCs/>
          <w:szCs w:val="24"/>
        </w:rPr>
        <w:t>Reward Matrix:</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7"/>
        <w:gridCol w:w="3478"/>
        <w:gridCol w:w="3805"/>
      </w:tblGrid>
      <w:tr w:rsidR="00F0504E" w:rsidRPr="00F0504E" w14:paraId="33E4396E" w14:textId="77777777" w:rsidTr="006C690C">
        <w:trPr>
          <w:tblHeader/>
          <w:tblCellSpacing w:w="15" w:type="dxa"/>
        </w:trPr>
        <w:tc>
          <w:tcPr>
            <w:tcW w:w="0" w:type="auto"/>
            <w:vAlign w:val="center"/>
            <w:hideMark/>
          </w:tcPr>
          <w:p w14:paraId="07AC516F" w14:textId="77777777" w:rsidR="00F0504E" w:rsidRPr="00F0504E" w:rsidRDefault="00F0504E" w:rsidP="00F0504E">
            <w:pPr>
              <w:rPr>
                <w:b/>
                <w:bCs/>
                <w:szCs w:val="24"/>
              </w:rPr>
            </w:pPr>
            <w:r w:rsidRPr="00F0504E">
              <w:rPr>
                <w:b/>
                <w:bCs/>
                <w:szCs w:val="24"/>
              </w:rPr>
              <w:t>Participant Type</w:t>
            </w:r>
          </w:p>
        </w:tc>
        <w:tc>
          <w:tcPr>
            <w:tcW w:w="0" w:type="auto"/>
            <w:vAlign w:val="center"/>
            <w:hideMark/>
          </w:tcPr>
          <w:p w14:paraId="78BCD441" w14:textId="77777777" w:rsidR="00F0504E" w:rsidRPr="00F0504E" w:rsidRDefault="00F0504E" w:rsidP="00F0504E">
            <w:pPr>
              <w:rPr>
                <w:b/>
                <w:bCs/>
                <w:szCs w:val="24"/>
              </w:rPr>
            </w:pPr>
            <w:r w:rsidRPr="00F0504E">
              <w:rPr>
                <w:b/>
                <w:bCs/>
                <w:szCs w:val="24"/>
              </w:rPr>
              <w:t>Core Basis of Reward</w:t>
            </w:r>
          </w:p>
        </w:tc>
        <w:tc>
          <w:tcPr>
            <w:tcW w:w="0" w:type="auto"/>
            <w:vAlign w:val="center"/>
            <w:hideMark/>
          </w:tcPr>
          <w:p w14:paraId="7F27C602" w14:textId="77777777" w:rsidR="00F0504E" w:rsidRPr="00F0504E" w:rsidRDefault="00F0504E" w:rsidP="00F0504E">
            <w:pPr>
              <w:rPr>
                <w:b/>
                <w:bCs/>
                <w:szCs w:val="24"/>
              </w:rPr>
            </w:pPr>
            <w:r w:rsidRPr="00F0504E">
              <w:rPr>
                <w:b/>
                <w:bCs/>
                <w:szCs w:val="24"/>
              </w:rPr>
              <w:t>Typical Forms of Recognition</w:t>
            </w:r>
          </w:p>
        </w:tc>
      </w:tr>
      <w:tr w:rsidR="00F0504E" w:rsidRPr="00F0504E" w14:paraId="74D9A9D3" w14:textId="77777777" w:rsidTr="006C690C">
        <w:trPr>
          <w:tblCellSpacing w:w="15" w:type="dxa"/>
        </w:trPr>
        <w:tc>
          <w:tcPr>
            <w:tcW w:w="0" w:type="auto"/>
            <w:vAlign w:val="center"/>
            <w:hideMark/>
          </w:tcPr>
          <w:p w14:paraId="557C10CB" w14:textId="77777777" w:rsidR="00F0504E" w:rsidRPr="00F0504E" w:rsidRDefault="00F0504E" w:rsidP="00F0504E">
            <w:pPr>
              <w:rPr>
                <w:szCs w:val="24"/>
              </w:rPr>
            </w:pPr>
            <w:r w:rsidRPr="00F0504E">
              <w:rPr>
                <w:b/>
                <w:bCs/>
                <w:szCs w:val="24"/>
              </w:rPr>
              <w:t>Individual Beneficiary</w:t>
            </w:r>
          </w:p>
        </w:tc>
        <w:tc>
          <w:tcPr>
            <w:tcW w:w="0" w:type="auto"/>
            <w:vAlign w:val="center"/>
            <w:hideMark/>
          </w:tcPr>
          <w:p w14:paraId="139D21CD" w14:textId="77777777" w:rsidR="00F0504E" w:rsidRPr="00F0504E" w:rsidRDefault="00F0504E" w:rsidP="00F0504E">
            <w:pPr>
              <w:rPr>
                <w:szCs w:val="24"/>
              </w:rPr>
            </w:pPr>
            <w:r w:rsidRPr="00F0504E">
              <w:rPr>
                <w:szCs w:val="24"/>
              </w:rPr>
              <w:t>Consistent participation and completion of moral formation cycles</w:t>
            </w:r>
          </w:p>
        </w:tc>
        <w:tc>
          <w:tcPr>
            <w:tcW w:w="0" w:type="auto"/>
            <w:vAlign w:val="center"/>
            <w:hideMark/>
          </w:tcPr>
          <w:p w14:paraId="0E267816" w14:textId="77777777" w:rsidR="00F0504E" w:rsidRPr="00F0504E" w:rsidRDefault="00F0504E" w:rsidP="00F0504E">
            <w:pPr>
              <w:rPr>
                <w:szCs w:val="24"/>
              </w:rPr>
            </w:pPr>
            <w:r w:rsidRPr="00F0504E">
              <w:rPr>
                <w:szCs w:val="24"/>
              </w:rPr>
              <w:t>Starter kits, livelihood inclusion, training certifications</w:t>
            </w:r>
          </w:p>
        </w:tc>
      </w:tr>
      <w:tr w:rsidR="00F0504E" w:rsidRPr="00F0504E" w14:paraId="431EC6F6" w14:textId="77777777" w:rsidTr="006C690C">
        <w:trPr>
          <w:tblCellSpacing w:w="15" w:type="dxa"/>
        </w:trPr>
        <w:tc>
          <w:tcPr>
            <w:tcW w:w="0" w:type="auto"/>
            <w:vAlign w:val="center"/>
            <w:hideMark/>
          </w:tcPr>
          <w:p w14:paraId="5D54E894" w14:textId="77777777" w:rsidR="00F0504E" w:rsidRPr="00F0504E" w:rsidRDefault="00F0504E" w:rsidP="00F0504E">
            <w:pPr>
              <w:rPr>
                <w:szCs w:val="24"/>
              </w:rPr>
            </w:pPr>
            <w:r w:rsidRPr="00F0504E">
              <w:rPr>
                <w:b/>
                <w:bCs/>
                <w:szCs w:val="24"/>
              </w:rPr>
              <w:t>Volunteer / Leader</w:t>
            </w:r>
          </w:p>
        </w:tc>
        <w:tc>
          <w:tcPr>
            <w:tcW w:w="0" w:type="auto"/>
            <w:vAlign w:val="center"/>
            <w:hideMark/>
          </w:tcPr>
          <w:p w14:paraId="1D6B6962" w14:textId="77777777" w:rsidR="00F0504E" w:rsidRPr="00F0504E" w:rsidRDefault="00F0504E" w:rsidP="00F0504E">
            <w:pPr>
              <w:rPr>
                <w:szCs w:val="24"/>
              </w:rPr>
            </w:pPr>
            <w:r w:rsidRPr="00F0504E">
              <w:rPr>
                <w:szCs w:val="24"/>
              </w:rPr>
              <w:t>Documented service hours, mentoring others, leadership performance</w:t>
            </w:r>
          </w:p>
        </w:tc>
        <w:tc>
          <w:tcPr>
            <w:tcW w:w="0" w:type="auto"/>
            <w:vAlign w:val="center"/>
            <w:hideMark/>
          </w:tcPr>
          <w:p w14:paraId="3CB6927E" w14:textId="77777777" w:rsidR="00F0504E" w:rsidRPr="00F0504E" w:rsidRDefault="00F0504E" w:rsidP="00F0504E">
            <w:pPr>
              <w:rPr>
                <w:szCs w:val="24"/>
              </w:rPr>
            </w:pPr>
            <w:r w:rsidRPr="00F0504E">
              <w:rPr>
                <w:szCs w:val="24"/>
              </w:rPr>
              <w:t>Leadership development, livelihood incentives, moral honor certificates</w:t>
            </w:r>
          </w:p>
        </w:tc>
      </w:tr>
      <w:tr w:rsidR="00F0504E" w:rsidRPr="00F0504E" w14:paraId="7F64F384" w14:textId="77777777" w:rsidTr="006C690C">
        <w:trPr>
          <w:tblCellSpacing w:w="15" w:type="dxa"/>
        </w:trPr>
        <w:tc>
          <w:tcPr>
            <w:tcW w:w="0" w:type="auto"/>
            <w:vAlign w:val="center"/>
            <w:hideMark/>
          </w:tcPr>
          <w:p w14:paraId="0EC3A762" w14:textId="77777777" w:rsidR="00F0504E" w:rsidRPr="00F0504E" w:rsidRDefault="00F0504E" w:rsidP="00F0504E">
            <w:pPr>
              <w:rPr>
                <w:szCs w:val="24"/>
              </w:rPr>
            </w:pPr>
            <w:r w:rsidRPr="00F0504E">
              <w:rPr>
                <w:b/>
                <w:bCs/>
                <w:szCs w:val="24"/>
              </w:rPr>
              <w:t>Individual Donor</w:t>
            </w:r>
          </w:p>
        </w:tc>
        <w:tc>
          <w:tcPr>
            <w:tcW w:w="0" w:type="auto"/>
            <w:vAlign w:val="center"/>
            <w:hideMark/>
          </w:tcPr>
          <w:p w14:paraId="02F9102E" w14:textId="77777777" w:rsidR="00F0504E" w:rsidRPr="00F0504E" w:rsidRDefault="00F0504E" w:rsidP="00F0504E">
            <w:pPr>
              <w:rPr>
                <w:szCs w:val="24"/>
              </w:rPr>
            </w:pPr>
            <w:r w:rsidRPr="00F0504E">
              <w:rPr>
                <w:szCs w:val="24"/>
              </w:rPr>
              <w:t>Verified financial or in-kind contribution with moral good standing</w:t>
            </w:r>
          </w:p>
        </w:tc>
        <w:tc>
          <w:tcPr>
            <w:tcW w:w="0" w:type="auto"/>
            <w:vAlign w:val="center"/>
            <w:hideMark/>
          </w:tcPr>
          <w:p w14:paraId="27EE6351" w14:textId="77777777" w:rsidR="00F0504E" w:rsidRPr="00F0504E" w:rsidRDefault="00F0504E" w:rsidP="00F0504E">
            <w:pPr>
              <w:rPr>
                <w:szCs w:val="24"/>
              </w:rPr>
            </w:pPr>
            <w:r w:rsidRPr="00F0504E">
              <w:rPr>
                <w:szCs w:val="24"/>
              </w:rPr>
              <w:t xml:space="preserve">Integrity citation, cooperative inclusion, honorary </w:t>
            </w:r>
            <w:r w:rsidRPr="00F0504E">
              <w:rPr>
                <w:i/>
                <w:iCs/>
                <w:szCs w:val="24"/>
              </w:rPr>
              <w:t>“Life Sustaining Hero”</w:t>
            </w:r>
            <w:r w:rsidRPr="00F0504E">
              <w:rPr>
                <w:szCs w:val="24"/>
              </w:rPr>
              <w:t xml:space="preserve"> title</w:t>
            </w:r>
          </w:p>
        </w:tc>
      </w:tr>
      <w:tr w:rsidR="00F0504E" w:rsidRPr="00F0504E" w14:paraId="6B0944A9" w14:textId="77777777" w:rsidTr="006C690C">
        <w:trPr>
          <w:tblCellSpacing w:w="15" w:type="dxa"/>
        </w:trPr>
        <w:tc>
          <w:tcPr>
            <w:tcW w:w="0" w:type="auto"/>
            <w:vAlign w:val="center"/>
            <w:hideMark/>
          </w:tcPr>
          <w:p w14:paraId="5EDEFEAB" w14:textId="77777777" w:rsidR="00F0504E" w:rsidRPr="00F0504E" w:rsidRDefault="00F0504E" w:rsidP="00F0504E">
            <w:pPr>
              <w:rPr>
                <w:szCs w:val="24"/>
              </w:rPr>
            </w:pPr>
            <w:r w:rsidRPr="00F0504E">
              <w:rPr>
                <w:b/>
                <w:bCs/>
                <w:szCs w:val="24"/>
              </w:rPr>
              <w:lastRenderedPageBreak/>
              <w:t>Donor + Volunteer (Champion)</w:t>
            </w:r>
          </w:p>
        </w:tc>
        <w:tc>
          <w:tcPr>
            <w:tcW w:w="0" w:type="auto"/>
            <w:vAlign w:val="center"/>
            <w:hideMark/>
          </w:tcPr>
          <w:p w14:paraId="2BDCDFBB" w14:textId="77777777" w:rsidR="00F0504E" w:rsidRPr="00F0504E" w:rsidRDefault="00F0504E" w:rsidP="00F0504E">
            <w:pPr>
              <w:rPr>
                <w:szCs w:val="24"/>
              </w:rPr>
            </w:pPr>
            <w:r w:rsidRPr="00F0504E">
              <w:rPr>
                <w:szCs w:val="24"/>
              </w:rPr>
              <w:t>Dual contribution of resources and active service</w:t>
            </w:r>
          </w:p>
        </w:tc>
        <w:tc>
          <w:tcPr>
            <w:tcW w:w="0" w:type="auto"/>
            <w:vAlign w:val="center"/>
            <w:hideMark/>
          </w:tcPr>
          <w:p w14:paraId="537FDB34" w14:textId="77777777" w:rsidR="00F0504E" w:rsidRPr="00F0504E" w:rsidRDefault="00F0504E" w:rsidP="00F0504E">
            <w:pPr>
              <w:rPr>
                <w:szCs w:val="24"/>
              </w:rPr>
            </w:pPr>
            <w:r w:rsidRPr="00F0504E">
              <w:rPr>
                <w:szCs w:val="24"/>
              </w:rPr>
              <w:t>Enterprise partnership eligibility, ambassadorial role, legacy recognition</w:t>
            </w:r>
          </w:p>
        </w:tc>
      </w:tr>
    </w:tbl>
    <w:p w14:paraId="406D6AD9" w14:textId="4F2857F1" w:rsidR="006C690C" w:rsidRDefault="00F0504E" w:rsidP="00F0504E">
      <w:pPr>
        <w:rPr>
          <w:szCs w:val="24"/>
        </w:rPr>
      </w:pPr>
      <w:r w:rsidRPr="00F0504E">
        <w:rPr>
          <w:szCs w:val="24"/>
        </w:rPr>
        <w:t xml:space="preserve">All rewards remain </w:t>
      </w:r>
      <w:r w:rsidRPr="00F0504E">
        <w:rPr>
          <w:b/>
          <w:bCs/>
          <w:szCs w:val="24"/>
        </w:rPr>
        <w:t>conditional upon moral qualification and peer validation.</w:t>
      </w:r>
      <w:r w:rsidRPr="00F0504E">
        <w:rPr>
          <w:szCs w:val="24"/>
        </w:rPr>
        <w:br/>
        <w:t xml:space="preserve">This enforces the ABMPD moral equation — </w:t>
      </w:r>
    </w:p>
    <w:p w14:paraId="294A1D76" w14:textId="77777777" w:rsidR="006C690C" w:rsidRDefault="00F0504E" w:rsidP="00F0504E">
      <w:pPr>
        <w:rPr>
          <w:szCs w:val="24"/>
        </w:rPr>
      </w:pPr>
      <w:r w:rsidRPr="00F0504E">
        <w:rPr>
          <w:b/>
          <w:bCs/>
          <w:szCs w:val="24"/>
        </w:rPr>
        <w:t>Contribution + Character = Reward</w:t>
      </w:r>
      <w:r w:rsidRPr="00F0504E">
        <w:rPr>
          <w:szCs w:val="24"/>
        </w:rPr>
        <w:t xml:space="preserve"> </w:t>
      </w:r>
    </w:p>
    <w:p w14:paraId="5D9C0160" w14:textId="40A8DD99" w:rsidR="00F0504E" w:rsidRPr="00F0504E" w:rsidRDefault="00F0504E" w:rsidP="00F0504E">
      <w:pPr>
        <w:rPr>
          <w:szCs w:val="24"/>
        </w:rPr>
      </w:pPr>
      <w:r w:rsidRPr="00F0504E">
        <w:rPr>
          <w:szCs w:val="24"/>
        </w:rPr>
        <w:t>— ensuring that honor and trust are always earned.</w:t>
      </w:r>
    </w:p>
    <w:p w14:paraId="44EDB4FD" w14:textId="77777777" w:rsidR="00F0504E" w:rsidRPr="00F0504E" w:rsidRDefault="00F0504E" w:rsidP="00F0504E">
      <w:pPr>
        <w:rPr>
          <w:szCs w:val="24"/>
        </w:rPr>
      </w:pPr>
      <w:r w:rsidRPr="00F0504E">
        <w:rPr>
          <w:i/>
          <w:iCs/>
          <w:szCs w:val="24"/>
        </w:rPr>
        <w:t>Alignment Note:</w:t>
      </w:r>
      <w:r w:rsidRPr="00F0504E">
        <w:rPr>
          <w:szCs w:val="24"/>
        </w:rPr>
        <w:t xml:space="preserve"> Phrasing and recognition labels mirror the official </w:t>
      </w:r>
      <w:r w:rsidRPr="00F0504E">
        <w:rPr>
          <w:b/>
          <w:bCs/>
          <w:szCs w:val="24"/>
        </w:rPr>
        <w:t>Reward &amp; Heroic Recognition Framework (Part IV)</w:t>
      </w:r>
      <w:r w:rsidRPr="00F0504E">
        <w:rPr>
          <w:szCs w:val="24"/>
        </w:rPr>
        <w:t xml:space="preserve"> for terminological and data consistency.</w:t>
      </w:r>
    </w:p>
    <w:p w14:paraId="6E452413" w14:textId="77777777" w:rsidR="00F0504E" w:rsidRPr="00F0504E" w:rsidRDefault="00000000" w:rsidP="00F0504E">
      <w:pPr>
        <w:rPr>
          <w:szCs w:val="24"/>
        </w:rPr>
      </w:pPr>
      <w:r>
        <w:rPr>
          <w:szCs w:val="24"/>
        </w:rPr>
        <w:pict w14:anchorId="10ABB3BB">
          <v:rect id="_x0000_i1387" style="width:0;height:1.5pt" o:hralign="center" o:hrstd="t" o:hr="t" fillcolor="#a0a0a0" stroked="f"/>
        </w:pict>
      </w:r>
    </w:p>
    <w:p w14:paraId="6D85E8C2" w14:textId="36534485" w:rsidR="00F0504E" w:rsidRPr="00F0504E" w:rsidRDefault="00F0504E" w:rsidP="006C690C">
      <w:pPr>
        <w:pStyle w:val="Heading7"/>
      </w:pPr>
      <w:r w:rsidRPr="00F0504E">
        <w:rPr>
          <w:bCs/>
          <w:szCs w:val="24"/>
        </w:rPr>
        <w:t>2.</w:t>
      </w:r>
      <w:r w:rsidR="006C690C">
        <w:rPr>
          <w:b w:val="0"/>
          <w:bCs/>
          <w:szCs w:val="24"/>
        </w:rPr>
        <w:t>4</w:t>
      </w:r>
      <w:r w:rsidRPr="00F0504E">
        <w:rPr>
          <w:bCs/>
          <w:szCs w:val="24"/>
        </w:rPr>
        <w:t xml:space="preserve"> Integration with the Transformation Tiers</w:t>
      </w:r>
    </w:p>
    <w:p w14:paraId="453F3E0E" w14:textId="77777777" w:rsidR="00F0504E" w:rsidRPr="00F0504E" w:rsidRDefault="00F0504E" w:rsidP="00F0504E">
      <w:pPr>
        <w:rPr>
          <w:szCs w:val="24"/>
        </w:rPr>
      </w:pPr>
      <w:r w:rsidRPr="00F0504E">
        <w:rPr>
          <w:szCs w:val="24"/>
        </w:rPr>
        <w:t>The Validation Framework functions as a cross-cutting mechanism uniting all tiers of transformation:</w:t>
      </w:r>
    </w:p>
    <w:p w14:paraId="263C885D" w14:textId="77777777" w:rsidR="00F0504E" w:rsidRPr="00F0504E" w:rsidRDefault="00F0504E" w:rsidP="00F0504E">
      <w:pPr>
        <w:rPr>
          <w:szCs w:val="24"/>
        </w:rPr>
      </w:pPr>
      <w:r w:rsidRPr="00F0504E">
        <w:rPr>
          <w:szCs w:val="24"/>
        </w:rPr>
        <w:t xml:space="preserve">• </w:t>
      </w:r>
      <w:r w:rsidRPr="00F0504E">
        <w:rPr>
          <w:b/>
          <w:bCs/>
          <w:szCs w:val="24"/>
        </w:rPr>
        <w:t>Tiers 1–2:</w:t>
      </w:r>
      <w:r w:rsidRPr="00F0504E">
        <w:rPr>
          <w:szCs w:val="24"/>
        </w:rPr>
        <w:t xml:space="preserve"> Emphasize moral formation, faith development, and household renewal.</w:t>
      </w:r>
      <w:r w:rsidRPr="00F0504E">
        <w:rPr>
          <w:szCs w:val="24"/>
        </w:rPr>
        <w:br/>
        <w:t xml:space="preserve">• </w:t>
      </w:r>
      <w:r w:rsidRPr="00F0504E">
        <w:rPr>
          <w:b/>
          <w:bCs/>
          <w:szCs w:val="24"/>
        </w:rPr>
        <w:t>Tiers 3–4:</w:t>
      </w:r>
      <w:r w:rsidRPr="00F0504E">
        <w:rPr>
          <w:szCs w:val="24"/>
        </w:rPr>
        <w:t xml:space="preserve"> Integrate livelihood productivity, civic volunteerism, and leadership development.</w:t>
      </w:r>
      <w:r w:rsidRPr="00F0504E">
        <w:rPr>
          <w:szCs w:val="24"/>
        </w:rPr>
        <w:br/>
        <w:t xml:space="preserve">• </w:t>
      </w:r>
      <w:r w:rsidRPr="00F0504E">
        <w:rPr>
          <w:b/>
          <w:bCs/>
          <w:szCs w:val="24"/>
        </w:rPr>
        <w:t>Tier 5:</w:t>
      </w:r>
      <w:r w:rsidRPr="00F0504E">
        <w:rPr>
          <w:szCs w:val="24"/>
        </w:rPr>
        <w:t xml:space="preserve"> Expands validation to international cooperation, diaspora engagement, and replication of the Filipino moral-governance model.</w:t>
      </w:r>
    </w:p>
    <w:p w14:paraId="7B481320" w14:textId="77777777" w:rsidR="00F0504E" w:rsidRPr="00F0504E" w:rsidRDefault="00F0504E" w:rsidP="00F0504E">
      <w:pPr>
        <w:rPr>
          <w:szCs w:val="24"/>
        </w:rPr>
      </w:pPr>
      <w:r w:rsidRPr="00F0504E">
        <w:rPr>
          <w:szCs w:val="24"/>
        </w:rPr>
        <w:t xml:space="preserve">All validations are indexed in the </w:t>
      </w:r>
      <w:r w:rsidRPr="00F0504E">
        <w:rPr>
          <w:b/>
          <w:bCs/>
          <w:szCs w:val="24"/>
        </w:rPr>
        <w:t>Digital Dashboard’s Master Progress Ledger</w:t>
      </w:r>
      <w:r w:rsidRPr="00F0504E">
        <w:rPr>
          <w:szCs w:val="24"/>
        </w:rPr>
        <w:t>, maintaining a seamless record of each participant’s moral and civic journey from individual renewal to national and global leadership.</w:t>
      </w:r>
    </w:p>
    <w:p w14:paraId="1712AD6F" w14:textId="77777777" w:rsidR="00F0504E" w:rsidRPr="00F0504E" w:rsidRDefault="00000000" w:rsidP="00F0504E">
      <w:pPr>
        <w:rPr>
          <w:szCs w:val="24"/>
        </w:rPr>
      </w:pPr>
      <w:r>
        <w:rPr>
          <w:szCs w:val="24"/>
        </w:rPr>
        <w:pict w14:anchorId="261ACD39">
          <v:rect id="_x0000_i1388" style="width:0;height:1.5pt" o:hralign="center" o:hrstd="t" o:hr="t" fillcolor="#a0a0a0" stroked="f"/>
        </w:pict>
      </w:r>
    </w:p>
    <w:p w14:paraId="42944A13" w14:textId="4EFD95FE" w:rsidR="00F0504E" w:rsidRPr="00F0504E" w:rsidRDefault="006C690C" w:rsidP="006C690C">
      <w:pPr>
        <w:pStyle w:val="Heading7"/>
      </w:pPr>
      <w:r>
        <w:rPr>
          <w:bCs/>
          <w:szCs w:val="24"/>
        </w:rPr>
        <w:t>2.5</w:t>
      </w:r>
      <w:r>
        <w:rPr>
          <w:b w:val="0"/>
          <w:bCs/>
          <w:szCs w:val="24"/>
        </w:rPr>
        <w:t xml:space="preserve"> </w:t>
      </w:r>
      <w:r w:rsidR="00F0504E" w:rsidRPr="00F0504E">
        <w:rPr>
          <w:bCs/>
          <w:szCs w:val="24"/>
        </w:rPr>
        <w:t>Conclusion</w:t>
      </w:r>
    </w:p>
    <w:p w14:paraId="4DEA9112" w14:textId="77777777" w:rsidR="00F0504E" w:rsidRPr="00F0504E" w:rsidRDefault="00F0504E" w:rsidP="00F0504E">
      <w:pPr>
        <w:rPr>
          <w:szCs w:val="24"/>
        </w:rPr>
      </w:pPr>
      <w:r w:rsidRPr="00F0504E">
        <w:rPr>
          <w:szCs w:val="24"/>
        </w:rPr>
        <w:t xml:space="preserve">The Validation Framework and Reward Integration serve as the </w:t>
      </w:r>
      <w:r w:rsidRPr="00F0504E">
        <w:rPr>
          <w:b/>
          <w:bCs/>
          <w:szCs w:val="24"/>
        </w:rPr>
        <w:t>moral backbone</w:t>
      </w:r>
      <w:r w:rsidRPr="00F0504E">
        <w:rPr>
          <w:szCs w:val="24"/>
        </w:rPr>
        <w:t xml:space="preserve"> of the Participation Principle.</w:t>
      </w:r>
      <w:r w:rsidRPr="00F0504E">
        <w:rPr>
          <w:szCs w:val="24"/>
        </w:rPr>
        <w:br/>
        <w:t>They ensure that every honor is earned, every promotion is data-verified, and every recognition reflects authentic transformation.</w:t>
      </w:r>
      <w:r w:rsidRPr="00F0504E">
        <w:rPr>
          <w:szCs w:val="24"/>
        </w:rPr>
        <w:br/>
        <w:t xml:space="preserve">By merging faith with evidence and virtue with structure, ABMPD–MRP transforms moral recovery into an </w:t>
      </w:r>
      <w:r w:rsidRPr="00F0504E">
        <w:rPr>
          <w:b/>
          <w:bCs/>
          <w:szCs w:val="24"/>
        </w:rPr>
        <w:t>institutional culture of accountability and excellence</w:t>
      </w:r>
      <w:r w:rsidRPr="00F0504E">
        <w:rPr>
          <w:szCs w:val="24"/>
        </w:rPr>
        <w:t xml:space="preserve"> —</w:t>
      </w:r>
      <w:r w:rsidRPr="00F0504E">
        <w:rPr>
          <w:szCs w:val="24"/>
        </w:rPr>
        <w:br/>
        <w:t>a living testimony that when morality becomes measurable, nation-building becomes unstoppable.</w:t>
      </w:r>
    </w:p>
    <w:p w14:paraId="22DD2CF9" w14:textId="1B7FA250" w:rsidR="00A04738" w:rsidRPr="00A04738" w:rsidRDefault="00000000" w:rsidP="00A04738">
      <w:pPr>
        <w:rPr>
          <w:szCs w:val="24"/>
        </w:rPr>
      </w:pPr>
      <w:r>
        <w:rPr>
          <w:szCs w:val="24"/>
        </w:rPr>
        <w:lastRenderedPageBreak/>
        <w:pict w14:anchorId="69D59D68">
          <v:rect id="_x0000_i1389" style="width:0;height:1.5pt" o:hralign="center" o:hrstd="t" o:hr="t" fillcolor="#a0a0a0" stroked="f"/>
        </w:pict>
      </w:r>
    </w:p>
    <w:p w14:paraId="39F4B8A0" w14:textId="14A8E4F3" w:rsidR="00A031BB" w:rsidRPr="00DD3FB8" w:rsidRDefault="00A031BB" w:rsidP="00A031BB">
      <w:pPr>
        <w:pStyle w:val="Heading6"/>
      </w:pPr>
      <w:r>
        <w:rPr>
          <w:szCs w:val="24"/>
        </w:rPr>
        <w:t xml:space="preserve">3. </w:t>
      </w:r>
      <w:r w:rsidRPr="00A031BB">
        <w:t>Governance of the Participation Principle</w:t>
      </w:r>
    </w:p>
    <w:p w14:paraId="053625A2" w14:textId="53328DC2" w:rsidR="003F146A" w:rsidRPr="001478CC" w:rsidRDefault="003F146A" w:rsidP="003F146A">
      <w:pPr>
        <w:pStyle w:val="Heading7"/>
      </w:pPr>
      <w:r>
        <w:t xml:space="preserve">3.1 </w:t>
      </w:r>
      <w:r w:rsidRPr="001478CC">
        <w:t>In</w:t>
      </w:r>
      <w:r>
        <w:t>troduction</w:t>
      </w:r>
    </w:p>
    <w:p w14:paraId="4F1570CE" w14:textId="3F53B148" w:rsidR="00D04A46" w:rsidRPr="00D04A46" w:rsidRDefault="00D04A46" w:rsidP="00D04A46">
      <w:pPr>
        <w:jc w:val="both"/>
        <w:rPr>
          <w:szCs w:val="24"/>
        </w:rPr>
      </w:pPr>
      <w:r w:rsidRPr="00D04A46">
        <w:rPr>
          <w:szCs w:val="24"/>
        </w:rPr>
        <w:t xml:space="preserve">The </w:t>
      </w:r>
      <w:r w:rsidRPr="00D04A46">
        <w:rPr>
          <w:b/>
          <w:bCs/>
          <w:szCs w:val="24"/>
        </w:rPr>
        <w:t>Governance of the Participation Principle</w:t>
      </w:r>
      <w:r w:rsidRPr="00D04A46">
        <w:rPr>
          <w:szCs w:val="24"/>
        </w:rPr>
        <w:t xml:space="preserve"> ensures that the moral, administrative, and technical mechanisms of validation, advancement, and reward are implemented with </w:t>
      </w:r>
      <w:r w:rsidRPr="00D04A46">
        <w:rPr>
          <w:b/>
          <w:bCs/>
          <w:szCs w:val="24"/>
        </w:rPr>
        <w:t>integrity, transparency, and consistency</w:t>
      </w:r>
      <w:r w:rsidRPr="00D04A46">
        <w:rPr>
          <w:szCs w:val="24"/>
        </w:rPr>
        <w:t xml:space="preserve"> across all levels of the </w:t>
      </w:r>
      <w:r w:rsidRPr="00D04A46">
        <w:rPr>
          <w:b/>
          <w:bCs/>
          <w:szCs w:val="24"/>
        </w:rPr>
        <w:t xml:space="preserve">Ang </w:t>
      </w:r>
      <w:proofErr w:type="spellStart"/>
      <w:r w:rsidRPr="00D04A46">
        <w:rPr>
          <w:b/>
          <w:bCs/>
          <w:szCs w:val="24"/>
        </w:rPr>
        <w:t>Bayaning</w:t>
      </w:r>
      <w:proofErr w:type="spellEnd"/>
      <w:r w:rsidRPr="00D04A46">
        <w:rPr>
          <w:b/>
          <w:bCs/>
          <w:szCs w:val="24"/>
        </w:rPr>
        <w:t xml:space="preserve"> may Puso at Dangal – Moral Recovery Program (ABMPD–MRP).</w:t>
      </w:r>
    </w:p>
    <w:p w14:paraId="04957B43" w14:textId="77777777" w:rsidR="00D04A46" w:rsidRPr="00D04A46" w:rsidRDefault="00D04A46" w:rsidP="00D04A46">
      <w:pPr>
        <w:jc w:val="both"/>
        <w:rPr>
          <w:szCs w:val="24"/>
        </w:rPr>
      </w:pPr>
      <w:r w:rsidRPr="00D04A46">
        <w:rPr>
          <w:szCs w:val="24"/>
        </w:rPr>
        <w:t xml:space="preserve">It establishes the </w:t>
      </w:r>
      <w:r w:rsidRPr="00D04A46">
        <w:rPr>
          <w:b/>
          <w:bCs/>
          <w:szCs w:val="24"/>
        </w:rPr>
        <w:t>oversight and accountability architecture</w:t>
      </w:r>
      <w:r w:rsidRPr="00D04A46">
        <w:rPr>
          <w:szCs w:val="24"/>
        </w:rPr>
        <w:t xml:space="preserve"> that safeguards the program’s ethical foundation—ensuring that moral transformation remains not only a personal conviction but also an </w:t>
      </w:r>
      <w:r w:rsidRPr="00D04A46">
        <w:rPr>
          <w:b/>
          <w:bCs/>
          <w:szCs w:val="24"/>
        </w:rPr>
        <w:t>institutional discipline</w:t>
      </w:r>
      <w:r w:rsidRPr="00D04A46">
        <w:rPr>
          <w:szCs w:val="24"/>
        </w:rPr>
        <w:t>.</w:t>
      </w:r>
    </w:p>
    <w:p w14:paraId="75A66672" w14:textId="77777777" w:rsidR="00D04A46" w:rsidRPr="00D04A46" w:rsidRDefault="00D04A46" w:rsidP="00D04A46">
      <w:pPr>
        <w:jc w:val="both"/>
        <w:rPr>
          <w:szCs w:val="24"/>
        </w:rPr>
      </w:pPr>
      <w:r w:rsidRPr="00D04A46">
        <w:rPr>
          <w:szCs w:val="24"/>
        </w:rPr>
        <w:t xml:space="preserve">This governance framework transforms the Participation Principle from a </w:t>
      </w:r>
      <w:r w:rsidRPr="00D04A46">
        <w:rPr>
          <w:b/>
          <w:bCs/>
          <w:szCs w:val="24"/>
        </w:rPr>
        <w:t>theoretical doctrine into an operational moral system</w:t>
      </w:r>
      <w:r w:rsidRPr="00D04A46">
        <w:rPr>
          <w:szCs w:val="24"/>
        </w:rPr>
        <w:t>, where virtue is measurable, leadership is earned, and recognition is verifiable.</w:t>
      </w:r>
    </w:p>
    <w:p w14:paraId="406F7FA5" w14:textId="77777777" w:rsidR="000D15BA" w:rsidRPr="000D15BA" w:rsidRDefault="00000000" w:rsidP="000D15BA">
      <w:pPr>
        <w:rPr>
          <w:szCs w:val="24"/>
        </w:rPr>
      </w:pPr>
      <w:r>
        <w:rPr>
          <w:szCs w:val="24"/>
        </w:rPr>
        <w:pict w14:anchorId="02A877B1">
          <v:rect id="_x0000_i1390" style="width:0;height:1.5pt" o:hralign="center" o:hrstd="t" o:hr="t" fillcolor="#a0a0a0" stroked="f"/>
        </w:pict>
      </w:r>
    </w:p>
    <w:p w14:paraId="1080C133" w14:textId="1448D325" w:rsidR="000D15BA" w:rsidRPr="003F146A" w:rsidRDefault="003F146A" w:rsidP="003F146A">
      <w:pPr>
        <w:pStyle w:val="Heading7"/>
      </w:pPr>
      <w:r>
        <w:t xml:space="preserve">3.2 </w:t>
      </w:r>
      <w:r w:rsidR="000D15BA" w:rsidRPr="000D15BA">
        <w:rPr>
          <w:bCs/>
          <w:szCs w:val="24"/>
        </w:rPr>
        <w:t>Purpose and Core Intent</w:t>
      </w:r>
    </w:p>
    <w:p w14:paraId="3F4538A0" w14:textId="77777777" w:rsidR="00D04A46" w:rsidRPr="00D04A46" w:rsidRDefault="00D04A46" w:rsidP="00D04A46">
      <w:pPr>
        <w:jc w:val="both"/>
        <w:rPr>
          <w:szCs w:val="24"/>
        </w:rPr>
      </w:pPr>
      <w:r w:rsidRPr="00D04A46">
        <w:rPr>
          <w:szCs w:val="24"/>
        </w:rPr>
        <w:t xml:space="preserve">The governance structure aims to institutionalize a </w:t>
      </w:r>
      <w:r w:rsidRPr="00D04A46">
        <w:rPr>
          <w:b/>
          <w:bCs/>
          <w:szCs w:val="24"/>
        </w:rPr>
        <w:t>moral chain of accountability</w:t>
      </w:r>
      <w:r w:rsidRPr="00D04A46">
        <w:rPr>
          <w:szCs w:val="24"/>
        </w:rPr>
        <w:t xml:space="preserve"> that connects every level of implementation—from the barangay to the national and global spheres—ensuring that moral integrity is the standard of progress.</w:t>
      </w:r>
    </w:p>
    <w:p w14:paraId="5D9A1795" w14:textId="77777777" w:rsidR="00D04A46" w:rsidRPr="00D04A46" w:rsidRDefault="00D04A46" w:rsidP="00D04A46">
      <w:pPr>
        <w:rPr>
          <w:szCs w:val="24"/>
        </w:rPr>
      </w:pPr>
      <w:r w:rsidRPr="00D04A46">
        <w:rPr>
          <w:szCs w:val="24"/>
        </w:rPr>
        <w:t>Its core intents are to:</w:t>
      </w:r>
    </w:p>
    <w:p w14:paraId="794936B4" w14:textId="1E244979" w:rsidR="000D15BA" w:rsidRPr="000D15BA" w:rsidRDefault="000D15BA" w:rsidP="008D251F">
      <w:pPr>
        <w:numPr>
          <w:ilvl w:val="0"/>
          <w:numId w:val="339"/>
        </w:numPr>
        <w:rPr>
          <w:szCs w:val="24"/>
        </w:rPr>
      </w:pPr>
      <w:r w:rsidRPr="000D15BA">
        <w:rPr>
          <w:b/>
          <w:bCs/>
          <w:szCs w:val="24"/>
        </w:rPr>
        <w:t>Ensure Moral Integrity in Implementation</w:t>
      </w:r>
      <w:r w:rsidRPr="000D15BA">
        <w:rPr>
          <w:szCs w:val="24"/>
        </w:rPr>
        <w:t xml:space="preserve"> – </w:t>
      </w:r>
      <w:r w:rsidR="000422D3" w:rsidRPr="000422D3">
        <w:rPr>
          <w:szCs w:val="24"/>
        </w:rPr>
        <w:t>Safeguard the objectivity and fairness of all validation and reward processes;</w:t>
      </w:r>
    </w:p>
    <w:p w14:paraId="08C499B2" w14:textId="39CA95B7" w:rsidR="000D15BA" w:rsidRPr="000D15BA" w:rsidRDefault="000D15BA" w:rsidP="008D251F">
      <w:pPr>
        <w:numPr>
          <w:ilvl w:val="0"/>
          <w:numId w:val="339"/>
        </w:numPr>
        <w:rPr>
          <w:szCs w:val="24"/>
        </w:rPr>
      </w:pPr>
      <w:r w:rsidRPr="000D15BA">
        <w:rPr>
          <w:b/>
          <w:bCs/>
          <w:szCs w:val="24"/>
        </w:rPr>
        <w:t>Promote Consistent Standards Across Levels</w:t>
      </w:r>
      <w:r w:rsidRPr="000D15BA">
        <w:rPr>
          <w:szCs w:val="24"/>
        </w:rPr>
        <w:t xml:space="preserve"> – </w:t>
      </w:r>
      <w:r w:rsidR="000422D3" w:rsidRPr="000422D3">
        <w:rPr>
          <w:szCs w:val="24"/>
        </w:rPr>
        <w:t xml:space="preserve">Maintain uniform criteria and moral scoring mechanisms through the </w:t>
      </w:r>
      <w:r w:rsidR="000422D3" w:rsidRPr="000422D3">
        <w:rPr>
          <w:b/>
          <w:bCs/>
          <w:szCs w:val="24"/>
        </w:rPr>
        <w:t>Digital Dashboard and Moral Performance Grid</w:t>
      </w:r>
      <w:r w:rsidR="000422D3" w:rsidRPr="000422D3">
        <w:rPr>
          <w:szCs w:val="24"/>
        </w:rPr>
        <w:t>;</w:t>
      </w:r>
    </w:p>
    <w:p w14:paraId="7948F057" w14:textId="77777777" w:rsidR="000D15BA" w:rsidRPr="000D15BA" w:rsidRDefault="000D15BA" w:rsidP="008D251F">
      <w:pPr>
        <w:numPr>
          <w:ilvl w:val="0"/>
          <w:numId w:val="339"/>
        </w:numPr>
        <w:rPr>
          <w:szCs w:val="24"/>
        </w:rPr>
      </w:pPr>
      <w:r w:rsidRPr="000D15BA">
        <w:rPr>
          <w:b/>
          <w:bCs/>
          <w:szCs w:val="24"/>
        </w:rPr>
        <w:t>Institutionalize Shared Accountability</w:t>
      </w:r>
      <w:r w:rsidRPr="000D15BA">
        <w:rPr>
          <w:szCs w:val="24"/>
        </w:rPr>
        <w:t xml:space="preserve"> – Ensure that moral governance is practiced collectively through clear lines of responsibility between local, regional, and national bodies.</w:t>
      </w:r>
    </w:p>
    <w:p w14:paraId="7E394006" w14:textId="77777777" w:rsidR="000D15BA" w:rsidRPr="000D15BA" w:rsidRDefault="000D15BA" w:rsidP="008D251F">
      <w:pPr>
        <w:numPr>
          <w:ilvl w:val="0"/>
          <w:numId w:val="339"/>
        </w:numPr>
        <w:rPr>
          <w:szCs w:val="24"/>
        </w:rPr>
      </w:pPr>
      <w:r w:rsidRPr="000D15BA">
        <w:rPr>
          <w:b/>
          <w:bCs/>
          <w:szCs w:val="24"/>
        </w:rPr>
        <w:t>Preserve Program Credibility</w:t>
      </w:r>
      <w:r w:rsidRPr="000D15BA">
        <w:rPr>
          <w:szCs w:val="24"/>
        </w:rPr>
        <w:t xml:space="preserve"> – Protect the ABMPD–MRP’s reputation as a movement grounded on truth, merit, and service—not privilege or favoritism.</w:t>
      </w:r>
    </w:p>
    <w:p w14:paraId="4735B8F1" w14:textId="6A78E779" w:rsidR="000422D3" w:rsidRPr="000D15BA" w:rsidRDefault="000422D3" w:rsidP="000422D3">
      <w:pPr>
        <w:jc w:val="both"/>
        <w:rPr>
          <w:szCs w:val="24"/>
        </w:rPr>
      </w:pPr>
      <w:r w:rsidRPr="000422D3">
        <w:rPr>
          <w:szCs w:val="24"/>
        </w:rPr>
        <w:t xml:space="preserve">This governance structure now integrates directly with the </w:t>
      </w:r>
      <w:r w:rsidRPr="000422D3">
        <w:rPr>
          <w:b/>
          <w:bCs/>
          <w:szCs w:val="24"/>
        </w:rPr>
        <w:t>Moral Governance &amp; Accountability Framework (Part IV)</w:t>
      </w:r>
      <w:r w:rsidRPr="000422D3">
        <w:rPr>
          <w:szCs w:val="24"/>
        </w:rPr>
        <w:t xml:space="preserve"> and the </w:t>
      </w:r>
      <w:r w:rsidRPr="000422D3">
        <w:rPr>
          <w:b/>
          <w:bCs/>
          <w:szCs w:val="24"/>
        </w:rPr>
        <w:t xml:space="preserve">Monitoring, Evaluation, and Learning (MEL) </w:t>
      </w:r>
      <w:r w:rsidRPr="000422D3">
        <w:rPr>
          <w:b/>
          <w:bCs/>
          <w:szCs w:val="24"/>
        </w:rPr>
        <w:lastRenderedPageBreak/>
        <w:t>System (Part V)</w:t>
      </w:r>
      <w:r w:rsidRPr="000422D3">
        <w:rPr>
          <w:szCs w:val="24"/>
        </w:rPr>
        <w:t>, ensuring that moral governance, data tracking, and reward validation function as one seamless moral ecosystem.</w:t>
      </w:r>
    </w:p>
    <w:p w14:paraId="1DBBD825" w14:textId="77777777" w:rsidR="000D15BA" w:rsidRPr="000D15BA" w:rsidRDefault="00000000" w:rsidP="000D15BA">
      <w:pPr>
        <w:rPr>
          <w:szCs w:val="24"/>
        </w:rPr>
      </w:pPr>
      <w:r>
        <w:rPr>
          <w:szCs w:val="24"/>
        </w:rPr>
        <w:pict w14:anchorId="14046A11">
          <v:rect id="_x0000_i1391" style="width:0;height:1.5pt" o:hralign="center" o:hrstd="t" o:hr="t" fillcolor="#a0a0a0" stroked="f"/>
        </w:pict>
      </w:r>
    </w:p>
    <w:p w14:paraId="4A5FC933" w14:textId="68AE4ED9" w:rsidR="000D15BA" w:rsidRPr="003F146A" w:rsidRDefault="003F146A" w:rsidP="003F146A">
      <w:pPr>
        <w:pStyle w:val="Heading7"/>
      </w:pPr>
      <w:r>
        <w:t xml:space="preserve">3.3 </w:t>
      </w:r>
      <w:r w:rsidR="000D15BA" w:rsidRPr="000D15BA">
        <w:rPr>
          <w:bCs/>
          <w:szCs w:val="24"/>
        </w:rPr>
        <w:t>Institutional Architecture of Moral Governance</w:t>
      </w:r>
    </w:p>
    <w:p w14:paraId="6A6A10B7" w14:textId="77777777" w:rsidR="000422D3" w:rsidRDefault="000422D3" w:rsidP="000D15BA">
      <w:pPr>
        <w:jc w:val="both"/>
        <w:rPr>
          <w:b/>
          <w:bCs/>
          <w:szCs w:val="24"/>
        </w:rPr>
      </w:pPr>
      <w:r w:rsidRPr="000422D3">
        <w:rPr>
          <w:szCs w:val="24"/>
        </w:rPr>
        <w:t xml:space="preserve">The governance of the Participation Principle operates through an </w:t>
      </w:r>
      <w:r w:rsidRPr="000422D3">
        <w:rPr>
          <w:b/>
          <w:bCs/>
          <w:szCs w:val="24"/>
        </w:rPr>
        <w:t>interconnected hierarchy of moral oversight bodies</w:t>
      </w:r>
      <w:r w:rsidRPr="000422D3">
        <w:rPr>
          <w:szCs w:val="24"/>
        </w:rPr>
        <w:t xml:space="preserve">, forming the </w:t>
      </w:r>
      <w:r w:rsidRPr="000422D3">
        <w:rPr>
          <w:b/>
          <w:bCs/>
          <w:szCs w:val="24"/>
        </w:rPr>
        <w:t>ABMPD–MRP Institutional Accountability Chain.</w:t>
      </w:r>
    </w:p>
    <w:p w14:paraId="57B6877C" w14:textId="02102AC7" w:rsidR="000D15BA" w:rsidRPr="000D15BA" w:rsidRDefault="000422D3" w:rsidP="000D15BA">
      <w:pPr>
        <w:jc w:val="both"/>
        <w:rPr>
          <w:szCs w:val="24"/>
        </w:rPr>
      </w:pPr>
      <w:r w:rsidRPr="000422D3">
        <w:rPr>
          <w:szCs w:val="24"/>
        </w:rPr>
        <w:t xml:space="preserve">Each level bears distinct but complementary responsibilities designed to ensure </w:t>
      </w:r>
      <w:r w:rsidRPr="000422D3">
        <w:rPr>
          <w:b/>
          <w:bCs/>
          <w:szCs w:val="24"/>
        </w:rPr>
        <w:t>checks, balance, and shared stewardship.</w:t>
      </w:r>
    </w:p>
    <w:p w14:paraId="107897B6" w14:textId="77777777" w:rsidR="000D15BA" w:rsidRPr="000D15BA" w:rsidRDefault="00000000" w:rsidP="000D15BA">
      <w:pPr>
        <w:rPr>
          <w:szCs w:val="24"/>
        </w:rPr>
      </w:pPr>
      <w:r>
        <w:rPr>
          <w:szCs w:val="24"/>
        </w:rPr>
        <w:pict w14:anchorId="0865BA77">
          <v:rect id="_x0000_i1392" style="width:0;height:1.5pt" o:hralign="center" o:hrstd="t" o:hr="t" fillcolor="#a0a0a0" stroked="f"/>
        </w:pict>
      </w:r>
    </w:p>
    <w:p w14:paraId="7D60D7A9" w14:textId="77777777" w:rsidR="000D15BA" w:rsidRPr="000D15BA" w:rsidRDefault="000D15BA" w:rsidP="000D15BA">
      <w:pPr>
        <w:rPr>
          <w:b/>
          <w:bCs/>
          <w:szCs w:val="24"/>
        </w:rPr>
      </w:pPr>
      <w:r w:rsidRPr="000D15BA">
        <w:rPr>
          <w:b/>
          <w:bCs/>
          <w:szCs w:val="24"/>
        </w:rPr>
        <w:t>1. Barangay Level – The Moral Frontline</w:t>
      </w:r>
    </w:p>
    <w:p w14:paraId="138D12ED" w14:textId="77777777" w:rsidR="000422D3" w:rsidRPr="000422D3" w:rsidRDefault="000422D3" w:rsidP="000422D3">
      <w:pPr>
        <w:rPr>
          <w:szCs w:val="24"/>
        </w:rPr>
      </w:pPr>
      <w:r w:rsidRPr="000422D3">
        <w:rPr>
          <w:szCs w:val="24"/>
        </w:rPr>
        <w:t xml:space="preserve">The </w:t>
      </w:r>
      <w:r w:rsidRPr="000422D3">
        <w:rPr>
          <w:b/>
          <w:bCs/>
          <w:szCs w:val="24"/>
        </w:rPr>
        <w:t>Barangay Values Formation Advocates (BVFA)</w:t>
      </w:r>
      <w:r w:rsidRPr="000422D3">
        <w:rPr>
          <w:szCs w:val="24"/>
        </w:rPr>
        <w:t xml:space="preserve"> serve as the </w:t>
      </w:r>
      <w:r w:rsidRPr="000422D3">
        <w:rPr>
          <w:b/>
          <w:bCs/>
          <w:szCs w:val="24"/>
        </w:rPr>
        <w:t>first moral gatekeepers</w:t>
      </w:r>
      <w:r w:rsidRPr="000422D3">
        <w:rPr>
          <w:szCs w:val="24"/>
        </w:rPr>
        <w:t xml:space="preserve"> of the program, under the supervision of the </w:t>
      </w:r>
      <w:r w:rsidRPr="000422D3">
        <w:rPr>
          <w:b/>
          <w:bCs/>
          <w:szCs w:val="24"/>
        </w:rPr>
        <w:t>Barangay Moral Recovery Program Focal Office (BMRPFO).</w:t>
      </w:r>
    </w:p>
    <w:p w14:paraId="261BD030" w14:textId="77777777" w:rsidR="000422D3" w:rsidRPr="000422D3" w:rsidRDefault="000422D3" w:rsidP="000422D3">
      <w:pPr>
        <w:rPr>
          <w:szCs w:val="24"/>
        </w:rPr>
      </w:pPr>
      <w:r w:rsidRPr="000422D3">
        <w:rPr>
          <w:szCs w:val="24"/>
        </w:rPr>
        <w:t>They directly oversee participant formation, track volunteer engagement, and validate Character and Contribution metrics at the grassroots level.</w:t>
      </w:r>
    </w:p>
    <w:p w14:paraId="027EA5D0" w14:textId="77777777" w:rsidR="000D15BA" w:rsidRPr="000D15BA" w:rsidRDefault="000D15BA" w:rsidP="000D15BA">
      <w:pPr>
        <w:rPr>
          <w:szCs w:val="24"/>
        </w:rPr>
      </w:pPr>
      <w:r w:rsidRPr="000D15BA">
        <w:rPr>
          <w:b/>
          <w:bCs/>
          <w:szCs w:val="24"/>
        </w:rPr>
        <w:t>Key Functions:</w:t>
      </w:r>
    </w:p>
    <w:p w14:paraId="4FABDAC1" w14:textId="77777777" w:rsidR="000D15BA" w:rsidRPr="000D15BA" w:rsidRDefault="000D15BA" w:rsidP="008D251F">
      <w:pPr>
        <w:numPr>
          <w:ilvl w:val="0"/>
          <w:numId w:val="340"/>
        </w:numPr>
        <w:rPr>
          <w:szCs w:val="24"/>
        </w:rPr>
      </w:pPr>
      <w:r w:rsidRPr="000D15BA">
        <w:rPr>
          <w:szCs w:val="24"/>
        </w:rPr>
        <w:t>Conduct moral mentoring, reflection sessions, and local validation interviews;</w:t>
      </w:r>
    </w:p>
    <w:p w14:paraId="0EF3EED1" w14:textId="77777777" w:rsidR="000D15BA" w:rsidRDefault="000D15BA" w:rsidP="008D251F">
      <w:pPr>
        <w:numPr>
          <w:ilvl w:val="0"/>
          <w:numId w:val="340"/>
        </w:numPr>
        <w:rPr>
          <w:szCs w:val="24"/>
        </w:rPr>
      </w:pPr>
      <w:r w:rsidRPr="000D15BA">
        <w:rPr>
          <w:szCs w:val="24"/>
        </w:rPr>
        <w:t>Verify participant attendance, service outputs, and family engagement reports;</w:t>
      </w:r>
    </w:p>
    <w:p w14:paraId="2E35E6D1" w14:textId="7DB09BFD" w:rsidR="000422D3" w:rsidRPr="000D15BA" w:rsidRDefault="000422D3" w:rsidP="008D251F">
      <w:pPr>
        <w:numPr>
          <w:ilvl w:val="0"/>
          <w:numId w:val="340"/>
        </w:numPr>
        <w:rPr>
          <w:szCs w:val="24"/>
        </w:rPr>
      </w:pPr>
      <w:r w:rsidRPr="000422D3">
        <w:rPr>
          <w:szCs w:val="24"/>
        </w:rPr>
        <w:t>Implement Data Entry Protocols into the ABMPD Dashboard, ensuring accuracy and timestamp validation;</w:t>
      </w:r>
    </w:p>
    <w:p w14:paraId="3F1D8418" w14:textId="77777777" w:rsidR="000D15BA" w:rsidRPr="000D15BA" w:rsidRDefault="000D15BA" w:rsidP="008D251F">
      <w:pPr>
        <w:numPr>
          <w:ilvl w:val="0"/>
          <w:numId w:val="340"/>
        </w:numPr>
        <w:rPr>
          <w:szCs w:val="24"/>
        </w:rPr>
      </w:pPr>
      <w:r w:rsidRPr="000D15BA">
        <w:rPr>
          <w:szCs w:val="24"/>
        </w:rPr>
        <w:t>Recommend qualified participants for Tier advancement and reward consideration;</w:t>
      </w:r>
    </w:p>
    <w:p w14:paraId="6A616116" w14:textId="77777777" w:rsidR="000D15BA" w:rsidRPr="000D15BA" w:rsidRDefault="000D15BA" w:rsidP="008D251F">
      <w:pPr>
        <w:numPr>
          <w:ilvl w:val="0"/>
          <w:numId w:val="340"/>
        </w:numPr>
        <w:rPr>
          <w:szCs w:val="24"/>
        </w:rPr>
      </w:pPr>
      <w:r w:rsidRPr="000D15BA">
        <w:rPr>
          <w:szCs w:val="24"/>
        </w:rPr>
        <w:t>Submit validated data to the MMRPO through the Digital Dashboard System.</w:t>
      </w:r>
    </w:p>
    <w:p w14:paraId="40424132" w14:textId="7115749E" w:rsidR="000422D3" w:rsidRPr="000D15BA" w:rsidRDefault="000422D3" w:rsidP="000422D3">
      <w:pPr>
        <w:jc w:val="both"/>
        <w:rPr>
          <w:szCs w:val="24"/>
        </w:rPr>
      </w:pPr>
      <w:r w:rsidRPr="000422D3">
        <w:rPr>
          <w:szCs w:val="24"/>
        </w:rPr>
        <w:t xml:space="preserve">At this level, governance is </w:t>
      </w:r>
      <w:r w:rsidRPr="000422D3">
        <w:rPr>
          <w:b/>
          <w:bCs/>
          <w:szCs w:val="24"/>
        </w:rPr>
        <w:t>community-owned and relational</w:t>
      </w:r>
      <w:r w:rsidRPr="000422D3">
        <w:rPr>
          <w:szCs w:val="24"/>
        </w:rPr>
        <w:t xml:space="preserve">, transforming barangays into </w:t>
      </w:r>
      <w:r w:rsidRPr="000422D3">
        <w:rPr>
          <w:b/>
          <w:bCs/>
          <w:szCs w:val="24"/>
        </w:rPr>
        <w:t>ethical micro-governance cells</w:t>
      </w:r>
      <w:r w:rsidRPr="000422D3">
        <w:rPr>
          <w:szCs w:val="24"/>
        </w:rPr>
        <w:t xml:space="preserve"> that nurture both personal virtue and civic participation.</w:t>
      </w:r>
    </w:p>
    <w:p w14:paraId="22A27423" w14:textId="77777777" w:rsidR="000D15BA" w:rsidRPr="000D15BA" w:rsidRDefault="00000000" w:rsidP="000D15BA">
      <w:pPr>
        <w:rPr>
          <w:szCs w:val="24"/>
        </w:rPr>
      </w:pPr>
      <w:r>
        <w:rPr>
          <w:szCs w:val="24"/>
        </w:rPr>
        <w:pict w14:anchorId="41AF18C2">
          <v:rect id="_x0000_i1393" style="width:0;height:1.5pt" o:hralign="center" o:hrstd="t" o:hr="t" fillcolor="#a0a0a0" stroked="f"/>
        </w:pict>
      </w:r>
    </w:p>
    <w:p w14:paraId="4D4E1597" w14:textId="77777777" w:rsidR="000D15BA" w:rsidRPr="000D15BA" w:rsidRDefault="000D15BA" w:rsidP="000D15BA">
      <w:pPr>
        <w:rPr>
          <w:b/>
          <w:bCs/>
          <w:szCs w:val="24"/>
        </w:rPr>
      </w:pPr>
      <w:r w:rsidRPr="000D15BA">
        <w:rPr>
          <w:b/>
          <w:bCs/>
          <w:szCs w:val="24"/>
        </w:rPr>
        <w:t>2. Municipal Level – The Moral Coordination Hub</w:t>
      </w:r>
    </w:p>
    <w:p w14:paraId="673F6C30" w14:textId="77777777" w:rsidR="00240671" w:rsidRDefault="000D15BA" w:rsidP="000D15BA">
      <w:pPr>
        <w:rPr>
          <w:szCs w:val="24"/>
        </w:rPr>
      </w:pPr>
      <w:r w:rsidRPr="000D15BA">
        <w:rPr>
          <w:szCs w:val="24"/>
        </w:rPr>
        <w:t xml:space="preserve">The </w:t>
      </w:r>
      <w:r w:rsidRPr="000D15BA">
        <w:rPr>
          <w:b/>
          <w:bCs/>
          <w:szCs w:val="24"/>
        </w:rPr>
        <w:t>Municipal Moral Recovery Program Office (MMRPO)</w:t>
      </w:r>
      <w:r w:rsidRPr="000D15BA">
        <w:rPr>
          <w:szCs w:val="24"/>
        </w:rPr>
        <w:t xml:space="preserve"> functions as the </w:t>
      </w:r>
      <w:r w:rsidRPr="000D15BA">
        <w:rPr>
          <w:b/>
          <w:bCs/>
          <w:szCs w:val="24"/>
        </w:rPr>
        <w:t>coordinating body</w:t>
      </w:r>
      <w:r w:rsidRPr="000D15BA">
        <w:rPr>
          <w:szCs w:val="24"/>
        </w:rPr>
        <w:t xml:space="preserve"> between barangay units and institutional partners.</w:t>
      </w:r>
    </w:p>
    <w:p w14:paraId="479F2882" w14:textId="072662DB" w:rsidR="000D15BA" w:rsidRPr="000D15BA" w:rsidRDefault="000D15BA" w:rsidP="000D15BA">
      <w:pPr>
        <w:rPr>
          <w:szCs w:val="24"/>
        </w:rPr>
      </w:pPr>
      <w:r w:rsidRPr="000D15BA">
        <w:rPr>
          <w:szCs w:val="24"/>
        </w:rPr>
        <w:t>It consolidates moral validation reports, verifies documentation accuracy, and ensures that all barangay submissions comply with established standards of assessment.</w:t>
      </w:r>
    </w:p>
    <w:p w14:paraId="3FE1D739" w14:textId="77777777" w:rsidR="000D15BA" w:rsidRPr="000D15BA" w:rsidRDefault="000D15BA" w:rsidP="000D15BA">
      <w:pPr>
        <w:rPr>
          <w:szCs w:val="24"/>
        </w:rPr>
      </w:pPr>
      <w:r w:rsidRPr="000D15BA">
        <w:rPr>
          <w:b/>
          <w:bCs/>
          <w:szCs w:val="24"/>
        </w:rPr>
        <w:lastRenderedPageBreak/>
        <w:t>Key Functions:</w:t>
      </w:r>
    </w:p>
    <w:p w14:paraId="560A70EF" w14:textId="002E7E93" w:rsidR="000D15BA" w:rsidRPr="000D15BA" w:rsidRDefault="00240671" w:rsidP="008D251F">
      <w:pPr>
        <w:numPr>
          <w:ilvl w:val="0"/>
          <w:numId w:val="341"/>
        </w:numPr>
        <w:rPr>
          <w:szCs w:val="24"/>
        </w:rPr>
      </w:pPr>
      <w:r w:rsidRPr="00240671">
        <w:rPr>
          <w:szCs w:val="24"/>
        </w:rPr>
        <w:t>Consolidate barangay moral data and validation reports;</w:t>
      </w:r>
    </w:p>
    <w:p w14:paraId="699B68BF" w14:textId="7731202B" w:rsidR="000D15BA" w:rsidRPr="000D15BA" w:rsidRDefault="00240671" w:rsidP="008D251F">
      <w:pPr>
        <w:numPr>
          <w:ilvl w:val="0"/>
          <w:numId w:val="341"/>
        </w:numPr>
        <w:rPr>
          <w:szCs w:val="24"/>
        </w:rPr>
      </w:pPr>
      <w:r w:rsidRPr="00240671">
        <w:rPr>
          <w:szCs w:val="24"/>
        </w:rPr>
        <w:t>Verify documentation accuracy and dashboard synchronization;</w:t>
      </w:r>
    </w:p>
    <w:p w14:paraId="0A0E651F" w14:textId="6B54381D" w:rsidR="000D15BA" w:rsidRPr="000D15BA" w:rsidRDefault="00240671" w:rsidP="008D251F">
      <w:pPr>
        <w:numPr>
          <w:ilvl w:val="0"/>
          <w:numId w:val="341"/>
        </w:numPr>
        <w:rPr>
          <w:szCs w:val="24"/>
        </w:rPr>
      </w:pPr>
      <w:r w:rsidRPr="00240671">
        <w:rPr>
          <w:szCs w:val="24"/>
        </w:rPr>
        <w:t xml:space="preserve">Coordinate with </w:t>
      </w:r>
      <w:r w:rsidRPr="00240671">
        <w:rPr>
          <w:b/>
          <w:bCs/>
          <w:szCs w:val="24"/>
        </w:rPr>
        <w:t>LGUs, schools, faith-based, and civic institutions</w:t>
      </w:r>
      <w:r w:rsidRPr="00240671">
        <w:rPr>
          <w:szCs w:val="24"/>
        </w:rPr>
        <w:t xml:space="preserve"> for program integration;</w:t>
      </w:r>
    </w:p>
    <w:p w14:paraId="654A01CB" w14:textId="2984BCE6" w:rsidR="000D15BA" w:rsidRPr="00240671" w:rsidRDefault="00240671" w:rsidP="008D251F">
      <w:pPr>
        <w:numPr>
          <w:ilvl w:val="0"/>
          <w:numId w:val="341"/>
        </w:numPr>
        <w:rPr>
          <w:szCs w:val="24"/>
        </w:rPr>
      </w:pPr>
      <w:r w:rsidRPr="00240671">
        <w:rPr>
          <w:szCs w:val="24"/>
        </w:rPr>
        <w:t xml:space="preserve">Oversee </w:t>
      </w:r>
      <w:r w:rsidRPr="00240671">
        <w:rPr>
          <w:b/>
          <w:bCs/>
          <w:szCs w:val="24"/>
        </w:rPr>
        <w:t>Tier Validation and Moral Performance Assessments;</w:t>
      </w:r>
    </w:p>
    <w:p w14:paraId="7ADCDF0D" w14:textId="38F842DF" w:rsidR="00240671" w:rsidRPr="000D15BA" w:rsidRDefault="00240671" w:rsidP="008D251F">
      <w:pPr>
        <w:numPr>
          <w:ilvl w:val="0"/>
          <w:numId w:val="341"/>
        </w:numPr>
        <w:rPr>
          <w:szCs w:val="24"/>
        </w:rPr>
      </w:pPr>
      <w:r w:rsidRPr="00240671">
        <w:rPr>
          <w:szCs w:val="24"/>
        </w:rPr>
        <w:t xml:space="preserve">Serve as the </w:t>
      </w:r>
      <w:r w:rsidRPr="00240671">
        <w:rPr>
          <w:b/>
          <w:bCs/>
          <w:szCs w:val="24"/>
        </w:rPr>
        <w:t>secretariat for municipal-level moral recognition events.</w:t>
      </w:r>
    </w:p>
    <w:p w14:paraId="2F7076FF" w14:textId="2EA96FBD" w:rsidR="00240671" w:rsidRPr="000D15BA" w:rsidRDefault="00240671" w:rsidP="00240671">
      <w:pPr>
        <w:jc w:val="both"/>
        <w:rPr>
          <w:szCs w:val="24"/>
        </w:rPr>
      </w:pPr>
      <w:r w:rsidRPr="00240671">
        <w:rPr>
          <w:szCs w:val="24"/>
        </w:rPr>
        <w:t xml:space="preserve">The MMRPO now functions as the </w:t>
      </w:r>
      <w:r w:rsidRPr="00240671">
        <w:rPr>
          <w:b/>
          <w:bCs/>
          <w:szCs w:val="24"/>
        </w:rPr>
        <w:t>municipal MEL node</w:t>
      </w:r>
      <w:r w:rsidRPr="00240671">
        <w:rPr>
          <w:szCs w:val="24"/>
        </w:rPr>
        <w:t xml:space="preserve">, transmitting verified moral data to the </w:t>
      </w:r>
      <w:r w:rsidRPr="00240671">
        <w:rPr>
          <w:b/>
          <w:bCs/>
          <w:szCs w:val="24"/>
        </w:rPr>
        <w:t>Provincial Dashboard Cluster</w:t>
      </w:r>
      <w:r w:rsidRPr="00240671">
        <w:rPr>
          <w:szCs w:val="24"/>
        </w:rPr>
        <w:t xml:space="preserve"> and contributing to the </w:t>
      </w:r>
      <w:r w:rsidRPr="00240671">
        <w:rPr>
          <w:b/>
          <w:bCs/>
          <w:szCs w:val="24"/>
        </w:rPr>
        <w:t>Moral Progress Reports</w:t>
      </w:r>
      <w:r w:rsidRPr="00240671">
        <w:rPr>
          <w:szCs w:val="24"/>
        </w:rPr>
        <w:t xml:space="preserve"> used in ABMPD’s national evaluation cycles.</w:t>
      </w:r>
    </w:p>
    <w:p w14:paraId="5201E2DB" w14:textId="77777777" w:rsidR="000D15BA" w:rsidRPr="000D15BA" w:rsidRDefault="00000000" w:rsidP="000D15BA">
      <w:pPr>
        <w:rPr>
          <w:szCs w:val="24"/>
        </w:rPr>
      </w:pPr>
      <w:r>
        <w:rPr>
          <w:szCs w:val="24"/>
        </w:rPr>
        <w:pict w14:anchorId="7555A6C9">
          <v:rect id="_x0000_i1394" style="width:0;height:1.5pt" o:hralign="center" o:hrstd="t" o:hr="t" fillcolor="#a0a0a0" stroked="f"/>
        </w:pict>
      </w:r>
    </w:p>
    <w:p w14:paraId="2D68DECD" w14:textId="77777777" w:rsidR="000D15BA" w:rsidRPr="000D15BA" w:rsidRDefault="000D15BA" w:rsidP="000D15BA">
      <w:pPr>
        <w:rPr>
          <w:b/>
          <w:bCs/>
          <w:szCs w:val="24"/>
        </w:rPr>
      </w:pPr>
      <w:r w:rsidRPr="000D15BA">
        <w:rPr>
          <w:b/>
          <w:bCs/>
          <w:szCs w:val="24"/>
        </w:rPr>
        <w:t>3. Provincial and Regional Oversight – The Moral Compliance Layer</w:t>
      </w:r>
    </w:p>
    <w:p w14:paraId="108A1EA9" w14:textId="77777777" w:rsidR="00240671" w:rsidRDefault="00240671" w:rsidP="000D15BA">
      <w:pPr>
        <w:rPr>
          <w:b/>
          <w:bCs/>
          <w:szCs w:val="24"/>
        </w:rPr>
      </w:pPr>
      <w:r w:rsidRPr="00240671">
        <w:rPr>
          <w:b/>
          <w:bCs/>
          <w:szCs w:val="24"/>
        </w:rPr>
        <w:t>Provincial Moral Governance Councils</w:t>
      </w:r>
      <w:r w:rsidRPr="00240671">
        <w:rPr>
          <w:szCs w:val="24"/>
        </w:rPr>
        <w:t xml:space="preserve"> and </w:t>
      </w:r>
      <w:r w:rsidRPr="00240671">
        <w:rPr>
          <w:b/>
          <w:bCs/>
          <w:szCs w:val="24"/>
        </w:rPr>
        <w:t>Regional ABMPD Coordination Teams</w:t>
      </w:r>
      <w:r w:rsidRPr="00240671">
        <w:rPr>
          <w:szCs w:val="24"/>
        </w:rPr>
        <w:t xml:space="preserve"> serve as </w:t>
      </w:r>
      <w:r w:rsidRPr="00240671">
        <w:rPr>
          <w:b/>
          <w:bCs/>
          <w:szCs w:val="24"/>
        </w:rPr>
        <w:t>compliance and quality assurance bodies.</w:t>
      </w:r>
    </w:p>
    <w:p w14:paraId="2B381FE3" w14:textId="1DC6EFCB" w:rsidR="000D15BA" w:rsidRPr="000D15BA" w:rsidRDefault="00240671" w:rsidP="000D15BA">
      <w:pPr>
        <w:rPr>
          <w:szCs w:val="24"/>
        </w:rPr>
      </w:pPr>
      <w:r w:rsidRPr="00240671">
        <w:rPr>
          <w:szCs w:val="24"/>
        </w:rPr>
        <w:t xml:space="preserve">They ensure that all data and reports align with the </w:t>
      </w:r>
      <w:r w:rsidRPr="00240671">
        <w:rPr>
          <w:b/>
          <w:bCs/>
          <w:szCs w:val="24"/>
        </w:rPr>
        <w:t>National Moral Governance Standards (NMGS)</w:t>
      </w:r>
      <w:r w:rsidRPr="00240671">
        <w:rPr>
          <w:szCs w:val="24"/>
        </w:rPr>
        <w:t xml:space="preserve"> issued by the ABMPD Institutions.</w:t>
      </w:r>
    </w:p>
    <w:p w14:paraId="232C10E6" w14:textId="77777777" w:rsidR="000D15BA" w:rsidRPr="000D15BA" w:rsidRDefault="000D15BA" w:rsidP="000D15BA">
      <w:pPr>
        <w:rPr>
          <w:szCs w:val="24"/>
        </w:rPr>
      </w:pPr>
      <w:r w:rsidRPr="000D15BA">
        <w:rPr>
          <w:b/>
          <w:bCs/>
          <w:szCs w:val="24"/>
        </w:rPr>
        <w:t>Key Functions:</w:t>
      </w:r>
    </w:p>
    <w:p w14:paraId="6C90FB54" w14:textId="524BE1D9" w:rsidR="000D15BA" w:rsidRPr="000D15BA" w:rsidRDefault="00240671" w:rsidP="008D251F">
      <w:pPr>
        <w:numPr>
          <w:ilvl w:val="0"/>
          <w:numId w:val="342"/>
        </w:numPr>
        <w:rPr>
          <w:szCs w:val="24"/>
        </w:rPr>
      </w:pPr>
      <w:r w:rsidRPr="00240671">
        <w:rPr>
          <w:szCs w:val="24"/>
        </w:rPr>
        <w:t>Conduct random audits of dashboard data and moral assessments;</w:t>
      </w:r>
    </w:p>
    <w:p w14:paraId="1106B310" w14:textId="6513C211" w:rsidR="000D15BA" w:rsidRPr="000D15BA" w:rsidRDefault="00240671" w:rsidP="008D251F">
      <w:pPr>
        <w:numPr>
          <w:ilvl w:val="0"/>
          <w:numId w:val="342"/>
        </w:numPr>
        <w:rPr>
          <w:szCs w:val="24"/>
        </w:rPr>
      </w:pPr>
      <w:r w:rsidRPr="00240671">
        <w:rPr>
          <w:szCs w:val="24"/>
        </w:rPr>
        <w:t xml:space="preserve">Facilitate </w:t>
      </w:r>
      <w:r w:rsidRPr="00240671">
        <w:rPr>
          <w:b/>
          <w:bCs/>
          <w:szCs w:val="24"/>
        </w:rPr>
        <w:t>Regional Learning Exchanges and Moral Governance Summits</w:t>
      </w:r>
      <w:r w:rsidRPr="00240671">
        <w:rPr>
          <w:szCs w:val="24"/>
        </w:rPr>
        <w:t>;</w:t>
      </w:r>
    </w:p>
    <w:p w14:paraId="491035DE" w14:textId="533B6519" w:rsidR="000D15BA" w:rsidRPr="000D15BA" w:rsidRDefault="00240671" w:rsidP="008D251F">
      <w:pPr>
        <w:numPr>
          <w:ilvl w:val="0"/>
          <w:numId w:val="342"/>
        </w:numPr>
        <w:rPr>
          <w:szCs w:val="24"/>
        </w:rPr>
      </w:pPr>
      <w:r w:rsidRPr="00240671">
        <w:rPr>
          <w:szCs w:val="24"/>
        </w:rPr>
        <w:t>Monitor cross-municipal moral trends for policy alignment;</w:t>
      </w:r>
    </w:p>
    <w:p w14:paraId="0DEF6350" w14:textId="38C78FCB" w:rsidR="000D15BA" w:rsidRPr="000D15BA" w:rsidRDefault="00A97711" w:rsidP="008D251F">
      <w:pPr>
        <w:numPr>
          <w:ilvl w:val="0"/>
          <w:numId w:val="342"/>
        </w:numPr>
        <w:rPr>
          <w:szCs w:val="24"/>
        </w:rPr>
      </w:pPr>
      <w:r w:rsidRPr="00A97711">
        <w:rPr>
          <w:szCs w:val="24"/>
        </w:rPr>
        <w:t>Recommend top-performing municipalities and leaders for national recognition.</w:t>
      </w:r>
    </w:p>
    <w:p w14:paraId="3D4A6602" w14:textId="18EBB877" w:rsidR="00A97711" w:rsidRPr="000D15BA" w:rsidRDefault="00A97711" w:rsidP="00A97711">
      <w:pPr>
        <w:jc w:val="both"/>
        <w:rPr>
          <w:szCs w:val="24"/>
        </w:rPr>
      </w:pPr>
      <w:r w:rsidRPr="00A97711">
        <w:rPr>
          <w:szCs w:val="24"/>
        </w:rPr>
        <w:t xml:space="preserve">These oversight teams are also tasked to submit </w:t>
      </w:r>
      <w:r w:rsidRPr="00A97711">
        <w:rPr>
          <w:b/>
          <w:bCs/>
          <w:szCs w:val="24"/>
        </w:rPr>
        <w:t>quarterly “Regional Moral Integrity Reports”</w:t>
      </w:r>
      <w:r w:rsidRPr="00A97711">
        <w:rPr>
          <w:szCs w:val="24"/>
        </w:rPr>
        <w:t xml:space="preserve"> directly to </w:t>
      </w:r>
      <w:r w:rsidRPr="00A97711">
        <w:rPr>
          <w:b/>
          <w:bCs/>
          <w:szCs w:val="24"/>
        </w:rPr>
        <w:t>KCI and ABMPD Holding</w:t>
      </w:r>
      <w:r w:rsidRPr="00A97711">
        <w:rPr>
          <w:szCs w:val="24"/>
        </w:rPr>
        <w:t xml:space="preserve">, ensuring early detection of inconsistencies and reinforcing a </w:t>
      </w:r>
      <w:r w:rsidRPr="00A97711">
        <w:rPr>
          <w:b/>
          <w:bCs/>
          <w:szCs w:val="24"/>
        </w:rPr>
        <w:t>zero-tolerance policy for data manipulation or moral breach.</w:t>
      </w:r>
    </w:p>
    <w:p w14:paraId="278FE772" w14:textId="77777777" w:rsidR="000D15BA" w:rsidRPr="000D15BA" w:rsidRDefault="00000000" w:rsidP="000D15BA">
      <w:pPr>
        <w:rPr>
          <w:szCs w:val="24"/>
        </w:rPr>
      </w:pPr>
      <w:r>
        <w:rPr>
          <w:szCs w:val="24"/>
        </w:rPr>
        <w:pict w14:anchorId="71EC64D4">
          <v:rect id="_x0000_i1395" style="width:0;height:1.5pt" o:hralign="center" o:hrstd="t" o:hr="t" fillcolor="#a0a0a0" stroked="f"/>
        </w:pict>
      </w:r>
    </w:p>
    <w:p w14:paraId="56AEBB62" w14:textId="77777777" w:rsidR="000D15BA" w:rsidRPr="000D15BA" w:rsidRDefault="000D15BA" w:rsidP="000D15BA">
      <w:pPr>
        <w:rPr>
          <w:b/>
          <w:bCs/>
          <w:szCs w:val="24"/>
        </w:rPr>
      </w:pPr>
      <w:r w:rsidRPr="000D15BA">
        <w:rPr>
          <w:b/>
          <w:bCs/>
          <w:szCs w:val="24"/>
        </w:rPr>
        <w:t>4. National Oversight – The Custodians of Integrity</w:t>
      </w:r>
    </w:p>
    <w:p w14:paraId="2F6F38E0" w14:textId="77777777" w:rsidR="00A97711" w:rsidRPr="00A97711" w:rsidRDefault="00A97711" w:rsidP="00A97711">
      <w:pPr>
        <w:jc w:val="both"/>
        <w:rPr>
          <w:szCs w:val="24"/>
        </w:rPr>
      </w:pPr>
      <w:r w:rsidRPr="00A97711">
        <w:rPr>
          <w:szCs w:val="24"/>
        </w:rPr>
        <w:t xml:space="preserve">At the national tier, overall moral and institutional governance is led jointly by </w:t>
      </w:r>
      <w:r w:rsidRPr="00A97711">
        <w:rPr>
          <w:b/>
          <w:bCs/>
          <w:szCs w:val="24"/>
        </w:rPr>
        <w:t>ABMPD Holding Corporation, Kingdom Chronicles, Inc. (KCI), and affiliated ABMPD Institutions.</w:t>
      </w:r>
    </w:p>
    <w:p w14:paraId="58E5A671" w14:textId="77777777" w:rsidR="00A97711" w:rsidRPr="00A97711" w:rsidRDefault="00A97711" w:rsidP="00A97711">
      <w:pPr>
        <w:jc w:val="both"/>
        <w:rPr>
          <w:szCs w:val="24"/>
        </w:rPr>
      </w:pPr>
      <w:r w:rsidRPr="00A97711">
        <w:rPr>
          <w:szCs w:val="24"/>
        </w:rPr>
        <w:lastRenderedPageBreak/>
        <w:t xml:space="preserve">Together, they serve as </w:t>
      </w:r>
      <w:r w:rsidRPr="00A97711">
        <w:rPr>
          <w:b/>
          <w:bCs/>
          <w:szCs w:val="24"/>
        </w:rPr>
        <w:t>Custodians of Integrity</w:t>
      </w:r>
      <w:r w:rsidRPr="00A97711">
        <w:rPr>
          <w:szCs w:val="24"/>
        </w:rPr>
        <w:t>—maintaining uniform moral standards, overseeing national dashboards, and linking government and private partnerships.</w:t>
      </w:r>
    </w:p>
    <w:p w14:paraId="1E6C7BF5" w14:textId="77777777" w:rsidR="000D15BA" w:rsidRPr="000D15BA" w:rsidRDefault="000D15BA" w:rsidP="000D15BA">
      <w:pPr>
        <w:rPr>
          <w:szCs w:val="24"/>
        </w:rPr>
      </w:pPr>
      <w:r w:rsidRPr="000D15BA">
        <w:rPr>
          <w:b/>
          <w:bCs/>
          <w:szCs w:val="24"/>
        </w:rPr>
        <w:t>Key Functions:</w:t>
      </w:r>
    </w:p>
    <w:p w14:paraId="42DC3354" w14:textId="0D7F2A57" w:rsidR="000D15BA" w:rsidRPr="000D15BA" w:rsidRDefault="00A97711" w:rsidP="008D251F">
      <w:pPr>
        <w:numPr>
          <w:ilvl w:val="0"/>
          <w:numId w:val="343"/>
        </w:numPr>
        <w:rPr>
          <w:szCs w:val="24"/>
        </w:rPr>
      </w:pPr>
      <w:r w:rsidRPr="00A97711">
        <w:rPr>
          <w:szCs w:val="24"/>
        </w:rPr>
        <w:t>Formulate national moral governance policies and performance criteria;</w:t>
      </w:r>
    </w:p>
    <w:p w14:paraId="14AA08BE" w14:textId="55D092C3" w:rsidR="000D15BA" w:rsidRPr="000D15BA" w:rsidRDefault="00A97711" w:rsidP="008D251F">
      <w:pPr>
        <w:numPr>
          <w:ilvl w:val="0"/>
          <w:numId w:val="343"/>
        </w:numPr>
        <w:rPr>
          <w:szCs w:val="24"/>
        </w:rPr>
      </w:pPr>
      <w:r w:rsidRPr="00A97711">
        <w:rPr>
          <w:szCs w:val="24"/>
        </w:rPr>
        <w:t xml:space="preserve">Manage the </w:t>
      </w:r>
      <w:r w:rsidRPr="00A97711">
        <w:rPr>
          <w:b/>
          <w:bCs/>
          <w:szCs w:val="24"/>
        </w:rPr>
        <w:t>National Moral Data Repository</w:t>
      </w:r>
      <w:r w:rsidRPr="00A97711">
        <w:rPr>
          <w:szCs w:val="24"/>
        </w:rPr>
        <w:t xml:space="preserve"> and </w:t>
      </w:r>
      <w:r w:rsidRPr="00A97711">
        <w:rPr>
          <w:b/>
          <w:bCs/>
          <w:szCs w:val="24"/>
        </w:rPr>
        <w:t>Reward &amp; Recognition Registry</w:t>
      </w:r>
      <w:r w:rsidRPr="00A97711">
        <w:rPr>
          <w:szCs w:val="24"/>
        </w:rPr>
        <w:t>;</w:t>
      </w:r>
    </w:p>
    <w:p w14:paraId="5A1E11BA" w14:textId="73E65725" w:rsidR="000D15BA" w:rsidRPr="000D15BA" w:rsidRDefault="00A97711" w:rsidP="008D251F">
      <w:pPr>
        <w:numPr>
          <w:ilvl w:val="0"/>
          <w:numId w:val="343"/>
        </w:numPr>
        <w:rPr>
          <w:szCs w:val="24"/>
        </w:rPr>
      </w:pPr>
      <w:r w:rsidRPr="00A97711">
        <w:rPr>
          <w:szCs w:val="24"/>
        </w:rPr>
        <w:t xml:space="preserve">Coordinate with </w:t>
      </w:r>
      <w:r w:rsidRPr="00A97711">
        <w:rPr>
          <w:b/>
          <w:bCs/>
          <w:szCs w:val="24"/>
        </w:rPr>
        <w:t>NGAs, CSOs, FBOs, and private partners</w:t>
      </w:r>
      <w:r w:rsidRPr="00A97711">
        <w:rPr>
          <w:szCs w:val="24"/>
        </w:rPr>
        <w:t xml:space="preserve"> for inter-sectoral cooperation;</w:t>
      </w:r>
    </w:p>
    <w:p w14:paraId="4E9AE8F5" w14:textId="28A1C8B5" w:rsidR="000D15BA" w:rsidRPr="000D15BA" w:rsidRDefault="00A97711" w:rsidP="008D251F">
      <w:pPr>
        <w:numPr>
          <w:ilvl w:val="0"/>
          <w:numId w:val="343"/>
        </w:numPr>
        <w:rPr>
          <w:szCs w:val="24"/>
        </w:rPr>
      </w:pPr>
      <w:r w:rsidRPr="00A97711">
        <w:rPr>
          <w:szCs w:val="24"/>
        </w:rPr>
        <w:t xml:space="preserve">Act as </w:t>
      </w:r>
      <w:r w:rsidRPr="00A97711">
        <w:rPr>
          <w:b/>
          <w:bCs/>
          <w:szCs w:val="24"/>
        </w:rPr>
        <w:t>final arbiter for appeals or disputes</w:t>
      </w:r>
      <w:r w:rsidRPr="00A97711">
        <w:rPr>
          <w:szCs w:val="24"/>
        </w:rPr>
        <w:t xml:space="preserve"> in validation and reward processes;</w:t>
      </w:r>
    </w:p>
    <w:p w14:paraId="27E7D76C" w14:textId="3F28CCC3" w:rsidR="000D15BA" w:rsidRPr="000D15BA" w:rsidRDefault="00A97711" w:rsidP="008D251F">
      <w:pPr>
        <w:numPr>
          <w:ilvl w:val="0"/>
          <w:numId w:val="343"/>
        </w:numPr>
        <w:rPr>
          <w:szCs w:val="24"/>
        </w:rPr>
      </w:pPr>
      <w:r w:rsidRPr="00A97711">
        <w:rPr>
          <w:szCs w:val="24"/>
        </w:rPr>
        <w:t>Oversee national and international Heroic Recognition events.</w:t>
      </w:r>
    </w:p>
    <w:p w14:paraId="3FFF3F6B" w14:textId="67620DF6" w:rsidR="00A97711" w:rsidRPr="000D15BA" w:rsidRDefault="00A97711" w:rsidP="00A97711">
      <w:pPr>
        <w:jc w:val="both"/>
        <w:rPr>
          <w:szCs w:val="24"/>
        </w:rPr>
      </w:pPr>
      <w:r w:rsidRPr="00A97711">
        <w:rPr>
          <w:szCs w:val="24"/>
        </w:rPr>
        <w:t xml:space="preserve">National oversight now operates within the </w:t>
      </w:r>
      <w:r w:rsidRPr="00A97711">
        <w:rPr>
          <w:b/>
          <w:bCs/>
          <w:szCs w:val="24"/>
        </w:rPr>
        <w:t>Unified Governance Matrix</w:t>
      </w:r>
      <w:r w:rsidRPr="00A97711">
        <w:rPr>
          <w:szCs w:val="24"/>
        </w:rPr>
        <w:t xml:space="preserve">, ensuring full interoperability between </w:t>
      </w:r>
      <w:r w:rsidRPr="00A97711">
        <w:rPr>
          <w:b/>
          <w:bCs/>
          <w:szCs w:val="24"/>
        </w:rPr>
        <w:t>Part IV (Governance &amp; Accountability Framework)</w:t>
      </w:r>
      <w:r w:rsidRPr="00A97711">
        <w:rPr>
          <w:szCs w:val="24"/>
        </w:rPr>
        <w:t xml:space="preserve">, </w:t>
      </w:r>
      <w:r w:rsidRPr="00A97711">
        <w:rPr>
          <w:b/>
          <w:bCs/>
          <w:szCs w:val="24"/>
        </w:rPr>
        <w:t>Part V (MEL)</w:t>
      </w:r>
      <w:r w:rsidRPr="00A97711">
        <w:rPr>
          <w:szCs w:val="24"/>
        </w:rPr>
        <w:t xml:space="preserve">, and </w:t>
      </w:r>
      <w:r w:rsidRPr="00A97711">
        <w:rPr>
          <w:b/>
          <w:bCs/>
          <w:szCs w:val="24"/>
        </w:rPr>
        <w:t>Part VII (Sustainability &amp; Resource Mobilization)</w:t>
      </w:r>
      <w:r w:rsidRPr="00A97711">
        <w:rPr>
          <w:szCs w:val="24"/>
        </w:rPr>
        <w:t>.</w:t>
      </w:r>
    </w:p>
    <w:p w14:paraId="27E36A8C" w14:textId="77777777" w:rsidR="000D15BA" w:rsidRPr="000D15BA" w:rsidRDefault="00000000" w:rsidP="000D15BA">
      <w:pPr>
        <w:rPr>
          <w:szCs w:val="24"/>
        </w:rPr>
      </w:pPr>
      <w:r>
        <w:rPr>
          <w:szCs w:val="24"/>
        </w:rPr>
        <w:pict w14:anchorId="14E503F1">
          <v:rect id="_x0000_i1396" style="width:0;height:1.5pt" o:hralign="center" o:hrstd="t" o:hr="t" fillcolor="#a0a0a0" stroked="f"/>
        </w:pict>
      </w:r>
    </w:p>
    <w:p w14:paraId="5A7B43F7" w14:textId="473DECB9" w:rsidR="000D15BA" w:rsidRPr="003F146A" w:rsidRDefault="003F146A" w:rsidP="003F146A">
      <w:pPr>
        <w:pStyle w:val="Heading7"/>
      </w:pPr>
      <w:r>
        <w:t xml:space="preserve">3.4 </w:t>
      </w:r>
      <w:r w:rsidR="000D15BA" w:rsidRPr="000D15BA">
        <w:rPr>
          <w:bCs/>
          <w:szCs w:val="24"/>
        </w:rPr>
        <w:t>Data Governance and Ethical Accountability</w:t>
      </w:r>
    </w:p>
    <w:p w14:paraId="45EB4308" w14:textId="19081440" w:rsidR="000D15BA" w:rsidRPr="000D15BA" w:rsidRDefault="00A97711" w:rsidP="000D15BA">
      <w:pPr>
        <w:rPr>
          <w:szCs w:val="24"/>
        </w:rPr>
      </w:pPr>
      <w:r w:rsidRPr="00A97711">
        <w:rPr>
          <w:szCs w:val="24"/>
        </w:rPr>
        <w:t xml:space="preserve">The governance system is anchored in </w:t>
      </w:r>
      <w:r w:rsidRPr="00A97711">
        <w:rPr>
          <w:b/>
          <w:bCs/>
          <w:szCs w:val="24"/>
        </w:rPr>
        <w:t>ABMPD’s Data Ethics and Transparency Protocols</w:t>
      </w:r>
      <w:r w:rsidRPr="00A97711">
        <w:rPr>
          <w:szCs w:val="24"/>
        </w:rPr>
        <w:t>, ensuring moral evaluation remains both truthful and tamper-proof.</w:t>
      </w:r>
    </w:p>
    <w:p w14:paraId="6D775DC0" w14:textId="77777777" w:rsidR="000D15BA" w:rsidRPr="000D15BA" w:rsidRDefault="000D15BA" w:rsidP="000D15BA">
      <w:pPr>
        <w:rPr>
          <w:szCs w:val="24"/>
        </w:rPr>
      </w:pPr>
      <w:r w:rsidRPr="000D15BA">
        <w:rPr>
          <w:szCs w:val="24"/>
        </w:rPr>
        <w:t>These include:</w:t>
      </w:r>
    </w:p>
    <w:p w14:paraId="17547268" w14:textId="5A7B4893" w:rsidR="000D15BA" w:rsidRPr="000D15BA" w:rsidRDefault="00A97711" w:rsidP="008D251F">
      <w:pPr>
        <w:numPr>
          <w:ilvl w:val="0"/>
          <w:numId w:val="344"/>
        </w:numPr>
        <w:rPr>
          <w:szCs w:val="24"/>
        </w:rPr>
      </w:pPr>
      <w:r w:rsidRPr="00A97711">
        <w:rPr>
          <w:szCs w:val="24"/>
        </w:rPr>
        <w:t>Confidentiality protocols for participant data;</w:t>
      </w:r>
    </w:p>
    <w:p w14:paraId="1DB5C9BD" w14:textId="3A01EDE4" w:rsidR="000D15BA" w:rsidRPr="000D15BA" w:rsidRDefault="00A97711" w:rsidP="008D251F">
      <w:pPr>
        <w:numPr>
          <w:ilvl w:val="0"/>
          <w:numId w:val="344"/>
        </w:numPr>
        <w:rPr>
          <w:szCs w:val="24"/>
        </w:rPr>
      </w:pPr>
      <w:r w:rsidRPr="00A97711">
        <w:rPr>
          <w:szCs w:val="24"/>
        </w:rPr>
        <w:t>Audit Trails and Timestamp Records for every validation and recognition entry;</w:t>
      </w:r>
    </w:p>
    <w:p w14:paraId="620915D9" w14:textId="6E976B08" w:rsidR="000D15BA" w:rsidRPr="000D15BA" w:rsidRDefault="00A97711" w:rsidP="008D251F">
      <w:pPr>
        <w:numPr>
          <w:ilvl w:val="0"/>
          <w:numId w:val="344"/>
        </w:numPr>
        <w:rPr>
          <w:szCs w:val="24"/>
        </w:rPr>
      </w:pPr>
      <w:r w:rsidRPr="00A97711">
        <w:rPr>
          <w:szCs w:val="24"/>
        </w:rPr>
        <w:t>Quarterly Moral Performance Audits reviewed by independent ethics officers;</w:t>
      </w:r>
    </w:p>
    <w:p w14:paraId="11981CE5" w14:textId="34D54E8C" w:rsidR="000D15BA" w:rsidRPr="000D15BA" w:rsidRDefault="00A97711" w:rsidP="008D251F">
      <w:pPr>
        <w:numPr>
          <w:ilvl w:val="0"/>
          <w:numId w:val="344"/>
        </w:numPr>
        <w:rPr>
          <w:szCs w:val="24"/>
        </w:rPr>
      </w:pPr>
      <w:r w:rsidRPr="00A97711">
        <w:rPr>
          <w:szCs w:val="24"/>
        </w:rPr>
        <w:t>Public Transparency Summaries at barangay and municipal levels to build citizen trust.</w:t>
      </w:r>
    </w:p>
    <w:p w14:paraId="00B9DEEF" w14:textId="37477552" w:rsidR="00A97711" w:rsidRPr="000D15BA" w:rsidRDefault="00A97711" w:rsidP="000D15BA">
      <w:pPr>
        <w:rPr>
          <w:szCs w:val="24"/>
        </w:rPr>
      </w:pPr>
      <w:r w:rsidRPr="00A97711">
        <w:rPr>
          <w:szCs w:val="24"/>
        </w:rPr>
        <w:t xml:space="preserve">All ethical compliance reports are automatically transmitted to the </w:t>
      </w:r>
      <w:r w:rsidRPr="00A97711">
        <w:rPr>
          <w:b/>
          <w:bCs/>
          <w:szCs w:val="24"/>
        </w:rPr>
        <w:t>Moral Oversight Council (NMOC)</w:t>
      </w:r>
      <w:r w:rsidRPr="00A97711">
        <w:rPr>
          <w:szCs w:val="24"/>
        </w:rPr>
        <w:t xml:space="preserve"> and integrated into the </w:t>
      </w:r>
      <w:r w:rsidRPr="00A97711">
        <w:rPr>
          <w:b/>
          <w:bCs/>
          <w:szCs w:val="24"/>
        </w:rPr>
        <w:t>National Moral Index</w:t>
      </w:r>
      <w:r w:rsidRPr="00A97711">
        <w:rPr>
          <w:szCs w:val="24"/>
        </w:rPr>
        <w:t>, a composite score used to assess community-level moral progress.</w:t>
      </w:r>
    </w:p>
    <w:p w14:paraId="7A879847" w14:textId="77777777" w:rsidR="000D15BA" w:rsidRPr="000D15BA" w:rsidRDefault="00000000" w:rsidP="000D15BA">
      <w:pPr>
        <w:rPr>
          <w:szCs w:val="24"/>
        </w:rPr>
      </w:pPr>
      <w:r>
        <w:rPr>
          <w:szCs w:val="24"/>
        </w:rPr>
        <w:pict w14:anchorId="30D4EFD2">
          <v:rect id="_x0000_i1397" style="width:0;height:1.5pt" o:hralign="center" o:hrstd="t" o:hr="t" fillcolor="#a0a0a0" stroked="f"/>
        </w:pict>
      </w:r>
    </w:p>
    <w:p w14:paraId="60C37F35" w14:textId="5C2BB691" w:rsidR="00E24D53" w:rsidRPr="003F146A" w:rsidRDefault="003F146A" w:rsidP="003F146A">
      <w:pPr>
        <w:pStyle w:val="Heading7"/>
      </w:pPr>
      <w:r>
        <w:t xml:space="preserve">3.5 </w:t>
      </w:r>
      <w:r w:rsidR="00E24D53" w:rsidRPr="00E24D53">
        <w:rPr>
          <w:bCs/>
          <w:szCs w:val="24"/>
        </w:rPr>
        <w:t>Leadership Ethics and Stewardship Standards</w:t>
      </w:r>
    </w:p>
    <w:p w14:paraId="46F3EDDE" w14:textId="77777777" w:rsidR="00E24D53" w:rsidRPr="00E24D53" w:rsidRDefault="00E24D53" w:rsidP="00E24D53">
      <w:pPr>
        <w:jc w:val="both"/>
        <w:rPr>
          <w:szCs w:val="24"/>
        </w:rPr>
      </w:pPr>
      <w:r w:rsidRPr="00E24D53">
        <w:rPr>
          <w:szCs w:val="24"/>
        </w:rPr>
        <w:t xml:space="preserve">Governance within the ABMPD–MRP framework is not merely administrative—it is an act of </w:t>
      </w:r>
      <w:r w:rsidRPr="00E24D53">
        <w:rPr>
          <w:b/>
          <w:bCs/>
          <w:szCs w:val="24"/>
        </w:rPr>
        <w:t>moral and spiritual stewardship</w:t>
      </w:r>
      <w:r w:rsidRPr="00E24D53">
        <w:rPr>
          <w:szCs w:val="24"/>
        </w:rPr>
        <w:t>. Leadership is regarded as both a privilege and a sacred duty to serve, founded on the conviction that genuine transformation begins from within.</w:t>
      </w:r>
    </w:p>
    <w:p w14:paraId="16F940C8" w14:textId="77777777" w:rsidR="00E24D53" w:rsidRPr="00E24D53" w:rsidRDefault="00E24D53" w:rsidP="00E24D53">
      <w:pPr>
        <w:jc w:val="both"/>
        <w:rPr>
          <w:szCs w:val="24"/>
        </w:rPr>
      </w:pPr>
      <w:r w:rsidRPr="00E24D53">
        <w:rPr>
          <w:szCs w:val="24"/>
        </w:rPr>
        <w:lastRenderedPageBreak/>
        <w:t xml:space="preserve">All </w:t>
      </w:r>
      <w:r w:rsidRPr="00E24D53">
        <w:rPr>
          <w:b/>
          <w:bCs/>
          <w:szCs w:val="24"/>
        </w:rPr>
        <w:t>officials, coordinators, mentors, and program implementers</w:t>
      </w:r>
      <w:r w:rsidRPr="00E24D53">
        <w:rPr>
          <w:szCs w:val="24"/>
        </w:rPr>
        <w:t xml:space="preserve"> entrusted with responsibilities under the </w:t>
      </w:r>
      <w:r w:rsidRPr="00E24D53">
        <w:rPr>
          <w:b/>
          <w:bCs/>
          <w:szCs w:val="24"/>
        </w:rPr>
        <w:t>Participation Principle</w:t>
      </w:r>
      <w:r w:rsidRPr="00E24D53">
        <w:rPr>
          <w:szCs w:val="24"/>
        </w:rPr>
        <w:t xml:space="preserve"> are bound by the </w:t>
      </w:r>
      <w:r w:rsidRPr="00E24D53">
        <w:rPr>
          <w:b/>
          <w:bCs/>
          <w:szCs w:val="24"/>
        </w:rPr>
        <w:t>ABMPD Code of Moral Leadership</w:t>
      </w:r>
      <w:r w:rsidRPr="00E24D53">
        <w:rPr>
          <w:szCs w:val="24"/>
        </w:rPr>
        <w:t>, which upholds three non-negotiable standards of conduct:</w:t>
      </w:r>
    </w:p>
    <w:p w14:paraId="7336F80B" w14:textId="77777777" w:rsidR="00E24D53" w:rsidRPr="00E24D53" w:rsidRDefault="00E24D53" w:rsidP="008D251F">
      <w:pPr>
        <w:numPr>
          <w:ilvl w:val="0"/>
          <w:numId w:val="349"/>
        </w:numPr>
        <w:rPr>
          <w:szCs w:val="24"/>
        </w:rPr>
      </w:pPr>
      <w:r w:rsidRPr="00E24D53">
        <w:rPr>
          <w:b/>
          <w:bCs/>
          <w:szCs w:val="24"/>
        </w:rPr>
        <w:t>Integrity before Influence</w:t>
      </w:r>
      <w:r w:rsidRPr="00E24D53">
        <w:rPr>
          <w:szCs w:val="24"/>
        </w:rPr>
        <w:t xml:space="preserve"> – Moral uprightness and authenticity must precede any exercise of power, persuasion, or recognition.</w:t>
      </w:r>
    </w:p>
    <w:p w14:paraId="1ED6B177" w14:textId="77777777" w:rsidR="00E24D53" w:rsidRPr="00E24D53" w:rsidRDefault="00E24D53" w:rsidP="008D251F">
      <w:pPr>
        <w:numPr>
          <w:ilvl w:val="0"/>
          <w:numId w:val="349"/>
        </w:numPr>
        <w:rPr>
          <w:szCs w:val="24"/>
        </w:rPr>
      </w:pPr>
      <w:r w:rsidRPr="00E24D53">
        <w:rPr>
          <w:b/>
          <w:bCs/>
          <w:szCs w:val="24"/>
        </w:rPr>
        <w:t>Service before Authority</w:t>
      </w:r>
      <w:r w:rsidRPr="00E24D53">
        <w:rPr>
          <w:szCs w:val="24"/>
        </w:rPr>
        <w:t xml:space="preserve"> – True leadership manifests through selfless service; authority is earned by one’s commitment to uplift others.</w:t>
      </w:r>
    </w:p>
    <w:p w14:paraId="2D62D243" w14:textId="77777777" w:rsidR="00E24D53" w:rsidRPr="00E24D53" w:rsidRDefault="00E24D53" w:rsidP="008D251F">
      <w:pPr>
        <w:numPr>
          <w:ilvl w:val="0"/>
          <w:numId w:val="349"/>
        </w:numPr>
        <w:rPr>
          <w:szCs w:val="24"/>
        </w:rPr>
      </w:pPr>
      <w:r w:rsidRPr="00E24D53">
        <w:rPr>
          <w:b/>
          <w:bCs/>
          <w:szCs w:val="24"/>
        </w:rPr>
        <w:t>Stewardship before Recognition</w:t>
      </w:r>
      <w:r w:rsidRPr="00E24D53">
        <w:rPr>
          <w:szCs w:val="24"/>
        </w:rPr>
        <w:t xml:space="preserve"> – The trust to lead is a moral responsibility, not a position of privilege; acknowledgment follows faithful stewardship, not personal ambition.</w:t>
      </w:r>
    </w:p>
    <w:p w14:paraId="43291860" w14:textId="77777777" w:rsidR="00E24D53" w:rsidRPr="00E24D53" w:rsidRDefault="00E24D53" w:rsidP="00E24D53">
      <w:pPr>
        <w:jc w:val="both"/>
        <w:rPr>
          <w:szCs w:val="24"/>
        </w:rPr>
      </w:pPr>
      <w:r w:rsidRPr="00E24D53">
        <w:rPr>
          <w:szCs w:val="24"/>
        </w:rPr>
        <w:t xml:space="preserve">These principles ensure that those charged with guiding, validating, and mentoring others are themselves </w:t>
      </w:r>
      <w:r w:rsidRPr="00E24D53">
        <w:rPr>
          <w:b/>
          <w:bCs/>
          <w:szCs w:val="24"/>
        </w:rPr>
        <w:t>living exemplars of the transformation they uphold</w:t>
      </w:r>
      <w:r w:rsidRPr="00E24D53">
        <w:rPr>
          <w:szCs w:val="24"/>
        </w:rPr>
        <w:t>.</w:t>
      </w:r>
    </w:p>
    <w:p w14:paraId="1A98F205" w14:textId="77777777" w:rsidR="00E24D53" w:rsidRPr="00E24D53" w:rsidRDefault="00E24D53" w:rsidP="00E24D53">
      <w:pPr>
        <w:jc w:val="both"/>
        <w:rPr>
          <w:szCs w:val="24"/>
        </w:rPr>
      </w:pPr>
      <w:r w:rsidRPr="00E24D53">
        <w:rPr>
          <w:szCs w:val="24"/>
        </w:rPr>
        <w:t>Leadership positions across all levels—</w:t>
      </w:r>
      <w:r w:rsidRPr="00E24D53">
        <w:rPr>
          <w:b/>
          <w:bCs/>
          <w:szCs w:val="24"/>
        </w:rPr>
        <w:t>Barangay Values Formation Advocates (BVFA), Municipal Moral Recovery Program Offices (MMRPO), Provincial Moral Recovery Program Units, and the National Coordinating Office</w:t>
      </w:r>
      <w:r w:rsidRPr="00E24D53">
        <w:rPr>
          <w:szCs w:val="24"/>
        </w:rPr>
        <w:t xml:space="preserve">—are subject to </w:t>
      </w:r>
      <w:r w:rsidRPr="00E24D53">
        <w:rPr>
          <w:b/>
          <w:bCs/>
          <w:szCs w:val="24"/>
        </w:rPr>
        <w:t>periodic moral evaluation, performance review, and recertification</w:t>
      </w:r>
      <w:r w:rsidRPr="00E24D53">
        <w:rPr>
          <w:szCs w:val="24"/>
        </w:rPr>
        <w:t xml:space="preserve">. This process guarantees that </w:t>
      </w:r>
      <w:r w:rsidRPr="00E24D53">
        <w:rPr>
          <w:b/>
          <w:bCs/>
          <w:szCs w:val="24"/>
        </w:rPr>
        <w:t>moral authority remains a trust continually earned through virtue</w:t>
      </w:r>
      <w:r w:rsidRPr="00E24D53">
        <w:rPr>
          <w:szCs w:val="24"/>
        </w:rPr>
        <w:t>, rather than a title maintained by tenure or hierarchy.</w:t>
      </w:r>
    </w:p>
    <w:p w14:paraId="788966CE" w14:textId="77777777" w:rsidR="00E24D53" w:rsidRPr="00E24D53" w:rsidRDefault="00E24D53" w:rsidP="00E24D53">
      <w:pPr>
        <w:jc w:val="both"/>
        <w:rPr>
          <w:szCs w:val="24"/>
        </w:rPr>
      </w:pPr>
      <w:r w:rsidRPr="00E24D53">
        <w:rPr>
          <w:szCs w:val="24"/>
        </w:rPr>
        <w:t xml:space="preserve">To institutionalize accountability and spiritual integrity, </w:t>
      </w:r>
      <w:r w:rsidRPr="00E24D53">
        <w:rPr>
          <w:b/>
          <w:bCs/>
          <w:szCs w:val="24"/>
        </w:rPr>
        <w:t>Leadership Moral Recertification Cycles</w:t>
      </w:r>
      <w:r w:rsidRPr="00E24D53">
        <w:rPr>
          <w:szCs w:val="24"/>
        </w:rPr>
        <w:t xml:space="preserve"> are now </w:t>
      </w:r>
      <w:r w:rsidRPr="00E24D53">
        <w:rPr>
          <w:b/>
          <w:bCs/>
          <w:szCs w:val="24"/>
        </w:rPr>
        <w:t>aligned with the ABMPD Tier Evaluation Seasons</w:t>
      </w:r>
      <w:r w:rsidRPr="00E24D53">
        <w:rPr>
          <w:szCs w:val="24"/>
        </w:rPr>
        <w:t xml:space="preserve">. This synchronized system allows for the </w:t>
      </w:r>
      <w:r w:rsidRPr="00E24D53">
        <w:rPr>
          <w:b/>
          <w:bCs/>
          <w:szCs w:val="24"/>
        </w:rPr>
        <w:t>simultaneous validation of both participant transformation and leadership credibility</w:t>
      </w:r>
      <w:r w:rsidRPr="00E24D53">
        <w:rPr>
          <w:szCs w:val="24"/>
        </w:rPr>
        <w:t>, ensuring that the same moral standards guiding individual renewal also govern those in positions of stewardship.</w:t>
      </w:r>
    </w:p>
    <w:p w14:paraId="4A39E77E" w14:textId="77777777" w:rsidR="00E24D53" w:rsidRPr="00E24D53" w:rsidRDefault="00E24D53" w:rsidP="00E24D53">
      <w:pPr>
        <w:jc w:val="both"/>
        <w:rPr>
          <w:szCs w:val="24"/>
        </w:rPr>
      </w:pPr>
      <w:r w:rsidRPr="00E24D53">
        <w:rPr>
          <w:szCs w:val="24"/>
        </w:rPr>
        <w:t xml:space="preserve">Ultimately, ABMPD leadership is envisioned to be a </w:t>
      </w:r>
      <w:r w:rsidRPr="00E24D53">
        <w:rPr>
          <w:b/>
          <w:bCs/>
          <w:szCs w:val="24"/>
        </w:rPr>
        <w:t>living embodiment of the values it promotes</w:t>
      </w:r>
      <w:r w:rsidRPr="00E24D53">
        <w:rPr>
          <w:szCs w:val="24"/>
        </w:rPr>
        <w:t>—anchored in integrity, sustained by service, and sanctified by stewardship—so that governance itself becomes a channel of moral transformation and national renewal.</w:t>
      </w:r>
    </w:p>
    <w:p w14:paraId="4C3164F5" w14:textId="77777777" w:rsidR="000D15BA" w:rsidRPr="000D15BA" w:rsidRDefault="00000000" w:rsidP="000D15BA">
      <w:pPr>
        <w:rPr>
          <w:szCs w:val="24"/>
        </w:rPr>
      </w:pPr>
      <w:r>
        <w:rPr>
          <w:szCs w:val="24"/>
        </w:rPr>
        <w:pict w14:anchorId="740118C3">
          <v:rect id="_x0000_i1398" style="width:0;height:1.5pt" o:hralign="center" o:hrstd="t" o:hr="t" fillcolor="#a0a0a0" stroked="f"/>
        </w:pict>
      </w:r>
    </w:p>
    <w:p w14:paraId="1DFAF0AF" w14:textId="5ABA4D4E" w:rsidR="000D15BA" w:rsidRPr="003F146A" w:rsidRDefault="003F146A" w:rsidP="003F146A">
      <w:pPr>
        <w:pStyle w:val="Heading7"/>
      </w:pPr>
      <w:r>
        <w:t xml:space="preserve">3.6 </w:t>
      </w:r>
      <w:r w:rsidR="000D15BA" w:rsidRPr="000D15BA">
        <w:rPr>
          <w:bCs/>
          <w:szCs w:val="24"/>
        </w:rPr>
        <w:t>Integration with National Moral Governance Systems</w:t>
      </w:r>
    </w:p>
    <w:p w14:paraId="3EF02FB5" w14:textId="77777777" w:rsidR="000D15BA" w:rsidRPr="000D15BA" w:rsidRDefault="000D15BA" w:rsidP="000D15BA">
      <w:pPr>
        <w:rPr>
          <w:szCs w:val="24"/>
        </w:rPr>
      </w:pPr>
      <w:r w:rsidRPr="000D15BA">
        <w:rPr>
          <w:szCs w:val="24"/>
        </w:rPr>
        <w:t xml:space="preserve">The Governance of the Participation Principle is intentionally designed to synchronize with the broader </w:t>
      </w:r>
      <w:r w:rsidRPr="000D15BA">
        <w:rPr>
          <w:b/>
          <w:bCs/>
          <w:szCs w:val="24"/>
        </w:rPr>
        <w:t>Moral Governance and Accountability Framework</w:t>
      </w:r>
      <w:r w:rsidRPr="000D15BA">
        <w:rPr>
          <w:szCs w:val="24"/>
        </w:rPr>
        <w:t xml:space="preserve"> outlined in </w:t>
      </w:r>
      <w:r w:rsidRPr="000D15BA">
        <w:rPr>
          <w:b/>
          <w:bCs/>
          <w:szCs w:val="24"/>
        </w:rPr>
        <w:t>Part IV of the ABMPD Masterplan.</w:t>
      </w:r>
      <w:r w:rsidRPr="000D15BA">
        <w:rPr>
          <w:szCs w:val="24"/>
        </w:rPr>
        <w:br/>
        <w:t>Through this integration:</w:t>
      </w:r>
    </w:p>
    <w:p w14:paraId="1F630D32" w14:textId="77777777" w:rsidR="000D15BA" w:rsidRPr="000D15BA" w:rsidRDefault="000D15BA" w:rsidP="008D251F">
      <w:pPr>
        <w:numPr>
          <w:ilvl w:val="0"/>
          <w:numId w:val="345"/>
        </w:numPr>
        <w:rPr>
          <w:szCs w:val="24"/>
        </w:rPr>
      </w:pPr>
      <w:r w:rsidRPr="000D15BA">
        <w:rPr>
          <w:szCs w:val="24"/>
        </w:rPr>
        <w:t xml:space="preserve">Moral data from the Participation Principle feeds into the </w:t>
      </w:r>
      <w:r w:rsidRPr="000D15BA">
        <w:rPr>
          <w:b/>
          <w:bCs/>
          <w:szCs w:val="24"/>
        </w:rPr>
        <w:t>Monitoring, Evaluation, and Learning (MEL) Framework</w:t>
      </w:r>
      <w:r w:rsidRPr="000D15BA">
        <w:rPr>
          <w:szCs w:val="24"/>
        </w:rPr>
        <w:t xml:space="preserve"> (Part V);</w:t>
      </w:r>
    </w:p>
    <w:p w14:paraId="35FDF3DB" w14:textId="77777777" w:rsidR="000D15BA" w:rsidRPr="000D15BA" w:rsidRDefault="000D15BA" w:rsidP="008D251F">
      <w:pPr>
        <w:numPr>
          <w:ilvl w:val="0"/>
          <w:numId w:val="345"/>
        </w:numPr>
        <w:rPr>
          <w:szCs w:val="24"/>
        </w:rPr>
      </w:pPr>
      <w:r w:rsidRPr="000D15BA">
        <w:rPr>
          <w:szCs w:val="24"/>
        </w:rPr>
        <w:lastRenderedPageBreak/>
        <w:t xml:space="preserve">Governance audits link directly to the </w:t>
      </w:r>
      <w:r w:rsidRPr="000D15BA">
        <w:rPr>
          <w:b/>
          <w:bCs/>
          <w:szCs w:val="24"/>
        </w:rPr>
        <w:t>Institutional and Financial Accountability Systems</w:t>
      </w:r>
      <w:r w:rsidRPr="000D15BA">
        <w:rPr>
          <w:szCs w:val="24"/>
        </w:rPr>
        <w:t>;</w:t>
      </w:r>
    </w:p>
    <w:p w14:paraId="6A80F757" w14:textId="77777777" w:rsidR="000D15BA" w:rsidRPr="000D15BA" w:rsidRDefault="000D15BA" w:rsidP="008D251F">
      <w:pPr>
        <w:numPr>
          <w:ilvl w:val="0"/>
          <w:numId w:val="345"/>
        </w:numPr>
        <w:rPr>
          <w:szCs w:val="24"/>
        </w:rPr>
      </w:pPr>
      <w:r w:rsidRPr="000D15BA">
        <w:rPr>
          <w:szCs w:val="24"/>
        </w:rPr>
        <w:t xml:space="preserve">Reward outcomes influence planning for </w:t>
      </w:r>
      <w:r w:rsidRPr="000D15BA">
        <w:rPr>
          <w:b/>
          <w:bCs/>
          <w:szCs w:val="24"/>
        </w:rPr>
        <w:t>Leadership Development and Moral Education Programs.</w:t>
      </w:r>
    </w:p>
    <w:p w14:paraId="709DBC30" w14:textId="77777777" w:rsidR="000D15BA" w:rsidRPr="000D15BA" w:rsidRDefault="000D15BA" w:rsidP="000D15BA">
      <w:pPr>
        <w:rPr>
          <w:szCs w:val="24"/>
        </w:rPr>
      </w:pPr>
      <w:r w:rsidRPr="000D15BA">
        <w:rPr>
          <w:szCs w:val="24"/>
        </w:rPr>
        <w:t xml:space="preserve">This seamless integration ensures that </w:t>
      </w:r>
      <w:r w:rsidRPr="000D15BA">
        <w:rPr>
          <w:b/>
          <w:bCs/>
          <w:szCs w:val="24"/>
        </w:rPr>
        <w:t>moral governance, resource accountability, and institutional leadership</w:t>
      </w:r>
      <w:r w:rsidRPr="000D15BA">
        <w:rPr>
          <w:szCs w:val="24"/>
        </w:rPr>
        <w:t xml:space="preserve"> evolve together—creating a unified architecture of virtue-driven nation-building.</w:t>
      </w:r>
    </w:p>
    <w:p w14:paraId="6E4979BE" w14:textId="77777777" w:rsidR="000D15BA" w:rsidRPr="000D15BA" w:rsidRDefault="00000000" w:rsidP="000D15BA">
      <w:pPr>
        <w:rPr>
          <w:szCs w:val="24"/>
        </w:rPr>
      </w:pPr>
      <w:r>
        <w:rPr>
          <w:szCs w:val="24"/>
        </w:rPr>
        <w:pict w14:anchorId="691FE9FF">
          <v:rect id="_x0000_i1399" style="width:0;height:1.5pt" o:hralign="center" o:hrstd="t" o:hr="t" fillcolor="#a0a0a0" stroked="f"/>
        </w:pict>
      </w:r>
    </w:p>
    <w:p w14:paraId="13D0550E" w14:textId="2EA146A4" w:rsidR="000D15BA" w:rsidRPr="003F146A" w:rsidRDefault="003F146A" w:rsidP="003F146A">
      <w:pPr>
        <w:pStyle w:val="Heading7"/>
      </w:pPr>
      <w:r>
        <w:t xml:space="preserve">3.7 </w:t>
      </w:r>
      <w:r w:rsidR="000D15BA" w:rsidRPr="000D15BA">
        <w:rPr>
          <w:bCs/>
          <w:szCs w:val="24"/>
        </w:rPr>
        <w:t>Conclusion</w:t>
      </w:r>
    </w:p>
    <w:p w14:paraId="4D1A394F" w14:textId="77777777" w:rsidR="00E24D53" w:rsidRPr="00E24D53" w:rsidRDefault="00E24D53" w:rsidP="00E24D53">
      <w:pPr>
        <w:jc w:val="both"/>
        <w:rPr>
          <w:szCs w:val="24"/>
        </w:rPr>
      </w:pPr>
      <w:r w:rsidRPr="00E24D53">
        <w:rPr>
          <w:szCs w:val="24"/>
        </w:rPr>
        <w:t xml:space="preserve">The </w:t>
      </w:r>
      <w:r w:rsidRPr="00E24D53">
        <w:rPr>
          <w:b/>
          <w:bCs/>
          <w:szCs w:val="24"/>
        </w:rPr>
        <w:t>Governance of the Participation Principle</w:t>
      </w:r>
      <w:r w:rsidRPr="00E24D53">
        <w:rPr>
          <w:szCs w:val="24"/>
        </w:rPr>
        <w:t xml:space="preserve"> transforms moral recovery from a movement of inspiration into a </w:t>
      </w:r>
      <w:r w:rsidRPr="00E24D53">
        <w:rPr>
          <w:b/>
          <w:bCs/>
          <w:szCs w:val="24"/>
        </w:rPr>
        <w:t>sustainable system of justice, stewardship, and institutional accountability</w:t>
      </w:r>
      <w:r w:rsidRPr="00E24D53">
        <w:rPr>
          <w:szCs w:val="24"/>
        </w:rPr>
        <w:t xml:space="preserve">. It ensures that advancement within the ABMPD–MRP is </w:t>
      </w:r>
      <w:r w:rsidRPr="00E24D53">
        <w:rPr>
          <w:b/>
          <w:bCs/>
          <w:szCs w:val="24"/>
        </w:rPr>
        <w:t>not arbitrary but earned, not emotional but evidential, and not political but principled</w:t>
      </w:r>
      <w:r w:rsidRPr="00E24D53">
        <w:rPr>
          <w:szCs w:val="24"/>
        </w:rPr>
        <w:t>.</w:t>
      </w:r>
    </w:p>
    <w:p w14:paraId="021564B8" w14:textId="77777777" w:rsidR="00E24D53" w:rsidRPr="00E24D53" w:rsidRDefault="00E24D53" w:rsidP="00E24D53">
      <w:pPr>
        <w:jc w:val="both"/>
        <w:rPr>
          <w:szCs w:val="24"/>
        </w:rPr>
      </w:pPr>
      <w:r w:rsidRPr="00E24D53">
        <w:rPr>
          <w:szCs w:val="24"/>
        </w:rPr>
        <w:t xml:space="preserve">Through this governance framework, </w:t>
      </w:r>
      <w:r w:rsidRPr="00E24D53">
        <w:rPr>
          <w:b/>
          <w:bCs/>
          <w:szCs w:val="24"/>
        </w:rPr>
        <w:t>moral authority becomes structured, measurable, and enduring</w:t>
      </w:r>
      <w:r w:rsidRPr="00E24D53">
        <w:rPr>
          <w:szCs w:val="24"/>
        </w:rPr>
        <w:t>—anchoring every phase of the program on ethical consistency and transparency. Recognition is safeguarded from politicization, and leadership remains grounded in moral legitimacy rather than positional entitlement.</w:t>
      </w:r>
    </w:p>
    <w:p w14:paraId="09C5923B" w14:textId="77777777" w:rsidR="00E24D53" w:rsidRPr="00E24D53" w:rsidRDefault="00E24D53" w:rsidP="00E24D53">
      <w:pPr>
        <w:jc w:val="both"/>
        <w:rPr>
          <w:szCs w:val="24"/>
        </w:rPr>
      </w:pPr>
      <w:r w:rsidRPr="00E24D53">
        <w:rPr>
          <w:szCs w:val="24"/>
        </w:rPr>
        <w:t xml:space="preserve">By uniting </w:t>
      </w:r>
      <w:r w:rsidRPr="00E24D53">
        <w:rPr>
          <w:b/>
          <w:bCs/>
          <w:szCs w:val="24"/>
        </w:rPr>
        <w:t>barangays, municipalities, provinces, and national institutions</w:t>
      </w:r>
      <w:r w:rsidRPr="00E24D53">
        <w:rPr>
          <w:szCs w:val="24"/>
        </w:rPr>
        <w:t xml:space="preserve"> under a single moral compass, the ABMPD–MRP establishes a </w:t>
      </w:r>
      <w:r w:rsidRPr="00E24D53">
        <w:rPr>
          <w:b/>
          <w:bCs/>
          <w:szCs w:val="24"/>
        </w:rPr>
        <w:t>living architecture of accountability</w:t>
      </w:r>
      <w:r w:rsidRPr="00E24D53">
        <w:rPr>
          <w:szCs w:val="24"/>
        </w:rPr>
        <w:t xml:space="preserve">—a governance culture where </w:t>
      </w:r>
      <w:r w:rsidRPr="00E24D53">
        <w:rPr>
          <w:b/>
          <w:bCs/>
          <w:szCs w:val="24"/>
        </w:rPr>
        <w:t>faith informs leadership, and leadership safeguards faith</w:t>
      </w:r>
      <w:r w:rsidRPr="00E24D53">
        <w:rPr>
          <w:szCs w:val="24"/>
        </w:rPr>
        <w:t>.</w:t>
      </w:r>
    </w:p>
    <w:p w14:paraId="7B879B6D" w14:textId="77777777" w:rsidR="00E24D53" w:rsidRPr="00E24D53" w:rsidRDefault="00E24D53" w:rsidP="00E24D53">
      <w:pPr>
        <w:rPr>
          <w:szCs w:val="24"/>
        </w:rPr>
      </w:pPr>
      <w:r w:rsidRPr="00E24D53">
        <w:rPr>
          <w:szCs w:val="24"/>
        </w:rPr>
        <w:t>Ultimately, this system fulfills the vision of the program:</w:t>
      </w:r>
    </w:p>
    <w:p w14:paraId="1C62AC10" w14:textId="77777777" w:rsidR="00E24D53" w:rsidRPr="00E24D53" w:rsidRDefault="00E24D53" w:rsidP="00E24D53">
      <w:pPr>
        <w:rPr>
          <w:szCs w:val="24"/>
        </w:rPr>
      </w:pPr>
      <w:r w:rsidRPr="00E24D53">
        <w:rPr>
          <w:i/>
          <w:iCs/>
          <w:szCs w:val="24"/>
        </w:rPr>
        <w:t>“A nation led by heroes in service—where integrity governs progress, and accountability preserves transformation.”</w:t>
      </w:r>
    </w:p>
    <w:p w14:paraId="2EA5ED07" w14:textId="6EEE8DEA" w:rsidR="000D15BA" w:rsidRPr="000D15BA" w:rsidRDefault="00000000" w:rsidP="000D15BA">
      <w:pPr>
        <w:rPr>
          <w:szCs w:val="24"/>
        </w:rPr>
      </w:pPr>
      <w:r>
        <w:rPr>
          <w:szCs w:val="24"/>
        </w:rPr>
        <w:pict w14:anchorId="2E82E742">
          <v:rect id="_x0000_i1400" style="width:0;height:1.5pt" o:hralign="center" o:hrstd="t" o:hr="t" fillcolor="#a0a0a0" stroked="f"/>
        </w:pict>
      </w:r>
    </w:p>
    <w:p w14:paraId="1767B494" w14:textId="28A8DA9E" w:rsidR="000D15BA" w:rsidRDefault="00D71B08" w:rsidP="000D15BA">
      <w:pPr>
        <w:pStyle w:val="Heading6"/>
      </w:pPr>
      <w:r>
        <w:rPr>
          <w:szCs w:val="24"/>
        </w:rPr>
        <w:t>4</w:t>
      </w:r>
      <w:r w:rsidR="000D15BA">
        <w:rPr>
          <w:szCs w:val="24"/>
        </w:rPr>
        <w:t xml:space="preserve">. </w:t>
      </w:r>
      <w:r w:rsidR="000D15BA" w:rsidRPr="000D15BA">
        <w:t>Reward and Heroic Recognition System</w:t>
      </w:r>
    </w:p>
    <w:p w14:paraId="1AED5F08" w14:textId="4D515C32" w:rsidR="00FA217B" w:rsidRPr="00D71B08" w:rsidRDefault="00EC7AD8" w:rsidP="00FA217B">
      <w:pPr>
        <w:pStyle w:val="Heading7"/>
      </w:pPr>
      <w:r>
        <w:t xml:space="preserve">4.1 </w:t>
      </w:r>
      <w:r w:rsidR="00FA217B">
        <w:t>Introduction</w:t>
      </w:r>
    </w:p>
    <w:p w14:paraId="0EFEE9D8" w14:textId="77777777" w:rsidR="00360576" w:rsidRPr="00360576" w:rsidRDefault="00360576" w:rsidP="00360576">
      <w:pPr>
        <w:jc w:val="both"/>
        <w:rPr>
          <w:szCs w:val="24"/>
        </w:rPr>
      </w:pPr>
      <w:r w:rsidRPr="00360576">
        <w:rPr>
          <w:szCs w:val="24"/>
        </w:rPr>
        <w:t xml:space="preserve">The </w:t>
      </w:r>
      <w:r w:rsidRPr="00360576">
        <w:rPr>
          <w:b/>
          <w:bCs/>
          <w:szCs w:val="24"/>
        </w:rPr>
        <w:t>Reward and Heroic Recognition System</w:t>
      </w:r>
      <w:r w:rsidRPr="00360576">
        <w:rPr>
          <w:szCs w:val="24"/>
        </w:rPr>
        <w:t xml:space="preserve"> serves as the </w:t>
      </w:r>
      <w:r w:rsidRPr="00360576">
        <w:rPr>
          <w:b/>
          <w:bCs/>
          <w:szCs w:val="24"/>
        </w:rPr>
        <w:t>moral and motivational heart</w:t>
      </w:r>
      <w:r w:rsidRPr="00360576">
        <w:rPr>
          <w:szCs w:val="24"/>
        </w:rPr>
        <w:t xml:space="preserve"> of the </w:t>
      </w:r>
      <w:r w:rsidRPr="00360576">
        <w:rPr>
          <w:i/>
          <w:iCs/>
          <w:szCs w:val="24"/>
        </w:rPr>
        <w:t xml:space="preserve">Ang </w:t>
      </w:r>
      <w:proofErr w:type="spellStart"/>
      <w:r w:rsidRPr="00360576">
        <w:rPr>
          <w:i/>
          <w:iCs/>
          <w:szCs w:val="24"/>
        </w:rPr>
        <w:t>Bayaning</w:t>
      </w:r>
      <w:proofErr w:type="spellEnd"/>
      <w:r w:rsidRPr="00360576">
        <w:rPr>
          <w:i/>
          <w:iCs/>
          <w:szCs w:val="24"/>
        </w:rPr>
        <w:t xml:space="preserve"> may Puso at Dangal – Moral Recovery Program (ABMPD–MRP)</w:t>
      </w:r>
      <w:r w:rsidRPr="00360576">
        <w:rPr>
          <w:szCs w:val="24"/>
        </w:rPr>
        <w:t xml:space="preserve">. It transforms moral excellence from a private virtue into a </w:t>
      </w:r>
      <w:r w:rsidRPr="00360576">
        <w:rPr>
          <w:b/>
          <w:bCs/>
          <w:szCs w:val="24"/>
        </w:rPr>
        <w:t>public standard of honor</w:t>
      </w:r>
      <w:r w:rsidRPr="00360576">
        <w:rPr>
          <w:szCs w:val="24"/>
        </w:rPr>
        <w:t>, embodying the program’s central moral equation:</w:t>
      </w:r>
    </w:p>
    <w:p w14:paraId="645DC780" w14:textId="77777777" w:rsidR="00360576" w:rsidRPr="00360576" w:rsidRDefault="00360576" w:rsidP="00360576">
      <w:pPr>
        <w:jc w:val="both"/>
        <w:rPr>
          <w:szCs w:val="24"/>
        </w:rPr>
      </w:pPr>
      <w:r w:rsidRPr="00360576">
        <w:rPr>
          <w:b/>
          <w:bCs/>
          <w:szCs w:val="24"/>
        </w:rPr>
        <w:t>Contribution + Character = Reward</w:t>
      </w:r>
    </w:p>
    <w:p w14:paraId="7CBB7700" w14:textId="77777777" w:rsidR="00360576" w:rsidRPr="00360576" w:rsidRDefault="00360576" w:rsidP="00360576">
      <w:pPr>
        <w:jc w:val="both"/>
        <w:rPr>
          <w:szCs w:val="24"/>
        </w:rPr>
      </w:pPr>
      <w:r w:rsidRPr="00360576">
        <w:rPr>
          <w:szCs w:val="24"/>
        </w:rPr>
        <w:lastRenderedPageBreak/>
        <w:t xml:space="preserve">This equation encapsulates the program’s guiding conviction—that authentic heroism is measured not by position or prestige, but by the union of </w:t>
      </w:r>
      <w:r w:rsidRPr="00360576">
        <w:rPr>
          <w:b/>
          <w:bCs/>
          <w:szCs w:val="24"/>
        </w:rPr>
        <w:t>selfless contribution</w:t>
      </w:r>
      <w:r w:rsidRPr="00360576">
        <w:rPr>
          <w:szCs w:val="24"/>
        </w:rPr>
        <w:t xml:space="preserve"> and </w:t>
      </w:r>
      <w:r w:rsidRPr="00360576">
        <w:rPr>
          <w:b/>
          <w:bCs/>
          <w:szCs w:val="24"/>
        </w:rPr>
        <w:t>upright character</w:t>
      </w:r>
      <w:r w:rsidRPr="00360576">
        <w:rPr>
          <w:szCs w:val="24"/>
        </w:rPr>
        <w:t>.</w:t>
      </w:r>
    </w:p>
    <w:p w14:paraId="3ED144B8" w14:textId="77777777" w:rsidR="00360576" w:rsidRPr="00360576" w:rsidRDefault="00360576" w:rsidP="00360576">
      <w:pPr>
        <w:jc w:val="both"/>
        <w:rPr>
          <w:szCs w:val="24"/>
        </w:rPr>
      </w:pPr>
      <w:r w:rsidRPr="00360576">
        <w:rPr>
          <w:szCs w:val="24"/>
        </w:rPr>
        <w:t xml:space="preserve">The Reward and Heroic Recognition System ensures that every act of </w:t>
      </w:r>
      <w:r w:rsidRPr="00360576">
        <w:rPr>
          <w:b/>
          <w:bCs/>
          <w:szCs w:val="24"/>
        </w:rPr>
        <w:t>faith, integrity, and service</w:t>
      </w:r>
      <w:r w:rsidRPr="00360576">
        <w:rPr>
          <w:szCs w:val="24"/>
        </w:rPr>
        <w:t xml:space="preserve"> is not only acknowledged but also </w:t>
      </w:r>
      <w:r w:rsidRPr="00360576">
        <w:rPr>
          <w:b/>
          <w:bCs/>
          <w:szCs w:val="24"/>
        </w:rPr>
        <w:t>institutionally verified and celebrated</w:t>
      </w:r>
      <w:r w:rsidRPr="00360576">
        <w:rPr>
          <w:szCs w:val="24"/>
        </w:rPr>
        <w:t xml:space="preserve"> through a transparent, data-based, and merit-driven process. By doing so, it converts moral behavior into the </w:t>
      </w:r>
      <w:r w:rsidRPr="00360576">
        <w:rPr>
          <w:b/>
          <w:bCs/>
          <w:szCs w:val="24"/>
        </w:rPr>
        <w:t>foundation of leadership credibility and community trust</w:t>
      </w:r>
      <w:r w:rsidRPr="00360576">
        <w:rPr>
          <w:szCs w:val="24"/>
        </w:rPr>
        <w:t xml:space="preserve">, reinforcing the principle that in the ABMPD–MRP, </w:t>
      </w:r>
      <w:r w:rsidRPr="00360576">
        <w:rPr>
          <w:b/>
          <w:bCs/>
          <w:szCs w:val="24"/>
        </w:rPr>
        <w:t>virtue is the new measure of success</w:t>
      </w:r>
      <w:r w:rsidRPr="00360576">
        <w:rPr>
          <w:szCs w:val="24"/>
        </w:rPr>
        <w:t>.</w:t>
      </w:r>
    </w:p>
    <w:p w14:paraId="7D461B49" w14:textId="77777777" w:rsidR="00360576" w:rsidRPr="00360576" w:rsidRDefault="00360576" w:rsidP="00360576">
      <w:pPr>
        <w:jc w:val="both"/>
        <w:rPr>
          <w:szCs w:val="24"/>
        </w:rPr>
      </w:pPr>
      <w:r w:rsidRPr="00360576">
        <w:rPr>
          <w:szCs w:val="24"/>
        </w:rPr>
        <w:t xml:space="preserve">More than a ceremonial mechanism, this system functions as a </w:t>
      </w:r>
      <w:r w:rsidRPr="00360576">
        <w:rPr>
          <w:b/>
          <w:bCs/>
          <w:szCs w:val="24"/>
        </w:rPr>
        <w:t>continuing moral compass</w:t>
      </w:r>
      <w:r w:rsidRPr="00360576">
        <w:rPr>
          <w:szCs w:val="24"/>
        </w:rPr>
        <w:t xml:space="preserve">—encouraging every individual, family, and institution to pursue excellence with humility, compassion, and discipline. It </w:t>
      </w:r>
      <w:r w:rsidRPr="00360576">
        <w:rPr>
          <w:b/>
          <w:bCs/>
          <w:szCs w:val="24"/>
        </w:rPr>
        <w:t>bridges virtue and visibility</w:t>
      </w:r>
      <w:r w:rsidRPr="00360576">
        <w:rPr>
          <w:szCs w:val="24"/>
        </w:rPr>
        <w:t xml:space="preserve">, honoring the unseen labor of moral service while inspiring others to walk the same path of </w:t>
      </w:r>
      <w:r w:rsidRPr="00360576">
        <w:rPr>
          <w:i/>
          <w:iCs/>
          <w:szCs w:val="24"/>
        </w:rPr>
        <w:t>bayanihan</w:t>
      </w:r>
      <w:r w:rsidRPr="00360576">
        <w:rPr>
          <w:szCs w:val="24"/>
        </w:rPr>
        <w:t>, faith, and moral courage.</w:t>
      </w:r>
    </w:p>
    <w:p w14:paraId="0591B490" w14:textId="77777777" w:rsidR="00360576" w:rsidRPr="00360576" w:rsidRDefault="00360576" w:rsidP="00360576">
      <w:pPr>
        <w:jc w:val="both"/>
        <w:rPr>
          <w:szCs w:val="24"/>
        </w:rPr>
      </w:pPr>
      <w:r w:rsidRPr="00360576">
        <w:rPr>
          <w:szCs w:val="24"/>
        </w:rPr>
        <w:t xml:space="preserve">Through the Reward and Heroic Recognition System, moral transformation becomes </w:t>
      </w:r>
      <w:r w:rsidRPr="00360576">
        <w:rPr>
          <w:b/>
          <w:bCs/>
          <w:szCs w:val="24"/>
        </w:rPr>
        <w:t>both measurable and meaningful</w:t>
      </w:r>
      <w:r w:rsidRPr="00360576">
        <w:rPr>
          <w:szCs w:val="24"/>
        </w:rPr>
        <w:t xml:space="preserve">—turning everyday acts of goodness into milestones of national renewal and ensuring that recognition itself becomes an </w:t>
      </w:r>
      <w:r w:rsidRPr="00360576">
        <w:rPr>
          <w:b/>
          <w:bCs/>
          <w:szCs w:val="24"/>
        </w:rPr>
        <w:t>instrument of moral leadership</w:t>
      </w:r>
      <w:r w:rsidRPr="00360576">
        <w:rPr>
          <w:szCs w:val="24"/>
        </w:rPr>
        <w:t>.</w:t>
      </w:r>
    </w:p>
    <w:p w14:paraId="5407AD89" w14:textId="77777777" w:rsidR="00D71B08" w:rsidRPr="00D71B08" w:rsidRDefault="00000000" w:rsidP="00D71B08">
      <w:pPr>
        <w:rPr>
          <w:szCs w:val="24"/>
        </w:rPr>
      </w:pPr>
      <w:r>
        <w:rPr>
          <w:szCs w:val="24"/>
        </w:rPr>
        <w:pict w14:anchorId="5988DF39">
          <v:rect id="_x0000_i1401" style="width:0;height:1.5pt" o:hralign="center" o:hrstd="t" o:hr="t" fillcolor="#a0a0a0" stroked="f"/>
        </w:pict>
      </w:r>
    </w:p>
    <w:p w14:paraId="45993C68" w14:textId="73217331" w:rsidR="00D71B08" w:rsidRPr="00D71B08" w:rsidRDefault="00EC7AD8" w:rsidP="00FA217B">
      <w:pPr>
        <w:pStyle w:val="Heading7"/>
      </w:pPr>
      <w:r>
        <w:t xml:space="preserve">4.2 </w:t>
      </w:r>
      <w:r w:rsidR="00D71B08" w:rsidRPr="00D71B08">
        <w:t>Purpose and Guiding Philosophy</w:t>
      </w:r>
    </w:p>
    <w:p w14:paraId="758FC599" w14:textId="77777777" w:rsidR="00B23F3A" w:rsidRPr="00B23F3A" w:rsidRDefault="00B23F3A" w:rsidP="00B23F3A">
      <w:pPr>
        <w:jc w:val="both"/>
        <w:rPr>
          <w:szCs w:val="24"/>
        </w:rPr>
      </w:pPr>
      <w:r w:rsidRPr="00B23F3A">
        <w:rPr>
          <w:szCs w:val="24"/>
        </w:rPr>
        <w:t xml:space="preserve">The </w:t>
      </w:r>
      <w:r w:rsidRPr="00B23F3A">
        <w:rPr>
          <w:b/>
          <w:bCs/>
          <w:szCs w:val="24"/>
        </w:rPr>
        <w:t>Reward and Heroic Recognition System</w:t>
      </w:r>
      <w:r w:rsidRPr="00B23F3A">
        <w:rPr>
          <w:szCs w:val="24"/>
        </w:rPr>
        <w:t xml:space="preserve"> exists to </w:t>
      </w:r>
      <w:r w:rsidRPr="00B23F3A">
        <w:rPr>
          <w:b/>
          <w:bCs/>
          <w:szCs w:val="24"/>
        </w:rPr>
        <w:t>institutionalize moral meritocracy</w:t>
      </w:r>
      <w:r w:rsidRPr="00B23F3A">
        <w:rPr>
          <w:szCs w:val="24"/>
        </w:rPr>
        <w:t xml:space="preserve"> within the </w:t>
      </w:r>
      <w:r w:rsidRPr="00B23F3A">
        <w:rPr>
          <w:b/>
          <w:bCs/>
          <w:szCs w:val="24"/>
        </w:rPr>
        <w:t xml:space="preserve">Ang </w:t>
      </w:r>
      <w:proofErr w:type="spellStart"/>
      <w:r w:rsidRPr="00B23F3A">
        <w:rPr>
          <w:b/>
          <w:bCs/>
          <w:szCs w:val="24"/>
        </w:rPr>
        <w:t>Bayaning</w:t>
      </w:r>
      <w:proofErr w:type="spellEnd"/>
      <w:r w:rsidRPr="00B23F3A">
        <w:rPr>
          <w:b/>
          <w:bCs/>
          <w:szCs w:val="24"/>
        </w:rPr>
        <w:t xml:space="preserve"> may Puso at Dangal – Moral Recovery Program (ABMPD–MRP)</w:t>
      </w:r>
      <w:r w:rsidRPr="00B23F3A">
        <w:rPr>
          <w:szCs w:val="24"/>
        </w:rPr>
        <w:t xml:space="preserve"> ecosystem. It ensures that moral excellence becomes both </w:t>
      </w:r>
      <w:r w:rsidRPr="00B23F3A">
        <w:rPr>
          <w:b/>
          <w:bCs/>
          <w:szCs w:val="24"/>
        </w:rPr>
        <w:t>the foundation of leadership</w:t>
      </w:r>
      <w:r w:rsidRPr="00B23F3A">
        <w:rPr>
          <w:szCs w:val="24"/>
        </w:rPr>
        <w:t xml:space="preserve"> and </w:t>
      </w:r>
      <w:r w:rsidRPr="00B23F3A">
        <w:rPr>
          <w:b/>
          <w:bCs/>
          <w:szCs w:val="24"/>
        </w:rPr>
        <w:t>the currency of trust</w:t>
      </w:r>
      <w:r w:rsidRPr="00B23F3A">
        <w:rPr>
          <w:szCs w:val="24"/>
        </w:rPr>
        <w:t xml:space="preserve"> in the nation’s transformation process.</w:t>
      </w:r>
    </w:p>
    <w:p w14:paraId="279C7186" w14:textId="77777777" w:rsidR="00B23F3A" w:rsidRPr="00B23F3A" w:rsidRDefault="00B23F3A" w:rsidP="00B23F3A">
      <w:pPr>
        <w:jc w:val="both"/>
        <w:rPr>
          <w:szCs w:val="24"/>
        </w:rPr>
      </w:pPr>
      <w:r w:rsidRPr="00B23F3A">
        <w:rPr>
          <w:szCs w:val="24"/>
        </w:rPr>
        <w:t>Its purpose is threefold:</w:t>
      </w:r>
    </w:p>
    <w:p w14:paraId="37BBEDBC" w14:textId="77777777" w:rsidR="00B23F3A" w:rsidRPr="00B23F3A" w:rsidRDefault="00B23F3A" w:rsidP="008D251F">
      <w:pPr>
        <w:numPr>
          <w:ilvl w:val="0"/>
          <w:numId w:val="350"/>
        </w:numPr>
        <w:jc w:val="both"/>
        <w:rPr>
          <w:szCs w:val="24"/>
        </w:rPr>
      </w:pPr>
      <w:r w:rsidRPr="00B23F3A">
        <w:rPr>
          <w:b/>
          <w:bCs/>
          <w:szCs w:val="24"/>
        </w:rPr>
        <w:t>To Celebrate Moral Excellence</w:t>
      </w:r>
      <w:r w:rsidRPr="00B23F3A">
        <w:rPr>
          <w:szCs w:val="24"/>
        </w:rPr>
        <w:t xml:space="preserve"> – by honoring integrity, discipline, compassion, and faith as the highest forms of achievement and leadership, thereby elevating moral virtue to the same esteem as technical or professional success.</w:t>
      </w:r>
    </w:p>
    <w:p w14:paraId="3F9C06C9" w14:textId="77777777" w:rsidR="00B23F3A" w:rsidRPr="00B23F3A" w:rsidRDefault="00B23F3A" w:rsidP="008D251F">
      <w:pPr>
        <w:numPr>
          <w:ilvl w:val="0"/>
          <w:numId w:val="350"/>
        </w:numPr>
        <w:jc w:val="both"/>
        <w:rPr>
          <w:szCs w:val="24"/>
        </w:rPr>
      </w:pPr>
      <w:r w:rsidRPr="00B23F3A">
        <w:rPr>
          <w:b/>
          <w:bCs/>
          <w:szCs w:val="24"/>
        </w:rPr>
        <w:t>To Sustain Civic and Volunteer Engagement</w:t>
      </w:r>
      <w:r w:rsidRPr="00B23F3A">
        <w:rPr>
          <w:szCs w:val="24"/>
        </w:rPr>
        <w:t xml:space="preserve"> – by transforming recognition into a motivational mechanism that keeps individuals, families, and institutions consistently active in community service, nation-building, and collective moral renewal.</w:t>
      </w:r>
    </w:p>
    <w:p w14:paraId="5FBD1D6A" w14:textId="77777777" w:rsidR="00B23F3A" w:rsidRPr="00B23F3A" w:rsidRDefault="00B23F3A" w:rsidP="008D251F">
      <w:pPr>
        <w:numPr>
          <w:ilvl w:val="0"/>
          <w:numId w:val="350"/>
        </w:numPr>
        <w:jc w:val="both"/>
        <w:rPr>
          <w:szCs w:val="24"/>
        </w:rPr>
      </w:pPr>
      <w:r w:rsidRPr="00B23F3A">
        <w:rPr>
          <w:b/>
          <w:bCs/>
          <w:szCs w:val="24"/>
        </w:rPr>
        <w:t>To Reinforce the Moral Economy</w:t>
      </w:r>
      <w:r w:rsidRPr="00B23F3A">
        <w:rPr>
          <w:szCs w:val="24"/>
        </w:rPr>
        <w:t xml:space="preserve"> – by linking moral virtue with access to livelihood, education, and institutional opportunities, ensuring that ethical behavior produces tangible benefits and inclusive socio-economic mobility.</w:t>
      </w:r>
    </w:p>
    <w:p w14:paraId="751E67E3" w14:textId="77777777" w:rsidR="00B23F3A" w:rsidRPr="00B23F3A" w:rsidRDefault="00B23F3A" w:rsidP="00B23F3A">
      <w:pPr>
        <w:jc w:val="both"/>
        <w:rPr>
          <w:szCs w:val="24"/>
        </w:rPr>
      </w:pPr>
      <w:r w:rsidRPr="00B23F3A">
        <w:rPr>
          <w:szCs w:val="24"/>
        </w:rPr>
        <w:lastRenderedPageBreak/>
        <w:t xml:space="preserve">This system is designed to </w:t>
      </w:r>
      <w:r w:rsidRPr="00B23F3A">
        <w:rPr>
          <w:b/>
          <w:bCs/>
          <w:szCs w:val="24"/>
        </w:rPr>
        <w:t>connect directly with the ABMPD Moral Economy Linkage Framework (Part VI)</w:t>
      </w:r>
      <w:r w:rsidRPr="00B23F3A">
        <w:rPr>
          <w:szCs w:val="24"/>
        </w:rPr>
        <w:t xml:space="preserve">, creating a dynamic relationship between </w:t>
      </w:r>
      <w:r w:rsidRPr="00B23F3A">
        <w:rPr>
          <w:b/>
          <w:bCs/>
          <w:szCs w:val="24"/>
        </w:rPr>
        <w:t>moral achievement and socio-economic empowerment</w:t>
      </w:r>
      <w:r w:rsidRPr="00B23F3A">
        <w:rPr>
          <w:szCs w:val="24"/>
        </w:rPr>
        <w:t>. In this way, integrity and service become viable pathways to progress—bridging the moral and material dimensions of national development.</w:t>
      </w:r>
    </w:p>
    <w:p w14:paraId="2A845D63" w14:textId="77777777" w:rsidR="00B23F3A" w:rsidRPr="00B23F3A" w:rsidRDefault="00B23F3A" w:rsidP="00B23F3A">
      <w:pPr>
        <w:jc w:val="both"/>
        <w:rPr>
          <w:b/>
          <w:bCs/>
          <w:szCs w:val="24"/>
        </w:rPr>
      </w:pPr>
      <w:r w:rsidRPr="00B23F3A">
        <w:rPr>
          <w:b/>
          <w:bCs/>
          <w:szCs w:val="24"/>
        </w:rPr>
        <w:t>Guiding Philosophy</w:t>
      </w:r>
    </w:p>
    <w:p w14:paraId="32FF646D" w14:textId="77777777" w:rsidR="00B23F3A" w:rsidRPr="00B23F3A" w:rsidRDefault="00B23F3A" w:rsidP="00B23F3A">
      <w:pPr>
        <w:jc w:val="both"/>
        <w:rPr>
          <w:szCs w:val="24"/>
        </w:rPr>
      </w:pPr>
      <w:r w:rsidRPr="00B23F3A">
        <w:rPr>
          <w:szCs w:val="24"/>
        </w:rPr>
        <w:t xml:space="preserve">At its core, the </w:t>
      </w:r>
      <w:r w:rsidRPr="00B23F3A">
        <w:rPr>
          <w:b/>
          <w:bCs/>
          <w:szCs w:val="24"/>
        </w:rPr>
        <w:t>Reward and Heroic Recognition System</w:t>
      </w:r>
      <w:r w:rsidRPr="00B23F3A">
        <w:rPr>
          <w:szCs w:val="24"/>
        </w:rPr>
        <w:t xml:space="preserve"> operates under a singular guiding philosophy:</w:t>
      </w:r>
    </w:p>
    <w:p w14:paraId="0ABC6BB0" w14:textId="77777777" w:rsidR="00B23F3A" w:rsidRPr="00B23F3A" w:rsidRDefault="00B23F3A" w:rsidP="00B23F3A">
      <w:pPr>
        <w:jc w:val="both"/>
        <w:rPr>
          <w:i/>
          <w:iCs/>
          <w:szCs w:val="24"/>
        </w:rPr>
      </w:pPr>
      <w:r w:rsidRPr="00B23F3A">
        <w:rPr>
          <w:b/>
          <w:bCs/>
          <w:i/>
          <w:iCs/>
          <w:szCs w:val="24"/>
        </w:rPr>
        <w:t>Reward in ABMPD–MRP is transformational, not transactional.</w:t>
      </w:r>
    </w:p>
    <w:p w14:paraId="797BFA5A" w14:textId="77777777" w:rsidR="00B23F3A" w:rsidRPr="00B23F3A" w:rsidRDefault="00B23F3A" w:rsidP="00B23F3A">
      <w:pPr>
        <w:jc w:val="both"/>
        <w:rPr>
          <w:szCs w:val="24"/>
        </w:rPr>
      </w:pPr>
      <w:r w:rsidRPr="00B23F3A">
        <w:rPr>
          <w:szCs w:val="24"/>
        </w:rPr>
        <w:t xml:space="preserve">It is bestowed </w:t>
      </w:r>
      <w:r w:rsidRPr="00B23F3A">
        <w:rPr>
          <w:b/>
          <w:bCs/>
          <w:szCs w:val="24"/>
        </w:rPr>
        <w:t>not as compensation for performance</w:t>
      </w:r>
      <w:r w:rsidRPr="00B23F3A">
        <w:rPr>
          <w:szCs w:val="24"/>
        </w:rPr>
        <w:t xml:space="preserve">, but as a </w:t>
      </w:r>
      <w:r w:rsidRPr="00B23F3A">
        <w:rPr>
          <w:b/>
          <w:bCs/>
          <w:szCs w:val="24"/>
        </w:rPr>
        <w:t>public affirmation of moral credibility, civic leadership, and servant stewardship</w:t>
      </w:r>
      <w:r w:rsidRPr="00B23F3A">
        <w:rPr>
          <w:szCs w:val="24"/>
        </w:rPr>
        <w:t xml:space="preserve">. Recognition is thus both a moral testimony and a social covenant—one that reinforces the belief that true heroism is defined not by prestige or possession, but by </w:t>
      </w:r>
      <w:r w:rsidRPr="00B23F3A">
        <w:rPr>
          <w:b/>
          <w:bCs/>
          <w:szCs w:val="24"/>
        </w:rPr>
        <w:t>faithful service and integrity in action</w:t>
      </w:r>
      <w:r w:rsidRPr="00B23F3A">
        <w:rPr>
          <w:szCs w:val="24"/>
        </w:rPr>
        <w:t>.</w:t>
      </w:r>
    </w:p>
    <w:p w14:paraId="24405079" w14:textId="77777777" w:rsidR="00B23F3A" w:rsidRPr="00B23F3A" w:rsidRDefault="00B23F3A" w:rsidP="00B23F3A">
      <w:pPr>
        <w:jc w:val="both"/>
        <w:rPr>
          <w:szCs w:val="24"/>
        </w:rPr>
      </w:pPr>
      <w:r w:rsidRPr="00B23F3A">
        <w:rPr>
          <w:szCs w:val="24"/>
        </w:rPr>
        <w:t>Through this philosophy, the ABMPD–MRP transforms recognition into a living moral economy—where every act of goodness contributes to both personal renewal and national transformation.</w:t>
      </w:r>
    </w:p>
    <w:p w14:paraId="44668556" w14:textId="77777777" w:rsidR="00D71B08" w:rsidRPr="00D71B08" w:rsidRDefault="00000000" w:rsidP="00D71B08">
      <w:pPr>
        <w:rPr>
          <w:szCs w:val="24"/>
        </w:rPr>
      </w:pPr>
      <w:r>
        <w:rPr>
          <w:szCs w:val="24"/>
        </w:rPr>
        <w:pict w14:anchorId="72E872DC">
          <v:rect id="_x0000_i1402" style="width:0;height:1.5pt" o:hralign="center" o:hrstd="t" o:hr="t" fillcolor="#a0a0a0" stroked="f"/>
        </w:pict>
      </w:r>
    </w:p>
    <w:p w14:paraId="2C16161A" w14:textId="13A8D7EC" w:rsidR="00D71B08" w:rsidRPr="00D71B08" w:rsidRDefault="00EC7AD8" w:rsidP="00FA217B">
      <w:pPr>
        <w:pStyle w:val="Heading7"/>
      </w:pPr>
      <w:r>
        <w:t xml:space="preserve">4.3 </w:t>
      </w:r>
      <w:r w:rsidR="00D71B08" w:rsidRPr="00D71B08">
        <w:t>Core Principles of the Reward System</w:t>
      </w:r>
    </w:p>
    <w:p w14:paraId="6526B8B9" w14:textId="77777777" w:rsidR="0043349A" w:rsidRPr="0043349A" w:rsidRDefault="0043349A" w:rsidP="0043349A">
      <w:pPr>
        <w:jc w:val="both"/>
        <w:rPr>
          <w:szCs w:val="24"/>
        </w:rPr>
      </w:pPr>
      <w:r w:rsidRPr="0043349A">
        <w:rPr>
          <w:szCs w:val="24"/>
        </w:rPr>
        <w:t xml:space="preserve">The </w:t>
      </w:r>
      <w:r w:rsidRPr="0043349A">
        <w:rPr>
          <w:b/>
          <w:bCs/>
          <w:szCs w:val="24"/>
        </w:rPr>
        <w:t>Reward and Heroic Recognition System</w:t>
      </w:r>
      <w:r w:rsidRPr="0043349A">
        <w:rPr>
          <w:szCs w:val="24"/>
        </w:rPr>
        <w:t xml:space="preserve"> operates on a foundation of </w:t>
      </w:r>
      <w:r w:rsidRPr="0043349A">
        <w:rPr>
          <w:b/>
          <w:bCs/>
          <w:szCs w:val="24"/>
        </w:rPr>
        <w:t>four unchanging moral and operational principles</w:t>
      </w:r>
      <w:r w:rsidRPr="0043349A">
        <w:rPr>
          <w:szCs w:val="24"/>
        </w:rPr>
        <w:t xml:space="preserve"> that ensure recognition remains authentic, transparent, and transformational. These principles safeguard the system from favoritism or subjectivity and guarantee that moral honor is rooted in verified integrity and service.</w:t>
      </w:r>
    </w:p>
    <w:p w14:paraId="198979E2" w14:textId="77777777" w:rsidR="0043349A" w:rsidRPr="0043349A" w:rsidRDefault="0043349A" w:rsidP="008D251F">
      <w:pPr>
        <w:numPr>
          <w:ilvl w:val="0"/>
          <w:numId w:val="351"/>
        </w:numPr>
        <w:rPr>
          <w:szCs w:val="24"/>
        </w:rPr>
      </w:pPr>
      <w:r w:rsidRPr="0043349A">
        <w:rPr>
          <w:b/>
          <w:bCs/>
          <w:szCs w:val="24"/>
        </w:rPr>
        <w:t>Merit Before Recognition</w:t>
      </w:r>
      <w:r w:rsidRPr="0043349A">
        <w:rPr>
          <w:szCs w:val="24"/>
        </w:rPr>
        <w:br/>
        <w:t xml:space="preserve">No award, title, or benefit is granted without verified data on </w:t>
      </w:r>
      <w:r w:rsidRPr="0043349A">
        <w:rPr>
          <w:b/>
          <w:bCs/>
          <w:szCs w:val="24"/>
        </w:rPr>
        <w:t>Character and Contribution</w:t>
      </w:r>
      <w:r w:rsidRPr="0043349A">
        <w:rPr>
          <w:szCs w:val="24"/>
        </w:rPr>
        <w:t xml:space="preserve">. All recognitions are anchored on documented moral performance, validated through the </w:t>
      </w:r>
      <w:r w:rsidRPr="0043349A">
        <w:rPr>
          <w:b/>
          <w:bCs/>
          <w:szCs w:val="24"/>
        </w:rPr>
        <w:t>ABMPD Dashboard</w:t>
      </w:r>
      <w:r w:rsidRPr="0043349A">
        <w:rPr>
          <w:szCs w:val="24"/>
        </w:rPr>
        <w:t xml:space="preserve"> and corroborated by community testimonies, program metrics, and institutional evaluations. This principle ensures that recognition is always the </w:t>
      </w:r>
      <w:r w:rsidRPr="0043349A">
        <w:rPr>
          <w:i/>
          <w:iCs/>
          <w:szCs w:val="24"/>
        </w:rPr>
        <w:t>fruit of virtue</w:t>
      </w:r>
      <w:r w:rsidRPr="0043349A">
        <w:rPr>
          <w:szCs w:val="24"/>
        </w:rPr>
        <w:t>, never a product of politics or preference.</w:t>
      </w:r>
    </w:p>
    <w:p w14:paraId="4A15A36D" w14:textId="77777777" w:rsidR="0043349A" w:rsidRPr="0043349A" w:rsidRDefault="0043349A" w:rsidP="008D251F">
      <w:pPr>
        <w:numPr>
          <w:ilvl w:val="0"/>
          <w:numId w:val="351"/>
        </w:numPr>
        <w:rPr>
          <w:szCs w:val="24"/>
        </w:rPr>
      </w:pPr>
      <w:r w:rsidRPr="0043349A">
        <w:rPr>
          <w:b/>
          <w:bCs/>
          <w:szCs w:val="24"/>
        </w:rPr>
        <w:t>Transparency and Equity</w:t>
      </w:r>
      <w:r w:rsidRPr="0043349A">
        <w:rPr>
          <w:szCs w:val="24"/>
        </w:rPr>
        <w:br/>
        <w:t xml:space="preserve">Every validation undergoes a </w:t>
      </w:r>
      <w:r w:rsidRPr="0043349A">
        <w:rPr>
          <w:b/>
          <w:bCs/>
          <w:szCs w:val="24"/>
        </w:rPr>
        <w:t>multi-level moral review</w:t>
      </w:r>
      <w:r w:rsidRPr="0043349A">
        <w:rPr>
          <w:szCs w:val="24"/>
        </w:rPr>
        <w:t xml:space="preserve"> and </w:t>
      </w:r>
      <w:r w:rsidRPr="0043349A">
        <w:rPr>
          <w:b/>
          <w:bCs/>
          <w:szCs w:val="24"/>
        </w:rPr>
        <w:t>digital cross-checking</w:t>
      </w:r>
      <w:r w:rsidRPr="0043349A">
        <w:rPr>
          <w:szCs w:val="24"/>
        </w:rPr>
        <w:t xml:space="preserve"> process managed by moral review committees at the barangay, municipal, and national levels. Each recognition carries a </w:t>
      </w:r>
      <w:r w:rsidRPr="0043349A">
        <w:rPr>
          <w:b/>
          <w:bCs/>
          <w:szCs w:val="24"/>
        </w:rPr>
        <w:t>complete audit trail</w:t>
      </w:r>
      <w:r w:rsidRPr="0043349A">
        <w:rPr>
          <w:szCs w:val="24"/>
        </w:rPr>
        <w:t>, accessible to oversight bodies, ensuring fairness, accountability, and inclusivity. This structure prevents bias and promotes trust—making moral recognition a shared standard, not a selective privilege.</w:t>
      </w:r>
    </w:p>
    <w:p w14:paraId="3B2B5BA6" w14:textId="77777777" w:rsidR="0043349A" w:rsidRPr="0043349A" w:rsidRDefault="0043349A" w:rsidP="008D251F">
      <w:pPr>
        <w:numPr>
          <w:ilvl w:val="0"/>
          <w:numId w:val="351"/>
        </w:numPr>
        <w:rPr>
          <w:szCs w:val="24"/>
        </w:rPr>
      </w:pPr>
      <w:r w:rsidRPr="0043349A">
        <w:rPr>
          <w:b/>
          <w:bCs/>
          <w:szCs w:val="24"/>
        </w:rPr>
        <w:lastRenderedPageBreak/>
        <w:t>Faith-Driven Motivation</w:t>
      </w:r>
      <w:r w:rsidRPr="0043349A">
        <w:rPr>
          <w:szCs w:val="24"/>
        </w:rPr>
        <w:br/>
        <w:t xml:space="preserve">The system affirms that </w:t>
      </w:r>
      <w:r w:rsidRPr="0043349A">
        <w:rPr>
          <w:b/>
          <w:bCs/>
          <w:szCs w:val="24"/>
        </w:rPr>
        <w:t>moral excellence is an act of faith, not ambition</w:t>
      </w:r>
      <w:r w:rsidRPr="0043349A">
        <w:rPr>
          <w:szCs w:val="24"/>
        </w:rPr>
        <w:t>. Rewards are given to celebrate the spiritual dimension of moral courage—the inner conviction to act righteously even without expectation of return. By grounding recognition in faith and purpose, ABMPD–MRP preserves humility within honor and devotion within achievement.</w:t>
      </w:r>
    </w:p>
    <w:p w14:paraId="0967BAFC" w14:textId="77777777" w:rsidR="0043349A" w:rsidRPr="0043349A" w:rsidRDefault="0043349A" w:rsidP="008D251F">
      <w:pPr>
        <w:numPr>
          <w:ilvl w:val="0"/>
          <w:numId w:val="351"/>
        </w:numPr>
        <w:rPr>
          <w:szCs w:val="24"/>
        </w:rPr>
      </w:pPr>
      <w:r w:rsidRPr="0043349A">
        <w:rPr>
          <w:b/>
          <w:bCs/>
          <w:szCs w:val="24"/>
        </w:rPr>
        <w:t>Regenerative Impact</w:t>
      </w:r>
      <w:r w:rsidRPr="0043349A">
        <w:rPr>
          <w:szCs w:val="24"/>
        </w:rPr>
        <w:br/>
        <w:t xml:space="preserve">Every recognition must result in </w:t>
      </w:r>
      <w:r w:rsidRPr="0043349A">
        <w:rPr>
          <w:b/>
          <w:bCs/>
          <w:szCs w:val="24"/>
        </w:rPr>
        <w:t>renewed engagement, mentorship, or community benefit</w:t>
      </w:r>
      <w:r w:rsidRPr="0043349A">
        <w:rPr>
          <w:szCs w:val="24"/>
        </w:rPr>
        <w:t xml:space="preserve">. Awardees are encouraged to reinvest their honor by guiding others, initiating moral projects, or contributing to continuing civic formation. Recognition, therefore, becomes </w:t>
      </w:r>
      <w:r w:rsidRPr="0043349A">
        <w:rPr>
          <w:b/>
          <w:bCs/>
          <w:szCs w:val="24"/>
        </w:rPr>
        <w:t>a cycle of regeneration</w:t>
      </w:r>
      <w:r w:rsidRPr="0043349A">
        <w:rPr>
          <w:szCs w:val="24"/>
        </w:rPr>
        <w:t>—where every hero produces new heroes, and every act of virtue multiplies transformation.</w:t>
      </w:r>
    </w:p>
    <w:p w14:paraId="6B7D1A8E" w14:textId="77777777" w:rsidR="0043349A" w:rsidRPr="0043349A" w:rsidRDefault="0043349A" w:rsidP="0043349A">
      <w:pPr>
        <w:jc w:val="both"/>
        <w:rPr>
          <w:szCs w:val="24"/>
        </w:rPr>
      </w:pPr>
      <w:r w:rsidRPr="0043349A">
        <w:rPr>
          <w:szCs w:val="24"/>
        </w:rPr>
        <w:t xml:space="preserve">These core principles ensure that the </w:t>
      </w:r>
      <w:r w:rsidRPr="0043349A">
        <w:rPr>
          <w:b/>
          <w:bCs/>
          <w:szCs w:val="24"/>
        </w:rPr>
        <w:t>Reward and Heroic Recognition System</w:t>
      </w:r>
      <w:r w:rsidRPr="0043349A">
        <w:rPr>
          <w:szCs w:val="24"/>
        </w:rPr>
        <w:t xml:space="preserve"> becomes more than a ceremonial mechanism—it becomes a </w:t>
      </w:r>
      <w:r w:rsidRPr="0043349A">
        <w:rPr>
          <w:b/>
          <w:bCs/>
          <w:szCs w:val="24"/>
        </w:rPr>
        <w:t>moral engine of national renewal</w:t>
      </w:r>
      <w:r w:rsidRPr="0043349A">
        <w:rPr>
          <w:szCs w:val="24"/>
        </w:rPr>
        <w:t>.</w:t>
      </w:r>
    </w:p>
    <w:p w14:paraId="39709E97" w14:textId="77777777" w:rsidR="0043349A" w:rsidRPr="0043349A" w:rsidRDefault="0043349A" w:rsidP="0043349A">
      <w:pPr>
        <w:jc w:val="both"/>
        <w:rPr>
          <w:szCs w:val="24"/>
        </w:rPr>
      </w:pPr>
      <w:r w:rsidRPr="0043349A">
        <w:rPr>
          <w:szCs w:val="24"/>
        </w:rPr>
        <w:t xml:space="preserve">Furthermore, the Reward System is now formally integrated into the </w:t>
      </w:r>
      <w:r w:rsidRPr="0043349A">
        <w:rPr>
          <w:b/>
          <w:bCs/>
          <w:szCs w:val="24"/>
        </w:rPr>
        <w:t>Monitoring, Evaluation, and Learning (MEL) Performance Chain</w:t>
      </w:r>
      <w:r w:rsidRPr="0043349A">
        <w:rPr>
          <w:szCs w:val="24"/>
        </w:rPr>
        <w:t xml:space="preserve">, ensuring that every recognition contributes measurable data to national </w:t>
      </w:r>
      <w:r w:rsidRPr="0043349A">
        <w:rPr>
          <w:b/>
          <w:bCs/>
          <w:szCs w:val="24"/>
        </w:rPr>
        <w:t>moral progress metrics</w:t>
      </w:r>
      <w:r w:rsidRPr="0043349A">
        <w:rPr>
          <w:szCs w:val="24"/>
        </w:rPr>
        <w:t xml:space="preserve"> and </w:t>
      </w:r>
      <w:r w:rsidRPr="0043349A">
        <w:rPr>
          <w:b/>
          <w:bCs/>
          <w:szCs w:val="24"/>
        </w:rPr>
        <w:t>community performance dashboards</w:t>
      </w:r>
      <w:r w:rsidRPr="0043349A">
        <w:rPr>
          <w:szCs w:val="24"/>
        </w:rPr>
        <w:t xml:space="preserve">. Through this integration, recognition serves both as an </w:t>
      </w:r>
      <w:r w:rsidRPr="0043349A">
        <w:rPr>
          <w:b/>
          <w:bCs/>
          <w:szCs w:val="24"/>
        </w:rPr>
        <w:t>ethical compass</w:t>
      </w:r>
      <w:r w:rsidRPr="0043349A">
        <w:rPr>
          <w:szCs w:val="24"/>
        </w:rPr>
        <w:t xml:space="preserve"> and a </w:t>
      </w:r>
      <w:r w:rsidRPr="0043349A">
        <w:rPr>
          <w:b/>
          <w:bCs/>
          <w:szCs w:val="24"/>
        </w:rPr>
        <w:t>development indicator</w:t>
      </w:r>
      <w:r w:rsidRPr="0043349A">
        <w:rPr>
          <w:szCs w:val="24"/>
        </w:rPr>
        <w:t>, linking moral transformation directly to institutional accountability and national growth.</w:t>
      </w:r>
    </w:p>
    <w:p w14:paraId="0D2516E7" w14:textId="77777777" w:rsidR="00D71B08" w:rsidRPr="00D71B08" w:rsidRDefault="00000000" w:rsidP="00D71B08">
      <w:pPr>
        <w:rPr>
          <w:szCs w:val="24"/>
        </w:rPr>
      </w:pPr>
      <w:r>
        <w:rPr>
          <w:szCs w:val="24"/>
        </w:rPr>
        <w:pict w14:anchorId="5A8B4400">
          <v:rect id="_x0000_i1403" style="width:0;height:1.5pt" o:hralign="center" o:hrstd="t" o:hr="t" fillcolor="#a0a0a0" stroked="f"/>
        </w:pict>
      </w:r>
    </w:p>
    <w:p w14:paraId="62EC63FF" w14:textId="63111DCC" w:rsidR="00D71B08" w:rsidRPr="00D71B08" w:rsidRDefault="00EC7AD8" w:rsidP="00FA217B">
      <w:pPr>
        <w:pStyle w:val="Heading7"/>
      </w:pPr>
      <w:r>
        <w:t xml:space="preserve">4.4 </w:t>
      </w:r>
      <w:r w:rsidR="00D71B08" w:rsidRPr="00D71B08">
        <w:t>Framework Structure and Levels of Reward</w:t>
      </w:r>
    </w:p>
    <w:p w14:paraId="3F901B85" w14:textId="77777777" w:rsidR="00FD10AA" w:rsidRPr="00FD10AA" w:rsidRDefault="00FD10AA" w:rsidP="00FD10AA">
      <w:pPr>
        <w:jc w:val="both"/>
        <w:rPr>
          <w:szCs w:val="24"/>
        </w:rPr>
      </w:pPr>
      <w:r w:rsidRPr="00FD10AA">
        <w:rPr>
          <w:szCs w:val="24"/>
        </w:rPr>
        <w:t xml:space="preserve">The </w:t>
      </w:r>
      <w:r w:rsidRPr="00FD10AA">
        <w:rPr>
          <w:b/>
          <w:bCs/>
          <w:szCs w:val="24"/>
        </w:rPr>
        <w:t>Reward and Heroic Recognition System</w:t>
      </w:r>
      <w:r w:rsidRPr="00FD10AA">
        <w:rPr>
          <w:szCs w:val="24"/>
        </w:rPr>
        <w:t xml:space="preserve"> operates through </w:t>
      </w:r>
      <w:r w:rsidRPr="00FD10AA">
        <w:rPr>
          <w:b/>
          <w:bCs/>
          <w:szCs w:val="24"/>
        </w:rPr>
        <w:t>three interlinked levels of recognition</w:t>
      </w:r>
      <w:r w:rsidRPr="00FD10AA">
        <w:rPr>
          <w:szCs w:val="24"/>
        </w:rPr>
        <w:t xml:space="preserve">, each representing a distinct </w:t>
      </w:r>
      <w:r w:rsidRPr="00FD10AA">
        <w:rPr>
          <w:b/>
          <w:bCs/>
          <w:szCs w:val="24"/>
        </w:rPr>
        <w:t>dimension of moral transformation and governance maturity</w:t>
      </w:r>
      <w:r w:rsidRPr="00FD10AA">
        <w:rPr>
          <w:szCs w:val="24"/>
        </w:rPr>
        <w:t xml:space="preserve"> within the institutional continuum of the </w:t>
      </w:r>
      <w:r w:rsidRPr="00FD10AA">
        <w:rPr>
          <w:i/>
          <w:iCs/>
          <w:szCs w:val="24"/>
        </w:rPr>
        <w:t xml:space="preserve">Ang </w:t>
      </w:r>
      <w:proofErr w:type="spellStart"/>
      <w:r w:rsidRPr="00FD10AA">
        <w:rPr>
          <w:i/>
          <w:iCs/>
          <w:szCs w:val="24"/>
        </w:rPr>
        <w:t>Bayaning</w:t>
      </w:r>
      <w:proofErr w:type="spellEnd"/>
      <w:r w:rsidRPr="00FD10AA">
        <w:rPr>
          <w:i/>
          <w:iCs/>
          <w:szCs w:val="24"/>
        </w:rPr>
        <w:t xml:space="preserve"> may Puso at Dangal – Moral Recovery Program (ABMPD–MRP)</w:t>
      </w:r>
      <w:r w:rsidRPr="00FD10AA">
        <w:rPr>
          <w:szCs w:val="24"/>
        </w:rPr>
        <w:t>.</w:t>
      </w:r>
    </w:p>
    <w:p w14:paraId="167C94FC" w14:textId="77777777" w:rsidR="00FD10AA" w:rsidRPr="00FD10AA" w:rsidRDefault="00FD10AA" w:rsidP="00FD10AA">
      <w:pPr>
        <w:jc w:val="both"/>
        <w:rPr>
          <w:szCs w:val="24"/>
        </w:rPr>
      </w:pPr>
      <w:r w:rsidRPr="00FD10AA">
        <w:rPr>
          <w:szCs w:val="24"/>
        </w:rPr>
        <w:t xml:space="preserve">These levels form an </w:t>
      </w:r>
      <w:r w:rsidRPr="00FD10AA">
        <w:rPr>
          <w:b/>
          <w:bCs/>
          <w:szCs w:val="24"/>
        </w:rPr>
        <w:t>integrated moral architecture</w:t>
      </w:r>
      <w:r w:rsidRPr="00FD10AA">
        <w:rPr>
          <w:szCs w:val="24"/>
        </w:rPr>
        <w:t xml:space="preserve"> that connects </w:t>
      </w:r>
      <w:r w:rsidRPr="00FD10AA">
        <w:rPr>
          <w:b/>
          <w:bCs/>
          <w:szCs w:val="24"/>
        </w:rPr>
        <w:t>individual virtue</w:t>
      </w:r>
      <w:r w:rsidRPr="00FD10AA">
        <w:rPr>
          <w:szCs w:val="24"/>
        </w:rPr>
        <w:t xml:space="preserve">, </w:t>
      </w:r>
      <w:r w:rsidRPr="00FD10AA">
        <w:rPr>
          <w:b/>
          <w:bCs/>
          <w:szCs w:val="24"/>
        </w:rPr>
        <w:t>collective service</w:t>
      </w:r>
      <w:r w:rsidRPr="00FD10AA">
        <w:rPr>
          <w:szCs w:val="24"/>
        </w:rPr>
        <w:t xml:space="preserve">, and </w:t>
      </w:r>
      <w:r w:rsidRPr="00FD10AA">
        <w:rPr>
          <w:b/>
          <w:bCs/>
          <w:szCs w:val="24"/>
        </w:rPr>
        <w:t>institutional integrity</w:t>
      </w:r>
      <w:r w:rsidRPr="00FD10AA">
        <w:rPr>
          <w:szCs w:val="24"/>
        </w:rPr>
        <w:t>—ensuring that recognition evolves in parallel with moral growth, civic participation, and national accountability.</w:t>
      </w:r>
    </w:p>
    <w:p w14:paraId="22FB341C" w14:textId="77777777" w:rsidR="00D71B08" w:rsidRPr="00D71B08" w:rsidRDefault="00000000" w:rsidP="00D71B08">
      <w:pPr>
        <w:rPr>
          <w:szCs w:val="24"/>
        </w:rPr>
      </w:pPr>
      <w:r>
        <w:rPr>
          <w:szCs w:val="24"/>
        </w:rPr>
        <w:pict w14:anchorId="2BBCAB5D">
          <v:rect id="_x0000_i1404" style="width:0;height:1.5pt" o:hralign="center" o:hrstd="t" o:hr="t" fillcolor="#a0a0a0" stroked="f"/>
        </w:pict>
      </w:r>
    </w:p>
    <w:p w14:paraId="1A0AD856" w14:textId="3AB2299D" w:rsidR="00D71B08" w:rsidRPr="00D71B08" w:rsidRDefault="00FD10AA" w:rsidP="00D71B08">
      <w:pPr>
        <w:rPr>
          <w:b/>
          <w:bCs/>
          <w:szCs w:val="24"/>
        </w:rPr>
      </w:pPr>
      <w:r w:rsidRPr="00FD10AA">
        <w:rPr>
          <w:b/>
          <w:bCs/>
          <w:szCs w:val="24"/>
        </w:rPr>
        <w:t>Level I – Personal and Moral Development (Individual Heroism)</w:t>
      </w:r>
    </w:p>
    <w:p w14:paraId="61525501" w14:textId="77777777" w:rsidR="00FD10AA" w:rsidRPr="00FD10AA" w:rsidRDefault="00FD10AA" w:rsidP="00FD10AA">
      <w:pPr>
        <w:jc w:val="both"/>
        <w:rPr>
          <w:szCs w:val="24"/>
        </w:rPr>
      </w:pPr>
      <w:r w:rsidRPr="00FD10AA">
        <w:rPr>
          <w:szCs w:val="24"/>
        </w:rPr>
        <w:t xml:space="preserve">This foundational level honors the </w:t>
      </w:r>
      <w:r w:rsidRPr="00FD10AA">
        <w:rPr>
          <w:b/>
          <w:bCs/>
          <w:szCs w:val="24"/>
        </w:rPr>
        <w:t>personal transformation of individuals</w:t>
      </w:r>
      <w:r w:rsidRPr="00FD10AA">
        <w:rPr>
          <w:szCs w:val="24"/>
        </w:rPr>
        <w:t xml:space="preserve"> and the </w:t>
      </w:r>
      <w:r w:rsidRPr="00FD10AA">
        <w:rPr>
          <w:b/>
          <w:bCs/>
          <w:szCs w:val="24"/>
        </w:rPr>
        <w:t>moral strengthening of families</w:t>
      </w:r>
      <w:r w:rsidRPr="00FD10AA">
        <w:rPr>
          <w:szCs w:val="24"/>
        </w:rPr>
        <w:t xml:space="preserve"> as the roots of all higher civic and institutional progress. It recognizes those who have completed </w:t>
      </w:r>
      <w:r w:rsidRPr="00FD10AA">
        <w:rPr>
          <w:b/>
          <w:bCs/>
          <w:szCs w:val="24"/>
        </w:rPr>
        <w:t>Tier 1 (Individual Renewal)</w:t>
      </w:r>
      <w:r w:rsidRPr="00FD10AA">
        <w:rPr>
          <w:szCs w:val="24"/>
        </w:rPr>
        <w:t xml:space="preserve"> and </w:t>
      </w:r>
      <w:r w:rsidRPr="00FD10AA">
        <w:rPr>
          <w:b/>
          <w:bCs/>
          <w:szCs w:val="24"/>
        </w:rPr>
        <w:t xml:space="preserve">Tier 2 (Household </w:t>
      </w:r>
      <w:r w:rsidRPr="00FD10AA">
        <w:rPr>
          <w:b/>
          <w:bCs/>
          <w:szCs w:val="24"/>
        </w:rPr>
        <w:lastRenderedPageBreak/>
        <w:t>Unity and Volunteerism)</w:t>
      </w:r>
      <w:r w:rsidRPr="00FD10AA">
        <w:rPr>
          <w:szCs w:val="24"/>
        </w:rPr>
        <w:t xml:space="preserve"> and have demonstrated consistent integrity, discipline, faith, and compassion in everyday life.</w:t>
      </w:r>
    </w:p>
    <w:p w14:paraId="2E93F5BC" w14:textId="77777777" w:rsidR="00FD10AA" w:rsidRPr="00FD10AA" w:rsidRDefault="00FD10AA" w:rsidP="00FD10AA">
      <w:pPr>
        <w:rPr>
          <w:szCs w:val="24"/>
        </w:rPr>
      </w:pPr>
      <w:r w:rsidRPr="00FD10AA">
        <w:rPr>
          <w:b/>
          <w:bCs/>
          <w:szCs w:val="24"/>
        </w:rPr>
        <w:t>Forms of Recognition:</w:t>
      </w:r>
    </w:p>
    <w:p w14:paraId="7D46F620" w14:textId="77777777" w:rsidR="00FD10AA" w:rsidRPr="00FD10AA" w:rsidRDefault="00FD10AA" w:rsidP="008D251F">
      <w:pPr>
        <w:numPr>
          <w:ilvl w:val="0"/>
          <w:numId w:val="352"/>
        </w:numPr>
        <w:rPr>
          <w:szCs w:val="24"/>
        </w:rPr>
      </w:pPr>
      <w:r w:rsidRPr="00FD10AA">
        <w:rPr>
          <w:b/>
          <w:bCs/>
          <w:szCs w:val="24"/>
        </w:rPr>
        <w:t>Bagong Puso Award</w:t>
      </w:r>
      <w:r w:rsidRPr="00FD10AA">
        <w:rPr>
          <w:szCs w:val="24"/>
        </w:rPr>
        <w:t xml:space="preserve"> – for individuals completing Tier 1 with verified moral renewal and service initiative;</w:t>
      </w:r>
    </w:p>
    <w:p w14:paraId="265D18BF" w14:textId="77777777" w:rsidR="00FD10AA" w:rsidRPr="00FD10AA" w:rsidRDefault="00FD10AA" w:rsidP="008D251F">
      <w:pPr>
        <w:numPr>
          <w:ilvl w:val="0"/>
          <w:numId w:val="352"/>
        </w:numPr>
        <w:rPr>
          <w:szCs w:val="24"/>
        </w:rPr>
      </w:pPr>
      <w:proofErr w:type="spellStart"/>
      <w:r w:rsidRPr="00FD10AA">
        <w:rPr>
          <w:b/>
          <w:bCs/>
          <w:szCs w:val="24"/>
        </w:rPr>
        <w:t>Pamilyang</w:t>
      </w:r>
      <w:proofErr w:type="spellEnd"/>
      <w:r w:rsidRPr="00FD10AA">
        <w:rPr>
          <w:b/>
          <w:bCs/>
          <w:szCs w:val="24"/>
        </w:rPr>
        <w:t xml:space="preserve"> May Puso at Dangal Award</w:t>
      </w:r>
      <w:r w:rsidRPr="00FD10AA">
        <w:rPr>
          <w:szCs w:val="24"/>
        </w:rPr>
        <w:t xml:space="preserve"> – for families exemplifying unity, discipline, and volunteerism in community life;</w:t>
      </w:r>
    </w:p>
    <w:p w14:paraId="5C8B193F" w14:textId="77777777" w:rsidR="00FD10AA" w:rsidRPr="00FD10AA" w:rsidRDefault="00FD10AA" w:rsidP="008D251F">
      <w:pPr>
        <w:numPr>
          <w:ilvl w:val="0"/>
          <w:numId w:val="352"/>
        </w:numPr>
        <w:rPr>
          <w:szCs w:val="24"/>
        </w:rPr>
      </w:pPr>
      <w:r w:rsidRPr="00FD10AA">
        <w:rPr>
          <w:b/>
          <w:bCs/>
          <w:szCs w:val="24"/>
        </w:rPr>
        <w:t>Volunteer Merit Certificates</w:t>
      </w:r>
      <w:r w:rsidRPr="00FD10AA">
        <w:rPr>
          <w:szCs w:val="24"/>
        </w:rPr>
        <w:t xml:space="preserve"> – for sustained participation in barangay or municipal service initiatives;</w:t>
      </w:r>
    </w:p>
    <w:p w14:paraId="5F547920" w14:textId="77777777" w:rsidR="00FD10AA" w:rsidRPr="00FD10AA" w:rsidRDefault="00FD10AA" w:rsidP="008D251F">
      <w:pPr>
        <w:numPr>
          <w:ilvl w:val="0"/>
          <w:numId w:val="352"/>
        </w:numPr>
        <w:rPr>
          <w:szCs w:val="24"/>
        </w:rPr>
      </w:pPr>
      <w:r w:rsidRPr="00FD10AA">
        <w:rPr>
          <w:b/>
          <w:bCs/>
          <w:szCs w:val="24"/>
        </w:rPr>
        <w:t>Faith and Integrity Medals</w:t>
      </w:r>
      <w:r w:rsidRPr="00FD10AA">
        <w:rPr>
          <w:szCs w:val="24"/>
        </w:rPr>
        <w:t xml:space="preserve"> – for outstanding testimonies of restored character and civic responsibility.</w:t>
      </w:r>
    </w:p>
    <w:p w14:paraId="46B7A867" w14:textId="77777777" w:rsidR="00FD10AA" w:rsidRPr="00FD10AA" w:rsidRDefault="00FD10AA" w:rsidP="008D251F">
      <w:pPr>
        <w:numPr>
          <w:ilvl w:val="0"/>
          <w:numId w:val="352"/>
        </w:numPr>
        <w:rPr>
          <w:szCs w:val="24"/>
        </w:rPr>
      </w:pPr>
      <w:r w:rsidRPr="00FD10AA">
        <w:rPr>
          <w:b/>
          <w:bCs/>
          <w:szCs w:val="24"/>
        </w:rPr>
        <w:t>Certificates of Moral Achievement / Local Honor Roll of Renewed Citizens</w:t>
      </w:r>
      <w:r w:rsidRPr="00FD10AA">
        <w:rPr>
          <w:szCs w:val="24"/>
        </w:rPr>
        <w:t xml:space="preserve"> – for consistent Tier 1–2 performance and values embodiment.</w:t>
      </w:r>
    </w:p>
    <w:p w14:paraId="11B3A99B" w14:textId="77777777" w:rsidR="00FD10AA" w:rsidRDefault="00FD10AA" w:rsidP="00FD10AA">
      <w:pPr>
        <w:jc w:val="both"/>
        <w:rPr>
          <w:b/>
          <w:bCs/>
          <w:szCs w:val="24"/>
        </w:rPr>
      </w:pPr>
      <w:r w:rsidRPr="00FD10AA">
        <w:rPr>
          <w:b/>
          <w:bCs/>
          <w:szCs w:val="24"/>
        </w:rPr>
        <w:t>Institutional Feature:</w:t>
      </w:r>
    </w:p>
    <w:p w14:paraId="0EC440DA" w14:textId="347E68D0" w:rsidR="00FD10AA" w:rsidRPr="00FD10AA" w:rsidRDefault="00FD10AA" w:rsidP="00FD10AA">
      <w:pPr>
        <w:jc w:val="both"/>
        <w:rPr>
          <w:szCs w:val="24"/>
        </w:rPr>
      </w:pPr>
      <w:r w:rsidRPr="00FD10AA">
        <w:rPr>
          <w:szCs w:val="24"/>
        </w:rPr>
        <w:t xml:space="preserve">All recognitions at this level are validated through a </w:t>
      </w:r>
      <w:r w:rsidRPr="00FD10AA">
        <w:rPr>
          <w:b/>
          <w:bCs/>
          <w:szCs w:val="24"/>
        </w:rPr>
        <w:t>Dual Endorsement Process</w:t>
      </w:r>
      <w:r w:rsidRPr="00FD10AA">
        <w:rPr>
          <w:szCs w:val="24"/>
        </w:rPr>
        <w:t xml:space="preserve">—jointly certified by the </w:t>
      </w:r>
      <w:r w:rsidRPr="00FD10AA">
        <w:rPr>
          <w:b/>
          <w:bCs/>
          <w:szCs w:val="24"/>
        </w:rPr>
        <w:t>Barangay Values Formation Advocates (BVFA)</w:t>
      </w:r>
      <w:r w:rsidRPr="00FD10AA">
        <w:rPr>
          <w:szCs w:val="24"/>
        </w:rPr>
        <w:t xml:space="preserve"> and the </w:t>
      </w:r>
      <w:r w:rsidRPr="00FD10AA">
        <w:rPr>
          <w:b/>
          <w:bCs/>
          <w:szCs w:val="24"/>
        </w:rPr>
        <w:t>Municipal Moral Recovery Program Office (MMRPO)</w:t>
      </w:r>
      <w:r w:rsidRPr="00FD10AA">
        <w:rPr>
          <w:szCs w:val="24"/>
        </w:rPr>
        <w:t xml:space="preserve">—and recorded within the </w:t>
      </w:r>
      <w:r w:rsidRPr="00FD10AA">
        <w:rPr>
          <w:b/>
          <w:bCs/>
          <w:szCs w:val="24"/>
        </w:rPr>
        <w:t>Individual Moral Portfolio Module</w:t>
      </w:r>
      <w:r w:rsidRPr="00FD10AA">
        <w:rPr>
          <w:szCs w:val="24"/>
        </w:rPr>
        <w:t xml:space="preserve"> of the </w:t>
      </w:r>
      <w:r w:rsidRPr="00FD10AA">
        <w:rPr>
          <w:b/>
          <w:bCs/>
          <w:szCs w:val="24"/>
        </w:rPr>
        <w:t>ABMPD Dashboard</w:t>
      </w:r>
      <w:r w:rsidRPr="00FD10AA">
        <w:rPr>
          <w:szCs w:val="24"/>
        </w:rPr>
        <w:t>. This ensures transparent validation, community verification, and inclusion in the national database of moral achievers.</w:t>
      </w:r>
    </w:p>
    <w:p w14:paraId="25F68D8C" w14:textId="77777777" w:rsidR="00FD10AA" w:rsidRDefault="00FD10AA" w:rsidP="00FD10AA">
      <w:pPr>
        <w:jc w:val="both"/>
        <w:rPr>
          <w:b/>
          <w:bCs/>
          <w:szCs w:val="24"/>
        </w:rPr>
      </w:pPr>
      <w:r w:rsidRPr="00FD10AA">
        <w:rPr>
          <w:b/>
          <w:bCs/>
          <w:szCs w:val="24"/>
        </w:rPr>
        <w:t>Purpose:</w:t>
      </w:r>
    </w:p>
    <w:p w14:paraId="19F89EF9" w14:textId="7EA0FD36" w:rsidR="00FD10AA" w:rsidRPr="00FD10AA" w:rsidRDefault="00FD10AA" w:rsidP="00FD10AA">
      <w:pPr>
        <w:jc w:val="both"/>
        <w:rPr>
          <w:szCs w:val="24"/>
        </w:rPr>
      </w:pPr>
      <w:r w:rsidRPr="00FD10AA">
        <w:rPr>
          <w:szCs w:val="24"/>
        </w:rPr>
        <w:t xml:space="preserve">To affirm that </w:t>
      </w:r>
      <w:r w:rsidRPr="00FD10AA">
        <w:rPr>
          <w:b/>
          <w:bCs/>
          <w:szCs w:val="24"/>
        </w:rPr>
        <w:t>personal virtue and family renewal</w:t>
      </w:r>
      <w:r w:rsidRPr="00FD10AA">
        <w:rPr>
          <w:szCs w:val="24"/>
        </w:rPr>
        <w:t xml:space="preserve"> are the primary engines of social transformation—motivating individuals and households to sustain engagement in higher program tiers and to embody the living ethos of the </w:t>
      </w:r>
      <w:proofErr w:type="spellStart"/>
      <w:r w:rsidRPr="00FD10AA">
        <w:rPr>
          <w:i/>
          <w:iCs/>
          <w:szCs w:val="24"/>
        </w:rPr>
        <w:t>Bayaning</w:t>
      </w:r>
      <w:proofErr w:type="spellEnd"/>
      <w:r w:rsidRPr="00FD10AA">
        <w:rPr>
          <w:i/>
          <w:iCs/>
          <w:szCs w:val="24"/>
        </w:rPr>
        <w:t xml:space="preserve"> may Puso at Dangal</w:t>
      </w:r>
      <w:r w:rsidRPr="00FD10AA">
        <w:rPr>
          <w:szCs w:val="24"/>
        </w:rPr>
        <w:t>.</w:t>
      </w:r>
    </w:p>
    <w:p w14:paraId="44CD9632" w14:textId="77777777" w:rsidR="00D71B08" w:rsidRPr="00D71B08" w:rsidRDefault="00000000" w:rsidP="00D71B08">
      <w:pPr>
        <w:rPr>
          <w:szCs w:val="24"/>
        </w:rPr>
      </w:pPr>
      <w:r>
        <w:rPr>
          <w:szCs w:val="24"/>
        </w:rPr>
        <w:pict w14:anchorId="0006CFD4">
          <v:rect id="_x0000_i1405" style="width:0;height:1.5pt" o:hralign="center" o:hrstd="t" o:hr="t" fillcolor="#a0a0a0" stroked="f"/>
        </w:pict>
      </w:r>
    </w:p>
    <w:p w14:paraId="1E07E7EA" w14:textId="7BA4A639" w:rsidR="00D71B08" w:rsidRPr="00D71B08" w:rsidRDefault="00FD10AA" w:rsidP="00D71B08">
      <w:pPr>
        <w:rPr>
          <w:b/>
          <w:bCs/>
          <w:szCs w:val="24"/>
        </w:rPr>
      </w:pPr>
      <w:r w:rsidRPr="00FD10AA">
        <w:rPr>
          <w:b/>
          <w:bCs/>
          <w:szCs w:val="24"/>
        </w:rPr>
        <w:t>Level II – Civic and Community Leadership (Collective Heroism)</w:t>
      </w:r>
    </w:p>
    <w:p w14:paraId="4118B57A" w14:textId="77777777" w:rsidR="00FD10AA" w:rsidRPr="00FD10AA" w:rsidRDefault="00FD10AA" w:rsidP="00FD10AA">
      <w:pPr>
        <w:jc w:val="both"/>
        <w:rPr>
          <w:szCs w:val="24"/>
        </w:rPr>
      </w:pPr>
      <w:r w:rsidRPr="00FD10AA">
        <w:rPr>
          <w:szCs w:val="24"/>
        </w:rPr>
        <w:t xml:space="preserve">The second level celebrates </w:t>
      </w:r>
      <w:r w:rsidRPr="00FD10AA">
        <w:rPr>
          <w:b/>
          <w:bCs/>
          <w:szCs w:val="24"/>
        </w:rPr>
        <w:t>exemplary acts of service, volunteerism, and community leadership</w:t>
      </w:r>
      <w:r w:rsidRPr="00FD10AA">
        <w:rPr>
          <w:szCs w:val="24"/>
        </w:rPr>
        <w:t xml:space="preserve"> that demonstrate moral courage in action. It recognizes moral governance and civic participation within </w:t>
      </w:r>
      <w:r w:rsidRPr="00FD10AA">
        <w:rPr>
          <w:b/>
          <w:bCs/>
          <w:szCs w:val="24"/>
        </w:rPr>
        <w:t>Tiers 3 and 4</w:t>
      </w:r>
      <w:r w:rsidRPr="00FD10AA">
        <w:rPr>
          <w:szCs w:val="24"/>
        </w:rPr>
        <w:t>, where faith-based values are expressed through livelihood development, youth empowerment, and community solidarity.</w:t>
      </w:r>
    </w:p>
    <w:p w14:paraId="6BF6E6C1" w14:textId="77777777" w:rsidR="00FD10AA" w:rsidRPr="00FD10AA" w:rsidRDefault="00FD10AA" w:rsidP="00FD10AA">
      <w:pPr>
        <w:rPr>
          <w:szCs w:val="24"/>
        </w:rPr>
      </w:pPr>
      <w:r w:rsidRPr="00FD10AA">
        <w:rPr>
          <w:b/>
          <w:bCs/>
          <w:szCs w:val="24"/>
        </w:rPr>
        <w:t>Forms of Recognition:</w:t>
      </w:r>
    </w:p>
    <w:p w14:paraId="79FF675B" w14:textId="77777777" w:rsidR="00FD10AA" w:rsidRPr="00FD10AA" w:rsidRDefault="00FD10AA" w:rsidP="008D251F">
      <w:pPr>
        <w:numPr>
          <w:ilvl w:val="0"/>
          <w:numId w:val="353"/>
        </w:numPr>
        <w:rPr>
          <w:szCs w:val="24"/>
        </w:rPr>
      </w:pPr>
      <w:r w:rsidRPr="00FD10AA">
        <w:rPr>
          <w:b/>
          <w:bCs/>
          <w:szCs w:val="24"/>
        </w:rPr>
        <w:t>Bayanihan Leadership Award</w:t>
      </w:r>
      <w:r w:rsidRPr="00FD10AA">
        <w:rPr>
          <w:szCs w:val="24"/>
        </w:rPr>
        <w:t xml:space="preserve"> – for barangay or municipal leaders modeling servant leadership and transparency;</w:t>
      </w:r>
    </w:p>
    <w:p w14:paraId="562D07F7" w14:textId="77777777" w:rsidR="00FD10AA" w:rsidRPr="00FD10AA" w:rsidRDefault="00FD10AA" w:rsidP="008D251F">
      <w:pPr>
        <w:numPr>
          <w:ilvl w:val="0"/>
          <w:numId w:val="353"/>
        </w:numPr>
        <w:rPr>
          <w:szCs w:val="24"/>
        </w:rPr>
      </w:pPr>
      <w:r w:rsidRPr="00FD10AA">
        <w:rPr>
          <w:b/>
          <w:bCs/>
          <w:szCs w:val="24"/>
        </w:rPr>
        <w:lastRenderedPageBreak/>
        <w:t>Community Integrity Seal</w:t>
      </w:r>
      <w:r w:rsidRPr="00FD10AA">
        <w:rPr>
          <w:szCs w:val="24"/>
        </w:rPr>
        <w:t xml:space="preserve"> – for barangays achieving verified moral renewal, livelihood integration, and good governance indicators;</w:t>
      </w:r>
    </w:p>
    <w:p w14:paraId="18977CF4" w14:textId="77777777" w:rsidR="00FD10AA" w:rsidRPr="00FD10AA" w:rsidRDefault="00FD10AA" w:rsidP="008D251F">
      <w:pPr>
        <w:numPr>
          <w:ilvl w:val="0"/>
          <w:numId w:val="353"/>
        </w:numPr>
        <w:rPr>
          <w:szCs w:val="24"/>
        </w:rPr>
      </w:pPr>
      <w:r w:rsidRPr="00FD10AA">
        <w:rPr>
          <w:b/>
          <w:bCs/>
          <w:szCs w:val="24"/>
        </w:rPr>
        <w:t>Values Formation Advocate Distinction</w:t>
      </w:r>
      <w:r w:rsidRPr="00FD10AA">
        <w:rPr>
          <w:szCs w:val="24"/>
        </w:rPr>
        <w:t xml:space="preserve"> – for outstanding BVFA and MMRPO coordinators sustaining moral formation programs;</w:t>
      </w:r>
    </w:p>
    <w:p w14:paraId="06A1578A" w14:textId="77777777" w:rsidR="00FD10AA" w:rsidRPr="00FD10AA" w:rsidRDefault="00FD10AA" w:rsidP="008D251F">
      <w:pPr>
        <w:numPr>
          <w:ilvl w:val="0"/>
          <w:numId w:val="353"/>
        </w:numPr>
        <w:rPr>
          <w:szCs w:val="24"/>
        </w:rPr>
      </w:pPr>
      <w:r w:rsidRPr="00FD10AA">
        <w:rPr>
          <w:b/>
          <w:bCs/>
          <w:szCs w:val="24"/>
        </w:rPr>
        <w:t>Integrity in Governance Award</w:t>
      </w:r>
      <w:r w:rsidRPr="00FD10AA">
        <w:rPr>
          <w:szCs w:val="24"/>
        </w:rPr>
        <w:t xml:space="preserve"> – for public officials exemplifying ethical decision-making, accountability, and civic faith;</w:t>
      </w:r>
    </w:p>
    <w:p w14:paraId="76A7F3C4" w14:textId="77777777" w:rsidR="00FD10AA" w:rsidRPr="00FD10AA" w:rsidRDefault="00FD10AA" w:rsidP="008D251F">
      <w:pPr>
        <w:numPr>
          <w:ilvl w:val="0"/>
          <w:numId w:val="353"/>
        </w:numPr>
        <w:rPr>
          <w:szCs w:val="24"/>
        </w:rPr>
      </w:pPr>
      <w:r w:rsidRPr="00FD10AA">
        <w:rPr>
          <w:b/>
          <w:bCs/>
          <w:szCs w:val="24"/>
        </w:rPr>
        <w:t>Municipal or Provincial Moral Leadership Awards / Civic Integrity Citations</w:t>
      </w:r>
      <w:r w:rsidRPr="00FD10AA">
        <w:rPr>
          <w:szCs w:val="24"/>
        </w:rPr>
        <w:t xml:space="preserve"> – for collective efforts advancing community transformation.</w:t>
      </w:r>
    </w:p>
    <w:p w14:paraId="39076C98" w14:textId="77777777" w:rsidR="00FD10AA" w:rsidRDefault="00FD10AA" w:rsidP="00FD10AA">
      <w:pPr>
        <w:jc w:val="both"/>
        <w:rPr>
          <w:b/>
          <w:bCs/>
          <w:szCs w:val="24"/>
        </w:rPr>
      </w:pPr>
      <w:bookmarkStart w:id="32" w:name="_Hlk210826668"/>
      <w:r w:rsidRPr="00FD10AA">
        <w:rPr>
          <w:b/>
          <w:bCs/>
          <w:szCs w:val="24"/>
        </w:rPr>
        <w:t>Institutional Integration:</w:t>
      </w:r>
    </w:p>
    <w:p w14:paraId="243F8D9B" w14:textId="6CDDCBBF" w:rsidR="00FD10AA" w:rsidRPr="00FD10AA" w:rsidRDefault="00FD10AA" w:rsidP="00FD10AA">
      <w:pPr>
        <w:jc w:val="both"/>
        <w:rPr>
          <w:szCs w:val="24"/>
        </w:rPr>
      </w:pPr>
      <w:r w:rsidRPr="00FD10AA">
        <w:rPr>
          <w:szCs w:val="24"/>
        </w:rPr>
        <w:t xml:space="preserve">The </w:t>
      </w:r>
      <w:r w:rsidRPr="00FD10AA">
        <w:rPr>
          <w:b/>
          <w:bCs/>
          <w:szCs w:val="24"/>
        </w:rPr>
        <w:t>Community Integrity Seal</w:t>
      </w:r>
      <w:r w:rsidRPr="00FD10AA">
        <w:rPr>
          <w:szCs w:val="24"/>
        </w:rPr>
        <w:t xml:space="preserve"> operates under the </w:t>
      </w:r>
      <w:bookmarkStart w:id="33" w:name="_Hlk210826650"/>
      <w:r w:rsidRPr="00FD10AA">
        <w:rPr>
          <w:b/>
          <w:bCs/>
          <w:szCs w:val="24"/>
        </w:rPr>
        <w:t>ABMPD Institutional Accreditation System (Part IV)</w:t>
      </w:r>
      <w:bookmarkEnd w:id="33"/>
      <w:r w:rsidRPr="00FD10AA">
        <w:rPr>
          <w:szCs w:val="24"/>
        </w:rPr>
        <w:t xml:space="preserve">, linking moral performance directly to </w:t>
      </w:r>
      <w:r w:rsidRPr="00FD10AA">
        <w:rPr>
          <w:b/>
          <w:bCs/>
          <w:szCs w:val="24"/>
        </w:rPr>
        <w:t>local governance ratings</w:t>
      </w:r>
      <w:r w:rsidRPr="00FD10AA">
        <w:rPr>
          <w:szCs w:val="24"/>
        </w:rPr>
        <w:t xml:space="preserve">, </w:t>
      </w:r>
      <w:r w:rsidRPr="00FD10AA">
        <w:rPr>
          <w:b/>
          <w:bCs/>
          <w:szCs w:val="24"/>
        </w:rPr>
        <w:t>eligibility for program funding</w:t>
      </w:r>
      <w:r w:rsidRPr="00FD10AA">
        <w:rPr>
          <w:szCs w:val="24"/>
        </w:rPr>
        <w:t xml:space="preserve">, and </w:t>
      </w:r>
      <w:r w:rsidRPr="00FD10AA">
        <w:rPr>
          <w:b/>
          <w:bCs/>
          <w:szCs w:val="24"/>
        </w:rPr>
        <w:t>LGU partnership access</w:t>
      </w:r>
      <w:r w:rsidRPr="00FD10AA">
        <w:rPr>
          <w:szCs w:val="24"/>
        </w:rPr>
        <w:t xml:space="preserve">. All recognitions at this level are encoded into the </w:t>
      </w:r>
      <w:r w:rsidRPr="00FD10AA">
        <w:rPr>
          <w:b/>
          <w:bCs/>
          <w:szCs w:val="24"/>
        </w:rPr>
        <w:t>Community Moral Performance Dashboard</w:t>
      </w:r>
      <w:r w:rsidRPr="00FD10AA">
        <w:rPr>
          <w:szCs w:val="24"/>
        </w:rPr>
        <w:t>, creating measurable indicators for both moral progress and governance quality.</w:t>
      </w:r>
      <w:bookmarkEnd w:id="32"/>
    </w:p>
    <w:p w14:paraId="53E2A3FB" w14:textId="77777777" w:rsidR="00FD10AA" w:rsidRDefault="00FD10AA" w:rsidP="00FD10AA">
      <w:pPr>
        <w:jc w:val="both"/>
        <w:rPr>
          <w:b/>
          <w:bCs/>
          <w:szCs w:val="24"/>
        </w:rPr>
      </w:pPr>
      <w:r w:rsidRPr="00FD10AA">
        <w:rPr>
          <w:b/>
          <w:bCs/>
          <w:szCs w:val="24"/>
        </w:rPr>
        <w:t>Purpose:</w:t>
      </w:r>
    </w:p>
    <w:p w14:paraId="35284043" w14:textId="38B9C5ED" w:rsidR="00FD10AA" w:rsidRPr="00FD10AA" w:rsidRDefault="00FD10AA" w:rsidP="00FD10AA">
      <w:pPr>
        <w:jc w:val="both"/>
        <w:rPr>
          <w:szCs w:val="24"/>
        </w:rPr>
      </w:pPr>
      <w:r w:rsidRPr="00FD10AA">
        <w:rPr>
          <w:szCs w:val="24"/>
        </w:rPr>
        <w:t xml:space="preserve">To institutionalize </w:t>
      </w:r>
      <w:r w:rsidRPr="00FD10AA">
        <w:rPr>
          <w:b/>
          <w:bCs/>
          <w:szCs w:val="24"/>
        </w:rPr>
        <w:t>values-based governance</w:t>
      </w:r>
      <w:r w:rsidRPr="00FD10AA">
        <w:rPr>
          <w:szCs w:val="24"/>
        </w:rPr>
        <w:t xml:space="preserve"> and </w:t>
      </w:r>
      <w:r w:rsidRPr="00FD10AA">
        <w:rPr>
          <w:b/>
          <w:bCs/>
          <w:szCs w:val="24"/>
        </w:rPr>
        <w:t>faith-driven civic leadership</w:t>
      </w:r>
      <w:r w:rsidRPr="00FD10AA">
        <w:rPr>
          <w:szCs w:val="24"/>
        </w:rPr>
        <w:t xml:space="preserve"> as national standards—ensuring that moral excellence becomes the operational foundation of barangay, municipal, and provincial governance.</w:t>
      </w:r>
    </w:p>
    <w:p w14:paraId="319CBCBC" w14:textId="77777777" w:rsidR="00D71B08" w:rsidRPr="00D71B08" w:rsidRDefault="00000000" w:rsidP="00D71B08">
      <w:pPr>
        <w:rPr>
          <w:szCs w:val="24"/>
        </w:rPr>
      </w:pPr>
      <w:r>
        <w:rPr>
          <w:szCs w:val="24"/>
        </w:rPr>
        <w:pict w14:anchorId="205F9E9B">
          <v:rect id="_x0000_i1406" style="width:0;height:1.5pt" o:hralign="center" o:hrstd="t" o:hr="t" fillcolor="#a0a0a0" stroked="f"/>
        </w:pict>
      </w:r>
    </w:p>
    <w:p w14:paraId="650150EF" w14:textId="1334617C" w:rsidR="00D71B08" w:rsidRPr="00D71B08" w:rsidRDefault="00C82980" w:rsidP="00D71B08">
      <w:pPr>
        <w:rPr>
          <w:b/>
          <w:bCs/>
          <w:szCs w:val="24"/>
        </w:rPr>
      </w:pPr>
      <w:r w:rsidRPr="00C82980">
        <w:rPr>
          <w:b/>
          <w:bCs/>
          <w:szCs w:val="24"/>
        </w:rPr>
        <w:t>Level III – Institutional and Governance Integrity (Transformational Heroism)</w:t>
      </w:r>
    </w:p>
    <w:p w14:paraId="715E9DC4" w14:textId="77777777" w:rsidR="00C82980" w:rsidRPr="00C82980" w:rsidRDefault="00C82980" w:rsidP="00C82980">
      <w:pPr>
        <w:jc w:val="both"/>
        <w:rPr>
          <w:szCs w:val="24"/>
        </w:rPr>
      </w:pPr>
      <w:r w:rsidRPr="00C82980">
        <w:rPr>
          <w:szCs w:val="24"/>
        </w:rPr>
        <w:t xml:space="preserve">The highest level of the Reward and Heroic Recognition System honors </w:t>
      </w:r>
      <w:r w:rsidRPr="00C82980">
        <w:rPr>
          <w:b/>
          <w:bCs/>
          <w:szCs w:val="24"/>
        </w:rPr>
        <w:t>institutions, organizations, and leaders</w:t>
      </w:r>
      <w:r w:rsidRPr="00C82980">
        <w:rPr>
          <w:szCs w:val="24"/>
        </w:rPr>
        <w:t xml:space="preserve"> demonstrating sustained </w:t>
      </w:r>
      <w:r w:rsidRPr="00C82980">
        <w:rPr>
          <w:b/>
          <w:bCs/>
          <w:szCs w:val="24"/>
        </w:rPr>
        <w:t>moral governance, social responsibility, and transformational impact</w:t>
      </w:r>
      <w:r w:rsidRPr="00C82980">
        <w:rPr>
          <w:szCs w:val="24"/>
        </w:rPr>
        <w:t xml:space="preserve">. This level reflects the culmination of </w:t>
      </w:r>
      <w:r w:rsidRPr="00C82980">
        <w:rPr>
          <w:b/>
          <w:bCs/>
          <w:szCs w:val="24"/>
        </w:rPr>
        <w:t>Tier 5 (Community and Nation-Building)</w:t>
      </w:r>
      <w:r w:rsidRPr="00C82980">
        <w:rPr>
          <w:szCs w:val="24"/>
        </w:rPr>
        <w:t>, where moral leadership transcends boundaries and inspires large-scale change.</w:t>
      </w:r>
    </w:p>
    <w:p w14:paraId="55D76A5A" w14:textId="77777777" w:rsidR="00C82980" w:rsidRPr="00C82980" w:rsidRDefault="00C82980" w:rsidP="00C82980">
      <w:pPr>
        <w:rPr>
          <w:szCs w:val="24"/>
        </w:rPr>
      </w:pPr>
      <w:r w:rsidRPr="00C82980">
        <w:rPr>
          <w:b/>
          <w:bCs/>
          <w:szCs w:val="24"/>
        </w:rPr>
        <w:t>Forms of Recognition:</w:t>
      </w:r>
    </w:p>
    <w:p w14:paraId="4417EC2A" w14:textId="77777777" w:rsidR="00C82980" w:rsidRPr="00C82980" w:rsidRDefault="00C82980" w:rsidP="008D251F">
      <w:pPr>
        <w:numPr>
          <w:ilvl w:val="0"/>
          <w:numId w:val="354"/>
        </w:numPr>
        <w:rPr>
          <w:szCs w:val="24"/>
        </w:rPr>
      </w:pPr>
      <w:r w:rsidRPr="00C82980">
        <w:rPr>
          <w:b/>
          <w:bCs/>
          <w:szCs w:val="24"/>
        </w:rPr>
        <w:t>ABMPD National Heroic Service Medal</w:t>
      </w:r>
      <w:r w:rsidRPr="00C82980">
        <w:rPr>
          <w:szCs w:val="24"/>
        </w:rPr>
        <w:t xml:space="preserve"> – for exceptional national-level contributions to moral recovery and civic transformation;</w:t>
      </w:r>
    </w:p>
    <w:p w14:paraId="64CBEF8E" w14:textId="77777777" w:rsidR="00C82980" w:rsidRPr="00C82980" w:rsidRDefault="00C82980" w:rsidP="008D251F">
      <w:pPr>
        <w:numPr>
          <w:ilvl w:val="0"/>
          <w:numId w:val="354"/>
        </w:numPr>
        <w:rPr>
          <w:szCs w:val="24"/>
        </w:rPr>
      </w:pPr>
      <w:r w:rsidRPr="00C82980">
        <w:rPr>
          <w:b/>
          <w:bCs/>
          <w:szCs w:val="24"/>
        </w:rPr>
        <w:t>National Moral Stewardship Seal</w:t>
      </w:r>
      <w:r w:rsidRPr="00C82980">
        <w:rPr>
          <w:szCs w:val="24"/>
        </w:rPr>
        <w:t xml:space="preserve"> – for institutions exemplifying sustained moral accountability and ethical excellence;</w:t>
      </w:r>
    </w:p>
    <w:p w14:paraId="7EB214CA" w14:textId="77777777" w:rsidR="00C82980" w:rsidRPr="00C82980" w:rsidRDefault="00C82980" w:rsidP="008D251F">
      <w:pPr>
        <w:numPr>
          <w:ilvl w:val="0"/>
          <w:numId w:val="354"/>
        </w:numPr>
        <w:rPr>
          <w:szCs w:val="24"/>
        </w:rPr>
      </w:pPr>
      <w:r w:rsidRPr="00C82980">
        <w:rPr>
          <w:b/>
          <w:bCs/>
          <w:szCs w:val="24"/>
        </w:rPr>
        <w:t>Heroes Beyond Borders Award</w:t>
      </w:r>
      <w:r w:rsidRPr="00C82980">
        <w:rPr>
          <w:szCs w:val="24"/>
        </w:rPr>
        <w:t xml:space="preserve"> – for overseas Filipinos and diaspora organizations embodying ABMPD–MRP values internationally;</w:t>
      </w:r>
    </w:p>
    <w:p w14:paraId="10D49367" w14:textId="77777777" w:rsidR="00C82980" w:rsidRPr="00C82980" w:rsidRDefault="00C82980" w:rsidP="008D251F">
      <w:pPr>
        <w:numPr>
          <w:ilvl w:val="0"/>
          <w:numId w:val="354"/>
        </w:numPr>
        <w:rPr>
          <w:szCs w:val="24"/>
        </w:rPr>
      </w:pPr>
      <w:r w:rsidRPr="00C82980">
        <w:rPr>
          <w:b/>
          <w:bCs/>
          <w:szCs w:val="24"/>
        </w:rPr>
        <w:lastRenderedPageBreak/>
        <w:t>Global Moral Governance Fellowship</w:t>
      </w:r>
      <w:r w:rsidRPr="00C82980">
        <w:rPr>
          <w:szCs w:val="24"/>
        </w:rPr>
        <w:t xml:space="preserve"> – for international foundations, corporations, or academic institutions adopting ABMPD frameworks;</w:t>
      </w:r>
    </w:p>
    <w:p w14:paraId="4627A05F" w14:textId="77777777" w:rsidR="00C82980" w:rsidRPr="00C82980" w:rsidRDefault="00C82980" w:rsidP="008D251F">
      <w:pPr>
        <w:numPr>
          <w:ilvl w:val="0"/>
          <w:numId w:val="354"/>
        </w:numPr>
        <w:rPr>
          <w:szCs w:val="24"/>
        </w:rPr>
      </w:pPr>
      <w:r w:rsidRPr="00C82980">
        <w:rPr>
          <w:b/>
          <w:bCs/>
          <w:szCs w:val="24"/>
        </w:rPr>
        <w:t>Moral Nation Builders Citation</w:t>
      </w:r>
      <w:r w:rsidRPr="00C82980">
        <w:rPr>
          <w:szCs w:val="24"/>
        </w:rPr>
        <w:t xml:space="preserve"> – for multi-sectoral partnerships advancing global </w:t>
      </w:r>
      <w:r w:rsidRPr="00C82980">
        <w:rPr>
          <w:i/>
          <w:iCs/>
          <w:szCs w:val="24"/>
        </w:rPr>
        <w:t>bayanihan</w:t>
      </w:r>
      <w:r w:rsidRPr="00C82980">
        <w:rPr>
          <w:szCs w:val="24"/>
        </w:rPr>
        <w:t xml:space="preserve"> and moral diplomacy.</w:t>
      </w:r>
    </w:p>
    <w:p w14:paraId="1EC74BBB" w14:textId="77777777" w:rsidR="00C82980" w:rsidRDefault="00C82980" w:rsidP="00C82980">
      <w:pPr>
        <w:jc w:val="both"/>
        <w:rPr>
          <w:b/>
          <w:bCs/>
          <w:szCs w:val="24"/>
        </w:rPr>
      </w:pPr>
      <w:r w:rsidRPr="00C82980">
        <w:rPr>
          <w:b/>
          <w:bCs/>
          <w:szCs w:val="24"/>
        </w:rPr>
        <w:t>Institutional Oversight:</w:t>
      </w:r>
    </w:p>
    <w:p w14:paraId="79404110" w14:textId="5EB104FF" w:rsidR="00C82980" w:rsidRPr="00C82980" w:rsidRDefault="00C82980" w:rsidP="00C82980">
      <w:pPr>
        <w:jc w:val="both"/>
        <w:rPr>
          <w:szCs w:val="24"/>
        </w:rPr>
      </w:pPr>
      <w:r w:rsidRPr="00C82980">
        <w:rPr>
          <w:szCs w:val="24"/>
        </w:rPr>
        <w:t xml:space="preserve">This level is governed by the </w:t>
      </w:r>
      <w:r w:rsidRPr="00C82980">
        <w:rPr>
          <w:b/>
          <w:bCs/>
          <w:szCs w:val="24"/>
        </w:rPr>
        <w:t>National Moral Oversight Council (NMOC)</w:t>
      </w:r>
      <w:r w:rsidRPr="00C82980">
        <w:rPr>
          <w:szCs w:val="24"/>
        </w:rPr>
        <w:t xml:space="preserve">, which ensures </w:t>
      </w:r>
      <w:r w:rsidRPr="00C82980">
        <w:rPr>
          <w:b/>
          <w:bCs/>
          <w:szCs w:val="24"/>
        </w:rPr>
        <w:t>ethical compliance, documentation integrity, and international moral representation standards</w:t>
      </w:r>
      <w:r w:rsidRPr="00C82980">
        <w:rPr>
          <w:szCs w:val="24"/>
        </w:rPr>
        <w:t xml:space="preserve">. The NMOC also reviews nominations for the </w:t>
      </w:r>
      <w:r w:rsidRPr="00C82980">
        <w:rPr>
          <w:b/>
          <w:bCs/>
          <w:szCs w:val="24"/>
        </w:rPr>
        <w:t>National Registry of Moral Excellence</w:t>
      </w:r>
      <w:r w:rsidRPr="00C82980">
        <w:rPr>
          <w:szCs w:val="24"/>
        </w:rPr>
        <w:t>, ensuring that recognition is merit-based, verifiable, and globally credible.</w:t>
      </w:r>
    </w:p>
    <w:p w14:paraId="17B999F3" w14:textId="77777777" w:rsidR="00C82980" w:rsidRDefault="00C82980" w:rsidP="00C82980">
      <w:pPr>
        <w:jc w:val="both"/>
        <w:rPr>
          <w:b/>
          <w:bCs/>
          <w:szCs w:val="24"/>
        </w:rPr>
      </w:pPr>
      <w:r w:rsidRPr="00C82980">
        <w:rPr>
          <w:b/>
          <w:bCs/>
          <w:szCs w:val="24"/>
        </w:rPr>
        <w:t>Purpose:</w:t>
      </w:r>
    </w:p>
    <w:p w14:paraId="310CF9E0" w14:textId="4653BFB7" w:rsidR="00C82980" w:rsidRDefault="00C82980" w:rsidP="00C82980">
      <w:pPr>
        <w:jc w:val="both"/>
        <w:rPr>
          <w:szCs w:val="24"/>
        </w:rPr>
      </w:pPr>
      <w:r w:rsidRPr="00C82980">
        <w:rPr>
          <w:szCs w:val="24"/>
        </w:rPr>
        <w:t xml:space="preserve">To elevate </w:t>
      </w:r>
      <w:r w:rsidRPr="00C82980">
        <w:rPr>
          <w:b/>
          <w:bCs/>
          <w:szCs w:val="24"/>
        </w:rPr>
        <w:t>Filipino moral governance</w:t>
      </w:r>
      <w:r w:rsidRPr="00C82980">
        <w:rPr>
          <w:szCs w:val="24"/>
        </w:rPr>
        <w:t xml:space="preserve"> as a </w:t>
      </w:r>
      <w:r w:rsidRPr="00C82980">
        <w:rPr>
          <w:b/>
          <w:bCs/>
          <w:szCs w:val="24"/>
        </w:rPr>
        <w:t>universal model of transformative leadership</w:t>
      </w:r>
      <w:r w:rsidRPr="00C82980">
        <w:rPr>
          <w:szCs w:val="24"/>
        </w:rPr>
        <w:t>—linking faith, service, and stewardship as the Philippines’ greatest global contribution to moral and civic renewal.</w:t>
      </w:r>
    </w:p>
    <w:p w14:paraId="55D0C9B3" w14:textId="5ADF4762" w:rsidR="00026220" w:rsidRPr="00C82980" w:rsidRDefault="00000000" w:rsidP="00C82980">
      <w:pPr>
        <w:jc w:val="both"/>
        <w:rPr>
          <w:szCs w:val="24"/>
        </w:rPr>
      </w:pPr>
      <w:r>
        <w:rPr>
          <w:szCs w:val="24"/>
        </w:rPr>
        <w:pict w14:anchorId="45D6C20D">
          <v:rect id="_x0000_i1407" style="width:0;height:1.5pt" o:hralign="center" o:hrstd="t" o:hr="t" fillcolor="#a0a0a0" stroked="f"/>
        </w:pict>
      </w:r>
    </w:p>
    <w:p w14:paraId="23A34BF7" w14:textId="77777777" w:rsidR="00026220" w:rsidRPr="00026220" w:rsidRDefault="00026220" w:rsidP="00026220">
      <w:pPr>
        <w:rPr>
          <w:b/>
          <w:bCs/>
          <w:szCs w:val="24"/>
        </w:rPr>
      </w:pPr>
      <w:r w:rsidRPr="00026220">
        <w:rPr>
          <w:b/>
          <w:bCs/>
          <w:szCs w:val="24"/>
        </w:rPr>
        <w:t>Overall Framework Significance</w:t>
      </w:r>
    </w:p>
    <w:p w14:paraId="4AA61514" w14:textId="77777777" w:rsidR="00026220" w:rsidRPr="00026220" w:rsidRDefault="00026220" w:rsidP="00026220">
      <w:pPr>
        <w:jc w:val="both"/>
        <w:rPr>
          <w:szCs w:val="24"/>
        </w:rPr>
      </w:pPr>
      <w:r w:rsidRPr="00026220">
        <w:rPr>
          <w:szCs w:val="24"/>
        </w:rPr>
        <w:t xml:space="preserve">Together, these three levels form a </w:t>
      </w:r>
      <w:r w:rsidRPr="00026220">
        <w:rPr>
          <w:b/>
          <w:bCs/>
          <w:szCs w:val="24"/>
        </w:rPr>
        <w:t>continuum of moral advancement</w:t>
      </w:r>
      <w:r w:rsidRPr="00026220">
        <w:rPr>
          <w:szCs w:val="24"/>
        </w:rPr>
        <w:t xml:space="preserve">—from </w:t>
      </w:r>
      <w:r w:rsidRPr="00026220">
        <w:rPr>
          <w:b/>
          <w:bCs/>
          <w:szCs w:val="24"/>
        </w:rPr>
        <w:t>personal renewal</w:t>
      </w:r>
      <w:r w:rsidRPr="00026220">
        <w:rPr>
          <w:szCs w:val="24"/>
        </w:rPr>
        <w:t xml:space="preserve"> to </w:t>
      </w:r>
      <w:r w:rsidRPr="00026220">
        <w:rPr>
          <w:b/>
          <w:bCs/>
          <w:szCs w:val="24"/>
        </w:rPr>
        <w:t>community leadership</w:t>
      </w:r>
      <w:r w:rsidRPr="00026220">
        <w:rPr>
          <w:szCs w:val="24"/>
        </w:rPr>
        <w:t xml:space="preserve"> and finally </w:t>
      </w:r>
      <w:r w:rsidRPr="00026220">
        <w:rPr>
          <w:b/>
          <w:bCs/>
          <w:szCs w:val="24"/>
        </w:rPr>
        <w:t>institutional stewardship</w:t>
      </w:r>
      <w:r w:rsidRPr="00026220">
        <w:rPr>
          <w:szCs w:val="24"/>
        </w:rPr>
        <w:t>. The framework ensures that recognition is:</w:t>
      </w:r>
    </w:p>
    <w:p w14:paraId="608382A5" w14:textId="77777777" w:rsidR="00026220" w:rsidRPr="00026220" w:rsidRDefault="00026220" w:rsidP="008D251F">
      <w:pPr>
        <w:numPr>
          <w:ilvl w:val="0"/>
          <w:numId w:val="355"/>
        </w:numPr>
        <w:rPr>
          <w:szCs w:val="24"/>
        </w:rPr>
      </w:pPr>
      <w:r w:rsidRPr="00026220">
        <w:rPr>
          <w:b/>
          <w:bCs/>
          <w:szCs w:val="24"/>
        </w:rPr>
        <w:t>Verified</w:t>
      </w:r>
      <w:r w:rsidRPr="00026220">
        <w:rPr>
          <w:szCs w:val="24"/>
        </w:rPr>
        <w:t xml:space="preserve"> through data and dual endorsement;</w:t>
      </w:r>
    </w:p>
    <w:p w14:paraId="3037E0BD" w14:textId="77777777" w:rsidR="00026220" w:rsidRPr="00026220" w:rsidRDefault="00026220" w:rsidP="008D251F">
      <w:pPr>
        <w:numPr>
          <w:ilvl w:val="0"/>
          <w:numId w:val="355"/>
        </w:numPr>
        <w:rPr>
          <w:szCs w:val="24"/>
        </w:rPr>
      </w:pPr>
      <w:r w:rsidRPr="00026220">
        <w:rPr>
          <w:b/>
          <w:bCs/>
          <w:szCs w:val="24"/>
        </w:rPr>
        <w:t>Transparent</w:t>
      </w:r>
      <w:r w:rsidRPr="00026220">
        <w:rPr>
          <w:szCs w:val="24"/>
        </w:rPr>
        <w:t xml:space="preserve"> through dashboard integration and audit systems;</w:t>
      </w:r>
    </w:p>
    <w:p w14:paraId="6AB5829B" w14:textId="77777777" w:rsidR="00026220" w:rsidRPr="00026220" w:rsidRDefault="00026220" w:rsidP="008D251F">
      <w:pPr>
        <w:numPr>
          <w:ilvl w:val="0"/>
          <w:numId w:val="355"/>
        </w:numPr>
        <w:rPr>
          <w:szCs w:val="24"/>
        </w:rPr>
      </w:pPr>
      <w:r w:rsidRPr="00026220">
        <w:rPr>
          <w:b/>
          <w:bCs/>
          <w:szCs w:val="24"/>
        </w:rPr>
        <w:t>Inspirational</w:t>
      </w:r>
      <w:r w:rsidRPr="00026220">
        <w:rPr>
          <w:szCs w:val="24"/>
        </w:rPr>
        <w:t xml:space="preserve"> by honoring unseen moral labor; and</w:t>
      </w:r>
    </w:p>
    <w:p w14:paraId="50606D3E" w14:textId="77777777" w:rsidR="00026220" w:rsidRPr="00026220" w:rsidRDefault="00026220" w:rsidP="008D251F">
      <w:pPr>
        <w:numPr>
          <w:ilvl w:val="0"/>
          <w:numId w:val="355"/>
        </w:numPr>
        <w:rPr>
          <w:szCs w:val="24"/>
        </w:rPr>
      </w:pPr>
      <w:r w:rsidRPr="00026220">
        <w:rPr>
          <w:b/>
          <w:bCs/>
          <w:szCs w:val="24"/>
        </w:rPr>
        <w:t>Regenerative</w:t>
      </w:r>
      <w:r w:rsidRPr="00026220">
        <w:rPr>
          <w:szCs w:val="24"/>
        </w:rPr>
        <w:t xml:space="preserve"> by transforming awardees into future mentors and advocates.</w:t>
      </w:r>
    </w:p>
    <w:p w14:paraId="1E4BC3CF" w14:textId="77777777" w:rsidR="00026220" w:rsidRPr="00026220" w:rsidRDefault="00026220" w:rsidP="00026220">
      <w:pPr>
        <w:jc w:val="both"/>
        <w:rPr>
          <w:szCs w:val="24"/>
        </w:rPr>
      </w:pPr>
      <w:r w:rsidRPr="00026220">
        <w:rPr>
          <w:szCs w:val="24"/>
        </w:rPr>
        <w:t xml:space="preserve">Through this tiered system, the </w:t>
      </w:r>
      <w:r w:rsidRPr="00026220">
        <w:rPr>
          <w:b/>
          <w:bCs/>
          <w:szCs w:val="24"/>
        </w:rPr>
        <w:t>Reward and Heroic Recognition System</w:t>
      </w:r>
      <w:r w:rsidRPr="00026220">
        <w:rPr>
          <w:szCs w:val="24"/>
        </w:rPr>
        <w:t xml:space="preserve"> becomes a </w:t>
      </w:r>
      <w:r w:rsidRPr="00026220">
        <w:rPr>
          <w:b/>
          <w:bCs/>
          <w:szCs w:val="24"/>
        </w:rPr>
        <w:t>governance instrument of moral accountability</w:t>
      </w:r>
      <w:r w:rsidRPr="00026220">
        <w:rPr>
          <w:szCs w:val="24"/>
        </w:rPr>
        <w:t>—linking virtue with visibility, integrity with progress, and faith with nation-building.</w:t>
      </w:r>
    </w:p>
    <w:p w14:paraId="5BA39F55" w14:textId="77777777" w:rsidR="00026220" w:rsidRPr="00026220" w:rsidRDefault="00026220" w:rsidP="00026220">
      <w:pPr>
        <w:jc w:val="both"/>
        <w:rPr>
          <w:szCs w:val="24"/>
        </w:rPr>
      </w:pPr>
      <w:r w:rsidRPr="00026220">
        <w:rPr>
          <w:szCs w:val="24"/>
        </w:rPr>
        <w:t xml:space="preserve">It establishes a living ecosystem where every act of goodness, once recognized, becomes a seed of transformation—nurturing a nation truly led by heroes with </w:t>
      </w:r>
      <w:r w:rsidRPr="00026220">
        <w:rPr>
          <w:i/>
          <w:iCs/>
          <w:szCs w:val="24"/>
        </w:rPr>
        <w:t xml:space="preserve">puso at </w:t>
      </w:r>
      <w:proofErr w:type="spellStart"/>
      <w:r w:rsidRPr="00026220">
        <w:rPr>
          <w:i/>
          <w:iCs/>
          <w:szCs w:val="24"/>
        </w:rPr>
        <w:t>dangal</w:t>
      </w:r>
      <w:proofErr w:type="spellEnd"/>
      <w:r w:rsidRPr="00026220">
        <w:rPr>
          <w:szCs w:val="24"/>
        </w:rPr>
        <w:t>.</w:t>
      </w:r>
    </w:p>
    <w:p w14:paraId="1EF59A65" w14:textId="1B95339D" w:rsidR="00D71B08" w:rsidRPr="00D71B08" w:rsidRDefault="00000000" w:rsidP="00D71B08">
      <w:pPr>
        <w:rPr>
          <w:szCs w:val="24"/>
        </w:rPr>
      </w:pPr>
      <w:r>
        <w:rPr>
          <w:szCs w:val="24"/>
        </w:rPr>
        <w:pict w14:anchorId="0F5468B2">
          <v:rect id="_x0000_i1408" style="width:0;height:1.5pt" o:hralign="center" o:hrstd="t" o:hr="t" fillcolor="#a0a0a0" stroked="f"/>
        </w:pict>
      </w:r>
    </w:p>
    <w:p w14:paraId="4F30E3F7" w14:textId="3BF61EE4" w:rsidR="00D71B08" w:rsidRPr="00D71B08" w:rsidRDefault="00EC7AD8" w:rsidP="00FA217B">
      <w:pPr>
        <w:pStyle w:val="Heading7"/>
      </w:pPr>
      <w:r>
        <w:t xml:space="preserve">4.5 </w:t>
      </w:r>
      <w:r w:rsidR="00D71B08" w:rsidRPr="00D71B08">
        <w:t>Integration with the Digital Dashboard</w:t>
      </w:r>
    </w:p>
    <w:p w14:paraId="7B27F62C" w14:textId="77777777" w:rsidR="00026220" w:rsidRPr="00026220" w:rsidRDefault="00026220" w:rsidP="00026220">
      <w:pPr>
        <w:jc w:val="both"/>
        <w:rPr>
          <w:szCs w:val="24"/>
        </w:rPr>
      </w:pPr>
      <w:r w:rsidRPr="00026220">
        <w:rPr>
          <w:szCs w:val="24"/>
        </w:rPr>
        <w:t xml:space="preserve">The </w:t>
      </w:r>
      <w:r w:rsidRPr="00026220">
        <w:rPr>
          <w:b/>
          <w:bCs/>
          <w:szCs w:val="24"/>
        </w:rPr>
        <w:t>ABMPD Digital Dashboard and Monitoring System</w:t>
      </w:r>
      <w:r w:rsidRPr="00026220">
        <w:rPr>
          <w:szCs w:val="24"/>
        </w:rPr>
        <w:t xml:space="preserve"> serves as the program’s </w:t>
      </w:r>
      <w:r w:rsidRPr="00026220">
        <w:rPr>
          <w:b/>
          <w:bCs/>
          <w:szCs w:val="24"/>
        </w:rPr>
        <w:t>moral governance ledger</w:t>
      </w:r>
      <w:r w:rsidRPr="00026220">
        <w:rPr>
          <w:szCs w:val="24"/>
        </w:rPr>
        <w:t xml:space="preserve">—ensuring that every act of service, every instance of moral renewal, and every recognition granted is </w:t>
      </w:r>
      <w:r w:rsidRPr="00026220">
        <w:rPr>
          <w:b/>
          <w:bCs/>
          <w:szCs w:val="24"/>
        </w:rPr>
        <w:t>data-anchored, traceable, and publicly accountable</w:t>
      </w:r>
      <w:r w:rsidRPr="00026220">
        <w:rPr>
          <w:szCs w:val="24"/>
        </w:rPr>
        <w:t>.</w:t>
      </w:r>
    </w:p>
    <w:p w14:paraId="471BFD88" w14:textId="77777777" w:rsidR="00026220" w:rsidRPr="00026220" w:rsidRDefault="00026220" w:rsidP="00026220">
      <w:pPr>
        <w:jc w:val="both"/>
        <w:rPr>
          <w:szCs w:val="24"/>
        </w:rPr>
      </w:pPr>
      <w:r w:rsidRPr="00026220">
        <w:rPr>
          <w:szCs w:val="24"/>
        </w:rPr>
        <w:lastRenderedPageBreak/>
        <w:t xml:space="preserve">It integrates the </w:t>
      </w:r>
      <w:r w:rsidRPr="00026220">
        <w:rPr>
          <w:b/>
          <w:bCs/>
          <w:szCs w:val="24"/>
        </w:rPr>
        <w:t>Reward and Heroic Recognition System</w:t>
      </w:r>
      <w:r w:rsidRPr="00026220">
        <w:rPr>
          <w:szCs w:val="24"/>
        </w:rPr>
        <w:t xml:space="preserve"> with the same moral validation pipeline used for </w:t>
      </w:r>
      <w:r w:rsidRPr="00026220">
        <w:rPr>
          <w:b/>
          <w:bCs/>
          <w:szCs w:val="24"/>
        </w:rPr>
        <w:t>Character and Contribution Assessments</w:t>
      </w:r>
      <w:r w:rsidRPr="00026220">
        <w:rPr>
          <w:szCs w:val="24"/>
        </w:rPr>
        <w:t>, thereby transforming recognition into a measurable expression of faith, integrity, and service.</w:t>
      </w:r>
    </w:p>
    <w:p w14:paraId="17DA1483" w14:textId="77777777" w:rsidR="00026220" w:rsidRPr="00026220" w:rsidRDefault="00026220" w:rsidP="00026220">
      <w:pPr>
        <w:jc w:val="both"/>
        <w:rPr>
          <w:b/>
          <w:bCs/>
          <w:szCs w:val="24"/>
        </w:rPr>
      </w:pPr>
      <w:r w:rsidRPr="00026220">
        <w:rPr>
          <w:b/>
          <w:bCs/>
          <w:szCs w:val="24"/>
        </w:rPr>
        <w:t>Core Functions</w:t>
      </w:r>
    </w:p>
    <w:p w14:paraId="2451B1B8" w14:textId="77777777" w:rsidR="00026220" w:rsidRPr="00026220" w:rsidRDefault="00026220" w:rsidP="008D251F">
      <w:pPr>
        <w:numPr>
          <w:ilvl w:val="0"/>
          <w:numId w:val="356"/>
        </w:numPr>
        <w:jc w:val="both"/>
        <w:rPr>
          <w:szCs w:val="24"/>
        </w:rPr>
      </w:pPr>
      <w:r w:rsidRPr="00026220">
        <w:rPr>
          <w:b/>
          <w:bCs/>
          <w:szCs w:val="24"/>
        </w:rPr>
        <w:t>Real-time Logging of Moral and Civic Data:</w:t>
      </w:r>
      <w:r w:rsidRPr="00026220">
        <w:rPr>
          <w:szCs w:val="24"/>
        </w:rPr>
        <w:t xml:space="preserve"> Tracks all service hours, volunteer participation, livelihood outputs, and moral validation reports from barangay to national levels.</w:t>
      </w:r>
    </w:p>
    <w:p w14:paraId="6D1BA84C" w14:textId="77777777" w:rsidR="00026220" w:rsidRPr="00026220" w:rsidRDefault="00026220" w:rsidP="008D251F">
      <w:pPr>
        <w:numPr>
          <w:ilvl w:val="0"/>
          <w:numId w:val="356"/>
        </w:numPr>
        <w:jc w:val="both"/>
        <w:rPr>
          <w:szCs w:val="24"/>
        </w:rPr>
      </w:pPr>
      <w:r w:rsidRPr="00026220">
        <w:rPr>
          <w:b/>
          <w:bCs/>
          <w:szCs w:val="24"/>
        </w:rPr>
        <w:t>Tier-Based Progress Tracking:</w:t>
      </w:r>
      <w:r w:rsidRPr="00026220">
        <w:rPr>
          <w:szCs w:val="24"/>
        </w:rPr>
        <w:t xml:space="preserve"> Monitors participant advancement across Tiers 1–5, linking moral formation achievements with eligibility for recognition, livelihood access, and leadership roles.</w:t>
      </w:r>
    </w:p>
    <w:p w14:paraId="59145E40" w14:textId="77777777" w:rsidR="00026220" w:rsidRPr="00026220" w:rsidRDefault="00026220" w:rsidP="008D251F">
      <w:pPr>
        <w:numPr>
          <w:ilvl w:val="0"/>
          <w:numId w:val="356"/>
        </w:numPr>
        <w:jc w:val="both"/>
        <w:rPr>
          <w:szCs w:val="24"/>
        </w:rPr>
      </w:pPr>
      <w:r w:rsidRPr="00026220">
        <w:rPr>
          <w:b/>
          <w:bCs/>
          <w:szCs w:val="24"/>
        </w:rPr>
        <w:t>Automated Eligibility and Evaluation Reports:</w:t>
      </w:r>
      <w:r w:rsidRPr="00026220">
        <w:rPr>
          <w:szCs w:val="24"/>
        </w:rPr>
        <w:t xml:space="preserve"> Generates real-time eligibility lists for awards, livelihood support, or institutional accreditation—anchored on verified moral performance.</w:t>
      </w:r>
    </w:p>
    <w:p w14:paraId="7D7093CA" w14:textId="77777777" w:rsidR="00026220" w:rsidRPr="00026220" w:rsidRDefault="00026220" w:rsidP="008D251F">
      <w:pPr>
        <w:numPr>
          <w:ilvl w:val="0"/>
          <w:numId w:val="356"/>
        </w:numPr>
        <w:jc w:val="both"/>
        <w:rPr>
          <w:szCs w:val="24"/>
        </w:rPr>
      </w:pPr>
      <w:bookmarkStart w:id="34" w:name="_Hlk210827271"/>
      <w:r w:rsidRPr="00026220">
        <w:rPr>
          <w:b/>
          <w:bCs/>
          <w:szCs w:val="24"/>
        </w:rPr>
        <w:t>Moral Progress Index (MPI):</w:t>
      </w:r>
      <w:r w:rsidRPr="00026220">
        <w:rPr>
          <w:szCs w:val="24"/>
        </w:rPr>
        <w:t xml:space="preserve"> Calculates barangay and municipal moral growth based on service hours, volunteer retention, livelihood impact, and faith-based activities, integrating with the Monitoring, Evaluation, and Learning (MEL) metrics.</w:t>
      </w:r>
    </w:p>
    <w:bookmarkEnd w:id="34"/>
    <w:p w14:paraId="62E2A4B7" w14:textId="77777777" w:rsidR="00026220" w:rsidRPr="00026220" w:rsidRDefault="00026220" w:rsidP="008D251F">
      <w:pPr>
        <w:numPr>
          <w:ilvl w:val="0"/>
          <w:numId w:val="356"/>
        </w:numPr>
        <w:jc w:val="both"/>
        <w:rPr>
          <w:szCs w:val="24"/>
        </w:rPr>
      </w:pPr>
      <w:r w:rsidRPr="00026220">
        <w:rPr>
          <w:b/>
          <w:bCs/>
          <w:szCs w:val="24"/>
        </w:rPr>
        <w:t>Synchronization with the Reward &amp; Recognition Registry:</w:t>
      </w:r>
      <w:r w:rsidRPr="00026220">
        <w:rPr>
          <w:szCs w:val="24"/>
        </w:rPr>
        <w:t xml:space="preserve"> Ensures consistency between moral merit and institutional acknowledgment across all recognition levels (Individual, Civic, and Institutional).</w:t>
      </w:r>
    </w:p>
    <w:p w14:paraId="2BD5F5E5" w14:textId="77777777" w:rsidR="00026220" w:rsidRPr="00026220" w:rsidRDefault="00026220" w:rsidP="008D251F">
      <w:pPr>
        <w:numPr>
          <w:ilvl w:val="0"/>
          <w:numId w:val="356"/>
        </w:numPr>
        <w:jc w:val="both"/>
        <w:rPr>
          <w:szCs w:val="24"/>
        </w:rPr>
      </w:pPr>
      <w:r w:rsidRPr="00026220">
        <w:rPr>
          <w:b/>
          <w:bCs/>
          <w:szCs w:val="24"/>
        </w:rPr>
        <w:t>Transparent Public Reporting:</w:t>
      </w:r>
      <w:r w:rsidRPr="00026220">
        <w:rPr>
          <w:szCs w:val="24"/>
        </w:rPr>
        <w:t xml:space="preserve"> Provides open access through the </w:t>
      </w:r>
      <w:r w:rsidRPr="00026220">
        <w:rPr>
          <w:b/>
          <w:bCs/>
          <w:szCs w:val="24"/>
        </w:rPr>
        <w:t>Reward and Recognition Registry Portal</w:t>
      </w:r>
      <w:r w:rsidRPr="00026220">
        <w:rPr>
          <w:szCs w:val="24"/>
        </w:rPr>
        <w:t>, enabling citizens, LGUs, and partners to view moral governance performance and outstanding awardees.</w:t>
      </w:r>
    </w:p>
    <w:p w14:paraId="2551B906" w14:textId="77777777" w:rsidR="00026220" w:rsidRPr="00026220" w:rsidRDefault="00026220" w:rsidP="00026220">
      <w:pPr>
        <w:jc w:val="both"/>
        <w:rPr>
          <w:szCs w:val="24"/>
        </w:rPr>
      </w:pPr>
      <w:bookmarkStart w:id="35" w:name="_Hlk210830457"/>
      <w:r w:rsidRPr="00026220">
        <w:rPr>
          <w:szCs w:val="24"/>
        </w:rPr>
        <w:t xml:space="preserve">The Dashboard now features a </w:t>
      </w:r>
      <w:r w:rsidRPr="00026220">
        <w:rPr>
          <w:b/>
          <w:bCs/>
          <w:szCs w:val="24"/>
        </w:rPr>
        <w:t>Moral Contribution Calculator</w:t>
      </w:r>
      <w:r w:rsidRPr="00026220">
        <w:rPr>
          <w:szCs w:val="24"/>
        </w:rPr>
        <w:t xml:space="preserve">, a dynamic module quantifying both </w:t>
      </w:r>
      <w:r w:rsidRPr="00026220">
        <w:rPr>
          <w:b/>
          <w:bCs/>
          <w:szCs w:val="24"/>
        </w:rPr>
        <w:t>volunteer service</w:t>
      </w:r>
      <w:r w:rsidRPr="00026220">
        <w:rPr>
          <w:szCs w:val="24"/>
        </w:rPr>
        <w:t xml:space="preserve"> and </w:t>
      </w:r>
      <w:r w:rsidRPr="00026220">
        <w:rPr>
          <w:b/>
          <w:bCs/>
          <w:szCs w:val="24"/>
        </w:rPr>
        <w:t>financial or in-kind stewardship</w:t>
      </w:r>
      <w:r w:rsidRPr="00026220">
        <w:rPr>
          <w:szCs w:val="24"/>
        </w:rPr>
        <w:t xml:space="preserve">. This ensures that donors, leaders, and volunteers are </w:t>
      </w:r>
      <w:r w:rsidRPr="00026220">
        <w:rPr>
          <w:b/>
          <w:bCs/>
          <w:szCs w:val="24"/>
        </w:rPr>
        <w:t>equitably recognized</w:t>
      </w:r>
      <w:r w:rsidRPr="00026220">
        <w:rPr>
          <w:szCs w:val="24"/>
        </w:rPr>
        <w:t xml:space="preserve"> based on measurable contribution and verified moral impact.</w:t>
      </w:r>
    </w:p>
    <w:p w14:paraId="4B33D9D2" w14:textId="77777777" w:rsidR="00026220" w:rsidRPr="00026220" w:rsidRDefault="00026220" w:rsidP="00026220">
      <w:pPr>
        <w:jc w:val="both"/>
        <w:rPr>
          <w:szCs w:val="24"/>
        </w:rPr>
      </w:pPr>
      <w:r w:rsidRPr="00026220">
        <w:rPr>
          <w:szCs w:val="24"/>
        </w:rPr>
        <w:t xml:space="preserve">Each recognition entry becomes a </w:t>
      </w:r>
      <w:r w:rsidRPr="00026220">
        <w:rPr>
          <w:b/>
          <w:bCs/>
          <w:szCs w:val="24"/>
        </w:rPr>
        <w:t>digital moral footprint</w:t>
      </w:r>
      <w:r w:rsidRPr="00026220">
        <w:rPr>
          <w:szCs w:val="24"/>
        </w:rPr>
        <w:t xml:space="preserve">—auditable, validated, and integrated into the national moral data ecosystem managed by the </w:t>
      </w:r>
      <w:r w:rsidRPr="00026220">
        <w:rPr>
          <w:b/>
          <w:bCs/>
          <w:szCs w:val="24"/>
        </w:rPr>
        <w:t>National Moral Oversight Council (NMOC)</w:t>
      </w:r>
      <w:r w:rsidRPr="00026220">
        <w:rPr>
          <w:szCs w:val="24"/>
        </w:rPr>
        <w:t>.</w:t>
      </w:r>
      <w:bookmarkEnd w:id="35"/>
    </w:p>
    <w:p w14:paraId="1F382170" w14:textId="77777777" w:rsidR="00026220" w:rsidRPr="00026220" w:rsidRDefault="00026220" w:rsidP="00026220">
      <w:pPr>
        <w:jc w:val="both"/>
        <w:rPr>
          <w:b/>
          <w:bCs/>
          <w:szCs w:val="24"/>
        </w:rPr>
      </w:pPr>
      <w:r w:rsidRPr="00026220">
        <w:rPr>
          <w:b/>
          <w:bCs/>
          <w:szCs w:val="24"/>
        </w:rPr>
        <w:t>Purpose and Governance Value</w:t>
      </w:r>
    </w:p>
    <w:p w14:paraId="4767787D" w14:textId="77777777" w:rsidR="00026220" w:rsidRPr="00026220" w:rsidRDefault="00026220" w:rsidP="00026220">
      <w:pPr>
        <w:jc w:val="both"/>
        <w:rPr>
          <w:szCs w:val="24"/>
        </w:rPr>
      </w:pPr>
      <w:r w:rsidRPr="00026220">
        <w:rPr>
          <w:szCs w:val="24"/>
        </w:rPr>
        <w:t xml:space="preserve">This digital integration converts recognition into a </w:t>
      </w:r>
      <w:r w:rsidRPr="00026220">
        <w:rPr>
          <w:b/>
          <w:bCs/>
          <w:szCs w:val="24"/>
        </w:rPr>
        <w:t>transparent and accountable moral economy</w:t>
      </w:r>
      <w:r w:rsidRPr="00026220">
        <w:rPr>
          <w:szCs w:val="24"/>
        </w:rPr>
        <w:t>, where:</w:t>
      </w:r>
    </w:p>
    <w:p w14:paraId="67863317" w14:textId="77777777" w:rsidR="00026220" w:rsidRPr="00026220" w:rsidRDefault="00026220" w:rsidP="008D251F">
      <w:pPr>
        <w:numPr>
          <w:ilvl w:val="0"/>
          <w:numId w:val="357"/>
        </w:numPr>
        <w:jc w:val="both"/>
        <w:rPr>
          <w:szCs w:val="24"/>
        </w:rPr>
      </w:pPr>
      <w:r w:rsidRPr="00026220">
        <w:rPr>
          <w:b/>
          <w:bCs/>
          <w:szCs w:val="24"/>
        </w:rPr>
        <w:t>Reward is never political,</w:t>
      </w:r>
      <w:r w:rsidRPr="00026220">
        <w:rPr>
          <w:szCs w:val="24"/>
        </w:rPr>
        <w:t xml:space="preserve"> but earned;</w:t>
      </w:r>
    </w:p>
    <w:p w14:paraId="2262F7D6" w14:textId="77777777" w:rsidR="00026220" w:rsidRPr="00026220" w:rsidRDefault="00026220" w:rsidP="008D251F">
      <w:pPr>
        <w:numPr>
          <w:ilvl w:val="0"/>
          <w:numId w:val="357"/>
        </w:numPr>
        <w:jc w:val="both"/>
        <w:rPr>
          <w:szCs w:val="24"/>
        </w:rPr>
      </w:pPr>
      <w:r w:rsidRPr="00026220">
        <w:rPr>
          <w:b/>
          <w:bCs/>
          <w:szCs w:val="24"/>
        </w:rPr>
        <w:t>Recognition is never arbitrary,</w:t>
      </w:r>
      <w:r w:rsidRPr="00026220">
        <w:rPr>
          <w:szCs w:val="24"/>
        </w:rPr>
        <w:t xml:space="preserve"> but evidential; and</w:t>
      </w:r>
    </w:p>
    <w:p w14:paraId="49CA9798" w14:textId="77777777" w:rsidR="00026220" w:rsidRPr="00026220" w:rsidRDefault="00026220" w:rsidP="008D251F">
      <w:pPr>
        <w:numPr>
          <w:ilvl w:val="0"/>
          <w:numId w:val="357"/>
        </w:numPr>
        <w:jc w:val="both"/>
        <w:rPr>
          <w:szCs w:val="24"/>
        </w:rPr>
      </w:pPr>
      <w:r w:rsidRPr="00026220">
        <w:rPr>
          <w:b/>
          <w:bCs/>
          <w:szCs w:val="24"/>
        </w:rPr>
        <w:lastRenderedPageBreak/>
        <w:t>Leadership is never self-serving,</w:t>
      </w:r>
      <w:r w:rsidRPr="00026220">
        <w:rPr>
          <w:szCs w:val="24"/>
        </w:rPr>
        <w:t xml:space="preserve"> but service-driven.</w:t>
      </w:r>
    </w:p>
    <w:p w14:paraId="49C1BE05" w14:textId="77777777" w:rsidR="00026220" w:rsidRDefault="00026220" w:rsidP="00026220">
      <w:pPr>
        <w:jc w:val="both"/>
        <w:rPr>
          <w:szCs w:val="24"/>
        </w:rPr>
      </w:pPr>
      <w:r w:rsidRPr="00026220">
        <w:rPr>
          <w:szCs w:val="24"/>
        </w:rPr>
        <w:t xml:space="preserve">Through the Digital Dashboard, moral excellence is not only celebrated—it is </w:t>
      </w:r>
      <w:r w:rsidRPr="00026220">
        <w:rPr>
          <w:b/>
          <w:bCs/>
          <w:szCs w:val="24"/>
        </w:rPr>
        <w:t>measured, verified, and made visible</w:t>
      </w:r>
      <w:r w:rsidRPr="00026220">
        <w:rPr>
          <w:szCs w:val="24"/>
        </w:rPr>
        <w:t>.</w:t>
      </w:r>
    </w:p>
    <w:p w14:paraId="7C268DAA" w14:textId="28A3A667" w:rsidR="00026220" w:rsidRPr="00026220" w:rsidRDefault="00026220" w:rsidP="00026220">
      <w:pPr>
        <w:jc w:val="both"/>
        <w:rPr>
          <w:szCs w:val="24"/>
        </w:rPr>
      </w:pPr>
      <w:r w:rsidRPr="00026220">
        <w:rPr>
          <w:szCs w:val="24"/>
        </w:rPr>
        <w:t xml:space="preserve">In this way, the ABMPD–MRP ensures that the nation’s moral recovery is both </w:t>
      </w:r>
      <w:r w:rsidRPr="00026220">
        <w:rPr>
          <w:b/>
          <w:bCs/>
          <w:szCs w:val="24"/>
        </w:rPr>
        <w:t>governable and data-driven</w:t>
      </w:r>
      <w:r w:rsidRPr="00026220">
        <w:rPr>
          <w:szCs w:val="24"/>
        </w:rPr>
        <w:t xml:space="preserve">, linking </w:t>
      </w:r>
      <w:r w:rsidRPr="00026220">
        <w:rPr>
          <w:b/>
          <w:bCs/>
          <w:szCs w:val="24"/>
        </w:rPr>
        <w:t>virtue with visibility, and service with accountability.</w:t>
      </w:r>
    </w:p>
    <w:p w14:paraId="7F30F675" w14:textId="77777777" w:rsidR="00D71B08" w:rsidRPr="00D71B08" w:rsidRDefault="00000000" w:rsidP="00D71B08">
      <w:pPr>
        <w:rPr>
          <w:szCs w:val="24"/>
        </w:rPr>
      </w:pPr>
      <w:r>
        <w:rPr>
          <w:szCs w:val="24"/>
        </w:rPr>
        <w:pict w14:anchorId="3441213F">
          <v:rect id="_x0000_i1409" style="width:0;height:1.5pt" o:hralign="center" o:hrstd="t" o:hr="t" fillcolor="#a0a0a0" stroked="f"/>
        </w:pict>
      </w:r>
    </w:p>
    <w:p w14:paraId="146BEE0D" w14:textId="14E6FE95" w:rsidR="00D71B08" w:rsidRPr="00D71B08" w:rsidRDefault="00EC7AD8" w:rsidP="00FA217B">
      <w:pPr>
        <w:pStyle w:val="Heading7"/>
      </w:pPr>
      <w:r>
        <w:t xml:space="preserve">4.6 </w:t>
      </w:r>
      <w:r w:rsidR="00D71B08" w:rsidRPr="00D71B08">
        <w:t>Moral Economy and Incentive Linkages</w:t>
      </w:r>
    </w:p>
    <w:p w14:paraId="47C29932" w14:textId="77777777" w:rsidR="00E93328" w:rsidRPr="00E93328" w:rsidRDefault="00E93328" w:rsidP="00E93328">
      <w:pPr>
        <w:rPr>
          <w:szCs w:val="24"/>
        </w:rPr>
      </w:pPr>
      <w:bookmarkStart w:id="36" w:name="_Hlk210830817"/>
      <w:r w:rsidRPr="00E93328">
        <w:rPr>
          <w:szCs w:val="24"/>
        </w:rPr>
        <w:t xml:space="preserve">The </w:t>
      </w:r>
      <w:r w:rsidRPr="00E93328">
        <w:rPr>
          <w:b/>
          <w:bCs/>
          <w:szCs w:val="24"/>
        </w:rPr>
        <w:t>Reward and Heroic Recognition System</w:t>
      </w:r>
      <w:r w:rsidRPr="00E93328">
        <w:rPr>
          <w:szCs w:val="24"/>
        </w:rPr>
        <w:t xml:space="preserve"> is not only symbolic—it is also </w:t>
      </w:r>
      <w:r w:rsidRPr="00E93328">
        <w:rPr>
          <w:b/>
          <w:bCs/>
          <w:szCs w:val="24"/>
        </w:rPr>
        <w:t>functional</w:t>
      </w:r>
      <w:r w:rsidRPr="00E93328">
        <w:rPr>
          <w:szCs w:val="24"/>
        </w:rPr>
        <w:t xml:space="preserve">, serving as the moral and operational bridge between </w:t>
      </w:r>
      <w:r w:rsidRPr="00E93328">
        <w:rPr>
          <w:b/>
          <w:bCs/>
          <w:szCs w:val="24"/>
        </w:rPr>
        <w:t>virtue and opportunity</w:t>
      </w:r>
      <w:r w:rsidRPr="00E93328">
        <w:rPr>
          <w:szCs w:val="24"/>
        </w:rPr>
        <w:t xml:space="preserve"> within the </w:t>
      </w:r>
      <w:r w:rsidRPr="00E93328">
        <w:rPr>
          <w:b/>
          <w:bCs/>
          <w:szCs w:val="24"/>
        </w:rPr>
        <w:t>ABMPD–MRP Moral Economy Linkage Framework (Part VI)</w:t>
      </w:r>
      <w:r w:rsidRPr="00E93328">
        <w:rPr>
          <w:szCs w:val="24"/>
        </w:rPr>
        <w:t>.</w:t>
      </w:r>
    </w:p>
    <w:bookmarkEnd w:id="36"/>
    <w:p w14:paraId="0F7BEDE8" w14:textId="77777777" w:rsidR="00E93328" w:rsidRPr="00E93328" w:rsidRDefault="00E93328" w:rsidP="00E93328">
      <w:pPr>
        <w:rPr>
          <w:szCs w:val="24"/>
        </w:rPr>
      </w:pPr>
      <w:r w:rsidRPr="00E93328">
        <w:rPr>
          <w:szCs w:val="24"/>
        </w:rPr>
        <w:t xml:space="preserve">By institutionalizing </w:t>
      </w:r>
      <w:r w:rsidRPr="00E93328">
        <w:rPr>
          <w:b/>
          <w:bCs/>
          <w:szCs w:val="24"/>
        </w:rPr>
        <w:t>moral meritocracy</w:t>
      </w:r>
      <w:r w:rsidRPr="00E93328">
        <w:rPr>
          <w:szCs w:val="24"/>
        </w:rPr>
        <w:t xml:space="preserve">, the system ensures that verified moral credibility leads to tangible socio-economic empowerment. It transforms moral achievement into a form of </w:t>
      </w:r>
      <w:r w:rsidRPr="00E93328">
        <w:rPr>
          <w:b/>
          <w:bCs/>
          <w:szCs w:val="24"/>
        </w:rPr>
        <w:t>social capital</w:t>
      </w:r>
      <w:r w:rsidRPr="00E93328">
        <w:rPr>
          <w:szCs w:val="24"/>
        </w:rPr>
        <w:t>—a measurable asset that unlocks livelihood, education, and leadership opportunities across all program tiers.</w:t>
      </w:r>
    </w:p>
    <w:p w14:paraId="20628F7C" w14:textId="77777777" w:rsidR="00E93328" w:rsidRPr="00E93328" w:rsidRDefault="00E93328" w:rsidP="00E93328">
      <w:pPr>
        <w:rPr>
          <w:b/>
          <w:bCs/>
          <w:szCs w:val="24"/>
        </w:rPr>
      </w:pPr>
      <w:r w:rsidRPr="00E93328">
        <w:rPr>
          <w:b/>
          <w:bCs/>
          <w:szCs w:val="24"/>
        </w:rPr>
        <w:t>Core Incentive Linkages and Opportunities</w:t>
      </w:r>
    </w:p>
    <w:p w14:paraId="0027565A" w14:textId="77777777" w:rsidR="00E93328" w:rsidRPr="00E93328" w:rsidRDefault="00E93328" w:rsidP="00E93328">
      <w:pPr>
        <w:rPr>
          <w:szCs w:val="24"/>
        </w:rPr>
      </w:pPr>
      <w:r w:rsidRPr="00E93328">
        <w:rPr>
          <w:szCs w:val="24"/>
        </w:rPr>
        <w:t>Validated and recognized participants gain progressive access to opportunities designed to reinforce moral, civic, and economic growth:</w:t>
      </w:r>
    </w:p>
    <w:p w14:paraId="0028670F" w14:textId="77777777" w:rsidR="00E93328" w:rsidRPr="00E93328" w:rsidRDefault="00E93328" w:rsidP="008D251F">
      <w:pPr>
        <w:numPr>
          <w:ilvl w:val="0"/>
          <w:numId w:val="358"/>
        </w:numPr>
        <w:rPr>
          <w:szCs w:val="24"/>
        </w:rPr>
      </w:pPr>
      <w:r w:rsidRPr="00E93328">
        <w:rPr>
          <w:b/>
          <w:bCs/>
          <w:szCs w:val="24"/>
        </w:rPr>
        <w:t>Livelihood and Cooperative Grants:</w:t>
      </w:r>
      <w:r w:rsidRPr="00E93328">
        <w:rPr>
          <w:szCs w:val="24"/>
        </w:rPr>
        <w:t xml:space="preserve"> Access to livelihood support and cooperative capital in partnership with </w:t>
      </w:r>
      <w:r w:rsidRPr="00E93328">
        <w:rPr>
          <w:b/>
          <w:bCs/>
          <w:szCs w:val="24"/>
        </w:rPr>
        <w:t>TESDA, DTI, DOLE, DA</w:t>
      </w:r>
      <w:r w:rsidRPr="00E93328">
        <w:rPr>
          <w:szCs w:val="24"/>
        </w:rPr>
        <w:t>, and private sector sponsors under Tiers 3 and 4;</w:t>
      </w:r>
    </w:p>
    <w:p w14:paraId="29064BF2" w14:textId="77777777" w:rsidR="00E93328" w:rsidRPr="00E93328" w:rsidRDefault="00E93328" w:rsidP="008D251F">
      <w:pPr>
        <w:numPr>
          <w:ilvl w:val="0"/>
          <w:numId w:val="358"/>
        </w:numPr>
        <w:rPr>
          <w:szCs w:val="24"/>
        </w:rPr>
      </w:pPr>
      <w:r w:rsidRPr="00E93328">
        <w:rPr>
          <w:b/>
          <w:bCs/>
          <w:szCs w:val="24"/>
        </w:rPr>
        <w:t>Training Scholarships and Leadership Fellowships:</w:t>
      </w:r>
      <w:r w:rsidRPr="00E93328">
        <w:rPr>
          <w:szCs w:val="24"/>
        </w:rPr>
        <w:t xml:space="preserve"> Priority access to scholarships and moral leadership training through </w:t>
      </w:r>
      <w:r w:rsidRPr="00E93328">
        <w:rPr>
          <w:b/>
          <w:bCs/>
          <w:szCs w:val="24"/>
        </w:rPr>
        <w:t>ABMPD institutions, academic partners, and faith-based universities</w:t>
      </w:r>
      <w:r w:rsidRPr="00E93328">
        <w:rPr>
          <w:szCs w:val="24"/>
        </w:rPr>
        <w:t>;</w:t>
      </w:r>
    </w:p>
    <w:p w14:paraId="719C4C2E" w14:textId="77777777" w:rsidR="00E93328" w:rsidRPr="00E93328" w:rsidRDefault="00E93328" w:rsidP="008D251F">
      <w:pPr>
        <w:numPr>
          <w:ilvl w:val="0"/>
          <w:numId w:val="358"/>
        </w:numPr>
        <w:rPr>
          <w:szCs w:val="24"/>
        </w:rPr>
      </w:pPr>
      <w:r w:rsidRPr="00E93328">
        <w:rPr>
          <w:b/>
          <w:bCs/>
          <w:szCs w:val="24"/>
        </w:rPr>
        <w:t>Micro-Financing and Moral Credit Access:</w:t>
      </w:r>
      <w:r w:rsidRPr="00E93328">
        <w:rPr>
          <w:szCs w:val="24"/>
        </w:rPr>
        <w:t xml:space="preserve"> A system where verified moral performance becomes collateral for small business financing and cooperative shares, replacing purely financial credit scoring with </w:t>
      </w:r>
      <w:r w:rsidRPr="00E93328">
        <w:rPr>
          <w:b/>
          <w:bCs/>
          <w:szCs w:val="24"/>
        </w:rPr>
        <w:t>moral credibility</w:t>
      </w:r>
      <w:r w:rsidRPr="00E93328">
        <w:rPr>
          <w:szCs w:val="24"/>
        </w:rPr>
        <w:t xml:space="preserve"> as social capital;</w:t>
      </w:r>
    </w:p>
    <w:p w14:paraId="14236D9F" w14:textId="77777777" w:rsidR="00E93328" w:rsidRPr="00E93328" w:rsidRDefault="00E93328" w:rsidP="008D251F">
      <w:pPr>
        <w:numPr>
          <w:ilvl w:val="0"/>
          <w:numId w:val="358"/>
        </w:numPr>
        <w:rPr>
          <w:szCs w:val="24"/>
        </w:rPr>
      </w:pPr>
      <w:r w:rsidRPr="00E93328">
        <w:rPr>
          <w:b/>
          <w:bCs/>
          <w:szCs w:val="24"/>
        </w:rPr>
        <w:t>Community-Based Enterprise Inclusion:</w:t>
      </w:r>
      <w:r w:rsidRPr="00E93328">
        <w:rPr>
          <w:szCs w:val="24"/>
        </w:rPr>
        <w:t xml:space="preserve"> Preferential participation in </w:t>
      </w:r>
      <w:r w:rsidRPr="00E93328">
        <w:rPr>
          <w:b/>
          <w:bCs/>
          <w:szCs w:val="24"/>
        </w:rPr>
        <w:t>Tier 3–4 livelihood ecosystems</w:t>
      </w:r>
      <w:r w:rsidRPr="00E93328">
        <w:rPr>
          <w:szCs w:val="24"/>
        </w:rPr>
        <w:t>, linking moral achievers with sustainable enterprise initiatives and social innovation projects;</w:t>
      </w:r>
    </w:p>
    <w:p w14:paraId="2E313405" w14:textId="77777777" w:rsidR="00E93328" w:rsidRPr="00E93328" w:rsidRDefault="00E93328" w:rsidP="008D251F">
      <w:pPr>
        <w:numPr>
          <w:ilvl w:val="0"/>
          <w:numId w:val="358"/>
        </w:numPr>
        <w:rPr>
          <w:szCs w:val="24"/>
        </w:rPr>
      </w:pPr>
      <w:r w:rsidRPr="00E93328">
        <w:rPr>
          <w:b/>
          <w:bCs/>
          <w:szCs w:val="24"/>
        </w:rPr>
        <w:t>Leadership Pathways within ABMPD–MRP:</w:t>
      </w:r>
      <w:r w:rsidRPr="00E93328">
        <w:rPr>
          <w:szCs w:val="24"/>
        </w:rPr>
        <w:t xml:space="preserve"> Qualified individuals may serve as </w:t>
      </w:r>
      <w:r w:rsidRPr="00E93328">
        <w:rPr>
          <w:b/>
          <w:bCs/>
          <w:szCs w:val="24"/>
        </w:rPr>
        <w:t>BVFA coordinators, mentors, or institutional facilitators</w:t>
      </w:r>
      <w:r w:rsidRPr="00E93328">
        <w:rPr>
          <w:szCs w:val="24"/>
        </w:rPr>
        <w:t>, ensuring that moral integrity remains the foundation of leadership succession.</w:t>
      </w:r>
    </w:p>
    <w:p w14:paraId="30A573B1" w14:textId="079127B1" w:rsidR="00E93328" w:rsidRPr="00E93328" w:rsidRDefault="00E93328" w:rsidP="00E93328">
      <w:pPr>
        <w:rPr>
          <w:b/>
          <w:bCs/>
          <w:szCs w:val="24"/>
        </w:rPr>
      </w:pPr>
      <w:bookmarkStart w:id="37" w:name="_Hlk210830755"/>
      <w:r w:rsidRPr="00E93328">
        <w:rPr>
          <w:b/>
          <w:bCs/>
          <w:szCs w:val="24"/>
        </w:rPr>
        <w:lastRenderedPageBreak/>
        <w:t>The Moral Credit Score</w:t>
      </w:r>
    </w:p>
    <w:p w14:paraId="565418E7" w14:textId="77777777" w:rsidR="00E93328" w:rsidRPr="00E93328" w:rsidRDefault="00E93328" w:rsidP="00E93328">
      <w:pPr>
        <w:rPr>
          <w:szCs w:val="24"/>
        </w:rPr>
      </w:pPr>
      <w:r w:rsidRPr="00E93328">
        <w:rPr>
          <w:szCs w:val="24"/>
        </w:rPr>
        <w:t xml:space="preserve">A </w:t>
      </w:r>
      <w:r w:rsidRPr="00E93328">
        <w:rPr>
          <w:b/>
          <w:bCs/>
          <w:szCs w:val="24"/>
        </w:rPr>
        <w:t>Moral Credit Score (MCS)</w:t>
      </w:r>
      <w:r w:rsidRPr="00E93328">
        <w:rPr>
          <w:szCs w:val="24"/>
        </w:rPr>
        <w:t xml:space="preserve"> is now formally integrated into the ABMPD Digital Dashboard and Monitoring System.</w:t>
      </w:r>
      <w:r w:rsidRPr="00E93328">
        <w:rPr>
          <w:szCs w:val="24"/>
        </w:rPr>
        <w:br/>
        <w:t>This score aggregates verified data on:</w:t>
      </w:r>
    </w:p>
    <w:p w14:paraId="734C3A52" w14:textId="77777777" w:rsidR="00E93328" w:rsidRPr="00E93328" w:rsidRDefault="00E93328" w:rsidP="008D251F">
      <w:pPr>
        <w:numPr>
          <w:ilvl w:val="0"/>
          <w:numId w:val="359"/>
        </w:numPr>
        <w:rPr>
          <w:szCs w:val="24"/>
        </w:rPr>
      </w:pPr>
      <w:r w:rsidRPr="00E93328">
        <w:rPr>
          <w:b/>
          <w:bCs/>
          <w:szCs w:val="24"/>
        </w:rPr>
        <w:t>Character (Integrity and Discipline);</w:t>
      </w:r>
    </w:p>
    <w:p w14:paraId="4E6644EA" w14:textId="77777777" w:rsidR="00E93328" w:rsidRPr="00E93328" w:rsidRDefault="00E93328" w:rsidP="008D251F">
      <w:pPr>
        <w:numPr>
          <w:ilvl w:val="0"/>
          <w:numId w:val="359"/>
        </w:numPr>
        <w:rPr>
          <w:szCs w:val="24"/>
        </w:rPr>
      </w:pPr>
      <w:r w:rsidRPr="00E93328">
        <w:rPr>
          <w:b/>
          <w:bCs/>
          <w:szCs w:val="24"/>
        </w:rPr>
        <w:t>Contribution (Volunteerism, Livelihood Participation, Mentorship);</w:t>
      </w:r>
      <w:r w:rsidRPr="00E93328">
        <w:rPr>
          <w:szCs w:val="24"/>
        </w:rPr>
        <w:t xml:space="preserve"> and</w:t>
      </w:r>
    </w:p>
    <w:p w14:paraId="446E98DA" w14:textId="77777777" w:rsidR="00E93328" w:rsidRPr="00E93328" w:rsidRDefault="00E93328" w:rsidP="008D251F">
      <w:pPr>
        <w:numPr>
          <w:ilvl w:val="0"/>
          <w:numId w:val="359"/>
        </w:numPr>
        <w:rPr>
          <w:szCs w:val="24"/>
        </w:rPr>
      </w:pPr>
      <w:r w:rsidRPr="00E93328">
        <w:rPr>
          <w:b/>
          <w:bCs/>
          <w:szCs w:val="24"/>
        </w:rPr>
        <w:t>Continuity (Sustained Moral Engagement).</w:t>
      </w:r>
    </w:p>
    <w:bookmarkEnd w:id="37"/>
    <w:p w14:paraId="61EAC6D9" w14:textId="77777777" w:rsidR="00E93328" w:rsidRPr="00E93328" w:rsidRDefault="00E93328" w:rsidP="00E93328">
      <w:pPr>
        <w:rPr>
          <w:szCs w:val="24"/>
        </w:rPr>
      </w:pPr>
      <w:r w:rsidRPr="00E93328">
        <w:rPr>
          <w:szCs w:val="24"/>
        </w:rPr>
        <w:t>The MCS provides a quantifiable moral profile for each participant, enabling access to:</w:t>
      </w:r>
    </w:p>
    <w:p w14:paraId="06DB6301" w14:textId="77777777" w:rsidR="00E93328" w:rsidRPr="00E93328" w:rsidRDefault="00E93328" w:rsidP="008D251F">
      <w:pPr>
        <w:numPr>
          <w:ilvl w:val="0"/>
          <w:numId w:val="360"/>
        </w:numPr>
        <w:rPr>
          <w:szCs w:val="24"/>
        </w:rPr>
      </w:pPr>
      <w:r w:rsidRPr="00E93328">
        <w:rPr>
          <w:szCs w:val="24"/>
        </w:rPr>
        <w:t>Livelihood funding and microfinance eligibility;</w:t>
      </w:r>
    </w:p>
    <w:p w14:paraId="2971CD9E" w14:textId="77777777" w:rsidR="00E93328" w:rsidRPr="00E93328" w:rsidRDefault="00E93328" w:rsidP="008D251F">
      <w:pPr>
        <w:numPr>
          <w:ilvl w:val="0"/>
          <w:numId w:val="360"/>
        </w:numPr>
        <w:rPr>
          <w:szCs w:val="24"/>
        </w:rPr>
      </w:pPr>
      <w:r w:rsidRPr="00E93328">
        <w:rPr>
          <w:szCs w:val="24"/>
        </w:rPr>
        <w:t>Cooperative shareholding opportunities;</w:t>
      </w:r>
    </w:p>
    <w:p w14:paraId="0DE9FF57" w14:textId="77777777" w:rsidR="00E93328" w:rsidRPr="00E93328" w:rsidRDefault="00E93328" w:rsidP="008D251F">
      <w:pPr>
        <w:numPr>
          <w:ilvl w:val="0"/>
          <w:numId w:val="360"/>
        </w:numPr>
        <w:rPr>
          <w:szCs w:val="24"/>
        </w:rPr>
      </w:pPr>
      <w:r w:rsidRPr="00E93328">
        <w:rPr>
          <w:szCs w:val="24"/>
        </w:rPr>
        <w:t>Training and fellowship nominations; and</w:t>
      </w:r>
    </w:p>
    <w:p w14:paraId="64F57762" w14:textId="77777777" w:rsidR="00E93328" w:rsidRPr="00E93328" w:rsidRDefault="00E93328" w:rsidP="008D251F">
      <w:pPr>
        <w:numPr>
          <w:ilvl w:val="0"/>
          <w:numId w:val="360"/>
        </w:numPr>
        <w:rPr>
          <w:szCs w:val="24"/>
        </w:rPr>
      </w:pPr>
      <w:r w:rsidRPr="00E93328">
        <w:rPr>
          <w:szCs w:val="24"/>
        </w:rPr>
        <w:t>Leadership endorsement within the ABMPD–MRP network.</w:t>
      </w:r>
    </w:p>
    <w:p w14:paraId="37F1CF15" w14:textId="77777777" w:rsidR="00E93328" w:rsidRPr="00E93328" w:rsidRDefault="00E93328" w:rsidP="00E93328">
      <w:pPr>
        <w:rPr>
          <w:b/>
          <w:bCs/>
          <w:szCs w:val="24"/>
        </w:rPr>
      </w:pPr>
      <w:r w:rsidRPr="00E93328">
        <w:rPr>
          <w:b/>
          <w:bCs/>
          <w:szCs w:val="24"/>
        </w:rPr>
        <w:t>Purpose and Socio-Moral Vision</w:t>
      </w:r>
    </w:p>
    <w:p w14:paraId="52A2225C" w14:textId="77777777" w:rsidR="00E93328" w:rsidRPr="00E93328" w:rsidRDefault="00E93328" w:rsidP="00E93328">
      <w:pPr>
        <w:jc w:val="both"/>
        <w:rPr>
          <w:szCs w:val="24"/>
        </w:rPr>
      </w:pPr>
      <w:r w:rsidRPr="00E93328">
        <w:rPr>
          <w:szCs w:val="24"/>
        </w:rPr>
        <w:t xml:space="preserve">Through these linkages, </w:t>
      </w:r>
      <w:r w:rsidRPr="00E93328">
        <w:rPr>
          <w:b/>
          <w:bCs/>
          <w:szCs w:val="24"/>
        </w:rPr>
        <w:t>moral credibility is converted into empowerment</w:t>
      </w:r>
      <w:r w:rsidRPr="00E93328">
        <w:rPr>
          <w:szCs w:val="24"/>
        </w:rPr>
        <w:t>, and empowerment reinforces moral accountability—creating a regenerative cycle of faith, service, and prosperity.</w:t>
      </w:r>
    </w:p>
    <w:p w14:paraId="310CF312" w14:textId="77777777" w:rsidR="00E93328" w:rsidRPr="00E93328" w:rsidRDefault="00E93328" w:rsidP="00E93328">
      <w:pPr>
        <w:rPr>
          <w:szCs w:val="24"/>
        </w:rPr>
      </w:pPr>
      <w:r w:rsidRPr="00E93328">
        <w:rPr>
          <w:szCs w:val="24"/>
        </w:rPr>
        <w:t>The Moral Economy and Incentive Linkage framework affirms that:</w:t>
      </w:r>
    </w:p>
    <w:p w14:paraId="58D5D699" w14:textId="77777777" w:rsidR="00E93328" w:rsidRPr="00E93328" w:rsidRDefault="00E93328" w:rsidP="008D251F">
      <w:pPr>
        <w:numPr>
          <w:ilvl w:val="0"/>
          <w:numId w:val="361"/>
        </w:numPr>
        <w:rPr>
          <w:szCs w:val="24"/>
        </w:rPr>
      </w:pPr>
      <w:r w:rsidRPr="00E93328">
        <w:rPr>
          <w:b/>
          <w:bCs/>
          <w:szCs w:val="24"/>
        </w:rPr>
        <w:t>Virtue is productive;</w:t>
      </w:r>
    </w:p>
    <w:p w14:paraId="1E969C5A" w14:textId="77777777" w:rsidR="00E93328" w:rsidRPr="00E93328" w:rsidRDefault="00E93328" w:rsidP="008D251F">
      <w:pPr>
        <w:numPr>
          <w:ilvl w:val="0"/>
          <w:numId w:val="361"/>
        </w:numPr>
        <w:rPr>
          <w:szCs w:val="24"/>
        </w:rPr>
      </w:pPr>
      <w:r w:rsidRPr="00E93328">
        <w:rPr>
          <w:b/>
          <w:bCs/>
          <w:szCs w:val="24"/>
        </w:rPr>
        <w:t>Integrity generates opportunity;</w:t>
      </w:r>
      <w:r w:rsidRPr="00E93328">
        <w:rPr>
          <w:szCs w:val="24"/>
        </w:rPr>
        <w:t xml:space="preserve"> and</w:t>
      </w:r>
    </w:p>
    <w:p w14:paraId="12F8EA56" w14:textId="77777777" w:rsidR="00E93328" w:rsidRPr="00E93328" w:rsidRDefault="00E93328" w:rsidP="008D251F">
      <w:pPr>
        <w:numPr>
          <w:ilvl w:val="0"/>
          <w:numId w:val="361"/>
        </w:numPr>
        <w:rPr>
          <w:szCs w:val="24"/>
        </w:rPr>
      </w:pPr>
      <w:r w:rsidRPr="00E93328">
        <w:rPr>
          <w:b/>
          <w:bCs/>
          <w:szCs w:val="24"/>
        </w:rPr>
        <w:t>National prosperity grows from moral equity.</w:t>
      </w:r>
    </w:p>
    <w:p w14:paraId="72429D36" w14:textId="77777777" w:rsidR="00E93328" w:rsidRPr="00E93328" w:rsidRDefault="00E93328" w:rsidP="00E93328">
      <w:pPr>
        <w:rPr>
          <w:szCs w:val="24"/>
        </w:rPr>
      </w:pPr>
      <w:r w:rsidRPr="00E93328">
        <w:rPr>
          <w:szCs w:val="24"/>
        </w:rPr>
        <w:t xml:space="preserve">In this way, the ABMPD–MRP transforms the moral recovery movement into a </w:t>
      </w:r>
      <w:r w:rsidRPr="00E93328">
        <w:rPr>
          <w:b/>
          <w:bCs/>
          <w:szCs w:val="24"/>
        </w:rPr>
        <w:t>moral economy of nation-building</w:t>
      </w:r>
      <w:r w:rsidRPr="00E93328">
        <w:rPr>
          <w:szCs w:val="24"/>
        </w:rPr>
        <w:t>—where reward is not just recognition, but a gateway to inclusive development and sustainable dignity for every Filipino.</w:t>
      </w:r>
    </w:p>
    <w:p w14:paraId="4C1DEFA5" w14:textId="77777777" w:rsidR="00D71B08" w:rsidRPr="00D71B08" w:rsidRDefault="00000000" w:rsidP="00D71B08">
      <w:pPr>
        <w:rPr>
          <w:szCs w:val="24"/>
        </w:rPr>
      </w:pPr>
      <w:r>
        <w:rPr>
          <w:szCs w:val="24"/>
        </w:rPr>
        <w:pict w14:anchorId="41A54AA6">
          <v:rect id="_x0000_i1410" style="width:0;height:1.5pt" o:hralign="center" o:hrstd="t" o:hr="t" fillcolor="#a0a0a0" stroked="f"/>
        </w:pict>
      </w:r>
    </w:p>
    <w:p w14:paraId="337F70AC" w14:textId="583EABF1" w:rsidR="00D71B08" w:rsidRPr="00D71B08" w:rsidRDefault="00EC7AD8" w:rsidP="00FA217B">
      <w:pPr>
        <w:pStyle w:val="Heading7"/>
      </w:pPr>
      <w:r>
        <w:t xml:space="preserve">4.7 </w:t>
      </w:r>
      <w:r w:rsidR="00D71B08" w:rsidRPr="00D71B08">
        <w:t>Heroic Recognition Ceremonies</w:t>
      </w:r>
    </w:p>
    <w:p w14:paraId="2B06B298" w14:textId="77777777" w:rsidR="00945DC7" w:rsidRPr="00945DC7" w:rsidRDefault="00945DC7" w:rsidP="00945DC7">
      <w:pPr>
        <w:rPr>
          <w:szCs w:val="24"/>
        </w:rPr>
      </w:pPr>
      <w:r w:rsidRPr="00945DC7">
        <w:rPr>
          <w:szCs w:val="24"/>
        </w:rPr>
        <w:t xml:space="preserve">The </w:t>
      </w:r>
      <w:r w:rsidRPr="00945DC7">
        <w:rPr>
          <w:b/>
          <w:bCs/>
          <w:szCs w:val="24"/>
        </w:rPr>
        <w:t>Heroic Recognition Ceremonies</w:t>
      </w:r>
      <w:r w:rsidRPr="00945DC7">
        <w:rPr>
          <w:szCs w:val="24"/>
        </w:rPr>
        <w:t xml:space="preserve"> are the living expression of the ABMPD–MRP’s moral vision—where transformation is not only witnessed but </w:t>
      </w:r>
      <w:r w:rsidRPr="00945DC7">
        <w:rPr>
          <w:i/>
          <w:iCs/>
          <w:szCs w:val="24"/>
        </w:rPr>
        <w:t>celebrated</w:t>
      </w:r>
      <w:r w:rsidRPr="00945DC7">
        <w:rPr>
          <w:szCs w:val="24"/>
        </w:rPr>
        <w:t xml:space="preserve"> as a shared covenant between the individual, the community, and the nation.</w:t>
      </w:r>
    </w:p>
    <w:p w14:paraId="3AFE3135" w14:textId="77777777" w:rsidR="00945DC7" w:rsidRPr="00945DC7" w:rsidRDefault="00945DC7" w:rsidP="00945DC7">
      <w:pPr>
        <w:rPr>
          <w:szCs w:val="24"/>
        </w:rPr>
      </w:pPr>
      <w:r w:rsidRPr="00945DC7">
        <w:rPr>
          <w:szCs w:val="24"/>
        </w:rPr>
        <w:lastRenderedPageBreak/>
        <w:t xml:space="preserve">Held at </w:t>
      </w:r>
      <w:r w:rsidRPr="00945DC7">
        <w:rPr>
          <w:b/>
          <w:bCs/>
          <w:szCs w:val="24"/>
        </w:rPr>
        <w:t>barangay, municipal, provincial, regional, national, and international levels</w:t>
      </w:r>
      <w:r w:rsidRPr="00945DC7">
        <w:rPr>
          <w:szCs w:val="24"/>
        </w:rPr>
        <w:t xml:space="preserve">, these ceremonies transform moral recognition into a </w:t>
      </w:r>
      <w:r w:rsidRPr="00945DC7">
        <w:rPr>
          <w:b/>
          <w:bCs/>
          <w:szCs w:val="24"/>
        </w:rPr>
        <w:t>public act of accountability and gratitude</w:t>
      </w:r>
      <w:r w:rsidRPr="00945DC7">
        <w:rPr>
          <w:szCs w:val="24"/>
        </w:rPr>
        <w:t>, showcasing the fruits of moral recovery and the spirit of bayanihan in action.</w:t>
      </w:r>
    </w:p>
    <w:p w14:paraId="44B29CBD" w14:textId="77777777" w:rsidR="00945DC7" w:rsidRPr="00945DC7" w:rsidRDefault="00945DC7" w:rsidP="00945DC7">
      <w:pPr>
        <w:rPr>
          <w:b/>
          <w:bCs/>
          <w:szCs w:val="24"/>
        </w:rPr>
      </w:pPr>
      <w:r w:rsidRPr="00945DC7">
        <w:rPr>
          <w:b/>
          <w:bCs/>
          <w:szCs w:val="24"/>
        </w:rPr>
        <w:t>Ceremony Essence and Purpose</w:t>
      </w:r>
    </w:p>
    <w:p w14:paraId="1333DA60" w14:textId="77777777" w:rsidR="00945DC7" w:rsidRPr="00945DC7" w:rsidRDefault="00945DC7" w:rsidP="00945DC7">
      <w:pPr>
        <w:rPr>
          <w:szCs w:val="24"/>
        </w:rPr>
      </w:pPr>
      <w:r w:rsidRPr="00945DC7">
        <w:rPr>
          <w:szCs w:val="24"/>
        </w:rPr>
        <w:t xml:space="preserve">Each recognition ceremony is both </w:t>
      </w:r>
      <w:r w:rsidRPr="00945DC7">
        <w:rPr>
          <w:b/>
          <w:bCs/>
          <w:szCs w:val="24"/>
        </w:rPr>
        <w:t>moral and symbolic</w:t>
      </w:r>
      <w:r w:rsidRPr="00945DC7">
        <w:rPr>
          <w:szCs w:val="24"/>
        </w:rPr>
        <w:t>, serving as a sacred civic gathering that:</w:t>
      </w:r>
    </w:p>
    <w:p w14:paraId="474D54F0" w14:textId="77777777" w:rsidR="00945DC7" w:rsidRPr="00945DC7" w:rsidRDefault="00945DC7" w:rsidP="008D251F">
      <w:pPr>
        <w:numPr>
          <w:ilvl w:val="0"/>
          <w:numId w:val="362"/>
        </w:numPr>
        <w:rPr>
          <w:szCs w:val="24"/>
        </w:rPr>
      </w:pPr>
      <w:r w:rsidRPr="00945DC7">
        <w:rPr>
          <w:szCs w:val="24"/>
        </w:rPr>
        <w:t>Honors moral integrity, civic leadership, and community service;</w:t>
      </w:r>
    </w:p>
    <w:p w14:paraId="7CC060A3" w14:textId="77777777" w:rsidR="00945DC7" w:rsidRPr="00945DC7" w:rsidRDefault="00945DC7" w:rsidP="008D251F">
      <w:pPr>
        <w:numPr>
          <w:ilvl w:val="0"/>
          <w:numId w:val="362"/>
        </w:numPr>
        <w:rPr>
          <w:szCs w:val="24"/>
        </w:rPr>
      </w:pPr>
      <w:r w:rsidRPr="00945DC7">
        <w:rPr>
          <w:szCs w:val="24"/>
        </w:rPr>
        <w:t>Strengthens solidarity among participants, families, institutions, and faith communities;</w:t>
      </w:r>
    </w:p>
    <w:p w14:paraId="7B484B2A" w14:textId="77777777" w:rsidR="00945DC7" w:rsidRPr="00945DC7" w:rsidRDefault="00945DC7" w:rsidP="008D251F">
      <w:pPr>
        <w:numPr>
          <w:ilvl w:val="0"/>
          <w:numId w:val="362"/>
        </w:numPr>
        <w:rPr>
          <w:szCs w:val="24"/>
        </w:rPr>
      </w:pPr>
      <w:r w:rsidRPr="00945DC7">
        <w:rPr>
          <w:szCs w:val="24"/>
        </w:rPr>
        <w:t>Marks the transition of moral achievers to higher tiers of engagement; and</w:t>
      </w:r>
    </w:p>
    <w:p w14:paraId="1F789780" w14:textId="77777777" w:rsidR="00945DC7" w:rsidRPr="00945DC7" w:rsidRDefault="00945DC7" w:rsidP="008D251F">
      <w:pPr>
        <w:numPr>
          <w:ilvl w:val="0"/>
          <w:numId w:val="362"/>
        </w:numPr>
        <w:rPr>
          <w:szCs w:val="24"/>
        </w:rPr>
      </w:pPr>
      <w:r w:rsidRPr="00945DC7">
        <w:rPr>
          <w:szCs w:val="24"/>
        </w:rPr>
        <w:t>Reaffirms the nation’s collective commitment to servant leadership and moral stewardship.</w:t>
      </w:r>
    </w:p>
    <w:p w14:paraId="7058CC1C" w14:textId="77777777" w:rsidR="00945DC7" w:rsidRPr="00945DC7" w:rsidRDefault="00945DC7" w:rsidP="00945DC7">
      <w:pPr>
        <w:rPr>
          <w:szCs w:val="24"/>
        </w:rPr>
      </w:pPr>
      <w:r w:rsidRPr="00945DC7">
        <w:rPr>
          <w:szCs w:val="24"/>
        </w:rPr>
        <w:t xml:space="preserve">In essence, these ceremonies embody the belief that </w:t>
      </w:r>
      <w:r w:rsidRPr="00945DC7">
        <w:rPr>
          <w:i/>
          <w:iCs/>
          <w:szCs w:val="24"/>
        </w:rPr>
        <w:t>transformation is not private virtue alone—it is public witness and shared responsibility.</w:t>
      </w:r>
    </w:p>
    <w:p w14:paraId="199B3A5F" w14:textId="77777777" w:rsidR="00945DC7" w:rsidRPr="00945DC7" w:rsidRDefault="00945DC7" w:rsidP="00945DC7">
      <w:pPr>
        <w:rPr>
          <w:b/>
          <w:bCs/>
          <w:szCs w:val="24"/>
        </w:rPr>
      </w:pPr>
      <w:r w:rsidRPr="00945DC7">
        <w:rPr>
          <w:b/>
          <w:bCs/>
          <w:szCs w:val="24"/>
        </w:rPr>
        <w:t>Ceremony Structure and Core Features</w:t>
      </w:r>
    </w:p>
    <w:p w14:paraId="731B0D13" w14:textId="77777777" w:rsidR="00945DC7" w:rsidRPr="00945DC7" w:rsidRDefault="00945DC7" w:rsidP="00945DC7">
      <w:pPr>
        <w:rPr>
          <w:szCs w:val="24"/>
        </w:rPr>
      </w:pPr>
      <w:r w:rsidRPr="00945DC7">
        <w:rPr>
          <w:szCs w:val="24"/>
        </w:rPr>
        <w:t>Each Heroic Recognition Ceremony follows a dignified structure rooted in faith, service, and celebration:</w:t>
      </w:r>
    </w:p>
    <w:p w14:paraId="6FD18570" w14:textId="77777777" w:rsidR="00945DC7" w:rsidRPr="00945DC7" w:rsidRDefault="00945DC7" w:rsidP="008D251F">
      <w:pPr>
        <w:numPr>
          <w:ilvl w:val="0"/>
          <w:numId w:val="363"/>
        </w:numPr>
        <w:rPr>
          <w:szCs w:val="24"/>
        </w:rPr>
      </w:pPr>
      <w:r w:rsidRPr="00945DC7">
        <w:rPr>
          <w:b/>
          <w:bCs/>
          <w:szCs w:val="24"/>
        </w:rPr>
        <w:t>Oath of Servant Leadership and Moral Stewardship</w:t>
      </w:r>
      <w:r w:rsidRPr="00945DC7">
        <w:rPr>
          <w:szCs w:val="24"/>
        </w:rPr>
        <w:t xml:space="preserve"> – a solemn renewal of commitment to live by the ABMPD Code of Moral Leadership;</w:t>
      </w:r>
    </w:p>
    <w:p w14:paraId="53F91D7C" w14:textId="77777777" w:rsidR="00945DC7" w:rsidRPr="00945DC7" w:rsidRDefault="00945DC7" w:rsidP="008D251F">
      <w:pPr>
        <w:numPr>
          <w:ilvl w:val="0"/>
          <w:numId w:val="363"/>
        </w:numPr>
        <w:rPr>
          <w:szCs w:val="24"/>
        </w:rPr>
      </w:pPr>
      <w:r w:rsidRPr="00945DC7">
        <w:rPr>
          <w:b/>
          <w:bCs/>
          <w:szCs w:val="24"/>
        </w:rPr>
        <w:t>Presentation of Awards and Certificates of Integrity</w:t>
      </w:r>
      <w:r w:rsidRPr="00945DC7">
        <w:rPr>
          <w:szCs w:val="24"/>
        </w:rPr>
        <w:t xml:space="preserve"> – conferring honors across all recognition levels (Individual, Civic, Institutional) based on verified moral merit;</w:t>
      </w:r>
    </w:p>
    <w:p w14:paraId="16ED0B5F" w14:textId="77777777" w:rsidR="00945DC7" w:rsidRPr="00945DC7" w:rsidRDefault="00945DC7" w:rsidP="008D251F">
      <w:pPr>
        <w:numPr>
          <w:ilvl w:val="0"/>
          <w:numId w:val="363"/>
        </w:numPr>
        <w:rPr>
          <w:szCs w:val="24"/>
        </w:rPr>
      </w:pPr>
      <w:r w:rsidRPr="00945DC7">
        <w:rPr>
          <w:b/>
          <w:bCs/>
          <w:szCs w:val="24"/>
        </w:rPr>
        <w:t>Testimonials of Transformation</w:t>
      </w:r>
      <w:r w:rsidRPr="00945DC7">
        <w:rPr>
          <w:szCs w:val="24"/>
        </w:rPr>
        <w:t xml:space="preserve"> – powerful stories shared by awardees, families, and community leaders, serving as living case studies of moral renewal;</w:t>
      </w:r>
    </w:p>
    <w:p w14:paraId="1ED9EF84" w14:textId="77777777" w:rsidR="00945DC7" w:rsidRPr="00945DC7" w:rsidRDefault="00945DC7" w:rsidP="008D251F">
      <w:pPr>
        <w:numPr>
          <w:ilvl w:val="0"/>
          <w:numId w:val="363"/>
        </w:numPr>
        <w:rPr>
          <w:szCs w:val="24"/>
        </w:rPr>
      </w:pPr>
      <w:r w:rsidRPr="00945DC7">
        <w:rPr>
          <w:b/>
          <w:bCs/>
          <w:szCs w:val="24"/>
        </w:rPr>
        <w:t>Public Recitation of the Pledge of Moral Citizenship</w:t>
      </w:r>
      <w:r w:rsidRPr="00945DC7">
        <w:rPr>
          <w:szCs w:val="24"/>
        </w:rPr>
        <w:t xml:space="preserve"> – a collective reaffirmation of faith-based civic duty and the principles of moral governance;</w:t>
      </w:r>
    </w:p>
    <w:p w14:paraId="29C650AE" w14:textId="77777777" w:rsidR="00945DC7" w:rsidRPr="00945DC7" w:rsidRDefault="00945DC7" w:rsidP="008D251F">
      <w:pPr>
        <w:numPr>
          <w:ilvl w:val="0"/>
          <w:numId w:val="363"/>
        </w:numPr>
        <w:rPr>
          <w:szCs w:val="24"/>
        </w:rPr>
      </w:pPr>
      <w:r w:rsidRPr="00945DC7">
        <w:rPr>
          <w:b/>
          <w:bCs/>
          <w:szCs w:val="24"/>
        </w:rPr>
        <w:t>Launch of Next-Tier Engagements</w:t>
      </w:r>
      <w:r w:rsidRPr="00945DC7">
        <w:rPr>
          <w:szCs w:val="24"/>
        </w:rPr>
        <w:t xml:space="preserve"> – introducing new cohorts into succeeding Tiers, thereby sustaining participation and volunteer momentum;</w:t>
      </w:r>
    </w:p>
    <w:p w14:paraId="3811DFC1" w14:textId="77777777" w:rsidR="00945DC7" w:rsidRPr="00945DC7" w:rsidRDefault="00945DC7" w:rsidP="008D251F">
      <w:pPr>
        <w:numPr>
          <w:ilvl w:val="0"/>
          <w:numId w:val="363"/>
        </w:numPr>
        <w:rPr>
          <w:szCs w:val="24"/>
        </w:rPr>
      </w:pPr>
      <w:r w:rsidRPr="00945DC7">
        <w:rPr>
          <w:b/>
          <w:bCs/>
          <w:szCs w:val="24"/>
        </w:rPr>
        <w:t>Interfaith Invocation and Cultural Presentations</w:t>
      </w:r>
      <w:r w:rsidRPr="00945DC7">
        <w:rPr>
          <w:szCs w:val="24"/>
        </w:rPr>
        <w:t xml:space="preserve"> – integrating prayers, music, and artistic tributes that honor both divine guidance and national identity.</w:t>
      </w:r>
    </w:p>
    <w:p w14:paraId="20C1BFF7" w14:textId="08E52A11" w:rsidR="00945DC7" w:rsidRPr="00945DC7" w:rsidRDefault="00945DC7" w:rsidP="00945DC7">
      <w:pPr>
        <w:rPr>
          <w:b/>
          <w:bCs/>
          <w:szCs w:val="24"/>
        </w:rPr>
      </w:pPr>
      <w:r w:rsidRPr="00945DC7">
        <w:rPr>
          <w:b/>
          <w:bCs/>
          <w:szCs w:val="24"/>
        </w:rPr>
        <w:t>The Global Bayanihan Summit</w:t>
      </w:r>
    </w:p>
    <w:p w14:paraId="43EE19D5" w14:textId="77777777" w:rsidR="00945DC7" w:rsidRPr="00945DC7" w:rsidRDefault="00945DC7" w:rsidP="00945DC7">
      <w:pPr>
        <w:rPr>
          <w:szCs w:val="24"/>
        </w:rPr>
      </w:pPr>
      <w:r w:rsidRPr="00945DC7">
        <w:rPr>
          <w:szCs w:val="24"/>
        </w:rPr>
        <w:t xml:space="preserve">At the international level, the </w:t>
      </w:r>
      <w:r w:rsidRPr="00945DC7">
        <w:rPr>
          <w:b/>
          <w:bCs/>
          <w:szCs w:val="24"/>
        </w:rPr>
        <w:t>Global Bayanihan Summit</w:t>
      </w:r>
      <w:r w:rsidRPr="00945DC7">
        <w:rPr>
          <w:szCs w:val="24"/>
        </w:rPr>
        <w:t xml:space="preserve"> and </w:t>
      </w:r>
      <w:r w:rsidRPr="00945DC7">
        <w:rPr>
          <w:b/>
          <w:bCs/>
          <w:szCs w:val="24"/>
        </w:rPr>
        <w:t>Heroes Beyond Borders Awards Night</w:t>
      </w:r>
      <w:r w:rsidRPr="00945DC7">
        <w:rPr>
          <w:szCs w:val="24"/>
        </w:rPr>
        <w:t xml:space="preserve"> serve as the official annual congress of the global ABMPD network.</w:t>
      </w:r>
    </w:p>
    <w:p w14:paraId="2061D593" w14:textId="77777777" w:rsidR="00945DC7" w:rsidRPr="00945DC7" w:rsidRDefault="00945DC7" w:rsidP="00945DC7">
      <w:pPr>
        <w:rPr>
          <w:szCs w:val="24"/>
        </w:rPr>
      </w:pPr>
      <w:r w:rsidRPr="00945DC7">
        <w:rPr>
          <w:szCs w:val="24"/>
        </w:rPr>
        <w:lastRenderedPageBreak/>
        <w:t xml:space="preserve">These gatherings bring together </w:t>
      </w:r>
      <w:r w:rsidRPr="00945DC7">
        <w:rPr>
          <w:b/>
          <w:bCs/>
          <w:szCs w:val="24"/>
        </w:rPr>
        <w:t>government leaders, diaspora organizations, interfaith partners, academic institutions, and international donors</w:t>
      </w:r>
      <w:r w:rsidRPr="00945DC7">
        <w:rPr>
          <w:szCs w:val="24"/>
        </w:rPr>
        <w:t xml:space="preserve"> to:</w:t>
      </w:r>
    </w:p>
    <w:p w14:paraId="644B3008" w14:textId="77777777" w:rsidR="00945DC7" w:rsidRPr="00945DC7" w:rsidRDefault="00945DC7" w:rsidP="008D251F">
      <w:pPr>
        <w:numPr>
          <w:ilvl w:val="0"/>
          <w:numId w:val="364"/>
        </w:numPr>
        <w:rPr>
          <w:szCs w:val="24"/>
        </w:rPr>
      </w:pPr>
      <w:r w:rsidRPr="00945DC7">
        <w:rPr>
          <w:szCs w:val="24"/>
        </w:rPr>
        <w:t>Recognize global Filipino heroes and partner institutions embodying ABMPD values;</w:t>
      </w:r>
    </w:p>
    <w:p w14:paraId="337E959F" w14:textId="77777777" w:rsidR="00945DC7" w:rsidRPr="00945DC7" w:rsidRDefault="00945DC7" w:rsidP="008D251F">
      <w:pPr>
        <w:numPr>
          <w:ilvl w:val="0"/>
          <w:numId w:val="364"/>
        </w:numPr>
        <w:rPr>
          <w:szCs w:val="24"/>
        </w:rPr>
      </w:pPr>
      <w:r w:rsidRPr="00945DC7">
        <w:rPr>
          <w:szCs w:val="24"/>
        </w:rPr>
        <w:t>Showcase cross-border moral governance initiatives;</w:t>
      </w:r>
    </w:p>
    <w:p w14:paraId="1A3ED220" w14:textId="77777777" w:rsidR="00945DC7" w:rsidRPr="00945DC7" w:rsidRDefault="00945DC7" w:rsidP="008D251F">
      <w:pPr>
        <w:numPr>
          <w:ilvl w:val="0"/>
          <w:numId w:val="364"/>
        </w:numPr>
        <w:rPr>
          <w:szCs w:val="24"/>
        </w:rPr>
      </w:pPr>
      <w:r w:rsidRPr="00945DC7">
        <w:rPr>
          <w:szCs w:val="24"/>
        </w:rPr>
        <w:t>Strengthen international cooperation for moral and sustainable development; and</w:t>
      </w:r>
    </w:p>
    <w:p w14:paraId="770FD589" w14:textId="77777777" w:rsidR="00945DC7" w:rsidRPr="00945DC7" w:rsidRDefault="00945DC7" w:rsidP="008D251F">
      <w:pPr>
        <w:numPr>
          <w:ilvl w:val="0"/>
          <w:numId w:val="364"/>
        </w:numPr>
        <w:rPr>
          <w:szCs w:val="24"/>
        </w:rPr>
      </w:pPr>
      <w:r w:rsidRPr="00945DC7">
        <w:rPr>
          <w:szCs w:val="24"/>
        </w:rPr>
        <w:t xml:space="preserve">Cement the Philippines’ identity as a </w:t>
      </w:r>
      <w:r w:rsidRPr="00945DC7">
        <w:rPr>
          <w:b/>
          <w:bCs/>
          <w:szCs w:val="24"/>
        </w:rPr>
        <w:t>nation of heroes in service—where integrity governs progress, and accountability preserves transformation.</w:t>
      </w:r>
    </w:p>
    <w:p w14:paraId="357FE6A6" w14:textId="77777777" w:rsidR="00945DC7" w:rsidRPr="00945DC7" w:rsidRDefault="00945DC7" w:rsidP="00945DC7">
      <w:pPr>
        <w:rPr>
          <w:b/>
          <w:bCs/>
          <w:szCs w:val="24"/>
        </w:rPr>
      </w:pPr>
      <w:r w:rsidRPr="00945DC7">
        <w:rPr>
          <w:b/>
          <w:bCs/>
          <w:szCs w:val="24"/>
        </w:rPr>
        <w:t>Purpose and Legacy</w:t>
      </w:r>
    </w:p>
    <w:p w14:paraId="06C04E24" w14:textId="77777777" w:rsidR="00945DC7" w:rsidRPr="00945DC7" w:rsidRDefault="00945DC7" w:rsidP="00945DC7">
      <w:pPr>
        <w:jc w:val="both"/>
        <w:rPr>
          <w:szCs w:val="24"/>
        </w:rPr>
      </w:pPr>
      <w:r w:rsidRPr="00945DC7">
        <w:rPr>
          <w:szCs w:val="24"/>
        </w:rPr>
        <w:t xml:space="preserve">The </w:t>
      </w:r>
      <w:r w:rsidRPr="00945DC7">
        <w:rPr>
          <w:b/>
          <w:bCs/>
          <w:szCs w:val="24"/>
        </w:rPr>
        <w:t>Heroic Recognition Ceremonies</w:t>
      </w:r>
      <w:r w:rsidRPr="00945DC7">
        <w:rPr>
          <w:szCs w:val="24"/>
        </w:rPr>
        <w:t xml:space="preserve"> ensure that moral recovery is not an invisible process, but a visible movement—rooted in gratitude, elevated through testimony, and multiplied through service.</w:t>
      </w:r>
    </w:p>
    <w:p w14:paraId="1A827AC5" w14:textId="77777777" w:rsidR="00945DC7" w:rsidRPr="00945DC7" w:rsidRDefault="00945DC7" w:rsidP="00945DC7">
      <w:pPr>
        <w:rPr>
          <w:szCs w:val="24"/>
        </w:rPr>
      </w:pPr>
      <w:r w:rsidRPr="00945DC7">
        <w:rPr>
          <w:szCs w:val="24"/>
        </w:rPr>
        <w:t xml:space="preserve">They stand as both </w:t>
      </w:r>
      <w:r w:rsidRPr="00945DC7">
        <w:rPr>
          <w:b/>
          <w:bCs/>
          <w:szCs w:val="24"/>
        </w:rPr>
        <w:t>ritual and record</w:t>
      </w:r>
      <w:r w:rsidRPr="00945DC7">
        <w:rPr>
          <w:szCs w:val="24"/>
        </w:rPr>
        <w:t xml:space="preserve"> of a nation’s moral ascent:</w:t>
      </w:r>
    </w:p>
    <w:p w14:paraId="1AAC9A2E" w14:textId="77777777" w:rsidR="00945DC7" w:rsidRPr="00945DC7" w:rsidRDefault="00945DC7" w:rsidP="008D251F">
      <w:pPr>
        <w:numPr>
          <w:ilvl w:val="0"/>
          <w:numId w:val="365"/>
        </w:numPr>
        <w:rPr>
          <w:szCs w:val="24"/>
        </w:rPr>
      </w:pPr>
      <w:r w:rsidRPr="00945DC7">
        <w:rPr>
          <w:b/>
          <w:bCs/>
          <w:szCs w:val="24"/>
        </w:rPr>
        <w:t>Ritual,</w:t>
      </w:r>
      <w:r w:rsidRPr="00945DC7">
        <w:rPr>
          <w:szCs w:val="24"/>
        </w:rPr>
        <w:t xml:space="preserve"> because they consecrate transformation through faith and community affirmation;</w:t>
      </w:r>
    </w:p>
    <w:p w14:paraId="6AA39C8B" w14:textId="77777777" w:rsidR="00945DC7" w:rsidRPr="00945DC7" w:rsidRDefault="00945DC7" w:rsidP="008D251F">
      <w:pPr>
        <w:numPr>
          <w:ilvl w:val="0"/>
          <w:numId w:val="365"/>
        </w:numPr>
        <w:rPr>
          <w:szCs w:val="24"/>
        </w:rPr>
      </w:pPr>
      <w:r w:rsidRPr="00945DC7">
        <w:rPr>
          <w:b/>
          <w:bCs/>
          <w:szCs w:val="24"/>
        </w:rPr>
        <w:t>Record,</w:t>
      </w:r>
      <w:r w:rsidRPr="00945DC7">
        <w:rPr>
          <w:szCs w:val="24"/>
        </w:rPr>
        <w:t xml:space="preserve"> because they generate verified data for the </w:t>
      </w:r>
      <w:r w:rsidRPr="00945DC7">
        <w:rPr>
          <w:b/>
          <w:bCs/>
          <w:szCs w:val="24"/>
        </w:rPr>
        <w:t>Reward and Recognition Registry</w:t>
      </w:r>
      <w:r w:rsidRPr="00945DC7">
        <w:rPr>
          <w:szCs w:val="24"/>
        </w:rPr>
        <w:t xml:space="preserve"> and the </w:t>
      </w:r>
      <w:r w:rsidRPr="00945DC7">
        <w:rPr>
          <w:b/>
          <w:bCs/>
          <w:szCs w:val="24"/>
        </w:rPr>
        <w:t>ABMPD Digital Dashboard</w:t>
      </w:r>
      <w:r w:rsidRPr="00945DC7">
        <w:rPr>
          <w:szCs w:val="24"/>
        </w:rPr>
        <w:t>, sustaining accountability and transparency.</w:t>
      </w:r>
    </w:p>
    <w:p w14:paraId="21B9656D" w14:textId="77777777" w:rsidR="00945DC7" w:rsidRPr="00945DC7" w:rsidRDefault="00945DC7" w:rsidP="00945DC7">
      <w:pPr>
        <w:jc w:val="both"/>
        <w:rPr>
          <w:szCs w:val="24"/>
        </w:rPr>
      </w:pPr>
      <w:r w:rsidRPr="00945DC7">
        <w:rPr>
          <w:szCs w:val="24"/>
        </w:rPr>
        <w:t xml:space="preserve">Through these ceremonies, ABMPD–MRP transforms recognition into </w:t>
      </w:r>
      <w:r w:rsidRPr="00945DC7">
        <w:rPr>
          <w:b/>
          <w:bCs/>
          <w:szCs w:val="24"/>
        </w:rPr>
        <w:t>a national liturgy of service</w:t>
      </w:r>
      <w:r w:rsidRPr="00945DC7">
        <w:rPr>
          <w:szCs w:val="24"/>
        </w:rPr>
        <w:t>—a continuous reminder that every act of virtue strengthens the moral spine of the Filipino nation.</w:t>
      </w:r>
    </w:p>
    <w:p w14:paraId="5351A585" w14:textId="77777777" w:rsidR="00D71B08" w:rsidRPr="00D71B08" w:rsidRDefault="00000000" w:rsidP="00D71B08">
      <w:pPr>
        <w:rPr>
          <w:szCs w:val="24"/>
        </w:rPr>
      </w:pPr>
      <w:r>
        <w:rPr>
          <w:szCs w:val="24"/>
        </w:rPr>
        <w:pict w14:anchorId="7D2D9732">
          <v:rect id="_x0000_i1411" style="width:0;height:1.5pt" o:hralign="center" o:hrstd="t" o:hr="t" fillcolor="#a0a0a0" stroked="f"/>
        </w:pict>
      </w:r>
    </w:p>
    <w:p w14:paraId="7E47B315" w14:textId="030AA649" w:rsidR="00D71B08" w:rsidRPr="00D71B08" w:rsidRDefault="00EC7AD8" w:rsidP="00FA217B">
      <w:pPr>
        <w:pStyle w:val="Heading7"/>
      </w:pPr>
      <w:r>
        <w:t xml:space="preserve">4.8 </w:t>
      </w:r>
      <w:r w:rsidR="00D71B08" w:rsidRPr="00D71B08">
        <w:t>Ethical Safeguards and Oversight</w:t>
      </w:r>
    </w:p>
    <w:p w14:paraId="366A9E05" w14:textId="77777777" w:rsidR="00945DC7" w:rsidRPr="00945DC7" w:rsidRDefault="00945DC7" w:rsidP="00945DC7">
      <w:pPr>
        <w:rPr>
          <w:szCs w:val="24"/>
        </w:rPr>
      </w:pPr>
      <w:r w:rsidRPr="00945DC7">
        <w:rPr>
          <w:szCs w:val="24"/>
        </w:rPr>
        <w:t xml:space="preserve">To preserve the </w:t>
      </w:r>
      <w:r w:rsidRPr="00945DC7">
        <w:rPr>
          <w:b/>
          <w:bCs/>
          <w:szCs w:val="24"/>
        </w:rPr>
        <w:t>purity of intent</w:t>
      </w:r>
      <w:r w:rsidRPr="00945DC7">
        <w:rPr>
          <w:szCs w:val="24"/>
        </w:rPr>
        <w:t xml:space="preserve"> and the </w:t>
      </w:r>
      <w:r w:rsidRPr="00945DC7">
        <w:rPr>
          <w:b/>
          <w:bCs/>
          <w:szCs w:val="24"/>
        </w:rPr>
        <w:t>sanctity of recognition</w:t>
      </w:r>
      <w:r w:rsidRPr="00945DC7">
        <w:rPr>
          <w:szCs w:val="24"/>
        </w:rPr>
        <w:t xml:space="preserve">, the ABMPD–MRP enforces a comprehensive system of </w:t>
      </w:r>
      <w:r w:rsidRPr="00945DC7">
        <w:rPr>
          <w:b/>
          <w:bCs/>
          <w:szCs w:val="24"/>
        </w:rPr>
        <w:t>ethical safeguards and multi-level moral oversight</w:t>
      </w:r>
      <w:r w:rsidRPr="00945DC7">
        <w:rPr>
          <w:szCs w:val="24"/>
        </w:rPr>
        <w:t xml:space="preserve"> governing every stage of the Reward and Heroic Recognition process.</w:t>
      </w:r>
    </w:p>
    <w:p w14:paraId="333D038E" w14:textId="77777777" w:rsidR="00945DC7" w:rsidRPr="00945DC7" w:rsidRDefault="00945DC7" w:rsidP="00945DC7">
      <w:pPr>
        <w:rPr>
          <w:szCs w:val="24"/>
        </w:rPr>
      </w:pPr>
      <w:r w:rsidRPr="00945DC7">
        <w:rPr>
          <w:szCs w:val="24"/>
        </w:rPr>
        <w:t xml:space="preserve">These safeguards ensure that honor remains the fruit of </w:t>
      </w:r>
      <w:r w:rsidRPr="00945DC7">
        <w:rPr>
          <w:b/>
          <w:bCs/>
          <w:szCs w:val="24"/>
        </w:rPr>
        <w:t>verified virtue</w:t>
      </w:r>
      <w:r w:rsidRPr="00945DC7">
        <w:rPr>
          <w:szCs w:val="24"/>
        </w:rPr>
        <w:t xml:space="preserve">, not of politics, favoritism, or manipulation. Recognition, therefore, becomes not just a reward—but a </w:t>
      </w:r>
      <w:r w:rsidRPr="00945DC7">
        <w:rPr>
          <w:b/>
          <w:bCs/>
          <w:szCs w:val="24"/>
        </w:rPr>
        <w:t>sacrament of integrity</w:t>
      </w:r>
      <w:r w:rsidRPr="00945DC7">
        <w:rPr>
          <w:szCs w:val="24"/>
        </w:rPr>
        <w:t xml:space="preserve"> within the nation’s moral governance culture.</w:t>
      </w:r>
    </w:p>
    <w:p w14:paraId="46BE1AFA" w14:textId="77777777" w:rsidR="00945DC7" w:rsidRPr="00945DC7" w:rsidRDefault="00945DC7" w:rsidP="00945DC7">
      <w:pPr>
        <w:rPr>
          <w:b/>
          <w:bCs/>
          <w:szCs w:val="24"/>
        </w:rPr>
      </w:pPr>
      <w:r w:rsidRPr="00945DC7">
        <w:rPr>
          <w:b/>
          <w:bCs/>
          <w:szCs w:val="24"/>
        </w:rPr>
        <w:t>Multi-Level Validation and Ethical Governance</w:t>
      </w:r>
    </w:p>
    <w:p w14:paraId="061DD219" w14:textId="77777777" w:rsidR="00945DC7" w:rsidRPr="00945DC7" w:rsidRDefault="00945DC7" w:rsidP="00945DC7">
      <w:pPr>
        <w:rPr>
          <w:szCs w:val="24"/>
        </w:rPr>
      </w:pPr>
      <w:r w:rsidRPr="00945DC7">
        <w:rPr>
          <w:szCs w:val="24"/>
        </w:rPr>
        <w:t>All recognition processes—whether individual, civic, or institutional—must undergo rigorous moral and procedural review anchored on the following standards:</w:t>
      </w:r>
    </w:p>
    <w:p w14:paraId="4111C46D" w14:textId="77777777" w:rsidR="00945DC7" w:rsidRPr="00945DC7" w:rsidRDefault="00945DC7" w:rsidP="008D251F">
      <w:pPr>
        <w:numPr>
          <w:ilvl w:val="0"/>
          <w:numId w:val="366"/>
        </w:numPr>
        <w:rPr>
          <w:szCs w:val="24"/>
        </w:rPr>
      </w:pPr>
      <w:r w:rsidRPr="00945DC7">
        <w:rPr>
          <w:b/>
          <w:bCs/>
          <w:szCs w:val="24"/>
        </w:rPr>
        <w:lastRenderedPageBreak/>
        <w:t>Moral Review Committee Validation:</w:t>
      </w:r>
      <w:r w:rsidRPr="00945DC7">
        <w:rPr>
          <w:szCs w:val="24"/>
        </w:rPr>
        <w:br/>
        <w:t xml:space="preserve">All recognitions must be validated and endorsed by </w:t>
      </w:r>
      <w:r w:rsidRPr="00945DC7">
        <w:rPr>
          <w:b/>
          <w:bCs/>
          <w:szCs w:val="24"/>
        </w:rPr>
        <w:t>Moral Review Committees</w:t>
      </w:r>
      <w:r w:rsidRPr="00945DC7">
        <w:rPr>
          <w:szCs w:val="24"/>
        </w:rPr>
        <w:t xml:space="preserve"> operating at the BVFA, MMRPO, Provincial, Regional, or National levels, depending on the scope of the recognition.</w:t>
      </w:r>
    </w:p>
    <w:p w14:paraId="61A95E0A" w14:textId="77777777" w:rsidR="00945DC7" w:rsidRPr="00945DC7" w:rsidRDefault="00945DC7" w:rsidP="008D251F">
      <w:pPr>
        <w:numPr>
          <w:ilvl w:val="0"/>
          <w:numId w:val="366"/>
        </w:numPr>
        <w:rPr>
          <w:szCs w:val="24"/>
        </w:rPr>
      </w:pPr>
      <w:r w:rsidRPr="00945DC7">
        <w:rPr>
          <w:b/>
          <w:bCs/>
          <w:szCs w:val="24"/>
        </w:rPr>
        <w:t>Dual-System Verification:</w:t>
      </w:r>
      <w:r w:rsidRPr="00945DC7">
        <w:rPr>
          <w:szCs w:val="24"/>
        </w:rPr>
        <w:br/>
        <w:t xml:space="preserve">Reward approvals are subject to </w:t>
      </w:r>
      <w:r w:rsidRPr="00945DC7">
        <w:rPr>
          <w:b/>
          <w:bCs/>
          <w:szCs w:val="24"/>
        </w:rPr>
        <w:t>dual verification</w:t>
      </w:r>
      <w:r w:rsidRPr="00945DC7">
        <w:rPr>
          <w:szCs w:val="24"/>
        </w:rPr>
        <w:t xml:space="preserve"> through both the </w:t>
      </w:r>
      <w:r w:rsidRPr="00945DC7">
        <w:rPr>
          <w:b/>
          <w:bCs/>
          <w:szCs w:val="24"/>
        </w:rPr>
        <w:t>ABMPD Digital Dashboard</w:t>
      </w:r>
      <w:r w:rsidRPr="00945DC7">
        <w:rPr>
          <w:szCs w:val="24"/>
        </w:rPr>
        <w:t xml:space="preserve"> and the </w:t>
      </w:r>
      <w:r w:rsidRPr="00945DC7">
        <w:rPr>
          <w:b/>
          <w:bCs/>
          <w:szCs w:val="24"/>
        </w:rPr>
        <w:t>Reward &amp; Recognition Registry</w:t>
      </w:r>
      <w:r w:rsidRPr="00945DC7">
        <w:rPr>
          <w:szCs w:val="24"/>
        </w:rPr>
        <w:t>, ensuring cross-checking of moral performance data, contribution records, and eligibility credentials.</w:t>
      </w:r>
    </w:p>
    <w:p w14:paraId="39899AAC" w14:textId="77777777" w:rsidR="00945DC7" w:rsidRPr="00945DC7" w:rsidRDefault="00945DC7" w:rsidP="008D251F">
      <w:pPr>
        <w:numPr>
          <w:ilvl w:val="0"/>
          <w:numId w:val="366"/>
        </w:numPr>
        <w:rPr>
          <w:szCs w:val="24"/>
        </w:rPr>
      </w:pPr>
      <w:r w:rsidRPr="00945DC7">
        <w:rPr>
          <w:b/>
          <w:bCs/>
          <w:szCs w:val="24"/>
        </w:rPr>
        <w:t>Conflict of Interest Declaration:</w:t>
      </w:r>
      <w:r w:rsidRPr="00945DC7">
        <w:rPr>
          <w:szCs w:val="24"/>
        </w:rPr>
        <w:br/>
        <w:t xml:space="preserve">All members of validation or selection committees must file a </w:t>
      </w:r>
      <w:proofErr w:type="gramStart"/>
      <w:r w:rsidRPr="00945DC7">
        <w:rPr>
          <w:b/>
          <w:bCs/>
          <w:szCs w:val="24"/>
        </w:rPr>
        <w:t>Conflict of Interest</w:t>
      </w:r>
      <w:proofErr w:type="gramEnd"/>
      <w:r w:rsidRPr="00945DC7">
        <w:rPr>
          <w:b/>
          <w:bCs/>
          <w:szCs w:val="24"/>
        </w:rPr>
        <w:t xml:space="preserve"> Declaration</w:t>
      </w:r>
      <w:r w:rsidRPr="00945DC7">
        <w:rPr>
          <w:szCs w:val="24"/>
        </w:rPr>
        <w:t xml:space="preserve"> before participating in deliberations. Any perceived or actual conflict shall be resolved by the </w:t>
      </w:r>
      <w:r w:rsidRPr="00945DC7">
        <w:rPr>
          <w:b/>
          <w:bCs/>
          <w:szCs w:val="24"/>
        </w:rPr>
        <w:t>Moral Oversight Council (MOC)</w:t>
      </w:r>
      <w:r w:rsidRPr="00945DC7">
        <w:rPr>
          <w:szCs w:val="24"/>
        </w:rPr>
        <w:t xml:space="preserve"> prior to recognition approval.</w:t>
      </w:r>
    </w:p>
    <w:p w14:paraId="6EFF87AE" w14:textId="77777777" w:rsidR="00945DC7" w:rsidRPr="00945DC7" w:rsidRDefault="00945DC7" w:rsidP="008D251F">
      <w:pPr>
        <w:numPr>
          <w:ilvl w:val="0"/>
          <w:numId w:val="366"/>
        </w:numPr>
        <w:rPr>
          <w:szCs w:val="24"/>
        </w:rPr>
      </w:pPr>
      <w:r w:rsidRPr="00945DC7">
        <w:rPr>
          <w:b/>
          <w:bCs/>
          <w:szCs w:val="24"/>
        </w:rPr>
        <w:t>Independent Ethical Audit:</w:t>
      </w:r>
      <w:r w:rsidRPr="00945DC7">
        <w:rPr>
          <w:szCs w:val="24"/>
        </w:rPr>
        <w:br/>
        <w:t xml:space="preserve">All recognition data and validation reports undergo </w:t>
      </w:r>
      <w:r w:rsidRPr="00945DC7">
        <w:rPr>
          <w:b/>
          <w:bCs/>
          <w:szCs w:val="24"/>
        </w:rPr>
        <w:t>annual independent audit</w:t>
      </w:r>
      <w:r w:rsidRPr="00945DC7">
        <w:rPr>
          <w:szCs w:val="24"/>
        </w:rPr>
        <w:t xml:space="preserve"> by the </w:t>
      </w:r>
      <w:r w:rsidRPr="00945DC7">
        <w:rPr>
          <w:b/>
          <w:bCs/>
          <w:szCs w:val="24"/>
        </w:rPr>
        <w:t>ABMPD Institutions Integrity Office (AIIO)</w:t>
      </w:r>
      <w:r w:rsidRPr="00945DC7">
        <w:rPr>
          <w:szCs w:val="24"/>
        </w:rPr>
        <w:t xml:space="preserve">, in coordination with the </w:t>
      </w:r>
      <w:r w:rsidRPr="00945DC7">
        <w:rPr>
          <w:b/>
          <w:bCs/>
          <w:szCs w:val="24"/>
        </w:rPr>
        <w:t>National Moral Oversight Council (NMOC)</w:t>
      </w:r>
      <w:r w:rsidRPr="00945DC7">
        <w:rPr>
          <w:szCs w:val="24"/>
        </w:rPr>
        <w:t>. These audits verify data integrity, procedural compliance, and the moral impartiality of decision-making processes.</w:t>
      </w:r>
    </w:p>
    <w:p w14:paraId="5C051E30" w14:textId="77777777" w:rsidR="00945DC7" w:rsidRPr="00945DC7" w:rsidRDefault="00945DC7" w:rsidP="00945DC7">
      <w:pPr>
        <w:rPr>
          <w:b/>
          <w:bCs/>
          <w:szCs w:val="24"/>
        </w:rPr>
      </w:pPr>
      <w:r w:rsidRPr="00945DC7">
        <w:rPr>
          <w:b/>
          <w:bCs/>
          <w:szCs w:val="24"/>
        </w:rPr>
        <w:t>Bold Adjustment: The Integrity Seal for Recognition Events</w:t>
      </w:r>
    </w:p>
    <w:p w14:paraId="4B63FA91" w14:textId="77777777" w:rsidR="00945DC7" w:rsidRPr="00945DC7" w:rsidRDefault="00945DC7" w:rsidP="00945DC7">
      <w:pPr>
        <w:rPr>
          <w:szCs w:val="24"/>
        </w:rPr>
      </w:pPr>
      <w:r w:rsidRPr="00945DC7">
        <w:rPr>
          <w:szCs w:val="24"/>
        </w:rPr>
        <w:t xml:space="preserve">A new </w:t>
      </w:r>
      <w:r w:rsidRPr="00945DC7">
        <w:rPr>
          <w:b/>
          <w:bCs/>
          <w:szCs w:val="24"/>
        </w:rPr>
        <w:t>Integrity Seal for Recognition Events</w:t>
      </w:r>
      <w:r w:rsidRPr="00945DC7">
        <w:rPr>
          <w:szCs w:val="24"/>
        </w:rPr>
        <w:t xml:space="preserve"> is hereby instituted.</w:t>
      </w:r>
      <w:r w:rsidRPr="00945DC7">
        <w:rPr>
          <w:szCs w:val="24"/>
        </w:rPr>
        <w:br/>
        <w:t>This seal serves as a formal certification that each recognition ceremony—whether local or national—has:</w:t>
      </w:r>
    </w:p>
    <w:p w14:paraId="5590726D" w14:textId="77777777" w:rsidR="00945DC7" w:rsidRPr="00945DC7" w:rsidRDefault="00945DC7" w:rsidP="008D251F">
      <w:pPr>
        <w:numPr>
          <w:ilvl w:val="0"/>
          <w:numId w:val="367"/>
        </w:numPr>
        <w:rPr>
          <w:szCs w:val="24"/>
        </w:rPr>
      </w:pPr>
      <w:r w:rsidRPr="00945DC7">
        <w:rPr>
          <w:szCs w:val="24"/>
        </w:rPr>
        <w:t>Passed ethical review by the appropriate oversight committees;</w:t>
      </w:r>
    </w:p>
    <w:p w14:paraId="2182B310" w14:textId="77777777" w:rsidR="00945DC7" w:rsidRPr="00945DC7" w:rsidRDefault="00945DC7" w:rsidP="008D251F">
      <w:pPr>
        <w:numPr>
          <w:ilvl w:val="0"/>
          <w:numId w:val="367"/>
        </w:numPr>
        <w:rPr>
          <w:szCs w:val="24"/>
        </w:rPr>
      </w:pPr>
      <w:r w:rsidRPr="00945DC7">
        <w:rPr>
          <w:szCs w:val="24"/>
        </w:rPr>
        <w:t>Completed all dashboard and registry validations;</w:t>
      </w:r>
    </w:p>
    <w:p w14:paraId="2E1C4322" w14:textId="77777777" w:rsidR="00945DC7" w:rsidRPr="00945DC7" w:rsidRDefault="00945DC7" w:rsidP="008D251F">
      <w:pPr>
        <w:numPr>
          <w:ilvl w:val="0"/>
          <w:numId w:val="367"/>
        </w:numPr>
        <w:rPr>
          <w:szCs w:val="24"/>
        </w:rPr>
      </w:pPr>
      <w:r w:rsidRPr="00945DC7">
        <w:rPr>
          <w:szCs w:val="24"/>
        </w:rPr>
        <w:t>Upheld procedural and spiritual integrity in its conduct; and</w:t>
      </w:r>
    </w:p>
    <w:p w14:paraId="0D482C6C" w14:textId="77777777" w:rsidR="00945DC7" w:rsidRPr="00945DC7" w:rsidRDefault="00945DC7" w:rsidP="008D251F">
      <w:pPr>
        <w:numPr>
          <w:ilvl w:val="0"/>
          <w:numId w:val="367"/>
        </w:numPr>
        <w:rPr>
          <w:szCs w:val="24"/>
        </w:rPr>
      </w:pPr>
      <w:r w:rsidRPr="00945DC7">
        <w:rPr>
          <w:szCs w:val="24"/>
        </w:rPr>
        <w:t>Been cleared of conflicts of interest or political influence.</w:t>
      </w:r>
    </w:p>
    <w:p w14:paraId="24DCE023" w14:textId="77777777" w:rsidR="00945DC7" w:rsidRPr="00945DC7" w:rsidRDefault="00945DC7" w:rsidP="00945DC7">
      <w:pPr>
        <w:rPr>
          <w:szCs w:val="24"/>
        </w:rPr>
      </w:pPr>
      <w:r w:rsidRPr="00945DC7">
        <w:rPr>
          <w:szCs w:val="24"/>
        </w:rPr>
        <w:t xml:space="preserve">The seal is visibly displayed during recognition events and affixed to all official certificates, awards, and dashboard records as a </w:t>
      </w:r>
      <w:r w:rsidRPr="00945DC7">
        <w:rPr>
          <w:b/>
          <w:bCs/>
          <w:szCs w:val="24"/>
        </w:rPr>
        <w:t>guarantee of moral authenticity and institutional transparency</w:t>
      </w:r>
      <w:r w:rsidRPr="00945DC7">
        <w:rPr>
          <w:szCs w:val="24"/>
        </w:rPr>
        <w:t>.</w:t>
      </w:r>
    </w:p>
    <w:p w14:paraId="488F5B55" w14:textId="77777777" w:rsidR="00945DC7" w:rsidRPr="00945DC7" w:rsidRDefault="00945DC7" w:rsidP="00945DC7">
      <w:pPr>
        <w:rPr>
          <w:b/>
          <w:bCs/>
          <w:szCs w:val="24"/>
        </w:rPr>
      </w:pPr>
      <w:r w:rsidRPr="00945DC7">
        <w:rPr>
          <w:b/>
          <w:bCs/>
          <w:szCs w:val="24"/>
        </w:rPr>
        <w:t>Purpose and Assurance</w:t>
      </w:r>
    </w:p>
    <w:p w14:paraId="3EAFA3B2" w14:textId="77777777" w:rsidR="00945DC7" w:rsidRPr="00945DC7" w:rsidRDefault="00945DC7" w:rsidP="00945DC7">
      <w:pPr>
        <w:rPr>
          <w:szCs w:val="24"/>
        </w:rPr>
      </w:pPr>
      <w:r w:rsidRPr="00945DC7">
        <w:rPr>
          <w:szCs w:val="24"/>
        </w:rPr>
        <w:t>Through these safeguards, ABMPD–MRP guarantees that:</w:t>
      </w:r>
    </w:p>
    <w:p w14:paraId="7327B901" w14:textId="77777777" w:rsidR="00945DC7" w:rsidRPr="00945DC7" w:rsidRDefault="00945DC7" w:rsidP="008D251F">
      <w:pPr>
        <w:numPr>
          <w:ilvl w:val="0"/>
          <w:numId w:val="368"/>
        </w:numPr>
        <w:rPr>
          <w:szCs w:val="24"/>
        </w:rPr>
      </w:pPr>
      <w:r w:rsidRPr="00945DC7">
        <w:rPr>
          <w:b/>
          <w:bCs/>
          <w:szCs w:val="24"/>
        </w:rPr>
        <w:t>Honor is earned, not arranged;</w:t>
      </w:r>
    </w:p>
    <w:p w14:paraId="55F1574B" w14:textId="77777777" w:rsidR="00945DC7" w:rsidRPr="00945DC7" w:rsidRDefault="00945DC7" w:rsidP="008D251F">
      <w:pPr>
        <w:numPr>
          <w:ilvl w:val="0"/>
          <w:numId w:val="368"/>
        </w:numPr>
        <w:rPr>
          <w:szCs w:val="24"/>
        </w:rPr>
      </w:pPr>
      <w:r w:rsidRPr="00945DC7">
        <w:rPr>
          <w:b/>
          <w:bCs/>
          <w:szCs w:val="24"/>
        </w:rPr>
        <w:t>Validation is moral, not mechanical;</w:t>
      </w:r>
      <w:r w:rsidRPr="00945DC7">
        <w:rPr>
          <w:szCs w:val="24"/>
        </w:rPr>
        <w:t xml:space="preserve"> and</w:t>
      </w:r>
    </w:p>
    <w:p w14:paraId="26AEC2DF" w14:textId="77777777" w:rsidR="00945DC7" w:rsidRPr="00945DC7" w:rsidRDefault="00945DC7" w:rsidP="008D251F">
      <w:pPr>
        <w:numPr>
          <w:ilvl w:val="0"/>
          <w:numId w:val="368"/>
        </w:numPr>
        <w:rPr>
          <w:szCs w:val="24"/>
        </w:rPr>
      </w:pPr>
      <w:r w:rsidRPr="00945DC7">
        <w:rPr>
          <w:b/>
          <w:bCs/>
          <w:szCs w:val="24"/>
        </w:rPr>
        <w:lastRenderedPageBreak/>
        <w:t>Integrity is both the path and the proof of leadership.</w:t>
      </w:r>
    </w:p>
    <w:p w14:paraId="1976AAB3" w14:textId="77777777" w:rsidR="00945DC7" w:rsidRPr="00945DC7" w:rsidRDefault="00945DC7" w:rsidP="00945DC7">
      <w:pPr>
        <w:rPr>
          <w:szCs w:val="24"/>
        </w:rPr>
      </w:pPr>
      <w:r w:rsidRPr="00945DC7">
        <w:rPr>
          <w:szCs w:val="24"/>
        </w:rPr>
        <w:t xml:space="preserve">The Ethical Safeguards and Oversight framework thus transforms recognition into a </w:t>
      </w:r>
      <w:r w:rsidRPr="00945DC7">
        <w:rPr>
          <w:b/>
          <w:bCs/>
          <w:szCs w:val="24"/>
        </w:rPr>
        <w:t>governance covenant</w:t>
      </w:r>
      <w:r w:rsidRPr="00945DC7">
        <w:rPr>
          <w:szCs w:val="24"/>
        </w:rPr>
        <w:t xml:space="preserve">—a disciplined system that protects the sacred trust between service and honor, ensuring that every award bestowed under ABMPD–MRP stands as a </w:t>
      </w:r>
      <w:r w:rsidRPr="00945DC7">
        <w:rPr>
          <w:b/>
          <w:bCs/>
          <w:szCs w:val="24"/>
        </w:rPr>
        <w:t>true emblem of moral nation-building.</w:t>
      </w:r>
    </w:p>
    <w:p w14:paraId="5C6641D2" w14:textId="77777777" w:rsidR="00D71B08" w:rsidRPr="00D71B08" w:rsidRDefault="00000000" w:rsidP="00D71B08">
      <w:pPr>
        <w:rPr>
          <w:szCs w:val="24"/>
        </w:rPr>
      </w:pPr>
      <w:r>
        <w:rPr>
          <w:szCs w:val="24"/>
        </w:rPr>
        <w:pict w14:anchorId="590E51A6">
          <v:rect id="_x0000_i1412" style="width:0;height:1.5pt" o:hralign="center" o:hrstd="t" o:hr="t" fillcolor="#a0a0a0" stroked="f"/>
        </w:pict>
      </w:r>
    </w:p>
    <w:p w14:paraId="59F8011C" w14:textId="1DD8C7E8" w:rsidR="00D71B08" w:rsidRPr="00D71B08" w:rsidRDefault="00EC7AD8" w:rsidP="00FA217B">
      <w:pPr>
        <w:pStyle w:val="Heading7"/>
      </w:pPr>
      <w:r>
        <w:t xml:space="preserve">4.9 </w:t>
      </w:r>
      <w:r w:rsidR="00D71B08" w:rsidRPr="00D71B08">
        <w:t>Conclusion</w:t>
      </w:r>
    </w:p>
    <w:p w14:paraId="31204402" w14:textId="77777777" w:rsidR="00FA217B" w:rsidRPr="00FA217B" w:rsidRDefault="00FA217B" w:rsidP="00FA217B">
      <w:pPr>
        <w:jc w:val="both"/>
        <w:rPr>
          <w:szCs w:val="24"/>
        </w:rPr>
      </w:pPr>
      <w:bookmarkStart w:id="38" w:name="_Hlk210832025"/>
      <w:r w:rsidRPr="00FA217B">
        <w:rPr>
          <w:szCs w:val="24"/>
        </w:rPr>
        <w:t xml:space="preserve">The </w:t>
      </w:r>
      <w:r w:rsidRPr="00FA217B">
        <w:rPr>
          <w:b/>
          <w:bCs/>
          <w:szCs w:val="24"/>
        </w:rPr>
        <w:t>Reward and Heroic Recognition System</w:t>
      </w:r>
      <w:r w:rsidRPr="00FA217B">
        <w:rPr>
          <w:szCs w:val="24"/>
        </w:rPr>
        <w:t xml:space="preserve"> stands as the </w:t>
      </w:r>
      <w:r w:rsidRPr="00FA217B">
        <w:rPr>
          <w:b/>
          <w:bCs/>
          <w:szCs w:val="24"/>
        </w:rPr>
        <w:t>heartbeat of moral motivation</w:t>
      </w:r>
      <w:r w:rsidRPr="00FA217B">
        <w:rPr>
          <w:szCs w:val="24"/>
        </w:rPr>
        <w:t xml:space="preserve"> and the </w:t>
      </w:r>
      <w:r w:rsidRPr="00FA217B">
        <w:rPr>
          <w:b/>
          <w:bCs/>
          <w:szCs w:val="24"/>
        </w:rPr>
        <w:t>institutional soul</w:t>
      </w:r>
      <w:r w:rsidRPr="00FA217B">
        <w:rPr>
          <w:szCs w:val="24"/>
        </w:rPr>
        <w:t xml:space="preserve"> of the </w:t>
      </w:r>
      <w:r w:rsidRPr="00FA217B">
        <w:rPr>
          <w:i/>
          <w:iCs/>
          <w:szCs w:val="24"/>
        </w:rPr>
        <w:t xml:space="preserve">Ang </w:t>
      </w:r>
      <w:proofErr w:type="spellStart"/>
      <w:r w:rsidRPr="00FA217B">
        <w:rPr>
          <w:i/>
          <w:iCs/>
          <w:szCs w:val="24"/>
        </w:rPr>
        <w:t>Bayaning</w:t>
      </w:r>
      <w:proofErr w:type="spellEnd"/>
      <w:r w:rsidRPr="00FA217B">
        <w:rPr>
          <w:i/>
          <w:iCs/>
          <w:szCs w:val="24"/>
        </w:rPr>
        <w:t xml:space="preserve"> may Puso at Dangal – Moral Recovery Program (ABMPD–MRP).</w:t>
      </w:r>
    </w:p>
    <w:bookmarkEnd w:id="38"/>
    <w:p w14:paraId="3DDDBD32" w14:textId="77777777" w:rsidR="00FA217B" w:rsidRPr="00FA217B" w:rsidRDefault="00FA217B" w:rsidP="00FA217B">
      <w:pPr>
        <w:jc w:val="both"/>
        <w:rPr>
          <w:szCs w:val="24"/>
        </w:rPr>
      </w:pPr>
      <w:r w:rsidRPr="00FA217B">
        <w:rPr>
          <w:szCs w:val="24"/>
        </w:rPr>
        <w:t xml:space="preserve">It is more than a mechanism of acknowledgment—it is a </w:t>
      </w:r>
      <w:r w:rsidRPr="00FA217B">
        <w:rPr>
          <w:b/>
          <w:bCs/>
          <w:szCs w:val="24"/>
        </w:rPr>
        <w:t>living framework of moral governance</w:t>
      </w:r>
      <w:r w:rsidRPr="00FA217B">
        <w:rPr>
          <w:szCs w:val="24"/>
        </w:rPr>
        <w:t xml:space="preserve"> that transforms </w:t>
      </w:r>
      <w:r w:rsidRPr="00FA217B">
        <w:rPr>
          <w:b/>
          <w:bCs/>
          <w:szCs w:val="24"/>
        </w:rPr>
        <w:t>virtue into visibility, integrity into leadership, and service into the highest form of honor.</w:t>
      </w:r>
    </w:p>
    <w:p w14:paraId="7EAFF10A" w14:textId="77777777" w:rsidR="00FA217B" w:rsidRPr="00FA217B" w:rsidRDefault="00FA217B" w:rsidP="00FA217B">
      <w:pPr>
        <w:jc w:val="both"/>
        <w:rPr>
          <w:szCs w:val="24"/>
        </w:rPr>
      </w:pPr>
      <w:r w:rsidRPr="00FA217B">
        <w:rPr>
          <w:szCs w:val="24"/>
        </w:rPr>
        <w:t xml:space="preserve">Through this system, moral excellence becomes measurable, faith becomes actionable, and national transformation becomes personal. It ensures that recognition is never transactional but </w:t>
      </w:r>
      <w:r w:rsidRPr="00FA217B">
        <w:rPr>
          <w:b/>
          <w:bCs/>
          <w:szCs w:val="24"/>
        </w:rPr>
        <w:t>transformational</w:t>
      </w:r>
      <w:r w:rsidRPr="00FA217B">
        <w:rPr>
          <w:szCs w:val="24"/>
        </w:rPr>
        <w:t>—a sacred covenant between moral character and civic progress.</w:t>
      </w:r>
    </w:p>
    <w:p w14:paraId="3EBF1095" w14:textId="77777777" w:rsidR="00FA217B" w:rsidRPr="00FA217B" w:rsidRDefault="00FA217B" w:rsidP="00FA217B">
      <w:pPr>
        <w:rPr>
          <w:b/>
          <w:bCs/>
          <w:szCs w:val="24"/>
        </w:rPr>
      </w:pPr>
      <w:r w:rsidRPr="00FA217B">
        <w:rPr>
          <w:b/>
          <w:bCs/>
          <w:szCs w:val="24"/>
        </w:rPr>
        <w:t>A Framework of Transformation</w:t>
      </w:r>
    </w:p>
    <w:p w14:paraId="3A9E46A5" w14:textId="77777777" w:rsidR="00FA217B" w:rsidRDefault="00FA217B" w:rsidP="00FA217B">
      <w:pPr>
        <w:jc w:val="both"/>
        <w:rPr>
          <w:szCs w:val="24"/>
        </w:rPr>
      </w:pPr>
      <w:r w:rsidRPr="00FA217B">
        <w:rPr>
          <w:szCs w:val="24"/>
        </w:rPr>
        <w:t xml:space="preserve">By combining </w:t>
      </w:r>
      <w:r w:rsidRPr="00FA217B">
        <w:rPr>
          <w:b/>
          <w:bCs/>
          <w:szCs w:val="24"/>
        </w:rPr>
        <w:t>faith-based validation</w:t>
      </w:r>
      <w:r w:rsidRPr="00FA217B">
        <w:rPr>
          <w:szCs w:val="24"/>
        </w:rPr>
        <w:t xml:space="preserve">, </w:t>
      </w:r>
      <w:r w:rsidRPr="00FA217B">
        <w:rPr>
          <w:b/>
          <w:bCs/>
          <w:szCs w:val="24"/>
        </w:rPr>
        <w:t>data transparency</w:t>
      </w:r>
      <w:r w:rsidRPr="00FA217B">
        <w:rPr>
          <w:szCs w:val="24"/>
        </w:rPr>
        <w:t xml:space="preserve">, and </w:t>
      </w:r>
      <w:r w:rsidRPr="00FA217B">
        <w:rPr>
          <w:b/>
          <w:bCs/>
          <w:szCs w:val="24"/>
        </w:rPr>
        <w:t>institutional discipline</w:t>
      </w:r>
      <w:r w:rsidRPr="00FA217B">
        <w:rPr>
          <w:szCs w:val="24"/>
        </w:rPr>
        <w:t>, the Reward and Heroic Recognition System safeguards the integrity of moral advancement within the ABMPD–MRP ecosystem.</w:t>
      </w:r>
    </w:p>
    <w:p w14:paraId="42EBF906" w14:textId="65090AFF" w:rsidR="00FA217B" w:rsidRPr="00FA217B" w:rsidRDefault="00FA217B" w:rsidP="00FA217B">
      <w:pPr>
        <w:rPr>
          <w:szCs w:val="24"/>
        </w:rPr>
      </w:pPr>
      <w:r w:rsidRPr="00FA217B">
        <w:rPr>
          <w:szCs w:val="24"/>
        </w:rPr>
        <w:t>It operationalizes the conviction that:</w:t>
      </w:r>
    </w:p>
    <w:p w14:paraId="71BD2D4C" w14:textId="77777777" w:rsidR="00FA217B" w:rsidRPr="00FA217B" w:rsidRDefault="00FA217B" w:rsidP="008D251F">
      <w:pPr>
        <w:numPr>
          <w:ilvl w:val="0"/>
          <w:numId w:val="369"/>
        </w:numPr>
        <w:rPr>
          <w:szCs w:val="24"/>
        </w:rPr>
      </w:pPr>
      <w:r w:rsidRPr="00FA217B">
        <w:rPr>
          <w:b/>
          <w:bCs/>
          <w:szCs w:val="24"/>
        </w:rPr>
        <w:t>Reward is earned through verified service,</w:t>
      </w:r>
    </w:p>
    <w:p w14:paraId="017FBFD0" w14:textId="77777777" w:rsidR="00FA217B" w:rsidRPr="00FA217B" w:rsidRDefault="00FA217B" w:rsidP="008D251F">
      <w:pPr>
        <w:numPr>
          <w:ilvl w:val="0"/>
          <w:numId w:val="369"/>
        </w:numPr>
        <w:rPr>
          <w:szCs w:val="24"/>
        </w:rPr>
      </w:pPr>
      <w:r w:rsidRPr="00FA217B">
        <w:rPr>
          <w:b/>
          <w:bCs/>
          <w:szCs w:val="24"/>
        </w:rPr>
        <w:t>Recognition is grounded in integrity and accountability,</w:t>
      </w:r>
      <w:r w:rsidRPr="00FA217B">
        <w:rPr>
          <w:szCs w:val="24"/>
        </w:rPr>
        <w:t xml:space="preserve"> and</w:t>
      </w:r>
    </w:p>
    <w:p w14:paraId="1CEE4424" w14:textId="77777777" w:rsidR="00FA217B" w:rsidRPr="00FA217B" w:rsidRDefault="00FA217B" w:rsidP="008D251F">
      <w:pPr>
        <w:numPr>
          <w:ilvl w:val="0"/>
          <w:numId w:val="369"/>
        </w:numPr>
        <w:rPr>
          <w:szCs w:val="24"/>
        </w:rPr>
      </w:pPr>
      <w:r w:rsidRPr="00FA217B">
        <w:rPr>
          <w:b/>
          <w:bCs/>
          <w:szCs w:val="24"/>
        </w:rPr>
        <w:t>Leadership is sustained by moral credibility and public trust.</w:t>
      </w:r>
    </w:p>
    <w:p w14:paraId="7BB8C7AE" w14:textId="77777777" w:rsidR="00FA217B" w:rsidRPr="00FA217B" w:rsidRDefault="00FA217B" w:rsidP="00FA217B">
      <w:pPr>
        <w:jc w:val="both"/>
        <w:rPr>
          <w:szCs w:val="24"/>
        </w:rPr>
      </w:pPr>
      <w:r w:rsidRPr="00FA217B">
        <w:rPr>
          <w:szCs w:val="24"/>
        </w:rPr>
        <w:t xml:space="preserve">This framework converts </w:t>
      </w:r>
      <w:r w:rsidRPr="00FA217B">
        <w:rPr>
          <w:b/>
          <w:bCs/>
          <w:szCs w:val="24"/>
        </w:rPr>
        <w:t>moral virtue into measurable value</w:t>
      </w:r>
      <w:r w:rsidRPr="00FA217B">
        <w:rPr>
          <w:szCs w:val="24"/>
        </w:rPr>
        <w:t xml:space="preserve">, </w:t>
      </w:r>
      <w:r w:rsidRPr="00FA217B">
        <w:rPr>
          <w:b/>
          <w:bCs/>
          <w:szCs w:val="24"/>
        </w:rPr>
        <w:t>service into social strength</w:t>
      </w:r>
      <w:r w:rsidRPr="00FA217B">
        <w:rPr>
          <w:szCs w:val="24"/>
        </w:rPr>
        <w:t xml:space="preserve">, and </w:t>
      </w:r>
      <w:r w:rsidRPr="00FA217B">
        <w:rPr>
          <w:b/>
          <w:bCs/>
          <w:szCs w:val="24"/>
        </w:rPr>
        <w:t>integrity into the true currency of progress</w:t>
      </w:r>
      <w:r w:rsidRPr="00FA217B">
        <w:rPr>
          <w:szCs w:val="24"/>
        </w:rPr>
        <w:t>—ensuring that every level of the ABMPD journey, from individual renewal to global moral governance, remains guided by the same ethical light.</w:t>
      </w:r>
    </w:p>
    <w:p w14:paraId="7AD1692A" w14:textId="77777777" w:rsidR="00FA217B" w:rsidRPr="00FA217B" w:rsidRDefault="00FA217B" w:rsidP="00FA217B">
      <w:pPr>
        <w:rPr>
          <w:b/>
          <w:bCs/>
          <w:szCs w:val="24"/>
        </w:rPr>
      </w:pPr>
      <w:r w:rsidRPr="00FA217B">
        <w:rPr>
          <w:b/>
          <w:bCs/>
          <w:szCs w:val="24"/>
        </w:rPr>
        <w:t>Cultural and National Legacy</w:t>
      </w:r>
    </w:p>
    <w:p w14:paraId="4EBC57BC" w14:textId="77777777" w:rsidR="00FA217B" w:rsidRPr="00FA217B" w:rsidRDefault="00FA217B" w:rsidP="00FA217B">
      <w:pPr>
        <w:jc w:val="both"/>
        <w:rPr>
          <w:szCs w:val="24"/>
        </w:rPr>
      </w:pPr>
      <w:r w:rsidRPr="00FA217B">
        <w:rPr>
          <w:szCs w:val="24"/>
        </w:rPr>
        <w:t>Ultimately, the Reward and Heroic Recognition System enshrines a new national culture—</w:t>
      </w:r>
      <w:r w:rsidRPr="00FA217B">
        <w:rPr>
          <w:szCs w:val="24"/>
        </w:rPr>
        <w:br/>
        <w:t xml:space="preserve">one where </w:t>
      </w:r>
      <w:r w:rsidRPr="00FA217B">
        <w:rPr>
          <w:b/>
          <w:bCs/>
          <w:szCs w:val="24"/>
        </w:rPr>
        <w:t>faith is rewarded, service is honored, and moral excellence defines leadership.</w:t>
      </w:r>
    </w:p>
    <w:p w14:paraId="2A7E9B4B" w14:textId="77777777" w:rsidR="00FA217B" w:rsidRPr="00FA217B" w:rsidRDefault="00FA217B" w:rsidP="00FA217B">
      <w:pPr>
        <w:jc w:val="both"/>
        <w:rPr>
          <w:szCs w:val="24"/>
        </w:rPr>
      </w:pPr>
      <w:r w:rsidRPr="00FA217B">
        <w:rPr>
          <w:szCs w:val="24"/>
        </w:rPr>
        <w:lastRenderedPageBreak/>
        <w:t>It becomes the nation’s moral mirror and motivational compass, inspiring every Filipino to see that the path of transformation is also the path of honor.</w:t>
      </w:r>
    </w:p>
    <w:p w14:paraId="56185779" w14:textId="77777777" w:rsidR="00FA217B" w:rsidRPr="00FA217B" w:rsidRDefault="00FA217B" w:rsidP="00FA217B">
      <w:pPr>
        <w:rPr>
          <w:szCs w:val="24"/>
        </w:rPr>
      </w:pPr>
      <w:r w:rsidRPr="00FA217B">
        <w:rPr>
          <w:szCs w:val="24"/>
        </w:rPr>
        <w:t>In the words that capture the spirit of the ABMPD–MRP:</w:t>
      </w:r>
    </w:p>
    <w:p w14:paraId="7EE0A4E1" w14:textId="77777777" w:rsidR="00FA217B" w:rsidRPr="00FA217B" w:rsidRDefault="00FA217B" w:rsidP="00FA217B">
      <w:pPr>
        <w:rPr>
          <w:szCs w:val="24"/>
        </w:rPr>
      </w:pPr>
      <w:r w:rsidRPr="00FA217B">
        <w:rPr>
          <w:b/>
          <w:bCs/>
          <w:szCs w:val="24"/>
        </w:rPr>
        <w:t>“Reward is not the goal of service—service is the proof of reward.”</w:t>
      </w:r>
    </w:p>
    <w:p w14:paraId="0B224979" w14:textId="77777777" w:rsidR="00FA217B" w:rsidRPr="00FA217B" w:rsidRDefault="00FA217B" w:rsidP="00FA217B">
      <w:pPr>
        <w:jc w:val="both"/>
        <w:rPr>
          <w:szCs w:val="24"/>
        </w:rPr>
      </w:pPr>
      <w:r w:rsidRPr="00FA217B">
        <w:rPr>
          <w:szCs w:val="24"/>
        </w:rPr>
        <w:t>This is the enduring testament of a nation led by heroes with heart and honor—</w:t>
      </w:r>
      <w:r w:rsidRPr="00FA217B">
        <w:rPr>
          <w:szCs w:val="24"/>
        </w:rPr>
        <w:br/>
        <w:t>a people who serve not for recognition, but whose service itself becomes the nation’s greatest reward.</w:t>
      </w:r>
    </w:p>
    <w:p w14:paraId="1D86F325" w14:textId="476B2B7C" w:rsidR="00147ABF" w:rsidRPr="00D71B08" w:rsidRDefault="00000000" w:rsidP="00D71B08">
      <w:pPr>
        <w:rPr>
          <w:i/>
          <w:iCs/>
          <w:szCs w:val="24"/>
        </w:rPr>
      </w:pPr>
      <w:r>
        <w:rPr>
          <w:szCs w:val="24"/>
        </w:rPr>
        <w:pict w14:anchorId="5D2AA0E4">
          <v:rect id="_x0000_i1413" style="width:0;height:1.5pt" o:hralign="center" o:hrstd="t" o:hr="t" fillcolor="#a0a0a0" stroked="f"/>
        </w:pict>
      </w:r>
    </w:p>
    <w:p w14:paraId="444BDB00" w14:textId="223D8C17" w:rsidR="00147ABF" w:rsidRPr="00DD3FB8" w:rsidRDefault="00147ABF" w:rsidP="00147ABF">
      <w:pPr>
        <w:pStyle w:val="Heading6"/>
      </w:pPr>
      <w:r>
        <w:rPr>
          <w:szCs w:val="24"/>
        </w:rPr>
        <w:t xml:space="preserve">5. </w:t>
      </w:r>
      <w:r w:rsidRPr="00147ABF">
        <w:t>Institutional Integration and Oversight Mechanism</w:t>
      </w:r>
    </w:p>
    <w:p w14:paraId="0AC65E00" w14:textId="11FDB5FC" w:rsidR="00FA217B" w:rsidRPr="00D71B08" w:rsidRDefault="00EC7AD8" w:rsidP="00FA217B">
      <w:pPr>
        <w:pStyle w:val="Heading7"/>
      </w:pPr>
      <w:r>
        <w:t xml:space="preserve">5.1 </w:t>
      </w:r>
      <w:r w:rsidR="00FA217B">
        <w:t>Introduction</w:t>
      </w:r>
    </w:p>
    <w:p w14:paraId="3E0CA73E" w14:textId="77777777" w:rsidR="006D67BE" w:rsidRPr="006D67BE" w:rsidRDefault="006D67BE" w:rsidP="006D67BE">
      <w:pPr>
        <w:jc w:val="both"/>
        <w:rPr>
          <w:szCs w:val="24"/>
        </w:rPr>
      </w:pPr>
      <w:r w:rsidRPr="006D67BE">
        <w:rPr>
          <w:szCs w:val="24"/>
        </w:rPr>
        <w:t xml:space="preserve">The </w:t>
      </w:r>
      <w:r w:rsidRPr="006D67BE">
        <w:rPr>
          <w:b/>
          <w:bCs/>
          <w:szCs w:val="24"/>
        </w:rPr>
        <w:t>Institutional Integration and Oversight Mechanism</w:t>
      </w:r>
      <w:r w:rsidRPr="006D67BE">
        <w:rPr>
          <w:szCs w:val="24"/>
        </w:rPr>
        <w:t xml:space="preserve"> serves as the moral and structural backbone of the </w:t>
      </w:r>
      <w:r w:rsidRPr="006D67BE">
        <w:rPr>
          <w:i/>
          <w:iCs/>
          <w:szCs w:val="24"/>
        </w:rPr>
        <w:t xml:space="preserve">Ang </w:t>
      </w:r>
      <w:proofErr w:type="spellStart"/>
      <w:r w:rsidRPr="006D67BE">
        <w:rPr>
          <w:i/>
          <w:iCs/>
          <w:szCs w:val="24"/>
        </w:rPr>
        <w:t>Bayaning</w:t>
      </w:r>
      <w:proofErr w:type="spellEnd"/>
      <w:r w:rsidRPr="006D67BE">
        <w:rPr>
          <w:i/>
          <w:iCs/>
          <w:szCs w:val="24"/>
        </w:rPr>
        <w:t xml:space="preserve"> may Puso at Dangal – Moral Recovery Program (ABMPD–MRP)</w:t>
      </w:r>
      <w:r w:rsidRPr="006D67BE">
        <w:rPr>
          <w:szCs w:val="24"/>
        </w:rPr>
        <w:t xml:space="preserve">. It ensures that the </w:t>
      </w:r>
      <w:r w:rsidRPr="006D67BE">
        <w:rPr>
          <w:b/>
          <w:bCs/>
          <w:szCs w:val="24"/>
        </w:rPr>
        <w:t>Participation Principle</w:t>
      </w:r>
      <w:r w:rsidRPr="006D67BE">
        <w:rPr>
          <w:szCs w:val="24"/>
        </w:rPr>
        <w:t xml:space="preserve"> and the </w:t>
      </w:r>
      <w:r w:rsidRPr="006D67BE">
        <w:rPr>
          <w:b/>
          <w:bCs/>
          <w:szCs w:val="24"/>
        </w:rPr>
        <w:t>Reward and Heroic Recognition System</w:t>
      </w:r>
      <w:r w:rsidRPr="006D67BE">
        <w:rPr>
          <w:szCs w:val="24"/>
        </w:rPr>
        <w:t xml:space="preserve"> are not merely theoretical ideals or ceremonial features, but living disciplines—embedded, enforced, and sustained within the governance architecture of the program.</w:t>
      </w:r>
    </w:p>
    <w:p w14:paraId="0678D1FD" w14:textId="77777777" w:rsidR="006D67BE" w:rsidRPr="006D67BE" w:rsidRDefault="006D67BE" w:rsidP="006D67BE">
      <w:pPr>
        <w:jc w:val="both"/>
        <w:rPr>
          <w:szCs w:val="24"/>
        </w:rPr>
      </w:pPr>
      <w:r w:rsidRPr="006D67BE">
        <w:rPr>
          <w:szCs w:val="24"/>
        </w:rPr>
        <w:t xml:space="preserve">At its core, this mechanism institutionalizes </w:t>
      </w:r>
      <w:r w:rsidRPr="006D67BE">
        <w:rPr>
          <w:b/>
          <w:bCs/>
          <w:szCs w:val="24"/>
        </w:rPr>
        <w:t>moral accountability</w:t>
      </w:r>
      <w:r w:rsidRPr="006D67BE">
        <w:rPr>
          <w:szCs w:val="24"/>
        </w:rPr>
        <w:t xml:space="preserve"> as a governance function. It transforms virtue into a verifiable public value, and service into a measurable form of national capital. By connecting personal moral renewal with institutional integrity, it bridges the gap between faith and administration, between ethical aspiration and operational governance.</w:t>
      </w:r>
    </w:p>
    <w:p w14:paraId="641C8FEE" w14:textId="77777777" w:rsidR="006D67BE" w:rsidRPr="006D67BE" w:rsidRDefault="006D67BE" w:rsidP="006D67BE">
      <w:pPr>
        <w:jc w:val="both"/>
        <w:rPr>
          <w:szCs w:val="24"/>
        </w:rPr>
      </w:pPr>
      <w:r w:rsidRPr="006D67BE">
        <w:rPr>
          <w:szCs w:val="24"/>
        </w:rPr>
        <w:t xml:space="preserve">Through this mechanism, </w:t>
      </w:r>
      <w:r w:rsidRPr="006D67BE">
        <w:rPr>
          <w:b/>
          <w:bCs/>
          <w:szCs w:val="24"/>
        </w:rPr>
        <w:t>integrity is verified</w:t>
      </w:r>
      <w:r w:rsidRPr="006D67BE">
        <w:rPr>
          <w:szCs w:val="24"/>
        </w:rPr>
        <w:t xml:space="preserve">, </w:t>
      </w:r>
      <w:r w:rsidRPr="006D67BE">
        <w:rPr>
          <w:b/>
          <w:bCs/>
          <w:szCs w:val="24"/>
        </w:rPr>
        <w:t>performance is validated</w:t>
      </w:r>
      <w:r w:rsidRPr="006D67BE">
        <w:rPr>
          <w:szCs w:val="24"/>
        </w:rPr>
        <w:t xml:space="preserve">, and </w:t>
      </w:r>
      <w:r w:rsidRPr="006D67BE">
        <w:rPr>
          <w:b/>
          <w:bCs/>
          <w:szCs w:val="24"/>
        </w:rPr>
        <w:t>moral leadership is institutionalized</w:t>
      </w:r>
      <w:r w:rsidRPr="006D67BE">
        <w:rPr>
          <w:szCs w:val="24"/>
        </w:rPr>
        <w:t>—from the smallest barangay cluster to national and even international platforms of the ABMPD ecosystem. Each level of participation, recognition, and transformation is supported by a transparent chain of oversight that ensures no act of service or recognition exists outside moral verification and institutional record.</w:t>
      </w:r>
    </w:p>
    <w:p w14:paraId="36CA8011" w14:textId="77777777" w:rsidR="006D67BE" w:rsidRPr="006D67BE" w:rsidRDefault="006D67BE" w:rsidP="006D67BE">
      <w:pPr>
        <w:jc w:val="both"/>
        <w:rPr>
          <w:szCs w:val="24"/>
        </w:rPr>
      </w:pPr>
      <w:r w:rsidRPr="006D67BE">
        <w:rPr>
          <w:szCs w:val="24"/>
        </w:rPr>
        <w:t xml:space="preserve">In doing so, the Institutional Integration and Oversight Mechanism establishes a </w:t>
      </w:r>
      <w:r w:rsidRPr="006D67BE">
        <w:rPr>
          <w:b/>
          <w:bCs/>
          <w:szCs w:val="24"/>
        </w:rPr>
        <w:t>continuum of trust</w:t>
      </w:r>
      <w:r w:rsidRPr="006D67BE">
        <w:rPr>
          <w:szCs w:val="24"/>
        </w:rPr>
        <w:t xml:space="preserve">—one that begins with the transformation of the individual and extends outward into the moral culture of public institutions and global partnerships. It safeguards the moral fabric of the ABMPD–MRP by making </w:t>
      </w:r>
      <w:r w:rsidRPr="006D67BE">
        <w:rPr>
          <w:b/>
          <w:bCs/>
          <w:szCs w:val="24"/>
        </w:rPr>
        <w:t>accountability a living discipline</w:t>
      </w:r>
      <w:r w:rsidRPr="006D67BE">
        <w:rPr>
          <w:szCs w:val="24"/>
        </w:rPr>
        <w:t xml:space="preserve"> and </w:t>
      </w:r>
      <w:r w:rsidRPr="006D67BE">
        <w:rPr>
          <w:b/>
          <w:bCs/>
          <w:szCs w:val="24"/>
        </w:rPr>
        <w:t>governance a moral covenant</w:t>
      </w:r>
      <w:r w:rsidRPr="006D67BE">
        <w:rPr>
          <w:szCs w:val="24"/>
        </w:rPr>
        <w:t xml:space="preserve"> between leaders and citizens alike.</w:t>
      </w:r>
    </w:p>
    <w:p w14:paraId="119FE784" w14:textId="77777777" w:rsidR="006D67BE" w:rsidRPr="006D67BE" w:rsidRDefault="006D67BE" w:rsidP="006D67BE">
      <w:pPr>
        <w:jc w:val="both"/>
        <w:rPr>
          <w:szCs w:val="24"/>
        </w:rPr>
      </w:pPr>
      <w:r w:rsidRPr="006D67BE">
        <w:rPr>
          <w:szCs w:val="24"/>
        </w:rPr>
        <w:t>Ultimately, this mechanism ensures that moral recovery under ABMPD–MRP is not personality-driven or episodic, but systemic, measurable, and enduring—anchored in faith, guided by discipline, and upheld by transparent, participatory governance.</w:t>
      </w:r>
    </w:p>
    <w:p w14:paraId="0060475D" w14:textId="77777777" w:rsidR="00147ABF" w:rsidRPr="00147ABF" w:rsidRDefault="00000000" w:rsidP="00147ABF">
      <w:pPr>
        <w:rPr>
          <w:szCs w:val="24"/>
        </w:rPr>
      </w:pPr>
      <w:r>
        <w:rPr>
          <w:szCs w:val="24"/>
        </w:rPr>
        <w:pict w14:anchorId="7DA03CDA">
          <v:rect id="_x0000_i1414" style="width:0;height:1.5pt" o:hralign="center" o:hrstd="t" o:hr="t" fillcolor="#a0a0a0" stroked="f"/>
        </w:pict>
      </w:r>
    </w:p>
    <w:p w14:paraId="089E76E2" w14:textId="215E5C12" w:rsidR="00147ABF" w:rsidRPr="006D67BE" w:rsidRDefault="00EC7AD8" w:rsidP="006D67BE">
      <w:pPr>
        <w:pStyle w:val="Heading7"/>
      </w:pPr>
      <w:r>
        <w:rPr>
          <w:bCs/>
          <w:szCs w:val="24"/>
        </w:rPr>
        <w:lastRenderedPageBreak/>
        <w:t xml:space="preserve">5.2 </w:t>
      </w:r>
      <w:r w:rsidR="00147ABF" w:rsidRPr="00147ABF">
        <w:rPr>
          <w:bCs/>
          <w:szCs w:val="24"/>
        </w:rPr>
        <w:t>Purpose and Institutional Logic</w:t>
      </w:r>
    </w:p>
    <w:p w14:paraId="3A488E09" w14:textId="77777777" w:rsidR="006D67BE" w:rsidRPr="006D67BE" w:rsidRDefault="006D67BE" w:rsidP="006D67BE">
      <w:pPr>
        <w:jc w:val="both"/>
        <w:rPr>
          <w:szCs w:val="24"/>
        </w:rPr>
      </w:pPr>
      <w:bookmarkStart w:id="39" w:name="_Hlk210832914"/>
      <w:r w:rsidRPr="006D67BE">
        <w:rPr>
          <w:szCs w:val="24"/>
        </w:rPr>
        <w:t xml:space="preserve">The </w:t>
      </w:r>
      <w:r w:rsidRPr="006D67BE">
        <w:rPr>
          <w:b/>
          <w:bCs/>
          <w:szCs w:val="24"/>
        </w:rPr>
        <w:t>Institutional Integration and Oversight Mechanism</w:t>
      </w:r>
      <w:r w:rsidRPr="006D67BE">
        <w:rPr>
          <w:szCs w:val="24"/>
        </w:rPr>
        <w:t xml:space="preserve"> exists to guarantee that moral transformation within the </w:t>
      </w:r>
      <w:r w:rsidRPr="006D67BE">
        <w:rPr>
          <w:i/>
          <w:iCs/>
          <w:szCs w:val="24"/>
        </w:rPr>
        <w:t xml:space="preserve">Ang </w:t>
      </w:r>
      <w:proofErr w:type="spellStart"/>
      <w:r w:rsidRPr="006D67BE">
        <w:rPr>
          <w:i/>
          <w:iCs/>
          <w:szCs w:val="24"/>
        </w:rPr>
        <w:t>Bayaning</w:t>
      </w:r>
      <w:proofErr w:type="spellEnd"/>
      <w:r w:rsidRPr="006D67BE">
        <w:rPr>
          <w:i/>
          <w:iCs/>
          <w:szCs w:val="24"/>
        </w:rPr>
        <w:t xml:space="preserve"> may Puso at Dangal – Moral Recovery Program (ABMPD–MRP)</w:t>
      </w:r>
      <w:r w:rsidRPr="006D67BE">
        <w:rPr>
          <w:szCs w:val="24"/>
        </w:rPr>
        <w:t xml:space="preserve"> is not left to chance, emotion, or individual charisma, but operates within a </w:t>
      </w:r>
      <w:r w:rsidRPr="006D67BE">
        <w:rPr>
          <w:b/>
          <w:bCs/>
          <w:szCs w:val="24"/>
        </w:rPr>
        <w:t>system of verified accountability, transparent process, and ethical discipline</w:t>
      </w:r>
      <w:r w:rsidRPr="006D67BE">
        <w:rPr>
          <w:szCs w:val="24"/>
        </w:rPr>
        <w:t>.</w:t>
      </w:r>
    </w:p>
    <w:bookmarkEnd w:id="39"/>
    <w:p w14:paraId="0C7DB794" w14:textId="77777777" w:rsidR="006D67BE" w:rsidRPr="006D67BE" w:rsidRDefault="006D67BE" w:rsidP="006D67BE">
      <w:pPr>
        <w:jc w:val="both"/>
        <w:rPr>
          <w:szCs w:val="24"/>
        </w:rPr>
      </w:pPr>
      <w:r w:rsidRPr="006D67BE">
        <w:rPr>
          <w:szCs w:val="24"/>
        </w:rPr>
        <w:t xml:space="preserve">Its </w:t>
      </w:r>
      <w:r w:rsidRPr="006D67BE">
        <w:rPr>
          <w:b/>
          <w:bCs/>
          <w:szCs w:val="24"/>
        </w:rPr>
        <w:t>primary purpose</w:t>
      </w:r>
      <w:r w:rsidRPr="006D67BE">
        <w:rPr>
          <w:szCs w:val="24"/>
        </w:rPr>
        <w:t xml:space="preserve"> is to embed moral governance into the operational core of every transformation tier, ensuring that all forms of progress—from personal renewal to institutional reform—are </w:t>
      </w:r>
      <w:r w:rsidRPr="006D67BE">
        <w:rPr>
          <w:b/>
          <w:bCs/>
          <w:szCs w:val="24"/>
        </w:rPr>
        <w:t>measurable, data-anchored, and morally validated</w:t>
      </w:r>
      <w:r w:rsidRPr="006D67BE">
        <w:rPr>
          <w:szCs w:val="24"/>
        </w:rPr>
        <w:t>.</w:t>
      </w:r>
    </w:p>
    <w:p w14:paraId="4DF8671B" w14:textId="77777777" w:rsidR="006D67BE" w:rsidRPr="006D67BE" w:rsidRDefault="006D67BE" w:rsidP="006D67BE">
      <w:pPr>
        <w:rPr>
          <w:szCs w:val="24"/>
        </w:rPr>
      </w:pPr>
      <w:r w:rsidRPr="006D67BE">
        <w:rPr>
          <w:szCs w:val="24"/>
        </w:rPr>
        <w:t>At the heart of this mechanism lies a clear institutional logic:</w:t>
      </w:r>
    </w:p>
    <w:p w14:paraId="4D985571" w14:textId="77777777" w:rsidR="006D67BE" w:rsidRPr="006D67BE" w:rsidRDefault="006D67BE" w:rsidP="008D251F">
      <w:pPr>
        <w:numPr>
          <w:ilvl w:val="0"/>
          <w:numId w:val="370"/>
        </w:numPr>
        <w:rPr>
          <w:szCs w:val="24"/>
        </w:rPr>
      </w:pPr>
      <w:r w:rsidRPr="006D67BE">
        <w:rPr>
          <w:b/>
          <w:bCs/>
          <w:szCs w:val="24"/>
        </w:rPr>
        <w:t xml:space="preserve">Every transformation tier </w:t>
      </w:r>
      <w:proofErr w:type="gramStart"/>
      <w:r w:rsidRPr="006D67BE">
        <w:rPr>
          <w:b/>
          <w:bCs/>
          <w:szCs w:val="24"/>
        </w:rPr>
        <w:t>functions</w:t>
      </w:r>
      <w:proofErr w:type="gramEnd"/>
      <w:r w:rsidRPr="006D67BE">
        <w:rPr>
          <w:b/>
          <w:bCs/>
          <w:szCs w:val="24"/>
        </w:rPr>
        <w:t xml:space="preserve"> within a verified moral and legal framework.</w:t>
      </w:r>
      <w:r w:rsidRPr="006D67BE">
        <w:rPr>
          <w:szCs w:val="24"/>
        </w:rPr>
        <w:br/>
        <w:t>Each activity, from barangay-level values formation to national moral governance campaigns, is guided by standardized validation procedures that ensure consistency, fairness, and alignment with ABMPD’s ethical principles.</w:t>
      </w:r>
    </w:p>
    <w:p w14:paraId="6812B9B3" w14:textId="77777777" w:rsidR="006D67BE" w:rsidRPr="006D67BE" w:rsidRDefault="006D67BE" w:rsidP="008D251F">
      <w:pPr>
        <w:numPr>
          <w:ilvl w:val="0"/>
          <w:numId w:val="370"/>
        </w:numPr>
        <w:rPr>
          <w:szCs w:val="24"/>
        </w:rPr>
      </w:pPr>
      <w:r w:rsidRPr="006D67BE">
        <w:rPr>
          <w:b/>
          <w:bCs/>
          <w:szCs w:val="24"/>
        </w:rPr>
        <w:t>All rewards, recognitions, and leadership appointments are merit-based and evidence-driven.</w:t>
      </w:r>
      <w:r w:rsidRPr="006D67BE">
        <w:rPr>
          <w:szCs w:val="24"/>
        </w:rPr>
        <w:br/>
        <w:t xml:space="preserve">The system ensures that every recognition or advancement reflects </w:t>
      </w:r>
      <w:r w:rsidRPr="006D67BE">
        <w:rPr>
          <w:i/>
          <w:iCs/>
          <w:szCs w:val="24"/>
        </w:rPr>
        <w:t>Character and Contribution</w:t>
      </w:r>
      <w:r w:rsidRPr="006D67BE">
        <w:rPr>
          <w:szCs w:val="24"/>
        </w:rPr>
        <w:t>—validated through peer review, institutional data logs, and digital dashboards, eliminating favoritism and politicization.</w:t>
      </w:r>
    </w:p>
    <w:p w14:paraId="316AE637" w14:textId="77777777" w:rsidR="006D67BE" w:rsidRPr="006D67BE" w:rsidRDefault="006D67BE" w:rsidP="008D251F">
      <w:pPr>
        <w:numPr>
          <w:ilvl w:val="0"/>
          <w:numId w:val="370"/>
        </w:numPr>
        <w:rPr>
          <w:szCs w:val="24"/>
        </w:rPr>
      </w:pPr>
      <w:r w:rsidRPr="006D67BE">
        <w:rPr>
          <w:b/>
          <w:bCs/>
          <w:szCs w:val="24"/>
        </w:rPr>
        <w:t>Oversight institutions act as moral guardians of process integrity.</w:t>
      </w:r>
      <w:r w:rsidRPr="006D67BE">
        <w:rPr>
          <w:szCs w:val="24"/>
        </w:rPr>
        <w:br/>
        <w:t>These bodies uphold the sanctity of ABMPD’s standards and maintain institutional neutrality, protecting the program from bias, manipulation, or moral dilution.</w:t>
      </w:r>
    </w:p>
    <w:p w14:paraId="6D0E8BD1" w14:textId="77777777" w:rsidR="006D67BE" w:rsidRPr="006D67BE" w:rsidRDefault="006D67BE" w:rsidP="006D67BE">
      <w:pPr>
        <w:jc w:val="both"/>
        <w:rPr>
          <w:szCs w:val="24"/>
        </w:rPr>
      </w:pPr>
      <w:r w:rsidRPr="006D67BE">
        <w:rPr>
          <w:szCs w:val="24"/>
        </w:rPr>
        <w:t xml:space="preserve">This logic reinforces ABMPD–MRP as a </w:t>
      </w:r>
      <w:r w:rsidRPr="006D67BE">
        <w:rPr>
          <w:b/>
          <w:bCs/>
          <w:szCs w:val="24"/>
        </w:rPr>
        <w:t>multi-level moral governance system</w:t>
      </w:r>
      <w:r w:rsidRPr="006D67BE">
        <w:rPr>
          <w:szCs w:val="24"/>
        </w:rPr>
        <w:t>—one that harmonizes faith with administration, and service with accountability. It operates as both a moral covenant and an institutional discipline, where leadership is proven by virtue, and recognition is earned through verified service.</w:t>
      </w:r>
    </w:p>
    <w:p w14:paraId="6216C7D6" w14:textId="77777777" w:rsidR="006D67BE" w:rsidRPr="006D67BE" w:rsidRDefault="006D67BE" w:rsidP="006D67BE">
      <w:pPr>
        <w:rPr>
          <w:szCs w:val="24"/>
        </w:rPr>
      </w:pPr>
      <w:r w:rsidRPr="006D67BE">
        <w:rPr>
          <w:szCs w:val="24"/>
        </w:rPr>
        <w:t xml:space="preserve">The mechanism also establishes </w:t>
      </w:r>
      <w:r w:rsidRPr="006D67BE">
        <w:rPr>
          <w:b/>
          <w:bCs/>
          <w:szCs w:val="24"/>
        </w:rPr>
        <w:t>linkages across key accountability frameworks</w:t>
      </w:r>
      <w:r w:rsidRPr="006D67BE">
        <w:rPr>
          <w:szCs w:val="24"/>
        </w:rPr>
        <w:t>:</w:t>
      </w:r>
    </w:p>
    <w:p w14:paraId="1EFD40C6" w14:textId="77777777" w:rsidR="006D67BE" w:rsidRPr="006D67BE" w:rsidRDefault="006D67BE" w:rsidP="008D251F">
      <w:pPr>
        <w:numPr>
          <w:ilvl w:val="0"/>
          <w:numId w:val="371"/>
        </w:numPr>
        <w:rPr>
          <w:szCs w:val="24"/>
        </w:rPr>
      </w:pPr>
      <w:r w:rsidRPr="006D67BE">
        <w:rPr>
          <w:szCs w:val="24"/>
        </w:rPr>
        <w:t xml:space="preserve">It connects with the </w:t>
      </w:r>
      <w:r w:rsidRPr="006D67BE">
        <w:rPr>
          <w:b/>
          <w:bCs/>
          <w:szCs w:val="24"/>
        </w:rPr>
        <w:t>Moral Governance and Accountability Framework (Part IV)</w:t>
      </w:r>
      <w:r w:rsidRPr="006D67BE">
        <w:rPr>
          <w:szCs w:val="24"/>
        </w:rPr>
        <w:t>, which defines the ethical architecture of leadership.</w:t>
      </w:r>
    </w:p>
    <w:p w14:paraId="74AAB236" w14:textId="77777777" w:rsidR="006D67BE" w:rsidRPr="006D67BE" w:rsidRDefault="006D67BE" w:rsidP="008D251F">
      <w:pPr>
        <w:numPr>
          <w:ilvl w:val="0"/>
          <w:numId w:val="371"/>
        </w:numPr>
        <w:rPr>
          <w:szCs w:val="24"/>
        </w:rPr>
      </w:pPr>
      <w:r w:rsidRPr="006D67BE">
        <w:rPr>
          <w:szCs w:val="24"/>
        </w:rPr>
        <w:t xml:space="preserve">It aligns with the </w:t>
      </w:r>
      <w:r w:rsidRPr="006D67BE">
        <w:rPr>
          <w:b/>
          <w:bCs/>
          <w:szCs w:val="24"/>
        </w:rPr>
        <w:t>Monitoring, Evaluation, and Learning (MEL) System (Part V)</w:t>
      </w:r>
      <w:r w:rsidRPr="006D67BE">
        <w:rPr>
          <w:szCs w:val="24"/>
        </w:rPr>
        <w:t>, which transforms moral performance into national development indicators.</w:t>
      </w:r>
    </w:p>
    <w:p w14:paraId="5383A9FE" w14:textId="77777777" w:rsidR="006D67BE" w:rsidRPr="006D67BE" w:rsidRDefault="006D67BE" w:rsidP="008D251F">
      <w:pPr>
        <w:numPr>
          <w:ilvl w:val="0"/>
          <w:numId w:val="371"/>
        </w:numPr>
        <w:rPr>
          <w:szCs w:val="24"/>
        </w:rPr>
      </w:pPr>
      <w:r w:rsidRPr="006D67BE">
        <w:rPr>
          <w:szCs w:val="24"/>
        </w:rPr>
        <w:t xml:space="preserve">It integrates with the </w:t>
      </w:r>
      <w:r w:rsidRPr="006D67BE">
        <w:rPr>
          <w:b/>
          <w:bCs/>
          <w:szCs w:val="24"/>
        </w:rPr>
        <w:t>Reward and Heroic Recognition System (Part VI)</w:t>
      </w:r>
      <w:r w:rsidRPr="006D67BE">
        <w:rPr>
          <w:szCs w:val="24"/>
        </w:rPr>
        <w:t>, ensuring that moral merit translates into institutional opportunity and socio-economic mobility.</w:t>
      </w:r>
    </w:p>
    <w:p w14:paraId="7D1D5028" w14:textId="77777777" w:rsidR="006D67BE" w:rsidRPr="006D67BE" w:rsidRDefault="006D67BE" w:rsidP="006D67BE">
      <w:pPr>
        <w:jc w:val="both"/>
        <w:rPr>
          <w:szCs w:val="24"/>
        </w:rPr>
      </w:pPr>
      <w:r w:rsidRPr="006D67BE">
        <w:rPr>
          <w:szCs w:val="24"/>
        </w:rPr>
        <w:lastRenderedPageBreak/>
        <w:t>In this way, the Institutional Integration and Oversight Mechanism creates a unified governance ecosystem—</w:t>
      </w:r>
      <w:r w:rsidRPr="006D67BE">
        <w:rPr>
          <w:b/>
          <w:bCs/>
          <w:szCs w:val="24"/>
        </w:rPr>
        <w:t>faith-rooted, data-driven, and institutionally sustained</w:t>
      </w:r>
      <w:r w:rsidRPr="006D67BE">
        <w:rPr>
          <w:szCs w:val="24"/>
        </w:rPr>
        <w:t>. It transforms moral vision into operational precision, ensuring that the principles of participation, recognition, and transformation are upheld as one coherent moral order.</w:t>
      </w:r>
    </w:p>
    <w:p w14:paraId="08A9A8F9" w14:textId="77777777" w:rsidR="00147ABF" w:rsidRPr="00147ABF" w:rsidRDefault="00000000" w:rsidP="00147ABF">
      <w:pPr>
        <w:rPr>
          <w:szCs w:val="24"/>
        </w:rPr>
      </w:pPr>
      <w:r>
        <w:rPr>
          <w:szCs w:val="24"/>
        </w:rPr>
        <w:pict w14:anchorId="074B61F9">
          <v:rect id="_x0000_i1415" style="width:0;height:1.5pt" o:hralign="center" o:hrstd="t" o:hr="t" fillcolor="#a0a0a0" stroked="f"/>
        </w:pict>
      </w:r>
    </w:p>
    <w:p w14:paraId="6FC40BDB" w14:textId="48450B98" w:rsidR="00147ABF" w:rsidRPr="0095558D" w:rsidRDefault="00EC7AD8" w:rsidP="0095558D">
      <w:pPr>
        <w:pStyle w:val="Heading7"/>
      </w:pPr>
      <w:r>
        <w:rPr>
          <w:bCs/>
          <w:szCs w:val="24"/>
        </w:rPr>
        <w:t xml:space="preserve">5.3 </w:t>
      </w:r>
      <w:r w:rsidR="00147ABF" w:rsidRPr="00147ABF">
        <w:rPr>
          <w:bCs/>
          <w:szCs w:val="24"/>
        </w:rPr>
        <w:t>Structural Components of Oversight</w:t>
      </w:r>
    </w:p>
    <w:p w14:paraId="341AACF1" w14:textId="4CB28CF6" w:rsidR="0095558D" w:rsidRPr="0095558D" w:rsidRDefault="0095558D" w:rsidP="001F4D1E">
      <w:pPr>
        <w:jc w:val="both"/>
        <w:rPr>
          <w:szCs w:val="24"/>
        </w:rPr>
      </w:pPr>
      <w:r w:rsidRPr="0095558D">
        <w:rPr>
          <w:szCs w:val="24"/>
        </w:rPr>
        <w:t xml:space="preserve">The </w:t>
      </w:r>
      <w:r w:rsidRPr="0095558D">
        <w:rPr>
          <w:b/>
          <w:bCs/>
          <w:szCs w:val="24"/>
        </w:rPr>
        <w:t>Institutional Integration and Oversight Mechanism</w:t>
      </w:r>
      <w:r w:rsidRPr="0095558D">
        <w:rPr>
          <w:szCs w:val="24"/>
        </w:rPr>
        <w:t xml:space="preserve"> functions through a </w:t>
      </w:r>
      <w:r w:rsidR="00426212">
        <w:rPr>
          <w:rStyle w:val="Strong"/>
        </w:rPr>
        <w:t>five-</w:t>
      </w:r>
      <w:r w:rsidR="00426212" w:rsidRPr="005B5AC6">
        <w:rPr>
          <w:b/>
          <w:bCs/>
        </w:rPr>
        <w:t>stage</w:t>
      </w:r>
      <w:r w:rsidRPr="0095558D">
        <w:rPr>
          <w:b/>
          <w:bCs/>
          <w:szCs w:val="24"/>
        </w:rPr>
        <w:t xml:space="preserve"> structure of moral and operational accountability</w:t>
      </w:r>
      <w:r w:rsidRPr="0095558D">
        <w:rPr>
          <w:szCs w:val="24"/>
        </w:rPr>
        <w:t>, ensuring that every transformation activity—from barangay values formation to international partnership engagement—is guided, validated, and ethically secured.</w:t>
      </w:r>
    </w:p>
    <w:p w14:paraId="7E695CD6" w14:textId="77777777" w:rsidR="0095558D" w:rsidRDefault="0095558D" w:rsidP="001F4D1E">
      <w:pPr>
        <w:jc w:val="both"/>
        <w:rPr>
          <w:szCs w:val="24"/>
        </w:rPr>
      </w:pPr>
      <w:r w:rsidRPr="0095558D">
        <w:rPr>
          <w:szCs w:val="24"/>
        </w:rPr>
        <w:t xml:space="preserve">Each level upholds a specific mandate and moral responsibility within the ABMPD–MRP ecosystem, creating a </w:t>
      </w:r>
      <w:r w:rsidRPr="0095558D">
        <w:rPr>
          <w:b/>
          <w:bCs/>
          <w:szCs w:val="24"/>
        </w:rPr>
        <w:t>vertical chain of integrity</w:t>
      </w:r>
      <w:r w:rsidRPr="0095558D">
        <w:rPr>
          <w:szCs w:val="24"/>
        </w:rPr>
        <w:t xml:space="preserve"> where every decision, recognition, and reform is both </w:t>
      </w:r>
      <w:r w:rsidRPr="0095558D">
        <w:rPr>
          <w:i/>
          <w:iCs/>
          <w:szCs w:val="24"/>
        </w:rPr>
        <w:t>locally grounded and nationally aligned</w:t>
      </w:r>
      <w:r w:rsidRPr="0095558D">
        <w:rPr>
          <w:szCs w:val="24"/>
        </w:rPr>
        <w:t>.</w:t>
      </w:r>
    </w:p>
    <w:p w14:paraId="576FF378" w14:textId="24527374" w:rsidR="00D67DA2" w:rsidRPr="0095558D" w:rsidRDefault="00000000" w:rsidP="001F4D1E">
      <w:pPr>
        <w:jc w:val="both"/>
        <w:rPr>
          <w:szCs w:val="24"/>
        </w:rPr>
      </w:pPr>
      <w:r>
        <w:rPr>
          <w:szCs w:val="24"/>
        </w:rPr>
        <w:pict w14:anchorId="7CDC23B3">
          <v:rect id="_x0000_i1416" style="width:0;height:1.5pt" o:hralign="center" o:hrstd="t" o:hr="t" fillcolor="#a0a0a0" stroked="f"/>
        </w:pict>
      </w:r>
    </w:p>
    <w:p w14:paraId="2B1B72EE" w14:textId="6163AAAB" w:rsidR="0095558D" w:rsidRPr="0095558D" w:rsidRDefault="0095558D" w:rsidP="0095558D">
      <w:pPr>
        <w:rPr>
          <w:b/>
          <w:bCs/>
          <w:szCs w:val="24"/>
        </w:rPr>
      </w:pPr>
      <w:r w:rsidRPr="0095558D">
        <w:rPr>
          <w:b/>
          <w:bCs/>
          <w:szCs w:val="24"/>
        </w:rPr>
        <w:t xml:space="preserve">1. </w:t>
      </w:r>
      <w:r w:rsidR="00D67DA2" w:rsidRPr="00D67DA2">
        <w:rPr>
          <w:b/>
          <w:bCs/>
          <w:szCs w:val="24"/>
        </w:rPr>
        <w:t xml:space="preserve">Barangay Level – </w:t>
      </w:r>
      <w:r w:rsidR="00221A9B" w:rsidRPr="00221A9B">
        <w:rPr>
          <w:b/>
          <w:bCs/>
          <w:szCs w:val="24"/>
        </w:rPr>
        <w:t xml:space="preserve">BVFA, BMRC, and </w:t>
      </w:r>
      <w:r w:rsidR="00383171">
        <w:rPr>
          <w:b/>
          <w:bCs/>
          <w:szCs w:val="24"/>
        </w:rPr>
        <w:t>BMRPFO</w:t>
      </w:r>
      <w:r w:rsidR="005332DA">
        <w:rPr>
          <w:b/>
          <w:bCs/>
          <w:szCs w:val="24"/>
        </w:rPr>
        <w:t xml:space="preserve"> </w:t>
      </w:r>
    </w:p>
    <w:p w14:paraId="4E396575" w14:textId="2D5D44CF" w:rsidR="00D67DA2" w:rsidRPr="00D67DA2" w:rsidRDefault="00221A9B" w:rsidP="00D67DA2">
      <w:pPr>
        <w:rPr>
          <w:szCs w:val="24"/>
        </w:rPr>
      </w:pPr>
      <w:r w:rsidRPr="00221A9B">
        <w:rPr>
          <w:b/>
          <w:bCs/>
          <w:szCs w:val="24"/>
        </w:rPr>
        <w:t>Barangay Moral Governance and Ethical Oversight</w:t>
      </w:r>
    </w:p>
    <w:p w14:paraId="54420824" w14:textId="13B57212" w:rsidR="00221A9B" w:rsidRPr="00221A9B" w:rsidRDefault="00221A9B" w:rsidP="00221A9B">
      <w:pPr>
        <w:jc w:val="both"/>
        <w:rPr>
          <w:szCs w:val="24"/>
        </w:rPr>
      </w:pPr>
      <w:r w:rsidRPr="00221A9B">
        <w:rPr>
          <w:szCs w:val="24"/>
        </w:rPr>
        <w:t xml:space="preserve">At the foundation of the </w:t>
      </w:r>
      <w:r w:rsidRPr="00221A9B">
        <w:rPr>
          <w:b/>
          <w:bCs/>
          <w:szCs w:val="24"/>
        </w:rPr>
        <w:t>ABMPD moral governance ecosystem</w:t>
      </w:r>
      <w:r w:rsidRPr="00221A9B">
        <w:rPr>
          <w:szCs w:val="24"/>
        </w:rPr>
        <w:t xml:space="preserve"> lies the barangay triad composed of the </w:t>
      </w:r>
      <w:r w:rsidRPr="00221A9B">
        <w:rPr>
          <w:b/>
          <w:bCs/>
          <w:szCs w:val="24"/>
        </w:rPr>
        <w:t>Barangay Values Formation Advocates (BVFA)</w:t>
      </w:r>
      <w:r w:rsidRPr="00221A9B">
        <w:rPr>
          <w:szCs w:val="24"/>
        </w:rPr>
        <w:t xml:space="preserve">, the </w:t>
      </w:r>
      <w:r w:rsidRPr="00221A9B">
        <w:rPr>
          <w:b/>
          <w:bCs/>
          <w:szCs w:val="24"/>
        </w:rPr>
        <w:t>Barangay Moral Review Committee (BMRC)</w:t>
      </w:r>
      <w:r w:rsidRPr="00221A9B">
        <w:rPr>
          <w:szCs w:val="24"/>
        </w:rPr>
        <w:t xml:space="preserve">, and the </w:t>
      </w:r>
      <w:r w:rsidRPr="00221A9B">
        <w:rPr>
          <w:b/>
          <w:bCs/>
          <w:szCs w:val="24"/>
        </w:rPr>
        <w:t>Barangay Moral Recovery and Formation Program Office (</w:t>
      </w:r>
      <w:r w:rsidR="00383171">
        <w:rPr>
          <w:b/>
          <w:bCs/>
          <w:szCs w:val="24"/>
        </w:rPr>
        <w:t>BMRPFO</w:t>
      </w:r>
      <w:r w:rsidRPr="00221A9B">
        <w:rPr>
          <w:b/>
          <w:bCs/>
          <w:szCs w:val="24"/>
        </w:rPr>
        <w:t>)</w:t>
      </w:r>
      <w:r w:rsidRPr="00221A9B">
        <w:rPr>
          <w:szCs w:val="24"/>
        </w:rPr>
        <w:t>.</w:t>
      </w:r>
    </w:p>
    <w:p w14:paraId="043F2F03" w14:textId="77777777" w:rsidR="00221A9B" w:rsidRPr="00221A9B" w:rsidRDefault="00221A9B" w:rsidP="00221A9B">
      <w:pPr>
        <w:jc w:val="both"/>
        <w:rPr>
          <w:szCs w:val="24"/>
        </w:rPr>
      </w:pPr>
      <w:r w:rsidRPr="00221A9B">
        <w:rPr>
          <w:szCs w:val="24"/>
        </w:rPr>
        <w:t xml:space="preserve">Together, they constitute the </w:t>
      </w:r>
      <w:r w:rsidRPr="00221A9B">
        <w:rPr>
          <w:b/>
          <w:bCs/>
          <w:szCs w:val="24"/>
        </w:rPr>
        <w:t>first and most critical moral governance cell</w:t>
      </w:r>
      <w:r w:rsidRPr="00221A9B">
        <w:rPr>
          <w:szCs w:val="24"/>
        </w:rPr>
        <w:t xml:space="preserve"> of the </w:t>
      </w:r>
      <w:r w:rsidRPr="00221A9B">
        <w:rPr>
          <w:b/>
          <w:bCs/>
          <w:szCs w:val="24"/>
        </w:rPr>
        <w:t xml:space="preserve">Ang </w:t>
      </w:r>
      <w:proofErr w:type="spellStart"/>
      <w:r w:rsidRPr="00221A9B">
        <w:rPr>
          <w:b/>
          <w:bCs/>
          <w:szCs w:val="24"/>
        </w:rPr>
        <w:t>Bayaning</w:t>
      </w:r>
      <w:proofErr w:type="spellEnd"/>
      <w:r w:rsidRPr="00221A9B">
        <w:rPr>
          <w:b/>
          <w:bCs/>
          <w:szCs w:val="24"/>
        </w:rPr>
        <w:t xml:space="preserve"> may Puso at Dangal – Moral Recovery Program (ABMPD–MRP)</w:t>
      </w:r>
      <w:r w:rsidRPr="00221A9B">
        <w:rPr>
          <w:szCs w:val="24"/>
        </w:rPr>
        <w:t>.</w:t>
      </w:r>
      <w:r w:rsidRPr="00221A9B">
        <w:rPr>
          <w:szCs w:val="24"/>
        </w:rPr>
        <w:br/>
        <w:t>This triad ensures that every act of participation, validation, and recognition begins with integrity, transparency, and community accountability.</w:t>
      </w:r>
    </w:p>
    <w:p w14:paraId="67C712CA" w14:textId="77777777" w:rsidR="00D67DA2" w:rsidRPr="00D67DA2" w:rsidRDefault="00000000" w:rsidP="00D67DA2">
      <w:pPr>
        <w:rPr>
          <w:szCs w:val="24"/>
        </w:rPr>
      </w:pPr>
      <w:r>
        <w:rPr>
          <w:szCs w:val="24"/>
        </w:rPr>
        <w:pict w14:anchorId="5ABA39D7">
          <v:rect id="_x0000_i1417" style="width:0;height:1.5pt" o:hralign="center" o:hrstd="t" o:hr="t" fillcolor="#a0a0a0" stroked="f"/>
        </w:pict>
      </w:r>
    </w:p>
    <w:p w14:paraId="5B36EC9B" w14:textId="77777777" w:rsidR="00221A9B" w:rsidRDefault="00221A9B" w:rsidP="003E76BC">
      <w:pPr>
        <w:rPr>
          <w:b/>
          <w:bCs/>
          <w:szCs w:val="24"/>
        </w:rPr>
      </w:pPr>
      <w:r w:rsidRPr="00221A9B">
        <w:rPr>
          <w:b/>
          <w:bCs/>
          <w:szCs w:val="24"/>
        </w:rPr>
        <w:t>Distinct Roles within the Triad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1"/>
        <w:gridCol w:w="3164"/>
        <w:gridCol w:w="4795"/>
      </w:tblGrid>
      <w:tr w:rsidR="00221A9B" w:rsidRPr="00221A9B" w14:paraId="2FD8FB89" w14:textId="77777777" w:rsidTr="00221A9B">
        <w:trPr>
          <w:tblHeader/>
          <w:tblCellSpacing w:w="15" w:type="dxa"/>
        </w:trPr>
        <w:tc>
          <w:tcPr>
            <w:tcW w:w="0" w:type="auto"/>
            <w:vAlign w:val="center"/>
            <w:hideMark/>
          </w:tcPr>
          <w:p w14:paraId="7831FC55" w14:textId="77777777" w:rsidR="00221A9B" w:rsidRPr="00221A9B" w:rsidRDefault="00221A9B" w:rsidP="00221A9B">
            <w:pPr>
              <w:rPr>
                <w:b/>
                <w:bCs/>
                <w:szCs w:val="24"/>
              </w:rPr>
            </w:pPr>
            <w:r w:rsidRPr="00221A9B">
              <w:rPr>
                <w:b/>
                <w:bCs/>
                <w:szCs w:val="24"/>
              </w:rPr>
              <w:t>Component</w:t>
            </w:r>
          </w:p>
        </w:tc>
        <w:tc>
          <w:tcPr>
            <w:tcW w:w="0" w:type="auto"/>
            <w:vAlign w:val="center"/>
            <w:hideMark/>
          </w:tcPr>
          <w:p w14:paraId="30AA3035" w14:textId="77777777" w:rsidR="00221A9B" w:rsidRPr="00221A9B" w:rsidRDefault="00221A9B" w:rsidP="00221A9B">
            <w:pPr>
              <w:rPr>
                <w:b/>
                <w:bCs/>
                <w:szCs w:val="24"/>
              </w:rPr>
            </w:pPr>
            <w:r w:rsidRPr="00221A9B">
              <w:rPr>
                <w:b/>
                <w:bCs/>
                <w:szCs w:val="24"/>
              </w:rPr>
              <w:t>Nature</w:t>
            </w:r>
          </w:p>
        </w:tc>
        <w:tc>
          <w:tcPr>
            <w:tcW w:w="0" w:type="auto"/>
            <w:vAlign w:val="center"/>
            <w:hideMark/>
          </w:tcPr>
          <w:p w14:paraId="0C082751" w14:textId="77777777" w:rsidR="00221A9B" w:rsidRPr="00221A9B" w:rsidRDefault="00221A9B" w:rsidP="00221A9B">
            <w:pPr>
              <w:rPr>
                <w:b/>
                <w:bCs/>
                <w:szCs w:val="24"/>
              </w:rPr>
            </w:pPr>
            <w:r w:rsidRPr="00221A9B">
              <w:rPr>
                <w:b/>
                <w:bCs/>
                <w:szCs w:val="24"/>
              </w:rPr>
              <w:t>Core Role</w:t>
            </w:r>
          </w:p>
        </w:tc>
      </w:tr>
      <w:tr w:rsidR="00221A9B" w:rsidRPr="00221A9B" w14:paraId="253B4B00" w14:textId="77777777" w:rsidTr="00221A9B">
        <w:trPr>
          <w:tblCellSpacing w:w="15" w:type="dxa"/>
        </w:trPr>
        <w:tc>
          <w:tcPr>
            <w:tcW w:w="0" w:type="auto"/>
            <w:vAlign w:val="center"/>
            <w:hideMark/>
          </w:tcPr>
          <w:p w14:paraId="32367795" w14:textId="77777777" w:rsidR="00221A9B" w:rsidRPr="00221A9B" w:rsidRDefault="00221A9B" w:rsidP="00221A9B">
            <w:pPr>
              <w:rPr>
                <w:szCs w:val="24"/>
              </w:rPr>
            </w:pPr>
            <w:r w:rsidRPr="00221A9B">
              <w:rPr>
                <w:b/>
                <w:bCs/>
                <w:szCs w:val="24"/>
              </w:rPr>
              <w:t>BVFA</w:t>
            </w:r>
          </w:p>
        </w:tc>
        <w:tc>
          <w:tcPr>
            <w:tcW w:w="0" w:type="auto"/>
            <w:vAlign w:val="center"/>
            <w:hideMark/>
          </w:tcPr>
          <w:p w14:paraId="6E966D89" w14:textId="77777777" w:rsidR="00221A9B" w:rsidRPr="00221A9B" w:rsidRDefault="00221A9B" w:rsidP="00221A9B">
            <w:pPr>
              <w:rPr>
                <w:szCs w:val="24"/>
              </w:rPr>
            </w:pPr>
            <w:r w:rsidRPr="00221A9B">
              <w:rPr>
                <w:szCs w:val="24"/>
              </w:rPr>
              <w:t>Civil–Faith-Based Arm (ABMPD Institutional Network)</w:t>
            </w:r>
          </w:p>
        </w:tc>
        <w:tc>
          <w:tcPr>
            <w:tcW w:w="0" w:type="auto"/>
            <w:vAlign w:val="center"/>
            <w:hideMark/>
          </w:tcPr>
          <w:p w14:paraId="1BF51BE1" w14:textId="77777777" w:rsidR="00221A9B" w:rsidRPr="00221A9B" w:rsidRDefault="00221A9B" w:rsidP="00221A9B">
            <w:pPr>
              <w:rPr>
                <w:szCs w:val="24"/>
              </w:rPr>
            </w:pPr>
            <w:r w:rsidRPr="00221A9B">
              <w:rPr>
                <w:szCs w:val="24"/>
              </w:rPr>
              <w:t>Leads values formation, volunteer mobilization, and community moral initiatives.</w:t>
            </w:r>
          </w:p>
        </w:tc>
      </w:tr>
      <w:tr w:rsidR="00221A9B" w:rsidRPr="00221A9B" w14:paraId="313A4921" w14:textId="77777777" w:rsidTr="00221A9B">
        <w:trPr>
          <w:tblCellSpacing w:w="15" w:type="dxa"/>
        </w:trPr>
        <w:tc>
          <w:tcPr>
            <w:tcW w:w="0" w:type="auto"/>
            <w:vAlign w:val="center"/>
            <w:hideMark/>
          </w:tcPr>
          <w:p w14:paraId="6EB904AE" w14:textId="77777777" w:rsidR="00221A9B" w:rsidRPr="00221A9B" w:rsidRDefault="00221A9B" w:rsidP="00221A9B">
            <w:pPr>
              <w:rPr>
                <w:szCs w:val="24"/>
              </w:rPr>
            </w:pPr>
            <w:r w:rsidRPr="00221A9B">
              <w:rPr>
                <w:b/>
                <w:bCs/>
                <w:szCs w:val="24"/>
              </w:rPr>
              <w:lastRenderedPageBreak/>
              <w:t>BMRC</w:t>
            </w:r>
          </w:p>
        </w:tc>
        <w:tc>
          <w:tcPr>
            <w:tcW w:w="0" w:type="auto"/>
            <w:vAlign w:val="center"/>
            <w:hideMark/>
          </w:tcPr>
          <w:p w14:paraId="4AF58491" w14:textId="77777777" w:rsidR="00221A9B" w:rsidRPr="00221A9B" w:rsidRDefault="00221A9B" w:rsidP="00221A9B">
            <w:pPr>
              <w:rPr>
                <w:szCs w:val="24"/>
              </w:rPr>
            </w:pPr>
            <w:r w:rsidRPr="00221A9B">
              <w:rPr>
                <w:szCs w:val="24"/>
              </w:rPr>
              <w:t>Institutional Oversight Body (ABMPD Integrity Arm)</w:t>
            </w:r>
          </w:p>
        </w:tc>
        <w:tc>
          <w:tcPr>
            <w:tcW w:w="0" w:type="auto"/>
            <w:vAlign w:val="center"/>
            <w:hideMark/>
          </w:tcPr>
          <w:p w14:paraId="47EB842B" w14:textId="77777777" w:rsidR="00221A9B" w:rsidRPr="00221A9B" w:rsidRDefault="00221A9B" w:rsidP="00221A9B">
            <w:pPr>
              <w:rPr>
                <w:szCs w:val="24"/>
              </w:rPr>
            </w:pPr>
            <w:r w:rsidRPr="00221A9B">
              <w:rPr>
                <w:szCs w:val="24"/>
              </w:rPr>
              <w:t>Validates, audits, and certifies moral transformation and ethical eligibility of participants.</w:t>
            </w:r>
          </w:p>
        </w:tc>
      </w:tr>
      <w:tr w:rsidR="00221A9B" w:rsidRPr="00221A9B" w14:paraId="51371EA2" w14:textId="77777777" w:rsidTr="00221A9B">
        <w:trPr>
          <w:tblCellSpacing w:w="15" w:type="dxa"/>
        </w:trPr>
        <w:tc>
          <w:tcPr>
            <w:tcW w:w="0" w:type="auto"/>
            <w:vAlign w:val="center"/>
            <w:hideMark/>
          </w:tcPr>
          <w:p w14:paraId="241432DC" w14:textId="38161C59" w:rsidR="00221A9B" w:rsidRPr="00221A9B" w:rsidRDefault="00383171" w:rsidP="00221A9B">
            <w:pPr>
              <w:rPr>
                <w:szCs w:val="24"/>
              </w:rPr>
            </w:pPr>
            <w:r>
              <w:rPr>
                <w:b/>
                <w:bCs/>
                <w:szCs w:val="24"/>
              </w:rPr>
              <w:t>BMRPFO</w:t>
            </w:r>
          </w:p>
        </w:tc>
        <w:tc>
          <w:tcPr>
            <w:tcW w:w="0" w:type="auto"/>
            <w:vAlign w:val="center"/>
            <w:hideMark/>
          </w:tcPr>
          <w:p w14:paraId="35EFDA6B" w14:textId="77777777" w:rsidR="00221A9B" w:rsidRPr="00221A9B" w:rsidRDefault="00221A9B" w:rsidP="00221A9B">
            <w:pPr>
              <w:rPr>
                <w:szCs w:val="24"/>
              </w:rPr>
            </w:pPr>
            <w:r w:rsidRPr="00221A9B">
              <w:rPr>
                <w:szCs w:val="24"/>
              </w:rPr>
              <w:t>Government-Side Office (Barangay Moral Recovery Focal Point Office)</w:t>
            </w:r>
          </w:p>
        </w:tc>
        <w:tc>
          <w:tcPr>
            <w:tcW w:w="0" w:type="auto"/>
            <w:vAlign w:val="center"/>
            <w:hideMark/>
          </w:tcPr>
          <w:p w14:paraId="4D9B1310" w14:textId="77777777" w:rsidR="00221A9B" w:rsidRPr="00221A9B" w:rsidRDefault="00221A9B" w:rsidP="00221A9B">
            <w:pPr>
              <w:rPr>
                <w:szCs w:val="24"/>
              </w:rPr>
            </w:pPr>
            <w:r w:rsidRPr="00221A9B">
              <w:rPr>
                <w:szCs w:val="24"/>
              </w:rPr>
              <w:t>Coordinates local rollout, documentation, and barangay-level program implementation aligned with LGU processes.</w:t>
            </w:r>
          </w:p>
        </w:tc>
      </w:tr>
    </w:tbl>
    <w:p w14:paraId="2BF6130B" w14:textId="651FD17F" w:rsidR="003E76BC" w:rsidRPr="003E76BC" w:rsidRDefault="003E76BC" w:rsidP="003E76BC">
      <w:pPr>
        <w:rPr>
          <w:szCs w:val="24"/>
        </w:rPr>
      </w:pPr>
    </w:p>
    <w:p w14:paraId="5C06100D" w14:textId="77777777" w:rsidR="003E76BC" w:rsidRPr="003E76BC" w:rsidRDefault="00000000" w:rsidP="003E76BC">
      <w:pPr>
        <w:rPr>
          <w:szCs w:val="24"/>
        </w:rPr>
      </w:pPr>
      <w:r>
        <w:rPr>
          <w:szCs w:val="24"/>
        </w:rPr>
        <w:pict w14:anchorId="5A031E41">
          <v:rect id="_x0000_i1418" style="width:0;height:1.5pt" o:hralign="center" o:hrstd="t" o:hr="t" fillcolor="#a0a0a0" stroked="f"/>
        </w:pict>
      </w:r>
    </w:p>
    <w:p w14:paraId="5B33FFA7" w14:textId="77777777" w:rsidR="00221A9B" w:rsidRPr="00221A9B" w:rsidRDefault="00221A9B" w:rsidP="00221A9B">
      <w:pPr>
        <w:rPr>
          <w:b/>
          <w:bCs/>
          <w:szCs w:val="24"/>
        </w:rPr>
      </w:pPr>
      <w:r w:rsidRPr="00221A9B">
        <w:rPr>
          <w:b/>
          <w:bCs/>
          <w:szCs w:val="24"/>
        </w:rPr>
        <w:t>Composition of the Barangay Moral Review Committee (BMRC)</w:t>
      </w:r>
    </w:p>
    <w:p w14:paraId="74E381B5" w14:textId="77777777" w:rsidR="00221A9B" w:rsidRPr="00221A9B" w:rsidRDefault="00221A9B" w:rsidP="00C920D2">
      <w:pPr>
        <w:jc w:val="both"/>
        <w:rPr>
          <w:szCs w:val="24"/>
        </w:rPr>
      </w:pPr>
      <w:r w:rsidRPr="00221A9B">
        <w:rPr>
          <w:szCs w:val="24"/>
        </w:rPr>
        <w:t xml:space="preserve">The </w:t>
      </w:r>
      <w:r w:rsidRPr="00221A9B">
        <w:rPr>
          <w:b/>
          <w:bCs/>
          <w:szCs w:val="24"/>
        </w:rPr>
        <w:t>BMRC</w:t>
      </w:r>
      <w:r w:rsidRPr="00221A9B">
        <w:rPr>
          <w:szCs w:val="24"/>
        </w:rPr>
        <w:t xml:space="preserve"> functions as the barangay’s moral conscience and the </w:t>
      </w:r>
      <w:r w:rsidRPr="00221A9B">
        <w:rPr>
          <w:b/>
          <w:bCs/>
          <w:szCs w:val="24"/>
        </w:rPr>
        <w:t>first formal level of ethical validation</w:t>
      </w:r>
      <w:r w:rsidRPr="00221A9B">
        <w:rPr>
          <w:szCs w:val="24"/>
        </w:rPr>
        <w:t xml:space="preserve"> in the ABMPD ecosystem. It operates under the guidance of ABMPD Institutions through KCI, ensuring independence from political influence while remaining collaborative with the barangay council and local offices.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8"/>
        <w:gridCol w:w="3969"/>
        <w:gridCol w:w="3763"/>
      </w:tblGrid>
      <w:tr w:rsidR="00221A9B" w:rsidRPr="00221A9B" w14:paraId="36B49CC2" w14:textId="77777777" w:rsidTr="00C920D2">
        <w:trPr>
          <w:tblHeader/>
          <w:tblCellSpacing w:w="15" w:type="dxa"/>
        </w:trPr>
        <w:tc>
          <w:tcPr>
            <w:tcW w:w="0" w:type="auto"/>
            <w:vAlign w:val="center"/>
            <w:hideMark/>
          </w:tcPr>
          <w:p w14:paraId="56F3E700" w14:textId="77777777" w:rsidR="00221A9B" w:rsidRPr="00221A9B" w:rsidRDefault="00221A9B" w:rsidP="00221A9B">
            <w:pPr>
              <w:rPr>
                <w:b/>
                <w:bCs/>
                <w:szCs w:val="24"/>
              </w:rPr>
            </w:pPr>
            <w:r w:rsidRPr="00221A9B">
              <w:rPr>
                <w:b/>
                <w:bCs/>
                <w:szCs w:val="24"/>
              </w:rPr>
              <w:t>Position</w:t>
            </w:r>
          </w:p>
        </w:tc>
        <w:tc>
          <w:tcPr>
            <w:tcW w:w="0" w:type="auto"/>
            <w:vAlign w:val="center"/>
            <w:hideMark/>
          </w:tcPr>
          <w:p w14:paraId="65F1DAB7" w14:textId="77777777" w:rsidR="00221A9B" w:rsidRPr="00221A9B" w:rsidRDefault="00221A9B" w:rsidP="00221A9B">
            <w:pPr>
              <w:rPr>
                <w:b/>
                <w:bCs/>
                <w:szCs w:val="24"/>
              </w:rPr>
            </w:pPr>
            <w:r w:rsidRPr="00221A9B">
              <w:rPr>
                <w:b/>
                <w:bCs/>
                <w:szCs w:val="24"/>
              </w:rPr>
              <w:t>Designation / Source</w:t>
            </w:r>
          </w:p>
        </w:tc>
        <w:tc>
          <w:tcPr>
            <w:tcW w:w="0" w:type="auto"/>
            <w:vAlign w:val="center"/>
            <w:hideMark/>
          </w:tcPr>
          <w:p w14:paraId="0A609805" w14:textId="77777777" w:rsidR="00221A9B" w:rsidRPr="00221A9B" w:rsidRDefault="00221A9B" w:rsidP="00221A9B">
            <w:pPr>
              <w:rPr>
                <w:b/>
                <w:bCs/>
                <w:szCs w:val="24"/>
              </w:rPr>
            </w:pPr>
            <w:r w:rsidRPr="00221A9B">
              <w:rPr>
                <w:b/>
                <w:bCs/>
                <w:szCs w:val="24"/>
              </w:rPr>
              <w:t>Primary Function</w:t>
            </w:r>
          </w:p>
        </w:tc>
      </w:tr>
      <w:tr w:rsidR="00221A9B" w:rsidRPr="00221A9B" w14:paraId="0BBC1E59" w14:textId="77777777" w:rsidTr="00C920D2">
        <w:trPr>
          <w:tblCellSpacing w:w="15" w:type="dxa"/>
        </w:trPr>
        <w:tc>
          <w:tcPr>
            <w:tcW w:w="0" w:type="auto"/>
            <w:vAlign w:val="center"/>
            <w:hideMark/>
          </w:tcPr>
          <w:p w14:paraId="49EE8702" w14:textId="77777777" w:rsidR="00221A9B" w:rsidRPr="00221A9B" w:rsidRDefault="00221A9B" w:rsidP="00221A9B">
            <w:pPr>
              <w:rPr>
                <w:szCs w:val="24"/>
              </w:rPr>
            </w:pPr>
            <w:r w:rsidRPr="00221A9B">
              <w:rPr>
                <w:b/>
                <w:bCs/>
                <w:szCs w:val="24"/>
              </w:rPr>
              <w:t>Chairperson</w:t>
            </w:r>
          </w:p>
        </w:tc>
        <w:tc>
          <w:tcPr>
            <w:tcW w:w="0" w:type="auto"/>
            <w:vAlign w:val="center"/>
            <w:hideMark/>
          </w:tcPr>
          <w:p w14:paraId="5EBE2AF8" w14:textId="77777777" w:rsidR="00221A9B" w:rsidRPr="00221A9B" w:rsidRDefault="00221A9B" w:rsidP="00221A9B">
            <w:pPr>
              <w:rPr>
                <w:szCs w:val="24"/>
              </w:rPr>
            </w:pPr>
            <w:r w:rsidRPr="00221A9B">
              <w:rPr>
                <w:szCs w:val="24"/>
              </w:rPr>
              <w:t>Lead BVFA Coordinator (ABMPD–KCI Institutional Designee)</w:t>
            </w:r>
          </w:p>
        </w:tc>
        <w:tc>
          <w:tcPr>
            <w:tcW w:w="0" w:type="auto"/>
            <w:vAlign w:val="center"/>
            <w:hideMark/>
          </w:tcPr>
          <w:p w14:paraId="408364BB" w14:textId="77777777" w:rsidR="00221A9B" w:rsidRPr="00221A9B" w:rsidRDefault="00221A9B" w:rsidP="00221A9B">
            <w:pPr>
              <w:rPr>
                <w:szCs w:val="24"/>
              </w:rPr>
            </w:pPr>
            <w:r w:rsidRPr="00221A9B">
              <w:rPr>
                <w:szCs w:val="24"/>
              </w:rPr>
              <w:t>Presides over validation processes and ensures moral and procedural integrity.</w:t>
            </w:r>
          </w:p>
        </w:tc>
      </w:tr>
      <w:tr w:rsidR="00221A9B" w:rsidRPr="00221A9B" w14:paraId="71DEA1D0" w14:textId="77777777" w:rsidTr="00C920D2">
        <w:trPr>
          <w:tblCellSpacing w:w="15" w:type="dxa"/>
        </w:trPr>
        <w:tc>
          <w:tcPr>
            <w:tcW w:w="0" w:type="auto"/>
            <w:vAlign w:val="center"/>
            <w:hideMark/>
          </w:tcPr>
          <w:p w14:paraId="4AE4E997" w14:textId="77777777" w:rsidR="00221A9B" w:rsidRPr="00221A9B" w:rsidRDefault="00221A9B" w:rsidP="00221A9B">
            <w:pPr>
              <w:rPr>
                <w:szCs w:val="24"/>
              </w:rPr>
            </w:pPr>
            <w:r w:rsidRPr="00221A9B">
              <w:rPr>
                <w:b/>
                <w:bCs/>
                <w:szCs w:val="24"/>
              </w:rPr>
              <w:t>Vice-Chairperson</w:t>
            </w:r>
          </w:p>
        </w:tc>
        <w:tc>
          <w:tcPr>
            <w:tcW w:w="0" w:type="auto"/>
            <w:vAlign w:val="center"/>
            <w:hideMark/>
          </w:tcPr>
          <w:p w14:paraId="4AE2149B" w14:textId="136BFBF1" w:rsidR="00221A9B" w:rsidRPr="00221A9B" w:rsidRDefault="00221A9B" w:rsidP="00221A9B">
            <w:pPr>
              <w:rPr>
                <w:szCs w:val="24"/>
              </w:rPr>
            </w:pPr>
            <w:r w:rsidRPr="00221A9B">
              <w:rPr>
                <w:szCs w:val="24"/>
              </w:rPr>
              <w:t xml:space="preserve">Barangay Moral Recovery Officer (linked to </w:t>
            </w:r>
            <w:r w:rsidR="00383171">
              <w:rPr>
                <w:szCs w:val="24"/>
              </w:rPr>
              <w:t>BMRPFO</w:t>
            </w:r>
            <w:r w:rsidRPr="00221A9B">
              <w:rPr>
                <w:szCs w:val="24"/>
              </w:rPr>
              <w:t>)</w:t>
            </w:r>
          </w:p>
        </w:tc>
        <w:tc>
          <w:tcPr>
            <w:tcW w:w="0" w:type="auto"/>
            <w:vAlign w:val="center"/>
            <w:hideMark/>
          </w:tcPr>
          <w:p w14:paraId="5E3D547A" w14:textId="77777777" w:rsidR="00221A9B" w:rsidRPr="00221A9B" w:rsidRDefault="00221A9B" w:rsidP="00221A9B">
            <w:pPr>
              <w:rPr>
                <w:szCs w:val="24"/>
              </w:rPr>
            </w:pPr>
            <w:r w:rsidRPr="00221A9B">
              <w:rPr>
                <w:szCs w:val="24"/>
              </w:rPr>
              <w:t>Coordinates with local offices, ensures records and reports are complete and compliant.</w:t>
            </w:r>
          </w:p>
        </w:tc>
      </w:tr>
      <w:tr w:rsidR="00221A9B" w:rsidRPr="00221A9B" w14:paraId="5D23A9C4" w14:textId="77777777" w:rsidTr="00C920D2">
        <w:trPr>
          <w:tblCellSpacing w:w="15" w:type="dxa"/>
        </w:trPr>
        <w:tc>
          <w:tcPr>
            <w:tcW w:w="0" w:type="auto"/>
            <w:vAlign w:val="center"/>
            <w:hideMark/>
          </w:tcPr>
          <w:p w14:paraId="04F28C12" w14:textId="77777777" w:rsidR="00221A9B" w:rsidRPr="00221A9B" w:rsidRDefault="00221A9B" w:rsidP="00221A9B">
            <w:pPr>
              <w:rPr>
                <w:szCs w:val="24"/>
              </w:rPr>
            </w:pPr>
            <w:r w:rsidRPr="00221A9B">
              <w:rPr>
                <w:b/>
                <w:bCs/>
                <w:szCs w:val="24"/>
              </w:rPr>
              <w:t>Secretary</w:t>
            </w:r>
          </w:p>
        </w:tc>
        <w:tc>
          <w:tcPr>
            <w:tcW w:w="0" w:type="auto"/>
            <w:vAlign w:val="center"/>
            <w:hideMark/>
          </w:tcPr>
          <w:p w14:paraId="67F44A68" w14:textId="77777777" w:rsidR="00221A9B" w:rsidRPr="00221A9B" w:rsidRDefault="00221A9B" w:rsidP="00221A9B">
            <w:pPr>
              <w:rPr>
                <w:szCs w:val="24"/>
              </w:rPr>
            </w:pPr>
            <w:r w:rsidRPr="00221A9B">
              <w:rPr>
                <w:szCs w:val="24"/>
              </w:rPr>
              <w:t>BVFA Secretary or Documentation Officer</w:t>
            </w:r>
          </w:p>
        </w:tc>
        <w:tc>
          <w:tcPr>
            <w:tcW w:w="0" w:type="auto"/>
            <w:vAlign w:val="center"/>
            <w:hideMark/>
          </w:tcPr>
          <w:p w14:paraId="21D756A5" w14:textId="77777777" w:rsidR="00221A9B" w:rsidRPr="00221A9B" w:rsidRDefault="00221A9B" w:rsidP="00221A9B">
            <w:pPr>
              <w:rPr>
                <w:szCs w:val="24"/>
              </w:rPr>
            </w:pPr>
            <w:r w:rsidRPr="00221A9B">
              <w:rPr>
                <w:szCs w:val="24"/>
              </w:rPr>
              <w:t>Manages moral evaluation files, attendance, and submission of barangay-level data to MMRC.</w:t>
            </w:r>
          </w:p>
        </w:tc>
      </w:tr>
      <w:tr w:rsidR="00221A9B" w:rsidRPr="00221A9B" w14:paraId="1D78CBF0" w14:textId="77777777" w:rsidTr="00C920D2">
        <w:trPr>
          <w:tblCellSpacing w:w="15" w:type="dxa"/>
        </w:trPr>
        <w:tc>
          <w:tcPr>
            <w:tcW w:w="0" w:type="auto"/>
            <w:vAlign w:val="center"/>
            <w:hideMark/>
          </w:tcPr>
          <w:p w14:paraId="3C34BC63" w14:textId="77777777" w:rsidR="00221A9B" w:rsidRPr="00221A9B" w:rsidRDefault="00221A9B" w:rsidP="00221A9B">
            <w:pPr>
              <w:rPr>
                <w:szCs w:val="24"/>
              </w:rPr>
            </w:pPr>
            <w:r w:rsidRPr="00221A9B">
              <w:rPr>
                <w:b/>
                <w:bCs/>
                <w:szCs w:val="24"/>
              </w:rPr>
              <w:t>Members</w:t>
            </w:r>
          </w:p>
        </w:tc>
        <w:tc>
          <w:tcPr>
            <w:tcW w:w="0" w:type="auto"/>
            <w:vAlign w:val="center"/>
            <w:hideMark/>
          </w:tcPr>
          <w:p w14:paraId="4E2C094A" w14:textId="77777777" w:rsidR="00221A9B" w:rsidRPr="00221A9B" w:rsidRDefault="00221A9B" w:rsidP="00221A9B">
            <w:pPr>
              <w:rPr>
                <w:szCs w:val="24"/>
              </w:rPr>
            </w:pPr>
            <w:r w:rsidRPr="00221A9B">
              <w:rPr>
                <w:szCs w:val="24"/>
              </w:rPr>
              <w:t>Faith leaders, educators, youth representatives, CSOs, and local ABMPD-trained volunteers</w:t>
            </w:r>
          </w:p>
        </w:tc>
        <w:tc>
          <w:tcPr>
            <w:tcW w:w="0" w:type="auto"/>
            <w:vAlign w:val="center"/>
            <w:hideMark/>
          </w:tcPr>
          <w:p w14:paraId="0A6D483C" w14:textId="77777777" w:rsidR="00221A9B" w:rsidRPr="00221A9B" w:rsidRDefault="00221A9B" w:rsidP="00221A9B">
            <w:pPr>
              <w:rPr>
                <w:szCs w:val="24"/>
              </w:rPr>
            </w:pPr>
            <w:r w:rsidRPr="00221A9B">
              <w:rPr>
                <w:szCs w:val="24"/>
              </w:rPr>
              <w:t>Participate in peer validation and barangay moral audit.</w:t>
            </w:r>
          </w:p>
        </w:tc>
      </w:tr>
      <w:tr w:rsidR="00221A9B" w:rsidRPr="00221A9B" w14:paraId="0F531B51" w14:textId="77777777" w:rsidTr="00C920D2">
        <w:trPr>
          <w:tblCellSpacing w:w="15" w:type="dxa"/>
        </w:trPr>
        <w:tc>
          <w:tcPr>
            <w:tcW w:w="0" w:type="auto"/>
            <w:vAlign w:val="center"/>
            <w:hideMark/>
          </w:tcPr>
          <w:p w14:paraId="3E347B1F" w14:textId="77777777" w:rsidR="00221A9B" w:rsidRPr="00221A9B" w:rsidRDefault="00221A9B" w:rsidP="00221A9B">
            <w:pPr>
              <w:rPr>
                <w:szCs w:val="24"/>
              </w:rPr>
            </w:pPr>
            <w:r w:rsidRPr="00221A9B">
              <w:rPr>
                <w:b/>
                <w:bCs/>
                <w:szCs w:val="24"/>
              </w:rPr>
              <w:t>Ex-Officio Adviser</w:t>
            </w:r>
          </w:p>
        </w:tc>
        <w:tc>
          <w:tcPr>
            <w:tcW w:w="0" w:type="auto"/>
            <w:vAlign w:val="center"/>
            <w:hideMark/>
          </w:tcPr>
          <w:p w14:paraId="7E64324B" w14:textId="77777777" w:rsidR="00221A9B" w:rsidRPr="00221A9B" w:rsidRDefault="00221A9B" w:rsidP="00221A9B">
            <w:pPr>
              <w:rPr>
                <w:szCs w:val="24"/>
              </w:rPr>
            </w:pPr>
            <w:r w:rsidRPr="00221A9B">
              <w:rPr>
                <w:szCs w:val="24"/>
              </w:rPr>
              <w:t>Regional or Municipal ABMPD Liaison Officer</w:t>
            </w:r>
          </w:p>
        </w:tc>
        <w:tc>
          <w:tcPr>
            <w:tcW w:w="0" w:type="auto"/>
            <w:vAlign w:val="center"/>
            <w:hideMark/>
          </w:tcPr>
          <w:p w14:paraId="64EA65DF" w14:textId="77777777" w:rsidR="00221A9B" w:rsidRPr="00221A9B" w:rsidRDefault="00221A9B" w:rsidP="00221A9B">
            <w:pPr>
              <w:rPr>
                <w:szCs w:val="24"/>
              </w:rPr>
            </w:pPr>
            <w:r w:rsidRPr="00221A9B">
              <w:rPr>
                <w:szCs w:val="24"/>
              </w:rPr>
              <w:t>Provides guidance and technical supervision from ABMPD institutions.</w:t>
            </w:r>
          </w:p>
        </w:tc>
      </w:tr>
    </w:tbl>
    <w:p w14:paraId="024BBD35" w14:textId="77777777" w:rsidR="00221A9B" w:rsidRPr="00221A9B" w:rsidRDefault="00000000" w:rsidP="00221A9B">
      <w:pPr>
        <w:rPr>
          <w:szCs w:val="24"/>
        </w:rPr>
      </w:pPr>
      <w:r>
        <w:rPr>
          <w:szCs w:val="24"/>
        </w:rPr>
        <w:pict w14:anchorId="545F0372">
          <v:rect id="_x0000_i1419" style="width:0;height:1.5pt" o:hralign="center" o:hrstd="t" o:hr="t" fillcolor="#a0a0a0" stroked="f"/>
        </w:pict>
      </w:r>
    </w:p>
    <w:p w14:paraId="2EA6585F" w14:textId="77777777" w:rsidR="00221A9B" w:rsidRPr="00221A9B" w:rsidRDefault="00221A9B" w:rsidP="00221A9B">
      <w:pPr>
        <w:rPr>
          <w:b/>
          <w:bCs/>
          <w:szCs w:val="24"/>
        </w:rPr>
      </w:pPr>
      <w:r w:rsidRPr="00221A9B">
        <w:rPr>
          <w:b/>
          <w:bCs/>
          <w:szCs w:val="24"/>
        </w:rPr>
        <w:lastRenderedPageBreak/>
        <w:t>Core Mandate and Functions of the BMRC</w:t>
      </w:r>
    </w:p>
    <w:p w14:paraId="0A2175D9" w14:textId="76AAAC70" w:rsidR="00B73CD8" w:rsidRDefault="00221A9B" w:rsidP="00221A9B">
      <w:pPr>
        <w:rPr>
          <w:szCs w:val="24"/>
        </w:rPr>
      </w:pPr>
      <w:r w:rsidRPr="00221A9B">
        <w:rPr>
          <w:szCs w:val="24"/>
        </w:rPr>
        <w:t xml:space="preserve">The </w:t>
      </w:r>
      <w:r w:rsidRPr="00221A9B">
        <w:rPr>
          <w:b/>
          <w:bCs/>
          <w:szCs w:val="24"/>
        </w:rPr>
        <w:t>BMRC</w:t>
      </w:r>
      <w:r w:rsidRPr="00221A9B">
        <w:rPr>
          <w:szCs w:val="24"/>
        </w:rPr>
        <w:t xml:space="preserve">, in coordination with BVFA and </w:t>
      </w:r>
      <w:r w:rsidR="00383171">
        <w:rPr>
          <w:szCs w:val="24"/>
        </w:rPr>
        <w:t>BMRPFO</w:t>
      </w:r>
      <w:r w:rsidRPr="00221A9B">
        <w:rPr>
          <w:szCs w:val="24"/>
        </w:rPr>
        <w:t xml:space="preserve">, ensures that </w:t>
      </w:r>
      <w:r w:rsidRPr="00221A9B">
        <w:rPr>
          <w:b/>
          <w:bCs/>
          <w:szCs w:val="24"/>
        </w:rPr>
        <w:t>moral transformation is properly documented, validated, and honored</w:t>
      </w:r>
      <w:r w:rsidRPr="00221A9B">
        <w:rPr>
          <w:szCs w:val="24"/>
        </w:rPr>
        <w:t>.</w:t>
      </w:r>
    </w:p>
    <w:p w14:paraId="3E98FE3E" w14:textId="40B2CB11" w:rsidR="00221A9B" w:rsidRPr="00221A9B" w:rsidRDefault="00221A9B" w:rsidP="00221A9B">
      <w:pPr>
        <w:rPr>
          <w:szCs w:val="24"/>
        </w:rPr>
      </w:pPr>
      <w:r w:rsidRPr="00221A9B">
        <w:rPr>
          <w:szCs w:val="24"/>
        </w:rPr>
        <w:t>Its governance role establishes the foundation of moral accountability from which higher-tier recognitions draw legitimacy.</w:t>
      </w:r>
    </w:p>
    <w:p w14:paraId="0E5E772E" w14:textId="77777777" w:rsidR="00221A9B" w:rsidRPr="00221A9B" w:rsidRDefault="00221A9B" w:rsidP="00221A9B">
      <w:pPr>
        <w:rPr>
          <w:szCs w:val="24"/>
        </w:rPr>
      </w:pPr>
      <w:r w:rsidRPr="00221A9B">
        <w:rPr>
          <w:b/>
          <w:bCs/>
          <w:szCs w:val="24"/>
        </w:rPr>
        <w:t>Key Functions:</w:t>
      </w:r>
    </w:p>
    <w:p w14:paraId="590ECD57" w14:textId="77777777" w:rsidR="00221A9B" w:rsidRPr="00221A9B" w:rsidRDefault="00221A9B" w:rsidP="008D251F">
      <w:pPr>
        <w:numPr>
          <w:ilvl w:val="0"/>
          <w:numId w:val="372"/>
        </w:numPr>
        <w:rPr>
          <w:szCs w:val="24"/>
        </w:rPr>
      </w:pPr>
      <w:r w:rsidRPr="00221A9B">
        <w:rPr>
          <w:szCs w:val="24"/>
        </w:rPr>
        <w:t xml:space="preserve">Vet and validate </w:t>
      </w:r>
      <w:r w:rsidRPr="00221A9B">
        <w:rPr>
          <w:b/>
          <w:bCs/>
          <w:szCs w:val="24"/>
        </w:rPr>
        <w:t>participants of Tier 1–2 programs</w:t>
      </w:r>
      <w:r w:rsidRPr="00221A9B">
        <w:rPr>
          <w:szCs w:val="24"/>
        </w:rPr>
        <w:t xml:space="preserve"> based on character, participation, and moral transformation.</w:t>
      </w:r>
    </w:p>
    <w:p w14:paraId="27E87433" w14:textId="77777777" w:rsidR="00221A9B" w:rsidRPr="00221A9B" w:rsidRDefault="00221A9B" w:rsidP="008D251F">
      <w:pPr>
        <w:numPr>
          <w:ilvl w:val="0"/>
          <w:numId w:val="372"/>
        </w:numPr>
        <w:rPr>
          <w:szCs w:val="24"/>
        </w:rPr>
      </w:pPr>
      <w:r w:rsidRPr="00221A9B">
        <w:rPr>
          <w:szCs w:val="24"/>
        </w:rPr>
        <w:t xml:space="preserve">Conduct </w:t>
      </w:r>
      <w:r w:rsidRPr="00221A9B">
        <w:rPr>
          <w:b/>
          <w:bCs/>
          <w:szCs w:val="24"/>
        </w:rPr>
        <w:t>barangay-level evaluations</w:t>
      </w:r>
      <w:r w:rsidRPr="00221A9B">
        <w:rPr>
          <w:szCs w:val="24"/>
        </w:rPr>
        <w:t xml:space="preserve"> for recognition nominations and reward eligibility.</w:t>
      </w:r>
    </w:p>
    <w:p w14:paraId="1BBE8A18" w14:textId="77777777" w:rsidR="00221A9B" w:rsidRPr="00221A9B" w:rsidRDefault="00221A9B" w:rsidP="008D251F">
      <w:pPr>
        <w:numPr>
          <w:ilvl w:val="0"/>
          <w:numId w:val="372"/>
        </w:numPr>
        <w:rPr>
          <w:szCs w:val="24"/>
        </w:rPr>
      </w:pPr>
      <w:r w:rsidRPr="00221A9B">
        <w:rPr>
          <w:szCs w:val="24"/>
        </w:rPr>
        <w:t xml:space="preserve">Review and endorse </w:t>
      </w:r>
      <w:r w:rsidRPr="00221A9B">
        <w:rPr>
          <w:b/>
          <w:bCs/>
          <w:szCs w:val="24"/>
        </w:rPr>
        <w:t>Moral Performance Reports</w:t>
      </w:r>
      <w:r w:rsidRPr="00221A9B">
        <w:rPr>
          <w:szCs w:val="24"/>
        </w:rPr>
        <w:t xml:space="preserve"> to the </w:t>
      </w:r>
      <w:r w:rsidRPr="00221A9B">
        <w:rPr>
          <w:b/>
          <w:bCs/>
          <w:szCs w:val="24"/>
        </w:rPr>
        <w:t>Municipal Moral Review Committee (MMRC)</w:t>
      </w:r>
      <w:r w:rsidRPr="00221A9B">
        <w:rPr>
          <w:szCs w:val="24"/>
        </w:rPr>
        <w:t xml:space="preserve"> for higher-level recognition.</w:t>
      </w:r>
    </w:p>
    <w:p w14:paraId="77C46BB8" w14:textId="77777777" w:rsidR="00221A9B" w:rsidRPr="00221A9B" w:rsidRDefault="00221A9B" w:rsidP="008D251F">
      <w:pPr>
        <w:numPr>
          <w:ilvl w:val="0"/>
          <w:numId w:val="372"/>
        </w:numPr>
        <w:rPr>
          <w:szCs w:val="24"/>
        </w:rPr>
      </w:pPr>
      <w:r w:rsidRPr="00221A9B">
        <w:rPr>
          <w:szCs w:val="24"/>
        </w:rPr>
        <w:t xml:space="preserve">Ensure the </w:t>
      </w:r>
      <w:r w:rsidRPr="00221A9B">
        <w:rPr>
          <w:b/>
          <w:bCs/>
          <w:szCs w:val="24"/>
        </w:rPr>
        <w:t>integrity of barangay Heroic Recognition Ceremonies</w:t>
      </w:r>
      <w:r w:rsidRPr="00221A9B">
        <w:rPr>
          <w:szCs w:val="24"/>
        </w:rPr>
        <w:t>, oath-taking events, and moral certification rituals.</w:t>
      </w:r>
    </w:p>
    <w:p w14:paraId="45656A1B" w14:textId="77777777" w:rsidR="00221A9B" w:rsidRPr="00221A9B" w:rsidRDefault="00221A9B" w:rsidP="008D251F">
      <w:pPr>
        <w:numPr>
          <w:ilvl w:val="0"/>
          <w:numId w:val="372"/>
        </w:numPr>
        <w:rPr>
          <w:szCs w:val="24"/>
        </w:rPr>
      </w:pPr>
      <w:r w:rsidRPr="00221A9B">
        <w:rPr>
          <w:szCs w:val="24"/>
        </w:rPr>
        <w:t xml:space="preserve">Maintain a </w:t>
      </w:r>
      <w:r w:rsidRPr="00221A9B">
        <w:rPr>
          <w:b/>
          <w:bCs/>
          <w:szCs w:val="24"/>
        </w:rPr>
        <w:t>Barangay Moral Registry</w:t>
      </w:r>
      <w:r w:rsidRPr="00221A9B">
        <w:rPr>
          <w:szCs w:val="24"/>
        </w:rPr>
        <w:t>, recording validated participants, moral progression, and tier transitions.</w:t>
      </w:r>
    </w:p>
    <w:p w14:paraId="5EA455D0" w14:textId="608E3D81" w:rsidR="00221A9B" w:rsidRPr="00221A9B" w:rsidRDefault="00221A9B" w:rsidP="008D251F">
      <w:pPr>
        <w:numPr>
          <w:ilvl w:val="0"/>
          <w:numId w:val="372"/>
        </w:numPr>
        <w:rPr>
          <w:szCs w:val="24"/>
        </w:rPr>
      </w:pPr>
      <w:r w:rsidRPr="00221A9B">
        <w:rPr>
          <w:szCs w:val="24"/>
        </w:rPr>
        <w:t xml:space="preserve">Collaborate with </w:t>
      </w:r>
      <w:r w:rsidR="00383171">
        <w:rPr>
          <w:b/>
          <w:bCs/>
          <w:szCs w:val="24"/>
        </w:rPr>
        <w:t>BMRPFO</w:t>
      </w:r>
      <w:r w:rsidRPr="00221A9B">
        <w:rPr>
          <w:szCs w:val="24"/>
        </w:rPr>
        <w:t xml:space="preserve"> to align reporting with LGU documentation requirements and ABMPD dashboard data.</w:t>
      </w:r>
    </w:p>
    <w:p w14:paraId="617CFBC1" w14:textId="77777777" w:rsidR="00221A9B" w:rsidRPr="00221A9B" w:rsidRDefault="00000000" w:rsidP="00221A9B">
      <w:pPr>
        <w:rPr>
          <w:szCs w:val="24"/>
        </w:rPr>
      </w:pPr>
      <w:r>
        <w:rPr>
          <w:szCs w:val="24"/>
        </w:rPr>
        <w:pict w14:anchorId="5C14178F">
          <v:rect id="_x0000_i1420" style="width:0;height:1.5pt" o:hralign="center" o:hrstd="t" o:hr="t" fillcolor="#a0a0a0" stroked="f"/>
        </w:pict>
      </w:r>
    </w:p>
    <w:p w14:paraId="12D30A3C" w14:textId="17A1C9AC" w:rsidR="00221A9B" w:rsidRPr="00221A9B" w:rsidRDefault="00221A9B" w:rsidP="00221A9B">
      <w:pPr>
        <w:rPr>
          <w:b/>
          <w:bCs/>
          <w:szCs w:val="24"/>
        </w:rPr>
      </w:pPr>
      <w:r w:rsidRPr="00221A9B">
        <w:rPr>
          <w:b/>
          <w:bCs/>
          <w:szCs w:val="24"/>
        </w:rPr>
        <w:t xml:space="preserve">Collaborative Role of the </w:t>
      </w:r>
      <w:r w:rsidR="00383171">
        <w:rPr>
          <w:b/>
          <w:bCs/>
          <w:szCs w:val="24"/>
        </w:rPr>
        <w:t>BMRPFO</w:t>
      </w:r>
      <w:r w:rsidRPr="00221A9B">
        <w:rPr>
          <w:b/>
          <w:bCs/>
          <w:szCs w:val="24"/>
        </w:rPr>
        <w:t xml:space="preserve"> (Government Side)</w:t>
      </w:r>
    </w:p>
    <w:p w14:paraId="453C6195" w14:textId="2387E0CF" w:rsidR="00221A9B" w:rsidRPr="00221A9B" w:rsidRDefault="00221A9B" w:rsidP="00221A9B">
      <w:pPr>
        <w:rPr>
          <w:szCs w:val="24"/>
        </w:rPr>
      </w:pPr>
      <w:r w:rsidRPr="00221A9B">
        <w:rPr>
          <w:szCs w:val="24"/>
        </w:rPr>
        <w:t xml:space="preserve">The </w:t>
      </w:r>
      <w:r w:rsidRPr="00221A9B">
        <w:rPr>
          <w:b/>
          <w:bCs/>
          <w:szCs w:val="24"/>
        </w:rPr>
        <w:t>Barangay Moral Recovery and Formation Program Office (</w:t>
      </w:r>
      <w:r w:rsidR="00383171">
        <w:rPr>
          <w:b/>
          <w:bCs/>
          <w:szCs w:val="24"/>
        </w:rPr>
        <w:t>BMRPFO</w:t>
      </w:r>
      <w:r w:rsidRPr="00221A9B">
        <w:rPr>
          <w:b/>
          <w:bCs/>
          <w:szCs w:val="24"/>
        </w:rPr>
        <w:t>)</w:t>
      </w:r>
      <w:r w:rsidRPr="00221A9B">
        <w:rPr>
          <w:szCs w:val="24"/>
        </w:rPr>
        <w:t xml:space="preserve"> is the </w:t>
      </w:r>
      <w:r w:rsidRPr="00221A9B">
        <w:rPr>
          <w:b/>
          <w:bCs/>
          <w:szCs w:val="24"/>
        </w:rPr>
        <w:t>official barangay government partner office</w:t>
      </w:r>
      <w:r w:rsidRPr="00221A9B">
        <w:rPr>
          <w:szCs w:val="24"/>
        </w:rPr>
        <w:t xml:space="preserve"> for ABMPD implementation.</w:t>
      </w:r>
      <w:r w:rsidRPr="00221A9B">
        <w:rPr>
          <w:szCs w:val="24"/>
        </w:rPr>
        <w:br/>
        <w:t>It manages logistics, records, and coordination within the barangay, ensuring all ABMPD–MRP activities align with LGU protocols while maintaining separation from political influence.</w:t>
      </w:r>
    </w:p>
    <w:p w14:paraId="38787D67" w14:textId="51CB63F4" w:rsidR="00221A9B" w:rsidRPr="00221A9B" w:rsidRDefault="00221A9B" w:rsidP="00221A9B">
      <w:pPr>
        <w:rPr>
          <w:szCs w:val="24"/>
        </w:rPr>
      </w:pPr>
      <w:r w:rsidRPr="00221A9B">
        <w:rPr>
          <w:szCs w:val="24"/>
        </w:rPr>
        <w:t xml:space="preserve">The </w:t>
      </w:r>
      <w:r w:rsidR="00383171">
        <w:rPr>
          <w:b/>
          <w:bCs/>
          <w:szCs w:val="24"/>
        </w:rPr>
        <w:t>BMRPFO</w:t>
      </w:r>
      <w:r w:rsidRPr="00221A9B">
        <w:rPr>
          <w:szCs w:val="24"/>
        </w:rPr>
        <w:t xml:space="preserve"> supports BVFA and BMRC by:</w:t>
      </w:r>
    </w:p>
    <w:p w14:paraId="016F9DF5" w14:textId="77777777" w:rsidR="00221A9B" w:rsidRPr="00221A9B" w:rsidRDefault="00221A9B" w:rsidP="008D251F">
      <w:pPr>
        <w:numPr>
          <w:ilvl w:val="0"/>
          <w:numId w:val="373"/>
        </w:numPr>
        <w:rPr>
          <w:szCs w:val="24"/>
        </w:rPr>
      </w:pPr>
      <w:r w:rsidRPr="00221A9B">
        <w:rPr>
          <w:szCs w:val="24"/>
        </w:rPr>
        <w:t>Coordinating barangay moral recovery programs and orientations;</w:t>
      </w:r>
    </w:p>
    <w:p w14:paraId="320B62B2" w14:textId="77777777" w:rsidR="00221A9B" w:rsidRPr="00221A9B" w:rsidRDefault="00221A9B" w:rsidP="008D251F">
      <w:pPr>
        <w:numPr>
          <w:ilvl w:val="0"/>
          <w:numId w:val="373"/>
        </w:numPr>
        <w:rPr>
          <w:szCs w:val="24"/>
        </w:rPr>
      </w:pPr>
      <w:r w:rsidRPr="00221A9B">
        <w:rPr>
          <w:szCs w:val="24"/>
        </w:rPr>
        <w:t>Assisting in training and recognition logistics;</w:t>
      </w:r>
    </w:p>
    <w:p w14:paraId="79D62453" w14:textId="77777777" w:rsidR="00221A9B" w:rsidRPr="00221A9B" w:rsidRDefault="00221A9B" w:rsidP="008D251F">
      <w:pPr>
        <w:numPr>
          <w:ilvl w:val="0"/>
          <w:numId w:val="373"/>
        </w:numPr>
        <w:rPr>
          <w:szCs w:val="24"/>
        </w:rPr>
      </w:pPr>
      <w:r w:rsidRPr="00221A9B">
        <w:rPr>
          <w:szCs w:val="24"/>
        </w:rPr>
        <w:t>Submitting verified reports to the MMRPO and LGU moral governance units;</w:t>
      </w:r>
    </w:p>
    <w:p w14:paraId="273C6B71" w14:textId="77777777" w:rsidR="00221A9B" w:rsidRPr="00221A9B" w:rsidRDefault="00221A9B" w:rsidP="008D251F">
      <w:pPr>
        <w:numPr>
          <w:ilvl w:val="0"/>
          <w:numId w:val="373"/>
        </w:numPr>
        <w:rPr>
          <w:szCs w:val="24"/>
        </w:rPr>
      </w:pPr>
      <w:r w:rsidRPr="00221A9B">
        <w:rPr>
          <w:szCs w:val="24"/>
        </w:rPr>
        <w:t>Maintaining barangay-level records within the ABMPD Digital Dashboard system.</w:t>
      </w:r>
    </w:p>
    <w:p w14:paraId="53F2A3D8" w14:textId="77777777" w:rsidR="00221A9B" w:rsidRPr="00221A9B" w:rsidRDefault="00000000" w:rsidP="00221A9B">
      <w:pPr>
        <w:rPr>
          <w:szCs w:val="24"/>
        </w:rPr>
      </w:pPr>
      <w:r>
        <w:rPr>
          <w:szCs w:val="24"/>
        </w:rPr>
        <w:pict w14:anchorId="09D8BF6A">
          <v:rect id="_x0000_i1421" style="width:0;height:1.5pt" o:hralign="center" o:hrstd="t" o:hr="t" fillcolor="#a0a0a0" stroked="f"/>
        </w:pict>
      </w:r>
    </w:p>
    <w:p w14:paraId="1E846E7C" w14:textId="77777777" w:rsidR="00221A9B" w:rsidRPr="00221A9B" w:rsidRDefault="00221A9B" w:rsidP="00221A9B">
      <w:pPr>
        <w:rPr>
          <w:b/>
          <w:bCs/>
          <w:szCs w:val="24"/>
        </w:rPr>
      </w:pPr>
      <w:r w:rsidRPr="00221A9B">
        <w:rPr>
          <w:b/>
          <w:bCs/>
          <w:szCs w:val="24"/>
        </w:rPr>
        <w:lastRenderedPageBreak/>
        <w:t>Outcome and Institutional Significance</w:t>
      </w:r>
    </w:p>
    <w:p w14:paraId="598F5CCB" w14:textId="0F825E44" w:rsidR="00221A9B" w:rsidRPr="00221A9B" w:rsidRDefault="00221A9B" w:rsidP="00221A9B">
      <w:pPr>
        <w:rPr>
          <w:szCs w:val="24"/>
        </w:rPr>
      </w:pPr>
      <w:r w:rsidRPr="00221A9B">
        <w:rPr>
          <w:szCs w:val="24"/>
        </w:rPr>
        <w:t xml:space="preserve">Through the </w:t>
      </w:r>
      <w:r w:rsidRPr="00221A9B">
        <w:rPr>
          <w:b/>
          <w:bCs/>
          <w:szCs w:val="24"/>
        </w:rPr>
        <w:t>BVFA–BMRC–</w:t>
      </w:r>
      <w:r w:rsidR="00383171">
        <w:rPr>
          <w:b/>
          <w:bCs/>
          <w:szCs w:val="24"/>
        </w:rPr>
        <w:t>BMRPFO</w:t>
      </w:r>
      <w:r w:rsidRPr="00221A9B">
        <w:rPr>
          <w:b/>
          <w:bCs/>
          <w:szCs w:val="24"/>
        </w:rPr>
        <w:t xml:space="preserve"> triad</w:t>
      </w:r>
      <w:r w:rsidRPr="00221A9B">
        <w:rPr>
          <w:szCs w:val="24"/>
        </w:rPr>
        <w:t xml:space="preserve">, the ABMPD establishes a governance model where </w:t>
      </w:r>
      <w:r w:rsidRPr="00221A9B">
        <w:rPr>
          <w:b/>
          <w:bCs/>
          <w:szCs w:val="24"/>
        </w:rPr>
        <w:t>faith-based integrity, civic participation, and institutional accountability</w:t>
      </w:r>
      <w:r w:rsidRPr="00221A9B">
        <w:rPr>
          <w:szCs w:val="24"/>
        </w:rPr>
        <w:t xml:space="preserve"> converge at the grassroots level.</w:t>
      </w:r>
    </w:p>
    <w:p w14:paraId="6BE7B81A" w14:textId="77777777" w:rsidR="00221A9B" w:rsidRPr="00221A9B" w:rsidRDefault="00221A9B" w:rsidP="00221A9B">
      <w:pPr>
        <w:rPr>
          <w:szCs w:val="24"/>
        </w:rPr>
      </w:pPr>
      <w:r w:rsidRPr="00221A9B">
        <w:rPr>
          <w:szCs w:val="24"/>
        </w:rPr>
        <w:t>This barangay-level structure:</w:t>
      </w:r>
    </w:p>
    <w:p w14:paraId="338EADEA" w14:textId="77777777" w:rsidR="00221A9B" w:rsidRPr="00221A9B" w:rsidRDefault="00221A9B" w:rsidP="008D251F">
      <w:pPr>
        <w:numPr>
          <w:ilvl w:val="0"/>
          <w:numId w:val="374"/>
        </w:numPr>
        <w:rPr>
          <w:szCs w:val="24"/>
        </w:rPr>
      </w:pPr>
      <w:r w:rsidRPr="00221A9B">
        <w:rPr>
          <w:szCs w:val="24"/>
        </w:rPr>
        <w:t>Prevents politicization of moral recognition;</w:t>
      </w:r>
    </w:p>
    <w:p w14:paraId="03B2B637" w14:textId="77777777" w:rsidR="00221A9B" w:rsidRPr="00221A9B" w:rsidRDefault="00221A9B" w:rsidP="008D251F">
      <w:pPr>
        <w:numPr>
          <w:ilvl w:val="0"/>
          <w:numId w:val="374"/>
        </w:numPr>
        <w:rPr>
          <w:szCs w:val="24"/>
        </w:rPr>
      </w:pPr>
      <w:r w:rsidRPr="00221A9B">
        <w:rPr>
          <w:szCs w:val="24"/>
        </w:rPr>
        <w:t>Ensures credible and community-owned validation of moral transformation; and</w:t>
      </w:r>
    </w:p>
    <w:p w14:paraId="7A05050A" w14:textId="77777777" w:rsidR="00221A9B" w:rsidRPr="00221A9B" w:rsidRDefault="00221A9B" w:rsidP="008D251F">
      <w:pPr>
        <w:numPr>
          <w:ilvl w:val="0"/>
          <w:numId w:val="374"/>
        </w:numPr>
        <w:rPr>
          <w:szCs w:val="24"/>
        </w:rPr>
      </w:pPr>
      <w:r w:rsidRPr="00221A9B">
        <w:rPr>
          <w:szCs w:val="24"/>
        </w:rPr>
        <w:t xml:space="preserve">Builds the foundation for a </w:t>
      </w:r>
      <w:r w:rsidRPr="00221A9B">
        <w:rPr>
          <w:b/>
          <w:bCs/>
          <w:szCs w:val="24"/>
        </w:rPr>
        <w:t>nationwide moral accountability chain</w:t>
      </w:r>
      <w:r w:rsidRPr="00221A9B">
        <w:rPr>
          <w:szCs w:val="24"/>
        </w:rPr>
        <w:t xml:space="preserve"> that scales upward to municipal, provincial, and national governance systems.</w:t>
      </w:r>
    </w:p>
    <w:p w14:paraId="2D9F3F27" w14:textId="77777777" w:rsidR="00221A9B" w:rsidRPr="00221A9B" w:rsidRDefault="00221A9B" w:rsidP="00221A9B">
      <w:pPr>
        <w:rPr>
          <w:szCs w:val="24"/>
        </w:rPr>
      </w:pPr>
      <w:r w:rsidRPr="00221A9B">
        <w:rPr>
          <w:b/>
          <w:bCs/>
          <w:szCs w:val="24"/>
        </w:rPr>
        <w:t>In essence:</w:t>
      </w:r>
      <w:r w:rsidRPr="00221A9B">
        <w:rPr>
          <w:szCs w:val="24"/>
        </w:rPr>
        <w:br/>
        <w:t>“The barangay is where moral governance is first tested, and where the nation’s integrity is first defended.”</w:t>
      </w:r>
    </w:p>
    <w:p w14:paraId="7A56D406" w14:textId="2EC93608" w:rsidR="0095558D" w:rsidRPr="0095558D" w:rsidRDefault="00000000" w:rsidP="00D67DA2">
      <w:pPr>
        <w:rPr>
          <w:szCs w:val="24"/>
        </w:rPr>
      </w:pPr>
      <w:r>
        <w:rPr>
          <w:szCs w:val="24"/>
        </w:rPr>
        <w:pict w14:anchorId="40ABD0D2">
          <v:rect id="_x0000_i1422" style="width:0;height:1.5pt" o:hralign="center" o:hrstd="t" o:hr="t" fillcolor="#a0a0a0" stroked="f"/>
        </w:pict>
      </w:r>
    </w:p>
    <w:p w14:paraId="7010DACB" w14:textId="68D712E9" w:rsidR="0095558D" w:rsidRPr="0095558D" w:rsidRDefault="0095558D" w:rsidP="0095558D">
      <w:pPr>
        <w:rPr>
          <w:b/>
          <w:bCs/>
          <w:szCs w:val="24"/>
        </w:rPr>
      </w:pPr>
      <w:bookmarkStart w:id="40" w:name="_Hlk210833749"/>
      <w:r w:rsidRPr="0095558D">
        <w:rPr>
          <w:b/>
          <w:bCs/>
          <w:szCs w:val="24"/>
        </w:rPr>
        <w:t xml:space="preserve">2. </w:t>
      </w:r>
      <w:r w:rsidR="00206EAC" w:rsidRPr="00206EAC">
        <w:rPr>
          <w:b/>
          <w:bCs/>
          <w:szCs w:val="24"/>
        </w:rPr>
        <w:t>Municipal Level – MVFA, MMRC, and MMRPO</w:t>
      </w:r>
    </w:p>
    <w:bookmarkEnd w:id="40"/>
    <w:p w14:paraId="49F8D8C3" w14:textId="77777777" w:rsidR="00206EAC" w:rsidRPr="00206EAC" w:rsidRDefault="00206EAC" w:rsidP="00206EAC">
      <w:pPr>
        <w:rPr>
          <w:b/>
          <w:bCs/>
          <w:szCs w:val="24"/>
        </w:rPr>
      </w:pPr>
      <w:r w:rsidRPr="00206EAC">
        <w:rPr>
          <w:b/>
          <w:bCs/>
          <w:szCs w:val="24"/>
        </w:rPr>
        <w:t>Municipal Moral Governance and Oversight System</w:t>
      </w:r>
    </w:p>
    <w:p w14:paraId="6AA099E3" w14:textId="77777777" w:rsidR="00206EAC" w:rsidRPr="00206EAC" w:rsidRDefault="00206EAC" w:rsidP="00B94406">
      <w:pPr>
        <w:jc w:val="both"/>
        <w:rPr>
          <w:szCs w:val="24"/>
        </w:rPr>
      </w:pPr>
      <w:r w:rsidRPr="00206EAC">
        <w:rPr>
          <w:szCs w:val="24"/>
        </w:rPr>
        <w:t xml:space="preserve">At the municipal level, moral governance under the </w:t>
      </w:r>
      <w:r w:rsidRPr="00206EAC">
        <w:rPr>
          <w:b/>
          <w:bCs/>
          <w:szCs w:val="24"/>
        </w:rPr>
        <w:t xml:space="preserve">Ang </w:t>
      </w:r>
      <w:proofErr w:type="spellStart"/>
      <w:r w:rsidRPr="00206EAC">
        <w:rPr>
          <w:b/>
          <w:bCs/>
          <w:szCs w:val="24"/>
        </w:rPr>
        <w:t>Bayaning</w:t>
      </w:r>
      <w:proofErr w:type="spellEnd"/>
      <w:r w:rsidRPr="00206EAC">
        <w:rPr>
          <w:b/>
          <w:bCs/>
          <w:szCs w:val="24"/>
        </w:rPr>
        <w:t xml:space="preserve"> may Puso at Dangal – Moral Recovery Program (ABMPD–MRP)</w:t>
      </w:r>
      <w:r w:rsidRPr="00206EAC">
        <w:rPr>
          <w:szCs w:val="24"/>
        </w:rPr>
        <w:t xml:space="preserve"> is anchored on the </w:t>
      </w:r>
      <w:r w:rsidRPr="00206EAC">
        <w:rPr>
          <w:b/>
          <w:bCs/>
          <w:szCs w:val="24"/>
        </w:rPr>
        <w:t>Municipal Values Formation Advocates (MVFA)</w:t>
      </w:r>
      <w:r w:rsidRPr="00206EAC">
        <w:rPr>
          <w:szCs w:val="24"/>
        </w:rPr>
        <w:t xml:space="preserve">, the </w:t>
      </w:r>
      <w:r w:rsidRPr="00206EAC">
        <w:rPr>
          <w:b/>
          <w:bCs/>
          <w:szCs w:val="24"/>
        </w:rPr>
        <w:t>Municipal Moral Review Committee (MMRC)</w:t>
      </w:r>
      <w:r w:rsidRPr="00206EAC">
        <w:rPr>
          <w:szCs w:val="24"/>
        </w:rPr>
        <w:t xml:space="preserve">, and the </w:t>
      </w:r>
      <w:r w:rsidRPr="00206EAC">
        <w:rPr>
          <w:b/>
          <w:bCs/>
          <w:szCs w:val="24"/>
        </w:rPr>
        <w:t>Municipal Moral Recovery Program Office (MMRPO)</w:t>
      </w:r>
      <w:r w:rsidRPr="00206EAC">
        <w:rPr>
          <w:szCs w:val="24"/>
        </w:rPr>
        <w:t>.</w:t>
      </w:r>
    </w:p>
    <w:p w14:paraId="2F2EF5D2" w14:textId="77777777" w:rsidR="00206EAC" w:rsidRDefault="00206EAC" w:rsidP="00B94406">
      <w:pPr>
        <w:jc w:val="both"/>
        <w:rPr>
          <w:szCs w:val="24"/>
        </w:rPr>
      </w:pPr>
      <w:r w:rsidRPr="00206EAC">
        <w:rPr>
          <w:szCs w:val="24"/>
        </w:rPr>
        <w:t xml:space="preserve">Together, these three form the </w:t>
      </w:r>
      <w:r w:rsidRPr="00206EAC">
        <w:rPr>
          <w:b/>
          <w:bCs/>
          <w:szCs w:val="24"/>
        </w:rPr>
        <w:t>Municipal Moral Governance Triad</w:t>
      </w:r>
      <w:r w:rsidRPr="00206EAC">
        <w:rPr>
          <w:szCs w:val="24"/>
        </w:rPr>
        <w:t>, which ensures that every barangay’s moral and civic achievements are validated, harmonized, and scaled up within the broader ABMPD ecosystem.</w:t>
      </w:r>
    </w:p>
    <w:p w14:paraId="2E3C8CA2" w14:textId="37993A8D" w:rsidR="00206EAC" w:rsidRPr="00206EAC" w:rsidRDefault="00206EAC" w:rsidP="00B94406">
      <w:pPr>
        <w:jc w:val="both"/>
        <w:rPr>
          <w:szCs w:val="24"/>
        </w:rPr>
      </w:pPr>
      <w:r w:rsidRPr="00206EAC">
        <w:rPr>
          <w:szCs w:val="24"/>
        </w:rPr>
        <w:t xml:space="preserve">This triad embodies the operational synergy between </w:t>
      </w:r>
      <w:r w:rsidRPr="00206EAC">
        <w:rPr>
          <w:b/>
          <w:bCs/>
          <w:szCs w:val="24"/>
        </w:rPr>
        <w:t>faith-based volunteerism, institutional oversight, and local government coordination</w:t>
      </w:r>
      <w:r w:rsidRPr="00206EAC">
        <w:rPr>
          <w:szCs w:val="24"/>
        </w:rPr>
        <w:t>, translating moral integrity into structured community governance.</w:t>
      </w:r>
    </w:p>
    <w:p w14:paraId="63EBDD4B" w14:textId="77777777" w:rsidR="00206EAC" w:rsidRPr="00206EAC" w:rsidRDefault="00000000" w:rsidP="00206EAC">
      <w:pPr>
        <w:rPr>
          <w:szCs w:val="24"/>
        </w:rPr>
      </w:pPr>
      <w:r>
        <w:rPr>
          <w:szCs w:val="24"/>
        </w:rPr>
        <w:pict w14:anchorId="6295D53A">
          <v:rect id="_x0000_i1423" style="width:0;height:1.5pt" o:hralign="center" o:hrstd="t" o:hr="t" fillcolor="#a0a0a0" stroked="f"/>
        </w:pict>
      </w:r>
    </w:p>
    <w:p w14:paraId="6A957A28" w14:textId="77777777" w:rsidR="00206EAC" w:rsidRPr="00206EAC" w:rsidRDefault="00206EAC" w:rsidP="00206EAC">
      <w:pPr>
        <w:rPr>
          <w:b/>
          <w:bCs/>
          <w:szCs w:val="24"/>
        </w:rPr>
      </w:pPr>
      <w:r w:rsidRPr="00206EAC">
        <w:rPr>
          <w:b/>
          <w:bCs/>
          <w:szCs w:val="24"/>
        </w:rPr>
        <w:t>Distinct Roles within the Triad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1"/>
        <w:gridCol w:w="3126"/>
        <w:gridCol w:w="4833"/>
      </w:tblGrid>
      <w:tr w:rsidR="00206EAC" w:rsidRPr="00206EAC" w14:paraId="5E555F11" w14:textId="77777777" w:rsidTr="00206EAC">
        <w:trPr>
          <w:tblHeader/>
          <w:tblCellSpacing w:w="15" w:type="dxa"/>
        </w:trPr>
        <w:tc>
          <w:tcPr>
            <w:tcW w:w="0" w:type="auto"/>
            <w:vAlign w:val="center"/>
            <w:hideMark/>
          </w:tcPr>
          <w:p w14:paraId="037C50AA" w14:textId="77777777" w:rsidR="00206EAC" w:rsidRPr="00206EAC" w:rsidRDefault="00206EAC" w:rsidP="00206EAC">
            <w:pPr>
              <w:rPr>
                <w:b/>
                <w:bCs/>
                <w:szCs w:val="24"/>
              </w:rPr>
            </w:pPr>
            <w:r w:rsidRPr="00206EAC">
              <w:rPr>
                <w:b/>
                <w:bCs/>
                <w:szCs w:val="24"/>
              </w:rPr>
              <w:t>Component</w:t>
            </w:r>
          </w:p>
        </w:tc>
        <w:tc>
          <w:tcPr>
            <w:tcW w:w="0" w:type="auto"/>
            <w:vAlign w:val="center"/>
            <w:hideMark/>
          </w:tcPr>
          <w:p w14:paraId="532F2E19" w14:textId="77777777" w:rsidR="00206EAC" w:rsidRPr="00206EAC" w:rsidRDefault="00206EAC" w:rsidP="00206EAC">
            <w:pPr>
              <w:rPr>
                <w:b/>
                <w:bCs/>
                <w:szCs w:val="24"/>
              </w:rPr>
            </w:pPr>
            <w:r w:rsidRPr="00206EAC">
              <w:rPr>
                <w:b/>
                <w:bCs/>
                <w:szCs w:val="24"/>
              </w:rPr>
              <w:t>Nature</w:t>
            </w:r>
          </w:p>
        </w:tc>
        <w:tc>
          <w:tcPr>
            <w:tcW w:w="0" w:type="auto"/>
            <w:vAlign w:val="center"/>
            <w:hideMark/>
          </w:tcPr>
          <w:p w14:paraId="54085297" w14:textId="77777777" w:rsidR="00206EAC" w:rsidRPr="00206EAC" w:rsidRDefault="00206EAC" w:rsidP="00206EAC">
            <w:pPr>
              <w:rPr>
                <w:b/>
                <w:bCs/>
                <w:szCs w:val="24"/>
              </w:rPr>
            </w:pPr>
            <w:r w:rsidRPr="00206EAC">
              <w:rPr>
                <w:b/>
                <w:bCs/>
                <w:szCs w:val="24"/>
              </w:rPr>
              <w:t>Core Role</w:t>
            </w:r>
          </w:p>
        </w:tc>
      </w:tr>
      <w:tr w:rsidR="00206EAC" w:rsidRPr="00206EAC" w14:paraId="2EFD23E8" w14:textId="77777777" w:rsidTr="00206EAC">
        <w:trPr>
          <w:tblCellSpacing w:w="15" w:type="dxa"/>
        </w:trPr>
        <w:tc>
          <w:tcPr>
            <w:tcW w:w="0" w:type="auto"/>
            <w:vAlign w:val="center"/>
            <w:hideMark/>
          </w:tcPr>
          <w:p w14:paraId="0C2D04D1" w14:textId="77777777" w:rsidR="00206EAC" w:rsidRPr="00206EAC" w:rsidRDefault="00206EAC" w:rsidP="00206EAC">
            <w:pPr>
              <w:rPr>
                <w:szCs w:val="24"/>
              </w:rPr>
            </w:pPr>
            <w:r w:rsidRPr="00206EAC">
              <w:rPr>
                <w:b/>
                <w:bCs/>
                <w:szCs w:val="24"/>
              </w:rPr>
              <w:t>MVFA</w:t>
            </w:r>
          </w:p>
        </w:tc>
        <w:tc>
          <w:tcPr>
            <w:tcW w:w="0" w:type="auto"/>
            <w:vAlign w:val="center"/>
            <w:hideMark/>
          </w:tcPr>
          <w:p w14:paraId="361E8025" w14:textId="77777777" w:rsidR="00206EAC" w:rsidRPr="00206EAC" w:rsidRDefault="00206EAC" w:rsidP="00206EAC">
            <w:pPr>
              <w:rPr>
                <w:szCs w:val="24"/>
              </w:rPr>
            </w:pPr>
            <w:r w:rsidRPr="00206EAC">
              <w:rPr>
                <w:szCs w:val="24"/>
              </w:rPr>
              <w:t>Civil–Faith-Based Arm (ABMPD Institutional Network)</w:t>
            </w:r>
          </w:p>
        </w:tc>
        <w:tc>
          <w:tcPr>
            <w:tcW w:w="0" w:type="auto"/>
            <w:vAlign w:val="center"/>
            <w:hideMark/>
          </w:tcPr>
          <w:p w14:paraId="4B26EA73" w14:textId="77777777" w:rsidR="00206EAC" w:rsidRPr="00206EAC" w:rsidRDefault="00206EAC" w:rsidP="00206EAC">
            <w:pPr>
              <w:rPr>
                <w:szCs w:val="24"/>
              </w:rPr>
            </w:pPr>
            <w:r w:rsidRPr="00206EAC">
              <w:rPr>
                <w:szCs w:val="24"/>
              </w:rPr>
              <w:t>Leads inter-barangay coordination, moral renewal activities, and municipal volunteer development.</w:t>
            </w:r>
          </w:p>
        </w:tc>
      </w:tr>
      <w:tr w:rsidR="00206EAC" w:rsidRPr="00206EAC" w14:paraId="233F2135" w14:textId="77777777" w:rsidTr="00206EAC">
        <w:trPr>
          <w:tblCellSpacing w:w="15" w:type="dxa"/>
        </w:trPr>
        <w:tc>
          <w:tcPr>
            <w:tcW w:w="0" w:type="auto"/>
            <w:vAlign w:val="center"/>
            <w:hideMark/>
          </w:tcPr>
          <w:p w14:paraId="405744DC" w14:textId="77777777" w:rsidR="00206EAC" w:rsidRPr="00206EAC" w:rsidRDefault="00206EAC" w:rsidP="00206EAC">
            <w:pPr>
              <w:rPr>
                <w:szCs w:val="24"/>
              </w:rPr>
            </w:pPr>
            <w:r w:rsidRPr="00206EAC">
              <w:rPr>
                <w:b/>
                <w:bCs/>
                <w:szCs w:val="24"/>
              </w:rPr>
              <w:lastRenderedPageBreak/>
              <w:t>MMRC</w:t>
            </w:r>
          </w:p>
        </w:tc>
        <w:tc>
          <w:tcPr>
            <w:tcW w:w="0" w:type="auto"/>
            <w:vAlign w:val="center"/>
            <w:hideMark/>
          </w:tcPr>
          <w:p w14:paraId="6EF993FF" w14:textId="77777777" w:rsidR="00206EAC" w:rsidRPr="00206EAC" w:rsidRDefault="00206EAC" w:rsidP="00206EAC">
            <w:pPr>
              <w:rPr>
                <w:szCs w:val="24"/>
              </w:rPr>
            </w:pPr>
            <w:r w:rsidRPr="00206EAC">
              <w:rPr>
                <w:szCs w:val="24"/>
              </w:rPr>
              <w:t>Institutional Oversight Body (ABMPD Integrity Arm)</w:t>
            </w:r>
          </w:p>
        </w:tc>
        <w:tc>
          <w:tcPr>
            <w:tcW w:w="0" w:type="auto"/>
            <w:vAlign w:val="center"/>
            <w:hideMark/>
          </w:tcPr>
          <w:p w14:paraId="77AF82F0" w14:textId="77777777" w:rsidR="00206EAC" w:rsidRPr="00206EAC" w:rsidRDefault="00206EAC" w:rsidP="00206EAC">
            <w:pPr>
              <w:rPr>
                <w:szCs w:val="24"/>
              </w:rPr>
            </w:pPr>
            <w:r w:rsidRPr="00206EAC">
              <w:rPr>
                <w:szCs w:val="24"/>
              </w:rPr>
              <w:t>Conducts validation, audit, and moral accreditation of barangay-level reports and reward recommendations.</w:t>
            </w:r>
          </w:p>
        </w:tc>
      </w:tr>
      <w:tr w:rsidR="00206EAC" w:rsidRPr="00206EAC" w14:paraId="7DE175E9" w14:textId="77777777" w:rsidTr="00206EAC">
        <w:trPr>
          <w:tblCellSpacing w:w="15" w:type="dxa"/>
        </w:trPr>
        <w:tc>
          <w:tcPr>
            <w:tcW w:w="0" w:type="auto"/>
            <w:vAlign w:val="center"/>
            <w:hideMark/>
          </w:tcPr>
          <w:p w14:paraId="47E9B702" w14:textId="77777777" w:rsidR="00206EAC" w:rsidRPr="00206EAC" w:rsidRDefault="00206EAC" w:rsidP="00206EAC">
            <w:pPr>
              <w:rPr>
                <w:szCs w:val="24"/>
              </w:rPr>
            </w:pPr>
            <w:r w:rsidRPr="00206EAC">
              <w:rPr>
                <w:b/>
                <w:bCs/>
                <w:szCs w:val="24"/>
              </w:rPr>
              <w:t>MMRPO</w:t>
            </w:r>
          </w:p>
        </w:tc>
        <w:tc>
          <w:tcPr>
            <w:tcW w:w="0" w:type="auto"/>
            <w:vAlign w:val="center"/>
            <w:hideMark/>
          </w:tcPr>
          <w:p w14:paraId="6C1EAFE0" w14:textId="77777777" w:rsidR="00206EAC" w:rsidRPr="00206EAC" w:rsidRDefault="00206EAC" w:rsidP="00206EAC">
            <w:pPr>
              <w:rPr>
                <w:szCs w:val="24"/>
              </w:rPr>
            </w:pPr>
            <w:r w:rsidRPr="00206EAC">
              <w:rPr>
                <w:szCs w:val="24"/>
              </w:rPr>
              <w:t>Government-Side Office (Municipal Moral Recovery Program Office)</w:t>
            </w:r>
          </w:p>
        </w:tc>
        <w:tc>
          <w:tcPr>
            <w:tcW w:w="0" w:type="auto"/>
            <w:vAlign w:val="center"/>
            <w:hideMark/>
          </w:tcPr>
          <w:p w14:paraId="704E10A5" w14:textId="77777777" w:rsidR="00206EAC" w:rsidRPr="00206EAC" w:rsidRDefault="00206EAC" w:rsidP="00206EAC">
            <w:pPr>
              <w:rPr>
                <w:szCs w:val="24"/>
              </w:rPr>
            </w:pPr>
            <w:r w:rsidRPr="00206EAC">
              <w:rPr>
                <w:szCs w:val="24"/>
              </w:rPr>
              <w:t>Facilitates municipal implementation, documentation, and reporting in alignment with LGU systems.</w:t>
            </w:r>
          </w:p>
        </w:tc>
      </w:tr>
    </w:tbl>
    <w:p w14:paraId="4D75621B" w14:textId="77777777" w:rsidR="00206EAC" w:rsidRPr="00206EAC" w:rsidRDefault="00000000" w:rsidP="00206EAC">
      <w:pPr>
        <w:rPr>
          <w:szCs w:val="24"/>
        </w:rPr>
      </w:pPr>
      <w:r>
        <w:rPr>
          <w:szCs w:val="24"/>
        </w:rPr>
        <w:pict w14:anchorId="29220097">
          <v:rect id="_x0000_i1424" style="width:0;height:1.5pt" o:hralign="center" o:hrstd="t" o:hr="t" fillcolor="#a0a0a0" stroked="f"/>
        </w:pict>
      </w:r>
    </w:p>
    <w:p w14:paraId="2B418665" w14:textId="77777777" w:rsidR="00206EAC" w:rsidRPr="00206EAC" w:rsidRDefault="00206EAC" w:rsidP="00206EAC">
      <w:pPr>
        <w:rPr>
          <w:b/>
          <w:bCs/>
          <w:szCs w:val="24"/>
        </w:rPr>
      </w:pPr>
      <w:r w:rsidRPr="00206EAC">
        <w:rPr>
          <w:b/>
          <w:bCs/>
          <w:szCs w:val="24"/>
        </w:rPr>
        <w:t>Composition of the Municipal Moral Review Committee (MMRC)</w:t>
      </w:r>
    </w:p>
    <w:p w14:paraId="399A458B" w14:textId="77777777" w:rsidR="00206EAC" w:rsidRDefault="00206EAC" w:rsidP="00B94406">
      <w:pPr>
        <w:jc w:val="both"/>
        <w:rPr>
          <w:szCs w:val="24"/>
        </w:rPr>
      </w:pPr>
      <w:r w:rsidRPr="00206EAC">
        <w:rPr>
          <w:szCs w:val="24"/>
        </w:rPr>
        <w:t xml:space="preserve">The </w:t>
      </w:r>
      <w:r w:rsidRPr="00206EAC">
        <w:rPr>
          <w:b/>
          <w:bCs/>
          <w:szCs w:val="24"/>
        </w:rPr>
        <w:t>MMRC</w:t>
      </w:r>
      <w:r w:rsidRPr="00206EAC">
        <w:rPr>
          <w:szCs w:val="24"/>
        </w:rPr>
        <w:t xml:space="preserve"> serves as the </w:t>
      </w:r>
      <w:r w:rsidRPr="00206EAC">
        <w:rPr>
          <w:b/>
          <w:bCs/>
          <w:szCs w:val="24"/>
        </w:rPr>
        <w:t>municipal integrity gatekeeper</w:t>
      </w:r>
      <w:r w:rsidRPr="00206EAC">
        <w:rPr>
          <w:szCs w:val="24"/>
        </w:rPr>
        <w:t xml:space="preserve"> — reviewing and certifying the moral, civic, and programmatic performance of barangay-level structures before endorsements reach provincial or regional oversight.</w:t>
      </w:r>
    </w:p>
    <w:p w14:paraId="0BCD8957" w14:textId="6E6AC51A" w:rsidR="00206EAC" w:rsidRPr="00206EAC" w:rsidRDefault="00206EAC" w:rsidP="00B94406">
      <w:pPr>
        <w:jc w:val="both"/>
        <w:rPr>
          <w:szCs w:val="24"/>
        </w:rPr>
      </w:pPr>
      <w:r w:rsidRPr="00206EAC">
        <w:rPr>
          <w:szCs w:val="24"/>
        </w:rPr>
        <w:t xml:space="preserve">It operates directly under the supervision of ABMPD Institutions through the </w:t>
      </w:r>
      <w:r w:rsidRPr="00206EAC">
        <w:rPr>
          <w:b/>
          <w:bCs/>
          <w:szCs w:val="24"/>
        </w:rPr>
        <w:t>KCI (</w:t>
      </w:r>
      <w:proofErr w:type="spellStart"/>
      <w:r w:rsidRPr="00206EAC">
        <w:rPr>
          <w:b/>
          <w:bCs/>
          <w:szCs w:val="24"/>
        </w:rPr>
        <w:t>Kaisahang</w:t>
      </w:r>
      <w:proofErr w:type="spellEnd"/>
      <w:r w:rsidRPr="00206EAC">
        <w:rPr>
          <w:b/>
          <w:bCs/>
          <w:szCs w:val="24"/>
        </w:rPr>
        <w:t xml:space="preserve"> Buhay at Dangal Center for Integrity)</w:t>
      </w:r>
      <w:r w:rsidRPr="00206EAC">
        <w:rPr>
          <w:szCs w:val="24"/>
        </w:rPr>
        <w:t xml:space="preserve"> and maintains working coordination with the municipal government through the </w:t>
      </w:r>
      <w:r w:rsidRPr="00206EAC">
        <w:rPr>
          <w:b/>
          <w:bCs/>
          <w:szCs w:val="24"/>
        </w:rPr>
        <w:t>MMRPO</w:t>
      </w:r>
      <w:r w:rsidRPr="00206EAC">
        <w:rPr>
          <w:szCs w:val="24"/>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8"/>
        <w:gridCol w:w="3735"/>
        <w:gridCol w:w="4007"/>
      </w:tblGrid>
      <w:tr w:rsidR="00206EAC" w:rsidRPr="00206EAC" w14:paraId="5F848F43" w14:textId="77777777" w:rsidTr="00206EAC">
        <w:trPr>
          <w:tblHeader/>
          <w:tblCellSpacing w:w="15" w:type="dxa"/>
        </w:trPr>
        <w:tc>
          <w:tcPr>
            <w:tcW w:w="0" w:type="auto"/>
            <w:vAlign w:val="center"/>
            <w:hideMark/>
          </w:tcPr>
          <w:p w14:paraId="671A8E5E" w14:textId="77777777" w:rsidR="00206EAC" w:rsidRPr="00206EAC" w:rsidRDefault="00206EAC" w:rsidP="00206EAC">
            <w:pPr>
              <w:rPr>
                <w:b/>
                <w:bCs/>
                <w:szCs w:val="24"/>
              </w:rPr>
            </w:pPr>
            <w:r w:rsidRPr="00206EAC">
              <w:rPr>
                <w:b/>
                <w:bCs/>
                <w:szCs w:val="24"/>
              </w:rPr>
              <w:t>Position</w:t>
            </w:r>
          </w:p>
        </w:tc>
        <w:tc>
          <w:tcPr>
            <w:tcW w:w="0" w:type="auto"/>
            <w:vAlign w:val="center"/>
            <w:hideMark/>
          </w:tcPr>
          <w:p w14:paraId="00D49C18" w14:textId="77777777" w:rsidR="00206EAC" w:rsidRPr="00206EAC" w:rsidRDefault="00206EAC" w:rsidP="00206EAC">
            <w:pPr>
              <w:rPr>
                <w:b/>
                <w:bCs/>
                <w:szCs w:val="24"/>
              </w:rPr>
            </w:pPr>
            <w:r w:rsidRPr="00206EAC">
              <w:rPr>
                <w:b/>
                <w:bCs/>
                <w:szCs w:val="24"/>
              </w:rPr>
              <w:t>Designation / Source</w:t>
            </w:r>
          </w:p>
        </w:tc>
        <w:tc>
          <w:tcPr>
            <w:tcW w:w="0" w:type="auto"/>
            <w:vAlign w:val="center"/>
            <w:hideMark/>
          </w:tcPr>
          <w:p w14:paraId="7775066E" w14:textId="77777777" w:rsidR="00206EAC" w:rsidRPr="00206EAC" w:rsidRDefault="00206EAC" w:rsidP="00206EAC">
            <w:pPr>
              <w:rPr>
                <w:b/>
                <w:bCs/>
                <w:szCs w:val="24"/>
              </w:rPr>
            </w:pPr>
            <w:r w:rsidRPr="00206EAC">
              <w:rPr>
                <w:b/>
                <w:bCs/>
                <w:szCs w:val="24"/>
              </w:rPr>
              <w:t>Primary Function</w:t>
            </w:r>
          </w:p>
        </w:tc>
      </w:tr>
      <w:tr w:rsidR="00206EAC" w:rsidRPr="00206EAC" w14:paraId="76B45AD1" w14:textId="77777777" w:rsidTr="00206EAC">
        <w:trPr>
          <w:tblCellSpacing w:w="15" w:type="dxa"/>
        </w:trPr>
        <w:tc>
          <w:tcPr>
            <w:tcW w:w="0" w:type="auto"/>
            <w:vAlign w:val="center"/>
            <w:hideMark/>
          </w:tcPr>
          <w:p w14:paraId="7B78F8E5" w14:textId="77777777" w:rsidR="00206EAC" w:rsidRPr="00206EAC" w:rsidRDefault="00206EAC" w:rsidP="00206EAC">
            <w:pPr>
              <w:rPr>
                <w:szCs w:val="24"/>
              </w:rPr>
            </w:pPr>
            <w:r w:rsidRPr="00206EAC">
              <w:rPr>
                <w:b/>
                <w:bCs/>
                <w:szCs w:val="24"/>
              </w:rPr>
              <w:t>Chairperson</w:t>
            </w:r>
          </w:p>
        </w:tc>
        <w:tc>
          <w:tcPr>
            <w:tcW w:w="0" w:type="auto"/>
            <w:vAlign w:val="center"/>
            <w:hideMark/>
          </w:tcPr>
          <w:p w14:paraId="6AF1572F" w14:textId="77777777" w:rsidR="00206EAC" w:rsidRPr="00206EAC" w:rsidRDefault="00206EAC" w:rsidP="00206EAC">
            <w:pPr>
              <w:rPr>
                <w:szCs w:val="24"/>
              </w:rPr>
            </w:pPr>
            <w:r w:rsidRPr="00206EAC">
              <w:rPr>
                <w:szCs w:val="24"/>
              </w:rPr>
              <w:t>Lead MVFA Coordinator (ABMPD–KCI Institutional Designee)</w:t>
            </w:r>
          </w:p>
        </w:tc>
        <w:tc>
          <w:tcPr>
            <w:tcW w:w="0" w:type="auto"/>
            <w:vAlign w:val="center"/>
            <w:hideMark/>
          </w:tcPr>
          <w:p w14:paraId="47AA98CA" w14:textId="77777777" w:rsidR="00206EAC" w:rsidRPr="00206EAC" w:rsidRDefault="00206EAC" w:rsidP="00206EAC">
            <w:pPr>
              <w:rPr>
                <w:szCs w:val="24"/>
              </w:rPr>
            </w:pPr>
            <w:r w:rsidRPr="00206EAC">
              <w:rPr>
                <w:szCs w:val="24"/>
              </w:rPr>
              <w:t>Presides over committee deliberations and ensures integrity of validation processes.</w:t>
            </w:r>
          </w:p>
        </w:tc>
      </w:tr>
      <w:tr w:rsidR="00206EAC" w:rsidRPr="00206EAC" w14:paraId="0EFCB663" w14:textId="77777777" w:rsidTr="00206EAC">
        <w:trPr>
          <w:tblCellSpacing w:w="15" w:type="dxa"/>
        </w:trPr>
        <w:tc>
          <w:tcPr>
            <w:tcW w:w="0" w:type="auto"/>
            <w:vAlign w:val="center"/>
            <w:hideMark/>
          </w:tcPr>
          <w:p w14:paraId="000CF12D" w14:textId="77777777" w:rsidR="00206EAC" w:rsidRPr="00206EAC" w:rsidRDefault="00206EAC" w:rsidP="00206EAC">
            <w:pPr>
              <w:rPr>
                <w:szCs w:val="24"/>
              </w:rPr>
            </w:pPr>
            <w:r w:rsidRPr="00206EAC">
              <w:rPr>
                <w:b/>
                <w:bCs/>
                <w:szCs w:val="24"/>
              </w:rPr>
              <w:t>Vice-Chairperson</w:t>
            </w:r>
          </w:p>
        </w:tc>
        <w:tc>
          <w:tcPr>
            <w:tcW w:w="0" w:type="auto"/>
            <w:vAlign w:val="center"/>
            <w:hideMark/>
          </w:tcPr>
          <w:p w14:paraId="0B8CF888" w14:textId="77777777" w:rsidR="00206EAC" w:rsidRPr="00206EAC" w:rsidRDefault="00206EAC" w:rsidP="00206EAC">
            <w:pPr>
              <w:rPr>
                <w:szCs w:val="24"/>
              </w:rPr>
            </w:pPr>
            <w:r w:rsidRPr="00206EAC">
              <w:rPr>
                <w:szCs w:val="24"/>
              </w:rPr>
              <w:t>Municipal Moral Recovery Officer (linked to MMRPO)</w:t>
            </w:r>
          </w:p>
        </w:tc>
        <w:tc>
          <w:tcPr>
            <w:tcW w:w="0" w:type="auto"/>
            <w:vAlign w:val="center"/>
            <w:hideMark/>
          </w:tcPr>
          <w:p w14:paraId="3A274131" w14:textId="77777777" w:rsidR="00206EAC" w:rsidRPr="00206EAC" w:rsidRDefault="00206EAC" w:rsidP="00206EAC">
            <w:pPr>
              <w:rPr>
                <w:szCs w:val="24"/>
              </w:rPr>
            </w:pPr>
            <w:r w:rsidRPr="00206EAC">
              <w:rPr>
                <w:szCs w:val="24"/>
              </w:rPr>
              <w:t>Oversees report submission and harmonization with LGU records.</w:t>
            </w:r>
          </w:p>
        </w:tc>
      </w:tr>
      <w:tr w:rsidR="00206EAC" w:rsidRPr="00206EAC" w14:paraId="57A18CD3" w14:textId="77777777" w:rsidTr="00206EAC">
        <w:trPr>
          <w:tblCellSpacing w:w="15" w:type="dxa"/>
        </w:trPr>
        <w:tc>
          <w:tcPr>
            <w:tcW w:w="0" w:type="auto"/>
            <w:vAlign w:val="center"/>
            <w:hideMark/>
          </w:tcPr>
          <w:p w14:paraId="0FED9D1B" w14:textId="77777777" w:rsidR="00206EAC" w:rsidRPr="00206EAC" w:rsidRDefault="00206EAC" w:rsidP="00206EAC">
            <w:pPr>
              <w:rPr>
                <w:szCs w:val="24"/>
              </w:rPr>
            </w:pPr>
            <w:r w:rsidRPr="00206EAC">
              <w:rPr>
                <w:b/>
                <w:bCs/>
                <w:szCs w:val="24"/>
              </w:rPr>
              <w:t>Secretary</w:t>
            </w:r>
          </w:p>
        </w:tc>
        <w:tc>
          <w:tcPr>
            <w:tcW w:w="0" w:type="auto"/>
            <w:vAlign w:val="center"/>
            <w:hideMark/>
          </w:tcPr>
          <w:p w14:paraId="29B0BD92" w14:textId="77777777" w:rsidR="00206EAC" w:rsidRPr="00206EAC" w:rsidRDefault="00206EAC" w:rsidP="00206EAC">
            <w:pPr>
              <w:rPr>
                <w:szCs w:val="24"/>
              </w:rPr>
            </w:pPr>
            <w:r w:rsidRPr="00206EAC">
              <w:rPr>
                <w:szCs w:val="24"/>
              </w:rPr>
              <w:t>MVFA Secretary or Moral Data Officer</w:t>
            </w:r>
          </w:p>
        </w:tc>
        <w:tc>
          <w:tcPr>
            <w:tcW w:w="0" w:type="auto"/>
            <w:vAlign w:val="center"/>
            <w:hideMark/>
          </w:tcPr>
          <w:p w14:paraId="7C655CAE" w14:textId="77777777" w:rsidR="00206EAC" w:rsidRPr="00206EAC" w:rsidRDefault="00206EAC" w:rsidP="00206EAC">
            <w:pPr>
              <w:rPr>
                <w:szCs w:val="24"/>
              </w:rPr>
            </w:pPr>
            <w:r w:rsidRPr="00206EAC">
              <w:rPr>
                <w:szCs w:val="24"/>
              </w:rPr>
              <w:t>Manages documentation, data consolidation, and dashboard entry for barangay moral reports.</w:t>
            </w:r>
          </w:p>
        </w:tc>
      </w:tr>
      <w:tr w:rsidR="00206EAC" w:rsidRPr="00206EAC" w14:paraId="60C5F16F" w14:textId="77777777" w:rsidTr="00206EAC">
        <w:trPr>
          <w:tblCellSpacing w:w="15" w:type="dxa"/>
        </w:trPr>
        <w:tc>
          <w:tcPr>
            <w:tcW w:w="0" w:type="auto"/>
            <w:vAlign w:val="center"/>
            <w:hideMark/>
          </w:tcPr>
          <w:p w14:paraId="6BA4602E" w14:textId="77777777" w:rsidR="00206EAC" w:rsidRPr="00206EAC" w:rsidRDefault="00206EAC" w:rsidP="00206EAC">
            <w:pPr>
              <w:rPr>
                <w:szCs w:val="24"/>
              </w:rPr>
            </w:pPr>
            <w:r w:rsidRPr="00206EAC">
              <w:rPr>
                <w:b/>
                <w:bCs/>
                <w:szCs w:val="24"/>
              </w:rPr>
              <w:t>Members</w:t>
            </w:r>
          </w:p>
        </w:tc>
        <w:tc>
          <w:tcPr>
            <w:tcW w:w="0" w:type="auto"/>
            <w:vAlign w:val="center"/>
            <w:hideMark/>
          </w:tcPr>
          <w:p w14:paraId="1C0AA346" w14:textId="77777777" w:rsidR="00206EAC" w:rsidRPr="00206EAC" w:rsidRDefault="00206EAC" w:rsidP="00206EAC">
            <w:pPr>
              <w:rPr>
                <w:szCs w:val="24"/>
              </w:rPr>
            </w:pPr>
            <w:r w:rsidRPr="00206EAC">
              <w:rPr>
                <w:szCs w:val="24"/>
              </w:rPr>
              <w:t>BVFA representatives (rotational), faith-based leaders, educators, CSO and NGO partners</w:t>
            </w:r>
          </w:p>
        </w:tc>
        <w:tc>
          <w:tcPr>
            <w:tcW w:w="0" w:type="auto"/>
            <w:vAlign w:val="center"/>
            <w:hideMark/>
          </w:tcPr>
          <w:p w14:paraId="5F2670E5" w14:textId="77777777" w:rsidR="00206EAC" w:rsidRPr="00206EAC" w:rsidRDefault="00206EAC" w:rsidP="00206EAC">
            <w:pPr>
              <w:rPr>
                <w:szCs w:val="24"/>
              </w:rPr>
            </w:pPr>
            <w:r w:rsidRPr="00206EAC">
              <w:rPr>
                <w:szCs w:val="24"/>
              </w:rPr>
              <w:t>Conduct review of barangay submissions, peer validation, and mentorship oversight.</w:t>
            </w:r>
          </w:p>
        </w:tc>
      </w:tr>
      <w:tr w:rsidR="00206EAC" w:rsidRPr="00206EAC" w14:paraId="1FD7E390" w14:textId="77777777" w:rsidTr="00206EAC">
        <w:trPr>
          <w:tblCellSpacing w:w="15" w:type="dxa"/>
        </w:trPr>
        <w:tc>
          <w:tcPr>
            <w:tcW w:w="0" w:type="auto"/>
            <w:vAlign w:val="center"/>
            <w:hideMark/>
          </w:tcPr>
          <w:p w14:paraId="24CC0CE9" w14:textId="77777777" w:rsidR="00206EAC" w:rsidRPr="00206EAC" w:rsidRDefault="00206EAC" w:rsidP="00206EAC">
            <w:pPr>
              <w:rPr>
                <w:szCs w:val="24"/>
              </w:rPr>
            </w:pPr>
            <w:r w:rsidRPr="00206EAC">
              <w:rPr>
                <w:b/>
                <w:bCs/>
                <w:szCs w:val="24"/>
              </w:rPr>
              <w:t>Ex-Officio Adviser</w:t>
            </w:r>
          </w:p>
        </w:tc>
        <w:tc>
          <w:tcPr>
            <w:tcW w:w="0" w:type="auto"/>
            <w:vAlign w:val="center"/>
            <w:hideMark/>
          </w:tcPr>
          <w:p w14:paraId="43181B77" w14:textId="77777777" w:rsidR="00206EAC" w:rsidRPr="00206EAC" w:rsidRDefault="00206EAC" w:rsidP="00206EAC">
            <w:pPr>
              <w:rPr>
                <w:szCs w:val="24"/>
              </w:rPr>
            </w:pPr>
            <w:r w:rsidRPr="00206EAC">
              <w:rPr>
                <w:szCs w:val="24"/>
              </w:rPr>
              <w:t>Regional ABMPD Institutional Liaison</w:t>
            </w:r>
          </w:p>
        </w:tc>
        <w:tc>
          <w:tcPr>
            <w:tcW w:w="0" w:type="auto"/>
            <w:vAlign w:val="center"/>
            <w:hideMark/>
          </w:tcPr>
          <w:p w14:paraId="0EE26F63" w14:textId="77777777" w:rsidR="00206EAC" w:rsidRPr="00206EAC" w:rsidRDefault="00206EAC" w:rsidP="00206EAC">
            <w:pPr>
              <w:rPr>
                <w:szCs w:val="24"/>
              </w:rPr>
            </w:pPr>
            <w:r w:rsidRPr="00206EAC">
              <w:rPr>
                <w:szCs w:val="24"/>
              </w:rPr>
              <w:t>Provides policy direction, audit guidance, and ensures compliance with national moral standards.</w:t>
            </w:r>
          </w:p>
        </w:tc>
      </w:tr>
    </w:tbl>
    <w:p w14:paraId="3841C070" w14:textId="77777777" w:rsidR="00206EAC" w:rsidRPr="00206EAC" w:rsidRDefault="00000000" w:rsidP="00206EAC">
      <w:pPr>
        <w:rPr>
          <w:szCs w:val="24"/>
        </w:rPr>
      </w:pPr>
      <w:r>
        <w:rPr>
          <w:szCs w:val="24"/>
        </w:rPr>
        <w:pict w14:anchorId="187D77A0">
          <v:rect id="_x0000_i1425" style="width:0;height:1.5pt" o:hralign="center" o:hrstd="t" o:hr="t" fillcolor="#a0a0a0" stroked="f"/>
        </w:pict>
      </w:r>
    </w:p>
    <w:p w14:paraId="4D805A35" w14:textId="77777777" w:rsidR="00206EAC" w:rsidRPr="00206EAC" w:rsidRDefault="00206EAC" w:rsidP="00206EAC">
      <w:pPr>
        <w:rPr>
          <w:b/>
          <w:bCs/>
          <w:szCs w:val="24"/>
        </w:rPr>
      </w:pPr>
      <w:r w:rsidRPr="00206EAC">
        <w:rPr>
          <w:b/>
          <w:bCs/>
          <w:szCs w:val="24"/>
        </w:rPr>
        <w:lastRenderedPageBreak/>
        <w:t>Core Mandate and Functions of the MMRC</w:t>
      </w:r>
    </w:p>
    <w:p w14:paraId="50119512" w14:textId="77777777" w:rsidR="00206EAC" w:rsidRPr="00206EAC" w:rsidRDefault="00206EAC" w:rsidP="00B94406">
      <w:pPr>
        <w:jc w:val="both"/>
        <w:rPr>
          <w:szCs w:val="24"/>
        </w:rPr>
      </w:pPr>
      <w:r w:rsidRPr="00206EAC">
        <w:rPr>
          <w:szCs w:val="24"/>
        </w:rPr>
        <w:t xml:space="preserve">The </w:t>
      </w:r>
      <w:r w:rsidRPr="00206EAC">
        <w:rPr>
          <w:b/>
          <w:bCs/>
          <w:szCs w:val="24"/>
        </w:rPr>
        <w:t>MMRC</w:t>
      </w:r>
      <w:r w:rsidRPr="00206EAC">
        <w:rPr>
          <w:szCs w:val="24"/>
        </w:rPr>
        <w:t xml:space="preserve"> is responsible for upholding the integrity of the ABMPD–MRP at the municipal scale — where barangay moral data, volunteer performance, and recognition nominations are validated, audited, and prepared for higher-tier approval.</w:t>
      </w:r>
    </w:p>
    <w:p w14:paraId="4D90AA01" w14:textId="77777777" w:rsidR="00206EAC" w:rsidRPr="00206EAC" w:rsidRDefault="00206EAC" w:rsidP="00206EAC">
      <w:pPr>
        <w:rPr>
          <w:szCs w:val="24"/>
        </w:rPr>
      </w:pPr>
      <w:r w:rsidRPr="00206EAC">
        <w:rPr>
          <w:b/>
          <w:bCs/>
          <w:szCs w:val="24"/>
        </w:rPr>
        <w:t>Key Functions:</w:t>
      </w:r>
    </w:p>
    <w:p w14:paraId="41D6D9BB" w14:textId="77777777" w:rsidR="00206EAC" w:rsidRPr="00206EAC" w:rsidRDefault="00206EAC" w:rsidP="008D251F">
      <w:pPr>
        <w:numPr>
          <w:ilvl w:val="0"/>
          <w:numId w:val="375"/>
        </w:numPr>
        <w:rPr>
          <w:szCs w:val="24"/>
        </w:rPr>
      </w:pPr>
      <w:r w:rsidRPr="00206EAC">
        <w:rPr>
          <w:szCs w:val="24"/>
        </w:rPr>
        <w:t xml:space="preserve">Receive and verify </w:t>
      </w:r>
      <w:r w:rsidRPr="00206EAC">
        <w:rPr>
          <w:b/>
          <w:bCs/>
          <w:szCs w:val="24"/>
        </w:rPr>
        <w:t>barangay moral performance reports</w:t>
      </w:r>
      <w:r w:rsidRPr="00206EAC">
        <w:rPr>
          <w:szCs w:val="24"/>
        </w:rPr>
        <w:t xml:space="preserve"> from BMRCs;</w:t>
      </w:r>
    </w:p>
    <w:p w14:paraId="6A6BADF4" w14:textId="77777777" w:rsidR="00206EAC" w:rsidRPr="00206EAC" w:rsidRDefault="00206EAC" w:rsidP="008D251F">
      <w:pPr>
        <w:numPr>
          <w:ilvl w:val="0"/>
          <w:numId w:val="375"/>
        </w:numPr>
        <w:rPr>
          <w:szCs w:val="24"/>
        </w:rPr>
      </w:pPr>
      <w:r w:rsidRPr="00206EAC">
        <w:rPr>
          <w:szCs w:val="24"/>
        </w:rPr>
        <w:t xml:space="preserve">Audit and cross-check data submitted through the </w:t>
      </w:r>
      <w:r w:rsidRPr="00206EAC">
        <w:rPr>
          <w:b/>
          <w:bCs/>
          <w:szCs w:val="24"/>
        </w:rPr>
        <w:t>ABMPD Digital Dashboard</w:t>
      </w:r>
      <w:r w:rsidRPr="00206EAC">
        <w:rPr>
          <w:szCs w:val="24"/>
        </w:rPr>
        <w:t>;</w:t>
      </w:r>
    </w:p>
    <w:p w14:paraId="3FFD4D5F" w14:textId="77777777" w:rsidR="00206EAC" w:rsidRPr="00206EAC" w:rsidRDefault="00206EAC" w:rsidP="008D251F">
      <w:pPr>
        <w:numPr>
          <w:ilvl w:val="0"/>
          <w:numId w:val="375"/>
        </w:numPr>
        <w:rPr>
          <w:szCs w:val="24"/>
        </w:rPr>
      </w:pPr>
      <w:r w:rsidRPr="00206EAC">
        <w:rPr>
          <w:szCs w:val="24"/>
        </w:rPr>
        <w:t xml:space="preserve">Evaluate barangay-level nominees for </w:t>
      </w:r>
      <w:r w:rsidRPr="00206EAC">
        <w:rPr>
          <w:b/>
          <w:bCs/>
          <w:szCs w:val="24"/>
        </w:rPr>
        <w:t>Tier 2–4 recognitions</w:t>
      </w:r>
      <w:r w:rsidRPr="00206EAC">
        <w:rPr>
          <w:szCs w:val="24"/>
        </w:rPr>
        <w:t>;</w:t>
      </w:r>
    </w:p>
    <w:p w14:paraId="738E0648" w14:textId="77777777" w:rsidR="00206EAC" w:rsidRPr="00206EAC" w:rsidRDefault="00206EAC" w:rsidP="008D251F">
      <w:pPr>
        <w:numPr>
          <w:ilvl w:val="0"/>
          <w:numId w:val="375"/>
        </w:numPr>
        <w:rPr>
          <w:szCs w:val="24"/>
        </w:rPr>
      </w:pPr>
      <w:r w:rsidRPr="00206EAC">
        <w:rPr>
          <w:szCs w:val="24"/>
        </w:rPr>
        <w:t xml:space="preserve">Facilitate </w:t>
      </w:r>
      <w:r w:rsidRPr="00206EAC">
        <w:rPr>
          <w:b/>
          <w:bCs/>
          <w:szCs w:val="24"/>
        </w:rPr>
        <w:t>municipal-level Heroic Recognition Ceremonies</w:t>
      </w:r>
      <w:r w:rsidRPr="00206EAC">
        <w:rPr>
          <w:szCs w:val="24"/>
        </w:rPr>
        <w:t xml:space="preserve"> in partnership with MVFA and MMRPO;</w:t>
      </w:r>
    </w:p>
    <w:p w14:paraId="2A93F104" w14:textId="77777777" w:rsidR="00206EAC" w:rsidRPr="00206EAC" w:rsidRDefault="00206EAC" w:rsidP="008D251F">
      <w:pPr>
        <w:numPr>
          <w:ilvl w:val="0"/>
          <w:numId w:val="375"/>
        </w:numPr>
        <w:rPr>
          <w:szCs w:val="24"/>
        </w:rPr>
      </w:pPr>
      <w:r w:rsidRPr="00206EAC">
        <w:rPr>
          <w:szCs w:val="24"/>
        </w:rPr>
        <w:t xml:space="preserve">Consolidate </w:t>
      </w:r>
      <w:r w:rsidRPr="00206EAC">
        <w:rPr>
          <w:b/>
          <w:bCs/>
          <w:szCs w:val="24"/>
        </w:rPr>
        <w:t>Moral Progress Index</w:t>
      </w:r>
      <w:r w:rsidRPr="00206EAC">
        <w:rPr>
          <w:szCs w:val="24"/>
        </w:rPr>
        <w:t xml:space="preserve"> and performance indicators for municipal-level reporting;</w:t>
      </w:r>
    </w:p>
    <w:p w14:paraId="0891FFD9" w14:textId="77777777" w:rsidR="00206EAC" w:rsidRPr="00206EAC" w:rsidRDefault="00206EAC" w:rsidP="008D251F">
      <w:pPr>
        <w:numPr>
          <w:ilvl w:val="0"/>
          <w:numId w:val="375"/>
        </w:numPr>
        <w:rPr>
          <w:szCs w:val="24"/>
        </w:rPr>
      </w:pPr>
      <w:r w:rsidRPr="00206EAC">
        <w:rPr>
          <w:szCs w:val="24"/>
        </w:rPr>
        <w:t xml:space="preserve">Ensure ethical and transparent application of the </w:t>
      </w:r>
      <w:r w:rsidRPr="00206EAC">
        <w:rPr>
          <w:b/>
          <w:bCs/>
          <w:szCs w:val="24"/>
        </w:rPr>
        <w:t>Reward and Heroic Recognition System</w:t>
      </w:r>
      <w:r w:rsidRPr="00206EAC">
        <w:rPr>
          <w:szCs w:val="24"/>
        </w:rPr>
        <w:t>;</w:t>
      </w:r>
    </w:p>
    <w:p w14:paraId="6410CFB1" w14:textId="77777777" w:rsidR="00206EAC" w:rsidRPr="00206EAC" w:rsidRDefault="00206EAC" w:rsidP="008D251F">
      <w:pPr>
        <w:numPr>
          <w:ilvl w:val="0"/>
          <w:numId w:val="375"/>
        </w:numPr>
        <w:rPr>
          <w:szCs w:val="24"/>
        </w:rPr>
      </w:pPr>
      <w:r w:rsidRPr="00206EAC">
        <w:rPr>
          <w:szCs w:val="24"/>
        </w:rPr>
        <w:t xml:space="preserve">Endorse qualified barangays, households, or individuals to the </w:t>
      </w:r>
      <w:r w:rsidRPr="00206EAC">
        <w:rPr>
          <w:b/>
          <w:bCs/>
          <w:szCs w:val="24"/>
        </w:rPr>
        <w:t>Provincial Moral Review Committee (PMRC)</w:t>
      </w:r>
      <w:r w:rsidRPr="00206EAC">
        <w:rPr>
          <w:szCs w:val="24"/>
        </w:rPr>
        <w:t xml:space="preserve"> for higher-tier commendation;</w:t>
      </w:r>
    </w:p>
    <w:p w14:paraId="73FCAB6A" w14:textId="77777777" w:rsidR="00206EAC" w:rsidRPr="00206EAC" w:rsidRDefault="00206EAC" w:rsidP="008D251F">
      <w:pPr>
        <w:numPr>
          <w:ilvl w:val="0"/>
          <w:numId w:val="375"/>
        </w:numPr>
        <w:rPr>
          <w:szCs w:val="24"/>
        </w:rPr>
      </w:pPr>
      <w:r w:rsidRPr="00206EAC">
        <w:rPr>
          <w:szCs w:val="24"/>
        </w:rPr>
        <w:t>Conduct capacity-building and mentorship for barangay moral leaders and advocates.</w:t>
      </w:r>
    </w:p>
    <w:p w14:paraId="3F48F3D9" w14:textId="77777777" w:rsidR="00206EAC" w:rsidRPr="00206EAC" w:rsidRDefault="00000000" w:rsidP="00206EAC">
      <w:pPr>
        <w:rPr>
          <w:szCs w:val="24"/>
        </w:rPr>
      </w:pPr>
      <w:r>
        <w:rPr>
          <w:szCs w:val="24"/>
        </w:rPr>
        <w:pict w14:anchorId="2062F5A4">
          <v:rect id="_x0000_i1426" style="width:0;height:1.5pt" o:hralign="center" o:hrstd="t" o:hr="t" fillcolor="#a0a0a0" stroked="f"/>
        </w:pict>
      </w:r>
    </w:p>
    <w:p w14:paraId="6CBFACDD" w14:textId="77777777" w:rsidR="00206EAC" w:rsidRPr="00206EAC" w:rsidRDefault="00206EAC" w:rsidP="00206EAC">
      <w:pPr>
        <w:rPr>
          <w:b/>
          <w:bCs/>
          <w:szCs w:val="24"/>
        </w:rPr>
      </w:pPr>
      <w:r w:rsidRPr="00206EAC">
        <w:rPr>
          <w:b/>
          <w:bCs/>
          <w:szCs w:val="24"/>
        </w:rPr>
        <w:t>Collaborative Role of the MMRPO (Government Side)</w:t>
      </w:r>
    </w:p>
    <w:p w14:paraId="10577CBF" w14:textId="77777777" w:rsidR="00206EAC" w:rsidRPr="00206EAC" w:rsidRDefault="00206EAC" w:rsidP="00B94406">
      <w:pPr>
        <w:jc w:val="both"/>
        <w:rPr>
          <w:szCs w:val="24"/>
        </w:rPr>
      </w:pPr>
      <w:r w:rsidRPr="00206EAC">
        <w:rPr>
          <w:szCs w:val="24"/>
        </w:rPr>
        <w:t xml:space="preserve">The </w:t>
      </w:r>
      <w:r w:rsidRPr="00206EAC">
        <w:rPr>
          <w:b/>
          <w:bCs/>
          <w:szCs w:val="24"/>
        </w:rPr>
        <w:t>Municipal Moral Recovery Program Office (MMRPO)</w:t>
      </w:r>
      <w:r w:rsidRPr="00206EAC">
        <w:rPr>
          <w:szCs w:val="24"/>
        </w:rPr>
        <w:t xml:space="preserve"> serves as the </w:t>
      </w:r>
      <w:r w:rsidRPr="00206EAC">
        <w:rPr>
          <w:b/>
          <w:bCs/>
          <w:szCs w:val="24"/>
        </w:rPr>
        <w:t>official LGU counterpart</w:t>
      </w:r>
      <w:r w:rsidRPr="00206EAC">
        <w:rPr>
          <w:szCs w:val="24"/>
        </w:rPr>
        <w:t xml:space="preserve"> for implementing ABMPD–MRP activities within the municipality.</w:t>
      </w:r>
      <w:r w:rsidRPr="00206EAC">
        <w:rPr>
          <w:szCs w:val="24"/>
        </w:rPr>
        <w:br/>
        <w:t xml:space="preserve">It is a </w:t>
      </w:r>
      <w:r w:rsidRPr="00206EAC">
        <w:rPr>
          <w:b/>
          <w:bCs/>
          <w:szCs w:val="24"/>
        </w:rPr>
        <w:t>coordination office</w:t>
      </w:r>
      <w:r w:rsidRPr="00206EAC">
        <w:rPr>
          <w:szCs w:val="24"/>
        </w:rPr>
        <w:t>, not an ownership body — ensuring that ABMPD institutional standards are harmonized with local governance processes.</w:t>
      </w:r>
    </w:p>
    <w:p w14:paraId="07595294" w14:textId="77777777" w:rsidR="00206EAC" w:rsidRPr="00206EAC" w:rsidRDefault="00206EAC" w:rsidP="00206EAC">
      <w:pPr>
        <w:rPr>
          <w:szCs w:val="24"/>
        </w:rPr>
      </w:pPr>
      <w:r w:rsidRPr="00206EAC">
        <w:rPr>
          <w:szCs w:val="24"/>
        </w:rPr>
        <w:t xml:space="preserve">The </w:t>
      </w:r>
      <w:r w:rsidRPr="00206EAC">
        <w:rPr>
          <w:b/>
          <w:bCs/>
          <w:szCs w:val="24"/>
        </w:rPr>
        <w:t>MMRPO</w:t>
      </w:r>
      <w:r w:rsidRPr="00206EAC">
        <w:rPr>
          <w:szCs w:val="24"/>
        </w:rPr>
        <w:t xml:space="preserve"> performs the following support functions:</w:t>
      </w:r>
    </w:p>
    <w:p w14:paraId="08C1AB2C" w14:textId="65802096" w:rsidR="00206EAC" w:rsidRPr="00206EAC" w:rsidRDefault="00206EAC" w:rsidP="008D251F">
      <w:pPr>
        <w:numPr>
          <w:ilvl w:val="0"/>
          <w:numId w:val="376"/>
        </w:numPr>
        <w:rPr>
          <w:szCs w:val="24"/>
        </w:rPr>
      </w:pPr>
      <w:r w:rsidRPr="00206EAC">
        <w:rPr>
          <w:szCs w:val="24"/>
        </w:rPr>
        <w:t xml:space="preserve">Coordinate with all barangay </w:t>
      </w:r>
      <w:r w:rsidR="00383171">
        <w:rPr>
          <w:b/>
          <w:bCs/>
          <w:szCs w:val="24"/>
        </w:rPr>
        <w:t>BMRPFO</w:t>
      </w:r>
      <w:r w:rsidRPr="00206EAC">
        <w:rPr>
          <w:b/>
          <w:bCs/>
          <w:szCs w:val="24"/>
        </w:rPr>
        <w:t>s</w:t>
      </w:r>
      <w:r w:rsidRPr="00206EAC">
        <w:rPr>
          <w:szCs w:val="24"/>
        </w:rPr>
        <w:t xml:space="preserve"> for moral recovery activities and data collection;</w:t>
      </w:r>
    </w:p>
    <w:p w14:paraId="08D05B54" w14:textId="77777777" w:rsidR="00206EAC" w:rsidRPr="00206EAC" w:rsidRDefault="00206EAC" w:rsidP="008D251F">
      <w:pPr>
        <w:numPr>
          <w:ilvl w:val="0"/>
          <w:numId w:val="376"/>
        </w:numPr>
        <w:rPr>
          <w:szCs w:val="24"/>
        </w:rPr>
      </w:pPr>
      <w:r w:rsidRPr="00206EAC">
        <w:rPr>
          <w:szCs w:val="24"/>
        </w:rPr>
        <w:t>Provide logistical and administrative support for ABMPD trainings, ceremonies, and local partnerships;</w:t>
      </w:r>
    </w:p>
    <w:p w14:paraId="3C4C5CAA" w14:textId="77777777" w:rsidR="00206EAC" w:rsidRPr="00206EAC" w:rsidRDefault="00206EAC" w:rsidP="008D251F">
      <w:pPr>
        <w:numPr>
          <w:ilvl w:val="0"/>
          <w:numId w:val="376"/>
        </w:numPr>
        <w:rPr>
          <w:szCs w:val="24"/>
        </w:rPr>
      </w:pPr>
      <w:r w:rsidRPr="00206EAC">
        <w:rPr>
          <w:szCs w:val="24"/>
        </w:rPr>
        <w:t xml:space="preserve">Ensure proper encoding of verified data into the municipal segment of the </w:t>
      </w:r>
      <w:r w:rsidRPr="00206EAC">
        <w:rPr>
          <w:b/>
          <w:bCs/>
          <w:szCs w:val="24"/>
        </w:rPr>
        <w:t>Digital Dashboard</w:t>
      </w:r>
      <w:r w:rsidRPr="00206EAC">
        <w:rPr>
          <w:szCs w:val="24"/>
        </w:rPr>
        <w:t>;</w:t>
      </w:r>
    </w:p>
    <w:p w14:paraId="588BB39B" w14:textId="77777777" w:rsidR="00206EAC" w:rsidRPr="00206EAC" w:rsidRDefault="00206EAC" w:rsidP="008D251F">
      <w:pPr>
        <w:numPr>
          <w:ilvl w:val="0"/>
          <w:numId w:val="376"/>
        </w:numPr>
        <w:rPr>
          <w:szCs w:val="24"/>
        </w:rPr>
      </w:pPr>
      <w:r w:rsidRPr="00206EAC">
        <w:rPr>
          <w:szCs w:val="24"/>
        </w:rPr>
        <w:lastRenderedPageBreak/>
        <w:t xml:space="preserve">Facilitate linkages with </w:t>
      </w:r>
      <w:r w:rsidRPr="00206EAC">
        <w:rPr>
          <w:b/>
          <w:bCs/>
          <w:szCs w:val="24"/>
        </w:rPr>
        <w:t>municipal line agencies (DTI, DOLE, DSWD, DA, DepEd, etc.)</w:t>
      </w:r>
      <w:r w:rsidRPr="00206EAC">
        <w:rPr>
          <w:szCs w:val="24"/>
        </w:rPr>
        <w:t xml:space="preserve"> for livelihood and leadership programs;</w:t>
      </w:r>
    </w:p>
    <w:p w14:paraId="027636F3" w14:textId="77777777" w:rsidR="00206EAC" w:rsidRPr="00206EAC" w:rsidRDefault="00206EAC" w:rsidP="008D251F">
      <w:pPr>
        <w:numPr>
          <w:ilvl w:val="0"/>
          <w:numId w:val="376"/>
        </w:numPr>
        <w:rPr>
          <w:szCs w:val="24"/>
        </w:rPr>
      </w:pPr>
      <w:r w:rsidRPr="00206EAC">
        <w:rPr>
          <w:szCs w:val="24"/>
        </w:rPr>
        <w:t xml:space="preserve">Submit verified municipal moral reports to the </w:t>
      </w:r>
      <w:r w:rsidRPr="00206EAC">
        <w:rPr>
          <w:b/>
          <w:bCs/>
          <w:szCs w:val="24"/>
        </w:rPr>
        <w:t>Provincial Moral Recovery Office (PMRPO)</w:t>
      </w:r>
      <w:r w:rsidRPr="00206EAC">
        <w:rPr>
          <w:szCs w:val="24"/>
        </w:rPr>
        <w:t xml:space="preserve"> and </w:t>
      </w:r>
      <w:r w:rsidRPr="00206EAC">
        <w:rPr>
          <w:b/>
          <w:bCs/>
          <w:szCs w:val="24"/>
        </w:rPr>
        <w:t>ABMPD institutional partners</w:t>
      </w:r>
      <w:r w:rsidRPr="00206EAC">
        <w:rPr>
          <w:szCs w:val="24"/>
        </w:rPr>
        <w:t>.</w:t>
      </w:r>
    </w:p>
    <w:p w14:paraId="0C26C280" w14:textId="77777777" w:rsidR="00206EAC" w:rsidRPr="00206EAC" w:rsidRDefault="00000000" w:rsidP="00206EAC">
      <w:pPr>
        <w:rPr>
          <w:szCs w:val="24"/>
        </w:rPr>
      </w:pPr>
      <w:r>
        <w:rPr>
          <w:szCs w:val="24"/>
        </w:rPr>
        <w:pict w14:anchorId="0F76571E">
          <v:rect id="_x0000_i1427" style="width:0;height:1.5pt" o:hralign="center" o:hrstd="t" o:hr="t" fillcolor="#a0a0a0" stroked="f"/>
        </w:pict>
      </w:r>
    </w:p>
    <w:p w14:paraId="46006126" w14:textId="77777777" w:rsidR="00206EAC" w:rsidRPr="00206EAC" w:rsidRDefault="00206EAC" w:rsidP="00206EAC">
      <w:pPr>
        <w:rPr>
          <w:b/>
          <w:bCs/>
          <w:szCs w:val="24"/>
        </w:rPr>
      </w:pPr>
      <w:r w:rsidRPr="00206EAC">
        <w:rPr>
          <w:b/>
          <w:bCs/>
          <w:szCs w:val="24"/>
        </w:rPr>
        <w:t>Outcome and Institutional Significance</w:t>
      </w:r>
    </w:p>
    <w:p w14:paraId="179BC591" w14:textId="77777777" w:rsidR="00206EAC" w:rsidRPr="00206EAC" w:rsidRDefault="00206EAC" w:rsidP="00B94406">
      <w:pPr>
        <w:jc w:val="both"/>
        <w:rPr>
          <w:szCs w:val="24"/>
        </w:rPr>
      </w:pPr>
      <w:r w:rsidRPr="00206EAC">
        <w:rPr>
          <w:szCs w:val="24"/>
        </w:rPr>
        <w:t xml:space="preserve">Through the </w:t>
      </w:r>
      <w:r w:rsidRPr="00206EAC">
        <w:rPr>
          <w:b/>
          <w:bCs/>
          <w:szCs w:val="24"/>
        </w:rPr>
        <w:t>MVFA–MMRC–MMRPO triad</w:t>
      </w:r>
      <w:r w:rsidRPr="00206EAC">
        <w:rPr>
          <w:szCs w:val="24"/>
        </w:rPr>
        <w:t xml:space="preserve">, the ABMPD establishes a </w:t>
      </w:r>
      <w:r w:rsidRPr="00206EAC">
        <w:rPr>
          <w:b/>
          <w:bCs/>
          <w:szCs w:val="24"/>
        </w:rPr>
        <w:t>transparent moral governance chain</w:t>
      </w:r>
      <w:r w:rsidRPr="00206EAC">
        <w:rPr>
          <w:szCs w:val="24"/>
        </w:rPr>
        <w:t xml:space="preserve"> that strengthens the link between community transformation and institutional accountability.</w:t>
      </w:r>
    </w:p>
    <w:p w14:paraId="4DF6FCE7" w14:textId="77777777" w:rsidR="00206EAC" w:rsidRPr="00206EAC" w:rsidRDefault="00206EAC" w:rsidP="00B94406">
      <w:pPr>
        <w:jc w:val="both"/>
        <w:rPr>
          <w:szCs w:val="24"/>
        </w:rPr>
      </w:pPr>
      <w:r w:rsidRPr="00206EAC">
        <w:rPr>
          <w:szCs w:val="24"/>
        </w:rPr>
        <w:t xml:space="preserve">At this level, </w:t>
      </w:r>
      <w:r w:rsidRPr="00206EAC">
        <w:rPr>
          <w:b/>
          <w:bCs/>
          <w:szCs w:val="24"/>
        </w:rPr>
        <w:t>moral data becomes policy data</w:t>
      </w:r>
      <w:r w:rsidRPr="00206EAC">
        <w:rPr>
          <w:szCs w:val="24"/>
        </w:rPr>
        <w:t xml:space="preserve"> — enabling LGUs and ABMPD institutions to recognize civic virtue as a measurable driver of governance excellence.</w:t>
      </w:r>
    </w:p>
    <w:p w14:paraId="175110B9" w14:textId="77777777" w:rsidR="00206EAC" w:rsidRPr="00206EAC" w:rsidRDefault="00206EAC" w:rsidP="00206EAC">
      <w:pPr>
        <w:rPr>
          <w:szCs w:val="24"/>
        </w:rPr>
      </w:pPr>
      <w:r w:rsidRPr="00206EAC">
        <w:rPr>
          <w:szCs w:val="24"/>
        </w:rPr>
        <w:t>This structure ensures that:</w:t>
      </w:r>
    </w:p>
    <w:p w14:paraId="1BFB44C7" w14:textId="77777777" w:rsidR="00206EAC" w:rsidRPr="00206EAC" w:rsidRDefault="00206EAC" w:rsidP="008D251F">
      <w:pPr>
        <w:numPr>
          <w:ilvl w:val="0"/>
          <w:numId w:val="377"/>
        </w:numPr>
        <w:rPr>
          <w:szCs w:val="24"/>
        </w:rPr>
      </w:pPr>
      <w:r w:rsidRPr="00206EAC">
        <w:rPr>
          <w:szCs w:val="24"/>
        </w:rPr>
        <w:t>Barangay moral transformation feeds into municipal development planning;</w:t>
      </w:r>
    </w:p>
    <w:p w14:paraId="118A4948" w14:textId="77777777" w:rsidR="00206EAC" w:rsidRPr="00206EAC" w:rsidRDefault="00206EAC" w:rsidP="008D251F">
      <w:pPr>
        <w:numPr>
          <w:ilvl w:val="0"/>
          <w:numId w:val="377"/>
        </w:numPr>
        <w:rPr>
          <w:szCs w:val="24"/>
        </w:rPr>
      </w:pPr>
      <w:r w:rsidRPr="00206EAC">
        <w:rPr>
          <w:szCs w:val="24"/>
        </w:rPr>
        <w:t>Civic and faith-based partners have equal standing in moral validation;</w:t>
      </w:r>
    </w:p>
    <w:p w14:paraId="012A1179" w14:textId="77777777" w:rsidR="00206EAC" w:rsidRPr="00206EAC" w:rsidRDefault="00206EAC" w:rsidP="008D251F">
      <w:pPr>
        <w:numPr>
          <w:ilvl w:val="0"/>
          <w:numId w:val="377"/>
        </w:numPr>
        <w:rPr>
          <w:szCs w:val="24"/>
        </w:rPr>
      </w:pPr>
      <w:r w:rsidRPr="00206EAC">
        <w:rPr>
          <w:szCs w:val="24"/>
        </w:rPr>
        <w:t>Recognition and reward systems are free from political manipulation; and</w:t>
      </w:r>
    </w:p>
    <w:p w14:paraId="45ECF8EB" w14:textId="77777777" w:rsidR="00206EAC" w:rsidRPr="00206EAC" w:rsidRDefault="00206EAC" w:rsidP="008D251F">
      <w:pPr>
        <w:numPr>
          <w:ilvl w:val="0"/>
          <w:numId w:val="377"/>
        </w:numPr>
        <w:rPr>
          <w:szCs w:val="24"/>
        </w:rPr>
      </w:pPr>
      <w:r w:rsidRPr="00206EAC">
        <w:rPr>
          <w:szCs w:val="24"/>
        </w:rPr>
        <w:t xml:space="preserve">Municipalities become centers of </w:t>
      </w:r>
      <w:r w:rsidRPr="00206EAC">
        <w:rPr>
          <w:b/>
          <w:bCs/>
          <w:szCs w:val="24"/>
        </w:rPr>
        <w:t>moral governance innovation</w:t>
      </w:r>
      <w:r w:rsidRPr="00206EAC">
        <w:rPr>
          <w:szCs w:val="24"/>
        </w:rPr>
        <w:t xml:space="preserve"> within the ABMPD national network.</w:t>
      </w:r>
    </w:p>
    <w:p w14:paraId="2F161E6C" w14:textId="77777777" w:rsidR="00206EAC" w:rsidRPr="00206EAC" w:rsidRDefault="00206EAC" w:rsidP="00206EAC">
      <w:pPr>
        <w:rPr>
          <w:szCs w:val="24"/>
        </w:rPr>
      </w:pPr>
      <w:r w:rsidRPr="00206EAC">
        <w:rPr>
          <w:b/>
          <w:bCs/>
          <w:szCs w:val="24"/>
        </w:rPr>
        <w:t>In principle:</w:t>
      </w:r>
      <w:r w:rsidRPr="00206EAC">
        <w:rPr>
          <w:szCs w:val="24"/>
        </w:rPr>
        <w:br/>
        <w:t>“The municipality is where moral accountability becomes measurable governance — transforming virtue into public trust.”</w:t>
      </w:r>
    </w:p>
    <w:p w14:paraId="14652BCA" w14:textId="25C74D93" w:rsidR="00206EAC" w:rsidRPr="0095558D" w:rsidRDefault="00000000" w:rsidP="00206EAC">
      <w:pPr>
        <w:rPr>
          <w:szCs w:val="24"/>
        </w:rPr>
      </w:pPr>
      <w:r>
        <w:rPr>
          <w:szCs w:val="24"/>
        </w:rPr>
        <w:pict w14:anchorId="084DA533">
          <v:rect id="_x0000_i1428" style="width:0;height:1.5pt" o:hralign="center" o:hrstd="t" o:hr="t" fillcolor="#a0a0a0" stroked="f"/>
        </w:pict>
      </w:r>
    </w:p>
    <w:p w14:paraId="7097C266" w14:textId="1E891FFE" w:rsidR="0095558D" w:rsidRPr="0095558D" w:rsidRDefault="0095558D" w:rsidP="0095558D">
      <w:pPr>
        <w:rPr>
          <w:b/>
          <w:bCs/>
          <w:szCs w:val="24"/>
        </w:rPr>
      </w:pPr>
      <w:bookmarkStart w:id="41" w:name="_Hlk210833763"/>
      <w:r w:rsidRPr="0095558D">
        <w:rPr>
          <w:b/>
          <w:bCs/>
          <w:szCs w:val="24"/>
        </w:rPr>
        <w:t xml:space="preserve">3. </w:t>
      </w:r>
      <w:bookmarkEnd w:id="41"/>
      <w:r w:rsidR="00B94406" w:rsidRPr="00B94406">
        <w:rPr>
          <w:b/>
          <w:bCs/>
          <w:szCs w:val="24"/>
        </w:rPr>
        <w:t>Provincial Level – PVFA, PMRC, and PMRPO</w:t>
      </w:r>
    </w:p>
    <w:p w14:paraId="11D6534C" w14:textId="77777777" w:rsidR="00B94406" w:rsidRPr="00B94406" w:rsidRDefault="00B94406" w:rsidP="00B94406">
      <w:pPr>
        <w:rPr>
          <w:b/>
          <w:bCs/>
          <w:szCs w:val="24"/>
        </w:rPr>
      </w:pPr>
      <w:r w:rsidRPr="00B94406">
        <w:rPr>
          <w:b/>
          <w:bCs/>
          <w:szCs w:val="24"/>
        </w:rPr>
        <w:t>Provincial Moral Governance and Institutional Accountability System</w:t>
      </w:r>
    </w:p>
    <w:p w14:paraId="66465576" w14:textId="77777777" w:rsidR="00B94406" w:rsidRPr="00B94406" w:rsidRDefault="00B94406" w:rsidP="00B94406">
      <w:pPr>
        <w:jc w:val="both"/>
        <w:rPr>
          <w:szCs w:val="24"/>
        </w:rPr>
      </w:pPr>
      <w:r w:rsidRPr="00B94406">
        <w:rPr>
          <w:szCs w:val="24"/>
        </w:rPr>
        <w:t xml:space="preserve">At the provincial level, moral governance under the </w:t>
      </w:r>
      <w:r w:rsidRPr="00B94406">
        <w:rPr>
          <w:b/>
          <w:bCs/>
          <w:szCs w:val="24"/>
        </w:rPr>
        <w:t xml:space="preserve">Ang </w:t>
      </w:r>
      <w:proofErr w:type="spellStart"/>
      <w:r w:rsidRPr="00B94406">
        <w:rPr>
          <w:b/>
          <w:bCs/>
          <w:szCs w:val="24"/>
        </w:rPr>
        <w:t>Bayaning</w:t>
      </w:r>
      <w:proofErr w:type="spellEnd"/>
      <w:r w:rsidRPr="00B94406">
        <w:rPr>
          <w:b/>
          <w:bCs/>
          <w:szCs w:val="24"/>
        </w:rPr>
        <w:t xml:space="preserve"> may Puso at Dangal – Moral Recovery Program (ABMPD–MRP)</w:t>
      </w:r>
      <w:r w:rsidRPr="00B94406">
        <w:rPr>
          <w:szCs w:val="24"/>
        </w:rPr>
        <w:t xml:space="preserve"> operates through an integrated triad composed of the </w:t>
      </w:r>
      <w:r w:rsidRPr="00B94406">
        <w:rPr>
          <w:b/>
          <w:bCs/>
          <w:szCs w:val="24"/>
        </w:rPr>
        <w:t>Provincial Values Formation Advocates (PVFA)</w:t>
      </w:r>
      <w:r w:rsidRPr="00B94406">
        <w:rPr>
          <w:szCs w:val="24"/>
        </w:rPr>
        <w:t xml:space="preserve">, the </w:t>
      </w:r>
      <w:r w:rsidRPr="00B94406">
        <w:rPr>
          <w:b/>
          <w:bCs/>
          <w:szCs w:val="24"/>
        </w:rPr>
        <w:t>Provincial Moral Review Committee (PMRC)</w:t>
      </w:r>
      <w:r w:rsidRPr="00B94406">
        <w:rPr>
          <w:szCs w:val="24"/>
        </w:rPr>
        <w:t xml:space="preserve">, and the </w:t>
      </w:r>
      <w:r w:rsidRPr="00B94406">
        <w:rPr>
          <w:b/>
          <w:bCs/>
          <w:szCs w:val="24"/>
        </w:rPr>
        <w:t>Provincial Moral Recovery Program Office (PMRPO)</w:t>
      </w:r>
      <w:r w:rsidRPr="00B94406">
        <w:rPr>
          <w:szCs w:val="24"/>
        </w:rPr>
        <w:t>.</w:t>
      </w:r>
    </w:p>
    <w:p w14:paraId="00526D26" w14:textId="77777777" w:rsidR="00B94406" w:rsidRDefault="00B94406" w:rsidP="00B94406">
      <w:pPr>
        <w:jc w:val="both"/>
        <w:rPr>
          <w:szCs w:val="24"/>
        </w:rPr>
      </w:pPr>
      <w:r w:rsidRPr="00B94406">
        <w:rPr>
          <w:szCs w:val="24"/>
        </w:rPr>
        <w:t>Together, these three units uphold the continuity of ABMPD’s moral transformation chain — ensuring that municipal moral data, validation reports, and recognition nominations are consolidated, authenticated, and transmitted to the regional and national oversight bodies.</w:t>
      </w:r>
    </w:p>
    <w:p w14:paraId="33497B51" w14:textId="7531F583" w:rsidR="00B94406" w:rsidRPr="00B94406" w:rsidRDefault="00B94406" w:rsidP="00B94406">
      <w:pPr>
        <w:jc w:val="both"/>
        <w:rPr>
          <w:szCs w:val="24"/>
        </w:rPr>
      </w:pPr>
      <w:r w:rsidRPr="00B94406">
        <w:rPr>
          <w:szCs w:val="24"/>
        </w:rPr>
        <w:lastRenderedPageBreak/>
        <w:t xml:space="preserve">This triad serves as the </w:t>
      </w:r>
      <w:r w:rsidRPr="00B94406">
        <w:rPr>
          <w:b/>
          <w:bCs/>
          <w:szCs w:val="24"/>
        </w:rPr>
        <w:t>institutional bridge</w:t>
      </w:r>
      <w:r w:rsidRPr="00B94406">
        <w:rPr>
          <w:szCs w:val="24"/>
        </w:rPr>
        <w:t xml:space="preserve"> between local transformation and national moral governance standards, promoting integrity, data reliability, and faith-rooted accountability.</w:t>
      </w:r>
    </w:p>
    <w:p w14:paraId="250C9809" w14:textId="77777777" w:rsidR="00B94406" w:rsidRPr="00B94406" w:rsidRDefault="00000000" w:rsidP="00B94406">
      <w:pPr>
        <w:rPr>
          <w:szCs w:val="24"/>
        </w:rPr>
      </w:pPr>
      <w:r>
        <w:rPr>
          <w:szCs w:val="24"/>
        </w:rPr>
        <w:pict w14:anchorId="6DB08993">
          <v:rect id="_x0000_i1429" style="width:0;height:1.5pt" o:hralign="center" o:hrstd="t" o:hr="t" fillcolor="#a0a0a0" stroked="f"/>
        </w:pict>
      </w:r>
    </w:p>
    <w:p w14:paraId="6F31614A" w14:textId="77777777" w:rsidR="00B94406" w:rsidRPr="00B94406" w:rsidRDefault="00B94406" w:rsidP="00B94406">
      <w:pPr>
        <w:rPr>
          <w:b/>
          <w:bCs/>
          <w:szCs w:val="24"/>
        </w:rPr>
      </w:pPr>
      <w:r w:rsidRPr="00B94406">
        <w:rPr>
          <w:b/>
          <w:bCs/>
          <w:szCs w:val="24"/>
        </w:rPr>
        <w:t>Distinct Roles within the Triad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1"/>
        <w:gridCol w:w="2925"/>
        <w:gridCol w:w="5034"/>
      </w:tblGrid>
      <w:tr w:rsidR="00B94406" w:rsidRPr="00B94406" w14:paraId="653D391C" w14:textId="77777777" w:rsidTr="00B94406">
        <w:trPr>
          <w:tblHeader/>
          <w:tblCellSpacing w:w="15" w:type="dxa"/>
        </w:trPr>
        <w:tc>
          <w:tcPr>
            <w:tcW w:w="0" w:type="auto"/>
            <w:vAlign w:val="center"/>
            <w:hideMark/>
          </w:tcPr>
          <w:p w14:paraId="546E53C9" w14:textId="77777777" w:rsidR="00B94406" w:rsidRPr="00B94406" w:rsidRDefault="00B94406" w:rsidP="00B94406">
            <w:pPr>
              <w:rPr>
                <w:b/>
                <w:bCs/>
                <w:szCs w:val="24"/>
              </w:rPr>
            </w:pPr>
            <w:r w:rsidRPr="00B94406">
              <w:rPr>
                <w:b/>
                <w:bCs/>
                <w:szCs w:val="24"/>
              </w:rPr>
              <w:t>Component</w:t>
            </w:r>
          </w:p>
        </w:tc>
        <w:tc>
          <w:tcPr>
            <w:tcW w:w="0" w:type="auto"/>
            <w:vAlign w:val="center"/>
            <w:hideMark/>
          </w:tcPr>
          <w:p w14:paraId="27912242" w14:textId="77777777" w:rsidR="00B94406" w:rsidRPr="00B94406" w:rsidRDefault="00B94406" w:rsidP="00B94406">
            <w:pPr>
              <w:rPr>
                <w:b/>
                <w:bCs/>
                <w:szCs w:val="24"/>
              </w:rPr>
            </w:pPr>
            <w:r w:rsidRPr="00B94406">
              <w:rPr>
                <w:b/>
                <w:bCs/>
                <w:szCs w:val="24"/>
              </w:rPr>
              <w:t>Nature</w:t>
            </w:r>
          </w:p>
        </w:tc>
        <w:tc>
          <w:tcPr>
            <w:tcW w:w="0" w:type="auto"/>
            <w:vAlign w:val="center"/>
            <w:hideMark/>
          </w:tcPr>
          <w:p w14:paraId="05DC0876" w14:textId="77777777" w:rsidR="00B94406" w:rsidRPr="00B94406" w:rsidRDefault="00B94406" w:rsidP="00B94406">
            <w:pPr>
              <w:rPr>
                <w:b/>
                <w:bCs/>
                <w:szCs w:val="24"/>
              </w:rPr>
            </w:pPr>
            <w:r w:rsidRPr="00B94406">
              <w:rPr>
                <w:b/>
                <w:bCs/>
                <w:szCs w:val="24"/>
              </w:rPr>
              <w:t>Core Role</w:t>
            </w:r>
          </w:p>
        </w:tc>
      </w:tr>
      <w:tr w:rsidR="00B94406" w:rsidRPr="00B94406" w14:paraId="32C8C98B" w14:textId="77777777" w:rsidTr="00B94406">
        <w:trPr>
          <w:tblCellSpacing w:w="15" w:type="dxa"/>
        </w:trPr>
        <w:tc>
          <w:tcPr>
            <w:tcW w:w="0" w:type="auto"/>
            <w:vAlign w:val="center"/>
            <w:hideMark/>
          </w:tcPr>
          <w:p w14:paraId="78C4C162" w14:textId="77777777" w:rsidR="00B94406" w:rsidRPr="00B94406" w:rsidRDefault="00B94406" w:rsidP="00B94406">
            <w:pPr>
              <w:rPr>
                <w:szCs w:val="24"/>
              </w:rPr>
            </w:pPr>
            <w:r w:rsidRPr="00B94406">
              <w:rPr>
                <w:b/>
                <w:bCs/>
                <w:szCs w:val="24"/>
              </w:rPr>
              <w:t>PVFA</w:t>
            </w:r>
          </w:p>
        </w:tc>
        <w:tc>
          <w:tcPr>
            <w:tcW w:w="0" w:type="auto"/>
            <w:vAlign w:val="center"/>
            <w:hideMark/>
          </w:tcPr>
          <w:p w14:paraId="2F3BC11E" w14:textId="77777777" w:rsidR="00B94406" w:rsidRPr="00B94406" w:rsidRDefault="00B94406" w:rsidP="00B94406">
            <w:pPr>
              <w:rPr>
                <w:szCs w:val="24"/>
              </w:rPr>
            </w:pPr>
            <w:r w:rsidRPr="00B94406">
              <w:rPr>
                <w:szCs w:val="24"/>
              </w:rPr>
              <w:t>Faith-Based Arm (ABMPD Institutional Network)</w:t>
            </w:r>
          </w:p>
        </w:tc>
        <w:tc>
          <w:tcPr>
            <w:tcW w:w="0" w:type="auto"/>
            <w:vAlign w:val="center"/>
            <w:hideMark/>
          </w:tcPr>
          <w:p w14:paraId="226C60C2" w14:textId="77777777" w:rsidR="00B94406" w:rsidRPr="00B94406" w:rsidRDefault="00B94406" w:rsidP="00B94406">
            <w:pPr>
              <w:rPr>
                <w:szCs w:val="24"/>
              </w:rPr>
            </w:pPr>
            <w:r w:rsidRPr="00B94406">
              <w:rPr>
                <w:szCs w:val="24"/>
              </w:rPr>
              <w:t>Coordinates all MVFA and BVFA clusters within the province and promotes province-wide moral formation and advocacy programs.</w:t>
            </w:r>
          </w:p>
        </w:tc>
      </w:tr>
      <w:tr w:rsidR="00B94406" w:rsidRPr="00B94406" w14:paraId="35D8932D" w14:textId="77777777" w:rsidTr="00B94406">
        <w:trPr>
          <w:tblCellSpacing w:w="15" w:type="dxa"/>
        </w:trPr>
        <w:tc>
          <w:tcPr>
            <w:tcW w:w="0" w:type="auto"/>
            <w:vAlign w:val="center"/>
            <w:hideMark/>
          </w:tcPr>
          <w:p w14:paraId="5BE8B5E2" w14:textId="77777777" w:rsidR="00B94406" w:rsidRPr="00B94406" w:rsidRDefault="00B94406" w:rsidP="00B94406">
            <w:pPr>
              <w:rPr>
                <w:szCs w:val="24"/>
              </w:rPr>
            </w:pPr>
            <w:r w:rsidRPr="00B94406">
              <w:rPr>
                <w:b/>
                <w:bCs/>
                <w:szCs w:val="24"/>
              </w:rPr>
              <w:t>PMRC</w:t>
            </w:r>
          </w:p>
        </w:tc>
        <w:tc>
          <w:tcPr>
            <w:tcW w:w="0" w:type="auto"/>
            <w:vAlign w:val="center"/>
            <w:hideMark/>
          </w:tcPr>
          <w:p w14:paraId="09967785" w14:textId="77777777" w:rsidR="00B94406" w:rsidRPr="00B94406" w:rsidRDefault="00B94406" w:rsidP="00B94406">
            <w:pPr>
              <w:rPr>
                <w:szCs w:val="24"/>
              </w:rPr>
            </w:pPr>
            <w:r w:rsidRPr="00B94406">
              <w:rPr>
                <w:szCs w:val="24"/>
              </w:rPr>
              <w:t>Institutional Oversight Body (ABMPD Integrity Arm)</w:t>
            </w:r>
          </w:p>
        </w:tc>
        <w:tc>
          <w:tcPr>
            <w:tcW w:w="0" w:type="auto"/>
            <w:vAlign w:val="center"/>
            <w:hideMark/>
          </w:tcPr>
          <w:p w14:paraId="6C73E9AD" w14:textId="77777777" w:rsidR="00B94406" w:rsidRPr="00B94406" w:rsidRDefault="00B94406" w:rsidP="00B94406">
            <w:pPr>
              <w:rPr>
                <w:szCs w:val="24"/>
              </w:rPr>
            </w:pPr>
            <w:r w:rsidRPr="00B94406">
              <w:rPr>
                <w:szCs w:val="24"/>
              </w:rPr>
              <w:t>Validates and audits municipal moral reports, conducts reviews for high-level recognition, and certifies provincial integrity benchmarks.</w:t>
            </w:r>
          </w:p>
        </w:tc>
      </w:tr>
      <w:tr w:rsidR="00B94406" w:rsidRPr="00B94406" w14:paraId="230C0541" w14:textId="77777777" w:rsidTr="00B94406">
        <w:trPr>
          <w:tblCellSpacing w:w="15" w:type="dxa"/>
        </w:trPr>
        <w:tc>
          <w:tcPr>
            <w:tcW w:w="0" w:type="auto"/>
            <w:vAlign w:val="center"/>
            <w:hideMark/>
          </w:tcPr>
          <w:p w14:paraId="5092EC9B" w14:textId="77777777" w:rsidR="00B94406" w:rsidRPr="00B94406" w:rsidRDefault="00B94406" w:rsidP="00B94406">
            <w:pPr>
              <w:rPr>
                <w:szCs w:val="24"/>
              </w:rPr>
            </w:pPr>
            <w:r w:rsidRPr="00B94406">
              <w:rPr>
                <w:b/>
                <w:bCs/>
                <w:szCs w:val="24"/>
              </w:rPr>
              <w:t>PMRPO</w:t>
            </w:r>
          </w:p>
        </w:tc>
        <w:tc>
          <w:tcPr>
            <w:tcW w:w="0" w:type="auto"/>
            <w:vAlign w:val="center"/>
            <w:hideMark/>
          </w:tcPr>
          <w:p w14:paraId="2F8BC62F" w14:textId="77777777" w:rsidR="00B94406" w:rsidRPr="00B94406" w:rsidRDefault="00B94406" w:rsidP="00B94406">
            <w:pPr>
              <w:rPr>
                <w:szCs w:val="24"/>
              </w:rPr>
            </w:pPr>
            <w:r w:rsidRPr="00B94406">
              <w:rPr>
                <w:szCs w:val="24"/>
              </w:rPr>
              <w:t>Government-Side Office (Provincial Moral Recovery Program Office)</w:t>
            </w:r>
          </w:p>
        </w:tc>
        <w:tc>
          <w:tcPr>
            <w:tcW w:w="0" w:type="auto"/>
            <w:vAlign w:val="center"/>
            <w:hideMark/>
          </w:tcPr>
          <w:p w14:paraId="203EC4AE" w14:textId="77777777" w:rsidR="00B94406" w:rsidRPr="00B94406" w:rsidRDefault="00B94406" w:rsidP="00B94406">
            <w:pPr>
              <w:rPr>
                <w:szCs w:val="24"/>
              </w:rPr>
            </w:pPr>
            <w:r w:rsidRPr="00B94406">
              <w:rPr>
                <w:szCs w:val="24"/>
              </w:rPr>
              <w:t>Coordinates with LGUs, line agencies, and institutional partners for implementation, data integration, and reporting.</w:t>
            </w:r>
          </w:p>
        </w:tc>
      </w:tr>
    </w:tbl>
    <w:p w14:paraId="1F325160" w14:textId="77777777" w:rsidR="00B94406" w:rsidRPr="00B94406" w:rsidRDefault="00000000" w:rsidP="00B94406">
      <w:pPr>
        <w:rPr>
          <w:szCs w:val="24"/>
        </w:rPr>
      </w:pPr>
      <w:r>
        <w:rPr>
          <w:szCs w:val="24"/>
        </w:rPr>
        <w:pict w14:anchorId="289AB168">
          <v:rect id="_x0000_i1430" style="width:0;height:1.5pt" o:hralign="center" o:hrstd="t" o:hr="t" fillcolor="#a0a0a0" stroked="f"/>
        </w:pict>
      </w:r>
    </w:p>
    <w:p w14:paraId="6868A3A5" w14:textId="77777777" w:rsidR="00B94406" w:rsidRPr="00B94406" w:rsidRDefault="00B94406" w:rsidP="00B94406">
      <w:pPr>
        <w:rPr>
          <w:b/>
          <w:bCs/>
          <w:szCs w:val="24"/>
        </w:rPr>
      </w:pPr>
      <w:r w:rsidRPr="00B94406">
        <w:rPr>
          <w:b/>
          <w:bCs/>
          <w:szCs w:val="24"/>
        </w:rPr>
        <w:t>Composition of the Provincial Moral Review Committee (PMRC)</w:t>
      </w:r>
    </w:p>
    <w:p w14:paraId="115ACDA2" w14:textId="77777777" w:rsidR="00B94406" w:rsidRPr="00B94406" w:rsidRDefault="00B94406" w:rsidP="00B94406">
      <w:pPr>
        <w:jc w:val="both"/>
        <w:rPr>
          <w:szCs w:val="24"/>
        </w:rPr>
      </w:pPr>
      <w:r w:rsidRPr="00B94406">
        <w:rPr>
          <w:szCs w:val="24"/>
        </w:rPr>
        <w:t xml:space="preserve">The </w:t>
      </w:r>
      <w:r w:rsidRPr="00B94406">
        <w:rPr>
          <w:b/>
          <w:bCs/>
          <w:szCs w:val="24"/>
        </w:rPr>
        <w:t>PMRC</w:t>
      </w:r>
      <w:r w:rsidRPr="00B94406">
        <w:rPr>
          <w:szCs w:val="24"/>
        </w:rPr>
        <w:t xml:space="preserve"> serves as the </w:t>
      </w:r>
      <w:r w:rsidRPr="00B94406">
        <w:rPr>
          <w:b/>
          <w:bCs/>
          <w:szCs w:val="24"/>
        </w:rPr>
        <w:t>provincial integrity and validation authority</w:t>
      </w:r>
      <w:r w:rsidRPr="00B94406">
        <w:rPr>
          <w:szCs w:val="24"/>
        </w:rPr>
        <w:t>, consolidating all moral performance reports from municipal structures (MMRCs) and providing second-tier moral audits before endorsement to the regional or national level.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8"/>
        <w:gridCol w:w="3756"/>
        <w:gridCol w:w="4016"/>
      </w:tblGrid>
      <w:tr w:rsidR="00B94406" w:rsidRPr="00B94406" w14:paraId="4BEA4C00" w14:textId="77777777" w:rsidTr="00B94406">
        <w:trPr>
          <w:tblHeader/>
          <w:tblCellSpacing w:w="15" w:type="dxa"/>
        </w:trPr>
        <w:tc>
          <w:tcPr>
            <w:tcW w:w="0" w:type="auto"/>
            <w:vAlign w:val="center"/>
            <w:hideMark/>
          </w:tcPr>
          <w:p w14:paraId="638F6769" w14:textId="77777777" w:rsidR="00B94406" w:rsidRPr="00B94406" w:rsidRDefault="00B94406" w:rsidP="00B94406">
            <w:pPr>
              <w:rPr>
                <w:b/>
                <w:bCs/>
                <w:szCs w:val="24"/>
              </w:rPr>
            </w:pPr>
            <w:r w:rsidRPr="00B94406">
              <w:rPr>
                <w:b/>
                <w:bCs/>
                <w:szCs w:val="24"/>
              </w:rPr>
              <w:t>Position</w:t>
            </w:r>
          </w:p>
        </w:tc>
        <w:tc>
          <w:tcPr>
            <w:tcW w:w="0" w:type="auto"/>
            <w:vAlign w:val="center"/>
            <w:hideMark/>
          </w:tcPr>
          <w:p w14:paraId="0F7F23C1" w14:textId="77777777" w:rsidR="00B94406" w:rsidRPr="00B94406" w:rsidRDefault="00B94406" w:rsidP="00B94406">
            <w:pPr>
              <w:rPr>
                <w:b/>
                <w:bCs/>
                <w:szCs w:val="24"/>
              </w:rPr>
            </w:pPr>
            <w:r w:rsidRPr="00B94406">
              <w:rPr>
                <w:b/>
                <w:bCs/>
                <w:szCs w:val="24"/>
              </w:rPr>
              <w:t>Designation / Source</w:t>
            </w:r>
          </w:p>
        </w:tc>
        <w:tc>
          <w:tcPr>
            <w:tcW w:w="0" w:type="auto"/>
            <w:vAlign w:val="center"/>
            <w:hideMark/>
          </w:tcPr>
          <w:p w14:paraId="1B8B5937" w14:textId="77777777" w:rsidR="00B94406" w:rsidRPr="00B94406" w:rsidRDefault="00B94406" w:rsidP="00B94406">
            <w:pPr>
              <w:rPr>
                <w:b/>
                <w:bCs/>
                <w:szCs w:val="24"/>
              </w:rPr>
            </w:pPr>
            <w:r w:rsidRPr="00B94406">
              <w:rPr>
                <w:b/>
                <w:bCs/>
                <w:szCs w:val="24"/>
              </w:rPr>
              <w:t>Primary Function</w:t>
            </w:r>
          </w:p>
        </w:tc>
      </w:tr>
      <w:tr w:rsidR="00B94406" w:rsidRPr="00B94406" w14:paraId="48920865" w14:textId="77777777" w:rsidTr="00B94406">
        <w:trPr>
          <w:tblCellSpacing w:w="15" w:type="dxa"/>
        </w:trPr>
        <w:tc>
          <w:tcPr>
            <w:tcW w:w="0" w:type="auto"/>
            <w:vAlign w:val="center"/>
            <w:hideMark/>
          </w:tcPr>
          <w:p w14:paraId="76727E9A" w14:textId="77777777" w:rsidR="00B94406" w:rsidRPr="00B94406" w:rsidRDefault="00B94406" w:rsidP="00B94406">
            <w:pPr>
              <w:rPr>
                <w:szCs w:val="24"/>
              </w:rPr>
            </w:pPr>
            <w:r w:rsidRPr="00B94406">
              <w:rPr>
                <w:b/>
                <w:bCs/>
                <w:szCs w:val="24"/>
              </w:rPr>
              <w:t>Chairperson</w:t>
            </w:r>
          </w:p>
        </w:tc>
        <w:tc>
          <w:tcPr>
            <w:tcW w:w="0" w:type="auto"/>
            <w:vAlign w:val="center"/>
            <w:hideMark/>
          </w:tcPr>
          <w:p w14:paraId="216FDBA6" w14:textId="77777777" w:rsidR="00B94406" w:rsidRPr="00B94406" w:rsidRDefault="00B94406" w:rsidP="00B94406">
            <w:pPr>
              <w:rPr>
                <w:szCs w:val="24"/>
              </w:rPr>
            </w:pPr>
            <w:r w:rsidRPr="00B94406">
              <w:rPr>
                <w:szCs w:val="24"/>
              </w:rPr>
              <w:t>Lead PVFA Coordinator (ABMPD–KCI Institutional Designee)</w:t>
            </w:r>
          </w:p>
        </w:tc>
        <w:tc>
          <w:tcPr>
            <w:tcW w:w="0" w:type="auto"/>
            <w:vAlign w:val="center"/>
            <w:hideMark/>
          </w:tcPr>
          <w:p w14:paraId="5B4A32F7" w14:textId="77777777" w:rsidR="00B94406" w:rsidRPr="00B94406" w:rsidRDefault="00B94406" w:rsidP="00B94406">
            <w:pPr>
              <w:rPr>
                <w:szCs w:val="24"/>
              </w:rPr>
            </w:pPr>
            <w:r w:rsidRPr="00B94406">
              <w:rPr>
                <w:szCs w:val="24"/>
              </w:rPr>
              <w:t>Leads committee deliberations and ensures conformity with moral validation protocols.</w:t>
            </w:r>
          </w:p>
        </w:tc>
      </w:tr>
      <w:tr w:rsidR="00B94406" w:rsidRPr="00B94406" w14:paraId="54C17BF3" w14:textId="77777777" w:rsidTr="00B94406">
        <w:trPr>
          <w:tblCellSpacing w:w="15" w:type="dxa"/>
        </w:trPr>
        <w:tc>
          <w:tcPr>
            <w:tcW w:w="0" w:type="auto"/>
            <w:vAlign w:val="center"/>
            <w:hideMark/>
          </w:tcPr>
          <w:p w14:paraId="2558DC4A" w14:textId="77777777" w:rsidR="00B94406" w:rsidRPr="00B94406" w:rsidRDefault="00B94406" w:rsidP="00B94406">
            <w:pPr>
              <w:rPr>
                <w:szCs w:val="24"/>
              </w:rPr>
            </w:pPr>
            <w:r w:rsidRPr="00B94406">
              <w:rPr>
                <w:b/>
                <w:bCs/>
                <w:szCs w:val="24"/>
              </w:rPr>
              <w:t>Vice-Chairperson</w:t>
            </w:r>
          </w:p>
        </w:tc>
        <w:tc>
          <w:tcPr>
            <w:tcW w:w="0" w:type="auto"/>
            <w:vAlign w:val="center"/>
            <w:hideMark/>
          </w:tcPr>
          <w:p w14:paraId="5D07D54D" w14:textId="77777777" w:rsidR="00B94406" w:rsidRPr="00B94406" w:rsidRDefault="00B94406" w:rsidP="00B94406">
            <w:pPr>
              <w:rPr>
                <w:szCs w:val="24"/>
              </w:rPr>
            </w:pPr>
            <w:r w:rsidRPr="00B94406">
              <w:rPr>
                <w:szCs w:val="24"/>
              </w:rPr>
              <w:t>Provincial Moral Recovery Officer (linked to PMRPO)</w:t>
            </w:r>
          </w:p>
        </w:tc>
        <w:tc>
          <w:tcPr>
            <w:tcW w:w="0" w:type="auto"/>
            <w:vAlign w:val="center"/>
            <w:hideMark/>
          </w:tcPr>
          <w:p w14:paraId="108EE3AF" w14:textId="77777777" w:rsidR="00B94406" w:rsidRPr="00B94406" w:rsidRDefault="00B94406" w:rsidP="00B94406">
            <w:pPr>
              <w:rPr>
                <w:szCs w:val="24"/>
              </w:rPr>
            </w:pPr>
            <w:r w:rsidRPr="00B94406">
              <w:rPr>
                <w:szCs w:val="24"/>
              </w:rPr>
              <w:t>Ensures coordination between institutional and LGU systems and oversees official report submission.</w:t>
            </w:r>
          </w:p>
        </w:tc>
      </w:tr>
      <w:tr w:rsidR="00B94406" w:rsidRPr="00B94406" w14:paraId="24049719" w14:textId="77777777" w:rsidTr="00B94406">
        <w:trPr>
          <w:tblCellSpacing w:w="15" w:type="dxa"/>
        </w:trPr>
        <w:tc>
          <w:tcPr>
            <w:tcW w:w="0" w:type="auto"/>
            <w:vAlign w:val="center"/>
            <w:hideMark/>
          </w:tcPr>
          <w:p w14:paraId="1DBD0F24" w14:textId="77777777" w:rsidR="00B94406" w:rsidRPr="00B94406" w:rsidRDefault="00B94406" w:rsidP="00B94406">
            <w:pPr>
              <w:rPr>
                <w:szCs w:val="24"/>
              </w:rPr>
            </w:pPr>
            <w:r w:rsidRPr="00B94406">
              <w:rPr>
                <w:b/>
                <w:bCs/>
                <w:szCs w:val="24"/>
              </w:rPr>
              <w:t>Secretary</w:t>
            </w:r>
          </w:p>
        </w:tc>
        <w:tc>
          <w:tcPr>
            <w:tcW w:w="0" w:type="auto"/>
            <w:vAlign w:val="center"/>
            <w:hideMark/>
          </w:tcPr>
          <w:p w14:paraId="78FAA733" w14:textId="77777777" w:rsidR="00B94406" w:rsidRPr="00B94406" w:rsidRDefault="00B94406" w:rsidP="00B94406">
            <w:pPr>
              <w:rPr>
                <w:szCs w:val="24"/>
              </w:rPr>
            </w:pPr>
            <w:r w:rsidRPr="00B94406">
              <w:rPr>
                <w:szCs w:val="24"/>
              </w:rPr>
              <w:t>PVFA Secretary or Provincial Data Integrity Officer</w:t>
            </w:r>
          </w:p>
        </w:tc>
        <w:tc>
          <w:tcPr>
            <w:tcW w:w="0" w:type="auto"/>
            <w:vAlign w:val="center"/>
            <w:hideMark/>
          </w:tcPr>
          <w:p w14:paraId="42ED4889" w14:textId="77777777" w:rsidR="00B94406" w:rsidRPr="00B94406" w:rsidRDefault="00B94406" w:rsidP="00B94406">
            <w:pPr>
              <w:rPr>
                <w:szCs w:val="24"/>
              </w:rPr>
            </w:pPr>
            <w:r w:rsidRPr="00B94406">
              <w:rPr>
                <w:szCs w:val="24"/>
              </w:rPr>
              <w:t>Consolidates municipal reports, encodes verified data into the Provincial Dashboard System.</w:t>
            </w:r>
          </w:p>
        </w:tc>
      </w:tr>
      <w:tr w:rsidR="00B94406" w:rsidRPr="00B94406" w14:paraId="25FDD97A" w14:textId="77777777" w:rsidTr="00B94406">
        <w:trPr>
          <w:tblCellSpacing w:w="15" w:type="dxa"/>
        </w:trPr>
        <w:tc>
          <w:tcPr>
            <w:tcW w:w="0" w:type="auto"/>
            <w:vAlign w:val="center"/>
            <w:hideMark/>
          </w:tcPr>
          <w:p w14:paraId="5F256010" w14:textId="77777777" w:rsidR="00B94406" w:rsidRPr="00B94406" w:rsidRDefault="00B94406" w:rsidP="00B94406">
            <w:pPr>
              <w:rPr>
                <w:szCs w:val="24"/>
              </w:rPr>
            </w:pPr>
            <w:r w:rsidRPr="00B94406">
              <w:rPr>
                <w:b/>
                <w:bCs/>
                <w:szCs w:val="24"/>
              </w:rPr>
              <w:lastRenderedPageBreak/>
              <w:t>Members</w:t>
            </w:r>
          </w:p>
        </w:tc>
        <w:tc>
          <w:tcPr>
            <w:tcW w:w="0" w:type="auto"/>
            <w:vAlign w:val="center"/>
            <w:hideMark/>
          </w:tcPr>
          <w:p w14:paraId="37E338AE" w14:textId="77777777" w:rsidR="00B94406" w:rsidRPr="00B94406" w:rsidRDefault="00B94406" w:rsidP="00B94406">
            <w:pPr>
              <w:rPr>
                <w:szCs w:val="24"/>
              </w:rPr>
            </w:pPr>
            <w:r w:rsidRPr="00B94406">
              <w:rPr>
                <w:szCs w:val="24"/>
              </w:rPr>
              <w:t>MVFA representatives (rotational), faith-based leaders, civic &amp; academic partners, business ethics advocates</w:t>
            </w:r>
          </w:p>
        </w:tc>
        <w:tc>
          <w:tcPr>
            <w:tcW w:w="0" w:type="auto"/>
            <w:vAlign w:val="center"/>
            <w:hideMark/>
          </w:tcPr>
          <w:p w14:paraId="23023026" w14:textId="77777777" w:rsidR="00B94406" w:rsidRPr="00B94406" w:rsidRDefault="00B94406" w:rsidP="00B94406">
            <w:pPr>
              <w:rPr>
                <w:szCs w:val="24"/>
              </w:rPr>
            </w:pPr>
            <w:r w:rsidRPr="00B94406">
              <w:rPr>
                <w:szCs w:val="24"/>
              </w:rPr>
              <w:t>Conduct performance validation, review municipal moral index results, and evaluate recognition nominees.</w:t>
            </w:r>
          </w:p>
        </w:tc>
      </w:tr>
      <w:tr w:rsidR="00B94406" w:rsidRPr="00B94406" w14:paraId="458E8325" w14:textId="77777777" w:rsidTr="00B94406">
        <w:trPr>
          <w:tblCellSpacing w:w="15" w:type="dxa"/>
        </w:trPr>
        <w:tc>
          <w:tcPr>
            <w:tcW w:w="0" w:type="auto"/>
            <w:vAlign w:val="center"/>
            <w:hideMark/>
          </w:tcPr>
          <w:p w14:paraId="168CF597" w14:textId="77777777" w:rsidR="00B94406" w:rsidRPr="00B94406" w:rsidRDefault="00B94406" w:rsidP="00B94406">
            <w:pPr>
              <w:rPr>
                <w:szCs w:val="24"/>
              </w:rPr>
            </w:pPr>
            <w:r w:rsidRPr="00B94406">
              <w:rPr>
                <w:b/>
                <w:bCs/>
                <w:szCs w:val="24"/>
              </w:rPr>
              <w:t>Ex-Officio Adviser</w:t>
            </w:r>
          </w:p>
        </w:tc>
        <w:tc>
          <w:tcPr>
            <w:tcW w:w="0" w:type="auto"/>
            <w:vAlign w:val="center"/>
            <w:hideMark/>
          </w:tcPr>
          <w:p w14:paraId="38B65448" w14:textId="77777777" w:rsidR="00B94406" w:rsidRPr="00B94406" w:rsidRDefault="00B94406" w:rsidP="00B94406">
            <w:pPr>
              <w:rPr>
                <w:szCs w:val="24"/>
              </w:rPr>
            </w:pPr>
            <w:r w:rsidRPr="00B94406">
              <w:rPr>
                <w:szCs w:val="24"/>
              </w:rPr>
              <w:t>Regional ABMPD Institutional Director or Audit Liaison</w:t>
            </w:r>
          </w:p>
        </w:tc>
        <w:tc>
          <w:tcPr>
            <w:tcW w:w="0" w:type="auto"/>
            <w:vAlign w:val="center"/>
            <w:hideMark/>
          </w:tcPr>
          <w:p w14:paraId="45CC315C" w14:textId="77777777" w:rsidR="00B94406" w:rsidRPr="00B94406" w:rsidRDefault="00B94406" w:rsidP="00B94406">
            <w:pPr>
              <w:rPr>
                <w:szCs w:val="24"/>
              </w:rPr>
            </w:pPr>
            <w:r w:rsidRPr="00B94406">
              <w:rPr>
                <w:szCs w:val="24"/>
              </w:rPr>
              <w:t>Provides oversight guidance, technical review, and ensures compliance with the ABMPD National Moral Governance Framework.</w:t>
            </w:r>
          </w:p>
        </w:tc>
      </w:tr>
    </w:tbl>
    <w:p w14:paraId="0749EB6D" w14:textId="77777777" w:rsidR="00B94406" w:rsidRPr="00B94406" w:rsidRDefault="00000000" w:rsidP="00B94406">
      <w:pPr>
        <w:rPr>
          <w:szCs w:val="24"/>
        </w:rPr>
      </w:pPr>
      <w:r>
        <w:rPr>
          <w:szCs w:val="24"/>
        </w:rPr>
        <w:pict w14:anchorId="5194B6ED">
          <v:rect id="_x0000_i1431" style="width:0;height:1.5pt" o:hralign="center" o:hrstd="t" o:hr="t" fillcolor="#a0a0a0" stroked="f"/>
        </w:pict>
      </w:r>
    </w:p>
    <w:p w14:paraId="39D964ED" w14:textId="77777777" w:rsidR="00B94406" w:rsidRPr="00B94406" w:rsidRDefault="00B94406" w:rsidP="00B94406">
      <w:pPr>
        <w:rPr>
          <w:b/>
          <w:bCs/>
          <w:szCs w:val="24"/>
        </w:rPr>
      </w:pPr>
      <w:r w:rsidRPr="00B94406">
        <w:rPr>
          <w:b/>
          <w:bCs/>
          <w:szCs w:val="24"/>
        </w:rPr>
        <w:t>Core Mandate and Functions of the PMRC</w:t>
      </w:r>
    </w:p>
    <w:p w14:paraId="6401B801" w14:textId="77777777" w:rsidR="00B94406" w:rsidRPr="00B94406" w:rsidRDefault="00B94406" w:rsidP="00B94406">
      <w:pPr>
        <w:jc w:val="both"/>
        <w:rPr>
          <w:szCs w:val="24"/>
        </w:rPr>
      </w:pPr>
      <w:r w:rsidRPr="00B94406">
        <w:rPr>
          <w:szCs w:val="24"/>
        </w:rPr>
        <w:t xml:space="preserve">The </w:t>
      </w:r>
      <w:r w:rsidRPr="00B94406">
        <w:rPr>
          <w:b/>
          <w:bCs/>
          <w:szCs w:val="24"/>
        </w:rPr>
        <w:t>PMRC</w:t>
      </w:r>
      <w:r w:rsidRPr="00B94406">
        <w:rPr>
          <w:szCs w:val="24"/>
        </w:rPr>
        <w:t xml:space="preserve"> ensures that all municipal moral and performance data are reviewed with integrity and consistency, serving as the final validation gate before national commendation.</w:t>
      </w:r>
    </w:p>
    <w:p w14:paraId="30FCEB63" w14:textId="77777777" w:rsidR="00B94406" w:rsidRPr="00B94406" w:rsidRDefault="00B94406" w:rsidP="00B94406">
      <w:pPr>
        <w:rPr>
          <w:szCs w:val="24"/>
        </w:rPr>
      </w:pPr>
      <w:r w:rsidRPr="00B94406">
        <w:rPr>
          <w:b/>
          <w:bCs/>
          <w:szCs w:val="24"/>
        </w:rPr>
        <w:t>Key Functions:</w:t>
      </w:r>
    </w:p>
    <w:p w14:paraId="71DEF374" w14:textId="77777777" w:rsidR="00B94406" w:rsidRPr="00B94406" w:rsidRDefault="00B94406" w:rsidP="008D251F">
      <w:pPr>
        <w:numPr>
          <w:ilvl w:val="0"/>
          <w:numId w:val="378"/>
        </w:numPr>
        <w:rPr>
          <w:szCs w:val="24"/>
        </w:rPr>
      </w:pPr>
      <w:r w:rsidRPr="00B94406">
        <w:rPr>
          <w:szCs w:val="24"/>
        </w:rPr>
        <w:t>Review and certify moral validation reports submitted by MMRCs and MMRPOs;</w:t>
      </w:r>
    </w:p>
    <w:p w14:paraId="112E95B7" w14:textId="77777777" w:rsidR="00B94406" w:rsidRPr="00B94406" w:rsidRDefault="00B94406" w:rsidP="008D251F">
      <w:pPr>
        <w:numPr>
          <w:ilvl w:val="0"/>
          <w:numId w:val="378"/>
        </w:numPr>
        <w:rPr>
          <w:szCs w:val="24"/>
        </w:rPr>
      </w:pPr>
      <w:r w:rsidRPr="00B94406">
        <w:rPr>
          <w:szCs w:val="24"/>
        </w:rPr>
        <w:t xml:space="preserve">Conduct </w:t>
      </w:r>
      <w:r w:rsidRPr="00B94406">
        <w:rPr>
          <w:b/>
          <w:bCs/>
          <w:szCs w:val="24"/>
        </w:rPr>
        <w:t>Provincial Moral Audits</w:t>
      </w:r>
      <w:r w:rsidRPr="00B94406">
        <w:rPr>
          <w:szCs w:val="24"/>
        </w:rPr>
        <w:t xml:space="preserve"> and confirm data consistency in the </w:t>
      </w:r>
      <w:r w:rsidRPr="00B94406">
        <w:rPr>
          <w:b/>
          <w:bCs/>
          <w:szCs w:val="24"/>
        </w:rPr>
        <w:t>ABMPD Digital Dashboard</w:t>
      </w:r>
      <w:r w:rsidRPr="00B94406">
        <w:rPr>
          <w:szCs w:val="24"/>
        </w:rPr>
        <w:t>;</w:t>
      </w:r>
    </w:p>
    <w:p w14:paraId="43324899" w14:textId="77777777" w:rsidR="00B94406" w:rsidRPr="00B94406" w:rsidRDefault="00B94406" w:rsidP="008D251F">
      <w:pPr>
        <w:numPr>
          <w:ilvl w:val="0"/>
          <w:numId w:val="378"/>
        </w:numPr>
        <w:rPr>
          <w:szCs w:val="24"/>
        </w:rPr>
      </w:pPr>
      <w:r w:rsidRPr="00B94406">
        <w:rPr>
          <w:szCs w:val="24"/>
        </w:rPr>
        <w:t xml:space="preserve">Evaluate nominees for </w:t>
      </w:r>
      <w:r w:rsidRPr="00B94406">
        <w:rPr>
          <w:b/>
          <w:bCs/>
          <w:szCs w:val="24"/>
        </w:rPr>
        <w:t>Provincial and Regional Heroic Recognition Awards (Tiers 3–4)</w:t>
      </w:r>
      <w:r w:rsidRPr="00B94406">
        <w:rPr>
          <w:szCs w:val="24"/>
        </w:rPr>
        <w:t>;</w:t>
      </w:r>
    </w:p>
    <w:p w14:paraId="7B17FB7B" w14:textId="77777777" w:rsidR="00B94406" w:rsidRPr="00B94406" w:rsidRDefault="00B94406" w:rsidP="008D251F">
      <w:pPr>
        <w:numPr>
          <w:ilvl w:val="0"/>
          <w:numId w:val="378"/>
        </w:numPr>
        <w:rPr>
          <w:szCs w:val="24"/>
        </w:rPr>
      </w:pPr>
      <w:r w:rsidRPr="00B94406">
        <w:rPr>
          <w:szCs w:val="24"/>
        </w:rPr>
        <w:t xml:space="preserve">Maintain the </w:t>
      </w:r>
      <w:r w:rsidRPr="00B94406">
        <w:rPr>
          <w:b/>
          <w:bCs/>
          <w:szCs w:val="24"/>
        </w:rPr>
        <w:t>Provincial Moral Governance Scorecard</w:t>
      </w:r>
      <w:r w:rsidRPr="00B94406">
        <w:rPr>
          <w:szCs w:val="24"/>
        </w:rPr>
        <w:t xml:space="preserve"> as part of the ABMPD Moral Performance Index (MPI);</w:t>
      </w:r>
    </w:p>
    <w:p w14:paraId="62179F15" w14:textId="77777777" w:rsidR="00B94406" w:rsidRPr="00B94406" w:rsidRDefault="00B94406" w:rsidP="008D251F">
      <w:pPr>
        <w:numPr>
          <w:ilvl w:val="0"/>
          <w:numId w:val="378"/>
        </w:numPr>
        <w:rPr>
          <w:szCs w:val="24"/>
        </w:rPr>
      </w:pPr>
      <w:r w:rsidRPr="00B94406">
        <w:rPr>
          <w:szCs w:val="24"/>
        </w:rPr>
        <w:t xml:space="preserve">Facilitate the </w:t>
      </w:r>
      <w:r w:rsidRPr="00B94406">
        <w:rPr>
          <w:b/>
          <w:bCs/>
          <w:szCs w:val="24"/>
        </w:rPr>
        <w:t>Provincial Moral Governance and Leadership Summit</w:t>
      </w:r>
      <w:r w:rsidRPr="00B94406">
        <w:rPr>
          <w:szCs w:val="24"/>
        </w:rPr>
        <w:t>, in partnership with PVFA and PMRPO;</w:t>
      </w:r>
    </w:p>
    <w:p w14:paraId="3F3EDD25" w14:textId="77777777" w:rsidR="00B94406" w:rsidRPr="00B94406" w:rsidRDefault="00B94406" w:rsidP="008D251F">
      <w:pPr>
        <w:numPr>
          <w:ilvl w:val="0"/>
          <w:numId w:val="378"/>
        </w:numPr>
        <w:rPr>
          <w:szCs w:val="24"/>
        </w:rPr>
      </w:pPr>
      <w:r w:rsidRPr="00B94406">
        <w:rPr>
          <w:szCs w:val="24"/>
        </w:rPr>
        <w:t xml:space="preserve">Endorse top-performing municipalities or advocates to the </w:t>
      </w:r>
      <w:r w:rsidRPr="00B94406">
        <w:rPr>
          <w:b/>
          <w:bCs/>
          <w:szCs w:val="24"/>
        </w:rPr>
        <w:t>Regional Moral Review Committee (RMRC)</w:t>
      </w:r>
      <w:r w:rsidRPr="00B94406">
        <w:rPr>
          <w:szCs w:val="24"/>
        </w:rPr>
        <w:t>;</w:t>
      </w:r>
    </w:p>
    <w:p w14:paraId="69B69939" w14:textId="77777777" w:rsidR="00B94406" w:rsidRPr="00B94406" w:rsidRDefault="00B94406" w:rsidP="008D251F">
      <w:pPr>
        <w:numPr>
          <w:ilvl w:val="0"/>
          <w:numId w:val="378"/>
        </w:numPr>
        <w:rPr>
          <w:szCs w:val="24"/>
        </w:rPr>
      </w:pPr>
      <w:r w:rsidRPr="00B94406">
        <w:rPr>
          <w:szCs w:val="24"/>
        </w:rPr>
        <w:t xml:space="preserve">Ensure ethical compliance, transparency, and proper application of the </w:t>
      </w:r>
      <w:r w:rsidRPr="00B94406">
        <w:rPr>
          <w:b/>
          <w:bCs/>
          <w:szCs w:val="24"/>
        </w:rPr>
        <w:t>Reward and Heroic Recognition System</w:t>
      </w:r>
      <w:r w:rsidRPr="00B94406">
        <w:rPr>
          <w:szCs w:val="24"/>
        </w:rPr>
        <w:t>;</w:t>
      </w:r>
    </w:p>
    <w:p w14:paraId="1D21162C" w14:textId="77777777" w:rsidR="00B94406" w:rsidRPr="00B94406" w:rsidRDefault="00B94406" w:rsidP="008D251F">
      <w:pPr>
        <w:numPr>
          <w:ilvl w:val="0"/>
          <w:numId w:val="378"/>
        </w:numPr>
        <w:rPr>
          <w:szCs w:val="24"/>
        </w:rPr>
      </w:pPr>
      <w:r w:rsidRPr="00B94406">
        <w:rPr>
          <w:szCs w:val="24"/>
        </w:rPr>
        <w:t>Provide mentorship, audit training, and moral governance orientation to municipal and barangay moral committees.</w:t>
      </w:r>
    </w:p>
    <w:p w14:paraId="195C5022" w14:textId="77777777" w:rsidR="00B94406" w:rsidRPr="00B94406" w:rsidRDefault="00000000" w:rsidP="00B94406">
      <w:pPr>
        <w:rPr>
          <w:szCs w:val="24"/>
        </w:rPr>
      </w:pPr>
      <w:r>
        <w:rPr>
          <w:szCs w:val="24"/>
        </w:rPr>
        <w:pict w14:anchorId="513A7B43">
          <v:rect id="_x0000_i1432" style="width:0;height:1.5pt" o:hralign="center" o:hrstd="t" o:hr="t" fillcolor="#a0a0a0" stroked="f"/>
        </w:pict>
      </w:r>
    </w:p>
    <w:p w14:paraId="057ADA08" w14:textId="77777777" w:rsidR="00B94406" w:rsidRPr="00B94406" w:rsidRDefault="00B94406" w:rsidP="00B94406">
      <w:pPr>
        <w:rPr>
          <w:b/>
          <w:bCs/>
          <w:szCs w:val="24"/>
        </w:rPr>
      </w:pPr>
      <w:r w:rsidRPr="00B94406">
        <w:rPr>
          <w:b/>
          <w:bCs/>
          <w:szCs w:val="24"/>
        </w:rPr>
        <w:t>Collaborative Role of the PMRPO (Government Side)</w:t>
      </w:r>
    </w:p>
    <w:p w14:paraId="550B28CA" w14:textId="77777777" w:rsidR="00B94406" w:rsidRPr="00B94406" w:rsidRDefault="00B94406" w:rsidP="00B94406">
      <w:pPr>
        <w:rPr>
          <w:szCs w:val="24"/>
        </w:rPr>
      </w:pPr>
      <w:r w:rsidRPr="00B94406">
        <w:rPr>
          <w:szCs w:val="24"/>
        </w:rPr>
        <w:lastRenderedPageBreak/>
        <w:t xml:space="preserve">The </w:t>
      </w:r>
      <w:r w:rsidRPr="00B94406">
        <w:rPr>
          <w:b/>
          <w:bCs/>
          <w:szCs w:val="24"/>
        </w:rPr>
        <w:t>Provincial Moral Recovery Program Office (PMRPO)</w:t>
      </w:r>
      <w:r w:rsidRPr="00B94406">
        <w:rPr>
          <w:szCs w:val="24"/>
        </w:rPr>
        <w:t xml:space="preserve"> acts as the </w:t>
      </w:r>
      <w:r w:rsidRPr="00B94406">
        <w:rPr>
          <w:b/>
          <w:bCs/>
          <w:szCs w:val="24"/>
        </w:rPr>
        <w:t>official LGU coordination arm</w:t>
      </w:r>
      <w:r w:rsidRPr="00B94406">
        <w:rPr>
          <w:szCs w:val="24"/>
        </w:rPr>
        <w:t>, responsible for harmonizing ABMPD institutional directives with provincial governance systems.</w:t>
      </w:r>
    </w:p>
    <w:p w14:paraId="2828BCF4" w14:textId="77777777" w:rsidR="00B94406" w:rsidRPr="00B94406" w:rsidRDefault="00B94406" w:rsidP="00B94406">
      <w:pPr>
        <w:rPr>
          <w:szCs w:val="24"/>
        </w:rPr>
      </w:pPr>
      <w:r w:rsidRPr="00B94406">
        <w:rPr>
          <w:szCs w:val="24"/>
        </w:rPr>
        <w:t xml:space="preserve">The </w:t>
      </w:r>
      <w:r w:rsidRPr="00B94406">
        <w:rPr>
          <w:b/>
          <w:bCs/>
          <w:szCs w:val="24"/>
        </w:rPr>
        <w:t>PMRPO</w:t>
      </w:r>
      <w:r w:rsidRPr="00B94406">
        <w:rPr>
          <w:szCs w:val="24"/>
        </w:rPr>
        <w:t xml:space="preserve"> performs the following support functions:</w:t>
      </w:r>
    </w:p>
    <w:p w14:paraId="3DE5A1E0" w14:textId="77777777" w:rsidR="00B94406" w:rsidRPr="00B94406" w:rsidRDefault="00B94406" w:rsidP="008D251F">
      <w:pPr>
        <w:numPr>
          <w:ilvl w:val="0"/>
          <w:numId w:val="379"/>
        </w:numPr>
        <w:rPr>
          <w:szCs w:val="24"/>
        </w:rPr>
      </w:pPr>
      <w:r w:rsidRPr="00B94406">
        <w:rPr>
          <w:szCs w:val="24"/>
        </w:rPr>
        <w:t>Consolidate municipal moral reports and forward them to the PMRC for validation;</w:t>
      </w:r>
    </w:p>
    <w:p w14:paraId="2D7FE1EC" w14:textId="77777777" w:rsidR="00B94406" w:rsidRPr="00B94406" w:rsidRDefault="00B94406" w:rsidP="008D251F">
      <w:pPr>
        <w:numPr>
          <w:ilvl w:val="0"/>
          <w:numId w:val="379"/>
        </w:numPr>
        <w:rPr>
          <w:szCs w:val="24"/>
        </w:rPr>
      </w:pPr>
      <w:r w:rsidRPr="00B94406">
        <w:rPr>
          <w:szCs w:val="24"/>
        </w:rPr>
        <w:t xml:space="preserve">Facilitate the implementation of province-wide </w:t>
      </w:r>
      <w:r w:rsidRPr="00B94406">
        <w:rPr>
          <w:b/>
          <w:bCs/>
          <w:szCs w:val="24"/>
        </w:rPr>
        <w:t>moral recovery programs, livelihood projects, and leadership trainings</w:t>
      </w:r>
      <w:r w:rsidRPr="00B94406">
        <w:rPr>
          <w:szCs w:val="24"/>
        </w:rPr>
        <w:t>;</w:t>
      </w:r>
    </w:p>
    <w:p w14:paraId="1E0AE285" w14:textId="77777777" w:rsidR="00B94406" w:rsidRPr="00B94406" w:rsidRDefault="00B94406" w:rsidP="008D251F">
      <w:pPr>
        <w:numPr>
          <w:ilvl w:val="0"/>
          <w:numId w:val="379"/>
        </w:numPr>
        <w:rPr>
          <w:szCs w:val="24"/>
        </w:rPr>
      </w:pPr>
      <w:r w:rsidRPr="00B94406">
        <w:rPr>
          <w:szCs w:val="24"/>
        </w:rPr>
        <w:t xml:space="preserve">Ensure that provincial data and performance indicators are properly encoded into the </w:t>
      </w:r>
      <w:r w:rsidRPr="00B94406">
        <w:rPr>
          <w:b/>
          <w:bCs/>
          <w:szCs w:val="24"/>
        </w:rPr>
        <w:t>National Moral Governance Dashboard</w:t>
      </w:r>
      <w:r w:rsidRPr="00B94406">
        <w:rPr>
          <w:szCs w:val="24"/>
        </w:rPr>
        <w:t>;</w:t>
      </w:r>
    </w:p>
    <w:p w14:paraId="22A0BC3E" w14:textId="77777777" w:rsidR="00B94406" w:rsidRPr="00B94406" w:rsidRDefault="00B94406" w:rsidP="008D251F">
      <w:pPr>
        <w:numPr>
          <w:ilvl w:val="0"/>
          <w:numId w:val="379"/>
        </w:numPr>
        <w:rPr>
          <w:szCs w:val="24"/>
        </w:rPr>
      </w:pPr>
      <w:r w:rsidRPr="00B94406">
        <w:rPr>
          <w:szCs w:val="24"/>
        </w:rPr>
        <w:t>Coordinate with provincial line agencies (TESDA, DSWD, DOLE, DA, DepEd, CHED, DTI, etc.) for alignment with moral recovery goals;</w:t>
      </w:r>
    </w:p>
    <w:p w14:paraId="0B626BA5" w14:textId="77777777" w:rsidR="00B94406" w:rsidRPr="00B94406" w:rsidRDefault="00B94406" w:rsidP="008D251F">
      <w:pPr>
        <w:numPr>
          <w:ilvl w:val="0"/>
          <w:numId w:val="379"/>
        </w:numPr>
        <w:rPr>
          <w:szCs w:val="24"/>
        </w:rPr>
      </w:pPr>
      <w:r w:rsidRPr="00B94406">
        <w:rPr>
          <w:szCs w:val="24"/>
        </w:rPr>
        <w:t xml:space="preserve">Support </w:t>
      </w:r>
      <w:r w:rsidRPr="00B94406">
        <w:rPr>
          <w:b/>
          <w:bCs/>
          <w:szCs w:val="24"/>
        </w:rPr>
        <w:t>Reward and Heroic Recognition Ceremonies</w:t>
      </w:r>
      <w:r w:rsidRPr="00B94406">
        <w:rPr>
          <w:szCs w:val="24"/>
        </w:rPr>
        <w:t xml:space="preserve"> in partnership with PVFA and ABMPD Institutions;</w:t>
      </w:r>
    </w:p>
    <w:p w14:paraId="59C8599A" w14:textId="77777777" w:rsidR="00B94406" w:rsidRPr="00B94406" w:rsidRDefault="00B94406" w:rsidP="008D251F">
      <w:pPr>
        <w:numPr>
          <w:ilvl w:val="0"/>
          <w:numId w:val="379"/>
        </w:numPr>
        <w:rPr>
          <w:szCs w:val="24"/>
        </w:rPr>
      </w:pPr>
      <w:r w:rsidRPr="00B94406">
        <w:rPr>
          <w:szCs w:val="24"/>
        </w:rPr>
        <w:t xml:space="preserve">Submit the </w:t>
      </w:r>
      <w:r w:rsidRPr="00B94406">
        <w:rPr>
          <w:b/>
          <w:bCs/>
          <w:szCs w:val="24"/>
        </w:rPr>
        <w:t>Provincial Moral Accountability Report (PMAR)</w:t>
      </w:r>
      <w:r w:rsidRPr="00B94406">
        <w:rPr>
          <w:szCs w:val="24"/>
        </w:rPr>
        <w:t xml:space="preserve"> to the Regional Oversight Body and ABMPD Institutions.</w:t>
      </w:r>
    </w:p>
    <w:p w14:paraId="76225FC7" w14:textId="77777777" w:rsidR="00B94406" w:rsidRPr="00B94406" w:rsidRDefault="00000000" w:rsidP="00B94406">
      <w:pPr>
        <w:rPr>
          <w:szCs w:val="24"/>
        </w:rPr>
      </w:pPr>
      <w:r>
        <w:rPr>
          <w:szCs w:val="24"/>
        </w:rPr>
        <w:pict w14:anchorId="4B979906">
          <v:rect id="_x0000_i1433" style="width:0;height:1.5pt" o:hralign="center" o:hrstd="t" o:hr="t" fillcolor="#a0a0a0" stroked="f"/>
        </w:pict>
      </w:r>
    </w:p>
    <w:p w14:paraId="1FC158A5" w14:textId="77777777" w:rsidR="00B94406" w:rsidRPr="00B94406" w:rsidRDefault="00B94406" w:rsidP="00B94406">
      <w:pPr>
        <w:rPr>
          <w:b/>
          <w:bCs/>
          <w:szCs w:val="24"/>
        </w:rPr>
      </w:pPr>
      <w:r w:rsidRPr="00B94406">
        <w:rPr>
          <w:b/>
          <w:bCs/>
          <w:szCs w:val="24"/>
        </w:rPr>
        <w:t>Outcome and Institutional Significance</w:t>
      </w:r>
    </w:p>
    <w:p w14:paraId="10B1FD06" w14:textId="77777777" w:rsidR="00B94406" w:rsidRDefault="00B94406" w:rsidP="00B94406">
      <w:pPr>
        <w:jc w:val="both"/>
        <w:rPr>
          <w:szCs w:val="24"/>
        </w:rPr>
      </w:pPr>
      <w:r w:rsidRPr="00B94406">
        <w:rPr>
          <w:szCs w:val="24"/>
        </w:rPr>
        <w:t xml:space="preserve">Through the </w:t>
      </w:r>
      <w:r w:rsidRPr="00B94406">
        <w:rPr>
          <w:b/>
          <w:bCs/>
          <w:szCs w:val="24"/>
        </w:rPr>
        <w:t>PVFA–PMRC–PMRPO triad</w:t>
      </w:r>
      <w:r w:rsidRPr="00B94406">
        <w:rPr>
          <w:szCs w:val="24"/>
        </w:rPr>
        <w:t xml:space="preserve">, ABMPD establishes a </w:t>
      </w:r>
      <w:r w:rsidRPr="00B94406">
        <w:rPr>
          <w:b/>
          <w:bCs/>
          <w:szCs w:val="24"/>
        </w:rPr>
        <w:t>provincial moral governance chain</w:t>
      </w:r>
      <w:r w:rsidRPr="00B94406">
        <w:rPr>
          <w:szCs w:val="24"/>
        </w:rPr>
        <w:t xml:space="preserve"> that unites institutional integrity and local implementation under one ethical standard.</w:t>
      </w:r>
    </w:p>
    <w:p w14:paraId="57727573" w14:textId="17448116" w:rsidR="00B94406" w:rsidRPr="00B94406" w:rsidRDefault="00B94406" w:rsidP="00B94406">
      <w:pPr>
        <w:jc w:val="both"/>
        <w:rPr>
          <w:szCs w:val="24"/>
        </w:rPr>
      </w:pPr>
      <w:r w:rsidRPr="00B94406">
        <w:rPr>
          <w:szCs w:val="24"/>
        </w:rPr>
        <w:t>At this level, provincial governments and ABMPD institutions work hand-in-hand to turn moral transformation into measurable governance impact.</w:t>
      </w:r>
    </w:p>
    <w:p w14:paraId="5D10AFDE" w14:textId="77777777" w:rsidR="00B94406" w:rsidRPr="00B94406" w:rsidRDefault="00B94406" w:rsidP="00B94406">
      <w:pPr>
        <w:rPr>
          <w:szCs w:val="24"/>
        </w:rPr>
      </w:pPr>
      <w:r w:rsidRPr="00B94406">
        <w:rPr>
          <w:szCs w:val="24"/>
        </w:rPr>
        <w:t>This structure ensures that:</w:t>
      </w:r>
    </w:p>
    <w:p w14:paraId="6437B17C" w14:textId="77777777" w:rsidR="00B94406" w:rsidRPr="00B94406" w:rsidRDefault="00B94406" w:rsidP="008D251F">
      <w:pPr>
        <w:numPr>
          <w:ilvl w:val="0"/>
          <w:numId w:val="380"/>
        </w:numPr>
        <w:rPr>
          <w:szCs w:val="24"/>
        </w:rPr>
      </w:pPr>
      <w:r w:rsidRPr="00B94406">
        <w:rPr>
          <w:szCs w:val="24"/>
        </w:rPr>
        <w:t>Municipal moral data are standardized, verified, and auditable;</w:t>
      </w:r>
    </w:p>
    <w:p w14:paraId="47A0DA15" w14:textId="77777777" w:rsidR="00B94406" w:rsidRPr="00B94406" w:rsidRDefault="00B94406" w:rsidP="008D251F">
      <w:pPr>
        <w:numPr>
          <w:ilvl w:val="0"/>
          <w:numId w:val="380"/>
        </w:numPr>
        <w:rPr>
          <w:szCs w:val="24"/>
        </w:rPr>
      </w:pPr>
      <w:r w:rsidRPr="00B94406">
        <w:rPr>
          <w:szCs w:val="24"/>
        </w:rPr>
        <w:t>Faith-based and civic institutions directly participate in governance validation;</w:t>
      </w:r>
    </w:p>
    <w:p w14:paraId="00DB3106" w14:textId="77777777" w:rsidR="00B94406" w:rsidRPr="00B94406" w:rsidRDefault="00B94406" w:rsidP="008D251F">
      <w:pPr>
        <w:numPr>
          <w:ilvl w:val="0"/>
          <w:numId w:val="380"/>
        </w:numPr>
        <w:rPr>
          <w:szCs w:val="24"/>
        </w:rPr>
      </w:pPr>
      <w:r w:rsidRPr="00B94406">
        <w:rPr>
          <w:szCs w:val="24"/>
        </w:rPr>
        <w:t>Provincial LGUs adopt moral metrics as part of their performance planning and development evaluation; and</w:t>
      </w:r>
    </w:p>
    <w:p w14:paraId="73F45B0A" w14:textId="77777777" w:rsidR="00B94406" w:rsidRPr="00B94406" w:rsidRDefault="00B94406" w:rsidP="008D251F">
      <w:pPr>
        <w:numPr>
          <w:ilvl w:val="0"/>
          <w:numId w:val="380"/>
        </w:numPr>
        <w:rPr>
          <w:szCs w:val="24"/>
        </w:rPr>
      </w:pPr>
      <w:r w:rsidRPr="00B94406">
        <w:rPr>
          <w:szCs w:val="24"/>
        </w:rPr>
        <w:t>Provincial recognition becomes an aspirational model for moral leadership and civic accountability.</w:t>
      </w:r>
    </w:p>
    <w:p w14:paraId="005580C1" w14:textId="77777777" w:rsidR="00B94406" w:rsidRPr="00B94406" w:rsidRDefault="00B94406" w:rsidP="00B94406">
      <w:pPr>
        <w:rPr>
          <w:szCs w:val="24"/>
        </w:rPr>
      </w:pPr>
      <w:r w:rsidRPr="00B94406">
        <w:rPr>
          <w:b/>
          <w:bCs/>
          <w:szCs w:val="24"/>
        </w:rPr>
        <w:t>In principle:</w:t>
      </w:r>
      <w:r w:rsidRPr="00B94406">
        <w:rPr>
          <w:szCs w:val="24"/>
        </w:rPr>
        <w:br/>
        <w:t>“At the provincial level, moral governance becomes leadership by example — where integrity is the foundation of development and service is the proof of honor.”</w:t>
      </w:r>
    </w:p>
    <w:p w14:paraId="086D4A0D" w14:textId="1CE6BBF2" w:rsidR="00B94406" w:rsidRPr="0095558D" w:rsidRDefault="00000000" w:rsidP="00B94406">
      <w:pPr>
        <w:rPr>
          <w:szCs w:val="24"/>
        </w:rPr>
      </w:pPr>
      <w:r>
        <w:rPr>
          <w:szCs w:val="24"/>
        </w:rPr>
        <w:lastRenderedPageBreak/>
        <w:pict w14:anchorId="63BE76F7">
          <v:rect id="_x0000_i1434" style="width:0;height:1.5pt" o:hralign="center" o:hrstd="t" o:hr="t" fillcolor="#a0a0a0" stroked="f"/>
        </w:pict>
      </w:r>
    </w:p>
    <w:p w14:paraId="78BEB533" w14:textId="29775AEF" w:rsidR="0095558D" w:rsidRPr="0095558D" w:rsidRDefault="0095558D" w:rsidP="0095558D">
      <w:pPr>
        <w:rPr>
          <w:b/>
          <w:bCs/>
          <w:szCs w:val="24"/>
        </w:rPr>
      </w:pPr>
      <w:bookmarkStart w:id="42" w:name="_Hlk210833770"/>
      <w:r w:rsidRPr="0095558D">
        <w:rPr>
          <w:b/>
          <w:bCs/>
          <w:szCs w:val="24"/>
        </w:rPr>
        <w:t xml:space="preserve">4. </w:t>
      </w:r>
      <w:bookmarkEnd w:id="42"/>
      <w:r w:rsidR="00B31CAA" w:rsidRPr="00B31CAA">
        <w:rPr>
          <w:b/>
          <w:bCs/>
          <w:szCs w:val="24"/>
        </w:rPr>
        <w:t>Regional Level – RVFA, RMRC, and RMRPO</w:t>
      </w:r>
    </w:p>
    <w:p w14:paraId="47EE9AEE" w14:textId="77777777" w:rsidR="009F7FE8" w:rsidRPr="009F7FE8" w:rsidRDefault="009F7FE8" w:rsidP="009F7FE8">
      <w:pPr>
        <w:rPr>
          <w:b/>
          <w:bCs/>
          <w:szCs w:val="24"/>
        </w:rPr>
      </w:pPr>
      <w:r w:rsidRPr="009F7FE8">
        <w:rPr>
          <w:b/>
          <w:bCs/>
          <w:szCs w:val="24"/>
        </w:rPr>
        <w:t>Regional Moral Governance and Strategic Oversight System</w:t>
      </w:r>
    </w:p>
    <w:p w14:paraId="27BA758D" w14:textId="77777777" w:rsidR="009F7FE8" w:rsidRPr="009F7FE8" w:rsidRDefault="009F7FE8" w:rsidP="009F7FE8">
      <w:pPr>
        <w:jc w:val="both"/>
        <w:rPr>
          <w:szCs w:val="24"/>
        </w:rPr>
      </w:pPr>
      <w:r w:rsidRPr="009F7FE8">
        <w:rPr>
          <w:szCs w:val="24"/>
        </w:rPr>
        <w:t xml:space="preserve">At the regional level, moral governance under the </w:t>
      </w:r>
      <w:r w:rsidRPr="009F7FE8">
        <w:rPr>
          <w:b/>
          <w:bCs/>
          <w:szCs w:val="24"/>
        </w:rPr>
        <w:t xml:space="preserve">Ang </w:t>
      </w:r>
      <w:proofErr w:type="spellStart"/>
      <w:r w:rsidRPr="009F7FE8">
        <w:rPr>
          <w:b/>
          <w:bCs/>
          <w:szCs w:val="24"/>
        </w:rPr>
        <w:t>Bayaning</w:t>
      </w:r>
      <w:proofErr w:type="spellEnd"/>
      <w:r w:rsidRPr="009F7FE8">
        <w:rPr>
          <w:b/>
          <w:bCs/>
          <w:szCs w:val="24"/>
        </w:rPr>
        <w:t xml:space="preserve"> may Puso at Dangal – Moral Recovery Program (ABMPD–MRP)</w:t>
      </w:r>
      <w:r w:rsidRPr="009F7FE8">
        <w:rPr>
          <w:szCs w:val="24"/>
        </w:rPr>
        <w:t xml:space="preserve"> is coordinated through an integrated triad composed of the </w:t>
      </w:r>
      <w:r w:rsidRPr="009F7FE8">
        <w:rPr>
          <w:b/>
          <w:bCs/>
          <w:szCs w:val="24"/>
        </w:rPr>
        <w:t>Regional Values Formation Advocates (RVFA)</w:t>
      </w:r>
      <w:r w:rsidRPr="009F7FE8">
        <w:rPr>
          <w:szCs w:val="24"/>
        </w:rPr>
        <w:t xml:space="preserve">, the </w:t>
      </w:r>
      <w:r w:rsidRPr="009F7FE8">
        <w:rPr>
          <w:b/>
          <w:bCs/>
          <w:szCs w:val="24"/>
        </w:rPr>
        <w:t>Regional Moral Review Committee (RMRC)</w:t>
      </w:r>
      <w:r w:rsidRPr="009F7FE8">
        <w:rPr>
          <w:szCs w:val="24"/>
        </w:rPr>
        <w:t xml:space="preserve">, and the </w:t>
      </w:r>
      <w:r w:rsidRPr="009F7FE8">
        <w:rPr>
          <w:b/>
          <w:bCs/>
          <w:szCs w:val="24"/>
        </w:rPr>
        <w:t>Regional Moral Recovery Program Office (RMRPO)</w:t>
      </w:r>
      <w:r w:rsidRPr="009F7FE8">
        <w:rPr>
          <w:szCs w:val="24"/>
        </w:rPr>
        <w:t>.</w:t>
      </w:r>
    </w:p>
    <w:p w14:paraId="373C7AF0" w14:textId="77777777" w:rsidR="009F7FE8" w:rsidRPr="009F7FE8" w:rsidRDefault="009F7FE8" w:rsidP="009F7FE8">
      <w:pPr>
        <w:jc w:val="both"/>
        <w:rPr>
          <w:szCs w:val="24"/>
        </w:rPr>
      </w:pPr>
      <w:r w:rsidRPr="009F7FE8">
        <w:rPr>
          <w:szCs w:val="24"/>
        </w:rPr>
        <w:t xml:space="preserve">This level functions as the </w:t>
      </w:r>
      <w:r w:rsidRPr="009F7FE8">
        <w:rPr>
          <w:b/>
          <w:bCs/>
          <w:szCs w:val="24"/>
        </w:rPr>
        <w:t>strategic and consolidation hub</w:t>
      </w:r>
      <w:r w:rsidRPr="009F7FE8">
        <w:rPr>
          <w:szCs w:val="24"/>
        </w:rPr>
        <w:t xml:space="preserve"> of the ABMPD moral governance architecture — linking all provincial moral data, performance audits, and validation outcomes to the national moral governance and recognition framework.</w:t>
      </w:r>
      <w:r w:rsidRPr="009F7FE8">
        <w:rPr>
          <w:szCs w:val="24"/>
        </w:rPr>
        <w:br/>
        <w:t>The regional triad ensures that ABMPD’s faith-based moral vision is harmonized with data integrity, institutional accountability, and development governance standards.</w:t>
      </w:r>
    </w:p>
    <w:p w14:paraId="2645256D" w14:textId="77777777" w:rsidR="009F7FE8" w:rsidRPr="009F7FE8" w:rsidRDefault="00000000" w:rsidP="009F7FE8">
      <w:pPr>
        <w:rPr>
          <w:szCs w:val="24"/>
        </w:rPr>
      </w:pPr>
      <w:r>
        <w:rPr>
          <w:szCs w:val="24"/>
        </w:rPr>
        <w:pict w14:anchorId="626C7A79">
          <v:rect id="_x0000_i1435" style="width:0;height:1.5pt" o:hralign="center" o:hrstd="t" o:hr="t" fillcolor="#a0a0a0" stroked="f"/>
        </w:pict>
      </w:r>
    </w:p>
    <w:p w14:paraId="45B99114" w14:textId="77777777" w:rsidR="009F7FE8" w:rsidRPr="009F7FE8" w:rsidRDefault="009F7FE8" w:rsidP="009F7FE8">
      <w:pPr>
        <w:rPr>
          <w:b/>
          <w:bCs/>
          <w:szCs w:val="24"/>
        </w:rPr>
      </w:pPr>
      <w:r w:rsidRPr="009F7FE8">
        <w:rPr>
          <w:b/>
          <w:bCs/>
          <w:szCs w:val="24"/>
        </w:rPr>
        <w:t>Distinct Roles within the Triad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1"/>
        <w:gridCol w:w="2818"/>
        <w:gridCol w:w="5141"/>
      </w:tblGrid>
      <w:tr w:rsidR="009F7FE8" w:rsidRPr="009F7FE8" w14:paraId="33A0E37E" w14:textId="77777777" w:rsidTr="009F7FE8">
        <w:trPr>
          <w:tblHeader/>
          <w:tblCellSpacing w:w="15" w:type="dxa"/>
        </w:trPr>
        <w:tc>
          <w:tcPr>
            <w:tcW w:w="0" w:type="auto"/>
            <w:vAlign w:val="center"/>
            <w:hideMark/>
          </w:tcPr>
          <w:p w14:paraId="7AFF74DE" w14:textId="77777777" w:rsidR="009F7FE8" w:rsidRPr="009F7FE8" w:rsidRDefault="009F7FE8" w:rsidP="009F7FE8">
            <w:pPr>
              <w:rPr>
                <w:b/>
                <w:bCs/>
                <w:szCs w:val="24"/>
              </w:rPr>
            </w:pPr>
            <w:r w:rsidRPr="009F7FE8">
              <w:rPr>
                <w:b/>
                <w:bCs/>
                <w:szCs w:val="24"/>
              </w:rPr>
              <w:t>Component</w:t>
            </w:r>
          </w:p>
        </w:tc>
        <w:tc>
          <w:tcPr>
            <w:tcW w:w="0" w:type="auto"/>
            <w:vAlign w:val="center"/>
            <w:hideMark/>
          </w:tcPr>
          <w:p w14:paraId="3533693A" w14:textId="77777777" w:rsidR="009F7FE8" w:rsidRPr="009F7FE8" w:rsidRDefault="009F7FE8" w:rsidP="009F7FE8">
            <w:pPr>
              <w:rPr>
                <w:b/>
                <w:bCs/>
                <w:szCs w:val="24"/>
              </w:rPr>
            </w:pPr>
            <w:r w:rsidRPr="009F7FE8">
              <w:rPr>
                <w:b/>
                <w:bCs/>
                <w:szCs w:val="24"/>
              </w:rPr>
              <w:t>Nature</w:t>
            </w:r>
          </w:p>
        </w:tc>
        <w:tc>
          <w:tcPr>
            <w:tcW w:w="0" w:type="auto"/>
            <w:vAlign w:val="center"/>
            <w:hideMark/>
          </w:tcPr>
          <w:p w14:paraId="1058A439" w14:textId="77777777" w:rsidR="009F7FE8" w:rsidRPr="009F7FE8" w:rsidRDefault="009F7FE8" w:rsidP="009F7FE8">
            <w:pPr>
              <w:rPr>
                <w:b/>
                <w:bCs/>
                <w:szCs w:val="24"/>
              </w:rPr>
            </w:pPr>
            <w:r w:rsidRPr="009F7FE8">
              <w:rPr>
                <w:b/>
                <w:bCs/>
                <w:szCs w:val="24"/>
              </w:rPr>
              <w:t>Core Role</w:t>
            </w:r>
          </w:p>
        </w:tc>
      </w:tr>
      <w:tr w:rsidR="009F7FE8" w:rsidRPr="009F7FE8" w14:paraId="3BB3264F" w14:textId="77777777" w:rsidTr="009F7FE8">
        <w:trPr>
          <w:tblCellSpacing w:w="15" w:type="dxa"/>
        </w:trPr>
        <w:tc>
          <w:tcPr>
            <w:tcW w:w="0" w:type="auto"/>
            <w:vAlign w:val="center"/>
            <w:hideMark/>
          </w:tcPr>
          <w:p w14:paraId="3E4428DF" w14:textId="77777777" w:rsidR="009F7FE8" w:rsidRPr="009F7FE8" w:rsidRDefault="009F7FE8" w:rsidP="009F7FE8">
            <w:pPr>
              <w:rPr>
                <w:szCs w:val="24"/>
              </w:rPr>
            </w:pPr>
            <w:r w:rsidRPr="009F7FE8">
              <w:rPr>
                <w:b/>
                <w:bCs/>
                <w:szCs w:val="24"/>
              </w:rPr>
              <w:t>RVFA</w:t>
            </w:r>
          </w:p>
        </w:tc>
        <w:tc>
          <w:tcPr>
            <w:tcW w:w="0" w:type="auto"/>
            <w:vAlign w:val="center"/>
            <w:hideMark/>
          </w:tcPr>
          <w:p w14:paraId="57E0D385" w14:textId="77777777" w:rsidR="009F7FE8" w:rsidRPr="009F7FE8" w:rsidRDefault="009F7FE8" w:rsidP="009F7FE8">
            <w:pPr>
              <w:rPr>
                <w:szCs w:val="24"/>
              </w:rPr>
            </w:pPr>
            <w:r w:rsidRPr="009F7FE8">
              <w:rPr>
                <w:szCs w:val="24"/>
              </w:rPr>
              <w:t>Faith-Based Arm (ABMPD Institutional Network)</w:t>
            </w:r>
          </w:p>
        </w:tc>
        <w:tc>
          <w:tcPr>
            <w:tcW w:w="0" w:type="auto"/>
            <w:vAlign w:val="center"/>
            <w:hideMark/>
          </w:tcPr>
          <w:p w14:paraId="671F6D5B" w14:textId="77777777" w:rsidR="009F7FE8" w:rsidRPr="009F7FE8" w:rsidRDefault="009F7FE8" w:rsidP="009F7FE8">
            <w:pPr>
              <w:rPr>
                <w:szCs w:val="24"/>
              </w:rPr>
            </w:pPr>
            <w:r w:rsidRPr="009F7FE8">
              <w:rPr>
                <w:szCs w:val="24"/>
              </w:rPr>
              <w:t>Coordinates provincial VFAs and ensures regional unity in values formation, leadership advocacy, and moral transformation programs.</w:t>
            </w:r>
          </w:p>
        </w:tc>
      </w:tr>
      <w:tr w:rsidR="009F7FE8" w:rsidRPr="009F7FE8" w14:paraId="56B0F748" w14:textId="77777777" w:rsidTr="009F7FE8">
        <w:trPr>
          <w:tblCellSpacing w:w="15" w:type="dxa"/>
        </w:trPr>
        <w:tc>
          <w:tcPr>
            <w:tcW w:w="0" w:type="auto"/>
            <w:vAlign w:val="center"/>
            <w:hideMark/>
          </w:tcPr>
          <w:p w14:paraId="62D16DE7" w14:textId="77777777" w:rsidR="009F7FE8" w:rsidRPr="009F7FE8" w:rsidRDefault="009F7FE8" w:rsidP="009F7FE8">
            <w:pPr>
              <w:rPr>
                <w:szCs w:val="24"/>
              </w:rPr>
            </w:pPr>
            <w:r w:rsidRPr="009F7FE8">
              <w:rPr>
                <w:b/>
                <w:bCs/>
                <w:szCs w:val="24"/>
              </w:rPr>
              <w:t>RMRC</w:t>
            </w:r>
          </w:p>
        </w:tc>
        <w:tc>
          <w:tcPr>
            <w:tcW w:w="0" w:type="auto"/>
            <w:vAlign w:val="center"/>
            <w:hideMark/>
          </w:tcPr>
          <w:p w14:paraId="17722285" w14:textId="77777777" w:rsidR="009F7FE8" w:rsidRPr="009F7FE8" w:rsidRDefault="009F7FE8" w:rsidP="009F7FE8">
            <w:pPr>
              <w:rPr>
                <w:szCs w:val="24"/>
              </w:rPr>
            </w:pPr>
            <w:r w:rsidRPr="009F7FE8">
              <w:rPr>
                <w:szCs w:val="24"/>
              </w:rPr>
              <w:t>Institutional Oversight Body (ABMPD Integrity Arm)</w:t>
            </w:r>
          </w:p>
        </w:tc>
        <w:tc>
          <w:tcPr>
            <w:tcW w:w="0" w:type="auto"/>
            <w:vAlign w:val="center"/>
            <w:hideMark/>
          </w:tcPr>
          <w:p w14:paraId="10A2F580" w14:textId="77777777" w:rsidR="009F7FE8" w:rsidRPr="009F7FE8" w:rsidRDefault="009F7FE8" w:rsidP="009F7FE8">
            <w:pPr>
              <w:rPr>
                <w:szCs w:val="24"/>
              </w:rPr>
            </w:pPr>
            <w:r w:rsidRPr="009F7FE8">
              <w:rPr>
                <w:szCs w:val="24"/>
              </w:rPr>
              <w:t>Consolidates and validates provincial moral reports, oversees regional integrity audits, and manages recognition endorsements for national evaluation.</w:t>
            </w:r>
          </w:p>
        </w:tc>
      </w:tr>
      <w:tr w:rsidR="009F7FE8" w:rsidRPr="009F7FE8" w14:paraId="62942FDF" w14:textId="77777777" w:rsidTr="009F7FE8">
        <w:trPr>
          <w:tblCellSpacing w:w="15" w:type="dxa"/>
        </w:trPr>
        <w:tc>
          <w:tcPr>
            <w:tcW w:w="0" w:type="auto"/>
            <w:vAlign w:val="center"/>
            <w:hideMark/>
          </w:tcPr>
          <w:p w14:paraId="5E0B5F71" w14:textId="77777777" w:rsidR="009F7FE8" w:rsidRPr="009F7FE8" w:rsidRDefault="009F7FE8" w:rsidP="009F7FE8">
            <w:pPr>
              <w:rPr>
                <w:szCs w:val="24"/>
              </w:rPr>
            </w:pPr>
            <w:r w:rsidRPr="009F7FE8">
              <w:rPr>
                <w:b/>
                <w:bCs/>
                <w:szCs w:val="24"/>
              </w:rPr>
              <w:t>RMRPO</w:t>
            </w:r>
          </w:p>
        </w:tc>
        <w:tc>
          <w:tcPr>
            <w:tcW w:w="0" w:type="auto"/>
            <w:vAlign w:val="center"/>
            <w:hideMark/>
          </w:tcPr>
          <w:p w14:paraId="75596D88" w14:textId="77777777" w:rsidR="009F7FE8" w:rsidRPr="009F7FE8" w:rsidRDefault="009F7FE8" w:rsidP="009F7FE8">
            <w:pPr>
              <w:rPr>
                <w:szCs w:val="24"/>
              </w:rPr>
            </w:pPr>
            <w:r w:rsidRPr="009F7FE8">
              <w:rPr>
                <w:szCs w:val="24"/>
              </w:rPr>
              <w:t>Government-Side Office (Regional Moral Recovery Program Office)</w:t>
            </w:r>
          </w:p>
        </w:tc>
        <w:tc>
          <w:tcPr>
            <w:tcW w:w="0" w:type="auto"/>
            <w:vAlign w:val="center"/>
            <w:hideMark/>
          </w:tcPr>
          <w:p w14:paraId="02CBE170" w14:textId="77777777" w:rsidR="009F7FE8" w:rsidRPr="009F7FE8" w:rsidRDefault="009F7FE8" w:rsidP="009F7FE8">
            <w:pPr>
              <w:rPr>
                <w:szCs w:val="24"/>
              </w:rPr>
            </w:pPr>
            <w:r w:rsidRPr="009F7FE8">
              <w:rPr>
                <w:szCs w:val="24"/>
              </w:rPr>
              <w:t>Coordinates with RDCs, regional line agencies, and partner LGUs for program integration, policy alignment, and performance reporting.</w:t>
            </w:r>
          </w:p>
        </w:tc>
      </w:tr>
    </w:tbl>
    <w:p w14:paraId="69FD61F7" w14:textId="77777777" w:rsidR="009F7FE8" w:rsidRPr="009F7FE8" w:rsidRDefault="00000000" w:rsidP="009F7FE8">
      <w:pPr>
        <w:rPr>
          <w:szCs w:val="24"/>
        </w:rPr>
      </w:pPr>
      <w:r>
        <w:rPr>
          <w:szCs w:val="24"/>
        </w:rPr>
        <w:pict w14:anchorId="76A36625">
          <v:rect id="_x0000_i1436" style="width:0;height:1.5pt" o:hralign="center" o:hrstd="t" o:hr="t" fillcolor="#a0a0a0" stroked="f"/>
        </w:pict>
      </w:r>
    </w:p>
    <w:p w14:paraId="38A43D69" w14:textId="77777777" w:rsidR="009F7FE8" w:rsidRPr="009F7FE8" w:rsidRDefault="009F7FE8" w:rsidP="009F7FE8">
      <w:pPr>
        <w:rPr>
          <w:b/>
          <w:bCs/>
          <w:szCs w:val="24"/>
        </w:rPr>
      </w:pPr>
      <w:r w:rsidRPr="009F7FE8">
        <w:rPr>
          <w:b/>
          <w:bCs/>
          <w:szCs w:val="24"/>
        </w:rPr>
        <w:t>Composition of the Regional Moral Review Committee (RMRC)</w:t>
      </w:r>
    </w:p>
    <w:p w14:paraId="0FD4C894" w14:textId="77777777" w:rsidR="009F7FE8" w:rsidRPr="009F7FE8" w:rsidRDefault="009F7FE8" w:rsidP="009F7FE8">
      <w:pPr>
        <w:jc w:val="both"/>
        <w:rPr>
          <w:szCs w:val="24"/>
        </w:rPr>
      </w:pPr>
      <w:r w:rsidRPr="009F7FE8">
        <w:rPr>
          <w:szCs w:val="24"/>
        </w:rPr>
        <w:t xml:space="preserve">The </w:t>
      </w:r>
      <w:r w:rsidRPr="009F7FE8">
        <w:rPr>
          <w:b/>
          <w:bCs/>
          <w:szCs w:val="24"/>
        </w:rPr>
        <w:t>RMRC</w:t>
      </w:r>
      <w:r w:rsidRPr="009F7FE8">
        <w:rPr>
          <w:szCs w:val="24"/>
        </w:rPr>
        <w:t xml:space="preserve"> serves as the </w:t>
      </w:r>
      <w:r w:rsidRPr="009F7FE8">
        <w:rPr>
          <w:b/>
          <w:bCs/>
          <w:szCs w:val="24"/>
        </w:rPr>
        <w:t>regional integrity authority</w:t>
      </w:r>
      <w:r w:rsidRPr="009F7FE8">
        <w:rPr>
          <w:szCs w:val="24"/>
        </w:rPr>
        <w:t xml:space="preserve"> responsible for ensuring that all provincial moral data and validation results are verified and consistent with the ABMPD National Moral Governance Standards.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7"/>
        <w:gridCol w:w="3843"/>
        <w:gridCol w:w="3920"/>
      </w:tblGrid>
      <w:tr w:rsidR="009F7FE8" w:rsidRPr="009F7FE8" w14:paraId="73CA2D88" w14:textId="77777777" w:rsidTr="009F7FE8">
        <w:trPr>
          <w:tblHeader/>
          <w:tblCellSpacing w:w="15" w:type="dxa"/>
        </w:trPr>
        <w:tc>
          <w:tcPr>
            <w:tcW w:w="0" w:type="auto"/>
            <w:vAlign w:val="center"/>
            <w:hideMark/>
          </w:tcPr>
          <w:p w14:paraId="711F8AAA" w14:textId="77777777" w:rsidR="009F7FE8" w:rsidRPr="009F7FE8" w:rsidRDefault="009F7FE8" w:rsidP="009F7FE8">
            <w:pPr>
              <w:rPr>
                <w:b/>
                <w:bCs/>
                <w:szCs w:val="24"/>
              </w:rPr>
            </w:pPr>
            <w:r w:rsidRPr="009F7FE8">
              <w:rPr>
                <w:b/>
                <w:bCs/>
                <w:szCs w:val="24"/>
              </w:rPr>
              <w:lastRenderedPageBreak/>
              <w:t>Position</w:t>
            </w:r>
          </w:p>
        </w:tc>
        <w:tc>
          <w:tcPr>
            <w:tcW w:w="0" w:type="auto"/>
            <w:vAlign w:val="center"/>
            <w:hideMark/>
          </w:tcPr>
          <w:p w14:paraId="62177EBD" w14:textId="77777777" w:rsidR="009F7FE8" w:rsidRPr="009F7FE8" w:rsidRDefault="009F7FE8" w:rsidP="009F7FE8">
            <w:pPr>
              <w:rPr>
                <w:b/>
                <w:bCs/>
                <w:szCs w:val="24"/>
              </w:rPr>
            </w:pPr>
            <w:r w:rsidRPr="009F7FE8">
              <w:rPr>
                <w:b/>
                <w:bCs/>
                <w:szCs w:val="24"/>
              </w:rPr>
              <w:t>Designation / Source</w:t>
            </w:r>
          </w:p>
        </w:tc>
        <w:tc>
          <w:tcPr>
            <w:tcW w:w="0" w:type="auto"/>
            <w:vAlign w:val="center"/>
            <w:hideMark/>
          </w:tcPr>
          <w:p w14:paraId="3A65F08D" w14:textId="77777777" w:rsidR="009F7FE8" w:rsidRPr="009F7FE8" w:rsidRDefault="009F7FE8" w:rsidP="009F7FE8">
            <w:pPr>
              <w:rPr>
                <w:b/>
                <w:bCs/>
                <w:szCs w:val="24"/>
              </w:rPr>
            </w:pPr>
            <w:r w:rsidRPr="009F7FE8">
              <w:rPr>
                <w:b/>
                <w:bCs/>
                <w:szCs w:val="24"/>
              </w:rPr>
              <w:t>Primary Function</w:t>
            </w:r>
          </w:p>
        </w:tc>
      </w:tr>
      <w:tr w:rsidR="009F7FE8" w:rsidRPr="009F7FE8" w14:paraId="32B713D4" w14:textId="77777777" w:rsidTr="009F7FE8">
        <w:trPr>
          <w:tblCellSpacing w:w="15" w:type="dxa"/>
        </w:trPr>
        <w:tc>
          <w:tcPr>
            <w:tcW w:w="0" w:type="auto"/>
            <w:vAlign w:val="center"/>
            <w:hideMark/>
          </w:tcPr>
          <w:p w14:paraId="2E41B238" w14:textId="77777777" w:rsidR="009F7FE8" w:rsidRPr="009F7FE8" w:rsidRDefault="009F7FE8" w:rsidP="009F7FE8">
            <w:pPr>
              <w:rPr>
                <w:szCs w:val="24"/>
              </w:rPr>
            </w:pPr>
            <w:r w:rsidRPr="009F7FE8">
              <w:rPr>
                <w:b/>
                <w:bCs/>
                <w:szCs w:val="24"/>
              </w:rPr>
              <w:t>Chairperson</w:t>
            </w:r>
          </w:p>
        </w:tc>
        <w:tc>
          <w:tcPr>
            <w:tcW w:w="0" w:type="auto"/>
            <w:vAlign w:val="center"/>
            <w:hideMark/>
          </w:tcPr>
          <w:p w14:paraId="295ED2E8" w14:textId="77777777" w:rsidR="009F7FE8" w:rsidRPr="009F7FE8" w:rsidRDefault="009F7FE8" w:rsidP="009F7FE8">
            <w:pPr>
              <w:rPr>
                <w:szCs w:val="24"/>
              </w:rPr>
            </w:pPr>
            <w:r w:rsidRPr="009F7FE8">
              <w:rPr>
                <w:szCs w:val="24"/>
              </w:rPr>
              <w:t>Lead RVFA Coordinator (ABMPD–KCI Institutional Designee)</w:t>
            </w:r>
          </w:p>
        </w:tc>
        <w:tc>
          <w:tcPr>
            <w:tcW w:w="0" w:type="auto"/>
            <w:vAlign w:val="center"/>
            <w:hideMark/>
          </w:tcPr>
          <w:p w14:paraId="35CDC97A" w14:textId="77777777" w:rsidR="009F7FE8" w:rsidRPr="009F7FE8" w:rsidRDefault="009F7FE8" w:rsidP="009F7FE8">
            <w:pPr>
              <w:rPr>
                <w:szCs w:val="24"/>
              </w:rPr>
            </w:pPr>
            <w:r w:rsidRPr="009F7FE8">
              <w:rPr>
                <w:szCs w:val="24"/>
              </w:rPr>
              <w:t>Presides over committee deliberations, oversees the review of moral data and validation integrity.</w:t>
            </w:r>
          </w:p>
        </w:tc>
      </w:tr>
      <w:tr w:rsidR="009F7FE8" w:rsidRPr="009F7FE8" w14:paraId="5C23B8F8" w14:textId="77777777" w:rsidTr="009F7FE8">
        <w:trPr>
          <w:tblCellSpacing w:w="15" w:type="dxa"/>
        </w:trPr>
        <w:tc>
          <w:tcPr>
            <w:tcW w:w="0" w:type="auto"/>
            <w:vAlign w:val="center"/>
            <w:hideMark/>
          </w:tcPr>
          <w:p w14:paraId="348082EF" w14:textId="77777777" w:rsidR="009F7FE8" w:rsidRPr="009F7FE8" w:rsidRDefault="009F7FE8" w:rsidP="009F7FE8">
            <w:pPr>
              <w:rPr>
                <w:szCs w:val="24"/>
              </w:rPr>
            </w:pPr>
            <w:r w:rsidRPr="009F7FE8">
              <w:rPr>
                <w:b/>
                <w:bCs/>
                <w:szCs w:val="24"/>
              </w:rPr>
              <w:t>Vice-Chairperson</w:t>
            </w:r>
          </w:p>
        </w:tc>
        <w:tc>
          <w:tcPr>
            <w:tcW w:w="0" w:type="auto"/>
            <w:vAlign w:val="center"/>
            <w:hideMark/>
          </w:tcPr>
          <w:p w14:paraId="412BD946" w14:textId="77777777" w:rsidR="009F7FE8" w:rsidRPr="009F7FE8" w:rsidRDefault="009F7FE8" w:rsidP="009F7FE8">
            <w:pPr>
              <w:rPr>
                <w:szCs w:val="24"/>
              </w:rPr>
            </w:pPr>
            <w:r w:rsidRPr="009F7FE8">
              <w:rPr>
                <w:szCs w:val="24"/>
              </w:rPr>
              <w:t>Regional Moral Recovery Officer (RMRPO Representative)</w:t>
            </w:r>
          </w:p>
        </w:tc>
        <w:tc>
          <w:tcPr>
            <w:tcW w:w="0" w:type="auto"/>
            <w:vAlign w:val="center"/>
            <w:hideMark/>
          </w:tcPr>
          <w:p w14:paraId="4A3B3316" w14:textId="77777777" w:rsidR="009F7FE8" w:rsidRPr="009F7FE8" w:rsidRDefault="009F7FE8" w:rsidP="009F7FE8">
            <w:pPr>
              <w:rPr>
                <w:szCs w:val="24"/>
              </w:rPr>
            </w:pPr>
            <w:r w:rsidRPr="009F7FE8">
              <w:rPr>
                <w:szCs w:val="24"/>
              </w:rPr>
              <w:t>Ensures interagency coordination, LGU integration, and compliance with regional governance mandates.</w:t>
            </w:r>
          </w:p>
        </w:tc>
      </w:tr>
      <w:tr w:rsidR="009F7FE8" w:rsidRPr="009F7FE8" w14:paraId="62E6655E" w14:textId="77777777" w:rsidTr="009F7FE8">
        <w:trPr>
          <w:tblCellSpacing w:w="15" w:type="dxa"/>
        </w:trPr>
        <w:tc>
          <w:tcPr>
            <w:tcW w:w="0" w:type="auto"/>
            <w:vAlign w:val="center"/>
            <w:hideMark/>
          </w:tcPr>
          <w:p w14:paraId="617BE419" w14:textId="77777777" w:rsidR="009F7FE8" w:rsidRPr="009F7FE8" w:rsidRDefault="009F7FE8" w:rsidP="009F7FE8">
            <w:pPr>
              <w:rPr>
                <w:szCs w:val="24"/>
              </w:rPr>
            </w:pPr>
            <w:r w:rsidRPr="009F7FE8">
              <w:rPr>
                <w:b/>
                <w:bCs/>
                <w:szCs w:val="24"/>
              </w:rPr>
              <w:t>Secretary</w:t>
            </w:r>
          </w:p>
        </w:tc>
        <w:tc>
          <w:tcPr>
            <w:tcW w:w="0" w:type="auto"/>
            <w:vAlign w:val="center"/>
            <w:hideMark/>
          </w:tcPr>
          <w:p w14:paraId="68EA8366" w14:textId="77777777" w:rsidR="009F7FE8" w:rsidRPr="009F7FE8" w:rsidRDefault="009F7FE8" w:rsidP="009F7FE8">
            <w:pPr>
              <w:rPr>
                <w:szCs w:val="24"/>
              </w:rPr>
            </w:pPr>
            <w:r w:rsidRPr="009F7FE8">
              <w:rPr>
                <w:szCs w:val="24"/>
              </w:rPr>
              <w:t>RVFA Regional Secretariat or Data Integrity Officer</w:t>
            </w:r>
          </w:p>
        </w:tc>
        <w:tc>
          <w:tcPr>
            <w:tcW w:w="0" w:type="auto"/>
            <w:vAlign w:val="center"/>
            <w:hideMark/>
          </w:tcPr>
          <w:p w14:paraId="07BFC49D" w14:textId="77777777" w:rsidR="009F7FE8" w:rsidRPr="009F7FE8" w:rsidRDefault="009F7FE8" w:rsidP="009F7FE8">
            <w:pPr>
              <w:rPr>
                <w:szCs w:val="24"/>
              </w:rPr>
            </w:pPr>
            <w:r w:rsidRPr="009F7FE8">
              <w:rPr>
                <w:szCs w:val="24"/>
              </w:rPr>
              <w:t>Manages documentation, regional dashboard data entry, and validation summaries.</w:t>
            </w:r>
          </w:p>
        </w:tc>
      </w:tr>
      <w:tr w:rsidR="009F7FE8" w:rsidRPr="009F7FE8" w14:paraId="462499A1" w14:textId="77777777" w:rsidTr="009F7FE8">
        <w:trPr>
          <w:tblCellSpacing w:w="15" w:type="dxa"/>
        </w:trPr>
        <w:tc>
          <w:tcPr>
            <w:tcW w:w="0" w:type="auto"/>
            <w:vAlign w:val="center"/>
            <w:hideMark/>
          </w:tcPr>
          <w:p w14:paraId="3BCBB90A" w14:textId="77777777" w:rsidR="009F7FE8" w:rsidRPr="009F7FE8" w:rsidRDefault="009F7FE8" w:rsidP="009F7FE8">
            <w:pPr>
              <w:rPr>
                <w:szCs w:val="24"/>
              </w:rPr>
            </w:pPr>
            <w:r w:rsidRPr="009F7FE8">
              <w:rPr>
                <w:b/>
                <w:bCs/>
                <w:szCs w:val="24"/>
              </w:rPr>
              <w:t>Members</w:t>
            </w:r>
          </w:p>
        </w:tc>
        <w:tc>
          <w:tcPr>
            <w:tcW w:w="0" w:type="auto"/>
            <w:vAlign w:val="center"/>
            <w:hideMark/>
          </w:tcPr>
          <w:p w14:paraId="11869212" w14:textId="77777777" w:rsidR="009F7FE8" w:rsidRPr="009F7FE8" w:rsidRDefault="009F7FE8" w:rsidP="009F7FE8">
            <w:pPr>
              <w:rPr>
                <w:szCs w:val="24"/>
              </w:rPr>
            </w:pPr>
            <w:r w:rsidRPr="009F7FE8">
              <w:rPr>
                <w:szCs w:val="24"/>
              </w:rPr>
              <w:t>PVFA leaders, regional faith-based networks, academe and NGO partners, industry ethics representatives</w:t>
            </w:r>
          </w:p>
        </w:tc>
        <w:tc>
          <w:tcPr>
            <w:tcW w:w="0" w:type="auto"/>
            <w:vAlign w:val="center"/>
            <w:hideMark/>
          </w:tcPr>
          <w:p w14:paraId="729E836B" w14:textId="77777777" w:rsidR="009F7FE8" w:rsidRPr="009F7FE8" w:rsidRDefault="009F7FE8" w:rsidP="009F7FE8">
            <w:pPr>
              <w:rPr>
                <w:szCs w:val="24"/>
              </w:rPr>
            </w:pPr>
            <w:r w:rsidRPr="009F7FE8">
              <w:rPr>
                <w:szCs w:val="24"/>
              </w:rPr>
              <w:t>Conduct moral performance audits, review recognition nominations, and evaluate governance compliance.</w:t>
            </w:r>
          </w:p>
        </w:tc>
      </w:tr>
      <w:tr w:rsidR="009F7FE8" w:rsidRPr="009F7FE8" w14:paraId="3DC699AE" w14:textId="77777777" w:rsidTr="009F7FE8">
        <w:trPr>
          <w:tblCellSpacing w:w="15" w:type="dxa"/>
        </w:trPr>
        <w:tc>
          <w:tcPr>
            <w:tcW w:w="0" w:type="auto"/>
            <w:vAlign w:val="center"/>
            <w:hideMark/>
          </w:tcPr>
          <w:p w14:paraId="052695C6" w14:textId="77777777" w:rsidR="009F7FE8" w:rsidRPr="009F7FE8" w:rsidRDefault="009F7FE8" w:rsidP="009F7FE8">
            <w:pPr>
              <w:rPr>
                <w:szCs w:val="24"/>
              </w:rPr>
            </w:pPr>
            <w:r w:rsidRPr="009F7FE8">
              <w:rPr>
                <w:b/>
                <w:bCs/>
                <w:szCs w:val="24"/>
              </w:rPr>
              <w:t>Ex-Officio Adviser</w:t>
            </w:r>
          </w:p>
        </w:tc>
        <w:tc>
          <w:tcPr>
            <w:tcW w:w="0" w:type="auto"/>
            <w:vAlign w:val="center"/>
            <w:hideMark/>
          </w:tcPr>
          <w:p w14:paraId="344C9011" w14:textId="77777777" w:rsidR="009F7FE8" w:rsidRPr="009F7FE8" w:rsidRDefault="009F7FE8" w:rsidP="009F7FE8">
            <w:pPr>
              <w:rPr>
                <w:szCs w:val="24"/>
              </w:rPr>
            </w:pPr>
            <w:r w:rsidRPr="009F7FE8">
              <w:rPr>
                <w:szCs w:val="24"/>
              </w:rPr>
              <w:t>ABMPD Institutional Regional Director or National Audit Liaison</w:t>
            </w:r>
          </w:p>
        </w:tc>
        <w:tc>
          <w:tcPr>
            <w:tcW w:w="0" w:type="auto"/>
            <w:vAlign w:val="center"/>
            <w:hideMark/>
          </w:tcPr>
          <w:p w14:paraId="783FAC6C" w14:textId="77777777" w:rsidR="009F7FE8" w:rsidRPr="009F7FE8" w:rsidRDefault="009F7FE8" w:rsidP="009F7FE8">
            <w:pPr>
              <w:rPr>
                <w:szCs w:val="24"/>
              </w:rPr>
            </w:pPr>
            <w:r w:rsidRPr="009F7FE8">
              <w:rPr>
                <w:szCs w:val="24"/>
              </w:rPr>
              <w:t>Provides oversight and ensures alignment with national policy and moral governance framework.</w:t>
            </w:r>
          </w:p>
        </w:tc>
      </w:tr>
    </w:tbl>
    <w:p w14:paraId="0702782A" w14:textId="77777777" w:rsidR="009F7FE8" w:rsidRPr="009F7FE8" w:rsidRDefault="00000000" w:rsidP="009F7FE8">
      <w:pPr>
        <w:rPr>
          <w:szCs w:val="24"/>
        </w:rPr>
      </w:pPr>
      <w:r>
        <w:rPr>
          <w:szCs w:val="24"/>
        </w:rPr>
        <w:pict w14:anchorId="759292BF">
          <v:rect id="_x0000_i1437" style="width:0;height:1.5pt" o:hralign="center" o:hrstd="t" o:hr="t" fillcolor="#a0a0a0" stroked="f"/>
        </w:pict>
      </w:r>
    </w:p>
    <w:p w14:paraId="04C88F78" w14:textId="77777777" w:rsidR="009F7FE8" w:rsidRPr="009F7FE8" w:rsidRDefault="009F7FE8" w:rsidP="009F7FE8">
      <w:pPr>
        <w:rPr>
          <w:b/>
          <w:bCs/>
          <w:szCs w:val="24"/>
        </w:rPr>
      </w:pPr>
      <w:r w:rsidRPr="009F7FE8">
        <w:rPr>
          <w:b/>
          <w:bCs/>
          <w:szCs w:val="24"/>
        </w:rPr>
        <w:t>Core Mandate and Functions of the RMRC</w:t>
      </w:r>
    </w:p>
    <w:p w14:paraId="1D34A884" w14:textId="77777777" w:rsidR="009F7FE8" w:rsidRPr="009F7FE8" w:rsidRDefault="009F7FE8" w:rsidP="009F7FE8">
      <w:pPr>
        <w:jc w:val="both"/>
        <w:rPr>
          <w:szCs w:val="24"/>
        </w:rPr>
      </w:pPr>
      <w:r w:rsidRPr="009F7FE8">
        <w:rPr>
          <w:szCs w:val="24"/>
        </w:rPr>
        <w:t xml:space="preserve">The </w:t>
      </w:r>
      <w:r w:rsidRPr="009F7FE8">
        <w:rPr>
          <w:b/>
          <w:bCs/>
          <w:szCs w:val="24"/>
        </w:rPr>
        <w:t>RMRC</w:t>
      </w:r>
      <w:r w:rsidRPr="009F7FE8">
        <w:rPr>
          <w:szCs w:val="24"/>
        </w:rPr>
        <w:t xml:space="preserve"> acts as the </w:t>
      </w:r>
      <w:r w:rsidRPr="009F7FE8">
        <w:rPr>
          <w:b/>
          <w:bCs/>
          <w:szCs w:val="24"/>
        </w:rPr>
        <w:t>regional clearinghouse for moral validation and performance auditing</w:t>
      </w:r>
      <w:r w:rsidRPr="009F7FE8">
        <w:rPr>
          <w:szCs w:val="24"/>
        </w:rPr>
        <w:t>, ensuring that provincial and municipal data are accurate, credible, and ethically sound before endorsement to the National Moral Oversight Council (NMOC).</w:t>
      </w:r>
    </w:p>
    <w:p w14:paraId="08319318" w14:textId="77777777" w:rsidR="009F7FE8" w:rsidRPr="009F7FE8" w:rsidRDefault="009F7FE8" w:rsidP="009F7FE8">
      <w:pPr>
        <w:rPr>
          <w:szCs w:val="24"/>
        </w:rPr>
      </w:pPr>
      <w:r w:rsidRPr="009F7FE8">
        <w:rPr>
          <w:b/>
          <w:bCs/>
          <w:szCs w:val="24"/>
        </w:rPr>
        <w:t>Key Functions:</w:t>
      </w:r>
    </w:p>
    <w:p w14:paraId="70E4A99A" w14:textId="77777777" w:rsidR="009F7FE8" w:rsidRPr="009F7FE8" w:rsidRDefault="009F7FE8" w:rsidP="008D251F">
      <w:pPr>
        <w:numPr>
          <w:ilvl w:val="0"/>
          <w:numId w:val="381"/>
        </w:numPr>
        <w:rPr>
          <w:szCs w:val="24"/>
        </w:rPr>
      </w:pPr>
      <w:r w:rsidRPr="009F7FE8">
        <w:rPr>
          <w:szCs w:val="24"/>
        </w:rPr>
        <w:t xml:space="preserve">Consolidate and review </w:t>
      </w:r>
      <w:r w:rsidRPr="009F7FE8">
        <w:rPr>
          <w:b/>
          <w:bCs/>
          <w:szCs w:val="24"/>
        </w:rPr>
        <w:t>Provincial Moral Reports</w:t>
      </w:r>
      <w:r w:rsidRPr="009F7FE8">
        <w:rPr>
          <w:szCs w:val="24"/>
        </w:rPr>
        <w:t xml:space="preserve"> and audit submissions from PMRCs and PMRPOs;</w:t>
      </w:r>
    </w:p>
    <w:p w14:paraId="0F4B6765" w14:textId="77777777" w:rsidR="009F7FE8" w:rsidRPr="009F7FE8" w:rsidRDefault="009F7FE8" w:rsidP="008D251F">
      <w:pPr>
        <w:numPr>
          <w:ilvl w:val="0"/>
          <w:numId w:val="381"/>
        </w:numPr>
        <w:rPr>
          <w:szCs w:val="24"/>
        </w:rPr>
      </w:pPr>
      <w:r w:rsidRPr="009F7FE8">
        <w:rPr>
          <w:szCs w:val="24"/>
        </w:rPr>
        <w:t xml:space="preserve">Validate </w:t>
      </w:r>
      <w:r w:rsidRPr="009F7FE8">
        <w:rPr>
          <w:b/>
          <w:bCs/>
          <w:szCs w:val="24"/>
        </w:rPr>
        <w:t>Provincial Moral Performance Index (MPI)</w:t>
      </w:r>
      <w:r w:rsidRPr="009F7FE8">
        <w:rPr>
          <w:szCs w:val="24"/>
        </w:rPr>
        <w:t xml:space="preserve"> results and integrate them into the Regional Moral Governance Dashboard;</w:t>
      </w:r>
    </w:p>
    <w:p w14:paraId="5ACA3746" w14:textId="77777777" w:rsidR="009F7FE8" w:rsidRPr="009F7FE8" w:rsidRDefault="009F7FE8" w:rsidP="008D251F">
      <w:pPr>
        <w:numPr>
          <w:ilvl w:val="0"/>
          <w:numId w:val="381"/>
        </w:numPr>
        <w:rPr>
          <w:szCs w:val="24"/>
        </w:rPr>
      </w:pPr>
      <w:r w:rsidRPr="009F7FE8">
        <w:rPr>
          <w:szCs w:val="24"/>
        </w:rPr>
        <w:t xml:space="preserve">Review nominations for </w:t>
      </w:r>
      <w:r w:rsidRPr="009F7FE8">
        <w:rPr>
          <w:b/>
          <w:bCs/>
          <w:szCs w:val="24"/>
        </w:rPr>
        <w:t>Regional and National Heroic Recognition Awards (Tiers 4–5)</w:t>
      </w:r>
      <w:r w:rsidRPr="009F7FE8">
        <w:rPr>
          <w:szCs w:val="24"/>
        </w:rPr>
        <w:t>;</w:t>
      </w:r>
    </w:p>
    <w:p w14:paraId="1AB7715E" w14:textId="77777777" w:rsidR="009F7FE8" w:rsidRPr="009F7FE8" w:rsidRDefault="009F7FE8" w:rsidP="008D251F">
      <w:pPr>
        <w:numPr>
          <w:ilvl w:val="0"/>
          <w:numId w:val="381"/>
        </w:numPr>
        <w:rPr>
          <w:szCs w:val="24"/>
        </w:rPr>
      </w:pPr>
      <w:r w:rsidRPr="009F7FE8">
        <w:rPr>
          <w:szCs w:val="24"/>
        </w:rPr>
        <w:t xml:space="preserve">Conduct </w:t>
      </w:r>
      <w:r w:rsidRPr="009F7FE8">
        <w:rPr>
          <w:b/>
          <w:bCs/>
          <w:szCs w:val="24"/>
        </w:rPr>
        <w:t>Regional Moral Audits</w:t>
      </w:r>
      <w:r w:rsidRPr="009F7FE8">
        <w:rPr>
          <w:szCs w:val="24"/>
        </w:rPr>
        <w:t xml:space="preserve"> and issue Integrity Certification Reports;</w:t>
      </w:r>
    </w:p>
    <w:p w14:paraId="0A84DD12" w14:textId="77777777" w:rsidR="009F7FE8" w:rsidRPr="009F7FE8" w:rsidRDefault="009F7FE8" w:rsidP="008D251F">
      <w:pPr>
        <w:numPr>
          <w:ilvl w:val="0"/>
          <w:numId w:val="381"/>
        </w:numPr>
        <w:rPr>
          <w:szCs w:val="24"/>
        </w:rPr>
      </w:pPr>
      <w:r w:rsidRPr="009F7FE8">
        <w:rPr>
          <w:szCs w:val="24"/>
        </w:rPr>
        <w:t xml:space="preserve">Facilitate </w:t>
      </w:r>
      <w:r w:rsidRPr="009F7FE8">
        <w:rPr>
          <w:b/>
          <w:bCs/>
          <w:szCs w:val="24"/>
        </w:rPr>
        <w:t>Regional Moral Governance Summits</w:t>
      </w:r>
      <w:r w:rsidRPr="009F7FE8">
        <w:rPr>
          <w:szCs w:val="24"/>
        </w:rPr>
        <w:t>, engaging faith-based, civic, and academic partners;</w:t>
      </w:r>
    </w:p>
    <w:p w14:paraId="2621BEAD" w14:textId="77777777" w:rsidR="009F7FE8" w:rsidRPr="009F7FE8" w:rsidRDefault="009F7FE8" w:rsidP="008D251F">
      <w:pPr>
        <w:numPr>
          <w:ilvl w:val="0"/>
          <w:numId w:val="381"/>
        </w:numPr>
        <w:rPr>
          <w:szCs w:val="24"/>
        </w:rPr>
      </w:pPr>
      <w:r w:rsidRPr="009F7FE8">
        <w:rPr>
          <w:szCs w:val="24"/>
        </w:rPr>
        <w:lastRenderedPageBreak/>
        <w:t>Recommend top-performing provinces, institutions, and leaders for national commendation;</w:t>
      </w:r>
    </w:p>
    <w:p w14:paraId="779CC318" w14:textId="77777777" w:rsidR="009F7FE8" w:rsidRPr="009F7FE8" w:rsidRDefault="009F7FE8" w:rsidP="008D251F">
      <w:pPr>
        <w:numPr>
          <w:ilvl w:val="0"/>
          <w:numId w:val="381"/>
        </w:numPr>
        <w:rPr>
          <w:szCs w:val="24"/>
        </w:rPr>
      </w:pPr>
      <w:r w:rsidRPr="009F7FE8">
        <w:rPr>
          <w:szCs w:val="24"/>
        </w:rPr>
        <w:t>Support the implementation of regional faith-based programs and cross-sector moral formation initiatives;</w:t>
      </w:r>
    </w:p>
    <w:p w14:paraId="53F55E2A" w14:textId="77777777" w:rsidR="009F7FE8" w:rsidRPr="009F7FE8" w:rsidRDefault="009F7FE8" w:rsidP="008D251F">
      <w:pPr>
        <w:numPr>
          <w:ilvl w:val="0"/>
          <w:numId w:val="381"/>
        </w:numPr>
        <w:rPr>
          <w:szCs w:val="24"/>
        </w:rPr>
      </w:pPr>
      <w:r w:rsidRPr="009F7FE8">
        <w:rPr>
          <w:szCs w:val="24"/>
        </w:rPr>
        <w:t xml:space="preserve">Serve as the </w:t>
      </w:r>
      <w:r w:rsidRPr="009F7FE8">
        <w:rPr>
          <w:b/>
          <w:bCs/>
          <w:szCs w:val="24"/>
        </w:rPr>
        <w:t>regional moral liaison</w:t>
      </w:r>
      <w:r w:rsidRPr="009F7FE8">
        <w:rPr>
          <w:szCs w:val="24"/>
        </w:rPr>
        <w:t xml:space="preserve"> between ABMPD Institutions, national agencies, and international partners.</w:t>
      </w:r>
    </w:p>
    <w:p w14:paraId="072A4136" w14:textId="77777777" w:rsidR="009F7FE8" w:rsidRPr="009F7FE8" w:rsidRDefault="00000000" w:rsidP="009F7FE8">
      <w:pPr>
        <w:rPr>
          <w:szCs w:val="24"/>
        </w:rPr>
      </w:pPr>
      <w:r>
        <w:rPr>
          <w:szCs w:val="24"/>
        </w:rPr>
        <w:pict w14:anchorId="1314AC97">
          <v:rect id="_x0000_i1438" style="width:0;height:1.5pt" o:hralign="center" o:hrstd="t" o:hr="t" fillcolor="#a0a0a0" stroked="f"/>
        </w:pict>
      </w:r>
    </w:p>
    <w:p w14:paraId="7B1460D2" w14:textId="77777777" w:rsidR="009F7FE8" w:rsidRPr="009F7FE8" w:rsidRDefault="009F7FE8" w:rsidP="009F7FE8">
      <w:pPr>
        <w:rPr>
          <w:b/>
          <w:bCs/>
          <w:szCs w:val="24"/>
        </w:rPr>
      </w:pPr>
      <w:r w:rsidRPr="009F7FE8">
        <w:rPr>
          <w:b/>
          <w:bCs/>
          <w:szCs w:val="24"/>
        </w:rPr>
        <w:t>Collaborative Role of the RMRPO (Government Side)</w:t>
      </w:r>
    </w:p>
    <w:p w14:paraId="57D35EEF" w14:textId="77777777" w:rsidR="009F7FE8" w:rsidRPr="009F7FE8" w:rsidRDefault="009F7FE8" w:rsidP="009F7FE8">
      <w:pPr>
        <w:jc w:val="both"/>
        <w:rPr>
          <w:szCs w:val="24"/>
        </w:rPr>
      </w:pPr>
      <w:r w:rsidRPr="009F7FE8">
        <w:rPr>
          <w:szCs w:val="24"/>
        </w:rPr>
        <w:t xml:space="preserve">The </w:t>
      </w:r>
      <w:r w:rsidRPr="009F7FE8">
        <w:rPr>
          <w:b/>
          <w:bCs/>
          <w:szCs w:val="24"/>
        </w:rPr>
        <w:t>Regional Moral Recovery Program Office (RMRPO)</w:t>
      </w:r>
      <w:r w:rsidRPr="009F7FE8">
        <w:rPr>
          <w:szCs w:val="24"/>
        </w:rPr>
        <w:t xml:space="preserve"> serves as the official LGU and line-agency coordination unit within the regional governance structure.</w:t>
      </w:r>
      <w:r w:rsidRPr="009F7FE8">
        <w:rPr>
          <w:szCs w:val="24"/>
        </w:rPr>
        <w:br/>
        <w:t>It bridges ABMPD’s institutional directives with the operational mechanisms of government regional offices.</w:t>
      </w:r>
    </w:p>
    <w:p w14:paraId="62EDE065" w14:textId="77777777" w:rsidR="009F7FE8" w:rsidRPr="009F7FE8" w:rsidRDefault="009F7FE8" w:rsidP="009F7FE8">
      <w:pPr>
        <w:rPr>
          <w:szCs w:val="24"/>
        </w:rPr>
      </w:pPr>
      <w:r w:rsidRPr="009F7FE8">
        <w:rPr>
          <w:b/>
          <w:bCs/>
          <w:szCs w:val="24"/>
        </w:rPr>
        <w:t>Core Functions:</w:t>
      </w:r>
    </w:p>
    <w:p w14:paraId="5AC68045" w14:textId="77777777" w:rsidR="009F7FE8" w:rsidRPr="009F7FE8" w:rsidRDefault="009F7FE8" w:rsidP="008D251F">
      <w:pPr>
        <w:numPr>
          <w:ilvl w:val="0"/>
          <w:numId w:val="382"/>
        </w:numPr>
        <w:rPr>
          <w:szCs w:val="24"/>
        </w:rPr>
      </w:pPr>
      <w:r w:rsidRPr="009F7FE8">
        <w:rPr>
          <w:szCs w:val="24"/>
        </w:rPr>
        <w:t>Coordinate with regional development councils (RDCs) and line agencies (DILG, TESDA, DSWD, DOLE, DA, DepEd, CHED, etc.);</w:t>
      </w:r>
    </w:p>
    <w:p w14:paraId="0C33C165" w14:textId="77777777" w:rsidR="009F7FE8" w:rsidRPr="009F7FE8" w:rsidRDefault="009F7FE8" w:rsidP="008D251F">
      <w:pPr>
        <w:numPr>
          <w:ilvl w:val="0"/>
          <w:numId w:val="382"/>
        </w:numPr>
        <w:rPr>
          <w:szCs w:val="24"/>
        </w:rPr>
      </w:pPr>
      <w:r w:rsidRPr="009F7FE8">
        <w:rPr>
          <w:szCs w:val="24"/>
        </w:rPr>
        <w:t xml:space="preserve">Consolidate </w:t>
      </w:r>
      <w:r w:rsidRPr="009F7FE8">
        <w:rPr>
          <w:b/>
          <w:bCs/>
          <w:szCs w:val="24"/>
        </w:rPr>
        <w:t>provincial performance reports</w:t>
      </w:r>
      <w:r w:rsidRPr="009F7FE8">
        <w:rPr>
          <w:szCs w:val="24"/>
        </w:rPr>
        <w:t xml:space="preserve"> and submit them to the RMRC for validation;</w:t>
      </w:r>
    </w:p>
    <w:p w14:paraId="388EE981" w14:textId="77777777" w:rsidR="009F7FE8" w:rsidRPr="009F7FE8" w:rsidRDefault="009F7FE8" w:rsidP="008D251F">
      <w:pPr>
        <w:numPr>
          <w:ilvl w:val="0"/>
          <w:numId w:val="382"/>
        </w:numPr>
        <w:rPr>
          <w:szCs w:val="24"/>
        </w:rPr>
      </w:pPr>
      <w:r w:rsidRPr="009F7FE8">
        <w:rPr>
          <w:szCs w:val="24"/>
        </w:rPr>
        <w:t>Ensure integration of moral governance indicators in regional planning and policy formulation;</w:t>
      </w:r>
    </w:p>
    <w:p w14:paraId="5DA0BAF9" w14:textId="77777777" w:rsidR="009F7FE8" w:rsidRPr="009F7FE8" w:rsidRDefault="009F7FE8" w:rsidP="008D251F">
      <w:pPr>
        <w:numPr>
          <w:ilvl w:val="0"/>
          <w:numId w:val="382"/>
        </w:numPr>
        <w:rPr>
          <w:szCs w:val="24"/>
        </w:rPr>
      </w:pPr>
      <w:r w:rsidRPr="009F7FE8">
        <w:rPr>
          <w:szCs w:val="24"/>
        </w:rPr>
        <w:t xml:space="preserve">Oversee the conduct of </w:t>
      </w:r>
      <w:r w:rsidRPr="009F7FE8">
        <w:rPr>
          <w:b/>
          <w:bCs/>
          <w:szCs w:val="24"/>
        </w:rPr>
        <w:t>Regional Moral Recognition Ceremonies</w:t>
      </w:r>
      <w:r w:rsidRPr="009F7FE8">
        <w:rPr>
          <w:szCs w:val="24"/>
        </w:rPr>
        <w:t xml:space="preserve"> with the RVFA and ABMPD Institutions;</w:t>
      </w:r>
    </w:p>
    <w:p w14:paraId="7A31DCBD" w14:textId="77777777" w:rsidR="009F7FE8" w:rsidRPr="009F7FE8" w:rsidRDefault="009F7FE8" w:rsidP="008D251F">
      <w:pPr>
        <w:numPr>
          <w:ilvl w:val="0"/>
          <w:numId w:val="382"/>
        </w:numPr>
        <w:rPr>
          <w:szCs w:val="24"/>
        </w:rPr>
      </w:pPr>
      <w:r w:rsidRPr="009F7FE8">
        <w:rPr>
          <w:szCs w:val="24"/>
        </w:rPr>
        <w:t xml:space="preserve">Maintain the </w:t>
      </w:r>
      <w:r w:rsidRPr="009F7FE8">
        <w:rPr>
          <w:b/>
          <w:bCs/>
          <w:szCs w:val="24"/>
        </w:rPr>
        <w:t>Regional Moral Accountability File (RMAF)</w:t>
      </w:r>
      <w:r w:rsidRPr="009F7FE8">
        <w:rPr>
          <w:szCs w:val="24"/>
        </w:rPr>
        <w:t xml:space="preserve"> and forward verified data to the National Dashboard System;</w:t>
      </w:r>
    </w:p>
    <w:p w14:paraId="65EE2948" w14:textId="77777777" w:rsidR="009F7FE8" w:rsidRPr="009F7FE8" w:rsidRDefault="009F7FE8" w:rsidP="008D251F">
      <w:pPr>
        <w:numPr>
          <w:ilvl w:val="0"/>
          <w:numId w:val="382"/>
        </w:numPr>
        <w:rPr>
          <w:szCs w:val="24"/>
        </w:rPr>
      </w:pPr>
      <w:r w:rsidRPr="009F7FE8">
        <w:rPr>
          <w:szCs w:val="24"/>
        </w:rPr>
        <w:t xml:space="preserve">Participate in annual </w:t>
      </w:r>
      <w:r w:rsidRPr="009F7FE8">
        <w:rPr>
          <w:b/>
          <w:bCs/>
          <w:szCs w:val="24"/>
        </w:rPr>
        <w:t>Regional Faith &amp; Governance Congresses</w:t>
      </w:r>
      <w:r w:rsidRPr="009F7FE8">
        <w:rPr>
          <w:szCs w:val="24"/>
        </w:rPr>
        <w:t>, co-convened with ABMPD and KCI.</w:t>
      </w:r>
    </w:p>
    <w:p w14:paraId="7CB29B46" w14:textId="77777777" w:rsidR="009F7FE8" w:rsidRPr="009F7FE8" w:rsidRDefault="00000000" w:rsidP="009F7FE8">
      <w:pPr>
        <w:rPr>
          <w:szCs w:val="24"/>
        </w:rPr>
      </w:pPr>
      <w:r>
        <w:rPr>
          <w:szCs w:val="24"/>
        </w:rPr>
        <w:pict w14:anchorId="1B2DD26F">
          <v:rect id="_x0000_i1439" style="width:0;height:1.5pt" o:hralign="center" o:hrstd="t" o:hr="t" fillcolor="#a0a0a0" stroked="f"/>
        </w:pict>
      </w:r>
    </w:p>
    <w:p w14:paraId="6AFBD0C0" w14:textId="77777777" w:rsidR="009F7FE8" w:rsidRPr="009F7FE8" w:rsidRDefault="009F7FE8" w:rsidP="009F7FE8">
      <w:pPr>
        <w:rPr>
          <w:b/>
          <w:bCs/>
          <w:szCs w:val="24"/>
        </w:rPr>
      </w:pPr>
      <w:r w:rsidRPr="009F7FE8">
        <w:rPr>
          <w:b/>
          <w:bCs/>
          <w:szCs w:val="24"/>
        </w:rPr>
        <w:t>Outcome and Institutional Significance</w:t>
      </w:r>
    </w:p>
    <w:p w14:paraId="59844D8F" w14:textId="77777777" w:rsidR="009F7FE8" w:rsidRPr="009F7FE8" w:rsidRDefault="009F7FE8" w:rsidP="009F7FE8">
      <w:pPr>
        <w:jc w:val="both"/>
        <w:rPr>
          <w:szCs w:val="24"/>
        </w:rPr>
      </w:pPr>
      <w:r w:rsidRPr="009F7FE8">
        <w:rPr>
          <w:szCs w:val="24"/>
        </w:rPr>
        <w:t xml:space="preserve">Through the </w:t>
      </w:r>
      <w:r w:rsidRPr="009F7FE8">
        <w:rPr>
          <w:b/>
          <w:bCs/>
          <w:szCs w:val="24"/>
        </w:rPr>
        <w:t>RVFA–RMRC–RMRPO triad</w:t>
      </w:r>
      <w:r w:rsidRPr="009F7FE8">
        <w:rPr>
          <w:szCs w:val="24"/>
        </w:rPr>
        <w:t>, ABMPD strengthens its regional governance fabric — ensuring that moral oversight, recognition systems, and ethical performance standards are uniformly applied across multiple provinces.</w:t>
      </w:r>
    </w:p>
    <w:p w14:paraId="43A051DF" w14:textId="77777777" w:rsidR="009F7FE8" w:rsidRPr="009F7FE8" w:rsidRDefault="009F7FE8" w:rsidP="009F7FE8">
      <w:pPr>
        <w:jc w:val="both"/>
        <w:rPr>
          <w:szCs w:val="24"/>
        </w:rPr>
      </w:pPr>
      <w:r w:rsidRPr="009F7FE8">
        <w:rPr>
          <w:szCs w:val="24"/>
        </w:rPr>
        <w:t xml:space="preserve">This triad serves as both </w:t>
      </w:r>
      <w:r w:rsidRPr="009F7FE8">
        <w:rPr>
          <w:b/>
          <w:bCs/>
          <w:szCs w:val="24"/>
        </w:rPr>
        <w:t>an accountability system</w:t>
      </w:r>
      <w:r w:rsidRPr="009F7FE8">
        <w:rPr>
          <w:szCs w:val="24"/>
        </w:rPr>
        <w:t xml:space="preserve"> and </w:t>
      </w:r>
      <w:r w:rsidRPr="009F7FE8">
        <w:rPr>
          <w:b/>
          <w:bCs/>
          <w:szCs w:val="24"/>
        </w:rPr>
        <w:t>a convergence platform</w:t>
      </w:r>
      <w:r w:rsidRPr="009F7FE8">
        <w:rPr>
          <w:szCs w:val="24"/>
        </w:rPr>
        <w:t xml:space="preserve"> for moral development, policy innovation, and leadership alignment.</w:t>
      </w:r>
    </w:p>
    <w:p w14:paraId="7871B991" w14:textId="77777777" w:rsidR="009F7FE8" w:rsidRPr="009F7FE8" w:rsidRDefault="009F7FE8" w:rsidP="009F7FE8">
      <w:pPr>
        <w:rPr>
          <w:szCs w:val="24"/>
        </w:rPr>
      </w:pPr>
      <w:r w:rsidRPr="009F7FE8">
        <w:rPr>
          <w:b/>
          <w:bCs/>
          <w:szCs w:val="24"/>
        </w:rPr>
        <w:lastRenderedPageBreak/>
        <w:t>Key Outcomes:</w:t>
      </w:r>
    </w:p>
    <w:p w14:paraId="3DE8DC8C" w14:textId="77777777" w:rsidR="009F7FE8" w:rsidRPr="009F7FE8" w:rsidRDefault="009F7FE8" w:rsidP="008D251F">
      <w:pPr>
        <w:numPr>
          <w:ilvl w:val="0"/>
          <w:numId w:val="383"/>
        </w:numPr>
        <w:rPr>
          <w:szCs w:val="24"/>
        </w:rPr>
      </w:pPr>
      <w:r w:rsidRPr="009F7FE8">
        <w:rPr>
          <w:szCs w:val="24"/>
        </w:rPr>
        <w:t>Consistent and verified data transmission from provinces to national institutions;</w:t>
      </w:r>
    </w:p>
    <w:p w14:paraId="2961BDDA" w14:textId="77777777" w:rsidR="009F7FE8" w:rsidRPr="009F7FE8" w:rsidRDefault="009F7FE8" w:rsidP="008D251F">
      <w:pPr>
        <w:numPr>
          <w:ilvl w:val="0"/>
          <w:numId w:val="383"/>
        </w:numPr>
        <w:rPr>
          <w:szCs w:val="24"/>
        </w:rPr>
      </w:pPr>
      <w:r w:rsidRPr="009F7FE8">
        <w:rPr>
          <w:szCs w:val="24"/>
        </w:rPr>
        <w:t>Cross-sectoral integration of moral governance with socio-economic development goals;</w:t>
      </w:r>
    </w:p>
    <w:p w14:paraId="25BD299E" w14:textId="77777777" w:rsidR="009F7FE8" w:rsidRPr="009F7FE8" w:rsidRDefault="009F7FE8" w:rsidP="008D251F">
      <w:pPr>
        <w:numPr>
          <w:ilvl w:val="0"/>
          <w:numId w:val="383"/>
        </w:numPr>
        <w:rPr>
          <w:szCs w:val="24"/>
        </w:rPr>
      </w:pPr>
      <w:r w:rsidRPr="009F7FE8">
        <w:rPr>
          <w:szCs w:val="24"/>
        </w:rPr>
        <w:t>Institutionalization of moral performance as a formal component of regional evaluation and reward systems;</w:t>
      </w:r>
    </w:p>
    <w:p w14:paraId="64F24892" w14:textId="77777777" w:rsidR="009F7FE8" w:rsidRPr="009F7FE8" w:rsidRDefault="009F7FE8" w:rsidP="008D251F">
      <w:pPr>
        <w:numPr>
          <w:ilvl w:val="0"/>
          <w:numId w:val="383"/>
        </w:numPr>
        <w:rPr>
          <w:szCs w:val="24"/>
        </w:rPr>
      </w:pPr>
      <w:r w:rsidRPr="009F7FE8">
        <w:rPr>
          <w:szCs w:val="24"/>
        </w:rPr>
        <w:t xml:space="preserve">Establishment of a </w:t>
      </w:r>
      <w:r w:rsidRPr="009F7FE8">
        <w:rPr>
          <w:b/>
          <w:bCs/>
          <w:szCs w:val="24"/>
        </w:rPr>
        <w:t>Regional Moral Governance Index (RMGI)</w:t>
      </w:r>
      <w:r w:rsidRPr="009F7FE8">
        <w:rPr>
          <w:szCs w:val="24"/>
        </w:rPr>
        <w:t xml:space="preserve"> that measures moral growth, volunteerism, transparency, and integrity.</w:t>
      </w:r>
    </w:p>
    <w:p w14:paraId="3DD6EF64" w14:textId="77777777" w:rsidR="009F7FE8" w:rsidRPr="009F7FE8" w:rsidRDefault="009F7FE8" w:rsidP="009F7FE8">
      <w:pPr>
        <w:rPr>
          <w:szCs w:val="24"/>
        </w:rPr>
      </w:pPr>
      <w:r w:rsidRPr="009F7FE8">
        <w:rPr>
          <w:b/>
          <w:bCs/>
          <w:szCs w:val="24"/>
        </w:rPr>
        <w:t>Guiding Principle:</w:t>
      </w:r>
      <w:r w:rsidRPr="009F7FE8">
        <w:rPr>
          <w:szCs w:val="24"/>
        </w:rPr>
        <w:br/>
        <w:t>“At the regional level, moral governance becomes collaboration in truth — where unity in values ensures integrity in leadership and continuity in transformation.”</w:t>
      </w:r>
    </w:p>
    <w:p w14:paraId="482E690D" w14:textId="67A63FA8" w:rsidR="009F7FE8" w:rsidRPr="0095558D" w:rsidRDefault="00000000" w:rsidP="009F7FE8">
      <w:pPr>
        <w:rPr>
          <w:szCs w:val="24"/>
        </w:rPr>
      </w:pPr>
      <w:r>
        <w:rPr>
          <w:szCs w:val="24"/>
        </w:rPr>
        <w:pict w14:anchorId="3780EA38">
          <v:rect id="_x0000_i1440" style="width:0;height:1.5pt" o:hralign="center" o:hrstd="t" o:hr="t" fillcolor="#a0a0a0" stroked="f"/>
        </w:pict>
      </w:r>
    </w:p>
    <w:p w14:paraId="162105BE" w14:textId="5C82A3D0" w:rsidR="0095558D" w:rsidRPr="0095558D" w:rsidRDefault="0095558D" w:rsidP="0095558D">
      <w:pPr>
        <w:rPr>
          <w:b/>
          <w:bCs/>
          <w:szCs w:val="24"/>
        </w:rPr>
      </w:pPr>
      <w:bookmarkStart w:id="43" w:name="_Hlk210833779"/>
      <w:r w:rsidRPr="0095558D">
        <w:rPr>
          <w:b/>
          <w:bCs/>
          <w:szCs w:val="24"/>
        </w:rPr>
        <w:t xml:space="preserve">5. </w:t>
      </w:r>
      <w:bookmarkEnd w:id="43"/>
      <w:r w:rsidR="00B31CAA" w:rsidRPr="00B31CAA">
        <w:rPr>
          <w:b/>
          <w:bCs/>
          <w:szCs w:val="24"/>
        </w:rPr>
        <w:t>National Level – NVFA, NMRC, and NMRPO</w:t>
      </w:r>
    </w:p>
    <w:p w14:paraId="3F970E4F" w14:textId="77777777" w:rsidR="00B31CAA" w:rsidRPr="00B31CAA" w:rsidRDefault="00B31CAA" w:rsidP="00B31CAA">
      <w:pPr>
        <w:rPr>
          <w:b/>
          <w:bCs/>
          <w:szCs w:val="24"/>
        </w:rPr>
      </w:pPr>
      <w:r w:rsidRPr="00B31CAA">
        <w:rPr>
          <w:b/>
          <w:bCs/>
          <w:szCs w:val="24"/>
        </w:rPr>
        <w:t>National Moral Governance and Integrity Oversight System</w:t>
      </w:r>
    </w:p>
    <w:p w14:paraId="66ACAFA4" w14:textId="77777777" w:rsidR="00B31CAA" w:rsidRDefault="00B31CAA" w:rsidP="00B31CAA">
      <w:pPr>
        <w:jc w:val="both"/>
        <w:rPr>
          <w:szCs w:val="24"/>
        </w:rPr>
      </w:pPr>
      <w:r w:rsidRPr="00B31CAA">
        <w:rPr>
          <w:szCs w:val="24"/>
        </w:rPr>
        <w:t xml:space="preserve">At the national level, the moral governance framework of the </w:t>
      </w:r>
      <w:r w:rsidRPr="00B31CAA">
        <w:rPr>
          <w:b/>
          <w:bCs/>
          <w:szCs w:val="24"/>
        </w:rPr>
        <w:t xml:space="preserve">Ang </w:t>
      </w:r>
      <w:proofErr w:type="spellStart"/>
      <w:r w:rsidRPr="00B31CAA">
        <w:rPr>
          <w:b/>
          <w:bCs/>
          <w:szCs w:val="24"/>
        </w:rPr>
        <w:t>Bayaning</w:t>
      </w:r>
      <w:proofErr w:type="spellEnd"/>
      <w:r w:rsidRPr="00B31CAA">
        <w:rPr>
          <w:b/>
          <w:bCs/>
          <w:szCs w:val="24"/>
        </w:rPr>
        <w:t xml:space="preserve"> may Puso at Dangal – Moral Recovery Program (ABMPD–MRP)</w:t>
      </w:r>
      <w:r w:rsidRPr="00B31CAA">
        <w:rPr>
          <w:szCs w:val="24"/>
        </w:rPr>
        <w:t xml:space="preserve"> reaches its highest operational and ethical form.</w:t>
      </w:r>
    </w:p>
    <w:p w14:paraId="210CBCE0" w14:textId="09DB05AA" w:rsidR="00B31CAA" w:rsidRPr="00B31CAA" w:rsidRDefault="00B31CAA" w:rsidP="00B31CAA">
      <w:pPr>
        <w:jc w:val="both"/>
        <w:rPr>
          <w:szCs w:val="24"/>
        </w:rPr>
      </w:pPr>
      <w:r w:rsidRPr="00B31CAA">
        <w:rPr>
          <w:szCs w:val="24"/>
        </w:rPr>
        <w:t xml:space="preserve">This structure, composed of the </w:t>
      </w:r>
      <w:r w:rsidRPr="00B31CAA">
        <w:rPr>
          <w:b/>
          <w:bCs/>
          <w:szCs w:val="24"/>
        </w:rPr>
        <w:t>National Values Formation Advocates (NVFA)</w:t>
      </w:r>
      <w:r w:rsidRPr="00B31CAA">
        <w:rPr>
          <w:szCs w:val="24"/>
        </w:rPr>
        <w:t xml:space="preserve">, the </w:t>
      </w:r>
      <w:r w:rsidRPr="00B31CAA">
        <w:rPr>
          <w:b/>
          <w:bCs/>
          <w:szCs w:val="24"/>
        </w:rPr>
        <w:t>National Moral Review Committee (NMRC)</w:t>
      </w:r>
      <w:r w:rsidRPr="00B31CAA">
        <w:rPr>
          <w:szCs w:val="24"/>
        </w:rPr>
        <w:t xml:space="preserve">, and the </w:t>
      </w:r>
      <w:r w:rsidRPr="00B31CAA">
        <w:rPr>
          <w:b/>
          <w:bCs/>
          <w:szCs w:val="24"/>
        </w:rPr>
        <w:t>National Moral Recovery Program Office (NMRPO)</w:t>
      </w:r>
      <w:r w:rsidRPr="00B31CAA">
        <w:rPr>
          <w:szCs w:val="24"/>
        </w:rPr>
        <w:t>, ensures that every layer of the ABMPD ecosystem remains morally coherent, institutionally accountable, and globally aligned.</w:t>
      </w:r>
    </w:p>
    <w:p w14:paraId="00B69E7E" w14:textId="77777777" w:rsidR="00B31CAA" w:rsidRPr="00B31CAA" w:rsidRDefault="00B31CAA" w:rsidP="00B31CAA">
      <w:pPr>
        <w:jc w:val="both"/>
        <w:rPr>
          <w:szCs w:val="24"/>
        </w:rPr>
      </w:pPr>
      <w:r w:rsidRPr="00B31CAA">
        <w:rPr>
          <w:szCs w:val="24"/>
        </w:rPr>
        <w:t xml:space="preserve">The national triad embodies the unifying covenant between faith-based transformation, institutional discipline, and government cooperation — ensuring that the principles of </w:t>
      </w:r>
      <w:r w:rsidRPr="00B31CAA">
        <w:rPr>
          <w:b/>
          <w:bCs/>
          <w:szCs w:val="24"/>
        </w:rPr>
        <w:t>participation, reward, and moral governance</w:t>
      </w:r>
      <w:r w:rsidRPr="00B31CAA">
        <w:rPr>
          <w:szCs w:val="24"/>
        </w:rPr>
        <w:t xml:space="preserve"> are upheld as living standards of national service.</w:t>
      </w:r>
    </w:p>
    <w:p w14:paraId="78EAF554" w14:textId="77777777" w:rsidR="00B31CAA" w:rsidRPr="00B31CAA" w:rsidRDefault="00000000" w:rsidP="00B31CAA">
      <w:pPr>
        <w:rPr>
          <w:szCs w:val="24"/>
        </w:rPr>
      </w:pPr>
      <w:r>
        <w:rPr>
          <w:szCs w:val="24"/>
        </w:rPr>
        <w:pict w14:anchorId="24679991">
          <v:rect id="_x0000_i1441" style="width:0;height:1.5pt" o:hralign="center" o:hrstd="t" o:hr="t" fillcolor="#a0a0a0" stroked="f"/>
        </w:pict>
      </w:r>
    </w:p>
    <w:p w14:paraId="68D28223" w14:textId="77777777" w:rsidR="00B31CAA" w:rsidRPr="00B31CAA" w:rsidRDefault="00B31CAA" w:rsidP="00B31CAA">
      <w:pPr>
        <w:rPr>
          <w:b/>
          <w:bCs/>
          <w:szCs w:val="24"/>
        </w:rPr>
      </w:pPr>
      <w:r w:rsidRPr="00B31CAA">
        <w:rPr>
          <w:b/>
          <w:bCs/>
          <w:szCs w:val="24"/>
        </w:rPr>
        <w:t>Distinct Roles within the Triad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1"/>
        <w:gridCol w:w="2590"/>
        <w:gridCol w:w="5369"/>
      </w:tblGrid>
      <w:tr w:rsidR="00B31CAA" w:rsidRPr="00B31CAA" w14:paraId="0C8F7914" w14:textId="77777777" w:rsidTr="00B31CAA">
        <w:trPr>
          <w:tblHeader/>
          <w:tblCellSpacing w:w="15" w:type="dxa"/>
        </w:trPr>
        <w:tc>
          <w:tcPr>
            <w:tcW w:w="0" w:type="auto"/>
            <w:vAlign w:val="center"/>
            <w:hideMark/>
          </w:tcPr>
          <w:p w14:paraId="6ED7705F" w14:textId="77777777" w:rsidR="00B31CAA" w:rsidRPr="00B31CAA" w:rsidRDefault="00B31CAA" w:rsidP="00B31CAA">
            <w:pPr>
              <w:rPr>
                <w:b/>
                <w:bCs/>
                <w:szCs w:val="24"/>
              </w:rPr>
            </w:pPr>
            <w:r w:rsidRPr="00B31CAA">
              <w:rPr>
                <w:b/>
                <w:bCs/>
                <w:szCs w:val="24"/>
              </w:rPr>
              <w:t>Component</w:t>
            </w:r>
          </w:p>
        </w:tc>
        <w:tc>
          <w:tcPr>
            <w:tcW w:w="0" w:type="auto"/>
            <w:vAlign w:val="center"/>
            <w:hideMark/>
          </w:tcPr>
          <w:p w14:paraId="59FEEFC9" w14:textId="77777777" w:rsidR="00B31CAA" w:rsidRPr="00B31CAA" w:rsidRDefault="00B31CAA" w:rsidP="00B31CAA">
            <w:pPr>
              <w:rPr>
                <w:b/>
                <w:bCs/>
                <w:szCs w:val="24"/>
              </w:rPr>
            </w:pPr>
            <w:r w:rsidRPr="00B31CAA">
              <w:rPr>
                <w:b/>
                <w:bCs/>
                <w:szCs w:val="24"/>
              </w:rPr>
              <w:t>Nature</w:t>
            </w:r>
          </w:p>
        </w:tc>
        <w:tc>
          <w:tcPr>
            <w:tcW w:w="0" w:type="auto"/>
            <w:vAlign w:val="center"/>
            <w:hideMark/>
          </w:tcPr>
          <w:p w14:paraId="2441D4DA" w14:textId="77777777" w:rsidR="00B31CAA" w:rsidRPr="00B31CAA" w:rsidRDefault="00B31CAA" w:rsidP="00B31CAA">
            <w:pPr>
              <w:rPr>
                <w:b/>
                <w:bCs/>
                <w:szCs w:val="24"/>
              </w:rPr>
            </w:pPr>
            <w:r w:rsidRPr="00B31CAA">
              <w:rPr>
                <w:b/>
                <w:bCs/>
                <w:szCs w:val="24"/>
              </w:rPr>
              <w:t>Core Role</w:t>
            </w:r>
          </w:p>
        </w:tc>
      </w:tr>
      <w:tr w:rsidR="00B31CAA" w:rsidRPr="00B31CAA" w14:paraId="1B729C74" w14:textId="77777777" w:rsidTr="00B31CAA">
        <w:trPr>
          <w:tblCellSpacing w:w="15" w:type="dxa"/>
        </w:trPr>
        <w:tc>
          <w:tcPr>
            <w:tcW w:w="0" w:type="auto"/>
            <w:vAlign w:val="center"/>
            <w:hideMark/>
          </w:tcPr>
          <w:p w14:paraId="7724AB7C" w14:textId="77777777" w:rsidR="00B31CAA" w:rsidRPr="00B31CAA" w:rsidRDefault="00B31CAA" w:rsidP="00B31CAA">
            <w:pPr>
              <w:rPr>
                <w:szCs w:val="24"/>
              </w:rPr>
            </w:pPr>
            <w:r w:rsidRPr="00B31CAA">
              <w:rPr>
                <w:b/>
                <w:bCs/>
                <w:szCs w:val="24"/>
              </w:rPr>
              <w:t>NVFA</w:t>
            </w:r>
          </w:p>
        </w:tc>
        <w:tc>
          <w:tcPr>
            <w:tcW w:w="0" w:type="auto"/>
            <w:vAlign w:val="center"/>
            <w:hideMark/>
          </w:tcPr>
          <w:p w14:paraId="54D3AF3A" w14:textId="77777777" w:rsidR="00B31CAA" w:rsidRPr="00B31CAA" w:rsidRDefault="00B31CAA" w:rsidP="00B31CAA">
            <w:pPr>
              <w:rPr>
                <w:szCs w:val="24"/>
              </w:rPr>
            </w:pPr>
            <w:r w:rsidRPr="00B31CAA">
              <w:rPr>
                <w:szCs w:val="24"/>
              </w:rPr>
              <w:t>Faith-Based Institutional Arm (ABMPD Central Network)</w:t>
            </w:r>
          </w:p>
        </w:tc>
        <w:tc>
          <w:tcPr>
            <w:tcW w:w="0" w:type="auto"/>
            <w:vAlign w:val="center"/>
            <w:hideMark/>
          </w:tcPr>
          <w:p w14:paraId="57F63596" w14:textId="77777777" w:rsidR="00B31CAA" w:rsidRPr="00B31CAA" w:rsidRDefault="00B31CAA" w:rsidP="00B31CAA">
            <w:pPr>
              <w:rPr>
                <w:szCs w:val="24"/>
              </w:rPr>
            </w:pPr>
            <w:r w:rsidRPr="00B31CAA">
              <w:rPr>
                <w:szCs w:val="24"/>
              </w:rPr>
              <w:t>Serves as the national coordination and moral formation council for all values formation advocates nationwide and abroad. Leads national-</w:t>
            </w:r>
            <w:r w:rsidRPr="00B31CAA">
              <w:rPr>
                <w:szCs w:val="24"/>
              </w:rPr>
              <w:lastRenderedPageBreak/>
              <w:t>level advocacy, moral leadership, and policy influence.</w:t>
            </w:r>
          </w:p>
        </w:tc>
      </w:tr>
      <w:tr w:rsidR="00B31CAA" w:rsidRPr="00B31CAA" w14:paraId="65C55838" w14:textId="77777777" w:rsidTr="00B31CAA">
        <w:trPr>
          <w:tblCellSpacing w:w="15" w:type="dxa"/>
        </w:trPr>
        <w:tc>
          <w:tcPr>
            <w:tcW w:w="0" w:type="auto"/>
            <w:vAlign w:val="center"/>
            <w:hideMark/>
          </w:tcPr>
          <w:p w14:paraId="16E8C345" w14:textId="77777777" w:rsidR="00B31CAA" w:rsidRPr="00B31CAA" w:rsidRDefault="00B31CAA" w:rsidP="00B31CAA">
            <w:pPr>
              <w:rPr>
                <w:szCs w:val="24"/>
              </w:rPr>
            </w:pPr>
            <w:r w:rsidRPr="00B31CAA">
              <w:rPr>
                <w:b/>
                <w:bCs/>
                <w:szCs w:val="24"/>
              </w:rPr>
              <w:lastRenderedPageBreak/>
              <w:t>NMRC</w:t>
            </w:r>
          </w:p>
        </w:tc>
        <w:tc>
          <w:tcPr>
            <w:tcW w:w="0" w:type="auto"/>
            <w:vAlign w:val="center"/>
            <w:hideMark/>
          </w:tcPr>
          <w:p w14:paraId="7A97D939" w14:textId="77777777" w:rsidR="00B31CAA" w:rsidRPr="00B31CAA" w:rsidRDefault="00B31CAA" w:rsidP="00B31CAA">
            <w:pPr>
              <w:rPr>
                <w:szCs w:val="24"/>
              </w:rPr>
            </w:pPr>
            <w:r w:rsidRPr="00B31CAA">
              <w:rPr>
                <w:szCs w:val="24"/>
              </w:rPr>
              <w:t>Institutional Oversight Body (ABMPD Integrity &amp; Audit Arm)</w:t>
            </w:r>
          </w:p>
        </w:tc>
        <w:tc>
          <w:tcPr>
            <w:tcW w:w="0" w:type="auto"/>
            <w:vAlign w:val="center"/>
            <w:hideMark/>
          </w:tcPr>
          <w:p w14:paraId="2E755186" w14:textId="77777777" w:rsidR="00B31CAA" w:rsidRPr="00B31CAA" w:rsidRDefault="00B31CAA" w:rsidP="00B31CAA">
            <w:pPr>
              <w:rPr>
                <w:szCs w:val="24"/>
              </w:rPr>
            </w:pPr>
            <w:r w:rsidRPr="00B31CAA">
              <w:rPr>
                <w:szCs w:val="24"/>
              </w:rPr>
              <w:t>Acts as the highest integrity verification authority, consolidating regional moral data, auditing recognition processes, and issuing national validation certificates.</w:t>
            </w:r>
          </w:p>
        </w:tc>
      </w:tr>
      <w:tr w:rsidR="00B31CAA" w:rsidRPr="00B31CAA" w14:paraId="25C1850C" w14:textId="77777777" w:rsidTr="00B31CAA">
        <w:trPr>
          <w:tblCellSpacing w:w="15" w:type="dxa"/>
        </w:trPr>
        <w:tc>
          <w:tcPr>
            <w:tcW w:w="0" w:type="auto"/>
            <w:vAlign w:val="center"/>
            <w:hideMark/>
          </w:tcPr>
          <w:p w14:paraId="5ED654AD" w14:textId="77777777" w:rsidR="00B31CAA" w:rsidRPr="00B31CAA" w:rsidRDefault="00B31CAA" w:rsidP="00B31CAA">
            <w:pPr>
              <w:rPr>
                <w:szCs w:val="24"/>
              </w:rPr>
            </w:pPr>
            <w:r w:rsidRPr="00B31CAA">
              <w:rPr>
                <w:b/>
                <w:bCs/>
                <w:szCs w:val="24"/>
              </w:rPr>
              <w:t>NMRPO</w:t>
            </w:r>
          </w:p>
        </w:tc>
        <w:tc>
          <w:tcPr>
            <w:tcW w:w="0" w:type="auto"/>
            <w:vAlign w:val="center"/>
            <w:hideMark/>
          </w:tcPr>
          <w:p w14:paraId="5F7B661C" w14:textId="77777777" w:rsidR="00B31CAA" w:rsidRPr="00B31CAA" w:rsidRDefault="00B31CAA" w:rsidP="00B31CAA">
            <w:pPr>
              <w:rPr>
                <w:szCs w:val="24"/>
              </w:rPr>
            </w:pPr>
            <w:r w:rsidRPr="00B31CAA">
              <w:rPr>
                <w:szCs w:val="24"/>
              </w:rPr>
              <w:t>Government-Side Office (National Moral Recovery Program Office)</w:t>
            </w:r>
          </w:p>
        </w:tc>
        <w:tc>
          <w:tcPr>
            <w:tcW w:w="0" w:type="auto"/>
            <w:vAlign w:val="center"/>
            <w:hideMark/>
          </w:tcPr>
          <w:p w14:paraId="1C092447" w14:textId="77777777" w:rsidR="00B31CAA" w:rsidRPr="00B31CAA" w:rsidRDefault="00B31CAA" w:rsidP="00B31CAA">
            <w:pPr>
              <w:rPr>
                <w:szCs w:val="24"/>
              </w:rPr>
            </w:pPr>
            <w:r w:rsidRPr="00B31CAA">
              <w:rPr>
                <w:szCs w:val="24"/>
              </w:rPr>
              <w:t>Ensures policy alignment, inter-agency cooperation, and national coordination with NGAs, LGUs, and international partners under the moral governance framework.</w:t>
            </w:r>
          </w:p>
        </w:tc>
      </w:tr>
    </w:tbl>
    <w:p w14:paraId="0C19DB41" w14:textId="77777777" w:rsidR="00B31CAA" w:rsidRPr="00B31CAA" w:rsidRDefault="00000000" w:rsidP="00B31CAA">
      <w:pPr>
        <w:rPr>
          <w:szCs w:val="24"/>
        </w:rPr>
      </w:pPr>
      <w:r>
        <w:rPr>
          <w:szCs w:val="24"/>
        </w:rPr>
        <w:pict w14:anchorId="357B23F9">
          <v:rect id="_x0000_i1442" style="width:0;height:1.5pt" o:hralign="center" o:hrstd="t" o:hr="t" fillcolor="#a0a0a0" stroked="f"/>
        </w:pict>
      </w:r>
    </w:p>
    <w:p w14:paraId="56FD0170" w14:textId="77777777" w:rsidR="00B31CAA" w:rsidRPr="00B31CAA" w:rsidRDefault="00B31CAA" w:rsidP="00B31CAA">
      <w:pPr>
        <w:rPr>
          <w:b/>
          <w:bCs/>
          <w:szCs w:val="24"/>
        </w:rPr>
      </w:pPr>
      <w:r w:rsidRPr="00B31CAA">
        <w:rPr>
          <w:b/>
          <w:bCs/>
          <w:szCs w:val="24"/>
        </w:rPr>
        <w:t>Composition of the National Moral Review Committee (NMRC)</w:t>
      </w:r>
    </w:p>
    <w:p w14:paraId="432D01B3" w14:textId="77777777" w:rsidR="00B31CAA" w:rsidRPr="00B31CAA" w:rsidRDefault="00B31CAA" w:rsidP="00B31CAA">
      <w:pPr>
        <w:rPr>
          <w:szCs w:val="24"/>
        </w:rPr>
      </w:pPr>
      <w:r w:rsidRPr="00B31CAA">
        <w:rPr>
          <w:szCs w:val="24"/>
        </w:rPr>
        <w:t xml:space="preserve">The </w:t>
      </w:r>
      <w:r w:rsidRPr="00B31CAA">
        <w:rPr>
          <w:b/>
          <w:bCs/>
          <w:szCs w:val="24"/>
        </w:rPr>
        <w:t>NMRC</w:t>
      </w:r>
      <w:r w:rsidRPr="00B31CAA">
        <w:rPr>
          <w:szCs w:val="24"/>
        </w:rPr>
        <w:t xml:space="preserve"> is the </w:t>
      </w:r>
      <w:r w:rsidRPr="00B31CAA">
        <w:rPr>
          <w:b/>
          <w:bCs/>
          <w:szCs w:val="24"/>
        </w:rPr>
        <w:t>apex moral authority</w:t>
      </w:r>
      <w:r w:rsidRPr="00B31CAA">
        <w:rPr>
          <w:szCs w:val="24"/>
        </w:rPr>
        <w:t xml:space="preserve"> within the ABMPD ecosystem — tasked to uphold the integrity, ethical consistency, and spiritual foundation of the entire program’s operations.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9"/>
        <w:gridCol w:w="3802"/>
        <w:gridCol w:w="3979"/>
      </w:tblGrid>
      <w:tr w:rsidR="00B31CAA" w:rsidRPr="00B31CAA" w14:paraId="2F78A29D" w14:textId="77777777" w:rsidTr="00B31CAA">
        <w:trPr>
          <w:tblHeader/>
          <w:tblCellSpacing w:w="15" w:type="dxa"/>
        </w:trPr>
        <w:tc>
          <w:tcPr>
            <w:tcW w:w="0" w:type="auto"/>
            <w:vAlign w:val="center"/>
            <w:hideMark/>
          </w:tcPr>
          <w:p w14:paraId="30A70BF7" w14:textId="77777777" w:rsidR="00B31CAA" w:rsidRPr="00B31CAA" w:rsidRDefault="00B31CAA" w:rsidP="00B31CAA">
            <w:pPr>
              <w:rPr>
                <w:b/>
                <w:bCs/>
                <w:szCs w:val="24"/>
              </w:rPr>
            </w:pPr>
            <w:r w:rsidRPr="00B31CAA">
              <w:rPr>
                <w:b/>
                <w:bCs/>
                <w:szCs w:val="24"/>
              </w:rPr>
              <w:t>Position</w:t>
            </w:r>
          </w:p>
        </w:tc>
        <w:tc>
          <w:tcPr>
            <w:tcW w:w="0" w:type="auto"/>
            <w:vAlign w:val="center"/>
            <w:hideMark/>
          </w:tcPr>
          <w:p w14:paraId="1382D7B4" w14:textId="77777777" w:rsidR="00B31CAA" w:rsidRPr="00B31CAA" w:rsidRDefault="00B31CAA" w:rsidP="00B31CAA">
            <w:pPr>
              <w:rPr>
                <w:b/>
                <w:bCs/>
                <w:szCs w:val="24"/>
              </w:rPr>
            </w:pPr>
            <w:r w:rsidRPr="00B31CAA">
              <w:rPr>
                <w:b/>
                <w:bCs/>
                <w:szCs w:val="24"/>
              </w:rPr>
              <w:t>Designation / Source</w:t>
            </w:r>
          </w:p>
        </w:tc>
        <w:tc>
          <w:tcPr>
            <w:tcW w:w="0" w:type="auto"/>
            <w:vAlign w:val="center"/>
            <w:hideMark/>
          </w:tcPr>
          <w:p w14:paraId="1D99C71F" w14:textId="77777777" w:rsidR="00B31CAA" w:rsidRPr="00B31CAA" w:rsidRDefault="00B31CAA" w:rsidP="00B31CAA">
            <w:pPr>
              <w:rPr>
                <w:b/>
                <w:bCs/>
                <w:szCs w:val="24"/>
              </w:rPr>
            </w:pPr>
            <w:r w:rsidRPr="00B31CAA">
              <w:rPr>
                <w:b/>
                <w:bCs/>
                <w:szCs w:val="24"/>
              </w:rPr>
              <w:t>Primary Function</w:t>
            </w:r>
          </w:p>
        </w:tc>
      </w:tr>
      <w:tr w:rsidR="00B31CAA" w:rsidRPr="00B31CAA" w14:paraId="16666877" w14:textId="77777777" w:rsidTr="00B31CAA">
        <w:trPr>
          <w:tblCellSpacing w:w="15" w:type="dxa"/>
        </w:trPr>
        <w:tc>
          <w:tcPr>
            <w:tcW w:w="0" w:type="auto"/>
            <w:vAlign w:val="center"/>
            <w:hideMark/>
          </w:tcPr>
          <w:p w14:paraId="42033D46" w14:textId="77777777" w:rsidR="00B31CAA" w:rsidRPr="00B31CAA" w:rsidRDefault="00B31CAA" w:rsidP="00B31CAA">
            <w:pPr>
              <w:rPr>
                <w:szCs w:val="24"/>
              </w:rPr>
            </w:pPr>
            <w:r w:rsidRPr="00B31CAA">
              <w:rPr>
                <w:b/>
                <w:bCs/>
                <w:szCs w:val="24"/>
              </w:rPr>
              <w:t>Chairperson</w:t>
            </w:r>
          </w:p>
        </w:tc>
        <w:tc>
          <w:tcPr>
            <w:tcW w:w="0" w:type="auto"/>
            <w:vAlign w:val="center"/>
            <w:hideMark/>
          </w:tcPr>
          <w:p w14:paraId="115270E9" w14:textId="77777777" w:rsidR="00B31CAA" w:rsidRPr="00B31CAA" w:rsidRDefault="00B31CAA" w:rsidP="00B31CAA">
            <w:pPr>
              <w:rPr>
                <w:szCs w:val="24"/>
              </w:rPr>
            </w:pPr>
            <w:r w:rsidRPr="00B31CAA">
              <w:rPr>
                <w:szCs w:val="24"/>
              </w:rPr>
              <w:t>Chief NVFA Coordinator (KCI–ABMPD Institutional Designee)</w:t>
            </w:r>
          </w:p>
        </w:tc>
        <w:tc>
          <w:tcPr>
            <w:tcW w:w="0" w:type="auto"/>
            <w:vAlign w:val="center"/>
            <w:hideMark/>
          </w:tcPr>
          <w:p w14:paraId="22C26341" w14:textId="77777777" w:rsidR="00B31CAA" w:rsidRPr="00B31CAA" w:rsidRDefault="00B31CAA" w:rsidP="00B31CAA">
            <w:pPr>
              <w:rPr>
                <w:szCs w:val="24"/>
              </w:rPr>
            </w:pPr>
            <w:r w:rsidRPr="00B31CAA">
              <w:rPr>
                <w:szCs w:val="24"/>
              </w:rPr>
              <w:t>Leads the NMRC in setting moral standards, reviewing validation reports, and issuing national endorsements for recognition.</w:t>
            </w:r>
          </w:p>
        </w:tc>
      </w:tr>
      <w:tr w:rsidR="00B31CAA" w:rsidRPr="00B31CAA" w14:paraId="755A7F0F" w14:textId="77777777" w:rsidTr="00B31CAA">
        <w:trPr>
          <w:tblCellSpacing w:w="15" w:type="dxa"/>
        </w:trPr>
        <w:tc>
          <w:tcPr>
            <w:tcW w:w="0" w:type="auto"/>
            <w:vAlign w:val="center"/>
            <w:hideMark/>
          </w:tcPr>
          <w:p w14:paraId="71C26B61" w14:textId="77777777" w:rsidR="00B31CAA" w:rsidRPr="00B31CAA" w:rsidRDefault="00B31CAA" w:rsidP="00B31CAA">
            <w:pPr>
              <w:rPr>
                <w:szCs w:val="24"/>
              </w:rPr>
            </w:pPr>
            <w:r w:rsidRPr="00B31CAA">
              <w:rPr>
                <w:b/>
                <w:bCs/>
                <w:szCs w:val="24"/>
              </w:rPr>
              <w:t>Vice-Chairperson</w:t>
            </w:r>
          </w:p>
        </w:tc>
        <w:tc>
          <w:tcPr>
            <w:tcW w:w="0" w:type="auto"/>
            <w:vAlign w:val="center"/>
            <w:hideMark/>
          </w:tcPr>
          <w:p w14:paraId="4A9E5363" w14:textId="77777777" w:rsidR="00B31CAA" w:rsidRPr="00B31CAA" w:rsidRDefault="00B31CAA" w:rsidP="00B31CAA">
            <w:pPr>
              <w:rPr>
                <w:szCs w:val="24"/>
              </w:rPr>
            </w:pPr>
            <w:r w:rsidRPr="00B31CAA">
              <w:rPr>
                <w:szCs w:val="24"/>
              </w:rPr>
              <w:t>National Moral Recovery Officer (NMRPO Head / DILG–NGA Liaison)</w:t>
            </w:r>
          </w:p>
        </w:tc>
        <w:tc>
          <w:tcPr>
            <w:tcW w:w="0" w:type="auto"/>
            <w:vAlign w:val="center"/>
            <w:hideMark/>
          </w:tcPr>
          <w:p w14:paraId="36F1CD37" w14:textId="77777777" w:rsidR="00B31CAA" w:rsidRPr="00B31CAA" w:rsidRDefault="00B31CAA" w:rsidP="00B31CAA">
            <w:pPr>
              <w:rPr>
                <w:szCs w:val="24"/>
              </w:rPr>
            </w:pPr>
            <w:r w:rsidRPr="00B31CAA">
              <w:rPr>
                <w:szCs w:val="24"/>
              </w:rPr>
              <w:t>Ensures interagency policy coherence and integration of ABMPD moral governance indicators in national government programs.</w:t>
            </w:r>
          </w:p>
        </w:tc>
      </w:tr>
      <w:tr w:rsidR="00B31CAA" w:rsidRPr="00B31CAA" w14:paraId="5E280F95" w14:textId="77777777" w:rsidTr="00B31CAA">
        <w:trPr>
          <w:tblCellSpacing w:w="15" w:type="dxa"/>
        </w:trPr>
        <w:tc>
          <w:tcPr>
            <w:tcW w:w="0" w:type="auto"/>
            <w:vAlign w:val="center"/>
            <w:hideMark/>
          </w:tcPr>
          <w:p w14:paraId="2BC9589D" w14:textId="77777777" w:rsidR="00B31CAA" w:rsidRPr="00B31CAA" w:rsidRDefault="00B31CAA" w:rsidP="00B31CAA">
            <w:pPr>
              <w:rPr>
                <w:szCs w:val="24"/>
              </w:rPr>
            </w:pPr>
            <w:r w:rsidRPr="00B31CAA">
              <w:rPr>
                <w:b/>
                <w:bCs/>
                <w:szCs w:val="24"/>
              </w:rPr>
              <w:t>Secretary</w:t>
            </w:r>
          </w:p>
        </w:tc>
        <w:tc>
          <w:tcPr>
            <w:tcW w:w="0" w:type="auto"/>
            <w:vAlign w:val="center"/>
            <w:hideMark/>
          </w:tcPr>
          <w:p w14:paraId="665943BE" w14:textId="77777777" w:rsidR="00B31CAA" w:rsidRPr="00B31CAA" w:rsidRDefault="00B31CAA" w:rsidP="00B31CAA">
            <w:pPr>
              <w:rPr>
                <w:szCs w:val="24"/>
              </w:rPr>
            </w:pPr>
            <w:r w:rsidRPr="00B31CAA">
              <w:rPr>
                <w:szCs w:val="24"/>
              </w:rPr>
              <w:t>National Secretariat or Data Integrity Officer (NVFA Central Secretariat)</w:t>
            </w:r>
          </w:p>
        </w:tc>
        <w:tc>
          <w:tcPr>
            <w:tcW w:w="0" w:type="auto"/>
            <w:vAlign w:val="center"/>
            <w:hideMark/>
          </w:tcPr>
          <w:p w14:paraId="0988BF85" w14:textId="77777777" w:rsidR="00B31CAA" w:rsidRPr="00B31CAA" w:rsidRDefault="00B31CAA" w:rsidP="00B31CAA">
            <w:pPr>
              <w:rPr>
                <w:szCs w:val="24"/>
              </w:rPr>
            </w:pPr>
            <w:r w:rsidRPr="00B31CAA">
              <w:rPr>
                <w:szCs w:val="24"/>
              </w:rPr>
              <w:t>Manages national moral data systems, certification records, and documentation of all validation reports.</w:t>
            </w:r>
          </w:p>
        </w:tc>
      </w:tr>
      <w:tr w:rsidR="00B31CAA" w:rsidRPr="00B31CAA" w14:paraId="5A470A90" w14:textId="77777777" w:rsidTr="00B31CAA">
        <w:trPr>
          <w:tblCellSpacing w:w="15" w:type="dxa"/>
        </w:trPr>
        <w:tc>
          <w:tcPr>
            <w:tcW w:w="0" w:type="auto"/>
            <w:vAlign w:val="center"/>
            <w:hideMark/>
          </w:tcPr>
          <w:p w14:paraId="41EA9ECC" w14:textId="77777777" w:rsidR="00B31CAA" w:rsidRPr="00B31CAA" w:rsidRDefault="00B31CAA" w:rsidP="00B31CAA">
            <w:pPr>
              <w:rPr>
                <w:szCs w:val="24"/>
              </w:rPr>
            </w:pPr>
            <w:r w:rsidRPr="00B31CAA">
              <w:rPr>
                <w:b/>
                <w:bCs/>
                <w:szCs w:val="24"/>
              </w:rPr>
              <w:t>Members</w:t>
            </w:r>
          </w:p>
        </w:tc>
        <w:tc>
          <w:tcPr>
            <w:tcW w:w="0" w:type="auto"/>
            <w:vAlign w:val="center"/>
            <w:hideMark/>
          </w:tcPr>
          <w:p w14:paraId="60DABF84" w14:textId="77777777" w:rsidR="00B31CAA" w:rsidRPr="00B31CAA" w:rsidRDefault="00B31CAA" w:rsidP="00B31CAA">
            <w:pPr>
              <w:rPr>
                <w:szCs w:val="24"/>
              </w:rPr>
            </w:pPr>
            <w:r w:rsidRPr="00B31CAA">
              <w:rPr>
                <w:szCs w:val="24"/>
              </w:rPr>
              <w:t xml:space="preserve">Regional Moral Review Chairs, National Faith Leaders, Academe, </w:t>
            </w:r>
            <w:r w:rsidRPr="00B31CAA">
              <w:rPr>
                <w:szCs w:val="24"/>
              </w:rPr>
              <w:lastRenderedPageBreak/>
              <w:t>Private Sector Integrity Councils, and Civil Society Ethics Partners</w:t>
            </w:r>
          </w:p>
        </w:tc>
        <w:tc>
          <w:tcPr>
            <w:tcW w:w="0" w:type="auto"/>
            <w:vAlign w:val="center"/>
            <w:hideMark/>
          </w:tcPr>
          <w:p w14:paraId="42F208C3" w14:textId="77777777" w:rsidR="00B31CAA" w:rsidRPr="00B31CAA" w:rsidRDefault="00B31CAA" w:rsidP="00B31CAA">
            <w:pPr>
              <w:rPr>
                <w:szCs w:val="24"/>
              </w:rPr>
            </w:pPr>
            <w:r w:rsidRPr="00B31CAA">
              <w:rPr>
                <w:szCs w:val="24"/>
              </w:rPr>
              <w:lastRenderedPageBreak/>
              <w:t>Conduct national validation audits, peer reviews, and cross-regional benchmarking.</w:t>
            </w:r>
          </w:p>
        </w:tc>
      </w:tr>
      <w:tr w:rsidR="00B31CAA" w:rsidRPr="00B31CAA" w14:paraId="5D1832D9" w14:textId="77777777" w:rsidTr="00B31CAA">
        <w:trPr>
          <w:tblCellSpacing w:w="15" w:type="dxa"/>
        </w:trPr>
        <w:tc>
          <w:tcPr>
            <w:tcW w:w="0" w:type="auto"/>
            <w:vAlign w:val="center"/>
            <w:hideMark/>
          </w:tcPr>
          <w:p w14:paraId="726D1B77" w14:textId="77777777" w:rsidR="00B31CAA" w:rsidRPr="00B31CAA" w:rsidRDefault="00B31CAA" w:rsidP="00B31CAA">
            <w:pPr>
              <w:rPr>
                <w:szCs w:val="24"/>
              </w:rPr>
            </w:pPr>
            <w:r w:rsidRPr="00B31CAA">
              <w:rPr>
                <w:b/>
                <w:bCs/>
                <w:szCs w:val="24"/>
              </w:rPr>
              <w:t>Ex-Officio Adviser</w:t>
            </w:r>
          </w:p>
        </w:tc>
        <w:tc>
          <w:tcPr>
            <w:tcW w:w="0" w:type="auto"/>
            <w:vAlign w:val="center"/>
            <w:hideMark/>
          </w:tcPr>
          <w:p w14:paraId="5EC3864F" w14:textId="77777777" w:rsidR="00B31CAA" w:rsidRPr="00B31CAA" w:rsidRDefault="00B31CAA" w:rsidP="00B31CAA">
            <w:pPr>
              <w:rPr>
                <w:szCs w:val="24"/>
              </w:rPr>
            </w:pPr>
            <w:r w:rsidRPr="00B31CAA">
              <w:rPr>
                <w:szCs w:val="24"/>
              </w:rPr>
              <w:t>ABMPD–KCI National Chair or NMOC Chief Auditor</w:t>
            </w:r>
          </w:p>
        </w:tc>
        <w:tc>
          <w:tcPr>
            <w:tcW w:w="0" w:type="auto"/>
            <w:vAlign w:val="center"/>
            <w:hideMark/>
          </w:tcPr>
          <w:p w14:paraId="0E047C10" w14:textId="77777777" w:rsidR="00B31CAA" w:rsidRPr="00B31CAA" w:rsidRDefault="00B31CAA" w:rsidP="00B31CAA">
            <w:pPr>
              <w:rPr>
                <w:szCs w:val="24"/>
              </w:rPr>
            </w:pPr>
            <w:r w:rsidRPr="00B31CAA">
              <w:rPr>
                <w:szCs w:val="24"/>
              </w:rPr>
              <w:t>Provides final moral oversight and ensures institutional consistency across all program levels.</w:t>
            </w:r>
          </w:p>
        </w:tc>
      </w:tr>
    </w:tbl>
    <w:p w14:paraId="0463A227" w14:textId="77777777" w:rsidR="00B31CAA" w:rsidRPr="00B31CAA" w:rsidRDefault="00000000" w:rsidP="00B31CAA">
      <w:pPr>
        <w:rPr>
          <w:szCs w:val="24"/>
        </w:rPr>
      </w:pPr>
      <w:r>
        <w:rPr>
          <w:szCs w:val="24"/>
        </w:rPr>
        <w:pict w14:anchorId="501FC832">
          <v:rect id="_x0000_i1443" style="width:0;height:1.5pt" o:hralign="center" o:hrstd="t" o:hr="t" fillcolor="#a0a0a0" stroked="f"/>
        </w:pict>
      </w:r>
    </w:p>
    <w:p w14:paraId="7D50542F" w14:textId="77777777" w:rsidR="00B31CAA" w:rsidRPr="00B31CAA" w:rsidRDefault="00B31CAA" w:rsidP="00B31CAA">
      <w:pPr>
        <w:rPr>
          <w:b/>
          <w:bCs/>
          <w:szCs w:val="24"/>
        </w:rPr>
      </w:pPr>
      <w:r w:rsidRPr="00B31CAA">
        <w:rPr>
          <w:b/>
          <w:bCs/>
          <w:szCs w:val="24"/>
        </w:rPr>
        <w:t>Core Mandate and Functions of the NMRC</w:t>
      </w:r>
    </w:p>
    <w:p w14:paraId="0DBA7AC0" w14:textId="77777777" w:rsidR="00B31CAA" w:rsidRPr="00B31CAA" w:rsidRDefault="00B31CAA" w:rsidP="00B31CAA">
      <w:pPr>
        <w:jc w:val="both"/>
        <w:rPr>
          <w:szCs w:val="24"/>
        </w:rPr>
      </w:pPr>
      <w:r w:rsidRPr="00B31CAA">
        <w:rPr>
          <w:szCs w:val="24"/>
        </w:rPr>
        <w:t xml:space="preserve">The </w:t>
      </w:r>
      <w:r w:rsidRPr="00B31CAA">
        <w:rPr>
          <w:b/>
          <w:bCs/>
          <w:szCs w:val="24"/>
        </w:rPr>
        <w:t>NMRC</w:t>
      </w:r>
      <w:r w:rsidRPr="00B31CAA">
        <w:rPr>
          <w:szCs w:val="24"/>
        </w:rPr>
        <w:t xml:space="preserve"> ensures that all recognitions, certifications, and moral governance reports throughout the ABMPD ecosystem are validated under one unified integrity protocol.</w:t>
      </w:r>
    </w:p>
    <w:p w14:paraId="4603CBFA" w14:textId="77777777" w:rsidR="00B31CAA" w:rsidRPr="00B31CAA" w:rsidRDefault="00B31CAA" w:rsidP="00B31CAA">
      <w:pPr>
        <w:rPr>
          <w:szCs w:val="24"/>
        </w:rPr>
      </w:pPr>
      <w:r w:rsidRPr="00B31CAA">
        <w:rPr>
          <w:b/>
          <w:bCs/>
          <w:szCs w:val="24"/>
        </w:rPr>
        <w:t>Key Functions:</w:t>
      </w:r>
    </w:p>
    <w:p w14:paraId="1AB50074" w14:textId="77777777" w:rsidR="00B31CAA" w:rsidRPr="00B31CAA" w:rsidRDefault="00B31CAA" w:rsidP="008D251F">
      <w:pPr>
        <w:numPr>
          <w:ilvl w:val="0"/>
          <w:numId w:val="384"/>
        </w:numPr>
        <w:rPr>
          <w:szCs w:val="24"/>
        </w:rPr>
      </w:pPr>
      <w:r w:rsidRPr="00B31CAA">
        <w:rPr>
          <w:szCs w:val="24"/>
        </w:rPr>
        <w:t xml:space="preserve">Consolidate and audit </w:t>
      </w:r>
      <w:r w:rsidRPr="00B31CAA">
        <w:rPr>
          <w:b/>
          <w:bCs/>
          <w:szCs w:val="24"/>
        </w:rPr>
        <w:t>Regional Moral Governance Reports</w:t>
      </w:r>
      <w:r w:rsidRPr="00B31CAA">
        <w:rPr>
          <w:szCs w:val="24"/>
        </w:rPr>
        <w:t xml:space="preserve"> submitted by RMRCs;</w:t>
      </w:r>
    </w:p>
    <w:p w14:paraId="2CDF1252" w14:textId="77777777" w:rsidR="00B31CAA" w:rsidRPr="00B31CAA" w:rsidRDefault="00B31CAA" w:rsidP="008D251F">
      <w:pPr>
        <w:numPr>
          <w:ilvl w:val="0"/>
          <w:numId w:val="384"/>
        </w:numPr>
        <w:rPr>
          <w:szCs w:val="24"/>
        </w:rPr>
      </w:pPr>
      <w:r w:rsidRPr="00B31CAA">
        <w:rPr>
          <w:szCs w:val="24"/>
        </w:rPr>
        <w:t xml:space="preserve">Validate and issue </w:t>
      </w:r>
      <w:r w:rsidRPr="00B31CAA">
        <w:rPr>
          <w:b/>
          <w:bCs/>
          <w:szCs w:val="24"/>
        </w:rPr>
        <w:t>National Moral Certification and Integrity Seals</w:t>
      </w:r>
      <w:r w:rsidRPr="00B31CAA">
        <w:rPr>
          <w:szCs w:val="24"/>
        </w:rPr>
        <w:t xml:space="preserve"> for qualified provinces, organizations, and individuals;</w:t>
      </w:r>
    </w:p>
    <w:p w14:paraId="04CEA5C4" w14:textId="77777777" w:rsidR="00B31CAA" w:rsidRPr="00B31CAA" w:rsidRDefault="00B31CAA" w:rsidP="008D251F">
      <w:pPr>
        <w:numPr>
          <w:ilvl w:val="0"/>
          <w:numId w:val="384"/>
        </w:numPr>
        <w:rPr>
          <w:szCs w:val="24"/>
        </w:rPr>
      </w:pPr>
      <w:r w:rsidRPr="00B31CAA">
        <w:rPr>
          <w:szCs w:val="24"/>
        </w:rPr>
        <w:t xml:space="preserve">Review nominations for </w:t>
      </w:r>
      <w:r w:rsidRPr="00B31CAA">
        <w:rPr>
          <w:b/>
          <w:bCs/>
          <w:szCs w:val="24"/>
        </w:rPr>
        <w:t>National Heroic Recognition Awards</w:t>
      </w:r>
      <w:r w:rsidRPr="00B31CAA">
        <w:rPr>
          <w:szCs w:val="24"/>
        </w:rPr>
        <w:t xml:space="preserve"> and </w:t>
      </w:r>
      <w:r w:rsidRPr="00B31CAA">
        <w:rPr>
          <w:b/>
          <w:bCs/>
          <w:szCs w:val="24"/>
        </w:rPr>
        <w:t>International Moral Leadership Honors</w:t>
      </w:r>
      <w:r w:rsidRPr="00B31CAA">
        <w:rPr>
          <w:szCs w:val="24"/>
        </w:rPr>
        <w:t>;</w:t>
      </w:r>
    </w:p>
    <w:p w14:paraId="06B9F8BE" w14:textId="77777777" w:rsidR="00B31CAA" w:rsidRPr="00B31CAA" w:rsidRDefault="00B31CAA" w:rsidP="008D251F">
      <w:pPr>
        <w:numPr>
          <w:ilvl w:val="0"/>
          <w:numId w:val="384"/>
        </w:numPr>
        <w:rPr>
          <w:szCs w:val="24"/>
        </w:rPr>
      </w:pPr>
      <w:r w:rsidRPr="00B31CAA">
        <w:rPr>
          <w:szCs w:val="24"/>
        </w:rPr>
        <w:t xml:space="preserve">Maintain the </w:t>
      </w:r>
      <w:r w:rsidRPr="00B31CAA">
        <w:rPr>
          <w:b/>
          <w:bCs/>
          <w:szCs w:val="24"/>
        </w:rPr>
        <w:t>National Moral Governance Dashboard (NMGD)</w:t>
      </w:r>
      <w:r w:rsidRPr="00B31CAA">
        <w:rPr>
          <w:szCs w:val="24"/>
        </w:rPr>
        <w:t xml:space="preserve"> as the master database for all validated data;</w:t>
      </w:r>
    </w:p>
    <w:p w14:paraId="27884EC4" w14:textId="77777777" w:rsidR="00B31CAA" w:rsidRPr="00B31CAA" w:rsidRDefault="00B31CAA" w:rsidP="008D251F">
      <w:pPr>
        <w:numPr>
          <w:ilvl w:val="0"/>
          <w:numId w:val="384"/>
        </w:numPr>
        <w:rPr>
          <w:szCs w:val="24"/>
        </w:rPr>
      </w:pPr>
      <w:r w:rsidRPr="00B31CAA">
        <w:rPr>
          <w:szCs w:val="24"/>
        </w:rPr>
        <w:t xml:space="preserve">Oversee the conduct of the </w:t>
      </w:r>
      <w:r w:rsidRPr="00B31CAA">
        <w:rPr>
          <w:b/>
          <w:bCs/>
          <w:szCs w:val="24"/>
        </w:rPr>
        <w:t>National Moral Governance Summit</w:t>
      </w:r>
      <w:r w:rsidRPr="00B31CAA">
        <w:rPr>
          <w:szCs w:val="24"/>
        </w:rPr>
        <w:t xml:space="preserve"> and the </w:t>
      </w:r>
      <w:r w:rsidRPr="00B31CAA">
        <w:rPr>
          <w:b/>
          <w:bCs/>
          <w:szCs w:val="24"/>
        </w:rPr>
        <w:t>Annual National Recognition Ceremony</w:t>
      </w:r>
      <w:r w:rsidRPr="00B31CAA">
        <w:rPr>
          <w:szCs w:val="24"/>
        </w:rPr>
        <w:t>;</w:t>
      </w:r>
    </w:p>
    <w:p w14:paraId="33428275" w14:textId="77777777" w:rsidR="00B31CAA" w:rsidRPr="00B31CAA" w:rsidRDefault="00B31CAA" w:rsidP="008D251F">
      <w:pPr>
        <w:numPr>
          <w:ilvl w:val="0"/>
          <w:numId w:val="384"/>
        </w:numPr>
        <w:rPr>
          <w:szCs w:val="24"/>
        </w:rPr>
      </w:pPr>
      <w:r w:rsidRPr="00B31CAA">
        <w:rPr>
          <w:szCs w:val="24"/>
        </w:rPr>
        <w:t xml:space="preserve">Supervise national-level moral audits and publish the </w:t>
      </w:r>
      <w:r w:rsidRPr="00B31CAA">
        <w:rPr>
          <w:b/>
          <w:bCs/>
          <w:szCs w:val="24"/>
        </w:rPr>
        <w:t>Annual Moral Integrity Report</w:t>
      </w:r>
      <w:r w:rsidRPr="00B31CAA">
        <w:rPr>
          <w:szCs w:val="24"/>
        </w:rPr>
        <w:t>;</w:t>
      </w:r>
    </w:p>
    <w:p w14:paraId="19938066" w14:textId="77777777" w:rsidR="00B31CAA" w:rsidRPr="00B31CAA" w:rsidRDefault="00B31CAA" w:rsidP="008D251F">
      <w:pPr>
        <w:numPr>
          <w:ilvl w:val="0"/>
          <w:numId w:val="384"/>
        </w:numPr>
        <w:rPr>
          <w:szCs w:val="24"/>
        </w:rPr>
      </w:pPr>
      <w:r w:rsidRPr="00B31CAA">
        <w:rPr>
          <w:szCs w:val="24"/>
        </w:rPr>
        <w:t>Recommend top-performing regions and institutions for international recognition and partnership replication.</w:t>
      </w:r>
    </w:p>
    <w:p w14:paraId="4AB17DE1" w14:textId="77777777" w:rsidR="00B31CAA" w:rsidRPr="00B31CAA" w:rsidRDefault="00000000" w:rsidP="00B31CAA">
      <w:pPr>
        <w:rPr>
          <w:szCs w:val="24"/>
        </w:rPr>
      </w:pPr>
      <w:r>
        <w:rPr>
          <w:szCs w:val="24"/>
        </w:rPr>
        <w:pict w14:anchorId="6E4FFD9A">
          <v:rect id="_x0000_i1444" style="width:0;height:1.5pt" o:hralign="center" o:hrstd="t" o:hr="t" fillcolor="#a0a0a0" stroked="f"/>
        </w:pict>
      </w:r>
    </w:p>
    <w:p w14:paraId="1636FCC1" w14:textId="77777777" w:rsidR="00B31CAA" w:rsidRPr="00B31CAA" w:rsidRDefault="00B31CAA" w:rsidP="00B31CAA">
      <w:pPr>
        <w:rPr>
          <w:b/>
          <w:bCs/>
          <w:szCs w:val="24"/>
        </w:rPr>
      </w:pPr>
      <w:r w:rsidRPr="00B31CAA">
        <w:rPr>
          <w:b/>
          <w:bCs/>
          <w:szCs w:val="24"/>
        </w:rPr>
        <w:t>Collaborative Role of the NMRPO (Government Side)</w:t>
      </w:r>
    </w:p>
    <w:p w14:paraId="568B2DB0" w14:textId="77777777" w:rsidR="00B31CAA" w:rsidRPr="00B31CAA" w:rsidRDefault="00B31CAA" w:rsidP="00B31CAA">
      <w:pPr>
        <w:jc w:val="both"/>
        <w:rPr>
          <w:szCs w:val="24"/>
        </w:rPr>
      </w:pPr>
      <w:r w:rsidRPr="00B31CAA">
        <w:rPr>
          <w:szCs w:val="24"/>
        </w:rPr>
        <w:t xml:space="preserve">The </w:t>
      </w:r>
      <w:r w:rsidRPr="00B31CAA">
        <w:rPr>
          <w:b/>
          <w:bCs/>
          <w:szCs w:val="24"/>
        </w:rPr>
        <w:t>National Moral Recovery Program Office (NMRPO)</w:t>
      </w:r>
      <w:r w:rsidRPr="00B31CAA">
        <w:rPr>
          <w:szCs w:val="24"/>
        </w:rPr>
        <w:t xml:space="preserve"> serves as the government’s national coordination mechanism for the ABMPD–MRP framework.</w:t>
      </w:r>
      <w:r w:rsidRPr="00B31CAA">
        <w:rPr>
          <w:szCs w:val="24"/>
        </w:rPr>
        <w:br/>
        <w:t xml:space="preserve">It operates in partnership with the </w:t>
      </w:r>
      <w:r w:rsidRPr="00B31CAA">
        <w:rPr>
          <w:b/>
          <w:bCs/>
          <w:szCs w:val="24"/>
        </w:rPr>
        <w:t>NVFA</w:t>
      </w:r>
      <w:r w:rsidRPr="00B31CAA">
        <w:rPr>
          <w:szCs w:val="24"/>
        </w:rPr>
        <w:t xml:space="preserve"> and under the ethical supervision of the </w:t>
      </w:r>
      <w:r w:rsidRPr="00B31CAA">
        <w:rPr>
          <w:b/>
          <w:bCs/>
          <w:szCs w:val="24"/>
        </w:rPr>
        <w:t>NMRC</w:t>
      </w:r>
      <w:r w:rsidRPr="00B31CAA">
        <w:rPr>
          <w:szCs w:val="24"/>
        </w:rPr>
        <w:t xml:space="preserve"> and </w:t>
      </w:r>
      <w:r w:rsidRPr="00B31CAA">
        <w:rPr>
          <w:b/>
          <w:bCs/>
          <w:szCs w:val="24"/>
        </w:rPr>
        <w:t>National Moral Oversight Council (NMOC)</w:t>
      </w:r>
      <w:r w:rsidRPr="00B31CAA">
        <w:rPr>
          <w:szCs w:val="24"/>
        </w:rPr>
        <w:t>.</w:t>
      </w:r>
    </w:p>
    <w:p w14:paraId="34648DE8" w14:textId="77777777" w:rsidR="00B31CAA" w:rsidRPr="00B31CAA" w:rsidRDefault="00B31CAA" w:rsidP="00B31CAA">
      <w:pPr>
        <w:rPr>
          <w:szCs w:val="24"/>
        </w:rPr>
      </w:pPr>
      <w:r w:rsidRPr="00B31CAA">
        <w:rPr>
          <w:b/>
          <w:bCs/>
          <w:szCs w:val="24"/>
        </w:rPr>
        <w:t>Core Functions:</w:t>
      </w:r>
    </w:p>
    <w:p w14:paraId="10A4D660" w14:textId="77777777" w:rsidR="00B31CAA" w:rsidRPr="00B31CAA" w:rsidRDefault="00B31CAA" w:rsidP="008D251F">
      <w:pPr>
        <w:numPr>
          <w:ilvl w:val="0"/>
          <w:numId w:val="385"/>
        </w:numPr>
        <w:rPr>
          <w:szCs w:val="24"/>
        </w:rPr>
      </w:pPr>
      <w:r w:rsidRPr="00B31CAA">
        <w:rPr>
          <w:szCs w:val="24"/>
        </w:rPr>
        <w:lastRenderedPageBreak/>
        <w:t>Coordinate with national agencies (DILG, NEDA, DBM, TESDA, CHED, DOLE, DTI, DA, DepEd, and others) to embed moral governance indicators into policies and programs;</w:t>
      </w:r>
    </w:p>
    <w:p w14:paraId="1EC0D33B" w14:textId="77777777" w:rsidR="00B31CAA" w:rsidRPr="00B31CAA" w:rsidRDefault="00B31CAA" w:rsidP="008D251F">
      <w:pPr>
        <w:numPr>
          <w:ilvl w:val="0"/>
          <w:numId w:val="385"/>
        </w:numPr>
        <w:rPr>
          <w:szCs w:val="24"/>
        </w:rPr>
      </w:pPr>
      <w:r w:rsidRPr="00B31CAA">
        <w:rPr>
          <w:szCs w:val="24"/>
        </w:rPr>
        <w:t>Manage national-level partnerships with LGUs, CSOs, private sector, and international donors;</w:t>
      </w:r>
    </w:p>
    <w:p w14:paraId="6674344E" w14:textId="77777777" w:rsidR="00B31CAA" w:rsidRPr="00B31CAA" w:rsidRDefault="00B31CAA" w:rsidP="008D251F">
      <w:pPr>
        <w:numPr>
          <w:ilvl w:val="0"/>
          <w:numId w:val="385"/>
        </w:numPr>
        <w:rPr>
          <w:szCs w:val="24"/>
        </w:rPr>
      </w:pPr>
      <w:r w:rsidRPr="00B31CAA">
        <w:rPr>
          <w:szCs w:val="24"/>
        </w:rPr>
        <w:t>Align national funding and program implementation with ABMPD moral and participatory principles;</w:t>
      </w:r>
    </w:p>
    <w:p w14:paraId="1307852E" w14:textId="77777777" w:rsidR="00B31CAA" w:rsidRPr="00B31CAA" w:rsidRDefault="00B31CAA" w:rsidP="008D251F">
      <w:pPr>
        <w:numPr>
          <w:ilvl w:val="0"/>
          <w:numId w:val="385"/>
        </w:numPr>
        <w:rPr>
          <w:szCs w:val="24"/>
        </w:rPr>
      </w:pPr>
      <w:r w:rsidRPr="00B31CAA">
        <w:rPr>
          <w:szCs w:val="24"/>
        </w:rPr>
        <w:t>Oversee interagency coordination for the rollout of moral governance initiatives and recognition ceremonies;</w:t>
      </w:r>
    </w:p>
    <w:p w14:paraId="228CFE52" w14:textId="77777777" w:rsidR="00B31CAA" w:rsidRPr="00B31CAA" w:rsidRDefault="00B31CAA" w:rsidP="008D251F">
      <w:pPr>
        <w:numPr>
          <w:ilvl w:val="0"/>
          <w:numId w:val="385"/>
        </w:numPr>
        <w:rPr>
          <w:szCs w:val="24"/>
        </w:rPr>
      </w:pPr>
      <w:r w:rsidRPr="00B31CAA">
        <w:rPr>
          <w:szCs w:val="24"/>
        </w:rPr>
        <w:t xml:space="preserve">Maintain the </w:t>
      </w:r>
      <w:r w:rsidRPr="00B31CAA">
        <w:rPr>
          <w:b/>
          <w:bCs/>
          <w:szCs w:val="24"/>
        </w:rPr>
        <w:t>National Moral Registry</w:t>
      </w:r>
      <w:r w:rsidRPr="00B31CAA">
        <w:rPr>
          <w:szCs w:val="24"/>
        </w:rPr>
        <w:t xml:space="preserve"> and coordinate with the National Dashboard System for monitoring and transparency;</w:t>
      </w:r>
    </w:p>
    <w:p w14:paraId="160543A4" w14:textId="77777777" w:rsidR="00B31CAA" w:rsidRPr="00B31CAA" w:rsidRDefault="00B31CAA" w:rsidP="008D251F">
      <w:pPr>
        <w:numPr>
          <w:ilvl w:val="0"/>
          <w:numId w:val="385"/>
        </w:numPr>
        <w:rPr>
          <w:szCs w:val="24"/>
        </w:rPr>
      </w:pPr>
      <w:r w:rsidRPr="00B31CAA">
        <w:rPr>
          <w:szCs w:val="24"/>
        </w:rPr>
        <w:t>Represent the ABMPD–MRP framework in intergovernmental, diplomatic, and multilateral forums.</w:t>
      </w:r>
    </w:p>
    <w:p w14:paraId="6300B8BA" w14:textId="77777777" w:rsidR="00B31CAA" w:rsidRPr="00B31CAA" w:rsidRDefault="00000000" w:rsidP="00B31CAA">
      <w:pPr>
        <w:rPr>
          <w:szCs w:val="24"/>
        </w:rPr>
      </w:pPr>
      <w:r>
        <w:rPr>
          <w:szCs w:val="24"/>
        </w:rPr>
        <w:pict w14:anchorId="0DC0FC2D">
          <v:rect id="_x0000_i1445" style="width:0;height:1.5pt" o:hralign="center" o:hrstd="t" o:hr="t" fillcolor="#a0a0a0" stroked="f"/>
        </w:pict>
      </w:r>
    </w:p>
    <w:p w14:paraId="2DBBA2B8" w14:textId="77777777" w:rsidR="00B31CAA" w:rsidRPr="00B31CAA" w:rsidRDefault="00B31CAA" w:rsidP="00B31CAA">
      <w:pPr>
        <w:rPr>
          <w:b/>
          <w:bCs/>
          <w:szCs w:val="24"/>
        </w:rPr>
      </w:pPr>
      <w:r w:rsidRPr="00B31CAA">
        <w:rPr>
          <w:b/>
          <w:bCs/>
          <w:szCs w:val="24"/>
        </w:rPr>
        <w:t>Outcome and Institutional Significance</w:t>
      </w:r>
    </w:p>
    <w:p w14:paraId="125E3CF2" w14:textId="77777777" w:rsidR="00B31CAA" w:rsidRPr="00B31CAA" w:rsidRDefault="00B31CAA" w:rsidP="00B31CAA">
      <w:pPr>
        <w:jc w:val="both"/>
        <w:rPr>
          <w:szCs w:val="24"/>
        </w:rPr>
      </w:pPr>
      <w:r w:rsidRPr="00B31CAA">
        <w:rPr>
          <w:szCs w:val="24"/>
        </w:rPr>
        <w:t xml:space="preserve">The </w:t>
      </w:r>
      <w:r w:rsidRPr="00B31CAA">
        <w:rPr>
          <w:b/>
          <w:bCs/>
          <w:szCs w:val="24"/>
        </w:rPr>
        <w:t>NVFA–NMRC–NMRPO triad</w:t>
      </w:r>
      <w:r w:rsidRPr="00B31CAA">
        <w:rPr>
          <w:szCs w:val="24"/>
        </w:rPr>
        <w:t xml:space="preserve"> represents the living summit of ABMPD’s moral governance system — where transformation becomes policy, integrity becomes structure, and moral vision becomes institutional culture.</w:t>
      </w:r>
    </w:p>
    <w:p w14:paraId="4454CA0F" w14:textId="77777777" w:rsidR="00B31CAA" w:rsidRPr="00B31CAA" w:rsidRDefault="00B31CAA" w:rsidP="00B31CAA">
      <w:pPr>
        <w:rPr>
          <w:szCs w:val="24"/>
        </w:rPr>
      </w:pPr>
      <w:r w:rsidRPr="00B31CAA">
        <w:rPr>
          <w:b/>
          <w:bCs/>
          <w:szCs w:val="24"/>
        </w:rPr>
        <w:t>Key Outcomes:</w:t>
      </w:r>
    </w:p>
    <w:p w14:paraId="03D8797E" w14:textId="77777777" w:rsidR="00B31CAA" w:rsidRPr="00B31CAA" w:rsidRDefault="00B31CAA" w:rsidP="008D251F">
      <w:pPr>
        <w:numPr>
          <w:ilvl w:val="0"/>
          <w:numId w:val="386"/>
        </w:numPr>
        <w:rPr>
          <w:szCs w:val="24"/>
        </w:rPr>
      </w:pPr>
      <w:r w:rsidRPr="00B31CAA">
        <w:rPr>
          <w:szCs w:val="24"/>
        </w:rPr>
        <w:t xml:space="preserve">Establishment of a </w:t>
      </w:r>
      <w:r w:rsidRPr="00B31CAA">
        <w:rPr>
          <w:b/>
          <w:bCs/>
          <w:szCs w:val="24"/>
        </w:rPr>
        <w:t>unified moral governance and recognition system</w:t>
      </w:r>
      <w:r w:rsidRPr="00B31CAA">
        <w:rPr>
          <w:szCs w:val="24"/>
        </w:rPr>
        <w:t xml:space="preserve"> for the nation and its global partners;</w:t>
      </w:r>
    </w:p>
    <w:p w14:paraId="22B99AA9" w14:textId="77777777" w:rsidR="00B31CAA" w:rsidRPr="00B31CAA" w:rsidRDefault="00B31CAA" w:rsidP="008D251F">
      <w:pPr>
        <w:numPr>
          <w:ilvl w:val="0"/>
          <w:numId w:val="386"/>
        </w:numPr>
        <w:rPr>
          <w:szCs w:val="24"/>
        </w:rPr>
      </w:pPr>
      <w:r w:rsidRPr="00B31CAA">
        <w:rPr>
          <w:szCs w:val="24"/>
        </w:rPr>
        <w:t>Full vertical integration of data and validation from barangay to national level;</w:t>
      </w:r>
    </w:p>
    <w:p w14:paraId="456F0E99" w14:textId="77777777" w:rsidR="00B31CAA" w:rsidRPr="00B31CAA" w:rsidRDefault="00B31CAA" w:rsidP="008D251F">
      <w:pPr>
        <w:numPr>
          <w:ilvl w:val="0"/>
          <w:numId w:val="386"/>
        </w:numPr>
        <w:rPr>
          <w:szCs w:val="24"/>
        </w:rPr>
      </w:pPr>
      <w:r w:rsidRPr="00B31CAA">
        <w:rPr>
          <w:szCs w:val="24"/>
        </w:rPr>
        <w:t>Strengthened coordination between faith-based institutions and national governance agencies;</w:t>
      </w:r>
    </w:p>
    <w:p w14:paraId="508FEF2E" w14:textId="77777777" w:rsidR="00B31CAA" w:rsidRPr="00B31CAA" w:rsidRDefault="00B31CAA" w:rsidP="008D251F">
      <w:pPr>
        <w:numPr>
          <w:ilvl w:val="0"/>
          <w:numId w:val="386"/>
        </w:numPr>
        <w:rPr>
          <w:szCs w:val="24"/>
        </w:rPr>
      </w:pPr>
      <w:r w:rsidRPr="00B31CAA">
        <w:rPr>
          <w:szCs w:val="24"/>
        </w:rPr>
        <w:t xml:space="preserve">Institutionalization of </w:t>
      </w:r>
      <w:r w:rsidRPr="00B31CAA">
        <w:rPr>
          <w:b/>
          <w:bCs/>
          <w:szCs w:val="24"/>
        </w:rPr>
        <w:t>moral governance standards</w:t>
      </w:r>
      <w:r w:rsidRPr="00B31CAA">
        <w:rPr>
          <w:szCs w:val="24"/>
        </w:rPr>
        <w:t xml:space="preserve"> within policy, leadership, and recognition frameworks;</w:t>
      </w:r>
    </w:p>
    <w:p w14:paraId="3CD78B42" w14:textId="77777777" w:rsidR="00B31CAA" w:rsidRPr="00B31CAA" w:rsidRDefault="00B31CAA" w:rsidP="008D251F">
      <w:pPr>
        <w:numPr>
          <w:ilvl w:val="0"/>
          <w:numId w:val="386"/>
        </w:numPr>
        <w:rPr>
          <w:szCs w:val="24"/>
        </w:rPr>
      </w:pPr>
      <w:r w:rsidRPr="00B31CAA">
        <w:rPr>
          <w:szCs w:val="24"/>
        </w:rPr>
        <w:t xml:space="preserve">Launch of the </w:t>
      </w:r>
      <w:r w:rsidRPr="00B31CAA">
        <w:rPr>
          <w:b/>
          <w:bCs/>
          <w:szCs w:val="24"/>
        </w:rPr>
        <w:t>National Moral Governance Index (NMGI)</w:t>
      </w:r>
      <w:r w:rsidRPr="00B31CAA">
        <w:rPr>
          <w:szCs w:val="24"/>
        </w:rPr>
        <w:t xml:space="preserve"> — the official benchmark of national moral transformation and integrity performance.</w:t>
      </w:r>
    </w:p>
    <w:p w14:paraId="34062AC2" w14:textId="77777777" w:rsidR="00B31CAA" w:rsidRDefault="00B31CAA" w:rsidP="00B31CAA">
      <w:pPr>
        <w:rPr>
          <w:szCs w:val="24"/>
        </w:rPr>
      </w:pPr>
      <w:r w:rsidRPr="00B31CAA">
        <w:rPr>
          <w:b/>
          <w:bCs/>
          <w:szCs w:val="24"/>
        </w:rPr>
        <w:t>Guiding Principle:</w:t>
      </w:r>
      <w:r w:rsidRPr="00B31CAA">
        <w:rPr>
          <w:szCs w:val="24"/>
        </w:rPr>
        <w:br/>
        <w:t>“At the national level, moral governance becomes leadership by example — where faith inspires policy, service embodies integrity, and transformation becomes a legacy of the nation’s heart.”</w:t>
      </w:r>
    </w:p>
    <w:p w14:paraId="35D08D82" w14:textId="2CBA2591" w:rsidR="00B31CAA" w:rsidRPr="00B31CAA" w:rsidRDefault="00000000" w:rsidP="00B31CAA">
      <w:pPr>
        <w:rPr>
          <w:szCs w:val="24"/>
        </w:rPr>
      </w:pPr>
      <w:r>
        <w:rPr>
          <w:szCs w:val="24"/>
        </w:rPr>
        <w:lastRenderedPageBreak/>
        <w:pict w14:anchorId="1CD183CE">
          <v:rect id="_x0000_i1446" style="width:0;height:1.5pt" o:hralign="center" o:hrstd="t" o:hr="t" fillcolor="#a0a0a0" stroked="f"/>
        </w:pict>
      </w:r>
    </w:p>
    <w:p w14:paraId="1BEAB3F3" w14:textId="77777777" w:rsidR="00B31CAA" w:rsidRPr="00B31CAA" w:rsidRDefault="00B31CAA" w:rsidP="00B31CAA">
      <w:pPr>
        <w:rPr>
          <w:b/>
          <w:bCs/>
          <w:szCs w:val="24"/>
        </w:rPr>
      </w:pPr>
      <w:r w:rsidRPr="00B31CAA">
        <w:rPr>
          <w:b/>
          <w:bCs/>
          <w:szCs w:val="24"/>
        </w:rPr>
        <w:t>6. International Level – GNVFA, IMRC, and GMLO</w:t>
      </w:r>
    </w:p>
    <w:p w14:paraId="16062DAC" w14:textId="77777777" w:rsidR="00B31CAA" w:rsidRPr="00B31CAA" w:rsidRDefault="00B31CAA" w:rsidP="00B31CAA">
      <w:pPr>
        <w:rPr>
          <w:b/>
          <w:bCs/>
          <w:szCs w:val="24"/>
        </w:rPr>
      </w:pPr>
      <w:r w:rsidRPr="00B31CAA">
        <w:rPr>
          <w:b/>
          <w:bCs/>
          <w:szCs w:val="24"/>
        </w:rPr>
        <w:t>Global Moral Governance and Diaspora Integrity System</w:t>
      </w:r>
    </w:p>
    <w:p w14:paraId="0612E266" w14:textId="77777777" w:rsidR="00B31CAA" w:rsidRPr="00B31CAA" w:rsidRDefault="00B31CAA" w:rsidP="0046040E">
      <w:pPr>
        <w:jc w:val="both"/>
        <w:rPr>
          <w:szCs w:val="24"/>
        </w:rPr>
      </w:pPr>
      <w:r w:rsidRPr="00B31CAA">
        <w:rPr>
          <w:szCs w:val="24"/>
        </w:rPr>
        <w:t xml:space="preserve">At the international tier, the </w:t>
      </w:r>
      <w:r w:rsidRPr="00B31CAA">
        <w:rPr>
          <w:b/>
          <w:bCs/>
          <w:szCs w:val="24"/>
        </w:rPr>
        <w:t xml:space="preserve">Ang </w:t>
      </w:r>
      <w:proofErr w:type="spellStart"/>
      <w:r w:rsidRPr="00B31CAA">
        <w:rPr>
          <w:b/>
          <w:bCs/>
          <w:szCs w:val="24"/>
        </w:rPr>
        <w:t>Bayaning</w:t>
      </w:r>
      <w:proofErr w:type="spellEnd"/>
      <w:r w:rsidRPr="00B31CAA">
        <w:rPr>
          <w:b/>
          <w:bCs/>
          <w:szCs w:val="24"/>
        </w:rPr>
        <w:t xml:space="preserve"> may Puso at Dangal – Moral Recovery Program (ABMPD–MRP)</w:t>
      </w:r>
      <w:r w:rsidRPr="00B31CAA">
        <w:rPr>
          <w:szCs w:val="24"/>
        </w:rPr>
        <w:t xml:space="preserve"> expands its reach beyond national boundaries through the </w:t>
      </w:r>
      <w:r w:rsidRPr="00B31CAA">
        <w:rPr>
          <w:b/>
          <w:bCs/>
          <w:szCs w:val="24"/>
        </w:rPr>
        <w:t>Global National Values Formation Advocates (GNVFA)</w:t>
      </w:r>
      <w:r w:rsidRPr="00B31CAA">
        <w:rPr>
          <w:szCs w:val="24"/>
        </w:rPr>
        <w:t xml:space="preserve">, the </w:t>
      </w:r>
      <w:r w:rsidRPr="00B31CAA">
        <w:rPr>
          <w:b/>
          <w:bCs/>
          <w:szCs w:val="24"/>
        </w:rPr>
        <w:t>International Moral Review Committee (IMRC)</w:t>
      </w:r>
      <w:r w:rsidRPr="00B31CAA">
        <w:rPr>
          <w:szCs w:val="24"/>
        </w:rPr>
        <w:t xml:space="preserve">, and the </w:t>
      </w:r>
      <w:r w:rsidRPr="00B31CAA">
        <w:rPr>
          <w:b/>
          <w:bCs/>
          <w:szCs w:val="24"/>
        </w:rPr>
        <w:t>Global Moral Liaison Office (GMLO)</w:t>
      </w:r>
      <w:r w:rsidRPr="00B31CAA">
        <w:rPr>
          <w:szCs w:val="24"/>
        </w:rPr>
        <w:t>.</w:t>
      </w:r>
    </w:p>
    <w:p w14:paraId="1D841E66" w14:textId="77777777" w:rsidR="00B31CAA" w:rsidRPr="00B31CAA" w:rsidRDefault="00B31CAA" w:rsidP="0046040E">
      <w:pPr>
        <w:jc w:val="both"/>
        <w:rPr>
          <w:szCs w:val="24"/>
        </w:rPr>
      </w:pPr>
      <w:r w:rsidRPr="00B31CAA">
        <w:rPr>
          <w:szCs w:val="24"/>
        </w:rPr>
        <w:t xml:space="preserve">This triad serves as the global moral bridge between the Philippines and its diaspora communities—anchoring the spirit of </w:t>
      </w:r>
      <w:r w:rsidRPr="00B31CAA">
        <w:rPr>
          <w:i/>
          <w:iCs/>
          <w:szCs w:val="24"/>
        </w:rPr>
        <w:t>Bayanihan</w:t>
      </w:r>
      <w:r w:rsidRPr="00B31CAA">
        <w:rPr>
          <w:szCs w:val="24"/>
        </w:rPr>
        <w:t>, integrity, and servant leadership across nations. It ensures that Filipino moral governance is not only preserved abroad but also shared as a model of transformative citizenship and faith-based development.</w:t>
      </w:r>
    </w:p>
    <w:p w14:paraId="708F037F" w14:textId="77777777" w:rsidR="00B31CAA" w:rsidRPr="00B31CAA" w:rsidRDefault="00000000" w:rsidP="00B31CAA">
      <w:pPr>
        <w:rPr>
          <w:szCs w:val="24"/>
        </w:rPr>
      </w:pPr>
      <w:r>
        <w:rPr>
          <w:szCs w:val="24"/>
        </w:rPr>
        <w:pict w14:anchorId="6E2ED1CF">
          <v:rect id="_x0000_i1447" style="width:0;height:1.5pt" o:hralign="center" o:hrstd="t" o:hr="t" fillcolor="#a0a0a0" stroked="f"/>
        </w:pict>
      </w:r>
    </w:p>
    <w:p w14:paraId="3986142D" w14:textId="77777777" w:rsidR="00B31CAA" w:rsidRPr="00B31CAA" w:rsidRDefault="00B31CAA" w:rsidP="00B31CAA">
      <w:pPr>
        <w:rPr>
          <w:b/>
          <w:bCs/>
          <w:szCs w:val="24"/>
        </w:rPr>
      </w:pPr>
      <w:r w:rsidRPr="00B31CAA">
        <w:rPr>
          <w:b/>
          <w:bCs/>
          <w:szCs w:val="24"/>
        </w:rPr>
        <w:t>Distinct Roles within the International Triad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1"/>
        <w:gridCol w:w="2537"/>
        <w:gridCol w:w="5422"/>
      </w:tblGrid>
      <w:tr w:rsidR="00B31CAA" w:rsidRPr="00B31CAA" w14:paraId="76CB2C39" w14:textId="77777777" w:rsidTr="0046040E">
        <w:trPr>
          <w:tblHeader/>
          <w:tblCellSpacing w:w="15" w:type="dxa"/>
        </w:trPr>
        <w:tc>
          <w:tcPr>
            <w:tcW w:w="0" w:type="auto"/>
            <w:vAlign w:val="center"/>
            <w:hideMark/>
          </w:tcPr>
          <w:p w14:paraId="67C0D1B2" w14:textId="77777777" w:rsidR="00B31CAA" w:rsidRPr="00B31CAA" w:rsidRDefault="00B31CAA" w:rsidP="00B31CAA">
            <w:pPr>
              <w:rPr>
                <w:b/>
                <w:bCs/>
                <w:szCs w:val="24"/>
              </w:rPr>
            </w:pPr>
            <w:r w:rsidRPr="00B31CAA">
              <w:rPr>
                <w:b/>
                <w:bCs/>
                <w:szCs w:val="24"/>
              </w:rPr>
              <w:t>Component</w:t>
            </w:r>
          </w:p>
        </w:tc>
        <w:tc>
          <w:tcPr>
            <w:tcW w:w="0" w:type="auto"/>
            <w:vAlign w:val="center"/>
            <w:hideMark/>
          </w:tcPr>
          <w:p w14:paraId="6B398136" w14:textId="77777777" w:rsidR="00B31CAA" w:rsidRPr="00B31CAA" w:rsidRDefault="00B31CAA" w:rsidP="00B31CAA">
            <w:pPr>
              <w:rPr>
                <w:b/>
                <w:bCs/>
                <w:szCs w:val="24"/>
              </w:rPr>
            </w:pPr>
            <w:r w:rsidRPr="00B31CAA">
              <w:rPr>
                <w:b/>
                <w:bCs/>
                <w:szCs w:val="24"/>
              </w:rPr>
              <w:t>Nature</w:t>
            </w:r>
          </w:p>
        </w:tc>
        <w:tc>
          <w:tcPr>
            <w:tcW w:w="0" w:type="auto"/>
            <w:vAlign w:val="center"/>
            <w:hideMark/>
          </w:tcPr>
          <w:p w14:paraId="181EF5DF" w14:textId="77777777" w:rsidR="00B31CAA" w:rsidRPr="00B31CAA" w:rsidRDefault="00B31CAA" w:rsidP="00B31CAA">
            <w:pPr>
              <w:rPr>
                <w:b/>
                <w:bCs/>
                <w:szCs w:val="24"/>
              </w:rPr>
            </w:pPr>
            <w:r w:rsidRPr="00B31CAA">
              <w:rPr>
                <w:b/>
                <w:bCs/>
                <w:szCs w:val="24"/>
              </w:rPr>
              <w:t>Core Role</w:t>
            </w:r>
          </w:p>
        </w:tc>
      </w:tr>
      <w:tr w:rsidR="00B31CAA" w:rsidRPr="00B31CAA" w14:paraId="22C6335A" w14:textId="77777777" w:rsidTr="0046040E">
        <w:trPr>
          <w:tblCellSpacing w:w="15" w:type="dxa"/>
        </w:trPr>
        <w:tc>
          <w:tcPr>
            <w:tcW w:w="0" w:type="auto"/>
            <w:vAlign w:val="center"/>
            <w:hideMark/>
          </w:tcPr>
          <w:p w14:paraId="6B6C7A18" w14:textId="77777777" w:rsidR="00B31CAA" w:rsidRPr="00B31CAA" w:rsidRDefault="00B31CAA" w:rsidP="00B31CAA">
            <w:pPr>
              <w:rPr>
                <w:szCs w:val="24"/>
              </w:rPr>
            </w:pPr>
            <w:r w:rsidRPr="00B31CAA">
              <w:rPr>
                <w:b/>
                <w:bCs/>
                <w:szCs w:val="24"/>
              </w:rPr>
              <w:t>GNVFA</w:t>
            </w:r>
          </w:p>
        </w:tc>
        <w:tc>
          <w:tcPr>
            <w:tcW w:w="0" w:type="auto"/>
            <w:vAlign w:val="center"/>
            <w:hideMark/>
          </w:tcPr>
          <w:p w14:paraId="3B94E06F" w14:textId="77777777" w:rsidR="00B31CAA" w:rsidRPr="00B31CAA" w:rsidRDefault="00B31CAA" w:rsidP="00B31CAA">
            <w:pPr>
              <w:rPr>
                <w:szCs w:val="24"/>
              </w:rPr>
            </w:pPr>
            <w:r w:rsidRPr="00B31CAA">
              <w:rPr>
                <w:szCs w:val="24"/>
              </w:rPr>
              <w:t>Global Institutional Arm (Faith-based &amp; Civic Network)</w:t>
            </w:r>
          </w:p>
        </w:tc>
        <w:tc>
          <w:tcPr>
            <w:tcW w:w="0" w:type="auto"/>
            <w:vAlign w:val="center"/>
            <w:hideMark/>
          </w:tcPr>
          <w:p w14:paraId="5972C396" w14:textId="77777777" w:rsidR="00B31CAA" w:rsidRPr="00B31CAA" w:rsidRDefault="00B31CAA" w:rsidP="00B31CAA">
            <w:pPr>
              <w:rPr>
                <w:szCs w:val="24"/>
              </w:rPr>
            </w:pPr>
            <w:r w:rsidRPr="00B31CAA">
              <w:rPr>
                <w:szCs w:val="24"/>
              </w:rPr>
              <w:t>Leads moral formation, community building, and ABMPD advocacy across diaspora communities, Filipino organizations, and partner nations.</w:t>
            </w:r>
          </w:p>
        </w:tc>
      </w:tr>
      <w:tr w:rsidR="00B31CAA" w:rsidRPr="00B31CAA" w14:paraId="11E6E694" w14:textId="77777777" w:rsidTr="0046040E">
        <w:trPr>
          <w:tblCellSpacing w:w="15" w:type="dxa"/>
        </w:trPr>
        <w:tc>
          <w:tcPr>
            <w:tcW w:w="0" w:type="auto"/>
            <w:vAlign w:val="center"/>
            <w:hideMark/>
          </w:tcPr>
          <w:p w14:paraId="28ACBFB7" w14:textId="77777777" w:rsidR="00B31CAA" w:rsidRPr="00B31CAA" w:rsidRDefault="00B31CAA" w:rsidP="00B31CAA">
            <w:pPr>
              <w:rPr>
                <w:szCs w:val="24"/>
              </w:rPr>
            </w:pPr>
            <w:r w:rsidRPr="00B31CAA">
              <w:rPr>
                <w:b/>
                <w:bCs/>
                <w:szCs w:val="24"/>
              </w:rPr>
              <w:t>IMRC</w:t>
            </w:r>
          </w:p>
        </w:tc>
        <w:tc>
          <w:tcPr>
            <w:tcW w:w="0" w:type="auto"/>
            <w:vAlign w:val="center"/>
            <w:hideMark/>
          </w:tcPr>
          <w:p w14:paraId="064395EB" w14:textId="77777777" w:rsidR="00B31CAA" w:rsidRPr="00B31CAA" w:rsidRDefault="00B31CAA" w:rsidP="00B31CAA">
            <w:pPr>
              <w:rPr>
                <w:szCs w:val="24"/>
              </w:rPr>
            </w:pPr>
            <w:r w:rsidRPr="00B31CAA">
              <w:rPr>
                <w:szCs w:val="24"/>
              </w:rPr>
              <w:t>International Oversight and Ethics Body</w:t>
            </w:r>
          </w:p>
        </w:tc>
        <w:tc>
          <w:tcPr>
            <w:tcW w:w="0" w:type="auto"/>
            <w:vAlign w:val="center"/>
            <w:hideMark/>
          </w:tcPr>
          <w:p w14:paraId="69DB01F4" w14:textId="77777777" w:rsidR="00B31CAA" w:rsidRPr="00B31CAA" w:rsidRDefault="00B31CAA" w:rsidP="00B31CAA">
            <w:pPr>
              <w:rPr>
                <w:szCs w:val="24"/>
              </w:rPr>
            </w:pPr>
            <w:r w:rsidRPr="00B31CAA">
              <w:rPr>
                <w:szCs w:val="24"/>
              </w:rPr>
              <w:t>Validates and audits international recognition processes, ensures moral consistency with national standards, and manages cross-country moral accreditation.</w:t>
            </w:r>
          </w:p>
        </w:tc>
      </w:tr>
      <w:tr w:rsidR="00B31CAA" w:rsidRPr="00B31CAA" w14:paraId="0B9CC941" w14:textId="77777777" w:rsidTr="0046040E">
        <w:trPr>
          <w:tblCellSpacing w:w="15" w:type="dxa"/>
        </w:trPr>
        <w:tc>
          <w:tcPr>
            <w:tcW w:w="0" w:type="auto"/>
            <w:vAlign w:val="center"/>
            <w:hideMark/>
          </w:tcPr>
          <w:p w14:paraId="622875AF" w14:textId="77777777" w:rsidR="00B31CAA" w:rsidRPr="00B31CAA" w:rsidRDefault="00B31CAA" w:rsidP="00B31CAA">
            <w:pPr>
              <w:rPr>
                <w:szCs w:val="24"/>
              </w:rPr>
            </w:pPr>
            <w:r w:rsidRPr="00B31CAA">
              <w:rPr>
                <w:b/>
                <w:bCs/>
                <w:szCs w:val="24"/>
              </w:rPr>
              <w:t>GMLO</w:t>
            </w:r>
          </w:p>
        </w:tc>
        <w:tc>
          <w:tcPr>
            <w:tcW w:w="0" w:type="auto"/>
            <w:vAlign w:val="center"/>
            <w:hideMark/>
          </w:tcPr>
          <w:p w14:paraId="4537A413" w14:textId="77777777" w:rsidR="00B31CAA" w:rsidRPr="00B31CAA" w:rsidRDefault="00B31CAA" w:rsidP="00B31CAA">
            <w:pPr>
              <w:rPr>
                <w:szCs w:val="24"/>
              </w:rPr>
            </w:pPr>
            <w:r w:rsidRPr="00B31CAA">
              <w:rPr>
                <w:szCs w:val="24"/>
              </w:rPr>
              <w:t>Liaison and Coordination Office</w:t>
            </w:r>
          </w:p>
        </w:tc>
        <w:tc>
          <w:tcPr>
            <w:tcW w:w="0" w:type="auto"/>
            <w:vAlign w:val="center"/>
            <w:hideMark/>
          </w:tcPr>
          <w:p w14:paraId="029E3D28" w14:textId="77777777" w:rsidR="00B31CAA" w:rsidRPr="00B31CAA" w:rsidRDefault="00B31CAA" w:rsidP="00B31CAA">
            <w:pPr>
              <w:rPr>
                <w:szCs w:val="24"/>
              </w:rPr>
            </w:pPr>
            <w:r w:rsidRPr="00B31CAA">
              <w:rPr>
                <w:szCs w:val="24"/>
              </w:rPr>
              <w:t>Serves as the diplomatic and operational hub connecting global ABMPD chapters, partner institutions, and the NMRC in the Philippines.</w:t>
            </w:r>
          </w:p>
        </w:tc>
      </w:tr>
    </w:tbl>
    <w:p w14:paraId="18E16C0E" w14:textId="77777777" w:rsidR="00B31CAA" w:rsidRPr="00B31CAA" w:rsidRDefault="00000000" w:rsidP="00B31CAA">
      <w:pPr>
        <w:rPr>
          <w:szCs w:val="24"/>
        </w:rPr>
      </w:pPr>
      <w:r>
        <w:rPr>
          <w:szCs w:val="24"/>
        </w:rPr>
        <w:pict w14:anchorId="1533F421">
          <v:rect id="_x0000_i1448" style="width:0;height:1.5pt" o:hralign="center" o:hrstd="t" o:hr="t" fillcolor="#a0a0a0" stroked="f"/>
        </w:pict>
      </w:r>
    </w:p>
    <w:p w14:paraId="1AFB0A5A" w14:textId="77777777" w:rsidR="00B31CAA" w:rsidRPr="00B31CAA" w:rsidRDefault="00B31CAA" w:rsidP="00B31CAA">
      <w:pPr>
        <w:rPr>
          <w:b/>
          <w:bCs/>
          <w:szCs w:val="24"/>
        </w:rPr>
      </w:pPr>
      <w:r w:rsidRPr="00B31CAA">
        <w:rPr>
          <w:b/>
          <w:bCs/>
          <w:szCs w:val="24"/>
        </w:rPr>
        <w:t>Composition of the International Moral Review Committee (IMRC)</w:t>
      </w:r>
    </w:p>
    <w:p w14:paraId="2BC8EEE8" w14:textId="77777777" w:rsidR="00B31CAA" w:rsidRPr="00B31CAA" w:rsidRDefault="00B31CAA" w:rsidP="00B31CAA">
      <w:pPr>
        <w:rPr>
          <w:szCs w:val="24"/>
        </w:rPr>
      </w:pPr>
      <w:r w:rsidRPr="00B31CAA">
        <w:rPr>
          <w:szCs w:val="24"/>
        </w:rPr>
        <w:t xml:space="preserve">The </w:t>
      </w:r>
      <w:r w:rsidRPr="00B31CAA">
        <w:rPr>
          <w:b/>
          <w:bCs/>
          <w:szCs w:val="24"/>
        </w:rPr>
        <w:t>IMRC</w:t>
      </w:r>
      <w:r w:rsidRPr="00B31CAA">
        <w:rPr>
          <w:szCs w:val="24"/>
        </w:rPr>
        <w:t xml:space="preserve"> functions as the global integrity council of the ABMPD ecosystem, ensuring that every overseas moral governance initiative adheres to the same standards of transparency, validation, and spiritual accountability as those practiced in the Philippines.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3962"/>
        <w:gridCol w:w="3820"/>
      </w:tblGrid>
      <w:tr w:rsidR="00B31CAA" w:rsidRPr="00B31CAA" w14:paraId="154BAA91" w14:textId="77777777" w:rsidTr="0046040E">
        <w:trPr>
          <w:tblHeader/>
          <w:tblCellSpacing w:w="15" w:type="dxa"/>
        </w:trPr>
        <w:tc>
          <w:tcPr>
            <w:tcW w:w="0" w:type="auto"/>
            <w:vAlign w:val="center"/>
            <w:hideMark/>
          </w:tcPr>
          <w:p w14:paraId="5682120F" w14:textId="77777777" w:rsidR="00B31CAA" w:rsidRPr="00B31CAA" w:rsidRDefault="00B31CAA" w:rsidP="00B31CAA">
            <w:pPr>
              <w:rPr>
                <w:b/>
                <w:bCs/>
                <w:szCs w:val="24"/>
              </w:rPr>
            </w:pPr>
            <w:r w:rsidRPr="00B31CAA">
              <w:rPr>
                <w:b/>
                <w:bCs/>
                <w:szCs w:val="24"/>
              </w:rPr>
              <w:lastRenderedPageBreak/>
              <w:t>Position</w:t>
            </w:r>
          </w:p>
        </w:tc>
        <w:tc>
          <w:tcPr>
            <w:tcW w:w="0" w:type="auto"/>
            <w:vAlign w:val="center"/>
            <w:hideMark/>
          </w:tcPr>
          <w:p w14:paraId="56FBAE7D" w14:textId="77777777" w:rsidR="00B31CAA" w:rsidRPr="00B31CAA" w:rsidRDefault="00B31CAA" w:rsidP="00B31CAA">
            <w:pPr>
              <w:rPr>
                <w:b/>
                <w:bCs/>
                <w:szCs w:val="24"/>
              </w:rPr>
            </w:pPr>
            <w:r w:rsidRPr="00B31CAA">
              <w:rPr>
                <w:b/>
                <w:bCs/>
                <w:szCs w:val="24"/>
              </w:rPr>
              <w:t>Designation / Source</w:t>
            </w:r>
          </w:p>
        </w:tc>
        <w:tc>
          <w:tcPr>
            <w:tcW w:w="0" w:type="auto"/>
            <w:vAlign w:val="center"/>
            <w:hideMark/>
          </w:tcPr>
          <w:p w14:paraId="1061DC43" w14:textId="77777777" w:rsidR="00B31CAA" w:rsidRPr="00B31CAA" w:rsidRDefault="00B31CAA" w:rsidP="00B31CAA">
            <w:pPr>
              <w:rPr>
                <w:b/>
                <w:bCs/>
                <w:szCs w:val="24"/>
              </w:rPr>
            </w:pPr>
            <w:r w:rsidRPr="00B31CAA">
              <w:rPr>
                <w:b/>
                <w:bCs/>
                <w:szCs w:val="24"/>
              </w:rPr>
              <w:t>Primary Function</w:t>
            </w:r>
          </w:p>
        </w:tc>
      </w:tr>
      <w:tr w:rsidR="00B31CAA" w:rsidRPr="00B31CAA" w14:paraId="71557304" w14:textId="77777777" w:rsidTr="0046040E">
        <w:trPr>
          <w:tblCellSpacing w:w="15" w:type="dxa"/>
        </w:trPr>
        <w:tc>
          <w:tcPr>
            <w:tcW w:w="0" w:type="auto"/>
            <w:vAlign w:val="center"/>
            <w:hideMark/>
          </w:tcPr>
          <w:p w14:paraId="12DB474F" w14:textId="77777777" w:rsidR="00B31CAA" w:rsidRPr="00B31CAA" w:rsidRDefault="00B31CAA" w:rsidP="00B31CAA">
            <w:pPr>
              <w:rPr>
                <w:szCs w:val="24"/>
              </w:rPr>
            </w:pPr>
            <w:r w:rsidRPr="00B31CAA">
              <w:rPr>
                <w:b/>
                <w:bCs/>
                <w:szCs w:val="24"/>
              </w:rPr>
              <w:t>Chairperson</w:t>
            </w:r>
          </w:p>
        </w:tc>
        <w:tc>
          <w:tcPr>
            <w:tcW w:w="0" w:type="auto"/>
            <w:vAlign w:val="center"/>
            <w:hideMark/>
          </w:tcPr>
          <w:p w14:paraId="014B51E2" w14:textId="77777777" w:rsidR="00B31CAA" w:rsidRPr="00B31CAA" w:rsidRDefault="00B31CAA" w:rsidP="00B31CAA">
            <w:pPr>
              <w:rPr>
                <w:szCs w:val="24"/>
              </w:rPr>
            </w:pPr>
            <w:r w:rsidRPr="00B31CAA">
              <w:rPr>
                <w:szCs w:val="24"/>
              </w:rPr>
              <w:t>Global NVFA Director (KCI–ABMPD Global Coordinator)</w:t>
            </w:r>
          </w:p>
        </w:tc>
        <w:tc>
          <w:tcPr>
            <w:tcW w:w="0" w:type="auto"/>
            <w:vAlign w:val="center"/>
            <w:hideMark/>
          </w:tcPr>
          <w:p w14:paraId="4190F6B6" w14:textId="77777777" w:rsidR="00B31CAA" w:rsidRPr="00B31CAA" w:rsidRDefault="00B31CAA" w:rsidP="00B31CAA">
            <w:pPr>
              <w:rPr>
                <w:szCs w:val="24"/>
              </w:rPr>
            </w:pPr>
            <w:r w:rsidRPr="00B31CAA">
              <w:rPr>
                <w:szCs w:val="24"/>
              </w:rPr>
              <w:t>Leads international moral validation, oversees integrity audits, and certifies diaspora moral leadership councils.</w:t>
            </w:r>
          </w:p>
        </w:tc>
      </w:tr>
      <w:tr w:rsidR="00B31CAA" w:rsidRPr="00B31CAA" w14:paraId="5D181BA1" w14:textId="77777777" w:rsidTr="0046040E">
        <w:trPr>
          <w:tblCellSpacing w:w="15" w:type="dxa"/>
        </w:trPr>
        <w:tc>
          <w:tcPr>
            <w:tcW w:w="0" w:type="auto"/>
            <w:vAlign w:val="center"/>
            <w:hideMark/>
          </w:tcPr>
          <w:p w14:paraId="762A5005" w14:textId="77777777" w:rsidR="00B31CAA" w:rsidRPr="00B31CAA" w:rsidRDefault="00B31CAA" w:rsidP="00B31CAA">
            <w:pPr>
              <w:rPr>
                <w:szCs w:val="24"/>
              </w:rPr>
            </w:pPr>
            <w:r w:rsidRPr="00B31CAA">
              <w:rPr>
                <w:b/>
                <w:bCs/>
                <w:szCs w:val="24"/>
              </w:rPr>
              <w:t>Vice-Chairperson</w:t>
            </w:r>
          </w:p>
        </w:tc>
        <w:tc>
          <w:tcPr>
            <w:tcW w:w="0" w:type="auto"/>
            <w:vAlign w:val="center"/>
            <w:hideMark/>
          </w:tcPr>
          <w:p w14:paraId="504CBB7D" w14:textId="77777777" w:rsidR="00B31CAA" w:rsidRPr="00B31CAA" w:rsidRDefault="00B31CAA" w:rsidP="00B31CAA">
            <w:pPr>
              <w:rPr>
                <w:szCs w:val="24"/>
              </w:rPr>
            </w:pPr>
            <w:r w:rsidRPr="00B31CAA">
              <w:rPr>
                <w:szCs w:val="24"/>
              </w:rPr>
              <w:t>Chief Liaison Officer (GMLO Head / Embassy or Consular Partner Representative)</w:t>
            </w:r>
          </w:p>
        </w:tc>
        <w:tc>
          <w:tcPr>
            <w:tcW w:w="0" w:type="auto"/>
            <w:vAlign w:val="center"/>
            <w:hideMark/>
          </w:tcPr>
          <w:p w14:paraId="2AC18500" w14:textId="77777777" w:rsidR="00B31CAA" w:rsidRPr="00B31CAA" w:rsidRDefault="00B31CAA" w:rsidP="00B31CAA">
            <w:pPr>
              <w:rPr>
                <w:szCs w:val="24"/>
              </w:rPr>
            </w:pPr>
            <w:r w:rsidRPr="00B31CAA">
              <w:rPr>
                <w:szCs w:val="24"/>
              </w:rPr>
              <w:t>Coordinates linkages with Philippine embassies, international partners, and local moral governance councils abroad.</w:t>
            </w:r>
          </w:p>
        </w:tc>
      </w:tr>
      <w:tr w:rsidR="00B31CAA" w:rsidRPr="00B31CAA" w14:paraId="07210CF0" w14:textId="77777777" w:rsidTr="0046040E">
        <w:trPr>
          <w:tblCellSpacing w:w="15" w:type="dxa"/>
        </w:trPr>
        <w:tc>
          <w:tcPr>
            <w:tcW w:w="0" w:type="auto"/>
            <w:vAlign w:val="center"/>
            <w:hideMark/>
          </w:tcPr>
          <w:p w14:paraId="00E8C609" w14:textId="77777777" w:rsidR="00B31CAA" w:rsidRPr="00B31CAA" w:rsidRDefault="00B31CAA" w:rsidP="00B31CAA">
            <w:pPr>
              <w:rPr>
                <w:szCs w:val="24"/>
              </w:rPr>
            </w:pPr>
            <w:r w:rsidRPr="00B31CAA">
              <w:rPr>
                <w:b/>
                <w:bCs/>
                <w:szCs w:val="24"/>
              </w:rPr>
              <w:t>Secretary</w:t>
            </w:r>
          </w:p>
        </w:tc>
        <w:tc>
          <w:tcPr>
            <w:tcW w:w="0" w:type="auto"/>
            <w:vAlign w:val="center"/>
            <w:hideMark/>
          </w:tcPr>
          <w:p w14:paraId="7D01F2E0" w14:textId="77777777" w:rsidR="00B31CAA" w:rsidRPr="00B31CAA" w:rsidRDefault="00B31CAA" w:rsidP="00B31CAA">
            <w:pPr>
              <w:rPr>
                <w:szCs w:val="24"/>
              </w:rPr>
            </w:pPr>
            <w:r w:rsidRPr="00B31CAA">
              <w:rPr>
                <w:szCs w:val="24"/>
              </w:rPr>
              <w:t>GNVFA Secretariat or Data Officer</w:t>
            </w:r>
          </w:p>
        </w:tc>
        <w:tc>
          <w:tcPr>
            <w:tcW w:w="0" w:type="auto"/>
            <w:vAlign w:val="center"/>
            <w:hideMark/>
          </w:tcPr>
          <w:p w14:paraId="4ECF70A3" w14:textId="77777777" w:rsidR="00B31CAA" w:rsidRPr="00B31CAA" w:rsidRDefault="00B31CAA" w:rsidP="00B31CAA">
            <w:pPr>
              <w:rPr>
                <w:szCs w:val="24"/>
              </w:rPr>
            </w:pPr>
            <w:r w:rsidRPr="00B31CAA">
              <w:rPr>
                <w:szCs w:val="24"/>
              </w:rPr>
              <w:t>Manages global recognition databases, documentation, and communication with NMRC.</w:t>
            </w:r>
          </w:p>
        </w:tc>
      </w:tr>
      <w:tr w:rsidR="00B31CAA" w:rsidRPr="00B31CAA" w14:paraId="7DDA4ADF" w14:textId="77777777" w:rsidTr="0046040E">
        <w:trPr>
          <w:tblCellSpacing w:w="15" w:type="dxa"/>
        </w:trPr>
        <w:tc>
          <w:tcPr>
            <w:tcW w:w="0" w:type="auto"/>
            <w:vAlign w:val="center"/>
            <w:hideMark/>
          </w:tcPr>
          <w:p w14:paraId="19F9FFFF" w14:textId="77777777" w:rsidR="00B31CAA" w:rsidRPr="00B31CAA" w:rsidRDefault="00B31CAA" w:rsidP="00B31CAA">
            <w:pPr>
              <w:rPr>
                <w:szCs w:val="24"/>
              </w:rPr>
            </w:pPr>
            <w:r w:rsidRPr="00B31CAA">
              <w:rPr>
                <w:b/>
                <w:bCs/>
                <w:szCs w:val="24"/>
              </w:rPr>
              <w:t>Members</w:t>
            </w:r>
          </w:p>
        </w:tc>
        <w:tc>
          <w:tcPr>
            <w:tcW w:w="0" w:type="auto"/>
            <w:vAlign w:val="center"/>
            <w:hideMark/>
          </w:tcPr>
          <w:p w14:paraId="26DEA4F1" w14:textId="77777777" w:rsidR="00B31CAA" w:rsidRPr="00B31CAA" w:rsidRDefault="00B31CAA" w:rsidP="00B31CAA">
            <w:pPr>
              <w:rPr>
                <w:szCs w:val="24"/>
              </w:rPr>
            </w:pPr>
            <w:r w:rsidRPr="00B31CAA">
              <w:rPr>
                <w:szCs w:val="24"/>
              </w:rPr>
              <w:t>Regional Global NVFA Leaders, Interfaith Council Representatives, Diaspora Ethics Partners, Academic and Civic Leaders</w:t>
            </w:r>
          </w:p>
        </w:tc>
        <w:tc>
          <w:tcPr>
            <w:tcW w:w="0" w:type="auto"/>
            <w:vAlign w:val="center"/>
            <w:hideMark/>
          </w:tcPr>
          <w:p w14:paraId="466A7A15" w14:textId="77777777" w:rsidR="00B31CAA" w:rsidRPr="00B31CAA" w:rsidRDefault="00B31CAA" w:rsidP="00B31CAA">
            <w:pPr>
              <w:rPr>
                <w:szCs w:val="24"/>
              </w:rPr>
            </w:pPr>
            <w:r w:rsidRPr="00B31CAA">
              <w:rPr>
                <w:szCs w:val="24"/>
              </w:rPr>
              <w:t>Conduct peer validation, cultural moral mapping, and regional assessments of moral initiatives.</w:t>
            </w:r>
          </w:p>
        </w:tc>
      </w:tr>
      <w:tr w:rsidR="00B31CAA" w:rsidRPr="00B31CAA" w14:paraId="769AE4F9" w14:textId="77777777" w:rsidTr="0046040E">
        <w:trPr>
          <w:tblCellSpacing w:w="15" w:type="dxa"/>
        </w:trPr>
        <w:tc>
          <w:tcPr>
            <w:tcW w:w="0" w:type="auto"/>
            <w:vAlign w:val="center"/>
            <w:hideMark/>
          </w:tcPr>
          <w:p w14:paraId="3A7745A6" w14:textId="77777777" w:rsidR="00B31CAA" w:rsidRPr="00B31CAA" w:rsidRDefault="00B31CAA" w:rsidP="00B31CAA">
            <w:pPr>
              <w:rPr>
                <w:szCs w:val="24"/>
              </w:rPr>
            </w:pPr>
            <w:r w:rsidRPr="00B31CAA">
              <w:rPr>
                <w:b/>
                <w:bCs/>
                <w:szCs w:val="24"/>
              </w:rPr>
              <w:t>Ex-Officio Adviser</w:t>
            </w:r>
          </w:p>
        </w:tc>
        <w:tc>
          <w:tcPr>
            <w:tcW w:w="0" w:type="auto"/>
            <w:vAlign w:val="center"/>
            <w:hideMark/>
          </w:tcPr>
          <w:p w14:paraId="0CB7B5DE" w14:textId="77777777" w:rsidR="00B31CAA" w:rsidRPr="00B31CAA" w:rsidRDefault="00B31CAA" w:rsidP="00B31CAA">
            <w:pPr>
              <w:rPr>
                <w:szCs w:val="24"/>
              </w:rPr>
            </w:pPr>
            <w:r w:rsidRPr="00B31CAA">
              <w:rPr>
                <w:szCs w:val="24"/>
              </w:rPr>
              <w:t>NMRC Chair or KCI Global Policy Director</w:t>
            </w:r>
          </w:p>
        </w:tc>
        <w:tc>
          <w:tcPr>
            <w:tcW w:w="0" w:type="auto"/>
            <w:vAlign w:val="center"/>
            <w:hideMark/>
          </w:tcPr>
          <w:p w14:paraId="7EC8C0D7" w14:textId="77777777" w:rsidR="00B31CAA" w:rsidRPr="00B31CAA" w:rsidRDefault="00B31CAA" w:rsidP="00B31CAA">
            <w:pPr>
              <w:rPr>
                <w:szCs w:val="24"/>
              </w:rPr>
            </w:pPr>
            <w:r w:rsidRPr="00B31CAA">
              <w:rPr>
                <w:szCs w:val="24"/>
              </w:rPr>
              <w:t>Provides oversight alignment and ensures international consistency with ABMPD–MRP standards.</w:t>
            </w:r>
          </w:p>
        </w:tc>
      </w:tr>
    </w:tbl>
    <w:p w14:paraId="2F4F21D0" w14:textId="77777777" w:rsidR="00B31CAA" w:rsidRPr="00B31CAA" w:rsidRDefault="00000000" w:rsidP="00B31CAA">
      <w:pPr>
        <w:rPr>
          <w:szCs w:val="24"/>
        </w:rPr>
      </w:pPr>
      <w:r>
        <w:rPr>
          <w:szCs w:val="24"/>
        </w:rPr>
        <w:pict w14:anchorId="05294845">
          <v:rect id="_x0000_i1449" style="width:0;height:1.5pt" o:hralign="center" o:hrstd="t" o:hr="t" fillcolor="#a0a0a0" stroked="f"/>
        </w:pict>
      </w:r>
    </w:p>
    <w:p w14:paraId="09D0FE0F" w14:textId="77777777" w:rsidR="00B31CAA" w:rsidRPr="00B31CAA" w:rsidRDefault="00B31CAA" w:rsidP="00B31CAA">
      <w:pPr>
        <w:rPr>
          <w:b/>
          <w:bCs/>
          <w:szCs w:val="24"/>
        </w:rPr>
      </w:pPr>
      <w:r w:rsidRPr="00B31CAA">
        <w:rPr>
          <w:b/>
          <w:bCs/>
          <w:szCs w:val="24"/>
        </w:rPr>
        <w:t>Core Mandate and Functions of the IMRC</w:t>
      </w:r>
    </w:p>
    <w:p w14:paraId="31AF4298" w14:textId="77777777" w:rsidR="00B31CAA" w:rsidRPr="00B31CAA" w:rsidRDefault="00B31CAA" w:rsidP="00B31CAA">
      <w:pPr>
        <w:rPr>
          <w:szCs w:val="24"/>
        </w:rPr>
      </w:pPr>
      <w:r w:rsidRPr="00B31CAA">
        <w:rPr>
          <w:szCs w:val="24"/>
        </w:rPr>
        <w:t xml:space="preserve">The </w:t>
      </w:r>
      <w:r w:rsidRPr="00B31CAA">
        <w:rPr>
          <w:b/>
          <w:bCs/>
          <w:szCs w:val="24"/>
        </w:rPr>
        <w:t>IMRC</w:t>
      </w:r>
      <w:r w:rsidRPr="00B31CAA">
        <w:rPr>
          <w:szCs w:val="24"/>
        </w:rPr>
        <w:t xml:space="preserve"> guarantees that the ABMPD moral framework retains its integrity across cultures and jurisdictions, providing a global model for values-based nation-building.</w:t>
      </w:r>
    </w:p>
    <w:p w14:paraId="2B9A7D17" w14:textId="77777777" w:rsidR="00B31CAA" w:rsidRPr="00B31CAA" w:rsidRDefault="00B31CAA" w:rsidP="00B31CAA">
      <w:pPr>
        <w:rPr>
          <w:szCs w:val="24"/>
        </w:rPr>
      </w:pPr>
      <w:r w:rsidRPr="00B31CAA">
        <w:rPr>
          <w:b/>
          <w:bCs/>
          <w:szCs w:val="24"/>
        </w:rPr>
        <w:t>Key Functions:</w:t>
      </w:r>
    </w:p>
    <w:p w14:paraId="60BD93DA" w14:textId="77777777" w:rsidR="00B31CAA" w:rsidRPr="00B31CAA" w:rsidRDefault="00B31CAA" w:rsidP="008D251F">
      <w:pPr>
        <w:numPr>
          <w:ilvl w:val="0"/>
          <w:numId w:val="387"/>
        </w:numPr>
        <w:rPr>
          <w:szCs w:val="24"/>
        </w:rPr>
      </w:pPr>
      <w:r w:rsidRPr="00B31CAA">
        <w:rPr>
          <w:szCs w:val="24"/>
        </w:rPr>
        <w:t>Conduct international moral audits and cross-border recognition validations;</w:t>
      </w:r>
    </w:p>
    <w:p w14:paraId="63DDEA62" w14:textId="77777777" w:rsidR="00B31CAA" w:rsidRPr="00B31CAA" w:rsidRDefault="00B31CAA" w:rsidP="008D251F">
      <w:pPr>
        <w:numPr>
          <w:ilvl w:val="0"/>
          <w:numId w:val="387"/>
        </w:numPr>
        <w:rPr>
          <w:szCs w:val="24"/>
        </w:rPr>
      </w:pPr>
      <w:r w:rsidRPr="00B31CAA">
        <w:rPr>
          <w:szCs w:val="24"/>
        </w:rPr>
        <w:t>Certify Global NVFA chapters and their moral leadership councils;</w:t>
      </w:r>
    </w:p>
    <w:p w14:paraId="5375A9C9" w14:textId="77777777" w:rsidR="00B31CAA" w:rsidRPr="00B31CAA" w:rsidRDefault="00B31CAA" w:rsidP="008D251F">
      <w:pPr>
        <w:numPr>
          <w:ilvl w:val="0"/>
          <w:numId w:val="387"/>
        </w:numPr>
        <w:rPr>
          <w:szCs w:val="24"/>
        </w:rPr>
      </w:pPr>
      <w:r w:rsidRPr="00B31CAA">
        <w:rPr>
          <w:szCs w:val="24"/>
        </w:rPr>
        <w:t xml:space="preserve">Validate overseas nominees for the </w:t>
      </w:r>
      <w:r w:rsidRPr="00B31CAA">
        <w:rPr>
          <w:b/>
          <w:bCs/>
          <w:szCs w:val="24"/>
        </w:rPr>
        <w:t>Heroes Beyond Borders Awards</w:t>
      </w:r>
      <w:r w:rsidRPr="00B31CAA">
        <w:rPr>
          <w:szCs w:val="24"/>
        </w:rPr>
        <w:t xml:space="preserve"> and </w:t>
      </w:r>
      <w:r w:rsidRPr="00B31CAA">
        <w:rPr>
          <w:b/>
          <w:bCs/>
          <w:szCs w:val="24"/>
        </w:rPr>
        <w:t>Global Bayanihan Summit Citations</w:t>
      </w:r>
      <w:r w:rsidRPr="00B31CAA">
        <w:rPr>
          <w:szCs w:val="24"/>
        </w:rPr>
        <w:t>;</w:t>
      </w:r>
    </w:p>
    <w:p w14:paraId="63FF6B58" w14:textId="77777777" w:rsidR="00B31CAA" w:rsidRPr="00B31CAA" w:rsidRDefault="00B31CAA" w:rsidP="008D251F">
      <w:pPr>
        <w:numPr>
          <w:ilvl w:val="0"/>
          <w:numId w:val="387"/>
        </w:numPr>
        <w:rPr>
          <w:szCs w:val="24"/>
        </w:rPr>
      </w:pPr>
      <w:r w:rsidRPr="00B31CAA">
        <w:rPr>
          <w:szCs w:val="24"/>
        </w:rPr>
        <w:t xml:space="preserve">Manage the </w:t>
      </w:r>
      <w:r w:rsidRPr="00B31CAA">
        <w:rPr>
          <w:b/>
          <w:bCs/>
          <w:szCs w:val="24"/>
        </w:rPr>
        <w:t>Global Moral Governance Dashboard (GMGD)</w:t>
      </w:r>
      <w:r w:rsidRPr="00B31CAA">
        <w:rPr>
          <w:szCs w:val="24"/>
        </w:rPr>
        <w:t xml:space="preserve"> — an integrated data portal linked to the National Moral Governance Database;</w:t>
      </w:r>
    </w:p>
    <w:p w14:paraId="58C5FB50" w14:textId="77777777" w:rsidR="00B31CAA" w:rsidRPr="00B31CAA" w:rsidRDefault="00B31CAA" w:rsidP="008D251F">
      <w:pPr>
        <w:numPr>
          <w:ilvl w:val="0"/>
          <w:numId w:val="387"/>
        </w:numPr>
        <w:rPr>
          <w:szCs w:val="24"/>
        </w:rPr>
      </w:pPr>
      <w:r w:rsidRPr="00B31CAA">
        <w:rPr>
          <w:szCs w:val="24"/>
        </w:rPr>
        <w:t xml:space="preserve">Facilitate the </w:t>
      </w:r>
      <w:r w:rsidRPr="00B31CAA">
        <w:rPr>
          <w:b/>
          <w:bCs/>
          <w:szCs w:val="24"/>
        </w:rPr>
        <w:t>Global Moral Governance Fellowship</w:t>
      </w:r>
      <w:r w:rsidRPr="00B31CAA">
        <w:rPr>
          <w:szCs w:val="24"/>
        </w:rPr>
        <w:t xml:space="preserve"> and exchange programs with partner nations;</w:t>
      </w:r>
    </w:p>
    <w:p w14:paraId="3E471EEE" w14:textId="77777777" w:rsidR="00B31CAA" w:rsidRPr="00B31CAA" w:rsidRDefault="00B31CAA" w:rsidP="008D251F">
      <w:pPr>
        <w:numPr>
          <w:ilvl w:val="0"/>
          <w:numId w:val="387"/>
        </w:numPr>
        <w:rPr>
          <w:szCs w:val="24"/>
        </w:rPr>
      </w:pPr>
      <w:r w:rsidRPr="00B31CAA">
        <w:rPr>
          <w:szCs w:val="24"/>
        </w:rPr>
        <w:lastRenderedPageBreak/>
        <w:t xml:space="preserve">Publish the </w:t>
      </w:r>
      <w:r w:rsidRPr="00B31CAA">
        <w:rPr>
          <w:b/>
          <w:bCs/>
          <w:szCs w:val="24"/>
        </w:rPr>
        <w:t>Annual Global Moral Governance Report</w:t>
      </w:r>
      <w:r w:rsidRPr="00B31CAA">
        <w:rPr>
          <w:szCs w:val="24"/>
        </w:rPr>
        <w:t>, highlighting diaspora leadership impact;</w:t>
      </w:r>
    </w:p>
    <w:p w14:paraId="497A5565" w14:textId="77777777" w:rsidR="00B31CAA" w:rsidRPr="00B31CAA" w:rsidRDefault="00B31CAA" w:rsidP="008D251F">
      <w:pPr>
        <w:numPr>
          <w:ilvl w:val="0"/>
          <w:numId w:val="387"/>
        </w:numPr>
        <w:rPr>
          <w:szCs w:val="24"/>
        </w:rPr>
      </w:pPr>
      <w:r w:rsidRPr="00B31CAA">
        <w:rPr>
          <w:szCs w:val="24"/>
        </w:rPr>
        <w:t>Advise global institutions on moral governance frameworks inspired by ABMPD principles.</w:t>
      </w:r>
    </w:p>
    <w:p w14:paraId="752AE1B9" w14:textId="77777777" w:rsidR="00B31CAA" w:rsidRPr="00B31CAA" w:rsidRDefault="00000000" w:rsidP="00B31CAA">
      <w:pPr>
        <w:rPr>
          <w:szCs w:val="24"/>
        </w:rPr>
      </w:pPr>
      <w:r>
        <w:rPr>
          <w:szCs w:val="24"/>
        </w:rPr>
        <w:pict w14:anchorId="1BC62DF9">
          <v:rect id="_x0000_i1450" style="width:0;height:1.5pt" o:hralign="center" o:hrstd="t" o:hr="t" fillcolor="#a0a0a0" stroked="f"/>
        </w:pict>
      </w:r>
    </w:p>
    <w:p w14:paraId="092274D7" w14:textId="77777777" w:rsidR="00B31CAA" w:rsidRPr="00B31CAA" w:rsidRDefault="00B31CAA" w:rsidP="00B31CAA">
      <w:pPr>
        <w:rPr>
          <w:b/>
          <w:bCs/>
          <w:szCs w:val="24"/>
        </w:rPr>
      </w:pPr>
      <w:r w:rsidRPr="00B31CAA">
        <w:rPr>
          <w:b/>
          <w:bCs/>
          <w:szCs w:val="24"/>
        </w:rPr>
        <w:t>Collaborative Role of the Global Moral Liaison Office (GMLO)</w:t>
      </w:r>
    </w:p>
    <w:p w14:paraId="09E90EB0" w14:textId="77777777" w:rsidR="00B31CAA" w:rsidRPr="00B31CAA" w:rsidRDefault="00B31CAA" w:rsidP="00B31CAA">
      <w:pPr>
        <w:jc w:val="both"/>
        <w:rPr>
          <w:szCs w:val="24"/>
        </w:rPr>
      </w:pPr>
      <w:r w:rsidRPr="00B31CAA">
        <w:rPr>
          <w:szCs w:val="24"/>
        </w:rPr>
        <w:t xml:space="preserve">The </w:t>
      </w:r>
      <w:r w:rsidRPr="00B31CAA">
        <w:rPr>
          <w:b/>
          <w:bCs/>
          <w:szCs w:val="24"/>
        </w:rPr>
        <w:t>GMLO</w:t>
      </w:r>
      <w:r w:rsidRPr="00B31CAA">
        <w:rPr>
          <w:szCs w:val="24"/>
        </w:rPr>
        <w:t xml:space="preserve"> acts as the connective tissue between ABMPD’s national core and its global network. It ensures operational consistency, diplomatic cooperation, and data integration across all continents.</w:t>
      </w:r>
    </w:p>
    <w:p w14:paraId="4CE51A5A" w14:textId="77777777" w:rsidR="00B31CAA" w:rsidRPr="00B31CAA" w:rsidRDefault="00B31CAA" w:rsidP="00B31CAA">
      <w:pPr>
        <w:rPr>
          <w:szCs w:val="24"/>
        </w:rPr>
      </w:pPr>
      <w:r w:rsidRPr="00B31CAA">
        <w:rPr>
          <w:b/>
          <w:bCs/>
          <w:szCs w:val="24"/>
        </w:rPr>
        <w:t>Core Functions:</w:t>
      </w:r>
    </w:p>
    <w:p w14:paraId="0C30D32D" w14:textId="77777777" w:rsidR="00B31CAA" w:rsidRPr="00B31CAA" w:rsidRDefault="00B31CAA" w:rsidP="008D251F">
      <w:pPr>
        <w:numPr>
          <w:ilvl w:val="0"/>
          <w:numId w:val="388"/>
        </w:numPr>
        <w:rPr>
          <w:szCs w:val="24"/>
        </w:rPr>
      </w:pPr>
      <w:r w:rsidRPr="00B31CAA">
        <w:rPr>
          <w:szCs w:val="24"/>
        </w:rPr>
        <w:t>Coordinate with Philippine embassies, consulates, and diaspora councils to facilitate ABMPD programs;</w:t>
      </w:r>
    </w:p>
    <w:p w14:paraId="48222F14" w14:textId="77777777" w:rsidR="00B31CAA" w:rsidRPr="00B31CAA" w:rsidRDefault="00B31CAA" w:rsidP="008D251F">
      <w:pPr>
        <w:numPr>
          <w:ilvl w:val="0"/>
          <w:numId w:val="388"/>
        </w:numPr>
        <w:rPr>
          <w:szCs w:val="24"/>
        </w:rPr>
      </w:pPr>
      <w:r w:rsidRPr="00B31CAA">
        <w:rPr>
          <w:szCs w:val="24"/>
        </w:rPr>
        <w:t xml:space="preserve">Oversee the establishment of </w:t>
      </w:r>
      <w:r w:rsidRPr="00B31CAA">
        <w:rPr>
          <w:b/>
          <w:bCs/>
          <w:szCs w:val="24"/>
        </w:rPr>
        <w:t>Global NVFA Chapters</w:t>
      </w:r>
      <w:r w:rsidRPr="00B31CAA">
        <w:rPr>
          <w:szCs w:val="24"/>
        </w:rPr>
        <w:t xml:space="preserve"> and </w:t>
      </w:r>
      <w:r w:rsidRPr="00B31CAA">
        <w:rPr>
          <w:b/>
          <w:bCs/>
          <w:szCs w:val="24"/>
        </w:rPr>
        <w:t>Regional Moral Hubs</w:t>
      </w:r>
      <w:r w:rsidRPr="00B31CAA">
        <w:rPr>
          <w:szCs w:val="24"/>
        </w:rPr>
        <w:t xml:space="preserve"> in major diaspora centers (e.g., North America, Europe, Middle East, Asia-Pacific);</w:t>
      </w:r>
    </w:p>
    <w:p w14:paraId="6274E1EA" w14:textId="77777777" w:rsidR="00B31CAA" w:rsidRPr="00B31CAA" w:rsidRDefault="00B31CAA" w:rsidP="008D251F">
      <w:pPr>
        <w:numPr>
          <w:ilvl w:val="0"/>
          <w:numId w:val="388"/>
        </w:numPr>
        <w:rPr>
          <w:szCs w:val="24"/>
        </w:rPr>
      </w:pPr>
      <w:r w:rsidRPr="00B31CAA">
        <w:rPr>
          <w:szCs w:val="24"/>
        </w:rPr>
        <w:t>Support global implementation of ABMPD Tier-based programs through hybrid training and mentorship platforms;</w:t>
      </w:r>
    </w:p>
    <w:p w14:paraId="390BAB12" w14:textId="77777777" w:rsidR="00B31CAA" w:rsidRPr="00B31CAA" w:rsidRDefault="00B31CAA" w:rsidP="008D251F">
      <w:pPr>
        <w:numPr>
          <w:ilvl w:val="0"/>
          <w:numId w:val="388"/>
        </w:numPr>
        <w:rPr>
          <w:szCs w:val="24"/>
        </w:rPr>
      </w:pPr>
      <w:r w:rsidRPr="00B31CAA">
        <w:rPr>
          <w:szCs w:val="24"/>
        </w:rPr>
        <w:t xml:space="preserve">Maintain the </w:t>
      </w:r>
      <w:r w:rsidRPr="00B31CAA">
        <w:rPr>
          <w:b/>
          <w:bCs/>
          <w:szCs w:val="24"/>
        </w:rPr>
        <w:t>Global Moral Recognition Registry</w:t>
      </w:r>
      <w:r w:rsidRPr="00B31CAA">
        <w:rPr>
          <w:szCs w:val="24"/>
        </w:rPr>
        <w:t>, harmonized with NMRC’s National Database;</w:t>
      </w:r>
    </w:p>
    <w:p w14:paraId="0FAE9BF2" w14:textId="77777777" w:rsidR="00B31CAA" w:rsidRPr="00B31CAA" w:rsidRDefault="00B31CAA" w:rsidP="008D251F">
      <w:pPr>
        <w:numPr>
          <w:ilvl w:val="0"/>
          <w:numId w:val="388"/>
        </w:numPr>
        <w:rPr>
          <w:szCs w:val="24"/>
        </w:rPr>
      </w:pPr>
      <w:r w:rsidRPr="00B31CAA">
        <w:rPr>
          <w:szCs w:val="24"/>
        </w:rPr>
        <w:t xml:space="preserve">Organize the </w:t>
      </w:r>
      <w:r w:rsidRPr="00B31CAA">
        <w:rPr>
          <w:b/>
          <w:bCs/>
          <w:szCs w:val="24"/>
        </w:rPr>
        <w:t>Global Bayanihan Summit</w:t>
      </w:r>
      <w:r w:rsidRPr="00B31CAA">
        <w:rPr>
          <w:szCs w:val="24"/>
        </w:rPr>
        <w:t xml:space="preserve"> and </w:t>
      </w:r>
      <w:r w:rsidRPr="00B31CAA">
        <w:rPr>
          <w:b/>
          <w:bCs/>
          <w:szCs w:val="24"/>
        </w:rPr>
        <w:t>Heroes Beyond Borders Awards Night</w:t>
      </w:r>
      <w:r w:rsidRPr="00B31CAA">
        <w:rPr>
          <w:szCs w:val="24"/>
        </w:rPr>
        <w:t>;</w:t>
      </w:r>
    </w:p>
    <w:p w14:paraId="38A1548D" w14:textId="77777777" w:rsidR="00B31CAA" w:rsidRPr="00B31CAA" w:rsidRDefault="00B31CAA" w:rsidP="008D251F">
      <w:pPr>
        <w:numPr>
          <w:ilvl w:val="0"/>
          <w:numId w:val="388"/>
        </w:numPr>
        <w:rPr>
          <w:szCs w:val="24"/>
        </w:rPr>
      </w:pPr>
      <w:r w:rsidRPr="00B31CAA">
        <w:rPr>
          <w:szCs w:val="24"/>
        </w:rPr>
        <w:t>Liaise with international organizations (UN, ADB, OECD, IOM, World Bank, interfaith bodies) for policy exchange and moral development cooperation.</w:t>
      </w:r>
    </w:p>
    <w:p w14:paraId="2035838F" w14:textId="77777777" w:rsidR="00B31CAA" w:rsidRPr="00B31CAA" w:rsidRDefault="00000000" w:rsidP="00B31CAA">
      <w:pPr>
        <w:rPr>
          <w:szCs w:val="24"/>
        </w:rPr>
      </w:pPr>
      <w:r>
        <w:rPr>
          <w:szCs w:val="24"/>
        </w:rPr>
        <w:pict w14:anchorId="1CDE780F">
          <v:rect id="_x0000_i1451" style="width:0;height:1.5pt" o:hralign="center" o:hrstd="t" o:hr="t" fillcolor="#a0a0a0" stroked="f"/>
        </w:pict>
      </w:r>
    </w:p>
    <w:p w14:paraId="4004D2BA" w14:textId="77777777" w:rsidR="00B31CAA" w:rsidRPr="00B31CAA" w:rsidRDefault="00B31CAA" w:rsidP="00B31CAA">
      <w:pPr>
        <w:rPr>
          <w:b/>
          <w:bCs/>
          <w:szCs w:val="24"/>
        </w:rPr>
      </w:pPr>
      <w:r w:rsidRPr="00B31CAA">
        <w:rPr>
          <w:b/>
          <w:bCs/>
          <w:szCs w:val="24"/>
        </w:rPr>
        <w:t>Outcome and Strategic Significance</w:t>
      </w:r>
    </w:p>
    <w:p w14:paraId="1414F1E1" w14:textId="77777777" w:rsidR="00B31CAA" w:rsidRPr="00B31CAA" w:rsidRDefault="00B31CAA" w:rsidP="00B31CAA">
      <w:pPr>
        <w:rPr>
          <w:szCs w:val="24"/>
        </w:rPr>
      </w:pPr>
      <w:r w:rsidRPr="00B31CAA">
        <w:rPr>
          <w:szCs w:val="24"/>
        </w:rPr>
        <w:t xml:space="preserve">The </w:t>
      </w:r>
      <w:r w:rsidRPr="00B31CAA">
        <w:rPr>
          <w:b/>
          <w:bCs/>
          <w:szCs w:val="24"/>
        </w:rPr>
        <w:t>GNVFA–IMRC–GMLO triad</w:t>
      </w:r>
      <w:r w:rsidRPr="00B31CAA">
        <w:rPr>
          <w:szCs w:val="24"/>
        </w:rPr>
        <w:t xml:space="preserve"> elevates the ABMPD into a </w:t>
      </w:r>
      <w:r w:rsidRPr="00B31CAA">
        <w:rPr>
          <w:b/>
          <w:bCs/>
          <w:szCs w:val="24"/>
        </w:rPr>
        <w:t>global moral governance movement</w:t>
      </w:r>
      <w:r w:rsidRPr="00B31CAA">
        <w:rPr>
          <w:szCs w:val="24"/>
        </w:rPr>
        <w:t>, linking Filipino integrity with international solidarity and shared human values.</w:t>
      </w:r>
    </w:p>
    <w:p w14:paraId="02900315" w14:textId="77777777" w:rsidR="00B31CAA" w:rsidRPr="00B31CAA" w:rsidRDefault="00B31CAA" w:rsidP="00B31CAA">
      <w:pPr>
        <w:rPr>
          <w:szCs w:val="24"/>
        </w:rPr>
      </w:pPr>
      <w:r w:rsidRPr="00B31CAA">
        <w:rPr>
          <w:b/>
          <w:bCs/>
          <w:szCs w:val="24"/>
        </w:rPr>
        <w:t>Key Outcomes:</w:t>
      </w:r>
    </w:p>
    <w:p w14:paraId="69D2F4E6" w14:textId="77777777" w:rsidR="00B31CAA" w:rsidRPr="00B31CAA" w:rsidRDefault="00B31CAA" w:rsidP="008D251F">
      <w:pPr>
        <w:numPr>
          <w:ilvl w:val="0"/>
          <w:numId w:val="389"/>
        </w:numPr>
        <w:rPr>
          <w:szCs w:val="24"/>
        </w:rPr>
      </w:pPr>
      <w:r w:rsidRPr="00B31CAA">
        <w:rPr>
          <w:szCs w:val="24"/>
        </w:rPr>
        <w:t>Institutionalization of moral governance in Filipino diaspora communities worldwide;</w:t>
      </w:r>
    </w:p>
    <w:p w14:paraId="5D0A0534" w14:textId="77777777" w:rsidR="00B31CAA" w:rsidRPr="00B31CAA" w:rsidRDefault="00B31CAA" w:rsidP="008D251F">
      <w:pPr>
        <w:numPr>
          <w:ilvl w:val="0"/>
          <w:numId w:val="389"/>
        </w:numPr>
        <w:rPr>
          <w:szCs w:val="24"/>
        </w:rPr>
      </w:pPr>
      <w:r w:rsidRPr="00B31CAA">
        <w:rPr>
          <w:szCs w:val="24"/>
        </w:rPr>
        <w:t>Recognition of overseas Filipinos as moral ambassadors of national transformation;</w:t>
      </w:r>
    </w:p>
    <w:p w14:paraId="64769114" w14:textId="77777777" w:rsidR="00B31CAA" w:rsidRPr="00B31CAA" w:rsidRDefault="00B31CAA" w:rsidP="008D251F">
      <w:pPr>
        <w:numPr>
          <w:ilvl w:val="0"/>
          <w:numId w:val="389"/>
        </w:numPr>
        <w:rPr>
          <w:szCs w:val="24"/>
        </w:rPr>
      </w:pPr>
      <w:r w:rsidRPr="00B31CAA">
        <w:rPr>
          <w:szCs w:val="24"/>
        </w:rPr>
        <w:lastRenderedPageBreak/>
        <w:t>Integration of moral economy initiatives with international CSR, development, and faith networks;</w:t>
      </w:r>
    </w:p>
    <w:p w14:paraId="33A88967" w14:textId="77777777" w:rsidR="00B31CAA" w:rsidRPr="00B31CAA" w:rsidRDefault="00B31CAA" w:rsidP="008D251F">
      <w:pPr>
        <w:numPr>
          <w:ilvl w:val="0"/>
          <w:numId w:val="389"/>
        </w:numPr>
        <w:rPr>
          <w:szCs w:val="24"/>
        </w:rPr>
      </w:pPr>
      <w:r w:rsidRPr="00B31CAA">
        <w:rPr>
          <w:szCs w:val="24"/>
        </w:rPr>
        <w:t>Expansion of ABMPD’s influence in global governance, leadership ethics, and social transformation;</w:t>
      </w:r>
    </w:p>
    <w:p w14:paraId="63AC05CA" w14:textId="77777777" w:rsidR="00B31CAA" w:rsidRPr="00B31CAA" w:rsidRDefault="00B31CAA" w:rsidP="008D251F">
      <w:pPr>
        <w:numPr>
          <w:ilvl w:val="0"/>
          <w:numId w:val="389"/>
        </w:numPr>
        <w:rPr>
          <w:szCs w:val="24"/>
        </w:rPr>
      </w:pPr>
      <w:r w:rsidRPr="00B31CAA">
        <w:rPr>
          <w:szCs w:val="24"/>
        </w:rPr>
        <w:t xml:space="preserve">Establishment of the </w:t>
      </w:r>
      <w:r w:rsidRPr="00B31CAA">
        <w:rPr>
          <w:b/>
          <w:bCs/>
          <w:szCs w:val="24"/>
        </w:rPr>
        <w:t>Global Moral Governance Alliance (GMGA)</w:t>
      </w:r>
      <w:r w:rsidRPr="00B31CAA">
        <w:rPr>
          <w:szCs w:val="24"/>
        </w:rPr>
        <w:t xml:space="preserve"> — a coalition of international partners supporting values-based nation-building.</w:t>
      </w:r>
    </w:p>
    <w:p w14:paraId="5966FA43" w14:textId="77777777" w:rsidR="00B31CAA" w:rsidRPr="00B31CAA" w:rsidRDefault="00000000" w:rsidP="00B31CAA">
      <w:pPr>
        <w:rPr>
          <w:szCs w:val="24"/>
        </w:rPr>
      </w:pPr>
      <w:r>
        <w:rPr>
          <w:szCs w:val="24"/>
        </w:rPr>
        <w:pict w14:anchorId="1DB09FAF">
          <v:rect id="_x0000_i1452" style="width:0;height:1.5pt" o:hralign="center" o:hrstd="t" o:hr="t" fillcolor="#a0a0a0" stroked="f"/>
        </w:pict>
      </w:r>
    </w:p>
    <w:p w14:paraId="5E9BBB0C" w14:textId="77777777" w:rsidR="00B31CAA" w:rsidRPr="00B31CAA" w:rsidRDefault="00B31CAA" w:rsidP="00B31CAA">
      <w:pPr>
        <w:rPr>
          <w:szCs w:val="24"/>
        </w:rPr>
      </w:pPr>
      <w:r w:rsidRPr="00B31CAA">
        <w:rPr>
          <w:b/>
          <w:bCs/>
          <w:szCs w:val="24"/>
        </w:rPr>
        <w:t>Guiding Principle:</w:t>
      </w:r>
      <w:r w:rsidRPr="00B31CAA">
        <w:rPr>
          <w:szCs w:val="24"/>
        </w:rPr>
        <w:br/>
        <w:t>“Beyond borders, moral governance becomes our nation’s global language—where every Filipino abroad becomes a living testament of faith, integrity, and service to humanity.”</w:t>
      </w:r>
    </w:p>
    <w:p w14:paraId="47D6B43E" w14:textId="25753190" w:rsidR="0095558D" w:rsidRPr="0095558D" w:rsidRDefault="00000000" w:rsidP="0095558D">
      <w:pPr>
        <w:rPr>
          <w:szCs w:val="24"/>
        </w:rPr>
      </w:pPr>
      <w:r>
        <w:rPr>
          <w:szCs w:val="24"/>
        </w:rPr>
        <w:pict w14:anchorId="01DDC6A7">
          <v:rect id="_x0000_i1453" style="width:0;height:1.5pt" o:hralign="center" o:hrstd="t" o:hr="t" fillcolor="#a0a0a0" stroked="f"/>
        </w:pict>
      </w:r>
    </w:p>
    <w:p w14:paraId="45C03A40" w14:textId="77777777" w:rsidR="005726A6" w:rsidRPr="005726A6" w:rsidRDefault="005726A6" w:rsidP="005726A6">
      <w:pPr>
        <w:rPr>
          <w:b/>
          <w:bCs/>
          <w:color w:val="FF0000"/>
          <w:szCs w:val="24"/>
        </w:rPr>
      </w:pPr>
      <w:r w:rsidRPr="005726A6">
        <w:rPr>
          <w:b/>
          <w:bCs/>
          <w:color w:val="FF0000"/>
          <w:szCs w:val="24"/>
        </w:rPr>
        <w:t>Synthesis: The Moral Governance Chain</w:t>
      </w:r>
    </w:p>
    <w:p w14:paraId="7A8770BA" w14:textId="77777777" w:rsidR="005726A6" w:rsidRPr="005726A6" w:rsidRDefault="005726A6" w:rsidP="005726A6">
      <w:pPr>
        <w:jc w:val="both"/>
        <w:rPr>
          <w:szCs w:val="24"/>
        </w:rPr>
      </w:pPr>
      <w:r w:rsidRPr="005726A6">
        <w:rPr>
          <w:szCs w:val="24"/>
        </w:rPr>
        <w:t xml:space="preserve">Together, these </w:t>
      </w:r>
      <w:r w:rsidRPr="005726A6">
        <w:rPr>
          <w:b/>
          <w:bCs/>
          <w:szCs w:val="24"/>
        </w:rPr>
        <w:t>six structural levels</w:t>
      </w:r>
      <w:r w:rsidRPr="005726A6">
        <w:rPr>
          <w:szCs w:val="24"/>
        </w:rPr>
        <w:t xml:space="preserve"> — from </w:t>
      </w:r>
      <w:r w:rsidRPr="005726A6">
        <w:rPr>
          <w:b/>
          <w:bCs/>
          <w:szCs w:val="24"/>
        </w:rPr>
        <w:t>Barangay to International</w:t>
      </w:r>
      <w:r w:rsidRPr="005726A6">
        <w:rPr>
          <w:szCs w:val="24"/>
        </w:rPr>
        <w:t xml:space="preserve"> — form an </w:t>
      </w:r>
      <w:r w:rsidRPr="005726A6">
        <w:rPr>
          <w:b/>
          <w:bCs/>
          <w:szCs w:val="24"/>
        </w:rPr>
        <w:t>unbroken moral governance chain</w:t>
      </w:r>
      <w:r w:rsidRPr="005726A6">
        <w:rPr>
          <w:szCs w:val="24"/>
        </w:rPr>
        <w:t xml:space="preserve"> that unites personal integrity, community accountability, and institutional trust into one living framework of transformation.</w:t>
      </w:r>
    </w:p>
    <w:p w14:paraId="38FC9AB7" w14:textId="77777777" w:rsidR="005726A6" w:rsidRPr="005726A6" w:rsidRDefault="005726A6" w:rsidP="005726A6">
      <w:pPr>
        <w:jc w:val="both"/>
        <w:rPr>
          <w:szCs w:val="24"/>
        </w:rPr>
      </w:pPr>
      <w:r w:rsidRPr="005726A6">
        <w:rPr>
          <w:szCs w:val="24"/>
        </w:rPr>
        <w:t xml:space="preserve">Every participant, facilitator, and leader becomes part of a </w:t>
      </w:r>
      <w:r w:rsidRPr="005726A6">
        <w:rPr>
          <w:b/>
          <w:bCs/>
          <w:szCs w:val="24"/>
        </w:rPr>
        <w:t>verifiable moral ecosystem</w:t>
      </w:r>
      <w:r w:rsidRPr="005726A6">
        <w:rPr>
          <w:szCs w:val="24"/>
        </w:rPr>
        <w:t>, where service is validated, integrity is measurable, and transformation is sustained through data, mentorship, and oversight.</w:t>
      </w:r>
    </w:p>
    <w:p w14:paraId="4DC81DCB" w14:textId="77777777" w:rsidR="005726A6" w:rsidRPr="005726A6" w:rsidRDefault="005726A6" w:rsidP="005726A6">
      <w:pPr>
        <w:jc w:val="both"/>
        <w:rPr>
          <w:szCs w:val="24"/>
        </w:rPr>
      </w:pPr>
      <w:r w:rsidRPr="005726A6">
        <w:rPr>
          <w:szCs w:val="24"/>
        </w:rPr>
        <w:t xml:space="preserve">Through this seamless chain, the </w:t>
      </w:r>
      <w:r w:rsidRPr="005726A6">
        <w:rPr>
          <w:b/>
          <w:bCs/>
          <w:szCs w:val="24"/>
        </w:rPr>
        <w:t>ABMPD ecosystem</w:t>
      </w:r>
      <w:r w:rsidRPr="005726A6">
        <w:rPr>
          <w:szCs w:val="24"/>
        </w:rPr>
        <w:t xml:space="preserve"> elevates moral governance from principle to practice — turning faith into leadership, leadership into stewardship, and stewardship into a shared national covenant.</w:t>
      </w:r>
    </w:p>
    <w:p w14:paraId="112BE13F" w14:textId="77777777" w:rsidR="005726A6" w:rsidRDefault="005726A6" w:rsidP="005726A6">
      <w:pPr>
        <w:jc w:val="both"/>
        <w:rPr>
          <w:szCs w:val="24"/>
        </w:rPr>
      </w:pPr>
      <w:r w:rsidRPr="005726A6">
        <w:rPr>
          <w:szCs w:val="24"/>
        </w:rPr>
        <w:t xml:space="preserve">It ensures that moral excellence is not merely inspired, but </w:t>
      </w:r>
      <w:r w:rsidRPr="005726A6">
        <w:rPr>
          <w:b/>
          <w:bCs/>
          <w:szCs w:val="24"/>
        </w:rPr>
        <w:t>institutionally guaranteed</w:t>
      </w:r>
      <w:r w:rsidRPr="005726A6">
        <w:rPr>
          <w:szCs w:val="24"/>
        </w:rPr>
        <w:t xml:space="preserve">, establishing a governance culture that is both </w:t>
      </w:r>
      <w:r w:rsidRPr="005726A6">
        <w:rPr>
          <w:b/>
          <w:bCs/>
          <w:szCs w:val="24"/>
        </w:rPr>
        <w:t>nation-rooted and globally resonant</w:t>
      </w:r>
      <w:r w:rsidRPr="005726A6">
        <w:rPr>
          <w:szCs w:val="24"/>
        </w:rPr>
        <w:t xml:space="preserve"> — a legacy of the Filipino people to the world.</w:t>
      </w:r>
    </w:p>
    <w:p w14:paraId="585D04A0" w14:textId="4498CA43" w:rsidR="007B258E" w:rsidRPr="005726A6" w:rsidRDefault="007B258E" w:rsidP="005726A6">
      <w:pPr>
        <w:jc w:val="both"/>
        <w:rPr>
          <w:color w:val="0070C0"/>
          <w:szCs w:val="24"/>
        </w:rPr>
      </w:pPr>
      <w:proofErr w:type="spellStart"/>
      <w:r w:rsidRPr="007B258E">
        <w:rPr>
          <w:color w:val="0070C0"/>
          <w:szCs w:val="24"/>
        </w:rPr>
        <w:t>harvey</w:t>
      </w:r>
      <w:proofErr w:type="spellEnd"/>
    </w:p>
    <w:p w14:paraId="7F030891" w14:textId="6F240DB2" w:rsidR="00147ABF" w:rsidRPr="00147ABF" w:rsidRDefault="00000000" w:rsidP="00147ABF">
      <w:pPr>
        <w:rPr>
          <w:szCs w:val="24"/>
        </w:rPr>
      </w:pPr>
      <w:r>
        <w:rPr>
          <w:szCs w:val="24"/>
        </w:rPr>
        <w:pict w14:anchorId="3B9E7E90">
          <v:rect id="_x0000_i1454" style="width:0;height:1.5pt" o:hralign="center" o:hrstd="t" o:hr="t" fillcolor="#a0a0a0" stroked="f"/>
        </w:pict>
      </w:r>
    </w:p>
    <w:p w14:paraId="326CAD38" w14:textId="6319F45A" w:rsidR="00147ABF" w:rsidRPr="0095558D" w:rsidRDefault="00EC7AD8" w:rsidP="0095558D">
      <w:pPr>
        <w:pStyle w:val="Heading7"/>
      </w:pPr>
      <w:r>
        <w:rPr>
          <w:bCs/>
          <w:szCs w:val="24"/>
        </w:rPr>
        <w:t xml:space="preserve">5.4 </w:t>
      </w:r>
      <w:r w:rsidR="00147ABF" w:rsidRPr="00147ABF">
        <w:rPr>
          <w:bCs/>
          <w:szCs w:val="24"/>
        </w:rPr>
        <w:t>Integration with the Digital Governance Infrastructure</w:t>
      </w:r>
    </w:p>
    <w:p w14:paraId="0E3E11A4" w14:textId="77777777" w:rsidR="00147ABF" w:rsidRPr="00147ABF" w:rsidRDefault="00147ABF" w:rsidP="00147ABF">
      <w:pPr>
        <w:rPr>
          <w:szCs w:val="24"/>
        </w:rPr>
      </w:pPr>
      <w:r w:rsidRPr="00147ABF">
        <w:rPr>
          <w:szCs w:val="24"/>
        </w:rPr>
        <w:t xml:space="preserve">All institutional oversight processes are seamlessly integrated into the </w:t>
      </w:r>
      <w:r w:rsidRPr="00147ABF">
        <w:rPr>
          <w:b/>
          <w:bCs/>
          <w:szCs w:val="24"/>
        </w:rPr>
        <w:t>ABMPD Digital Dashboard and Monitoring System.</w:t>
      </w:r>
    </w:p>
    <w:p w14:paraId="7E378150" w14:textId="77777777" w:rsidR="00147ABF" w:rsidRPr="00147ABF" w:rsidRDefault="00147ABF" w:rsidP="00147ABF">
      <w:pPr>
        <w:rPr>
          <w:szCs w:val="24"/>
        </w:rPr>
      </w:pPr>
      <w:r w:rsidRPr="00147ABF">
        <w:rPr>
          <w:szCs w:val="24"/>
        </w:rPr>
        <w:t>This digital infrastructure serves as the unified platform for:</w:t>
      </w:r>
    </w:p>
    <w:p w14:paraId="3268D7DE" w14:textId="77777777" w:rsidR="00147ABF" w:rsidRPr="00147ABF" w:rsidRDefault="00147ABF" w:rsidP="008D251F">
      <w:pPr>
        <w:numPr>
          <w:ilvl w:val="0"/>
          <w:numId w:val="346"/>
        </w:numPr>
        <w:rPr>
          <w:szCs w:val="24"/>
        </w:rPr>
      </w:pPr>
      <w:r w:rsidRPr="00147ABF">
        <w:rPr>
          <w:szCs w:val="24"/>
        </w:rPr>
        <w:t>Real-time encoding of moral performance data;</w:t>
      </w:r>
    </w:p>
    <w:p w14:paraId="7B2E3896" w14:textId="77777777" w:rsidR="00147ABF" w:rsidRPr="00147ABF" w:rsidRDefault="00147ABF" w:rsidP="008D251F">
      <w:pPr>
        <w:numPr>
          <w:ilvl w:val="0"/>
          <w:numId w:val="346"/>
        </w:numPr>
        <w:rPr>
          <w:szCs w:val="24"/>
        </w:rPr>
      </w:pPr>
      <w:r w:rsidRPr="00147ABF">
        <w:rPr>
          <w:szCs w:val="24"/>
        </w:rPr>
        <w:t>Verification of Character and Contribution metrics;</w:t>
      </w:r>
    </w:p>
    <w:p w14:paraId="373DC3A3" w14:textId="77777777" w:rsidR="00147ABF" w:rsidRPr="00147ABF" w:rsidRDefault="00147ABF" w:rsidP="008D251F">
      <w:pPr>
        <w:numPr>
          <w:ilvl w:val="0"/>
          <w:numId w:val="346"/>
        </w:numPr>
        <w:rPr>
          <w:szCs w:val="24"/>
        </w:rPr>
      </w:pPr>
      <w:r w:rsidRPr="00147ABF">
        <w:rPr>
          <w:szCs w:val="24"/>
        </w:rPr>
        <w:lastRenderedPageBreak/>
        <w:t>Reward eligibility tracking and automated validation workflows;</w:t>
      </w:r>
    </w:p>
    <w:p w14:paraId="5787027B" w14:textId="77777777" w:rsidR="00147ABF" w:rsidRPr="00147ABF" w:rsidRDefault="00147ABF" w:rsidP="008D251F">
      <w:pPr>
        <w:numPr>
          <w:ilvl w:val="0"/>
          <w:numId w:val="346"/>
        </w:numPr>
        <w:rPr>
          <w:szCs w:val="24"/>
        </w:rPr>
      </w:pPr>
      <w:r w:rsidRPr="00147ABF">
        <w:rPr>
          <w:szCs w:val="24"/>
        </w:rPr>
        <w:t>Tier-based progression logs and certification issuance;</w:t>
      </w:r>
    </w:p>
    <w:p w14:paraId="71770059" w14:textId="77777777" w:rsidR="00147ABF" w:rsidRPr="00147ABF" w:rsidRDefault="00147ABF" w:rsidP="008D251F">
      <w:pPr>
        <w:numPr>
          <w:ilvl w:val="0"/>
          <w:numId w:val="346"/>
        </w:numPr>
        <w:rPr>
          <w:szCs w:val="24"/>
        </w:rPr>
      </w:pPr>
      <w:r w:rsidRPr="00147ABF">
        <w:rPr>
          <w:szCs w:val="24"/>
        </w:rPr>
        <w:t>Annual moral and operational performance reports per LGU or institution.</w:t>
      </w:r>
    </w:p>
    <w:p w14:paraId="7D554419" w14:textId="77777777" w:rsidR="00147ABF" w:rsidRPr="00147ABF" w:rsidRDefault="00147ABF" w:rsidP="00147ABF">
      <w:pPr>
        <w:rPr>
          <w:szCs w:val="24"/>
        </w:rPr>
      </w:pPr>
      <w:r w:rsidRPr="00147ABF">
        <w:rPr>
          <w:szCs w:val="24"/>
        </w:rPr>
        <w:t xml:space="preserve">The system ensures transparency, traceability, and efficiency — making </w:t>
      </w:r>
      <w:r w:rsidRPr="00147ABF">
        <w:rPr>
          <w:b/>
          <w:bCs/>
          <w:szCs w:val="24"/>
        </w:rPr>
        <w:t>moral governance measurable and accountable.</w:t>
      </w:r>
    </w:p>
    <w:p w14:paraId="4B227755" w14:textId="77777777" w:rsidR="00147ABF" w:rsidRPr="00147ABF" w:rsidRDefault="00000000" w:rsidP="00147ABF">
      <w:pPr>
        <w:rPr>
          <w:szCs w:val="24"/>
        </w:rPr>
      </w:pPr>
      <w:r>
        <w:rPr>
          <w:szCs w:val="24"/>
        </w:rPr>
        <w:pict w14:anchorId="4A6A27F0">
          <v:rect id="_x0000_i1455" style="width:0;height:1.5pt" o:hralign="center" o:hrstd="t" o:hr="t" fillcolor="#a0a0a0" stroked="f"/>
        </w:pict>
      </w:r>
    </w:p>
    <w:p w14:paraId="0448C249" w14:textId="1C694022" w:rsidR="00147ABF" w:rsidRPr="0095558D" w:rsidRDefault="00EC7AD8" w:rsidP="0095558D">
      <w:pPr>
        <w:pStyle w:val="Heading7"/>
      </w:pPr>
      <w:r>
        <w:rPr>
          <w:bCs/>
          <w:szCs w:val="24"/>
        </w:rPr>
        <w:t xml:space="preserve">5.5 </w:t>
      </w:r>
      <w:r w:rsidR="00147ABF" w:rsidRPr="00147ABF">
        <w:rPr>
          <w:bCs/>
          <w:szCs w:val="24"/>
        </w:rPr>
        <w:t>Ethical Safeguards and Accountability Measures</w:t>
      </w:r>
    </w:p>
    <w:p w14:paraId="76522C27" w14:textId="77777777" w:rsidR="00147ABF" w:rsidRPr="00147ABF" w:rsidRDefault="00147ABF" w:rsidP="00147ABF">
      <w:pPr>
        <w:rPr>
          <w:szCs w:val="24"/>
        </w:rPr>
      </w:pPr>
      <w:r w:rsidRPr="00147ABF">
        <w:rPr>
          <w:szCs w:val="24"/>
        </w:rPr>
        <w:t>To maintain moral and institutional purity, the following safeguards are enforced:</w:t>
      </w:r>
    </w:p>
    <w:p w14:paraId="4974D8DE" w14:textId="77777777" w:rsidR="00147ABF" w:rsidRPr="00147ABF" w:rsidRDefault="00147ABF" w:rsidP="008D251F">
      <w:pPr>
        <w:numPr>
          <w:ilvl w:val="0"/>
          <w:numId w:val="347"/>
        </w:numPr>
        <w:rPr>
          <w:szCs w:val="24"/>
        </w:rPr>
      </w:pPr>
      <w:r w:rsidRPr="00147ABF">
        <w:rPr>
          <w:b/>
          <w:bCs/>
          <w:szCs w:val="24"/>
        </w:rPr>
        <w:t>Conflict of Interest Declarations</w:t>
      </w:r>
      <w:r w:rsidRPr="00147ABF">
        <w:rPr>
          <w:szCs w:val="24"/>
        </w:rPr>
        <w:t xml:space="preserve"> for all moral assessors and committee members;</w:t>
      </w:r>
    </w:p>
    <w:p w14:paraId="22B08A80" w14:textId="77777777" w:rsidR="00147ABF" w:rsidRPr="00147ABF" w:rsidRDefault="00147ABF" w:rsidP="008D251F">
      <w:pPr>
        <w:numPr>
          <w:ilvl w:val="0"/>
          <w:numId w:val="347"/>
        </w:numPr>
        <w:rPr>
          <w:szCs w:val="24"/>
        </w:rPr>
      </w:pPr>
      <w:r w:rsidRPr="00147ABF">
        <w:rPr>
          <w:b/>
          <w:bCs/>
          <w:szCs w:val="24"/>
        </w:rPr>
        <w:t>Dual Validation</w:t>
      </w:r>
      <w:r w:rsidRPr="00147ABF">
        <w:rPr>
          <w:szCs w:val="24"/>
        </w:rPr>
        <w:t xml:space="preserve"> (peer and institutional) for every reward, promotion, or recognition;</w:t>
      </w:r>
    </w:p>
    <w:p w14:paraId="69BE1FC6" w14:textId="77777777" w:rsidR="00147ABF" w:rsidRPr="00147ABF" w:rsidRDefault="00147ABF" w:rsidP="008D251F">
      <w:pPr>
        <w:numPr>
          <w:ilvl w:val="0"/>
          <w:numId w:val="347"/>
        </w:numPr>
        <w:rPr>
          <w:szCs w:val="24"/>
        </w:rPr>
      </w:pPr>
      <w:r w:rsidRPr="00147ABF">
        <w:rPr>
          <w:b/>
          <w:bCs/>
          <w:szCs w:val="24"/>
        </w:rPr>
        <w:t>Public Posting of Moral Reports</w:t>
      </w:r>
      <w:r w:rsidRPr="00147ABF">
        <w:rPr>
          <w:szCs w:val="24"/>
        </w:rPr>
        <w:t xml:space="preserve"> at barangay or municipal levels to promote transparency;</w:t>
      </w:r>
    </w:p>
    <w:p w14:paraId="3DD5CF83" w14:textId="77777777" w:rsidR="00147ABF" w:rsidRPr="00147ABF" w:rsidRDefault="00147ABF" w:rsidP="008D251F">
      <w:pPr>
        <w:numPr>
          <w:ilvl w:val="0"/>
          <w:numId w:val="347"/>
        </w:numPr>
        <w:rPr>
          <w:szCs w:val="24"/>
        </w:rPr>
      </w:pPr>
      <w:r w:rsidRPr="00147ABF">
        <w:rPr>
          <w:b/>
          <w:bCs/>
          <w:szCs w:val="24"/>
        </w:rPr>
        <w:t>Independent Audits</w:t>
      </w:r>
      <w:r w:rsidRPr="00147ABF">
        <w:rPr>
          <w:szCs w:val="24"/>
        </w:rPr>
        <w:t xml:space="preserve"> by external moral and governance partners;</w:t>
      </w:r>
    </w:p>
    <w:p w14:paraId="4E86B399" w14:textId="77777777" w:rsidR="00147ABF" w:rsidRPr="00147ABF" w:rsidRDefault="00147ABF" w:rsidP="008D251F">
      <w:pPr>
        <w:numPr>
          <w:ilvl w:val="0"/>
          <w:numId w:val="347"/>
        </w:numPr>
        <w:rPr>
          <w:szCs w:val="24"/>
        </w:rPr>
      </w:pPr>
      <w:r w:rsidRPr="00147ABF">
        <w:rPr>
          <w:b/>
          <w:bCs/>
          <w:szCs w:val="24"/>
        </w:rPr>
        <w:t>Disciplinary Mechanisms</w:t>
      </w:r>
      <w:r w:rsidRPr="00147ABF">
        <w:rPr>
          <w:szCs w:val="24"/>
        </w:rPr>
        <w:t xml:space="preserve"> for misconduct, moral breach, or data manipulation.</w:t>
      </w:r>
    </w:p>
    <w:p w14:paraId="20A4DAB6" w14:textId="77777777" w:rsidR="00147ABF" w:rsidRPr="00147ABF" w:rsidRDefault="00147ABF" w:rsidP="00147ABF">
      <w:pPr>
        <w:rPr>
          <w:szCs w:val="24"/>
        </w:rPr>
      </w:pPr>
      <w:r w:rsidRPr="00147ABF">
        <w:rPr>
          <w:szCs w:val="24"/>
        </w:rPr>
        <w:t xml:space="preserve">These measures ensure that </w:t>
      </w:r>
      <w:r w:rsidRPr="00147ABF">
        <w:rPr>
          <w:b/>
          <w:bCs/>
          <w:szCs w:val="24"/>
        </w:rPr>
        <w:t>moral authority remains trustworthy</w:t>
      </w:r>
      <w:r w:rsidRPr="00147ABF">
        <w:rPr>
          <w:szCs w:val="24"/>
        </w:rPr>
        <w:t xml:space="preserve">, and that all progress within the program is </w:t>
      </w:r>
      <w:r w:rsidRPr="00147ABF">
        <w:rPr>
          <w:b/>
          <w:bCs/>
          <w:szCs w:val="24"/>
        </w:rPr>
        <w:t>earned, validated, and publicly accountable.</w:t>
      </w:r>
    </w:p>
    <w:p w14:paraId="6F6741B2" w14:textId="77777777" w:rsidR="00147ABF" w:rsidRPr="00147ABF" w:rsidRDefault="00000000" w:rsidP="00147ABF">
      <w:pPr>
        <w:rPr>
          <w:szCs w:val="24"/>
        </w:rPr>
      </w:pPr>
      <w:r>
        <w:rPr>
          <w:szCs w:val="24"/>
        </w:rPr>
        <w:pict w14:anchorId="658B02EB">
          <v:rect id="_x0000_i1456" style="width:0;height:1.5pt" o:hralign="center" o:hrstd="t" o:hr="t" fillcolor="#a0a0a0" stroked="f"/>
        </w:pict>
      </w:r>
    </w:p>
    <w:p w14:paraId="675031BD" w14:textId="55A31040" w:rsidR="00147ABF" w:rsidRPr="0095558D" w:rsidRDefault="00EC7AD8" w:rsidP="0095558D">
      <w:pPr>
        <w:pStyle w:val="Heading7"/>
      </w:pPr>
      <w:r>
        <w:rPr>
          <w:bCs/>
          <w:szCs w:val="24"/>
        </w:rPr>
        <w:t xml:space="preserve">5.6 </w:t>
      </w:r>
      <w:r w:rsidR="00147ABF" w:rsidRPr="00147ABF">
        <w:rPr>
          <w:bCs/>
          <w:szCs w:val="24"/>
        </w:rPr>
        <w:t>Institutional Value and Program Significance</w:t>
      </w:r>
    </w:p>
    <w:p w14:paraId="0A91050B" w14:textId="77777777" w:rsidR="00147ABF" w:rsidRPr="00147ABF" w:rsidRDefault="00147ABF" w:rsidP="00147ABF">
      <w:pPr>
        <w:rPr>
          <w:szCs w:val="24"/>
        </w:rPr>
      </w:pPr>
      <w:r w:rsidRPr="00147ABF">
        <w:rPr>
          <w:szCs w:val="24"/>
        </w:rPr>
        <w:t>Through this integrated oversight structure, the ABMPD–MRP ensures that:</w:t>
      </w:r>
    </w:p>
    <w:p w14:paraId="787B2141" w14:textId="77777777" w:rsidR="00147ABF" w:rsidRPr="00147ABF" w:rsidRDefault="00147ABF" w:rsidP="008D251F">
      <w:pPr>
        <w:numPr>
          <w:ilvl w:val="0"/>
          <w:numId w:val="348"/>
        </w:numPr>
        <w:rPr>
          <w:szCs w:val="24"/>
        </w:rPr>
      </w:pPr>
      <w:r w:rsidRPr="00147ABF">
        <w:rPr>
          <w:szCs w:val="24"/>
        </w:rPr>
        <w:t xml:space="preserve">Transformation is </w:t>
      </w:r>
      <w:r w:rsidRPr="00147ABF">
        <w:rPr>
          <w:b/>
          <w:bCs/>
          <w:szCs w:val="24"/>
        </w:rPr>
        <w:t>sustained institutionally</w:t>
      </w:r>
      <w:r w:rsidRPr="00147ABF">
        <w:rPr>
          <w:szCs w:val="24"/>
        </w:rPr>
        <w:t>, not dependent on individual leadership;</w:t>
      </w:r>
    </w:p>
    <w:p w14:paraId="26B7A58A" w14:textId="77777777" w:rsidR="00147ABF" w:rsidRPr="00147ABF" w:rsidRDefault="00147ABF" w:rsidP="008D251F">
      <w:pPr>
        <w:numPr>
          <w:ilvl w:val="0"/>
          <w:numId w:val="348"/>
        </w:numPr>
        <w:rPr>
          <w:szCs w:val="24"/>
        </w:rPr>
      </w:pPr>
      <w:r w:rsidRPr="00147ABF">
        <w:rPr>
          <w:szCs w:val="24"/>
        </w:rPr>
        <w:t xml:space="preserve">Recognition and reward systems remain </w:t>
      </w:r>
      <w:r w:rsidRPr="00147ABF">
        <w:rPr>
          <w:b/>
          <w:bCs/>
          <w:szCs w:val="24"/>
        </w:rPr>
        <w:t>fair, credible, and data-based</w:t>
      </w:r>
      <w:r w:rsidRPr="00147ABF">
        <w:rPr>
          <w:szCs w:val="24"/>
        </w:rPr>
        <w:t>;</w:t>
      </w:r>
    </w:p>
    <w:p w14:paraId="6E565A66" w14:textId="77777777" w:rsidR="00147ABF" w:rsidRPr="00147ABF" w:rsidRDefault="00147ABF" w:rsidP="008D251F">
      <w:pPr>
        <w:numPr>
          <w:ilvl w:val="0"/>
          <w:numId w:val="348"/>
        </w:numPr>
        <w:rPr>
          <w:szCs w:val="24"/>
        </w:rPr>
      </w:pPr>
      <w:r w:rsidRPr="00147ABF">
        <w:rPr>
          <w:szCs w:val="24"/>
        </w:rPr>
        <w:t xml:space="preserve">Moral governance becomes </w:t>
      </w:r>
      <w:r w:rsidRPr="00147ABF">
        <w:rPr>
          <w:b/>
          <w:bCs/>
          <w:szCs w:val="24"/>
        </w:rPr>
        <w:t>a permanent culture</w:t>
      </w:r>
      <w:r w:rsidRPr="00147ABF">
        <w:rPr>
          <w:szCs w:val="24"/>
        </w:rPr>
        <w:t>, not a temporary campaign.</w:t>
      </w:r>
    </w:p>
    <w:p w14:paraId="01D6EEE6" w14:textId="77777777" w:rsidR="00147ABF" w:rsidRPr="00147ABF" w:rsidRDefault="00147ABF" w:rsidP="00AE7759">
      <w:pPr>
        <w:jc w:val="both"/>
        <w:rPr>
          <w:szCs w:val="24"/>
        </w:rPr>
      </w:pPr>
      <w:r w:rsidRPr="00147ABF">
        <w:rPr>
          <w:szCs w:val="24"/>
        </w:rPr>
        <w:t>It establishes a national architecture of moral stewardship — one that fuses faith, ethics, and institutional discipline into the everyday life of governance and community development.</w:t>
      </w:r>
    </w:p>
    <w:p w14:paraId="2D979A23" w14:textId="77777777" w:rsidR="00147ABF" w:rsidRPr="00147ABF" w:rsidRDefault="00000000" w:rsidP="00147ABF">
      <w:pPr>
        <w:rPr>
          <w:szCs w:val="24"/>
        </w:rPr>
      </w:pPr>
      <w:r>
        <w:rPr>
          <w:szCs w:val="24"/>
        </w:rPr>
        <w:pict w14:anchorId="20FBDE52">
          <v:rect id="_x0000_i1457" style="width:0;height:1.5pt" o:hralign="center" o:hrstd="t" o:hr="t" fillcolor="#a0a0a0" stroked="f"/>
        </w:pict>
      </w:r>
    </w:p>
    <w:p w14:paraId="2C010D7B" w14:textId="788DB3FF" w:rsidR="00147ABF" w:rsidRPr="0095558D" w:rsidRDefault="00EC7AD8" w:rsidP="0095558D">
      <w:pPr>
        <w:pStyle w:val="Heading7"/>
      </w:pPr>
      <w:r>
        <w:rPr>
          <w:bCs/>
          <w:szCs w:val="24"/>
        </w:rPr>
        <w:lastRenderedPageBreak/>
        <w:t xml:space="preserve">5.7 </w:t>
      </w:r>
      <w:r w:rsidR="00147ABF" w:rsidRPr="00147ABF">
        <w:rPr>
          <w:bCs/>
          <w:szCs w:val="24"/>
        </w:rPr>
        <w:t>Conclusion</w:t>
      </w:r>
    </w:p>
    <w:p w14:paraId="24DC237C" w14:textId="77777777" w:rsidR="00AE7759" w:rsidRDefault="00147ABF" w:rsidP="00AE7759">
      <w:pPr>
        <w:jc w:val="both"/>
        <w:rPr>
          <w:b/>
          <w:bCs/>
          <w:szCs w:val="24"/>
        </w:rPr>
      </w:pPr>
      <w:r w:rsidRPr="00147ABF">
        <w:rPr>
          <w:szCs w:val="24"/>
        </w:rPr>
        <w:t xml:space="preserve">The </w:t>
      </w:r>
      <w:r w:rsidRPr="00147ABF">
        <w:rPr>
          <w:b/>
          <w:bCs/>
          <w:szCs w:val="24"/>
        </w:rPr>
        <w:t>Institutional Integration and Oversight Mechanism</w:t>
      </w:r>
      <w:r w:rsidRPr="00147ABF">
        <w:rPr>
          <w:szCs w:val="24"/>
        </w:rPr>
        <w:t xml:space="preserve"> completes the governance foundation of the </w:t>
      </w:r>
      <w:r w:rsidRPr="00147ABF">
        <w:rPr>
          <w:b/>
          <w:bCs/>
          <w:szCs w:val="24"/>
        </w:rPr>
        <w:t>Participation Principle.</w:t>
      </w:r>
    </w:p>
    <w:p w14:paraId="3F6EED38" w14:textId="2C49FFD3" w:rsidR="00147ABF" w:rsidRPr="00147ABF" w:rsidRDefault="00147ABF" w:rsidP="00AE7759">
      <w:pPr>
        <w:jc w:val="both"/>
        <w:rPr>
          <w:szCs w:val="24"/>
        </w:rPr>
      </w:pPr>
      <w:r w:rsidRPr="00147ABF">
        <w:rPr>
          <w:szCs w:val="24"/>
        </w:rPr>
        <w:t xml:space="preserve">It transforms moral recovery into a system of </w:t>
      </w:r>
      <w:r w:rsidRPr="00147ABF">
        <w:rPr>
          <w:b/>
          <w:bCs/>
          <w:szCs w:val="24"/>
        </w:rPr>
        <w:t>earned trust, verified service, and sustained accountability.</w:t>
      </w:r>
    </w:p>
    <w:p w14:paraId="1D8F4667" w14:textId="77777777" w:rsidR="00147ABF" w:rsidRPr="00147ABF" w:rsidRDefault="00147ABF" w:rsidP="00AE7759">
      <w:pPr>
        <w:jc w:val="both"/>
        <w:rPr>
          <w:szCs w:val="24"/>
        </w:rPr>
      </w:pPr>
      <w:r w:rsidRPr="00147ABF">
        <w:rPr>
          <w:szCs w:val="24"/>
        </w:rPr>
        <w:t xml:space="preserve">Through its layered oversight — from barangay councils to national institutions — ABMPD–MRP ensures that every act of service is validated, every recognition is merited, and every advancement reflects not privilege, but </w:t>
      </w:r>
      <w:r w:rsidRPr="00147ABF">
        <w:rPr>
          <w:b/>
          <w:bCs/>
          <w:szCs w:val="24"/>
        </w:rPr>
        <w:t>proven integrity.</w:t>
      </w:r>
    </w:p>
    <w:p w14:paraId="1C8C94B8" w14:textId="77777777" w:rsidR="00147ABF" w:rsidRDefault="00147ABF" w:rsidP="00AE7759">
      <w:pPr>
        <w:jc w:val="both"/>
        <w:rPr>
          <w:szCs w:val="24"/>
        </w:rPr>
      </w:pPr>
      <w:r w:rsidRPr="00147ABF">
        <w:rPr>
          <w:szCs w:val="24"/>
        </w:rPr>
        <w:t xml:space="preserve">This is how </w:t>
      </w:r>
      <w:r w:rsidRPr="00147ABF">
        <w:rPr>
          <w:b/>
          <w:bCs/>
          <w:szCs w:val="24"/>
        </w:rPr>
        <w:t>moral governance</w:t>
      </w:r>
      <w:r w:rsidRPr="00147ABF">
        <w:rPr>
          <w:szCs w:val="24"/>
        </w:rPr>
        <w:t xml:space="preserve"> becomes not just a framework but a living institution —</w:t>
      </w:r>
      <w:r w:rsidRPr="00147ABF">
        <w:rPr>
          <w:szCs w:val="24"/>
        </w:rPr>
        <w:br/>
        <w:t xml:space="preserve">a covenant between </w:t>
      </w:r>
      <w:r w:rsidRPr="00147ABF">
        <w:rPr>
          <w:b/>
          <w:bCs/>
          <w:szCs w:val="24"/>
        </w:rPr>
        <w:t>leaders and citizens</w:t>
      </w:r>
      <w:r w:rsidRPr="00147ABF">
        <w:rPr>
          <w:szCs w:val="24"/>
        </w:rPr>
        <w:t>, bound by faith, service, and honor.</w:t>
      </w:r>
    </w:p>
    <w:p w14:paraId="139DBCE6" w14:textId="1AC9D8FC" w:rsidR="00AE7759" w:rsidRPr="00147ABF" w:rsidRDefault="00000000" w:rsidP="00AE7759">
      <w:pPr>
        <w:jc w:val="both"/>
        <w:rPr>
          <w:szCs w:val="24"/>
        </w:rPr>
      </w:pPr>
      <w:r>
        <w:rPr>
          <w:szCs w:val="24"/>
        </w:rPr>
        <w:pict w14:anchorId="25647ADB">
          <v:rect id="_x0000_i1458" style="width:0;height:1.5pt" o:hralign="center" o:hrstd="t" o:hr="t" fillcolor="#a0a0a0" stroked="f"/>
        </w:pict>
      </w:r>
    </w:p>
    <w:p w14:paraId="53C248B2" w14:textId="77777777" w:rsidR="00AE7759" w:rsidRPr="00AE7759" w:rsidRDefault="00AE7759" w:rsidP="00AE7759">
      <w:pPr>
        <w:rPr>
          <w:b/>
          <w:bCs/>
          <w:szCs w:val="24"/>
        </w:rPr>
      </w:pPr>
      <w:r w:rsidRPr="00AE7759">
        <w:rPr>
          <w:b/>
          <w:bCs/>
          <w:szCs w:val="24"/>
        </w:rPr>
        <w:t>Integration Note</w:t>
      </w:r>
    </w:p>
    <w:p w14:paraId="13A44254" w14:textId="77777777" w:rsidR="00AE7759" w:rsidRDefault="00AE7759" w:rsidP="00AE7759">
      <w:pPr>
        <w:jc w:val="both"/>
        <w:rPr>
          <w:b/>
          <w:bCs/>
          <w:szCs w:val="24"/>
        </w:rPr>
      </w:pPr>
      <w:r w:rsidRPr="00AE7759">
        <w:rPr>
          <w:szCs w:val="24"/>
        </w:rPr>
        <w:t xml:space="preserve">This section on the </w:t>
      </w:r>
      <w:r w:rsidRPr="00AE7759">
        <w:rPr>
          <w:b/>
          <w:bCs/>
          <w:szCs w:val="24"/>
        </w:rPr>
        <w:t>Participation Principle</w:t>
      </w:r>
      <w:r w:rsidRPr="00AE7759">
        <w:rPr>
          <w:szCs w:val="24"/>
        </w:rPr>
        <w:t xml:space="preserve"> and its </w:t>
      </w:r>
      <w:r w:rsidRPr="00AE7759">
        <w:rPr>
          <w:b/>
          <w:bCs/>
          <w:szCs w:val="24"/>
        </w:rPr>
        <w:t>Institutional Oversight Mechanism</w:t>
      </w:r>
      <w:r w:rsidRPr="00AE7759">
        <w:rPr>
          <w:szCs w:val="24"/>
        </w:rPr>
        <w:t xml:space="preserve"> completes the moral architecture that safeguards the integrity of transformation within the </w:t>
      </w:r>
      <w:r w:rsidRPr="00AE7759">
        <w:rPr>
          <w:b/>
          <w:bCs/>
          <w:szCs w:val="24"/>
        </w:rPr>
        <w:t xml:space="preserve">Ang </w:t>
      </w:r>
      <w:proofErr w:type="spellStart"/>
      <w:r w:rsidRPr="00AE7759">
        <w:rPr>
          <w:b/>
          <w:bCs/>
          <w:szCs w:val="24"/>
        </w:rPr>
        <w:t>Bayaning</w:t>
      </w:r>
      <w:proofErr w:type="spellEnd"/>
      <w:r w:rsidRPr="00AE7759">
        <w:rPr>
          <w:b/>
          <w:bCs/>
          <w:szCs w:val="24"/>
        </w:rPr>
        <w:t xml:space="preserve"> may Puso at Dangal – Moral Recovery Program (ABMPD–MRP).</w:t>
      </w:r>
    </w:p>
    <w:p w14:paraId="5F6BBB8A" w14:textId="1F9149D7" w:rsidR="00AE7759" w:rsidRPr="00AE7759" w:rsidRDefault="00AE7759" w:rsidP="00AE7759">
      <w:pPr>
        <w:jc w:val="both"/>
        <w:rPr>
          <w:szCs w:val="24"/>
        </w:rPr>
      </w:pPr>
      <w:r w:rsidRPr="00AE7759">
        <w:rPr>
          <w:szCs w:val="24"/>
        </w:rPr>
        <w:t>It ensures that every stage of progress—from personal renewal to global replication—is validated through moral accountability, measurable contribution, and transparent governance.</w:t>
      </w:r>
    </w:p>
    <w:p w14:paraId="43068608" w14:textId="77777777" w:rsidR="00AE7759" w:rsidRPr="00AE7759" w:rsidRDefault="00AE7759" w:rsidP="00AE7759">
      <w:pPr>
        <w:jc w:val="both"/>
        <w:rPr>
          <w:szCs w:val="24"/>
        </w:rPr>
      </w:pPr>
      <w:r w:rsidRPr="00AE7759">
        <w:rPr>
          <w:szCs w:val="24"/>
        </w:rPr>
        <w:t xml:space="preserve">The systems herein described—Character and Contribution validation, digital moral tracking, and institutional oversight—form the ethical backbone of ABMPD–MRP’s entire transformation framework. They operationalize the principle that </w:t>
      </w:r>
      <w:r w:rsidRPr="00AE7759">
        <w:rPr>
          <w:b/>
          <w:bCs/>
          <w:szCs w:val="24"/>
        </w:rPr>
        <w:t>no progress is authentic unless it is both morally earned and socially proven.</w:t>
      </w:r>
    </w:p>
    <w:p w14:paraId="280BB8C7" w14:textId="77777777" w:rsidR="00AE7759" w:rsidRDefault="00AE7759" w:rsidP="00AE7759">
      <w:pPr>
        <w:jc w:val="both"/>
        <w:rPr>
          <w:szCs w:val="24"/>
        </w:rPr>
      </w:pPr>
      <w:r w:rsidRPr="00AE7759">
        <w:rPr>
          <w:szCs w:val="24"/>
        </w:rPr>
        <w:t xml:space="preserve">This moral gatekeeping mechanism directly feeds into </w:t>
      </w:r>
      <w:r w:rsidRPr="00AE7759">
        <w:rPr>
          <w:b/>
          <w:bCs/>
          <w:szCs w:val="24"/>
        </w:rPr>
        <w:t>Section 7.2.4 – Integrated Transformation Logic</w:t>
      </w:r>
      <w:r w:rsidRPr="00AE7759">
        <w:rPr>
          <w:szCs w:val="24"/>
        </w:rPr>
        <w:t>, where the philosophical and structural elements of transformation are unified into a single operational continuum.</w:t>
      </w:r>
    </w:p>
    <w:p w14:paraId="6C50C622" w14:textId="64BC6F60" w:rsidR="00AE7759" w:rsidRPr="00AE7759" w:rsidRDefault="00AE7759" w:rsidP="00AE7759">
      <w:pPr>
        <w:jc w:val="both"/>
        <w:rPr>
          <w:szCs w:val="24"/>
        </w:rPr>
      </w:pPr>
      <w:r w:rsidRPr="00AE7759">
        <w:rPr>
          <w:szCs w:val="24"/>
        </w:rPr>
        <w:t xml:space="preserve">There, the flow of renewal—from individual to institutional—is translated into a </w:t>
      </w:r>
      <w:r w:rsidRPr="00AE7759">
        <w:rPr>
          <w:b/>
          <w:bCs/>
          <w:szCs w:val="24"/>
        </w:rPr>
        <w:t>coherent moral governance cycle</w:t>
      </w:r>
      <w:r w:rsidRPr="00AE7759">
        <w:rPr>
          <w:szCs w:val="24"/>
        </w:rPr>
        <w:t>, aligning faith, service, and accountability into one transformative system for national and global moral recovery.</w:t>
      </w:r>
    </w:p>
    <w:p w14:paraId="3C4B8FB2" w14:textId="37BC87F8" w:rsidR="00B416C9" w:rsidRPr="00B33382" w:rsidRDefault="00000000" w:rsidP="00147ABF">
      <w:pPr>
        <w:rPr>
          <w:szCs w:val="24"/>
        </w:rPr>
      </w:pPr>
      <w:r>
        <w:rPr>
          <w:szCs w:val="24"/>
        </w:rPr>
        <w:pict w14:anchorId="108AEA4F">
          <v:rect id="_x0000_i1459" style="width:0;height:1.5pt" o:hralign="center" o:hrstd="t" o:hr="t" fillcolor="#a0a0a0" stroked="f"/>
        </w:pict>
      </w:r>
    </w:p>
    <w:p w14:paraId="128821C3" w14:textId="1F837B55" w:rsidR="009A3355" w:rsidRDefault="009A3355" w:rsidP="009A3355">
      <w:pPr>
        <w:pStyle w:val="Heading5"/>
        <w:rPr>
          <w:bCs/>
        </w:rPr>
      </w:pPr>
      <w:r>
        <w:lastRenderedPageBreak/>
        <w:t xml:space="preserve">7.2.4 </w:t>
      </w:r>
      <w:r w:rsidRPr="009A3355">
        <w:rPr>
          <w:bCs/>
        </w:rPr>
        <w:t>Integrated Transformation Logic</w:t>
      </w:r>
    </w:p>
    <w:p w14:paraId="0B83E4AC" w14:textId="70D55677" w:rsidR="009A3355" w:rsidRPr="00DD3FB8" w:rsidRDefault="009A3355" w:rsidP="009A3355">
      <w:pPr>
        <w:pStyle w:val="Heading6"/>
      </w:pPr>
      <w:r>
        <w:t>Section Purpose</w:t>
      </w:r>
    </w:p>
    <w:p w14:paraId="32EF24E8" w14:textId="77777777" w:rsidR="00C3349A" w:rsidRPr="00C3349A" w:rsidRDefault="00C3349A" w:rsidP="00C3349A">
      <w:pPr>
        <w:jc w:val="both"/>
        <w:rPr>
          <w:szCs w:val="24"/>
        </w:rPr>
      </w:pPr>
      <w:r w:rsidRPr="00C3349A">
        <w:rPr>
          <w:szCs w:val="24"/>
        </w:rPr>
        <w:t xml:space="preserve">The </w:t>
      </w:r>
      <w:r w:rsidRPr="00C3349A">
        <w:rPr>
          <w:b/>
          <w:bCs/>
          <w:szCs w:val="24"/>
        </w:rPr>
        <w:t>Integrated Transformation Logic</w:t>
      </w:r>
      <w:r w:rsidRPr="00C3349A">
        <w:rPr>
          <w:szCs w:val="24"/>
        </w:rPr>
        <w:t xml:space="preserve"> serves as the moral and systemic bridge of the </w:t>
      </w:r>
      <w:r w:rsidRPr="00C3349A">
        <w:rPr>
          <w:b/>
          <w:bCs/>
          <w:szCs w:val="24"/>
        </w:rPr>
        <w:t>Participation Principle</w:t>
      </w:r>
      <w:r w:rsidRPr="00C3349A">
        <w:rPr>
          <w:szCs w:val="24"/>
        </w:rPr>
        <w:t xml:space="preserve">, uniting its personal, civic, and institutional dimensions into one continuous stream of moral evolution. It provides the analytical and spiritual foundation for understanding how </w:t>
      </w:r>
      <w:r w:rsidRPr="00C3349A">
        <w:rPr>
          <w:b/>
          <w:bCs/>
          <w:szCs w:val="24"/>
        </w:rPr>
        <w:t>individual renewal matures into moral governance</w:t>
      </w:r>
      <w:r w:rsidRPr="00C3349A">
        <w:rPr>
          <w:szCs w:val="24"/>
        </w:rPr>
        <w:t xml:space="preserve">, ensuring that transformation within the ABMPD–MRP is not isolated, temporary, or event-based, but </w:t>
      </w:r>
      <w:r w:rsidRPr="00C3349A">
        <w:rPr>
          <w:b/>
          <w:bCs/>
          <w:szCs w:val="24"/>
        </w:rPr>
        <w:t>permanent, regenerative, and self-reinforcing</w:t>
      </w:r>
      <w:r w:rsidRPr="00C3349A">
        <w:rPr>
          <w:szCs w:val="24"/>
        </w:rPr>
        <w:t>.</w:t>
      </w:r>
    </w:p>
    <w:p w14:paraId="1B679739" w14:textId="77777777" w:rsidR="00C3349A" w:rsidRPr="00C3349A" w:rsidRDefault="00C3349A" w:rsidP="00C3349A">
      <w:pPr>
        <w:jc w:val="both"/>
        <w:rPr>
          <w:szCs w:val="24"/>
        </w:rPr>
      </w:pPr>
      <w:r w:rsidRPr="00C3349A">
        <w:rPr>
          <w:szCs w:val="24"/>
        </w:rPr>
        <w:t xml:space="preserve">This section defines the </w:t>
      </w:r>
      <w:r w:rsidRPr="00C3349A">
        <w:rPr>
          <w:b/>
          <w:bCs/>
          <w:szCs w:val="24"/>
        </w:rPr>
        <w:t>logic of moral continuity</w:t>
      </w:r>
      <w:r w:rsidRPr="00C3349A">
        <w:rPr>
          <w:szCs w:val="24"/>
        </w:rPr>
        <w:t xml:space="preserve"> — a regenerative flow that links the conscience of a person to the conscience of a nation. Within this flow, </w:t>
      </w:r>
      <w:r w:rsidRPr="00C3349A">
        <w:rPr>
          <w:b/>
          <w:bCs/>
          <w:szCs w:val="24"/>
        </w:rPr>
        <w:t>renewed individuals form moral families</w:t>
      </w:r>
      <w:r w:rsidRPr="00C3349A">
        <w:rPr>
          <w:szCs w:val="24"/>
        </w:rPr>
        <w:t xml:space="preserve">, </w:t>
      </w:r>
      <w:r w:rsidRPr="00C3349A">
        <w:rPr>
          <w:b/>
          <w:bCs/>
          <w:szCs w:val="24"/>
        </w:rPr>
        <w:t>families cultivate ethical communities</w:t>
      </w:r>
      <w:r w:rsidRPr="00C3349A">
        <w:rPr>
          <w:szCs w:val="24"/>
        </w:rPr>
        <w:t xml:space="preserve">, </w:t>
      </w:r>
      <w:r w:rsidRPr="00C3349A">
        <w:rPr>
          <w:b/>
          <w:bCs/>
          <w:szCs w:val="24"/>
        </w:rPr>
        <w:t>communities nurture trustworthy governance</w:t>
      </w:r>
      <w:r w:rsidRPr="00C3349A">
        <w:rPr>
          <w:szCs w:val="24"/>
        </w:rPr>
        <w:t xml:space="preserve">, and </w:t>
      </w:r>
      <w:r w:rsidRPr="00C3349A">
        <w:rPr>
          <w:b/>
          <w:bCs/>
          <w:szCs w:val="24"/>
        </w:rPr>
        <w:t>governance radiates moral influence to the world</w:t>
      </w:r>
      <w:r w:rsidRPr="00C3349A">
        <w:rPr>
          <w:szCs w:val="24"/>
        </w:rPr>
        <w:t xml:space="preserve">. Each layer of transformation validates and sustains the one below it, forming a </w:t>
      </w:r>
      <w:r w:rsidRPr="00C3349A">
        <w:rPr>
          <w:b/>
          <w:bCs/>
          <w:szCs w:val="24"/>
        </w:rPr>
        <w:t>cycle of virtue and accountability</w:t>
      </w:r>
      <w:r w:rsidRPr="00C3349A">
        <w:rPr>
          <w:szCs w:val="24"/>
        </w:rPr>
        <w:t xml:space="preserve"> that ensures that moral progress does not dissipate but strengthens through time, relationships, and institutions.</w:t>
      </w:r>
    </w:p>
    <w:p w14:paraId="70212F5C" w14:textId="77777777" w:rsidR="00C3349A" w:rsidRPr="00C3349A" w:rsidRDefault="00C3349A" w:rsidP="00C3349A">
      <w:pPr>
        <w:jc w:val="both"/>
        <w:rPr>
          <w:szCs w:val="24"/>
        </w:rPr>
      </w:pPr>
      <w:r w:rsidRPr="00C3349A">
        <w:rPr>
          <w:szCs w:val="24"/>
        </w:rPr>
        <w:t xml:space="preserve">At its core, the Integrated Transformation Logic asserts that </w:t>
      </w:r>
      <w:r w:rsidRPr="00C3349A">
        <w:rPr>
          <w:b/>
          <w:bCs/>
          <w:szCs w:val="24"/>
        </w:rPr>
        <w:t>true national transformation must begin in the moral conversion of the individual</w:t>
      </w:r>
      <w:r w:rsidRPr="00C3349A">
        <w:rPr>
          <w:szCs w:val="24"/>
        </w:rPr>
        <w:t xml:space="preserve">, yet cannot end there. It must evolve — from </w:t>
      </w:r>
      <w:r w:rsidRPr="00C3349A">
        <w:rPr>
          <w:b/>
          <w:bCs/>
          <w:szCs w:val="24"/>
        </w:rPr>
        <w:t>personal conviction to collective responsibility</w:t>
      </w:r>
      <w:r w:rsidRPr="00C3349A">
        <w:rPr>
          <w:szCs w:val="24"/>
        </w:rPr>
        <w:t xml:space="preserve">, from </w:t>
      </w:r>
      <w:r w:rsidRPr="00C3349A">
        <w:rPr>
          <w:b/>
          <w:bCs/>
          <w:szCs w:val="24"/>
        </w:rPr>
        <w:t>spiritual awakening to civic duty</w:t>
      </w:r>
      <w:r w:rsidRPr="00C3349A">
        <w:rPr>
          <w:szCs w:val="24"/>
        </w:rPr>
        <w:t xml:space="preserve">, and from </w:t>
      </w:r>
      <w:r w:rsidRPr="00C3349A">
        <w:rPr>
          <w:b/>
          <w:bCs/>
          <w:szCs w:val="24"/>
        </w:rPr>
        <w:t>moral discipline to institutional culture</w:t>
      </w:r>
      <w:r w:rsidRPr="00C3349A">
        <w:rPr>
          <w:szCs w:val="24"/>
        </w:rPr>
        <w:t xml:space="preserve">. Through this continuum, morality ceases to be merely a private virtue and becomes a </w:t>
      </w:r>
      <w:r w:rsidRPr="00C3349A">
        <w:rPr>
          <w:b/>
          <w:bCs/>
          <w:szCs w:val="24"/>
        </w:rPr>
        <w:t>governance principle</w:t>
      </w:r>
      <w:r w:rsidRPr="00C3349A">
        <w:rPr>
          <w:szCs w:val="24"/>
        </w:rPr>
        <w:t>, embedded in public systems and community life.</w:t>
      </w:r>
    </w:p>
    <w:p w14:paraId="4422CB77" w14:textId="77777777" w:rsidR="00C3349A" w:rsidRPr="00C3349A" w:rsidRDefault="00C3349A" w:rsidP="00C3349A">
      <w:pPr>
        <w:jc w:val="both"/>
        <w:rPr>
          <w:szCs w:val="24"/>
        </w:rPr>
      </w:pPr>
      <w:r w:rsidRPr="00C3349A">
        <w:rPr>
          <w:szCs w:val="24"/>
        </w:rPr>
        <w:t xml:space="preserve">This logic is what distinguishes ABMPD as a </w:t>
      </w:r>
      <w:r w:rsidRPr="00C3349A">
        <w:rPr>
          <w:b/>
          <w:bCs/>
          <w:szCs w:val="24"/>
        </w:rPr>
        <w:t>regenerative moral ecosystem</w:t>
      </w:r>
      <w:r w:rsidRPr="00C3349A">
        <w:rPr>
          <w:szCs w:val="24"/>
        </w:rPr>
        <w:t xml:space="preserve"> rather than a conventional social program. It operates through feedback loops where moral energy, once awakened in individuals, is </w:t>
      </w:r>
      <w:r w:rsidRPr="00C3349A">
        <w:rPr>
          <w:b/>
          <w:bCs/>
          <w:szCs w:val="24"/>
        </w:rPr>
        <w:t>reinvested into families, communities, and governance systems</w:t>
      </w:r>
      <w:r w:rsidRPr="00C3349A">
        <w:rPr>
          <w:szCs w:val="24"/>
        </w:rPr>
        <w:t xml:space="preserve">, producing a self-sustaining moral economy. Every act of renewal, service, and leadership contributes to the </w:t>
      </w:r>
      <w:r w:rsidRPr="00C3349A">
        <w:rPr>
          <w:b/>
          <w:bCs/>
          <w:szCs w:val="24"/>
        </w:rPr>
        <w:t>living architecture of national integrity</w:t>
      </w:r>
      <w:r w:rsidRPr="00C3349A">
        <w:rPr>
          <w:szCs w:val="24"/>
        </w:rPr>
        <w:t>, ensuring that the moral recovery movement remains dynamic, measurable, and replicable across generations and nations.</w:t>
      </w:r>
    </w:p>
    <w:p w14:paraId="2318AAB2" w14:textId="747FDF82" w:rsidR="009A3355" w:rsidRPr="009A3355" w:rsidRDefault="00C3349A" w:rsidP="009A3355">
      <w:pPr>
        <w:jc w:val="both"/>
        <w:rPr>
          <w:szCs w:val="24"/>
        </w:rPr>
      </w:pPr>
      <w:r w:rsidRPr="00C3349A">
        <w:rPr>
          <w:szCs w:val="24"/>
        </w:rPr>
        <w:t xml:space="preserve">Ultimately, this section underscores that </w:t>
      </w:r>
      <w:r w:rsidRPr="00C3349A">
        <w:rPr>
          <w:b/>
          <w:bCs/>
          <w:szCs w:val="24"/>
        </w:rPr>
        <w:t>transformation in ABMPD is both spiritual and structural</w:t>
      </w:r>
      <w:r w:rsidRPr="00C3349A">
        <w:rPr>
          <w:szCs w:val="24"/>
        </w:rPr>
        <w:t xml:space="preserve"> — an unbroken cycle that links faith, discipline, and governance. By institutionalizing moral continuity through this logic, ABMPD establishes a </w:t>
      </w:r>
      <w:r w:rsidRPr="00C3349A">
        <w:rPr>
          <w:b/>
          <w:bCs/>
          <w:szCs w:val="24"/>
        </w:rPr>
        <w:t>moral infrastructure for nation-building</w:t>
      </w:r>
      <w:r w:rsidRPr="00C3349A">
        <w:rPr>
          <w:szCs w:val="24"/>
        </w:rPr>
        <w:t xml:space="preserve">, where </w:t>
      </w:r>
      <w:r w:rsidRPr="00C3349A">
        <w:rPr>
          <w:b/>
          <w:bCs/>
          <w:szCs w:val="24"/>
        </w:rPr>
        <w:t>personal virtue becomes public value</w:t>
      </w:r>
      <w:r w:rsidRPr="00C3349A">
        <w:rPr>
          <w:szCs w:val="24"/>
        </w:rPr>
        <w:t xml:space="preserve">, and </w:t>
      </w:r>
      <w:r w:rsidRPr="00C3349A">
        <w:rPr>
          <w:b/>
          <w:bCs/>
          <w:szCs w:val="24"/>
        </w:rPr>
        <w:t>moral recovery becomes a permanent state of civic life</w:t>
      </w:r>
      <w:r w:rsidRPr="00C3349A">
        <w:rPr>
          <w:szCs w:val="24"/>
        </w:rPr>
        <w:t>.</w:t>
      </w:r>
    </w:p>
    <w:p w14:paraId="74AF77C8" w14:textId="623883DD" w:rsidR="00833FD3" w:rsidRPr="00B33382" w:rsidRDefault="00000000" w:rsidP="009A3355">
      <w:pPr>
        <w:rPr>
          <w:szCs w:val="24"/>
        </w:rPr>
      </w:pPr>
      <w:r>
        <w:rPr>
          <w:szCs w:val="24"/>
        </w:rPr>
        <w:pict w14:anchorId="44812765">
          <v:rect id="_x0000_i1460" style="width:0;height:1.5pt" o:hralign="center" o:hrstd="t" o:hr="t" fillcolor="#a0a0a0" stroked="f"/>
        </w:pict>
      </w:r>
    </w:p>
    <w:p w14:paraId="4392215F" w14:textId="4049F080" w:rsidR="00D63BFC" w:rsidRPr="00DD3FB8" w:rsidRDefault="00D63BFC" w:rsidP="00D63BFC">
      <w:pPr>
        <w:pStyle w:val="Heading6"/>
      </w:pPr>
      <w:r w:rsidRPr="00D63BFC">
        <w:lastRenderedPageBreak/>
        <w:t>Introduction: The Living Moral Ecosystem</w:t>
      </w:r>
    </w:p>
    <w:p w14:paraId="653419DF" w14:textId="77777777" w:rsidR="00FB23C1" w:rsidRPr="00FB23C1" w:rsidRDefault="00FB23C1" w:rsidP="00FB23C1">
      <w:pPr>
        <w:jc w:val="both"/>
        <w:rPr>
          <w:szCs w:val="24"/>
        </w:rPr>
      </w:pPr>
      <w:r w:rsidRPr="00FB23C1">
        <w:rPr>
          <w:szCs w:val="24"/>
        </w:rPr>
        <w:t xml:space="preserve">The </w:t>
      </w:r>
      <w:r w:rsidRPr="00FB23C1">
        <w:rPr>
          <w:b/>
          <w:bCs/>
          <w:szCs w:val="24"/>
        </w:rPr>
        <w:t xml:space="preserve">Ang </w:t>
      </w:r>
      <w:proofErr w:type="spellStart"/>
      <w:r w:rsidRPr="00FB23C1">
        <w:rPr>
          <w:b/>
          <w:bCs/>
          <w:szCs w:val="24"/>
        </w:rPr>
        <w:t>Bayaning</w:t>
      </w:r>
      <w:proofErr w:type="spellEnd"/>
      <w:r w:rsidRPr="00FB23C1">
        <w:rPr>
          <w:b/>
          <w:bCs/>
          <w:szCs w:val="24"/>
        </w:rPr>
        <w:t xml:space="preserve"> may Puso at Dangal – Moral Recovery Program (ABMPD–MRP)</w:t>
      </w:r>
      <w:r w:rsidRPr="00FB23C1">
        <w:rPr>
          <w:szCs w:val="24"/>
        </w:rPr>
        <w:t xml:space="preserve"> envisions a society where transformation is not a temporary event but a </w:t>
      </w:r>
      <w:r w:rsidRPr="00FB23C1">
        <w:rPr>
          <w:b/>
          <w:bCs/>
          <w:szCs w:val="24"/>
        </w:rPr>
        <w:t>living continuum of moral renewal</w:t>
      </w:r>
      <w:r w:rsidRPr="00FB23C1">
        <w:rPr>
          <w:szCs w:val="24"/>
        </w:rPr>
        <w:t xml:space="preserve">. This section introduces ABMPD as a </w:t>
      </w:r>
      <w:r w:rsidRPr="00FB23C1">
        <w:rPr>
          <w:b/>
          <w:bCs/>
          <w:szCs w:val="24"/>
        </w:rPr>
        <w:t>regenerative moral ecosystem</w:t>
      </w:r>
      <w:r w:rsidRPr="00FB23C1">
        <w:rPr>
          <w:szCs w:val="24"/>
        </w:rPr>
        <w:t xml:space="preserve"> — a dynamic and interlinked web of individuals, families, communities, and institutions bound by shared virtue and service.</w:t>
      </w:r>
    </w:p>
    <w:p w14:paraId="1AD16970" w14:textId="77777777" w:rsidR="00FB23C1" w:rsidRPr="00FB23C1" w:rsidRDefault="00FB23C1" w:rsidP="00FB23C1">
      <w:pPr>
        <w:jc w:val="both"/>
        <w:rPr>
          <w:szCs w:val="24"/>
        </w:rPr>
      </w:pPr>
      <w:r w:rsidRPr="00FB23C1">
        <w:rPr>
          <w:szCs w:val="24"/>
        </w:rPr>
        <w:t xml:space="preserve">Unlike traditional development programs that move in </w:t>
      </w:r>
      <w:r w:rsidRPr="00FB23C1">
        <w:rPr>
          <w:b/>
          <w:bCs/>
          <w:szCs w:val="24"/>
        </w:rPr>
        <w:t>linear stages</w:t>
      </w:r>
      <w:r w:rsidRPr="00FB23C1">
        <w:rPr>
          <w:szCs w:val="24"/>
        </w:rPr>
        <w:t xml:space="preserve">, ABMPD operates through an </w:t>
      </w:r>
      <w:r w:rsidRPr="00FB23C1">
        <w:rPr>
          <w:b/>
          <w:bCs/>
          <w:szCs w:val="24"/>
        </w:rPr>
        <w:t>organic moral cycle</w:t>
      </w:r>
      <w:r w:rsidRPr="00FB23C1">
        <w:rPr>
          <w:szCs w:val="24"/>
        </w:rPr>
        <w:t xml:space="preserve"> where every person, family, and institution becomes both a </w:t>
      </w:r>
      <w:r w:rsidRPr="00FB23C1">
        <w:rPr>
          <w:b/>
          <w:bCs/>
          <w:szCs w:val="24"/>
        </w:rPr>
        <w:t>beneficiary and a generator of transformation</w:t>
      </w:r>
      <w:r w:rsidRPr="00FB23C1">
        <w:rPr>
          <w:szCs w:val="24"/>
        </w:rPr>
        <w:t>. Each level of change reinforces another, forming a moral chain that continuously renews the nation from within.</w:t>
      </w:r>
    </w:p>
    <w:p w14:paraId="6EC6B6F7" w14:textId="77777777" w:rsidR="00FB23C1" w:rsidRPr="00FB23C1" w:rsidRDefault="00FB23C1" w:rsidP="00FB23C1">
      <w:pPr>
        <w:jc w:val="both"/>
        <w:rPr>
          <w:szCs w:val="24"/>
        </w:rPr>
      </w:pPr>
      <w:r w:rsidRPr="00FB23C1">
        <w:rPr>
          <w:szCs w:val="24"/>
        </w:rPr>
        <w:t xml:space="preserve">At its heart, the </w:t>
      </w:r>
      <w:r w:rsidRPr="00FB23C1">
        <w:rPr>
          <w:b/>
          <w:bCs/>
          <w:szCs w:val="24"/>
        </w:rPr>
        <w:t>Living Moral Ecosystem</w:t>
      </w:r>
      <w:r w:rsidRPr="00FB23C1">
        <w:rPr>
          <w:szCs w:val="24"/>
        </w:rPr>
        <w:t xml:space="preserve"> is guided by the belief that </w:t>
      </w:r>
      <w:r w:rsidRPr="00FB23C1">
        <w:rPr>
          <w:b/>
          <w:bCs/>
          <w:szCs w:val="24"/>
        </w:rPr>
        <w:t>moral transformation is not imposed but cultivated</w:t>
      </w:r>
      <w:r w:rsidRPr="00FB23C1">
        <w:rPr>
          <w:szCs w:val="24"/>
        </w:rPr>
        <w:t xml:space="preserve">, and that the deepest form of governance is </w:t>
      </w:r>
      <w:r w:rsidRPr="00FB23C1">
        <w:rPr>
          <w:b/>
          <w:bCs/>
          <w:szCs w:val="24"/>
        </w:rPr>
        <w:t>self-governance rooted in conscience</w:t>
      </w:r>
      <w:r w:rsidRPr="00FB23C1">
        <w:rPr>
          <w:szCs w:val="24"/>
        </w:rPr>
        <w:t xml:space="preserve">. When an individual experiences renewal, that person becomes the </w:t>
      </w:r>
      <w:r w:rsidRPr="00FB23C1">
        <w:rPr>
          <w:b/>
          <w:bCs/>
          <w:szCs w:val="24"/>
        </w:rPr>
        <w:t>moral nucleus</w:t>
      </w:r>
      <w:r w:rsidRPr="00FB23C1">
        <w:rPr>
          <w:szCs w:val="24"/>
        </w:rPr>
        <w:t xml:space="preserve"> of transformation — influencing family behavior, inspiring community participation, and ultimately shaping institutional integrity.</w:t>
      </w:r>
    </w:p>
    <w:p w14:paraId="5866144B" w14:textId="77777777" w:rsidR="00FB23C1" w:rsidRPr="00FB23C1" w:rsidRDefault="00FB23C1" w:rsidP="00FB23C1">
      <w:pPr>
        <w:jc w:val="both"/>
        <w:rPr>
          <w:szCs w:val="24"/>
        </w:rPr>
      </w:pPr>
      <w:r w:rsidRPr="00FB23C1">
        <w:rPr>
          <w:b/>
          <w:bCs/>
          <w:szCs w:val="24"/>
        </w:rPr>
        <w:t>ABMPD’s moral ecosystem thus operates as a regenerative circuit</w:t>
      </w:r>
      <w:r w:rsidRPr="00FB23C1">
        <w:rPr>
          <w:szCs w:val="24"/>
        </w:rPr>
        <w:t>:</w:t>
      </w:r>
    </w:p>
    <w:p w14:paraId="5F25771B" w14:textId="77777777" w:rsidR="00FB23C1" w:rsidRPr="00FB23C1" w:rsidRDefault="00FB23C1" w:rsidP="008D251F">
      <w:pPr>
        <w:numPr>
          <w:ilvl w:val="0"/>
          <w:numId w:val="391"/>
        </w:numPr>
        <w:jc w:val="both"/>
        <w:rPr>
          <w:szCs w:val="24"/>
        </w:rPr>
      </w:pPr>
      <w:r w:rsidRPr="00FB23C1">
        <w:rPr>
          <w:b/>
          <w:bCs/>
          <w:szCs w:val="24"/>
        </w:rPr>
        <w:t>Individuals</w:t>
      </w:r>
      <w:r w:rsidRPr="00FB23C1">
        <w:rPr>
          <w:szCs w:val="24"/>
        </w:rPr>
        <w:t xml:space="preserve"> are renewed through moral awakening and disciplined faith-based practice.</w:t>
      </w:r>
    </w:p>
    <w:p w14:paraId="3B573C4C" w14:textId="77777777" w:rsidR="00FB23C1" w:rsidRPr="00FB23C1" w:rsidRDefault="00FB23C1" w:rsidP="008D251F">
      <w:pPr>
        <w:numPr>
          <w:ilvl w:val="0"/>
          <w:numId w:val="391"/>
        </w:numPr>
        <w:jc w:val="both"/>
        <w:rPr>
          <w:szCs w:val="24"/>
        </w:rPr>
      </w:pPr>
      <w:r w:rsidRPr="00FB23C1">
        <w:rPr>
          <w:b/>
          <w:bCs/>
          <w:szCs w:val="24"/>
        </w:rPr>
        <w:t>Families</w:t>
      </w:r>
      <w:r w:rsidRPr="00FB23C1">
        <w:rPr>
          <w:szCs w:val="24"/>
        </w:rPr>
        <w:t xml:space="preserve"> become the moral incubators where virtues are practiced, transmitted, and sustained.</w:t>
      </w:r>
    </w:p>
    <w:p w14:paraId="1CB10242" w14:textId="77777777" w:rsidR="00FB23C1" w:rsidRPr="00FB23C1" w:rsidRDefault="00FB23C1" w:rsidP="008D251F">
      <w:pPr>
        <w:numPr>
          <w:ilvl w:val="0"/>
          <w:numId w:val="391"/>
        </w:numPr>
        <w:jc w:val="both"/>
        <w:rPr>
          <w:szCs w:val="24"/>
        </w:rPr>
      </w:pPr>
      <w:r w:rsidRPr="00FB23C1">
        <w:rPr>
          <w:b/>
          <w:bCs/>
          <w:szCs w:val="24"/>
        </w:rPr>
        <w:t>Communities</w:t>
      </w:r>
      <w:r w:rsidRPr="00FB23C1">
        <w:rPr>
          <w:szCs w:val="24"/>
        </w:rPr>
        <w:t xml:space="preserve"> translate these virtues into civic engagement, volunteerism, and moral productivity.</w:t>
      </w:r>
    </w:p>
    <w:p w14:paraId="4DB05EDD" w14:textId="77777777" w:rsidR="00FB23C1" w:rsidRPr="00FB23C1" w:rsidRDefault="00FB23C1" w:rsidP="008D251F">
      <w:pPr>
        <w:numPr>
          <w:ilvl w:val="0"/>
          <w:numId w:val="391"/>
        </w:numPr>
        <w:jc w:val="both"/>
        <w:rPr>
          <w:szCs w:val="24"/>
        </w:rPr>
      </w:pPr>
      <w:r w:rsidRPr="00FB23C1">
        <w:rPr>
          <w:b/>
          <w:bCs/>
          <w:szCs w:val="24"/>
        </w:rPr>
        <w:t>Institutions and governance structures</w:t>
      </w:r>
      <w:r w:rsidRPr="00FB23C1">
        <w:rPr>
          <w:szCs w:val="24"/>
        </w:rPr>
        <w:t xml:space="preserve"> absorb these collective behaviors, transforming them into ethical systems and policies that preserve national integrity.</w:t>
      </w:r>
    </w:p>
    <w:p w14:paraId="023429AB" w14:textId="77777777" w:rsidR="00FB23C1" w:rsidRPr="00FB23C1" w:rsidRDefault="00FB23C1" w:rsidP="00FB23C1">
      <w:pPr>
        <w:jc w:val="both"/>
        <w:rPr>
          <w:szCs w:val="24"/>
        </w:rPr>
      </w:pPr>
      <w:r w:rsidRPr="00FB23C1">
        <w:rPr>
          <w:szCs w:val="24"/>
        </w:rPr>
        <w:t xml:space="preserve">Through this structure, the ecosystem becomes </w:t>
      </w:r>
      <w:r w:rsidRPr="00FB23C1">
        <w:rPr>
          <w:b/>
          <w:bCs/>
          <w:szCs w:val="24"/>
        </w:rPr>
        <w:t>self-sustaining</w:t>
      </w:r>
      <w:r w:rsidRPr="00FB23C1">
        <w:rPr>
          <w:szCs w:val="24"/>
        </w:rPr>
        <w:t xml:space="preserve"> — constantly generating new cycles of transformation. When communities and institutions embody moral governance, they, in turn, nurture the next generation of morally grounded citizens. This perpetual cycle ensures that </w:t>
      </w:r>
      <w:r w:rsidRPr="00FB23C1">
        <w:rPr>
          <w:b/>
          <w:bCs/>
          <w:szCs w:val="24"/>
        </w:rPr>
        <w:t>reform becomes culture</w:t>
      </w:r>
      <w:r w:rsidRPr="00FB23C1">
        <w:rPr>
          <w:szCs w:val="24"/>
        </w:rPr>
        <w:t xml:space="preserve">, and </w:t>
      </w:r>
      <w:r w:rsidRPr="00FB23C1">
        <w:rPr>
          <w:b/>
          <w:bCs/>
          <w:szCs w:val="24"/>
        </w:rPr>
        <w:t>virtue becomes a national habit</w:t>
      </w:r>
      <w:r w:rsidRPr="00FB23C1">
        <w:rPr>
          <w:szCs w:val="24"/>
        </w:rPr>
        <w:t xml:space="preserve"> rather than a periodic campaign.</w:t>
      </w:r>
    </w:p>
    <w:p w14:paraId="262F2F62" w14:textId="77777777" w:rsidR="00FB23C1" w:rsidRPr="00FB23C1" w:rsidRDefault="00FB23C1" w:rsidP="00FB23C1">
      <w:pPr>
        <w:jc w:val="both"/>
        <w:rPr>
          <w:szCs w:val="24"/>
        </w:rPr>
      </w:pPr>
      <w:r w:rsidRPr="00FB23C1">
        <w:rPr>
          <w:szCs w:val="24"/>
        </w:rPr>
        <w:t xml:space="preserve">The </w:t>
      </w:r>
      <w:r w:rsidRPr="00FB23C1">
        <w:rPr>
          <w:b/>
          <w:bCs/>
          <w:szCs w:val="24"/>
        </w:rPr>
        <w:t>purpose</w:t>
      </w:r>
      <w:r w:rsidRPr="00FB23C1">
        <w:rPr>
          <w:szCs w:val="24"/>
        </w:rPr>
        <w:t xml:space="preserve"> of framing ABMPD as a </w:t>
      </w:r>
      <w:r w:rsidRPr="00FB23C1">
        <w:rPr>
          <w:i/>
          <w:iCs/>
          <w:szCs w:val="24"/>
        </w:rPr>
        <w:t>living moral ecosystem</w:t>
      </w:r>
      <w:r w:rsidRPr="00FB23C1">
        <w:rPr>
          <w:szCs w:val="24"/>
        </w:rPr>
        <w:t xml:space="preserve"> is to show that moral renewal must operate at all dimensions of life — spiritual, familial, civic, and institutional — and must be reinforced by systems that </w:t>
      </w:r>
      <w:r w:rsidRPr="00FB23C1">
        <w:rPr>
          <w:b/>
          <w:bCs/>
          <w:szCs w:val="24"/>
        </w:rPr>
        <w:t>measure, reward, and replicate moral excellence</w:t>
      </w:r>
      <w:r w:rsidRPr="00FB23C1">
        <w:rPr>
          <w:szCs w:val="24"/>
        </w:rPr>
        <w:t xml:space="preserve">. The </w:t>
      </w:r>
      <w:r w:rsidRPr="00FB23C1">
        <w:rPr>
          <w:b/>
          <w:bCs/>
          <w:szCs w:val="24"/>
        </w:rPr>
        <w:t>Monitoring, Evaluation, and Learning (MEL) Framework</w:t>
      </w:r>
      <w:r w:rsidRPr="00FB23C1">
        <w:rPr>
          <w:szCs w:val="24"/>
        </w:rPr>
        <w:t xml:space="preserve">, the </w:t>
      </w:r>
      <w:r w:rsidRPr="00FB23C1">
        <w:rPr>
          <w:b/>
          <w:bCs/>
          <w:szCs w:val="24"/>
        </w:rPr>
        <w:t>Reward and Heroic Recognition System</w:t>
      </w:r>
      <w:r w:rsidRPr="00FB23C1">
        <w:rPr>
          <w:szCs w:val="24"/>
        </w:rPr>
        <w:t xml:space="preserve">, and the </w:t>
      </w:r>
      <w:r w:rsidRPr="00FB23C1">
        <w:rPr>
          <w:b/>
          <w:bCs/>
          <w:szCs w:val="24"/>
        </w:rPr>
        <w:t>Governance Accountability Framework</w:t>
      </w:r>
      <w:r w:rsidRPr="00FB23C1">
        <w:rPr>
          <w:szCs w:val="24"/>
        </w:rPr>
        <w:t xml:space="preserve"> collectively act as </w:t>
      </w:r>
      <w:r w:rsidRPr="00FB23C1">
        <w:rPr>
          <w:szCs w:val="24"/>
        </w:rPr>
        <w:lastRenderedPageBreak/>
        <w:t>the program’s circulatory system, ensuring that every act of moral progress is recorded, validated, and reinvested into the broader moral economy.</w:t>
      </w:r>
    </w:p>
    <w:p w14:paraId="53E5B8E9" w14:textId="77777777" w:rsidR="00FB23C1" w:rsidRDefault="00FB23C1" w:rsidP="00FB23C1">
      <w:pPr>
        <w:jc w:val="both"/>
        <w:rPr>
          <w:szCs w:val="24"/>
        </w:rPr>
      </w:pPr>
      <w:r w:rsidRPr="00FB23C1">
        <w:rPr>
          <w:szCs w:val="24"/>
        </w:rPr>
        <w:t>This living ecosystem aligns with ABMPD’s thematic anchor:</w:t>
      </w:r>
    </w:p>
    <w:p w14:paraId="7B398729" w14:textId="2EF3A613" w:rsidR="00FB23C1" w:rsidRPr="00FB23C1" w:rsidRDefault="00FB23C1" w:rsidP="00FB23C1">
      <w:pPr>
        <w:jc w:val="both"/>
        <w:rPr>
          <w:i/>
          <w:iCs/>
          <w:szCs w:val="24"/>
        </w:rPr>
      </w:pPr>
      <w:r w:rsidRPr="00FB23C1">
        <w:rPr>
          <w:b/>
          <w:bCs/>
          <w:i/>
          <w:iCs/>
          <w:szCs w:val="24"/>
        </w:rPr>
        <w:t>“From renewal to governance; from virtue to nation-building.”</w:t>
      </w:r>
    </w:p>
    <w:p w14:paraId="69032874" w14:textId="77777777" w:rsidR="00FB23C1" w:rsidRPr="00FB23C1" w:rsidRDefault="00FB23C1" w:rsidP="00FB23C1">
      <w:pPr>
        <w:jc w:val="both"/>
        <w:rPr>
          <w:szCs w:val="24"/>
        </w:rPr>
      </w:pPr>
      <w:r w:rsidRPr="00FB23C1">
        <w:rPr>
          <w:szCs w:val="24"/>
        </w:rPr>
        <w:t xml:space="preserve">It reflects the principle that transformation cannot be sustained by emotional inspiration alone; it must be </w:t>
      </w:r>
      <w:r w:rsidRPr="00FB23C1">
        <w:rPr>
          <w:b/>
          <w:bCs/>
          <w:szCs w:val="24"/>
        </w:rPr>
        <w:t>structured, measured, and institutionalized</w:t>
      </w:r>
      <w:r w:rsidRPr="00FB23C1">
        <w:rPr>
          <w:szCs w:val="24"/>
        </w:rPr>
        <w:t xml:space="preserve">. When personal virtue is organized into systems, and when moral governance becomes the norm within communities and public offices, </w:t>
      </w:r>
      <w:r w:rsidRPr="00FB23C1">
        <w:rPr>
          <w:b/>
          <w:bCs/>
          <w:szCs w:val="24"/>
        </w:rPr>
        <w:t>a nation of heroes is not merely remembered — it is continually reborn</w:t>
      </w:r>
      <w:r w:rsidRPr="00FB23C1">
        <w:rPr>
          <w:szCs w:val="24"/>
        </w:rPr>
        <w:t>.</w:t>
      </w:r>
    </w:p>
    <w:p w14:paraId="7DD69671" w14:textId="15BE4AD8" w:rsidR="00E573FD" w:rsidRDefault="00FB23C1" w:rsidP="00FB23C1">
      <w:pPr>
        <w:jc w:val="both"/>
        <w:rPr>
          <w:szCs w:val="24"/>
        </w:rPr>
      </w:pPr>
      <w:r w:rsidRPr="00FB23C1">
        <w:rPr>
          <w:szCs w:val="24"/>
        </w:rPr>
        <w:t xml:space="preserve">Ultimately, the </w:t>
      </w:r>
      <w:r w:rsidRPr="00FB23C1">
        <w:rPr>
          <w:b/>
          <w:bCs/>
          <w:szCs w:val="24"/>
        </w:rPr>
        <w:t>Living Moral Ecosystem</w:t>
      </w:r>
      <w:r w:rsidRPr="00FB23C1">
        <w:rPr>
          <w:szCs w:val="24"/>
        </w:rPr>
        <w:t xml:space="preserve"> represents ABMPD’s highest vision: a </w:t>
      </w:r>
      <w:r w:rsidRPr="00FB23C1">
        <w:rPr>
          <w:b/>
          <w:bCs/>
          <w:szCs w:val="24"/>
        </w:rPr>
        <w:t>nation that governs itself through conscience</w:t>
      </w:r>
      <w:r w:rsidRPr="00FB23C1">
        <w:rPr>
          <w:szCs w:val="24"/>
        </w:rPr>
        <w:t xml:space="preserve">, where moral progress is both the foundation and the outcome of development. In this view, transformation is not a linear journey from point to point but a </w:t>
      </w:r>
      <w:r w:rsidRPr="00FB23C1">
        <w:rPr>
          <w:b/>
          <w:bCs/>
          <w:szCs w:val="24"/>
        </w:rPr>
        <w:t>regenerative architecture</w:t>
      </w:r>
      <w:r w:rsidRPr="00FB23C1">
        <w:rPr>
          <w:szCs w:val="24"/>
        </w:rPr>
        <w:t xml:space="preserve"> where each level of renewal nourishes another, ensuring that </w:t>
      </w:r>
      <w:r w:rsidRPr="00FB23C1">
        <w:rPr>
          <w:b/>
          <w:bCs/>
          <w:szCs w:val="24"/>
        </w:rPr>
        <w:t>moral continuity becomes the lifeblood of national integrity</w:t>
      </w:r>
      <w:r w:rsidRPr="00FB23C1">
        <w:rPr>
          <w:szCs w:val="24"/>
        </w:rPr>
        <w:t>.</w:t>
      </w:r>
    </w:p>
    <w:p w14:paraId="76264868" w14:textId="6DE9EC55" w:rsidR="00351CFA" w:rsidRDefault="00000000" w:rsidP="00FB23C1">
      <w:pPr>
        <w:jc w:val="both"/>
        <w:rPr>
          <w:szCs w:val="24"/>
        </w:rPr>
      </w:pPr>
      <w:r>
        <w:rPr>
          <w:szCs w:val="24"/>
        </w:rPr>
        <w:pict w14:anchorId="35B4A34F">
          <v:rect id="_x0000_i1461" style="width:0;height:1.5pt" o:hralign="center" o:hrstd="t" o:hr="t" fillcolor="#a0a0a0" stroked="f"/>
        </w:pict>
      </w:r>
    </w:p>
    <w:p w14:paraId="08EE7D59" w14:textId="2966BAB3" w:rsidR="00351CFA" w:rsidRPr="00DD3FB8" w:rsidRDefault="00351CFA" w:rsidP="00351CFA">
      <w:pPr>
        <w:pStyle w:val="Heading6"/>
      </w:pPr>
      <w:r w:rsidRPr="00351CFA">
        <w:t>Foundations of Moral Continuity</w:t>
      </w:r>
    </w:p>
    <w:p w14:paraId="4F3FED6C" w14:textId="77777777" w:rsidR="00351CFA" w:rsidRPr="00351CFA" w:rsidRDefault="00351CFA" w:rsidP="00351CFA">
      <w:pPr>
        <w:pStyle w:val="Heading7"/>
      </w:pPr>
      <w:r w:rsidRPr="00351CFA">
        <w:t>Section Overview</w:t>
      </w:r>
    </w:p>
    <w:p w14:paraId="62842BD0" w14:textId="77777777" w:rsidR="00351CFA" w:rsidRPr="00351CFA" w:rsidRDefault="00351CFA" w:rsidP="00351CFA">
      <w:pPr>
        <w:jc w:val="both"/>
        <w:rPr>
          <w:szCs w:val="24"/>
        </w:rPr>
      </w:pPr>
      <w:r w:rsidRPr="00351CFA">
        <w:rPr>
          <w:szCs w:val="24"/>
        </w:rPr>
        <w:t xml:space="preserve">The </w:t>
      </w:r>
      <w:r w:rsidRPr="00351CFA">
        <w:rPr>
          <w:b/>
          <w:bCs/>
          <w:szCs w:val="24"/>
        </w:rPr>
        <w:t>Foundations of Moral Continuity</w:t>
      </w:r>
      <w:r w:rsidRPr="00351CFA">
        <w:rPr>
          <w:szCs w:val="24"/>
        </w:rPr>
        <w:t xml:space="preserve"> articulate the </w:t>
      </w:r>
      <w:r w:rsidRPr="00351CFA">
        <w:rPr>
          <w:b/>
          <w:bCs/>
          <w:szCs w:val="24"/>
        </w:rPr>
        <w:t>core structure of the ABMPD moral ecosystem</w:t>
      </w:r>
      <w:r w:rsidRPr="00351CFA">
        <w:rPr>
          <w:szCs w:val="24"/>
        </w:rPr>
        <w:t xml:space="preserve">, defining how transformation advances from </w:t>
      </w:r>
      <w:r w:rsidRPr="00351CFA">
        <w:rPr>
          <w:b/>
          <w:bCs/>
          <w:szCs w:val="24"/>
        </w:rPr>
        <w:t>personal virtue to institutional integrity</w:t>
      </w:r>
      <w:r w:rsidRPr="00351CFA">
        <w:rPr>
          <w:szCs w:val="24"/>
        </w:rPr>
        <w:t xml:space="preserve"> in a continuous and regenerative cycle. This subsection identifies the </w:t>
      </w:r>
      <w:r w:rsidRPr="00351CFA">
        <w:rPr>
          <w:b/>
          <w:bCs/>
          <w:szCs w:val="24"/>
        </w:rPr>
        <w:t>four foundational pillars</w:t>
      </w:r>
      <w:r w:rsidRPr="00351CFA">
        <w:rPr>
          <w:szCs w:val="24"/>
        </w:rPr>
        <w:t xml:space="preserve"> that sustain the life and growth of the program — </w:t>
      </w:r>
      <w:r w:rsidRPr="00351CFA">
        <w:rPr>
          <w:b/>
          <w:bCs/>
          <w:szCs w:val="24"/>
        </w:rPr>
        <w:t>Spiritual–Moral Base, Familial Cohesion, Civic and Communal Expression, and Institutional Maturity</w:t>
      </w:r>
      <w:r w:rsidRPr="00351CFA">
        <w:rPr>
          <w:szCs w:val="24"/>
        </w:rPr>
        <w:t xml:space="preserve"> — each serving as both a moral stage and a systemic layer of nation-building.</w:t>
      </w:r>
    </w:p>
    <w:p w14:paraId="0391B3C4" w14:textId="77777777" w:rsidR="00351CFA" w:rsidRPr="00351CFA" w:rsidRDefault="00351CFA" w:rsidP="00351CFA">
      <w:pPr>
        <w:jc w:val="both"/>
        <w:rPr>
          <w:szCs w:val="24"/>
        </w:rPr>
      </w:pPr>
      <w:r w:rsidRPr="00351CFA">
        <w:rPr>
          <w:szCs w:val="24"/>
        </w:rPr>
        <w:t xml:space="preserve">At the heart of this design is the conviction that </w:t>
      </w:r>
      <w:r w:rsidRPr="00351CFA">
        <w:rPr>
          <w:b/>
          <w:bCs/>
          <w:szCs w:val="24"/>
        </w:rPr>
        <w:t>moral transformation must be cumulative and organic</w:t>
      </w:r>
      <w:r w:rsidRPr="00351CFA">
        <w:rPr>
          <w:szCs w:val="24"/>
        </w:rPr>
        <w:t xml:space="preserve">, not episodic or isolated. Every act of renewal must contribute to a </w:t>
      </w:r>
      <w:r w:rsidRPr="00351CFA">
        <w:rPr>
          <w:b/>
          <w:bCs/>
          <w:szCs w:val="24"/>
        </w:rPr>
        <w:t>larger chain of moral energy</w:t>
      </w:r>
      <w:r w:rsidRPr="00351CFA">
        <w:rPr>
          <w:szCs w:val="24"/>
        </w:rPr>
        <w:t xml:space="preserve">, where the discipline of one individual becomes the strength of a family, the integrity of families becomes the foundation of communities, and the honesty of communities becomes the bedrock of just and accountable institutions. In this sense, the ABMPD moral ecosystem functions not as a collection of separate programs, but as a </w:t>
      </w:r>
      <w:r w:rsidRPr="00351CFA">
        <w:rPr>
          <w:b/>
          <w:bCs/>
          <w:szCs w:val="24"/>
        </w:rPr>
        <w:t>living architecture of virtue</w:t>
      </w:r>
      <w:r w:rsidRPr="00351CFA">
        <w:rPr>
          <w:szCs w:val="24"/>
        </w:rPr>
        <w:t>, where every tier nourishes and validates the others.</w:t>
      </w:r>
    </w:p>
    <w:p w14:paraId="07AA1A95" w14:textId="77777777" w:rsidR="00351CFA" w:rsidRPr="00351CFA" w:rsidRDefault="00351CFA" w:rsidP="00351CFA">
      <w:pPr>
        <w:jc w:val="both"/>
        <w:rPr>
          <w:szCs w:val="24"/>
        </w:rPr>
      </w:pPr>
      <w:r w:rsidRPr="00351CFA">
        <w:rPr>
          <w:szCs w:val="24"/>
        </w:rPr>
        <w:t xml:space="preserve">Each foundational pillar corresponds to a specific </w:t>
      </w:r>
      <w:r w:rsidRPr="00351CFA">
        <w:rPr>
          <w:b/>
          <w:bCs/>
          <w:szCs w:val="24"/>
        </w:rPr>
        <w:t>ABMPD Tier of Transformation</w:t>
      </w:r>
      <w:r w:rsidRPr="00351CFA">
        <w:rPr>
          <w:szCs w:val="24"/>
        </w:rPr>
        <w:t xml:space="preserve">, forming a </w:t>
      </w:r>
      <w:r w:rsidRPr="00351CFA">
        <w:rPr>
          <w:b/>
          <w:bCs/>
          <w:szCs w:val="24"/>
        </w:rPr>
        <w:t>sequential-yet-cyclical moral continuum</w:t>
      </w:r>
      <w:r w:rsidRPr="00351CFA">
        <w:rPr>
          <w:szCs w:val="24"/>
        </w:rPr>
        <w:t>.</w:t>
      </w:r>
    </w:p>
    <w:p w14:paraId="23CA7855" w14:textId="77777777" w:rsidR="00351CFA" w:rsidRPr="00351CFA" w:rsidRDefault="00351CFA" w:rsidP="008D251F">
      <w:pPr>
        <w:numPr>
          <w:ilvl w:val="0"/>
          <w:numId w:val="392"/>
        </w:numPr>
        <w:jc w:val="both"/>
        <w:rPr>
          <w:szCs w:val="24"/>
        </w:rPr>
      </w:pPr>
      <w:r w:rsidRPr="00351CFA">
        <w:rPr>
          <w:b/>
          <w:bCs/>
          <w:szCs w:val="24"/>
        </w:rPr>
        <w:t xml:space="preserve">Tier 1 – </w:t>
      </w:r>
      <w:proofErr w:type="spellStart"/>
      <w:r w:rsidRPr="00351CFA">
        <w:rPr>
          <w:b/>
          <w:bCs/>
          <w:szCs w:val="24"/>
        </w:rPr>
        <w:t>Pagsilang</w:t>
      </w:r>
      <w:proofErr w:type="spellEnd"/>
      <w:r w:rsidRPr="00351CFA">
        <w:rPr>
          <w:b/>
          <w:bCs/>
          <w:szCs w:val="24"/>
        </w:rPr>
        <w:t xml:space="preserve"> ng Bagong Puso</w:t>
      </w:r>
      <w:r w:rsidRPr="00351CFA">
        <w:rPr>
          <w:szCs w:val="24"/>
        </w:rPr>
        <w:t xml:space="preserve"> anchors the </w:t>
      </w:r>
      <w:r w:rsidRPr="00351CFA">
        <w:rPr>
          <w:b/>
          <w:bCs/>
          <w:szCs w:val="24"/>
        </w:rPr>
        <w:t>spiritual and moral awakening</w:t>
      </w:r>
      <w:r w:rsidRPr="00351CFA">
        <w:rPr>
          <w:szCs w:val="24"/>
        </w:rPr>
        <w:t xml:space="preserve"> of the individual.</w:t>
      </w:r>
    </w:p>
    <w:p w14:paraId="2977232E" w14:textId="77777777" w:rsidR="00351CFA" w:rsidRPr="00351CFA" w:rsidRDefault="00351CFA" w:rsidP="008D251F">
      <w:pPr>
        <w:numPr>
          <w:ilvl w:val="0"/>
          <w:numId w:val="392"/>
        </w:numPr>
        <w:jc w:val="both"/>
        <w:rPr>
          <w:szCs w:val="24"/>
        </w:rPr>
      </w:pPr>
      <w:r w:rsidRPr="00351CFA">
        <w:rPr>
          <w:b/>
          <w:bCs/>
          <w:szCs w:val="24"/>
        </w:rPr>
        <w:lastRenderedPageBreak/>
        <w:t xml:space="preserve">Tier 2 – </w:t>
      </w:r>
      <w:proofErr w:type="spellStart"/>
      <w:r w:rsidRPr="00351CFA">
        <w:rPr>
          <w:b/>
          <w:bCs/>
          <w:szCs w:val="24"/>
        </w:rPr>
        <w:t>Pagkakaisa</w:t>
      </w:r>
      <w:proofErr w:type="spellEnd"/>
      <w:r w:rsidRPr="00351CFA">
        <w:rPr>
          <w:b/>
          <w:bCs/>
          <w:szCs w:val="24"/>
        </w:rPr>
        <w:t xml:space="preserve"> at </w:t>
      </w:r>
      <w:proofErr w:type="spellStart"/>
      <w:r w:rsidRPr="00351CFA">
        <w:rPr>
          <w:b/>
          <w:bCs/>
          <w:szCs w:val="24"/>
        </w:rPr>
        <w:t>Pananampalataya</w:t>
      </w:r>
      <w:proofErr w:type="spellEnd"/>
      <w:r w:rsidRPr="00351CFA">
        <w:rPr>
          <w:szCs w:val="24"/>
        </w:rPr>
        <w:t xml:space="preserve"> translates this renewal into </w:t>
      </w:r>
      <w:r w:rsidRPr="00351CFA">
        <w:rPr>
          <w:b/>
          <w:bCs/>
          <w:szCs w:val="24"/>
        </w:rPr>
        <w:t>familial unity and shared virtue</w:t>
      </w:r>
      <w:r w:rsidRPr="00351CFA">
        <w:rPr>
          <w:szCs w:val="24"/>
        </w:rPr>
        <w:t>.</w:t>
      </w:r>
    </w:p>
    <w:p w14:paraId="5A8D6E6E" w14:textId="77777777" w:rsidR="00351CFA" w:rsidRPr="00351CFA" w:rsidRDefault="00351CFA" w:rsidP="008D251F">
      <w:pPr>
        <w:numPr>
          <w:ilvl w:val="0"/>
          <w:numId w:val="392"/>
        </w:numPr>
        <w:jc w:val="both"/>
        <w:rPr>
          <w:szCs w:val="24"/>
        </w:rPr>
      </w:pPr>
      <w:r w:rsidRPr="00351CFA">
        <w:rPr>
          <w:b/>
          <w:bCs/>
          <w:szCs w:val="24"/>
        </w:rPr>
        <w:t>Tiers 3–4 – Pag-</w:t>
      </w:r>
      <w:proofErr w:type="spellStart"/>
      <w:r w:rsidRPr="00351CFA">
        <w:rPr>
          <w:b/>
          <w:bCs/>
          <w:szCs w:val="24"/>
        </w:rPr>
        <w:t>angat</w:t>
      </w:r>
      <w:proofErr w:type="spellEnd"/>
      <w:r w:rsidRPr="00351CFA">
        <w:rPr>
          <w:b/>
          <w:bCs/>
          <w:szCs w:val="24"/>
        </w:rPr>
        <w:t xml:space="preserve"> ng </w:t>
      </w:r>
      <w:proofErr w:type="spellStart"/>
      <w:r w:rsidRPr="00351CFA">
        <w:rPr>
          <w:b/>
          <w:bCs/>
          <w:szCs w:val="24"/>
        </w:rPr>
        <w:t>Kabuhayan</w:t>
      </w:r>
      <w:proofErr w:type="spellEnd"/>
      <w:r w:rsidRPr="00351CFA">
        <w:rPr>
          <w:b/>
          <w:bCs/>
          <w:szCs w:val="24"/>
        </w:rPr>
        <w:t xml:space="preserve"> at Dangal / Kabataang May Puso at </w:t>
      </w:r>
      <w:proofErr w:type="spellStart"/>
      <w:r w:rsidRPr="00351CFA">
        <w:rPr>
          <w:b/>
          <w:bCs/>
          <w:szCs w:val="24"/>
        </w:rPr>
        <w:t>Pamilya’y</w:t>
      </w:r>
      <w:proofErr w:type="spellEnd"/>
      <w:r w:rsidRPr="00351CFA">
        <w:rPr>
          <w:b/>
          <w:bCs/>
          <w:szCs w:val="24"/>
        </w:rPr>
        <w:t xml:space="preserve"> </w:t>
      </w:r>
      <w:proofErr w:type="spellStart"/>
      <w:r w:rsidRPr="00351CFA">
        <w:rPr>
          <w:b/>
          <w:bCs/>
          <w:szCs w:val="24"/>
        </w:rPr>
        <w:t>Matatag</w:t>
      </w:r>
      <w:proofErr w:type="spellEnd"/>
      <w:r w:rsidRPr="00351CFA">
        <w:rPr>
          <w:szCs w:val="24"/>
        </w:rPr>
        <w:t xml:space="preserve"> convert moral energy into </w:t>
      </w:r>
      <w:r w:rsidRPr="00351CFA">
        <w:rPr>
          <w:b/>
          <w:bCs/>
          <w:szCs w:val="24"/>
        </w:rPr>
        <w:t>civic engagement, livelihood with integrity, and youth empowerment</w:t>
      </w:r>
      <w:r w:rsidRPr="00351CFA">
        <w:rPr>
          <w:szCs w:val="24"/>
        </w:rPr>
        <w:t>.</w:t>
      </w:r>
    </w:p>
    <w:p w14:paraId="7ED2602D" w14:textId="77777777" w:rsidR="00351CFA" w:rsidRPr="00351CFA" w:rsidRDefault="00351CFA" w:rsidP="008D251F">
      <w:pPr>
        <w:numPr>
          <w:ilvl w:val="0"/>
          <w:numId w:val="392"/>
        </w:numPr>
        <w:jc w:val="both"/>
        <w:rPr>
          <w:szCs w:val="24"/>
        </w:rPr>
      </w:pPr>
      <w:r w:rsidRPr="00351CFA">
        <w:rPr>
          <w:b/>
          <w:bCs/>
          <w:szCs w:val="24"/>
        </w:rPr>
        <w:t xml:space="preserve">Tier 5 – </w:t>
      </w:r>
      <w:proofErr w:type="spellStart"/>
      <w:r w:rsidRPr="00351CFA">
        <w:rPr>
          <w:b/>
          <w:bCs/>
          <w:szCs w:val="24"/>
        </w:rPr>
        <w:t>Pamayanang</w:t>
      </w:r>
      <w:proofErr w:type="spellEnd"/>
      <w:r w:rsidRPr="00351CFA">
        <w:rPr>
          <w:b/>
          <w:bCs/>
          <w:szCs w:val="24"/>
        </w:rPr>
        <w:t xml:space="preserve"> </w:t>
      </w:r>
      <w:proofErr w:type="spellStart"/>
      <w:r w:rsidRPr="00351CFA">
        <w:rPr>
          <w:b/>
          <w:bCs/>
          <w:szCs w:val="24"/>
        </w:rPr>
        <w:t>Matatag</w:t>
      </w:r>
      <w:proofErr w:type="spellEnd"/>
      <w:r w:rsidRPr="00351CFA">
        <w:rPr>
          <w:b/>
          <w:bCs/>
          <w:szCs w:val="24"/>
        </w:rPr>
        <w:t xml:space="preserve"> at </w:t>
      </w:r>
      <w:proofErr w:type="spellStart"/>
      <w:r w:rsidRPr="00351CFA">
        <w:rPr>
          <w:b/>
          <w:bCs/>
          <w:szCs w:val="24"/>
        </w:rPr>
        <w:t>Bayaning</w:t>
      </w:r>
      <w:proofErr w:type="spellEnd"/>
      <w:r w:rsidRPr="00351CFA">
        <w:rPr>
          <w:b/>
          <w:bCs/>
          <w:szCs w:val="24"/>
        </w:rPr>
        <w:t xml:space="preserve"> </w:t>
      </w:r>
      <w:proofErr w:type="spellStart"/>
      <w:r w:rsidRPr="00351CFA">
        <w:rPr>
          <w:b/>
          <w:bCs/>
          <w:szCs w:val="24"/>
        </w:rPr>
        <w:t>Nagtutulungan</w:t>
      </w:r>
      <w:proofErr w:type="spellEnd"/>
      <w:r w:rsidRPr="00351CFA">
        <w:rPr>
          <w:szCs w:val="24"/>
        </w:rPr>
        <w:t xml:space="preserve"> institutionalizes moral culture through </w:t>
      </w:r>
      <w:r w:rsidRPr="00351CFA">
        <w:rPr>
          <w:b/>
          <w:bCs/>
          <w:szCs w:val="24"/>
        </w:rPr>
        <w:t>ethical governance and global replication</w:t>
      </w:r>
      <w:r w:rsidRPr="00351CFA">
        <w:rPr>
          <w:szCs w:val="24"/>
        </w:rPr>
        <w:t>.</w:t>
      </w:r>
    </w:p>
    <w:p w14:paraId="67C0A5F7" w14:textId="77777777" w:rsidR="00351CFA" w:rsidRPr="00351CFA" w:rsidRDefault="00351CFA" w:rsidP="00351CFA">
      <w:pPr>
        <w:jc w:val="both"/>
        <w:rPr>
          <w:szCs w:val="24"/>
        </w:rPr>
      </w:pPr>
      <w:r w:rsidRPr="00351CFA">
        <w:rPr>
          <w:szCs w:val="24"/>
        </w:rPr>
        <w:t xml:space="preserve">This progression demonstrates that moral continuity is not merely a principle of faith but a </w:t>
      </w:r>
      <w:r w:rsidRPr="00351CFA">
        <w:rPr>
          <w:b/>
          <w:bCs/>
          <w:szCs w:val="24"/>
        </w:rPr>
        <w:t>system of transformation</w:t>
      </w:r>
      <w:r w:rsidRPr="00351CFA">
        <w:rPr>
          <w:szCs w:val="24"/>
        </w:rPr>
        <w:t xml:space="preserve">. Through this system, moral values are </w:t>
      </w:r>
      <w:r w:rsidRPr="00351CFA">
        <w:rPr>
          <w:b/>
          <w:bCs/>
          <w:szCs w:val="24"/>
        </w:rPr>
        <w:t>translated into measurable outcomes</w:t>
      </w:r>
      <w:r w:rsidRPr="00351CFA">
        <w:rPr>
          <w:szCs w:val="24"/>
        </w:rPr>
        <w:t xml:space="preserve"> and embedded within the social, economic, and governance frameworks of the nation. The </w:t>
      </w:r>
      <w:r w:rsidRPr="00351CFA">
        <w:rPr>
          <w:b/>
          <w:bCs/>
          <w:szCs w:val="24"/>
        </w:rPr>
        <w:t>Monitoring, Evaluation, and Learning (MEL) System</w:t>
      </w:r>
      <w:r w:rsidRPr="00351CFA">
        <w:rPr>
          <w:szCs w:val="24"/>
        </w:rPr>
        <w:t xml:space="preserve"> and the </w:t>
      </w:r>
      <w:r w:rsidRPr="00351CFA">
        <w:rPr>
          <w:b/>
          <w:bCs/>
          <w:szCs w:val="24"/>
        </w:rPr>
        <w:t>Reward and Heroic Recognition Framework</w:t>
      </w:r>
      <w:r w:rsidRPr="00351CFA">
        <w:rPr>
          <w:szCs w:val="24"/>
        </w:rPr>
        <w:t xml:space="preserve"> jointly ensure that growth in character is matched by </w:t>
      </w:r>
      <w:r w:rsidRPr="00351CFA">
        <w:rPr>
          <w:b/>
          <w:bCs/>
          <w:szCs w:val="24"/>
        </w:rPr>
        <w:t>documented contribution and social impact</w:t>
      </w:r>
      <w:r w:rsidRPr="00351CFA">
        <w:rPr>
          <w:szCs w:val="24"/>
        </w:rPr>
        <w:t>, forming a tangible record of moral advancement.</w:t>
      </w:r>
    </w:p>
    <w:p w14:paraId="64ABEC3D" w14:textId="77777777" w:rsidR="00351CFA" w:rsidRPr="00351CFA" w:rsidRDefault="00351CFA" w:rsidP="00351CFA">
      <w:pPr>
        <w:jc w:val="both"/>
        <w:rPr>
          <w:szCs w:val="24"/>
        </w:rPr>
      </w:pPr>
      <w:r w:rsidRPr="00351CFA">
        <w:rPr>
          <w:szCs w:val="24"/>
        </w:rPr>
        <w:t xml:space="preserve">The purpose of establishing these foundations is to ensure that moral recovery does not end in inspiration but advances into </w:t>
      </w:r>
      <w:r w:rsidRPr="00351CFA">
        <w:rPr>
          <w:b/>
          <w:bCs/>
          <w:szCs w:val="24"/>
        </w:rPr>
        <w:t>institutionalization and intergenerational sustainability</w:t>
      </w:r>
      <w:r w:rsidRPr="00351CFA">
        <w:rPr>
          <w:szCs w:val="24"/>
        </w:rPr>
        <w:t xml:space="preserve">. When virtue is continuously cultivated through families, validated in communities, and codified in institutions, </w:t>
      </w:r>
      <w:r w:rsidRPr="00351CFA">
        <w:rPr>
          <w:b/>
          <w:bCs/>
          <w:szCs w:val="24"/>
        </w:rPr>
        <w:t>the moral recovery of one generation becomes the inheritance of the next</w:t>
      </w:r>
      <w:r w:rsidRPr="00351CFA">
        <w:rPr>
          <w:szCs w:val="24"/>
        </w:rPr>
        <w:t xml:space="preserve">. This ensures that ABMPD’s transformation journey remains </w:t>
      </w:r>
      <w:r w:rsidRPr="00351CFA">
        <w:rPr>
          <w:b/>
          <w:bCs/>
          <w:szCs w:val="24"/>
        </w:rPr>
        <w:t>systemic, measurable, and regenerative</w:t>
      </w:r>
      <w:r w:rsidRPr="00351CFA">
        <w:rPr>
          <w:szCs w:val="24"/>
        </w:rPr>
        <w:t>, continuously feeding new life into the nation’s moral fabric.</w:t>
      </w:r>
    </w:p>
    <w:p w14:paraId="3292D580" w14:textId="77777777" w:rsidR="00351CFA" w:rsidRDefault="00351CFA" w:rsidP="00351CFA">
      <w:pPr>
        <w:jc w:val="both"/>
        <w:rPr>
          <w:szCs w:val="24"/>
        </w:rPr>
      </w:pPr>
      <w:r w:rsidRPr="00351CFA">
        <w:rPr>
          <w:szCs w:val="24"/>
        </w:rPr>
        <w:t xml:space="preserve">Ultimately, the </w:t>
      </w:r>
      <w:r w:rsidRPr="00351CFA">
        <w:rPr>
          <w:b/>
          <w:bCs/>
          <w:szCs w:val="24"/>
        </w:rPr>
        <w:t>Foundations of Moral Continuity</w:t>
      </w:r>
      <w:r w:rsidRPr="00351CFA">
        <w:rPr>
          <w:szCs w:val="24"/>
        </w:rPr>
        <w:t xml:space="preserve"> provide the blueprint of how </w:t>
      </w:r>
      <w:r w:rsidRPr="00351CFA">
        <w:rPr>
          <w:b/>
          <w:bCs/>
          <w:szCs w:val="24"/>
        </w:rPr>
        <w:t>ABMPD converts morality into governance</w:t>
      </w:r>
      <w:r w:rsidRPr="00351CFA">
        <w:rPr>
          <w:szCs w:val="24"/>
        </w:rPr>
        <w:t xml:space="preserve">, and how personal conscience becomes public culture. It affirms that true national renewal is not achieved through legislation or infrastructure alone, but through </w:t>
      </w:r>
      <w:r w:rsidRPr="00351CFA">
        <w:rPr>
          <w:b/>
          <w:bCs/>
          <w:szCs w:val="24"/>
        </w:rPr>
        <w:t>a sustained moral architecture</w:t>
      </w:r>
      <w:r w:rsidRPr="00351CFA">
        <w:rPr>
          <w:szCs w:val="24"/>
        </w:rPr>
        <w:t xml:space="preserve"> — one that unites the spirit of the person, the strength of the family, the service of the community, and the integrity of the institution into a single, enduring moral ecosystem.</w:t>
      </w:r>
    </w:p>
    <w:p w14:paraId="7E1E3E31" w14:textId="37570385" w:rsidR="00351CFA" w:rsidRDefault="00000000" w:rsidP="00351CFA">
      <w:pPr>
        <w:rPr>
          <w:szCs w:val="24"/>
        </w:rPr>
      </w:pPr>
      <w:r>
        <w:rPr>
          <w:szCs w:val="24"/>
        </w:rPr>
        <w:pict w14:anchorId="112E4699">
          <v:rect id="_x0000_i1462" style="width:0;height:1.5pt" o:hralign="center" o:hrstd="t" o:hr="t" fillcolor="#a0a0a0" stroked="f"/>
        </w:pict>
      </w:r>
    </w:p>
    <w:p w14:paraId="39D15FAC" w14:textId="5CBE272C" w:rsidR="00351CFA" w:rsidRPr="00351CFA" w:rsidRDefault="00B267CE" w:rsidP="00351CFA">
      <w:pPr>
        <w:pStyle w:val="Heading7"/>
      </w:pPr>
      <w:r>
        <w:t>A</w:t>
      </w:r>
      <w:r w:rsidRPr="00B267CE">
        <w:t xml:space="preserve">. Spiritual–Moral Base (Tier 1 – </w:t>
      </w:r>
      <w:proofErr w:type="spellStart"/>
      <w:r w:rsidRPr="00B267CE">
        <w:t>Pagsilang</w:t>
      </w:r>
      <w:proofErr w:type="spellEnd"/>
      <w:r w:rsidRPr="00B267CE">
        <w:t xml:space="preserve"> ng Bagong Puso)</w:t>
      </w:r>
    </w:p>
    <w:p w14:paraId="69C92D8E" w14:textId="77777777" w:rsidR="00B267CE" w:rsidRPr="00B267CE" w:rsidRDefault="00B267CE" w:rsidP="00B267CE">
      <w:pPr>
        <w:jc w:val="both"/>
        <w:rPr>
          <w:szCs w:val="24"/>
        </w:rPr>
      </w:pPr>
      <w:r w:rsidRPr="00B267CE">
        <w:rPr>
          <w:szCs w:val="24"/>
        </w:rPr>
        <w:t xml:space="preserve">The </w:t>
      </w:r>
      <w:r w:rsidRPr="00B267CE">
        <w:rPr>
          <w:b/>
          <w:bCs/>
          <w:szCs w:val="24"/>
        </w:rPr>
        <w:t>Spiritual–Moral Base</w:t>
      </w:r>
      <w:r w:rsidRPr="00B267CE">
        <w:rPr>
          <w:szCs w:val="24"/>
        </w:rPr>
        <w:t xml:space="preserve"> forms the </w:t>
      </w:r>
      <w:r w:rsidRPr="00B267CE">
        <w:rPr>
          <w:b/>
          <w:bCs/>
          <w:szCs w:val="24"/>
        </w:rPr>
        <w:t>heart of the ABMPD transformation framework</w:t>
      </w:r>
      <w:r w:rsidRPr="00B267CE">
        <w:rPr>
          <w:szCs w:val="24"/>
        </w:rPr>
        <w:t xml:space="preserve">, serving as the point of origin from which all other forms of renewal flow. It is the </w:t>
      </w:r>
      <w:r w:rsidRPr="00B267CE">
        <w:rPr>
          <w:b/>
          <w:bCs/>
          <w:szCs w:val="24"/>
        </w:rPr>
        <w:t>seedbed of moral consciousness</w:t>
      </w:r>
      <w:r w:rsidRPr="00B267CE">
        <w:rPr>
          <w:szCs w:val="24"/>
        </w:rPr>
        <w:t xml:space="preserve">, the stage where individuals encounter a profound </w:t>
      </w:r>
      <w:r w:rsidRPr="00B267CE">
        <w:rPr>
          <w:b/>
          <w:bCs/>
          <w:szCs w:val="24"/>
        </w:rPr>
        <w:t>awakening of conscience</w:t>
      </w:r>
      <w:r w:rsidRPr="00B267CE">
        <w:rPr>
          <w:szCs w:val="24"/>
        </w:rPr>
        <w:t xml:space="preserve"> and begin to realign their personal behavior with both </w:t>
      </w:r>
      <w:r w:rsidRPr="00B267CE">
        <w:rPr>
          <w:b/>
          <w:bCs/>
          <w:szCs w:val="24"/>
        </w:rPr>
        <w:t>divine truth and patriotic duty</w:t>
      </w:r>
      <w:r w:rsidRPr="00B267CE">
        <w:rPr>
          <w:szCs w:val="24"/>
        </w:rPr>
        <w:t>. This foundation asserts that no sustainable reform can exist without first transforming the moral center of the person; for the nation to rise in dignity, its citizens must first be reborn in integrity.</w:t>
      </w:r>
    </w:p>
    <w:p w14:paraId="65E5841F" w14:textId="77777777" w:rsidR="00B267CE" w:rsidRPr="00B267CE" w:rsidRDefault="00B267CE" w:rsidP="00B267CE">
      <w:pPr>
        <w:jc w:val="both"/>
        <w:rPr>
          <w:szCs w:val="24"/>
        </w:rPr>
      </w:pPr>
      <w:r w:rsidRPr="00B267CE">
        <w:rPr>
          <w:szCs w:val="24"/>
        </w:rPr>
        <w:lastRenderedPageBreak/>
        <w:t xml:space="preserve">At this foundational tier, transformation is </w:t>
      </w:r>
      <w:r w:rsidRPr="00B267CE">
        <w:rPr>
          <w:b/>
          <w:bCs/>
          <w:szCs w:val="24"/>
        </w:rPr>
        <w:t>deeply personal yet universally significant</w:t>
      </w:r>
      <w:r w:rsidRPr="00B267CE">
        <w:rPr>
          <w:szCs w:val="24"/>
        </w:rPr>
        <w:t xml:space="preserve">. It is here that the Filipino participant begins to rediscover the sacred connection between </w:t>
      </w:r>
      <w:r w:rsidRPr="00B267CE">
        <w:rPr>
          <w:b/>
          <w:bCs/>
          <w:szCs w:val="24"/>
        </w:rPr>
        <w:t>faith, identity, and responsibility to nation</w:t>
      </w:r>
      <w:r w:rsidRPr="00B267CE">
        <w:rPr>
          <w:szCs w:val="24"/>
        </w:rPr>
        <w:t xml:space="preserve">. The renewal of the heart — </w:t>
      </w:r>
      <w:proofErr w:type="spellStart"/>
      <w:r w:rsidRPr="00B267CE">
        <w:rPr>
          <w:i/>
          <w:iCs/>
          <w:szCs w:val="24"/>
        </w:rPr>
        <w:t>Pagsilang</w:t>
      </w:r>
      <w:proofErr w:type="spellEnd"/>
      <w:r w:rsidRPr="00B267CE">
        <w:rPr>
          <w:i/>
          <w:iCs/>
          <w:szCs w:val="24"/>
        </w:rPr>
        <w:t xml:space="preserve"> ng Bagong Puso</w:t>
      </w:r>
      <w:r w:rsidRPr="00B267CE">
        <w:rPr>
          <w:szCs w:val="24"/>
        </w:rPr>
        <w:t xml:space="preserve"> — symbolizes the inner revolution where selfishness gives way to service, and indifference is replaced by compassion for God and country. Through structured moral formation activities such as </w:t>
      </w:r>
      <w:r w:rsidRPr="00B267CE">
        <w:rPr>
          <w:b/>
          <w:bCs/>
          <w:szCs w:val="24"/>
        </w:rPr>
        <w:t>values workshops, journaling, mentoring, and guided reflection</w:t>
      </w:r>
      <w:r w:rsidRPr="00B267CE">
        <w:rPr>
          <w:szCs w:val="24"/>
        </w:rPr>
        <w:t xml:space="preserve">, participants confront their inner moral landscape and choose to embody the principles of </w:t>
      </w:r>
      <w:r w:rsidRPr="00B267CE">
        <w:rPr>
          <w:b/>
          <w:bCs/>
          <w:szCs w:val="24"/>
        </w:rPr>
        <w:t>Puso at Dangal</w:t>
      </w:r>
      <w:r w:rsidRPr="00B267CE">
        <w:rPr>
          <w:szCs w:val="24"/>
        </w:rPr>
        <w:t xml:space="preserve"> in thought, word, and deed.</w:t>
      </w:r>
    </w:p>
    <w:p w14:paraId="310A8A8E" w14:textId="77777777" w:rsidR="00B267CE" w:rsidRPr="00B267CE" w:rsidRDefault="00B267CE" w:rsidP="00B267CE">
      <w:pPr>
        <w:jc w:val="both"/>
        <w:rPr>
          <w:szCs w:val="24"/>
        </w:rPr>
      </w:pPr>
      <w:r w:rsidRPr="00B267CE">
        <w:rPr>
          <w:szCs w:val="24"/>
        </w:rPr>
        <w:t xml:space="preserve">The </w:t>
      </w:r>
      <w:r w:rsidRPr="00B267CE">
        <w:rPr>
          <w:b/>
          <w:bCs/>
          <w:szCs w:val="24"/>
        </w:rPr>
        <w:t>Spiritual–Moral Base</w:t>
      </w:r>
      <w:r w:rsidRPr="00B267CE">
        <w:rPr>
          <w:szCs w:val="24"/>
        </w:rPr>
        <w:t xml:space="preserve"> is governed by four key concepts that define its moral logic and behavioral impact:</w:t>
      </w:r>
    </w:p>
    <w:p w14:paraId="7C7235A3" w14:textId="77777777" w:rsidR="00B267CE" w:rsidRPr="00B267CE" w:rsidRDefault="00B267CE" w:rsidP="008D251F">
      <w:pPr>
        <w:numPr>
          <w:ilvl w:val="0"/>
          <w:numId w:val="393"/>
        </w:numPr>
        <w:jc w:val="both"/>
        <w:rPr>
          <w:szCs w:val="24"/>
        </w:rPr>
      </w:pPr>
      <w:r w:rsidRPr="00B267CE">
        <w:rPr>
          <w:b/>
          <w:bCs/>
          <w:szCs w:val="24"/>
        </w:rPr>
        <w:t>Moral Conversion:</w:t>
      </w:r>
      <w:r w:rsidRPr="00B267CE">
        <w:rPr>
          <w:szCs w:val="24"/>
        </w:rPr>
        <w:t xml:space="preserve"> Transformation begins through </w:t>
      </w:r>
      <w:r w:rsidRPr="00B267CE">
        <w:rPr>
          <w:b/>
          <w:bCs/>
          <w:szCs w:val="24"/>
        </w:rPr>
        <w:t>repentance, self-examination, and rediscovery of moral purpose</w:t>
      </w:r>
      <w:r w:rsidRPr="00B267CE">
        <w:rPr>
          <w:szCs w:val="24"/>
        </w:rPr>
        <w:t xml:space="preserve">. Participants are guided to recognize past moral lapses and to commit to personal change, seeing this not as punishment but as liberation — a return to their original moral identity as </w:t>
      </w:r>
      <w:proofErr w:type="spellStart"/>
      <w:r w:rsidRPr="00B267CE">
        <w:rPr>
          <w:i/>
          <w:iCs/>
          <w:szCs w:val="24"/>
        </w:rPr>
        <w:t>Bayaning</w:t>
      </w:r>
      <w:proofErr w:type="spellEnd"/>
      <w:r w:rsidRPr="00B267CE">
        <w:rPr>
          <w:i/>
          <w:iCs/>
          <w:szCs w:val="24"/>
        </w:rPr>
        <w:t xml:space="preserve"> may Puso at Dangal</w:t>
      </w:r>
      <w:r w:rsidRPr="00B267CE">
        <w:rPr>
          <w:szCs w:val="24"/>
        </w:rPr>
        <w:t>.</w:t>
      </w:r>
    </w:p>
    <w:p w14:paraId="44809611" w14:textId="77777777" w:rsidR="00B267CE" w:rsidRPr="00B267CE" w:rsidRDefault="00B267CE" w:rsidP="008D251F">
      <w:pPr>
        <w:numPr>
          <w:ilvl w:val="0"/>
          <w:numId w:val="393"/>
        </w:numPr>
        <w:jc w:val="both"/>
        <w:rPr>
          <w:szCs w:val="24"/>
        </w:rPr>
      </w:pPr>
      <w:r w:rsidRPr="00B267CE">
        <w:rPr>
          <w:b/>
          <w:bCs/>
          <w:szCs w:val="24"/>
        </w:rPr>
        <w:t>Faith as Moral Energy:</w:t>
      </w:r>
      <w:r w:rsidRPr="00B267CE">
        <w:rPr>
          <w:szCs w:val="24"/>
        </w:rPr>
        <w:t xml:space="preserve"> Faith is not treated as mere belief but as </w:t>
      </w:r>
      <w:r w:rsidRPr="00B267CE">
        <w:rPr>
          <w:b/>
          <w:bCs/>
          <w:szCs w:val="24"/>
        </w:rPr>
        <w:t>moral energy</w:t>
      </w:r>
      <w:r w:rsidRPr="00B267CE">
        <w:rPr>
          <w:szCs w:val="24"/>
        </w:rPr>
        <w:t xml:space="preserve"> — a living force that empowers discipline, patience, and right conduct. Through faith, personal transformation becomes not just emotional conviction but </w:t>
      </w:r>
      <w:r w:rsidRPr="00B267CE">
        <w:rPr>
          <w:b/>
          <w:bCs/>
          <w:szCs w:val="24"/>
        </w:rPr>
        <w:t>daily moral action</w:t>
      </w:r>
      <w:r w:rsidRPr="00B267CE">
        <w:rPr>
          <w:szCs w:val="24"/>
        </w:rPr>
        <w:t xml:space="preserve"> anchored in divine guidance.</w:t>
      </w:r>
    </w:p>
    <w:p w14:paraId="1409DABA" w14:textId="77777777" w:rsidR="00B267CE" w:rsidRPr="00B267CE" w:rsidRDefault="00B267CE" w:rsidP="008D251F">
      <w:pPr>
        <w:numPr>
          <w:ilvl w:val="0"/>
          <w:numId w:val="393"/>
        </w:numPr>
        <w:jc w:val="both"/>
        <w:rPr>
          <w:szCs w:val="24"/>
        </w:rPr>
      </w:pPr>
      <w:r w:rsidRPr="00B267CE">
        <w:rPr>
          <w:b/>
          <w:bCs/>
          <w:szCs w:val="24"/>
        </w:rPr>
        <w:t>Conscience Formation:</w:t>
      </w:r>
      <w:r w:rsidRPr="00B267CE">
        <w:rPr>
          <w:szCs w:val="24"/>
        </w:rPr>
        <w:t xml:space="preserve"> The conscience becomes the internal compass of the new hero. Participants internalize the </w:t>
      </w:r>
      <w:r w:rsidRPr="00B267CE">
        <w:rPr>
          <w:b/>
          <w:bCs/>
          <w:szCs w:val="24"/>
        </w:rPr>
        <w:t>ABMPD Moral Code — “Puso at Dangal”</w:t>
      </w:r>
      <w:r w:rsidRPr="00B267CE">
        <w:rPr>
          <w:szCs w:val="24"/>
        </w:rPr>
        <w:t xml:space="preserve"> — as the moral law of the heart, shaping how they make decisions, treat others, and respond to challenges.</w:t>
      </w:r>
    </w:p>
    <w:p w14:paraId="5918CF29" w14:textId="77777777" w:rsidR="00B267CE" w:rsidRPr="00B267CE" w:rsidRDefault="00B267CE" w:rsidP="008D251F">
      <w:pPr>
        <w:numPr>
          <w:ilvl w:val="0"/>
          <w:numId w:val="393"/>
        </w:numPr>
        <w:jc w:val="both"/>
        <w:rPr>
          <w:szCs w:val="24"/>
        </w:rPr>
      </w:pPr>
      <w:r w:rsidRPr="00B267CE">
        <w:rPr>
          <w:b/>
          <w:bCs/>
          <w:szCs w:val="24"/>
        </w:rPr>
        <w:t>Character Development:</w:t>
      </w:r>
      <w:r w:rsidRPr="00B267CE">
        <w:rPr>
          <w:szCs w:val="24"/>
        </w:rPr>
        <w:t xml:space="preserve"> Renewal matures into habit. Participants learn to practice the virtues of </w:t>
      </w:r>
      <w:r w:rsidRPr="00B267CE">
        <w:rPr>
          <w:b/>
          <w:bCs/>
          <w:szCs w:val="24"/>
        </w:rPr>
        <w:t>honesty, humility, compassion, and accountability</w:t>
      </w:r>
      <w:r w:rsidRPr="00B267CE">
        <w:rPr>
          <w:szCs w:val="24"/>
        </w:rPr>
        <w:t xml:space="preserve"> as everyday disciplines that transform moral conviction into consistent behavior.</w:t>
      </w:r>
    </w:p>
    <w:p w14:paraId="27D03D93" w14:textId="77777777" w:rsidR="00B267CE" w:rsidRPr="00B267CE" w:rsidRDefault="00B267CE" w:rsidP="00B267CE">
      <w:pPr>
        <w:jc w:val="both"/>
        <w:rPr>
          <w:szCs w:val="24"/>
        </w:rPr>
      </w:pPr>
      <w:r w:rsidRPr="00B267CE">
        <w:rPr>
          <w:szCs w:val="24"/>
        </w:rPr>
        <w:t xml:space="preserve">Through these elements, the </w:t>
      </w:r>
      <w:r w:rsidRPr="00B267CE">
        <w:rPr>
          <w:b/>
          <w:bCs/>
          <w:szCs w:val="24"/>
        </w:rPr>
        <w:t>Spiritual–Moral Base</w:t>
      </w:r>
      <w:r w:rsidRPr="00B267CE">
        <w:rPr>
          <w:szCs w:val="24"/>
        </w:rPr>
        <w:t xml:space="preserve"> converts abstract ideals into </w:t>
      </w:r>
      <w:r w:rsidRPr="00B267CE">
        <w:rPr>
          <w:b/>
          <w:bCs/>
          <w:szCs w:val="24"/>
        </w:rPr>
        <w:t>lived morality</w:t>
      </w:r>
      <w:r w:rsidRPr="00B267CE">
        <w:rPr>
          <w:szCs w:val="24"/>
        </w:rPr>
        <w:t>. It is both an initiation and a commitment — an invitation for every Filipino to become the hero within his or her own moral sphere.</w:t>
      </w:r>
    </w:p>
    <w:p w14:paraId="7AD6F688" w14:textId="77777777" w:rsidR="00B267CE" w:rsidRPr="00B267CE" w:rsidRDefault="00B267CE" w:rsidP="00B267CE">
      <w:pPr>
        <w:jc w:val="both"/>
        <w:rPr>
          <w:szCs w:val="24"/>
        </w:rPr>
      </w:pPr>
      <w:r w:rsidRPr="00B267CE">
        <w:rPr>
          <w:szCs w:val="24"/>
        </w:rPr>
        <w:t xml:space="preserve">This stage is </w:t>
      </w:r>
      <w:r w:rsidRPr="00B267CE">
        <w:rPr>
          <w:b/>
          <w:bCs/>
          <w:szCs w:val="24"/>
        </w:rPr>
        <w:t>anchored in the Participation Principle</w:t>
      </w:r>
      <w:r w:rsidRPr="00B267CE">
        <w:rPr>
          <w:szCs w:val="24"/>
        </w:rPr>
        <w:t xml:space="preserve">, summarized by the moral equation </w:t>
      </w:r>
      <w:r w:rsidRPr="00B267CE">
        <w:rPr>
          <w:b/>
          <w:bCs/>
          <w:szCs w:val="24"/>
        </w:rPr>
        <w:t>Contribution + Character = Reward</w:t>
      </w:r>
      <w:r w:rsidRPr="00B267CE">
        <w:rPr>
          <w:szCs w:val="24"/>
        </w:rPr>
        <w:t xml:space="preserve">. Participants are taught that moral progress cannot be separated from moral responsibility — that integrity must produce tangible service, and that service must spring from a clean heart. Thus, even at this personal level, the participant’s journey is already </w:t>
      </w:r>
      <w:r w:rsidRPr="00B267CE">
        <w:rPr>
          <w:b/>
          <w:bCs/>
          <w:szCs w:val="24"/>
        </w:rPr>
        <w:t>linked to measurable contribution</w:t>
      </w:r>
      <w:r w:rsidRPr="00B267CE">
        <w:rPr>
          <w:szCs w:val="24"/>
        </w:rPr>
        <w:t>, forming the basis of their eligibility for moral recognition and livelihood inclusion in later tiers.</w:t>
      </w:r>
    </w:p>
    <w:p w14:paraId="23BCC036" w14:textId="77777777" w:rsidR="00B267CE" w:rsidRPr="00B267CE" w:rsidRDefault="00B267CE" w:rsidP="00B267CE">
      <w:pPr>
        <w:jc w:val="both"/>
        <w:rPr>
          <w:szCs w:val="24"/>
        </w:rPr>
      </w:pPr>
      <w:r w:rsidRPr="00B267CE">
        <w:rPr>
          <w:szCs w:val="24"/>
        </w:rPr>
        <w:t xml:space="preserve">To ensure depth and accountability, progress at this stage is </w:t>
      </w:r>
      <w:r w:rsidRPr="00B267CE">
        <w:rPr>
          <w:b/>
          <w:bCs/>
          <w:szCs w:val="24"/>
        </w:rPr>
        <w:t>documented and validated</w:t>
      </w:r>
      <w:r w:rsidRPr="00B267CE">
        <w:rPr>
          <w:szCs w:val="24"/>
        </w:rPr>
        <w:t xml:space="preserve"> through </w:t>
      </w:r>
      <w:r w:rsidRPr="00B267CE">
        <w:rPr>
          <w:b/>
          <w:bCs/>
          <w:szCs w:val="24"/>
        </w:rPr>
        <w:t>mentorship reports, self-reflection journals, attendance in formation sessions, and baseline MEL assessments</w:t>
      </w:r>
      <w:r w:rsidRPr="00B267CE">
        <w:rPr>
          <w:szCs w:val="24"/>
        </w:rPr>
        <w:t xml:space="preserve">. Each participant’s moral growth is tracked not only in </w:t>
      </w:r>
      <w:r w:rsidRPr="00B267CE">
        <w:rPr>
          <w:szCs w:val="24"/>
        </w:rPr>
        <w:lastRenderedPageBreak/>
        <w:t xml:space="preserve">knowledge and attitude but in verifiable change in conduct and service orientation. These records form part of the participant’s </w:t>
      </w:r>
      <w:r w:rsidRPr="00B267CE">
        <w:rPr>
          <w:b/>
          <w:bCs/>
          <w:szCs w:val="24"/>
        </w:rPr>
        <w:t>Moral Profile</w:t>
      </w:r>
      <w:r w:rsidRPr="00B267CE">
        <w:rPr>
          <w:szCs w:val="24"/>
        </w:rPr>
        <w:t>, which later serves as a foundation for higher-tier engagements within the ABMPD ecosystem.</w:t>
      </w:r>
    </w:p>
    <w:p w14:paraId="6BC52327" w14:textId="77777777" w:rsidR="009167A7" w:rsidRDefault="00B267CE" w:rsidP="00B267CE">
      <w:pPr>
        <w:jc w:val="both"/>
        <w:rPr>
          <w:szCs w:val="24"/>
        </w:rPr>
      </w:pPr>
      <w:r w:rsidRPr="00B267CE">
        <w:rPr>
          <w:szCs w:val="24"/>
        </w:rPr>
        <w:t xml:space="preserve">The </w:t>
      </w:r>
      <w:r w:rsidRPr="00B267CE">
        <w:rPr>
          <w:b/>
          <w:bCs/>
          <w:szCs w:val="24"/>
        </w:rPr>
        <w:t>output</w:t>
      </w:r>
      <w:r w:rsidRPr="00B267CE">
        <w:rPr>
          <w:szCs w:val="24"/>
        </w:rPr>
        <w:t xml:space="preserve"> of this tier is a </w:t>
      </w:r>
      <w:r w:rsidRPr="00B267CE">
        <w:rPr>
          <w:b/>
          <w:bCs/>
          <w:szCs w:val="24"/>
        </w:rPr>
        <w:t>morally awakened individual</w:t>
      </w:r>
      <w:r w:rsidRPr="00B267CE">
        <w:rPr>
          <w:szCs w:val="24"/>
        </w:rPr>
        <w:t xml:space="preserve"> — a person who is both spiritually renewed and socially responsible. This “new heart” becomes the living seed of transformation within the family, inspiring others toward unity, service, and faith-driven discipline. In essence, the </w:t>
      </w:r>
      <w:r w:rsidRPr="00B267CE">
        <w:rPr>
          <w:b/>
          <w:bCs/>
          <w:szCs w:val="24"/>
        </w:rPr>
        <w:t>Spiritual–Moral Base</w:t>
      </w:r>
      <w:r w:rsidRPr="00B267CE">
        <w:rPr>
          <w:szCs w:val="24"/>
        </w:rPr>
        <w:t xml:space="preserve"> fulfills the first promise of ABMPD’s moral equation: to form the </w:t>
      </w:r>
      <w:r w:rsidRPr="00B267CE">
        <w:rPr>
          <w:b/>
          <w:bCs/>
          <w:szCs w:val="24"/>
        </w:rPr>
        <w:t>inner hero</w:t>
      </w:r>
      <w:r w:rsidRPr="00B267CE">
        <w:rPr>
          <w:szCs w:val="24"/>
        </w:rPr>
        <w:t>, whose conscience and character will one day become the moral capital of the nation.</w:t>
      </w:r>
      <w:r w:rsidR="00351CFA">
        <w:rPr>
          <w:szCs w:val="24"/>
        </w:rPr>
        <w:t xml:space="preserve"> </w:t>
      </w:r>
    </w:p>
    <w:p w14:paraId="711ADAAC" w14:textId="7FB114CD" w:rsidR="009167A7" w:rsidRDefault="00000000" w:rsidP="00B267CE">
      <w:pPr>
        <w:jc w:val="both"/>
        <w:rPr>
          <w:szCs w:val="24"/>
        </w:rPr>
      </w:pPr>
      <w:r>
        <w:rPr>
          <w:szCs w:val="24"/>
        </w:rPr>
        <w:pict w14:anchorId="2E43F23F">
          <v:rect id="_x0000_i1463" style="width:0;height:1.5pt" o:hralign="center" o:hrstd="t" o:hr="t" fillcolor="#a0a0a0" stroked="f"/>
        </w:pict>
      </w:r>
    </w:p>
    <w:p w14:paraId="6B156C7B" w14:textId="5EDDF5B7" w:rsidR="009167A7" w:rsidRPr="00351CFA" w:rsidRDefault="009167A7" w:rsidP="009167A7">
      <w:pPr>
        <w:pStyle w:val="Heading7"/>
      </w:pPr>
      <w:r>
        <w:rPr>
          <w:szCs w:val="24"/>
        </w:rPr>
        <w:t xml:space="preserve"> B</w:t>
      </w:r>
      <w:r w:rsidRPr="00B267CE">
        <w:t xml:space="preserve">. </w:t>
      </w:r>
      <w:r w:rsidRPr="009167A7">
        <w:t xml:space="preserve">Familial Cohesion (Tier 2 – </w:t>
      </w:r>
      <w:proofErr w:type="spellStart"/>
      <w:r w:rsidRPr="009167A7">
        <w:t>Pagkakaisa</w:t>
      </w:r>
      <w:proofErr w:type="spellEnd"/>
      <w:r w:rsidRPr="009167A7">
        <w:t xml:space="preserve"> at </w:t>
      </w:r>
      <w:proofErr w:type="spellStart"/>
      <w:r w:rsidRPr="009167A7">
        <w:t>Pananampalataya</w:t>
      </w:r>
      <w:proofErr w:type="spellEnd"/>
      <w:r w:rsidRPr="009167A7">
        <w:t>)</w:t>
      </w:r>
    </w:p>
    <w:p w14:paraId="25C3FC95" w14:textId="77777777" w:rsidR="009167A7" w:rsidRPr="009167A7" w:rsidRDefault="009167A7" w:rsidP="009167A7">
      <w:pPr>
        <w:jc w:val="both"/>
        <w:rPr>
          <w:szCs w:val="24"/>
        </w:rPr>
      </w:pPr>
      <w:r w:rsidRPr="009167A7">
        <w:rPr>
          <w:szCs w:val="24"/>
        </w:rPr>
        <w:t xml:space="preserve">The </w:t>
      </w:r>
      <w:r w:rsidRPr="009167A7">
        <w:rPr>
          <w:b/>
          <w:bCs/>
          <w:szCs w:val="24"/>
        </w:rPr>
        <w:t>Familial Cohesion</w:t>
      </w:r>
      <w:r w:rsidRPr="009167A7">
        <w:rPr>
          <w:szCs w:val="24"/>
        </w:rPr>
        <w:t xml:space="preserve"> pillar embodies the second stage of the ABMPD moral continuum — the translation of </w:t>
      </w:r>
      <w:r w:rsidRPr="009167A7">
        <w:rPr>
          <w:b/>
          <w:bCs/>
          <w:szCs w:val="24"/>
        </w:rPr>
        <w:t>personal renewal into shared moral life within the family</w:t>
      </w:r>
      <w:r w:rsidRPr="009167A7">
        <w:rPr>
          <w:szCs w:val="24"/>
        </w:rPr>
        <w:t xml:space="preserve">. If the Spiritual–Moral Base awakens the conscience of the individual, </w:t>
      </w:r>
      <w:r w:rsidRPr="009167A7">
        <w:rPr>
          <w:b/>
          <w:bCs/>
          <w:szCs w:val="24"/>
        </w:rPr>
        <w:t>Familial Cohesion transforms that awakened conscience into a living practice of unity, faith, and service within the household</w:t>
      </w:r>
      <w:r w:rsidRPr="009167A7">
        <w:rPr>
          <w:szCs w:val="24"/>
        </w:rPr>
        <w:t>.</w:t>
      </w:r>
    </w:p>
    <w:p w14:paraId="6ABDB6E5" w14:textId="77777777" w:rsidR="009167A7" w:rsidRPr="009167A7" w:rsidRDefault="009167A7" w:rsidP="009167A7">
      <w:pPr>
        <w:jc w:val="both"/>
        <w:rPr>
          <w:szCs w:val="24"/>
        </w:rPr>
      </w:pPr>
      <w:r w:rsidRPr="009167A7">
        <w:rPr>
          <w:szCs w:val="24"/>
        </w:rPr>
        <w:t xml:space="preserve">This tier recognizes the </w:t>
      </w:r>
      <w:r w:rsidRPr="009167A7">
        <w:rPr>
          <w:b/>
          <w:bCs/>
          <w:szCs w:val="24"/>
        </w:rPr>
        <w:t>family as the first moral institution</w:t>
      </w:r>
      <w:r w:rsidRPr="009167A7">
        <w:rPr>
          <w:szCs w:val="24"/>
        </w:rPr>
        <w:t xml:space="preserve"> of society — the original community where values are learned, tested, and transmitted. It asserts that national integrity begins not in government halls but around the family table, where love, respect, and discipline are first practiced. Thus, the </w:t>
      </w:r>
      <w:r w:rsidRPr="009167A7">
        <w:rPr>
          <w:b/>
          <w:bCs/>
          <w:szCs w:val="24"/>
        </w:rPr>
        <w:t>renewed individual becomes the moral leader of the home</w:t>
      </w:r>
      <w:r w:rsidRPr="009167A7">
        <w:rPr>
          <w:szCs w:val="24"/>
        </w:rPr>
        <w:t>, inspiring every member to participate in a collective journey of faith and transformation.</w:t>
      </w:r>
    </w:p>
    <w:p w14:paraId="0B1E5612" w14:textId="77777777" w:rsidR="009167A7" w:rsidRPr="009167A7" w:rsidRDefault="009167A7" w:rsidP="009167A7">
      <w:pPr>
        <w:jc w:val="both"/>
        <w:rPr>
          <w:szCs w:val="24"/>
        </w:rPr>
      </w:pPr>
      <w:r w:rsidRPr="009167A7">
        <w:rPr>
          <w:szCs w:val="24"/>
        </w:rPr>
        <w:t xml:space="preserve">Within ABMPD, the family is viewed as both a </w:t>
      </w:r>
      <w:r w:rsidRPr="009167A7">
        <w:rPr>
          <w:b/>
          <w:bCs/>
          <w:szCs w:val="24"/>
        </w:rPr>
        <w:t>moral incubator and a civic nucleus</w:t>
      </w:r>
      <w:r w:rsidRPr="009167A7">
        <w:rPr>
          <w:szCs w:val="24"/>
        </w:rPr>
        <w:t xml:space="preserve">. It is the setting where virtue becomes culture and where spiritual conviction gains its first social expression. In practical terms, </w:t>
      </w:r>
      <w:r w:rsidRPr="009167A7">
        <w:rPr>
          <w:b/>
          <w:bCs/>
          <w:szCs w:val="24"/>
        </w:rPr>
        <w:t>family devotions, shared reflection sessions, volunteer activities, and livelihood cooperation</w:t>
      </w:r>
      <w:r w:rsidRPr="009167A7">
        <w:rPr>
          <w:szCs w:val="24"/>
        </w:rPr>
        <w:t xml:space="preserve"> form part of the Tier 2 process — ensuring that faith-based moral renewal becomes habitual, relational, and visible in daily life.</w:t>
      </w:r>
    </w:p>
    <w:p w14:paraId="25D8B314" w14:textId="77777777" w:rsidR="009167A7" w:rsidRPr="009167A7" w:rsidRDefault="009167A7" w:rsidP="009167A7">
      <w:pPr>
        <w:pStyle w:val="Heading8"/>
      </w:pPr>
      <w:r w:rsidRPr="009167A7">
        <w:t>Key Concepts and Dynamics</w:t>
      </w:r>
    </w:p>
    <w:p w14:paraId="15C2594A" w14:textId="77777777" w:rsidR="009167A7" w:rsidRPr="009167A7" w:rsidRDefault="009167A7" w:rsidP="008D251F">
      <w:pPr>
        <w:numPr>
          <w:ilvl w:val="0"/>
          <w:numId w:val="394"/>
        </w:numPr>
        <w:jc w:val="both"/>
        <w:rPr>
          <w:szCs w:val="24"/>
        </w:rPr>
      </w:pPr>
      <w:r w:rsidRPr="009167A7">
        <w:rPr>
          <w:b/>
          <w:bCs/>
          <w:szCs w:val="24"/>
        </w:rPr>
        <w:t>Family as Moral Incubator:</w:t>
      </w:r>
    </w:p>
    <w:p w14:paraId="055AC522" w14:textId="5BE832FD" w:rsidR="009167A7" w:rsidRPr="009167A7" w:rsidRDefault="009167A7" w:rsidP="009167A7">
      <w:pPr>
        <w:ind w:left="720"/>
        <w:jc w:val="both"/>
        <w:rPr>
          <w:szCs w:val="24"/>
        </w:rPr>
      </w:pPr>
      <w:r w:rsidRPr="009167A7">
        <w:rPr>
          <w:szCs w:val="24"/>
        </w:rPr>
        <w:t xml:space="preserve">The household functions as the </w:t>
      </w:r>
      <w:r w:rsidRPr="009167A7">
        <w:rPr>
          <w:b/>
          <w:bCs/>
          <w:szCs w:val="24"/>
        </w:rPr>
        <w:t>primary school of virtue</w:t>
      </w:r>
      <w:r w:rsidRPr="009167A7">
        <w:rPr>
          <w:szCs w:val="24"/>
        </w:rPr>
        <w:t>, where lessons learned in Tier 1 are lived out through acts of forgiveness, discipline, and shared prayer. Parents model moral integrity through consistency, while children learn accountability and compassion through guided participation in household responsibilities and community projects.</w:t>
      </w:r>
    </w:p>
    <w:p w14:paraId="6BF07776" w14:textId="77777777" w:rsidR="009167A7" w:rsidRPr="009167A7" w:rsidRDefault="009167A7" w:rsidP="008D251F">
      <w:pPr>
        <w:numPr>
          <w:ilvl w:val="0"/>
          <w:numId w:val="394"/>
        </w:numPr>
        <w:jc w:val="both"/>
        <w:rPr>
          <w:szCs w:val="24"/>
        </w:rPr>
      </w:pPr>
      <w:r w:rsidRPr="009167A7">
        <w:rPr>
          <w:b/>
          <w:bCs/>
          <w:szCs w:val="24"/>
        </w:rPr>
        <w:t>Shared Moral Practice:</w:t>
      </w:r>
    </w:p>
    <w:p w14:paraId="06496C0B" w14:textId="0323CD9A" w:rsidR="009167A7" w:rsidRPr="009167A7" w:rsidRDefault="009167A7" w:rsidP="009167A7">
      <w:pPr>
        <w:ind w:left="720"/>
        <w:jc w:val="both"/>
        <w:rPr>
          <w:szCs w:val="24"/>
        </w:rPr>
      </w:pPr>
      <w:r w:rsidRPr="009167A7">
        <w:rPr>
          <w:szCs w:val="24"/>
        </w:rPr>
        <w:lastRenderedPageBreak/>
        <w:t xml:space="preserve">Familial Cohesion encourages </w:t>
      </w:r>
      <w:r w:rsidRPr="009167A7">
        <w:rPr>
          <w:b/>
          <w:bCs/>
          <w:szCs w:val="24"/>
        </w:rPr>
        <w:t>collective faith expression</w:t>
      </w:r>
      <w:r w:rsidRPr="009167A7">
        <w:rPr>
          <w:szCs w:val="24"/>
        </w:rPr>
        <w:t xml:space="preserve"> — such as family worship, gratitude circles, or joint service initiatives — allowing each member to experience moral renewal as a family identity rather than an individual effort. Through this shared rhythm of devotion and service, the family’s moral center becomes stable, resilient, and outward-looking.</w:t>
      </w:r>
    </w:p>
    <w:p w14:paraId="1DC2506E" w14:textId="77777777" w:rsidR="009167A7" w:rsidRPr="009167A7" w:rsidRDefault="009167A7" w:rsidP="008D251F">
      <w:pPr>
        <w:numPr>
          <w:ilvl w:val="0"/>
          <w:numId w:val="394"/>
        </w:numPr>
        <w:jc w:val="both"/>
        <w:rPr>
          <w:szCs w:val="24"/>
        </w:rPr>
      </w:pPr>
      <w:r w:rsidRPr="009167A7">
        <w:rPr>
          <w:b/>
          <w:bCs/>
          <w:szCs w:val="24"/>
        </w:rPr>
        <w:t>Intergenerational Transmission:</w:t>
      </w:r>
    </w:p>
    <w:p w14:paraId="49C2886F" w14:textId="429451CB" w:rsidR="009167A7" w:rsidRPr="009167A7" w:rsidRDefault="009167A7" w:rsidP="009167A7">
      <w:pPr>
        <w:ind w:left="720"/>
        <w:jc w:val="both"/>
        <w:rPr>
          <w:szCs w:val="24"/>
        </w:rPr>
      </w:pPr>
      <w:r w:rsidRPr="009167A7">
        <w:rPr>
          <w:szCs w:val="24"/>
        </w:rPr>
        <w:t xml:space="preserve">ABMPD emphasizes the </w:t>
      </w:r>
      <w:r w:rsidRPr="009167A7">
        <w:rPr>
          <w:b/>
          <w:bCs/>
          <w:szCs w:val="24"/>
        </w:rPr>
        <w:t>continuity of virtue across generations</w:t>
      </w:r>
      <w:r w:rsidRPr="009167A7">
        <w:rPr>
          <w:szCs w:val="24"/>
        </w:rPr>
        <w:t xml:space="preserve">. Older members pass on moral wisdom; younger ones revitalize the family with creativity and civic passion. This exchange builds </w:t>
      </w:r>
      <w:r w:rsidRPr="009167A7">
        <w:rPr>
          <w:b/>
          <w:bCs/>
          <w:szCs w:val="24"/>
        </w:rPr>
        <w:t>moral resilience</w:t>
      </w:r>
      <w:r w:rsidRPr="009167A7">
        <w:rPr>
          <w:szCs w:val="24"/>
        </w:rPr>
        <w:t>, ensuring that each generation inherits not only livelihood resources but also a legacy of integrity.</w:t>
      </w:r>
    </w:p>
    <w:p w14:paraId="1D036307" w14:textId="77777777" w:rsidR="009167A7" w:rsidRPr="009167A7" w:rsidRDefault="009167A7" w:rsidP="008D251F">
      <w:pPr>
        <w:numPr>
          <w:ilvl w:val="0"/>
          <w:numId w:val="394"/>
        </w:numPr>
        <w:jc w:val="both"/>
        <w:rPr>
          <w:szCs w:val="24"/>
        </w:rPr>
      </w:pPr>
      <w:r w:rsidRPr="009167A7">
        <w:rPr>
          <w:b/>
          <w:bCs/>
          <w:szCs w:val="24"/>
        </w:rPr>
        <w:t>The Civic Bridge:</w:t>
      </w:r>
    </w:p>
    <w:p w14:paraId="46F8EB22" w14:textId="25FABA78" w:rsidR="009167A7" w:rsidRPr="009167A7" w:rsidRDefault="009167A7" w:rsidP="009167A7">
      <w:pPr>
        <w:ind w:left="720"/>
        <w:jc w:val="both"/>
        <w:rPr>
          <w:szCs w:val="24"/>
        </w:rPr>
      </w:pPr>
      <w:r w:rsidRPr="009167A7">
        <w:rPr>
          <w:szCs w:val="24"/>
        </w:rPr>
        <w:t xml:space="preserve">The family serves as the </w:t>
      </w:r>
      <w:r w:rsidRPr="009167A7">
        <w:rPr>
          <w:b/>
          <w:bCs/>
          <w:szCs w:val="24"/>
        </w:rPr>
        <w:t>bridge between private virtue and public participation</w:t>
      </w:r>
      <w:r w:rsidRPr="009167A7">
        <w:rPr>
          <w:szCs w:val="24"/>
        </w:rPr>
        <w:t xml:space="preserve">. Once strengthened in moral unity, families extend their influence to their neighborhoods through bayanihan projects, volunteer missions, and community livelihood ventures. In doing so, the household becomes a </w:t>
      </w:r>
      <w:r w:rsidRPr="009167A7">
        <w:rPr>
          <w:b/>
          <w:bCs/>
          <w:szCs w:val="24"/>
        </w:rPr>
        <w:t>microcosm of moral governance</w:t>
      </w:r>
      <w:r w:rsidRPr="009167A7">
        <w:rPr>
          <w:szCs w:val="24"/>
        </w:rPr>
        <w:t xml:space="preserve"> — small in structure but powerful in impact.</w:t>
      </w:r>
    </w:p>
    <w:p w14:paraId="566144E7" w14:textId="77777777" w:rsidR="009167A7" w:rsidRPr="009167A7" w:rsidRDefault="009167A7" w:rsidP="009167A7">
      <w:pPr>
        <w:pStyle w:val="Heading8"/>
      </w:pPr>
      <w:r w:rsidRPr="009167A7">
        <w:t>Integration and Measurement</w:t>
      </w:r>
    </w:p>
    <w:p w14:paraId="6C9D2BAE" w14:textId="77777777" w:rsidR="009167A7" w:rsidRPr="009167A7" w:rsidRDefault="009167A7" w:rsidP="009167A7">
      <w:pPr>
        <w:jc w:val="both"/>
        <w:rPr>
          <w:szCs w:val="24"/>
        </w:rPr>
      </w:pPr>
      <w:r w:rsidRPr="009167A7">
        <w:rPr>
          <w:szCs w:val="24"/>
        </w:rPr>
        <w:t xml:space="preserve">To ensure accountability and growth, this tier is </w:t>
      </w:r>
      <w:r w:rsidRPr="009167A7">
        <w:rPr>
          <w:b/>
          <w:bCs/>
          <w:szCs w:val="24"/>
        </w:rPr>
        <w:t>monitored through BVFA and MVFA mentorship channels</w:t>
      </w:r>
      <w:r w:rsidRPr="009167A7">
        <w:rPr>
          <w:szCs w:val="24"/>
        </w:rPr>
        <w:t xml:space="preserve">, which collect data on family engagement, volunteer participation, and livelihood involvement. Each participating household is encouraged to maintain a </w:t>
      </w:r>
      <w:r w:rsidRPr="009167A7">
        <w:rPr>
          <w:b/>
          <w:bCs/>
          <w:szCs w:val="24"/>
        </w:rPr>
        <w:t>Family Moral Journal</w:t>
      </w:r>
      <w:r w:rsidRPr="009167A7">
        <w:rPr>
          <w:szCs w:val="24"/>
        </w:rPr>
        <w:t>, documenting acts of service, faith practices, and family milestones in moral development.</w:t>
      </w:r>
    </w:p>
    <w:p w14:paraId="64A1A347" w14:textId="77777777" w:rsidR="009167A7" w:rsidRPr="009167A7" w:rsidRDefault="009167A7" w:rsidP="009167A7">
      <w:pPr>
        <w:jc w:val="both"/>
        <w:rPr>
          <w:szCs w:val="24"/>
        </w:rPr>
      </w:pPr>
      <w:r w:rsidRPr="009167A7">
        <w:rPr>
          <w:szCs w:val="24"/>
        </w:rPr>
        <w:t xml:space="preserve">Under the </w:t>
      </w:r>
      <w:r w:rsidRPr="009167A7">
        <w:rPr>
          <w:b/>
          <w:bCs/>
          <w:szCs w:val="24"/>
        </w:rPr>
        <w:t>Reward and Heroic Recognition Framework</w:t>
      </w:r>
      <w:r w:rsidRPr="009167A7">
        <w:rPr>
          <w:szCs w:val="24"/>
        </w:rPr>
        <w:t xml:space="preserve">, households that consistently demonstrate unity, moral integrity, and community contribution become eligible for the </w:t>
      </w:r>
      <w:r w:rsidRPr="009167A7">
        <w:rPr>
          <w:b/>
          <w:bCs/>
          <w:szCs w:val="24"/>
        </w:rPr>
        <w:t>“Family of Service” Award</w:t>
      </w:r>
      <w:r w:rsidRPr="009167A7">
        <w:rPr>
          <w:szCs w:val="24"/>
        </w:rPr>
        <w:t xml:space="preserve"> — symbolizing that the moral character of a nation begins with the moral harmony of its families.</w:t>
      </w:r>
    </w:p>
    <w:p w14:paraId="2801B861" w14:textId="77777777" w:rsidR="009167A7" w:rsidRPr="009167A7" w:rsidRDefault="009167A7" w:rsidP="009167A7">
      <w:pPr>
        <w:jc w:val="both"/>
        <w:rPr>
          <w:szCs w:val="24"/>
        </w:rPr>
      </w:pPr>
      <w:r w:rsidRPr="009167A7">
        <w:rPr>
          <w:szCs w:val="24"/>
        </w:rPr>
        <w:t xml:space="preserve">This stage also integrates into the </w:t>
      </w:r>
      <w:r w:rsidRPr="009167A7">
        <w:rPr>
          <w:b/>
          <w:bCs/>
          <w:szCs w:val="24"/>
        </w:rPr>
        <w:t>Monitoring, Evaluation, and Learning (MEL) System</w:t>
      </w:r>
      <w:r w:rsidRPr="009167A7">
        <w:rPr>
          <w:szCs w:val="24"/>
        </w:rPr>
        <w:t>, where qualitative and quantitative indicators assess not only behavioral change but also social ripple effects — such as reduced family conflict, increased civic participation, and improved livelihood ethics.</w:t>
      </w:r>
    </w:p>
    <w:p w14:paraId="650B360E" w14:textId="77777777" w:rsidR="009167A7" w:rsidRPr="009167A7" w:rsidRDefault="009167A7" w:rsidP="009167A7">
      <w:pPr>
        <w:pStyle w:val="Heading8"/>
      </w:pPr>
      <w:r w:rsidRPr="009167A7">
        <w:t>Outcomes and Significance</w:t>
      </w:r>
    </w:p>
    <w:p w14:paraId="7A25A899" w14:textId="77777777" w:rsidR="009167A7" w:rsidRPr="009167A7" w:rsidRDefault="009167A7" w:rsidP="009167A7">
      <w:pPr>
        <w:jc w:val="both"/>
        <w:rPr>
          <w:szCs w:val="24"/>
        </w:rPr>
      </w:pPr>
      <w:r w:rsidRPr="009167A7">
        <w:rPr>
          <w:szCs w:val="24"/>
        </w:rPr>
        <w:t xml:space="preserve">The </w:t>
      </w:r>
      <w:r w:rsidRPr="009167A7">
        <w:rPr>
          <w:b/>
          <w:bCs/>
          <w:szCs w:val="24"/>
        </w:rPr>
        <w:t>output</w:t>
      </w:r>
      <w:r w:rsidRPr="009167A7">
        <w:rPr>
          <w:szCs w:val="24"/>
        </w:rPr>
        <w:t xml:space="preserve"> of Tier 2 is a </w:t>
      </w:r>
      <w:r w:rsidRPr="009167A7">
        <w:rPr>
          <w:b/>
          <w:bCs/>
          <w:szCs w:val="24"/>
        </w:rPr>
        <w:t>unified and morally anchored household</w:t>
      </w:r>
      <w:r w:rsidRPr="009167A7">
        <w:rPr>
          <w:szCs w:val="24"/>
        </w:rPr>
        <w:t xml:space="preserve"> — a family that practices the virtues of love, respect, discipline, and generosity as a way of life. Such families become </w:t>
      </w:r>
      <w:r w:rsidRPr="009167A7">
        <w:rPr>
          <w:b/>
          <w:bCs/>
          <w:szCs w:val="24"/>
        </w:rPr>
        <w:lastRenderedPageBreak/>
        <w:t>the backbone of moral communities</w:t>
      </w:r>
      <w:r w:rsidRPr="009167A7">
        <w:rPr>
          <w:szCs w:val="24"/>
        </w:rPr>
        <w:t>, providing social stability and emotional support for volunteer initiatives and livelihood programs in higher tiers.</w:t>
      </w:r>
    </w:p>
    <w:p w14:paraId="3252FA48" w14:textId="77777777" w:rsidR="00D6502B" w:rsidRDefault="009167A7" w:rsidP="009167A7">
      <w:pPr>
        <w:jc w:val="both"/>
        <w:rPr>
          <w:szCs w:val="24"/>
        </w:rPr>
      </w:pPr>
      <w:r w:rsidRPr="009167A7">
        <w:rPr>
          <w:szCs w:val="24"/>
        </w:rPr>
        <w:t xml:space="preserve">Ultimately, </w:t>
      </w:r>
      <w:r w:rsidRPr="009167A7">
        <w:rPr>
          <w:b/>
          <w:bCs/>
          <w:szCs w:val="24"/>
        </w:rPr>
        <w:t>Familial Cohesion transforms private morality into public witness</w:t>
      </w:r>
      <w:r w:rsidRPr="009167A7">
        <w:rPr>
          <w:szCs w:val="24"/>
        </w:rPr>
        <w:t xml:space="preserve">. It demonstrates that moral recovery cannot remain confined to the individual conscience; it must find expression in the relationships that shape the nation’s moral climate. When families pray together, serve together, and lead together, they become the </w:t>
      </w:r>
      <w:r w:rsidRPr="009167A7">
        <w:rPr>
          <w:b/>
          <w:bCs/>
          <w:szCs w:val="24"/>
        </w:rPr>
        <w:t>living covenant of Puso at Dangal</w:t>
      </w:r>
      <w:r w:rsidRPr="009167A7">
        <w:rPr>
          <w:szCs w:val="24"/>
        </w:rPr>
        <w:t xml:space="preserve"> — a covenant that secures the continuity of moral transformation from one generation to the next.</w:t>
      </w:r>
      <w:r w:rsidRPr="00B267CE">
        <w:rPr>
          <w:szCs w:val="24"/>
        </w:rPr>
        <w:t xml:space="preserve"> </w:t>
      </w:r>
    </w:p>
    <w:p w14:paraId="3DA5AC7C" w14:textId="2C2E8A6E" w:rsidR="00D6502B" w:rsidRDefault="00000000" w:rsidP="009167A7">
      <w:pPr>
        <w:jc w:val="both"/>
        <w:rPr>
          <w:szCs w:val="24"/>
        </w:rPr>
      </w:pPr>
      <w:r>
        <w:rPr>
          <w:szCs w:val="24"/>
        </w:rPr>
        <w:pict w14:anchorId="17D6F2D5">
          <v:rect id="_x0000_i1464" style="width:0;height:1.5pt" o:hralign="center" o:hrstd="t" o:hr="t" fillcolor="#a0a0a0" stroked="f"/>
        </w:pict>
      </w:r>
    </w:p>
    <w:p w14:paraId="020B18E1" w14:textId="1B28B1FC" w:rsidR="00D6502B" w:rsidRPr="00351CFA" w:rsidRDefault="00D6502B" w:rsidP="00D6502B">
      <w:pPr>
        <w:pStyle w:val="Heading7"/>
      </w:pPr>
      <w:r>
        <w:rPr>
          <w:szCs w:val="24"/>
        </w:rPr>
        <w:t xml:space="preserve"> C</w:t>
      </w:r>
      <w:r w:rsidRPr="00B267CE">
        <w:t xml:space="preserve">. </w:t>
      </w:r>
      <w:r w:rsidRPr="00D6502B">
        <w:t>Civic and Communal Expression (Tiers 3–4 – Pag-</w:t>
      </w:r>
      <w:proofErr w:type="spellStart"/>
      <w:r w:rsidRPr="00D6502B">
        <w:t>angat</w:t>
      </w:r>
      <w:proofErr w:type="spellEnd"/>
      <w:r w:rsidRPr="00D6502B">
        <w:t xml:space="preserve"> ng </w:t>
      </w:r>
      <w:proofErr w:type="spellStart"/>
      <w:r w:rsidRPr="00D6502B">
        <w:t>Kabuhayan</w:t>
      </w:r>
      <w:proofErr w:type="spellEnd"/>
      <w:r w:rsidRPr="00D6502B">
        <w:t xml:space="preserve"> at Dangal / Kabataang May Puso at </w:t>
      </w:r>
      <w:proofErr w:type="spellStart"/>
      <w:r w:rsidRPr="00D6502B">
        <w:t>Pamilya’y</w:t>
      </w:r>
      <w:proofErr w:type="spellEnd"/>
      <w:r w:rsidRPr="00D6502B">
        <w:t xml:space="preserve"> </w:t>
      </w:r>
      <w:proofErr w:type="spellStart"/>
      <w:r w:rsidRPr="00D6502B">
        <w:t>Matatag</w:t>
      </w:r>
      <w:proofErr w:type="spellEnd"/>
      <w:r w:rsidRPr="00D6502B">
        <w:t>)</w:t>
      </w:r>
    </w:p>
    <w:p w14:paraId="2DBDB4D1" w14:textId="77777777" w:rsidR="0085346D" w:rsidRPr="0085346D" w:rsidRDefault="0085346D" w:rsidP="0085346D">
      <w:pPr>
        <w:jc w:val="both"/>
        <w:rPr>
          <w:szCs w:val="24"/>
        </w:rPr>
      </w:pPr>
      <w:r w:rsidRPr="0085346D">
        <w:rPr>
          <w:szCs w:val="24"/>
        </w:rPr>
        <w:t xml:space="preserve">The </w:t>
      </w:r>
      <w:r w:rsidRPr="0085346D">
        <w:rPr>
          <w:b/>
          <w:bCs/>
          <w:szCs w:val="24"/>
        </w:rPr>
        <w:t>Civic and Communal Expression</w:t>
      </w:r>
      <w:r w:rsidRPr="0085346D">
        <w:rPr>
          <w:szCs w:val="24"/>
        </w:rPr>
        <w:t xml:space="preserve"> stage represents the </w:t>
      </w:r>
      <w:r w:rsidRPr="0085346D">
        <w:rPr>
          <w:b/>
          <w:bCs/>
          <w:szCs w:val="24"/>
        </w:rPr>
        <w:t>collective awakening</w:t>
      </w:r>
      <w:r w:rsidRPr="0085346D">
        <w:rPr>
          <w:szCs w:val="24"/>
        </w:rPr>
        <w:t xml:space="preserve"> of the moral ecosystem — the point where the integrity cultivated within individuals and families matures into </w:t>
      </w:r>
      <w:r w:rsidRPr="0085346D">
        <w:rPr>
          <w:b/>
          <w:bCs/>
          <w:szCs w:val="24"/>
        </w:rPr>
        <w:t>organized community action</w:t>
      </w:r>
      <w:r w:rsidRPr="0085346D">
        <w:rPr>
          <w:szCs w:val="24"/>
        </w:rPr>
        <w:t xml:space="preserve">. At this level, moral renewal ceases to be merely personal or domestic; it becomes a </w:t>
      </w:r>
      <w:r w:rsidRPr="0085346D">
        <w:rPr>
          <w:b/>
          <w:bCs/>
          <w:szCs w:val="24"/>
        </w:rPr>
        <w:t>social force</w:t>
      </w:r>
      <w:r w:rsidRPr="0085346D">
        <w:rPr>
          <w:szCs w:val="24"/>
        </w:rPr>
        <w:t xml:space="preserve"> that empowers civic participation, ethical livelihood, and leadership founded on conscience.</w:t>
      </w:r>
    </w:p>
    <w:p w14:paraId="61CE7457" w14:textId="77777777" w:rsidR="0085346D" w:rsidRPr="0085346D" w:rsidRDefault="0085346D" w:rsidP="0085346D">
      <w:pPr>
        <w:jc w:val="both"/>
        <w:rPr>
          <w:szCs w:val="24"/>
        </w:rPr>
      </w:pPr>
      <w:r w:rsidRPr="0085346D">
        <w:rPr>
          <w:szCs w:val="24"/>
        </w:rPr>
        <w:t xml:space="preserve">This phase signifies the </w:t>
      </w:r>
      <w:r w:rsidRPr="0085346D">
        <w:rPr>
          <w:b/>
          <w:bCs/>
          <w:szCs w:val="24"/>
        </w:rPr>
        <w:t>transformation of private virtue into public service</w:t>
      </w:r>
      <w:r w:rsidRPr="0085346D">
        <w:rPr>
          <w:szCs w:val="24"/>
        </w:rPr>
        <w:t>. It operationalizes the ABMPD conviction that true patriotism is lived out not only in words but in work — through volunteerism, livelihood with integrity, and transparent local governance. In this tier, morality is expressed through productivity, stewardship, and shared responsibility for the common good.</w:t>
      </w:r>
    </w:p>
    <w:p w14:paraId="48521335" w14:textId="77777777" w:rsidR="0085346D" w:rsidRPr="0085346D" w:rsidRDefault="0085346D" w:rsidP="0085346D">
      <w:pPr>
        <w:jc w:val="both"/>
        <w:rPr>
          <w:szCs w:val="24"/>
        </w:rPr>
      </w:pPr>
      <w:r w:rsidRPr="0085346D">
        <w:rPr>
          <w:szCs w:val="24"/>
        </w:rPr>
        <w:t xml:space="preserve">Communities thus evolve into </w:t>
      </w:r>
      <w:r w:rsidRPr="0085346D">
        <w:rPr>
          <w:b/>
          <w:bCs/>
          <w:szCs w:val="24"/>
        </w:rPr>
        <w:t>living laboratories of moral citizenship</w:t>
      </w:r>
      <w:r w:rsidRPr="0085346D">
        <w:rPr>
          <w:szCs w:val="24"/>
        </w:rPr>
        <w:t xml:space="preserve">, where people of diverse backgrounds unite to pursue prosperity anchored in honesty, faith, and bayanihan spirit. The Barangay, as the closest governance unit to the people, becomes the training ground for </w:t>
      </w:r>
      <w:r w:rsidRPr="0085346D">
        <w:rPr>
          <w:b/>
          <w:bCs/>
          <w:szCs w:val="24"/>
        </w:rPr>
        <w:t>moral governance in action</w:t>
      </w:r>
      <w:r w:rsidRPr="0085346D">
        <w:rPr>
          <w:szCs w:val="24"/>
        </w:rPr>
        <w:t xml:space="preserve">, transforming social capital into </w:t>
      </w:r>
      <w:r w:rsidRPr="0085346D">
        <w:rPr>
          <w:b/>
          <w:bCs/>
          <w:szCs w:val="24"/>
        </w:rPr>
        <w:t>civic virtue and community resilience</w:t>
      </w:r>
      <w:r w:rsidRPr="0085346D">
        <w:rPr>
          <w:szCs w:val="24"/>
        </w:rPr>
        <w:t>.</w:t>
      </w:r>
    </w:p>
    <w:p w14:paraId="0FB7BDC9" w14:textId="77777777" w:rsidR="0085346D" w:rsidRPr="0085346D" w:rsidRDefault="0085346D" w:rsidP="0085346D">
      <w:pPr>
        <w:pStyle w:val="Heading8"/>
      </w:pPr>
      <w:r w:rsidRPr="0085346D">
        <w:t>Key Concepts and Dynamics</w:t>
      </w:r>
    </w:p>
    <w:p w14:paraId="36A0C2FC" w14:textId="77777777" w:rsidR="0085346D" w:rsidRPr="0085346D" w:rsidRDefault="0085346D" w:rsidP="008D251F">
      <w:pPr>
        <w:numPr>
          <w:ilvl w:val="0"/>
          <w:numId w:val="395"/>
        </w:numPr>
        <w:jc w:val="both"/>
        <w:rPr>
          <w:szCs w:val="24"/>
        </w:rPr>
      </w:pPr>
      <w:r w:rsidRPr="0085346D">
        <w:rPr>
          <w:b/>
          <w:bCs/>
          <w:szCs w:val="24"/>
        </w:rPr>
        <w:t>Community Volunteerism:</w:t>
      </w:r>
    </w:p>
    <w:p w14:paraId="16F88038" w14:textId="5065216D" w:rsidR="0085346D" w:rsidRPr="0085346D" w:rsidRDefault="0085346D" w:rsidP="0085346D">
      <w:pPr>
        <w:ind w:left="720"/>
        <w:jc w:val="both"/>
        <w:rPr>
          <w:szCs w:val="24"/>
        </w:rPr>
      </w:pPr>
      <w:r w:rsidRPr="0085346D">
        <w:rPr>
          <w:szCs w:val="24"/>
        </w:rPr>
        <w:t xml:space="preserve">At the heart of this stage is the </w:t>
      </w:r>
      <w:r w:rsidRPr="0085346D">
        <w:rPr>
          <w:b/>
          <w:bCs/>
          <w:szCs w:val="24"/>
        </w:rPr>
        <w:t>revival of bayanihan</w:t>
      </w:r>
      <w:r w:rsidRPr="0085346D">
        <w:rPr>
          <w:szCs w:val="24"/>
        </w:rPr>
        <w:t xml:space="preserve"> — the Filipino expression of solidarity and service. Members of the ABMPD community engage in coordinated volunteer initiatives such as </w:t>
      </w:r>
      <w:r w:rsidRPr="0085346D">
        <w:rPr>
          <w:b/>
          <w:bCs/>
          <w:szCs w:val="24"/>
        </w:rPr>
        <w:t>clean-up drives, moral education campaigns, livelihood hubs, cooperative building, and outreach programs</w:t>
      </w:r>
      <w:r w:rsidRPr="0085346D">
        <w:rPr>
          <w:szCs w:val="24"/>
        </w:rPr>
        <w:t xml:space="preserve">. Each activity is rooted in moral intent, linking service to character and compassion to measurable social output. Through this, </w:t>
      </w:r>
      <w:r w:rsidRPr="0085346D">
        <w:rPr>
          <w:b/>
          <w:bCs/>
          <w:szCs w:val="24"/>
        </w:rPr>
        <w:t>service becomes both a moral act and a civic discipline</w:t>
      </w:r>
      <w:r w:rsidRPr="0085346D">
        <w:rPr>
          <w:szCs w:val="24"/>
        </w:rPr>
        <w:t>.</w:t>
      </w:r>
    </w:p>
    <w:p w14:paraId="32306DF4" w14:textId="77777777" w:rsidR="0085346D" w:rsidRPr="0085346D" w:rsidRDefault="0085346D" w:rsidP="008D251F">
      <w:pPr>
        <w:numPr>
          <w:ilvl w:val="0"/>
          <w:numId w:val="395"/>
        </w:numPr>
        <w:jc w:val="both"/>
        <w:rPr>
          <w:szCs w:val="24"/>
        </w:rPr>
      </w:pPr>
      <w:r w:rsidRPr="0085346D">
        <w:rPr>
          <w:b/>
          <w:bCs/>
          <w:szCs w:val="24"/>
        </w:rPr>
        <w:lastRenderedPageBreak/>
        <w:t>Ethical Livelihood:</w:t>
      </w:r>
    </w:p>
    <w:p w14:paraId="565BA0A9" w14:textId="06F703B5" w:rsidR="0085346D" w:rsidRPr="0085346D" w:rsidRDefault="0085346D" w:rsidP="0085346D">
      <w:pPr>
        <w:ind w:left="720"/>
        <w:jc w:val="both"/>
        <w:rPr>
          <w:szCs w:val="24"/>
        </w:rPr>
      </w:pPr>
      <w:r w:rsidRPr="0085346D">
        <w:rPr>
          <w:b/>
          <w:bCs/>
          <w:szCs w:val="24"/>
        </w:rPr>
        <w:t>Economic empowerment becomes a moral expression</w:t>
      </w:r>
      <w:r w:rsidRPr="0085346D">
        <w:rPr>
          <w:szCs w:val="24"/>
        </w:rPr>
        <w:t xml:space="preserve">. Livelihood and enterprise programs under Tier 3 are designed not merely to provide income but to </w:t>
      </w:r>
      <w:r w:rsidRPr="0085346D">
        <w:rPr>
          <w:b/>
          <w:bCs/>
          <w:szCs w:val="24"/>
        </w:rPr>
        <w:t>model integrity-based prosperity</w:t>
      </w:r>
      <w:r w:rsidRPr="0085346D">
        <w:rPr>
          <w:szCs w:val="24"/>
        </w:rPr>
        <w:t xml:space="preserve">. Business ethics, transparency, and </w:t>
      </w:r>
      <w:proofErr w:type="gramStart"/>
      <w:r w:rsidRPr="0085346D">
        <w:rPr>
          <w:szCs w:val="24"/>
        </w:rPr>
        <w:t>fair trade</w:t>
      </w:r>
      <w:proofErr w:type="gramEnd"/>
      <w:r w:rsidRPr="0085346D">
        <w:rPr>
          <w:szCs w:val="24"/>
        </w:rPr>
        <w:t xml:space="preserve"> principles are embedded in community cooperatives and local enterprises. The ABMPD Livelihood Framework ensures that </w:t>
      </w:r>
      <w:r w:rsidRPr="0085346D">
        <w:rPr>
          <w:b/>
          <w:bCs/>
          <w:szCs w:val="24"/>
        </w:rPr>
        <w:t>no livelihood success is detached from moral accountability</w:t>
      </w:r>
      <w:r w:rsidRPr="0085346D">
        <w:rPr>
          <w:szCs w:val="24"/>
        </w:rPr>
        <w:t xml:space="preserve"> — reminding every beneficiary that prosperity achieved through deceit is a poverty of spirit.</w:t>
      </w:r>
    </w:p>
    <w:p w14:paraId="75F0551E" w14:textId="77777777" w:rsidR="0085346D" w:rsidRPr="0085346D" w:rsidRDefault="0085346D" w:rsidP="008D251F">
      <w:pPr>
        <w:numPr>
          <w:ilvl w:val="0"/>
          <w:numId w:val="395"/>
        </w:numPr>
        <w:jc w:val="both"/>
        <w:rPr>
          <w:szCs w:val="24"/>
        </w:rPr>
      </w:pPr>
      <w:r w:rsidRPr="0085346D">
        <w:rPr>
          <w:b/>
          <w:bCs/>
          <w:szCs w:val="24"/>
        </w:rPr>
        <w:t>Civic Leadership:</w:t>
      </w:r>
    </w:p>
    <w:p w14:paraId="142F55B4" w14:textId="1FFE559D" w:rsidR="0085346D" w:rsidRPr="0085346D" w:rsidRDefault="0085346D" w:rsidP="0085346D">
      <w:pPr>
        <w:ind w:left="720"/>
        <w:jc w:val="both"/>
        <w:rPr>
          <w:szCs w:val="24"/>
        </w:rPr>
      </w:pPr>
      <w:r w:rsidRPr="0085346D">
        <w:rPr>
          <w:szCs w:val="24"/>
        </w:rPr>
        <w:t xml:space="preserve">Emerging from family-centered morality, the next generation of </w:t>
      </w:r>
      <w:r w:rsidRPr="0085346D">
        <w:rPr>
          <w:b/>
          <w:bCs/>
          <w:szCs w:val="24"/>
        </w:rPr>
        <w:t>values-based leaders</w:t>
      </w:r>
      <w:r w:rsidRPr="0085346D">
        <w:rPr>
          <w:szCs w:val="24"/>
        </w:rPr>
        <w:t xml:space="preserve"> is formed in Tiers 3 and 4. Through leadership mentoring, barangay participation, and youth moral formation activities, participants learn to integrate ABMPD’s moral governance standards in decision-making, conflict resolution, and community planning. </w:t>
      </w:r>
      <w:r w:rsidRPr="0085346D">
        <w:rPr>
          <w:b/>
          <w:bCs/>
          <w:szCs w:val="24"/>
        </w:rPr>
        <w:t>Youth leaders, family advocates, and barangay coordinators</w:t>
      </w:r>
      <w:r w:rsidRPr="0085346D">
        <w:rPr>
          <w:szCs w:val="24"/>
        </w:rPr>
        <w:t xml:space="preserve"> become the moral backbone of their localities, turning leadership into a stewardship of conscience.</w:t>
      </w:r>
    </w:p>
    <w:p w14:paraId="28682A78" w14:textId="77777777" w:rsidR="0085346D" w:rsidRPr="0085346D" w:rsidRDefault="0085346D" w:rsidP="008D251F">
      <w:pPr>
        <w:numPr>
          <w:ilvl w:val="0"/>
          <w:numId w:val="395"/>
        </w:numPr>
        <w:jc w:val="both"/>
        <w:rPr>
          <w:szCs w:val="24"/>
        </w:rPr>
      </w:pPr>
      <w:r w:rsidRPr="0085346D">
        <w:rPr>
          <w:b/>
          <w:bCs/>
          <w:szCs w:val="24"/>
        </w:rPr>
        <w:t>Shared Responsibility:</w:t>
      </w:r>
    </w:p>
    <w:p w14:paraId="76F799DA" w14:textId="3F31F9C3" w:rsidR="0085346D" w:rsidRPr="0085346D" w:rsidRDefault="0085346D" w:rsidP="0085346D">
      <w:pPr>
        <w:ind w:left="720"/>
        <w:jc w:val="both"/>
        <w:rPr>
          <w:szCs w:val="24"/>
        </w:rPr>
      </w:pPr>
      <w:r w:rsidRPr="0085346D">
        <w:rPr>
          <w:szCs w:val="24"/>
        </w:rPr>
        <w:t xml:space="preserve">Moral recovery at the community level thrives on </w:t>
      </w:r>
      <w:r w:rsidRPr="0085346D">
        <w:rPr>
          <w:b/>
          <w:bCs/>
          <w:szCs w:val="24"/>
        </w:rPr>
        <w:t>shared accountability</w:t>
      </w:r>
      <w:r w:rsidRPr="0085346D">
        <w:rPr>
          <w:szCs w:val="24"/>
        </w:rPr>
        <w:t xml:space="preserve">. Each member is both a contributor and a guardian of collective integrity. Communities are encouraged to maintain </w:t>
      </w:r>
      <w:r w:rsidRPr="0085346D">
        <w:rPr>
          <w:b/>
          <w:bCs/>
          <w:szCs w:val="24"/>
        </w:rPr>
        <w:t>moral performance boards</w:t>
      </w:r>
      <w:r w:rsidRPr="0085346D">
        <w:rPr>
          <w:szCs w:val="24"/>
        </w:rPr>
        <w:t xml:space="preserve"> — simple dashboards or charts that track service hours, project milestones, and moral impact scores. This fosters </w:t>
      </w:r>
      <w:r w:rsidRPr="0085346D">
        <w:rPr>
          <w:b/>
          <w:bCs/>
          <w:szCs w:val="24"/>
        </w:rPr>
        <w:t>transparency, peer validation, and a sense of moral belonging</w:t>
      </w:r>
      <w:r w:rsidRPr="0085346D">
        <w:rPr>
          <w:szCs w:val="24"/>
        </w:rPr>
        <w:t>, ensuring that community honor is maintained through mutual accountability.</w:t>
      </w:r>
    </w:p>
    <w:p w14:paraId="13D63AA2" w14:textId="77777777" w:rsidR="0085346D" w:rsidRPr="0085346D" w:rsidRDefault="0085346D" w:rsidP="0085346D">
      <w:pPr>
        <w:pStyle w:val="Heading8"/>
      </w:pPr>
      <w:r w:rsidRPr="0085346D">
        <w:t>Integration and Measurement</w:t>
      </w:r>
    </w:p>
    <w:p w14:paraId="1C9404D6" w14:textId="77777777" w:rsidR="0085346D" w:rsidRPr="0085346D" w:rsidRDefault="0085346D" w:rsidP="0085346D">
      <w:pPr>
        <w:jc w:val="both"/>
        <w:rPr>
          <w:szCs w:val="24"/>
        </w:rPr>
      </w:pPr>
      <w:r w:rsidRPr="0085346D">
        <w:rPr>
          <w:szCs w:val="24"/>
        </w:rPr>
        <w:t xml:space="preserve">This stage is </w:t>
      </w:r>
      <w:r w:rsidRPr="0085346D">
        <w:rPr>
          <w:b/>
          <w:bCs/>
          <w:szCs w:val="24"/>
        </w:rPr>
        <w:t>systematically monitored through the ABMPD Digital Dashboard</w:t>
      </w:r>
      <w:r w:rsidRPr="0085346D">
        <w:rPr>
          <w:szCs w:val="24"/>
        </w:rPr>
        <w:t xml:space="preserve">, which records metrics such as </w:t>
      </w:r>
      <w:r w:rsidRPr="0085346D">
        <w:rPr>
          <w:b/>
          <w:bCs/>
          <w:szCs w:val="24"/>
        </w:rPr>
        <w:t>volunteer hours, livelihood participation rates, project outcomes, and moral performance scores</w:t>
      </w:r>
      <w:r w:rsidRPr="0085346D">
        <w:rPr>
          <w:szCs w:val="24"/>
        </w:rPr>
        <w:t>. The dashboard provides a quantifiable picture of how moral energy translates into civic productivity and sustainable livelihood outcomes.</w:t>
      </w:r>
    </w:p>
    <w:p w14:paraId="758A511E" w14:textId="77777777" w:rsidR="0085346D" w:rsidRPr="0085346D" w:rsidRDefault="0085346D" w:rsidP="0085346D">
      <w:pPr>
        <w:jc w:val="both"/>
        <w:rPr>
          <w:szCs w:val="24"/>
        </w:rPr>
      </w:pPr>
      <w:r w:rsidRPr="0085346D">
        <w:rPr>
          <w:szCs w:val="24"/>
        </w:rPr>
        <w:t xml:space="preserve">The integration of </w:t>
      </w:r>
      <w:r w:rsidRPr="0085346D">
        <w:rPr>
          <w:b/>
          <w:bCs/>
          <w:szCs w:val="24"/>
        </w:rPr>
        <w:t>Tiers 3 and 4</w:t>
      </w:r>
      <w:r w:rsidRPr="0085346D">
        <w:rPr>
          <w:szCs w:val="24"/>
        </w:rPr>
        <w:t xml:space="preserve"> strengthens the bridge between </w:t>
      </w:r>
      <w:r w:rsidRPr="0085346D">
        <w:rPr>
          <w:b/>
          <w:bCs/>
          <w:szCs w:val="24"/>
        </w:rPr>
        <w:t>livelihood, leadership, and moral legitimacy</w:t>
      </w:r>
      <w:r w:rsidRPr="0085346D">
        <w:rPr>
          <w:szCs w:val="24"/>
        </w:rPr>
        <w:t xml:space="preserve">. It ensures that every social or economic gain is grounded in moral qualification, verified through both </w:t>
      </w:r>
      <w:r w:rsidRPr="0085346D">
        <w:rPr>
          <w:b/>
          <w:bCs/>
          <w:szCs w:val="24"/>
        </w:rPr>
        <w:t>community records and mentor validations</w:t>
      </w:r>
      <w:r w:rsidRPr="0085346D">
        <w:rPr>
          <w:szCs w:val="24"/>
        </w:rPr>
        <w:t>.</w:t>
      </w:r>
    </w:p>
    <w:p w14:paraId="5656E1C2" w14:textId="77777777" w:rsidR="0085346D" w:rsidRPr="0085346D" w:rsidRDefault="0085346D" w:rsidP="0085346D">
      <w:pPr>
        <w:jc w:val="both"/>
        <w:rPr>
          <w:szCs w:val="24"/>
        </w:rPr>
      </w:pPr>
      <w:r w:rsidRPr="0085346D">
        <w:rPr>
          <w:szCs w:val="24"/>
        </w:rPr>
        <w:t xml:space="preserve">This phase is also directly linked to the </w:t>
      </w:r>
      <w:r w:rsidRPr="0085346D">
        <w:rPr>
          <w:b/>
          <w:bCs/>
          <w:szCs w:val="24"/>
        </w:rPr>
        <w:t>Reward and Heroic Recognition Framework</w:t>
      </w:r>
      <w:r w:rsidRPr="0085346D">
        <w:rPr>
          <w:szCs w:val="24"/>
        </w:rPr>
        <w:t xml:space="preserve">, which grants recognition to volunteers, livelihood champions, and youth advocates who exhibit exceptional service, integrity, and leadership. Awards such as </w:t>
      </w:r>
      <w:r w:rsidRPr="0085346D">
        <w:rPr>
          <w:b/>
          <w:bCs/>
          <w:szCs w:val="24"/>
        </w:rPr>
        <w:t>“Barangay of Integrity,” “Youth with Heart,” and “Servant Leader of the Year”</w:t>
      </w:r>
      <w:r w:rsidRPr="0085346D">
        <w:rPr>
          <w:szCs w:val="24"/>
        </w:rPr>
        <w:t xml:space="preserve"> affirm that moral action is both visible and valued.</w:t>
      </w:r>
    </w:p>
    <w:p w14:paraId="5E1FC50A" w14:textId="77777777" w:rsidR="0085346D" w:rsidRPr="0085346D" w:rsidRDefault="0085346D" w:rsidP="0085346D">
      <w:pPr>
        <w:pStyle w:val="Heading8"/>
      </w:pPr>
      <w:r w:rsidRPr="0085346D">
        <w:lastRenderedPageBreak/>
        <w:t>Outcomes and Significance</w:t>
      </w:r>
    </w:p>
    <w:p w14:paraId="03D6EA40" w14:textId="77777777" w:rsidR="0085346D" w:rsidRPr="0085346D" w:rsidRDefault="0085346D" w:rsidP="0085346D">
      <w:pPr>
        <w:jc w:val="both"/>
        <w:rPr>
          <w:szCs w:val="24"/>
        </w:rPr>
      </w:pPr>
      <w:r w:rsidRPr="0085346D">
        <w:rPr>
          <w:szCs w:val="24"/>
        </w:rPr>
        <w:t xml:space="preserve">The </w:t>
      </w:r>
      <w:r w:rsidRPr="0085346D">
        <w:rPr>
          <w:b/>
          <w:bCs/>
          <w:szCs w:val="24"/>
        </w:rPr>
        <w:t>output</w:t>
      </w:r>
      <w:r w:rsidRPr="0085346D">
        <w:rPr>
          <w:szCs w:val="24"/>
        </w:rPr>
        <w:t xml:space="preserve"> of this stage is a </w:t>
      </w:r>
      <w:r w:rsidRPr="0085346D">
        <w:rPr>
          <w:b/>
          <w:bCs/>
          <w:szCs w:val="24"/>
        </w:rPr>
        <w:t>morally productive and socially cohesive community</w:t>
      </w:r>
      <w:r w:rsidRPr="0085346D">
        <w:rPr>
          <w:szCs w:val="24"/>
        </w:rPr>
        <w:t xml:space="preserve"> — a people empowered to work together for the common good while upholding the values of </w:t>
      </w:r>
      <w:r w:rsidRPr="0085346D">
        <w:rPr>
          <w:i/>
          <w:iCs/>
          <w:szCs w:val="24"/>
        </w:rPr>
        <w:t>Puso at Dangal</w:t>
      </w:r>
      <w:r w:rsidRPr="0085346D">
        <w:rPr>
          <w:szCs w:val="24"/>
        </w:rPr>
        <w:t xml:space="preserve">. Communities that embody this moral synergy experience not only economic upliftment but also a </w:t>
      </w:r>
      <w:r w:rsidRPr="0085346D">
        <w:rPr>
          <w:b/>
          <w:bCs/>
          <w:szCs w:val="24"/>
        </w:rPr>
        <w:t>revival of social trust</w:t>
      </w:r>
      <w:r w:rsidRPr="0085346D">
        <w:rPr>
          <w:szCs w:val="24"/>
        </w:rPr>
        <w:t xml:space="preserve"> — the most vital resource of moral governance.</w:t>
      </w:r>
    </w:p>
    <w:p w14:paraId="66E55604" w14:textId="77777777" w:rsidR="0085346D" w:rsidRPr="0085346D" w:rsidRDefault="0085346D" w:rsidP="0085346D">
      <w:pPr>
        <w:jc w:val="both"/>
        <w:rPr>
          <w:szCs w:val="24"/>
        </w:rPr>
      </w:pPr>
      <w:r w:rsidRPr="0085346D">
        <w:rPr>
          <w:szCs w:val="24"/>
        </w:rPr>
        <w:t xml:space="preserve">Through </w:t>
      </w:r>
      <w:r w:rsidRPr="0085346D">
        <w:rPr>
          <w:b/>
          <w:bCs/>
          <w:szCs w:val="24"/>
        </w:rPr>
        <w:t>Civic and Communal Expression</w:t>
      </w:r>
      <w:r w:rsidRPr="0085346D">
        <w:rPr>
          <w:szCs w:val="24"/>
        </w:rPr>
        <w:t xml:space="preserve">, ABMPD establishes the </w:t>
      </w:r>
      <w:r w:rsidRPr="0085346D">
        <w:rPr>
          <w:b/>
          <w:bCs/>
          <w:szCs w:val="24"/>
        </w:rPr>
        <w:t>operational culture of the moral nation</w:t>
      </w:r>
      <w:r w:rsidRPr="0085346D">
        <w:rPr>
          <w:szCs w:val="24"/>
        </w:rPr>
        <w:t xml:space="preserve">. It transforms ethics into enterprise, conscience into cooperation, and faith into community development. This is the stage where the vision of a </w:t>
      </w:r>
      <w:r w:rsidRPr="0085346D">
        <w:rPr>
          <w:b/>
          <w:bCs/>
          <w:szCs w:val="24"/>
        </w:rPr>
        <w:t>“moral and prosperous Philippines”</w:t>
      </w:r>
      <w:r w:rsidRPr="0085346D">
        <w:rPr>
          <w:szCs w:val="24"/>
        </w:rPr>
        <w:t xml:space="preserve"> begins to manifest tangibly — not as an abstract hope, but as a living reality built by volunteers, families, and leaders united in moral purpose.</w:t>
      </w:r>
    </w:p>
    <w:p w14:paraId="007623D1" w14:textId="77777777" w:rsidR="0085346D" w:rsidRDefault="0085346D" w:rsidP="00D6502B">
      <w:pPr>
        <w:jc w:val="both"/>
        <w:rPr>
          <w:szCs w:val="24"/>
        </w:rPr>
      </w:pPr>
      <w:r w:rsidRPr="0085346D">
        <w:rPr>
          <w:szCs w:val="24"/>
        </w:rPr>
        <w:t xml:space="preserve">Ultimately, this tier fulfills ABMPD’s principle of </w:t>
      </w:r>
      <w:r w:rsidRPr="0085346D">
        <w:rPr>
          <w:b/>
          <w:bCs/>
          <w:szCs w:val="24"/>
        </w:rPr>
        <w:t>Bayanihan as moral governance</w:t>
      </w:r>
      <w:r w:rsidRPr="0085346D">
        <w:rPr>
          <w:szCs w:val="24"/>
        </w:rPr>
        <w:t xml:space="preserve"> — proving that when moral integrity guides economic and civic life, a community becomes both self-reliant and self-governing. It is in these moral communities that the next generation of </w:t>
      </w:r>
      <w:proofErr w:type="spellStart"/>
      <w:r w:rsidRPr="0085346D">
        <w:rPr>
          <w:i/>
          <w:iCs/>
          <w:szCs w:val="24"/>
        </w:rPr>
        <w:t>Bayaning</w:t>
      </w:r>
      <w:proofErr w:type="spellEnd"/>
      <w:r w:rsidRPr="0085346D">
        <w:rPr>
          <w:i/>
          <w:iCs/>
          <w:szCs w:val="24"/>
        </w:rPr>
        <w:t xml:space="preserve"> may Puso at Dangal</w:t>
      </w:r>
      <w:r w:rsidRPr="0085346D">
        <w:rPr>
          <w:szCs w:val="24"/>
        </w:rPr>
        <w:t xml:space="preserve"> is born — heroes whose service defines not only what they do, but who they are.</w:t>
      </w:r>
      <w:r w:rsidR="00D6502B" w:rsidRPr="009167A7">
        <w:rPr>
          <w:szCs w:val="24"/>
        </w:rPr>
        <w:t xml:space="preserve"> </w:t>
      </w:r>
    </w:p>
    <w:p w14:paraId="367BB58E" w14:textId="2CA732BB" w:rsidR="0085346D" w:rsidRDefault="00000000" w:rsidP="00D6502B">
      <w:pPr>
        <w:jc w:val="both"/>
        <w:rPr>
          <w:szCs w:val="24"/>
        </w:rPr>
      </w:pPr>
      <w:r>
        <w:rPr>
          <w:szCs w:val="24"/>
        </w:rPr>
        <w:pict w14:anchorId="42F0D84F">
          <v:rect id="_x0000_i1465" style="width:0;height:1.5pt" o:hralign="center" o:hrstd="t" o:hr="t" fillcolor="#a0a0a0" stroked="f"/>
        </w:pict>
      </w:r>
    </w:p>
    <w:p w14:paraId="3FA7804E" w14:textId="7FE332B1" w:rsidR="000323AB" w:rsidRPr="00351CFA" w:rsidRDefault="0085346D" w:rsidP="000323AB">
      <w:pPr>
        <w:pStyle w:val="Heading7"/>
      </w:pPr>
      <w:r>
        <w:rPr>
          <w:szCs w:val="24"/>
        </w:rPr>
        <w:t xml:space="preserve"> </w:t>
      </w:r>
      <w:r w:rsidR="000323AB">
        <w:rPr>
          <w:szCs w:val="24"/>
        </w:rPr>
        <w:t>D</w:t>
      </w:r>
      <w:r w:rsidR="000323AB" w:rsidRPr="00B267CE">
        <w:t xml:space="preserve">. </w:t>
      </w:r>
      <w:r w:rsidR="000323AB" w:rsidRPr="000323AB">
        <w:t xml:space="preserve">Institutional Maturity (Tier 5 – </w:t>
      </w:r>
      <w:proofErr w:type="spellStart"/>
      <w:r w:rsidR="000323AB" w:rsidRPr="000323AB">
        <w:t>Pamayanang</w:t>
      </w:r>
      <w:proofErr w:type="spellEnd"/>
      <w:r w:rsidR="000323AB" w:rsidRPr="000323AB">
        <w:t xml:space="preserve"> </w:t>
      </w:r>
      <w:proofErr w:type="spellStart"/>
      <w:r w:rsidR="000323AB" w:rsidRPr="000323AB">
        <w:t>Matatag</w:t>
      </w:r>
      <w:proofErr w:type="spellEnd"/>
      <w:r w:rsidR="000323AB" w:rsidRPr="000323AB">
        <w:t xml:space="preserve"> at </w:t>
      </w:r>
      <w:proofErr w:type="spellStart"/>
      <w:r w:rsidR="000323AB" w:rsidRPr="000323AB">
        <w:t>Bayaning</w:t>
      </w:r>
      <w:proofErr w:type="spellEnd"/>
      <w:r w:rsidR="000323AB" w:rsidRPr="000323AB">
        <w:t xml:space="preserve"> </w:t>
      </w:r>
      <w:proofErr w:type="spellStart"/>
      <w:r w:rsidR="000323AB" w:rsidRPr="000323AB">
        <w:t>Nagtutulungan</w:t>
      </w:r>
      <w:proofErr w:type="spellEnd"/>
      <w:r w:rsidR="000323AB" w:rsidRPr="000323AB">
        <w:t>)</w:t>
      </w:r>
    </w:p>
    <w:p w14:paraId="64AA3501" w14:textId="77777777" w:rsidR="000323AB" w:rsidRPr="000323AB" w:rsidRDefault="000323AB" w:rsidP="000323AB">
      <w:pPr>
        <w:jc w:val="both"/>
        <w:rPr>
          <w:szCs w:val="24"/>
        </w:rPr>
      </w:pPr>
      <w:r w:rsidRPr="000323AB">
        <w:rPr>
          <w:szCs w:val="24"/>
        </w:rPr>
        <w:t xml:space="preserve">The </w:t>
      </w:r>
      <w:r w:rsidRPr="000323AB">
        <w:rPr>
          <w:b/>
          <w:bCs/>
          <w:szCs w:val="24"/>
        </w:rPr>
        <w:t>Institutional Maturity</w:t>
      </w:r>
      <w:r w:rsidRPr="000323AB">
        <w:rPr>
          <w:szCs w:val="24"/>
        </w:rPr>
        <w:t xml:space="preserve"> phase marks the </w:t>
      </w:r>
      <w:r w:rsidRPr="000323AB">
        <w:rPr>
          <w:b/>
          <w:bCs/>
          <w:szCs w:val="24"/>
        </w:rPr>
        <w:t>culmination of the ABMPD moral continuum</w:t>
      </w:r>
      <w:r w:rsidRPr="000323AB">
        <w:rPr>
          <w:szCs w:val="24"/>
        </w:rPr>
        <w:t xml:space="preserve">, where moral transformation transcends individual and communal levels and becomes </w:t>
      </w:r>
      <w:r w:rsidRPr="000323AB">
        <w:rPr>
          <w:b/>
          <w:bCs/>
          <w:szCs w:val="24"/>
        </w:rPr>
        <w:t>systemic, policy-driven, and culturally institutionalized</w:t>
      </w:r>
      <w:r w:rsidRPr="000323AB">
        <w:rPr>
          <w:szCs w:val="24"/>
        </w:rPr>
        <w:t xml:space="preserve">. At this stage, the moral standards once nurtured within hearts, families, and communities are now </w:t>
      </w:r>
      <w:r w:rsidRPr="000323AB">
        <w:rPr>
          <w:b/>
          <w:bCs/>
          <w:szCs w:val="24"/>
        </w:rPr>
        <w:t>embedded within organizations, schools, local governments, and enterprises</w:t>
      </w:r>
      <w:r w:rsidRPr="000323AB">
        <w:rPr>
          <w:szCs w:val="24"/>
        </w:rPr>
        <w:t xml:space="preserve">, transforming integrity from a personal virtue into an </w:t>
      </w:r>
      <w:r w:rsidRPr="000323AB">
        <w:rPr>
          <w:b/>
          <w:bCs/>
          <w:szCs w:val="24"/>
        </w:rPr>
        <w:t>organizational value system</w:t>
      </w:r>
      <w:r w:rsidRPr="000323AB">
        <w:rPr>
          <w:szCs w:val="24"/>
        </w:rPr>
        <w:t xml:space="preserve"> that governs how institutions think, decide, and act.</w:t>
      </w:r>
    </w:p>
    <w:p w14:paraId="70C055E1" w14:textId="77777777" w:rsidR="000323AB" w:rsidRPr="000323AB" w:rsidRDefault="000323AB" w:rsidP="000323AB">
      <w:pPr>
        <w:jc w:val="both"/>
        <w:rPr>
          <w:szCs w:val="24"/>
        </w:rPr>
      </w:pPr>
      <w:r w:rsidRPr="000323AB">
        <w:rPr>
          <w:szCs w:val="24"/>
        </w:rPr>
        <w:t xml:space="preserve">Institutional Maturity affirms the ABMPD conviction that </w:t>
      </w:r>
      <w:r w:rsidRPr="000323AB">
        <w:rPr>
          <w:b/>
          <w:bCs/>
          <w:szCs w:val="24"/>
        </w:rPr>
        <w:t>sustainable nation-building requires moral governance</w:t>
      </w:r>
      <w:r w:rsidRPr="000323AB">
        <w:rPr>
          <w:szCs w:val="24"/>
        </w:rPr>
        <w:t xml:space="preserve"> — a governance that is not only efficient but ethical, not only procedural but principled. In this highest tier, </w:t>
      </w:r>
      <w:r w:rsidRPr="000323AB">
        <w:rPr>
          <w:b/>
          <w:bCs/>
          <w:szCs w:val="24"/>
        </w:rPr>
        <w:t>Puso at Dangal</w:t>
      </w:r>
      <w:r w:rsidRPr="000323AB">
        <w:rPr>
          <w:szCs w:val="24"/>
        </w:rPr>
        <w:t xml:space="preserve"> becomes the moral DNA of institutions, shaping both their internal culture and external service. Public offices, private corporations, schools, faith-based groups, and civil organizations alike begin to operate within a shared moral framework that unites performance with purpose, and authority with accountability.</w:t>
      </w:r>
    </w:p>
    <w:p w14:paraId="1DAB95DF" w14:textId="77777777" w:rsidR="000323AB" w:rsidRPr="000323AB" w:rsidRDefault="000323AB" w:rsidP="000323AB">
      <w:pPr>
        <w:pStyle w:val="Heading8"/>
      </w:pPr>
      <w:r w:rsidRPr="000323AB">
        <w:t>Key Concepts and Dynamics</w:t>
      </w:r>
    </w:p>
    <w:p w14:paraId="105FCB87" w14:textId="77777777" w:rsidR="000323AB" w:rsidRPr="000323AB" w:rsidRDefault="000323AB" w:rsidP="008D251F">
      <w:pPr>
        <w:numPr>
          <w:ilvl w:val="0"/>
          <w:numId w:val="396"/>
        </w:numPr>
        <w:jc w:val="both"/>
        <w:rPr>
          <w:szCs w:val="24"/>
        </w:rPr>
      </w:pPr>
      <w:r w:rsidRPr="000323AB">
        <w:rPr>
          <w:b/>
          <w:bCs/>
          <w:szCs w:val="24"/>
        </w:rPr>
        <w:t>Moral Governance:</w:t>
      </w:r>
    </w:p>
    <w:p w14:paraId="5AA14CAC" w14:textId="460FB30F" w:rsidR="000323AB" w:rsidRPr="000323AB" w:rsidRDefault="000323AB" w:rsidP="000323AB">
      <w:pPr>
        <w:ind w:left="720"/>
        <w:jc w:val="both"/>
        <w:rPr>
          <w:szCs w:val="24"/>
        </w:rPr>
      </w:pPr>
      <w:r w:rsidRPr="000323AB">
        <w:rPr>
          <w:szCs w:val="24"/>
        </w:rPr>
        <w:lastRenderedPageBreak/>
        <w:t xml:space="preserve">Institutions at this tier integrate </w:t>
      </w:r>
      <w:r w:rsidRPr="000323AB">
        <w:rPr>
          <w:b/>
          <w:bCs/>
          <w:szCs w:val="24"/>
        </w:rPr>
        <w:t>moral accountability</w:t>
      </w:r>
      <w:r w:rsidRPr="000323AB">
        <w:rPr>
          <w:szCs w:val="24"/>
        </w:rPr>
        <w:t xml:space="preserve"> into every aspect of their decision-making and service delivery. Governance is no longer defined solely by compliance to law, but by </w:t>
      </w:r>
      <w:r w:rsidRPr="000323AB">
        <w:rPr>
          <w:b/>
          <w:bCs/>
          <w:szCs w:val="24"/>
        </w:rPr>
        <w:t>alignment to conscience</w:t>
      </w:r>
      <w:r w:rsidRPr="000323AB">
        <w:rPr>
          <w:szCs w:val="24"/>
        </w:rPr>
        <w:t xml:space="preserve">. Policies are screened for ethical consistency, and decisions are measured not just by efficiency but by fairness and moral impact. </w:t>
      </w:r>
      <w:r w:rsidRPr="000323AB">
        <w:rPr>
          <w:b/>
          <w:bCs/>
          <w:szCs w:val="24"/>
        </w:rPr>
        <w:t>Servant-leadership, participatory planning, and transparent management systems</w:t>
      </w:r>
      <w:r w:rsidRPr="000323AB">
        <w:rPr>
          <w:szCs w:val="24"/>
        </w:rPr>
        <w:t xml:space="preserve"> define how leadership is exercised. In essence, governance becomes an act of stewardship — an expression of service to both God and nation.</w:t>
      </w:r>
    </w:p>
    <w:p w14:paraId="53F05E90" w14:textId="77777777" w:rsidR="000323AB" w:rsidRPr="000323AB" w:rsidRDefault="000323AB" w:rsidP="008D251F">
      <w:pPr>
        <w:numPr>
          <w:ilvl w:val="0"/>
          <w:numId w:val="396"/>
        </w:numPr>
        <w:jc w:val="both"/>
        <w:rPr>
          <w:szCs w:val="24"/>
        </w:rPr>
      </w:pPr>
      <w:r w:rsidRPr="000323AB">
        <w:rPr>
          <w:b/>
          <w:bCs/>
          <w:szCs w:val="24"/>
        </w:rPr>
        <w:t>Systemic Integrity:</w:t>
      </w:r>
    </w:p>
    <w:p w14:paraId="79075951" w14:textId="47689FD7" w:rsidR="000323AB" w:rsidRPr="000323AB" w:rsidRDefault="000323AB" w:rsidP="000323AB">
      <w:pPr>
        <w:ind w:left="720"/>
        <w:jc w:val="both"/>
        <w:rPr>
          <w:szCs w:val="24"/>
        </w:rPr>
      </w:pPr>
      <w:r w:rsidRPr="000323AB">
        <w:rPr>
          <w:szCs w:val="24"/>
        </w:rPr>
        <w:t xml:space="preserve">Institutional Maturity ensures that </w:t>
      </w:r>
      <w:r w:rsidRPr="000323AB">
        <w:rPr>
          <w:b/>
          <w:bCs/>
          <w:szCs w:val="24"/>
        </w:rPr>
        <w:t>integrity is embedded within structures, not dependent on personalities</w:t>
      </w:r>
      <w:r w:rsidRPr="000323AB">
        <w:rPr>
          <w:szCs w:val="24"/>
        </w:rPr>
        <w:t xml:space="preserve">. Codes of conduct, operating procedures, and internal reward mechanisms are designed to reflect ABMPD’s moral standards. Through the </w:t>
      </w:r>
      <w:r w:rsidRPr="000323AB">
        <w:rPr>
          <w:b/>
          <w:bCs/>
          <w:szCs w:val="24"/>
        </w:rPr>
        <w:t>Integration of the Reward and Heroic Recognition Framework</w:t>
      </w:r>
      <w:r w:rsidRPr="000323AB">
        <w:rPr>
          <w:szCs w:val="24"/>
        </w:rPr>
        <w:t xml:space="preserve">, integrity and service excellence are recognized, ensuring that moral behavior is not only encouraged but </w:t>
      </w:r>
      <w:r w:rsidRPr="000323AB">
        <w:rPr>
          <w:b/>
          <w:bCs/>
          <w:szCs w:val="24"/>
        </w:rPr>
        <w:t>institutionally rewarded and publicly validated</w:t>
      </w:r>
      <w:r w:rsidRPr="000323AB">
        <w:rPr>
          <w:szCs w:val="24"/>
        </w:rPr>
        <w:t>. This systemic integrity transforms morality from principle into policy — from culture into compliance.</w:t>
      </w:r>
    </w:p>
    <w:p w14:paraId="1B533171" w14:textId="77777777" w:rsidR="000323AB" w:rsidRPr="000323AB" w:rsidRDefault="000323AB" w:rsidP="008D251F">
      <w:pPr>
        <w:numPr>
          <w:ilvl w:val="0"/>
          <w:numId w:val="396"/>
        </w:numPr>
        <w:jc w:val="both"/>
        <w:rPr>
          <w:szCs w:val="24"/>
        </w:rPr>
      </w:pPr>
      <w:r w:rsidRPr="000323AB">
        <w:rPr>
          <w:b/>
          <w:bCs/>
          <w:szCs w:val="24"/>
        </w:rPr>
        <w:t>Leadership Succession:</w:t>
      </w:r>
    </w:p>
    <w:p w14:paraId="29FA7BC7" w14:textId="7DCC8683" w:rsidR="000323AB" w:rsidRPr="000323AB" w:rsidRDefault="000323AB" w:rsidP="000323AB">
      <w:pPr>
        <w:ind w:left="720"/>
        <w:jc w:val="both"/>
        <w:rPr>
          <w:szCs w:val="24"/>
        </w:rPr>
      </w:pPr>
      <w:r w:rsidRPr="000323AB">
        <w:rPr>
          <w:szCs w:val="24"/>
        </w:rPr>
        <w:t xml:space="preserve">One of the hallmarks of mature institutions is the </w:t>
      </w:r>
      <w:r w:rsidRPr="000323AB">
        <w:rPr>
          <w:b/>
          <w:bCs/>
          <w:szCs w:val="24"/>
        </w:rPr>
        <w:t>continuity of moral leadership</w:t>
      </w:r>
      <w:r w:rsidRPr="000323AB">
        <w:rPr>
          <w:szCs w:val="24"/>
        </w:rPr>
        <w:t xml:space="preserve">. Through structured mentorship programs, moral leadership academies, and institutional MEL indicators, ABMPD ensures that leadership rooted in moral values is not lost through transitions. Leaders trained in the ABMPD framework pass on both skill and spirit — cultivating a </w:t>
      </w:r>
      <w:r w:rsidRPr="000323AB">
        <w:rPr>
          <w:b/>
          <w:bCs/>
          <w:szCs w:val="24"/>
        </w:rPr>
        <w:t>succession of servant-leaders</w:t>
      </w:r>
      <w:r w:rsidRPr="000323AB">
        <w:rPr>
          <w:szCs w:val="24"/>
        </w:rPr>
        <w:t xml:space="preserve"> who sustain reforms, preserve institutional conscience, and strengthen intergenerational trust. Leadership thus becomes a moral legacy, not a positional privilege.</w:t>
      </w:r>
    </w:p>
    <w:p w14:paraId="0B49BDB0" w14:textId="77777777" w:rsidR="000323AB" w:rsidRPr="000323AB" w:rsidRDefault="000323AB" w:rsidP="008D251F">
      <w:pPr>
        <w:numPr>
          <w:ilvl w:val="0"/>
          <w:numId w:val="396"/>
        </w:numPr>
        <w:jc w:val="both"/>
        <w:rPr>
          <w:szCs w:val="24"/>
        </w:rPr>
      </w:pPr>
      <w:r w:rsidRPr="000323AB">
        <w:rPr>
          <w:b/>
          <w:bCs/>
          <w:szCs w:val="24"/>
        </w:rPr>
        <w:t>Global Extension:</w:t>
      </w:r>
    </w:p>
    <w:p w14:paraId="096B44CF" w14:textId="26FEC149" w:rsidR="000323AB" w:rsidRPr="000323AB" w:rsidRDefault="000323AB" w:rsidP="000323AB">
      <w:pPr>
        <w:ind w:left="720"/>
        <w:jc w:val="both"/>
        <w:rPr>
          <w:szCs w:val="24"/>
        </w:rPr>
      </w:pPr>
      <w:r w:rsidRPr="000323AB">
        <w:rPr>
          <w:szCs w:val="24"/>
        </w:rPr>
        <w:t xml:space="preserve">The moral transformation of institutions does not end within national boundaries. </w:t>
      </w:r>
      <w:r w:rsidRPr="000323AB">
        <w:rPr>
          <w:b/>
          <w:bCs/>
          <w:szCs w:val="24"/>
        </w:rPr>
        <w:t>Mature ABMPD-aligned institutions</w:t>
      </w:r>
      <w:r w:rsidRPr="000323AB">
        <w:rPr>
          <w:szCs w:val="24"/>
        </w:rPr>
        <w:t xml:space="preserve"> serve as international models for </w:t>
      </w:r>
      <w:r w:rsidRPr="000323AB">
        <w:rPr>
          <w:b/>
          <w:bCs/>
          <w:szCs w:val="24"/>
        </w:rPr>
        <w:t>values-based governance, interfaith cooperation, and diaspora engagement</w:t>
      </w:r>
      <w:r w:rsidRPr="000323AB">
        <w:rPr>
          <w:szCs w:val="24"/>
        </w:rPr>
        <w:t xml:space="preserve">. Filipino communities abroad, through partnerships with embassies, NGOs, and moral education movements, replicate the ABMPD ecosystem across cultures. In doing so, the Philippines projects its moral identity as a </w:t>
      </w:r>
      <w:r w:rsidRPr="000323AB">
        <w:rPr>
          <w:b/>
          <w:bCs/>
          <w:szCs w:val="24"/>
        </w:rPr>
        <w:t>global beacon of integrity and compassion</w:t>
      </w:r>
      <w:r w:rsidRPr="000323AB">
        <w:rPr>
          <w:szCs w:val="24"/>
        </w:rPr>
        <w:t xml:space="preserve"> — exporting not only labor or talent, but values and moral governance principles that uplift humanity.</w:t>
      </w:r>
    </w:p>
    <w:p w14:paraId="733B5F8F" w14:textId="77777777" w:rsidR="000323AB" w:rsidRPr="000323AB" w:rsidRDefault="000323AB" w:rsidP="000323AB">
      <w:pPr>
        <w:pStyle w:val="Heading8"/>
      </w:pPr>
      <w:r w:rsidRPr="000323AB">
        <w:lastRenderedPageBreak/>
        <w:t>Integration and Measurement</w:t>
      </w:r>
    </w:p>
    <w:p w14:paraId="153C2F57" w14:textId="77777777" w:rsidR="000323AB" w:rsidRDefault="000323AB" w:rsidP="000323AB">
      <w:pPr>
        <w:jc w:val="both"/>
        <w:rPr>
          <w:szCs w:val="24"/>
        </w:rPr>
      </w:pPr>
      <w:r w:rsidRPr="000323AB">
        <w:rPr>
          <w:szCs w:val="24"/>
        </w:rPr>
        <w:t xml:space="preserve">Tier 5 is </w:t>
      </w:r>
      <w:r w:rsidRPr="000323AB">
        <w:rPr>
          <w:b/>
          <w:bCs/>
          <w:szCs w:val="24"/>
        </w:rPr>
        <w:t>directly aligned with Part IV – Governance &amp; Accountability Framework</w:t>
      </w:r>
      <w:r w:rsidRPr="000323AB">
        <w:rPr>
          <w:szCs w:val="24"/>
        </w:rPr>
        <w:t xml:space="preserve"> and </w:t>
      </w:r>
      <w:r w:rsidRPr="000323AB">
        <w:rPr>
          <w:b/>
          <w:bCs/>
          <w:szCs w:val="24"/>
        </w:rPr>
        <w:t>Part VII – Sustainability Systems</w:t>
      </w:r>
      <w:r w:rsidRPr="000323AB">
        <w:rPr>
          <w:szCs w:val="24"/>
        </w:rPr>
        <w:t>, ensuring that moral governance is codified within institutional operations and development plans.</w:t>
      </w:r>
    </w:p>
    <w:p w14:paraId="27D145A8" w14:textId="77777777" w:rsidR="000323AB" w:rsidRDefault="000323AB" w:rsidP="000323AB">
      <w:pPr>
        <w:jc w:val="both"/>
        <w:rPr>
          <w:szCs w:val="24"/>
        </w:rPr>
      </w:pPr>
      <w:r w:rsidRPr="000323AB">
        <w:rPr>
          <w:szCs w:val="24"/>
        </w:rPr>
        <w:t xml:space="preserve">Progress at this stage is </w:t>
      </w:r>
      <w:r w:rsidRPr="000323AB">
        <w:rPr>
          <w:b/>
          <w:bCs/>
          <w:szCs w:val="24"/>
        </w:rPr>
        <w:t>validated through institutional MEL indicators</w:t>
      </w:r>
      <w:r w:rsidRPr="000323AB">
        <w:rPr>
          <w:szCs w:val="24"/>
        </w:rPr>
        <w:t>, which measure the extent of ethical compliance, participatory leadership, financial transparency, and community moral impact.</w:t>
      </w:r>
    </w:p>
    <w:p w14:paraId="47CDF127" w14:textId="226A12C7" w:rsidR="000323AB" w:rsidRPr="000323AB" w:rsidRDefault="000323AB" w:rsidP="000323AB">
      <w:pPr>
        <w:jc w:val="both"/>
        <w:rPr>
          <w:szCs w:val="24"/>
        </w:rPr>
      </w:pPr>
      <w:r w:rsidRPr="000323AB">
        <w:rPr>
          <w:b/>
          <w:bCs/>
          <w:szCs w:val="24"/>
        </w:rPr>
        <w:t>Performance audits, stakeholder surveys, and Heroic Recognition data</w:t>
      </w:r>
      <w:r w:rsidRPr="000323AB">
        <w:rPr>
          <w:szCs w:val="24"/>
        </w:rPr>
        <w:t xml:space="preserve"> are integrated to track how morality translates into institutional behavior, credibility, and long-term sustainability.</w:t>
      </w:r>
    </w:p>
    <w:p w14:paraId="42A936EA" w14:textId="77777777" w:rsidR="000323AB" w:rsidRPr="000323AB" w:rsidRDefault="000323AB" w:rsidP="000323AB">
      <w:pPr>
        <w:jc w:val="both"/>
        <w:rPr>
          <w:szCs w:val="24"/>
        </w:rPr>
      </w:pPr>
      <w:r w:rsidRPr="000323AB">
        <w:rPr>
          <w:szCs w:val="24"/>
        </w:rPr>
        <w:t xml:space="preserve">Institutional partners are also required to maintain </w:t>
      </w:r>
      <w:r w:rsidRPr="000323AB">
        <w:rPr>
          <w:b/>
          <w:bCs/>
          <w:szCs w:val="24"/>
        </w:rPr>
        <w:t>Moral Accountability Reports</w:t>
      </w:r>
      <w:r w:rsidRPr="000323AB">
        <w:rPr>
          <w:szCs w:val="24"/>
        </w:rPr>
        <w:t xml:space="preserve">, documenting their contributions to social transformation, policy advocacy, and ethical livelihood support. These reports are uploaded into the </w:t>
      </w:r>
      <w:r w:rsidRPr="000323AB">
        <w:rPr>
          <w:b/>
          <w:bCs/>
          <w:szCs w:val="24"/>
        </w:rPr>
        <w:t>National Moral Governance Dashboard</w:t>
      </w:r>
      <w:r w:rsidRPr="000323AB">
        <w:rPr>
          <w:szCs w:val="24"/>
        </w:rPr>
        <w:t>, forming part of the collective database that measures the nation’s moral development index.</w:t>
      </w:r>
    </w:p>
    <w:p w14:paraId="70AC8F5D" w14:textId="77777777" w:rsidR="000323AB" w:rsidRPr="000323AB" w:rsidRDefault="000323AB" w:rsidP="000323AB">
      <w:pPr>
        <w:pStyle w:val="Heading8"/>
      </w:pPr>
      <w:r w:rsidRPr="000323AB">
        <w:t>Outcomes and Significance</w:t>
      </w:r>
    </w:p>
    <w:p w14:paraId="2704D341" w14:textId="77777777" w:rsidR="000323AB" w:rsidRPr="000323AB" w:rsidRDefault="000323AB" w:rsidP="000323AB">
      <w:pPr>
        <w:jc w:val="both"/>
        <w:rPr>
          <w:szCs w:val="24"/>
        </w:rPr>
      </w:pPr>
      <w:r w:rsidRPr="000323AB">
        <w:rPr>
          <w:szCs w:val="24"/>
        </w:rPr>
        <w:t xml:space="preserve">The </w:t>
      </w:r>
      <w:r w:rsidRPr="000323AB">
        <w:rPr>
          <w:b/>
          <w:bCs/>
          <w:szCs w:val="24"/>
        </w:rPr>
        <w:t>output</w:t>
      </w:r>
      <w:r w:rsidRPr="000323AB">
        <w:rPr>
          <w:szCs w:val="24"/>
        </w:rPr>
        <w:t xml:space="preserve"> of this stage is a </w:t>
      </w:r>
      <w:r w:rsidRPr="000323AB">
        <w:rPr>
          <w:b/>
          <w:bCs/>
          <w:szCs w:val="24"/>
        </w:rPr>
        <w:t>morally governed institution</w:t>
      </w:r>
      <w:r w:rsidRPr="000323AB">
        <w:rPr>
          <w:szCs w:val="24"/>
        </w:rPr>
        <w:t xml:space="preserve"> — one that models the balance of competence and conscience, productivity and principle. Such institutions become </w:t>
      </w:r>
      <w:r w:rsidRPr="000323AB">
        <w:rPr>
          <w:b/>
          <w:bCs/>
          <w:szCs w:val="24"/>
        </w:rPr>
        <w:t>anchors of national integrity</w:t>
      </w:r>
      <w:r w:rsidRPr="000323AB">
        <w:rPr>
          <w:szCs w:val="24"/>
        </w:rPr>
        <w:t>, stabilizing governance systems, restoring public trust, and ensuring that reform becomes an enduring cultural norm.</w:t>
      </w:r>
    </w:p>
    <w:p w14:paraId="7F2930D0" w14:textId="77777777" w:rsidR="000323AB" w:rsidRPr="000323AB" w:rsidRDefault="000323AB" w:rsidP="000323AB">
      <w:pPr>
        <w:jc w:val="both"/>
        <w:rPr>
          <w:szCs w:val="24"/>
        </w:rPr>
      </w:pPr>
      <w:r w:rsidRPr="000323AB">
        <w:rPr>
          <w:szCs w:val="24"/>
        </w:rPr>
        <w:t xml:space="preserve">Institutional Maturity represents the </w:t>
      </w:r>
      <w:r w:rsidRPr="000323AB">
        <w:rPr>
          <w:b/>
          <w:bCs/>
          <w:szCs w:val="24"/>
        </w:rPr>
        <w:t>final proof of moral continuity</w:t>
      </w:r>
      <w:r w:rsidRPr="000323AB">
        <w:rPr>
          <w:szCs w:val="24"/>
        </w:rPr>
        <w:t xml:space="preserve"> — the assurance that transformation has moved beyond emotion into structure, and beyond inspiration into institution. It affirms that when morality becomes measurable, teachable, and transferable through systems, the nation gains not only progress but permanence.</w:t>
      </w:r>
    </w:p>
    <w:p w14:paraId="6A429159" w14:textId="77777777" w:rsidR="000323AB" w:rsidRPr="000323AB" w:rsidRDefault="000323AB" w:rsidP="000323AB">
      <w:pPr>
        <w:jc w:val="both"/>
        <w:rPr>
          <w:szCs w:val="24"/>
        </w:rPr>
      </w:pPr>
      <w:r w:rsidRPr="000323AB">
        <w:rPr>
          <w:szCs w:val="24"/>
        </w:rPr>
        <w:t>At this point, the ABMPD journey achieves its full circle:</w:t>
      </w:r>
    </w:p>
    <w:p w14:paraId="16CEF1DB" w14:textId="77777777" w:rsidR="000323AB" w:rsidRPr="000323AB" w:rsidRDefault="000323AB" w:rsidP="008D251F">
      <w:pPr>
        <w:numPr>
          <w:ilvl w:val="0"/>
          <w:numId w:val="397"/>
        </w:numPr>
        <w:jc w:val="both"/>
        <w:rPr>
          <w:szCs w:val="24"/>
        </w:rPr>
      </w:pPr>
      <w:r w:rsidRPr="000323AB">
        <w:rPr>
          <w:szCs w:val="24"/>
        </w:rPr>
        <w:t>The individual is renewed;</w:t>
      </w:r>
    </w:p>
    <w:p w14:paraId="1C210EF7" w14:textId="77777777" w:rsidR="000323AB" w:rsidRPr="000323AB" w:rsidRDefault="000323AB" w:rsidP="008D251F">
      <w:pPr>
        <w:numPr>
          <w:ilvl w:val="0"/>
          <w:numId w:val="397"/>
        </w:numPr>
        <w:jc w:val="both"/>
        <w:rPr>
          <w:szCs w:val="24"/>
        </w:rPr>
      </w:pPr>
      <w:r w:rsidRPr="000323AB">
        <w:rPr>
          <w:szCs w:val="24"/>
        </w:rPr>
        <w:t>The family is united;</w:t>
      </w:r>
    </w:p>
    <w:p w14:paraId="3B47DA3F" w14:textId="77777777" w:rsidR="000323AB" w:rsidRPr="000323AB" w:rsidRDefault="000323AB" w:rsidP="008D251F">
      <w:pPr>
        <w:numPr>
          <w:ilvl w:val="0"/>
          <w:numId w:val="397"/>
        </w:numPr>
        <w:jc w:val="both"/>
        <w:rPr>
          <w:szCs w:val="24"/>
        </w:rPr>
      </w:pPr>
      <w:r w:rsidRPr="000323AB">
        <w:rPr>
          <w:szCs w:val="24"/>
        </w:rPr>
        <w:t>The community is mobilized; and</w:t>
      </w:r>
    </w:p>
    <w:p w14:paraId="4E8C656C" w14:textId="77777777" w:rsidR="000323AB" w:rsidRPr="000323AB" w:rsidRDefault="000323AB" w:rsidP="008D251F">
      <w:pPr>
        <w:numPr>
          <w:ilvl w:val="0"/>
          <w:numId w:val="397"/>
        </w:numPr>
        <w:jc w:val="both"/>
        <w:rPr>
          <w:szCs w:val="24"/>
        </w:rPr>
      </w:pPr>
      <w:r w:rsidRPr="000323AB">
        <w:rPr>
          <w:szCs w:val="24"/>
        </w:rPr>
        <w:t>The institution is morally governed.</w:t>
      </w:r>
    </w:p>
    <w:p w14:paraId="7B1BC576" w14:textId="77777777" w:rsidR="000323AB" w:rsidRPr="000323AB" w:rsidRDefault="000323AB" w:rsidP="000323AB">
      <w:pPr>
        <w:jc w:val="both"/>
        <w:rPr>
          <w:szCs w:val="24"/>
        </w:rPr>
      </w:pPr>
      <w:r w:rsidRPr="000323AB">
        <w:rPr>
          <w:szCs w:val="24"/>
        </w:rPr>
        <w:t xml:space="preserve">Together, they form a </w:t>
      </w:r>
      <w:proofErr w:type="spellStart"/>
      <w:r w:rsidRPr="000323AB">
        <w:rPr>
          <w:b/>
          <w:bCs/>
          <w:szCs w:val="24"/>
        </w:rPr>
        <w:t>Pamayanang</w:t>
      </w:r>
      <w:proofErr w:type="spellEnd"/>
      <w:r w:rsidRPr="000323AB">
        <w:rPr>
          <w:b/>
          <w:bCs/>
          <w:szCs w:val="24"/>
        </w:rPr>
        <w:t xml:space="preserve"> </w:t>
      </w:r>
      <w:proofErr w:type="spellStart"/>
      <w:r w:rsidRPr="000323AB">
        <w:rPr>
          <w:b/>
          <w:bCs/>
          <w:szCs w:val="24"/>
        </w:rPr>
        <w:t>Matatag</w:t>
      </w:r>
      <w:proofErr w:type="spellEnd"/>
      <w:r w:rsidRPr="000323AB">
        <w:rPr>
          <w:b/>
          <w:bCs/>
          <w:szCs w:val="24"/>
        </w:rPr>
        <w:t xml:space="preserve"> at </w:t>
      </w:r>
      <w:proofErr w:type="spellStart"/>
      <w:r w:rsidRPr="000323AB">
        <w:rPr>
          <w:b/>
          <w:bCs/>
          <w:szCs w:val="24"/>
        </w:rPr>
        <w:t>Bayaning</w:t>
      </w:r>
      <w:proofErr w:type="spellEnd"/>
      <w:r w:rsidRPr="000323AB">
        <w:rPr>
          <w:b/>
          <w:bCs/>
          <w:szCs w:val="24"/>
        </w:rPr>
        <w:t xml:space="preserve"> </w:t>
      </w:r>
      <w:proofErr w:type="spellStart"/>
      <w:r w:rsidRPr="000323AB">
        <w:rPr>
          <w:b/>
          <w:bCs/>
          <w:szCs w:val="24"/>
        </w:rPr>
        <w:t>Nagtutulungan</w:t>
      </w:r>
      <w:proofErr w:type="spellEnd"/>
      <w:r w:rsidRPr="000323AB">
        <w:rPr>
          <w:szCs w:val="24"/>
        </w:rPr>
        <w:t xml:space="preserve"> — a society where leadership is service, power is stewardship, and prosperity is shared in righteousness.</w:t>
      </w:r>
    </w:p>
    <w:p w14:paraId="24EC82AC" w14:textId="77777777" w:rsidR="000323AB" w:rsidRDefault="000323AB" w:rsidP="000323AB">
      <w:pPr>
        <w:jc w:val="both"/>
        <w:rPr>
          <w:szCs w:val="24"/>
        </w:rPr>
      </w:pPr>
      <w:r w:rsidRPr="000323AB">
        <w:rPr>
          <w:szCs w:val="24"/>
        </w:rPr>
        <w:t xml:space="preserve">Ultimately, </w:t>
      </w:r>
      <w:r w:rsidRPr="000323AB">
        <w:rPr>
          <w:b/>
          <w:bCs/>
          <w:szCs w:val="24"/>
        </w:rPr>
        <w:t>Institutional Maturity</w:t>
      </w:r>
      <w:r w:rsidRPr="000323AB">
        <w:rPr>
          <w:szCs w:val="24"/>
        </w:rPr>
        <w:t xml:space="preserve"> transforms the ABMPD moral movement into a </w:t>
      </w:r>
      <w:r w:rsidRPr="000323AB">
        <w:rPr>
          <w:b/>
          <w:bCs/>
          <w:szCs w:val="24"/>
        </w:rPr>
        <w:t>national moral civilization</w:t>
      </w:r>
      <w:r w:rsidRPr="000323AB">
        <w:rPr>
          <w:szCs w:val="24"/>
        </w:rPr>
        <w:t xml:space="preserve">, where every system, from the smallest organization to the highest </w:t>
      </w:r>
      <w:r w:rsidRPr="000323AB">
        <w:rPr>
          <w:szCs w:val="24"/>
        </w:rPr>
        <w:lastRenderedPageBreak/>
        <w:t>government office, becomes an extension of the Filipino heart — disciplined by virtue, driven by compassion, and guided by conscience.</w:t>
      </w:r>
      <w:r w:rsidRPr="0085346D">
        <w:rPr>
          <w:szCs w:val="24"/>
        </w:rPr>
        <w:t xml:space="preserve"> </w:t>
      </w:r>
    </w:p>
    <w:p w14:paraId="484EB933" w14:textId="54B3159B" w:rsidR="000323AB" w:rsidRDefault="00000000" w:rsidP="00317971">
      <w:pPr>
        <w:jc w:val="both"/>
        <w:rPr>
          <w:szCs w:val="24"/>
        </w:rPr>
      </w:pPr>
      <w:r>
        <w:rPr>
          <w:szCs w:val="24"/>
        </w:rPr>
        <w:pict w14:anchorId="07FEE1F3">
          <v:rect id="_x0000_i1466" style="width:0;height:1.5pt" o:hralign="center" o:hrstd="t" o:hr="t" fillcolor="#a0a0a0" stroked="f"/>
        </w:pict>
      </w:r>
    </w:p>
    <w:p w14:paraId="2EED1782" w14:textId="77777777" w:rsidR="00AE0585" w:rsidRPr="00AE0585" w:rsidRDefault="000323AB" w:rsidP="00AE0585">
      <w:pPr>
        <w:pStyle w:val="Heading8"/>
        <w:rPr>
          <w:rFonts w:eastAsiaTheme="minorHAnsi"/>
        </w:rPr>
      </w:pPr>
      <w:r>
        <w:t xml:space="preserve"> </w:t>
      </w:r>
      <w:r w:rsidR="00AE0585" w:rsidRPr="00AE0585">
        <w:rPr>
          <w:rFonts w:eastAsiaTheme="minorHAnsi"/>
        </w:rPr>
        <w:t>Synthesis: The Living Chain of Moral Continuity</w:t>
      </w:r>
    </w:p>
    <w:p w14:paraId="58ABB2FD" w14:textId="5E444C07" w:rsidR="00AE0585" w:rsidRPr="00AE0585" w:rsidRDefault="00AE0585" w:rsidP="00AE0585">
      <w:pPr>
        <w:jc w:val="both"/>
        <w:rPr>
          <w:szCs w:val="24"/>
        </w:rPr>
      </w:pPr>
      <w:r w:rsidRPr="00AE0585">
        <w:rPr>
          <w:szCs w:val="24"/>
        </w:rPr>
        <w:t xml:space="preserve">The </w:t>
      </w:r>
      <w:r w:rsidRPr="00AE0585">
        <w:rPr>
          <w:b/>
          <w:bCs/>
          <w:szCs w:val="24"/>
        </w:rPr>
        <w:t>Foundations of Moral Continuity</w:t>
      </w:r>
      <w:r w:rsidRPr="00AE0585">
        <w:rPr>
          <w:szCs w:val="24"/>
        </w:rPr>
        <w:t xml:space="preserve"> reveal that moral transformation is not a fragmented process but a </w:t>
      </w:r>
      <w:r w:rsidRPr="00AE0585">
        <w:rPr>
          <w:b/>
          <w:bCs/>
          <w:szCs w:val="24"/>
        </w:rPr>
        <w:t>living chain of renewal</w:t>
      </w:r>
      <w:r w:rsidRPr="00AE0585">
        <w:rPr>
          <w:szCs w:val="24"/>
        </w:rPr>
        <w:t xml:space="preserve"> — an unbroken moral architecture that binds the person, the family, the community, and the institution into one regenerative system. Each </w:t>
      </w:r>
      <w:r w:rsidR="001F7819">
        <w:rPr>
          <w:szCs w:val="24"/>
        </w:rPr>
        <w:t>stage</w:t>
      </w:r>
      <w:r w:rsidRPr="00AE0585">
        <w:rPr>
          <w:szCs w:val="24"/>
        </w:rPr>
        <w:t xml:space="preserve"> does not stand alone; it exists as a vital link in the moral ecosystem where every victory of virtue contributes to the stability of the whole.</w:t>
      </w:r>
    </w:p>
    <w:p w14:paraId="4DFE68CE" w14:textId="77777777" w:rsidR="00AE0585" w:rsidRPr="00AE0585" w:rsidRDefault="00AE0585" w:rsidP="00AE0585">
      <w:pPr>
        <w:jc w:val="both"/>
        <w:rPr>
          <w:szCs w:val="24"/>
        </w:rPr>
      </w:pPr>
      <w:r w:rsidRPr="00AE0585">
        <w:rPr>
          <w:szCs w:val="24"/>
        </w:rPr>
        <w:t xml:space="preserve">From the </w:t>
      </w:r>
      <w:r w:rsidRPr="00AE0585">
        <w:rPr>
          <w:b/>
          <w:bCs/>
          <w:szCs w:val="24"/>
        </w:rPr>
        <w:t>Spiritual–Moral Base</w:t>
      </w:r>
      <w:r w:rsidRPr="00AE0585">
        <w:rPr>
          <w:szCs w:val="24"/>
        </w:rPr>
        <w:t xml:space="preserve">, the renewed conscience becomes the </w:t>
      </w:r>
      <w:r w:rsidRPr="00AE0585">
        <w:rPr>
          <w:b/>
          <w:bCs/>
          <w:szCs w:val="24"/>
        </w:rPr>
        <w:t>moral seed of the nation</w:t>
      </w:r>
      <w:r w:rsidRPr="00AE0585">
        <w:rPr>
          <w:szCs w:val="24"/>
        </w:rPr>
        <w:t xml:space="preserve">. In </w:t>
      </w:r>
      <w:r w:rsidRPr="00AE0585">
        <w:rPr>
          <w:b/>
          <w:bCs/>
          <w:szCs w:val="24"/>
        </w:rPr>
        <w:t>Familial Cohesion</w:t>
      </w:r>
      <w:r w:rsidRPr="00AE0585">
        <w:rPr>
          <w:szCs w:val="24"/>
        </w:rPr>
        <w:t xml:space="preserve">, that seed takes root in the household, giving moral order to love, discipline, and faith. Through </w:t>
      </w:r>
      <w:r w:rsidRPr="00AE0585">
        <w:rPr>
          <w:b/>
          <w:bCs/>
          <w:szCs w:val="24"/>
        </w:rPr>
        <w:t>Civic and Communal Expression</w:t>
      </w:r>
      <w:r w:rsidRPr="00AE0585">
        <w:rPr>
          <w:szCs w:val="24"/>
        </w:rPr>
        <w:t xml:space="preserve">, morality finds its public dimension — expressed in service, livelihood ethics, and participatory leadership. Finally, in </w:t>
      </w:r>
      <w:r w:rsidRPr="00AE0585">
        <w:rPr>
          <w:b/>
          <w:bCs/>
          <w:szCs w:val="24"/>
        </w:rPr>
        <w:t>Institutional Maturity</w:t>
      </w:r>
      <w:r w:rsidRPr="00AE0585">
        <w:rPr>
          <w:szCs w:val="24"/>
        </w:rPr>
        <w:t xml:space="preserve">, moral conviction becomes structural, </w:t>
      </w:r>
      <w:r w:rsidRPr="00AE0585">
        <w:rPr>
          <w:b/>
          <w:bCs/>
          <w:szCs w:val="24"/>
        </w:rPr>
        <w:t>transformed into policies, systems, and institutions that preserve integrity as culture</w:t>
      </w:r>
      <w:r w:rsidRPr="00AE0585">
        <w:rPr>
          <w:szCs w:val="24"/>
        </w:rPr>
        <w:t>.</w:t>
      </w:r>
    </w:p>
    <w:p w14:paraId="340778F5" w14:textId="77777777" w:rsidR="00AE0585" w:rsidRPr="00AE0585" w:rsidRDefault="00AE0585" w:rsidP="00AE0585">
      <w:pPr>
        <w:jc w:val="both"/>
        <w:rPr>
          <w:szCs w:val="24"/>
        </w:rPr>
      </w:pPr>
      <w:r w:rsidRPr="00AE0585">
        <w:rPr>
          <w:szCs w:val="24"/>
        </w:rPr>
        <w:t xml:space="preserve">This continuous moral ascent demonstrates ABMPD’s conviction that </w:t>
      </w:r>
      <w:r w:rsidRPr="00AE0585">
        <w:rPr>
          <w:b/>
          <w:bCs/>
          <w:szCs w:val="24"/>
        </w:rPr>
        <w:t>true nation-building begins within and expands outward</w:t>
      </w:r>
      <w:r w:rsidRPr="00AE0585">
        <w:rPr>
          <w:szCs w:val="24"/>
        </w:rPr>
        <w:t xml:space="preserve"> — from inner conversion to institutional transformation, from self-discipline to national dignity. It operationalizes the program’s guiding equation, </w:t>
      </w:r>
      <w:r w:rsidRPr="00AE0585">
        <w:rPr>
          <w:b/>
          <w:bCs/>
          <w:szCs w:val="24"/>
        </w:rPr>
        <w:t>“Contribution + Character = Reward,”</w:t>
      </w:r>
      <w:r w:rsidRPr="00AE0585">
        <w:rPr>
          <w:szCs w:val="24"/>
        </w:rPr>
        <w:t xml:space="preserve"> proving that moral integrity and social productivity are inseparable components of authentic progress.</w:t>
      </w:r>
    </w:p>
    <w:p w14:paraId="1DB82BD8" w14:textId="77777777" w:rsidR="00AE0585" w:rsidRPr="00AE0585" w:rsidRDefault="00AE0585" w:rsidP="00AE0585">
      <w:pPr>
        <w:jc w:val="both"/>
        <w:rPr>
          <w:szCs w:val="24"/>
        </w:rPr>
      </w:pPr>
      <w:r w:rsidRPr="00AE0585">
        <w:rPr>
          <w:szCs w:val="24"/>
        </w:rPr>
        <w:t xml:space="preserve">Through the combined mechanisms of the </w:t>
      </w:r>
      <w:r w:rsidRPr="00AE0585">
        <w:rPr>
          <w:b/>
          <w:bCs/>
          <w:szCs w:val="24"/>
        </w:rPr>
        <w:t>ABMPD Dashboard, MEL Framework, and Reward and Heroic Recognition System</w:t>
      </w:r>
      <w:r w:rsidRPr="00AE0585">
        <w:rPr>
          <w:szCs w:val="24"/>
        </w:rPr>
        <w:t xml:space="preserve">, every stage of this continuum becomes </w:t>
      </w:r>
      <w:r w:rsidRPr="00AE0585">
        <w:rPr>
          <w:b/>
          <w:bCs/>
          <w:szCs w:val="24"/>
        </w:rPr>
        <w:t>measurable, verifiable, and sustainable</w:t>
      </w:r>
      <w:r w:rsidRPr="00AE0585">
        <w:rPr>
          <w:szCs w:val="24"/>
        </w:rPr>
        <w:t>. Data capture, moral performance validation, and recognition systems ensure that transformation is not lost in emotion but recorded as a living testimony of national moral recovery.</w:t>
      </w:r>
    </w:p>
    <w:p w14:paraId="3D76B2F8" w14:textId="77777777" w:rsidR="00AE0585" w:rsidRPr="00AE0585" w:rsidRDefault="00AE0585" w:rsidP="00AE0585">
      <w:pPr>
        <w:jc w:val="both"/>
        <w:rPr>
          <w:szCs w:val="24"/>
        </w:rPr>
      </w:pPr>
      <w:r w:rsidRPr="00AE0585">
        <w:rPr>
          <w:szCs w:val="24"/>
        </w:rPr>
        <w:t xml:space="preserve">The culmination of these foundations forms the blueprint of a </w:t>
      </w:r>
      <w:r w:rsidRPr="00AE0585">
        <w:rPr>
          <w:b/>
          <w:bCs/>
          <w:szCs w:val="24"/>
        </w:rPr>
        <w:t>moral republic</w:t>
      </w:r>
      <w:r w:rsidRPr="00AE0585">
        <w:rPr>
          <w:szCs w:val="24"/>
        </w:rPr>
        <w:t xml:space="preserve"> — a nation where systems of governance, enterprise, and education are rooted in the moral conscience of the people. It envisions the Philippines as a </w:t>
      </w:r>
      <w:proofErr w:type="spellStart"/>
      <w:r w:rsidRPr="00AE0585">
        <w:rPr>
          <w:b/>
          <w:bCs/>
          <w:szCs w:val="24"/>
        </w:rPr>
        <w:t>Pamayanang</w:t>
      </w:r>
      <w:proofErr w:type="spellEnd"/>
      <w:r w:rsidRPr="00AE0585">
        <w:rPr>
          <w:b/>
          <w:bCs/>
          <w:szCs w:val="24"/>
        </w:rPr>
        <w:t xml:space="preserve"> </w:t>
      </w:r>
      <w:proofErr w:type="spellStart"/>
      <w:r w:rsidRPr="00AE0585">
        <w:rPr>
          <w:b/>
          <w:bCs/>
          <w:szCs w:val="24"/>
        </w:rPr>
        <w:t>Matatag</w:t>
      </w:r>
      <w:proofErr w:type="spellEnd"/>
      <w:r w:rsidRPr="00AE0585">
        <w:rPr>
          <w:b/>
          <w:bCs/>
          <w:szCs w:val="24"/>
        </w:rPr>
        <w:t xml:space="preserve"> at </w:t>
      </w:r>
      <w:proofErr w:type="spellStart"/>
      <w:r w:rsidRPr="00AE0585">
        <w:rPr>
          <w:b/>
          <w:bCs/>
          <w:szCs w:val="24"/>
        </w:rPr>
        <w:t>Bayaning</w:t>
      </w:r>
      <w:proofErr w:type="spellEnd"/>
      <w:r w:rsidRPr="00AE0585">
        <w:rPr>
          <w:b/>
          <w:bCs/>
          <w:szCs w:val="24"/>
        </w:rPr>
        <w:t xml:space="preserve"> </w:t>
      </w:r>
      <w:proofErr w:type="spellStart"/>
      <w:r w:rsidRPr="00AE0585">
        <w:rPr>
          <w:b/>
          <w:bCs/>
          <w:szCs w:val="24"/>
        </w:rPr>
        <w:t>Nagtutulungan</w:t>
      </w:r>
      <w:proofErr w:type="spellEnd"/>
      <w:r w:rsidRPr="00AE0585">
        <w:rPr>
          <w:szCs w:val="24"/>
        </w:rPr>
        <w:t>, a community of heroes bound by faith, service, and shared accountability.</w:t>
      </w:r>
    </w:p>
    <w:p w14:paraId="0DBCA219" w14:textId="77777777" w:rsidR="00AE0585" w:rsidRDefault="00AE0585" w:rsidP="00AE0585">
      <w:pPr>
        <w:jc w:val="both"/>
        <w:rPr>
          <w:szCs w:val="24"/>
        </w:rPr>
      </w:pPr>
      <w:r w:rsidRPr="00AE0585">
        <w:rPr>
          <w:szCs w:val="24"/>
        </w:rPr>
        <w:t xml:space="preserve">In essence, the </w:t>
      </w:r>
      <w:r w:rsidRPr="00AE0585">
        <w:rPr>
          <w:b/>
          <w:bCs/>
          <w:szCs w:val="24"/>
        </w:rPr>
        <w:t>Foundations of Moral Continuity</w:t>
      </w:r>
      <w:r w:rsidRPr="00AE0585">
        <w:rPr>
          <w:szCs w:val="24"/>
        </w:rPr>
        <w:t xml:space="preserve"> affirm ABMPD’s central truth:</w:t>
      </w:r>
      <w:r w:rsidRPr="00AE0585">
        <w:rPr>
          <w:szCs w:val="24"/>
        </w:rPr>
        <w:br/>
        <w:t xml:space="preserve">that the </w:t>
      </w:r>
      <w:r w:rsidRPr="00AE0585">
        <w:rPr>
          <w:b/>
          <w:bCs/>
          <w:szCs w:val="24"/>
        </w:rPr>
        <w:t>renewal of the nation begins with the renewal of its people</w:t>
      </w:r>
      <w:r w:rsidRPr="00AE0585">
        <w:rPr>
          <w:szCs w:val="24"/>
        </w:rPr>
        <w:t>, and that when virtue becomes structure, and conscience becomes policy, moral recovery ceases to be a campaign — it becomes a civilization.</w:t>
      </w:r>
    </w:p>
    <w:p w14:paraId="46E8024C" w14:textId="7DFCFB33" w:rsidR="00AE0585" w:rsidRPr="00AE0585" w:rsidRDefault="00000000" w:rsidP="00AE0585">
      <w:pPr>
        <w:jc w:val="both"/>
        <w:rPr>
          <w:szCs w:val="24"/>
        </w:rPr>
      </w:pPr>
      <w:r>
        <w:rPr>
          <w:szCs w:val="24"/>
        </w:rPr>
        <w:pict w14:anchorId="4DACEC95">
          <v:rect id="_x0000_i1467" style="width:0;height:1.5pt" o:hralign="center" o:hrstd="t" o:hr="t" fillcolor="#a0a0a0" stroked="f"/>
        </w:pict>
      </w:r>
    </w:p>
    <w:p w14:paraId="2AA988EC" w14:textId="77777777" w:rsidR="00ED1952" w:rsidRPr="00ED1952" w:rsidRDefault="00ED1952" w:rsidP="00ED1952">
      <w:pPr>
        <w:jc w:val="both"/>
        <w:rPr>
          <w:b/>
          <w:bCs/>
          <w:szCs w:val="24"/>
        </w:rPr>
      </w:pPr>
      <w:r w:rsidRPr="00ED1952">
        <w:rPr>
          <w:b/>
          <w:bCs/>
          <w:szCs w:val="24"/>
        </w:rPr>
        <w:t>Summary Integration Note</w:t>
      </w:r>
    </w:p>
    <w:p w14:paraId="21AAE030" w14:textId="77777777" w:rsidR="00ED1952" w:rsidRDefault="00ED1952" w:rsidP="00ED1952">
      <w:pPr>
        <w:jc w:val="both"/>
        <w:rPr>
          <w:szCs w:val="24"/>
        </w:rPr>
      </w:pPr>
      <w:r w:rsidRPr="00ED1952">
        <w:rPr>
          <w:szCs w:val="24"/>
        </w:rPr>
        <w:lastRenderedPageBreak/>
        <w:t xml:space="preserve">The </w:t>
      </w:r>
      <w:r w:rsidRPr="00ED1952">
        <w:rPr>
          <w:b/>
          <w:bCs/>
          <w:szCs w:val="24"/>
        </w:rPr>
        <w:t>Foundations of Moral Continuity</w:t>
      </w:r>
      <w:r w:rsidRPr="00ED1952">
        <w:rPr>
          <w:szCs w:val="24"/>
        </w:rPr>
        <w:t xml:space="preserve"> collectively demonstrate how </w:t>
      </w:r>
      <w:r w:rsidRPr="00ED1952">
        <w:rPr>
          <w:b/>
          <w:bCs/>
          <w:szCs w:val="24"/>
        </w:rPr>
        <w:t>ABMPD transforms morality from personal conviction into public structure</w:t>
      </w:r>
      <w:r w:rsidRPr="00ED1952">
        <w:rPr>
          <w:szCs w:val="24"/>
        </w:rPr>
        <w:t>.</w:t>
      </w:r>
    </w:p>
    <w:p w14:paraId="30A53055" w14:textId="77777777" w:rsidR="00ED1952" w:rsidRDefault="00ED1952" w:rsidP="00ED1952">
      <w:pPr>
        <w:jc w:val="both"/>
        <w:rPr>
          <w:szCs w:val="24"/>
        </w:rPr>
      </w:pPr>
      <w:r w:rsidRPr="00ED1952">
        <w:rPr>
          <w:szCs w:val="24"/>
        </w:rPr>
        <w:t xml:space="preserve">Each foundation strengthens the next, ensuring that </w:t>
      </w:r>
      <w:r w:rsidRPr="00ED1952">
        <w:rPr>
          <w:b/>
          <w:bCs/>
          <w:szCs w:val="24"/>
        </w:rPr>
        <w:t>moral formation is cumulative, data-validated, and institutionally sustained</w:t>
      </w:r>
      <w:r w:rsidRPr="00ED1952">
        <w:rPr>
          <w:szCs w:val="24"/>
        </w:rPr>
        <w:t xml:space="preserve"> through the combined systems of mentoring, MEL, and moral recognition.</w:t>
      </w:r>
    </w:p>
    <w:p w14:paraId="44F68BDE" w14:textId="4C3C0B23" w:rsidR="00ED1952" w:rsidRPr="00ED1952" w:rsidRDefault="00ED1952" w:rsidP="00ED1952">
      <w:pPr>
        <w:jc w:val="both"/>
        <w:rPr>
          <w:szCs w:val="24"/>
        </w:rPr>
      </w:pPr>
      <w:r w:rsidRPr="00ED1952">
        <w:rPr>
          <w:szCs w:val="24"/>
        </w:rPr>
        <w:t xml:space="preserve">This interlinked process guarantees that </w:t>
      </w:r>
      <w:r w:rsidRPr="00ED1952">
        <w:rPr>
          <w:b/>
          <w:bCs/>
          <w:szCs w:val="24"/>
        </w:rPr>
        <w:t>moral recovery evolves into moral governance</w:t>
      </w:r>
      <w:r w:rsidRPr="00ED1952">
        <w:rPr>
          <w:szCs w:val="24"/>
        </w:rPr>
        <w:t>, embodying ABMPD’s enduring principle:</w:t>
      </w:r>
    </w:p>
    <w:p w14:paraId="5E857967" w14:textId="77777777" w:rsidR="00ED1952" w:rsidRDefault="00ED1952" w:rsidP="000323AB">
      <w:pPr>
        <w:jc w:val="both"/>
        <w:rPr>
          <w:szCs w:val="24"/>
        </w:rPr>
      </w:pPr>
      <w:r w:rsidRPr="00ED1952">
        <w:rPr>
          <w:b/>
          <w:bCs/>
          <w:i/>
          <w:iCs/>
          <w:szCs w:val="24"/>
        </w:rPr>
        <w:t>“From the conscience of one arises the character of a nation.”</w:t>
      </w:r>
      <w:r w:rsidR="00AE0585">
        <w:rPr>
          <w:szCs w:val="24"/>
        </w:rPr>
        <w:t xml:space="preserve"> </w:t>
      </w:r>
    </w:p>
    <w:p w14:paraId="2F207DFA" w14:textId="33A55F3E" w:rsidR="00ED1952" w:rsidRDefault="00000000" w:rsidP="000323AB">
      <w:pPr>
        <w:jc w:val="both"/>
        <w:rPr>
          <w:szCs w:val="24"/>
        </w:rPr>
      </w:pPr>
      <w:r>
        <w:rPr>
          <w:szCs w:val="24"/>
        </w:rPr>
        <w:pict w14:anchorId="0C8DB6AA">
          <v:rect id="_x0000_i1468" style="width:0;height:1.5pt" o:hralign="center" o:hrstd="t" o:hr="t" fillcolor="#a0a0a0" stroked="f"/>
        </w:pict>
      </w:r>
    </w:p>
    <w:p w14:paraId="7550B991" w14:textId="07FAC549" w:rsidR="00317971" w:rsidRPr="00DD3FB8" w:rsidRDefault="00317971" w:rsidP="00317971">
      <w:pPr>
        <w:pStyle w:val="Heading6"/>
      </w:pPr>
      <w:r w:rsidRPr="00921904">
        <w:t>Transformation Flow and Systemic Linkages</w:t>
      </w:r>
    </w:p>
    <w:p w14:paraId="34EBDCD9" w14:textId="77777777" w:rsidR="00317971" w:rsidRPr="00351CFA" w:rsidRDefault="00317971" w:rsidP="00317971">
      <w:pPr>
        <w:pStyle w:val="Heading7"/>
      </w:pPr>
      <w:r w:rsidRPr="00351CFA">
        <w:t>Section Overview</w:t>
      </w:r>
    </w:p>
    <w:p w14:paraId="15294C95" w14:textId="77777777" w:rsidR="00317971" w:rsidRPr="00317971" w:rsidRDefault="00317971" w:rsidP="00317971">
      <w:pPr>
        <w:jc w:val="both"/>
        <w:rPr>
          <w:szCs w:val="24"/>
        </w:rPr>
      </w:pPr>
      <w:r w:rsidRPr="00317971">
        <w:rPr>
          <w:szCs w:val="24"/>
        </w:rPr>
        <w:t xml:space="preserve">The </w:t>
      </w:r>
      <w:r w:rsidRPr="00317971">
        <w:rPr>
          <w:b/>
          <w:bCs/>
          <w:szCs w:val="24"/>
        </w:rPr>
        <w:t>Transformation Flow and Systemic Linkages</w:t>
      </w:r>
      <w:r w:rsidRPr="00317971">
        <w:rPr>
          <w:szCs w:val="24"/>
        </w:rPr>
        <w:t xml:space="preserve"> section presents a </w:t>
      </w:r>
      <w:r w:rsidRPr="00317971">
        <w:rPr>
          <w:b/>
          <w:bCs/>
          <w:szCs w:val="24"/>
        </w:rPr>
        <w:t>stepwise mapping</w:t>
      </w:r>
      <w:r w:rsidRPr="00317971">
        <w:rPr>
          <w:szCs w:val="24"/>
        </w:rPr>
        <w:t xml:space="preserve"> of the moral transformation journey within the </w:t>
      </w:r>
      <w:r w:rsidRPr="00317971">
        <w:rPr>
          <w:b/>
          <w:bCs/>
          <w:szCs w:val="24"/>
        </w:rPr>
        <w:t>ABMPD Moral Continuity Framework</w:t>
      </w:r>
      <w:r w:rsidRPr="00317971">
        <w:rPr>
          <w:szCs w:val="24"/>
        </w:rPr>
        <w:t xml:space="preserve">. It describes how moral energy, once awakened within the conscience of an individual, </w:t>
      </w:r>
      <w:r w:rsidRPr="00317971">
        <w:rPr>
          <w:b/>
          <w:bCs/>
          <w:szCs w:val="24"/>
        </w:rPr>
        <w:t>radiates upward and outward</w:t>
      </w:r>
      <w:r w:rsidRPr="00317971">
        <w:rPr>
          <w:szCs w:val="24"/>
        </w:rPr>
        <w:t xml:space="preserve"> — first into the family, then into the community, through systems of governance, and finally into the broader global moral landscape. This flow represents the </w:t>
      </w:r>
      <w:r w:rsidRPr="00317971">
        <w:rPr>
          <w:b/>
          <w:bCs/>
          <w:szCs w:val="24"/>
        </w:rPr>
        <w:t>living mechanism of national renewal</w:t>
      </w:r>
      <w:r w:rsidRPr="00317971">
        <w:rPr>
          <w:szCs w:val="24"/>
        </w:rPr>
        <w:t>, demonstrating how morality, when properly structured, becomes both a spiritual force and a measurable social process.</w:t>
      </w:r>
    </w:p>
    <w:p w14:paraId="6C6BA207" w14:textId="77777777" w:rsidR="00317971" w:rsidRPr="00317971" w:rsidRDefault="00317971" w:rsidP="00317971">
      <w:pPr>
        <w:jc w:val="both"/>
        <w:rPr>
          <w:szCs w:val="24"/>
        </w:rPr>
      </w:pPr>
      <w:r w:rsidRPr="00317971">
        <w:rPr>
          <w:szCs w:val="24"/>
        </w:rPr>
        <w:t xml:space="preserve">At its essence, this transformation flow is the </w:t>
      </w:r>
      <w:r w:rsidRPr="00317971">
        <w:rPr>
          <w:b/>
          <w:bCs/>
          <w:szCs w:val="24"/>
        </w:rPr>
        <w:t>operational logic of moral continuity</w:t>
      </w:r>
      <w:r w:rsidRPr="00317971">
        <w:rPr>
          <w:szCs w:val="24"/>
        </w:rPr>
        <w:t xml:space="preserve"> — the structural pathway through which the ideals of </w:t>
      </w:r>
      <w:r w:rsidRPr="00317971">
        <w:rPr>
          <w:b/>
          <w:bCs/>
          <w:szCs w:val="24"/>
        </w:rPr>
        <w:t>Puso at Dangal</w:t>
      </w:r>
      <w:r w:rsidRPr="00317971">
        <w:rPr>
          <w:szCs w:val="24"/>
        </w:rPr>
        <w:t xml:space="preserve"> evolve into sustainable civic, institutional, and international realities. It captures how each </w:t>
      </w:r>
      <w:r w:rsidRPr="00317971">
        <w:rPr>
          <w:b/>
          <w:bCs/>
          <w:szCs w:val="24"/>
        </w:rPr>
        <w:t>ABMPD Tier</w:t>
      </w:r>
      <w:r w:rsidRPr="00317971">
        <w:rPr>
          <w:szCs w:val="24"/>
        </w:rPr>
        <w:t xml:space="preserve"> builds upon and reinforces the previous one: </w:t>
      </w:r>
      <w:r w:rsidRPr="00317971">
        <w:rPr>
          <w:b/>
          <w:bCs/>
          <w:szCs w:val="24"/>
        </w:rPr>
        <w:t>individual renewal</w:t>
      </w:r>
      <w:r w:rsidRPr="00317971">
        <w:rPr>
          <w:szCs w:val="24"/>
        </w:rPr>
        <w:t xml:space="preserve"> becomes the foundation for </w:t>
      </w:r>
      <w:r w:rsidRPr="00317971">
        <w:rPr>
          <w:b/>
          <w:bCs/>
          <w:szCs w:val="24"/>
        </w:rPr>
        <w:t>family unity</w:t>
      </w:r>
      <w:r w:rsidRPr="00317971">
        <w:rPr>
          <w:szCs w:val="24"/>
        </w:rPr>
        <w:t xml:space="preserve">; </w:t>
      </w:r>
      <w:r w:rsidRPr="00317971">
        <w:rPr>
          <w:b/>
          <w:bCs/>
          <w:szCs w:val="24"/>
        </w:rPr>
        <w:t>familial integrity</w:t>
      </w:r>
      <w:r w:rsidRPr="00317971">
        <w:rPr>
          <w:szCs w:val="24"/>
        </w:rPr>
        <w:t xml:space="preserve"> evolves into </w:t>
      </w:r>
      <w:r w:rsidRPr="00317971">
        <w:rPr>
          <w:b/>
          <w:bCs/>
          <w:szCs w:val="24"/>
        </w:rPr>
        <w:t>community cooperation</w:t>
      </w:r>
      <w:r w:rsidRPr="00317971">
        <w:rPr>
          <w:szCs w:val="24"/>
        </w:rPr>
        <w:t xml:space="preserve">; </w:t>
      </w:r>
      <w:r w:rsidRPr="00317971">
        <w:rPr>
          <w:b/>
          <w:bCs/>
          <w:szCs w:val="24"/>
        </w:rPr>
        <w:t>community cooperation</w:t>
      </w:r>
      <w:r w:rsidRPr="00317971">
        <w:rPr>
          <w:szCs w:val="24"/>
        </w:rPr>
        <w:t xml:space="preserve"> matures into </w:t>
      </w:r>
      <w:r w:rsidRPr="00317971">
        <w:rPr>
          <w:b/>
          <w:bCs/>
          <w:szCs w:val="24"/>
        </w:rPr>
        <w:t>moral governance</w:t>
      </w:r>
      <w:r w:rsidRPr="00317971">
        <w:rPr>
          <w:szCs w:val="24"/>
        </w:rPr>
        <w:t xml:space="preserve">; and </w:t>
      </w:r>
      <w:r w:rsidRPr="00317971">
        <w:rPr>
          <w:b/>
          <w:bCs/>
          <w:szCs w:val="24"/>
        </w:rPr>
        <w:t>moral governance</w:t>
      </w:r>
      <w:r w:rsidRPr="00317971">
        <w:rPr>
          <w:szCs w:val="24"/>
        </w:rPr>
        <w:t xml:space="preserve"> expands into </w:t>
      </w:r>
      <w:r w:rsidRPr="00317971">
        <w:rPr>
          <w:b/>
          <w:bCs/>
          <w:szCs w:val="24"/>
        </w:rPr>
        <w:t>global moral resonance</w:t>
      </w:r>
      <w:r w:rsidRPr="00317971">
        <w:rPr>
          <w:szCs w:val="24"/>
        </w:rPr>
        <w:t xml:space="preserve">. The entire process functions as a </w:t>
      </w:r>
      <w:r w:rsidRPr="00317971">
        <w:rPr>
          <w:b/>
          <w:bCs/>
          <w:szCs w:val="24"/>
        </w:rPr>
        <w:t>regenerative moral chain</w:t>
      </w:r>
      <w:r w:rsidRPr="00317971">
        <w:rPr>
          <w:szCs w:val="24"/>
        </w:rPr>
        <w:t>, ensuring that personal virtue never ends in isolation but continuously multiplies through social systems and institutions.</w:t>
      </w:r>
    </w:p>
    <w:p w14:paraId="7833E5B1" w14:textId="77777777" w:rsidR="00317971" w:rsidRPr="00317971" w:rsidRDefault="00317971" w:rsidP="00317971">
      <w:pPr>
        <w:jc w:val="both"/>
        <w:rPr>
          <w:szCs w:val="24"/>
        </w:rPr>
      </w:pPr>
      <w:r w:rsidRPr="00317971">
        <w:rPr>
          <w:szCs w:val="24"/>
        </w:rPr>
        <w:t xml:space="preserve">This framework emphasizes that transformation in ABMPD is </w:t>
      </w:r>
      <w:r w:rsidRPr="00317971">
        <w:rPr>
          <w:b/>
          <w:bCs/>
          <w:szCs w:val="24"/>
        </w:rPr>
        <w:t>cumulative, circular, and data-anchored</w:t>
      </w:r>
      <w:r w:rsidRPr="00317971">
        <w:rPr>
          <w:szCs w:val="24"/>
        </w:rPr>
        <w:t xml:space="preserve">. Each stage is not a conclusion but a contribution to the next, ensuring that the moral momentum initiated by one person becomes the </w:t>
      </w:r>
      <w:r w:rsidRPr="00317971">
        <w:rPr>
          <w:b/>
          <w:bCs/>
          <w:szCs w:val="24"/>
        </w:rPr>
        <w:t>social capital of the nation</w:t>
      </w:r>
      <w:r w:rsidRPr="00317971">
        <w:rPr>
          <w:szCs w:val="24"/>
        </w:rPr>
        <w:t xml:space="preserve">. Moral progress is thus made visible through </w:t>
      </w:r>
      <w:r w:rsidRPr="00317971">
        <w:rPr>
          <w:b/>
          <w:bCs/>
          <w:szCs w:val="24"/>
        </w:rPr>
        <w:t>validated behavioral data, mentorship records, volunteer metrics, and institutional reports</w:t>
      </w:r>
      <w:r w:rsidRPr="00317971">
        <w:rPr>
          <w:szCs w:val="24"/>
        </w:rPr>
        <w:t xml:space="preserve"> that are systematically integrated into the </w:t>
      </w:r>
      <w:r w:rsidRPr="00317971">
        <w:rPr>
          <w:b/>
          <w:bCs/>
          <w:szCs w:val="24"/>
        </w:rPr>
        <w:t>ABMPD Digital Dashboard</w:t>
      </w:r>
      <w:r w:rsidRPr="00317971">
        <w:rPr>
          <w:szCs w:val="24"/>
        </w:rPr>
        <w:t>.</w:t>
      </w:r>
    </w:p>
    <w:p w14:paraId="79FFC0F1" w14:textId="77777777" w:rsidR="00317971" w:rsidRPr="00317971" w:rsidRDefault="00317971" w:rsidP="00317971">
      <w:pPr>
        <w:jc w:val="both"/>
        <w:rPr>
          <w:szCs w:val="24"/>
        </w:rPr>
      </w:pPr>
      <w:r w:rsidRPr="00317971">
        <w:rPr>
          <w:szCs w:val="24"/>
        </w:rPr>
        <w:t xml:space="preserve">The </w:t>
      </w:r>
      <w:r w:rsidRPr="00317971">
        <w:rPr>
          <w:b/>
          <w:bCs/>
          <w:szCs w:val="24"/>
        </w:rPr>
        <w:t>Dashboard and MEL Framework</w:t>
      </w:r>
      <w:r w:rsidRPr="00317971">
        <w:rPr>
          <w:szCs w:val="24"/>
        </w:rPr>
        <w:t xml:space="preserve"> act as the dual verification engines of this system. They record and measure moral growth — tracking how conscience-driven actions produce tangible social outcomes. The </w:t>
      </w:r>
      <w:r w:rsidRPr="00317971">
        <w:rPr>
          <w:b/>
          <w:bCs/>
          <w:szCs w:val="24"/>
        </w:rPr>
        <w:t>Monitoring, Evaluation, and Learning (MEL)</w:t>
      </w:r>
      <w:r w:rsidRPr="00317971">
        <w:rPr>
          <w:szCs w:val="24"/>
        </w:rPr>
        <w:t xml:space="preserve"> component </w:t>
      </w:r>
      <w:r w:rsidRPr="00317971">
        <w:rPr>
          <w:szCs w:val="24"/>
        </w:rPr>
        <w:lastRenderedPageBreak/>
        <w:t xml:space="preserve">provides the analytical and feedback structure that guarantees moral transformation is not symbolic but </w:t>
      </w:r>
      <w:r w:rsidRPr="00317971">
        <w:rPr>
          <w:b/>
          <w:bCs/>
          <w:szCs w:val="24"/>
        </w:rPr>
        <w:t>evidence-based and performance-aligned</w:t>
      </w:r>
      <w:r w:rsidRPr="00317971">
        <w:rPr>
          <w:szCs w:val="24"/>
        </w:rPr>
        <w:t xml:space="preserve">, allowing continuous improvement of both personal and institutional behavior. Through this structure, morality becomes </w:t>
      </w:r>
      <w:r w:rsidRPr="00317971">
        <w:rPr>
          <w:b/>
          <w:bCs/>
          <w:szCs w:val="24"/>
        </w:rPr>
        <w:t>traceable, transferable, and teachable</w:t>
      </w:r>
      <w:r w:rsidRPr="00317971">
        <w:rPr>
          <w:szCs w:val="24"/>
        </w:rPr>
        <w:t>, giving measurable shape to the invisible work of inner transformation.</w:t>
      </w:r>
    </w:p>
    <w:p w14:paraId="7337C86D" w14:textId="77777777" w:rsidR="00317971" w:rsidRDefault="00317971" w:rsidP="00317971">
      <w:pPr>
        <w:jc w:val="both"/>
        <w:rPr>
          <w:szCs w:val="24"/>
        </w:rPr>
      </w:pPr>
      <w:r w:rsidRPr="00317971">
        <w:rPr>
          <w:szCs w:val="24"/>
        </w:rPr>
        <w:t xml:space="preserve">In essence, the </w:t>
      </w:r>
      <w:r w:rsidRPr="00317971">
        <w:rPr>
          <w:b/>
          <w:bCs/>
          <w:szCs w:val="24"/>
        </w:rPr>
        <w:t>Transformation Flow</w:t>
      </w:r>
      <w:r w:rsidRPr="00317971">
        <w:rPr>
          <w:szCs w:val="24"/>
        </w:rPr>
        <w:t xml:space="preserve"> operationalizes the vision of ABMPD as a </w:t>
      </w:r>
      <w:r w:rsidRPr="00317971">
        <w:rPr>
          <w:b/>
          <w:bCs/>
          <w:szCs w:val="24"/>
        </w:rPr>
        <w:t>regenerative moral ecosystem</w:t>
      </w:r>
      <w:r w:rsidRPr="00317971">
        <w:rPr>
          <w:szCs w:val="24"/>
        </w:rPr>
        <w:t xml:space="preserve">, one where every act of goodness is multiplied by systems of validation, service, and recognition. It ensures that the </w:t>
      </w:r>
      <w:r w:rsidRPr="00317971">
        <w:rPr>
          <w:b/>
          <w:bCs/>
          <w:szCs w:val="24"/>
        </w:rPr>
        <w:t>light of moral renewal in one heart becomes the guiding flame for many</w:t>
      </w:r>
      <w:r w:rsidRPr="00317971">
        <w:rPr>
          <w:szCs w:val="24"/>
        </w:rPr>
        <w:t xml:space="preserve">, linking faith with governance, conscience with accountability, and patriotism with global moral leadership. This section, therefore, bridges the </w:t>
      </w:r>
      <w:r w:rsidRPr="00317971">
        <w:rPr>
          <w:b/>
          <w:bCs/>
          <w:szCs w:val="24"/>
        </w:rPr>
        <w:t>philosophy of transformation</w:t>
      </w:r>
      <w:r w:rsidRPr="00317971">
        <w:rPr>
          <w:szCs w:val="24"/>
        </w:rPr>
        <w:t xml:space="preserve"> with its </w:t>
      </w:r>
      <w:r w:rsidRPr="00317971">
        <w:rPr>
          <w:b/>
          <w:bCs/>
          <w:szCs w:val="24"/>
        </w:rPr>
        <w:t>systemic architecture</w:t>
      </w:r>
      <w:r w:rsidRPr="00317971">
        <w:rPr>
          <w:szCs w:val="24"/>
        </w:rPr>
        <w:t>, showing how the nation’s moral awakening can be tracked, governed, and sustained for generations to come.</w:t>
      </w:r>
    </w:p>
    <w:p w14:paraId="16A7573F" w14:textId="77777777" w:rsidR="00317971" w:rsidRDefault="00000000" w:rsidP="00317971">
      <w:pPr>
        <w:jc w:val="both"/>
        <w:rPr>
          <w:szCs w:val="24"/>
        </w:rPr>
      </w:pPr>
      <w:r>
        <w:rPr>
          <w:szCs w:val="24"/>
        </w:rPr>
        <w:pict w14:anchorId="15B9DEDC">
          <v:rect id="_x0000_i1469" style="width:0;height:1.5pt" o:hralign="center" o:hrstd="t" o:hr="t" fillcolor="#a0a0a0" stroked="f"/>
        </w:pict>
      </w:r>
    </w:p>
    <w:p w14:paraId="12641CCC" w14:textId="7BCF32D7" w:rsidR="005800F3" w:rsidRPr="00351CFA" w:rsidRDefault="00317971" w:rsidP="005800F3">
      <w:pPr>
        <w:pStyle w:val="Heading7"/>
      </w:pPr>
      <w:r w:rsidRPr="00351CFA">
        <w:rPr>
          <w:bCs/>
          <w:szCs w:val="24"/>
        </w:rPr>
        <w:t xml:space="preserve"> </w:t>
      </w:r>
      <w:r w:rsidR="005800F3" w:rsidRPr="005800F3">
        <w:t xml:space="preserve">Step 1 – Personal Renewal (Tier 1: </w:t>
      </w:r>
      <w:proofErr w:type="spellStart"/>
      <w:r w:rsidR="005800F3" w:rsidRPr="005800F3">
        <w:t>Pagsilang</w:t>
      </w:r>
      <w:proofErr w:type="spellEnd"/>
      <w:r w:rsidR="005800F3" w:rsidRPr="005800F3">
        <w:t xml:space="preserve"> ng Bagong Puso)</w:t>
      </w:r>
    </w:p>
    <w:p w14:paraId="5C179842" w14:textId="77777777" w:rsidR="005800F3" w:rsidRPr="005800F3" w:rsidRDefault="005800F3" w:rsidP="005800F3">
      <w:pPr>
        <w:jc w:val="both"/>
        <w:rPr>
          <w:szCs w:val="24"/>
        </w:rPr>
      </w:pPr>
      <w:r w:rsidRPr="005800F3">
        <w:rPr>
          <w:szCs w:val="24"/>
        </w:rPr>
        <w:t xml:space="preserve">The </w:t>
      </w:r>
      <w:r w:rsidRPr="005800F3">
        <w:rPr>
          <w:b/>
          <w:bCs/>
          <w:szCs w:val="24"/>
        </w:rPr>
        <w:t>Personal Renewal</w:t>
      </w:r>
      <w:r w:rsidRPr="005800F3">
        <w:rPr>
          <w:szCs w:val="24"/>
        </w:rPr>
        <w:t xml:space="preserve"> stage forms the </w:t>
      </w:r>
      <w:r w:rsidRPr="005800F3">
        <w:rPr>
          <w:b/>
          <w:bCs/>
          <w:szCs w:val="24"/>
        </w:rPr>
        <w:t>first and most essential foundation</w:t>
      </w:r>
      <w:r w:rsidRPr="005800F3">
        <w:rPr>
          <w:szCs w:val="24"/>
        </w:rPr>
        <w:t xml:space="preserve"> of the ABMPD Moral Continuity Framework. It represents the </w:t>
      </w:r>
      <w:r w:rsidRPr="005800F3">
        <w:rPr>
          <w:b/>
          <w:bCs/>
          <w:szCs w:val="24"/>
        </w:rPr>
        <w:t>awakening of the human conscience</w:t>
      </w:r>
      <w:r w:rsidRPr="005800F3">
        <w:rPr>
          <w:szCs w:val="24"/>
        </w:rPr>
        <w:t>, the moral and spiritual rebirth of the Filipino who chooses to realign his or her life with divine truth, patriotic duty, and moral discipline. In this step, transformation is purely internal yet profoundly national in implication — for it is in the conscience of one individual that the nation’s renewal begins.</w:t>
      </w:r>
    </w:p>
    <w:p w14:paraId="1038FCF0" w14:textId="77777777" w:rsidR="005800F3" w:rsidRPr="005800F3" w:rsidRDefault="005800F3" w:rsidP="005800F3">
      <w:pPr>
        <w:jc w:val="both"/>
        <w:rPr>
          <w:szCs w:val="24"/>
        </w:rPr>
      </w:pPr>
      <w:r w:rsidRPr="005800F3">
        <w:rPr>
          <w:b/>
          <w:bCs/>
          <w:szCs w:val="24"/>
        </w:rPr>
        <w:t>Personal Renewal</w:t>
      </w:r>
      <w:r w:rsidRPr="005800F3">
        <w:rPr>
          <w:szCs w:val="24"/>
        </w:rPr>
        <w:t xml:space="preserve"> is the </w:t>
      </w:r>
      <w:r w:rsidRPr="005800F3">
        <w:rPr>
          <w:b/>
          <w:bCs/>
          <w:szCs w:val="24"/>
        </w:rPr>
        <w:t>moral ignition point</w:t>
      </w:r>
      <w:r w:rsidRPr="005800F3">
        <w:rPr>
          <w:szCs w:val="24"/>
        </w:rPr>
        <w:t xml:space="preserve"> — the place where moral formation shifts from mere awareness to conviction, and conviction to disciplined action. Here, the participant encounters the </w:t>
      </w:r>
      <w:r w:rsidRPr="005800F3">
        <w:rPr>
          <w:b/>
          <w:bCs/>
          <w:szCs w:val="24"/>
        </w:rPr>
        <w:t>ABMPD moral equation, “Contribution + Character = Reward,”</w:t>
      </w:r>
      <w:r w:rsidRPr="005800F3">
        <w:rPr>
          <w:szCs w:val="24"/>
        </w:rPr>
        <w:t xml:space="preserve"> not as a formula for recognition but as a principle of life. This awakening calls every Filipino to rediscover the sacred link between faith, integrity, and service — to see that true patriotism is not measured in emotion or speech, but in the moral consistency of one’s daily choices.</w:t>
      </w:r>
    </w:p>
    <w:p w14:paraId="754C384F" w14:textId="77777777" w:rsidR="005800F3" w:rsidRPr="005800F3" w:rsidRDefault="005800F3" w:rsidP="005800F3">
      <w:pPr>
        <w:jc w:val="both"/>
        <w:rPr>
          <w:szCs w:val="24"/>
        </w:rPr>
      </w:pPr>
      <w:r w:rsidRPr="005800F3">
        <w:rPr>
          <w:szCs w:val="24"/>
        </w:rPr>
        <w:t xml:space="preserve">At this stage, participants undergo a </w:t>
      </w:r>
      <w:r w:rsidRPr="005800F3">
        <w:rPr>
          <w:b/>
          <w:bCs/>
          <w:szCs w:val="24"/>
        </w:rPr>
        <w:t>structured process of conscience formation and moral awakening</w:t>
      </w:r>
      <w:r w:rsidRPr="005800F3">
        <w:rPr>
          <w:szCs w:val="24"/>
        </w:rPr>
        <w:t xml:space="preserve">, guided by the ABMPD Rollout Modules and Mentorship Programs. Activities such as </w:t>
      </w:r>
      <w:r w:rsidRPr="005800F3">
        <w:rPr>
          <w:b/>
          <w:bCs/>
          <w:szCs w:val="24"/>
        </w:rPr>
        <w:t>values formation seminars, journaling, mentoring circles, and reflection workshops</w:t>
      </w:r>
      <w:r w:rsidRPr="005800F3">
        <w:rPr>
          <w:szCs w:val="24"/>
        </w:rPr>
        <w:t xml:space="preserve"> help them identify personal strengths, weaknesses, and moral blind spots. Through introspection and peer accountability, they begin to practice self-regulation, replacing indifference with empathy, and moral confusion with clarity of purpose.</w:t>
      </w:r>
    </w:p>
    <w:p w14:paraId="08192697" w14:textId="77777777" w:rsidR="005800F3" w:rsidRPr="005800F3" w:rsidRDefault="005800F3" w:rsidP="005800F3">
      <w:pPr>
        <w:pStyle w:val="Heading8"/>
      </w:pPr>
      <w:r w:rsidRPr="005800F3">
        <w:t>Core Functions and Transformative Value</w:t>
      </w:r>
    </w:p>
    <w:p w14:paraId="4275C3BB" w14:textId="77777777" w:rsidR="005800F3" w:rsidRPr="005800F3" w:rsidRDefault="005800F3" w:rsidP="008D251F">
      <w:pPr>
        <w:numPr>
          <w:ilvl w:val="0"/>
          <w:numId w:val="398"/>
        </w:numPr>
        <w:jc w:val="both"/>
        <w:rPr>
          <w:szCs w:val="24"/>
        </w:rPr>
      </w:pPr>
      <w:r w:rsidRPr="005800F3">
        <w:rPr>
          <w:b/>
          <w:bCs/>
          <w:szCs w:val="24"/>
        </w:rPr>
        <w:t>Moral Ignition and Alignment:</w:t>
      </w:r>
    </w:p>
    <w:p w14:paraId="47EA13F2" w14:textId="3AE2BB7E" w:rsidR="005800F3" w:rsidRPr="005800F3" w:rsidRDefault="005800F3" w:rsidP="005800F3">
      <w:pPr>
        <w:ind w:left="720"/>
        <w:jc w:val="both"/>
        <w:rPr>
          <w:szCs w:val="24"/>
        </w:rPr>
      </w:pPr>
      <w:r w:rsidRPr="005800F3">
        <w:rPr>
          <w:szCs w:val="24"/>
        </w:rPr>
        <w:lastRenderedPageBreak/>
        <w:t xml:space="preserve">The individual’s conscience is </w:t>
      </w:r>
      <w:r w:rsidRPr="005800F3">
        <w:rPr>
          <w:b/>
          <w:bCs/>
          <w:szCs w:val="24"/>
        </w:rPr>
        <w:t>realigned with divine and patriotic values</w:t>
      </w:r>
      <w:r w:rsidRPr="005800F3">
        <w:rPr>
          <w:szCs w:val="24"/>
        </w:rPr>
        <w:t>, grounding moral behavior in both faith and national identity. Renewal becomes a deliberate act of moral citizenship — an awakening of love for God and country that shapes one’s words, relationships, and vocation.</w:t>
      </w:r>
    </w:p>
    <w:p w14:paraId="51D44B72" w14:textId="77777777" w:rsidR="005800F3" w:rsidRPr="005800F3" w:rsidRDefault="005800F3" w:rsidP="008D251F">
      <w:pPr>
        <w:numPr>
          <w:ilvl w:val="0"/>
          <w:numId w:val="398"/>
        </w:numPr>
        <w:jc w:val="both"/>
        <w:rPr>
          <w:szCs w:val="24"/>
        </w:rPr>
      </w:pPr>
      <w:r w:rsidRPr="005800F3">
        <w:rPr>
          <w:b/>
          <w:bCs/>
          <w:szCs w:val="24"/>
        </w:rPr>
        <w:t>Formation of Character Discipline:</w:t>
      </w:r>
    </w:p>
    <w:p w14:paraId="7A0C0161" w14:textId="585F3A3E" w:rsidR="005800F3" w:rsidRPr="005800F3" w:rsidRDefault="005800F3" w:rsidP="005800F3">
      <w:pPr>
        <w:ind w:left="720"/>
        <w:jc w:val="both"/>
        <w:rPr>
          <w:szCs w:val="24"/>
        </w:rPr>
      </w:pPr>
      <w:r w:rsidRPr="005800F3">
        <w:rPr>
          <w:szCs w:val="24"/>
        </w:rPr>
        <w:t xml:space="preserve">Through mentoring and guided formation, participants learn to </w:t>
      </w:r>
      <w:r w:rsidRPr="005800F3">
        <w:rPr>
          <w:b/>
          <w:bCs/>
          <w:szCs w:val="24"/>
        </w:rPr>
        <w:t>translate moral conviction into habits of discipline</w:t>
      </w:r>
      <w:r w:rsidRPr="005800F3">
        <w:rPr>
          <w:szCs w:val="24"/>
        </w:rPr>
        <w:t>, punctuality, honesty, and service. This daily discipline becomes the training ground of the hero — a silent preparation for greater responsibility in the succeeding tiers.</w:t>
      </w:r>
    </w:p>
    <w:p w14:paraId="3137096B" w14:textId="77777777" w:rsidR="005800F3" w:rsidRPr="005800F3" w:rsidRDefault="005800F3" w:rsidP="008D251F">
      <w:pPr>
        <w:numPr>
          <w:ilvl w:val="0"/>
          <w:numId w:val="398"/>
        </w:numPr>
        <w:jc w:val="both"/>
        <w:rPr>
          <w:szCs w:val="24"/>
        </w:rPr>
      </w:pPr>
      <w:r w:rsidRPr="005800F3">
        <w:rPr>
          <w:b/>
          <w:bCs/>
          <w:szCs w:val="24"/>
        </w:rPr>
        <w:t>Self-Regulation and Responsible Decision-Making:</w:t>
      </w:r>
    </w:p>
    <w:p w14:paraId="399DD79B" w14:textId="27710B50" w:rsidR="005800F3" w:rsidRPr="005800F3" w:rsidRDefault="005800F3" w:rsidP="005800F3">
      <w:pPr>
        <w:ind w:left="720"/>
        <w:jc w:val="both"/>
        <w:rPr>
          <w:szCs w:val="24"/>
        </w:rPr>
      </w:pPr>
      <w:r w:rsidRPr="005800F3">
        <w:rPr>
          <w:szCs w:val="24"/>
        </w:rPr>
        <w:t xml:space="preserve">Personal Renewal instills the virtue of </w:t>
      </w:r>
      <w:r w:rsidRPr="005800F3">
        <w:rPr>
          <w:b/>
          <w:bCs/>
          <w:szCs w:val="24"/>
        </w:rPr>
        <w:t>moral self-governance</w:t>
      </w:r>
      <w:r w:rsidRPr="005800F3">
        <w:rPr>
          <w:szCs w:val="24"/>
        </w:rPr>
        <w:t>. Instead of relying on external enforcement, the participant learns to act from an internal compass of integrity, capable of ethical decision-making even without supervision. This is the first expression of moral autonomy — the foundation of all genuine governance.</w:t>
      </w:r>
    </w:p>
    <w:p w14:paraId="77652867" w14:textId="77777777" w:rsidR="005800F3" w:rsidRPr="005800F3" w:rsidRDefault="005800F3" w:rsidP="005800F3">
      <w:pPr>
        <w:pStyle w:val="Heading8"/>
      </w:pPr>
      <w:r w:rsidRPr="005800F3">
        <w:t>Key Indicators and Measurable Outcomes</w:t>
      </w:r>
    </w:p>
    <w:p w14:paraId="44895436" w14:textId="77777777" w:rsidR="005800F3" w:rsidRDefault="005800F3" w:rsidP="005800F3">
      <w:pPr>
        <w:jc w:val="both"/>
        <w:rPr>
          <w:szCs w:val="24"/>
        </w:rPr>
      </w:pPr>
      <w:r w:rsidRPr="005800F3">
        <w:rPr>
          <w:szCs w:val="24"/>
        </w:rPr>
        <w:t xml:space="preserve">Progress in this tier is </w:t>
      </w:r>
      <w:r w:rsidRPr="005800F3">
        <w:rPr>
          <w:b/>
          <w:bCs/>
          <w:szCs w:val="24"/>
        </w:rPr>
        <w:t>measurable and data-supported</w:t>
      </w:r>
      <w:r w:rsidRPr="005800F3">
        <w:rPr>
          <w:szCs w:val="24"/>
        </w:rPr>
        <w:t>, ensuring that spiritual change translates into behavioral evidence.</w:t>
      </w:r>
    </w:p>
    <w:p w14:paraId="7ECBE21D" w14:textId="6370754E" w:rsidR="005800F3" w:rsidRPr="005800F3" w:rsidRDefault="005800F3" w:rsidP="005800F3">
      <w:pPr>
        <w:jc w:val="both"/>
        <w:rPr>
          <w:szCs w:val="24"/>
        </w:rPr>
      </w:pPr>
      <w:r w:rsidRPr="005800F3">
        <w:rPr>
          <w:szCs w:val="24"/>
        </w:rPr>
        <w:t>Key indicators include:</w:t>
      </w:r>
    </w:p>
    <w:p w14:paraId="6EAE658C" w14:textId="77777777" w:rsidR="005800F3" w:rsidRPr="005800F3" w:rsidRDefault="005800F3" w:rsidP="008D251F">
      <w:pPr>
        <w:numPr>
          <w:ilvl w:val="0"/>
          <w:numId w:val="399"/>
        </w:numPr>
        <w:jc w:val="both"/>
        <w:rPr>
          <w:szCs w:val="24"/>
        </w:rPr>
      </w:pPr>
      <w:r w:rsidRPr="005800F3">
        <w:rPr>
          <w:b/>
          <w:bCs/>
          <w:szCs w:val="24"/>
        </w:rPr>
        <w:t>Completion of moral formation modules and reflection requirements</w:t>
      </w:r>
      <w:r w:rsidRPr="005800F3">
        <w:rPr>
          <w:szCs w:val="24"/>
        </w:rPr>
        <w:t xml:space="preserve"> under the mentorship of BVFA facilitators.</w:t>
      </w:r>
    </w:p>
    <w:p w14:paraId="337AA52B" w14:textId="77777777" w:rsidR="005800F3" w:rsidRPr="005800F3" w:rsidRDefault="005800F3" w:rsidP="008D251F">
      <w:pPr>
        <w:numPr>
          <w:ilvl w:val="0"/>
          <w:numId w:val="399"/>
        </w:numPr>
        <w:jc w:val="both"/>
        <w:rPr>
          <w:szCs w:val="24"/>
        </w:rPr>
      </w:pPr>
      <w:r w:rsidRPr="005800F3">
        <w:rPr>
          <w:b/>
          <w:bCs/>
          <w:szCs w:val="24"/>
        </w:rPr>
        <w:t>Verified participation</w:t>
      </w:r>
      <w:r w:rsidRPr="005800F3">
        <w:rPr>
          <w:szCs w:val="24"/>
        </w:rPr>
        <w:t xml:space="preserve"> in spiritual, civic, and values-based activities.</w:t>
      </w:r>
    </w:p>
    <w:p w14:paraId="031F3F76" w14:textId="77777777" w:rsidR="005800F3" w:rsidRPr="005800F3" w:rsidRDefault="005800F3" w:rsidP="008D251F">
      <w:pPr>
        <w:numPr>
          <w:ilvl w:val="0"/>
          <w:numId w:val="399"/>
        </w:numPr>
        <w:jc w:val="both"/>
        <w:rPr>
          <w:szCs w:val="24"/>
        </w:rPr>
      </w:pPr>
      <w:r w:rsidRPr="005800F3">
        <w:rPr>
          <w:b/>
          <w:bCs/>
          <w:szCs w:val="24"/>
        </w:rPr>
        <w:t>Baseline MEL data</w:t>
      </w:r>
      <w:r w:rsidRPr="005800F3">
        <w:rPr>
          <w:szCs w:val="24"/>
        </w:rPr>
        <w:t xml:space="preserve"> confirming observable change in conduct, punctuality, participation, and moral reasoning.</w:t>
      </w:r>
    </w:p>
    <w:p w14:paraId="60D2475D" w14:textId="77777777" w:rsidR="005800F3" w:rsidRPr="005800F3" w:rsidRDefault="005800F3" w:rsidP="008D251F">
      <w:pPr>
        <w:numPr>
          <w:ilvl w:val="0"/>
          <w:numId w:val="399"/>
        </w:numPr>
        <w:jc w:val="both"/>
        <w:rPr>
          <w:szCs w:val="24"/>
        </w:rPr>
      </w:pPr>
      <w:r w:rsidRPr="005800F3">
        <w:rPr>
          <w:b/>
          <w:bCs/>
          <w:szCs w:val="24"/>
        </w:rPr>
        <w:t>Reflective journals</w:t>
      </w:r>
      <w:r w:rsidRPr="005800F3">
        <w:rPr>
          <w:szCs w:val="24"/>
        </w:rPr>
        <w:t xml:space="preserve"> documenting personal milestones and moral commitments.</w:t>
      </w:r>
    </w:p>
    <w:p w14:paraId="7E08AF26" w14:textId="77777777" w:rsidR="005800F3" w:rsidRPr="005800F3" w:rsidRDefault="005800F3" w:rsidP="005800F3">
      <w:pPr>
        <w:jc w:val="both"/>
        <w:rPr>
          <w:szCs w:val="24"/>
        </w:rPr>
      </w:pPr>
      <w:r w:rsidRPr="005800F3">
        <w:rPr>
          <w:szCs w:val="24"/>
        </w:rPr>
        <w:t>These indicators ensure that the work of transformation moves from emotion to evidence, from inspiration to verification.</w:t>
      </w:r>
    </w:p>
    <w:p w14:paraId="2E343905" w14:textId="77777777" w:rsidR="005800F3" w:rsidRPr="005800F3" w:rsidRDefault="005800F3" w:rsidP="005800F3">
      <w:pPr>
        <w:pStyle w:val="Heading8"/>
      </w:pPr>
      <w:r w:rsidRPr="005800F3">
        <w:t>System Linkage and Data Integration</w:t>
      </w:r>
    </w:p>
    <w:p w14:paraId="247C442B" w14:textId="77777777" w:rsidR="005800F3" w:rsidRPr="005800F3" w:rsidRDefault="005800F3" w:rsidP="005800F3">
      <w:pPr>
        <w:jc w:val="both"/>
        <w:rPr>
          <w:szCs w:val="24"/>
        </w:rPr>
      </w:pPr>
      <w:r w:rsidRPr="005800F3">
        <w:rPr>
          <w:szCs w:val="24"/>
        </w:rPr>
        <w:t xml:space="preserve">The Personal Renewal process is </w:t>
      </w:r>
      <w:r w:rsidRPr="005800F3">
        <w:rPr>
          <w:b/>
          <w:bCs/>
          <w:szCs w:val="24"/>
        </w:rPr>
        <w:t>integrated into the ABMPD Digital Dashboard</w:t>
      </w:r>
      <w:r w:rsidRPr="005800F3">
        <w:rPr>
          <w:szCs w:val="24"/>
        </w:rPr>
        <w:t xml:space="preserve"> as the starting point of measurable transformation.</w:t>
      </w:r>
    </w:p>
    <w:p w14:paraId="4E4FE6CF" w14:textId="77777777" w:rsidR="005800F3" w:rsidRPr="005800F3" w:rsidRDefault="005800F3" w:rsidP="008D251F">
      <w:pPr>
        <w:numPr>
          <w:ilvl w:val="0"/>
          <w:numId w:val="400"/>
        </w:numPr>
        <w:jc w:val="both"/>
        <w:rPr>
          <w:szCs w:val="24"/>
        </w:rPr>
      </w:pPr>
      <w:r w:rsidRPr="005800F3">
        <w:rPr>
          <w:szCs w:val="24"/>
        </w:rPr>
        <w:t xml:space="preserve">Data from individual journals, mentor validations, and session attendance are encoded and reviewed by </w:t>
      </w:r>
      <w:r w:rsidRPr="005800F3">
        <w:rPr>
          <w:b/>
          <w:bCs/>
          <w:szCs w:val="24"/>
        </w:rPr>
        <w:t>Barangay Values Formation Advocates (BVFAs)</w:t>
      </w:r>
      <w:r w:rsidRPr="005800F3">
        <w:rPr>
          <w:szCs w:val="24"/>
        </w:rPr>
        <w:t xml:space="preserve"> and </w:t>
      </w:r>
      <w:r w:rsidRPr="005800F3">
        <w:rPr>
          <w:b/>
          <w:bCs/>
          <w:szCs w:val="24"/>
        </w:rPr>
        <w:t>Municipal Values Formation Advocates (MVFAs)</w:t>
      </w:r>
      <w:r w:rsidRPr="005800F3">
        <w:rPr>
          <w:szCs w:val="24"/>
        </w:rPr>
        <w:t>.</w:t>
      </w:r>
    </w:p>
    <w:p w14:paraId="6A566E16" w14:textId="77777777" w:rsidR="005800F3" w:rsidRPr="005800F3" w:rsidRDefault="005800F3" w:rsidP="008D251F">
      <w:pPr>
        <w:numPr>
          <w:ilvl w:val="0"/>
          <w:numId w:val="400"/>
        </w:numPr>
        <w:jc w:val="both"/>
        <w:rPr>
          <w:szCs w:val="24"/>
        </w:rPr>
      </w:pPr>
      <w:r w:rsidRPr="005800F3">
        <w:rPr>
          <w:szCs w:val="24"/>
        </w:rPr>
        <w:lastRenderedPageBreak/>
        <w:t xml:space="preserve">The outputs feed into the </w:t>
      </w:r>
      <w:r w:rsidRPr="005800F3">
        <w:rPr>
          <w:b/>
          <w:bCs/>
          <w:szCs w:val="24"/>
        </w:rPr>
        <w:t>Moral Formation Index (MFI)</w:t>
      </w:r>
      <w:r w:rsidRPr="005800F3">
        <w:rPr>
          <w:szCs w:val="24"/>
        </w:rPr>
        <w:t xml:space="preserve"> — the Dashboard’s first major performance metric under the </w:t>
      </w:r>
      <w:r w:rsidRPr="005800F3">
        <w:rPr>
          <w:b/>
          <w:bCs/>
          <w:szCs w:val="24"/>
        </w:rPr>
        <w:t>Monitoring, Evaluation, and Learning (MEL) System</w:t>
      </w:r>
      <w:r w:rsidRPr="005800F3">
        <w:rPr>
          <w:szCs w:val="24"/>
        </w:rPr>
        <w:t>.</w:t>
      </w:r>
    </w:p>
    <w:p w14:paraId="10CA287F" w14:textId="77777777" w:rsidR="005800F3" w:rsidRPr="005800F3" w:rsidRDefault="005800F3" w:rsidP="008D251F">
      <w:pPr>
        <w:numPr>
          <w:ilvl w:val="0"/>
          <w:numId w:val="400"/>
        </w:numPr>
        <w:jc w:val="both"/>
        <w:rPr>
          <w:szCs w:val="24"/>
        </w:rPr>
      </w:pPr>
      <w:r w:rsidRPr="005800F3">
        <w:rPr>
          <w:szCs w:val="24"/>
        </w:rPr>
        <w:t>The MFI captures both quantitative (attendance, completion, compliance) and qualitative (behavioral change, mentor feedback) aspects of moral growth, forming the baseline for advancement to Tier 2.</w:t>
      </w:r>
    </w:p>
    <w:p w14:paraId="36805632" w14:textId="77777777" w:rsidR="005800F3" w:rsidRPr="005800F3" w:rsidRDefault="005800F3" w:rsidP="005800F3">
      <w:pPr>
        <w:jc w:val="both"/>
        <w:rPr>
          <w:szCs w:val="24"/>
        </w:rPr>
      </w:pPr>
      <w:r w:rsidRPr="005800F3">
        <w:rPr>
          <w:szCs w:val="24"/>
        </w:rPr>
        <w:t xml:space="preserve">Through this integrated system, </w:t>
      </w:r>
      <w:r w:rsidRPr="005800F3">
        <w:rPr>
          <w:b/>
          <w:bCs/>
          <w:szCs w:val="24"/>
        </w:rPr>
        <w:t>Personal Renewal becomes both spiritual and empirical</w:t>
      </w:r>
      <w:r w:rsidRPr="005800F3">
        <w:rPr>
          <w:szCs w:val="24"/>
        </w:rPr>
        <w:t>. Each record in the Dashboard becomes a testimony of transformation — a measurable sign that conscience, once awakened, can indeed be nurtured, guided, and sustained through structure.</w:t>
      </w:r>
    </w:p>
    <w:p w14:paraId="74778FA2" w14:textId="77777777" w:rsidR="005800F3" w:rsidRPr="005800F3" w:rsidRDefault="005800F3" w:rsidP="005800F3">
      <w:pPr>
        <w:pStyle w:val="Heading8"/>
      </w:pPr>
      <w:r w:rsidRPr="005800F3">
        <w:t>Outcome and Significance</w:t>
      </w:r>
    </w:p>
    <w:p w14:paraId="29CE2108" w14:textId="77777777" w:rsidR="005800F3" w:rsidRPr="005800F3" w:rsidRDefault="005800F3" w:rsidP="005800F3">
      <w:pPr>
        <w:jc w:val="both"/>
        <w:rPr>
          <w:szCs w:val="24"/>
        </w:rPr>
      </w:pPr>
      <w:r w:rsidRPr="005800F3">
        <w:rPr>
          <w:szCs w:val="24"/>
        </w:rPr>
        <w:t xml:space="preserve">The </w:t>
      </w:r>
      <w:r w:rsidRPr="005800F3">
        <w:rPr>
          <w:b/>
          <w:bCs/>
          <w:szCs w:val="24"/>
        </w:rPr>
        <w:t>output</w:t>
      </w:r>
      <w:r w:rsidRPr="005800F3">
        <w:rPr>
          <w:szCs w:val="24"/>
        </w:rPr>
        <w:t xml:space="preserve"> of Step 1 is a </w:t>
      </w:r>
      <w:r w:rsidRPr="005800F3">
        <w:rPr>
          <w:b/>
          <w:bCs/>
          <w:szCs w:val="24"/>
        </w:rPr>
        <w:t>morally awakened individual</w:t>
      </w:r>
      <w:r w:rsidRPr="005800F3">
        <w:rPr>
          <w:szCs w:val="24"/>
        </w:rPr>
        <w:t xml:space="preserve"> — a Filipino who understands that personal reform is the first act of national service. This renewed hero becomes the seed of transformation within the family, ready to transmit values, model integrity, and inspire others toward faith-driven service.</w:t>
      </w:r>
    </w:p>
    <w:p w14:paraId="67633E13" w14:textId="77777777" w:rsidR="005800F3" w:rsidRDefault="005800F3" w:rsidP="005800F3">
      <w:pPr>
        <w:jc w:val="both"/>
        <w:rPr>
          <w:szCs w:val="24"/>
        </w:rPr>
      </w:pPr>
      <w:r w:rsidRPr="005800F3">
        <w:rPr>
          <w:szCs w:val="24"/>
        </w:rPr>
        <w:t xml:space="preserve">In essence, </w:t>
      </w:r>
      <w:r w:rsidRPr="005800F3">
        <w:rPr>
          <w:b/>
          <w:bCs/>
          <w:szCs w:val="24"/>
        </w:rPr>
        <w:t>Personal Renewal (</w:t>
      </w:r>
      <w:proofErr w:type="spellStart"/>
      <w:r w:rsidRPr="005800F3">
        <w:rPr>
          <w:b/>
          <w:bCs/>
          <w:szCs w:val="24"/>
        </w:rPr>
        <w:t>Pagsilang</w:t>
      </w:r>
      <w:proofErr w:type="spellEnd"/>
      <w:r w:rsidRPr="005800F3">
        <w:rPr>
          <w:b/>
          <w:bCs/>
          <w:szCs w:val="24"/>
        </w:rPr>
        <w:t xml:space="preserve"> ng Bagong Puso)</w:t>
      </w:r>
      <w:r w:rsidRPr="005800F3">
        <w:rPr>
          <w:szCs w:val="24"/>
        </w:rPr>
        <w:t xml:space="preserve"> fulfills the first promise of the ABMPD vision: that </w:t>
      </w:r>
      <w:r w:rsidRPr="005800F3">
        <w:rPr>
          <w:b/>
          <w:bCs/>
          <w:szCs w:val="24"/>
        </w:rPr>
        <w:t>the moral resurrection of a nation begins in the quiet revolution of its people’s hearts</w:t>
      </w:r>
      <w:r w:rsidRPr="005800F3">
        <w:rPr>
          <w:szCs w:val="24"/>
        </w:rPr>
        <w:t>. Through conscience formation, character discipline, and faith in action, the individual becomes the moral nucleus of the ABMPD ecosystem — the first link in the unbroken chain of national moral recovery.</w:t>
      </w:r>
    </w:p>
    <w:p w14:paraId="592FED90" w14:textId="77777777" w:rsidR="005800F3" w:rsidRDefault="00000000" w:rsidP="005800F3">
      <w:pPr>
        <w:jc w:val="both"/>
        <w:rPr>
          <w:szCs w:val="24"/>
        </w:rPr>
      </w:pPr>
      <w:r>
        <w:rPr>
          <w:szCs w:val="24"/>
        </w:rPr>
        <w:pict w14:anchorId="593B7622">
          <v:rect id="_x0000_i1470" style="width:0;height:1.5pt" o:hralign="center" o:hrstd="t" o:hr="t" fillcolor="#a0a0a0" stroked="f"/>
        </w:pict>
      </w:r>
    </w:p>
    <w:p w14:paraId="13BECA12" w14:textId="7B298EAB" w:rsidR="005800F3" w:rsidRPr="00351CFA" w:rsidRDefault="005800F3" w:rsidP="005800F3">
      <w:pPr>
        <w:pStyle w:val="Heading7"/>
      </w:pPr>
      <w:r w:rsidRPr="005800F3">
        <w:t xml:space="preserve">Step 2 – Household Unity (Tier 2: </w:t>
      </w:r>
      <w:proofErr w:type="spellStart"/>
      <w:r w:rsidRPr="005800F3">
        <w:t>Pagkakaisa</w:t>
      </w:r>
      <w:proofErr w:type="spellEnd"/>
      <w:r w:rsidRPr="005800F3">
        <w:t xml:space="preserve"> at </w:t>
      </w:r>
      <w:proofErr w:type="spellStart"/>
      <w:r w:rsidRPr="005800F3">
        <w:t>Pananampalataya</w:t>
      </w:r>
      <w:proofErr w:type="spellEnd"/>
      <w:r w:rsidRPr="005800F3">
        <w:t>)</w:t>
      </w:r>
    </w:p>
    <w:p w14:paraId="7074E40D" w14:textId="77777777" w:rsidR="00B56031" w:rsidRPr="00B56031" w:rsidRDefault="00B56031" w:rsidP="00B56031">
      <w:pPr>
        <w:jc w:val="both"/>
        <w:rPr>
          <w:szCs w:val="24"/>
        </w:rPr>
      </w:pPr>
      <w:r w:rsidRPr="00B56031">
        <w:rPr>
          <w:szCs w:val="24"/>
        </w:rPr>
        <w:t xml:space="preserve">The </w:t>
      </w:r>
      <w:r w:rsidRPr="00B56031">
        <w:rPr>
          <w:b/>
          <w:bCs/>
          <w:szCs w:val="24"/>
        </w:rPr>
        <w:t>Household Unity</w:t>
      </w:r>
      <w:r w:rsidRPr="00B56031">
        <w:rPr>
          <w:szCs w:val="24"/>
        </w:rPr>
        <w:t xml:space="preserve"> stage represents the </w:t>
      </w:r>
      <w:r w:rsidRPr="00B56031">
        <w:rPr>
          <w:b/>
          <w:bCs/>
          <w:szCs w:val="24"/>
        </w:rPr>
        <w:t>second movement</w:t>
      </w:r>
      <w:r w:rsidRPr="00B56031">
        <w:rPr>
          <w:szCs w:val="24"/>
        </w:rPr>
        <w:t xml:space="preserve"> in the moral transformation flow — where the moral conviction of the renewed individual expands into the family, forming the </w:t>
      </w:r>
      <w:r w:rsidRPr="00B56031">
        <w:rPr>
          <w:b/>
          <w:bCs/>
          <w:szCs w:val="24"/>
        </w:rPr>
        <w:t>first social cell of transformation</w:t>
      </w:r>
      <w:r w:rsidRPr="00B56031">
        <w:rPr>
          <w:szCs w:val="24"/>
        </w:rPr>
        <w:t>. It is here that private conscience becomes collective culture, and where moral awakening matures into shared faith, discipline, and daily moral practice.</w:t>
      </w:r>
    </w:p>
    <w:p w14:paraId="4F5DB64A" w14:textId="77777777" w:rsidR="00B56031" w:rsidRPr="00B56031" w:rsidRDefault="00B56031" w:rsidP="00B56031">
      <w:pPr>
        <w:jc w:val="both"/>
        <w:rPr>
          <w:szCs w:val="24"/>
        </w:rPr>
      </w:pPr>
      <w:r w:rsidRPr="00B56031">
        <w:rPr>
          <w:szCs w:val="24"/>
        </w:rPr>
        <w:t xml:space="preserve">Within ABMPD’s moral ecosystem, the family is not merely a domestic unit but a </w:t>
      </w:r>
      <w:r w:rsidRPr="00B56031">
        <w:rPr>
          <w:b/>
          <w:bCs/>
          <w:szCs w:val="24"/>
        </w:rPr>
        <w:t>moral institution — the moral multiplier of the nation’s values</w:t>
      </w:r>
      <w:r w:rsidRPr="00B56031">
        <w:rPr>
          <w:szCs w:val="24"/>
        </w:rPr>
        <w:t xml:space="preserve">. It is in the home where virtues first take flesh, where lessons of love, honesty, and compassion are modeled, and where faith becomes a lived tradition. The family is the bridge between </w:t>
      </w:r>
      <w:r w:rsidRPr="00B56031">
        <w:rPr>
          <w:b/>
          <w:bCs/>
          <w:szCs w:val="24"/>
        </w:rPr>
        <w:t>spiritual conviction and civic action</w:t>
      </w:r>
      <w:r w:rsidRPr="00B56031">
        <w:rPr>
          <w:szCs w:val="24"/>
        </w:rPr>
        <w:t>, transforming inner renewal into tangible acts of cooperation, prayer, service, and care.</w:t>
      </w:r>
    </w:p>
    <w:p w14:paraId="5927208E" w14:textId="77777777" w:rsidR="00B56031" w:rsidRPr="00B56031" w:rsidRDefault="00B56031" w:rsidP="00B56031">
      <w:pPr>
        <w:pStyle w:val="Heading8"/>
      </w:pPr>
      <w:r w:rsidRPr="00B56031">
        <w:t>Moral Function and Transformative Role</w:t>
      </w:r>
    </w:p>
    <w:p w14:paraId="4FFA8B21" w14:textId="77777777" w:rsidR="00B56031" w:rsidRPr="00B56031" w:rsidRDefault="00B56031" w:rsidP="008D251F">
      <w:pPr>
        <w:numPr>
          <w:ilvl w:val="0"/>
          <w:numId w:val="401"/>
        </w:numPr>
        <w:jc w:val="both"/>
        <w:rPr>
          <w:szCs w:val="24"/>
        </w:rPr>
      </w:pPr>
      <w:r w:rsidRPr="00B56031">
        <w:rPr>
          <w:b/>
          <w:bCs/>
          <w:szCs w:val="24"/>
        </w:rPr>
        <w:t>Conversion of Personal Virtue into Shared Moral Practice:</w:t>
      </w:r>
    </w:p>
    <w:p w14:paraId="4D18C219" w14:textId="59B85431" w:rsidR="00B56031" w:rsidRPr="00B56031" w:rsidRDefault="00B56031" w:rsidP="00B56031">
      <w:pPr>
        <w:ind w:left="720"/>
        <w:jc w:val="both"/>
        <w:rPr>
          <w:szCs w:val="24"/>
        </w:rPr>
      </w:pPr>
      <w:r w:rsidRPr="00B56031">
        <w:rPr>
          <w:szCs w:val="24"/>
        </w:rPr>
        <w:lastRenderedPageBreak/>
        <w:t xml:space="preserve">The renewed individual, having experienced </w:t>
      </w:r>
      <w:proofErr w:type="spellStart"/>
      <w:r w:rsidRPr="00B56031">
        <w:rPr>
          <w:i/>
          <w:iCs/>
          <w:szCs w:val="24"/>
        </w:rPr>
        <w:t>Pagsilang</w:t>
      </w:r>
      <w:proofErr w:type="spellEnd"/>
      <w:r w:rsidRPr="00B56031">
        <w:rPr>
          <w:i/>
          <w:iCs/>
          <w:szCs w:val="24"/>
        </w:rPr>
        <w:t xml:space="preserve"> ng Bagong Puso</w:t>
      </w:r>
      <w:r w:rsidRPr="00B56031">
        <w:rPr>
          <w:szCs w:val="24"/>
        </w:rPr>
        <w:t xml:space="preserve">, now becomes a </w:t>
      </w:r>
      <w:r w:rsidRPr="00B56031">
        <w:rPr>
          <w:b/>
          <w:bCs/>
          <w:szCs w:val="24"/>
        </w:rPr>
        <w:t>moral catalyst within the household</w:t>
      </w:r>
      <w:r w:rsidRPr="00B56031">
        <w:rPr>
          <w:szCs w:val="24"/>
        </w:rPr>
        <w:t xml:space="preserve">. Personal transformation extends beyond private devotion into daily interaction — influencing family relationships, decision-making, and even livelihood practices. Through shared prayers, devotions, and joint volunteer activities, the family becomes a </w:t>
      </w:r>
      <w:r w:rsidRPr="00B56031">
        <w:rPr>
          <w:b/>
          <w:bCs/>
          <w:szCs w:val="24"/>
        </w:rPr>
        <w:t>miniature moral community</w:t>
      </w:r>
      <w:r w:rsidRPr="00B56031">
        <w:rPr>
          <w:szCs w:val="24"/>
        </w:rPr>
        <w:t xml:space="preserve"> that reflects the discipline of the nation it seeks to build.</w:t>
      </w:r>
    </w:p>
    <w:p w14:paraId="275385A9" w14:textId="77777777" w:rsidR="00B56031" w:rsidRPr="00B56031" w:rsidRDefault="00B56031" w:rsidP="008D251F">
      <w:pPr>
        <w:numPr>
          <w:ilvl w:val="0"/>
          <w:numId w:val="401"/>
        </w:numPr>
        <w:jc w:val="both"/>
        <w:rPr>
          <w:szCs w:val="24"/>
        </w:rPr>
      </w:pPr>
      <w:r w:rsidRPr="00B56031">
        <w:rPr>
          <w:b/>
          <w:bCs/>
          <w:szCs w:val="24"/>
        </w:rPr>
        <w:t>Establishment of Familial Accountability Systems:</w:t>
      </w:r>
    </w:p>
    <w:p w14:paraId="49DB231B" w14:textId="4A3B7B16" w:rsidR="00B56031" w:rsidRPr="00B56031" w:rsidRDefault="00B56031" w:rsidP="00B56031">
      <w:pPr>
        <w:ind w:left="720"/>
        <w:jc w:val="both"/>
        <w:rPr>
          <w:szCs w:val="24"/>
        </w:rPr>
      </w:pPr>
      <w:r w:rsidRPr="00B56031">
        <w:rPr>
          <w:szCs w:val="24"/>
        </w:rPr>
        <w:t xml:space="preserve">Families are encouraged to form </w:t>
      </w:r>
      <w:r w:rsidRPr="00B56031">
        <w:rPr>
          <w:b/>
          <w:bCs/>
          <w:szCs w:val="24"/>
        </w:rPr>
        <w:t>household codes of conduct</w:t>
      </w:r>
      <w:r w:rsidRPr="00B56031">
        <w:rPr>
          <w:szCs w:val="24"/>
        </w:rPr>
        <w:t xml:space="preserve">, “family pledges of honor,” or </w:t>
      </w:r>
      <w:r w:rsidRPr="00B56031">
        <w:rPr>
          <w:b/>
          <w:bCs/>
          <w:szCs w:val="24"/>
        </w:rPr>
        <w:t>value-based routines</w:t>
      </w:r>
      <w:r w:rsidRPr="00B56031">
        <w:rPr>
          <w:szCs w:val="24"/>
        </w:rPr>
        <w:t xml:space="preserve"> that reinforce moral habits such as honesty, gratitude, punctuality, and stewardship. Parents and children share equal responsibility in maintaining harmony, resolving conflicts peacefully, and upholding mutual respect. These accountability systems serve as </w:t>
      </w:r>
      <w:r w:rsidRPr="00B56031">
        <w:rPr>
          <w:b/>
          <w:bCs/>
          <w:szCs w:val="24"/>
        </w:rPr>
        <w:t>micro-governance mechanisms</w:t>
      </w:r>
      <w:r w:rsidRPr="00B56031">
        <w:rPr>
          <w:szCs w:val="24"/>
        </w:rPr>
        <w:t xml:space="preserve"> — training families in the ethics of transparency and responsibility, the same principles that will later sustain moral governance in higher tiers.</w:t>
      </w:r>
    </w:p>
    <w:p w14:paraId="4DF39693" w14:textId="77777777" w:rsidR="00B56031" w:rsidRPr="00B56031" w:rsidRDefault="00B56031" w:rsidP="008D251F">
      <w:pPr>
        <w:numPr>
          <w:ilvl w:val="0"/>
          <w:numId w:val="401"/>
        </w:numPr>
        <w:jc w:val="both"/>
        <w:rPr>
          <w:szCs w:val="24"/>
        </w:rPr>
      </w:pPr>
      <w:r w:rsidRPr="00B56031">
        <w:rPr>
          <w:b/>
          <w:bCs/>
          <w:szCs w:val="24"/>
        </w:rPr>
        <w:t>Faith and Unity as Moral Foundations:</w:t>
      </w:r>
    </w:p>
    <w:p w14:paraId="76DE9D78" w14:textId="14E46A42" w:rsidR="00B56031" w:rsidRPr="00B56031" w:rsidRDefault="00B56031" w:rsidP="00B56031">
      <w:pPr>
        <w:ind w:left="720"/>
        <w:jc w:val="both"/>
        <w:rPr>
          <w:szCs w:val="24"/>
        </w:rPr>
      </w:pPr>
      <w:r w:rsidRPr="00B56031">
        <w:rPr>
          <w:szCs w:val="24"/>
        </w:rPr>
        <w:t xml:space="preserve">Tier 2 integrates </w:t>
      </w:r>
      <w:r w:rsidRPr="00B56031">
        <w:rPr>
          <w:b/>
          <w:bCs/>
          <w:szCs w:val="24"/>
        </w:rPr>
        <w:t>spiritual practice with civic formation</w:t>
      </w:r>
      <w:r w:rsidRPr="00B56031">
        <w:rPr>
          <w:szCs w:val="24"/>
        </w:rPr>
        <w:t>, recognizing that moral unity grows from faith. Regular family devotions, gratitude circles, and mentoring sessions with BVFA or MVFA mentors reinforce both spiritual and emotional bonds. This faith-based moral rhythm strengthens family resilience, making the home a sanctuary of peace and renewal even amid social and economic challenges.</w:t>
      </w:r>
    </w:p>
    <w:p w14:paraId="554BFC8E" w14:textId="77777777" w:rsidR="00B56031" w:rsidRPr="00B56031" w:rsidRDefault="00B56031" w:rsidP="00B56031">
      <w:pPr>
        <w:pStyle w:val="Heading8"/>
      </w:pPr>
      <w:r w:rsidRPr="00B56031">
        <w:t>Key Indicators and Observable Outcomes</w:t>
      </w:r>
    </w:p>
    <w:p w14:paraId="6F24E87A" w14:textId="77777777" w:rsidR="00B56031" w:rsidRDefault="00B56031" w:rsidP="00B56031">
      <w:pPr>
        <w:jc w:val="both"/>
        <w:rPr>
          <w:szCs w:val="24"/>
        </w:rPr>
      </w:pPr>
      <w:r w:rsidRPr="00B56031">
        <w:rPr>
          <w:szCs w:val="24"/>
        </w:rPr>
        <w:t xml:space="preserve">The progress of </w:t>
      </w:r>
      <w:r w:rsidRPr="00B56031">
        <w:rPr>
          <w:b/>
          <w:bCs/>
          <w:szCs w:val="24"/>
        </w:rPr>
        <w:t>Household Unity</w:t>
      </w:r>
      <w:r w:rsidRPr="00B56031">
        <w:rPr>
          <w:szCs w:val="24"/>
        </w:rPr>
        <w:t xml:space="preserve"> is systematically </w:t>
      </w:r>
      <w:r w:rsidRPr="00B56031">
        <w:rPr>
          <w:b/>
          <w:bCs/>
          <w:szCs w:val="24"/>
        </w:rPr>
        <w:t>tracked, validated, and quantified</w:t>
      </w:r>
      <w:r w:rsidRPr="00B56031">
        <w:rPr>
          <w:szCs w:val="24"/>
        </w:rPr>
        <w:t xml:space="preserve"> through ABMPD’s integrated monitoring systems.</w:t>
      </w:r>
    </w:p>
    <w:p w14:paraId="5F24A615" w14:textId="75F7959D" w:rsidR="00B56031" w:rsidRPr="00B56031" w:rsidRDefault="00B56031" w:rsidP="00B56031">
      <w:pPr>
        <w:jc w:val="both"/>
        <w:rPr>
          <w:szCs w:val="24"/>
        </w:rPr>
      </w:pPr>
      <w:r w:rsidRPr="00B56031">
        <w:rPr>
          <w:szCs w:val="24"/>
        </w:rPr>
        <w:t>Key indicators include:</w:t>
      </w:r>
    </w:p>
    <w:p w14:paraId="1C044CF2" w14:textId="77777777" w:rsidR="00B56031" w:rsidRPr="00B56031" w:rsidRDefault="00B56031" w:rsidP="008D251F">
      <w:pPr>
        <w:numPr>
          <w:ilvl w:val="0"/>
          <w:numId w:val="402"/>
        </w:numPr>
        <w:jc w:val="both"/>
        <w:rPr>
          <w:szCs w:val="24"/>
        </w:rPr>
      </w:pPr>
      <w:r w:rsidRPr="00B56031">
        <w:rPr>
          <w:b/>
          <w:bCs/>
          <w:szCs w:val="24"/>
        </w:rPr>
        <w:t>Family participation</w:t>
      </w:r>
      <w:r w:rsidRPr="00B56031">
        <w:rPr>
          <w:szCs w:val="24"/>
        </w:rPr>
        <w:t xml:space="preserve"> in volunteer programs, devotions, and civic engagement projects.</w:t>
      </w:r>
    </w:p>
    <w:p w14:paraId="6C08A72B" w14:textId="77777777" w:rsidR="00B56031" w:rsidRPr="00B56031" w:rsidRDefault="00B56031" w:rsidP="008D251F">
      <w:pPr>
        <w:numPr>
          <w:ilvl w:val="0"/>
          <w:numId w:val="402"/>
        </w:numPr>
        <w:jc w:val="both"/>
        <w:rPr>
          <w:szCs w:val="24"/>
        </w:rPr>
      </w:pPr>
      <w:r w:rsidRPr="00B56031">
        <w:rPr>
          <w:szCs w:val="24"/>
        </w:rPr>
        <w:t xml:space="preserve">Maintenance of </w:t>
      </w:r>
      <w:r w:rsidRPr="00B56031">
        <w:rPr>
          <w:b/>
          <w:bCs/>
          <w:szCs w:val="24"/>
        </w:rPr>
        <w:t>household moral journals</w:t>
      </w:r>
      <w:r w:rsidRPr="00B56031">
        <w:rPr>
          <w:szCs w:val="24"/>
        </w:rPr>
        <w:t>, documenting shared activities, moral reflections, and relational improvements.</w:t>
      </w:r>
    </w:p>
    <w:p w14:paraId="230212DC" w14:textId="77777777" w:rsidR="00B56031" w:rsidRPr="00B56031" w:rsidRDefault="00B56031" w:rsidP="008D251F">
      <w:pPr>
        <w:numPr>
          <w:ilvl w:val="0"/>
          <w:numId w:val="402"/>
        </w:numPr>
        <w:jc w:val="both"/>
        <w:rPr>
          <w:szCs w:val="24"/>
        </w:rPr>
      </w:pPr>
      <w:r w:rsidRPr="00B56031">
        <w:rPr>
          <w:b/>
          <w:bCs/>
          <w:szCs w:val="24"/>
        </w:rPr>
        <w:t>Mentor feedback reports</w:t>
      </w:r>
      <w:r w:rsidRPr="00B56031">
        <w:rPr>
          <w:szCs w:val="24"/>
        </w:rPr>
        <w:t xml:space="preserve"> from BVFA–MVFA coordinators evaluating consistency of family engagement.</w:t>
      </w:r>
    </w:p>
    <w:p w14:paraId="219A4DAD" w14:textId="77777777" w:rsidR="00B56031" w:rsidRPr="00B56031" w:rsidRDefault="00B56031" w:rsidP="008D251F">
      <w:pPr>
        <w:numPr>
          <w:ilvl w:val="0"/>
          <w:numId w:val="402"/>
        </w:numPr>
        <w:jc w:val="both"/>
        <w:rPr>
          <w:szCs w:val="24"/>
        </w:rPr>
      </w:pPr>
      <w:r w:rsidRPr="00B56031">
        <w:rPr>
          <w:b/>
          <w:bCs/>
          <w:szCs w:val="24"/>
        </w:rPr>
        <w:t>Qualitative MEL data</w:t>
      </w:r>
      <w:r w:rsidRPr="00B56031">
        <w:rPr>
          <w:szCs w:val="24"/>
        </w:rPr>
        <w:t xml:space="preserve"> showing reduction in family conflict, improved cooperation, or increased participation in community projects.</w:t>
      </w:r>
    </w:p>
    <w:p w14:paraId="37A2B1D3" w14:textId="77777777" w:rsidR="00B56031" w:rsidRPr="00B56031" w:rsidRDefault="00B56031" w:rsidP="00B56031">
      <w:pPr>
        <w:jc w:val="both"/>
        <w:rPr>
          <w:szCs w:val="24"/>
        </w:rPr>
      </w:pPr>
      <w:r w:rsidRPr="00B56031">
        <w:rPr>
          <w:szCs w:val="24"/>
        </w:rPr>
        <w:t>These indicators ensure that moral transformation at the family level is not anecdotal but demonstrable — recorded as moral data that reflects both behavioral and relational change.</w:t>
      </w:r>
    </w:p>
    <w:p w14:paraId="778CCC88" w14:textId="77777777" w:rsidR="00B56031" w:rsidRPr="00B56031" w:rsidRDefault="00B56031" w:rsidP="00B56031">
      <w:pPr>
        <w:pStyle w:val="Heading8"/>
      </w:pPr>
      <w:r w:rsidRPr="00B56031">
        <w:lastRenderedPageBreak/>
        <w:t>System Linkage and Data Integration</w:t>
      </w:r>
    </w:p>
    <w:p w14:paraId="6F8F7849" w14:textId="77777777" w:rsidR="00B56031" w:rsidRPr="00B56031" w:rsidRDefault="00B56031" w:rsidP="00B56031">
      <w:pPr>
        <w:jc w:val="both"/>
        <w:rPr>
          <w:szCs w:val="24"/>
        </w:rPr>
      </w:pPr>
      <w:r w:rsidRPr="00B56031">
        <w:rPr>
          <w:szCs w:val="24"/>
        </w:rPr>
        <w:t xml:space="preserve">Data from each household are </w:t>
      </w:r>
      <w:r w:rsidRPr="00B56031">
        <w:rPr>
          <w:b/>
          <w:bCs/>
          <w:szCs w:val="24"/>
        </w:rPr>
        <w:t>compiled through Family Cohesion Data Sheets</w:t>
      </w:r>
      <w:r w:rsidRPr="00B56031">
        <w:rPr>
          <w:szCs w:val="24"/>
        </w:rPr>
        <w:t xml:space="preserve">, verified by BVFA mentors, and uploaded to the </w:t>
      </w:r>
      <w:r w:rsidRPr="00B56031">
        <w:rPr>
          <w:b/>
          <w:bCs/>
          <w:szCs w:val="24"/>
        </w:rPr>
        <w:t>ABMPD Digital Dashboard</w:t>
      </w:r>
      <w:r w:rsidRPr="00B56031">
        <w:rPr>
          <w:szCs w:val="24"/>
        </w:rPr>
        <w:t>.</w:t>
      </w:r>
    </w:p>
    <w:p w14:paraId="6E068486" w14:textId="77777777" w:rsidR="00B56031" w:rsidRPr="00B56031" w:rsidRDefault="00B56031" w:rsidP="008D251F">
      <w:pPr>
        <w:numPr>
          <w:ilvl w:val="0"/>
          <w:numId w:val="403"/>
        </w:numPr>
        <w:jc w:val="both"/>
        <w:rPr>
          <w:szCs w:val="24"/>
        </w:rPr>
      </w:pPr>
      <w:r w:rsidRPr="00B56031">
        <w:rPr>
          <w:szCs w:val="24"/>
        </w:rPr>
        <w:t xml:space="preserve">These records populate the </w:t>
      </w:r>
      <w:r w:rsidRPr="00B56031">
        <w:rPr>
          <w:b/>
          <w:bCs/>
          <w:szCs w:val="24"/>
        </w:rPr>
        <w:t>Household Moral Index (HMI)</w:t>
      </w:r>
      <w:r w:rsidRPr="00B56031">
        <w:rPr>
          <w:szCs w:val="24"/>
        </w:rPr>
        <w:t xml:space="preserve"> — a performance indicator that measures moral growth and relational harmony at the family level.</w:t>
      </w:r>
    </w:p>
    <w:p w14:paraId="0B16FA33" w14:textId="77777777" w:rsidR="00B56031" w:rsidRPr="00B56031" w:rsidRDefault="00B56031" w:rsidP="008D251F">
      <w:pPr>
        <w:numPr>
          <w:ilvl w:val="0"/>
          <w:numId w:val="403"/>
        </w:numPr>
        <w:jc w:val="both"/>
        <w:rPr>
          <w:szCs w:val="24"/>
        </w:rPr>
      </w:pPr>
      <w:r w:rsidRPr="00B56031">
        <w:rPr>
          <w:szCs w:val="24"/>
        </w:rPr>
        <w:t xml:space="preserve">The </w:t>
      </w:r>
      <w:r w:rsidRPr="00B56031">
        <w:rPr>
          <w:b/>
          <w:bCs/>
          <w:szCs w:val="24"/>
        </w:rPr>
        <w:t>HMI</w:t>
      </w:r>
      <w:r w:rsidRPr="00B56031">
        <w:rPr>
          <w:szCs w:val="24"/>
        </w:rPr>
        <w:t xml:space="preserve"> serves as the connective layer between the </w:t>
      </w:r>
      <w:r w:rsidRPr="00B56031">
        <w:rPr>
          <w:b/>
          <w:bCs/>
          <w:szCs w:val="24"/>
        </w:rPr>
        <w:t>Moral Formation Index (MFI)</w:t>
      </w:r>
      <w:r w:rsidRPr="00B56031">
        <w:rPr>
          <w:szCs w:val="24"/>
        </w:rPr>
        <w:t xml:space="preserve"> of Tier 1 and the </w:t>
      </w:r>
      <w:r w:rsidRPr="00B56031">
        <w:rPr>
          <w:b/>
          <w:bCs/>
          <w:szCs w:val="24"/>
        </w:rPr>
        <w:t>Community Engagement Index (CEI)</w:t>
      </w:r>
      <w:r w:rsidRPr="00B56031">
        <w:rPr>
          <w:szCs w:val="24"/>
        </w:rPr>
        <w:t xml:space="preserve"> of Tier 3, ensuring continuous traceability of transformation across the tiers.</w:t>
      </w:r>
    </w:p>
    <w:p w14:paraId="0B893133" w14:textId="77777777" w:rsidR="00B56031" w:rsidRPr="00B56031" w:rsidRDefault="00B56031" w:rsidP="008D251F">
      <w:pPr>
        <w:numPr>
          <w:ilvl w:val="0"/>
          <w:numId w:val="403"/>
        </w:numPr>
        <w:jc w:val="both"/>
        <w:rPr>
          <w:szCs w:val="24"/>
        </w:rPr>
      </w:pPr>
      <w:r w:rsidRPr="00B56031">
        <w:rPr>
          <w:szCs w:val="24"/>
        </w:rPr>
        <w:t xml:space="preserve">The </w:t>
      </w:r>
      <w:r w:rsidRPr="00B56031">
        <w:rPr>
          <w:b/>
          <w:bCs/>
          <w:szCs w:val="24"/>
        </w:rPr>
        <w:t>Monitoring, Evaluation, and Learning (MEL) Framework</w:t>
      </w:r>
      <w:r w:rsidRPr="00B56031">
        <w:rPr>
          <w:szCs w:val="24"/>
        </w:rPr>
        <w:t xml:space="preserve"> validates this data through random household visits, testimonies, and peer evaluations to ensure authenticity and accuracy.</w:t>
      </w:r>
    </w:p>
    <w:p w14:paraId="29312D9F" w14:textId="77777777" w:rsidR="00B56031" w:rsidRPr="00B56031" w:rsidRDefault="00B56031" w:rsidP="00B56031">
      <w:pPr>
        <w:jc w:val="both"/>
        <w:rPr>
          <w:szCs w:val="24"/>
        </w:rPr>
      </w:pPr>
      <w:r w:rsidRPr="00B56031">
        <w:rPr>
          <w:szCs w:val="24"/>
        </w:rPr>
        <w:t xml:space="preserve">Through these linkages, </w:t>
      </w:r>
      <w:r w:rsidRPr="00B56031">
        <w:rPr>
          <w:b/>
          <w:bCs/>
          <w:szCs w:val="24"/>
        </w:rPr>
        <w:t>the home becomes the first monitored environment of moral governance</w:t>
      </w:r>
      <w:r w:rsidRPr="00B56031">
        <w:rPr>
          <w:szCs w:val="24"/>
        </w:rPr>
        <w:t xml:space="preserve"> — where data, conscience, and community participation intersect to create measurable moral capital.</w:t>
      </w:r>
    </w:p>
    <w:p w14:paraId="5EAFFA29" w14:textId="77777777" w:rsidR="00B56031" w:rsidRPr="00B56031" w:rsidRDefault="00B56031" w:rsidP="00B56031">
      <w:pPr>
        <w:pStyle w:val="Heading8"/>
      </w:pPr>
      <w:r w:rsidRPr="00B56031">
        <w:t>Outcome and Significance</w:t>
      </w:r>
    </w:p>
    <w:p w14:paraId="201CE916" w14:textId="77777777" w:rsidR="00B56031" w:rsidRPr="00B56031" w:rsidRDefault="00B56031" w:rsidP="00B56031">
      <w:pPr>
        <w:jc w:val="both"/>
        <w:rPr>
          <w:szCs w:val="24"/>
        </w:rPr>
      </w:pPr>
      <w:r w:rsidRPr="00B56031">
        <w:rPr>
          <w:szCs w:val="24"/>
        </w:rPr>
        <w:t xml:space="preserve">The </w:t>
      </w:r>
      <w:r w:rsidRPr="00B56031">
        <w:rPr>
          <w:b/>
          <w:bCs/>
          <w:szCs w:val="24"/>
        </w:rPr>
        <w:t>output</w:t>
      </w:r>
      <w:r w:rsidRPr="00B56031">
        <w:rPr>
          <w:szCs w:val="24"/>
        </w:rPr>
        <w:t xml:space="preserve"> of this stage is a </w:t>
      </w:r>
      <w:r w:rsidRPr="00B56031">
        <w:rPr>
          <w:b/>
          <w:bCs/>
          <w:szCs w:val="24"/>
        </w:rPr>
        <w:t>morally cohesive household</w:t>
      </w:r>
      <w:r w:rsidRPr="00B56031">
        <w:rPr>
          <w:szCs w:val="24"/>
        </w:rPr>
        <w:t xml:space="preserve"> — a family bound not only by blood but by shared moral vision and civic responsibility. Such families become </w:t>
      </w:r>
      <w:r w:rsidRPr="00B56031">
        <w:rPr>
          <w:b/>
          <w:bCs/>
          <w:szCs w:val="24"/>
        </w:rPr>
        <w:t>micro-models of moral citizenship</w:t>
      </w:r>
      <w:r w:rsidRPr="00B56031">
        <w:rPr>
          <w:szCs w:val="24"/>
        </w:rPr>
        <w:t>, reflecting in small scale the unity and integrity that ABMPD envisions for the nation.</w:t>
      </w:r>
    </w:p>
    <w:p w14:paraId="1026C3F1" w14:textId="77777777" w:rsidR="00B56031" w:rsidRPr="00B56031" w:rsidRDefault="00B56031" w:rsidP="00B56031">
      <w:pPr>
        <w:jc w:val="both"/>
        <w:rPr>
          <w:szCs w:val="24"/>
        </w:rPr>
      </w:pPr>
      <w:r w:rsidRPr="00B56031">
        <w:rPr>
          <w:szCs w:val="24"/>
        </w:rPr>
        <w:t xml:space="preserve">When families pray together, plan together, and serve together, they embody the principle of </w:t>
      </w:r>
      <w:proofErr w:type="spellStart"/>
      <w:r w:rsidRPr="00B56031">
        <w:rPr>
          <w:b/>
          <w:bCs/>
          <w:szCs w:val="24"/>
        </w:rPr>
        <w:t>Pagkakaisa</w:t>
      </w:r>
      <w:proofErr w:type="spellEnd"/>
      <w:r w:rsidRPr="00B56031">
        <w:rPr>
          <w:b/>
          <w:bCs/>
          <w:szCs w:val="24"/>
        </w:rPr>
        <w:t xml:space="preserve"> at </w:t>
      </w:r>
      <w:proofErr w:type="spellStart"/>
      <w:r w:rsidRPr="00B56031">
        <w:rPr>
          <w:b/>
          <w:bCs/>
          <w:szCs w:val="24"/>
        </w:rPr>
        <w:t>Pananampalataya</w:t>
      </w:r>
      <w:proofErr w:type="spellEnd"/>
      <w:r w:rsidRPr="00B56031">
        <w:rPr>
          <w:szCs w:val="24"/>
        </w:rPr>
        <w:t xml:space="preserve"> — unity grounded in faith and lived through love. This unity radiates outward, influencing neighborhoods, schools, and local communities, thereby forming the </w:t>
      </w:r>
      <w:r w:rsidRPr="00B56031">
        <w:rPr>
          <w:b/>
          <w:bCs/>
          <w:szCs w:val="24"/>
        </w:rPr>
        <w:t>cultural nucleus of national moral recovery</w:t>
      </w:r>
      <w:r w:rsidRPr="00B56031">
        <w:rPr>
          <w:szCs w:val="24"/>
        </w:rPr>
        <w:t>.</w:t>
      </w:r>
    </w:p>
    <w:p w14:paraId="3A37AAF3" w14:textId="77777777" w:rsidR="00B56031" w:rsidRPr="00B56031" w:rsidRDefault="00B56031" w:rsidP="00B56031">
      <w:pPr>
        <w:jc w:val="both"/>
        <w:rPr>
          <w:szCs w:val="24"/>
        </w:rPr>
      </w:pPr>
      <w:r w:rsidRPr="00B56031">
        <w:rPr>
          <w:szCs w:val="24"/>
        </w:rPr>
        <w:t xml:space="preserve">In essence, </w:t>
      </w:r>
      <w:r w:rsidRPr="00B56031">
        <w:rPr>
          <w:b/>
          <w:bCs/>
          <w:szCs w:val="24"/>
        </w:rPr>
        <w:t>Household Unity</w:t>
      </w:r>
      <w:r w:rsidRPr="00B56031">
        <w:rPr>
          <w:szCs w:val="24"/>
        </w:rPr>
        <w:t xml:space="preserve"> is the bridge between the personal and the public — transforming conscience into cooperation, and virtue into social stability. It ensures that moral renewal is </w:t>
      </w:r>
      <w:r w:rsidRPr="00B56031">
        <w:rPr>
          <w:b/>
          <w:bCs/>
          <w:szCs w:val="24"/>
        </w:rPr>
        <w:t>relationally transmitted and intergenerationally sustained</w:t>
      </w:r>
      <w:r w:rsidRPr="00B56031">
        <w:rPr>
          <w:szCs w:val="24"/>
        </w:rPr>
        <w:t xml:space="preserve">, fulfilling ABMPD’s belief that the </w:t>
      </w:r>
      <w:r w:rsidRPr="00B56031">
        <w:rPr>
          <w:b/>
          <w:bCs/>
          <w:szCs w:val="24"/>
        </w:rPr>
        <w:t>strongest nation is the one built by strong, united, and morally guided families</w:t>
      </w:r>
      <w:r w:rsidRPr="00B56031">
        <w:rPr>
          <w:szCs w:val="24"/>
        </w:rPr>
        <w:t>.</w:t>
      </w:r>
    </w:p>
    <w:p w14:paraId="48D5D20B" w14:textId="77777777" w:rsidR="00B56031" w:rsidRDefault="00000000" w:rsidP="00B56031">
      <w:pPr>
        <w:jc w:val="both"/>
        <w:rPr>
          <w:szCs w:val="24"/>
        </w:rPr>
      </w:pPr>
      <w:r>
        <w:rPr>
          <w:szCs w:val="24"/>
        </w:rPr>
        <w:pict w14:anchorId="67B93FEA">
          <v:rect id="_x0000_i1471" style="width:0;height:1.5pt" o:hralign="center" o:hrstd="t" o:hr="t" fillcolor="#a0a0a0" stroked="f"/>
        </w:pict>
      </w:r>
    </w:p>
    <w:p w14:paraId="78D68672" w14:textId="7A576B2A" w:rsidR="00B56031" w:rsidRPr="00351CFA" w:rsidRDefault="00B56031" w:rsidP="00B56031">
      <w:pPr>
        <w:pStyle w:val="Heading7"/>
      </w:pPr>
      <w:r w:rsidRPr="005800F3">
        <w:t xml:space="preserve">Step </w:t>
      </w:r>
      <w:r>
        <w:t>3</w:t>
      </w:r>
      <w:r w:rsidRPr="005800F3">
        <w:t xml:space="preserve"> – </w:t>
      </w:r>
      <w:r w:rsidRPr="00B56031">
        <w:t>Community Volunteerism (Tier 3: Pag-</w:t>
      </w:r>
      <w:proofErr w:type="spellStart"/>
      <w:r w:rsidRPr="00B56031">
        <w:t>angat</w:t>
      </w:r>
      <w:proofErr w:type="spellEnd"/>
      <w:r w:rsidRPr="00B56031">
        <w:t xml:space="preserve"> ng </w:t>
      </w:r>
      <w:proofErr w:type="spellStart"/>
      <w:r w:rsidRPr="00B56031">
        <w:t>Kabuhayan</w:t>
      </w:r>
      <w:proofErr w:type="spellEnd"/>
      <w:r w:rsidRPr="00B56031">
        <w:t xml:space="preserve"> at Dangal)</w:t>
      </w:r>
    </w:p>
    <w:p w14:paraId="2DB172C8" w14:textId="77777777" w:rsidR="00F40D74" w:rsidRPr="00F40D74" w:rsidRDefault="00F40D74" w:rsidP="00F40D74">
      <w:pPr>
        <w:jc w:val="both"/>
        <w:rPr>
          <w:szCs w:val="24"/>
        </w:rPr>
      </w:pPr>
      <w:r w:rsidRPr="00F40D74">
        <w:rPr>
          <w:szCs w:val="24"/>
        </w:rPr>
        <w:t xml:space="preserve">The </w:t>
      </w:r>
      <w:r w:rsidRPr="00F40D74">
        <w:rPr>
          <w:b/>
          <w:bCs/>
          <w:szCs w:val="24"/>
        </w:rPr>
        <w:t>Community Volunteerism</w:t>
      </w:r>
      <w:r w:rsidRPr="00F40D74">
        <w:rPr>
          <w:szCs w:val="24"/>
        </w:rPr>
        <w:t xml:space="preserve"> phase marks the </w:t>
      </w:r>
      <w:r w:rsidRPr="00F40D74">
        <w:rPr>
          <w:b/>
          <w:bCs/>
          <w:szCs w:val="24"/>
        </w:rPr>
        <w:t>third movement</w:t>
      </w:r>
      <w:r w:rsidRPr="00F40D74">
        <w:rPr>
          <w:szCs w:val="24"/>
        </w:rPr>
        <w:t xml:space="preserve"> in the moral transformation chain — the point where the moral capital cultivated within families matures into </w:t>
      </w:r>
      <w:r w:rsidRPr="00F40D74">
        <w:rPr>
          <w:b/>
          <w:bCs/>
          <w:szCs w:val="24"/>
        </w:rPr>
        <w:t>collective civic energy</w:t>
      </w:r>
      <w:r w:rsidRPr="00F40D74">
        <w:rPr>
          <w:szCs w:val="24"/>
        </w:rPr>
        <w:t xml:space="preserve">. Here, virtue becomes visible in action; faith becomes </w:t>
      </w:r>
      <w:r w:rsidRPr="00F40D74">
        <w:rPr>
          <w:szCs w:val="24"/>
        </w:rPr>
        <w:lastRenderedPageBreak/>
        <w:t xml:space="preserve">community service; and moral conviction translates into social productivity. This stage is the heartbeat of ABMPD’s civic philosophy — that </w:t>
      </w:r>
      <w:r w:rsidRPr="00F40D74">
        <w:rPr>
          <w:b/>
          <w:bCs/>
          <w:szCs w:val="24"/>
        </w:rPr>
        <w:t>a morally renewed citizen must naturally become a builder of the common good</w:t>
      </w:r>
      <w:r w:rsidRPr="00F40D74">
        <w:rPr>
          <w:szCs w:val="24"/>
        </w:rPr>
        <w:t>.</w:t>
      </w:r>
    </w:p>
    <w:p w14:paraId="0B8D2678" w14:textId="77777777" w:rsidR="00F40D74" w:rsidRPr="00F40D74" w:rsidRDefault="00F40D74" w:rsidP="00E845BC">
      <w:pPr>
        <w:pStyle w:val="Heading8"/>
      </w:pPr>
      <w:r w:rsidRPr="00F40D74">
        <w:t>Moral Definition and Essence</w:t>
      </w:r>
    </w:p>
    <w:p w14:paraId="41098BD5" w14:textId="77777777" w:rsidR="00F40D74" w:rsidRPr="00F40D74" w:rsidRDefault="00F40D74" w:rsidP="00F40D74">
      <w:pPr>
        <w:jc w:val="both"/>
        <w:rPr>
          <w:szCs w:val="24"/>
        </w:rPr>
      </w:pPr>
      <w:r w:rsidRPr="00F40D74">
        <w:rPr>
          <w:szCs w:val="24"/>
        </w:rPr>
        <w:t xml:space="preserve">Community Volunteerism embodies the principle that </w:t>
      </w:r>
      <w:r w:rsidRPr="00F40D74">
        <w:rPr>
          <w:b/>
          <w:bCs/>
          <w:szCs w:val="24"/>
        </w:rPr>
        <w:t>service is the highest expression of love of God and country</w:t>
      </w:r>
      <w:r w:rsidRPr="00F40D74">
        <w:rPr>
          <w:szCs w:val="24"/>
        </w:rPr>
        <w:t xml:space="preserve">. The community becomes the testing ground where values once nurtured in private life are proven through public engagement. Volunteerism, ethical livelihood, and cooperative action are therefore not optional acts of generosity but </w:t>
      </w:r>
      <w:r w:rsidRPr="00F40D74">
        <w:rPr>
          <w:b/>
          <w:bCs/>
          <w:szCs w:val="24"/>
        </w:rPr>
        <w:t>the civic manifestation of moral formation</w:t>
      </w:r>
      <w:r w:rsidRPr="00F40D74">
        <w:rPr>
          <w:szCs w:val="24"/>
        </w:rPr>
        <w:t xml:space="preserve">. In ABMPD logic, a community that serves together becomes a </w:t>
      </w:r>
      <w:r w:rsidRPr="00F40D74">
        <w:rPr>
          <w:b/>
          <w:bCs/>
          <w:szCs w:val="24"/>
        </w:rPr>
        <w:t>moral laboratory of trust</w:t>
      </w:r>
      <w:r w:rsidRPr="00F40D74">
        <w:rPr>
          <w:szCs w:val="24"/>
        </w:rPr>
        <w:t>, a living witness that moral reform can build both souls and societies.</w:t>
      </w:r>
    </w:p>
    <w:p w14:paraId="264633BC" w14:textId="77777777" w:rsidR="00F40D74" w:rsidRPr="00F40D74" w:rsidRDefault="00F40D74" w:rsidP="00E845BC">
      <w:pPr>
        <w:pStyle w:val="Heading8"/>
      </w:pPr>
      <w:r w:rsidRPr="00F40D74">
        <w:t>Transformative Functions</w:t>
      </w:r>
    </w:p>
    <w:p w14:paraId="78660D1A" w14:textId="77777777" w:rsidR="00E845BC" w:rsidRPr="00E845BC" w:rsidRDefault="00F40D74" w:rsidP="008D251F">
      <w:pPr>
        <w:numPr>
          <w:ilvl w:val="0"/>
          <w:numId w:val="404"/>
        </w:numPr>
        <w:jc w:val="both"/>
        <w:rPr>
          <w:szCs w:val="24"/>
        </w:rPr>
      </w:pPr>
      <w:r w:rsidRPr="00F40D74">
        <w:rPr>
          <w:b/>
          <w:bCs/>
          <w:szCs w:val="24"/>
        </w:rPr>
        <w:t>From Virtue to Productivity:</w:t>
      </w:r>
    </w:p>
    <w:p w14:paraId="6E3B8677" w14:textId="7E11A730" w:rsidR="00F40D74" w:rsidRPr="00F40D74" w:rsidRDefault="00F40D74" w:rsidP="00E845BC">
      <w:pPr>
        <w:ind w:left="720"/>
        <w:jc w:val="both"/>
        <w:rPr>
          <w:szCs w:val="24"/>
        </w:rPr>
      </w:pPr>
      <w:r w:rsidRPr="00F40D74">
        <w:rPr>
          <w:szCs w:val="24"/>
        </w:rPr>
        <w:t xml:space="preserve">Moral strength at this stage is </w:t>
      </w:r>
      <w:r w:rsidRPr="00F40D74">
        <w:rPr>
          <w:b/>
          <w:bCs/>
          <w:szCs w:val="24"/>
        </w:rPr>
        <w:t>channeled into economic and civic productivity</w:t>
      </w:r>
      <w:r w:rsidRPr="00F40D74">
        <w:rPr>
          <w:szCs w:val="24"/>
        </w:rPr>
        <w:t xml:space="preserve">. Families and individuals join together to form </w:t>
      </w:r>
      <w:r w:rsidRPr="00F40D74">
        <w:rPr>
          <w:b/>
          <w:bCs/>
          <w:szCs w:val="24"/>
        </w:rPr>
        <w:t>livelihood hubs, cooperatives, and bayanihan projects</w:t>
      </w:r>
      <w:r w:rsidRPr="00F40D74">
        <w:rPr>
          <w:szCs w:val="24"/>
        </w:rPr>
        <w:t xml:space="preserve"> that operate with transparency and fairness. Work is viewed not merely as a source of income but as a moral vocation — an opportunity to practice honesty, diligence, and stewardship in the public sphere.</w:t>
      </w:r>
    </w:p>
    <w:p w14:paraId="0B02B2B2" w14:textId="77777777" w:rsidR="00E845BC" w:rsidRPr="00E845BC" w:rsidRDefault="00F40D74" w:rsidP="008D251F">
      <w:pPr>
        <w:numPr>
          <w:ilvl w:val="0"/>
          <w:numId w:val="404"/>
        </w:numPr>
        <w:jc w:val="both"/>
        <w:rPr>
          <w:szCs w:val="24"/>
        </w:rPr>
      </w:pPr>
      <w:r w:rsidRPr="00F40D74">
        <w:rPr>
          <w:b/>
          <w:bCs/>
          <w:szCs w:val="24"/>
        </w:rPr>
        <w:t>Community-Based Moral Governance:</w:t>
      </w:r>
    </w:p>
    <w:p w14:paraId="7CA274E5" w14:textId="018E05B9" w:rsidR="00F40D74" w:rsidRPr="00F40D74" w:rsidRDefault="00F40D74" w:rsidP="00E845BC">
      <w:pPr>
        <w:ind w:left="720"/>
        <w:jc w:val="both"/>
        <w:rPr>
          <w:szCs w:val="24"/>
        </w:rPr>
      </w:pPr>
      <w:r w:rsidRPr="00F40D74">
        <w:rPr>
          <w:szCs w:val="24"/>
        </w:rPr>
        <w:t xml:space="preserve">Through collective volunteerism, local communities begin to </w:t>
      </w:r>
      <w:r w:rsidRPr="00F40D74">
        <w:rPr>
          <w:b/>
          <w:bCs/>
          <w:szCs w:val="24"/>
        </w:rPr>
        <w:t>self-organize under principles of mutual service and accountability</w:t>
      </w:r>
      <w:r w:rsidRPr="00F40D74">
        <w:rPr>
          <w:szCs w:val="24"/>
        </w:rPr>
        <w:t xml:space="preserve">. Emerging leaders arise not from political ambition but from proven moral service. These leaders embody the ethics of </w:t>
      </w:r>
      <w:r w:rsidRPr="00F40D74">
        <w:rPr>
          <w:b/>
          <w:bCs/>
          <w:szCs w:val="24"/>
        </w:rPr>
        <w:t>moral governance at the grassroots level</w:t>
      </w:r>
      <w:r w:rsidRPr="00F40D74">
        <w:rPr>
          <w:szCs w:val="24"/>
        </w:rPr>
        <w:t>, guiding decisions based on fairness, compassion, and civic responsibility.</w:t>
      </w:r>
    </w:p>
    <w:p w14:paraId="4678AF97" w14:textId="77777777" w:rsidR="00E845BC" w:rsidRPr="00E845BC" w:rsidRDefault="00F40D74" w:rsidP="008D251F">
      <w:pPr>
        <w:numPr>
          <w:ilvl w:val="0"/>
          <w:numId w:val="404"/>
        </w:numPr>
        <w:jc w:val="both"/>
        <w:rPr>
          <w:szCs w:val="24"/>
        </w:rPr>
      </w:pPr>
      <w:r w:rsidRPr="00F40D74">
        <w:rPr>
          <w:b/>
          <w:bCs/>
          <w:szCs w:val="24"/>
        </w:rPr>
        <w:t>Trust and Social Cohesion:</w:t>
      </w:r>
    </w:p>
    <w:p w14:paraId="7F6B6428" w14:textId="1EF51DCE" w:rsidR="00F40D74" w:rsidRPr="00F40D74" w:rsidRDefault="00F40D74" w:rsidP="00E845BC">
      <w:pPr>
        <w:ind w:left="720"/>
        <w:jc w:val="both"/>
        <w:rPr>
          <w:szCs w:val="24"/>
        </w:rPr>
      </w:pPr>
      <w:r w:rsidRPr="00F40D74">
        <w:rPr>
          <w:szCs w:val="24"/>
        </w:rPr>
        <w:t xml:space="preserve">Regular community engagement fosters </w:t>
      </w:r>
      <w:r w:rsidRPr="00F40D74">
        <w:rPr>
          <w:b/>
          <w:bCs/>
          <w:szCs w:val="24"/>
        </w:rPr>
        <w:t>social trust</w:t>
      </w:r>
      <w:r w:rsidRPr="00F40D74">
        <w:rPr>
          <w:szCs w:val="24"/>
        </w:rPr>
        <w:t xml:space="preserve">, the currency of moral civilization. When citizens volunteer, share resources, and collaborate without hidden interest, they rebuild the fabric of social unity that sustains national peace. Each cooperative, barangay project, or civic campaign becomes a </w:t>
      </w:r>
      <w:r w:rsidRPr="00F40D74">
        <w:rPr>
          <w:b/>
          <w:bCs/>
          <w:szCs w:val="24"/>
        </w:rPr>
        <w:t>microcosm of a morally governed nation</w:t>
      </w:r>
      <w:r w:rsidRPr="00F40D74">
        <w:rPr>
          <w:szCs w:val="24"/>
        </w:rPr>
        <w:t>.</w:t>
      </w:r>
    </w:p>
    <w:p w14:paraId="55EE532F" w14:textId="77777777" w:rsidR="00F40D74" w:rsidRPr="00F40D74" w:rsidRDefault="00F40D74" w:rsidP="00E845BC">
      <w:pPr>
        <w:pStyle w:val="Heading8"/>
      </w:pPr>
      <w:r w:rsidRPr="00F40D74">
        <w:t>Key Indicators and Measurable Outcomes</w:t>
      </w:r>
    </w:p>
    <w:p w14:paraId="32FA0745" w14:textId="77777777" w:rsidR="00F40D74" w:rsidRPr="00F40D74" w:rsidRDefault="00F40D74" w:rsidP="00F40D74">
      <w:pPr>
        <w:jc w:val="both"/>
        <w:rPr>
          <w:szCs w:val="24"/>
        </w:rPr>
      </w:pPr>
      <w:r w:rsidRPr="00F40D74">
        <w:rPr>
          <w:szCs w:val="24"/>
        </w:rPr>
        <w:t xml:space="preserve">Transformation at the community level is </w:t>
      </w:r>
      <w:r w:rsidRPr="00F40D74">
        <w:rPr>
          <w:b/>
          <w:bCs/>
          <w:szCs w:val="24"/>
        </w:rPr>
        <w:t>quantified and verified</w:t>
      </w:r>
      <w:r w:rsidRPr="00F40D74">
        <w:rPr>
          <w:szCs w:val="24"/>
        </w:rPr>
        <w:t xml:space="preserve"> through ABMPD’s monitoring instruments:</w:t>
      </w:r>
    </w:p>
    <w:p w14:paraId="3CF5A9B3" w14:textId="77777777" w:rsidR="00F40D74" w:rsidRPr="00F40D74" w:rsidRDefault="00F40D74" w:rsidP="008D251F">
      <w:pPr>
        <w:numPr>
          <w:ilvl w:val="0"/>
          <w:numId w:val="405"/>
        </w:numPr>
        <w:jc w:val="both"/>
        <w:rPr>
          <w:szCs w:val="24"/>
        </w:rPr>
      </w:pPr>
      <w:r w:rsidRPr="00F40D74">
        <w:rPr>
          <w:b/>
          <w:bCs/>
          <w:szCs w:val="24"/>
        </w:rPr>
        <w:lastRenderedPageBreak/>
        <w:t>Volunteer hours</w:t>
      </w:r>
      <w:r w:rsidRPr="00F40D74">
        <w:rPr>
          <w:szCs w:val="24"/>
        </w:rPr>
        <w:t xml:space="preserve"> logged in civic programs, moral recovery campaigns, or local service drives.</w:t>
      </w:r>
    </w:p>
    <w:p w14:paraId="377C0461" w14:textId="77777777" w:rsidR="00F40D74" w:rsidRPr="00F40D74" w:rsidRDefault="00F40D74" w:rsidP="008D251F">
      <w:pPr>
        <w:numPr>
          <w:ilvl w:val="0"/>
          <w:numId w:val="405"/>
        </w:numPr>
        <w:jc w:val="both"/>
        <w:rPr>
          <w:szCs w:val="24"/>
        </w:rPr>
      </w:pPr>
      <w:r w:rsidRPr="00F40D74">
        <w:rPr>
          <w:b/>
          <w:bCs/>
          <w:szCs w:val="24"/>
        </w:rPr>
        <w:t>Number and ethical performance</w:t>
      </w:r>
      <w:r w:rsidRPr="00F40D74">
        <w:rPr>
          <w:szCs w:val="24"/>
        </w:rPr>
        <w:t xml:space="preserve"> of livelihood cooperatives or small enterprises adhering to ABMPD’s moral and transparency standards.</w:t>
      </w:r>
    </w:p>
    <w:p w14:paraId="2BC0DA9A" w14:textId="77777777" w:rsidR="00F40D74" w:rsidRPr="00F40D74" w:rsidRDefault="00F40D74" w:rsidP="008D251F">
      <w:pPr>
        <w:numPr>
          <w:ilvl w:val="0"/>
          <w:numId w:val="405"/>
        </w:numPr>
        <w:jc w:val="both"/>
        <w:rPr>
          <w:szCs w:val="24"/>
        </w:rPr>
      </w:pPr>
      <w:r w:rsidRPr="00F40D74">
        <w:rPr>
          <w:b/>
          <w:bCs/>
          <w:szCs w:val="24"/>
        </w:rPr>
        <w:t>Participation data</w:t>
      </w:r>
      <w:r w:rsidRPr="00F40D74">
        <w:rPr>
          <w:szCs w:val="24"/>
        </w:rPr>
        <w:t xml:space="preserve"> from bayanihan projects, ecological initiatives, or social enterprises verified by community mentors.</w:t>
      </w:r>
    </w:p>
    <w:p w14:paraId="208F05DD" w14:textId="5A6F7693" w:rsidR="00F40D74" w:rsidRPr="00F40D74" w:rsidRDefault="00F40D74" w:rsidP="008D251F">
      <w:pPr>
        <w:numPr>
          <w:ilvl w:val="0"/>
          <w:numId w:val="405"/>
        </w:numPr>
        <w:jc w:val="both"/>
        <w:rPr>
          <w:szCs w:val="24"/>
        </w:rPr>
      </w:pPr>
      <w:r w:rsidRPr="00F40D74">
        <w:rPr>
          <w:b/>
          <w:bCs/>
          <w:szCs w:val="24"/>
        </w:rPr>
        <w:t>Qualitative MEL reports</w:t>
      </w:r>
      <w:r w:rsidRPr="00F40D74">
        <w:rPr>
          <w:szCs w:val="24"/>
        </w:rPr>
        <w:t xml:space="preserve"> noting improved cooperation, increased civic participation, and enhanced trust indicators within the locality.</w:t>
      </w:r>
      <w:r w:rsidR="00726909">
        <w:rPr>
          <w:szCs w:val="24"/>
        </w:rPr>
        <w:t xml:space="preserve"> </w:t>
      </w:r>
    </w:p>
    <w:p w14:paraId="29E0A071" w14:textId="77777777" w:rsidR="00F40D74" w:rsidRPr="00F40D74" w:rsidRDefault="00F40D74" w:rsidP="00F40D74">
      <w:pPr>
        <w:jc w:val="both"/>
        <w:rPr>
          <w:szCs w:val="24"/>
        </w:rPr>
      </w:pPr>
      <w:r w:rsidRPr="00F40D74">
        <w:rPr>
          <w:szCs w:val="24"/>
        </w:rPr>
        <w:t xml:space="preserve">These measurements ensure that moral transformation becomes </w:t>
      </w:r>
      <w:r w:rsidRPr="00F40D74">
        <w:rPr>
          <w:b/>
          <w:bCs/>
          <w:szCs w:val="24"/>
        </w:rPr>
        <w:t>visible through economic ethics and civic participation</w:t>
      </w:r>
      <w:r w:rsidRPr="00F40D74">
        <w:rPr>
          <w:szCs w:val="24"/>
        </w:rPr>
        <w:t>, proving that the moral citizen is also a productive and trustworthy citizen.</w:t>
      </w:r>
    </w:p>
    <w:p w14:paraId="2977C886" w14:textId="77777777" w:rsidR="00F40D74" w:rsidRPr="00F40D74" w:rsidRDefault="00F40D74" w:rsidP="00E845BC">
      <w:pPr>
        <w:pStyle w:val="Heading8"/>
      </w:pPr>
      <w:r w:rsidRPr="00F40D74">
        <w:t>System Linkage and Data Integration</w:t>
      </w:r>
    </w:p>
    <w:p w14:paraId="73547C5E" w14:textId="77777777" w:rsidR="00F40D74" w:rsidRPr="00F40D74" w:rsidRDefault="00F40D74" w:rsidP="00F40D74">
      <w:pPr>
        <w:jc w:val="both"/>
        <w:rPr>
          <w:szCs w:val="24"/>
        </w:rPr>
      </w:pPr>
      <w:r w:rsidRPr="00F40D74">
        <w:rPr>
          <w:szCs w:val="24"/>
        </w:rPr>
        <w:t xml:space="preserve">Data from all community volunteerism and livelihood initiatives are </w:t>
      </w:r>
      <w:r w:rsidRPr="00F40D74">
        <w:rPr>
          <w:b/>
          <w:bCs/>
          <w:szCs w:val="24"/>
        </w:rPr>
        <w:t>encoded and monitored through the ABMPD Digital Dashboard</w:t>
      </w:r>
      <w:r w:rsidRPr="00F40D74">
        <w:rPr>
          <w:szCs w:val="24"/>
        </w:rPr>
        <w:t xml:space="preserve"> under the </w:t>
      </w:r>
      <w:r w:rsidRPr="00F40D74">
        <w:rPr>
          <w:b/>
          <w:bCs/>
          <w:szCs w:val="24"/>
        </w:rPr>
        <w:t>Community Engagement Index (CEI)</w:t>
      </w:r>
      <w:r w:rsidRPr="00F40D74">
        <w:rPr>
          <w:szCs w:val="24"/>
        </w:rPr>
        <w:t>.</w:t>
      </w:r>
    </w:p>
    <w:p w14:paraId="0B340B20" w14:textId="77777777" w:rsidR="00F40D74" w:rsidRPr="00F40D74" w:rsidRDefault="00F40D74" w:rsidP="008D251F">
      <w:pPr>
        <w:numPr>
          <w:ilvl w:val="0"/>
          <w:numId w:val="406"/>
        </w:numPr>
        <w:jc w:val="both"/>
        <w:rPr>
          <w:szCs w:val="24"/>
        </w:rPr>
      </w:pPr>
      <w:r w:rsidRPr="00F40D74">
        <w:rPr>
          <w:szCs w:val="24"/>
        </w:rPr>
        <w:t xml:space="preserve">The </w:t>
      </w:r>
      <w:r w:rsidRPr="00F40D74">
        <w:rPr>
          <w:b/>
          <w:bCs/>
          <w:szCs w:val="24"/>
        </w:rPr>
        <w:t>CEI</w:t>
      </w:r>
      <w:r w:rsidRPr="00F40D74">
        <w:rPr>
          <w:szCs w:val="24"/>
        </w:rPr>
        <w:t xml:space="preserve"> consolidates data on volunteer hours, project success rates, and community trust levels, producing a measurable view of civic moral capital.</w:t>
      </w:r>
    </w:p>
    <w:p w14:paraId="669B9088" w14:textId="77777777" w:rsidR="00F40D74" w:rsidRPr="00F40D74" w:rsidRDefault="00F40D74" w:rsidP="008D251F">
      <w:pPr>
        <w:numPr>
          <w:ilvl w:val="0"/>
          <w:numId w:val="406"/>
        </w:numPr>
        <w:jc w:val="both"/>
        <w:rPr>
          <w:szCs w:val="24"/>
        </w:rPr>
      </w:pPr>
      <w:r w:rsidRPr="00F40D74">
        <w:rPr>
          <w:szCs w:val="24"/>
        </w:rPr>
        <w:t xml:space="preserve">This index is </w:t>
      </w:r>
      <w:r w:rsidRPr="00F40D74">
        <w:rPr>
          <w:b/>
          <w:bCs/>
          <w:szCs w:val="24"/>
        </w:rPr>
        <w:t>cross-referenced with the Monitoring, Evaluation, and Learning (MEL) Framework’s Livelihood and Service Metrics</w:t>
      </w:r>
      <w:r w:rsidRPr="00F40D74">
        <w:rPr>
          <w:szCs w:val="24"/>
        </w:rPr>
        <w:t>, ensuring that moral standing correlates directly with socioeconomic contribution.</w:t>
      </w:r>
    </w:p>
    <w:p w14:paraId="79049D4D" w14:textId="77777777" w:rsidR="00F40D74" w:rsidRPr="00F40D74" w:rsidRDefault="00F40D74" w:rsidP="008D251F">
      <w:pPr>
        <w:numPr>
          <w:ilvl w:val="0"/>
          <w:numId w:val="406"/>
        </w:numPr>
        <w:jc w:val="both"/>
        <w:rPr>
          <w:szCs w:val="24"/>
        </w:rPr>
      </w:pPr>
      <w:r w:rsidRPr="00F40D74">
        <w:rPr>
          <w:szCs w:val="24"/>
        </w:rPr>
        <w:t xml:space="preserve">Through this integration, </w:t>
      </w:r>
      <w:r w:rsidRPr="00F40D74">
        <w:rPr>
          <w:b/>
          <w:bCs/>
          <w:szCs w:val="24"/>
        </w:rPr>
        <w:t>each act of service becomes data-validated</w:t>
      </w:r>
      <w:r w:rsidRPr="00F40D74">
        <w:rPr>
          <w:szCs w:val="24"/>
        </w:rPr>
        <w:t>, making moral productivity a measurable component of national development.</w:t>
      </w:r>
    </w:p>
    <w:p w14:paraId="41138264" w14:textId="77777777" w:rsidR="00F40D74" w:rsidRPr="00F40D74" w:rsidRDefault="00F40D74" w:rsidP="00E845BC">
      <w:pPr>
        <w:pStyle w:val="Heading8"/>
      </w:pPr>
      <w:r w:rsidRPr="00F40D74">
        <w:t>Outcome and Societal Significance</w:t>
      </w:r>
    </w:p>
    <w:p w14:paraId="247E1411" w14:textId="77777777" w:rsidR="00F40D74" w:rsidRPr="00F40D74" w:rsidRDefault="00F40D74" w:rsidP="00F40D74">
      <w:pPr>
        <w:jc w:val="both"/>
        <w:rPr>
          <w:szCs w:val="24"/>
        </w:rPr>
      </w:pPr>
      <w:r w:rsidRPr="00F40D74">
        <w:rPr>
          <w:szCs w:val="24"/>
        </w:rPr>
        <w:t xml:space="preserve">The </w:t>
      </w:r>
      <w:r w:rsidRPr="00F40D74">
        <w:rPr>
          <w:b/>
          <w:bCs/>
          <w:szCs w:val="24"/>
        </w:rPr>
        <w:t>output</w:t>
      </w:r>
      <w:r w:rsidRPr="00F40D74">
        <w:rPr>
          <w:szCs w:val="24"/>
        </w:rPr>
        <w:t xml:space="preserve"> of this tier is a </w:t>
      </w:r>
      <w:r w:rsidRPr="00F40D74">
        <w:rPr>
          <w:b/>
          <w:bCs/>
          <w:szCs w:val="24"/>
        </w:rPr>
        <w:t>morally productive community</w:t>
      </w:r>
      <w:r w:rsidRPr="00F40D74">
        <w:rPr>
          <w:szCs w:val="24"/>
        </w:rPr>
        <w:t xml:space="preserve"> — one where faith, livelihood, and citizenship harmonize into a single ethic of service. These communities become </w:t>
      </w:r>
      <w:r w:rsidRPr="00F40D74">
        <w:rPr>
          <w:b/>
          <w:bCs/>
          <w:szCs w:val="24"/>
        </w:rPr>
        <w:t>moral incubators of leadership</w:t>
      </w:r>
      <w:r w:rsidRPr="00F40D74">
        <w:rPr>
          <w:szCs w:val="24"/>
        </w:rPr>
        <w:t>, generating citizens who understand that economic prosperity and moral integrity must progress together.</w:t>
      </w:r>
    </w:p>
    <w:p w14:paraId="13D48C92" w14:textId="77777777" w:rsidR="00F40D74" w:rsidRPr="00F40D74" w:rsidRDefault="00F40D74" w:rsidP="00F40D74">
      <w:pPr>
        <w:jc w:val="both"/>
        <w:rPr>
          <w:szCs w:val="24"/>
        </w:rPr>
      </w:pPr>
      <w:r w:rsidRPr="00F40D74">
        <w:rPr>
          <w:szCs w:val="24"/>
        </w:rPr>
        <w:t xml:space="preserve">In </w:t>
      </w:r>
      <w:r w:rsidRPr="00F40D74">
        <w:rPr>
          <w:b/>
          <w:bCs/>
          <w:szCs w:val="24"/>
        </w:rPr>
        <w:t>Pag-</w:t>
      </w:r>
      <w:proofErr w:type="spellStart"/>
      <w:r w:rsidRPr="00F40D74">
        <w:rPr>
          <w:b/>
          <w:bCs/>
          <w:szCs w:val="24"/>
        </w:rPr>
        <w:t>angat</w:t>
      </w:r>
      <w:proofErr w:type="spellEnd"/>
      <w:r w:rsidRPr="00F40D74">
        <w:rPr>
          <w:b/>
          <w:bCs/>
          <w:szCs w:val="24"/>
        </w:rPr>
        <w:t xml:space="preserve"> ng </w:t>
      </w:r>
      <w:proofErr w:type="spellStart"/>
      <w:r w:rsidRPr="00F40D74">
        <w:rPr>
          <w:b/>
          <w:bCs/>
          <w:szCs w:val="24"/>
        </w:rPr>
        <w:t>Kabuhayan</w:t>
      </w:r>
      <w:proofErr w:type="spellEnd"/>
      <w:r w:rsidRPr="00F40D74">
        <w:rPr>
          <w:b/>
          <w:bCs/>
          <w:szCs w:val="24"/>
        </w:rPr>
        <w:t xml:space="preserve"> at Dangal</w:t>
      </w:r>
      <w:r w:rsidRPr="00F40D74">
        <w:rPr>
          <w:szCs w:val="24"/>
        </w:rPr>
        <w:t xml:space="preserve">, the moral movement of ABMPD reaches the public square: individuals who were once learners now become mentors, volunteers, and stewards of communal good. They embody the Filipino spirit of </w:t>
      </w:r>
      <w:r w:rsidRPr="00F40D74">
        <w:rPr>
          <w:b/>
          <w:bCs/>
          <w:szCs w:val="24"/>
        </w:rPr>
        <w:t xml:space="preserve">bayanihan with </w:t>
      </w:r>
      <w:proofErr w:type="spellStart"/>
      <w:r w:rsidRPr="00F40D74">
        <w:rPr>
          <w:b/>
          <w:bCs/>
          <w:szCs w:val="24"/>
        </w:rPr>
        <w:t>dangál</w:t>
      </w:r>
      <w:proofErr w:type="spellEnd"/>
      <w:r w:rsidRPr="00F40D74">
        <w:rPr>
          <w:szCs w:val="24"/>
        </w:rPr>
        <w:t xml:space="preserve"> — solidarity with honor.</w:t>
      </w:r>
    </w:p>
    <w:p w14:paraId="0C5BCEBB" w14:textId="77777777" w:rsidR="00F40D74" w:rsidRDefault="00F40D74" w:rsidP="00B56031">
      <w:pPr>
        <w:jc w:val="both"/>
        <w:rPr>
          <w:szCs w:val="24"/>
        </w:rPr>
      </w:pPr>
      <w:r w:rsidRPr="00F40D74">
        <w:rPr>
          <w:szCs w:val="24"/>
        </w:rPr>
        <w:t xml:space="preserve">Ultimately, </w:t>
      </w:r>
      <w:r w:rsidRPr="00F40D74">
        <w:rPr>
          <w:b/>
          <w:bCs/>
          <w:szCs w:val="24"/>
        </w:rPr>
        <w:t>Community Volunteerism</w:t>
      </w:r>
      <w:r w:rsidRPr="00F40D74">
        <w:rPr>
          <w:szCs w:val="24"/>
        </w:rPr>
        <w:t xml:space="preserve"> transforms morality from conviction to contribution. It ensures that </w:t>
      </w:r>
      <w:r w:rsidRPr="00F40D74">
        <w:rPr>
          <w:b/>
          <w:bCs/>
          <w:szCs w:val="24"/>
        </w:rPr>
        <w:t>moral recovery is not only felt in conscience but seen in progress</w:t>
      </w:r>
      <w:r w:rsidRPr="00F40D74">
        <w:rPr>
          <w:szCs w:val="24"/>
        </w:rPr>
        <w:t xml:space="preserve"> — in </w:t>
      </w:r>
      <w:r w:rsidRPr="00F40D74">
        <w:rPr>
          <w:szCs w:val="24"/>
        </w:rPr>
        <w:lastRenderedPageBreak/>
        <w:t xml:space="preserve">cleaner governance, honest trade, and thriving, united communities. It is through this stage that the ABMPD vision of </w:t>
      </w:r>
      <w:r w:rsidRPr="00F40D74">
        <w:rPr>
          <w:b/>
          <w:bCs/>
          <w:szCs w:val="24"/>
        </w:rPr>
        <w:t>“nation-building through moral living”</w:t>
      </w:r>
      <w:r w:rsidRPr="00F40D74">
        <w:rPr>
          <w:szCs w:val="24"/>
        </w:rPr>
        <w:t xml:space="preserve"> begins to take visible, sustainable form.</w:t>
      </w:r>
      <w:r w:rsidR="00B56031" w:rsidRPr="00B56031">
        <w:rPr>
          <w:szCs w:val="24"/>
        </w:rPr>
        <w:t xml:space="preserve"> </w:t>
      </w:r>
    </w:p>
    <w:p w14:paraId="3268B6BB" w14:textId="34738078" w:rsidR="00F40D74" w:rsidRDefault="00000000" w:rsidP="00B56031">
      <w:pPr>
        <w:jc w:val="both"/>
        <w:rPr>
          <w:szCs w:val="24"/>
        </w:rPr>
      </w:pPr>
      <w:r>
        <w:rPr>
          <w:szCs w:val="24"/>
        </w:rPr>
        <w:pict w14:anchorId="7636EEC9">
          <v:rect id="_x0000_i1472" style="width:0;height:1.5pt" o:hralign="center" o:hrstd="t" o:hr="t" fillcolor="#a0a0a0" stroked="f"/>
        </w:pict>
      </w:r>
    </w:p>
    <w:p w14:paraId="7896EFBA" w14:textId="09ADF8A9" w:rsidR="00F40D74" w:rsidRPr="00351CFA" w:rsidRDefault="00F40D74" w:rsidP="00F40D74">
      <w:pPr>
        <w:pStyle w:val="Heading7"/>
      </w:pPr>
      <w:r>
        <w:rPr>
          <w:szCs w:val="24"/>
        </w:rPr>
        <w:t xml:space="preserve"> </w:t>
      </w:r>
      <w:r w:rsidRPr="005800F3">
        <w:t xml:space="preserve">Step </w:t>
      </w:r>
      <w:r w:rsidR="00E845BC">
        <w:t>4</w:t>
      </w:r>
      <w:r w:rsidRPr="005800F3">
        <w:t xml:space="preserve"> – </w:t>
      </w:r>
      <w:r w:rsidR="00726909" w:rsidRPr="00726909">
        <w:t xml:space="preserve">Moral Governance (Tiers 4–5: Kabataang May Puso at </w:t>
      </w:r>
      <w:proofErr w:type="spellStart"/>
      <w:r w:rsidR="00726909" w:rsidRPr="00726909">
        <w:t>Pamilya’y</w:t>
      </w:r>
      <w:proofErr w:type="spellEnd"/>
      <w:r w:rsidR="00726909" w:rsidRPr="00726909">
        <w:t xml:space="preserve"> </w:t>
      </w:r>
      <w:proofErr w:type="spellStart"/>
      <w:r w:rsidR="00726909" w:rsidRPr="00726909">
        <w:t>Matatag</w:t>
      </w:r>
      <w:proofErr w:type="spellEnd"/>
      <w:r w:rsidR="00726909" w:rsidRPr="00726909">
        <w:t xml:space="preserve"> / </w:t>
      </w:r>
      <w:proofErr w:type="spellStart"/>
      <w:r w:rsidR="00726909" w:rsidRPr="00726909">
        <w:t>Pamayanang</w:t>
      </w:r>
      <w:proofErr w:type="spellEnd"/>
      <w:r w:rsidR="00726909" w:rsidRPr="00726909">
        <w:t xml:space="preserve"> </w:t>
      </w:r>
      <w:proofErr w:type="spellStart"/>
      <w:r w:rsidR="00726909" w:rsidRPr="00726909">
        <w:t>Matatag</w:t>
      </w:r>
      <w:proofErr w:type="spellEnd"/>
      <w:r w:rsidR="00726909" w:rsidRPr="00726909">
        <w:t xml:space="preserve"> at </w:t>
      </w:r>
      <w:proofErr w:type="spellStart"/>
      <w:r w:rsidR="00726909" w:rsidRPr="00726909">
        <w:t>Bayaning</w:t>
      </w:r>
      <w:proofErr w:type="spellEnd"/>
      <w:r w:rsidR="00726909" w:rsidRPr="00726909">
        <w:t xml:space="preserve"> </w:t>
      </w:r>
      <w:proofErr w:type="spellStart"/>
      <w:r w:rsidR="00726909" w:rsidRPr="00726909">
        <w:t>Nagtutulungan</w:t>
      </w:r>
      <w:proofErr w:type="spellEnd"/>
      <w:r w:rsidR="00726909" w:rsidRPr="00726909">
        <w:t>)</w:t>
      </w:r>
    </w:p>
    <w:p w14:paraId="65516D81" w14:textId="77777777" w:rsidR="00726909" w:rsidRPr="00726909" w:rsidRDefault="00726909" w:rsidP="00726909">
      <w:pPr>
        <w:jc w:val="both"/>
        <w:rPr>
          <w:szCs w:val="24"/>
        </w:rPr>
      </w:pPr>
      <w:r w:rsidRPr="00726909">
        <w:rPr>
          <w:szCs w:val="24"/>
        </w:rPr>
        <w:t xml:space="preserve">The </w:t>
      </w:r>
      <w:r w:rsidRPr="00726909">
        <w:rPr>
          <w:b/>
          <w:bCs/>
          <w:szCs w:val="24"/>
        </w:rPr>
        <w:t>Moral Governance</w:t>
      </w:r>
      <w:r w:rsidRPr="00726909">
        <w:rPr>
          <w:szCs w:val="24"/>
        </w:rPr>
        <w:t xml:space="preserve"> phase represents the </w:t>
      </w:r>
      <w:r w:rsidRPr="00726909">
        <w:rPr>
          <w:b/>
          <w:bCs/>
          <w:szCs w:val="24"/>
        </w:rPr>
        <w:t>institutional maturity of transformation</w:t>
      </w:r>
      <w:r w:rsidRPr="00726909">
        <w:rPr>
          <w:szCs w:val="24"/>
        </w:rPr>
        <w:t xml:space="preserve">, where moral conviction is no longer confined to private belief or local practice but becomes </w:t>
      </w:r>
      <w:r w:rsidRPr="00726909">
        <w:rPr>
          <w:b/>
          <w:bCs/>
          <w:szCs w:val="24"/>
        </w:rPr>
        <w:t>embedded in the culture and systems of leadership</w:t>
      </w:r>
      <w:r w:rsidRPr="00726909">
        <w:rPr>
          <w:szCs w:val="24"/>
        </w:rPr>
        <w:t xml:space="preserve">. It is the point where moral values evolve into </w:t>
      </w:r>
      <w:r w:rsidRPr="00726909">
        <w:rPr>
          <w:b/>
          <w:bCs/>
          <w:szCs w:val="24"/>
        </w:rPr>
        <w:t>governance ethics</w:t>
      </w:r>
      <w:r w:rsidRPr="00726909">
        <w:rPr>
          <w:szCs w:val="24"/>
        </w:rPr>
        <w:t xml:space="preserve">, transforming offices, policies, and institutions into expressions of conscience. This is the operationalization of ABMPD’s vision — </w:t>
      </w:r>
      <w:r w:rsidRPr="00726909">
        <w:rPr>
          <w:b/>
          <w:bCs/>
          <w:szCs w:val="24"/>
        </w:rPr>
        <w:t>a nation governed not by power, but by principle</w:t>
      </w:r>
      <w:r w:rsidRPr="00726909">
        <w:rPr>
          <w:szCs w:val="24"/>
        </w:rPr>
        <w:t>.</w:t>
      </w:r>
    </w:p>
    <w:p w14:paraId="7FE2E239" w14:textId="77777777" w:rsidR="00726909" w:rsidRPr="00726909" w:rsidRDefault="00726909" w:rsidP="00726909">
      <w:pPr>
        <w:pStyle w:val="Heading8"/>
      </w:pPr>
      <w:r w:rsidRPr="00726909">
        <w:t>Definition and Essence</w:t>
      </w:r>
    </w:p>
    <w:p w14:paraId="3E0DA848" w14:textId="77777777" w:rsidR="00726909" w:rsidRPr="00726909" w:rsidRDefault="00726909" w:rsidP="00726909">
      <w:pPr>
        <w:jc w:val="both"/>
        <w:rPr>
          <w:szCs w:val="24"/>
        </w:rPr>
      </w:pPr>
      <w:r w:rsidRPr="00726909">
        <w:rPr>
          <w:szCs w:val="24"/>
        </w:rPr>
        <w:t xml:space="preserve">Moral Governance signifies the </w:t>
      </w:r>
      <w:r w:rsidRPr="00726909">
        <w:rPr>
          <w:b/>
          <w:bCs/>
          <w:szCs w:val="24"/>
        </w:rPr>
        <w:t>fusion of virtue and authority</w:t>
      </w:r>
      <w:r w:rsidRPr="00726909">
        <w:rPr>
          <w:szCs w:val="24"/>
        </w:rPr>
        <w:t xml:space="preserve">, the stage where governance — from barangay to national level — functions through </w:t>
      </w:r>
      <w:r w:rsidRPr="00726909">
        <w:rPr>
          <w:b/>
          <w:bCs/>
          <w:szCs w:val="24"/>
        </w:rPr>
        <w:t>transparency, participation, justice, and service</w:t>
      </w:r>
      <w:r w:rsidRPr="00726909">
        <w:rPr>
          <w:szCs w:val="24"/>
        </w:rPr>
        <w:t xml:space="preserve">. It is where leaders understand that authority is stewardship, not privilege, and that </w:t>
      </w:r>
      <w:r w:rsidRPr="00726909">
        <w:rPr>
          <w:b/>
          <w:bCs/>
          <w:szCs w:val="24"/>
        </w:rPr>
        <w:t>public service</w:t>
      </w:r>
      <w:r w:rsidRPr="00726909">
        <w:rPr>
          <w:szCs w:val="24"/>
        </w:rPr>
        <w:t xml:space="preserve"> is a </w:t>
      </w:r>
      <w:r w:rsidRPr="00726909">
        <w:rPr>
          <w:b/>
          <w:bCs/>
          <w:szCs w:val="24"/>
        </w:rPr>
        <w:t>sacred trust</w:t>
      </w:r>
      <w:r w:rsidRPr="00726909">
        <w:rPr>
          <w:szCs w:val="24"/>
        </w:rPr>
        <w:t xml:space="preserve"> accountable to both </w:t>
      </w:r>
      <w:r w:rsidRPr="00726909">
        <w:rPr>
          <w:b/>
          <w:bCs/>
          <w:szCs w:val="24"/>
        </w:rPr>
        <w:t>the people and to God.</w:t>
      </w:r>
    </w:p>
    <w:p w14:paraId="2CFDAA80" w14:textId="77777777" w:rsidR="00726909" w:rsidRPr="00726909" w:rsidRDefault="00726909" w:rsidP="00726909">
      <w:pPr>
        <w:jc w:val="both"/>
        <w:rPr>
          <w:szCs w:val="24"/>
        </w:rPr>
      </w:pPr>
      <w:r w:rsidRPr="00726909">
        <w:rPr>
          <w:szCs w:val="24"/>
        </w:rPr>
        <w:t xml:space="preserve">In this phase, the </w:t>
      </w:r>
      <w:r w:rsidRPr="00726909">
        <w:rPr>
          <w:b/>
          <w:bCs/>
          <w:szCs w:val="24"/>
        </w:rPr>
        <w:t xml:space="preserve">Kabataang May Puso at </w:t>
      </w:r>
      <w:proofErr w:type="spellStart"/>
      <w:r w:rsidRPr="00726909">
        <w:rPr>
          <w:b/>
          <w:bCs/>
          <w:szCs w:val="24"/>
        </w:rPr>
        <w:t>Pamilya’y</w:t>
      </w:r>
      <w:proofErr w:type="spellEnd"/>
      <w:r w:rsidRPr="00726909">
        <w:rPr>
          <w:b/>
          <w:bCs/>
          <w:szCs w:val="24"/>
        </w:rPr>
        <w:t xml:space="preserve"> </w:t>
      </w:r>
      <w:proofErr w:type="spellStart"/>
      <w:r w:rsidRPr="00726909">
        <w:rPr>
          <w:b/>
          <w:bCs/>
          <w:szCs w:val="24"/>
        </w:rPr>
        <w:t>Matatag</w:t>
      </w:r>
      <w:proofErr w:type="spellEnd"/>
      <w:r w:rsidRPr="00726909">
        <w:rPr>
          <w:szCs w:val="24"/>
        </w:rPr>
        <w:t xml:space="preserve"> tiers converge with </w:t>
      </w:r>
      <w:proofErr w:type="spellStart"/>
      <w:r w:rsidRPr="00726909">
        <w:rPr>
          <w:b/>
          <w:bCs/>
          <w:szCs w:val="24"/>
        </w:rPr>
        <w:t>Pamayanang</w:t>
      </w:r>
      <w:proofErr w:type="spellEnd"/>
      <w:r w:rsidRPr="00726909">
        <w:rPr>
          <w:b/>
          <w:bCs/>
          <w:szCs w:val="24"/>
        </w:rPr>
        <w:t xml:space="preserve"> </w:t>
      </w:r>
      <w:proofErr w:type="spellStart"/>
      <w:r w:rsidRPr="00726909">
        <w:rPr>
          <w:b/>
          <w:bCs/>
          <w:szCs w:val="24"/>
        </w:rPr>
        <w:t>Matatag</w:t>
      </w:r>
      <w:proofErr w:type="spellEnd"/>
      <w:r w:rsidRPr="00726909">
        <w:rPr>
          <w:b/>
          <w:bCs/>
          <w:szCs w:val="24"/>
        </w:rPr>
        <w:t xml:space="preserve"> at </w:t>
      </w:r>
      <w:proofErr w:type="spellStart"/>
      <w:r w:rsidRPr="00726909">
        <w:rPr>
          <w:b/>
          <w:bCs/>
          <w:szCs w:val="24"/>
        </w:rPr>
        <w:t>Bayaning</w:t>
      </w:r>
      <w:proofErr w:type="spellEnd"/>
      <w:r w:rsidRPr="00726909">
        <w:rPr>
          <w:b/>
          <w:bCs/>
          <w:szCs w:val="24"/>
        </w:rPr>
        <w:t xml:space="preserve"> </w:t>
      </w:r>
      <w:proofErr w:type="spellStart"/>
      <w:r w:rsidRPr="00726909">
        <w:rPr>
          <w:b/>
          <w:bCs/>
          <w:szCs w:val="24"/>
        </w:rPr>
        <w:t>Nagtutulungan</w:t>
      </w:r>
      <w:proofErr w:type="spellEnd"/>
      <w:r w:rsidRPr="00726909">
        <w:rPr>
          <w:szCs w:val="24"/>
        </w:rPr>
        <w:t xml:space="preserve">, forming a moral bridge between </w:t>
      </w:r>
      <w:r w:rsidRPr="00726909">
        <w:rPr>
          <w:b/>
          <w:bCs/>
          <w:szCs w:val="24"/>
        </w:rPr>
        <w:t>youth formation and institutional leadership</w:t>
      </w:r>
      <w:r w:rsidRPr="00726909">
        <w:rPr>
          <w:szCs w:val="24"/>
        </w:rPr>
        <w:t xml:space="preserve">. The youth become ethical innovators; families become moral anchors; and communities become governance partners — all contributing to the birth of institutions guided by </w:t>
      </w:r>
      <w:proofErr w:type="spellStart"/>
      <w:r w:rsidRPr="00726909">
        <w:rPr>
          <w:b/>
          <w:bCs/>
          <w:szCs w:val="24"/>
        </w:rPr>
        <w:t>dangál</w:t>
      </w:r>
      <w:proofErr w:type="spellEnd"/>
      <w:r w:rsidRPr="00726909">
        <w:rPr>
          <w:b/>
          <w:bCs/>
          <w:szCs w:val="24"/>
        </w:rPr>
        <w:t xml:space="preserve"> (honor)</w:t>
      </w:r>
      <w:r w:rsidRPr="00726909">
        <w:rPr>
          <w:szCs w:val="24"/>
        </w:rPr>
        <w:t xml:space="preserve"> and </w:t>
      </w:r>
      <w:r w:rsidRPr="00726909">
        <w:rPr>
          <w:b/>
          <w:bCs/>
          <w:szCs w:val="24"/>
        </w:rPr>
        <w:t>puso (compassion)</w:t>
      </w:r>
      <w:r w:rsidRPr="00726909">
        <w:rPr>
          <w:szCs w:val="24"/>
        </w:rPr>
        <w:t>.</w:t>
      </w:r>
    </w:p>
    <w:p w14:paraId="1A82A9E6" w14:textId="77777777" w:rsidR="00726909" w:rsidRPr="00726909" w:rsidRDefault="00726909" w:rsidP="00726909">
      <w:pPr>
        <w:pStyle w:val="Heading8"/>
      </w:pPr>
      <w:r w:rsidRPr="00726909">
        <w:t>Transformative Functions</w:t>
      </w:r>
    </w:p>
    <w:p w14:paraId="60359C84" w14:textId="77777777" w:rsidR="00726909" w:rsidRPr="00726909" w:rsidRDefault="00726909" w:rsidP="008D251F">
      <w:pPr>
        <w:numPr>
          <w:ilvl w:val="0"/>
          <w:numId w:val="407"/>
        </w:numPr>
        <w:jc w:val="both"/>
        <w:rPr>
          <w:szCs w:val="24"/>
        </w:rPr>
      </w:pPr>
      <w:r w:rsidRPr="00726909">
        <w:rPr>
          <w:b/>
          <w:bCs/>
          <w:szCs w:val="24"/>
        </w:rPr>
        <w:t>Institutionalization of Ethical Leadership:</w:t>
      </w:r>
    </w:p>
    <w:p w14:paraId="21BC9547" w14:textId="03C26D31" w:rsidR="00726909" w:rsidRPr="00726909" w:rsidRDefault="00726909" w:rsidP="00726909">
      <w:pPr>
        <w:ind w:left="720"/>
        <w:jc w:val="both"/>
        <w:rPr>
          <w:szCs w:val="24"/>
        </w:rPr>
      </w:pPr>
      <w:r w:rsidRPr="00726909">
        <w:rPr>
          <w:szCs w:val="24"/>
        </w:rPr>
        <w:t xml:space="preserve">ABMPD establishes systems that train, certify, and monitor leaders according to the principles of </w:t>
      </w:r>
      <w:r w:rsidRPr="00726909">
        <w:rPr>
          <w:b/>
          <w:bCs/>
          <w:szCs w:val="24"/>
        </w:rPr>
        <w:t>servant-leadership and moral accountability</w:t>
      </w:r>
      <w:r w:rsidRPr="00726909">
        <w:rPr>
          <w:szCs w:val="24"/>
        </w:rPr>
        <w:t xml:space="preserve">. Leadership selection, training, and promotion are guided by </w:t>
      </w:r>
      <w:r w:rsidRPr="00726909">
        <w:rPr>
          <w:b/>
          <w:bCs/>
          <w:szCs w:val="24"/>
        </w:rPr>
        <w:t>character audits</w:t>
      </w:r>
      <w:r w:rsidRPr="00726909">
        <w:rPr>
          <w:szCs w:val="24"/>
        </w:rPr>
        <w:t xml:space="preserve"> and value-based performance metrics, ensuring that moral credibility becomes a prerequisite for authority.</w:t>
      </w:r>
    </w:p>
    <w:p w14:paraId="3B86D073" w14:textId="77777777" w:rsidR="00726909" w:rsidRPr="00726909" w:rsidRDefault="00726909" w:rsidP="008D251F">
      <w:pPr>
        <w:numPr>
          <w:ilvl w:val="0"/>
          <w:numId w:val="407"/>
        </w:numPr>
        <w:jc w:val="both"/>
        <w:rPr>
          <w:szCs w:val="24"/>
        </w:rPr>
      </w:pPr>
      <w:r w:rsidRPr="00726909">
        <w:rPr>
          <w:b/>
          <w:bCs/>
          <w:szCs w:val="24"/>
        </w:rPr>
        <w:t>Creation of Transparent Governance Systems:</w:t>
      </w:r>
    </w:p>
    <w:p w14:paraId="5AB78B86" w14:textId="3DF79D86" w:rsidR="00726909" w:rsidRPr="00726909" w:rsidRDefault="00726909" w:rsidP="00726909">
      <w:pPr>
        <w:ind w:left="720"/>
        <w:jc w:val="both"/>
        <w:rPr>
          <w:szCs w:val="24"/>
        </w:rPr>
      </w:pPr>
      <w:r w:rsidRPr="00726909">
        <w:rPr>
          <w:szCs w:val="24"/>
        </w:rPr>
        <w:t xml:space="preserve">Governance structures — whether in LGUs, CSOs, schools, or faith-based organizations — adopt ABMPD’s </w:t>
      </w:r>
      <w:r w:rsidRPr="00726909">
        <w:rPr>
          <w:b/>
          <w:bCs/>
          <w:szCs w:val="24"/>
        </w:rPr>
        <w:t>Moral Governance Standards</w:t>
      </w:r>
      <w:r w:rsidRPr="00726909">
        <w:rPr>
          <w:szCs w:val="24"/>
        </w:rPr>
        <w:t xml:space="preserve">, which require transparency in decision-making, participatory planning, and ethical financial </w:t>
      </w:r>
      <w:r w:rsidRPr="00726909">
        <w:rPr>
          <w:szCs w:val="24"/>
        </w:rPr>
        <w:lastRenderedPageBreak/>
        <w:t xml:space="preserve">management. This codifies moral discipline into policy, allowing public institutions to become </w:t>
      </w:r>
      <w:r w:rsidRPr="00726909">
        <w:rPr>
          <w:b/>
          <w:bCs/>
          <w:szCs w:val="24"/>
        </w:rPr>
        <w:t>living classrooms of integrity</w:t>
      </w:r>
      <w:r w:rsidRPr="00726909">
        <w:rPr>
          <w:szCs w:val="24"/>
        </w:rPr>
        <w:t>.</w:t>
      </w:r>
    </w:p>
    <w:p w14:paraId="73B88FBC" w14:textId="77777777" w:rsidR="00726909" w:rsidRPr="00726909" w:rsidRDefault="00726909" w:rsidP="008D251F">
      <w:pPr>
        <w:numPr>
          <w:ilvl w:val="0"/>
          <w:numId w:val="407"/>
        </w:numPr>
        <w:jc w:val="both"/>
        <w:rPr>
          <w:szCs w:val="24"/>
        </w:rPr>
      </w:pPr>
      <w:r w:rsidRPr="00726909">
        <w:rPr>
          <w:b/>
          <w:bCs/>
          <w:szCs w:val="24"/>
        </w:rPr>
        <w:t>Public Trust and Civic Accountability:</w:t>
      </w:r>
    </w:p>
    <w:p w14:paraId="4E707F80" w14:textId="0A6F11CA" w:rsidR="00726909" w:rsidRPr="00726909" w:rsidRDefault="00726909" w:rsidP="00726909">
      <w:pPr>
        <w:ind w:left="720"/>
        <w:jc w:val="both"/>
        <w:rPr>
          <w:szCs w:val="24"/>
        </w:rPr>
      </w:pPr>
      <w:r w:rsidRPr="00726909">
        <w:rPr>
          <w:szCs w:val="24"/>
        </w:rPr>
        <w:t xml:space="preserve">Moral governance rebuilds trust between the governed and the governing. When leaders act with integrity, and when systems reward honesty, a cycle of trust begins. Communities no longer relate to government through suspicion, but through partnership. This phase demonstrates that </w:t>
      </w:r>
      <w:r w:rsidRPr="00726909">
        <w:rPr>
          <w:b/>
          <w:bCs/>
          <w:szCs w:val="24"/>
        </w:rPr>
        <w:t>trust is the highest currency of governance</w:t>
      </w:r>
      <w:r w:rsidRPr="00726909">
        <w:rPr>
          <w:szCs w:val="24"/>
        </w:rPr>
        <w:t>, and that moral legitimacy is more enduring than political popularity.</w:t>
      </w:r>
    </w:p>
    <w:p w14:paraId="3D801662" w14:textId="77777777" w:rsidR="00726909" w:rsidRPr="00726909" w:rsidRDefault="00726909" w:rsidP="008D251F">
      <w:pPr>
        <w:numPr>
          <w:ilvl w:val="0"/>
          <w:numId w:val="407"/>
        </w:numPr>
        <w:jc w:val="both"/>
        <w:rPr>
          <w:szCs w:val="24"/>
        </w:rPr>
      </w:pPr>
      <w:r w:rsidRPr="00726909">
        <w:rPr>
          <w:b/>
          <w:bCs/>
          <w:szCs w:val="24"/>
        </w:rPr>
        <w:t>Heroic Leadership and Recognition:</w:t>
      </w:r>
    </w:p>
    <w:p w14:paraId="4CD839F3" w14:textId="75E783FE" w:rsidR="00726909" w:rsidRPr="00726909" w:rsidRDefault="00726909" w:rsidP="00726909">
      <w:pPr>
        <w:ind w:left="720"/>
        <w:jc w:val="both"/>
        <w:rPr>
          <w:szCs w:val="24"/>
        </w:rPr>
      </w:pPr>
      <w:r w:rsidRPr="00726909">
        <w:rPr>
          <w:szCs w:val="24"/>
        </w:rPr>
        <w:t xml:space="preserve">Through the </w:t>
      </w:r>
      <w:r w:rsidRPr="00726909">
        <w:rPr>
          <w:b/>
          <w:bCs/>
          <w:szCs w:val="24"/>
        </w:rPr>
        <w:t>Reward and Heroic Recognition System</w:t>
      </w:r>
      <w:r w:rsidRPr="00726909">
        <w:rPr>
          <w:szCs w:val="24"/>
        </w:rPr>
        <w:t>, leaders and public servants who exemplify ethical conduct are publicly acknowledged, ensuring that moral behavior becomes visible and aspirational. Recognition transforms integrity into inspiration, motivating others to emulate virtue in leadership and service.</w:t>
      </w:r>
    </w:p>
    <w:p w14:paraId="1E340110" w14:textId="77777777" w:rsidR="00726909" w:rsidRPr="00726909" w:rsidRDefault="00726909" w:rsidP="00726909">
      <w:pPr>
        <w:pStyle w:val="Heading8"/>
      </w:pPr>
      <w:r w:rsidRPr="00726909">
        <w:t>Key Indicators and Measurable Outcomes</w:t>
      </w:r>
    </w:p>
    <w:p w14:paraId="4C1977DC" w14:textId="77777777" w:rsidR="00726909" w:rsidRPr="00726909" w:rsidRDefault="00726909" w:rsidP="00726909">
      <w:pPr>
        <w:jc w:val="both"/>
        <w:rPr>
          <w:szCs w:val="24"/>
        </w:rPr>
      </w:pPr>
      <w:r w:rsidRPr="00726909">
        <w:rPr>
          <w:szCs w:val="24"/>
        </w:rPr>
        <w:t xml:space="preserve">Progress in Moral Governance is validated through a </w:t>
      </w:r>
      <w:r w:rsidRPr="00726909">
        <w:rPr>
          <w:b/>
          <w:bCs/>
          <w:szCs w:val="24"/>
        </w:rPr>
        <w:t>multi-tiered performance system</w:t>
      </w:r>
      <w:r w:rsidRPr="00726909">
        <w:rPr>
          <w:szCs w:val="24"/>
        </w:rPr>
        <w:t xml:space="preserve"> monitored by the ABMPD Dashboard and MEL Framework:</w:t>
      </w:r>
    </w:p>
    <w:p w14:paraId="081823D8" w14:textId="77777777" w:rsidR="00726909" w:rsidRPr="00726909" w:rsidRDefault="00726909" w:rsidP="008D251F">
      <w:pPr>
        <w:numPr>
          <w:ilvl w:val="0"/>
          <w:numId w:val="408"/>
        </w:numPr>
        <w:jc w:val="both"/>
        <w:rPr>
          <w:szCs w:val="24"/>
        </w:rPr>
      </w:pPr>
      <w:r w:rsidRPr="00726909">
        <w:rPr>
          <w:b/>
          <w:bCs/>
          <w:szCs w:val="24"/>
        </w:rPr>
        <w:t>Adoption of ABMPD Moral Governance Standards</w:t>
      </w:r>
      <w:r w:rsidRPr="00726909">
        <w:rPr>
          <w:szCs w:val="24"/>
        </w:rPr>
        <w:t xml:space="preserve"> in Local Government Units (LGUs), Civil Society Organizations (CSOs), schools, cooperatives, and private entities.</w:t>
      </w:r>
    </w:p>
    <w:p w14:paraId="2123BEAE" w14:textId="77777777" w:rsidR="00726909" w:rsidRPr="00726909" w:rsidRDefault="00726909" w:rsidP="008D251F">
      <w:pPr>
        <w:numPr>
          <w:ilvl w:val="0"/>
          <w:numId w:val="408"/>
        </w:numPr>
        <w:jc w:val="both"/>
        <w:rPr>
          <w:szCs w:val="24"/>
        </w:rPr>
      </w:pPr>
      <w:r w:rsidRPr="00726909">
        <w:rPr>
          <w:b/>
          <w:bCs/>
          <w:szCs w:val="24"/>
        </w:rPr>
        <w:t>Public accountability reports</w:t>
      </w:r>
      <w:r w:rsidRPr="00726909">
        <w:rPr>
          <w:szCs w:val="24"/>
        </w:rPr>
        <w:t xml:space="preserve"> demonstrating compliance with transparency and participatory mechanisms.</w:t>
      </w:r>
    </w:p>
    <w:p w14:paraId="7356EF4D" w14:textId="77777777" w:rsidR="00726909" w:rsidRPr="00726909" w:rsidRDefault="00726909" w:rsidP="008D251F">
      <w:pPr>
        <w:numPr>
          <w:ilvl w:val="0"/>
          <w:numId w:val="408"/>
        </w:numPr>
        <w:jc w:val="both"/>
        <w:rPr>
          <w:szCs w:val="24"/>
        </w:rPr>
      </w:pPr>
      <w:r w:rsidRPr="00726909">
        <w:rPr>
          <w:b/>
          <w:bCs/>
          <w:szCs w:val="24"/>
        </w:rPr>
        <w:t>Institutional audits</w:t>
      </w:r>
      <w:r w:rsidRPr="00726909">
        <w:rPr>
          <w:szCs w:val="24"/>
        </w:rPr>
        <w:t xml:space="preserve"> and leadership performance reviews conducted through MEL validation teams.</w:t>
      </w:r>
    </w:p>
    <w:p w14:paraId="692751DC" w14:textId="77777777" w:rsidR="00726909" w:rsidRPr="00726909" w:rsidRDefault="00726909" w:rsidP="008D251F">
      <w:pPr>
        <w:numPr>
          <w:ilvl w:val="0"/>
          <w:numId w:val="408"/>
        </w:numPr>
        <w:jc w:val="both"/>
        <w:rPr>
          <w:szCs w:val="24"/>
        </w:rPr>
      </w:pPr>
      <w:r w:rsidRPr="00726909">
        <w:rPr>
          <w:b/>
          <w:bCs/>
          <w:szCs w:val="24"/>
        </w:rPr>
        <w:t>Recognition and certification</w:t>
      </w:r>
      <w:r w:rsidRPr="00726909">
        <w:rPr>
          <w:szCs w:val="24"/>
        </w:rPr>
        <w:t xml:space="preserve"> of moral leaders through the Reward and Heroic Recognition System, documenting merit-based moral excellence.</w:t>
      </w:r>
    </w:p>
    <w:p w14:paraId="247C4C8D" w14:textId="77777777" w:rsidR="00726909" w:rsidRPr="00726909" w:rsidRDefault="00726909" w:rsidP="00726909">
      <w:pPr>
        <w:jc w:val="both"/>
        <w:rPr>
          <w:szCs w:val="24"/>
        </w:rPr>
      </w:pPr>
      <w:r w:rsidRPr="00726909">
        <w:rPr>
          <w:szCs w:val="24"/>
        </w:rPr>
        <w:t xml:space="preserve">Each indicator transforms moral leadership from a personal trait into a </w:t>
      </w:r>
      <w:r w:rsidRPr="00726909">
        <w:rPr>
          <w:b/>
          <w:bCs/>
          <w:szCs w:val="24"/>
        </w:rPr>
        <w:t>quantifiable institutional asset</w:t>
      </w:r>
      <w:r w:rsidRPr="00726909">
        <w:rPr>
          <w:szCs w:val="24"/>
        </w:rPr>
        <w:t xml:space="preserve"> — ensuring that morality becomes a strategic resource of governance.</w:t>
      </w:r>
    </w:p>
    <w:p w14:paraId="4F9178B7" w14:textId="77777777" w:rsidR="00726909" w:rsidRPr="00726909" w:rsidRDefault="00726909" w:rsidP="00726909">
      <w:pPr>
        <w:pStyle w:val="Heading8"/>
      </w:pPr>
      <w:r w:rsidRPr="00726909">
        <w:t>System Linkage and Data Integration</w:t>
      </w:r>
    </w:p>
    <w:p w14:paraId="1AD0E6DD" w14:textId="77777777" w:rsidR="00726909" w:rsidRPr="00726909" w:rsidRDefault="00726909" w:rsidP="00726909">
      <w:pPr>
        <w:jc w:val="both"/>
        <w:rPr>
          <w:szCs w:val="24"/>
        </w:rPr>
      </w:pPr>
      <w:r w:rsidRPr="00726909">
        <w:rPr>
          <w:szCs w:val="24"/>
        </w:rPr>
        <w:t xml:space="preserve">Moral Governance is tracked and assessed through the </w:t>
      </w:r>
      <w:r w:rsidRPr="00726909">
        <w:rPr>
          <w:b/>
          <w:bCs/>
          <w:szCs w:val="24"/>
        </w:rPr>
        <w:t>Governance Integrity Index (GII)</w:t>
      </w:r>
      <w:r w:rsidRPr="00726909">
        <w:rPr>
          <w:szCs w:val="24"/>
        </w:rPr>
        <w:t xml:space="preserve"> within the </w:t>
      </w:r>
      <w:r w:rsidRPr="00726909">
        <w:rPr>
          <w:b/>
          <w:bCs/>
          <w:szCs w:val="24"/>
        </w:rPr>
        <w:t>ABMPD Digital Dashboard</w:t>
      </w:r>
      <w:r w:rsidRPr="00726909">
        <w:rPr>
          <w:szCs w:val="24"/>
        </w:rPr>
        <w:t>.</w:t>
      </w:r>
    </w:p>
    <w:p w14:paraId="5B3572B7" w14:textId="77777777" w:rsidR="00726909" w:rsidRPr="00726909" w:rsidRDefault="00726909" w:rsidP="008D251F">
      <w:pPr>
        <w:numPr>
          <w:ilvl w:val="0"/>
          <w:numId w:val="409"/>
        </w:numPr>
        <w:jc w:val="both"/>
        <w:rPr>
          <w:szCs w:val="24"/>
        </w:rPr>
      </w:pPr>
      <w:r w:rsidRPr="00726909">
        <w:rPr>
          <w:szCs w:val="24"/>
        </w:rPr>
        <w:t xml:space="preserve">The </w:t>
      </w:r>
      <w:r w:rsidRPr="00726909">
        <w:rPr>
          <w:b/>
          <w:bCs/>
          <w:szCs w:val="24"/>
        </w:rPr>
        <w:t>GII</w:t>
      </w:r>
      <w:r w:rsidRPr="00726909">
        <w:rPr>
          <w:szCs w:val="24"/>
        </w:rPr>
        <w:t xml:space="preserve"> aggregates institutional data on compliance, transparency, ethical performance, and leadership integrity.</w:t>
      </w:r>
    </w:p>
    <w:p w14:paraId="2C7ECCCB" w14:textId="77777777" w:rsidR="00726909" w:rsidRPr="00726909" w:rsidRDefault="00726909" w:rsidP="008D251F">
      <w:pPr>
        <w:numPr>
          <w:ilvl w:val="0"/>
          <w:numId w:val="409"/>
        </w:numPr>
        <w:jc w:val="both"/>
        <w:rPr>
          <w:szCs w:val="24"/>
        </w:rPr>
      </w:pPr>
      <w:r w:rsidRPr="00726909">
        <w:rPr>
          <w:szCs w:val="24"/>
        </w:rPr>
        <w:lastRenderedPageBreak/>
        <w:t xml:space="preserve">The </w:t>
      </w:r>
      <w:r w:rsidRPr="00726909">
        <w:rPr>
          <w:b/>
          <w:bCs/>
          <w:szCs w:val="24"/>
        </w:rPr>
        <w:t>Monitoring, Evaluation, and Learning (MEL) Framework</w:t>
      </w:r>
      <w:r w:rsidRPr="00726909">
        <w:rPr>
          <w:szCs w:val="24"/>
        </w:rPr>
        <w:t xml:space="preserve"> validates this data through </w:t>
      </w:r>
      <w:r w:rsidRPr="00726909">
        <w:rPr>
          <w:b/>
          <w:bCs/>
          <w:szCs w:val="24"/>
        </w:rPr>
        <w:t>character audits, peer evaluations, and institutional compliance reports</w:t>
      </w:r>
      <w:r w:rsidRPr="00726909">
        <w:rPr>
          <w:szCs w:val="24"/>
        </w:rPr>
        <w:t>, ensuring accountability at every leadership level.</w:t>
      </w:r>
    </w:p>
    <w:p w14:paraId="17835A52" w14:textId="77777777" w:rsidR="00726909" w:rsidRPr="00726909" w:rsidRDefault="00726909" w:rsidP="008D251F">
      <w:pPr>
        <w:numPr>
          <w:ilvl w:val="0"/>
          <w:numId w:val="409"/>
        </w:numPr>
        <w:jc w:val="both"/>
        <w:rPr>
          <w:szCs w:val="24"/>
        </w:rPr>
      </w:pPr>
      <w:r w:rsidRPr="00726909">
        <w:rPr>
          <w:szCs w:val="24"/>
        </w:rPr>
        <w:t xml:space="preserve">The integration of GII data with other indices (MFI, HMI, CEI) establishes a </w:t>
      </w:r>
      <w:r w:rsidRPr="00726909">
        <w:rPr>
          <w:b/>
          <w:bCs/>
          <w:szCs w:val="24"/>
        </w:rPr>
        <w:t>national map of moral governance</w:t>
      </w:r>
      <w:r w:rsidRPr="00726909">
        <w:rPr>
          <w:szCs w:val="24"/>
        </w:rPr>
        <w:t>, linking individual virtue to institutional performance.</w:t>
      </w:r>
    </w:p>
    <w:p w14:paraId="252CB5B6" w14:textId="77777777" w:rsidR="00726909" w:rsidRPr="00726909" w:rsidRDefault="00726909" w:rsidP="00726909">
      <w:pPr>
        <w:jc w:val="both"/>
        <w:rPr>
          <w:szCs w:val="24"/>
        </w:rPr>
      </w:pPr>
      <w:r w:rsidRPr="00726909">
        <w:rPr>
          <w:szCs w:val="24"/>
        </w:rPr>
        <w:t>Through this architecture, ABMPD converts morality into a measurable governance framework — one that can be reported, replicated, and continuously improved.</w:t>
      </w:r>
    </w:p>
    <w:p w14:paraId="3F43CA41" w14:textId="77777777" w:rsidR="00726909" w:rsidRPr="00726909" w:rsidRDefault="00726909" w:rsidP="00726909">
      <w:pPr>
        <w:pStyle w:val="Heading8"/>
      </w:pPr>
      <w:r w:rsidRPr="00726909">
        <w:t>Outcome and Societal Significance</w:t>
      </w:r>
    </w:p>
    <w:p w14:paraId="26B2EFDD" w14:textId="77777777" w:rsidR="00726909" w:rsidRPr="00726909" w:rsidRDefault="00726909" w:rsidP="00726909">
      <w:pPr>
        <w:jc w:val="both"/>
        <w:rPr>
          <w:szCs w:val="24"/>
        </w:rPr>
      </w:pPr>
      <w:r w:rsidRPr="00726909">
        <w:rPr>
          <w:szCs w:val="24"/>
        </w:rPr>
        <w:t xml:space="preserve">The </w:t>
      </w:r>
      <w:r w:rsidRPr="00726909">
        <w:rPr>
          <w:b/>
          <w:bCs/>
          <w:szCs w:val="24"/>
        </w:rPr>
        <w:t>output</w:t>
      </w:r>
      <w:r w:rsidRPr="00726909">
        <w:rPr>
          <w:szCs w:val="24"/>
        </w:rPr>
        <w:t xml:space="preserve"> of this phase is a </w:t>
      </w:r>
      <w:r w:rsidRPr="00726909">
        <w:rPr>
          <w:b/>
          <w:bCs/>
          <w:szCs w:val="24"/>
        </w:rPr>
        <w:t>morally governed institution and society</w:t>
      </w:r>
      <w:r w:rsidRPr="00726909">
        <w:rPr>
          <w:szCs w:val="24"/>
        </w:rPr>
        <w:t xml:space="preserve"> — an environment where systems, policies, and leadership embody moral discipline as culture. LGUs and organizations become </w:t>
      </w:r>
      <w:r w:rsidRPr="00726909">
        <w:rPr>
          <w:b/>
          <w:bCs/>
          <w:szCs w:val="24"/>
        </w:rPr>
        <w:t>moral engines of development</w:t>
      </w:r>
      <w:r w:rsidRPr="00726909">
        <w:rPr>
          <w:szCs w:val="24"/>
        </w:rPr>
        <w:t>, demonstrating that governance built on virtue produces both efficiency and peace.</w:t>
      </w:r>
    </w:p>
    <w:p w14:paraId="39A8B95E" w14:textId="77777777" w:rsidR="00726909" w:rsidRPr="00726909" w:rsidRDefault="00726909" w:rsidP="00726909">
      <w:pPr>
        <w:jc w:val="both"/>
        <w:rPr>
          <w:szCs w:val="24"/>
        </w:rPr>
      </w:pPr>
      <w:r w:rsidRPr="00726909">
        <w:rPr>
          <w:szCs w:val="24"/>
        </w:rPr>
        <w:t xml:space="preserve">At the cultural level, </w:t>
      </w:r>
      <w:r w:rsidRPr="00726909">
        <w:rPr>
          <w:b/>
          <w:bCs/>
          <w:szCs w:val="24"/>
        </w:rPr>
        <w:t>Moral Governance</w:t>
      </w:r>
      <w:r w:rsidRPr="00726909">
        <w:rPr>
          <w:szCs w:val="24"/>
        </w:rPr>
        <w:t xml:space="preserve"> marks the transition from moral recovery to </w:t>
      </w:r>
      <w:r w:rsidRPr="00726909">
        <w:rPr>
          <w:b/>
          <w:bCs/>
          <w:szCs w:val="24"/>
        </w:rPr>
        <w:t>moral civilization</w:t>
      </w:r>
      <w:r w:rsidRPr="00726909">
        <w:rPr>
          <w:szCs w:val="24"/>
        </w:rPr>
        <w:t xml:space="preserve"> — where laws and policies reflect conscience, and where leadership becomes synonymous with moral responsibility.</w:t>
      </w:r>
    </w:p>
    <w:p w14:paraId="18DC1AF3" w14:textId="77777777" w:rsidR="00726909" w:rsidRDefault="00726909" w:rsidP="00726909">
      <w:pPr>
        <w:jc w:val="both"/>
        <w:rPr>
          <w:szCs w:val="24"/>
        </w:rPr>
      </w:pPr>
      <w:r w:rsidRPr="00726909">
        <w:rPr>
          <w:szCs w:val="24"/>
        </w:rPr>
        <w:t xml:space="preserve">In this stage, the ABMPD movement fulfills its central proposition: that </w:t>
      </w:r>
      <w:r w:rsidRPr="00726909">
        <w:rPr>
          <w:b/>
          <w:bCs/>
          <w:szCs w:val="24"/>
        </w:rPr>
        <w:t>moral transformation is not complete until virtue becomes structure</w:t>
      </w:r>
      <w:r w:rsidRPr="00726909">
        <w:rPr>
          <w:szCs w:val="24"/>
        </w:rPr>
        <w:t xml:space="preserve">. When the governance of barangays, schools, and institutions mirrors the governance of conscience, then the dream of </w:t>
      </w:r>
      <w:proofErr w:type="spellStart"/>
      <w:r w:rsidRPr="00726909">
        <w:rPr>
          <w:b/>
          <w:bCs/>
          <w:szCs w:val="24"/>
        </w:rPr>
        <w:t>Pamayanang</w:t>
      </w:r>
      <w:proofErr w:type="spellEnd"/>
      <w:r w:rsidRPr="00726909">
        <w:rPr>
          <w:b/>
          <w:bCs/>
          <w:szCs w:val="24"/>
        </w:rPr>
        <w:t xml:space="preserve"> </w:t>
      </w:r>
      <w:proofErr w:type="spellStart"/>
      <w:r w:rsidRPr="00726909">
        <w:rPr>
          <w:b/>
          <w:bCs/>
          <w:szCs w:val="24"/>
        </w:rPr>
        <w:t>Matatag</w:t>
      </w:r>
      <w:proofErr w:type="spellEnd"/>
      <w:r w:rsidRPr="00726909">
        <w:rPr>
          <w:b/>
          <w:bCs/>
          <w:szCs w:val="24"/>
        </w:rPr>
        <w:t xml:space="preserve"> at </w:t>
      </w:r>
      <w:proofErr w:type="spellStart"/>
      <w:r w:rsidRPr="00726909">
        <w:rPr>
          <w:b/>
          <w:bCs/>
          <w:szCs w:val="24"/>
        </w:rPr>
        <w:t>Bayaning</w:t>
      </w:r>
      <w:proofErr w:type="spellEnd"/>
      <w:r w:rsidRPr="00726909">
        <w:rPr>
          <w:b/>
          <w:bCs/>
          <w:szCs w:val="24"/>
        </w:rPr>
        <w:t xml:space="preserve"> </w:t>
      </w:r>
      <w:proofErr w:type="spellStart"/>
      <w:r w:rsidRPr="00726909">
        <w:rPr>
          <w:b/>
          <w:bCs/>
          <w:szCs w:val="24"/>
        </w:rPr>
        <w:t>Nagtutulungan</w:t>
      </w:r>
      <w:proofErr w:type="spellEnd"/>
      <w:r w:rsidRPr="00726909">
        <w:rPr>
          <w:szCs w:val="24"/>
        </w:rPr>
        <w:t xml:space="preserve"> — a united, self-governing, and morally empowered people — becomes reality.</w:t>
      </w:r>
    </w:p>
    <w:p w14:paraId="25997767" w14:textId="400306E0" w:rsidR="00726909" w:rsidRPr="00726909" w:rsidRDefault="00000000" w:rsidP="00726909">
      <w:pPr>
        <w:jc w:val="both"/>
        <w:rPr>
          <w:szCs w:val="24"/>
        </w:rPr>
      </w:pPr>
      <w:r>
        <w:rPr>
          <w:szCs w:val="24"/>
        </w:rPr>
        <w:pict w14:anchorId="0B867354">
          <v:rect id="_x0000_i1473" style="width:0;height:1.5pt" o:hralign="center" o:hrstd="t" o:hr="t" fillcolor="#a0a0a0" stroked="f"/>
        </w:pict>
      </w:r>
    </w:p>
    <w:p w14:paraId="3DF2BC33" w14:textId="6299D3F3" w:rsidR="00726909" w:rsidRPr="00351CFA" w:rsidRDefault="00726909" w:rsidP="00726909">
      <w:pPr>
        <w:pStyle w:val="Heading7"/>
      </w:pPr>
      <w:r>
        <w:rPr>
          <w:szCs w:val="24"/>
        </w:rPr>
        <w:t xml:space="preserve"> </w:t>
      </w:r>
      <w:r w:rsidR="00F7478B" w:rsidRPr="00F7478B">
        <w:t>Step 5 – Global Moral Resonance (Diaspora and Institutional Replication)</w:t>
      </w:r>
    </w:p>
    <w:p w14:paraId="52B90DDC" w14:textId="77777777" w:rsidR="00F7478B" w:rsidRPr="00F7478B" w:rsidRDefault="00F7478B" w:rsidP="00F7478B">
      <w:pPr>
        <w:jc w:val="both"/>
        <w:rPr>
          <w:szCs w:val="24"/>
        </w:rPr>
      </w:pPr>
      <w:r w:rsidRPr="00F7478B">
        <w:rPr>
          <w:szCs w:val="24"/>
        </w:rPr>
        <w:t xml:space="preserve">The </w:t>
      </w:r>
      <w:r w:rsidRPr="00F7478B">
        <w:rPr>
          <w:b/>
          <w:bCs/>
          <w:szCs w:val="24"/>
        </w:rPr>
        <w:t>Global Moral Resonance</w:t>
      </w:r>
      <w:r w:rsidRPr="00F7478B">
        <w:rPr>
          <w:szCs w:val="24"/>
        </w:rPr>
        <w:t xml:space="preserve"> phase represents the </w:t>
      </w:r>
      <w:r w:rsidRPr="00F7478B">
        <w:rPr>
          <w:b/>
          <w:bCs/>
          <w:szCs w:val="24"/>
        </w:rPr>
        <w:t>highest dimension</w:t>
      </w:r>
      <w:r w:rsidRPr="00F7478B">
        <w:rPr>
          <w:szCs w:val="24"/>
        </w:rPr>
        <w:t xml:space="preserve"> of the ABMPD Transformation Flow — the point where moral governance transcends national boundaries and becomes a </w:t>
      </w:r>
      <w:r w:rsidRPr="00F7478B">
        <w:rPr>
          <w:b/>
          <w:bCs/>
          <w:szCs w:val="24"/>
        </w:rPr>
        <w:t>global expression of Filipino values, faith, and conscience</w:t>
      </w:r>
      <w:r w:rsidRPr="00F7478B">
        <w:rPr>
          <w:szCs w:val="24"/>
        </w:rPr>
        <w:t xml:space="preserve">. It is the outward ripple of the moral wave that began with one renewed heart and expanded through households, communities, and institutions until it reached the world stage. In this final phase, the Philippines emerges as a </w:t>
      </w:r>
      <w:r w:rsidRPr="00F7478B">
        <w:rPr>
          <w:b/>
          <w:bCs/>
          <w:szCs w:val="24"/>
        </w:rPr>
        <w:t>living prototype of moral nation-building</w:t>
      </w:r>
      <w:r w:rsidRPr="00F7478B">
        <w:rPr>
          <w:szCs w:val="24"/>
        </w:rPr>
        <w:t>, inspiring other societies toward conscience-based development.</w:t>
      </w:r>
    </w:p>
    <w:p w14:paraId="205598DA" w14:textId="77777777" w:rsidR="00F7478B" w:rsidRPr="00F7478B" w:rsidRDefault="00F7478B" w:rsidP="003F2E0F">
      <w:pPr>
        <w:pStyle w:val="Heading8"/>
      </w:pPr>
      <w:r w:rsidRPr="00F7478B">
        <w:t>Definition and Essence</w:t>
      </w:r>
    </w:p>
    <w:p w14:paraId="0ED59434" w14:textId="77777777" w:rsidR="00F7478B" w:rsidRPr="00F7478B" w:rsidRDefault="00F7478B" w:rsidP="00F7478B">
      <w:pPr>
        <w:jc w:val="both"/>
        <w:rPr>
          <w:szCs w:val="24"/>
        </w:rPr>
      </w:pPr>
      <w:r w:rsidRPr="00F7478B">
        <w:rPr>
          <w:szCs w:val="24"/>
        </w:rPr>
        <w:t xml:space="preserve">Global Moral Resonance is the manifestation of the ABMPD belief that </w:t>
      </w:r>
      <w:r w:rsidRPr="00F7478B">
        <w:rPr>
          <w:b/>
          <w:bCs/>
          <w:szCs w:val="24"/>
        </w:rPr>
        <w:t>moral reform is humanity’s shared destiny</w:t>
      </w:r>
      <w:r w:rsidRPr="00F7478B">
        <w:rPr>
          <w:szCs w:val="24"/>
        </w:rPr>
        <w:t xml:space="preserve">. It reflects the transition from national transformation to </w:t>
      </w:r>
      <w:r w:rsidRPr="00F7478B">
        <w:rPr>
          <w:b/>
          <w:bCs/>
          <w:szCs w:val="24"/>
        </w:rPr>
        <w:t>international moral influence</w:t>
      </w:r>
      <w:r w:rsidRPr="00F7478B">
        <w:rPr>
          <w:szCs w:val="24"/>
        </w:rPr>
        <w:t xml:space="preserve">, where the values of </w:t>
      </w:r>
      <w:r w:rsidRPr="00F7478B">
        <w:rPr>
          <w:i/>
          <w:iCs/>
          <w:szCs w:val="24"/>
        </w:rPr>
        <w:t>Puso at Dangal</w:t>
      </w:r>
      <w:r w:rsidRPr="00F7478B">
        <w:rPr>
          <w:szCs w:val="24"/>
        </w:rPr>
        <w:t xml:space="preserve"> — compassion, integrity, faith, and service — are shared across cultures as a </w:t>
      </w:r>
      <w:r w:rsidRPr="00F7478B">
        <w:rPr>
          <w:b/>
          <w:bCs/>
          <w:szCs w:val="24"/>
        </w:rPr>
        <w:t>universal moral currency</w:t>
      </w:r>
      <w:r w:rsidRPr="00F7478B">
        <w:rPr>
          <w:szCs w:val="24"/>
        </w:rPr>
        <w:t>.</w:t>
      </w:r>
    </w:p>
    <w:p w14:paraId="32A33A6D" w14:textId="77777777" w:rsidR="00F7478B" w:rsidRPr="00F7478B" w:rsidRDefault="00F7478B" w:rsidP="00F7478B">
      <w:pPr>
        <w:jc w:val="both"/>
        <w:rPr>
          <w:szCs w:val="24"/>
        </w:rPr>
      </w:pPr>
      <w:r w:rsidRPr="00F7478B">
        <w:rPr>
          <w:szCs w:val="24"/>
        </w:rPr>
        <w:lastRenderedPageBreak/>
        <w:t xml:space="preserve">This phase mobilizes the Filipino diaspora, faith networks, academic partners, and institutional allies to </w:t>
      </w:r>
      <w:r w:rsidRPr="00F7478B">
        <w:rPr>
          <w:b/>
          <w:bCs/>
          <w:szCs w:val="24"/>
        </w:rPr>
        <w:t>replicate and adapt the ABMPD moral governance framework</w:t>
      </w:r>
      <w:r w:rsidRPr="00F7478B">
        <w:rPr>
          <w:szCs w:val="24"/>
        </w:rPr>
        <w:t xml:space="preserve"> in different contexts worldwide. Filipino heroes abroad become </w:t>
      </w:r>
      <w:r w:rsidRPr="00F7478B">
        <w:rPr>
          <w:b/>
          <w:bCs/>
          <w:szCs w:val="24"/>
        </w:rPr>
        <w:t>moral ambassadors</w:t>
      </w:r>
      <w:r w:rsidRPr="00F7478B">
        <w:rPr>
          <w:szCs w:val="24"/>
        </w:rPr>
        <w:t>, carrying with them the values of the homeland as instruments of peace, solidarity, and cross-cultural moral renewal.</w:t>
      </w:r>
    </w:p>
    <w:p w14:paraId="3B052F88" w14:textId="77777777" w:rsidR="00F7478B" w:rsidRPr="00F7478B" w:rsidRDefault="00F7478B" w:rsidP="003F2E0F">
      <w:pPr>
        <w:pStyle w:val="Heading8"/>
      </w:pPr>
      <w:r w:rsidRPr="00F7478B">
        <w:t>Transformative Functions</w:t>
      </w:r>
    </w:p>
    <w:p w14:paraId="335C84A6" w14:textId="77777777" w:rsidR="003F2E0F" w:rsidRPr="003F2E0F" w:rsidRDefault="00F7478B" w:rsidP="008D251F">
      <w:pPr>
        <w:numPr>
          <w:ilvl w:val="0"/>
          <w:numId w:val="410"/>
        </w:numPr>
        <w:jc w:val="both"/>
        <w:rPr>
          <w:szCs w:val="24"/>
        </w:rPr>
      </w:pPr>
      <w:r w:rsidRPr="00F7478B">
        <w:rPr>
          <w:b/>
          <w:bCs/>
          <w:szCs w:val="24"/>
        </w:rPr>
        <w:t>Global Expansion of the ABMPD Model:</w:t>
      </w:r>
    </w:p>
    <w:p w14:paraId="50FD3644" w14:textId="7F599351" w:rsidR="00F7478B" w:rsidRPr="00F7478B" w:rsidRDefault="00F7478B" w:rsidP="003F2E0F">
      <w:pPr>
        <w:ind w:left="720"/>
        <w:jc w:val="both"/>
        <w:rPr>
          <w:szCs w:val="24"/>
        </w:rPr>
      </w:pPr>
      <w:r w:rsidRPr="00F7478B">
        <w:rPr>
          <w:szCs w:val="24"/>
        </w:rPr>
        <w:t xml:space="preserve">The ABMPD moral architecture is </w:t>
      </w:r>
      <w:r w:rsidRPr="00F7478B">
        <w:rPr>
          <w:b/>
          <w:bCs/>
          <w:szCs w:val="24"/>
        </w:rPr>
        <w:t>replicated in international communities</w:t>
      </w:r>
      <w:r w:rsidRPr="00F7478B">
        <w:rPr>
          <w:szCs w:val="24"/>
        </w:rPr>
        <w:t xml:space="preserve"> through overseas chapters, interfaith programs, and leadership partnerships. These entities form </w:t>
      </w:r>
      <w:r w:rsidRPr="00F7478B">
        <w:rPr>
          <w:b/>
          <w:bCs/>
          <w:szCs w:val="24"/>
        </w:rPr>
        <w:t xml:space="preserve">ABMPD </w:t>
      </w:r>
      <w:proofErr w:type="spellStart"/>
      <w:r w:rsidRPr="00F7478B">
        <w:rPr>
          <w:b/>
          <w:bCs/>
          <w:szCs w:val="24"/>
        </w:rPr>
        <w:t>GlobalLink</w:t>
      </w:r>
      <w:proofErr w:type="spellEnd"/>
      <w:r w:rsidRPr="00F7478B">
        <w:rPr>
          <w:b/>
          <w:bCs/>
          <w:szCs w:val="24"/>
        </w:rPr>
        <w:t xml:space="preserve"> Hubs</w:t>
      </w:r>
      <w:r w:rsidRPr="00F7478B">
        <w:rPr>
          <w:szCs w:val="24"/>
        </w:rPr>
        <w:t>, serving as cultural and civic bridges that promote Filipino moral leadership, ethical governance, and humanitarian collaboration.</w:t>
      </w:r>
    </w:p>
    <w:p w14:paraId="78F28410" w14:textId="77777777" w:rsidR="003F2E0F" w:rsidRPr="003F2E0F" w:rsidRDefault="00F7478B" w:rsidP="008D251F">
      <w:pPr>
        <w:numPr>
          <w:ilvl w:val="0"/>
          <w:numId w:val="410"/>
        </w:numPr>
        <w:jc w:val="both"/>
        <w:rPr>
          <w:szCs w:val="24"/>
        </w:rPr>
      </w:pPr>
      <w:r w:rsidRPr="00F7478B">
        <w:rPr>
          <w:b/>
          <w:bCs/>
          <w:szCs w:val="24"/>
        </w:rPr>
        <w:t>Diaspora-Led Hero Networks:</w:t>
      </w:r>
    </w:p>
    <w:p w14:paraId="1D17C1F2" w14:textId="0AC161BC" w:rsidR="00F7478B" w:rsidRPr="00F7478B" w:rsidRDefault="00F7478B" w:rsidP="003F2E0F">
      <w:pPr>
        <w:ind w:left="720"/>
        <w:jc w:val="both"/>
        <w:rPr>
          <w:szCs w:val="24"/>
        </w:rPr>
      </w:pPr>
      <w:r w:rsidRPr="00F7478B">
        <w:rPr>
          <w:szCs w:val="24"/>
        </w:rPr>
        <w:t xml:space="preserve">Overseas Filipino workers, professionals, and faith leaders form </w:t>
      </w:r>
      <w:r w:rsidRPr="00F7478B">
        <w:rPr>
          <w:b/>
          <w:bCs/>
          <w:szCs w:val="24"/>
        </w:rPr>
        <w:t>diaspora hero networks</w:t>
      </w:r>
      <w:r w:rsidRPr="00F7478B">
        <w:rPr>
          <w:szCs w:val="24"/>
        </w:rPr>
        <w:t xml:space="preserve"> — voluntary moral communities committed to ethical work practices, social responsibility, and cultural solidarity. These networks not only uplift the Filipino image abroad but also </w:t>
      </w:r>
      <w:r w:rsidRPr="00F7478B">
        <w:rPr>
          <w:b/>
          <w:bCs/>
          <w:szCs w:val="24"/>
        </w:rPr>
        <w:t>channel moral and economic capital back to the nation</w:t>
      </w:r>
      <w:r w:rsidRPr="00F7478B">
        <w:rPr>
          <w:szCs w:val="24"/>
        </w:rPr>
        <w:t>, reinforcing the cycle of transformation from global to local.</w:t>
      </w:r>
    </w:p>
    <w:p w14:paraId="226F887F" w14:textId="77777777" w:rsidR="003F2E0F" w:rsidRPr="003F2E0F" w:rsidRDefault="00F7478B" w:rsidP="008D251F">
      <w:pPr>
        <w:numPr>
          <w:ilvl w:val="0"/>
          <w:numId w:val="410"/>
        </w:numPr>
        <w:jc w:val="both"/>
        <w:rPr>
          <w:szCs w:val="24"/>
        </w:rPr>
      </w:pPr>
      <w:r w:rsidRPr="00F7478B">
        <w:rPr>
          <w:b/>
          <w:bCs/>
          <w:szCs w:val="24"/>
        </w:rPr>
        <w:t>Interfaith and Institutional Partnerships:</w:t>
      </w:r>
    </w:p>
    <w:p w14:paraId="33782254" w14:textId="2BD43659" w:rsidR="00F7478B" w:rsidRPr="00F7478B" w:rsidRDefault="00F7478B" w:rsidP="003F2E0F">
      <w:pPr>
        <w:ind w:left="720"/>
        <w:jc w:val="both"/>
        <w:rPr>
          <w:szCs w:val="24"/>
        </w:rPr>
      </w:pPr>
      <w:r w:rsidRPr="00F7478B">
        <w:rPr>
          <w:szCs w:val="24"/>
        </w:rPr>
        <w:t xml:space="preserve">Through cooperation with international faith-based organizations, universities, and moral education institutions, ABMPD promotes </w:t>
      </w:r>
      <w:r w:rsidRPr="00F7478B">
        <w:rPr>
          <w:b/>
          <w:bCs/>
          <w:szCs w:val="24"/>
        </w:rPr>
        <w:t>cross-cultural moral learning</w:t>
      </w:r>
      <w:r w:rsidRPr="00F7478B">
        <w:rPr>
          <w:szCs w:val="24"/>
        </w:rPr>
        <w:t xml:space="preserve">. These partnerships foster shared research, leadership exchange, and capacity-building initiatives that make moral governance a </w:t>
      </w:r>
      <w:r w:rsidRPr="00F7478B">
        <w:rPr>
          <w:b/>
          <w:bCs/>
          <w:szCs w:val="24"/>
        </w:rPr>
        <w:t>globally adaptable framework for sustainable development</w:t>
      </w:r>
      <w:r w:rsidRPr="00F7478B">
        <w:rPr>
          <w:szCs w:val="24"/>
        </w:rPr>
        <w:t>.</w:t>
      </w:r>
    </w:p>
    <w:p w14:paraId="3195D4CF" w14:textId="77777777" w:rsidR="003F2E0F" w:rsidRPr="003F2E0F" w:rsidRDefault="00F7478B" w:rsidP="008D251F">
      <w:pPr>
        <w:numPr>
          <w:ilvl w:val="0"/>
          <w:numId w:val="410"/>
        </w:numPr>
        <w:jc w:val="both"/>
        <w:rPr>
          <w:szCs w:val="24"/>
        </w:rPr>
      </w:pPr>
      <w:r w:rsidRPr="00F7478B">
        <w:rPr>
          <w:b/>
          <w:bCs/>
          <w:szCs w:val="24"/>
        </w:rPr>
        <w:t>Projection of the Philippines as a Moral Prototype:</w:t>
      </w:r>
    </w:p>
    <w:p w14:paraId="22C9B9F3" w14:textId="5C11E85B" w:rsidR="00F7478B" w:rsidRPr="00F7478B" w:rsidRDefault="00F7478B" w:rsidP="003F2E0F">
      <w:pPr>
        <w:ind w:left="720"/>
        <w:jc w:val="both"/>
        <w:rPr>
          <w:szCs w:val="24"/>
        </w:rPr>
      </w:pPr>
      <w:r w:rsidRPr="00F7478B">
        <w:rPr>
          <w:szCs w:val="24"/>
        </w:rPr>
        <w:t xml:space="preserve">The Philippines, through ABMPD, becomes a </w:t>
      </w:r>
      <w:r w:rsidRPr="00F7478B">
        <w:rPr>
          <w:b/>
          <w:bCs/>
          <w:szCs w:val="24"/>
        </w:rPr>
        <w:t>moral lighthouse nation</w:t>
      </w:r>
      <w:r w:rsidRPr="00F7478B">
        <w:rPr>
          <w:szCs w:val="24"/>
        </w:rPr>
        <w:t xml:space="preserve"> — demonstrating that genuine progress begins with the renewal of conscience. This projection is not a matter of prestige but of purpose: to show that a country built on virtue can influence the world not through wealth or power, but through </w:t>
      </w:r>
      <w:r w:rsidRPr="00F7478B">
        <w:rPr>
          <w:b/>
          <w:bCs/>
          <w:szCs w:val="24"/>
        </w:rPr>
        <w:t>moral credibility and collective integrity</w:t>
      </w:r>
      <w:r w:rsidRPr="00F7478B">
        <w:rPr>
          <w:szCs w:val="24"/>
        </w:rPr>
        <w:t>.</w:t>
      </w:r>
    </w:p>
    <w:p w14:paraId="2FEF530E" w14:textId="77777777" w:rsidR="00F7478B" w:rsidRPr="00F7478B" w:rsidRDefault="00F7478B" w:rsidP="003F2E0F">
      <w:pPr>
        <w:pStyle w:val="Heading8"/>
      </w:pPr>
      <w:r w:rsidRPr="00F7478B">
        <w:t>Key Indicators and Measurable Outcomes</w:t>
      </w:r>
    </w:p>
    <w:p w14:paraId="007B8FF7" w14:textId="77777777" w:rsidR="003F2E0F" w:rsidRDefault="00F7478B" w:rsidP="00F7478B">
      <w:pPr>
        <w:jc w:val="both"/>
        <w:rPr>
          <w:szCs w:val="24"/>
        </w:rPr>
      </w:pPr>
      <w:r w:rsidRPr="00F7478B">
        <w:rPr>
          <w:szCs w:val="24"/>
        </w:rPr>
        <w:t xml:space="preserve">Global Moral Resonance is </w:t>
      </w:r>
      <w:r w:rsidRPr="00F7478B">
        <w:rPr>
          <w:b/>
          <w:bCs/>
          <w:szCs w:val="24"/>
        </w:rPr>
        <w:t>validated and monitored through quantifiable data</w:t>
      </w:r>
      <w:r w:rsidRPr="00F7478B">
        <w:rPr>
          <w:szCs w:val="24"/>
        </w:rPr>
        <w:t xml:space="preserve"> reflecting moral influence and institutional reach.</w:t>
      </w:r>
    </w:p>
    <w:p w14:paraId="0B520745" w14:textId="1F4EB932" w:rsidR="00F7478B" w:rsidRPr="00F7478B" w:rsidRDefault="00F7478B" w:rsidP="00F7478B">
      <w:pPr>
        <w:jc w:val="both"/>
        <w:rPr>
          <w:szCs w:val="24"/>
        </w:rPr>
      </w:pPr>
      <w:r w:rsidRPr="00F7478B">
        <w:rPr>
          <w:szCs w:val="24"/>
        </w:rPr>
        <w:t>Indicators include:</w:t>
      </w:r>
    </w:p>
    <w:p w14:paraId="64EDAAF8" w14:textId="77777777" w:rsidR="00F7478B" w:rsidRPr="00F7478B" w:rsidRDefault="00F7478B" w:rsidP="008D251F">
      <w:pPr>
        <w:numPr>
          <w:ilvl w:val="0"/>
          <w:numId w:val="411"/>
        </w:numPr>
        <w:jc w:val="both"/>
        <w:rPr>
          <w:szCs w:val="24"/>
        </w:rPr>
      </w:pPr>
      <w:r w:rsidRPr="00F7478B">
        <w:rPr>
          <w:b/>
          <w:bCs/>
          <w:szCs w:val="24"/>
        </w:rPr>
        <w:lastRenderedPageBreak/>
        <w:t>Establishment of overseas ABMPD chapters</w:t>
      </w:r>
      <w:r w:rsidRPr="00F7478B">
        <w:rPr>
          <w:szCs w:val="24"/>
        </w:rPr>
        <w:t xml:space="preserve"> and global moral governance partnerships.</w:t>
      </w:r>
    </w:p>
    <w:p w14:paraId="0CC4E22F" w14:textId="77777777" w:rsidR="00F7478B" w:rsidRPr="00F7478B" w:rsidRDefault="00F7478B" w:rsidP="008D251F">
      <w:pPr>
        <w:numPr>
          <w:ilvl w:val="0"/>
          <w:numId w:val="411"/>
        </w:numPr>
        <w:jc w:val="both"/>
        <w:rPr>
          <w:szCs w:val="24"/>
        </w:rPr>
      </w:pPr>
      <w:r w:rsidRPr="00F7478B">
        <w:rPr>
          <w:b/>
          <w:bCs/>
          <w:szCs w:val="24"/>
        </w:rPr>
        <w:t>Integration of Filipino moral data</w:t>
      </w:r>
      <w:r w:rsidRPr="00F7478B">
        <w:rPr>
          <w:szCs w:val="24"/>
        </w:rPr>
        <w:t xml:space="preserve"> into both the </w:t>
      </w:r>
      <w:r w:rsidRPr="00F7478B">
        <w:rPr>
          <w:b/>
          <w:bCs/>
          <w:szCs w:val="24"/>
        </w:rPr>
        <w:t>National and Global Moral Index</w:t>
      </w:r>
      <w:r w:rsidRPr="00F7478B">
        <w:rPr>
          <w:szCs w:val="24"/>
        </w:rPr>
        <w:t>, enabling comparative global moral analytics.</w:t>
      </w:r>
    </w:p>
    <w:p w14:paraId="7825E2BD" w14:textId="77777777" w:rsidR="00F7478B" w:rsidRPr="00F7478B" w:rsidRDefault="00F7478B" w:rsidP="008D251F">
      <w:pPr>
        <w:numPr>
          <w:ilvl w:val="0"/>
          <w:numId w:val="411"/>
        </w:numPr>
        <w:jc w:val="both"/>
        <w:rPr>
          <w:szCs w:val="24"/>
        </w:rPr>
      </w:pPr>
      <w:r w:rsidRPr="00F7478B">
        <w:rPr>
          <w:b/>
          <w:bCs/>
          <w:szCs w:val="24"/>
        </w:rPr>
        <w:t>Recognition of ABMPD-aligned institutions, leaders, and programs</w:t>
      </w:r>
      <w:r w:rsidRPr="00F7478B">
        <w:rPr>
          <w:szCs w:val="24"/>
        </w:rPr>
        <w:t xml:space="preserve"> by international moral and civic bodies.</w:t>
      </w:r>
    </w:p>
    <w:p w14:paraId="6078594E" w14:textId="77777777" w:rsidR="00F7478B" w:rsidRPr="00F7478B" w:rsidRDefault="00F7478B" w:rsidP="008D251F">
      <w:pPr>
        <w:numPr>
          <w:ilvl w:val="0"/>
          <w:numId w:val="411"/>
        </w:numPr>
        <w:jc w:val="both"/>
        <w:rPr>
          <w:szCs w:val="24"/>
        </w:rPr>
      </w:pPr>
      <w:r w:rsidRPr="00F7478B">
        <w:rPr>
          <w:szCs w:val="24"/>
        </w:rPr>
        <w:t>Documented participation of diaspora communities in moral development projects, cultural diplomacy, and humanitarian service.</w:t>
      </w:r>
    </w:p>
    <w:p w14:paraId="0406EDDD" w14:textId="77777777" w:rsidR="00F7478B" w:rsidRPr="00F7478B" w:rsidRDefault="00F7478B" w:rsidP="00F7478B">
      <w:pPr>
        <w:jc w:val="both"/>
        <w:rPr>
          <w:szCs w:val="24"/>
        </w:rPr>
      </w:pPr>
      <w:r w:rsidRPr="00F7478B">
        <w:rPr>
          <w:szCs w:val="24"/>
        </w:rPr>
        <w:t xml:space="preserve">These metrics ensure that ABMPD’s moral influence is not symbolic but </w:t>
      </w:r>
      <w:r w:rsidRPr="00F7478B">
        <w:rPr>
          <w:b/>
          <w:bCs/>
          <w:szCs w:val="24"/>
        </w:rPr>
        <w:t>data-anchored</w:t>
      </w:r>
      <w:r w:rsidRPr="00F7478B">
        <w:rPr>
          <w:szCs w:val="24"/>
        </w:rPr>
        <w:t>, capable of informing international policy, research, and cross-sector collaboration.</w:t>
      </w:r>
    </w:p>
    <w:p w14:paraId="18DFF9AD" w14:textId="77777777" w:rsidR="00F7478B" w:rsidRPr="00F7478B" w:rsidRDefault="00F7478B" w:rsidP="003F2E0F">
      <w:pPr>
        <w:pStyle w:val="Heading8"/>
      </w:pPr>
      <w:r w:rsidRPr="00F7478B">
        <w:t>System Linkage and Data Integration</w:t>
      </w:r>
    </w:p>
    <w:p w14:paraId="637A12C6" w14:textId="77777777" w:rsidR="00F7478B" w:rsidRPr="00F7478B" w:rsidRDefault="00F7478B" w:rsidP="00F7478B">
      <w:pPr>
        <w:jc w:val="both"/>
        <w:rPr>
          <w:szCs w:val="24"/>
        </w:rPr>
      </w:pPr>
      <w:r w:rsidRPr="00F7478B">
        <w:rPr>
          <w:szCs w:val="24"/>
        </w:rPr>
        <w:t xml:space="preserve">Global transformation data are consolidated through the </w:t>
      </w:r>
      <w:r w:rsidRPr="00F7478B">
        <w:rPr>
          <w:b/>
          <w:bCs/>
          <w:szCs w:val="24"/>
        </w:rPr>
        <w:t>MEL International Integration Module</w:t>
      </w:r>
      <w:r w:rsidRPr="00F7478B">
        <w:rPr>
          <w:szCs w:val="24"/>
        </w:rPr>
        <w:t xml:space="preserve">, which links ABMPD’s national moral performance data with </w:t>
      </w:r>
      <w:r w:rsidRPr="00F7478B">
        <w:rPr>
          <w:b/>
          <w:bCs/>
          <w:szCs w:val="24"/>
        </w:rPr>
        <w:t>global moral indicators and development metrics</w:t>
      </w:r>
      <w:r w:rsidRPr="00F7478B">
        <w:rPr>
          <w:szCs w:val="24"/>
        </w:rPr>
        <w:t>.</w:t>
      </w:r>
    </w:p>
    <w:p w14:paraId="5D2F2738" w14:textId="77777777" w:rsidR="00F7478B" w:rsidRPr="00F7478B" w:rsidRDefault="00F7478B" w:rsidP="008D251F">
      <w:pPr>
        <w:numPr>
          <w:ilvl w:val="0"/>
          <w:numId w:val="412"/>
        </w:numPr>
        <w:jc w:val="both"/>
        <w:rPr>
          <w:szCs w:val="24"/>
        </w:rPr>
      </w:pPr>
      <w:r w:rsidRPr="00F7478B">
        <w:rPr>
          <w:szCs w:val="24"/>
        </w:rPr>
        <w:t xml:space="preserve">The </w:t>
      </w:r>
      <w:r w:rsidRPr="00F7478B">
        <w:rPr>
          <w:b/>
          <w:bCs/>
          <w:szCs w:val="24"/>
        </w:rPr>
        <w:t xml:space="preserve">ABMPD </w:t>
      </w:r>
      <w:proofErr w:type="spellStart"/>
      <w:r w:rsidRPr="00F7478B">
        <w:rPr>
          <w:b/>
          <w:bCs/>
          <w:szCs w:val="24"/>
        </w:rPr>
        <w:t>GlobalLink</w:t>
      </w:r>
      <w:proofErr w:type="spellEnd"/>
      <w:r w:rsidRPr="00F7478B">
        <w:rPr>
          <w:b/>
          <w:bCs/>
          <w:szCs w:val="24"/>
        </w:rPr>
        <w:t xml:space="preserve"> Platform</w:t>
      </w:r>
      <w:r w:rsidRPr="00F7478B">
        <w:rPr>
          <w:szCs w:val="24"/>
        </w:rPr>
        <w:t xml:space="preserve"> serves as the operational hub connecting overseas chapters, partner institutions, and moral learning centers.</w:t>
      </w:r>
    </w:p>
    <w:p w14:paraId="750081C2" w14:textId="77777777" w:rsidR="00F7478B" w:rsidRPr="00F7478B" w:rsidRDefault="00F7478B" w:rsidP="008D251F">
      <w:pPr>
        <w:numPr>
          <w:ilvl w:val="0"/>
          <w:numId w:val="412"/>
        </w:numPr>
        <w:jc w:val="both"/>
        <w:rPr>
          <w:szCs w:val="24"/>
        </w:rPr>
      </w:pPr>
      <w:r w:rsidRPr="00F7478B">
        <w:rPr>
          <w:szCs w:val="24"/>
        </w:rPr>
        <w:t xml:space="preserve">Through this platform, global partners share </w:t>
      </w:r>
      <w:r w:rsidRPr="00F7478B">
        <w:rPr>
          <w:b/>
          <w:bCs/>
          <w:szCs w:val="24"/>
        </w:rPr>
        <w:t>research outputs, leadership profiles, and moral performance data</w:t>
      </w:r>
      <w:r w:rsidRPr="00F7478B">
        <w:rPr>
          <w:szCs w:val="24"/>
        </w:rPr>
        <w:t>, allowing continuous feedback between diaspora communities and national ABMPD governance.</w:t>
      </w:r>
    </w:p>
    <w:p w14:paraId="2F7ED754" w14:textId="77777777" w:rsidR="00F7478B" w:rsidRPr="00F7478B" w:rsidRDefault="00F7478B" w:rsidP="008D251F">
      <w:pPr>
        <w:numPr>
          <w:ilvl w:val="0"/>
          <w:numId w:val="412"/>
        </w:numPr>
        <w:jc w:val="both"/>
        <w:rPr>
          <w:szCs w:val="24"/>
        </w:rPr>
      </w:pPr>
      <w:r w:rsidRPr="00F7478B">
        <w:rPr>
          <w:szCs w:val="24"/>
        </w:rPr>
        <w:t xml:space="preserve">Collaboration with </w:t>
      </w:r>
      <w:r w:rsidRPr="00F7478B">
        <w:rPr>
          <w:b/>
          <w:bCs/>
          <w:szCs w:val="24"/>
        </w:rPr>
        <w:t>foreign missions, international NGOs, and educational institutions</w:t>
      </w:r>
      <w:r w:rsidRPr="00F7478B">
        <w:rPr>
          <w:szCs w:val="24"/>
        </w:rPr>
        <w:t xml:space="preserve"> ensures that Filipino moral governance becomes part of global conversations on ethics, sustainable leadership, and cultural peacebuilding.</w:t>
      </w:r>
    </w:p>
    <w:p w14:paraId="30178211" w14:textId="77777777" w:rsidR="00F7478B" w:rsidRPr="00F7478B" w:rsidRDefault="00F7478B" w:rsidP="00F7478B">
      <w:pPr>
        <w:jc w:val="both"/>
        <w:rPr>
          <w:szCs w:val="24"/>
        </w:rPr>
      </w:pPr>
      <w:r w:rsidRPr="00F7478B">
        <w:rPr>
          <w:szCs w:val="24"/>
        </w:rPr>
        <w:t xml:space="preserve">This digital and institutional infrastructure transforms moral solidarity into an </w:t>
      </w:r>
      <w:r w:rsidRPr="00F7478B">
        <w:rPr>
          <w:b/>
          <w:bCs/>
          <w:szCs w:val="24"/>
        </w:rPr>
        <w:t>international ecosystem of conscience</w:t>
      </w:r>
      <w:r w:rsidRPr="00F7478B">
        <w:rPr>
          <w:szCs w:val="24"/>
        </w:rPr>
        <w:t>, where data, culture, and virtue circulate to reinforce one another.</w:t>
      </w:r>
    </w:p>
    <w:p w14:paraId="10E583C5" w14:textId="77777777" w:rsidR="00F7478B" w:rsidRPr="00F7478B" w:rsidRDefault="00F7478B" w:rsidP="003F2E0F">
      <w:pPr>
        <w:pStyle w:val="Heading8"/>
      </w:pPr>
      <w:r w:rsidRPr="00F7478B">
        <w:t>Outcome and Global Significance</w:t>
      </w:r>
    </w:p>
    <w:p w14:paraId="4FFCDBE1" w14:textId="77777777" w:rsidR="00F7478B" w:rsidRPr="00F7478B" w:rsidRDefault="00F7478B" w:rsidP="00F7478B">
      <w:pPr>
        <w:jc w:val="both"/>
        <w:rPr>
          <w:szCs w:val="24"/>
        </w:rPr>
      </w:pPr>
      <w:r w:rsidRPr="00F7478B">
        <w:rPr>
          <w:szCs w:val="24"/>
        </w:rPr>
        <w:t xml:space="preserve">The </w:t>
      </w:r>
      <w:r w:rsidRPr="00F7478B">
        <w:rPr>
          <w:b/>
          <w:bCs/>
          <w:szCs w:val="24"/>
        </w:rPr>
        <w:t>output</w:t>
      </w:r>
      <w:r w:rsidRPr="00F7478B">
        <w:rPr>
          <w:szCs w:val="24"/>
        </w:rPr>
        <w:t xml:space="preserve"> of this stage is a </w:t>
      </w:r>
      <w:r w:rsidRPr="00F7478B">
        <w:rPr>
          <w:b/>
          <w:bCs/>
          <w:szCs w:val="24"/>
        </w:rPr>
        <w:t>globally resonant moral culture</w:t>
      </w:r>
      <w:r w:rsidRPr="00F7478B">
        <w:rPr>
          <w:szCs w:val="24"/>
        </w:rPr>
        <w:t xml:space="preserve"> — a living network of moral leaders, communities, and institutions who collectively embody the spirit of </w:t>
      </w:r>
      <w:proofErr w:type="spellStart"/>
      <w:r w:rsidRPr="00F7478B">
        <w:rPr>
          <w:i/>
          <w:iCs/>
          <w:szCs w:val="24"/>
        </w:rPr>
        <w:t>Bayaning</w:t>
      </w:r>
      <w:proofErr w:type="spellEnd"/>
      <w:r w:rsidRPr="00F7478B">
        <w:rPr>
          <w:i/>
          <w:iCs/>
          <w:szCs w:val="24"/>
        </w:rPr>
        <w:t xml:space="preserve"> may Puso at Dangal</w:t>
      </w:r>
      <w:r w:rsidRPr="00F7478B">
        <w:rPr>
          <w:szCs w:val="24"/>
        </w:rPr>
        <w:t xml:space="preserve">. Filipino moral ambassadors around the world serve as </w:t>
      </w:r>
      <w:r w:rsidRPr="00F7478B">
        <w:rPr>
          <w:b/>
          <w:bCs/>
          <w:szCs w:val="24"/>
        </w:rPr>
        <w:t>witnesses of hope</w:t>
      </w:r>
      <w:r w:rsidRPr="00F7478B">
        <w:rPr>
          <w:szCs w:val="24"/>
        </w:rPr>
        <w:t>, proving that faith and integrity are timeless instruments of global renewal.</w:t>
      </w:r>
    </w:p>
    <w:p w14:paraId="328C333C" w14:textId="77777777" w:rsidR="00F7478B" w:rsidRPr="00F7478B" w:rsidRDefault="00F7478B" w:rsidP="00F7478B">
      <w:pPr>
        <w:jc w:val="both"/>
        <w:rPr>
          <w:szCs w:val="24"/>
        </w:rPr>
      </w:pPr>
      <w:r w:rsidRPr="00F7478B">
        <w:rPr>
          <w:szCs w:val="24"/>
        </w:rPr>
        <w:t xml:space="preserve">Through </w:t>
      </w:r>
      <w:r w:rsidRPr="00F7478B">
        <w:rPr>
          <w:b/>
          <w:bCs/>
          <w:szCs w:val="24"/>
        </w:rPr>
        <w:t>Global Moral Resonance</w:t>
      </w:r>
      <w:r w:rsidRPr="00F7478B">
        <w:rPr>
          <w:szCs w:val="24"/>
        </w:rPr>
        <w:t xml:space="preserve">, ABMPD fulfills its prophetic vision: that the transformation of one nation can spark the moral awakening of many. When Filipino </w:t>
      </w:r>
      <w:r w:rsidRPr="00F7478B">
        <w:rPr>
          <w:szCs w:val="24"/>
        </w:rPr>
        <w:lastRenderedPageBreak/>
        <w:t xml:space="preserve">conscience becomes policy, and when Filipino virtue becomes example, the world witnesses a new model of development — </w:t>
      </w:r>
      <w:r w:rsidRPr="00F7478B">
        <w:rPr>
          <w:b/>
          <w:bCs/>
          <w:szCs w:val="24"/>
        </w:rPr>
        <w:t>a civilization of integrity led by a people of faith</w:t>
      </w:r>
      <w:r w:rsidRPr="00F7478B">
        <w:rPr>
          <w:szCs w:val="24"/>
        </w:rPr>
        <w:t>.</w:t>
      </w:r>
    </w:p>
    <w:p w14:paraId="47965F3C" w14:textId="77777777" w:rsidR="00F7478B" w:rsidRDefault="00F7478B" w:rsidP="00F7478B">
      <w:pPr>
        <w:jc w:val="both"/>
        <w:rPr>
          <w:szCs w:val="24"/>
        </w:rPr>
      </w:pPr>
      <w:r w:rsidRPr="00F7478B">
        <w:rPr>
          <w:szCs w:val="24"/>
        </w:rPr>
        <w:t xml:space="preserve">This is the culmination of the ABMPD transformation logic — where the cycle of renewal, service, and governance becomes global, ensuring that </w:t>
      </w:r>
      <w:r w:rsidRPr="00F7478B">
        <w:rPr>
          <w:b/>
          <w:bCs/>
          <w:szCs w:val="24"/>
        </w:rPr>
        <w:t>the moral light born in the Philippines continues to shine across nations</w:t>
      </w:r>
      <w:r w:rsidRPr="00F7478B">
        <w:rPr>
          <w:szCs w:val="24"/>
        </w:rPr>
        <w:t>, guiding humanity toward unity, justice, and collective dignity.</w:t>
      </w:r>
    </w:p>
    <w:p w14:paraId="2D13DB2A" w14:textId="3AEE5313" w:rsidR="00F7478B" w:rsidRPr="00F7478B" w:rsidRDefault="00000000" w:rsidP="00F7478B">
      <w:pPr>
        <w:jc w:val="both"/>
        <w:rPr>
          <w:szCs w:val="24"/>
        </w:rPr>
      </w:pPr>
      <w:r>
        <w:rPr>
          <w:szCs w:val="24"/>
        </w:rPr>
        <w:pict w14:anchorId="6DCBB512">
          <v:rect id="_x0000_i1474" style="width:0;height:1.5pt" o:hralign="center" o:hrstd="t" o:hr="t" fillcolor="#a0a0a0" stroked="f"/>
        </w:pict>
      </w:r>
    </w:p>
    <w:p w14:paraId="008C978F" w14:textId="77777777" w:rsidR="00F7478B" w:rsidRPr="00F7478B" w:rsidRDefault="00F7478B" w:rsidP="00F7478B">
      <w:pPr>
        <w:pStyle w:val="Heading8"/>
      </w:pPr>
      <w:r w:rsidRPr="00F7478B">
        <w:t>Synthesis: The Continuum of Moral Transformation</w:t>
      </w:r>
    </w:p>
    <w:p w14:paraId="2C9F0664" w14:textId="77777777" w:rsidR="00F7478B" w:rsidRPr="00F7478B" w:rsidRDefault="00F7478B" w:rsidP="00F7478B">
      <w:pPr>
        <w:jc w:val="both"/>
        <w:rPr>
          <w:szCs w:val="24"/>
        </w:rPr>
      </w:pPr>
      <w:r w:rsidRPr="00F7478B">
        <w:rPr>
          <w:szCs w:val="24"/>
        </w:rPr>
        <w:t xml:space="preserve">The </w:t>
      </w:r>
      <w:r w:rsidRPr="00F7478B">
        <w:rPr>
          <w:b/>
          <w:bCs/>
          <w:szCs w:val="24"/>
        </w:rPr>
        <w:t>Transformation Flow and Systemic Linkages</w:t>
      </w:r>
      <w:r w:rsidRPr="00F7478B">
        <w:rPr>
          <w:szCs w:val="24"/>
        </w:rPr>
        <w:t xml:space="preserve"> demonstrate that moral recovery is not a momentary awakening but a </w:t>
      </w:r>
      <w:r w:rsidRPr="00F7478B">
        <w:rPr>
          <w:b/>
          <w:bCs/>
          <w:szCs w:val="24"/>
        </w:rPr>
        <w:t>continuum of progressive transformation</w:t>
      </w:r>
      <w:r w:rsidRPr="00F7478B">
        <w:rPr>
          <w:szCs w:val="24"/>
        </w:rPr>
        <w:t xml:space="preserve"> — a living system where faith evolves into structure, and conscience becomes culture.</w:t>
      </w:r>
    </w:p>
    <w:p w14:paraId="6BC50211" w14:textId="77777777" w:rsidR="00F7478B" w:rsidRPr="00F7478B" w:rsidRDefault="00F7478B" w:rsidP="00F7478B">
      <w:pPr>
        <w:jc w:val="both"/>
        <w:rPr>
          <w:szCs w:val="24"/>
        </w:rPr>
      </w:pPr>
      <w:r w:rsidRPr="00F7478B">
        <w:rPr>
          <w:szCs w:val="24"/>
        </w:rPr>
        <w:t xml:space="preserve">From the </w:t>
      </w:r>
      <w:r w:rsidRPr="00F7478B">
        <w:rPr>
          <w:b/>
          <w:bCs/>
          <w:szCs w:val="24"/>
        </w:rPr>
        <w:t>awakening of the individual conscience (Tier 1)</w:t>
      </w:r>
      <w:r w:rsidRPr="00F7478B">
        <w:rPr>
          <w:szCs w:val="24"/>
        </w:rPr>
        <w:t xml:space="preserve"> to the </w:t>
      </w:r>
      <w:r w:rsidRPr="00F7478B">
        <w:rPr>
          <w:b/>
          <w:bCs/>
          <w:szCs w:val="24"/>
        </w:rPr>
        <w:t>formation of moral households (Tier 2)</w:t>
      </w:r>
      <w:r w:rsidRPr="00F7478B">
        <w:rPr>
          <w:szCs w:val="24"/>
        </w:rPr>
        <w:t xml:space="preserve">, from </w:t>
      </w:r>
      <w:r w:rsidRPr="00F7478B">
        <w:rPr>
          <w:b/>
          <w:bCs/>
          <w:szCs w:val="24"/>
        </w:rPr>
        <w:t>civic volunteerism and livelihood ethics (Tier 3)</w:t>
      </w:r>
      <w:r w:rsidRPr="00F7478B">
        <w:rPr>
          <w:szCs w:val="24"/>
        </w:rPr>
        <w:t xml:space="preserve"> to </w:t>
      </w:r>
      <w:r w:rsidRPr="00F7478B">
        <w:rPr>
          <w:b/>
          <w:bCs/>
          <w:szCs w:val="24"/>
        </w:rPr>
        <w:t>institutional governance founded on integrity (Tiers 4–5)</w:t>
      </w:r>
      <w:r w:rsidRPr="00F7478B">
        <w:rPr>
          <w:szCs w:val="24"/>
        </w:rPr>
        <w:t xml:space="preserve">, and finally to </w:t>
      </w:r>
      <w:r w:rsidRPr="00F7478B">
        <w:rPr>
          <w:b/>
          <w:bCs/>
          <w:szCs w:val="24"/>
        </w:rPr>
        <w:t>global moral resonance (international replication)</w:t>
      </w:r>
      <w:r w:rsidRPr="00F7478B">
        <w:rPr>
          <w:szCs w:val="24"/>
        </w:rPr>
        <w:t xml:space="preserve"> — each step contributes to the emergence of a moral republic.</w:t>
      </w:r>
    </w:p>
    <w:p w14:paraId="7FED4669" w14:textId="7FB8B1A9" w:rsidR="00F7478B" w:rsidRPr="00F7478B" w:rsidRDefault="00F7478B" w:rsidP="00F7478B">
      <w:pPr>
        <w:jc w:val="both"/>
        <w:rPr>
          <w:szCs w:val="24"/>
        </w:rPr>
      </w:pPr>
      <w:r w:rsidRPr="00F7478B">
        <w:rPr>
          <w:szCs w:val="24"/>
        </w:rPr>
        <w:t xml:space="preserve">This continuum proves that morality, when guided by structure, becomes </w:t>
      </w:r>
      <w:r w:rsidRPr="00F7478B">
        <w:rPr>
          <w:b/>
          <w:bCs/>
          <w:szCs w:val="24"/>
        </w:rPr>
        <w:t>self-sustaining and regenerative</w:t>
      </w:r>
      <w:r w:rsidRPr="00F7478B">
        <w:rPr>
          <w:szCs w:val="24"/>
        </w:rPr>
        <w:t xml:space="preserve">. Each </w:t>
      </w:r>
      <w:r w:rsidR="001F7819">
        <w:rPr>
          <w:szCs w:val="24"/>
        </w:rPr>
        <w:t>stage</w:t>
      </w:r>
      <w:r w:rsidRPr="00F7478B">
        <w:rPr>
          <w:szCs w:val="24"/>
        </w:rPr>
        <w:t xml:space="preserve"> sustains and validates the previous one through </w:t>
      </w:r>
      <w:r w:rsidRPr="00F7478B">
        <w:rPr>
          <w:b/>
          <w:bCs/>
          <w:szCs w:val="24"/>
        </w:rPr>
        <w:t>mentorship systems, MEL verification, and digital data integration</w:t>
      </w:r>
      <w:r w:rsidRPr="00F7478B">
        <w:rPr>
          <w:szCs w:val="24"/>
        </w:rPr>
        <w:t xml:space="preserve">. Thus, moral transformation does not end at the personal level; it matures into </w:t>
      </w:r>
      <w:r w:rsidRPr="00F7478B">
        <w:rPr>
          <w:b/>
          <w:bCs/>
          <w:szCs w:val="24"/>
        </w:rPr>
        <w:t>governance logic</w:t>
      </w:r>
      <w:r w:rsidRPr="00F7478B">
        <w:rPr>
          <w:szCs w:val="24"/>
        </w:rPr>
        <w:t xml:space="preserve">, measurable through the </w:t>
      </w:r>
      <w:r w:rsidRPr="00F7478B">
        <w:rPr>
          <w:b/>
          <w:bCs/>
          <w:szCs w:val="24"/>
        </w:rPr>
        <w:t>Dashboard’s interconnected indices</w:t>
      </w:r>
      <w:r w:rsidRPr="00F7478B">
        <w:rPr>
          <w:szCs w:val="24"/>
        </w:rPr>
        <w:t xml:space="preserve"> — the </w:t>
      </w:r>
      <w:r w:rsidRPr="00F7478B">
        <w:rPr>
          <w:b/>
          <w:bCs/>
          <w:szCs w:val="24"/>
        </w:rPr>
        <w:t>Moral Formation Index (MFI)</w:t>
      </w:r>
      <w:r w:rsidRPr="00F7478B">
        <w:rPr>
          <w:szCs w:val="24"/>
        </w:rPr>
        <w:t xml:space="preserve">, </w:t>
      </w:r>
      <w:r w:rsidRPr="00F7478B">
        <w:rPr>
          <w:b/>
          <w:bCs/>
          <w:szCs w:val="24"/>
        </w:rPr>
        <w:t>Household Moral Index (HMI)</w:t>
      </w:r>
      <w:r w:rsidRPr="00F7478B">
        <w:rPr>
          <w:szCs w:val="24"/>
        </w:rPr>
        <w:t xml:space="preserve">, </w:t>
      </w:r>
      <w:r w:rsidRPr="00F7478B">
        <w:rPr>
          <w:b/>
          <w:bCs/>
          <w:szCs w:val="24"/>
        </w:rPr>
        <w:t>Community Engagement Index (CEI)</w:t>
      </w:r>
      <w:r w:rsidRPr="00F7478B">
        <w:rPr>
          <w:szCs w:val="24"/>
        </w:rPr>
        <w:t xml:space="preserve">, and </w:t>
      </w:r>
      <w:r w:rsidRPr="00F7478B">
        <w:rPr>
          <w:b/>
          <w:bCs/>
          <w:szCs w:val="24"/>
        </w:rPr>
        <w:t>Governance Integrity Index (GII)</w:t>
      </w:r>
      <w:r w:rsidRPr="00F7478B">
        <w:rPr>
          <w:szCs w:val="24"/>
        </w:rPr>
        <w:t xml:space="preserve"> — culminating in the </w:t>
      </w:r>
      <w:r w:rsidRPr="00F7478B">
        <w:rPr>
          <w:b/>
          <w:bCs/>
          <w:szCs w:val="24"/>
        </w:rPr>
        <w:t>Global Moral Integration Dataset (GMID)</w:t>
      </w:r>
      <w:r w:rsidRPr="00F7478B">
        <w:rPr>
          <w:szCs w:val="24"/>
        </w:rPr>
        <w:t>.</w:t>
      </w:r>
    </w:p>
    <w:p w14:paraId="4CB338E2" w14:textId="77777777" w:rsidR="00F7478B" w:rsidRPr="00F7478B" w:rsidRDefault="00F7478B" w:rsidP="00F7478B">
      <w:pPr>
        <w:jc w:val="both"/>
        <w:rPr>
          <w:szCs w:val="24"/>
        </w:rPr>
      </w:pPr>
      <w:r w:rsidRPr="00F7478B">
        <w:rPr>
          <w:szCs w:val="24"/>
        </w:rPr>
        <w:t xml:space="preserve">This moral architecture transforms virtue into a verifiable national resource. Every act of faith, honesty, and service recorded through the system contributes to the nation’s </w:t>
      </w:r>
      <w:r w:rsidRPr="00F7478B">
        <w:rPr>
          <w:b/>
          <w:bCs/>
          <w:szCs w:val="24"/>
        </w:rPr>
        <w:t>Moral Performance Account</w:t>
      </w:r>
      <w:r w:rsidRPr="00F7478B">
        <w:rPr>
          <w:szCs w:val="24"/>
        </w:rPr>
        <w:t>, ensuring that transformation is not lost in memory but preserved as evidence of collective awakening.</w:t>
      </w:r>
    </w:p>
    <w:p w14:paraId="129A10FE" w14:textId="77777777" w:rsidR="00F7478B" w:rsidRPr="00F7478B" w:rsidRDefault="00F7478B" w:rsidP="00F7478B">
      <w:pPr>
        <w:jc w:val="both"/>
        <w:rPr>
          <w:szCs w:val="24"/>
        </w:rPr>
      </w:pPr>
      <w:r w:rsidRPr="00F7478B">
        <w:rPr>
          <w:szCs w:val="24"/>
        </w:rPr>
        <w:t xml:space="preserve">At its deepest level, this flow fulfills ABMPD’s spiritual and civic covenant — that the </w:t>
      </w:r>
      <w:r w:rsidRPr="00F7478B">
        <w:rPr>
          <w:b/>
          <w:bCs/>
          <w:szCs w:val="24"/>
        </w:rPr>
        <w:t>renewal of one heart can ignite the renewal of a nation</w:t>
      </w:r>
      <w:r w:rsidRPr="00F7478B">
        <w:rPr>
          <w:szCs w:val="24"/>
        </w:rPr>
        <w:t>, and that when governance mirrors conscience, the result is sustainable peace, prosperity, and justice.</w:t>
      </w:r>
    </w:p>
    <w:p w14:paraId="3B8AA06A" w14:textId="77777777" w:rsidR="00F7478B" w:rsidRPr="00F7478B" w:rsidRDefault="00000000" w:rsidP="00F7478B">
      <w:pPr>
        <w:jc w:val="both"/>
        <w:rPr>
          <w:szCs w:val="24"/>
        </w:rPr>
      </w:pPr>
      <w:r>
        <w:rPr>
          <w:szCs w:val="24"/>
        </w:rPr>
        <w:pict w14:anchorId="3A844D0C">
          <v:rect id="_x0000_i1475" style="width:0;height:1.5pt" o:hralign="center" o:hrstd="t" o:hr="t" fillcolor="#a0a0a0" stroked="f"/>
        </w:pict>
      </w:r>
    </w:p>
    <w:p w14:paraId="5038C891" w14:textId="77777777" w:rsidR="00F7478B" w:rsidRPr="00F7478B" w:rsidRDefault="00F7478B" w:rsidP="00F7478B">
      <w:pPr>
        <w:pStyle w:val="Heading8"/>
      </w:pPr>
      <w:r w:rsidRPr="00F7478B">
        <w:t>Summary Integration Note</w:t>
      </w:r>
    </w:p>
    <w:p w14:paraId="2D733626" w14:textId="77777777" w:rsidR="00F7478B" w:rsidRPr="00F7478B" w:rsidRDefault="00F7478B" w:rsidP="004F0FE7">
      <w:pPr>
        <w:jc w:val="both"/>
        <w:rPr>
          <w:szCs w:val="24"/>
        </w:rPr>
      </w:pPr>
      <w:r w:rsidRPr="00F7478B">
        <w:rPr>
          <w:szCs w:val="24"/>
        </w:rPr>
        <w:t xml:space="preserve">The </w:t>
      </w:r>
      <w:r w:rsidRPr="00F7478B">
        <w:rPr>
          <w:b/>
          <w:bCs/>
          <w:szCs w:val="24"/>
        </w:rPr>
        <w:t>Transformation Flow</w:t>
      </w:r>
      <w:r w:rsidRPr="00F7478B">
        <w:rPr>
          <w:szCs w:val="24"/>
        </w:rPr>
        <w:t xml:space="preserve"> encapsulates the operational logic of ABMPD’s moral ecosystem. It illustrates how </w:t>
      </w:r>
      <w:r w:rsidRPr="00F7478B">
        <w:rPr>
          <w:b/>
          <w:bCs/>
          <w:szCs w:val="24"/>
        </w:rPr>
        <w:t>personal virtue becomes institutional culture</w:t>
      </w:r>
      <w:r w:rsidRPr="00F7478B">
        <w:rPr>
          <w:szCs w:val="24"/>
        </w:rPr>
        <w:t xml:space="preserve"> through a traceable and data-anchored pathway of renewal, unity, service, governance, and global resonance.</w:t>
      </w:r>
    </w:p>
    <w:p w14:paraId="37F1109E" w14:textId="77777777" w:rsidR="00F7478B" w:rsidRPr="00F7478B" w:rsidRDefault="00F7478B" w:rsidP="004F0FE7">
      <w:pPr>
        <w:jc w:val="both"/>
        <w:rPr>
          <w:szCs w:val="24"/>
        </w:rPr>
      </w:pPr>
      <w:r w:rsidRPr="00F7478B">
        <w:rPr>
          <w:szCs w:val="24"/>
        </w:rPr>
        <w:lastRenderedPageBreak/>
        <w:t xml:space="preserve">Each step reinforces the next, creating a </w:t>
      </w:r>
      <w:r w:rsidRPr="00F7478B">
        <w:rPr>
          <w:b/>
          <w:bCs/>
          <w:szCs w:val="24"/>
        </w:rPr>
        <w:t>cycle of moral causality</w:t>
      </w:r>
      <w:r w:rsidRPr="00F7478B">
        <w:rPr>
          <w:szCs w:val="24"/>
        </w:rPr>
        <w:t>: renewal gives birth to unity, unity gives rise to service, service builds governance, and governance radiates moral influence across nations.</w:t>
      </w:r>
    </w:p>
    <w:p w14:paraId="36175BCF" w14:textId="77777777" w:rsidR="00F7478B" w:rsidRPr="00F7478B" w:rsidRDefault="00F7478B" w:rsidP="004F0FE7">
      <w:pPr>
        <w:jc w:val="both"/>
        <w:rPr>
          <w:szCs w:val="24"/>
        </w:rPr>
      </w:pPr>
      <w:r w:rsidRPr="00F7478B">
        <w:rPr>
          <w:szCs w:val="24"/>
        </w:rPr>
        <w:t xml:space="preserve">Through the </w:t>
      </w:r>
      <w:r w:rsidRPr="00F7478B">
        <w:rPr>
          <w:b/>
          <w:bCs/>
          <w:szCs w:val="24"/>
        </w:rPr>
        <w:t>MEL Framework and Digital Dashboard</w:t>
      </w:r>
      <w:r w:rsidRPr="00F7478B">
        <w:rPr>
          <w:szCs w:val="24"/>
        </w:rPr>
        <w:t xml:space="preserve">, this moral energy is continuously measured, validated, and improved — ensuring that </w:t>
      </w:r>
      <w:r w:rsidRPr="00F7478B">
        <w:rPr>
          <w:b/>
          <w:bCs/>
          <w:szCs w:val="24"/>
        </w:rPr>
        <w:t>moral progress is both spiritual and systemic</w:t>
      </w:r>
      <w:r w:rsidRPr="00F7478B">
        <w:rPr>
          <w:szCs w:val="24"/>
        </w:rPr>
        <w:t>.</w:t>
      </w:r>
    </w:p>
    <w:p w14:paraId="3929E8F2" w14:textId="77777777" w:rsidR="00F7478B" w:rsidRPr="00F7478B" w:rsidRDefault="00F7478B" w:rsidP="004F0FE7">
      <w:pPr>
        <w:jc w:val="both"/>
        <w:rPr>
          <w:szCs w:val="24"/>
        </w:rPr>
      </w:pPr>
      <w:r w:rsidRPr="00F7478B">
        <w:rPr>
          <w:szCs w:val="24"/>
        </w:rPr>
        <w:t>This synthesis embodies ABMPD’s guiding maxim:</w:t>
      </w:r>
    </w:p>
    <w:p w14:paraId="5F4D5F03" w14:textId="77777777" w:rsidR="00F7478B" w:rsidRPr="00BF0EAF" w:rsidRDefault="00F7478B" w:rsidP="004F0FE7">
      <w:pPr>
        <w:jc w:val="both"/>
        <w:rPr>
          <w:i/>
          <w:iCs/>
          <w:szCs w:val="24"/>
        </w:rPr>
      </w:pPr>
      <w:r w:rsidRPr="00F7478B">
        <w:rPr>
          <w:b/>
          <w:bCs/>
          <w:i/>
          <w:iCs/>
          <w:szCs w:val="24"/>
        </w:rPr>
        <w:t>“From the conscience of one arises the character of a nation; from the integrity of a nation radiates the moral light of the world.”</w:t>
      </w:r>
      <w:r w:rsidR="00726909" w:rsidRPr="00726909">
        <w:rPr>
          <w:i/>
          <w:iCs/>
          <w:szCs w:val="24"/>
        </w:rPr>
        <w:t xml:space="preserve"> </w:t>
      </w:r>
    </w:p>
    <w:p w14:paraId="3D6BE0E8" w14:textId="0BE1B18E" w:rsidR="00F7478B" w:rsidRDefault="00000000" w:rsidP="00726909">
      <w:pPr>
        <w:jc w:val="both"/>
        <w:rPr>
          <w:szCs w:val="24"/>
        </w:rPr>
      </w:pPr>
      <w:r>
        <w:rPr>
          <w:szCs w:val="24"/>
        </w:rPr>
        <w:pict w14:anchorId="6EA004B6">
          <v:rect id="_x0000_i1476" style="width:0;height:1.5pt" o:hralign="center" o:hrstd="t" o:hr="t" fillcolor="#a0a0a0" stroked="f"/>
        </w:pict>
      </w:r>
    </w:p>
    <w:p w14:paraId="2382073E" w14:textId="0478241D" w:rsidR="004F0FE7" w:rsidRPr="00DD3FB8" w:rsidRDefault="00F7478B" w:rsidP="004F0FE7">
      <w:pPr>
        <w:pStyle w:val="Heading6"/>
      </w:pPr>
      <w:r>
        <w:rPr>
          <w:szCs w:val="24"/>
        </w:rPr>
        <w:t xml:space="preserve"> </w:t>
      </w:r>
      <w:r w:rsidR="00850057" w:rsidRPr="00850057">
        <w:rPr>
          <w:bCs/>
        </w:rPr>
        <w:t>The Moral Regeneration Cycle</w:t>
      </w:r>
    </w:p>
    <w:p w14:paraId="4E5C94C3" w14:textId="77777777" w:rsidR="004F0FE7" w:rsidRPr="00351CFA" w:rsidRDefault="004F0FE7" w:rsidP="004F0FE7">
      <w:pPr>
        <w:pStyle w:val="Heading7"/>
      </w:pPr>
      <w:r w:rsidRPr="00351CFA">
        <w:t>Section Overview</w:t>
      </w:r>
    </w:p>
    <w:p w14:paraId="2979DDFB" w14:textId="77777777" w:rsidR="00850057" w:rsidRPr="00850057" w:rsidRDefault="00850057" w:rsidP="00850057">
      <w:pPr>
        <w:jc w:val="both"/>
        <w:rPr>
          <w:szCs w:val="24"/>
        </w:rPr>
      </w:pPr>
      <w:r w:rsidRPr="00850057">
        <w:rPr>
          <w:szCs w:val="24"/>
        </w:rPr>
        <w:t xml:space="preserve">The </w:t>
      </w:r>
      <w:r w:rsidRPr="00850057">
        <w:rPr>
          <w:b/>
          <w:bCs/>
          <w:szCs w:val="24"/>
        </w:rPr>
        <w:t>Moral Regeneration Cycle</w:t>
      </w:r>
      <w:r w:rsidRPr="00850057">
        <w:rPr>
          <w:szCs w:val="24"/>
        </w:rPr>
        <w:t xml:space="preserve"> represents the </w:t>
      </w:r>
      <w:r w:rsidRPr="00850057">
        <w:rPr>
          <w:b/>
          <w:bCs/>
          <w:szCs w:val="24"/>
        </w:rPr>
        <w:t>perpetual engine of transformation</w:t>
      </w:r>
      <w:r w:rsidRPr="00850057">
        <w:rPr>
          <w:szCs w:val="24"/>
        </w:rPr>
        <w:t xml:space="preserve"> within the ABMPD Moral Continuity Framework — the living mechanism through which moral energy is continuously renewed, multiplied, and institutionalized across generations. It defines the </w:t>
      </w:r>
      <w:r w:rsidRPr="00850057">
        <w:rPr>
          <w:b/>
          <w:bCs/>
          <w:szCs w:val="24"/>
        </w:rPr>
        <w:t>“Cycle of Virtue,”</w:t>
      </w:r>
      <w:r w:rsidRPr="00850057">
        <w:rPr>
          <w:szCs w:val="24"/>
        </w:rPr>
        <w:t xml:space="preserve"> a regenerative moral system where every act of renewal gives birth to new service, every service leads to recognition, every recognition inspires stewardship, and every stewardship generates fresh waves of mentorship and transformation.</w:t>
      </w:r>
    </w:p>
    <w:p w14:paraId="4345A14D" w14:textId="77777777" w:rsidR="00850057" w:rsidRPr="00850057" w:rsidRDefault="00850057" w:rsidP="00850057">
      <w:pPr>
        <w:jc w:val="both"/>
        <w:rPr>
          <w:szCs w:val="24"/>
        </w:rPr>
      </w:pPr>
      <w:r w:rsidRPr="00850057">
        <w:rPr>
          <w:szCs w:val="24"/>
        </w:rPr>
        <w:t xml:space="preserve">This section articulates the </w:t>
      </w:r>
      <w:r w:rsidRPr="00850057">
        <w:rPr>
          <w:b/>
          <w:bCs/>
          <w:szCs w:val="24"/>
        </w:rPr>
        <w:t>logic of perpetual moral motion</w:t>
      </w:r>
      <w:r w:rsidRPr="00850057">
        <w:rPr>
          <w:szCs w:val="24"/>
        </w:rPr>
        <w:t xml:space="preserve"> — showing that the ABMPD does not conceive morality as a linear ascent that ends in leadership, but as a </w:t>
      </w:r>
      <w:r w:rsidRPr="00850057">
        <w:rPr>
          <w:b/>
          <w:bCs/>
          <w:szCs w:val="24"/>
        </w:rPr>
        <w:t>cyclical process of renewal</w:t>
      </w:r>
      <w:r w:rsidRPr="00850057">
        <w:rPr>
          <w:szCs w:val="24"/>
        </w:rPr>
        <w:t xml:space="preserve"> where each stage regenerates the next. In this model, moral growth never stagnates; it is continuously replenished through structured feedback loops that connect </w:t>
      </w:r>
      <w:r w:rsidRPr="00850057">
        <w:rPr>
          <w:b/>
          <w:bCs/>
          <w:szCs w:val="24"/>
        </w:rPr>
        <w:t>formation, action, validation, leadership, and replication</w:t>
      </w:r>
      <w:r w:rsidRPr="00850057">
        <w:rPr>
          <w:szCs w:val="24"/>
        </w:rPr>
        <w:t>.</w:t>
      </w:r>
    </w:p>
    <w:p w14:paraId="6149ECE0" w14:textId="77777777" w:rsidR="00850057" w:rsidRPr="00850057" w:rsidRDefault="00850057" w:rsidP="00850057">
      <w:pPr>
        <w:jc w:val="both"/>
        <w:rPr>
          <w:szCs w:val="24"/>
        </w:rPr>
      </w:pPr>
      <w:r w:rsidRPr="00850057">
        <w:rPr>
          <w:szCs w:val="24"/>
        </w:rPr>
        <w:t xml:space="preserve">Through this system, </w:t>
      </w:r>
      <w:r w:rsidRPr="00850057">
        <w:rPr>
          <w:b/>
          <w:bCs/>
          <w:szCs w:val="24"/>
        </w:rPr>
        <w:t>virtue becomes both seed and harvest</w:t>
      </w:r>
      <w:r w:rsidRPr="00850057">
        <w:rPr>
          <w:szCs w:val="24"/>
        </w:rPr>
        <w:t xml:space="preserve">. The moral awakening of one individual inspires the renewal of another, while institutions built on integrity continually generate new moral leaders who sustain the culture of governance and accountability. This is how ABMPD transforms morality into a </w:t>
      </w:r>
      <w:r w:rsidRPr="00850057">
        <w:rPr>
          <w:b/>
          <w:bCs/>
          <w:szCs w:val="24"/>
        </w:rPr>
        <w:t>self-sustaining social force</w:t>
      </w:r>
      <w:r w:rsidRPr="00850057">
        <w:rPr>
          <w:szCs w:val="24"/>
        </w:rPr>
        <w:t xml:space="preserve"> — a moral ecosystem capable of reproducing virtue through structure, mentorship, and measurable outcomes.</w:t>
      </w:r>
    </w:p>
    <w:p w14:paraId="6C112869" w14:textId="77777777" w:rsidR="00850057" w:rsidRPr="00850057" w:rsidRDefault="00850057" w:rsidP="00850057">
      <w:pPr>
        <w:jc w:val="both"/>
        <w:rPr>
          <w:szCs w:val="24"/>
        </w:rPr>
      </w:pPr>
      <w:r w:rsidRPr="00850057">
        <w:rPr>
          <w:szCs w:val="24"/>
        </w:rPr>
        <w:t xml:space="preserve">At the operational level, the </w:t>
      </w:r>
      <w:r w:rsidRPr="00850057">
        <w:rPr>
          <w:b/>
          <w:bCs/>
          <w:szCs w:val="24"/>
        </w:rPr>
        <w:t>Cycle of Virtue</w:t>
      </w:r>
      <w:r w:rsidRPr="00850057">
        <w:rPr>
          <w:szCs w:val="24"/>
        </w:rPr>
        <w:t xml:space="preserve"> functions through the </w:t>
      </w:r>
      <w:r w:rsidRPr="00850057">
        <w:rPr>
          <w:b/>
          <w:bCs/>
          <w:szCs w:val="24"/>
        </w:rPr>
        <w:t>ABMPD Dashboard and MEL Framework</w:t>
      </w:r>
      <w:r w:rsidRPr="00850057">
        <w:rPr>
          <w:szCs w:val="24"/>
        </w:rPr>
        <w:t xml:space="preserve">, ensuring that moral achievements are not lost in memory but </w:t>
      </w:r>
      <w:r w:rsidRPr="00850057">
        <w:rPr>
          <w:b/>
          <w:bCs/>
          <w:szCs w:val="24"/>
        </w:rPr>
        <w:t>documented, validated, and reinvested</w:t>
      </w:r>
      <w:r w:rsidRPr="00850057">
        <w:rPr>
          <w:szCs w:val="24"/>
        </w:rPr>
        <w:t xml:space="preserve"> into the system. Each phase of the cycle produces tangible moral data — evidence of growth that feeds back into formation programs, leadership tracks, and institutional policy reforms. This continuous feedback transforms </w:t>
      </w:r>
      <w:r w:rsidRPr="00850057">
        <w:rPr>
          <w:szCs w:val="24"/>
        </w:rPr>
        <w:lastRenderedPageBreak/>
        <w:t xml:space="preserve">moral progress into a </w:t>
      </w:r>
      <w:r w:rsidRPr="00850057">
        <w:rPr>
          <w:b/>
          <w:bCs/>
          <w:szCs w:val="24"/>
        </w:rPr>
        <w:t>traceable continuum</w:t>
      </w:r>
      <w:r w:rsidRPr="00850057">
        <w:rPr>
          <w:szCs w:val="24"/>
        </w:rPr>
        <w:t>, proving that conscience can indeed be monitored, learned, and replicated as a public good.</w:t>
      </w:r>
    </w:p>
    <w:p w14:paraId="69483895" w14:textId="77777777" w:rsidR="00850057" w:rsidRPr="00850057" w:rsidRDefault="00850057" w:rsidP="00850057">
      <w:pPr>
        <w:jc w:val="both"/>
        <w:rPr>
          <w:szCs w:val="24"/>
        </w:rPr>
      </w:pPr>
      <w:r w:rsidRPr="00850057">
        <w:rPr>
          <w:szCs w:val="24"/>
        </w:rPr>
        <w:t xml:space="preserve">In essence, this section reveals the </w:t>
      </w:r>
      <w:r w:rsidRPr="00850057">
        <w:rPr>
          <w:b/>
          <w:bCs/>
          <w:szCs w:val="24"/>
        </w:rPr>
        <w:t>ABMPD’s institutional answer to moral sustainability</w:t>
      </w:r>
      <w:r w:rsidRPr="00850057">
        <w:rPr>
          <w:szCs w:val="24"/>
        </w:rPr>
        <w:t xml:space="preserve">: a nation that renews itself through its own conscience, communities that perpetuate virtue through mentorship, and systems that record and reward goodness as a form of national capital. The </w:t>
      </w:r>
      <w:r w:rsidRPr="00850057">
        <w:rPr>
          <w:b/>
          <w:bCs/>
          <w:szCs w:val="24"/>
        </w:rPr>
        <w:t>Moral Regeneration Cycle</w:t>
      </w:r>
      <w:r w:rsidRPr="00850057">
        <w:rPr>
          <w:szCs w:val="24"/>
        </w:rPr>
        <w:t xml:space="preserve"> ensures that every moral act — once formed, practiced, validated, and institutionalized — becomes the </w:t>
      </w:r>
      <w:r w:rsidRPr="00850057">
        <w:rPr>
          <w:b/>
          <w:bCs/>
          <w:szCs w:val="24"/>
        </w:rPr>
        <w:t>seed of new transformation</w:t>
      </w:r>
      <w:r w:rsidRPr="00850057">
        <w:rPr>
          <w:szCs w:val="24"/>
        </w:rPr>
        <w:t xml:space="preserve"> in others, forming a </w:t>
      </w:r>
      <w:r w:rsidRPr="00850057">
        <w:rPr>
          <w:b/>
          <w:bCs/>
          <w:szCs w:val="24"/>
        </w:rPr>
        <w:t>chain of conscience</w:t>
      </w:r>
      <w:r w:rsidRPr="00850057">
        <w:rPr>
          <w:szCs w:val="24"/>
        </w:rPr>
        <w:t xml:space="preserve"> that binds the present generation to the moral destiny of the next.</w:t>
      </w:r>
    </w:p>
    <w:p w14:paraId="4606125A" w14:textId="77777777" w:rsidR="00850057" w:rsidRDefault="00850057" w:rsidP="004F0FE7">
      <w:pPr>
        <w:jc w:val="both"/>
        <w:rPr>
          <w:szCs w:val="24"/>
        </w:rPr>
      </w:pPr>
      <w:r w:rsidRPr="00850057">
        <w:rPr>
          <w:szCs w:val="24"/>
        </w:rPr>
        <w:t xml:space="preserve">Through this perpetual cycle, ABMPD fulfills its vision of a </w:t>
      </w:r>
      <w:r w:rsidRPr="00850057">
        <w:rPr>
          <w:b/>
          <w:bCs/>
          <w:szCs w:val="24"/>
        </w:rPr>
        <w:t>self-renewing moral republic</w:t>
      </w:r>
      <w:r w:rsidRPr="00850057">
        <w:rPr>
          <w:szCs w:val="24"/>
        </w:rPr>
        <w:t xml:space="preserve"> — a civilization where moral recovery is no longer an event but a </w:t>
      </w:r>
      <w:r w:rsidRPr="00850057">
        <w:rPr>
          <w:b/>
          <w:bCs/>
          <w:szCs w:val="24"/>
        </w:rPr>
        <w:t>living process</w:t>
      </w:r>
      <w:r w:rsidRPr="00850057">
        <w:rPr>
          <w:szCs w:val="24"/>
        </w:rPr>
        <w:t>, sustained by people, measured by systems, and sanctified by service.</w:t>
      </w:r>
    </w:p>
    <w:p w14:paraId="486A61B4" w14:textId="77777777" w:rsidR="00850057" w:rsidRDefault="00000000" w:rsidP="00850057">
      <w:pPr>
        <w:jc w:val="both"/>
        <w:rPr>
          <w:szCs w:val="24"/>
        </w:rPr>
      </w:pPr>
      <w:r>
        <w:rPr>
          <w:szCs w:val="24"/>
        </w:rPr>
        <w:pict w14:anchorId="4C789148">
          <v:rect id="_x0000_i1477" style="width:0;height:1.5pt" o:hralign="center" o:hrstd="t" o:hr="t" fillcolor="#a0a0a0" stroked="f"/>
        </w:pict>
      </w:r>
    </w:p>
    <w:p w14:paraId="652EE5CC" w14:textId="3E2E433F" w:rsidR="00850057" w:rsidRPr="00351CFA" w:rsidRDefault="004F0FE7" w:rsidP="00850057">
      <w:pPr>
        <w:pStyle w:val="Heading7"/>
      </w:pPr>
      <w:r w:rsidRPr="00317971">
        <w:rPr>
          <w:szCs w:val="24"/>
        </w:rPr>
        <w:t xml:space="preserve"> </w:t>
      </w:r>
      <w:r w:rsidR="00850057" w:rsidRPr="00850057">
        <w:t>Conceptual Overview: The Cycle of Virtue</w:t>
      </w:r>
    </w:p>
    <w:p w14:paraId="3E53F55F" w14:textId="77777777" w:rsidR="00850057" w:rsidRPr="00850057" w:rsidRDefault="00850057" w:rsidP="00850057">
      <w:pPr>
        <w:jc w:val="both"/>
        <w:rPr>
          <w:szCs w:val="24"/>
        </w:rPr>
      </w:pPr>
      <w:r w:rsidRPr="00850057">
        <w:rPr>
          <w:szCs w:val="24"/>
        </w:rPr>
        <w:t xml:space="preserve">The </w:t>
      </w:r>
      <w:r w:rsidRPr="00850057">
        <w:rPr>
          <w:b/>
          <w:bCs/>
          <w:szCs w:val="24"/>
        </w:rPr>
        <w:t>Cycle of Virtue</w:t>
      </w:r>
      <w:r w:rsidRPr="00850057">
        <w:rPr>
          <w:szCs w:val="24"/>
        </w:rPr>
        <w:t xml:space="preserve"> embodies the </w:t>
      </w:r>
      <w:r w:rsidRPr="00850057">
        <w:rPr>
          <w:b/>
          <w:bCs/>
          <w:szCs w:val="24"/>
        </w:rPr>
        <w:t>core regenerative logic</w:t>
      </w:r>
      <w:r w:rsidRPr="00850057">
        <w:rPr>
          <w:szCs w:val="24"/>
        </w:rPr>
        <w:t xml:space="preserve"> of the ABMPD Moral Continuity Framework. It is the </w:t>
      </w:r>
      <w:r w:rsidRPr="00850057">
        <w:rPr>
          <w:b/>
          <w:bCs/>
          <w:szCs w:val="24"/>
        </w:rPr>
        <w:t>dynamic feedback system</w:t>
      </w:r>
      <w:r w:rsidRPr="00850057">
        <w:rPr>
          <w:szCs w:val="24"/>
        </w:rPr>
        <w:t xml:space="preserve"> through which moral energy — once awakened in the conscience of a person — is </w:t>
      </w:r>
      <w:r w:rsidRPr="00850057">
        <w:rPr>
          <w:b/>
          <w:bCs/>
          <w:szCs w:val="24"/>
        </w:rPr>
        <w:t>converted into continuous civic productivity and institutional reform</w:t>
      </w:r>
      <w:r w:rsidRPr="00850057">
        <w:rPr>
          <w:szCs w:val="24"/>
        </w:rPr>
        <w:t>. In this cycle, virtue is not static or sentimental; it is an active moral current that flows through formation, service, validation, and leadership, returning once again as renewed virtue.</w:t>
      </w:r>
    </w:p>
    <w:p w14:paraId="35F91999" w14:textId="77777777" w:rsidR="00850057" w:rsidRPr="00850057" w:rsidRDefault="00850057" w:rsidP="00850057">
      <w:pPr>
        <w:jc w:val="both"/>
        <w:rPr>
          <w:szCs w:val="24"/>
        </w:rPr>
      </w:pPr>
      <w:r w:rsidRPr="00850057">
        <w:rPr>
          <w:szCs w:val="24"/>
        </w:rPr>
        <w:t xml:space="preserve">At its heart, the </w:t>
      </w:r>
      <w:r w:rsidRPr="00850057">
        <w:rPr>
          <w:b/>
          <w:bCs/>
          <w:szCs w:val="24"/>
        </w:rPr>
        <w:t>Moral Regeneration Cycle</w:t>
      </w:r>
      <w:r w:rsidRPr="00850057">
        <w:rPr>
          <w:szCs w:val="24"/>
        </w:rPr>
        <w:t xml:space="preserve"> expresses the idea that </w:t>
      </w:r>
      <w:r w:rsidRPr="00850057">
        <w:rPr>
          <w:b/>
          <w:bCs/>
          <w:szCs w:val="24"/>
        </w:rPr>
        <w:t>true transformation is cyclical, not terminal</w:t>
      </w:r>
      <w:r w:rsidRPr="00850057">
        <w:rPr>
          <w:szCs w:val="24"/>
        </w:rPr>
        <w:t xml:space="preserve">. It does not end with personal growth or institutional success; rather, each completed act of goodness becomes the starting point of new moral momentum. The cycle follows a </w:t>
      </w:r>
      <w:r w:rsidRPr="00850057">
        <w:rPr>
          <w:b/>
          <w:bCs/>
          <w:szCs w:val="24"/>
        </w:rPr>
        <w:t>six-phase continuum</w:t>
      </w:r>
      <w:r w:rsidRPr="00850057">
        <w:rPr>
          <w:szCs w:val="24"/>
        </w:rPr>
        <w:t xml:space="preserve"> — </w:t>
      </w:r>
      <w:r w:rsidRPr="00850057">
        <w:rPr>
          <w:b/>
          <w:bCs/>
          <w:szCs w:val="24"/>
        </w:rPr>
        <w:t>Renewal → Service → Recognition → Stewardship → Mentorship → Renewed Virtue</w:t>
      </w:r>
      <w:r w:rsidRPr="00850057">
        <w:rPr>
          <w:szCs w:val="24"/>
        </w:rPr>
        <w:t xml:space="preserve"> — symbolizing the natural progression of moral life from awakening to legacy, from individual reform to cultural permanence.</w:t>
      </w:r>
    </w:p>
    <w:p w14:paraId="3057E57D" w14:textId="77777777" w:rsidR="00850057" w:rsidRPr="00850057" w:rsidRDefault="00850057" w:rsidP="008D251F">
      <w:pPr>
        <w:numPr>
          <w:ilvl w:val="0"/>
          <w:numId w:val="413"/>
        </w:numPr>
        <w:jc w:val="both"/>
        <w:rPr>
          <w:szCs w:val="24"/>
        </w:rPr>
      </w:pPr>
      <w:r w:rsidRPr="00850057">
        <w:rPr>
          <w:b/>
          <w:bCs/>
          <w:szCs w:val="24"/>
        </w:rPr>
        <w:t>Renewal</w:t>
      </w:r>
      <w:r w:rsidRPr="00850057">
        <w:rPr>
          <w:szCs w:val="24"/>
        </w:rPr>
        <w:t xml:space="preserve"> begins the process through the awakening of conscience and moral conviction.</w:t>
      </w:r>
    </w:p>
    <w:p w14:paraId="370BBD42" w14:textId="77777777" w:rsidR="00850057" w:rsidRPr="00850057" w:rsidRDefault="00850057" w:rsidP="008D251F">
      <w:pPr>
        <w:numPr>
          <w:ilvl w:val="0"/>
          <w:numId w:val="413"/>
        </w:numPr>
        <w:jc w:val="both"/>
        <w:rPr>
          <w:szCs w:val="24"/>
        </w:rPr>
      </w:pPr>
      <w:r w:rsidRPr="00850057">
        <w:rPr>
          <w:b/>
          <w:bCs/>
          <w:szCs w:val="24"/>
        </w:rPr>
        <w:t>Service</w:t>
      </w:r>
      <w:r w:rsidRPr="00850057">
        <w:rPr>
          <w:szCs w:val="24"/>
        </w:rPr>
        <w:t xml:space="preserve"> translates that conviction into tangible contributions that uplift communities and institutions.</w:t>
      </w:r>
    </w:p>
    <w:p w14:paraId="58686671" w14:textId="77777777" w:rsidR="00850057" w:rsidRPr="00850057" w:rsidRDefault="00850057" w:rsidP="008D251F">
      <w:pPr>
        <w:numPr>
          <w:ilvl w:val="0"/>
          <w:numId w:val="413"/>
        </w:numPr>
        <w:jc w:val="both"/>
        <w:rPr>
          <w:szCs w:val="24"/>
        </w:rPr>
      </w:pPr>
      <w:r w:rsidRPr="00850057">
        <w:rPr>
          <w:b/>
          <w:bCs/>
          <w:szCs w:val="24"/>
        </w:rPr>
        <w:t>Recognition</w:t>
      </w:r>
      <w:r w:rsidRPr="00850057">
        <w:rPr>
          <w:szCs w:val="24"/>
        </w:rPr>
        <w:t xml:space="preserve"> validates the virtue expressed in service, ensuring that moral excellence is seen, measured, and rewarded.</w:t>
      </w:r>
    </w:p>
    <w:p w14:paraId="382ED23F" w14:textId="77777777" w:rsidR="00850057" w:rsidRPr="00850057" w:rsidRDefault="00850057" w:rsidP="008D251F">
      <w:pPr>
        <w:numPr>
          <w:ilvl w:val="0"/>
          <w:numId w:val="413"/>
        </w:numPr>
        <w:jc w:val="both"/>
        <w:rPr>
          <w:szCs w:val="24"/>
        </w:rPr>
      </w:pPr>
      <w:r w:rsidRPr="00850057">
        <w:rPr>
          <w:b/>
          <w:bCs/>
          <w:szCs w:val="24"/>
        </w:rPr>
        <w:t>Stewardship</w:t>
      </w:r>
      <w:r w:rsidRPr="00850057">
        <w:rPr>
          <w:szCs w:val="24"/>
        </w:rPr>
        <w:t xml:space="preserve"> emerges when recognized moral leaders assume responsibility for guiding systems with integrity.</w:t>
      </w:r>
    </w:p>
    <w:p w14:paraId="77448284" w14:textId="77777777" w:rsidR="00850057" w:rsidRPr="00850057" w:rsidRDefault="00850057" w:rsidP="008D251F">
      <w:pPr>
        <w:numPr>
          <w:ilvl w:val="0"/>
          <w:numId w:val="413"/>
        </w:numPr>
        <w:jc w:val="both"/>
        <w:rPr>
          <w:szCs w:val="24"/>
        </w:rPr>
      </w:pPr>
      <w:r w:rsidRPr="00850057">
        <w:rPr>
          <w:b/>
          <w:bCs/>
          <w:szCs w:val="24"/>
        </w:rPr>
        <w:lastRenderedPageBreak/>
        <w:t>Mentorship</w:t>
      </w:r>
      <w:r w:rsidRPr="00850057">
        <w:rPr>
          <w:szCs w:val="24"/>
        </w:rPr>
        <w:t xml:space="preserve"> ensures continuity, as experienced moral advocates shape new generations of servant-leaders.</w:t>
      </w:r>
    </w:p>
    <w:p w14:paraId="1A4FF4AC" w14:textId="77777777" w:rsidR="00850057" w:rsidRPr="00850057" w:rsidRDefault="00850057" w:rsidP="008D251F">
      <w:pPr>
        <w:numPr>
          <w:ilvl w:val="0"/>
          <w:numId w:val="413"/>
        </w:numPr>
        <w:jc w:val="both"/>
        <w:rPr>
          <w:szCs w:val="24"/>
        </w:rPr>
      </w:pPr>
      <w:r w:rsidRPr="00850057">
        <w:rPr>
          <w:szCs w:val="24"/>
        </w:rPr>
        <w:t xml:space="preserve">Finally, the cycle returns to </w:t>
      </w:r>
      <w:r w:rsidRPr="00850057">
        <w:rPr>
          <w:b/>
          <w:bCs/>
          <w:szCs w:val="24"/>
        </w:rPr>
        <w:t>Renewed Virtue</w:t>
      </w:r>
      <w:r w:rsidRPr="00850057">
        <w:rPr>
          <w:szCs w:val="24"/>
        </w:rPr>
        <w:t>, as mentorship inspires another wave of conscience formation — completing a moral circle that never ceases.</w:t>
      </w:r>
    </w:p>
    <w:p w14:paraId="086A218F" w14:textId="77777777" w:rsidR="00850057" w:rsidRPr="00850057" w:rsidRDefault="00850057" w:rsidP="00850057">
      <w:pPr>
        <w:jc w:val="both"/>
        <w:rPr>
          <w:szCs w:val="24"/>
        </w:rPr>
      </w:pPr>
      <w:r w:rsidRPr="00850057">
        <w:rPr>
          <w:szCs w:val="24"/>
        </w:rPr>
        <w:t xml:space="preserve">This circular logic operationalizes ABMPD’s guiding equation: </w:t>
      </w:r>
      <w:r w:rsidRPr="00850057">
        <w:rPr>
          <w:b/>
          <w:bCs/>
          <w:szCs w:val="24"/>
        </w:rPr>
        <w:t>“Contribution + Character = Reward.”</w:t>
      </w:r>
      <w:r w:rsidRPr="00850057">
        <w:rPr>
          <w:szCs w:val="24"/>
        </w:rPr>
        <w:t xml:space="preserve"> Every cycle turn amplifies this principle — proving that moral character is both the foundation and multiplier of civic contribution. The </w:t>
      </w:r>
      <w:r w:rsidRPr="00850057">
        <w:rPr>
          <w:b/>
          <w:bCs/>
          <w:szCs w:val="24"/>
        </w:rPr>
        <w:t>Reward</w:t>
      </w:r>
      <w:r w:rsidRPr="00850057">
        <w:rPr>
          <w:szCs w:val="24"/>
        </w:rPr>
        <w:t xml:space="preserve"> element is not merely recognition but a reaffirmation of moral accountability; it symbolizes the moral feedback that fuels the next generation of transformation.</w:t>
      </w:r>
    </w:p>
    <w:p w14:paraId="6A9631D4" w14:textId="77777777" w:rsidR="00850057" w:rsidRPr="00850057" w:rsidRDefault="00850057" w:rsidP="00850057">
      <w:pPr>
        <w:jc w:val="both"/>
        <w:rPr>
          <w:szCs w:val="24"/>
        </w:rPr>
      </w:pPr>
      <w:r w:rsidRPr="00850057">
        <w:rPr>
          <w:szCs w:val="24"/>
        </w:rPr>
        <w:t xml:space="preserve">The </w:t>
      </w:r>
      <w:r w:rsidRPr="00850057">
        <w:rPr>
          <w:b/>
          <w:bCs/>
          <w:szCs w:val="24"/>
        </w:rPr>
        <w:t>systemic anchor</w:t>
      </w:r>
      <w:r w:rsidRPr="00850057">
        <w:rPr>
          <w:szCs w:val="24"/>
        </w:rPr>
        <w:t xml:space="preserve"> of the Cycle of Virtue lies within ABMPD’s </w:t>
      </w:r>
      <w:r w:rsidRPr="00850057">
        <w:rPr>
          <w:b/>
          <w:bCs/>
          <w:szCs w:val="24"/>
        </w:rPr>
        <w:t>Digital Dashboard and Monitoring, Evaluation, and Learning (MEL) Framework</w:t>
      </w:r>
      <w:r w:rsidRPr="00850057">
        <w:rPr>
          <w:szCs w:val="24"/>
        </w:rPr>
        <w:t xml:space="preserve">. Through these systems, each phase of moral development is </w:t>
      </w:r>
      <w:r w:rsidRPr="00850057">
        <w:rPr>
          <w:b/>
          <w:bCs/>
          <w:szCs w:val="24"/>
        </w:rPr>
        <w:t>documented, validated, and scaled</w:t>
      </w:r>
      <w:r w:rsidRPr="00850057">
        <w:rPr>
          <w:szCs w:val="24"/>
        </w:rPr>
        <w:t>, ensuring that transformation is measurable and replicable. The Dashboard captures data from formation activities, community service hours, moral performance reports, and recognition records, while the MEL Framework analyzes this data to assess moral consistency, leadership effectiveness, and replication success.</w:t>
      </w:r>
    </w:p>
    <w:p w14:paraId="1F028BC7" w14:textId="77777777" w:rsidR="00850057" w:rsidRPr="00850057" w:rsidRDefault="00850057" w:rsidP="00850057">
      <w:pPr>
        <w:jc w:val="both"/>
        <w:rPr>
          <w:szCs w:val="24"/>
        </w:rPr>
      </w:pPr>
      <w:r w:rsidRPr="00850057">
        <w:rPr>
          <w:szCs w:val="24"/>
        </w:rPr>
        <w:t xml:space="preserve">This data-driven cycle transforms </w:t>
      </w:r>
      <w:r w:rsidRPr="00850057">
        <w:rPr>
          <w:b/>
          <w:bCs/>
          <w:szCs w:val="24"/>
        </w:rPr>
        <w:t>virtue into verifiable progress</w:t>
      </w:r>
      <w:r w:rsidRPr="00850057">
        <w:rPr>
          <w:szCs w:val="24"/>
        </w:rPr>
        <w:t xml:space="preserve">. What was once moral inspiration becomes a monitored process — producing evidence of change in behavior, productivity, and institutional integrity. As moral actions are recorded and fed back into the system, ABMPD establishes a </w:t>
      </w:r>
      <w:r w:rsidRPr="00850057">
        <w:rPr>
          <w:b/>
          <w:bCs/>
          <w:szCs w:val="24"/>
        </w:rPr>
        <w:t>continuous moral feedback loop</w:t>
      </w:r>
      <w:r w:rsidRPr="00850057">
        <w:rPr>
          <w:szCs w:val="24"/>
        </w:rPr>
        <w:t>, where data reinforces discipline, and discipline sustains development.</w:t>
      </w:r>
    </w:p>
    <w:p w14:paraId="3FB90B23" w14:textId="77777777" w:rsidR="00850057" w:rsidRPr="00850057" w:rsidRDefault="00850057" w:rsidP="00850057">
      <w:pPr>
        <w:jc w:val="both"/>
        <w:rPr>
          <w:szCs w:val="24"/>
        </w:rPr>
      </w:pPr>
      <w:r w:rsidRPr="00850057">
        <w:rPr>
          <w:szCs w:val="24"/>
        </w:rPr>
        <w:t xml:space="preserve">Ultimately, the </w:t>
      </w:r>
      <w:r w:rsidRPr="00850057">
        <w:rPr>
          <w:b/>
          <w:bCs/>
          <w:szCs w:val="24"/>
        </w:rPr>
        <w:t>Cycle of Virtue</w:t>
      </w:r>
      <w:r w:rsidRPr="00850057">
        <w:rPr>
          <w:szCs w:val="24"/>
        </w:rPr>
        <w:t xml:space="preserve"> institutionalizes moral transformation. It ensures that ABMPD’s moral programs are not dependent on campaigns or personalities but are </w:t>
      </w:r>
      <w:r w:rsidRPr="00850057">
        <w:rPr>
          <w:b/>
          <w:bCs/>
          <w:szCs w:val="24"/>
        </w:rPr>
        <w:t>embedded in systems, culture, and governance</w:t>
      </w:r>
      <w:r w:rsidRPr="00850057">
        <w:rPr>
          <w:szCs w:val="24"/>
        </w:rPr>
        <w:t xml:space="preserve">. Through this self-renewing loop, the nation becomes capable of </w:t>
      </w:r>
      <w:r w:rsidRPr="00850057">
        <w:rPr>
          <w:b/>
          <w:bCs/>
          <w:szCs w:val="24"/>
        </w:rPr>
        <w:t>perpetual moral regeneration</w:t>
      </w:r>
      <w:r w:rsidRPr="00850057">
        <w:rPr>
          <w:szCs w:val="24"/>
        </w:rPr>
        <w:t>, where every act of virtue contributes to the growth of others, and every generation inherits a higher moral standard than the one before.</w:t>
      </w:r>
    </w:p>
    <w:p w14:paraId="0D5CC493" w14:textId="77777777" w:rsidR="00850057" w:rsidRDefault="00850057" w:rsidP="00850057">
      <w:pPr>
        <w:jc w:val="both"/>
        <w:rPr>
          <w:szCs w:val="24"/>
        </w:rPr>
      </w:pPr>
      <w:r w:rsidRPr="00850057">
        <w:rPr>
          <w:szCs w:val="24"/>
        </w:rPr>
        <w:t xml:space="preserve">In essence, the </w:t>
      </w:r>
      <w:r w:rsidRPr="00850057">
        <w:rPr>
          <w:b/>
          <w:bCs/>
          <w:szCs w:val="24"/>
        </w:rPr>
        <w:t>Moral Regeneration Cycle</w:t>
      </w:r>
      <w:r w:rsidRPr="00850057">
        <w:rPr>
          <w:szCs w:val="24"/>
        </w:rPr>
        <w:t xml:space="preserve"> transforms goodness into governance — creating a civilization where morality is not merely remembered but continuously lived, measured, and multiplied. </w:t>
      </w:r>
    </w:p>
    <w:p w14:paraId="55313C90" w14:textId="17749275" w:rsidR="00850057" w:rsidRDefault="00000000" w:rsidP="00850057">
      <w:pPr>
        <w:jc w:val="both"/>
        <w:rPr>
          <w:szCs w:val="24"/>
        </w:rPr>
      </w:pPr>
      <w:r>
        <w:rPr>
          <w:szCs w:val="24"/>
        </w:rPr>
        <w:pict w14:anchorId="5CED5221">
          <v:rect id="_x0000_i1478" style="width:0;height:1.5pt" o:hralign="center" o:hrstd="t" o:hr="t" fillcolor="#a0a0a0" stroked="f"/>
        </w:pict>
      </w:r>
    </w:p>
    <w:p w14:paraId="547022FF" w14:textId="294C4AFE" w:rsidR="00850057" w:rsidRPr="00351CFA" w:rsidRDefault="00661CB4" w:rsidP="00850057">
      <w:pPr>
        <w:pStyle w:val="Heading7"/>
      </w:pPr>
      <w:r w:rsidRPr="00661CB4">
        <w:t>Cycle Element 1: Formation (Value Internalization and Moral Awakening)</w:t>
      </w:r>
    </w:p>
    <w:p w14:paraId="57E2B5FE" w14:textId="77777777" w:rsidR="00661CB4" w:rsidRPr="00661CB4" w:rsidRDefault="00661CB4" w:rsidP="00661CB4">
      <w:pPr>
        <w:jc w:val="both"/>
        <w:rPr>
          <w:szCs w:val="24"/>
        </w:rPr>
      </w:pPr>
      <w:r w:rsidRPr="00A5408E">
        <w:rPr>
          <w:szCs w:val="24"/>
        </w:rPr>
        <w:t xml:space="preserve">The </w:t>
      </w:r>
      <w:r w:rsidRPr="00A5408E">
        <w:rPr>
          <w:b/>
          <w:bCs/>
          <w:szCs w:val="24"/>
        </w:rPr>
        <w:t>Formation</w:t>
      </w:r>
      <w:r w:rsidRPr="00A5408E">
        <w:rPr>
          <w:szCs w:val="24"/>
        </w:rPr>
        <w:t xml:space="preserve"> stage is the </w:t>
      </w:r>
      <w:r w:rsidRPr="00A5408E">
        <w:rPr>
          <w:b/>
          <w:bCs/>
          <w:szCs w:val="24"/>
        </w:rPr>
        <w:t>moral genesis</w:t>
      </w:r>
      <w:r w:rsidRPr="00A5408E">
        <w:rPr>
          <w:szCs w:val="24"/>
        </w:rPr>
        <w:t xml:space="preserve"> of the ABMPD Regeneration Cycle — the point </w:t>
      </w:r>
      <w:r w:rsidRPr="00661CB4">
        <w:rPr>
          <w:szCs w:val="24"/>
        </w:rPr>
        <w:t xml:space="preserve">where transformation begins not through policy or persuasion, but through the </w:t>
      </w:r>
      <w:r w:rsidRPr="00661CB4">
        <w:rPr>
          <w:b/>
          <w:bCs/>
          <w:szCs w:val="24"/>
        </w:rPr>
        <w:t>awakening of conscience and the internalization of values</w:t>
      </w:r>
      <w:r w:rsidRPr="00661CB4">
        <w:rPr>
          <w:szCs w:val="24"/>
        </w:rPr>
        <w:t>. It is here that moral awareness becomes personal conviction, and conviction matures into disciplined character.</w:t>
      </w:r>
    </w:p>
    <w:p w14:paraId="2F6CC15E" w14:textId="77777777" w:rsidR="00661CB4" w:rsidRDefault="00661CB4" w:rsidP="00661CB4">
      <w:pPr>
        <w:jc w:val="both"/>
        <w:rPr>
          <w:szCs w:val="24"/>
        </w:rPr>
      </w:pPr>
      <w:r w:rsidRPr="00661CB4">
        <w:rPr>
          <w:szCs w:val="24"/>
        </w:rPr>
        <w:lastRenderedPageBreak/>
        <w:t xml:space="preserve">At this level, the individual encounters the </w:t>
      </w:r>
      <w:r w:rsidRPr="00661CB4">
        <w:rPr>
          <w:b/>
          <w:bCs/>
          <w:szCs w:val="24"/>
        </w:rPr>
        <w:t>ABMPD moral equation — “Contribution + Character = Reward”</w:t>
      </w:r>
      <w:r w:rsidRPr="00661CB4">
        <w:rPr>
          <w:szCs w:val="24"/>
        </w:rPr>
        <w:t xml:space="preserve"> — as a living challenge to align one’s inner life with divine purpose and civic responsibility. The goal of Formation is to awaken a sense of moral accountability: to remind every Filipino that national transformation begins not in institutions but in the heart that chooses virtue over self-interest, service over comfort, and integrity over convenience.</w:t>
      </w:r>
    </w:p>
    <w:p w14:paraId="1D9860F1" w14:textId="77777777" w:rsidR="00813ED6" w:rsidRDefault="00000000" w:rsidP="00813ED6">
      <w:pPr>
        <w:jc w:val="both"/>
        <w:rPr>
          <w:szCs w:val="24"/>
        </w:rPr>
      </w:pPr>
      <w:r>
        <w:rPr>
          <w:szCs w:val="24"/>
        </w:rPr>
        <w:pict w14:anchorId="5E3475CF">
          <v:rect id="_x0000_i1479" style="width:0;height:1.5pt" o:hralign="center" o:hrstd="t" o:hr="t" fillcolor="#a0a0a0" stroked="f"/>
        </w:pict>
      </w:r>
    </w:p>
    <w:p w14:paraId="7A4302CB" w14:textId="77777777" w:rsidR="00661CB4" w:rsidRPr="00661CB4" w:rsidRDefault="00661CB4" w:rsidP="00D02819">
      <w:pPr>
        <w:pStyle w:val="Heading8"/>
      </w:pPr>
      <w:r w:rsidRPr="00661CB4">
        <w:t>Purpose and Moral Essence</w:t>
      </w:r>
    </w:p>
    <w:p w14:paraId="77CF292B" w14:textId="77777777" w:rsidR="00661CB4" w:rsidRPr="00661CB4" w:rsidRDefault="00661CB4" w:rsidP="00661CB4">
      <w:pPr>
        <w:jc w:val="both"/>
        <w:rPr>
          <w:szCs w:val="24"/>
        </w:rPr>
      </w:pPr>
      <w:r w:rsidRPr="00661CB4">
        <w:rPr>
          <w:szCs w:val="24"/>
        </w:rPr>
        <w:t xml:space="preserve">The purpose of this stage is to </w:t>
      </w:r>
      <w:r w:rsidRPr="00661CB4">
        <w:rPr>
          <w:b/>
          <w:bCs/>
          <w:szCs w:val="24"/>
        </w:rPr>
        <w:t>awaken the conscience and cultivate the foundational virtues</w:t>
      </w:r>
      <w:r w:rsidRPr="00661CB4">
        <w:rPr>
          <w:szCs w:val="24"/>
        </w:rPr>
        <w:t xml:space="preserve"> that will drive moral and civic action. Formation builds the internal architecture of morality — the invisible framework of honesty, compassion, discipline, and faith that undergirds every public act of service. It is not merely the teaching of principles, but the shaping of a person’s moral identity.</w:t>
      </w:r>
    </w:p>
    <w:p w14:paraId="616B4789" w14:textId="77777777" w:rsidR="00661CB4" w:rsidRDefault="00661CB4" w:rsidP="00661CB4">
      <w:pPr>
        <w:jc w:val="both"/>
        <w:rPr>
          <w:szCs w:val="24"/>
        </w:rPr>
      </w:pPr>
      <w:r w:rsidRPr="00661CB4">
        <w:rPr>
          <w:szCs w:val="24"/>
        </w:rPr>
        <w:t xml:space="preserve">This process redefines morality as both </w:t>
      </w:r>
      <w:r w:rsidRPr="00661CB4">
        <w:rPr>
          <w:b/>
          <w:bCs/>
          <w:szCs w:val="24"/>
        </w:rPr>
        <w:t>spiritual formation and civic preparation</w:t>
      </w:r>
      <w:r w:rsidRPr="00661CB4">
        <w:rPr>
          <w:szCs w:val="24"/>
        </w:rPr>
        <w:t xml:space="preserve"> — a dual awakening where faith becomes the source of discipline, and conscience becomes the foundation of citizenship. Through structured mentoring, reflective dialogue, and values-based learning, individuals begin to see themselves not as passive citizens but as </w:t>
      </w:r>
      <w:r w:rsidRPr="00661CB4">
        <w:rPr>
          <w:b/>
          <w:bCs/>
          <w:szCs w:val="24"/>
        </w:rPr>
        <w:t>active moral agents</w:t>
      </w:r>
      <w:r w:rsidRPr="00661CB4">
        <w:rPr>
          <w:szCs w:val="24"/>
        </w:rPr>
        <w:t xml:space="preserve"> in the nation’s story of renewal.</w:t>
      </w:r>
    </w:p>
    <w:p w14:paraId="0333DB48" w14:textId="77777777" w:rsidR="00813ED6" w:rsidRDefault="00000000" w:rsidP="00813ED6">
      <w:pPr>
        <w:jc w:val="both"/>
        <w:rPr>
          <w:szCs w:val="24"/>
        </w:rPr>
      </w:pPr>
      <w:r>
        <w:rPr>
          <w:szCs w:val="24"/>
        </w:rPr>
        <w:pict w14:anchorId="4DD1C308">
          <v:rect id="_x0000_i1480" style="width:0;height:1.5pt" o:hralign="center" o:hrstd="t" o:hr="t" fillcolor="#a0a0a0" stroked="f"/>
        </w:pict>
      </w:r>
    </w:p>
    <w:p w14:paraId="6BA448C7" w14:textId="3D00AE4E" w:rsidR="00661CB4" w:rsidRPr="00661CB4" w:rsidRDefault="00661CB4" w:rsidP="00D02819">
      <w:pPr>
        <w:pStyle w:val="Heading8"/>
      </w:pPr>
      <w:r w:rsidRPr="00661CB4">
        <w:t>Core Processes of Formation</w:t>
      </w:r>
    </w:p>
    <w:p w14:paraId="1888FDB8" w14:textId="77777777" w:rsidR="00661CB4" w:rsidRPr="00661CB4" w:rsidRDefault="00661CB4" w:rsidP="00661CB4">
      <w:pPr>
        <w:jc w:val="both"/>
        <w:rPr>
          <w:szCs w:val="24"/>
        </w:rPr>
      </w:pPr>
      <w:r w:rsidRPr="00661CB4">
        <w:rPr>
          <w:szCs w:val="24"/>
        </w:rPr>
        <w:t xml:space="preserve">The </w:t>
      </w:r>
      <w:r w:rsidRPr="00661CB4">
        <w:rPr>
          <w:b/>
          <w:bCs/>
          <w:szCs w:val="24"/>
        </w:rPr>
        <w:t>Formation Process</w:t>
      </w:r>
      <w:r w:rsidRPr="00661CB4">
        <w:rPr>
          <w:szCs w:val="24"/>
        </w:rPr>
        <w:t xml:space="preserve"> is organized into three interrelated learning pathways that move participants from moral awareness to moral action:</w:t>
      </w:r>
    </w:p>
    <w:p w14:paraId="419C792F" w14:textId="77777777" w:rsidR="00D02819" w:rsidRPr="00D02819" w:rsidRDefault="00661CB4" w:rsidP="008D251F">
      <w:pPr>
        <w:numPr>
          <w:ilvl w:val="0"/>
          <w:numId w:val="414"/>
        </w:numPr>
        <w:jc w:val="both"/>
        <w:rPr>
          <w:szCs w:val="24"/>
        </w:rPr>
      </w:pPr>
      <w:r w:rsidRPr="00661CB4">
        <w:rPr>
          <w:b/>
          <w:bCs/>
          <w:szCs w:val="24"/>
        </w:rPr>
        <w:t>Value Formation Sessions</w:t>
      </w:r>
    </w:p>
    <w:p w14:paraId="5A7A4665" w14:textId="2AE1D678" w:rsidR="00661CB4" w:rsidRPr="00661CB4" w:rsidRDefault="00661CB4" w:rsidP="00D02819">
      <w:pPr>
        <w:ind w:left="720"/>
        <w:jc w:val="both"/>
        <w:rPr>
          <w:szCs w:val="24"/>
        </w:rPr>
      </w:pPr>
      <w:r w:rsidRPr="00661CB4">
        <w:rPr>
          <w:szCs w:val="24"/>
        </w:rPr>
        <w:t xml:space="preserve">Structured workshops and guided seminars introduce participants to ABMPD’s core virtues — </w:t>
      </w:r>
      <w:r w:rsidRPr="00661CB4">
        <w:rPr>
          <w:i/>
          <w:iCs/>
          <w:szCs w:val="24"/>
        </w:rPr>
        <w:t>Puso (compassion)</w:t>
      </w:r>
      <w:r w:rsidRPr="00661CB4">
        <w:rPr>
          <w:szCs w:val="24"/>
        </w:rPr>
        <w:t xml:space="preserve">, </w:t>
      </w:r>
      <w:r w:rsidRPr="00661CB4">
        <w:rPr>
          <w:i/>
          <w:iCs/>
          <w:szCs w:val="24"/>
        </w:rPr>
        <w:t>Dangal (honor)</w:t>
      </w:r>
      <w:r w:rsidRPr="00661CB4">
        <w:rPr>
          <w:szCs w:val="24"/>
        </w:rPr>
        <w:t xml:space="preserve">, </w:t>
      </w:r>
      <w:proofErr w:type="spellStart"/>
      <w:r w:rsidRPr="00661CB4">
        <w:rPr>
          <w:i/>
          <w:iCs/>
          <w:szCs w:val="24"/>
        </w:rPr>
        <w:t>Paninindigan</w:t>
      </w:r>
      <w:proofErr w:type="spellEnd"/>
      <w:r w:rsidRPr="00661CB4">
        <w:rPr>
          <w:i/>
          <w:iCs/>
          <w:szCs w:val="24"/>
        </w:rPr>
        <w:t xml:space="preserve"> (conviction)</w:t>
      </w:r>
      <w:r w:rsidRPr="00661CB4">
        <w:rPr>
          <w:szCs w:val="24"/>
        </w:rPr>
        <w:t xml:space="preserve">, and </w:t>
      </w:r>
      <w:proofErr w:type="spellStart"/>
      <w:r w:rsidRPr="00661CB4">
        <w:rPr>
          <w:i/>
          <w:iCs/>
          <w:szCs w:val="24"/>
        </w:rPr>
        <w:t>Paglilingkod</w:t>
      </w:r>
      <w:proofErr w:type="spellEnd"/>
      <w:r w:rsidRPr="00661CB4">
        <w:rPr>
          <w:i/>
          <w:iCs/>
          <w:szCs w:val="24"/>
        </w:rPr>
        <w:t xml:space="preserve"> (service)</w:t>
      </w:r>
      <w:r w:rsidRPr="00661CB4">
        <w:rPr>
          <w:szCs w:val="24"/>
        </w:rPr>
        <w:t>. These sessions integrate moral philosophy, national history, and faith-based reflection, allowing participants to connect moral values with the Filipino identity and civic duty.</w:t>
      </w:r>
    </w:p>
    <w:p w14:paraId="15F960A2" w14:textId="77777777" w:rsidR="00D02819" w:rsidRPr="00D02819" w:rsidRDefault="00661CB4" w:rsidP="008D251F">
      <w:pPr>
        <w:numPr>
          <w:ilvl w:val="0"/>
          <w:numId w:val="414"/>
        </w:numPr>
        <w:jc w:val="both"/>
        <w:rPr>
          <w:szCs w:val="24"/>
        </w:rPr>
      </w:pPr>
      <w:r w:rsidRPr="00661CB4">
        <w:rPr>
          <w:b/>
          <w:bCs/>
          <w:szCs w:val="24"/>
        </w:rPr>
        <w:t>Mentoring Circles and Faith-Based Moral Instruction</w:t>
      </w:r>
    </w:p>
    <w:p w14:paraId="1FEB86A1" w14:textId="1AFCE3D9" w:rsidR="00661CB4" w:rsidRPr="00661CB4" w:rsidRDefault="00661CB4" w:rsidP="00D02819">
      <w:pPr>
        <w:ind w:left="720"/>
        <w:jc w:val="both"/>
        <w:rPr>
          <w:szCs w:val="24"/>
        </w:rPr>
      </w:pPr>
      <w:r w:rsidRPr="00661CB4">
        <w:rPr>
          <w:szCs w:val="24"/>
        </w:rPr>
        <w:t xml:space="preserve">Each participant is assigned a </w:t>
      </w:r>
      <w:r w:rsidRPr="00661CB4">
        <w:rPr>
          <w:b/>
          <w:bCs/>
          <w:szCs w:val="24"/>
        </w:rPr>
        <w:t>Barangay Values Formation Advocate (BVFA)</w:t>
      </w:r>
      <w:r w:rsidRPr="00661CB4">
        <w:rPr>
          <w:szCs w:val="24"/>
        </w:rPr>
        <w:t xml:space="preserve"> mentor who facilitates weekly mentoring circles. These sessions combine </w:t>
      </w:r>
      <w:r w:rsidRPr="00661CB4">
        <w:rPr>
          <w:b/>
          <w:bCs/>
          <w:szCs w:val="24"/>
        </w:rPr>
        <w:t>spiritual reflection, character dialogue, and practical moral exercises</w:t>
      </w:r>
      <w:r w:rsidRPr="00661CB4">
        <w:rPr>
          <w:szCs w:val="24"/>
        </w:rPr>
        <w:t xml:space="preserve">, ensuring that values are not only understood intellectually but practiced behaviorally. Faith is </w:t>
      </w:r>
      <w:r w:rsidRPr="00661CB4">
        <w:rPr>
          <w:szCs w:val="24"/>
        </w:rPr>
        <w:lastRenderedPageBreak/>
        <w:t xml:space="preserve">presented not as doctrine but as </w:t>
      </w:r>
      <w:r w:rsidRPr="00661CB4">
        <w:rPr>
          <w:b/>
          <w:bCs/>
          <w:szCs w:val="24"/>
        </w:rPr>
        <w:t>moral energy</w:t>
      </w:r>
      <w:r w:rsidRPr="00661CB4">
        <w:rPr>
          <w:szCs w:val="24"/>
        </w:rPr>
        <w:t xml:space="preserve"> — a dynamic force that disciplines emotion, strengthens conviction, and guides ethical decisions.</w:t>
      </w:r>
    </w:p>
    <w:p w14:paraId="712684F0" w14:textId="77777777" w:rsidR="00D02819" w:rsidRPr="00D02819" w:rsidRDefault="00661CB4" w:rsidP="008D251F">
      <w:pPr>
        <w:numPr>
          <w:ilvl w:val="0"/>
          <w:numId w:val="414"/>
        </w:numPr>
        <w:jc w:val="both"/>
        <w:rPr>
          <w:szCs w:val="24"/>
        </w:rPr>
      </w:pPr>
      <w:r w:rsidRPr="00661CB4">
        <w:rPr>
          <w:b/>
          <w:bCs/>
          <w:szCs w:val="24"/>
        </w:rPr>
        <w:t>Moral Reflection and Self-Assessment Tools</w:t>
      </w:r>
    </w:p>
    <w:p w14:paraId="2998A495" w14:textId="6DC6E8FD" w:rsidR="00661CB4" w:rsidRDefault="00661CB4" w:rsidP="00D02819">
      <w:pPr>
        <w:ind w:left="720"/>
        <w:jc w:val="both"/>
        <w:rPr>
          <w:szCs w:val="24"/>
        </w:rPr>
      </w:pPr>
      <w:r w:rsidRPr="00661CB4">
        <w:rPr>
          <w:szCs w:val="24"/>
        </w:rPr>
        <w:t xml:space="preserve">Participants maintain </w:t>
      </w:r>
      <w:r w:rsidRPr="00661CB4">
        <w:rPr>
          <w:b/>
          <w:bCs/>
          <w:szCs w:val="24"/>
        </w:rPr>
        <w:t>Moral Reflection Journals</w:t>
      </w:r>
      <w:r w:rsidRPr="00661CB4">
        <w:rPr>
          <w:szCs w:val="24"/>
        </w:rPr>
        <w:t xml:space="preserve">, documenting their insights, struggles, and behavioral changes. Self-assessment tools help identify progress in areas such as honesty, patience, humility, and service orientation. These reflections are periodically reviewed by mentors and validated by MEL (Monitoring, Evaluation, and Learning) indicators, forming a </w:t>
      </w:r>
      <w:r w:rsidRPr="00661CB4">
        <w:rPr>
          <w:b/>
          <w:bCs/>
          <w:szCs w:val="24"/>
        </w:rPr>
        <w:t>quantitative and qualitative record of inner transformation</w:t>
      </w:r>
      <w:r w:rsidRPr="00661CB4">
        <w:rPr>
          <w:szCs w:val="24"/>
        </w:rPr>
        <w:t>.</w:t>
      </w:r>
    </w:p>
    <w:p w14:paraId="4ED222F8" w14:textId="77777777" w:rsidR="00813ED6" w:rsidRDefault="00000000" w:rsidP="00813ED6">
      <w:pPr>
        <w:jc w:val="both"/>
        <w:rPr>
          <w:szCs w:val="24"/>
        </w:rPr>
      </w:pPr>
      <w:r>
        <w:rPr>
          <w:szCs w:val="24"/>
        </w:rPr>
        <w:pict w14:anchorId="720BEEB9">
          <v:rect id="_x0000_i1481" style="width:0;height:1.5pt" o:hralign="center" o:hrstd="t" o:hr="t" fillcolor="#a0a0a0" stroked="f"/>
        </w:pict>
      </w:r>
    </w:p>
    <w:p w14:paraId="5FEEB6A7" w14:textId="77777777" w:rsidR="00661CB4" w:rsidRPr="00661CB4" w:rsidRDefault="00661CB4" w:rsidP="00D02819">
      <w:pPr>
        <w:pStyle w:val="Heading8"/>
      </w:pPr>
      <w:r w:rsidRPr="00661CB4">
        <w:t>System Linkage and Data Integration</w:t>
      </w:r>
    </w:p>
    <w:p w14:paraId="63E20C4B" w14:textId="77777777" w:rsidR="00661CB4" w:rsidRPr="00661CB4" w:rsidRDefault="00661CB4" w:rsidP="00661CB4">
      <w:pPr>
        <w:jc w:val="both"/>
        <w:rPr>
          <w:szCs w:val="24"/>
        </w:rPr>
      </w:pPr>
      <w:r w:rsidRPr="00661CB4">
        <w:rPr>
          <w:szCs w:val="24"/>
        </w:rPr>
        <w:t xml:space="preserve">Formation is not only a moral experience but a </w:t>
      </w:r>
      <w:r w:rsidRPr="00661CB4">
        <w:rPr>
          <w:b/>
          <w:bCs/>
          <w:szCs w:val="24"/>
        </w:rPr>
        <w:t>measurable developmental phase</w:t>
      </w:r>
      <w:r w:rsidRPr="00661CB4">
        <w:rPr>
          <w:szCs w:val="24"/>
        </w:rPr>
        <w:t xml:space="preserve"> within the ABMPD Moral Continuity Framework.</w:t>
      </w:r>
    </w:p>
    <w:p w14:paraId="71FE7B1A" w14:textId="77777777" w:rsidR="00661CB4" w:rsidRPr="00661CB4" w:rsidRDefault="00661CB4" w:rsidP="008D251F">
      <w:pPr>
        <w:numPr>
          <w:ilvl w:val="0"/>
          <w:numId w:val="415"/>
        </w:numPr>
        <w:jc w:val="both"/>
        <w:rPr>
          <w:szCs w:val="24"/>
        </w:rPr>
      </w:pPr>
      <w:r w:rsidRPr="00661CB4">
        <w:rPr>
          <w:szCs w:val="24"/>
        </w:rPr>
        <w:t xml:space="preserve">All learning milestones, mentoring interactions, and reflection outputs are </w:t>
      </w:r>
      <w:r w:rsidRPr="00661CB4">
        <w:rPr>
          <w:b/>
          <w:bCs/>
          <w:szCs w:val="24"/>
        </w:rPr>
        <w:t>encoded into the Moral Formation Index (MFI)</w:t>
      </w:r>
      <w:r w:rsidRPr="00661CB4">
        <w:rPr>
          <w:szCs w:val="24"/>
        </w:rPr>
        <w:t xml:space="preserve"> within the </w:t>
      </w:r>
      <w:r w:rsidRPr="00661CB4">
        <w:rPr>
          <w:b/>
          <w:bCs/>
          <w:szCs w:val="24"/>
        </w:rPr>
        <w:t>ABMPD Digital Dashboard</w:t>
      </w:r>
      <w:r w:rsidRPr="00661CB4">
        <w:rPr>
          <w:szCs w:val="24"/>
        </w:rPr>
        <w:t>.</w:t>
      </w:r>
    </w:p>
    <w:p w14:paraId="4AC576D3" w14:textId="77777777" w:rsidR="00661CB4" w:rsidRPr="00661CB4" w:rsidRDefault="00661CB4" w:rsidP="008D251F">
      <w:pPr>
        <w:numPr>
          <w:ilvl w:val="0"/>
          <w:numId w:val="415"/>
        </w:numPr>
        <w:jc w:val="both"/>
        <w:rPr>
          <w:szCs w:val="24"/>
        </w:rPr>
      </w:pPr>
      <w:r w:rsidRPr="00661CB4">
        <w:rPr>
          <w:szCs w:val="24"/>
        </w:rPr>
        <w:t xml:space="preserve">The </w:t>
      </w:r>
      <w:r w:rsidRPr="00661CB4">
        <w:rPr>
          <w:b/>
          <w:bCs/>
          <w:szCs w:val="24"/>
        </w:rPr>
        <w:t>MFI</w:t>
      </w:r>
      <w:r w:rsidRPr="00661CB4">
        <w:rPr>
          <w:szCs w:val="24"/>
        </w:rPr>
        <w:t xml:space="preserve"> serves as the program’s baseline indicator, capturing moral development data such as module completion rates, participation frequency, and mentor evaluations.</w:t>
      </w:r>
    </w:p>
    <w:p w14:paraId="146C6987" w14:textId="77777777" w:rsidR="00661CB4" w:rsidRPr="00661CB4" w:rsidRDefault="00661CB4" w:rsidP="008D251F">
      <w:pPr>
        <w:numPr>
          <w:ilvl w:val="0"/>
          <w:numId w:val="415"/>
        </w:numPr>
        <w:jc w:val="both"/>
        <w:rPr>
          <w:szCs w:val="24"/>
        </w:rPr>
      </w:pPr>
      <w:r w:rsidRPr="00661CB4">
        <w:rPr>
          <w:szCs w:val="24"/>
        </w:rPr>
        <w:t xml:space="preserve">The </w:t>
      </w:r>
      <w:r w:rsidRPr="00661CB4">
        <w:rPr>
          <w:b/>
          <w:bCs/>
          <w:szCs w:val="24"/>
        </w:rPr>
        <w:t>MEL Framework</w:t>
      </w:r>
      <w:r w:rsidRPr="00661CB4">
        <w:rPr>
          <w:szCs w:val="24"/>
        </w:rPr>
        <w:t xml:space="preserve"> supplements this data by tracking </w:t>
      </w:r>
      <w:r w:rsidRPr="00661CB4">
        <w:rPr>
          <w:b/>
          <w:bCs/>
          <w:szCs w:val="24"/>
        </w:rPr>
        <w:t>behavioral and attitudinal change indicators</w:t>
      </w:r>
      <w:r w:rsidRPr="00661CB4">
        <w:rPr>
          <w:szCs w:val="24"/>
        </w:rPr>
        <w:t>, correlating self-reported reflections with observable community behavior.</w:t>
      </w:r>
    </w:p>
    <w:p w14:paraId="1E191099" w14:textId="77777777" w:rsidR="00661CB4" w:rsidRPr="00661CB4" w:rsidRDefault="00661CB4" w:rsidP="008D251F">
      <w:pPr>
        <w:numPr>
          <w:ilvl w:val="0"/>
          <w:numId w:val="415"/>
        </w:numPr>
        <w:jc w:val="both"/>
        <w:rPr>
          <w:szCs w:val="24"/>
        </w:rPr>
      </w:pPr>
      <w:r w:rsidRPr="00661CB4">
        <w:rPr>
          <w:szCs w:val="24"/>
        </w:rPr>
        <w:t xml:space="preserve">Periodic moral audits conducted by BVFAs and MVFAs ensure </w:t>
      </w:r>
      <w:r w:rsidRPr="00661CB4">
        <w:rPr>
          <w:b/>
          <w:bCs/>
          <w:szCs w:val="24"/>
        </w:rPr>
        <w:t>authenticity and integrity of formation records</w:t>
      </w:r>
      <w:r w:rsidRPr="00661CB4">
        <w:rPr>
          <w:szCs w:val="24"/>
        </w:rPr>
        <w:t>, verifying that transformation is internalized and not merely performed.</w:t>
      </w:r>
    </w:p>
    <w:p w14:paraId="429E8C08" w14:textId="77777777" w:rsidR="00661CB4" w:rsidRDefault="00661CB4" w:rsidP="00661CB4">
      <w:pPr>
        <w:jc w:val="both"/>
        <w:rPr>
          <w:szCs w:val="24"/>
        </w:rPr>
      </w:pPr>
      <w:r w:rsidRPr="00661CB4">
        <w:rPr>
          <w:szCs w:val="24"/>
        </w:rPr>
        <w:t xml:space="preserve">Through this digital and mentoring infrastructure, ABMPD transforms moral growth into </w:t>
      </w:r>
      <w:r w:rsidRPr="00661CB4">
        <w:rPr>
          <w:b/>
          <w:bCs/>
          <w:szCs w:val="24"/>
        </w:rPr>
        <w:t>traceable moral data</w:t>
      </w:r>
      <w:r w:rsidRPr="00661CB4">
        <w:rPr>
          <w:szCs w:val="24"/>
        </w:rPr>
        <w:t xml:space="preserve"> — proof that conscience formation can be monitored, sustained, and improved through systems that balance empathy with accountability.</w:t>
      </w:r>
    </w:p>
    <w:p w14:paraId="3BA0EB5F" w14:textId="77777777" w:rsidR="00813ED6" w:rsidRDefault="00000000" w:rsidP="00813ED6">
      <w:pPr>
        <w:jc w:val="both"/>
        <w:rPr>
          <w:szCs w:val="24"/>
        </w:rPr>
      </w:pPr>
      <w:r>
        <w:rPr>
          <w:szCs w:val="24"/>
        </w:rPr>
        <w:pict w14:anchorId="5FA798E1">
          <v:rect id="_x0000_i1482" style="width:0;height:1.5pt" o:hralign="center" o:hrstd="t" o:hr="t" fillcolor="#a0a0a0" stroked="f"/>
        </w:pict>
      </w:r>
    </w:p>
    <w:p w14:paraId="576EEF90" w14:textId="77777777" w:rsidR="00661CB4" w:rsidRPr="00661CB4" w:rsidRDefault="00661CB4" w:rsidP="00D02819">
      <w:pPr>
        <w:pStyle w:val="Heading8"/>
      </w:pPr>
      <w:r w:rsidRPr="00661CB4">
        <w:t>Outcome and Transformative Impact</w:t>
      </w:r>
    </w:p>
    <w:p w14:paraId="55E94D4A" w14:textId="77777777" w:rsidR="00661CB4" w:rsidRPr="00661CB4" w:rsidRDefault="00661CB4" w:rsidP="00661CB4">
      <w:pPr>
        <w:jc w:val="both"/>
        <w:rPr>
          <w:szCs w:val="24"/>
        </w:rPr>
      </w:pPr>
      <w:r w:rsidRPr="00661CB4">
        <w:rPr>
          <w:szCs w:val="24"/>
        </w:rPr>
        <w:t xml:space="preserve">The </w:t>
      </w:r>
      <w:r w:rsidRPr="00661CB4">
        <w:rPr>
          <w:b/>
          <w:bCs/>
          <w:szCs w:val="24"/>
        </w:rPr>
        <w:t>output</w:t>
      </w:r>
      <w:r w:rsidRPr="00661CB4">
        <w:rPr>
          <w:szCs w:val="24"/>
        </w:rPr>
        <w:t xml:space="preserve"> of the Formation stage is a </w:t>
      </w:r>
      <w:r w:rsidRPr="00661CB4">
        <w:rPr>
          <w:b/>
          <w:bCs/>
          <w:szCs w:val="24"/>
        </w:rPr>
        <w:t>morally awakened individual</w:t>
      </w:r>
      <w:r w:rsidRPr="00661CB4">
        <w:rPr>
          <w:szCs w:val="24"/>
        </w:rPr>
        <w:t xml:space="preserve"> — a Filipino who recognizes that moral discipline is both a personal calling and a patriotic duty. These individuals emerge with a renewed sense of identity and purpose, ready to practice virtue within their families, workplaces, and communities.</w:t>
      </w:r>
    </w:p>
    <w:p w14:paraId="7246F1E3" w14:textId="77777777" w:rsidR="00661CB4" w:rsidRPr="00661CB4" w:rsidRDefault="00661CB4" w:rsidP="00661CB4">
      <w:pPr>
        <w:jc w:val="both"/>
        <w:rPr>
          <w:szCs w:val="24"/>
        </w:rPr>
      </w:pPr>
      <w:r w:rsidRPr="00661CB4">
        <w:rPr>
          <w:szCs w:val="24"/>
        </w:rPr>
        <w:lastRenderedPageBreak/>
        <w:t xml:space="preserve">At the societal level, Formation produces the </w:t>
      </w:r>
      <w:r w:rsidRPr="00661CB4">
        <w:rPr>
          <w:b/>
          <w:bCs/>
          <w:szCs w:val="24"/>
        </w:rPr>
        <w:t>moral critical mass</w:t>
      </w:r>
      <w:r w:rsidRPr="00661CB4">
        <w:rPr>
          <w:szCs w:val="24"/>
        </w:rPr>
        <w:t xml:space="preserve"> necessary for collective transformation. Each morally awakened person becomes a seed of renewal within their sphere of influence — a catalyst whose integrity challenges indifference, whose compassion heals division, and whose example rekindles hope.</w:t>
      </w:r>
    </w:p>
    <w:p w14:paraId="26BA81C9" w14:textId="77777777" w:rsidR="00661CB4" w:rsidRPr="00661CB4" w:rsidRDefault="00661CB4" w:rsidP="00661CB4">
      <w:pPr>
        <w:jc w:val="both"/>
        <w:rPr>
          <w:szCs w:val="24"/>
        </w:rPr>
      </w:pPr>
      <w:r w:rsidRPr="00661CB4">
        <w:rPr>
          <w:szCs w:val="24"/>
        </w:rPr>
        <w:t xml:space="preserve">Formation therefore serves as the </w:t>
      </w:r>
      <w:r w:rsidRPr="00661CB4">
        <w:rPr>
          <w:b/>
          <w:bCs/>
          <w:szCs w:val="24"/>
        </w:rPr>
        <w:t>spiritual foundation of the ABMPD ecosystem</w:t>
      </w:r>
      <w:r w:rsidRPr="00661CB4">
        <w:rPr>
          <w:szCs w:val="24"/>
        </w:rPr>
        <w:t>, ensuring that every subsequent stage — from family cohesion to moral governance — is built upon authentic moral character. It proves the truth at the heart of the ABMPD philosophy: that before one can govern others, one must first govern oneself.</w:t>
      </w:r>
    </w:p>
    <w:p w14:paraId="5C11BA49" w14:textId="77777777" w:rsidR="00661CB4" w:rsidRPr="00661CB4" w:rsidRDefault="00661CB4" w:rsidP="00661CB4">
      <w:pPr>
        <w:jc w:val="both"/>
        <w:rPr>
          <w:szCs w:val="24"/>
        </w:rPr>
      </w:pPr>
      <w:r w:rsidRPr="00661CB4">
        <w:rPr>
          <w:szCs w:val="24"/>
        </w:rPr>
        <w:t xml:space="preserve">In essence, </w:t>
      </w:r>
      <w:r w:rsidRPr="00661CB4">
        <w:rPr>
          <w:b/>
          <w:bCs/>
          <w:szCs w:val="24"/>
        </w:rPr>
        <w:t>Formation (Value Internalization and Moral Awakening)</w:t>
      </w:r>
      <w:r w:rsidRPr="00661CB4">
        <w:rPr>
          <w:szCs w:val="24"/>
        </w:rPr>
        <w:t xml:space="preserve"> transforms the heart into the first institution of governance, conscience into the first law of leadership, and faith into the first engine of national renewal. Through it, ABMPD fulfills its founding principle that </w:t>
      </w:r>
      <w:r w:rsidRPr="00661CB4">
        <w:rPr>
          <w:b/>
          <w:bCs/>
          <w:szCs w:val="24"/>
        </w:rPr>
        <w:t>moral recovery is not imposed from above but inspired from within</w:t>
      </w:r>
      <w:r w:rsidRPr="00661CB4">
        <w:rPr>
          <w:szCs w:val="24"/>
        </w:rPr>
        <w:t xml:space="preserve"> — one awakened heart at a time.</w:t>
      </w:r>
    </w:p>
    <w:p w14:paraId="52AA74BD" w14:textId="77777777" w:rsidR="00661CB4" w:rsidRDefault="00000000" w:rsidP="00661CB4">
      <w:pPr>
        <w:jc w:val="both"/>
        <w:rPr>
          <w:szCs w:val="24"/>
        </w:rPr>
      </w:pPr>
      <w:r>
        <w:rPr>
          <w:szCs w:val="24"/>
        </w:rPr>
        <w:pict w14:anchorId="2FF7DB72">
          <v:rect id="_x0000_i1483" style="width:0;height:1.5pt" o:hralign="center" o:hrstd="t" o:hr="t" fillcolor="#a0a0a0" stroked="f"/>
        </w:pict>
      </w:r>
    </w:p>
    <w:p w14:paraId="1EDBB145" w14:textId="5683BDEA" w:rsidR="00661CB4" w:rsidRPr="00351CFA" w:rsidRDefault="00486E18" w:rsidP="00661CB4">
      <w:pPr>
        <w:pStyle w:val="Heading7"/>
      </w:pPr>
      <w:r w:rsidRPr="00486E18">
        <w:t>Cycle Element 2: Action (Civic Participation and Moral Productivity)</w:t>
      </w:r>
    </w:p>
    <w:p w14:paraId="2CB95729" w14:textId="77777777" w:rsidR="00486E18" w:rsidRPr="00486E18" w:rsidRDefault="00486E18" w:rsidP="00486E18">
      <w:pPr>
        <w:jc w:val="both"/>
        <w:rPr>
          <w:szCs w:val="24"/>
        </w:rPr>
      </w:pPr>
      <w:r w:rsidRPr="00486E18">
        <w:rPr>
          <w:szCs w:val="24"/>
        </w:rPr>
        <w:t xml:space="preserve">The </w:t>
      </w:r>
      <w:r w:rsidRPr="00486E18">
        <w:rPr>
          <w:b/>
          <w:bCs/>
          <w:szCs w:val="24"/>
        </w:rPr>
        <w:t>Action stage</w:t>
      </w:r>
      <w:r w:rsidRPr="00486E18">
        <w:rPr>
          <w:szCs w:val="24"/>
        </w:rPr>
        <w:t xml:space="preserve"> is the dynamic manifestation of moral conviction — the point where inner transformation blossoms into visible participation, and conscience becomes citizenship. If </w:t>
      </w:r>
      <w:r w:rsidRPr="00486E18">
        <w:rPr>
          <w:i/>
          <w:iCs/>
          <w:szCs w:val="24"/>
        </w:rPr>
        <w:t>Formation</w:t>
      </w:r>
      <w:r w:rsidRPr="00486E18">
        <w:rPr>
          <w:szCs w:val="24"/>
        </w:rPr>
        <w:t xml:space="preserve"> builds the inner architecture of virtue, </w:t>
      </w:r>
      <w:r w:rsidRPr="00486E18">
        <w:rPr>
          <w:i/>
          <w:iCs/>
          <w:szCs w:val="24"/>
        </w:rPr>
        <w:t>Action</w:t>
      </w:r>
      <w:r w:rsidRPr="00486E18">
        <w:rPr>
          <w:szCs w:val="24"/>
        </w:rPr>
        <w:t xml:space="preserve"> constructs the outer infrastructure of service. It is the moral movement from reflection to responsibility, from belief to contribution, from private goodness to public good.</w:t>
      </w:r>
    </w:p>
    <w:p w14:paraId="5D51819B" w14:textId="77777777" w:rsidR="00486E18" w:rsidRPr="00486E18" w:rsidRDefault="00486E18" w:rsidP="00486E18">
      <w:pPr>
        <w:jc w:val="both"/>
        <w:rPr>
          <w:szCs w:val="24"/>
        </w:rPr>
      </w:pPr>
      <w:r w:rsidRPr="00486E18">
        <w:rPr>
          <w:szCs w:val="24"/>
        </w:rPr>
        <w:t xml:space="preserve">At this level, the individual begins to embody the ABMPD moral equation — </w:t>
      </w:r>
      <w:r w:rsidRPr="00486E18">
        <w:rPr>
          <w:b/>
          <w:bCs/>
          <w:szCs w:val="24"/>
        </w:rPr>
        <w:t>“Contribution + Character = Reward”</w:t>
      </w:r>
      <w:r w:rsidRPr="00486E18">
        <w:rPr>
          <w:szCs w:val="24"/>
        </w:rPr>
        <w:t xml:space="preserve"> — not as a theoretical formula but as a daily lifestyle. The fruits of conscience are now expressed through civic productivity, ethical livelihood, and active community involvement. </w:t>
      </w:r>
      <w:r w:rsidRPr="00486E18">
        <w:rPr>
          <w:i/>
          <w:iCs/>
          <w:szCs w:val="24"/>
        </w:rPr>
        <w:t>Action</w:t>
      </w:r>
      <w:r w:rsidRPr="00486E18">
        <w:rPr>
          <w:szCs w:val="24"/>
        </w:rPr>
        <w:t xml:space="preserve"> transforms faith into labor, and labor into legacy, producing citizens who work not merely for livelihood but for nationhood.</w:t>
      </w:r>
    </w:p>
    <w:p w14:paraId="1AE5FC9D" w14:textId="77777777" w:rsidR="00486E18" w:rsidRPr="00486E18" w:rsidRDefault="00000000" w:rsidP="00486E18">
      <w:pPr>
        <w:jc w:val="both"/>
        <w:rPr>
          <w:szCs w:val="24"/>
        </w:rPr>
      </w:pPr>
      <w:r>
        <w:rPr>
          <w:szCs w:val="24"/>
        </w:rPr>
        <w:pict w14:anchorId="55A0915C">
          <v:rect id="_x0000_i1484" style="width:0;height:1.5pt" o:hralign="center" o:hrstd="t" o:hr="t" fillcolor="#a0a0a0" stroked="f"/>
        </w:pict>
      </w:r>
    </w:p>
    <w:p w14:paraId="0418DCB2" w14:textId="77777777" w:rsidR="00486E18" w:rsidRPr="00486E18" w:rsidRDefault="00486E18" w:rsidP="00486E18">
      <w:pPr>
        <w:pStyle w:val="Heading8"/>
      </w:pPr>
      <w:r w:rsidRPr="00486E18">
        <w:t>Purpose and Moral Essence</w:t>
      </w:r>
    </w:p>
    <w:p w14:paraId="48D73AFB" w14:textId="77777777" w:rsidR="00486E18" w:rsidRPr="00486E18" w:rsidRDefault="00486E18" w:rsidP="00486E18">
      <w:pPr>
        <w:jc w:val="both"/>
        <w:rPr>
          <w:szCs w:val="24"/>
        </w:rPr>
      </w:pPr>
      <w:r w:rsidRPr="00486E18">
        <w:rPr>
          <w:szCs w:val="24"/>
        </w:rPr>
        <w:t xml:space="preserve">The purpose of the Action stage is to </w:t>
      </w:r>
      <w:r w:rsidRPr="00486E18">
        <w:rPr>
          <w:b/>
          <w:bCs/>
          <w:szCs w:val="24"/>
        </w:rPr>
        <w:t>translate moral conviction into practical, measurable, and community-centered deeds of service.</w:t>
      </w:r>
      <w:r w:rsidRPr="00486E18">
        <w:rPr>
          <w:szCs w:val="24"/>
        </w:rPr>
        <w:t xml:space="preserve"> It seeks to cultivate a culture of </w:t>
      </w:r>
      <w:r w:rsidRPr="00486E18">
        <w:rPr>
          <w:b/>
          <w:bCs/>
          <w:szCs w:val="24"/>
        </w:rPr>
        <w:t>civic productivity</w:t>
      </w:r>
      <w:r w:rsidRPr="00486E18">
        <w:rPr>
          <w:szCs w:val="24"/>
        </w:rPr>
        <w:t>, where moral formation finds its fulfillment in the service of others.</w:t>
      </w:r>
    </w:p>
    <w:p w14:paraId="03FE905F" w14:textId="77777777" w:rsidR="00486E18" w:rsidRPr="00486E18" w:rsidRDefault="00486E18" w:rsidP="00486E18">
      <w:pPr>
        <w:jc w:val="both"/>
        <w:rPr>
          <w:szCs w:val="24"/>
        </w:rPr>
      </w:pPr>
      <w:r w:rsidRPr="00486E18">
        <w:rPr>
          <w:szCs w:val="24"/>
        </w:rPr>
        <w:t xml:space="preserve">In this stage, </w:t>
      </w:r>
      <w:r w:rsidRPr="00486E18">
        <w:rPr>
          <w:b/>
          <w:bCs/>
          <w:szCs w:val="24"/>
        </w:rPr>
        <w:t>service is moralized, and morality is operationalized.</w:t>
      </w:r>
      <w:r w:rsidRPr="00486E18">
        <w:rPr>
          <w:szCs w:val="24"/>
        </w:rPr>
        <w:t xml:space="preserve"> The virtues internalized in Formation — compassion, honor, conviction, and service — are now tested in the crucible of real-world engagement. Action becomes the moral laboratory of the ABMPD Regeneration Cycle, where faith and ethics are not merely professed but proven.</w:t>
      </w:r>
    </w:p>
    <w:p w14:paraId="57F5302D" w14:textId="77777777" w:rsidR="00486E18" w:rsidRPr="00486E18" w:rsidRDefault="00486E18" w:rsidP="00486E18">
      <w:pPr>
        <w:jc w:val="both"/>
        <w:rPr>
          <w:szCs w:val="24"/>
        </w:rPr>
      </w:pPr>
      <w:r w:rsidRPr="00486E18">
        <w:rPr>
          <w:szCs w:val="24"/>
        </w:rPr>
        <w:lastRenderedPageBreak/>
        <w:t xml:space="preserve">This process reframes civic participation as both </w:t>
      </w:r>
      <w:r w:rsidRPr="00486E18">
        <w:rPr>
          <w:b/>
          <w:bCs/>
          <w:szCs w:val="24"/>
        </w:rPr>
        <w:t>spiritual stewardship and patriotic enterprise</w:t>
      </w:r>
      <w:r w:rsidRPr="00486E18">
        <w:rPr>
          <w:szCs w:val="24"/>
        </w:rPr>
        <w:t xml:space="preserve"> — an offering of one’s skill, time, and energy for the common good. Whether through volunteerism, livelihood cooperatives, environmental programs, or participatory governance, the Action stage ensures that moral recovery moves from intention to implementation, from principle to policy, from the heart to the hands.</w:t>
      </w:r>
    </w:p>
    <w:p w14:paraId="744619DE" w14:textId="77777777" w:rsidR="00486E18" w:rsidRPr="00486E18" w:rsidRDefault="00000000" w:rsidP="00486E18">
      <w:pPr>
        <w:jc w:val="both"/>
        <w:rPr>
          <w:szCs w:val="24"/>
        </w:rPr>
      </w:pPr>
      <w:r>
        <w:rPr>
          <w:szCs w:val="24"/>
        </w:rPr>
        <w:pict w14:anchorId="0BF55702">
          <v:rect id="_x0000_i1485" style="width:0;height:1.5pt" o:hralign="center" o:hrstd="t" o:hr="t" fillcolor="#a0a0a0" stroked="f"/>
        </w:pict>
      </w:r>
    </w:p>
    <w:p w14:paraId="405B4C97" w14:textId="77777777" w:rsidR="00486E18" w:rsidRPr="00486E18" w:rsidRDefault="00486E18" w:rsidP="00486E18">
      <w:pPr>
        <w:pStyle w:val="Heading8"/>
      </w:pPr>
      <w:r w:rsidRPr="00486E18">
        <w:t>Core Processes of Action</w:t>
      </w:r>
    </w:p>
    <w:p w14:paraId="099608E9" w14:textId="77777777" w:rsidR="00486E18" w:rsidRPr="00486E18" w:rsidRDefault="00486E18" w:rsidP="00486E18">
      <w:pPr>
        <w:jc w:val="both"/>
        <w:rPr>
          <w:szCs w:val="24"/>
        </w:rPr>
      </w:pPr>
      <w:r w:rsidRPr="00486E18">
        <w:rPr>
          <w:szCs w:val="24"/>
        </w:rPr>
        <w:t>The Action Process is structured around four operational pathways that transform moral awareness into sustained social impact:</w:t>
      </w:r>
    </w:p>
    <w:p w14:paraId="4AF74D2E" w14:textId="77777777" w:rsidR="00486E18" w:rsidRPr="00486E18" w:rsidRDefault="00486E18" w:rsidP="008D251F">
      <w:pPr>
        <w:numPr>
          <w:ilvl w:val="0"/>
          <w:numId w:val="416"/>
        </w:numPr>
        <w:jc w:val="both"/>
        <w:rPr>
          <w:szCs w:val="24"/>
        </w:rPr>
      </w:pPr>
      <w:r w:rsidRPr="00486E18">
        <w:rPr>
          <w:b/>
          <w:bCs/>
          <w:szCs w:val="24"/>
        </w:rPr>
        <w:t>Volunteerism and Civic Mobilization</w:t>
      </w:r>
    </w:p>
    <w:p w14:paraId="5BE09421" w14:textId="0C58BEF9" w:rsidR="00486E18" w:rsidRPr="00486E18" w:rsidRDefault="00486E18" w:rsidP="00486E18">
      <w:pPr>
        <w:ind w:left="720"/>
        <w:jc w:val="both"/>
        <w:rPr>
          <w:szCs w:val="24"/>
        </w:rPr>
      </w:pPr>
      <w:r w:rsidRPr="00486E18">
        <w:rPr>
          <w:szCs w:val="24"/>
        </w:rPr>
        <w:t xml:space="preserve">Participants are organized into </w:t>
      </w:r>
      <w:r w:rsidRPr="00486E18">
        <w:rPr>
          <w:b/>
          <w:bCs/>
          <w:szCs w:val="24"/>
        </w:rPr>
        <w:t>Barangay Service Brigades</w:t>
      </w:r>
      <w:r w:rsidRPr="00486E18">
        <w:rPr>
          <w:szCs w:val="24"/>
        </w:rPr>
        <w:t xml:space="preserve">, </w:t>
      </w:r>
      <w:r w:rsidRPr="00486E18">
        <w:rPr>
          <w:b/>
          <w:bCs/>
          <w:szCs w:val="24"/>
        </w:rPr>
        <w:t>Community Task Forces</w:t>
      </w:r>
      <w:r w:rsidRPr="00486E18">
        <w:rPr>
          <w:szCs w:val="24"/>
        </w:rPr>
        <w:t xml:space="preserve">, and </w:t>
      </w:r>
      <w:r w:rsidRPr="00486E18">
        <w:rPr>
          <w:b/>
          <w:bCs/>
          <w:szCs w:val="24"/>
        </w:rPr>
        <w:t>Civic Productivity Units</w:t>
      </w:r>
      <w:r w:rsidRPr="00486E18">
        <w:rPr>
          <w:szCs w:val="24"/>
        </w:rPr>
        <w:t xml:space="preserve"> under the coordination of BVFAs, MVFAs, and partner CSOs. These units undertake civic projects such as community clean-ups, literacy tutorials, tree planting, disaster preparedness programs, peace campaigns, and barangay-based governance activities. Each engagement reinforces the ABMPD ethic that </w:t>
      </w:r>
      <w:r w:rsidRPr="00486E18">
        <w:rPr>
          <w:b/>
          <w:bCs/>
          <w:szCs w:val="24"/>
        </w:rPr>
        <w:t>service is the practical expression of conscience.</w:t>
      </w:r>
    </w:p>
    <w:p w14:paraId="5F6DB6C1" w14:textId="77777777" w:rsidR="00486E18" w:rsidRPr="00486E18" w:rsidRDefault="00486E18" w:rsidP="008D251F">
      <w:pPr>
        <w:numPr>
          <w:ilvl w:val="0"/>
          <w:numId w:val="416"/>
        </w:numPr>
        <w:jc w:val="both"/>
        <w:rPr>
          <w:szCs w:val="24"/>
        </w:rPr>
      </w:pPr>
      <w:r w:rsidRPr="00486E18">
        <w:rPr>
          <w:b/>
          <w:bCs/>
          <w:szCs w:val="24"/>
        </w:rPr>
        <w:t>Ethical Livelihood and Cooperative Productivity</w:t>
      </w:r>
    </w:p>
    <w:p w14:paraId="519FACC0" w14:textId="0F08FD6E" w:rsidR="00486E18" w:rsidRPr="00486E18" w:rsidRDefault="00486E18" w:rsidP="00486E18">
      <w:pPr>
        <w:ind w:left="720"/>
        <w:jc w:val="both"/>
        <w:rPr>
          <w:szCs w:val="24"/>
        </w:rPr>
      </w:pPr>
      <w:r w:rsidRPr="00486E18">
        <w:rPr>
          <w:szCs w:val="24"/>
        </w:rPr>
        <w:t xml:space="preserve">Participants apply learned virtues in </w:t>
      </w:r>
      <w:r w:rsidRPr="00486E18">
        <w:rPr>
          <w:b/>
          <w:bCs/>
          <w:szCs w:val="24"/>
        </w:rPr>
        <w:t>workplace ethics, livelihood enterprises, and cooperative systems</w:t>
      </w:r>
      <w:r w:rsidRPr="00486E18">
        <w:rPr>
          <w:szCs w:val="24"/>
        </w:rPr>
        <w:t xml:space="preserve">, ensuring that economic productivity aligns with moral principles. This includes promoting transparency in transactions, honesty in trade, and social fairness in profit-sharing. Livelihood is reframed as </w:t>
      </w:r>
      <w:r w:rsidRPr="00486E18">
        <w:rPr>
          <w:b/>
          <w:bCs/>
          <w:szCs w:val="24"/>
        </w:rPr>
        <w:t>moral labor</w:t>
      </w:r>
      <w:r w:rsidRPr="00486E18">
        <w:rPr>
          <w:szCs w:val="24"/>
        </w:rPr>
        <w:t xml:space="preserve"> — a contribution to both family welfare and national integrity.</w:t>
      </w:r>
    </w:p>
    <w:p w14:paraId="00AB4E48" w14:textId="77777777" w:rsidR="00486E18" w:rsidRPr="00486E18" w:rsidRDefault="00486E18" w:rsidP="008D251F">
      <w:pPr>
        <w:numPr>
          <w:ilvl w:val="0"/>
          <w:numId w:val="416"/>
        </w:numPr>
        <w:jc w:val="both"/>
        <w:rPr>
          <w:szCs w:val="24"/>
        </w:rPr>
      </w:pPr>
      <w:r w:rsidRPr="00486E18">
        <w:rPr>
          <w:b/>
          <w:bCs/>
          <w:szCs w:val="24"/>
        </w:rPr>
        <w:t>Faith-Driven Service Practice</w:t>
      </w:r>
    </w:p>
    <w:p w14:paraId="75B317C4" w14:textId="46E6D44E" w:rsidR="00486E18" w:rsidRPr="00486E18" w:rsidRDefault="00486E18" w:rsidP="00486E18">
      <w:pPr>
        <w:ind w:left="720"/>
        <w:jc w:val="both"/>
        <w:rPr>
          <w:szCs w:val="24"/>
        </w:rPr>
      </w:pPr>
      <w:r w:rsidRPr="00486E18">
        <w:rPr>
          <w:szCs w:val="24"/>
        </w:rPr>
        <w:t xml:space="preserve">Civic engagement is grounded on the belief that </w:t>
      </w:r>
      <w:r w:rsidRPr="00486E18">
        <w:rPr>
          <w:b/>
          <w:bCs/>
          <w:szCs w:val="24"/>
        </w:rPr>
        <w:t>“Work is Worship, and Service is Patriotism.”</w:t>
      </w:r>
      <w:r w:rsidRPr="00486E18">
        <w:rPr>
          <w:szCs w:val="24"/>
        </w:rPr>
        <w:t xml:space="preserve"> Every action becomes a sacred duty — a means to honor God through serving people. Faith thus becomes the energy that sustains volunteer commitment, transforming ordinary work into extraordinary acts of moral witness.</w:t>
      </w:r>
    </w:p>
    <w:p w14:paraId="33F28BCE" w14:textId="02C9232B" w:rsidR="00486E18" w:rsidRPr="00486E18" w:rsidRDefault="00486E18" w:rsidP="008D251F">
      <w:pPr>
        <w:numPr>
          <w:ilvl w:val="0"/>
          <w:numId w:val="416"/>
        </w:numPr>
        <w:jc w:val="both"/>
        <w:rPr>
          <w:szCs w:val="24"/>
        </w:rPr>
      </w:pPr>
      <w:r w:rsidRPr="00486E18">
        <w:rPr>
          <w:b/>
          <w:bCs/>
          <w:szCs w:val="24"/>
        </w:rPr>
        <w:t>Peer Mentorship and Community Replication</w:t>
      </w:r>
    </w:p>
    <w:p w14:paraId="72A3A81F" w14:textId="7AEA1F8B" w:rsidR="00486E18" w:rsidRPr="00486E18" w:rsidRDefault="00486E18" w:rsidP="00486E18">
      <w:pPr>
        <w:ind w:left="720"/>
        <w:jc w:val="both"/>
        <w:rPr>
          <w:szCs w:val="24"/>
        </w:rPr>
      </w:pPr>
      <w:r w:rsidRPr="00486E18">
        <w:rPr>
          <w:szCs w:val="24"/>
        </w:rPr>
        <w:t xml:space="preserve">Service circles and mentoring pairs are formed to replicate moral productivity across barangays. Experienced volunteers mentor new participants, ensuring continuity, accountability, and deepening of civic virtue. This peer-based mentoring sustains a </w:t>
      </w:r>
      <w:r w:rsidRPr="00486E18">
        <w:rPr>
          <w:b/>
          <w:bCs/>
          <w:szCs w:val="24"/>
        </w:rPr>
        <w:t>culture of volunteer succession</w:t>
      </w:r>
      <w:r w:rsidRPr="00486E18">
        <w:rPr>
          <w:szCs w:val="24"/>
        </w:rPr>
        <w:t>, where every act of service multiplies its moral impact through others.</w:t>
      </w:r>
    </w:p>
    <w:p w14:paraId="0B759916" w14:textId="77777777" w:rsidR="00486E18" w:rsidRPr="00486E18" w:rsidRDefault="00000000" w:rsidP="00486E18">
      <w:pPr>
        <w:jc w:val="both"/>
        <w:rPr>
          <w:szCs w:val="24"/>
        </w:rPr>
      </w:pPr>
      <w:r>
        <w:rPr>
          <w:szCs w:val="24"/>
        </w:rPr>
        <w:pict w14:anchorId="5E17A05F">
          <v:rect id="_x0000_i1486" style="width:0;height:1.5pt" o:hralign="center" o:hrstd="t" o:hr="t" fillcolor="#a0a0a0" stroked="f"/>
        </w:pict>
      </w:r>
    </w:p>
    <w:p w14:paraId="397EA328" w14:textId="77777777" w:rsidR="00486E18" w:rsidRPr="00486E18" w:rsidRDefault="00486E18" w:rsidP="00486E18">
      <w:pPr>
        <w:pStyle w:val="Heading8"/>
      </w:pPr>
      <w:r w:rsidRPr="00486E18">
        <w:lastRenderedPageBreak/>
        <w:t>System Linkage and Data Integration</w:t>
      </w:r>
    </w:p>
    <w:p w14:paraId="4A45F7EB" w14:textId="77777777" w:rsidR="00486E18" w:rsidRPr="00486E18" w:rsidRDefault="00486E18" w:rsidP="00486E18">
      <w:pPr>
        <w:jc w:val="both"/>
        <w:rPr>
          <w:szCs w:val="24"/>
        </w:rPr>
      </w:pPr>
      <w:r w:rsidRPr="00486E18">
        <w:rPr>
          <w:szCs w:val="24"/>
        </w:rPr>
        <w:t xml:space="preserve">The </w:t>
      </w:r>
      <w:r w:rsidRPr="00486E18">
        <w:rPr>
          <w:b/>
          <w:bCs/>
          <w:szCs w:val="24"/>
        </w:rPr>
        <w:t>Action stage</w:t>
      </w:r>
      <w:r w:rsidRPr="00486E18">
        <w:rPr>
          <w:szCs w:val="24"/>
        </w:rPr>
        <w:t xml:space="preserve"> is a system-governed process designed for both moral depth and measurable civic outcomes.</w:t>
      </w:r>
    </w:p>
    <w:p w14:paraId="7944C9A9" w14:textId="77777777" w:rsidR="00486E18" w:rsidRPr="00486E18" w:rsidRDefault="00486E18" w:rsidP="00804737">
      <w:pPr>
        <w:ind w:left="720"/>
        <w:jc w:val="both"/>
        <w:rPr>
          <w:szCs w:val="24"/>
        </w:rPr>
      </w:pPr>
      <w:r w:rsidRPr="00486E18">
        <w:rPr>
          <w:szCs w:val="24"/>
        </w:rPr>
        <w:t xml:space="preserve">• All participation records, service hours, and livelihood outputs are encoded in the </w:t>
      </w:r>
      <w:r w:rsidRPr="00486E18">
        <w:rPr>
          <w:b/>
          <w:bCs/>
          <w:szCs w:val="24"/>
        </w:rPr>
        <w:t>Community Engagement Index (CEI)</w:t>
      </w:r>
      <w:r w:rsidRPr="00486E18">
        <w:rPr>
          <w:szCs w:val="24"/>
        </w:rPr>
        <w:t xml:space="preserve"> within the ABMPD Digital Dashboard. The CEI serves as a real-time scorecard of civic participation, tracking individual and collective engagement levels.</w:t>
      </w:r>
    </w:p>
    <w:p w14:paraId="5EF949AF" w14:textId="77777777" w:rsidR="00486E18" w:rsidRPr="00486E18" w:rsidRDefault="00486E18" w:rsidP="00804737">
      <w:pPr>
        <w:ind w:left="720"/>
        <w:jc w:val="both"/>
        <w:rPr>
          <w:szCs w:val="24"/>
        </w:rPr>
      </w:pPr>
      <w:r w:rsidRPr="00486E18">
        <w:rPr>
          <w:szCs w:val="24"/>
        </w:rPr>
        <w:t xml:space="preserve">• The </w:t>
      </w:r>
      <w:r w:rsidRPr="00486E18">
        <w:rPr>
          <w:b/>
          <w:bCs/>
          <w:szCs w:val="24"/>
        </w:rPr>
        <w:t>MEL (Monitoring, Evaluation, and Learning) Framework</w:t>
      </w:r>
      <w:r w:rsidRPr="00486E18">
        <w:rPr>
          <w:szCs w:val="24"/>
        </w:rPr>
        <w:t xml:space="preserve"> measures indicators such as volunteer frequency, livelihood ethics, project sustainability, and community impact. It correlates civic effort with behavioral consistency, ensuring that moral productivity is not episodic but continuous.</w:t>
      </w:r>
    </w:p>
    <w:p w14:paraId="1C8CB0FE" w14:textId="77777777" w:rsidR="00486E18" w:rsidRPr="00486E18" w:rsidRDefault="00486E18" w:rsidP="00804737">
      <w:pPr>
        <w:ind w:left="720"/>
        <w:jc w:val="both"/>
        <w:rPr>
          <w:szCs w:val="24"/>
        </w:rPr>
      </w:pPr>
      <w:r w:rsidRPr="00486E18">
        <w:rPr>
          <w:szCs w:val="24"/>
        </w:rPr>
        <w:t xml:space="preserve">• Through </w:t>
      </w:r>
      <w:r w:rsidRPr="00486E18">
        <w:rPr>
          <w:b/>
          <w:bCs/>
          <w:szCs w:val="24"/>
        </w:rPr>
        <w:t>cross-sector coordination</w:t>
      </w:r>
      <w:r w:rsidRPr="00486E18">
        <w:rPr>
          <w:szCs w:val="24"/>
        </w:rPr>
        <w:t xml:space="preserve"> with LGUs, CSOs, FBOs, and private sector partners, ABMPD ensures that every action cycle contributes to local development plans, disaster resilience programs, and moral governance initiatives.</w:t>
      </w:r>
    </w:p>
    <w:p w14:paraId="5C6EC1C2" w14:textId="77777777" w:rsidR="00486E18" w:rsidRPr="00486E18" w:rsidRDefault="00486E18" w:rsidP="00804737">
      <w:pPr>
        <w:ind w:left="720"/>
        <w:jc w:val="both"/>
        <w:rPr>
          <w:szCs w:val="24"/>
        </w:rPr>
      </w:pPr>
      <w:r w:rsidRPr="00486E18">
        <w:rPr>
          <w:szCs w:val="24"/>
        </w:rPr>
        <w:t xml:space="preserve">• Periodic </w:t>
      </w:r>
      <w:r w:rsidRPr="00486E18">
        <w:rPr>
          <w:b/>
          <w:bCs/>
          <w:szCs w:val="24"/>
        </w:rPr>
        <w:t>Civic Audits</w:t>
      </w:r>
      <w:r w:rsidRPr="00486E18">
        <w:rPr>
          <w:szCs w:val="24"/>
        </w:rPr>
        <w:t xml:space="preserve"> by BVFAs and MVFAs validate the authenticity of service claims, ensuring that civic participation is value-driven rather than reward-driven. This establishes the </w:t>
      </w:r>
      <w:r w:rsidRPr="00486E18">
        <w:rPr>
          <w:b/>
          <w:bCs/>
          <w:szCs w:val="24"/>
        </w:rPr>
        <w:t>integrity of action data</w:t>
      </w:r>
      <w:r w:rsidRPr="00486E18">
        <w:rPr>
          <w:szCs w:val="24"/>
        </w:rPr>
        <w:t xml:space="preserve"> within the ABMPD Moral Continuity Framework.</w:t>
      </w:r>
    </w:p>
    <w:p w14:paraId="200C263D" w14:textId="77777777" w:rsidR="00486E18" w:rsidRPr="00486E18" w:rsidRDefault="00486E18" w:rsidP="00486E18">
      <w:pPr>
        <w:jc w:val="both"/>
        <w:rPr>
          <w:szCs w:val="24"/>
        </w:rPr>
      </w:pPr>
      <w:r w:rsidRPr="00486E18">
        <w:rPr>
          <w:szCs w:val="24"/>
        </w:rPr>
        <w:t xml:space="preserve">Through this integrated monitoring architecture, the ABMPD transforms civic participation into </w:t>
      </w:r>
      <w:r w:rsidRPr="00486E18">
        <w:rPr>
          <w:b/>
          <w:bCs/>
          <w:szCs w:val="24"/>
        </w:rPr>
        <w:t>traceable moral productivity</w:t>
      </w:r>
      <w:r w:rsidRPr="00486E18">
        <w:rPr>
          <w:szCs w:val="24"/>
        </w:rPr>
        <w:t xml:space="preserve"> — quantifying not only what was done, but how ethically it was done, and how deeply it contributed to the moral life of the nation.</w:t>
      </w:r>
    </w:p>
    <w:p w14:paraId="0D23C82E" w14:textId="77777777" w:rsidR="00486E18" w:rsidRPr="00486E18" w:rsidRDefault="00000000" w:rsidP="00486E18">
      <w:pPr>
        <w:jc w:val="both"/>
        <w:rPr>
          <w:szCs w:val="24"/>
        </w:rPr>
      </w:pPr>
      <w:r>
        <w:rPr>
          <w:szCs w:val="24"/>
        </w:rPr>
        <w:pict w14:anchorId="4B7042A3">
          <v:rect id="_x0000_i1487" style="width:0;height:1.5pt" o:hralign="center" o:hrstd="t" o:hr="t" fillcolor="#a0a0a0" stroked="f"/>
        </w:pict>
      </w:r>
    </w:p>
    <w:p w14:paraId="30C35445" w14:textId="77777777" w:rsidR="00486E18" w:rsidRPr="00486E18" w:rsidRDefault="00486E18" w:rsidP="00486E18">
      <w:pPr>
        <w:pStyle w:val="Heading8"/>
      </w:pPr>
      <w:r w:rsidRPr="00486E18">
        <w:t>Outcome and Transformative Impact</w:t>
      </w:r>
    </w:p>
    <w:p w14:paraId="5084A073" w14:textId="77777777" w:rsidR="00486E18" w:rsidRPr="00486E18" w:rsidRDefault="00486E18" w:rsidP="00486E18">
      <w:pPr>
        <w:jc w:val="both"/>
        <w:rPr>
          <w:szCs w:val="24"/>
        </w:rPr>
      </w:pPr>
      <w:r w:rsidRPr="00486E18">
        <w:rPr>
          <w:szCs w:val="24"/>
        </w:rPr>
        <w:t xml:space="preserve">The outcome of the Action stage is the </w:t>
      </w:r>
      <w:r w:rsidRPr="00486E18">
        <w:rPr>
          <w:b/>
          <w:bCs/>
          <w:szCs w:val="24"/>
        </w:rPr>
        <w:t>emergence of morally productive citizens</w:t>
      </w:r>
      <w:r w:rsidRPr="00486E18">
        <w:rPr>
          <w:szCs w:val="24"/>
        </w:rPr>
        <w:t xml:space="preserve"> — Filipinos who work, serve, and lead with conscience. They become living models of moral efficiency, proving that virtue and productivity are not opposites but allies.</w:t>
      </w:r>
    </w:p>
    <w:p w14:paraId="0B0C3D43" w14:textId="77777777" w:rsidR="00486E18" w:rsidRPr="00486E18" w:rsidRDefault="00486E18" w:rsidP="00486E18">
      <w:pPr>
        <w:jc w:val="both"/>
        <w:rPr>
          <w:szCs w:val="24"/>
        </w:rPr>
      </w:pPr>
      <w:r w:rsidRPr="00486E18">
        <w:rPr>
          <w:szCs w:val="24"/>
        </w:rPr>
        <w:t xml:space="preserve">At the community level, Action produces </w:t>
      </w:r>
      <w:r w:rsidRPr="00486E18">
        <w:rPr>
          <w:b/>
          <w:bCs/>
          <w:szCs w:val="24"/>
        </w:rPr>
        <w:t>service-centered ecosystems</w:t>
      </w:r>
      <w:r w:rsidRPr="00486E18">
        <w:rPr>
          <w:szCs w:val="24"/>
        </w:rPr>
        <w:t xml:space="preserve"> — barangays where civic duty is habitual, volunteerism is fashionable, and livelihood is rooted in fairness. These are the “moral micro-economies” of the nation — communities where productivity serves both purpose and people.</w:t>
      </w:r>
    </w:p>
    <w:p w14:paraId="6F96F2E0" w14:textId="77777777" w:rsidR="00486E18" w:rsidRPr="00486E18" w:rsidRDefault="00486E18" w:rsidP="00486E18">
      <w:pPr>
        <w:jc w:val="both"/>
        <w:rPr>
          <w:szCs w:val="24"/>
        </w:rPr>
      </w:pPr>
      <w:r w:rsidRPr="00486E18">
        <w:rPr>
          <w:szCs w:val="24"/>
        </w:rPr>
        <w:t>Ultimately, the Action stage proves that the true wealth of a nation lies not in its resources but in the righteousness of its citizens. Through it, ABMPD transforms the ordinary Filipino into an extraordinary moral worker — one who builds, cleans, teaches, and serves not for recognition but for regeneration.</w:t>
      </w:r>
    </w:p>
    <w:p w14:paraId="36FA3ACC" w14:textId="77777777" w:rsidR="00D1346A" w:rsidRDefault="00486E18" w:rsidP="00661CB4">
      <w:pPr>
        <w:jc w:val="both"/>
        <w:rPr>
          <w:szCs w:val="24"/>
        </w:rPr>
      </w:pPr>
      <w:r w:rsidRPr="00486E18">
        <w:rPr>
          <w:szCs w:val="24"/>
        </w:rPr>
        <w:lastRenderedPageBreak/>
        <w:t xml:space="preserve">In essence, </w:t>
      </w:r>
      <w:r w:rsidRPr="00486E18">
        <w:rPr>
          <w:b/>
          <w:bCs/>
          <w:szCs w:val="24"/>
        </w:rPr>
        <w:t>Action (Civic Participation and Moral Productivity)</w:t>
      </w:r>
      <w:r w:rsidRPr="00486E18">
        <w:rPr>
          <w:szCs w:val="24"/>
        </w:rPr>
        <w:t xml:space="preserve"> transforms </w:t>
      </w:r>
      <w:r w:rsidRPr="00486E18">
        <w:rPr>
          <w:b/>
          <w:bCs/>
          <w:szCs w:val="24"/>
        </w:rPr>
        <w:t>service into citizenship, labor into leadership, and work into worship.</w:t>
      </w:r>
      <w:r w:rsidRPr="00486E18">
        <w:rPr>
          <w:szCs w:val="24"/>
        </w:rPr>
        <w:t xml:space="preserve"> It ensures that moral recovery is not confined to conscience but embodied in community, not just professed in faith but proven in deeds — one ethical act at a time.</w:t>
      </w:r>
      <w:r w:rsidR="00661CB4" w:rsidRPr="00661CB4">
        <w:rPr>
          <w:szCs w:val="24"/>
        </w:rPr>
        <w:t xml:space="preserve"> </w:t>
      </w:r>
    </w:p>
    <w:p w14:paraId="15E6CA33" w14:textId="416A4EF3" w:rsidR="00D1346A" w:rsidRDefault="00000000" w:rsidP="00661CB4">
      <w:pPr>
        <w:jc w:val="both"/>
        <w:rPr>
          <w:szCs w:val="24"/>
        </w:rPr>
      </w:pPr>
      <w:r>
        <w:rPr>
          <w:szCs w:val="24"/>
        </w:rPr>
        <w:pict w14:anchorId="51E7B728">
          <v:rect id="_x0000_i1488" style="width:0;height:1.5pt" o:hralign="center" o:hrstd="t" o:hr="t" fillcolor="#a0a0a0" stroked="f"/>
        </w:pict>
      </w:r>
    </w:p>
    <w:p w14:paraId="21467ABD" w14:textId="64D22F83" w:rsidR="00D1346A" w:rsidRPr="00351CFA" w:rsidRDefault="00D1346A" w:rsidP="00D1346A">
      <w:pPr>
        <w:pStyle w:val="Heading7"/>
      </w:pPr>
      <w:r w:rsidRPr="00D1346A">
        <w:t>Cycle Element 3: Validation (Recognition and Moral Verification)</w:t>
      </w:r>
    </w:p>
    <w:p w14:paraId="7E4D5FF7" w14:textId="77777777" w:rsidR="00D1346A" w:rsidRPr="00D1346A" w:rsidRDefault="00D1346A" w:rsidP="00D1346A">
      <w:pPr>
        <w:jc w:val="both"/>
        <w:rPr>
          <w:szCs w:val="24"/>
        </w:rPr>
      </w:pPr>
      <w:r w:rsidRPr="00D1346A">
        <w:rPr>
          <w:szCs w:val="24"/>
        </w:rPr>
        <w:t xml:space="preserve">The </w:t>
      </w:r>
      <w:r w:rsidRPr="00D1346A">
        <w:rPr>
          <w:b/>
          <w:bCs/>
          <w:szCs w:val="24"/>
        </w:rPr>
        <w:t>Validation stage</w:t>
      </w:r>
      <w:r w:rsidRPr="00D1346A">
        <w:rPr>
          <w:szCs w:val="24"/>
        </w:rPr>
        <w:t xml:space="preserve"> is the moral proving ground of the ABMPD Regeneration Cycle — the point where virtue is </w:t>
      </w:r>
      <w:r w:rsidRPr="00D1346A">
        <w:rPr>
          <w:b/>
          <w:bCs/>
          <w:szCs w:val="24"/>
        </w:rPr>
        <w:t>tested, verified, and honored</w:t>
      </w:r>
      <w:r w:rsidRPr="00D1346A">
        <w:rPr>
          <w:szCs w:val="24"/>
        </w:rPr>
        <w:t xml:space="preserve">. If </w:t>
      </w:r>
      <w:r w:rsidRPr="00D1346A">
        <w:rPr>
          <w:i/>
          <w:iCs/>
          <w:szCs w:val="24"/>
        </w:rPr>
        <w:t>Formation</w:t>
      </w:r>
      <w:r w:rsidRPr="00D1346A">
        <w:rPr>
          <w:szCs w:val="24"/>
        </w:rPr>
        <w:t xml:space="preserve"> awakens conscience and </w:t>
      </w:r>
      <w:r w:rsidRPr="00D1346A">
        <w:rPr>
          <w:i/>
          <w:iCs/>
          <w:szCs w:val="24"/>
        </w:rPr>
        <w:t>Action</w:t>
      </w:r>
      <w:r w:rsidRPr="00D1346A">
        <w:rPr>
          <w:szCs w:val="24"/>
        </w:rPr>
        <w:t xml:space="preserve"> translates conviction into service, </w:t>
      </w:r>
      <w:r w:rsidRPr="00D1346A">
        <w:rPr>
          <w:i/>
          <w:iCs/>
          <w:szCs w:val="24"/>
        </w:rPr>
        <w:t>Validation</w:t>
      </w:r>
      <w:r w:rsidRPr="00D1346A">
        <w:rPr>
          <w:szCs w:val="24"/>
        </w:rPr>
        <w:t xml:space="preserve"> ensures that these moral labors are not forgotten, distorted, or diminished, but </w:t>
      </w:r>
      <w:r w:rsidRPr="00D1346A">
        <w:rPr>
          <w:b/>
          <w:bCs/>
          <w:szCs w:val="24"/>
        </w:rPr>
        <w:t>measured, affirmed, and rewarded</w:t>
      </w:r>
      <w:r w:rsidRPr="00D1346A">
        <w:rPr>
          <w:szCs w:val="24"/>
        </w:rPr>
        <w:t>.</w:t>
      </w:r>
    </w:p>
    <w:p w14:paraId="79678CA0" w14:textId="77777777" w:rsidR="00D1346A" w:rsidRPr="00D1346A" w:rsidRDefault="00D1346A" w:rsidP="00D1346A">
      <w:pPr>
        <w:jc w:val="both"/>
        <w:rPr>
          <w:szCs w:val="24"/>
        </w:rPr>
      </w:pPr>
      <w:r w:rsidRPr="00D1346A">
        <w:rPr>
          <w:szCs w:val="24"/>
        </w:rPr>
        <w:t xml:space="preserve">At this level, the individual’s journey of transformation undergoes both </w:t>
      </w:r>
      <w:r w:rsidRPr="00D1346A">
        <w:rPr>
          <w:b/>
          <w:bCs/>
          <w:szCs w:val="24"/>
        </w:rPr>
        <w:t>moral verification and public recognition</w:t>
      </w:r>
      <w:r w:rsidRPr="00D1346A">
        <w:rPr>
          <w:szCs w:val="24"/>
        </w:rPr>
        <w:t xml:space="preserve">. It is where ethical performance meets evaluative truth — where conscience-driven acts are assessed not by popularity but by integrity, not by visibility but by authenticity. Validation thus transforms moral effort into moral evidence, creating a culture where goodness is not only done but </w:t>
      </w:r>
      <w:r w:rsidRPr="00D1346A">
        <w:rPr>
          <w:b/>
          <w:bCs/>
          <w:szCs w:val="24"/>
        </w:rPr>
        <w:t>documented and dignified</w:t>
      </w:r>
      <w:r w:rsidRPr="00D1346A">
        <w:rPr>
          <w:szCs w:val="24"/>
        </w:rPr>
        <w:t>.</w:t>
      </w:r>
    </w:p>
    <w:p w14:paraId="148AC6BF" w14:textId="77777777" w:rsidR="00D1346A" w:rsidRPr="00D1346A" w:rsidRDefault="00000000" w:rsidP="00D1346A">
      <w:pPr>
        <w:jc w:val="both"/>
        <w:rPr>
          <w:szCs w:val="24"/>
        </w:rPr>
      </w:pPr>
      <w:r>
        <w:rPr>
          <w:szCs w:val="24"/>
        </w:rPr>
        <w:pict w14:anchorId="62F65418">
          <v:rect id="_x0000_i1489" style="width:0;height:1.5pt" o:hralign="center" o:hrstd="t" o:hr="t" fillcolor="#a0a0a0" stroked="f"/>
        </w:pict>
      </w:r>
    </w:p>
    <w:p w14:paraId="2AF7412A" w14:textId="77777777" w:rsidR="00D1346A" w:rsidRPr="00D1346A" w:rsidRDefault="00D1346A" w:rsidP="00D1346A">
      <w:pPr>
        <w:pStyle w:val="Heading8"/>
      </w:pPr>
      <w:r w:rsidRPr="00D1346A">
        <w:t>Purpose and Moral Essence</w:t>
      </w:r>
    </w:p>
    <w:p w14:paraId="6A8BAF70" w14:textId="77777777" w:rsidR="00D1346A" w:rsidRPr="00D1346A" w:rsidRDefault="00D1346A" w:rsidP="00D1346A">
      <w:pPr>
        <w:jc w:val="both"/>
        <w:rPr>
          <w:szCs w:val="24"/>
        </w:rPr>
      </w:pPr>
      <w:r w:rsidRPr="00D1346A">
        <w:rPr>
          <w:szCs w:val="24"/>
        </w:rPr>
        <w:t xml:space="preserve">The purpose of the Validation stage is to </w:t>
      </w:r>
      <w:r w:rsidRPr="00D1346A">
        <w:rPr>
          <w:b/>
          <w:bCs/>
          <w:szCs w:val="24"/>
        </w:rPr>
        <w:t>acknowledge, measure, and authenticate the moral value of human action</w:t>
      </w:r>
      <w:r w:rsidRPr="00D1346A">
        <w:rPr>
          <w:szCs w:val="24"/>
        </w:rPr>
        <w:t>, ensuring that virtue becomes part of the nation’s measurable moral capital. It safeguards the integrity of the ABMPD system by confirming that moral transformation is real, traceable, and replicable.</w:t>
      </w:r>
    </w:p>
    <w:p w14:paraId="0BD64AF6" w14:textId="77777777" w:rsidR="00D1346A" w:rsidRPr="00D1346A" w:rsidRDefault="00D1346A" w:rsidP="00D1346A">
      <w:pPr>
        <w:jc w:val="both"/>
        <w:rPr>
          <w:szCs w:val="24"/>
        </w:rPr>
      </w:pPr>
      <w:r w:rsidRPr="00D1346A">
        <w:rPr>
          <w:szCs w:val="24"/>
        </w:rPr>
        <w:t xml:space="preserve">Validation is both a </w:t>
      </w:r>
      <w:r w:rsidRPr="00D1346A">
        <w:rPr>
          <w:b/>
          <w:bCs/>
          <w:szCs w:val="24"/>
        </w:rPr>
        <w:t>moral audit and a national mirror</w:t>
      </w:r>
      <w:r w:rsidRPr="00D1346A">
        <w:rPr>
          <w:szCs w:val="24"/>
        </w:rPr>
        <w:t xml:space="preserve"> — it holds up the nation’s character for reflection and refinement. Through mentor assessments, peer validation, and data integration, the process distinguishes genuine transformation from superficial compliance. It transforms moral performance into </w:t>
      </w:r>
      <w:r w:rsidRPr="00D1346A">
        <w:rPr>
          <w:b/>
          <w:bCs/>
          <w:szCs w:val="24"/>
        </w:rPr>
        <w:t>institutional credibility</w:t>
      </w:r>
      <w:r w:rsidRPr="00D1346A">
        <w:rPr>
          <w:szCs w:val="24"/>
        </w:rPr>
        <w:t xml:space="preserve"> and moral recognition into </w:t>
      </w:r>
      <w:r w:rsidRPr="00D1346A">
        <w:rPr>
          <w:b/>
          <w:bCs/>
          <w:szCs w:val="24"/>
        </w:rPr>
        <w:t>national inspiration</w:t>
      </w:r>
      <w:r w:rsidRPr="00D1346A">
        <w:rPr>
          <w:szCs w:val="24"/>
        </w:rPr>
        <w:t>.</w:t>
      </w:r>
    </w:p>
    <w:p w14:paraId="370668BA" w14:textId="77777777" w:rsidR="00D1346A" w:rsidRPr="00D1346A" w:rsidRDefault="00D1346A" w:rsidP="00D1346A">
      <w:pPr>
        <w:jc w:val="both"/>
        <w:rPr>
          <w:szCs w:val="24"/>
        </w:rPr>
      </w:pPr>
      <w:r w:rsidRPr="00D1346A">
        <w:rPr>
          <w:szCs w:val="24"/>
        </w:rPr>
        <w:t xml:space="preserve">In this way, Validation becomes the </w:t>
      </w:r>
      <w:r w:rsidRPr="00D1346A">
        <w:rPr>
          <w:b/>
          <w:bCs/>
          <w:szCs w:val="24"/>
        </w:rPr>
        <w:t>ethical checkpoint</w:t>
      </w:r>
      <w:r w:rsidRPr="00D1346A">
        <w:rPr>
          <w:szCs w:val="24"/>
        </w:rPr>
        <w:t xml:space="preserve"> of the entire regeneration cycle — the stage that guarantees moral accountability before reward and public honor are conferred. It embodies the ABMPD conviction that recognition must be rooted in truth, for only verified virtue has the power to transform culture.</w:t>
      </w:r>
    </w:p>
    <w:p w14:paraId="0BEC8B9A" w14:textId="77777777" w:rsidR="00D1346A" w:rsidRPr="00D1346A" w:rsidRDefault="00000000" w:rsidP="00D1346A">
      <w:pPr>
        <w:jc w:val="both"/>
        <w:rPr>
          <w:szCs w:val="24"/>
        </w:rPr>
      </w:pPr>
      <w:r>
        <w:rPr>
          <w:szCs w:val="24"/>
        </w:rPr>
        <w:pict w14:anchorId="1F0500C0">
          <v:rect id="_x0000_i1490" style="width:0;height:1.5pt" o:hralign="center" o:hrstd="t" o:hr="t" fillcolor="#a0a0a0" stroked="f"/>
        </w:pict>
      </w:r>
    </w:p>
    <w:p w14:paraId="0CB4593B" w14:textId="77777777" w:rsidR="00D1346A" w:rsidRPr="00D1346A" w:rsidRDefault="00D1346A" w:rsidP="00D1346A">
      <w:pPr>
        <w:pStyle w:val="Heading8"/>
      </w:pPr>
      <w:r w:rsidRPr="00D1346A">
        <w:lastRenderedPageBreak/>
        <w:t>Core Processes of Validation</w:t>
      </w:r>
    </w:p>
    <w:p w14:paraId="7DCFEE71" w14:textId="77777777" w:rsidR="00D1346A" w:rsidRPr="00D1346A" w:rsidRDefault="00D1346A" w:rsidP="00D1346A">
      <w:pPr>
        <w:jc w:val="both"/>
        <w:rPr>
          <w:szCs w:val="24"/>
        </w:rPr>
      </w:pPr>
      <w:r w:rsidRPr="00D1346A">
        <w:rPr>
          <w:szCs w:val="24"/>
        </w:rPr>
        <w:t>The Validation Process operates through four interconnected pathways that integrate moral assessment, recognition, and institutional learning:</w:t>
      </w:r>
    </w:p>
    <w:p w14:paraId="04E84BF6" w14:textId="77777777" w:rsidR="00D1346A" w:rsidRPr="00D1346A" w:rsidRDefault="00D1346A" w:rsidP="008D251F">
      <w:pPr>
        <w:numPr>
          <w:ilvl w:val="0"/>
          <w:numId w:val="417"/>
        </w:numPr>
        <w:jc w:val="both"/>
        <w:rPr>
          <w:szCs w:val="24"/>
        </w:rPr>
      </w:pPr>
      <w:r w:rsidRPr="00D1346A">
        <w:rPr>
          <w:b/>
          <w:bCs/>
          <w:szCs w:val="24"/>
        </w:rPr>
        <w:t>Moral and Civic Performance Assessment</w:t>
      </w:r>
    </w:p>
    <w:p w14:paraId="2CFB663B" w14:textId="5EB6C37A" w:rsidR="00D1346A" w:rsidRPr="00D1346A" w:rsidRDefault="00D1346A" w:rsidP="00D1346A">
      <w:pPr>
        <w:ind w:left="720"/>
        <w:jc w:val="both"/>
        <w:rPr>
          <w:szCs w:val="24"/>
        </w:rPr>
      </w:pPr>
      <w:r w:rsidRPr="00D1346A">
        <w:rPr>
          <w:szCs w:val="24"/>
        </w:rPr>
        <w:t xml:space="preserve">Each participant’s moral and civic record undergoes </w:t>
      </w:r>
      <w:r w:rsidRPr="00D1346A">
        <w:rPr>
          <w:b/>
          <w:bCs/>
          <w:szCs w:val="24"/>
        </w:rPr>
        <w:t>multi-level evaluation</w:t>
      </w:r>
      <w:r w:rsidRPr="00D1346A">
        <w:rPr>
          <w:szCs w:val="24"/>
        </w:rPr>
        <w:t xml:space="preserve"> led by mentors, BVFAs, and community assessors. Assessment tools measure consistency, humility, sincerity, and impact, focusing not only on what was done but </w:t>
      </w:r>
      <w:r w:rsidRPr="00D1346A">
        <w:rPr>
          <w:i/>
          <w:iCs/>
          <w:szCs w:val="24"/>
        </w:rPr>
        <w:t>how</w:t>
      </w:r>
      <w:r w:rsidRPr="00D1346A">
        <w:rPr>
          <w:szCs w:val="24"/>
        </w:rPr>
        <w:t xml:space="preserve"> it was done. The emphasis is on </w:t>
      </w:r>
      <w:r w:rsidRPr="00D1346A">
        <w:rPr>
          <w:b/>
          <w:bCs/>
          <w:szCs w:val="24"/>
        </w:rPr>
        <w:t>character-driven performance</w:t>
      </w:r>
      <w:r w:rsidRPr="00D1346A">
        <w:rPr>
          <w:szCs w:val="24"/>
        </w:rPr>
        <w:t>, ensuring that actions arise from moral integrity rather than self-promotion.</w:t>
      </w:r>
    </w:p>
    <w:p w14:paraId="6195F582" w14:textId="77777777" w:rsidR="00D1346A" w:rsidRPr="00D1346A" w:rsidRDefault="00D1346A" w:rsidP="008D251F">
      <w:pPr>
        <w:numPr>
          <w:ilvl w:val="0"/>
          <w:numId w:val="417"/>
        </w:numPr>
        <w:jc w:val="both"/>
        <w:rPr>
          <w:szCs w:val="24"/>
        </w:rPr>
      </w:pPr>
      <w:r w:rsidRPr="00D1346A">
        <w:rPr>
          <w:b/>
          <w:bCs/>
          <w:szCs w:val="24"/>
        </w:rPr>
        <w:t>Documentation within the Reward and Heroic Recognition System (RHRS)</w:t>
      </w:r>
    </w:p>
    <w:p w14:paraId="438D9E9B" w14:textId="50F8595D" w:rsidR="00D1346A" w:rsidRPr="00D1346A" w:rsidRDefault="00D1346A" w:rsidP="00D1346A">
      <w:pPr>
        <w:ind w:left="720"/>
        <w:jc w:val="both"/>
        <w:rPr>
          <w:szCs w:val="24"/>
        </w:rPr>
      </w:pPr>
      <w:r w:rsidRPr="00D1346A">
        <w:rPr>
          <w:szCs w:val="24"/>
        </w:rPr>
        <w:t xml:space="preserve">Validated achievements are encoded into the </w:t>
      </w:r>
      <w:r w:rsidRPr="00D1346A">
        <w:rPr>
          <w:b/>
          <w:bCs/>
          <w:szCs w:val="24"/>
        </w:rPr>
        <w:t>Reward and Heroic Recognition System</w:t>
      </w:r>
      <w:r w:rsidRPr="00D1346A">
        <w:rPr>
          <w:szCs w:val="24"/>
        </w:rPr>
        <w:t xml:space="preserve">, the ABMPD’s formal registry of moral distinction. The RHRS captures civic milestones, moral citations, and leadership commendations — from individual moral acts to community-led initiatives. Each entry represents </w:t>
      </w:r>
      <w:r w:rsidRPr="00D1346A">
        <w:rPr>
          <w:b/>
          <w:bCs/>
          <w:szCs w:val="24"/>
        </w:rPr>
        <w:t>verified moral data</w:t>
      </w:r>
      <w:r w:rsidRPr="00D1346A">
        <w:rPr>
          <w:szCs w:val="24"/>
        </w:rPr>
        <w:t>, forming the evidence base for reward deliberations and moral certification.</w:t>
      </w:r>
    </w:p>
    <w:p w14:paraId="4023E069" w14:textId="77777777" w:rsidR="00D1346A" w:rsidRPr="00D1346A" w:rsidRDefault="00D1346A" w:rsidP="008D251F">
      <w:pPr>
        <w:numPr>
          <w:ilvl w:val="0"/>
          <w:numId w:val="417"/>
        </w:numPr>
        <w:jc w:val="both"/>
        <w:rPr>
          <w:szCs w:val="24"/>
        </w:rPr>
      </w:pPr>
      <w:r w:rsidRPr="00D1346A">
        <w:rPr>
          <w:b/>
          <w:bCs/>
          <w:szCs w:val="24"/>
        </w:rPr>
        <w:t>Verification through MEL (Monitoring, Evaluation, and Learning)</w:t>
      </w:r>
    </w:p>
    <w:p w14:paraId="2B0A6A7D" w14:textId="3B64FADB" w:rsidR="00D1346A" w:rsidRPr="00D1346A" w:rsidRDefault="00D1346A" w:rsidP="00D1346A">
      <w:pPr>
        <w:ind w:left="720"/>
        <w:jc w:val="both"/>
        <w:rPr>
          <w:szCs w:val="24"/>
        </w:rPr>
      </w:pPr>
      <w:r w:rsidRPr="00D1346A">
        <w:rPr>
          <w:szCs w:val="24"/>
        </w:rPr>
        <w:t xml:space="preserve">The MEL Framework cross-checks RHRS records with independent validation indicators, ensuring the </w:t>
      </w:r>
      <w:r w:rsidRPr="00D1346A">
        <w:rPr>
          <w:b/>
          <w:bCs/>
          <w:szCs w:val="24"/>
        </w:rPr>
        <w:t>authenticity, consistency, and sustainability</w:t>
      </w:r>
      <w:r w:rsidRPr="00D1346A">
        <w:rPr>
          <w:szCs w:val="24"/>
        </w:rPr>
        <w:t xml:space="preserve"> of moral claims. Behavioral patterns, project impact, and peer feedback are triangulated to confirm that the moral behavior is habitual and transformative, not circumstantial or reward-driven.</w:t>
      </w:r>
    </w:p>
    <w:p w14:paraId="74999EA0" w14:textId="77777777" w:rsidR="00D1346A" w:rsidRPr="00D1346A" w:rsidRDefault="00D1346A" w:rsidP="008D251F">
      <w:pPr>
        <w:numPr>
          <w:ilvl w:val="0"/>
          <w:numId w:val="417"/>
        </w:numPr>
        <w:jc w:val="both"/>
        <w:rPr>
          <w:szCs w:val="24"/>
        </w:rPr>
      </w:pPr>
      <w:r w:rsidRPr="00D1346A">
        <w:rPr>
          <w:b/>
          <w:bCs/>
          <w:szCs w:val="24"/>
        </w:rPr>
        <w:t>Publication and Transparency through the ABMPD Dashboard</w:t>
      </w:r>
    </w:p>
    <w:p w14:paraId="49A41081" w14:textId="446746B4" w:rsidR="00D1346A" w:rsidRPr="00D1346A" w:rsidRDefault="00D1346A" w:rsidP="00D1346A">
      <w:pPr>
        <w:ind w:left="720"/>
        <w:jc w:val="both"/>
        <w:rPr>
          <w:szCs w:val="24"/>
        </w:rPr>
      </w:pPr>
      <w:r w:rsidRPr="00D1346A">
        <w:rPr>
          <w:szCs w:val="24"/>
        </w:rPr>
        <w:t xml:space="preserve">Verified recognition data are published through the </w:t>
      </w:r>
      <w:r w:rsidRPr="00D1346A">
        <w:rPr>
          <w:b/>
          <w:bCs/>
          <w:szCs w:val="24"/>
        </w:rPr>
        <w:t>ABMPD Digital Dashboard and institutional reports</w:t>
      </w:r>
      <w:r w:rsidRPr="00D1346A">
        <w:rPr>
          <w:szCs w:val="24"/>
        </w:rPr>
        <w:t>, enabling transparency and nationwide moral benchmarking. This digital visibility reinforces the public’s trust that moral recognition under ABMPD is merit-based, data-grounded, and free from favoritism.</w:t>
      </w:r>
    </w:p>
    <w:p w14:paraId="361A0F90" w14:textId="77777777" w:rsidR="00D1346A" w:rsidRPr="00D1346A" w:rsidRDefault="00000000" w:rsidP="00D1346A">
      <w:pPr>
        <w:jc w:val="both"/>
        <w:rPr>
          <w:szCs w:val="24"/>
        </w:rPr>
      </w:pPr>
      <w:r>
        <w:rPr>
          <w:szCs w:val="24"/>
        </w:rPr>
        <w:pict w14:anchorId="1DFA8C09">
          <v:rect id="_x0000_i1491" style="width:0;height:1.5pt" o:hralign="center" o:hrstd="t" o:hr="t" fillcolor="#a0a0a0" stroked="f"/>
        </w:pict>
      </w:r>
    </w:p>
    <w:p w14:paraId="20D3D3F7" w14:textId="77777777" w:rsidR="00D1346A" w:rsidRPr="00D1346A" w:rsidRDefault="00D1346A" w:rsidP="00D1346A">
      <w:pPr>
        <w:pStyle w:val="Heading8"/>
      </w:pPr>
      <w:r w:rsidRPr="00D1346A">
        <w:t>System Linkage and Data Integration</w:t>
      </w:r>
    </w:p>
    <w:p w14:paraId="79777D99" w14:textId="77777777" w:rsidR="00D1346A" w:rsidRPr="00D1346A" w:rsidRDefault="00D1346A" w:rsidP="00D1346A">
      <w:pPr>
        <w:jc w:val="both"/>
        <w:rPr>
          <w:szCs w:val="24"/>
        </w:rPr>
      </w:pPr>
      <w:r w:rsidRPr="00D1346A">
        <w:rPr>
          <w:szCs w:val="24"/>
        </w:rPr>
        <w:t xml:space="preserve">The </w:t>
      </w:r>
      <w:r w:rsidRPr="00D1346A">
        <w:rPr>
          <w:b/>
          <w:bCs/>
          <w:szCs w:val="24"/>
        </w:rPr>
        <w:t>Validation stage</w:t>
      </w:r>
      <w:r w:rsidRPr="00D1346A">
        <w:rPr>
          <w:szCs w:val="24"/>
        </w:rPr>
        <w:t xml:space="preserve"> functions as the </w:t>
      </w:r>
      <w:r w:rsidRPr="00D1346A">
        <w:rPr>
          <w:b/>
          <w:bCs/>
          <w:szCs w:val="24"/>
        </w:rPr>
        <w:t>moral integrity filter</w:t>
      </w:r>
      <w:r w:rsidRPr="00D1346A">
        <w:rPr>
          <w:szCs w:val="24"/>
        </w:rPr>
        <w:t xml:space="preserve"> of the ABMPD ecosystem, ensuring that only authentic virtue ascends into recognition systems and policy influence.</w:t>
      </w:r>
    </w:p>
    <w:p w14:paraId="781A52BC" w14:textId="77777777" w:rsidR="00D1346A" w:rsidRPr="00D1346A" w:rsidRDefault="00D1346A" w:rsidP="0007514D">
      <w:pPr>
        <w:ind w:left="720"/>
        <w:jc w:val="both"/>
        <w:rPr>
          <w:szCs w:val="24"/>
        </w:rPr>
      </w:pPr>
      <w:r w:rsidRPr="00D1346A">
        <w:rPr>
          <w:szCs w:val="24"/>
        </w:rPr>
        <w:t xml:space="preserve">• All validated records from the RHRS are automatically integrated with the </w:t>
      </w:r>
      <w:r w:rsidRPr="00D1346A">
        <w:rPr>
          <w:b/>
          <w:bCs/>
          <w:szCs w:val="24"/>
        </w:rPr>
        <w:t>MEL Verification Database</w:t>
      </w:r>
      <w:r w:rsidRPr="00D1346A">
        <w:rPr>
          <w:szCs w:val="24"/>
        </w:rPr>
        <w:t>, forming a composite record of each participant’s moral and civic journey.</w:t>
      </w:r>
    </w:p>
    <w:p w14:paraId="24E4F5C0" w14:textId="77777777" w:rsidR="00D1346A" w:rsidRPr="00D1346A" w:rsidRDefault="00D1346A" w:rsidP="0007514D">
      <w:pPr>
        <w:ind w:left="720"/>
        <w:jc w:val="both"/>
        <w:rPr>
          <w:szCs w:val="24"/>
        </w:rPr>
      </w:pPr>
      <w:r w:rsidRPr="00D1346A">
        <w:rPr>
          <w:szCs w:val="24"/>
        </w:rPr>
        <w:lastRenderedPageBreak/>
        <w:t xml:space="preserve">• These integrated datasets contribute to the </w:t>
      </w:r>
      <w:r w:rsidRPr="00D1346A">
        <w:rPr>
          <w:b/>
          <w:bCs/>
          <w:szCs w:val="24"/>
        </w:rPr>
        <w:t>Moral Recognition Sub-Index (MRSI)</w:t>
      </w:r>
      <w:r w:rsidRPr="00D1346A">
        <w:rPr>
          <w:szCs w:val="24"/>
        </w:rPr>
        <w:t xml:space="preserve"> — a component of the national </w:t>
      </w:r>
      <w:r w:rsidRPr="00D1346A">
        <w:rPr>
          <w:b/>
          <w:bCs/>
          <w:szCs w:val="24"/>
        </w:rPr>
        <w:t>Moral Performance Database</w:t>
      </w:r>
      <w:r w:rsidRPr="00D1346A">
        <w:rPr>
          <w:szCs w:val="24"/>
        </w:rPr>
        <w:t>, which consolidates metrics on virtue, service, and leadership across all program sectors.</w:t>
      </w:r>
    </w:p>
    <w:p w14:paraId="7EB49F89" w14:textId="77777777" w:rsidR="00D1346A" w:rsidRPr="00D1346A" w:rsidRDefault="00D1346A" w:rsidP="0007514D">
      <w:pPr>
        <w:ind w:left="720"/>
        <w:jc w:val="both"/>
        <w:rPr>
          <w:szCs w:val="24"/>
        </w:rPr>
      </w:pPr>
      <w:r w:rsidRPr="00D1346A">
        <w:rPr>
          <w:szCs w:val="24"/>
        </w:rPr>
        <w:t xml:space="preserve">• The </w:t>
      </w:r>
      <w:r w:rsidRPr="00D1346A">
        <w:rPr>
          <w:b/>
          <w:bCs/>
          <w:szCs w:val="24"/>
        </w:rPr>
        <w:t>Validation cycle</w:t>
      </w:r>
      <w:r w:rsidRPr="00D1346A">
        <w:rPr>
          <w:szCs w:val="24"/>
        </w:rPr>
        <w:t xml:space="preserve"> ensures that recognition is tied to measurable transformation rather than symbolic performance. Data linkage allows policymakers and implementing partners to see how verified moral acts contribute to broader community well-being and institutional culture.</w:t>
      </w:r>
    </w:p>
    <w:p w14:paraId="72595456" w14:textId="77777777" w:rsidR="00D1346A" w:rsidRPr="00D1346A" w:rsidRDefault="00D1346A" w:rsidP="0007514D">
      <w:pPr>
        <w:ind w:left="720"/>
        <w:jc w:val="both"/>
        <w:rPr>
          <w:szCs w:val="24"/>
        </w:rPr>
      </w:pPr>
      <w:r w:rsidRPr="00D1346A">
        <w:rPr>
          <w:szCs w:val="24"/>
        </w:rPr>
        <w:t xml:space="preserve">• Periodic </w:t>
      </w:r>
      <w:r w:rsidRPr="00D1346A">
        <w:rPr>
          <w:b/>
          <w:bCs/>
          <w:szCs w:val="24"/>
        </w:rPr>
        <w:t>Integrity Audits</w:t>
      </w:r>
      <w:r w:rsidRPr="00D1346A">
        <w:rPr>
          <w:szCs w:val="24"/>
        </w:rPr>
        <w:t xml:space="preserve"> by ABMPD’s National Verification Council (NVC) and regional validators confirm the reliability of recognition data, maintaining the moral credibility of the system.</w:t>
      </w:r>
    </w:p>
    <w:p w14:paraId="680553F6" w14:textId="77777777" w:rsidR="00D1346A" w:rsidRPr="00D1346A" w:rsidRDefault="00D1346A" w:rsidP="00D1346A">
      <w:pPr>
        <w:jc w:val="both"/>
        <w:rPr>
          <w:szCs w:val="24"/>
        </w:rPr>
      </w:pPr>
      <w:r w:rsidRPr="00D1346A">
        <w:rPr>
          <w:szCs w:val="24"/>
        </w:rPr>
        <w:t xml:space="preserve">Through this digital and institutional infrastructure, </w:t>
      </w:r>
      <w:r w:rsidRPr="00D1346A">
        <w:rPr>
          <w:b/>
          <w:bCs/>
          <w:szCs w:val="24"/>
        </w:rPr>
        <w:t>Validation transforms morality into measurable capital</w:t>
      </w:r>
      <w:r w:rsidRPr="00D1346A">
        <w:rPr>
          <w:szCs w:val="24"/>
        </w:rPr>
        <w:t>, strengthening national trust in ethical systems and governance. It ensures that every commendation reflects genuine virtue, making moral data a foundation for public confidence and civic renewal.</w:t>
      </w:r>
    </w:p>
    <w:p w14:paraId="2F72F3C9" w14:textId="77777777" w:rsidR="00D1346A" w:rsidRPr="00D1346A" w:rsidRDefault="00000000" w:rsidP="00D1346A">
      <w:pPr>
        <w:jc w:val="both"/>
        <w:rPr>
          <w:szCs w:val="24"/>
        </w:rPr>
      </w:pPr>
      <w:r>
        <w:rPr>
          <w:szCs w:val="24"/>
        </w:rPr>
        <w:pict w14:anchorId="2FDAF748">
          <v:rect id="_x0000_i1492" style="width:0;height:1.5pt" o:hralign="center" o:hrstd="t" o:hr="t" fillcolor="#a0a0a0" stroked="f"/>
        </w:pict>
      </w:r>
    </w:p>
    <w:p w14:paraId="67FF43AE" w14:textId="77777777" w:rsidR="00D1346A" w:rsidRPr="00D1346A" w:rsidRDefault="00D1346A" w:rsidP="00D1346A">
      <w:pPr>
        <w:pStyle w:val="Heading8"/>
      </w:pPr>
      <w:r w:rsidRPr="00D1346A">
        <w:t>Outcome and Transformative Impact</w:t>
      </w:r>
    </w:p>
    <w:p w14:paraId="46D445FF" w14:textId="77777777" w:rsidR="00D1346A" w:rsidRPr="00D1346A" w:rsidRDefault="00D1346A" w:rsidP="00D1346A">
      <w:pPr>
        <w:jc w:val="both"/>
        <w:rPr>
          <w:szCs w:val="24"/>
        </w:rPr>
      </w:pPr>
      <w:r w:rsidRPr="00D1346A">
        <w:rPr>
          <w:szCs w:val="24"/>
        </w:rPr>
        <w:t xml:space="preserve">The outcome of the Validation stage is the </w:t>
      </w:r>
      <w:r w:rsidRPr="00D1346A">
        <w:rPr>
          <w:b/>
          <w:bCs/>
          <w:szCs w:val="24"/>
        </w:rPr>
        <w:t>rise of recognized moral exemplars and verified institutions</w:t>
      </w:r>
      <w:r w:rsidRPr="00D1346A">
        <w:rPr>
          <w:szCs w:val="24"/>
        </w:rPr>
        <w:t xml:space="preserve"> — individuals and organizations whose integrity, diligence, and service stand as moral beacons to others.</w:t>
      </w:r>
    </w:p>
    <w:p w14:paraId="588E3508" w14:textId="77777777" w:rsidR="00D1346A" w:rsidRPr="00D1346A" w:rsidRDefault="00D1346A" w:rsidP="00D1346A">
      <w:pPr>
        <w:jc w:val="both"/>
        <w:rPr>
          <w:szCs w:val="24"/>
        </w:rPr>
      </w:pPr>
      <w:r w:rsidRPr="00D1346A">
        <w:rPr>
          <w:szCs w:val="24"/>
        </w:rPr>
        <w:t xml:space="preserve">These moral exemplars serve as </w:t>
      </w:r>
      <w:r w:rsidRPr="00D1346A">
        <w:rPr>
          <w:b/>
          <w:bCs/>
          <w:szCs w:val="24"/>
        </w:rPr>
        <w:t>living testimonies of conscience</w:t>
      </w:r>
      <w:r w:rsidRPr="00D1346A">
        <w:rPr>
          <w:szCs w:val="24"/>
        </w:rPr>
        <w:t>, proving that goodness, when measured and honored, multiplies its influence. They become moral educators without classrooms, inspiring others not by instruction but by example.</w:t>
      </w:r>
    </w:p>
    <w:p w14:paraId="6295553C" w14:textId="77777777" w:rsidR="00D1346A" w:rsidRPr="00D1346A" w:rsidRDefault="00D1346A" w:rsidP="00D1346A">
      <w:pPr>
        <w:jc w:val="both"/>
        <w:rPr>
          <w:szCs w:val="24"/>
        </w:rPr>
      </w:pPr>
      <w:r w:rsidRPr="00D1346A">
        <w:rPr>
          <w:szCs w:val="24"/>
        </w:rPr>
        <w:t xml:space="preserve">At the institutional level, Validation produces a </w:t>
      </w:r>
      <w:r w:rsidRPr="00D1346A">
        <w:rPr>
          <w:b/>
          <w:bCs/>
          <w:szCs w:val="24"/>
        </w:rPr>
        <w:t>culture of moral verification</w:t>
      </w:r>
      <w:r w:rsidRPr="00D1346A">
        <w:rPr>
          <w:szCs w:val="24"/>
        </w:rPr>
        <w:t xml:space="preserve">, where transparency replaces favoritism, and moral credibility becomes the new currency of leadership. The nation begins to celebrate heroes not merely for achievement, but for </w:t>
      </w:r>
      <w:r w:rsidRPr="00D1346A">
        <w:rPr>
          <w:b/>
          <w:bCs/>
          <w:szCs w:val="24"/>
        </w:rPr>
        <w:t>authenticity, humility, and moral endurance</w:t>
      </w:r>
      <w:r w:rsidRPr="00D1346A">
        <w:rPr>
          <w:szCs w:val="24"/>
        </w:rPr>
        <w:t>.</w:t>
      </w:r>
    </w:p>
    <w:p w14:paraId="15F3DD21" w14:textId="77777777" w:rsidR="00D1346A" w:rsidRPr="00D1346A" w:rsidRDefault="00D1346A" w:rsidP="00D1346A">
      <w:pPr>
        <w:jc w:val="both"/>
        <w:rPr>
          <w:szCs w:val="24"/>
        </w:rPr>
      </w:pPr>
      <w:r w:rsidRPr="00D1346A">
        <w:rPr>
          <w:szCs w:val="24"/>
        </w:rPr>
        <w:t xml:space="preserve">In essence, </w:t>
      </w:r>
      <w:r w:rsidRPr="00D1346A">
        <w:rPr>
          <w:b/>
          <w:bCs/>
          <w:szCs w:val="24"/>
        </w:rPr>
        <w:t>Validation (Recognition and Moral Verification)</w:t>
      </w:r>
      <w:r w:rsidRPr="00D1346A">
        <w:rPr>
          <w:szCs w:val="24"/>
        </w:rPr>
        <w:t xml:space="preserve"> transforms recognition from mere reward into </w:t>
      </w:r>
      <w:r w:rsidRPr="00D1346A">
        <w:rPr>
          <w:b/>
          <w:bCs/>
          <w:szCs w:val="24"/>
        </w:rPr>
        <w:t>a moral covenant</w:t>
      </w:r>
      <w:r w:rsidRPr="00D1346A">
        <w:rPr>
          <w:szCs w:val="24"/>
        </w:rPr>
        <w:t xml:space="preserve"> — a national promise that goodness will never go unnoticed, and that truth will always have proof. Through this stage, ABMPD fulfills its vision of a morally verified nation — where every honor is earned, every virtue is validated, and every citizen knows that integrity is the highest form of recognition.</w:t>
      </w:r>
    </w:p>
    <w:p w14:paraId="609F1C94" w14:textId="77777777" w:rsidR="00D1346A" w:rsidRDefault="00000000" w:rsidP="00D1346A">
      <w:pPr>
        <w:jc w:val="both"/>
        <w:rPr>
          <w:szCs w:val="24"/>
        </w:rPr>
      </w:pPr>
      <w:r>
        <w:rPr>
          <w:szCs w:val="24"/>
        </w:rPr>
        <w:pict w14:anchorId="7CF1BAFB">
          <v:rect id="_x0000_i1493" style="width:0;height:1.5pt" o:hralign="center" o:hrstd="t" o:hr="t" fillcolor="#a0a0a0" stroked="f"/>
        </w:pict>
      </w:r>
    </w:p>
    <w:p w14:paraId="5D0D5DF4" w14:textId="1EFB0E05" w:rsidR="0007514D" w:rsidRPr="00351CFA" w:rsidRDefault="0007514D" w:rsidP="0007514D">
      <w:pPr>
        <w:pStyle w:val="Heading7"/>
      </w:pPr>
      <w:r w:rsidRPr="0007514D">
        <w:lastRenderedPageBreak/>
        <w:t>Cycle Element 4: Leadership (Stewardship and Mentorship of New Moral Advocates)</w:t>
      </w:r>
    </w:p>
    <w:p w14:paraId="41683CFA" w14:textId="77777777" w:rsidR="0007514D" w:rsidRPr="0007514D" w:rsidRDefault="0007514D" w:rsidP="0007514D">
      <w:pPr>
        <w:jc w:val="both"/>
        <w:rPr>
          <w:szCs w:val="24"/>
        </w:rPr>
      </w:pPr>
      <w:r w:rsidRPr="0007514D">
        <w:rPr>
          <w:szCs w:val="24"/>
        </w:rPr>
        <w:t xml:space="preserve">The </w:t>
      </w:r>
      <w:r w:rsidRPr="0007514D">
        <w:rPr>
          <w:b/>
          <w:bCs/>
          <w:szCs w:val="24"/>
        </w:rPr>
        <w:t>Leadership stage</w:t>
      </w:r>
      <w:r w:rsidRPr="0007514D">
        <w:rPr>
          <w:szCs w:val="24"/>
        </w:rPr>
        <w:t xml:space="preserve"> is the moral culmination of the ABMPD Regeneration Cycle — the point where transformation matures into stewardship and service evolves into guidance. If </w:t>
      </w:r>
      <w:r w:rsidRPr="0007514D">
        <w:rPr>
          <w:i/>
          <w:iCs/>
          <w:szCs w:val="24"/>
        </w:rPr>
        <w:t>Formation</w:t>
      </w:r>
      <w:r w:rsidRPr="0007514D">
        <w:rPr>
          <w:szCs w:val="24"/>
        </w:rPr>
        <w:t xml:space="preserve"> awakens conscience, </w:t>
      </w:r>
      <w:r w:rsidRPr="0007514D">
        <w:rPr>
          <w:i/>
          <w:iCs/>
          <w:szCs w:val="24"/>
        </w:rPr>
        <w:t>Action</w:t>
      </w:r>
      <w:r w:rsidRPr="0007514D">
        <w:rPr>
          <w:szCs w:val="24"/>
        </w:rPr>
        <w:t xml:space="preserve"> channels it into service, and </w:t>
      </w:r>
      <w:r w:rsidRPr="0007514D">
        <w:rPr>
          <w:i/>
          <w:iCs/>
          <w:szCs w:val="24"/>
        </w:rPr>
        <w:t>Validation</w:t>
      </w:r>
      <w:r w:rsidRPr="0007514D">
        <w:rPr>
          <w:szCs w:val="24"/>
        </w:rPr>
        <w:t xml:space="preserve"> affirms its authenticity, then </w:t>
      </w:r>
      <w:r w:rsidRPr="0007514D">
        <w:rPr>
          <w:i/>
          <w:iCs/>
          <w:szCs w:val="24"/>
        </w:rPr>
        <w:t>Leadership</w:t>
      </w:r>
      <w:r w:rsidRPr="0007514D">
        <w:rPr>
          <w:szCs w:val="24"/>
        </w:rPr>
        <w:t xml:space="preserve"> ensures that the moral flame is </w:t>
      </w:r>
      <w:r w:rsidRPr="0007514D">
        <w:rPr>
          <w:b/>
          <w:bCs/>
          <w:szCs w:val="24"/>
        </w:rPr>
        <w:t>preserved, multiplied, and institutionalized.</w:t>
      </w:r>
    </w:p>
    <w:p w14:paraId="56F816AA" w14:textId="77777777" w:rsidR="0007514D" w:rsidRPr="0007514D" w:rsidRDefault="0007514D" w:rsidP="0007514D">
      <w:pPr>
        <w:jc w:val="both"/>
        <w:rPr>
          <w:szCs w:val="24"/>
        </w:rPr>
      </w:pPr>
      <w:r w:rsidRPr="0007514D">
        <w:rPr>
          <w:szCs w:val="24"/>
        </w:rPr>
        <w:t xml:space="preserve">At this level, the individual ceases to be merely a participant in moral recovery and becomes a </w:t>
      </w:r>
      <w:r w:rsidRPr="0007514D">
        <w:rPr>
          <w:b/>
          <w:bCs/>
          <w:szCs w:val="24"/>
        </w:rPr>
        <w:t>custodian of values</w:t>
      </w:r>
      <w:r w:rsidRPr="0007514D">
        <w:rPr>
          <w:szCs w:val="24"/>
        </w:rPr>
        <w:t xml:space="preserve">, a </w:t>
      </w:r>
      <w:r w:rsidRPr="0007514D">
        <w:rPr>
          <w:b/>
          <w:bCs/>
          <w:szCs w:val="24"/>
        </w:rPr>
        <w:t>mentor of integrity</w:t>
      </w:r>
      <w:r w:rsidRPr="0007514D">
        <w:rPr>
          <w:szCs w:val="24"/>
        </w:rPr>
        <w:t xml:space="preserve">, and a </w:t>
      </w:r>
      <w:r w:rsidRPr="0007514D">
        <w:rPr>
          <w:b/>
          <w:bCs/>
          <w:szCs w:val="24"/>
        </w:rPr>
        <w:t>builder of moral systems</w:t>
      </w:r>
      <w:r w:rsidRPr="0007514D">
        <w:rPr>
          <w:szCs w:val="24"/>
        </w:rPr>
        <w:t xml:space="preserve">. Leadership under the ABMPD paradigm is not defined by authority but by </w:t>
      </w:r>
      <w:r w:rsidRPr="0007514D">
        <w:rPr>
          <w:b/>
          <w:bCs/>
          <w:szCs w:val="24"/>
        </w:rPr>
        <w:t>servanthood</w:t>
      </w:r>
      <w:r w:rsidRPr="0007514D">
        <w:rPr>
          <w:szCs w:val="24"/>
        </w:rPr>
        <w:t xml:space="preserve"> — by the ability to sustain goodness, guide others toward virtue, and protect the moral institutions that uphold the nation’s soul.</w:t>
      </w:r>
    </w:p>
    <w:p w14:paraId="068A5B6B" w14:textId="77777777" w:rsidR="0007514D" w:rsidRPr="0007514D" w:rsidRDefault="00000000" w:rsidP="0007514D">
      <w:pPr>
        <w:jc w:val="both"/>
        <w:rPr>
          <w:szCs w:val="24"/>
        </w:rPr>
      </w:pPr>
      <w:r>
        <w:rPr>
          <w:szCs w:val="24"/>
        </w:rPr>
        <w:pict w14:anchorId="493EBF15">
          <v:rect id="_x0000_i1494" style="width:0;height:1.5pt" o:hralign="center" o:hrstd="t" o:hr="t" fillcolor="#a0a0a0" stroked="f"/>
        </w:pict>
      </w:r>
    </w:p>
    <w:p w14:paraId="04E1BB51" w14:textId="77777777" w:rsidR="0007514D" w:rsidRPr="0007514D" w:rsidRDefault="0007514D" w:rsidP="0007514D">
      <w:pPr>
        <w:pStyle w:val="Heading8"/>
      </w:pPr>
      <w:r w:rsidRPr="0007514D">
        <w:t>Purpose and Moral Essence</w:t>
      </w:r>
    </w:p>
    <w:p w14:paraId="62DBC2AE" w14:textId="77777777" w:rsidR="0007514D" w:rsidRPr="0007514D" w:rsidRDefault="0007514D" w:rsidP="0007514D">
      <w:pPr>
        <w:jc w:val="both"/>
        <w:rPr>
          <w:szCs w:val="24"/>
        </w:rPr>
      </w:pPr>
      <w:r w:rsidRPr="0007514D">
        <w:rPr>
          <w:szCs w:val="24"/>
        </w:rPr>
        <w:t xml:space="preserve">The purpose of the Leadership stage is to </w:t>
      </w:r>
      <w:r w:rsidRPr="0007514D">
        <w:rPr>
          <w:b/>
          <w:bCs/>
          <w:szCs w:val="24"/>
        </w:rPr>
        <w:t>develop moral leaders who steward values, mentor others, and embed ethics into systems of governance and organization.</w:t>
      </w:r>
      <w:r w:rsidRPr="0007514D">
        <w:rPr>
          <w:szCs w:val="24"/>
        </w:rPr>
        <w:t xml:space="preserve"> This stage transforms personal virtue into collective guidance, ensuring that the ABMPD moral journey culminates in leadership that sustains and multiplies moral growth.</w:t>
      </w:r>
    </w:p>
    <w:p w14:paraId="23C86627" w14:textId="77777777" w:rsidR="0007514D" w:rsidRPr="0007514D" w:rsidRDefault="0007514D" w:rsidP="0007514D">
      <w:pPr>
        <w:jc w:val="both"/>
        <w:rPr>
          <w:szCs w:val="24"/>
        </w:rPr>
      </w:pPr>
      <w:r w:rsidRPr="0007514D">
        <w:rPr>
          <w:szCs w:val="24"/>
        </w:rPr>
        <w:t xml:space="preserve">Leadership in the ABMPD framework is </w:t>
      </w:r>
      <w:r w:rsidRPr="0007514D">
        <w:rPr>
          <w:b/>
          <w:bCs/>
          <w:szCs w:val="24"/>
        </w:rPr>
        <w:t>stewardship in motion</w:t>
      </w:r>
      <w:r w:rsidRPr="0007514D">
        <w:rPr>
          <w:szCs w:val="24"/>
        </w:rPr>
        <w:t xml:space="preserve"> — a conscious commitment to safeguard moral gains, institutionalize good practices, and prepare the next generation of moral advocates. It unites competence with conscience, influence with humility, and power with accountability.</w:t>
      </w:r>
    </w:p>
    <w:p w14:paraId="5A03B0F2" w14:textId="77777777" w:rsidR="0007514D" w:rsidRPr="0007514D" w:rsidRDefault="0007514D" w:rsidP="0007514D">
      <w:pPr>
        <w:jc w:val="both"/>
        <w:rPr>
          <w:szCs w:val="24"/>
        </w:rPr>
      </w:pPr>
      <w:r w:rsidRPr="0007514D">
        <w:rPr>
          <w:szCs w:val="24"/>
        </w:rPr>
        <w:t xml:space="preserve">This process redefines leadership not as privilege but as </w:t>
      </w:r>
      <w:r w:rsidRPr="0007514D">
        <w:rPr>
          <w:b/>
          <w:bCs/>
          <w:szCs w:val="24"/>
        </w:rPr>
        <w:t>sacrificial guardianship</w:t>
      </w:r>
      <w:r w:rsidRPr="0007514D">
        <w:rPr>
          <w:szCs w:val="24"/>
        </w:rPr>
        <w:t xml:space="preserve"> — the act of carrying others toward their highest potential. It anchors the principle that moral recovery is sustainable only when the transformed become transformers, and the mentored become mentors.</w:t>
      </w:r>
    </w:p>
    <w:p w14:paraId="5AA81864" w14:textId="77777777" w:rsidR="0007514D" w:rsidRPr="0007514D" w:rsidRDefault="00000000" w:rsidP="0007514D">
      <w:pPr>
        <w:jc w:val="both"/>
        <w:rPr>
          <w:szCs w:val="24"/>
        </w:rPr>
      </w:pPr>
      <w:r>
        <w:rPr>
          <w:szCs w:val="24"/>
        </w:rPr>
        <w:pict w14:anchorId="07355882">
          <v:rect id="_x0000_i1495" style="width:0;height:1.5pt" o:hralign="center" o:hrstd="t" o:hr="t" fillcolor="#a0a0a0" stroked="f"/>
        </w:pict>
      </w:r>
    </w:p>
    <w:p w14:paraId="7DBCA46B" w14:textId="77777777" w:rsidR="0007514D" w:rsidRPr="0007514D" w:rsidRDefault="0007514D" w:rsidP="0007514D">
      <w:pPr>
        <w:pStyle w:val="Heading8"/>
      </w:pPr>
      <w:r w:rsidRPr="0007514D">
        <w:t>Core Processes of Leadership</w:t>
      </w:r>
    </w:p>
    <w:p w14:paraId="48FC92E2" w14:textId="77777777" w:rsidR="0007514D" w:rsidRPr="0007514D" w:rsidRDefault="0007514D" w:rsidP="0007514D">
      <w:pPr>
        <w:jc w:val="both"/>
        <w:rPr>
          <w:szCs w:val="24"/>
        </w:rPr>
      </w:pPr>
      <w:r w:rsidRPr="0007514D">
        <w:rPr>
          <w:szCs w:val="24"/>
        </w:rPr>
        <w:t>The Leadership Process unfolds through four integrated development streams designed to cultivate ethical influence, mentoring continuity, and institutional sustainability:</w:t>
      </w:r>
    </w:p>
    <w:p w14:paraId="49B86B26" w14:textId="77777777" w:rsidR="0007514D" w:rsidRPr="0007514D" w:rsidRDefault="0007514D" w:rsidP="008D251F">
      <w:pPr>
        <w:numPr>
          <w:ilvl w:val="0"/>
          <w:numId w:val="418"/>
        </w:numPr>
        <w:jc w:val="both"/>
        <w:rPr>
          <w:szCs w:val="24"/>
        </w:rPr>
      </w:pPr>
      <w:r w:rsidRPr="0007514D">
        <w:rPr>
          <w:b/>
          <w:bCs/>
          <w:szCs w:val="24"/>
        </w:rPr>
        <w:t>Leadership Formation and Ethical Governance Training</w:t>
      </w:r>
    </w:p>
    <w:p w14:paraId="1C9BC53D" w14:textId="42F35EF4" w:rsidR="0007514D" w:rsidRPr="0007514D" w:rsidRDefault="0007514D" w:rsidP="0007514D">
      <w:pPr>
        <w:ind w:left="720"/>
        <w:jc w:val="both"/>
        <w:rPr>
          <w:szCs w:val="24"/>
        </w:rPr>
      </w:pPr>
      <w:r w:rsidRPr="0007514D">
        <w:rPr>
          <w:szCs w:val="24"/>
        </w:rPr>
        <w:t xml:space="preserve">Participants undergo advanced formation modules on </w:t>
      </w:r>
      <w:r w:rsidRPr="0007514D">
        <w:rPr>
          <w:b/>
          <w:bCs/>
          <w:szCs w:val="24"/>
        </w:rPr>
        <w:t>servant leadership, governance integrity, organizational ethics, and community stewardship.</w:t>
      </w:r>
      <w:r w:rsidRPr="0007514D">
        <w:rPr>
          <w:szCs w:val="24"/>
        </w:rPr>
        <w:t xml:space="preserve"> Training focuses on moral decision-making, conflict resolution, transparent </w:t>
      </w:r>
      <w:r w:rsidRPr="0007514D">
        <w:rPr>
          <w:szCs w:val="24"/>
        </w:rPr>
        <w:lastRenderedPageBreak/>
        <w:t xml:space="preserve">management, and value-driven administration. Each session aims to align leadership behavior with the ABMPD moral equation — </w:t>
      </w:r>
      <w:r w:rsidRPr="0007514D">
        <w:rPr>
          <w:i/>
          <w:iCs/>
          <w:szCs w:val="24"/>
        </w:rPr>
        <w:t>Contribution + Character = Reward</w:t>
      </w:r>
      <w:r w:rsidRPr="0007514D">
        <w:rPr>
          <w:szCs w:val="24"/>
        </w:rPr>
        <w:t xml:space="preserve"> — ensuring that leaders govern by example, not by decree.</w:t>
      </w:r>
    </w:p>
    <w:p w14:paraId="33E1927B" w14:textId="77777777" w:rsidR="0007514D" w:rsidRPr="0007514D" w:rsidRDefault="0007514D" w:rsidP="008D251F">
      <w:pPr>
        <w:numPr>
          <w:ilvl w:val="0"/>
          <w:numId w:val="418"/>
        </w:numPr>
        <w:jc w:val="both"/>
        <w:rPr>
          <w:szCs w:val="24"/>
        </w:rPr>
      </w:pPr>
      <w:r w:rsidRPr="0007514D">
        <w:rPr>
          <w:b/>
          <w:bCs/>
          <w:szCs w:val="24"/>
        </w:rPr>
        <w:t>Mentorship and Moral Succession Building</w:t>
      </w:r>
    </w:p>
    <w:p w14:paraId="1EEA8689" w14:textId="6FBD5930" w:rsidR="0007514D" w:rsidRPr="0007514D" w:rsidRDefault="0007514D" w:rsidP="0007514D">
      <w:pPr>
        <w:ind w:left="720"/>
        <w:jc w:val="both"/>
        <w:rPr>
          <w:szCs w:val="24"/>
        </w:rPr>
      </w:pPr>
      <w:r w:rsidRPr="0007514D">
        <w:rPr>
          <w:szCs w:val="24"/>
        </w:rPr>
        <w:t xml:space="preserve">Graduates of the ABMPD moral cycle are equipped to become </w:t>
      </w:r>
      <w:r w:rsidRPr="0007514D">
        <w:rPr>
          <w:b/>
          <w:bCs/>
          <w:szCs w:val="24"/>
        </w:rPr>
        <w:t>Barangay Moral Formation Advocates (BMFA), institutional mentors, or regional coordinators.</w:t>
      </w:r>
      <w:r w:rsidRPr="0007514D">
        <w:rPr>
          <w:szCs w:val="24"/>
        </w:rPr>
        <w:t xml:space="preserve"> They lead mentoring circles and advocacy clusters, guiding new participants through the earlier stages of the moral journey. This structured </w:t>
      </w:r>
      <w:r w:rsidRPr="0007514D">
        <w:rPr>
          <w:b/>
          <w:bCs/>
          <w:szCs w:val="24"/>
        </w:rPr>
        <w:t>succession system</w:t>
      </w:r>
      <w:r w:rsidRPr="0007514D">
        <w:rPr>
          <w:szCs w:val="24"/>
        </w:rPr>
        <w:t xml:space="preserve"> prevents moral stagnation and ensures the continuity of values across generations and institutions.</w:t>
      </w:r>
    </w:p>
    <w:p w14:paraId="5DDC166D" w14:textId="77777777" w:rsidR="0007514D" w:rsidRPr="0007514D" w:rsidRDefault="0007514D" w:rsidP="008D251F">
      <w:pPr>
        <w:numPr>
          <w:ilvl w:val="0"/>
          <w:numId w:val="418"/>
        </w:numPr>
        <w:jc w:val="both"/>
        <w:rPr>
          <w:szCs w:val="24"/>
        </w:rPr>
      </w:pPr>
      <w:r w:rsidRPr="0007514D">
        <w:rPr>
          <w:b/>
          <w:bCs/>
          <w:szCs w:val="24"/>
        </w:rPr>
        <w:t>Integration of ABMPD Values into Governance Systems</w:t>
      </w:r>
    </w:p>
    <w:p w14:paraId="2637F34A" w14:textId="5F554A22" w:rsidR="0007514D" w:rsidRPr="0007514D" w:rsidRDefault="0007514D" w:rsidP="0007514D">
      <w:pPr>
        <w:ind w:left="720"/>
        <w:jc w:val="both"/>
        <w:rPr>
          <w:szCs w:val="24"/>
        </w:rPr>
      </w:pPr>
      <w:r w:rsidRPr="0007514D">
        <w:rPr>
          <w:szCs w:val="24"/>
        </w:rPr>
        <w:t xml:space="preserve">Moral leaders partner with </w:t>
      </w:r>
      <w:r w:rsidRPr="0007514D">
        <w:rPr>
          <w:b/>
          <w:bCs/>
          <w:szCs w:val="24"/>
        </w:rPr>
        <w:t>LGUs, schools, FBOs, and private organizations</w:t>
      </w:r>
      <w:r w:rsidRPr="0007514D">
        <w:rPr>
          <w:szCs w:val="24"/>
        </w:rPr>
        <w:t xml:space="preserve"> to integrate ABMPD ethics into local and institutional governance. This includes embedding transparency mechanisms, moral audit systems, and participatory accountability into leadership protocols. Through this process, governance becomes not only efficient but </w:t>
      </w:r>
      <w:r w:rsidRPr="0007514D">
        <w:rPr>
          <w:b/>
          <w:bCs/>
          <w:szCs w:val="24"/>
        </w:rPr>
        <w:t>morally intelligent</w:t>
      </w:r>
      <w:r w:rsidRPr="0007514D">
        <w:rPr>
          <w:szCs w:val="24"/>
        </w:rPr>
        <w:t xml:space="preserve"> — guided by conscience as much as by compliance.</w:t>
      </w:r>
    </w:p>
    <w:p w14:paraId="242955F0" w14:textId="77777777" w:rsidR="0007514D" w:rsidRPr="0007514D" w:rsidRDefault="0007514D" w:rsidP="008D251F">
      <w:pPr>
        <w:numPr>
          <w:ilvl w:val="0"/>
          <w:numId w:val="418"/>
        </w:numPr>
        <w:jc w:val="both"/>
        <w:rPr>
          <w:szCs w:val="24"/>
        </w:rPr>
      </w:pPr>
      <w:r w:rsidRPr="0007514D">
        <w:rPr>
          <w:b/>
          <w:bCs/>
          <w:szCs w:val="24"/>
        </w:rPr>
        <w:t>Creation of Mentoring and Leadership Networks</w:t>
      </w:r>
    </w:p>
    <w:p w14:paraId="4B7D163B" w14:textId="60D29C72" w:rsidR="0007514D" w:rsidRPr="0007514D" w:rsidRDefault="0007514D" w:rsidP="0007514D">
      <w:pPr>
        <w:ind w:left="720"/>
        <w:jc w:val="both"/>
        <w:rPr>
          <w:szCs w:val="24"/>
        </w:rPr>
      </w:pPr>
      <w:r w:rsidRPr="0007514D">
        <w:rPr>
          <w:szCs w:val="24"/>
        </w:rPr>
        <w:t xml:space="preserve">Mentorship networks are established at the </w:t>
      </w:r>
      <w:r w:rsidRPr="0007514D">
        <w:rPr>
          <w:b/>
          <w:bCs/>
          <w:szCs w:val="24"/>
        </w:rPr>
        <w:t>barangay, municipal, and institutional levels</w:t>
      </w:r>
      <w:r w:rsidRPr="0007514D">
        <w:rPr>
          <w:szCs w:val="24"/>
        </w:rPr>
        <w:t xml:space="preserve"> to foster intergenerational learning and shared leadership. These networks serve as </w:t>
      </w:r>
      <w:r w:rsidRPr="0007514D">
        <w:rPr>
          <w:b/>
          <w:bCs/>
          <w:szCs w:val="24"/>
        </w:rPr>
        <w:t>incubators of moral advocacy</w:t>
      </w:r>
      <w:r w:rsidRPr="0007514D">
        <w:rPr>
          <w:szCs w:val="24"/>
        </w:rPr>
        <w:t>, linking young leaders with seasoned moral stewards and ensuring that leadership renewal remains continuous, inclusive, and value-centered.</w:t>
      </w:r>
    </w:p>
    <w:p w14:paraId="18CA9FB1" w14:textId="77777777" w:rsidR="0007514D" w:rsidRPr="0007514D" w:rsidRDefault="00000000" w:rsidP="0007514D">
      <w:pPr>
        <w:jc w:val="both"/>
        <w:rPr>
          <w:szCs w:val="24"/>
        </w:rPr>
      </w:pPr>
      <w:r>
        <w:rPr>
          <w:szCs w:val="24"/>
        </w:rPr>
        <w:pict w14:anchorId="24911878">
          <v:rect id="_x0000_i1496" style="width:0;height:1.5pt" o:hralign="center" o:hrstd="t" o:hr="t" fillcolor="#a0a0a0" stroked="f"/>
        </w:pict>
      </w:r>
    </w:p>
    <w:p w14:paraId="305CFD01" w14:textId="77777777" w:rsidR="0007514D" w:rsidRPr="0007514D" w:rsidRDefault="0007514D" w:rsidP="0007514D">
      <w:pPr>
        <w:pStyle w:val="Heading8"/>
      </w:pPr>
      <w:r w:rsidRPr="0007514D">
        <w:t>System Linkage and Data Integration</w:t>
      </w:r>
    </w:p>
    <w:p w14:paraId="7A62CF93" w14:textId="77777777" w:rsidR="0007514D" w:rsidRPr="0007514D" w:rsidRDefault="0007514D" w:rsidP="0007514D">
      <w:pPr>
        <w:jc w:val="both"/>
        <w:rPr>
          <w:szCs w:val="24"/>
        </w:rPr>
      </w:pPr>
      <w:r w:rsidRPr="0007514D">
        <w:rPr>
          <w:szCs w:val="24"/>
        </w:rPr>
        <w:t xml:space="preserve">The </w:t>
      </w:r>
      <w:r w:rsidRPr="0007514D">
        <w:rPr>
          <w:b/>
          <w:bCs/>
          <w:szCs w:val="24"/>
        </w:rPr>
        <w:t>Leadership stage</w:t>
      </w:r>
      <w:r w:rsidRPr="0007514D">
        <w:rPr>
          <w:szCs w:val="24"/>
        </w:rPr>
        <w:t xml:space="preserve"> operates as the moral governance node of the ABMPD ecosystem, ensuring that moral transformation extends from individuals to institutions and from institutions to national culture.</w:t>
      </w:r>
    </w:p>
    <w:p w14:paraId="3BC22DCB" w14:textId="77777777" w:rsidR="0007514D" w:rsidRPr="0007514D" w:rsidRDefault="0007514D" w:rsidP="0007514D">
      <w:pPr>
        <w:ind w:left="720"/>
        <w:jc w:val="both"/>
        <w:rPr>
          <w:szCs w:val="24"/>
        </w:rPr>
      </w:pPr>
      <w:r w:rsidRPr="0007514D">
        <w:rPr>
          <w:szCs w:val="24"/>
        </w:rPr>
        <w:t xml:space="preserve">• Leadership performance and institutional ethics are measured through the </w:t>
      </w:r>
      <w:r w:rsidRPr="0007514D">
        <w:rPr>
          <w:b/>
          <w:bCs/>
          <w:szCs w:val="24"/>
        </w:rPr>
        <w:t>Governance Integrity Index (GII)</w:t>
      </w:r>
      <w:r w:rsidRPr="0007514D">
        <w:rPr>
          <w:szCs w:val="24"/>
        </w:rPr>
        <w:t xml:space="preserve"> — a composite metric that evaluates decision transparency, resource stewardship, mentor effectiveness, and community trust.</w:t>
      </w:r>
    </w:p>
    <w:p w14:paraId="23639419" w14:textId="77777777" w:rsidR="0007514D" w:rsidRPr="0007514D" w:rsidRDefault="0007514D" w:rsidP="0007514D">
      <w:pPr>
        <w:ind w:left="720"/>
        <w:jc w:val="both"/>
        <w:rPr>
          <w:szCs w:val="24"/>
        </w:rPr>
      </w:pPr>
      <w:r w:rsidRPr="0007514D">
        <w:rPr>
          <w:szCs w:val="24"/>
        </w:rPr>
        <w:t xml:space="preserve">• The </w:t>
      </w:r>
      <w:r w:rsidRPr="0007514D">
        <w:rPr>
          <w:b/>
          <w:bCs/>
          <w:szCs w:val="24"/>
        </w:rPr>
        <w:t>MEL (Monitoring, Evaluation, and Learning)</w:t>
      </w:r>
      <w:r w:rsidRPr="0007514D">
        <w:rPr>
          <w:szCs w:val="24"/>
        </w:rPr>
        <w:t xml:space="preserve"> framework conducts periodic </w:t>
      </w:r>
      <w:r w:rsidRPr="0007514D">
        <w:rPr>
          <w:b/>
          <w:bCs/>
          <w:szCs w:val="24"/>
        </w:rPr>
        <w:t>Leadership Audits</w:t>
      </w:r>
      <w:r w:rsidRPr="0007514D">
        <w:rPr>
          <w:szCs w:val="24"/>
        </w:rPr>
        <w:t>, assessing behavioral consistency, mentorship impact, and the integration of ABMPD values in organizational systems.</w:t>
      </w:r>
    </w:p>
    <w:p w14:paraId="3E354445" w14:textId="77777777" w:rsidR="0007514D" w:rsidRPr="0007514D" w:rsidRDefault="0007514D" w:rsidP="0007514D">
      <w:pPr>
        <w:ind w:left="720"/>
        <w:jc w:val="both"/>
        <w:rPr>
          <w:szCs w:val="24"/>
        </w:rPr>
      </w:pPr>
      <w:r w:rsidRPr="0007514D">
        <w:rPr>
          <w:szCs w:val="24"/>
        </w:rPr>
        <w:lastRenderedPageBreak/>
        <w:t xml:space="preserve">• All leadership data — including mentoring outputs, governance reforms, and succession results — are encoded in the </w:t>
      </w:r>
      <w:r w:rsidRPr="0007514D">
        <w:rPr>
          <w:b/>
          <w:bCs/>
          <w:szCs w:val="24"/>
        </w:rPr>
        <w:t>ABMPD Leadership Continuity Dashboard</w:t>
      </w:r>
      <w:r w:rsidRPr="0007514D">
        <w:rPr>
          <w:szCs w:val="24"/>
        </w:rPr>
        <w:t>, which tracks leadership lineage and institutional moral performance.</w:t>
      </w:r>
    </w:p>
    <w:p w14:paraId="1C88E5F5" w14:textId="77777777" w:rsidR="0007514D" w:rsidRPr="0007514D" w:rsidRDefault="0007514D" w:rsidP="0007514D">
      <w:pPr>
        <w:ind w:left="720"/>
        <w:jc w:val="both"/>
        <w:rPr>
          <w:szCs w:val="24"/>
        </w:rPr>
      </w:pPr>
      <w:r w:rsidRPr="0007514D">
        <w:rPr>
          <w:szCs w:val="24"/>
        </w:rPr>
        <w:t xml:space="preserve">• Validated leadership outcomes feed into the </w:t>
      </w:r>
      <w:r w:rsidRPr="0007514D">
        <w:rPr>
          <w:b/>
          <w:bCs/>
          <w:szCs w:val="24"/>
        </w:rPr>
        <w:t>National Moral Governance Database</w:t>
      </w:r>
      <w:r w:rsidRPr="0007514D">
        <w:rPr>
          <w:szCs w:val="24"/>
        </w:rPr>
        <w:t>, forming part of the broader Moral Continuity Framework that guides policy design, governance training, and civic partnership accreditation.</w:t>
      </w:r>
    </w:p>
    <w:p w14:paraId="4AEAA824" w14:textId="77777777" w:rsidR="0007514D" w:rsidRPr="0007514D" w:rsidRDefault="0007514D" w:rsidP="0007514D">
      <w:pPr>
        <w:jc w:val="both"/>
        <w:rPr>
          <w:szCs w:val="24"/>
        </w:rPr>
      </w:pPr>
      <w:r w:rsidRPr="0007514D">
        <w:rPr>
          <w:szCs w:val="24"/>
        </w:rPr>
        <w:t xml:space="preserve">Through these interconnected systems, ABMPD ensures that </w:t>
      </w:r>
      <w:r w:rsidRPr="0007514D">
        <w:rPr>
          <w:b/>
          <w:bCs/>
          <w:szCs w:val="24"/>
        </w:rPr>
        <w:t>moral leadership is not accidental but engineered</w:t>
      </w:r>
      <w:r w:rsidRPr="0007514D">
        <w:rPr>
          <w:szCs w:val="24"/>
        </w:rPr>
        <w:t xml:space="preserve"> — cultivated through training, tracked through data, and sustained through institutional linkages that reward ethical stewardship.</w:t>
      </w:r>
    </w:p>
    <w:p w14:paraId="27415980" w14:textId="77777777" w:rsidR="0007514D" w:rsidRPr="0007514D" w:rsidRDefault="00000000" w:rsidP="0007514D">
      <w:pPr>
        <w:jc w:val="both"/>
        <w:rPr>
          <w:szCs w:val="24"/>
        </w:rPr>
      </w:pPr>
      <w:r>
        <w:rPr>
          <w:szCs w:val="24"/>
        </w:rPr>
        <w:pict w14:anchorId="6D6471A2">
          <v:rect id="_x0000_i1497" style="width:0;height:1.5pt" o:hralign="center" o:hrstd="t" o:hr="t" fillcolor="#a0a0a0" stroked="f"/>
        </w:pict>
      </w:r>
    </w:p>
    <w:p w14:paraId="111356F9" w14:textId="77777777" w:rsidR="0007514D" w:rsidRPr="0007514D" w:rsidRDefault="0007514D" w:rsidP="0007514D">
      <w:pPr>
        <w:pStyle w:val="Heading8"/>
      </w:pPr>
      <w:r w:rsidRPr="0007514D">
        <w:t>Outcome and Transformative Impact</w:t>
      </w:r>
    </w:p>
    <w:p w14:paraId="2DFC4F45" w14:textId="77777777" w:rsidR="0007514D" w:rsidRPr="0007514D" w:rsidRDefault="0007514D" w:rsidP="0007514D">
      <w:pPr>
        <w:jc w:val="both"/>
        <w:rPr>
          <w:szCs w:val="24"/>
        </w:rPr>
      </w:pPr>
      <w:r w:rsidRPr="0007514D">
        <w:rPr>
          <w:szCs w:val="24"/>
        </w:rPr>
        <w:t xml:space="preserve">The outcome of the Leadership stage is the </w:t>
      </w:r>
      <w:r w:rsidRPr="0007514D">
        <w:rPr>
          <w:b/>
          <w:bCs/>
          <w:szCs w:val="24"/>
        </w:rPr>
        <w:t>emergence of trained moral stewards and transformative mentors</w:t>
      </w:r>
      <w:r w:rsidRPr="0007514D">
        <w:rPr>
          <w:szCs w:val="24"/>
        </w:rPr>
        <w:t xml:space="preserve"> — individuals who embody both authority and humility, competence and compassion. They become the </w:t>
      </w:r>
      <w:r w:rsidRPr="0007514D">
        <w:rPr>
          <w:b/>
          <w:bCs/>
          <w:szCs w:val="24"/>
        </w:rPr>
        <w:t>living infrastructure</w:t>
      </w:r>
      <w:r w:rsidRPr="0007514D">
        <w:rPr>
          <w:szCs w:val="24"/>
        </w:rPr>
        <w:t xml:space="preserve"> of moral governance, ensuring that ethical systems remain alive, self-replicating, and future-ready.</w:t>
      </w:r>
    </w:p>
    <w:p w14:paraId="4379E87A" w14:textId="77777777" w:rsidR="0007514D" w:rsidRPr="0007514D" w:rsidRDefault="0007514D" w:rsidP="0007514D">
      <w:pPr>
        <w:jc w:val="both"/>
        <w:rPr>
          <w:szCs w:val="24"/>
        </w:rPr>
      </w:pPr>
      <w:r w:rsidRPr="0007514D">
        <w:rPr>
          <w:szCs w:val="24"/>
        </w:rPr>
        <w:t xml:space="preserve">These moral leaders serve as </w:t>
      </w:r>
      <w:r w:rsidRPr="0007514D">
        <w:rPr>
          <w:b/>
          <w:bCs/>
          <w:szCs w:val="24"/>
        </w:rPr>
        <w:t>anchors of institutional integrity</w:t>
      </w:r>
      <w:r w:rsidRPr="0007514D">
        <w:rPr>
          <w:szCs w:val="24"/>
        </w:rPr>
        <w:t>, ensuring that programs, cooperatives, and communities remain guided by values even amid change or crisis. Their example stabilizes the moral direction of society and strengthens the nation’s ethical foundation.</w:t>
      </w:r>
    </w:p>
    <w:p w14:paraId="36D86511" w14:textId="77777777" w:rsidR="0007514D" w:rsidRPr="0007514D" w:rsidRDefault="0007514D" w:rsidP="0007514D">
      <w:pPr>
        <w:jc w:val="both"/>
        <w:rPr>
          <w:szCs w:val="24"/>
        </w:rPr>
      </w:pPr>
      <w:r w:rsidRPr="0007514D">
        <w:rPr>
          <w:szCs w:val="24"/>
        </w:rPr>
        <w:t xml:space="preserve">At the collective level, Leadership produces a </w:t>
      </w:r>
      <w:r w:rsidRPr="0007514D">
        <w:rPr>
          <w:b/>
          <w:bCs/>
          <w:szCs w:val="24"/>
        </w:rPr>
        <w:t>national moral corps</w:t>
      </w:r>
      <w:r w:rsidRPr="0007514D">
        <w:rPr>
          <w:szCs w:val="24"/>
        </w:rPr>
        <w:t xml:space="preserve"> — a network of trained advocates and mentors whose collective conscience shapes public culture, influences policy, and safeguards moral continuity.</w:t>
      </w:r>
    </w:p>
    <w:p w14:paraId="26AA015D" w14:textId="77777777" w:rsidR="0007514D" w:rsidRPr="0007514D" w:rsidRDefault="0007514D" w:rsidP="0007514D">
      <w:pPr>
        <w:jc w:val="both"/>
        <w:rPr>
          <w:szCs w:val="24"/>
        </w:rPr>
      </w:pPr>
      <w:r w:rsidRPr="0007514D">
        <w:rPr>
          <w:szCs w:val="24"/>
        </w:rPr>
        <w:t xml:space="preserve">In essence, </w:t>
      </w:r>
      <w:r w:rsidRPr="0007514D">
        <w:rPr>
          <w:b/>
          <w:bCs/>
          <w:szCs w:val="24"/>
        </w:rPr>
        <w:t>Leadership (Stewardship and Mentorship of New Moral Advocates)</w:t>
      </w:r>
      <w:r w:rsidRPr="0007514D">
        <w:rPr>
          <w:szCs w:val="24"/>
        </w:rPr>
        <w:t xml:space="preserve"> transforms </w:t>
      </w:r>
      <w:r w:rsidRPr="0007514D">
        <w:rPr>
          <w:b/>
          <w:bCs/>
          <w:szCs w:val="24"/>
        </w:rPr>
        <w:t>authority into accountability, influence into integrity, and leadership into legacy.</w:t>
      </w:r>
      <w:r w:rsidRPr="0007514D">
        <w:rPr>
          <w:szCs w:val="24"/>
        </w:rPr>
        <w:t xml:space="preserve"> It completes the moral regeneration cycle by ensuring that every act of formation, service, and validation finds permanence through stewardship.</w:t>
      </w:r>
    </w:p>
    <w:p w14:paraId="63030B80" w14:textId="77777777" w:rsidR="0007514D" w:rsidRPr="0007514D" w:rsidRDefault="0007514D" w:rsidP="0007514D">
      <w:pPr>
        <w:jc w:val="both"/>
        <w:rPr>
          <w:szCs w:val="24"/>
        </w:rPr>
      </w:pPr>
      <w:r w:rsidRPr="0007514D">
        <w:rPr>
          <w:szCs w:val="24"/>
        </w:rPr>
        <w:t xml:space="preserve">Through it, ABMPD fulfills its ultimate vision: that </w:t>
      </w:r>
      <w:r w:rsidRPr="0007514D">
        <w:rPr>
          <w:b/>
          <w:bCs/>
          <w:szCs w:val="24"/>
        </w:rPr>
        <w:t>moral recovery becomes moral continuity</w:t>
      </w:r>
      <w:r w:rsidRPr="0007514D">
        <w:rPr>
          <w:szCs w:val="24"/>
        </w:rPr>
        <w:t xml:space="preserve">, carried forward by leaders who do not merely command followers — but </w:t>
      </w:r>
      <w:r w:rsidRPr="0007514D">
        <w:rPr>
          <w:b/>
          <w:bCs/>
          <w:szCs w:val="24"/>
        </w:rPr>
        <w:t>create successors</w:t>
      </w:r>
      <w:r w:rsidRPr="0007514D">
        <w:rPr>
          <w:szCs w:val="24"/>
        </w:rPr>
        <w:t>.</w:t>
      </w:r>
    </w:p>
    <w:p w14:paraId="2DC24CC5" w14:textId="77777777" w:rsidR="0007514D" w:rsidRDefault="00000000" w:rsidP="0007514D">
      <w:pPr>
        <w:jc w:val="both"/>
        <w:rPr>
          <w:szCs w:val="24"/>
        </w:rPr>
      </w:pPr>
      <w:r>
        <w:rPr>
          <w:szCs w:val="24"/>
        </w:rPr>
        <w:pict w14:anchorId="2853B137">
          <v:rect id="_x0000_i1498" style="width:0;height:1.5pt" o:hralign="center" o:hrstd="t" o:hr="t" fillcolor="#a0a0a0" stroked="f"/>
        </w:pict>
      </w:r>
    </w:p>
    <w:p w14:paraId="367310E8" w14:textId="47F836EF" w:rsidR="003A27DA" w:rsidRPr="00351CFA" w:rsidRDefault="003A27DA" w:rsidP="003A27DA">
      <w:pPr>
        <w:pStyle w:val="Heading7"/>
      </w:pPr>
      <w:r w:rsidRPr="002651EA">
        <w:t xml:space="preserve">Cycle Element 5: Replication </w:t>
      </w:r>
      <w:r w:rsidRPr="003A27DA">
        <w:t>(Expansion and Institutionalization of Moral Governance)</w:t>
      </w:r>
    </w:p>
    <w:p w14:paraId="2AD0F2F8" w14:textId="77777777" w:rsidR="003A27DA" w:rsidRPr="003A27DA" w:rsidRDefault="003A27DA" w:rsidP="003A27DA">
      <w:pPr>
        <w:jc w:val="both"/>
        <w:rPr>
          <w:szCs w:val="24"/>
        </w:rPr>
      </w:pPr>
      <w:r w:rsidRPr="003A27DA">
        <w:rPr>
          <w:szCs w:val="24"/>
        </w:rPr>
        <w:t xml:space="preserve">The </w:t>
      </w:r>
      <w:r w:rsidRPr="003A27DA">
        <w:rPr>
          <w:b/>
          <w:bCs/>
          <w:szCs w:val="24"/>
        </w:rPr>
        <w:t>Replication stage</w:t>
      </w:r>
      <w:r w:rsidRPr="003A27DA">
        <w:rPr>
          <w:szCs w:val="24"/>
        </w:rPr>
        <w:t xml:space="preserve"> is the generative climax of the ABMPD Regeneration Cycle — the point where transformation transcends the individual and becomes a </w:t>
      </w:r>
      <w:r w:rsidRPr="003A27DA">
        <w:rPr>
          <w:b/>
          <w:bCs/>
          <w:szCs w:val="24"/>
        </w:rPr>
        <w:t>living ecosystem of moral governance.</w:t>
      </w:r>
      <w:r w:rsidRPr="003A27DA">
        <w:rPr>
          <w:szCs w:val="24"/>
        </w:rPr>
        <w:t xml:space="preserve"> It is the culmination of conscience, action, validation, and leadership </w:t>
      </w:r>
      <w:r w:rsidRPr="003A27DA">
        <w:rPr>
          <w:szCs w:val="24"/>
        </w:rPr>
        <w:lastRenderedPageBreak/>
        <w:t xml:space="preserve">— the stage where moral renewal gains permanence through </w:t>
      </w:r>
      <w:r w:rsidRPr="003A27DA">
        <w:rPr>
          <w:b/>
          <w:bCs/>
          <w:szCs w:val="24"/>
        </w:rPr>
        <w:t>institutional embedding, intersectoral partnerships, and global moral alignment.</w:t>
      </w:r>
    </w:p>
    <w:p w14:paraId="2D05F0A2" w14:textId="77777777" w:rsidR="003A27DA" w:rsidRPr="003A27DA" w:rsidRDefault="003A27DA" w:rsidP="003A27DA">
      <w:pPr>
        <w:jc w:val="both"/>
        <w:rPr>
          <w:szCs w:val="24"/>
        </w:rPr>
      </w:pPr>
      <w:r w:rsidRPr="003A27DA">
        <w:rPr>
          <w:szCs w:val="24"/>
        </w:rPr>
        <w:t xml:space="preserve">If </w:t>
      </w:r>
      <w:r w:rsidRPr="003A27DA">
        <w:rPr>
          <w:i/>
          <w:iCs/>
          <w:szCs w:val="24"/>
        </w:rPr>
        <w:t>Formation</w:t>
      </w:r>
      <w:r w:rsidRPr="003A27DA">
        <w:rPr>
          <w:szCs w:val="24"/>
        </w:rPr>
        <w:t xml:space="preserve"> builds the conscience, </w:t>
      </w:r>
      <w:r w:rsidRPr="003A27DA">
        <w:rPr>
          <w:i/>
          <w:iCs/>
          <w:szCs w:val="24"/>
        </w:rPr>
        <w:t>Action</w:t>
      </w:r>
      <w:r w:rsidRPr="003A27DA">
        <w:rPr>
          <w:szCs w:val="24"/>
        </w:rPr>
        <w:t xml:space="preserve"> channels it, </w:t>
      </w:r>
      <w:r w:rsidRPr="003A27DA">
        <w:rPr>
          <w:i/>
          <w:iCs/>
          <w:szCs w:val="24"/>
        </w:rPr>
        <w:t>Validation</w:t>
      </w:r>
      <w:r w:rsidRPr="003A27DA">
        <w:rPr>
          <w:szCs w:val="24"/>
        </w:rPr>
        <w:t xml:space="preserve"> affirms it, and </w:t>
      </w:r>
      <w:r w:rsidRPr="003A27DA">
        <w:rPr>
          <w:i/>
          <w:iCs/>
          <w:szCs w:val="24"/>
        </w:rPr>
        <w:t>Leadership</w:t>
      </w:r>
      <w:r w:rsidRPr="003A27DA">
        <w:rPr>
          <w:szCs w:val="24"/>
        </w:rPr>
        <w:t xml:space="preserve"> sustains it, then </w:t>
      </w:r>
      <w:r w:rsidRPr="003A27DA">
        <w:rPr>
          <w:i/>
          <w:iCs/>
          <w:szCs w:val="24"/>
        </w:rPr>
        <w:t>Replication</w:t>
      </w:r>
      <w:r w:rsidRPr="003A27DA">
        <w:rPr>
          <w:szCs w:val="24"/>
        </w:rPr>
        <w:t xml:space="preserve"> ensures that the entire moral process becomes </w:t>
      </w:r>
      <w:r w:rsidRPr="003A27DA">
        <w:rPr>
          <w:b/>
          <w:bCs/>
          <w:szCs w:val="24"/>
        </w:rPr>
        <w:t>self-propagating</w:t>
      </w:r>
      <w:r w:rsidRPr="003A27DA">
        <w:rPr>
          <w:szCs w:val="24"/>
        </w:rPr>
        <w:t xml:space="preserve"> — capable of multiplying across communities, generations, and nations. In this stage, the ABMPD vision matures from a movement into a </w:t>
      </w:r>
      <w:r w:rsidRPr="003A27DA">
        <w:rPr>
          <w:b/>
          <w:bCs/>
          <w:szCs w:val="24"/>
        </w:rPr>
        <w:t>moral civilization framework</w:t>
      </w:r>
      <w:r w:rsidRPr="003A27DA">
        <w:rPr>
          <w:szCs w:val="24"/>
        </w:rPr>
        <w:t>, where virtue is no longer episodic but systemic.</w:t>
      </w:r>
    </w:p>
    <w:p w14:paraId="57ED36D7" w14:textId="77777777" w:rsidR="003A27DA" w:rsidRPr="003A27DA" w:rsidRDefault="00000000" w:rsidP="003A27DA">
      <w:pPr>
        <w:jc w:val="both"/>
        <w:rPr>
          <w:szCs w:val="24"/>
        </w:rPr>
      </w:pPr>
      <w:r>
        <w:rPr>
          <w:szCs w:val="24"/>
        </w:rPr>
        <w:pict w14:anchorId="6213B317">
          <v:rect id="_x0000_i1499" style="width:0;height:1.5pt" o:hralign="center" o:hrstd="t" o:hr="t" fillcolor="#a0a0a0" stroked="f"/>
        </w:pict>
      </w:r>
    </w:p>
    <w:p w14:paraId="425DB497" w14:textId="77777777" w:rsidR="003A27DA" w:rsidRPr="003A27DA" w:rsidRDefault="003A27DA" w:rsidP="003A27DA">
      <w:pPr>
        <w:pStyle w:val="Heading8"/>
      </w:pPr>
      <w:r w:rsidRPr="003A27DA">
        <w:t>Purpose and Moral Essence</w:t>
      </w:r>
    </w:p>
    <w:p w14:paraId="1FE5E092" w14:textId="77777777" w:rsidR="003A27DA" w:rsidRPr="003A27DA" w:rsidRDefault="003A27DA" w:rsidP="003A27DA">
      <w:pPr>
        <w:jc w:val="both"/>
        <w:rPr>
          <w:szCs w:val="24"/>
        </w:rPr>
      </w:pPr>
      <w:r w:rsidRPr="003A27DA">
        <w:rPr>
          <w:szCs w:val="24"/>
        </w:rPr>
        <w:t xml:space="preserve">The purpose of the Replication stage is to </w:t>
      </w:r>
      <w:r w:rsidRPr="003A27DA">
        <w:rPr>
          <w:b/>
          <w:bCs/>
          <w:szCs w:val="24"/>
        </w:rPr>
        <w:t>ensure the continuity and expansion of moral transformation</w:t>
      </w:r>
      <w:r w:rsidRPr="003A27DA">
        <w:rPr>
          <w:szCs w:val="24"/>
        </w:rPr>
        <w:t xml:space="preserve"> through the systematic replication of models, institutions, and practices that have proven effective within the ABMPD ecosystem. It transforms isolated acts of moral governance into </w:t>
      </w:r>
      <w:r w:rsidRPr="003A27DA">
        <w:rPr>
          <w:b/>
          <w:bCs/>
          <w:szCs w:val="24"/>
        </w:rPr>
        <w:t>institutional standards</w:t>
      </w:r>
      <w:r w:rsidRPr="003A27DA">
        <w:rPr>
          <w:szCs w:val="24"/>
        </w:rPr>
        <w:t xml:space="preserve">, ensuring that the ethics of </w:t>
      </w:r>
      <w:r w:rsidRPr="003A27DA">
        <w:rPr>
          <w:i/>
          <w:iCs/>
          <w:szCs w:val="24"/>
        </w:rPr>
        <w:t xml:space="preserve">Puso at </w:t>
      </w:r>
      <w:proofErr w:type="spellStart"/>
      <w:r w:rsidRPr="003A27DA">
        <w:rPr>
          <w:i/>
          <w:iCs/>
          <w:szCs w:val="24"/>
        </w:rPr>
        <w:t>Dangál</w:t>
      </w:r>
      <w:proofErr w:type="spellEnd"/>
      <w:r w:rsidRPr="003A27DA">
        <w:rPr>
          <w:szCs w:val="24"/>
        </w:rPr>
        <w:t xml:space="preserve"> are encoded into the DNA of organizations, governance structures, and community life.</w:t>
      </w:r>
    </w:p>
    <w:p w14:paraId="50E5011A" w14:textId="77777777" w:rsidR="003A27DA" w:rsidRPr="003A27DA" w:rsidRDefault="003A27DA" w:rsidP="003A27DA">
      <w:pPr>
        <w:jc w:val="both"/>
        <w:rPr>
          <w:szCs w:val="24"/>
        </w:rPr>
      </w:pPr>
      <w:r w:rsidRPr="003A27DA">
        <w:rPr>
          <w:szCs w:val="24"/>
        </w:rPr>
        <w:t xml:space="preserve">Replication carries both a </w:t>
      </w:r>
      <w:r w:rsidRPr="003A27DA">
        <w:rPr>
          <w:b/>
          <w:bCs/>
          <w:szCs w:val="24"/>
        </w:rPr>
        <w:t>spiritual and strategic essence</w:t>
      </w:r>
      <w:r w:rsidRPr="003A27DA">
        <w:rPr>
          <w:szCs w:val="24"/>
        </w:rPr>
        <w:t xml:space="preserve">: spiritually, it honors the divine principle of fruitfulness — that good must multiply; strategically, it safeguards sustainability by embedding moral governance into systems that outlive their founders. Through replication, moral transformation becomes a </w:t>
      </w:r>
      <w:r w:rsidRPr="003A27DA">
        <w:rPr>
          <w:b/>
          <w:bCs/>
          <w:szCs w:val="24"/>
        </w:rPr>
        <w:t>national and global contagion of goodness</w:t>
      </w:r>
      <w:r w:rsidRPr="003A27DA">
        <w:rPr>
          <w:szCs w:val="24"/>
        </w:rPr>
        <w:t>, transmitted through partnership, policy, and practice.</w:t>
      </w:r>
    </w:p>
    <w:p w14:paraId="7C6827E5" w14:textId="77777777" w:rsidR="003A27DA" w:rsidRPr="003A27DA" w:rsidRDefault="00000000" w:rsidP="003A27DA">
      <w:pPr>
        <w:jc w:val="both"/>
        <w:rPr>
          <w:szCs w:val="24"/>
        </w:rPr>
      </w:pPr>
      <w:r>
        <w:rPr>
          <w:szCs w:val="24"/>
        </w:rPr>
        <w:pict w14:anchorId="28CA737E">
          <v:rect id="_x0000_i1500" style="width:0;height:1.5pt" o:hralign="center" o:hrstd="t" o:hr="t" fillcolor="#a0a0a0" stroked="f"/>
        </w:pict>
      </w:r>
    </w:p>
    <w:p w14:paraId="42CF7A25" w14:textId="77777777" w:rsidR="003A27DA" w:rsidRPr="003A27DA" w:rsidRDefault="003A27DA" w:rsidP="003A27DA">
      <w:pPr>
        <w:pStyle w:val="Heading8"/>
      </w:pPr>
      <w:r w:rsidRPr="003A27DA">
        <w:t>Core Processes of Replication</w:t>
      </w:r>
    </w:p>
    <w:p w14:paraId="2C8DC452" w14:textId="77777777" w:rsidR="003A27DA" w:rsidRPr="003A27DA" w:rsidRDefault="003A27DA" w:rsidP="003A27DA">
      <w:pPr>
        <w:jc w:val="both"/>
        <w:rPr>
          <w:szCs w:val="24"/>
        </w:rPr>
      </w:pPr>
      <w:r w:rsidRPr="003A27DA">
        <w:rPr>
          <w:szCs w:val="24"/>
        </w:rPr>
        <w:t>The Replication Process operates through four progressive channels that expand ABMPD’s reach and institutional presence:</w:t>
      </w:r>
    </w:p>
    <w:p w14:paraId="7063694F" w14:textId="77777777" w:rsidR="00CA41B8" w:rsidRPr="00CA41B8" w:rsidRDefault="003A27DA" w:rsidP="008D251F">
      <w:pPr>
        <w:numPr>
          <w:ilvl w:val="0"/>
          <w:numId w:val="419"/>
        </w:numPr>
        <w:jc w:val="both"/>
        <w:rPr>
          <w:szCs w:val="24"/>
        </w:rPr>
      </w:pPr>
      <w:r w:rsidRPr="003A27DA">
        <w:rPr>
          <w:b/>
          <w:bCs/>
          <w:szCs w:val="24"/>
        </w:rPr>
        <w:t>Establishment of New ABMPD Chapters and Livelihood Clusters</w:t>
      </w:r>
    </w:p>
    <w:p w14:paraId="55B14053" w14:textId="30CBFDB3" w:rsidR="003A27DA" w:rsidRPr="003A27DA" w:rsidRDefault="003A27DA" w:rsidP="00CA41B8">
      <w:pPr>
        <w:ind w:left="720"/>
        <w:jc w:val="both"/>
        <w:rPr>
          <w:szCs w:val="24"/>
        </w:rPr>
      </w:pPr>
      <w:r w:rsidRPr="003A27DA">
        <w:rPr>
          <w:szCs w:val="24"/>
        </w:rPr>
        <w:t xml:space="preserve">Moral leaders and partner institutions initiate </w:t>
      </w:r>
      <w:r w:rsidRPr="003A27DA">
        <w:rPr>
          <w:b/>
          <w:bCs/>
          <w:szCs w:val="24"/>
        </w:rPr>
        <w:t>new ABMPD chapters</w:t>
      </w:r>
      <w:r w:rsidRPr="003A27DA">
        <w:rPr>
          <w:szCs w:val="24"/>
        </w:rPr>
        <w:t xml:space="preserve"> in barangays, schools, workplaces, and civic organizations. Each chapter serves as a </w:t>
      </w:r>
      <w:r w:rsidRPr="003A27DA">
        <w:rPr>
          <w:b/>
          <w:bCs/>
          <w:szCs w:val="24"/>
        </w:rPr>
        <w:t>localized moral hub</w:t>
      </w:r>
      <w:r w:rsidRPr="003A27DA">
        <w:rPr>
          <w:szCs w:val="24"/>
        </w:rPr>
        <w:t xml:space="preserve"> that replicates the full moral cycle — from formation to leadership — within its own context. Livelihood cooperatives are aligned under </w:t>
      </w:r>
      <w:r w:rsidRPr="003A27DA">
        <w:rPr>
          <w:b/>
          <w:bCs/>
          <w:szCs w:val="24"/>
        </w:rPr>
        <w:t>ABMPD Moral Productivity Clusters</w:t>
      </w:r>
      <w:r w:rsidRPr="003A27DA">
        <w:rPr>
          <w:szCs w:val="24"/>
        </w:rPr>
        <w:t>, ensuring that economic development and moral transformation progress hand in hand.</w:t>
      </w:r>
    </w:p>
    <w:p w14:paraId="09ECAD7F" w14:textId="77777777" w:rsidR="00CA41B8" w:rsidRPr="00CA41B8" w:rsidRDefault="003A27DA" w:rsidP="008D251F">
      <w:pPr>
        <w:numPr>
          <w:ilvl w:val="0"/>
          <w:numId w:val="419"/>
        </w:numPr>
        <w:jc w:val="both"/>
        <w:rPr>
          <w:szCs w:val="24"/>
        </w:rPr>
      </w:pPr>
      <w:r w:rsidRPr="003A27DA">
        <w:rPr>
          <w:b/>
          <w:bCs/>
          <w:szCs w:val="24"/>
        </w:rPr>
        <w:t>Replication of Moral Governance Models</w:t>
      </w:r>
    </w:p>
    <w:p w14:paraId="0BFD9562" w14:textId="57C88DDE" w:rsidR="003A27DA" w:rsidRPr="003A27DA" w:rsidRDefault="003A27DA" w:rsidP="00CA41B8">
      <w:pPr>
        <w:ind w:left="720"/>
        <w:jc w:val="both"/>
        <w:rPr>
          <w:szCs w:val="24"/>
        </w:rPr>
      </w:pPr>
      <w:r w:rsidRPr="003A27DA">
        <w:rPr>
          <w:szCs w:val="24"/>
        </w:rPr>
        <w:t xml:space="preserve">Proven moral governance frameworks, such as barangay moral councils, integrity boards, and servant-leadership training modules, are </w:t>
      </w:r>
      <w:r w:rsidRPr="003A27DA">
        <w:rPr>
          <w:b/>
          <w:bCs/>
          <w:szCs w:val="24"/>
        </w:rPr>
        <w:t>transferred and adapted</w:t>
      </w:r>
      <w:r w:rsidRPr="003A27DA">
        <w:rPr>
          <w:szCs w:val="24"/>
        </w:rPr>
        <w:t xml:space="preserve"> to </w:t>
      </w:r>
      <w:r w:rsidRPr="003A27DA">
        <w:rPr>
          <w:szCs w:val="24"/>
        </w:rPr>
        <w:lastRenderedPageBreak/>
        <w:t xml:space="preserve">other communities and sectors. This replication process includes </w:t>
      </w:r>
      <w:r w:rsidRPr="003A27DA">
        <w:rPr>
          <w:b/>
          <w:bCs/>
          <w:szCs w:val="24"/>
        </w:rPr>
        <w:t>mentorship exchanges, policy adaptation workshops, and inter-barangay moral governance summits</w:t>
      </w:r>
      <w:r w:rsidRPr="003A27DA">
        <w:rPr>
          <w:szCs w:val="24"/>
        </w:rPr>
        <w:t>, allowing the DNA of moral excellence to be shared, refined, and scaled.</w:t>
      </w:r>
    </w:p>
    <w:p w14:paraId="056AEAFD" w14:textId="77777777" w:rsidR="00CA41B8" w:rsidRPr="00CA41B8" w:rsidRDefault="003A27DA" w:rsidP="008D251F">
      <w:pPr>
        <w:numPr>
          <w:ilvl w:val="0"/>
          <w:numId w:val="419"/>
        </w:numPr>
        <w:jc w:val="both"/>
        <w:rPr>
          <w:szCs w:val="24"/>
        </w:rPr>
      </w:pPr>
      <w:r w:rsidRPr="003A27DA">
        <w:rPr>
          <w:b/>
          <w:bCs/>
          <w:szCs w:val="24"/>
        </w:rPr>
        <w:t>Institutional Partnership and Policy Integration</w:t>
      </w:r>
    </w:p>
    <w:p w14:paraId="1A58934A" w14:textId="71C5986A" w:rsidR="003A27DA" w:rsidRPr="003A27DA" w:rsidRDefault="003A27DA" w:rsidP="00CA41B8">
      <w:pPr>
        <w:ind w:left="720"/>
        <w:jc w:val="both"/>
        <w:rPr>
          <w:szCs w:val="24"/>
        </w:rPr>
      </w:pPr>
      <w:r w:rsidRPr="003A27DA">
        <w:rPr>
          <w:szCs w:val="24"/>
        </w:rPr>
        <w:t xml:space="preserve">The ABMPD collaborates with </w:t>
      </w:r>
      <w:r w:rsidRPr="003A27DA">
        <w:rPr>
          <w:b/>
          <w:bCs/>
          <w:szCs w:val="24"/>
        </w:rPr>
        <w:t>LGUs, national agencies, educational institutions, CSOs, FBOs, and private sector networks</w:t>
      </w:r>
      <w:r w:rsidRPr="003A27DA">
        <w:rPr>
          <w:szCs w:val="24"/>
        </w:rPr>
        <w:t xml:space="preserve"> to integrate its moral framework into existing governance and management systems. This includes embedding ABMPD metrics into local performance indicators, employee development programs, and civic service protocols. In doing so, moral governance becomes not an adjunct, but a </w:t>
      </w:r>
      <w:r w:rsidRPr="003A27DA">
        <w:rPr>
          <w:b/>
          <w:bCs/>
          <w:szCs w:val="24"/>
        </w:rPr>
        <w:t>core operating principle</w:t>
      </w:r>
      <w:r w:rsidRPr="003A27DA">
        <w:rPr>
          <w:szCs w:val="24"/>
        </w:rPr>
        <w:t xml:space="preserve"> of institutional life.</w:t>
      </w:r>
    </w:p>
    <w:p w14:paraId="5AF350D9" w14:textId="77777777" w:rsidR="00CA41B8" w:rsidRPr="00CA41B8" w:rsidRDefault="003A27DA" w:rsidP="008D251F">
      <w:pPr>
        <w:numPr>
          <w:ilvl w:val="0"/>
          <w:numId w:val="419"/>
        </w:numPr>
        <w:jc w:val="both"/>
        <w:rPr>
          <w:szCs w:val="24"/>
        </w:rPr>
      </w:pPr>
      <w:r w:rsidRPr="003A27DA">
        <w:rPr>
          <w:b/>
          <w:bCs/>
          <w:szCs w:val="24"/>
        </w:rPr>
        <w:t>Global Moral Index (GMI) Alignment</w:t>
      </w:r>
    </w:p>
    <w:p w14:paraId="53174AAF" w14:textId="43716D8C" w:rsidR="003A27DA" w:rsidRPr="003A27DA" w:rsidRDefault="003A27DA" w:rsidP="00CA41B8">
      <w:pPr>
        <w:ind w:left="720"/>
        <w:jc w:val="both"/>
        <w:rPr>
          <w:szCs w:val="24"/>
        </w:rPr>
      </w:pPr>
      <w:r w:rsidRPr="003A27DA">
        <w:rPr>
          <w:szCs w:val="24"/>
        </w:rPr>
        <w:t xml:space="preserve">Through the </w:t>
      </w:r>
      <w:r w:rsidRPr="003A27DA">
        <w:rPr>
          <w:b/>
          <w:bCs/>
          <w:szCs w:val="24"/>
        </w:rPr>
        <w:t xml:space="preserve">ABMPD </w:t>
      </w:r>
      <w:proofErr w:type="spellStart"/>
      <w:r w:rsidRPr="003A27DA">
        <w:rPr>
          <w:b/>
          <w:bCs/>
          <w:szCs w:val="24"/>
        </w:rPr>
        <w:t>GlobalLink</w:t>
      </w:r>
      <w:proofErr w:type="spellEnd"/>
      <w:r w:rsidRPr="003A27DA">
        <w:rPr>
          <w:b/>
          <w:bCs/>
          <w:szCs w:val="24"/>
        </w:rPr>
        <w:t xml:space="preserve"> Module</w:t>
      </w:r>
      <w:r w:rsidRPr="003A27DA">
        <w:rPr>
          <w:szCs w:val="24"/>
        </w:rPr>
        <w:t xml:space="preserve">, moral data from communities and institutions are consolidated into the </w:t>
      </w:r>
      <w:r w:rsidRPr="003A27DA">
        <w:rPr>
          <w:b/>
          <w:bCs/>
          <w:szCs w:val="24"/>
        </w:rPr>
        <w:t>Global Moral Index (GMI)</w:t>
      </w:r>
      <w:r w:rsidRPr="003A27DA">
        <w:rPr>
          <w:szCs w:val="24"/>
        </w:rPr>
        <w:t xml:space="preserve"> — a universal benchmarking tool for international moral alignment. This allows the Philippines to position itself as a </w:t>
      </w:r>
      <w:r w:rsidRPr="003A27DA">
        <w:rPr>
          <w:b/>
          <w:bCs/>
          <w:szCs w:val="24"/>
        </w:rPr>
        <w:t>model of moral regeneration</w:t>
      </w:r>
      <w:r w:rsidRPr="003A27DA">
        <w:rPr>
          <w:szCs w:val="24"/>
        </w:rPr>
        <w:t xml:space="preserve"> on the world stage, contributing data-driven evidence that national transformation can be achieved through conscience-based development.</w:t>
      </w:r>
    </w:p>
    <w:p w14:paraId="3F98FC62" w14:textId="77777777" w:rsidR="003A27DA" w:rsidRPr="003A27DA" w:rsidRDefault="00000000" w:rsidP="003A27DA">
      <w:pPr>
        <w:jc w:val="both"/>
        <w:rPr>
          <w:szCs w:val="24"/>
        </w:rPr>
      </w:pPr>
      <w:r>
        <w:rPr>
          <w:szCs w:val="24"/>
        </w:rPr>
        <w:pict w14:anchorId="79BD5F18">
          <v:rect id="_x0000_i1501" style="width:0;height:1.5pt" o:hralign="center" o:hrstd="t" o:hr="t" fillcolor="#a0a0a0" stroked="f"/>
        </w:pict>
      </w:r>
    </w:p>
    <w:p w14:paraId="6B170926" w14:textId="77777777" w:rsidR="003A27DA" w:rsidRPr="003A27DA" w:rsidRDefault="003A27DA" w:rsidP="003A27DA">
      <w:pPr>
        <w:pStyle w:val="Heading8"/>
      </w:pPr>
      <w:r w:rsidRPr="003A27DA">
        <w:t>System Linkage and Data Integration</w:t>
      </w:r>
    </w:p>
    <w:p w14:paraId="6DC6F6EE" w14:textId="77777777" w:rsidR="003A27DA" w:rsidRPr="003A27DA" w:rsidRDefault="003A27DA" w:rsidP="003A27DA">
      <w:pPr>
        <w:jc w:val="both"/>
        <w:rPr>
          <w:szCs w:val="24"/>
        </w:rPr>
      </w:pPr>
      <w:r w:rsidRPr="003A27DA">
        <w:rPr>
          <w:szCs w:val="24"/>
        </w:rPr>
        <w:t xml:space="preserve">The </w:t>
      </w:r>
      <w:r w:rsidRPr="003A27DA">
        <w:rPr>
          <w:b/>
          <w:bCs/>
          <w:szCs w:val="24"/>
        </w:rPr>
        <w:t>Replication stage</w:t>
      </w:r>
      <w:r w:rsidRPr="003A27DA">
        <w:rPr>
          <w:szCs w:val="24"/>
        </w:rPr>
        <w:t xml:space="preserve"> functions as the </w:t>
      </w:r>
      <w:r w:rsidRPr="003A27DA">
        <w:rPr>
          <w:b/>
          <w:bCs/>
          <w:szCs w:val="24"/>
        </w:rPr>
        <w:t>continuity engine</w:t>
      </w:r>
      <w:r w:rsidRPr="003A27DA">
        <w:rPr>
          <w:szCs w:val="24"/>
        </w:rPr>
        <w:t xml:space="preserve"> of the ABMPD ecosystem — the mechanism that ensures that moral gains are not lost but multiplied.</w:t>
      </w:r>
    </w:p>
    <w:p w14:paraId="04FBF9AE" w14:textId="77777777" w:rsidR="003A27DA" w:rsidRPr="003A27DA" w:rsidRDefault="003A27DA" w:rsidP="003A27DA">
      <w:pPr>
        <w:ind w:left="720"/>
        <w:jc w:val="both"/>
        <w:rPr>
          <w:szCs w:val="24"/>
        </w:rPr>
      </w:pPr>
      <w:r w:rsidRPr="003A27DA">
        <w:rPr>
          <w:szCs w:val="24"/>
        </w:rPr>
        <w:t xml:space="preserve">• All replication activities, including new chapter establishments, institutional adoptions, and livelihood cluster formations, are encoded through the </w:t>
      </w:r>
      <w:r w:rsidRPr="003A27DA">
        <w:rPr>
          <w:b/>
          <w:bCs/>
          <w:szCs w:val="24"/>
        </w:rPr>
        <w:t xml:space="preserve">ABMPD </w:t>
      </w:r>
      <w:proofErr w:type="spellStart"/>
      <w:r w:rsidRPr="003A27DA">
        <w:rPr>
          <w:b/>
          <w:bCs/>
          <w:szCs w:val="24"/>
        </w:rPr>
        <w:t>GlobalLink</w:t>
      </w:r>
      <w:proofErr w:type="spellEnd"/>
      <w:r w:rsidRPr="003A27DA">
        <w:rPr>
          <w:b/>
          <w:bCs/>
          <w:szCs w:val="24"/>
        </w:rPr>
        <w:t xml:space="preserve"> Module</w:t>
      </w:r>
      <w:r w:rsidRPr="003A27DA">
        <w:rPr>
          <w:szCs w:val="24"/>
        </w:rPr>
        <w:t>, which tracks expansion metrics, partner engagement, and moral governance replication rates.</w:t>
      </w:r>
    </w:p>
    <w:p w14:paraId="51A64D5E" w14:textId="77777777" w:rsidR="003A27DA" w:rsidRPr="003A27DA" w:rsidRDefault="003A27DA" w:rsidP="003A27DA">
      <w:pPr>
        <w:ind w:left="720"/>
        <w:jc w:val="both"/>
        <w:rPr>
          <w:szCs w:val="24"/>
        </w:rPr>
      </w:pPr>
      <w:r w:rsidRPr="003A27DA">
        <w:rPr>
          <w:szCs w:val="24"/>
        </w:rPr>
        <w:t xml:space="preserve">• The </w:t>
      </w:r>
      <w:r w:rsidRPr="003A27DA">
        <w:rPr>
          <w:b/>
          <w:bCs/>
          <w:szCs w:val="24"/>
        </w:rPr>
        <w:t>MEL (Monitoring, Evaluation, and Learning)</w:t>
      </w:r>
      <w:r w:rsidRPr="003A27DA">
        <w:rPr>
          <w:szCs w:val="24"/>
        </w:rPr>
        <w:t xml:space="preserve"> system includes a </w:t>
      </w:r>
      <w:r w:rsidRPr="003A27DA">
        <w:rPr>
          <w:b/>
          <w:bCs/>
          <w:szCs w:val="24"/>
        </w:rPr>
        <w:t>Replication Tracking Component</w:t>
      </w:r>
      <w:r w:rsidRPr="003A27DA">
        <w:rPr>
          <w:szCs w:val="24"/>
        </w:rPr>
        <w:t xml:space="preserve"> that monitors the scalability, fidelity, and sustainability of replicated models. MEL ensures that each new adoption maintains the moral standards and transformative intent of the original.</w:t>
      </w:r>
    </w:p>
    <w:p w14:paraId="73F30216" w14:textId="77777777" w:rsidR="003A27DA" w:rsidRPr="003A27DA" w:rsidRDefault="003A27DA" w:rsidP="003A27DA">
      <w:pPr>
        <w:ind w:left="720"/>
        <w:jc w:val="both"/>
        <w:rPr>
          <w:szCs w:val="24"/>
        </w:rPr>
      </w:pPr>
      <w:r w:rsidRPr="003A27DA">
        <w:rPr>
          <w:szCs w:val="24"/>
        </w:rPr>
        <w:t xml:space="preserve">• Data from all levels — barangay, municipal, national, and international — are consolidated through </w:t>
      </w:r>
      <w:r w:rsidRPr="003A27DA">
        <w:rPr>
          <w:b/>
          <w:bCs/>
          <w:szCs w:val="24"/>
        </w:rPr>
        <w:t>integrated dashboards</w:t>
      </w:r>
      <w:r w:rsidRPr="003A27DA">
        <w:rPr>
          <w:szCs w:val="24"/>
        </w:rPr>
        <w:t xml:space="preserve">, feeding into both the </w:t>
      </w:r>
      <w:r w:rsidRPr="003A27DA">
        <w:rPr>
          <w:b/>
          <w:bCs/>
          <w:szCs w:val="24"/>
        </w:rPr>
        <w:t>National Moral Database</w:t>
      </w:r>
      <w:r w:rsidRPr="003A27DA">
        <w:rPr>
          <w:szCs w:val="24"/>
        </w:rPr>
        <w:t xml:space="preserve"> and the </w:t>
      </w:r>
      <w:r w:rsidRPr="003A27DA">
        <w:rPr>
          <w:b/>
          <w:bCs/>
          <w:szCs w:val="24"/>
        </w:rPr>
        <w:t>Global Moral Index (GMI)</w:t>
      </w:r>
      <w:r w:rsidRPr="003A27DA">
        <w:rPr>
          <w:szCs w:val="24"/>
        </w:rPr>
        <w:t>.</w:t>
      </w:r>
    </w:p>
    <w:p w14:paraId="4CA3F842" w14:textId="77777777" w:rsidR="003A27DA" w:rsidRPr="003A27DA" w:rsidRDefault="003A27DA" w:rsidP="003A27DA">
      <w:pPr>
        <w:ind w:left="720"/>
        <w:jc w:val="both"/>
        <w:rPr>
          <w:szCs w:val="24"/>
        </w:rPr>
      </w:pPr>
      <w:r w:rsidRPr="003A27DA">
        <w:rPr>
          <w:szCs w:val="24"/>
        </w:rPr>
        <w:lastRenderedPageBreak/>
        <w:t xml:space="preserve">• Periodic </w:t>
      </w:r>
      <w:r w:rsidRPr="003A27DA">
        <w:rPr>
          <w:b/>
          <w:bCs/>
          <w:szCs w:val="24"/>
        </w:rPr>
        <w:t>Replication Audits</w:t>
      </w:r>
      <w:r w:rsidRPr="003A27DA">
        <w:rPr>
          <w:szCs w:val="24"/>
        </w:rPr>
        <w:t xml:space="preserve"> conducted by the ABMPD National Coordination Council verify the authenticity of moral implementation, ensuring that expansion never compromises ethical quality.</w:t>
      </w:r>
    </w:p>
    <w:p w14:paraId="4977D5F7" w14:textId="77777777" w:rsidR="003A27DA" w:rsidRPr="003A27DA" w:rsidRDefault="003A27DA" w:rsidP="003A27DA">
      <w:pPr>
        <w:jc w:val="both"/>
        <w:rPr>
          <w:szCs w:val="24"/>
        </w:rPr>
      </w:pPr>
      <w:r w:rsidRPr="003A27DA">
        <w:rPr>
          <w:szCs w:val="24"/>
        </w:rPr>
        <w:t xml:space="preserve">Through these system linkages, the ABMPD transforms replication from mere expansion into </w:t>
      </w:r>
      <w:r w:rsidRPr="003A27DA">
        <w:rPr>
          <w:b/>
          <w:bCs/>
          <w:szCs w:val="24"/>
        </w:rPr>
        <w:t>moral institutionalization</w:t>
      </w:r>
      <w:r w:rsidRPr="003A27DA">
        <w:rPr>
          <w:szCs w:val="24"/>
        </w:rPr>
        <w:t xml:space="preserve"> — creating structures where values are preserved by systems, not just by personalities.</w:t>
      </w:r>
    </w:p>
    <w:p w14:paraId="15584458" w14:textId="77777777" w:rsidR="003A27DA" w:rsidRPr="003A27DA" w:rsidRDefault="00000000" w:rsidP="003A27DA">
      <w:pPr>
        <w:jc w:val="both"/>
        <w:rPr>
          <w:szCs w:val="24"/>
        </w:rPr>
      </w:pPr>
      <w:r>
        <w:rPr>
          <w:szCs w:val="24"/>
        </w:rPr>
        <w:pict w14:anchorId="70F61001">
          <v:rect id="_x0000_i1502" style="width:0;height:1.5pt" o:hralign="center" o:hrstd="t" o:hr="t" fillcolor="#a0a0a0" stroked="f"/>
        </w:pict>
      </w:r>
    </w:p>
    <w:p w14:paraId="76428EC0" w14:textId="77777777" w:rsidR="003A27DA" w:rsidRPr="003A27DA" w:rsidRDefault="003A27DA" w:rsidP="003A27DA">
      <w:pPr>
        <w:pStyle w:val="Heading8"/>
      </w:pPr>
      <w:r w:rsidRPr="003A27DA">
        <w:t>Outcome and Transformative Impact</w:t>
      </w:r>
    </w:p>
    <w:p w14:paraId="726B5116" w14:textId="77777777" w:rsidR="003A27DA" w:rsidRPr="003A27DA" w:rsidRDefault="003A27DA" w:rsidP="003A27DA">
      <w:pPr>
        <w:jc w:val="both"/>
        <w:rPr>
          <w:szCs w:val="24"/>
        </w:rPr>
      </w:pPr>
      <w:r w:rsidRPr="003A27DA">
        <w:rPr>
          <w:szCs w:val="24"/>
        </w:rPr>
        <w:t xml:space="preserve">The outcome of the Replication stage is the </w:t>
      </w:r>
      <w:r w:rsidRPr="003A27DA">
        <w:rPr>
          <w:b/>
          <w:bCs/>
          <w:szCs w:val="24"/>
        </w:rPr>
        <w:t>emergence of a sustained and expanding moral ecosystem</w:t>
      </w:r>
      <w:r w:rsidRPr="003A27DA">
        <w:rPr>
          <w:szCs w:val="24"/>
        </w:rPr>
        <w:t xml:space="preserve"> — a living moral culture that continuously renews itself through education, mentorship, and institutional commitment.</w:t>
      </w:r>
    </w:p>
    <w:p w14:paraId="1A12A438" w14:textId="77777777" w:rsidR="003A27DA" w:rsidRPr="003A27DA" w:rsidRDefault="003A27DA" w:rsidP="003A27DA">
      <w:pPr>
        <w:jc w:val="both"/>
        <w:rPr>
          <w:szCs w:val="24"/>
        </w:rPr>
      </w:pPr>
      <w:r w:rsidRPr="003A27DA">
        <w:rPr>
          <w:szCs w:val="24"/>
        </w:rPr>
        <w:t xml:space="preserve">Communities become </w:t>
      </w:r>
      <w:r w:rsidRPr="003A27DA">
        <w:rPr>
          <w:b/>
          <w:bCs/>
          <w:szCs w:val="24"/>
        </w:rPr>
        <w:t>moral incubators</w:t>
      </w:r>
      <w:r w:rsidRPr="003A27DA">
        <w:rPr>
          <w:szCs w:val="24"/>
        </w:rPr>
        <w:t xml:space="preserve">, producing new advocates, leaders, and systems of integrity that feed the ongoing regeneration cycle. Institutions evolve into </w:t>
      </w:r>
      <w:r w:rsidRPr="003A27DA">
        <w:rPr>
          <w:b/>
          <w:bCs/>
          <w:szCs w:val="24"/>
        </w:rPr>
        <w:t>custodians of moral governance</w:t>
      </w:r>
      <w:r w:rsidRPr="003A27DA">
        <w:rPr>
          <w:szCs w:val="24"/>
        </w:rPr>
        <w:t>, ensuring that ethics remain embedded in their operations and decision-making.</w:t>
      </w:r>
    </w:p>
    <w:p w14:paraId="5832A91F" w14:textId="77777777" w:rsidR="003A27DA" w:rsidRPr="003A27DA" w:rsidRDefault="003A27DA" w:rsidP="003A27DA">
      <w:pPr>
        <w:jc w:val="both"/>
        <w:rPr>
          <w:szCs w:val="24"/>
        </w:rPr>
      </w:pPr>
      <w:r w:rsidRPr="003A27DA">
        <w:rPr>
          <w:szCs w:val="24"/>
        </w:rPr>
        <w:t xml:space="preserve">At the global scale, Replication elevates the ABMPD from a national moral recovery initiative to a </w:t>
      </w:r>
      <w:r w:rsidRPr="003A27DA">
        <w:rPr>
          <w:b/>
          <w:bCs/>
          <w:szCs w:val="24"/>
        </w:rPr>
        <w:t>contributor to international moral governance discourse.</w:t>
      </w:r>
      <w:r w:rsidRPr="003A27DA">
        <w:rPr>
          <w:szCs w:val="24"/>
        </w:rPr>
        <w:t xml:space="preserve"> It demonstrates that moral transformation, when structured and verified, can become a replicable global model.</w:t>
      </w:r>
    </w:p>
    <w:p w14:paraId="2A8EED9E" w14:textId="77777777" w:rsidR="003A27DA" w:rsidRDefault="003A27DA" w:rsidP="003A27DA">
      <w:pPr>
        <w:jc w:val="both"/>
        <w:rPr>
          <w:szCs w:val="24"/>
        </w:rPr>
      </w:pPr>
      <w:r w:rsidRPr="003A27DA">
        <w:rPr>
          <w:szCs w:val="24"/>
        </w:rPr>
        <w:t xml:space="preserve">In essence, </w:t>
      </w:r>
      <w:r w:rsidRPr="003A27DA">
        <w:rPr>
          <w:b/>
          <w:bCs/>
          <w:szCs w:val="24"/>
        </w:rPr>
        <w:t>Replication (Expansion and Institutionalization of Moral Governance)</w:t>
      </w:r>
      <w:r w:rsidRPr="003A27DA">
        <w:rPr>
          <w:szCs w:val="24"/>
        </w:rPr>
        <w:t xml:space="preserve"> transforms </w:t>
      </w:r>
      <w:r w:rsidRPr="003A27DA">
        <w:rPr>
          <w:b/>
          <w:bCs/>
          <w:szCs w:val="24"/>
        </w:rPr>
        <w:t>moral movement into moral continuity, and moral continuity into moral civilization.</w:t>
      </w:r>
      <w:r w:rsidRPr="003A27DA">
        <w:rPr>
          <w:szCs w:val="24"/>
        </w:rPr>
        <w:t xml:space="preserve"> It ensures that the spirit of </w:t>
      </w:r>
      <w:r w:rsidRPr="003A27DA">
        <w:rPr>
          <w:i/>
          <w:iCs/>
          <w:szCs w:val="24"/>
        </w:rPr>
        <w:t xml:space="preserve">Puso at </w:t>
      </w:r>
      <w:proofErr w:type="spellStart"/>
      <w:r w:rsidRPr="003A27DA">
        <w:rPr>
          <w:i/>
          <w:iCs/>
          <w:szCs w:val="24"/>
        </w:rPr>
        <w:t>Dangál</w:t>
      </w:r>
      <w:proofErr w:type="spellEnd"/>
      <w:r w:rsidRPr="003A27DA">
        <w:rPr>
          <w:szCs w:val="24"/>
        </w:rPr>
        <w:t xml:space="preserve"> becomes not only a national identity but a global contribution — a living proof that a nation built on conscience can sustain transformation beyond its borders, across generations, and through time.</w:t>
      </w:r>
    </w:p>
    <w:p w14:paraId="4C49668C" w14:textId="77777777" w:rsidR="003A27DA" w:rsidRDefault="00000000" w:rsidP="003A27DA">
      <w:pPr>
        <w:jc w:val="both"/>
        <w:rPr>
          <w:szCs w:val="24"/>
        </w:rPr>
      </w:pPr>
      <w:r>
        <w:rPr>
          <w:szCs w:val="24"/>
        </w:rPr>
        <w:pict w14:anchorId="1716445D">
          <v:rect id="_x0000_i1503" style="width:0;height:1.5pt" o:hralign="center" o:hrstd="t" o:hr="t" fillcolor="#a0a0a0" stroked="f"/>
        </w:pict>
      </w:r>
    </w:p>
    <w:p w14:paraId="56F5D69E" w14:textId="4E3878E3" w:rsidR="00653421" w:rsidRPr="00351CFA" w:rsidRDefault="00653421" w:rsidP="00653421">
      <w:pPr>
        <w:pStyle w:val="Heading7"/>
      </w:pPr>
      <w:r w:rsidRPr="00653421">
        <w:t>Integration Logic: Perpetual Transformation Loop</w:t>
      </w:r>
    </w:p>
    <w:p w14:paraId="50285C47" w14:textId="77777777" w:rsidR="002651EA" w:rsidRDefault="00653421" w:rsidP="00653421">
      <w:pPr>
        <w:jc w:val="both"/>
        <w:rPr>
          <w:szCs w:val="24"/>
        </w:rPr>
      </w:pPr>
      <w:r w:rsidRPr="00653421">
        <w:rPr>
          <w:szCs w:val="24"/>
        </w:rPr>
        <w:t xml:space="preserve">At the heart of the ABMPD–MRP framework lies a </w:t>
      </w:r>
      <w:r w:rsidRPr="00653421">
        <w:rPr>
          <w:b/>
          <w:bCs/>
          <w:szCs w:val="24"/>
        </w:rPr>
        <w:t>Perpetual Transformation Loop</w:t>
      </w:r>
      <w:r w:rsidRPr="00653421">
        <w:rPr>
          <w:szCs w:val="24"/>
        </w:rPr>
        <w:t xml:space="preserve"> — a closed-loop moral ecosystem designed to sustain the momentum of conscience-driven renewal across individuals, institutions, and generations.</w:t>
      </w:r>
    </w:p>
    <w:p w14:paraId="5520977D" w14:textId="3768F53F" w:rsidR="00653421" w:rsidRPr="00653421" w:rsidRDefault="00653421" w:rsidP="00653421">
      <w:pPr>
        <w:jc w:val="both"/>
        <w:rPr>
          <w:szCs w:val="24"/>
        </w:rPr>
      </w:pPr>
      <w:r w:rsidRPr="00653421">
        <w:rPr>
          <w:szCs w:val="24"/>
        </w:rPr>
        <w:t xml:space="preserve">This integration logic serves as the </w:t>
      </w:r>
      <w:r w:rsidRPr="00653421">
        <w:rPr>
          <w:b/>
          <w:bCs/>
          <w:szCs w:val="24"/>
        </w:rPr>
        <w:t>architectural soul</w:t>
      </w:r>
      <w:r w:rsidRPr="00653421">
        <w:rPr>
          <w:szCs w:val="24"/>
        </w:rPr>
        <w:t xml:space="preserve"> of the Moral Regeneration Cycle, ensuring that transformation is not a one-time moral event, but a </w:t>
      </w:r>
      <w:r w:rsidRPr="00653421">
        <w:rPr>
          <w:b/>
          <w:bCs/>
          <w:szCs w:val="24"/>
        </w:rPr>
        <w:t>continuously renewing process of awakening, action, validation, leadership, and replication</w:t>
      </w:r>
      <w:r w:rsidRPr="00653421">
        <w:rPr>
          <w:szCs w:val="24"/>
        </w:rPr>
        <w:t>.</w:t>
      </w:r>
    </w:p>
    <w:p w14:paraId="5E606F6C" w14:textId="77777777" w:rsidR="00653421" w:rsidRPr="00653421" w:rsidRDefault="00653421" w:rsidP="00653421">
      <w:pPr>
        <w:jc w:val="both"/>
        <w:rPr>
          <w:szCs w:val="24"/>
        </w:rPr>
      </w:pPr>
      <w:r w:rsidRPr="00653421">
        <w:rPr>
          <w:szCs w:val="24"/>
        </w:rPr>
        <w:t xml:space="preserve">It is the system by which </w:t>
      </w:r>
      <w:r w:rsidRPr="00653421">
        <w:rPr>
          <w:b/>
          <w:bCs/>
          <w:szCs w:val="24"/>
        </w:rPr>
        <w:t>values evolve into habits, habits into culture, and culture into governance</w:t>
      </w:r>
      <w:r w:rsidRPr="00653421">
        <w:rPr>
          <w:szCs w:val="24"/>
        </w:rPr>
        <w:t xml:space="preserve"> — perpetuating a moral civilization whose energy never fades, only circulates and deepens.</w:t>
      </w:r>
    </w:p>
    <w:p w14:paraId="349F7A58" w14:textId="77777777" w:rsidR="00653421" w:rsidRPr="00653421" w:rsidRDefault="00000000" w:rsidP="00653421">
      <w:pPr>
        <w:jc w:val="both"/>
        <w:rPr>
          <w:szCs w:val="24"/>
        </w:rPr>
      </w:pPr>
      <w:r>
        <w:rPr>
          <w:szCs w:val="24"/>
        </w:rPr>
        <w:lastRenderedPageBreak/>
        <w:pict w14:anchorId="199D76DB">
          <v:rect id="_x0000_i1504" style="width:0;height:1.5pt" o:hralign="center" o:hrstd="t" o:hr="t" fillcolor="#a0a0a0" stroked="f"/>
        </w:pict>
      </w:r>
    </w:p>
    <w:p w14:paraId="65256253" w14:textId="77777777" w:rsidR="00653421" w:rsidRPr="00653421" w:rsidRDefault="00653421" w:rsidP="002651EA">
      <w:pPr>
        <w:pStyle w:val="Heading8"/>
      </w:pPr>
      <w:r w:rsidRPr="00653421">
        <w:t>1. A Closed-Loop Moral Ecosystem</w:t>
      </w:r>
    </w:p>
    <w:p w14:paraId="36359480" w14:textId="77777777" w:rsidR="00416CBF" w:rsidRDefault="00653421" w:rsidP="00653421">
      <w:pPr>
        <w:jc w:val="both"/>
        <w:rPr>
          <w:szCs w:val="24"/>
        </w:rPr>
      </w:pPr>
      <w:r w:rsidRPr="00653421">
        <w:rPr>
          <w:szCs w:val="24"/>
        </w:rPr>
        <w:t xml:space="preserve">The </w:t>
      </w:r>
      <w:r w:rsidRPr="00653421">
        <w:rPr>
          <w:b/>
          <w:bCs/>
          <w:szCs w:val="24"/>
        </w:rPr>
        <w:t>Moral Regeneration Cycle</w:t>
      </w:r>
      <w:r w:rsidRPr="00653421">
        <w:rPr>
          <w:szCs w:val="24"/>
        </w:rPr>
        <w:t xml:space="preserve"> is engineered as a </w:t>
      </w:r>
      <w:r w:rsidRPr="00653421">
        <w:rPr>
          <w:i/>
          <w:iCs/>
          <w:szCs w:val="24"/>
        </w:rPr>
        <w:t>closed-loop ecosystem</w:t>
      </w:r>
      <w:r w:rsidRPr="00653421">
        <w:rPr>
          <w:szCs w:val="24"/>
        </w:rPr>
        <w:t xml:space="preserve"> — meaning that the culmination of one moral journey naturally gives birth to another.</w:t>
      </w:r>
    </w:p>
    <w:p w14:paraId="6639FA9E" w14:textId="408ECBAA" w:rsidR="00653421" w:rsidRPr="00653421" w:rsidRDefault="00653421" w:rsidP="00653421">
      <w:pPr>
        <w:jc w:val="both"/>
        <w:rPr>
          <w:szCs w:val="24"/>
        </w:rPr>
      </w:pPr>
      <w:r w:rsidRPr="00653421">
        <w:rPr>
          <w:szCs w:val="24"/>
        </w:rPr>
        <w:t>Each stage of the cycle (Formation → Action → Validation → Leadership → Replication) seamlessly feeds into the next, producing an unbroken continuum of transformation.</w:t>
      </w:r>
    </w:p>
    <w:p w14:paraId="595071E3" w14:textId="77777777" w:rsidR="00653421" w:rsidRPr="00653421" w:rsidRDefault="00653421" w:rsidP="008D251F">
      <w:pPr>
        <w:numPr>
          <w:ilvl w:val="0"/>
          <w:numId w:val="420"/>
        </w:numPr>
        <w:jc w:val="both"/>
        <w:rPr>
          <w:szCs w:val="24"/>
        </w:rPr>
      </w:pPr>
      <w:r w:rsidRPr="00653421">
        <w:rPr>
          <w:szCs w:val="24"/>
        </w:rPr>
        <w:t xml:space="preserve">The </w:t>
      </w:r>
      <w:r w:rsidRPr="00653421">
        <w:rPr>
          <w:b/>
          <w:bCs/>
          <w:szCs w:val="24"/>
        </w:rPr>
        <w:t>Formation stage</w:t>
      </w:r>
      <w:r w:rsidRPr="00653421">
        <w:rPr>
          <w:szCs w:val="24"/>
        </w:rPr>
        <w:t xml:space="preserve"> ignites the conscience.</w:t>
      </w:r>
    </w:p>
    <w:p w14:paraId="7E2E0048" w14:textId="77777777" w:rsidR="00653421" w:rsidRPr="00653421" w:rsidRDefault="00653421" w:rsidP="008D251F">
      <w:pPr>
        <w:numPr>
          <w:ilvl w:val="0"/>
          <w:numId w:val="420"/>
        </w:numPr>
        <w:jc w:val="both"/>
        <w:rPr>
          <w:szCs w:val="24"/>
        </w:rPr>
      </w:pPr>
      <w:r w:rsidRPr="00653421">
        <w:rPr>
          <w:szCs w:val="24"/>
        </w:rPr>
        <w:t xml:space="preserve">The </w:t>
      </w:r>
      <w:r w:rsidRPr="00653421">
        <w:rPr>
          <w:b/>
          <w:bCs/>
          <w:szCs w:val="24"/>
        </w:rPr>
        <w:t>Action stage</w:t>
      </w:r>
      <w:r w:rsidRPr="00653421">
        <w:rPr>
          <w:szCs w:val="24"/>
        </w:rPr>
        <w:t xml:space="preserve"> externalizes conviction through service.</w:t>
      </w:r>
    </w:p>
    <w:p w14:paraId="45CDBCCC" w14:textId="77777777" w:rsidR="00653421" w:rsidRPr="00653421" w:rsidRDefault="00653421" w:rsidP="008D251F">
      <w:pPr>
        <w:numPr>
          <w:ilvl w:val="0"/>
          <w:numId w:val="420"/>
        </w:numPr>
        <w:jc w:val="both"/>
        <w:rPr>
          <w:szCs w:val="24"/>
        </w:rPr>
      </w:pPr>
      <w:r w:rsidRPr="00653421">
        <w:rPr>
          <w:szCs w:val="24"/>
        </w:rPr>
        <w:t xml:space="preserve">The </w:t>
      </w:r>
      <w:r w:rsidRPr="00653421">
        <w:rPr>
          <w:b/>
          <w:bCs/>
          <w:szCs w:val="24"/>
        </w:rPr>
        <w:t>Validation stage</w:t>
      </w:r>
      <w:r w:rsidRPr="00653421">
        <w:rPr>
          <w:szCs w:val="24"/>
        </w:rPr>
        <w:t xml:space="preserve"> affirms the moral worth of one’s deeds.</w:t>
      </w:r>
    </w:p>
    <w:p w14:paraId="00D0B4A8" w14:textId="77777777" w:rsidR="00653421" w:rsidRPr="00653421" w:rsidRDefault="00653421" w:rsidP="008D251F">
      <w:pPr>
        <w:numPr>
          <w:ilvl w:val="0"/>
          <w:numId w:val="420"/>
        </w:numPr>
        <w:jc w:val="both"/>
        <w:rPr>
          <w:szCs w:val="24"/>
        </w:rPr>
      </w:pPr>
      <w:r w:rsidRPr="00653421">
        <w:rPr>
          <w:szCs w:val="24"/>
        </w:rPr>
        <w:t xml:space="preserve">The </w:t>
      </w:r>
      <w:r w:rsidRPr="00653421">
        <w:rPr>
          <w:b/>
          <w:bCs/>
          <w:szCs w:val="24"/>
        </w:rPr>
        <w:t>Leadership stage</w:t>
      </w:r>
      <w:r w:rsidRPr="00653421">
        <w:rPr>
          <w:szCs w:val="24"/>
        </w:rPr>
        <w:t xml:space="preserve"> consolidates influence into stewardship.</w:t>
      </w:r>
    </w:p>
    <w:p w14:paraId="61AF3CA3" w14:textId="77777777" w:rsidR="00653421" w:rsidRPr="00653421" w:rsidRDefault="00653421" w:rsidP="008D251F">
      <w:pPr>
        <w:numPr>
          <w:ilvl w:val="0"/>
          <w:numId w:val="420"/>
        </w:numPr>
        <w:jc w:val="both"/>
        <w:rPr>
          <w:szCs w:val="24"/>
        </w:rPr>
      </w:pPr>
      <w:r w:rsidRPr="00653421">
        <w:rPr>
          <w:szCs w:val="24"/>
        </w:rPr>
        <w:t xml:space="preserve">The </w:t>
      </w:r>
      <w:r w:rsidRPr="00653421">
        <w:rPr>
          <w:b/>
          <w:bCs/>
          <w:szCs w:val="24"/>
        </w:rPr>
        <w:t>Replication stage</w:t>
      </w:r>
      <w:r w:rsidRPr="00653421">
        <w:rPr>
          <w:szCs w:val="24"/>
        </w:rPr>
        <w:t xml:space="preserve"> multiplies transformation into the lives of others.</w:t>
      </w:r>
    </w:p>
    <w:p w14:paraId="3A3E7F2B" w14:textId="77777777" w:rsidR="00416CBF" w:rsidRDefault="00653421" w:rsidP="00653421">
      <w:pPr>
        <w:jc w:val="both"/>
        <w:rPr>
          <w:szCs w:val="24"/>
        </w:rPr>
      </w:pPr>
      <w:r w:rsidRPr="00653421">
        <w:rPr>
          <w:szCs w:val="24"/>
        </w:rPr>
        <w:t xml:space="preserve">When replication occurs, it naturally creates </w:t>
      </w:r>
      <w:r w:rsidRPr="00653421">
        <w:rPr>
          <w:b/>
          <w:bCs/>
          <w:szCs w:val="24"/>
        </w:rPr>
        <w:t>new learners and new environments for formation</w:t>
      </w:r>
      <w:r w:rsidRPr="00653421">
        <w:rPr>
          <w:szCs w:val="24"/>
        </w:rPr>
        <w:t>, returning the cycle to its beginning — but at a higher level of moral maturity and social impact.</w:t>
      </w:r>
    </w:p>
    <w:p w14:paraId="1AB62E7B" w14:textId="0AA15F7A" w:rsidR="00653421" w:rsidRPr="00653421" w:rsidRDefault="00653421" w:rsidP="00653421">
      <w:pPr>
        <w:jc w:val="both"/>
        <w:rPr>
          <w:szCs w:val="24"/>
        </w:rPr>
      </w:pPr>
      <w:r w:rsidRPr="00653421">
        <w:rPr>
          <w:szCs w:val="24"/>
        </w:rPr>
        <w:t xml:space="preserve">In this way, the ABMPD system operates as a </w:t>
      </w:r>
      <w:r w:rsidRPr="00653421">
        <w:rPr>
          <w:b/>
          <w:bCs/>
          <w:szCs w:val="24"/>
        </w:rPr>
        <w:t>spiral of ascension</w:t>
      </w:r>
      <w:r w:rsidRPr="00653421">
        <w:rPr>
          <w:szCs w:val="24"/>
        </w:rPr>
        <w:t>, where every completed cycle elevates both the person and the community to a higher moral tier.</w:t>
      </w:r>
    </w:p>
    <w:p w14:paraId="5A21EDE3" w14:textId="77777777" w:rsidR="00653421" w:rsidRPr="00653421" w:rsidRDefault="00000000" w:rsidP="00653421">
      <w:pPr>
        <w:jc w:val="both"/>
        <w:rPr>
          <w:szCs w:val="24"/>
        </w:rPr>
      </w:pPr>
      <w:r>
        <w:rPr>
          <w:szCs w:val="24"/>
        </w:rPr>
        <w:pict w14:anchorId="48E56894">
          <v:rect id="_x0000_i1505" style="width:0;height:1.5pt" o:hralign="center" o:hrstd="t" o:hr="t" fillcolor="#a0a0a0" stroked="f"/>
        </w:pict>
      </w:r>
    </w:p>
    <w:p w14:paraId="62B0090F" w14:textId="77777777" w:rsidR="00653421" w:rsidRPr="00653421" w:rsidRDefault="00653421" w:rsidP="002651EA">
      <w:pPr>
        <w:pStyle w:val="Heading8"/>
      </w:pPr>
      <w:r w:rsidRPr="00653421">
        <w:t>2. Evolutionary Moral Pathway: Learner → Practitioner → Exemplar → Leader → Mentor → Multiplier</w:t>
      </w:r>
    </w:p>
    <w:p w14:paraId="16587E5C" w14:textId="77777777" w:rsidR="00653421" w:rsidRPr="00653421" w:rsidRDefault="00653421" w:rsidP="00653421">
      <w:pPr>
        <w:jc w:val="both"/>
        <w:rPr>
          <w:szCs w:val="24"/>
        </w:rPr>
      </w:pPr>
      <w:r w:rsidRPr="00653421">
        <w:rPr>
          <w:szCs w:val="24"/>
        </w:rPr>
        <w:t xml:space="preserve">Within this perpetual cycle, each participant undergoes an </w:t>
      </w:r>
      <w:r w:rsidRPr="00653421">
        <w:rPr>
          <w:b/>
          <w:bCs/>
          <w:szCs w:val="24"/>
        </w:rPr>
        <w:t>evolutionary moral progression</w:t>
      </w:r>
      <w:r w:rsidRPr="00653421">
        <w:rPr>
          <w:szCs w:val="24"/>
        </w:rPr>
        <w:t xml:space="preserve"> — a clearly traceable growth path that transforms individuals from passive recipients into active multipliers of virtue.</w:t>
      </w:r>
    </w:p>
    <w:p w14:paraId="5BF45734" w14:textId="77777777" w:rsidR="00653421" w:rsidRPr="00653421" w:rsidRDefault="00653421" w:rsidP="008D251F">
      <w:pPr>
        <w:numPr>
          <w:ilvl w:val="0"/>
          <w:numId w:val="421"/>
        </w:numPr>
        <w:jc w:val="both"/>
        <w:rPr>
          <w:szCs w:val="24"/>
        </w:rPr>
      </w:pPr>
      <w:r w:rsidRPr="00653421">
        <w:rPr>
          <w:b/>
          <w:bCs/>
          <w:szCs w:val="24"/>
        </w:rPr>
        <w:t>Learner</w:t>
      </w:r>
      <w:r w:rsidRPr="00653421">
        <w:rPr>
          <w:szCs w:val="24"/>
        </w:rPr>
        <w:t xml:space="preserve"> – absorbs values, participates in formation sessions, and awakens conscience.</w:t>
      </w:r>
    </w:p>
    <w:p w14:paraId="47C2402E" w14:textId="77777777" w:rsidR="00653421" w:rsidRPr="00653421" w:rsidRDefault="00653421" w:rsidP="008D251F">
      <w:pPr>
        <w:numPr>
          <w:ilvl w:val="0"/>
          <w:numId w:val="421"/>
        </w:numPr>
        <w:jc w:val="both"/>
        <w:rPr>
          <w:szCs w:val="24"/>
        </w:rPr>
      </w:pPr>
      <w:r w:rsidRPr="00653421">
        <w:rPr>
          <w:b/>
          <w:bCs/>
          <w:szCs w:val="24"/>
        </w:rPr>
        <w:t>Practitioner</w:t>
      </w:r>
      <w:r w:rsidRPr="00653421">
        <w:rPr>
          <w:szCs w:val="24"/>
        </w:rPr>
        <w:t xml:space="preserve"> – translates moral conviction into civic or livelihood action.</w:t>
      </w:r>
    </w:p>
    <w:p w14:paraId="0224F9D5" w14:textId="77777777" w:rsidR="00653421" w:rsidRPr="00653421" w:rsidRDefault="00653421" w:rsidP="008D251F">
      <w:pPr>
        <w:numPr>
          <w:ilvl w:val="0"/>
          <w:numId w:val="421"/>
        </w:numPr>
        <w:jc w:val="both"/>
        <w:rPr>
          <w:szCs w:val="24"/>
        </w:rPr>
      </w:pPr>
      <w:r w:rsidRPr="00653421">
        <w:rPr>
          <w:b/>
          <w:bCs/>
          <w:szCs w:val="24"/>
        </w:rPr>
        <w:t>Exemplar</w:t>
      </w:r>
      <w:r w:rsidRPr="00653421">
        <w:rPr>
          <w:szCs w:val="24"/>
        </w:rPr>
        <w:t xml:space="preserve"> – attains verified recognition through validated moral conduct and community service.</w:t>
      </w:r>
    </w:p>
    <w:p w14:paraId="5F91210A" w14:textId="77777777" w:rsidR="00653421" w:rsidRPr="00653421" w:rsidRDefault="00653421" w:rsidP="008D251F">
      <w:pPr>
        <w:numPr>
          <w:ilvl w:val="0"/>
          <w:numId w:val="421"/>
        </w:numPr>
        <w:jc w:val="both"/>
        <w:rPr>
          <w:szCs w:val="24"/>
        </w:rPr>
      </w:pPr>
      <w:r w:rsidRPr="00653421">
        <w:rPr>
          <w:b/>
          <w:bCs/>
          <w:szCs w:val="24"/>
        </w:rPr>
        <w:t>Leader</w:t>
      </w:r>
      <w:r w:rsidRPr="00653421">
        <w:rPr>
          <w:szCs w:val="24"/>
        </w:rPr>
        <w:t xml:space="preserve"> – guides others, institutionalizes values, and integrates moral governance in practice.</w:t>
      </w:r>
    </w:p>
    <w:p w14:paraId="5DAD7378" w14:textId="77777777" w:rsidR="00653421" w:rsidRPr="00653421" w:rsidRDefault="00653421" w:rsidP="008D251F">
      <w:pPr>
        <w:numPr>
          <w:ilvl w:val="0"/>
          <w:numId w:val="421"/>
        </w:numPr>
        <w:jc w:val="both"/>
        <w:rPr>
          <w:szCs w:val="24"/>
        </w:rPr>
      </w:pPr>
      <w:r w:rsidRPr="00653421">
        <w:rPr>
          <w:b/>
          <w:bCs/>
          <w:szCs w:val="24"/>
        </w:rPr>
        <w:lastRenderedPageBreak/>
        <w:t>Mentor</w:t>
      </w:r>
      <w:r w:rsidRPr="00653421">
        <w:rPr>
          <w:szCs w:val="24"/>
        </w:rPr>
        <w:t xml:space="preserve"> – reproduces leadership through direct guidance and coaching of new advocates.</w:t>
      </w:r>
    </w:p>
    <w:p w14:paraId="6233B695" w14:textId="77777777" w:rsidR="00653421" w:rsidRPr="00653421" w:rsidRDefault="00653421" w:rsidP="008D251F">
      <w:pPr>
        <w:numPr>
          <w:ilvl w:val="0"/>
          <w:numId w:val="421"/>
        </w:numPr>
        <w:jc w:val="both"/>
        <w:rPr>
          <w:szCs w:val="24"/>
        </w:rPr>
      </w:pPr>
      <w:r w:rsidRPr="00653421">
        <w:rPr>
          <w:b/>
          <w:bCs/>
          <w:szCs w:val="24"/>
        </w:rPr>
        <w:t>Multiplier</w:t>
      </w:r>
      <w:r w:rsidRPr="00653421">
        <w:rPr>
          <w:szCs w:val="24"/>
        </w:rPr>
        <w:t xml:space="preserve"> – institutionalizes replication, ensuring that moral transformation spreads across networks and sectors.</w:t>
      </w:r>
    </w:p>
    <w:p w14:paraId="74F052DC" w14:textId="77777777" w:rsidR="00653421" w:rsidRPr="00653421" w:rsidRDefault="00653421" w:rsidP="00653421">
      <w:pPr>
        <w:jc w:val="both"/>
        <w:rPr>
          <w:szCs w:val="24"/>
        </w:rPr>
      </w:pPr>
      <w:r w:rsidRPr="00653421">
        <w:rPr>
          <w:szCs w:val="24"/>
        </w:rPr>
        <w:t xml:space="preserve">This progression converts moral awakening into a </w:t>
      </w:r>
      <w:r w:rsidRPr="00653421">
        <w:rPr>
          <w:b/>
          <w:bCs/>
          <w:szCs w:val="24"/>
        </w:rPr>
        <w:t>structured path of moral succession</w:t>
      </w:r>
      <w:r w:rsidRPr="00653421">
        <w:rPr>
          <w:szCs w:val="24"/>
        </w:rPr>
        <w:t>, where each advocate becomes both the fruit and the seed of transformation.</w:t>
      </w:r>
      <w:r w:rsidRPr="00653421">
        <w:rPr>
          <w:szCs w:val="24"/>
        </w:rPr>
        <w:br/>
        <w:t xml:space="preserve">It embodies the ABMPD philosophy that </w:t>
      </w:r>
      <w:r w:rsidRPr="00653421">
        <w:rPr>
          <w:b/>
          <w:bCs/>
          <w:szCs w:val="24"/>
        </w:rPr>
        <w:t>true moral success is not personal elevation but moral multiplication.</w:t>
      </w:r>
    </w:p>
    <w:p w14:paraId="42A7AEDE" w14:textId="77777777" w:rsidR="00653421" w:rsidRPr="00653421" w:rsidRDefault="00000000" w:rsidP="00653421">
      <w:pPr>
        <w:jc w:val="both"/>
        <w:rPr>
          <w:szCs w:val="24"/>
        </w:rPr>
      </w:pPr>
      <w:r>
        <w:rPr>
          <w:szCs w:val="24"/>
        </w:rPr>
        <w:pict w14:anchorId="23E9D860">
          <v:rect id="_x0000_i1506" style="width:0;height:1.5pt" o:hralign="center" o:hrstd="t" o:hr="t" fillcolor="#a0a0a0" stroked="f"/>
        </w:pict>
      </w:r>
    </w:p>
    <w:p w14:paraId="35EC58AF" w14:textId="77777777" w:rsidR="00653421" w:rsidRPr="00653421" w:rsidRDefault="00653421" w:rsidP="002651EA">
      <w:pPr>
        <w:pStyle w:val="Heading8"/>
      </w:pPr>
      <w:r w:rsidRPr="00653421">
        <w:t>3. MEL as the Engine of Continuity and Verification</w:t>
      </w:r>
    </w:p>
    <w:p w14:paraId="471309D7" w14:textId="77777777" w:rsidR="00653421" w:rsidRPr="00653421" w:rsidRDefault="00653421" w:rsidP="00653421">
      <w:pPr>
        <w:jc w:val="both"/>
        <w:rPr>
          <w:szCs w:val="24"/>
        </w:rPr>
      </w:pPr>
      <w:r w:rsidRPr="00653421">
        <w:rPr>
          <w:szCs w:val="24"/>
        </w:rPr>
        <w:t xml:space="preserve">The </w:t>
      </w:r>
      <w:r w:rsidRPr="00653421">
        <w:rPr>
          <w:b/>
          <w:bCs/>
          <w:szCs w:val="24"/>
        </w:rPr>
        <w:t>Monitoring, Evaluation, and Learning (MEL) Framework</w:t>
      </w:r>
      <w:r w:rsidRPr="00653421">
        <w:rPr>
          <w:szCs w:val="24"/>
        </w:rPr>
        <w:t xml:space="preserve"> functions as the </w:t>
      </w:r>
      <w:r w:rsidRPr="00653421">
        <w:rPr>
          <w:b/>
          <w:bCs/>
          <w:szCs w:val="24"/>
        </w:rPr>
        <w:t>technological and ethical spine</w:t>
      </w:r>
      <w:r w:rsidRPr="00653421">
        <w:rPr>
          <w:szCs w:val="24"/>
        </w:rPr>
        <w:t xml:space="preserve"> of the Perpetual Transformation Loop.</w:t>
      </w:r>
      <w:r w:rsidRPr="00653421">
        <w:rPr>
          <w:szCs w:val="24"/>
        </w:rPr>
        <w:br/>
        <w:t xml:space="preserve">It provides a </w:t>
      </w:r>
      <w:r w:rsidRPr="00653421">
        <w:rPr>
          <w:b/>
          <w:bCs/>
          <w:szCs w:val="24"/>
        </w:rPr>
        <w:t>longitudinal moral growth record</w:t>
      </w:r>
      <w:r w:rsidRPr="00653421">
        <w:rPr>
          <w:szCs w:val="24"/>
        </w:rPr>
        <w:t xml:space="preserve"> that tracks and verifies transformation at the levels of:</w:t>
      </w:r>
    </w:p>
    <w:p w14:paraId="406D55E5" w14:textId="77777777" w:rsidR="00653421" w:rsidRPr="00653421" w:rsidRDefault="00653421" w:rsidP="008D251F">
      <w:pPr>
        <w:numPr>
          <w:ilvl w:val="0"/>
          <w:numId w:val="422"/>
        </w:numPr>
        <w:jc w:val="both"/>
        <w:rPr>
          <w:szCs w:val="24"/>
        </w:rPr>
      </w:pPr>
      <w:r w:rsidRPr="00653421">
        <w:rPr>
          <w:b/>
          <w:bCs/>
          <w:szCs w:val="24"/>
        </w:rPr>
        <w:t>Individuals</w:t>
      </w:r>
      <w:r w:rsidRPr="00653421">
        <w:rPr>
          <w:szCs w:val="24"/>
        </w:rPr>
        <w:t xml:space="preserve"> – through moral indices, virtue progression, and performance validation.</w:t>
      </w:r>
    </w:p>
    <w:p w14:paraId="3D851566" w14:textId="77777777" w:rsidR="00653421" w:rsidRPr="00653421" w:rsidRDefault="00653421" w:rsidP="008D251F">
      <w:pPr>
        <w:numPr>
          <w:ilvl w:val="0"/>
          <w:numId w:val="422"/>
        </w:numPr>
        <w:jc w:val="both"/>
        <w:rPr>
          <w:szCs w:val="24"/>
        </w:rPr>
      </w:pPr>
      <w:r w:rsidRPr="00653421">
        <w:rPr>
          <w:b/>
          <w:bCs/>
          <w:szCs w:val="24"/>
        </w:rPr>
        <w:t>Families and Communities</w:t>
      </w:r>
      <w:r w:rsidRPr="00653421">
        <w:rPr>
          <w:szCs w:val="24"/>
        </w:rPr>
        <w:t xml:space="preserve"> – through social impact metrics, volunteer participation rates, and livelihood ethics data.</w:t>
      </w:r>
    </w:p>
    <w:p w14:paraId="3592B06A" w14:textId="77777777" w:rsidR="00653421" w:rsidRPr="00653421" w:rsidRDefault="00653421" w:rsidP="008D251F">
      <w:pPr>
        <w:numPr>
          <w:ilvl w:val="0"/>
          <w:numId w:val="422"/>
        </w:numPr>
        <w:jc w:val="both"/>
        <w:rPr>
          <w:szCs w:val="24"/>
        </w:rPr>
      </w:pPr>
      <w:r w:rsidRPr="00653421">
        <w:rPr>
          <w:b/>
          <w:bCs/>
          <w:szCs w:val="24"/>
        </w:rPr>
        <w:t>Institutions</w:t>
      </w:r>
      <w:r w:rsidRPr="00653421">
        <w:rPr>
          <w:szCs w:val="24"/>
        </w:rPr>
        <w:t xml:space="preserve"> – through governance integrity scores, leadership audits, and moral replication results.</w:t>
      </w:r>
    </w:p>
    <w:p w14:paraId="57869B7D" w14:textId="77777777" w:rsidR="00653421" w:rsidRPr="00653421" w:rsidRDefault="00653421" w:rsidP="00653421">
      <w:pPr>
        <w:jc w:val="both"/>
        <w:rPr>
          <w:szCs w:val="24"/>
        </w:rPr>
      </w:pPr>
      <w:r w:rsidRPr="00653421">
        <w:rPr>
          <w:szCs w:val="24"/>
        </w:rPr>
        <w:t xml:space="preserve">By archiving each phase, MEL converts the moral journey into a </w:t>
      </w:r>
      <w:r w:rsidRPr="00653421">
        <w:rPr>
          <w:b/>
          <w:bCs/>
          <w:szCs w:val="24"/>
        </w:rPr>
        <w:t>measurable and traceable life-cycle</w:t>
      </w:r>
      <w:r w:rsidRPr="00653421">
        <w:rPr>
          <w:szCs w:val="24"/>
        </w:rPr>
        <w:t>, allowing both qualitative and quantitative assessment of moral growth.</w:t>
      </w:r>
      <w:r w:rsidRPr="00653421">
        <w:rPr>
          <w:szCs w:val="24"/>
        </w:rPr>
        <w:br/>
        <w:t xml:space="preserve">This data-driven approach ensures that moral advancement is not subjective or symbolic — it is </w:t>
      </w:r>
      <w:r w:rsidRPr="00653421">
        <w:rPr>
          <w:i/>
          <w:iCs/>
          <w:szCs w:val="24"/>
        </w:rPr>
        <w:t>verified, documented, and institutionalized</w:t>
      </w:r>
      <w:r w:rsidRPr="00653421">
        <w:rPr>
          <w:szCs w:val="24"/>
        </w:rPr>
        <w:t>.</w:t>
      </w:r>
    </w:p>
    <w:p w14:paraId="6207E11A" w14:textId="77777777" w:rsidR="00653421" w:rsidRPr="00653421" w:rsidRDefault="00000000" w:rsidP="00653421">
      <w:pPr>
        <w:jc w:val="both"/>
        <w:rPr>
          <w:szCs w:val="24"/>
        </w:rPr>
      </w:pPr>
      <w:r>
        <w:rPr>
          <w:szCs w:val="24"/>
        </w:rPr>
        <w:pict w14:anchorId="5D1E8FD9">
          <v:rect id="_x0000_i1507" style="width:0;height:1.5pt" o:hralign="center" o:hrstd="t" o:hr="t" fillcolor="#a0a0a0" stroked="f"/>
        </w:pict>
      </w:r>
    </w:p>
    <w:p w14:paraId="6353825A" w14:textId="77777777" w:rsidR="00653421" w:rsidRPr="00653421" w:rsidRDefault="00653421" w:rsidP="002651EA">
      <w:pPr>
        <w:pStyle w:val="Heading8"/>
      </w:pPr>
      <w:r w:rsidRPr="00653421">
        <w:t>4. The Law of Moral Energy Reinvestment</w:t>
      </w:r>
    </w:p>
    <w:p w14:paraId="15BCA3B8" w14:textId="77777777" w:rsidR="00653421" w:rsidRPr="00653421" w:rsidRDefault="00653421" w:rsidP="00653421">
      <w:pPr>
        <w:jc w:val="both"/>
        <w:rPr>
          <w:szCs w:val="24"/>
        </w:rPr>
      </w:pPr>
      <w:r w:rsidRPr="00653421">
        <w:rPr>
          <w:szCs w:val="24"/>
        </w:rPr>
        <w:t xml:space="preserve">In the ABMPD system, moral transformation is treated as a form of </w:t>
      </w:r>
      <w:r w:rsidRPr="00653421">
        <w:rPr>
          <w:b/>
          <w:bCs/>
          <w:szCs w:val="24"/>
        </w:rPr>
        <w:t>renewable energy</w:t>
      </w:r>
      <w:r w:rsidRPr="00653421">
        <w:rPr>
          <w:szCs w:val="24"/>
        </w:rPr>
        <w:t xml:space="preserve"> — a social and spiritual force that, when harnessed properly, becomes </w:t>
      </w:r>
      <w:r w:rsidRPr="00653421">
        <w:rPr>
          <w:b/>
          <w:bCs/>
          <w:szCs w:val="24"/>
        </w:rPr>
        <w:t>self-replenishing</w:t>
      </w:r>
      <w:r w:rsidRPr="00653421">
        <w:rPr>
          <w:szCs w:val="24"/>
        </w:rPr>
        <w:t>.</w:t>
      </w:r>
      <w:r w:rsidRPr="00653421">
        <w:rPr>
          <w:szCs w:val="24"/>
        </w:rPr>
        <w:br/>
        <w:t xml:space="preserve">Each completed moral cycle releases energy in the form of </w:t>
      </w:r>
      <w:r w:rsidRPr="00653421">
        <w:rPr>
          <w:b/>
          <w:bCs/>
          <w:szCs w:val="24"/>
        </w:rPr>
        <w:t>new leadership, moral credibility, and social trust</w:t>
      </w:r>
      <w:r w:rsidRPr="00653421">
        <w:rPr>
          <w:szCs w:val="24"/>
        </w:rPr>
        <w:t>. Instead of dissipating, this energy is reinvested into the next cycle of formation and action through:</w:t>
      </w:r>
    </w:p>
    <w:p w14:paraId="00E18857" w14:textId="77777777" w:rsidR="00653421" w:rsidRPr="00653421" w:rsidRDefault="00653421" w:rsidP="008D251F">
      <w:pPr>
        <w:numPr>
          <w:ilvl w:val="0"/>
          <w:numId w:val="423"/>
        </w:numPr>
        <w:jc w:val="both"/>
        <w:rPr>
          <w:szCs w:val="24"/>
        </w:rPr>
      </w:pPr>
      <w:r w:rsidRPr="00653421">
        <w:rPr>
          <w:szCs w:val="24"/>
        </w:rPr>
        <w:t>mentorship of new advocates,</w:t>
      </w:r>
    </w:p>
    <w:p w14:paraId="67381173" w14:textId="77777777" w:rsidR="00653421" w:rsidRPr="00653421" w:rsidRDefault="00653421" w:rsidP="008D251F">
      <w:pPr>
        <w:numPr>
          <w:ilvl w:val="0"/>
          <w:numId w:val="423"/>
        </w:numPr>
        <w:jc w:val="both"/>
        <w:rPr>
          <w:szCs w:val="24"/>
        </w:rPr>
      </w:pPr>
      <w:r w:rsidRPr="00653421">
        <w:rPr>
          <w:szCs w:val="24"/>
        </w:rPr>
        <w:t>establishment of new ABMPD chapters,</w:t>
      </w:r>
    </w:p>
    <w:p w14:paraId="6D024A2F" w14:textId="77777777" w:rsidR="00653421" w:rsidRPr="00653421" w:rsidRDefault="00653421" w:rsidP="008D251F">
      <w:pPr>
        <w:numPr>
          <w:ilvl w:val="0"/>
          <w:numId w:val="423"/>
        </w:numPr>
        <w:jc w:val="both"/>
        <w:rPr>
          <w:szCs w:val="24"/>
        </w:rPr>
      </w:pPr>
      <w:r w:rsidRPr="00653421">
        <w:rPr>
          <w:szCs w:val="24"/>
        </w:rPr>
        <w:lastRenderedPageBreak/>
        <w:t>development of moral productivity clusters, and</w:t>
      </w:r>
    </w:p>
    <w:p w14:paraId="0BE4D77A" w14:textId="77777777" w:rsidR="00653421" w:rsidRPr="00653421" w:rsidRDefault="00653421" w:rsidP="008D251F">
      <w:pPr>
        <w:numPr>
          <w:ilvl w:val="0"/>
          <w:numId w:val="423"/>
        </w:numPr>
        <w:jc w:val="both"/>
        <w:rPr>
          <w:szCs w:val="24"/>
        </w:rPr>
      </w:pPr>
      <w:r w:rsidRPr="00653421">
        <w:rPr>
          <w:szCs w:val="24"/>
        </w:rPr>
        <w:t>integration of verified best practices into policy and governance.</w:t>
      </w:r>
    </w:p>
    <w:p w14:paraId="6E28AB63" w14:textId="77777777" w:rsidR="00416CBF" w:rsidRDefault="00653421" w:rsidP="00653421">
      <w:pPr>
        <w:jc w:val="both"/>
        <w:rPr>
          <w:szCs w:val="24"/>
        </w:rPr>
      </w:pPr>
      <w:r w:rsidRPr="00653421">
        <w:rPr>
          <w:szCs w:val="24"/>
        </w:rPr>
        <w:t xml:space="preserve">This </w:t>
      </w:r>
      <w:r w:rsidRPr="00653421">
        <w:rPr>
          <w:b/>
          <w:bCs/>
          <w:szCs w:val="24"/>
        </w:rPr>
        <w:t>Law of Moral Energy Reinvestment</w:t>
      </w:r>
      <w:r w:rsidRPr="00653421">
        <w:rPr>
          <w:szCs w:val="24"/>
        </w:rPr>
        <w:t xml:space="preserve"> guarantees that the ABMPD ecosystem never depletes itself.</w:t>
      </w:r>
    </w:p>
    <w:p w14:paraId="2A86E4B9" w14:textId="77777777" w:rsidR="00416CBF" w:rsidRDefault="00653421" w:rsidP="00653421">
      <w:pPr>
        <w:jc w:val="both"/>
        <w:rPr>
          <w:szCs w:val="24"/>
        </w:rPr>
      </w:pPr>
      <w:r w:rsidRPr="00653421">
        <w:rPr>
          <w:szCs w:val="24"/>
        </w:rPr>
        <w:t>Every act of virtue contributes to the moral capital of the nation, which in turn fuels new transformation.</w:t>
      </w:r>
    </w:p>
    <w:p w14:paraId="652B1419" w14:textId="14014CF9" w:rsidR="00653421" w:rsidRPr="00653421" w:rsidRDefault="00653421" w:rsidP="00653421">
      <w:pPr>
        <w:jc w:val="both"/>
        <w:rPr>
          <w:szCs w:val="24"/>
        </w:rPr>
      </w:pPr>
      <w:r w:rsidRPr="00653421">
        <w:rPr>
          <w:szCs w:val="24"/>
        </w:rPr>
        <w:t xml:space="preserve">Thus, ABMPD achieves </w:t>
      </w:r>
      <w:r w:rsidRPr="00653421">
        <w:rPr>
          <w:b/>
          <w:bCs/>
          <w:szCs w:val="24"/>
        </w:rPr>
        <w:t>perpetual regeneration</w:t>
      </w:r>
      <w:r w:rsidRPr="00653421">
        <w:rPr>
          <w:szCs w:val="24"/>
        </w:rPr>
        <w:t xml:space="preserve"> — not through repetition, but through </w:t>
      </w:r>
      <w:r w:rsidRPr="00653421">
        <w:rPr>
          <w:b/>
          <w:bCs/>
          <w:szCs w:val="24"/>
        </w:rPr>
        <w:t>progressive renewal</w:t>
      </w:r>
      <w:r w:rsidRPr="00653421">
        <w:rPr>
          <w:szCs w:val="24"/>
        </w:rPr>
        <w:t>.</w:t>
      </w:r>
    </w:p>
    <w:p w14:paraId="40AEE670" w14:textId="77777777" w:rsidR="00653421" w:rsidRPr="00653421" w:rsidRDefault="00000000" w:rsidP="00653421">
      <w:pPr>
        <w:jc w:val="both"/>
        <w:rPr>
          <w:szCs w:val="24"/>
        </w:rPr>
      </w:pPr>
      <w:r>
        <w:rPr>
          <w:szCs w:val="24"/>
        </w:rPr>
        <w:pict w14:anchorId="788161C7">
          <v:rect id="_x0000_i1508" style="width:0;height:1.5pt" o:hralign="center" o:hrstd="t" o:hr="t" fillcolor="#a0a0a0" stroked="f"/>
        </w:pict>
      </w:r>
    </w:p>
    <w:p w14:paraId="10CB2AFC" w14:textId="77777777" w:rsidR="00653421" w:rsidRPr="00653421" w:rsidRDefault="00653421" w:rsidP="002651EA">
      <w:pPr>
        <w:pStyle w:val="Heading8"/>
      </w:pPr>
      <w:r w:rsidRPr="00653421">
        <w:t>5. Sustained Moral Civilization</w:t>
      </w:r>
    </w:p>
    <w:p w14:paraId="4A3E5F58" w14:textId="77777777" w:rsidR="00416CBF" w:rsidRDefault="00653421" w:rsidP="00653421">
      <w:pPr>
        <w:jc w:val="both"/>
        <w:rPr>
          <w:szCs w:val="24"/>
        </w:rPr>
      </w:pPr>
      <w:r w:rsidRPr="00653421">
        <w:rPr>
          <w:szCs w:val="24"/>
        </w:rPr>
        <w:t xml:space="preserve">The outcome of the Perpetual Transformation Loop is a </w:t>
      </w:r>
      <w:r w:rsidRPr="00653421">
        <w:rPr>
          <w:b/>
          <w:bCs/>
          <w:szCs w:val="24"/>
        </w:rPr>
        <w:t>living, self-sustaining moral civilization</w:t>
      </w:r>
      <w:r w:rsidRPr="00653421">
        <w:rPr>
          <w:szCs w:val="24"/>
        </w:rPr>
        <w:t xml:space="preserve"> — a society where virtue circulates as freely as information, and conscience operates as a national resource.</w:t>
      </w:r>
    </w:p>
    <w:p w14:paraId="5D3CC649" w14:textId="55DC9845" w:rsidR="00653421" w:rsidRPr="00653421" w:rsidRDefault="00653421" w:rsidP="00653421">
      <w:pPr>
        <w:jc w:val="both"/>
        <w:rPr>
          <w:szCs w:val="24"/>
        </w:rPr>
      </w:pPr>
      <w:r w:rsidRPr="00653421">
        <w:rPr>
          <w:szCs w:val="24"/>
        </w:rPr>
        <w:t xml:space="preserve">In this civilization, every Filipino becomes both </w:t>
      </w:r>
      <w:r w:rsidRPr="00653421">
        <w:rPr>
          <w:b/>
          <w:bCs/>
          <w:szCs w:val="24"/>
        </w:rPr>
        <w:t>a beneficiary and a generator of moral energy</w:t>
      </w:r>
      <w:r w:rsidRPr="00653421">
        <w:rPr>
          <w:szCs w:val="24"/>
        </w:rPr>
        <w:t>, contributing to the continuous shaping of the nation’s ethical destiny.</w:t>
      </w:r>
    </w:p>
    <w:p w14:paraId="7F8FB5F5" w14:textId="77777777" w:rsidR="00653421" w:rsidRPr="00653421" w:rsidRDefault="00653421" w:rsidP="00653421">
      <w:pPr>
        <w:jc w:val="both"/>
        <w:rPr>
          <w:szCs w:val="24"/>
        </w:rPr>
      </w:pPr>
      <w:r w:rsidRPr="00653421">
        <w:rPr>
          <w:szCs w:val="24"/>
        </w:rPr>
        <w:t xml:space="preserve">Through this integration logic, ABMPD transforms moral regeneration into a </w:t>
      </w:r>
      <w:r w:rsidRPr="00653421">
        <w:rPr>
          <w:b/>
          <w:bCs/>
          <w:szCs w:val="24"/>
        </w:rPr>
        <w:t>systemic perpetual motion</w:t>
      </w:r>
      <w:r w:rsidRPr="00653421">
        <w:rPr>
          <w:szCs w:val="24"/>
        </w:rPr>
        <w:t xml:space="preserve"> — an ever-turning wheel of conscience that renews itself across time, institutions, and generations.</w:t>
      </w:r>
    </w:p>
    <w:p w14:paraId="4744773B" w14:textId="77777777" w:rsidR="00653421" w:rsidRPr="00653421" w:rsidRDefault="00000000" w:rsidP="00653421">
      <w:pPr>
        <w:jc w:val="both"/>
        <w:rPr>
          <w:szCs w:val="24"/>
        </w:rPr>
      </w:pPr>
      <w:r>
        <w:rPr>
          <w:szCs w:val="24"/>
        </w:rPr>
        <w:pict w14:anchorId="1691095B">
          <v:rect id="_x0000_i1509" style="width:0;height:1.5pt" o:hralign="center" o:hrstd="t" o:hr="t" fillcolor="#a0a0a0" stroked="f"/>
        </w:pict>
      </w:r>
    </w:p>
    <w:p w14:paraId="72A7A97C" w14:textId="77777777" w:rsidR="002651EA" w:rsidRDefault="00653421" w:rsidP="00653421">
      <w:pPr>
        <w:jc w:val="both"/>
        <w:rPr>
          <w:b/>
          <w:bCs/>
          <w:szCs w:val="24"/>
        </w:rPr>
      </w:pPr>
      <w:r w:rsidRPr="00653421">
        <w:rPr>
          <w:rFonts w:ascii="Segoe UI Emoji" w:hAnsi="Segoe UI Emoji" w:cs="Segoe UI Emoji"/>
          <w:szCs w:val="24"/>
        </w:rPr>
        <w:t>📘</w:t>
      </w:r>
      <w:r w:rsidRPr="00653421">
        <w:rPr>
          <w:szCs w:val="24"/>
        </w:rPr>
        <w:t xml:space="preserve"> </w:t>
      </w:r>
      <w:r w:rsidRPr="00653421">
        <w:rPr>
          <w:b/>
          <w:bCs/>
          <w:szCs w:val="24"/>
        </w:rPr>
        <w:t>In essence:</w:t>
      </w:r>
    </w:p>
    <w:p w14:paraId="289EFCC2" w14:textId="251DDFCD" w:rsidR="00653421" w:rsidRPr="00653421" w:rsidRDefault="00653421" w:rsidP="00653421">
      <w:pPr>
        <w:jc w:val="both"/>
        <w:rPr>
          <w:szCs w:val="24"/>
        </w:rPr>
      </w:pPr>
      <w:r w:rsidRPr="00653421">
        <w:rPr>
          <w:szCs w:val="24"/>
        </w:rPr>
        <w:t xml:space="preserve">The </w:t>
      </w:r>
      <w:r w:rsidRPr="00653421">
        <w:rPr>
          <w:i/>
          <w:iCs/>
          <w:szCs w:val="24"/>
        </w:rPr>
        <w:t>Integration Logic: Perpetual Transformation Loop</w:t>
      </w:r>
      <w:r w:rsidRPr="00653421">
        <w:rPr>
          <w:szCs w:val="24"/>
        </w:rPr>
        <w:t xml:space="preserve"> ensures that </w:t>
      </w:r>
      <w:r w:rsidRPr="00653421">
        <w:rPr>
          <w:b/>
          <w:bCs/>
          <w:szCs w:val="24"/>
        </w:rPr>
        <w:t>no moral effort is ever lost</w:t>
      </w:r>
      <w:r w:rsidRPr="00653421">
        <w:rPr>
          <w:szCs w:val="24"/>
        </w:rPr>
        <w:t>, and that every act of goodness reenters the moral bloodstream of society.</w:t>
      </w:r>
      <w:r w:rsidRPr="00653421">
        <w:rPr>
          <w:szCs w:val="24"/>
        </w:rPr>
        <w:br/>
        <w:t>It is the final synthesis of the ABMPD moral system — a living proof that when conscience is systematized and valorized, transformation becomes not an event, but an enduring national cycle.</w:t>
      </w:r>
    </w:p>
    <w:p w14:paraId="3C30DE57" w14:textId="77777777" w:rsidR="00653421" w:rsidRDefault="00000000" w:rsidP="00653421">
      <w:pPr>
        <w:jc w:val="both"/>
        <w:rPr>
          <w:szCs w:val="24"/>
        </w:rPr>
      </w:pPr>
      <w:r>
        <w:rPr>
          <w:szCs w:val="24"/>
        </w:rPr>
        <w:pict w14:anchorId="300EA085">
          <v:rect id="_x0000_i1510" style="width:0;height:1.5pt" o:hralign="center" o:hrstd="t" o:hr="t" fillcolor="#a0a0a0" stroked="f"/>
        </w:pict>
      </w:r>
    </w:p>
    <w:p w14:paraId="19E20731" w14:textId="521C6879" w:rsidR="00653421" w:rsidRPr="00351CFA" w:rsidRDefault="00653421" w:rsidP="00653421">
      <w:pPr>
        <w:pStyle w:val="Heading7"/>
      </w:pPr>
      <w:r w:rsidRPr="00653421">
        <w:t>Intended Impact and Outcome</w:t>
      </w:r>
    </w:p>
    <w:p w14:paraId="075CB682" w14:textId="77777777" w:rsidR="00653421" w:rsidRPr="00653421" w:rsidRDefault="00653421" w:rsidP="00653421">
      <w:pPr>
        <w:jc w:val="both"/>
        <w:rPr>
          <w:szCs w:val="24"/>
        </w:rPr>
      </w:pPr>
      <w:r w:rsidRPr="00653421">
        <w:rPr>
          <w:szCs w:val="24"/>
        </w:rPr>
        <w:t xml:space="preserve">The ultimate aim of the ABMPD Moral Regeneration Cycle is not merely to change behavior, but to </w:t>
      </w:r>
      <w:r w:rsidRPr="00653421">
        <w:rPr>
          <w:b/>
          <w:bCs/>
          <w:szCs w:val="24"/>
        </w:rPr>
        <w:t>redefine the moral destiny of the Filipino nation</w:t>
      </w:r>
      <w:r w:rsidRPr="00653421">
        <w:rPr>
          <w:szCs w:val="24"/>
        </w:rPr>
        <w:t xml:space="preserve">. It envisions a future where moral renewal is not a campaign to be completed, but a </w:t>
      </w:r>
      <w:r w:rsidRPr="00653421">
        <w:rPr>
          <w:i/>
          <w:iCs/>
          <w:szCs w:val="24"/>
        </w:rPr>
        <w:t>way of national life</w:t>
      </w:r>
      <w:r w:rsidRPr="00653421">
        <w:rPr>
          <w:szCs w:val="24"/>
        </w:rPr>
        <w:t xml:space="preserve"> — continuously regenerating through conscience, community, and institutional alignment.</w:t>
      </w:r>
    </w:p>
    <w:p w14:paraId="0AD25267" w14:textId="77777777" w:rsidR="00653421" w:rsidRPr="00653421" w:rsidRDefault="00653421" w:rsidP="00653421">
      <w:pPr>
        <w:jc w:val="both"/>
        <w:rPr>
          <w:szCs w:val="24"/>
        </w:rPr>
      </w:pPr>
      <w:r w:rsidRPr="00653421">
        <w:rPr>
          <w:szCs w:val="24"/>
        </w:rPr>
        <w:lastRenderedPageBreak/>
        <w:t xml:space="preserve">Through its closed-loop design, integrated data systems, and mentorship-driven continuity, the ABMPD ecosystem matures into a </w:t>
      </w:r>
      <w:r w:rsidRPr="00653421">
        <w:rPr>
          <w:b/>
          <w:bCs/>
          <w:szCs w:val="24"/>
        </w:rPr>
        <w:t>living moral civilization</w:t>
      </w:r>
      <w:r w:rsidRPr="00653421">
        <w:rPr>
          <w:szCs w:val="24"/>
        </w:rPr>
        <w:t xml:space="preserve"> — a national structure where the energy of virtue fuels productivity, and moral integrity becomes the standard currency of leadership, governance, and citizenship.</w:t>
      </w:r>
    </w:p>
    <w:p w14:paraId="41AFDD3C" w14:textId="77777777" w:rsidR="00653421" w:rsidRPr="00653421" w:rsidRDefault="00000000" w:rsidP="00653421">
      <w:pPr>
        <w:jc w:val="both"/>
        <w:rPr>
          <w:szCs w:val="24"/>
        </w:rPr>
      </w:pPr>
      <w:r>
        <w:rPr>
          <w:szCs w:val="24"/>
        </w:rPr>
        <w:pict w14:anchorId="1D8579E4">
          <v:rect id="_x0000_i1511" style="width:0;height:1.5pt" o:hralign="center" o:hrstd="t" o:hr="t" fillcolor="#a0a0a0" stroked="f"/>
        </w:pict>
      </w:r>
    </w:p>
    <w:p w14:paraId="12C719E5" w14:textId="77777777" w:rsidR="00653421" w:rsidRPr="00653421" w:rsidRDefault="00653421" w:rsidP="00416CBF">
      <w:pPr>
        <w:pStyle w:val="Heading8"/>
      </w:pPr>
      <w:r w:rsidRPr="00653421">
        <w:t>1. Perpetual Moral Renewal as Governance and Cultural Norm</w:t>
      </w:r>
    </w:p>
    <w:p w14:paraId="7B392A86" w14:textId="77777777" w:rsidR="00653421" w:rsidRPr="00653421" w:rsidRDefault="00653421" w:rsidP="00653421">
      <w:pPr>
        <w:jc w:val="both"/>
        <w:rPr>
          <w:szCs w:val="24"/>
        </w:rPr>
      </w:pPr>
      <w:r w:rsidRPr="00653421">
        <w:rPr>
          <w:szCs w:val="24"/>
        </w:rPr>
        <w:t xml:space="preserve">The first intended outcome is the </w:t>
      </w:r>
      <w:r w:rsidRPr="00653421">
        <w:rPr>
          <w:b/>
          <w:bCs/>
          <w:szCs w:val="24"/>
        </w:rPr>
        <w:t>institutionalization of perpetual moral renewal</w:t>
      </w:r>
      <w:r w:rsidRPr="00653421">
        <w:rPr>
          <w:szCs w:val="24"/>
        </w:rPr>
        <w:t xml:space="preserve"> — embedding the values of </w:t>
      </w:r>
      <w:r w:rsidRPr="00653421">
        <w:rPr>
          <w:i/>
          <w:iCs/>
          <w:szCs w:val="24"/>
        </w:rPr>
        <w:t>Puso</w:t>
      </w:r>
      <w:r w:rsidRPr="00653421">
        <w:rPr>
          <w:szCs w:val="24"/>
        </w:rPr>
        <w:t xml:space="preserve"> (compassion), </w:t>
      </w:r>
      <w:r w:rsidRPr="00653421">
        <w:rPr>
          <w:i/>
          <w:iCs/>
          <w:szCs w:val="24"/>
        </w:rPr>
        <w:t>Dangal</w:t>
      </w:r>
      <w:r w:rsidRPr="00653421">
        <w:rPr>
          <w:szCs w:val="24"/>
        </w:rPr>
        <w:t xml:space="preserve"> (honor), </w:t>
      </w:r>
      <w:proofErr w:type="spellStart"/>
      <w:r w:rsidRPr="00653421">
        <w:rPr>
          <w:i/>
          <w:iCs/>
          <w:szCs w:val="24"/>
        </w:rPr>
        <w:t>Paninindigan</w:t>
      </w:r>
      <w:proofErr w:type="spellEnd"/>
      <w:r w:rsidRPr="00653421">
        <w:rPr>
          <w:szCs w:val="24"/>
        </w:rPr>
        <w:t xml:space="preserve"> (conviction), and </w:t>
      </w:r>
      <w:proofErr w:type="spellStart"/>
      <w:r w:rsidRPr="00653421">
        <w:rPr>
          <w:i/>
          <w:iCs/>
          <w:szCs w:val="24"/>
        </w:rPr>
        <w:t>Paglilingkod</w:t>
      </w:r>
      <w:proofErr w:type="spellEnd"/>
      <w:r w:rsidRPr="00653421">
        <w:rPr>
          <w:szCs w:val="24"/>
        </w:rPr>
        <w:t xml:space="preserve"> (service) into the core of governance, education, and civic life.</w:t>
      </w:r>
    </w:p>
    <w:p w14:paraId="5B2149B1" w14:textId="77777777" w:rsidR="00653421" w:rsidRPr="00653421" w:rsidRDefault="00653421" w:rsidP="00653421">
      <w:pPr>
        <w:jc w:val="both"/>
        <w:rPr>
          <w:szCs w:val="24"/>
        </w:rPr>
      </w:pPr>
      <w:r w:rsidRPr="00653421">
        <w:rPr>
          <w:szCs w:val="24"/>
        </w:rPr>
        <w:t xml:space="preserve">ABMPD transforms morality from a personal aspiration into a </w:t>
      </w:r>
      <w:r w:rsidRPr="00653421">
        <w:rPr>
          <w:b/>
          <w:bCs/>
          <w:szCs w:val="24"/>
        </w:rPr>
        <w:t>governance mechanism</w:t>
      </w:r>
      <w:r w:rsidRPr="00653421">
        <w:rPr>
          <w:szCs w:val="24"/>
        </w:rPr>
        <w:t xml:space="preserve"> — where conscience serves as the invisible constitution guiding public service, policy formation, and community conduct.</w:t>
      </w:r>
    </w:p>
    <w:p w14:paraId="2715049D" w14:textId="77777777" w:rsidR="00653421" w:rsidRPr="00653421" w:rsidRDefault="00653421" w:rsidP="00653421">
      <w:pPr>
        <w:jc w:val="both"/>
        <w:rPr>
          <w:szCs w:val="24"/>
        </w:rPr>
      </w:pPr>
      <w:r w:rsidRPr="00653421">
        <w:rPr>
          <w:szCs w:val="24"/>
        </w:rPr>
        <w:t xml:space="preserve">This renewal becomes a </w:t>
      </w:r>
      <w:r w:rsidRPr="00653421">
        <w:rPr>
          <w:b/>
          <w:bCs/>
          <w:szCs w:val="24"/>
        </w:rPr>
        <w:t>cultural norm</w:t>
      </w:r>
      <w:r w:rsidRPr="00653421">
        <w:rPr>
          <w:szCs w:val="24"/>
        </w:rPr>
        <w:t xml:space="preserve"> when honesty is expected, service is honored, and faith is lived daily in both private and public spaces. The Filipino, once fragmented by disillusionment, becomes whole again — governed not only by law, but by love of truth and country.</w:t>
      </w:r>
    </w:p>
    <w:p w14:paraId="6C5EB16E" w14:textId="77777777" w:rsidR="00653421" w:rsidRPr="00653421" w:rsidRDefault="00653421" w:rsidP="00653421">
      <w:pPr>
        <w:jc w:val="both"/>
        <w:rPr>
          <w:szCs w:val="24"/>
        </w:rPr>
      </w:pPr>
      <w:r w:rsidRPr="00653421">
        <w:rPr>
          <w:szCs w:val="24"/>
        </w:rPr>
        <w:t>Over time, this institutionalization forms the moral rhythm of governance: a continuous process of introspection, correction, and recommitment that keeps the nation’s moral compass aligned with divine and civic principles.</w:t>
      </w:r>
    </w:p>
    <w:p w14:paraId="07C9C439" w14:textId="77777777" w:rsidR="00653421" w:rsidRPr="00653421" w:rsidRDefault="00000000" w:rsidP="00653421">
      <w:pPr>
        <w:jc w:val="both"/>
        <w:rPr>
          <w:szCs w:val="24"/>
        </w:rPr>
      </w:pPr>
      <w:r>
        <w:rPr>
          <w:szCs w:val="24"/>
        </w:rPr>
        <w:pict w14:anchorId="24A1F4A6">
          <v:rect id="_x0000_i1512" style="width:0;height:1.5pt" o:hralign="center" o:hrstd="t" o:hr="t" fillcolor="#a0a0a0" stroked="f"/>
        </w:pict>
      </w:r>
    </w:p>
    <w:p w14:paraId="62796A8A" w14:textId="77777777" w:rsidR="00653421" w:rsidRPr="00653421" w:rsidRDefault="00653421" w:rsidP="00416CBF">
      <w:pPr>
        <w:pStyle w:val="Heading8"/>
      </w:pPr>
      <w:r w:rsidRPr="00653421">
        <w:t>2. The ABMPD Ecosystem as a Living Moral Civilization</w:t>
      </w:r>
    </w:p>
    <w:p w14:paraId="66F913EF" w14:textId="77777777" w:rsidR="00653421" w:rsidRPr="00653421" w:rsidRDefault="00653421" w:rsidP="00653421">
      <w:pPr>
        <w:jc w:val="both"/>
        <w:rPr>
          <w:szCs w:val="24"/>
        </w:rPr>
      </w:pPr>
      <w:r w:rsidRPr="00653421">
        <w:rPr>
          <w:szCs w:val="24"/>
        </w:rPr>
        <w:t xml:space="preserve">The second impact lies in the </w:t>
      </w:r>
      <w:r w:rsidRPr="00653421">
        <w:rPr>
          <w:b/>
          <w:bCs/>
          <w:szCs w:val="24"/>
        </w:rPr>
        <w:t>evolution of the ABMPD ecosystem</w:t>
      </w:r>
      <w:r w:rsidRPr="00653421">
        <w:rPr>
          <w:szCs w:val="24"/>
        </w:rPr>
        <w:t xml:space="preserve"> itself — from a structured moral recovery program into a </w:t>
      </w:r>
      <w:r w:rsidRPr="00653421">
        <w:rPr>
          <w:b/>
          <w:bCs/>
          <w:szCs w:val="24"/>
        </w:rPr>
        <w:t>living moral civilization</w:t>
      </w:r>
      <w:r w:rsidRPr="00653421">
        <w:rPr>
          <w:szCs w:val="24"/>
        </w:rPr>
        <w:t xml:space="preserve"> sustained by three active forces: </w:t>
      </w:r>
      <w:r w:rsidRPr="00653421">
        <w:rPr>
          <w:b/>
          <w:bCs/>
          <w:szCs w:val="24"/>
        </w:rPr>
        <w:t>virtue, data, and mentorship</w:t>
      </w:r>
      <w:r w:rsidRPr="00653421">
        <w:rPr>
          <w:szCs w:val="24"/>
        </w:rPr>
        <w:t>.</w:t>
      </w:r>
    </w:p>
    <w:p w14:paraId="7FA3794F" w14:textId="77777777" w:rsidR="00416CBF" w:rsidRPr="00416CBF" w:rsidRDefault="00653421" w:rsidP="008D251F">
      <w:pPr>
        <w:numPr>
          <w:ilvl w:val="0"/>
          <w:numId w:val="424"/>
        </w:numPr>
        <w:jc w:val="both"/>
        <w:rPr>
          <w:szCs w:val="24"/>
        </w:rPr>
      </w:pPr>
      <w:r w:rsidRPr="00653421">
        <w:rPr>
          <w:b/>
          <w:bCs/>
          <w:szCs w:val="24"/>
        </w:rPr>
        <w:t>Sustained by virtue:</w:t>
      </w:r>
    </w:p>
    <w:p w14:paraId="7C7EB5ED" w14:textId="3D71CFF3" w:rsidR="00653421" w:rsidRPr="00653421" w:rsidRDefault="00653421" w:rsidP="00416CBF">
      <w:pPr>
        <w:ind w:left="720"/>
        <w:jc w:val="both"/>
        <w:rPr>
          <w:szCs w:val="24"/>
        </w:rPr>
      </w:pPr>
      <w:r w:rsidRPr="00653421">
        <w:rPr>
          <w:szCs w:val="24"/>
        </w:rPr>
        <w:t>Every act of integrity and compassion reinforces the social fabric, producing a ripple effect that normalizes ethical conduct.</w:t>
      </w:r>
    </w:p>
    <w:p w14:paraId="5B51B7E0" w14:textId="77777777" w:rsidR="00416CBF" w:rsidRPr="00416CBF" w:rsidRDefault="00653421" w:rsidP="008D251F">
      <w:pPr>
        <w:numPr>
          <w:ilvl w:val="0"/>
          <w:numId w:val="424"/>
        </w:numPr>
        <w:jc w:val="both"/>
        <w:rPr>
          <w:szCs w:val="24"/>
        </w:rPr>
      </w:pPr>
      <w:r w:rsidRPr="00653421">
        <w:rPr>
          <w:b/>
          <w:bCs/>
          <w:szCs w:val="24"/>
        </w:rPr>
        <w:t>Guided by data:</w:t>
      </w:r>
    </w:p>
    <w:p w14:paraId="241639D7" w14:textId="6907F100" w:rsidR="00653421" w:rsidRPr="00653421" w:rsidRDefault="00653421" w:rsidP="00416CBF">
      <w:pPr>
        <w:ind w:left="720"/>
        <w:jc w:val="both"/>
        <w:rPr>
          <w:szCs w:val="24"/>
        </w:rPr>
      </w:pPr>
      <w:r w:rsidRPr="00653421">
        <w:rPr>
          <w:szCs w:val="24"/>
        </w:rPr>
        <w:t>The ABMPD Digital Dashboard, integrated with MEL systems and moral indices, transforms virtue into measurable progress — ensuring that moral change is both real and accountable.</w:t>
      </w:r>
    </w:p>
    <w:p w14:paraId="13F5C1AB" w14:textId="77777777" w:rsidR="00416CBF" w:rsidRPr="00416CBF" w:rsidRDefault="00653421" w:rsidP="008D251F">
      <w:pPr>
        <w:numPr>
          <w:ilvl w:val="0"/>
          <w:numId w:val="424"/>
        </w:numPr>
        <w:jc w:val="both"/>
        <w:rPr>
          <w:szCs w:val="24"/>
        </w:rPr>
      </w:pPr>
      <w:r w:rsidRPr="00653421">
        <w:rPr>
          <w:b/>
          <w:bCs/>
          <w:szCs w:val="24"/>
        </w:rPr>
        <w:t>Expanded through mentorship:</w:t>
      </w:r>
    </w:p>
    <w:p w14:paraId="03B5A096" w14:textId="56138C18" w:rsidR="00653421" w:rsidRPr="00653421" w:rsidRDefault="00653421" w:rsidP="00416CBF">
      <w:pPr>
        <w:ind w:left="720"/>
        <w:jc w:val="both"/>
        <w:rPr>
          <w:szCs w:val="24"/>
        </w:rPr>
      </w:pPr>
      <w:r w:rsidRPr="00653421">
        <w:rPr>
          <w:szCs w:val="24"/>
        </w:rPr>
        <w:lastRenderedPageBreak/>
        <w:t>A continuous chain of mentors and moral leaders keeps the ecosystem alive, transmitting values through personal example and community practice.</w:t>
      </w:r>
    </w:p>
    <w:p w14:paraId="69DE45CC" w14:textId="77777777" w:rsidR="00653421" w:rsidRPr="00653421" w:rsidRDefault="00653421" w:rsidP="00653421">
      <w:pPr>
        <w:jc w:val="both"/>
        <w:rPr>
          <w:szCs w:val="24"/>
        </w:rPr>
      </w:pPr>
      <w:r w:rsidRPr="00653421">
        <w:rPr>
          <w:szCs w:val="24"/>
        </w:rPr>
        <w:t xml:space="preserve">This triadic design turns the ABMPD ecosystem into a </w:t>
      </w:r>
      <w:r w:rsidRPr="00653421">
        <w:rPr>
          <w:b/>
          <w:bCs/>
          <w:szCs w:val="24"/>
        </w:rPr>
        <w:t>moral infrastructure</w:t>
      </w:r>
      <w:r w:rsidRPr="00653421">
        <w:rPr>
          <w:szCs w:val="24"/>
        </w:rPr>
        <w:t xml:space="preserve"> — one that evolves, learns, and grows like a living organism. It is both spiritual and systemic, both cultural and computational — a rare fusion where faith meets governance, and conscience meets design.</w:t>
      </w:r>
    </w:p>
    <w:p w14:paraId="0F28A2DE" w14:textId="77777777" w:rsidR="00653421" w:rsidRPr="00653421" w:rsidRDefault="00653421" w:rsidP="00653421">
      <w:pPr>
        <w:jc w:val="both"/>
        <w:rPr>
          <w:szCs w:val="24"/>
        </w:rPr>
      </w:pPr>
      <w:r w:rsidRPr="00653421">
        <w:rPr>
          <w:szCs w:val="24"/>
        </w:rPr>
        <w:t xml:space="preserve">Through this, ABMPD becomes not just a movement but a </w:t>
      </w:r>
      <w:r w:rsidRPr="00653421">
        <w:rPr>
          <w:b/>
          <w:bCs/>
          <w:szCs w:val="24"/>
        </w:rPr>
        <w:t>moral civilization engine</w:t>
      </w:r>
      <w:r w:rsidRPr="00653421">
        <w:rPr>
          <w:szCs w:val="24"/>
        </w:rPr>
        <w:t>, capable of sustaining national renewal across generations without dependence on external momentum or political cycles.</w:t>
      </w:r>
    </w:p>
    <w:p w14:paraId="24FCC683" w14:textId="77777777" w:rsidR="00653421" w:rsidRPr="00653421" w:rsidRDefault="00000000" w:rsidP="00653421">
      <w:pPr>
        <w:jc w:val="both"/>
        <w:rPr>
          <w:szCs w:val="24"/>
        </w:rPr>
      </w:pPr>
      <w:r>
        <w:rPr>
          <w:szCs w:val="24"/>
        </w:rPr>
        <w:pict w14:anchorId="74334F74">
          <v:rect id="_x0000_i1513" style="width:0;height:1.5pt" o:hralign="center" o:hrstd="t" o:hr="t" fillcolor="#a0a0a0" stroked="f"/>
        </w:pict>
      </w:r>
    </w:p>
    <w:p w14:paraId="10585B58" w14:textId="77777777" w:rsidR="00653421" w:rsidRPr="00653421" w:rsidRDefault="00653421" w:rsidP="00416CBF">
      <w:pPr>
        <w:pStyle w:val="Heading8"/>
      </w:pPr>
      <w:r w:rsidRPr="00653421">
        <w:t>3. Generational Multiplication of Moral Heroes</w:t>
      </w:r>
    </w:p>
    <w:p w14:paraId="28B50AF3" w14:textId="77777777" w:rsidR="00653421" w:rsidRPr="00653421" w:rsidRDefault="00653421" w:rsidP="00653421">
      <w:pPr>
        <w:jc w:val="both"/>
        <w:rPr>
          <w:szCs w:val="24"/>
        </w:rPr>
      </w:pPr>
      <w:r w:rsidRPr="00653421">
        <w:rPr>
          <w:szCs w:val="24"/>
        </w:rPr>
        <w:t xml:space="preserve">The final outcome of the ABMPD Moral Regeneration Cycle is the </w:t>
      </w:r>
      <w:r w:rsidRPr="00653421">
        <w:rPr>
          <w:b/>
          <w:bCs/>
          <w:szCs w:val="24"/>
        </w:rPr>
        <w:t>perpetual multiplication of moral heroes</w:t>
      </w:r>
      <w:r w:rsidRPr="00653421">
        <w:rPr>
          <w:szCs w:val="24"/>
        </w:rPr>
        <w:t xml:space="preserve"> — citizens who embody virtue not as performance, but as </w:t>
      </w:r>
      <w:r w:rsidRPr="00653421">
        <w:rPr>
          <w:i/>
          <w:iCs/>
          <w:szCs w:val="24"/>
        </w:rPr>
        <w:t>habitual leadership</w:t>
      </w:r>
      <w:r w:rsidRPr="00653421">
        <w:rPr>
          <w:szCs w:val="24"/>
        </w:rPr>
        <w:t>.</w:t>
      </w:r>
    </w:p>
    <w:p w14:paraId="6ED1764F" w14:textId="77777777" w:rsidR="00416CBF" w:rsidRDefault="00653421" w:rsidP="00653421">
      <w:pPr>
        <w:jc w:val="both"/>
        <w:rPr>
          <w:szCs w:val="24"/>
        </w:rPr>
      </w:pPr>
      <w:r w:rsidRPr="00653421">
        <w:rPr>
          <w:szCs w:val="24"/>
        </w:rPr>
        <w:t xml:space="preserve">These moral heroes — whether barangay mentors, civic innovators, educators, or leaders of industry — become </w:t>
      </w:r>
      <w:r w:rsidRPr="00653421">
        <w:rPr>
          <w:b/>
          <w:bCs/>
          <w:szCs w:val="24"/>
        </w:rPr>
        <w:t>living institutions of character</w:t>
      </w:r>
      <w:r w:rsidRPr="00653421">
        <w:rPr>
          <w:szCs w:val="24"/>
        </w:rPr>
        <w:t>.</w:t>
      </w:r>
    </w:p>
    <w:p w14:paraId="4471C6CC" w14:textId="74B4ADA1" w:rsidR="00653421" w:rsidRPr="00653421" w:rsidRDefault="00653421" w:rsidP="00653421">
      <w:pPr>
        <w:jc w:val="both"/>
        <w:rPr>
          <w:szCs w:val="24"/>
        </w:rPr>
      </w:pPr>
      <w:r w:rsidRPr="00653421">
        <w:rPr>
          <w:szCs w:val="24"/>
        </w:rPr>
        <w:t>They carry within them the moral DNA of the nation, transmitting it through mentorship, family, and community influence.</w:t>
      </w:r>
    </w:p>
    <w:p w14:paraId="5BE454A1" w14:textId="77777777" w:rsidR="00653421" w:rsidRPr="00653421" w:rsidRDefault="00653421" w:rsidP="00653421">
      <w:pPr>
        <w:jc w:val="both"/>
        <w:rPr>
          <w:szCs w:val="24"/>
        </w:rPr>
      </w:pPr>
      <w:r w:rsidRPr="00653421">
        <w:rPr>
          <w:szCs w:val="24"/>
        </w:rPr>
        <w:t>Each generation of moral advocates produces the next:</w:t>
      </w:r>
    </w:p>
    <w:p w14:paraId="618F7A21" w14:textId="77777777" w:rsidR="00653421" w:rsidRPr="00653421" w:rsidRDefault="00653421" w:rsidP="008D251F">
      <w:pPr>
        <w:numPr>
          <w:ilvl w:val="0"/>
          <w:numId w:val="425"/>
        </w:numPr>
        <w:jc w:val="both"/>
        <w:rPr>
          <w:szCs w:val="24"/>
        </w:rPr>
      </w:pPr>
      <w:r w:rsidRPr="00653421">
        <w:rPr>
          <w:i/>
          <w:iCs/>
          <w:szCs w:val="24"/>
        </w:rPr>
        <w:t>Learners become practitioners,</w:t>
      </w:r>
    </w:p>
    <w:p w14:paraId="584D356E" w14:textId="77777777" w:rsidR="00653421" w:rsidRPr="00653421" w:rsidRDefault="00653421" w:rsidP="008D251F">
      <w:pPr>
        <w:numPr>
          <w:ilvl w:val="0"/>
          <w:numId w:val="425"/>
        </w:numPr>
        <w:jc w:val="both"/>
        <w:rPr>
          <w:szCs w:val="24"/>
        </w:rPr>
      </w:pPr>
      <w:r w:rsidRPr="00653421">
        <w:rPr>
          <w:i/>
          <w:iCs/>
          <w:szCs w:val="24"/>
        </w:rPr>
        <w:t>Practitioners become exemplars,</w:t>
      </w:r>
    </w:p>
    <w:p w14:paraId="250796F4" w14:textId="77777777" w:rsidR="00653421" w:rsidRPr="00653421" w:rsidRDefault="00653421" w:rsidP="008D251F">
      <w:pPr>
        <w:numPr>
          <w:ilvl w:val="0"/>
          <w:numId w:val="425"/>
        </w:numPr>
        <w:jc w:val="both"/>
        <w:rPr>
          <w:szCs w:val="24"/>
        </w:rPr>
      </w:pPr>
      <w:r w:rsidRPr="00653421">
        <w:rPr>
          <w:i/>
          <w:iCs/>
          <w:szCs w:val="24"/>
        </w:rPr>
        <w:t>Exemplars become mentors,</w:t>
      </w:r>
      <w:r w:rsidRPr="00653421">
        <w:rPr>
          <w:szCs w:val="24"/>
        </w:rPr>
        <w:t xml:space="preserve"> and</w:t>
      </w:r>
    </w:p>
    <w:p w14:paraId="2F36C7E3" w14:textId="77777777" w:rsidR="00653421" w:rsidRPr="00653421" w:rsidRDefault="00653421" w:rsidP="008D251F">
      <w:pPr>
        <w:numPr>
          <w:ilvl w:val="0"/>
          <w:numId w:val="425"/>
        </w:numPr>
        <w:jc w:val="both"/>
        <w:rPr>
          <w:szCs w:val="24"/>
        </w:rPr>
      </w:pPr>
      <w:r w:rsidRPr="00653421">
        <w:rPr>
          <w:i/>
          <w:iCs/>
          <w:szCs w:val="24"/>
        </w:rPr>
        <w:t>Mentors become multipliers of virtue.</w:t>
      </w:r>
    </w:p>
    <w:p w14:paraId="639F209C" w14:textId="77777777" w:rsidR="00653421" w:rsidRPr="00653421" w:rsidRDefault="00653421" w:rsidP="00653421">
      <w:pPr>
        <w:jc w:val="both"/>
        <w:rPr>
          <w:szCs w:val="24"/>
        </w:rPr>
      </w:pPr>
      <w:r w:rsidRPr="00653421">
        <w:rPr>
          <w:szCs w:val="24"/>
        </w:rPr>
        <w:t>In this unbroken lineage, moral transformation becomes hereditary — passed not by blood, but by example.</w:t>
      </w:r>
    </w:p>
    <w:p w14:paraId="6AB2F602" w14:textId="77777777" w:rsidR="00653421" w:rsidRPr="00653421" w:rsidRDefault="00653421" w:rsidP="00653421">
      <w:pPr>
        <w:jc w:val="both"/>
        <w:rPr>
          <w:szCs w:val="24"/>
        </w:rPr>
      </w:pPr>
      <w:r w:rsidRPr="00653421">
        <w:rPr>
          <w:szCs w:val="24"/>
        </w:rPr>
        <w:t xml:space="preserve">As generations rise and fall, the </w:t>
      </w:r>
      <w:r w:rsidRPr="00653421">
        <w:rPr>
          <w:b/>
          <w:bCs/>
          <w:szCs w:val="24"/>
        </w:rPr>
        <w:t>nation’s moral light never fades</w:t>
      </w:r>
      <w:r w:rsidRPr="00653421">
        <w:rPr>
          <w:szCs w:val="24"/>
        </w:rPr>
        <w:t>. It continues to renew itself through its people — through every act of faith, integrity, and service that reinforces the moral architecture of society.</w:t>
      </w:r>
    </w:p>
    <w:p w14:paraId="64D5A28D" w14:textId="77777777" w:rsidR="00416CBF" w:rsidRDefault="00653421" w:rsidP="00653421">
      <w:pPr>
        <w:jc w:val="both"/>
        <w:rPr>
          <w:szCs w:val="24"/>
        </w:rPr>
      </w:pPr>
      <w:r w:rsidRPr="00653421">
        <w:rPr>
          <w:szCs w:val="24"/>
        </w:rPr>
        <w:t>This is the final vision of the ABMPD Moral Regeneration Cycle:</w:t>
      </w:r>
    </w:p>
    <w:p w14:paraId="6E9495CC" w14:textId="7C57C0DB" w:rsidR="00653421" w:rsidRPr="00653421" w:rsidRDefault="00416CBF" w:rsidP="00653421">
      <w:pPr>
        <w:jc w:val="both"/>
        <w:rPr>
          <w:b/>
          <w:bCs/>
          <w:i/>
          <w:iCs/>
          <w:szCs w:val="24"/>
        </w:rPr>
      </w:pPr>
      <w:r w:rsidRPr="00416CBF">
        <w:rPr>
          <w:b/>
          <w:bCs/>
          <w:i/>
          <w:iCs/>
          <w:szCs w:val="24"/>
        </w:rPr>
        <w:t>A</w:t>
      </w:r>
      <w:r w:rsidR="00653421" w:rsidRPr="00653421">
        <w:rPr>
          <w:b/>
          <w:bCs/>
          <w:i/>
          <w:iCs/>
          <w:szCs w:val="24"/>
        </w:rPr>
        <w:t xml:space="preserve"> Philippines where conscience is culture, virtue is governance, and heroism is a way of life.</w:t>
      </w:r>
    </w:p>
    <w:p w14:paraId="5543A29A" w14:textId="77777777" w:rsidR="00653421" w:rsidRPr="00653421" w:rsidRDefault="00000000" w:rsidP="00653421">
      <w:pPr>
        <w:jc w:val="both"/>
        <w:rPr>
          <w:szCs w:val="24"/>
        </w:rPr>
      </w:pPr>
      <w:r>
        <w:rPr>
          <w:szCs w:val="24"/>
        </w:rPr>
        <w:lastRenderedPageBreak/>
        <w:pict w14:anchorId="6F7C1C75">
          <v:rect id="_x0000_i1514" style="width:0;height:1.5pt" o:hralign="center" o:hrstd="t" o:hr="t" fillcolor="#a0a0a0" stroked="f"/>
        </w:pict>
      </w:r>
    </w:p>
    <w:p w14:paraId="0582D592" w14:textId="77777777" w:rsidR="00416CBF" w:rsidRDefault="00653421" w:rsidP="00653421">
      <w:pPr>
        <w:jc w:val="both"/>
        <w:rPr>
          <w:b/>
          <w:bCs/>
          <w:szCs w:val="24"/>
        </w:rPr>
      </w:pPr>
      <w:r w:rsidRPr="00653421">
        <w:rPr>
          <w:rFonts w:ascii="Segoe UI Emoji" w:hAnsi="Segoe UI Emoji" w:cs="Segoe UI Emoji"/>
          <w:szCs w:val="24"/>
        </w:rPr>
        <w:t>📘</w:t>
      </w:r>
      <w:r w:rsidRPr="00653421">
        <w:rPr>
          <w:szCs w:val="24"/>
        </w:rPr>
        <w:t xml:space="preserve"> </w:t>
      </w:r>
      <w:r w:rsidRPr="00653421">
        <w:rPr>
          <w:b/>
          <w:bCs/>
          <w:szCs w:val="24"/>
        </w:rPr>
        <w:t>In essence:</w:t>
      </w:r>
    </w:p>
    <w:p w14:paraId="1830C621" w14:textId="77777777" w:rsidR="00440807" w:rsidRDefault="00653421" w:rsidP="00653421">
      <w:pPr>
        <w:jc w:val="both"/>
        <w:rPr>
          <w:szCs w:val="24"/>
        </w:rPr>
      </w:pPr>
      <w:r w:rsidRPr="00653421">
        <w:rPr>
          <w:szCs w:val="24"/>
        </w:rPr>
        <w:t xml:space="preserve">The </w:t>
      </w:r>
      <w:r w:rsidRPr="00653421">
        <w:rPr>
          <w:i/>
          <w:iCs/>
          <w:szCs w:val="24"/>
        </w:rPr>
        <w:t>Intended Impact and Outcome</w:t>
      </w:r>
      <w:r w:rsidRPr="00653421">
        <w:rPr>
          <w:szCs w:val="24"/>
        </w:rPr>
        <w:t xml:space="preserve"> of the ABMPD Moral Regeneration Cycle is the establishment of a </w:t>
      </w:r>
      <w:r w:rsidRPr="00653421">
        <w:rPr>
          <w:b/>
          <w:bCs/>
          <w:szCs w:val="24"/>
        </w:rPr>
        <w:t>perpetual moral civilization</w:t>
      </w:r>
      <w:r w:rsidRPr="00653421">
        <w:rPr>
          <w:szCs w:val="24"/>
        </w:rPr>
        <w:t xml:space="preserve"> — a nation that sustains itself not by laws or institutions alone, but by the enduring power of virtuous hearts.</w:t>
      </w:r>
    </w:p>
    <w:p w14:paraId="1EC1D294" w14:textId="222DA30D" w:rsidR="00653421" w:rsidRPr="00653421" w:rsidRDefault="00653421" w:rsidP="00653421">
      <w:pPr>
        <w:jc w:val="both"/>
        <w:rPr>
          <w:szCs w:val="24"/>
        </w:rPr>
      </w:pPr>
      <w:r w:rsidRPr="00653421">
        <w:rPr>
          <w:szCs w:val="24"/>
        </w:rPr>
        <w:t xml:space="preserve">It ensures that the flame of </w:t>
      </w:r>
      <w:r w:rsidRPr="00653421">
        <w:rPr>
          <w:i/>
          <w:iCs/>
          <w:szCs w:val="24"/>
        </w:rPr>
        <w:t>Puso at Dangal</w:t>
      </w:r>
      <w:r w:rsidRPr="00653421">
        <w:rPr>
          <w:szCs w:val="24"/>
        </w:rPr>
        <w:t xml:space="preserve"> will never be extinguished, for it burns in the conscience of every Filipino who chooses to live, lead, and serve with moral courage.</w:t>
      </w:r>
    </w:p>
    <w:p w14:paraId="6EFA658A" w14:textId="0492327C" w:rsidR="003A27DA" w:rsidRPr="003A27DA" w:rsidRDefault="00000000" w:rsidP="00653421">
      <w:pPr>
        <w:jc w:val="both"/>
        <w:rPr>
          <w:szCs w:val="24"/>
        </w:rPr>
      </w:pPr>
      <w:r>
        <w:rPr>
          <w:szCs w:val="24"/>
        </w:rPr>
        <w:pict w14:anchorId="5F5CC22D">
          <v:rect id="_x0000_i1515" style="width:0;height:1.5pt" o:hralign="center" o:hrstd="t" o:hr="t" fillcolor="#a0a0a0" stroked="f"/>
        </w:pict>
      </w:r>
    </w:p>
    <w:p w14:paraId="1C67C200" w14:textId="77777777" w:rsidR="00653421" w:rsidRPr="00653421" w:rsidRDefault="00653421" w:rsidP="00653421">
      <w:pPr>
        <w:pStyle w:val="Heading7"/>
      </w:pPr>
      <w:r w:rsidRPr="00653421">
        <w:t>Integrative Summary Table: ABMPD Moral Regeneration Cycle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4"/>
        <w:gridCol w:w="1903"/>
        <w:gridCol w:w="1809"/>
        <w:gridCol w:w="1775"/>
        <w:gridCol w:w="1779"/>
      </w:tblGrid>
      <w:tr w:rsidR="00653421" w:rsidRPr="00653421" w14:paraId="5E7BD7D5" w14:textId="77777777" w:rsidTr="00653421">
        <w:trPr>
          <w:tblHeader/>
          <w:tblCellSpacing w:w="15" w:type="dxa"/>
        </w:trPr>
        <w:tc>
          <w:tcPr>
            <w:tcW w:w="0" w:type="auto"/>
            <w:vAlign w:val="center"/>
            <w:hideMark/>
          </w:tcPr>
          <w:p w14:paraId="538A3D96" w14:textId="77777777" w:rsidR="00653421" w:rsidRPr="00653421" w:rsidRDefault="00653421" w:rsidP="00653421">
            <w:pPr>
              <w:jc w:val="both"/>
              <w:rPr>
                <w:b/>
                <w:bCs/>
                <w:szCs w:val="24"/>
              </w:rPr>
            </w:pPr>
            <w:r w:rsidRPr="00653421">
              <w:rPr>
                <w:b/>
                <w:bCs/>
                <w:szCs w:val="24"/>
              </w:rPr>
              <w:t>Cycle Element</w:t>
            </w:r>
          </w:p>
        </w:tc>
        <w:tc>
          <w:tcPr>
            <w:tcW w:w="0" w:type="auto"/>
            <w:vAlign w:val="center"/>
            <w:hideMark/>
          </w:tcPr>
          <w:p w14:paraId="7969772F" w14:textId="77777777" w:rsidR="00653421" w:rsidRPr="00653421" w:rsidRDefault="00653421" w:rsidP="00653421">
            <w:pPr>
              <w:jc w:val="both"/>
              <w:rPr>
                <w:b/>
                <w:bCs/>
                <w:szCs w:val="24"/>
              </w:rPr>
            </w:pPr>
            <w:r w:rsidRPr="00653421">
              <w:rPr>
                <w:b/>
                <w:bCs/>
                <w:szCs w:val="24"/>
              </w:rPr>
              <w:t>Core Definition</w:t>
            </w:r>
          </w:p>
        </w:tc>
        <w:tc>
          <w:tcPr>
            <w:tcW w:w="0" w:type="auto"/>
            <w:vAlign w:val="center"/>
            <w:hideMark/>
          </w:tcPr>
          <w:p w14:paraId="5E0E4227" w14:textId="77777777" w:rsidR="00653421" w:rsidRPr="00653421" w:rsidRDefault="00653421" w:rsidP="00653421">
            <w:pPr>
              <w:jc w:val="both"/>
              <w:rPr>
                <w:b/>
                <w:bCs/>
                <w:szCs w:val="24"/>
              </w:rPr>
            </w:pPr>
            <w:r w:rsidRPr="00653421">
              <w:rPr>
                <w:b/>
                <w:bCs/>
                <w:szCs w:val="24"/>
              </w:rPr>
              <w:t>Primary Purpose</w:t>
            </w:r>
          </w:p>
        </w:tc>
        <w:tc>
          <w:tcPr>
            <w:tcW w:w="0" w:type="auto"/>
            <w:vAlign w:val="center"/>
            <w:hideMark/>
          </w:tcPr>
          <w:p w14:paraId="640CCA93" w14:textId="77777777" w:rsidR="00653421" w:rsidRPr="00653421" w:rsidRDefault="00653421" w:rsidP="00653421">
            <w:pPr>
              <w:jc w:val="both"/>
              <w:rPr>
                <w:b/>
                <w:bCs/>
                <w:szCs w:val="24"/>
              </w:rPr>
            </w:pPr>
            <w:r w:rsidRPr="00653421">
              <w:rPr>
                <w:b/>
                <w:bCs/>
                <w:szCs w:val="24"/>
              </w:rPr>
              <w:t>System Linkage / Measurement Index</w:t>
            </w:r>
          </w:p>
        </w:tc>
        <w:tc>
          <w:tcPr>
            <w:tcW w:w="0" w:type="auto"/>
            <w:vAlign w:val="center"/>
            <w:hideMark/>
          </w:tcPr>
          <w:p w14:paraId="59C465A2" w14:textId="77777777" w:rsidR="00653421" w:rsidRPr="00653421" w:rsidRDefault="00653421" w:rsidP="00653421">
            <w:pPr>
              <w:jc w:val="both"/>
              <w:rPr>
                <w:b/>
                <w:bCs/>
                <w:szCs w:val="24"/>
              </w:rPr>
            </w:pPr>
            <w:r w:rsidRPr="00653421">
              <w:rPr>
                <w:b/>
                <w:bCs/>
                <w:szCs w:val="24"/>
              </w:rPr>
              <w:t>Expected Output / Outcome</w:t>
            </w:r>
          </w:p>
        </w:tc>
      </w:tr>
      <w:tr w:rsidR="00653421" w:rsidRPr="00653421" w14:paraId="69E4DF32" w14:textId="77777777" w:rsidTr="00653421">
        <w:trPr>
          <w:tblCellSpacing w:w="15" w:type="dxa"/>
        </w:trPr>
        <w:tc>
          <w:tcPr>
            <w:tcW w:w="0" w:type="auto"/>
            <w:vAlign w:val="center"/>
            <w:hideMark/>
          </w:tcPr>
          <w:p w14:paraId="5013FA5E" w14:textId="77777777" w:rsidR="00653421" w:rsidRPr="00653421" w:rsidRDefault="00653421" w:rsidP="00653421">
            <w:pPr>
              <w:jc w:val="both"/>
              <w:rPr>
                <w:szCs w:val="24"/>
              </w:rPr>
            </w:pPr>
            <w:r w:rsidRPr="00653421">
              <w:rPr>
                <w:b/>
                <w:bCs/>
                <w:szCs w:val="24"/>
              </w:rPr>
              <w:t>1. Formation</w:t>
            </w:r>
            <w:r w:rsidRPr="00653421">
              <w:rPr>
                <w:szCs w:val="24"/>
              </w:rPr>
              <w:br/>
            </w:r>
            <w:r w:rsidRPr="00653421">
              <w:rPr>
                <w:i/>
                <w:iCs/>
                <w:szCs w:val="24"/>
              </w:rPr>
              <w:t>(Value Internalization and Moral Awakening)</w:t>
            </w:r>
          </w:p>
        </w:tc>
        <w:tc>
          <w:tcPr>
            <w:tcW w:w="0" w:type="auto"/>
            <w:vAlign w:val="center"/>
            <w:hideMark/>
          </w:tcPr>
          <w:p w14:paraId="2978C8E2" w14:textId="77777777" w:rsidR="00653421" w:rsidRPr="00653421" w:rsidRDefault="00653421" w:rsidP="00653421">
            <w:pPr>
              <w:jc w:val="both"/>
              <w:rPr>
                <w:szCs w:val="24"/>
              </w:rPr>
            </w:pPr>
            <w:r w:rsidRPr="00653421">
              <w:rPr>
                <w:szCs w:val="24"/>
              </w:rPr>
              <w:t>The moral genesis where conscience is awakened and virtue becomes personal conviction.</w:t>
            </w:r>
          </w:p>
        </w:tc>
        <w:tc>
          <w:tcPr>
            <w:tcW w:w="0" w:type="auto"/>
            <w:vAlign w:val="center"/>
            <w:hideMark/>
          </w:tcPr>
          <w:p w14:paraId="19BF4CB0" w14:textId="77777777" w:rsidR="00653421" w:rsidRPr="00653421" w:rsidRDefault="00653421" w:rsidP="00653421">
            <w:pPr>
              <w:jc w:val="both"/>
              <w:rPr>
                <w:szCs w:val="24"/>
              </w:rPr>
            </w:pPr>
            <w:r w:rsidRPr="00653421">
              <w:rPr>
                <w:szCs w:val="24"/>
              </w:rPr>
              <w:t xml:space="preserve">To awaken conscience, cultivate foundational virtues, and shape moral identity anchored in </w:t>
            </w:r>
            <w:r w:rsidRPr="00653421">
              <w:rPr>
                <w:i/>
                <w:iCs/>
                <w:szCs w:val="24"/>
              </w:rPr>
              <w:t>Puso</w:t>
            </w:r>
            <w:r w:rsidRPr="00653421">
              <w:rPr>
                <w:szCs w:val="24"/>
              </w:rPr>
              <w:t xml:space="preserve"> and </w:t>
            </w:r>
            <w:r w:rsidRPr="00653421">
              <w:rPr>
                <w:i/>
                <w:iCs/>
                <w:szCs w:val="24"/>
              </w:rPr>
              <w:t>Dangal</w:t>
            </w:r>
            <w:r w:rsidRPr="00653421">
              <w:rPr>
                <w:szCs w:val="24"/>
              </w:rPr>
              <w:t>.</w:t>
            </w:r>
          </w:p>
        </w:tc>
        <w:tc>
          <w:tcPr>
            <w:tcW w:w="0" w:type="auto"/>
            <w:vAlign w:val="center"/>
            <w:hideMark/>
          </w:tcPr>
          <w:p w14:paraId="5AEDB375" w14:textId="77777777" w:rsidR="00653421" w:rsidRPr="00653421" w:rsidRDefault="00653421" w:rsidP="00653421">
            <w:pPr>
              <w:jc w:val="both"/>
              <w:rPr>
                <w:szCs w:val="24"/>
              </w:rPr>
            </w:pPr>
            <w:r w:rsidRPr="00653421">
              <w:rPr>
                <w:b/>
                <w:bCs/>
                <w:szCs w:val="24"/>
              </w:rPr>
              <w:t>Moral Formation Index (MFI)</w:t>
            </w:r>
            <w:r w:rsidRPr="00653421">
              <w:rPr>
                <w:szCs w:val="24"/>
              </w:rPr>
              <w:br/>
              <w:t>– Tracks participation, mentoring progress, and moral reflection outputs.</w:t>
            </w:r>
          </w:p>
        </w:tc>
        <w:tc>
          <w:tcPr>
            <w:tcW w:w="0" w:type="auto"/>
            <w:vAlign w:val="center"/>
            <w:hideMark/>
          </w:tcPr>
          <w:p w14:paraId="6C0A8032" w14:textId="77777777" w:rsidR="00653421" w:rsidRPr="00653421" w:rsidRDefault="00653421" w:rsidP="00653421">
            <w:pPr>
              <w:jc w:val="both"/>
              <w:rPr>
                <w:szCs w:val="24"/>
              </w:rPr>
            </w:pPr>
            <w:r w:rsidRPr="00653421">
              <w:rPr>
                <w:szCs w:val="24"/>
              </w:rPr>
              <w:t>Morally awakened individuals with disciplined conscience and personal accountability.</w:t>
            </w:r>
          </w:p>
        </w:tc>
      </w:tr>
      <w:tr w:rsidR="00653421" w:rsidRPr="00653421" w14:paraId="55A98BD6" w14:textId="77777777" w:rsidTr="00653421">
        <w:trPr>
          <w:tblCellSpacing w:w="15" w:type="dxa"/>
        </w:trPr>
        <w:tc>
          <w:tcPr>
            <w:tcW w:w="0" w:type="auto"/>
            <w:vAlign w:val="center"/>
            <w:hideMark/>
          </w:tcPr>
          <w:p w14:paraId="0C5363B3" w14:textId="77777777" w:rsidR="00653421" w:rsidRPr="00653421" w:rsidRDefault="00653421" w:rsidP="00653421">
            <w:pPr>
              <w:jc w:val="both"/>
              <w:rPr>
                <w:szCs w:val="24"/>
              </w:rPr>
            </w:pPr>
            <w:r w:rsidRPr="00653421">
              <w:rPr>
                <w:b/>
                <w:bCs/>
                <w:szCs w:val="24"/>
              </w:rPr>
              <w:t>2. Action</w:t>
            </w:r>
            <w:r w:rsidRPr="00653421">
              <w:rPr>
                <w:szCs w:val="24"/>
              </w:rPr>
              <w:br/>
            </w:r>
            <w:r w:rsidRPr="00653421">
              <w:rPr>
                <w:i/>
                <w:iCs/>
                <w:szCs w:val="24"/>
              </w:rPr>
              <w:t>(Civic Participation and Moral Productivity)</w:t>
            </w:r>
          </w:p>
        </w:tc>
        <w:tc>
          <w:tcPr>
            <w:tcW w:w="0" w:type="auto"/>
            <w:vAlign w:val="center"/>
            <w:hideMark/>
          </w:tcPr>
          <w:p w14:paraId="76247808" w14:textId="77777777" w:rsidR="00653421" w:rsidRPr="00653421" w:rsidRDefault="00653421" w:rsidP="00653421">
            <w:pPr>
              <w:jc w:val="both"/>
              <w:rPr>
                <w:szCs w:val="24"/>
              </w:rPr>
            </w:pPr>
            <w:r w:rsidRPr="00653421">
              <w:rPr>
                <w:szCs w:val="24"/>
              </w:rPr>
              <w:t>The translation of internal conviction into acts of service and civic responsibility.</w:t>
            </w:r>
          </w:p>
        </w:tc>
        <w:tc>
          <w:tcPr>
            <w:tcW w:w="0" w:type="auto"/>
            <w:vAlign w:val="center"/>
            <w:hideMark/>
          </w:tcPr>
          <w:p w14:paraId="701DB8F9" w14:textId="77777777" w:rsidR="00653421" w:rsidRPr="00653421" w:rsidRDefault="00653421" w:rsidP="00653421">
            <w:pPr>
              <w:jc w:val="both"/>
              <w:rPr>
                <w:szCs w:val="24"/>
              </w:rPr>
            </w:pPr>
            <w:r w:rsidRPr="00653421">
              <w:rPr>
                <w:szCs w:val="24"/>
              </w:rPr>
              <w:t>To transform faith and virtue into productive civic, livelihood, and environmental action.</w:t>
            </w:r>
          </w:p>
        </w:tc>
        <w:tc>
          <w:tcPr>
            <w:tcW w:w="0" w:type="auto"/>
            <w:vAlign w:val="center"/>
            <w:hideMark/>
          </w:tcPr>
          <w:p w14:paraId="3F4E2237" w14:textId="77777777" w:rsidR="00653421" w:rsidRPr="00653421" w:rsidRDefault="00653421" w:rsidP="00653421">
            <w:pPr>
              <w:jc w:val="both"/>
              <w:rPr>
                <w:szCs w:val="24"/>
              </w:rPr>
            </w:pPr>
            <w:r w:rsidRPr="00653421">
              <w:rPr>
                <w:b/>
                <w:bCs/>
                <w:szCs w:val="24"/>
              </w:rPr>
              <w:t>Community Engagement Index (CEI)</w:t>
            </w:r>
            <w:r w:rsidRPr="00653421">
              <w:rPr>
                <w:szCs w:val="24"/>
              </w:rPr>
              <w:br/>
              <w:t>– Monitors civic participation, livelihood ethics, and community service performance.</w:t>
            </w:r>
          </w:p>
        </w:tc>
        <w:tc>
          <w:tcPr>
            <w:tcW w:w="0" w:type="auto"/>
            <w:vAlign w:val="center"/>
            <w:hideMark/>
          </w:tcPr>
          <w:p w14:paraId="33837844" w14:textId="77777777" w:rsidR="00653421" w:rsidRPr="00653421" w:rsidRDefault="00653421" w:rsidP="00653421">
            <w:pPr>
              <w:jc w:val="both"/>
              <w:rPr>
                <w:szCs w:val="24"/>
              </w:rPr>
            </w:pPr>
            <w:r w:rsidRPr="00653421">
              <w:rPr>
                <w:szCs w:val="24"/>
              </w:rPr>
              <w:t>Morally productive citizens and communities where service becomes a social norm.</w:t>
            </w:r>
          </w:p>
        </w:tc>
      </w:tr>
      <w:tr w:rsidR="00653421" w:rsidRPr="00653421" w14:paraId="661C6904" w14:textId="77777777" w:rsidTr="00653421">
        <w:trPr>
          <w:tblCellSpacing w:w="15" w:type="dxa"/>
        </w:trPr>
        <w:tc>
          <w:tcPr>
            <w:tcW w:w="0" w:type="auto"/>
            <w:vAlign w:val="center"/>
            <w:hideMark/>
          </w:tcPr>
          <w:p w14:paraId="6466875A" w14:textId="77777777" w:rsidR="00653421" w:rsidRPr="00653421" w:rsidRDefault="00653421" w:rsidP="00653421">
            <w:pPr>
              <w:jc w:val="both"/>
              <w:rPr>
                <w:szCs w:val="24"/>
              </w:rPr>
            </w:pPr>
            <w:r w:rsidRPr="00653421">
              <w:rPr>
                <w:b/>
                <w:bCs/>
                <w:szCs w:val="24"/>
              </w:rPr>
              <w:lastRenderedPageBreak/>
              <w:t>3. Validation</w:t>
            </w:r>
            <w:r w:rsidRPr="00653421">
              <w:rPr>
                <w:szCs w:val="24"/>
              </w:rPr>
              <w:br/>
            </w:r>
            <w:r w:rsidRPr="00653421">
              <w:rPr>
                <w:i/>
                <w:iCs/>
                <w:szCs w:val="24"/>
              </w:rPr>
              <w:t>(Recognition and Moral Verification)</w:t>
            </w:r>
          </w:p>
        </w:tc>
        <w:tc>
          <w:tcPr>
            <w:tcW w:w="0" w:type="auto"/>
            <w:vAlign w:val="center"/>
            <w:hideMark/>
          </w:tcPr>
          <w:p w14:paraId="4C637624" w14:textId="77777777" w:rsidR="00653421" w:rsidRPr="00653421" w:rsidRDefault="00653421" w:rsidP="00653421">
            <w:pPr>
              <w:jc w:val="both"/>
              <w:rPr>
                <w:szCs w:val="24"/>
              </w:rPr>
            </w:pPr>
            <w:r w:rsidRPr="00653421">
              <w:rPr>
                <w:szCs w:val="24"/>
              </w:rPr>
              <w:t>The process of affirming and rewarding verified moral actions.</w:t>
            </w:r>
          </w:p>
        </w:tc>
        <w:tc>
          <w:tcPr>
            <w:tcW w:w="0" w:type="auto"/>
            <w:vAlign w:val="center"/>
            <w:hideMark/>
          </w:tcPr>
          <w:p w14:paraId="1EB812E1" w14:textId="77777777" w:rsidR="00653421" w:rsidRPr="00653421" w:rsidRDefault="00653421" w:rsidP="00653421">
            <w:pPr>
              <w:jc w:val="both"/>
              <w:rPr>
                <w:szCs w:val="24"/>
              </w:rPr>
            </w:pPr>
            <w:r w:rsidRPr="00653421">
              <w:rPr>
                <w:szCs w:val="24"/>
              </w:rPr>
              <w:t>To acknowledge moral performance and reinforce ethical behavior through verified recognition.</w:t>
            </w:r>
          </w:p>
        </w:tc>
        <w:tc>
          <w:tcPr>
            <w:tcW w:w="0" w:type="auto"/>
            <w:vAlign w:val="center"/>
            <w:hideMark/>
          </w:tcPr>
          <w:p w14:paraId="16B90660" w14:textId="77777777" w:rsidR="00653421" w:rsidRPr="00653421" w:rsidRDefault="00653421" w:rsidP="00653421">
            <w:pPr>
              <w:jc w:val="both"/>
              <w:rPr>
                <w:szCs w:val="24"/>
              </w:rPr>
            </w:pPr>
            <w:r w:rsidRPr="00653421">
              <w:rPr>
                <w:b/>
                <w:bCs/>
                <w:szCs w:val="24"/>
              </w:rPr>
              <w:t>Reward and Heroic Recognition System (RHRS)</w:t>
            </w:r>
            <w:r w:rsidRPr="00653421">
              <w:rPr>
                <w:szCs w:val="24"/>
              </w:rPr>
              <w:t xml:space="preserve"> + </w:t>
            </w:r>
            <w:r w:rsidRPr="00653421">
              <w:rPr>
                <w:b/>
                <w:bCs/>
                <w:szCs w:val="24"/>
              </w:rPr>
              <w:t>MEL Verification</w:t>
            </w:r>
            <w:r w:rsidRPr="00653421">
              <w:rPr>
                <w:szCs w:val="24"/>
              </w:rPr>
              <w:br/>
              <w:t xml:space="preserve">– Data contributes to the </w:t>
            </w:r>
            <w:r w:rsidRPr="00653421">
              <w:rPr>
                <w:b/>
                <w:bCs/>
                <w:szCs w:val="24"/>
              </w:rPr>
              <w:t>Moral Recognition Sub-Index</w:t>
            </w:r>
            <w:r w:rsidRPr="00653421">
              <w:rPr>
                <w:szCs w:val="24"/>
              </w:rPr>
              <w:t>.</w:t>
            </w:r>
          </w:p>
        </w:tc>
        <w:tc>
          <w:tcPr>
            <w:tcW w:w="0" w:type="auto"/>
            <w:vAlign w:val="center"/>
            <w:hideMark/>
          </w:tcPr>
          <w:p w14:paraId="53365309" w14:textId="77777777" w:rsidR="00653421" w:rsidRPr="00653421" w:rsidRDefault="00653421" w:rsidP="00653421">
            <w:pPr>
              <w:jc w:val="both"/>
              <w:rPr>
                <w:szCs w:val="24"/>
              </w:rPr>
            </w:pPr>
            <w:r w:rsidRPr="00653421">
              <w:rPr>
                <w:szCs w:val="24"/>
              </w:rPr>
              <w:t>Recognized moral exemplars and institutions serving as models of ethical action.</w:t>
            </w:r>
          </w:p>
        </w:tc>
      </w:tr>
      <w:tr w:rsidR="00653421" w:rsidRPr="00653421" w14:paraId="69C25DC1" w14:textId="77777777" w:rsidTr="00653421">
        <w:trPr>
          <w:tblCellSpacing w:w="15" w:type="dxa"/>
        </w:trPr>
        <w:tc>
          <w:tcPr>
            <w:tcW w:w="0" w:type="auto"/>
            <w:vAlign w:val="center"/>
            <w:hideMark/>
          </w:tcPr>
          <w:p w14:paraId="6AF5BC1B" w14:textId="77777777" w:rsidR="00653421" w:rsidRPr="00653421" w:rsidRDefault="00653421" w:rsidP="00653421">
            <w:pPr>
              <w:jc w:val="both"/>
              <w:rPr>
                <w:szCs w:val="24"/>
              </w:rPr>
            </w:pPr>
            <w:r w:rsidRPr="00653421">
              <w:rPr>
                <w:b/>
                <w:bCs/>
                <w:szCs w:val="24"/>
              </w:rPr>
              <w:t>4. Leadership</w:t>
            </w:r>
            <w:r w:rsidRPr="00653421">
              <w:rPr>
                <w:szCs w:val="24"/>
              </w:rPr>
              <w:br/>
            </w:r>
            <w:r w:rsidRPr="00653421">
              <w:rPr>
                <w:i/>
                <w:iCs/>
                <w:szCs w:val="24"/>
              </w:rPr>
              <w:t>(Stewardship and Mentorship of New Moral Advocates)</w:t>
            </w:r>
          </w:p>
        </w:tc>
        <w:tc>
          <w:tcPr>
            <w:tcW w:w="0" w:type="auto"/>
            <w:vAlign w:val="center"/>
            <w:hideMark/>
          </w:tcPr>
          <w:p w14:paraId="703E4919" w14:textId="77777777" w:rsidR="00653421" w:rsidRPr="00653421" w:rsidRDefault="00653421" w:rsidP="00653421">
            <w:pPr>
              <w:jc w:val="both"/>
              <w:rPr>
                <w:szCs w:val="24"/>
              </w:rPr>
            </w:pPr>
            <w:r w:rsidRPr="00653421">
              <w:rPr>
                <w:szCs w:val="24"/>
              </w:rPr>
              <w:t>The stage where moral exemplars evolve into mentors and ethical leaders.</w:t>
            </w:r>
          </w:p>
        </w:tc>
        <w:tc>
          <w:tcPr>
            <w:tcW w:w="0" w:type="auto"/>
            <w:vAlign w:val="center"/>
            <w:hideMark/>
          </w:tcPr>
          <w:p w14:paraId="20873680" w14:textId="77777777" w:rsidR="00653421" w:rsidRPr="00653421" w:rsidRDefault="00653421" w:rsidP="00653421">
            <w:pPr>
              <w:jc w:val="both"/>
              <w:rPr>
                <w:szCs w:val="24"/>
              </w:rPr>
            </w:pPr>
            <w:r w:rsidRPr="00653421">
              <w:rPr>
                <w:szCs w:val="24"/>
              </w:rPr>
              <w:t>To develop leaders who institutionalize moral governance and guide new advocates.</w:t>
            </w:r>
          </w:p>
        </w:tc>
        <w:tc>
          <w:tcPr>
            <w:tcW w:w="0" w:type="auto"/>
            <w:vAlign w:val="center"/>
            <w:hideMark/>
          </w:tcPr>
          <w:p w14:paraId="7E428E0F" w14:textId="77777777" w:rsidR="00653421" w:rsidRPr="00653421" w:rsidRDefault="00653421" w:rsidP="00653421">
            <w:pPr>
              <w:jc w:val="both"/>
              <w:rPr>
                <w:szCs w:val="24"/>
              </w:rPr>
            </w:pPr>
            <w:r w:rsidRPr="00653421">
              <w:rPr>
                <w:b/>
                <w:bCs/>
                <w:szCs w:val="24"/>
              </w:rPr>
              <w:t>Governance Integrity Index (GII)</w:t>
            </w:r>
            <w:r w:rsidRPr="00653421">
              <w:rPr>
                <w:szCs w:val="24"/>
              </w:rPr>
              <w:br/>
              <w:t>– Evaluates leadership accountability, mentoring reach, and integrity in governance systems.</w:t>
            </w:r>
          </w:p>
        </w:tc>
        <w:tc>
          <w:tcPr>
            <w:tcW w:w="0" w:type="auto"/>
            <w:vAlign w:val="center"/>
            <w:hideMark/>
          </w:tcPr>
          <w:p w14:paraId="5A50D32D" w14:textId="77777777" w:rsidR="00653421" w:rsidRPr="00653421" w:rsidRDefault="00653421" w:rsidP="00653421">
            <w:pPr>
              <w:jc w:val="both"/>
              <w:rPr>
                <w:szCs w:val="24"/>
              </w:rPr>
            </w:pPr>
            <w:r w:rsidRPr="00653421">
              <w:rPr>
                <w:szCs w:val="24"/>
              </w:rPr>
              <w:t>Trained moral leaders and mentors sustaining the moral formation of others.</w:t>
            </w:r>
          </w:p>
        </w:tc>
      </w:tr>
      <w:tr w:rsidR="00653421" w:rsidRPr="00653421" w14:paraId="102472F4" w14:textId="77777777" w:rsidTr="00653421">
        <w:trPr>
          <w:tblCellSpacing w:w="15" w:type="dxa"/>
        </w:trPr>
        <w:tc>
          <w:tcPr>
            <w:tcW w:w="0" w:type="auto"/>
            <w:vAlign w:val="center"/>
            <w:hideMark/>
          </w:tcPr>
          <w:p w14:paraId="6093B158" w14:textId="77777777" w:rsidR="00653421" w:rsidRPr="00653421" w:rsidRDefault="00653421" w:rsidP="00653421">
            <w:pPr>
              <w:jc w:val="both"/>
              <w:rPr>
                <w:szCs w:val="24"/>
              </w:rPr>
            </w:pPr>
            <w:r w:rsidRPr="00653421">
              <w:rPr>
                <w:b/>
                <w:bCs/>
                <w:szCs w:val="24"/>
              </w:rPr>
              <w:t>5. Replication</w:t>
            </w:r>
            <w:r w:rsidRPr="00653421">
              <w:rPr>
                <w:szCs w:val="24"/>
              </w:rPr>
              <w:br/>
            </w:r>
            <w:r w:rsidRPr="00653421">
              <w:rPr>
                <w:i/>
                <w:iCs/>
                <w:szCs w:val="24"/>
              </w:rPr>
              <w:t>(Expansion and Institutionalization of Moral Governance)</w:t>
            </w:r>
          </w:p>
        </w:tc>
        <w:tc>
          <w:tcPr>
            <w:tcW w:w="0" w:type="auto"/>
            <w:vAlign w:val="center"/>
            <w:hideMark/>
          </w:tcPr>
          <w:p w14:paraId="1D075CF4" w14:textId="77777777" w:rsidR="00653421" w:rsidRPr="00653421" w:rsidRDefault="00653421" w:rsidP="00653421">
            <w:pPr>
              <w:jc w:val="both"/>
              <w:rPr>
                <w:szCs w:val="24"/>
              </w:rPr>
            </w:pPr>
            <w:r w:rsidRPr="00653421">
              <w:rPr>
                <w:szCs w:val="24"/>
              </w:rPr>
              <w:t>The expansion phase where moral systems are replicated and institutionalized across communities.</w:t>
            </w:r>
          </w:p>
        </w:tc>
        <w:tc>
          <w:tcPr>
            <w:tcW w:w="0" w:type="auto"/>
            <w:vAlign w:val="center"/>
            <w:hideMark/>
          </w:tcPr>
          <w:p w14:paraId="3E85CA44" w14:textId="77777777" w:rsidR="00653421" w:rsidRPr="00653421" w:rsidRDefault="00653421" w:rsidP="00653421">
            <w:pPr>
              <w:jc w:val="both"/>
              <w:rPr>
                <w:szCs w:val="24"/>
              </w:rPr>
            </w:pPr>
            <w:r w:rsidRPr="00653421">
              <w:rPr>
                <w:szCs w:val="24"/>
              </w:rPr>
              <w:t>To sustain transformation through replication, partnership, and integration into institutions.</w:t>
            </w:r>
          </w:p>
        </w:tc>
        <w:tc>
          <w:tcPr>
            <w:tcW w:w="0" w:type="auto"/>
            <w:vAlign w:val="center"/>
            <w:hideMark/>
          </w:tcPr>
          <w:p w14:paraId="2DAD7370" w14:textId="77777777" w:rsidR="00653421" w:rsidRPr="00653421" w:rsidRDefault="00653421" w:rsidP="00653421">
            <w:pPr>
              <w:jc w:val="both"/>
              <w:rPr>
                <w:szCs w:val="24"/>
              </w:rPr>
            </w:pPr>
            <w:r w:rsidRPr="00653421">
              <w:rPr>
                <w:b/>
                <w:bCs/>
                <w:szCs w:val="24"/>
              </w:rPr>
              <w:t>Global Moral Index (GMI)</w:t>
            </w:r>
            <w:r w:rsidRPr="00653421">
              <w:rPr>
                <w:szCs w:val="24"/>
              </w:rPr>
              <w:t xml:space="preserve"> via </w:t>
            </w:r>
            <w:r w:rsidRPr="00653421">
              <w:rPr>
                <w:b/>
                <w:bCs/>
                <w:szCs w:val="24"/>
              </w:rPr>
              <w:t xml:space="preserve">ABMPD </w:t>
            </w:r>
            <w:proofErr w:type="spellStart"/>
            <w:r w:rsidRPr="00653421">
              <w:rPr>
                <w:b/>
                <w:bCs/>
                <w:szCs w:val="24"/>
              </w:rPr>
              <w:t>GlobalLink</w:t>
            </w:r>
            <w:proofErr w:type="spellEnd"/>
            <w:r w:rsidRPr="00653421">
              <w:rPr>
                <w:b/>
                <w:bCs/>
                <w:szCs w:val="24"/>
              </w:rPr>
              <w:t xml:space="preserve"> Module</w:t>
            </w:r>
            <w:r w:rsidRPr="00653421">
              <w:rPr>
                <w:szCs w:val="24"/>
              </w:rPr>
              <w:br/>
              <w:t>– Tracks replication metrics at national and international levels.</w:t>
            </w:r>
          </w:p>
        </w:tc>
        <w:tc>
          <w:tcPr>
            <w:tcW w:w="0" w:type="auto"/>
            <w:vAlign w:val="center"/>
            <w:hideMark/>
          </w:tcPr>
          <w:p w14:paraId="72325644" w14:textId="77777777" w:rsidR="00653421" w:rsidRPr="00653421" w:rsidRDefault="00653421" w:rsidP="00653421">
            <w:pPr>
              <w:jc w:val="both"/>
              <w:rPr>
                <w:szCs w:val="24"/>
              </w:rPr>
            </w:pPr>
            <w:r w:rsidRPr="00653421">
              <w:rPr>
                <w:szCs w:val="24"/>
              </w:rPr>
              <w:t>Expanding moral ecosystems where virtue and governance are perpetually renewed.</w:t>
            </w:r>
          </w:p>
        </w:tc>
      </w:tr>
    </w:tbl>
    <w:p w14:paraId="615AC50B" w14:textId="77777777" w:rsidR="00653421" w:rsidRPr="00653421" w:rsidRDefault="00000000" w:rsidP="00653421">
      <w:pPr>
        <w:jc w:val="both"/>
        <w:rPr>
          <w:szCs w:val="24"/>
        </w:rPr>
      </w:pPr>
      <w:r>
        <w:rPr>
          <w:szCs w:val="24"/>
        </w:rPr>
        <w:lastRenderedPageBreak/>
        <w:pict w14:anchorId="4E95248A">
          <v:rect id="_x0000_i1516" style="width:0;height:1.5pt" o:hralign="center" o:hrstd="t" o:hr="t" fillcolor="#a0a0a0" stroked="f"/>
        </w:pict>
      </w:r>
    </w:p>
    <w:p w14:paraId="72461EFE" w14:textId="77777777" w:rsidR="00653421" w:rsidRPr="00653421" w:rsidRDefault="00653421" w:rsidP="00653421">
      <w:pPr>
        <w:pStyle w:val="Heading7"/>
      </w:pPr>
      <w:r w:rsidRPr="00653421">
        <w:t>Systemic Integration: Perpetual Transformation Loop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5"/>
        <w:gridCol w:w="1648"/>
        <w:gridCol w:w="1755"/>
        <w:gridCol w:w="2083"/>
        <w:gridCol w:w="1989"/>
      </w:tblGrid>
      <w:tr w:rsidR="00653421" w:rsidRPr="00653421" w14:paraId="4B06157D" w14:textId="77777777" w:rsidTr="00653421">
        <w:trPr>
          <w:tblHeader/>
          <w:tblCellSpacing w:w="15" w:type="dxa"/>
        </w:trPr>
        <w:tc>
          <w:tcPr>
            <w:tcW w:w="0" w:type="auto"/>
            <w:vAlign w:val="center"/>
            <w:hideMark/>
          </w:tcPr>
          <w:p w14:paraId="071FFAFA" w14:textId="77777777" w:rsidR="00653421" w:rsidRPr="00653421" w:rsidRDefault="00653421" w:rsidP="00653421">
            <w:pPr>
              <w:jc w:val="both"/>
              <w:rPr>
                <w:b/>
                <w:bCs/>
                <w:szCs w:val="24"/>
              </w:rPr>
            </w:pPr>
            <w:r w:rsidRPr="00653421">
              <w:rPr>
                <w:b/>
                <w:bCs/>
                <w:szCs w:val="24"/>
              </w:rPr>
              <w:t>Integration Logic</w:t>
            </w:r>
          </w:p>
        </w:tc>
        <w:tc>
          <w:tcPr>
            <w:tcW w:w="0" w:type="auto"/>
            <w:vAlign w:val="center"/>
            <w:hideMark/>
          </w:tcPr>
          <w:p w14:paraId="70EBF04E" w14:textId="77777777" w:rsidR="00653421" w:rsidRPr="00653421" w:rsidRDefault="00653421" w:rsidP="00653421">
            <w:pPr>
              <w:jc w:val="both"/>
              <w:rPr>
                <w:b/>
                <w:bCs/>
                <w:szCs w:val="24"/>
              </w:rPr>
            </w:pPr>
            <w:r w:rsidRPr="00653421">
              <w:rPr>
                <w:b/>
                <w:bCs/>
                <w:szCs w:val="24"/>
              </w:rPr>
              <w:t>Function</w:t>
            </w:r>
          </w:p>
        </w:tc>
        <w:tc>
          <w:tcPr>
            <w:tcW w:w="0" w:type="auto"/>
            <w:vAlign w:val="center"/>
            <w:hideMark/>
          </w:tcPr>
          <w:p w14:paraId="266ED5FA" w14:textId="77777777" w:rsidR="00653421" w:rsidRPr="00653421" w:rsidRDefault="00653421" w:rsidP="00653421">
            <w:pPr>
              <w:jc w:val="both"/>
              <w:rPr>
                <w:b/>
                <w:bCs/>
                <w:szCs w:val="24"/>
              </w:rPr>
            </w:pPr>
            <w:r w:rsidRPr="00653421">
              <w:rPr>
                <w:b/>
                <w:bCs/>
                <w:szCs w:val="24"/>
              </w:rPr>
              <w:t>Mechanism of Continuity</w:t>
            </w:r>
          </w:p>
        </w:tc>
        <w:tc>
          <w:tcPr>
            <w:tcW w:w="0" w:type="auto"/>
            <w:vAlign w:val="center"/>
            <w:hideMark/>
          </w:tcPr>
          <w:p w14:paraId="05139232" w14:textId="77777777" w:rsidR="00653421" w:rsidRPr="00653421" w:rsidRDefault="00653421" w:rsidP="00653421">
            <w:pPr>
              <w:jc w:val="both"/>
              <w:rPr>
                <w:b/>
                <w:bCs/>
                <w:szCs w:val="24"/>
              </w:rPr>
            </w:pPr>
            <w:r w:rsidRPr="00653421">
              <w:rPr>
                <w:b/>
                <w:bCs/>
                <w:szCs w:val="24"/>
              </w:rPr>
              <w:t>Verification Tool</w:t>
            </w:r>
          </w:p>
        </w:tc>
        <w:tc>
          <w:tcPr>
            <w:tcW w:w="0" w:type="auto"/>
            <w:vAlign w:val="center"/>
            <w:hideMark/>
          </w:tcPr>
          <w:p w14:paraId="5ADC2862" w14:textId="77777777" w:rsidR="00653421" w:rsidRPr="00653421" w:rsidRDefault="00653421" w:rsidP="00653421">
            <w:pPr>
              <w:jc w:val="both"/>
              <w:rPr>
                <w:b/>
                <w:bCs/>
                <w:szCs w:val="24"/>
              </w:rPr>
            </w:pPr>
            <w:r w:rsidRPr="00653421">
              <w:rPr>
                <w:b/>
                <w:bCs/>
                <w:szCs w:val="24"/>
              </w:rPr>
              <w:t>End-State Impact</w:t>
            </w:r>
          </w:p>
        </w:tc>
      </w:tr>
      <w:tr w:rsidR="00653421" w:rsidRPr="00653421" w14:paraId="7FAC149E" w14:textId="77777777" w:rsidTr="00653421">
        <w:trPr>
          <w:tblCellSpacing w:w="15" w:type="dxa"/>
        </w:trPr>
        <w:tc>
          <w:tcPr>
            <w:tcW w:w="0" w:type="auto"/>
            <w:vAlign w:val="center"/>
            <w:hideMark/>
          </w:tcPr>
          <w:p w14:paraId="437326BD" w14:textId="77777777" w:rsidR="00653421" w:rsidRPr="00653421" w:rsidRDefault="00653421" w:rsidP="00653421">
            <w:pPr>
              <w:jc w:val="both"/>
              <w:rPr>
                <w:szCs w:val="24"/>
              </w:rPr>
            </w:pPr>
            <w:r w:rsidRPr="00653421">
              <w:rPr>
                <w:b/>
                <w:bCs/>
                <w:szCs w:val="24"/>
              </w:rPr>
              <w:t>Perpetual Transformation Loop</w:t>
            </w:r>
          </w:p>
        </w:tc>
        <w:tc>
          <w:tcPr>
            <w:tcW w:w="0" w:type="auto"/>
            <w:vAlign w:val="center"/>
            <w:hideMark/>
          </w:tcPr>
          <w:p w14:paraId="33A201B2" w14:textId="77777777" w:rsidR="00653421" w:rsidRPr="00653421" w:rsidRDefault="00653421" w:rsidP="00653421">
            <w:pPr>
              <w:jc w:val="both"/>
              <w:rPr>
                <w:szCs w:val="24"/>
              </w:rPr>
            </w:pPr>
            <w:r w:rsidRPr="00653421">
              <w:rPr>
                <w:szCs w:val="24"/>
              </w:rPr>
              <w:t>Ensures that each cycle feeds the next, forming a closed-loop ecosystem of renewal.</w:t>
            </w:r>
          </w:p>
        </w:tc>
        <w:tc>
          <w:tcPr>
            <w:tcW w:w="0" w:type="auto"/>
            <w:vAlign w:val="center"/>
            <w:hideMark/>
          </w:tcPr>
          <w:p w14:paraId="6927C5C1" w14:textId="77777777" w:rsidR="00653421" w:rsidRPr="00653421" w:rsidRDefault="00653421" w:rsidP="00653421">
            <w:pPr>
              <w:jc w:val="both"/>
              <w:rPr>
                <w:szCs w:val="24"/>
              </w:rPr>
            </w:pPr>
            <w:r w:rsidRPr="00653421">
              <w:rPr>
                <w:szCs w:val="24"/>
              </w:rPr>
              <w:t>Learner → Practitioner → Exemplar → Leader → Mentor → Multiplier progression.</w:t>
            </w:r>
          </w:p>
        </w:tc>
        <w:tc>
          <w:tcPr>
            <w:tcW w:w="0" w:type="auto"/>
            <w:vAlign w:val="center"/>
            <w:hideMark/>
          </w:tcPr>
          <w:p w14:paraId="35DA70E1" w14:textId="77777777" w:rsidR="00653421" w:rsidRPr="00653421" w:rsidRDefault="00653421" w:rsidP="00653421">
            <w:pPr>
              <w:jc w:val="both"/>
              <w:rPr>
                <w:szCs w:val="24"/>
              </w:rPr>
            </w:pPr>
            <w:r w:rsidRPr="00653421">
              <w:rPr>
                <w:b/>
                <w:bCs/>
                <w:szCs w:val="24"/>
              </w:rPr>
              <w:t>MEL Framework</w:t>
            </w:r>
            <w:r w:rsidRPr="00653421">
              <w:rPr>
                <w:szCs w:val="24"/>
              </w:rPr>
              <w:t xml:space="preserve"> – archives moral data longitudinally and verifies transformation.</w:t>
            </w:r>
          </w:p>
        </w:tc>
        <w:tc>
          <w:tcPr>
            <w:tcW w:w="0" w:type="auto"/>
            <w:vAlign w:val="center"/>
            <w:hideMark/>
          </w:tcPr>
          <w:p w14:paraId="18293392" w14:textId="77777777" w:rsidR="00653421" w:rsidRPr="00653421" w:rsidRDefault="00653421" w:rsidP="00653421">
            <w:pPr>
              <w:jc w:val="both"/>
              <w:rPr>
                <w:szCs w:val="24"/>
              </w:rPr>
            </w:pPr>
            <w:r w:rsidRPr="00653421">
              <w:rPr>
                <w:szCs w:val="24"/>
              </w:rPr>
              <w:t>Perpetual moral civilization where values, leadership, and governance regenerate continuously.</w:t>
            </w:r>
          </w:p>
        </w:tc>
      </w:tr>
    </w:tbl>
    <w:p w14:paraId="079FF487" w14:textId="77777777" w:rsidR="00653421" w:rsidRPr="00653421" w:rsidRDefault="00000000" w:rsidP="00653421">
      <w:pPr>
        <w:jc w:val="both"/>
        <w:rPr>
          <w:szCs w:val="24"/>
        </w:rPr>
      </w:pPr>
      <w:r>
        <w:rPr>
          <w:szCs w:val="24"/>
        </w:rPr>
        <w:pict w14:anchorId="4AA7A4BD">
          <v:rect id="_x0000_i1517" style="width:0;height:1.5pt" o:hralign="center" o:hrstd="t" o:hr="t" fillcolor="#a0a0a0" stroked="f"/>
        </w:pict>
      </w:r>
    </w:p>
    <w:p w14:paraId="1E748DBA" w14:textId="77777777" w:rsidR="00653421" w:rsidRPr="00653421" w:rsidRDefault="00653421" w:rsidP="00653421">
      <w:pPr>
        <w:jc w:val="both"/>
        <w:rPr>
          <w:b/>
          <w:bCs/>
          <w:szCs w:val="24"/>
        </w:rPr>
      </w:pPr>
      <w:r w:rsidRPr="00653421">
        <w:rPr>
          <w:b/>
          <w:bCs/>
          <w:szCs w:val="24"/>
        </w:rPr>
        <w:t>In Summary</w:t>
      </w:r>
    </w:p>
    <w:p w14:paraId="437B3991" w14:textId="77777777" w:rsidR="00440807" w:rsidRDefault="00653421" w:rsidP="00653421">
      <w:pPr>
        <w:jc w:val="both"/>
        <w:rPr>
          <w:szCs w:val="24"/>
        </w:rPr>
      </w:pPr>
      <w:r w:rsidRPr="00653421">
        <w:rPr>
          <w:szCs w:val="24"/>
        </w:rPr>
        <w:t xml:space="preserve">The ABMPD Moral Regeneration Cycle forms the </w:t>
      </w:r>
      <w:r w:rsidRPr="00653421">
        <w:rPr>
          <w:b/>
          <w:bCs/>
          <w:szCs w:val="24"/>
        </w:rPr>
        <w:t>core operational rhythm</w:t>
      </w:r>
      <w:r w:rsidRPr="00653421">
        <w:rPr>
          <w:szCs w:val="24"/>
        </w:rPr>
        <w:t xml:space="preserve"> of the program — a dynamic continuum that transforms individuals into institutions, and morality into measurable governance.</w:t>
      </w:r>
    </w:p>
    <w:p w14:paraId="786DD243" w14:textId="695C3F19" w:rsidR="00653421" w:rsidRPr="00653421" w:rsidRDefault="00653421" w:rsidP="00653421">
      <w:pPr>
        <w:jc w:val="both"/>
        <w:rPr>
          <w:szCs w:val="24"/>
        </w:rPr>
      </w:pPr>
      <w:r w:rsidRPr="00653421">
        <w:rPr>
          <w:szCs w:val="24"/>
        </w:rPr>
        <w:t xml:space="preserve">Each cycle contributes to the </w:t>
      </w:r>
      <w:r w:rsidRPr="00653421">
        <w:rPr>
          <w:b/>
          <w:bCs/>
          <w:szCs w:val="24"/>
        </w:rPr>
        <w:t>national moral database</w:t>
      </w:r>
      <w:r w:rsidRPr="00653421">
        <w:rPr>
          <w:szCs w:val="24"/>
        </w:rPr>
        <w:t xml:space="preserve">, feeding the integrated indices (MFI–CEI–RHRS–GII–GMI) which together form the </w:t>
      </w:r>
      <w:r w:rsidRPr="00653421">
        <w:rPr>
          <w:b/>
          <w:bCs/>
          <w:szCs w:val="24"/>
        </w:rPr>
        <w:t>ABMPD National Moral Continuity Framework</w:t>
      </w:r>
      <w:r w:rsidRPr="00653421">
        <w:rPr>
          <w:szCs w:val="24"/>
        </w:rPr>
        <w:t>.</w:t>
      </w:r>
    </w:p>
    <w:p w14:paraId="28284F4D" w14:textId="77777777" w:rsidR="00653421" w:rsidRDefault="00653421" w:rsidP="00653421">
      <w:pPr>
        <w:jc w:val="both"/>
        <w:rPr>
          <w:szCs w:val="24"/>
        </w:rPr>
      </w:pPr>
      <w:r w:rsidRPr="00653421">
        <w:rPr>
          <w:szCs w:val="24"/>
        </w:rPr>
        <w:t xml:space="preserve">Through this structure, moral growth becomes </w:t>
      </w:r>
      <w:r w:rsidRPr="00653421">
        <w:rPr>
          <w:b/>
          <w:bCs/>
          <w:szCs w:val="24"/>
        </w:rPr>
        <w:t>traceable, repeatable, and scalable</w:t>
      </w:r>
      <w:r w:rsidRPr="00653421">
        <w:rPr>
          <w:szCs w:val="24"/>
        </w:rPr>
        <w:t xml:space="preserve"> — turning the vision of </w:t>
      </w:r>
      <w:r w:rsidRPr="00653421">
        <w:rPr>
          <w:i/>
          <w:iCs/>
          <w:szCs w:val="24"/>
        </w:rPr>
        <w:t>Puso at Dangal</w:t>
      </w:r>
      <w:r w:rsidRPr="00653421">
        <w:rPr>
          <w:szCs w:val="24"/>
        </w:rPr>
        <w:t xml:space="preserve"> into a living, measurable, and self-sustaining national system.</w:t>
      </w:r>
    </w:p>
    <w:p w14:paraId="15F2372B" w14:textId="61C9540B" w:rsidR="00CD4CC0" w:rsidRPr="00653421" w:rsidRDefault="00000000" w:rsidP="00653421">
      <w:pPr>
        <w:jc w:val="both"/>
        <w:rPr>
          <w:szCs w:val="24"/>
        </w:rPr>
      </w:pPr>
      <w:r>
        <w:rPr>
          <w:szCs w:val="24"/>
        </w:rPr>
        <w:pict w14:anchorId="083B30BC">
          <v:rect id="_x0000_i1518" style="width:0;height:1.5pt" o:hralign="center" o:hrstd="t" o:hr="t" fillcolor="#a0a0a0" stroked="f"/>
        </w:pict>
      </w:r>
    </w:p>
    <w:p w14:paraId="4E8F5344" w14:textId="6260DA1A" w:rsidR="00CD4CC0" w:rsidRPr="00DD3FB8" w:rsidRDefault="00CD4CC0" w:rsidP="00CD4CC0">
      <w:pPr>
        <w:pStyle w:val="Heading6"/>
      </w:pPr>
      <w:r w:rsidRPr="00CD4CC0">
        <w:rPr>
          <w:bCs/>
        </w:rPr>
        <w:t>Institutional Integration and Sustainability Mechanisms</w:t>
      </w:r>
    </w:p>
    <w:p w14:paraId="6B7A2A7F" w14:textId="77777777" w:rsidR="00CD4CC0" w:rsidRPr="00351CFA" w:rsidRDefault="00CD4CC0" w:rsidP="00CD4CC0">
      <w:pPr>
        <w:pStyle w:val="Heading7"/>
      </w:pPr>
      <w:r w:rsidRPr="00351CFA">
        <w:t>Section Overview</w:t>
      </w:r>
    </w:p>
    <w:p w14:paraId="38AF1F4C" w14:textId="77777777" w:rsidR="00440807" w:rsidRPr="00440807" w:rsidRDefault="00440807" w:rsidP="00440807">
      <w:pPr>
        <w:jc w:val="both"/>
        <w:rPr>
          <w:szCs w:val="24"/>
        </w:rPr>
      </w:pPr>
      <w:r w:rsidRPr="00440807">
        <w:rPr>
          <w:szCs w:val="24"/>
        </w:rPr>
        <w:t xml:space="preserve">The </w:t>
      </w:r>
      <w:r w:rsidRPr="00440807">
        <w:rPr>
          <w:b/>
          <w:bCs/>
          <w:szCs w:val="24"/>
        </w:rPr>
        <w:t>Institutional Integration and Sustainability Mechanisms</w:t>
      </w:r>
      <w:r w:rsidRPr="00440807">
        <w:rPr>
          <w:szCs w:val="24"/>
        </w:rPr>
        <w:t xml:space="preserve"> serve as the </w:t>
      </w:r>
      <w:r w:rsidRPr="00440807">
        <w:rPr>
          <w:b/>
          <w:bCs/>
          <w:szCs w:val="24"/>
        </w:rPr>
        <w:t>convergence layer</w:t>
      </w:r>
      <w:r w:rsidRPr="00440807">
        <w:rPr>
          <w:szCs w:val="24"/>
        </w:rPr>
        <w:t xml:space="preserve"> of the entire Moral Regeneration Cycle — the point where personal transformation becomes institutionalized, and moral renewal evolves from an individual calling into a systemic culture. Within this layer, the moral ideals cultivated through conscience, formation, and civic action are </w:t>
      </w:r>
      <w:r w:rsidRPr="00440807">
        <w:rPr>
          <w:b/>
          <w:bCs/>
          <w:szCs w:val="24"/>
        </w:rPr>
        <w:t>anchored into systems of governance, education, economy, and community life</w:t>
      </w:r>
      <w:r w:rsidRPr="00440807">
        <w:rPr>
          <w:szCs w:val="24"/>
        </w:rPr>
        <w:t xml:space="preserve">, ensuring that virtue is no longer an event but a </w:t>
      </w:r>
      <w:r w:rsidRPr="00440807">
        <w:rPr>
          <w:b/>
          <w:bCs/>
          <w:szCs w:val="24"/>
        </w:rPr>
        <w:t>sustained operational standard</w:t>
      </w:r>
      <w:r w:rsidRPr="00440807">
        <w:rPr>
          <w:szCs w:val="24"/>
        </w:rPr>
        <w:t>.</w:t>
      </w:r>
    </w:p>
    <w:p w14:paraId="31506C5E" w14:textId="77777777" w:rsidR="00440807" w:rsidRPr="00440807" w:rsidRDefault="00440807" w:rsidP="00440807">
      <w:pPr>
        <w:jc w:val="both"/>
        <w:rPr>
          <w:szCs w:val="24"/>
        </w:rPr>
      </w:pPr>
      <w:r w:rsidRPr="00440807">
        <w:rPr>
          <w:szCs w:val="24"/>
        </w:rPr>
        <w:lastRenderedPageBreak/>
        <w:t xml:space="preserve">At this stage, the ABMPD recognizes that moral awakening achieves its true permanence only when it is </w:t>
      </w:r>
      <w:r w:rsidRPr="00440807">
        <w:rPr>
          <w:b/>
          <w:bCs/>
          <w:szCs w:val="24"/>
        </w:rPr>
        <w:t>secured by structures</w:t>
      </w:r>
      <w:r w:rsidRPr="00440807">
        <w:rPr>
          <w:szCs w:val="24"/>
        </w:rPr>
        <w:t xml:space="preserve">— reinforced by accountable governance, guided by measurable data, and nourished by continuous resources and intersectoral cooperation. It is here where the regeneration process matures: when the light of individual transformation is </w:t>
      </w:r>
      <w:r w:rsidRPr="00440807">
        <w:rPr>
          <w:b/>
          <w:bCs/>
          <w:szCs w:val="24"/>
        </w:rPr>
        <w:t>absorbed by the nation’s institutions</w:t>
      </w:r>
      <w:r w:rsidRPr="00440807">
        <w:rPr>
          <w:szCs w:val="24"/>
        </w:rPr>
        <w:t>, shaping their processes, behaviors, and values.</w:t>
      </w:r>
    </w:p>
    <w:p w14:paraId="755A301B" w14:textId="77777777" w:rsidR="00440807" w:rsidRDefault="00440807" w:rsidP="00440807">
      <w:pPr>
        <w:jc w:val="both"/>
        <w:rPr>
          <w:szCs w:val="24"/>
        </w:rPr>
      </w:pPr>
      <w:r w:rsidRPr="00440807">
        <w:rPr>
          <w:szCs w:val="24"/>
        </w:rPr>
        <w:t xml:space="preserve">This mechanism embodies what ABMPD defines as </w:t>
      </w:r>
      <w:r w:rsidRPr="00440807">
        <w:rPr>
          <w:b/>
          <w:bCs/>
          <w:szCs w:val="24"/>
        </w:rPr>
        <w:t>“Institutional Moral Continuity”</w:t>
      </w:r>
      <w:r w:rsidRPr="00440807">
        <w:rPr>
          <w:szCs w:val="24"/>
        </w:rPr>
        <w:t xml:space="preserve">—a dynamic, ongoing process of embedding moral indicators, practices, and leadership ethics into the core of institutional systems across sectors. Institutional Moral Continuity ensures that moral progress is not left to chance or personal will alone, but is </w:t>
      </w:r>
      <w:r w:rsidRPr="00440807">
        <w:rPr>
          <w:b/>
          <w:bCs/>
          <w:szCs w:val="24"/>
        </w:rPr>
        <w:t>protected, monitored, and replicated</w:t>
      </w:r>
      <w:r w:rsidRPr="00440807">
        <w:rPr>
          <w:szCs w:val="24"/>
        </w:rPr>
        <w:t xml:space="preserve"> through policy frameworks, moral data systems, and reward-based sustainability loops. In essence, this section translates moral conviction into </w:t>
      </w:r>
      <w:r w:rsidRPr="00440807">
        <w:rPr>
          <w:b/>
          <w:bCs/>
          <w:szCs w:val="24"/>
        </w:rPr>
        <w:t>institutional habit</w:t>
      </w:r>
      <w:r w:rsidRPr="00440807">
        <w:rPr>
          <w:szCs w:val="24"/>
        </w:rPr>
        <w:t xml:space="preserve">, and personal integrity into </w:t>
      </w:r>
      <w:r w:rsidRPr="00440807">
        <w:rPr>
          <w:b/>
          <w:bCs/>
          <w:szCs w:val="24"/>
        </w:rPr>
        <w:t>governance culture</w:t>
      </w:r>
      <w:r w:rsidRPr="00440807">
        <w:rPr>
          <w:szCs w:val="24"/>
        </w:rPr>
        <w:t xml:space="preserve">, establishing the foundation for a </w:t>
      </w:r>
      <w:r w:rsidRPr="00440807">
        <w:rPr>
          <w:b/>
          <w:bCs/>
          <w:szCs w:val="24"/>
        </w:rPr>
        <w:t>self-sustaining moral civilization</w:t>
      </w:r>
      <w:r w:rsidRPr="00440807">
        <w:rPr>
          <w:szCs w:val="24"/>
        </w:rPr>
        <w:t>.</w:t>
      </w:r>
    </w:p>
    <w:p w14:paraId="6D7BBC73" w14:textId="0102F210" w:rsidR="00440807" w:rsidRDefault="00000000" w:rsidP="00440807">
      <w:pPr>
        <w:rPr>
          <w:szCs w:val="24"/>
        </w:rPr>
      </w:pPr>
      <w:r>
        <w:rPr>
          <w:szCs w:val="24"/>
        </w:rPr>
        <w:pict w14:anchorId="3EF96776">
          <v:rect id="_x0000_i1519" style="width:0;height:1.5pt" o:hralign="center" o:hrstd="t" o:hr="t" fillcolor="#a0a0a0" stroked="f"/>
        </w:pict>
      </w:r>
    </w:p>
    <w:p w14:paraId="68FC508B" w14:textId="1FA4216F" w:rsidR="00440807" w:rsidRPr="00351CFA" w:rsidRDefault="00DD35D8" w:rsidP="00592C2C">
      <w:pPr>
        <w:pStyle w:val="Heading7"/>
      </w:pPr>
      <w:r>
        <w:rPr>
          <w:rFonts w:eastAsiaTheme="minorHAnsi"/>
        </w:rPr>
        <w:t xml:space="preserve">A. </w:t>
      </w:r>
      <w:r w:rsidR="00592C2C" w:rsidRPr="004C5906">
        <w:rPr>
          <w:rFonts w:eastAsiaTheme="minorHAnsi"/>
        </w:rPr>
        <w:t xml:space="preserve">Moral Data </w:t>
      </w:r>
      <w:r w:rsidR="00592C2C" w:rsidRPr="00592C2C">
        <w:t>and</w:t>
      </w:r>
      <w:r w:rsidR="00592C2C" w:rsidRPr="004C5906">
        <w:rPr>
          <w:rFonts w:eastAsiaTheme="minorHAnsi"/>
        </w:rPr>
        <w:t xml:space="preserve"> MEL Linkages</w:t>
      </w:r>
    </w:p>
    <w:p w14:paraId="7B0C5915" w14:textId="0A44471D" w:rsidR="00F7619A" w:rsidRDefault="00592C2C" w:rsidP="00592C2C">
      <w:pPr>
        <w:pStyle w:val="Heading8"/>
        <w:rPr>
          <w:szCs w:val="24"/>
        </w:rPr>
      </w:pPr>
      <w:r w:rsidRPr="003002DA">
        <w:t>1. Function and Purpose</w:t>
      </w:r>
    </w:p>
    <w:p w14:paraId="518B7262" w14:textId="77777777" w:rsidR="0088108F" w:rsidRPr="0088108F" w:rsidRDefault="0088108F" w:rsidP="0088108F">
      <w:pPr>
        <w:pStyle w:val="Heading9"/>
      </w:pPr>
      <w:r w:rsidRPr="0088108F">
        <w:t>Section Overview</w:t>
      </w:r>
    </w:p>
    <w:p w14:paraId="2811CCC5" w14:textId="77777777" w:rsidR="0088108F" w:rsidRDefault="0088108F" w:rsidP="0088108F">
      <w:pPr>
        <w:jc w:val="both"/>
      </w:pPr>
      <w:r w:rsidRPr="0088108F">
        <w:t>The Monitoring, Evaluation, and Learning (MEL) framework serves as the central nervous system of the ABMPD Moral Regeneration Ecosystem — transforming intangible moral progress into measurable, verifiable, and actionable data. It ensures that the nation’s moral renewal journey is not guided by assumption or rhetoric, but by real, evidence-based transformation. MEL translates the individual’s moral awakening, civic engagement, and leadership integrity into traceable information, enabling continuous reflection, validation, and improvement across all levels of the moral ecosystem.</w:t>
      </w:r>
    </w:p>
    <w:p w14:paraId="6DAFFB15" w14:textId="4DE97AF5" w:rsidR="0088108F" w:rsidRPr="0088108F" w:rsidRDefault="0088108F" w:rsidP="0088108F">
      <w:pPr>
        <w:jc w:val="both"/>
      </w:pPr>
      <w:r w:rsidRPr="0088108F">
        <w:t>Through this integrative structure, MEL bridges the personal and the institutional, the spiritual and the civic, ensuring that every moral act contributes to a sustained cycle of learning and regeneration. It embodies ABMPD’s belief that morality, when measured and learned from, becomes not only a value but a national system of progress.</w:t>
      </w:r>
    </w:p>
    <w:p w14:paraId="13403A89" w14:textId="77777777" w:rsidR="0088108F" w:rsidRPr="0088108F" w:rsidRDefault="00000000" w:rsidP="0088108F">
      <w:pPr>
        <w:jc w:val="both"/>
      </w:pPr>
      <w:r>
        <w:pict w14:anchorId="5EFE1DBD">
          <v:rect id="_x0000_i1520" style="width:0;height:1.5pt" o:hralign="center" o:hrstd="t" o:hr="t" fillcolor="#a0a0a0" stroked="f"/>
        </w:pict>
      </w:r>
    </w:p>
    <w:p w14:paraId="22124E72" w14:textId="77777777" w:rsidR="0088108F" w:rsidRPr="0088108F" w:rsidRDefault="0088108F" w:rsidP="0088108F">
      <w:pPr>
        <w:pStyle w:val="Heading9"/>
      </w:pPr>
      <w:r w:rsidRPr="0088108F">
        <w:t>1.1. Core Definition and Role of MEL</w:t>
      </w:r>
    </w:p>
    <w:p w14:paraId="6A638C63" w14:textId="77777777" w:rsidR="0088108F" w:rsidRDefault="0088108F" w:rsidP="0088108F">
      <w:pPr>
        <w:jc w:val="both"/>
      </w:pPr>
      <w:r w:rsidRPr="0088108F">
        <w:t xml:space="preserve">The Monitoring, Evaluation, and Learning (MEL) framework serves as the </w:t>
      </w:r>
      <w:r w:rsidRPr="0088108F">
        <w:rPr>
          <w:b/>
          <w:bCs/>
        </w:rPr>
        <w:t>data spine</w:t>
      </w:r>
      <w:r w:rsidRPr="0088108F">
        <w:t xml:space="preserve"> of the ABMPD ecosystem, acting as the central structure that translates moral transformation into measurable, verifiable, and learnable data. Within the ABMPD Moral Regeneration System, MEL is not a mere reporting tool; it is the </w:t>
      </w:r>
      <w:r w:rsidRPr="0088108F">
        <w:rPr>
          <w:b/>
          <w:bCs/>
        </w:rPr>
        <w:t>analytical core</w:t>
      </w:r>
      <w:r w:rsidRPr="0088108F">
        <w:t xml:space="preserve"> that gives form and evidence to the moral and civic changes occurring across individuals, communities, and institutions.</w:t>
      </w:r>
      <w:r w:rsidRPr="0088108F">
        <w:br/>
      </w:r>
      <w:r w:rsidRPr="0088108F">
        <w:lastRenderedPageBreak/>
        <w:t xml:space="preserve">At its foundation, MEL carries a </w:t>
      </w:r>
      <w:r w:rsidRPr="0088108F">
        <w:rPr>
          <w:b/>
          <w:bCs/>
        </w:rPr>
        <w:t>dual identity</w:t>
      </w:r>
      <w:r w:rsidRPr="0088108F">
        <w:t xml:space="preserve">: it functions both as a </w:t>
      </w:r>
      <w:r w:rsidRPr="0088108F">
        <w:rPr>
          <w:b/>
          <w:bCs/>
        </w:rPr>
        <w:t>Moral Validation Instrument</w:t>
      </w:r>
      <w:r w:rsidRPr="0088108F">
        <w:t xml:space="preserve"> and as a </w:t>
      </w:r>
      <w:r w:rsidRPr="0088108F">
        <w:rPr>
          <w:b/>
          <w:bCs/>
        </w:rPr>
        <w:t>Sustainability Engine</w:t>
      </w:r>
      <w:r w:rsidRPr="0088108F">
        <w:t>. As a moral validation instrument, it verifies the authenticity of moral change — ensuring that transformation is genuine, observable, and sustained over time. As a sustainability engine, it converts moral data into learning insights, guiding leaders, institutions, and policy-makers toward informed decisions that nurture lasting moral growth.</w:t>
      </w:r>
    </w:p>
    <w:p w14:paraId="3358397E" w14:textId="080DA50F" w:rsidR="0088108F" w:rsidRPr="0088108F" w:rsidRDefault="0088108F" w:rsidP="0088108F">
      <w:pPr>
        <w:jc w:val="both"/>
      </w:pPr>
      <w:r w:rsidRPr="0088108F">
        <w:t xml:space="preserve">This dual role allows MEL to preserve the </w:t>
      </w:r>
      <w:r w:rsidRPr="0088108F">
        <w:rPr>
          <w:b/>
          <w:bCs/>
        </w:rPr>
        <w:t>integrity of ABMPD’s moral processes</w:t>
      </w:r>
      <w:r w:rsidRPr="0088108F">
        <w:t xml:space="preserve"> while ensuring that each initiative remains dynamic, evidence-based, and institutionally anchored.</w:t>
      </w:r>
    </w:p>
    <w:p w14:paraId="5AA25497" w14:textId="77777777" w:rsidR="0088108F" w:rsidRPr="0088108F" w:rsidRDefault="00000000" w:rsidP="0088108F">
      <w:pPr>
        <w:jc w:val="both"/>
      </w:pPr>
      <w:r>
        <w:pict w14:anchorId="55C7C8AE">
          <v:rect id="_x0000_i1521" style="width:0;height:1.5pt" o:hralign="center" o:hrstd="t" o:hr="t" fillcolor="#a0a0a0" stroked="f"/>
        </w:pict>
      </w:r>
    </w:p>
    <w:p w14:paraId="2093F914" w14:textId="77777777" w:rsidR="0088108F" w:rsidRPr="0088108F" w:rsidRDefault="0088108F" w:rsidP="0088108F">
      <w:pPr>
        <w:pStyle w:val="Heading9"/>
      </w:pPr>
      <w:r w:rsidRPr="0088108F">
        <w:t>1.2. Purpose in the Moral Regeneration Cycle</w:t>
      </w:r>
    </w:p>
    <w:p w14:paraId="67C72E09" w14:textId="77777777" w:rsidR="0088108F" w:rsidRPr="0088108F" w:rsidRDefault="0088108F" w:rsidP="0088108F">
      <w:pPr>
        <w:jc w:val="both"/>
      </w:pPr>
      <w:r w:rsidRPr="0088108F">
        <w:t xml:space="preserve">Within the ABMPD Moral Regeneration Cycle, MEL serves as the </w:t>
      </w:r>
      <w:r w:rsidRPr="0088108F">
        <w:rPr>
          <w:b/>
          <w:bCs/>
        </w:rPr>
        <w:t>bridge of continuity</w:t>
      </w:r>
      <w:r w:rsidRPr="0088108F">
        <w:t xml:space="preserve"> — connecting the inner work of formation with the outward acts of civic transformation, leadership, and institutional replication. It ensures coherence and traceability across the five core elements of the cycle: </w:t>
      </w:r>
      <w:r w:rsidRPr="0088108F">
        <w:rPr>
          <w:b/>
          <w:bCs/>
        </w:rPr>
        <w:t>Formation, Action, Validation, Leadership, and Replication.</w:t>
      </w:r>
      <w:r w:rsidRPr="0088108F">
        <w:br/>
        <w:t>At each of these stages, MEL captures distinct moral and civic data points — from the awakening of conscience during Formation, to community engagement metrics during Action, to the validation of moral acts under the Reward and Heroic Recognition System, to governance ethics within Leadership, and finally, to institutional sustainability in Replication.</w:t>
      </w:r>
      <w:r w:rsidRPr="0088108F">
        <w:br/>
        <w:t xml:space="preserve">All these data streams are integrated into the </w:t>
      </w:r>
      <w:r w:rsidRPr="0088108F">
        <w:rPr>
          <w:b/>
          <w:bCs/>
        </w:rPr>
        <w:t>National Moral Database (NMD)</w:t>
      </w:r>
      <w:r w:rsidRPr="0088108F">
        <w:t xml:space="preserve">, the unified repository that allows ABMPD to monitor the nation’s collective moral pulse. Through this process, MEL not only measures transformation but ensures that moral progress is </w:t>
      </w:r>
      <w:r w:rsidRPr="0088108F">
        <w:rPr>
          <w:b/>
          <w:bCs/>
        </w:rPr>
        <w:t>sustained, traceable, and continually improved</w:t>
      </w:r>
      <w:r w:rsidRPr="0088108F">
        <w:t xml:space="preserve">. Its ultimate purpose is to guarantee that every moral initiative contributes to a </w:t>
      </w:r>
      <w:r w:rsidRPr="0088108F">
        <w:rPr>
          <w:b/>
          <w:bCs/>
        </w:rPr>
        <w:t>living cycle of reflection, learning, and renewal</w:t>
      </w:r>
      <w:r w:rsidRPr="0088108F">
        <w:t xml:space="preserve"> — where transformation becomes a continuous moral evolution.</w:t>
      </w:r>
    </w:p>
    <w:p w14:paraId="5F3DEAD5" w14:textId="77777777" w:rsidR="0088108F" w:rsidRPr="0088108F" w:rsidRDefault="00000000" w:rsidP="0088108F">
      <w:pPr>
        <w:jc w:val="both"/>
      </w:pPr>
      <w:r>
        <w:pict w14:anchorId="6C6AA010">
          <v:rect id="_x0000_i1522" style="width:0;height:1.5pt" o:hralign="center" o:hrstd="t" o:hr="t" fillcolor="#a0a0a0" stroked="f"/>
        </w:pict>
      </w:r>
    </w:p>
    <w:p w14:paraId="6566C5DE" w14:textId="77777777" w:rsidR="0088108F" w:rsidRPr="0088108F" w:rsidRDefault="0088108F" w:rsidP="0088108F">
      <w:pPr>
        <w:pStyle w:val="Heading9"/>
      </w:pPr>
      <w:r w:rsidRPr="0088108F">
        <w:t>1.3. Integration to Institutional Governance</w:t>
      </w:r>
    </w:p>
    <w:p w14:paraId="45BB0541" w14:textId="77777777" w:rsidR="0088108F" w:rsidRDefault="0088108F" w:rsidP="0088108F">
      <w:pPr>
        <w:jc w:val="both"/>
      </w:pPr>
      <w:r w:rsidRPr="0088108F">
        <w:t xml:space="preserve">Beyond its evaluative role, MEL acts as the </w:t>
      </w:r>
      <w:r w:rsidRPr="0088108F">
        <w:rPr>
          <w:b/>
          <w:bCs/>
        </w:rPr>
        <w:t>conversion mechanism</w:t>
      </w:r>
      <w:r w:rsidRPr="0088108F">
        <w:t xml:space="preserve"> that transforms personal virtue into institutional value. The moral data collected from individuals, organizations, and communities become the </w:t>
      </w:r>
      <w:r w:rsidRPr="0088108F">
        <w:rPr>
          <w:b/>
          <w:bCs/>
        </w:rPr>
        <w:t>empirical foundation</w:t>
      </w:r>
      <w:r w:rsidRPr="0088108F">
        <w:t xml:space="preserve"> for leadership evaluation, policy formulation, and resource allocation. This ensures that institutional decisions within the ABMPD ecosystem — whether by local government units, civil society organizations, faith-based groups, or private partners — are guided not by assumption, but by </w:t>
      </w:r>
      <w:r w:rsidRPr="0088108F">
        <w:rPr>
          <w:b/>
          <w:bCs/>
        </w:rPr>
        <w:t>verified moral evidence</w:t>
      </w:r>
      <w:r w:rsidRPr="0088108F">
        <w:t>.</w:t>
      </w:r>
    </w:p>
    <w:p w14:paraId="1D7CF975" w14:textId="32C56827" w:rsidR="0088108F" w:rsidRDefault="0088108F" w:rsidP="0088108F">
      <w:pPr>
        <w:jc w:val="both"/>
      </w:pPr>
      <w:r w:rsidRPr="0088108F">
        <w:lastRenderedPageBreak/>
        <w:t xml:space="preserve">Through this integration, MEL cultivates a </w:t>
      </w:r>
      <w:r w:rsidRPr="0088108F">
        <w:rPr>
          <w:b/>
          <w:bCs/>
        </w:rPr>
        <w:t>governance culture rooted in evidence-based integrity</w:t>
      </w:r>
      <w:r w:rsidRPr="0088108F">
        <w:t xml:space="preserve">, shifting the focus from compliance reporting to </w:t>
      </w:r>
      <w:r w:rsidRPr="0088108F">
        <w:rPr>
          <w:b/>
          <w:bCs/>
        </w:rPr>
        <w:t>character-driven decision-making</w:t>
      </w:r>
      <w:r w:rsidRPr="0088108F">
        <w:t xml:space="preserve">. Institutions begin to see virtue not merely as a moral expectation but as a measurable, operational asset. This transition marks a profound shift in governance: from managing structures to </w:t>
      </w:r>
      <w:r w:rsidRPr="0088108F">
        <w:rPr>
          <w:b/>
          <w:bCs/>
        </w:rPr>
        <w:t>cultivating moral ecosystems</w:t>
      </w:r>
      <w:r w:rsidRPr="0088108F">
        <w:t>.</w:t>
      </w:r>
    </w:p>
    <w:p w14:paraId="32C1C358" w14:textId="5E7AC296" w:rsidR="0088108F" w:rsidRPr="0088108F" w:rsidRDefault="0088108F" w:rsidP="0088108F">
      <w:pPr>
        <w:jc w:val="both"/>
      </w:pPr>
      <w:r w:rsidRPr="0088108F">
        <w:t xml:space="preserve">By grounding institutional decisions in moral data, MEL ensures that virtue becomes both </w:t>
      </w:r>
      <w:r w:rsidRPr="0088108F">
        <w:rPr>
          <w:b/>
          <w:bCs/>
        </w:rPr>
        <w:t>policy and practice</w:t>
      </w:r>
      <w:r w:rsidRPr="0088108F">
        <w:t xml:space="preserve"> — a living standard that sustains governance excellence and moral accountability across all levels of the ABMPD framework.</w:t>
      </w:r>
    </w:p>
    <w:p w14:paraId="233322B5" w14:textId="77777777" w:rsidR="00F7619A" w:rsidRDefault="00000000" w:rsidP="00F7619A">
      <w:pPr>
        <w:rPr>
          <w:szCs w:val="24"/>
        </w:rPr>
      </w:pPr>
      <w:r>
        <w:rPr>
          <w:szCs w:val="24"/>
        </w:rPr>
        <w:pict w14:anchorId="4E1F5600">
          <v:rect id="_x0000_i1523" style="width:0;height:1.5pt" o:hralign="center" o:hrstd="t" o:hr="t" fillcolor="#a0a0a0" stroked="f"/>
        </w:pict>
      </w:r>
    </w:p>
    <w:p w14:paraId="740FF7F6" w14:textId="0BB9E9BC" w:rsidR="001C65C4" w:rsidRPr="0088108F" w:rsidRDefault="0088108F" w:rsidP="001C65C4">
      <w:pPr>
        <w:pStyle w:val="Heading8"/>
        <w:rPr>
          <w:szCs w:val="24"/>
        </w:rPr>
      </w:pPr>
      <w:r w:rsidRPr="0088108F">
        <w:t>2. Key Linkage Systems</w:t>
      </w:r>
    </w:p>
    <w:p w14:paraId="7C17FD24" w14:textId="724C6177" w:rsidR="0088108F" w:rsidRPr="0088108F" w:rsidRDefault="0088108F" w:rsidP="0088108F">
      <w:pPr>
        <w:pStyle w:val="Heading9"/>
      </w:pPr>
      <w:r w:rsidRPr="0088108F">
        <w:t>Section Overview</w:t>
      </w:r>
    </w:p>
    <w:p w14:paraId="68EF3E5A" w14:textId="138EB495" w:rsidR="0088108F" w:rsidRPr="0088108F" w:rsidRDefault="0088108F" w:rsidP="0088108F">
      <w:pPr>
        <w:jc w:val="both"/>
      </w:pPr>
      <w:r w:rsidRPr="0088108F">
        <w:t>The Key Linkage Systems of the ABMPD Moral Regeneration Framework represent the data pillars that operationalize Monitoring, Evaluation, and Learning (MEL) within the moral ecosystem. Each linkage system captures a distinct dimension of moral and civic transformation — from the awakening of conscience to the institutionalization of integrity. Together, these indices form the integrated moral intelligence architecture of ABMPD, ensuring that moral progress is not only experienced but also measured, verified, and sustained. Through this structure, personal virtue evolves into collective value, and moral development becomes a living data continuum guiding governance, education, and community life.</w:t>
      </w:r>
    </w:p>
    <w:p w14:paraId="3D37EFB7" w14:textId="77777777" w:rsidR="0088108F" w:rsidRPr="0088108F" w:rsidRDefault="00000000" w:rsidP="0088108F">
      <w:pPr>
        <w:jc w:val="both"/>
      </w:pPr>
      <w:r>
        <w:pict w14:anchorId="3E23D818">
          <v:rect id="_x0000_i1524" style="width:0;height:1.5pt" o:hralign="center" o:hrstd="t" o:hr="t" fillcolor="#a0a0a0" stroked="f"/>
        </w:pict>
      </w:r>
    </w:p>
    <w:p w14:paraId="25F42456" w14:textId="77777777" w:rsidR="0088108F" w:rsidRPr="0088108F" w:rsidRDefault="0088108F" w:rsidP="0088108F">
      <w:pPr>
        <w:pStyle w:val="Heading9"/>
      </w:pPr>
      <w:r w:rsidRPr="0088108F">
        <w:t>2.1. Moral Formation Index (MFI)</w:t>
      </w:r>
    </w:p>
    <w:p w14:paraId="2222BD74" w14:textId="77777777" w:rsidR="0088108F" w:rsidRPr="0088108F" w:rsidRDefault="0088108F" w:rsidP="0088108F">
      <w:pPr>
        <w:jc w:val="both"/>
      </w:pPr>
      <w:r w:rsidRPr="0088108F">
        <w:t xml:space="preserve">The </w:t>
      </w:r>
      <w:r w:rsidRPr="0088108F">
        <w:rPr>
          <w:b/>
          <w:bCs/>
        </w:rPr>
        <w:t>Moral Formation Index (MFI)</w:t>
      </w:r>
      <w:r w:rsidRPr="0088108F">
        <w:t xml:space="preserve"> serves as the </w:t>
      </w:r>
      <w:r w:rsidRPr="0088108F">
        <w:rPr>
          <w:b/>
          <w:bCs/>
        </w:rPr>
        <w:t>entry-level measurement tool</w:t>
      </w:r>
      <w:r w:rsidRPr="0088108F">
        <w:t xml:space="preserve"> of ABMPD’s moral data chain. It captures the earliest stage of transformation — the awakening of conscience, the internalization of virtue, and the formation of moral discipline. The MFI functions as the </w:t>
      </w:r>
      <w:r w:rsidRPr="0088108F">
        <w:rPr>
          <w:b/>
          <w:bCs/>
        </w:rPr>
        <w:t>baseline indicator</w:t>
      </w:r>
      <w:r w:rsidRPr="0088108F">
        <w:t xml:space="preserve"> for all subsequent moral tracking, providing a quantifiable reference point for growth across the moral continuum.</w:t>
      </w:r>
    </w:p>
    <w:p w14:paraId="29CAC630" w14:textId="77777777" w:rsidR="0088108F" w:rsidRPr="0088108F" w:rsidRDefault="0088108F" w:rsidP="0088108F">
      <w:pPr>
        <w:jc w:val="both"/>
      </w:pPr>
      <w:r w:rsidRPr="0088108F">
        <w:t>This index consolidates data from mentoring reports, personal reflection journals, attendance sheets, and module completion records. Each data point contributes to a holistic profile of an individual’s moral awareness and value assimilation. Through these tools, MFI measures not only participation but the quality of moral engagement — assessing how deeply individuals internalize the foundational virtues that fuel their civic and spiritual journey. By institutionalizing moral formation into measurable form, the MFI transforms abstract virtue into tangible developmental data, ensuring that personal awakening becomes the measurable seed of societal regeneration.</w:t>
      </w:r>
    </w:p>
    <w:p w14:paraId="6321D802" w14:textId="77777777" w:rsidR="0088108F" w:rsidRPr="0088108F" w:rsidRDefault="00000000" w:rsidP="0088108F">
      <w:pPr>
        <w:jc w:val="both"/>
      </w:pPr>
      <w:r>
        <w:lastRenderedPageBreak/>
        <w:pict w14:anchorId="0025F8B9">
          <v:rect id="_x0000_i1525" style="width:0;height:1.5pt" o:hralign="center" o:hrstd="t" o:hr="t" fillcolor="#a0a0a0" stroked="f"/>
        </w:pict>
      </w:r>
    </w:p>
    <w:p w14:paraId="2468A3E3" w14:textId="77777777" w:rsidR="0088108F" w:rsidRPr="0088108F" w:rsidRDefault="0088108F" w:rsidP="0088108F">
      <w:pPr>
        <w:pStyle w:val="Heading9"/>
      </w:pPr>
      <w:r w:rsidRPr="0088108F">
        <w:t>2.2. Community Engagement Index (CEI)</w:t>
      </w:r>
    </w:p>
    <w:p w14:paraId="5D64092A" w14:textId="77777777" w:rsidR="0088108F" w:rsidRPr="0088108F" w:rsidRDefault="0088108F" w:rsidP="0088108F">
      <w:pPr>
        <w:jc w:val="both"/>
      </w:pPr>
      <w:r w:rsidRPr="0088108F">
        <w:t xml:space="preserve">The </w:t>
      </w:r>
      <w:r w:rsidRPr="0088108F">
        <w:rPr>
          <w:b/>
          <w:bCs/>
        </w:rPr>
        <w:t>Community Engagement Index (CEI)</w:t>
      </w:r>
      <w:r w:rsidRPr="0088108F">
        <w:t xml:space="preserve"> marks the transition from inward moral formation to outward social expression. It measures how deeply internal virtues manifest as civic participation, volunteerism, and livelihood ethics. The CEI serves as the </w:t>
      </w:r>
      <w:r w:rsidRPr="0088108F">
        <w:rPr>
          <w:b/>
          <w:bCs/>
        </w:rPr>
        <w:t>mirror of moral application</w:t>
      </w:r>
      <w:r w:rsidRPr="0088108F">
        <w:t xml:space="preserve"> — reflecting how conscience-driven individuals contribute to the welfare of their communities through action, collaboration, and service.</w:t>
      </w:r>
    </w:p>
    <w:p w14:paraId="61C077F5" w14:textId="77777777" w:rsidR="0088108F" w:rsidRPr="0088108F" w:rsidRDefault="0088108F" w:rsidP="0088108F">
      <w:pPr>
        <w:jc w:val="both"/>
      </w:pPr>
      <w:r w:rsidRPr="0088108F">
        <w:t>Data for the CEI are gathered through community service logs, participation records in local projects, peer and mentor assessments, and reports from civic partners. These inputs reveal the extent to which moral formation translates into real-world contribution and collective impact. The CEI also highlights the ethical dimension of work and livelihood — measuring honesty, cooperation, environmental stewardship, and compassion in the workplace and community spaces. In essence, the CEI demonstrates that the success of moral formation is best proven in the field of service, where virtue becomes a living, visible force of good.</w:t>
      </w:r>
    </w:p>
    <w:p w14:paraId="2FC6DAD4" w14:textId="77777777" w:rsidR="0088108F" w:rsidRPr="0088108F" w:rsidRDefault="00000000" w:rsidP="0088108F">
      <w:pPr>
        <w:jc w:val="both"/>
      </w:pPr>
      <w:r>
        <w:pict w14:anchorId="4BC3892E">
          <v:rect id="_x0000_i1526" style="width:0;height:1.5pt" o:hralign="center" o:hrstd="t" o:hr="t" fillcolor="#a0a0a0" stroked="f"/>
        </w:pict>
      </w:r>
    </w:p>
    <w:p w14:paraId="7AC5D546" w14:textId="77777777" w:rsidR="0088108F" w:rsidRPr="0088108F" w:rsidRDefault="0088108F" w:rsidP="0088108F">
      <w:pPr>
        <w:pStyle w:val="Heading9"/>
      </w:pPr>
      <w:r w:rsidRPr="0088108F">
        <w:t>2.3. Reward and Heroic Recognition System (RHRS)</w:t>
      </w:r>
    </w:p>
    <w:p w14:paraId="1293CB9A" w14:textId="77777777" w:rsidR="0088108F" w:rsidRPr="0088108F" w:rsidRDefault="0088108F" w:rsidP="0088108F">
      <w:pPr>
        <w:jc w:val="both"/>
      </w:pPr>
      <w:r w:rsidRPr="0088108F">
        <w:t xml:space="preserve">At the heart of ABMPD’s moral ecosystem lies the </w:t>
      </w:r>
      <w:r w:rsidRPr="0088108F">
        <w:rPr>
          <w:b/>
          <w:bCs/>
        </w:rPr>
        <w:t>Reward and Heroic Recognition System (RHRS)</w:t>
      </w:r>
      <w:r w:rsidRPr="0088108F">
        <w:t xml:space="preserve"> — the </w:t>
      </w:r>
      <w:r w:rsidRPr="0088108F">
        <w:rPr>
          <w:b/>
          <w:bCs/>
        </w:rPr>
        <w:t>moral verification mechanism</w:t>
      </w:r>
      <w:r w:rsidRPr="0088108F">
        <w:t xml:space="preserve"> that authenticates, records, and honors moral excellence. The RHRS serves as the bridge between moral action and institutional affirmation, ensuring that every validated act of heroism or sustained ethical performance becomes part of the nation’s collective moral narrative.</w:t>
      </w:r>
    </w:p>
    <w:p w14:paraId="4AF69F72" w14:textId="77777777" w:rsidR="0088108F" w:rsidRPr="0088108F" w:rsidRDefault="0088108F" w:rsidP="0088108F">
      <w:pPr>
        <w:jc w:val="both"/>
      </w:pPr>
      <w:r w:rsidRPr="0088108F">
        <w:t xml:space="preserve">This system records and categorizes moral achievements at individual, community, and institutional levels. It captures data on validated heroic acts, long-term volunteerism, moral leadership, and contributions to the moral regeneration cause. Beyond recognition, the RHRS fuels the </w:t>
      </w:r>
      <w:r w:rsidRPr="0088108F">
        <w:rPr>
          <w:b/>
          <w:bCs/>
        </w:rPr>
        <w:t>motivation and replication loops</w:t>
      </w:r>
      <w:r w:rsidRPr="0088108F">
        <w:t xml:space="preserve"> within the ABMPD ecosystem — inspiring others through concrete examples of virtue while providing data that guide future program design and incentive models. Through RHRS, moral integrity is no longer abstract or ceremonial; it becomes a quantifiable, celebrated, and replicable element of civic culture.</w:t>
      </w:r>
    </w:p>
    <w:p w14:paraId="724FC3B5" w14:textId="77777777" w:rsidR="0088108F" w:rsidRPr="0088108F" w:rsidRDefault="00000000" w:rsidP="0088108F">
      <w:pPr>
        <w:jc w:val="both"/>
      </w:pPr>
      <w:r>
        <w:pict w14:anchorId="2772777D">
          <v:rect id="_x0000_i1527" style="width:0;height:1.5pt" o:hralign="center" o:hrstd="t" o:hr="t" fillcolor="#a0a0a0" stroked="f"/>
        </w:pict>
      </w:r>
    </w:p>
    <w:p w14:paraId="7913FB26" w14:textId="77777777" w:rsidR="0088108F" w:rsidRPr="0088108F" w:rsidRDefault="0088108F" w:rsidP="0088108F">
      <w:pPr>
        <w:pStyle w:val="Heading9"/>
      </w:pPr>
      <w:r w:rsidRPr="0088108F">
        <w:t>2.4. Governance Integrity Index (GII)</w:t>
      </w:r>
    </w:p>
    <w:p w14:paraId="0E96DF83" w14:textId="77777777" w:rsidR="0088108F" w:rsidRPr="0088108F" w:rsidRDefault="0088108F" w:rsidP="0088108F">
      <w:pPr>
        <w:jc w:val="both"/>
      </w:pPr>
      <w:r w:rsidRPr="0088108F">
        <w:t xml:space="preserve">The </w:t>
      </w:r>
      <w:r w:rsidRPr="0088108F">
        <w:rPr>
          <w:b/>
          <w:bCs/>
        </w:rPr>
        <w:t>Governance Integrity Index (GII)</w:t>
      </w:r>
      <w:r w:rsidRPr="0088108F">
        <w:t xml:space="preserve"> represents the </w:t>
      </w:r>
      <w:r w:rsidRPr="0088108F">
        <w:rPr>
          <w:b/>
          <w:bCs/>
        </w:rPr>
        <w:t>institutional moral compass</w:t>
      </w:r>
      <w:r w:rsidRPr="0088108F">
        <w:t xml:space="preserve"> of ABMPD. It monitors ethical leadership, institutional accountability, and governance transparency across government units, organizations, and partner entities. Through moral audits and evidence-based evaluations, the GII ensures that those who lead embody the </w:t>
      </w:r>
      <w:r w:rsidRPr="0088108F">
        <w:lastRenderedPageBreak/>
        <w:t>same virtues cultivated within communities — establishing vertical alignment between moral citizens and moral institutions.</w:t>
      </w:r>
    </w:p>
    <w:p w14:paraId="4D095E0F" w14:textId="77777777" w:rsidR="0088108F" w:rsidRPr="0088108F" w:rsidRDefault="0088108F" w:rsidP="0088108F">
      <w:pPr>
        <w:jc w:val="both"/>
      </w:pPr>
      <w:r w:rsidRPr="0088108F">
        <w:t xml:space="preserve">GII data are derived from governance assessments, performance audits, transparency reports, and leadership behavior evaluations. This index serves as both a monitoring tool and a reform instrument, identifying areas where institutions excel in moral governance and where moral renewal is needed. By integrating GII results into decision-making and resource allocation, ABMPD ensures that leadership is not merely strategic but </w:t>
      </w:r>
      <w:r w:rsidRPr="0088108F">
        <w:rPr>
          <w:b/>
          <w:bCs/>
        </w:rPr>
        <w:t>ethically anchored</w:t>
      </w:r>
      <w:r w:rsidRPr="0088108F">
        <w:t>. The GII thus transforms governance from a procedural function into a moral practice, ensuring that power serves as a platform for virtue.</w:t>
      </w:r>
    </w:p>
    <w:p w14:paraId="7B6A4B80" w14:textId="77777777" w:rsidR="0088108F" w:rsidRPr="0088108F" w:rsidRDefault="00000000" w:rsidP="0088108F">
      <w:pPr>
        <w:jc w:val="both"/>
      </w:pPr>
      <w:r>
        <w:pict w14:anchorId="6D5ECD1A">
          <v:rect id="_x0000_i1528" style="width:0;height:1.5pt" o:hralign="center" o:hrstd="t" o:hr="t" fillcolor="#a0a0a0" stroked="f"/>
        </w:pict>
      </w:r>
    </w:p>
    <w:p w14:paraId="37DF567A" w14:textId="77777777" w:rsidR="0088108F" w:rsidRPr="0088108F" w:rsidRDefault="0088108F" w:rsidP="0088108F">
      <w:pPr>
        <w:pStyle w:val="Heading9"/>
      </w:pPr>
      <w:r w:rsidRPr="0088108F">
        <w:t>2.5. Global Moral Index (GMI)</w:t>
      </w:r>
    </w:p>
    <w:p w14:paraId="0E054C3B" w14:textId="77777777" w:rsidR="0088108F" w:rsidRPr="0088108F" w:rsidRDefault="0088108F" w:rsidP="0088108F">
      <w:pPr>
        <w:jc w:val="both"/>
      </w:pPr>
      <w:r w:rsidRPr="0088108F">
        <w:t xml:space="preserve">The </w:t>
      </w:r>
      <w:r w:rsidRPr="0088108F">
        <w:rPr>
          <w:b/>
          <w:bCs/>
        </w:rPr>
        <w:t>Global Moral Index (GMI)</w:t>
      </w:r>
      <w:r w:rsidRPr="0088108F">
        <w:t xml:space="preserve"> serves as the </w:t>
      </w:r>
      <w:r w:rsidRPr="0088108F">
        <w:rPr>
          <w:b/>
          <w:bCs/>
        </w:rPr>
        <w:t>international integration layer</w:t>
      </w:r>
      <w:r w:rsidRPr="0088108F">
        <w:t xml:space="preserve"> of ABMPD’s moral data architecture. It aligns the nation’s moral progress with global moral governance standards, allowing the Philippines to benchmark its regeneration journey against international models of ethical development, civic engagement, and integrity-based governance.</w:t>
      </w:r>
    </w:p>
    <w:p w14:paraId="23A884B7" w14:textId="598B9063" w:rsidR="001C65C4" w:rsidRPr="00F7619A" w:rsidRDefault="0088108F" w:rsidP="0088108F">
      <w:pPr>
        <w:jc w:val="both"/>
      </w:pPr>
      <w:r w:rsidRPr="0088108F">
        <w:t xml:space="preserve">Through the GMI, moral data from the national ecosystem are harmonized with global frameworks and shared through cross-country moral governance networks. This index enhances international credibility, promotes collaboration, and provides comparative insights for continuous improvement. The GMI also supports global advocacy, positioning the Philippines as a model for measurable virtue and systemic moral renewal. Ultimately, it reinforces ABMPD’s vision of </w:t>
      </w:r>
      <w:r w:rsidRPr="0088108F">
        <w:rPr>
          <w:b/>
          <w:bCs/>
        </w:rPr>
        <w:t>“moral nationalism with global resonance”</w:t>
      </w:r>
      <w:r w:rsidRPr="0088108F">
        <w:t xml:space="preserve"> — a nation that nurtures its own moral roots while contributing to the world’s shared pursuit of integrity, justice, and human dignity.</w:t>
      </w:r>
    </w:p>
    <w:p w14:paraId="6721D5E0" w14:textId="768B5011" w:rsidR="00F7619A" w:rsidRPr="00F7619A" w:rsidRDefault="00000000" w:rsidP="00F7619A">
      <w:r>
        <w:rPr>
          <w:szCs w:val="24"/>
        </w:rPr>
        <w:pict w14:anchorId="459815DB">
          <v:rect id="_x0000_i1529" style="width:0;height:1.5pt" o:hralign="center" o:hrstd="t" o:hr="t" fillcolor="#a0a0a0" stroked="f"/>
        </w:pict>
      </w:r>
    </w:p>
    <w:p w14:paraId="7C79DFB5" w14:textId="1400D56E" w:rsidR="0088108F" w:rsidRPr="0088108F" w:rsidRDefault="00DE0195" w:rsidP="0088108F">
      <w:pPr>
        <w:pStyle w:val="Heading8"/>
        <w:rPr>
          <w:szCs w:val="24"/>
        </w:rPr>
      </w:pPr>
      <w:r w:rsidRPr="00DE0195">
        <w:t>3. Data Flow Mechanism</w:t>
      </w:r>
    </w:p>
    <w:p w14:paraId="6A882C3F" w14:textId="77777777" w:rsidR="0088108F" w:rsidRPr="0088108F" w:rsidRDefault="0088108F" w:rsidP="0088108F">
      <w:pPr>
        <w:pStyle w:val="Heading9"/>
      </w:pPr>
      <w:r w:rsidRPr="0088108F">
        <w:t>Section Overview</w:t>
      </w:r>
    </w:p>
    <w:p w14:paraId="3A5D70E7" w14:textId="77777777" w:rsidR="00DE0195" w:rsidRDefault="00DE0195" w:rsidP="00DE0195">
      <w:pPr>
        <w:jc w:val="both"/>
      </w:pPr>
      <w:r w:rsidRPr="00DE0195">
        <w:t>The Data Flow Mechanism defines how moral and civic data move, synchronize, and evolve within the ABMPD Moral Regeneration Framework. It ensures that transformation — from personal virtue to institutional practice — is systematically captured, transmitted, and integrated into the broader ecosystem.</w:t>
      </w:r>
    </w:p>
    <w:p w14:paraId="01951D2E" w14:textId="2DC11FE4" w:rsidR="00DE0195" w:rsidRPr="00DE0195" w:rsidRDefault="00DE0195" w:rsidP="00DE0195">
      <w:pPr>
        <w:jc w:val="both"/>
      </w:pPr>
      <w:r w:rsidRPr="00DE0195">
        <w:t xml:space="preserve">Through its structured flow, ABMPD transforms moral behavior into verifiable data, enabling both governance and learning institutions to act on evidence rather than perception. The mechanism operates through </w:t>
      </w:r>
      <w:r w:rsidRPr="00DE0195">
        <w:rPr>
          <w:b/>
          <w:bCs/>
        </w:rPr>
        <w:t>four synchronized streams</w:t>
      </w:r>
      <w:r w:rsidRPr="00DE0195">
        <w:t xml:space="preserve">: vertical movement across governance levels, horizontal integration among sectors, cyclical feedback for learning, and </w:t>
      </w:r>
      <w:r w:rsidRPr="00DE0195">
        <w:lastRenderedPageBreak/>
        <w:t xml:space="preserve">strict adherence to ethical data governance. Together, these elements sustain the </w:t>
      </w:r>
      <w:r w:rsidRPr="00DE0195">
        <w:rPr>
          <w:b/>
          <w:bCs/>
        </w:rPr>
        <w:t>National Moral Database (NMD)</w:t>
      </w:r>
      <w:r w:rsidRPr="00DE0195">
        <w:t xml:space="preserve"> as a living, intelligent system that mirrors the nation’s moral pulse with accuracy, transparency, and accountability.</w:t>
      </w:r>
    </w:p>
    <w:p w14:paraId="508D241C" w14:textId="77777777" w:rsidR="00DE0195" w:rsidRPr="00DE0195" w:rsidRDefault="00000000" w:rsidP="00DE0195">
      <w:pPr>
        <w:jc w:val="both"/>
      </w:pPr>
      <w:r>
        <w:pict w14:anchorId="1351236F">
          <v:rect id="_x0000_i1530" style="width:0;height:1.5pt" o:hralign="center" o:hrstd="t" o:hr="t" fillcolor="#a0a0a0" stroked="f"/>
        </w:pict>
      </w:r>
    </w:p>
    <w:p w14:paraId="51AF1B11" w14:textId="77777777" w:rsidR="00DE0195" w:rsidRPr="00DE0195" w:rsidRDefault="00DE0195" w:rsidP="00DE0195">
      <w:pPr>
        <w:pStyle w:val="Heading9"/>
        <w:jc w:val="both"/>
      </w:pPr>
      <w:r w:rsidRPr="00DE0195">
        <w:t>3.1. Vertical Data Movement</w:t>
      </w:r>
    </w:p>
    <w:p w14:paraId="2C2B4C10" w14:textId="77777777" w:rsidR="00DE0195" w:rsidRDefault="00DE0195" w:rsidP="00DE0195">
      <w:pPr>
        <w:jc w:val="both"/>
      </w:pPr>
      <w:r w:rsidRPr="00DE0195">
        <w:t xml:space="preserve">The </w:t>
      </w:r>
      <w:r w:rsidRPr="00DE0195">
        <w:rPr>
          <w:b/>
          <w:bCs/>
        </w:rPr>
        <w:t>Vertical Data Movement</w:t>
      </w:r>
      <w:r w:rsidRPr="00DE0195">
        <w:t xml:space="preserve"> forms the hierarchical backbone of the ABMPD data ecosystem. It traces the upward flow of information from the grassroots to the global level, ensuring that individual moral actions contribute directly to national and international moral indices.</w:t>
      </w:r>
      <w:r w:rsidRPr="00DE0195">
        <w:br/>
        <w:t>The data chain follows a structured pathway:</w:t>
      </w:r>
    </w:p>
    <w:p w14:paraId="5D30F599" w14:textId="1411DC67" w:rsidR="00DE0195" w:rsidRDefault="00DE0195" w:rsidP="00DE0195">
      <w:pPr>
        <w:jc w:val="both"/>
        <w:rPr>
          <w:b/>
          <w:bCs/>
        </w:rPr>
      </w:pPr>
      <w:r w:rsidRPr="00DE0195">
        <w:rPr>
          <w:b/>
          <w:bCs/>
        </w:rPr>
        <w:t xml:space="preserve">Individual records → Barangay Dashboards → Municipal and Provincial Hubs → National Dashboard → </w:t>
      </w:r>
      <w:proofErr w:type="spellStart"/>
      <w:r w:rsidRPr="00DE0195">
        <w:rPr>
          <w:b/>
          <w:bCs/>
        </w:rPr>
        <w:t>GlobalLink</w:t>
      </w:r>
      <w:proofErr w:type="spellEnd"/>
      <w:r w:rsidRPr="00DE0195">
        <w:rPr>
          <w:b/>
          <w:bCs/>
        </w:rPr>
        <w:t xml:space="preserve"> Integration (GMI).</w:t>
      </w:r>
    </w:p>
    <w:p w14:paraId="0CB490A6" w14:textId="3A4ACAE5" w:rsidR="00DE0195" w:rsidRDefault="00DE0195" w:rsidP="00DE0195">
      <w:pPr>
        <w:jc w:val="both"/>
      </w:pPr>
      <w:r w:rsidRPr="00DE0195">
        <w:t>At the individual level, data are gathered from mentoring sessions, reflection journals, moral activity logs, and participation records. Barangay dashboards consolidate these data to create localized moral profiles, which are then transmitted to municipal and provincial hubs for validation and cross-community comparison.</w:t>
      </w:r>
    </w:p>
    <w:p w14:paraId="3084661E" w14:textId="061DEE46" w:rsidR="00DE0195" w:rsidRDefault="00DE0195" w:rsidP="00DE0195">
      <w:pPr>
        <w:jc w:val="both"/>
      </w:pPr>
      <w:r w:rsidRPr="00DE0195">
        <w:t xml:space="preserve">The </w:t>
      </w:r>
      <w:r w:rsidRPr="00DE0195">
        <w:rPr>
          <w:b/>
          <w:bCs/>
        </w:rPr>
        <w:t>National Dashboard</w:t>
      </w:r>
      <w:r w:rsidRPr="00DE0195">
        <w:t xml:space="preserve"> aggregates all regional data into the </w:t>
      </w:r>
      <w:r w:rsidRPr="00DE0195">
        <w:rPr>
          <w:b/>
          <w:bCs/>
        </w:rPr>
        <w:t>National Moral Database (NMD)</w:t>
      </w:r>
      <w:r w:rsidRPr="00DE0195">
        <w:t xml:space="preserve">, providing a real-time overview of the country’s moral performance. Finally, through </w:t>
      </w:r>
      <w:proofErr w:type="spellStart"/>
      <w:r w:rsidRPr="00DE0195">
        <w:rPr>
          <w:b/>
          <w:bCs/>
        </w:rPr>
        <w:t>GlobalLink</w:t>
      </w:r>
      <w:proofErr w:type="spellEnd"/>
      <w:r w:rsidRPr="00DE0195">
        <w:rPr>
          <w:b/>
          <w:bCs/>
        </w:rPr>
        <w:t xml:space="preserve"> Integration</w:t>
      </w:r>
      <w:r w:rsidRPr="00DE0195">
        <w:t xml:space="preserve">, the aggregated data connect to the </w:t>
      </w:r>
      <w:r w:rsidRPr="00DE0195">
        <w:rPr>
          <w:b/>
          <w:bCs/>
        </w:rPr>
        <w:t>Global Moral Index (GMI)</w:t>
      </w:r>
      <w:r w:rsidRPr="00DE0195">
        <w:t xml:space="preserve"> — aligning national moral progress with global benchmarks and ensuring that the Philippines contributes to the worldwide moral governance network.</w:t>
      </w:r>
    </w:p>
    <w:p w14:paraId="45AE38C3" w14:textId="624E4C70" w:rsidR="00DE0195" w:rsidRPr="00DE0195" w:rsidRDefault="00DE0195" w:rsidP="00DE0195">
      <w:pPr>
        <w:jc w:val="both"/>
      </w:pPr>
      <w:r w:rsidRPr="00DE0195">
        <w:t xml:space="preserve">This vertical structure guarantees </w:t>
      </w:r>
      <w:r w:rsidRPr="00DE0195">
        <w:rPr>
          <w:b/>
          <w:bCs/>
        </w:rPr>
        <w:t>traceability, accountability, and alignment</w:t>
      </w:r>
      <w:r w:rsidRPr="00DE0195">
        <w:t xml:space="preserve"> between local moral development and national regeneration goals, transforming every act of conscience into measurable evidence of national integrity.</w:t>
      </w:r>
    </w:p>
    <w:p w14:paraId="47C465A9" w14:textId="77777777" w:rsidR="00DE0195" w:rsidRPr="00DE0195" w:rsidRDefault="00000000" w:rsidP="00DE0195">
      <w:pPr>
        <w:jc w:val="both"/>
      </w:pPr>
      <w:r>
        <w:pict w14:anchorId="2AC90347">
          <v:rect id="_x0000_i1531" style="width:0;height:1.5pt" o:hralign="center" o:hrstd="t" o:hr="t" fillcolor="#a0a0a0" stroked="f"/>
        </w:pict>
      </w:r>
    </w:p>
    <w:p w14:paraId="547CCF8C" w14:textId="77777777" w:rsidR="00DE0195" w:rsidRPr="00DE0195" w:rsidRDefault="00DE0195" w:rsidP="00DE0195">
      <w:pPr>
        <w:pStyle w:val="Heading9"/>
        <w:jc w:val="both"/>
      </w:pPr>
      <w:r w:rsidRPr="00DE0195">
        <w:t>3.2. Horizontal Data Synchronization</w:t>
      </w:r>
    </w:p>
    <w:p w14:paraId="213F2B8D" w14:textId="77777777" w:rsidR="00DE0195" w:rsidRDefault="00DE0195" w:rsidP="00DE0195">
      <w:pPr>
        <w:jc w:val="both"/>
      </w:pPr>
      <w:r w:rsidRPr="00DE0195">
        <w:t xml:space="preserve">While vertical movement secures traceability, </w:t>
      </w:r>
      <w:r w:rsidRPr="00DE0195">
        <w:rPr>
          <w:b/>
          <w:bCs/>
        </w:rPr>
        <w:t>Horizontal Data Synchronization</w:t>
      </w:r>
      <w:r w:rsidRPr="00DE0195">
        <w:t xml:space="preserve"> ensures </w:t>
      </w:r>
      <w:r w:rsidRPr="00DE0195">
        <w:rPr>
          <w:b/>
          <w:bCs/>
        </w:rPr>
        <w:t>integration and coherence</w:t>
      </w:r>
      <w:r w:rsidRPr="00DE0195">
        <w:t xml:space="preserve"> across multiple domains and sectors. It enables moral data to flow laterally among education, livelihood, civic action, and governance — allowing moral insights to influence diverse aspects of national life.</w:t>
      </w:r>
    </w:p>
    <w:p w14:paraId="7C1A0798" w14:textId="0F7687C8" w:rsidR="00DE0195" w:rsidRDefault="00DE0195" w:rsidP="00DE0195">
      <w:pPr>
        <w:jc w:val="both"/>
      </w:pPr>
      <w:r w:rsidRPr="00DE0195">
        <w:t xml:space="preserve">Through digital and institutional interoperability, data are shared among </w:t>
      </w:r>
      <w:r w:rsidRPr="00DE0195">
        <w:rPr>
          <w:b/>
          <w:bCs/>
        </w:rPr>
        <w:t>Local Government Units (LGUs)</w:t>
      </w:r>
      <w:r w:rsidRPr="00DE0195">
        <w:t xml:space="preserve">, </w:t>
      </w:r>
      <w:r w:rsidRPr="00DE0195">
        <w:rPr>
          <w:b/>
          <w:bCs/>
        </w:rPr>
        <w:t>Civil Society Organizations (CSOs)</w:t>
      </w:r>
      <w:r w:rsidRPr="00DE0195">
        <w:t xml:space="preserve">, </w:t>
      </w:r>
      <w:r w:rsidRPr="00DE0195">
        <w:rPr>
          <w:b/>
          <w:bCs/>
        </w:rPr>
        <w:t>Faith-Based Organizations (FBOs)</w:t>
      </w:r>
      <w:r w:rsidRPr="00DE0195">
        <w:t xml:space="preserve">, and </w:t>
      </w:r>
      <w:r w:rsidRPr="00DE0195">
        <w:rPr>
          <w:b/>
          <w:bCs/>
        </w:rPr>
        <w:t>private institutions</w:t>
      </w:r>
      <w:r w:rsidRPr="00DE0195">
        <w:t>. This interconnection allows the ABMPD ecosystem to detect patterns, correlate performance, and design cross-sectoral interventions that are both data-driven and morally aligned.</w:t>
      </w:r>
    </w:p>
    <w:p w14:paraId="53330ED1" w14:textId="0DA24DAB" w:rsidR="00DE0195" w:rsidRPr="00DE0195" w:rsidRDefault="00DE0195" w:rsidP="00DE0195">
      <w:pPr>
        <w:jc w:val="both"/>
      </w:pPr>
      <w:r w:rsidRPr="00DE0195">
        <w:lastRenderedPageBreak/>
        <w:t xml:space="preserve">For instance, moral formation data from schools can inform community engagement programs, while livelihood ethics data from cooperatives can influence governance audits or training curricula. By promoting seamless communication and data sharing, ABMPD ensures that </w:t>
      </w:r>
      <w:r w:rsidRPr="00DE0195">
        <w:rPr>
          <w:b/>
          <w:bCs/>
        </w:rPr>
        <w:t>moral transformation is not isolated by sector but harmonized across society</w:t>
      </w:r>
      <w:r w:rsidRPr="00DE0195">
        <w:t>, creating a unified moral intelligence network that supports holistic regeneration.</w:t>
      </w:r>
    </w:p>
    <w:p w14:paraId="68CC4369" w14:textId="77777777" w:rsidR="00DE0195" w:rsidRPr="00DE0195" w:rsidRDefault="00000000" w:rsidP="00DE0195">
      <w:pPr>
        <w:jc w:val="both"/>
      </w:pPr>
      <w:r>
        <w:pict w14:anchorId="7C8F7A97">
          <v:rect id="_x0000_i1532" style="width:0;height:1.5pt" o:hralign="center" o:hrstd="t" o:hr="t" fillcolor="#a0a0a0" stroked="f"/>
        </w:pict>
      </w:r>
    </w:p>
    <w:p w14:paraId="7F430B07" w14:textId="77777777" w:rsidR="00DE0195" w:rsidRPr="00DE0195" w:rsidRDefault="00DE0195" w:rsidP="00DE0195">
      <w:pPr>
        <w:pStyle w:val="Heading9"/>
        <w:jc w:val="both"/>
      </w:pPr>
      <w:r w:rsidRPr="00DE0195">
        <w:t>3.3. Feedback and Learning Loop</w:t>
      </w:r>
    </w:p>
    <w:p w14:paraId="5693DD8D" w14:textId="77777777" w:rsidR="00DE0195" w:rsidRDefault="00DE0195" w:rsidP="00DE0195">
      <w:pPr>
        <w:jc w:val="both"/>
      </w:pPr>
      <w:r w:rsidRPr="00DE0195">
        <w:t xml:space="preserve">The </w:t>
      </w:r>
      <w:r w:rsidRPr="00DE0195">
        <w:rPr>
          <w:b/>
          <w:bCs/>
        </w:rPr>
        <w:t>Feedback and Learning Loop</w:t>
      </w:r>
      <w:r w:rsidRPr="00DE0195">
        <w:t xml:space="preserve"> represents the self-correcting intelligence of the ABMPD system — the process that converts moral data into continuous improvement. Within this mechanism, all outputs from the Monitoring, Evaluation, and Learning (MEL) framework are analyzed, synthesized, and reintegrated into the ecosystem to refine programs, modules, and leadership practices.</w:t>
      </w:r>
    </w:p>
    <w:p w14:paraId="4A0AFD5C" w14:textId="01A74ACF" w:rsidR="00DE0195" w:rsidRPr="00DE0195" w:rsidRDefault="00DE0195" w:rsidP="00DE0195">
      <w:pPr>
        <w:jc w:val="both"/>
      </w:pPr>
      <w:r w:rsidRPr="00DE0195">
        <w:t xml:space="preserve">When data from moral indices reveal performance gaps or emerging strengths, these insights directly inform the redesign of </w:t>
      </w:r>
      <w:r w:rsidRPr="00DE0195">
        <w:rPr>
          <w:b/>
          <w:bCs/>
        </w:rPr>
        <w:t>training modules</w:t>
      </w:r>
      <w:r w:rsidRPr="00DE0195">
        <w:t xml:space="preserve">, </w:t>
      </w:r>
      <w:r w:rsidRPr="00DE0195">
        <w:rPr>
          <w:b/>
          <w:bCs/>
        </w:rPr>
        <w:t>mentorship systems</w:t>
      </w:r>
      <w:r w:rsidRPr="00DE0195">
        <w:t xml:space="preserve">, and </w:t>
      </w:r>
      <w:r w:rsidRPr="00DE0195">
        <w:rPr>
          <w:b/>
          <w:bCs/>
        </w:rPr>
        <w:t>curriculum materials</w:t>
      </w:r>
      <w:r w:rsidRPr="00DE0195">
        <w:t>. Likewise, community engagement feedback is used to strengthen the design of livelihood ethics initiatives, volunteer programs, and institutional leadership frameworks.</w:t>
      </w:r>
      <w:r w:rsidRPr="00DE0195">
        <w:br/>
        <w:t xml:space="preserve">This dynamic loop ensures that ABMPD operates as a </w:t>
      </w:r>
      <w:r w:rsidRPr="00DE0195">
        <w:rPr>
          <w:b/>
          <w:bCs/>
        </w:rPr>
        <w:t>learning moral ecosystem</w:t>
      </w:r>
      <w:r w:rsidRPr="00DE0195">
        <w:t xml:space="preserve"> — one that grows, adapts, and self-renews through data-driven insight. Instead of being static, its processes remain responsive to the evolving moral landscape of the nation, making transformation both </w:t>
      </w:r>
      <w:r w:rsidRPr="00DE0195">
        <w:rPr>
          <w:b/>
          <w:bCs/>
        </w:rPr>
        <w:t>evidence-based and continuously regenerative</w:t>
      </w:r>
      <w:r w:rsidRPr="00DE0195">
        <w:t>.</w:t>
      </w:r>
    </w:p>
    <w:p w14:paraId="22A688F7" w14:textId="77777777" w:rsidR="00DE0195" w:rsidRPr="00DE0195" w:rsidRDefault="00000000" w:rsidP="00DE0195">
      <w:pPr>
        <w:jc w:val="both"/>
      </w:pPr>
      <w:r>
        <w:pict w14:anchorId="275EF977">
          <v:rect id="_x0000_i1533" style="width:0;height:1.5pt" o:hralign="center" o:hrstd="t" o:hr="t" fillcolor="#a0a0a0" stroked="f"/>
        </w:pict>
      </w:r>
    </w:p>
    <w:p w14:paraId="69E13DB3" w14:textId="77777777" w:rsidR="00DE0195" w:rsidRPr="00DE0195" w:rsidRDefault="00DE0195" w:rsidP="00DE0195">
      <w:pPr>
        <w:pStyle w:val="Heading9"/>
        <w:jc w:val="both"/>
      </w:pPr>
      <w:r w:rsidRPr="00DE0195">
        <w:t>3.4. Data Integrity and Ethical Governance</w:t>
      </w:r>
    </w:p>
    <w:p w14:paraId="1ACC30BA" w14:textId="77777777" w:rsidR="00DE0195" w:rsidRDefault="00DE0195" w:rsidP="00DE0195">
      <w:pPr>
        <w:jc w:val="both"/>
      </w:pPr>
      <w:r w:rsidRPr="00DE0195">
        <w:t xml:space="preserve">Underpinning the entire data flow mechanism is the commitment to </w:t>
      </w:r>
      <w:r w:rsidRPr="00DE0195">
        <w:rPr>
          <w:b/>
          <w:bCs/>
        </w:rPr>
        <w:t>Data Integrity and Ethical Governance</w:t>
      </w:r>
      <w:r w:rsidRPr="00DE0195">
        <w:t xml:space="preserve">. All MEL operations within ABMPD adhere to the highest standards of </w:t>
      </w:r>
      <w:r w:rsidRPr="00DE0195">
        <w:rPr>
          <w:b/>
          <w:bCs/>
        </w:rPr>
        <w:t>privacy, transparency, and accountability</w:t>
      </w:r>
      <w:r w:rsidRPr="00DE0195">
        <w:t>, ensuring that moral data serve the purpose of transformation rather than exploitation.</w:t>
      </w:r>
    </w:p>
    <w:p w14:paraId="74B1839C" w14:textId="24417277" w:rsidR="00DE0195" w:rsidRDefault="00DE0195" w:rsidP="00DE0195">
      <w:pPr>
        <w:jc w:val="both"/>
      </w:pPr>
      <w:r w:rsidRPr="00DE0195">
        <w:t xml:space="preserve">Each layer of data management — from individual collection to national aggregation — follows strict protocols for </w:t>
      </w:r>
      <w:r w:rsidRPr="00DE0195">
        <w:rPr>
          <w:b/>
          <w:bCs/>
        </w:rPr>
        <w:t>confidentiality, informed consent, and authenticity verification</w:t>
      </w:r>
      <w:r w:rsidRPr="00DE0195">
        <w:t xml:space="preserve">. Regular </w:t>
      </w:r>
      <w:r w:rsidRPr="00DE0195">
        <w:rPr>
          <w:b/>
          <w:bCs/>
        </w:rPr>
        <w:t>moral audits</w:t>
      </w:r>
      <w:r w:rsidRPr="00DE0195">
        <w:t xml:space="preserve"> are conducted to detect inconsistencies, prevent data manipulation, and reinforce trust across all participating institutions.</w:t>
      </w:r>
    </w:p>
    <w:p w14:paraId="0108F14B" w14:textId="5912F866" w:rsidR="00DE0195" w:rsidRDefault="00DE0195" w:rsidP="00DE0195">
      <w:pPr>
        <w:jc w:val="both"/>
      </w:pPr>
      <w:r w:rsidRPr="00DE0195">
        <w:t xml:space="preserve">Ethical governance ensures that moral data remain a </w:t>
      </w:r>
      <w:r w:rsidRPr="00DE0195">
        <w:rPr>
          <w:b/>
          <w:bCs/>
        </w:rPr>
        <w:t>sacred trust</w:t>
      </w:r>
      <w:r w:rsidRPr="00DE0195">
        <w:t>, reflecting the dignity and integrity of every individual and institution represented. By treating data stewardship as a moral act itself, ABMPD transforms information management into an extension of its moral philosophy — where truth, responsibility, and transparency define the foundation of a trustworthy moral regeneration system.</w:t>
      </w:r>
    </w:p>
    <w:p w14:paraId="23D3F50D" w14:textId="77777777" w:rsidR="00DE0195" w:rsidRDefault="00000000" w:rsidP="00DE0195">
      <w:pPr>
        <w:rPr>
          <w:szCs w:val="24"/>
        </w:rPr>
      </w:pPr>
      <w:r>
        <w:rPr>
          <w:szCs w:val="24"/>
        </w:rPr>
        <w:lastRenderedPageBreak/>
        <w:pict w14:anchorId="1DE98D07">
          <v:rect id="_x0000_i1534" style="width:0;height:1.5pt" o:hralign="center" o:hrstd="t" o:hr="t" fillcolor="#a0a0a0" stroked="f"/>
        </w:pict>
      </w:r>
    </w:p>
    <w:p w14:paraId="2FC52667" w14:textId="05A8F650" w:rsidR="00DE0195" w:rsidRPr="0088108F" w:rsidRDefault="0088108F" w:rsidP="00DE0195">
      <w:pPr>
        <w:pStyle w:val="Heading8"/>
        <w:rPr>
          <w:szCs w:val="24"/>
        </w:rPr>
      </w:pPr>
      <w:r>
        <w:rPr>
          <w:szCs w:val="24"/>
        </w:rPr>
        <w:t xml:space="preserve"> </w:t>
      </w:r>
      <w:r w:rsidR="00DE0195">
        <w:t>4</w:t>
      </w:r>
      <w:r w:rsidR="00DE0195" w:rsidRPr="00DE0195">
        <w:t xml:space="preserve">. </w:t>
      </w:r>
      <w:r w:rsidR="00CF0CDF">
        <w:t>Outcome</w:t>
      </w:r>
    </w:p>
    <w:p w14:paraId="395F1C94" w14:textId="77777777" w:rsidR="00DE0195" w:rsidRPr="0088108F" w:rsidRDefault="00DE0195" w:rsidP="00CF0CDF">
      <w:pPr>
        <w:pStyle w:val="Heading9"/>
        <w:jc w:val="both"/>
      </w:pPr>
      <w:r w:rsidRPr="0088108F">
        <w:t>Section Overview</w:t>
      </w:r>
    </w:p>
    <w:p w14:paraId="1CA677B1" w14:textId="77777777" w:rsidR="00CF0CDF" w:rsidRDefault="00CF0CDF" w:rsidP="00CF0CDF">
      <w:pPr>
        <w:jc w:val="both"/>
      </w:pPr>
      <w:r w:rsidRPr="00CF0CDF">
        <w:t xml:space="preserve">The </w:t>
      </w:r>
      <w:r w:rsidRPr="00CF0CDF">
        <w:rPr>
          <w:b/>
          <w:bCs/>
        </w:rPr>
        <w:t>Outcome Section</w:t>
      </w:r>
      <w:r w:rsidRPr="00CF0CDF">
        <w:t xml:space="preserve"> defines the tangible and strategic results produced through the full institutionalization of the Monitoring, Evaluation, and Learning (MEL) framework within the </w:t>
      </w:r>
      <w:r w:rsidRPr="00CF0CDF">
        <w:rPr>
          <w:b/>
          <w:bCs/>
        </w:rPr>
        <w:t>ABMPD Moral Regeneration System</w:t>
      </w:r>
      <w:r w:rsidRPr="00CF0CDF">
        <w:t>. It captures how moral data evolve from individual records into systemic transformation, influencing governance, education, leadership, and national development.</w:t>
      </w:r>
    </w:p>
    <w:p w14:paraId="41163BEC" w14:textId="394A7CB8" w:rsidR="00CF0CDF" w:rsidRPr="00CF0CDF" w:rsidRDefault="00CF0CDF" w:rsidP="00CF0CDF">
      <w:pPr>
        <w:jc w:val="both"/>
      </w:pPr>
      <w:r w:rsidRPr="00CF0CDF">
        <w:t xml:space="preserve">MEL’s integration ensures that moral transformation is not a temporary initiative but a sustained, measurable force of progress. The outcomes generated extend beyond documentation — they create an ecosystem where </w:t>
      </w:r>
      <w:r w:rsidRPr="00CF0CDF">
        <w:rPr>
          <w:b/>
          <w:bCs/>
        </w:rPr>
        <w:t>virtue becomes data, data becomes insight, and insight becomes institutional change</w:t>
      </w:r>
      <w:r w:rsidRPr="00CF0CDF">
        <w:t>. Through these outcomes, ABMPD establishes the infrastructure for a morally intelligent nation: one that learns, governs, and grows through the discipline of moral evidence and integrity-based decision-making.</w:t>
      </w:r>
    </w:p>
    <w:p w14:paraId="0D05B32A" w14:textId="77777777" w:rsidR="00CF0CDF" w:rsidRPr="00CF0CDF" w:rsidRDefault="00000000" w:rsidP="00CF0CDF">
      <w:pPr>
        <w:jc w:val="both"/>
      </w:pPr>
      <w:r>
        <w:pict w14:anchorId="2CCBC481">
          <v:rect id="_x0000_i1535" style="width:0;height:1.5pt" o:hralign="center" o:hrstd="t" o:hr="t" fillcolor="#a0a0a0" stroked="f"/>
        </w:pict>
      </w:r>
    </w:p>
    <w:p w14:paraId="2EB71159" w14:textId="77777777" w:rsidR="00CF0CDF" w:rsidRPr="00CF0CDF" w:rsidRDefault="00CF0CDF" w:rsidP="00CF0CDF">
      <w:pPr>
        <w:pStyle w:val="Heading9"/>
      </w:pPr>
      <w:r w:rsidRPr="00CF0CDF">
        <w:t>4.1. Systemic Outcomes</w:t>
      </w:r>
    </w:p>
    <w:p w14:paraId="0A25B9A0" w14:textId="77777777" w:rsidR="00CF0CDF" w:rsidRDefault="00CF0CDF" w:rsidP="00CF0CDF">
      <w:pPr>
        <w:jc w:val="both"/>
      </w:pPr>
      <w:r w:rsidRPr="00CF0CDF">
        <w:t xml:space="preserve">The institutionalization of MEL within ABMPD produces </w:t>
      </w:r>
      <w:r w:rsidRPr="00CF0CDF">
        <w:rPr>
          <w:b/>
          <w:bCs/>
        </w:rPr>
        <w:t>Systemic Outcomes</w:t>
      </w:r>
      <w:r w:rsidRPr="00CF0CDF">
        <w:t xml:space="preserve"> that guarantee transparency, replicability, and accountability across all levels of moral governance. By embedding data-driven processes into every stage of the Moral Regeneration Cycle — from formation to leadership — ABMPD transforms moral progress into a verifiable and repeatable system.</w:t>
      </w:r>
    </w:p>
    <w:p w14:paraId="10ACE78E" w14:textId="644EF5DB" w:rsidR="00CF0CDF" w:rsidRDefault="00CF0CDF" w:rsidP="00CF0CDF">
      <w:pPr>
        <w:jc w:val="both"/>
      </w:pPr>
      <w:r w:rsidRPr="00CF0CDF">
        <w:t xml:space="preserve">Transparency is achieved through open access to verified data within the </w:t>
      </w:r>
      <w:r w:rsidRPr="00CF0CDF">
        <w:rPr>
          <w:b/>
          <w:bCs/>
        </w:rPr>
        <w:t>National Moral Database (NMD)</w:t>
      </w:r>
      <w:r w:rsidRPr="00CF0CDF">
        <w:t>, allowing institutions, communities, and government partners to view authentic progress metrics. This visibility ensures that moral transformation is no longer based on perception or rhetoric but grounded in measurable evidence.</w:t>
      </w:r>
    </w:p>
    <w:p w14:paraId="38DB522A" w14:textId="543BE490" w:rsidR="00CF0CDF" w:rsidRDefault="00CF0CDF" w:rsidP="00CF0CDF">
      <w:pPr>
        <w:jc w:val="both"/>
      </w:pPr>
      <w:r w:rsidRPr="00CF0CDF">
        <w:t xml:space="preserve">Replicability is secured through standardized tools and processes — such as the </w:t>
      </w:r>
      <w:r w:rsidRPr="00CF0CDF">
        <w:rPr>
          <w:b/>
          <w:bCs/>
        </w:rPr>
        <w:t>Moral Formation Index (MFI)</w:t>
      </w:r>
      <w:r w:rsidRPr="00CF0CDF">
        <w:t xml:space="preserve">, </w:t>
      </w:r>
      <w:r w:rsidRPr="00CF0CDF">
        <w:rPr>
          <w:b/>
          <w:bCs/>
        </w:rPr>
        <w:t>Community Engagement Index (CEI)</w:t>
      </w:r>
      <w:r w:rsidRPr="00CF0CDF">
        <w:t xml:space="preserve">, and </w:t>
      </w:r>
      <w:r w:rsidRPr="00CF0CDF">
        <w:rPr>
          <w:b/>
          <w:bCs/>
        </w:rPr>
        <w:t>Governance Integrity Index (GII)</w:t>
      </w:r>
      <w:r w:rsidRPr="00CF0CDF">
        <w:t xml:space="preserve"> — which allow moral interventions to be scaled efficiently across different regions and sectors.</w:t>
      </w:r>
    </w:p>
    <w:p w14:paraId="40215AEC" w14:textId="50EBF11F" w:rsidR="00CF0CDF" w:rsidRPr="00CF0CDF" w:rsidRDefault="00CF0CDF" w:rsidP="00CF0CDF">
      <w:pPr>
        <w:jc w:val="both"/>
      </w:pPr>
      <w:r w:rsidRPr="00CF0CDF">
        <w:t xml:space="preserve">Finally, </w:t>
      </w:r>
      <w:r w:rsidRPr="00CF0CDF">
        <w:rPr>
          <w:b/>
          <w:bCs/>
        </w:rPr>
        <w:t>accountability</w:t>
      </w:r>
      <w:r w:rsidRPr="00CF0CDF">
        <w:t xml:space="preserve"> becomes embedded in governance systems, as leaders and institutions are assessed not only by output but by their demonstrated moral integrity. Through these systemic outcomes, MEL establishes a governance model where data and virtue converge to form a new benchmark of </w:t>
      </w:r>
      <w:r w:rsidRPr="00CF0CDF">
        <w:rPr>
          <w:b/>
          <w:bCs/>
        </w:rPr>
        <w:t>evidence-based moral leadership</w:t>
      </w:r>
      <w:r w:rsidRPr="00CF0CDF">
        <w:t>.</w:t>
      </w:r>
    </w:p>
    <w:p w14:paraId="5AA9F689" w14:textId="77777777" w:rsidR="00CF0CDF" w:rsidRPr="00CF0CDF" w:rsidRDefault="00000000" w:rsidP="00CF0CDF">
      <w:pPr>
        <w:jc w:val="both"/>
      </w:pPr>
      <w:r>
        <w:pict w14:anchorId="203E48DB">
          <v:rect id="_x0000_i1536" style="width:0;height:1.5pt" o:hralign="center" o:hrstd="t" o:hr="t" fillcolor="#a0a0a0" stroked="f"/>
        </w:pict>
      </w:r>
    </w:p>
    <w:p w14:paraId="4563C7B3" w14:textId="77777777" w:rsidR="00CF0CDF" w:rsidRPr="00CF0CDF" w:rsidRDefault="00CF0CDF" w:rsidP="00CF0CDF">
      <w:pPr>
        <w:pStyle w:val="Heading9"/>
      </w:pPr>
      <w:r w:rsidRPr="00CF0CDF">
        <w:lastRenderedPageBreak/>
        <w:t>4.2. Developmental Outcomes</w:t>
      </w:r>
    </w:p>
    <w:p w14:paraId="0C3BEF75" w14:textId="77777777" w:rsidR="00CF0CDF" w:rsidRDefault="00CF0CDF" w:rsidP="00CF0CDF">
      <w:pPr>
        <w:jc w:val="both"/>
      </w:pPr>
      <w:r w:rsidRPr="00CF0CDF">
        <w:t xml:space="preserve">Beyond institutional transparency, MEL drives </w:t>
      </w:r>
      <w:r w:rsidRPr="00CF0CDF">
        <w:rPr>
          <w:b/>
          <w:bCs/>
        </w:rPr>
        <w:t>Developmental Outcomes</w:t>
      </w:r>
      <w:r w:rsidRPr="00CF0CDF">
        <w:t xml:space="preserve"> that reflect moral growth at the individual, organizational, and community levels. The system produces </w:t>
      </w:r>
      <w:r w:rsidRPr="00CF0CDF">
        <w:rPr>
          <w:b/>
          <w:bCs/>
        </w:rPr>
        <w:t>moral growth curves</w:t>
      </w:r>
      <w:r w:rsidRPr="00CF0CDF">
        <w:t xml:space="preserve"> — longitudinal data that track the evolution of personal virtues, ethical behavior, and civic responsibility.</w:t>
      </w:r>
    </w:p>
    <w:p w14:paraId="6E24A887" w14:textId="725E0A08" w:rsidR="00CF0CDF" w:rsidRDefault="00CF0CDF" w:rsidP="00CF0CDF">
      <w:pPr>
        <w:jc w:val="both"/>
      </w:pPr>
      <w:r w:rsidRPr="00CF0CDF">
        <w:t>At the individual level, MEL captures changes in conscience awareness, virtue application, and civic participation. For organizations, it maps improvements in ethics, operational transparency, and value-driven culture. At the community level, it measures collective progress in volunteerism, cooperation, and moral solidarity.</w:t>
      </w:r>
    </w:p>
    <w:p w14:paraId="381FFD33" w14:textId="0F623610" w:rsidR="00CF0CDF" w:rsidRDefault="00CF0CDF" w:rsidP="00CF0CDF">
      <w:pPr>
        <w:jc w:val="both"/>
      </w:pPr>
      <w:r w:rsidRPr="00CF0CDF">
        <w:t>These datasets allow ABMPD to visualize transformation over time — showing how moral formation translates into sustained ethical behavior and social impact.</w:t>
      </w:r>
      <w:r w:rsidRPr="00CF0CDF">
        <w:br/>
        <w:t xml:space="preserve">Most importantly, MEL empowers decision-makers, educators, and local leaders to use </w:t>
      </w:r>
      <w:r w:rsidRPr="00CF0CDF">
        <w:rPr>
          <w:b/>
          <w:bCs/>
        </w:rPr>
        <w:t>moral data as a governance tool</w:t>
      </w:r>
      <w:r w:rsidRPr="00CF0CDF">
        <w:t>, not as a ceremonial report. Programs are adjusted based on evidence, not assumption, ensuring that every resource and policy decision contributes directly to measurable moral development.</w:t>
      </w:r>
    </w:p>
    <w:p w14:paraId="1FF10761" w14:textId="3E4157B5" w:rsidR="00CF0CDF" w:rsidRPr="00CF0CDF" w:rsidRDefault="00CF0CDF" w:rsidP="00CF0CDF">
      <w:pPr>
        <w:jc w:val="both"/>
      </w:pPr>
      <w:r w:rsidRPr="00CF0CDF">
        <w:t xml:space="preserve">Through these developmental outcomes, ABMPD proves that morality can be both </w:t>
      </w:r>
      <w:r w:rsidRPr="00CF0CDF">
        <w:rPr>
          <w:b/>
          <w:bCs/>
        </w:rPr>
        <w:t>taught and tracked</w:t>
      </w:r>
      <w:r w:rsidRPr="00CF0CDF">
        <w:t>, and that ethical maturity is a valid dimension of human and institutional growth.</w:t>
      </w:r>
    </w:p>
    <w:p w14:paraId="7CB4D68C" w14:textId="77777777" w:rsidR="00CF0CDF" w:rsidRPr="00CF0CDF" w:rsidRDefault="00000000" w:rsidP="00CF0CDF">
      <w:pPr>
        <w:jc w:val="both"/>
      </w:pPr>
      <w:r>
        <w:pict w14:anchorId="107DB1AF">
          <v:rect id="_x0000_i1537" style="width:0;height:1.5pt" o:hralign="center" o:hrstd="t" o:hr="t" fillcolor="#a0a0a0" stroked="f"/>
        </w:pict>
      </w:r>
    </w:p>
    <w:p w14:paraId="4097AF8C" w14:textId="77777777" w:rsidR="00CF0CDF" w:rsidRPr="00CF0CDF" w:rsidRDefault="00CF0CDF" w:rsidP="00CF0CDF">
      <w:pPr>
        <w:pStyle w:val="Heading9"/>
      </w:pPr>
      <w:r w:rsidRPr="00CF0CDF">
        <w:t>4.3. Strategic Impact</w:t>
      </w:r>
    </w:p>
    <w:p w14:paraId="1AEE78F3" w14:textId="77777777" w:rsidR="00CF0CDF" w:rsidRDefault="00CF0CDF" w:rsidP="00CF0CDF">
      <w:pPr>
        <w:jc w:val="both"/>
      </w:pPr>
      <w:r w:rsidRPr="00CF0CDF">
        <w:t xml:space="preserve">At its highest level, the ABMPD–MEL system generates a </w:t>
      </w:r>
      <w:r w:rsidRPr="00CF0CDF">
        <w:rPr>
          <w:b/>
          <w:bCs/>
        </w:rPr>
        <w:t>Strategic Impact</w:t>
      </w:r>
      <w:r w:rsidRPr="00CF0CDF">
        <w:t xml:space="preserve"> that reshapes how nations perceive and pursue moral development. It establishes a </w:t>
      </w:r>
      <w:r w:rsidRPr="00CF0CDF">
        <w:rPr>
          <w:b/>
          <w:bCs/>
        </w:rPr>
        <w:t>permanent moral intelligence infrastructure</w:t>
      </w:r>
      <w:r w:rsidRPr="00CF0CDF">
        <w:t xml:space="preserve"> — a data architecture that embeds conscience, integrity, and civic responsibility into the nation’s governance fabric.</w:t>
      </w:r>
    </w:p>
    <w:p w14:paraId="1E62914D" w14:textId="49A2C44A" w:rsidR="00CF0CDF" w:rsidRDefault="00CF0CDF" w:rsidP="00CF0CDF">
      <w:pPr>
        <w:jc w:val="both"/>
      </w:pPr>
      <w:r w:rsidRPr="00CF0CDF">
        <w:t xml:space="preserve">This infrastructure ensures that every recorded moral act, validated through the MEL process, contributes not only to personal virtue but also to the </w:t>
      </w:r>
      <w:r w:rsidRPr="00CF0CDF">
        <w:rPr>
          <w:b/>
          <w:bCs/>
        </w:rPr>
        <w:t>nation’s collective moral wealth</w:t>
      </w:r>
      <w:r w:rsidRPr="00CF0CDF">
        <w:t>. The moral capital accumulated through continuous measurement becomes a strategic resource that informs national planning, leadership selection, and international collaboration.</w:t>
      </w:r>
      <w:r w:rsidRPr="00CF0CDF">
        <w:br/>
        <w:t xml:space="preserve">Through this strategic integration, ABMPD positions moral governance as both a </w:t>
      </w:r>
      <w:r w:rsidRPr="00CF0CDF">
        <w:rPr>
          <w:b/>
          <w:bCs/>
        </w:rPr>
        <w:t>developmental pillar and a national identity marker</w:t>
      </w:r>
      <w:r w:rsidRPr="00CF0CDF">
        <w:t>, transforming virtue into a measurable asset that drives long-term sustainability.</w:t>
      </w:r>
    </w:p>
    <w:p w14:paraId="16365CE9" w14:textId="466D06B2" w:rsidR="00CF0CDF" w:rsidRPr="00CF0CDF" w:rsidRDefault="00CF0CDF" w:rsidP="00CF0CDF">
      <w:pPr>
        <w:jc w:val="both"/>
      </w:pPr>
      <w:r w:rsidRPr="00CF0CDF">
        <w:t xml:space="preserve">Ultimately, these impacts reinforce the ABMPD vision of a </w:t>
      </w:r>
      <w:r w:rsidRPr="00CF0CDF">
        <w:rPr>
          <w:b/>
          <w:bCs/>
        </w:rPr>
        <w:t>nation guided by measurable virtue and data-driven integrity</w:t>
      </w:r>
      <w:r w:rsidRPr="00CF0CDF">
        <w:t xml:space="preserve"> — where moral excellence is not only a value to aspire to but a system to operationalize, preserve, and replicate for generations to come.</w:t>
      </w:r>
    </w:p>
    <w:p w14:paraId="484DAF47" w14:textId="77777777" w:rsidR="00CF0CDF" w:rsidRDefault="00000000" w:rsidP="00CF0CDF">
      <w:pPr>
        <w:rPr>
          <w:szCs w:val="24"/>
        </w:rPr>
      </w:pPr>
      <w:r>
        <w:rPr>
          <w:szCs w:val="24"/>
        </w:rPr>
        <w:pict w14:anchorId="7D33D3B5">
          <v:rect id="_x0000_i1538" style="width:0;height:1.5pt" o:hralign="center" o:hrstd="t" o:hr="t" fillcolor="#a0a0a0" stroked="f"/>
        </w:pict>
      </w:r>
    </w:p>
    <w:p w14:paraId="29104B55" w14:textId="751EF7F3" w:rsidR="00DD35D8" w:rsidRPr="00351CFA" w:rsidRDefault="00DE0195" w:rsidP="00DD35D8">
      <w:pPr>
        <w:pStyle w:val="Heading7"/>
      </w:pPr>
      <w:r w:rsidRPr="00DE0195">
        <w:lastRenderedPageBreak/>
        <w:t xml:space="preserve"> </w:t>
      </w:r>
      <w:r w:rsidR="00DD35D8" w:rsidRPr="0068602C">
        <w:rPr>
          <w:bCs/>
        </w:rPr>
        <w:t>B. Governance Alignment</w:t>
      </w:r>
    </w:p>
    <w:p w14:paraId="7126B6FF" w14:textId="131DA996" w:rsidR="00DD35D8" w:rsidRDefault="00DD35D8" w:rsidP="00DD35D8">
      <w:pPr>
        <w:pStyle w:val="Heading8"/>
      </w:pPr>
      <w:r w:rsidRPr="008C1CB4">
        <w:rPr>
          <w:color w:val="auto"/>
        </w:rPr>
        <w:t>1. Integration w</w:t>
      </w:r>
      <w:r w:rsidRPr="00DD35D8">
        <w:t>ith Governance and Accountability Framework (Part IV)</w:t>
      </w:r>
    </w:p>
    <w:p w14:paraId="43E4D543" w14:textId="77777777" w:rsidR="00DD35D8" w:rsidRPr="00DD35D8" w:rsidRDefault="00DD35D8" w:rsidP="00F11F1F">
      <w:pPr>
        <w:pStyle w:val="Heading9"/>
      </w:pPr>
      <w:r w:rsidRPr="00DD35D8">
        <w:t>1.1. Core Linkage Definition</w:t>
      </w:r>
    </w:p>
    <w:p w14:paraId="3CD64002" w14:textId="77777777" w:rsidR="00DD35D8" w:rsidRPr="00DD35D8" w:rsidRDefault="00DD35D8" w:rsidP="00DD35D8">
      <w:pPr>
        <w:jc w:val="both"/>
      </w:pPr>
      <w:r w:rsidRPr="00DD35D8">
        <w:t xml:space="preserve">The </w:t>
      </w:r>
      <w:r w:rsidRPr="00DD35D8">
        <w:rPr>
          <w:b/>
          <w:bCs/>
        </w:rPr>
        <w:t>Governance Alignment Framework</w:t>
      </w:r>
      <w:r w:rsidRPr="00DD35D8">
        <w:t xml:space="preserve"> represents the </w:t>
      </w:r>
      <w:r w:rsidRPr="00DD35D8">
        <w:rPr>
          <w:b/>
          <w:bCs/>
        </w:rPr>
        <w:t>operational bridge between moral transformation (Part III)</w:t>
      </w:r>
      <w:r w:rsidRPr="00DD35D8">
        <w:t xml:space="preserve"> and </w:t>
      </w:r>
      <w:r w:rsidRPr="00DD35D8">
        <w:rPr>
          <w:b/>
          <w:bCs/>
        </w:rPr>
        <w:t>governance accountability (Part IV)</w:t>
      </w:r>
      <w:r w:rsidRPr="00DD35D8">
        <w:t xml:space="preserve"> within the ABMPD ecosystem. It ensures that the moral awakening cultivated at the individual and community levels does not remain a personal virtue alone, but evolves into a </w:t>
      </w:r>
      <w:r w:rsidRPr="00DD35D8">
        <w:rPr>
          <w:b/>
          <w:bCs/>
        </w:rPr>
        <w:t>governance value</w:t>
      </w:r>
      <w:r w:rsidRPr="00DD35D8">
        <w:t xml:space="preserve"> that actively shapes institutional systems and leadership behavior.</w:t>
      </w:r>
    </w:p>
    <w:p w14:paraId="0262704F" w14:textId="77777777" w:rsidR="00DD35D8" w:rsidRPr="00DD35D8" w:rsidRDefault="00DD35D8" w:rsidP="00DD35D8">
      <w:pPr>
        <w:jc w:val="both"/>
      </w:pPr>
      <w:r w:rsidRPr="00DD35D8">
        <w:t xml:space="preserve">This integration transforms </w:t>
      </w:r>
      <w:r w:rsidRPr="00DD35D8">
        <w:rPr>
          <w:b/>
          <w:bCs/>
        </w:rPr>
        <w:t>moral formation outputs</w:t>
      </w:r>
      <w:r w:rsidRPr="00DD35D8">
        <w:t xml:space="preserve"> — such as conscience awakening, value internalization, and civic engagement — into measurable indicators that influence </w:t>
      </w:r>
      <w:r w:rsidRPr="00DD35D8">
        <w:rPr>
          <w:b/>
          <w:bCs/>
        </w:rPr>
        <w:t>organizational audits, integrity assessments, and policy enforcement</w:t>
      </w:r>
      <w:r w:rsidRPr="00DD35D8">
        <w:t xml:space="preserve">. In this sense, the Governance Alignment Framework serves as the point where </w:t>
      </w:r>
      <w:r w:rsidRPr="00DD35D8">
        <w:rPr>
          <w:b/>
          <w:bCs/>
        </w:rPr>
        <w:t>ethical transformation becomes institutionalized accountability</w:t>
      </w:r>
      <w:r w:rsidRPr="00DD35D8">
        <w:t>, enabling organizations and leaders to reflect the moral values promoted by the ABMPD in concrete administrative and civic actions.</w:t>
      </w:r>
    </w:p>
    <w:p w14:paraId="157B498A" w14:textId="77777777" w:rsidR="00DD35D8" w:rsidRPr="00DD35D8" w:rsidRDefault="00DD35D8" w:rsidP="00DD35D8">
      <w:pPr>
        <w:jc w:val="both"/>
      </w:pPr>
      <w:r w:rsidRPr="00DD35D8">
        <w:t xml:space="preserve">Ultimately, governance alignment marks the phase where </w:t>
      </w:r>
      <w:r w:rsidRPr="00DD35D8">
        <w:rPr>
          <w:b/>
          <w:bCs/>
        </w:rPr>
        <w:t>moral integrity becomes governance currency</w:t>
      </w:r>
      <w:r w:rsidRPr="00DD35D8">
        <w:t xml:space="preserve"> — a verifiable standard that determines credibility, eligibility, and recognition within institutional and public leadership systems. Through this bridge, ABMPD ensures that moral regeneration translates directly into tangible governance outcomes, reinforcing the principle that </w:t>
      </w:r>
      <w:r w:rsidRPr="00DD35D8">
        <w:rPr>
          <w:b/>
          <w:bCs/>
        </w:rPr>
        <w:t>virtue must have institutional expression</w:t>
      </w:r>
      <w:r w:rsidRPr="00DD35D8">
        <w:t>.</w:t>
      </w:r>
    </w:p>
    <w:p w14:paraId="35C0E783" w14:textId="77777777" w:rsidR="00DD35D8" w:rsidRPr="00DD35D8" w:rsidRDefault="00000000" w:rsidP="00DD35D8">
      <w:pPr>
        <w:jc w:val="both"/>
      </w:pPr>
      <w:r>
        <w:pict w14:anchorId="3745B993">
          <v:rect id="_x0000_i1539" style="width:0;height:1.5pt" o:hralign="center" o:hrstd="t" o:hr="t" fillcolor="#a0a0a0" stroked="f"/>
        </w:pict>
      </w:r>
    </w:p>
    <w:p w14:paraId="447E55CB" w14:textId="226FDBF9" w:rsidR="00DD35D8" w:rsidRPr="00DD35D8" w:rsidRDefault="00DD35D8" w:rsidP="00F11F1F">
      <w:pPr>
        <w:pStyle w:val="Heading9"/>
      </w:pPr>
      <w:r w:rsidRPr="00DD35D8">
        <w:t>1.2. Moral Indicators and Accountability Mechanisms</w:t>
      </w:r>
      <w:r w:rsidR="005D1277">
        <w:t xml:space="preserve"> </w:t>
      </w:r>
    </w:p>
    <w:p w14:paraId="3DAE3858" w14:textId="77777777" w:rsidR="00DD35D8" w:rsidRPr="00DD35D8" w:rsidRDefault="00DD35D8" w:rsidP="00DD35D8">
      <w:pPr>
        <w:jc w:val="both"/>
      </w:pPr>
      <w:r w:rsidRPr="00DD35D8">
        <w:t xml:space="preserve">Within the ABMPD system, </w:t>
      </w:r>
      <w:r w:rsidRPr="00DD35D8">
        <w:rPr>
          <w:b/>
          <w:bCs/>
        </w:rPr>
        <w:t>MEL-generated moral data</w:t>
      </w:r>
      <w:r w:rsidRPr="00DD35D8">
        <w:t xml:space="preserve"> drawn from the </w:t>
      </w:r>
      <w:r w:rsidRPr="00DD35D8">
        <w:rPr>
          <w:b/>
          <w:bCs/>
        </w:rPr>
        <w:t>Moral Formation Index (MFI)</w:t>
      </w:r>
      <w:r w:rsidRPr="00DD35D8">
        <w:t xml:space="preserve">, </w:t>
      </w:r>
      <w:r w:rsidRPr="00DD35D8">
        <w:rPr>
          <w:b/>
          <w:bCs/>
        </w:rPr>
        <w:t>Community Engagement Index (CEI)</w:t>
      </w:r>
      <w:r w:rsidRPr="00DD35D8">
        <w:t xml:space="preserve">, </w:t>
      </w:r>
      <w:r w:rsidRPr="00DD35D8">
        <w:rPr>
          <w:b/>
          <w:bCs/>
        </w:rPr>
        <w:t>Reward and Heroic Recognition System (RHRS)</w:t>
      </w:r>
      <w:r w:rsidRPr="00DD35D8">
        <w:t xml:space="preserve">, and </w:t>
      </w:r>
      <w:r w:rsidRPr="00DD35D8">
        <w:rPr>
          <w:b/>
          <w:bCs/>
        </w:rPr>
        <w:t>Governance Integrity Index (GII)</w:t>
      </w:r>
      <w:r w:rsidRPr="00DD35D8">
        <w:t xml:space="preserve"> serve as foundational inputs for formal governance accountability tools. These indicators are embedded into the structures and performance systems of partner institutions, LGUs, and national agencies through three primary mechanisms:</w:t>
      </w:r>
    </w:p>
    <w:p w14:paraId="5FB45B83" w14:textId="77777777" w:rsidR="00DD35D8" w:rsidRPr="00DD35D8" w:rsidRDefault="00DD35D8" w:rsidP="00DD35D8">
      <w:pPr>
        <w:ind w:left="720"/>
        <w:jc w:val="both"/>
      </w:pPr>
      <w:r w:rsidRPr="00DD35D8">
        <w:rPr>
          <w:b/>
          <w:bCs/>
        </w:rPr>
        <w:t>a. Performance Audits</w:t>
      </w:r>
      <w:r w:rsidRPr="00DD35D8">
        <w:t xml:space="preserve"> — Moral behavior, civic participation, and ethical decision-making become integral components of employee and institutional evaluations. Audit instruments are enhanced to include </w:t>
      </w:r>
      <w:r w:rsidRPr="00DD35D8">
        <w:rPr>
          <w:b/>
          <w:bCs/>
        </w:rPr>
        <w:t>moral performance indicators</w:t>
      </w:r>
      <w:r w:rsidRPr="00DD35D8">
        <w:t xml:space="preserve"> that measure not only productivity but also honesty, empathy, volunteerism, and moral consistency.</w:t>
      </w:r>
    </w:p>
    <w:p w14:paraId="25279EBD" w14:textId="77777777" w:rsidR="00DD35D8" w:rsidRPr="00DD35D8" w:rsidRDefault="00DD35D8" w:rsidP="00DD35D8">
      <w:pPr>
        <w:ind w:left="720"/>
        <w:jc w:val="both"/>
      </w:pPr>
      <w:r w:rsidRPr="00DD35D8">
        <w:rPr>
          <w:b/>
          <w:bCs/>
        </w:rPr>
        <w:t>b. Moral Leadership Certifications</w:t>
      </w:r>
      <w:r w:rsidRPr="00DD35D8">
        <w:t xml:space="preserve"> — A formal recognition system validates leaders who embody the ABMPD’s moral standards in governance. Certification is awarded based on both quantitative metrics (e.g., integrity scores, verified community </w:t>
      </w:r>
      <w:r w:rsidRPr="00DD35D8">
        <w:lastRenderedPageBreak/>
        <w:t>service) and qualitative indicators (e.g., testimonies, peer evaluations, and public trust ratings).</w:t>
      </w:r>
    </w:p>
    <w:p w14:paraId="7C016C95" w14:textId="77777777" w:rsidR="00DD35D8" w:rsidRPr="00DD35D8" w:rsidRDefault="00DD35D8" w:rsidP="00DD35D8">
      <w:pPr>
        <w:ind w:left="720"/>
        <w:jc w:val="both"/>
      </w:pPr>
      <w:r w:rsidRPr="00DD35D8">
        <w:rPr>
          <w:b/>
          <w:bCs/>
        </w:rPr>
        <w:t>c. Integrity Scoring Systems</w:t>
      </w:r>
      <w:r w:rsidRPr="00DD35D8">
        <w:t xml:space="preserve"> — A composite model that consolidates data on transparency, ethical behavior, and moral decision-making across sectors. These scores are used for leadership benchmarking, organizational accreditation, and reward system eligibility within the broader moral governance ecosystem.</w:t>
      </w:r>
    </w:p>
    <w:p w14:paraId="5DAF8B9C" w14:textId="77777777" w:rsidR="00DD35D8" w:rsidRPr="00DD35D8" w:rsidRDefault="00DD35D8" w:rsidP="00DD35D8">
      <w:pPr>
        <w:jc w:val="both"/>
      </w:pPr>
      <w:r w:rsidRPr="00DD35D8">
        <w:t xml:space="preserve">Through these mechanisms, </w:t>
      </w:r>
      <w:r w:rsidRPr="00DD35D8">
        <w:rPr>
          <w:b/>
          <w:bCs/>
        </w:rPr>
        <w:t>qualitative moral virtues</w:t>
      </w:r>
      <w:r w:rsidRPr="00DD35D8">
        <w:t xml:space="preserve"> — such as honesty, compassion, fairness, and civic spirit — are converted into </w:t>
      </w:r>
      <w:r w:rsidRPr="00DD35D8">
        <w:rPr>
          <w:b/>
          <w:bCs/>
        </w:rPr>
        <w:t>quantifiable governance metrics</w:t>
      </w:r>
      <w:r w:rsidRPr="00DD35D8">
        <w:t xml:space="preserve">. This conversion allows moral excellence to become </w:t>
      </w:r>
      <w:r w:rsidRPr="00DD35D8">
        <w:rPr>
          <w:b/>
          <w:bCs/>
        </w:rPr>
        <w:t>visible, traceable, and actionable</w:t>
      </w:r>
      <w:r w:rsidRPr="00DD35D8">
        <w:t>, ensuring that ethics are not symbolic aspirations but measurable governance realities.</w:t>
      </w:r>
    </w:p>
    <w:p w14:paraId="328BC6B3" w14:textId="77777777" w:rsidR="00DD35D8" w:rsidRPr="00DD35D8" w:rsidRDefault="00000000" w:rsidP="00DD35D8">
      <w:pPr>
        <w:jc w:val="both"/>
      </w:pPr>
      <w:r>
        <w:pict w14:anchorId="08ED0084">
          <v:rect id="_x0000_i1540" style="width:0;height:1.5pt" o:hralign="center" o:hrstd="t" o:hr="t" fillcolor="#a0a0a0" stroked="f"/>
        </w:pict>
      </w:r>
    </w:p>
    <w:p w14:paraId="37529180" w14:textId="77777777" w:rsidR="00DD35D8" w:rsidRPr="00DD35D8" w:rsidRDefault="00DD35D8" w:rsidP="00F11F1F">
      <w:pPr>
        <w:pStyle w:val="Heading9"/>
      </w:pPr>
      <w:r w:rsidRPr="00DD35D8">
        <w:t>1.3. Principle of Moral Accountability</w:t>
      </w:r>
    </w:p>
    <w:p w14:paraId="75A4B87C" w14:textId="77777777" w:rsidR="00DD35D8" w:rsidRPr="00DD35D8" w:rsidRDefault="00DD35D8" w:rsidP="00DD35D8">
      <w:pPr>
        <w:jc w:val="both"/>
      </w:pPr>
      <w:r w:rsidRPr="00DD35D8">
        <w:t xml:space="preserve">At the core of this integration lies the governing principle that </w:t>
      </w:r>
      <w:r w:rsidRPr="00DD35D8">
        <w:rPr>
          <w:b/>
          <w:bCs/>
        </w:rPr>
        <w:t>“moral transformation must translate into accountable governance.”</w:t>
      </w:r>
      <w:r w:rsidRPr="00DD35D8">
        <w:t xml:space="preserve"> In the ABMPD paradigm, moral growth without institutional accountability is incomplete. The value of a leader or organization is not only measured by administrative efficiency or economic performance, but by </w:t>
      </w:r>
      <w:r w:rsidRPr="00DD35D8">
        <w:rPr>
          <w:b/>
          <w:bCs/>
        </w:rPr>
        <w:t>ethical authenticity and moral consistency</w:t>
      </w:r>
      <w:r w:rsidRPr="00DD35D8">
        <w:t xml:space="preserve"> — the ability to uphold integrity in both private conduct and public duty.</w:t>
      </w:r>
    </w:p>
    <w:p w14:paraId="4B4656D8" w14:textId="77777777" w:rsidR="00DD35D8" w:rsidRPr="00DD35D8" w:rsidRDefault="00DD35D8" w:rsidP="00DD35D8">
      <w:pPr>
        <w:jc w:val="both"/>
      </w:pPr>
      <w:r w:rsidRPr="00DD35D8">
        <w:t xml:space="preserve">Moral accountability, therefore, serves as the </w:t>
      </w:r>
      <w:r w:rsidRPr="00DD35D8">
        <w:rPr>
          <w:b/>
          <w:bCs/>
        </w:rPr>
        <w:t>spiritual backbone of governance</w:t>
      </w:r>
      <w:r w:rsidRPr="00DD35D8">
        <w:t xml:space="preserve">. It demands that every policy, decision, and institutional act be guided by a clear moral compass and a conscience aligned with the common good. This principle redefines leadership credibility: it is no longer determined solely by authority or position, but by </w:t>
      </w:r>
      <w:r w:rsidRPr="00DD35D8">
        <w:rPr>
          <w:b/>
          <w:bCs/>
        </w:rPr>
        <w:t>trustworthiness, transparency, and alignment with moral truth</w:t>
      </w:r>
      <w:r w:rsidRPr="00DD35D8">
        <w:t>.</w:t>
      </w:r>
    </w:p>
    <w:p w14:paraId="647E8897" w14:textId="77777777" w:rsidR="00DD35D8" w:rsidRPr="00DD35D8" w:rsidRDefault="00DD35D8" w:rsidP="00DD35D8">
      <w:pPr>
        <w:jc w:val="both"/>
      </w:pPr>
      <w:r w:rsidRPr="00DD35D8">
        <w:t>In practice, this ensures that governance within the ABMPD ecosystem operates under a dual verification model:</w:t>
      </w:r>
    </w:p>
    <w:p w14:paraId="654AE6D0" w14:textId="77777777" w:rsidR="00DD35D8" w:rsidRPr="00DD35D8" w:rsidRDefault="00DD35D8" w:rsidP="008D251F">
      <w:pPr>
        <w:numPr>
          <w:ilvl w:val="0"/>
          <w:numId w:val="426"/>
        </w:numPr>
        <w:jc w:val="both"/>
      </w:pPr>
      <w:r w:rsidRPr="00DD35D8">
        <w:rPr>
          <w:b/>
          <w:bCs/>
        </w:rPr>
        <w:t>Administrative Validation</w:t>
      </w:r>
      <w:r w:rsidRPr="00DD35D8">
        <w:t xml:space="preserve"> — assessing competence, productivity, and outcomes; and</w:t>
      </w:r>
    </w:p>
    <w:p w14:paraId="0585B13A" w14:textId="77777777" w:rsidR="00DD35D8" w:rsidRPr="00DD35D8" w:rsidRDefault="00DD35D8" w:rsidP="008D251F">
      <w:pPr>
        <w:numPr>
          <w:ilvl w:val="0"/>
          <w:numId w:val="426"/>
        </w:numPr>
        <w:jc w:val="both"/>
      </w:pPr>
      <w:r w:rsidRPr="00DD35D8">
        <w:rPr>
          <w:b/>
          <w:bCs/>
        </w:rPr>
        <w:t>Moral Validation</w:t>
      </w:r>
      <w:r w:rsidRPr="00DD35D8">
        <w:t xml:space="preserve"> — evaluating conscience, integrity, and public trust.</w:t>
      </w:r>
    </w:p>
    <w:p w14:paraId="74ECB49D" w14:textId="77777777" w:rsidR="00DD35D8" w:rsidRPr="00DD35D8" w:rsidRDefault="00DD35D8" w:rsidP="00DD35D8">
      <w:pPr>
        <w:jc w:val="both"/>
      </w:pPr>
      <w:r w:rsidRPr="00DD35D8">
        <w:t xml:space="preserve">Together, these reinforce the transformation of governance from mere management to </w:t>
      </w:r>
      <w:r w:rsidRPr="00DD35D8">
        <w:rPr>
          <w:b/>
          <w:bCs/>
        </w:rPr>
        <w:t>ethical stewardship</w:t>
      </w:r>
      <w:r w:rsidRPr="00DD35D8">
        <w:t>, making moral accountability the foundation of authentic and people-centered leadership.</w:t>
      </w:r>
    </w:p>
    <w:p w14:paraId="37D9F43B" w14:textId="77777777" w:rsidR="00DD35D8" w:rsidRPr="00DD35D8" w:rsidRDefault="00000000" w:rsidP="00DD35D8">
      <w:pPr>
        <w:jc w:val="both"/>
      </w:pPr>
      <w:r>
        <w:pict w14:anchorId="07397FB4">
          <v:rect id="_x0000_i1541" style="width:0;height:1.5pt" o:hralign="center" o:hrstd="t" o:hr="t" fillcolor="#a0a0a0" stroked="f"/>
        </w:pict>
      </w:r>
    </w:p>
    <w:p w14:paraId="3F7B4563" w14:textId="77777777" w:rsidR="00DD35D8" w:rsidRPr="00DD35D8" w:rsidRDefault="00DD35D8" w:rsidP="00F11F1F">
      <w:pPr>
        <w:pStyle w:val="Heading9"/>
      </w:pPr>
      <w:r w:rsidRPr="00DD35D8">
        <w:lastRenderedPageBreak/>
        <w:t>1.4. Institutional Integration Channels</w:t>
      </w:r>
    </w:p>
    <w:p w14:paraId="7721CB84" w14:textId="77777777" w:rsidR="00DD35D8" w:rsidRPr="00DD35D8" w:rsidRDefault="00DD35D8" w:rsidP="00DD35D8">
      <w:pPr>
        <w:jc w:val="both"/>
      </w:pPr>
      <w:r w:rsidRPr="00DD35D8">
        <w:t xml:space="preserve">The integration of moral governance into institutional structures occurs through a </w:t>
      </w:r>
      <w:r w:rsidRPr="00DD35D8">
        <w:rPr>
          <w:b/>
          <w:bCs/>
        </w:rPr>
        <w:t>multi-tiered data and policy synchronization process</w:t>
      </w:r>
      <w:r w:rsidRPr="00DD35D8">
        <w:t xml:space="preserve"> connecting local, regional, and national systems. Moral data gathered from ABMPD’s community-based formation units are systematically transmitted to </w:t>
      </w:r>
      <w:r w:rsidRPr="00DD35D8">
        <w:rPr>
          <w:b/>
          <w:bCs/>
        </w:rPr>
        <w:t>LGU dashboards</w:t>
      </w:r>
      <w:r w:rsidRPr="00DD35D8">
        <w:t xml:space="preserve">, </w:t>
      </w:r>
      <w:r w:rsidRPr="00DD35D8">
        <w:rPr>
          <w:b/>
          <w:bCs/>
        </w:rPr>
        <w:t>agency accountability systems</w:t>
      </w:r>
      <w:r w:rsidRPr="00DD35D8">
        <w:t xml:space="preserve">, and </w:t>
      </w:r>
      <w:r w:rsidRPr="00DD35D8">
        <w:rPr>
          <w:b/>
          <w:bCs/>
        </w:rPr>
        <w:t>private sector governance reports</w:t>
      </w:r>
      <w:r w:rsidRPr="00DD35D8">
        <w:t>, forming a continuous data chain that ensures coherence across governance layers.</w:t>
      </w:r>
    </w:p>
    <w:p w14:paraId="1C595AB9" w14:textId="77777777" w:rsidR="00DD35D8" w:rsidRDefault="00DD35D8" w:rsidP="00DD35D8">
      <w:pPr>
        <w:jc w:val="both"/>
      </w:pPr>
      <w:r w:rsidRPr="00DD35D8">
        <w:t>Key institutional bodies responsible for sustaining this linkage include:</w:t>
      </w:r>
    </w:p>
    <w:p w14:paraId="1242A094" w14:textId="77777777" w:rsidR="00DD35D8" w:rsidRDefault="00DD35D8" w:rsidP="00DD35D8">
      <w:pPr>
        <w:ind w:left="720"/>
        <w:jc w:val="both"/>
      </w:pPr>
      <w:r w:rsidRPr="00DD35D8">
        <w:t xml:space="preserve">• </w:t>
      </w:r>
      <w:r w:rsidRPr="00DD35D8">
        <w:rPr>
          <w:b/>
          <w:bCs/>
        </w:rPr>
        <w:t>Governance Integrity Index (GII) Administrators</w:t>
      </w:r>
      <w:r w:rsidRPr="00DD35D8">
        <w:t>, who oversee the consolidation and analysis of moral performance data for institutional benchmarking;</w:t>
      </w:r>
    </w:p>
    <w:p w14:paraId="48921DFE" w14:textId="77777777" w:rsidR="00DD35D8" w:rsidRDefault="00DD35D8" w:rsidP="00DD35D8">
      <w:pPr>
        <w:ind w:left="720"/>
        <w:jc w:val="both"/>
      </w:pPr>
      <w:r w:rsidRPr="00DD35D8">
        <w:t xml:space="preserve">• </w:t>
      </w:r>
      <w:r w:rsidRPr="00DD35D8">
        <w:rPr>
          <w:b/>
          <w:bCs/>
        </w:rPr>
        <w:t>Moral Audit Teams</w:t>
      </w:r>
      <w:r w:rsidRPr="00DD35D8">
        <w:t>, tasked with conducting periodic reviews of ethical compliance and performance integrity; and</w:t>
      </w:r>
    </w:p>
    <w:p w14:paraId="66897E03" w14:textId="28957DFB" w:rsidR="00DD35D8" w:rsidRPr="00DD35D8" w:rsidRDefault="00DD35D8" w:rsidP="00DD35D8">
      <w:pPr>
        <w:ind w:left="720"/>
        <w:jc w:val="both"/>
      </w:pPr>
      <w:r w:rsidRPr="00DD35D8">
        <w:t xml:space="preserve">• </w:t>
      </w:r>
      <w:r w:rsidRPr="00DD35D8">
        <w:rPr>
          <w:b/>
          <w:bCs/>
        </w:rPr>
        <w:t>Integrity Certification Boards</w:t>
      </w:r>
      <w:r w:rsidRPr="00DD35D8">
        <w:t>, which evaluate leaders and institutions for alignment with ABMPD moral governance standards.</w:t>
      </w:r>
    </w:p>
    <w:p w14:paraId="43B42B0E" w14:textId="77777777" w:rsidR="00DD35D8" w:rsidRPr="00DD35D8" w:rsidRDefault="00DD35D8" w:rsidP="00DD35D8">
      <w:pPr>
        <w:jc w:val="both"/>
      </w:pPr>
      <w:r w:rsidRPr="00DD35D8">
        <w:t xml:space="preserve">These integration channels ensure that </w:t>
      </w:r>
      <w:r w:rsidRPr="00DD35D8">
        <w:rPr>
          <w:b/>
          <w:bCs/>
        </w:rPr>
        <w:t>moral data flow seamlessly</w:t>
      </w:r>
      <w:r w:rsidRPr="00DD35D8">
        <w:t xml:space="preserve"> between the </w:t>
      </w:r>
      <w:r w:rsidRPr="00DD35D8">
        <w:rPr>
          <w:b/>
          <w:bCs/>
        </w:rPr>
        <w:t>ABMPD moral ecosystem</w:t>
      </w:r>
      <w:r w:rsidRPr="00DD35D8">
        <w:t xml:space="preserve"> and the </w:t>
      </w:r>
      <w:r w:rsidRPr="00DD35D8">
        <w:rPr>
          <w:b/>
          <w:bCs/>
        </w:rPr>
        <w:t>National Accountability Framework (Part IV)</w:t>
      </w:r>
      <w:r w:rsidRPr="00DD35D8">
        <w:t xml:space="preserve">. The result is a </w:t>
      </w:r>
      <w:r w:rsidRPr="00DD35D8">
        <w:rPr>
          <w:b/>
          <w:bCs/>
        </w:rPr>
        <w:t>unified governance environment</w:t>
      </w:r>
      <w:r w:rsidRPr="00DD35D8">
        <w:t xml:space="preserve"> where moral integrity, transparency, and accountability are interlinked — not as parallel efforts, but as components of one coherent national moral system.</w:t>
      </w:r>
    </w:p>
    <w:p w14:paraId="71E49C7D" w14:textId="77777777" w:rsidR="00DD35D8" w:rsidRPr="00DD35D8" w:rsidRDefault="00DD35D8" w:rsidP="00DD35D8">
      <w:pPr>
        <w:jc w:val="both"/>
      </w:pPr>
      <w:r w:rsidRPr="00DD35D8">
        <w:t xml:space="preserve">Through this structure, ABMPD institutionalizes the principle that moral transformation is not only the duty of individuals but the </w:t>
      </w:r>
      <w:r w:rsidRPr="00DD35D8">
        <w:rPr>
          <w:b/>
          <w:bCs/>
        </w:rPr>
        <w:t>collective responsibility of institutions</w:t>
      </w:r>
      <w:r w:rsidRPr="00DD35D8">
        <w:t xml:space="preserve">. The Governance Alignment Framework thus stands as the mechanism by which moral virtue is scaled into </w:t>
      </w:r>
      <w:r w:rsidRPr="00DD35D8">
        <w:rPr>
          <w:b/>
          <w:bCs/>
        </w:rPr>
        <w:t>ethical governance and systemic accountability</w:t>
      </w:r>
      <w:r w:rsidRPr="00DD35D8">
        <w:t>, laying the groundwork for a morally regenerated nation.</w:t>
      </w:r>
    </w:p>
    <w:p w14:paraId="4B326061" w14:textId="77777777" w:rsidR="00DD35D8" w:rsidRDefault="00000000" w:rsidP="00DD35D8">
      <w:pPr>
        <w:rPr>
          <w:szCs w:val="24"/>
        </w:rPr>
      </w:pPr>
      <w:r>
        <w:rPr>
          <w:szCs w:val="24"/>
        </w:rPr>
        <w:pict w14:anchorId="02E94CC2">
          <v:rect id="_x0000_i1542" style="width:0;height:1.5pt" o:hralign="center" o:hrstd="t" o:hr="t" fillcolor="#a0a0a0" stroked="f"/>
        </w:pict>
      </w:r>
    </w:p>
    <w:p w14:paraId="159EC497" w14:textId="274B78A2" w:rsidR="00DD35D8" w:rsidRDefault="005D1277" w:rsidP="00DD35D8">
      <w:pPr>
        <w:pStyle w:val="Heading8"/>
      </w:pPr>
      <w:r w:rsidRPr="005D1277">
        <w:t>2. Linkage with Sustainability Systems (Part VII)</w:t>
      </w:r>
    </w:p>
    <w:p w14:paraId="06E8851D" w14:textId="127F9C4D" w:rsidR="00DD35D8" w:rsidRPr="00DD35D8" w:rsidRDefault="005D1277" w:rsidP="005D1277">
      <w:pPr>
        <w:pStyle w:val="Heading9"/>
      </w:pPr>
      <w:r w:rsidRPr="005D1277">
        <w:t>2.1. Strategic Integration Context</w:t>
      </w:r>
    </w:p>
    <w:p w14:paraId="79835752" w14:textId="77777777" w:rsidR="005D1277" w:rsidRPr="005D1277" w:rsidRDefault="005D1277" w:rsidP="005D1277">
      <w:pPr>
        <w:jc w:val="both"/>
      </w:pPr>
      <w:r w:rsidRPr="005D1277">
        <w:t xml:space="preserve">The </w:t>
      </w:r>
      <w:r w:rsidRPr="005D1277">
        <w:rPr>
          <w:b/>
          <w:bCs/>
        </w:rPr>
        <w:t>Sustainability Alignment Framework</w:t>
      </w:r>
      <w:r w:rsidRPr="005D1277">
        <w:t xml:space="preserve"> represents the long-term operational dimension of the ABMPD Moral Regeneration System. It ensures that </w:t>
      </w:r>
      <w:r w:rsidRPr="005D1277">
        <w:rPr>
          <w:b/>
          <w:bCs/>
        </w:rPr>
        <w:t>moral governance does not end at ethical compliance</w:t>
      </w:r>
      <w:r w:rsidRPr="005D1277">
        <w:t xml:space="preserve">, but extends into the </w:t>
      </w:r>
      <w:r w:rsidRPr="005D1277">
        <w:rPr>
          <w:b/>
          <w:bCs/>
        </w:rPr>
        <w:t>resilience, continuity, and viability</w:t>
      </w:r>
      <w:r w:rsidRPr="005D1277">
        <w:t xml:space="preserve"> of institutions. Within this framework, </w:t>
      </w:r>
      <w:r w:rsidRPr="005D1277">
        <w:rPr>
          <w:b/>
          <w:bCs/>
        </w:rPr>
        <w:t>sustainability alignment</w:t>
      </w:r>
      <w:r w:rsidRPr="005D1277">
        <w:t xml:space="preserve"> is defined as the process of </w:t>
      </w:r>
      <w:r w:rsidRPr="005D1277">
        <w:rPr>
          <w:b/>
          <w:bCs/>
        </w:rPr>
        <w:t>embedding moral governance principles into institutional systems</w:t>
      </w:r>
      <w:r w:rsidRPr="005D1277">
        <w:t xml:space="preserve"> — ensuring that every policy, resource flow, and leadership process reflects not only operational efficiency but moral coherence.</w:t>
      </w:r>
    </w:p>
    <w:p w14:paraId="3EB9D6C1" w14:textId="77777777" w:rsidR="005D1277" w:rsidRPr="005D1277" w:rsidRDefault="005D1277" w:rsidP="005D1277">
      <w:pPr>
        <w:jc w:val="both"/>
      </w:pPr>
      <w:r w:rsidRPr="005D1277">
        <w:lastRenderedPageBreak/>
        <w:t xml:space="preserve">This integration acknowledges that </w:t>
      </w:r>
      <w:r w:rsidRPr="005D1277">
        <w:rPr>
          <w:b/>
          <w:bCs/>
        </w:rPr>
        <w:t>true sustainability is impossible without moral grounding</w:t>
      </w:r>
      <w:r w:rsidRPr="005D1277">
        <w:t xml:space="preserve">. Financial, operational, and structural stability must all be underpinned by ethical stewardship and trust. The ABMPD model asserts that morality provides the </w:t>
      </w:r>
      <w:r w:rsidRPr="005D1277">
        <w:rPr>
          <w:b/>
          <w:bCs/>
        </w:rPr>
        <w:t>ethical foundation for continuity</w:t>
      </w:r>
      <w:r w:rsidRPr="005D1277">
        <w:t xml:space="preserve"> — the invisible infrastructure that allows organizations to maintain credibility, retain public trust, and regenerate their mission through time.</w:t>
      </w:r>
    </w:p>
    <w:p w14:paraId="7A708E97" w14:textId="77777777" w:rsidR="005D1277" w:rsidRPr="005D1277" w:rsidRDefault="005D1277" w:rsidP="005D1277">
      <w:pPr>
        <w:jc w:val="both"/>
      </w:pPr>
      <w:r w:rsidRPr="005D1277">
        <w:t xml:space="preserve">Thus, the alignment between moral governance and sustainability systems represents a </w:t>
      </w:r>
      <w:r w:rsidRPr="005D1277">
        <w:rPr>
          <w:b/>
          <w:bCs/>
        </w:rPr>
        <w:t>strategic convergence of conscience and continuity</w:t>
      </w:r>
      <w:r w:rsidRPr="005D1277">
        <w:t xml:space="preserve"> — a recognition that moral integrity is the most reliable guarantor of institutional endurance.</w:t>
      </w:r>
    </w:p>
    <w:p w14:paraId="4B1B26F3" w14:textId="77777777" w:rsidR="005D1277" w:rsidRPr="005D1277" w:rsidRDefault="00000000" w:rsidP="005D1277">
      <w:pPr>
        <w:jc w:val="both"/>
      </w:pPr>
      <w:r>
        <w:pict w14:anchorId="455C747E">
          <v:rect id="_x0000_i1543" style="width:0;height:1.5pt" o:hralign="center" o:hrstd="t" o:hr="t" fillcolor="#a0a0a0" stroked="f"/>
        </w:pict>
      </w:r>
    </w:p>
    <w:p w14:paraId="6BB207EC" w14:textId="77777777" w:rsidR="005D1277" w:rsidRPr="005D1277" w:rsidRDefault="005D1277" w:rsidP="005D1277">
      <w:pPr>
        <w:pStyle w:val="Heading9"/>
      </w:pPr>
      <w:r w:rsidRPr="005D1277">
        <w:t>2.2. Resource and Leadership Sustainability</w:t>
      </w:r>
    </w:p>
    <w:p w14:paraId="27E6EC29" w14:textId="77777777" w:rsidR="005D1277" w:rsidRPr="005D1277" w:rsidRDefault="005D1277" w:rsidP="005D1277">
      <w:pPr>
        <w:jc w:val="both"/>
      </w:pPr>
      <w:r w:rsidRPr="005D1277">
        <w:t xml:space="preserve">At the core of the sustainability linkage lies the transformation of </w:t>
      </w:r>
      <w:r w:rsidRPr="005D1277">
        <w:rPr>
          <w:b/>
          <w:bCs/>
        </w:rPr>
        <w:t>moral data into resource and leadership intelligence</w:t>
      </w:r>
      <w:r w:rsidRPr="005D1277">
        <w:t xml:space="preserve">. Through the MEL (Monitoring, Evaluation, and Learning) architecture, ABMPD collects verified moral data — drawn from indices such as the </w:t>
      </w:r>
      <w:r w:rsidRPr="005D1277">
        <w:rPr>
          <w:b/>
          <w:bCs/>
        </w:rPr>
        <w:t>Moral Formation Index (MFI)</w:t>
      </w:r>
      <w:r w:rsidRPr="005D1277">
        <w:t xml:space="preserve">, </w:t>
      </w:r>
      <w:r w:rsidRPr="005D1277">
        <w:rPr>
          <w:b/>
          <w:bCs/>
        </w:rPr>
        <w:t>Community Engagement Index (CEI)</w:t>
      </w:r>
      <w:r w:rsidRPr="005D1277">
        <w:t xml:space="preserve">, and </w:t>
      </w:r>
      <w:r w:rsidRPr="005D1277">
        <w:rPr>
          <w:b/>
          <w:bCs/>
        </w:rPr>
        <w:t>Governance Integrity Index (GII)</w:t>
      </w:r>
      <w:r w:rsidRPr="005D1277">
        <w:t xml:space="preserve"> — and uses them as </w:t>
      </w:r>
      <w:r w:rsidRPr="005D1277">
        <w:rPr>
          <w:b/>
          <w:bCs/>
        </w:rPr>
        <w:t>decision parameters for resource mobilization, allocation, and leadership development</w:t>
      </w:r>
      <w:r w:rsidRPr="005D1277">
        <w:t>.</w:t>
      </w:r>
    </w:p>
    <w:p w14:paraId="60FEAB72" w14:textId="77777777" w:rsidR="005D1277" w:rsidRPr="005D1277" w:rsidRDefault="005D1277" w:rsidP="005D1277">
      <w:pPr>
        <w:ind w:left="720"/>
        <w:jc w:val="both"/>
      </w:pPr>
      <w:r w:rsidRPr="005D1277">
        <w:rPr>
          <w:b/>
          <w:bCs/>
        </w:rPr>
        <w:t>a. Resource Mobilization and Allocation</w:t>
      </w:r>
      <w:r w:rsidRPr="005D1277">
        <w:t xml:space="preserve"> — Financial and material resources are strategically directed toward programs and initiatives that align with verified moral standards. Institutions with high integrity ratings or demonstrated moral compliance gain access to increased funding support, partnership eligibility, and sustainability grants. This mechanism guarantees that every peso or resource mobilized within the ABMPD ecosystem sustains ethically aligned initiatives, protecting both donor confidence and public accountability.</w:t>
      </w:r>
    </w:p>
    <w:p w14:paraId="25042A5A" w14:textId="77777777" w:rsidR="005D1277" w:rsidRPr="005D1277" w:rsidRDefault="005D1277" w:rsidP="005D1277">
      <w:pPr>
        <w:ind w:left="720"/>
        <w:jc w:val="both"/>
      </w:pPr>
      <w:r w:rsidRPr="005D1277">
        <w:rPr>
          <w:b/>
          <w:bCs/>
        </w:rPr>
        <w:t>b. Leadership Pipelines and Succession Systems</w:t>
      </w:r>
      <w:r w:rsidRPr="005D1277">
        <w:t xml:space="preserve"> — Moral integrity becomes a key criterion for leadership succession and appointment. Leaders who consistently demonstrate moral credibility through MEL data are prioritized for promotion, training, and higher-level roles. This ensures that leadership continuity is not merely administrative but ethical — creating a </w:t>
      </w:r>
      <w:r w:rsidRPr="005D1277">
        <w:rPr>
          <w:b/>
          <w:bCs/>
        </w:rPr>
        <w:t>pipeline of morally competent leaders</w:t>
      </w:r>
      <w:r w:rsidRPr="005D1277">
        <w:t xml:space="preserve"> who sustain institutional culture and values over time.</w:t>
      </w:r>
    </w:p>
    <w:p w14:paraId="2BD994CA" w14:textId="77777777" w:rsidR="005D1277" w:rsidRPr="005D1277" w:rsidRDefault="005D1277" w:rsidP="005D1277">
      <w:pPr>
        <w:ind w:left="720"/>
        <w:jc w:val="both"/>
      </w:pPr>
      <w:r w:rsidRPr="005D1277">
        <w:rPr>
          <w:b/>
          <w:bCs/>
        </w:rPr>
        <w:t>c. Continuous Moral Training Systems</w:t>
      </w:r>
      <w:r w:rsidRPr="005D1277">
        <w:t xml:space="preserve"> — Sustainability also depends on ongoing moral formation. Through the integration of ABMPD’s moral training modules into institutional HR and capacity-building programs, moral development becomes a </w:t>
      </w:r>
      <w:r w:rsidRPr="005D1277">
        <w:rPr>
          <w:b/>
          <w:bCs/>
        </w:rPr>
        <w:t>permanent component of staff and leadership development</w:t>
      </w:r>
      <w:r w:rsidRPr="005D1277">
        <w:t>. This guarantees that moral learning does not stagnate after initial formation but continues as part of the institution’s long-term sustainability strategy.</w:t>
      </w:r>
    </w:p>
    <w:p w14:paraId="552DD7E8" w14:textId="77777777" w:rsidR="005D1277" w:rsidRPr="005D1277" w:rsidRDefault="005D1277" w:rsidP="005D1277">
      <w:pPr>
        <w:jc w:val="both"/>
      </w:pPr>
      <w:r w:rsidRPr="005D1277">
        <w:lastRenderedPageBreak/>
        <w:t xml:space="preserve">Together, these mechanisms create a </w:t>
      </w:r>
      <w:r w:rsidRPr="005D1277">
        <w:rPr>
          <w:b/>
          <w:bCs/>
        </w:rPr>
        <w:t>moralized sustainability ecosystem</w:t>
      </w:r>
      <w:r w:rsidRPr="005D1277">
        <w:t xml:space="preserve"> where ethical leadership, just resource use, and continuous learning reinforce one another — ensuring that moral governance remains both actionable and enduring.</w:t>
      </w:r>
    </w:p>
    <w:p w14:paraId="5AC0C6E8" w14:textId="77777777" w:rsidR="005D1277" w:rsidRPr="005D1277" w:rsidRDefault="00000000" w:rsidP="005D1277">
      <w:pPr>
        <w:jc w:val="both"/>
      </w:pPr>
      <w:r>
        <w:pict w14:anchorId="06EDCFBB">
          <v:rect id="_x0000_i1544" style="width:0;height:1.5pt" o:hralign="center" o:hrstd="t" o:hr="t" fillcolor="#a0a0a0" stroked="f"/>
        </w:pict>
      </w:r>
    </w:p>
    <w:p w14:paraId="309B9424" w14:textId="77777777" w:rsidR="005D1277" w:rsidRPr="005D1277" w:rsidRDefault="005D1277" w:rsidP="005D1277">
      <w:pPr>
        <w:pStyle w:val="Heading9"/>
      </w:pPr>
      <w:r w:rsidRPr="005D1277">
        <w:t>2.3. Institutional Resilience through Moral Accountability</w:t>
      </w:r>
    </w:p>
    <w:p w14:paraId="5B8EE518" w14:textId="77777777" w:rsidR="005D1277" w:rsidRPr="005D1277" w:rsidRDefault="005D1277" w:rsidP="005D1277">
      <w:pPr>
        <w:jc w:val="both"/>
      </w:pPr>
      <w:r w:rsidRPr="005D1277">
        <w:t xml:space="preserve">Institutions that embed </w:t>
      </w:r>
      <w:r w:rsidRPr="005D1277">
        <w:rPr>
          <w:b/>
          <w:bCs/>
        </w:rPr>
        <w:t>moral accountability</w:t>
      </w:r>
      <w:r w:rsidRPr="005D1277">
        <w:t xml:space="preserve"> within their governance and operational frameworks demonstrate significantly higher levels of </w:t>
      </w:r>
      <w:r w:rsidRPr="005D1277">
        <w:rPr>
          <w:b/>
          <w:bCs/>
        </w:rPr>
        <w:t>resilience and stakeholder trust</w:t>
      </w:r>
      <w:r w:rsidRPr="005D1277">
        <w:t xml:space="preserve">. ABMPD’s framework positions moral integrity as the </w:t>
      </w:r>
      <w:r w:rsidRPr="005D1277">
        <w:rPr>
          <w:b/>
          <w:bCs/>
        </w:rPr>
        <w:t>core predictor of institutional stability</w:t>
      </w:r>
      <w:r w:rsidRPr="005D1277">
        <w:t xml:space="preserve"> — asserting that ethical governance practices lead to lower corruption risks, more transparent systems, and stronger public confidence.</w:t>
      </w:r>
    </w:p>
    <w:p w14:paraId="13F7B685" w14:textId="77777777" w:rsidR="005D1277" w:rsidRPr="005D1277" w:rsidRDefault="005D1277" w:rsidP="005D1277">
      <w:pPr>
        <w:ind w:left="720"/>
        <w:jc w:val="both"/>
      </w:pPr>
      <w:r w:rsidRPr="005D1277">
        <w:rPr>
          <w:b/>
          <w:bCs/>
        </w:rPr>
        <w:t>a. Reduction of Systemic Vulnerabilities</w:t>
      </w:r>
      <w:r w:rsidRPr="005D1277">
        <w:t xml:space="preserve"> — Institutions governed by moral principles experience fewer instances of mismanagement, fraud, and ethical breaches. This is because moral accountability fosters a culture of internal vigilance, where individuals hold themselves and others responsible not only to rules but to conscience.</w:t>
      </w:r>
    </w:p>
    <w:p w14:paraId="2121B5E7" w14:textId="77777777" w:rsidR="005D1277" w:rsidRPr="005D1277" w:rsidRDefault="005D1277" w:rsidP="005D1277">
      <w:pPr>
        <w:ind w:left="720"/>
        <w:jc w:val="both"/>
      </w:pPr>
      <w:r w:rsidRPr="005D1277">
        <w:rPr>
          <w:b/>
          <w:bCs/>
        </w:rPr>
        <w:t>b. Reinforced Financial and Operational Stability</w:t>
      </w:r>
      <w:r w:rsidRPr="005D1277">
        <w:t xml:space="preserve"> — Ethical governance builds credibility with partners, investors, and communities, resulting in more consistent resource flows and operational trust. Transparency in moral data — supported by MEL metrics — enables institutions to maintain long-term partnerships and safeguard their reputational capital.</w:t>
      </w:r>
    </w:p>
    <w:p w14:paraId="254C317E" w14:textId="77777777" w:rsidR="005D1277" w:rsidRPr="005D1277" w:rsidRDefault="005D1277" w:rsidP="005D1277">
      <w:pPr>
        <w:ind w:left="720"/>
        <w:jc w:val="both"/>
      </w:pPr>
      <w:r w:rsidRPr="005D1277">
        <w:rPr>
          <w:b/>
          <w:bCs/>
        </w:rPr>
        <w:t>c. Integrity as the Guarantee of Endurance</w:t>
      </w:r>
      <w:r w:rsidRPr="005D1277">
        <w:t xml:space="preserve"> — The ABMPD philosophy asserts that sustainable institutions are, fundamentally, </w:t>
      </w:r>
      <w:r w:rsidRPr="005D1277">
        <w:rPr>
          <w:b/>
          <w:bCs/>
        </w:rPr>
        <w:t>morally grounded institutions</w:t>
      </w:r>
      <w:r w:rsidRPr="005D1277">
        <w:t>. Integrity becomes the ultimate measure of resilience — not only protecting institutions from collapse but enabling them to regenerate purpose, mission, and service through moral renewal.</w:t>
      </w:r>
    </w:p>
    <w:p w14:paraId="771368B1" w14:textId="77777777" w:rsidR="005D1277" w:rsidRPr="005D1277" w:rsidRDefault="005D1277" w:rsidP="005D1277">
      <w:pPr>
        <w:jc w:val="both"/>
      </w:pPr>
      <w:r w:rsidRPr="005D1277">
        <w:t xml:space="preserve">Through moral accountability, therefore, ABMPD transforms resilience from a structural concept into a </w:t>
      </w:r>
      <w:r w:rsidRPr="005D1277">
        <w:rPr>
          <w:b/>
          <w:bCs/>
        </w:rPr>
        <w:t>virtue-based capacity</w:t>
      </w:r>
      <w:r w:rsidRPr="005D1277">
        <w:t xml:space="preserve"> — one that is not only technical but deeply ethical, grounded in integrity and public trust.</w:t>
      </w:r>
    </w:p>
    <w:p w14:paraId="3EA437CD" w14:textId="77777777" w:rsidR="005D1277" w:rsidRPr="005D1277" w:rsidRDefault="00000000" w:rsidP="005D1277">
      <w:pPr>
        <w:jc w:val="both"/>
      </w:pPr>
      <w:r>
        <w:pict w14:anchorId="6C46F71F">
          <v:rect id="_x0000_i1545" style="width:0;height:1.5pt" o:hralign="center" o:hrstd="t" o:hr="t" fillcolor="#a0a0a0" stroked="f"/>
        </w:pict>
      </w:r>
    </w:p>
    <w:p w14:paraId="3CFD83B9" w14:textId="77777777" w:rsidR="005D1277" w:rsidRPr="005D1277" w:rsidRDefault="005D1277" w:rsidP="005D1277">
      <w:pPr>
        <w:pStyle w:val="Heading9"/>
      </w:pPr>
      <w:r w:rsidRPr="005D1277">
        <w:t>2.4. Cross-Part Alignment</w:t>
      </w:r>
    </w:p>
    <w:p w14:paraId="64B31849" w14:textId="77777777" w:rsidR="005D1277" w:rsidRPr="005D1277" w:rsidRDefault="005D1277" w:rsidP="005D1277">
      <w:pPr>
        <w:jc w:val="both"/>
      </w:pPr>
      <w:r w:rsidRPr="005D1277">
        <w:t xml:space="preserve">The </w:t>
      </w:r>
      <w:r w:rsidRPr="005D1277">
        <w:rPr>
          <w:b/>
          <w:bCs/>
        </w:rPr>
        <w:t>linkage between Governance Alignment (Part IV)</w:t>
      </w:r>
      <w:r w:rsidRPr="005D1277">
        <w:t xml:space="preserve"> and </w:t>
      </w:r>
      <w:r w:rsidRPr="005D1277">
        <w:rPr>
          <w:b/>
          <w:bCs/>
        </w:rPr>
        <w:t>Sustainability Systems (Part VII)</w:t>
      </w:r>
      <w:r w:rsidRPr="005D1277">
        <w:t xml:space="preserve"> represents one of the most critical structural synergies within the ABMPD Moral Regeneration Framework. These two components function as </w:t>
      </w:r>
      <w:r w:rsidRPr="005D1277">
        <w:rPr>
          <w:b/>
          <w:bCs/>
        </w:rPr>
        <w:t>complementary mechanisms</w:t>
      </w:r>
      <w:r w:rsidRPr="005D1277">
        <w:t xml:space="preserve"> — one ensuring that moral transformation translates into governance integrity, and the other ensuring that such integrity is preserved through institutional sustainability.</w:t>
      </w:r>
    </w:p>
    <w:p w14:paraId="45B79EAE" w14:textId="77777777" w:rsidR="005D1277" w:rsidRPr="005D1277" w:rsidRDefault="005D1277" w:rsidP="005D1277">
      <w:pPr>
        <w:jc w:val="both"/>
      </w:pPr>
      <w:r w:rsidRPr="005D1277">
        <w:lastRenderedPageBreak/>
        <w:t xml:space="preserve">This integration may be illustrated through the </w:t>
      </w:r>
      <w:r w:rsidRPr="005D1277">
        <w:rPr>
          <w:b/>
          <w:bCs/>
        </w:rPr>
        <w:t>Moral-to-Sustainability Chain</w:t>
      </w:r>
      <w:r w:rsidRPr="005D1277">
        <w:t>, a conceptual continuum that demonstrates the progression of moral transformation into lasting institutional resilience:</w:t>
      </w:r>
    </w:p>
    <w:p w14:paraId="304F6436" w14:textId="77777777" w:rsidR="005D1277" w:rsidRPr="005D1277" w:rsidRDefault="005D1277" w:rsidP="005D1277">
      <w:pPr>
        <w:jc w:val="both"/>
      </w:pPr>
      <w:r w:rsidRPr="005D1277">
        <w:rPr>
          <w:b/>
          <w:bCs/>
        </w:rPr>
        <w:t>Moral Transformation → Institutional Accountability → Resource Integrity → Long-Term Sustainability</w:t>
      </w:r>
    </w:p>
    <w:p w14:paraId="70C42DC7" w14:textId="77777777" w:rsidR="005D1277" w:rsidRPr="005D1277" w:rsidRDefault="005D1277" w:rsidP="008D251F">
      <w:pPr>
        <w:numPr>
          <w:ilvl w:val="0"/>
          <w:numId w:val="427"/>
        </w:numPr>
        <w:jc w:val="both"/>
      </w:pPr>
      <w:r w:rsidRPr="005D1277">
        <w:rPr>
          <w:b/>
          <w:bCs/>
        </w:rPr>
        <w:t>Moral Transformation</w:t>
      </w:r>
      <w:r w:rsidRPr="005D1277">
        <w:t xml:space="preserve"> initiates the process by awakening conscience and establishing ethical values.</w:t>
      </w:r>
    </w:p>
    <w:p w14:paraId="311D140B" w14:textId="77777777" w:rsidR="005D1277" w:rsidRPr="005D1277" w:rsidRDefault="005D1277" w:rsidP="008D251F">
      <w:pPr>
        <w:numPr>
          <w:ilvl w:val="0"/>
          <w:numId w:val="427"/>
        </w:numPr>
        <w:jc w:val="both"/>
      </w:pPr>
      <w:r w:rsidRPr="005D1277">
        <w:rPr>
          <w:b/>
          <w:bCs/>
        </w:rPr>
        <w:t>Institutional Accountability</w:t>
      </w:r>
      <w:r w:rsidRPr="005D1277">
        <w:t xml:space="preserve"> anchors these values within systems and leadership processes, ensuring verifiable moral governance.</w:t>
      </w:r>
    </w:p>
    <w:p w14:paraId="4396C170" w14:textId="77777777" w:rsidR="005D1277" w:rsidRPr="005D1277" w:rsidRDefault="005D1277" w:rsidP="008D251F">
      <w:pPr>
        <w:numPr>
          <w:ilvl w:val="0"/>
          <w:numId w:val="427"/>
        </w:numPr>
        <w:jc w:val="both"/>
      </w:pPr>
      <w:r w:rsidRPr="005D1277">
        <w:rPr>
          <w:b/>
          <w:bCs/>
        </w:rPr>
        <w:t>Resource Integrity</w:t>
      </w:r>
      <w:r w:rsidRPr="005D1277">
        <w:t xml:space="preserve"> guarantees that funding, assets, and partnerships are managed according to ethical standards.</w:t>
      </w:r>
    </w:p>
    <w:p w14:paraId="0987BE8E" w14:textId="77777777" w:rsidR="005D1277" w:rsidRPr="005D1277" w:rsidRDefault="005D1277" w:rsidP="008D251F">
      <w:pPr>
        <w:numPr>
          <w:ilvl w:val="0"/>
          <w:numId w:val="427"/>
        </w:numPr>
        <w:jc w:val="both"/>
      </w:pPr>
      <w:r w:rsidRPr="005D1277">
        <w:rPr>
          <w:b/>
          <w:bCs/>
        </w:rPr>
        <w:t>Long-Term Sustainability</w:t>
      </w:r>
      <w:r w:rsidRPr="005D1277">
        <w:t xml:space="preserve"> is achieved when institutions continuously operate under the guidance of moral intelligence, ensuring trust, efficiency, and regeneration.</w:t>
      </w:r>
    </w:p>
    <w:p w14:paraId="37A61166" w14:textId="77777777" w:rsidR="005D1277" w:rsidRPr="005D1277" w:rsidRDefault="005D1277" w:rsidP="005D1277">
      <w:pPr>
        <w:jc w:val="both"/>
      </w:pPr>
      <w:r w:rsidRPr="005D1277">
        <w:t xml:space="preserve">Through this chain, ABMPD ensures that moral regeneration is </w:t>
      </w:r>
      <w:r w:rsidRPr="005D1277">
        <w:rPr>
          <w:b/>
          <w:bCs/>
        </w:rPr>
        <w:t>not episodic but enduring</w:t>
      </w:r>
      <w:r w:rsidRPr="005D1277">
        <w:t xml:space="preserve"> — embedded within the structural, financial, and ethical DNA of national development systems. This cross-part linkage guarantees that the moral principles cultivated in individuals and communities evolve into a </w:t>
      </w:r>
      <w:r w:rsidRPr="005D1277">
        <w:rPr>
          <w:b/>
          <w:bCs/>
        </w:rPr>
        <w:t>sustainable national moral infrastructure</w:t>
      </w:r>
      <w:r w:rsidRPr="005D1277">
        <w:t>, capable of guiding governance, resource use, and leadership for generations to come.</w:t>
      </w:r>
    </w:p>
    <w:p w14:paraId="47C32DB2" w14:textId="77777777" w:rsidR="005D1277" w:rsidRDefault="00000000" w:rsidP="005D1277">
      <w:pPr>
        <w:rPr>
          <w:szCs w:val="24"/>
        </w:rPr>
      </w:pPr>
      <w:r>
        <w:rPr>
          <w:szCs w:val="24"/>
        </w:rPr>
        <w:pict w14:anchorId="2FAAD53C">
          <v:rect id="_x0000_i1546" style="width:0;height:1.5pt" o:hralign="center" o:hrstd="t" o:hr="t" fillcolor="#a0a0a0" stroked="f"/>
        </w:pict>
      </w:r>
    </w:p>
    <w:p w14:paraId="761556EF" w14:textId="742C0B56" w:rsidR="005D1277" w:rsidRDefault="005D1277" w:rsidP="005D1277">
      <w:pPr>
        <w:pStyle w:val="Heading8"/>
      </w:pPr>
      <w:r w:rsidRPr="005D1277">
        <w:t>3. Policy and Institutional Implications</w:t>
      </w:r>
    </w:p>
    <w:p w14:paraId="2BB512ED" w14:textId="4E7EDB35" w:rsidR="005D1277" w:rsidRPr="00DD35D8" w:rsidRDefault="005D1277" w:rsidP="005D1277">
      <w:pPr>
        <w:pStyle w:val="Heading9"/>
      </w:pPr>
      <w:r w:rsidRPr="005D1277">
        <w:t>3.1. Policy Institutionalization</w:t>
      </w:r>
    </w:p>
    <w:p w14:paraId="212F198A" w14:textId="77777777" w:rsidR="005D1277" w:rsidRPr="005D1277" w:rsidRDefault="005D1277" w:rsidP="005D1277">
      <w:pPr>
        <w:jc w:val="both"/>
      </w:pPr>
      <w:r w:rsidRPr="005D1277">
        <w:t xml:space="preserve">The institutionalization of ABMPD principles through formal policy instruments ensures that </w:t>
      </w:r>
      <w:r w:rsidRPr="005D1277">
        <w:rPr>
          <w:b/>
          <w:bCs/>
        </w:rPr>
        <w:t>moral governance transcends program cycles and political terms</w:t>
      </w:r>
      <w:r w:rsidRPr="005D1277">
        <w:t xml:space="preserve">, embedding moral transformation into the permanent framework of governance and organizational management. Policy institutionalization converts ABMPD’s moral and civic ideals from advocacy into </w:t>
      </w:r>
      <w:r w:rsidRPr="005D1277">
        <w:rPr>
          <w:b/>
          <w:bCs/>
        </w:rPr>
        <w:t>codified standards of governance</w:t>
      </w:r>
      <w:r w:rsidRPr="005D1277">
        <w:t>.</w:t>
      </w:r>
    </w:p>
    <w:p w14:paraId="26F38EAA" w14:textId="77777777" w:rsidR="005D1277" w:rsidRPr="005D1277" w:rsidRDefault="005D1277" w:rsidP="005D1277">
      <w:pPr>
        <w:jc w:val="both"/>
      </w:pPr>
      <w:r w:rsidRPr="005D1277">
        <w:t xml:space="preserve">To achieve this, the ABMPD framework recommends the structured adoption of moral governance through the following </w:t>
      </w:r>
      <w:r w:rsidRPr="005D1277">
        <w:rPr>
          <w:b/>
          <w:bCs/>
        </w:rPr>
        <w:t>policy instruments:</w:t>
      </w:r>
    </w:p>
    <w:p w14:paraId="68B4C6D4" w14:textId="77777777" w:rsidR="005D1277" w:rsidRPr="005D1277" w:rsidRDefault="005D1277" w:rsidP="008D251F">
      <w:pPr>
        <w:numPr>
          <w:ilvl w:val="0"/>
          <w:numId w:val="428"/>
        </w:numPr>
        <w:jc w:val="both"/>
      </w:pPr>
      <w:r w:rsidRPr="005D1277">
        <w:rPr>
          <w:b/>
          <w:bCs/>
        </w:rPr>
        <w:t>Local Government Resolutions</w:t>
      </w:r>
      <w:r w:rsidRPr="005D1277">
        <w:t xml:space="preserve"> — LGUs may pass resolutions integrating ABMPD’s moral formation and governance standards into their local development plans, citizen charters, and ethics codes. This ensures that local governance is anchored in conscience, transparency, and civic accountability.</w:t>
      </w:r>
    </w:p>
    <w:p w14:paraId="7A3CA042" w14:textId="77777777" w:rsidR="005D1277" w:rsidRPr="005D1277" w:rsidRDefault="005D1277" w:rsidP="008D251F">
      <w:pPr>
        <w:numPr>
          <w:ilvl w:val="0"/>
          <w:numId w:val="428"/>
        </w:numPr>
        <w:jc w:val="both"/>
      </w:pPr>
      <w:r w:rsidRPr="005D1277">
        <w:rPr>
          <w:b/>
          <w:bCs/>
        </w:rPr>
        <w:t>Agency Memoranda of Agreement (MOAs)</w:t>
      </w:r>
      <w:r w:rsidRPr="005D1277">
        <w:t xml:space="preserve"> — National and local agencies, CSOs, and FBOs may enter into formal MOAs with ABMPD to institutionalize shared moral </w:t>
      </w:r>
      <w:r w:rsidRPr="005D1277">
        <w:lastRenderedPageBreak/>
        <w:t xml:space="preserve">governance objectives, data-sharing arrangements, and integrity performance tracking systems. These agreements transform collaboration into </w:t>
      </w:r>
      <w:r w:rsidRPr="005D1277">
        <w:rPr>
          <w:b/>
          <w:bCs/>
        </w:rPr>
        <w:t>legally recognized moral partnerships</w:t>
      </w:r>
      <w:r w:rsidRPr="005D1277">
        <w:t>.</w:t>
      </w:r>
    </w:p>
    <w:p w14:paraId="02DCFDBD" w14:textId="77777777" w:rsidR="005D1277" w:rsidRPr="005D1277" w:rsidRDefault="005D1277" w:rsidP="008D251F">
      <w:pPr>
        <w:numPr>
          <w:ilvl w:val="0"/>
          <w:numId w:val="428"/>
        </w:numPr>
        <w:jc w:val="both"/>
      </w:pPr>
      <w:r w:rsidRPr="005D1277">
        <w:rPr>
          <w:b/>
          <w:bCs/>
        </w:rPr>
        <w:t>Institutional Policy Manuals</w:t>
      </w:r>
      <w:r w:rsidRPr="005D1277">
        <w:t xml:space="preserve"> — Organizations, schools, and private entities can integrate ABMPD moral indicators into their internal manuals, particularly in </w:t>
      </w:r>
      <w:r w:rsidRPr="005D1277">
        <w:rPr>
          <w:b/>
          <w:bCs/>
        </w:rPr>
        <w:t>human resource management, performance evaluation, and procurement systems</w:t>
      </w:r>
      <w:r w:rsidRPr="005D1277">
        <w:t>. This alignment guarantees that operational decisions reflect moral accountability and ethical stewardship.</w:t>
      </w:r>
    </w:p>
    <w:p w14:paraId="72FEF594" w14:textId="77777777" w:rsidR="005D1277" w:rsidRPr="005D1277" w:rsidRDefault="005D1277" w:rsidP="005D1277">
      <w:pPr>
        <w:jc w:val="both"/>
      </w:pPr>
      <w:r w:rsidRPr="005D1277">
        <w:t xml:space="preserve">Institutionalization through these policies ensures </w:t>
      </w:r>
      <w:r w:rsidRPr="005D1277">
        <w:rPr>
          <w:b/>
          <w:bCs/>
        </w:rPr>
        <w:t>moral continuity beyond project-based interventions</w:t>
      </w:r>
      <w:r w:rsidRPr="005D1277">
        <w:t xml:space="preserve">. By embedding ABMPD’s principles into formal governance mechanisms, moral transformation becomes </w:t>
      </w:r>
      <w:r w:rsidRPr="005D1277">
        <w:rPr>
          <w:b/>
          <w:bCs/>
        </w:rPr>
        <w:t>a structural, not symbolic, element of governance</w:t>
      </w:r>
      <w:r w:rsidRPr="005D1277">
        <w:t xml:space="preserve"> — ensuring that virtue, once integrated, becomes part of the institutional DNA of both public and private entities.</w:t>
      </w:r>
    </w:p>
    <w:p w14:paraId="3A201845" w14:textId="77777777" w:rsidR="005D1277" w:rsidRPr="005D1277" w:rsidRDefault="00000000" w:rsidP="005D1277">
      <w:pPr>
        <w:jc w:val="both"/>
      </w:pPr>
      <w:r>
        <w:pict w14:anchorId="1E901689">
          <v:rect id="_x0000_i1547" style="width:0;height:1.5pt" o:hralign="center" o:hrstd="t" o:hr="t" fillcolor="#a0a0a0" stroked="f"/>
        </w:pict>
      </w:r>
    </w:p>
    <w:p w14:paraId="7C4FD007" w14:textId="77777777" w:rsidR="005D1277" w:rsidRPr="005D1277" w:rsidRDefault="005D1277" w:rsidP="005D1277">
      <w:pPr>
        <w:pStyle w:val="Heading9"/>
      </w:pPr>
      <w:r w:rsidRPr="005D1277">
        <w:t>3.2. Moral Governance Charters</w:t>
      </w:r>
    </w:p>
    <w:p w14:paraId="1CEC88E4" w14:textId="77777777" w:rsidR="005D1277" w:rsidRPr="005D1277" w:rsidRDefault="005D1277" w:rsidP="005D1277">
      <w:pPr>
        <w:jc w:val="both"/>
      </w:pPr>
      <w:r w:rsidRPr="005D1277">
        <w:t xml:space="preserve">Central to policy alignment is the creation of </w:t>
      </w:r>
      <w:r w:rsidRPr="005D1277">
        <w:rPr>
          <w:b/>
          <w:bCs/>
        </w:rPr>
        <w:t>Moral Governance Charters</w:t>
      </w:r>
      <w:r w:rsidRPr="005D1277">
        <w:t xml:space="preserve"> — formal institutional documents that articulate an organization’s ethical standards, moral commitments, and behavioral expectations in alignment with ABMPD principles. These charters serve as both </w:t>
      </w:r>
      <w:r w:rsidRPr="005D1277">
        <w:rPr>
          <w:b/>
          <w:bCs/>
        </w:rPr>
        <w:t>ethical blueprints and social contracts</w:t>
      </w:r>
      <w:r w:rsidRPr="005D1277">
        <w:t>, binding institutions to a shared moral covenant with their stakeholders.</w:t>
      </w:r>
    </w:p>
    <w:p w14:paraId="394C5F7B" w14:textId="77777777" w:rsidR="005D1277" w:rsidRPr="005D1277" w:rsidRDefault="005D1277" w:rsidP="005D1277">
      <w:pPr>
        <w:jc w:val="both"/>
      </w:pPr>
      <w:r w:rsidRPr="005D1277">
        <w:t xml:space="preserve">Each </w:t>
      </w:r>
      <w:r w:rsidRPr="005D1277">
        <w:rPr>
          <w:b/>
          <w:bCs/>
        </w:rPr>
        <w:t>Moral Governance Charter</w:t>
      </w:r>
      <w:r w:rsidRPr="005D1277">
        <w:t xml:space="preserve"> includes the following key provisions:</w:t>
      </w:r>
    </w:p>
    <w:p w14:paraId="41F7C48E" w14:textId="77777777" w:rsidR="005D1277" w:rsidRPr="005D1277" w:rsidRDefault="005D1277" w:rsidP="008D251F">
      <w:pPr>
        <w:numPr>
          <w:ilvl w:val="0"/>
          <w:numId w:val="429"/>
        </w:numPr>
        <w:jc w:val="both"/>
      </w:pPr>
      <w:r w:rsidRPr="005D1277">
        <w:rPr>
          <w:b/>
          <w:bCs/>
        </w:rPr>
        <w:t>Integrity Management Protocols</w:t>
      </w:r>
      <w:r w:rsidRPr="005D1277">
        <w:t xml:space="preserve"> — defining how ethical conduct is monitored, evaluated, and reinforced across all levels of the institution.</w:t>
      </w:r>
    </w:p>
    <w:p w14:paraId="593C5161" w14:textId="77777777" w:rsidR="005D1277" w:rsidRPr="005D1277" w:rsidRDefault="005D1277" w:rsidP="008D251F">
      <w:pPr>
        <w:numPr>
          <w:ilvl w:val="0"/>
          <w:numId w:val="429"/>
        </w:numPr>
        <w:jc w:val="both"/>
      </w:pPr>
      <w:r w:rsidRPr="005D1277">
        <w:rPr>
          <w:b/>
          <w:bCs/>
        </w:rPr>
        <w:t>Moral Audit Schedules</w:t>
      </w:r>
      <w:r w:rsidRPr="005D1277">
        <w:t xml:space="preserve"> — establishing regular intervals for the evaluation of institutional integrity using ABMPD’s MEL and Governance Integrity Index (GII) data.</w:t>
      </w:r>
    </w:p>
    <w:p w14:paraId="7A0ACF40" w14:textId="77777777" w:rsidR="005D1277" w:rsidRPr="005D1277" w:rsidRDefault="005D1277" w:rsidP="008D251F">
      <w:pPr>
        <w:numPr>
          <w:ilvl w:val="0"/>
          <w:numId w:val="429"/>
        </w:numPr>
        <w:jc w:val="both"/>
      </w:pPr>
      <w:r w:rsidRPr="005D1277">
        <w:rPr>
          <w:b/>
          <w:bCs/>
        </w:rPr>
        <w:t>Moral Leadership Benchmarks</w:t>
      </w:r>
      <w:r w:rsidRPr="005D1277">
        <w:t xml:space="preserve"> — outlining the ethical competencies and behavioral standards expected from leaders and staff, ensuring that leadership credibility is founded on virtue as much as on performance.</w:t>
      </w:r>
    </w:p>
    <w:p w14:paraId="0BBDC25D" w14:textId="77777777" w:rsidR="005D1277" w:rsidRPr="005D1277" w:rsidRDefault="005D1277" w:rsidP="005D1277">
      <w:pPr>
        <w:jc w:val="both"/>
      </w:pPr>
      <w:r w:rsidRPr="005D1277">
        <w:t xml:space="preserve">These charters transform moral principles into </w:t>
      </w:r>
      <w:r w:rsidRPr="005D1277">
        <w:rPr>
          <w:b/>
          <w:bCs/>
        </w:rPr>
        <w:t>governing instruments of conduct</w:t>
      </w:r>
      <w:r w:rsidRPr="005D1277">
        <w:t xml:space="preserve">. They act as </w:t>
      </w:r>
      <w:r w:rsidRPr="005D1277">
        <w:rPr>
          <w:b/>
          <w:bCs/>
        </w:rPr>
        <w:t>living moral compasses</w:t>
      </w:r>
      <w:r w:rsidRPr="005D1277">
        <w:t>, guiding decision-making, program design, and stakeholder relationships. In effect, they elevate moral responsibility from individual conviction to institutional commitment — ensuring that every action, policy, and initiative is anchored in integrity and civic virtue.</w:t>
      </w:r>
    </w:p>
    <w:p w14:paraId="09D623DC" w14:textId="77777777" w:rsidR="005D1277" w:rsidRPr="005D1277" w:rsidRDefault="00000000" w:rsidP="005D1277">
      <w:pPr>
        <w:jc w:val="both"/>
      </w:pPr>
      <w:r>
        <w:pict w14:anchorId="18BD4FBA">
          <v:rect id="_x0000_i1548" style="width:0;height:1.5pt" o:hralign="center" o:hrstd="t" o:hr="t" fillcolor="#a0a0a0" stroked="f"/>
        </w:pict>
      </w:r>
    </w:p>
    <w:p w14:paraId="772A59A1" w14:textId="77777777" w:rsidR="005D1277" w:rsidRPr="005D1277" w:rsidRDefault="005D1277" w:rsidP="005D1277">
      <w:pPr>
        <w:pStyle w:val="Heading9"/>
      </w:pPr>
      <w:r w:rsidRPr="005D1277">
        <w:lastRenderedPageBreak/>
        <w:t>3.3. Integrity Committees and Oversight Structures</w:t>
      </w:r>
    </w:p>
    <w:p w14:paraId="2EBD63DC" w14:textId="77777777" w:rsidR="005D1277" w:rsidRPr="005D1277" w:rsidRDefault="005D1277" w:rsidP="005D1277">
      <w:pPr>
        <w:jc w:val="both"/>
      </w:pPr>
      <w:r w:rsidRPr="005D1277">
        <w:t xml:space="preserve">To safeguard the operationalization of moral governance within institutions, the ABMPD framework calls for the establishment of </w:t>
      </w:r>
      <w:r w:rsidRPr="005D1277">
        <w:rPr>
          <w:b/>
          <w:bCs/>
        </w:rPr>
        <w:t>Integrity Committees and Oversight Structures</w:t>
      </w:r>
      <w:r w:rsidRPr="005D1277">
        <w:t xml:space="preserve"> across all partner entities — including LGUs, schools, government agencies, and private organizations. These committees function as the </w:t>
      </w:r>
      <w:r w:rsidRPr="005D1277">
        <w:rPr>
          <w:b/>
          <w:bCs/>
        </w:rPr>
        <w:t>institutional guardians of moral accountability</w:t>
      </w:r>
      <w:r w:rsidRPr="005D1277">
        <w:t>, ensuring that moral standards are consistently applied, reviewed, and improved.</w:t>
      </w:r>
    </w:p>
    <w:p w14:paraId="32ACB7D4" w14:textId="77777777" w:rsidR="005D1277" w:rsidRPr="005D1277" w:rsidRDefault="005D1277" w:rsidP="005D1277">
      <w:pPr>
        <w:jc w:val="both"/>
      </w:pPr>
      <w:r w:rsidRPr="005D1277">
        <w:t xml:space="preserve">The </w:t>
      </w:r>
      <w:r w:rsidRPr="005D1277">
        <w:rPr>
          <w:b/>
          <w:bCs/>
        </w:rPr>
        <w:t>functions of the Integrity Committees</w:t>
      </w:r>
      <w:r w:rsidRPr="005D1277">
        <w:t xml:space="preserve"> include:</w:t>
      </w:r>
    </w:p>
    <w:p w14:paraId="27150FBE" w14:textId="77777777" w:rsidR="005D1277" w:rsidRPr="005D1277" w:rsidRDefault="005D1277" w:rsidP="008D251F">
      <w:pPr>
        <w:numPr>
          <w:ilvl w:val="0"/>
          <w:numId w:val="430"/>
        </w:numPr>
        <w:jc w:val="both"/>
      </w:pPr>
      <w:r w:rsidRPr="005D1277">
        <w:rPr>
          <w:b/>
          <w:bCs/>
        </w:rPr>
        <w:t>Conducting Periodic Moral Audits</w:t>
      </w:r>
      <w:r w:rsidRPr="005D1277">
        <w:t xml:space="preserve"> — utilizing MEL and Governance Integrity Index (GII) data to assess adherence to moral governance standards.</w:t>
      </w:r>
    </w:p>
    <w:p w14:paraId="6E09A9B0" w14:textId="77777777" w:rsidR="005D1277" w:rsidRPr="005D1277" w:rsidRDefault="005D1277" w:rsidP="008D251F">
      <w:pPr>
        <w:numPr>
          <w:ilvl w:val="0"/>
          <w:numId w:val="430"/>
        </w:numPr>
        <w:jc w:val="both"/>
      </w:pPr>
      <w:r w:rsidRPr="005D1277">
        <w:rPr>
          <w:b/>
          <w:bCs/>
        </w:rPr>
        <w:t>Reviewing Integrity Scores and Moral Certifications</w:t>
      </w:r>
      <w:r w:rsidRPr="005D1277">
        <w:t xml:space="preserve"> — verifying the authenticity and currency of moral performance reports, leadership certifications, and integrity metrics.</w:t>
      </w:r>
    </w:p>
    <w:p w14:paraId="03BFB196" w14:textId="77777777" w:rsidR="005D1277" w:rsidRPr="005D1277" w:rsidRDefault="005D1277" w:rsidP="008D251F">
      <w:pPr>
        <w:numPr>
          <w:ilvl w:val="0"/>
          <w:numId w:val="430"/>
        </w:numPr>
        <w:jc w:val="both"/>
      </w:pPr>
      <w:r w:rsidRPr="005D1277">
        <w:rPr>
          <w:b/>
          <w:bCs/>
        </w:rPr>
        <w:t>Overseeing Compliance with Moral Governance Charters</w:t>
      </w:r>
      <w:r w:rsidRPr="005D1277">
        <w:t xml:space="preserve"> — ensuring that all policies, activities, and leadership actions align with the commitments outlined in the institution’s moral charter.</w:t>
      </w:r>
    </w:p>
    <w:p w14:paraId="6C0C89A7" w14:textId="77777777" w:rsidR="005D1277" w:rsidRPr="005D1277" w:rsidRDefault="005D1277" w:rsidP="005D1277">
      <w:pPr>
        <w:jc w:val="both"/>
      </w:pPr>
      <w:r w:rsidRPr="005D1277">
        <w:t xml:space="preserve">Beyond compliance, these committees serve as </w:t>
      </w:r>
      <w:r w:rsidRPr="005D1277">
        <w:rPr>
          <w:b/>
          <w:bCs/>
        </w:rPr>
        <w:t>forums for moral reflection and institutional renewal</w:t>
      </w:r>
      <w:r w:rsidRPr="005D1277">
        <w:t xml:space="preserve">, offering corrective recommendations and capacity-building interventions where moral gaps are identified. They reinforce the culture of </w:t>
      </w:r>
      <w:r w:rsidRPr="005D1277">
        <w:rPr>
          <w:b/>
          <w:bCs/>
        </w:rPr>
        <w:t>ethical vigilance and transparency</w:t>
      </w:r>
      <w:r w:rsidRPr="005D1277">
        <w:t>, ensuring that ABMPD’s moral ecosystem remains both self-regulating and self-correcting.</w:t>
      </w:r>
    </w:p>
    <w:p w14:paraId="3809B46B" w14:textId="77777777" w:rsidR="005D1277" w:rsidRPr="005D1277" w:rsidRDefault="005D1277" w:rsidP="005D1277">
      <w:pPr>
        <w:jc w:val="both"/>
      </w:pPr>
      <w:r w:rsidRPr="005D1277">
        <w:t xml:space="preserve">By institutionalizing Integrity Committees, ABMPD transforms moral oversight from an external audit process into an </w:t>
      </w:r>
      <w:r w:rsidRPr="005D1277">
        <w:rPr>
          <w:b/>
          <w:bCs/>
        </w:rPr>
        <w:t>internal culture of moral guardianship</w:t>
      </w:r>
      <w:r w:rsidRPr="005D1277">
        <w:t>, strengthening the moral fabric of governance from within.</w:t>
      </w:r>
    </w:p>
    <w:p w14:paraId="675B444F" w14:textId="77777777" w:rsidR="005D1277" w:rsidRPr="005D1277" w:rsidRDefault="00000000" w:rsidP="005D1277">
      <w:pPr>
        <w:jc w:val="both"/>
      </w:pPr>
      <w:r>
        <w:pict w14:anchorId="31A850C3">
          <v:rect id="_x0000_i1549" style="width:0;height:1.5pt" o:hralign="center" o:hrstd="t" o:hr="t" fillcolor="#a0a0a0" stroked="f"/>
        </w:pict>
      </w:r>
    </w:p>
    <w:p w14:paraId="335889EE" w14:textId="77777777" w:rsidR="005D1277" w:rsidRPr="005D1277" w:rsidRDefault="005D1277" w:rsidP="005D1277">
      <w:pPr>
        <w:pStyle w:val="Heading9"/>
      </w:pPr>
      <w:r w:rsidRPr="005D1277">
        <w:t>3.4. Long-Term Institutional Reinforcement</w:t>
      </w:r>
    </w:p>
    <w:p w14:paraId="66B03345" w14:textId="77777777" w:rsidR="005D1277" w:rsidRPr="005D1277" w:rsidRDefault="005D1277" w:rsidP="005D1277">
      <w:pPr>
        <w:jc w:val="both"/>
      </w:pPr>
      <w:r w:rsidRPr="005D1277">
        <w:t xml:space="preserve">Governance Alignment within ABMPD is designed not as a transient phase but as a </w:t>
      </w:r>
      <w:r w:rsidRPr="005D1277">
        <w:rPr>
          <w:b/>
          <w:bCs/>
        </w:rPr>
        <w:t>permanent reinforcement mechanism</w:t>
      </w:r>
      <w:r w:rsidRPr="005D1277">
        <w:t xml:space="preserve"> that embeds moral governance into the long-term operational architecture of public and private institutions. The goal is to ensure that moral accountability becomes an enduring norm of governance — sustained through training systems, performance frameworks, and policy continuity.</w:t>
      </w:r>
    </w:p>
    <w:p w14:paraId="10ABC6AB" w14:textId="77777777" w:rsidR="005D1277" w:rsidRPr="005D1277" w:rsidRDefault="005D1277" w:rsidP="005D1277">
      <w:pPr>
        <w:jc w:val="both"/>
      </w:pPr>
      <w:r w:rsidRPr="005D1277">
        <w:t>To achieve this, the framework recommends the following reinforcement pathways:</w:t>
      </w:r>
    </w:p>
    <w:p w14:paraId="28F1577A" w14:textId="77777777" w:rsidR="005D1277" w:rsidRPr="005D1277" w:rsidRDefault="005D1277" w:rsidP="008D251F">
      <w:pPr>
        <w:numPr>
          <w:ilvl w:val="0"/>
          <w:numId w:val="431"/>
        </w:numPr>
        <w:jc w:val="both"/>
      </w:pPr>
      <w:r w:rsidRPr="005D1277">
        <w:rPr>
          <w:b/>
          <w:bCs/>
        </w:rPr>
        <w:t>Integration into Civil Service and Leadership Training Systems</w:t>
      </w:r>
      <w:r w:rsidRPr="005D1277">
        <w:t xml:space="preserve"> — embedding ABMPD moral governance modules within the Civil Service Commission’s leadership </w:t>
      </w:r>
      <w:r w:rsidRPr="005D1277">
        <w:lastRenderedPageBreak/>
        <w:t>curriculum and LGU capability programs ensures that future government leaders are formed under principles of moral intelligence and ethical service.</w:t>
      </w:r>
    </w:p>
    <w:p w14:paraId="4DB5B67D" w14:textId="77777777" w:rsidR="005D1277" w:rsidRPr="005D1277" w:rsidRDefault="005D1277" w:rsidP="008D251F">
      <w:pPr>
        <w:numPr>
          <w:ilvl w:val="0"/>
          <w:numId w:val="431"/>
        </w:numPr>
        <w:jc w:val="both"/>
      </w:pPr>
      <w:r w:rsidRPr="005D1277">
        <w:rPr>
          <w:b/>
          <w:bCs/>
        </w:rPr>
        <w:t>Inclusion in LGU and Institutional Development Plans</w:t>
      </w:r>
      <w:r w:rsidRPr="005D1277">
        <w:t xml:space="preserve"> — moral governance indicators should be mainstreamed into local and sectoral development plans, ensuring that moral accountability is incorporated in performance monitoring and budget allocation.</w:t>
      </w:r>
    </w:p>
    <w:p w14:paraId="4F26CB13" w14:textId="77777777" w:rsidR="005D1277" w:rsidRPr="005D1277" w:rsidRDefault="005D1277" w:rsidP="008D251F">
      <w:pPr>
        <w:numPr>
          <w:ilvl w:val="0"/>
          <w:numId w:val="431"/>
        </w:numPr>
        <w:jc w:val="both"/>
      </w:pPr>
      <w:r w:rsidRPr="005D1277">
        <w:rPr>
          <w:b/>
          <w:bCs/>
        </w:rPr>
        <w:t>Alignment with National Ethical Governance Frameworks</w:t>
      </w:r>
      <w:r w:rsidRPr="005D1277">
        <w:t xml:space="preserve"> — collaboration with national agencies such as DILG, COA, and CSC ensures that ABMPD principles inform broader governance standards, performance audits, and ethical codes.</w:t>
      </w:r>
    </w:p>
    <w:p w14:paraId="1E4986CC" w14:textId="77777777" w:rsidR="005D1277" w:rsidRPr="005D1277" w:rsidRDefault="005D1277" w:rsidP="005D1277">
      <w:pPr>
        <w:jc w:val="both"/>
      </w:pPr>
      <w:r w:rsidRPr="005D1277">
        <w:t xml:space="preserve">Ultimately, these structures guarantee that moral governance is not dependent on individual leadership but on </w:t>
      </w:r>
      <w:r w:rsidRPr="005D1277">
        <w:rPr>
          <w:b/>
          <w:bCs/>
        </w:rPr>
        <w:t>institutional design</w:t>
      </w:r>
      <w:r w:rsidRPr="005D1277">
        <w:t xml:space="preserve">. Through long-term reinforcement, the ABMPD framework transforms moral integrity into a </w:t>
      </w:r>
      <w:r w:rsidRPr="005D1277">
        <w:rPr>
          <w:b/>
          <w:bCs/>
        </w:rPr>
        <w:t>sustained governance infrastructure</w:t>
      </w:r>
      <w:r w:rsidRPr="005D1277">
        <w:t xml:space="preserve"> — one that continuously shapes leadership behavior, administrative culture, and public trust.</w:t>
      </w:r>
    </w:p>
    <w:p w14:paraId="05C5135C" w14:textId="77777777" w:rsidR="005D1277" w:rsidRPr="005D1277" w:rsidRDefault="005D1277" w:rsidP="005D1277">
      <w:pPr>
        <w:jc w:val="both"/>
      </w:pPr>
      <w:r w:rsidRPr="005D1277">
        <w:t xml:space="preserve">In conclusion, the </w:t>
      </w:r>
      <w:r w:rsidRPr="005D1277">
        <w:rPr>
          <w:b/>
          <w:bCs/>
        </w:rPr>
        <w:t>policy and institutional implications of ABMPD</w:t>
      </w:r>
      <w:r w:rsidRPr="005D1277">
        <w:t xml:space="preserve"> establish the framework’s long-term viability. By formalizing moral principles into governance structures — through policies, charters, committees, and training systems — ABMPD ensures that the nation’s moral regeneration transcends advocacy and becomes </w:t>
      </w:r>
      <w:r w:rsidRPr="005D1277">
        <w:rPr>
          <w:b/>
          <w:bCs/>
        </w:rPr>
        <w:t>an enduring instrument of nation-building</w:t>
      </w:r>
      <w:r w:rsidRPr="005D1277">
        <w:t>, uniting conscience with governance, and integrity with sustainability.</w:t>
      </w:r>
    </w:p>
    <w:p w14:paraId="7C631B40" w14:textId="77777777" w:rsidR="005D1277" w:rsidRDefault="00000000" w:rsidP="005D1277">
      <w:pPr>
        <w:rPr>
          <w:szCs w:val="24"/>
        </w:rPr>
      </w:pPr>
      <w:r>
        <w:rPr>
          <w:szCs w:val="24"/>
        </w:rPr>
        <w:pict w14:anchorId="74ABC2F5">
          <v:rect id="_x0000_i1550" style="width:0;height:1.5pt" o:hralign="center" o:hrstd="t" o:hr="t" fillcolor="#a0a0a0" stroked="f"/>
        </w:pict>
      </w:r>
    </w:p>
    <w:p w14:paraId="627D8EDD" w14:textId="4A0F856E" w:rsidR="005313C4" w:rsidRPr="00351CFA" w:rsidRDefault="005313C4" w:rsidP="005313C4">
      <w:pPr>
        <w:pStyle w:val="Heading7"/>
      </w:pPr>
      <w:r w:rsidRPr="00D7173A">
        <w:rPr>
          <w:bCs/>
        </w:rPr>
        <w:t>C. Partnership Synergy</w:t>
      </w:r>
    </w:p>
    <w:p w14:paraId="2D461652" w14:textId="4BFCDBF7" w:rsidR="00DD35D8" w:rsidRDefault="005313C4" w:rsidP="005313C4">
      <w:pPr>
        <w:pStyle w:val="Heading8"/>
      </w:pPr>
      <w:r w:rsidRPr="005313C4">
        <w:t>1. Multi-Sectoral Coordination</w:t>
      </w:r>
    </w:p>
    <w:p w14:paraId="411336DC" w14:textId="77777777" w:rsidR="005313C4" w:rsidRPr="005313C4" w:rsidRDefault="005313C4" w:rsidP="005313C4">
      <w:pPr>
        <w:pStyle w:val="Heading9"/>
      </w:pPr>
      <w:r w:rsidRPr="005313C4">
        <w:t>1.1. Partnership as the Moral Synergy Mechanism</w:t>
      </w:r>
    </w:p>
    <w:p w14:paraId="192C78FB" w14:textId="77777777" w:rsidR="005313C4" w:rsidRPr="005313C4" w:rsidRDefault="005313C4" w:rsidP="005313C4">
      <w:pPr>
        <w:jc w:val="both"/>
        <w:rPr>
          <w:bCs/>
        </w:rPr>
      </w:pPr>
      <w:r w:rsidRPr="005313C4">
        <w:rPr>
          <w:bCs/>
        </w:rPr>
        <w:t xml:space="preserve">Within the ABMPD framework, </w:t>
      </w:r>
      <w:r w:rsidRPr="005313C4">
        <w:rPr>
          <w:b/>
          <w:bCs/>
        </w:rPr>
        <w:t>partnership</w:t>
      </w:r>
      <w:r w:rsidRPr="005313C4">
        <w:rPr>
          <w:bCs/>
        </w:rPr>
        <w:t xml:space="preserve"> is defined as the </w:t>
      </w:r>
      <w:r w:rsidRPr="005313C4">
        <w:rPr>
          <w:bCs/>
          <w:i/>
          <w:iCs/>
        </w:rPr>
        <w:t>moral synergy mechanism</w:t>
      </w:r>
      <w:r w:rsidRPr="005313C4">
        <w:rPr>
          <w:bCs/>
        </w:rPr>
        <w:t xml:space="preserve"> — the unifying force that interlinks Local Government Units (LGUs), National Government Agencies (NGAs), Civil Society Organizations (CSOs), Faith-Based Organizations (FBOs), and the private sector into a single, cohesive </w:t>
      </w:r>
      <w:r w:rsidRPr="005313C4">
        <w:rPr>
          <w:b/>
          <w:bCs/>
        </w:rPr>
        <w:t>moral ecosystem</w:t>
      </w:r>
      <w:r w:rsidRPr="005313C4">
        <w:rPr>
          <w:bCs/>
        </w:rPr>
        <w:t xml:space="preserve">. This partnership system does not merely represent administrative cooperation or inter-agency coordination; rather, it embodies a </w:t>
      </w:r>
      <w:r w:rsidRPr="005313C4">
        <w:rPr>
          <w:b/>
          <w:bCs/>
        </w:rPr>
        <w:t>convergence of moral energies</w:t>
      </w:r>
      <w:r w:rsidRPr="005313C4">
        <w:rPr>
          <w:bCs/>
        </w:rPr>
        <w:t xml:space="preserve"> anchored on shared values, collective responsibility, and a mutual commitment to moral renewal.</w:t>
      </w:r>
    </w:p>
    <w:p w14:paraId="5A29ED9A" w14:textId="77777777" w:rsidR="005313C4" w:rsidRPr="005313C4" w:rsidRDefault="005313C4" w:rsidP="005313C4">
      <w:pPr>
        <w:jc w:val="both"/>
        <w:rPr>
          <w:bCs/>
        </w:rPr>
      </w:pPr>
      <w:r w:rsidRPr="005313C4">
        <w:rPr>
          <w:bCs/>
        </w:rPr>
        <w:t>Each sector plays a distinct yet interconnected role within this moral ecosystem:</w:t>
      </w:r>
    </w:p>
    <w:p w14:paraId="158D2489" w14:textId="77777777" w:rsidR="005313C4" w:rsidRPr="005313C4" w:rsidRDefault="005313C4" w:rsidP="008D251F">
      <w:pPr>
        <w:numPr>
          <w:ilvl w:val="0"/>
          <w:numId w:val="432"/>
        </w:numPr>
        <w:jc w:val="both"/>
        <w:rPr>
          <w:bCs/>
        </w:rPr>
      </w:pPr>
      <w:r w:rsidRPr="005313C4">
        <w:rPr>
          <w:b/>
          <w:bCs/>
        </w:rPr>
        <w:t>LGUs</w:t>
      </w:r>
      <w:r w:rsidRPr="005313C4">
        <w:rPr>
          <w:bCs/>
        </w:rPr>
        <w:t xml:space="preserve"> serve as the local governance anchors that operationalize moral programs and ensure integration within community structures.</w:t>
      </w:r>
    </w:p>
    <w:p w14:paraId="62BF4B59" w14:textId="77777777" w:rsidR="005313C4" w:rsidRPr="005313C4" w:rsidRDefault="005313C4" w:rsidP="008D251F">
      <w:pPr>
        <w:numPr>
          <w:ilvl w:val="0"/>
          <w:numId w:val="432"/>
        </w:numPr>
        <w:jc w:val="both"/>
        <w:rPr>
          <w:bCs/>
        </w:rPr>
      </w:pPr>
      <w:r w:rsidRPr="005313C4">
        <w:rPr>
          <w:b/>
          <w:bCs/>
        </w:rPr>
        <w:lastRenderedPageBreak/>
        <w:t>NGAs</w:t>
      </w:r>
      <w:r w:rsidRPr="005313C4">
        <w:rPr>
          <w:bCs/>
        </w:rPr>
        <w:t xml:space="preserve"> provide national oversight and policy direction, aligning ABMPD initiatives with institutional development goals.</w:t>
      </w:r>
    </w:p>
    <w:p w14:paraId="5FBA7C48" w14:textId="77777777" w:rsidR="005313C4" w:rsidRPr="005313C4" w:rsidRDefault="005313C4" w:rsidP="008D251F">
      <w:pPr>
        <w:numPr>
          <w:ilvl w:val="0"/>
          <w:numId w:val="432"/>
        </w:numPr>
        <w:jc w:val="both"/>
        <w:rPr>
          <w:bCs/>
        </w:rPr>
      </w:pPr>
      <w:r w:rsidRPr="005313C4">
        <w:rPr>
          <w:b/>
          <w:bCs/>
        </w:rPr>
        <w:t>CSOs and FBOs</w:t>
      </w:r>
      <w:r w:rsidRPr="005313C4">
        <w:rPr>
          <w:bCs/>
        </w:rPr>
        <w:t xml:space="preserve"> act as the moral conscience of society, ensuring that spiritual and civic dimensions of transformation are sustained at the grassroots.</w:t>
      </w:r>
    </w:p>
    <w:p w14:paraId="103EC607" w14:textId="77777777" w:rsidR="005313C4" w:rsidRPr="005313C4" w:rsidRDefault="005313C4" w:rsidP="008D251F">
      <w:pPr>
        <w:numPr>
          <w:ilvl w:val="0"/>
          <w:numId w:val="432"/>
        </w:numPr>
        <w:jc w:val="both"/>
        <w:rPr>
          <w:bCs/>
        </w:rPr>
      </w:pPr>
      <w:r w:rsidRPr="005313C4">
        <w:rPr>
          <w:b/>
          <w:bCs/>
        </w:rPr>
        <w:t>Private institutions</w:t>
      </w:r>
      <w:r w:rsidRPr="005313C4">
        <w:rPr>
          <w:bCs/>
        </w:rPr>
        <w:t xml:space="preserve"> function as enablers of moral productivity and ethical enterprise, embedding integrity within corporate culture and livelihood systems.</w:t>
      </w:r>
    </w:p>
    <w:p w14:paraId="533FB549" w14:textId="77777777" w:rsidR="005313C4" w:rsidRPr="005313C4" w:rsidRDefault="005313C4" w:rsidP="005313C4">
      <w:pPr>
        <w:jc w:val="both"/>
        <w:rPr>
          <w:bCs/>
        </w:rPr>
      </w:pPr>
      <w:r w:rsidRPr="005313C4">
        <w:rPr>
          <w:bCs/>
        </w:rPr>
        <w:t xml:space="preserve">This integrated network forms the foundation of </w:t>
      </w:r>
      <w:r w:rsidRPr="005313C4">
        <w:rPr>
          <w:b/>
          <w:bCs/>
        </w:rPr>
        <w:t>inter-institutional bayanihan</w:t>
      </w:r>
      <w:r w:rsidRPr="005313C4">
        <w:rPr>
          <w:bCs/>
        </w:rPr>
        <w:t xml:space="preserve"> — a collective moral movement where diverse entities work in unity under a shared national vision of </w:t>
      </w:r>
      <w:r w:rsidRPr="005313C4">
        <w:rPr>
          <w:bCs/>
          <w:i/>
          <w:iCs/>
        </w:rPr>
        <w:t xml:space="preserve">Puso at </w:t>
      </w:r>
      <w:proofErr w:type="spellStart"/>
      <w:r w:rsidRPr="005313C4">
        <w:rPr>
          <w:bCs/>
          <w:i/>
          <w:iCs/>
        </w:rPr>
        <w:t>Dangál</w:t>
      </w:r>
      <w:proofErr w:type="spellEnd"/>
      <w:r w:rsidRPr="005313C4">
        <w:rPr>
          <w:bCs/>
          <w:i/>
          <w:iCs/>
        </w:rPr>
        <w:t>.</w:t>
      </w:r>
      <w:r w:rsidRPr="005313C4">
        <w:rPr>
          <w:bCs/>
        </w:rPr>
        <w:t xml:space="preserve"> The principle of partnership within ABMPD, therefore, transcends functional coordination; it becomes a </w:t>
      </w:r>
      <w:r w:rsidRPr="005313C4">
        <w:rPr>
          <w:b/>
          <w:bCs/>
        </w:rPr>
        <w:t>moral covenant</w:t>
      </w:r>
      <w:r w:rsidRPr="005313C4">
        <w:rPr>
          <w:bCs/>
        </w:rPr>
        <w:t xml:space="preserve"> that binds all participants to a common purpose: the rebuilding of national character through cooperative moral governance.</w:t>
      </w:r>
    </w:p>
    <w:p w14:paraId="4E1A9AF1" w14:textId="77777777" w:rsidR="005313C4" w:rsidRPr="005313C4" w:rsidRDefault="00000000" w:rsidP="005313C4">
      <w:pPr>
        <w:jc w:val="both"/>
        <w:rPr>
          <w:bCs/>
        </w:rPr>
      </w:pPr>
      <w:r>
        <w:rPr>
          <w:bCs/>
        </w:rPr>
        <w:pict w14:anchorId="19064682">
          <v:rect id="_x0000_i1551" style="width:0;height:1.5pt" o:hralign="center" o:hrstd="t" o:hr="t" fillcolor="#a0a0a0" stroked="f"/>
        </w:pict>
      </w:r>
    </w:p>
    <w:p w14:paraId="6DB6FF31" w14:textId="77777777" w:rsidR="005313C4" w:rsidRPr="005313C4" w:rsidRDefault="005313C4" w:rsidP="005313C4">
      <w:pPr>
        <w:pStyle w:val="Heading9"/>
      </w:pPr>
      <w:r w:rsidRPr="005313C4">
        <w:t>1.2. Framework of Collective Moral Action</w:t>
      </w:r>
    </w:p>
    <w:p w14:paraId="2068ED5E" w14:textId="77777777" w:rsidR="005313C4" w:rsidRPr="005313C4" w:rsidRDefault="005313C4" w:rsidP="005313C4">
      <w:pPr>
        <w:jc w:val="both"/>
        <w:rPr>
          <w:bCs/>
        </w:rPr>
      </w:pPr>
      <w:r w:rsidRPr="005313C4">
        <w:rPr>
          <w:bCs/>
        </w:rPr>
        <w:t xml:space="preserve">At the operational level, ABMPD introduces </w:t>
      </w:r>
      <w:r w:rsidRPr="005313C4">
        <w:rPr>
          <w:b/>
          <w:bCs/>
        </w:rPr>
        <w:t>Inter-Institutional Bayanihan</w:t>
      </w:r>
      <w:r w:rsidRPr="005313C4">
        <w:rPr>
          <w:bCs/>
        </w:rPr>
        <w:t xml:space="preserve"> as the guiding framework for partnership synergy. This framework transforms isolated institutional actions into </w:t>
      </w:r>
      <w:r w:rsidRPr="005313C4">
        <w:rPr>
          <w:b/>
          <w:bCs/>
        </w:rPr>
        <w:t>collective moral momentum</w:t>
      </w:r>
      <w:r w:rsidRPr="005313C4">
        <w:rPr>
          <w:bCs/>
        </w:rPr>
        <w:t xml:space="preserve"> — ensuring that every effort, whether civic, governmental, or private, contributes to a unified moral trajectory for the nation.</w:t>
      </w:r>
    </w:p>
    <w:p w14:paraId="7466FEA5" w14:textId="77777777" w:rsidR="005313C4" w:rsidRPr="005313C4" w:rsidRDefault="005313C4" w:rsidP="005313C4">
      <w:pPr>
        <w:jc w:val="both"/>
        <w:rPr>
          <w:bCs/>
        </w:rPr>
      </w:pPr>
      <w:r w:rsidRPr="005313C4">
        <w:rPr>
          <w:bCs/>
        </w:rPr>
        <w:t xml:space="preserve">Under this approach, the ABMPD promotes </w:t>
      </w:r>
      <w:r w:rsidRPr="005313C4">
        <w:rPr>
          <w:b/>
          <w:bCs/>
        </w:rPr>
        <w:t>harmonized moral collaboration</w:t>
      </w:r>
      <w:r w:rsidRPr="005313C4">
        <w:rPr>
          <w:bCs/>
        </w:rPr>
        <w:t xml:space="preserve"> while recognizing the contextual uniqueness of each partner. Programs are designed with </w:t>
      </w:r>
      <w:r w:rsidRPr="005313C4">
        <w:rPr>
          <w:bCs/>
          <w:i/>
          <w:iCs/>
        </w:rPr>
        <w:t>adaptive flexibility</w:t>
      </w:r>
      <w:r w:rsidRPr="005313C4">
        <w:rPr>
          <w:bCs/>
        </w:rPr>
        <w:t xml:space="preserve">, allowing partners to express moral principles in ways that reflect their mandates, resources, and constituencies. However, all these efforts remain aligned under the </w:t>
      </w:r>
      <w:r w:rsidRPr="005313C4">
        <w:rPr>
          <w:b/>
          <w:bCs/>
        </w:rPr>
        <w:t>Unified Moral Framework (UMF)</w:t>
      </w:r>
      <w:r w:rsidRPr="005313C4">
        <w:rPr>
          <w:bCs/>
        </w:rPr>
        <w:t xml:space="preserve"> — the core value and measurement system that upholds moral consistency across the partnership network.</w:t>
      </w:r>
    </w:p>
    <w:p w14:paraId="2E43F56E" w14:textId="77777777" w:rsidR="005313C4" w:rsidRPr="005313C4" w:rsidRDefault="005313C4" w:rsidP="005313C4">
      <w:pPr>
        <w:jc w:val="both"/>
        <w:rPr>
          <w:bCs/>
        </w:rPr>
      </w:pPr>
      <w:r w:rsidRPr="005313C4">
        <w:rPr>
          <w:bCs/>
        </w:rPr>
        <w:t>The UMF serves several critical functions:</w:t>
      </w:r>
    </w:p>
    <w:p w14:paraId="002B4F9C" w14:textId="77777777" w:rsidR="005313C4" w:rsidRPr="005313C4" w:rsidRDefault="005313C4" w:rsidP="008D251F">
      <w:pPr>
        <w:numPr>
          <w:ilvl w:val="0"/>
          <w:numId w:val="433"/>
        </w:numPr>
        <w:jc w:val="both"/>
        <w:rPr>
          <w:bCs/>
        </w:rPr>
      </w:pPr>
      <w:r w:rsidRPr="005313C4">
        <w:rPr>
          <w:bCs/>
        </w:rPr>
        <w:t xml:space="preserve">It defines </w:t>
      </w:r>
      <w:r w:rsidRPr="005313C4">
        <w:rPr>
          <w:b/>
          <w:bCs/>
        </w:rPr>
        <w:t>common moral standards</w:t>
      </w:r>
      <w:r w:rsidRPr="005313C4">
        <w:rPr>
          <w:bCs/>
        </w:rPr>
        <w:t xml:space="preserve"> that serve as the ethical compass for all initiatives.</w:t>
      </w:r>
    </w:p>
    <w:p w14:paraId="1899D490" w14:textId="77777777" w:rsidR="005313C4" w:rsidRPr="005313C4" w:rsidRDefault="005313C4" w:rsidP="008D251F">
      <w:pPr>
        <w:numPr>
          <w:ilvl w:val="0"/>
          <w:numId w:val="433"/>
        </w:numPr>
        <w:jc w:val="both"/>
        <w:rPr>
          <w:bCs/>
        </w:rPr>
      </w:pPr>
      <w:r w:rsidRPr="005313C4">
        <w:rPr>
          <w:bCs/>
        </w:rPr>
        <w:t xml:space="preserve">It ensures </w:t>
      </w:r>
      <w:r w:rsidRPr="005313C4">
        <w:rPr>
          <w:b/>
          <w:bCs/>
        </w:rPr>
        <w:t>interoperability</w:t>
      </w:r>
      <w:r w:rsidRPr="005313C4">
        <w:rPr>
          <w:bCs/>
        </w:rPr>
        <w:t xml:space="preserve"> between partner systems — educational, governance, civic, and corporate — through shared metrics and evaluation tools.</w:t>
      </w:r>
    </w:p>
    <w:p w14:paraId="607C5754" w14:textId="77777777" w:rsidR="005313C4" w:rsidRPr="005313C4" w:rsidRDefault="005313C4" w:rsidP="008D251F">
      <w:pPr>
        <w:numPr>
          <w:ilvl w:val="0"/>
          <w:numId w:val="433"/>
        </w:numPr>
        <w:jc w:val="both"/>
        <w:rPr>
          <w:bCs/>
        </w:rPr>
      </w:pPr>
      <w:r w:rsidRPr="005313C4">
        <w:rPr>
          <w:bCs/>
        </w:rPr>
        <w:t xml:space="preserve">It prevents </w:t>
      </w:r>
      <w:r w:rsidRPr="005313C4">
        <w:rPr>
          <w:b/>
          <w:bCs/>
        </w:rPr>
        <w:t>programmatic fragmentation</w:t>
      </w:r>
      <w:r w:rsidRPr="005313C4">
        <w:rPr>
          <w:bCs/>
        </w:rPr>
        <w:t>, ensuring that all moral, civic, and faith-based activities remain linked to ABMPD’s national moral regeneration goals.</w:t>
      </w:r>
    </w:p>
    <w:p w14:paraId="1D2F1082" w14:textId="77777777" w:rsidR="005313C4" w:rsidRPr="005313C4" w:rsidRDefault="005313C4" w:rsidP="005313C4">
      <w:pPr>
        <w:jc w:val="both"/>
        <w:rPr>
          <w:bCs/>
        </w:rPr>
      </w:pPr>
      <w:r w:rsidRPr="005313C4">
        <w:rPr>
          <w:bCs/>
        </w:rPr>
        <w:t xml:space="preserve">By institutionalizing the Framework of Collective Moral Action, ABMPD transforms partnership synergy from a cooperative concept into a </w:t>
      </w:r>
      <w:r w:rsidRPr="005313C4">
        <w:rPr>
          <w:b/>
          <w:bCs/>
        </w:rPr>
        <w:t>systemic moral movement</w:t>
      </w:r>
      <w:r w:rsidRPr="005313C4">
        <w:rPr>
          <w:bCs/>
        </w:rPr>
        <w:t>, ensuring that collaboration among sectors leads to enduring transformation rather than transient coordination.</w:t>
      </w:r>
    </w:p>
    <w:p w14:paraId="319912DC" w14:textId="77777777" w:rsidR="005313C4" w:rsidRPr="005313C4" w:rsidRDefault="00000000" w:rsidP="005313C4">
      <w:pPr>
        <w:jc w:val="both"/>
        <w:rPr>
          <w:bCs/>
        </w:rPr>
      </w:pPr>
      <w:r>
        <w:rPr>
          <w:bCs/>
        </w:rPr>
        <w:lastRenderedPageBreak/>
        <w:pict w14:anchorId="20CBAF5D">
          <v:rect id="_x0000_i1552" style="width:0;height:1.5pt" o:hralign="center" o:hrstd="t" o:hr="t" fillcolor="#a0a0a0" stroked="f"/>
        </w:pict>
      </w:r>
    </w:p>
    <w:p w14:paraId="58754E46" w14:textId="77777777" w:rsidR="005313C4" w:rsidRPr="005313C4" w:rsidRDefault="005313C4" w:rsidP="005313C4">
      <w:pPr>
        <w:pStyle w:val="Heading9"/>
      </w:pPr>
      <w:r w:rsidRPr="005313C4">
        <w:t>1.3. Moral Ecosystem Integration</w:t>
      </w:r>
    </w:p>
    <w:p w14:paraId="2748B0CB" w14:textId="77777777" w:rsidR="005313C4" w:rsidRPr="005313C4" w:rsidRDefault="005313C4" w:rsidP="005313C4">
      <w:pPr>
        <w:jc w:val="both"/>
        <w:rPr>
          <w:bCs/>
        </w:rPr>
      </w:pPr>
      <w:r w:rsidRPr="005313C4">
        <w:rPr>
          <w:bCs/>
        </w:rPr>
        <w:t xml:space="preserve">Through multi-sectoral coordination, ABMPD establishes a </w:t>
      </w:r>
      <w:r w:rsidRPr="005313C4">
        <w:rPr>
          <w:b/>
          <w:bCs/>
        </w:rPr>
        <w:t>living moral ecosystem</w:t>
      </w:r>
      <w:r w:rsidRPr="005313C4">
        <w:rPr>
          <w:bCs/>
        </w:rPr>
        <w:t xml:space="preserve"> — a dynamic network of partnerships in which every participating institution functions both as a </w:t>
      </w:r>
      <w:r w:rsidRPr="005313C4">
        <w:rPr>
          <w:bCs/>
          <w:i/>
          <w:iCs/>
        </w:rPr>
        <w:t>moral actor</w:t>
      </w:r>
      <w:r w:rsidRPr="005313C4">
        <w:rPr>
          <w:bCs/>
        </w:rPr>
        <w:t xml:space="preserve"> and an </w:t>
      </w:r>
      <w:r w:rsidRPr="005313C4">
        <w:rPr>
          <w:bCs/>
          <w:i/>
          <w:iCs/>
        </w:rPr>
        <w:t>accountability node</w:t>
      </w:r>
      <w:r w:rsidRPr="005313C4">
        <w:rPr>
          <w:bCs/>
        </w:rPr>
        <w:t>. In this ecosystem, responsibility is distributed, transparency is collective, and impact is shared. Each partner is empowered to lead, yet accountable to the moral standards set by the shared system.</w:t>
      </w:r>
    </w:p>
    <w:p w14:paraId="2AB31BA9" w14:textId="77777777" w:rsidR="005313C4" w:rsidRPr="005313C4" w:rsidRDefault="005313C4" w:rsidP="005313C4">
      <w:pPr>
        <w:jc w:val="both"/>
        <w:rPr>
          <w:bCs/>
        </w:rPr>
      </w:pPr>
      <w:r w:rsidRPr="005313C4">
        <w:rPr>
          <w:bCs/>
        </w:rPr>
        <w:t xml:space="preserve">Data derived from the </w:t>
      </w:r>
      <w:r w:rsidRPr="005313C4">
        <w:rPr>
          <w:b/>
          <w:bCs/>
        </w:rPr>
        <w:t>Moral Evaluation and Learning (MEL)</w:t>
      </w:r>
      <w:r w:rsidRPr="005313C4">
        <w:rPr>
          <w:bCs/>
        </w:rPr>
        <w:t xml:space="preserve"> process, alongside indicators such as the </w:t>
      </w:r>
      <w:r w:rsidRPr="005313C4">
        <w:rPr>
          <w:b/>
          <w:bCs/>
        </w:rPr>
        <w:t>Moral Formation Index (MFI)</w:t>
      </w:r>
      <w:r w:rsidRPr="005313C4">
        <w:rPr>
          <w:bCs/>
        </w:rPr>
        <w:t xml:space="preserve"> and </w:t>
      </w:r>
      <w:r w:rsidRPr="005313C4">
        <w:rPr>
          <w:b/>
          <w:bCs/>
        </w:rPr>
        <w:t>Community Ethics Index (CEI)</w:t>
      </w:r>
      <w:r w:rsidRPr="005313C4">
        <w:rPr>
          <w:bCs/>
        </w:rPr>
        <w:t>, serve as the basis for joint performance monitoring. These data are consolidated and validated collectively, ensuring that moral progress is both measurable and co-owned by all contributors. This creates a feedback-rich environment where learning, improvement, and recognition are driven by moral evidence rather than administrative compliance.</w:t>
      </w:r>
    </w:p>
    <w:p w14:paraId="3438F9E9" w14:textId="77777777" w:rsidR="005313C4" w:rsidRPr="005313C4" w:rsidRDefault="005313C4" w:rsidP="005313C4">
      <w:pPr>
        <w:jc w:val="both"/>
        <w:rPr>
          <w:bCs/>
        </w:rPr>
      </w:pPr>
      <w:r w:rsidRPr="005313C4">
        <w:rPr>
          <w:bCs/>
        </w:rPr>
        <w:t xml:space="preserve">As moral performance and impact data circulate across the ecosystem — from barangay moral centers to national dashboards — trust among partners deepens. Transparency becomes not just a governance requirement but a </w:t>
      </w:r>
      <w:r w:rsidRPr="005313C4">
        <w:rPr>
          <w:b/>
          <w:bCs/>
        </w:rPr>
        <w:t>moral culture</w:t>
      </w:r>
      <w:r w:rsidRPr="005313C4">
        <w:rPr>
          <w:bCs/>
        </w:rPr>
        <w:t>, fostering mutual respect and collaboration.</w:t>
      </w:r>
    </w:p>
    <w:p w14:paraId="08D83F7B" w14:textId="77777777" w:rsidR="005313C4" w:rsidRDefault="005313C4" w:rsidP="005313C4">
      <w:pPr>
        <w:jc w:val="both"/>
        <w:rPr>
          <w:bCs/>
        </w:rPr>
      </w:pPr>
      <w:r w:rsidRPr="005313C4">
        <w:rPr>
          <w:bCs/>
        </w:rPr>
        <w:t xml:space="preserve">Ultimately, the </w:t>
      </w:r>
      <w:r w:rsidRPr="005313C4">
        <w:rPr>
          <w:b/>
          <w:bCs/>
        </w:rPr>
        <w:t>Moral Ecosystem Integration Model</w:t>
      </w:r>
      <w:r w:rsidRPr="005313C4">
        <w:rPr>
          <w:bCs/>
        </w:rPr>
        <w:t xml:space="preserve"> transforms moral development from an isolated or programmatic pursuit into a </w:t>
      </w:r>
      <w:r w:rsidRPr="005313C4">
        <w:rPr>
          <w:b/>
          <w:bCs/>
        </w:rPr>
        <w:t>national moral movement</w:t>
      </w:r>
      <w:r w:rsidRPr="005313C4">
        <w:rPr>
          <w:bCs/>
        </w:rPr>
        <w:t xml:space="preserve"> — one anchored on faith-based integrity, shared governance, and civic participation. It reflects ABMPD’s conviction that sustainable moral transformation is achievable only when the </w:t>
      </w:r>
      <w:r w:rsidRPr="005313C4">
        <w:rPr>
          <w:b/>
          <w:bCs/>
        </w:rPr>
        <w:t>nation’s institutions work together as one moral body</w:t>
      </w:r>
      <w:r w:rsidRPr="005313C4">
        <w:rPr>
          <w:bCs/>
        </w:rPr>
        <w:t>, united by conscience, discipline, and service.</w:t>
      </w:r>
    </w:p>
    <w:p w14:paraId="40127C7B" w14:textId="13851B9D" w:rsidR="00EB661A" w:rsidRPr="005313C4" w:rsidRDefault="00000000" w:rsidP="005313C4">
      <w:pPr>
        <w:jc w:val="both"/>
        <w:rPr>
          <w:bCs/>
        </w:rPr>
      </w:pPr>
      <w:r>
        <w:rPr>
          <w:szCs w:val="24"/>
        </w:rPr>
        <w:pict w14:anchorId="203E5D11">
          <v:rect id="_x0000_i1553" style="width:0;height:1.5pt" o:hralign="center" o:hrstd="t" o:hr="t" fillcolor="#a0a0a0" stroked="f"/>
        </w:pict>
      </w:r>
    </w:p>
    <w:p w14:paraId="3E7DFF71" w14:textId="77777777" w:rsidR="00EB661A" w:rsidRPr="00EB661A" w:rsidRDefault="00EB661A" w:rsidP="00EB661A">
      <w:pPr>
        <w:rPr>
          <w:b/>
          <w:bCs/>
          <w:szCs w:val="24"/>
        </w:rPr>
      </w:pPr>
      <w:r w:rsidRPr="00EB661A">
        <w:rPr>
          <w:b/>
          <w:bCs/>
          <w:szCs w:val="24"/>
        </w:rPr>
        <w:t>In Summary</w:t>
      </w:r>
    </w:p>
    <w:p w14:paraId="02BD6DB1" w14:textId="77777777" w:rsidR="00EB661A" w:rsidRPr="00EB661A" w:rsidRDefault="00EB661A" w:rsidP="00EB661A">
      <w:pPr>
        <w:jc w:val="both"/>
        <w:rPr>
          <w:szCs w:val="24"/>
        </w:rPr>
      </w:pPr>
      <w:r w:rsidRPr="00EB661A">
        <w:rPr>
          <w:szCs w:val="24"/>
        </w:rPr>
        <w:t xml:space="preserve">The </w:t>
      </w:r>
      <w:r w:rsidRPr="00EB661A">
        <w:rPr>
          <w:b/>
          <w:bCs/>
          <w:szCs w:val="24"/>
        </w:rPr>
        <w:t>Multi-Sectoral Coordination</w:t>
      </w:r>
      <w:r w:rsidRPr="00EB661A">
        <w:rPr>
          <w:szCs w:val="24"/>
        </w:rPr>
        <w:t xml:space="preserve"> framework serves as the heart of ABMPD’s partnership ecosystem — the moral synergy that binds government, civil society, faith communities, and the private sector into one unified moral movement. By institutionalizing the principle of </w:t>
      </w:r>
      <w:r w:rsidRPr="00EB661A">
        <w:rPr>
          <w:b/>
          <w:bCs/>
          <w:szCs w:val="24"/>
        </w:rPr>
        <w:t>inter-institutional bayanihan</w:t>
      </w:r>
      <w:r w:rsidRPr="00EB661A">
        <w:rPr>
          <w:szCs w:val="24"/>
        </w:rPr>
        <w:t>, ABMPD transforms moral renewal from isolated initiatives into a collective national mission, where every partner sector contributes its unique strength under shared ethical commitments.</w:t>
      </w:r>
    </w:p>
    <w:p w14:paraId="3825D866" w14:textId="77777777" w:rsidR="00EB661A" w:rsidRPr="00EB661A" w:rsidRDefault="00EB661A" w:rsidP="00EB661A">
      <w:pPr>
        <w:jc w:val="both"/>
        <w:rPr>
          <w:szCs w:val="24"/>
        </w:rPr>
      </w:pPr>
      <w:r w:rsidRPr="00EB661A">
        <w:rPr>
          <w:szCs w:val="24"/>
        </w:rPr>
        <w:t xml:space="preserve">This coordination model establishes a </w:t>
      </w:r>
      <w:r w:rsidRPr="00EB661A">
        <w:rPr>
          <w:b/>
          <w:bCs/>
          <w:szCs w:val="24"/>
        </w:rPr>
        <w:t>living moral ecosystem</w:t>
      </w:r>
      <w:r w:rsidRPr="00EB661A">
        <w:rPr>
          <w:szCs w:val="24"/>
        </w:rPr>
        <w:t xml:space="preserve">, where collaboration is not only strategic but also spiritual — grounded in integrity, transparency, and mutual accountability. Through shared data, moral performance indicators, and synchronized programs, ABMPD ensures that partnership becomes both a </w:t>
      </w:r>
      <w:r w:rsidRPr="00EB661A">
        <w:rPr>
          <w:b/>
          <w:bCs/>
          <w:szCs w:val="24"/>
        </w:rPr>
        <w:t>moral covenant and a governance mechanism</w:t>
      </w:r>
      <w:r w:rsidRPr="00EB661A">
        <w:rPr>
          <w:szCs w:val="24"/>
        </w:rPr>
        <w:t>.</w:t>
      </w:r>
    </w:p>
    <w:p w14:paraId="26D4607A" w14:textId="5899BA42" w:rsidR="005313C4" w:rsidRPr="00EB661A" w:rsidRDefault="00EB661A" w:rsidP="00EB661A">
      <w:pPr>
        <w:jc w:val="both"/>
        <w:rPr>
          <w:szCs w:val="24"/>
        </w:rPr>
      </w:pPr>
      <w:r w:rsidRPr="00EB661A">
        <w:rPr>
          <w:szCs w:val="24"/>
        </w:rPr>
        <w:lastRenderedPageBreak/>
        <w:t xml:space="preserve">Ultimately, multi-sectoral coordination crystallizes the ABMPD vision of </w:t>
      </w:r>
      <w:r w:rsidRPr="00EB661A">
        <w:rPr>
          <w:b/>
          <w:bCs/>
          <w:szCs w:val="24"/>
        </w:rPr>
        <w:t>moral unity with diversity</w:t>
      </w:r>
      <w:r w:rsidRPr="00EB661A">
        <w:rPr>
          <w:szCs w:val="24"/>
        </w:rPr>
        <w:t xml:space="preserve"> — where convergence of conscience among sectors gives rise to a nation guided by virtue, collective action, and faith-anchored governance.</w:t>
      </w:r>
      <w:r>
        <w:rPr>
          <w:szCs w:val="24"/>
        </w:rPr>
        <w:t xml:space="preserve"> </w:t>
      </w:r>
      <w:r w:rsidR="00000000">
        <w:rPr>
          <w:szCs w:val="24"/>
        </w:rPr>
        <w:pict w14:anchorId="6FCB1F01">
          <v:rect id="_x0000_i1554" style="width:0;height:1.5pt" o:hralign="center" o:hrstd="t" o:hr="t" fillcolor="#a0a0a0" stroked="f"/>
        </w:pict>
      </w:r>
    </w:p>
    <w:p w14:paraId="59C3198F" w14:textId="035CB06B" w:rsidR="00226CCE" w:rsidRDefault="00226CCE" w:rsidP="00226CCE">
      <w:pPr>
        <w:pStyle w:val="Heading8"/>
      </w:pPr>
      <w:r>
        <w:t>2</w:t>
      </w:r>
      <w:r w:rsidRPr="005313C4">
        <w:t xml:space="preserve">. </w:t>
      </w:r>
      <w:r w:rsidRPr="00226CCE">
        <w:t>Operational Structures</w:t>
      </w:r>
    </w:p>
    <w:p w14:paraId="2CB87A16" w14:textId="4B6925CD" w:rsidR="00226CCE" w:rsidRPr="005313C4" w:rsidRDefault="00226CCE" w:rsidP="00226CCE">
      <w:pPr>
        <w:pStyle w:val="Heading9"/>
      </w:pPr>
      <w:r w:rsidRPr="00226CCE">
        <w:t>2.1. Implementing Arms of Partnership Synergy</w:t>
      </w:r>
    </w:p>
    <w:p w14:paraId="6BAA08FF" w14:textId="77777777" w:rsidR="00226CCE" w:rsidRDefault="00226CCE" w:rsidP="00226CCE">
      <w:pPr>
        <w:jc w:val="both"/>
        <w:rPr>
          <w:bCs/>
        </w:rPr>
      </w:pPr>
      <w:r w:rsidRPr="00226CCE">
        <w:rPr>
          <w:bCs/>
        </w:rPr>
        <w:t xml:space="preserve">The </w:t>
      </w:r>
      <w:r w:rsidRPr="00226CCE">
        <w:rPr>
          <w:b/>
          <w:bCs/>
        </w:rPr>
        <w:t>operational strength of the ABMPD partnership ecosystem</w:t>
      </w:r>
      <w:r w:rsidRPr="00226CCE">
        <w:rPr>
          <w:bCs/>
        </w:rPr>
        <w:t xml:space="preserve"> rests upon a network of implementing arms that translate collaborative intent into structured moral action. These entities represent the pillars of moral operations, ensuring that partnership synergy is both functionally organized and morally coherent across all sectors of society.</w:t>
      </w:r>
    </w:p>
    <w:p w14:paraId="502CD475" w14:textId="304C054C" w:rsidR="00F472D1" w:rsidRPr="00226CCE" w:rsidRDefault="00000000" w:rsidP="00226CCE">
      <w:pPr>
        <w:jc w:val="both"/>
        <w:rPr>
          <w:bCs/>
        </w:rPr>
      </w:pPr>
      <w:r>
        <w:rPr>
          <w:szCs w:val="24"/>
        </w:rPr>
        <w:pict w14:anchorId="62DF6C56">
          <v:rect id="_x0000_i1555" style="width:0;height:1.5pt" o:hralign="center" o:hrstd="t" o:hr="t" fillcolor="#a0a0a0" stroked="f"/>
        </w:pict>
      </w:r>
    </w:p>
    <w:p w14:paraId="40C0ACD4" w14:textId="1278CC54" w:rsidR="00226CCE" w:rsidRDefault="00226CCE" w:rsidP="00226CCE">
      <w:pPr>
        <w:jc w:val="both"/>
        <w:rPr>
          <w:b/>
          <w:bCs/>
        </w:rPr>
      </w:pPr>
      <w:r w:rsidRPr="00226CCE">
        <w:rPr>
          <w:b/>
          <w:bCs/>
        </w:rPr>
        <w:t>a. BVFA/MVFA Networks (Barangay and Municipal V</w:t>
      </w:r>
      <w:r w:rsidR="0029044F">
        <w:rPr>
          <w:b/>
          <w:bCs/>
        </w:rPr>
        <w:t>alues</w:t>
      </w:r>
      <w:r w:rsidRPr="00226CCE">
        <w:rPr>
          <w:b/>
          <w:bCs/>
        </w:rPr>
        <w:t xml:space="preserve"> Formation A</w:t>
      </w:r>
      <w:r w:rsidR="0029044F">
        <w:rPr>
          <w:b/>
          <w:bCs/>
        </w:rPr>
        <w:t>dvocates</w:t>
      </w:r>
      <w:r w:rsidRPr="00226CCE">
        <w:rPr>
          <w:b/>
          <w:bCs/>
        </w:rPr>
        <w:t>)</w:t>
      </w:r>
    </w:p>
    <w:p w14:paraId="75280FDA" w14:textId="18D041CD" w:rsidR="00226CCE" w:rsidRPr="00226CCE" w:rsidRDefault="00226CCE" w:rsidP="00226CCE">
      <w:pPr>
        <w:jc w:val="both"/>
        <w:rPr>
          <w:bCs/>
        </w:rPr>
      </w:pPr>
      <w:r w:rsidRPr="00226CCE">
        <w:rPr>
          <w:bCs/>
        </w:rPr>
        <w:t xml:space="preserve">These networks serve as </w:t>
      </w:r>
      <w:r w:rsidRPr="00226CCE">
        <w:rPr>
          <w:b/>
          <w:bCs/>
        </w:rPr>
        <w:t>grassroots moral formation hubs</w:t>
      </w:r>
      <w:r w:rsidRPr="00226CCE">
        <w:rPr>
          <w:bCs/>
        </w:rPr>
        <w:t xml:space="preserve"> — the foundational layer of ABMPD’s participatory moral governance model. Operating within communities, BVFAs and MVFAs coordinate moral mentoring circles, </w:t>
      </w:r>
      <w:r w:rsidRPr="00226CCE">
        <w:rPr>
          <w:bCs/>
          <w:i/>
          <w:iCs/>
        </w:rPr>
        <w:t>citizen heroism</w:t>
      </w:r>
      <w:r w:rsidRPr="00226CCE">
        <w:rPr>
          <w:bCs/>
        </w:rPr>
        <w:t xml:space="preserve"> programs, and localized reflection activities that embody the principles of </w:t>
      </w:r>
      <w:r w:rsidRPr="00226CCE">
        <w:rPr>
          <w:bCs/>
          <w:i/>
          <w:iCs/>
        </w:rPr>
        <w:t xml:space="preserve">Puso at </w:t>
      </w:r>
      <w:proofErr w:type="spellStart"/>
      <w:r w:rsidRPr="00226CCE">
        <w:rPr>
          <w:bCs/>
          <w:i/>
          <w:iCs/>
        </w:rPr>
        <w:t>Dangál</w:t>
      </w:r>
      <w:proofErr w:type="spellEnd"/>
      <w:r w:rsidRPr="00226CCE">
        <w:rPr>
          <w:bCs/>
          <w:i/>
          <w:iCs/>
        </w:rPr>
        <w:t>.</w:t>
      </w:r>
      <w:r w:rsidRPr="00226CCE">
        <w:rPr>
          <w:bCs/>
        </w:rPr>
        <w:br/>
        <w:t>Their functions include:</w:t>
      </w:r>
    </w:p>
    <w:p w14:paraId="1CF509B8" w14:textId="77777777" w:rsidR="00226CCE" w:rsidRPr="00226CCE" w:rsidRDefault="00226CCE" w:rsidP="008D251F">
      <w:pPr>
        <w:numPr>
          <w:ilvl w:val="0"/>
          <w:numId w:val="434"/>
        </w:numPr>
        <w:jc w:val="both"/>
        <w:rPr>
          <w:bCs/>
        </w:rPr>
      </w:pPr>
      <w:r w:rsidRPr="00226CCE">
        <w:rPr>
          <w:bCs/>
        </w:rPr>
        <w:t xml:space="preserve">Facilitating </w:t>
      </w:r>
      <w:r w:rsidRPr="00226CCE">
        <w:rPr>
          <w:b/>
          <w:bCs/>
        </w:rPr>
        <w:t>value formation workshops</w:t>
      </w:r>
      <w:r w:rsidRPr="00226CCE">
        <w:rPr>
          <w:bCs/>
        </w:rPr>
        <w:t xml:space="preserve"> and </w:t>
      </w:r>
      <w:r w:rsidRPr="00226CCE">
        <w:rPr>
          <w:b/>
          <w:bCs/>
        </w:rPr>
        <w:t>moral education modules</w:t>
      </w:r>
      <w:r w:rsidRPr="00226CCE">
        <w:rPr>
          <w:bCs/>
        </w:rPr>
        <w:t xml:space="preserve"> for youth, families, and community leaders.</w:t>
      </w:r>
    </w:p>
    <w:p w14:paraId="7F82A47E" w14:textId="77777777" w:rsidR="00226CCE" w:rsidRPr="00226CCE" w:rsidRDefault="00226CCE" w:rsidP="008D251F">
      <w:pPr>
        <w:numPr>
          <w:ilvl w:val="0"/>
          <w:numId w:val="434"/>
        </w:numPr>
        <w:jc w:val="both"/>
        <w:rPr>
          <w:bCs/>
        </w:rPr>
      </w:pPr>
      <w:r w:rsidRPr="00226CCE">
        <w:rPr>
          <w:bCs/>
        </w:rPr>
        <w:t xml:space="preserve">Conducting </w:t>
      </w:r>
      <w:r w:rsidRPr="00226CCE">
        <w:rPr>
          <w:b/>
          <w:bCs/>
        </w:rPr>
        <w:t>local moral audits</w:t>
      </w:r>
      <w:r w:rsidRPr="00226CCE">
        <w:rPr>
          <w:bCs/>
        </w:rPr>
        <w:t xml:space="preserve"> and data gathering for the </w:t>
      </w:r>
      <w:r w:rsidRPr="00226CCE">
        <w:rPr>
          <w:b/>
          <w:bCs/>
        </w:rPr>
        <w:t>Moral Formation Index (MFI)</w:t>
      </w:r>
      <w:r w:rsidRPr="00226CCE">
        <w:rPr>
          <w:bCs/>
        </w:rPr>
        <w:t>, ensuring measurable community-level moral progress.</w:t>
      </w:r>
    </w:p>
    <w:p w14:paraId="51ED6F02" w14:textId="77777777" w:rsidR="00226CCE" w:rsidRPr="00226CCE" w:rsidRDefault="00226CCE" w:rsidP="008D251F">
      <w:pPr>
        <w:numPr>
          <w:ilvl w:val="0"/>
          <w:numId w:val="434"/>
        </w:numPr>
        <w:jc w:val="both"/>
        <w:rPr>
          <w:bCs/>
        </w:rPr>
      </w:pPr>
      <w:r w:rsidRPr="00226CCE">
        <w:rPr>
          <w:bCs/>
        </w:rPr>
        <w:t xml:space="preserve">Serving as </w:t>
      </w:r>
      <w:r w:rsidRPr="00226CCE">
        <w:rPr>
          <w:b/>
          <w:bCs/>
        </w:rPr>
        <w:t>liaison units</w:t>
      </w:r>
      <w:r w:rsidRPr="00226CCE">
        <w:rPr>
          <w:bCs/>
        </w:rPr>
        <w:t xml:space="preserve"> between barangay moral leaders and higher-level governance bodies, enabling vertical integration of moral data and initiatives.</w:t>
      </w:r>
    </w:p>
    <w:p w14:paraId="1CC875AC" w14:textId="77777777" w:rsidR="00226CCE" w:rsidRDefault="00226CCE" w:rsidP="00226CCE">
      <w:pPr>
        <w:jc w:val="both"/>
        <w:rPr>
          <w:bCs/>
        </w:rPr>
      </w:pPr>
      <w:r w:rsidRPr="00226CCE">
        <w:rPr>
          <w:bCs/>
        </w:rPr>
        <w:t xml:space="preserve">In essence, the BVFA/MVFA network transforms moral formation from a top-down process into a </w:t>
      </w:r>
      <w:r w:rsidRPr="00226CCE">
        <w:rPr>
          <w:b/>
          <w:bCs/>
        </w:rPr>
        <w:t>citizen-led movement</w:t>
      </w:r>
      <w:r w:rsidRPr="00226CCE">
        <w:rPr>
          <w:bCs/>
        </w:rPr>
        <w:t>, rooted in participation, reflection, and moral accountability.</w:t>
      </w:r>
    </w:p>
    <w:p w14:paraId="4EE00B8A" w14:textId="7D1B3CFC" w:rsidR="00F472D1" w:rsidRPr="00226CCE" w:rsidRDefault="00000000" w:rsidP="00226CCE">
      <w:pPr>
        <w:jc w:val="both"/>
        <w:rPr>
          <w:bCs/>
        </w:rPr>
      </w:pPr>
      <w:r>
        <w:rPr>
          <w:szCs w:val="24"/>
        </w:rPr>
        <w:pict w14:anchorId="04279211">
          <v:rect id="_x0000_i1556" style="width:0;height:1.5pt" o:hralign="center" o:hrstd="t" o:hr="t" fillcolor="#a0a0a0" stroked="f"/>
        </w:pict>
      </w:r>
    </w:p>
    <w:p w14:paraId="17B6EF8B" w14:textId="77777777" w:rsidR="00226CCE" w:rsidRDefault="00226CCE" w:rsidP="00226CCE">
      <w:pPr>
        <w:jc w:val="both"/>
        <w:rPr>
          <w:b/>
          <w:bCs/>
        </w:rPr>
      </w:pPr>
      <w:r w:rsidRPr="00226CCE">
        <w:rPr>
          <w:b/>
          <w:bCs/>
        </w:rPr>
        <w:t>b. CSO and FBO Councils (Civil Society and Faith-Based Organization Councils)</w:t>
      </w:r>
    </w:p>
    <w:p w14:paraId="18700A27" w14:textId="77777777" w:rsidR="0029044F" w:rsidRDefault="00226CCE" w:rsidP="00226CCE">
      <w:pPr>
        <w:jc w:val="both"/>
        <w:rPr>
          <w:bCs/>
        </w:rPr>
      </w:pPr>
      <w:r w:rsidRPr="00226CCE">
        <w:rPr>
          <w:bCs/>
        </w:rPr>
        <w:t xml:space="preserve">The CSO and FBO Councils represent the </w:t>
      </w:r>
      <w:r w:rsidRPr="00226CCE">
        <w:rPr>
          <w:b/>
          <w:bCs/>
        </w:rPr>
        <w:t>ethical and spiritual conscience</w:t>
      </w:r>
      <w:r w:rsidRPr="00226CCE">
        <w:rPr>
          <w:bCs/>
        </w:rPr>
        <w:t xml:space="preserve"> of the ABMPD moral ecosystem. They act as co-implementers of moral and civic initiatives, grounding public programs in faith-based ethics, service, and compassion.</w:t>
      </w:r>
    </w:p>
    <w:p w14:paraId="51570812" w14:textId="1D4247DF" w:rsidR="00226CCE" w:rsidRPr="00226CCE" w:rsidRDefault="00226CCE" w:rsidP="00226CCE">
      <w:pPr>
        <w:jc w:val="both"/>
        <w:rPr>
          <w:bCs/>
        </w:rPr>
      </w:pPr>
      <w:r w:rsidRPr="00226CCE">
        <w:rPr>
          <w:bCs/>
        </w:rPr>
        <w:t>Their mandates include:</w:t>
      </w:r>
    </w:p>
    <w:p w14:paraId="12DD8A69" w14:textId="77777777" w:rsidR="00226CCE" w:rsidRPr="00226CCE" w:rsidRDefault="00226CCE" w:rsidP="008D251F">
      <w:pPr>
        <w:numPr>
          <w:ilvl w:val="0"/>
          <w:numId w:val="435"/>
        </w:numPr>
        <w:jc w:val="both"/>
        <w:rPr>
          <w:bCs/>
        </w:rPr>
      </w:pPr>
      <w:r w:rsidRPr="00226CCE">
        <w:rPr>
          <w:bCs/>
        </w:rPr>
        <w:t xml:space="preserve">Leading </w:t>
      </w:r>
      <w:r w:rsidRPr="00226CCE">
        <w:rPr>
          <w:b/>
          <w:bCs/>
        </w:rPr>
        <w:t>volunteer mobilization</w:t>
      </w:r>
      <w:r w:rsidRPr="00226CCE">
        <w:rPr>
          <w:bCs/>
        </w:rPr>
        <w:t xml:space="preserve"> and </w:t>
      </w:r>
      <w:r w:rsidRPr="00226CCE">
        <w:rPr>
          <w:b/>
          <w:bCs/>
        </w:rPr>
        <w:t>values-driven advocacy campaigns</w:t>
      </w:r>
      <w:r w:rsidRPr="00226CCE">
        <w:rPr>
          <w:bCs/>
        </w:rPr>
        <w:t xml:space="preserve"> at community and institutional levels.</w:t>
      </w:r>
    </w:p>
    <w:p w14:paraId="581398E3" w14:textId="77777777" w:rsidR="00226CCE" w:rsidRPr="00226CCE" w:rsidRDefault="00226CCE" w:rsidP="008D251F">
      <w:pPr>
        <w:numPr>
          <w:ilvl w:val="0"/>
          <w:numId w:val="435"/>
        </w:numPr>
        <w:jc w:val="both"/>
        <w:rPr>
          <w:bCs/>
        </w:rPr>
      </w:pPr>
      <w:r w:rsidRPr="00226CCE">
        <w:rPr>
          <w:bCs/>
        </w:rPr>
        <w:lastRenderedPageBreak/>
        <w:t xml:space="preserve">Conducting </w:t>
      </w:r>
      <w:r w:rsidRPr="00226CCE">
        <w:rPr>
          <w:b/>
          <w:bCs/>
        </w:rPr>
        <w:t>moral education drives</w:t>
      </w:r>
      <w:r w:rsidRPr="00226CCE">
        <w:rPr>
          <w:bCs/>
        </w:rPr>
        <w:t xml:space="preserve"> through churches, mosques, temples, and civic groups — ensuring the moral message reaches diverse faith and cultural communities.</w:t>
      </w:r>
    </w:p>
    <w:p w14:paraId="02DD25E5" w14:textId="77777777" w:rsidR="00226CCE" w:rsidRPr="00226CCE" w:rsidRDefault="00226CCE" w:rsidP="008D251F">
      <w:pPr>
        <w:numPr>
          <w:ilvl w:val="0"/>
          <w:numId w:val="435"/>
        </w:numPr>
        <w:jc w:val="both"/>
        <w:rPr>
          <w:bCs/>
        </w:rPr>
      </w:pPr>
      <w:r w:rsidRPr="00226CCE">
        <w:rPr>
          <w:bCs/>
        </w:rPr>
        <w:t xml:space="preserve">Serving as </w:t>
      </w:r>
      <w:r w:rsidRPr="00226CCE">
        <w:rPr>
          <w:b/>
          <w:bCs/>
        </w:rPr>
        <w:t>watchdogs of integrity</w:t>
      </w:r>
      <w:r w:rsidRPr="00226CCE">
        <w:rPr>
          <w:bCs/>
        </w:rPr>
        <w:t>, ensuring that governance and organizational actions remain aligned with moral and spiritual values.</w:t>
      </w:r>
    </w:p>
    <w:p w14:paraId="7903651B" w14:textId="77777777" w:rsidR="00226CCE" w:rsidRDefault="00226CCE" w:rsidP="00226CCE">
      <w:pPr>
        <w:jc w:val="both"/>
        <w:rPr>
          <w:bCs/>
        </w:rPr>
      </w:pPr>
      <w:r w:rsidRPr="00226CCE">
        <w:rPr>
          <w:bCs/>
        </w:rPr>
        <w:t xml:space="preserve">Through these councils, ABMPD operationalizes </w:t>
      </w:r>
      <w:r w:rsidRPr="00226CCE">
        <w:rPr>
          <w:b/>
          <w:bCs/>
        </w:rPr>
        <w:t>inter-faith and civic collaboration</w:t>
      </w:r>
      <w:r w:rsidRPr="00226CCE">
        <w:rPr>
          <w:bCs/>
        </w:rPr>
        <w:t xml:space="preserve">, transforming religious and civic organizations into </w:t>
      </w:r>
      <w:r w:rsidRPr="00226CCE">
        <w:rPr>
          <w:b/>
          <w:bCs/>
        </w:rPr>
        <w:t>moral co-architects</w:t>
      </w:r>
      <w:r w:rsidRPr="00226CCE">
        <w:rPr>
          <w:bCs/>
        </w:rPr>
        <w:t xml:space="preserve"> of national renewal.</w:t>
      </w:r>
    </w:p>
    <w:p w14:paraId="1FBEC48D" w14:textId="7CB5DD91" w:rsidR="00F472D1" w:rsidRPr="00226CCE" w:rsidRDefault="00000000" w:rsidP="00226CCE">
      <w:pPr>
        <w:jc w:val="both"/>
        <w:rPr>
          <w:bCs/>
        </w:rPr>
      </w:pPr>
      <w:r>
        <w:rPr>
          <w:szCs w:val="24"/>
        </w:rPr>
        <w:pict w14:anchorId="74871176">
          <v:rect id="_x0000_i1557" style="width:0;height:1.5pt" o:hralign="center" o:hrstd="t" o:hr="t" fillcolor="#a0a0a0" stroked="f"/>
        </w:pict>
      </w:r>
    </w:p>
    <w:p w14:paraId="1A52477D" w14:textId="77777777" w:rsidR="00226CCE" w:rsidRDefault="00226CCE" w:rsidP="00226CCE">
      <w:pPr>
        <w:jc w:val="both"/>
        <w:rPr>
          <w:b/>
          <w:bCs/>
        </w:rPr>
      </w:pPr>
      <w:r w:rsidRPr="00226CCE">
        <w:rPr>
          <w:b/>
          <w:bCs/>
        </w:rPr>
        <w:t>c. Educational and Corporate Partners</w:t>
      </w:r>
    </w:p>
    <w:p w14:paraId="72CEB5C7" w14:textId="618D3996" w:rsidR="00226CCE" w:rsidRDefault="00226CCE" w:rsidP="00226CCE">
      <w:pPr>
        <w:jc w:val="both"/>
        <w:rPr>
          <w:bCs/>
        </w:rPr>
      </w:pPr>
      <w:r w:rsidRPr="00226CCE">
        <w:rPr>
          <w:bCs/>
        </w:rPr>
        <w:t xml:space="preserve">Educational institutions and corporate organizations act as the </w:t>
      </w:r>
      <w:r w:rsidRPr="00226CCE">
        <w:rPr>
          <w:b/>
          <w:bCs/>
        </w:rPr>
        <w:t>conduits of moral productivity and ethical innovation</w:t>
      </w:r>
      <w:r w:rsidRPr="00226CCE">
        <w:rPr>
          <w:bCs/>
        </w:rPr>
        <w:t xml:space="preserve"> within the ABMPD framework.</w:t>
      </w:r>
      <w:r w:rsidRPr="00226CCE">
        <w:rPr>
          <w:bCs/>
        </w:rPr>
        <w:br/>
        <w:t xml:space="preserve">In schools, ABMPD programs are institutionalized through </w:t>
      </w:r>
      <w:r w:rsidRPr="00226CCE">
        <w:rPr>
          <w:b/>
          <w:bCs/>
        </w:rPr>
        <w:t>curricular integration</w:t>
      </w:r>
      <w:r w:rsidRPr="00226CCE">
        <w:rPr>
          <w:bCs/>
        </w:rPr>
        <w:t xml:space="preserve">, </w:t>
      </w:r>
      <w:r w:rsidRPr="00226CCE">
        <w:rPr>
          <w:b/>
          <w:bCs/>
        </w:rPr>
        <w:t>student leadership tracks</w:t>
      </w:r>
      <w:r w:rsidRPr="00226CCE">
        <w:rPr>
          <w:bCs/>
        </w:rPr>
        <w:t xml:space="preserve">, and </w:t>
      </w:r>
      <w:r w:rsidRPr="00226CCE">
        <w:rPr>
          <w:b/>
          <w:bCs/>
        </w:rPr>
        <w:t>moral performance assessments</w:t>
      </w:r>
      <w:r w:rsidRPr="00226CCE">
        <w:rPr>
          <w:bCs/>
        </w:rPr>
        <w:t>, nurturing future citizens anchored in conscience and service.</w:t>
      </w:r>
    </w:p>
    <w:p w14:paraId="2E4D2EB4" w14:textId="77777777" w:rsidR="00226CCE" w:rsidRDefault="00226CCE" w:rsidP="00226CCE">
      <w:pPr>
        <w:jc w:val="both"/>
        <w:rPr>
          <w:bCs/>
        </w:rPr>
      </w:pPr>
      <w:r w:rsidRPr="00226CCE">
        <w:rPr>
          <w:bCs/>
        </w:rPr>
        <w:t xml:space="preserve">In the corporate sector, ABMPD promotes </w:t>
      </w:r>
      <w:r w:rsidRPr="00226CCE">
        <w:rPr>
          <w:b/>
          <w:bCs/>
        </w:rPr>
        <w:t>values-based leadership</w:t>
      </w:r>
      <w:r w:rsidRPr="00226CCE">
        <w:rPr>
          <w:bCs/>
        </w:rPr>
        <w:t xml:space="preserve">, </w:t>
      </w:r>
      <w:r w:rsidRPr="00226CCE">
        <w:rPr>
          <w:b/>
          <w:bCs/>
        </w:rPr>
        <w:t>livelihood integrity systems</w:t>
      </w:r>
      <w:r w:rsidRPr="00226CCE">
        <w:rPr>
          <w:bCs/>
        </w:rPr>
        <w:t xml:space="preserve">, and </w:t>
      </w:r>
      <w:r w:rsidRPr="00226CCE">
        <w:rPr>
          <w:b/>
          <w:bCs/>
        </w:rPr>
        <w:t>corporate social responsibility (CSR)</w:t>
      </w:r>
      <w:r w:rsidRPr="00226CCE">
        <w:rPr>
          <w:bCs/>
        </w:rPr>
        <w:t xml:space="preserve"> initiatives anchored in moral accountability.</w:t>
      </w:r>
    </w:p>
    <w:p w14:paraId="124AAF61" w14:textId="62057479" w:rsidR="00226CCE" w:rsidRPr="00226CCE" w:rsidRDefault="00226CCE" w:rsidP="00226CCE">
      <w:pPr>
        <w:jc w:val="both"/>
        <w:rPr>
          <w:bCs/>
        </w:rPr>
      </w:pPr>
      <w:r w:rsidRPr="00226CCE">
        <w:rPr>
          <w:bCs/>
        </w:rPr>
        <w:t xml:space="preserve">Both sectors embody the principle that </w:t>
      </w:r>
      <w:r w:rsidRPr="00226CCE">
        <w:rPr>
          <w:b/>
          <w:bCs/>
        </w:rPr>
        <w:t>moral governance extends beyond the public sphere</w:t>
      </w:r>
      <w:r w:rsidRPr="00226CCE">
        <w:rPr>
          <w:bCs/>
        </w:rPr>
        <w:t xml:space="preserve"> — it also lives in classrooms, boardrooms, and workplaces, where moral discipline transforms productivity into purpose.</w:t>
      </w:r>
    </w:p>
    <w:p w14:paraId="5636DC4D" w14:textId="77777777" w:rsidR="00226CCE" w:rsidRPr="00226CCE" w:rsidRDefault="00000000" w:rsidP="00226CCE">
      <w:pPr>
        <w:jc w:val="both"/>
        <w:rPr>
          <w:bCs/>
        </w:rPr>
      </w:pPr>
      <w:r>
        <w:rPr>
          <w:bCs/>
        </w:rPr>
        <w:pict w14:anchorId="39B1BFE1">
          <v:rect id="_x0000_i1558" style="width:0;height:1.5pt" o:hralign="center" o:hrstd="t" o:hr="t" fillcolor="#a0a0a0" stroked="f"/>
        </w:pict>
      </w:r>
    </w:p>
    <w:p w14:paraId="11AE5B6E" w14:textId="77777777" w:rsidR="00226CCE" w:rsidRPr="00226CCE" w:rsidRDefault="00226CCE" w:rsidP="00226CCE">
      <w:pPr>
        <w:pStyle w:val="Heading9"/>
      </w:pPr>
      <w:r w:rsidRPr="00226CCE">
        <w:t>2.2. Unified Operational Principles</w:t>
      </w:r>
    </w:p>
    <w:p w14:paraId="68F63C30" w14:textId="77777777" w:rsidR="00226CCE" w:rsidRPr="00226CCE" w:rsidRDefault="00226CCE" w:rsidP="00226CCE">
      <w:pPr>
        <w:jc w:val="both"/>
        <w:rPr>
          <w:bCs/>
        </w:rPr>
      </w:pPr>
      <w:r w:rsidRPr="00226CCE">
        <w:rPr>
          <w:bCs/>
        </w:rPr>
        <w:t xml:space="preserve">To ensure coherence, transparency, and moral consistency across all implementing partners, ABMPD enforces a set of </w:t>
      </w:r>
      <w:r w:rsidRPr="00226CCE">
        <w:rPr>
          <w:b/>
          <w:bCs/>
        </w:rPr>
        <w:t>Unified Operational Principles</w:t>
      </w:r>
      <w:r w:rsidRPr="00226CCE">
        <w:rPr>
          <w:bCs/>
        </w:rPr>
        <w:t xml:space="preserve"> that govern partnership execution and reporting.</w:t>
      </w:r>
    </w:p>
    <w:p w14:paraId="496FE43D" w14:textId="77777777" w:rsidR="00226CCE" w:rsidRPr="00226CCE" w:rsidRDefault="00226CCE" w:rsidP="00226CCE">
      <w:pPr>
        <w:jc w:val="both"/>
        <w:rPr>
          <w:bCs/>
        </w:rPr>
      </w:pPr>
      <w:r w:rsidRPr="00226CCE">
        <w:rPr>
          <w:bCs/>
        </w:rPr>
        <w:t>These principles include:</w:t>
      </w:r>
    </w:p>
    <w:p w14:paraId="2A7BF511" w14:textId="77777777" w:rsidR="00226CCE" w:rsidRPr="00226CCE" w:rsidRDefault="00226CCE" w:rsidP="008D251F">
      <w:pPr>
        <w:numPr>
          <w:ilvl w:val="0"/>
          <w:numId w:val="436"/>
        </w:numPr>
        <w:jc w:val="both"/>
        <w:rPr>
          <w:bCs/>
        </w:rPr>
      </w:pPr>
      <w:r w:rsidRPr="00226CCE">
        <w:rPr>
          <w:b/>
          <w:bCs/>
        </w:rPr>
        <w:t>Co-Branding and Unified Identity</w:t>
      </w:r>
    </w:p>
    <w:p w14:paraId="6493DA17" w14:textId="7075509C" w:rsidR="00226CCE" w:rsidRPr="00226CCE" w:rsidRDefault="00226CCE" w:rsidP="00226CCE">
      <w:pPr>
        <w:ind w:left="720"/>
        <w:jc w:val="both"/>
        <w:rPr>
          <w:bCs/>
        </w:rPr>
      </w:pPr>
      <w:r w:rsidRPr="00226CCE">
        <w:rPr>
          <w:bCs/>
        </w:rPr>
        <w:t xml:space="preserve">All partnership programs operate under the </w:t>
      </w:r>
      <w:r w:rsidRPr="00226CCE">
        <w:rPr>
          <w:b/>
          <w:bCs/>
        </w:rPr>
        <w:t>ABMPD identity system</w:t>
      </w:r>
      <w:r w:rsidRPr="00226CCE">
        <w:rPr>
          <w:bCs/>
        </w:rPr>
        <w:t>, ensuring visibility, consistency, and shared ownership. Every activity — whether led by LGUs, schools, CSOs, or corporations — carries the ABMPD insignia, reinforcing collective commitment to moral transformation.</w:t>
      </w:r>
    </w:p>
    <w:p w14:paraId="0A005E21" w14:textId="77777777" w:rsidR="00226CCE" w:rsidRPr="00226CCE" w:rsidRDefault="00226CCE" w:rsidP="008D251F">
      <w:pPr>
        <w:numPr>
          <w:ilvl w:val="0"/>
          <w:numId w:val="436"/>
        </w:numPr>
        <w:jc w:val="both"/>
        <w:rPr>
          <w:bCs/>
        </w:rPr>
      </w:pPr>
      <w:r w:rsidRPr="00226CCE">
        <w:rPr>
          <w:b/>
          <w:bCs/>
        </w:rPr>
        <w:t>Standardized Reporting and Moral Dashboards</w:t>
      </w:r>
    </w:p>
    <w:p w14:paraId="17228DB5" w14:textId="4B27D8A7" w:rsidR="00226CCE" w:rsidRPr="00226CCE" w:rsidRDefault="00226CCE" w:rsidP="00226CCE">
      <w:pPr>
        <w:ind w:left="720"/>
        <w:jc w:val="both"/>
        <w:rPr>
          <w:bCs/>
        </w:rPr>
      </w:pPr>
      <w:r w:rsidRPr="00226CCE">
        <w:rPr>
          <w:bCs/>
        </w:rPr>
        <w:lastRenderedPageBreak/>
        <w:t xml:space="preserve">Partners are required to maintain </w:t>
      </w:r>
      <w:r w:rsidRPr="00226CCE">
        <w:rPr>
          <w:b/>
          <w:bCs/>
        </w:rPr>
        <w:t>partnership performance dashboards</w:t>
      </w:r>
      <w:r w:rsidRPr="00226CCE">
        <w:rPr>
          <w:bCs/>
        </w:rPr>
        <w:t xml:space="preserve">, integrated with ABMPD’s </w:t>
      </w:r>
      <w:r w:rsidRPr="00226CCE">
        <w:rPr>
          <w:b/>
          <w:bCs/>
        </w:rPr>
        <w:t>Monitoring, Evaluation, and Learning (MEL)</w:t>
      </w:r>
      <w:r w:rsidRPr="00226CCE">
        <w:rPr>
          <w:bCs/>
        </w:rPr>
        <w:t xml:space="preserve"> and </w:t>
      </w:r>
      <w:r w:rsidRPr="00226CCE">
        <w:rPr>
          <w:b/>
          <w:bCs/>
        </w:rPr>
        <w:t>Reward and Heroic Recognition System (RHRS)</w:t>
      </w:r>
      <w:r w:rsidRPr="00226CCE">
        <w:rPr>
          <w:bCs/>
        </w:rPr>
        <w:t xml:space="preserve"> frameworks. These dashboards consolidate performance data, moral indicators, and event outcomes, enabling transparent tracking and comparative learning among institutions.</w:t>
      </w:r>
    </w:p>
    <w:p w14:paraId="211DFF38" w14:textId="77777777" w:rsidR="00226CCE" w:rsidRPr="00226CCE" w:rsidRDefault="00226CCE" w:rsidP="008D251F">
      <w:pPr>
        <w:numPr>
          <w:ilvl w:val="0"/>
          <w:numId w:val="436"/>
        </w:numPr>
        <w:jc w:val="both"/>
        <w:rPr>
          <w:bCs/>
        </w:rPr>
      </w:pPr>
      <w:r w:rsidRPr="00226CCE">
        <w:rPr>
          <w:b/>
          <w:bCs/>
        </w:rPr>
        <w:t>Alignment and Compliance Protocols</w:t>
      </w:r>
    </w:p>
    <w:p w14:paraId="23A31B11" w14:textId="16D4CF21" w:rsidR="00226CCE" w:rsidRPr="00226CCE" w:rsidRDefault="00226CCE" w:rsidP="00226CCE">
      <w:pPr>
        <w:ind w:left="720"/>
        <w:jc w:val="both"/>
        <w:rPr>
          <w:bCs/>
        </w:rPr>
      </w:pPr>
      <w:r w:rsidRPr="00226CCE">
        <w:rPr>
          <w:bCs/>
        </w:rPr>
        <w:t xml:space="preserve">Every partner output — from community events to organizational reports — must align with ABMPD’s </w:t>
      </w:r>
      <w:r w:rsidRPr="00226CCE">
        <w:rPr>
          <w:b/>
          <w:bCs/>
        </w:rPr>
        <w:t>moral and technical standards</w:t>
      </w:r>
      <w:r w:rsidRPr="00226CCE">
        <w:rPr>
          <w:bCs/>
        </w:rPr>
        <w:t>. Standardization ensures that moral formation remains faithful to ABMPD’s national ethos while allowing for contextual adaptation.</w:t>
      </w:r>
    </w:p>
    <w:p w14:paraId="43522B80" w14:textId="77777777" w:rsidR="00226CCE" w:rsidRPr="00226CCE" w:rsidRDefault="00226CCE" w:rsidP="00226CCE">
      <w:pPr>
        <w:jc w:val="both"/>
        <w:rPr>
          <w:bCs/>
        </w:rPr>
      </w:pPr>
      <w:r w:rsidRPr="00226CCE">
        <w:rPr>
          <w:bCs/>
        </w:rPr>
        <w:t xml:space="preserve">Through these unified operational principles, ABMPD ensures that moral governance is not fragmented across sectors but synchronized into a </w:t>
      </w:r>
      <w:r w:rsidRPr="00226CCE">
        <w:rPr>
          <w:b/>
          <w:bCs/>
        </w:rPr>
        <w:t>coherent national moral movement</w:t>
      </w:r>
      <w:r w:rsidRPr="00226CCE">
        <w:rPr>
          <w:bCs/>
        </w:rPr>
        <w:t>.</w:t>
      </w:r>
    </w:p>
    <w:p w14:paraId="425B9C8D" w14:textId="77777777" w:rsidR="00226CCE" w:rsidRPr="00226CCE" w:rsidRDefault="00000000" w:rsidP="00226CCE">
      <w:pPr>
        <w:jc w:val="both"/>
        <w:rPr>
          <w:bCs/>
        </w:rPr>
      </w:pPr>
      <w:r>
        <w:rPr>
          <w:bCs/>
        </w:rPr>
        <w:pict w14:anchorId="731AF15A">
          <v:rect id="_x0000_i1559" style="width:0;height:1.5pt" o:hralign="center" o:hrstd="t" o:hr="t" fillcolor="#a0a0a0" stroked="f"/>
        </w:pict>
      </w:r>
    </w:p>
    <w:p w14:paraId="4F9198E6" w14:textId="6100072D" w:rsidR="00226CCE" w:rsidRPr="00226CCE" w:rsidRDefault="00226CCE" w:rsidP="00226CCE">
      <w:pPr>
        <w:pStyle w:val="Heading9"/>
      </w:pPr>
      <w:r w:rsidRPr="00226CCE">
        <w:t xml:space="preserve">2.3. </w:t>
      </w:r>
      <w:r w:rsidR="00737D3F" w:rsidRPr="00737D3F">
        <w:t>Role of the Partnerships &amp; Moral Governance Subsidiary (PMGS)</w:t>
      </w:r>
    </w:p>
    <w:p w14:paraId="262ECBE1" w14:textId="77777777" w:rsidR="00737D3F" w:rsidRPr="00737D3F" w:rsidRDefault="00737D3F" w:rsidP="00737D3F">
      <w:pPr>
        <w:jc w:val="both"/>
        <w:rPr>
          <w:bCs/>
        </w:rPr>
      </w:pPr>
      <w:r w:rsidRPr="00737D3F">
        <w:rPr>
          <w:bCs/>
          <w:i/>
          <w:iCs/>
        </w:rPr>
        <w:t>(Also functions operationally as the ABMPD Partnership Secretariat)</w:t>
      </w:r>
    </w:p>
    <w:p w14:paraId="0994E6BC" w14:textId="77777777" w:rsidR="00737D3F" w:rsidRDefault="00737D3F" w:rsidP="00737D3F">
      <w:pPr>
        <w:jc w:val="both"/>
        <w:rPr>
          <w:b/>
          <w:bCs/>
        </w:rPr>
      </w:pPr>
      <w:r w:rsidRPr="00737D3F">
        <w:rPr>
          <w:bCs/>
        </w:rPr>
        <w:t xml:space="preserve">At the center of the partnership ecosystem lies the </w:t>
      </w:r>
      <w:r w:rsidRPr="00737D3F">
        <w:rPr>
          <w:b/>
          <w:bCs/>
        </w:rPr>
        <w:t>Partnerships &amp; Moral Governance Subsidiary (PMGS)</w:t>
      </w:r>
      <w:r w:rsidRPr="00737D3F">
        <w:rPr>
          <w:bCs/>
        </w:rPr>
        <w:t xml:space="preserve"> — </w:t>
      </w:r>
      <w:r w:rsidRPr="00737D3F">
        <w:rPr>
          <w:b/>
          <w:bCs/>
        </w:rPr>
        <w:t>the official coordinating and accreditation arm of the ABMPD Holding Company.</w:t>
      </w:r>
    </w:p>
    <w:p w14:paraId="6C503347" w14:textId="3064812E" w:rsidR="00737D3F" w:rsidRPr="00737D3F" w:rsidRDefault="00737D3F" w:rsidP="00737D3F">
      <w:pPr>
        <w:jc w:val="both"/>
        <w:rPr>
          <w:bCs/>
        </w:rPr>
      </w:pPr>
      <w:r w:rsidRPr="00737D3F">
        <w:rPr>
          <w:b/>
          <w:bCs/>
        </w:rPr>
        <w:t>The PMGS consolidates all partnership and resource mobilization functions into a single institutional mechanism</w:t>
      </w:r>
      <w:r w:rsidRPr="00737D3F">
        <w:rPr>
          <w:bCs/>
        </w:rPr>
        <w:t xml:space="preserve"> that ensures every collaboration is properly accredited, documented, and aligned with the national moral regeneration agenda.</w:t>
      </w:r>
    </w:p>
    <w:p w14:paraId="627B5B19" w14:textId="77777777" w:rsidR="00226CCE" w:rsidRPr="00226CCE" w:rsidRDefault="00226CCE" w:rsidP="00226CCE">
      <w:pPr>
        <w:jc w:val="both"/>
        <w:rPr>
          <w:bCs/>
        </w:rPr>
      </w:pPr>
      <w:r w:rsidRPr="00226CCE">
        <w:rPr>
          <w:b/>
          <w:bCs/>
        </w:rPr>
        <w:t>Core Functions and Responsibilities:</w:t>
      </w:r>
    </w:p>
    <w:p w14:paraId="3962CEA7" w14:textId="77777777" w:rsidR="00226CCE" w:rsidRPr="00226CCE" w:rsidRDefault="00226CCE" w:rsidP="008D251F">
      <w:pPr>
        <w:numPr>
          <w:ilvl w:val="0"/>
          <w:numId w:val="437"/>
        </w:numPr>
        <w:jc w:val="both"/>
        <w:rPr>
          <w:bCs/>
        </w:rPr>
      </w:pPr>
      <w:r w:rsidRPr="00226CCE">
        <w:rPr>
          <w:b/>
          <w:bCs/>
        </w:rPr>
        <w:t>Accreditation and Partnership Management:</w:t>
      </w:r>
    </w:p>
    <w:p w14:paraId="3162C897" w14:textId="1B29455A" w:rsidR="00226CCE" w:rsidRPr="00226CCE" w:rsidRDefault="00737D3F" w:rsidP="00226CCE">
      <w:pPr>
        <w:ind w:left="720"/>
        <w:jc w:val="both"/>
        <w:rPr>
          <w:bCs/>
        </w:rPr>
      </w:pPr>
      <w:r w:rsidRPr="00737D3F">
        <w:rPr>
          <w:bCs/>
        </w:rPr>
        <w:t>Oversees the accreditation of partner institutions and manages all Memoranda of Agreement (MOAs), Memoranda of Understanding (MOUs), and Moral Covenants, ensuring that all partners operate under shared ethical and operational frameworks.</w:t>
      </w:r>
    </w:p>
    <w:p w14:paraId="3F295757" w14:textId="77777777" w:rsidR="00226CCE" w:rsidRPr="00226CCE" w:rsidRDefault="00226CCE" w:rsidP="008D251F">
      <w:pPr>
        <w:numPr>
          <w:ilvl w:val="0"/>
          <w:numId w:val="437"/>
        </w:numPr>
        <w:jc w:val="both"/>
        <w:rPr>
          <w:bCs/>
        </w:rPr>
      </w:pPr>
      <w:r w:rsidRPr="00226CCE">
        <w:rPr>
          <w:b/>
          <w:bCs/>
        </w:rPr>
        <w:t>Technical and Resource Facilitation:</w:t>
      </w:r>
    </w:p>
    <w:p w14:paraId="35B62205" w14:textId="1BFA1E55" w:rsidR="00226CCE" w:rsidRPr="00226CCE" w:rsidRDefault="00737D3F" w:rsidP="00226CCE">
      <w:pPr>
        <w:ind w:left="720"/>
        <w:jc w:val="both"/>
        <w:rPr>
          <w:bCs/>
        </w:rPr>
      </w:pPr>
      <w:r w:rsidRPr="00737D3F">
        <w:rPr>
          <w:b/>
          <w:bCs/>
        </w:rPr>
        <w:t>Coordinates with other subsidiaries (Training, HR, RME, Finance)</w:t>
      </w:r>
      <w:r w:rsidRPr="00737D3F">
        <w:rPr>
          <w:bCs/>
        </w:rPr>
        <w:t xml:space="preserve"> to equip partners with the necessary capacity-building tools and moral education materials. Facilitates resource sharing and cross-sector collaboration to maximize moral impact.</w:t>
      </w:r>
    </w:p>
    <w:p w14:paraId="50C57F52" w14:textId="77777777" w:rsidR="00226CCE" w:rsidRPr="00226CCE" w:rsidRDefault="00226CCE" w:rsidP="008D251F">
      <w:pPr>
        <w:numPr>
          <w:ilvl w:val="0"/>
          <w:numId w:val="437"/>
        </w:numPr>
        <w:jc w:val="both"/>
        <w:rPr>
          <w:bCs/>
        </w:rPr>
      </w:pPr>
      <w:r w:rsidRPr="00226CCE">
        <w:rPr>
          <w:b/>
          <w:bCs/>
        </w:rPr>
        <w:t>Moral Impact Monitoring:</w:t>
      </w:r>
    </w:p>
    <w:p w14:paraId="2743F980" w14:textId="287E0A36" w:rsidR="00226CCE" w:rsidRPr="00226CCE" w:rsidRDefault="00737D3F" w:rsidP="00226CCE">
      <w:pPr>
        <w:ind w:left="720"/>
        <w:jc w:val="both"/>
        <w:rPr>
          <w:bCs/>
        </w:rPr>
      </w:pPr>
      <w:r w:rsidRPr="00737D3F">
        <w:rPr>
          <w:bCs/>
        </w:rPr>
        <w:lastRenderedPageBreak/>
        <w:t>Consolidates data from MEL, RHRS, and the Moral National Index (MNI) to track partnership effectiveness and verify contributions to the national moral goals.</w:t>
      </w:r>
    </w:p>
    <w:p w14:paraId="4F4336A4" w14:textId="77777777" w:rsidR="00226CCE" w:rsidRPr="00226CCE" w:rsidRDefault="00226CCE" w:rsidP="008D251F">
      <w:pPr>
        <w:numPr>
          <w:ilvl w:val="0"/>
          <w:numId w:val="437"/>
        </w:numPr>
        <w:jc w:val="both"/>
        <w:rPr>
          <w:bCs/>
        </w:rPr>
      </w:pPr>
      <w:r w:rsidRPr="00226CCE">
        <w:rPr>
          <w:b/>
          <w:bCs/>
        </w:rPr>
        <w:t>Institutional Liaison Role:</w:t>
      </w:r>
    </w:p>
    <w:p w14:paraId="75C77B9D" w14:textId="17EF0A8E" w:rsidR="00226CCE" w:rsidRPr="00226CCE" w:rsidRDefault="00737D3F" w:rsidP="00226CCE">
      <w:pPr>
        <w:ind w:left="720"/>
        <w:jc w:val="both"/>
        <w:rPr>
          <w:bCs/>
        </w:rPr>
      </w:pPr>
      <w:r w:rsidRPr="00737D3F">
        <w:rPr>
          <w:bCs/>
        </w:rPr>
        <w:t xml:space="preserve">Serves as the </w:t>
      </w:r>
      <w:r w:rsidRPr="00737D3F">
        <w:rPr>
          <w:b/>
          <w:bCs/>
        </w:rPr>
        <w:t>moral and operational liaison between ABMPD Holding and external partners such as LGUs, national agencies, CSOs, FBOs, and international donors</w:t>
      </w:r>
      <w:r w:rsidRPr="00737D3F">
        <w:rPr>
          <w:bCs/>
        </w:rPr>
        <w:t xml:space="preserve"> — ensuring synchronized communication and governance integrity across all partnership levels.</w:t>
      </w:r>
    </w:p>
    <w:p w14:paraId="00DE2742" w14:textId="44F88BDC" w:rsidR="00226CCE" w:rsidRPr="00226CCE" w:rsidRDefault="00737D3F" w:rsidP="00226CCE">
      <w:pPr>
        <w:jc w:val="both"/>
        <w:rPr>
          <w:bCs/>
        </w:rPr>
      </w:pPr>
      <w:r w:rsidRPr="00737D3F">
        <w:rPr>
          <w:bCs/>
        </w:rPr>
        <w:t xml:space="preserve">Through these roles, the </w:t>
      </w:r>
      <w:r w:rsidRPr="00737D3F">
        <w:rPr>
          <w:b/>
          <w:bCs/>
        </w:rPr>
        <w:t>PMGS functions as the nerve center of moral coordination</w:t>
      </w:r>
      <w:r w:rsidRPr="00737D3F">
        <w:rPr>
          <w:bCs/>
        </w:rPr>
        <w:t xml:space="preserve"> — sustaining accountability, efficiency, and moral integrity within the entire partnership network.</w:t>
      </w:r>
    </w:p>
    <w:p w14:paraId="6594ADC5" w14:textId="35E2F7F6" w:rsidR="00226CCE" w:rsidRDefault="00573357" w:rsidP="00226CCE">
      <w:pPr>
        <w:jc w:val="both"/>
        <w:rPr>
          <w:bCs/>
        </w:rPr>
      </w:pPr>
      <w:r w:rsidRPr="00573357">
        <w:rPr>
          <w:bCs/>
        </w:rPr>
        <w:t>Ultimately, these operational structures embody ABMPD’s belief that moral governance thrives through organized cooperation — where every institution, guided by conscience and shared standards, contributes to the collective moral transformation of the nation.</w:t>
      </w:r>
    </w:p>
    <w:p w14:paraId="26731DA4" w14:textId="54E50198" w:rsidR="00BE6538" w:rsidRDefault="00000000" w:rsidP="00226CCE">
      <w:pPr>
        <w:jc w:val="both"/>
        <w:rPr>
          <w:bCs/>
        </w:rPr>
      </w:pPr>
      <w:r>
        <w:rPr>
          <w:szCs w:val="24"/>
        </w:rPr>
        <w:pict w14:anchorId="2944F12D">
          <v:rect id="_x0000_i1560" style="width:0;height:1.5pt" o:hralign="center" o:hrstd="t" o:hr="t" fillcolor="#a0a0a0" stroked="f"/>
        </w:pict>
      </w:r>
    </w:p>
    <w:p w14:paraId="42A01F85" w14:textId="77777777" w:rsidR="00BE6538" w:rsidRPr="00BE6538" w:rsidRDefault="00BE6538" w:rsidP="00BE6538">
      <w:pPr>
        <w:rPr>
          <w:b/>
          <w:bCs/>
          <w:szCs w:val="24"/>
        </w:rPr>
      </w:pPr>
      <w:r w:rsidRPr="00BE6538">
        <w:rPr>
          <w:b/>
          <w:bCs/>
          <w:szCs w:val="24"/>
        </w:rPr>
        <w:t>In Summary</w:t>
      </w:r>
    </w:p>
    <w:p w14:paraId="13E60E75" w14:textId="7CEF4DC6" w:rsidR="00BE6538" w:rsidRPr="00BE6538" w:rsidRDefault="00BE6538" w:rsidP="00BE6538">
      <w:pPr>
        <w:jc w:val="both"/>
        <w:rPr>
          <w:szCs w:val="24"/>
        </w:rPr>
      </w:pPr>
      <w:r w:rsidRPr="00BE6538">
        <w:rPr>
          <w:szCs w:val="24"/>
        </w:rPr>
        <w:t xml:space="preserve">The </w:t>
      </w:r>
      <w:r w:rsidRPr="00BE6538">
        <w:rPr>
          <w:b/>
          <w:bCs/>
          <w:szCs w:val="24"/>
        </w:rPr>
        <w:t>Operational Structures</w:t>
      </w:r>
      <w:r w:rsidRPr="00BE6538">
        <w:rPr>
          <w:szCs w:val="24"/>
        </w:rPr>
        <w:t xml:space="preserve"> of the ABMPD Partnership Synergy embody the program’s moral architecture in action — translating shared ideals into organized systems of collaboration and accountability. Through the coordinated functions of </w:t>
      </w:r>
      <w:r w:rsidRPr="00BE6538">
        <w:rPr>
          <w:b/>
          <w:bCs/>
          <w:szCs w:val="24"/>
        </w:rPr>
        <w:t>VFA networks, CSO and FBO Councils, and Educational and Corporate Partners</w:t>
      </w:r>
      <w:r w:rsidRPr="00BE6538">
        <w:rPr>
          <w:szCs w:val="24"/>
        </w:rPr>
        <w:t>, the moral vision of ABMPD is grounded in daily operations that touch communities, institutions, and governance alike.</w:t>
      </w:r>
    </w:p>
    <w:p w14:paraId="7BC54982" w14:textId="1140D88C" w:rsidR="00BE6538" w:rsidRPr="00BE6538" w:rsidRDefault="00573357" w:rsidP="00BE6538">
      <w:pPr>
        <w:jc w:val="both"/>
        <w:rPr>
          <w:szCs w:val="24"/>
        </w:rPr>
      </w:pPr>
      <w:r w:rsidRPr="00573357">
        <w:rPr>
          <w:szCs w:val="24"/>
        </w:rPr>
        <w:t>Unified operational principles — such as co-branding, standardized reporting, and MEL-based performance dashboards — ensure that every partner initiative reflects a common moral identity and contributes measurable value to the national moral ecosystem.</w:t>
      </w:r>
      <w:r w:rsidRPr="00573357">
        <w:rPr>
          <w:szCs w:val="24"/>
        </w:rPr>
        <w:br/>
        <w:t xml:space="preserve">Central to this process, the </w:t>
      </w:r>
      <w:r w:rsidRPr="00573357">
        <w:rPr>
          <w:b/>
          <w:bCs/>
          <w:szCs w:val="24"/>
        </w:rPr>
        <w:t>Partnerships &amp; Moral Governance Subsidiary (PMGS)</w:t>
      </w:r>
      <w:r w:rsidRPr="00573357">
        <w:rPr>
          <w:szCs w:val="24"/>
        </w:rPr>
        <w:t xml:space="preserve"> </w:t>
      </w:r>
      <w:r w:rsidRPr="00573357">
        <w:rPr>
          <w:b/>
          <w:bCs/>
          <w:szCs w:val="24"/>
        </w:rPr>
        <w:t>serves as the moral and logistical nexus</w:t>
      </w:r>
      <w:r w:rsidRPr="00573357">
        <w:rPr>
          <w:szCs w:val="24"/>
        </w:rPr>
        <w:t>, ensuring coherence, transparency, and mutual reinforcement across all sectors.</w:t>
      </w:r>
    </w:p>
    <w:p w14:paraId="62713C58" w14:textId="4AF26987" w:rsidR="00226CCE" w:rsidRDefault="00BE6538" w:rsidP="00BE6538">
      <w:pPr>
        <w:jc w:val="both"/>
        <w:rPr>
          <w:szCs w:val="24"/>
        </w:rPr>
      </w:pPr>
      <w:r w:rsidRPr="00BE6538">
        <w:rPr>
          <w:szCs w:val="24"/>
        </w:rPr>
        <w:t xml:space="preserve">In essence, these operational structures transform partnership from symbolic alliance into </w:t>
      </w:r>
      <w:r w:rsidRPr="00BE6538">
        <w:rPr>
          <w:b/>
          <w:bCs/>
          <w:szCs w:val="24"/>
        </w:rPr>
        <w:t>systemic moral function</w:t>
      </w:r>
      <w:r w:rsidRPr="00BE6538">
        <w:rPr>
          <w:szCs w:val="24"/>
        </w:rPr>
        <w:t xml:space="preserve"> — a harmonized mechanism where leadership, accountability, and service converge to uphold the nation’s moral regeneration agenda.</w:t>
      </w:r>
      <w:r>
        <w:rPr>
          <w:szCs w:val="24"/>
        </w:rPr>
        <w:t xml:space="preserve"> </w:t>
      </w:r>
      <w:r w:rsidR="00000000">
        <w:rPr>
          <w:szCs w:val="24"/>
        </w:rPr>
        <w:pict w14:anchorId="14A6EA25">
          <v:rect id="_x0000_i1561" style="width:0;height:1.5pt" o:hralign="center" o:hrstd="t" o:hr="t" fillcolor="#a0a0a0" stroked="f"/>
        </w:pict>
      </w:r>
    </w:p>
    <w:p w14:paraId="56EC85D2" w14:textId="4A727722" w:rsidR="00226CCE" w:rsidRDefault="00226CCE" w:rsidP="00226CCE">
      <w:pPr>
        <w:pStyle w:val="Heading8"/>
      </w:pPr>
      <w:r>
        <w:t>3</w:t>
      </w:r>
      <w:r w:rsidRPr="005313C4">
        <w:t xml:space="preserve">. </w:t>
      </w:r>
      <w:r w:rsidRPr="00226CCE">
        <w:t>Communication and Coordination Channels</w:t>
      </w:r>
    </w:p>
    <w:p w14:paraId="4AD6BD21" w14:textId="3710EBD0" w:rsidR="00226CCE" w:rsidRPr="005313C4" w:rsidRDefault="00226CCE" w:rsidP="00226CCE">
      <w:pPr>
        <w:pStyle w:val="Heading9"/>
      </w:pPr>
      <w:r w:rsidRPr="00226CCE">
        <w:t>3.1. Digital Integration and Real-Time Coordination</w:t>
      </w:r>
    </w:p>
    <w:p w14:paraId="758F237A" w14:textId="77777777" w:rsidR="00226CCE" w:rsidRPr="00226CCE" w:rsidRDefault="00226CCE" w:rsidP="00226CCE">
      <w:pPr>
        <w:jc w:val="both"/>
        <w:rPr>
          <w:bCs/>
        </w:rPr>
      </w:pPr>
      <w:r w:rsidRPr="00226CCE">
        <w:rPr>
          <w:bCs/>
        </w:rPr>
        <w:t xml:space="preserve">The </w:t>
      </w:r>
      <w:r w:rsidRPr="00226CCE">
        <w:rPr>
          <w:b/>
          <w:bCs/>
        </w:rPr>
        <w:t>ABMPD Dashboard</w:t>
      </w:r>
      <w:r w:rsidRPr="00226CCE">
        <w:rPr>
          <w:bCs/>
        </w:rPr>
        <w:t xml:space="preserve"> serves as the </w:t>
      </w:r>
      <w:r w:rsidRPr="00226CCE">
        <w:rPr>
          <w:b/>
          <w:bCs/>
        </w:rPr>
        <w:t>primary digital coordination hub</w:t>
      </w:r>
      <w:r w:rsidRPr="00226CCE">
        <w:rPr>
          <w:bCs/>
        </w:rPr>
        <w:t xml:space="preserve"> connecting all program partners — from barangay units to regional councils and national command </w:t>
      </w:r>
      <w:r w:rsidRPr="00226CCE">
        <w:rPr>
          <w:bCs/>
        </w:rPr>
        <w:lastRenderedPageBreak/>
        <w:t xml:space="preserve">structures. It is designed as a </w:t>
      </w:r>
      <w:r w:rsidRPr="00226CCE">
        <w:rPr>
          <w:b/>
          <w:bCs/>
        </w:rPr>
        <w:t>multi-tiered digital ecosystem</w:t>
      </w:r>
      <w:r w:rsidRPr="00226CCE">
        <w:rPr>
          <w:bCs/>
        </w:rPr>
        <w:t xml:space="preserve"> that allows real-time communication, coordination, and moral data integration among all participating institutions within the ABMPD moral framework.</w:t>
      </w:r>
    </w:p>
    <w:p w14:paraId="0F50EEBE" w14:textId="77777777" w:rsidR="00226CCE" w:rsidRPr="00226CCE" w:rsidRDefault="00226CCE" w:rsidP="00226CCE">
      <w:pPr>
        <w:jc w:val="both"/>
        <w:rPr>
          <w:bCs/>
        </w:rPr>
      </w:pPr>
      <w:r w:rsidRPr="00226CCE">
        <w:rPr>
          <w:bCs/>
        </w:rPr>
        <w:t>Through its interactive interface, the dashboard consolidates information flows, event approvals, and progress monitoring, ensuring seamless collaboration across the ABMPD network. The system hosts several functional modules, including:</w:t>
      </w:r>
    </w:p>
    <w:p w14:paraId="2EE3A666" w14:textId="77777777" w:rsidR="00226CCE" w:rsidRPr="00226CCE" w:rsidRDefault="00226CCE" w:rsidP="008D251F">
      <w:pPr>
        <w:numPr>
          <w:ilvl w:val="0"/>
          <w:numId w:val="438"/>
        </w:numPr>
        <w:jc w:val="both"/>
        <w:rPr>
          <w:bCs/>
        </w:rPr>
      </w:pPr>
      <w:r w:rsidRPr="00226CCE">
        <w:rPr>
          <w:b/>
          <w:bCs/>
        </w:rPr>
        <w:t>Event-Linked Notification System</w:t>
      </w:r>
      <w:r w:rsidRPr="00226CCE">
        <w:rPr>
          <w:bCs/>
        </w:rPr>
        <w:t xml:space="preserve"> – An automated tool that alerts accredited partners of approved moral programs, training schedules, and collaborative activities. This ensures that all events are synchronized under ABMPD’s moral agenda and interlinked with the broader ecosystem of civic and faith-based initiatives.</w:t>
      </w:r>
    </w:p>
    <w:p w14:paraId="6E735372" w14:textId="77777777" w:rsidR="00226CCE" w:rsidRPr="00226CCE" w:rsidRDefault="00226CCE" w:rsidP="008D251F">
      <w:pPr>
        <w:numPr>
          <w:ilvl w:val="0"/>
          <w:numId w:val="438"/>
        </w:numPr>
        <w:jc w:val="both"/>
        <w:rPr>
          <w:bCs/>
        </w:rPr>
      </w:pPr>
      <w:r w:rsidRPr="00226CCE">
        <w:rPr>
          <w:b/>
          <w:bCs/>
        </w:rPr>
        <w:t>Partner Accreditation and Progress Monitoring Module</w:t>
      </w:r>
      <w:r w:rsidRPr="00226CCE">
        <w:rPr>
          <w:bCs/>
        </w:rPr>
        <w:t xml:space="preserve"> – This feature allows the Partnership Secretariat and authorized coordinators to track partner activities, verify compliance with ABMPD standards, and assess moral performance indicators. Each partner’s contributions are logged, analyzed, and reflected in real time through the integrated Moral Evaluation and Learning (MEL) framework.</w:t>
      </w:r>
    </w:p>
    <w:p w14:paraId="595525B0" w14:textId="77777777" w:rsidR="00226CCE" w:rsidRPr="00226CCE" w:rsidRDefault="00226CCE" w:rsidP="008D251F">
      <w:pPr>
        <w:numPr>
          <w:ilvl w:val="0"/>
          <w:numId w:val="438"/>
        </w:numPr>
        <w:jc w:val="both"/>
        <w:rPr>
          <w:bCs/>
        </w:rPr>
      </w:pPr>
      <w:r w:rsidRPr="00226CCE">
        <w:rPr>
          <w:b/>
          <w:bCs/>
        </w:rPr>
        <w:t>Global Moral Intelligence (GMI) Integration Layer</w:t>
      </w:r>
      <w:r w:rsidRPr="00226CCE">
        <w:rPr>
          <w:bCs/>
        </w:rPr>
        <w:t xml:space="preserve"> – As part of ABMPD’s international moral cooperation strategy, the dashboard connects to the </w:t>
      </w:r>
      <w:r w:rsidRPr="00226CCE">
        <w:rPr>
          <w:b/>
          <w:bCs/>
        </w:rPr>
        <w:t>Global Moral Intelligence (GMI)</w:t>
      </w:r>
      <w:r w:rsidRPr="00226CCE">
        <w:rPr>
          <w:bCs/>
        </w:rPr>
        <w:t xml:space="preserve"> system. This enables cross-border data exchange, benchmarking, and partnership visibility, ensuring that ABMPD’s moral governance model aligns with global standards of transparency and ethical accountability.</w:t>
      </w:r>
    </w:p>
    <w:p w14:paraId="3293B2B8" w14:textId="77777777" w:rsidR="00226CCE" w:rsidRPr="00226CCE" w:rsidRDefault="00226CCE" w:rsidP="00226CCE">
      <w:pPr>
        <w:jc w:val="both"/>
        <w:rPr>
          <w:bCs/>
        </w:rPr>
      </w:pPr>
      <w:r w:rsidRPr="00226CCE">
        <w:rPr>
          <w:bCs/>
        </w:rPr>
        <w:t xml:space="preserve">Collectively, these digital components transform the ABMPD Dashboard into a </w:t>
      </w:r>
      <w:r w:rsidRPr="00226CCE">
        <w:rPr>
          <w:b/>
          <w:bCs/>
        </w:rPr>
        <w:t>real-time moral governance infrastructure</w:t>
      </w:r>
      <w:r w:rsidRPr="00226CCE">
        <w:rPr>
          <w:bCs/>
        </w:rPr>
        <w:t xml:space="preserve">, where communication is not only operational but also value-driven — reinforcing the national movement for </w:t>
      </w:r>
      <w:r w:rsidRPr="00226CCE">
        <w:rPr>
          <w:bCs/>
          <w:i/>
          <w:iCs/>
        </w:rPr>
        <w:t xml:space="preserve">Puso at </w:t>
      </w:r>
      <w:proofErr w:type="spellStart"/>
      <w:r w:rsidRPr="00226CCE">
        <w:rPr>
          <w:bCs/>
          <w:i/>
          <w:iCs/>
        </w:rPr>
        <w:t>Dangál</w:t>
      </w:r>
      <w:proofErr w:type="spellEnd"/>
      <w:r w:rsidRPr="00226CCE">
        <w:rPr>
          <w:bCs/>
        </w:rPr>
        <w:t xml:space="preserve"> through connected moral intelligence.</w:t>
      </w:r>
    </w:p>
    <w:p w14:paraId="673C1841" w14:textId="77777777" w:rsidR="00226CCE" w:rsidRPr="00226CCE" w:rsidRDefault="00000000" w:rsidP="00226CCE">
      <w:pPr>
        <w:jc w:val="both"/>
        <w:rPr>
          <w:bCs/>
        </w:rPr>
      </w:pPr>
      <w:r>
        <w:rPr>
          <w:bCs/>
        </w:rPr>
        <w:pict w14:anchorId="37F0F265">
          <v:rect id="_x0000_i1562" style="width:0;height:1.5pt" o:hralign="center" o:hrstd="t" o:hr="t" fillcolor="#a0a0a0" stroked="f"/>
        </w:pict>
      </w:r>
    </w:p>
    <w:p w14:paraId="077B6689" w14:textId="77777777" w:rsidR="00226CCE" w:rsidRPr="00226CCE" w:rsidRDefault="00226CCE" w:rsidP="00226CCE">
      <w:pPr>
        <w:pStyle w:val="Heading9"/>
      </w:pPr>
      <w:r w:rsidRPr="00226CCE">
        <w:t>3.2. MEL Data Sharing and Transparency Protocols</w:t>
      </w:r>
    </w:p>
    <w:p w14:paraId="24193EFB" w14:textId="77777777" w:rsidR="00226CCE" w:rsidRPr="00226CCE" w:rsidRDefault="00226CCE" w:rsidP="00226CCE">
      <w:pPr>
        <w:jc w:val="both"/>
        <w:rPr>
          <w:bCs/>
        </w:rPr>
      </w:pPr>
      <w:r w:rsidRPr="00226CCE">
        <w:rPr>
          <w:bCs/>
        </w:rPr>
        <w:t xml:space="preserve">In keeping with ABMPD’s commitment to transparency and collective learning, all partner institutions are integrated within the </w:t>
      </w:r>
      <w:r w:rsidRPr="00226CCE">
        <w:rPr>
          <w:b/>
          <w:bCs/>
        </w:rPr>
        <w:t>Moral Evaluation and Learning (MEL)</w:t>
      </w:r>
      <w:r w:rsidRPr="00226CCE">
        <w:rPr>
          <w:bCs/>
        </w:rPr>
        <w:t xml:space="preserve"> system — the backbone of data-driven moral governance. This system establishes clear </w:t>
      </w:r>
      <w:r w:rsidRPr="00226CCE">
        <w:rPr>
          <w:b/>
          <w:bCs/>
        </w:rPr>
        <w:t>data-sharing protocols and ethical standards</w:t>
      </w:r>
      <w:r w:rsidRPr="00226CCE">
        <w:rPr>
          <w:bCs/>
        </w:rPr>
        <w:t xml:space="preserve"> that ensure the secure, transparent, and collaborative exchange of moral performance data.</w:t>
      </w:r>
    </w:p>
    <w:p w14:paraId="7791F946" w14:textId="77777777" w:rsidR="00226CCE" w:rsidRPr="00226CCE" w:rsidRDefault="00226CCE" w:rsidP="00226CCE">
      <w:pPr>
        <w:jc w:val="both"/>
        <w:rPr>
          <w:bCs/>
        </w:rPr>
      </w:pPr>
      <w:r w:rsidRPr="00226CCE">
        <w:rPr>
          <w:bCs/>
        </w:rPr>
        <w:t>Under this structure, every partner contributes verified data — from moral formation metrics to community engagement results — into the shared MEL repository. These datasets are ethically processed, analyzed, and made accessible to relevant stakeholders based on their roles within the moral ecosystem.</w:t>
      </w:r>
    </w:p>
    <w:p w14:paraId="3614E752" w14:textId="77777777" w:rsidR="00226CCE" w:rsidRPr="00226CCE" w:rsidRDefault="00226CCE" w:rsidP="00226CCE">
      <w:pPr>
        <w:jc w:val="both"/>
        <w:rPr>
          <w:bCs/>
        </w:rPr>
      </w:pPr>
      <w:r w:rsidRPr="00226CCE">
        <w:rPr>
          <w:bCs/>
        </w:rPr>
        <w:lastRenderedPageBreak/>
        <w:t xml:space="preserve">To preserve ethical integrity and confidentiality, all partners operate under </w:t>
      </w:r>
      <w:r w:rsidRPr="00226CCE">
        <w:rPr>
          <w:b/>
          <w:bCs/>
        </w:rPr>
        <w:t>Data Sharing Agreements (DSAs)</w:t>
      </w:r>
      <w:r w:rsidRPr="00226CCE">
        <w:rPr>
          <w:bCs/>
        </w:rPr>
        <w:t xml:space="preserve"> that outline the principles of </w:t>
      </w:r>
      <w:r w:rsidRPr="00226CCE">
        <w:rPr>
          <w:b/>
          <w:bCs/>
        </w:rPr>
        <w:t>privacy, accuracy, consent, and accountability</w:t>
      </w:r>
      <w:r w:rsidRPr="00226CCE">
        <w:rPr>
          <w:bCs/>
        </w:rPr>
        <w:t>. These agreements ensure that the moral data collected reflect genuine community transformation rather than administrative formality.</w:t>
      </w:r>
    </w:p>
    <w:p w14:paraId="5AFAF60D" w14:textId="77777777" w:rsidR="00226CCE" w:rsidRPr="00226CCE" w:rsidRDefault="00226CCE" w:rsidP="00226CCE">
      <w:pPr>
        <w:jc w:val="both"/>
        <w:rPr>
          <w:bCs/>
        </w:rPr>
      </w:pPr>
      <w:r w:rsidRPr="00226CCE">
        <w:rPr>
          <w:bCs/>
        </w:rPr>
        <w:t xml:space="preserve">This system functions as ABMPD’s </w:t>
      </w:r>
      <w:r w:rsidRPr="00226CCE">
        <w:rPr>
          <w:b/>
          <w:bCs/>
        </w:rPr>
        <w:t>Feedback-Convergence Mechanism</w:t>
      </w:r>
      <w:r w:rsidRPr="00226CCE">
        <w:rPr>
          <w:bCs/>
        </w:rPr>
        <w:t xml:space="preserve"> — a dynamic feedback loop where data collected from the field directly inform strategic updates, curriculum adjustments, and leadership training modules. Insights derived from MEL reports guide both local and national decision-makers in refining their moral programs, ensuring that ABMPD remains a </w:t>
      </w:r>
      <w:r w:rsidRPr="00226CCE">
        <w:rPr>
          <w:b/>
          <w:bCs/>
        </w:rPr>
        <w:t>learning moral ecosystem</w:t>
      </w:r>
      <w:r w:rsidRPr="00226CCE">
        <w:rPr>
          <w:bCs/>
        </w:rPr>
        <w:t xml:space="preserve"> that continuously evolves through shared wisdom and verified evidence.</w:t>
      </w:r>
    </w:p>
    <w:p w14:paraId="68BE3294" w14:textId="77777777" w:rsidR="00226CCE" w:rsidRPr="00226CCE" w:rsidRDefault="00226CCE" w:rsidP="00226CCE">
      <w:pPr>
        <w:jc w:val="both"/>
        <w:rPr>
          <w:bCs/>
        </w:rPr>
      </w:pPr>
      <w:r w:rsidRPr="00226CCE">
        <w:rPr>
          <w:bCs/>
        </w:rPr>
        <w:t xml:space="preserve">Through MEL data sharing, transparency becomes a </w:t>
      </w:r>
      <w:r w:rsidRPr="00226CCE">
        <w:rPr>
          <w:b/>
          <w:bCs/>
        </w:rPr>
        <w:t>moral practice</w:t>
      </w:r>
      <w:r w:rsidRPr="00226CCE">
        <w:rPr>
          <w:bCs/>
        </w:rPr>
        <w:t>, turning information exchange into a collective exercise of integrity, trust, and learning.</w:t>
      </w:r>
    </w:p>
    <w:p w14:paraId="63A73A25" w14:textId="77777777" w:rsidR="00226CCE" w:rsidRPr="00226CCE" w:rsidRDefault="00000000" w:rsidP="00226CCE">
      <w:pPr>
        <w:jc w:val="both"/>
        <w:rPr>
          <w:bCs/>
        </w:rPr>
      </w:pPr>
      <w:r>
        <w:rPr>
          <w:bCs/>
        </w:rPr>
        <w:pict w14:anchorId="318FD29A">
          <v:rect id="_x0000_i1563" style="width:0;height:1.5pt" o:hralign="center" o:hrstd="t" o:hr="t" fillcolor="#a0a0a0" stroked="f"/>
        </w:pict>
      </w:r>
    </w:p>
    <w:p w14:paraId="216E8A3D" w14:textId="77777777" w:rsidR="00226CCE" w:rsidRPr="00226CCE" w:rsidRDefault="00226CCE" w:rsidP="00226CCE">
      <w:pPr>
        <w:pStyle w:val="Heading9"/>
      </w:pPr>
      <w:r w:rsidRPr="00226CCE">
        <w:t>3.3. Coordination Hierarchy and Flow</w:t>
      </w:r>
    </w:p>
    <w:p w14:paraId="28BA161C" w14:textId="77777777" w:rsidR="00226CCE" w:rsidRPr="00226CCE" w:rsidRDefault="00226CCE" w:rsidP="00226CCE">
      <w:pPr>
        <w:jc w:val="both"/>
        <w:rPr>
          <w:bCs/>
        </w:rPr>
      </w:pPr>
      <w:r w:rsidRPr="00226CCE">
        <w:rPr>
          <w:bCs/>
        </w:rPr>
        <w:t xml:space="preserve">To operationalize efficiency and uphold order within its expansive partnership system, ABMPD adopts a </w:t>
      </w:r>
      <w:r w:rsidRPr="00226CCE">
        <w:rPr>
          <w:b/>
          <w:bCs/>
        </w:rPr>
        <w:t>hierarchical yet participatory communication structure</w:t>
      </w:r>
      <w:r w:rsidRPr="00226CCE">
        <w:rPr>
          <w:bCs/>
        </w:rPr>
        <w:t>. This structure ensures that information and decisions move fluidly across all levels while preserving local autonomy and community initiative.</w:t>
      </w:r>
    </w:p>
    <w:p w14:paraId="05EF02BF" w14:textId="77777777" w:rsidR="00226CCE" w:rsidRPr="00226CCE" w:rsidRDefault="00226CCE" w:rsidP="00226CCE">
      <w:pPr>
        <w:jc w:val="both"/>
        <w:rPr>
          <w:bCs/>
        </w:rPr>
      </w:pPr>
      <w:r w:rsidRPr="00226CCE">
        <w:rPr>
          <w:bCs/>
        </w:rPr>
        <w:t>The coordination hierarchy follows a structured flow:</w:t>
      </w:r>
    </w:p>
    <w:p w14:paraId="3D49134F" w14:textId="77777777" w:rsidR="00226CCE" w:rsidRPr="00226CCE" w:rsidRDefault="00226CCE" w:rsidP="00226CCE">
      <w:pPr>
        <w:jc w:val="both"/>
        <w:rPr>
          <w:bCs/>
        </w:rPr>
      </w:pPr>
      <w:r w:rsidRPr="00226CCE">
        <w:rPr>
          <w:b/>
          <w:bCs/>
        </w:rPr>
        <w:t>Barangay and Community Partners → Municipal/Provincial Hubs → Regional Coordinating Councils → National Secretariat → ABMPD Central Command.</w:t>
      </w:r>
    </w:p>
    <w:p w14:paraId="377680D6" w14:textId="77777777" w:rsidR="00226CCE" w:rsidRPr="00226CCE" w:rsidRDefault="00226CCE" w:rsidP="00226CCE">
      <w:pPr>
        <w:jc w:val="both"/>
        <w:rPr>
          <w:bCs/>
        </w:rPr>
      </w:pPr>
      <w:r w:rsidRPr="00226CCE">
        <w:rPr>
          <w:bCs/>
        </w:rPr>
        <w:t>Each layer plays a distinct role in maintaining coherence between grassroots action and national moral policy:</w:t>
      </w:r>
    </w:p>
    <w:p w14:paraId="583961FD" w14:textId="77777777" w:rsidR="00226CCE" w:rsidRPr="00226CCE" w:rsidRDefault="00226CCE" w:rsidP="008D251F">
      <w:pPr>
        <w:numPr>
          <w:ilvl w:val="0"/>
          <w:numId w:val="439"/>
        </w:numPr>
        <w:jc w:val="both"/>
        <w:rPr>
          <w:bCs/>
        </w:rPr>
      </w:pPr>
      <w:r w:rsidRPr="00226CCE">
        <w:rPr>
          <w:b/>
          <w:bCs/>
        </w:rPr>
        <w:t>Barangay and Community Partners</w:t>
      </w:r>
      <w:r w:rsidRPr="00226CCE">
        <w:rPr>
          <w:bCs/>
        </w:rPr>
        <w:t xml:space="preserve"> act as the initial data sources and moral field implementers, reporting activities, moral performance data, and local feedback.</w:t>
      </w:r>
    </w:p>
    <w:p w14:paraId="2C71155B" w14:textId="77777777" w:rsidR="00226CCE" w:rsidRPr="00226CCE" w:rsidRDefault="00226CCE" w:rsidP="008D251F">
      <w:pPr>
        <w:numPr>
          <w:ilvl w:val="0"/>
          <w:numId w:val="439"/>
        </w:numPr>
        <w:jc w:val="both"/>
        <w:rPr>
          <w:bCs/>
        </w:rPr>
      </w:pPr>
      <w:r w:rsidRPr="00226CCE">
        <w:rPr>
          <w:b/>
          <w:bCs/>
        </w:rPr>
        <w:t>Municipal and Provincial Hubs</w:t>
      </w:r>
      <w:r w:rsidRPr="00226CCE">
        <w:rPr>
          <w:bCs/>
        </w:rPr>
        <w:t xml:space="preserve"> consolidate data and oversee program integration across multiple barangays, ensuring operational support and alignment with ABMPD standards.</w:t>
      </w:r>
    </w:p>
    <w:p w14:paraId="094D13DC" w14:textId="77777777" w:rsidR="00226CCE" w:rsidRPr="00226CCE" w:rsidRDefault="00226CCE" w:rsidP="008D251F">
      <w:pPr>
        <w:numPr>
          <w:ilvl w:val="0"/>
          <w:numId w:val="439"/>
        </w:numPr>
        <w:jc w:val="both"/>
        <w:rPr>
          <w:bCs/>
        </w:rPr>
      </w:pPr>
      <w:r w:rsidRPr="00226CCE">
        <w:rPr>
          <w:b/>
          <w:bCs/>
        </w:rPr>
        <w:t>Regional Coordinating Councils</w:t>
      </w:r>
      <w:r w:rsidRPr="00226CCE">
        <w:rPr>
          <w:bCs/>
        </w:rPr>
        <w:t xml:space="preserve"> facilitate horizontal collaboration across provinces and sectors, bridging local implementation with national policy direction.</w:t>
      </w:r>
    </w:p>
    <w:p w14:paraId="6CFFA38E" w14:textId="77777777" w:rsidR="00226CCE" w:rsidRPr="00226CCE" w:rsidRDefault="00226CCE" w:rsidP="008D251F">
      <w:pPr>
        <w:numPr>
          <w:ilvl w:val="0"/>
          <w:numId w:val="439"/>
        </w:numPr>
        <w:jc w:val="both"/>
        <w:rPr>
          <w:bCs/>
        </w:rPr>
      </w:pPr>
      <w:r w:rsidRPr="00226CCE">
        <w:rPr>
          <w:b/>
          <w:bCs/>
        </w:rPr>
        <w:t>The National Secretariat</w:t>
      </w:r>
      <w:r w:rsidRPr="00226CCE">
        <w:rPr>
          <w:bCs/>
        </w:rPr>
        <w:t xml:space="preserve"> serves as the coordinating body that synthesizes regional reports and ensures institutional compliance with governance and moral integrity frameworks.</w:t>
      </w:r>
    </w:p>
    <w:p w14:paraId="2632671D" w14:textId="77777777" w:rsidR="00226CCE" w:rsidRPr="00226CCE" w:rsidRDefault="00226CCE" w:rsidP="008D251F">
      <w:pPr>
        <w:numPr>
          <w:ilvl w:val="0"/>
          <w:numId w:val="439"/>
        </w:numPr>
        <w:jc w:val="both"/>
        <w:rPr>
          <w:bCs/>
        </w:rPr>
      </w:pPr>
      <w:r w:rsidRPr="00226CCE">
        <w:rPr>
          <w:b/>
          <w:bCs/>
        </w:rPr>
        <w:lastRenderedPageBreak/>
        <w:t>The ABMPD Central Command</w:t>
      </w:r>
      <w:r w:rsidRPr="00226CCE">
        <w:rPr>
          <w:bCs/>
        </w:rPr>
        <w:t xml:space="preserve"> functions as the apex decision-making and strategy-setting authority, interpreting consolidated data into national-level directives and moral development priorities.</w:t>
      </w:r>
    </w:p>
    <w:p w14:paraId="76AA85FE" w14:textId="77777777" w:rsidR="00226CCE" w:rsidRPr="00226CCE" w:rsidRDefault="00226CCE" w:rsidP="00226CCE">
      <w:pPr>
        <w:jc w:val="both"/>
        <w:rPr>
          <w:bCs/>
        </w:rPr>
      </w:pPr>
      <w:r w:rsidRPr="00226CCE">
        <w:rPr>
          <w:bCs/>
        </w:rPr>
        <w:t xml:space="preserve">All communication and coordination within this system adhere to the </w:t>
      </w:r>
      <w:r w:rsidRPr="00226CCE">
        <w:rPr>
          <w:b/>
          <w:bCs/>
        </w:rPr>
        <w:t>Bayanihan Coordination Protocol (BCP)</w:t>
      </w:r>
      <w:r w:rsidRPr="00226CCE">
        <w:rPr>
          <w:bCs/>
        </w:rPr>
        <w:t xml:space="preserve"> — a principle-based communication model rooted in cooperation, respect, and mutual accountability. The BCP encourages </w:t>
      </w:r>
      <w:r w:rsidRPr="00226CCE">
        <w:rPr>
          <w:b/>
          <w:bCs/>
        </w:rPr>
        <w:t>autonomy in local execution</w:t>
      </w:r>
      <w:r w:rsidRPr="00226CCE">
        <w:rPr>
          <w:bCs/>
        </w:rPr>
        <w:t xml:space="preserve"> while maintaining </w:t>
      </w:r>
      <w:r w:rsidRPr="00226CCE">
        <w:rPr>
          <w:b/>
          <w:bCs/>
        </w:rPr>
        <w:t>national alignment</w:t>
      </w:r>
      <w:r w:rsidRPr="00226CCE">
        <w:rPr>
          <w:bCs/>
        </w:rPr>
        <w:t xml:space="preserve">, ensuring that every moral initiative contributes to the unified vision of </w:t>
      </w:r>
      <w:r w:rsidRPr="00226CCE">
        <w:rPr>
          <w:bCs/>
          <w:i/>
          <w:iCs/>
        </w:rPr>
        <w:t xml:space="preserve">Bayanihan </w:t>
      </w:r>
      <w:proofErr w:type="spellStart"/>
      <w:r w:rsidRPr="00226CCE">
        <w:rPr>
          <w:bCs/>
          <w:i/>
          <w:iCs/>
        </w:rPr>
        <w:t>sa</w:t>
      </w:r>
      <w:proofErr w:type="spellEnd"/>
      <w:r w:rsidRPr="00226CCE">
        <w:rPr>
          <w:bCs/>
          <w:i/>
          <w:iCs/>
        </w:rPr>
        <w:t xml:space="preserve"> </w:t>
      </w:r>
      <w:proofErr w:type="spellStart"/>
      <w:r w:rsidRPr="00226CCE">
        <w:rPr>
          <w:bCs/>
          <w:i/>
          <w:iCs/>
        </w:rPr>
        <w:t>Dangál</w:t>
      </w:r>
      <w:proofErr w:type="spellEnd"/>
      <w:r w:rsidRPr="00226CCE">
        <w:rPr>
          <w:bCs/>
          <w:i/>
          <w:iCs/>
        </w:rPr>
        <w:t>.</w:t>
      </w:r>
    </w:p>
    <w:p w14:paraId="06E365E6" w14:textId="77777777" w:rsidR="00226CCE" w:rsidRDefault="00226CCE" w:rsidP="00226CCE">
      <w:pPr>
        <w:jc w:val="both"/>
        <w:rPr>
          <w:bCs/>
        </w:rPr>
      </w:pPr>
      <w:r w:rsidRPr="00226CCE">
        <w:rPr>
          <w:bCs/>
        </w:rPr>
        <w:t xml:space="preserve">Ultimately, this multi-layered coordination framework transforms communication into a </w:t>
      </w:r>
      <w:r w:rsidRPr="00226CCE">
        <w:rPr>
          <w:b/>
          <w:bCs/>
        </w:rPr>
        <w:t>moral act</w:t>
      </w:r>
      <w:r w:rsidRPr="00226CCE">
        <w:rPr>
          <w:bCs/>
        </w:rPr>
        <w:t xml:space="preserve"> — one that strengthens trust, unity, and shared ethical purpose. Within ABMPD, communication is not simply about transmitting information but about </w:t>
      </w:r>
      <w:r w:rsidRPr="00226CCE">
        <w:rPr>
          <w:b/>
          <w:bCs/>
        </w:rPr>
        <w:t>building moral coherence</w:t>
      </w:r>
      <w:r w:rsidRPr="00226CCE">
        <w:rPr>
          <w:bCs/>
        </w:rPr>
        <w:t>, where every message, report, and collaboration advances the nation’s collective journey toward moral excellence.</w:t>
      </w:r>
    </w:p>
    <w:p w14:paraId="04101E37" w14:textId="04F1A4D4" w:rsidR="00BE6538" w:rsidRPr="00226CCE" w:rsidRDefault="00000000" w:rsidP="00226CCE">
      <w:pPr>
        <w:jc w:val="both"/>
        <w:rPr>
          <w:bCs/>
        </w:rPr>
      </w:pPr>
      <w:r>
        <w:rPr>
          <w:szCs w:val="24"/>
        </w:rPr>
        <w:pict w14:anchorId="7963CE63">
          <v:rect id="_x0000_i1564" style="width:0;height:1.5pt" o:hralign="center" o:hrstd="t" o:hr="t" fillcolor="#a0a0a0" stroked="f"/>
        </w:pict>
      </w:r>
    </w:p>
    <w:p w14:paraId="52A97446" w14:textId="77777777" w:rsidR="00BE6538" w:rsidRPr="00BE6538" w:rsidRDefault="00BE6538" w:rsidP="00BE6538">
      <w:pPr>
        <w:rPr>
          <w:b/>
          <w:bCs/>
          <w:szCs w:val="24"/>
        </w:rPr>
      </w:pPr>
      <w:r w:rsidRPr="00BE6538">
        <w:rPr>
          <w:b/>
          <w:bCs/>
          <w:szCs w:val="24"/>
        </w:rPr>
        <w:t>In Summary</w:t>
      </w:r>
    </w:p>
    <w:p w14:paraId="49DE8250" w14:textId="77777777" w:rsidR="00BE6538" w:rsidRPr="00BE6538" w:rsidRDefault="00BE6538" w:rsidP="00BE6538">
      <w:pPr>
        <w:jc w:val="both"/>
        <w:rPr>
          <w:szCs w:val="24"/>
        </w:rPr>
      </w:pPr>
      <w:r w:rsidRPr="00BE6538">
        <w:rPr>
          <w:szCs w:val="24"/>
        </w:rPr>
        <w:t xml:space="preserve">The </w:t>
      </w:r>
      <w:r w:rsidRPr="00BE6538">
        <w:rPr>
          <w:b/>
          <w:bCs/>
          <w:szCs w:val="24"/>
        </w:rPr>
        <w:t>Communication and Coordination Channels</w:t>
      </w:r>
      <w:r w:rsidRPr="00BE6538">
        <w:rPr>
          <w:szCs w:val="24"/>
        </w:rPr>
        <w:t xml:space="preserve"> of the ABMPD serve as the connective moral infrastructure that binds all partners into one synchronized ecosystem of conscience and action. Through digital integration, real-time coordination, and transparent data sharing, communication transcends administration — becoming a </w:t>
      </w:r>
      <w:r w:rsidRPr="00BE6538">
        <w:rPr>
          <w:b/>
          <w:bCs/>
          <w:szCs w:val="24"/>
        </w:rPr>
        <w:t>moral dialogue</w:t>
      </w:r>
      <w:r w:rsidRPr="00BE6538">
        <w:rPr>
          <w:szCs w:val="24"/>
        </w:rPr>
        <w:t xml:space="preserve"> that nurtures trust, unity, and collective responsibility.</w:t>
      </w:r>
    </w:p>
    <w:p w14:paraId="783A0B94" w14:textId="77777777" w:rsidR="00BE6538" w:rsidRPr="00BE6538" w:rsidRDefault="00BE6538" w:rsidP="00BE6538">
      <w:pPr>
        <w:jc w:val="both"/>
        <w:rPr>
          <w:szCs w:val="24"/>
        </w:rPr>
      </w:pPr>
      <w:r w:rsidRPr="00BE6538">
        <w:rPr>
          <w:szCs w:val="24"/>
        </w:rPr>
        <w:t xml:space="preserve">The hierarchy of coordination, from the barangay level to the national command, ensures that every moral initiative echoes across all governance layers while preserving local autonomy and authenticity. By institutionalizing the </w:t>
      </w:r>
      <w:r w:rsidRPr="00BE6538">
        <w:rPr>
          <w:b/>
          <w:bCs/>
          <w:szCs w:val="24"/>
        </w:rPr>
        <w:t>Bayanihan Coordination Protocol (BCP)</w:t>
      </w:r>
      <w:r w:rsidRPr="00BE6538">
        <w:rPr>
          <w:szCs w:val="24"/>
        </w:rPr>
        <w:t xml:space="preserve"> and the </w:t>
      </w:r>
      <w:r w:rsidRPr="00BE6538">
        <w:rPr>
          <w:b/>
          <w:bCs/>
          <w:szCs w:val="24"/>
        </w:rPr>
        <w:t>Feedback-Convergence Mechanism</w:t>
      </w:r>
      <w:r w:rsidRPr="00BE6538">
        <w:rPr>
          <w:szCs w:val="24"/>
        </w:rPr>
        <w:t xml:space="preserve">, ABMPD transforms information flow into a </w:t>
      </w:r>
      <w:r w:rsidRPr="00BE6538">
        <w:rPr>
          <w:b/>
          <w:bCs/>
          <w:szCs w:val="24"/>
        </w:rPr>
        <w:t>virtuous cycle of learning, reflection, and accountability.</w:t>
      </w:r>
    </w:p>
    <w:p w14:paraId="47E52CBC" w14:textId="2A1FC7A4" w:rsidR="00226CCE" w:rsidRDefault="00BE6538" w:rsidP="00BE6538">
      <w:pPr>
        <w:jc w:val="both"/>
        <w:rPr>
          <w:szCs w:val="24"/>
        </w:rPr>
      </w:pPr>
      <w:r w:rsidRPr="00BE6538">
        <w:rPr>
          <w:szCs w:val="24"/>
        </w:rPr>
        <w:t xml:space="preserve">In essence, this communication architecture transforms partnership from simple collaboration into </w:t>
      </w:r>
      <w:r w:rsidRPr="00BE6538">
        <w:rPr>
          <w:b/>
          <w:bCs/>
          <w:szCs w:val="24"/>
        </w:rPr>
        <w:t>moral coherence in motion</w:t>
      </w:r>
      <w:r w:rsidRPr="00BE6538">
        <w:rPr>
          <w:szCs w:val="24"/>
        </w:rPr>
        <w:t xml:space="preserve"> — a living system where every message, report, and data exchange becomes an act of shared integrity and national renewal.</w:t>
      </w:r>
      <w:r>
        <w:rPr>
          <w:szCs w:val="24"/>
        </w:rPr>
        <w:t xml:space="preserve"> </w:t>
      </w:r>
      <w:r w:rsidR="00000000">
        <w:rPr>
          <w:szCs w:val="24"/>
        </w:rPr>
        <w:pict w14:anchorId="340BE88D">
          <v:rect id="_x0000_i1565" style="width:0;height:1.5pt" o:hralign="center" o:hrstd="t" o:hr="t" fillcolor="#a0a0a0" stroked="f"/>
        </w:pict>
      </w:r>
    </w:p>
    <w:p w14:paraId="01127C00" w14:textId="32F05135" w:rsidR="00226CCE" w:rsidRDefault="00226CCE" w:rsidP="00226CCE">
      <w:pPr>
        <w:pStyle w:val="Heading8"/>
      </w:pPr>
      <w:r w:rsidRPr="00226CCE">
        <w:t>4. Outcome</w:t>
      </w:r>
    </w:p>
    <w:p w14:paraId="3D2BB9B5" w14:textId="6FAFA741" w:rsidR="00226CCE" w:rsidRPr="005313C4" w:rsidRDefault="00226CCE" w:rsidP="00226CCE">
      <w:pPr>
        <w:pStyle w:val="Heading9"/>
      </w:pPr>
      <w:r w:rsidRPr="00226CCE">
        <w:t>4.1. Unified Moral Movement</w:t>
      </w:r>
    </w:p>
    <w:p w14:paraId="29275108" w14:textId="77777777" w:rsidR="00226CCE" w:rsidRPr="00226CCE" w:rsidRDefault="00226CCE" w:rsidP="00226CCE">
      <w:pPr>
        <w:jc w:val="both"/>
        <w:rPr>
          <w:bCs/>
        </w:rPr>
      </w:pPr>
      <w:r w:rsidRPr="00226CCE">
        <w:rPr>
          <w:bCs/>
        </w:rPr>
        <w:t xml:space="preserve">The full implementation of ABMPD’s partnership framework results in the emergence of a </w:t>
      </w:r>
      <w:r w:rsidRPr="00226CCE">
        <w:rPr>
          <w:b/>
          <w:bCs/>
        </w:rPr>
        <w:t>Unified Moral Movement</w:t>
      </w:r>
      <w:r w:rsidRPr="00226CCE">
        <w:rPr>
          <w:bCs/>
        </w:rPr>
        <w:t xml:space="preserve"> — a living ecosystem of collaboration where government institutions, civil society, faith-based groups, educational institutions, and private organizations converge under one moral governance paradigm.</w:t>
      </w:r>
    </w:p>
    <w:p w14:paraId="645C69DC" w14:textId="77777777" w:rsidR="00226CCE" w:rsidRPr="00226CCE" w:rsidRDefault="00226CCE" w:rsidP="00226CCE">
      <w:pPr>
        <w:jc w:val="both"/>
        <w:rPr>
          <w:bCs/>
        </w:rPr>
      </w:pPr>
      <w:r w:rsidRPr="00226CCE">
        <w:rPr>
          <w:bCs/>
        </w:rPr>
        <w:lastRenderedPageBreak/>
        <w:t xml:space="preserve">Through </w:t>
      </w:r>
      <w:r w:rsidRPr="00226CCE">
        <w:rPr>
          <w:b/>
          <w:bCs/>
        </w:rPr>
        <w:t>harmonized partnerships</w:t>
      </w:r>
      <w:r w:rsidRPr="00226CCE">
        <w:rPr>
          <w:bCs/>
        </w:rPr>
        <w:t xml:space="preserve">, ABMPD transforms scattered initiatives into a coherent moral force. Each partner, though diverse in structure and mandate, operates in synergy with the shared goal of cultivating integrity, compassion, and national conscience. This synergy eliminates program fragmentation, duplication, and competition by embedding </w:t>
      </w:r>
      <w:r w:rsidRPr="00226CCE">
        <w:rPr>
          <w:b/>
          <w:bCs/>
        </w:rPr>
        <w:t>collaborative accountability</w:t>
      </w:r>
      <w:r w:rsidRPr="00226CCE">
        <w:rPr>
          <w:bCs/>
        </w:rPr>
        <w:t xml:space="preserve"> into every engagement.</w:t>
      </w:r>
    </w:p>
    <w:p w14:paraId="2F7ABE0E" w14:textId="77777777" w:rsidR="00220A90" w:rsidRDefault="00226CCE" w:rsidP="00226CCE">
      <w:pPr>
        <w:jc w:val="both"/>
        <w:rPr>
          <w:bCs/>
        </w:rPr>
      </w:pPr>
      <w:r w:rsidRPr="00226CCE">
        <w:rPr>
          <w:bCs/>
        </w:rPr>
        <w:t xml:space="preserve">In this unified model, moral governance becomes both a </w:t>
      </w:r>
      <w:r w:rsidRPr="00226CCE">
        <w:rPr>
          <w:b/>
          <w:bCs/>
        </w:rPr>
        <w:t>collective mission and a shared responsibility</w:t>
      </w:r>
      <w:r w:rsidRPr="00226CCE">
        <w:rPr>
          <w:bCs/>
        </w:rPr>
        <w:t>. The ABMPD serves as the moral integrator — ensuring that every program, regardless of its implementing arm, contributes to one national moral equation:</w:t>
      </w:r>
    </w:p>
    <w:p w14:paraId="4856017A" w14:textId="12D9DBC8" w:rsidR="00226CCE" w:rsidRPr="00226CCE" w:rsidRDefault="00226CCE" w:rsidP="00226CCE">
      <w:pPr>
        <w:jc w:val="both"/>
        <w:rPr>
          <w:bCs/>
        </w:rPr>
      </w:pPr>
      <w:r w:rsidRPr="00226CCE">
        <w:rPr>
          <w:b/>
          <w:bCs/>
        </w:rPr>
        <w:t>Formation + Integrity + Service = Moral Nationhood.</w:t>
      </w:r>
    </w:p>
    <w:p w14:paraId="26837605" w14:textId="77777777" w:rsidR="00226CCE" w:rsidRPr="00226CCE" w:rsidRDefault="00226CCE" w:rsidP="00226CCE">
      <w:pPr>
        <w:jc w:val="both"/>
        <w:rPr>
          <w:bCs/>
        </w:rPr>
      </w:pPr>
      <w:r w:rsidRPr="00226CCE">
        <w:rPr>
          <w:bCs/>
        </w:rPr>
        <w:t>The result is a moral movement that transcends administrative boundaries, enabling all sectors to act as co-stewards of the nation’s ethical transformation.</w:t>
      </w:r>
    </w:p>
    <w:p w14:paraId="1C536959" w14:textId="77777777" w:rsidR="00226CCE" w:rsidRPr="00226CCE" w:rsidRDefault="00000000" w:rsidP="00226CCE">
      <w:pPr>
        <w:jc w:val="both"/>
        <w:rPr>
          <w:bCs/>
        </w:rPr>
      </w:pPr>
      <w:r>
        <w:rPr>
          <w:bCs/>
        </w:rPr>
        <w:pict w14:anchorId="44D91794">
          <v:rect id="_x0000_i1566" style="width:0;height:1.5pt" o:hralign="center" o:hrstd="t" o:hr="t" fillcolor="#a0a0a0" stroked="f"/>
        </w:pict>
      </w:r>
    </w:p>
    <w:p w14:paraId="46FD3267" w14:textId="77777777" w:rsidR="00226CCE" w:rsidRPr="00226CCE" w:rsidRDefault="00226CCE" w:rsidP="00226CCE">
      <w:pPr>
        <w:pStyle w:val="Heading9"/>
      </w:pPr>
      <w:r w:rsidRPr="00226CCE">
        <w:t>4.2. Sustained Continuity and Scalability</w:t>
      </w:r>
    </w:p>
    <w:p w14:paraId="7A8386A9" w14:textId="77777777" w:rsidR="00226CCE" w:rsidRPr="00226CCE" w:rsidRDefault="00226CCE" w:rsidP="00226CCE">
      <w:pPr>
        <w:jc w:val="both"/>
        <w:rPr>
          <w:bCs/>
        </w:rPr>
      </w:pPr>
      <w:r w:rsidRPr="00226CCE">
        <w:rPr>
          <w:bCs/>
        </w:rPr>
        <w:t xml:space="preserve">At the operational level, the integration of </w:t>
      </w:r>
      <w:r w:rsidRPr="00226CCE">
        <w:rPr>
          <w:b/>
          <w:bCs/>
        </w:rPr>
        <w:t>digital coordination systems</w:t>
      </w:r>
      <w:r w:rsidRPr="00226CCE">
        <w:rPr>
          <w:bCs/>
        </w:rPr>
        <w:t xml:space="preserve">, </w:t>
      </w:r>
      <w:r w:rsidRPr="00226CCE">
        <w:rPr>
          <w:b/>
          <w:bCs/>
        </w:rPr>
        <w:t>MEL data sharing protocols</w:t>
      </w:r>
      <w:r w:rsidRPr="00226CCE">
        <w:rPr>
          <w:bCs/>
        </w:rPr>
        <w:t xml:space="preserve">, and </w:t>
      </w:r>
      <w:r w:rsidRPr="00226CCE">
        <w:rPr>
          <w:b/>
          <w:bCs/>
        </w:rPr>
        <w:t>multi-sectoral collaboration frameworks</w:t>
      </w:r>
      <w:r w:rsidRPr="00226CCE">
        <w:rPr>
          <w:bCs/>
        </w:rPr>
        <w:t xml:space="preserve"> guarantees the </w:t>
      </w:r>
      <w:r w:rsidRPr="00226CCE">
        <w:rPr>
          <w:b/>
          <w:bCs/>
        </w:rPr>
        <w:t>sustainability and continuity</w:t>
      </w:r>
      <w:r w:rsidRPr="00226CCE">
        <w:rPr>
          <w:bCs/>
        </w:rPr>
        <w:t xml:space="preserve"> of ABMPD programs far beyond leadership or political transitions.</w:t>
      </w:r>
    </w:p>
    <w:p w14:paraId="22D1FB28" w14:textId="77777777" w:rsidR="00226CCE" w:rsidRPr="00226CCE" w:rsidRDefault="00226CCE" w:rsidP="00226CCE">
      <w:pPr>
        <w:jc w:val="both"/>
        <w:rPr>
          <w:bCs/>
        </w:rPr>
      </w:pPr>
      <w:r w:rsidRPr="00226CCE">
        <w:rPr>
          <w:bCs/>
        </w:rPr>
        <w:t xml:space="preserve">Because moral governance within ABMPD is rooted in data, digital connectivity, and institutional agreements, it is not dependent on personalities or temporary projects. Instead, it is anchored in </w:t>
      </w:r>
      <w:r w:rsidRPr="00226CCE">
        <w:rPr>
          <w:b/>
          <w:bCs/>
        </w:rPr>
        <w:t>systemic moral infrastructure</w:t>
      </w:r>
      <w:r w:rsidRPr="00226CCE">
        <w:rPr>
          <w:bCs/>
        </w:rPr>
        <w:t xml:space="preserve"> — ensuring that moral programs continue even when administrative priorities change.</w:t>
      </w:r>
    </w:p>
    <w:p w14:paraId="6C9CE773" w14:textId="77777777" w:rsidR="00226CCE" w:rsidRPr="00226CCE" w:rsidRDefault="00226CCE" w:rsidP="00226CCE">
      <w:pPr>
        <w:jc w:val="both"/>
        <w:rPr>
          <w:bCs/>
        </w:rPr>
      </w:pPr>
      <w:r w:rsidRPr="00226CCE">
        <w:rPr>
          <w:bCs/>
        </w:rPr>
        <w:t xml:space="preserve">The same structure enables </w:t>
      </w:r>
      <w:r w:rsidRPr="00226CCE">
        <w:rPr>
          <w:b/>
          <w:bCs/>
        </w:rPr>
        <w:t>scalability</w:t>
      </w:r>
      <w:r w:rsidRPr="00226CCE">
        <w:rPr>
          <w:bCs/>
        </w:rPr>
        <w:t xml:space="preserve"> in two critical dimensions:</w:t>
      </w:r>
    </w:p>
    <w:p w14:paraId="5A681046" w14:textId="77777777" w:rsidR="00226CCE" w:rsidRPr="00226CCE" w:rsidRDefault="00226CCE" w:rsidP="008D251F">
      <w:pPr>
        <w:numPr>
          <w:ilvl w:val="0"/>
          <w:numId w:val="440"/>
        </w:numPr>
        <w:jc w:val="both"/>
        <w:rPr>
          <w:bCs/>
        </w:rPr>
      </w:pPr>
      <w:r w:rsidRPr="00226CCE">
        <w:rPr>
          <w:b/>
          <w:bCs/>
        </w:rPr>
        <w:t>Horizontal Expansion:</w:t>
      </w:r>
      <w:r w:rsidRPr="00226CCE">
        <w:rPr>
          <w:bCs/>
        </w:rPr>
        <w:t xml:space="preserve"> Moral formation and civic engagement can grow across new sectors — schools, corporations, local governments, and community groups — through standardized integration modules and partnership templates.</w:t>
      </w:r>
    </w:p>
    <w:p w14:paraId="6545440A" w14:textId="77777777" w:rsidR="00226CCE" w:rsidRPr="00226CCE" w:rsidRDefault="00226CCE" w:rsidP="008D251F">
      <w:pPr>
        <w:numPr>
          <w:ilvl w:val="0"/>
          <w:numId w:val="440"/>
        </w:numPr>
        <w:jc w:val="both"/>
        <w:rPr>
          <w:bCs/>
        </w:rPr>
      </w:pPr>
      <w:r w:rsidRPr="00226CCE">
        <w:rPr>
          <w:b/>
          <w:bCs/>
        </w:rPr>
        <w:t>Vertical Deepening:</w:t>
      </w:r>
      <w:r w:rsidRPr="00226CCE">
        <w:rPr>
          <w:bCs/>
        </w:rPr>
        <w:t xml:space="preserve"> The moral leadership pipeline progresses across governance levels — from individual formation to institutional integrity and national moral policymaking.</w:t>
      </w:r>
    </w:p>
    <w:p w14:paraId="2D502214" w14:textId="77777777" w:rsidR="00226CCE" w:rsidRPr="00226CCE" w:rsidRDefault="00226CCE" w:rsidP="00226CCE">
      <w:pPr>
        <w:jc w:val="both"/>
        <w:rPr>
          <w:bCs/>
        </w:rPr>
      </w:pPr>
      <w:r w:rsidRPr="00226CCE">
        <w:rPr>
          <w:bCs/>
        </w:rPr>
        <w:t xml:space="preserve">This dual scalability mechanism ensures that ABMPD’s moral framework is both </w:t>
      </w:r>
      <w:r w:rsidRPr="00226CCE">
        <w:rPr>
          <w:b/>
          <w:bCs/>
        </w:rPr>
        <w:t>reproducible and self-sustaining</w:t>
      </w:r>
      <w:r w:rsidRPr="00226CCE">
        <w:rPr>
          <w:bCs/>
        </w:rPr>
        <w:t>, capable of expanding organically while maintaining fidelity to its founding principles.</w:t>
      </w:r>
    </w:p>
    <w:p w14:paraId="76382910" w14:textId="77777777" w:rsidR="00226CCE" w:rsidRPr="00226CCE" w:rsidRDefault="00000000" w:rsidP="00226CCE">
      <w:pPr>
        <w:jc w:val="both"/>
        <w:rPr>
          <w:bCs/>
        </w:rPr>
      </w:pPr>
      <w:r>
        <w:rPr>
          <w:bCs/>
        </w:rPr>
        <w:pict w14:anchorId="576A6EBE">
          <v:rect id="_x0000_i1567" style="width:0;height:1.5pt" o:hralign="center" o:hrstd="t" o:hr="t" fillcolor="#a0a0a0" stroked="f"/>
        </w:pict>
      </w:r>
    </w:p>
    <w:p w14:paraId="638C35CF" w14:textId="77777777" w:rsidR="00226CCE" w:rsidRPr="00226CCE" w:rsidRDefault="00226CCE" w:rsidP="00226CCE">
      <w:pPr>
        <w:pStyle w:val="Heading9"/>
      </w:pPr>
      <w:r w:rsidRPr="00226CCE">
        <w:t>4.3. Institutional and Cultural Impact</w:t>
      </w:r>
    </w:p>
    <w:p w14:paraId="14F92EBA" w14:textId="77777777" w:rsidR="00226CCE" w:rsidRPr="00226CCE" w:rsidRDefault="00226CCE" w:rsidP="00226CCE">
      <w:pPr>
        <w:jc w:val="both"/>
        <w:rPr>
          <w:bCs/>
        </w:rPr>
      </w:pPr>
      <w:r w:rsidRPr="00226CCE">
        <w:rPr>
          <w:bCs/>
        </w:rPr>
        <w:t xml:space="preserve">At the highest level, the synergy of partnerships under ABMPD culminates in a </w:t>
      </w:r>
      <w:r w:rsidRPr="00226CCE">
        <w:rPr>
          <w:b/>
          <w:bCs/>
        </w:rPr>
        <w:t>national moral culture</w:t>
      </w:r>
      <w:r w:rsidRPr="00226CCE">
        <w:rPr>
          <w:bCs/>
        </w:rPr>
        <w:t xml:space="preserve"> characterized by </w:t>
      </w:r>
      <w:r w:rsidRPr="00226CCE">
        <w:rPr>
          <w:b/>
          <w:bCs/>
        </w:rPr>
        <w:t>unity without uniformity</w:t>
      </w:r>
      <w:r w:rsidRPr="00226CCE">
        <w:rPr>
          <w:bCs/>
        </w:rPr>
        <w:t xml:space="preserve"> — where shared moral values </w:t>
      </w:r>
      <w:r w:rsidRPr="00226CCE">
        <w:rPr>
          <w:bCs/>
        </w:rPr>
        <w:lastRenderedPageBreak/>
        <w:t>guide diverse institutional actions, and ethical cooperation replaces competition and fragmentation.</w:t>
      </w:r>
    </w:p>
    <w:p w14:paraId="368257F5" w14:textId="77777777" w:rsidR="00226CCE" w:rsidRPr="00226CCE" w:rsidRDefault="00226CCE" w:rsidP="00226CCE">
      <w:pPr>
        <w:jc w:val="both"/>
        <w:rPr>
          <w:bCs/>
        </w:rPr>
      </w:pPr>
      <w:r w:rsidRPr="00226CCE">
        <w:rPr>
          <w:bCs/>
        </w:rPr>
        <w:t xml:space="preserve">The institutionalization of moral governance across multiple sectors cultivates a new norm of </w:t>
      </w:r>
      <w:r w:rsidRPr="00226CCE">
        <w:rPr>
          <w:b/>
          <w:bCs/>
        </w:rPr>
        <w:t>data-informed virtue</w:t>
      </w:r>
      <w:r w:rsidRPr="00226CCE">
        <w:rPr>
          <w:bCs/>
        </w:rPr>
        <w:t xml:space="preserve">, where decisions are grounded not only in efficiency but in conscience and collective accountability. Over time, this produces a </w:t>
      </w:r>
      <w:r w:rsidRPr="00226CCE">
        <w:rPr>
          <w:b/>
          <w:bCs/>
        </w:rPr>
        <w:t>cultural transformation</w:t>
      </w:r>
      <w:r w:rsidRPr="00226CCE">
        <w:rPr>
          <w:bCs/>
        </w:rPr>
        <w:t>: a society that celebrates integrity as progress, collaboration as patriotism, and moral excellence as the highest form of nation-building.</w:t>
      </w:r>
    </w:p>
    <w:p w14:paraId="4175294C" w14:textId="77777777" w:rsidR="00226CCE" w:rsidRPr="00226CCE" w:rsidRDefault="00226CCE" w:rsidP="00226CCE">
      <w:pPr>
        <w:jc w:val="both"/>
        <w:rPr>
          <w:bCs/>
        </w:rPr>
      </w:pPr>
      <w:r w:rsidRPr="00226CCE">
        <w:rPr>
          <w:bCs/>
        </w:rPr>
        <w:t xml:space="preserve">This outcome represents the </w:t>
      </w:r>
      <w:r w:rsidRPr="00226CCE">
        <w:rPr>
          <w:b/>
          <w:bCs/>
        </w:rPr>
        <w:t>operational realization of ABMPD’s vision</w:t>
      </w:r>
      <w:r w:rsidRPr="00226CCE">
        <w:rPr>
          <w:bCs/>
        </w:rPr>
        <w:t xml:space="preserve"> — </w:t>
      </w:r>
      <w:r w:rsidRPr="00226CCE">
        <w:rPr>
          <w:bCs/>
          <w:i/>
          <w:iCs/>
        </w:rPr>
        <w:t xml:space="preserve">“Ang Bayanihan ng </w:t>
      </w:r>
      <w:proofErr w:type="spellStart"/>
      <w:r w:rsidRPr="00226CCE">
        <w:rPr>
          <w:bCs/>
          <w:i/>
          <w:iCs/>
        </w:rPr>
        <w:t>mga</w:t>
      </w:r>
      <w:proofErr w:type="spellEnd"/>
      <w:r w:rsidRPr="00226CCE">
        <w:rPr>
          <w:bCs/>
          <w:i/>
          <w:iCs/>
        </w:rPr>
        <w:t xml:space="preserve"> </w:t>
      </w:r>
      <w:proofErr w:type="spellStart"/>
      <w:r w:rsidRPr="00226CCE">
        <w:rPr>
          <w:bCs/>
          <w:i/>
          <w:iCs/>
        </w:rPr>
        <w:t>Bayaning</w:t>
      </w:r>
      <w:proofErr w:type="spellEnd"/>
      <w:r w:rsidRPr="00226CCE">
        <w:rPr>
          <w:bCs/>
          <w:i/>
          <w:iCs/>
        </w:rPr>
        <w:t xml:space="preserve"> may Puso at </w:t>
      </w:r>
      <w:proofErr w:type="spellStart"/>
      <w:r w:rsidRPr="00226CCE">
        <w:rPr>
          <w:bCs/>
          <w:i/>
          <w:iCs/>
        </w:rPr>
        <w:t>Dangál</w:t>
      </w:r>
      <w:proofErr w:type="spellEnd"/>
      <w:r w:rsidRPr="00226CCE">
        <w:rPr>
          <w:bCs/>
          <w:i/>
          <w:iCs/>
        </w:rPr>
        <w:t>.”</w:t>
      </w:r>
      <w:r w:rsidRPr="00226CCE">
        <w:rPr>
          <w:bCs/>
        </w:rPr>
        <w:t xml:space="preserve"> It envisions a moral nation where every Filipino becomes both a </w:t>
      </w:r>
      <w:r w:rsidRPr="00226CCE">
        <w:rPr>
          <w:b/>
          <w:bCs/>
        </w:rPr>
        <w:t>beneficiary and custodian</w:t>
      </w:r>
      <w:r w:rsidRPr="00226CCE">
        <w:rPr>
          <w:bCs/>
        </w:rPr>
        <w:t xml:space="preserve"> of moral renewal — a society driven by compassion, guided by conscience, and united through shared purpose.</w:t>
      </w:r>
    </w:p>
    <w:p w14:paraId="46BE138A" w14:textId="77777777" w:rsidR="00226CCE" w:rsidRPr="00226CCE" w:rsidRDefault="00226CCE" w:rsidP="00226CCE">
      <w:pPr>
        <w:jc w:val="both"/>
        <w:rPr>
          <w:bCs/>
        </w:rPr>
      </w:pPr>
      <w:r w:rsidRPr="00226CCE">
        <w:rPr>
          <w:bCs/>
        </w:rPr>
        <w:t xml:space="preserve">Through this integrated partnership ecosystem, ABMPD establishes not only a programmatic success but a </w:t>
      </w:r>
      <w:r w:rsidRPr="00226CCE">
        <w:rPr>
          <w:b/>
          <w:bCs/>
        </w:rPr>
        <w:t>national legacy of moral cooperation</w:t>
      </w:r>
      <w:r w:rsidRPr="00226CCE">
        <w:rPr>
          <w:bCs/>
        </w:rPr>
        <w:t xml:space="preserve"> — a living testimony that when hearts and systems align in truth and service, a nation’s moral destiny can indeed be rebuilt from within.</w:t>
      </w:r>
    </w:p>
    <w:p w14:paraId="77B2C0F0" w14:textId="77777777" w:rsidR="00226CCE" w:rsidRDefault="00000000" w:rsidP="00226CCE">
      <w:pPr>
        <w:rPr>
          <w:szCs w:val="24"/>
        </w:rPr>
      </w:pPr>
      <w:r>
        <w:rPr>
          <w:szCs w:val="24"/>
        </w:rPr>
        <w:pict w14:anchorId="7378ADDC">
          <v:rect id="_x0000_i1568" style="width:0;height:1.5pt" o:hralign="center" o:hrstd="t" o:hr="t" fillcolor="#a0a0a0" stroked="f"/>
        </w:pict>
      </w:r>
    </w:p>
    <w:p w14:paraId="1BF68BE9" w14:textId="77777777" w:rsidR="00226CCE" w:rsidRPr="00226CCE" w:rsidRDefault="00226CCE" w:rsidP="00226CCE">
      <w:pPr>
        <w:rPr>
          <w:b/>
          <w:bCs/>
        </w:rPr>
      </w:pPr>
      <w:r w:rsidRPr="00226CCE">
        <w:rPr>
          <w:b/>
          <w:bCs/>
        </w:rPr>
        <w:t>In Summary</w:t>
      </w:r>
    </w:p>
    <w:p w14:paraId="5C623C5D" w14:textId="77777777" w:rsidR="00226CCE" w:rsidRPr="00226CCE" w:rsidRDefault="00226CCE" w:rsidP="00226CCE">
      <w:pPr>
        <w:jc w:val="both"/>
        <w:rPr>
          <w:bCs/>
        </w:rPr>
      </w:pPr>
      <w:r w:rsidRPr="00226CCE">
        <w:rPr>
          <w:bCs/>
        </w:rPr>
        <w:t xml:space="preserve">The </w:t>
      </w:r>
      <w:r w:rsidRPr="00226CCE">
        <w:rPr>
          <w:b/>
          <w:bCs/>
        </w:rPr>
        <w:t>Partnership Synergy Framework</w:t>
      </w:r>
      <w:r w:rsidRPr="00226CCE">
        <w:rPr>
          <w:bCs/>
        </w:rPr>
        <w:t xml:space="preserve"> of the ABMPD transforms collaboration into a </w:t>
      </w:r>
      <w:r w:rsidRPr="00226CCE">
        <w:rPr>
          <w:b/>
          <w:bCs/>
        </w:rPr>
        <w:t>moral governance engine</w:t>
      </w:r>
      <w:r w:rsidRPr="00226CCE">
        <w:rPr>
          <w:bCs/>
        </w:rPr>
        <w:t xml:space="preserve"> — where unity is institutionalized, data-driven coordination sustains continuity, and moral accountability defines collective action. By fusing the strengths of government, civil society, faith institutions, and private sectors under one moral covenant, ABMPD converts inter-institutional cooperation into a </w:t>
      </w:r>
      <w:r w:rsidRPr="00226CCE">
        <w:rPr>
          <w:b/>
          <w:bCs/>
        </w:rPr>
        <w:t>national movement of conscience and character</w:t>
      </w:r>
      <w:r w:rsidRPr="00226CCE">
        <w:rPr>
          <w:bCs/>
        </w:rPr>
        <w:t>.</w:t>
      </w:r>
    </w:p>
    <w:p w14:paraId="3FB2AA01" w14:textId="77777777" w:rsidR="00226CCE" w:rsidRPr="00226CCE" w:rsidRDefault="00226CCE" w:rsidP="00226CCE">
      <w:pPr>
        <w:jc w:val="both"/>
        <w:rPr>
          <w:bCs/>
        </w:rPr>
      </w:pPr>
      <w:r w:rsidRPr="00226CCE">
        <w:rPr>
          <w:bCs/>
        </w:rPr>
        <w:t xml:space="preserve">Through this system, partnership ceases to be administrative cooperation and becomes </w:t>
      </w:r>
      <w:r w:rsidRPr="00226CCE">
        <w:rPr>
          <w:b/>
          <w:bCs/>
        </w:rPr>
        <w:t>moral co-responsibility</w:t>
      </w:r>
      <w:r w:rsidRPr="00226CCE">
        <w:rPr>
          <w:bCs/>
        </w:rPr>
        <w:t xml:space="preserve"> — where every institution is both a leader and servant of moral renewal. This synergy ensures that moral transformation is not episodic but systemic; not isolated but integrative; not aspirational but operational.</w:t>
      </w:r>
    </w:p>
    <w:p w14:paraId="4430C99F" w14:textId="77777777" w:rsidR="00226CCE" w:rsidRPr="00226CCE" w:rsidRDefault="00226CCE" w:rsidP="00226CCE">
      <w:pPr>
        <w:jc w:val="both"/>
        <w:rPr>
          <w:bCs/>
        </w:rPr>
      </w:pPr>
      <w:r w:rsidRPr="00226CCE">
        <w:rPr>
          <w:bCs/>
        </w:rPr>
        <w:t xml:space="preserve">In essence, </w:t>
      </w:r>
      <w:r w:rsidRPr="00226CCE">
        <w:rPr>
          <w:b/>
          <w:bCs/>
        </w:rPr>
        <w:t>Partnership Synergy</w:t>
      </w:r>
      <w:r w:rsidRPr="00226CCE">
        <w:rPr>
          <w:bCs/>
        </w:rPr>
        <w:t xml:space="preserve"> is the living expression of “Bayanihan </w:t>
      </w:r>
      <w:proofErr w:type="spellStart"/>
      <w:r w:rsidRPr="00226CCE">
        <w:rPr>
          <w:bCs/>
        </w:rPr>
        <w:t>sa</w:t>
      </w:r>
      <w:proofErr w:type="spellEnd"/>
      <w:r w:rsidRPr="00226CCE">
        <w:rPr>
          <w:bCs/>
        </w:rPr>
        <w:t xml:space="preserve"> </w:t>
      </w:r>
      <w:proofErr w:type="spellStart"/>
      <w:r w:rsidRPr="00226CCE">
        <w:rPr>
          <w:bCs/>
        </w:rPr>
        <w:t>Dangál</w:t>
      </w:r>
      <w:proofErr w:type="spellEnd"/>
      <w:r w:rsidRPr="00226CCE">
        <w:rPr>
          <w:bCs/>
        </w:rPr>
        <w:t xml:space="preserve">” — a collective moral enterprise that unites diverse sectors toward one shared destiny: the building of a </w:t>
      </w:r>
      <w:r w:rsidRPr="00226CCE">
        <w:rPr>
          <w:b/>
          <w:bCs/>
        </w:rPr>
        <w:t>morally grounded, civically engaged, and nationally unified Philippines.</w:t>
      </w:r>
    </w:p>
    <w:p w14:paraId="2DDCCA29" w14:textId="2C00E72F" w:rsidR="00F7619A" w:rsidRDefault="00000000" w:rsidP="00226CCE">
      <w:pPr>
        <w:rPr>
          <w:szCs w:val="24"/>
        </w:rPr>
      </w:pPr>
      <w:r>
        <w:rPr>
          <w:szCs w:val="24"/>
        </w:rPr>
        <w:pict w14:anchorId="505D7EF8">
          <v:rect id="_x0000_i1569" style="width:0;height:1.5pt" o:hralign="center" o:hrstd="t" o:hr="t" fillcolor="#a0a0a0" stroked="f"/>
        </w:pict>
      </w:r>
    </w:p>
    <w:p w14:paraId="69A6DEEB" w14:textId="77777777" w:rsidR="002931D3" w:rsidRPr="002931D3" w:rsidRDefault="002931D3" w:rsidP="002931D3">
      <w:pPr>
        <w:pStyle w:val="Heading7"/>
        <w:rPr>
          <w:bCs/>
        </w:rPr>
      </w:pPr>
      <w:r w:rsidRPr="002931D3">
        <w:rPr>
          <w:bCs/>
        </w:rPr>
        <w:lastRenderedPageBreak/>
        <w:t>D. Resource and Reward Loop</w:t>
      </w:r>
    </w:p>
    <w:p w14:paraId="52337A2D" w14:textId="1557D4DC" w:rsidR="002931D3" w:rsidRDefault="002931D3" w:rsidP="002931D3">
      <w:pPr>
        <w:pStyle w:val="Heading8"/>
      </w:pPr>
      <w:r w:rsidRPr="002931D3">
        <w:t>1. Concept of the Moral Resource Cycle</w:t>
      </w:r>
    </w:p>
    <w:p w14:paraId="1BE2FA26" w14:textId="19CB5676" w:rsidR="002931D3" w:rsidRPr="005313C4" w:rsidRDefault="002931D3" w:rsidP="002931D3">
      <w:pPr>
        <w:pStyle w:val="Heading9"/>
      </w:pPr>
      <w:r w:rsidRPr="002931D3">
        <w:t>1.1. Definition and Core Purpose</w:t>
      </w:r>
    </w:p>
    <w:p w14:paraId="63FCCA3C" w14:textId="77777777" w:rsidR="00877E38" w:rsidRPr="00877E38" w:rsidRDefault="00877E38" w:rsidP="00877E38">
      <w:pPr>
        <w:jc w:val="both"/>
        <w:rPr>
          <w:bCs/>
        </w:rPr>
      </w:pPr>
      <w:r w:rsidRPr="00877E38">
        <w:rPr>
          <w:bCs/>
        </w:rPr>
        <w:t xml:space="preserve">The </w:t>
      </w:r>
      <w:r w:rsidRPr="00877E38">
        <w:rPr>
          <w:b/>
          <w:bCs/>
        </w:rPr>
        <w:t>Resource and Reward Loop (RRL)</w:t>
      </w:r>
      <w:r w:rsidRPr="00877E38">
        <w:rPr>
          <w:bCs/>
        </w:rPr>
        <w:t xml:space="preserve"> is the </w:t>
      </w:r>
      <w:r w:rsidRPr="00877E38">
        <w:rPr>
          <w:b/>
          <w:bCs/>
        </w:rPr>
        <w:t>self-reinforcing moral sustainability mechanism</w:t>
      </w:r>
      <w:r w:rsidRPr="00877E38">
        <w:rPr>
          <w:bCs/>
        </w:rPr>
        <w:t xml:space="preserve"> of the </w:t>
      </w:r>
      <w:r w:rsidRPr="00877E38">
        <w:rPr>
          <w:bCs/>
          <w:i/>
          <w:iCs/>
        </w:rPr>
        <w:t xml:space="preserve">Ang </w:t>
      </w:r>
      <w:proofErr w:type="spellStart"/>
      <w:r w:rsidRPr="00877E38">
        <w:rPr>
          <w:bCs/>
          <w:i/>
          <w:iCs/>
        </w:rPr>
        <w:t>Bayaning</w:t>
      </w:r>
      <w:proofErr w:type="spellEnd"/>
      <w:r w:rsidRPr="00877E38">
        <w:rPr>
          <w:bCs/>
          <w:i/>
          <w:iCs/>
        </w:rPr>
        <w:t xml:space="preserve"> may Puso at </w:t>
      </w:r>
      <w:proofErr w:type="spellStart"/>
      <w:r w:rsidRPr="00877E38">
        <w:rPr>
          <w:bCs/>
          <w:i/>
          <w:iCs/>
        </w:rPr>
        <w:t>Dangál</w:t>
      </w:r>
      <w:proofErr w:type="spellEnd"/>
      <w:r w:rsidRPr="00877E38">
        <w:rPr>
          <w:bCs/>
          <w:i/>
          <w:iCs/>
        </w:rPr>
        <w:t xml:space="preserve"> – Moral Recovery Program (ABMPD)</w:t>
      </w:r>
      <w:r w:rsidRPr="00877E38">
        <w:rPr>
          <w:bCs/>
        </w:rPr>
        <w:t xml:space="preserve">. It is designed as a dynamic moral ecosystem where every act of virtue generates both </w:t>
      </w:r>
      <w:r w:rsidRPr="00877E38">
        <w:rPr>
          <w:b/>
          <w:bCs/>
        </w:rPr>
        <w:t>tangible and intangible resources</w:t>
      </w:r>
      <w:r w:rsidRPr="00877E38">
        <w:rPr>
          <w:bCs/>
        </w:rPr>
        <w:t>, which are then reinvested to perpetuate moral and civic transformation.</w:t>
      </w:r>
    </w:p>
    <w:p w14:paraId="73E73C55" w14:textId="77777777" w:rsidR="00877E38" w:rsidRPr="00877E38" w:rsidRDefault="00877E38" w:rsidP="00877E38">
      <w:pPr>
        <w:jc w:val="both"/>
        <w:rPr>
          <w:bCs/>
        </w:rPr>
      </w:pPr>
      <w:r w:rsidRPr="00877E38">
        <w:rPr>
          <w:bCs/>
        </w:rPr>
        <w:t xml:space="preserve">These moral resources include </w:t>
      </w:r>
      <w:r w:rsidRPr="00877E38">
        <w:rPr>
          <w:b/>
          <w:bCs/>
        </w:rPr>
        <w:t>trust</w:t>
      </w:r>
      <w:r w:rsidRPr="00877E38">
        <w:rPr>
          <w:bCs/>
        </w:rPr>
        <w:t xml:space="preserve">, </w:t>
      </w:r>
      <w:r w:rsidRPr="00877E38">
        <w:rPr>
          <w:b/>
          <w:bCs/>
        </w:rPr>
        <w:t>social capital</w:t>
      </w:r>
      <w:r w:rsidRPr="00877E38">
        <w:rPr>
          <w:bCs/>
        </w:rPr>
        <w:t xml:space="preserve">, </w:t>
      </w:r>
      <w:r w:rsidRPr="00877E38">
        <w:rPr>
          <w:b/>
          <w:bCs/>
        </w:rPr>
        <w:t>leadership credibility</w:t>
      </w:r>
      <w:r w:rsidRPr="00877E38">
        <w:rPr>
          <w:bCs/>
        </w:rPr>
        <w:t xml:space="preserve">, </w:t>
      </w:r>
      <w:r w:rsidRPr="00877E38">
        <w:rPr>
          <w:b/>
          <w:bCs/>
        </w:rPr>
        <w:t>livelihood competence</w:t>
      </w:r>
      <w:r w:rsidRPr="00877E38">
        <w:rPr>
          <w:bCs/>
        </w:rPr>
        <w:t xml:space="preserve">, and </w:t>
      </w:r>
      <w:r w:rsidRPr="00877E38">
        <w:rPr>
          <w:b/>
          <w:bCs/>
        </w:rPr>
        <w:t>institutional goodwill</w:t>
      </w:r>
      <w:r w:rsidRPr="00877E38">
        <w:rPr>
          <w:bCs/>
        </w:rPr>
        <w:t xml:space="preserve"> — all of which function as </w:t>
      </w:r>
      <w:r w:rsidRPr="00877E38">
        <w:rPr>
          <w:b/>
          <w:bCs/>
        </w:rPr>
        <w:t>renewable moral assets</w:t>
      </w:r>
      <w:r w:rsidRPr="00877E38">
        <w:rPr>
          <w:bCs/>
        </w:rPr>
        <w:t>. Unlike material wealth that depletes with use, moral resources multiply through continuous engagement, ethical leadership, and value-driven action.</w:t>
      </w:r>
    </w:p>
    <w:p w14:paraId="09026F3C" w14:textId="77777777" w:rsidR="00877E38" w:rsidRPr="00877E38" w:rsidRDefault="00877E38" w:rsidP="00877E38">
      <w:pPr>
        <w:jc w:val="both"/>
        <w:rPr>
          <w:bCs/>
        </w:rPr>
      </w:pPr>
      <w:r w:rsidRPr="00877E38">
        <w:rPr>
          <w:bCs/>
        </w:rPr>
        <w:t xml:space="preserve">The RRL therefore converts moral virtue into </w:t>
      </w:r>
      <w:r w:rsidRPr="00877E38">
        <w:rPr>
          <w:b/>
          <w:bCs/>
        </w:rPr>
        <w:t>actionable and regenerative value</w:t>
      </w:r>
      <w:r w:rsidRPr="00877E38">
        <w:rPr>
          <w:bCs/>
        </w:rPr>
        <w:t xml:space="preserve">, ensuring that every moral effort contributes to a broader continuum of growth. This creates a </w:t>
      </w:r>
      <w:r w:rsidRPr="00877E38">
        <w:rPr>
          <w:b/>
          <w:bCs/>
        </w:rPr>
        <w:t>sustained flow</w:t>
      </w:r>
      <w:r w:rsidRPr="00877E38">
        <w:rPr>
          <w:bCs/>
        </w:rPr>
        <w:t xml:space="preserve"> from moral action → resource generation → reinvestment → deeper moral formation. Through this cycle, moral effort becomes the seed of social progress, transforming individual virtue into collective advancement.</w:t>
      </w:r>
    </w:p>
    <w:p w14:paraId="3D720912" w14:textId="77777777" w:rsidR="00877E38" w:rsidRPr="00877E38" w:rsidRDefault="00000000" w:rsidP="00877E38">
      <w:pPr>
        <w:jc w:val="both"/>
        <w:rPr>
          <w:bCs/>
        </w:rPr>
      </w:pPr>
      <w:r>
        <w:rPr>
          <w:bCs/>
        </w:rPr>
        <w:pict w14:anchorId="3B345BB3">
          <v:rect id="_x0000_i1570" style="width:0;height:1.5pt" o:hralign="center" o:hrstd="t" o:hr="t" fillcolor="#a0a0a0" stroked="f"/>
        </w:pict>
      </w:r>
    </w:p>
    <w:p w14:paraId="5AD2BAD3" w14:textId="77777777" w:rsidR="00877E38" w:rsidRPr="00877E38" w:rsidRDefault="00877E38" w:rsidP="00877E38">
      <w:pPr>
        <w:pStyle w:val="Heading9"/>
      </w:pPr>
      <w:r w:rsidRPr="00877E38">
        <w:t>1.2. Function within the Moral Ecosystem</w:t>
      </w:r>
    </w:p>
    <w:p w14:paraId="61560ED6" w14:textId="77777777" w:rsidR="00877E38" w:rsidRPr="00877E38" w:rsidRDefault="00877E38" w:rsidP="00877E38">
      <w:pPr>
        <w:jc w:val="both"/>
        <w:rPr>
          <w:bCs/>
        </w:rPr>
      </w:pPr>
      <w:r w:rsidRPr="00877E38">
        <w:rPr>
          <w:bCs/>
        </w:rPr>
        <w:t xml:space="preserve">Within the </w:t>
      </w:r>
      <w:r w:rsidRPr="00877E38">
        <w:rPr>
          <w:b/>
          <w:bCs/>
        </w:rPr>
        <w:t>ABMPD Moral Ecosystem</w:t>
      </w:r>
      <w:r w:rsidRPr="00877E38">
        <w:rPr>
          <w:bCs/>
        </w:rPr>
        <w:t xml:space="preserve">, the Resource and Reward Loop serves as the </w:t>
      </w:r>
      <w:r w:rsidRPr="00877E38">
        <w:rPr>
          <w:b/>
          <w:bCs/>
        </w:rPr>
        <w:t>operational bridge</w:t>
      </w:r>
      <w:r w:rsidRPr="00877E38">
        <w:rPr>
          <w:bCs/>
        </w:rPr>
        <w:t xml:space="preserve"> connecting the program’s four major cycles of transformation:</w:t>
      </w:r>
    </w:p>
    <w:p w14:paraId="3D840DF2" w14:textId="77777777" w:rsidR="00877E38" w:rsidRPr="00877E38" w:rsidRDefault="00877E38" w:rsidP="008D251F">
      <w:pPr>
        <w:numPr>
          <w:ilvl w:val="0"/>
          <w:numId w:val="441"/>
        </w:numPr>
        <w:jc w:val="both"/>
        <w:rPr>
          <w:bCs/>
        </w:rPr>
      </w:pPr>
      <w:r w:rsidRPr="00877E38">
        <w:rPr>
          <w:b/>
          <w:bCs/>
        </w:rPr>
        <w:t>Cycle 1: Formation (Value Internalization)</w:t>
      </w:r>
      <w:r w:rsidRPr="00877E38">
        <w:rPr>
          <w:bCs/>
        </w:rPr>
        <w:t xml:space="preserve"> – where conscience and virtue are awakened.</w:t>
      </w:r>
    </w:p>
    <w:p w14:paraId="0E17CD77" w14:textId="77777777" w:rsidR="00877E38" w:rsidRPr="00877E38" w:rsidRDefault="00877E38" w:rsidP="008D251F">
      <w:pPr>
        <w:numPr>
          <w:ilvl w:val="0"/>
          <w:numId w:val="441"/>
        </w:numPr>
        <w:jc w:val="both"/>
        <w:rPr>
          <w:bCs/>
        </w:rPr>
      </w:pPr>
      <w:r w:rsidRPr="00877E38">
        <w:rPr>
          <w:b/>
          <w:bCs/>
        </w:rPr>
        <w:t>Cycle 2: Action (Moral Productivity)</w:t>
      </w:r>
      <w:r w:rsidRPr="00877E38">
        <w:rPr>
          <w:bCs/>
        </w:rPr>
        <w:t xml:space="preserve"> – where values are put into civic practice.</w:t>
      </w:r>
    </w:p>
    <w:p w14:paraId="42320BD2" w14:textId="77777777" w:rsidR="00877E38" w:rsidRPr="00877E38" w:rsidRDefault="00877E38" w:rsidP="008D251F">
      <w:pPr>
        <w:numPr>
          <w:ilvl w:val="0"/>
          <w:numId w:val="441"/>
        </w:numPr>
        <w:jc w:val="both"/>
        <w:rPr>
          <w:bCs/>
        </w:rPr>
      </w:pPr>
      <w:r w:rsidRPr="00877E38">
        <w:rPr>
          <w:b/>
          <w:bCs/>
        </w:rPr>
        <w:t>Cycle 3: Validation (MEL and RHRS)</w:t>
      </w:r>
      <w:r w:rsidRPr="00877E38">
        <w:rPr>
          <w:bCs/>
        </w:rPr>
        <w:t xml:space="preserve"> – where actions are measured, verified, and rewarded.</w:t>
      </w:r>
    </w:p>
    <w:p w14:paraId="14FC5CF8" w14:textId="77777777" w:rsidR="00877E38" w:rsidRPr="00877E38" w:rsidRDefault="00877E38" w:rsidP="008D251F">
      <w:pPr>
        <w:numPr>
          <w:ilvl w:val="0"/>
          <w:numId w:val="441"/>
        </w:numPr>
        <w:jc w:val="both"/>
        <w:rPr>
          <w:bCs/>
        </w:rPr>
      </w:pPr>
      <w:r w:rsidRPr="00877E38">
        <w:rPr>
          <w:b/>
          <w:bCs/>
        </w:rPr>
        <w:t>Cycle 4: Leadership (Heroic Recognition and Governance)</w:t>
      </w:r>
      <w:r w:rsidRPr="00877E38">
        <w:rPr>
          <w:bCs/>
        </w:rPr>
        <w:t xml:space="preserve"> – where moral achievement evolves into leadership and mentorship.</w:t>
      </w:r>
    </w:p>
    <w:p w14:paraId="30875C3A" w14:textId="77777777" w:rsidR="00877E38" w:rsidRPr="00877E38" w:rsidRDefault="00877E38" w:rsidP="00877E38">
      <w:pPr>
        <w:jc w:val="both"/>
        <w:rPr>
          <w:bCs/>
        </w:rPr>
      </w:pPr>
      <w:r w:rsidRPr="00877E38">
        <w:rPr>
          <w:bCs/>
        </w:rPr>
        <w:t xml:space="preserve">The RRL harmonizes these cycles by ensuring that </w:t>
      </w:r>
      <w:r w:rsidRPr="00877E38">
        <w:rPr>
          <w:b/>
          <w:bCs/>
        </w:rPr>
        <w:t>each validated moral act</w:t>
      </w:r>
      <w:r w:rsidRPr="00877E38">
        <w:rPr>
          <w:bCs/>
        </w:rPr>
        <w:t xml:space="preserve">—recorded through the </w:t>
      </w:r>
      <w:r w:rsidRPr="00877E38">
        <w:rPr>
          <w:b/>
          <w:bCs/>
        </w:rPr>
        <w:t>Monitoring, Evaluation, and Learning (MEL)</w:t>
      </w:r>
      <w:r w:rsidRPr="00877E38">
        <w:rPr>
          <w:bCs/>
        </w:rPr>
        <w:t xml:space="preserve"> system and the </w:t>
      </w:r>
      <w:r w:rsidRPr="00877E38">
        <w:rPr>
          <w:b/>
          <w:bCs/>
        </w:rPr>
        <w:t>Reward and Heroic Recognition System (RHRS)</w:t>
      </w:r>
      <w:r w:rsidRPr="00877E38">
        <w:rPr>
          <w:bCs/>
        </w:rPr>
        <w:t xml:space="preserve">—becomes a </w:t>
      </w:r>
      <w:r w:rsidRPr="00877E38">
        <w:rPr>
          <w:b/>
          <w:bCs/>
        </w:rPr>
        <w:t>seed resource</w:t>
      </w:r>
      <w:r w:rsidRPr="00877E38">
        <w:rPr>
          <w:bCs/>
        </w:rPr>
        <w:t xml:space="preserve"> for further transformation. This seed may manifest as enhanced civic trust, livelihood support for moral champions, or leadership opportunities for consistent performers.</w:t>
      </w:r>
    </w:p>
    <w:p w14:paraId="53E9F782" w14:textId="77777777" w:rsidR="00877E38" w:rsidRPr="00877E38" w:rsidRDefault="00877E38" w:rsidP="00877E38">
      <w:pPr>
        <w:jc w:val="both"/>
        <w:rPr>
          <w:bCs/>
        </w:rPr>
      </w:pPr>
      <w:r w:rsidRPr="00877E38">
        <w:rPr>
          <w:bCs/>
        </w:rPr>
        <w:lastRenderedPageBreak/>
        <w:t xml:space="preserve">By closing the loop between moral performance and social benefit, the RRL prevents stagnation and ensures that </w:t>
      </w:r>
      <w:r w:rsidRPr="00877E38">
        <w:rPr>
          <w:b/>
          <w:bCs/>
        </w:rPr>
        <w:t>rewards serve as reinvestments</w:t>
      </w:r>
      <w:r w:rsidRPr="00877E38">
        <w:rPr>
          <w:bCs/>
        </w:rPr>
        <w:t xml:space="preserve"> rather than endpoints. Moral achievements are thus recycled into new initiatives, livelihood empowerment, and community trust-building, strengthening the </w:t>
      </w:r>
      <w:r w:rsidRPr="00877E38">
        <w:rPr>
          <w:b/>
          <w:bCs/>
        </w:rPr>
        <w:t>continuity of moral formation</w:t>
      </w:r>
      <w:r w:rsidRPr="00877E38">
        <w:rPr>
          <w:bCs/>
        </w:rPr>
        <w:t xml:space="preserve"> across generations and sectors.</w:t>
      </w:r>
    </w:p>
    <w:p w14:paraId="51C91948" w14:textId="77777777" w:rsidR="00877E38" w:rsidRPr="00877E38" w:rsidRDefault="00000000" w:rsidP="00877E38">
      <w:pPr>
        <w:jc w:val="both"/>
        <w:rPr>
          <w:bCs/>
        </w:rPr>
      </w:pPr>
      <w:r>
        <w:rPr>
          <w:bCs/>
        </w:rPr>
        <w:pict w14:anchorId="62AEB904">
          <v:rect id="_x0000_i1571" style="width:0;height:1.5pt" o:hralign="center" o:hrstd="t" o:hr="t" fillcolor="#a0a0a0" stroked="f"/>
        </w:pict>
      </w:r>
    </w:p>
    <w:p w14:paraId="2ADBBDF1" w14:textId="77777777" w:rsidR="00877E38" w:rsidRPr="00877E38" w:rsidRDefault="00877E38" w:rsidP="00877E38">
      <w:pPr>
        <w:pStyle w:val="Heading9"/>
      </w:pPr>
      <w:r w:rsidRPr="00877E38">
        <w:t>1.3. Principle of Moral Reciprocity</w:t>
      </w:r>
    </w:p>
    <w:p w14:paraId="4B1297C6" w14:textId="77777777" w:rsidR="00877E38" w:rsidRPr="00877E38" w:rsidRDefault="00877E38" w:rsidP="00877E38">
      <w:pPr>
        <w:jc w:val="both"/>
        <w:rPr>
          <w:bCs/>
        </w:rPr>
      </w:pPr>
      <w:r w:rsidRPr="00877E38">
        <w:rPr>
          <w:bCs/>
        </w:rPr>
        <w:t xml:space="preserve">At the heart of the Resource and Reward Loop lies the </w:t>
      </w:r>
      <w:r w:rsidRPr="00877E38">
        <w:rPr>
          <w:b/>
          <w:bCs/>
        </w:rPr>
        <w:t>Principle of Moral Reciprocity</w:t>
      </w:r>
      <w:r w:rsidRPr="00877E38">
        <w:rPr>
          <w:bCs/>
        </w:rPr>
        <w:t xml:space="preserve"> — the foundational ethic that </w:t>
      </w:r>
      <w:r w:rsidRPr="00877E38">
        <w:rPr>
          <w:b/>
          <w:bCs/>
        </w:rPr>
        <w:t>every virtuous action generates communal value</w:t>
      </w:r>
      <w:r w:rsidRPr="00877E38">
        <w:rPr>
          <w:bCs/>
        </w:rPr>
        <w:t xml:space="preserve">, and that such value must be </w:t>
      </w:r>
      <w:r w:rsidRPr="00877E38">
        <w:rPr>
          <w:b/>
          <w:bCs/>
        </w:rPr>
        <w:t>reinvested to multiply its impact</w:t>
      </w:r>
      <w:r w:rsidRPr="00877E38">
        <w:rPr>
          <w:bCs/>
        </w:rPr>
        <w:t xml:space="preserve">. This principle transforms the idea of morality from static virtue to </w:t>
      </w:r>
      <w:r w:rsidRPr="00877E38">
        <w:rPr>
          <w:b/>
          <w:bCs/>
        </w:rPr>
        <w:t>dynamic reciprocity</w:t>
      </w:r>
      <w:r w:rsidRPr="00877E38">
        <w:rPr>
          <w:bCs/>
        </w:rPr>
        <w:t xml:space="preserve">, where good deeds are not merely rewarded but </w:t>
      </w:r>
      <w:r w:rsidRPr="00877E38">
        <w:rPr>
          <w:b/>
          <w:bCs/>
        </w:rPr>
        <w:t>redistributed</w:t>
      </w:r>
      <w:r w:rsidRPr="00877E38">
        <w:rPr>
          <w:bCs/>
        </w:rPr>
        <w:t xml:space="preserve"> for the benefit of the wider community.</w:t>
      </w:r>
    </w:p>
    <w:p w14:paraId="23555CE0" w14:textId="77777777" w:rsidR="00877E38" w:rsidRPr="00877E38" w:rsidRDefault="00877E38" w:rsidP="00877E38">
      <w:pPr>
        <w:jc w:val="both"/>
        <w:rPr>
          <w:bCs/>
        </w:rPr>
      </w:pPr>
      <w:r w:rsidRPr="00877E38">
        <w:rPr>
          <w:bCs/>
        </w:rPr>
        <w:t xml:space="preserve">Moral Reciprocity ensures that </w:t>
      </w:r>
      <w:r w:rsidRPr="00877E38">
        <w:rPr>
          <w:b/>
          <w:bCs/>
        </w:rPr>
        <w:t>moral transformation remains cyclical, not terminal</w:t>
      </w:r>
      <w:r w:rsidRPr="00877E38">
        <w:rPr>
          <w:bCs/>
        </w:rPr>
        <w:t>. Each act of integrity inspires another, creating a ripple of empowerment that flows back into the system as renewed energy for formation, livelihood, and leadership. In this way, the RRL becomes the living embodiment of the ABMPD’s moral economy — one in which moral capital is continually generated, shared, and multiplied.</w:t>
      </w:r>
    </w:p>
    <w:p w14:paraId="1CD8BDF7" w14:textId="77777777" w:rsidR="00877E38" w:rsidRPr="00877E38" w:rsidRDefault="00877E38" w:rsidP="00877E38">
      <w:pPr>
        <w:jc w:val="both"/>
        <w:rPr>
          <w:bCs/>
        </w:rPr>
      </w:pPr>
      <w:r w:rsidRPr="00877E38">
        <w:rPr>
          <w:bCs/>
        </w:rPr>
        <w:t>Ultimately, the Resource and Reward Loop enshrines ABMPD’s central moral law:</w:t>
      </w:r>
    </w:p>
    <w:p w14:paraId="0C524C49" w14:textId="77777777" w:rsidR="00877E38" w:rsidRDefault="00877E38" w:rsidP="00877E38">
      <w:pPr>
        <w:jc w:val="both"/>
        <w:rPr>
          <w:b/>
          <w:bCs/>
        </w:rPr>
      </w:pPr>
      <w:r w:rsidRPr="00877E38">
        <w:rPr>
          <w:b/>
          <w:bCs/>
        </w:rPr>
        <w:t xml:space="preserve">“Ang </w:t>
      </w:r>
      <w:proofErr w:type="spellStart"/>
      <w:r w:rsidRPr="00877E38">
        <w:rPr>
          <w:b/>
          <w:bCs/>
        </w:rPr>
        <w:t>kabayanihan</w:t>
      </w:r>
      <w:proofErr w:type="spellEnd"/>
      <w:r w:rsidRPr="00877E38">
        <w:rPr>
          <w:b/>
          <w:bCs/>
        </w:rPr>
        <w:t xml:space="preserve"> ay </w:t>
      </w:r>
      <w:proofErr w:type="spellStart"/>
      <w:r w:rsidRPr="00877E38">
        <w:rPr>
          <w:b/>
          <w:bCs/>
        </w:rPr>
        <w:t>nagbubunga</w:t>
      </w:r>
      <w:proofErr w:type="spellEnd"/>
      <w:r w:rsidRPr="00877E38">
        <w:rPr>
          <w:b/>
          <w:bCs/>
        </w:rPr>
        <w:t xml:space="preserve"> ng </w:t>
      </w:r>
      <w:proofErr w:type="spellStart"/>
      <w:r w:rsidRPr="00877E38">
        <w:rPr>
          <w:b/>
          <w:bCs/>
        </w:rPr>
        <w:t>kabuhayan</w:t>
      </w:r>
      <w:proofErr w:type="spellEnd"/>
      <w:r w:rsidRPr="00877E38">
        <w:rPr>
          <w:b/>
          <w:bCs/>
        </w:rPr>
        <w:t xml:space="preserve"> at </w:t>
      </w:r>
      <w:proofErr w:type="spellStart"/>
      <w:r w:rsidRPr="00877E38">
        <w:rPr>
          <w:b/>
          <w:bCs/>
        </w:rPr>
        <w:t>dangál</w:t>
      </w:r>
      <w:proofErr w:type="spellEnd"/>
      <w:r w:rsidRPr="00877E38">
        <w:rPr>
          <w:b/>
          <w:bCs/>
        </w:rPr>
        <w:t>.”</w:t>
      </w:r>
    </w:p>
    <w:p w14:paraId="41FC763C" w14:textId="4C453B59" w:rsidR="00877E38" w:rsidRDefault="00877E38" w:rsidP="00877E38">
      <w:pPr>
        <w:jc w:val="both"/>
        <w:rPr>
          <w:bCs/>
        </w:rPr>
      </w:pPr>
      <w:r w:rsidRPr="00877E38">
        <w:rPr>
          <w:bCs/>
        </w:rPr>
        <w:t>Heroism produces livelihood and honor — not as separate outcomes, but as intertwined expressions of a nation’s moral and civic renewal.</w:t>
      </w:r>
    </w:p>
    <w:p w14:paraId="114AFB93" w14:textId="539602E6" w:rsidR="00362332" w:rsidRPr="00877E38" w:rsidRDefault="00000000" w:rsidP="00877E38">
      <w:pPr>
        <w:jc w:val="both"/>
        <w:rPr>
          <w:bCs/>
        </w:rPr>
      </w:pPr>
      <w:r>
        <w:rPr>
          <w:szCs w:val="24"/>
        </w:rPr>
        <w:pict w14:anchorId="04A1F08D">
          <v:rect id="_x0000_i1572" style="width:0;height:1.5pt" o:hralign="center" o:hrstd="t" o:hr="t" fillcolor="#a0a0a0" stroked="f"/>
        </w:pict>
      </w:r>
    </w:p>
    <w:p w14:paraId="409A5DEF" w14:textId="1B9FD199" w:rsidR="00362332" w:rsidRPr="00362332" w:rsidRDefault="00362332" w:rsidP="00362332">
      <w:pPr>
        <w:rPr>
          <w:b/>
          <w:bCs/>
          <w:szCs w:val="24"/>
        </w:rPr>
      </w:pPr>
      <w:r>
        <w:rPr>
          <w:b/>
          <w:bCs/>
          <w:szCs w:val="24"/>
        </w:rPr>
        <w:t xml:space="preserve">In </w:t>
      </w:r>
      <w:r w:rsidRPr="00362332">
        <w:rPr>
          <w:b/>
          <w:bCs/>
          <w:szCs w:val="24"/>
        </w:rPr>
        <w:t xml:space="preserve">Summary: </w:t>
      </w:r>
    </w:p>
    <w:p w14:paraId="1F7B322B" w14:textId="77777777" w:rsidR="00F1108B" w:rsidRDefault="00362332" w:rsidP="00362332">
      <w:pPr>
        <w:jc w:val="both"/>
        <w:rPr>
          <w:szCs w:val="24"/>
        </w:rPr>
      </w:pPr>
      <w:r w:rsidRPr="00362332">
        <w:rPr>
          <w:szCs w:val="24"/>
        </w:rPr>
        <w:t xml:space="preserve">The </w:t>
      </w:r>
      <w:r w:rsidRPr="00362332">
        <w:rPr>
          <w:b/>
          <w:bCs/>
          <w:szCs w:val="24"/>
        </w:rPr>
        <w:t>Moral Resource Cycle</w:t>
      </w:r>
      <w:r w:rsidRPr="00362332">
        <w:rPr>
          <w:szCs w:val="24"/>
        </w:rPr>
        <w:t xml:space="preserve">, embodied in the </w:t>
      </w:r>
      <w:r w:rsidRPr="00362332">
        <w:rPr>
          <w:b/>
          <w:bCs/>
          <w:szCs w:val="24"/>
        </w:rPr>
        <w:t>Resource and Reward Loop (RRL)</w:t>
      </w:r>
      <w:r w:rsidRPr="00362332">
        <w:rPr>
          <w:szCs w:val="24"/>
        </w:rPr>
        <w:t xml:space="preserve">, serves as the self-sustaining engine of ABMPD’s moral ecosystem — where every act of virtue generates renewable moral and social capital that fuels continuous transformation. By converting moral integrity into actionable value, the cycle ensures that trust, credibility, and goodwill are not just abstract ideals but tangible resources reinvested into further moral formation, livelihood, and leadership development. Anchored in the principle of </w:t>
      </w:r>
      <w:r w:rsidRPr="00362332">
        <w:rPr>
          <w:b/>
          <w:bCs/>
          <w:szCs w:val="24"/>
        </w:rPr>
        <w:t>Moral Reciprocity</w:t>
      </w:r>
      <w:r w:rsidRPr="00362332">
        <w:rPr>
          <w:szCs w:val="24"/>
        </w:rPr>
        <w:t xml:space="preserve">, this framework guarantees that each good deed yields communal benefit, which in turn inspires renewed acts of heroism and service. Ultimately, the RRL operationalizes ABMPD’s moral law — </w:t>
      </w:r>
    </w:p>
    <w:p w14:paraId="42BF9CE6" w14:textId="77777777" w:rsidR="00F1108B" w:rsidRPr="00F1108B" w:rsidRDefault="00362332" w:rsidP="00362332">
      <w:pPr>
        <w:jc w:val="both"/>
        <w:rPr>
          <w:i/>
          <w:iCs/>
          <w:szCs w:val="24"/>
        </w:rPr>
      </w:pPr>
      <w:r w:rsidRPr="00362332">
        <w:rPr>
          <w:b/>
          <w:bCs/>
          <w:i/>
          <w:iCs/>
          <w:szCs w:val="24"/>
        </w:rPr>
        <w:t xml:space="preserve">“Ang </w:t>
      </w:r>
      <w:proofErr w:type="spellStart"/>
      <w:r w:rsidRPr="00362332">
        <w:rPr>
          <w:b/>
          <w:bCs/>
          <w:i/>
          <w:iCs/>
          <w:szCs w:val="24"/>
        </w:rPr>
        <w:t>kabayanihan</w:t>
      </w:r>
      <w:proofErr w:type="spellEnd"/>
      <w:r w:rsidRPr="00362332">
        <w:rPr>
          <w:b/>
          <w:bCs/>
          <w:i/>
          <w:iCs/>
          <w:szCs w:val="24"/>
        </w:rPr>
        <w:t xml:space="preserve"> ay </w:t>
      </w:r>
      <w:proofErr w:type="spellStart"/>
      <w:r w:rsidRPr="00362332">
        <w:rPr>
          <w:b/>
          <w:bCs/>
          <w:i/>
          <w:iCs/>
          <w:szCs w:val="24"/>
        </w:rPr>
        <w:t>nagbubunga</w:t>
      </w:r>
      <w:proofErr w:type="spellEnd"/>
      <w:r w:rsidRPr="00362332">
        <w:rPr>
          <w:b/>
          <w:bCs/>
          <w:i/>
          <w:iCs/>
          <w:szCs w:val="24"/>
        </w:rPr>
        <w:t xml:space="preserve"> ng </w:t>
      </w:r>
      <w:proofErr w:type="spellStart"/>
      <w:r w:rsidRPr="00362332">
        <w:rPr>
          <w:b/>
          <w:bCs/>
          <w:i/>
          <w:iCs/>
          <w:szCs w:val="24"/>
        </w:rPr>
        <w:t>kabuhayan</w:t>
      </w:r>
      <w:proofErr w:type="spellEnd"/>
      <w:r w:rsidRPr="00362332">
        <w:rPr>
          <w:b/>
          <w:bCs/>
          <w:i/>
          <w:iCs/>
          <w:szCs w:val="24"/>
        </w:rPr>
        <w:t xml:space="preserve"> at </w:t>
      </w:r>
      <w:proofErr w:type="spellStart"/>
      <w:r w:rsidRPr="00362332">
        <w:rPr>
          <w:b/>
          <w:bCs/>
          <w:i/>
          <w:iCs/>
          <w:szCs w:val="24"/>
        </w:rPr>
        <w:t>dangál</w:t>
      </w:r>
      <w:proofErr w:type="spellEnd"/>
      <w:r w:rsidRPr="00362332">
        <w:rPr>
          <w:b/>
          <w:bCs/>
          <w:i/>
          <w:iCs/>
          <w:szCs w:val="24"/>
        </w:rPr>
        <w:t>”</w:t>
      </w:r>
      <w:r w:rsidRPr="00362332">
        <w:rPr>
          <w:i/>
          <w:iCs/>
          <w:szCs w:val="24"/>
        </w:rPr>
        <w:t xml:space="preserve"> </w:t>
      </w:r>
    </w:p>
    <w:p w14:paraId="7D125EE8" w14:textId="54405311" w:rsidR="00362332" w:rsidRPr="00362332" w:rsidRDefault="00362332" w:rsidP="00362332">
      <w:pPr>
        <w:jc w:val="both"/>
        <w:rPr>
          <w:szCs w:val="24"/>
        </w:rPr>
      </w:pPr>
      <w:r w:rsidRPr="00362332">
        <w:rPr>
          <w:szCs w:val="24"/>
        </w:rPr>
        <w:t>— proving that moral virtue, when systematized, becomes a living source of national renewal and enduring prosperity.</w:t>
      </w:r>
    </w:p>
    <w:p w14:paraId="7E20455C" w14:textId="44CFD641" w:rsidR="002931D3" w:rsidRDefault="00000000" w:rsidP="002931D3">
      <w:pPr>
        <w:rPr>
          <w:b/>
          <w:bCs/>
        </w:rPr>
      </w:pPr>
      <w:r>
        <w:rPr>
          <w:szCs w:val="24"/>
        </w:rPr>
        <w:lastRenderedPageBreak/>
        <w:pict w14:anchorId="2A7E04E3">
          <v:rect id="_x0000_i1573" style="width:0;height:1.5pt" o:hralign="center" o:hrstd="t" o:hr="t" fillcolor="#a0a0a0" stroked="f"/>
        </w:pict>
      </w:r>
    </w:p>
    <w:p w14:paraId="0709EE93" w14:textId="2C288766" w:rsidR="00877E38" w:rsidRDefault="00877E38" w:rsidP="00877E38">
      <w:pPr>
        <w:pStyle w:val="Heading8"/>
      </w:pPr>
      <w:r w:rsidRPr="00877E38">
        <w:t>2. Livelihood and Social Empowerment</w:t>
      </w:r>
    </w:p>
    <w:p w14:paraId="23123D18" w14:textId="0FDC490D" w:rsidR="00877E38" w:rsidRPr="005313C4" w:rsidRDefault="00877E38" w:rsidP="00877E38">
      <w:pPr>
        <w:pStyle w:val="Heading9"/>
      </w:pPr>
      <w:r w:rsidRPr="00877E38">
        <w:t>2.1. Moral–Livelihood Integration Framework</w:t>
      </w:r>
    </w:p>
    <w:p w14:paraId="4A394BC1" w14:textId="77777777" w:rsidR="00877E38" w:rsidRPr="00877E38" w:rsidRDefault="00877E38" w:rsidP="00877E38">
      <w:pPr>
        <w:jc w:val="both"/>
        <w:rPr>
          <w:bCs/>
        </w:rPr>
      </w:pPr>
      <w:r w:rsidRPr="00877E38">
        <w:rPr>
          <w:bCs/>
        </w:rPr>
        <w:t xml:space="preserve">Within the </w:t>
      </w:r>
      <w:r w:rsidRPr="00877E38">
        <w:rPr>
          <w:b/>
          <w:bCs/>
        </w:rPr>
        <w:t>ABMPD framework</w:t>
      </w:r>
      <w:r w:rsidRPr="00877E38">
        <w:rPr>
          <w:bCs/>
        </w:rPr>
        <w:t xml:space="preserve">, livelihood and social empowerment are not treated as separate socio-economic goals but as </w:t>
      </w:r>
      <w:r w:rsidRPr="00877E38">
        <w:rPr>
          <w:b/>
          <w:bCs/>
        </w:rPr>
        <w:t>natural extensions of moral formation</w:t>
      </w:r>
      <w:r w:rsidRPr="00877E38">
        <w:rPr>
          <w:bCs/>
        </w:rPr>
        <w:t xml:space="preserve">. The program recognizes that integrity, discipline, and social responsibility — when cultivated through moral education — naturally translate into </w:t>
      </w:r>
      <w:r w:rsidRPr="00877E38">
        <w:rPr>
          <w:b/>
          <w:bCs/>
        </w:rPr>
        <w:t>productive behavior and ethical enterprise</w:t>
      </w:r>
      <w:r w:rsidRPr="00877E38">
        <w:rPr>
          <w:bCs/>
        </w:rPr>
        <w:t xml:space="preserve">. Thus, the ABMPD’s approach transforms </w:t>
      </w:r>
      <w:r w:rsidRPr="00877E38">
        <w:rPr>
          <w:b/>
          <w:bCs/>
        </w:rPr>
        <w:t>integrity into productivity</w:t>
      </w:r>
      <w:r w:rsidRPr="00877E38">
        <w:rPr>
          <w:bCs/>
        </w:rPr>
        <w:t xml:space="preserve"> and </w:t>
      </w:r>
      <w:r w:rsidRPr="00877E38">
        <w:rPr>
          <w:b/>
          <w:bCs/>
        </w:rPr>
        <w:t>virtue into value creation</w:t>
      </w:r>
      <w:r w:rsidRPr="00877E38">
        <w:rPr>
          <w:bCs/>
        </w:rPr>
        <w:t>.</w:t>
      </w:r>
    </w:p>
    <w:p w14:paraId="131C0674" w14:textId="77777777" w:rsidR="00877E38" w:rsidRPr="00877E38" w:rsidRDefault="00877E38" w:rsidP="00877E38">
      <w:pPr>
        <w:jc w:val="both"/>
        <w:rPr>
          <w:bCs/>
        </w:rPr>
      </w:pPr>
      <w:r w:rsidRPr="00877E38">
        <w:rPr>
          <w:bCs/>
        </w:rPr>
        <w:t xml:space="preserve">This integration operates through </w:t>
      </w:r>
      <w:r w:rsidRPr="00877E38">
        <w:rPr>
          <w:b/>
          <w:bCs/>
        </w:rPr>
        <w:t>moral cooperatives</w:t>
      </w:r>
      <w:r w:rsidRPr="00877E38">
        <w:rPr>
          <w:bCs/>
        </w:rPr>
        <w:t xml:space="preserve">, </w:t>
      </w:r>
      <w:r w:rsidRPr="00877E38">
        <w:rPr>
          <w:b/>
          <w:bCs/>
        </w:rPr>
        <w:t>community enterprises</w:t>
      </w:r>
      <w:r w:rsidRPr="00877E38">
        <w:rPr>
          <w:bCs/>
        </w:rPr>
        <w:t xml:space="preserve">, and </w:t>
      </w:r>
      <w:r w:rsidRPr="00877E38">
        <w:rPr>
          <w:b/>
          <w:bCs/>
        </w:rPr>
        <w:t>values-based livelihood programs</w:t>
      </w:r>
      <w:r w:rsidRPr="00877E38">
        <w:rPr>
          <w:bCs/>
        </w:rPr>
        <w:t xml:space="preserve"> that embed ethical principles into every stage of economic activity. Members are not only trained in entrepreneurship or financial literacy but are also formed in moral decision-making, ensuring that every act of business becomes a reflection of conscience.</w:t>
      </w:r>
    </w:p>
    <w:p w14:paraId="353053BA" w14:textId="77777777" w:rsidR="00877E38" w:rsidRPr="00877E38" w:rsidRDefault="00877E38" w:rsidP="00877E38">
      <w:pPr>
        <w:jc w:val="both"/>
        <w:rPr>
          <w:bCs/>
        </w:rPr>
      </w:pPr>
      <w:r w:rsidRPr="00877E38">
        <w:rPr>
          <w:bCs/>
        </w:rPr>
        <w:t xml:space="preserve">At its core, this system is grounded in the </w:t>
      </w:r>
      <w:r w:rsidRPr="00877E38">
        <w:rPr>
          <w:b/>
          <w:bCs/>
        </w:rPr>
        <w:t>Moral Productivity Model (Cycle 2)</w:t>
      </w:r>
      <w:r w:rsidRPr="00877E38">
        <w:rPr>
          <w:bCs/>
        </w:rPr>
        <w:t xml:space="preserve"> — the ABMPD’s operational mechanism that links value formation with civic and economic action. Through this model, livelihood initiatives remain rooted in </w:t>
      </w:r>
      <w:r w:rsidRPr="00877E38">
        <w:rPr>
          <w:b/>
          <w:bCs/>
        </w:rPr>
        <w:t>virtue, honesty, and solidarity</w:t>
      </w:r>
      <w:r w:rsidRPr="00877E38">
        <w:rPr>
          <w:bCs/>
        </w:rPr>
        <w:t xml:space="preserve">, ensuring that economic success never detaches from moral accountability. In essence, the </w:t>
      </w:r>
      <w:r w:rsidRPr="00877E38">
        <w:rPr>
          <w:b/>
          <w:bCs/>
        </w:rPr>
        <w:t>Moral-Livelihood Integration Framework</w:t>
      </w:r>
      <w:r w:rsidRPr="00877E38">
        <w:rPr>
          <w:bCs/>
        </w:rPr>
        <w:t xml:space="preserve"> ensures that livelihood becomes a </w:t>
      </w:r>
      <w:r w:rsidRPr="00877E38">
        <w:rPr>
          <w:b/>
          <w:bCs/>
        </w:rPr>
        <w:t>moral practice</w:t>
      </w:r>
      <w:r w:rsidRPr="00877E38">
        <w:rPr>
          <w:bCs/>
        </w:rPr>
        <w:t xml:space="preserve"> — one that sustains both the economy and the nation’s ethical foundation.</w:t>
      </w:r>
    </w:p>
    <w:p w14:paraId="1A08DA45" w14:textId="77777777" w:rsidR="00877E38" w:rsidRPr="00877E38" w:rsidRDefault="00000000" w:rsidP="00877E38">
      <w:pPr>
        <w:jc w:val="both"/>
        <w:rPr>
          <w:bCs/>
        </w:rPr>
      </w:pPr>
      <w:r>
        <w:rPr>
          <w:bCs/>
        </w:rPr>
        <w:pict w14:anchorId="597D582C">
          <v:rect id="_x0000_i1574" style="width:0;height:1.5pt" o:hralign="center" o:hrstd="t" o:hr="t" fillcolor="#a0a0a0" stroked="f"/>
        </w:pict>
      </w:r>
    </w:p>
    <w:p w14:paraId="60AA386B" w14:textId="77777777" w:rsidR="00877E38" w:rsidRPr="00877E38" w:rsidRDefault="00877E38" w:rsidP="007C591B">
      <w:pPr>
        <w:pStyle w:val="Heading9"/>
      </w:pPr>
      <w:r w:rsidRPr="00877E38">
        <w:t>2.2. Community-Based Empowerment Systems</w:t>
      </w:r>
    </w:p>
    <w:p w14:paraId="7D435947" w14:textId="33610E41" w:rsidR="00877E38" w:rsidRPr="00877E38" w:rsidRDefault="00877E38" w:rsidP="00877E38">
      <w:pPr>
        <w:jc w:val="both"/>
        <w:rPr>
          <w:bCs/>
        </w:rPr>
      </w:pPr>
      <w:r w:rsidRPr="00877E38">
        <w:rPr>
          <w:bCs/>
        </w:rPr>
        <w:t xml:space="preserve">The implementation of moral-based livelihood programs is driven through </w:t>
      </w:r>
      <w:r w:rsidRPr="00877E38">
        <w:rPr>
          <w:b/>
          <w:bCs/>
        </w:rPr>
        <w:t>VFA networks</w:t>
      </w:r>
      <w:r w:rsidRPr="00877E38">
        <w:rPr>
          <w:bCs/>
        </w:rPr>
        <w:t xml:space="preserve">, </w:t>
      </w:r>
      <w:r w:rsidRPr="00877E38">
        <w:rPr>
          <w:b/>
          <w:bCs/>
        </w:rPr>
        <w:t>partner cooperatives</w:t>
      </w:r>
      <w:r w:rsidRPr="00877E38">
        <w:rPr>
          <w:bCs/>
        </w:rPr>
        <w:t xml:space="preserve">, and </w:t>
      </w:r>
      <w:r w:rsidRPr="00877E38">
        <w:rPr>
          <w:b/>
          <w:bCs/>
        </w:rPr>
        <w:t>faith-anchored organizations</w:t>
      </w:r>
      <w:r w:rsidRPr="00877E38">
        <w:rPr>
          <w:bCs/>
        </w:rPr>
        <w:t xml:space="preserve">. Together, they form </w:t>
      </w:r>
      <w:r w:rsidRPr="00877E38">
        <w:rPr>
          <w:b/>
          <w:bCs/>
        </w:rPr>
        <w:t>Moral Livelihood Clusters (MLCs)</w:t>
      </w:r>
      <w:r w:rsidRPr="00877E38">
        <w:rPr>
          <w:bCs/>
        </w:rPr>
        <w:t xml:space="preserve"> — community-based empowerment systems that promote </w:t>
      </w:r>
      <w:r w:rsidRPr="00877E38">
        <w:rPr>
          <w:b/>
          <w:bCs/>
        </w:rPr>
        <w:t>skills development</w:t>
      </w:r>
      <w:r w:rsidRPr="00877E38">
        <w:rPr>
          <w:bCs/>
        </w:rPr>
        <w:t xml:space="preserve">, </w:t>
      </w:r>
      <w:r w:rsidRPr="00877E38">
        <w:rPr>
          <w:b/>
          <w:bCs/>
        </w:rPr>
        <w:t>fair trade</w:t>
      </w:r>
      <w:r w:rsidRPr="00877E38">
        <w:rPr>
          <w:bCs/>
        </w:rPr>
        <w:t xml:space="preserve">, and </w:t>
      </w:r>
      <w:r w:rsidRPr="00877E38">
        <w:rPr>
          <w:b/>
          <w:bCs/>
        </w:rPr>
        <w:t>ethical entrepreneurship</w:t>
      </w:r>
      <w:r w:rsidRPr="00877E38">
        <w:rPr>
          <w:bCs/>
        </w:rPr>
        <w:t xml:space="preserve"> within local economies.</w:t>
      </w:r>
    </w:p>
    <w:p w14:paraId="1BC4F507" w14:textId="77777777" w:rsidR="00877E38" w:rsidRPr="00877E38" w:rsidRDefault="00877E38" w:rsidP="00877E38">
      <w:pPr>
        <w:jc w:val="both"/>
        <w:rPr>
          <w:bCs/>
        </w:rPr>
      </w:pPr>
      <w:r w:rsidRPr="00877E38">
        <w:rPr>
          <w:bCs/>
        </w:rPr>
        <w:t xml:space="preserve">Each cluster operates as a </w:t>
      </w:r>
      <w:r w:rsidRPr="00877E38">
        <w:rPr>
          <w:b/>
          <w:bCs/>
        </w:rPr>
        <w:t>micro-ecosystem of moral productivity</w:t>
      </w:r>
      <w:r w:rsidRPr="00877E38">
        <w:rPr>
          <w:bCs/>
        </w:rPr>
        <w:t xml:space="preserve">, where members uphold collective accountability, share profits equitably, and prioritize community welfare over individual gain. These clusters are continuously monitored through the </w:t>
      </w:r>
      <w:r w:rsidRPr="00877E38">
        <w:rPr>
          <w:b/>
          <w:bCs/>
        </w:rPr>
        <w:t>Monitoring, Evaluation, and Learning (MEL)</w:t>
      </w:r>
      <w:r w:rsidRPr="00877E38">
        <w:rPr>
          <w:bCs/>
        </w:rPr>
        <w:t xml:space="preserve"> system, which tracks not only financial indicators but also the </w:t>
      </w:r>
      <w:r w:rsidRPr="00877E38">
        <w:rPr>
          <w:b/>
          <w:bCs/>
        </w:rPr>
        <w:t>ethical quality of livelihood practices</w:t>
      </w:r>
      <w:r w:rsidRPr="00877E38">
        <w:rPr>
          <w:bCs/>
        </w:rPr>
        <w:t>.</w:t>
      </w:r>
    </w:p>
    <w:p w14:paraId="6DF8C74F" w14:textId="77777777" w:rsidR="00877E38" w:rsidRPr="00877E38" w:rsidRDefault="00877E38" w:rsidP="00877E38">
      <w:pPr>
        <w:jc w:val="both"/>
        <w:rPr>
          <w:bCs/>
        </w:rPr>
      </w:pPr>
      <w:r w:rsidRPr="00877E38">
        <w:rPr>
          <w:bCs/>
        </w:rPr>
        <w:t>MEL data measure moral performance dimensions such as:</w:t>
      </w:r>
    </w:p>
    <w:p w14:paraId="7C03239F" w14:textId="77777777" w:rsidR="00877E38" w:rsidRPr="00877E38" w:rsidRDefault="00877E38" w:rsidP="008D251F">
      <w:pPr>
        <w:numPr>
          <w:ilvl w:val="0"/>
          <w:numId w:val="442"/>
        </w:numPr>
        <w:jc w:val="both"/>
        <w:rPr>
          <w:bCs/>
        </w:rPr>
      </w:pPr>
      <w:r w:rsidRPr="00877E38">
        <w:rPr>
          <w:b/>
          <w:bCs/>
        </w:rPr>
        <w:t>Honesty in trade and transactions</w:t>
      </w:r>
      <w:r w:rsidRPr="00877E38">
        <w:rPr>
          <w:bCs/>
        </w:rPr>
        <w:t>,</w:t>
      </w:r>
    </w:p>
    <w:p w14:paraId="1F7A89C4" w14:textId="77777777" w:rsidR="00877E38" w:rsidRPr="00877E38" w:rsidRDefault="00877E38" w:rsidP="008D251F">
      <w:pPr>
        <w:numPr>
          <w:ilvl w:val="0"/>
          <w:numId w:val="442"/>
        </w:numPr>
        <w:jc w:val="both"/>
        <w:rPr>
          <w:bCs/>
        </w:rPr>
      </w:pPr>
      <w:r w:rsidRPr="00877E38">
        <w:rPr>
          <w:b/>
          <w:bCs/>
        </w:rPr>
        <w:t>Environmental stewardship and sustainable resource use</w:t>
      </w:r>
      <w:r w:rsidRPr="00877E38">
        <w:rPr>
          <w:bCs/>
        </w:rPr>
        <w:t>, and</w:t>
      </w:r>
    </w:p>
    <w:p w14:paraId="3B03F98C" w14:textId="77777777" w:rsidR="00877E38" w:rsidRPr="00877E38" w:rsidRDefault="00877E38" w:rsidP="008D251F">
      <w:pPr>
        <w:numPr>
          <w:ilvl w:val="0"/>
          <w:numId w:val="442"/>
        </w:numPr>
        <w:jc w:val="both"/>
        <w:rPr>
          <w:bCs/>
        </w:rPr>
      </w:pPr>
      <w:r w:rsidRPr="00877E38">
        <w:rPr>
          <w:b/>
          <w:bCs/>
        </w:rPr>
        <w:lastRenderedPageBreak/>
        <w:t>Social responsibility toward vulnerable sectors</w:t>
      </w:r>
      <w:r w:rsidRPr="00877E38">
        <w:rPr>
          <w:bCs/>
        </w:rPr>
        <w:t>.</w:t>
      </w:r>
    </w:p>
    <w:p w14:paraId="2289456E" w14:textId="77777777" w:rsidR="00877E38" w:rsidRPr="00877E38" w:rsidRDefault="00877E38" w:rsidP="00877E38">
      <w:pPr>
        <w:jc w:val="both"/>
        <w:rPr>
          <w:bCs/>
        </w:rPr>
      </w:pPr>
      <w:r w:rsidRPr="00877E38">
        <w:rPr>
          <w:bCs/>
        </w:rPr>
        <w:t xml:space="preserve">Through these moral indicators, the ABMPD ensures that livelihood success is </w:t>
      </w:r>
      <w:r w:rsidRPr="00877E38">
        <w:rPr>
          <w:b/>
          <w:bCs/>
        </w:rPr>
        <w:t>measured by virtue as much as by value</w:t>
      </w:r>
      <w:r w:rsidRPr="00877E38">
        <w:rPr>
          <w:bCs/>
        </w:rPr>
        <w:t xml:space="preserve">. Beneficiaries of livelihood programs are thus transformed into </w:t>
      </w:r>
      <w:r w:rsidRPr="00877E38">
        <w:rPr>
          <w:b/>
          <w:bCs/>
        </w:rPr>
        <w:t>moral investors</w:t>
      </w:r>
      <w:r w:rsidRPr="00877E38">
        <w:rPr>
          <w:bCs/>
        </w:rPr>
        <w:t xml:space="preserve"> — individuals who view their income not merely as personal profit but as </w:t>
      </w:r>
      <w:r w:rsidRPr="00877E38">
        <w:rPr>
          <w:b/>
          <w:bCs/>
        </w:rPr>
        <w:t>capital for community upliftment</w:t>
      </w:r>
      <w:r w:rsidRPr="00877E38">
        <w:rPr>
          <w:bCs/>
        </w:rPr>
        <w:t>. They reinvest a portion of their gains into moral programs, cooperative funds, and educational initiatives, perpetuating the cycle of empowerment and moral renewal.</w:t>
      </w:r>
    </w:p>
    <w:p w14:paraId="07395113" w14:textId="77777777" w:rsidR="00877E38" w:rsidRPr="00877E38" w:rsidRDefault="00000000" w:rsidP="00877E38">
      <w:pPr>
        <w:jc w:val="both"/>
        <w:rPr>
          <w:bCs/>
        </w:rPr>
      </w:pPr>
      <w:r>
        <w:rPr>
          <w:bCs/>
        </w:rPr>
        <w:pict w14:anchorId="38AC6F5E">
          <v:rect id="_x0000_i1575" style="width:0;height:1.5pt" o:hralign="center" o:hrstd="t" o:hr="t" fillcolor="#a0a0a0" stroked="f"/>
        </w:pict>
      </w:r>
    </w:p>
    <w:p w14:paraId="3CE7FDA6" w14:textId="77777777" w:rsidR="00877E38" w:rsidRPr="00877E38" w:rsidRDefault="00877E38" w:rsidP="007C591B">
      <w:pPr>
        <w:pStyle w:val="Heading9"/>
      </w:pPr>
      <w:r w:rsidRPr="00877E38">
        <w:t>2.3. Sustainable Socioeconomic Reinforcement</w:t>
      </w:r>
    </w:p>
    <w:p w14:paraId="2AFAA88A" w14:textId="77777777" w:rsidR="00877E38" w:rsidRPr="00877E38" w:rsidRDefault="00877E38" w:rsidP="00877E38">
      <w:pPr>
        <w:jc w:val="both"/>
        <w:rPr>
          <w:bCs/>
        </w:rPr>
      </w:pPr>
      <w:r w:rsidRPr="00877E38">
        <w:rPr>
          <w:bCs/>
        </w:rPr>
        <w:t xml:space="preserve">The </w:t>
      </w:r>
      <w:r w:rsidRPr="00877E38">
        <w:rPr>
          <w:b/>
          <w:bCs/>
        </w:rPr>
        <w:t>ABMPD Moral Livelihood System</w:t>
      </w:r>
      <w:r w:rsidRPr="00877E38">
        <w:rPr>
          <w:bCs/>
        </w:rPr>
        <w:t xml:space="preserve"> serves as a strategic antidote to dependency, corruption, and social apathy by embedding moral accountability into the structure of economic empowerment. Unlike conventional livelihood programs that focus solely on income generation, this model reinforces </w:t>
      </w:r>
      <w:r w:rsidRPr="00877E38">
        <w:rPr>
          <w:b/>
          <w:bCs/>
        </w:rPr>
        <w:t>community trust</w:t>
      </w:r>
      <w:r w:rsidRPr="00877E38">
        <w:rPr>
          <w:bCs/>
        </w:rPr>
        <w:t xml:space="preserve">, </w:t>
      </w:r>
      <w:r w:rsidRPr="00877E38">
        <w:rPr>
          <w:b/>
          <w:bCs/>
        </w:rPr>
        <w:t>transparency</w:t>
      </w:r>
      <w:r w:rsidRPr="00877E38">
        <w:rPr>
          <w:bCs/>
        </w:rPr>
        <w:t xml:space="preserve">, and </w:t>
      </w:r>
      <w:r w:rsidRPr="00877E38">
        <w:rPr>
          <w:b/>
          <w:bCs/>
        </w:rPr>
        <w:t>shared ownership</w:t>
      </w:r>
      <w:r w:rsidRPr="00877E38">
        <w:rPr>
          <w:bCs/>
        </w:rPr>
        <w:t>, which in turn build resilience against social decay.</w:t>
      </w:r>
    </w:p>
    <w:p w14:paraId="6D208ACD" w14:textId="77777777" w:rsidR="00877E38" w:rsidRPr="00877E38" w:rsidRDefault="00877E38" w:rsidP="00877E38">
      <w:pPr>
        <w:jc w:val="both"/>
        <w:rPr>
          <w:bCs/>
        </w:rPr>
      </w:pPr>
      <w:r w:rsidRPr="00877E38">
        <w:rPr>
          <w:bCs/>
        </w:rPr>
        <w:t xml:space="preserve">By grounding economic activity in virtue, the ABMPD transforms livelihood into a </w:t>
      </w:r>
      <w:r w:rsidRPr="00877E38">
        <w:rPr>
          <w:b/>
          <w:bCs/>
        </w:rPr>
        <w:t>platform for social cohesion and civic empowerment</w:t>
      </w:r>
      <w:r w:rsidRPr="00877E38">
        <w:rPr>
          <w:bCs/>
        </w:rPr>
        <w:t xml:space="preserve">. When individuals earn through honest work and collective effort, they develop a deeper sense of dignity and belonging — strengthening the moral fabric of their communities. This creates a </w:t>
      </w:r>
      <w:r w:rsidRPr="00877E38">
        <w:rPr>
          <w:b/>
          <w:bCs/>
        </w:rPr>
        <w:t>socioeconomic feedback loop</w:t>
      </w:r>
      <w:r w:rsidRPr="00877E38">
        <w:rPr>
          <w:bCs/>
        </w:rPr>
        <w:t xml:space="preserve"> where integrity produces productivity, and productivity reinforces integrity.</w:t>
      </w:r>
    </w:p>
    <w:p w14:paraId="1479BE0E" w14:textId="77777777" w:rsidR="00877E38" w:rsidRDefault="00877E38" w:rsidP="00877E38">
      <w:pPr>
        <w:jc w:val="both"/>
        <w:rPr>
          <w:bCs/>
        </w:rPr>
      </w:pPr>
      <w:r w:rsidRPr="00877E38">
        <w:rPr>
          <w:bCs/>
        </w:rPr>
        <w:t xml:space="preserve">Ultimately, </w:t>
      </w:r>
      <w:r w:rsidRPr="00877E38">
        <w:rPr>
          <w:b/>
          <w:bCs/>
        </w:rPr>
        <w:t>moral empowerment generates both economic resilience and civic harmony</w:t>
      </w:r>
      <w:r w:rsidRPr="00877E38">
        <w:rPr>
          <w:bCs/>
        </w:rPr>
        <w:t xml:space="preserve">, ensuring that progress is sustainable in both material and moral dimensions. Livelihood ethics thus become the </w:t>
      </w:r>
      <w:r w:rsidRPr="00877E38">
        <w:rPr>
          <w:b/>
          <w:bCs/>
        </w:rPr>
        <w:t>visible expression of invisible virtue</w:t>
      </w:r>
      <w:r w:rsidRPr="00877E38">
        <w:rPr>
          <w:bCs/>
        </w:rPr>
        <w:t xml:space="preserve"> — the point where conscience meets commerce, and where moral values evolve into </w:t>
      </w:r>
      <w:r w:rsidRPr="00877E38">
        <w:rPr>
          <w:b/>
          <w:bCs/>
        </w:rPr>
        <w:t>economically sustainable nation-building practices</w:t>
      </w:r>
      <w:r w:rsidRPr="00877E38">
        <w:rPr>
          <w:bCs/>
        </w:rPr>
        <w:t>.</w:t>
      </w:r>
    </w:p>
    <w:p w14:paraId="0CD98200" w14:textId="7C5CA3FD" w:rsidR="007C591B" w:rsidRDefault="00000000" w:rsidP="00877E38">
      <w:pPr>
        <w:jc w:val="both"/>
        <w:rPr>
          <w:bCs/>
        </w:rPr>
      </w:pPr>
      <w:r>
        <w:rPr>
          <w:szCs w:val="24"/>
        </w:rPr>
        <w:pict w14:anchorId="0F5CF62C">
          <v:rect id="_x0000_i1576" style="width:0;height:1.5pt" o:hralign="center" o:hrstd="t" o:hr="t" fillcolor="#a0a0a0" stroked="f"/>
        </w:pict>
      </w:r>
    </w:p>
    <w:p w14:paraId="181B6631" w14:textId="420AE1DD" w:rsidR="007C591B" w:rsidRPr="007C591B" w:rsidRDefault="007C591B" w:rsidP="007C591B">
      <w:pPr>
        <w:rPr>
          <w:b/>
          <w:bCs/>
          <w:szCs w:val="24"/>
        </w:rPr>
      </w:pPr>
      <w:r>
        <w:rPr>
          <w:b/>
          <w:bCs/>
          <w:szCs w:val="24"/>
        </w:rPr>
        <w:t xml:space="preserve">In </w:t>
      </w:r>
      <w:r w:rsidRPr="007C591B">
        <w:rPr>
          <w:b/>
          <w:bCs/>
          <w:szCs w:val="24"/>
        </w:rPr>
        <w:t xml:space="preserve">Summary: </w:t>
      </w:r>
    </w:p>
    <w:p w14:paraId="6E2C294F" w14:textId="77777777" w:rsidR="007C591B" w:rsidRPr="007C591B" w:rsidRDefault="007C591B" w:rsidP="007C591B">
      <w:pPr>
        <w:jc w:val="both"/>
        <w:rPr>
          <w:szCs w:val="24"/>
        </w:rPr>
      </w:pPr>
      <w:r w:rsidRPr="007C591B">
        <w:rPr>
          <w:szCs w:val="24"/>
        </w:rPr>
        <w:t xml:space="preserve">The </w:t>
      </w:r>
      <w:r w:rsidRPr="007C591B">
        <w:rPr>
          <w:b/>
          <w:bCs/>
          <w:szCs w:val="24"/>
        </w:rPr>
        <w:t>Livelihood and Social Empowerment</w:t>
      </w:r>
      <w:r w:rsidRPr="007C591B">
        <w:rPr>
          <w:szCs w:val="24"/>
        </w:rPr>
        <w:t xml:space="preserve"> framework transforms moral integrity into tangible productivity, ensuring that ethical formation naturally extends into economic and social advancement. By embedding </w:t>
      </w:r>
      <w:r w:rsidRPr="007C591B">
        <w:rPr>
          <w:b/>
          <w:bCs/>
          <w:szCs w:val="24"/>
        </w:rPr>
        <w:t>values-based livelihood systems</w:t>
      </w:r>
      <w:r w:rsidRPr="007C591B">
        <w:rPr>
          <w:szCs w:val="24"/>
        </w:rPr>
        <w:t xml:space="preserve">, moral cooperatives, and community enterprises within the ABMPD ecosystem, integrity becomes the foundation of sustainable livelihood and collective progress. Through </w:t>
      </w:r>
      <w:r w:rsidRPr="007C591B">
        <w:rPr>
          <w:b/>
          <w:bCs/>
          <w:szCs w:val="24"/>
        </w:rPr>
        <w:t>MEL-driven moral data</w:t>
      </w:r>
      <w:r w:rsidRPr="007C591B">
        <w:rPr>
          <w:szCs w:val="24"/>
        </w:rPr>
        <w:t>, success is measured not only by income or productivity but also by honesty, fairness, environmental care, and civic responsibility.</w:t>
      </w:r>
    </w:p>
    <w:p w14:paraId="2F39AECA" w14:textId="77777777" w:rsidR="007C591B" w:rsidRPr="007C591B" w:rsidRDefault="007C591B" w:rsidP="007C591B">
      <w:pPr>
        <w:jc w:val="both"/>
        <w:rPr>
          <w:szCs w:val="24"/>
        </w:rPr>
      </w:pPr>
      <w:r w:rsidRPr="007C591B">
        <w:rPr>
          <w:szCs w:val="24"/>
        </w:rPr>
        <w:t xml:space="preserve">This integration of </w:t>
      </w:r>
      <w:r w:rsidRPr="007C591B">
        <w:rPr>
          <w:b/>
          <w:bCs/>
          <w:szCs w:val="24"/>
        </w:rPr>
        <w:t>ethics and economics</w:t>
      </w:r>
      <w:r w:rsidRPr="007C591B">
        <w:rPr>
          <w:szCs w:val="24"/>
        </w:rPr>
        <w:t xml:space="preserve"> produces self-reliant communities where moral virtue fuels livelihood, and livelihood, in turn, sustains virtue — creating a cycle of empowerment that strengthens both individual dignity and social cohesion. Ultimately, </w:t>
      </w:r>
      <w:r w:rsidRPr="007C591B">
        <w:rPr>
          <w:szCs w:val="24"/>
        </w:rPr>
        <w:lastRenderedPageBreak/>
        <w:t xml:space="preserve">livelihood ethics emerge as the </w:t>
      </w:r>
      <w:r w:rsidRPr="007C591B">
        <w:rPr>
          <w:b/>
          <w:bCs/>
          <w:szCs w:val="24"/>
        </w:rPr>
        <w:t>visible expression of invisible virtue</w:t>
      </w:r>
      <w:r w:rsidRPr="007C591B">
        <w:rPr>
          <w:szCs w:val="24"/>
        </w:rPr>
        <w:t>, building a moral economy rooted in trust, productivity, and shared human dignity.</w:t>
      </w:r>
    </w:p>
    <w:p w14:paraId="6E9F367A" w14:textId="52F35539" w:rsidR="00877E38" w:rsidRPr="00877E38" w:rsidRDefault="00000000" w:rsidP="00877E38">
      <w:pPr>
        <w:rPr>
          <w:bCs/>
        </w:rPr>
      </w:pPr>
      <w:r>
        <w:rPr>
          <w:szCs w:val="24"/>
        </w:rPr>
        <w:pict w14:anchorId="6CF9DEBA">
          <v:rect id="_x0000_i1577" style="width:0;height:1.5pt" o:hralign="center" o:hrstd="t" o:hr="t" fillcolor="#a0a0a0" stroked="f"/>
        </w:pict>
      </w:r>
    </w:p>
    <w:p w14:paraId="66B03374" w14:textId="54AFFC61" w:rsidR="00877E38" w:rsidRDefault="00877E38" w:rsidP="00877E38">
      <w:pPr>
        <w:pStyle w:val="Heading8"/>
      </w:pPr>
      <w:r w:rsidRPr="00877E38">
        <w:rPr>
          <w:bCs/>
        </w:rPr>
        <w:t>3. Leadership and Recognition Incentives</w:t>
      </w:r>
    </w:p>
    <w:p w14:paraId="10B2E0CE" w14:textId="07ECFE48" w:rsidR="00877E38" w:rsidRPr="005313C4" w:rsidRDefault="00877E38" w:rsidP="00877E38">
      <w:pPr>
        <w:pStyle w:val="Heading9"/>
      </w:pPr>
      <w:r w:rsidRPr="00877E38">
        <w:t>3.1. Reward and Heroic Recognition System (RHRS) Integration</w:t>
      </w:r>
    </w:p>
    <w:p w14:paraId="0A451273" w14:textId="77777777" w:rsidR="00877E38" w:rsidRPr="00877E38" w:rsidRDefault="00877E38" w:rsidP="00877E38">
      <w:pPr>
        <w:jc w:val="both"/>
        <w:rPr>
          <w:bCs/>
        </w:rPr>
      </w:pPr>
      <w:r w:rsidRPr="00877E38">
        <w:rPr>
          <w:bCs/>
        </w:rPr>
        <w:t xml:space="preserve">Within the </w:t>
      </w:r>
      <w:r w:rsidRPr="00877E38">
        <w:rPr>
          <w:b/>
          <w:bCs/>
        </w:rPr>
        <w:t>ABMPD Resource and Reward Loop (RRL)</w:t>
      </w:r>
      <w:r w:rsidRPr="00877E38">
        <w:rPr>
          <w:bCs/>
        </w:rPr>
        <w:t xml:space="preserve">, the </w:t>
      </w:r>
      <w:r w:rsidRPr="00877E38">
        <w:rPr>
          <w:b/>
          <w:bCs/>
        </w:rPr>
        <w:t>Reward and Heroic Recognition System (RHRS)</w:t>
      </w:r>
      <w:r w:rsidRPr="00877E38">
        <w:rPr>
          <w:bCs/>
        </w:rPr>
        <w:t xml:space="preserve"> serves as the </w:t>
      </w:r>
      <w:r w:rsidRPr="00877E38">
        <w:rPr>
          <w:b/>
          <w:bCs/>
        </w:rPr>
        <w:t>validation and motivational engine</w:t>
      </w:r>
      <w:r w:rsidRPr="00877E38">
        <w:rPr>
          <w:bCs/>
        </w:rPr>
        <w:t xml:space="preserve"> — transforming moral achievement into leadership opportunity and social inspiration. More than a system of awards, the RHRS functions as a </w:t>
      </w:r>
      <w:r w:rsidRPr="00877E38">
        <w:rPr>
          <w:b/>
          <w:bCs/>
        </w:rPr>
        <w:t>mechanism of moral verification</w:t>
      </w:r>
      <w:r w:rsidRPr="00877E38">
        <w:rPr>
          <w:bCs/>
        </w:rPr>
        <w:t>, where acts of heroism, integrity, and civic service are formally documented, evaluated, and elevated as models of national virtue.</w:t>
      </w:r>
    </w:p>
    <w:p w14:paraId="16E18505" w14:textId="77777777" w:rsidR="00877E38" w:rsidRPr="00877E38" w:rsidRDefault="00877E38" w:rsidP="00877E38">
      <w:pPr>
        <w:jc w:val="both"/>
        <w:rPr>
          <w:bCs/>
        </w:rPr>
      </w:pPr>
      <w:r w:rsidRPr="00877E38">
        <w:rPr>
          <w:bCs/>
        </w:rPr>
        <w:t xml:space="preserve">Each recognition conferred under the RHRS represents not merely honor but </w:t>
      </w:r>
      <w:r w:rsidRPr="00877E38">
        <w:rPr>
          <w:b/>
          <w:bCs/>
        </w:rPr>
        <w:t>validated moral data</w:t>
      </w:r>
      <w:r w:rsidRPr="00877E38">
        <w:rPr>
          <w:bCs/>
        </w:rPr>
        <w:t xml:space="preserve"> — feeding into the broader </w:t>
      </w:r>
      <w:r w:rsidRPr="00877E38">
        <w:rPr>
          <w:b/>
          <w:bCs/>
        </w:rPr>
        <w:t>Monitoring, Evaluation, and Learning (MEL)</w:t>
      </w:r>
      <w:r w:rsidRPr="00877E38">
        <w:rPr>
          <w:bCs/>
        </w:rPr>
        <w:t xml:space="preserve"> system. This ensures that every recognition is evidence-based and grounded in authentic moral performance. Awardees and honorees are then integrated into </w:t>
      </w:r>
      <w:r w:rsidRPr="00877E38">
        <w:rPr>
          <w:b/>
          <w:bCs/>
        </w:rPr>
        <w:t>leadership certification tracks and succession planning frameworks</w:t>
      </w:r>
      <w:r w:rsidRPr="00877E38">
        <w:rPr>
          <w:bCs/>
        </w:rPr>
        <w:t xml:space="preserve"> under </w:t>
      </w:r>
      <w:r w:rsidRPr="00877E38">
        <w:rPr>
          <w:b/>
          <w:bCs/>
        </w:rPr>
        <w:t>Cycle 4 (Leadership and Governance)</w:t>
      </w:r>
      <w:r w:rsidRPr="00877E38">
        <w:rPr>
          <w:bCs/>
        </w:rPr>
        <w:t>, ensuring that virtue is institutionalized as a criterion for leadership advancement.</w:t>
      </w:r>
    </w:p>
    <w:p w14:paraId="64B8CFFB" w14:textId="77777777" w:rsidR="00877E38" w:rsidRPr="00877E38" w:rsidRDefault="00877E38" w:rsidP="00877E38">
      <w:pPr>
        <w:jc w:val="both"/>
        <w:rPr>
          <w:bCs/>
        </w:rPr>
      </w:pPr>
      <w:r w:rsidRPr="00877E38">
        <w:rPr>
          <w:bCs/>
        </w:rPr>
        <w:t xml:space="preserve">In this way, recognition under ABMPD becomes both </w:t>
      </w:r>
      <w:r w:rsidRPr="00877E38">
        <w:rPr>
          <w:b/>
          <w:bCs/>
        </w:rPr>
        <w:t>symbolic and functional</w:t>
      </w:r>
      <w:r w:rsidRPr="00877E38">
        <w:rPr>
          <w:bCs/>
        </w:rPr>
        <w:t xml:space="preserve"> — symbolic as a public affirmation of moral excellence, and functional as a mechanism for identifying and empowering </w:t>
      </w:r>
      <w:r w:rsidRPr="00877E38">
        <w:rPr>
          <w:b/>
          <w:bCs/>
        </w:rPr>
        <w:t>morally credible leaders</w:t>
      </w:r>
      <w:r w:rsidRPr="00877E38">
        <w:rPr>
          <w:bCs/>
        </w:rPr>
        <w:t xml:space="preserve">. The RHRS thus anchors the moral economy of trust and legitimacy, ensuring that leadership is not inherited by position or privilege, but </w:t>
      </w:r>
      <w:r w:rsidRPr="00877E38">
        <w:rPr>
          <w:b/>
          <w:bCs/>
        </w:rPr>
        <w:t>earned through service, sacrifice, and sustained moral consistency</w:t>
      </w:r>
      <w:r w:rsidRPr="00877E38">
        <w:rPr>
          <w:bCs/>
        </w:rPr>
        <w:t>.</w:t>
      </w:r>
    </w:p>
    <w:p w14:paraId="210FAEBF" w14:textId="77777777" w:rsidR="00877E38" w:rsidRPr="00877E38" w:rsidRDefault="00000000" w:rsidP="00877E38">
      <w:pPr>
        <w:jc w:val="both"/>
        <w:rPr>
          <w:bCs/>
        </w:rPr>
      </w:pPr>
      <w:r>
        <w:rPr>
          <w:bCs/>
        </w:rPr>
        <w:pict w14:anchorId="7E044295">
          <v:rect id="_x0000_i1578" style="width:0;height:1.5pt" o:hralign="center" o:hrstd="t" o:hr="t" fillcolor="#a0a0a0" stroked="f"/>
        </w:pict>
      </w:r>
    </w:p>
    <w:p w14:paraId="71AF91B4" w14:textId="77777777" w:rsidR="00877E38" w:rsidRPr="00877E38" w:rsidRDefault="00877E38" w:rsidP="007C591B">
      <w:pPr>
        <w:pStyle w:val="Heading9"/>
      </w:pPr>
      <w:r w:rsidRPr="00877E38">
        <w:t>3.2. Leadership Incentive Pathways</w:t>
      </w:r>
    </w:p>
    <w:p w14:paraId="777588B2" w14:textId="77777777" w:rsidR="00877E38" w:rsidRPr="00877E38" w:rsidRDefault="00877E38" w:rsidP="00877E38">
      <w:pPr>
        <w:jc w:val="both"/>
        <w:rPr>
          <w:bCs/>
        </w:rPr>
      </w:pPr>
      <w:r w:rsidRPr="00877E38">
        <w:rPr>
          <w:bCs/>
        </w:rPr>
        <w:t xml:space="preserve">The ABMPD leadership framework translates RHRS achievements into </w:t>
      </w:r>
      <w:r w:rsidRPr="00877E38">
        <w:rPr>
          <w:b/>
          <w:bCs/>
        </w:rPr>
        <w:t>structured incentive pathways</w:t>
      </w:r>
      <w:r w:rsidRPr="00877E38">
        <w:rPr>
          <w:bCs/>
        </w:rPr>
        <w:t xml:space="preserve"> designed to nurture and promote leaders who embody the ideals of </w:t>
      </w:r>
      <w:r w:rsidRPr="00877E38">
        <w:rPr>
          <w:bCs/>
          <w:i/>
          <w:iCs/>
        </w:rPr>
        <w:t xml:space="preserve">Puso at </w:t>
      </w:r>
      <w:proofErr w:type="spellStart"/>
      <w:r w:rsidRPr="00877E38">
        <w:rPr>
          <w:bCs/>
          <w:i/>
          <w:iCs/>
        </w:rPr>
        <w:t>Dangál</w:t>
      </w:r>
      <w:proofErr w:type="spellEnd"/>
      <w:r w:rsidRPr="00877E38">
        <w:rPr>
          <w:bCs/>
        </w:rPr>
        <w:t xml:space="preserve">. Individuals validated through RHRS data are prioritized as candidates for </w:t>
      </w:r>
      <w:r w:rsidRPr="00877E38">
        <w:rPr>
          <w:b/>
          <w:bCs/>
        </w:rPr>
        <w:t>promotion, civic endorsement, and leadership succession</w:t>
      </w:r>
      <w:r w:rsidRPr="00877E38">
        <w:rPr>
          <w:bCs/>
        </w:rPr>
        <w:t xml:space="preserve"> across partner institutions — from community organizations to public offices.</w:t>
      </w:r>
    </w:p>
    <w:p w14:paraId="7309FA7D" w14:textId="77777777" w:rsidR="00877E38" w:rsidRPr="00877E38" w:rsidRDefault="00877E38" w:rsidP="00877E38">
      <w:pPr>
        <w:jc w:val="both"/>
        <w:rPr>
          <w:bCs/>
        </w:rPr>
      </w:pPr>
      <w:r w:rsidRPr="00877E38">
        <w:rPr>
          <w:bCs/>
        </w:rPr>
        <w:t xml:space="preserve">The </w:t>
      </w:r>
      <w:r w:rsidRPr="00877E38">
        <w:rPr>
          <w:b/>
          <w:bCs/>
        </w:rPr>
        <w:t>Leadership Incentive Pathway</w:t>
      </w:r>
      <w:r w:rsidRPr="00877E38">
        <w:rPr>
          <w:bCs/>
        </w:rPr>
        <w:t xml:space="preserve"> is guided by three interlinked criteria:</w:t>
      </w:r>
    </w:p>
    <w:p w14:paraId="60DB87EB" w14:textId="77777777" w:rsidR="00877E38" w:rsidRPr="00877E38" w:rsidRDefault="00877E38" w:rsidP="008D251F">
      <w:pPr>
        <w:numPr>
          <w:ilvl w:val="0"/>
          <w:numId w:val="443"/>
        </w:numPr>
        <w:jc w:val="both"/>
        <w:rPr>
          <w:bCs/>
        </w:rPr>
      </w:pPr>
      <w:r w:rsidRPr="00877E38">
        <w:rPr>
          <w:b/>
          <w:bCs/>
        </w:rPr>
        <w:t>Sustained moral consistency</w:t>
      </w:r>
      <w:r w:rsidRPr="00877E38">
        <w:rPr>
          <w:bCs/>
        </w:rPr>
        <w:t xml:space="preserve"> — demonstrated through repeated validation in RHRS and MEL records.</w:t>
      </w:r>
    </w:p>
    <w:p w14:paraId="60FA1B9C" w14:textId="77777777" w:rsidR="00877E38" w:rsidRPr="00877E38" w:rsidRDefault="00877E38" w:rsidP="008D251F">
      <w:pPr>
        <w:numPr>
          <w:ilvl w:val="0"/>
          <w:numId w:val="443"/>
        </w:numPr>
        <w:jc w:val="both"/>
        <w:rPr>
          <w:bCs/>
        </w:rPr>
      </w:pPr>
      <w:r w:rsidRPr="00877E38">
        <w:rPr>
          <w:b/>
          <w:bCs/>
        </w:rPr>
        <w:lastRenderedPageBreak/>
        <w:t>Civic contribution and public service impact</w:t>
      </w:r>
      <w:r w:rsidRPr="00877E38">
        <w:rPr>
          <w:bCs/>
        </w:rPr>
        <w:t xml:space="preserve"> — measured through tangible community outcomes and ethical governance practices.</w:t>
      </w:r>
    </w:p>
    <w:p w14:paraId="76021652" w14:textId="77777777" w:rsidR="00877E38" w:rsidRPr="00877E38" w:rsidRDefault="00877E38" w:rsidP="008D251F">
      <w:pPr>
        <w:numPr>
          <w:ilvl w:val="0"/>
          <w:numId w:val="443"/>
        </w:numPr>
        <w:jc w:val="both"/>
        <w:rPr>
          <w:bCs/>
        </w:rPr>
      </w:pPr>
      <w:r w:rsidRPr="00877E38">
        <w:rPr>
          <w:b/>
          <w:bCs/>
        </w:rPr>
        <w:t>Virtue-based influence</w:t>
      </w:r>
      <w:r w:rsidRPr="00877E38">
        <w:rPr>
          <w:bCs/>
        </w:rPr>
        <w:t xml:space="preserve"> — the ability to inspire others through lived example and moral authority.</w:t>
      </w:r>
    </w:p>
    <w:p w14:paraId="491F4226" w14:textId="77777777" w:rsidR="00877E38" w:rsidRPr="00877E38" w:rsidRDefault="00877E38" w:rsidP="00877E38">
      <w:pPr>
        <w:jc w:val="both"/>
        <w:rPr>
          <w:bCs/>
        </w:rPr>
      </w:pPr>
      <w:r w:rsidRPr="00877E38">
        <w:rPr>
          <w:bCs/>
        </w:rPr>
        <w:t xml:space="preserve">Those who meet these criteria enter the </w:t>
      </w:r>
      <w:r w:rsidRPr="00877E38">
        <w:rPr>
          <w:b/>
          <w:bCs/>
        </w:rPr>
        <w:t>Moral Leadership Pipeline</w:t>
      </w:r>
      <w:r w:rsidRPr="00877E38">
        <w:rPr>
          <w:bCs/>
        </w:rPr>
        <w:t xml:space="preserve">, where they receive mentorship, capacity-building opportunities, and public visibility as agents of transformation. Through this system, recognition ceases to be a terminal reward; instead, it becomes a </w:t>
      </w:r>
      <w:r w:rsidRPr="00877E38">
        <w:rPr>
          <w:b/>
          <w:bCs/>
        </w:rPr>
        <w:t>moral multiplier</w:t>
      </w:r>
      <w:r w:rsidRPr="00877E38">
        <w:rPr>
          <w:bCs/>
        </w:rPr>
        <w:t xml:space="preserve"> — inspiring others to emulate validated virtue and engage in their own acts of service and integrity.</w:t>
      </w:r>
    </w:p>
    <w:p w14:paraId="4F39771B" w14:textId="77777777" w:rsidR="00877E38" w:rsidRPr="00877E38" w:rsidRDefault="00877E38" w:rsidP="00877E38">
      <w:pPr>
        <w:jc w:val="both"/>
        <w:rPr>
          <w:bCs/>
        </w:rPr>
      </w:pPr>
      <w:r w:rsidRPr="00877E38">
        <w:rPr>
          <w:bCs/>
        </w:rPr>
        <w:t xml:space="preserve">Each recognized leader thus contributes not only personal excellence but also </w:t>
      </w:r>
      <w:r w:rsidRPr="00877E38">
        <w:rPr>
          <w:b/>
          <w:bCs/>
        </w:rPr>
        <w:t>collective moral contagion</w:t>
      </w:r>
      <w:r w:rsidRPr="00877E38">
        <w:rPr>
          <w:bCs/>
        </w:rPr>
        <w:t>, spreading the ethic of heroism across families, organizations, and communities.</w:t>
      </w:r>
    </w:p>
    <w:p w14:paraId="6A9B35B3" w14:textId="77777777" w:rsidR="00877E38" w:rsidRPr="00877E38" w:rsidRDefault="00000000" w:rsidP="00877E38">
      <w:pPr>
        <w:jc w:val="both"/>
        <w:rPr>
          <w:bCs/>
        </w:rPr>
      </w:pPr>
      <w:r>
        <w:rPr>
          <w:bCs/>
        </w:rPr>
        <w:pict w14:anchorId="047B53A8">
          <v:rect id="_x0000_i1579" style="width:0;height:1.5pt" o:hralign="center" o:hrstd="t" o:hr="t" fillcolor="#a0a0a0" stroked="f"/>
        </w:pict>
      </w:r>
    </w:p>
    <w:p w14:paraId="5F680DA2" w14:textId="77777777" w:rsidR="00877E38" w:rsidRPr="00877E38" w:rsidRDefault="00877E38" w:rsidP="007C591B">
      <w:pPr>
        <w:pStyle w:val="Heading9"/>
      </w:pPr>
      <w:r w:rsidRPr="00877E38">
        <w:t>3.3. Motivation and Civic Continuity</w:t>
      </w:r>
    </w:p>
    <w:p w14:paraId="35DFF87D" w14:textId="77777777" w:rsidR="00877E38" w:rsidRPr="00877E38" w:rsidRDefault="00877E38" w:rsidP="00877E38">
      <w:pPr>
        <w:jc w:val="both"/>
        <w:rPr>
          <w:bCs/>
        </w:rPr>
      </w:pPr>
      <w:r w:rsidRPr="00877E38">
        <w:rPr>
          <w:bCs/>
        </w:rPr>
        <w:t xml:space="preserve">In the broader moral ecosystem of ABMPD, recognition plays a </w:t>
      </w:r>
      <w:r w:rsidRPr="00877E38">
        <w:rPr>
          <w:b/>
          <w:bCs/>
        </w:rPr>
        <w:t>vital role in sustaining civic motivation</w:t>
      </w:r>
      <w:r w:rsidRPr="00877E38">
        <w:rPr>
          <w:bCs/>
        </w:rPr>
        <w:t xml:space="preserve"> and preventing moral fatigue. Continuous acknowledgment of virtue reaffirms the belief that ethical living is not only spiritually noble but also </w:t>
      </w:r>
      <w:r w:rsidRPr="00877E38">
        <w:rPr>
          <w:b/>
          <w:bCs/>
        </w:rPr>
        <w:t>socially and materially rewarding</w:t>
      </w:r>
      <w:r w:rsidRPr="00877E38">
        <w:rPr>
          <w:bCs/>
        </w:rPr>
        <w:t xml:space="preserve">. The RHRS thus functions as a </w:t>
      </w:r>
      <w:r w:rsidRPr="00877E38">
        <w:rPr>
          <w:b/>
          <w:bCs/>
        </w:rPr>
        <w:t>renewal mechanism</w:t>
      </w:r>
      <w:r w:rsidRPr="00877E38">
        <w:rPr>
          <w:bCs/>
        </w:rPr>
        <w:t>, continuously revitalizing the moral energy of communities and institutions.</w:t>
      </w:r>
    </w:p>
    <w:p w14:paraId="6C4C97D1" w14:textId="77777777" w:rsidR="00877E38" w:rsidRPr="00877E38" w:rsidRDefault="00877E38" w:rsidP="00877E38">
      <w:pPr>
        <w:jc w:val="both"/>
        <w:rPr>
          <w:bCs/>
        </w:rPr>
      </w:pPr>
      <w:r w:rsidRPr="00877E38">
        <w:rPr>
          <w:bCs/>
        </w:rPr>
        <w:t xml:space="preserve">Public ceremonies, digital leaderboards, and local honors systems serve as touchpoints of moral celebration — reminding citizens that every act of good governance, honesty, and compassion contributes to the nation’s moral capital. These acts of recognition build </w:t>
      </w:r>
      <w:r w:rsidRPr="00877E38">
        <w:rPr>
          <w:b/>
          <w:bCs/>
        </w:rPr>
        <w:t>momentum for continuity</w:t>
      </w:r>
      <w:r w:rsidRPr="00877E38">
        <w:rPr>
          <w:bCs/>
        </w:rPr>
        <w:t>, ensuring that moral enthusiasm does not wane after initial formation or community engagement.</w:t>
      </w:r>
    </w:p>
    <w:p w14:paraId="516926E9" w14:textId="77777777" w:rsidR="00877E38" w:rsidRPr="00877E38" w:rsidRDefault="00877E38" w:rsidP="00877E38">
      <w:pPr>
        <w:jc w:val="both"/>
        <w:rPr>
          <w:bCs/>
        </w:rPr>
      </w:pPr>
      <w:r w:rsidRPr="00877E38">
        <w:rPr>
          <w:bCs/>
        </w:rPr>
        <w:t xml:space="preserve">Ultimately, leadership recognition completes the </w:t>
      </w:r>
      <w:r w:rsidRPr="00877E38">
        <w:rPr>
          <w:b/>
          <w:bCs/>
        </w:rPr>
        <w:t>Resource and Reward Loop</w:t>
      </w:r>
      <w:r w:rsidRPr="00877E38">
        <w:rPr>
          <w:bCs/>
        </w:rPr>
        <w:t xml:space="preserve"> through a seamless moral feedback process:</w:t>
      </w:r>
    </w:p>
    <w:p w14:paraId="4A068765" w14:textId="77777777" w:rsidR="00877E38" w:rsidRPr="00877E38" w:rsidRDefault="00877E38" w:rsidP="00877E38">
      <w:pPr>
        <w:jc w:val="both"/>
        <w:rPr>
          <w:bCs/>
        </w:rPr>
      </w:pPr>
      <w:r w:rsidRPr="00877E38">
        <w:rPr>
          <w:b/>
          <w:bCs/>
        </w:rPr>
        <w:t>Moral action → Validation → Leadership elevation → Renewed moral action.</w:t>
      </w:r>
    </w:p>
    <w:p w14:paraId="778503DB" w14:textId="77777777" w:rsidR="00877E38" w:rsidRDefault="00877E38" w:rsidP="00877E38">
      <w:pPr>
        <w:jc w:val="both"/>
        <w:rPr>
          <w:bCs/>
        </w:rPr>
      </w:pPr>
      <w:r w:rsidRPr="00877E38">
        <w:rPr>
          <w:bCs/>
        </w:rPr>
        <w:t xml:space="preserve">Through this cycle, the ABMPD transforms recognition into </w:t>
      </w:r>
      <w:r w:rsidRPr="00877E38">
        <w:rPr>
          <w:b/>
          <w:bCs/>
        </w:rPr>
        <w:t>a living moral economy</w:t>
      </w:r>
      <w:r w:rsidRPr="00877E38">
        <w:rPr>
          <w:bCs/>
        </w:rPr>
        <w:t>, where every virtuous act generates renewed commitment, and every leader becomes both a product and a catalyst of ongoing national moral transformation.</w:t>
      </w:r>
    </w:p>
    <w:p w14:paraId="2949EE24" w14:textId="329668CB" w:rsidR="007C591B" w:rsidRDefault="00000000" w:rsidP="00877E38">
      <w:pPr>
        <w:jc w:val="both"/>
        <w:rPr>
          <w:bCs/>
        </w:rPr>
      </w:pPr>
      <w:r>
        <w:rPr>
          <w:szCs w:val="24"/>
        </w:rPr>
        <w:pict w14:anchorId="1441924E">
          <v:rect id="_x0000_i1580" style="width:0;height:1.5pt" o:hralign="center" o:hrstd="t" o:hr="t" fillcolor="#a0a0a0" stroked="f"/>
        </w:pict>
      </w:r>
    </w:p>
    <w:p w14:paraId="58E6A1D9" w14:textId="4172C6EE" w:rsidR="007C591B" w:rsidRPr="007C591B" w:rsidRDefault="007C591B" w:rsidP="007C591B">
      <w:pPr>
        <w:rPr>
          <w:b/>
          <w:bCs/>
          <w:szCs w:val="24"/>
        </w:rPr>
      </w:pPr>
      <w:r>
        <w:rPr>
          <w:b/>
          <w:bCs/>
          <w:szCs w:val="24"/>
        </w:rPr>
        <w:t xml:space="preserve">In </w:t>
      </w:r>
      <w:r w:rsidRPr="007C591B">
        <w:rPr>
          <w:b/>
          <w:bCs/>
          <w:szCs w:val="24"/>
        </w:rPr>
        <w:t xml:space="preserve">Summary: </w:t>
      </w:r>
    </w:p>
    <w:p w14:paraId="22DBE9FC" w14:textId="77777777" w:rsidR="007C591B" w:rsidRPr="007C591B" w:rsidRDefault="007C591B" w:rsidP="007C591B">
      <w:pPr>
        <w:jc w:val="both"/>
        <w:rPr>
          <w:szCs w:val="24"/>
        </w:rPr>
      </w:pPr>
      <w:r w:rsidRPr="007C591B">
        <w:rPr>
          <w:szCs w:val="24"/>
        </w:rPr>
        <w:t xml:space="preserve">The </w:t>
      </w:r>
      <w:r w:rsidRPr="007C591B">
        <w:rPr>
          <w:b/>
          <w:bCs/>
          <w:szCs w:val="24"/>
        </w:rPr>
        <w:t>Leadership and Recognition Incentives</w:t>
      </w:r>
      <w:r w:rsidRPr="007C591B">
        <w:rPr>
          <w:szCs w:val="24"/>
        </w:rPr>
        <w:t xml:space="preserve"> system serves as the </w:t>
      </w:r>
      <w:r w:rsidRPr="007C591B">
        <w:rPr>
          <w:b/>
          <w:bCs/>
          <w:szCs w:val="24"/>
        </w:rPr>
        <w:t>moral validation and motivational core</w:t>
      </w:r>
      <w:r w:rsidRPr="007C591B">
        <w:rPr>
          <w:szCs w:val="24"/>
        </w:rPr>
        <w:t xml:space="preserve"> of the ABMPD framework, ensuring that virtuous leadership is both </w:t>
      </w:r>
      <w:r w:rsidRPr="007C591B">
        <w:rPr>
          <w:szCs w:val="24"/>
        </w:rPr>
        <w:lastRenderedPageBreak/>
        <w:t xml:space="preserve">honored and sustained. Through the </w:t>
      </w:r>
      <w:r w:rsidRPr="007C591B">
        <w:rPr>
          <w:b/>
          <w:bCs/>
          <w:szCs w:val="24"/>
        </w:rPr>
        <w:t>Reward and Heroic Recognition System (RHRS)</w:t>
      </w:r>
      <w:r w:rsidRPr="007C591B">
        <w:rPr>
          <w:szCs w:val="24"/>
        </w:rPr>
        <w:t xml:space="preserve">, moral excellence is formally recognized, linking individual virtue to leadership certification, civic advancement, and community influence. This mechanism transforms recognition from mere acknowledgment into a </w:t>
      </w:r>
      <w:r w:rsidRPr="007C591B">
        <w:rPr>
          <w:b/>
          <w:bCs/>
          <w:szCs w:val="24"/>
        </w:rPr>
        <w:t>leadership multiplier</w:t>
      </w:r>
      <w:r w:rsidRPr="007C591B">
        <w:rPr>
          <w:szCs w:val="24"/>
        </w:rPr>
        <w:t xml:space="preserve"> — inspiring others to emulate validated integrity and reinforcing the culture of ethical service.</w:t>
      </w:r>
    </w:p>
    <w:p w14:paraId="69AC2E74" w14:textId="77777777" w:rsidR="007C591B" w:rsidRPr="007C591B" w:rsidRDefault="007C591B" w:rsidP="007C591B">
      <w:pPr>
        <w:jc w:val="both"/>
        <w:rPr>
          <w:szCs w:val="24"/>
        </w:rPr>
      </w:pPr>
      <w:r w:rsidRPr="007C591B">
        <w:rPr>
          <w:szCs w:val="24"/>
        </w:rPr>
        <w:t xml:space="preserve">By integrating data-driven validation, leadership succession, and community recognition, the system sustains </w:t>
      </w:r>
      <w:r w:rsidRPr="007C591B">
        <w:rPr>
          <w:b/>
          <w:bCs/>
          <w:szCs w:val="24"/>
        </w:rPr>
        <w:t>moral motivation and civic continuity</w:t>
      </w:r>
      <w:r w:rsidRPr="007C591B">
        <w:rPr>
          <w:szCs w:val="24"/>
        </w:rPr>
        <w:t xml:space="preserve">, preventing moral fatigue and ensuring that ethical living remains visibly rewarding. Ultimately, this cycle of </w:t>
      </w:r>
      <w:r w:rsidRPr="007C591B">
        <w:rPr>
          <w:b/>
          <w:bCs/>
          <w:szCs w:val="24"/>
        </w:rPr>
        <w:t>moral action → validation → leadership → renewed moral action</w:t>
      </w:r>
      <w:r w:rsidRPr="007C591B">
        <w:rPr>
          <w:szCs w:val="24"/>
        </w:rPr>
        <w:t xml:space="preserve"> creates a self-reinforcing network of credible, value-driven leaders who embody the ABMPD vision of </w:t>
      </w:r>
      <w:r w:rsidRPr="007C591B">
        <w:rPr>
          <w:b/>
          <w:bCs/>
          <w:szCs w:val="24"/>
        </w:rPr>
        <w:t xml:space="preserve">“Bayanihan ng </w:t>
      </w:r>
      <w:proofErr w:type="spellStart"/>
      <w:r w:rsidRPr="007C591B">
        <w:rPr>
          <w:b/>
          <w:bCs/>
          <w:szCs w:val="24"/>
        </w:rPr>
        <w:t>mga</w:t>
      </w:r>
      <w:proofErr w:type="spellEnd"/>
      <w:r w:rsidRPr="007C591B">
        <w:rPr>
          <w:b/>
          <w:bCs/>
          <w:szCs w:val="24"/>
        </w:rPr>
        <w:t xml:space="preserve"> </w:t>
      </w:r>
      <w:proofErr w:type="spellStart"/>
      <w:r w:rsidRPr="007C591B">
        <w:rPr>
          <w:b/>
          <w:bCs/>
          <w:szCs w:val="24"/>
        </w:rPr>
        <w:t>Bayaning</w:t>
      </w:r>
      <w:proofErr w:type="spellEnd"/>
      <w:r w:rsidRPr="007C591B">
        <w:rPr>
          <w:b/>
          <w:bCs/>
          <w:szCs w:val="24"/>
        </w:rPr>
        <w:t xml:space="preserve"> may Puso at </w:t>
      </w:r>
      <w:proofErr w:type="spellStart"/>
      <w:r w:rsidRPr="007C591B">
        <w:rPr>
          <w:b/>
          <w:bCs/>
          <w:szCs w:val="24"/>
        </w:rPr>
        <w:t>Dangál</w:t>
      </w:r>
      <w:proofErr w:type="spellEnd"/>
      <w:r w:rsidRPr="007C591B">
        <w:rPr>
          <w:b/>
          <w:bCs/>
          <w:szCs w:val="24"/>
        </w:rPr>
        <w:t>.”</w:t>
      </w:r>
    </w:p>
    <w:p w14:paraId="3B3E021B" w14:textId="0D7F040A" w:rsidR="00877E38" w:rsidRPr="00877E38" w:rsidRDefault="00000000" w:rsidP="00877E38">
      <w:pPr>
        <w:rPr>
          <w:bCs/>
        </w:rPr>
      </w:pPr>
      <w:r>
        <w:rPr>
          <w:szCs w:val="24"/>
        </w:rPr>
        <w:pict w14:anchorId="54E398AE">
          <v:rect id="_x0000_i1581" style="width:0;height:1.5pt" o:hralign="center" o:hrstd="t" o:hr="t" fillcolor="#a0a0a0" stroked="f"/>
        </w:pict>
      </w:r>
    </w:p>
    <w:p w14:paraId="15BEAACB" w14:textId="40881260" w:rsidR="00877E38" w:rsidRDefault="00877E38" w:rsidP="00877E38">
      <w:pPr>
        <w:pStyle w:val="Heading8"/>
      </w:pPr>
      <w:r w:rsidRPr="00877E38">
        <w:rPr>
          <w:bCs/>
        </w:rPr>
        <w:t>4. Moral Economy Framework</w:t>
      </w:r>
    </w:p>
    <w:p w14:paraId="4EAAF959" w14:textId="17ACF229" w:rsidR="00877E38" w:rsidRPr="005313C4" w:rsidRDefault="00877E38" w:rsidP="00877E38">
      <w:pPr>
        <w:pStyle w:val="Heading9"/>
      </w:pPr>
      <w:r w:rsidRPr="00877E38">
        <w:t>4.1. Conceptual Foundation</w:t>
      </w:r>
    </w:p>
    <w:p w14:paraId="585EBC52" w14:textId="77777777" w:rsidR="00877E38" w:rsidRPr="00877E38" w:rsidRDefault="00877E38" w:rsidP="00877E38">
      <w:pPr>
        <w:jc w:val="both"/>
        <w:rPr>
          <w:bCs/>
        </w:rPr>
      </w:pPr>
      <w:r w:rsidRPr="00877E38">
        <w:rPr>
          <w:bCs/>
        </w:rPr>
        <w:t xml:space="preserve">The </w:t>
      </w:r>
      <w:r w:rsidRPr="00877E38">
        <w:rPr>
          <w:b/>
          <w:bCs/>
        </w:rPr>
        <w:t>Moral Economy Framework</w:t>
      </w:r>
      <w:r w:rsidRPr="00877E38">
        <w:rPr>
          <w:bCs/>
        </w:rPr>
        <w:t xml:space="preserve"> of the </w:t>
      </w:r>
      <w:r w:rsidRPr="00877E38">
        <w:rPr>
          <w:bCs/>
          <w:i/>
          <w:iCs/>
        </w:rPr>
        <w:t xml:space="preserve">Ang </w:t>
      </w:r>
      <w:proofErr w:type="spellStart"/>
      <w:r w:rsidRPr="00877E38">
        <w:rPr>
          <w:bCs/>
          <w:i/>
          <w:iCs/>
        </w:rPr>
        <w:t>Bayaning</w:t>
      </w:r>
      <w:proofErr w:type="spellEnd"/>
      <w:r w:rsidRPr="00877E38">
        <w:rPr>
          <w:bCs/>
          <w:i/>
          <w:iCs/>
        </w:rPr>
        <w:t xml:space="preserve"> may Puso at </w:t>
      </w:r>
      <w:proofErr w:type="spellStart"/>
      <w:r w:rsidRPr="00877E38">
        <w:rPr>
          <w:bCs/>
          <w:i/>
          <w:iCs/>
        </w:rPr>
        <w:t>Dangál</w:t>
      </w:r>
      <w:proofErr w:type="spellEnd"/>
      <w:r w:rsidRPr="00877E38">
        <w:rPr>
          <w:bCs/>
          <w:i/>
          <w:iCs/>
        </w:rPr>
        <w:t xml:space="preserve"> – Moral Recovery Program (ABMPD–MRP)</w:t>
      </w:r>
      <w:r w:rsidRPr="00877E38">
        <w:rPr>
          <w:bCs/>
        </w:rPr>
        <w:t xml:space="preserve"> establishes the foundational belief that </w:t>
      </w:r>
      <w:r w:rsidRPr="00877E38">
        <w:rPr>
          <w:b/>
          <w:bCs/>
        </w:rPr>
        <w:t>ethical behavior is not separate from economic growth</w:t>
      </w:r>
      <w:r w:rsidRPr="00877E38">
        <w:rPr>
          <w:bCs/>
        </w:rPr>
        <w:t xml:space="preserve">, but rather its most essential catalyst. Within this framework, </w:t>
      </w:r>
      <w:r w:rsidRPr="00877E38">
        <w:rPr>
          <w:b/>
          <w:bCs/>
        </w:rPr>
        <w:t>moral integrity, civic accountability, and productive diligence</w:t>
      </w:r>
      <w:r w:rsidRPr="00877E38">
        <w:rPr>
          <w:bCs/>
        </w:rPr>
        <w:t xml:space="preserve"> are recognized as renewable assets that generate both social and material prosperity.</w:t>
      </w:r>
    </w:p>
    <w:p w14:paraId="456B8AC1" w14:textId="77777777" w:rsidR="00877E38" w:rsidRPr="00877E38" w:rsidRDefault="00877E38" w:rsidP="00877E38">
      <w:pPr>
        <w:jc w:val="both"/>
        <w:rPr>
          <w:bCs/>
        </w:rPr>
      </w:pPr>
      <w:r w:rsidRPr="00877E38">
        <w:rPr>
          <w:bCs/>
        </w:rPr>
        <w:t xml:space="preserve">ABMPD defines the </w:t>
      </w:r>
      <w:r w:rsidRPr="00877E38">
        <w:rPr>
          <w:bCs/>
          <w:i/>
          <w:iCs/>
        </w:rPr>
        <w:t>Moral Economy</w:t>
      </w:r>
      <w:r w:rsidRPr="00877E38">
        <w:rPr>
          <w:bCs/>
        </w:rPr>
        <w:t xml:space="preserve"> as an </w:t>
      </w:r>
      <w:r w:rsidRPr="00877E38">
        <w:rPr>
          <w:b/>
          <w:bCs/>
        </w:rPr>
        <w:t>integrated ecosystem</w:t>
      </w:r>
      <w:r w:rsidRPr="00877E38">
        <w:rPr>
          <w:bCs/>
        </w:rPr>
        <w:t xml:space="preserve"> where virtue and value coexist — a societal model in which </w:t>
      </w:r>
      <w:r w:rsidRPr="00877E38">
        <w:rPr>
          <w:b/>
          <w:bCs/>
        </w:rPr>
        <w:t>honesty enhances productivity</w:t>
      </w:r>
      <w:r w:rsidRPr="00877E38">
        <w:rPr>
          <w:bCs/>
        </w:rPr>
        <w:t xml:space="preserve">, </w:t>
      </w:r>
      <w:r w:rsidRPr="00877E38">
        <w:rPr>
          <w:b/>
          <w:bCs/>
        </w:rPr>
        <w:t>service strengthens sustainability</w:t>
      </w:r>
      <w:r w:rsidRPr="00877E38">
        <w:rPr>
          <w:bCs/>
        </w:rPr>
        <w:t xml:space="preserve">, and </w:t>
      </w:r>
      <w:r w:rsidRPr="00877E38">
        <w:rPr>
          <w:b/>
          <w:bCs/>
        </w:rPr>
        <w:t>good governance builds trust that multiplies economic opportunity</w:t>
      </w:r>
      <w:r w:rsidRPr="00877E38">
        <w:rPr>
          <w:bCs/>
        </w:rPr>
        <w:t xml:space="preserve">. Unlike conventional economic models driven purely by capital and competition, the ABMPD Moral Economy thrives on </w:t>
      </w:r>
      <w:r w:rsidRPr="00877E38">
        <w:rPr>
          <w:b/>
          <w:bCs/>
        </w:rPr>
        <w:t>trust-based exchange</w:t>
      </w:r>
      <w:r w:rsidRPr="00877E38">
        <w:rPr>
          <w:bCs/>
        </w:rPr>
        <w:t xml:space="preserve">, </w:t>
      </w:r>
      <w:r w:rsidRPr="00877E38">
        <w:rPr>
          <w:b/>
          <w:bCs/>
        </w:rPr>
        <w:t>ethical reciprocity</w:t>
      </w:r>
      <w:r w:rsidRPr="00877E38">
        <w:rPr>
          <w:bCs/>
        </w:rPr>
        <w:t xml:space="preserve">, and </w:t>
      </w:r>
      <w:r w:rsidRPr="00877E38">
        <w:rPr>
          <w:b/>
          <w:bCs/>
        </w:rPr>
        <w:t>community solidarity</w:t>
      </w:r>
      <w:r w:rsidRPr="00877E38">
        <w:rPr>
          <w:bCs/>
        </w:rPr>
        <w:t>.</w:t>
      </w:r>
    </w:p>
    <w:p w14:paraId="49B6E1CF" w14:textId="77777777" w:rsidR="00877E38" w:rsidRPr="00877E38" w:rsidRDefault="00877E38" w:rsidP="00877E38">
      <w:pPr>
        <w:jc w:val="both"/>
        <w:rPr>
          <w:bCs/>
        </w:rPr>
      </w:pPr>
      <w:r w:rsidRPr="00877E38">
        <w:rPr>
          <w:bCs/>
        </w:rPr>
        <w:t xml:space="preserve">By aligning </w:t>
      </w:r>
      <w:r w:rsidRPr="00877E38">
        <w:rPr>
          <w:b/>
          <w:bCs/>
        </w:rPr>
        <w:t>moral integrity with productivity</w:t>
      </w:r>
      <w:r w:rsidRPr="00877E38">
        <w:rPr>
          <w:bCs/>
        </w:rPr>
        <w:t xml:space="preserve">, ABMPD transforms ethical conduct into a </w:t>
      </w:r>
      <w:r w:rsidRPr="00877E38">
        <w:rPr>
          <w:b/>
          <w:bCs/>
        </w:rPr>
        <w:t>form of capital</w:t>
      </w:r>
      <w:r w:rsidRPr="00877E38">
        <w:rPr>
          <w:bCs/>
        </w:rPr>
        <w:t xml:space="preserve"> — one that fuels enterprise growth, strengthens livelihood systems, and sustains governance credibility. This relationship redefines national progress: not simply as the accumulation of wealth, but as the </w:t>
      </w:r>
      <w:r w:rsidRPr="00877E38">
        <w:rPr>
          <w:b/>
          <w:bCs/>
        </w:rPr>
        <w:t>institutionalization of righteousness in the economy</w:t>
      </w:r>
      <w:r w:rsidRPr="00877E38">
        <w:rPr>
          <w:bCs/>
        </w:rPr>
        <w:t>. In this light, the Moral Economy becomes the living proof that “</w:t>
      </w:r>
      <w:r w:rsidRPr="00877E38">
        <w:rPr>
          <w:b/>
          <w:bCs/>
        </w:rPr>
        <w:t xml:space="preserve">ang </w:t>
      </w:r>
      <w:proofErr w:type="spellStart"/>
      <w:r w:rsidRPr="00877E38">
        <w:rPr>
          <w:b/>
          <w:bCs/>
        </w:rPr>
        <w:t>dangál</w:t>
      </w:r>
      <w:proofErr w:type="spellEnd"/>
      <w:r w:rsidRPr="00877E38">
        <w:rPr>
          <w:b/>
          <w:bCs/>
        </w:rPr>
        <w:t xml:space="preserve"> ng </w:t>
      </w:r>
      <w:proofErr w:type="spellStart"/>
      <w:r w:rsidRPr="00877E38">
        <w:rPr>
          <w:b/>
          <w:bCs/>
        </w:rPr>
        <w:t>paggawa</w:t>
      </w:r>
      <w:proofErr w:type="spellEnd"/>
      <w:r w:rsidRPr="00877E38">
        <w:rPr>
          <w:b/>
          <w:bCs/>
        </w:rPr>
        <w:t xml:space="preserve"> ay </w:t>
      </w:r>
      <w:proofErr w:type="spellStart"/>
      <w:r w:rsidRPr="00877E38">
        <w:rPr>
          <w:b/>
          <w:bCs/>
        </w:rPr>
        <w:t>dangál</w:t>
      </w:r>
      <w:proofErr w:type="spellEnd"/>
      <w:r w:rsidRPr="00877E38">
        <w:rPr>
          <w:b/>
          <w:bCs/>
        </w:rPr>
        <w:t xml:space="preserve"> ng bayan</w:t>
      </w:r>
      <w:r w:rsidRPr="00877E38">
        <w:rPr>
          <w:bCs/>
        </w:rPr>
        <w:t>” — the dignity of labor reflects the dignity of the nation.</w:t>
      </w:r>
    </w:p>
    <w:p w14:paraId="080197EC" w14:textId="77777777" w:rsidR="00877E38" w:rsidRPr="00877E38" w:rsidRDefault="00000000" w:rsidP="00877E38">
      <w:pPr>
        <w:jc w:val="both"/>
        <w:rPr>
          <w:bCs/>
        </w:rPr>
      </w:pPr>
      <w:r>
        <w:rPr>
          <w:bCs/>
        </w:rPr>
        <w:pict w14:anchorId="47AE34AA">
          <v:rect id="_x0000_i1582" style="width:0;height:1.5pt" o:hralign="center" o:hrstd="t" o:hr="t" fillcolor="#a0a0a0" stroked="f"/>
        </w:pict>
      </w:r>
    </w:p>
    <w:p w14:paraId="402DE46B" w14:textId="77777777" w:rsidR="00877E38" w:rsidRPr="00877E38" w:rsidRDefault="00877E38" w:rsidP="00877E38">
      <w:pPr>
        <w:pStyle w:val="Heading9"/>
      </w:pPr>
      <w:r w:rsidRPr="00877E38">
        <w:lastRenderedPageBreak/>
        <w:t>4.2. Structural Components</w:t>
      </w:r>
    </w:p>
    <w:p w14:paraId="3BA0B2BD" w14:textId="77777777" w:rsidR="00877E38" w:rsidRPr="00877E38" w:rsidRDefault="00877E38" w:rsidP="00877E38">
      <w:pPr>
        <w:jc w:val="both"/>
        <w:rPr>
          <w:bCs/>
        </w:rPr>
      </w:pPr>
      <w:r w:rsidRPr="00877E38">
        <w:rPr>
          <w:bCs/>
        </w:rPr>
        <w:t xml:space="preserve">The </w:t>
      </w:r>
      <w:r w:rsidRPr="00877E38">
        <w:rPr>
          <w:b/>
          <w:bCs/>
        </w:rPr>
        <w:t>Moral Economy</w:t>
      </w:r>
      <w:r w:rsidRPr="00877E38">
        <w:rPr>
          <w:bCs/>
        </w:rPr>
        <w:t xml:space="preserve"> operates through four interdependent pillars, each representing a structural expression of ABMPD’s moral principles translated into economic and social systems:</w:t>
      </w:r>
    </w:p>
    <w:p w14:paraId="1EF5DCA5" w14:textId="77777777" w:rsidR="00877E38" w:rsidRPr="00877E38" w:rsidRDefault="00877E38" w:rsidP="008D251F">
      <w:pPr>
        <w:numPr>
          <w:ilvl w:val="0"/>
          <w:numId w:val="444"/>
        </w:numPr>
        <w:jc w:val="both"/>
        <w:rPr>
          <w:bCs/>
        </w:rPr>
      </w:pPr>
      <w:r w:rsidRPr="00877E38">
        <w:rPr>
          <w:b/>
          <w:bCs/>
        </w:rPr>
        <w:t>Moral Productivity</w:t>
      </w:r>
      <w:r w:rsidRPr="00877E38">
        <w:rPr>
          <w:bCs/>
        </w:rPr>
        <w:t xml:space="preserve"> – This pillar refers to </w:t>
      </w:r>
      <w:r w:rsidRPr="00877E38">
        <w:rPr>
          <w:b/>
          <w:bCs/>
        </w:rPr>
        <w:t>ethical labor, value-based livelihood, and honest enterprise</w:t>
      </w:r>
      <w:r w:rsidRPr="00877E38">
        <w:rPr>
          <w:bCs/>
        </w:rPr>
        <w:t xml:space="preserve">. It promotes a workforce culture where diligence is guided by conscience, and where productivity becomes an act of service. Moral Productivity encourages fair trade, skill development, and entrepreneurial integrity through programs such as the </w:t>
      </w:r>
      <w:r w:rsidRPr="00877E38">
        <w:rPr>
          <w:b/>
          <w:bCs/>
        </w:rPr>
        <w:t>Moral Livelihood Clusters</w:t>
      </w:r>
      <w:r w:rsidRPr="00877E38">
        <w:rPr>
          <w:bCs/>
        </w:rPr>
        <w:t xml:space="preserve"> and </w:t>
      </w:r>
      <w:r w:rsidRPr="00877E38">
        <w:rPr>
          <w:b/>
          <w:bCs/>
        </w:rPr>
        <w:t>Values-Based Cooperatives</w:t>
      </w:r>
      <w:r w:rsidRPr="00877E38">
        <w:rPr>
          <w:bCs/>
        </w:rPr>
        <w:t>.</w:t>
      </w:r>
    </w:p>
    <w:p w14:paraId="591E7391" w14:textId="77777777" w:rsidR="00877E38" w:rsidRPr="00877E38" w:rsidRDefault="00877E38" w:rsidP="008D251F">
      <w:pPr>
        <w:numPr>
          <w:ilvl w:val="0"/>
          <w:numId w:val="444"/>
        </w:numPr>
        <w:jc w:val="both"/>
        <w:rPr>
          <w:bCs/>
        </w:rPr>
      </w:pPr>
      <w:r w:rsidRPr="00877E38">
        <w:rPr>
          <w:b/>
          <w:bCs/>
        </w:rPr>
        <w:t>Resource Integrity</w:t>
      </w:r>
      <w:r w:rsidRPr="00877E38">
        <w:rPr>
          <w:bCs/>
        </w:rPr>
        <w:t xml:space="preserve"> – This ensures that </w:t>
      </w:r>
      <w:r w:rsidRPr="00877E38">
        <w:rPr>
          <w:b/>
          <w:bCs/>
        </w:rPr>
        <w:t>funds, materials, and social capital</w:t>
      </w:r>
      <w:r w:rsidRPr="00877E38">
        <w:rPr>
          <w:bCs/>
        </w:rPr>
        <w:t xml:space="preserve"> are used transparently, ethically, and for the common good. Through mechanisms like </w:t>
      </w:r>
      <w:r w:rsidRPr="00877E38">
        <w:rPr>
          <w:b/>
          <w:bCs/>
        </w:rPr>
        <w:t>moral audits, transparency reports, and participatory budgeting</w:t>
      </w:r>
      <w:r w:rsidRPr="00877E38">
        <w:rPr>
          <w:bCs/>
        </w:rPr>
        <w:t>, ABMPD safeguards that all resources produce both tangible outputs and moral dividends.</w:t>
      </w:r>
    </w:p>
    <w:p w14:paraId="0044626A" w14:textId="77777777" w:rsidR="00877E38" w:rsidRPr="00877E38" w:rsidRDefault="00877E38" w:rsidP="008D251F">
      <w:pPr>
        <w:numPr>
          <w:ilvl w:val="0"/>
          <w:numId w:val="444"/>
        </w:numPr>
        <w:jc w:val="both"/>
        <w:rPr>
          <w:bCs/>
        </w:rPr>
      </w:pPr>
      <w:r w:rsidRPr="00877E38">
        <w:rPr>
          <w:b/>
          <w:bCs/>
        </w:rPr>
        <w:t>Leadership Ethics</w:t>
      </w:r>
      <w:r w:rsidRPr="00877E38">
        <w:rPr>
          <w:bCs/>
        </w:rPr>
        <w:t xml:space="preserve"> – Leadership within the Moral Economy is grounded on </w:t>
      </w:r>
      <w:r w:rsidRPr="00877E38">
        <w:rPr>
          <w:b/>
          <w:bCs/>
        </w:rPr>
        <w:t>accountability, humility, and public trust</w:t>
      </w:r>
      <w:r w:rsidRPr="00877E38">
        <w:rPr>
          <w:bCs/>
        </w:rPr>
        <w:t xml:space="preserve">. Leaders are validated through the </w:t>
      </w:r>
      <w:r w:rsidRPr="00877E38">
        <w:rPr>
          <w:b/>
          <w:bCs/>
        </w:rPr>
        <w:t>Reward and Heroic Recognition System (RHRS)</w:t>
      </w:r>
      <w:r w:rsidRPr="00877E38">
        <w:rPr>
          <w:bCs/>
        </w:rPr>
        <w:t xml:space="preserve"> and moral certification pathways, ensuring that influence and authority are matched with verified moral integrity.</w:t>
      </w:r>
    </w:p>
    <w:p w14:paraId="5A801CBA" w14:textId="77777777" w:rsidR="00877E38" w:rsidRPr="00877E38" w:rsidRDefault="00877E38" w:rsidP="008D251F">
      <w:pPr>
        <w:numPr>
          <w:ilvl w:val="0"/>
          <w:numId w:val="444"/>
        </w:numPr>
        <w:jc w:val="both"/>
        <w:rPr>
          <w:bCs/>
        </w:rPr>
      </w:pPr>
      <w:r w:rsidRPr="00877E38">
        <w:rPr>
          <w:b/>
          <w:bCs/>
        </w:rPr>
        <w:t>Community Reciprocity</w:t>
      </w:r>
      <w:r w:rsidRPr="00877E38">
        <w:rPr>
          <w:bCs/>
        </w:rPr>
        <w:t xml:space="preserve"> – At the heart of the Moral Economy is the principle of </w:t>
      </w:r>
      <w:r w:rsidRPr="00877E38">
        <w:rPr>
          <w:b/>
          <w:bCs/>
        </w:rPr>
        <w:t>mutual upliftment</w:t>
      </w:r>
      <w:r w:rsidRPr="00877E38">
        <w:rPr>
          <w:bCs/>
        </w:rPr>
        <w:t xml:space="preserve">. Every act of generosity or service creates a social return — a cycle where communities reinvest trust, cooperation, and virtue into shared progress. This transforms local economies into </w:t>
      </w:r>
      <w:r w:rsidRPr="00877E38">
        <w:rPr>
          <w:b/>
          <w:bCs/>
        </w:rPr>
        <w:t>circuits of collective moral empowerment</w:t>
      </w:r>
      <w:r w:rsidRPr="00877E38">
        <w:rPr>
          <w:bCs/>
        </w:rPr>
        <w:t>.</w:t>
      </w:r>
    </w:p>
    <w:p w14:paraId="7FDAE974" w14:textId="77777777" w:rsidR="00877E38" w:rsidRPr="00877E38" w:rsidRDefault="00877E38" w:rsidP="00877E38">
      <w:pPr>
        <w:jc w:val="both"/>
        <w:rPr>
          <w:bCs/>
        </w:rPr>
      </w:pPr>
      <w:r w:rsidRPr="00877E38">
        <w:rPr>
          <w:bCs/>
        </w:rPr>
        <w:t xml:space="preserve">These four pillars are </w:t>
      </w:r>
      <w:r w:rsidRPr="00877E38">
        <w:rPr>
          <w:b/>
          <w:bCs/>
        </w:rPr>
        <w:t>interconnected through the ABMPD’s Sustainability Systems (Part VII)</w:t>
      </w:r>
      <w:r w:rsidRPr="00877E38">
        <w:rPr>
          <w:bCs/>
        </w:rPr>
        <w:t xml:space="preserve"> and </w:t>
      </w:r>
      <w:r w:rsidRPr="00877E38">
        <w:rPr>
          <w:b/>
          <w:bCs/>
        </w:rPr>
        <w:t>Partnership Networks (Part C)</w:t>
      </w:r>
      <w:r w:rsidRPr="00877E38">
        <w:rPr>
          <w:bCs/>
        </w:rPr>
        <w:t xml:space="preserve">. Together, they form a seamless loop between </w:t>
      </w:r>
      <w:r w:rsidRPr="00877E38">
        <w:rPr>
          <w:b/>
          <w:bCs/>
        </w:rPr>
        <w:t>moral formation, livelihood generation, and governance accountability</w:t>
      </w:r>
      <w:r w:rsidRPr="00877E38">
        <w:rPr>
          <w:bCs/>
        </w:rPr>
        <w:t xml:space="preserve"> — proving that sustainable progress emerges only when ethics and economics are integrated.</w:t>
      </w:r>
    </w:p>
    <w:p w14:paraId="0C3B0639" w14:textId="77777777" w:rsidR="00877E38" w:rsidRPr="00877E38" w:rsidRDefault="00000000" w:rsidP="00877E38">
      <w:pPr>
        <w:jc w:val="both"/>
        <w:rPr>
          <w:bCs/>
        </w:rPr>
      </w:pPr>
      <w:r>
        <w:rPr>
          <w:bCs/>
        </w:rPr>
        <w:pict w14:anchorId="01273667">
          <v:rect id="_x0000_i1583" style="width:0;height:1.5pt" o:hralign="center" o:hrstd="t" o:hr="t" fillcolor="#a0a0a0" stroked="f"/>
        </w:pict>
      </w:r>
    </w:p>
    <w:p w14:paraId="4F6A6E94" w14:textId="77777777" w:rsidR="00877E38" w:rsidRPr="00877E38" w:rsidRDefault="00877E38" w:rsidP="00877E38">
      <w:pPr>
        <w:pStyle w:val="Heading9"/>
      </w:pPr>
      <w:r w:rsidRPr="00877E38">
        <w:t>4.3. Institutional and Sectoral Integration</w:t>
      </w:r>
    </w:p>
    <w:p w14:paraId="4121149C" w14:textId="77777777" w:rsidR="00877E38" w:rsidRPr="00877E38" w:rsidRDefault="00877E38" w:rsidP="00877E38">
      <w:pPr>
        <w:jc w:val="both"/>
        <w:rPr>
          <w:bCs/>
        </w:rPr>
      </w:pPr>
      <w:r w:rsidRPr="00877E38">
        <w:rPr>
          <w:bCs/>
        </w:rPr>
        <w:t xml:space="preserve">The ABMPD Moral Economy operates as a </w:t>
      </w:r>
      <w:r w:rsidRPr="00877E38">
        <w:rPr>
          <w:b/>
          <w:bCs/>
        </w:rPr>
        <w:t>multi-sectoral platform</w:t>
      </w:r>
      <w:r w:rsidRPr="00877E38">
        <w:rPr>
          <w:bCs/>
        </w:rPr>
        <w:t xml:space="preserve">, aligning the moral compass of governance, civil society, and enterprise. Government agencies, Civil Society Organizations (CSOs), Faith-Based Organizations (FBOs), and private sector partners collectively participate in </w:t>
      </w:r>
      <w:r w:rsidRPr="00877E38">
        <w:rPr>
          <w:b/>
          <w:bCs/>
        </w:rPr>
        <w:t>moralized economic systems</w:t>
      </w:r>
      <w:r w:rsidRPr="00877E38">
        <w:rPr>
          <w:bCs/>
        </w:rPr>
        <w:t xml:space="preserve"> — where development grants, Corporate Social Responsibility (CSR) programs, and community funds are synchronized with ABMPD’s </w:t>
      </w:r>
      <w:r w:rsidRPr="00877E38">
        <w:rPr>
          <w:b/>
          <w:bCs/>
        </w:rPr>
        <w:t>moral governance standards</w:t>
      </w:r>
      <w:r w:rsidRPr="00877E38">
        <w:rPr>
          <w:bCs/>
        </w:rPr>
        <w:t>.</w:t>
      </w:r>
    </w:p>
    <w:p w14:paraId="2D206D47" w14:textId="77777777" w:rsidR="00877E38" w:rsidRPr="00877E38" w:rsidRDefault="00877E38" w:rsidP="00877E38">
      <w:pPr>
        <w:jc w:val="both"/>
        <w:rPr>
          <w:bCs/>
        </w:rPr>
      </w:pPr>
      <w:r w:rsidRPr="00877E38">
        <w:rPr>
          <w:bCs/>
        </w:rPr>
        <w:t xml:space="preserve">All participating institutions undergo </w:t>
      </w:r>
      <w:r w:rsidRPr="00877E38">
        <w:rPr>
          <w:b/>
          <w:bCs/>
        </w:rPr>
        <w:t>moral audit protocols</w:t>
      </w:r>
      <w:r w:rsidRPr="00877E38">
        <w:rPr>
          <w:bCs/>
        </w:rPr>
        <w:t xml:space="preserve">, ensuring that every peso, resource, or reward distributed is ethically sourced, responsibly managed, and socially </w:t>
      </w:r>
      <w:r w:rsidRPr="00877E38">
        <w:rPr>
          <w:bCs/>
        </w:rPr>
        <w:lastRenderedPageBreak/>
        <w:t xml:space="preserve">reinvested. These audits are not punitive, but </w:t>
      </w:r>
      <w:r w:rsidRPr="00877E38">
        <w:rPr>
          <w:b/>
          <w:bCs/>
        </w:rPr>
        <w:t>restorative and preventive mechanisms</w:t>
      </w:r>
      <w:r w:rsidRPr="00877E38">
        <w:rPr>
          <w:bCs/>
        </w:rPr>
        <w:t>, designed to promote transparency, rebuild trust, and strengthen institutional virtue.</w:t>
      </w:r>
    </w:p>
    <w:p w14:paraId="500D1702" w14:textId="77777777" w:rsidR="00877E38" w:rsidRPr="00877E38" w:rsidRDefault="00877E38" w:rsidP="00877E38">
      <w:pPr>
        <w:jc w:val="both"/>
        <w:rPr>
          <w:bCs/>
        </w:rPr>
      </w:pPr>
      <w:r w:rsidRPr="00877E38">
        <w:rPr>
          <w:bCs/>
        </w:rPr>
        <w:t xml:space="preserve">Through these integrations, the </w:t>
      </w:r>
      <w:r w:rsidRPr="00877E38">
        <w:rPr>
          <w:b/>
          <w:bCs/>
        </w:rPr>
        <w:t>Moral Economy transforms moral integrity into the new metric of competitiveness</w:t>
      </w:r>
      <w:r w:rsidRPr="00877E38">
        <w:rPr>
          <w:bCs/>
        </w:rPr>
        <w:t xml:space="preserve"> — where organizations are valued not only by financial performance but also by </w:t>
      </w:r>
      <w:r w:rsidRPr="00877E38">
        <w:rPr>
          <w:b/>
          <w:bCs/>
        </w:rPr>
        <w:t>ethical performance indicators</w:t>
      </w:r>
      <w:r w:rsidRPr="00877E38">
        <w:rPr>
          <w:bCs/>
        </w:rPr>
        <w:t xml:space="preserve"> such as honesty, inclusivity, and stewardship. Over time, this system elevates national standards: </w:t>
      </w:r>
      <w:r w:rsidRPr="00877E38">
        <w:rPr>
          <w:b/>
          <w:bCs/>
        </w:rPr>
        <w:t>ethical governance becomes a mark of efficiency</w:t>
      </w:r>
      <w:r w:rsidRPr="00877E38">
        <w:rPr>
          <w:bCs/>
        </w:rPr>
        <w:t xml:space="preserve">, and </w:t>
      </w:r>
      <w:r w:rsidRPr="00877E38">
        <w:rPr>
          <w:b/>
          <w:bCs/>
        </w:rPr>
        <w:t>integrity becomes the currency of progress</w:t>
      </w:r>
      <w:r w:rsidRPr="00877E38">
        <w:rPr>
          <w:bCs/>
        </w:rPr>
        <w:t>.</w:t>
      </w:r>
    </w:p>
    <w:p w14:paraId="213875E1" w14:textId="77777777" w:rsidR="00877E38" w:rsidRDefault="00877E38" w:rsidP="00877E38">
      <w:pPr>
        <w:jc w:val="both"/>
        <w:rPr>
          <w:b/>
          <w:bCs/>
        </w:rPr>
      </w:pPr>
      <w:r w:rsidRPr="00877E38">
        <w:rPr>
          <w:bCs/>
        </w:rPr>
        <w:t xml:space="preserve">In essence, the ABMPD Moral Economy represents the nation’s evolution toward a </w:t>
      </w:r>
      <w:r w:rsidRPr="00877E38">
        <w:rPr>
          <w:b/>
          <w:bCs/>
        </w:rPr>
        <w:t>conscience-driven economy</w:t>
      </w:r>
      <w:r w:rsidRPr="00877E38">
        <w:rPr>
          <w:bCs/>
        </w:rPr>
        <w:t xml:space="preserve"> — one that affirms the enduring truth that </w:t>
      </w:r>
      <w:r w:rsidRPr="00877E38">
        <w:rPr>
          <w:bCs/>
          <w:i/>
          <w:iCs/>
        </w:rPr>
        <w:t>moral wealth sustains material wealth</w:t>
      </w:r>
      <w:r w:rsidRPr="00877E38">
        <w:rPr>
          <w:bCs/>
        </w:rPr>
        <w:t xml:space="preserve">. It ensures that every gain of prosperity contributes back to the moral regeneration of the Filipino people, completing the vision of </w:t>
      </w:r>
      <w:r w:rsidRPr="00877E38">
        <w:rPr>
          <w:b/>
          <w:bCs/>
        </w:rPr>
        <w:t xml:space="preserve">“Ang Bayanihan ng </w:t>
      </w:r>
      <w:proofErr w:type="spellStart"/>
      <w:r w:rsidRPr="00877E38">
        <w:rPr>
          <w:b/>
          <w:bCs/>
        </w:rPr>
        <w:t>mga</w:t>
      </w:r>
      <w:proofErr w:type="spellEnd"/>
      <w:r w:rsidRPr="00877E38">
        <w:rPr>
          <w:b/>
          <w:bCs/>
        </w:rPr>
        <w:t xml:space="preserve"> </w:t>
      </w:r>
      <w:proofErr w:type="spellStart"/>
      <w:r w:rsidRPr="00877E38">
        <w:rPr>
          <w:b/>
          <w:bCs/>
        </w:rPr>
        <w:t>Bayaning</w:t>
      </w:r>
      <w:proofErr w:type="spellEnd"/>
      <w:r w:rsidRPr="00877E38">
        <w:rPr>
          <w:b/>
          <w:bCs/>
        </w:rPr>
        <w:t xml:space="preserve"> may Puso at </w:t>
      </w:r>
      <w:proofErr w:type="spellStart"/>
      <w:r w:rsidRPr="00877E38">
        <w:rPr>
          <w:b/>
          <w:bCs/>
        </w:rPr>
        <w:t>Dangál</w:t>
      </w:r>
      <w:proofErr w:type="spellEnd"/>
      <w:r w:rsidRPr="00877E38">
        <w:rPr>
          <w:b/>
          <w:bCs/>
        </w:rPr>
        <w:t>.”</w:t>
      </w:r>
    </w:p>
    <w:p w14:paraId="30004538" w14:textId="748BADBF" w:rsidR="007C591B" w:rsidRDefault="00000000" w:rsidP="00877E38">
      <w:pPr>
        <w:jc w:val="both"/>
        <w:rPr>
          <w:b/>
          <w:bCs/>
        </w:rPr>
      </w:pPr>
      <w:r>
        <w:rPr>
          <w:szCs w:val="24"/>
        </w:rPr>
        <w:pict w14:anchorId="156C3DCD">
          <v:rect id="_x0000_i1584" style="width:0;height:1.5pt" o:hralign="center" o:hrstd="t" o:hr="t" fillcolor="#a0a0a0" stroked="f"/>
        </w:pict>
      </w:r>
    </w:p>
    <w:p w14:paraId="47A80B4D" w14:textId="68BB372D" w:rsidR="007C591B" w:rsidRPr="007C591B" w:rsidRDefault="007C591B" w:rsidP="007C591B">
      <w:pPr>
        <w:rPr>
          <w:b/>
          <w:bCs/>
          <w:szCs w:val="24"/>
        </w:rPr>
      </w:pPr>
      <w:r>
        <w:rPr>
          <w:b/>
          <w:bCs/>
          <w:szCs w:val="24"/>
        </w:rPr>
        <w:t xml:space="preserve">In </w:t>
      </w:r>
      <w:r w:rsidRPr="007C591B">
        <w:rPr>
          <w:b/>
          <w:bCs/>
          <w:szCs w:val="24"/>
        </w:rPr>
        <w:t xml:space="preserve">Summary: </w:t>
      </w:r>
    </w:p>
    <w:p w14:paraId="14C664EA" w14:textId="77777777" w:rsidR="007C591B" w:rsidRPr="007C591B" w:rsidRDefault="007C591B" w:rsidP="007C591B">
      <w:pPr>
        <w:jc w:val="both"/>
        <w:rPr>
          <w:szCs w:val="24"/>
        </w:rPr>
      </w:pPr>
      <w:r w:rsidRPr="007C591B">
        <w:rPr>
          <w:szCs w:val="24"/>
        </w:rPr>
        <w:t xml:space="preserve">The </w:t>
      </w:r>
      <w:r w:rsidRPr="007C591B">
        <w:rPr>
          <w:b/>
          <w:bCs/>
          <w:szCs w:val="24"/>
        </w:rPr>
        <w:t>Moral Economy Framework</w:t>
      </w:r>
      <w:r w:rsidRPr="007C591B">
        <w:rPr>
          <w:szCs w:val="24"/>
        </w:rPr>
        <w:t xml:space="preserve"> defines the ABMPD’s vision of a nation where </w:t>
      </w:r>
      <w:r w:rsidRPr="007C591B">
        <w:rPr>
          <w:b/>
          <w:bCs/>
          <w:szCs w:val="24"/>
        </w:rPr>
        <w:t>integrity and productivity coexist as twin forces of progress</w:t>
      </w:r>
      <w:r w:rsidRPr="007C591B">
        <w:rPr>
          <w:szCs w:val="24"/>
        </w:rPr>
        <w:t xml:space="preserve">. It establishes an integrated system in which ethical behavior is not only a moral expectation but an </w:t>
      </w:r>
      <w:r w:rsidRPr="007C591B">
        <w:rPr>
          <w:b/>
          <w:bCs/>
          <w:szCs w:val="24"/>
        </w:rPr>
        <w:t>economic advantage</w:t>
      </w:r>
      <w:r w:rsidRPr="007C591B">
        <w:rPr>
          <w:szCs w:val="24"/>
        </w:rPr>
        <w:t xml:space="preserve"> — generating prosperity rooted in honesty, cooperation, and civic responsibility. Through its four pillars — </w:t>
      </w:r>
      <w:r w:rsidRPr="007C591B">
        <w:rPr>
          <w:b/>
          <w:bCs/>
          <w:szCs w:val="24"/>
        </w:rPr>
        <w:t>Moral Productivity, Resource Integrity, Leadership Ethics, and Community Reciprocity</w:t>
      </w:r>
      <w:r w:rsidRPr="007C591B">
        <w:rPr>
          <w:szCs w:val="24"/>
        </w:rPr>
        <w:t xml:space="preserve"> — the framework ensures that every economic and governance activity is guided by moral standards and transparent stewardship.</w:t>
      </w:r>
    </w:p>
    <w:p w14:paraId="1A1A139E" w14:textId="77777777" w:rsidR="007C591B" w:rsidRPr="007C591B" w:rsidRDefault="007C591B" w:rsidP="007C591B">
      <w:pPr>
        <w:jc w:val="both"/>
        <w:rPr>
          <w:szCs w:val="24"/>
        </w:rPr>
      </w:pPr>
      <w:r w:rsidRPr="007C591B">
        <w:rPr>
          <w:szCs w:val="24"/>
        </w:rPr>
        <w:t xml:space="preserve">Within this ecosystem, livelihood, governance, and civic partnership operate as interconnected moral engines, transforming trust into tangible growth and accountability into sustainable prosperity. By aligning government programs, CSR initiatives, and community enterprises under one ethical structure, the Moral Economy becomes the operational expression of national integrity — where </w:t>
      </w:r>
      <w:r w:rsidRPr="007C591B">
        <w:rPr>
          <w:b/>
          <w:bCs/>
          <w:szCs w:val="24"/>
        </w:rPr>
        <w:t>every peso, every policy, and every act of service contributes to the shared wealth of virtue</w:t>
      </w:r>
      <w:r w:rsidRPr="007C591B">
        <w:rPr>
          <w:szCs w:val="24"/>
        </w:rPr>
        <w:t xml:space="preserve">. Ultimately, it redefines economic success as the </w:t>
      </w:r>
      <w:r w:rsidRPr="007C591B">
        <w:rPr>
          <w:b/>
          <w:bCs/>
          <w:szCs w:val="24"/>
        </w:rPr>
        <w:t>collective rise of a morally empowered and socially responsible nation</w:t>
      </w:r>
      <w:r w:rsidRPr="007C591B">
        <w:rPr>
          <w:szCs w:val="24"/>
        </w:rPr>
        <w:t>.</w:t>
      </w:r>
    </w:p>
    <w:p w14:paraId="2AF18088" w14:textId="756F471F" w:rsidR="00877E38" w:rsidRPr="00877E38" w:rsidRDefault="00000000" w:rsidP="00877E38">
      <w:pPr>
        <w:rPr>
          <w:bCs/>
        </w:rPr>
      </w:pPr>
      <w:r>
        <w:rPr>
          <w:szCs w:val="24"/>
        </w:rPr>
        <w:pict w14:anchorId="0DDC9F9A">
          <v:rect id="_x0000_i1585" style="width:0;height:1.5pt" o:hralign="center" o:hrstd="t" o:hr="t" fillcolor="#a0a0a0" stroked="f"/>
        </w:pict>
      </w:r>
    </w:p>
    <w:p w14:paraId="1FBBB9F3" w14:textId="155D5431" w:rsidR="00877E38" w:rsidRDefault="00877E38" w:rsidP="00877E38">
      <w:pPr>
        <w:pStyle w:val="Heading8"/>
      </w:pPr>
      <w:r>
        <w:rPr>
          <w:bCs/>
        </w:rPr>
        <w:t>5</w:t>
      </w:r>
      <w:r w:rsidRPr="00877E38">
        <w:rPr>
          <w:bCs/>
        </w:rPr>
        <w:t>. Outcome</w:t>
      </w:r>
    </w:p>
    <w:p w14:paraId="7FD973B8" w14:textId="56D3D058" w:rsidR="00877E38" w:rsidRPr="005313C4" w:rsidRDefault="00877E38" w:rsidP="00877E38">
      <w:pPr>
        <w:pStyle w:val="Heading9"/>
      </w:pPr>
      <w:r w:rsidRPr="00877E38">
        <w:t>5.1. Sustainable Moral Ecosystem</w:t>
      </w:r>
    </w:p>
    <w:p w14:paraId="1F2B5A82" w14:textId="77777777" w:rsidR="00877E38" w:rsidRPr="00877E38" w:rsidRDefault="00877E38" w:rsidP="00C77467">
      <w:pPr>
        <w:jc w:val="both"/>
        <w:rPr>
          <w:bCs/>
        </w:rPr>
      </w:pPr>
      <w:r w:rsidRPr="00877E38">
        <w:rPr>
          <w:bCs/>
        </w:rPr>
        <w:t xml:space="preserve">The </w:t>
      </w:r>
      <w:r w:rsidRPr="00877E38">
        <w:rPr>
          <w:b/>
          <w:bCs/>
        </w:rPr>
        <w:t>Resource and Reward Loop (RRL)</w:t>
      </w:r>
      <w:r w:rsidRPr="00877E38">
        <w:rPr>
          <w:bCs/>
        </w:rPr>
        <w:t xml:space="preserve"> culminates in the establishment of a </w:t>
      </w:r>
      <w:r w:rsidRPr="00877E38">
        <w:rPr>
          <w:b/>
          <w:bCs/>
        </w:rPr>
        <w:t>sustainable moral ecosystem</w:t>
      </w:r>
      <w:r w:rsidRPr="00877E38">
        <w:rPr>
          <w:bCs/>
        </w:rPr>
        <w:t xml:space="preserve"> — a closed-cycle system where moral transformation continuously generates, reinforces, and expands social, economic, and leadership capital. Within this </w:t>
      </w:r>
      <w:r w:rsidRPr="00877E38">
        <w:rPr>
          <w:bCs/>
        </w:rPr>
        <w:lastRenderedPageBreak/>
        <w:t xml:space="preserve">ecosystem, </w:t>
      </w:r>
      <w:r w:rsidRPr="00877E38">
        <w:rPr>
          <w:b/>
          <w:bCs/>
        </w:rPr>
        <w:t>moral virtue is no longer a transient behavioral goal but a renewable societal resource</w:t>
      </w:r>
      <w:r w:rsidRPr="00877E38">
        <w:rPr>
          <w:bCs/>
        </w:rPr>
        <w:t>. Every validated moral act — whether through individual heroism, community service, or ethical leadership — is recorded, reinvested, and multiplied within the ABMPD moral governance structure.</w:t>
      </w:r>
    </w:p>
    <w:p w14:paraId="5D3BEB6A" w14:textId="77777777" w:rsidR="00877E38" w:rsidRPr="00877E38" w:rsidRDefault="00877E38" w:rsidP="00C77467">
      <w:pPr>
        <w:jc w:val="both"/>
        <w:rPr>
          <w:bCs/>
        </w:rPr>
      </w:pPr>
      <w:r w:rsidRPr="00877E38">
        <w:rPr>
          <w:bCs/>
        </w:rPr>
        <w:t xml:space="preserve">This self-reinforcing cycle ensures that moral progress produces measurable gains: </w:t>
      </w:r>
      <w:r w:rsidRPr="00877E38">
        <w:rPr>
          <w:b/>
          <w:bCs/>
        </w:rPr>
        <w:t>trust capital strengthens institutional relationships</w:t>
      </w:r>
      <w:r w:rsidRPr="00877E38">
        <w:rPr>
          <w:bCs/>
        </w:rPr>
        <w:t xml:space="preserve">, </w:t>
      </w:r>
      <w:r w:rsidRPr="00877E38">
        <w:rPr>
          <w:b/>
          <w:bCs/>
        </w:rPr>
        <w:t>ethical productivity enhances economic performance</w:t>
      </w:r>
      <w:r w:rsidRPr="00877E38">
        <w:rPr>
          <w:bCs/>
        </w:rPr>
        <w:t xml:space="preserve">, and </w:t>
      </w:r>
      <w:r w:rsidRPr="00877E38">
        <w:rPr>
          <w:b/>
          <w:bCs/>
        </w:rPr>
        <w:t>validated integrity fuels new moral initiatives</w:t>
      </w:r>
      <w:r w:rsidRPr="00877E38">
        <w:rPr>
          <w:bCs/>
        </w:rPr>
        <w:t>. Over time, these interlinked outcomes convert moral data and social impact into a living network of civic reliability and shared prosperity.</w:t>
      </w:r>
    </w:p>
    <w:p w14:paraId="5EC33891" w14:textId="77777777" w:rsidR="00877E38" w:rsidRPr="00877E38" w:rsidRDefault="00877E38" w:rsidP="00C77467">
      <w:pPr>
        <w:jc w:val="both"/>
        <w:rPr>
          <w:bCs/>
        </w:rPr>
      </w:pPr>
      <w:r w:rsidRPr="00877E38">
        <w:rPr>
          <w:bCs/>
        </w:rPr>
        <w:t xml:space="preserve">Thus, the RRL sustains the moral metabolism of the nation — transforming every act of conscience into an enduring contribution to community resilience and moral continuity. It operationalizes the belief that </w:t>
      </w:r>
      <w:r w:rsidRPr="00877E38">
        <w:rPr>
          <w:b/>
          <w:bCs/>
        </w:rPr>
        <w:t>when morality becomes systemic, sustainability becomes inevitable</w:t>
      </w:r>
      <w:r w:rsidRPr="00877E38">
        <w:rPr>
          <w:bCs/>
        </w:rPr>
        <w:t>.</w:t>
      </w:r>
    </w:p>
    <w:p w14:paraId="025E0492" w14:textId="77777777" w:rsidR="00877E38" w:rsidRPr="00877E38" w:rsidRDefault="00000000" w:rsidP="00C77467">
      <w:pPr>
        <w:jc w:val="both"/>
        <w:rPr>
          <w:bCs/>
        </w:rPr>
      </w:pPr>
      <w:r>
        <w:rPr>
          <w:bCs/>
        </w:rPr>
        <w:pict w14:anchorId="79AA57CB">
          <v:rect id="_x0000_i1586" style="width:0;height:1.5pt" o:hralign="center" o:hrstd="t" o:hr="t" fillcolor="#a0a0a0" stroked="f"/>
        </w:pict>
      </w:r>
    </w:p>
    <w:p w14:paraId="6BE20C1C" w14:textId="77777777" w:rsidR="00877E38" w:rsidRPr="00877E38" w:rsidRDefault="00877E38" w:rsidP="00C77467">
      <w:pPr>
        <w:pStyle w:val="Heading9"/>
      </w:pPr>
      <w:r w:rsidRPr="00877E38">
        <w:t>5.2. Socioeconomic Multiplication Effect</w:t>
      </w:r>
    </w:p>
    <w:p w14:paraId="59F77B6B" w14:textId="77777777" w:rsidR="00877E38" w:rsidRPr="00877E38" w:rsidRDefault="00877E38" w:rsidP="00C77467">
      <w:pPr>
        <w:jc w:val="both"/>
        <w:rPr>
          <w:bCs/>
        </w:rPr>
      </w:pPr>
      <w:r w:rsidRPr="00877E38">
        <w:rPr>
          <w:bCs/>
        </w:rPr>
        <w:t xml:space="preserve">At the heart of the Resource and Reward Loop lies the </w:t>
      </w:r>
      <w:r w:rsidRPr="00877E38">
        <w:rPr>
          <w:b/>
          <w:bCs/>
        </w:rPr>
        <w:t>socioeconomic multiplication effect</w:t>
      </w:r>
      <w:r w:rsidRPr="00877E38">
        <w:rPr>
          <w:bCs/>
        </w:rPr>
        <w:t xml:space="preserve">, the phenomenon where </w:t>
      </w:r>
      <w:r w:rsidRPr="00877E38">
        <w:rPr>
          <w:b/>
          <w:bCs/>
        </w:rPr>
        <w:t>ethically managed resources and morally validated rewards</w:t>
      </w:r>
      <w:r w:rsidRPr="00877E38">
        <w:rPr>
          <w:bCs/>
        </w:rPr>
        <w:t xml:space="preserve"> create a compounding impact on both virtue and livelihood. This effect transforms communities into </w:t>
      </w:r>
      <w:r w:rsidRPr="00877E38">
        <w:rPr>
          <w:b/>
          <w:bCs/>
        </w:rPr>
        <w:t>moral engines of empowerment</w:t>
      </w:r>
      <w:r w:rsidRPr="00877E38">
        <w:rPr>
          <w:bCs/>
        </w:rPr>
        <w:t>, where individual goodness produces collective growth, and collective growth reinforces personal virtue.</w:t>
      </w:r>
    </w:p>
    <w:p w14:paraId="0646A259" w14:textId="77777777" w:rsidR="00877E38" w:rsidRPr="00877E38" w:rsidRDefault="00877E38" w:rsidP="00C77467">
      <w:pPr>
        <w:jc w:val="both"/>
        <w:rPr>
          <w:bCs/>
        </w:rPr>
      </w:pPr>
      <w:r w:rsidRPr="00877E38">
        <w:rPr>
          <w:bCs/>
        </w:rPr>
        <w:t xml:space="preserve">When resources — financial, social, or symbolic — are distributed and reinvested through the ABMPD’s moral governance protocols, they generate outcomes that are both </w:t>
      </w:r>
      <w:r w:rsidRPr="00877E38">
        <w:rPr>
          <w:b/>
          <w:bCs/>
        </w:rPr>
        <w:t>socially equitable and spiritually enriching</w:t>
      </w:r>
      <w:r w:rsidRPr="00877E38">
        <w:rPr>
          <w:bCs/>
        </w:rPr>
        <w:t xml:space="preserve">. This creates a </w:t>
      </w:r>
      <w:r w:rsidRPr="00877E38">
        <w:rPr>
          <w:b/>
          <w:bCs/>
        </w:rPr>
        <w:t>cycle of empowerment</w:t>
      </w:r>
      <w:r w:rsidRPr="00877E38">
        <w:rPr>
          <w:bCs/>
        </w:rPr>
        <w:t>, summarized by the equation:</w:t>
      </w:r>
    </w:p>
    <w:p w14:paraId="5ECEE814" w14:textId="77777777" w:rsidR="00877E38" w:rsidRPr="00877E38" w:rsidRDefault="00877E38" w:rsidP="00C77467">
      <w:pPr>
        <w:jc w:val="both"/>
        <w:rPr>
          <w:b/>
        </w:rPr>
      </w:pPr>
      <w:r w:rsidRPr="00877E38">
        <w:rPr>
          <w:b/>
          <w:i/>
          <w:iCs/>
        </w:rPr>
        <w:t>Moral Virtue → Livelihood → Sustained Virtue → Expanded Moral Action.</w:t>
      </w:r>
    </w:p>
    <w:p w14:paraId="42AA2680" w14:textId="77777777" w:rsidR="00877E38" w:rsidRPr="00877E38" w:rsidRDefault="00877E38" w:rsidP="00C77467">
      <w:pPr>
        <w:jc w:val="both"/>
        <w:rPr>
          <w:bCs/>
        </w:rPr>
      </w:pPr>
      <w:r w:rsidRPr="00877E38">
        <w:rPr>
          <w:bCs/>
        </w:rPr>
        <w:t xml:space="preserve">Through this cycle, integrity becomes the most reliable form of credit, and community trust becomes the foundation of local economies. Livelihood programs cease to be mere economic interventions; they evolve into </w:t>
      </w:r>
      <w:r w:rsidRPr="00877E38">
        <w:rPr>
          <w:b/>
          <w:bCs/>
        </w:rPr>
        <w:t>platforms of moral expression</w:t>
      </w:r>
      <w:r w:rsidRPr="00877E38">
        <w:rPr>
          <w:bCs/>
        </w:rPr>
        <w:t>, where productivity, cooperation, and stewardship reflect the inner transformation of the Filipino worker and citizen.</w:t>
      </w:r>
    </w:p>
    <w:p w14:paraId="1493D12C" w14:textId="77777777" w:rsidR="00877E38" w:rsidRPr="00877E38" w:rsidRDefault="00000000" w:rsidP="00C77467">
      <w:pPr>
        <w:jc w:val="both"/>
        <w:rPr>
          <w:bCs/>
        </w:rPr>
      </w:pPr>
      <w:r>
        <w:rPr>
          <w:bCs/>
        </w:rPr>
        <w:pict w14:anchorId="16F70FF1">
          <v:rect id="_x0000_i1587" style="width:0;height:1.5pt" o:hralign="center" o:hrstd="t" o:hr="t" fillcolor="#a0a0a0" stroked="f"/>
        </w:pict>
      </w:r>
    </w:p>
    <w:p w14:paraId="05CC4234" w14:textId="77777777" w:rsidR="00877E38" w:rsidRPr="00877E38" w:rsidRDefault="00877E38" w:rsidP="00C77467">
      <w:pPr>
        <w:pStyle w:val="Heading9"/>
      </w:pPr>
      <w:r w:rsidRPr="00877E38">
        <w:t>5.3. Long-Term Impact</w:t>
      </w:r>
    </w:p>
    <w:p w14:paraId="081487BB" w14:textId="5A43112F" w:rsidR="00877E38" w:rsidRPr="00877E38" w:rsidRDefault="00877E38" w:rsidP="00C77467">
      <w:pPr>
        <w:jc w:val="both"/>
        <w:rPr>
          <w:bCs/>
        </w:rPr>
      </w:pPr>
      <w:r w:rsidRPr="00877E38">
        <w:rPr>
          <w:bCs/>
        </w:rPr>
        <w:t xml:space="preserve">The long-term impact of the Resource and Reward Loop extends beyond programmatic success — it ensures the </w:t>
      </w:r>
      <w:r w:rsidRPr="00877E38">
        <w:rPr>
          <w:b/>
          <w:bCs/>
        </w:rPr>
        <w:t xml:space="preserve">perpetual sustainability of the ABMPD </w:t>
      </w:r>
      <w:r w:rsidR="00315DD7">
        <w:rPr>
          <w:b/>
          <w:bCs/>
        </w:rPr>
        <w:t>Moral Recovery Program</w:t>
      </w:r>
      <w:r w:rsidRPr="00877E38">
        <w:rPr>
          <w:bCs/>
        </w:rPr>
        <w:t xml:space="preserve"> and the continuity of its transformative mission across generations. By fusing moral </w:t>
      </w:r>
      <w:r w:rsidRPr="00877E38">
        <w:rPr>
          <w:bCs/>
        </w:rPr>
        <w:lastRenderedPageBreak/>
        <w:t xml:space="preserve">formation with livelihood, leadership, and economic systems, the RRL guarantees that moral values are not confined to classrooms or ceremonies but are actively </w:t>
      </w:r>
      <w:r w:rsidRPr="00877E38">
        <w:rPr>
          <w:b/>
          <w:bCs/>
        </w:rPr>
        <w:t>embedded in daily production, governance, and citizenship practices</w:t>
      </w:r>
      <w:r w:rsidRPr="00877E38">
        <w:rPr>
          <w:bCs/>
        </w:rPr>
        <w:t>.</w:t>
      </w:r>
    </w:p>
    <w:p w14:paraId="16A7C550" w14:textId="77777777" w:rsidR="00877E38" w:rsidRPr="00877E38" w:rsidRDefault="00877E38" w:rsidP="00C77467">
      <w:pPr>
        <w:jc w:val="both"/>
        <w:rPr>
          <w:bCs/>
        </w:rPr>
      </w:pPr>
      <w:r w:rsidRPr="00877E38">
        <w:rPr>
          <w:bCs/>
        </w:rPr>
        <w:t xml:space="preserve">This structural integration nurtures a </w:t>
      </w:r>
      <w:r w:rsidRPr="00877E38">
        <w:rPr>
          <w:b/>
          <w:bCs/>
        </w:rPr>
        <w:t>nation of moral wealth</w:t>
      </w:r>
      <w:r w:rsidRPr="00877E38">
        <w:rPr>
          <w:bCs/>
        </w:rPr>
        <w:t xml:space="preserve">, where </w:t>
      </w:r>
      <w:r w:rsidRPr="00877E38">
        <w:rPr>
          <w:b/>
          <w:bCs/>
        </w:rPr>
        <w:t>integrity becomes the highest currency</w:t>
      </w:r>
      <w:r w:rsidRPr="00877E38">
        <w:rPr>
          <w:bCs/>
        </w:rPr>
        <w:t xml:space="preserve">, and where every form of progress — economic, political, or social — is measured by its alignment with conscience. Over time, this will produce a </w:t>
      </w:r>
      <w:r w:rsidRPr="00877E38">
        <w:rPr>
          <w:b/>
          <w:bCs/>
        </w:rPr>
        <w:t>national moral economy</w:t>
      </w:r>
      <w:r w:rsidRPr="00877E38">
        <w:rPr>
          <w:bCs/>
        </w:rPr>
        <w:t xml:space="preserve"> that thrives on trust, rewards virtue, and sustains the Filipino’s innate sense of bayanihan and </w:t>
      </w:r>
      <w:proofErr w:type="spellStart"/>
      <w:r w:rsidRPr="00877E38">
        <w:rPr>
          <w:bCs/>
        </w:rPr>
        <w:t>dangál</w:t>
      </w:r>
      <w:proofErr w:type="spellEnd"/>
      <w:r w:rsidRPr="00877E38">
        <w:rPr>
          <w:bCs/>
        </w:rPr>
        <w:t>.</w:t>
      </w:r>
    </w:p>
    <w:p w14:paraId="3D494044" w14:textId="77777777" w:rsidR="00877E38" w:rsidRPr="00877E38" w:rsidRDefault="00877E38" w:rsidP="00C77467">
      <w:pPr>
        <w:jc w:val="both"/>
        <w:rPr>
          <w:bCs/>
        </w:rPr>
      </w:pPr>
      <w:r w:rsidRPr="00877E38">
        <w:rPr>
          <w:bCs/>
        </w:rPr>
        <w:t xml:space="preserve">Ultimately, the Resource and Reward Loop transforms ABMPD’s moral vision into a </w:t>
      </w:r>
      <w:r w:rsidRPr="00877E38">
        <w:rPr>
          <w:b/>
          <w:bCs/>
        </w:rPr>
        <w:t>living social architecture of renewal</w:t>
      </w:r>
      <w:r w:rsidRPr="00877E38">
        <w:rPr>
          <w:bCs/>
        </w:rPr>
        <w:t>, ensuring that every gain in virtue results in material stability, and every act of moral heroism contributes to the enduring development of the nation. It affirms ABMPD’s governing ideal:</w:t>
      </w:r>
    </w:p>
    <w:p w14:paraId="0A1DFB00" w14:textId="77777777" w:rsidR="00C77467" w:rsidRPr="0052128E" w:rsidRDefault="00877E38" w:rsidP="00877E38">
      <w:pPr>
        <w:rPr>
          <w:b/>
          <w:i/>
          <w:iCs/>
        </w:rPr>
      </w:pPr>
      <w:r w:rsidRPr="00877E38">
        <w:rPr>
          <w:b/>
          <w:i/>
          <w:iCs/>
        </w:rPr>
        <w:t xml:space="preserve">“Ang </w:t>
      </w:r>
      <w:proofErr w:type="spellStart"/>
      <w:r w:rsidRPr="00877E38">
        <w:rPr>
          <w:b/>
          <w:i/>
          <w:iCs/>
        </w:rPr>
        <w:t>kabayanihan</w:t>
      </w:r>
      <w:proofErr w:type="spellEnd"/>
      <w:r w:rsidRPr="00877E38">
        <w:rPr>
          <w:b/>
          <w:i/>
          <w:iCs/>
        </w:rPr>
        <w:t xml:space="preserve"> ay </w:t>
      </w:r>
      <w:proofErr w:type="spellStart"/>
      <w:r w:rsidRPr="00877E38">
        <w:rPr>
          <w:b/>
          <w:i/>
          <w:iCs/>
        </w:rPr>
        <w:t>kabuhayan</w:t>
      </w:r>
      <w:proofErr w:type="spellEnd"/>
      <w:r w:rsidRPr="00877E38">
        <w:rPr>
          <w:b/>
          <w:i/>
          <w:iCs/>
        </w:rPr>
        <w:t xml:space="preserve">; ang </w:t>
      </w:r>
      <w:proofErr w:type="spellStart"/>
      <w:r w:rsidRPr="00877E38">
        <w:rPr>
          <w:b/>
          <w:i/>
          <w:iCs/>
        </w:rPr>
        <w:t>dangál</w:t>
      </w:r>
      <w:proofErr w:type="spellEnd"/>
      <w:r w:rsidRPr="00877E38">
        <w:rPr>
          <w:b/>
          <w:i/>
          <w:iCs/>
        </w:rPr>
        <w:t xml:space="preserve"> ay </w:t>
      </w:r>
      <w:proofErr w:type="spellStart"/>
      <w:r w:rsidRPr="00877E38">
        <w:rPr>
          <w:b/>
          <w:i/>
          <w:iCs/>
        </w:rPr>
        <w:t>kayamanan</w:t>
      </w:r>
      <w:proofErr w:type="spellEnd"/>
      <w:r w:rsidRPr="00877E38">
        <w:rPr>
          <w:b/>
          <w:i/>
          <w:iCs/>
        </w:rPr>
        <w:t xml:space="preserve"> ng bayan.”</w:t>
      </w:r>
    </w:p>
    <w:p w14:paraId="4991E976" w14:textId="68220DDD" w:rsidR="00C77467" w:rsidRPr="00C77467" w:rsidRDefault="00000000" w:rsidP="00C77467">
      <w:pPr>
        <w:rPr>
          <w:b/>
          <w:bCs/>
        </w:rPr>
      </w:pPr>
      <w:r>
        <w:rPr>
          <w:szCs w:val="24"/>
        </w:rPr>
        <w:pict w14:anchorId="3B32D6CA">
          <v:rect id="_x0000_i1588" style="width:0;height:1.5pt" o:hralign="center" o:hrstd="t" o:hr="t" fillcolor="#a0a0a0" stroked="f"/>
        </w:pict>
      </w:r>
      <w:r w:rsidR="00C77467" w:rsidRPr="00C77467">
        <w:rPr>
          <w:b/>
          <w:bCs/>
          <w:szCs w:val="24"/>
        </w:rPr>
        <w:t>In</w:t>
      </w:r>
      <w:r w:rsidR="00877E38" w:rsidRPr="00877E38">
        <w:rPr>
          <w:bCs/>
        </w:rPr>
        <w:t xml:space="preserve"> </w:t>
      </w:r>
      <w:r w:rsidR="00C77467" w:rsidRPr="00C77467">
        <w:rPr>
          <w:b/>
          <w:bCs/>
        </w:rPr>
        <w:t xml:space="preserve">Summary: </w:t>
      </w:r>
    </w:p>
    <w:p w14:paraId="7DB62C47" w14:textId="7A9BBFF5" w:rsidR="00C77467" w:rsidRPr="00C77467" w:rsidRDefault="00C77467" w:rsidP="00C77467">
      <w:pPr>
        <w:jc w:val="both"/>
        <w:rPr>
          <w:bCs/>
        </w:rPr>
      </w:pPr>
      <w:r w:rsidRPr="00C77467">
        <w:rPr>
          <w:bCs/>
        </w:rPr>
        <w:t xml:space="preserve">The </w:t>
      </w:r>
      <w:r w:rsidRPr="00C77467">
        <w:rPr>
          <w:b/>
          <w:bCs/>
        </w:rPr>
        <w:t>Resource and Reward Loop (RRL)</w:t>
      </w:r>
      <w:r w:rsidRPr="00C77467">
        <w:rPr>
          <w:bCs/>
        </w:rPr>
        <w:t xml:space="preserve"> stands as the </w:t>
      </w:r>
      <w:r w:rsidRPr="00C77467">
        <w:rPr>
          <w:b/>
          <w:bCs/>
        </w:rPr>
        <w:t>sustainability engine</w:t>
      </w:r>
      <w:r w:rsidRPr="00C77467">
        <w:rPr>
          <w:bCs/>
        </w:rPr>
        <w:t xml:space="preserve"> of the ABMPD </w:t>
      </w:r>
      <w:r w:rsidR="00315DD7">
        <w:rPr>
          <w:bCs/>
        </w:rPr>
        <w:t>Moral Recovery Program</w:t>
      </w:r>
      <w:r w:rsidRPr="00C77467">
        <w:rPr>
          <w:bCs/>
        </w:rPr>
        <w:t xml:space="preserve"> — the system that transforms moral virtue into enduring social, economic, and leadership capital. It embodies the principle that </w:t>
      </w:r>
      <w:r w:rsidRPr="00C77467">
        <w:rPr>
          <w:b/>
          <w:bCs/>
        </w:rPr>
        <w:t>every moral act has productive value</w:t>
      </w:r>
      <w:r w:rsidRPr="00C77467">
        <w:rPr>
          <w:bCs/>
        </w:rPr>
        <w:t>, and when ethically reinvested, it perpetuates a continuous cycle of growth and transformation. Through its integration of livelihood programs, leadership incentives, and the Moral Economy Framework, the RRL ensures that integrity becomes both the foundation and reward of national development.</w:t>
      </w:r>
    </w:p>
    <w:p w14:paraId="50CDACE2" w14:textId="77777777" w:rsidR="00C77467" w:rsidRPr="00C77467" w:rsidRDefault="00C77467" w:rsidP="00C77467">
      <w:pPr>
        <w:jc w:val="both"/>
        <w:rPr>
          <w:bCs/>
        </w:rPr>
      </w:pPr>
      <w:r w:rsidRPr="00C77467">
        <w:rPr>
          <w:bCs/>
        </w:rPr>
        <w:t xml:space="preserve">This mechanism bridges moral formation with tangible empowerment, creating a society where </w:t>
      </w:r>
      <w:r w:rsidRPr="00C77467">
        <w:rPr>
          <w:b/>
          <w:bCs/>
        </w:rPr>
        <w:t>trust generates livelihood</w:t>
      </w:r>
      <w:r w:rsidRPr="00C77467">
        <w:rPr>
          <w:bCs/>
        </w:rPr>
        <w:t xml:space="preserve">, </w:t>
      </w:r>
      <w:r w:rsidRPr="00C77467">
        <w:rPr>
          <w:b/>
          <w:bCs/>
        </w:rPr>
        <w:t>livelihood sustains virtue</w:t>
      </w:r>
      <w:r w:rsidRPr="00C77467">
        <w:rPr>
          <w:bCs/>
        </w:rPr>
        <w:t xml:space="preserve">, and </w:t>
      </w:r>
      <w:r w:rsidRPr="00C77467">
        <w:rPr>
          <w:b/>
          <w:bCs/>
        </w:rPr>
        <w:t>virtue reinforces governance</w:t>
      </w:r>
      <w:r w:rsidRPr="00C77467">
        <w:rPr>
          <w:bCs/>
        </w:rPr>
        <w:t xml:space="preserve">. It operationalizes ABMPD’s belief that morality is not a static ideal but a </w:t>
      </w:r>
      <w:r w:rsidRPr="00C77467">
        <w:rPr>
          <w:b/>
          <w:bCs/>
        </w:rPr>
        <w:t>renewable social resource</w:t>
      </w:r>
      <w:r w:rsidRPr="00C77467">
        <w:rPr>
          <w:bCs/>
        </w:rPr>
        <w:t xml:space="preserve">, capable of fueling progress across communities and institutions. In essence, the Resource and Reward Loop completes the moral ecosystem — ensuring that every gain in conscience results in collective advancement, and that the nation’s true wealth is measured not merely in assets, but in </w:t>
      </w:r>
      <w:r w:rsidRPr="00C77467">
        <w:rPr>
          <w:b/>
          <w:bCs/>
        </w:rPr>
        <w:t>the moral strength and dignified prosperity of its people</w:t>
      </w:r>
      <w:r w:rsidRPr="00C77467">
        <w:rPr>
          <w:bCs/>
        </w:rPr>
        <w:t>.</w:t>
      </w:r>
    </w:p>
    <w:p w14:paraId="73B73937" w14:textId="5DE05885" w:rsidR="008975D8" w:rsidRPr="002931D3" w:rsidRDefault="00000000" w:rsidP="008975D8">
      <w:pPr>
        <w:pStyle w:val="Heading7"/>
        <w:rPr>
          <w:bCs/>
        </w:rPr>
      </w:pPr>
      <w:r>
        <w:rPr>
          <w:szCs w:val="24"/>
        </w:rPr>
        <w:lastRenderedPageBreak/>
        <w:pict w14:anchorId="3711CFD6">
          <v:rect id="_x0000_i1589" style="width:0;height:1.5pt" o:hralign="center" o:hrstd="t" o:hr="t" fillcolor="#a0a0a0" stroked="f"/>
        </w:pict>
      </w:r>
      <w:r w:rsidR="007C667D" w:rsidRPr="001A52E3">
        <w:rPr>
          <w:bCs/>
        </w:rPr>
        <w:t xml:space="preserve">E. Integrative </w:t>
      </w:r>
      <w:r w:rsidR="007C667D" w:rsidRPr="007C667D">
        <w:rPr>
          <w:bCs/>
        </w:rPr>
        <w:t>Summary Paragraph</w:t>
      </w:r>
      <w:r w:rsidR="00404A69">
        <w:rPr>
          <w:bCs/>
        </w:rPr>
        <w:t xml:space="preserve"> (Closing)</w:t>
      </w:r>
    </w:p>
    <w:p w14:paraId="571AF069" w14:textId="1B9CAB55" w:rsidR="008975D8" w:rsidRDefault="007C667D" w:rsidP="008975D8">
      <w:pPr>
        <w:pStyle w:val="Heading8"/>
      </w:pPr>
      <w:r w:rsidRPr="007C667D">
        <w:rPr>
          <w:bCs/>
        </w:rPr>
        <w:t>1. Institutional Integration as Moral Regeneration</w:t>
      </w:r>
    </w:p>
    <w:p w14:paraId="3F85C8AE" w14:textId="24E22E7C" w:rsidR="008975D8" w:rsidRPr="005313C4" w:rsidRDefault="007C667D" w:rsidP="008975D8">
      <w:pPr>
        <w:pStyle w:val="Heading9"/>
      </w:pPr>
      <w:r w:rsidRPr="007C667D">
        <w:t xml:space="preserve">1.1. </w:t>
      </w:r>
      <w:r w:rsidRPr="007C667D">
        <w:rPr>
          <w:bCs/>
        </w:rPr>
        <w:t>Definition and Core Principle</w:t>
      </w:r>
    </w:p>
    <w:p w14:paraId="06AE2A26" w14:textId="77777777" w:rsidR="007C667D" w:rsidRPr="007C667D" w:rsidRDefault="007C667D" w:rsidP="007C667D">
      <w:pPr>
        <w:jc w:val="both"/>
        <w:rPr>
          <w:bCs/>
        </w:rPr>
      </w:pPr>
      <w:r w:rsidRPr="007C667D">
        <w:rPr>
          <w:bCs/>
        </w:rPr>
        <w:t>Institutional Integration represents the stage where moral regeneration evolves from being an individual pursuit into an organized, systemic, and policy-based expression of national virtue. It is the process by which the moral conscience of the Filipino—awakened through formation and volunteerism—is translated into the ethical machinery of institutions, governance systems, and organizational practices. In this stage, morality ceases to exist as a personal conviction alone; it becomes the institutional conscience that guides decisions, policies, and operational conduct.</w:t>
      </w:r>
    </w:p>
    <w:p w14:paraId="6293A269" w14:textId="77777777" w:rsidR="007C667D" w:rsidRPr="007C667D" w:rsidRDefault="007C667D" w:rsidP="007C667D">
      <w:pPr>
        <w:jc w:val="both"/>
        <w:rPr>
          <w:bCs/>
        </w:rPr>
      </w:pPr>
      <w:r w:rsidRPr="007C667D">
        <w:rPr>
          <w:bCs/>
        </w:rPr>
        <w:t>This integration transforms moral virtue into organizational culture, ensuring that integrity, transparency, and accountability are embedded not only in individuals but in the very structures that govern society. When institutions think, decide, and operate according to moral principles, conscience becomes collective—no longer confined to personal belief but institutionalized as a shared standard of governance.</w:t>
      </w:r>
    </w:p>
    <w:p w14:paraId="54CA6F3C" w14:textId="77777777" w:rsidR="007C667D" w:rsidRPr="007C667D" w:rsidRDefault="007C667D" w:rsidP="007C667D">
      <w:pPr>
        <w:jc w:val="both"/>
        <w:rPr>
          <w:bCs/>
        </w:rPr>
      </w:pPr>
      <w:r w:rsidRPr="007C667D">
        <w:rPr>
          <w:bCs/>
        </w:rPr>
        <w:t xml:space="preserve">Institutionalization thus becomes the critical bridge between </w:t>
      </w:r>
      <w:r w:rsidRPr="007C667D">
        <w:rPr>
          <w:bCs/>
          <w:i/>
          <w:iCs/>
        </w:rPr>
        <w:t>spiritual renewal</w:t>
      </w:r>
      <w:r w:rsidRPr="007C667D">
        <w:rPr>
          <w:bCs/>
        </w:rPr>
        <w:t xml:space="preserve"> and </w:t>
      </w:r>
      <w:r w:rsidRPr="007C667D">
        <w:rPr>
          <w:bCs/>
          <w:i/>
          <w:iCs/>
        </w:rPr>
        <w:t>systemic reform</w:t>
      </w:r>
      <w:r w:rsidRPr="007C667D">
        <w:rPr>
          <w:bCs/>
        </w:rPr>
        <w:t>. It ensures that moral ideals—such as honesty, fairness, compassion, and patriotism—are not left at the level of advocacy but are converted into operational standards, administrative protocols, and measurable governance outcomes. Within the ABMPD framework, this bridge is what transforms a renewed person into a renewed system—creating not only moral heroes but moral institutions capable of sustaining transformation across generations.</w:t>
      </w:r>
    </w:p>
    <w:p w14:paraId="751A2982" w14:textId="77777777" w:rsidR="007C667D" w:rsidRPr="007C667D" w:rsidRDefault="00000000" w:rsidP="007C667D">
      <w:pPr>
        <w:jc w:val="both"/>
        <w:rPr>
          <w:bCs/>
        </w:rPr>
      </w:pPr>
      <w:r>
        <w:rPr>
          <w:bCs/>
        </w:rPr>
        <w:pict w14:anchorId="5EC7AE5A">
          <v:rect id="_x0000_i1590" style="width:0;height:1.5pt" o:hralign="center" o:hrstd="t" o:hr="t" fillcolor="#a0a0a0" stroked="f"/>
        </w:pict>
      </w:r>
    </w:p>
    <w:p w14:paraId="07B762D5" w14:textId="77777777" w:rsidR="007C667D" w:rsidRPr="007C667D" w:rsidRDefault="007C667D" w:rsidP="007C667D">
      <w:pPr>
        <w:pStyle w:val="Heading9"/>
      </w:pPr>
      <w:r w:rsidRPr="007C667D">
        <w:t>1.2. From Regeneration to Systemic Reform</w:t>
      </w:r>
    </w:p>
    <w:p w14:paraId="21572992" w14:textId="77777777" w:rsidR="007C667D" w:rsidRPr="007C667D" w:rsidRDefault="007C667D" w:rsidP="007C667D">
      <w:pPr>
        <w:jc w:val="both"/>
        <w:rPr>
          <w:bCs/>
        </w:rPr>
      </w:pPr>
      <w:r w:rsidRPr="007C667D">
        <w:rPr>
          <w:bCs/>
        </w:rPr>
        <w:t xml:space="preserve">Moral regeneration becomes </w:t>
      </w:r>
      <w:r w:rsidRPr="007C667D">
        <w:rPr>
          <w:bCs/>
          <w:i/>
          <w:iCs/>
        </w:rPr>
        <w:t>systemic reform</w:t>
      </w:r>
      <w:r w:rsidRPr="007C667D">
        <w:rPr>
          <w:bCs/>
        </w:rPr>
        <w:t xml:space="preserve"> when ethical values are codified into institutional frameworks and reinforced through governance mechanisms that uphold accountability, transparency, and servant leadership. This shift signifies the maturing of the moral movement—from conscience renewal to institutional reengineering. The power of moral data, leadership validation, and values-based metrics allows morality to function as a governance tool, not merely as a virtue.</w:t>
      </w:r>
    </w:p>
    <w:p w14:paraId="27E2959D" w14:textId="77777777" w:rsidR="007C667D" w:rsidRPr="007C667D" w:rsidRDefault="007C667D" w:rsidP="007C667D">
      <w:pPr>
        <w:jc w:val="both"/>
        <w:rPr>
          <w:bCs/>
        </w:rPr>
      </w:pPr>
      <w:r w:rsidRPr="007C667D">
        <w:rPr>
          <w:bCs/>
        </w:rPr>
        <w:t xml:space="preserve">In the ABMPD moral governance architecture, this evolution is expressed through the sequential flow of </w:t>
      </w:r>
      <w:r w:rsidRPr="007C667D">
        <w:rPr>
          <w:b/>
          <w:bCs/>
        </w:rPr>
        <w:t>Formation → Action → Validation → Leadership</w:t>
      </w:r>
      <w:r w:rsidRPr="007C667D">
        <w:rPr>
          <w:bCs/>
        </w:rPr>
        <w:t xml:space="preserve">—a process that embeds moral accountability into institutional life cycles. Every moral action, once validated through the ABMPD Dashboard and Reward &amp; Recognition Framework, becomes part of the governance record, influencing decision-making, policy formation, and institutional </w:t>
      </w:r>
      <w:r w:rsidRPr="007C667D">
        <w:rPr>
          <w:bCs/>
        </w:rPr>
        <w:lastRenderedPageBreak/>
        <w:t>performance. In this sense, regeneration ceases to be episodic; it becomes procedural—woven into the everyday systems that drive public service, corporate ethics, and civic engagement.</w:t>
      </w:r>
    </w:p>
    <w:p w14:paraId="3A927E21" w14:textId="77777777" w:rsidR="007C667D" w:rsidRPr="007C667D" w:rsidRDefault="007C667D" w:rsidP="007C667D">
      <w:pPr>
        <w:jc w:val="both"/>
        <w:rPr>
          <w:bCs/>
        </w:rPr>
      </w:pPr>
      <w:r w:rsidRPr="007C667D">
        <w:rPr>
          <w:bCs/>
        </w:rPr>
        <w:t xml:space="preserve">The goal, therefore, is not only to produce moral individuals but to create </w:t>
      </w:r>
      <w:r w:rsidRPr="007C667D">
        <w:rPr>
          <w:bCs/>
          <w:i/>
          <w:iCs/>
        </w:rPr>
        <w:t>moral systems</w:t>
      </w:r>
      <w:r w:rsidRPr="007C667D">
        <w:rPr>
          <w:bCs/>
        </w:rPr>
        <w:t>—organizations and government units whose DNA reflects integrity and faith-based service. A truly reformed society is one where the moral law of the individual becomes the standard operating procedure of the institution. By integrating moral regeneration into institutional governance, ABMPD ensures that systems themselves become instruments of moral leadership—embodying both justice and compassion as operational imperatives.</w:t>
      </w:r>
    </w:p>
    <w:p w14:paraId="20FD8684" w14:textId="77777777" w:rsidR="007C667D" w:rsidRPr="007C667D" w:rsidRDefault="00000000" w:rsidP="007C667D">
      <w:pPr>
        <w:jc w:val="both"/>
        <w:rPr>
          <w:bCs/>
        </w:rPr>
      </w:pPr>
      <w:r>
        <w:rPr>
          <w:bCs/>
        </w:rPr>
        <w:pict w14:anchorId="2D7899B9">
          <v:rect id="_x0000_i1591" style="width:0;height:1.5pt" o:hralign="center" o:hrstd="t" o:hr="t" fillcolor="#a0a0a0" stroked="f"/>
        </w:pict>
      </w:r>
    </w:p>
    <w:p w14:paraId="391E3737" w14:textId="77777777" w:rsidR="007C667D" w:rsidRPr="007C667D" w:rsidRDefault="007C667D" w:rsidP="007C667D">
      <w:pPr>
        <w:pStyle w:val="Heading9"/>
      </w:pPr>
      <w:r w:rsidRPr="007C667D">
        <w:t>1.3. Principle of Moral Continuity</w:t>
      </w:r>
    </w:p>
    <w:p w14:paraId="57391AD6" w14:textId="77777777" w:rsidR="007C667D" w:rsidRPr="007C667D" w:rsidRDefault="007C667D" w:rsidP="007C667D">
      <w:pPr>
        <w:jc w:val="both"/>
        <w:rPr>
          <w:bCs/>
        </w:rPr>
      </w:pPr>
      <w:r w:rsidRPr="007C667D">
        <w:rPr>
          <w:bCs/>
        </w:rPr>
        <w:t xml:space="preserve">At the heart of institutional integration lies the </w:t>
      </w:r>
      <w:r w:rsidRPr="007C667D">
        <w:rPr>
          <w:bCs/>
          <w:i/>
          <w:iCs/>
        </w:rPr>
        <w:t>Principle of Moral Continuity</w:t>
      </w:r>
      <w:r w:rsidRPr="007C667D">
        <w:rPr>
          <w:bCs/>
        </w:rPr>
        <w:t>—the conviction that “moral transformation must outlive its champions.” This principle recognizes that genuine reform is not measured by the charisma of its leaders but by the permanence of its moral systems. Leadership may change, but the moral foundation of institutions must remain unshaken.</w:t>
      </w:r>
    </w:p>
    <w:p w14:paraId="44C76620" w14:textId="77777777" w:rsidR="007C667D" w:rsidRPr="007C667D" w:rsidRDefault="007C667D" w:rsidP="007C667D">
      <w:pPr>
        <w:jc w:val="both"/>
        <w:rPr>
          <w:bCs/>
        </w:rPr>
      </w:pPr>
      <w:r w:rsidRPr="007C667D">
        <w:rPr>
          <w:bCs/>
        </w:rPr>
        <w:t>To achieve this, ABMPD embeds values into organizational norms, manuals, data-driven accountability mechanisms, and governance protocols. Through the integration of moral indicators within Monitoring, Evaluation, and Learning (MEL) systems, the moral quality of institutions can be tracked, reported, and improved over time. This ensures that moral accountability is sustained even beyond leadership transitions or political cycles.</w:t>
      </w:r>
    </w:p>
    <w:p w14:paraId="30A5A00F" w14:textId="77777777" w:rsidR="007C667D" w:rsidRDefault="007C667D" w:rsidP="007C667D">
      <w:pPr>
        <w:jc w:val="both"/>
        <w:rPr>
          <w:bCs/>
        </w:rPr>
      </w:pPr>
      <w:r w:rsidRPr="007C667D">
        <w:rPr>
          <w:bCs/>
        </w:rPr>
        <w:t xml:space="preserve">Institutional integration, therefore, converts moral regeneration into </w:t>
      </w:r>
      <w:r w:rsidRPr="007C667D">
        <w:rPr>
          <w:bCs/>
          <w:i/>
          <w:iCs/>
        </w:rPr>
        <w:t>permanent moral governance</w:t>
      </w:r>
      <w:r w:rsidRPr="007C667D">
        <w:rPr>
          <w:bCs/>
        </w:rPr>
        <w:t>. It secures continuity by transforming virtue into institutional memory, ethics into policy, and leadership into stewardship. In this model, the system itself becomes the guardian of morality—preserving the nation’s moral compass long after its founding leaders have moved on. This enduring framework ensures that ABMPD’s transformative power is not dependent on personalities but anchored in principles that endure through structure, data, and collective conscience.</w:t>
      </w:r>
    </w:p>
    <w:p w14:paraId="08BC7E24" w14:textId="25BD111B" w:rsidR="007C667D" w:rsidRPr="007C667D" w:rsidRDefault="00000000" w:rsidP="007C667D">
      <w:pPr>
        <w:rPr>
          <w:bCs/>
        </w:rPr>
      </w:pPr>
      <w:r>
        <w:rPr>
          <w:szCs w:val="24"/>
        </w:rPr>
        <w:pict w14:anchorId="423FD437">
          <v:rect id="_x0000_i1592" style="width:0;height:1.5pt" o:hralign="center" o:hrstd="t" o:hr="t" fillcolor="#a0a0a0" stroked="f"/>
        </w:pict>
      </w:r>
    </w:p>
    <w:p w14:paraId="0D6809AB" w14:textId="75A28C98" w:rsidR="007C667D" w:rsidRDefault="007C667D" w:rsidP="007C667D">
      <w:pPr>
        <w:pStyle w:val="Heading8"/>
      </w:pPr>
      <w:r w:rsidRPr="007C667D">
        <w:rPr>
          <w:bCs/>
        </w:rPr>
        <w:t>2. Mechanisms of Institutional Integration</w:t>
      </w:r>
    </w:p>
    <w:p w14:paraId="6B47ABC7" w14:textId="40987157" w:rsidR="007C667D" w:rsidRPr="005313C4" w:rsidRDefault="007C667D" w:rsidP="007C667D">
      <w:pPr>
        <w:pStyle w:val="Heading9"/>
      </w:pPr>
      <w:r w:rsidRPr="007C667D">
        <w:t>2.1. Data and Governance Alignment</w:t>
      </w:r>
    </w:p>
    <w:p w14:paraId="563347BD" w14:textId="77777777" w:rsidR="007C667D" w:rsidRPr="007C667D" w:rsidRDefault="007C667D" w:rsidP="007C667D">
      <w:pPr>
        <w:jc w:val="both"/>
        <w:rPr>
          <w:bCs/>
        </w:rPr>
      </w:pPr>
      <w:r w:rsidRPr="007C667D">
        <w:rPr>
          <w:bCs/>
        </w:rPr>
        <w:t xml:space="preserve">The first and most vital mechanism of institutional integration is </w:t>
      </w:r>
      <w:r w:rsidRPr="007C667D">
        <w:rPr>
          <w:b/>
          <w:bCs/>
        </w:rPr>
        <w:t>data alignment</w:t>
      </w:r>
      <w:r w:rsidRPr="007C667D">
        <w:rPr>
          <w:bCs/>
        </w:rPr>
        <w:t xml:space="preserve">, achieved through the ABMPD Dashboard and the Monitoring, Evaluation, and Learning (MEL) systems. These platforms convert moral conduct—once seen as intangible virtue—into quantifiable and traceable institutional performance indicators. By digitizing moral outcomes, the </w:t>
      </w:r>
      <w:r w:rsidRPr="007C667D">
        <w:rPr>
          <w:bCs/>
        </w:rPr>
        <w:lastRenderedPageBreak/>
        <w:t>ABMPD framework transforms ethical action into measurable governance data, allowing moral progress to be managed, monitored, and reported with the same rigor as financial or operational performance.</w:t>
      </w:r>
    </w:p>
    <w:p w14:paraId="0853FA0D" w14:textId="77777777" w:rsidR="007C667D" w:rsidRPr="007C667D" w:rsidRDefault="007C667D" w:rsidP="007C667D">
      <w:pPr>
        <w:jc w:val="both"/>
        <w:rPr>
          <w:bCs/>
        </w:rPr>
      </w:pPr>
      <w:r w:rsidRPr="007C667D">
        <w:rPr>
          <w:bCs/>
        </w:rPr>
        <w:t xml:space="preserve">Through the integration of moral metrics, governance structures begin to reflect not only what institutions achieve but </w:t>
      </w:r>
      <w:r w:rsidRPr="007C667D">
        <w:rPr>
          <w:bCs/>
          <w:i/>
          <w:iCs/>
        </w:rPr>
        <w:t>how</w:t>
      </w:r>
      <w:r w:rsidRPr="007C667D">
        <w:rPr>
          <w:bCs/>
        </w:rPr>
        <w:t xml:space="preserve"> they achieve it. Performance evaluations, compliance reports, and leadership assessments now include indicators of transparency, civic responsibility, and ethical behavior. In this system, excellence is redefined—not merely as efficiency in output but as integrity in process. Data thus becomes the moral mirror of institutions, revealing whether governance is anchored in service or self-interest.</w:t>
      </w:r>
    </w:p>
    <w:p w14:paraId="18AC76C7" w14:textId="77777777" w:rsidR="007C667D" w:rsidRPr="007C667D" w:rsidRDefault="007C667D" w:rsidP="007C667D">
      <w:pPr>
        <w:jc w:val="both"/>
        <w:rPr>
          <w:bCs/>
        </w:rPr>
      </w:pPr>
      <w:r w:rsidRPr="007C667D">
        <w:rPr>
          <w:bCs/>
        </w:rPr>
        <w:t xml:space="preserve">This alignment of moral data and governance policy creates what ABMPD defines as </w:t>
      </w:r>
      <w:r w:rsidRPr="007C667D">
        <w:rPr>
          <w:b/>
          <w:bCs/>
        </w:rPr>
        <w:t>evidence-based morality</w:t>
      </w:r>
      <w:r w:rsidRPr="007C667D">
        <w:rPr>
          <w:bCs/>
        </w:rPr>
        <w:t>—a condition where virtue is verifiable, and accountability becomes a moral obligation rather than a procedural demand. When moral values are encoded in dashboards, reports, and audits, institutions are held accountable not only for outcomes but for the moral integrity of their operations. Such integration ensures that moral governance is no longer abstract—it becomes operational, measurable, and enforceable. In this way, data becomes the language through which conscience speaks to governance.</w:t>
      </w:r>
    </w:p>
    <w:p w14:paraId="2B5570A8" w14:textId="77777777" w:rsidR="007C667D" w:rsidRPr="007C667D" w:rsidRDefault="00000000" w:rsidP="007C667D">
      <w:pPr>
        <w:jc w:val="both"/>
        <w:rPr>
          <w:bCs/>
        </w:rPr>
      </w:pPr>
      <w:r>
        <w:rPr>
          <w:bCs/>
        </w:rPr>
        <w:pict w14:anchorId="2F97F14A">
          <v:rect id="_x0000_i1593" style="width:0;height:1.5pt" o:hralign="center" o:hrstd="t" o:hr="t" fillcolor="#a0a0a0" stroked="f"/>
        </w:pict>
      </w:r>
    </w:p>
    <w:p w14:paraId="07CFB7FF" w14:textId="77777777" w:rsidR="007C667D" w:rsidRPr="007C667D" w:rsidRDefault="007C667D" w:rsidP="007C667D">
      <w:pPr>
        <w:pStyle w:val="Heading9"/>
      </w:pPr>
      <w:r w:rsidRPr="007C667D">
        <w:t>2.2. Partnership Synergy</w:t>
      </w:r>
    </w:p>
    <w:p w14:paraId="46D278BE" w14:textId="77777777" w:rsidR="007C667D" w:rsidRPr="007C667D" w:rsidRDefault="007C667D" w:rsidP="007C667D">
      <w:pPr>
        <w:jc w:val="both"/>
        <w:rPr>
          <w:bCs/>
        </w:rPr>
      </w:pPr>
      <w:r w:rsidRPr="007C667D">
        <w:rPr>
          <w:bCs/>
        </w:rPr>
        <w:t xml:space="preserve">The second mechanism of institutional integration lies in the establishment of </w:t>
      </w:r>
      <w:r w:rsidRPr="007C667D">
        <w:rPr>
          <w:b/>
          <w:bCs/>
        </w:rPr>
        <w:t>partnership synergy</w:t>
      </w:r>
      <w:r w:rsidRPr="007C667D">
        <w:rPr>
          <w:bCs/>
        </w:rPr>
        <w:t xml:space="preserve">, the living expression of </w:t>
      </w:r>
      <w:r w:rsidRPr="007C667D">
        <w:rPr>
          <w:bCs/>
          <w:i/>
          <w:iCs/>
        </w:rPr>
        <w:t>bayanihan</w:t>
      </w:r>
      <w:r w:rsidRPr="007C667D">
        <w:rPr>
          <w:bCs/>
        </w:rPr>
        <w:t xml:space="preserve"> within the ABMPD moral ecosystem. Institutional transformation cannot be achieved in isolation; it requires the active convergence of multiple sectors—local government units (LGUs), national government agencies (NGAs), civil society organizations (CSOs), faith-based organizations (FBOs), academic institutions, and private enterprises. Each sector contributes a distinct form of moral capital: governance authority, social influence, educational credibility, and resource capacity.</w:t>
      </w:r>
    </w:p>
    <w:p w14:paraId="136EF954" w14:textId="77777777" w:rsidR="007C667D" w:rsidRPr="007C667D" w:rsidRDefault="007C667D" w:rsidP="007C667D">
      <w:pPr>
        <w:jc w:val="both"/>
        <w:rPr>
          <w:bCs/>
        </w:rPr>
      </w:pPr>
      <w:r w:rsidRPr="007C667D">
        <w:rPr>
          <w:bCs/>
        </w:rPr>
        <w:t xml:space="preserve">Through structured collaboration and formal Memoranda of Agreement (MOAs), these partners are woven into a </w:t>
      </w:r>
      <w:r w:rsidRPr="007C667D">
        <w:rPr>
          <w:b/>
          <w:bCs/>
        </w:rPr>
        <w:t>networked moral ecosystem</w:t>
      </w:r>
      <w:r w:rsidRPr="007C667D">
        <w:rPr>
          <w:bCs/>
        </w:rPr>
        <w:t>. Within this ecosystem, ABMPD serves as the integrative moral architecture—aligning policy, program, and community action into a unified movement of transformation. Partnership synergy transforms isolated moral efforts into coordinated national momentum. A barangay’s volunteer formation initiative becomes linked with municipal governance reform, which in turn informs provincial policy innovation, scaling up moral regeneration into a systemic force.</w:t>
      </w:r>
    </w:p>
    <w:p w14:paraId="235FB900" w14:textId="77777777" w:rsidR="007C667D" w:rsidRPr="007C667D" w:rsidRDefault="007C667D" w:rsidP="007C667D">
      <w:pPr>
        <w:jc w:val="both"/>
        <w:rPr>
          <w:bCs/>
        </w:rPr>
      </w:pPr>
      <w:r w:rsidRPr="007C667D">
        <w:rPr>
          <w:bCs/>
        </w:rPr>
        <w:t xml:space="preserve">This model ensures that moral regeneration operates in cooperation rather than competition. The ABMPD </w:t>
      </w:r>
      <w:r w:rsidRPr="007C667D">
        <w:rPr>
          <w:bCs/>
          <w:i/>
          <w:iCs/>
        </w:rPr>
        <w:t>bayanihan architecture</w:t>
      </w:r>
      <w:r w:rsidRPr="007C667D">
        <w:rPr>
          <w:bCs/>
        </w:rPr>
        <w:t xml:space="preserve"> institutionalizes collective action by ensuring that every stakeholder’s effort reinforces another’s progress. No partner stands alone; each is both contributor and beneficiary of a shared moral vision. By formalizing </w:t>
      </w:r>
      <w:r w:rsidRPr="007C667D">
        <w:rPr>
          <w:bCs/>
        </w:rPr>
        <w:lastRenderedPageBreak/>
        <w:t>collaboration, ABMPD ensures that the nation’s moral transformation is carried not by isolated programs but by an interdependent network of moral institutions—united in conscience, aligned in purpose, and synchronized in execution.</w:t>
      </w:r>
    </w:p>
    <w:p w14:paraId="2A48F24B" w14:textId="77777777" w:rsidR="007C667D" w:rsidRPr="007C667D" w:rsidRDefault="00000000" w:rsidP="007C667D">
      <w:pPr>
        <w:jc w:val="both"/>
        <w:rPr>
          <w:bCs/>
        </w:rPr>
      </w:pPr>
      <w:r>
        <w:rPr>
          <w:bCs/>
        </w:rPr>
        <w:pict w14:anchorId="73105FAC">
          <v:rect id="_x0000_i1594" style="width:0;height:1.5pt" o:hralign="center" o:hrstd="t" o:hr="t" fillcolor="#a0a0a0" stroked="f"/>
        </w:pict>
      </w:r>
    </w:p>
    <w:p w14:paraId="4B83F10D" w14:textId="77777777" w:rsidR="007C667D" w:rsidRPr="007C667D" w:rsidRDefault="007C667D" w:rsidP="007C667D">
      <w:pPr>
        <w:pStyle w:val="Heading9"/>
      </w:pPr>
      <w:r w:rsidRPr="007C667D">
        <w:t>2.3. Resource and Reward Loop Integration</w:t>
      </w:r>
    </w:p>
    <w:p w14:paraId="1FC35658" w14:textId="77777777" w:rsidR="007C667D" w:rsidRPr="007C667D" w:rsidRDefault="007C667D" w:rsidP="007C667D">
      <w:pPr>
        <w:jc w:val="both"/>
        <w:rPr>
          <w:bCs/>
        </w:rPr>
      </w:pPr>
      <w:r w:rsidRPr="007C667D">
        <w:rPr>
          <w:bCs/>
        </w:rPr>
        <w:t xml:space="preserve">The third mechanism of institutional integration is the incorporation of the </w:t>
      </w:r>
      <w:r w:rsidRPr="007C667D">
        <w:rPr>
          <w:b/>
          <w:bCs/>
        </w:rPr>
        <w:t>Resource and Reward Loop (RRL)</w:t>
      </w:r>
      <w:r w:rsidRPr="007C667D">
        <w:rPr>
          <w:bCs/>
        </w:rPr>
        <w:t>—the operational engine that sustains moral transformation through continuous reinvestment. Within the ABMPD framework, moral actions are treated as productive assets that generate both tangible and intangible resources: trust, credibility, social capital, and livelihood opportunities. These resources, when reinvested into new moral initiatives, form a self-sustaining cycle of moral and socioeconomic growth.</w:t>
      </w:r>
    </w:p>
    <w:p w14:paraId="23D4208C" w14:textId="77777777" w:rsidR="007C667D" w:rsidRPr="007C667D" w:rsidRDefault="007C667D" w:rsidP="007C667D">
      <w:pPr>
        <w:jc w:val="both"/>
        <w:rPr>
          <w:bCs/>
        </w:rPr>
      </w:pPr>
      <w:r w:rsidRPr="007C667D">
        <w:rPr>
          <w:bCs/>
        </w:rPr>
        <w:t xml:space="preserve">Through this loop, institutions transition from being mere administrators of resources to becoming </w:t>
      </w:r>
      <w:r w:rsidRPr="007C667D">
        <w:rPr>
          <w:b/>
          <w:bCs/>
        </w:rPr>
        <w:t>custodians and generators of moral capital</w:t>
      </w:r>
      <w:r w:rsidRPr="007C667D">
        <w:rPr>
          <w:bCs/>
        </w:rPr>
        <w:t>. Each moral act validated through ABMPD’s data systems adds to the pool of trust and legitimacy that fuels further community engagement and institutional participation. As these moral resources are reinvested—through livelihood programs, training systems, and recognition platforms—the cycle renews itself, transforming moral virtue into social value and institutional resilience.</w:t>
      </w:r>
    </w:p>
    <w:p w14:paraId="1BF165A4" w14:textId="77777777" w:rsidR="007C667D" w:rsidRDefault="007C667D" w:rsidP="007C667D">
      <w:pPr>
        <w:jc w:val="both"/>
        <w:rPr>
          <w:bCs/>
        </w:rPr>
      </w:pPr>
      <w:r w:rsidRPr="007C667D">
        <w:rPr>
          <w:bCs/>
        </w:rPr>
        <w:t>The Resource and Reward Loop thus bridges individual virtue and systemic sustainability. It ensures that moral effort is never lost but recycled into new acts of service and leadership. In practical governance terms, it converts moral intention into a replicable development model—one that funds itself through the integrity it produces. Within institutional systems, this mechanism closes the gap between moral inspiration and economic action, establishing morality as both the foundation and the fuel of national transformation.</w:t>
      </w:r>
    </w:p>
    <w:p w14:paraId="3663F386" w14:textId="25C79B6E" w:rsidR="007C667D" w:rsidRPr="007C667D" w:rsidRDefault="00000000" w:rsidP="007C667D">
      <w:pPr>
        <w:rPr>
          <w:bCs/>
        </w:rPr>
      </w:pPr>
      <w:r>
        <w:rPr>
          <w:szCs w:val="24"/>
        </w:rPr>
        <w:pict w14:anchorId="338238BE">
          <v:rect id="_x0000_i1595" style="width:0;height:1.5pt" o:hralign="center" o:hrstd="t" o:hr="t" fillcolor="#a0a0a0" stroked="f"/>
        </w:pict>
      </w:r>
    </w:p>
    <w:p w14:paraId="07E125B1" w14:textId="33CA3D8C" w:rsidR="007C667D" w:rsidRDefault="007C667D" w:rsidP="007C667D">
      <w:pPr>
        <w:pStyle w:val="Heading8"/>
      </w:pPr>
      <w:r w:rsidRPr="007C667D">
        <w:rPr>
          <w:bCs/>
        </w:rPr>
        <w:t>3. Transformation into a Self-Sustaining Moral Ecosystem</w:t>
      </w:r>
    </w:p>
    <w:p w14:paraId="636FB51D" w14:textId="047B0200" w:rsidR="007C667D" w:rsidRPr="005313C4" w:rsidRDefault="007C667D" w:rsidP="007C667D">
      <w:pPr>
        <w:pStyle w:val="Heading9"/>
      </w:pPr>
      <w:r w:rsidRPr="007C667D">
        <w:t>3.1. Systemic Moral Feedback Cycle</w:t>
      </w:r>
    </w:p>
    <w:p w14:paraId="72D62454" w14:textId="77777777" w:rsidR="007C667D" w:rsidRPr="007C667D" w:rsidRDefault="007C667D" w:rsidP="007C667D">
      <w:pPr>
        <w:jc w:val="both"/>
        <w:rPr>
          <w:bCs/>
        </w:rPr>
      </w:pPr>
      <w:r w:rsidRPr="007C667D">
        <w:rPr>
          <w:bCs/>
        </w:rPr>
        <w:t xml:space="preserve">At the core of a self-sustaining moral ecosystem lies the </w:t>
      </w:r>
      <w:r w:rsidRPr="007C667D">
        <w:rPr>
          <w:b/>
          <w:bCs/>
        </w:rPr>
        <w:t>systemic feedback loop</w:t>
      </w:r>
      <w:r w:rsidRPr="007C667D">
        <w:rPr>
          <w:bCs/>
        </w:rPr>
        <w:t>—a living process where moral data continuously informs governance action, produces social impact, and culminates in renewed moral formation. This cyclical movement—</w:t>
      </w:r>
      <w:r w:rsidRPr="007C667D">
        <w:rPr>
          <w:b/>
          <w:bCs/>
        </w:rPr>
        <w:t>moral data → governance action → social impact → renewed moral formation</w:t>
      </w:r>
      <w:r w:rsidRPr="007C667D">
        <w:rPr>
          <w:bCs/>
        </w:rPr>
        <w:t>—ensures that every act of virtue becomes the seed for institutional reform, and every reform, in turn, reawakens conscience at the grassroots level.</w:t>
      </w:r>
    </w:p>
    <w:p w14:paraId="1C3C91FE" w14:textId="77777777" w:rsidR="007C667D" w:rsidRPr="007C667D" w:rsidRDefault="007C667D" w:rsidP="007C667D">
      <w:pPr>
        <w:jc w:val="both"/>
        <w:rPr>
          <w:bCs/>
        </w:rPr>
      </w:pPr>
      <w:r w:rsidRPr="007C667D">
        <w:rPr>
          <w:bCs/>
        </w:rPr>
        <w:t xml:space="preserve">When moral data is collected through ABMPD’s Monitoring, Evaluation, and Learning (MEL) systems, it is not stored as static information; it becomes a moral compass for decision-making. Governance units, from barangays to provincial offices, interpret this data to design </w:t>
      </w:r>
      <w:r w:rsidRPr="007C667D">
        <w:rPr>
          <w:bCs/>
        </w:rPr>
        <w:lastRenderedPageBreak/>
        <w:t>policies, allocate resources, and refine strategies in alignment with ethical benchmarks. The resulting programs and interventions—rooted in moral intelligence—generate tangible social impact: reduced corruption, enhanced trust, civic cooperation, and livelihood growth.</w:t>
      </w:r>
    </w:p>
    <w:p w14:paraId="5AB99144" w14:textId="77777777" w:rsidR="007C667D" w:rsidRPr="007C667D" w:rsidRDefault="007C667D" w:rsidP="007C667D">
      <w:pPr>
        <w:jc w:val="both"/>
        <w:rPr>
          <w:bCs/>
        </w:rPr>
      </w:pPr>
      <w:r w:rsidRPr="007C667D">
        <w:rPr>
          <w:bCs/>
        </w:rPr>
        <w:t xml:space="preserve">Each successful moral intervention feeds back into the national system, strengthening both the </w:t>
      </w:r>
      <w:r w:rsidRPr="007C667D">
        <w:rPr>
          <w:b/>
          <w:bCs/>
        </w:rPr>
        <w:t>collective conscience</w:t>
      </w:r>
      <w:r w:rsidRPr="007C667D">
        <w:rPr>
          <w:bCs/>
        </w:rPr>
        <w:t xml:space="preserve"> and </w:t>
      </w:r>
      <w:r w:rsidRPr="007C667D">
        <w:rPr>
          <w:b/>
          <w:bCs/>
        </w:rPr>
        <w:t>institutional trust</w:t>
      </w:r>
      <w:r w:rsidRPr="007C667D">
        <w:rPr>
          <w:bCs/>
        </w:rPr>
        <w:t>. The moral ecosystem learns from itself, using its own outcomes as the basis for evolution and refinement. This design ensures that ABMPD’s regeneration process remains dynamic and adaptive, capable of responding to changing social conditions without losing its ethical core. Moral transformation, therefore, is not a linear process that ends with implementation; it is cyclical and perpetual—an evolving system that grows stronger through every act of goodness validated by data and experience.</w:t>
      </w:r>
    </w:p>
    <w:p w14:paraId="1C06CF4C" w14:textId="77777777" w:rsidR="007C667D" w:rsidRPr="007C667D" w:rsidRDefault="00000000" w:rsidP="007C667D">
      <w:pPr>
        <w:jc w:val="both"/>
        <w:rPr>
          <w:bCs/>
        </w:rPr>
      </w:pPr>
      <w:r>
        <w:rPr>
          <w:bCs/>
        </w:rPr>
        <w:pict w14:anchorId="5634BE79">
          <v:rect id="_x0000_i1596" style="width:0;height:1.5pt" o:hralign="center" o:hrstd="t" o:hr="t" fillcolor="#a0a0a0" stroked="f"/>
        </w:pict>
      </w:r>
    </w:p>
    <w:p w14:paraId="4C4B582C" w14:textId="77777777" w:rsidR="007C667D" w:rsidRPr="007C667D" w:rsidRDefault="007C667D" w:rsidP="007C667D">
      <w:pPr>
        <w:pStyle w:val="Heading9"/>
      </w:pPr>
      <w:r w:rsidRPr="007C667D">
        <w:t>3.2. Interdependence of Sectors</w:t>
      </w:r>
    </w:p>
    <w:p w14:paraId="0182675B" w14:textId="77777777" w:rsidR="007C667D" w:rsidRPr="007C667D" w:rsidRDefault="007C667D" w:rsidP="007C667D">
      <w:pPr>
        <w:jc w:val="both"/>
        <w:rPr>
          <w:bCs/>
        </w:rPr>
      </w:pPr>
      <w:r w:rsidRPr="007C667D">
        <w:rPr>
          <w:bCs/>
        </w:rPr>
        <w:t xml:space="preserve">A self-sustaining moral ecosystem cannot thrive in isolation; its strength depends on the </w:t>
      </w:r>
      <w:r w:rsidRPr="007C667D">
        <w:rPr>
          <w:b/>
          <w:bCs/>
        </w:rPr>
        <w:t>interdependence of all societal sectors</w:t>
      </w:r>
      <w:r w:rsidRPr="007C667D">
        <w:rPr>
          <w:bCs/>
        </w:rPr>
        <w:t xml:space="preserve">, each fulfilling a moral function within a unified national rhythm. Sustainability emerges from the cooperation and synchronization of five key </w:t>
      </w:r>
      <w:proofErr w:type="spellStart"/>
      <w:r w:rsidRPr="007C667D">
        <w:rPr>
          <w:bCs/>
        </w:rPr>
        <w:t>layers</w:t>
      </w:r>
      <w:proofErr w:type="spellEnd"/>
      <w:r w:rsidRPr="007C667D">
        <w:rPr>
          <w:bCs/>
        </w:rPr>
        <w:t xml:space="preserve">: </w:t>
      </w:r>
      <w:r w:rsidRPr="007C667D">
        <w:rPr>
          <w:b/>
          <w:bCs/>
        </w:rPr>
        <w:t>Individual, Family, Community, Governance, and Global.</w:t>
      </w:r>
    </w:p>
    <w:p w14:paraId="02C3B999" w14:textId="77777777" w:rsidR="007C667D" w:rsidRPr="007C667D" w:rsidRDefault="007C667D" w:rsidP="007C667D">
      <w:pPr>
        <w:jc w:val="both"/>
        <w:rPr>
          <w:bCs/>
        </w:rPr>
      </w:pPr>
      <w:r w:rsidRPr="007C667D">
        <w:rPr>
          <w:bCs/>
        </w:rPr>
        <w:t xml:space="preserve">At the </w:t>
      </w:r>
      <w:r w:rsidRPr="007C667D">
        <w:rPr>
          <w:b/>
          <w:bCs/>
        </w:rPr>
        <w:t>Individual level</w:t>
      </w:r>
      <w:r w:rsidRPr="007C667D">
        <w:rPr>
          <w:bCs/>
        </w:rPr>
        <w:t xml:space="preserve">, moral virtue forms the foundation of all other layers. It is where conscience is awakened and integrity is born. At the </w:t>
      </w:r>
      <w:r w:rsidRPr="007C667D">
        <w:rPr>
          <w:b/>
          <w:bCs/>
        </w:rPr>
        <w:t>Family level</w:t>
      </w:r>
      <w:r w:rsidRPr="007C667D">
        <w:rPr>
          <w:bCs/>
        </w:rPr>
        <w:t xml:space="preserve">, these virtues are transmitted—preserving moral values through daily practice and generational teaching. The </w:t>
      </w:r>
      <w:r w:rsidRPr="007C667D">
        <w:rPr>
          <w:b/>
          <w:bCs/>
        </w:rPr>
        <w:t>Community level</w:t>
      </w:r>
      <w:r w:rsidRPr="007C667D">
        <w:rPr>
          <w:bCs/>
        </w:rPr>
        <w:t xml:space="preserve"> operationalizes these virtues through volunteerism, collective action, and civic responsibility, making morality visible in shared service. The </w:t>
      </w:r>
      <w:r w:rsidRPr="007C667D">
        <w:rPr>
          <w:b/>
          <w:bCs/>
        </w:rPr>
        <w:t>Governance level</w:t>
      </w:r>
      <w:r w:rsidRPr="007C667D">
        <w:rPr>
          <w:bCs/>
        </w:rPr>
        <w:t xml:space="preserve"> institutionalizes moral principles into policy ethics, law enforcement, and administrative conduct, ensuring that virtue is protected by policy. Finally, at the </w:t>
      </w:r>
      <w:r w:rsidRPr="007C667D">
        <w:rPr>
          <w:b/>
          <w:bCs/>
        </w:rPr>
        <w:t>Global level</w:t>
      </w:r>
      <w:r w:rsidRPr="007C667D">
        <w:rPr>
          <w:bCs/>
        </w:rPr>
        <w:t>, these systems are replicated and adapted, allowing the Filipino moral model to resonate across borders as a contribution to global moral governance.</w:t>
      </w:r>
    </w:p>
    <w:p w14:paraId="29B3C427" w14:textId="77777777" w:rsidR="007C667D" w:rsidRPr="007C667D" w:rsidRDefault="007C667D" w:rsidP="007C667D">
      <w:pPr>
        <w:jc w:val="both"/>
        <w:rPr>
          <w:bCs/>
        </w:rPr>
      </w:pPr>
      <w:r w:rsidRPr="007C667D">
        <w:rPr>
          <w:bCs/>
        </w:rPr>
        <w:t xml:space="preserve">Institutional alignment across these levels prevents fragmentation, duplication, and moral regression. It ensures that transformation is not limited to isolated reforms but moves as a coordinated national current. When the family reinforces the individual, the community strengthens the family, and governance supports them both, the result is a </w:t>
      </w:r>
      <w:r w:rsidRPr="007C667D">
        <w:rPr>
          <w:b/>
          <w:bCs/>
        </w:rPr>
        <w:t>synchronized moral rhythm</w:t>
      </w:r>
      <w:r w:rsidRPr="007C667D">
        <w:rPr>
          <w:bCs/>
        </w:rPr>
        <w:t>—a social harmony where values, policy, and daily life converge. In this rhythm, moral progress at one level naturally amplifies growth at all others, creating an upward spiral of ethical and developmental advancement.</w:t>
      </w:r>
    </w:p>
    <w:p w14:paraId="7078D987" w14:textId="77777777" w:rsidR="007C667D" w:rsidRPr="007C667D" w:rsidRDefault="00000000" w:rsidP="007C667D">
      <w:pPr>
        <w:jc w:val="both"/>
        <w:rPr>
          <w:bCs/>
        </w:rPr>
      </w:pPr>
      <w:r>
        <w:rPr>
          <w:bCs/>
        </w:rPr>
        <w:pict w14:anchorId="407C1248">
          <v:rect id="_x0000_i1597" style="width:0;height:1.5pt" o:hralign="center" o:hrstd="t" o:hr="t" fillcolor="#a0a0a0" stroked="f"/>
        </w:pict>
      </w:r>
    </w:p>
    <w:p w14:paraId="673DFAED" w14:textId="77777777" w:rsidR="007C667D" w:rsidRPr="007C667D" w:rsidRDefault="007C667D" w:rsidP="007C667D">
      <w:pPr>
        <w:pStyle w:val="Heading9"/>
      </w:pPr>
      <w:r w:rsidRPr="007C667D">
        <w:lastRenderedPageBreak/>
        <w:t>3.3. Governance as the Custodian of Moral Culture</w:t>
      </w:r>
    </w:p>
    <w:p w14:paraId="4FD04777" w14:textId="77777777" w:rsidR="007C667D" w:rsidRPr="007C667D" w:rsidRDefault="007C667D" w:rsidP="007C667D">
      <w:pPr>
        <w:jc w:val="both"/>
        <w:rPr>
          <w:bCs/>
        </w:rPr>
      </w:pPr>
      <w:r w:rsidRPr="007C667D">
        <w:rPr>
          <w:bCs/>
        </w:rPr>
        <w:t xml:space="preserve">In a mature moral ecosystem, </w:t>
      </w:r>
      <w:r w:rsidRPr="007C667D">
        <w:rPr>
          <w:b/>
          <w:bCs/>
        </w:rPr>
        <w:t>governance becomes the custodian of moral culture</w:t>
      </w:r>
      <w:r w:rsidRPr="007C667D">
        <w:rPr>
          <w:bCs/>
        </w:rPr>
        <w:t>—the institutional guardian that ensures virtue is protected by policy and guided by law. Governance’s role extends beyond management; it becomes stewardship. Institutions are not only administrators of programs but protectors of conscience, tasked with preserving the moral foundations upon which public trust and national dignity rest.</w:t>
      </w:r>
    </w:p>
    <w:p w14:paraId="04527341" w14:textId="77777777" w:rsidR="007C667D" w:rsidRPr="007C667D" w:rsidRDefault="007C667D" w:rsidP="007C667D">
      <w:pPr>
        <w:jc w:val="both"/>
        <w:rPr>
          <w:bCs/>
        </w:rPr>
      </w:pPr>
      <w:r w:rsidRPr="007C667D">
        <w:rPr>
          <w:bCs/>
        </w:rPr>
        <w:t>As custodians, government agencies, educational institutions, and civil society organizations hold a sacred duty to ensure that integrity remains central to all forms of development. They translate moral intentions into rules, systems, and safeguards that prevent ethical decay. Governance thus shifts from mere compliance toward moral leadership—establishing structures that uphold justice, compassion, and accountability as national imperatives.</w:t>
      </w:r>
    </w:p>
    <w:p w14:paraId="6A1C41FA" w14:textId="77777777" w:rsidR="007C667D" w:rsidRDefault="007C667D" w:rsidP="007C667D">
      <w:pPr>
        <w:jc w:val="both"/>
        <w:rPr>
          <w:bCs/>
        </w:rPr>
      </w:pPr>
      <w:r w:rsidRPr="007C667D">
        <w:rPr>
          <w:bCs/>
        </w:rPr>
        <w:t xml:space="preserve">Through institutional integration, morality evolves from being an aspirational virtue to becoming a </w:t>
      </w:r>
      <w:r w:rsidRPr="007C667D">
        <w:rPr>
          <w:b/>
          <w:bCs/>
        </w:rPr>
        <w:t>governance standard</w:t>
      </w:r>
      <w:r w:rsidRPr="007C667D">
        <w:rPr>
          <w:bCs/>
        </w:rPr>
        <w:t>—a measurable, enforceable, and expected component of institutional behavior. Policies are no longer judged solely by their efficiency or output but by their ethical quality and social fairness. In this way, ABMPD ensures that governance itself embodies the moral law it seeks to uphold, transforming the machinery of the state into a guardian of conscience. The result is a nation governed not merely by rules, but by righteousness—where moral culture is both protected and perpetuated through the very systems designed to serve the people.</w:t>
      </w:r>
    </w:p>
    <w:p w14:paraId="3165511B" w14:textId="723F6E69" w:rsidR="007C667D" w:rsidRPr="007C667D" w:rsidRDefault="00000000" w:rsidP="007C667D">
      <w:pPr>
        <w:rPr>
          <w:bCs/>
        </w:rPr>
      </w:pPr>
      <w:r>
        <w:rPr>
          <w:szCs w:val="24"/>
        </w:rPr>
        <w:pict w14:anchorId="16E5356E">
          <v:rect id="_x0000_i1598" style="width:0;height:1.5pt" o:hralign="center" o:hrstd="t" o:hr="t" fillcolor="#a0a0a0" stroked="f"/>
        </w:pict>
      </w:r>
    </w:p>
    <w:p w14:paraId="15009662" w14:textId="6F8F3444" w:rsidR="007C667D" w:rsidRDefault="007C667D" w:rsidP="007C667D">
      <w:pPr>
        <w:pStyle w:val="Heading8"/>
      </w:pPr>
      <w:r w:rsidRPr="007C667D">
        <w:rPr>
          <w:bCs/>
        </w:rPr>
        <w:t>4. The Continuum of Moral Sustainability</w:t>
      </w:r>
    </w:p>
    <w:p w14:paraId="5295FCA6" w14:textId="07D3B1E3" w:rsidR="007C667D" w:rsidRPr="005313C4" w:rsidRDefault="007C667D" w:rsidP="007C667D">
      <w:pPr>
        <w:pStyle w:val="Heading9"/>
      </w:pPr>
      <w:r w:rsidRPr="007C667D">
        <w:t>4.1. Conscience → Culture → Continuity</w:t>
      </w:r>
    </w:p>
    <w:p w14:paraId="111BF31D" w14:textId="77777777" w:rsidR="007C667D" w:rsidRPr="007C667D" w:rsidRDefault="007C667D" w:rsidP="007C667D">
      <w:pPr>
        <w:jc w:val="both"/>
        <w:rPr>
          <w:bCs/>
        </w:rPr>
      </w:pPr>
      <w:r w:rsidRPr="007C667D">
        <w:rPr>
          <w:bCs/>
        </w:rPr>
        <w:t xml:space="preserve">The </w:t>
      </w:r>
      <w:r w:rsidRPr="007C667D">
        <w:rPr>
          <w:b/>
          <w:bCs/>
        </w:rPr>
        <w:t>Continuum of Moral Sustainability</w:t>
      </w:r>
      <w:r w:rsidRPr="007C667D">
        <w:rPr>
          <w:bCs/>
        </w:rPr>
        <w:t xml:space="preserve"> represents the highest evolutionary stage of ABMPD’s moral architecture — the point where individual conscience transcends personal morality and becomes collective culture, and where culture, once institutionalized, matures into continuity. This transformative sequence — </w:t>
      </w:r>
      <w:r w:rsidRPr="007C667D">
        <w:rPr>
          <w:b/>
          <w:bCs/>
        </w:rPr>
        <w:t>conscience → culture → continuity</w:t>
      </w:r>
      <w:r w:rsidRPr="007C667D">
        <w:rPr>
          <w:bCs/>
        </w:rPr>
        <w:t xml:space="preserve"> — describes the moral lifecycle of a nation. It begins with the awakening of individual conscience, deepened through formation and values education, and culminates in the institutionalization of virtue as a way of national life.</w:t>
      </w:r>
    </w:p>
    <w:p w14:paraId="784A51CF" w14:textId="77777777" w:rsidR="007C667D" w:rsidRPr="007C667D" w:rsidRDefault="007C667D" w:rsidP="007C667D">
      <w:pPr>
        <w:jc w:val="both"/>
        <w:rPr>
          <w:bCs/>
        </w:rPr>
      </w:pPr>
      <w:r w:rsidRPr="007C667D">
        <w:rPr>
          <w:bCs/>
        </w:rPr>
        <w:t xml:space="preserve">At the stage of </w:t>
      </w:r>
      <w:r w:rsidRPr="007C667D">
        <w:rPr>
          <w:b/>
          <w:bCs/>
        </w:rPr>
        <w:t>conscience</w:t>
      </w:r>
      <w:r w:rsidRPr="007C667D">
        <w:rPr>
          <w:bCs/>
        </w:rPr>
        <w:t xml:space="preserve">, moral awakening is personal — an encounter between the human spirit and the call to righteousness. Through ABMPD’s formation and volunteer programs, individuals rediscover integrity, compassion, and accountability as essential elements of nationhood. As these values are lived and shared, they evolve into </w:t>
      </w:r>
      <w:r w:rsidRPr="007C667D">
        <w:rPr>
          <w:b/>
          <w:bCs/>
        </w:rPr>
        <w:t>culture</w:t>
      </w:r>
      <w:r w:rsidRPr="007C667D">
        <w:rPr>
          <w:bCs/>
        </w:rPr>
        <w:t xml:space="preserve">, the collective practice of virtue within communities, institutions, and public life. Culture </w:t>
      </w:r>
      <w:r w:rsidRPr="007C667D">
        <w:rPr>
          <w:bCs/>
        </w:rPr>
        <w:lastRenderedPageBreak/>
        <w:t>represents the social embodiment of conscience — when goodness becomes ordinary, and righteousness becomes expected.</w:t>
      </w:r>
    </w:p>
    <w:p w14:paraId="56316DD4" w14:textId="77777777" w:rsidR="007C667D" w:rsidRPr="007C667D" w:rsidRDefault="007C667D" w:rsidP="007C667D">
      <w:pPr>
        <w:jc w:val="both"/>
        <w:rPr>
          <w:bCs/>
        </w:rPr>
      </w:pPr>
      <w:r w:rsidRPr="007C667D">
        <w:rPr>
          <w:bCs/>
        </w:rPr>
        <w:t xml:space="preserve">Finally, culture crystallizes into </w:t>
      </w:r>
      <w:r w:rsidRPr="007C667D">
        <w:rPr>
          <w:b/>
          <w:bCs/>
        </w:rPr>
        <w:t>continuity</w:t>
      </w:r>
      <w:r w:rsidRPr="007C667D">
        <w:rPr>
          <w:bCs/>
        </w:rPr>
        <w:t xml:space="preserve"> — the institutional tradition that preserves and propagates moral values across generations. Continuity ensures that morality does not depend on leadership charisma or short-lived enthusiasm, but is secured within the systems, rituals, and policies of governance. This continuum — from inner conscience to enduring culture — is the </w:t>
      </w:r>
      <w:r w:rsidRPr="007C667D">
        <w:rPr>
          <w:b/>
          <w:bCs/>
        </w:rPr>
        <w:t>ultimate goal of ABMPD</w:t>
      </w:r>
      <w:r w:rsidRPr="007C667D">
        <w:rPr>
          <w:bCs/>
        </w:rPr>
        <w:t xml:space="preserve">: to cultivate a </w:t>
      </w:r>
      <w:r w:rsidRPr="007C667D">
        <w:rPr>
          <w:bCs/>
          <w:i/>
          <w:iCs/>
        </w:rPr>
        <w:t xml:space="preserve">moral civilization rooted in the Filipino spirit of Puso at </w:t>
      </w:r>
      <w:proofErr w:type="spellStart"/>
      <w:r w:rsidRPr="007C667D">
        <w:rPr>
          <w:bCs/>
          <w:i/>
          <w:iCs/>
        </w:rPr>
        <w:t>Dangál</w:t>
      </w:r>
      <w:proofErr w:type="spellEnd"/>
      <w:r w:rsidRPr="007C667D">
        <w:rPr>
          <w:bCs/>
        </w:rPr>
        <w:t xml:space="preserve"> (Heart and Honor).</w:t>
      </w:r>
    </w:p>
    <w:p w14:paraId="414F5321" w14:textId="77777777" w:rsidR="007C667D" w:rsidRPr="007C667D" w:rsidRDefault="007C667D" w:rsidP="007C667D">
      <w:pPr>
        <w:jc w:val="both"/>
        <w:rPr>
          <w:bCs/>
        </w:rPr>
      </w:pPr>
      <w:r w:rsidRPr="007C667D">
        <w:rPr>
          <w:bCs/>
        </w:rPr>
        <w:t xml:space="preserve">Cultural embedding, therefore, is the highest form of sustainability. It is when morality ceases to be taught and instead becomes inherited — when ethical conduct is no longer enforced but expected. In this state, morality becomes both </w:t>
      </w:r>
      <w:r w:rsidRPr="007C667D">
        <w:rPr>
          <w:b/>
          <w:bCs/>
        </w:rPr>
        <w:t>habit and heritage</w:t>
      </w:r>
      <w:r w:rsidRPr="007C667D">
        <w:rPr>
          <w:bCs/>
        </w:rPr>
        <w:t>, perpetually renewing the nation’s soul through its daily expressions of compassion, justice, and civic solidarity.</w:t>
      </w:r>
    </w:p>
    <w:p w14:paraId="1B34EF29" w14:textId="77777777" w:rsidR="007C667D" w:rsidRPr="007C667D" w:rsidRDefault="00000000" w:rsidP="007C667D">
      <w:pPr>
        <w:jc w:val="both"/>
        <w:rPr>
          <w:bCs/>
        </w:rPr>
      </w:pPr>
      <w:r>
        <w:rPr>
          <w:bCs/>
        </w:rPr>
        <w:pict w14:anchorId="1B24718F">
          <v:rect id="_x0000_i1599" style="width:0;height:1.5pt" o:hralign="center" o:hrstd="t" o:hr="t" fillcolor="#a0a0a0" stroked="f"/>
        </w:pict>
      </w:r>
    </w:p>
    <w:p w14:paraId="58C7A706" w14:textId="77777777" w:rsidR="007C667D" w:rsidRPr="007C667D" w:rsidRDefault="007C667D" w:rsidP="007C667D">
      <w:pPr>
        <w:pStyle w:val="Heading9"/>
      </w:pPr>
      <w:r w:rsidRPr="007C667D">
        <w:t>4.2. Institutional Memory and National Identity</w:t>
      </w:r>
    </w:p>
    <w:p w14:paraId="7E5F74AE" w14:textId="77777777" w:rsidR="007C667D" w:rsidRPr="007C667D" w:rsidRDefault="007C667D" w:rsidP="007C667D">
      <w:pPr>
        <w:jc w:val="both"/>
        <w:rPr>
          <w:bCs/>
        </w:rPr>
      </w:pPr>
      <w:r w:rsidRPr="007C667D">
        <w:rPr>
          <w:bCs/>
        </w:rPr>
        <w:t xml:space="preserve">A key pillar of moral continuity is the preservation of </w:t>
      </w:r>
      <w:r w:rsidRPr="007C667D">
        <w:rPr>
          <w:b/>
          <w:bCs/>
        </w:rPr>
        <w:t>institutional memory</w:t>
      </w:r>
      <w:r w:rsidRPr="007C667D">
        <w:rPr>
          <w:bCs/>
        </w:rPr>
        <w:t xml:space="preserve">, which ensures that the nation’s moral journey is remembered, recorded, and replicated. Within the ABMPD framework, this is operationalized through the documentation and archiving systems detailed in </w:t>
      </w:r>
      <w:r w:rsidRPr="007C667D">
        <w:rPr>
          <w:b/>
          <w:bCs/>
        </w:rPr>
        <w:t>Annex BX–BY</w:t>
      </w:r>
      <w:r w:rsidRPr="007C667D">
        <w:rPr>
          <w:bCs/>
        </w:rPr>
        <w:t>, which capture moral data, success stories, leadership milestones, and community transformations. These records form an evolving moral archive — a living repository of the nation’s conscience in action.</w:t>
      </w:r>
    </w:p>
    <w:p w14:paraId="2F0C3FCE" w14:textId="77777777" w:rsidR="007C667D" w:rsidRPr="007C667D" w:rsidRDefault="007C667D" w:rsidP="007C667D">
      <w:pPr>
        <w:jc w:val="both"/>
        <w:rPr>
          <w:bCs/>
        </w:rPr>
      </w:pPr>
      <w:r w:rsidRPr="007C667D">
        <w:rPr>
          <w:bCs/>
        </w:rPr>
        <w:t>Institutional memory transforms moral progress from anecdotal experiences into verifiable history. Each documented act of heroism, ethical governance, or community solidarity becomes part of a permanent narrative — not just of a locality but of the Filipino identity itself. This cumulative process of documentation turns data into legacy, ensuring that every act of moral excellence contributes to the ongoing story of nation-building.</w:t>
      </w:r>
    </w:p>
    <w:p w14:paraId="03F8A0C6" w14:textId="77777777" w:rsidR="007C667D" w:rsidRPr="007C667D" w:rsidRDefault="007C667D" w:rsidP="007C667D">
      <w:pPr>
        <w:jc w:val="both"/>
        <w:rPr>
          <w:bCs/>
        </w:rPr>
      </w:pPr>
      <w:r w:rsidRPr="007C667D">
        <w:rPr>
          <w:bCs/>
        </w:rPr>
        <w:t xml:space="preserve">Through this system, ABMPD ensures that </w:t>
      </w:r>
      <w:r w:rsidRPr="007C667D">
        <w:rPr>
          <w:bCs/>
          <w:i/>
          <w:iCs/>
        </w:rPr>
        <w:t>moral governance</w:t>
      </w:r>
      <w:r w:rsidRPr="007C667D">
        <w:rPr>
          <w:bCs/>
        </w:rPr>
        <w:t xml:space="preserve"> becomes part of the country’s </w:t>
      </w:r>
      <w:r w:rsidRPr="007C667D">
        <w:rPr>
          <w:b/>
          <w:bCs/>
        </w:rPr>
        <w:t>national identity</w:t>
      </w:r>
      <w:r w:rsidRPr="007C667D">
        <w:rPr>
          <w:bCs/>
        </w:rPr>
        <w:t>. Future generations will not only inherit the outcomes of transformation but also understand the moral journey that produced them. As institutional memory deepens, it creates an enduring link between past integrity and future accountability. Moral acts become national milestones, woven into the moral fabric of citizenship — reminding Filipinos that heroism is not reserved for moments of crisis but practiced in everyday governance, service, and compassion.</w:t>
      </w:r>
    </w:p>
    <w:p w14:paraId="743C84B9" w14:textId="77777777" w:rsidR="007C667D" w:rsidRPr="007C667D" w:rsidRDefault="007C667D" w:rsidP="007C667D">
      <w:pPr>
        <w:jc w:val="both"/>
        <w:rPr>
          <w:bCs/>
        </w:rPr>
      </w:pPr>
      <w:r w:rsidRPr="007C667D">
        <w:rPr>
          <w:bCs/>
        </w:rPr>
        <w:t>By preserving both data and narrative, ABMPD builds a bridge between moral history and modern governance. Institutional memory becomes both a compass and a mirror — guiding future actions while reflecting the moral excellence of those who came before.</w:t>
      </w:r>
    </w:p>
    <w:p w14:paraId="50BCA145" w14:textId="77777777" w:rsidR="007C667D" w:rsidRPr="007C667D" w:rsidRDefault="00000000" w:rsidP="007C667D">
      <w:pPr>
        <w:jc w:val="both"/>
        <w:rPr>
          <w:bCs/>
        </w:rPr>
      </w:pPr>
      <w:r>
        <w:rPr>
          <w:bCs/>
        </w:rPr>
        <w:lastRenderedPageBreak/>
        <w:pict w14:anchorId="602546DA">
          <v:rect id="_x0000_i1600" style="width:0;height:1.5pt" o:hralign="center" o:hrstd="t" o:hr="t" fillcolor="#a0a0a0" stroked="f"/>
        </w:pict>
      </w:r>
    </w:p>
    <w:p w14:paraId="6F83BBD7" w14:textId="77777777" w:rsidR="007C667D" w:rsidRPr="007C667D" w:rsidRDefault="007C667D" w:rsidP="007C667D">
      <w:pPr>
        <w:pStyle w:val="Heading9"/>
      </w:pPr>
      <w:r w:rsidRPr="007C667D">
        <w:t>4.3. Civic Continuity through Regenerative Systems</w:t>
      </w:r>
    </w:p>
    <w:p w14:paraId="2BCA16E6" w14:textId="77777777" w:rsidR="007C667D" w:rsidRPr="007C667D" w:rsidRDefault="007C667D" w:rsidP="007C667D">
      <w:pPr>
        <w:jc w:val="both"/>
        <w:rPr>
          <w:bCs/>
        </w:rPr>
      </w:pPr>
      <w:r w:rsidRPr="007C667D">
        <w:rPr>
          <w:bCs/>
        </w:rPr>
        <w:t xml:space="preserve">The </w:t>
      </w:r>
      <w:r w:rsidRPr="007C667D">
        <w:rPr>
          <w:b/>
          <w:bCs/>
        </w:rPr>
        <w:t>continuity of civic morality</w:t>
      </w:r>
      <w:r w:rsidRPr="007C667D">
        <w:rPr>
          <w:bCs/>
        </w:rPr>
        <w:t xml:space="preserve"> is sustained through ABMPD’s </w:t>
      </w:r>
      <w:r w:rsidRPr="007C667D">
        <w:rPr>
          <w:b/>
          <w:bCs/>
        </w:rPr>
        <w:t>regenerative systems</w:t>
      </w:r>
      <w:r w:rsidRPr="007C667D">
        <w:rPr>
          <w:bCs/>
        </w:rPr>
        <w:t xml:space="preserve"> — integrated frameworks of governance, data, and partnership that allow the moral ecosystem to renew itself continuously, regardless of leadership transitions or political changes. These systems embody the program’s principle that moral transformation must be </w:t>
      </w:r>
      <w:r w:rsidRPr="007C667D">
        <w:rPr>
          <w:bCs/>
          <w:i/>
          <w:iCs/>
        </w:rPr>
        <w:t>self-replicating</w:t>
      </w:r>
      <w:r w:rsidRPr="007C667D">
        <w:rPr>
          <w:bCs/>
        </w:rPr>
        <w:t>, ensuring that virtue does not expire with each term of office but persists as an institutional standard.</w:t>
      </w:r>
    </w:p>
    <w:p w14:paraId="02DD4FB3" w14:textId="77777777" w:rsidR="007C667D" w:rsidRPr="007C667D" w:rsidRDefault="007C667D" w:rsidP="007C667D">
      <w:pPr>
        <w:jc w:val="both"/>
        <w:rPr>
          <w:bCs/>
        </w:rPr>
      </w:pPr>
      <w:r w:rsidRPr="007C667D">
        <w:rPr>
          <w:bCs/>
        </w:rPr>
        <w:t>Through governance integration, moral metrics are embedded into policies, operational dashboards, and accountability tools. Data alignment ensures that moral progress is visible, measurable, and actionable across different leadership cycles. Partnerships between government agencies, civil society, and private institutions further reinforce this continuity, serving as moral safety nets that preserve program integrity even in periods of uncertainty or reform.</w:t>
      </w:r>
    </w:p>
    <w:p w14:paraId="7F4726D8" w14:textId="77777777" w:rsidR="007C667D" w:rsidRPr="007C667D" w:rsidRDefault="007C667D" w:rsidP="007C667D">
      <w:pPr>
        <w:jc w:val="both"/>
        <w:rPr>
          <w:bCs/>
        </w:rPr>
      </w:pPr>
      <w:r w:rsidRPr="007C667D">
        <w:rPr>
          <w:bCs/>
        </w:rPr>
        <w:t xml:space="preserve">Regenerative systems allow ABMPD to </w:t>
      </w:r>
      <w:r w:rsidRPr="007C667D">
        <w:rPr>
          <w:b/>
          <w:bCs/>
        </w:rPr>
        <w:t>learn, adapt, and scale</w:t>
      </w:r>
      <w:r w:rsidRPr="007C667D">
        <w:rPr>
          <w:bCs/>
        </w:rPr>
        <w:t xml:space="preserve"> without losing its moral core. Each phase of implementation generates insights and feedback that feed into the next cycle of formation, creating an ongoing rhythm of renewal. This design ensures that ABMPD remains a living system — not dependent on static structures or individual personalities but sustained by moral intelligence and collective stewardship.</w:t>
      </w:r>
    </w:p>
    <w:p w14:paraId="67AA1BBD" w14:textId="77777777" w:rsidR="007C667D" w:rsidRDefault="007C667D" w:rsidP="007C667D">
      <w:pPr>
        <w:jc w:val="both"/>
        <w:rPr>
          <w:bCs/>
        </w:rPr>
      </w:pPr>
      <w:r w:rsidRPr="007C667D">
        <w:rPr>
          <w:bCs/>
        </w:rPr>
        <w:t xml:space="preserve">Through this form of civic continuity, ABMPD transcends its nature as a mere program. It becomes a </w:t>
      </w:r>
      <w:r w:rsidRPr="007C667D">
        <w:rPr>
          <w:b/>
          <w:bCs/>
        </w:rPr>
        <w:t>living moral institution</w:t>
      </w:r>
      <w:r w:rsidRPr="007C667D">
        <w:rPr>
          <w:bCs/>
        </w:rPr>
        <w:t xml:space="preserve"> — a continuously renewing organism of conscience, community, and governance. In this state, the program embodies the ultimate aspiration of moral nation-building: a self-sustaining ecosystem where morality is both the foundation and the future of national life.</w:t>
      </w:r>
    </w:p>
    <w:p w14:paraId="3370E443" w14:textId="2D0BD2BA" w:rsidR="007C667D" w:rsidRPr="007C667D" w:rsidRDefault="00000000" w:rsidP="007C667D">
      <w:pPr>
        <w:rPr>
          <w:bCs/>
        </w:rPr>
      </w:pPr>
      <w:r>
        <w:rPr>
          <w:szCs w:val="24"/>
        </w:rPr>
        <w:pict w14:anchorId="0CF1A321">
          <v:rect id="_x0000_i1601" style="width:0;height:1.5pt" o:hralign="center" o:hrstd="t" o:hr="t" fillcolor="#a0a0a0" stroked="f"/>
        </w:pict>
      </w:r>
    </w:p>
    <w:p w14:paraId="1265ABCA" w14:textId="57E2D395" w:rsidR="007C667D" w:rsidRDefault="007C667D" w:rsidP="007C667D">
      <w:pPr>
        <w:pStyle w:val="Heading8"/>
      </w:pPr>
      <w:r w:rsidRPr="007C667D">
        <w:rPr>
          <w:bCs/>
        </w:rPr>
        <w:t>5. Outcome and Legacy Impact</w:t>
      </w:r>
    </w:p>
    <w:p w14:paraId="617C2C2A" w14:textId="63D18945" w:rsidR="007C667D" w:rsidRPr="005313C4" w:rsidRDefault="007C667D" w:rsidP="007C667D">
      <w:pPr>
        <w:pStyle w:val="Heading9"/>
      </w:pPr>
      <w:r w:rsidRPr="007C667D">
        <w:t>5.1. Self-Sustaining Moral Ecosystem</w:t>
      </w:r>
    </w:p>
    <w:p w14:paraId="1D5361AB" w14:textId="77777777" w:rsidR="007C667D" w:rsidRPr="007C667D" w:rsidRDefault="007C667D" w:rsidP="007C667D">
      <w:pPr>
        <w:jc w:val="both"/>
        <w:rPr>
          <w:bCs/>
        </w:rPr>
      </w:pPr>
      <w:r w:rsidRPr="007C667D">
        <w:rPr>
          <w:bCs/>
        </w:rPr>
        <w:t xml:space="preserve">Institutional integration culminates in the realization of ABMPD’s ultimate objective: the creation of a </w:t>
      </w:r>
      <w:r w:rsidRPr="007C667D">
        <w:rPr>
          <w:b/>
          <w:bCs/>
        </w:rPr>
        <w:t>self-sustaining moral ecosystem</w:t>
      </w:r>
      <w:r w:rsidRPr="007C667D">
        <w:rPr>
          <w:bCs/>
        </w:rPr>
        <w:t xml:space="preserve"> — a living system where virtue-based leadership, data validation, and ethical governance continuously reinforce one another. This ecosystem embodies the maturity of ABMPD’s design: morality institutionalized, governance moralized, and data humanized. It functions not as a static structure but as an organic network where integrity flows through every operational layer of society — from individual decision-making to national policy formulation.</w:t>
      </w:r>
    </w:p>
    <w:p w14:paraId="22D6B0F8" w14:textId="77777777" w:rsidR="007C667D" w:rsidRPr="007C667D" w:rsidRDefault="007C667D" w:rsidP="007C667D">
      <w:pPr>
        <w:jc w:val="both"/>
        <w:rPr>
          <w:bCs/>
        </w:rPr>
      </w:pPr>
      <w:r w:rsidRPr="007C667D">
        <w:rPr>
          <w:bCs/>
        </w:rPr>
        <w:lastRenderedPageBreak/>
        <w:t xml:space="preserve">Within this ecosystem, every institutional process becomes a </w:t>
      </w:r>
      <w:r w:rsidRPr="007C667D">
        <w:rPr>
          <w:b/>
          <w:bCs/>
        </w:rPr>
        <w:t>channel of moral reinforcement</w:t>
      </w:r>
      <w:r w:rsidRPr="007C667D">
        <w:rPr>
          <w:bCs/>
        </w:rPr>
        <w:t>. Training, policymaking, budgeting, community service, and evaluation are all aligned under a unified moral compass. Each action contributes to the collective preservation of conscience, ensuring that no moral gain is ever lost or forgotten. Moral achievements—once recorded through ABMPD’s monitoring systems—become enduring references for replication, validation, and further innovation.</w:t>
      </w:r>
    </w:p>
    <w:p w14:paraId="214FD763" w14:textId="20BAFE19" w:rsidR="007C667D" w:rsidRPr="007C667D" w:rsidRDefault="007C667D" w:rsidP="007C667D">
      <w:pPr>
        <w:jc w:val="both"/>
        <w:rPr>
          <w:bCs/>
        </w:rPr>
      </w:pPr>
      <w:r w:rsidRPr="007C667D">
        <w:rPr>
          <w:bCs/>
        </w:rPr>
        <w:t xml:space="preserve">A self-sustaining moral ecosystem thrives on feedback and renewal. It regenerates its ethical energy through leadership succession, civic participation, and moral education. It is self-correcting, adaptive, and resilient, capable of maintaining integrity even amid external pressures or societal changes. In this sense, ABMPD establishes not just a program for </w:t>
      </w:r>
      <w:r w:rsidR="00780226">
        <w:rPr>
          <w:bCs/>
        </w:rPr>
        <w:t xml:space="preserve">  </w:t>
      </w:r>
      <w:r w:rsidRPr="007C667D">
        <w:rPr>
          <w:bCs/>
        </w:rPr>
        <w:t>transformation but a living moral infrastructure that continually nourishes the nation’s conscience, ensuring that moral growth remains perpetual and self-propagating.</w:t>
      </w:r>
    </w:p>
    <w:p w14:paraId="0F06BAC6" w14:textId="77777777" w:rsidR="007C667D" w:rsidRPr="007C667D" w:rsidRDefault="00000000" w:rsidP="007C667D">
      <w:pPr>
        <w:jc w:val="both"/>
        <w:rPr>
          <w:bCs/>
        </w:rPr>
      </w:pPr>
      <w:r>
        <w:rPr>
          <w:bCs/>
        </w:rPr>
        <w:pict w14:anchorId="45E62997">
          <v:rect id="_x0000_i1602" style="width:0;height:1.5pt" o:hralign="center" o:hrstd="t" o:hr="t" fillcolor="#a0a0a0" stroked="f"/>
        </w:pict>
      </w:r>
    </w:p>
    <w:p w14:paraId="1037EE30" w14:textId="77777777" w:rsidR="007C667D" w:rsidRPr="007C667D" w:rsidRDefault="007C667D" w:rsidP="007C667D">
      <w:pPr>
        <w:pStyle w:val="Heading9"/>
      </w:pPr>
      <w:r w:rsidRPr="007C667D">
        <w:t>5.2. Perpetual Reinvestment of Moral Gains</w:t>
      </w:r>
    </w:p>
    <w:p w14:paraId="4CB95A03" w14:textId="77777777" w:rsidR="007C667D" w:rsidRPr="007C667D" w:rsidRDefault="007C667D" w:rsidP="007C667D">
      <w:pPr>
        <w:jc w:val="both"/>
        <w:rPr>
          <w:bCs/>
        </w:rPr>
      </w:pPr>
      <w:r w:rsidRPr="007C667D">
        <w:rPr>
          <w:bCs/>
        </w:rPr>
        <w:t xml:space="preserve">At the heart of ABMPD’s sustainability is the </w:t>
      </w:r>
      <w:r w:rsidRPr="007C667D">
        <w:rPr>
          <w:b/>
          <w:bCs/>
        </w:rPr>
        <w:t>principle of perpetual reinvestment</w:t>
      </w:r>
      <w:r w:rsidRPr="007C667D">
        <w:rPr>
          <w:bCs/>
        </w:rPr>
        <w:t>, where every moral victory is not an endpoint but a seed for further transformation. Through governance alignment and partnership synergy, the outputs of one moral cycle become the inputs of the next—creating an unbroken chain of renewal. Every success achieved—whether through community volunteerism, policy reform, or leadership recognition—is reinvested into new programs, leaders, and communities, ensuring that moral capital never stagnates but continually multiplies.</w:t>
      </w:r>
    </w:p>
    <w:p w14:paraId="7DBF163A" w14:textId="77777777" w:rsidR="007C667D" w:rsidRPr="007C667D" w:rsidRDefault="007C667D" w:rsidP="007C667D">
      <w:pPr>
        <w:jc w:val="both"/>
        <w:rPr>
          <w:bCs/>
        </w:rPr>
      </w:pPr>
      <w:r w:rsidRPr="007C667D">
        <w:rPr>
          <w:bCs/>
        </w:rPr>
        <w:t xml:space="preserve">This reinvestment mechanism operates through the </w:t>
      </w:r>
      <w:r w:rsidRPr="007C667D">
        <w:rPr>
          <w:b/>
          <w:bCs/>
        </w:rPr>
        <w:t>Resource and Reward Loop (RRL)</w:t>
      </w:r>
      <w:r w:rsidRPr="007C667D">
        <w:rPr>
          <w:bCs/>
        </w:rPr>
        <w:t xml:space="preserve">, which transforms moral growth into tangible development. When communities act with integrity, they generate trust capital; when leaders govern ethically, they attract partnerships and investments. These moral resources circulate through the system as renewable assets, sustaining livelihood, social trust, and civic cooperation. In effect, </w:t>
      </w:r>
      <w:r w:rsidRPr="007C667D">
        <w:rPr>
          <w:b/>
          <w:bCs/>
        </w:rPr>
        <w:t>moral wealth</w:t>
      </w:r>
      <w:r w:rsidRPr="007C667D">
        <w:rPr>
          <w:bCs/>
        </w:rPr>
        <w:t xml:space="preserve"> becomes a currency of national progress — a value system that translates virtue into development outcomes.</w:t>
      </w:r>
    </w:p>
    <w:p w14:paraId="26C4B9EA" w14:textId="77777777" w:rsidR="007C667D" w:rsidRPr="007C667D" w:rsidRDefault="007C667D" w:rsidP="007C667D">
      <w:pPr>
        <w:jc w:val="both"/>
        <w:rPr>
          <w:bCs/>
        </w:rPr>
      </w:pPr>
      <w:r w:rsidRPr="007C667D">
        <w:rPr>
          <w:bCs/>
        </w:rPr>
        <w:t xml:space="preserve">The ABMPD model thus elevates morality from being a philosophical ideal to an </w:t>
      </w:r>
      <w:r w:rsidRPr="007C667D">
        <w:rPr>
          <w:b/>
          <w:bCs/>
        </w:rPr>
        <w:t>economic and institutional asset</w:t>
      </w:r>
      <w:r w:rsidRPr="007C667D">
        <w:rPr>
          <w:bCs/>
        </w:rPr>
        <w:t>. It proves that ethics and efficiency are not opposites but partners in progress. As moral wealth circulates, it revitalizes systems, uplifts communities, and strengthens national resilience. This reinvestment model transforms morality into the nation’s most renewable resource—one that increases, not depletes, through use; one that multiplies each time it is practiced and shared.</w:t>
      </w:r>
    </w:p>
    <w:p w14:paraId="641D0FCF" w14:textId="77777777" w:rsidR="007C667D" w:rsidRPr="007C667D" w:rsidRDefault="00000000" w:rsidP="007C667D">
      <w:pPr>
        <w:jc w:val="both"/>
        <w:rPr>
          <w:bCs/>
        </w:rPr>
      </w:pPr>
      <w:r>
        <w:rPr>
          <w:bCs/>
        </w:rPr>
        <w:pict w14:anchorId="29D64CF7">
          <v:rect id="_x0000_i1603" style="width:0;height:1.5pt" o:hralign="center" o:hrstd="t" o:hr="t" fillcolor="#a0a0a0" stroked="f"/>
        </w:pict>
      </w:r>
    </w:p>
    <w:p w14:paraId="49F4752E" w14:textId="77777777" w:rsidR="007C667D" w:rsidRPr="007C667D" w:rsidRDefault="007C667D" w:rsidP="007C667D">
      <w:pPr>
        <w:pStyle w:val="Heading9"/>
      </w:pPr>
      <w:r w:rsidRPr="007C667D">
        <w:lastRenderedPageBreak/>
        <w:t>5.3. National Continuity and Global Resonance</w:t>
      </w:r>
    </w:p>
    <w:p w14:paraId="42403EA7" w14:textId="77777777" w:rsidR="007C667D" w:rsidRPr="007C667D" w:rsidRDefault="007C667D" w:rsidP="007C667D">
      <w:pPr>
        <w:jc w:val="both"/>
        <w:rPr>
          <w:bCs/>
        </w:rPr>
      </w:pPr>
      <w:r w:rsidRPr="007C667D">
        <w:rPr>
          <w:bCs/>
        </w:rPr>
        <w:t xml:space="preserve">The enduring outcome of ABMPD is the transformation of moral regeneration into </w:t>
      </w:r>
      <w:r w:rsidRPr="007C667D">
        <w:rPr>
          <w:b/>
          <w:bCs/>
        </w:rPr>
        <w:t>national continuity</w:t>
      </w:r>
      <w:r w:rsidRPr="007C667D">
        <w:rPr>
          <w:bCs/>
        </w:rPr>
        <w:t>—a state where Filipino values are permanently embedded within the nation’s institutions, governance systems, and collective identity. Through this continuity, moral governance becomes not a temporary initiative but a national character. Integrity, compassion, and service cease to be campaign slogans; they become the unwritten constitution of the Filipino people.</w:t>
      </w:r>
    </w:p>
    <w:p w14:paraId="35B05773" w14:textId="7951814E" w:rsidR="007C667D" w:rsidRPr="007C667D" w:rsidRDefault="007C667D" w:rsidP="007C667D">
      <w:pPr>
        <w:jc w:val="both"/>
        <w:rPr>
          <w:bCs/>
        </w:rPr>
      </w:pPr>
      <w:r w:rsidRPr="007C667D">
        <w:rPr>
          <w:bCs/>
        </w:rPr>
        <w:t xml:space="preserve">The ABMPD framework institutionalizes this continuity through the integration of </w:t>
      </w:r>
      <w:r w:rsidRPr="007C667D">
        <w:rPr>
          <w:b/>
          <w:bCs/>
        </w:rPr>
        <w:t>data, governance, partnerships, and resource loops</w:t>
      </w:r>
      <w:r w:rsidRPr="007C667D">
        <w:rPr>
          <w:bCs/>
        </w:rPr>
        <w:t>—ensuring that every moral innovation is preserved, replicated, and scaled. Its architecture allows for consistency amid change, enabling new leaders, partners, and institutions to inherit a moral system already proven by practice and validated by data. This continuity transforms governance transitions into moral progressions, where each generation builds upon the virtue of the last.</w:t>
      </w:r>
    </w:p>
    <w:p w14:paraId="491794E5" w14:textId="77777777" w:rsidR="007C667D" w:rsidRPr="007C667D" w:rsidRDefault="007C667D" w:rsidP="007C667D">
      <w:pPr>
        <w:jc w:val="both"/>
        <w:rPr>
          <w:bCs/>
        </w:rPr>
      </w:pPr>
      <w:r w:rsidRPr="007C667D">
        <w:rPr>
          <w:bCs/>
        </w:rPr>
        <w:t xml:space="preserve">Beyond national borders, ABMPD’s moral system projects a </w:t>
      </w:r>
      <w:r w:rsidRPr="007C667D">
        <w:rPr>
          <w:b/>
          <w:bCs/>
        </w:rPr>
        <w:t>global resonance</w:t>
      </w:r>
      <w:r w:rsidRPr="007C667D">
        <w:rPr>
          <w:bCs/>
        </w:rPr>
        <w:t xml:space="preserve">. As Filipino institutions model moral governance and community-driven transformation, they contribute to the world’s moral economy — demonstrating that faith, integrity, and collective action are the true foundations of sustainable development. In fulfilling its guiding vision, </w:t>
      </w:r>
      <w:r w:rsidRPr="007C667D">
        <w:rPr>
          <w:bCs/>
          <w:i/>
          <w:iCs/>
        </w:rPr>
        <w:t>“From the conscience of one arises the character of a nation,”</w:t>
      </w:r>
      <w:r w:rsidRPr="007C667D">
        <w:rPr>
          <w:bCs/>
        </w:rPr>
        <w:t xml:space="preserve"> ABMPD also fulfills a deeper calling: to show that from the moral strength of one nation can arise the hope of many.</w:t>
      </w:r>
    </w:p>
    <w:p w14:paraId="28B7DEEC" w14:textId="77777777" w:rsidR="007C667D" w:rsidRDefault="007C667D" w:rsidP="007C667D">
      <w:pPr>
        <w:jc w:val="both"/>
        <w:rPr>
          <w:bCs/>
        </w:rPr>
      </w:pPr>
      <w:r w:rsidRPr="007C667D">
        <w:rPr>
          <w:bCs/>
        </w:rPr>
        <w:t xml:space="preserve">Through this enduring integration, ABMPD ensures that its moral architecture will not only serve the present generation but will endure across eras—renewing the nation’s soul, inspiring global solidarity, and enshrining the Filipino legacy of </w:t>
      </w:r>
      <w:r w:rsidRPr="007C667D">
        <w:rPr>
          <w:bCs/>
          <w:i/>
          <w:iCs/>
        </w:rPr>
        <w:t xml:space="preserve">Puso at </w:t>
      </w:r>
      <w:proofErr w:type="spellStart"/>
      <w:r w:rsidRPr="007C667D">
        <w:rPr>
          <w:bCs/>
          <w:i/>
          <w:iCs/>
        </w:rPr>
        <w:t>Dangál</w:t>
      </w:r>
      <w:proofErr w:type="spellEnd"/>
      <w:r w:rsidRPr="007C667D">
        <w:rPr>
          <w:bCs/>
        </w:rPr>
        <w:t xml:space="preserve"> as a timeless force for good.</w:t>
      </w:r>
    </w:p>
    <w:p w14:paraId="7BD216DA" w14:textId="7D328C37" w:rsidR="007C667D" w:rsidRPr="007C667D" w:rsidRDefault="00000000" w:rsidP="007C667D">
      <w:pPr>
        <w:rPr>
          <w:bCs/>
        </w:rPr>
      </w:pPr>
      <w:r>
        <w:rPr>
          <w:szCs w:val="24"/>
        </w:rPr>
        <w:pict w14:anchorId="45C3A234">
          <v:rect id="_x0000_i1604" style="width:0;height:1.5pt" o:hralign="center" o:hrstd="t" o:hr="t" fillcolor="#a0a0a0" stroked="f"/>
        </w:pict>
      </w:r>
    </w:p>
    <w:p w14:paraId="7C3E8615" w14:textId="77777777" w:rsidR="002B2E31" w:rsidRPr="002B2E31" w:rsidRDefault="002B2E31" w:rsidP="002B2E31">
      <w:pPr>
        <w:rPr>
          <w:b/>
          <w:bCs/>
        </w:rPr>
      </w:pPr>
      <w:r w:rsidRPr="002B2E31">
        <w:rPr>
          <w:b/>
          <w:bCs/>
        </w:rPr>
        <w:t>In Summary:</w:t>
      </w:r>
    </w:p>
    <w:p w14:paraId="05AAD542" w14:textId="77777777" w:rsidR="002B2E31" w:rsidRPr="002B2E31" w:rsidRDefault="002B2E31" w:rsidP="002B2E31">
      <w:pPr>
        <w:jc w:val="both"/>
      </w:pPr>
      <w:r w:rsidRPr="002B2E31">
        <w:t xml:space="preserve">The </w:t>
      </w:r>
      <w:r w:rsidRPr="002B2E31">
        <w:rPr>
          <w:b/>
          <w:bCs/>
        </w:rPr>
        <w:t>Integrative Summary Paragraph (Closing)</w:t>
      </w:r>
      <w:r w:rsidRPr="002B2E31">
        <w:t xml:space="preserve"> encapsulates the ultimate convergence of ABMPD’s moral architecture — where conscience, governance, data, partnership, and renewal unite into a single, self-sustaining moral ecosystem. Through institutional integration, moral regeneration transcends individual virtue to become systemic culture, embedding integrity into the operating DNA of organizations, communities, and governance structures.</w:t>
      </w:r>
    </w:p>
    <w:p w14:paraId="05C401BF" w14:textId="77777777" w:rsidR="002B2E31" w:rsidRPr="002B2E31" w:rsidRDefault="002B2E31" w:rsidP="002B2E31">
      <w:pPr>
        <w:jc w:val="both"/>
      </w:pPr>
      <w:r w:rsidRPr="002B2E31">
        <w:t xml:space="preserve">Within this integrated framework, data alignment, partnership synergy, and the Resource and Reward Loop function as interlocking engines that convert moral intention into measurable institutional action. Governance becomes moralized, policy becomes compassionate, and leadership becomes accountable to both principle and people. Every validated moral act feeds back into the system as renewed energy for formation, livelihood, </w:t>
      </w:r>
      <w:r w:rsidRPr="002B2E31">
        <w:lastRenderedPageBreak/>
        <w:t>and leadership — ensuring that no ethical gain is ever lost but continually reinvested into the nation’s conscience.</w:t>
      </w:r>
    </w:p>
    <w:p w14:paraId="4B83BBC7" w14:textId="77777777" w:rsidR="002B2E31" w:rsidRPr="002B2E31" w:rsidRDefault="002B2E31" w:rsidP="002B2E31">
      <w:pPr>
        <w:jc w:val="both"/>
      </w:pPr>
      <w:r w:rsidRPr="002B2E31">
        <w:t xml:space="preserve">The result is a </w:t>
      </w:r>
      <w:r w:rsidRPr="002B2E31">
        <w:rPr>
          <w:b/>
          <w:bCs/>
        </w:rPr>
        <w:t>self-regenerating moral ecosystem</w:t>
      </w:r>
      <w:r w:rsidRPr="002B2E31">
        <w:t xml:space="preserve"> that learns, adapts, and multiplies virtue across generations. Conscience evolves into culture, and culture matures into continuity — producing institutions that think with compassion, decide with justice, and act with honor. Moral data becomes the language of accountability; governance becomes the custodian of conscience; and partnership becomes the heartbeat of national renewal.</w:t>
      </w:r>
    </w:p>
    <w:p w14:paraId="17C78E66" w14:textId="77777777" w:rsidR="002B2E31" w:rsidRPr="002B2E31" w:rsidRDefault="002B2E31" w:rsidP="002B2E31">
      <w:pPr>
        <w:jc w:val="both"/>
      </w:pPr>
      <w:r w:rsidRPr="002B2E31">
        <w:t xml:space="preserve">Ultimately, the </w:t>
      </w:r>
      <w:r w:rsidRPr="002B2E31">
        <w:rPr>
          <w:b/>
          <w:bCs/>
        </w:rPr>
        <w:t>Integrative Summary Paragraph</w:t>
      </w:r>
      <w:r w:rsidRPr="002B2E31">
        <w:t xml:space="preserve"> affirms ABMPD’s highest achievement: the institutionalization of moral sustainability as a living national tradition. Through the seamless fusion of moral values with governance systems and development frameworks, ABMPD transforms morality into a renewable public resource — one that powers enduring reform, strengthens civic trust, and secures the nation’s legacy of </w:t>
      </w:r>
      <w:r w:rsidRPr="002B2E31">
        <w:rPr>
          <w:i/>
          <w:iCs/>
        </w:rPr>
        <w:t xml:space="preserve">Puso at </w:t>
      </w:r>
      <w:proofErr w:type="spellStart"/>
      <w:r w:rsidRPr="002B2E31">
        <w:rPr>
          <w:i/>
          <w:iCs/>
        </w:rPr>
        <w:t>Dangál</w:t>
      </w:r>
      <w:proofErr w:type="spellEnd"/>
      <w:r w:rsidRPr="002B2E31">
        <w:t>. In essence, this integrative system completes the moral architecture of ABMPD — ensuring that moral transformation becomes institutional permanence, and that the nation’s progress is forever measured by the righteousness and resilience of its people.</w:t>
      </w:r>
    </w:p>
    <w:p w14:paraId="1317F668" w14:textId="25831430" w:rsidR="008975D8" w:rsidRDefault="00000000" w:rsidP="002B2E31">
      <w:r>
        <w:rPr>
          <w:szCs w:val="24"/>
        </w:rPr>
        <w:pict w14:anchorId="731FC986">
          <v:rect id="_x0000_i1605" style="width:0;height:1.5pt" o:hralign="center" o:hrstd="t" o:hr="t" fillcolor="#a0a0a0" stroked="f"/>
        </w:pict>
      </w:r>
    </w:p>
    <w:p w14:paraId="2EE0514D" w14:textId="5584499C" w:rsidR="001A52E3" w:rsidRPr="00DD3FB8" w:rsidRDefault="001A52E3" w:rsidP="001A52E3">
      <w:pPr>
        <w:pStyle w:val="Heading6"/>
      </w:pPr>
      <w:r w:rsidRPr="001A52E3">
        <w:rPr>
          <w:bCs/>
        </w:rPr>
        <w:t>Integration with Global and Diaspora Movements</w:t>
      </w:r>
    </w:p>
    <w:p w14:paraId="6E9BB2C3" w14:textId="77777777" w:rsidR="001A52E3" w:rsidRDefault="001A52E3" w:rsidP="001A52E3">
      <w:pPr>
        <w:pStyle w:val="Heading7"/>
      </w:pPr>
      <w:r w:rsidRPr="00351CFA">
        <w:t>Section Overview</w:t>
      </w:r>
    </w:p>
    <w:p w14:paraId="6B20F70D" w14:textId="77777777" w:rsidR="00F10CF1" w:rsidRPr="00F10CF1" w:rsidRDefault="00F10CF1" w:rsidP="00F10CF1">
      <w:pPr>
        <w:jc w:val="both"/>
      </w:pPr>
      <w:r w:rsidRPr="00F10CF1">
        <w:t xml:space="preserve">The </w:t>
      </w:r>
      <w:r w:rsidRPr="00F10CF1">
        <w:rPr>
          <w:i/>
          <w:iCs/>
        </w:rPr>
        <w:t>Integration with Global and Diaspora Movements</w:t>
      </w:r>
      <w:r w:rsidRPr="00F10CF1">
        <w:t xml:space="preserve"> represents the expansion stage of the ABMPD Moral Regeneration Cycle — the point where the nation’s moral awakening transcends borders and transforms into a global movement of conscience, culture, and citizenship. Within this layer, the moral vision of </w:t>
      </w:r>
      <w:r w:rsidRPr="00F10CF1">
        <w:rPr>
          <w:i/>
          <w:iCs/>
        </w:rPr>
        <w:t xml:space="preserve">Puso at </w:t>
      </w:r>
      <w:proofErr w:type="spellStart"/>
      <w:r w:rsidRPr="00F10CF1">
        <w:rPr>
          <w:i/>
          <w:iCs/>
        </w:rPr>
        <w:t>Dangál</w:t>
      </w:r>
      <w:proofErr w:type="spellEnd"/>
      <w:r w:rsidRPr="00F10CF1">
        <w:t xml:space="preserve"> evolves from a national framework into an international ethos, carried forward by millions of Filipinos who serve as living ambassadors of integrity, compassion, and moral leadership across the world.</w:t>
      </w:r>
    </w:p>
    <w:p w14:paraId="6AB29B6A" w14:textId="77777777" w:rsidR="00F10CF1" w:rsidRPr="00F10CF1" w:rsidRDefault="00F10CF1" w:rsidP="00F10CF1">
      <w:pPr>
        <w:jc w:val="both"/>
      </w:pPr>
      <w:r w:rsidRPr="00F10CF1">
        <w:t>At this stage, ABMPD recognizes that the Filipino’s moral responsibility extends beyond the homeland. The diaspora — dispersed yet united by shared identity — becomes a vital moral force, capable of radiating the values of honesty, service, and bayanihan into the global sphere. Through organized Hero Networks, international chapters, and digital linkages, the moral regeneration of one nation becomes a shared heritage of humanity.</w:t>
      </w:r>
    </w:p>
    <w:p w14:paraId="61012EB6" w14:textId="77777777" w:rsidR="00F10CF1" w:rsidRPr="00F10CF1" w:rsidRDefault="00F10CF1" w:rsidP="00F10CF1">
      <w:pPr>
        <w:jc w:val="both"/>
      </w:pPr>
      <w:r w:rsidRPr="00F10CF1">
        <w:t xml:space="preserve">This integration embodies what ABMPD defines as </w:t>
      </w:r>
      <w:r w:rsidRPr="00F10CF1">
        <w:rPr>
          <w:b/>
          <w:bCs/>
        </w:rPr>
        <w:t>“Global Moral Convergence”</w:t>
      </w:r>
      <w:r w:rsidRPr="00F10CF1">
        <w:t xml:space="preserve"> — the harmonization of moral renewal efforts across nations, cultures, and institutions under the common pursuit of human dignity and ethical development. Global Moral Convergence transforms moral governance into moral diplomacy, positioning the Philippines not only as a moral nation but as a moral leader — a source of ethical innovation, civic inspiration, and cultural integrity in the global community.</w:t>
      </w:r>
    </w:p>
    <w:p w14:paraId="0569E9F7" w14:textId="77777777" w:rsidR="00F10CF1" w:rsidRPr="00F10CF1" w:rsidRDefault="00F10CF1" w:rsidP="00F10CF1">
      <w:pPr>
        <w:jc w:val="both"/>
      </w:pPr>
      <w:r w:rsidRPr="00F10CF1">
        <w:lastRenderedPageBreak/>
        <w:t>Ultimately, this section establishes the ABMPD as both a national program and a global moral movement. It ensures that the moral formation cultivated within the Filipino spirit finds continuity and resonance abroad — linking conscience with culture, and transforming the Filipino diaspora into co-builders of a moral civilization. Through this expansion, the ABMPD fulfills its highest calling: to prove that moral regeneration, once awakened in one people, can inspire the transformation of the world.</w:t>
      </w:r>
    </w:p>
    <w:p w14:paraId="39975989" w14:textId="669146F6" w:rsidR="00F10CF1" w:rsidRPr="00F10CF1" w:rsidRDefault="00000000" w:rsidP="00F10CF1">
      <w:r>
        <w:rPr>
          <w:szCs w:val="24"/>
        </w:rPr>
        <w:pict w14:anchorId="194AD31A">
          <v:rect id="_x0000_i1606" style="width:0;height:1.5pt" o:hralign="center" o:hrstd="t" o:hr="t" fillcolor="#a0a0a0" stroked="f"/>
        </w:pict>
      </w:r>
    </w:p>
    <w:p w14:paraId="2E78E504" w14:textId="67AB16D1" w:rsidR="00F10CF1" w:rsidRDefault="00F10CF1" w:rsidP="00F10CF1">
      <w:pPr>
        <w:pStyle w:val="Heading7"/>
      </w:pPr>
      <w:r w:rsidRPr="00315DD7">
        <w:t>A. Purpos</w:t>
      </w:r>
      <w:r w:rsidRPr="00F10CF1">
        <w:t>e and Vision</w:t>
      </w:r>
    </w:p>
    <w:p w14:paraId="7FFEDA12" w14:textId="26D10290" w:rsidR="00F10CF1" w:rsidRDefault="00F10CF1" w:rsidP="00F10CF1">
      <w:pPr>
        <w:pStyle w:val="Heading8"/>
      </w:pPr>
      <w:r w:rsidRPr="00F10CF1">
        <w:t>1. Global Moral Engagement</w:t>
      </w:r>
    </w:p>
    <w:p w14:paraId="5979BB1C" w14:textId="1939B664" w:rsidR="00F10CF1" w:rsidRPr="00F10CF1" w:rsidRDefault="00F10CF1" w:rsidP="00F10CF1">
      <w:pPr>
        <w:pStyle w:val="Heading9"/>
      </w:pPr>
      <w:r w:rsidRPr="00F10CF1">
        <w:t>1.1. Definition and Core Purpose</w:t>
      </w:r>
    </w:p>
    <w:p w14:paraId="09CC14C0" w14:textId="7788E42E" w:rsidR="00F10CF1" w:rsidRPr="00F10CF1" w:rsidRDefault="00F10CF1" w:rsidP="00B06FF2">
      <w:pPr>
        <w:jc w:val="both"/>
      </w:pPr>
      <w:r w:rsidRPr="00F10CF1">
        <w:t xml:space="preserve">Global Moral Engagement represents the international expansion of the </w:t>
      </w:r>
      <w:r w:rsidRPr="00F10CF1">
        <w:rPr>
          <w:i/>
          <w:iCs/>
        </w:rPr>
        <w:t xml:space="preserve">Ang </w:t>
      </w:r>
      <w:proofErr w:type="spellStart"/>
      <w:r w:rsidRPr="00F10CF1">
        <w:rPr>
          <w:i/>
          <w:iCs/>
        </w:rPr>
        <w:t>Bayaning</w:t>
      </w:r>
      <w:proofErr w:type="spellEnd"/>
      <w:r w:rsidRPr="00F10CF1">
        <w:rPr>
          <w:i/>
          <w:iCs/>
        </w:rPr>
        <w:t xml:space="preserve"> may Puso at </w:t>
      </w:r>
      <w:proofErr w:type="spellStart"/>
      <w:r w:rsidRPr="00F10CF1">
        <w:rPr>
          <w:i/>
          <w:iCs/>
        </w:rPr>
        <w:t>Dangál</w:t>
      </w:r>
      <w:proofErr w:type="spellEnd"/>
      <w:r w:rsidRPr="00F10CF1">
        <w:t xml:space="preserve"> (ABMPD) </w:t>
      </w:r>
      <w:r w:rsidR="00315DD7">
        <w:t>Moral Recovery Program</w:t>
      </w:r>
      <w:r w:rsidRPr="00F10CF1">
        <w:t xml:space="preserve"> — the stage where the nation’s moral awakening crosses borders to become a global movement of conscience and cooperation. It is the operational expression of the belief that the moral renaissance of the Filipino people has a message and mission that extends far beyond its geographic homeland.</w:t>
      </w:r>
    </w:p>
    <w:p w14:paraId="7544C71D" w14:textId="77777777" w:rsidR="00F10CF1" w:rsidRPr="00F10CF1" w:rsidRDefault="00F10CF1" w:rsidP="00B06FF2">
      <w:pPr>
        <w:jc w:val="both"/>
      </w:pPr>
      <w:r w:rsidRPr="00F10CF1">
        <w:t xml:space="preserve">At its core, Global Moral Engagement transforms the Filipino people, especially those living and working overseas, into </w:t>
      </w:r>
      <w:r w:rsidRPr="00F10CF1">
        <w:rPr>
          <w:i/>
          <w:iCs/>
        </w:rPr>
        <w:t>moral diplomats</w:t>
      </w:r>
      <w:r w:rsidRPr="00F10CF1">
        <w:t xml:space="preserve"> — ambassadors of the nation’s heart and honor (</w:t>
      </w:r>
      <w:r w:rsidRPr="00F10CF1">
        <w:rPr>
          <w:i/>
          <w:iCs/>
        </w:rPr>
        <w:t xml:space="preserve">Puso at </w:t>
      </w:r>
      <w:proofErr w:type="spellStart"/>
      <w:r w:rsidRPr="00F10CF1">
        <w:rPr>
          <w:i/>
          <w:iCs/>
        </w:rPr>
        <w:t>Dangál</w:t>
      </w:r>
      <w:proofErr w:type="spellEnd"/>
      <w:r w:rsidRPr="00F10CF1">
        <w:t>) who embody integrity, discipline, compassion, and civic responsibility in every sphere of global interaction. This transformation redefines the role of the Filipino diaspora: no longer viewed merely as economic contributors through remittances, but as moral contributors who carry the living values of their nation into the world’s workplaces, institutions, and communities.</w:t>
      </w:r>
    </w:p>
    <w:p w14:paraId="6A979AAB" w14:textId="77777777" w:rsidR="00F10CF1" w:rsidRPr="00F10CF1" w:rsidRDefault="00F10CF1" w:rsidP="00B06FF2">
      <w:pPr>
        <w:jc w:val="both"/>
      </w:pPr>
      <w:r w:rsidRPr="00F10CF1">
        <w:t>Through ABMPD’s global integration framework, the Filipino conscience becomes a universal force — influencing not only the moral character of individuals but also the ethical standards of organizations and societies abroad. By extending moral regeneration into a shared global responsibility, ABMPD affirms that moral transformation transcends nationality, geography, and culture. It recognizes that in an interconnected world, the moral advancement of one nation can serve as a light and catalyst for global renewal.</w:t>
      </w:r>
    </w:p>
    <w:p w14:paraId="55158B21" w14:textId="77777777" w:rsidR="00F10CF1" w:rsidRPr="00F10CF1" w:rsidRDefault="00000000" w:rsidP="00B06FF2">
      <w:pPr>
        <w:jc w:val="both"/>
      </w:pPr>
      <w:r>
        <w:pict w14:anchorId="4C8251A1">
          <v:rect id="_x0000_i1607" style="width:0;height:1.5pt" o:hralign="center" o:hrstd="t" o:hr="t" fillcolor="#a0a0a0" stroked="f"/>
        </w:pict>
      </w:r>
    </w:p>
    <w:p w14:paraId="3687583E" w14:textId="77777777" w:rsidR="00F10CF1" w:rsidRPr="00F10CF1" w:rsidRDefault="00F10CF1" w:rsidP="00BC3A42">
      <w:pPr>
        <w:pStyle w:val="Heading9"/>
      </w:pPr>
      <w:r w:rsidRPr="00F10CF1">
        <w:t>1.2. Diaspora as Moral Ambassadors</w:t>
      </w:r>
    </w:p>
    <w:p w14:paraId="0151018B" w14:textId="77777777" w:rsidR="00F10CF1" w:rsidRPr="00F10CF1" w:rsidRDefault="00F10CF1" w:rsidP="00B06FF2">
      <w:pPr>
        <w:jc w:val="both"/>
      </w:pPr>
      <w:r w:rsidRPr="00F10CF1">
        <w:t xml:space="preserve">The Filipino diaspora — now numbering in the millions across continents — stands as one of the greatest strategic moral assets of the nation. Each Filipino living abroad is not just an expatriate or migrant worker, but a </w:t>
      </w:r>
      <w:r w:rsidRPr="00F10CF1">
        <w:rPr>
          <w:i/>
          <w:iCs/>
        </w:rPr>
        <w:t>bearer of moral legacy</w:t>
      </w:r>
      <w:r w:rsidRPr="00F10CF1">
        <w:t xml:space="preserve"> — carrying with them the values of faith, humility, industry, and bayanihan that define the Filipino soul.</w:t>
      </w:r>
    </w:p>
    <w:p w14:paraId="1BB4DBC2" w14:textId="77777777" w:rsidR="00F10CF1" w:rsidRPr="00F10CF1" w:rsidRDefault="00F10CF1" w:rsidP="00B06FF2">
      <w:pPr>
        <w:jc w:val="both"/>
      </w:pPr>
      <w:r w:rsidRPr="00F10CF1">
        <w:lastRenderedPageBreak/>
        <w:t>Through ABMPD’s overseas Hero Networks and diaspora moral formation programs, these Filipinos are organized into moral communities of conscience and leadership. These networks operate as extensions of the Barangay and Municipal Values Formation Advocate (BVFA/MVFA) systems, enabling overseas Filipinos to continue their moral journey of formation, action, validation, and leadership even while abroad. Within their workplaces, churches, and community organizations, they become moral exemplars — promoting ethical conduct, civic leadership, and compassion in multicultural settings.</w:t>
      </w:r>
    </w:p>
    <w:p w14:paraId="045F660B" w14:textId="77777777" w:rsidR="00F10CF1" w:rsidRPr="00F10CF1" w:rsidRDefault="00F10CF1" w:rsidP="00B06FF2">
      <w:pPr>
        <w:jc w:val="both"/>
      </w:pPr>
      <w:r w:rsidRPr="00F10CF1">
        <w:t>Their moral presence does more than uplift communities; it strengthens the image of the Philippines in the global arena. Every act of honesty, service, or heroism performed by an overseas Filipino becomes a moral mirror reflecting the nation’s character. In this way, the Filipino identity transforms into a symbol of trustworthiness and moral resilience — a reputation built not on power or wealth, but on conscience and dignity. Through their lived example, the diaspora becomes both the extension and the evidence of the ABMPD’s transformative impact.</w:t>
      </w:r>
    </w:p>
    <w:p w14:paraId="5ADA5454" w14:textId="77777777" w:rsidR="00F10CF1" w:rsidRPr="00F10CF1" w:rsidRDefault="00000000" w:rsidP="00B06FF2">
      <w:pPr>
        <w:jc w:val="both"/>
      </w:pPr>
      <w:r>
        <w:pict w14:anchorId="3E8263F5">
          <v:rect id="_x0000_i1608" style="width:0;height:1.5pt" o:hralign="center" o:hrstd="t" o:hr="t" fillcolor="#a0a0a0" stroked="f"/>
        </w:pict>
      </w:r>
    </w:p>
    <w:p w14:paraId="04E1EFAD" w14:textId="77777777" w:rsidR="00F10CF1" w:rsidRPr="00F10CF1" w:rsidRDefault="00F10CF1" w:rsidP="00BC3A42">
      <w:pPr>
        <w:pStyle w:val="Heading9"/>
      </w:pPr>
      <w:r w:rsidRPr="00F10CF1">
        <w:t>1.3. Strategic Global Partnerships</w:t>
      </w:r>
    </w:p>
    <w:p w14:paraId="6AB470D9" w14:textId="77777777" w:rsidR="00F10CF1" w:rsidRPr="00F10CF1" w:rsidRDefault="00F10CF1" w:rsidP="00B06FF2">
      <w:pPr>
        <w:jc w:val="both"/>
      </w:pPr>
      <w:r w:rsidRPr="00F10CF1">
        <w:t xml:space="preserve">Global Moral Engagement is sustained and amplified through strategic alliances that connect the ABMPD framework with international institutions, governments, and development networks. These partnerships operationalize the vision of a </w:t>
      </w:r>
      <w:r w:rsidRPr="00F10CF1">
        <w:rPr>
          <w:i/>
          <w:iCs/>
        </w:rPr>
        <w:t>moral global alliance</w:t>
      </w:r>
      <w:r w:rsidRPr="00F10CF1">
        <w:t xml:space="preserve"> — an ecosystem of cooperation among organizations committed to integrity, transparency, and human dignity.</w:t>
      </w:r>
    </w:p>
    <w:p w14:paraId="275A2D18" w14:textId="77777777" w:rsidR="00F10CF1" w:rsidRPr="00F10CF1" w:rsidRDefault="00F10CF1" w:rsidP="00B06FF2">
      <w:pPr>
        <w:jc w:val="both"/>
      </w:pPr>
      <w:r w:rsidRPr="00F10CF1">
        <w:t xml:space="preserve">ABMPD’s collaboration with Philippine diplomatic missions, consular offices, and the </w:t>
      </w:r>
      <w:r w:rsidRPr="007E6519">
        <w:rPr>
          <w:b/>
          <w:bCs/>
        </w:rPr>
        <w:t>Commission on Filipinos Overseas (CFO)</w:t>
      </w:r>
      <w:r w:rsidRPr="00F10CF1">
        <w:t xml:space="preserve"> ensures that moral formation and civic education programs are integrated into the broader agenda of overseas Filipino engagement. Beyond government, partnerships with global universities, faith-based institutions, and non-governmental organizations enable the institutionalization of moral cooperation — where shared values drive initiatives in education, humanitarian response, environmental stewardship, and peace-building.</w:t>
      </w:r>
    </w:p>
    <w:p w14:paraId="4980B9A6" w14:textId="77777777" w:rsidR="00F10CF1" w:rsidRPr="00F10CF1" w:rsidRDefault="00F10CF1" w:rsidP="00B06FF2">
      <w:pPr>
        <w:jc w:val="both"/>
      </w:pPr>
      <w:r w:rsidRPr="00F10CF1">
        <w:t>Through these alliances, the ABMPD Moral Governance Model becomes a framework for global engagement. It aligns with international development goals, particularly those promoting good governance, social equity, and ethical leadership. In this way, moral regeneration becomes not just a domestic reform program, but a contribution to global moral discourse and practice.</w:t>
      </w:r>
    </w:p>
    <w:p w14:paraId="6A5EFD87" w14:textId="77777777" w:rsidR="00F10CF1" w:rsidRPr="00F10CF1" w:rsidRDefault="00F10CF1" w:rsidP="00B06FF2">
      <w:pPr>
        <w:jc w:val="both"/>
      </w:pPr>
      <w:r w:rsidRPr="00F10CF1">
        <w:t xml:space="preserve">Ultimately, these partnerships redefine the Philippines’ global role: from a nation of service to a </w:t>
      </w:r>
      <w:r w:rsidRPr="00F10CF1">
        <w:rPr>
          <w:i/>
          <w:iCs/>
        </w:rPr>
        <w:t>nation of moral leadership.</w:t>
      </w:r>
      <w:r w:rsidRPr="00F10CF1">
        <w:t xml:space="preserve"> By contributing not only labor and culture but also conscience and ethical innovation, the Filipino people become key participants in the shaping of a more humane, just, and value-centered global civilization.</w:t>
      </w:r>
    </w:p>
    <w:p w14:paraId="59311748" w14:textId="77777777" w:rsidR="00F10CF1" w:rsidRPr="00F10CF1" w:rsidRDefault="00000000" w:rsidP="00B06FF2">
      <w:pPr>
        <w:jc w:val="both"/>
      </w:pPr>
      <w:r>
        <w:lastRenderedPageBreak/>
        <w:pict w14:anchorId="2B417902">
          <v:rect id="_x0000_i1609" style="width:0;height:1.5pt" o:hralign="center" o:hrstd="t" o:hr="t" fillcolor="#a0a0a0" stroked="f"/>
        </w:pict>
      </w:r>
    </w:p>
    <w:p w14:paraId="635A6100" w14:textId="77777777" w:rsidR="00B06FF2" w:rsidRDefault="00F10CF1" w:rsidP="00BC3A42">
      <w:pPr>
        <w:pStyle w:val="Heading9"/>
      </w:pPr>
      <w:r w:rsidRPr="00F10CF1">
        <w:t>In Summary:</w:t>
      </w:r>
    </w:p>
    <w:p w14:paraId="4B570CEE" w14:textId="6D752AB7" w:rsidR="00F10CF1" w:rsidRDefault="00F10CF1" w:rsidP="00B06FF2">
      <w:pPr>
        <w:jc w:val="both"/>
      </w:pPr>
      <w:r w:rsidRPr="00F10CF1">
        <w:t xml:space="preserve">Global Moral Engagement transforms the ABMPD </w:t>
      </w:r>
      <w:r w:rsidR="00315DD7">
        <w:t>Moral Recovery Program</w:t>
      </w:r>
      <w:r w:rsidRPr="00F10CF1">
        <w:t xml:space="preserve"> into an international movement of conscience. It mobilizes the Filipino diaspora as moral ambassadors, strengthens their leadership through organized Hero Networks, and extends ABMPD’s principles into global governance and humanitarian partnerships. Through these mechanisms, the moral conscience of the Filipino people becomes a source of inspiration for the world — proving that a nation built on </w:t>
      </w:r>
      <w:r w:rsidRPr="00F10CF1">
        <w:rPr>
          <w:i/>
          <w:iCs/>
        </w:rPr>
        <w:t xml:space="preserve">Puso at </w:t>
      </w:r>
      <w:proofErr w:type="spellStart"/>
      <w:r w:rsidRPr="00F10CF1">
        <w:rPr>
          <w:i/>
          <w:iCs/>
        </w:rPr>
        <w:t>Dangál</w:t>
      </w:r>
      <w:proofErr w:type="spellEnd"/>
      <w:r w:rsidRPr="00F10CF1">
        <w:t xml:space="preserve"> can influence humanity not by wealth or might, but by the enduring power of moral example.</w:t>
      </w:r>
    </w:p>
    <w:p w14:paraId="7550D310" w14:textId="6E48414C" w:rsidR="00F10CF1" w:rsidRPr="00F10CF1" w:rsidRDefault="00000000" w:rsidP="00F10CF1">
      <w:r>
        <w:rPr>
          <w:szCs w:val="24"/>
        </w:rPr>
        <w:pict w14:anchorId="38BE0EBD">
          <v:rect id="_x0000_i1610" style="width:0;height:1.5pt" o:hralign="center" o:hrstd="t" o:hr="t" fillcolor="#a0a0a0" stroked="f"/>
        </w:pict>
      </w:r>
    </w:p>
    <w:p w14:paraId="6BEC06CB" w14:textId="62BC80E4" w:rsidR="00F10CF1" w:rsidRDefault="00BC3A42" w:rsidP="00F10CF1">
      <w:pPr>
        <w:pStyle w:val="Heading8"/>
      </w:pPr>
      <w:r w:rsidRPr="00BC3A42">
        <w:t>2. Vision of a Global Moral Community</w:t>
      </w:r>
    </w:p>
    <w:p w14:paraId="58CD795A" w14:textId="159B8C73" w:rsidR="00F10CF1" w:rsidRPr="00F10CF1" w:rsidRDefault="00BC3A42" w:rsidP="00F10CF1">
      <w:pPr>
        <w:pStyle w:val="Heading9"/>
      </w:pPr>
      <w:r w:rsidRPr="00BC3A42">
        <w:t>2.1. Definition and Core Vision</w:t>
      </w:r>
    </w:p>
    <w:p w14:paraId="34775D9F" w14:textId="77777777" w:rsidR="00BC3A42" w:rsidRPr="00BC3A42" w:rsidRDefault="00BC3A42" w:rsidP="00BC3A42">
      <w:pPr>
        <w:jc w:val="both"/>
      </w:pPr>
      <w:r w:rsidRPr="00BC3A42">
        <w:t xml:space="preserve">The </w:t>
      </w:r>
      <w:r w:rsidRPr="00BC3A42">
        <w:rPr>
          <w:i/>
          <w:iCs/>
        </w:rPr>
        <w:t>Vision of a Global Moral Community</w:t>
      </w:r>
      <w:r w:rsidRPr="00BC3A42">
        <w:t xml:space="preserve"> embodies ABMPD’s long-term aspiration to extend moral regeneration into a worldwide movement — one that unites moral advocates, diaspora leaders, and partner institutions under a shared commitment to human dignity and ethical development. This vision recognizes that moral formation, while rooted in the Filipino experience, speaks a universal language capable of transcending borders, ideologies, and cultural divides.</w:t>
      </w:r>
    </w:p>
    <w:p w14:paraId="624F7F37" w14:textId="77777777" w:rsidR="00BC3A42" w:rsidRPr="00BC3A42" w:rsidRDefault="00BC3A42" w:rsidP="00BC3A42">
      <w:pPr>
        <w:jc w:val="both"/>
      </w:pPr>
      <w:r w:rsidRPr="00BC3A42">
        <w:t xml:space="preserve">As the ABMPD ecosystem evolves, its moral reach extends from local barangays and municipalities to international communities, transforming moral renewal into a global collaboration of conscience. Each Filipino abroad becomes both a recipient and transmitter of moral transformation, linking the moral energy of the homeland to the global moral landscape. Within this framework, ABMPD envisions the establishment of </w:t>
      </w:r>
      <w:r w:rsidRPr="00BC3A42">
        <w:rPr>
          <w:i/>
          <w:iCs/>
        </w:rPr>
        <w:t>global hubs of moral cooperation</w:t>
      </w:r>
      <w:r w:rsidRPr="00BC3A42">
        <w:t xml:space="preserve"> — centers of learning, service, and civic virtue that foster intercultural understanding and shared ethical responsibility.</w:t>
      </w:r>
    </w:p>
    <w:p w14:paraId="1ED054BF" w14:textId="77777777" w:rsidR="00BC3A42" w:rsidRPr="00BC3A42" w:rsidRDefault="00BC3A42" w:rsidP="00BC3A42">
      <w:pPr>
        <w:jc w:val="both"/>
      </w:pPr>
      <w:r w:rsidRPr="00BC3A42">
        <w:t>Ultimately, this community stands as the next evolutionary stage of the ABMPD moral ecosystem. It turns moral formation into a global dialect — a language of trust, empathy, and shared progress. By connecting people through virtue rather than geography, the Global Moral Community fulfills ABMPD’s dream of a moral civilization that unites humanity under the banner of conscience and compassion.</w:t>
      </w:r>
    </w:p>
    <w:p w14:paraId="394FEF37" w14:textId="77777777" w:rsidR="00BC3A42" w:rsidRPr="00BC3A42" w:rsidRDefault="00000000" w:rsidP="00BC3A42">
      <w:pPr>
        <w:jc w:val="both"/>
      </w:pPr>
      <w:r>
        <w:pict w14:anchorId="31CA78BF">
          <v:rect id="_x0000_i1611" style="width:0;height:1.5pt" o:hralign="center" o:hrstd="t" o:hr="t" fillcolor="#a0a0a0" stroked="f"/>
        </w:pict>
      </w:r>
    </w:p>
    <w:p w14:paraId="4A98E3ED" w14:textId="77777777" w:rsidR="00BC3A42" w:rsidRPr="00BC3A42" w:rsidRDefault="00BC3A42" w:rsidP="00BC3A42">
      <w:pPr>
        <w:pStyle w:val="Heading9"/>
      </w:pPr>
      <w:r w:rsidRPr="00BC3A42">
        <w:t>2.2. Universalization of Filipino Moral Identity</w:t>
      </w:r>
    </w:p>
    <w:p w14:paraId="666CD7DB" w14:textId="77777777" w:rsidR="00BC3A42" w:rsidRPr="00BC3A42" w:rsidRDefault="00BC3A42" w:rsidP="00BC3A42">
      <w:pPr>
        <w:jc w:val="both"/>
      </w:pPr>
      <w:r w:rsidRPr="00BC3A42">
        <w:t xml:space="preserve">At the heart of the Global Moral Community is the </w:t>
      </w:r>
      <w:r w:rsidRPr="00BC3A42">
        <w:rPr>
          <w:i/>
          <w:iCs/>
        </w:rPr>
        <w:t>Filipino moral identity</w:t>
      </w:r>
      <w:r w:rsidRPr="00BC3A42">
        <w:t xml:space="preserve"> — a living expression of </w:t>
      </w:r>
      <w:r w:rsidRPr="00BC3A42">
        <w:rPr>
          <w:i/>
          <w:iCs/>
        </w:rPr>
        <w:t xml:space="preserve">Puso at </w:t>
      </w:r>
      <w:proofErr w:type="spellStart"/>
      <w:r w:rsidRPr="00BC3A42">
        <w:rPr>
          <w:i/>
          <w:iCs/>
        </w:rPr>
        <w:t>Dangál</w:t>
      </w:r>
      <w:proofErr w:type="spellEnd"/>
      <w:r w:rsidRPr="00BC3A42">
        <w:t xml:space="preserve"> (Heart and Honor). This identity, deeply rooted in faith, family, and the tradition of </w:t>
      </w:r>
      <w:r w:rsidRPr="00BC3A42">
        <w:rPr>
          <w:i/>
          <w:iCs/>
        </w:rPr>
        <w:t>bayanihan</w:t>
      </w:r>
      <w:r w:rsidRPr="00BC3A42">
        <w:t xml:space="preserve">, carries a message that is both distinctly Filipino and </w:t>
      </w:r>
      <w:r w:rsidRPr="00BC3A42">
        <w:lastRenderedPageBreak/>
        <w:t>profoundly universal. It embodies integrity in action, resilience in adversity, and compassion in service — virtues that resonate across all cultures and religions.</w:t>
      </w:r>
    </w:p>
    <w:p w14:paraId="78A1E7D0" w14:textId="77777777" w:rsidR="00BC3A42" w:rsidRPr="00BC3A42" w:rsidRDefault="00BC3A42" w:rsidP="00BC3A42">
      <w:pPr>
        <w:jc w:val="both"/>
      </w:pPr>
      <w:r w:rsidRPr="00BC3A42">
        <w:t>Through ABMPD, this moral identity becomes a global influence. It demonstrates that moral governance, social empathy, and civic responsibility can coexist with modernization and progress. The Filipino’s natural disposition toward kindness, cooperation, and self-sacrifice offers a model for moral leadership in an increasingly divided world. These values, when formalized through ABMPD’s moral governance principles, enable Filipino moral leadership to contribute meaningfully to global reform movements, civic initiatives, and humanitarian programs.</w:t>
      </w:r>
    </w:p>
    <w:p w14:paraId="76470F0B" w14:textId="77777777" w:rsidR="00BC3A42" w:rsidRPr="00BC3A42" w:rsidRDefault="00BC3A42" w:rsidP="00BC3A42">
      <w:pPr>
        <w:jc w:val="both"/>
      </w:pPr>
      <w:r w:rsidRPr="00BC3A42">
        <w:t xml:space="preserve">In this context, the Filipino moral character functions as a </w:t>
      </w:r>
      <w:r w:rsidRPr="00BC3A42">
        <w:rPr>
          <w:i/>
          <w:iCs/>
        </w:rPr>
        <w:t>unifying moral brand</w:t>
      </w:r>
      <w:r w:rsidRPr="00BC3A42">
        <w:t xml:space="preserve"> — an identity that projects moral consistency, cultural humility, and ethical excellence. It proves that leadership anchored in conscience can inspire not just obedience, but genuine trust and collaboration. As the Filipino moral identity gains international recognition, it becomes a bridge between cultures — a testament that a nation’s greatest export is not its products or labor, but its virtue.</w:t>
      </w:r>
    </w:p>
    <w:p w14:paraId="1F191C33" w14:textId="77777777" w:rsidR="00BC3A42" w:rsidRPr="00BC3A42" w:rsidRDefault="00000000" w:rsidP="00BC3A42">
      <w:pPr>
        <w:jc w:val="both"/>
      </w:pPr>
      <w:r>
        <w:pict w14:anchorId="3F86FDF8">
          <v:rect id="_x0000_i1612" style="width:0;height:1.5pt" o:hralign="center" o:hrstd="t" o:hr="t" fillcolor="#a0a0a0" stroked="f"/>
        </w:pict>
      </w:r>
    </w:p>
    <w:p w14:paraId="215B861A" w14:textId="77777777" w:rsidR="00BC3A42" w:rsidRPr="00BC3A42" w:rsidRDefault="00BC3A42" w:rsidP="00BC3A42">
      <w:pPr>
        <w:pStyle w:val="Heading9"/>
      </w:pPr>
      <w:r w:rsidRPr="00BC3A42">
        <w:t>2.3. Moral Diplomacy and Global Engagement</w:t>
      </w:r>
    </w:p>
    <w:p w14:paraId="4F34686A" w14:textId="77777777" w:rsidR="00BC3A42" w:rsidRPr="00BC3A42" w:rsidRDefault="00BC3A42" w:rsidP="00BC3A42">
      <w:pPr>
        <w:jc w:val="both"/>
      </w:pPr>
      <w:r w:rsidRPr="00BC3A42">
        <w:rPr>
          <w:i/>
          <w:iCs/>
        </w:rPr>
        <w:t>Moral Diplomacy</w:t>
      </w:r>
      <w:r w:rsidRPr="00BC3A42">
        <w:t xml:space="preserve"> serves as ABMPD’s strategic framework for international engagement — a paradigm that redefines how nations interact, cooperate, and influence one another through the power of moral credibility. It shifts the foundation of diplomacy from political interest to ethical integrity, establishing moral trust as the cornerstone of international relations.</w:t>
      </w:r>
    </w:p>
    <w:p w14:paraId="28968399" w14:textId="77777777" w:rsidR="00BC3A42" w:rsidRPr="00BC3A42" w:rsidRDefault="00BC3A42" w:rsidP="00BC3A42">
      <w:pPr>
        <w:jc w:val="both"/>
      </w:pPr>
      <w:r w:rsidRPr="00BC3A42">
        <w:t xml:space="preserve">Under this framework, ABMPD functions as a </w:t>
      </w:r>
      <w:r w:rsidRPr="00BC3A42">
        <w:rPr>
          <w:i/>
          <w:iCs/>
        </w:rPr>
        <w:t>cultural and moral bridge</w:t>
      </w:r>
      <w:r w:rsidRPr="00BC3A42">
        <w:t>, connecting the Filipino conscience to the global dialogue on governance, peace, and sustainable development. Through moral diplomacy, the Philippines positions itself not as a peripheral participant but as a moral leader — offering ethical innovation as its primary contribution to global progress. This approach aligns the ABMPD mission with global initiatives such as the United Nations Sustainable Development Goals (SDGs), particularly those emphasizing peace, justice, and strong institutions.</w:t>
      </w:r>
    </w:p>
    <w:p w14:paraId="31435D4C" w14:textId="77777777" w:rsidR="00BC3A42" w:rsidRPr="00BC3A42" w:rsidRDefault="00BC3A42" w:rsidP="00BC3A42">
      <w:pPr>
        <w:jc w:val="both"/>
      </w:pPr>
      <w:r w:rsidRPr="00BC3A42">
        <w:t xml:space="preserve">By anchoring global engagement on moral principles, ABMPD redefines the Philippines’ role in the international community. The nation’s influence is no longer measured by economic capacity or geopolitical leverage but by the authenticity of its values and the integrity of its people. In doing so, ABMPD elevates the Filipino from a labor force to a </w:t>
      </w:r>
      <w:r w:rsidRPr="00BC3A42">
        <w:rPr>
          <w:i/>
          <w:iCs/>
        </w:rPr>
        <w:t>moral force</w:t>
      </w:r>
      <w:r w:rsidRPr="00BC3A42">
        <w:t xml:space="preserve"> — a people who bring ethical light to the world’s institutions and inspire nations to view governance through the lens of character and conscience.</w:t>
      </w:r>
    </w:p>
    <w:p w14:paraId="005F08DA" w14:textId="77777777" w:rsidR="00BC3A42" w:rsidRPr="00BC3A42" w:rsidRDefault="00000000" w:rsidP="00BC3A42">
      <w:pPr>
        <w:jc w:val="both"/>
      </w:pPr>
      <w:r>
        <w:pict w14:anchorId="38C9F0FB">
          <v:rect id="_x0000_i1613" style="width:0;height:1.5pt" o:hralign="center" o:hrstd="t" o:hr="t" fillcolor="#a0a0a0" stroked="f"/>
        </w:pict>
      </w:r>
    </w:p>
    <w:p w14:paraId="58E3374F" w14:textId="77777777" w:rsidR="00BC3A42" w:rsidRPr="00BC3A42" w:rsidRDefault="00BC3A42" w:rsidP="00BC3A42">
      <w:pPr>
        <w:pStyle w:val="Heading9"/>
      </w:pPr>
      <w:r w:rsidRPr="00BC3A42">
        <w:lastRenderedPageBreak/>
        <w:t>2.4. Outcome: A Shared Moral Civilization</w:t>
      </w:r>
    </w:p>
    <w:p w14:paraId="1FCDC0AC" w14:textId="77777777" w:rsidR="00BC3A42" w:rsidRPr="00BC3A42" w:rsidRDefault="00BC3A42" w:rsidP="00BC3A42">
      <w:pPr>
        <w:jc w:val="both"/>
      </w:pPr>
      <w:r w:rsidRPr="00BC3A42">
        <w:t xml:space="preserve">The culmination of ABMPD’s global and diaspora vision is the birth of a </w:t>
      </w:r>
      <w:r w:rsidRPr="00BC3A42">
        <w:rPr>
          <w:i/>
          <w:iCs/>
        </w:rPr>
        <w:t>shared moral civilization</w:t>
      </w:r>
      <w:r w:rsidRPr="00BC3A42">
        <w:t xml:space="preserve"> — a global culture of integrity and cooperation forged through Filipino-led moral innovation. In this civilization, nations, institutions, and individuals collaborate not out of political convenience but out of moral conviction. The Global Moral Community thus becomes both a moral framework and a living testament to the universal truth that virtue, when organized and sustained, can transform humanity.</w:t>
      </w:r>
    </w:p>
    <w:p w14:paraId="336548B9" w14:textId="77777777" w:rsidR="00BC3A42" w:rsidRPr="00BC3A42" w:rsidRDefault="00BC3A42" w:rsidP="00BC3A42">
      <w:pPr>
        <w:jc w:val="both"/>
      </w:pPr>
      <w:r w:rsidRPr="00BC3A42">
        <w:t xml:space="preserve">This shared moral civilization operates on the principle of </w:t>
      </w:r>
      <w:r w:rsidRPr="00BC3A42">
        <w:rPr>
          <w:i/>
          <w:iCs/>
        </w:rPr>
        <w:t>moral reciprocity</w:t>
      </w:r>
      <w:r w:rsidRPr="00BC3A42">
        <w:t xml:space="preserve"> — a continuous cycle in which every act of virtue abroad strengthens the nation’s moral foundation at home, while each success in moral governance within the Philippines inspires greater moral responsibility among Filipinos overseas. This exchange of conscience and compassion forms an unbroken chain of moral continuity linking local transformation with global reform.</w:t>
      </w:r>
    </w:p>
    <w:p w14:paraId="4FA3AA90" w14:textId="77777777" w:rsidR="00BC3A42" w:rsidRPr="00BC3A42" w:rsidRDefault="00BC3A42" w:rsidP="00BC3A42">
      <w:pPr>
        <w:jc w:val="both"/>
      </w:pPr>
      <w:r w:rsidRPr="00BC3A42">
        <w:t xml:space="preserve">Through Global Moral Engagement and the realization of the Global Moral Community, ABMPD transcends its national origins to become an international movement of moral renewal. It demonstrates that moral regeneration, once awakened in one people, can ignite a global renaissance of integrity and empathy. In this light, the ABMPD stands not only as a program of moral recovery but as a </w:t>
      </w:r>
      <w:r w:rsidRPr="00BC3A42">
        <w:rPr>
          <w:i/>
          <w:iCs/>
        </w:rPr>
        <w:t>blueprint for global moral transformation</w:t>
      </w:r>
      <w:r w:rsidRPr="00BC3A42">
        <w:t xml:space="preserve"> — proving that the conscience of one nation can indeed inspire the moral awakening of the world.</w:t>
      </w:r>
    </w:p>
    <w:p w14:paraId="54D3297B" w14:textId="77777777" w:rsidR="00BC3A42" w:rsidRPr="00BC3A42" w:rsidRDefault="00000000" w:rsidP="00BC3A42">
      <w:pPr>
        <w:jc w:val="both"/>
      </w:pPr>
      <w:r>
        <w:pict w14:anchorId="362E9783">
          <v:rect id="_x0000_i1614" style="width:0;height:1.5pt" o:hralign="center" o:hrstd="t" o:hr="t" fillcolor="#a0a0a0" stroked="f"/>
        </w:pict>
      </w:r>
    </w:p>
    <w:p w14:paraId="7CB88409" w14:textId="77777777" w:rsidR="00BC3A42" w:rsidRDefault="00BC3A42" w:rsidP="00BC3A42">
      <w:pPr>
        <w:pStyle w:val="Heading9"/>
      </w:pPr>
      <w:r w:rsidRPr="00BC3A42">
        <w:t>In Summary:</w:t>
      </w:r>
    </w:p>
    <w:p w14:paraId="43EB455A" w14:textId="4DAE3FAF" w:rsidR="00BC3A42" w:rsidRDefault="00BC3A42" w:rsidP="00BC3A42">
      <w:pPr>
        <w:jc w:val="both"/>
      </w:pPr>
      <w:r w:rsidRPr="00BC3A42">
        <w:t xml:space="preserve">The </w:t>
      </w:r>
      <w:r w:rsidRPr="00BC3A42">
        <w:rPr>
          <w:i/>
          <w:iCs/>
        </w:rPr>
        <w:t>Vision of a Global Moral Community</w:t>
      </w:r>
      <w:r w:rsidRPr="00BC3A42">
        <w:t xml:space="preserve"> elevates ABMPD’s mission from national renewal to global moral leadership. By uniting diaspora leaders, partner institutions, and advocates under shared human dignity, it transforms the Filipino moral identity into a universal language of trust and conscience. Through moral diplomacy, the Philippines emerges as a moral partner-nation — influencing global governance and humanitarian initiatives with the power of ethical example. Ultimately, this vision gives birth to a shared moral civilization sustained by reciprocity, compassion, and moral innovation — a world where the moral light of the Filipino spirit illuminates the path toward a more just and humane global future.</w:t>
      </w:r>
    </w:p>
    <w:p w14:paraId="63AA58ED" w14:textId="5586E703" w:rsidR="00BC3A42" w:rsidRPr="00BC3A42" w:rsidRDefault="00000000" w:rsidP="00BC3A42">
      <w:r>
        <w:rPr>
          <w:szCs w:val="24"/>
        </w:rPr>
        <w:pict w14:anchorId="19225796">
          <v:rect id="_x0000_i1615" style="width:0;height:1.5pt" o:hralign="center" o:hrstd="t" o:hr="t" fillcolor="#a0a0a0" stroked="f"/>
        </w:pict>
      </w:r>
    </w:p>
    <w:p w14:paraId="7A47E81D" w14:textId="2E6937E8" w:rsidR="00BC3A42" w:rsidRDefault="00F10CF1" w:rsidP="00BC3A42">
      <w:pPr>
        <w:pStyle w:val="Heading7"/>
      </w:pPr>
      <w:r>
        <w:rPr>
          <w:szCs w:val="24"/>
        </w:rPr>
        <w:t xml:space="preserve"> </w:t>
      </w:r>
      <w:r w:rsidR="00BC3A42" w:rsidRPr="00BC3A42">
        <w:t>B. Core Components</w:t>
      </w:r>
    </w:p>
    <w:p w14:paraId="33A09A4B" w14:textId="712E70CF" w:rsidR="00BC3A42" w:rsidRDefault="00BC3A42" w:rsidP="00BC3A42">
      <w:pPr>
        <w:pStyle w:val="Heading8"/>
      </w:pPr>
      <w:r w:rsidRPr="00BC3A42">
        <w:t>1. Diaspora-Based Moral Renewal Programs</w:t>
      </w:r>
    </w:p>
    <w:p w14:paraId="334C0F88" w14:textId="7BC773B1" w:rsidR="00BC3A42" w:rsidRPr="00F10CF1" w:rsidRDefault="00BC3A42" w:rsidP="00BC3A42">
      <w:pPr>
        <w:pStyle w:val="Heading9"/>
      </w:pPr>
      <w:r w:rsidRPr="00BC3A42">
        <w:t>1.1. Purpose and Framework</w:t>
      </w:r>
    </w:p>
    <w:p w14:paraId="66881700" w14:textId="77777777" w:rsidR="00BC3A42" w:rsidRPr="00BC3A42" w:rsidRDefault="00BC3A42" w:rsidP="00BC3A42">
      <w:pPr>
        <w:jc w:val="both"/>
      </w:pPr>
      <w:r w:rsidRPr="00BC3A42">
        <w:t xml:space="preserve">The </w:t>
      </w:r>
      <w:r w:rsidRPr="00BC3A42">
        <w:rPr>
          <w:i/>
          <w:iCs/>
        </w:rPr>
        <w:t>Diaspora-Based Moral Renewal Programs</w:t>
      </w:r>
      <w:r w:rsidRPr="00BC3A42">
        <w:t xml:space="preserve"> represent ABMPD’s strategic approach to extending moral formation and nation-building to the global Filipino community — the millions of workers, professionals, and migrants who carry the nation’s identity and values </w:t>
      </w:r>
      <w:r w:rsidRPr="00BC3A42">
        <w:lastRenderedPageBreak/>
        <w:t>beyond its borders. These programs are designed as specialized moral formation and civic empowerment initiatives that address the distinctive realities of life abroad, where Filipinos navigate diverse cultures, social pressures, and emotional challenges while upholding their dignity and faith.</w:t>
      </w:r>
    </w:p>
    <w:p w14:paraId="0DE751D7" w14:textId="77777777" w:rsidR="00BC3A42" w:rsidRPr="00BC3A42" w:rsidRDefault="00BC3A42" w:rsidP="00BC3A42">
      <w:pPr>
        <w:jc w:val="both"/>
      </w:pPr>
      <w:r w:rsidRPr="00BC3A42">
        <w:t xml:space="preserve">At their core, these programs reaffirm that overseas Filipinos are not merely economic contributors but </w:t>
      </w:r>
      <w:r w:rsidRPr="00BC3A42">
        <w:rPr>
          <w:i/>
          <w:iCs/>
        </w:rPr>
        <w:t>moral vanguards</w:t>
      </w:r>
      <w:r w:rsidRPr="00BC3A42">
        <w:t xml:space="preserve"> of the nation — custodians of Filipino virtue in the global sphere. The initiative provides structured pathways for moral education, values reinforcement, and civic orientation, helping participants reconnect their daily experiences with the principles of </w:t>
      </w:r>
      <w:r w:rsidRPr="00BC3A42">
        <w:rPr>
          <w:i/>
          <w:iCs/>
        </w:rPr>
        <w:t xml:space="preserve">Puso at </w:t>
      </w:r>
      <w:proofErr w:type="spellStart"/>
      <w:r w:rsidRPr="00BC3A42">
        <w:rPr>
          <w:i/>
          <w:iCs/>
        </w:rPr>
        <w:t>Dangál</w:t>
      </w:r>
      <w:proofErr w:type="spellEnd"/>
      <w:r w:rsidRPr="00BC3A42">
        <w:t xml:space="preserve"> (Heart and Honor). Each program module fosters reflection on identity, purpose, and responsibility, ensuring that moral renewal remains an active part of every Filipino’s journey, no matter where they are in the world.</w:t>
      </w:r>
    </w:p>
    <w:p w14:paraId="467CF423" w14:textId="77777777" w:rsidR="007C7A6F" w:rsidRDefault="00BC3A42" w:rsidP="00BC3A42">
      <w:pPr>
        <w:jc w:val="both"/>
      </w:pPr>
      <w:r w:rsidRPr="00BC3A42">
        <w:t>The framework of these programs directly mirrors the ABMPD’s Moral Regeneration Cycle:</w:t>
      </w:r>
    </w:p>
    <w:p w14:paraId="59B186D8" w14:textId="77777777" w:rsidR="007C7A6F" w:rsidRDefault="00BC3A42" w:rsidP="00BC3A42">
      <w:pPr>
        <w:jc w:val="both"/>
        <w:rPr>
          <w:b/>
          <w:bCs/>
        </w:rPr>
      </w:pPr>
      <w:r w:rsidRPr="00BC3A42">
        <w:rPr>
          <w:b/>
          <w:bCs/>
        </w:rPr>
        <w:t>Formation → Action → Validation → Leadership.</w:t>
      </w:r>
    </w:p>
    <w:p w14:paraId="7E3B5BBA" w14:textId="0A8EE81C" w:rsidR="00BC3A42" w:rsidRPr="00BC3A42" w:rsidRDefault="00BC3A42" w:rsidP="00BC3A42">
      <w:pPr>
        <w:jc w:val="both"/>
      </w:pPr>
      <w:r w:rsidRPr="00BC3A42">
        <w:t xml:space="preserve">This sequence ensures continuity between domestic and international implementation. Participants first undergo </w:t>
      </w:r>
      <w:r w:rsidRPr="00BC3A42">
        <w:rPr>
          <w:b/>
          <w:bCs/>
        </w:rPr>
        <w:t>Formation</w:t>
      </w:r>
      <w:r w:rsidRPr="00BC3A42">
        <w:t xml:space="preserve">, grounding their conscience in Filipino moral values. They then apply these lessons in </w:t>
      </w:r>
      <w:r w:rsidRPr="00BC3A42">
        <w:rPr>
          <w:b/>
          <w:bCs/>
        </w:rPr>
        <w:t>Action</w:t>
      </w:r>
      <w:r w:rsidRPr="00BC3A42">
        <w:t xml:space="preserve">, integrating ethical conduct into professional and civic life. Their behavior and contributions are </w:t>
      </w:r>
      <w:r w:rsidRPr="00BC3A42">
        <w:rPr>
          <w:b/>
          <w:bCs/>
        </w:rPr>
        <w:t>Validated</w:t>
      </w:r>
      <w:r w:rsidRPr="00BC3A42">
        <w:t xml:space="preserve"> through the Reward and Heroic Recognition System (RHRS) and MEL platforms, before advancing to </w:t>
      </w:r>
      <w:r w:rsidRPr="00BC3A42">
        <w:rPr>
          <w:b/>
          <w:bCs/>
        </w:rPr>
        <w:t>Leadership</w:t>
      </w:r>
      <w:r w:rsidRPr="00BC3A42">
        <w:t>, where they serve as mentors, advocates, and moral exemplars within their overseas communities.</w:t>
      </w:r>
    </w:p>
    <w:p w14:paraId="463AD85E" w14:textId="77777777" w:rsidR="00BC3A42" w:rsidRPr="00BC3A42" w:rsidRDefault="00BC3A42" w:rsidP="00BC3A42">
      <w:pPr>
        <w:jc w:val="both"/>
      </w:pPr>
      <w:r w:rsidRPr="00BC3A42">
        <w:t>Through this framework, ABMPD ensures that moral regeneration is not confined by geography but continues seamlessly across borders — transforming the global Filipino diaspora into a living extension of the nation’s moral conscience.</w:t>
      </w:r>
    </w:p>
    <w:p w14:paraId="5A8B7A45" w14:textId="77777777" w:rsidR="00BC3A42" w:rsidRPr="00BC3A42" w:rsidRDefault="00000000" w:rsidP="00BC3A42">
      <w:pPr>
        <w:jc w:val="both"/>
      </w:pPr>
      <w:r>
        <w:pict w14:anchorId="00D5425D">
          <v:rect id="_x0000_i1616" style="width:0;height:1.5pt" o:hralign="center" o:hrstd="t" o:hr="t" fillcolor="#a0a0a0" stroked="f"/>
        </w:pict>
      </w:r>
    </w:p>
    <w:p w14:paraId="33DE8707" w14:textId="77777777" w:rsidR="00BC3A42" w:rsidRPr="00BC3A42" w:rsidRDefault="00BC3A42" w:rsidP="007C7A6F">
      <w:pPr>
        <w:pStyle w:val="Heading9"/>
      </w:pPr>
      <w:r w:rsidRPr="00BC3A42">
        <w:t>1.2. Program Structure and Content</w:t>
      </w:r>
    </w:p>
    <w:p w14:paraId="7AEEE8D6" w14:textId="77777777" w:rsidR="00BC3A42" w:rsidRPr="00BC3A42" w:rsidRDefault="00BC3A42" w:rsidP="00BC3A42">
      <w:pPr>
        <w:jc w:val="both"/>
      </w:pPr>
      <w:r w:rsidRPr="00BC3A42">
        <w:t>The Diaspora-Based Moral Renewal Programs are structured as holistic formation systems that combine moral education, cultural preservation, psychosocial support, and leadership training. Each program cycle is designed to meet the multidimensional needs of overseas Filipinos — nurturing both their moral foundations and their social well-being.</w:t>
      </w:r>
    </w:p>
    <w:p w14:paraId="2039D633" w14:textId="77777777" w:rsidR="007C7A6F" w:rsidRDefault="00BC3A42" w:rsidP="00BC3A42">
      <w:pPr>
        <w:jc w:val="both"/>
      </w:pPr>
      <w:r w:rsidRPr="00BC3A42">
        <w:t>Program modules are carefully curated to include:</w:t>
      </w:r>
    </w:p>
    <w:p w14:paraId="26FE6912" w14:textId="77777777" w:rsidR="007C7A6F" w:rsidRDefault="00BC3A42" w:rsidP="007C7A6F">
      <w:pPr>
        <w:ind w:left="720"/>
        <w:jc w:val="both"/>
      </w:pPr>
      <w:r w:rsidRPr="00BC3A42">
        <w:t xml:space="preserve">• </w:t>
      </w:r>
      <w:r w:rsidRPr="00BC3A42">
        <w:rPr>
          <w:b/>
          <w:bCs/>
        </w:rPr>
        <w:t>Ethical Work Practices</w:t>
      </w:r>
      <w:r w:rsidRPr="00BC3A42">
        <w:t xml:space="preserve"> — fostering integrity, fairness, and professionalism in the global workplace.</w:t>
      </w:r>
    </w:p>
    <w:p w14:paraId="3D5DC403" w14:textId="77777777" w:rsidR="007C7A6F" w:rsidRDefault="00BC3A42" w:rsidP="007C7A6F">
      <w:pPr>
        <w:ind w:left="720"/>
        <w:jc w:val="both"/>
      </w:pPr>
      <w:r w:rsidRPr="00BC3A42">
        <w:t xml:space="preserve">• </w:t>
      </w:r>
      <w:r w:rsidRPr="00BC3A42">
        <w:rPr>
          <w:b/>
          <w:bCs/>
        </w:rPr>
        <w:t>Cross-Cultural Empathy</w:t>
      </w:r>
      <w:r w:rsidRPr="00BC3A42">
        <w:t xml:space="preserve"> — cultivating understanding, respect, and adaptability among diverse cultures while maintaining moral identity.</w:t>
      </w:r>
    </w:p>
    <w:p w14:paraId="333499A0" w14:textId="77777777" w:rsidR="007C7A6F" w:rsidRDefault="00BC3A42" w:rsidP="007C7A6F">
      <w:pPr>
        <w:ind w:left="720"/>
        <w:jc w:val="both"/>
      </w:pPr>
      <w:r w:rsidRPr="00BC3A42">
        <w:t xml:space="preserve">• </w:t>
      </w:r>
      <w:r w:rsidRPr="00BC3A42">
        <w:rPr>
          <w:b/>
          <w:bCs/>
        </w:rPr>
        <w:t>Responsible Citizenship</w:t>
      </w:r>
      <w:r w:rsidRPr="00BC3A42">
        <w:t xml:space="preserve"> — emphasizing civic accountability and active participation in both host and home country communities.</w:t>
      </w:r>
    </w:p>
    <w:p w14:paraId="3A675D04" w14:textId="03F65590" w:rsidR="00BC3A42" w:rsidRPr="00BC3A42" w:rsidRDefault="00BC3A42" w:rsidP="007C7A6F">
      <w:pPr>
        <w:ind w:left="720"/>
        <w:jc w:val="both"/>
      </w:pPr>
      <w:r w:rsidRPr="00BC3A42">
        <w:lastRenderedPageBreak/>
        <w:t xml:space="preserve">• </w:t>
      </w:r>
      <w:r w:rsidRPr="00BC3A42">
        <w:rPr>
          <w:b/>
          <w:bCs/>
        </w:rPr>
        <w:t>Faith-Based Moral Resilience</w:t>
      </w:r>
      <w:r w:rsidRPr="00BC3A42">
        <w:t xml:space="preserve"> — strengthening spiritual grounding as a defense against moral fatigue, homesickness, and disillusionment.</w:t>
      </w:r>
    </w:p>
    <w:p w14:paraId="2A684549" w14:textId="77777777" w:rsidR="00BC3A42" w:rsidRPr="00BC3A42" w:rsidRDefault="00BC3A42" w:rsidP="00BC3A42">
      <w:pPr>
        <w:jc w:val="both"/>
      </w:pPr>
      <w:r w:rsidRPr="00BC3A42">
        <w:t xml:space="preserve">These modules are reinforced with </w:t>
      </w:r>
      <w:r w:rsidRPr="00BC3A42">
        <w:rPr>
          <w:b/>
          <w:bCs/>
        </w:rPr>
        <w:t>psycho-social and emotional wellness components</w:t>
      </w:r>
      <w:r w:rsidRPr="00BC3A42">
        <w:t xml:space="preserve">, such as group reflection sessions, family reintegration counseling, and peer mentorship circles, recognizing that moral stability is inseparable from emotional and social well-being. Each participant is guided not only to act ethically but also to </w:t>
      </w:r>
      <w:r w:rsidRPr="00BC3A42">
        <w:rPr>
          <w:i/>
          <w:iCs/>
        </w:rPr>
        <w:t>feel rooted</w:t>
      </w:r>
      <w:r w:rsidRPr="00BC3A42">
        <w:t xml:space="preserve"> — to draw strength from Filipino culture, faith, and collective identity.</w:t>
      </w:r>
    </w:p>
    <w:p w14:paraId="7D36CB65" w14:textId="77777777" w:rsidR="00BC3A42" w:rsidRPr="00BC3A42" w:rsidRDefault="00BC3A42" w:rsidP="00BC3A42">
      <w:pPr>
        <w:jc w:val="both"/>
      </w:pPr>
      <w:r w:rsidRPr="00BC3A42">
        <w:t xml:space="preserve">Implementation of these programs will occur through strategic partnerships with </w:t>
      </w:r>
      <w:r w:rsidRPr="00BC3A42">
        <w:rPr>
          <w:b/>
          <w:bCs/>
        </w:rPr>
        <w:t>Philippine embassies and consulates</w:t>
      </w:r>
      <w:r w:rsidRPr="00BC3A42">
        <w:t xml:space="preserve">, </w:t>
      </w:r>
      <w:r w:rsidRPr="00BC3A42">
        <w:rPr>
          <w:b/>
          <w:bCs/>
        </w:rPr>
        <w:t>Filipino community organizations</w:t>
      </w:r>
      <w:r w:rsidRPr="00BC3A42">
        <w:t xml:space="preserve">, </w:t>
      </w:r>
      <w:r w:rsidRPr="00BC3A42">
        <w:rPr>
          <w:b/>
          <w:bCs/>
        </w:rPr>
        <w:t>faith-based institutions</w:t>
      </w:r>
      <w:r w:rsidRPr="00BC3A42">
        <w:t xml:space="preserve">, and </w:t>
      </w:r>
      <w:r w:rsidRPr="00BC3A42">
        <w:rPr>
          <w:b/>
          <w:bCs/>
        </w:rPr>
        <w:t>migrant support centers</w:t>
      </w:r>
      <w:r w:rsidRPr="00BC3A42">
        <w:t xml:space="preserve">. These partnerships ensure that the programs are contextually relevant, accessible, and inclusive, reaching both formal organizations and informal worker groups. Digital modules will also be made available through the </w:t>
      </w:r>
      <w:r w:rsidRPr="00BC3A42">
        <w:rPr>
          <w:b/>
          <w:bCs/>
        </w:rPr>
        <w:t xml:space="preserve">ABMPD </w:t>
      </w:r>
      <w:proofErr w:type="spellStart"/>
      <w:r w:rsidRPr="00BC3A42">
        <w:rPr>
          <w:b/>
          <w:bCs/>
        </w:rPr>
        <w:t>GlobalLink</w:t>
      </w:r>
      <w:proofErr w:type="spellEnd"/>
      <w:r w:rsidRPr="00BC3A42">
        <w:rPr>
          <w:b/>
          <w:bCs/>
        </w:rPr>
        <w:t xml:space="preserve"> platform</w:t>
      </w:r>
      <w:r w:rsidRPr="00BC3A42">
        <w:t>, allowing overseas participants to access moral education and submit feedback through interactive online sessions.</w:t>
      </w:r>
    </w:p>
    <w:p w14:paraId="3A25E5A4" w14:textId="77777777" w:rsidR="00BC3A42" w:rsidRPr="00BC3A42" w:rsidRDefault="00000000" w:rsidP="00BC3A42">
      <w:pPr>
        <w:jc w:val="both"/>
      </w:pPr>
      <w:r>
        <w:pict w14:anchorId="105F8B6E">
          <v:rect id="_x0000_i1617" style="width:0;height:1.5pt" o:hralign="center" o:hrstd="t" o:hr="t" fillcolor="#a0a0a0" stroked="f"/>
        </w:pict>
      </w:r>
    </w:p>
    <w:p w14:paraId="5AE79978" w14:textId="77777777" w:rsidR="00BC3A42" w:rsidRPr="00BC3A42" w:rsidRDefault="00BC3A42" w:rsidP="00BC3A42">
      <w:pPr>
        <w:jc w:val="both"/>
        <w:rPr>
          <w:b/>
          <w:bCs/>
        </w:rPr>
      </w:pPr>
      <w:r w:rsidRPr="00BC3A42">
        <w:rPr>
          <w:b/>
          <w:bCs/>
        </w:rPr>
        <w:t>1.3. Outcomes and Impact</w:t>
      </w:r>
    </w:p>
    <w:p w14:paraId="01F78915" w14:textId="77777777" w:rsidR="00BC3A42" w:rsidRPr="00BC3A42" w:rsidRDefault="00BC3A42" w:rsidP="00BC3A42">
      <w:pPr>
        <w:jc w:val="both"/>
      </w:pPr>
      <w:r w:rsidRPr="00BC3A42">
        <w:t xml:space="preserve">The Diaspora-Based Moral Renewal Programs aim to produce tangible and transformative outcomes that extend beyond moral education into holistic community development. The first major outcome is the cultivation of a deep sense of </w:t>
      </w:r>
      <w:r w:rsidRPr="00BC3A42">
        <w:rPr>
          <w:b/>
          <w:bCs/>
        </w:rPr>
        <w:t>belonging, identity, and shared moral purpose</w:t>
      </w:r>
      <w:r w:rsidRPr="00BC3A42">
        <w:t xml:space="preserve"> among Filipinos abroad. Through moral formation and cultural reconnection, overseas participants rediscover their national and spiritual roots, countering isolation, alienation, and moral drift that often accompany migration.</w:t>
      </w:r>
    </w:p>
    <w:p w14:paraId="1052A11B" w14:textId="77777777" w:rsidR="00BC3A42" w:rsidRPr="00BC3A42" w:rsidRDefault="00BC3A42" w:rsidP="00BC3A42">
      <w:pPr>
        <w:jc w:val="both"/>
      </w:pPr>
      <w:r w:rsidRPr="00BC3A42">
        <w:t xml:space="preserve">Secondly, these programs elevate the quality of </w:t>
      </w:r>
      <w:r w:rsidRPr="00BC3A42">
        <w:rPr>
          <w:b/>
          <w:bCs/>
        </w:rPr>
        <w:t>civic participation, workplace productivity, and community leadership</w:t>
      </w:r>
      <w:r w:rsidRPr="00BC3A42">
        <w:t xml:space="preserve"> among the global Filipino workforce. Renewed moral awareness fosters diligence, ethical decision-making, and empathy — qualities that enhance both professional credibility and social cohesion in multicultural environments. Employers, local partners, and host communities begin to see Filipino workers not only as skilled professionals but as moral leaders — reliable, compassionate, and value-centered individuals who enrich every institution they join.</w:t>
      </w:r>
    </w:p>
    <w:p w14:paraId="4CFB3E4F" w14:textId="77777777" w:rsidR="00BC3A42" w:rsidRPr="00BC3A42" w:rsidRDefault="00BC3A42" w:rsidP="00BC3A42">
      <w:pPr>
        <w:jc w:val="both"/>
      </w:pPr>
      <w:r w:rsidRPr="00BC3A42">
        <w:t>Finally, the moral renewal of the diaspora generates a ripple effect that extends back to the homeland. Every act of integrity, kindness, and heroism performed abroad reinforces the moral capital of the Filipino nation. The diaspora becomes a network of living ambassadors whose stories of sacrifice, excellence, and conscience uplift the nation’s image globally.</w:t>
      </w:r>
    </w:p>
    <w:p w14:paraId="5D9241B3" w14:textId="77777777" w:rsidR="00BC3A42" w:rsidRPr="00BC3A42" w:rsidRDefault="00BC3A42" w:rsidP="00BC3A42">
      <w:pPr>
        <w:jc w:val="both"/>
      </w:pPr>
      <w:r w:rsidRPr="00BC3A42">
        <w:t xml:space="preserve">Through these programs, ABMPD transforms the diaspora into a </w:t>
      </w:r>
      <w:r w:rsidRPr="00BC3A42">
        <w:rPr>
          <w:i/>
          <w:iCs/>
        </w:rPr>
        <w:t>living moral extension of the homeland</w:t>
      </w:r>
      <w:r w:rsidRPr="00BC3A42">
        <w:t xml:space="preserve"> — a global social capital built on virtue, unity, and shared responsibility. The Filipino abroad ceases to be defined merely by economic remittance; instead, they become </w:t>
      </w:r>
      <w:r w:rsidRPr="00BC3A42">
        <w:rPr>
          <w:i/>
          <w:iCs/>
        </w:rPr>
        <w:lastRenderedPageBreak/>
        <w:t>moral remitters</w:t>
      </w:r>
      <w:r w:rsidRPr="00BC3A42">
        <w:t xml:space="preserve"> — transmitting trust, goodwill, and moral inspiration that strengthen both their adopted communities and the moral fabric of the Philippines itself.</w:t>
      </w:r>
    </w:p>
    <w:p w14:paraId="4EEF6A89" w14:textId="77777777" w:rsidR="00BC3A42" w:rsidRPr="00BC3A42" w:rsidRDefault="00000000" w:rsidP="00BC3A42">
      <w:pPr>
        <w:jc w:val="both"/>
      </w:pPr>
      <w:r>
        <w:pict w14:anchorId="3C74C3CB">
          <v:rect id="_x0000_i1618" style="width:0;height:1.5pt" o:hralign="center" o:hrstd="t" o:hr="t" fillcolor="#a0a0a0" stroked="f"/>
        </w:pict>
      </w:r>
    </w:p>
    <w:p w14:paraId="44B97833" w14:textId="77777777" w:rsidR="007A549E" w:rsidRDefault="00BC3A42" w:rsidP="00BC3A42">
      <w:pPr>
        <w:jc w:val="both"/>
        <w:rPr>
          <w:b/>
          <w:bCs/>
        </w:rPr>
      </w:pPr>
      <w:r w:rsidRPr="00BC3A42">
        <w:rPr>
          <w:b/>
          <w:bCs/>
        </w:rPr>
        <w:t>In Summary:</w:t>
      </w:r>
    </w:p>
    <w:p w14:paraId="51D6E2EF" w14:textId="1A451FF6" w:rsidR="00BC3A42" w:rsidRDefault="00BC3A42" w:rsidP="00BC3A42">
      <w:pPr>
        <w:jc w:val="both"/>
      </w:pPr>
      <w:r w:rsidRPr="00BC3A42">
        <w:t xml:space="preserve">The Diaspora-Based Moral Renewal Programs institutionalize ABMPD’s vision of global moral formation by providing structured, faith-grounded, and culturally rooted moral education for Filipinos abroad. Through modules on ethics, cross-cultural understanding, and civic responsibility, these programs address the moral and emotional needs of the diaspora while reinforcing their identity as ambassadors of </w:t>
      </w:r>
      <w:r w:rsidRPr="00BC3A42">
        <w:rPr>
          <w:i/>
          <w:iCs/>
        </w:rPr>
        <w:t xml:space="preserve">Puso at </w:t>
      </w:r>
      <w:proofErr w:type="spellStart"/>
      <w:r w:rsidRPr="00BC3A42">
        <w:rPr>
          <w:i/>
          <w:iCs/>
        </w:rPr>
        <w:t>Dangál</w:t>
      </w:r>
      <w:proofErr w:type="spellEnd"/>
      <w:r w:rsidRPr="00BC3A42">
        <w:t>. The result is a global community of moral leaders — overseas Filipinos who embody the virtues of honesty, diligence, and compassion, and who reflect the moral integrity of their homeland in every nation they serve. Ultimately, these programs transform the Filipino diaspora into a moral force for good — proving that the heart and honor of the nation know no borders.</w:t>
      </w:r>
    </w:p>
    <w:p w14:paraId="754FC3EC" w14:textId="25D704F9" w:rsidR="00BC3A42" w:rsidRPr="00BC3A42" w:rsidRDefault="00000000" w:rsidP="00BC3A42">
      <w:r>
        <w:rPr>
          <w:szCs w:val="24"/>
        </w:rPr>
        <w:pict w14:anchorId="101C3983">
          <v:rect id="_x0000_i1619" style="width:0;height:1.5pt" o:hralign="center" o:hrstd="t" o:hr="t" fillcolor="#a0a0a0" stroked="f"/>
        </w:pict>
      </w:r>
    </w:p>
    <w:p w14:paraId="2B52C967" w14:textId="438163C9" w:rsidR="00BC3A42" w:rsidRDefault="007C7A6F" w:rsidP="00BC3A42">
      <w:pPr>
        <w:pStyle w:val="Heading8"/>
      </w:pPr>
      <w:r w:rsidRPr="007C7A6F">
        <w:t>2. Overseas Hero Networks (OHNs)</w:t>
      </w:r>
    </w:p>
    <w:p w14:paraId="22055108" w14:textId="29DFA75F" w:rsidR="00BC3A42" w:rsidRPr="00F10CF1" w:rsidRDefault="007C7A6F" w:rsidP="00BC3A42">
      <w:pPr>
        <w:pStyle w:val="Heading9"/>
      </w:pPr>
      <w:r w:rsidRPr="007C7A6F">
        <w:t>2.1. Definition and Core Mandate</w:t>
      </w:r>
    </w:p>
    <w:p w14:paraId="50536935" w14:textId="3F00EB5B" w:rsidR="007C7A6F" w:rsidRPr="007C7A6F" w:rsidRDefault="007C7A6F" w:rsidP="007C7A6F">
      <w:pPr>
        <w:jc w:val="both"/>
      </w:pPr>
      <w:r w:rsidRPr="007C7A6F">
        <w:t xml:space="preserve">The </w:t>
      </w:r>
      <w:r w:rsidRPr="007C7A6F">
        <w:rPr>
          <w:i/>
          <w:iCs/>
        </w:rPr>
        <w:t>Overseas Hero Networks (OHNs)</w:t>
      </w:r>
      <w:r w:rsidRPr="007C7A6F">
        <w:t xml:space="preserve"> are the official global volunteer and leadership communities of the </w:t>
      </w:r>
      <w:r w:rsidRPr="007C7A6F">
        <w:rPr>
          <w:i/>
          <w:iCs/>
        </w:rPr>
        <w:t xml:space="preserve">Ang </w:t>
      </w:r>
      <w:proofErr w:type="spellStart"/>
      <w:r w:rsidRPr="007C7A6F">
        <w:rPr>
          <w:i/>
          <w:iCs/>
        </w:rPr>
        <w:t>Bayaning</w:t>
      </w:r>
      <w:proofErr w:type="spellEnd"/>
      <w:r w:rsidRPr="007C7A6F">
        <w:rPr>
          <w:i/>
          <w:iCs/>
        </w:rPr>
        <w:t xml:space="preserve"> may Puso at </w:t>
      </w:r>
      <w:proofErr w:type="spellStart"/>
      <w:r w:rsidRPr="007C7A6F">
        <w:rPr>
          <w:i/>
          <w:iCs/>
        </w:rPr>
        <w:t>Dangál</w:t>
      </w:r>
      <w:proofErr w:type="spellEnd"/>
      <w:r w:rsidRPr="007C7A6F">
        <w:t xml:space="preserve"> (ABMPD) </w:t>
      </w:r>
      <w:r w:rsidR="00315DD7">
        <w:t>Moral Recovery Program</w:t>
      </w:r>
      <w:r w:rsidRPr="007C7A6F">
        <w:t xml:space="preserve">. They serve as organized extensions of the program’s moral governance framework in international settings — composed of diaspora-based moral champions, advocates, and volunteers who embody the principles of </w:t>
      </w:r>
      <w:r w:rsidRPr="007C7A6F">
        <w:rPr>
          <w:i/>
          <w:iCs/>
        </w:rPr>
        <w:t xml:space="preserve">Puso at </w:t>
      </w:r>
      <w:proofErr w:type="spellStart"/>
      <w:r w:rsidRPr="007C7A6F">
        <w:rPr>
          <w:i/>
          <w:iCs/>
        </w:rPr>
        <w:t>Dangál</w:t>
      </w:r>
      <w:proofErr w:type="spellEnd"/>
      <w:r w:rsidRPr="007C7A6F">
        <w:t xml:space="preserve"> in their respective host countries.</w:t>
      </w:r>
    </w:p>
    <w:p w14:paraId="2AF7E4DB" w14:textId="77777777" w:rsidR="007C7A6F" w:rsidRPr="007C7A6F" w:rsidRDefault="007C7A6F" w:rsidP="007C7A6F">
      <w:pPr>
        <w:jc w:val="both"/>
      </w:pPr>
      <w:r w:rsidRPr="007C7A6F">
        <w:t xml:space="preserve">Each OHN functions as a </w:t>
      </w:r>
      <w:r w:rsidRPr="007C7A6F">
        <w:rPr>
          <w:b/>
          <w:bCs/>
        </w:rPr>
        <w:t>moral outpost abroad</w:t>
      </w:r>
      <w:r w:rsidRPr="007C7A6F">
        <w:t xml:space="preserve">, where Filipino values are lived, shared, and translated into civic engagement. Members are not merely participants in community activities but </w:t>
      </w:r>
      <w:r w:rsidRPr="007C7A6F">
        <w:rPr>
          <w:i/>
          <w:iCs/>
        </w:rPr>
        <w:t>leaders of conscience</w:t>
      </w:r>
      <w:r w:rsidRPr="007C7A6F">
        <w:t xml:space="preserve"> — individuals who model moral integrity in their workplaces, families, and organizations. By anchoring their service in the ABMPD Moral Regeneration Cycle — </w:t>
      </w:r>
      <w:r w:rsidRPr="007C7A6F">
        <w:rPr>
          <w:b/>
          <w:bCs/>
        </w:rPr>
        <w:t>Formation → Action → Validation → Leadership</w:t>
      </w:r>
      <w:r w:rsidRPr="007C7A6F">
        <w:t xml:space="preserve"> — OHNs ensure that moral formation remains an active, measurable, and continuous process, even beyond the national borders of the Philippines.</w:t>
      </w:r>
    </w:p>
    <w:p w14:paraId="03136DCB" w14:textId="77777777" w:rsidR="007C7A6F" w:rsidRPr="007C7A6F" w:rsidRDefault="007C7A6F" w:rsidP="007C7A6F">
      <w:pPr>
        <w:jc w:val="both"/>
      </w:pPr>
      <w:r w:rsidRPr="007C7A6F">
        <w:t xml:space="preserve">Structurally, the OHNs operate as international counterparts to the </w:t>
      </w:r>
      <w:r w:rsidRPr="007C7A6F">
        <w:rPr>
          <w:b/>
          <w:bCs/>
        </w:rPr>
        <w:t>Barangay and Municipal Values Formation Advocates (BVFA/MVFA)</w:t>
      </w:r>
      <w:r w:rsidRPr="007C7A6F">
        <w:t xml:space="preserve"> networks, maintaining moral continuity between domestic and global implementations of ABMPD. This linkage ensures that the moral energy cultivated in local communities finds its global reflection through Filipinos abroad. In essence, OHNs bridge the homeland and the world, serving as both </w:t>
      </w:r>
      <w:r w:rsidRPr="007C7A6F">
        <w:rPr>
          <w:i/>
          <w:iCs/>
        </w:rPr>
        <w:t>carriers</w:t>
      </w:r>
      <w:r w:rsidRPr="007C7A6F">
        <w:t xml:space="preserve"> and </w:t>
      </w:r>
      <w:r w:rsidRPr="007C7A6F">
        <w:rPr>
          <w:i/>
          <w:iCs/>
        </w:rPr>
        <w:t>amplifiers</w:t>
      </w:r>
      <w:r w:rsidRPr="007C7A6F">
        <w:t xml:space="preserve"> of the nation’s moral vision. They transform the Filipino diaspora from a dispersed population into a coordinated moral movement, uniting citizens under one mission: to serve humanity through integrity, compassion, and civic heroism.</w:t>
      </w:r>
    </w:p>
    <w:p w14:paraId="1B67BC1F" w14:textId="77777777" w:rsidR="007C7A6F" w:rsidRPr="007C7A6F" w:rsidRDefault="00000000" w:rsidP="007C7A6F">
      <w:pPr>
        <w:jc w:val="both"/>
      </w:pPr>
      <w:r>
        <w:lastRenderedPageBreak/>
        <w:pict w14:anchorId="053112BB">
          <v:rect id="_x0000_i1620" style="width:0;height:1.5pt" o:hralign="center" o:hrstd="t" o:hr="t" fillcolor="#a0a0a0" stroked="f"/>
        </w:pict>
      </w:r>
    </w:p>
    <w:p w14:paraId="75A8ADA7" w14:textId="77777777" w:rsidR="007C7A6F" w:rsidRPr="007C7A6F" w:rsidRDefault="007C7A6F" w:rsidP="007C7A6F">
      <w:pPr>
        <w:jc w:val="both"/>
        <w:rPr>
          <w:b/>
          <w:bCs/>
        </w:rPr>
      </w:pPr>
      <w:r w:rsidRPr="007C7A6F">
        <w:rPr>
          <w:b/>
          <w:bCs/>
        </w:rPr>
        <w:t>2.2. Organizational Structure and Operations</w:t>
      </w:r>
    </w:p>
    <w:p w14:paraId="631ADFF2" w14:textId="77777777" w:rsidR="007C7A6F" w:rsidRPr="007C7A6F" w:rsidRDefault="007C7A6F" w:rsidP="007C7A6F">
      <w:pPr>
        <w:jc w:val="both"/>
      </w:pPr>
      <w:r w:rsidRPr="007C7A6F">
        <w:t xml:space="preserve">Each Overseas Hero Network operates under a defined structure designed to promote leadership accountability, transparency, and inclusivity. At the core of every OHN is an </w:t>
      </w:r>
      <w:r w:rsidRPr="007C7A6F">
        <w:rPr>
          <w:b/>
          <w:bCs/>
        </w:rPr>
        <w:t>elected Moral Council</w:t>
      </w:r>
      <w:r w:rsidRPr="007C7A6F">
        <w:t xml:space="preserve"> — a body composed of officers and committee heads who oversee formation, operations, outreach, and data coordination. This council mirrors the governance model of local BVFA/MVFA associations, ensuring adherence to ABMPD’s principles of servant leadership and moral stewardship.</w:t>
      </w:r>
    </w:p>
    <w:p w14:paraId="190E1F8F" w14:textId="77777777" w:rsidR="007C7A6F" w:rsidRPr="007C7A6F" w:rsidRDefault="007C7A6F" w:rsidP="007C7A6F">
      <w:pPr>
        <w:jc w:val="both"/>
      </w:pPr>
      <w:r w:rsidRPr="007C7A6F">
        <w:t>Operationally, OHNs perform three core functions aligned with ABMPD’s moral governance architecture:</w:t>
      </w:r>
    </w:p>
    <w:p w14:paraId="4DDD5FDB" w14:textId="77777777" w:rsidR="007C7A6F" w:rsidRPr="007C7A6F" w:rsidRDefault="007C7A6F" w:rsidP="008D251F">
      <w:pPr>
        <w:numPr>
          <w:ilvl w:val="0"/>
          <w:numId w:val="445"/>
        </w:numPr>
        <w:jc w:val="both"/>
      </w:pPr>
      <w:r w:rsidRPr="007C7A6F">
        <w:rPr>
          <w:b/>
          <w:bCs/>
        </w:rPr>
        <w:t>Moral Formation and Outreach Programs</w:t>
      </w:r>
      <w:r w:rsidRPr="007C7A6F">
        <w:t xml:space="preserve"> — OHNs conduct regular formation sessions, moral reflection workshops, and community outreach projects that reinforce Filipino values and faith-based ethics. These initiatives provide spaces for dialogue, healing, and civic renewal among overseas Filipinos, ensuring that moral formation remains vibrant in diaspora communities.</w:t>
      </w:r>
    </w:p>
    <w:p w14:paraId="40B32329" w14:textId="77777777" w:rsidR="007C7A6F" w:rsidRPr="007C7A6F" w:rsidRDefault="007C7A6F" w:rsidP="008D251F">
      <w:pPr>
        <w:numPr>
          <w:ilvl w:val="0"/>
          <w:numId w:val="445"/>
        </w:numPr>
        <w:jc w:val="both"/>
      </w:pPr>
      <w:r w:rsidRPr="007C7A6F">
        <w:rPr>
          <w:b/>
          <w:bCs/>
        </w:rPr>
        <w:t>Livelihood and Educational Initiatives</w:t>
      </w:r>
      <w:r w:rsidRPr="007C7A6F">
        <w:t xml:space="preserve"> — In alignment with ABMPD’s </w:t>
      </w:r>
      <w:r w:rsidRPr="007C7A6F">
        <w:rPr>
          <w:b/>
          <w:bCs/>
        </w:rPr>
        <w:t>Moral Productivity Framework (Cycle 2)</w:t>
      </w:r>
      <w:r w:rsidRPr="007C7A6F">
        <w:t>, OHNs organize livelihood and skills development projects to promote ethical entrepreneurship, financial literacy, and community-based cooperatives. These programs link moral growth with economic empowerment, proving that virtue and productivity can coexist as pillars of sustainable progress.</w:t>
      </w:r>
    </w:p>
    <w:p w14:paraId="3358A420" w14:textId="77777777" w:rsidR="007C7A6F" w:rsidRPr="007C7A6F" w:rsidRDefault="007C7A6F" w:rsidP="008D251F">
      <w:pPr>
        <w:numPr>
          <w:ilvl w:val="0"/>
          <w:numId w:val="445"/>
        </w:numPr>
        <w:jc w:val="both"/>
      </w:pPr>
      <w:r w:rsidRPr="007C7A6F">
        <w:rPr>
          <w:b/>
          <w:bCs/>
        </w:rPr>
        <w:t>Partnership and Collaborative Campaigns</w:t>
      </w:r>
      <w:r w:rsidRPr="007C7A6F">
        <w:t xml:space="preserve"> — OHNs work closely with local </w:t>
      </w:r>
      <w:r w:rsidRPr="007C7A6F">
        <w:rPr>
          <w:b/>
          <w:bCs/>
        </w:rPr>
        <w:t>non-governmental organizations (NGOs)</w:t>
      </w:r>
      <w:r w:rsidRPr="007C7A6F">
        <w:t xml:space="preserve">, </w:t>
      </w:r>
      <w:r w:rsidRPr="007C7A6F">
        <w:rPr>
          <w:b/>
          <w:bCs/>
        </w:rPr>
        <w:t>schools</w:t>
      </w:r>
      <w:r w:rsidRPr="007C7A6F">
        <w:t xml:space="preserve">, </w:t>
      </w:r>
      <w:r w:rsidRPr="007C7A6F">
        <w:rPr>
          <w:b/>
          <w:bCs/>
        </w:rPr>
        <w:t>faith institutions</w:t>
      </w:r>
      <w:r w:rsidRPr="007C7A6F">
        <w:t xml:space="preserve">, and </w:t>
      </w:r>
      <w:r w:rsidRPr="007C7A6F">
        <w:rPr>
          <w:b/>
          <w:bCs/>
        </w:rPr>
        <w:t>community centers</w:t>
      </w:r>
      <w:r w:rsidRPr="007C7A6F">
        <w:t xml:space="preserve"> to implement values-based campaigns addressing issues such as migrant welfare, mental health, environmental stewardship, and social responsibility.</w:t>
      </w:r>
    </w:p>
    <w:p w14:paraId="6A9D3D5C" w14:textId="77777777" w:rsidR="007C7A6F" w:rsidRPr="007C7A6F" w:rsidRDefault="007C7A6F" w:rsidP="007C7A6F">
      <w:pPr>
        <w:jc w:val="both"/>
      </w:pPr>
      <w:r w:rsidRPr="007C7A6F">
        <w:t xml:space="preserve">Each OHN also coordinates directly with </w:t>
      </w:r>
      <w:r w:rsidRPr="007C7A6F">
        <w:rPr>
          <w:b/>
          <w:bCs/>
        </w:rPr>
        <w:t>Philippine embassies, consulates, and labor attachés</w:t>
      </w:r>
      <w:r w:rsidRPr="007C7A6F">
        <w:t xml:space="preserve"> for logistical support, resource mobilization, and policy alignment. This coordination ensures that all moral formation activities are officially endorsed, institutionally recognized, and harmonized with national diplomatic objectives. Data generated from OHN activities — including volunteer participation, leadership validations, and community impact reports — are submitted through the </w:t>
      </w:r>
      <w:r w:rsidRPr="007C7A6F">
        <w:rPr>
          <w:b/>
          <w:bCs/>
        </w:rPr>
        <w:t xml:space="preserve">ABMPD </w:t>
      </w:r>
      <w:proofErr w:type="spellStart"/>
      <w:r w:rsidRPr="007C7A6F">
        <w:rPr>
          <w:b/>
          <w:bCs/>
        </w:rPr>
        <w:t>GlobalLink</w:t>
      </w:r>
      <w:proofErr w:type="spellEnd"/>
      <w:r w:rsidRPr="007C7A6F">
        <w:rPr>
          <w:b/>
          <w:bCs/>
        </w:rPr>
        <w:t xml:space="preserve"> Dashboard</w:t>
      </w:r>
      <w:r w:rsidRPr="007C7A6F">
        <w:t xml:space="preserve"> for integration into the </w:t>
      </w:r>
      <w:r w:rsidRPr="007C7A6F">
        <w:rPr>
          <w:b/>
          <w:bCs/>
        </w:rPr>
        <w:t>National Moral Index (NMI)</w:t>
      </w:r>
      <w:r w:rsidRPr="007C7A6F">
        <w:t xml:space="preserve"> and </w:t>
      </w:r>
      <w:r w:rsidRPr="007C7A6F">
        <w:rPr>
          <w:b/>
          <w:bCs/>
        </w:rPr>
        <w:t>Monitoring, Evaluation, and Learning (MEL)</w:t>
      </w:r>
      <w:r w:rsidRPr="007C7A6F">
        <w:t xml:space="preserve"> systems.</w:t>
      </w:r>
    </w:p>
    <w:p w14:paraId="2D47D52E" w14:textId="77777777" w:rsidR="007C7A6F" w:rsidRPr="007C7A6F" w:rsidRDefault="007C7A6F" w:rsidP="007C7A6F">
      <w:pPr>
        <w:jc w:val="both"/>
      </w:pPr>
      <w:r w:rsidRPr="007C7A6F">
        <w:t>Through this governance structure, OHNs operationalize moral leadership on a global scale — functioning not as isolated groups, but as interconnected nodes in ABMPD’s expanding moral ecosystem.</w:t>
      </w:r>
    </w:p>
    <w:p w14:paraId="37CA089F" w14:textId="77777777" w:rsidR="007C7A6F" w:rsidRPr="007C7A6F" w:rsidRDefault="00000000" w:rsidP="007C7A6F">
      <w:pPr>
        <w:jc w:val="both"/>
      </w:pPr>
      <w:r>
        <w:lastRenderedPageBreak/>
        <w:pict w14:anchorId="46A8437C">
          <v:rect id="_x0000_i1621" style="width:0;height:1.5pt" o:hralign="center" o:hrstd="t" o:hr="t" fillcolor="#a0a0a0" stroked="f"/>
        </w:pict>
      </w:r>
    </w:p>
    <w:p w14:paraId="5CB99D77" w14:textId="77777777" w:rsidR="007C7A6F" w:rsidRPr="007C7A6F" w:rsidRDefault="007C7A6F" w:rsidP="007A549E">
      <w:pPr>
        <w:pStyle w:val="Heading9"/>
      </w:pPr>
      <w:r w:rsidRPr="007C7A6F">
        <w:t>2.3. Strategic Role in Global Advocacy</w:t>
      </w:r>
    </w:p>
    <w:p w14:paraId="57DAD909" w14:textId="77777777" w:rsidR="007C7A6F" w:rsidRPr="007C7A6F" w:rsidRDefault="007C7A6F" w:rsidP="007C7A6F">
      <w:pPr>
        <w:jc w:val="both"/>
      </w:pPr>
      <w:r w:rsidRPr="007C7A6F">
        <w:t xml:space="preserve">Beyond formation and community service, the </w:t>
      </w:r>
      <w:r w:rsidRPr="007C7A6F">
        <w:rPr>
          <w:b/>
          <w:bCs/>
        </w:rPr>
        <w:t>Overseas Hero Networks</w:t>
      </w:r>
      <w:r w:rsidRPr="007C7A6F">
        <w:t xml:space="preserve"> hold a strategic position as the </w:t>
      </w:r>
      <w:r w:rsidRPr="007C7A6F">
        <w:rPr>
          <w:b/>
          <w:bCs/>
        </w:rPr>
        <w:t>front-line agents of Global Moral Engagement</w:t>
      </w:r>
      <w:r w:rsidRPr="007C7A6F">
        <w:t>. They are the hands and feet of ABMPD’s moral diplomacy — translating principles of moral governance into real-world advocacy and social transformation across continents.</w:t>
      </w:r>
    </w:p>
    <w:p w14:paraId="4EB33338" w14:textId="77777777" w:rsidR="007A549E" w:rsidRDefault="007C7A6F" w:rsidP="007C7A6F">
      <w:pPr>
        <w:jc w:val="both"/>
      </w:pPr>
      <w:r w:rsidRPr="007C7A6F">
        <w:t>As moral representatives of the Philippines abroad, OHNs serve a dual role:</w:t>
      </w:r>
    </w:p>
    <w:p w14:paraId="0335C61D" w14:textId="77777777" w:rsidR="007A549E" w:rsidRDefault="007C7A6F" w:rsidP="007A549E">
      <w:pPr>
        <w:ind w:left="720"/>
        <w:jc w:val="both"/>
      </w:pPr>
      <w:r w:rsidRPr="007C7A6F">
        <w:t xml:space="preserve">• They </w:t>
      </w:r>
      <w:r w:rsidRPr="007C7A6F">
        <w:rPr>
          <w:b/>
          <w:bCs/>
        </w:rPr>
        <w:t>amplify the ABMPD brand internationally</w:t>
      </w:r>
      <w:r w:rsidRPr="007C7A6F">
        <w:t>, showcasing the Philippines as a nation defined by moral integrity, compassion, and civic cooperation; and</w:t>
      </w:r>
    </w:p>
    <w:p w14:paraId="01C52350" w14:textId="40FDF6DD" w:rsidR="007C7A6F" w:rsidRPr="007C7A6F" w:rsidRDefault="007C7A6F" w:rsidP="007A549E">
      <w:pPr>
        <w:ind w:left="720"/>
        <w:jc w:val="both"/>
      </w:pPr>
      <w:r w:rsidRPr="007C7A6F">
        <w:t xml:space="preserve">• They </w:t>
      </w:r>
      <w:r w:rsidRPr="007C7A6F">
        <w:rPr>
          <w:b/>
          <w:bCs/>
        </w:rPr>
        <w:t>act as conduits of global moral collaboration</w:t>
      </w:r>
      <w:r w:rsidRPr="007C7A6F">
        <w:t>, building bridges of empathy and shared purpose among nations and cultures.</w:t>
      </w:r>
    </w:p>
    <w:p w14:paraId="02E85CE7" w14:textId="77777777" w:rsidR="007C7A6F" w:rsidRPr="007C7A6F" w:rsidRDefault="007C7A6F" w:rsidP="007C7A6F">
      <w:pPr>
        <w:jc w:val="both"/>
      </w:pPr>
      <w:r w:rsidRPr="007C7A6F">
        <w:t>Through volunteer-driven initiatives, OHNs bring Filipino heroism (</w:t>
      </w:r>
      <w:proofErr w:type="spellStart"/>
      <w:r w:rsidRPr="007C7A6F">
        <w:rPr>
          <w:i/>
          <w:iCs/>
        </w:rPr>
        <w:t>kabayanihan</w:t>
      </w:r>
      <w:proofErr w:type="spellEnd"/>
      <w:r w:rsidRPr="007C7A6F">
        <w:t xml:space="preserve">) into global spaces — from migrant communities to humanitarian missions, and from workplace mentorship to intercultural peacebuilding. In doing so, they demonstrate that </w:t>
      </w:r>
      <w:r w:rsidRPr="007C7A6F">
        <w:rPr>
          <w:i/>
          <w:iCs/>
        </w:rPr>
        <w:t>bayanihan</w:t>
      </w:r>
      <w:r w:rsidRPr="007C7A6F">
        <w:t xml:space="preserve"> — the spirit of communal cooperation — transcends geography and becomes a universal act of human solidarity.</w:t>
      </w:r>
    </w:p>
    <w:p w14:paraId="2740BD2C" w14:textId="77777777" w:rsidR="007C7A6F" w:rsidRPr="007C7A6F" w:rsidRDefault="007C7A6F" w:rsidP="007C7A6F">
      <w:pPr>
        <w:jc w:val="both"/>
      </w:pPr>
      <w:r w:rsidRPr="007C7A6F">
        <w:t xml:space="preserve">Each OHN is thus both an </w:t>
      </w:r>
      <w:r w:rsidRPr="007C7A6F">
        <w:rPr>
          <w:b/>
          <w:bCs/>
        </w:rPr>
        <w:t>embassy of moral influence</w:t>
      </w:r>
      <w:r w:rsidRPr="007C7A6F">
        <w:t xml:space="preserve"> and a </w:t>
      </w:r>
      <w:r w:rsidRPr="007C7A6F">
        <w:rPr>
          <w:b/>
          <w:bCs/>
        </w:rPr>
        <w:t>beacon of Filipino virtue</w:t>
      </w:r>
      <w:r w:rsidRPr="007C7A6F">
        <w:t>, carrying out projects that inspire trust, cooperation, and goodwill in their host societies. Whether through disaster relief, moral education, social service, or livelihood assistance, these networks make visible the moral DNA of the Filipino: humble, hardworking, and guided by conscience.</w:t>
      </w:r>
    </w:p>
    <w:p w14:paraId="79A614BF" w14:textId="77777777" w:rsidR="007C7A6F" w:rsidRPr="007C7A6F" w:rsidRDefault="007C7A6F" w:rsidP="007C7A6F">
      <w:pPr>
        <w:jc w:val="both"/>
      </w:pPr>
      <w:r w:rsidRPr="007C7A6F">
        <w:t xml:space="preserve">Ultimately, the OHNs embody what ABMPD calls </w:t>
      </w:r>
      <w:r w:rsidRPr="007C7A6F">
        <w:rPr>
          <w:b/>
          <w:bCs/>
        </w:rPr>
        <w:t>“Bayanihan Without Borders.”</w:t>
      </w:r>
      <w:r w:rsidRPr="007C7A6F">
        <w:t xml:space="preserve"> They are the living proof that the Filipino’s moral identity is not limited by citizenship or location, but thrives wherever compassion and service are needed. In every country where an Overseas Hero Network exists, the Philippines gains not only presence but </w:t>
      </w:r>
      <w:r w:rsidRPr="007C7A6F">
        <w:rPr>
          <w:i/>
          <w:iCs/>
        </w:rPr>
        <w:t>moral visibility</w:t>
      </w:r>
      <w:r w:rsidRPr="007C7A6F">
        <w:t xml:space="preserve"> — the recognition that its greatest export is not its labor force, but its moral strength.</w:t>
      </w:r>
    </w:p>
    <w:p w14:paraId="7376DECA" w14:textId="77777777" w:rsidR="007C7A6F" w:rsidRPr="007C7A6F" w:rsidRDefault="00000000" w:rsidP="007C7A6F">
      <w:pPr>
        <w:jc w:val="both"/>
      </w:pPr>
      <w:r>
        <w:pict w14:anchorId="4031C4B0">
          <v:rect id="_x0000_i1622" style="width:0;height:1.5pt" o:hralign="center" o:hrstd="t" o:hr="t" fillcolor="#a0a0a0" stroked="f"/>
        </w:pict>
      </w:r>
    </w:p>
    <w:p w14:paraId="5E81C7D3" w14:textId="77777777" w:rsidR="007A549E" w:rsidRDefault="007C7A6F" w:rsidP="007C7A6F">
      <w:pPr>
        <w:jc w:val="both"/>
        <w:rPr>
          <w:b/>
          <w:bCs/>
        </w:rPr>
      </w:pPr>
      <w:r w:rsidRPr="007C7A6F">
        <w:rPr>
          <w:b/>
          <w:bCs/>
        </w:rPr>
        <w:t>In Summary:</w:t>
      </w:r>
    </w:p>
    <w:p w14:paraId="324DF1E1" w14:textId="33DBC571" w:rsidR="007C7A6F" w:rsidRPr="007C7A6F" w:rsidRDefault="007C7A6F" w:rsidP="007C7A6F">
      <w:pPr>
        <w:jc w:val="both"/>
      </w:pPr>
      <w:r w:rsidRPr="007C7A6F">
        <w:t xml:space="preserve">The </w:t>
      </w:r>
      <w:r w:rsidRPr="007C7A6F">
        <w:rPr>
          <w:i/>
          <w:iCs/>
        </w:rPr>
        <w:t>Overseas Hero Networks (OHNs)</w:t>
      </w:r>
      <w:r w:rsidRPr="007C7A6F">
        <w:t xml:space="preserve"> institutionalize ABMPD’s presence within the global Filipino diaspora, transforming moral advocacy into an organized movement of volunteerism and leadership. As the international counterpart of the BVFA/MVFA networks, OHNs uphold moral continuity between the homeland and its global citizens. Through structured councils, partnerships with embassies and NGOs, and alignment with ABMPD’s data systems, OHNs ensure that every act of heroism abroad contributes to measurable national moral progress.</w:t>
      </w:r>
    </w:p>
    <w:p w14:paraId="7345205F" w14:textId="77777777" w:rsidR="007C7A6F" w:rsidRDefault="007C7A6F" w:rsidP="007C7A6F">
      <w:pPr>
        <w:jc w:val="both"/>
      </w:pPr>
      <w:r w:rsidRPr="007C7A6F">
        <w:lastRenderedPageBreak/>
        <w:t xml:space="preserve">Strategically, they serve as moral ambassadors of the Filipino nation — embodying </w:t>
      </w:r>
      <w:r w:rsidRPr="007C7A6F">
        <w:rPr>
          <w:i/>
          <w:iCs/>
        </w:rPr>
        <w:t>Bayanihan Without Borders</w:t>
      </w:r>
      <w:r w:rsidRPr="007C7A6F">
        <w:t xml:space="preserve"> and exemplifying how integrity, compassion, and civic unity can flourish in any part of the world. Through these networks, ABMPD builds not only communities of service but also a global moral movement, proving that Filipino heroism is not confined to the homeland — it is a living, borderless force for good.</w:t>
      </w:r>
    </w:p>
    <w:p w14:paraId="152BE97A" w14:textId="72A8C733" w:rsidR="007C7A6F" w:rsidRPr="007C7A6F" w:rsidRDefault="00000000" w:rsidP="007C7A6F">
      <w:r>
        <w:rPr>
          <w:szCs w:val="24"/>
        </w:rPr>
        <w:pict w14:anchorId="50A8B15B">
          <v:rect id="_x0000_i1623" style="width:0;height:1.5pt" o:hralign="center" o:hrstd="t" o:hr="t" fillcolor="#a0a0a0" stroked="f"/>
        </w:pict>
      </w:r>
    </w:p>
    <w:p w14:paraId="6D2E48E2" w14:textId="2DAC7C62" w:rsidR="007C7A6F" w:rsidRDefault="007C7A6F" w:rsidP="007C7A6F">
      <w:pPr>
        <w:pStyle w:val="Heading8"/>
      </w:pPr>
      <w:r w:rsidRPr="007C7A6F">
        <w:t>3. International Chapters of the Filipino Moral Governance Model</w:t>
      </w:r>
    </w:p>
    <w:p w14:paraId="23AEEBEE" w14:textId="3C2EC8D3" w:rsidR="007C7A6F" w:rsidRPr="00F10CF1" w:rsidRDefault="007C7A6F" w:rsidP="007C7A6F">
      <w:pPr>
        <w:pStyle w:val="Heading9"/>
      </w:pPr>
      <w:r w:rsidRPr="007C7A6F">
        <w:t>3.1. Establishment and Purpose</w:t>
      </w:r>
    </w:p>
    <w:p w14:paraId="1B0E2345" w14:textId="77777777" w:rsidR="007A549E" w:rsidRPr="007A549E" w:rsidRDefault="007A549E" w:rsidP="007A549E">
      <w:pPr>
        <w:jc w:val="both"/>
      </w:pPr>
      <w:r w:rsidRPr="007A549E">
        <w:t xml:space="preserve">The </w:t>
      </w:r>
      <w:r w:rsidRPr="007A549E">
        <w:rPr>
          <w:i/>
          <w:iCs/>
        </w:rPr>
        <w:t>ABMPD International Chapters</w:t>
      </w:r>
      <w:r w:rsidRPr="007A549E">
        <w:t xml:space="preserve"> represent the formal institutional embodiment of the </w:t>
      </w:r>
      <w:r w:rsidRPr="007A549E">
        <w:rPr>
          <w:b/>
          <w:bCs/>
        </w:rPr>
        <w:t>Filipino Moral Governance Framework</w:t>
      </w:r>
      <w:r w:rsidRPr="007A549E">
        <w:t xml:space="preserve"> in regions across the world. These chapters serve as </w:t>
      </w:r>
      <w:r w:rsidRPr="007A549E">
        <w:rPr>
          <w:b/>
          <w:bCs/>
        </w:rPr>
        <w:t>official extensions of the ABMPD moral architecture</w:t>
      </w:r>
      <w:r w:rsidRPr="007A549E">
        <w:t>, functioning as organizational platforms that integrate moral formation, civic leadership, and ethical governance into the structures of international communities, educational systems, and civic institutions.</w:t>
      </w:r>
    </w:p>
    <w:p w14:paraId="086BC524" w14:textId="77777777" w:rsidR="007A549E" w:rsidRPr="007A549E" w:rsidRDefault="007A549E" w:rsidP="007A549E">
      <w:pPr>
        <w:jc w:val="both"/>
      </w:pPr>
      <w:r w:rsidRPr="007A549E">
        <w:t xml:space="preserve">Their establishment responds to a critical global need: to translate moral regeneration from a localized movement into an </w:t>
      </w:r>
      <w:r w:rsidRPr="007A549E">
        <w:rPr>
          <w:b/>
          <w:bCs/>
        </w:rPr>
        <w:t>institutionalized international framework for ethical development</w:t>
      </w:r>
      <w:r w:rsidRPr="007A549E">
        <w:t xml:space="preserve">. Through these chapters, the ABMPD transforms moral governance from a national paradigm into a </w:t>
      </w:r>
      <w:r w:rsidRPr="007A549E">
        <w:rPr>
          <w:b/>
          <w:bCs/>
        </w:rPr>
        <w:t>globally adaptable model</w:t>
      </w:r>
      <w:r w:rsidRPr="007A549E">
        <w:t xml:space="preserve"> — one that transcends geography yet retains its moral DNA rooted in </w:t>
      </w:r>
      <w:r w:rsidRPr="007A549E">
        <w:rPr>
          <w:i/>
          <w:iCs/>
        </w:rPr>
        <w:t xml:space="preserve">Puso at </w:t>
      </w:r>
      <w:proofErr w:type="spellStart"/>
      <w:r w:rsidRPr="007A549E">
        <w:rPr>
          <w:i/>
          <w:iCs/>
        </w:rPr>
        <w:t>Dangál</w:t>
      </w:r>
      <w:proofErr w:type="spellEnd"/>
      <w:r w:rsidRPr="007A549E">
        <w:t>.</w:t>
      </w:r>
    </w:p>
    <w:p w14:paraId="2976BCF6" w14:textId="77777777" w:rsidR="007A549E" w:rsidRPr="007A549E" w:rsidRDefault="007A549E" w:rsidP="007A549E">
      <w:pPr>
        <w:jc w:val="both"/>
      </w:pPr>
      <w:r w:rsidRPr="007A549E">
        <w:t>The core purpose of these international chapters is twofold:</w:t>
      </w:r>
    </w:p>
    <w:p w14:paraId="4B3BFCC3" w14:textId="77777777" w:rsidR="007A549E" w:rsidRPr="007A549E" w:rsidRDefault="007A549E" w:rsidP="008D251F">
      <w:pPr>
        <w:numPr>
          <w:ilvl w:val="0"/>
          <w:numId w:val="446"/>
        </w:numPr>
        <w:jc w:val="both"/>
      </w:pPr>
      <w:r w:rsidRPr="007A549E">
        <w:rPr>
          <w:b/>
          <w:bCs/>
        </w:rPr>
        <w:t>Institutional Integration:</w:t>
      </w:r>
      <w:r w:rsidRPr="007A549E">
        <w:t xml:space="preserve"> To embed ABMPD principles into the formal systems of host nations — including schools, organizations, and civic councils — ensuring that moral education and ethical leadership become part of institutional operations and governance cultures.</w:t>
      </w:r>
    </w:p>
    <w:p w14:paraId="575CA50C" w14:textId="77777777" w:rsidR="007A549E" w:rsidRPr="007A549E" w:rsidRDefault="007A549E" w:rsidP="008D251F">
      <w:pPr>
        <w:numPr>
          <w:ilvl w:val="0"/>
          <w:numId w:val="446"/>
        </w:numPr>
        <w:jc w:val="both"/>
      </w:pPr>
      <w:r w:rsidRPr="007A549E">
        <w:rPr>
          <w:b/>
          <w:bCs/>
        </w:rPr>
        <w:t>Contextual Adaptation:</w:t>
      </w:r>
      <w:r w:rsidRPr="007A549E">
        <w:t xml:space="preserve"> To tailor Filipino moral governance to local sociocultural and institutional realities while maintaining fidelity to its spiritual and ethical foundations.</w:t>
      </w:r>
    </w:p>
    <w:p w14:paraId="18349FE5" w14:textId="77777777" w:rsidR="007A549E" w:rsidRPr="007A549E" w:rsidRDefault="007A549E" w:rsidP="007A549E">
      <w:pPr>
        <w:jc w:val="both"/>
      </w:pPr>
      <w:r w:rsidRPr="007A549E">
        <w:t xml:space="preserve">In doing so, each chapter becomes a living laboratory of </w:t>
      </w:r>
      <w:r w:rsidRPr="007A549E">
        <w:rPr>
          <w:i/>
          <w:iCs/>
        </w:rPr>
        <w:t>Moral Citizenship in Action</w:t>
      </w:r>
      <w:r w:rsidRPr="007A549E">
        <w:t>, demonstrating how Filipino moral standards can harmonize with diverse global systems. These chapters institutionalize the Filipino brand of governance — one that values compassion as much as competence, and integrity as much as innovation.</w:t>
      </w:r>
    </w:p>
    <w:p w14:paraId="35E6C233" w14:textId="77777777" w:rsidR="007A549E" w:rsidRPr="007A549E" w:rsidRDefault="007A549E" w:rsidP="007A549E">
      <w:pPr>
        <w:jc w:val="both"/>
      </w:pPr>
      <w:r w:rsidRPr="007A549E">
        <w:t>Ultimately, ABMPD International Chapters transform moral ideals into operational institutions, allowing Filipino moral leadership to resonate across borders and establish the Philippines as a moral innovator in the global community.</w:t>
      </w:r>
    </w:p>
    <w:p w14:paraId="70B4E63B" w14:textId="77777777" w:rsidR="007A549E" w:rsidRPr="007A549E" w:rsidRDefault="00000000" w:rsidP="007A549E">
      <w:pPr>
        <w:jc w:val="both"/>
      </w:pPr>
      <w:r>
        <w:pict w14:anchorId="44D64D80">
          <v:rect id="_x0000_i1624" style="width:0;height:1.5pt" o:hralign="center" o:hrstd="t" o:hr="t" fillcolor="#a0a0a0" stroked="f"/>
        </w:pict>
      </w:r>
    </w:p>
    <w:p w14:paraId="66F15F1D" w14:textId="77777777" w:rsidR="007A549E" w:rsidRPr="007A549E" w:rsidRDefault="007A549E" w:rsidP="007A549E">
      <w:pPr>
        <w:pStyle w:val="Heading9"/>
      </w:pPr>
      <w:r w:rsidRPr="007A549E">
        <w:lastRenderedPageBreak/>
        <w:t>3.2. Localization and Customization</w:t>
      </w:r>
    </w:p>
    <w:p w14:paraId="54DADB23" w14:textId="77777777" w:rsidR="007A549E" w:rsidRPr="007A549E" w:rsidRDefault="007A549E" w:rsidP="007A549E">
      <w:pPr>
        <w:jc w:val="both"/>
      </w:pPr>
      <w:r w:rsidRPr="007A549E">
        <w:t xml:space="preserve">Each international chapter of ABMPD operates under a </w:t>
      </w:r>
      <w:r w:rsidRPr="007A549E">
        <w:rPr>
          <w:b/>
          <w:bCs/>
        </w:rPr>
        <w:t>localized framework</w:t>
      </w:r>
      <w:r w:rsidRPr="007A549E">
        <w:t xml:space="preserve">, designed to align the Filipino Moral Governance Model with the unique ethical and cultural contexts of its host country. Localization is not mere translation — it is the </w:t>
      </w:r>
      <w:r w:rsidRPr="007A549E">
        <w:rPr>
          <w:b/>
          <w:bCs/>
        </w:rPr>
        <w:t>moral adaptation of conscience to culture</w:t>
      </w:r>
      <w:r w:rsidRPr="007A549E">
        <w:t>, ensuring that the principles of honesty, service, and accountability are expressed in ways that are both contextually relevant and universally meaningful.</w:t>
      </w:r>
    </w:p>
    <w:p w14:paraId="6B15B45D" w14:textId="77777777" w:rsidR="007A549E" w:rsidRPr="007A549E" w:rsidRDefault="007A549E" w:rsidP="007A549E">
      <w:pPr>
        <w:jc w:val="both"/>
      </w:pPr>
      <w:r w:rsidRPr="007A549E">
        <w:t xml:space="preserve">To achieve this, chapters </w:t>
      </w:r>
      <w:r w:rsidRPr="007A549E">
        <w:rPr>
          <w:b/>
          <w:bCs/>
        </w:rPr>
        <w:t>customize ABMPD modules and training materials</w:t>
      </w:r>
      <w:r w:rsidRPr="007A549E">
        <w:t xml:space="preserve"> to address region-specific moral and social issues, including but not limited to:</w:t>
      </w:r>
    </w:p>
    <w:p w14:paraId="3AB54E25" w14:textId="77777777" w:rsidR="007A549E" w:rsidRPr="007A549E" w:rsidRDefault="007A549E" w:rsidP="008D251F">
      <w:pPr>
        <w:numPr>
          <w:ilvl w:val="0"/>
          <w:numId w:val="447"/>
        </w:numPr>
        <w:jc w:val="both"/>
      </w:pPr>
      <w:r w:rsidRPr="007A549E">
        <w:rPr>
          <w:b/>
          <w:bCs/>
        </w:rPr>
        <w:t>Workplace Ethics and Labor Integrity</w:t>
      </w:r>
      <w:r w:rsidRPr="007A549E">
        <w:t xml:space="preserve"> — promoting fairness, transparency, and compassion in diverse work environments.</w:t>
      </w:r>
    </w:p>
    <w:p w14:paraId="5883ACBE" w14:textId="77777777" w:rsidR="007A549E" w:rsidRPr="007A549E" w:rsidRDefault="007A549E" w:rsidP="008D251F">
      <w:pPr>
        <w:numPr>
          <w:ilvl w:val="0"/>
          <w:numId w:val="447"/>
        </w:numPr>
        <w:jc w:val="both"/>
      </w:pPr>
      <w:r w:rsidRPr="007A549E">
        <w:rPr>
          <w:b/>
          <w:bCs/>
        </w:rPr>
        <w:t>Migrant Justice and Inclusion</w:t>
      </w:r>
      <w:r w:rsidRPr="007A549E">
        <w:t xml:space="preserve"> — empowering overseas workers and immigrant communities to advocate for dignity and moral equity.</w:t>
      </w:r>
    </w:p>
    <w:p w14:paraId="4E86E3EB" w14:textId="77777777" w:rsidR="007A549E" w:rsidRPr="007A549E" w:rsidRDefault="007A549E" w:rsidP="008D251F">
      <w:pPr>
        <w:numPr>
          <w:ilvl w:val="0"/>
          <w:numId w:val="447"/>
        </w:numPr>
        <w:jc w:val="both"/>
      </w:pPr>
      <w:r w:rsidRPr="007A549E">
        <w:rPr>
          <w:b/>
          <w:bCs/>
        </w:rPr>
        <w:t>Youth Empowerment and Education</w:t>
      </w:r>
      <w:r w:rsidRPr="007A549E">
        <w:t xml:space="preserve"> — engaging young leaders in moral innovation, global citizenship, and servant leadership formation.</w:t>
      </w:r>
    </w:p>
    <w:p w14:paraId="27E2819E" w14:textId="77777777" w:rsidR="007A549E" w:rsidRPr="007A549E" w:rsidRDefault="007A549E" w:rsidP="008D251F">
      <w:pPr>
        <w:numPr>
          <w:ilvl w:val="0"/>
          <w:numId w:val="447"/>
        </w:numPr>
        <w:jc w:val="both"/>
      </w:pPr>
      <w:r w:rsidRPr="007A549E">
        <w:rPr>
          <w:b/>
          <w:bCs/>
        </w:rPr>
        <w:t>Multicultural Harmony and Collaboration</w:t>
      </w:r>
      <w:r w:rsidRPr="007A549E">
        <w:t xml:space="preserve"> — fostering moral unity amidst diversity, bridging cultural divides through values-based dialogue.</w:t>
      </w:r>
    </w:p>
    <w:p w14:paraId="37935CAC" w14:textId="77777777" w:rsidR="007A549E" w:rsidRPr="007A549E" w:rsidRDefault="007A549E" w:rsidP="007A549E">
      <w:pPr>
        <w:jc w:val="both"/>
      </w:pPr>
      <w:r w:rsidRPr="007A549E">
        <w:t xml:space="preserve">Each localized module preserves the </w:t>
      </w:r>
      <w:r w:rsidRPr="007A549E">
        <w:rPr>
          <w:b/>
          <w:bCs/>
        </w:rPr>
        <w:t>Filipino moral essence</w:t>
      </w:r>
      <w:r w:rsidRPr="007A549E">
        <w:t xml:space="preserve"> — grounded in </w:t>
      </w:r>
      <w:r w:rsidRPr="007A549E">
        <w:rPr>
          <w:i/>
          <w:iCs/>
        </w:rPr>
        <w:t>Puso (Heart)</w:t>
      </w:r>
      <w:r w:rsidRPr="007A549E">
        <w:t xml:space="preserve"> and </w:t>
      </w:r>
      <w:proofErr w:type="spellStart"/>
      <w:r w:rsidRPr="007A549E">
        <w:rPr>
          <w:i/>
          <w:iCs/>
        </w:rPr>
        <w:t>Dangál</w:t>
      </w:r>
      <w:proofErr w:type="spellEnd"/>
      <w:r w:rsidRPr="007A549E">
        <w:rPr>
          <w:i/>
          <w:iCs/>
        </w:rPr>
        <w:t xml:space="preserve"> (Honor)</w:t>
      </w:r>
      <w:r w:rsidRPr="007A549E">
        <w:t xml:space="preserve"> — while integrating local traditions, faith expressions, and governance systems. Through this balance, ABMPD achieves what it calls </w:t>
      </w:r>
      <w:r w:rsidRPr="007A549E">
        <w:rPr>
          <w:b/>
          <w:bCs/>
        </w:rPr>
        <w:t>Cultural Moral Adaptivity</w:t>
      </w:r>
      <w:r w:rsidRPr="007A549E">
        <w:t xml:space="preserve"> — the ability to remain authentically Filipino yet globally responsive.</w:t>
      </w:r>
    </w:p>
    <w:p w14:paraId="2B56F6E5" w14:textId="77777777" w:rsidR="007A549E" w:rsidRPr="007A549E" w:rsidRDefault="007A549E" w:rsidP="007A549E">
      <w:pPr>
        <w:jc w:val="both"/>
      </w:pPr>
      <w:r w:rsidRPr="00281039">
        <w:t xml:space="preserve">To reinforce legitimacy and sustainability, international chapters collaborate with </w:t>
      </w:r>
      <w:r w:rsidRPr="007A549E">
        <w:rPr>
          <w:b/>
          <w:bCs/>
        </w:rPr>
        <w:t>academic institutions</w:t>
      </w:r>
      <w:r w:rsidRPr="007A549E">
        <w:t xml:space="preserve">, </w:t>
      </w:r>
      <w:r w:rsidRPr="007A549E">
        <w:rPr>
          <w:b/>
          <w:bCs/>
        </w:rPr>
        <w:t>faith-based organizations</w:t>
      </w:r>
      <w:r w:rsidRPr="007A549E">
        <w:t xml:space="preserve">, and </w:t>
      </w:r>
      <w:r w:rsidRPr="007A549E">
        <w:rPr>
          <w:b/>
          <w:bCs/>
        </w:rPr>
        <w:t>civic councils</w:t>
      </w:r>
      <w:r w:rsidRPr="007A549E">
        <w:t xml:space="preserve"> in their respective regions. These partnerships enable the embedding of moral governance principles into policy frameworks, school curricula, community programs, and institutional charters. By doing so, moral formation is not confined to individual character-building but becomes a guiding principle of organizational ethics and public policy.</w:t>
      </w:r>
    </w:p>
    <w:p w14:paraId="424A82D0" w14:textId="77777777" w:rsidR="007A549E" w:rsidRPr="007A549E" w:rsidRDefault="007A549E" w:rsidP="007A549E">
      <w:pPr>
        <w:jc w:val="both"/>
      </w:pPr>
      <w:r w:rsidRPr="007A549E">
        <w:t>Localization thus ensures that the ABMPD framework is not a rigid export, but a living, evolving system — one that integrates conscience with culture, and transforms moral renewal into a collaborative international endeavor.</w:t>
      </w:r>
    </w:p>
    <w:p w14:paraId="3F893450" w14:textId="77777777" w:rsidR="007A549E" w:rsidRPr="007A549E" w:rsidRDefault="00000000" w:rsidP="007A549E">
      <w:pPr>
        <w:jc w:val="both"/>
      </w:pPr>
      <w:r>
        <w:pict w14:anchorId="6C67F3A0">
          <v:rect id="_x0000_i1625" style="width:0;height:1.5pt" o:hralign="center" o:hrstd="t" o:hr="t" fillcolor="#a0a0a0" stroked="f"/>
        </w:pict>
      </w:r>
    </w:p>
    <w:p w14:paraId="0DA8B73C" w14:textId="77777777" w:rsidR="007A549E" w:rsidRPr="007A549E" w:rsidRDefault="007A549E" w:rsidP="007A549E">
      <w:pPr>
        <w:pStyle w:val="Heading9"/>
      </w:pPr>
      <w:r w:rsidRPr="007A549E">
        <w:t>3.3. Global Moral Governance Alliance (GMGA)</w:t>
      </w:r>
    </w:p>
    <w:p w14:paraId="1C8A27EE" w14:textId="77777777" w:rsidR="007A549E" w:rsidRPr="007A549E" w:rsidRDefault="007A549E" w:rsidP="007A549E">
      <w:pPr>
        <w:jc w:val="both"/>
      </w:pPr>
      <w:r w:rsidRPr="007A549E">
        <w:t xml:space="preserve">The network of ABMPD International Chapters collectively forms the </w:t>
      </w:r>
      <w:r w:rsidRPr="007A549E">
        <w:rPr>
          <w:b/>
          <w:bCs/>
        </w:rPr>
        <w:t>Global Moral Governance Alliance (GMGA)</w:t>
      </w:r>
      <w:r w:rsidRPr="007A549E">
        <w:t xml:space="preserve"> — a consortium of nations, organizations, and institutions that share a commitment to advancing values-based governance and ethical leadership on a global scale.</w:t>
      </w:r>
    </w:p>
    <w:p w14:paraId="7B2A9299" w14:textId="77777777" w:rsidR="007A549E" w:rsidRPr="007A549E" w:rsidRDefault="007A549E" w:rsidP="007A549E">
      <w:pPr>
        <w:jc w:val="both"/>
      </w:pPr>
      <w:r w:rsidRPr="007A549E">
        <w:lastRenderedPageBreak/>
        <w:t xml:space="preserve">The GMGA serves as the </w:t>
      </w:r>
      <w:r w:rsidRPr="007A549E">
        <w:rPr>
          <w:b/>
          <w:bCs/>
        </w:rPr>
        <w:t>collaborative backbone</w:t>
      </w:r>
      <w:r w:rsidRPr="007A549E">
        <w:t xml:space="preserve"> of ABMPD’s international expansion. It unites moral advocates, scholars, policymakers, and civic leaders under a common mission: to promote moral innovation as a foundation for sustainable development and peace. Through this alliance, the Filipino Moral Governance Model becomes a </w:t>
      </w:r>
      <w:r w:rsidRPr="007A549E">
        <w:rPr>
          <w:b/>
          <w:bCs/>
        </w:rPr>
        <w:t>global template</w:t>
      </w:r>
      <w:r w:rsidRPr="007A549E">
        <w:t xml:space="preserve"> for how moral integrity can coexist with modern governance, education, and enterprise.</w:t>
      </w:r>
    </w:p>
    <w:p w14:paraId="2B47002E" w14:textId="77777777" w:rsidR="007A549E" w:rsidRPr="007A549E" w:rsidRDefault="007A549E" w:rsidP="007A549E">
      <w:pPr>
        <w:jc w:val="both"/>
      </w:pPr>
      <w:r w:rsidRPr="007A549E">
        <w:t>Key functions of the GMGA include:</w:t>
      </w:r>
    </w:p>
    <w:p w14:paraId="5DDE9D48" w14:textId="77777777" w:rsidR="007A549E" w:rsidRPr="007A549E" w:rsidRDefault="007A549E" w:rsidP="008D251F">
      <w:pPr>
        <w:numPr>
          <w:ilvl w:val="0"/>
          <w:numId w:val="448"/>
        </w:numPr>
        <w:jc w:val="both"/>
      </w:pPr>
      <w:r w:rsidRPr="007A549E">
        <w:rPr>
          <w:b/>
          <w:bCs/>
        </w:rPr>
        <w:t>Knowledge Exchange and Research Collaboration</w:t>
      </w:r>
      <w:r w:rsidRPr="007A549E">
        <w:t xml:space="preserve"> — facilitating joint studies on moral governance, ethics in public administration, and values-based development.</w:t>
      </w:r>
    </w:p>
    <w:p w14:paraId="4044B251" w14:textId="77777777" w:rsidR="007A549E" w:rsidRPr="007A549E" w:rsidRDefault="007A549E" w:rsidP="008D251F">
      <w:pPr>
        <w:numPr>
          <w:ilvl w:val="0"/>
          <w:numId w:val="448"/>
        </w:numPr>
        <w:jc w:val="both"/>
      </w:pPr>
      <w:r w:rsidRPr="007A549E">
        <w:rPr>
          <w:b/>
          <w:bCs/>
        </w:rPr>
        <w:t>Moral Leadership Conferences and Symposia</w:t>
      </w:r>
      <w:r w:rsidRPr="007A549E">
        <w:t xml:space="preserve"> — convening global leaders and moral practitioners to share best practices, policy innovations, and interfaith perspectives on moral reform.</w:t>
      </w:r>
    </w:p>
    <w:p w14:paraId="26799B21" w14:textId="77777777" w:rsidR="007A549E" w:rsidRPr="007A549E" w:rsidRDefault="007A549E" w:rsidP="008D251F">
      <w:pPr>
        <w:numPr>
          <w:ilvl w:val="0"/>
          <w:numId w:val="448"/>
        </w:numPr>
        <w:jc w:val="both"/>
      </w:pPr>
      <w:r w:rsidRPr="007A549E">
        <w:rPr>
          <w:b/>
          <w:bCs/>
        </w:rPr>
        <w:t>Cross-National Mentorship and Capacity Building</w:t>
      </w:r>
      <w:r w:rsidRPr="007A549E">
        <w:t xml:space="preserve"> — pairing Filipino moral leaders and advocates with international counterparts to nurture a new generation of moral reformers across nations.</w:t>
      </w:r>
    </w:p>
    <w:p w14:paraId="22410254" w14:textId="77777777" w:rsidR="007A549E" w:rsidRPr="007A549E" w:rsidRDefault="007A549E" w:rsidP="007A549E">
      <w:pPr>
        <w:jc w:val="both"/>
      </w:pPr>
      <w:r w:rsidRPr="007A549E">
        <w:t xml:space="preserve">Through these mechanisms, the GMGA institutionalizes the spirit of </w:t>
      </w:r>
      <w:r w:rsidRPr="007A549E">
        <w:rPr>
          <w:b/>
          <w:bCs/>
        </w:rPr>
        <w:t>Global Bayanihan</w:t>
      </w:r>
      <w:r w:rsidRPr="007A549E">
        <w:t xml:space="preserve"> — a collective moral effort among diverse nations, united not by ideology or politics but by shared conscience and ethical purpose.</w:t>
      </w:r>
    </w:p>
    <w:p w14:paraId="330312FA" w14:textId="77777777" w:rsidR="007A549E" w:rsidRPr="007A549E" w:rsidRDefault="007A549E" w:rsidP="007A549E">
      <w:pPr>
        <w:jc w:val="both"/>
      </w:pPr>
      <w:r w:rsidRPr="007A549E">
        <w:t xml:space="preserve">In this alliance, the </w:t>
      </w:r>
      <w:r w:rsidRPr="007A549E">
        <w:rPr>
          <w:b/>
          <w:bCs/>
        </w:rPr>
        <w:t>Philippines is positioned as a thought leader in moral innovation</w:t>
      </w:r>
      <w:r w:rsidRPr="007A549E">
        <w:t xml:space="preserve"> — exporting not only culture and human talent but also moral frameworks that redefine development through integrity. The GMGA thereby transforms the ABMPD from a national moral program into an </w:t>
      </w:r>
      <w:r w:rsidRPr="007A549E">
        <w:rPr>
          <w:b/>
          <w:bCs/>
        </w:rPr>
        <w:t>international moral movement</w:t>
      </w:r>
      <w:r w:rsidRPr="007A549E">
        <w:t>, demonstrating that moral governance is both a domestic duty and a global contribution.</w:t>
      </w:r>
    </w:p>
    <w:p w14:paraId="17FBDF15" w14:textId="77777777" w:rsidR="007A549E" w:rsidRPr="007A549E" w:rsidRDefault="00000000" w:rsidP="007A549E">
      <w:pPr>
        <w:jc w:val="both"/>
      </w:pPr>
      <w:r>
        <w:pict w14:anchorId="6AFA2FF1">
          <v:rect id="_x0000_i1626" style="width:0;height:1.5pt" o:hralign="center" o:hrstd="t" o:hr="t" fillcolor="#a0a0a0" stroked="f"/>
        </w:pict>
      </w:r>
    </w:p>
    <w:p w14:paraId="34A9EF70" w14:textId="77777777" w:rsidR="007A549E" w:rsidRPr="007A549E" w:rsidRDefault="007A549E" w:rsidP="007A549E">
      <w:pPr>
        <w:pStyle w:val="Heading9"/>
      </w:pPr>
      <w:r w:rsidRPr="007A549E">
        <w:t>Integrative Summary</w:t>
      </w:r>
    </w:p>
    <w:p w14:paraId="7653681D" w14:textId="77777777" w:rsidR="007A549E" w:rsidRPr="007A549E" w:rsidRDefault="007A549E" w:rsidP="007A549E">
      <w:pPr>
        <w:jc w:val="both"/>
      </w:pPr>
      <w:r w:rsidRPr="007A549E">
        <w:t xml:space="preserve">The establishment of ABMPD International Chapters and the creation of the Global Moral Governance Alliance mark the full globalization of the Moral Regeneration Movement. Through localization, partnership, and alliance-building, the ABMPD ensures that moral governance becomes a </w:t>
      </w:r>
      <w:r w:rsidRPr="007A549E">
        <w:rPr>
          <w:b/>
          <w:bCs/>
        </w:rPr>
        <w:t>shared language of conscience</w:t>
      </w:r>
      <w:r w:rsidRPr="007A549E">
        <w:t>, accessible and applicable across nations.</w:t>
      </w:r>
    </w:p>
    <w:p w14:paraId="78CE04DC" w14:textId="77777777" w:rsidR="007A549E" w:rsidRDefault="007A549E" w:rsidP="007A549E">
      <w:pPr>
        <w:jc w:val="both"/>
      </w:pPr>
      <w:r w:rsidRPr="007A549E">
        <w:t xml:space="preserve">These chapters not only institutionalize Filipino virtue in foreign lands but also invite the world to participate in a moral renaissance led by the Filipino people. In this way, ABMPD fulfills its higher calling — transforming the Philippines from a recipient of global change into a </w:t>
      </w:r>
      <w:r w:rsidRPr="007A549E">
        <w:rPr>
          <w:b/>
          <w:bCs/>
        </w:rPr>
        <w:t>source of global moral transformation</w:t>
      </w:r>
      <w:r w:rsidRPr="007A549E">
        <w:t>, proving that moral leadership can be the nation’s greatest export to the world.</w:t>
      </w:r>
    </w:p>
    <w:p w14:paraId="1B473C09" w14:textId="4F0E9D7A" w:rsidR="007A549E" w:rsidRPr="007A549E" w:rsidRDefault="00000000" w:rsidP="007A549E">
      <w:r>
        <w:rPr>
          <w:szCs w:val="24"/>
        </w:rPr>
        <w:lastRenderedPageBreak/>
        <w:pict w14:anchorId="16D6F200">
          <v:rect id="_x0000_i1627" style="width:0;height:1.5pt" o:hralign="center" o:hrstd="t" o:hr="t" fillcolor="#a0a0a0" stroked="f"/>
        </w:pict>
      </w:r>
    </w:p>
    <w:p w14:paraId="4FE1D95D" w14:textId="5B5018BE" w:rsidR="007A549E" w:rsidRDefault="007A549E" w:rsidP="007A549E">
      <w:pPr>
        <w:pStyle w:val="Heading8"/>
      </w:pPr>
      <w:r w:rsidRPr="007A549E">
        <w:t>4. Integration of Global Moral Data into National Systems</w:t>
      </w:r>
    </w:p>
    <w:p w14:paraId="265C95C9" w14:textId="77566A5F" w:rsidR="007A549E" w:rsidRPr="00F10CF1" w:rsidRDefault="007A549E" w:rsidP="007A549E">
      <w:pPr>
        <w:pStyle w:val="Heading9"/>
      </w:pPr>
      <w:r w:rsidRPr="007A549E">
        <w:t>4.1. Purpose and Scope</w:t>
      </w:r>
    </w:p>
    <w:p w14:paraId="292145EE" w14:textId="77777777" w:rsidR="00E55A56" w:rsidRPr="00E55A56" w:rsidRDefault="00E55A56" w:rsidP="00E55A56">
      <w:pPr>
        <w:jc w:val="both"/>
      </w:pPr>
      <w:r w:rsidRPr="00E55A56">
        <w:t xml:space="preserve">The </w:t>
      </w:r>
      <w:r w:rsidRPr="00E55A56">
        <w:rPr>
          <w:i/>
          <w:iCs/>
        </w:rPr>
        <w:t>Integration of Global Moral Data into National Systems</w:t>
      </w:r>
      <w:r w:rsidRPr="00E55A56">
        <w:t xml:space="preserve"> ensures that every moral initiative, leadership activity, and transformative outcome from overseas ABMPD programs is systematically captured, synchronized, and analyzed within the Philippines’ central moral governance architecture. Through this integration, the moral progress achieved by Filipinos abroad is no longer anecdotal or symbolic — it becomes a </w:t>
      </w:r>
      <w:r w:rsidRPr="00E55A56">
        <w:rPr>
          <w:b/>
          <w:bCs/>
        </w:rPr>
        <w:t>measurable component of national moral development</w:t>
      </w:r>
      <w:r w:rsidRPr="00E55A56">
        <w:t>.</w:t>
      </w:r>
    </w:p>
    <w:p w14:paraId="7C847C6C" w14:textId="77777777" w:rsidR="00E55A56" w:rsidRPr="00E55A56" w:rsidRDefault="00E55A56" w:rsidP="00E55A56">
      <w:pPr>
        <w:jc w:val="both"/>
      </w:pPr>
      <w:r w:rsidRPr="00E55A56">
        <w:t xml:space="preserve">At the heart of this framework lies the </w:t>
      </w:r>
      <w:r w:rsidRPr="00E55A56">
        <w:rPr>
          <w:b/>
          <w:bCs/>
        </w:rPr>
        <w:t xml:space="preserve">ABMPD </w:t>
      </w:r>
      <w:proofErr w:type="spellStart"/>
      <w:r w:rsidRPr="00E55A56">
        <w:rPr>
          <w:b/>
          <w:bCs/>
        </w:rPr>
        <w:t>GlobalLink</w:t>
      </w:r>
      <w:proofErr w:type="spellEnd"/>
      <w:r w:rsidRPr="00E55A56">
        <w:rPr>
          <w:b/>
          <w:bCs/>
        </w:rPr>
        <w:t xml:space="preserve"> Data Interface</w:t>
      </w:r>
      <w:r w:rsidRPr="00E55A56">
        <w:t xml:space="preserve">, a digital bridge that connects the moral renewal activities of diaspora chapters, overseas Hero Networks (OHNs), and international partners directly to the </w:t>
      </w:r>
      <w:r w:rsidRPr="00E55A56">
        <w:rPr>
          <w:b/>
          <w:bCs/>
        </w:rPr>
        <w:t>National Moral Database (NMD)</w:t>
      </w:r>
      <w:r w:rsidRPr="00E55A56">
        <w:t>. This system consolidates moral data from across continents into a single evidence-based moral index — enabling policymakers, institutions, and local implementers to visualize the total moral footprint of the Filipino people, both at home and abroad.</w:t>
      </w:r>
    </w:p>
    <w:p w14:paraId="01A62796" w14:textId="77777777" w:rsidR="00E55A56" w:rsidRPr="00E55A56" w:rsidRDefault="00E55A56" w:rsidP="00E55A56">
      <w:pPr>
        <w:jc w:val="both"/>
      </w:pPr>
      <w:r w:rsidRPr="00E55A56">
        <w:t>The purpose of this integration is threefold:</w:t>
      </w:r>
    </w:p>
    <w:p w14:paraId="5E494BC7" w14:textId="77777777" w:rsidR="00E55A56" w:rsidRPr="00E55A56" w:rsidRDefault="00E55A56" w:rsidP="008D251F">
      <w:pPr>
        <w:numPr>
          <w:ilvl w:val="0"/>
          <w:numId w:val="449"/>
        </w:numPr>
        <w:jc w:val="both"/>
      </w:pPr>
      <w:r w:rsidRPr="00E55A56">
        <w:rPr>
          <w:b/>
          <w:bCs/>
        </w:rPr>
        <w:t>Continuity of Moral Measurement</w:t>
      </w:r>
      <w:r w:rsidRPr="00E55A56">
        <w:t xml:space="preserve"> — ensuring that moral formation, validation, and leadership cycles of overseas programs remain traceable within the same Monitoring, Evaluation, and Learning (MEL) architecture as domestic initiatives.</w:t>
      </w:r>
    </w:p>
    <w:p w14:paraId="3CED0A87" w14:textId="77777777" w:rsidR="00E55A56" w:rsidRPr="00E55A56" w:rsidRDefault="00E55A56" w:rsidP="008D251F">
      <w:pPr>
        <w:numPr>
          <w:ilvl w:val="0"/>
          <w:numId w:val="449"/>
        </w:numPr>
        <w:jc w:val="both"/>
      </w:pPr>
      <w:r w:rsidRPr="00E55A56">
        <w:rPr>
          <w:b/>
          <w:bCs/>
        </w:rPr>
        <w:t>Institutional Transparency</w:t>
      </w:r>
      <w:r w:rsidRPr="00E55A56">
        <w:t xml:space="preserve"> — providing real-time, verifiable data that demonstrates how moral transformation contributes to socioeconomic, educational, and civic outcomes globally.</w:t>
      </w:r>
    </w:p>
    <w:p w14:paraId="6CB9BE4C" w14:textId="77777777" w:rsidR="00E55A56" w:rsidRPr="00E55A56" w:rsidRDefault="00E55A56" w:rsidP="008D251F">
      <w:pPr>
        <w:numPr>
          <w:ilvl w:val="0"/>
          <w:numId w:val="449"/>
        </w:numPr>
        <w:jc w:val="both"/>
      </w:pPr>
      <w:r w:rsidRPr="00E55A56">
        <w:rPr>
          <w:b/>
          <w:bCs/>
        </w:rPr>
        <w:t>Global Accountability</w:t>
      </w:r>
      <w:r w:rsidRPr="00E55A56">
        <w:t xml:space="preserve"> — establishing a moral feedback system that allows the Philippine government and ABMPD councils to assess the ethical impact of the diaspora and align it with national moral objectives.</w:t>
      </w:r>
    </w:p>
    <w:p w14:paraId="2CC660F9" w14:textId="77777777" w:rsidR="00E55A56" w:rsidRPr="00E55A56" w:rsidRDefault="00E55A56" w:rsidP="00E55A56">
      <w:pPr>
        <w:jc w:val="both"/>
      </w:pPr>
      <w:r w:rsidRPr="00E55A56">
        <w:t xml:space="preserve">Through this structure, moral regeneration becomes a </w:t>
      </w:r>
      <w:r w:rsidRPr="00E55A56">
        <w:rPr>
          <w:b/>
          <w:bCs/>
        </w:rPr>
        <w:t>transnational ecosystem</w:t>
      </w:r>
      <w:r w:rsidRPr="00E55A56">
        <w:t xml:space="preserve"> — one in which the conscience of every Filipino, wherever they may be, contributes to the collective moral wealth and global credibility of the nation.</w:t>
      </w:r>
    </w:p>
    <w:p w14:paraId="5182F192" w14:textId="77777777" w:rsidR="00E55A56" w:rsidRPr="00E55A56" w:rsidRDefault="00000000" w:rsidP="00E55A56">
      <w:pPr>
        <w:jc w:val="both"/>
      </w:pPr>
      <w:r>
        <w:pict w14:anchorId="6A7390DD">
          <v:rect id="_x0000_i1628" style="width:0;height:1.5pt" o:hralign="center" o:hrstd="t" o:hr="t" fillcolor="#a0a0a0" stroked="f"/>
        </w:pict>
      </w:r>
    </w:p>
    <w:p w14:paraId="277A41F6" w14:textId="77777777" w:rsidR="00E55A56" w:rsidRPr="00E55A56" w:rsidRDefault="00E55A56" w:rsidP="00E55A56">
      <w:pPr>
        <w:pStyle w:val="Heading9"/>
      </w:pPr>
      <w:r w:rsidRPr="00E55A56">
        <w:t>4.2. Data Integration Mechanism</w:t>
      </w:r>
    </w:p>
    <w:p w14:paraId="18413EA1" w14:textId="77777777" w:rsidR="00E55A56" w:rsidRPr="00E55A56" w:rsidRDefault="00E55A56" w:rsidP="00E55A56">
      <w:pPr>
        <w:jc w:val="both"/>
      </w:pPr>
      <w:r w:rsidRPr="00E55A56">
        <w:t>The data integration mechanism operationalizes the seamless flow of information between international ABMPD initiatives and the national monitoring infrastructure. It ensures that moral progress abroad is encoded, authenticated, and analyzed with the same rigor as programs implemented domestically.</w:t>
      </w:r>
    </w:p>
    <w:p w14:paraId="1A0C6C2D" w14:textId="77777777" w:rsidR="00E55A56" w:rsidRPr="00E55A56" w:rsidRDefault="00E55A56" w:rsidP="00E55A56">
      <w:pPr>
        <w:jc w:val="both"/>
      </w:pPr>
      <w:r w:rsidRPr="00E55A56">
        <w:lastRenderedPageBreak/>
        <w:t xml:space="preserve">All diaspora-based program data — including </w:t>
      </w:r>
      <w:r w:rsidRPr="00E55A56">
        <w:rPr>
          <w:b/>
          <w:bCs/>
        </w:rPr>
        <w:t>leadership certifications, moral validations, volunteer activities, livelihood outcomes, and civic impact reports</w:t>
      </w:r>
      <w:r w:rsidRPr="00E55A56">
        <w:t xml:space="preserve"> — are digitized through the </w:t>
      </w:r>
      <w:proofErr w:type="spellStart"/>
      <w:r w:rsidRPr="00E55A56">
        <w:t>GlobalLink</w:t>
      </w:r>
      <w:proofErr w:type="spellEnd"/>
      <w:r w:rsidRPr="00E55A56">
        <w:t xml:space="preserve"> platform and synchronized into the </w:t>
      </w:r>
      <w:r w:rsidRPr="00E55A56">
        <w:rPr>
          <w:b/>
          <w:bCs/>
        </w:rPr>
        <w:t>National Moral Index (NMI)</w:t>
      </w:r>
      <w:r w:rsidRPr="00E55A56">
        <w:t xml:space="preserve"> and </w:t>
      </w:r>
      <w:r w:rsidRPr="00E55A56">
        <w:rPr>
          <w:b/>
          <w:bCs/>
        </w:rPr>
        <w:t>Monitoring, Evaluation, and Learning (MEL)</w:t>
      </w:r>
      <w:r w:rsidRPr="00E55A56">
        <w:t xml:space="preserve"> systems. This creates a unified, evidence-based record of Filipino moral performance worldwide.</w:t>
      </w:r>
    </w:p>
    <w:p w14:paraId="699EAAF9" w14:textId="77777777" w:rsidR="00E55A56" w:rsidRPr="00E55A56" w:rsidRDefault="00E55A56" w:rsidP="00E55A56">
      <w:pPr>
        <w:jc w:val="both"/>
      </w:pPr>
      <w:r w:rsidRPr="00E55A56">
        <w:t>The hierarchical structure of data transmission is designed for clarity, accountability, and scalability:</w:t>
      </w:r>
    </w:p>
    <w:p w14:paraId="07120E3E" w14:textId="77777777" w:rsidR="00E55A56" w:rsidRPr="00E55A56" w:rsidRDefault="00E55A56" w:rsidP="008D251F">
      <w:pPr>
        <w:numPr>
          <w:ilvl w:val="0"/>
          <w:numId w:val="450"/>
        </w:numPr>
        <w:jc w:val="both"/>
      </w:pPr>
      <w:r w:rsidRPr="00E55A56">
        <w:rPr>
          <w:b/>
          <w:bCs/>
        </w:rPr>
        <w:t>Overseas Chapter Level</w:t>
      </w:r>
      <w:r w:rsidRPr="00E55A56">
        <w:t xml:space="preserve"> – Individual program data (formation sessions, validation reports, leadership assessments) are gathered by local ABMPD chapters or OHNs through standardized moral reporting templates.</w:t>
      </w:r>
    </w:p>
    <w:p w14:paraId="5AB916B2" w14:textId="77777777" w:rsidR="00E55A56" w:rsidRPr="00E55A56" w:rsidRDefault="00E55A56" w:rsidP="008D251F">
      <w:pPr>
        <w:numPr>
          <w:ilvl w:val="0"/>
          <w:numId w:val="450"/>
        </w:numPr>
        <w:jc w:val="both"/>
      </w:pPr>
      <w:r w:rsidRPr="00E55A56">
        <w:rPr>
          <w:b/>
          <w:bCs/>
        </w:rPr>
        <w:t>Regional OHN Coordination</w:t>
      </w:r>
      <w:r w:rsidRPr="00E55A56">
        <w:t xml:space="preserve"> – Data are consolidated, verified, and formatted for submission to the Embassy Coordination Hub, ensuring consistency and accuracy.</w:t>
      </w:r>
    </w:p>
    <w:p w14:paraId="09A89105" w14:textId="77777777" w:rsidR="00E55A56" w:rsidRPr="00E55A56" w:rsidRDefault="00E55A56" w:rsidP="008D251F">
      <w:pPr>
        <w:numPr>
          <w:ilvl w:val="0"/>
          <w:numId w:val="450"/>
        </w:numPr>
        <w:jc w:val="both"/>
      </w:pPr>
      <w:r w:rsidRPr="00E55A56">
        <w:rPr>
          <w:b/>
          <w:bCs/>
        </w:rPr>
        <w:t>Embassy Coordination Hub</w:t>
      </w:r>
      <w:r w:rsidRPr="00E55A56">
        <w:t xml:space="preserve"> – Philippine embassies and consulates serve as validation checkpoints, endorsing official reports before international transmission.</w:t>
      </w:r>
    </w:p>
    <w:p w14:paraId="22D024F1" w14:textId="77777777" w:rsidR="00E55A56" w:rsidRPr="00E55A56" w:rsidRDefault="00E55A56" w:rsidP="008D251F">
      <w:pPr>
        <w:numPr>
          <w:ilvl w:val="0"/>
          <w:numId w:val="450"/>
        </w:numPr>
        <w:jc w:val="both"/>
      </w:pPr>
      <w:r w:rsidRPr="00E55A56">
        <w:rPr>
          <w:b/>
          <w:bCs/>
        </w:rPr>
        <w:t xml:space="preserve">ABMPD </w:t>
      </w:r>
      <w:proofErr w:type="spellStart"/>
      <w:r w:rsidRPr="00E55A56">
        <w:rPr>
          <w:b/>
          <w:bCs/>
        </w:rPr>
        <w:t>GlobalLink</w:t>
      </w:r>
      <w:proofErr w:type="spellEnd"/>
      <w:r w:rsidRPr="00E55A56">
        <w:rPr>
          <w:b/>
          <w:bCs/>
        </w:rPr>
        <w:t xml:space="preserve"> Dashboard</w:t>
      </w:r>
      <w:r w:rsidRPr="00E55A56">
        <w:t xml:space="preserve"> – Aggregated data flow into a real-time dashboard that visualizes global moral activity, generating metrics for participation, leadership growth, and moral productivity.</w:t>
      </w:r>
    </w:p>
    <w:p w14:paraId="2625E6E7" w14:textId="77777777" w:rsidR="00E55A56" w:rsidRPr="00E55A56" w:rsidRDefault="00E55A56" w:rsidP="008D251F">
      <w:pPr>
        <w:numPr>
          <w:ilvl w:val="0"/>
          <w:numId w:val="450"/>
        </w:numPr>
        <w:jc w:val="both"/>
      </w:pPr>
      <w:r w:rsidRPr="00E55A56">
        <w:rPr>
          <w:b/>
          <w:bCs/>
        </w:rPr>
        <w:t>National Moral Database (NMD)</w:t>
      </w:r>
      <w:r w:rsidRPr="00E55A56">
        <w:t xml:space="preserve"> – Finalized and validated data are integrated into the national database, contributing to both domestic and global performance indicators under the ABMPD National Dashboard.</w:t>
      </w:r>
    </w:p>
    <w:p w14:paraId="1717EBFC" w14:textId="77777777" w:rsidR="00E55A56" w:rsidRPr="00E55A56" w:rsidRDefault="00E55A56" w:rsidP="00E55A56">
      <w:pPr>
        <w:jc w:val="both"/>
      </w:pPr>
      <w:r w:rsidRPr="00E55A56">
        <w:t xml:space="preserve">This structure not only enables </w:t>
      </w:r>
      <w:r w:rsidRPr="00E55A56">
        <w:rPr>
          <w:b/>
          <w:bCs/>
        </w:rPr>
        <w:t>real-time moral tracking</w:t>
      </w:r>
      <w:r w:rsidRPr="00E55A56">
        <w:t xml:space="preserve"> but also ensures data parity between domestic and international systems. All moral indicators — whether from barangays or global cities — adhere to the same accountability and ethical validation framework, reinforcing the principle that morality knows no borders.</w:t>
      </w:r>
    </w:p>
    <w:p w14:paraId="0BC4E1A4" w14:textId="77777777" w:rsidR="00E55A56" w:rsidRPr="00E55A56" w:rsidRDefault="00E55A56" w:rsidP="00E55A56">
      <w:pPr>
        <w:jc w:val="both"/>
      </w:pPr>
      <w:r w:rsidRPr="00E55A56">
        <w:t xml:space="preserve">The result is a </w:t>
      </w:r>
      <w:r w:rsidRPr="00E55A56">
        <w:rPr>
          <w:b/>
          <w:bCs/>
        </w:rPr>
        <w:t>globally unified moral dataset</w:t>
      </w:r>
      <w:r w:rsidRPr="00E55A56">
        <w:t xml:space="preserve"> that mirrors the operational cycle of ABMPD (Formation → Action → Validation → Leadership), ensuring every moral act abroad strengthens the moral architecture of the homeland.</w:t>
      </w:r>
    </w:p>
    <w:p w14:paraId="1B1101CF" w14:textId="77777777" w:rsidR="00E55A56" w:rsidRPr="00E55A56" w:rsidRDefault="00000000" w:rsidP="00E55A56">
      <w:pPr>
        <w:jc w:val="both"/>
      </w:pPr>
      <w:r>
        <w:pict w14:anchorId="6E896CD6">
          <v:rect id="_x0000_i1629" style="width:0;height:1.5pt" o:hralign="center" o:hrstd="t" o:hr="t" fillcolor="#a0a0a0" stroked="f"/>
        </w:pict>
      </w:r>
    </w:p>
    <w:p w14:paraId="767F22A2" w14:textId="77777777" w:rsidR="00E55A56" w:rsidRPr="001B0EFF" w:rsidRDefault="00E55A56" w:rsidP="001B0EFF">
      <w:pPr>
        <w:pStyle w:val="Heading9"/>
      </w:pPr>
      <w:r w:rsidRPr="001B0EFF">
        <w:t>4.3. Strategic Outcomes</w:t>
      </w:r>
    </w:p>
    <w:p w14:paraId="0660A926" w14:textId="77777777" w:rsidR="00E55A56" w:rsidRPr="00E55A56" w:rsidRDefault="00E55A56" w:rsidP="00E55A56">
      <w:pPr>
        <w:jc w:val="both"/>
      </w:pPr>
      <w:r w:rsidRPr="00E55A56">
        <w:t>The integration of global moral data into the national system produces far-reaching strategic outcomes that redefine the way moral progress is perceived, measured, and institutionalized.</w:t>
      </w:r>
    </w:p>
    <w:p w14:paraId="4545D9DE" w14:textId="77777777" w:rsidR="00E55A56" w:rsidRPr="00E55A56" w:rsidRDefault="00E55A56" w:rsidP="00E55A56">
      <w:pPr>
        <w:jc w:val="both"/>
      </w:pPr>
      <w:r w:rsidRPr="00E55A56">
        <w:t xml:space="preserve">First, it allows ABMPD to generate </w:t>
      </w:r>
      <w:r w:rsidRPr="00E55A56">
        <w:rPr>
          <w:b/>
          <w:bCs/>
        </w:rPr>
        <w:t>comprehensive moral intelligence reports</w:t>
      </w:r>
      <w:r w:rsidRPr="00E55A56">
        <w:t xml:space="preserve"> that capture the full spectrum of Filipino moral development — across communities, institutions, and continents. These reports provide both qualitative narratives and quantitative metrics, </w:t>
      </w:r>
      <w:r w:rsidRPr="00E55A56">
        <w:lastRenderedPageBreak/>
        <w:t>demonstrating how Filipino virtue manifests in leadership, productivity, and civic engagement globally.</w:t>
      </w:r>
    </w:p>
    <w:p w14:paraId="23C3E2EE" w14:textId="77777777" w:rsidR="00E55A56" w:rsidRPr="00E55A56" w:rsidRDefault="00E55A56" w:rsidP="00E55A56">
      <w:pPr>
        <w:jc w:val="both"/>
      </w:pPr>
      <w:r w:rsidRPr="00E55A56">
        <w:t xml:space="preserve">Second, it establishes the Philippines as a </w:t>
      </w:r>
      <w:r w:rsidRPr="00E55A56">
        <w:rPr>
          <w:b/>
          <w:bCs/>
        </w:rPr>
        <w:t>pioneer of Moral Innovation Analytics</w:t>
      </w:r>
      <w:r w:rsidRPr="00E55A56">
        <w:t xml:space="preserve"> — a nation capable of transforming intangible moral behaviors into measurable developmental indicators. By quantifying conscience, trust, and moral leadership through verifiable data, ABMPD introduces a new paradigm in governance metrics — one where </w:t>
      </w:r>
      <w:r w:rsidRPr="00E55A56">
        <w:rPr>
          <w:i/>
          <w:iCs/>
        </w:rPr>
        <w:t>virtue becomes visible and accountability becomes moral</w:t>
      </w:r>
      <w:r w:rsidRPr="00E55A56">
        <w:t>.</w:t>
      </w:r>
    </w:p>
    <w:p w14:paraId="2CE590AA" w14:textId="77777777" w:rsidR="00E55A56" w:rsidRPr="00E55A56" w:rsidRDefault="00E55A56" w:rsidP="00E55A56">
      <w:pPr>
        <w:jc w:val="both"/>
      </w:pPr>
      <w:r w:rsidRPr="00E55A56">
        <w:t xml:space="preserve">Third, this system enables </w:t>
      </w:r>
      <w:r w:rsidRPr="00E55A56">
        <w:rPr>
          <w:b/>
          <w:bCs/>
        </w:rPr>
        <w:t>evidence-based decision-making</w:t>
      </w:r>
      <w:r w:rsidRPr="00E55A56">
        <w:t xml:space="preserve"> at both national and global levels. Policymakers can now link moral formation outcomes to social stability, economic integrity, and institutional performance. International partners, in turn, can align their cooperation and funding with moral impact data, ensuring that global aid and development efforts are grounded in ethical outcomes rather than financial inputs alone.</w:t>
      </w:r>
    </w:p>
    <w:p w14:paraId="7DEB992E" w14:textId="77777777" w:rsidR="00E55A56" w:rsidRPr="00E55A56" w:rsidRDefault="00E55A56" w:rsidP="00E55A56">
      <w:pPr>
        <w:jc w:val="both"/>
      </w:pPr>
      <w:r w:rsidRPr="00E55A56">
        <w:t xml:space="preserve">Ultimately, this integration culminates in the creation of the </w:t>
      </w:r>
      <w:r w:rsidRPr="00E55A56">
        <w:rPr>
          <w:b/>
          <w:bCs/>
        </w:rPr>
        <w:t>Global Moral Intelligence System (GMIS)</w:t>
      </w:r>
      <w:r w:rsidRPr="00E55A56">
        <w:t xml:space="preserve"> — a living, data-driven network of conscience connecting every Filipino’s moral journey to the collective progress of humanity. The GMIS transforms moral formation from a personal virtue into a measurable asset of national prestige and global contribution.</w:t>
      </w:r>
    </w:p>
    <w:p w14:paraId="5260683B" w14:textId="77777777" w:rsidR="00E55A56" w:rsidRDefault="00E55A56" w:rsidP="00E55A56">
      <w:pPr>
        <w:jc w:val="both"/>
      </w:pPr>
      <w:r w:rsidRPr="00E55A56">
        <w:t>Through this system, ABMPD redefines moral governance for the digital age — proving that data can serve not only to measure performance but also to preserve the moral narrative of a nation determined to lead the world through integrity.</w:t>
      </w:r>
    </w:p>
    <w:p w14:paraId="5177C750" w14:textId="77777777" w:rsidR="00E55A56" w:rsidRPr="007A549E" w:rsidRDefault="00000000" w:rsidP="00E55A56">
      <w:r>
        <w:rPr>
          <w:szCs w:val="24"/>
        </w:rPr>
        <w:pict w14:anchorId="45DD2F98">
          <v:rect id="_x0000_i1630" style="width:0;height:1.5pt" o:hralign="center" o:hrstd="t" o:hr="t" fillcolor="#a0a0a0" stroked="f"/>
        </w:pict>
      </w:r>
    </w:p>
    <w:p w14:paraId="3496AD5C" w14:textId="77777777" w:rsidR="00E55A56" w:rsidRPr="00E55A56" w:rsidRDefault="00E55A56" w:rsidP="00E55A56">
      <w:pPr>
        <w:pStyle w:val="Heading8"/>
      </w:pPr>
      <w:r w:rsidRPr="00E55A56">
        <w:t>In Summary:</w:t>
      </w:r>
    </w:p>
    <w:p w14:paraId="20BE7218" w14:textId="77777777" w:rsidR="00E55A56" w:rsidRDefault="00E55A56" w:rsidP="00E55A56">
      <w:pPr>
        <w:jc w:val="both"/>
      </w:pPr>
      <w:r w:rsidRPr="00E55A56">
        <w:t xml:space="preserve">The </w:t>
      </w:r>
      <w:r w:rsidRPr="00E55A56">
        <w:rPr>
          <w:b/>
          <w:bCs/>
        </w:rPr>
        <w:t>Core Components</w:t>
      </w:r>
      <w:r w:rsidRPr="00E55A56">
        <w:t xml:space="preserve"> of ABMPD’s Global and Diaspora Integration framework operationalize the program’s mission of moral regeneration on a worldwide scale — transforming overseas Filipinos and partner institutions into active conduits of moral renewal, leadership, and service. Through diaspora-based moral renewal programs, Overseas Hero Networks, international chapters, and integrated global moral data systems, ABMPD ensures that the moral formation cycle of </w:t>
      </w:r>
      <w:r w:rsidRPr="00E55A56">
        <w:rPr>
          <w:i/>
          <w:iCs/>
        </w:rPr>
        <w:t>Formation → Action → Validation → Leadership</w:t>
      </w:r>
      <w:r w:rsidRPr="00E55A56">
        <w:t xml:space="preserve"> extends seamlessly beyond the homeland.</w:t>
      </w:r>
    </w:p>
    <w:p w14:paraId="0B012460" w14:textId="452BD477" w:rsidR="00E55A56" w:rsidRPr="00E55A56" w:rsidRDefault="00E55A56" w:rsidP="00E55A56">
      <w:pPr>
        <w:jc w:val="both"/>
      </w:pPr>
      <w:r w:rsidRPr="00E55A56">
        <w:t xml:space="preserve">Each component serves a distinct yet interconnected function: moral education that empowers, leadership that inspires, and data that validates transformation across borders. Together, they convert the global Filipino community into a living moral ecosystem — one that embodies </w:t>
      </w:r>
      <w:r w:rsidRPr="00E55A56">
        <w:rPr>
          <w:i/>
          <w:iCs/>
        </w:rPr>
        <w:t xml:space="preserve">Puso at </w:t>
      </w:r>
      <w:proofErr w:type="spellStart"/>
      <w:r w:rsidRPr="00E55A56">
        <w:rPr>
          <w:i/>
          <w:iCs/>
        </w:rPr>
        <w:t>Dangál</w:t>
      </w:r>
      <w:proofErr w:type="spellEnd"/>
      <w:r w:rsidRPr="00E55A56">
        <w:t xml:space="preserve"> as a unifying language of integrity, compassion, and civic responsibility. In doing so, ABMPD elevates the Filipino identity from national heritage to global moral brand, proving that the conscience of a people can illuminate the world.</w:t>
      </w:r>
    </w:p>
    <w:p w14:paraId="59D60A9C" w14:textId="5FD636E9" w:rsidR="007A549E" w:rsidRPr="007A549E" w:rsidRDefault="00000000" w:rsidP="007A549E">
      <w:r>
        <w:rPr>
          <w:szCs w:val="24"/>
        </w:rPr>
        <w:pict w14:anchorId="0361F3E4">
          <v:rect id="_x0000_i1631" style="width:0;height:1.5pt" o:hralign="center" o:hrstd="t" o:hr="t" fillcolor="#a0a0a0" stroked="f"/>
        </w:pict>
      </w:r>
    </w:p>
    <w:p w14:paraId="532D0537" w14:textId="6693C647" w:rsidR="00E55A56" w:rsidRDefault="000C5ACA" w:rsidP="00E55A56">
      <w:pPr>
        <w:pStyle w:val="Heading7"/>
      </w:pPr>
      <w:r w:rsidRPr="000C5ACA">
        <w:rPr>
          <w:bCs/>
        </w:rPr>
        <w:lastRenderedPageBreak/>
        <w:t>C. Mechanisms for Global Coordination</w:t>
      </w:r>
    </w:p>
    <w:p w14:paraId="012DF9AF" w14:textId="15B54D8C" w:rsidR="00E55A56" w:rsidRDefault="00E55A56" w:rsidP="00E55A56">
      <w:pPr>
        <w:pStyle w:val="Heading8"/>
        <w:rPr>
          <w:bCs/>
        </w:rPr>
      </w:pPr>
      <w:r w:rsidRPr="00BC3A42">
        <w:t xml:space="preserve">1. </w:t>
      </w:r>
      <w:proofErr w:type="spellStart"/>
      <w:r w:rsidRPr="00E55A56">
        <w:rPr>
          <w:bCs/>
        </w:rPr>
        <w:t>GlobalLink</w:t>
      </w:r>
      <w:proofErr w:type="spellEnd"/>
      <w:r w:rsidRPr="00E55A56">
        <w:rPr>
          <w:bCs/>
        </w:rPr>
        <w:t xml:space="preserve"> Dashboard Integration</w:t>
      </w:r>
    </w:p>
    <w:p w14:paraId="274AEC84" w14:textId="483E2662" w:rsidR="00E55A56" w:rsidRPr="00F10CF1" w:rsidRDefault="00E55A56" w:rsidP="00E55A56">
      <w:pPr>
        <w:pStyle w:val="Heading9"/>
      </w:pPr>
      <w:r>
        <w:rPr>
          <w:bCs/>
        </w:rPr>
        <w:t>Introduction</w:t>
      </w:r>
    </w:p>
    <w:p w14:paraId="0FB2E48F" w14:textId="030E0F27" w:rsidR="00E55A56" w:rsidRPr="00E55A56" w:rsidRDefault="00E55A56" w:rsidP="00E55A56">
      <w:pPr>
        <w:jc w:val="both"/>
      </w:pPr>
      <w:r w:rsidRPr="00E55A56">
        <w:t xml:space="preserve">The </w:t>
      </w:r>
      <w:proofErr w:type="spellStart"/>
      <w:r w:rsidRPr="00E55A56">
        <w:rPr>
          <w:b/>
          <w:bCs/>
        </w:rPr>
        <w:t>GlobalLink</w:t>
      </w:r>
      <w:proofErr w:type="spellEnd"/>
      <w:r w:rsidRPr="00E55A56">
        <w:rPr>
          <w:b/>
          <w:bCs/>
        </w:rPr>
        <w:t xml:space="preserve"> Dashboard</w:t>
      </w:r>
      <w:r w:rsidRPr="00E55A56">
        <w:t xml:space="preserve"> represents the digital backbone of ABMPD’s international moral governance ecosystem — a centralized platform that connects every diaspora program, moral initiative, and leadership milestone across continents into one unified moral data network. It embodies ABMPD’s commitment to transforming technology into a moral instrument — a system that not only tracks numbers but narrates the global moral journey of the Filipino people.</w:t>
      </w:r>
    </w:p>
    <w:p w14:paraId="5BD054DC" w14:textId="6A67FD7E" w:rsidR="00E55A56" w:rsidRPr="00F10CF1" w:rsidRDefault="00E55A56" w:rsidP="00E55A56">
      <w:pPr>
        <w:pStyle w:val="Heading9"/>
        <w:jc w:val="both"/>
      </w:pPr>
      <w:r w:rsidRPr="00E55A56">
        <w:rPr>
          <w:bCs/>
        </w:rPr>
        <w:t>1.1. Definition and Core Function</w:t>
      </w:r>
    </w:p>
    <w:p w14:paraId="3ADB3E3D" w14:textId="77777777" w:rsidR="00E55A56" w:rsidRPr="00E55A56" w:rsidRDefault="00E55A56" w:rsidP="00E55A56">
      <w:pPr>
        <w:jc w:val="both"/>
      </w:pPr>
      <w:r w:rsidRPr="00E55A56">
        <w:t xml:space="preserve">The </w:t>
      </w:r>
      <w:proofErr w:type="spellStart"/>
      <w:r w:rsidRPr="00E55A56">
        <w:rPr>
          <w:b/>
          <w:bCs/>
        </w:rPr>
        <w:t>GlobalLink</w:t>
      </w:r>
      <w:proofErr w:type="spellEnd"/>
      <w:r w:rsidRPr="00E55A56">
        <w:rPr>
          <w:b/>
          <w:bCs/>
        </w:rPr>
        <w:t xml:space="preserve"> Dashboard</w:t>
      </w:r>
      <w:r w:rsidRPr="00E55A56">
        <w:t xml:space="preserve"> is defined as the central digital infrastructure of ABMPD’s international moral ecosystem — a platform that consolidates, visualizes, and manages all moral data, narratives, and leadership outputs from global diaspora programs and partner institutions. It functions as both a </w:t>
      </w:r>
      <w:r w:rsidRPr="00E55A56">
        <w:rPr>
          <w:b/>
          <w:bCs/>
        </w:rPr>
        <w:t>Moral Intelligence System</w:t>
      </w:r>
      <w:r w:rsidRPr="00E55A56">
        <w:t xml:space="preserve"> and a </w:t>
      </w:r>
      <w:r w:rsidRPr="00E55A56">
        <w:rPr>
          <w:b/>
          <w:bCs/>
        </w:rPr>
        <w:t>Global Coordination Tool</w:t>
      </w:r>
      <w:r w:rsidRPr="00E55A56">
        <w:t>, ensuring that all ABMPD overseas initiatives remain visible, measurable, and directly connected to the national moral governance network.</w:t>
      </w:r>
    </w:p>
    <w:p w14:paraId="07EF7A56" w14:textId="77777777" w:rsidR="00E55A56" w:rsidRPr="00E55A56" w:rsidRDefault="00E55A56" w:rsidP="00E55A56">
      <w:pPr>
        <w:jc w:val="both"/>
      </w:pPr>
      <w:r w:rsidRPr="00E55A56">
        <w:t xml:space="preserve">Through this integration, every act of moral formation, volunteerism, or leadership abroad is not isolated but becomes part of a collective moral continuum. The system operationalizes the concept of </w:t>
      </w:r>
      <w:r w:rsidRPr="00E55A56">
        <w:rPr>
          <w:b/>
          <w:bCs/>
        </w:rPr>
        <w:t>“One Moral Nation Beyond Borders”</w:t>
      </w:r>
      <w:r w:rsidRPr="00E55A56">
        <w:t>, allowing every Filipino moral act — whether in Manila, Milan, or the Middle East — to contribute to the same national moral index. In this way, the Dashboard transforms moral participation into quantifiable national progress, bridging the distance between the homeland and its global citizens.</w:t>
      </w:r>
    </w:p>
    <w:p w14:paraId="0934F65C" w14:textId="77777777" w:rsidR="00E55A56" w:rsidRPr="00E55A56" w:rsidRDefault="00000000" w:rsidP="00E55A56">
      <w:pPr>
        <w:jc w:val="both"/>
      </w:pPr>
      <w:r>
        <w:pict w14:anchorId="3439EEF7">
          <v:rect id="_x0000_i1632" style="width:0;height:1.5pt" o:hralign="center" o:hrstd="t" o:hr="t" fillcolor="#a0a0a0" stroked="f"/>
        </w:pict>
      </w:r>
    </w:p>
    <w:p w14:paraId="4FDBD4FA" w14:textId="77777777" w:rsidR="00E55A56" w:rsidRPr="00E55A56" w:rsidRDefault="00E55A56" w:rsidP="00E55A56">
      <w:pPr>
        <w:jc w:val="both"/>
        <w:rPr>
          <w:b/>
          <w:bCs/>
        </w:rPr>
      </w:pPr>
      <w:r w:rsidRPr="00E55A56">
        <w:rPr>
          <w:b/>
          <w:bCs/>
        </w:rPr>
        <w:t>1.2. System Integration and Interoperability</w:t>
      </w:r>
    </w:p>
    <w:p w14:paraId="3F866572" w14:textId="77777777" w:rsidR="00E55A56" w:rsidRPr="00E55A56" w:rsidRDefault="00E55A56" w:rsidP="00E55A56">
      <w:pPr>
        <w:jc w:val="both"/>
      </w:pPr>
      <w:r w:rsidRPr="00E55A56">
        <w:t xml:space="preserve">The </w:t>
      </w:r>
      <w:proofErr w:type="spellStart"/>
      <w:r w:rsidRPr="00E55A56">
        <w:t>GlobalLink</w:t>
      </w:r>
      <w:proofErr w:type="spellEnd"/>
      <w:r w:rsidRPr="00E55A56">
        <w:t xml:space="preserve"> Dashboard consolidates diverse data streams — including moral formation sessions, civic actions, livelihood initiatives, volunteer engagements, and leadership validations — into a unified repository of </w:t>
      </w:r>
      <w:r w:rsidRPr="00E55A56">
        <w:rPr>
          <w:b/>
          <w:bCs/>
        </w:rPr>
        <w:t>real-time Global Moral Analytics</w:t>
      </w:r>
      <w:r w:rsidRPr="00E55A56">
        <w:t>. This ensures that every recorded act of service, formation, or moral leadership contributes to the measurable growth of the Filipino moral ecosystem.</w:t>
      </w:r>
    </w:p>
    <w:p w14:paraId="21EE8C19" w14:textId="77777777" w:rsidR="00E55A56" w:rsidRPr="00E55A56" w:rsidRDefault="00E55A56" w:rsidP="00E55A56">
      <w:pPr>
        <w:jc w:val="both"/>
      </w:pPr>
      <w:r w:rsidRPr="00E55A56">
        <w:t>The system is fully integrated and interoperable with the core digital mechanisms of ABMPD:</w:t>
      </w:r>
    </w:p>
    <w:p w14:paraId="57817213" w14:textId="77777777" w:rsidR="00E55A56" w:rsidRPr="00E55A56" w:rsidRDefault="00E55A56" w:rsidP="008D251F">
      <w:pPr>
        <w:numPr>
          <w:ilvl w:val="0"/>
          <w:numId w:val="451"/>
        </w:numPr>
        <w:jc w:val="both"/>
      </w:pPr>
      <w:r w:rsidRPr="00E55A56">
        <w:rPr>
          <w:b/>
          <w:bCs/>
        </w:rPr>
        <w:t>Monitoring, Evaluation, and Learning (MEL):</w:t>
      </w:r>
      <w:r w:rsidRPr="00E55A56">
        <w:t xml:space="preserve"> for performance tracking, quality assurance, and outcome validation of both local and international programs.</w:t>
      </w:r>
    </w:p>
    <w:p w14:paraId="1C021853" w14:textId="77777777" w:rsidR="00E55A56" w:rsidRPr="00E55A56" w:rsidRDefault="00E55A56" w:rsidP="008D251F">
      <w:pPr>
        <w:numPr>
          <w:ilvl w:val="0"/>
          <w:numId w:val="451"/>
        </w:numPr>
        <w:jc w:val="both"/>
      </w:pPr>
      <w:r w:rsidRPr="00E55A56">
        <w:rPr>
          <w:b/>
          <w:bCs/>
        </w:rPr>
        <w:t>Reward and Heroic Recognition System (RHRS):</w:t>
      </w:r>
      <w:r w:rsidRPr="00E55A56">
        <w:t xml:space="preserve"> for documentation of leadership validations, moral distinctions, and global hero recognitions.</w:t>
      </w:r>
    </w:p>
    <w:p w14:paraId="176BDE54" w14:textId="77777777" w:rsidR="00E55A56" w:rsidRPr="00E55A56" w:rsidRDefault="00E55A56" w:rsidP="008D251F">
      <w:pPr>
        <w:numPr>
          <w:ilvl w:val="0"/>
          <w:numId w:val="451"/>
        </w:numPr>
        <w:jc w:val="both"/>
      </w:pPr>
      <w:r w:rsidRPr="00E55A56">
        <w:rPr>
          <w:b/>
          <w:bCs/>
        </w:rPr>
        <w:lastRenderedPageBreak/>
        <w:t>National Moral Database (NMD):</w:t>
      </w:r>
      <w:r w:rsidRPr="00E55A56">
        <w:t xml:space="preserve"> for archiving global moral statistics, narrative impact reports, and institutional analytics under one comprehensive national record.</w:t>
      </w:r>
    </w:p>
    <w:p w14:paraId="203CFC82" w14:textId="77777777" w:rsidR="00E55A56" w:rsidRPr="00E55A56" w:rsidRDefault="00E55A56" w:rsidP="00E55A56">
      <w:pPr>
        <w:jc w:val="both"/>
      </w:pPr>
      <w:r w:rsidRPr="00E55A56">
        <w:t xml:space="preserve">This interoperability guarantees </w:t>
      </w:r>
      <w:r w:rsidRPr="00E55A56">
        <w:rPr>
          <w:b/>
          <w:bCs/>
        </w:rPr>
        <w:t>data coherence, transparency, and accountability</w:t>
      </w:r>
      <w:r w:rsidRPr="00E55A56">
        <w:t xml:space="preserve">, eliminating duplication and ensuring that both domestic and international implementers share moral intelligence seamlessly. The </w:t>
      </w:r>
      <w:proofErr w:type="spellStart"/>
      <w:r w:rsidRPr="00E55A56">
        <w:t>GlobalLink</w:t>
      </w:r>
      <w:proofErr w:type="spellEnd"/>
      <w:r w:rsidRPr="00E55A56">
        <w:t xml:space="preserve"> Dashboard thus serves as the technological bridge that harmonizes global data standards with national governance benchmarks, securing a single source of moral truth for the ABMPD movement worldwide.</w:t>
      </w:r>
    </w:p>
    <w:p w14:paraId="5EAFBF59" w14:textId="77777777" w:rsidR="00E55A56" w:rsidRPr="00E55A56" w:rsidRDefault="00000000" w:rsidP="00E55A56">
      <w:pPr>
        <w:jc w:val="both"/>
      </w:pPr>
      <w:r>
        <w:pict w14:anchorId="2D9150F3">
          <v:rect id="_x0000_i1633" style="width:0;height:1.5pt" o:hralign="center" o:hrstd="t" o:hr="t" fillcolor="#a0a0a0" stroked="f"/>
        </w:pict>
      </w:r>
    </w:p>
    <w:p w14:paraId="174C950C" w14:textId="77777777" w:rsidR="00E55A56" w:rsidRPr="00E55A56" w:rsidRDefault="00E55A56" w:rsidP="00E55A56">
      <w:pPr>
        <w:jc w:val="both"/>
        <w:rPr>
          <w:b/>
          <w:bCs/>
        </w:rPr>
      </w:pPr>
      <w:r w:rsidRPr="00E55A56">
        <w:rPr>
          <w:b/>
          <w:bCs/>
        </w:rPr>
        <w:t>1.3. Strategic Value and Outcomes</w:t>
      </w:r>
    </w:p>
    <w:p w14:paraId="6FFEAD6C" w14:textId="77777777" w:rsidR="00E55A56" w:rsidRPr="00E55A56" w:rsidRDefault="00E55A56" w:rsidP="00E55A56">
      <w:pPr>
        <w:jc w:val="both"/>
      </w:pPr>
      <w:r w:rsidRPr="00E55A56">
        <w:t xml:space="preserve">The strategic value of the </w:t>
      </w:r>
      <w:proofErr w:type="spellStart"/>
      <w:r w:rsidRPr="00E55A56">
        <w:t>GlobalLink</w:t>
      </w:r>
      <w:proofErr w:type="spellEnd"/>
      <w:r w:rsidRPr="00E55A56">
        <w:t xml:space="preserve"> Dashboard lies in its ability to translate global moral participation into actionable insights for governance, diplomacy, and development. Through interactive data visualization tools, policymakers, diplomats, and partner institutions can access live indicators on:</w:t>
      </w:r>
    </w:p>
    <w:p w14:paraId="184FEDB1" w14:textId="77777777" w:rsidR="00E55A56" w:rsidRPr="00E55A56" w:rsidRDefault="00E55A56" w:rsidP="008D251F">
      <w:pPr>
        <w:numPr>
          <w:ilvl w:val="0"/>
          <w:numId w:val="452"/>
        </w:numPr>
        <w:jc w:val="both"/>
      </w:pPr>
      <w:r w:rsidRPr="00E55A56">
        <w:t>Diaspora participation and engagement rates;</w:t>
      </w:r>
    </w:p>
    <w:p w14:paraId="4D5E50AE" w14:textId="77777777" w:rsidR="00E55A56" w:rsidRPr="00E55A56" w:rsidRDefault="00E55A56" w:rsidP="008D251F">
      <w:pPr>
        <w:numPr>
          <w:ilvl w:val="0"/>
          <w:numId w:val="452"/>
        </w:numPr>
        <w:jc w:val="both"/>
      </w:pPr>
      <w:r w:rsidRPr="00E55A56">
        <w:t>Leadership development trends and validated moral champions;</w:t>
      </w:r>
    </w:p>
    <w:p w14:paraId="3649F196" w14:textId="77777777" w:rsidR="00E55A56" w:rsidRPr="00E55A56" w:rsidRDefault="00E55A56" w:rsidP="008D251F">
      <w:pPr>
        <w:numPr>
          <w:ilvl w:val="0"/>
          <w:numId w:val="452"/>
        </w:numPr>
        <w:jc w:val="both"/>
      </w:pPr>
      <w:r w:rsidRPr="00E55A56">
        <w:t>Global moral productivity scores and cross-regional program outcomes.</w:t>
      </w:r>
    </w:p>
    <w:p w14:paraId="4DC5E12E" w14:textId="77777777" w:rsidR="00E55A56" w:rsidRPr="00E55A56" w:rsidRDefault="00E55A56" w:rsidP="00E55A56">
      <w:pPr>
        <w:jc w:val="both"/>
      </w:pPr>
      <w:r w:rsidRPr="00E55A56">
        <w:t xml:space="preserve">These analytics empower decision-makers to identify high-performing regions, replicate successful moral initiatives, and strengthen areas requiring renewed formation or capacity-building. Moreover, the Dashboard captures </w:t>
      </w:r>
      <w:r w:rsidRPr="00E55A56">
        <w:rPr>
          <w:b/>
          <w:bCs/>
        </w:rPr>
        <w:t>qualitative narratives of heroism and moral impact</w:t>
      </w:r>
      <w:r w:rsidRPr="00E55A56">
        <w:t>, transforming data into moral storytelling that inspires both citizens and institutions.</w:t>
      </w:r>
    </w:p>
    <w:p w14:paraId="3B5C8BCF" w14:textId="77777777" w:rsidR="00E55A56" w:rsidRDefault="00E55A56" w:rsidP="00E55A56">
      <w:pPr>
        <w:jc w:val="both"/>
      </w:pPr>
      <w:r w:rsidRPr="00E55A56">
        <w:t xml:space="preserve">Ultimately, the </w:t>
      </w:r>
      <w:proofErr w:type="spellStart"/>
      <w:r w:rsidRPr="00E55A56">
        <w:t>GlobalLink</w:t>
      </w:r>
      <w:proofErr w:type="spellEnd"/>
      <w:r w:rsidRPr="00E55A56">
        <w:t xml:space="preserve"> Dashboard evolves digital technology into a </w:t>
      </w:r>
      <w:r w:rsidRPr="00E55A56">
        <w:rPr>
          <w:b/>
          <w:bCs/>
        </w:rPr>
        <w:t>moral infrastructure</w:t>
      </w:r>
      <w:r w:rsidRPr="00E55A56">
        <w:t xml:space="preserve"> — a global nervous system of conscience that connects the Filipino moral journey across nations. It symbolizes the fusion of virtue and innovation, proving that in the digital age, moral governance can be both data-driven and humanity-centered — a system where information itself becomes a vehicle of integrity, empathy, and collective national purpose.</w:t>
      </w:r>
    </w:p>
    <w:p w14:paraId="7169DE16" w14:textId="2FD1F691" w:rsidR="00E55A56" w:rsidRPr="00E55A56" w:rsidRDefault="00000000" w:rsidP="00E55A56">
      <w:r>
        <w:rPr>
          <w:szCs w:val="24"/>
        </w:rPr>
        <w:pict w14:anchorId="0579E1A4">
          <v:rect id="_x0000_i1634" style="width:0;height:1.5pt" o:hralign="center" o:hrstd="t" o:hr="t" fillcolor="#a0a0a0" stroked="f"/>
        </w:pict>
      </w:r>
    </w:p>
    <w:p w14:paraId="111401F7" w14:textId="7EA0F64C" w:rsidR="00DB0BB0" w:rsidRDefault="00DB0BB0" w:rsidP="00DB0BB0">
      <w:pPr>
        <w:pStyle w:val="Heading8"/>
        <w:rPr>
          <w:bCs/>
        </w:rPr>
      </w:pPr>
      <w:r w:rsidRPr="00DB0BB0">
        <w:t>2. Institutional and Diplomatic Partnerships</w:t>
      </w:r>
    </w:p>
    <w:p w14:paraId="479C1B8D" w14:textId="77777777" w:rsidR="00DB0BB0" w:rsidRPr="00F10CF1" w:rsidRDefault="00DB0BB0" w:rsidP="00DB0BB0">
      <w:pPr>
        <w:pStyle w:val="Heading9"/>
      </w:pPr>
      <w:r>
        <w:rPr>
          <w:bCs/>
        </w:rPr>
        <w:t>Introduction</w:t>
      </w:r>
    </w:p>
    <w:p w14:paraId="53F99180" w14:textId="77777777" w:rsidR="00DB0BB0" w:rsidRPr="00DB0BB0" w:rsidRDefault="00DB0BB0" w:rsidP="00DB0BB0">
      <w:pPr>
        <w:jc w:val="both"/>
      </w:pPr>
      <w:r w:rsidRPr="00DB0BB0">
        <w:t xml:space="preserve">The </w:t>
      </w:r>
      <w:r w:rsidRPr="00DB0BB0">
        <w:rPr>
          <w:b/>
          <w:bCs/>
        </w:rPr>
        <w:t>Institutional and Diplomatic Partnerships</w:t>
      </w:r>
      <w:r w:rsidRPr="00DB0BB0">
        <w:t xml:space="preserve"> framework forms the global cooperation backbone of ABMPD’s international moral ecosystem — the structural network through which moral transformation evolves into diplomatic collaboration, knowledge exchange, and shared ethical development. By anchoring moral governance within global institutions and partnerships, ABMPD ensures that Filipino moral innovation becomes a recognized </w:t>
      </w:r>
      <w:r w:rsidRPr="00DB0BB0">
        <w:lastRenderedPageBreak/>
        <w:t xml:space="preserve">force in international policy, education, and civic engagement. This section defines how moral diplomacy and inter-institutional cooperation operationalize ABMPD’s global vision of </w:t>
      </w:r>
      <w:r w:rsidRPr="00DB0BB0">
        <w:rPr>
          <w:i/>
          <w:iCs/>
        </w:rPr>
        <w:t xml:space="preserve">Puso at </w:t>
      </w:r>
      <w:proofErr w:type="spellStart"/>
      <w:r w:rsidRPr="00DB0BB0">
        <w:rPr>
          <w:i/>
          <w:iCs/>
        </w:rPr>
        <w:t>Dangál</w:t>
      </w:r>
      <w:proofErr w:type="spellEnd"/>
      <w:r w:rsidRPr="00DB0BB0">
        <w:t xml:space="preserve"> as a universal ethic for humanity.</w:t>
      </w:r>
    </w:p>
    <w:p w14:paraId="284FC573" w14:textId="77777777" w:rsidR="00DB0BB0" w:rsidRPr="00DB0BB0" w:rsidRDefault="00000000" w:rsidP="00DB0BB0">
      <w:pPr>
        <w:jc w:val="both"/>
      </w:pPr>
      <w:r>
        <w:pict w14:anchorId="63A8A595">
          <v:rect id="_x0000_i1635" style="width:0;height:1.5pt" o:hralign="center" o:hrstd="t" o:hr="t" fillcolor="#a0a0a0" stroked="f"/>
        </w:pict>
      </w:r>
    </w:p>
    <w:p w14:paraId="1756A07A" w14:textId="77777777" w:rsidR="00DB0BB0" w:rsidRPr="00DB0BB0" w:rsidRDefault="00DB0BB0" w:rsidP="00DB0BB0">
      <w:pPr>
        <w:pStyle w:val="Heading9"/>
      </w:pPr>
      <w:r w:rsidRPr="00DB0BB0">
        <w:t>2.1. Partnership Architecture</w:t>
      </w:r>
    </w:p>
    <w:p w14:paraId="715717AC" w14:textId="77777777" w:rsidR="00DB0BB0" w:rsidRPr="00DB0BB0" w:rsidRDefault="00DB0BB0" w:rsidP="00DB0BB0">
      <w:pPr>
        <w:jc w:val="both"/>
      </w:pPr>
      <w:r w:rsidRPr="00DB0BB0">
        <w:t xml:space="preserve">Institutional and diplomatic partnerships constitute the </w:t>
      </w:r>
      <w:r w:rsidRPr="00DB0BB0">
        <w:rPr>
          <w:b/>
          <w:bCs/>
        </w:rPr>
        <w:t>strategic scaffolding</w:t>
      </w:r>
      <w:r w:rsidRPr="00DB0BB0">
        <w:t xml:space="preserve"> that translates ABMPD’s moral transformation mission into cross-border collaboration and global policy influence. These alliances provide structure, legitimacy, and reach to the ABMPD moral governance framework, allowing it to integrate seamlessly into the international development community.</w:t>
      </w:r>
    </w:p>
    <w:p w14:paraId="353419E5" w14:textId="77777777" w:rsidR="00DB0BB0" w:rsidRPr="00DB0BB0" w:rsidRDefault="00DB0BB0" w:rsidP="00DB0BB0">
      <w:pPr>
        <w:jc w:val="both"/>
      </w:pPr>
      <w:r w:rsidRPr="00DB0BB0">
        <w:t>At the core of this architecture are the program’s key strategic partners:</w:t>
      </w:r>
    </w:p>
    <w:p w14:paraId="2AD23C23" w14:textId="77777777" w:rsidR="00DB0BB0" w:rsidRPr="00DB0BB0" w:rsidRDefault="00DB0BB0" w:rsidP="008D251F">
      <w:pPr>
        <w:numPr>
          <w:ilvl w:val="0"/>
          <w:numId w:val="453"/>
        </w:numPr>
        <w:jc w:val="both"/>
      </w:pPr>
      <w:r w:rsidRPr="00DB0BB0">
        <w:rPr>
          <w:b/>
          <w:bCs/>
        </w:rPr>
        <w:t>Department of Foreign Affairs (DFA):</w:t>
      </w:r>
      <w:r w:rsidRPr="00DB0BB0">
        <w:t xml:space="preserve"> The DFA serves as ABMPD’s primary diplomatic conduit — ensuring program alignment with Philippine foreign policy, facilitating embassy-based moral formation activities, and representing the moral governance framework in international forums.</w:t>
      </w:r>
    </w:p>
    <w:p w14:paraId="5E59CB4D" w14:textId="77777777" w:rsidR="00DB0BB0" w:rsidRPr="00DB0BB0" w:rsidRDefault="00DB0BB0" w:rsidP="008D251F">
      <w:pPr>
        <w:numPr>
          <w:ilvl w:val="0"/>
          <w:numId w:val="453"/>
        </w:numPr>
        <w:jc w:val="both"/>
      </w:pPr>
      <w:r w:rsidRPr="00DB0BB0">
        <w:rPr>
          <w:b/>
          <w:bCs/>
        </w:rPr>
        <w:t>Commission on Filipinos Overseas (CFO):</w:t>
      </w:r>
      <w:r w:rsidRPr="00DB0BB0">
        <w:t xml:space="preserve"> The CFO functions as the coordination and data harmonization hub for all diaspora engagements. It supports program facilitation, oversees global chapter registration, and ensures moral data integration into both national and international systems.</w:t>
      </w:r>
    </w:p>
    <w:p w14:paraId="35D938D7" w14:textId="77777777" w:rsidR="00DB0BB0" w:rsidRPr="00DB0BB0" w:rsidRDefault="00DB0BB0" w:rsidP="008D251F">
      <w:pPr>
        <w:numPr>
          <w:ilvl w:val="0"/>
          <w:numId w:val="453"/>
        </w:numPr>
        <w:jc w:val="both"/>
      </w:pPr>
      <w:r w:rsidRPr="00DB0BB0">
        <w:rPr>
          <w:b/>
          <w:bCs/>
        </w:rPr>
        <w:t>International NGOs and Civic Organizations:</w:t>
      </w:r>
      <w:r w:rsidRPr="00DB0BB0">
        <w:t xml:space="preserve"> These partners provide technical, educational, and humanitarian support for migrant communities and international volunteers. They help implement livelihood, values education, and social cohesion initiatives that extend ABMPD’s reach into multicultural environments.</w:t>
      </w:r>
    </w:p>
    <w:p w14:paraId="69667136" w14:textId="77777777" w:rsidR="00DB0BB0" w:rsidRPr="00DB0BB0" w:rsidRDefault="00DB0BB0" w:rsidP="00DB0BB0">
      <w:pPr>
        <w:jc w:val="both"/>
      </w:pPr>
      <w:r w:rsidRPr="00DB0BB0">
        <w:t xml:space="preserve">Together, these partnerships transform ABMPD into a </w:t>
      </w:r>
      <w:r w:rsidRPr="00DB0BB0">
        <w:rPr>
          <w:b/>
          <w:bCs/>
        </w:rPr>
        <w:t>multi-institutional moral network</w:t>
      </w:r>
      <w:r w:rsidRPr="00DB0BB0">
        <w:t xml:space="preserve"> — one that operates within embassies, migrant support systems, and intergovernmental organizations. Through this network, moral governance becomes embedded in global cooperation frameworks, ensuring that Filipino virtue is recognized not only as cultural heritage but as a strategic resource for global development.</w:t>
      </w:r>
    </w:p>
    <w:p w14:paraId="1A120E0B" w14:textId="77777777" w:rsidR="00DB0BB0" w:rsidRPr="00DB0BB0" w:rsidRDefault="00000000" w:rsidP="00DB0BB0">
      <w:pPr>
        <w:jc w:val="both"/>
      </w:pPr>
      <w:r>
        <w:pict w14:anchorId="57E52483">
          <v:rect id="_x0000_i1636" style="width:0;height:1.5pt" o:hralign="center" o:hrstd="t" o:hr="t" fillcolor="#a0a0a0" stroked="f"/>
        </w:pict>
      </w:r>
    </w:p>
    <w:p w14:paraId="41B18547" w14:textId="77777777" w:rsidR="00DB0BB0" w:rsidRPr="00DB0BB0" w:rsidRDefault="00DB0BB0" w:rsidP="00DB0BB0">
      <w:pPr>
        <w:pStyle w:val="Heading9"/>
      </w:pPr>
      <w:r w:rsidRPr="00DB0BB0">
        <w:t>2.2. Academic, Faith-Based, and Civic Collaborations</w:t>
      </w:r>
    </w:p>
    <w:p w14:paraId="5252C0FF" w14:textId="77777777" w:rsidR="00DB0BB0" w:rsidRPr="00DB0BB0" w:rsidRDefault="00DB0BB0" w:rsidP="00DB0BB0">
      <w:pPr>
        <w:jc w:val="both"/>
      </w:pPr>
      <w:r w:rsidRPr="00DB0BB0">
        <w:t xml:space="preserve">Complementing the diplomatic infrastructure are ABMPD’s </w:t>
      </w:r>
      <w:r w:rsidRPr="00DB0BB0">
        <w:rPr>
          <w:b/>
          <w:bCs/>
        </w:rPr>
        <w:t>academic, faith-based, and civic partnerships</w:t>
      </w:r>
      <w:r w:rsidRPr="00DB0BB0">
        <w:t xml:space="preserve"> — essential channels for education, research, and interfaith moral dialogue. These collaborations empower ABMPD to institutionalize moral leadership development and intercultural values formation at the global level.</w:t>
      </w:r>
    </w:p>
    <w:p w14:paraId="4BC2C60F" w14:textId="77777777" w:rsidR="00DB0BB0" w:rsidRPr="00DB0BB0" w:rsidRDefault="00DB0BB0" w:rsidP="00DB0BB0">
      <w:pPr>
        <w:jc w:val="both"/>
      </w:pPr>
      <w:r w:rsidRPr="00DB0BB0">
        <w:lastRenderedPageBreak/>
        <w:t xml:space="preserve">Partnerships with </w:t>
      </w:r>
      <w:r w:rsidRPr="00DB0BB0">
        <w:rPr>
          <w:b/>
          <w:bCs/>
        </w:rPr>
        <w:t>global universities</w:t>
      </w:r>
      <w:r w:rsidRPr="00DB0BB0">
        <w:t xml:space="preserve"> enable the creation of </w:t>
      </w:r>
      <w:r w:rsidRPr="00DB0BB0">
        <w:rPr>
          <w:b/>
          <w:bCs/>
        </w:rPr>
        <w:t>Moral Leadership Training Centers</w:t>
      </w:r>
      <w:r w:rsidRPr="00DB0BB0">
        <w:t xml:space="preserve"> and research consortia focused on ethical governance, character education, and peace-building. Through </w:t>
      </w:r>
      <w:r w:rsidRPr="00DB0BB0">
        <w:rPr>
          <w:b/>
          <w:bCs/>
        </w:rPr>
        <w:t>joint research initiatives</w:t>
      </w:r>
      <w:r w:rsidRPr="00DB0BB0">
        <w:t>, ABMPD contributes to global scholarship on morality as a developmental pillar, integrating empirical moral data into international policy discourse.</w:t>
      </w:r>
    </w:p>
    <w:p w14:paraId="0A351BF9" w14:textId="11A6AFFA" w:rsidR="00DB0BB0" w:rsidRPr="00DB0BB0" w:rsidRDefault="00DB0BB0" w:rsidP="00DB0BB0">
      <w:pPr>
        <w:jc w:val="both"/>
      </w:pPr>
      <w:r w:rsidRPr="00DB0BB0">
        <w:t xml:space="preserve">Meanwhile, alliances with </w:t>
      </w:r>
      <w:r w:rsidRPr="00DB0BB0">
        <w:rPr>
          <w:b/>
          <w:bCs/>
        </w:rPr>
        <w:t>faith-based networks</w:t>
      </w:r>
      <w:r w:rsidRPr="00DB0BB0">
        <w:t xml:space="preserve"> — churches and interfaith councils — foster cross-cultural spiritual unity under shared human dignity. These networks localize moral teachings to align with ABMPD’s moral formation modules, ensuring relevance to diverse religious and cultural contexts while preserving the Filipino essence of </w:t>
      </w:r>
      <w:r w:rsidRPr="00DB0BB0">
        <w:rPr>
          <w:i/>
          <w:iCs/>
        </w:rPr>
        <w:t xml:space="preserve">Puso at </w:t>
      </w:r>
      <w:proofErr w:type="spellStart"/>
      <w:r w:rsidRPr="00DB0BB0">
        <w:rPr>
          <w:i/>
          <w:iCs/>
        </w:rPr>
        <w:t>Dangál</w:t>
      </w:r>
      <w:proofErr w:type="spellEnd"/>
      <w:r w:rsidRPr="00DB0BB0">
        <w:t>.</w:t>
      </w:r>
    </w:p>
    <w:p w14:paraId="327ECFDD" w14:textId="77777777" w:rsidR="00DB0BB0" w:rsidRPr="00DB0BB0" w:rsidRDefault="00DB0BB0" w:rsidP="00DB0BB0">
      <w:pPr>
        <w:jc w:val="both"/>
      </w:pPr>
      <w:r w:rsidRPr="00DB0BB0">
        <w:rPr>
          <w:b/>
          <w:bCs/>
        </w:rPr>
        <w:t>Civil society organizations</w:t>
      </w:r>
      <w:r w:rsidRPr="00DB0BB0">
        <w:t xml:space="preserve"> (CSOs) and humanitarian movements further operationalize ABMPD’s programs through community service, leadership exchanges, and cross-border mentorship. They help contextualize moral regeneration into civic action, providing moral empowerment pathways that uplift migrant communities and multicultural societies alike.</w:t>
      </w:r>
    </w:p>
    <w:p w14:paraId="45F911CC" w14:textId="77777777" w:rsidR="00DB0BB0" w:rsidRPr="00DB0BB0" w:rsidRDefault="00DB0BB0" w:rsidP="00DB0BB0">
      <w:pPr>
        <w:jc w:val="both"/>
      </w:pPr>
      <w:r w:rsidRPr="00DB0BB0">
        <w:t xml:space="preserve">Through these academic and civic collaborations, ABMPD amplifies the </w:t>
      </w:r>
      <w:r w:rsidRPr="00DB0BB0">
        <w:rPr>
          <w:b/>
          <w:bCs/>
        </w:rPr>
        <w:t>moral credibility of the Philippines</w:t>
      </w:r>
      <w:r w:rsidRPr="00DB0BB0">
        <w:t xml:space="preserve"> on the world stage — presenting the nation not merely as a labor-exporting country but as a </w:t>
      </w:r>
      <w:r w:rsidRPr="00DB0BB0">
        <w:rPr>
          <w:b/>
          <w:bCs/>
        </w:rPr>
        <w:t>moral knowledge exporter</w:t>
      </w:r>
      <w:r w:rsidRPr="00DB0BB0">
        <w:t xml:space="preserve"> and </w:t>
      </w:r>
      <w:r w:rsidRPr="00DB0BB0">
        <w:rPr>
          <w:b/>
          <w:bCs/>
        </w:rPr>
        <w:t>ethical innovation leader</w:t>
      </w:r>
      <w:r w:rsidRPr="00DB0BB0">
        <w:t>.</w:t>
      </w:r>
    </w:p>
    <w:p w14:paraId="7F2CA801" w14:textId="77777777" w:rsidR="00DB0BB0" w:rsidRPr="00DB0BB0" w:rsidRDefault="00000000" w:rsidP="00DB0BB0">
      <w:pPr>
        <w:jc w:val="both"/>
      </w:pPr>
      <w:r>
        <w:pict w14:anchorId="0CB69833">
          <v:rect id="_x0000_i1637" style="width:0;height:1.5pt" o:hralign="center" o:hrstd="t" o:hr="t" fillcolor="#a0a0a0" stroked="f"/>
        </w:pict>
      </w:r>
    </w:p>
    <w:p w14:paraId="6F3639F4" w14:textId="77777777" w:rsidR="00DB0BB0" w:rsidRPr="00DB0BB0" w:rsidRDefault="00DB0BB0" w:rsidP="00DB0BB0">
      <w:pPr>
        <w:pStyle w:val="Heading9"/>
      </w:pPr>
      <w:r w:rsidRPr="00DB0BB0">
        <w:t>2.3. Moral Diplomacy and Global Policy Alignment</w:t>
      </w:r>
    </w:p>
    <w:p w14:paraId="0E5A2EC5" w14:textId="77777777" w:rsidR="00DB0BB0" w:rsidRPr="00DB0BB0" w:rsidRDefault="00DB0BB0" w:rsidP="00DB0BB0">
      <w:pPr>
        <w:jc w:val="both"/>
      </w:pPr>
      <w:r w:rsidRPr="00DB0BB0">
        <w:t xml:space="preserve">At the heart of ABMPD’s international strategy lies the principle of </w:t>
      </w:r>
      <w:r w:rsidRPr="00DB0BB0">
        <w:rPr>
          <w:b/>
          <w:bCs/>
        </w:rPr>
        <w:t>Moral Diplomacy</w:t>
      </w:r>
      <w:r w:rsidRPr="00DB0BB0">
        <w:t xml:space="preserve"> — a paradigm that redefines global engagement not through power or economic leverage, but through the moral credibility and integrity of a nation. Under this framework, diplomacy becomes an extension of conscience, and moral governance becomes a foundation for cooperation and peace.</w:t>
      </w:r>
    </w:p>
    <w:p w14:paraId="34C0E90D" w14:textId="77777777" w:rsidR="00DB0BB0" w:rsidRPr="00DB0BB0" w:rsidRDefault="00DB0BB0" w:rsidP="00DB0BB0">
      <w:pPr>
        <w:jc w:val="both"/>
      </w:pPr>
      <w:r w:rsidRPr="00DB0BB0">
        <w:t xml:space="preserve">Moral Diplomacy situates the ABMPD within the broader </w:t>
      </w:r>
      <w:r w:rsidRPr="00DB0BB0">
        <w:rPr>
          <w:b/>
          <w:bCs/>
        </w:rPr>
        <w:t>United Nations Sustainable Development Goals (SDGs)</w:t>
      </w:r>
      <w:r w:rsidRPr="00DB0BB0">
        <w:t>, particularly:</w:t>
      </w:r>
    </w:p>
    <w:p w14:paraId="67B95503" w14:textId="77777777" w:rsidR="00DB0BB0" w:rsidRPr="00DB0BB0" w:rsidRDefault="00DB0BB0" w:rsidP="008D251F">
      <w:pPr>
        <w:numPr>
          <w:ilvl w:val="0"/>
          <w:numId w:val="454"/>
        </w:numPr>
        <w:jc w:val="both"/>
      </w:pPr>
      <w:r w:rsidRPr="00DB0BB0">
        <w:rPr>
          <w:b/>
          <w:bCs/>
        </w:rPr>
        <w:t>SDG 16:</w:t>
      </w:r>
      <w:r w:rsidRPr="00DB0BB0">
        <w:t xml:space="preserve"> Peace, Justice, and Strong Institutions — by promoting ethical governance and moral leadership as tools of good governance.</w:t>
      </w:r>
    </w:p>
    <w:p w14:paraId="4BFF4442" w14:textId="77777777" w:rsidR="00DB0BB0" w:rsidRPr="00DB0BB0" w:rsidRDefault="00DB0BB0" w:rsidP="008D251F">
      <w:pPr>
        <w:numPr>
          <w:ilvl w:val="0"/>
          <w:numId w:val="454"/>
        </w:numPr>
        <w:jc w:val="both"/>
      </w:pPr>
      <w:r w:rsidRPr="00DB0BB0">
        <w:rPr>
          <w:b/>
          <w:bCs/>
        </w:rPr>
        <w:t>SDG 17:</w:t>
      </w:r>
      <w:r w:rsidRPr="00DB0BB0">
        <w:t xml:space="preserve"> Partnerships for the Goals — by fostering multi-sectoral and intergovernmental collaboration for moral and sustainable development.</w:t>
      </w:r>
    </w:p>
    <w:p w14:paraId="1AEA6E99" w14:textId="77777777" w:rsidR="00DB0BB0" w:rsidRPr="00DB0BB0" w:rsidRDefault="00DB0BB0" w:rsidP="00DB0BB0">
      <w:pPr>
        <w:jc w:val="both"/>
      </w:pPr>
      <w:r w:rsidRPr="00DB0BB0">
        <w:t xml:space="preserve">By aligning its moral indicators and governance frameworks with these global objectives, ABMPD elevates moral formation from a domestic initiative to an </w:t>
      </w:r>
      <w:r w:rsidRPr="00DB0BB0">
        <w:rPr>
          <w:b/>
          <w:bCs/>
        </w:rPr>
        <w:t>international development model</w:t>
      </w:r>
      <w:r w:rsidRPr="00DB0BB0">
        <w:t xml:space="preserve"> — demonstrating that values-based systems can strengthen democracy, integrity, and social justice worldwide.</w:t>
      </w:r>
    </w:p>
    <w:p w14:paraId="2EA19629" w14:textId="77777777" w:rsidR="00DB0BB0" w:rsidRDefault="00DB0BB0" w:rsidP="00DB0BB0">
      <w:pPr>
        <w:jc w:val="both"/>
      </w:pPr>
      <w:r w:rsidRPr="00DB0BB0">
        <w:lastRenderedPageBreak/>
        <w:t xml:space="preserve">Through sustained </w:t>
      </w:r>
      <w:r w:rsidRPr="00DB0BB0">
        <w:rPr>
          <w:b/>
          <w:bCs/>
        </w:rPr>
        <w:t>diplomatic cooperation</w:t>
      </w:r>
      <w:r w:rsidRPr="00DB0BB0">
        <w:t xml:space="preserve"> and </w:t>
      </w:r>
      <w:r w:rsidRPr="00DB0BB0">
        <w:rPr>
          <w:b/>
          <w:bCs/>
        </w:rPr>
        <w:t>institutional alliances</w:t>
      </w:r>
      <w:r w:rsidRPr="00DB0BB0">
        <w:t xml:space="preserve">, ABMPD positions itself as an ethical development framework — offering the world a living example of how </w:t>
      </w:r>
      <w:r w:rsidRPr="00DB0BB0">
        <w:rPr>
          <w:b/>
          <w:bCs/>
        </w:rPr>
        <w:t>national morality can evolve into international solidarity</w:t>
      </w:r>
      <w:r w:rsidRPr="00DB0BB0">
        <w:t>. It transforms the Filipino conscience into a bridge of peace, connecting nations through the shared pursuit of virtue, accountability, and human dignity.</w:t>
      </w:r>
    </w:p>
    <w:p w14:paraId="0373B63C" w14:textId="18E6718D" w:rsidR="00DB0BB0" w:rsidRPr="00DB0BB0" w:rsidRDefault="00000000" w:rsidP="00DB0BB0">
      <w:r>
        <w:rPr>
          <w:szCs w:val="24"/>
        </w:rPr>
        <w:pict w14:anchorId="0922D8DE">
          <v:rect id="_x0000_i1638" style="width:0;height:1.5pt" o:hralign="center" o:hrstd="t" o:hr="t" fillcolor="#a0a0a0" stroked="f"/>
        </w:pict>
      </w:r>
    </w:p>
    <w:p w14:paraId="7C1E2576" w14:textId="3E21C40E" w:rsidR="00DB0BB0" w:rsidRDefault="00DB0BB0" w:rsidP="00DB0BB0">
      <w:pPr>
        <w:pStyle w:val="Heading8"/>
        <w:rPr>
          <w:bCs/>
        </w:rPr>
      </w:pPr>
      <w:r w:rsidRPr="00DB0BB0">
        <w:t>3. Communication and Advocacy Platforms</w:t>
      </w:r>
    </w:p>
    <w:p w14:paraId="2B900ACB" w14:textId="77777777" w:rsidR="00DB0BB0" w:rsidRPr="00F10CF1" w:rsidRDefault="00DB0BB0" w:rsidP="00DB0BB0">
      <w:pPr>
        <w:pStyle w:val="Heading9"/>
      </w:pPr>
      <w:r>
        <w:rPr>
          <w:bCs/>
        </w:rPr>
        <w:t>Introduction</w:t>
      </w:r>
    </w:p>
    <w:p w14:paraId="756D0876" w14:textId="77777777" w:rsidR="00DB0BB0" w:rsidRPr="00DB0BB0" w:rsidRDefault="00DB0BB0" w:rsidP="00DB0BB0">
      <w:pPr>
        <w:jc w:val="both"/>
      </w:pPr>
      <w:r w:rsidRPr="00DB0BB0">
        <w:t xml:space="preserve">The </w:t>
      </w:r>
      <w:r w:rsidRPr="00DB0BB0">
        <w:rPr>
          <w:b/>
          <w:bCs/>
        </w:rPr>
        <w:t>Communication and Advocacy Platforms</w:t>
      </w:r>
      <w:r w:rsidRPr="00DB0BB0">
        <w:t xml:space="preserve"> serve as the moral amplification and narrative engine of ABMPD’s global strategy — the means by which moral transformation is translated into stories, campaigns, and dialogues that inspire both Filipinos and the world. Through communication, ABMPD turns moral data into human stories, and through advocacy, it turns moral conviction into collective movement. This component ensures that every act of virtue becomes visible, celebrated, and replicable — transforming moral governance from a national framework into a global narrative of hope, integrity, and solidarity.</w:t>
      </w:r>
    </w:p>
    <w:p w14:paraId="72EA7B6B" w14:textId="77777777" w:rsidR="00DB0BB0" w:rsidRPr="00DB0BB0" w:rsidRDefault="00000000" w:rsidP="00DB0BB0">
      <w:pPr>
        <w:jc w:val="both"/>
      </w:pPr>
      <w:r>
        <w:pict w14:anchorId="45B000E6">
          <v:rect id="_x0000_i1639" style="width:0;height:1.5pt" o:hralign="center" o:hrstd="t" o:hr="t" fillcolor="#a0a0a0" stroked="f"/>
        </w:pict>
      </w:r>
    </w:p>
    <w:p w14:paraId="288DAF15" w14:textId="77777777" w:rsidR="00DB0BB0" w:rsidRPr="00DB0BB0" w:rsidRDefault="00DB0BB0" w:rsidP="00DB0BB0">
      <w:pPr>
        <w:pStyle w:val="Heading9"/>
      </w:pPr>
      <w:r w:rsidRPr="00DB0BB0">
        <w:t>3.1. Global Moral Storytelling and Knowledge Exchange</w:t>
      </w:r>
    </w:p>
    <w:p w14:paraId="5E82922B" w14:textId="77777777" w:rsidR="00DB0BB0" w:rsidRPr="00DB0BB0" w:rsidRDefault="00DB0BB0" w:rsidP="00DB0BB0">
      <w:pPr>
        <w:jc w:val="both"/>
      </w:pPr>
      <w:r w:rsidRPr="00DB0BB0">
        <w:t xml:space="preserve">Communication and advocacy function as ABMPD’s </w:t>
      </w:r>
      <w:r w:rsidRPr="00DB0BB0">
        <w:rPr>
          <w:b/>
          <w:bCs/>
        </w:rPr>
        <w:t>moral amplification mechanisms</w:t>
      </w:r>
      <w:r w:rsidRPr="00DB0BB0">
        <w:t>, designed to give voice and visibility to the living testimonies of Filipino heroism, integrity, and compassion across the globe. The goal is not only to report moral progress but to narrate it — to turn moral acts into stories that transcend statistics and awaken conscience.</w:t>
      </w:r>
    </w:p>
    <w:p w14:paraId="522E57C8" w14:textId="77777777" w:rsidR="00DB0BB0" w:rsidRPr="00DB0BB0" w:rsidRDefault="00DB0BB0" w:rsidP="00DB0BB0">
      <w:pPr>
        <w:jc w:val="both"/>
      </w:pPr>
      <w:r w:rsidRPr="00DB0BB0">
        <w:t>ABMPD utilizes a range of communication tools and platforms to achieve this:</w:t>
      </w:r>
    </w:p>
    <w:p w14:paraId="56EA7D87" w14:textId="77777777" w:rsidR="00DB0BB0" w:rsidRPr="00DB0BB0" w:rsidRDefault="00DB0BB0" w:rsidP="008D251F">
      <w:pPr>
        <w:numPr>
          <w:ilvl w:val="0"/>
          <w:numId w:val="455"/>
        </w:numPr>
        <w:jc w:val="both"/>
      </w:pPr>
      <w:r w:rsidRPr="00DB0BB0">
        <w:rPr>
          <w:b/>
          <w:bCs/>
        </w:rPr>
        <w:t>Digital Storytelling Channels:</w:t>
      </w:r>
      <w:r w:rsidRPr="00DB0BB0">
        <w:t xml:space="preserve"> Including ABMPD’s online portals, social media networks, and video documentary series that capture real-life narratives of diaspora moral leaders and volunteers.</w:t>
      </w:r>
    </w:p>
    <w:p w14:paraId="7CDE9721" w14:textId="77777777" w:rsidR="00DB0BB0" w:rsidRPr="00DB0BB0" w:rsidRDefault="00DB0BB0" w:rsidP="008D251F">
      <w:pPr>
        <w:numPr>
          <w:ilvl w:val="0"/>
          <w:numId w:val="455"/>
        </w:numPr>
        <w:jc w:val="both"/>
      </w:pPr>
      <w:r w:rsidRPr="00DB0BB0">
        <w:rPr>
          <w:b/>
          <w:bCs/>
        </w:rPr>
        <w:t>Online Knowledge Platforms:</w:t>
      </w:r>
      <w:r w:rsidRPr="00DB0BB0">
        <w:t xml:space="preserve"> Interactive repositories of formation materials, case studies, and leadership testimonies accessible to global partners and educational institutions.</w:t>
      </w:r>
    </w:p>
    <w:p w14:paraId="0258CD32" w14:textId="77777777" w:rsidR="00DB0BB0" w:rsidRPr="00DB0BB0" w:rsidRDefault="00DB0BB0" w:rsidP="008D251F">
      <w:pPr>
        <w:numPr>
          <w:ilvl w:val="0"/>
          <w:numId w:val="455"/>
        </w:numPr>
        <w:jc w:val="both"/>
      </w:pPr>
      <w:r w:rsidRPr="00DB0BB0">
        <w:rPr>
          <w:b/>
          <w:bCs/>
        </w:rPr>
        <w:t>Media Partnerships:</w:t>
      </w:r>
      <w:r w:rsidRPr="00DB0BB0">
        <w:t xml:space="preserve"> Collaborations with Philippine and international media organizations to feature ABMPD stories, moral innovations, and cross-cultural partnerships in mainstream and global outlets.</w:t>
      </w:r>
    </w:p>
    <w:p w14:paraId="23C4A28D" w14:textId="77777777" w:rsidR="00DB0BB0" w:rsidRPr="00DB0BB0" w:rsidRDefault="00DB0BB0" w:rsidP="00DB0BB0">
      <w:pPr>
        <w:jc w:val="both"/>
      </w:pPr>
      <w:r w:rsidRPr="00DB0BB0">
        <w:t xml:space="preserve">Each narrative serves two essential functions. First, it acts as an </w:t>
      </w:r>
      <w:r w:rsidRPr="00DB0BB0">
        <w:rPr>
          <w:b/>
          <w:bCs/>
        </w:rPr>
        <w:t>archival record</w:t>
      </w:r>
      <w:r w:rsidRPr="00DB0BB0">
        <w:t xml:space="preserve"> — preserving moral memory and the historical progression of moral regeneration for future </w:t>
      </w:r>
      <w:r w:rsidRPr="00DB0BB0">
        <w:lastRenderedPageBreak/>
        <w:t xml:space="preserve">generations (see Annex BX–BY). Second, it serves an </w:t>
      </w:r>
      <w:r w:rsidRPr="00DB0BB0">
        <w:rPr>
          <w:b/>
          <w:bCs/>
        </w:rPr>
        <w:t>inspirational function</w:t>
      </w:r>
      <w:r w:rsidRPr="00DB0BB0">
        <w:t>, igniting moral imagination and encouraging replication across communities and nations. Through storytelling, ABMPD transforms moral governance into a shared human narrative, proving that virtue — when witnessed and shared — multiplies in impact and reach.</w:t>
      </w:r>
    </w:p>
    <w:p w14:paraId="499CB538" w14:textId="77777777" w:rsidR="00DB0BB0" w:rsidRPr="00DB0BB0" w:rsidRDefault="00000000" w:rsidP="00DB0BB0">
      <w:pPr>
        <w:jc w:val="both"/>
      </w:pPr>
      <w:r>
        <w:pict w14:anchorId="0C1F5D89">
          <v:rect id="_x0000_i1640" style="width:0;height:1.5pt" o:hralign="center" o:hrstd="t" o:hr="t" fillcolor="#a0a0a0" stroked="f"/>
        </w:pict>
      </w:r>
    </w:p>
    <w:p w14:paraId="1BE10674" w14:textId="77777777" w:rsidR="00DB0BB0" w:rsidRPr="00DB0BB0" w:rsidRDefault="00DB0BB0" w:rsidP="00DB0BB0">
      <w:pPr>
        <w:pStyle w:val="Heading9"/>
      </w:pPr>
      <w:r w:rsidRPr="00DB0BB0">
        <w:t>3.2. Global Symposiums and International Moral Summits</w:t>
      </w:r>
    </w:p>
    <w:p w14:paraId="22C15334" w14:textId="77777777" w:rsidR="00DB0BB0" w:rsidRPr="00DB0BB0" w:rsidRDefault="00DB0BB0" w:rsidP="00DB0BB0">
      <w:pPr>
        <w:jc w:val="both"/>
      </w:pPr>
      <w:r w:rsidRPr="00DB0BB0">
        <w:t xml:space="preserve">ABMPD’s commitment to cross-cultural moral dialogue is embodied in its organization of </w:t>
      </w:r>
      <w:r w:rsidRPr="00DB0BB0">
        <w:rPr>
          <w:b/>
          <w:bCs/>
        </w:rPr>
        <w:t>Global Moral Summits</w:t>
      </w:r>
      <w:r w:rsidRPr="00DB0BB0">
        <w:t xml:space="preserve">, </w:t>
      </w:r>
      <w:r w:rsidRPr="00DB0BB0">
        <w:rPr>
          <w:b/>
          <w:bCs/>
        </w:rPr>
        <w:t>Diaspora Leadership Congresses</w:t>
      </w:r>
      <w:r w:rsidRPr="00DB0BB0">
        <w:t xml:space="preserve">, and </w:t>
      </w:r>
      <w:r w:rsidRPr="00DB0BB0">
        <w:rPr>
          <w:b/>
          <w:bCs/>
        </w:rPr>
        <w:t>International Forums on Moral Governance</w:t>
      </w:r>
      <w:r w:rsidRPr="00DB0BB0">
        <w:t xml:space="preserve"> — signature gatherings held in collaboration with embassies, universities, international NGOs, and interfaith movements.</w:t>
      </w:r>
    </w:p>
    <w:p w14:paraId="6DA1BB2B" w14:textId="77777777" w:rsidR="00DB0BB0" w:rsidRPr="00DB0BB0" w:rsidRDefault="00DB0BB0" w:rsidP="00DB0BB0">
      <w:pPr>
        <w:jc w:val="both"/>
      </w:pPr>
      <w:r w:rsidRPr="00DB0BB0">
        <w:t xml:space="preserve">These global events function as </w:t>
      </w:r>
      <w:r w:rsidRPr="00DB0BB0">
        <w:rPr>
          <w:b/>
          <w:bCs/>
        </w:rPr>
        <w:t>moral assemblies</w:t>
      </w:r>
      <w:r w:rsidRPr="00DB0BB0">
        <w:t xml:space="preserve"> — convening moral leaders, diaspora advocates, policymakers, and civic organizations to exchange ideas, celebrate heroism, and co-create solutions for ethical leadership and sustainable development. Each summit provides:</w:t>
      </w:r>
    </w:p>
    <w:p w14:paraId="7096532F" w14:textId="77777777" w:rsidR="00DB0BB0" w:rsidRPr="00DB0BB0" w:rsidRDefault="00DB0BB0" w:rsidP="008D251F">
      <w:pPr>
        <w:numPr>
          <w:ilvl w:val="0"/>
          <w:numId w:val="456"/>
        </w:numPr>
        <w:jc w:val="both"/>
      </w:pPr>
      <w:r w:rsidRPr="00DB0BB0">
        <w:t xml:space="preserve">A </w:t>
      </w:r>
      <w:r w:rsidRPr="00DB0BB0">
        <w:rPr>
          <w:b/>
          <w:bCs/>
        </w:rPr>
        <w:t>forum for dialogue</w:t>
      </w:r>
      <w:r w:rsidRPr="00DB0BB0">
        <w:t>, where moral governance and leadership ethics are discussed as universal principles of peace and progress.</w:t>
      </w:r>
    </w:p>
    <w:p w14:paraId="520227F0" w14:textId="77777777" w:rsidR="00DB0BB0" w:rsidRPr="00DB0BB0" w:rsidRDefault="00DB0BB0" w:rsidP="008D251F">
      <w:pPr>
        <w:numPr>
          <w:ilvl w:val="0"/>
          <w:numId w:val="456"/>
        </w:numPr>
        <w:jc w:val="both"/>
      </w:pPr>
      <w:r w:rsidRPr="00DB0BB0">
        <w:t xml:space="preserve">A </w:t>
      </w:r>
      <w:r w:rsidRPr="00DB0BB0">
        <w:rPr>
          <w:b/>
          <w:bCs/>
        </w:rPr>
        <w:t>platform for recognition</w:t>
      </w:r>
      <w:r w:rsidRPr="00DB0BB0">
        <w:t>, where exemplary moral leaders and diaspora heroes are validated through the Reward and Heroic Recognition System (RHRS).</w:t>
      </w:r>
    </w:p>
    <w:p w14:paraId="37C2F163" w14:textId="77777777" w:rsidR="00DB0BB0" w:rsidRPr="00DB0BB0" w:rsidRDefault="00DB0BB0" w:rsidP="008D251F">
      <w:pPr>
        <w:numPr>
          <w:ilvl w:val="0"/>
          <w:numId w:val="456"/>
        </w:numPr>
        <w:jc w:val="both"/>
      </w:pPr>
      <w:r w:rsidRPr="00DB0BB0">
        <w:t xml:space="preserve">A </w:t>
      </w:r>
      <w:r w:rsidRPr="00DB0BB0">
        <w:rPr>
          <w:b/>
          <w:bCs/>
        </w:rPr>
        <w:t>collaborative environment</w:t>
      </w:r>
      <w:r w:rsidRPr="00DB0BB0">
        <w:t>, where new partnerships, research initiatives, and interfaith cooperation are forged under the shared pursuit of moral transformation.</w:t>
      </w:r>
    </w:p>
    <w:p w14:paraId="4CB33C94" w14:textId="77777777" w:rsidR="00DB0BB0" w:rsidRPr="00DB0BB0" w:rsidRDefault="00DB0BB0" w:rsidP="00DB0BB0">
      <w:pPr>
        <w:jc w:val="both"/>
      </w:pPr>
      <w:r w:rsidRPr="00DB0BB0">
        <w:t xml:space="preserve">Proceedings, research outcomes, and leadership declarations from these summits are archived in ABMPD’s </w:t>
      </w:r>
      <w:r w:rsidRPr="00DB0BB0">
        <w:rPr>
          <w:b/>
          <w:bCs/>
        </w:rPr>
        <w:t>Moral Knowledge Repository</w:t>
      </w:r>
      <w:r w:rsidRPr="00DB0BB0">
        <w:t xml:space="preserve"> (see Annex BX–BY). This ensures that the insights gained and best practices shared at each event are preserved, analyzed, and reintegrated into future formation modules, governance manuals, and policy frameworks. Through these global assemblies, ABMPD establishes a rhythm of moral dialogue that transcends borders — a continuous exchange of conscience that nurtures both national and global renewal.</w:t>
      </w:r>
    </w:p>
    <w:p w14:paraId="1327DCE6" w14:textId="77777777" w:rsidR="00DB0BB0" w:rsidRPr="00DB0BB0" w:rsidRDefault="00000000" w:rsidP="00DB0BB0">
      <w:pPr>
        <w:jc w:val="both"/>
      </w:pPr>
      <w:r>
        <w:pict w14:anchorId="2A540C6A">
          <v:rect id="_x0000_i1641" style="width:0;height:1.5pt" o:hralign="center" o:hrstd="t" o:hr="t" fillcolor="#a0a0a0" stroked="f"/>
        </w:pict>
      </w:r>
    </w:p>
    <w:p w14:paraId="7B5222F1" w14:textId="77777777" w:rsidR="00DB0BB0" w:rsidRPr="00DB0BB0" w:rsidRDefault="00DB0BB0" w:rsidP="00DB0BB0">
      <w:pPr>
        <w:pStyle w:val="Heading9"/>
      </w:pPr>
      <w:r w:rsidRPr="00DB0BB0">
        <w:t>3.3. Global Bayanihan Campaign and Moral Solidarity Initiatives</w:t>
      </w:r>
    </w:p>
    <w:p w14:paraId="19136B05" w14:textId="77777777" w:rsidR="00DB0BB0" w:rsidRPr="00DB0BB0" w:rsidRDefault="00DB0BB0" w:rsidP="00DB0BB0">
      <w:pPr>
        <w:jc w:val="both"/>
      </w:pPr>
      <w:r w:rsidRPr="00DB0BB0">
        <w:t xml:space="preserve">The </w:t>
      </w:r>
      <w:r w:rsidRPr="00DB0BB0">
        <w:rPr>
          <w:b/>
          <w:bCs/>
        </w:rPr>
        <w:t>Global Bayanihan Campaign</w:t>
      </w:r>
      <w:r w:rsidRPr="00DB0BB0">
        <w:t xml:space="preserve"> stands as the outward expression of ABMPD’s moral advocacy — an international movement that celebrates shared responsibility, empathy, and collective moral action among Filipinos and their host communities worldwide. It embodies the spirit of </w:t>
      </w:r>
      <w:r w:rsidRPr="00DB0BB0">
        <w:rPr>
          <w:i/>
          <w:iCs/>
        </w:rPr>
        <w:t>bayanihan without borders</w:t>
      </w:r>
      <w:r w:rsidRPr="00DB0BB0">
        <w:t>, extending the Filipino ethic of communal service into global spaces where cooperation and compassion are most needed.</w:t>
      </w:r>
    </w:p>
    <w:p w14:paraId="18FD4ED9" w14:textId="77777777" w:rsidR="00DB0BB0" w:rsidRPr="00DB0BB0" w:rsidRDefault="00DB0BB0" w:rsidP="00DB0BB0">
      <w:pPr>
        <w:jc w:val="both"/>
      </w:pPr>
      <w:r w:rsidRPr="00DB0BB0">
        <w:t>This campaign encompasses a wide spectrum of activities, including:</w:t>
      </w:r>
    </w:p>
    <w:p w14:paraId="48C69EDE" w14:textId="77777777" w:rsidR="00DB0BB0" w:rsidRPr="00DB0BB0" w:rsidRDefault="00DB0BB0" w:rsidP="008D251F">
      <w:pPr>
        <w:numPr>
          <w:ilvl w:val="0"/>
          <w:numId w:val="457"/>
        </w:numPr>
        <w:jc w:val="both"/>
      </w:pPr>
      <w:r w:rsidRPr="00DB0BB0">
        <w:rPr>
          <w:b/>
          <w:bCs/>
        </w:rPr>
        <w:lastRenderedPageBreak/>
        <w:t>Cross-Border Volunteer Missions:</w:t>
      </w:r>
      <w:r w:rsidRPr="00DB0BB0">
        <w:t xml:space="preserve"> Coordinated humanitarian projects responding to global crises, natural disasters, and community development needs.</w:t>
      </w:r>
    </w:p>
    <w:p w14:paraId="06C981CB" w14:textId="77777777" w:rsidR="00DB0BB0" w:rsidRPr="00DB0BB0" w:rsidRDefault="00DB0BB0" w:rsidP="008D251F">
      <w:pPr>
        <w:numPr>
          <w:ilvl w:val="0"/>
          <w:numId w:val="457"/>
        </w:numPr>
        <w:jc w:val="both"/>
      </w:pPr>
      <w:r w:rsidRPr="00DB0BB0">
        <w:rPr>
          <w:b/>
          <w:bCs/>
        </w:rPr>
        <w:t>Cultural Diplomacy Events:</w:t>
      </w:r>
      <w:r w:rsidRPr="00DB0BB0">
        <w:t xml:space="preserve"> International exhibits, performances, and dialogues that present </w:t>
      </w:r>
      <w:r w:rsidRPr="00DB0BB0">
        <w:rPr>
          <w:i/>
          <w:iCs/>
        </w:rPr>
        <w:t xml:space="preserve">Puso at </w:t>
      </w:r>
      <w:proofErr w:type="spellStart"/>
      <w:r w:rsidRPr="00DB0BB0">
        <w:rPr>
          <w:i/>
          <w:iCs/>
        </w:rPr>
        <w:t>Dangál</w:t>
      </w:r>
      <w:proofErr w:type="spellEnd"/>
      <w:r w:rsidRPr="00DB0BB0">
        <w:t xml:space="preserve"> as a moral and cultural gift of the Filipino people to the world.</w:t>
      </w:r>
    </w:p>
    <w:p w14:paraId="7B8505BC" w14:textId="77777777" w:rsidR="00DB0BB0" w:rsidRPr="00DB0BB0" w:rsidRDefault="00DB0BB0" w:rsidP="008D251F">
      <w:pPr>
        <w:numPr>
          <w:ilvl w:val="0"/>
          <w:numId w:val="457"/>
        </w:numPr>
        <w:jc w:val="both"/>
      </w:pPr>
      <w:r w:rsidRPr="00DB0BB0">
        <w:rPr>
          <w:b/>
          <w:bCs/>
        </w:rPr>
        <w:t>Digital Pledges for Moral Citizenship:</w:t>
      </w:r>
      <w:r w:rsidRPr="00DB0BB0">
        <w:t xml:space="preserve"> Online movements encouraging Filipinos abroad to commit to moral conduct, civic participation, and ethical leadership within their workplaces and communities.</w:t>
      </w:r>
    </w:p>
    <w:p w14:paraId="3939F7F5" w14:textId="77777777" w:rsidR="00DB0BB0" w:rsidRPr="00DB0BB0" w:rsidRDefault="00DB0BB0" w:rsidP="00DB0BB0">
      <w:pPr>
        <w:jc w:val="both"/>
      </w:pPr>
      <w:r w:rsidRPr="00DB0BB0">
        <w:t>These initiatives foster moral solidarity, affirming that the Filipino identity is not defined solely by geography but by shared virtue. They generate pride, unity, and global recognition for the Filipino diaspora — transforming cultural identity into moral influence.</w:t>
      </w:r>
    </w:p>
    <w:p w14:paraId="7FEA32D0" w14:textId="77777777" w:rsidR="00DB0BB0" w:rsidRPr="00DB0BB0" w:rsidRDefault="00DB0BB0" w:rsidP="00DB0BB0">
      <w:pPr>
        <w:jc w:val="both"/>
      </w:pPr>
      <w:r w:rsidRPr="00DB0BB0">
        <w:t xml:space="preserve">Ultimately, the </w:t>
      </w:r>
      <w:r w:rsidRPr="00DB0BB0">
        <w:rPr>
          <w:b/>
          <w:bCs/>
        </w:rPr>
        <w:t>Global Bayanihan Campaign</w:t>
      </w:r>
      <w:r w:rsidRPr="00DB0BB0">
        <w:t xml:space="preserve"> reinforces ABMPD’s message that morality is humanity’s common language. By turning empathy into organized action and storytelling into advocacy, ABMPD projects the Filipino moral identity as a </w:t>
      </w:r>
      <w:r w:rsidRPr="00DB0BB0">
        <w:rPr>
          <w:b/>
          <w:bCs/>
        </w:rPr>
        <w:t>living export of hope and integrity</w:t>
      </w:r>
      <w:r w:rsidRPr="00DB0BB0">
        <w:t xml:space="preserve">, proving that the light of </w:t>
      </w:r>
      <w:r w:rsidRPr="00DB0BB0">
        <w:rPr>
          <w:i/>
          <w:iCs/>
        </w:rPr>
        <w:t xml:space="preserve">Puso at </w:t>
      </w:r>
      <w:proofErr w:type="spellStart"/>
      <w:r w:rsidRPr="00DB0BB0">
        <w:rPr>
          <w:i/>
          <w:iCs/>
        </w:rPr>
        <w:t>Dangál</w:t>
      </w:r>
      <w:proofErr w:type="spellEnd"/>
      <w:r w:rsidRPr="00DB0BB0">
        <w:t xml:space="preserve"> shines brightest when shared with the world.</w:t>
      </w:r>
    </w:p>
    <w:p w14:paraId="02F4BB41" w14:textId="77777777" w:rsidR="00DB0BB0" w:rsidRPr="00DB0BB0" w:rsidRDefault="00000000" w:rsidP="00DB0BB0">
      <w:pPr>
        <w:pStyle w:val="Heading9"/>
        <w:rPr>
          <w:rFonts w:eastAsiaTheme="minorHAnsi"/>
        </w:rPr>
      </w:pPr>
      <w:r>
        <w:pict w14:anchorId="07DAADC7">
          <v:rect id="_x0000_i1642" style="width:0;height:1.5pt" o:hralign="center" o:hrstd="t" o:hr="t" fillcolor="#a0a0a0" stroked="f"/>
        </w:pict>
      </w:r>
      <w:r w:rsidR="00DB0BB0" w:rsidRPr="00DB0BB0">
        <w:rPr>
          <w:rFonts w:eastAsiaTheme="minorHAnsi"/>
        </w:rPr>
        <w:t>In Summary:</w:t>
      </w:r>
    </w:p>
    <w:p w14:paraId="01C04E43" w14:textId="77777777" w:rsidR="00DB0BB0" w:rsidRPr="00DB0BB0" w:rsidRDefault="00DB0BB0" w:rsidP="00DB0BB0">
      <w:pPr>
        <w:jc w:val="both"/>
        <w:rPr>
          <w:szCs w:val="24"/>
        </w:rPr>
      </w:pPr>
      <w:r w:rsidRPr="00DB0BB0">
        <w:rPr>
          <w:szCs w:val="24"/>
        </w:rPr>
        <w:t xml:space="preserve">The </w:t>
      </w:r>
      <w:r w:rsidRPr="00DB0BB0">
        <w:rPr>
          <w:b/>
          <w:bCs/>
          <w:szCs w:val="24"/>
        </w:rPr>
        <w:t>Mechanisms for Global Coordination</w:t>
      </w:r>
      <w:r w:rsidRPr="00DB0BB0">
        <w:rPr>
          <w:szCs w:val="24"/>
        </w:rPr>
        <w:t xml:space="preserve"> serve as the operational backbone of ABMPD’s international moral ecosystem — the system that ensures moral transformation transcends geography and becomes a coordinated global movement. Through its digital, institutional, and advocacy pillars, this framework unites all diaspora initiatives, partner institutions, and communication channels into one synchronized moral network.</w:t>
      </w:r>
    </w:p>
    <w:p w14:paraId="498702CF" w14:textId="77777777" w:rsidR="00DB0BB0" w:rsidRPr="00DB0BB0" w:rsidRDefault="00DB0BB0" w:rsidP="00DB0BB0">
      <w:pPr>
        <w:jc w:val="both"/>
        <w:rPr>
          <w:szCs w:val="24"/>
        </w:rPr>
      </w:pPr>
      <w:r w:rsidRPr="00DB0BB0">
        <w:rPr>
          <w:szCs w:val="24"/>
        </w:rPr>
        <w:t xml:space="preserve">The </w:t>
      </w:r>
      <w:proofErr w:type="spellStart"/>
      <w:r w:rsidRPr="00DB0BB0">
        <w:rPr>
          <w:b/>
          <w:bCs/>
          <w:szCs w:val="24"/>
        </w:rPr>
        <w:t>GlobalLink</w:t>
      </w:r>
      <w:proofErr w:type="spellEnd"/>
      <w:r w:rsidRPr="00DB0BB0">
        <w:rPr>
          <w:b/>
          <w:bCs/>
          <w:szCs w:val="24"/>
        </w:rPr>
        <w:t xml:space="preserve"> Dashboard</w:t>
      </w:r>
      <w:r w:rsidRPr="00DB0BB0">
        <w:rPr>
          <w:szCs w:val="24"/>
        </w:rPr>
        <w:t xml:space="preserve"> establishes technological unity — transforming global moral data into actionable intelligence and connecting every moral act across borders into a single continuum of national conscience. The </w:t>
      </w:r>
      <w:r w:rsidRPr="00DB0BB0">
        <w:rPr>
          <w:b/>
          <w:bCs/>
          <w:szCs w:val="24"/>
        </w:rPr>
        <w:t>Institutional and Diplomatic Partnerships</w:t>
      </w:r>
      <w:r w:rsidRPr="00DB0BB0">
        <w:rPr>
          <w:szCs w:val="24"/>
        </w:rPr>
        <w:t xml:space="preserve"> framework grounds this movement in legitimacy, aligning ABMPD with embassies, global NGOs, universities, and interfaith networks that uphold the moral governance model as a shared global standard. Meanwhile, the </w:t>
      </w:r>
      <w:r w:rsidRPr="00DB0BB0">
        <w:rPr>
          <w:b/>
          <w:bCs/>
          <w:szCs w:val="24"/>
        </w:rPr>
        <w:t>Communication and Advocacy Platforms</w:t>
      </w:r>
      <w:r w:rsidRPr="00DB0BB0">
        <w:rPr>
          <w:szCs w:val="24"/>
        </w:rPr>
        <w:t xml:space="preserve"> amplify these efforts, turning stories of Filipino integrity, compassion, and bayanihan into global narratives that inspire collective moral awakening.</w:t>
      </w:r>
    </w:p>
    <w:p w14:paraId="5B839EF4" w14:textId="77777777" w:rsidR="00DB0BB0" w:rsidRDefault="00DB0BB0" w:rsidP="00DB0BB0">
      <w:pPr>
        <w:jc w:val="both"/>
        <w:rPr>
          <w:szCs w:val="24"/>
        </w:rPr>
      </w:pPr>
      <w:r w:rsidRPr="00DB0BB0">
        <w:rPr>
          <w:szCs w:val="24"/>
        </w:rPr>
        <w:t xml:space="preserve">Together, these mechanisms operationalize ABMPD’s vision of </w:t>
      </w:r>
      <w:r w:rsidRPr="00DB0BB0">
        <w:rPr>
          <w:b/>
          <w:bCs/>
          <w:szCs w:val="24"/>
        </w:rPr>
        <w:t>“One Moral Nation Beyond Borders”</w:t>
      </w:r>
      <w:r w:rsidRPr="00DB0BB0">
        <w:rPr>
          <w:szCs w:val="24"/>
        </w:rPr>
        <w:t xml:space="preserve"> — a living movement of conscience where data, diplomacy, and dialogue converge to sustain moral regeneration worldwide. They affirm that the moral integrity of one nation can illuminate others, proving that the Filipino spirit of </w:t>
      </w:r>
      <w:r w:rsidRPr="00DB0BB0">
        <w:rPr>
          <w:i/>
          <w:iCs/>
          <w:szCs w:val="24"/>
        </w:rPr>
        <w:t xml:space="preserve">Puso at </w:t>
      </w:r>
      <w:proofErr w:type="spellStart"/>
      <w:r w:rsidRPr="00DB0BB0">
        <w:rPr>
          <w:i/>
          <w:iCs/>
          <w:szCs w:val="24"/>
        </w:rPr>
        <w:t>Dangál</w:t>
      </w:r>
      <w:proofErr w:type="spellEnd"/>
      <w:r w:rsidRPr="00DB0BB0">
        <w:rPr>
          <w:szCs w:val="24"/>
        </w:rPr>
        <w:t xml:space="preserve"> is not only a national virtue but a global light for humanity’s renewal.</w:t>
      </w:r>
    </w:p>
    <w:p w14:paraId="79F729F2" w14:textId="1FF8AEEC" w:rsidR="00DB0BB0" w:rsidRPr="00DB0BB0" w:rsidRDefault="00000000" w:rsidP="00DB0BB0">
      <w:pPr>
        <w:rPr>
          <w:szCs w:val="24"/>
        </w:rPr>
      </w:pPr>
      <w:r>
        <w:rPr>
          <w:szCs w:val="24"/>
        </w:rPr>
        <w:lastRenderedPageBreak/>
        <w:pict w14:anchorId="1A112D04">
          <v:rect id="_x0000_i1643" style="width:0;height:1.5pt" o:hralign="center" o:hrstd="t" o:hr="t" fillcolor="#a0a0a0" stroked="f"/>
        </w:pict>
      </w:r>
    </w:p>
    <w:p w14:paraId="25796CD8" w14:textId="5994E267" w:rsidR="000C5ACA" w:rsidRDefault="000C5ACA" w:rsidP="000C5ACA">
      <w:pPr>
        <w:pStyle w:val="Heading7"/>
      </w:pPr>
      <w:r w:rsidRPr="000C5ACA">
        <w:rPr>
          <w:bCs/>
        </w:rPr>
        <w:t>D. Outcome</w:t>
      </w:r>
    </w:p>
    <w:p w14:paraId="039EB749" w14:textId="553E6116" w:rsidR="000C5ACA" w:rsidRPr="000C5ACA" w:rsidRDefault="00F87A6A" w:rsidP="000C5ACA">
      <w:pPr>
        <w:pStyle w:val="Heading8"/>
        <w:rPr>
          <w:bCs/>
        </w:rPr>
      </w:pPr>
      <w:r>
        <w:rPr>
          <w:rStyle w:val="Strong"/>
          <w:b/>
          <w:bCs w:val="0"/>
        </w:rPr>
        <w:t>Introductory Framing Paragraph</w:t>
      </w:r>
    </w:p>
    <w:p w14:paraId="6D55719E" w14:textId="77777777" w:rsidR="000C5ACA" w:rsidRPr="000C5ACA" w:rsidRDefault="000C5ACA" w:rsidP="000C5ACA">
      <w:pPr>
        <w:jc w:val="both"/>
        <w:rPr>
          <w:szCs w:val="24"/>
        </w:rPr>
      </w:pPr>
      <w:r w:rsidRPr="000C5ACA">
        <w:rPr>
          <w:szCs w:val="24"/>
        </w:rPr>
        <w:t xml:space="preserve">The </w:t>
      </w:r>
      <w:r w:rsidRPr="000C5ACA">
        <w:rPr>
          <w:b/>
          <w:bCs/>
          <w:szCs w:val="24"/>
        </w:rPr>
        <w:t>Outcome</w:t>
      </w:r>
      <w:r w:rsidRPr="000C5ACA">
        <w:rPr>
          <w:szCs w:val="24"/>
        </w:rPr>
        <w:t xml:space="preserve"> section represents the culminating stage of ABMPD’s Global and Diaspora Integration framework — the moment where the program’s moral architecture transcends national implementation and takes form as an international movement of conscience. It captures the transformation of ABMPD from a moral recovery initiative rooted in the Filipino experience into a </w:t>
      </w:r>
      <w:r w:rsidRPr="000C5ACA">
        <w:rPr>
          <w:b/>
          <w:bCs/>
          <w:szCs w:val="24"/>
        </w:rPr>
        <w:t>global paradigm of ethical governance and human development</w:t>
      </w:r>
      <w:r w:rsidRPr="000C5ACA">
        <w:rPr>
          <w:szCs w:val="24"/>
        </w:rPr>
        <w:t>.</w:t>
      </w:r>
    </w:p>
    <w:p w14:paraId="01F4A001" w14:textId="77777777" w:rsidR="000C5ACA" w:rsidRPr="000C5ACA" w:rsidRDefault="000C5ACA" w:rsidP="000C5ACA">
      <w:pPr>
        <w:jc w:val="both"/>
        <w:rPr>
          <w:szCs w:val="24"/>
        </w:rPr>
      </w:pPr>
      <w:r w:rsidRPr="000C5ACA">
        <w:rPr>
          <w:szCs w:val="24"/>
        </w:rPr>
        <w:t xml:space="preserve">At this stage, the moral systems established through digital integration, diplomatic partnerships, and global advocacy converge into a coherent international framework — proving that moral regeneration is not confined by geography but elevated through solidarity. The Philippines emerges not only as a nation renewed by virtue but as a </w:t>
      </w:r>
      <w:r w:rsidRPr="000C5ACA">
        <w:rPr>
          <w:b/>
          <w:bCs/>
          <w:szCs w:val="24"/>
        </w:rPr>
        <w:t>prototype of global moral nation-building</w:t>
      </w:r>
      <w:r w:rsidRPr="000C5ACA">
        <w:rPr>
          <w:szCs w:val="24"/>
        </w:rPr>
        <w:t xml:space="preserve"> — a country whose greatest export is not labor or technology, but </w:t>
      </w:r>
      <w:r w:rsidRPr="000C5ACA">
        <w:rPr>
          <w:i/>
          <w:iCs/>
          <w:szCs w:val="24"/>
        </w:rPr>
        <w:t>moral leadership and collective integrity</w:t>
      </w:r>
      <w:r w:rsidRPr="000C5ACA">
        <w:rPr>
          <w:szCs w:val="24"/>
        </w:rPr>
        <w:t>.</w:t>
      </w:r>
    </w:p>
    <w:p w14:paraId="20AB0588" w14:textId="77777777" w:rsidR="000C5ACA" w:rsidRDefault="000C5ACA" w:rsidP="000C5ACA">
      <w:pPr>
        <w:jc w:val="both"/>
        <w:rPr>
          <w:szCs w:val="24"/>
        </w:rPr>
      </w:pPr>
      <w:r w:rsidRPr="000C5ACA">
        <w:rPr>
          <w:szCs w:val="24"/>
        </w:rPr>
        <w:t xml:space="preserve">Through this evolution, ABMPD demonstrates that conscience can be institutionalized, culture can be moralized, and moral citizenship can be globalized. The result is a living proof that a people grounded in </w:t>
      </w:r>
      <w:r w:rsidRPr="000C5ACA">
        <w:rPr>
          <w:i/>
          <w:iCs/>
          <w:szCs w:val="24"/>
        </w:rPr>
        <w:t xml:space="preserve">Puso at </w:t>
      </w:r>
      <w:proofErr w:type="spellStart"/>
      <w:r w:rsidRPr="000C5ACA">
        <w:rPr>
          <w:i/>
          <w:iCs/>
          <w:szCs w:val="24"/>
        </w:rPr>
        <w:t>Dangál</w:t>
      </w:r>
      <w:proofErr w:type="spellEnd"/>
      <w:r w:rsidRPr="000C5ACA">
        <w:rPr>
          <w:szCs w:val="24"/>
        </w:rPr>
        <w:t xml:space="preserve"> can influence the world — offering humanity a model of how moral conviction, when systematized and shared, can regenerate civilizations and unify nations under a common ethical destiny.</w:t>
      </w:r>
    </w:p>
    <w:p w14:paraId="5687CC65" w14:textId="0419B21F" w:rsidR="000C5ACA" w:rsidRPr="000C5ACA" w:rsidRDefault="00000000" w:rsidP="000C5ACA">
      <w:pPr>
        <w:rPr>
          <w:szCs w:val="24"/>
        </w:rPr>
      </w:pPr>
      <w:r>
        <w:rPr>
          <w:szCs w:val="24"/>
        </w:rPr>
        <w:pict w14:anchorId="32B926FE">
          <v:rect id="_x0000_i1644" style="width:0;height:1.5pt" o:hralign="center" o:hrstd="t" o:hr="t" fillcolor="#a0a0a0" stroked="f"/>
        </w:pict>
      </w:r>
    </w:p>
    <w:p w14:paraId="7DD3DDF5" w14:textId="77777777" w:rsidR="000C5ACA" w:rsidRPr="000C5ACA" w:rsidRDefault="000C5ACA" w:rsidP="000C5ACA">
      <w:pPr>
        <w:pStyle w:val="Heading8"/>
        <w:rPr>
          <w:bCs/>
        </w:rPr>
      </w:pPr>
      <w:r w:rsidRPr="000C5ACA">
        <w:rPr>
          <w:bCs/>
        </w:rPr>
        <w:t>1. Prototype for Global Moral Nation-Building</w:t>
      </w:r>
    </w:p>
    <w:p w14:paraId="19B0A9D9" w14:textId="77777777" w:rsidR="000C5ACA" w:rsidRPr="00F10CF1" w:rsidRDefault="000C5ACA" w:rsidP="000C5ACA">
      <w:pPr>
        <w:pStyle w:val="Heading9"/>
      </w:pPr>
      <w:r>
        <w:rPr>
          <w:bCs/>
        </w:rPr>
        <w:t>Introduction</w:t>
      </w:r>
    </w:p>
    <w:p w14:paraId="27276193" w14:textId="77777777" w:rsidR="005D7FE0" w:rsidRPr="005D7FE0" w:rsidRDefault="005D7FE0" w:rsidP="005D7FE0">
      <w:pPr>
        <w:jc w:val="both"/>
      </w:pPr>
      <w:r w:rsidRPr="005D7FE0">
        <w:t xml:space="preserve">The </w:t>
      </w:r>
      <w:r w:rsidRPr="005D7FE0">
        <w:rPr>
          <w:b/>
          <w:bCs/>
        </w:rPr>
        <w:t>Prototype for Global Moral Nation-Building</w:t>
      </w:r>
      <w:r w:rsidRPr="005D7FE0">
        <w:t xml:space="preserve"> represents the defining outcome of ABMPD’s global and diaspora integration — the transformation of a Filipino-born moral framework into a universal model of governance, leadership, and cultural renewal. It marks the stage where ABMPD’s systems, principles, and values are no longer confined to local governance or national reform but are elevated into a transnational paradigm capable of guiding other nations toward moral sustainability.</w:t>
      </w:r>
    </w:p>
    <w:p w14:paraId="2CD712C7" w14:textId="77777777" w:rsidR="005D7FE0" w:rsidRPr="005D7FE0" w:rsidRDefault="005D7FE0" w:rsidP="005D7FE0">
      <w:pPr>
        <w:jc w:val="both"/>
      </w:pPr>
      <w:r w:rsidRPr="005D7FE0">
        <w:t xml:space="preserve">Through the successful fusion of moral formation, civic participation, ethical governance, and global partnerships, the Philippines emerges as the </w:t>
      </w:r>
      <w:r w:rsidRPr="005D7FE0">
        <w:rPr>
          <w:b/>
          <w:bCs/>
        </w:rPr>
        <w:t>world’s first living prototype of moral nation-building</w:t>
      </w:r>
      <w:r w:rsidRPr="005D7FE0">
        <w:t xml:space="preserve"> — a nation that institutionalized conscience and transformed virtue into policy, community engagement, and social innovation.</w:t>
      </w:r>
    </w:p>
    <w:p w14:paraId="51F835FB" w14:textId="77777777" w:rsidR="005D7FE0" w:rsidRPr="005D7FE0" w:rsidRDefault="00000000" w:rsidP="005D7FE0">
      <w:pPr>
        <w:jc w:val="both"/>
      </w:pPr>
      <w:r>
        <w:pict w14:anchorId="352A8B59">
          <v:rect id="_x0000_i1645" style="width:0;height:1.5pt" o:hralign="center" o:hrstd="t" o:hr="t" fillcolor="#a0a0a0" stroked="f"/>
        </w:pict>
      </w:r>
    </w:p>
    <w:p w14:paraId="3A3BC848" w14:textId="77777777" w:rsidR="005D7FE0" w:rsidRPr="005D7FE0" w:rsidRDefault="005D7FE0" w:rsidP="005D7FE0">
      <w:pPr>
        <w:jc w:val="both"/>
        <w:rPr>
          <w:b/>
          <w:bCs/>
        </w:rPr>
      </w:pPr>
      <w:r w:rsidRPr="005D7FE0">
        <w:rPr>
          <w:b/>
          <w:bCs/>
        </w:rPr>
        <w:t>1.1. Definition and Context</w:t>
      </w:r>
    </w:p>
    <w:p w14:paraId="227F53CA" w14:textId="77777777" w:rsidR="005D7FE0" w:rsidRPr="005D7FE0" w:rsidRDefault="005D7FE0" w:rsidP="005D7FE0">
      <w:pPr>
        <w:jc w:val="both"/>
      </w:pPr>
      <w:r w:rsidRPr="005D7FE0">
        <w:lastRenderedPageBreak/>
        <w:t xml:space="preserve">This outcome defines ABMPD as the </w:t>
      </w:r>
      <w:r w:rsidRPr="005D7FE0">
        <w:rPr>
          <w:b/>
          <w:bCs/>
        </w:rPr>
        <w:t>world’s first integrated model for moral nation-building</w:t>
      </w:r>
      <w:r w:rsidRPr="005D7FE0">
        <w:t xml:space="preserve"> — a holistic ecosystem that unites </w:t>
      </w:r>
      <w:r w:rsidRPr="005D7FE0">
        <w:rPr>
          <w:b/>
          <w:bCs/>
        </w:rPr>
        <w:t>governance ethics, civic participation, and spiritual renewal</w:t>
      </w:r>
      <w:r w:rsidRPr="005D7FE0">
        <w:t xml:space="preserve"> within a single moral governance framework. Unlike traditional development models driven primarily by economic or political imperatives, ABMPD positions morality as the foundation of national strength and social progress.</w:t>
      </w:r>
    </w:p>
    <w:p w14:paraId="09BE39DD" w14:textId="77777777" w:rsidR="005D7FE0" w:rsidRPr="005D7FE0" w:rsidRDefault="005D7FE0" w:rsidP="005D7FE0">
      <w:pPr>
        <w:jc w:val="both"/>
      </w:pPr>
      <w:r w:rsidRPr="005D7FE0">
        <w:t xml:space="preserve">By integrating global and diaspora movements, the program expands its operational horizon from </w:t>
      </w:r>
      <w:r w:rsidRPr="005D7FE0">
        <w:rPr>
          <w:b/>
          <w:bCs/>
        </w:rPr>
        <w:t>local transformation to international replication</w:t>
      </w:r>
      <w:r w:rsidRPr="005D7FE0">
        <w:t xml:space="preserve">, allowing the Filipino moral experience to evolve into a </w:t>
      </w:r>
      <w:r w:rsidRPr="005D7FE0">
        <w:rPr>
          <w:b/>
          <w:bCs/>
        </w:rPr>
        <w:t>shared developmental paradigm</w:t>
      </w:r>
      <w:r w:rsidRPr="005D7FE0">
        <w:t xml:space="preserve">. Through the diaspora, Filipino communities around the world demonstrate that the moral values cultivated at home — </w:t>
      </w:r>
      <w:r w:rsidRPr="005D7FE0">
        <w:rPr>
          <w:i/>
          <w:iCs/>
        </w:rPr>
        <w:t xml:space="preserve">Puso at </w:t>
      </w:r>
      <w:proofErr w:type="spellStart"/>
      <w:r w:rsidRPr="005D7FE0">
        <w:rPr>
          <w:i/>
          <w:iCs/>
        </w:rPr>
        <w:t>Dangál</w:t>
      </w:r>
      <w:proofErr w:type="spellEnd"/>
      <w:r w:rsidRPr="005D7FE0">
        <w:t xml:space="preserve"> — can flourish across cultures and inspire moral renewal wherever Filipinos live and serve.</w:t>
      </w:r>
    </w:p>
    <w:p w14:paraId="61BE7FB7" w14:textId="77777777" w:rsidR="005D7FE0" w:rsidRPr="005D7FE0" w:rsidRDefault="005D7FE0" w:rsidP="005D7FE0">
      <w:pPr>
        <w:jc w:val="both"/>
      </w:pPr>
      <w:r w:rsidRPr="005D7FE0">
        <w:t xml:space="preserve">In this way, the Philippines transitions from being an isolated case of moral awakening into a </w:t>
      </w:r>
      <w:r w:rsidRPr="005D7FE0">
        <w:rPr>
          <w:b/>
          <w:bCs/>
        </w:rPr>
        <w:t>demonstration nation</w:t>
      </w:r>
      <w:r w:rsidRPr="005D7FE0">
        <w:t xml:space="preserve"> — a living example of how a society grounded in virtue can regenerate itself and influence the moral consciousness of the global community.</w:t>
      </w:r>
    </w:p>
    <w:p w14:paraId="643684AB" w14:textId="77777777" w:rsidR="005D7FE0" w:rsidRPr="005D7FE0" w:rsidRDefault="00000000" w:rsidP="005D7FE0">
      <w:pPr>
        <w:jc w:val="both"/>
      </w:pPr>
      <w:r>
        <w:pict w14:anchorId="3C30A787">
          <v:rect id="_x0000_i1646" style="width:0;height:1.5pt" o:hralign="center" o:hrstd="t" o:hr="t" fillcolor="#a0a0a0" stroked="f"/>
        </w:pict>
      </w:r>
    </w:p>
    <w:p w14:paraId="1A8C7142" w14:textId="77777777" w:rsidR="005D7FE0" w:rsidRPr="005D7FE0" w:rsidRDefault="005D7FE0" w:rsidP="005D7FE0">
      <w:pPr>
        <w:jc w:val="both"/>
        <w:rPr>
          <w:b/>
          <w:bCs/>
        </w:rPr>
      </w:pPr>
      <w:r w:rsidRPr="005D7FE0">
        <w:rPr>
          <w:b/>
          <w:bCs/>
        </w:rPr>
        <w:t>1.2. Replicability and Global Influence</w:t>
      </w:r>
    </w:p>
    <w:p w14:paraId="18E1C25A" w14:textId="77777777" w:rsidR="005D7FE0" w:rsidRPr="005D7FE0" w:rsidRDefault="005D7FE0" w:rsidP="005D7FE0">
      <w:pPr>
        <w:jc w:val="both"/>
      </w:pPr>
      <w:r w:rsidRPr="005D7FE0">
        <w:t xml:space="preserve">The ABMPD moral governance model now stands as a </w:t>
      </w:r>
      <w:r w:rsidRPr="005D7FE0">
        <w:rPr>
          <w:b/>
          <w:bCs/>
        </w:rPr>
        <w:t>replicable template for nations and institutions seeking systemic moral reform</w:t>
      </w:r>
      <w:r w:rsidRPr="005D7FE0">
        <w:t>. Its framework — composed of four moral cycles (Formation, Action, Validation, and Leadership) — provides a clear sequence for sustainable moral regeneration applicable across political, cultural, and religious boundaries.</w:t>
      </w:r>
    </w:p>
    <w:p w14:paraId="27E9B437" w14:textId="77777777" w:rsidR="005D7FE0" w:rsidRPr="005D7FE0" w:rsidRDefault="005D7FE0" w:rsidP="005D7FE0">
      <w:pPr>
        <w:jc w:val="both"/>
      </w:pPr>
      <w:r w:rsidRPr="005D7FE0">
        <w:t>The program’s operational components make it adaptable and scalable:</w:t>
      </w:r>
    </w:p>
    <w:p w14:paraId="4BB35A53" w14:textId="77777777" w:rsidR="005D7FE0" w:rsidRPr="005D7FE0" w:rsidRDefault="005D7FE0" w:rsidP="008D251F">
      <w:pPr>
        <w:numPr>
          <w:ilvl w:val="0"/>
          <w:numId w:val="458"/>
        </w:numPr>
        <w:jc w:val="both"/>
      </w:pPr>
      <w:r w:rsidRPr="005D7FE0">
        <w:rPr>
          <w:b/>
          <w:bCs/>
        </w:rPr>
        <w:t>Formation Cycles</w:t>
      </w:r>
      <w:r w:rsidRPr="005D7FE0">
        <w:t xml:space="preserve"> cultivate moral awareness and civic discipline through structured educational and leadership modules.</w:t>
      </w:r>
    </w:p>
    <w:p w14:paraId="3A9D12C5" w14:textId="77777777" w:rsidR="005D7FE0" w:rsidRPr="005D7FE0" w:rsidRDefault="005D7FE0" w:rsidP="008D251F">
      <w:pPr>
        <w:numPr>
          <w:ilvl w:val="0"/>
          <w:numId w:val="458"/>
        </w:numPr>
        <w:jc w:val="both"/>
      </w:pPr>
      <w:r w:rsidRPr="005D7FE0">
        <w:rPr>
          <w:b/>
          <w:bCs/>
        </w:rPr>
        <w:t>Data Integration Systems</w:t>
      </w:r>
      <w:r w:rsidRPr="005D7FE0">
        <w:t xml:space="preserve"> — such as the Monitoring, Evaluation, and Learning (MEL) system and the </w:t>
      </w:r>
      <w:proofErr w:type="spellStart"/>
      <w:r w:rsidRPr="005D7FE0">
        <w:t>GlobalLink</w:t>
      </w:r>
      <w:proofErr w:type="spellEnd"/>
      <w:r w:rsidRPr="005D7FE0">
        <w:t xml:space="preserve"> Dashboard — translate moral conduct into measurable governance and performance indicators.</w:t>
      </w:r>
    </w:p>
    <w:p w14:paraId="36E5E9A2" w14:textId="77777777" w:rsidR="005D7FE0" w:rsidRPr="005D7FE0" w:rsidRDefault="005D7FE0" w:rsidP="008D251F">
      <w:pPr>
        <w:numPr>
          <w:ilvl w:val="0"/>
          <w:numId w:val="458"/>
        </w:numPr>
        <w:jc w:val="both"/>
      </w:pPr>
      <w:r w:rsidRPr="005D7FE0">
        <w:rPr>
          <w:b/>
          <w:bCs/>
        </w:rPr>
        <w:t>Moral Leadership Pathways</w:t>
      </w:r>
      <w:r w:rsidRPr="005D7FE0">
        <w:t xml:space="preserve"> ensure that ethical behavior becomes the primary qualification for public service and community leadership.</w:t>
      </w:r>
    </w:p>
    <w:p w14:paraId="2D40AC11" w14:textId="77777777" w:rsidR="005D7FE0" w:rsidRPr="005D7FE0" w:rsidRDefault="005D7FE0" w:rsidP="008D251F">
      <w:pPr>
        <w:numPr>
          <w:ilvl w:val="0"/>
          <w:numId w:val="458"/>
        </w:numPr>
        <w:jc w:val="both"/>
      </w:pPr>
      <w:r w:rsidRPr="005D7FE0">
        <w:rPr>
          <w:b/>
          <w:bCs/>
        </w:rPr>
        <w:t>Livelihood Ethics Frameworks</w:t>
      </w:r>
      <w:r w:rsidRPr="005D7FE0">
        <w:t xml:space="preserve"> connect morality with productivity, ensuring that integrity fuels economic empowerment and social stability.</w:t>
      </w:r>
    </w:p>
    <w:p w14:paraId="2515D534" w14:textId="77777777" w:rsidR="005D7FE0" w:rsidRPr="005D7FE0" w:rsidRDefault="005D7FE0" w:rsidP="005D7FE0">
      <w:pPr>
        <w:jc w:val="both"/>
      </w:pPr>
      <w:r w:rsidRPr="005D7FE0">
        <w:t xml:space="preserve">Through </w:t>
      </w:r>
      <w:r w:rsidRPr="005D7FE0">
        <w:rPr>
          <w:b/>
          <w:bCs/>
        </w:rPr>
        <w:t>international summits, academic collaborations, and moral diplomacy initiatives</w:t>
      </w:r>
      <w:r w:rsidRPr="005D7FE0">
        <w:t xml:space="preserve">, ABMPD offers both </w:t>
      </w:r>
      <w:r w:rsidRPr="005D7FE0">
        <w:rPr>
          <w:b/>
          <w:bCs/>
        </w:rPr>
        <w:t>technical and ethical guidance</w:t>
      </w:r>
      <w:r w:rsidRPr="005D7FE0">
        <w:t xml:space="preserve"> to governments, civil society organizations, and interfaith networks seeking to embed moral formation within </w:t>
      </w:r>
      <w:r w:rsidRPr="005D7FE0">
        <w:lastRenderedPageBreak/>
        <w:t xml:space="preserve">governance systems. This replicability transforms ABMPD into a </w:t>
      </w:r>
      <w:r w:rsidRPr="005D7FE0">
        <w:rPr>
          <w:b/>
          <w:bCs/>
        </w:rPr>
        <w:t>universal instrument of regeneration</w:t>
      </w:r>
      <w:r w:rsidRPr="005D7FE0">
        <w:t xml:space="preserve"> — a framework that can be localized without losing its moral essence.</w:t>
      </w:r>
    </w:p>
    <w:p w14:paraId="51A0FB3D" w14:textId="77777777" w:rsidR="005D7FE0" w:rsidRPr="005D7FE0" w:rsidRDefault="00000000" w:rsidP="005D7FE0">
      <w:pPr>
        <w:jc w:val="both"/>
      </w:pPr>
      <w:r>
        <w:pict w14:anchorId="3197C9D9">
          <v:rect id="_x0000_i1647" style="width:0;height:1.5pt" o:hralign="center" o:hrstd="t" o:hr="t" fillcolor="#a0a0a0" stroked="f"/>
        </w:pict>
      </w:r>
    </w:p>
    <w:p w14:paraId="27D33AB6" w14:textId="77777777" w:rsidR="005D7FE0" w:rsidRPr="005D7FE0" w:rsidRDefault="005D7FE0" w:rsidP="005D7FE0">
      <w:pPr>
        <w:jc w:val="both"/>
        <w:rPr>
          <w:b/>
          <w:bCs/>
        </w:rPr>
      </w:pPr>
      <w:r w:rsidRPr="005D7FE0">
        <w:rPr>
          <w:b/>
          <w:bCs/>
        </w:rPr>
        <w:t>1.3. Outcome and Implications</w:t>
      </w:r>
    </w:p>
    <w:p w14:paraId="6D803301" w14:textId="77777777" w:rsidR="005D7FE0" w:rsidRPr="005D7FE0" w:rsidRDefault="005D7FE0" w:rsidP="005D7FE0">
      <w:pPr>
        <w:jc w:val="both"/>
      </w:pPr>
      <w:r w:rsidRPr="005D7FE0">
        <w:t xml:space="preserve">The emergence of ABMPD as a </w:t>
      </w:r>
      <w:r w:rsidRPr="005D7FE0">
        <w:rPr>
          <w:b/>
          <w:bCs/>
        </w:rPr>
        <w:t>prototype for global moral nation-building</w:t>
      </w:r>
      <w:r w:rsidRPr="005D7FE0">
        <w:t xml:space="preserve"> redefines the Philippines’ role in the world. Once regarded as a recipient of global development assistance, the nation now stands as a </w:t>
      </w:r>
      <w:r w:rsidRPr="005D7FE0">
        <w:rPr>
          <w:b/>
          <w:bCs/>
        </w:rPr>
        <w:t>source of moral inspiration, ethical leadership, and values-based innovation</w:t>
      </w:r>
      <w:r w:rsidRPr="005D7FE0">
        <w:t xml:space="preserve">. Through ABMPD, the Philippines offers not material wealth or technological dominance, but the more enduring gift of </w:t>
      </w:r>
      <w:r w:rsidRPr="005D7FE0">
        <w:rPr>
          <w:b/>
          <w:bCs/>
        </w:rPr>
        <w:t>moral architecture</w:t>
      </w:r>
      <w:r w:rsidRPr="005D7FE0">
        <w:t xml:space="preserve"> — a governance model built on the integrity of its people.</w:t>
      </w:r>
    </w:p>
    <w:p w14:paraId="6A3193DD" w14:textId="77777777" w:rsidR="005D7FE0" w:rsidRPr="005D7FE0" w:rsidRDefault="005D7FE0" w:rsidP="005D7FE0">
      <w:pPr>
        <w:jc w:val="both"/>
      </w:pPr>
      <w:r w:rsidRPr="005D7FE0">
        <w:t xml:space="preserve">This transformation carries profound implications: it positions moral governance as a new paradigm of global development, one that prioritizes virtue over velocity, character over capital, and service over status. The ABMPD experience proves that </w:t>
      </w:r>
      <w:r w:rsidRPr="005D7FE0">
        <w:rPr>
          <w:b/>
          <w:bCs/>
        </w:rPr>
        <w:t>nation-building grounded in conscience</w:t>
      </w:r>
      <w:r w:rsidRPr="005D7FE0">
        <w:t xml:space="preserve"> can produce not only social stability but also international credibility and trust.</w:t>
      </w:r>
    </w:p>
    <w:p w14:paraId="0B0271B6" w14:textId="77777777" w:rsidR="005D7FE0" w:rsidRDefault="005D7FE0" w:rsidP="005D7FE0">
      <w:pPr>
        <w:jc w:val="both"/>
      </w:pPr>
      <w:r w:rsidRPr="005D7FE0">
        <w:t xml:space="preserve">Ultimately, the Philippines’ moral governance journey evolves into a </w:t>
      </w:r>
      <w:r w:rsidRPr="005D7FE0">
        <w:rPr>
          <w:b/>
          <w:bCs/>
        </w:rPr>
        <w:t>living blueprint for peace, justice, and shared prosperity</w:t>
      </w:r>
      <w:r w:rsidRPr="005D7FE0">
        <w:t>, demonstrating to the world that when morality becomes the structure of governance, nations can achieve not only progress but also purpose.</w:t>
      </w:r>
    </w:p>
    <w:p w14:paraId="136FF2B6" w14:textId="5F983F98" w:rsidR="005D7FE0" w:rsidRPr="005D7FE0" w:rsidRDefault="00000000" w:rsidP="005D7FE0">
      <w:r>
        <w:rPr>
          <w:szCs w:val="24"/>
        </w:rPr>
        <w:pict w14:anchorId="48BEED09">
          <v:rect id="_x0000_i1648" style="width:0;height:1.5pt" o:hralign="center" o:hrstd="t" o:hr="t" fillcolor="#a0a0a0" stroked="f"/>
        </w:pict>
      </w:r>
    </w:p>
    <w:p w14:paraId="5410E5C0" w14:textId="5BACB000" w:rsidR="00AB1009" w:rsidRPr="000C5ACA" w:rsidRDefault="00AB1009" w:rsidP="00AB1009">
      <w:pPr>
        <w:pStyle w:val="Heading8"/>
        <w:rPr>
          <w:bCs/>
        </w:rPr>
      </w:pPr>
      <w:r w:rsidRPr="00AB1009">
        <w:rPr>
          <w:bCs/>
        </w:rPr>
        <w:t>2. Cross-Cultural Model for Regeneration</w:t>
      </w:r>
    </w:p>
    <w:p w14:paraId="274AD696" w14:textId="77777777" w:rsidR="00AB1009" w:rsidRPr="00F10CF1" w:rsidRDefault="00AB1009" w:rsidP="00AB1009">
      <w:pPr>
        <w:pStyle w:val="Heading9"/>
      </w:pPr>
      <w:r>
        <w:rPr>
          <w:bCs/>
        </w:rPr>
        <w:t>Introduction</w:t>
      </w:r>
    </w:p>
    <w:p w14:paraId="57CEFA91" w14:textId="77777777" w:rsidR="00AB1009" w:rsidRPr="00AB1009" w:rsidRDefault="00AB1009" w:rsidP="00AB1009">
      <w:pPr>
        <w:jc w:val="both"/>
      </w:pPr>
      <w:r w:rsidRPr="00AB1009">
        <w:t xml:space="preserve">The </w:t>
      </w:r>
      <w:r w:rsidRPr="00AB1009">
        <w:rPr>
          <w:b/>
          <w:bCs/>
        </w:rPr>
        <w:t>Cross-Cultural Model for Regeneration</w:t>
      </w:r>
      <w:r w:rsidRPr="00AB1009">
        <w:t xml:space="preserve"> represents ABMPD’s evolution from a nationally grounded moral reform initiative into a universal framework of ethical renewal adaptable to all societies. It affirms that morality is not the property of one culture but the shared heritage of humanity — a universal language of conscience capable of uniting diverse peoples around the principles of justice, compassion, and human dignity.</w:t>
      </w:r>
    </w:p>
    <w:p w14:paraId="3A6F5F53" w14:textId="77777777" w:rsidR="00AB1009" w:rsidRPr="00AB1009" w:rsidRDefault="00AB1009" w:rsidP="00AB1009">
      <w:pPr>
        <w:jc w:val="both"/>
      </w:pPr>
      <w:r w:rsidRPr="00AB1009">
        <w:t>Through the global and diaspora expansion of ABMPD, the Philippines offers the world a working model of how moral transformation can transcend borders — not by imposing cultural identity, but by radiating values that resonate with the human spirit everywhere. In doing so, the ABMPD becomes a bridge between nations, traditions, and faiths — a living testimony that moral regeneration is both a Filipino gift and a global responsibility.</w:t>
      </w:r>
    </w:p>
    <w:p w14:paraId="5DA8B40A" w14:textId="77777777" w:rsidR="00AB1009" w:rsidRPr="00AB1009" w:rsidRDefault="00000000" w:rsidP="00AB1009">
      <w:pPr>
        <w:jc w:val="both"/>
      </w:pPr>
      <w:r>
        <w:pict w14:anchorId="6D8A39DF">
          <v:rect id="_x0000_i1649" style="width:0;height:1.5pt" o:hralign="center" o:hrstd="t" o:hr="t" fillcolor="#a0a0a0" stroked="f"/>
        </w:pict>
      </w:r>
    </w:p>
    <w:p w14:paraId="2C0FC903" w14:textId="77777777" w:rsidR="00AB1009" w:rsidRPr="00AB1009" w:rsidRDefault="00AB1009" w:rsidP="00AB1009">
      <w:pPr>
        <w:jc w:val="both"/>
        <w:rPr>
          <w:b/>
          <w:bCs/>
        </w:rPr>
      </w:pPr>
      <w:r w:rsidRPr="00AB1009">
        <w:rPr>
          <w:b/>
          <w:bCs/>
        </w:rPr>
        <w:t>2.1. Universality of Moral Principles</w:t>
      </w:r>
    </w:p>
    <w:p w14:paraId="749F48B6" w14:textId="77777777" w:rsidR="00AB1009" w:rsidRPr="00AB1009" w:rsidRDefault="00AB1009" w:rsidP="00AB1009">
      <w:pPr>
        <w:jc w:val="both"/>
      </w:pPr>
      <w:r w:rsidRPr="00AB1009">
        <w:lastRenderedPageBreak/>
        <w:t xml:space="preserve">At its core, ABMPD’s moral regeneration framework operates on the conviction that </w:t>
      </w:r>
      <w:r w:rsidRPr="00AB1009">
        <w:rPr>
          <w:b/>
          <w:bCs/>
        </w:rPr>
        <w:t>moral truth is universal</w:t>
      </w:r>
      <w:r w:rsidRPr="00AB1009">
        <w:t xml:space="preserve"> — that despite cultural diversity, all human beings share a moral compass grounded in dignity, respect, and accountability. The framework’s philosophical heart, </w:t>
      </w:r>
      <w:r w:rsidRPr="00AB1009">
        <w:rPr>
          <w:b/>
          <w:bCs/>
        </w:rPr>
        <w:t xml:space="preserve">Puso at </w:t>
      </w:r>
      <w:proofErr w:type="spellStart"/>
      <w:r w:rsidRPr="00AB1009">
        <w:rPr>
          <w:b/>
          <w:bCs/>
        </w:rPr>
        <w:t>Dangál</w:t>
      </w:r>
      <w:proofErr w:type="spellEnd"/>
      <w:r w:rsidRPr="00AB1009">
        <w:t xml:space="preserve"> (Heart and Honor), translates into global moral language as </w:t>
      </w:r>
      <w:r w:rsidRPr="00AB1009">
        <w:rPr>
          <w:b/>
          <w:bCs/>
        </w:rPr>
        <w:t>compassion and integrity</w:t>
      </w:r>
      <w:r w:rsidRPr="00AB1009">
        <w:t>, virtues that every civilization recognizes and esteems.</w:t>
      </w:r>
    </w:p>
    <w:p w14:paraId="1DB5590B" w14:textId="77777777" w:rsidR="00AB1009" w:rsidRPr="00AB1009" w:rsidRDefault="00AB1009" w:rsidP="00AB1009">
      <w:pPr>
        <w:jc w:val="both"/>
      </w:pPr>
      <w:r w:rsidRPr="00AB1009">
        <w:t xml:space="preserve">ABMPD’s principles therefore transcend </w:t>
      </w:r>
      <w:r w:rsidRPr="00AB1009">
        <w:rPr>
          <w:b/>
          <w:bCs/>
        </w:rPr>
        <w:t>religious, ethnic, and national divisions</w:t>
      </w:r>
      <w:r w:rsidRPr="00AB1009">
        <w:t>, establishing a moral foundation that resonates equally with civic institutions, interfaith communities, and secular organizations. Compassion becomes the spirit of governance; integrity becomes the standard of leadership; and shared humanity becomes the measure of progress.</w:t>
      </w:r>
    </w:p>
    <w:p w14:paraId="5125B643" w14:textId="77777777" w:rsidR="00AB1009" w:rsidRPr="00AB1009" w:rsidRDefault="00AB1009" w:rsidP="00AB1009">
      <w:pPr>
        <w:jc w:val="both"/>
      </w:pPr>
      <w:r w:rsidRPr="00AB1009">
        <w:t xml:space="preserve">In essence, ABMPD’s universal moral vision reframes development as a </w:t>
      </w:r>
      <w:r w:rsidRPr="00AB1009">
        <w:rPr>
          <w:b/>
          <w:bCs/>
        </w:rPr>
        <w:t>spiritual and ethical process</w:t>
      </w:r>
      <w:r w:rsidRPr="00AB1009">
        <w:t>, reminding nations that the health of a civilization depends not merely on its economy or technology, but on the moral quality of its people and institutions.</w:t>
      </w:r>
    </w:p>
    <w:p w14:paraId="2ECE1C2E" w14:textId="77777777" w:rsidR="00AB1009" w:rsidRPr="00AB1009" w:rsidRDefault="00000000" w:rsidP="00AB1009">
      <w:pPr>
        <w:jc w:val="both"/>
      </w:pPr>
      <w:r>
        <w:pict w14:anchorId="6ADB2083">
          <v:rect id="_x0000_i1650" style="width:0;height:1.5pt" o:hralign="center" o:hrstd="t" o:hr="t" fillcolor="#a0a0a0" stroked="f"/>
        </w:pict>
      </w:r>
    </w:p>
    <w:p w14:paraId="341BE382" w14:textId="77777777" w:rsidR="00AB1009" w:rsidRPr="00AB1009" w:rsidRDefault="00AB1009" w:rsidP="00AB1009">
      <w:pPr>
        <w:jc w:val="both"/>
        <w:rPr>
          <w:b/>
          <w:bCs/>
        </w:rPr>
      </w:pPr>
      <w:r w:rsidRPr="00AB1009">
        <w:rPr>
          <w:b/>
          <w:bCs/>
        </w:rPr>
        <w:t>2.2. Global Integration and Cultural Adaptation</w:t>
      </w:r>
    </w:p>
    <w:p w14:paraId="2CF3C10D" w14:textId="77777777" w:rsidR="00AB1009" w:rsidRPr="00AB1009" w:rsidRDefault="00AB1009" w:rsidP="00AB1009">
      <w:pPr>
        <w:jc w:val="both"/>
      </w:pPr>
      <w:r w:rsidRPr="00AB1009">
        <w:t xml:space="preserve">Through </w:t>
      </w:r>
      <w:r w:rsidRPr="00AB1009">
        <w:rPr>
          <w:b/>
          <w:bCs/>
        </w:rPr>
        <w:t>global and diaspora integration</w:t>
      </w:r>
      <w:r w:rsidRPr="00AB1009">
        <w:t xml:space="preserve">, ABMPD demonstrates how a local moral system can evolve into an </w:t>
      </w:r>
      <w:r w:rsidRPr="00AB1009">
        <w:rPr>
          <w:b/>
          <w:bCs/>
        </w:rPr>
        <w:t>intercultural framework of renewal</w:t>
      </w:r>
      <w:r w:rsidRPr="00AB1009">
        <w:t>. The Filipino moral experience — born from centuries of resilience, faith, and communal solidarity — becomes a reference point for other nations seeking to restore moral order and civic trust.</w:t>
      </w:r>
    </w:p>
    <w:p w14:paraId="1E41ECDC" w14:textId="77777777" w:rsidR="00AB1009" w:rsidRPr="00AB1009" w:rsidRDefault="00AB1009" w:rsidP="00AB1009">
      <w:pPr>
        <w:jc w:val="both"/>
      </w:pPr>
      <w:r w:rsidRPr="00AB1009">
        <w:t xml:space="preserve">This cross-cultural adaptability is achieved through </w:t>
      </w:r>
      <w:r w:rsidRPr="00AB1009">
        <w:rPr>
          <w:b/>
          <w:bCs/>
        </w:rPr>
        <w:t>contextualization</w:t>
      </w:r>
      <w:r w:rsidRPr="00AB1009">
        <w:t xml:space="preserve">, not imitation. Each ABMPD international chapter and diaspora-based program adapts the framework to fit the ethical realities of its host culture while retaining the moral DNA of </w:t>
      </w:r>
      <w:r w:rsidRPr="00AB1009">
        <w:rPr>
          <w:i/>
          <w:iCs/>
        </w:rPr>
        <w:t xml:space="preserve">Puso at </w:t>
      </w:r>
      <w:proofErr w:type="spellStart"/>
      <w:r w:rsidRPr="00AB1009">
        <w:rPr>
          <w:i/>
          <w:iCs/>
        </w:rPr>
        <w:t>Dangál</w:t>
      </w:r>
      <w:proofErr w:type="spellEnd"/>
      <w:r w:rsidRPr="00AB1009">
        <w:t>. Examples include:</w:t>
      </w:r>
    </w:p>
    <w:p w14:paraId="6228854B" w14:textId="77777777" w:rsidR="00AB1009" w:rsidRPr="00AB1009" w:rsidRDefault="00AB1009" w:rsidP="008D251F">
      <w:pPr>
        <w:numPr>
          <w:ilvl w:val="0"/>
          <w:numId w:val="459"/>
        </w:numPr>
        <w:jc w:val="both"/>
      </w:pPr>
      <w:r w:rsidRPr="00AB1009">
        <w:rPr>
          <w:b/>
          <w:bCs/>
        </w:rPr>
        <w:t>Diaspora moral formation programs</w:t>
      </w:r>
      <w:r w:rsidRPr="00AB1009">
        <w:t xml:space="preserve"> that strengthen the ethical resilience of migrant communities navigating cross-cultural workplaces.</w:t>
      </w:r>
    </w:p>
    <w:p w14:paraId="478E7220" w14:textId="77777777" w:rsidR="00AB1009" w:rsidRPr="00AB1009" w:rsidRDefault="00AB1009" w:rsidP="008D251F">
      <w:pPr>
        <w:numPr>
          <w:ilvl w:val="0"/>
          <w:numId w:val="459"/>
        </w:numPr>
        <w:jc w:val="both"/>
      </w:pPr>
      <w:r w:rsidRPr="00AB1009">
        <w:rPr>
          <w:b/>
          <w:bCs/>
        </w:rPr>
        <w:t>University-based leadership training</w:t>
      </w:r>
      <w:r w:rsidRPr="00AB1009">
        <w:t xml:space="preserve"> in partner institutions that integrate Filipino moral governance principles into global civic education curricula.</w:t>
      </w:r>
    </w:p>
    <w:p w14:paraId="3EBD1456" w14:textId="77777777" w:rsidR="00AB1009" w:rsidRPr="00AB1009" w:rsidRDefault="00AB1009" w:rsidP="008D251F">
      <w:pPr>
        <w:numPr>
          <w:ilvl w:val="0"/>
          <w:numId w:val="459"/>
        </w:numPr>
        <w:jc w:val="both"/>
      </w:pPr>
      <w:r w:rsidRPr="00AB1009">
        <w:rPr>
          <w:b/>
          <w:bCs/>
        </w:rPr>
        <w:t>Interfaith and intercultural dialogues</w:t>
      </w:r>
      <w:r w:rsidRPr="00AB1009">
        <w:t xml:space="preserve"> that apply ABMPD’s shared virtues — compassion, honesty, and service — as bridges for peace and understanding among diverse faith traditions.</w:t>
      </w:r>
    </w:p>
    <w:p w14:paraId="76C1F17E" w14:textId="77777777" w:rsidR="00AB1009" w:rsidRPr="00AB1009" w:rsidRDefault="00AB1009" w:rsidP="00AB1009">
      <w:pPr>
        <w:jc w:val="both"/>
      </w:pPr>
      <w:r w:rsidRPr="00AB1009">
        <w:t xml:space="preserve">Through these applications, ABMPD serves as both a </w:t>
      </w:r>
      <w:r w:rsidRPr="00AB1009">
        <w:rPr>
          <w:b/>
          <w:bCs/>
        </w:rPr>
        <w:t>moral catalyst and a cultural harmonizer</w:t>
      </w:r>
      <w:r w:rsidRPr="00AB1009">
        <w:t>, proving that virtue can be localized without being lost, and that moral governance can be globalized without erasing identity.</w:t>
      </w:r>
    </w:p>
    <w:p w14:paraId="095A6F34" w14:textId="77777777" w:rsidR="00AB1009" w:rsidRPr="00AB1009" w:rsidRDefault="00000000" w:rsidP="00AB1009">
      <w:pPr>
        <w:jc w:val="both"/>
      </w:pPr>
      <w:r>
        <w:pict w14:anchorId="737B2F35">
          <v:rect id="_x0000_i1651" style="width:0;height:1.5pt" o:hralign="center" o:hrstd="t" o:hr="t" fillcolor="#a0a0a0" stroked="f"/>
        </w:pict>
      </w:r>
    </w:p>
    <w:p w14:paraId="6D68DE40" w14:textId="77777777" w:rsidR="00AB1009" w:rsidRPr="00AB1009" w:rsidRDefault="00AB1009" w:rsidP="00AB1009">
      <w:pPr>
        <w:jc w:val="both"/>
        <w:rPr>
          <w:b/>
          <w:bCs/>
        </w:rPr>
      </w:pPr>
      <w:r w:rsidRPr="00AB1009">
        <w:rPr>
          <w:b/>
          <w:bCs/>
        </w:rPr>
        <w:lastRenderedPageBreak/>
        <w:t>2.3. Outcome and Global Shift</w:t>
      </w:r>
    </w:p>
    <w:p w14:paraId="6B233E93" w14:textId="77777777" w:rsidR="00AB1009" w:rsidRPr="00AB1009" w:rsidRDefault="00AB1009" w:rsidP="00AB1009">
      <w:pPr>
        <w:jc w:val="both"/>
      </w:pPr>
      <w:r w:rsidRPr="00AB1009">
        <w:t xml:space="preserve">The emergence of ABMPD as a </w:t>
      </w:r>
      <w:r w:rsidRPr="00AB1009">
        <w:rPr>
          <w:b/>
          <w:bCs/>
        </w:rPr>
        <w:t>cross-cultural model for regeneration</w:t>
      </w:r>
      <w:r w:rsidRPr="00AB1009">
        <w:t xml:space="preserve"> signifies a profound global shift: the Philippines transitions from being primarily a recipient of international aid and policy models to becoming a </w:t>
      </w:r>
      <w:r w:rsidRPr="00AB1009">
        <w:rPr>
          <w:b/>
          <w:bCs/>
        </w:rPr>
        <w:t>source of moral leadership and civic innovation</w:t>
      </w:r>
      <w:r w:rsidRPr="00AB1009">
        <w:t>. The nation’s moral journey now informs global development discourse, offering a humane alternative to purely technocratic or economic frameworks.</w:t>
      </w:r>
    </w:p>
    <w:p w14:paraId="42247B06" w14:textId="77777777" w:rsidR="00AB1009" w:rsidRPr="00AB1009" w:rsidRDefault="00AB1009" w:rsidP="00AB1009">
      <w:pPr>
        <w:jc w:val="both"/>
      </w:pPr>
      <w:r w:rsidRPr="00AB1009">
        <w:t xml:space="preserve">This shift redefines development itself. ABMPD demonstrates that </w:t>
      </w:r>
      <w:r w:rsidRPr="00AB1009">
        <w:rPr>
          <w:b/>
          <w:bCs/>
        </w:rPr>
        <w:t>ethical formation, community empathy, and human integrity</w:t>
      </w:r>
      <w:r w:rsidRPr="00AB1009">
        <w:t xml:space="preserve"> are not supplementary to progress but are its very foundation. A society that nurtures moral citizens will inevitably create honest institutions, resilient economies, and peaceful communities.</w:t>
      </w:r>
    </w:p>
    <w:p w14:paraId="0C906522" w14:textId="77777777" w:rsidR="00AB1009" w:rsidRDefault="00AB1009" w:rsidP="00AB1009">
      <w:pPr>
        <w:jc w:val="both"/>
      </w:pPr>
      <w:r w:rsidRPr="00AB1009">
        <w:t xml:space="preserve">Ultimately, ABMPD’s cross-cultural framework challenges the world to see morality not as an abstract ideal but as a </w:t>
      </w:r>
      <w:r w:rsidRPr="00AB1009">
        <w:rPr>
          <w:b/>
          <w:bCs/>
        </w:rPr>
        <w:t>practical technology for human advancement</w:t>
      </w:r>
      <w:r w:rsidRPr="00AB1009">
        <w:t xml:space="preserve"> — one capable of healing divisions, restoring trust, and guiding the renewal of nations. The Philippines, through ABMPD, thus becomes a </w:t>
      </w:r>
      <w:r w:rsidRPr="00AB1009">
        <w:rPr>
          <w:b/>
          <w:bCs/>
        </w:rPr>
        <w:t>moral lighthouse in the global landscape</w:t>
      </w:r>
      <w:r w:rsidRPr="00AB1009">
        <w:t>, illuminating the path toward a civilization regenerated by conscience and sustained by shared virtue.</w:t>
      </w:r>
    </w:p>
    <w:p w14:paraId="4B48A89F" w14:textId="03DC283B" w:rsidR="00AB1009" w:rsidRPr="00AB1009" w:rsidRDefault="00000000" w:rsidP="00AB1009">
      <w:r>
        <w:rPr>
          <w:szCs w:val="24"/>
        </w:rPr>
        <w:pict w14:anchorId="3D79C736">
          <v:rect id="_x0000_i1652" style="width:0;height:1.5pt" o:hralign="center" o:hrstd="t" o:hr="t" fillcolor="#a0a0a0" stroked="f"/>
        </w:pict>
      </w:r>
    </w:p>
    <w:p w14:paraId="525A55F8" w14:textId="7D7457F9" w:rsidR="00AB1009" w:rsidRPr="000C5ACA" w:rsidRDefault="00AB1009" w:rsidP="00AB1009">
      <w:pPr>
        <w:pStyle w:val="Heading8"/>
        <w:rPr>
          <w:bCs/>
        </w:rPr>
      </w:pPr>
      <w:r w:rsidRPr="00AB1009">
        <w:rPr>
          <w:bCs/>
        </w:rPr>
        <w:t>3. Legacy of a Global Moral Civilization</w:t>
      </w:r>
    </w:p>
    <w:p w14:paraId="6EA0DCC3" w14:textId="77777777" w:rsidR="00AB1009" w:rsidRPr="00F10CF1" w:rsidRDefault="00AB1009" w:rsidP="00AB1009">
      <w:pPr>
        <w:pStyle w:val="Heading9"/>
      </w:pPr>
      <w:r>
        <w:rPr>
          <w:bCs/>
        </w:rPr>
        <w:t>Introduction</w:t>
      </w:r>
    </w:p>
    <w:p w14:paraId="76DD6CB5" w14:textId="77777777" w:rsidR="00AB1009" w:rsidRPr="00AB1009" w:rsidRDefault="00AB1009" w:rsidP="00AB1009">
      <w:pPr>
        <w:jc w:val="both"/>
      </w:pPr>
      <w:r w:rsidRPr="00AB1009">
        <w:t xml:space="preserve">The </w:t>
      </w:r>
      <w:r w:rsidRPr="00AB1009">
        <w:rPr>
          <w:b/>
          <w:bCs/>
        </w:rPr>
        <w:t>Legacy of a Global Moral Civilization</w:t>
      </w:r>
      <w:r w:rsidRPr="00AB1009">
        <w:t xml:space="preserve"> represents the culmination of ABMPD’s vision — the moment when moral transformation transcends nationhood and becomes a collective human movement. It envisions a world where moral governance, civic empathy, and shared integrity unite peoples beyond borders, proving that the regeneration of one nation’s conscience can awaken the conscience of the world.</w:t>
      </w:r>
    </w:p>
    <w:p w14:paraId="27A05F1B" w14:textId="77777777" w:rsidR="00AB1009" w:rsidRPr="00AB1009" w:rsidRDefault="00AB1009" w:rsidP="00AB1009">
      <w:pPr>
        <w:jc w:val="both"/>
      </w:pPr>
      <w:r w:rsidRPr="00AB1009">
        <w:t>Through sustained diaspora participation, global partnerships, and the alignment of moral data systems, ABMPD evolves from a national framework into a moral civilization-building paradigm. It offers a model of how conscience can scale — from person to people, from people to planet — establishing morality not merely as a value system but as a global architecture for peace, trust, and development.</w:t>
      </w:r>
    </w:p>
    <w:p w14:paraId="4E6D5252" w14:textId="77777777" w:rsidR="00AB1009" w:rsidRPr="00AB1009" w:rsidRDefault="00000000" w:rsidP="00AB1009">
      <w:pPr>
        <w:jc w:val="both"/>
      </w:pPr>
      <w:r>
        <w:pict w14:anchorId="3EBE4ED4">
          <v:rect id="_x0000_i1653" style="width:0;height:1.5pt" o:hralign="center" o:hrstd="t" o:hr="t" fillcolor="#a0a0a0" stroked="f"/>
        </w:pict>
      </w:r>
    </w:p>
    <w:p w14:paraId="52FBE084" w14:textId="77777777" w:rsidR="00AB1009" w:rsidRPr="00AB1009" w:rsidRDefault="00AB1009" w:rsidP="00BC7B35">
      <w:pPr>
        <w:pStyle w:val="Heading9"/>
      </w:pPr>
      <w:r w:rsidRPr="00AB1009">
        <w:t>3.1. Expansion of Vision</w:t>
      </w:r>
    </w:p>
    <w:p w14:paraId="23E101CB" w14:textId="77777777" w:rsidR="00AB1009" w:rsidRPr="00AB1009" w:rsidRDefault="00AB1009" w:rsidP="00AB1009">
      <w:pPr>
        <w:jc w:val="both"/>
      </w:pPr>
      <w:r w:rsidRPr="00AB1009">
        <w:t xml:space="preserve">ABMPD’s expansion into the global sphere transforms its identity from a national renewal initiative into an </w:t>
      </w:r>
      <w:r w:rsidRPr="00AB1009">
        <w:rPr>
          <w:b/>
          <w:bCs/>
        </w:rPr>
        <w:t>international movement of moral solidarity</w:t>
      </w:r>
      <w:r w:rsidRPr="00AB1009">
        <w:t>. This evolution is not an abandonment of national focus but a deepening of it — a recognition that the moral awakening of the Filipino nation has global implications and responsibilities.</w:t>
      </w:r>
    </w:p>
    <w:p w14:paraId="0A0E9A6C" w14:textId="77777777" w:rsidR="00AB1009" w:rsidRPr="00AB1009" w:rsidRDefault="00AB1009" w:rsidP="00AB1009">
      <w:pPr>
        <w:jc w:val="both"/>
      </w:pPr>
      <w:r w:rsidRPr="00AB1009">
        <w:lastRenderedPageBreak/>
        <w:t xml:space="preserve">Through the sustained participation of overseas Filipinos, international institutional alliances, and the </w:t>
      </w:r>
      <w:proofErr w:type="spellStart"/>
      <w:r w:rsidRPr="00AB1009">
        <w:t>GlobalLink</w:t>
      </w:r>
      <w:proofErr w:type="spellEnd"/>
      <w:r w:rsidRPr="00AB1009">
        <w:t xml:space="preserve"> coordination mechanisms, the program forges an interconnected moral community that spans continents. Each moral act, leadership initiative, and data entry from the diaspora becomes part of a living network of virtue — a moral ecosystem that transcends geography.</w:t>
      </w:r>
    </w:p>
    <w:p w14:paraId="6D46D442" w14:textId="77777777" w:rsidR="00AB1009" w:rsidRPr="00AB1009" w:rsidRDefault="00AB1009" w:rsidP="00AB1009">
      <w:pPr>
        <w:jc w:val="both"/>
      </w:pPr>
      <w:r w:rsidRPr="00AB1009">
        <w:t xml:space="preserve">At this level, </w:t>
      </w:r>
      <w:r w:rsidRPr="00AB1009">
        <w:rPr>
          <w:b/>
          <w:bCs/>
        </w:rPr>
        <w:t>moral governance ceases to be solely a Filipino pursuit</w:t>
      </w:r>
      <w:r w:rsidRPr="00AB1009">
        <w:t>; it becomes a shared global endeavor. The ABMPD model stands as evidence that the principles of integrity, accountability, and compassion can form the moral DNA of civilization — a unifying foundation upon which all nations can build systems that serve both people and conscience.</w:t>
      </w:r>
    </w:p>
    <w:p w14:paraId="5149DC90" w14:textId="77777777" w:rsidR="00AB1009" w:rsidRPr="00AB1009" w:rsidRDefault="00000000" w:rsidP="00AB1009">
      <w:pPr>
        <w:jc w:val="both"/>
      </w:pPr>
      <w:r>
        <w:pict w14:anchorId="25E2F023">
          <v:rect id="_x0000_i1654" style="width:0;height:1.5pt" o:hralign="center" o:hrstd="t" o:hr="t" fillcolor="#a0a0a0" stroked="f"/>
        </w:pict>
      </w:r>
    </w:p>
    <w:p w14:paraId="199F726E" w14:textId="77777777" w:rsidR="00AB1009" w:rsidRPr="00AB1009" w:rsidRDefault="00AB1009" w:rsidP="00BC7B35">
      <w:pPr>
        <w:pStyle w:val="Heading9"/>
      </w:pPr>
      <w:r w:rsidRPr="00AB1009">
        <w:t>3.2. Role of the Global Filipino</w:t>
      </w:r>
    </w:p>
    <w:p w14:paraId="14F5B1F1" w14:textId="77777777" w:rsidR="00AB1009" w:rsidRPr="00AB1009" w:rsidRDefault="00AB1009" w:rsidP="00AB1009">
      <w:pPr>
        <w:jc w:val="both"/>
      </w:pPr>
      <w:r w:rsidRPr="00AB1009">
        <w:t xml:space="preserve">The </w:t>
      </w:r>
      <w:r w:rsidRPr="00AB1009">
        <w:rPr>
          <w:b/>
          <w:bCs/>
        </w:rPr>
        <w:t>Global Filipino</w:t>
      </w:r>
      <w:r w:rsidRPr="00AB1009">
        <w:t xml:space="preserve"> emerges as the cornerstone of this expanded moral vision — a citizen who embodies Puso at </w:t>
      </w:r>
      <w:proofErr w:type="spellStart"/>
      <w:r w:rsidRPr="00AB1009">
        <w:t>Dangál</w:t>
      </w:r>
      <w:proofErr w:type="spellEnd"/>
      <w:r w:rsidRPr="00AB1009">
        <w:t xml:space="preserve"> not only within the homeland but in every </w:t>
      </w:r>
      <w:proofErr w:type="gramStart"/>
      <w:r w:rsidRPr="00AB1009">
        <w:t>community</w:t>
      </w:r>
      <w:proofErr w:type="gramEnd"/>
      <w:r w:rsidRPr="00AB1009">
        <w:t xml:space="preserve"> they touch across the world. In their workplaces, schools, and civic organizations abroad, Filipinos become </w:t>
      </w:r>
      <w:r w:rsidRPr="00AB1009">
        <w:rPr>
          <w:b/>
          <w:bCs/>
        </w:rPr>
        <w:t>ambassadors of moral citizenship</w:t>
      </w:r>
      <w:r w:rsidRPr="00AB1009">
        <w:t>, integrating faith, service, and integrity into the heart of global society.</w:t>
      </w:r>
    </w:p>
    <w:p w14:paraId="30B82512" w14:textId="77777777" w:rsidR="00AB1009" w:rsidRPr="00AB1009" w:rsidRDefault="00AB1009" w:rsidP="00AB1009">
      <w:pPr>
        <w:jc w:val="both"/>
      </w:pPr>
      <w:r w:rsidRPr="00AB1009">
        <w:t xml:space="preserve">Every Filipino participating in ABMPD abroad becomes both a </w:t>
      </w:r>
      <w:r w:rsidRPr="00AB1009">
        <w:rPr>
          <w:b/>
          <w:bCs/>
        </w:rPr>
        <w:t>moral citizen of the nation</w:t>
      </w:r>
      <w:r w:rsidRPr="00AB1009">
        <w:t xml:space="preserve"> and a </w:t>
      </w:r>
      <w:r w:rsidRPr="00AB1009">
        <w:rPr>
          <w:b/>
          <w:bCs/>
        </w:rPr>
        <w:t>moral contributor to humanity</w:t>
      </w:r>
      <w:r w:rsidRPr="00AB1009">
        <w:t>. Through Hero Networks, moral formation programs, and community-led initiatives, they bridge cultures through empathy, honesty, and collective service. Their lives become living moral treaties — quietly proving that the strength of a nation’s character is best measured not by its wealth or power, but by the integrity of its people wherever they may be.</w:t>
      </w:r>
    </w:p>
    <w:p w14:paraId="2372F80F" w14:textId="77777777" w:rsidR="00AB1009" w:rsidRPr="00AB1009" w:rsidRDefault="00AB1009" w:rsidP="00AB1009">
      <w:pPr>
        <w:jc w:val="both"/>
      </w:pPr>
      <w:r w:rsidRPr="00AB1009">
        <w:t xml:space="preserve">Their participation also creates a moral feedback loop: the virtue practiced abroad strengthens the national conscience at home, while the moral example of the Philippines inspires and uplifts international communities. In this way, moral transformation becomes </w:t>
      </w:r>
      <w:r w:rsidRPr="00AB1009">
        <w:rPr>
          <w:b/>
          <w:bCs/>
        </w:rPr>
        <w:t>borderless</w:t>
      </w:r>
      <w:r w:rsidRPr="00AB1009">
        <w:t xml:space="preserve"> — an ever-expanding cycle of conscience, compassion, and cooperation that connects humanity through shared virtue.</w:t>
      </w:r>
    </w:p>
    <w:p w14:paraId="0CA32D19" w14:textId="77777777" w:rsidR="00AB1009" w:rsidRPr="00AB1009" w:rsidRDefault="00000000" w:rsidP="00AB1009">
      <w:pPr>
        <w:jc w:val="both"/>
      </w:pPr>
      <w:r>
        <w:pict w14:anchorId="0E232F62">
          <v:rect id="_x0000_i1655" style="width:0;height:1.5pt" o:hralign="center" o:hrstd="t" o:hr="t" fillcolor="#a0a0a0" stroked="f"/>
        </w:pict>
      </w:r>
    </w:p>
    <w:p w14:paraId="6B05BCCB" w14:textId="77777777" w:rsidR="00AB1009" w:rsidRPr="00AB1009" w:rsidRDefault="00AB1009" w:rsidP="00BC7B35">
      <w:pPr>
        <w:pStyle w:val="Heading9"/>
      </w:pPr>
      <w:r w:rsidRPr="00AB1009">
        <w:t>3.3. Enduring Moral Vision</w:t>
      </w:r>
    </w:p>
    <w:p w14:paraId="5628B819" w14:textId="77777777" w:rsidR="00AB1009" w:rsidRPr="00AB1009" w:rsidRDefault="00AB1009" w:rsidP="00AB1009">
      <w:pPr>
        <w:jc w:val="both"/>
      </w:pPr>
      <w:r w:rsidRPr="00AB1009">
        <w:t>At the heart of this legacy lies ABMPD’s ultimate philosophical statement:</w:t>
      </w:r>
    </w:p>
    <w:p w14:paraId="732B76C3" w14:textId="77777777" w:rsidR="00AB1009" w:rsidRPr="0064060A" w:rsidRDefault="00AB1009" w:rsidP="00AB1009">
      <w:pPr>
        <w:jc w:val="both"/>
        <w:rPr>
          <w:i/>
          <w:iCs/>
        </w:rPr>
      </w:pPr>
      <w:r w:rsidRPr="0064060A">
        <w:rPr>
          <w:b/>
          <w:bCs/>
          <w:i/>
          <w:iCs/>
        </w:rPr>
        <w:t>“From the conscience of one arises the character of a nation; from the integrity of a nation emerges the moral hope of the world.”</w:t>
      </w:r>
    </w:p>
    <w:p w14:paraId="65781551" w14:textId="77777777" w:rsidR="00AB1009" w:rsidRPr="00AB1009" w:rsidRDefault="00AB1009" w:rsidP="00AB1009">
      <w:pPr>
        <w:jc w:val="both"/>
      </w:pPr>
      <w:r w:rsidRPr="00AB1009">
        <w:t xml:space="preserve">This declaration encapsulates the essence of ABMPD’s enduring mission — to prove that moral formation is not an abstract ideal but a </w:t>
      </w:r>
      <w:r w:rsidRPr="00AB1009">
        <w:rPr>
          <w:b/>
          <w:bCs/>
        </w:rPr>
        <w:t>civilization-building force</w:t>
      </w:r>
      <w:r w:rsidRPr="00AB1009">
        <w:t xml:space="preserve">. It proclaims that </w:t>
      </w:r>
      <w:r w:rsidRPr="00AB1009">
        <w:lastRenderedPageBreak/>
        <w:t>a single conscience awakened in truth can ripple outward, shaping communities, reforming institutions, and eventually regenerating nations.</w:t>
      </w:r>
    </w:p>
    <w:p w14:paraId="4AD6B5A4" w14:textId="77777777" w:rsidR="00AB1009" w:rsidRPr="00AB1009" w:rsidRDefault="00AB1009" w:rsidP="00AB1009">
      <w:pPr>
        <w:jc w:val="both"/>
      </w:pPr>
      <w:r w:rsidRPr="00AB1009">
        <w:t xml:space="preserve">Through ABMPD, morality evolves from personal conviction to cultural habit, from cultural habit to institutional standard, and finally, from national standard to </w:t>
      </w:r>
      <w:r w:rsidRPr="00AB1009">
        <w:rPr>
          <w:b/>
          <w:bCs/>
        </w:rPr>
        <w:t>global heritage</w:t>
      </w:r>
      <w:r w:rsidRPr="00AB1009">
        <w:t xml:space="preserve">. The Philippines thus contributes to the world not only through its labor, creativity, or culture, but through its </w:t>
      </w:r>
      <w:r w:rsidRPr="00AB1009">
        <w:rPr>
          <w:b/>
          <w:bCs/>
        </w:rPr>
        <w:t>moral light</w:t>
      </w:r>
      <w:r w:rsidRPr="00AB1009">
        <w:t xml:space="preserve"> — a living heritage of Puso at </w:t>
      </w:r>
      <w:proofErr w:type="spellStart"/>
      <w:r w:rsidRPr="00AB1009">
        <w:t>Dangál</w:t>
      </w:r>
      <w:proofErr w:type="spellEnd"/>
      <w:r w:rsidRPr="00AB1009">
        <w:t xml:space="preserve"> that radiates courage, faith, and compassion across borders.</w:t>
      </w:r>
    </w:p>
    <w:p w14:paraId="2A034007" w14:textId="77777777" w:rsidR="00AB1009" w:rsidRDefault="00AB1009" w:rsidP="00AB1009">
      <w:pPr>
        <w:jc w:val="both"/>
      </w:pPr>
      <w:r w:rsidRPr="00AB1009">
        <w:t xml:space="preserve">In this vision, the Filipino becomes a </w:t>
      </w:r>
      <w:r w:rsidRPr="00AB1009">
        <w:rPr>
          <w:b/>
          <w:bCs/>
        </w:rPr>
        <w:t>keeper of the moral flame</w:t>
      </w:r>
      <w:r w:rsidRPr="00AB1009">
        <w:t>, carrying the torch of conscience into the global arena. ABMPD, in turn, stands as a universal framework for moral civilization — proving that true progress is not merely economic or political, but ethical and spiritual. Through this legacy, the Philippines offers humanity an enduring gift: a reminder that the path to a renewed world begins with the renewal of the human heart.</w:t>
      </w:r>
    </w:p>
    <w:p w14:paraId="1F07F5D1" w14:textId="0E3169FA" w:rsidR="00AB1009" w:rsidRPr="00AB1009" w:rsidRDefault="00000000" w:rsidP="00AB1009">
      <w:r>
        <w:rPr>
          <w:szCs w:val="24"/>
        </w:rPr>
        <w:pict w14:anchorId="0F6E1BE9">
          <v:rect id="_x0000_i1656" style="width:0;height:1.5pt" o:hralign="center" o:hrstd="t" o:hr="t" fillcolor="#a0a0a0" stroked="f"/>
        </w:pict>
      </w:r>
    </w:p>
    <w:p w14:paraId="5492D906" w14:textId="77777777" w:rsidR="009C240E" w:rsidRPr="009C240E" w:rsidRDefault="009C240E" w:rsidP="00BC7B35">
      <w:pPr>
        <w:pStyle w:val="Heading8"/>
      </w:pPr>
      <w:r w:rsidRPr="009C240E">
        <w:t>In Summary</w:t>
      </w:r>
    </w:p>
    <w:p w14:paraId="209CACD9" w14:textId="77777777" w:rsidR="009C240E" w:rsidRPr="009C240E" w:rsidRDefault="009C240E" w:rsidP="009C240E">
      <w:pPr>
        <w:jc w:val="both"/>
      </w:pPr>
      <w:r w:rsidRPr="009C240E">
        <w:t xml:space="preserve">The </w:t>
      </w:r>
      <w:r w:rsidRPr="009C240E">
        <w:rPr>
          <w:b/>
          <w:bCs/>
        </w:rPr>
        <w:t>Outcome</w:t>
      </w:r>
      <w:r w:rsidRPr="009C240E">
        <w:t xml:space="preserve"> section captures the fulfillment of ABMPD’s global moral vision — where moral transformation, once rooted in the Filipino conscience, blossoms into a worldwide model for ethical nation-building and civic regeneration. Through the integration of diaspora movements, institutional partnerships, and data-driven global coordination, the Philippines transcends its traditional developmental role to emerge as a </w:t>
      </w:r>
      <w:r w:rsidRPr="009C240E">
        <w:rPr>
          <w:b/>
          <w:bCs/>
        </w:rPr>
        <w:t>prototype of moral governance for humanity</w:t>
      </w:r>
      <w:r w:rsidRPr="009C240E">
        <w:t>.</w:t>
      </w:r>
    </w:p>
    <w:p w14:paraId="359FC95D" w14:textId="77777777" w:rsidR="009C240E" w:rsidRPr="009C240E" w:rsidRDefault="009C240E" w:rsidP="009C240E">
      <w:pPr>
        <w:jc w:val="both"/>
      </w:pPr>
      <w:r w:rsidRPr="009C240E">
        <w:t xml:space="preserve">At this stage, ABMPD’s principles of </w:t>
      </w:r>
      <w:r w:rsidRPr="009C240E">
        <w:rPr>
          <w:i/>
          <w:iCs/>
        </w:rPr>
        <w:t xml:space="preserve">Puso at </w:t>
      </w:r>
      <w:proofErr w:type="spellStart"/>
      <w:r w:rsidRPr="009C240E">
        <w:rPr>
          <w:i/>
          <w:iCs/>
        </w:rPr>
        <w:t>Dangál</w:t>
      </w:r>
      <w:proofErr w:type="spellEnd"/>
      <w:r w:rsidRPr="009C240E">
        <w:t xml:space="preserve"> evolve into a </w:t>
      </w:r>
      <w:r w:rsidRPr="009C240E">
        <w:rPr>
          <w:b/>
          <w:bCs/>
        </w:rPr>
        <w:t>cross-cultural moral framework</w:t>
      </w:r>
      <w:r w:rsidRPr="009C240E">
        <w:t>, proving that virtue, compassion, and accountability are universal pathways to progress. The program’s reach into international communities and global institutions signifies a historic shift — from national renewal to global moral leadership.</w:t>
      </w:r>
    </w:p>
    <w:p w14:paraId="4DFCC808" w14:textId="77777777" w:rsidR="009C240E" w:rsidRDefault="009C240E" w:rsidP="009C240E">
      <w:pPr>
        <w:jc w:val="both"/>
      </w:pPr>
      <w:r w:rsidRPr="009C240E">
        <w:t xml:space="preserve">Ultimately, the Philippines stands as a living testament that the regeneration of one nation’s conscience can ignite a movement for the moral awakening of all. Through ABMPD, morality becomes not only a national foundation but a </w:t>
      </w:r>
      <w:r w:rsidRPr="009C240E">
        <w:rPr>
          <w:b/>
          <w:bCs/>
        </w:rPr>
        <w:t>civilizational legacy</w:t>
      </w:r>
      <w:r w:rsidRPr="009C240E">
        <w:t>, guiding the world toward a shared destiny of integrity, solidarity, and enduring hope.</w:t>
      </w:r>
    </w:p>
    <w:p w14:paraId="350B0011" w14:textId="79984539" w:rsidR="009C240E" w:rsidRPr="009C240E" w:rsidRDefault="00000000" w:rsidP="009C240E">
      <w:r>
        <w:rPr>
          <w:szCs w:val="24"/>
        </w:rPr>
        <w:pict w14:anchorId="020E4C78">
          <v:rect id="_x0000_i1657" style="width:0;height:1.5pt" o:hralign="center" o:hrstd="t" o:hr="t" fillcolor="#a0a0a0" stroked="f"/>
        </w:pict>
      </w:r>
    </w:p>
    <w:p w14:paraId="13499634" w14:textId="6F88A3D3" w:rsidR="00BC7B35" w:rsidRDefault="00BC7B35" w:rsidP="00BC7B35">
      <w:pPr>
        <w:pStyle w:val="Heading7"/>
      </w:pPr>
      <w:bookmarkStart w:id="44" w:name="_Hlk211161628"/>
      <w:r w:rsidRPr="00BC7B35">
        <w:rPr>
          <w:bCs/>
        </w:rPr>
        <w:t>E. Integrative Summary Paragraph</w:t>
      </w:r>
      <w:bookmarkEnd w:id="44"/>
      <w:r w:rsidRPr="00BC7B35">
        <w:rPr>
          <w:bCs/>
        </w:rPr>
        <w:t xml:space="preserve"> (Closing)</w:t>
      </w:r>
    </w:p>
    <w:p w14:paraId="0913F9AC" w14:textId="34305BDB" w:rsidR="00BC7B35" w:rsidRPr="000C5ACA" w:rsidRDefault="00F87A6A" w:rsidP="00BC7B35">
      <w:pPr>
        <w:pStyle w:val="Heading8"/>
        <w:rPr>
          <w:bCs/>
        </w:rPr>
      </w:pPr>
      <w:r>
        <w:rPr>
          <w:rStyle w:val="Strong"/>
          <w:b/>
          <w:bCs w:val="0"/>
        </w:rPr>
        <w:t>Introductory Framing Paragraph</w:t>
      </w:r>
    </w:p>
    <w:p w14:paraId="523A602A" w14:textId="77777777" w:rsidR="00DA113D" w:rsidRPr="00DA113D" w:rsidRDefault="00DA113D" w:rsidP="00DA113D">
      <w:pPr>
        <w:jc w:val="both"/>
        <w:rPr>
          <w:szCs w:val="24"/>
        </w:rPr>
      </w:pPr>
      <w:r w:rsidRPr="00DA113D">
        <w:rPr>
          <w:szCs w:val="24"/>
        </w:rPr>
        <w:t xml:space="preserve">The Integrative Summary serves as the culminating synthesis of ABMPD’s institutional integration discourse — the point where every mechanism of moral formation, governance alignment, partnership synergy, and resource sustainability converges into a unified moral </w:t>
      </w:r>
      <w:r w:rsidRPr="00DA113D">
        <w:rPr>
          <w:szCs w:val="24"/>
        </w:rPr>
        <w:lastRenderedPageBreak/>
        <w:t>ecosystem. It captures the essence of the transformation journey: how individual conscience evolves into collective culture, and how culture matures into systemic continuity.</w:t>
      </w:r>
    </w:p>
    <w:p w14:paraId="24880EB1" w14:textId="77777777" w:rsidR="00DA113D" w:rsidRPr="00DA113D" w:rsidRDefault="00DA113D" w:rsidP="00DA113D">
      <w:pPr>
        <w:jc w:val="both"/>
        <w:rPr>
          <w:szCs w:val="24"/>
        </w:rPr>
      </w:pPr>
      <w:r w:rsidRPr="00DA113D">
        <w:rPr>
          <w:szCs w:val="24"/>
        </w:rPr>
        <w:t xml:space="preserve">Within this final segment, the ABMPD framework reaffirms its central thesis — that moral regeneration is not merely a process of reform but the architecture of a civilization founded on virtue. Here, morality is no longer seen as an abstract principle or temporary awakening, but as a </w:t>
      </w:r>
      <w:r w:rsidRPr="00DA113D">
        <w:rPr>
          <w:b/>
          <w:bCs/>
          <w:szCs w:val="24"/>
        </w:rPr>
        <w:t>permanent infrastructure</w:t>
      </w:r>
      <w:r w:rsidRPr="00DA113D">
        <w:rPr>
          <w:szCs w:val="24"/>
        </w:rPr>
        <w:t xml:space="preserve"> that governs institutions, guides leadership, and sustains national progress.</w:t>
      </w:r>
    </w:p>
    <w:p w14:paraId="12A85134" w14:textId="77777777" w:rsidR="00DA113D" w:rsidRPr="00DA113D" w:rsidRDefault="00DA113D" w:rsidP="00DA113D">
      <w:pPr>
        <w:jc w:val="both"/>
        <w:rPr>
          <w:szCs w:val="24"/>
        </w:rPr>
      </w:pPr>
      <w:r w:rsidRPr="00DA113D">
        <w:rPr>
          <w:szCs w:val="24"/>
        </w:rPr>
        <w:t xml:space="preserve">The Integrative Summary underscores that through data integration, accountable governance, inter-sectoral collaboration, and moral resource systems, ABMPD achieves what it calls </w:t>
      </w:r>
      <w:r w:rsidRPr="00DA113D">
        <w:rPr>
          <w:b/>
          <w:bCs/>
          <w:szCs w:val="24"/>
        </w:rPr>
        <w:t>Institutional Moral Continuity</w:t>
      </w:r>
      <w:r w:rsidRPr="00DA113D">
        <w:rPr>
          <w:szCs w:val="24"/>
        </w:rPr>
        <w:t xml:space="preserve"> — a state where moral gains are preserved, replicated, and reinvested across generations. It is within this continuity that moral transformation becomes truly regenerative, ensuring that every act of conscience contributes to an enduring national culture of Puso at </w:t>
      </w:r>
      <w:proofErr w:type="spellStart"/>
      <w:r w:rsidRPr="00DA113D">
        <w:rPr>
          <w:szCs w:val="24"/>
        </w:rPr>
        <w:t>Dangál</w:t>
      </w:r>
      <w:proofErr w:type="spellEnd"/>
      <w:r w:rsidRPr="00DA113D">
        <w:rPr>
          <w:szCs w:val="24"/>
        </w:rPr>
        <w:t>.</w:t>
      </w:r>
    </w:p>
    <w:p w14:paraId="5E3FF482" w14:textId="77777777" w:rsidR="00DA113D" w:rsidRPr="00DA113D" w:rsidRDefault="00DA113D" w:rsidP="00DA113D">
      <w:pPr>
        <w:jc w:val="both"/>
        <w:rPr>
          <w:szCs w:val="24"/>
        </w:rPr>
      </w:pPr>
      <w:r w:rsidRPr="00DA113D">
        <w:rPr>
          <w:szCs w:val="24"/>
        </w:rPr>
        <w:t>In essence, this closing section brings the ABMPD moral architecture full circle — translating moral conviction into policy, virtue into governance, and governance into legacy. It affirms that when conscience becomes culture, and culture becomes continuity, the moral regeneration of a nation becomes irreversible.</w:t>
      </w:r>
    </w:p>
    <w:p w14:paraId="21FC9C23" w14:textId="2E943DA1" w:rsidR="00BC7B35" w:rsidRDefault="00000000" w:rsidP="000C5ACA">
      <w:pPr>
        <w:rPr>
          <w:szCs w:val="24"/>
        </w:rPr>
      </w:pPr>
      <w:r>
        <w:rPr>
          <w:szCs w:val="24"/>
        </w:rPr>
        <w:pict w14:anchorId="72FEA887">
          <v:rect id="_x0000_i1658" style="width:0;height:1.5pt" o:hralign="center" o:hrstd="t" o:hr="t" fillcolor="#a0a0a0" stroked="f"/>
        </w:pict>
      </w:r>
    </w:p>
    <w:p w14:paraId="31E0C793" w14:textId="1291CECE" w:rsidR="00BC7B35" w:rsidRPr="000C5ACA" w:rsidRDefault="00BC7B35" w:rsidP="00BC7B35">
      <w:pPr>
        <w:pStyle w:val="Heading8"/>
        <w:rPr>
          <w:bCs/>
        </w:rPr>
      </w:pPr>
      <w:r w:rsidRPr="00BC7B35">
        <w:rPr>
          <w:bCs/>
        </w:rPr>
        <w:t>1. Institutional Integration as Moral Regeneration</w:t>
      </w:r>
    </w:p>
    <w:p w14:paraId="1FCBF4F8" w14:textId="77777777" w:rsidR="00BC7B35" w:rsidRPr="00F10CF1" w:rsidRDefault="00BC7B35" w:rsidP="00BC7B35">
      <w:pPr>
        <w:pStyle w:val="Heading9"/>
      </w:pPr>
      <w:r>
        <w:rPr>
          <w:bCs/>
        </w:rPr>
        <w:t>Introduction</w:t>
      </w:r>
    </w:p>
    <w:p w14:paraId="48A40A6D" w14:textId="77777777" w:rsidR="00BC7B35" w:rsidRPr="00BC7B35" w:rsidRDefault="00BC7B35" w:rsidP="00DA113D">
      <w:pPr>
        <w:jc w:val="both"/>
      </w:pPr>
      <w:r w:rsidRPr="00BC7B35">
        <w:t xml:space="preserve">Institutional Integration represents the transformative bridge between </w:t>
      </w:r>
      <w:r w:rsidRPr="00BC7B35">
        <w:rPr>
          <w:b/>
          <w:bCs/>
        </w:rPr>
        <w:t>personal virtue and public governance</w:t>
      </w:r>
      <w:r w:rsidRPr="00BC7B35">
        <w:t xml:space="preserve"> — the phase in which moral regeneration transcends individual conscience and becomes the living framework of institutions, organizations, and systems. It is the process through which the ideals of Puso at </w:t>
      </w:r>
      <w:proofErr w:type="spellStart"/>
      <w:r w:rsidRPr="00BC7B35">
        <w:t>Dangál</w:t>
      </w:r>
      <w:proofErr w:type="spellEnd"/>
      <w:r w:rsidRPr="00BC7B35">
        <w:t xml:space="preserve"> are no longer confined to private morality but become </w:t>
      </w:r>
      <w:r w:rsidRPr="00BC7B35">
        <w:rPr>
          <w:b/>
          <w:bCs/>
        </w:rPr>
        <w:t>operational standards</w:t>
      </w:r>
      <w:r w:rsidRPr="00BC7B35">
        <w:t xml:space="preserve"> guiding leadership, management, and community development.</w:t>
      </w:r>
    </w:p>
    <w:p w14:paraId="5830E152" w14:textId="77777777" w:rsidR="00BC7B35" w:rsidRPr="00BC7B35" w:rsidRDefault="00BC7B35" w:rsidP="00DA113D">
      <w:pPr>
        <w:jc w:val="both"/>
      </w:pPr>
      <w:r w:rsidRPr="00BC7B35">
        <w:t xml:space="preserve">Through this integration, ABMPD establishes that morality must evolve beyond inspiration into institution — that the true test of moral reform lies not merely in awakened individuals but in the endurance of values within structures. Institutional Integration, therefore, is the </w:t>
      </w:r>
      <w:r w:rsidRPr="00BC7B35">
        <w:rPr>
          <w:b/>
          <w:bCs/>
        </w:rPr>
        <w:t>mechanism of permanence</w:t>
      </w:r>
      <w:r w:rsidRPr="00BC7B35">
        <w:t>: the systematic embedding of moral conscience into organizational culture, governance processes, and development policies, ensuring that moral transformation becomes measurable, replicable, and sustainable.</w:t>
      </w:r>
    </w:p>
    <w:p w14:paraId="6640EBF1" w14:textId="77777777" w:rsidR="00BC7B35" w:rsidRPr="00BC7B35" w:rsidRDefault="00000000" w:rsidP="00DA113D">
      <w:pPr>
        <w:jc w:val="both"/>
      </w:pPr>
      <w:r>
        <w:pict w14:anchorId="3B238CB7">
          <v:rect id="_x0000_i1659" style="width:0;height:1.5pt" o:hralign="center" o:hrstd="t" o:hr="t" fillcolor="#a0a0a0" stroked="f"/>
        </w:pict>
      </w:r>
    </w:p>
    <w:p w14:paraId="63A85EA1" w14:textId="77777777" w:rsidR="00BC7B35" w:rsidRPr="00BC7B35" w:rsidRDefault="00BC7B35" w:rsidP="00DA113D">
      <w:pPr>
        <w:pStyle w:val="Heading9"/>
        <w:jc w:val="both"/>
      </w:pPr>
      <w:r w:rsidRPr="00BC7B35">
        <w:lastRenderedPageBreak/>
        <w:t>1.1. Definition and Core Principle</w:t>
      </w:r>
    </w:p>
    <w:p w14:paraId="4D433DC6" w14:textId="77777777" w:rsidR="00BC7B35" w:rsidRPr="00BC7B35" w:rsidRDefault="00BC7B35" w:rsidP="00DA113D">
      <w:pPr>
        <w:jc w:val="both"/>
      </w:pPr>
      <w:r w:rsidRPr="00BC7B35">
        <w:t xml:space="preserve">Institutional Integration is defined as the process by which </w:t>
      </w:r>
      <w:r w:rsidRPr="00BC7B35">
        <w:rPr>
          <w:b/>
          <w:bCs/>
        </w:rPr>
        <w:t>moral regeneration transcends personal transformation to become embedded within systems and governance frameworks</w:t>
      </w:r>
      <w:r w:rsidRPr="00BC7B35">
        <w:t xml:space="preserve">. It transforms moral virtue into institutional habit — ensuring that conscience ceases to be an individual trait and becomes a </w:t>
      </w:r>
      <w:r w:rsidRPr="00BC7B35">
        <w:rPr>
          <w:b/>
          <w:bCs/>
        </w:rPr>
        <w:t>collective standard</w:t>
      </w:r>
      <w:r w:rsidRPr="00BC7B35">
        <w:t xml:space="preserve"> that governs decision-making, resource management, and leadership conduct.</w:t>
      </w:r>
    </w:p>
    <w:p w14:paraId="27A5B55D" w14:textId="77777777" w:rsidR="00BC7B35" w:rsidRPr="00BC7B35" w:rsidRDefault="00BC7B35" w:rsidP="00DA113D">
      <w:pPr>
        <w:jc w:val="both"/>
      </w:pPr>
      <w:r w:rsidRPr="00BC7B35">
        <w:t xml:space="preserve">Within ABMPD, this principle establishes that every institution, from barangay councils to national agencies, must serve as a </w:t>
      </w:r>
      <w:r w:rsidRPr="00BC7B35">
        <w:rPr>
          <w:b/>
          <w:bCs/>
        </w:rPr>
        <w:t>custodian of moral integrity</w:t>
      </w:r>
      <w:r w:rsidRPr="00BC7B35">
        <w:t>. Moral values are translated into operational guidelines, ethical codes, and measurable performance benchmarks that reflect the alignment between inner virtue and external accountability.</w:t>
      </w:r>
    </w:p>
    <w:p w14:paraId="1B2B81DC" w14:textId="77777777" w:rsidR="00BC7B35" w:rsidRPr="00BC7B35" w:rsidRDefault="00BC7B35" w:rsidP="00DA113D">
      <w:pPr>
        <w:jc w:val="both"/>
      </w:pPr>
      <w:r w:rsidRPr="00BC7B35">
        <w:t xml:space="preserve">Institutionalization thus becomes the </w:t>
      </w:r>
      <w:r w:rsidRPr="00BC7B35">
        <w:rPr>
          <w:b/>
          <w:bCs/>
        </w:rPr>
        <w:t>bridge between spiritual renewal and systemic reform</w:t>
      </w:r>
      <w:r w:rsidRPr="00BC7B35">
        <w:t>, converting moral ideals into administrative structures, training systems, and performance audits that reflect the moral progress of both individuals and institutions. Through this bridge, the conscience of the individual merges with the conscience of the system — forming what ABMPD defines as the “</w:t>
      </w:r>
      <w:r w:rsidRPr="00BC7B35">
        <w:rPr>
          <w:b/>
          <w:bCs/>
        </w:rPr>
        <w:t>Moral Architecture of Governance</w:t>
      </w:r>
      <w:r w:rsidRPr="00BC7B35">
        <w:t>.”</w:t>
      </w:r>
    </w:p>
    <w:p w14:paraId="6F219CED" w14:textId="77777777" w:rsidR="00BC7B35" w:rsidRPr="00BC7B35" w:rsidRDefault="00000000" w:rsidP="00DA113D">
      <w:pPr>
        <w:jc w:val="both"/>
      </w:pPr>
      <w:r>
        <w:pict w14:anchorId="5DDA2025">
          <v:rect id="_x0000_i1660" style="width:0;height:1.5pt" o:hralign="center" o:hrstd="t" o:hr="t" fillcolor="#a0a0a0" stroked="f"/>
        </w:pict>
      </w:r>
    </w:p>
    <w:p w14:paraId="778E1F4A" w14:textId="77777777" w:rsidR="00BC7B35" w:rsidRPr="00BC7B35" w:rsidRDefault="00BC7B35" w:rsidP="00DA113D">
      <w:pPr>
        <w:pStyle w:val="Heading9"/>
        <w:jc w:val="both"/>
      </w:pPr>
      <w:r w:rsidRPr="00BC7B35">
        <w:t>1.2. From Regeneration to Systemic Reform</w:t>
      </w:r>
    </w:p>
    <w:p w14:paraId="22534901" w14:textId="77777777" w:rsidR="00BC7B35" w:rsidRPr="00BC7B35" w:rsidRDefault="00BC7B35" w:rsidP="00DA113D">
      <w:pPr>
        <w:jc w:val="both"/>
      </w:pPr>
      <w:r w:rsidRPr="00BC7B35">
        <w:t xml:space="preserve">Moral regeneration achieves its full maturity when it evolves into </w:t>
      </w:r>
      <w:r w:rsidRPr="00BC7B35">
        <w:rPr>
          <w:b/>
          <w:bCs/>
        </w:rPr>
        <w:t>systemic reform</w:t>
      </w:r>
      <w:r w:rsidRPr="00BC7B35">
        <w:t xml:space="preserve"> — the stage where moral data, accountability frameworks, and ethical leadership principles are institutionalized into governance operations. At this point, moral transformation is no longer an occasional event but a </w:t>
      </w:r>
      <w:r w:rsidRPr="00BC7B35">
        <w:rPr>
          <w:b/>
          <w:bCs/>
        </w:rPr>
        <w:t>continuous system</w:t>
      </w:r>
      <w:r w:rsidRPr="00BC7B35">
        <w:t xml:space="preserve"> sustained by data, leadership validation, and governance evaluation.</w:t>
      </w:r>
    </w:p>
    <w:p w14:paraId="70246D39" w14:textId="77777777" w:rsidR="00BC7B35" w:rsidRPr="00BC7B35" w:rsidRDefault="00BC7B35" w:rsidP="00DA113D">
      <w:pPr>
        <w:jc w:val="both"/>
      </w:pPr>
      <w:r w:rsidRPr="00BC7B35">
        <w:t xml:space="preserve">This process is operationalized within ABMPD’s moral governance architecture through the sequential flow of </w:t>
      </w:r>
      <w:r w:rsidRPr="00BC7B35">
        <w:rPr>
          <w:b/>
          <w:bCs/>
        </w:rPr>
        <w:t>Formation → Action → Validation → Leadership</w:t>
      </w:r>
      <w:r w:rsidRPr="00BC7B35">
        <w:t xml:space="preserve">, ensuring that every moral act is recognized, documented, and integrated into institutional performance. Formation develops conscience; action demonstrates virtue; validation affirms integrity; and leadership institutionalizes morality into policy. Together, these four dimensions create a </w:t>
      </w:r>
      <w:r w:rsidRPr="00BC7B35">
        <w:rPr>
          <w:b/>
          <w:bCs/>
        </w:rPr>
        <w:t>living system of ethical accountability</w:t>
      </w:r>
      <w:r w:rsidRPr="00BC7B35">
        <w:t>.</w:t>
      </w:r>
    </w:p>
    <w:p w14:paraId="407F16F2" w14:textId="77777777" w:rsidR="00BC7B35" w:rsidRPr="00BC7B35" w:rsidRDefault="00BC7B35" w:rsidP="00DA113D">
      <w:pPr>
        <w:jc w:val="both"/>
      </w:pPr>
      <w:r w:rsidRPr="00BC7B35">
        <w:t xml:space="preserve">In this design, the goal transcends the formation of good individuals — it aspires to the creation of </w:t>
      </w:r>
      <w:r w:rsidRPr="00BC7B35">
        <w:rPr>
          <w:b/>
          <w:bCs/>
        </w:rPr>
        <w:t>moral systems</w:t>
      </w:r>
      <w:r w:rsidRPr="00BC7B35">
        <w:t xml:space="preserve">: organizations and government units that think, decide, and operate with integrity as their </w:t>
      </w:r>
      <w:r w:rsidRPr="00BC7B35">
        <w:rPr>
          <w:b/>
          <w:bCs/>
        </w:rPr>
        <w:t>operational DNA</w:t>
      </w:r>
      <w:r w:rsidRPr="00BC7B35">
        <w:t>. Every decision becomes an act of conscience; every policy, a reflection of moral accountability; every institution, a mirror of collective virtue.</w:t>
      </w:r>
    </w:p>
    <w:p w14:paraId="66A029D6" w14:textId="77777777" w:rsidR="00BC7B35" w:rsidRPr="00BC7B35" w:rsidRDefault="00000000" w:rsidP="00DA113D">
      <w:pPr>
        <w:jc w:val="both"/>
      </w:pPr>
      <w:r>
        <w:pict w14:anchorId="14101937">
          <v:rect id="_x0000_i1661" style="width:0;height:1.5pt" o:hralign="center" o:hrstd="t" o:hr="t" fillcolor="#a0a0a0" stroked="f"/>
        </w:pict>
      </w:r>
    </w:p>
    <w:p w14:paraId="2971F479" w14:textId="77777777" w:rsidR="00BC7B35" w:rsidRPr="00BC7B35" w:rsidRDefault="00BC7B35" w:rsidP="00DA113D">
      <w:pPr>
        <w:pStyle w:val="Heading9"/>
        <w:jc w:val="both"/>
      </w:pPr>
      <w:r w:rsidRPr="00BC7B35">
        <w:lastRenderedPageBreak/>
        <w:t>1.3. Principle of Moral Continuity</w:t>
      </w:r>
    </w:p>
    <w:p w14:paraId="13BC97DB" w14:textId="77777777" w:rsidR="00BC7B35" w:rsidRPr="00BC7B35" w:rsidRDefault="00BC7B35" w:rsidP="00DA113D">
      <w:pPr>
        <w:jc w:val="both"/>
      </w:pPr>
      <w:r w:rsidRPr="00BC7B35">
        <w:t xml:space="preserve">At the heart of institutional integration lies the </w:t>
      </w:r>
      <w:r w:rsidRPr="00BC7B35">
        <w:rPr>
          <w:b/>
          <w:bCs/>
        </w:rPr>
        <w:t>Principle of Moral Continuity</w:t>
      </w:r>
      <w:r w:rsidRPr="00BC7B35">
        <w:t xml:space="preserve"> — the conviction that </w:t>
      </w:r>
      <w:r w:rsidRPr="00BC7B35">
        <w:rPr>
          <w:i/>
          <w:iCs/>
        </w:rPr>
        <w:t>moral transformation must outlive its champions</w:t>
      </w:r>
      <w:r w:rsidRPr="00BC7B35">
        <w:t>. Reform cannot depend solely on personalities or temporary enthusiasm; it must be secured by systems that preserve values across leadership transitions and generational change.</w:t>
      </w:r>
    </w:p>
    <w:p w14:paraId="451A747D" w14:textId="77777777" w:rsidR="00BC7B35" w:rsidRPr="00BC7B35" w:rsidRDefault="00BC7B35" w:rsidP="00DA113D">
      <w:pPr>
        <w:jc w:val="both"/>
      </w:pPr>
      <w:r w:rsidRPr="00BC7B35">
        <w:t xml:space="preserve">This principle is embedded in ABMPD’s sustainability logic through </w:t>
      </w:r>
      <w:r w:rsidRPr="00BC7B35">
        <w:rPr>
          <w:b/>
          <w:bCs/>
        </w:rPr>
        <w:t>organizational manuals, moral governance charters, leadership pipelines, and data-driven accountability mechanisms</w:t>
      </w:r>
      <w:r w:rsidRPr="00BC7B35">
        <w:t xml:space="preserve"> that capture, record, and sustain moral progress. Each moral decision or institutional milestone is archived as part of the nation’s evolving moral database, ensuring that virtue is not lost to memory but carried forward as policy and tradition.</w:t>
      </w:r>
    </w:p>
    <w:p w14:paraId="22F3C7A3" w14:textId="77777777" w:rsidR="00BC7B35" w:rsidRPr="00BC7B35" w:rsidRDefault="00BC7B35" w:rsidP="00DA113D">
      <w:pPr>
        <w:jc w:val="both"/>
      </w:pPr>
      <w:r w:rsidRPr="00BC7B35">
        <w:t xml:space="preserve">Through this continuity, </w:t>
      </w:r>
      <w:r w:rsidRPr="00BC7B35">
        <w:rPr>
          <w:b/>
          <w:bCs/>
        </w:rPr>
        <w:t>institutional integration transforms moral regeneration into permanent moral governance</w:t>
      </w:r>
      <w:r w:rsidRPr="00BC7B35">
        <w:t xml:space="preserve"> — a governance culture where virtue is protected by structure, conscience is measured through performance, and reform persists beyond the lifespan of its founders. In this way, ABMPD fulfills its highest ideal: transforming morality from a movement into a </w:t>
      </w:r>
      <w:r w:rsidRPr="00BC7B35">
        <w:rPr>
          <w:b/>
          <w:bCs/>
        </w:rPr>
        <w:t>systemic inheritance</w:t>
      </w:r>
      <w:r w:rsidRPr="00BC7B35">
        <w:t>, ensuring that the moral awakening of today becomes the governance standard of tomorrow.</w:t>
      </w:r>
    </w:p>
    <w:p w14:paraId="48BD3F53" w14:textId="775BE8B5" w:rsidR="00CD4CC0" w:rsidRPr="00877E38" w:rsidRDefault="00000000" w:rsidP="000C5ACA">
      <w:pPr>
        <w:rPr>
          <w:bCs/>
        </w:rPr>
      </w:pPr>
      <w:r>
        <w:rPr>
          <w:szCs w:val="24"/>
        </w:rPr>
        <w:pict w14:anchorId="1954B26D">
          <v:rect id="_x0000_i1662" style="width:0;height:1.5pt" o:hralign="center" o:hrstd="t" o:hr="t" fillcolor="#a0a0a0" stroked="f"/>
        </w:pict>
      </w:r>
    </w:p>
    <w:p w14:paraId="0C97DE95" w14:textId="3A86FA49" w:rsidR="00E7175A" w:rsidRPr="000C5ACA" w:rsidRDefault="00E7175A" w:rsidP="00E7175A">
      <w:pPr>
        <w:pStyle w:val="Heading8"/>
        <w:rPr>
          <w:bCs/>
        </w:rPr>
      </w:pPr>
      <w:r w:rsidRPr="00E7175A">
        <w:rPr>
          <w:bCs/>
        </w:rPr>
        <w:t>2. Mechanisms of Institutional Integration</w:t>
      </w:r>
    </w:p>
    <w:p w14:paraId="3942B672" w14:textId="77777777" w:rsidR="00E7175A" w:rsidRPr="00F10CF1" w:rsidRDefault="00E7175A" w:rsidP="00E7175A">
      <w:pPr>
        <w:pStyle w:val="Heading9"/>
      </w:pPr>
      <w:r>
        <w:rPr>
          <w:bCs/>
        </w:rPr>
        <w:t>Introduction</w:t>
      </w:r>
    </w:p>
    <w:p w14:paraId="6A6B45B6" w14:textId="77777777" w:rsidR="00E7175A" w:rsidRPr="00E7175A" w:rsidRDefault="00E7175A" w:rsidP="00E7175A">
      <w:pPr>
        <w:jc w:val="both"/>
      </w:pPr>
      <w:r w:rsidRPr="00E7175A">
        <w:t xml:space="preserve">Institutional integration within the ABMPD framework operates through a triad of reinforcing mechanisms — </w:t>
      </w:r>
      <w:r w:rsidRPr="00E7175A">
        <w:rPr>
          <w:b/>
          <w:bCs/>
        </w:rPr>
        <w:t>data and governance alignment</w:t>
      </w:r>
      <w:r w:rsidRPr="00E7175A">
        <w:t xml:space="preserve">, </w:t>
      </w:r>
      <w:r w:rsidRPr="00E7175A">
        <w:rPr>
          <w:b/>
          <w:bCs/>
        </w:rPr>
        <w:t>partnership synergy</w:t>
      </w:r>
      <w:r w:rsidRPr="00E7175A">
        <w:t xml:space="preserve">, and the </w:t>
      </w:r>
      <w:r w:rsidRPr="00E7175A">
        <w:rPr>
          <w:b/>
          <w:bCs/>
        </w:rPr>
        <w:t>Resource and Reward Loop (RRL)</w:t>
      </w:r>
      <w:r w:rsidRPr="00E7175A">
        <w:t xml:space="preserve">. Together, these mechanisms form the operational backbone that transforms moral formation into institutional sustainability. They ensure that virtue is not only lived but also </w:t>
      </w:r>
      <w:r w:rsidRPr="00E7175A">
        <w:rPr>
          <w:b/>
          <w:bCs/>
        </w:rPr>
        <w:t>measured, managed, and multiplied</w:t>
      </w:r>
      <w:r w:rsidRPr="00E7175A">
        <w:t xml:space="preserve"> — producing a culture of ethical excellence that is both evidence-based and system-driven.</w:t>
      </w:r>
    </w:p>
    <w:p w14:paraId="305E3BF9" w14:textId="77777777" w:rsidR="00E7175A" w:rsidRPr="00E7175A" w:rsidRDefault="00E7175A" w:rsidP="00E7175A">
      <w:pPr>
        <w:jc w:val="both"/>
      </w:pPr>
      <w:r w:rsidRPr="00E7175A">
        <w:t>Through these mechanisms, ABMPD translates moral ideals into structured governance, transforming moral insight into actionable policy, measurable indicators, and replicable processes. The result is a moral governance ecosystem where integrity is institutionalized, cooperation becomes strategic, and moral capital becomes the currency of sustainable development.</w:t>
      </w:r>
    </w:p>
    <w:p w14:paraId="2A2F85AB" w14:textId="77777777" w:rsidR="00E7175A" w:rsidRPr="00E7175A" w:rsidRDefault="00000000" w:rsidP="00E7175A">
      <w:pPr>
        <w:jc w:val="both"/>
      </w:pPr>
      <w:r>
        <w:pict w14:anchorId="212490B0">
          <v:rect id="_x0000_i1663" style="width:0;height:1.5pt" o:hralign="center" o:hrstd="t" o:hr="t" fillcolor="#a0a0a0" stroked="f"/>
        </w:pict>
      </w:r>
    </w:p>
    <w:p w14:paraId="7C27AC29" w14:textId="77777777" w:rsidR="00E7175A" w:rsidRPr="00E7175A" w:rsidRDefault="00E7175A" w:rsidP="00E7175A">
      <w:pPr>
        <w:jc w:val="both"/>
        <w:rPr>
          <w:b/>
          <w:bCs/>
        </w:rPr>
      </w:pPr>
      <w:r w:rsidRPr="00E7175A">
        <w:rPr>
          <w:b/>
          <w:bCs/>
        </w:rPr>
        <w:t>2.1. Data and Governance Alignment</w:t>
      </w:r>
    </w:p>
    <w:p w14:paraId="1904A632" w14:textId="77777777" w:rsidR="00E7175A" w:rsidRPr="00E7175A" w:rsidRDefault="00E7175A" w:rsidP="00E7175A">
      <w:pPr>
        <w:jc w:val="both"/>
      </w:pPr>
      <w:r w:rsidRPr="00E7175A">
        <w:t xml:space="preserve">Data alignment serves as the </w:t>
      </w:r>
      <w:r w:rsidRPr="00E7175A">
        <w:rPr>
          <w:b/>
          <w:bCs/>
        </w:rPr>
        <w:t>analytical foundation</w:t>
      </w:r>
      <w:r w:rsidRPr="00E7175A">
        <w:t xml:space="preserve"> of institutional integration — the process that converts moral behavior into quantifiable governance outcomes. Through the </w:t>
      </w:r>
      <w:r w:rsidRPr="00E7175A">
        <w:rPr>
          <w:b/>
          <w:bCs/>
        </w:rPr>
        <w:lastRenderedPageBreak/>
        <w:t>ABMPD Dashboard</w:t>
      </w:r>
      <w:r w:rsidRPr="00E7175A">
        <w:t xml:space="preserve">, </w:t>
      </w:r>
      <w:r w:rsidRPr="00E7175A">
        <w:rPr>
          <w:b/>
          <w:bCs/>
        </w:rPr>
        <w:t>Monitoring, Evaluation, and Learning (MEL)</w:t>
      </w:r>
      <w:r w:rsidRPr="00E7175A">
        <w:t xml:space="preserve"> systems, and the </w:t>
      </w:r>
      <w:r w:rsidRPr="00E7175A">
        <w:rPr>
          <w:b/>
          <w:bCs/>
        </w:rPr>
        <w:t>National Moral Database (NMD)</w:t>
      </w:r>
      <w:r w:rsidRPr="00E7175A">
        <w:t xml:space="preserve">, moral conduct is systematically tracked, analyzed, and translated into </w:t>
      </w:r>
      <w:r w:rsidRPr="00E7175A">
        <w:rPr>
          <w:b/>
          <w:bCs/>
        </w:rPr>
        <w:t>institutional performance indicators</w:t>
      </w:r>
      <w:r w:rsidRPr="00E7175A">
        <w:t>.</w:t>
      </w:r>
    </w:p>
    <w:p w14:paraId="62688508" w14:textId="77777777" w:rsidR="00E7175A" w:rsidRPr="00E7175A" w:rsidRDefault="00E7175A" w:rsidP="00E7175A">
      <w:pPr>
        <w:jc w:val="both"/>
      </w:pPr>
      <w:r w:rsidRPr="00E7175A">
        <w:t xml:space="preserve">This mechanism ensures that the moral dimension of governance is not left abstract or symbolic. Instead, it becomes </w:t>
      </w:r>
      <w:r w:rsidRPr="00E7175A">
        <w:rPr>
          <w:b/>
          <w:bCs/>
        </w:rPr>
        <w:t>visible, measurable, and actionable</w:t>
      </w:r>
      <w:r w:rsidRPr="00E7175A">
        <w:t xml:space="preserve">, linking individual virtue to collective accountability. Metrics such as honesty, community engagement, volunteer service, and leadership integrity are embedded into governance scorecards, producing a </w:t>
      </w:r>
      <w:r w:rsidRPr="00E7175A">
        <w:rPr>
          <w:b/>
          <w:bCs/>
        </w:rPr>
        <w:t>moral performance index</w:t>
      </w:r>
      <w:r w:rsidRPr="00E7175A">
        <w:t xml:space="preserve"> that directly informs institutional evaluation and decision-making.</w:t>
      </w:r>
    </w:p>
    <w:p w14:paraId="5EC47EF0" w14:textId="77777777" w:rsidR="00E7175A" w:rsidRPr="00E7175A" w:rsidRDefault="00E7175A" w:rsidP="00E7175A">
      <w:pPr>
        <w:jc w:val="both"/>
      </w:pPr>
      <w:r w:rsidRPr="00E7175A">
        <w:t xml:space="preserve">Governance structures, in turn, align their operational systems with these moral metrics — integrating them into public audits, performance appraisals, and program evaluations. This alignment ensures that ethical behavior becomes synonymous with </w:t>
      </w:r>
      <w:r w:rsidRPr="00E7175A">
        <w:rPr>
          <w:b/>
          <w:bCs/>
        </w:rPr>
        <w:t>transparency, efficiency, and service excellence</w:t>
      </w:r>
      <w:r w:rsidRPr="00E7175A">
        <w:t>.</w:t>
      </w:r>
    </w:p>
    <w:p w14:paraId="3346A0C5" w14:textId="77777777" w:rsidR="00E7175A" w:rsidRPr="00E7175A" w:rsidRDefault="00E7175A" w:rsidP="00E7175A">
      <w:pPr>
        <w:jc w:val="both"/>
      </w:pPr>
      <w:r w:rsidRPr="00E7175A">
        <w:t xml:space="preserve">Ultimately, data and governance alignment create what ABMPD defines as </w:t>
      </w:r>
      <w:r w:rsidRPr="00E7175A">
        <w:rPr>
          <w:b/>
          <w:bCs/>
        </w:rPr>
        <w:t>evidence-based morality</w:t>
      </w:r>
      <w:r w:rsidRPr="00E7175A">
        <w:t xml:space="preserve"> — a governance culture where </w:t>
      </w:r>
      <w:r w:rsidRPr="00E7175A">
        <w:rPr>
          <w:b/>
          <w:bCs/>
        </w:rPr>
        <w:t>virtue becomes verifiable and accountability becomes moral</w:t>
      </w:r>
      <w:r w:rsidRPr="00E7175A">
        <w:t>. This transforms the moral conscience of leaders and institutions into measurable progress, strengthening both trust and legitimacy within the public sphere.</w:t>
      </w:r>
    </w:p>
    <w:p w14:paraId="37926867" w14:textId="77777777" w:rsidR="00E7175A" w:rsidRPr="00E7175A" w:rsidRDefault="00000000" w:rsidP="00E7175A">
      <w:pPr>
        <w:jc w:val="both"/>
      </w:pPr>
      <w:r>
        <w:pict w14:anchorId="12CF86A2">
          <v:rect id="_x0000_i1664" style="width:0;height:1.5pt" o:hralign="center" o:hrstd="t" o:hr="t" fillcolor="#a0a0a0" stroked="f"/>
        </w:pict>
      </w:r>
    </w:p>
    <w:p w14:paraId="06BC1229" w14:textId="77777777" w:rsidR="00E7175A" w:rsidRPr="00E7175A" w:rsidRDefault="00E7175A" w:rsidP="00E7175A">
      <w:pPr>
        <w:jc w:val="both"/>
        <w:rPr>
          <w:b/>
          <w:bCs/>
        </w:rPr>
      </w:pPr>
      <w:r w:rsidRPr="00E7175A">
        <w:rPr>
          <w:b/>
          <w:bCs/>
        </w:rPr>
        <w:t>2.2. Partnership Synergy</w:t>
      </w:r>
    </w:p>
    <w:p w14:paraId="78116118" w14:textId="77777777" w:rsidR="00E7175A" w:rsidRPr="00E7175A" w:rsidRDefault="00E7175A" w:rsidP="00E7175A">
      <w:pPr>
        <w:jc w:val="both"/>
      </w:pPr>
      <w:r w:rsidRPr="00E7175A">
        <w:t xml:space="preserve">Partnership Synergy represents the </w:t>
      </w:r>
      <w:r w:rsidRPr="00E7175A">
        <w:rPr>
          <w:b/>
          <w:bCs/>
        </w:rPr>
        <w:t>collaborative dimension</w:t>
      </w:r>
      <w:r w:rsidRPr="00E7175A">
        <w:t xml:space="preserve"> of institutional integration — the dynamic interaction among </w:t>
      </w:r>
      <w:r w:rsidRPr="00E7175A">
        <w:rPr>
          <w:b/>
          <w:bCs/>
        </w:rPr>
        <w:t>Local Government Units (LGUs)</w:t>
      </w:r>
      <w:r w:rsidRPr="00E7175A">
        <w:t xml:space="preserve">, </w:t>
      </w:r>
      <w:r w:rsidRPr="00E7175A">
        <w:rPr>
          <w:b/>
          <w:bCs/>
        </w:rPr>
        <w:t>National Government Agencies (NGAs)</w:t>
      </w:r>
      <w:r w:rsidRPr="00E7175A">
        <w:t xml:space="preserve">, </w:t>
      </w:r>
      <w:r w:rsidRPr="00E7175A">
        <w:rPr>
          <w:b/>
          <w:bCs/>
        </w:rPr>
        <w:t>Civil Society Organizations (CSOs)</w:t>
      </w:r>
      <w:r w:rsidRPr="00E7175A">
        <w:t xml:space="preserve">, </w:t>
      </w:r>
      <w:r w:rsidRPr="00E7175A">
        <w:rPr>
          <w:b/>
          <w:bCs/>
        </w:rPr>
        <w:t>Faith-Based Organizations (FBOs)</w:t>
      </w:r>
      <w:r w:rsidRPr="00E7175A">
        <w:t xml:space="preserve">, and private sector partners. This networked approach transforms isolated moral efforts into a </w:t>
      </w:r>
      <w:r w:rsidRPr="00E7175A">
        <w:rPr>
          <w:b/>
          <w:bCs/>
        </w:rPr>
        <w:t>unified national momentum for reform</w:t>
      </w:r>
      <w:r w:rsidRPr="00E7175A">
        <w:t>, ensuring that moral regeneration operates not in silos but in solidarity.</w:t>
      </w:r>
    </w:p>
    <w:p w14:paraId="4DC6CA62" w14:textId="77777777" w:rsidR="00E7175A" w:rsidRPr="00E7175A" w:rsidRDefault="00E7175A" w:rsidP="00E7175A">
      <w:pPr>
        <w:jc w:val="both"/>
      </w:pPr>
      <w:r w:rsidRPr="00E7175A">
        <w:t xml:space="preserve">Each sector brings unique moral assets: LGUs institutionalize values through governance reforms; CSOs channel civic engagement and volunteerism; FBOs nurture moral conviction and spiritual depth; private partners promote ethical productivity and livelihood integrity. When these sectors synchronize under the ABMPD framework, they form a </w:t>
      </w:r>
      <w:r w:rsidRPr="00E7175A">
        <w:rPr>
          <w:b/>
          <w:bCs/>
        </w:rPr>
        <w:t>Moral Ecosystem of Cooperation</w:t>
      </w:r>
      <w:r w:rsidRPr="00E7175A">
        <w:t xml:space="preserve"> — a living network where moral action and social innovation reinforce one another.</w:t>
      </w:r>
    </w:p>
    <w:p w14:paraId="5E4EE465" w14:textId="77777777" w:rsidR="00E7175A" w:rsidRPr="00E7175A" w:rsidRDefault="00E7175A" w:rsidP="00E7175A">
      <w:pPr>
        <w:jc w:val="both"/>
      </w:pPr>
      <w:r w:rsidRPr="00E7175A">
        <w:t xml:space="preserve">This partnership synergy is guided by ABMPD’s </w:t>
      </w:r>
      <w:r w:rsidRPr="00E7175A">
        <w:rPr>
          <w:b/>
          <w:bCs/>
        </w:rPr>
        <w:t>Bayanihan Architecture</w:t>
      </w:r>
      <w:r w:rsidRPr="00E7175A">
        <w:t xml:space="preserve">, which frames cooperation not as competition but as complementarity. It recognizes that no single entity can sustain moral regeneration alone — it must be </w:t>
      </w:r>
      <w:r w:rsidRPr="00E7175A">
        <w:rPr>
          <w:b/>
          <w:bCs/>
        </w:rPr>
        <w:t>co-owned, co-implemented, and co-sustained</w:t>
      </w:r>
      <w:r w:rsidRPr="00E7175A">
        <w:t xml:space="preserve"> across institutions.</w:t>
      </w:r>
    </w:p>
    <w:p w14:paraId="139CEBE2" w14:textId="77777777" w:rsidR="00E7175A" w:rsidRPr="00E7175A" w:rsidRDefault="00E7175A" w:rsidP="00E7175A">
      <w:pPr>
        <w:jc w:val="both"/>
      </w:pPr>
      <w:r w:rsidRPr="00E7175A">
        <w:lastRenderedPageBreak/>
        <w:t xml:space="preserve">Through shared reporting systems, data integration, and inter-sectoral coordination platforms, ABMPD ensures that partnership becomes a moral strategy: a structure where </w:t>
      </w:r>
      <w:r w:rsidRPr="00E7175A">
        <w:rPr>
          <w:b/>
          <w:bCs/>
        </w:rPr>
        <w:t>unity amplifies integrity</w:t>
      </w:r>
      <w:r w:rsidRPr="00E7175A">
        <w:t>, and cooperation accelerates transformation.</w:t>
      </w:r>
    </w:p>
    <w:p w14:paraId="0611F3E1" w14:textId="77777777" w:rsidR="00E7175A" w:rsidRPr="00E7175A" w:rsidRDefault="00000000" w:rsidP="00E7175A">
      <w:pPr>
        <w:jc w:val="both"/>
      </w:pPr>
      <w:r>
        <w:pict w14:anchorId="3E6CAE66">
          <v:rect id="_x0000_i1665" style="width:0;height:1.5pt" o:hralign="center" o:hrstd="t" o:hr="t" fillcolor="#a0a0a0" stroked="f"/>
        </w:pict>
      </w:r>
    </w:p>
    <w:p w14:paraId="79C5A9BE" w14:textId="77777777" w:rsidR="00E7175A" w:rsidRPr="00E7175A" w:rsidRDefault="00E7175A" w:rsidP="00E7175A">
      <w:pPr>
        <w:jc w:val="both"/>
        <w:rPr>
          <w:b/>
          <w:bCs/>
        </w:rPr>
      </w:pPr>
      <w:r w:rsidRPr="00E7175A">
        <w:rPr>
          <w:b/>
          <w:bCs/>
        </w:rPr>
        <w:t>2.3. Resource and Reward Loop Integration</w:t>
      </w:r>
    </w:p>
    <w:p w14:paraId="2F0DE844" w14:textId="77777777" w:rsidR="00E7175A" w:rsidRPr="00E7175A" w:rsidRDefault="00E7175A" w:rsidP="00E7175A">
      <w:pPr>
        <w:jc w:val="both"/>
      </w:pPr>
      <w:r w:rsidRPr="00E7175A">
        <w:t xml:space="preserve">The </w:t>
      </w:r>
      <w:r w:rsidRPr="00E7175A">
        <w:rPr>
          <w:b/>
          <w:bCs/>
        </w:rPr>
        <w:t>Resource and Reward Loop (RRL)</w:t>
      </w:r>
      <w:r w:rsidRPr="00E7175A">
        <w:t xml:space="preserve"> functions as the </w:t>
      </w:r>
      <w:r w:rsidRPr="00E7175A">
        <w:rPr>
          <w:b/>
          <w:bCs/>
        </w:rPr>
        <w:t>engine of moral sustainability</w:t>
      </w:r>
      <w:r w:rsidRPr="00E7175A">
        <w:t xml:space="preserve"> within institutional integration. It operationalizes the principle that </w:t>
      </w:r>
      <w:r w:rsidRPr="00E7175A">
        <w:rPr>
          <w:b/>
          <w:bCs/>
        </w:rPr>
        <w:t>moral actions generate resources, resources fund programs, and programs reproduce moral actions</w:t>
      </w:r>
      <w:r w:rsidRPr="00E7175A">
        <w:t xml:space="preserve"> — forming a self-reinforcing cycle of renewal.</w:t>
      </w:r>
    </w:p>
    <w:p w14:paraId="4394577D" w14:textId="77777777" w:rsidR="00E7175A" w:rsidRPr="00E7175A" w:rsidRDefault="00E7175A" w:rsidP="00E7175A">
      <w:pPr>
        <w:jc w:val="both"/>
      </w:pPr>
      <w:r w:rsidRPr="00E7175A">
        <w:t xml:space="preserve">Under this mechanism, moral growth becomes both the cause and the consequence of development. Acts of virtue — such as community service, leadership integrity, or ethical innovation — are validated through the </w:t>
      </w:r>
      <w:r w:rsidRPr="00E7175A">
        <w:rPr>
          <w:b/>
          <w:bCs/>
        </w:rPr>
        <w:t>Reward and Heroic Recognition System (RHRS)</w:t>
      </w:r>
      <w:r w:rsidRPr="00E7175A">
        <w:t xml:space="preserve"> and converted into </w:t>
      </w:r>
      <w:r w:rsidRPr="00E7175A">
        <w:rPr>
          <w:b/>
          <w:bCs/>
        </w:rPr>
        <w:t>moral capital</w:t>
      </w:r>
      <w:r w:rsidRPr="00E7175A">
        <w:t>. This capital, whether social trust, leadership credibility, or institutional goodwill, becomes a renewable asset that fuels new initiatives and partnerships.</w:t>
      </w:r>
    </w:p>
    <w:p w14:paraId="2CED27A2" w14:textId="77777777" w:rsidR="00E7175A" w:rsidRPr="00E7175A" w:rsidRDefault="00E7175A" w:rsidP="00E7175A">
      <w:pPr>
        <w:jc w:val="both"/>
      </w:pPr>
      <w:r w:rsidRPr="00E7175A">
        <w:t xml:space="preserve">Institutions, in turn, reinvest these moral resources into training, livelihood programs, and leadership development, ensuring that each moral gain leads to further empowerment. The RRL thereby transforms moral virtue into </w:t>
      </w:r>
      <w:r w:rsidRPr="00E7175A">
        <w:rPr>
          <w:b/>
          <w:bCs/>
        </w:rPr>
        <w:t>functional value</w:t>
      </w:r>
      <w:r w:rsidRPr="00E7175A">
        <w:t>, bridging ethics and economics within a sustainable moral economy.</w:t>
      </w:r>
    </w:p>
    <w:p w14:paraId="211647CC" w14:textId="77777777" w:rsidR="00E7175A" w:rsidRDefault="00E7175A" w:rsidP="00E7175A">
      <w:pPr>
        <w:jc w:val="both"/>
      </w:pPr>
      <w:r w:rsidRPr="00E7175A">
        <w:t xml:space="preserve">Through this closed-cycle system, institutional systems become both </w:t>
      </w:r>
      <w:r w:rsidRPr="00E7175A">
        <w:rPr>
          <w:b/>
          <w:bCs/>
        </w:rPr>
        <w:t>beneficiaries and generators of moral capital</w:t>
      </w:r>
      <w:r w:rsidRPr="00E7175A">
        <w:t xml:space="preserve"> — continuously replenishing the moral energy that sustains governance, community trust, and national development. The Resource and Reward Loop thus ensures that moral regeneration does not fade with time but </w:t>
      </w:r>
      <w:r w:rsidRPr="00E7175A">
        <w:rPr>
          <w:b/>
          <w:bCs/>
        </w:rPr>
        <w:t>multiplies through continuous reinvestment</w:t>
      </w:r>
      <w:r w:rsidRPr="00E7175A">
        <w:t>, securing the permanence of transformation within both individuals and institutions.</w:t>
      </w:r>
    </w:p>
    <w:p w14:paraId="66BB3CC7" w14:textId="77777777" w:rsidR="00E7175A" w:rsidRDefault="00000000" w:rsidP="00E7175A">
      <w:pPr>
        <w:jc w:val="both"/>
        <w:rPr>
          <w:szCs w:val="24"/>
        </w:rPr>
      </w:pPr>
      <w:r>
        <w:rPr>
          <w:szCs w:val="24"/>
        </w:rPr>
        <w:pict w14:anchorId="6EF5CCB5">
          <v:rect id="_x0000_i1666" style="width:0;height:1.5pt" o:hralign="center" o:hrstd="t" o:hr="t" fillcolor="#a0a0a0" stroked="f"/>
        </w:pict>
      </w:r>
    </w:p>
    <w:p w14:paraId="14F1B642" w14:textId="30F65F0F" w:rsidR="00E7175A" w:rsidRPr="000C5ACA" w:rsidRDefault="00E7175A" w:rsidP="00E7175A">
      <w:pPr>
        <w:pStyle w:val="Heading8"/>
        <w:rPr>
          <w:bCs/>
        </w:rPr>
      </w:pPr>
      <w:r w:rsidRPr="00E7175A">
        <w:rPr>
          <w:bCs/>
        </w:rPr>
        <w:t>3. Transformation into a Self-Sustaining Moral Ecosystem</w:t>
      </w:r>
    </w:p>
    <w:p w14:paraId="17E9D167" w14:textId="77777777" w:rsidR="00E7175A" w:rsidRPr="00F10CF1" w:rsidRDefault="00E7175A" w:rsidP="00E7175A">
      <w:pPr>
        <w:pStyle w:val="Heading9"/>
      </w:pPr>
      <w:r>
        <w:rPr>
          <w:bCs/>
        </w:rPr>
        <w:t>Introduction</w:t>
      </w:r>
    </w:p>
    <w:p w14:paraId="728EBC72" w14:textId="77777777" w:rsidR="00E7175A" w:rsidRPr="00E7175A" w:rsidRDefault="00E7175A" w:rsidP="00E7175A">
      <w:pPr>
        <w:jc w:val="both"/>
      </w:pPr>
      <w:r w:rsidRPr="00E7175A">
        <w:t xml:space="preserve">The transformation of ABMPD into a </w:t>
      </w:r>
      <w:r w:rsidRPr="00E7175A">
        <w:rPr>
          <w:b/>
          <w:bCs/>
        </w:rPr>
        <w:t>Self-Sustaining Moral Ecosystem</w:t>
      </w:r>
      <w:r w:rsidRPr="00E7175A">
        <w:t xml:space="preserve"> marks the maturity of the moral regeneration process — the point where conscience evolves into culture, and culture crystallizes into continuity. At this stage, morality is no longer an isolated virtue or a temporary reform effort; it becomes a </w:t>
      </w:r>
      <w:r w:rsidRPr="00E7175A">
        <w:rPr>
          <w:b/>
          <w:bCs/>
        </w:rPr>
        <w:t>living system</w:t>
      </w:r>
      <w:r w:rsidRPr="00E7175A">
        <w:t xml:space="preserve"> embedded in the operations of governance, the habits of communities, and the consciousness of citizens.</w:t>
      </w:r>
    </w:p>
    <w:p w14:paraId="68E0534E" w14:textId="77777777" w:rsidR="00E7175A" w:rsidRPr="00E7175A" w:rsidRDefault="00E7175A" w:rsidP="00E7175A">
      <w:pPr>
        <w:jc w:val="both"/>
      </w:pPr>
      <w:r w:rsidRPr="00E7175A">
        <w:t xml:space="preserve">Through institutional integration, moral data, leadership accountability, and social cooperation form an interdependent cycle that renews itself continuously. This </w:t>
      </w:r>
      <w:r w:rsidRPr="00E7175A">
        <w:lastRenderedPageBreak/>
        <w:t xml:space="preserve">transformation ensures that the moral momentum generated through ABMPD’s formation, validation, and leadership systems becomes </w:t>
      </w:r>
      <w:r w:rsidRPr="00E7175A">
        <w:rPr>
          <w:b/>
          <w:bCs/>
        </w:rPr>
        <w:t>perpetually regenerative</w:t>
      </w:r>
      <w:r w:rsidRPr="00E7175A">
        <w:t xml:space="preserve"> — capable of producing moral outcomes that, in turn, sustain the very systems that created them.</w:t>
      </w:r>
    </w:p>
    <w:p w14:paraId="00E8B4C7" w14:textId="77777777" w:rsidR="00E7175A" w:rsidRPr="00E7175A" w:rsidRDefault="00E7175A" w:rsidP="00E7175A">
      <w:pPr>
        <w:jc w:val="both"/>
      </w:pPr>
      <w:r w:rsidRPr="00E7175A">
        <w:t xml:space="preserve">In essence, the self-sustaining moral ecosystem represents the culmination of ABMPD’s vision: a nation whose governance, economy, and culture are powered by moral intelligence — where transformation is not imposed from above but </w:t>
      </w:r>
      <w:r w:rsidRPr="00E7175A">
        <w:rPr>
          <w:b/>
          <w:bCs/>
        </w:rPr>
        <w:t>grows organically from within</w:t>
      </w:r>
      <w:r w:rsidRPr="00E7175A">
        <w:t xml:space="preserve"> the moral conscience of society.</w:t>
      </w:r>
    </w:p>
    <w:p w14:paraId="7A6BD6CF" w14:textId="77777777" w:rsidR="00E7175A" w:rsidRPr="00E7175A" w:rsidRDefault="00000000" w:rsidP="00E7175A">
      <w:pPr>
        <w:jc w:val="both"/>
      </w:pPr>
      <w:r>
        <w:pict w14:anchorId="6DC0D71A">
          <v:rect id="_x0000_i1667" style="width:0;height:1.5pt" o:hralign="center" o:hrstd="t" o:hr="t" fillcolor="#a0a0a0" stroked="f"/>
        </w:pict>
      </w:r>
    </w:p>
    <w:p w14:paraId="161CBCF6" w14:textId="77777777" w:rsidR="00E7175A" w:rsidRPr="00E7175A" w:rsidRDefault="00E7175A" w:rsidP="0092344A">
      <w:pPr>
        <w:pStyle w:val="Heading9"/>
      </w:pPr>
      <w:r w:rsidRPr="00E7175A">
        <w:t>3.1. Systemic Moral Feedback Cycle</w:t>
      </w:r>
    </w:p>
    <w:p w14:paraId="6789EED3" w14:textId="77777777" w:rsidR="00E7175A" w:rsidRPr="00E7175A" w:rsidRDefault="00E7175A" w:rsidP="00E7175A">
      <w:pPr>
        <w:jc w:val="both"/>
      </w:pPr>
      <w:r w:rsidRPr="00E7175A">
        <w:t xml:space="preserve">At the heart of this transformation is the </w:t>
      </w:r>
      <w:r w:rsidRPr="00E7175A">
        <w:rPr>
          <w:b/>
          <w:bCs/>
        </w:rPr>
        <w:t>Systemic Moral Feedback Cycle</w:t>
      </w:r>
      <w:r w:rsidRPr="00E7175A">
        <w:t xml:space="preserve"> — the self-reinforcing process through which moral data, governance action, and social impact continuously feed one another. This cycle operates as follows:</w:t>
      </w:r>
    </w:p>
    <w:p w14:paraId="319BFD1B" w14:textId="77777777" w:rsidR="00E7175A" w:rsidRPr="00E7175A" w:rsidRDefault="00E7175A" w:rsidP="00E7175A">
      <w:pPr>
        <w:jc w:val="both"/>
      </w:pPr>
      <w:r w:rsidRPr="00E7175A">
        <w:rPr>
          <w:b/>
          <w:bCs/>
        </w:rPr>
        <w:t>Moral Data → Governance Action → Social Impact → Renewed Moral Formation.</w:t>
      </w:r>
    </w:p>
    <w:p w14:paraId="4849B03A" w14:textId="77777777" w:rsidR="00E7175A" w:rsidRPr="00E7175A" w:rsidRDefault="00E7175A" w:rsidP="00E7175A">
      <w:pPr>
        <w:jc w:val="both"/>
      </w:pPr>
      <w:r w:rsidRPr="00E7175A">
        <w:t xml:space="preserve">Every moral act recorded within ABMPD’s </w:t>
      </w:r>
      <w:r w:rsidRPr="00E7175A">
        <w:rPr>
          <w:b/>
          <w:bCs/>
        </w:rPr>
        <w:t>Monitoring, Evaluation, and Learning (MEL)</w:t>
      </w:r>
      <w:r w:rsidRPr="00E7175A">
        <w:t xml:space="preserve"> system produces measurable insights that guide governance interventions. These interventions — whether in policy reforms, leadership training, or community programs — generate social impact that strengthens trust, accountability, and collective virtue. The positive results are then documented, analyzed, and reintegrated into formation and training systems, ensuring that lessons learned from experience refine future programs.</w:t>
      </w:r>
    </w:p>
    <w:p w14:paraId="4DFA7C7B" w14:textId="77777777" w:rsidR="00E7175A" w:rsidRPr="00E7175A" w:rsidRDefault="00E7175A" w:rsidP="00E7175A">
      <w:pPr>
        <w:jc w:val="both"/>
      </w:pPr>
      <w:r w:rsidRPr="00E7175A">
        <w:t xml:space="preserve">This dynamic feedback process transforms morality into an </w:t>
      </w:r>
      <w:r w:rsidRPr="00E7175A">
        <w:rPr>
          <w:b/>
          <w:bCs/>
        </w:rPr>
        <w:t>adaptive governance mechanism</w:t>
      </w:r>
      <w:r w:rsidRPr="00E7175A">
        <w:t xml:space="preserve"> — one that learns, evolves, and improves with each cycle. It ensures that moral regeneration is not static or sentimental but </w:t>
      </w:r>
      <w:r w:rsidRPr="00E7175A">
        <w:rPr>
          <w:b/>
          <w:bCs/>
        </w:rPr>
        <w:t>systemic and evidence-driven</w:t>
      </w:r>
      <w:r w:rsidRPr="00E7175A">
        <w:t>, continuously responsive to changing social contexts.</w:t>
      </w:r>
    </w:p>
    <w:p w14:paraId="1D866B9A" w14:textId="77777777" w:rsidR="00E7175A" w:rsidRPr="00E7175A" w:rsidRDefault="00E7175A" w:rsidP="00E7175A">
      <w:pPr>
        <w:jc w:val="both"/>
      </w:pPr>
      <w:r w:rsidRPr="00E7175A">
        <w:t xml:space="preserve">Through this mechanism, ABMPD establishes a </w:t>
      </w:r>
      <w:r w:rsidRPr="00E7175A">
        <w:rPr>
          <w:b/>
          <w:bCs/>
        </w:rPr>
        <w:t>living loop of moral governance</w:t>
      </w:r>
      <w:r w:rsidRPr="00E7175A">
        <w:t>, where every act of virtue becomes both a seed and a signal — a seed that produces tangible change, and a signal that guides the ongoing evolution of the nation’s moral systems.</w:t>
      </w:r>
    </w:p>
    <w:p w14:paraId="48DAC285" w14:textId="77777777" w:rsidR="00E7175A" w:rsidRPr="00E7175A" w:rsidRDefault="00000000" w:rsidP="00E7175A">
      <w:pPr>
        <w:jc w:val="both"/>
      </w:pPr>
      <w:r>
        <w:pict w14:anchorId="1A08EF1E">
          <v:rect id="_x0000_i1668" style="width:0;height:1.5pt" o:hralign="center" o:hrstd="t" o:hr="t" fillcolor="#a0a0a0" stroked="f"/>
        </w:pict>
      </w:r>
    </w:p>
    <w:p w14:paraId="0B653E6A" w14:textId="77777777" w:rsidR="00E7175A" w:rsidRPr="00E7175A" w:rsidRDefault="00E7175A" w:rsidP="0092344A">
      <w:pPr>
        <w:pStyle w:val="Heading9"/>
      </w:pPr>
      <w:r w:rsidRPr="00E7175A">
        <w:t>3.2. Interdependence of Sectors</w:t>
      </w:r>
    </w:p>
    <w:p w14:paraId="461810AB" w14:textId="77777777" w:rsidR="00E7175A" w:rsidRPr="00E7175A" w:rsidRDefault="00E7175A" w:rsidP="00E7175A">
      <w:pPr>
        <w:jc w:val="both"/>
      </w:pPr>
      <w:r w:rsidRPr="00E7175A">
        <w:t xml:space="preserve">The sustainability of moral transformation depends on the </w:t>
      </w:r>
      <w:r w:rsidRPr="00E7175A">
        <w:rPr>
          <w:b/>
          <w:bCs/>
        </w:rPr>
        <w:t>interdependence of all sectors within the moral ecosystem</w:t>
      </w:r>
      <w:r w:rsidRPr="00E7175A">
        <w:t xml:space="preserve">. ABMPD recognizes that morality cannot be preserved by a single domain; it must operate in a </w:t>
      </w:r>
      <w:r w:rsidRPr="00E7175A">
        <w:rPr>
          <w:b/>
          <w:bCs/>
        </w:rPr>
        <w:t>multi-level continuum</w:t>
      </w:r>
      <w:r w:rsidRPr="00E7175A">
        <w:t xml:space="preserve"> that harmonizes the moral functions of society’s foundational units:</w:t>
      </w:r>
    </w:p>
    <w:p w14:paraId="244457C0" w14:textId="77777777" w:rsidR="00E7175A" w:rsidRPr="00E7175A" w:rsidRDefault="00E7175A" w:rsidP="008D251F">
      <w:pPr>
        <w:numPr>
          <w:ilvl w:val="0"/>
          <w:numId w:val="460"/>
        </w:numPr>
        <w:jc w:val="both"/>
      </w:pPr>
      <w:r w:rsidRPr="00E7175A">
        <w:rPr>
          <w:b/>
          <w:bCs/>
        </w:rPr>
        <w:t>Individual</w:t>
      </w:r>
      <w:r w:rsidRPr="00E7175A">
        <w:t xml:space="preserve"> – the seat of conscience and personal virtue formation.</w:t>
      </w:r>
    </w:p>
    <w:p w14:paraId="6CE71C3E" w14:textId="77777777" w:rsidR="00E7175A" w:rsidRPr="00E7175A" w:rsidRDefault="00E7175A" w:rsidP="008D251F">
      <w:pPr>
        <w:numPr>
          <w:ilvl w:val="0"/>
          <w:numId w:val="460"/>
        </w:numPr>
        <w:jc w:val="both"/>
      </w:pPr>
      <w:r w:rsidRPr="00E7175A">
        <w:rPr>
          <w:b/>
          <w:bCs/>
        </w:rPr>
        <w:t>Family</w:t>
      </w:r>
      <w:r w:rsidRPr="00E7175A">
        <w:t xml:space="preserve"> – the first moral institution and transmitter of values.</w:t>
      </w:r>
    </w:p>
    <w:p w14:paraId="793358E7" w14:textId="77777777" w:rsidR="00E7175A" w:rsidRPr="00E7175A" w:rsidRDefault="00E7175A" w:rsidP="008D251F">
      <w:pPr>
        <w:numPr>
          <w:ilvl w:val="0"/>
          <w:numId w:val="460"/>
        </w:numPr>
        <w:jc w:val="both"/>
      </w:pPr>
      <w:r w:rsidRPr="00E7175A">
        <w:rPr>
          <w:b/>
          <w:bCs/>
        </w:rPr>
        <w:lastRenderedPageBreak/>
        <w:t>Community</w:t>
      </w:r>
      <w:r w:rsidRPr="00E7175A">
        <w:t xml:space="preserve"> – the arena of moral practice and social solidarity.</w:t>
      </w:r>
    </w:p>
    <w:p w14:paraId="41E682CA" w14:textId="77777777" w:rsidR="00E7175A" w:rsidRPr="00E7175A" w:rsidRDefault="00E7175A" w:rsidP="008D251F">
      <w:pPr>
        <w:numPr>
          <w:ilvl w:val="0"/>
          <w:numId w:val="460"/>
        </w:numPr>
        <w:jc w:val="both"/>
      </w:pPr>
      <w:r w:rsidRPr="00E7175A">
        <w:rPr>
          <w:b/>
          <w:bCs/>
        </w:rPr>
        <w:t>Governance</w:t>
      </w:r>
      <w:r w:rsidRPr="00E7175A">
        <w:t xml:space="preserve"> – the protector of justice, transparency, and ethical systems.</w:t>
      </w:r>
    </w:p>
    <w:p w14:paraId="43345660" w14:textId="77777777" w:rsidR="00E7175A" w:rsidRPr="00E7175A" w:rsidRDefault="00E7175A" w:rsidP="008D251F">
      <w:pPr>
        <w:numPr>
          <w:ilvl w:val="0"/>
          <w:numId w:val="460"/>
        </w:numPr>
        <w:jc w:val="both"/>
      </w:pPr>
      <w:r w:rsidRPr="00E7175A">
        <w:rPr>
          <w:b/>
          <w:bCs/>
        </w:rPr>
        <w:t>Global</w:t>
      </w:r>
      <w:r w:rsidRPr="00E7175A">
        <w:t xml:space="preserve"> – the sphere of replication, diplomacy, and shared moral responsibility.</w:t>
      </w:r>
    </w:p>
    <w:p w14:paraId="49E2764B" w14:textId="77777777" w:rsidR="00E7175A" w:rsidRPr="00E7175A" w:rsidRDefault="00E7175A" w:rsidP="00E7175A">
      <w:pPr>
        <w:jc w:val="both"/>
      </w:pPr>
      <w:r w:rsidRPr="00E7175A">
        <w:t xml:space="preserve">Each level sustains the others: individuals inspire communities; families nurture leaders; governance safeguards integrity; and global engagement reflects and reinforces national virtue. When aligned under ABMPD’s moral governance framework, these layers function as </w:t>
      </w:r>
      <w:r w:rsidRPr="00E7175A">
        <w:rPr>
          <w:b/>
          <w:bCs/>
        </w:rPr>
        <w:t>one moral rhythm</w:t>
      </w:r>
      <w:r w:rsidRPr="00E7175A">
        <w:t xml:space="preserve"> — synchronized in purpose and direction.</w:t>
      </w:r>
    </w:p>
    <w:p w14:paraId="0FE0F7C9" w14:textId="77777777" w:rsidR="00E7175A" w:rsidRPr="00E7175A" w:rsidRDefault="00E7175A" w:rsidP="00E7175A">
      <w:pPr>
        <w:jc w:val="both"/>
      </w:pPr>
      <w:r w:rsidRPr="00E7175A">
        <w:t xml:space="preserve">Institutional alignment across these levels prevents </w:t>
      </w:r>
      <w:r w:rsidRPr="00E7175A">
        <w:rPr>
          <w:b/>
          <w:bCs/>
        </w:rPr>
        <w:t>fragmentation, moral fatigue, and regression</w:t>
      </w:r>
      <w:r w:rsidRPr="00E7175A">
        <w:t xml:space="preserve">. It ensures that progress in one sector amplifies growth in others, creating a </w:t>
      </w:r>
      <w:r w:rsidRPr="00E7175A">
        <w:rPr>
          <w:b/>
          <w:bCs/>
        </w:rPr>
        <w:t>reciprocal structure of moral reinforcement</w:t>
      </w:r>
      <w:r w:rsidRPr="00E7175A">
        <w:t>. This interdependence transforms morality into a social ecosystem — an organism of shared conscience that grows stronger through unity, diversity, and continuity.</w:t>
      </w:r>
    </w:p>
    <w:p w14:paraId="448E9A02" w14:textId="77777777" w:rsidR="00E7175A" w:rsidRPr="00E7175A" w:rsidRDefault="00000000" w:rsidP="00E7175A">
      <w:pPr>
        <w:jc w:val="both"/>
      </w:pPr>
      <w:r>
        <w:pict w14:anchorId="63CA1BDA">
          <v:rect id="_x0000_i1669" style="width:0;height:1.5pt" o:hralign="center" o:hrstd="t" o:hr="t" fillcolor="#a0a0a0" stroked="f"/>
        </w:pict>
      </w:r>
    </w:p>
    <w:p w14:paraId="2DB71D36" w14:textId="77777777" w:rsidR="00E7175A" w:rsidRPr="00E7175A" w:rsidRDefault="00E7175A" w:rsidP="0092344A">
      <w:pPr>
        <w:pStyle w:val="Heading9"/>
      </w:pPr>
      <w:r w:rsidRPr="00E7175A">
        <w:t>3.3. Governance as the Custodian of Moral Culture</w:t>
      </w:r>
    </w:p>
    <w:p w14:paraId="64E87C54" w14:textId="77777777" w:rsidR="00E7175A" w:rsidRPr="00E7175A" w:rsidRDefault="00E7175A" w:rsidP="00E7175A">
      <w:pPr>
        <w:jc w:val="both"/>
      </w:pPr>
      <w:r w:rsidRPr="00E7175A">
        <w:t xml:space="preserve">In a self-sustaining moral ecosystem, </w:t>
      </w:r>
      <w:r w:rsidRPr="00E7175A">
        <w:rPr>
          <w:b/>
          <w:bCs/>
        </w:rPr>
        <w:t>governance becomes the custodian of moral culture</w:t>
      </w:r>
      <w:r w:rsidRPr="00E7175A">
        <w:t xml:space="preserve"> — the institutional guardian tasked with protecting, nurturing, and transmitting the moral conscience of the nation. Governance in this sense is not merely administrative; it is </w:t>
      </w:r>
      <w:r w:rsidRPr="00E7175A">
        <w:rPr>
          <w:b/>
          <w:bCs/>
        </w:rPr>
        <w:t>moral stewardship</w:t>
      </w:r>
      <w:r w:rsidRPr="00E7175A">
        <w:t>.</w:t>
      </w:r>
    </w:p>
    <w:p w14:paraId="45F688F1" w14:textId="77777777" w:rsidR="00E7175A" w:rsidRPr="00E7175A" w:rsidRDefault="00E7175A" w:rsidP="00E7175A">
      <w:pPr>
        <w:jc w:val="both"/>
      </w:pPr>
      <w:r w:rsidRPr="00E7175A">
        <w:t xml:space="preserve">Institutions act as the vessels of moral continuity, embedding virtue in their laws, policies, and operational practices. Governance ensures that the nation’s moral heritage is upheld by policy, guided by law, and practiced through leadership. Public officials and institutions are not only managers of resources but </w:t>
      </w:r>
      <w:r w:rsidRPr="00E7175A">
        <w:rPr>
          <w:b/>
          <w:bCs/>
        </w:rPr>
        <w:t>trustees of the nation’s moral wealth</w:t>
      </w:r>
      <w:r w:rsidRPr="00E7175A">
        <w:t>, accountable not just for what they deliver, but for how they lead.</w:t>
      </w:r>
    </w:p>
    <w:p w14:paraId="1DF06B02" w14:textId="77777777" w:rsidR="00E7175A" w:rsidRPr="00E7175A" w:rsidRDefault="00E7175A" w:rsidP="00E7175A">
      <w:pPr>
        <w:jc w:val="both"/>
      </w:pPr>
      <w:r w:rsidRPr="00E7175A">
        <w:t xml:space="preserve">Through institutional integration, morality becomes </w:t>
      </w:r>
      <w:r w:rsidRPr="00E7175A">
        <w:rPr>
          <w:b/>
          <w:bCs/>
        </w:rPr>
        <w:t>not merely a virtue but a governance standard</w:t>
      </w:r>
      <w:r w:rsidRPr="00E7175A">
        <w:t xml:space="preserve"> — the measure by which performance, legitimacy, and leadership are defined. This marks the full convergence of ethical renewal and administrative reform: a nation governed not just by rules, but by </w:t>
      </w:r>
      <w:r w:rsidRPr="00E7175A">
        <w:rPr>
          <w:b/>
          <w:bCs/>
        </w:rPr>
        <w:t>conscience institutionalized in systems</w:t>
      </w:r>
      <w:r w:rsidRPr="00E7175A">
        <w:t>.</w:t>
      </w:r>
    </w:p>
    <w:p w14:paraId="2B45DCF5" w14:textId="77777777" w:rsidR="00E7175A" w:rsidRPr="00E7175A" w:rsidRDefault="00E7175A" w:rsidP="00E7175A">
      <w:pPr>
        <w:jc w:val="both"/>
      </w:pPr>
      <w:r w:rsidRPr="00E7175A">
        <w:t xml:space="preserve">Ultimately, the transformation into a self-sustaining moral ecosystem ensures that ABMPD’s moral vision is no longer dependent on temporary movements or personalities. Instead, it becomes an </w:t>
      </w:r>
      <w:r w:rsidRPr="00E7175A">
        <w:rPr>
          <w:b/>
          <w:bCs/>
        </w:rPr>
        <w:t>enduring governance architecture</w:t>
      </w:r>
      <w:r w:rsidRPr="00E7175A">
        <w:t xml:space="preserve"> — one that renews itself through the continuous feedback of data, leadership, and collective virtue, embodying the principle that </w:t>
      </w:r>
      <w:r w:rsidRPr="00E7175A">
        <w:rPr>
          <w:i/>
          <w:iCs/>
        </w:rPr>
        <w:t>“when governance is moral, the nation itself becomes regenerative.”</w:t>
      </w:r>
    </w:p>
    <w:p w14:paraId="323A6372" w14:textId="77777777" w:rsidR="00E7175A" w:rsidRPr="00E7175A" w:rsidRDefault="00000000" w:rsidP="00E7175A">
      <w:pPr>
        <w:jc w:val="both"/>
      </w:pPr>
      <w:r>
        <w:pict w14:anchorId="5B9B5EBF">
          <v:rect id="_x0000_i1670" style="width:0;height:1.5pt" o:hralign="center" o:hrstd="t" o:hr="t" fillcolor="#a0a0a0" stroked="f"/>
        </w:pict>
      </w:r>
    </w:p>
    <w:p w14:paraId="085739A9" w14:textId="508052FD" w:rsidR="0092344A" w:rsidRPr="000C5ACA" w:rsidRDefault="008C4EB2" w:rsidP="0092344A">
      <w:pPr>
        <w:pStyle w:val="Heading8"/>
        <w:rPr>
          <w:bCs/>
        </w:rPr>
      </w:pPr>
      <w:r w:rsidRPr="008C4EB2">
        <w:rPr>
          <w:szCs w:val="24"/>
        </w:rPr>
        <w:lastRenderedPageBreak/>
        <w:t>4. The Continuum of Moral Sustainability</w:t>
      </w:r>
    </w:p>
    <w:p w14:paraId="154BAED6" w14:textId="77777777" w:rsidR="0092344A" w:rsidRPr="00F10CF1" w:rsidRDefault="0092344A" w:rsidP="0092344A">
      <w:pPr>
        <w:pStyle w:val="Heading9"/>
      </w:pPr>
      <w:r>
        <w:rPr>
          <w:bCs/>
        </w:rPr>
        <w:t>Introduction</w:t>
      </w:r>
    </w:p>
    <w:p w14:paraId="5F00D18A" w14:textId="77777777" w:rsidR="008C4EB2" w:rsidRPr="008C4EB2" w:rsidRDefault="008C4EB2" w:rsidP="008C4EB2">
      <w:pPr>
        <w:jc w:val="both"/>
      </w:pPr>
      <w:r w:rsidRPr="008C4EB2">
        <w:t>The Continuum of Moral Sustainability represents the culmination of ABMPD’s moral evolution — the stage where individual conscience matures into collective culture and culture crystallizes into continuity. At this point, morality transcends behavior and belief to become the nation’s enduring identity — embedded in its institutions, remembered through its archives, and renewed through its systems.</w:t>
      </w:r>
    </w:p>
    <w:p w14:paraId="3D739617" w14:textId="77777777" w:rsidR="008C4EB2" w:rsidRPr="008C4EB2" w:rsidRDefault="008C4EB2" w:rsidP="008C4EB2">
      <w:pPr>
        <w:jc w:val="both"/>
      </w:pPr>
      <w:r w:rsidRPr="008C4EB2">
        <w:t>This continuum affirms that true sustainability is moral before it is material. Economic or environmental sustainability cannot endure without ethical foundations; therefore, ABMPD defines sustainability as the unbroken transmission of conscience, culture, and continuity across generations. It is the movement of morality from the heart of one Filipino to the heritage of the entire nation.</w:t>
      </w:r>
    </w:p>
    <w:p w14:paraId="1651CCF8" w14:textId="77777777" w:rsidR="008C4EB2" w:rsidRPr="008C4EB2" w:rsidRDefault="008C4EB2" w:rsidP="008C4EB2">
      <w:pPr>
        <w:jc w:val="both"/>
      </w:pPr>
      <w:r w:rsidRPr="008C4EB2">
        <w:t xml:space="preserve">Through this continuum, ABMPD transforms moral recovery into </w:t>
      </w:r>
      <w:r w:rsidRPr="008C4EB2">
        <w:rPr>
          <w:b/>
          <w:bCs/>
        </w:rPr>
        <w:t>moral civilization</w:t>
      </w:r>
      <w:r w:rsidRPr="008C4EB2">
        <w:t xml:space="preserve"> — a state where virtue is institutionalized, data becomes moral memory, and governance becomes the living custodian of national integrity. It is not merely the preservation of moral gains, but their regeneration — ensuring that each generation inherits not only progress, but purpose.</w:t>
      </w:r>
    </w:p>
    <w:p w14:paraId="5B310D0D" w14:textId="77777777" w:rsidR="008C4EB2" w:rsidRPr="008C4EB2" w:rsidRDefault="00000000" w:rsidP="008C4EB2">
      <w:pPr>
        <w:jc w:val="both"/>
      </w:pPr>
      <w:r>
        <w:pict w14:anchorId="462D206C">
          <v:rect id="_x0000_i1671" style="width:0;height:1.5pt" o:hralign="center" o:hrstd="t" o:hr="t" fillcolor="#a0a0a0" stroked="f"/>
        </w:pict>
      </w:r>
    </w:p>
    <w:p w14:paraId="03CE8617" w14:textId="77777777" w:rsidR="008C4EB2" w:rsidRPr="008C4EB2" w:rsidRDefault="008C4EB2" w:rsidP="00096612">
      <w:pPr>
        <w:pStyle w:val="Heading9"/>
      </w:pPr>
      <w:r w:rsidRPr="008C4EB2">
        <w:t>4.1. Conscience → Culture → Continuity</w:t>
      </w:r>
    </w:p>
    <w:p w14:paraId="24FAD615" w14:textId="77777777" w:rsidR="008C4EB2" w:rsidRPr="008C4EB2" w:rsidRDefault="008C4EB2" w:rsidP="008C4EB2">
      <w:pPr>
        <w:jc w:val="both"/>
      </w:pPr>
      <w:r w:rsidRPr="008C4EB2">
        <w:t xml:space="preserve">At the core of ABMPD’s moral architecture is the transformative sequence </w:t>
      </w:r>
      <w:r w:rsidRPr="008C4EB2">
        <w:rPr>
          <w:b/>
          <w:bCs/>
        </w:rPr>
        <w:t>Conscience → Culture → Continuity</w:t>
      </w:r>
      <w:r w:rsidRPr="008C4EB2">
        <w:t xml:space="preserve"> — a moral progression that mirrors the journey of the Filipino nation toward lasting integrity.</w:t>
      </w:r>
    </w:p>
    <w:p w14:paraId="45F3A02C" w14:textId="77777777" w:rsidR="008C4EB2" w:rsidRPr="008C4EB2" w:rsidRDefault="008C4EB2" w:rsidP="008C4EB2">
      <w:pPr>
        <w:jc w:val="both"/>
      </w:pPr>
      <w:r w:rsidRPr="008C4EB2">
        <w:rPr>
          <w:b/>
          <w:bCs/>
        </w:rPr>
        <w:t>Conscience</w:t>
      </w:r>
      <w:r w:rsidRPr="008C4EB2">
        <w:t xml:space="preserve"> is the origin — the awakening of moral awareness in the individual. It begins in the inner life, where the Filipino rediscovers the divine and civic responsibility of </w:t>
      </w:r>
      <w:r w:rsidRPr="008C4EB2">
        <w:rPr>
          <w:i/>
          <w:iCs/>
        </w:rPr>
        <w:t>puso</w:t>
      </w:r>
      <w:r w:rsidRPr="008C4EB2">
        <w:t xml:space="preserve"> (heart) and </w:t>
      </w:r>
      <w:proofErr w:type="spellStart"/>
      <w:r w:rsidRPr="008C4EB2">
        <w:rPr>
          <w:i/>
          <w:iCs/>
        </w:rPr>
        <w:t>dangál</w:t>
      </w:r>
      <w:proofErr w:type="spellEnd"/>
      <w:r w:rsidRPr="008C4EB2">
        <w:t xml:space="preserve"> (dignity). Here, moral recovery is personal: it reforms discipline, conscience, and faith, allowing every participant to become a moral agent of change.</w:t>
      </w:r>
    </w:p>
    <w:p w14:paraId="2E5488D5" w14:textId="77777777" w:rsidR="008C4EB2" w:rsidRPr="008C4EB2" w:rsidRDefault="008C4EB2" w:rsidP="008C4EB2">
      <w:pPr>
        <w:jc w:val="both"/>
      </w:pPr>
      <w:r w:rsidRPr="008C4EB2">
        <w:t xml:space="preserve">When awakened consciences unite in shared practice, they give birth to </w:t>
      </w:r>
      <w:r w:rsidRPr="008C4EB2">
        <w:rPr>
          <w:b/>
          <w:bCs/>
        </w:rPr>
        <w:t>Culture</w:t>
      </w:r>
      <w:r w:rsidRPr="008C4EB2">
        <w:t xml:space="preserve"> — the collective habit of virtue. Morality becomes visible and lived: in communities that cooperate, in leaders who serve transparently, and in families who nurture faith and patriotism. ABMPD’s barangay and municipal structures cultivate this moral culture through volunteerism, livelihood with integrity, and the </w:t>
      </w:r>
      <w:r w:rsidRPr="008C4EB2">
        <w:rPr>
          <w:i/>
          <w:iCs/>
        </w:rPr>
        <w:t>Contribution + Character = Reward</w:t>
      </w:r>
      <w:r w:rsidRPr="008C4EB2">
        <w:t xml:space="preserve"> principle — ensuring that morality is both measurable and meaningful.</w:t>
      </w:r>
    </w:p>
    <w:p w14:paraId="7C122CD7" w14:textId="77777777" w:rsidR="008C4EB2" w:rsidRPr="008C4EB2" w:rsidRDefault="008C4EB2" w:rsidP="008C4EB2">
      <w:pPr>
        <w:jc w:val="both"/>
      </w:pPr>
      <w:r w:rsidRPr="008C4EB2">
        <w:t xml:space="preserve">From culture emerges </w:t>
      </w:r>
      <w:r w:rsidRPr="008C4EB2">
        <w:rPr>
          <w:b/>
          <w:bCs/>
        </w:rPr>
        <w:t>Continuity</w:t>
      </w:r>
      <w:r w:rsidRPr="008C4EB2">
        <w:t xml:space="preserve">, the highest form of moral sustainability. Continuity is when virtue outlives its initiators — when institutions, systems, and traditions embody what began in individual hearts. Through moral data systems, governance alignment, and policy integration, ABMPD converts values into structures, and ideals into institutions. It is the </w:t>
      </w:r>
      <w:r w:rsidRPr="008C4EB2">
        <w:lastRenderedPageBreak/>
        <w:t>transformation of moral behavior into institutional tradition — a heritage of integrity preserved through law, leadership, and legacy.</w:t>
      </w:r>
    </w:p>
    <w:p w14:paraId="604F2FA9" w14:textId="77777777" w:rsidR="008C4EB2" w:rsidRPr="008C4EB2" w:rsidRDefault="008C4EB2" w:rsidP="008C4EB2">
      <w:pPr>
        <w:jc w:val="both"/>
      </w:pPr>
      <w:r w:rsidRPr="008C4EB2">
        <w:t xml:space="preserve">Ultimately, this sequence forms the moral rhythm of a sustainable civilization. Conscience gives birth to culture; culture safeguards continuity; and continuity renews conscience. In this eternal cycle, morality becomes the nation’s most renewable resource — living, evolving, and transmitted as both </w:t>
      </w:r>
      <w:r w:rsidRPr="008C4EB2">
        <w:rPr>
          <w:b/>
          <w:bCs/>
        </w:rPr>
        <w:t>habit and heritage</w:t>
      </w:r>
      <w:r w:rsidRPr="008C4EB2">
        <w:t>.</w:t>
      </w:r>
    </w:p>
    <w:p w14:paraId="58E45477" w14:textId="77777777" w:rsidR="008C4EB2" w:rsidRPr="008C4EB2" w:rsidRDefault="00000000" w:rsidP="008C4EB2">
      <w:pPr>
        <w:jc w:val="both"/>
      </w:pPr>
      <w:r>
        <w:pict w14:anchorId="4C419D76">
          <v:rect id="_x0000_i1672" style="width:0;height:1.5pt" o:hralign="center" o:hrstd="t" o:hr="t" fillcolor="#a0a0a0" stroked="f"/>
        </w:pict>
      </w:r>
    </w:p>
    <w:p w14:paraId="4A892C8D" w14:textId="77777777" w:rsidR="008C4EB2" w:rsidRPr="008C4EB2" w:rsidRDefault="008C4EB2" w:rsidP="00096612">
      <w:pPr>
        <w:pStyle w:val="Heading9"/>
      </w:pPr>
      <w:r w:rsidRPr="008C4EB2">
        <w:t>4.2. Institutional Memory and National Identity</w:t>
      </w:r>
    </w:p>
    <w:p w14:paraId="0B7EF677" w14:textId="77777777" w:rsidR="008C4EB2" w:rsidRPr="008C4EB2" w:rsidRDefault="008C4EB2" w:rsidP="008C4EB2">
      <w:pPr>
        <w:jc w:val="both"/>
      </w:pPr>
      <w:r w:rsidRPr="008C4EB2">
        <w:t xml:space="preserve">Institutional memory is the moral backbone of national identity. It ensures that the stories, sacrifices, and successes of moral transformation are never lost to time. ABMPD safeguards this continuity through its </w:t>
      </w:r>
      <w:r w:rsidRPr="008C4EB2">
        <w:rPr>
          <w:b/>
          <w:bCs/>
        </w:rPr>
        <w:t>Documentation and Archival Protocols (Annex BX–BY)</w:t>
      </w:r>
      <w:r w:rsidRPr="008C4EB2">
        <w:t xml:space="preserve"> — a national framework that converts moral data into historical record and civic legacy.</w:t>
      </w:r>
    </w:p>
    <w:p w14:paraId="20C1F385" w14:textId="77777777" w:rsidR="008C4EB2" w:rsidRPr="008C4EB2" w:rsidRDefault="008C4EB2" w:rsidP="008C4EB2">
      <w:pPr>
        <w:jc w:val="both"/>
      </w:pPr>
      <w:r w:rsidRPr="008C4EB2">
        <w:t xml:space="preserve">Every act of service, every volunteer milestone, and every leadership achievement recorded in the </w:t>
      </w:r>
      <w:r w:rsidRPr="008C4EB2">
        <w:rPr>
          <w:b/>
          <w:bCs/>
        </w:rPr>
        <w:t>ABMPD Dashboard</w:t>
      </w:r>
      <w:r w:rsidRPr="008C4EB2">
        <w:t xml:space="preserve">, </w:t>
      </w:r>
      <w:r w:rsidRPr="008C4EB2">
        <w:rPr>
          <w:b/>
          <w:bCs/>
        </w:rPr>
        <w:t>MEL Framework</w:t>
      </w:r>
      <w:r w:rsidRPr="008C4EB2">
        <w:t xml:space="preserve">, and </w:t>
      </w:r>
      <w:r w:rsidRPr="008C4EB2">
        <w:rPr>
          <w:b/>
          <w:bCs/>
        </w:rPr>
        <w:t>Reward &amp; Heroic Recognition System (RHRS)</w:t>
      </w:r>
      <w:r w:rsidRPr="008C4EB2">
        <w:t xml:space="preserve"> becomes part of the living archive of moral governance. These records do more than measure progress; they preserve moral identity. They remind the nation that morality is not only lived — it is remembered, validated, and celebrated.</w:t>
      </w:r>
    </w:p>
    <w:p w14:paraId="4BA80950" w14:textId="77777777" w:rsidR="008C4EB2" w:rsidRPr="008C4EB2" w:rsidRDefault="008C4EB2" w:rsidP="008C4EB2">
      <w:pPr>
        <w:jc w:val="both"/>
      </w:pPr>
      <w:r w:rsidRPr="008C4EB2">
        <w:t xml:space="preserve">Through institutional memory, ABMPD transforms </w:t>
      </w:r>
      <w:r w:rsidRPr="008C4EB2">
        <w:rPr>
          <w:b/>
          <w:bCs/>
        </w:rPr>
        <w:t>moral acts into national milestones</w:t>
      </w:r>
      <w:r w:rsidRPr="008C4EB2">
        <w:t xml:space="preserve">. What begins as a barangay initiative becomes a story of civic heroism; what starts as an individual reform becomes a symbol of national conscience. This evolving archive forms a </w:t>
      </w:r>
      <w:r w:rsidRPr="008C4EB2">
        <w:rPr>
          <w:b/>
          <w:bCs/>
        </w:rPr>
        <w:t>Moral Knowledge Repository</w:t>
      </w:r>
      <w:r w:rsidRPr="008C4EB2">
        <w:t>, ensuring that data, stories, and reflections from every municipality and barangay contribute to a shared national narrative of integrity.</w:t>
      </w:r>
    </w:p>
    <w:p w14:paraId="087A0D4B" w14:textId="77777777" w:rsidR="008C4EB2" w:rsidRPr="008C4EB2" w:rsidRDefault="008C4EB2" w:rsidP="008C4EB2">
      <w:pPr>
        <w:jc w:val="both"/>
      </w:pPr>
      <w:r w:rsidRPr="008C4EB2">
        <w:t xml:space="preserve">Such memory is not static record-keeping — it is moral continuity in action. It binds generations through remembrance and accountability, preventing the erosion of virtue through forgetfulness. As ABMPD institutionalizes moral documentation, it ensures that </w:t>
      </w:r>
      <w:r w:rsidRPr="008C4EB2">
        <w:rPr>
          <w:i/>
          <w:iCs/>
        </w:rPr>
        <w:t>bayanihan</w:t>
      </w:r>
      <w:r w:rsidRPr="008C4EB2">
        <w:t xml:space="preserve"> and </w:t>
      </w:r>
      <w:proofErr w:type="spellStart"/>
      <w:r w:rsidRPr="008C4EB2">
        <w:rPr>
          <w:i/>
          <w:iCs/>
        </w:rPr>
        <w:t>dangál</w:t>
      </w:r>
      <w:proofErr w:type="spellEnd"/>
      <w:r w:rsidRPr="008C4EB2">
        <w:t xml:space="preserve"> are not merely remembered in textbooks but encoded in the nation’s digital and institutional DNA.</w:t>
      </w:r>
    </w:p>
    <w:p w14:paraId="4D5CB7CF" w14:textId="77777777" w:rsidR="008C4EB2" w:rsidRPr="008C4EB2" w:rsidRDefault="008C4EB2" w:rsidP="008C4EB2">
      <w:pPr>
        <w:jc w:val="both"/>
      </w:pPr>
      <w:r w:rsidRPr="008C4EB2">
        <w:t>Thus, institutional memory becomes identity. It shapes how the nation perceives itself — not as a collection of political events, but as a living chronicle of conscience. It affirms that the true history of the Philippines is not only written in wars and policies but in the moral choices of its people. Through memory, heroism becomes heritage, and heritage becomes the soul of governance.</w:t>
      </w:r>
    </w:p>
    <w:p w14:paraId="79045790" w14:textId="77777777" w:rsidR="008C4EB2" w:rsidRPr="008C4EB2" w:rsidRDefault="00000000" w:rsidP="008C4EB2">
      <w:pPr>
        <w:jc w:val="both"/>
      </w:pPr>
      <w:r>
        <w:pict w14:anchorId="0C4283A0">
          <v:rect id="_x0000_i1673" style="width:0;height:1.5pt" o:hralign="center" o:hrstd="t" o:hr="t" fillcolor="#a0a0a0" stroked="f"/>
        </w:pict>
      </w:r>
    </w:p>
    <w:p w14:paraId="36A02793" w14:textId="77777777" w:rsidR="008C4EB2" w:rsidRPr="008C4EB2" w:rsidRDefault="008C4EB2" w:rsidP="00096612">
      <w:pPr>
        <w:pStyle w:val="Heading9"/>
      </w:pPr>
      <w:r w:rsidRPr="008C4EB2">
        <w:lastRenderedPageBreak/>
        <w:t>4.3. Civic Continuity through Regenerative Systems</w:t>
      </w:r>
    </w:p>
    <w:p w14:paraId="391AFA69" w14:textId="77777777" w:rsidR="008C4EB2" w:rsidRPr="008C4EB2" w:rsidRDefault="008C4EB2" w:rsidP="008C4EB2">
      <w:pPr>
        <w:jc w:val="both"/>
      </w:pPr>
      <w:r w:rsidRPr="008C4EB2">
        <w:t xml:space="preserve">The endurance of morality depends on its ability to renew itself. ABMPD ensures this through </w:t>
      </w:r>
      <w:r w:rsidRPr="008C4EB2">
        <w:rPr>
          <w:b/>
          <w:bCs/>
        </w:rPr>
        <w:t>regenerative systems</w:t>
      </w:r>
      <w:r w:rsidRPr="008C4EB2">
        <w:t xml:space="preserve"> that bind governance, data, and partnerships into a living cycle of renewal. Civic continuity is achieved not by preservation alone but by regeneration — the constant learning, adapting, and scaling of moral systems without losing their ethical essence.</w:t>
      </w:r>
    </w:p>
    <w:p w14:paraId="5B0556F9" w14:textId="77777777" w:rsidR="008C4EB2" w:rsidRPr="008C4EB2" w:rsidRDefault="008C4EB2" w:rsidP="008C4EB2">
      <w:pPr>
        <w:jc w:val="both"/>
      </w:pPr>
      <w:r w:rsidRPr="008C4EB2">
        <w:t xml:space="preserve">At the operational level, </w:t>
      </w:r>
      <w:r w:rsidRPr="008C4EB2">
        <w:rPr>
          <w:b/>
          <w:bCs/>
        </w:rPr>
        <w:t>governance continuity</w:t>
      </w:r>
      <w:r w:rsidRPr="008C4EB2">
        <w:t xml:space="preserve"> is sustained through alignment with the ABMPD Governance &amp; Accountability Framework. Leadership transitions, elections, and policy shifts no longer disrupt moral progress because integrity is embedded in systems, not personalities. The program’s institutionalization guarantees that moral governance remains the nation’s standard regardless of administration.</w:t>
      </w:r>
    </w:p>
    <w:p w14:paraId="76E67D93" w14:textId="77777777" w:rsidR="008C4EB2" w:rsidRPr="008C4EB2" w:rsidRDefault="008C4EB2" w:rsidP="008C4EB2">
      <w:pPr>
        <w:jc w:val="both"/>
      </w:pPr>
      <w:r w:rsidRPr="008C4EB2">
        <w:t xml:space="preserve">Through the </w:t>
      </w:r>
      <w:r w:rsidRPr="008C4EB2">
        <w:rPr>
          <w:b/>
          <w:bCs/>
        </w:rPr>
        <w:t>ABMPD Dashboard</w:t>
      </w:r>
      <w:r w:rsidRPr="008C4EB2">
        <w:t xml:space="preserve"> and </w:t>
      </w:r>
      <w:r w:rsidRPr="008C4EB2">
        <w:rPr>
          <w:b/>
          <w:bCs/>
        </w:rPr>
        <w:t>MEL Framework</w:t>
      </w:r>
      <w:r w:rsidRPr="008C4EB2">
        <w:t xml:space="preserve">, moral continuity becomes data-driven. Each activity produces metrics of virtue, leadership, and service that feed into the national moral intelligence system. This creates a </w:t>
      </w:r>
      <w:r w:rsidRPr="008C4EB2">
        <w:rPr>
          <w:b/>
          <w:bCs/>
        </w:rPr>
        <w:t>regenerative moral loop</w:t>
      </w:r>
      <w:r w:rsidRPr="008C4EB2">
        <w:t xml:space="preserve"> — formation → action → validation → leadership → renewed formation — ensuring that every outcome contributes to the next cycle of improvement.</w:t>
      </w:r>
    </w:p>
    <w:p w14:paraId="036C588F" w14:textId="77777777" w:rsidR="008C4EB2" w:rsidRPr="008C4EB2" w:rsidRDefault="008C4EB2" w:rsidP="008C4EB2">
      <w:pPr>
        <w:jc w:val="both"/>
      </w:pPr>
      <w:r w:rsidRPr="008C4EB2">
        <w:t xml:space="preserve">Finally, </w:t>
      </w:r>
      <w:r w:rsidRPr="008C4EB2">
        <w:rPr>
          <w:b/>
          <w:bCs/>
        </w:rPr>
        <w:t>partnership synergy</w:t>
      </w:r>
      <w:r w:rsidRPr="008C4EB2">
        <w:t xml:space="preserve"> ensures that no moral system operates in isolation. LGUs, NGAs, CSOs, FBOs, and private institutions act as co-stewards of moral governance, pooling moral capital and social trust into shared responsibility. This multi-sectoral cooperation transforms governance into a moral ecosystem — one that grows stronger with each act of participation.</w:t>
      </w:r>
    </w:p>
    <w:p w14:paraId="6E8E05A4" w14:textId="77777777" w:rsidR="008C4EB2" w:rsidRPr="008C4EB2" w:rsidRDefault="008C4EB2" w:rsidP="008C4EB2">
      <w:pPr>
        <w:jc w:val="both"/>
      </w:pPr>
      <w:r w:rsidRPr="008C4EB2">
        <w:t xml:space="preserve">Through these regenerative mechanisms, ABMPD becomes not just a program but a </w:t>
      </w:r>
      <w:r w:rsidRPr="008C4EB2">
        <w:rPr>
          <w:b/>
          <w:bCs/>
        </w:rPr>
        <w:t>living moral institution</w:t>
      </w:r>
      <w:r w:rsidRPr="008C4EB2">
        <w:t>. It learns from its own data, evolves through partnerships, and grows through service. It ensures that morality is not dependent on circumstance but designed for continuity. In this way, civic continuity becomes the guarantee that moral governance outlives its founders and endures as the nation’s permanent standard.</w:t>
      </w:r>
    </w:p>
    <w:p w14:paraId="597B5E69" w14:textId="77777777" w:rsidR="008C4EB2" w:rsidRPr="008C4EB2" w:rsidRDefault="00000000" w:rsidP="008C4EB2">
      <w:pPr>
        <w:jc w:val="both"/>
      </w:pPr>
      <w:r>
        <w:pict w14:anchorId="6EC036BD">
          <v:rect id="_x0000_i1674" style="width:0;height:1.5pt" o:hralign="center" o:hrstd="t" o:hr="t" fillcolor="#a0a0a0" stroked="f"/>
        </w:pict>
      </w:r>
    </w:p>
    <w:p w14:paraId="6CE1C978" w14:textId="77777777" w:rsidR="008C4EB2" w:rsidRPr="008C4EB2" w:rsidRDefault="008C4EB2" w:rsidP="00096612">
      <w:pPr>
        <w:pStyle w:val="Heading9"/>
      </w:pPr>
      <w:r w:rsidRPr="008C4EB2">
        <w:t>Closing Synthesis</w:t>
      </w:r>
    </w:p>
    <w:p w14:paraId="2CFAECF1" w14:textId="77777777" w:rsidR="008C4EB2" w:rsidRPr="008C4EB2" w:rsidRDefault="008C4EB2" w:rsidP="008C4EB2">
      <w:pPr>
        <w:jc w:val="both"/>
      </w:pPr>
      <w:r w:rsidRPr="008C4EB2">
        <w:t>The Continuum of Moral Sustainability completes the moral architecture of ABMPD. It unites the personal awakening of conscience, the collective strength of culture, and the institutional permanence of continuity into one living moral framework.</w:t>
      </w:r>
    </w:p>
    <w:p w14:paraId="3160A634" w14:textId="77777777" w:rsidR="008C4EB2" w:rsidRPr="008C4EB2" w:rsidRDefault="008C4EB2" w:rsidP="008C4EB2">
      <w:pPr>
        <w:jc w:val="both"/>
      </w:pPr>
      <w:r w:rsidRPr="008C4EB2">
        <w:t>Through conscience, the Filipino remembers his dignity; through culture, he shares it; through continuity, he safeguards it. Together, they form a moral civilization — self-renewing, self-measuring, and self-governing.</w:t>
      </w:r>
    </w:p>
    <w:p w14:paraId="63D4EBC2" w14:textId="77777777" w:rsidR="008C4EB2" w:rsidRPr="00571C87" w:rsidRDefault="008C4EB2" w:rsidP="008C4EB2">
      <w:pPr>
        <w:jc w:val="both"/>
        <w:rPr>
          <w:b/>
          <w:bCs/>
        </w:rPr>
      </w:pPr>
      <w:r w:rsidRPr="00571C87">
        <w:rPr>
          <w:b/>
          <w:bCs/>
          <w:i/>
          <w:iCs/>
        </w:rPr>
        <w:t>“From the conscience of one arises the character of a nation; from the integrity of a nation emerges the moral hope of the world.”</w:t>
      </w:r>
    </w:p>
    <w:p w14:paraId="7A656DA1" w14:textId="77777777" w:rsidR="008C4EB2" w:rsidRDefault="008C4EB2" w:rsidP="008C4EB2">
      <w:pPr>
        <w:jc w:val="both"/>
      </w:pPr>
      <w:r w:rsidRPr="008C4EB2">
        <w:lastRenderedPageBreak/>
        <w:t xml:space="preserve">In this continuum, morality ceases to be an ideal — it becomes an inheritance. The Filipino nation stands not only sustained by virtue, but sustained </w:t>
      </w:r>
      <w:r w:rsidRPr="008C4EB2">
        <w:rPr>
          <w:b/>
          <w:bCs/>
        </w:rPr>
        <w:t>because</w:t>
      </w:r>
      <w:r w:rsidRPr="008C4EB2">
        <w:t xml:space="preserve"> of virtue.</w:t>
      </w:r>
    </w:p>
    <w:p w14:paraId="1F86DA39" w14:textId="77777777" w:rsidR="008C4EB2" w:rsidRDefault="00000000" w:rsidP="008C4EB2">
      <w:pPr>
        <w:jc w:val="both"/>
        <w:rPr>
          <w:szCs w:val="24"/>
        </w:rPr>
      </w:pPr>
      <w:r>
        <w:rPr>
          <w:szCs w:val="24"/>
        </w:rPr>
        <w:pict w14:anchorId="20FCDBBE">
          <v:rect id="_x0000_i1675" style="width:0;height:1.5pt" o:hralign="center" o:hrstd="t" o:hr="t" fillcolor="#a0a0a0" stroked="f"/>
        </w:pict>
      </w:r>
    </w:p>
    <w:p w14:paraId="605CCF7C" w14:textId="4C81ADFF" w:rsidR="008C4EB2" w:rsidRPr="000C5ACA" w:rsidRDefault="008C4EB2" w:rsidP="008C4EB2">
      <w:pPr>
        <w:pStyle w:val="Heading8"/>
        <w:rPr>
          <w:bCs/>
        </w:rPr>
      </w:pPr>
      <w:r w:rsidRPr="008C4EB2">
        <w:rPr>
          <w:szCs w:val="24"/>
        </w:rPr>
        <w:t>5. Outcome and Legacy Impact</w:t>
      </w:r>
    </w:p>
    <w:p w14:paraId="6390B225" w14:textId="77777777" w:rsidR="008C4EB2" w:rsidRPr="00F10CF1" w:rsidRDefault="008C4EB2" w:rsidP="008C4EB2">
      <w:pPr>
        <w:pStyle w:val="Heading9"/>
      </w:pPr>
      <w:r>
        <w:rPr>
          <w:bCs/>
        </w:rPr>
        <w:t>Introduction</w:t>
      </w:r>
    </w:p>
    <w:p w14:paraId="75531F6F" w14:textId="77777777" w:rsidR="00096612" w:rsidRDefault="008C4EB2" w:rsidP="005945AF">
      <w:pPr>
        <w:jc w:val="both"/>
        <w:rPr>
          <w:szCs w:val="24"/>
        </w:rPr>
      </w:pPr>
      <w:r w:rsidRPr="008C4EB2">
        <w:rPr>
          <w:szCs w:val="24"/>
        </w:rPr>
        <w:t xml:space="preserve">The </w:t>
      </w:r>
      <w:r w:rsidRPr="008C4EB2">
        <w:rPr>
          <w:i/>
          <w:iCs/>
          <w:szCs w:val="24"/>
        </w:rPr>
        <w:t>Outcome and Legacy Impact</w:t>
      </w:r>
      <w:r w:rsidRPr="008C4EB2">
        <w:rPr>
          <w:szCs w:val="24"/>
        </w:rPr>
        <w:t xml:space="preserve"> stage represents the culmination of the ABMPD journey — the point where moral formation has evolved into moral governance, and moral governance has matured into a self-sustaining national ecosystem.</w:t>
      </w:r>
    </w:p>
    <w:p w14:paraId="71ED0E03" w14:textId="10E9DCFD" w:rsidR="008C4EB2" w:rsidRPr="008C4EB2" w:rsidRDefault="008C4EB2" w:rsidP="005945AF">
      <w:pPr>
        <w:jc w:val="both"/>
        <w:rPr>
          <w:szCs w:val="24"/>
        </w:rPr>
      </w:pPr>
      <w:r w:rsidRPr="008C4EB2">
        <w:rPr>
          <w:szCs w:val="24"/>
        </w:rPr>
        <w:t xml:space="preserve">At this level, the program transcends implementation; it becomes </w:t>
      </w:r>
      <w:r w:rsidRPr="008C4EB2">
        <w:rPr>
          <w:b/>
          <w:bCs/>
          <w:szCs w:val="24"/>
        </w:rPr>
        <w:t>heritage</w:t>
      </w:r>
      <w:r w:rsidRPr="008C4EB2">
        <w:rPr>
          <w:szCs w:val="24"/>
        </w:rPr>
        <w:t xml:space="preserve"> — an enduring framework of virtue institutionalized in governance, education, livelihood, and community life.</w:t>
      </w:r>
    </w:p>
    <w:p w14:paraId="134F2735" w14:textId="77777777" w:rsidR="00096612" w:rsidRDefault="008C4EB2" w:rsidP="005945AF">
      <w:pPr>
        <w:jc w:val="both"/>
        <w:rPr>
          <w:szCs w:val="24"/>
        </w:rPr>
      </w:pPr>
      <w:r w:rsidRPr="008C4EB2">
        <w:rPr>
          <w:szCs w:val="24"/>
        </w:rPr>
        <w:t xml:space="preserve">Through the integration of conscience, data, and governance systems, ABMPD achieves what few social reforms attain: the ability to </w:t>
      </w:r>
      <w:r w:rsidRPr="008C4EB2">
        <w:rPr>
          <w:b/>
          <w:bCs/>
          <w:szCs w:val="24"/>
        </w:rPr>
        <w:t>sustain morality without external enforcement</w:t>
      </w:r>
      <w:r w:rsidRPr="008C4EB2">
        <w:rPr>
          <w:szCs w:val="24"/>
        </w:rPr>
        <w:t>. Every act of integrity feeds the next; every moral outcome becomes the seed of new transformation.</w:t>
      </w:r>
    </w:p>
    <w:p w14:paraId="2E3F748A" w14:textId="5E9FE203" w:rsidR="008C4EB2" w:rsidRPr="008C4EB2" w:rsidRDefault="008C4EB2" w:rsidP="005945AF">
      <w:pPr>
        <w:jc w:val="both"/>
        <w:rPr>
          <w:szCs w:val="24"/>
        </w:rPr>
      </w:pPr>
      <w:r w:rsidRPr="008C4EB2">
        <w:rPr>
          <w:szCs w:val="24"/>
        </w:rPr>
        <w:t>In this stage, moral progress is not lost with time — it is reinvested, renewed, and replicated, ensuring that the nation’s moral infrastructure grows stronger with every cycle.</w:t>
      </w:r>
    </w:p>
    <w:p w14:paraId="536697E4" w14:textId="77777777" w:rsidR="008C4EB2" w:rsidRPr="008C4EB2" w:rsidRDefault="008C4EB2" w:rsidP="005945AF">
      <w:pPr>
        <w:jc w:val="both"/>
        <w:rPr>
          <w:szCs w:val="24"/>
        </w:rPr>
      </w:pPr>
      <w:r w:rsidRPr="008C4EB2">
        <w:rPr>
          <w:szCs w:val="24"/>
        </w:rPr>
        <w:t xml:space="preserve">The outcome is not only a moral ecosystem that sustains itself, but a moral civilization that inspires others. ABMPD thus becomes both a </w:t>
      </w:r>
      <w:r w:rsidRPr="008C4EB2">
        <w:rPr>
          <w:b/>
          <w:bCs/>
          <w:szCs w:val="24"/>
        </w:rPr>
        <w:t>national governance model and a global moral legacy</w:t>
      </w:r>
      <w:r w:rsidRPr="008C4EB2">
        <w:rPr>
          <w:szCs w:val="24"/>
        </w:rPr>
        <w:t xml:space="preserve"> — a living testimony that the Filipino heart, when institutionalized through </w:t>
      </w:r>
      <w:r w:rsidRPr="008C4EB2">
        <w:rPr>
          <w:i/>
          <w:iCs/>
          <w:szCs w:val="24"/>
        </w:rPr>
        <w:t>puso</w:t>
      </w:r>
      <w:r w:rsidRPr="008C4EB2">
        <w:rPr>
          <w:szCs w:val="24"/>
        </w:rPr>
        <w:t xml:space="preserve"> and </w:t>
      </w:r>
      <w:proofErr w:type="spellStart"/>
      <w:r w:rsidRPr="008C4EB2">
        <w:rPr>
          <w:i/>
          <w:iCs/>
          <w:szCs w:val="24"/>
        </w:rPr>
        <w:t>dangál</w:t>
      </w:r>
      <w:proofErr w:type="spellEnd"/>
      <w:r w:rsidRPr="008C4EB2">
        <w:rPr>
          <w:szCs w:val="24"/>
        </w:rPr>
        <w:t>, can regenerate not only society but humanity itself.</w:t>
      </w:r>
    </w:p>
    <w:p w14:paraId="21DDE3CA" w14:textId="77777777" w:rsidR="008C4EB2" w:rsidRPr="008C4EB2" w:rsidRDefault="00000000" w:rsidP="005945AF">
      <w:pPr>
        <w:jc w:val="both"/>
        <w:rPr>
          <w:szCs w:val="24"/>
        </w:rPr>
      </w:pPr>
      <w:r>
        <w:rPr>
          <w:szCs w:val="24"/>
        </w:rPr>
        <w:pict w14:anchorId="0389A6EB">
          <v:rect id="_x0000_i1676" style="width:0;height:1.5pt" o:hralign="center" o:hrstd="t" o:hr="t" fillcolor="#a0a0a0" stroked="f"/>
        </w:pict>
      </w:r>
    </w:p>
    <w:p w14:paraId="58788DAE" w14:textId="77777777" w:rsidR="008C4EB2" w:rsidRPr="008C4EB2" w:rsidRDefault="008C4EB2" w:rsidP="00096612">
      <w:pPr>
        <w:pStyle w:val="Heading9"/>
      </w:pPr>
      <w:r w:rsidRPr="008C4EB2">
        <w:t>5.1. Self-Sustaining Moral Ecosystem</w:t>
      </w:r>
    </w:p>
    <w:p w14:paraId="23E02920" w14:textId="77777777" w:rsidR="008C4EB2" w:rsidRPr="008C4EB2" w:rsidRDefault="008C4EB2" w:rsidP="005945AF">
      <w:pPr>
        <w:jc w:val="both"/>
        <w:rPr>
          <w:szCs w:val="24"/>
        </w:rPr>
      </w:pPr>
      <w:r w:rsidRPr="008C4EB2">
        <w:rPr>
          <w:szCs w:val="24"/>
        </w:rPr>
        <w:t xml:space="preserve">Institutional integration achieves the ultimate goal envisioned by ABMPD: the creation of a </w:t>
      </w:r>
      <w:r w:rsidRPr="008C4EB2">
        <w:rPr>
          <w:b/>
          <w:bCs/>
          <w:szCs w:val="24"/>
        </w:rPr>
        <w:t>Self-Sustaining Moral Ecosystem</w:t>
      </w:r>
      <w:r w:rsidRPr="008C4EB2">
        <w:rPr>
          <w:szCs w:val="24"/>
        </w:rPr>
        <w:t xml:space="preserve"> — a network of virtue-based institutions, leaders, and communities capable of regenerating moral progress without dependence on external incentives.</w:t>
      </w:r>
    </w:p>
    <w:p w14:paraId="4FC577C1" w14:textId="77777777" w:rsidR="00571C87" w:rsidRDefault="008C4EB2" w:rsidP="005945AF">
      <w:pPr>
        <w:jc w:val="both"/>
        <w:rPr>
          <w:szCs w:val="24"/>
        </w:rPr>
      </w:pPr>
      <w:r w:rsidRPr="008C4EB2">
        <w:rPr>
          <w:szCs w:val="24"/>
        </w:rPr>
        <w:t>In this ecosystem, governance is guided by conscience, leadership is defined by integrity, and data systems ensure accountability through continuous validation.</w:t>
      </w:r>
    </w:p>
    <w:p w14:paraId="69966D17" w14:textId="658FFCE7" w:rsidR="008C4EB2" w:rsidRPr="008C4EB2" w:rsidRDefault="008C4EB2" w:rsidP="005945AF">
      <w:pPr>
        <w:jc w:val="both"/>
        <w:rPr>
          <w:szCs w:val="24"/>
        </w:rPr>
      </w:pPr>
      <w:r w:rsidRPr="008C4EB2">
        <w:rPr>
          <w:szCs w:val="24"/>
        </w:rPr>
        <w:t>The ABMPD Dashboard and Monitoring, Evaluation, and Learning (MEL) Framework serve as the moral intelligence network that records, measures, and strengthens the nation’s ethical performance. Each indicator, report, and validation result becomes part of a moral feedback loop that links individual action with institutional reform.</w:t>
      </w:r>
    </w:p>
    <w:p w14:paraId="4AE3FB99" w14:textId="77777777" w:rsidR="008C4EB2" w:rsidRPr="008C4EB2" w:rsidRDefault="008C4EB2" w:rsidP="005945AF">
      <w:pPr>
        <w:jc w:val="both"/>
        <w:rPr>
          <w:szCs w:val="24"/>
        </w:rPr>
      </w:pPr>
      <w:r w:rsidRPr="008C4EB2">
        <w:rPr>
          <w:szCs w:val="24"/>
        </w:rPr>
        <w:lastRenderedPageBreak/>
        <w:t xml:space="preserve">Every component of this ecosystem — from the Barangay Values Formation Advocates (BVFAs) to the Municipal and National Moral Oversight Councils — becomes a </w:t>
      </w:r>
      <w:r w:rsidRPr="008C4EB2">
        <w:rPr>
          <w:b/>
          <w:bCs/>
          <w:szCs w:val="24"/>
        </w:rPr>
        <w:t>channel of moral reinforcement</w:t>
      </w:r>
      <w:r w:rsidRPr="008C4EB2">
        <w:rPr>
          <w:szCs w:val="24"/>
        </w:rPr>
        <w:t>. These mechanisms ensure that moral energy does not dissipate after each program phase; instead, it circulates, accumulates, and evolves.</w:t>
      </w:r>
    </w:p>
    <w:p w14:paraId="2737FA2B" w14:textId="77777777" w:rsidR="008C4EB2" w:rsidRPr="008C4EB2" w:rsidRDefault="008C4EB2" w:rsidP="005945AF">
      <w:pPr>
        <w:jc w:val="both"/>
        <w:rPr>
          <w:szCs w:val="24"/>
        </w:rPr>
      </w:pPr>
      <w:r w:rsidRPr="008C4EB2">
        <w:rPr>
          <w:szCs w:val="24"/>
        </w:rPr>
        <w:t>Within this system:</w:t>
      </w:r>
    </w:p>
    <w:p w14:paraId="29851871" w14:textId="77777777" w:rsidR="008C4EB2" w:rsidRPr="008C4EB2" w:rsidRDefault="008C4EB2" w:rsidP="008D251F">
      <w:pPr>
        <w:numPr>
          <w:ilvl w:val="0"/>
          <w:numId w:val="461"/>
        </w:numPr>
        <w:jc w:val="both"/>
        <w:rPr>
          <w:szCs w:val="24"/>
        </w:rPr>
      </w:pPr>
      <w:r w:rsidRPr="008C4EB2">
        <w:rPr>
          <w:b/>
          <w:bCs/>
          <w:szCs w:val="24"/>
        </w:rPr>
        <w:t>Virtue-based leadership</w:t>
      </w:r>
      <w:r w:rsidRPr="008C4EB2">
        <w:rPr>
          <w:szCs w:val="24"/>
        </w:rPr>
        <w:t xml:space="preserve"> ensures governance integrity.</w:t>
      </w:r>
    </w:p>
    <w:p w14:paraId="72077233" w14:textId="77777777" w:rsidR="008C4EB2" w:rsidRPr="008C4EB2" w:rsidRDefault="008C4EB2" w:rsidP="008D251F">
      <w:pPr>
        <w:numPr>
          <w:ilvl w:val="0"/>
          <w:numId w:val="461"/>
        </w:numPr>
        <w:jc w:val="both"/>
        <w:rPr>
          <w:szCs w:val="24"/>
        </w:rPr>
      </w:pPr>
      <w:r w:rsidRPr="008C4EB2">
        <w:rPr>
          <w:b/>
          <w:bCs/>
          <w:szCs w:val="24"/>
        </w:rPr>
        <w:t>Data validation</w:t>
      </w:r>
      <w:r w:rsidRPr="008C4EB2">
        <w:rPr>
          <w:szCs w:val="24"/>
        </w:rPr>
        <w:t xml:space="preserve"> sustains transparency and learning.</w:t>
      </w:r>
    </w:p>
    <w:p w14:paraId="22B515DA" w14:textId="77777777" w:rsidR="008C4EB2" w:rsidRPr="008C4EB2" w:rsidRDefault="008C4EB2" w:rsidP="008D251F">
      <w:pPr>
        <w:numPr>
          <w:ilvl w:val="0"/>
          <w:numId w:val="461"/>
        </w:numPr>
        <w:jc w:val="both"/>
        <w:rPr>
          <w:szCs w:val="24"/>
        </w:rPr>
      </w:pPr>
      <w:r w:rsidRPr="008C4EB2">
        <w:rPr>
          <w:b/>
          <w:bCs/>
          <w:szCs w:val="24"/>
        </w:rPr>
        <w:t>Ethical governance</w:t>
      </w:r>
      <w:r w:rsidRPr="008C4EB2">
        <w:rPr>
          <w:szCs w:val="24"/>
        </w:rPr>
        <w:t xml:space="preserve"> institutionalizes accountability and trust.</w:t>
      </w:r>
    </w:p>
    <w:p w14:paraId="0701FEBE" w14:textId="77777777" w:rsidR="00096612" w:rsidRDefault="008C4EB2" w:rsidP="005945AF">
      <w:pPr>
        <w:jc w:val="both"/>
        <w:rPr>
          <w:szCs w:val="24"/>
        </w:rPr>
      </w:pPr>
      <w:r w:rsidRPr="008C4EB2">
        <w:rPr>
          <w:szCs w:val="24"/>
        </w:rPr>
        <w:t xml:space="preserve">Through this triad, ABMPD ensures that </w:t>
      </w:r>
      <w:r w:rsidRPr="008C4EB2">
        <w:rPr>
          <w:b/>
          <w:bCs/>
          <w:szCs w:val="24"/>
        </w:rPr>
        <w:t>no moral gain is ever lost</w:t>
      </w:r>
      <w:r w:rsidRPr="008C4EB2">
        <w:rPr>
          <w:szCs w:val="24"/>
        </w:rPr>
        <w:t xml:space="preserve"> — every lesson learned, every act of conscience, and every reform achieved is reintegrated into the system as a renewable moral resource.</w:t>
      </w:r>
    </w:p>
    <w:p w14:paraId="18140179" w14:textId="729679EA" w:rsidR="008C4EB2" w:rsidRPr="008C4EB2" w:rsidRDefault="008C4EB2" w:rsidP="005945AF">
      <w:pPr>
        <w:jc w:val="both"/>
        <w:rPr>
          <w:szCs w:val="24"/>
        </w:rPr>
      </w:pPr>
      <w:r w:rsidRPr="008C4EB2">
        <w:rPr>
          <w:szCs w:val="24"/>
        </w:rPr>
        <w:t>The outcome is a living governance organism — one that breathes, learns, and grows through virtue itself.</w:t>
      </w:r>
    </w:p>
    <w:p w14:paraId="5289380D" w14:textId="77777777" w:rsidR="008C4EB2" w:rsidRPr="008C4EB2" w:rsidRDefault="00000000" w:rsidP="005945AF">
      <w:pPr>
        <w:jc w:val="both"/>
        <w:rPr>
          <w:szCs w:val="24"/>
        </w:rPr>
      </w:pPr>
      <w:r>
        <w:rPr>
          <w:szCs w:val="24"/>
        </w:rPr>
        <w:pict w14:anchorId="52D5382C">
          <v:rect id="_x0000_i1677" style="width:0;height:1.5pt" o:hralign="center" o:hrstd="t" o:hr="t" fillcolor="#a0a0a0" stroked="f"/>
        </w:pict>
      </w:r>
    </w:p>
    <w:p w14:paraId="7538344B" w14:textId="77777777" w:rsidR="008C4EB2" w:rsidRPr="008C4EB2" w:rsidRDefault="008C4EB2" w:rsidP="00096612">
      <w:pPr>
        <w:pStyle w:val="Heading9"/>
      </w:pPr>
      <w:r w:rsidRPr="008C4EB2">
        <w:t>5.2. Perpetual Reinvestment of Moral Gains</w:t>
      </w:r>
    </w:p>
    <w:p w14:paraId="083B1ED4" w14:textId="77777777" w:rsidR="008C4EB2" w:rsidRPr="008C4EB2" w:rsidRDefault="008C4EB2" w:rsidP="005945AF">
      <w:pPr>
        <w:jc w:val="both"/>
        <w:rPr>
          <w:szCs w:val="24"/>
        </w:rPr>
      </w:pPr>
      <w:r w:rsidRPr="008C4EB2">
        <w:rPr>
          <w:szCs w:val="24"/>
        </w:rPr>
        <w:t xml:space="preserve">The hallmark of ABMPD’s sustainability model is </w:t>
      </w:r>
      <w:r w:rsidRPr="008C4EB2">
        <w:rPr>
          <w:b/>
          <w:bCs/>
          <w:szCs w:val="24"/>
        </w:rPr>
        <w:t>perpetual moral reinvestment</w:t>
      </w:r>
      <w:r w:rsidRPr="008C4EB2">
        <w:rPr>
          <w:szCs w:val="24"/>
        </w:rPr>
        <w:t xml:space="preserve"> — the continuous cycle by which moral, social, and institutional achievements are transformed into new capacities for progress.</w:t>
      </w:r>
    </w:p>
    <w:p w14:paraId="5F1A6EF9" w14:textId="77777777" w:rsidR="008C4EB2" w:rsidRPr="008C4EB2" w:rsidRDefault="008C4EB2" w:rsidP="005945AF">
      <w:pPr>
        <w:jc w:val="both"/>
        <w:rPr>
          <w:szCs w:val="24"/>
        </w:rPr>
      </w:pPr>
      <w:r w:rsidRPr="008C4EB2">
        <w:rPr>
          <w:szCs w:val="24"/>
        </w:rPr>
        <w:t xml:space="preserve">In traditional systems, achievements fade as leadership changes. In ABMPD, success is not consumed — it is </w:t>
      </w:r>
      <w:r w:rsidRPr="008C4EB2">
        <w:rPr>
          <w:b/>
          <w:bCs/>
          <w:szCs w:val="24"/>
        </w:rPr>
        <w:t>reinvested</w:t>
      </w:r>
      <w:r w:rsidRPr="008C4EB2">
        <w:rPr>
          <w:szCs w:val="24"/>
        </w:rPr>
        <w:t>. Governance alignment and partnership synergy ensure that every milestone fuels the next stage of moral and civic development.</w:t>
      </w:r>
      <w:r w:rsidRPr="008C4EB2">
        <w:rPr>
          <w:szCs w:val="24"/>
        </w:rPr>
        <w:br/>
        <w:t>When a barangay achieves integrity certification, it inspires neighboring communities. When a volunteer becomes a moral leader, that leader trains others. When data validates a successful reform, that evidence refines new policies. Every gain becomes a new seed of growth.</w:t>
      </w:r>
    </w:p>
    <w:p w14:paraId="2095A6B5" w14:textId="77777777" w:rsidR="00096612" w:rsidRDefault="008C4EB2" w:rsidP="005945AF">
      <w:pPr>
        <w:jc w:val="both"/>
        <w:rPr>
          <w:szCs w:val="24"/>
        </w:rPr>
      </w:pPr>
      <w:r w:rsidRPr="008C4EB2">
        <w:rPr>
          <w:szCs w:val="24"/>
        </w:rPr>
        <w:t xml:space="preserve">This reinvestment process transforms </w:t>
      </w:r>
      <w:r w:rsidRPr="008C4EB2">
        <w:rPr>
          <w:b/>
          <w:bCs/>
          <w:szCs w:val="24"/>
        </w:rPr>
        <w:t>moral wealth into social capital</w:t>
      </w:r>
      <w:r w:rsidRPr="008C4EB2">
        <w:rPr>
          <w:szCs w:val="24"/>
        </w:rPr>
        <w:t xml:space="preserve"> and social capital into </w:t>
      </w:r>
      <w:r w:rsidRPr="008C4EB2">
        <w:rPr>
          <w:b/>
          <w:bCs/>
          <w:szCs w:val="24"/>
        </w:rPr>
        <w:t>national progress</w:t>
      </w:r>
      <w:r w:rsidRPr="008C4EB2">
        <w:rPr>
          <w:szCs w:val="24"/>
        </w:rPr>
        <w:t>.</w:t>
      </w:r>
    </w:p>
    <w:p w14:paraId="14203CFF" w14:textId="28292A39" w:rsidR="008C4EB2" w:rsidRPr="008C4EB2" w:rsidRDefault="008C4EB2" w:rsidP="005945AF">
      <w:pPr>
        <w:jc w:val="both"/>
        <w:rPr>
          <w:szCs w:val="24"/>
        </w:rPr>
      </w:pPr>
      <w:r w:rsidRPr="008C4EB2">
        <w:rPr>
          <w:szCs w:val="24"/>
        </w:rPr>
        <w:t>It is a regenerative economy of virtue — where the currency is not money, but trust; not mere output, but integrity. Moral success generates institutional stability, which attracts partnerships and resources, which in turn finance further moral initiatives.</w:t>
      </w:r>
    </w:p>
    <w:p w14:paraId="33D0C3C0" w14:textId="77777777" w:rsidR="008C4EB2" w:rsidRPr="008C4EB2" w:rsidRDefault="008C4EB2" w:rsidP="005945AF">
      <w:pPr>
        <w:jc w:val="both"/>
        <w:rPr>
          <w:szCs w:val="24"/>
        </w:rPr>
      </w:pPr>
      <w:r w:rsidRPr="008C4EB2">
        <w:rPr>
          <w:szCs w:val="24"/>
        </w:rPr>
        <w:t xml:space="preserve">Through this continuous loop, ABMPD redefines sustainability as </w:t>
      </w:r>
      <w:r w:rsidRPr="008C4EB2">
        <w:rPr>
          <w:b/>
          <w:bCs/>
          <w:szCs w:val="24"/>
        </w:rPr>
        <w:t>moral productivity</w:t>
      </w:r>
      <w:r w:rsidRPr="008C4EB2">
        <w:rPr>
          <w:szCs w:val="24"/>
        </w:rPr>
        <w:t xml:space="preserve"> — the ability of a nation to produce progress without compromising its ethical foundation.</w:t>
      </w:r>
      <w:r w:rsidRPr="008C4EB2">
        <w:rPr>
          <w:szCs w:val="24"/>
        </w:rPr>
        <w:br/>
        <w:t xml:space="preserve">In this cycle, morality becomes the nation’s </w:t>
      </w:r>
      <w:r w:rsidRPr="008C4EB2">
        <w:rPr>
          <w:b/>
          <w:bCs/>
          <w:szCs w:val="24"/>
        </w:rPr>
        <w:t>most renewable resource</w:t>
      </w:r>
      <w:r w:rsidRPr="008C4EB2">
        <w:rPr>
          <w:szCs w:val="24"/>
        </w:rPr>
        <w:t xml:space="preserve"> — endlessly </w:t>
      </w:r>
      <w:r w:rsidRPr="008C4EB2">
        <w:rPr>
          <w:szCs w:val="24"/>
        </w:rPr>
        <w:lastRenderedPageBreak/>
        <w:t>replenished through faith, service, and cooperation. It proves that true development is not drawn from what a nation owns, but from what it honors.</w:t>
      </w:r>
    </w:p>
    <w:p w14:paraId="6AF270AB" w14:textId="77777777" w:rsidR="008C4EB2" w:rsidRPr="008C4EB2" w:rsidRDefault="00000000" w:rsidP="005945AF">
      <w:pPr>
        <w:jc w:val="both"/>
        <w:rPr>
          <w:szCs w:val="24"/>
        </w:rPr>
      </w:pPr>
      <w:r>
        <w:rPr>
          <w:szCs w:val="24"/>
        </w:rPr>
        <w:pict w14:anchorId="58D8CFAB">
          <v:rect id="_x0000_i1678" style="width:0;height:1.5pt" o:hralign="center" o:hrstd="t" o:hr="t" fillcolor="#a0a0a0" stroked="f"/>
        </w:pict>
      </w:r>
    </w:p>
    <w:p w14:paraId="71D93ABE" w14:textId="77777777" w:rsidR="008C4EB2" w:rsidRPr="008C4EB2" w:rsidRDefault="008C4EB2" w:rsidP="00096612">
      <w:pPr>
        <w:pStyle w:val="Heading9"/>
      </w:pPr>
      <w:r w:rsidRPr="008C4EB2">
        <w:t>5.3. National Continuity and Global Resonance</w:t>
      </w:r>
    </w:p>
    <w:p w14:paraId="35AF7725" w14:textId="77777777" w:rsidR="008C4EB2" w:rsidRPr="008C4EB2" w:rsidRDefault="008C4EB2" w:rsidP="005945AF">
      <w:pPr>
        <w:jc w:val="both"/>
        <w:rPr>
          <w:szCs w:val="24"/>
        </w:rPr>
      </w:pPr>
      <w:r w:rsidRPr="008C4EB2">
        <w:rPr>
          <w:szCs w:val="24"/>
        </w:rPr>
        <w:t xml:space="preserve">At its zenith, ABMPD converts moral transformation into </w:t>
      </w:r>
      <w:r w:rsidRPr="008C4EB2">
        <w:rPr>
          <w:b/>
          <w:bCs/>
          <w:szCs w:val="24"/>
        </w:rPr>
        <w:t>national continuity</w:t>
      </w:r>
      <w:r w:rsidRPr="008C4EB2">
        <w:rPr>
          <w:szCs w:val="24"/>
        </w:rPr>
        <w:t xml:space="preserve"> — embedding Filipino values not only in individual character but in the very structure of institutions, policies, and partnerships that define governance.</w:t>
      </w:r>
    </w:p>
    <w:p w14:paraId="6A835752" w14:textId="77777777" w:rsidR="00096612" w:rsidRDefault="008C4EB2" w:rsidP="005945AF">
      <w:pPr>
        <w:jc w:val="both"/>
        <w:rPr>
          <w:szCs w:val="24"/>
        </w:rPr>
      </w:pPr>
      <w:r w:rsidRPr="008C4EB2">
        <w:rPr>
          <w:szCs w:val="24"/>
        </w:rPr>
        <w:t>Through its integrated architecture — moral data systems, governance frameworks, and partnership networks — ABMPD ensures that morality is carried forward across administrations, generations, and even borders.</w:t>
      </w:r>
    </w:p>
    <w:p w14:paraId="277AA47A" w14:textId="4BB9CF1D" w:rsidR="008C4EB2" w:rsidRPr="008C4EB2" w:rsidRDefault="008C4EB2" w:rsidP="005945AF">
      <w:pPr>
        <w:jc w:val="both"/>
        <w:rPr>
          <w:szCs w:val="24"/>
        </w:rPr>
      </w:pPr>
      <w:r w:rsidRPr="008C4EB2">
        <w:rPr>
          <w:szCs w:val="24"/>
        </w:rPr>
        <w:t xml:space="preserve">This continuity safeguards the Filipino moral identity from erosion by time or politics. It ensures that </w:t>
      </w:r>
      <w:r w:rsidRPr="008C4EB2">
        <w:rPr>
          <w:i/>
          <w:iCs/>
          <w:szCs w:val="24"/>
        </w:rPr>
        <w:t>puso</w:t>
      </w:r>
      <w:r w:rsidRPr="008C4EB2">
        <w:rPr>
          <w:szCs w:val="24"/>
        </w:rPr>
        <w:t xml:space="preserve"> and </w:t>
      </w:r>
      <w:proofErr w:type="spellStart"/>
      <w:r w:rsidRPr="008C4EB2">
        <w:rPr>
          <w:i/>
          <w:iCs/>
          <w:szCs w:val="24"/>
        </w:rPr>
        <w:t>dangál</w:t>
      </w:r>
      <w:proofErr w:type="spellEnd"/>
      <w:r w:rsidRPr="008C4EB2">
        <w:rPr>
          <w:szCs w:val="24"/>
        </w:rPr>
        <w:t xml:space="preserve"> remain the ethical compass of the nation’s institutions.</w:t>
      </w:r>
    </w:p>
    <w:p w14:paraId="100A163C" w14:textId="77777777" w:rsidR="00096612" w:rsidRDefault="008C4EB2" w:rsidP="005945AF">
      <w:pPr>
        <w:jc w:val="both"/>
        <w:rPr>
          <w:szCs w:val="24"/>
        </w:rPr>
      </w:pPr>
      <w:r w:rsidRPr="008C4EB2">
        <w:rPr>
          <w:szCs w:val="24"/>
        </w:rPr>
        <w:t xml:space="preserve">Yet the impact of ABMPD does not end at national borders. Its framework naturally expands into </w:t>
      </w:r>
      <w:r w:rsidRPr="008C4EB2">
        <w:rPr>
          <w:b/>
          <w:bCs/>
          <w:szCs w:val="24"/>
        </w:rPr>
        <w:t>global resonance</w:t>
      </w:r>
      <w:r w:rsidRPr="008C4EB2">
        <w:rPr>
          <w:szCs w:val="24"/>
        </w:rPr>
        <w:t xml:space="preserve"> — connecting with diaspora communities, international partners, and moral governance advocates worldwide.</w:t>
      </w:r>
    </w:p>
    <w:p w14:paraId="2704B496" w14:textId="6E03A95A" w:rsidR="008C4EB2" w:rsidRPr="008C4EB2" w:rsidRDefault="008C4EB2" w:rsidP="005945AF">
      <w:pPr>
        <w:jc w:val="both"/>
        <w:rPr>
          <w:szCs w:val="24"/>
        </w:rPr>
      </w:pPr>
      <w:r w:rsidRPr="008C4EB2">
        <w:rPr>
          <w:szCs w:val="24"/>
        </w:rPr>
        <w:t xml:space="preserve">Through initiatives like the </w:t>
      </w:r>
      <w:proofErr w:type="spellStart"/>
      <w:r w:rsidRPr="008C4EB2">
        <w:rPr>
          <w:b/>
          <w:bCs/>
          <w:szCs w:val="24"/>
        </w:rPr>
        <w:t>GlobalLink</w:t>
      </w:r>
      <w:proofErr w:type="spellEnd"/>
      <w:r w:rsidRPr="008C4EB2">
        <w:rPr>
          <w:b/>
          <w:bCs/>
          <w:szCs w:val="24"/>
        </w:rPr>
        <w:t xml:space="preserve"> Dashboard</w:t>
      </w:r>
      <w:r w:rsidRPr="008C4EB2">
        <w:rPr>
          <w:szCs w:val="24"/>
        </w:rPr>
        <w:t xml:space="preserve">, </w:t>
      </w:r>
      <w:r w:rsidRPr="008C4EB2">
        <w:rPr>
          <w:b/>
          <w:bCs/>
          <w:szCs w:val="24"/>
        </w:rPr>
        <w:t>Overseas Hero Networks</w:t>
      </w:r>
      <w:r w:rsidRPr="008C4EB2">
        <w:rPr>
          <w:szCs w:val="24"/>
        </w:rPr>
        <w:t xml:space="preserve">, and </w:t>
      </w:r>
      <w:r w:rsidRPr="008C4EB2">
        <w:rPr>
          <w:b/>
          <w:bCs/>
          <w:szCs w:val="24"/>
        </w:rPr>
        <w:t>Global Moral Governance Alliance</w:t>
      </w:r>
      <w:r w:rsidRPr="008C4EB2">
        <w:rPr>
          <w:szCs w:val="24"/>
        </w:rPr>
        <w:t>, the Filipino moral model becomes a contribution to humanity: a living example of how moral governance can unite culture, faith, and civic duty into one sustainable vision.</w:t>
      </w:r>
    </w:p>
    <w:p w14:paraId="0A9F2B8D" w14:textId="77777777" w:rsidR="00096612" w:rsidRDefault="008C4EB2" w:rsidP="005945AF">
      <w:pPr>
        <w:jc w:val="both"/>
        <w:rPr>
          <w:szCs w:val="24"/>
        </w:rPr>
      </w:pPr>
      <w:r w:rsidRPr="008C4EB2">
        <w:rPr>
          <w:szCs w:val="24"/>
        </w:rPr>
        <w:t xml:space="preserve">In this global context, ABMPD becomes not just a program, but a </w:t>
      </w:r>
      <w:r w:rsidRPr="008C4EB2">
        <w:rPr>
          <w:b/>
          <w:bCs/>
          <w:szCs w:val="24"/>
        </w:rPr>
        <w:t>moral diplomacy movement</w:t>
      </w:r>
      <w:r w:rsidRPr="008C4EB2">
        <w:rPr>
          <w:szCs w:val="24"/>
        </w:rPr>
        <w:t xml:space="preserve"> — proving that moral integrity can be the foundation of international cooperation and peace.</w:t>
      </w:r>
    </w:p>
    <w:p w14:paraId="7A90B747" w14:textId="175677D2" w:rsidR="008C4EB2" w:rsidRPr="008C4EB2" w:rsidRDefault="008C4EB2" w:rsidP="005945AF">
      <w:pPr>
        <w:jc w:val="both"/>
        <w:rPr>
          <w:szCs w:val="24"/>
        </w:rPr>
      </w:pPr>
      <w:r w:rsidRPr="008C4EB2">
        <w:rPr>
          <w:szCs w:val="24"/>
        </w:rPr>
        <w:t xml:space="preserve">The Philippines thus transforms from a participant in global development dialogues to a </w:t>
      </w:r>
      <w:r w:rsidRPr="008C4EB2">
        <w:rPr>
          <w:b/>
          <w:bCs/>
          <w:szCs w:val="24"/>
        </w:rPr>
        <w:t>beacon of moral leadership</w:t>
      </w:r>
      <w:r w:rsidRPr="008C4EB2">
        <w:rPr>
          <w:szCs w:val="24"/>
        </w:rPr>
        <w:t>, offering the world a replicable model of values-based governance and community resilience.</w:t>
      </w:r>
    </w:p>
    <w:p w14:paraId="1CD4285D" w14:textId="77777777" w:rsidR="008C4EB2" w:rsidRPr="008C4EB2" w:rsidRDefault="008C4EB2" w:rsidP="005945AF">
      <w:pPr>
        <w:jc w:val="both"/>
        <w:rPr>
          <w:szCs w:val="24"/>
        </w:rPr>
      </w:pPr>
      <w:r w:rsidRPr="008C4EB2">
        <w:rPr>
          <w:szCs w:val="24"/>
        </w:rPr>
        <w:t>This enduring continuity fulfills the program’s vision:</w:t>
      </w:r>
    </w:p>
    <w:p w14:paraId="121D3E25" w14:textId="77777777" w:rsidR="008C4EB2" w:rsidRPr="008C4EB2" w:rsidRDefault="008C4EB2" w:rsidP="005945AF">
      <w:pPr>
        <w:jc w:val="both"/>
        <w:rPr>
          <w:b/>
          <w:bCs/>
          <w:szCs w:val="24"/>
        </w:rPr>
      </w:pPr>
      <w:r w:rsidRPr="008C4EB2">
        <w:rPr>
          <w:b/>
          <w:bCs/>
          <w:i/>
          <w:iCs/>
          <w:szCs w:val="24"/>
        </w:rPr>
        <w:t>“From the conscience of one arises the character of a nation; from the integrity of a nation emerges the moral hope of the world.”</w:t>
      </w:r>
    </w:p>
    <w:p w14:paraId="5E7D44B7" w14:textId="77777777" w:rsidR="00893E9C" w:rsidRDefault="008C4EB2" w:rsidP="005945AF">
      <w:pPr>
        <w:jc w:val="both"/>
        <w:rPr>
          <w:szCs w:val="24"/>
        </w:rPr>
      </w:pPr>
      <w:r w:rsidRPr="008C4EB2">
        <w:rPr>
          <w:szCs w:val="24"/>
        </w:rPr>
        <w:t>The integration of data, governance, partnerships, and regenerative systems guarantees that ABMPD’s moral architecture will endure — not as a policy cycle, but as a living moral legacy.</w:t>
      </w:r>
    </w:p>
    <w:p w14:paraId="06E5DA6D" w14:textId="06C1FB26" w:rsidR="008C4EB2" w:rsidRPr="008C4EB2" w:rsidRDefault="008C4EB2" w:rsidP="005945AF">
      <w:pPr>
        <w:jc w:val="both"/>
        <w:rPr>
          <w:szCs w:val="24"/>
        </w:rPr>
      </w:pPr>
      <w:r w:rsidRPr="008C4EB2">
        <w:rPr>
          <w:szCs w:val="24"/>
        </w:rPr>
        <w:t>Through this, the Filipino nation secures its place in history not merely as a people of courage, but as a civilization of conscience.</w:t>
      </w:r>
    </w:p>
    <w:p w14:paraId="3AF937ED" w14:textId="77777777" w:rsidR="008C4EB2" w:rsidRPr="008C4EB2" w:rsidRDefault="00000000" w:rsidP="005945AF">
      <w:pPr>
        <w:jc w:val="both"/>
        <w:rPr>
          <w:szCs w:val="24"/>
        </w:rPr>
      </w:pPr>
      <w:r>
        <w:rPr>
          <w:szCs w:val="24"/>
        </w:rPr>
        <w:pict w14:anchorId="10A3AB3D">
          <v:rect id="_x0000_i1679" style="width:0;height:1.5pt" o:hralign="center" o:hrstd="t" o:hr="t" fillcolor="#a0a0a0" stroked="f"/>
        </w:pict>
      </w:r>
    </w:p>
    <w:p w14:paraId="05E35F02" w14:textId="77777777" w:rsidR="008C4EB2" w:rsidRPr="008C4EB2" w:rsidRDefault="008C4EB2" w:rsidP="00096612">
      <w:pPr>
        <w:pStyle w:val="Heading9"/>
      </w:pPr>
      <w:r w:rsidRPr="008C4EB2">
        <w:lastRenderedPageBreak/>
        <w:t>Closing Synthesis</w:t>
      </w:r>
    </w:p>
    <w:p w14:paraId="7EC09661" w14:textId="77777777" w:rsidR="008C4EB2" w:rsidRPr="008C4EB2" w:rsidRDefault="008C4EB2" w:rsidP="005945AF">
      <w:pPr>
        <w:jc w:val="both"/>
        <w:rPr>
          <w:szCs w:val="24"/>
        </w:rPr>
      </w:pPr>
      <w:r w:rsidRPr="008C4EB2">
        <w:rPr>
          <w:szCs w:val="24"/>
        </w:rPr>
        <w:t xml:space="preserve">The </w:t>
      </w:r>
      <w:r w:rsidRPr="008C4EB2">
        <w:rPr>
          <w:b/>
          <w:bCs/>
          <w:szCs w:val="24"/>
        </w:rPr>
        <w:t>Outcome and Legacy Impact</w:t>
      </w:r>
      <w:r w:rsidRPr="008C4EB2">
        <w:rPr>
          <w:szCs w:val="24"/>
        </w:rPr>
        <w:t xml:space="preserve"> of ABMPD confirms that moral recovery has achieved permanence — that the conscience of the Filipino has become the conscience of his nation.</w:t>
      </w:r>
      <w:r w:rsidRPr="008C4EB2">
        <w:rPr>
          <w:szCs w:val="24"/>
        </w:rPr>
        <w:br/>
        <w:t>Through institutional integration, moral data intelligence, and global cooperation, morality is no longer a campaign or a movement; it is an ecosystem of governance, culture, and identity.</w:t>
      </w:r>
    </w:p>
    <w:p w14:paraId="167725A7" w14:textId="77777777" w:rsidR="00096612" w:rsidRDefault="008C4EB2" w:rsidP="005945AF">
      <w:pPr>
        <w:jc w:val="both"/>
        <w:rPr>
          <w:szCs w:val="24"/>
        </w:rPr>
      </w:pPr>
      <w:r w:rsidRPr="008C4EB2">
        <w:rPr>
          <w:szCs w:val="24"/>
        </w:rPr>
        <w:t>ABMPD thus leaves a legacy that outlives its implementers:</w:t>
      </w:r>
    </w:p>
    <w:p w14:paraId="3D561275" w14:textId="669E1683" w:rsidR="008C4EB2" w:rsidRPr="00096612" w:rsidRDefault="00096612" w:rsidP="005945AF">
      <w:pPr>
        <w:jc w:val="both"/>
        <w:rPr>
          <w:b/>
          <w:bCs/>
          <w:i/>
          <w:iCs/>
          <w:szCs w:val="24"/>
        </w:rPr>
      </w:pPr>
      <w:r w:rsidRPr="00096612">
        <w:rPr>
          <w:b/>
          <w:bCs/>
          <w:i/>
          <w:iCs/>
          <w:szCs w:val="24"/>
        </w:rPr>
        <w:t>A</w:t>
      </w:r>
      <w:r w:rsidR="008C4EB2" w:rsidRPr="008C4EB2">
        <w:rPr>
          <w:b/>
          <w:bCs/>
          <w:i/>
          <w:iCs/>
          <w:szCs w:val="24"/>
        </w:rPr>
        <w:t xml:space="preserve"> nation whose systems are sustained by virtue, whose progress is measured by integrity, and whose continuity is defined by the living rhythm of Puso at </w:t>
      </w:r>
      <w:proofErr w:type="spellStart"/>
      <w:r w:rsidR="008C4EB2" w:rsidRPr="008C4EB2">
        <w:rPr>
          <w:b/>
          <w:bCs/>
          <w:i/>
          <w:iCs/>
          <w:szCs w:val="24"/>
        </w:rPr>
        <w:t>Dangál</w:t>
      </w:r>
      <w:proofErr w:type="spellEnd"/>
      <w:r w:rsidR="008C4EB2" w:rsidRPr="008C4EB2">
        <w:rPr>
          <w:b/>
          <w:bCs/>
          <w:i/>
          <w:iCs/>
          <w:szCs w:val="24"/>
        </w:rPr>
        <w:t>.</w:t>
      </w:r>
    </w:p>
    <w:p w14:paraId="104EF3EE" w14:textId="0E5BD835" w:rsidR="008C4EB2" w:rsidRPr="008C4EB2" w:rsidRDefault="00000000" w:rsidP="008C4EB2">
      <w:pPr>
        <w:rPr>
          <w:szCs w:val="24"/>
        </w:rPr>
      </w:pPr>
      <w:r>
        <w:rPr>
          <w:szCs w:val="24"/>
        </w:rPr>
        <w:pict w14:anchorId="3FF0A7A2">
          <v:rect id="_x0000_i1680" style="width:0;height:1.5pt" o:hralign="center" o:hrstd="t" o:hr="t" fillcolor="#a0a0a0" stroked="f"/>
        </w:pict>
      </w:r>
    </w:p>
    <w:p w14:paraId="4BC66307" w14:textId="5D25428D" w:rsidR="00BC20A6" w:rsidRPr="00DD3FB8" w:rsidRDefault="00BC20A6" w:rsidP="005107D9">
      <w:pPr>
        <w:pStyle w:val="Heading6"/>
      </w:pPr>
      <w:r w:rsidRPr="00BC20A6">
        <w:t xml:space="preserve">Conclusion: The Architecture of </w:t>
      </w:r>
      <w:r w:rsidRPr="005107D9">
        <w:t>Regenerative</w:t>
      </w:r>
      <w:r w:rsidRPr="00BC20A6">
        <w:t xml:space="preserve"> </w:t>
      </w:r>
      <w:r w:rsidRPr="005107D9">
        <w:t>Transformation</w:t>
      </w:r>
    </w:p>
    <w:p w14:paraId="14D1DAB0" w14:textId="77777777" w:rsidR="00BC20A6" w:rsidRDefault="00BC20A6" w:rsidP="00BC20A6">
      <w:pPr>
        <w:pStyle w:val="Heading7"/>
      </w:pPr>
      <w:r w:rsidRPr="00351CFA">
        <w:t>Section Overview</w:t>
      </w:r>
    </w:p>
    <w:p w14:paraId="035D8062" w14:textId="77777777" w:rsidR="00BC20A6" w:rsidRPr="00BC20A6" w:rsidRDefault="00BC20A6" w:rsidP="00BC20A6">
      <w:pPr>
        <w:jc w:val="both"/>
      </w:pPr>
      <w:r w:rsidRPr="00BC20A6">
        <w:t xml:space="preserve">The </w:t>
      </w:r>
      <w:r w:rsidRPr="00BC20A6">
        <w:rPr>
          <w:b/>
          <w:bCs/>
        </w:rPr>
        <w:t>Architecture of Regenerative Transformation</w:t>
      </w:r>
      <w:r w:rsidRPr="00BC20A6">
        <w:t xml:space="preserve"> marks the synthesis and culmination of the entire ABMPD Moral Regeneration Framework — the point where the principles of moral participation, institutional integration, and global engagement converge into one living moral system. At this stage, transformation ceases to be a series of projects or phases; it becomes a </w:t>
      </w:r>
      <w:r w:rsidRPr="00BC20A6">
        <w:rPr>
          <w:b/>
          <w:bCs/>
        </w:rPr>
        <w:t>living architecture of conscience</w:t>
      </w:r>
      <w:r w:rsidRPr="00BC20A6">
        <w:t xml:space="preserve"> — an interconnected ecosystem capable of self-renewal, adaptation, and perpetuation through time.</w:t>
      </w:r>
    </w:p>
    <w:p w14:paraId="3512F30A" w14:textId="77777777" w:rsidR="00BC20A6" w:rsidRPr="00BC20A6" w:rsidRDefault="00BC20A6" w:rsidP="00BC20A6">
      <w:pPr>
        <w:jc w:val="both"/>
      </w:pPr>
      <w:r w:rsidRPr="00BC20A6">
        <w:t>Within this architectural vision, ABMPD redefines transformation as a regenerative process — one in which every moral act, leadership reform, and institutional innovation contributes to the ongoing cycle of national renewal. Conscience fuels culture, culture anchors governance, and governance safeguards continuity. Each layer reinforces the other, creating a self-sustaining rhythm of moral growth that neither fades nor fractures, regardless of changes in leadership or generation.</w:t>
      </w:r>
    </w:p>
    <w:p w14:paraId="33028C64" w14:textId="77777777" w:rsidR="00BC20A6" w:rsidRPr="00BC20A6" w:rsidRDefault="00BC20A6" w:rsidP="00BC20A6">
      <w:pPr>
        <w:jc w:val="both"/>
      </w:pPr>
      <w:r w:rsidRPr="00BC20A6">
        <w:t xml:space="preserve">This concluding stage affirms ABMPD’s core identity as a </w:t>
      </w:r>
      <w:r w:rsidRPr="00BC20A6">
        <w:rPr>
          <w:b/>
          <w:bCs/>
        </w:rPr>
        <w:t>Living Moral Architecture</w:t>
      </w:r>
      <w:r w:rsidRPr="00BC20A6">
        <w:t xml:space="preserve"> — a system designed not only to inspire moral behavior but to institutionalize it. Through its moral data systems, governance alignment, and participatory mechanisms, ABMPD ensures that virtue becomes infrastructure and integrity becomes policy. It is a nation’s moral conscience rendered operational, measurable, and enduring.</w:t>
      </w:r>
    </w:p>
    <w:p w14:paraId="03D0B64B" w14:textId="77777777" w:rsidR="00BC20A6" w:rsidRPr="00BC20A6" w:rsidRDefault="00BC20A6" w:rsidP="00BC20A6">
      <w:pPr>
        <w:jc w:val="both"/>
      </w:pPr>
      <w:r w:rsidRPr="00BC20A6">
        <w:t xml:space="preserve">Ultimately, the Architecture of Regenerative Transformation represents ABMPD’s highest structural achievement — the creation of a moral civilization that continuously rebuilds itself from within. It envisions a Philippines where every Filipino is both the </w:t>
      </w:r>
      <w:r w:rsidRPr="00BC20A6">
        <w:rPr>
          <w:b/>
          <w:bCs/>
        </w:rPr>
        <w:t>builder and the beneficiary</w:t>
      </w:r>
      <w:r w:rsidRPr="00BC20A6">
        <w:t xml:space="preserve"> of national integrity, and where moral governance becomes the enduring foundation of progress. Through this architecture, the ABMPD fulfills its timeless vision:</w:t>
      </w:r>
    </w:p>
    <w:p w14:paraId="78EE062D" w14:textId="77777777" w:rsidR="00BC20A6" w:rsidRDefault="00BC20A6" w:rsidP="00BC20A6">
      <w:pPr>
        <w:jc w:val="both"/>
        <w:rPr>
          <w:b/>
          <w:bCs/>
          <w:i/>
          <w:iCs/>
        </w:rPr>
      </w:pPr>
      <w:r w:rsidRPr="00BC20A6">
        <w:rPr>
          <w:b/>
          <w:bCs/>
          <w:i/>
          <w:iCs/>
        </w:rPr>
        <w:lastRenderedPageBreak/>
        <w:t>“From the conscience of one arises the character of a nation.”</w:t>
      </w:r>
    </w:p>
    <w:p w14:paraId="683D5718" w14:textId="6DB09E7F" w:rsidR="00BC20A6" w:rsidRPr="00BC20A6" w:rsidRDefault="00000000" w:rsidP="00BC20A6">
      <w:pPr>
        <w:rPr>
          <w:b/>
          <w:bCs/>
        </w:rPr>
      </w:pPr>
      <w:r>
        <w:rPr>
          <w:szCs w:val="24"/>
        </w:rPr>
        <w:pict w14:anchorId="14431CB2">
          <v:rect id="_x0000_i1681" style="width:0;height:1.5pt" o:hralign="center" o:hrstd="t" o:hr="t" fillcolor="#a0a0a0" stroked="f"/>
        </w:pict>
      </w:r>
    </w:p>
    <w:p w14:paraId="72F824E5" w14:textId="77777777" w:rsidR="000406DF" w:rsidRDefault="00C2724E" w:rsidP="00C75004">
      <w:pPr>
        <w:pStyle w:val="Heading7"/>
        <w:rPr>
          <w:bCs/>
        </w:rPr>
      </w:pPr>
      <w:r w:rsidRPr="0025605C">
        <w:rPr>
          <w:bCs/>
        </w:rPr>
        <w:t>A. Synthesis of the Regenerative Framework</w:t>
      </w:r>
    </w:p>
    <w:p w14:paraId="73FAE797" w14:textId="5F701E60" w:rsidR="000406DF" w:rsidRPr="00351CFA" w:rsidRDefault="007C5725" w:rsidP="00851E9A">
      <w:pPr>
        <w:pStyle w:val="Heading8"/>
      </w:pPr>
      <w:r>
        <w:rPr>
          <w:rStyle w:val="Strong"/>
          <w:b/>
          <w:bCs w:val="0"/>
        </w:rPr>
        <w:t>Introductory Framing Paragraph</w:t>
      </w:r>
    </w:p>
    <w:p w14:paraId="3C37DED3" w14:textId="77777777" w:rsidR="000406DF" w:rsidRPr="000406DF" w:rsidRDefault="000406DF" w:rsidP="000406DF">
      <w:pPr>
        <w:jc w:val="both"/>
        <w:rPr>
          <w:szCs w:val="24"/>
        </w:rPr>
      </w:pPr>
      <w:r w:rsidRPr="000406DF">
        <w:rPr>
          <w:szCs w:val="24"/>
        </w:rPr>
        <w:t xml:space="preserve">The </w:t>
      </w:r>
      <w:r w:rsidRPr="000406DF">
        <w:rPr>
          <w:b/>
          <w:bCs/>
          <w:szCs w:val="24"/>
        </w:rPr>
        <w:t>Synthesis of the Regenerative Framework</w:t>
      </w:r>
      <w:r w:rsidRPr="000406DF">
        <w:rPr>
          <w:szCs w:val="24"/>
        </w:rPr>
        <w:t xml:space="preserve"> serves as the </w:t>
      </w:r>
      <w:r w:rsidRPr="000406DF">
        <w:rPr>
          <w:b/>
          <w:bCs/>
          <w:szCs w:val="24"/>
        </w:rPr>
        <w:t>analytical foundation and structural bridge</w:t>
      </w:r>
      <w:r w:rsidRPr="000406DF">
        <w:rPr>
          <w:szCs w:val="24"/>
        </w:rPr>
        <w:t xml:space="preserve"> of the </w:t>
      </w:r>
      <w:r w:rsidRPr="000406DF">
        <w:rPr>
          <w:i/>
          <w:iCs/>
          <w:szCs w:val="24"/>
        </w:rPr>
        <w:t>Architecture of Regenerative Transformation</w:t>
      </w:r>
      <w:r w:rsidRPr="000406DF">
        <w:rPr>
          <w:szCs w:val="24"/>
        </w:rPr>
        <w:t xml:space="preserve">. It defines how ABMPD’s moral philosophy — grounded in participation, conscience, and institutional integration — matures into a </w:t>
      </w:r>
      <w:r w:rsidRPr="000406DF">
        <w:rPr>
          <w:b/>
          <w:bCs/>
          <w:szCs w:val="24"/>
        </w:rPr>
        <w:t>unified regenerative system</w:t>
      </w:r>
      <w:r w:rsidRPr="000406DF">
        <w:rPr>
          <w:szCs w:val="24"/>
        </w:rPr>
        <w:t xml:space="preserve"> capable of sustaining national renewal.</w:t>
      </w:r>
    </w:p>
    <w:p w14:paraId="466C089D" w14:textId="77777777" w:rsidR="000406DF" w:rsidRPr="000406DF" w:rsidRDefault="000406DF" w:rsidP="000406DF">
      <w:pPr>
        <w:jc w:val="both"/>
        <w:rPr>
          <w:szCs w:val="24"/>
        </w:rPr>
      </w:pPr>
      <w:r w:rsidRPr="000406DF">
        <w:rPr>
          <w:szCs w:val="24"/>
        </w:rPr>
        <w:t xml:space="preserve">This section unites the core dynamics of the ABMPD moral cycle: </w:t>
      </w:r>
      <w:r w:rsidRPr="000406DF">
        <w:rPr>
          <w:b/>
          <w:bCs/>
          <w:szCs w:val="24"/>
        </w:rPr>
        <w:t>participation that grows into stewardship</w:t>
      </w:r>
      <w:r w:rsidRPr="000406DF">
        <w:rPr>
          <w:szCs w:val="24"/>
        </w:rPr>
        <w:t xml:space="preserve">, </w:t>
      </w:r>
      <w:r w:rsidRPr="000406DF">
        <w:rPr>
          <w:b/>
          <w:bCs/>
          <w:szCs w:val="24"/>
        </w:rPr>
        <w:t>morality that translates into governance</w:t>
      </w:r>
      <w:r w:rsidRPr="000406DF">
        <w:rPr>
          <w:szCs w:val="24"/>
        </w:rPr>
        <w:t xml:space="preserve">, and </w:t>
      </w:r>
      <w:r w:rsidRPr="000406DF">
        <w:rPr>
          <w:b/>
          <w:bCs/>
          <w:szCs w:val="24"/>
        </w:rPr>
        <w:t>institutions that mirror conscience</w:t>
      </w:r>
      <w:r w:rsidRPr="000406DF">
        <w:rPr>
          <w:szCs w:val="24"/>
        </w:rPr>
        <w:t>. It demonstrates how these components interact in a continuous moral exchange — a living equilibrium where individual virtue reinforces institutional integrity, and institutional progress cultivates new moral generations.</w:t>
      </w:r>
    </w:p>
    <w:p w14:paraId="39933F36" w14:textId="77777777" w:rsidR="000406DF" w:rsidRPr="000406DF" w:rsidRDefault="000406DF" w:rsidP="000406DF">
      <w:pPr>
        <w:jc w:val="both"/>
        <w:rPr>
          <w:szCs w:val="24"/>
        </w:rPr>
      </w:pPr>
      <w:r w:rsidRPr="000406DF">
        <w:rPr>
          <w:szCs w:val="24"/>
        </w:rPr>
        <w:t xml:space="preserve">At its essence, the Regenerative Framework affirms that transformation is not linear but cyclical — an ongoing dialogue between </w:t>
      </w:r>
      <w:r w:rsidRPr="000406DF">
        <w:rPr>
          <w:b/>
          <w:bCs/>
          <w:szCs w:val="24"/>
        </w:rPr>
        <w:t>citizenship and system</w:t>
      </w:r>
      <w:r w:rsidRPr="000406DF">
        <w:rPr>
          <w:szCs w:val="24"/>
        </w:rPr>
        <w:t xml:space="preserve">, </w:t>
      </w:r>
      <w:r w:rsidRPr="000406DF">
        <w:rPr>
          <w:b/>
          <w:bCs/>
          <w:szCs w:val="24"/>
        </w:rPr>
        <w:t>conscience and policy</w:t>
      </w:r>
      <w:r w:rsidRPr="000406DF">
        <w:rPr>
          <w:szCs w:val="24"/>
        </w:rPr>
        <w:t xml:space="preserve">, </w:t>
      </w:r>
      <w:r w:rsidRPr="000406DF">
        <w:rPr>
          <w:b/>
          <w:bCs/>
          <w:szCs w:val="24"/>
        </w:rPr>
        <w:t>values and data</w:t>
      </w:r>
      <w:r w:rsidRPr="000406DF">
        <w:rPr>
          <w:szCs w:val="24"/>
        </w:rPr>
        <w:t>. Through this synthesis, ABMPD establishes the blueprint of a moral civilization that learns, adapts, and renews itself through time.</w:t>
      </w:r>
    </w:p>
    <w:p w14:paraId="6D79C802" w14:textId="1D9BF2CB" w:rsidR="000406DF" w:rsidRPr="000406DF" w:rsidRDefault="000406DF" w:rsidP="000406DF">
      <w:pPr>
        <w:jc w:val="both"/>
        <w:rPr>
          <w:szCs w:val="24"/>
        </w:rPr>
      </w:pPr>
      <w:r w:rsidRPr="000406DF">
        <w:rPr>
          <w:szCs w:val="24"/>
        </w:rPr>
        <w:t xml:space="preserve">Ultimately, this section presents ABMPD’s regenerative logic as both a </w:t>
      </w:r>
      <w:r w:rsidRPr="000406DF">
        <w:rPr>
          <w:b/>
          <w:bCs/>
          <w:szCs w:val="24"/>
        </w:rPr>
        <w:t>philosophical compass and an operational design</w:t>
      </w:r>
      <w:r w:rsidRPr="000406DF">
        <w:rPr>
          <w:szCs w:val="24"/>
        </w:rPr>
        <w:t xml:space="preserve"> — proving that true national reform is sustained not by isolated acts of virtue, but by a continuously self-reinforcing relationship between moral growth and institutional evolution.</w:t>
      </w:r>
    </w:p>
    <w:p w14:paraId="54D179FE" w14:textId="6E7B34AD" w:rsidR="000406DF" w:rsidRPr="000406DF" w:rsidRDefault="00000000" w:rsidP="000406DF">
      <w:r>
        <w:pict w14:anchorId="35ED5FA6">
          <v:rect id="_x0000_i1682" style="width:0;height:1.5pt" o:hralign="center" o:hrstd="t" o:hr="t" fillcolor="#a0a0a0" stroked="f"/>
        </w:pict>
      </w:r>
    </w:p>
    <w:p w14:paraId="3CD19CBE" w14:textId="77777777" w:rsidR="001A1902" w:rsidRPr="001A1902" w:rsidRDefault="001A1902" w:rsidP="00C75004">
      <w:pPr>
        <w:pStyle w:val="Heading8"/>
      </w:pPr>
      <w:r w:rsidRPr="001A1902">
        <w:t>1. Evolution of the Participation Principle</w:t>
      </w:r>
    </w:p>
    <w:p w14:paraId="5076FFB0" w14:textId="77777777" w:rsidR="001A1902" w:rsidRPr="001A1902" w:rsidRDefault="001A1902" w:rsidP="00C75004">
      <w:pPr>
        <w:pStyle w:val="Heading9"/>
      </w:pPr>
      <w:r w:rsidRPr="001A1902">
        <w:t>1.1 Foundation of Regenerative Morality</w:t>
      </w:r>
    </w:p>
    <w:p w14:paraId="7B2A063E" w14:textId="77777777" w:rsidR="00EE753B" w:rsidRPr="00EE753B" w:rsidRDefault="00EE753B" w:rsidP="00EE753B">
      <w:pPr>
        <w:jc w:val="both"/>
      </w:pPr>
      <w:r w:rsidRPr="00EE753B">
        <w:t xml:space="preserve">The </w:t>
      </w:r>
      <w:r w:rsidRPr="00EE753B">
        <w:rPr>
          <w:b/>
          <w:bCs/>
        </w:rPr>
        <w:t>Participation Principle</w:t>
      </w:r>
      <w:r w:rsidRPr="00EE753B">
        <w:t xml:space="preserve"> — expressed through the moral equation </w:t>
      </w:r>
      <w:r w:rsidRPr="00EE753B">
        <w:rPr>
          <w:b/>
          <w:bCs/>
          <w:i/>
          <w:iCs/>
        </w:rPr>
        <w:t>Contribution</w:t>
      </w:r>
      <w:r w:rsidRPr="00EE753B">
        <w:rPr>
          <w:i/>
          <w:iCs/>
        </w:rPr>
        <w:t xml:space="preserve"> + </w:t>
      </w:r>
      <w:r w:rsidRPr="00EE753B">
        <w:rPr>
          <w:b/>
          <w:bCs/>
          <w:i/>
          <w:iCs/>
        </w:rPr>
        <w:t>Character</w:t>
      </w:r>
      <w:r w:rsidRPr="00EE753B">
        <w:rPr>
          <w:i/>
          <w:iCs/>
        </w:rPr>
        <w:t xml:space="preserve"> = </w:t>
      </w:r>
      <w:r w:rsidRPr="00EE753B">
        <w:rPr>
          <w:b/>
          <w:bCs/>
          <w:i/>
          <w:iCs/>
        </w:rPr>
        <w:t>Reward</w:t>
      </w:r>
      <w:r w:rsidRPr="00EE753B">
        <w:t xml:space="preserve"> — stands as the moral engine of the ABMPD Framework. It asserts that an individual’s true value to the nation lies not merely in productivity, but in the integrity and purpose with which one participates in collective progress. Through this principle, ABMPD transforms participation from a civic obligation into a sacred moral duty — one that unites personal conscience with the national will to reform.</w:t>
      </w:r>
    </w:p>
    <w:p w14:paraId="163E66E5" w14:textId="77777777" w:rsidR="00EE753B" w:rsidRPr="00EE753B" w:rsidRDefault="00EE753B" w:rsidP="00EE753B">
      <w:pPr>
        <w:jc w:val="both"/>
      </w:pPr>
      <w:r w:rsidRPr="00EE753B">
        <w:t xml:space="preserve">Participation, therefore, is both a </w:t>
      </w:r>
      <w:r w:rsidRPr="00EE753B">
        <w:rPr>
          <w:b/>
          <w:bCs/>
        </w:rPr>
        <w:t>privilege</w:t>
      </w:r>
      <w:r w:rsidRPr="00EE753B">
        <w:t xml:space="preserve"> and a </w:t>
      </w:r>
      <w:r w:rsidRPr="00EE753B">
        <w:rPr>
          <w:b/>
          <w:bCs/>
        </w:rPr>
        <w:t>responsibility</w:t>
      </w:r>
      <w:r w:rsidRPr="00EE753B">
        <w:t xml:space="preserve">. It demands active moral engagement — citizens contributing their time, skills, resources, and integrity toward </w:t>
      </w:r>
      <w:r w:rsidRPr="00EE753B">
        <w:lastRenderedPageBreak/>
        <w:t>restoring the nation’s ethical core. In return, they receive not only material benefits or recognition but the deeper reward of moral dignity and communal trust.</w:t>
      </w:r>
    </w:p>
    <w:p w14:paraId="72FE2818" w14:textId="77777777" w:rsidR="00EE753B" w:rsidRPr="00EE753B" w:rsidRDefault="00EE753B" w:rsidP="00EE753B">
      <w:pPr>
        <w:jc w:val="both"/>
      </w:pPr>
      <w:r w:rsidRPr="00EE753B">
        <w:t xml:space="preserve">This principle operationalizes </w:t>
      </w:r>
      <w:r w:rsidRPr="00EE753B">
        <w:rPr>
          <w:b/>
          <w:bCs/>
        </w:rPr>
        <w:t>justice and reciprocity</w:t>
      </w:r>
      <w:r w:rsidRPr="00EE753B">
        <w:t xml:space="preserve"> — the foundation of regenerative morality. Every contribution aligned with conscience reinforces public virtue; every act of integrity multiplies trust; and every instance of moral service contributes to a living moral economy where goodness is not lost but recycled through culture, institutions, and policy. In this sense, the Participation Principle becomes the seedbed of moral regeneration — the first movement of a national cycle where the good one gives returns as the good one inherits.</w:t>
      </w:r>
    </w:p>
    <w:p w14:paraId="1B5516CF" w14:textId="77777777" w:rsidR="00EE753B" w:rsidRPr="00EE753B" w:rsidRDefault="00EE753B" w:rsidP="00EE753B">
      <w:pPr>
        <w:jc w:val="both"/>
      </w:pPr>
      <w:r w:rsidRPr="00EE753B">
        <w:t>In sum, regenerative morality begins where conscience meets participation — where citizens no longer act merely for compliance, but for the collective redemption of the nation’s moral soul.</w:t>
      </w:r>
    </w:p>
    <w:p w14:paraId="7D0E9B8C" w14:textId="77777777" w:rsidR="001A1902" w:rsidRPr="001A1902" w:rsidRDefault="00000000" w:rsidP="001A1902">
      <w:pPr>
        <w:jc w:val="both"/>
      </w:pPr>
      <w:r>
        <w:pict w14:anchorId="7756E298">
          <v:rect id="_x0000_i1683" style="width:0;height:1.5pt" o:hralign="center" o:hrstd="t" o:hr="t" fillcolor="#a0a0a0" stroked="f"/>
        </w:pict>
      </w:r>
    </w:p>
    <w:p w14:paraId="347242DF" w14:textId="77777777" w:rsidR="001A1902" w:rsidRPr="001A1902" w:rsidRDefault="001A1902" w:rsidP="00C75004">
      <w:pPr>
        <w:pStyle w:val="Heading9"/>
      </w:pPr>
      <w:r w:rsidRPr="001A1902">
        <w:t>1.2 From Individual Participation to Institutional Responsibility</w:t>
      </w:r>
    </w:p>
    <w:p w14:paraId="1E7C25FA" w14:textId="77777777" w:rsidR="001A1902" w:rsidRPr="001A1902" w:rsidRDefault="001A1902" w:rsidP="001A1902">
      <w:pPr>
        <w:jc w:val="both"/>
      </w:pPr>
      <w:r w:rsidRPr="001A1902">
        <w:t xml:space="preserve">As the ABMPD framework evolves, the Participation Principle matures from a </w:t>
      </w:r>
      <w:r w:rsidRPr="001A1902">
        <w:rPr>
          <w:b/>
          <w:bCs/>
        </w:rPr>
        <w:t>personal ethic</w:t>
      </w:r>
      <w:r w:rsidRPr="001A1902">
        <w:t xml:space="preserve"> into an </w:t>
      </w:r>
      <w:r w:rsidRPr="001A1902">
        <w:rPr>
          <w:b/>
          <w:bCs/>
        </w:rPr>
        <w:t>institutional paradigm</w:t>
      </w:r>
      <w:r w:rsidRPr="001A1902">
        <w:t>. What begins as individual volunteerism and civic engagement deepens into a system of collective accountability — a structured form of moral governance in which institutions embody the same values once expected of individuals.</w:t>
      </w:r>
    </w:p>
    <w:p w14:paraId="1BC9ADCE" w14:textId="77777777" w:rsidR="001A1902" w:rsidRPr="001A1902" w:rsidRDefault="001A1902" w:rsidP="001A1902">
      <w:pPr>
        <w:jc w:val="both"/>
      </w:pPr>
      <w:r w:rsidRPr="001A1902">
        <w:t>This transformation occurs through ABMPD’s layered implementation system: barangay participation develops into municipal stewardship, provincial coordination becomes regional governance, and national alignment extends into global moral leadership. Within these layers, the moral energy of individual action is absorbed and institutionalized — transforming virtue into policy and conscience into governance.</w:t>
      </w:r>
    </w:p>
    <w:p w14:paraId="231D8457" w14:textId="77777777" w:rsidR="001A1902" w:rsidRPr="001A1902" w:rsidRDefault="001A1902" w:rsidP="001A1902">
      <w:pPr>
        <w:jc w:val="both"/>
      </w:pPr>
      <w:r w:rsidRPr="001A1902">
        <w:t xml:space="preserve">When institutional systems begin to operate with moral awareness, </w:t>
      </w:r>
      <w:r w:rsidRPr="001A1902">
        <w:rPr>
          <w:b/>
          <w:bCs/>
        </w:rPr>
        <w:t>participation evolves into responsibility</w:t>
      </w:r>
      <w:r w:rsidRPr="001A1902">
        <w:t>. Organizations, agencies, and local governments no longer act as administrators of programs but as custodians of moral culture. Integrity becomes an operational standard; transparency becomes habit; and public service becomes the natural expression of collective conscience. Through this evolution, ABMPD ensures that moral progress does not depend on individual charisma or isolated acts of goodwill but is maintained by systems that embody virtue as part of their DNA.</w:t>
      </w:r>
    </w:p>
    <w:p w14:paraId="3E6AC28A" w14:textId="77777777" w:rsidR="001A1902" w:rsidRPr="001A1902" w:rsidRDefault="00000000" w:rsidP="001A1902">
      <w:pPr>
        <w:jc w:val="both"/>
      </w:pPr>
      <w:r>
        <w:pict w14:anchorId="5B3FE218">
          <v:rect id="_x0000_i1684" style="width:0;height:1.5pt" o:hralign="center" o:hrstd="t" o:hr="t" fillcolor="#a0a0a0" stroked="f"/>
        </w:pict>
      </w:r>
    </w:p>
    <w:p w14:paraId="20B6062C" w14:textId="77777777" w:rsidR="001A1902" w:rsidRPr="001A1902" w:rsidRDefault="001A1902" w:rsidP="00C75004">
      <w:pPr>
        <w:pStyle w:val="Heading9"/>
      </w:pPr>
      <w:r w:rsidRPr="001A1902">
        <w:t>1.3 Stewardship as Systemic Virtue</w:t>
      </w:r>
    </w:p>
    <w:p w14:paraId="021777E4" w14:textId="77777777" w:rsidR="001A1902" w:rsidRPr="001A1902" w:rsidRDefault="001A1902" w:rsidP="001A1902">
      <w:pPr>
        <w:jc w:val="both"/>
      </w:pPr>
      <w:r w:rsidRPr="001A1902">
        <w:t xml:space="preserve">True regeneration occurs when participation transcends compliance and matures into </w:t>
      </w:r>
      <w:r w:rsidRPr="001A1902">
        <w:rPr>
          <w:b/>
          <w:bCs/>
        </w:rPr>
        <w:t>stewardship</w:t>
      </w:r>
      <w:r w:rsidRPr="001A1902">
        <w:t xml:space="preserve"> — the conscious guardianship of moral progress. Stewardship represents the highest form of participation because it embodies both </w:t>
      </w:r>
      <w:r w:rsidRPr="001A1902">
        <w:rPr>
          <w:b/>
          <w:bCs/>
        </w:rPr>
        <w:t>responsibility and renewal</w:t>
      </w:r>
      <w:r w:rsidRPr="001A1902">
        <w:t xml:space="preserve">. It is the </w:t>
      </w:r>
      <w:r w:rsidRPr="001A1902">
        <w:lastRenderedPageBreak/>
        <w:t>point where citizens, institutions, and leaders recognize that moral development is not an event but an ongoing trust — one that must be tended, protected, and expanded.</w:t>
      </w:r>
    </w:p>
    <w:p w14:paraId="595F1841" w14:textId="77777777" w:rsidR="001A1902" w:rsidRPr="001A1902" w:rsidRDefault="001A1902" w:rsidP="001A1902">
      <w:pPr>
        <w:jc w:val="both"/>
      </w:pPr>
      <w:r w:rsidRPr="001A1902">
        <w:t xml:space="preserve">Within the ABMPD moral ecosystem, stewardship ensures </w:t>
      </w:r>
      <w:r w:rsidRPr="001A1902">
        <w:rPr>
          <w:b/>
          <w:bCs/>
        </w:rPr>
        <w:t>continuity and replication</w:t>
      </w:r>
      <w:r w:rsidRPr="001A1902">
        <w:t>. Every moral action becomes a seed for another; every policy rooted in integrity generates a culture of accountability; every institution shaped by moral conviction becomes a training ground for the next generation of ethical leaders. In this rhythm, morality becomes systemic — self-sustaining and self-reinforcing.</w:t>
      </w:r>
    </w:p>
    <w:p w14:paraId="303258D2" w14:textId="77777777" w:rsidR="001A1902" w:rsidRPr="001A1902" w:rsidRDefault="001A1902" w:rsidP="001A1902">
      <w:pPr>
        <w:jc w:val="both"/>
      </w:pPr>
      <w:r w:rsidRPr="001A1902">
        <w:t xml:space="preserve">Stewardship thus transforms moral participation into a </w:t>
      </w:r>
      <w:r w:rsidRPr="001A1902">
        <w:rPr>
          <w:b/>
          <w:bCs/>
        </w:rPr>
        <w:t>permanent infrastructure of conscience</w:t>
      </w:r>
      <w:r w:rsidRPr="001A1902">
        <w:t>. Each act of service, transparency, or ethical leadership strengthens the nation’s moral foundation, creating a feedback loop where contribution generates trust, trust inspires cooperation, and cooperation fuels national renewal.</w:t>
      </w:r>
    </w:p>
    <w:p w14:paraId="16864DA7" w14:textId="77777777" w:rsidR="001A1902" w:rsidRDefault="001A1902" w:rsidP="001A1902">
      <w:pPr>
        <w:jc w:val="both"/>
      </w:pPr>
      <w:r w:rsidRPr="001A1902">
        <w:t xml:space="preserve">In essence, through the evolution from participation to stewardship, ABMPD envisions a society where every Filipino becomes a </w:t>
      </w:r>
      <w:r w:rsidRPr="001A1902">
        <w:rPr>
          <w:b/>
          <w:bCs/>
        </w:rPr>
        <w:t>custodian of moral continuity</w:t>
      </w:r>
      <w:r w:rsidRPr="001A1902">
        <w:t xml:space="preserve"> — a living participant in the nation’s ongoing regeneration.</w:t>
      </w:r>
    </w:p>
    <w:p w14:paraId="5D13B749" w14:textId="27E5F9DC" w:rsidR="001A1902" w:rsidRPr="001A1902" w:rsidRDefault="00000000" w:rsidP="001A1902">
      <w:r>
        <w:rPr>
          <w:szCs w:val="24"/>
        </w:rPr>
        <w:pict w14:anchorId="586B4FEC">
          <v:rect id="_x0000_i1685" style="width:0;height:1.5pt" o:hralign="center" o:hrstd="t" o:hr="t" fillcolor="#a0a0a0" stroked="f"/>
        </w:pict>
      </w:r>
    </w:p>
    <w:p w14:paraId="0CF82E30" w14:textId="0A4B72D9" w:rsidR="00C75004" w:rsidRPr="001A1902" w:rsidRDefault="00C75004" w:rsidP="00C75004">
      <w:pPr>
        <w:pStyle w:val="Heading8"/>
      </w:pPr>
      <w:r w:rsidRPr="00C75004">
        <w:t>2. Integration of Moral and Institutional Systems</w:t>
      </w:r>
    </w:p>
    <w:p w14:paraId="28109645" w14:textId="004F03EE" w:rsidR="00C75004" w:rsidRPr="001A1902" w:rsidRDefault="00C75004" w:rsidP="00C75004">
      <w:pPr>
        <w:pStyle w:val="Heading9"/>
      </w:pPr>
      <w:r w:rsidRPr="00C75004">
        <w:t>2.1 Unification of Moral and Governance Mechanisms</w:t>
      </w:r>
    </w:p>
    <w:p w14:paraId="350F2433" w14:textId="77777777" w:rsidR="00C75004" w:rsidRPr="00C75004" w:rsidRDefault="00C75004" w:rsidP="00026EAB">
      <w:pPr>
        <w:jc w:val="both"/>
      </w:pPr>
      <w:r w:rsidRPr="00C75004">
        <w:t xml:space="preserve">The ABMPD Framework unites </w:t>
      </w:r>
      <w:r w:rsidRPr="00C75004">
        <w:rPr>
          <w:b/>
          <w:bCs/>
        </w:rPr>
        <w:t>moral formation, governance accountability, and data intelligence</w:t>
      </w:r>
      <w:r w:rsidRPr="00C75004">
        <w:t xml:space="preserve"> into a single, coherent operational system. This unification ensures that moral transformation is not isolated within personal behavior or civic education but becomes the structural logic of governance itself.</w:t>
      </w:r>
    </w:p>
    <w:p w14:paraId="20EC93CB" w14:textId="77777777" w:rsidR="00C75004" w:rsidRPr="00C75004" w:rsidRDefault="00C75004" w:rsidP="00026EAB">
      <w:pPr>
        <w:jc w:val="both"/>
      </w:pPr>
      <w:r w:rsidRPr="00C75004">
        <w:t xml:space="preserve">Through this convergence, </w:t>
      </w:r>
      <w:r w:rsidRPr="00C75004">
        <w:rPr>
          <w:b/>
          <w:bCs/>
        </w:rPr>
        <w:t>formation programs</w:t>
      </w:r>
      <w:r w:rsidRPr="00C75004">
        <w:t xml:space="preserve"> produce leaders whose virtue is both cultivated and measurable; </w:t>
      </w:r>
      <w:r w:rsidRPr="00C75004">
        <w:rPr>
          <w:b/>
          <w:bCs/>
        </w:rPr>
        <w:t>Monitoring, Evaluation, and Learning (MEL) systems</w:t>
      </w:r>
      <w:r w:rsidRPr="00C75004">
        <w:t xml:space="preserve"> validate their ethical impact on institutions and communities; and </w:t>
      </w:r>
      <w:r w:rsidRPr="00C75004">
        <w:rPr>
          <w:b/>
          <w:bCs/>
        </w:rPr>
        <w:t>governance mechanisms</w:t>
      </w:r>
      <w:r w:rsidRPr="00C75004">
        <w:t xml:space="preserve"> institutionalize these validated outcomes into administrative policy and public standards. In this process, the moral and institutional systems cease to operate in parallel — they become interdependent expressions of a shared moral design.</w:t>
      </w:r>
    </w:p>
    <w:p w14:paraId="2EEE8F5D" w14:textId="77777777" w:rsidR="00C75004" w:rsidRPr="00C75004" w:rsidRDefault="00C75004" w:rsidP="00026EAB">
      <w:pPr>
        <w:jc w:val="both"/>
      </w:pPr>
      <w:r w:rsidRPr="00C75004">
        <w:t xml:space="preserve">By embedding moral logic within bureaucratic function, ABMPD converts </w:t>
      </w:r>
      <w:r w:rsidRPr="00C75004">
        <w:rPr>
          <w:b/>
          <w:bCs/>
        </w:rPr>
        <w:t>moral theory into administrative reality</w:t>
      </w:r>
      <w:r w:rsidRPr="00C75004">
        <w:t xml:space="preserve">. Virtue becomes not merely an aspiration but an operational principle, traceable through data and observable in outcomes. Morality, therefore, is no longer abstract or intangible — it becomes </w:t>
      </w:r>
      <w:r w:rsidRPr="00C75004">
        <w:rPr>
          <w:b/>
          <w:bCs/>
        </w:rPr>
        <w:t>measurable, actionable, and embedded</w:t>
      </w:r>
      <w:r w:rsidRPr="00C75004">
        <w:t xml:space="preserve"> within governance structures, ensuring that every act of leadership and decision-making aligns with the conscience of the nation.</w:t>
      </w:r>
    </w:p>
    <w:p w14:paraId="10FEBA9B" w14:textId="77777777" w:rsidR="00C75004" w:rsidRPr="00C75004" w:rsidRDefault="00000000" w:rsidP="00C75004">
      <w:r>
        <w:pict w14:anchorId="7D4A3097">
          <v:rect id="_x0000_i1686" style="width:0;height:1.5pt" o:hralign="center" o:hrstd="t" o:hr="t" fillcolor="#a0a0a0" stroked="f"/>
        </w:pict>
      </w:r>
    </w:p>
    <w:p w14:paraId="17497B4B" w14:textId="77777777" w:rsidR="00C75004" w:rsidRPr="00C75004" w:rsidRDefault="00C75004" w:rsidP="00C75004">
      <w:pPr>
        <w:rPr>
          <w:b/>
          <w:bCs/>
        </w:rPr>
      </w:pPr>
      <w:r w:rsidRPr="00C75004">
        <w:rPr>
          <w:b/>
          <w:bCs/>
        </w:rPr>
        <w:t>2.2 Operationalization of Ethical Standards Across Levels</w:t>
      </w:r>
    </w:p>
    <w:p w14:paraId="790B9B73" w14:textId="77777777" w:rsidR="00C75004" w:rsidRPr="00C75004" w:rsidRDefault="00C75004" w:rsidP="00C75004">
      <w:pPr>
        <w:jc w:val="both"/>
      </w:pPr>
      <w:r w:rsidRPr="00C75004">
        <w:lastRenderedPageBreak/>
        <w:t xml:space="preserve">Within the ABMPD ecosystem, moral principles are </w:t>
      </w:r>
      <w:r w:rsidRPr="00C75004">
        <w:rPr>
          <w:b/>
          <w:bCs/>
        </w:rPr>
        <w:t>standardized as policy norms</w:t>
      </w:r>
      <w:r w:rsidRPr="00C75004">
        <w:t xml:space="preserve"> across every level of implementation — from barangay communities to international partnerships. This ensures a consistent moral thread that runs through the entire structure of governance, eliminating the disconnection between individual virtue and institutional action.</w:t>
      </w:r>
    </w:p>
    <w:p w14:paraId="4D577540" w14:textId="09E94607" w:rsidR="00C75004" w:rsidRPr="00C75004" w:rsidRDefault="00C75004" w:rsidP="00C75004">
      <w:pPr>
        <w:jc w:val="both"/>
      </w:pPr>
      <w:r w:rsidRPr="00C75004">
        <w:t xml:space="preserve">At the grassroots, </w:t>
      </w:r>
      <w:r w:rsidRPr="00C75004">
        <w:rPr>
          <w:b/>
          <w:bCs/>
        </w:rPr>
        <w:t>Barangay Values Formation Advocates (BVFAs)</w:t>
      </w:r>
      <w:r w:rsidRPr="00C75004">
        <w:t xml:space="preserve"> and </w:t>
      </w:r>
      <w:r w:rsidRPr="00C75004">
        <w:rPr>
          <w:b/>
          <w:bCs/>
        </w:rPr>
        <w:t xml:space="preserve">Municipal </w:t>
      </w:r>
      <w:r w:rsidR="00C369EA" w:rsidRPr="00C75004">
        <w:rPr>
          <w:b/>
          <w:bCs/>
        </w:rPr>
        <w:t>Values Formation Advocates</w:t>
      </w:r>
      <w:r w:rsidRPr="00C75004">
        <w:rPr>
          <w:b/>
          <w:bCs/>
        </w:rPr>
        <w:t xml:space="preserve"> (MVFAs)</w:t>
      </w:r>
      <w:r w:rsidRPr="00C75004">
        <w:t xml:space="preserve"> serve as the front-liners of moral practice, demonstrating how values such as honesty, compassion, and accountability are lived within community systems. As the framework scales upward, these same virtues are codified in organizational policies, performance benchmarks, and leadership standards within provincial, national, and global entities.</w:t>
      </w:r>
    </w:p>
    <w:p w14:paraId="2F39F670" w14:textId="77777777" w:rsidR="00C75004" w:rsidRPr="00C75004" w:rsidRDefault="00C75004" w:rsidP="00C75004">
      <w:pPr>
        <w:jc w:val="both"/>
      </w:pPr>
      <w:r w:rsidRPr="00C75004">
        <w:t xml:space="preserve">Through this process, </w:t>
      </w:r>
      <w:r w:rsidRPr="00C75004">
        <w:rPr>
          <w:b/>
          <w:bCs/>
        </w:rPr>
        <w:t>abstract virtues are operationalized into measurable indicators</w:t>
      </w:r>
      <w:r w:rsidRPr="00C75004">
        <w:t xml:space="preserve"> — integrity becomes a performance metric, compassion becomes a social impact parameter, and responsibility becomes a governance standard. The ABMPD framework thus institutionalizes moral intelligence as part of the nation’s quality assurance system.</w:t>
      </w:r>
    </w:p>
    <w:p w14:paraId="5DAFE686" w14:textId="77777777" w:rsidR="00C75004" w:rsidRPr="00C75004" w:rsidRDefault="00C75004" w:rsidP="00C75004">
      <w:pPr>
        <w:jc w:val="both"/>
      </w:pPr>
      <w:r w:rsidRPr="00C75004">
        <w:t xml:space="preserve">This alignment prevents fragmentation: the same ethical foundation that guides a barangay facilitator also governs a policy-maker or institutional leader. The result is a </w:t>
      </w:r>
      <w:r w:rsidRPr="00C75004">
        <w:rPr>
          <w:b/>
          <w:bCs/>
        </w:rPr>
        <w:t>harmonized moral continuum</w:t>
      </w:r>
      <w:r w:rsidRPr="00C75004">
        <w:t>, where intent and implementation, conscience and policy, are held in permanent alignment across all systems of governance.</w:t>
      </w:r>
    </w:p>
    <w:p w14:paraId="402B9997" w14:textId="77777777" w:rsidR="00C75004" w:rsidRPr="00C75004" w:rsidRDefault="00000000" w:rsidP="00C75004">
      <w:pPr>
        <w:jc w:val="both"/>
      </w:pPr>
      <w:r>
        <w:pict w14:anchorId="22370D8A">
          <v:rect id="_x0000_i1687" style="width:0;height:1.5pt" o:hralign="center" o:hrstd="t" o:hr="t" fillcolor="#a0a0a0" stroked="f"/>
        </w:pict>
      </w:r>
    </w:p>
    <w:p w14:paraId="63B019CF" w14:textId="77777777" w:rsidR="00C75004" w:rsidRPr="00C75004" w:rsidRDefault="00C75004" w:rsidP="00C75004">
      <w:pPr>
        <w:jc w:val="both"/>
        <w:rPr>
          <w:b/>
          <w:bCs/>
        </w:rPr>
      </w:pPr>
      <w:r w:rsidRPr="00C75004">
        <w:rPr>
          <w:b/>
          <w:bCs/>
        </w:rPr>
        <w:t>2.3 Institutionalization of Measurable Morality</w:t>
      </w:r>
    </w:p>
    <w:p w14:paraId="75DAFFE0" w14:textId="77777777" w:rsidR="00C75004" w:rsidRPr="00C75004" w:rsidRDefault="00C75004" w:rsidP="00C75004">
      <w:pPr>
        <w:jc w:val="both"/>
      </w:pPr>
      <w:r w:rsidRPr="00C75004">
        <w:t xml:space="preserve">The culmination of moral-institutional integration is realized through ABMPD’s </w:t>
      </w:r>
      <w:r w:rsidRPr="00C75004">
        <w:rPr>
          <w:b/>
          <w:bCs/>
        </w:rPr>
        <w:t>technological and evaluative instruments</w:t>
      </w:r>
      <w:r w:rsidRPr="00C75004">
        <w:t xml:space="preserve"> — the </w:t>
      </w:r>
      <w:r w:rsidRPr="00C75004">
        <w:rPr>
          <w:b/>
          <w:bCs/>
        </w:rPr>
        <w:t>ABMPD Dashboard</w:t>
      </w:r>
      <w:r w:rsidRPr="00C75004">
        <w:t xml:space="preserve">, </w:t>
      </w:r>
      <w:r w:rsidRPr="00C75004">
        <w:rPr>
          <w:b/>
          <w:bCs/>
        </w:rPr>
        <w:t>National Moral Index (NMI)</w:t>
      </w:r>
      <w:r w:rsidRPr="00C75004">
        <w:t xml:space="preserve">, and </w:t>
      </w:r>
      <w:r w:rsidRPr="00C75004">
        <w:rPr>
          <w:b/>
          <w:bCs/>
        </w:rPr>
        <w:t>Reward and Honor Recognition System (RHRS)</w:t>
      </w:r>
      <w:r w:rsidRPr="00C75004">
        <w:t xml:space="preserve">. Together, these tools transform morality into a </w:t>
      </w:r>
      <w:r w:rsidRPr="00C75004">
        <w:rPr>
          <w:b/>
          <w:bCs/>
        </w:rPr>
        <w:t>quantifiable dimension of national development</w:t>
      </w:r>
      <w:r w:rsidRPr="00C75004">
        <w:t>, establishing a moral data infrastructure that supports transparency, accountability, and continuous improvement.</w:t>
      </w:r>
    </w:p>
    <w:p w14:paraId="6D9720DE" w14:textId="77777777" w:rsidR="00C75004" w:rsidRPr="00C75004" w:rsidRDefault="00C75004" w:rsidP="00C75004">
      <w:pPr>
        <w:jc w:val="both"/>
      </w:pPr>
      <w:r w:rsidRPr="00C75004">
        <w:t xml:space="preserve">The </w:t>
      </w:r>
      <w:r w:rsidRPr="00C75004">
        <w:rPr>
          <w:b/>
          <w:bCs/>
        </w:rPr>
        <w:t>ABMPD Dashboard</w:t>
      </w:r>
      <w:r w:rsidRPr="00C75004">
        <w:t xml:space="preserve"> consolidates multi-level data on moral formation activities, volunteer performance, and community outcomes, enabling both local and national stakeholders to visualize ethical progress in real time. The </w:t>
      </w:r>
      <w:r w:rsidRPr="00C75004">
        <w:rPr>
          <w:b/>
          <w:bCs/>
        </w:rPr>
        <w:t>National Moral Index (NMI)</w:t>
      </w:r>
      <w:r w:rsidRPr="00C75004">
        <w:t xml:space="preserve"> translates qualitative moral indicators into measurable scores that reflect the moral health of communities, schools, and institutions — allowing decision-makers to identify strengths, gaps, and trends. Complementing these is the </w:t>
      </w:r>
      <w:r w:rsidRPr="00C75004">
        <w:rPr>
          <w:b/>
          <w:bCs/>
        </w:rPr>
        <w:t>Reward and Honor Recognition System (RHRS)</w:t>
      </w:r>
      <w:r w:rsidRPr="00C75004">
        <w:t>, which institutionalizes moral acknowledgment by linking virtuous conduct to public recognition, incentive systems, and national honor frameworks.</w:t>
      </w:r>
    </w:p>
    <w:p w14:paraId="59D4E573" w14:textId="77777777" w:rsidR="00C75004" w:rsidRPr="00C75004" w:rsidRDefault="00C75004" w:rsidP="00C75004">
      <w:pPr>
        <w:jc w:val="both"/>
      </w:pPr>
      <w:r w:rsidRPr="00C75004">
        <w:t xml:space="preserve">Through the synergy of these tools, morality becomes </w:t>
      </w:r>
      <w:r w:rsidRPr="00C75004">
        <w:rPr>
          <w:b/>
          <w:bCs/>
        </w:rPr>
        <w:t>a monitored and reportable component of governance performance</w:t>
      </w:r>
      <w:r w:rsidRPr="00C75004">
        <w:t xml:space="preserve">. This data-driven ethics management ensures that conscience is no longer subjective or symbolic but quantifiable and accountable. Each </w:t>
      </w:r>
      <w:r w:rsidRPr="00C75004">
        <w:lastRenderedPageBreak/>
        <w:t>data point represents a moral choice, each metric a measure of integrity, and each report a reflection of the nation’s collective conscience in motion.</w:t>
      </w:r>
    </w:p>
    <w:p w14:paraId="57734FE8" w14:textId="77777777" w:rsidR="00C75004" w:rsidRDefault="00C75004" w:rsidP="00C75004">
      <w:pPr>
        <w:jc w:val="both"/>
      </w:pPr>
      <w:r w:rsidRPr="00C75004">
        <w:t xml:space="preserve">In essence, this interdependence transforms morality from a personal ideal into an </w:t>
      </w:r>
      <w:r w:rsidRPr="00C75004">
        <w:rPr>
          <w:b/>
          <w:bCs/>
        </w:rPr>
        <w:t>institutionalized force for sustainable reform</w:t>
      </w:r>
      <w:r w:rsidRPr="00C75004">
        <w:t xml:space="preserve">. By ensuring that moral behavior is measured, rewarded, and reinforced at every level, ABMPD establishes a governance ecosystem where </w:t>
      </w:r>
      <w:r w:rsidRPr="00C75004">
        <w:rPr>
          <w:b/>
          <w:bCs/>
        </w:rPr>
        <w:t>conscience and system logic</w:t>
      </w:r>
      <w:r w:rsidRPr="00C75004">
        <w:t xml:space="preserve"> are not opposites but partners — working together to build a just, transparent, and enduring moral civilization.</w:t>
      </w:r>
    </w:p>
    <w:p w14:paraId="3021274E" w14:textId="743B11CB" w:rsidR="00C75004" w:rsidRPr="00C75004" w:rsidRDefault="00000000" w:rsidP="00C75004">
      <w:r>
        <w:rPr>
          <w:szCs w:val="24"/>
        </w:rPr>
        <w:pict w14:anchorId="02EDB4BB">
          <v:rect id="_x0000_i1688" style="width:0;height:1.5pt" o:hralign="center" o:hrstd="t" o:hr="t" fillcolor="#a0a0a0" stroked="f"/>
        </w:pict>
      </w:r>
    </w:p>
    <w:p w14:paraId="32D2A927" w14:textId="1F7039CA" w:rsidR="00C75004" w:rsidRPr="001A1902" w:rsidRDefault="00C75004" w:rsidP="00C75004">
      <w:pPr>
        <w:pStyle w:val="Heading8"/>
      </w:pPr>
      <w:r w:rsidRPr="00C75004">
        <w:t>3. Reciprocal Relationship of Moral Growth and Institutional Progress</w:t>
      </w:r>
    </w:p>
    <w:p w14:paraId="56B012F6" w14:textId="76B8189E" w:rsidR="00C75004" w:rsidRPr="001A1902" w:rsidRDefault="00C75004" w:rsidP="00C75004">
      <w:pPr>
        <w:pStyle w:val="Heading9"/>
      </w:pPr>
      <w:r w:rsidRPr="00C75004">
        <w:t>3.1 Mutual Reinforcement Between Citizen and Institution</w:t>
      </w:r>
    </w:p>
    <w:p w14:paraId="2D6E5EA5" w14:textId="77777777" w:rsidR="00C75004" w:rsidRPr="00C75004" w:rsidRDefault="00C75004" w:rsidP="00C75004">
      <w:pPr>
        <w:jc w:val="both"/>
      </w:pPr>
      <w:r w:rsidRPr="00C75004">
        <w:t xml:space="preserve">The strength of a nation’s institutions is a mirror of its citizens’ conscience, just as the virtue of its citizens reflects the integrity of its institutions. Within the ABMPD framework, this dynamic is expressed as a </w:t>
      </w:r>
      <w:r w:rsidRPr="00C75004">
        <w:rPr>
          <w:b/>
          <w:bCs/>
        </w:rPr>
        <w:t>regenerative moral loop</w:t>
      </w:r>
      <w:r w:rsidRPr="00C75004">
        <w:t xml:space="preserve"> — a living exchange in which individual morality reinforces institutional excellence, and institutional excellence, in turn, cultivates new generations of virtuous citizens.</w:t>
      </w:r>
    </w:p>
    <w:p w14:paraId="7E31B402" w14:textId="77777777" w:rsidR="00C75004" w:rsidRPr="00C75004" w:rsidRDefault="00C75004" w:rsidP="00C75004">
      <w:pPr>
        <w:jc w:val="both"/>
      </w:pPr>
      <w:r w:rsidRPr="00C75004">
        <w:t>When individuals act with conscience, they infuse governance with integrity; when institutions embody transparency, justice, and accountability, they create environments where virtue is protected, encouraged, and rewarded. In this way, moral growth and institutional progress become inseparable dimensions of a single ethical ecosystem — each nourishing and stabilizing the other.</w:t>
      </w:r>
    </w:p>
    <w:p w14:paraId="53D3A949" w14:textId="77777777" w:rsidR="00C75004" w:rsidRPr="00C75004" w:rsidRDefault="00C75004" w:rsidP="00C75004">
      <w:pPr>
        <w:jc w:val="both"/>
      </w:pPr>
      <w:r w:rsidRPr="00C75004">
        <w:t xml:space="preserve">This synergy transforms the old paradigm of dependency into one of </w:t>
      </w:r>
      <w:r w:rsidRPr="00C75004">
        <w:rPr>
          <w:b/>
          <w:bCs/>
        </w:rPr>
        <w:t>co-evolution and partnership</w:t>
      </w:r>
      <w:r w:rsidRPr="00C75004">
        <w:t xml:space="preserve">. Citizens are no longer passive recipients of policy but active participants in ethical nation-building; institutions are no longer mere administrators of rules but enablers of conscience. Through </w:t>
      </w:r>
      <w:r w:rsidRPr="00C75004">
        <w:rPr>
          <w:b/>
          <w:bCs/>
        </w:rPr>
        <w:t>shared accountability and ethical reciprocity</w:t>
      </w:r>
      <w:r w:rsidRPr="00C75004">
        <w:t>, both citizen and system grow together — establishing the moral rhythm that defines ABMPD’s regenerative design.</w:t>
      </w:r>
    </w:p>
    <w:p w14:paraId="7A123965" w14:textId="77777777" w:rsidR="00C75004" w:rsidRPr="00C75004" w:rsidRDefault="00000000" w:rsidP="00C75004">
      <w:pPr>
        <w:jc w:val="both"/>
      </w:pPr>
      <w:r>
        <w:pict w14:anchorId="7142EB34">
          <v:rect id="_x0000_i1689" style="width:0;height:1.5pt" o:hralign="center" o:hrstd="t" o:hr="t" fillcolor="#a0a0a0" stroked="f"/>
        </w:pict>
      </w:r>
    </w:p>
    <w:p w14:paraId="2830DCC4" w14:textId="77777777" w:rsidR="00C75004" w:rsidRPr="00C75004" w:rsidRDefault="00C75004" w:rsidP="00C75004">
      <w:pPr>
        <w:jc w:val="both"/>
        <w:rPr>
          <w:b/>
          <w:bCs/>
        </w:rPr>
      </w:pPr>
      <w:r w:rsidRPr="00C75004">
        <w:rPr>
          <w:b/>
          <w:bCs/>
        </w:rPr>
        <w:t>3.2 Conscience as the Catalyst, Governance as the Custodian</w:t>
      </w:r>
    </w:p>
    <w:p w14:paraId="75921574" w14:textId="13FD6929" w:rsidR="00C75004" w:rsidRPr="00C75004" w:rsidRDefault="00C75004" w:rsidP="00C75004">
      <w:pPr>
        <w:jc w:val="both"/>
      </w:pPr>
      <w:r w:rsidRPr="00C75004">
        <w:t xml:space="preserve">In the moral architecture of ABMPD, </w:t>
      </w:r>
      <w:r w:rsidRPr="00C75004">
        <w:rPr>
          <w:b/>
          <w:bCs/>
        </w:rPr>
        <w:t>conscience is the catalyst</w:t>
      </w:r>
      <w:r w:rsidRPr="00C75004">
        <w:t xml:space="preserve">, and </w:t>
      </w:r>
      <w:r w:rsidRPr="00C75004">
        <w:rPr>
          <w:b/>
          <w:bCs/>
        </w:rPr>
        <w:t>governance is the custodian</w:t>
      </w:r>
      <w:r w:rsidRPr="00C75004">
        <w:t>. Conscience ignites transformation — it awakens moral awareness in individuals, families, and communities, prompting a personal and collective desire for renewal. It is the unseen moral force that moves citizens from awareness to action, from personal virtue to public service.</w:t>
      </w:r>
      <w:r w:rsidR="00DC2CFD">
        <w:t xml:space="preserve"> </w:t>
      </w:r>
    </w:p>
    <w:p w14:paraId="004E0392" w14:textId="77777777" w:rsidR="00C75004" w:rsidRPr="00C75004" w:rsidRDefault="00C75004" w:rsidP="00C75004">
      <w:pPr>
        <w:jc w:val="both"/>
      </w:pPr>
      <w:r w:rsidRPr="00C75004">
        <w:t xml:space="preserve">Governance, on the other hand, functions as the </w:t>
      </w:r>
      <w:r w:rsidRPr="00C75004">
        <w:rPr>
          <w:b/>
          <w:bCs/>
        </w:rPr>
        <w:t>custodian of that awakening</w:t>
      </w:r>
      <w:r w:rsidRPr="00C75004">
        <w:t xml:space="preserve">. It translates moral intention into structure — encoding conscience into policies, programs, and </w:t>
      </w:r>
      <w:r w:rsidRPr="00C75004">
        <w:lastRenderedPageBreak/>
        <w:t>institutional practices that preserve and amplify moral gains. Through governance, the moral energy of citizens is given continuity, protection, and operational form.</w:t>
      </w:r>
    </w:p>
    <w:p w14:paraId="4BEBB867" w14:textId="77777777" w:rsidR="00C75004" w:rsidRPr="00C75004" w:rsidRDefault="00C75004" w:rsidP="00C75004">
      <w:pPr>
        <w:jc w:val="both"/>
      </w:pPr>
      <w:r w:rsidRPr="00C75004">
        <w:t xml:space="preserve">Together, conscience and governance sustain a </w:t>
      </w:r>
      <w:r w:rsidRPr="00C75004">
        <w:rPr>
          <w:b/>
          <w:bCs/>
        </w:rPr>
        <w:t>balanced moral ecosystem</w:t>
      </w:r>
      <w:r w:rsidRPr="00C75004">
        <w:t xml:space="preserve">. Conscience prevents governance from becoming mechanical or corrupt, while governance prevents conscience from remaining merely idealistic or transient. One inspires; the other safeguards. Their relationship ensures that moral progress is not lost to time or leadership change but is </w:t>
      </w:r>
      <w:r w:rsidRPr="00C75004">
        <w:rPr>
          <w:b/>
          <w:bCs/>
        </w:rPr>
        <w:t>institutionally transmitted</w:t>
      </w:r>
      <w:r w:rsidRPr="00C75004">
        <w:t xml:space="preserve"> — preserved as the living legacy of a nation guided by moral intelligence.</w:t>
      </w:r>
    </w:p>
    <w:p w14:paraId="2D0E2262" w14:textId="77777777" w:rsidR="00C75004" w:rsidRPr="00C75004" w:rsidRDefault="00C75004" w:rsidP="00C75004">
      <w:pPr>
        <w:jc w:val="both"/>
      </w:pPr>
      <w:r w:rsidRPr="00C75004">
        <w:t xml:space="preserve">In the ABMPD model, this partnership is deliberately cyclical: conscience initiates governance, governance refines conscience, and both evolve toward higher standards of accountability. It is this cycle that enables the nation’s </w:t>
      </w:r>
      <w:r w:rsidRPr="00C75004">
        <w:rPr>
          <w:b/>
          <w:bCs/>
        </w:rPr>
        <w:t>moral regeneration</w:t>
      </w:r>
      <w:r w:rsidRPr="00C75004">
        <w:t xml:space="preserve"> to be both authentic and enduring.</w:t>
      </w:r>
    </w:p>
    <w:p w14:paraId="1249DF19" w14:textId="77777777" w:rsidR="00C75004" w:rsidRPr="00C75004" w:rsidRDefault="00000000" w:rsidP="00C75004">
      <w:pPr>
        <w:jc w:val="both"/>
      </w:pPr>
      <w:r>
        <w:pict w14:anchorId="2F460D06">
          <v:rect id="_x0000_i1690" style="width:0;height:1.5pt" o:hralign="center" o:hrstd="t" o:hr="t" fillcolor="#a0a0a0" stroked="f"/>
        </w:pict>
      </w:r>
    </w:p>
    <w:p w14:paraId="37007F39" w14:textId="77777777" w:rsidR="00C75004" w:rsidRPr="00C75004" w:rsidRDefault="00C75004" w:rsidP="00C75004">
      <w:pPr>
        <w:jc w:val="both"/>
        <w:rPr>
          <w:b/>
          <w:bCs/>
        </w:rPr>
      </w:pPr>
      <w:r w:rsidRPr="00C75004">
        <w:rPr>
          <w:b/>
          <w:bCs/>
        </w:rPr>
        <w:t>3.3 Continuity Through Adaptive Regeneration</w:t>
      </w:r>
    </w:p>
    <w:p w14:paraId="291D8FF1" w14:textId="77777777" w:rsidR="00C75004" w:rsidRPr="00C75004" w:rsidRDefault="00C75004" w:rsidP="00C75004">
      <w:pPr>
        <w:jc w:val="both"/>
      </w:pPr>
      <w:r w:rsidRPr="00C75004">
        <w:t xml:space="preserve">The ABMPD’s regenerative architecture is designed for </w:t>
      </w:r>
      <w:r w:rsidRPr="00C75004">
        <w:rPr>
          <w:b/>
          <w:bCs/>
        </w:rPr>
        <w:t>continuity through adaptability</w:t>
      </w:r>
      <w:r w:rsidRPr="00C75004">
        <w:t xml:space="preserve"> — ensuring that moral systems evolve with society without losing their ethical essence. Change is embraced not as disruption but as renewal; every reform, innovation, or policy shift becomes an opportunity to reaffirm moral integrity in a changing world.</w:t>
      </w:r>
    </w:p>
    <w:p w14:paraId="6E27C90B" w14:textId="77777777" w:rsidR="00C75004" w:rsidRPr="00C75004" w:rsidRDefault="00C75004" w:rsidP="00C75004">
      <w:pPr>
        <w:jc w:val="both"/>
      </w:pPr>
      <w:r w:rsidRPr="00C75004">
        <w:t xml:space="preserve">Within this adaptive structure, the relationship between moral growth and institutional progress remains dynamic. As new challenges arise — in governance, technology, or culture — conscience responds by redefining moral priorities, while institutions recalibrate to embed those renewed values into law, education, and practice. This creates a </w:t>
      </w:r>
      <w:r w:rsidRPr="00C75004">
        <w:rPr>
          <w:b/>
          <w:bCs/>
        </w:rPr>
        <w:t>perpetual exchange of renewal</w:t>
      </w:r>
      <w:r w:rsidRPr="00C75004">
        <w:t>, where neither morality nor governance stagnates.</w:t>
      </w:r>
    </w:p>
    <w:p w14:paraId="0758A98E" w14:textId="77777777" w:rsidR="00C75004" w:rsidRPr="00C75004" w:rsidRDefault="00C75004" w:rsidP="00C75004">
      <w:pPr>
        <w:jc w:val="both"/>
      </w:pPr>
      <w:r w:rsidRPr="00C75004">
        <w:t xml:space="preserve">Such continuity is sustained through ABMPD’s </w:t>
      </w:r>
      <w:r w:rsidRPr="00C75004">
        <w:rPr>
          <w:b/>
          <w:bCs/>
        </w:rPr>
        <w:t>feedback mechanisms</w:t>
      </w:r>
      <w:r w:rsidRPr="00C75004">
        <w:t xml:space="preserve"> — the MEL systems, National Moral Index (NMI), and Reward and Honor Recognition System (RHRS) — all of which ensure that learning and adaptation are grounded in measurable moral data. Through these instruments, the moral pulse of the nation remains visible, trackable, and actionable.</w:t>
      </w:r>
    </w:p>
    <w:p w14:paraId="6F6D581E" w14:textId="77777777" w:rsidR="00C75004" w:rsidRDefault="00C75004" w:rsidP="00C75004">
      <w:pPr>
        <w:jc w:val="both"/>
      </w:pPr>
      <w:r w:rsidRPr="00C75004">
        <w:t xml:space="preserve">Ultimately, this </w:t>
      </w:r>
      <w:r w:rsidRPr="00C75004">
        <w:rPr>
          <w:b/>
          <w:bCs/>
        </w:rPr>
        <w:t>mutual reinforcement</w:t>
      </w:r>
      <w:r w:rsidRPr="00C75004">
        <w:t xml:space="preserve"> between conscience and governance forms the </w:t>
      </w:r>
      <w:r w:rsidRPr="00C75004">
        <w:rPr>
          <w:b/>
          <w:bCs/>
        </w:rPr>
        <w:t>heartbeat of the regenerative model</w:t>
      </w:r>
      <w:r w:rsidRPr="00C75004">
        <w:t xml:space="preserve"> — a living moral cycle in which conscience sustains governance, governance sustains conscience, and both evolve together toward higher moral civilization. Transformation, therefore, becomes not an episode but a state of being — </w:t>
      </w:r>
      <w:r w:rsidRPr="00C75004">
        <w:rPr>
          <w:b/>
          <w:bCs/>
        </w:rPr>
        <w:t>a perpetual moral motion</w:t>
      </w:r>
      <w:r w:rsidRPr="00C75004">
        <w:t xml:space="preserve"> that secures the nation’s integrity across generations.</w:t>
      </w:r>
    </w:p>
    <w:p w14:paraId="7018398C" w14:textId="6BCC1E1D" w:rsidR="00C75004" w:rsidRPr="00C75004" w:rsidRDefault="00000000" w:rsidP="00C75004">
      <w:r>
        <w:rPr>
          <w:szCs w:val="24"/>
        </w:rPr>
        <w:pict w14:anchorId="6C64A2F2">
          <v:rect id="_x0000_i1691" style="width:0;height:1.5pt" o:hralign="center" o:hrstd="t" o:hr="t" fillcolor="#a0a0a0" stroked="f"/>
        </w:pict>
      </w:r>
    </w:p>
    <w:p w14:paraId="7FC54E16" w14:textId="64E2D34E" w:rsidR="00783104" w:rsidRPr="001A1902" w:rsidRDefault="00923AF4" w:rsidP="00783104">
      <w:pPr>
        <w:pStyle w:val="Heading8"/>
      </w:pPr>
      <w:r w:rsidRPr="00923AF4">
        <w:rPr>
          <w:bCs/>
        </w:rPr>
        <w:lastRenderedPageBreak/>
        <w:t>Integrative Transition Paragraph</w:t>
      </w:r>
    </w:p>
    <w:p w14:paraId="0608B473" w14:textId="77777777" w:rsidR="00923AF4" w:rsidRPr="00923AF4" w:rsidRDefault="00923AF4" w:rsidP="00923AF4">
      <w:pPr>
        <w:jc w:val="both"/>
      </w:pPr>
      <w:r w:rsidRPr="00923AF4">
        <w:t xml:space="preserve">In synthesis, the </w:t>
      </w:r>
      <w:r w:rsidRPr="00923AF4">
        <w:rPr>
          <w:b/>
          <w:bCs/>
        </w:rPr>
        <w:t>Regenerative Framework</w:t>
      </w:r>
      <w:r w:rsidRPr="00923AF4">
        <w:t xml:space="preserve"> encapsulates the structural logic of ABMPD’s moral civilization — a living system in which </w:t>
      </w:r>
      <w:r w:rsidRPr="00923AF4">
        <w:rPr>
          <w:b/>
          <w:bCs/>
        </w:rPr>
        <w:t>participation evolves into stewardship</w:t>
      </w:r>
      <w:r w:rsidRPr="00923AF4">
        <w:t xml:space="preserve">, </w:t>
      </w:r>
      <w:r w:rsidRPr="00923AF4">
        <w:rPr>
          <w:b/>
          <w:bCs/>
        </w:rPr>
        <w:t>morality translates into policy</w:t>
      </w:r>
      <w:r w:rsidRPr="00923AF4">
        <w:t xml:space="preserve">, and </w:t>
      </w:r>
      <w:r w:rsidRPr="00923AF4">
        <w:rPr>
          <w:b/>
          <w:bCs/>
        </w:rPr>
        <w:t>institutions embody the conscience of the nation</w:t>
      </w:r>
      <w:r w:rsidRPr="00923AF4">
        <w:t>. Within this architecture, reform is not a momentary campaign but an enduring moral rhythm, continuously renewed through the cooperation of citizens, institutions, and governance systems.</w:t>
      </w:r>
    </w:p>
    <w:p w14:paraId="16FF44CB" w14:textId="77777777" w:rsidR="00923AF4" w:rsidRPr="00923AF4" w:rsidRDefault="00923AF4" w:rsidP="00923AF4">
      <w:pPr>
        <w:jc w:val="both"/>
      </w:pPr>
      <w:r w:rsidRPr="00923AF4">
        <w:t xml:space="preserve">Through this synthesis, ABMPD affirms that </w:t>
      </w:r>
      <w:r w:rsidRPr="00923AF4">
        <w:rPr>
          <w:b/>
          <w:bCs/>
        </w:rPr>
        <w:t>authentic national transformation</w:t>
      </w:r>
      <w:r w:rsidRPr="00923AF4">
        <w:t xml:space="preserve"> arises not from isolated reforms but from the sustained reciprocity between </w:t>
      </w:r>
      <w:r w:rsidRPr="00923AF4">
        <w:rPr>
          <w:b/>
          <w:bCs/>
        </w:rPr>
        <w:t>moral growth and institutional progress</w:t>
      </w:r>
      <w:r w:rsidRPr="00923AF4">
        <w:t>. It is in this interdependence that the nation finds its regenerative strength — the ability to adapt, reform, and evolve without losing its moral essence.</w:t>
      </w:r>
    </w:p>
    <w:p w14:paraId="0CDF88E2" w14:textId="3BAC2EBE" w:rsidR="00A200D6" w:rsidRPr="00923AF4" w:rsidRDefault="00923AF4" w:rsidP="00923AF4">
      <w:pPr>
        <w:jc w:val="both"/>
      </w:pPr>
      <w:r w:rsidRPr="00923AF4">
        <w:t xml:space="preserve">This section, therefore, lays the groundwork for the succeeding discourse on the </w:t>
      </w:r>
      <w:r w:rsidRPr="00923AF4">
        <w:rPr>
          <w:b/>
          <w:bCs/>
        </w:rPr>
        <w:t>Living Moral Architecture</w:t>
      </w:r>
      <w:r w:rsidRPr="00923AF4">
        <w:t xml:space="preserve"> — the operational embodiment of regeneration, where moral systems become self-sustaining, measurable, and transmissible across generations.</w:t>
      </w:r>
      <w:r w:rsidR="00000000">
        <w:rPr>
          <w:szCs w:val="24"/>
        </w:rPr>
        <w:pict w14:anchorId="76930C4E">
          <v:rect id="_x0000_i1692" style="width:0;height:1.5pt" o:hralign="center" o:hrstd="t" o:hr="t" fillcolor="#a0a0a0" stroked="f"/>
        </w:pict>
      </w:r>
    </w:p>
    <w:p w14:paraId="72221371" w14:textId="24FE7798" w:rsidR="000406DF" w:rsidRPr="00C2724E" w:rsidRDefault="000406DF" w:rsidP="000406DF">
      <w:pPr>
        <w:pStyle w:val="Heading7"/>
      </w:pPr>
      <w:r w:rsidRPr="00810A0B">
        <w:t>B. Core Concept: The Living Moral Architecture</w:t>
      </w:r>
      <w:r>
        <w:rPr>
          <w:szCs w:val="24"/>
        </w:rPr>
        <w:t xml:space="preserve"> </w:t>
      </w:r>
    </w:p>
    <w:p w14:paraId="2050BFB4" w14:textId="2445D83C" w:rsidR="000406DF" w:rsidRPr="001A1902" w:rsidRDefault="007C5725" w:rsidP="000406DF">
      <w:pPr>
        <w:pStyle w:val="Heading8"/>
      </w:pPr>
      <w:r>
        <w:rPr>
          <w:rStyle w:val="Strong"/>
          <w:b/>
          <w:bCs w:val="0"/>
        </w:rPr>
        <w:t>Introductory Framing Paragraph</w:t>
      </w:r>
    </w:p>
    <w:p w14:paraId="4C465377" w14:textId="77777777" w:rsidR="00851E9A" w:rsidRPr="00851E9A" w:rsidRDefault="00851E9A" w:rsidP="00851E9A">
      <w:pPr>
        <w:jc w:val="both"/>
      </w:pPr>
      <w:r w:rsidRPr="00851E9A">
        <w:t xml:space="preserve">The </w:t>
      </w:r>
      <w:r w:rsidRPr="00851E9A">
        <w:rPr>
          <w:b/>
          <w:bCs/>
        </w:rPr>
        <w:t>Living Moral Architecture</w:t>
      </w:r>
      <w:r w:rsidRPr="00851E9A">
        <w:t xml:space="preserve"> stands as the </w:t>
      </w:r>
      <w:r w:rsidRPr="00851E9A">
        <w:rPr>
          <w:b/>
          <w:bCs/>
        </w:rPr>
        <w:t>conceptual and structural nucleus</w:t>
      </w:r>
      <w:r w:rsidRPr="00851E9A">
        <w:t xml:space="preserve"> of the ABMPD’s regenerative design — the point where morality transcends personal conviction and becomes an enduring system of governance, education, and civic life. It is here that the Filipino conscience finds its institutional form: a moral ecosystem that learns, adapts, and evolves with each generation while preserving the nation’s ethical core.</w:t>
      </w:r>
    </w:p>
    <w:p w14:paraId="40FCC8BC" w14:textId="77777777" w:rsidR="00851E9A" w:rsidRPr="00851E9A" w:rsidRDefault="00851E9A" w:rsidP="00851E9A">
      <w:pPr>
        <w:jc w:val="both"/>
      </w:pPr>
      <w:r w:rsidRPr="00851E9A">
        <w:t xml:space="preserve">This architecture is not static; it is a </w:t>
      </w:r>
      <w:r w:rsidRPr="00851E9A">
        <w:rPr>
          <w:b/>
          <w:bCs/>
        </w:rPr>
        <w:t>living organism of conscience</w:t>
      </w:r>
      <w:r w:rsidRPr="00851E9A">
        <w:t xml:space="preserve"> — a design that breathes through participation, is guided by data intelligence, and is nourished by continuous moral formation. Within this organism, the interdependent systems of </w:t>
      </w:r>
      <w:r w:rsidRPr="00851E9A">
        <w:rPr>
          <w:b/>
          <w:bCs/>
        </w:rPr>
        <w:t>formation, validation, recognition, and governance</w:t>
      </w:r>
      <w:r w:rsidRPr="00851E9A">
        <w:t xml:space="preserve"> operate in seamless reciprocity, ensuring that moral progress is both measurable and sustainable.</w:t>
      </w:r>
    </w:p>
    <w:p w14:paraId="3CAD993B" w14:textId="77777777" w:rsidR="00851E9A" w:rsidRPr="00851E9A" w:rsidRDefault="00851E9A" w:rsidP="00851E9A">
      <w:pPr>
        <w:jc w:val="both"/>
      </w:pPr>
      <w:r w:rsidRPr="00851E9A">
        <w:t xml:space="preserve">The Living Moral Architecture demonstrates that </w:t>
      </w:r>
      <w:r w:rsidRPr="00851E9A">
        <w:rPr>
          <w:b/>
          <w:bCs/>
        </w:rPr>
        <w:t>transformation endures only when virtue becomes structure</w:t>
      </w:r>
      <w:r w:rsidRPr="00851E9A">
        <w:t xml:space="preserve"> — when principles of integrity, justice, and stewardship are encoded into policies, leadership standards, and institutional procedures. By embedding morality into the nation’s administrative and cultural design, ABMPD ensures that ethical behavior ceases to be optional or temporary; it becomes the </w:t>
      </w:r>
      <w:r w:rsidRPr="00851E9A">
        <w:rPr>
          <w:b/>
          <w:bCs/>
        </w:rPr>
        <w:t>structural DNA of national integrity</w:t>
      </w:r>
      <w:r w:rsidRPr="00851E9A">
        <w:t>.</w:t>
      </w:r>
    </w:p>
    <w:p w14:paraId="6ADC4A77" w14:textId="77777777" w:rsidR="00851E9A" w:rsidRDefault="00851E9A" w:rsidP="00851E9A">
      <w:pPr>
        <w:jc w:val="both"/>
      </w:pPr>
      <w:r w:rsidRPr="00851E9A">
        <w:t xml:space="preserve">Ultimately, this section affirms ABMPD’s vision of a </w:t>
      </w:r>
      <w:r w:rsidRPr="00851E9A">
        <w:rPr>
          <w:b/>
          <w:bCs/>
        </w:rPr>
        <w:t>self-sustaining moral civilization</w:t>
      </w:r>
      <w:r w:rsidRPr="00851E9A">
        <w:t xml:space="preserve"> — one where systems protect values, values guide systems, and the heartbeat of moral </w:t>
      </w:r>
      <w:r w:rsidRPr="00851E9A">
        <w:lastRenderedPageBreak/>
        <w:t>transformation continues to pulse through the nation’s conscience, its governance, and its people.</w:t>
      </w:r>
    </w:p>
    <w:p w14:paraId="0C6209A6" w14:textId="5AE851D9" w:rsidR="00C8415D" w:rsidRPr="00851E9A" w:rsidRDefault="00000000" w:rsidP="00851E9A">
      <w:pPr>
        <w:jc w:val="both"/>
      </w:pPr>
      <w:r>
        <w:rPr>
          <w:szCs w:val="24"/>
        </w:rPr>
        <w:pict w14:anchorId="2818CFCA">
          <v:rect id="_x0000_i1693" style="width:0;height:1.5pt" o:hralign="center" o:hrstd="t" o:hr="t" fillcolor="#a0a0a0" stroked="f"/>
        </w:pict>
      </w:r>
    </w:p>
    <w:p w14:paraId="31E95F6C" w14:textId="15E96701" w:rsidR="0046438C" w:rsidRPr="001A1902" w:rsidRDefault="0046438C" w:rsidP="0046438C">
      <w:pPr>
        <w:pStyle w:val="Heading8"/>
      </w:pPr>
      <w:r w:rsidRPr="0046438C">
        <w:rPr>
          <w:bCs/>
        </w:rPr>
        <w:t>1. Definition and Essence</w:t>
      </w:r>
    </w:p>
    <w:p w14:paraId="544A07F6" w14:textId="77777777" w:rsidR="0046438C" w:rsidRPr="0046438C" w:rsidRDefault="0046438C" w:rsidP="0046438C">
      <w:pPr>
        <w:rPr>
          <w:b/>
          <w:bCs/>
        </w:rPr>
      </w:pPr>
      <w:r w:rsidRPr="0046438C">
        <w:rPr>
          <w:b/>
          <w:bCs/>
        </w:rPr>
        <w:t>1.1 Institutionalization of Conscience and Culture</w:t>
      </w:r>
    </w:p>
    <w:p w14:paraId="37205AC9" w14:textId="77777777" w:rsidR="0046438C" w:rsidRPr="0046438C" w:rsidRDefault="0046438C" w:rsidP="0046438C">
      <w:pPr>
        <w:jc w:val="both"/>
      </w:pPr>
      <w:r w:rsidRPr="0046438C">
        <w:t xml:space="preserve">The </w:t>
      </w:r>
      <w:r w:rsidRPr="0046438C">
        <w:rPr>
          <w:b/>
          <w:bCs/>
        </w:rPr>
        <w:t>Living Moral Architecture</w:t>
      </w:r>
      <w:r w:rsidRPr="0046438C">
        <w:t xml:space="preserve"> is the dynamic structure through which ABMPD </w:t>
      </w:r>
      <w:r w:rsidRPr="0046438C">
        <w:rPr>
          <w:b/>
          <w:bCs/>
        </w:rPr>
        <w:t>institutionalizes conscience into culture</w:t>
      </w:r>
      <w:r w:rsidRPr="0046438C">
        <w:t xml:space="preserve"> and </w:t>
      </w:r>
      <w:r w:rsidRPr="0046438C">
        <w:rPr>
          <w:b/>
          <w:bCs/>
        </w:rPr>
        <w:t>converts culture into continuity</w:t>
      </w:r>
      <w:r w:rsidRPr="0046438C">
        <w:t xml:space="preserve">. It provides the moral infrastructure that bridges the personal and the systemic — linking </w:t>
      </w:r>
      <w:r w:rsidRPr="0046438C">
        <w:rPr>
          <w:b/>
          <w:bCs/>
        </w:rPr>
        <w:t>spiritual renewal, civic responsibility, and policy governance</w:t>
      </w:r>
      <w:r w:rsidRPr="0046438C">
        <w:t xml:space="preserve"> into one transformative continuum.</w:t>
      </w:r>
    </w:p>
    <w:p w14:paraId="6F479281" w14:textId="77777777" w:rsidR="0046438C" w:rsidRPr="0046438C" w:rsidRDefault="0046438C" w:rsidP="0046438C">
      <w:pPr>
        <w:jc w:val="both"/>
      </w:pPr>
      <w:r w:rsidRPr="0046438C">
        <w:t xml:space="preserve">Within this architecture, conscience is not confined to private morality but becomes the </w:t>
      </w:r>
      <w:r w:rsidRPr="0046438C">
        <w:rPr>
          <w:b/>
          <w:bCs/>
        </w:rPr>
        <w:t>operative principle</w:t>
      </w:r>
      <w:r w:rsidRPr="0046438C">
        <w:t xml:space="preserve"> of governance and civic practice. Through systematic formation, data validation, and institutional feedback, ABMPD transforms </w:t>
      </w:r>
      <w:r w:rsidRPr="0046438C">
        <w:rPr>
          <w:b/>
          <w:bCs/>
        </w:rPr>
        <w:t>ethical conviction into procedural standard</w:t>
      </w:r>
      <w:r w:rsidRPr="0046438C">
        <w:t>, ensuring that personal virtue finds its expression in organizational integrity and collective behavior.</w:t>
      </w:r>
    </w:p>
    <w:p w14:paraId="27CC55A0" w14:textId="77777777" w:rsidR="0046438C" w:rsidRPr="0046438C" w:rsidRDefault="0046438C" w:rsidP="0046438C">
      <w:pPr>
        <w:jc w:val="both"/>
      </w:pPr>
      <w:r w:rsidRPr="0046438C">
        <w:t xml:space="preserve">The architecture thus functions as the </w:t>
      </w:r>
      <w:r w:rsidRPr="0046438C">
        <w:rPr>
          <w:b/>
          <w:bCs/>
        </w:rPr>
        <w:t>embodiment of moral consistency</w:t>
      </w:r>
      <w:r w:rsidRPr="0046438C">
        <w:t xml:space="preserve"> — a framework that translates invisible convictions into visible systems. Every policy, program, and decision becomes an expression of moral intelligence; every institution becomes a vessel through which the nation’s conscience is rendered functional, measurable, and enduring.</w:t>
      </w:r>
    </w:p>
    <w:p w14:paraId="64FDB137" w14:textId="77777777" w:rsidR="0046438C" w:rsidRPr="0046438C" w:rsidRDefault="00000000" w:rsidP="0046438C">
      <w:pPr>
        <w:jc w:val="both"/>
      </w:pPr>
      <w:r>
        <w:pict w14:anchorId="310F5B7A">
          <v:rect id="_x0000_i1694" style="width:0;height:1.5pt" o:hralign="center" o:hrstd="t" o:hr="t" fillcolor="#a0a0a0" stroked="f"/>
        </w:pict>
      </w:r>
    </w:p>
    <w:p w14:paraId="73847FDE" w14:textId="77777777" w:rsidR="0046438C" w:rsidRPr="0046438C" w:rsidRDefault="0046438C" w:rsidP="0046438C">
      <w:pPr>
        <w:jc w:val="both"/>
        <w:rPr>
          <w:b/>
          <w:bCs/>
        </w:rPr>
      </w:pPr>
      <w:r w:rsidRPr="0046438C">
        <w:rPr>
          <w:b/>
          <w:bCs/>
        </w:rPr>
        <w:t>1.2 The Architecture as a Moral Organism</w:t>
      </w:r>
    </w:p>
    <w:p w14:paraId="3D2A4F46" w14:textId="77777777" w:rsidR="0046438C" w:rsidRPr="0046438C" w:rsidRDefault="0046438C" w:rsidP="0046438C">
      <w:pPr>
        <w:jc w:val="both"/>
      </w:pPr>
      <w:r w:rsidRPr="0046438C">
        <w:t xml:space="preserve">The Living Moral Architecture operates as an </w:t>
      </w:r>
      <w:r w:rsidRPr="0046438C">
        <w:rPr>
          <w:b/>
          <w:bCs/>
        </w:rPr>
        <w:t>adaptive moral organism</w:t>
      </w:r>
      <w:r w:rsidRPr="0046438C">
        <w:t xml:space="preserve"> — a living system that grows through </w:t>
      </w:r>
      <w:r w:rsidRPr="0046438C">
        <w:rPr>
          <w:b/>
          <w:bCs/>
        </w:rPr>
        <w:t>feedback, mentorship, and social learning</w:t>
      </w:r>
      <w:r w:rsidRPr="0046438C">
        <w:t>. Unlike rigid bureaucracies or static moral codes, it thrives on responsiveness and reflection, constantly refining itself through the moral data, community experiences, and governance lessons that emerge from implementation.</w:t>
      </w:r>
    </w:p>
    <w:p w14:paraId="1B30125D" w14:textId="77777777" w:rsidR="0046438C" w:rsidRPr="0046438C" w:rsidRDefault="0046438C" w:rsidP="0046438C">
      <w:pPr>
        <w:jc w:val="both"/>
      </w:pPr>
      <w:r w:rsidRPr="0046438C">
        <w:t xml:space="preserve">It functions through </w:t>
      </w:r>
      <w:r w:rsidRPr="0046438C">
        <w:rPr>
          <w:b/>
          <w:bCs/>
        </w:rPr>
        <w:t>participatory intelligence</w:t>
      </w:r>
      <w:r w:rsidRPr="0046438C">
        <w:t xml:space="preserve">, integrating insights from citizens, leaders, educators, and institutions to maintain alignment between moral intent and social reality. This organismic quality ensures that ABMPD remains </w:t>
      </w:r>
      <w:r w:rsidRPr="0046438C">
        <w:rPr>
          <w:b/>
          <w:bCs/>
        </w:rPr>
        <w:t>resilient amid change</w:t>
      </w:r>
      <w:r w:rsidRPr="0046438C">
        <w:t xml:space="preserve"> — capable of evolving with shifting political landscapes, technological developments, and generational values while preserving its ethical core.</w:t>
      </w:r>
    </w:p>
    <w:p w14:paraId="1E3D3CC6" w14:textId="77777777" w:rsidR="0046438C" w:rsidRPr="0046438C" w:rsidRDefault="0046438C" w:rsidP="0046438C">
      <w:pPr>
        <w:jc w:val="both"/>
      </w:pPr>
      <w:r w:rsidRPr="0046438C">
        <w:t xml:space="preserve">Through its adaptive mechanisms — including the </w:t>
      </w:r>
      <w:r w:rsidRPr="0046438C">
        <w:rPr>
          <w:b/>
          <w:bCs/>
        </w:rPr>
        <w:t>Monitoring, Evaluation, and Learning (MEL) framework</w:t>
      </w:r>
      <w:r w:rsidRPr="0046438C">
        <w:t xml:space="preserve">, </w:t>
      </w:r>
      <w:r w:rsidRPr="0046438C">
        <w:rPr>
          <w:b/>
          <w:bCs/>
        </w:rPr>
        <w:t>National Moral Index (NMI)</w:t>
      </w:r>
      <w:r w:rsidRPr="0046438C">
        <w:t xml:space="preserve">, and </w:t>
      </w:r>
      <w:r w:rsidRPr="0046438C">
        <w:rPr>
          <w:b/>
          <w:bCs/>
        </w:rPr>
        <w:t>Reward and Honor Recognition System (RHRS)</w:t>
      </w:r>
      <w:r w:rsidRPr="0046438C">
        <w:t xml:space="preserve"> — the architecture continually calibrates itself. Each cycle of participation, </w:t>
      </w:r>
      <w:r w:rsidRPr="0046438C">
        <w:lastRenderedPageBreak/>
        <w:t xml:space="preserve">evaluation, and reform strengthens its moral DNA, allowing it to embody </w:t>
      </w:r>
      <w:r w:rsidRPr="0046438C">
        <w:rPr>
          <w:b/>
          <w:bCs/>
        </w:rPr>
        <w:t>dynamic morality in motion</w:t>
      </w:r>
      <w:r w:rsidRPr="0046438C">
        <w:t xml:space="preserve"> — a living conscience expressed through systems that think, feel, and respond.</w:t>
      </w:r>
    </w:p>
    <w:p w14:paraId="2E513A3E" w14:textId="77777777" w:rsidR="0046438C" w:rsidRPr="0046438C" w:rsidRDefault="00000000" w:rsidP="0046438C">
      <w:pPr>
        <w:jc w:val="both"/>
      </w:pPr>
      <w:r>
        <w:pict w14:anchorId="35352E9D">
          <v:rect id="_x0000_i1695" style="width:0;height:1.5pt" o:hralign="center" o:hrstd="t" o:hr="t" fillcolor="#a0a0a0" stroked="f"/>
        </w:pict>
      </w:r>
    </w:p>
    <w:p w14:paraId="7D342CD8" w14:textId="77777777" w:rsidR="0046438C" w:rsidRPr="0046438C" w:rsidRDefault="0046438C" w:rsidP="0046438C">
      <w:pPr>
        <w:jc w:val="both"/>
        <w:rPr>
          <w:b/>
          <w:bCs/>
        </w:rPr>
      </w:pPr>
      <w:r w:rsidRPr="0046438C">
        <w:rPr>
          <w:b/>
          <w:bCs/>
        </w:rPr>
        <w:t>1.3 Unity of Virtue, Cooperation, and Policy Ethics</w:t>
      </w:r>
    </w:p>
    <w:p w14:paraId="55A94FE1" w14:textId="77777777" w:rsidR="0046438C" w:rsidRPr="0046438C" w:rsidRDefault="0046438C" w:rsidP="0046438C">
      <w:pPr>
        <w:jc w:val="both"/>
      </w:pPr>
      <w:r w:rsidRPr="0046438C">
        <w:t xml:space="preserve">At the heart of the Living Moral Architecture lies the </w:t>
      </w:r>
      <w:r w:rsidRPr="0046438C">
        <w:rPr>
          <w:b/>
          <w:bCs/>
        </w:rPr>
        <w:t>unity of three interdependent moral dimensions</w:t>
      </w:r>
      <w:r w:rsidRPr="0046438C">
        <w:t>:</w:t>
      </w:r>
    </w:p>
    <w:p w14:paraId="5B6A5CDA" w14:textId="77777777" w:rsidR="0046438C" w:rsidRPr="0046438C" w:rsidRDefault="0046438C" w:rsidP="008D251F">
      <w:pPr>
        <w:numPr>
          <w:ilvl w:val="0"/>
          <w:numId w:val="462"/>
        </w:numPr>
        <w:jc w:val="both"/>
      </w:pPr>
      <w:r w:rsidRPr="0046438C">
        <w:rPr>
          <w:b/>
          <w:bCs/>
        </w:rPr>
        <w:t>Personal Virtue</w:t>
      </w:r>
      <w:r w:rsidRPr="0046438C">
        <w:t xml:space="preserve"> — the ethical awakening and disciplined conscience of individuals, which form the seed of national transformation.</w:t>
      </w:r>
    </w:p>
    <w:p w14:paraId="1A79098A" w14:textId="77777777" w:rsidR="0046438C" w:rsidRPr="0046438C" w:rsidRDefault="0046438C" w:rsidP="008D251F">
      <w:pPr>
        <w:numPr>
          <w:ilvl w:val="0"/>
          <w:numId w:val="462"/>
        </w:numPr>
        <w:jc w:val="both"/>
      </w:pPr>
      <w:r w:rsidRPr="0046438C">
        <w:rPr>
          <w:b/>
          <w:bCs/>
        </w:rPr>
        <w:t>Social Cooperation</w:t>
      </w:r>
      <w:r w:rsidRPr="0046438C">
        <w:t xml:space="preserve"> — the collective enactment of shared values through civic action, volunteerism, and community partnership.</w:t>
      </w:r>
    </w:p>
    <w:p w14:paraId="306FADA7" w14:textId="77777777" w:rsidR="0046438C" w:rsidRPr="0046438C" w:rsidRDefault="0046438C" w:rsidP="008D251F">
      <w:pPr>
        <w:numPr>
          <w:ilvl w:val="0"/>
          <w:numId w:val="462"/>
        </w:numPr>
        <w:jc w:val="both"/>
      </w:pPr>
      <w:r w:rsidRPr="0046438C">
        <w:rPr>
          <w:b/>
          <w:bCs/>
        </w:rPr>
        <w:t>Policy Ethics</w:t>
      </w:r>
      <w:r w:rsidRPr="0046438C">
        <w:t xml:space="preserve"> — the institutional codification of moral standards into governance systems, ensuring that virtue is protected, regulated, and perpetuated.</w:t>
      </w:r>
    </w:p>
    <w:p w14:paraId="4765B430" w14:textId="77777777" w:rsidR="0046438C" w:rsidRPr="0046438C" w:rsidRDefault="0046438C" w:rsidP="0046438C">
      <w:pPr>
        <w:jc w:val="both"/>
      </w:pPr>
      <w:r w:rsidRPr="0046438C">
        <w:t xml:space="preserve">The harmony of these dimensions ensures that morality is not fragmented between belief, behavior, and bureaucracy. Instead, it is expressed as a </w:t>
      </w:r>
      <w:r w:rsidRPr="0046438C">
        <w:rPr>
          <w:b/>
          <w:bCs/>
        </w:rPr>
        <w:t>comprehensive moral framework</w:t>
      </w:r>
      <w:r w:rsidRPr="0046438C">
        <w:t xml:space="preserve"> linking </w:t>
      </w:r>
      <w:r w:rsidRPr="0046438C">
        <w:rPr>
          <w:b/>
          <w:bCs/>
        </w:rPr>
        <w:t>heart, society, and state</w:t>
      </w:r>
      <w:r w:rsidRPr="0046438C">
        <w:t xml:space="preserve"> — a moral continuum where conscience animates culture, culture influences governance, and governance safeguards conscience.</w:t>
      </w:r>
    </w:p>
    <w:p w14:paraId="23BE6B15" w14:textId="77777777" w:rsidR="0046438C" w:rsidRDefault="0046438C" w:rsidP="0046438C">
      <w:pPr>
        <w:jc w:val="both"/>
      </w:pPr>
      <w:r w:rsidRPr="0046438C">
        <w:t xml:space="preserve">Through this unity, ABMPD transforms </w:t>
      </w:r>
      <w:r w:rsidRPr="0046438C">
        <w:rPr>
          <w:b/>
          <w:bCs/>
        </w:rPr>
        <w:t>moral ideals into operational mechanisms</w:t>
      </w:r>
      <w:r w:rsidRPr="0046438C">
        <w:t xml:space="preserve">. Virtue becomes structure; cooperation becomes policy; and conscience becomes the organizing principle of national integrity. In this synthesis, the Living Moral Architecture positions ABMPD not only as a </w:t>
      </w:r>
      <w:r w:rsidRPr="0046438C">
        <w:rPr>
          <w:b/>
          <w:bCs/>
        </w:rPr>
        <w:t>value system</w:t>
      </w:r>
      <w:r w:rsidRPr="0046438C">
        <w:t xml:space="preserve"> but also as a </w:t>
      </w:r>
      <w:r w:rsidRPr="0046438C">
        <w:rPr>
          <w:b/>
          <w:bCs/>
        </w:rPr>
        <w:t>governance design</w:t>
      </w:r>
      <w:r w:rsidRPr="0046438C">
        <w:t xml:space="preserve"> — a blueprint for a nation that governs with moral intelligence and sustains transformation as a way of life.</w:t>
      </w:r>
    </w:p>
    <w:p w14:paraId="47CFC8C4" w14:textId="3D84E1BB" w:rsidR="00A200D6" w:rsidRPr="0046438C" w:rsidRDefault="00000000" w:rsidP="0046438C">
      <w:pPr>
        <w:jc w:val="both"/>
      </w:pPr>
      <w:r>
        <w:pict w14:anchorId="0955D97A">
          <v:rect id="_x0000_i1696" style="width:0;height:1.5pt" o:hralign="center" o:hrstd="t" o:hr="t" fillcolor="#a0a0a0" stroked="f"/>
        </w:pict>
      </w:r>
    </w:p>
    <w:p w14:paraId="6CBB9C1B" w14:textId="1D98C707" w:rsidR="00763F94" w:rsidRPr="001A1902" w:rsidRDefault="00763F94" w:rsidP="00763F94">
      <w:pPr>
        <w:pStyle w:val="Heading8"/>
      </w:pPr>
      <w:r w:rsidRPr="00763F94">
        <w:t>2. Structural Components of Regeneration</w:t>
      </w:r>
    </w:p>
    <w:p w14:paraId="7460A593" w14:textId="55BEA572" w:rsidR="00763F94" w:rsidRPr="0046438C" w:rsidRDefault="00763F94" w:rsidP="00763F94">
      <w:pPr>
        <w:rPr>
          <w:b/>
          <w:bCs/>
        </w:rPr>
      </w:pPr>
      <w:r w:rsidRPr="00763F94">
        <w:rPr>
          <w:b/>
          <w:bCs/>
        </w:rPr>
        <w:t>2.1 Overview of the Regenerative Pillars</w:t>
      </w:r>
    </w:p>
    <w:p w14:paraId="2362E9BE" w14:textId="77777777" w:rsidR="00D75517" w:rsidRPr="00D75517" w:rsidRDefault="00D75517" w:rsidP="00D75517">
      <w:pPr>
        <w:jc w:val="both"/>
      </w:pPr>
      <w:r w:rsidRPr="00D75517">
        <w:t xml:space="preserve">The </w:t>
      </w:r>
      <w:r w:rsidRPr="00D75517">
        <w:rPr>
          <w:b/>
          <w:bCs/>
        </w:rPr>
        <w:t>Living Moral Architecture</w:t>
      </w:r>
      <w:r w:rsidRPr="00D75517">
        <w:t xml:space="preserve"> is sustained by four interdependent pillars that collectively uphold the process of regeneration: </w:t>
      </w:r>
      <w:r w:rsidRPr="00D75517">
        <w:rPr>
          <w:b/>
          <w:bCs/>
        </w:rPr>
        <w:t>Formation Systems, Validation Systems, Reward Systems, and Governance Systems.</w:t>
      </w:r>
      <w:r w:rsidRPr="00D75517">
        <w:t xml:space="preserve"> Each serves as a vital moral mechanism, ensuring that ethical growth is not only cultivated but also </w:t>
      </w:r>
      <w:r w:rsidRPr="00D75517">
        <w:rPr>
          <w:b/>
          <w:bCs/>
        </w:rPr>
        <w:t>measurable, reinforced, and reinvested</w:t>
      </w:r>
      <w:r w:rsidRPr="00D75517">
        <w:t xml:space="preserve"> into the nation’s continuous moral cycle.</w:t>
      </w:r>
    </w:p>
    <w:p w14:paraId="24ADD147" w14:textId="77777777" w:rsidR="00D75517" w:rsidRPr="00D75517" w:rsidRDefault="00D75517" w:rsidP="00D75517">
      <w:pPr>
        <w:jc w:val="both"/>
      </w:pPr>
      <w:r w:rsidRPr="00D75517">
        <w:t xml:space="preserve">These components function as </w:t>
      </w:r>
      <w:r w:rsidRPr="00D75517">
        <w:rPr>
          <w:b/>
          <w:bCs/>
        </w:rPr>
        <w:t>interlocking mechanisms</w:t>
      </w:r>
      <w:r w:rsidRPr="00D75517">
        <w:t xml:space="preserve"> — forming a seamless moral feedback loop in which </w:t>
      </w:r>
      <w:r w:rsidRPr="00D75517">
        <w:rPr>
          <w:b/>
          <w:bCs/>
        </w:rPr>
        <w:t>conscience produces action</w:t>
      </w:r>
      <w:r w:rsidRPr="00D75517">
        <w:t xml:space="preserve">, </w:t>
      </w:r>
      <w:r w:rsidRPr="00D75517">
        <w:rPr>
          <w:b/>
          <w:bCs/>
        </w:rPr>
        <w:t>action generates data</w:t>
      </w:r>
      <w:r w:rsidRPr="00D75517">
        <w:t xml:space="preserve">, </w:t>
      </w:r>
      <w:r w:rsidRPr="00D75517">
        <w:rPr>
          <w:b/>
          <w:bCs/>
        </w:rPr>
        <w:t>data validates virtue</w:t>
      </w:r>
      <w:r w:rsidRPr="00D75517">
        <w:t xml:space="preserve">, and </w:t>
      </w:r>
      <w:r w:rsidRPr="00D75517">
        <w:rPr>
          <w:b/>
          <w:bCs/>
        </w:rPr>
        <w:t>validated virtue strengthens governance.</w:t>
      </w:r>
      <w:r w:rsidRPr="00D75517">
        <w:t xml:space="preserve"> Together, they ensure that moral development is systemic, self-correcting, and sustainable.</w:t>
      </w:r>
    </w:p>
    <w:p w14:paraId="3B424D8F" w14:textId="77777777" w:rsidR="00D75517" w:rsidRPr="00D75517" w:rsidRDefault="00D75517" w:rsidP="00D75517">
      <w:pPr>
        <w:jc w:val="both"/>
      </w:pPr>
      <w:r w:rsidRPr="00D75517">
        <w:lastRenderedPageBreak/>
        <w:t xml:space="preserve">Through these regenerative pillars, ABMPD transforms moral aspiration into an operational reality — creating a </w:t>
      </w:r>
      <w:r w:rsidRPr="00D75517">
        <w:rPr>
          <w:b/>
          <w:bCs/>
        </w:rPr>
        <w:t>living ecosystem of virtue</w:t>
      </w:r>
      <w:r w:rsidRPr="00D75517">
        <w:t xml:space="preserve"> that reproduces integrity across individuals, institutions, and generations.</w:t>
      </w:r>
    </w:p>
    <w:p w14:paraId="79A64CB3" w14:textId="77777777" w:rsidR="00D75517" w:rsidRPr="00D75517" w:rsidRDefault="00000000" w:rsidP="00D75517">
      <w:pPr>
        <w:jc w:val="both"/>
      </w:pPr>
      <w:r>
        <w:pict w14:anchorId="5DCA4FD7">
          <v:rect id="_x0000_i1697" style="width:0;height:1.5pt" o:hrstd="t" o:hr="t" fillcolor="#a0a0a0" stroked="f"/>
        </w:pict>
      </w:r>
    </w:p>
    <w:p w14:paraId="7BD9627D" w14:textId="77777777" w:rsidR="00D75517" w:rsidRPr="00D75517" w:rsidRDefault="00D75517" w:rsidP="00D75517">
      <w:pPr>
        <w:jc w:val="both"/>
        <w:rPr>
          <w:b/>
          <w:bCs/>
        </w:rPr>
      </w:pPr>
      <w:r w:rsidRPr="00D75517">
        <w:rPr>
          <w:b/>
          <w:bCs/>
        </w:rPr>
        <w:t>2.2 Formation Systems: The Seed of Moral Growth</w:t>
      </w:r>
    </w:p>
    <w:p w14:paraId="5DA4522A" w14:textId="77777777" w:rsidR="00D75517" w:rsidRPr="00D75517" w:rsidRDefault="00D75517" w:rsidP="00D75517">
      <w:pPr>
        <w:jc w:val="both"/>
      </w:pPr>
      <w:r w:rsidRPr="00D75517">
        <w:rPr>
          <w:b/>
          <w:bCs/>
        </w:rPr>
        <w:t>Formation Systems</w:t>
      </w:r>
      <w:r w:rsidRPr="00D75517">
        <w:t xml:space="preserve"> serve as the </w:t>
      </w:r>
      <w:r w:rsidRPr="00D75517">
        <w:rPr>
          <w:b/>
          <w:bCs/>
        </w:rPr>
        <w:t>seedbed of regeneration</w:t>
      </w:r>
      <w:r w:rsidRPr="00D75517">
        <w:t>, nurturing the moral conscience of individuals and communities through education, mentorship, and structured values formation cycles. They represent the architecture’s moral foundation — the point where transformation begins.</w:t>
      </w:r>
    </w:p>
    <w:p w14:paraId="03F0FFBC" w14:textId="77777777" w:rsidR="00D75517" w:rsidRPr="00D75517" w:rsidRDefault="00D75517" w:rsidP="00D75517">
      <w:pPr>
        <w:jc w:val="both"/>
      </w:pPr>
      <w:r w:rsidRPr="00D75517">
        <w:t xml:space="preserve">These systems promote </w:t>
      </w:r>
      <w:r w:rsidRPr="00D75517">
        <w:rPr>
          <w:b/>
          <w:bCs/>
        </w:rPr>
        <w:t>learning, reflection, and character development</w:t>
      </w:r>
      <w:r w:rsidRPr="00D75517">
        <w:t xml:space="preserve"> as pathways to awakening conscience. Rooted in both civic and spiritual renewal, they cultivate inner discipline, empathy, and social responsibility — the essential virtues that later manifest as institutional ethics.</w:t>
      </w:r>
    </w:p>
    <w:p w14:paraId="4F8F870B" w14:textId="77777777" w:rsidR="00D75517" w:rsidRPr="00D75517" w:rsidRDefault="00D75517" w:rsidP="00D75517">
      <w:pPr>
        <w:jc w:val="both"/>
      </w:pPr>
      <w:r w:rsidRPr="00D75517">
        <w:t xml:space="preserve">Formation is the </w:t>
      </w:r>
      <w:r w:rsidRPr="00D75517">
        <w:rPr>
          <w:b/>
          <w:bCs/>
        </w:rPr>
        <w:t>first regenerative layer</w:t>
      </w:r>
      <w:r w:rsidRPr="00D75517">
        <w:t>: it generates the moral awareness that energizes all succeeding institutional processes. Through sustained moral education and community mentorship, ABMPD ensures that transformation begins within the human spirit before extending into policy, structure, and governance.</w:t>
      </w:r>
    </w:p>
    <w:p w14:paraId="503C903B" w14:textId="77777777" w:rsidR="00D75517" w:rsidRPr="00D75517" w:rsidRDefault="00000000" w:rsidP="00D75517">
      <w:pPr>
        <w:jc w:val="both"/>
      </w:pPr>
      <w:r>
        <w:pict w14:anchorId="3565E3E4">
          <v:rect id="_x0000_i1698" style="width:0;height:1.5pt" o:hrstd="t" o:hr="t" fillcolor="#a0a0a0" stroked="f"/>
        </w:pict>
      </w:r>
    </w:p>
    <w:p w14:paraId="3E75FC1A" w14:textId="77777777" w:rsidR="00D75517" w:rsidRPr="00D75517" w:rsidRDefault="00D75517" w:rsidP="00D75517">
      <w:pPr>
        <w:jc w:val="both"/>
        <w:rPr>
          <w:b/>
          <w:bCs/>
        </w:rPr>
      </w:pPr>
      <w:r w:rsidRPr="00D75517">
        <w:rPr>
          <w:b/>
          <w:bCs/>
        </w:rPr>
        <w:t>2.3 Validation Systems: The Measure of Integrity</w:t>
      </w:r>
    </w:p>
    <w:p w14:paraId="4F555506" w14:textId="77777777" w:rsidR="00D75517" w:rsidRPr="00D75517" w:rsidRDefault="00D75517" w:rsidP="00D75517">
      <w:pPr>
        <w:jc w:val="both"/>
      </w:pPr>
      <w:r w:rsidRPr="00D75517">
        <w:rPr>
          <w:b/>
          <w:bCs/>
        </w:rPr>
        <w:t>Validation Systems</w:t>
      </w:r>
      <w:r w:rsidRPr="00D75517">
        <w:t xml:space="preserve"> act as the </w:t>
      </w:r>
      <w:r w:rsidRPr="00D75517">
        <w:rPr>
          <w:b/>
          <w:bCs/>
        </w:rPr>
        <w:t>moral intelligence mechanisms</w:t>
      </w:r>
      <w:r w:rsidRPr="00D75517">
        <w:t xml:space="preserve"> of the architecture — the instruments that assess, quantify, and document transformation through moral data and performance evidence. Their role is to transform morality from abstract conviction into </w:t>
      </w:r>
      <w:r w:rsidRPr="00D75517">
        <w:rPr>
          <w:b/>
          <w:bCs/>
        </w:rPr>
        <w:t>verifiable, evidence-based integrity.</w:t>
      </w:r>
    </w:p>
    <w:p w14:paraId="17ABB062" w14:textId="77777777" w:rsidR="00D75517" w:rsidRPr="00D75517" w:rsidRDefault="00D75517" w:rsidP="00D75517">
      <w:pPr>
        <w:jc w:val="both"/>
      </w:pPr>
      <w:r w:rsidRPr="00D75517">
        <w:t xml:space="preserve">Core components include the </w:t>
      </w:r>
      <w:r w:rsidRPr="00D75517">
        <w:rPr>
          <w:b/>
          <w:bCs/>
        </w:rPr>
        <w:t>ABMPD Monitoring, Evaluation, and Learning (MEL) Framework</w:t>
      </w:r>
      <w:r w:rsidRPr="00D75517">
        <w:t xml:space="preserve">, the </w:t>
      </w:r>
      <w:r w:rsidRPr="00D75517">
        <w:rPr>
          <w:b/>
          <w:bCs/>
        </w:rPr>
        <w:t>National Moral Index (NMI)</w:t>
      </w:r>
      <w:r w:rsidRPr="00D75517">
        <w:t xml:space="preserve">, and </w:t>
      </w:r>
      <w:r w:rsidRPr="00D75517">
        <w:rPr>
          <w:b/>
          <w:bCs/>
        </w:rPr>
        <w:t>Performance Validation Reports (PVRs).</w:t>
      </w:r>
    </w:p>
    <w:p w14:paraId="309A53FA" w14:textId="77777777" w:rsidR="00D75517" w:rsidRPr="00D75517" w:rsidRDefault="00D75517" w:rsidP="008D251F">
      <w:pPr>
        <w:numPr>
          <w:ilvl w:val="0"/>
          <w:numId w:val="463"/>
        </w:numPr>
        <w:jc w:val="both"/>
      </w:pPr>
      <w:r w:rsidRPr="00D75517">
        <w:t xml:space="preserve">The </w:t>
      </w:r>
      <w:r w:rsidRPr="00D75517">
        <w:rPr>
          <w:b/>
          <w:bCs/>
        </w:rPr>
        <w:t>MEL Framework</w:t>
      </w:r>
      <w:r w:rsidRPr="00D75517">
        <w:t xml:space="preserve"> ensures that every program and activity contributes to measurable moral outcomes and institutional accountability.</w:t>
      </w:r>
    </w:p>
    <w:p w14:paraId="2B947663" w14:textId="77777777" w:rsidR="00D75517" w:rsidRPr="00D75517" w:rsidRDefault="00D75517" w:rsidP="008D251F">
      <w:pPr>
        <w:numPr>
          <w:ilvl w:val="0"/>
          <w:numId w:val="463"/>
        </w:numPr>
        <w:jc w:val="both"/>
      </w:pPr>
      <w:r w:rsidRPr="00D75517">
        <w:t xml:space="preserve">The </w:t>
      </w:r>
      <w:r w:rsidRPr="00D75517">
        <w:rPr>
          <w:b/>
          <w:bCs/>
        </w:rPr>
        <w:t>NMI</w:t>
      </w:r>
      <w:r w:rsidRPr="00D75517">
        <w:t xml:space="preserve"> quantifies ethical progress across sectors, transforming intangible virtues into indicators of moral health and civic trust.</w:t>
      </w:r>
    </w:p>
    <w:p w14:paraId="798E8243" w14:textId="77777777" w:rsidR="00D75517" w:rsidRPr="00D75517" w:rsidRDefault="00D75517" w:rsidP="008D251F">
      <w:pPr>
        <w:numPr>
          <w:ilvl w:val="0"/>
          <w:numId w:val="463"/>
        </w:numPr>
        <w:jc w:val="both"/>
      </w:pPr>
      <w:r w:rsidRPr="00D75517">
        <w:rPr>
          <w:b/>
          <w:bCs/>
        </w:rPr>
        <w:t>Performance Validation Reports</w:t>
      </w:r>
      <w:r w:rsidRPr="00D75517">
        <w:t xml:space="preserve"> integrate both qualitative narratives and quantitative metrics, giving moral progress a human face supported by empirical data.</w:t>
      </w:r>
    </w:p>
    <w:p w14:paraId="6B283D6C" w14:textId="77777777" w:rsidR="00D75517" w:rsidRPr="00D75517" w:rsidRDefault="00D75517" w:rsidP="00D75517">
      <w:pPr>
        <w:jc w:val="both"/>
      </w:pPr>
      <w:r w:rsidRPr="00D75517">
        <w:lastRenderedPageBreak/>
        <w:t xml:space="preserve">Through these systems, ABMPD safeguards authenticity — ensuring that transformation is </w:t>
      </w:r>
      <w:r w:rsidRPr="00D75517">
        <w:rPr>
          <w:b/>
          <w:bCs/>
        </w:rPr>
        <w:t>genuine, traceable, and transparent.</w:t>
      </w:r>
      <w:r w:rsidRPr="00D75517">
        <w:t xml:space="preserve"> Validation thus becomes the bridge between conscience and governance, turning virtue into a matter of record and policy.</w:t>
      </w:r>
    </w:p>
    <w:p w14:paraId="01C94675" w14:textId="77777777" w:rsidR="00D75517" w:rsidRPr="00D75517" w:rsidRDefault="00000000" w:rsidP="00D75517">
      <w:pPr>
        <w:jc w:val="both"/>
      </w:pPr>
      <w:r>
        <w:pict w14:anchorId="20E4742D">
          <v:rect id="_x0000_i1699" style="width:0;height:1.5pt" o:hrstd="t" o:hr="t" fillcolor="#a0a0a0" stroked="f"/>
        </w:pict>
      </w:r>
    </w:p>
    <w:p w14:paraId="21A0B17A" w14:textId="77777777" w:rsidR="00D75517" w:rsidRPr="00D75517" w:rsidRDefault="00D75517" w:rsidP="00D75517">
      <w:pPr>
        <w:jc w:val="both"/>
        <w:rPr>
          <w:b/>
          <w:bCs/>
        </w:rPr>
      </w:pPr>
      <w:r w:rsidRPr="00D75517">
        <w:rPr>
          <w:b/>
          <w:bCs/>
        </w:rPr>
        <w:t>2.4 Reward Systems: The Cycle of Moral Reinvestment</w:t>
      </w:r>
    </w:p>
    <w:p w14:paraId="2CC546ED" w14:textId="77777777" w:rsidR="00D75517" w:rsidRPr="00D75517" w:rsidRDefault="00D75517" w:rsidP="00D75517">
      <w:pPr>
        <w:jc w:val="both"/>
      </w:pPr>
      <w:r w:rsidRPr="00D75517">
        <w:rPr>
          <w:b/>
          <w:bCs/>
        </w:rPr>
        <w:t>Reward Systems</w:t>
      </w:r>
      <w:r w:rsidRPr="00D75517">
        <w:t xml:space="preserve"> complete the moral feedback loop by ensuring that integrity is </w:t>
      </w:r>
      <w:r w:rsidRPr="00D75517">
        <w:rPr>
          <w:b/>
          <w:bCs/>
        </w:rPr>
        <w:t>recognized, celebrated, and reinvested</w:t>
      </w:r>
      <w:r w:rsidRPr="00D75517">
        <w:t xml:space="preserve"> into new cycles of service and leadership. They convert moral achievement into </w:t>
      </w:r>
      <w:r w:rsidRPr="00D75517">
        <w:rPr>
          <w:b/>
          <w:bCs/>
        </w:rPr>
        <w:t>social capital</w:t>
      </w:r>
      <w:r w:rsidRPr="00D75517">
        <w:t xml:space="preserve"> — strengthening the nation’s culture of honor and accountability.</w:t>
      </w:r>
    </w:p>
    <w:p w14:paraId="273EC605" w14:textId="77777777" w:rsidR="00D75517" w:rsidRPr="00D75517" w:rsidRDefault="00D75517" w:rsidP="00D75517">
      <w:pPr>
        <w:jc w:val="both"/>
      </w:pPr>
      <w:r w:rsidRPr="00D75517">
        <w:t xml:space="preserve">Core components include the </w:t>
      </w:r>
      <w:r w:rsidRPr="00D75517">
        <w:rPr>
          <w:b/>
          <w:bCs/>
        </w:rPr>
        <w:t>Reward and Honor Recognition System (RHRS)</w:t>
      </w:r>
      <w:r w:rsidRPr="00D75517">
        <w:t xml:space="preserve">, </w:t>
      </w:r>
      <w:r w:rsidRPr="00D75517">
        <w:rPr>
          <w:b/>
          <w:bCs/>
        </w:rPr>
        <w:t>livelihood integration programs</w:t>
      </w:r>
      <w:r w:rsidRPr="00D75517">
        <w:t xml:space="preserve">, and </w:t>
      </w:r>
      <w:r w:rsidRPr="00D75517">
        <w:rPr>
          <w:b/>
          <w:bCs/>
        </w:rPr>
        <w:t>leadership certification pathways.</w:t>
      </w:r>
      <w:r w:rsidRPr="00D75517">
        <w:t xml:space="preserve"> The RHRS acknowledges individuals, institutions, and communities that embody ABMPD’s values of honesty, stewardship, and excellence, while livelihood and certification programs transform moral merit into capacity-building and opportunity.</w:t>
      </w:r>
    </w:p>
    <w:p w14:paraId="2E3F7214" w14:textId="77777777" w:rsidR="00D75517" w:rsidRPr="00D75517" w:rsidRDefault="00D75517" w:rsidP="00D75517">
      <w:pPr>
        <w:jc w:val="both"/>
      </w:pPr>
      <w:r w:rsidRPr="00D75517">
        <w:t xml:space="preserve">Rewards within ABMPD are </w:t>
      </w:r>
      <w:r w:rsidRPr="00D75517">
        <w:rPr>
          <w:b/>
          <w:bCs/>
        </w:rPr>
        <w:t>not transactional incentives</w:t>
      </w:r>
      <w:r w:rsidRPr="00D75517">
        <w:t xml:space="preserve"> but </w:t>
      </w:r>
      <w:r w:rsidRPr="00D75517">
        <w:rPr>
          <w:b/>
          <w:bCs/>
        </w:rPr>
        <w:t>regenerative instruments.</w:t>
      </w:r>
      <w:r w:rsidRPr="00D75517">
        <w:t xml:space="preserve"> They reinforce moral conviction by linking virtue to tangible renewal — strengthening commitment, motivating participation, and inspiring replication. Through this moral reinvestment, ABMPD converts recognition into responsibility, creating a self-sustaining culture of integrity.</w:t>
      </w:r>
    </w:p>
    <w:p w14:paraId="53082EF3" w14:textId="77777777" w:rsidR="00D75517" w:rsidRPr="00D75517" w:rsidRDefault="00000000" w:rsidP="00D75517">
      <w:pPr>
        <w:jc w:val="both"/>
      </w:pPr>
      <w:r>
        <w:pict w14:anchorId="7749ADB9">
          <v:rect id="_x0000_i1700" style="width:0;height:1.5pt" o:hrstd="t" o:hr="t" fillcolor="#a0a0a0" stroked="f"/>
        </w:pict>
      </w:r>
    </w:p>
    <w:p w14:paraId="7BFDF744" w14:textId="77777777" w:rsidR="00D75517" w:rsidRPr="00D75517" w:rsidRDefault="00D75517" w:rsidP="00D75517">
      <w:pPr>
        <w:jc w:val="both"/>
        <w:rPr>
          <w:b/>
          <w:bCs/>
        </w:rPr>
      </w:pPr>
      <w:r w:rsidRPr="00D75517">
        <w:rPr>
          <w:b/>
          <w:bCs/>
        </w:rPr>
        <w:t>2.5 Governance Systems: The Custodian of Moral Continuity</w:t>
      </w:r>
    </w:p>
    <w:p w14:paraId="5903E77C" w14:textId="77777777" w:rsidR="00D75517" w:rsidRPr="00D75517" w:rsidRDefault="00D75517" w:rsidP="00D75517">
      <w:pPr>
        <w:jc w:val="both"/>
      </w:pPr>
      <w:r w:rsidRPr="00D75517">
        <w:rPr>
          <w:b/>
          <w:bCs/>
        </w:rPr>
        <w:t>Governance Systems</w:t>
      </w:r>
      <w:r w:rsidRPr="00D75517">
        <w:t xml:space="preserve"> serve as the </w:t>
      </w:r>
      <w:r w:rsidRPr="00D75517">
        <w:rPr>
          <w:b/>
          <w:bCs/>
        </w:rPr>
        <w:t>custodial framework</w:t>
      </w:r>
      <w:r w:rsidRPr="00D75517">
        <w:t xml:space="preserve"> that safeguards and institutionalizes virtue. They ensure that moral principles are deeply embedded within </w:t>
      </w:r>
      <w:r w:rsidRPr="00D75517">
        <w:rPr>
          <w:b/>
          <w:bCs/>
        </w:rPr>
        <w:t>public policy, administrative ethics, and organizational operations.</w:t>
      </w:r>
    </w:p>
    <w:p w14:paraId="05D45C96" w14:textId="6FC9FC80" w:rsidR="00D75517" w:rsidRPr="00D75517" w:rsidRDefault="00D75517" w:rsidP="00D75517">
      <w:pPr>
        <w:jc w:val="both"/>
      </w:pPr>
      <w:r w:rsidRPr="00D75517">
        <w:t xml:space="preserve">Key entities include </w:t>
      </w:r>
      <w:r w:rsidRPr="00D75517">
        <w:rPr>
          <w:b/>
          <w:bCs/>
        </w:rPr>
        <w:t>Moral Oversight Councils</w:t>
      </w:r>
      <w:r w:rsidRPr="00D75517">
        <w:t xml:space="preserve">, </w:t>
      </w:r>
      <w:r w:rsidRPr="00D75517">
        <w:rPr>
          <w:b/>
          <w:bCs/>
        </w:rPr>
        <w:t>Local Government Moral Governance Units (LGU-MGUs)</w:t>
      </w:r>
      <w:r w:rsidRPr="00D75517">
        <w:t xml:space="preserve">, and </w:t>
      </w:r>
      <w:r w:rsidRPr="00D75517">
        <w:rPr>
          <w:b/>
          <w:bCs/>
        </w:rPr>
        <w:t>Values Formation Advocates (MVFA/BVFA)</w:t>
      </w:r>
      <w:r w:rsidRPr="00D75517">
        <w:t xml:space="preserve"> who translate the moral framework into day-to-day governance practice. Through these mechanisms, ABMPD ensures that conscience is not peripheral to governance but central to its operation and decision-making.</w:t>
      </w:r>
    </w:p>
    <w:p w14:paraId="312F9B2B" w14:textId="32E8B3A9" w:rsidR="00D75517" w:rsidRPr="00D75517" w:rsidRDefault="00D75517" w:rsidP="00D75517">
      <w:pPr>
        <w:jc w:val="both"/>
      </w:pPr>
      <w:r w:rsidRPr="00D75517">
        <w:t xml:space="preserve">Governance systems form the </w:t>
      </w:r>
      <w:r w:rsidRPr="00D75517">
        <w:rPr>
          <w:b/>
          <w:bCs/>
        </w:rPr>
        <w:t>structural backbone</w:t>
      </w:r>
      <w:r w:rsidRPr="00D75517">
        <w:t xml:space="preserve"> of the Living Moral Architecture. They translate conscience into policy, convert moral data into institutional reform, and maintain alignment between national development and moral principles. In doing so, they guarantee </w:t>
      </w:r>
      <w:r w:rsidRPr="00D75517">
        <w:rPr>
          <w:b/>
          <w:bCs/>
        </w:rPr>
        <w:t>continuity and resilience</w:t>
      </w:r>
      <w:r w:rsidRPr="00D75517">
        <w:t xml:space="preserve"> — ensuring that morality endures not as an ideal, but as an </w:t>
      </w:r>
      <w:r w:rsidRPr="00D75517">
        <w:rPr>
          <w:b/>
          <w:bCs/>
        </w:rPr>
        <w:t>operational standard of governance.</w:t>
      </w:r>
      <w:r w:rsidR="00000000">
        <w:pict w14:anchorId="609A8811">
          <v:rect id="_x0000_i1701" style="width:0;height:1.5pt" o:hrstd="t" o:hr="t" fillcolor="#a0a0a0" stroked="f"/>
        </w:pict>
      </w:r>
    </w:p>
    <w:p w14:paraId="0A609C56" w14:textId="77777777" w:rsidR="00D75517" w:rsidRPr="00D75517" w:rsidRDefault="00D75517" w:rsidP="00D75517">
      <w:pPr>
        <w:jc w:val="both"/>
        <w:rPr>
          <w:b/>
          <w:bCs/>
        </w:rPr>
      </w:pPr>
      <w:r w:rsidRPr="00D75517">
        <w:rPr>
          <w:b/>
          <w:bCs/>
        </w:rPr>
        <w:lastRenderedPageBreak/>
        <w:t>2.6 Regenerative Harmony of the Pillars</w:t>
      </w:r>
    </w:p>
    <w:p w14:paraId="375A4F4F" w14:textId="77777777" w:rsidR="00D75517" w:rsidRPr="00D75517" w:rsidRDefault="00D75517" w:rsidP="00D75517">
      <w:pPr>
        <w:jc w:val="both"/>
      </w:pPr>
      <w:r w:rsidRPr="00D75517">
        <w:t xml:space="preserve">The strength of the Living Moral Architecture lies not in the isolation of its pillars but in their </w:t>
      </w:r>
      <w:r w:rsidRPr="00D75517">
        <w:rPr>
          <w:b/>
          <w:bCs/>
        </w:rPr>
        <w:t>harmonious interdependence.</w:t>
      </w:r>
      <w:r w:rsidRPr="00D75517">
        <w:t xml:space="preserve"> Each system reinforces the others, forming a </w:t>
      </w:r>
      <w:r w:rsidRPr="00D75517">
        <w:rPr>
          <w:b/>
          <w:bCs/>
        </w:rPr>
        <w:t>regenerative loop</w:t>
      </w:r>
      <w:r w:rsidRPr="00D75517">
        <w:t xml:space="preserve"> that perpetuates moral momentum and institutional vitality.</w:t>
      </w:r>
    </w:p>
    <w:p w14:paraId="1EA148CB" w14:textId="77777777" w:rsidR="00D75517" w:rsidRPr="00D75517" w:rsidRDefault="00D75517" w:rsidP="00D75517">
      <w:pPr>
        <w:jc w:val="both"/>
      </w:pPr>
      <w:r w:rsidRPr="00D75517">
        <w:t xml:space="preserve">Every moral success is </w:t>
      </w:r>
      <w:r w:rsidRPr="00D75517">
        <w:rPr>
          <w:b/>
          <w:bCs/>
        </w:rPr>
        <w:t>documented through Validation</w:t>
      </w:r>
      <w:r w:rsidRPr="00D75517">
        <w:t xml:space="preserve">, </w:t>
      </w:r>
      <w:r w:rsidRPr="00D75517">
        <w:rPr>
          <w:b/>
          <w:bCs/>
        </w:rPr>
        <w:t>celebrated through Reward</w:t>
      </w:r>
      <w:r w:rsidRPr="00D75517">
        <w:t xml:space="preserve">, </w:t>
      </w:r>
      <w:r w:rsidRPr="00D75517">
        <w:rPr>
          <w:b/>
          <w:bCs/>
        </w:rPr>
        <w:t>reinvested through Governance</w:t>
      </w:r>
      <w:r w:rsidRPr="00D75517">
        <w:t xml:space="preserve">, and </w:t>
      </w:r>
      <w:r w:rsidRPr="00D75517">
        <w:rPr>
          <w:b/>
          <w:bCs/>
        </w:rPr>
        <w:t>replicated through Formation.</w:t>
      </w:r>
      <w:r w:rsidRPr="00D75517">
        <w:t xml:space="preserve"> This cyclical process guarantees that virtue does not dissipate — it multiplies.</w:t>
      </w:r>
    </w:p>
    <w:p w14:paraId="40A7E693" w14:textId="6B57C66F" w:rsidR="00F954FC" w:rsidRPr="00D75517" w:rsidRDefault="00D75517" w:rsidP="00D75517">
      <w:pPr>
        <w:jc w:val="both"/>
      </w:pPr>
      <w:r w:rsidRPr="00D75517">
        <w:t xml:space="preserve">Through this regenerative harmony, ABMPD creates a </w:t>
      </w:r>
      <w:r w:rsidRPr="00D75517">
        <w:rPr>
          <w:b/>
          <w:bCs/>
        </w:rPr>
        <w:t>self-renewing moral ecosystem</w:t>
      </w:r>
      <w:r w:rsidRPr="00D75517">
        <w:t xml:space="preserve"> — one that ensures moral gains are never lost, only recycled into new cycles of conscience, service, and national progress. In this architecture, morality becomes perpetual motion — </w:t>
      </w:r>
      <w:r w:rsidRPr="00D75517">
        <w:rPr>
          <w:b/>
          <w:bCs/>
        </w:rPr>
        <w:t>an enduring rhythm of renewal that sustains the soul and structure of the nation.</w:t>
      </w:r>
      <w:r w:rsidR="00000000">
        <w:pict w14:anchorId="04457D08">
          <v:rect id="_x0000_i1702" style="width:0;height:1.5pt" o:hrstd="t" o:hr="t" fillcolor="#a0a0a0" stroked="f"/>
        </w:pict>
      </w:r>
    </w:p>
    <w:p w14:paraId="3E68694C" w14:textId="09181F2E" w:rsidR="00D75517" w:rsidRPr="001A1902" w:rsidRDefault="00167232" w:rsidP="00D75517">
      <w:pPr>
        <w:pStyle w:val="Heading8"/>
      </w:pPr>
      <w:r w:rsidRPr="00167232">
        <w:t>3. Function and Sustainability</w:t>
      </w:r>
    </w:p>
    <w:p w14:paraId="469C64D9" w14:textId="6D92F3C6" w:rsidR="00D75517" w:rsidRPr="0046438C" w:rsidRDefault="00167232" w:rsidP="00D75517">
      <w:pPr>
        <w:rPr>
          <w:b/>
          <w:bCs/>
        </w:rPr>
      </w:pPr>
      <w:r w:rsidRPr="00167232">
        <w:rPr>
          <w:b/>
          <w:bCs/>
        </w:rPr>
        <w:t>3.1 Interconnectivity as the Engine of Regeneration</w:t>
      </w:r>
    </w:p>
    <w:p w14:paraId="3DBBBC21" w14:textId="77777777" w:rsidR="00167232" w:rsidRPr="00167232" w:rsidRDefault="00167232" w:rsidP="00167232">
      <w:pPr>
        <w:jc w:val="both"/>
      </w:pPr>
      <w:r w:rsidRPr="00167232">
        <w:t xml:space="preserve">The </w:t>
      </w:r>
      <w:r w:rsidRPr="00167232">
        <w:rPr>
          <w:b/>
          <w:bCs/>
        </w:rPr>
        <w:t>Living Moral Architecture</w:t>
      </w:r>
      <w:r w:rsidRPr="00167232">
        <w:t xml:space="preserve"> sustains its vitality through </w:t>
      </w:r>
      <w:r w:rsidRPr="00167232">
        <w:rPr>
          <w:b/>
          <w:bCs/>
        </w:rPr>
        <w:t>interconnectivity</w:t>
      </w:r>
      <w:r w:rsidRPr="00167232">
        <w:t xml:space="preserve"> — the continuous circulation of moral energy across systems of data, governance, education, and culture. It thrives on the dynamic exchange between </w:t>
      </w:r>
      <w:r w:rsidRPr="00167232">
        <w:rPr>
          <w:b/>
          <w:bCs/>
        </w:rPr>
        <w:t>moral insight and institutional action</w:t>
      </w:r>
      <w:r w:rsidRPr="00167232">
        <w:t>, ensuring that conscience remains at the heart of national operations.</w:t>
      </w:r>
    </w:p>
    <w:p w14:paraId="662D0E02" w14:textId="77777777" w:rsidR="00167232" w:rsidRPr="00167232" w:rsidRDefault="00167232" w:rsidP="00167232">
      <w:pPr>
        <w:jc w:val="both"/>
      </w:pPr>
      <w:r w:rsidRPr="00167232">
        <w:t xml:space="preserve">Within this interconnected system, </w:t>
      </w:r>
      <w:r w:rsidRPr="00167232">
        <w:rPr>
          <w:b/>
          <w:bCs/>
        </w:rPr>
        <w:t>moral data informs decision-making</w:t>
      </w:r>
      <w:r w:rsidRPr="00167232">
        <w:t xml:space="preserve">, </w:t>
      </w:r>
      <w:r w:rsidRPr="00167232">
        <w:rPr>
          <w:b/>
          <w:bCs/>
        </w:rPr>
        <w:t>decisions shape program design</w:t>
      </w:r>
      <w:r w:rsidRPr="00167232">
        <w:t xml:space="preserve">, and </w:t>
      </w:r>
      <w:r w:rsidRPr="00167232">
        <w:rPr>
          <w:b/>
          <w:bCs/>
        </w:rPr>
        <w:t>programs cultivate ethical culture</w:t>
      </w:r>
      <w:r w:rsidRPr="00167232">
        <w:t>. Each component feeds into the next, forming an endless feedback loop of learning and renewal. As leaders make decisions rooted in moral intelligence, their outcomes generate new data, which then refines future programs and strengthens civic values.</w:t>
      </w:r>
    </w:p>
    <w:p w14:paraId="56F796A6" w14:textId="21647D32" w:rsidR="00167232" w:rsidRPr="00167232" w:rsidRDefault="00167232" w:rsidP="00167232">
      <w:pPr>
        <w:jc w:val="both"/>
      </w:pPr>
      <w:r w:rsidRPr="00167232">
        <w:t xml:space="preserve">This organic cycle transforms morality into an </w:t>
      </w:r>
      <w:r w:rsidRPr="00167232">
        <w:rPr>
          <w:b/>
          <w:bCs/>
        </w:rPr>
        <w:t>operational system</w:t>
      </w:r>
      <w:r w:rsidRPr="00167232">
        <w:t xml:space="preserve"> — one that not only measures virtue but also evolves through its own results. Through interconnectivity, the ABMPD ensures that reform is never isolated to one department, generation, or community; rather, it is continually shared, replicated, and reinforced across the moral landscape of the nation.</w:t>
      </w:r>
      <w:r w:rsidR="00000000">
        <w:pict w14:anchorId="37D09A84">
          <v:rect id="_x0000_i1703" style="width:0;height:1.5pt" o:hralign="center" o:hrstd="t" o:hr="t" fillcolor="#a0a0a0" stroked="f"/>
        </w:pict>
      </w:r>
    </w:p>
    <w:p w14:paraId="735B482D" w14:textId="77777777" w:rsidR="00167232" w:rsidRPr="00167232" w:rsidRDefault="00167232" w:rsidP="00167232">
      <w:pPr>
        <w:jc w:val="both"/>
        <w:rPr>
          <w:b/>
          <w:bCs/>
        </w:rPr>
      </w:pPr>
      <w:r w:rsidRPr="00167232">
        <w:rPr>
          <w:b/>
          <w:bCs/>
        </w:rPr>
        <w:t>3.2 Structural Resilience and Adaptive Design</w:t>
      </w:r>
    </w:p>
    <w:p w14:paraId="0FECD971" w14:textId="77777777" w:rsidR="00167232" w:rsidRPr="00167232" w:rsidRDefault="00167232" w:rsidP="00167232">
      <w:pPr>
        <w:jc w:val="both"/>
      </w:pPr>
      <w:r w:rsidRPr="00167232">
        <w:rPr>
          <w:b/>
          <w:bCs/>
        </w:rPr>
        <w:t>Resilience</w:t>
      </w:r>
      <w:r w:rsidRPr="00167232">
        <w:t xml:space="preserve"> within the Living Moral Architecture is achieved through </w:t>
      </w:r>
      <w:r w:rsidRPr="00167232">
        <w:rPr>
          <w:b/>
          <w:bCs/>
        </w:rPr>
        <w:t>adaptive design</w:t>
      </w:r>
      <w:r w:rsidRPr="00167232">
        <w:t xml:space="preserve"> — systems built to endure leadership transitions, political fluctuations, and social challenges without losing their moral coherence. This resilience is rooted in ABMPD’s capacity to evolve, absorb change, and translate disruption into renewal.</w:t>
      </w:r>
    </w:p>
    <w:p w14:paraId="0C5E7788" w14:textId="77777777" w:rsidR="00167232" w:rsidRPr="00167232" w:rsidRDefault="00167232" w:rsidP="00167232">
      <w:pPr>
        <w:jc w:val="both"/>
      </w:pPr>
      <w:r w:rsidRPr="00167232">
        <w:lastRenderedPageBreak/>
        <w:t xml:space="preserve">Because </w:t>
      </w:r>
      <w:r w:rsidRPr="00167232">
        <w:rPr>
          <w:b/>
          <w:bCs/>
        </w:rPr>
        <w:t>moral integrity is encoded within institutional functions</w:t>
      </w:r>
      <w:r w:rsidRPr="00167232">
        <w:t>, governance continuity is secured even amidst external pressures. Values such as honesty, accountability, and stewardship are not dependent on personality or administration; they are embedded into the procedural DNA of the system. As a result, leadership may change, but the moral logic of governance remains intact.</w:t>
      </w:r>
    </w:p>
    <w:p w14:paraId="1F1C47B8" w14:textId="77777777" w:rsidR="00167232" w:rsidRPr="00167232" w:rsidRDefault="00167232" w:rsidP="00167232">
      <w:pPr>
        <w:jc w:val="both"/>
      </w:pPr>
      <w:r w:rsidRPr="00167232">
        <w:t xml:space="preserve">This adaptive capacity ensures that ABMPD operates as a </w:t>
      </w:r>
      <w:r w:rsidRPr="00167232">
        <w:rPr>
          <w:b/>
          <w:bCs/>
        </w:rPr>
        <w:t>long-term moral infrastructure</w:t>
      </w:r>
      <w:r w:rsidRPr="00167232">
        <w:t xml:space="preserve"> — a stabilizing force that harmonizes the moral compass of governance with the rhythm of national progress. It embodies a governance culture that learns, adjusts, and matures, transforming crises into catalysts for deeper ethical integration. Through such resilience, the moral life of the nation is safeguarded from both complacency and corruption, remaining steadfast even in uncertainty.</w:t>
      </w:r>
    </w:p>
    <w:p w14:paraId="1AF810DF" w14:textId="77777777" w:rsidR="00167232" w:rsidRPr="00167232" w:rsidRDefault="00000000" w:rsidP="00167232">
      <w:pPr>
        <w:jc w:val="both"/>
      </w:pPr>
      <w:r>
        <w:pict w14:anchorId="58C484CE">
          <v:rect id="_x0000_i1704" style="width:0;height:1.5pt" o:hralign="center" o:hrstd="t" o:hr="t" fillcolor="#a0a0a0" stroked="f"/>
        </w:pict>
      </w:r>
    </w:p>
    <w:p w14:paraId="39AC093D" w14:textId="77777777" w:rsidR="00167232" w:rsidRPr="00167232" w:rsidRDefault="00167232" w:rsidP="00167232">
      <w:pPr>
        <w:jc w:val="both"/>
        <w:rPr>
          <w:b/>
          <w:bCs/>
        </w:rPr>
      </w:pPr>
      <w:r w:rsidRPr="00167232">
        <w:rPr>
          <w:b/>
          <w:bCs/>
        </w:rPr>
        <w:t>3.3 Regeneration as Systemic Morality</w:t>
      </w:r>
    </w:p>
    <w:p w14:paraId="17EB34EA" w14:textId="77777777" w:rsidR="00167232" w:rsidRPr="00167232" w:rsidRDefault="00167232" w:rsidP="00167232">
      <w:pPr>
        <w:jc w:val="both"/>
      </w:pPr>
      <w:r w:rsidRPr="00167232">
        <w:t xml:space="preserve">At its highest stage, regeneration transcends initiative and becomes </w:t>
      </w:r>
      <w:r w:rsidRPr="00167232">
        <w:rPr>
          <w:b/>
          <w:bCs/>
        </w:rPr>
        <w:t>systemic morality</w:t>
      </w:r>
      <w:r w:rsidRPr="00167232">
        <w:t xml:space="preserve"> — a state in which the moral life of a nation operates through continuous cycles of </w:t>
      </w:r>
      <w:r w:rsidRPr="00167232">
        <w:rPr>
          <w:b/>
          <w:bCs/>
        </w:rPr>
        <w:t>learning, validation, and renewal.</w:t>
      </w:r>
      <w:r w:rsidRPr="00167232">
        <w:t xml:space="preserve"> Transformation is no longer reactive or emotional; it becomes procedural, measurable, and self-sustaining.</w:t>
      </w:r>
    </w:p>
    <w:p w14:paraId="3559C0FC" w14:textId="77777777" w:rsidR="00167232" w:rsidRPr="00167232" w:rsidRDefault="00167232" w:rsidP="00167232">
      <w:pPr>
        <w:jc w:val="both"/>
      </w:pPr>
      <w:r w:rsidRPr="00167232">
        <w:t xml:space="preserve">In this mature phase, </w:t>
      </w:r>
      <w:r w:rsidRPr="00167232">
        <w:rPr>
          <w:b/>
          <w:bCs/>
        </w:rPr>
        <w:t>morality functions as a system</w:t>
      </w:r>
      <w:r w:rsidRPr="00167232">
        <w:t xml:space="preserve"> rather than a sentiment. It generates integrity-driven leaders, responsive institutions, and empowered communities whose collaboration forms the living conscience of the Republic. Each element — data, decision, reform, and culture — contributes to the nation’s moral metabolism, perpetually renewing the spirit of governance.</w:t>
      </w:r>
    </w:p>
    <w:p w14:paraId="4F4D646E" w14:textId="77777777" w:rsidR="00167232" w:rsidRPr="00167232" w:rsidRDefault="00167232" w:rsidP="00167232">
      <w:pPr>
        <w:jc w:val="both"/>
      </w:pPr>
      <w:r w:rsidRPr="00167232">
        <w:t xml:space="preserve">This systemic morality represents the </w:t>
      </w:r>
      <w:r w:rsidRPr="00167232">
        <w:rPr>
          <w:b/>
          <w:bCs/>
        </w:rPr>
        <w:t>culmination of moral nation-building</w:t>
      </w:r>
      <w:r w:rsidRPr="00167232">
        <w:t>. The conscience of the citizenry and the structures of governance are no longer distinct — they operate as one moral organism. When virtue is both the input and output of governance, regeneration becomes perpetual, and the architecture itself becomes the moral heartbeat of a nation destined for enduring transformation.</w:t>
      </w:r>
    </w:p>
    <w:p w14:paraId="6712A47A" w14:textId="77777777" w:rsidR="00167232" w:rsidRPr="00167232" w:rsidRDefault="00000000" w:rsidP="00167232">
      <w:pPr>
        <w:jc w:val="both"/>
      </w:pPr>
      <w:r>
        <w:pict w14:anchorId="0627BE49">
          <v:rect id="_x0000_i1705" style="width:0;height:1.5pt" o:hralign="center" o:hrstd="t" o:hr="t" fillcolor="#a0a0a0" stroked="f"/>
        </w:pict>
      </w:r>
    </w:p>
    <w:p w14:paraId="513CD853" w14:textId="77777777" w:rsidR="00167232" w:rsidRPr="00167232" w:rsidRDefault="00167232" w:rsidP="00167232">
      <w:pPr>
        <w:jc w:val="both"/>
        <w:rPr>
          <w:b/>
          <w:bCs/>
        </w:rPr>
      </w:pPr>
      <w:r w:rsidRPr="00167232">
        <w:rPr>
          <w:b/>
          <w:bCs/>
        </w:rPr>
        <w:t>Integrative Transition Paragraph</w:t>
      </w:r>
    </w:p>
    <w:p w14:paraId="2643D998" w14:textId="77777777" w:rsidR="00167232" w:rsidRPr="00167232" w:rsidRDefault="00167232" w:rsidP="00167232">
      <w:pPr>
        <w:jc w:val="both"/>
      </w:pPr>
      <w:r w:rsidRPr="00167232">
        <w:t xml:space="preserve">In essence, the </w:t>
      </w:r>
      <w:r w:rsidRPr="00167232">
        <w:rPr>
          <w:b/>
          <w:bCs/>
        </w:rPr>
        <w:t>Living Moral Architecture</w:t>
      </w:r>
      <w:r w:rsidRPr="00167232">
        <w:t xml:space="preserve"> transforms morality into a </w:t>
      </w:r>
      <w:r w:rsidRPr="00167232">
        <w:rPr>
          <w:b/>
          <w:bCs/>
        </w:rPr>
        <w:t>systemic force</w:t>
      </w:r>
      <w:r w:rsidRPr="00167232">
        <w:t xml:space="preserve"> — a governance design animated by conscience and perpetuated by culture. Its interconnected pillars ensure that every act of virtue strengthens policy, every reform renews education, and every achievement fuels the next cycle of transformation.</w:t>
      </w:r>
    </w:p>
    <w:p w14:paraId="13FF7636" w14:textId="77777777" w:rsidR="00167232" w:rsidRDefault="00167232" w:rsidP="00167232">
      <w:pPr>
        <w:jc w:val="both"/>
      </w:pPr>
      <w:r w:rsidRPr="00167232">
        <w:t xml:space="preserve">Through this living design, </w:t>
      </w:r>
      <w:r w:rsidRPr="00167232">
        <w:rPr>
          <w:b/>
          <w:bCs/>
        </w:rPr>
        <w:t>ABMPD establishes a moral civilization capable of regenerating itself</w:t>
      </w:r>
      <w:r w:rsidRPr="00167232">
        <w:t xml:space="preserve"> — proving that when </w:t>
      </w:r>
      <w:r w:rsidRPr="00167232">
        <w:rPr>
          <w:b/>
          <w:bCs/>
        </w:rPr>
        <w:t xml:space="preserve">conscience becomes structure, and structure </w:t>
      </w:r>
      <w:r w:rsidRPr="00167232">
        <w:rPr>
          <w:b/>
          <w:bCs/>
        </w:rPr>
        <w:lastRenderedPageBreak/>
        <w:t>becomes culture</w:t>
      </w:r>
      <w:r w:rsidRPr="00167232">
        <w:t>, the moral life of a nation ceases to fade. Instead, it becomes perpetual — a self-renewing system of integrity that endures through generations.</w:t>
      </w:r>
    </w:p>
    <w:p w14:paraId="5BBBD583" w14:textId="6790A67E" w:rsidR="00C8415D" w:rsidRPr="00167232" w:rsidRDefault="00000000" w:rsidP="00167232">
      <w:pPr>
        <w:jc w:val="both"/>
      </w:pPr>
      <w:r>
        <w:rPr>
          <w:szCs w:val="24"/>
        </w:rPr>
        <w:pict w14:anchorId="4FFAE785">
          <v:rect id="_x0000_i1706" style="width:0;height:1.5pt" o:hralign="center" o:hrstd="t" o:hr="t" fillcolor="#a0a0a0" stroked="f"/>
        </w:pict>
      </w:r>
    </w:p>
    <w:p w14:paraId="02538D3B" w14:textId="513ED337" w:rsidR="00C8415D" w:rsidRPr="00C2724E" w:rsidRDefault="00C8415D" w:rsidP="00C8415D">
      <w:pPr>
        <w:pStyle w:val="Heading7"/>
      </w:pPr>
      <w:r w:rsidRPr="002A52E1">
        <w:t>C. Key Message: Transformation as a Living Process</w:t>
      </w:r>
      <w:r>
        <w:rPr>
          <w:szCs w:val="24"/>
        </w:rPr>
        <w:t xml:space="preserve"> </w:t>
      </w:r>
    </w:p>
    <w:p w14:paraId="5A5DB812" w14:textId="2EDDFE31" w:rsidR="00C8415D" w:rsidRPr="001A1902" w:rsidRDefault="007C5725" w:rsidP="00C8415D">
      <w:pPr>
        <w:pStyle w:val="Heading8"/>
      </w:pPr>
      <w:r>
        <w:rPr>
          <w:rStyle w:val="Strong"/>
          <w:b/>
          <w:bCs w:val="0"/>
        </w:rPr>
        <w:t>Introductory Framing Paragraph</w:t>
      </w:r>
    </w:p>
    <w:p w14:paraId="2A4A0855" w14:textId="77777777" w:rsidR="00C8415D" w:rsidRPr="00C8415D" w:rsidRDefault="00C8415D" w:rsidP="00C8415D">
      <w:pPr>
        <w:jc w:val="both"/>
      </w:pPr>
      <w:r w:rsidRPr="00C8415D">
        <w:t xml:space="preserve">The </w:t>
      </w:r>
      <w:r w:rsidRPr="00C8415D">
        <w:rPr>
          <w:b/>
          <w:bCs/>
        </w:rPr>
        <w:t>Key Message: Transformation as a Living Process</w:t>
      </w:r>
      <w:r w:rsidRPr="00C8415D">
        <w:t xml:space="preserve"> articulates the </w:t>
      </w:r>
      <w:r w:rsidRPr="00C8415D">
        <w:rPr>
          <w:b/>
          <w:bCs/>
        </w:rPr>
        <w:t>philosophical heart of the ABMPD Moral Regeneration Framework</w:t>
      </w:r>
      <w:r w:rsidRPr="00C8415D">
        <w:t xml:space="preserve"> — affirming that transformation is not a terminal achievement but a </w:t>
      </w:r>
      <w:r w:rsidRPr="00C8415D">
        <w:rPr>
          <w:b/>
          <w:bCs/>
        </w:rPr>
        <w:t>dynamic, living continuum</w:t>
      </w:r>
      <w:r w:rsidRPr="00C8415D">
        <w:t>. It envisions change not as an event to be completed, but as a moral rhythm that continues to evolve with the life of the nation itself.</w:t>
      </w:r>
    </w:p>
    <w:p w14:paraId="752E6278" w14:textId="77777777" w:rsidR="00C8415D" w:rsidRPr="00C8415D" w:rsidRDefault="00C8415D" w:rsidP="00C8415D">
      <w:pPr>
        <w:jc w:val="both"/>
      </w:pPr>
      <w:r w:rsidRPr="00C8415D">
        <w:t xml:space="preserve">In this view, transformation becomes </w:t>
      </w:r>
      <w:r w:rsidRPr="00C8415D">
        <w:rPr>
          <w:b/>
          <w:bCs/>
        </w:rPr>
        <w:t>a living process sustained by conscience, culture, and governance.</w:t>
      </w:r>
      <w:r w:rsidRPr="00C8415D">
        <w:t xml:space="preserve"> It grows through reflection and reform, matures through accountability and stewardship, and endures through systems that translate moral conviction into collective continuity. ABMPD redefines moral renewal as a </w:t>
      </w:r>
      <w:r w:rsidRPr="00C8415D">
        <w:rPr>
          <w:b/>
          <w:bCs/>
        </w:rPr>
        <w:t>self-perpetuating journey</w:t>
      </w:r>
      <w:r w:rsidRPr="00C8415D">
        <w:t xml:space="preserve"> — one that links personal awakening with institutional sustainability, and present reforms with the moral legacy of future generations.</w:t>
      </w:r>
    </w:p>
    <w:p w14:paraId="0F847B46" w14:textId="77777777" w:rsidR="00C8415D" w:rsidRPr="00C8415D" w:rsidRDefault="00C8415D" w:rsidP="00C8415D">
      <w:pPr>
        <w:jc w:val="both"/>
      </w:pPr>
      <w:r w:rsidRPr="00C8415D">
        <w:t xml:space="preserve">This section affirms that ABMPD’s governance model is </w:t>
      </w:r>
      <w:r w:rsidRPr="00C8415D">
        <w:rPr>
          <w:b/>
          <w:bCs/>
        </w:rPr>
        <w:t>not confined to phases, timelines, or projects</w:t>
      </w:r>
      <w:r w:rsidRPr="00C8415D">
        <w:t xml:space="preserve">; rather, it functions as a </w:t>
      </w:r>
      <w:r w:rsidRPr="00C8415D">
        <w:rPr>
          <w:b/>
          <w:bCs/>
        </w:rPr>
        <w:t>regenerative rhythm</w:t>
      </w:r>
      <w:r w:rsidRPr="00C8415D">
        <w:t xml:space="preserve"> that unites moral intent with institutional permanence. Transformation becomes both process and structure — a living organism where each moral act contributes to the nation’s enduring ethical evolution.</w:t>
      </w:r>
    </w:p>
    <w:p w14:paraId="6879F2A3" w14:textId="77777777" w:rsidR="00C8415D" w:rsidRPr="00C8415D" w:rsidRDefault="00C8415D" w:rsidP="00C8415D">
      <w:pPr>
        <w:jc w:val="both"/>
      </w:pPr>
      <w:r w:rsidRPr="00C8415D">
        <w:t xml:space="preserve">Through this lens, every Filipino is called to become both </w:t>
      </w:r>
      <w:r w:rsidRPr="00C8415D">
        <w:rPr>
          <w:b/>
          <w:bCs/>
        </w:rPr>
        <w:t>architect and heir</w:t>
      </w:r>
      <w:r w:rsidRPr="00C8415D">
        <w:t xml:space="preserve"> of transformation — a builder of virtue and a beneficiary of its continuity. Each life lived with integrity strengthens the nation’s moral foundation; each institution governed with conscience perpetuates the spirit of national renewal.</w:t>
      </w:r>
    </w:p>
    <w:p w14:paraId="295E38A0" w14:textId="77777777" w:rsidR="00C8415D" w:rsidRDefault="00C8415D" w:rsidP="00C8415D">
      <w:pPr>
        <w:jc w:val="both"/>
      </w:pPr>
      <w:r w:rsidRPr="00C8415D">
        <w:t xml:space="preserve">Ultimately, when moral governance attains this regenerative state, it achieves what ABMPD defines as </w:t>
      </w:r>
      <w:r w:rsidRPr="00C8415D">
        <w:rPr>
          <w:b/>
          <w:bCs/>
        </w:rPr>
        <w:t>institutional immortality</w:t>
      </w:r>
      <w:r w:rsidRPr="00C8415D">
        <w:t xml:space="preserve"> — a living heritage that renews itself from within. In such a civilization, morality does not expire with administrations or generations; it becomes the enduring pulse of a nation continually reborn through conscience, culture, and faith.</w:t>
      </w:r>
    </w:p>
    <w:p w14:paraId="20493A9C" w14:textId="05D47F2C" w:rsidR="00C8415D" w:rsidRPr="00C8415D" w:rsidRDefault="00000000" w:rsidP="00C8415D">
      <w:r>
        <w:rPr>
          <w:szCs w:val="24"/>
        </w:rPr>
        <w:pict w14:anchorId="345A434C">
          <v:rect id="_x0000_i1707" style="width:0;height:1.5pt" o:hralign="center" o:hrstd="t" o:hr="t" fillcolor="#a0a0a0" stroked="f"/>
        </w:pict>
      </w:r>
    </w:p>
    <w:p w14:paraId="2EECCB9D" w14:textId="41B94FDC" w:rsidR="00C8415D" w:rsidRPr="001A1902" w:rsidRDefault="00C8415D" w:rsidP="00C8415D">
      <w:pPr>
        <w:pStyle w:val="Heading8"/>
      </w:pPr>
      <w:r w:rsidRPr="00C8415D">
        <w:t>1. Transformation Beyond Projects</w:t>
      </w:r>
    </w:p>
    <w:p w14:paraId="4D4C01AD" w14:textId="6C7B2555" w:rsidR="00C8415D" w:rsidRPr="0046438C" w:rsidRDefault="00C8415D" w:rsidP="00C8415D">
      <w:pPr>
        <w:rPr>
          <w:b/>
          <w:bCs/>
        </w:rPr>
      </w:pPr>
      <w:r w:rsidRPr="00C8415D">
        <w:rPr>
          <w:b/>
          <w:bCs/>
        </w:rPr>
        <w:t>1.1 The Continuity of Moral Development</w:t>
      </w:r>
    </w:p>
    <w:p w14:paraId="6E54CEC9" w14:textId="77777777" w:rsidR="00C8415D" w:rsidRPr="00C8415D" w:rsidRDefault="00C8415D" w:rsidP="00C8415D">
      <w:pPr>
        <w:jc w:val="both"/>
      </w:pPr>
      <w:r w:rsidRPr="00C8415D">
        <w:t xml:space="preserve">ABMPD defines transformation not as a temporary initiative or a time-bound reform, but as a </w:t>
      </w:r>
      <w:r w:rsidRPr="00C8415D">
        <w:rPr>
          <w:b/>
          <w:bCs/>
        </w:rPr>
        <w:t>continuous moral journey</w:t>
      </w:r>
      <w:r w:rsidRPr="00C8415D">
        <w:t xml:space="preserve"> interwoven with the nation’s long-term development. It rejects </w:t>
      </w:r>
      <w:r w:rsidRPr="00C8415D">
        <w:lastRenderedPageBreak/>
        <w:t xml:space="preserve">the notion of moral renewal as an episodic campaign; instead, it envisions transformation as a </w:t>
      </w:r>
      <w:r w:rsidRPr="00C8415D">
        <w:rPr>
          <w:b/>
          <w:bCs/>
        </w:rPr>
        <w:t>living continuum</w:t>
      </w:r>
      <w:r w:rsidRPr="00C8415D">
        <w:t xml:space="preserve"> that grows through sustained participation, institutional feedback, and adaptive learning.</w:t>
      </w:r>
    </w:p>
    <w:p w14:paraId="468DE410" w14:textId="77777777" w:rsidR="00C8415D" w:rsidRPr="00C8415D" w:rsidRDefault="00C8415D" w:rsidP="00C8415D">
      <w:pPr>
        <w:jc w:val="both"/>
      </w:pPr>
      <w:r w:rsidRPr="00C8415D">
        <w:t xml:space="preserve">Unlike conventional programs that end when their objectives are met, ABMPD’s framework is designed for </w:t>
      </w:r>
      <w:r w:rsidRPr="00C8415D">
        <w:rPr>
          <w:b/>
          <w:bCs/>
        </w:rPr>
        <w:t>perpetual evolution</w:t>
      </w:r>
      <w:r w:rsidRPr="00C8415D">
        <w:t>. Each cycle of action and reflection produces new insights, which are then reintegrated into the system through mechanisms of monitoring, evaluation, and learning (MEL). This cyclical process allows the architecture to mature organically — evolving in form yet unwavering in principle.</w:t>
      </w:r>
    </w:p>
    <w:p w14:paraId="4C731B25" w14:textId="77777777" w:rsidR="00C8415D" w:rsidRPr="00C8415D" w:rsidRDefault="00C8415D" w:rsidP="00C8415D">
      <w:pPr>
        <w:jc w:val="both"/>
      </w:pPr>
      <w:r w:rsidRPr="00C8415D">
        <w:t xml:space="preserve">Transformation, therefore, is understood not as </w:t>
      </w:r>
      <w:r w:rsidRPr="00C8415D">
        <w:rPr>
          <w:b/>
          <w:bCs/>
        </w:rPr>
        <w:t>periodic change</w:t>
      </w:r>
      <w:r w:rsidRPr="00C8415D">
        <w:t xml:space="preserve">, but as </w:t>
      </w:r>
      <w:r w:rsidRPr="00C8415D">
        <w:rPr>
          <w:b/>
          <w:bCs/>
        </w:rPr>
        <w:t>permanent moral motion</w:t>
      </w:r>
      <w:r w:rsidRPr="00C8415D">
        <w:t xml:space="preserve"> — a rhythm of national conscience sustained by reflection, responsiveness, and renewal. Through this dynamic continuity, ABMPD ensures that the moral life of the nation remains ever in motion, constantly regenerating itself through the lived experiences of its people and institutions.</w:t>
      </w:r>
    </w:p>
    <w:p w14:paraId="76E53267" w14:textId="77777777" w:rsidR="00C8415D" w:rsidRPr="00C8415D" w:rsidRDefault="00000000" w:rsidP="00C8415D">
      <w:pPr>
        <w:jc w:val="both"/>
      </w:pPr>
      <w:r>
        <w:pict w14:anchorId="5C5FFB6C">
          <v:rect id="_x0000_i1708" style="width:0;height:1.5pt" o:hralign="center" o:hrstd="t" o:hr="t" fillcolor="#a0a0a0" stroked="f"/>
        </w:pict>
      </w:r>
    </w:p>
    <w:p w14:paraId="51CBA30F" w14:textId="77777777" w:rsidR="00C8415D" w:rsidRPr="00C8415D" w:rsidRDefault="00C8415D" w:rsidP="00C8415D">
      <w:pPr>
        <w:jc w:val="both"/>
        <w:rPr>
          <w:b/>
          <w:bCs/>
        </w:rPr>
      </w:pPr>
      <w:r w:rsidRPr="00C8415D">
        <w:rPr>
          <w:b/>
          <w:bCs/>
        </w:rPr>
        <w:t>1.2 Moral Victories as Building Blocks of Reform</w:t>
      </w:r>
    </w:p>
    <w:p w14:paraId="0C3B6A38" w14:textId="77777777" w:rsidR="00C8415D" w:rsidRPr="00C8415D" w:rsidRDefault="00C8415D" w:rsidP="00C8415D">
      <w:pPr>
        <w:jc w:val="both"/>
      </w:pPr>
      <w:r w:rsidRPr="00C8415D">
        <w:t xml:space="preserve">At the heart of ABMPD’s philosophy lies the conviction that </w:t>
      </w:r>
      <w:r w:rsidRPr="00C8415D">
        <w:rPr>
          <w:b/>
          <w:bCs/>
        </w:rPr>
        <w:t>moral victories</w:t>
      </w:r>
      <w:r w:rsidRPr="00C8415D">
        <w:t xml:space="preserve">, however small, serve as the </w:t>
      </w:r>
      <w:r w:rsidRPr="00C8415D">
        <w:rPr>
          <w:b/>
          <w:bCs/>
        </w:rPr>
        <w:t>building blocks of enduring reform</w:t>
      </w:r>
      <w:r w:rsidRPr="00C8415D">
        <w:t>. Each act of honesty, compassion, or responsible governance becomes a cornerstone in the construction of a just and ethical nation.</w:t>
      </w:r>
    </w:p>
    <w:p w14:paraId="5E668BCE" w14:textId="77777777" w:rsidR="00C8415D" w:rsidRPr="00C8415D" w:rsidRDefault="00C8415D" w:rsidP="00C8415D">
      <w:pPr>
        <w:jc w:val="both"/>
      </w:pPr>
      <w:r w:rsidRPr="00C8415D">
        <w:t xml:space="preserve">These victories are not left to fade in memory; they are </w:t>
      </w:r>
      <w:r w:rsidRPr="00C8415D">
        <w:rPr>
          <w:b/>
          <w:bCs/>
        </w:rPr>
        <w:t>documented, validated, and scaled</w:t>
      </w:r>
      <w:r w:rsidRPr="00C8415D">
        <w:t xml:space="preserve"> through ABMPD’s data-driven systems — particularly the </w:t>
      </w:r>
      <w:r w:rsidRPr="00C8415D">
        <w:rPr>
          <w:b/>
          <w:bCs/>
        </w:rPr>
        <w:t>National Moral Index (NMI)</w:t>
      </w:r>
      <w:r w:rsidRPr="00C8415D">
        <w:t xml:space="preserve">, the </w:t>
      </w:r>
      <w:r w:rsidRPr="00C8415D">
        <w:rPr>
          <w:b/>
          <w:bCs/>
        </w:rPr>
        <w:t>Monitoring, Evaluation, and Learning (MEL) framework</w:t>
      </w:r>
      <w:r w:rsidRPr="00C8415D">
        <w:t xml:space="preserve">, and the </w:t>
      </w:r>
      <w:r w:rsidRPr="00C8415D">
        <w:rPr>
          <w:b/>
          <w:bCs/>
        </w:rPr>
        <w:t>Reward and Honor Recognition System (RHRS)</w:t>
      </w:r>
      <w:r w:rsidRPr="00C8415D">
        <w:t>. Through these mechanisms, individual integrity is translated into institutional value; personal virtue becomes part of the nation’s measurable progress.</w:t>
      </w:r>
    </w:p>
    <w:p w14:paraId="1F0E5726" w14:textId="77777777" w:rsidR="00C8415D" w:rsidRPr="00C8415D" w:rsidRDefault="00C8415D" w:rsidP="00C8415D">
      <w:pPr>
        <w:jc w:val="both"/>
      </w:pPr>
      <w:r w:rsidRPr="00C8415D">
        <w:t xml:space="preserve">Over time, these accumulated moral gains form a </w:t>
      </w:r>
      <w:r w:rsidRPr="00C8415D">
        <w:rPr>
          <w:b/>
          <w:bCs/>
        </w:rPr>
        <w:t>moral capital reservoir</w:t>
      </w:r>
      <w:r w:rsidRPr="00C8415D">
        <w:t xml:space="preserve"> that fuels sustainable development. They demonstrate that genuine reform grows from within — from the repeated, faithful exercise of conscience in everyday life. When moral victories are continually reinforced, they evolve from isolated triumphs into </w:t>
      </w:r>
      <w:r w:rsidRPr="00C8415D">
        <w:rPr>
          <w:b/>
          <w:bCs/>
        </w:rPr>
        <w:t>systemic culture</w:t>
      </w:r>
      <w:r w:rsidRPr="00C8415D">
        <w:t>, turning ethical conduct into the living currency of national progress.</w:t>
      </w:r>
    </w:p>
    <w:p w14:paraId="04320335" w14:textId="77777777" w:rsidR="00C8415D" w:rsidRPr="00C8415D" w:rsidRDefault="00000000" w:rsidP="00C8415D">
      <w:pPr>
        <w:jc w:val="both"/>
      </w:pPr>
      <w:r>
        <w:pict w14:anchorId="693D4389">
          <v:rect id="_x0000_i1709" style="width:0;height:1.5pt" o:hralign="center" o:hrstd="t" o:hr="t" fillcolor="#a0a0a0" stroked="f"/>
        </w:pict>
      </w:r>
    </w:p>
    <w:p w14:paraId="0DB1B6CA" w14:textId="77777777" w:rsidR="00C8415D" w:rsidRPr="00C8415D" w:rsidRDefault="00C8415D" w:rsidP="00C8415D">
      <w:pPr>
        <w:jc w:val="both"/>
        <w:rPr>
          <w:b/>
          <w:bCs/>
        </w:rPr>
      </w:pPr>
      <w:r w:rsidRPr="00C8415D">
        <w:rPr>
          <w:b/>
          <w:bCs/>
        </w:rPr>
        <w:t>1.3 Evolving Systems with Ethical Integrity</w:t>
      </w:r>
    </w:p>
    <w:p w14:paraId="75BE0F23" w14:textId="77777777" w:rsidR="00C8415D" w:rsidRPr="00C8415D" w:rsidRDefault="00C8415D" w:rsidP="00C8415D">
      <w:pPr>
        <w:jc w:val="both"/>
      </w:pPr>
      <w:r w:rsidRPr="00C8415D">
        <w:t xml:space="preserve">True development is measured not merely by growth or efficiency, but by the </w:t>
      </w:r>
      <w:r w:rsidRPr="00C8415D">
        <w:rPr>
          <w:b/>
          <w:bCs/>
        </w:rPr>
        <w:t>capacity of systems to evolve without abandoning their ethical center</w:t>
      </w:r>
      <w:r w:rsidRPr="00C8415D">
        <w:t xml:space="preserve">. ABMPD’s regenerative model ensures that as institutions modernize and adapt, they remain anchored in the nation’s core moral values — </w:t>
      </w:r>
      <w:r w:rsidRPr="00C8415D">
        <w:rPr>
          <w:b/>
          <w:bCs/>
        </w:rPr>
        <w:t>puso (compassionate will)</w:t>
      </w:r>
      <w:r w:rsidRPr="00C8415D">
        <w:t xml:space="preserve"> and </w:t>
      </w:r>
      <w:proofErr w:type="spellStart"/>
      <w:r w:rsidRPr="00C8415D">
        <w:rPr>
          <w:b/>
          <w:bCs/>
        </w:rPr>
        <w:t>dangál</w:t>
      </w:r>
      <w:proofErr w:type="spellEnd"/>
      <w:r w:rsidRPr="00C8415D">
        <w:rPr>
          <w:b/>
          <w:bCs/>
        </w:rPr>
        <w:t xml:space="preserve"> (dignity and honor)</w:t>
      </w:r>
      <w:r w:rsidRPr="00C8415D">
        <w:t>.</w:t>
      </w:r>
    </w:p>
    <w:p w14:paraId="1757B4EB" w14:textId="77777777" w:rsidR="00C8415D" w:rsidRPr="00C8415D" w:rsidRDefault="00C8415D" w:rsidP="00C8415D">
      <w:pPr>
        <w:jc w:val="both"/>
      </w:pPr>
      <w:r w:rsidRPr="00C8415D">
        <w:lastRenderedPageBreak/>
        <w:t xml:space="preserve">This balance between </w:t>
      </w:r>
      <w:r w:rsidRPr="00C8415D">
        <w:rPr>
          <w:b/>
          <w:bCs/>
        </w:rPr>
        <w:t>flexibility and faithfulness</w:t>
      </w:r>
      <w:r w:rsidRPr="00C8415D">
        <w:t xml:space="preserve"> defines the architecture’s moral resilience. Systems are designed to respond to social, technological, and political change, yet they do so while preserving their moral DNA. In this adaptive process, conscience becomes the compass that directs innovation, ensuring that progress enhances rather than erodes integrity.</w:t>
      </w:r>
    </w:p>
    <w:p w14:paraId="1AC450F3" w14:textId="77777777" w:rsidR="00C8415D" w:rsidRPr="00C8415D" w:rsidRDefault="00C8415D" w:rsidP="00C8415D">
      <w:pPr>
        <w:jc w:val="both"/>
      </w:pPr>
      <w:r w:rsidRPr="00C8415D">
        <w:t xml:space="preserve">Transformation reaches permanence when governance itself functions as a </w:t>
      </w:r>
      <w:r w:rsidRPr="00C8415D">
        <w:rPr>
          <w:b/>
          <w:bCs/>
        </w:rPr>
        <w:t>moral organism</w:t>
      </w:r>
      <w:r w:rsidRPr="00C8415D">
        <w:t xml:space="preserve"> — responsive to new challenges yet deeply rooted in conscience. Such a system does not merely survive transitions; it </w:t>
      </w:r>
      <w:r w:rsidRPr="00C8415D">
        <w:rPr>
          <w:b/>
          <w:bCs/>
        </w:rPr>
        <w:t>grows stronger through them</w:t>
      </w:r>
      <w:r w:rsidRPr="00C8415D">
        <w:t>, embodying a living morality that ensures ethical continuity amid evolution.</w:t>
      </w:r>
    </w:p>
    <w:p w14:paraId="712AA6B3" w14:textId="134E41BB" w:rsidR="00C8415D" w:rsidRDefault="00000000" w:rsidP="00C8415D">
      <w:r>
        <w:rPr>
          <w:szCs w:val="24"/>
        </w:rPr>
        <w:pict w14:anchorId="0C4A23DB">
          <v:rect id="_x0000_i1710" style="width:0;height:1.5pt" o:hralign="center" o:hrstd="t" o:hr="t" fillcolor="#a0a0a0" stroked="f"/>
        </w:pict>
      </w:r>
    </w:p>
    <w:p w14:paraId="5209374D" w14:textId="6E3EA835" w:rsidR="00C8415D" w:rsidRPr="001A1902" w:rsidRDefault="00E619CE" w:rsidP="00C8415D">
      <w:pPr>
        <w:pStyle w:val="Heading8"/>
      </w:pPr>
      <w:r w:rsidRPr="00E619CE">
        <w:t>2. The Filipino as Builder and Beneficiary</w:t>
      </w:r>
    </w:p>
    <w:p w14:paraId="469B56B8" w14:textId="6828F833" w:rsidR="00C8415D" w:rsidRPr="0046438C" w:rsidRDefault="00E619CE" w:rsidP="00C8415D">
      <w:pPr>
        <w:rPr>
          <w:b/>
          <w:bCs/>
        </w:rPr>
      </w:pPr>
      <w:r w:rsidRPr="00E619CE">
        <w:rPr>
          <w:b/>
          <w:bCs/>
        </w:rPr>
        <w:t>2.1 Dual Role in the Moral Architecture</w:t>
      </w:r>
    </w:p>
    <w:p w14:paraId="51177CB1" w14:textId="77777777" w:rsidR="00E619CE" w:rsidRPr="00E619CE" w:rsidRDefault="00E619CE" w:rsidP="00AC3B8E">
      <w:pPr>
        <w:jc w:val="both"/>
      </w:pPr>
      <w:r w:rsidRPr="00E619CE">
        <w:t xml:space="preserve">Within the </w:t>
      </w:r>
      <w:r w:rsidRPr="00E619CE">
        <w:rPr>
          <w:b/>
          <w:bCs/>
        </w:rPr>
        <w:t>Living Moral Architecture</w:t>
      </w:r>
      <w:r w:rsidRPr="00E619CE">
        <w:t xml:space="preserve">, every Filipino is both </w:t>
      </w:r>
      <w:r w:rsidRPr="00E619CE">
        <w:rPr>
          <w:b/>
          <w:bCs/>
        </w:rPr>
        <w:t>builder and beneficiary</w:t>
      </w:r>
      <w:r w:rsidRPr="00E619CE">
        <w:t xml:space="preserve"> — an active participant in shaping the nation’s moral foundation and a rightful heir to the fruits of moral governance. This dual role transforms citizenship from mere membership into </w:t>
      </w:r>
      <w:r w:rsidRPr="00E619CE">
        <w:rPr>
          <w:b/>
          <w:bCs/>
        </w:rPr>
        <w:t>moral stewardship</w:t>
      </w:r>
      <w:r w:rsidRPr="00E619CE">
        <w:t xml:space="preserve"> — a sacred responsibility to both construct and preserve the systems of virtue that sustain the Republic.</w:t>
      </w:r>
    </w:p>
    <w:p w14:paraId="0D1772D0" w14:textId="77777777" w:rsidR="00E619CE" w:rsidRPr="00E619CE" w:rsidRDefault="00E619CE" w:rsidP="00AC3B8E">
      <w:pPr>
        <w:jc w:val="both"/>
      </w:pPr>
      <w:r w:rsidRPr="00E619CE">
        <w:t xml:space="preserve">As </w:t>
      </w:r>
      <w:r w:rsidRPr="00E619CE">
        <w:rPr>
          <w:b/>
          <w:bCs/>
        </w:rPr>
        <w:t>builders</w:t>
      </w:r>
      <w:r w:rsidRPr="00E619CE">
        <w:t>, Filipinos contribute to the moral architecture through integrity, service, and participation — shaping communities, institutions, and leadership systems that embody ethical excellence. Each act of honesty in business, compassion in leadership, or fairness in governance becomes a moral brick laid in the foundation of a regenerated nation.</w:t>
      </w:r>
    </w:p>
    <w:p w14:paraId="579C473D" w14:textId="77777777" w:rsidR="00E619CE" w:rsidRPr="00E619CE" w:rsidRDefault="00E619CE" w:rsidP="00AC3B8E">
      <w:pPr>
        <w:jc w:val="both"/>
      </w:pPr>
      <w:r w:rsidRPr="00E619CE">
        <w:t xml:space="preserve">As </w:t>
      </w:r>
      <w:r w:rsidRPr="00E619CE">
        <w:rPr>
          <w:b/>
          <w:bCs/>
        </w:rPr>
        <w:t>beneficiaries</w:t>
      </w:r>
      <w:r w:rsidRPr="00E619CE">
        <w:t xml:space="preserve">, citizens experience the tangible results of moral governance: social trust, civic stability, equitable progress, and national dignity. The more they participate in building the moral structure, the more they share in its rewards. This duality ensures </w:t>
      </w:r>
      <w:r w:rsidRPr="00E619CE">
        <w:rPr>
          <w:b/>
          <w:bCs/>
        </w:rPr>
        <w:t>mutual accountability and shared ownership</w:t>
      </w:r>
      <w:r w:rsidRPr="00E619CE">
        <w:t xml:space="preserve"> — the guarantee that transformation is not something done </w:t>
      </w:r>
      <w:r w:rsidRPr="00E619CE">
        <w:rPr>
          <w:i/>
          <w:iCs/>
        </w:rPr>
        <w:t>for</w:t>
      </w:r>
      <w:r w:rsidRPr="00E619CE">
        <w:t xml:space="preserve"> the people but </w:t>
      </w:r>
      <w:r w:rsidRPr="00E619CE">
        <w:rPr>
          <w:i/>
          <w:iCs/>
        </w:rPr>
        <w:t>by</w:t>
      </w:r>
      <w:r w:rsidRPr="00E619CE">
        <w:t xml:space="preserve"> the people.</w:t>
      </w:r>
    </w:p>
    <w:p w14:paraId="2165D969" w14:textId="77777777" w:rsidR="00E619CE" w:rsidRPr="00E619CE" w:rsidRDefault="00E619CE" w:rsidP="00AC3B8E">
      <w:pPr>
        <w:jc w:val="both"/>
      </w:pPr>
      <w:r w:rsidRPr="00E619CE">
        <w:t xml:space="preserve">When citizens </w:t>
      </w:r>
      <w:r w:rsidRPr="00E619CE">
        <w:rPr>
          <w:b/>
          <w:bCs/>
        </w:rPr>
        <w:t>build with conscience</w:t>
      </w:r>
      <w:r w:rsidRPr="00E619CE">
        <w:t xml:space="preserve">, they also </w:t>
      </w:r>
      <w:r w:rsidRPr="00E619CE">
        <w:rPr>
          <w:b/>
          <w:bCs/>
        </w:rPr>
        <w:t>inherit the moral progress they create</w:t>
      </w:r>
      <w:r w:rsidRPr="00E619CE">
        <w:t>. In this way, transformation becomes cyclical and self-sustaining — each generation building upon the moral legacies of the last, ensuring that the nation’s renewal is continuous, collective, and enduring.</w:t>
      </w:r>
    </w:p>
    <w:p w14:paraId="5B525A59" w14:textId="77777777" w:rsidR="00E619CE" w:rsidRPr="00E619CE" w:rsidRDefault="00000000" w:rsidP="00AC3B8E">
      <w:pPr>
        <w:jc w:val="both"/>
      </w:pPr>
      <w:r>
        <w:pict w14:anchorId="08D4DA7B">
          <v:rect id="_x0000_i1711" style="width:0;height:1.5pt" o:hralign="center" o:hrstd="t" o:hr="t" fillcolor="#a0a0a0" stroked="f"/>
        </w:pict>
      </w:r>
    </w:p>
    <w:p w14:paraId="0160F3EF" w14:textId="77777777" w:rsidR="00E619CE" w:rsidRPr="00E619CE" w:rsidRDefault="00E619CE" w:rsidP="00AC3B8E">
      <w:pPr>
        <w:jc w:val="both"/>
        <w:rPr>
          <w:b/>
          <w:bCs/>
        </w:rPr>
      </w:pPr>
      <w:r w:rsidRPr="00E619CE">
        <w:rPr>
          <w:b/>
          <w:bCs/>
        </w:rPr>
        <w:t>2.2 Inclusiveness and Shared Responsibility</w:t>
      </w:r>
    </w:p>
    <w:p w14:paraId="7F7AC501" w14:textId="77777777" w:rsidR="00E619CE" w:rsidRPr="00E619CE" w:rsidRDefault="00E619CE" w:rsidP="00AC3B8E">
      <w:pPr>
        <w:jc w:val="both"/>
      </w:pPr>
      <w:r w:rsidRPr="00E619CE">
        <w:t xml:space="preserve">ABMPD’s design is founded on </w:t>
      </w:r>
      <w:r w:rsidRPr="00E619CE">
        <w:rPr>
          <w:b/>
          <w:bCs/>
        </w:rPr>
        <w:t>inclusiveness and shared responsibility</w:t>
      </w:r>
      <w:r w:rsidRPr="00E619CE">
        <w:t xml:space="preserve">, affirming that </w:t>
      </w:r>
      <w:r w:rsidRPr="00E619CE">
        <w:rPr>
          <w:b/>
          <w:bCs/>
        </w:rPr>
        <w:t>no Filipino is excluded</w:t>
      </w:r>
      <w:r w:rsidRPr="00E619CE">
        <w:t xml:space="preserve"> from the work of moral nation-building. The architecture recognizes </w:t>
      </w:r>
      <w:r w:rsidRPr="00E619CE">
        <w:lastRenderedPageBreak/>
        <w:t xml:space="preserve">that moral progress cannot be monopolized by institutions or leaders alone — it must arise from the </w:t>
      </w:r>
      <w:r w:rsidRPr="00E619CE">
        <w:rPr>
          <w:b/>
          <w:bCs/>
        </w:rPr>
        <w:t>collective participation</w:t>
      </w:r>
      <w:r w:rsidRPr="00E619CE">
        <w:t xml:space="preserve"> of the people.</w:t>
      </w:r>
    </w:p>
    <w:p w14:paraId="23E4A583" w14:textId="77777777" w:rsidR="00E619CE" w:rsidRPr="00E619CE" w:rsidRDefault="00E619CE" w:rsidP="00AC3B8E">
      <w:pPr>
        <w:jc w:val="both"/>
      </w:pPr>
      <w:r w:rsidRPr="00E619CE">
        <w:t>Participation extends beyond formal systems and hierarchies. It includes every act of compassion, honesty, fairness, and civic cooperation — from community volunteerism to responsible leadership, from ethical entrepreneurship to disciplined governance. Each act, however small, contributes to the moral ecosystem that sustains the nation’s integrity.</w:t>
      </w:r>
    </w:p>
    <w:p w14:paraId="15AE520F" w14:textId="77777777" w:rsidR="00E619CE" w:rsidRPr="00E619CE" w:rsidRDefault="00E619CE" w:rsidP="00AC3B8E">
      <w:pPr>
        <w:jc w:val="both"/>
      </w:pPr>
      <w:r w:rsidRPr="00E619CE">
        <w:t xml:space="preserve">This inclusive approach transforms morality into a </w:t>
      </w:r>
      <w:r w:rsidRPr="00E619CE">
        <w:rPr>
          <w:b/>
          <w:bCs/>
        </w:rPr>
        <w:t>social common good</w:t>
      </w:r>
      <w:r w:rsidRPr="00E619CE">
        <w:t xml:space="preserve">, not a privilege of the educated, the powerful, or the few. It redefines progress as a shared inheritance — one built by the collective conscience of a people united in ethical purpose. Through such inclusiveness, ABMPD ensures that transformation is not an exclusive movement but a </w:t>
      </w:r>
      <w:r w:rsidRPr="00E619CE">
        <w:rPr>
          <w:b/>
          <w:bCs/>
        </w:rPr>
        <w:t>national awakening</w:t>
      </w:r>
      <w:r w:rsidRPr="00E619CE">
        <w:t>, open to every heart willing to serve and every hand willing to build.</w:t>
      </w:r>
    </w:p>
    <w:p w14:paraId="5B8EB727" w14:textId="77777777" w:rsidR="00E619CE" w:rsidRPr="00E619CE" w:rsidRDefault="00000000" w:rsidP="00AC3B8E">
      <w:pPr>
        <w:jc w:val="both"/>
      </w:pPr>
      <w:r>
        <w:pict w14:anchorId="68CE6577">
          <v:rect id="_x0000_i1712" style="width:0;height:1.5pt" o:hralign="center" o:hrstd="t" o:hr="t" fillcolor="#a0a0a0" stroked="f"/>
        </w:pict>
      </w:r>
    </w:p>
    <w:p w14:paraId="0D154BBB" w14:textId="77777777" w:rsidR="00E619CE" w:rsidRPr="00E619CE" w:rsidRDefault="00E619CE" w:rsidP="00AC3B8E">
      <w:pPr>
        <w:jc w:val="both"/>
        <w:rPr>
          <w:b/>
          <w:bCs/>
        </w:rPr>
      </w:pPr>
      <w:r w:rsidRPr="00E619CE">
        <w:rPr>
          <w:b/>
          <w:bCs/>
        </w:rPr>
        <w:t xml:space="preserve">2.3 Embodiment of </w:t>
      </w:r>
      <w:r w:rsidRPr="00E619CE">
        <w:rPr>
          <w:b/>
          <w:bCs/>
          <w:i/>
          <w:iCs/>
        </w:rPr>
        <w:t>Puso</w:t>
      </w:r>
      <w:r w:rsidRPr="00E619CE">
        <w:rPr>
          <w:b/>
          <w:bCs/>
        </w:rPr>
        <w:t xml:space="preserve"> and </w:t>
      </w:r>
      <w:proofErr w:type="spellStart"/>
      <w:r w:rsidRPr="00E619CE">
        <w:rPr>
          <w:b/>
          <w:bCs/>
          <w:i/>
          <w:iCs/>
        </w:rPr>
        <w:t>Dangál</w:t>
      </w:r>
      <w:proofErr w:type="spellEnd"/>
    </w:p>
    <w:p w14:paraId="05070261" w14:textId="77777777" w:rsidR="00E619CE" w:rsidRPr="00E619CE" w:rsidRDefault="00E619CE" w:rsidP="00AC3B8E">
      <w:pPr>
        <w:jc w:val="both"/>
      </w:pPr>
      <w:r w:rsidRPr="00E619CE">
        <w:t xml:space="preserve">At the moral core of the Filipino identity — and of the ABMPD’s participatory ethos — lie two enduring virtues: </w:t>
      </w:r>
      <w:r w:rsidRPr="00E619CE">
        <w:rPr>
          <w:b/>
          <w:bCs/>
          <w:i/>
          <w:iCs/>
        </w:rPr>
        <w:t>puso</w:t>
      </w:r>
      <w:r w:rsidRPr="00E619CE">
        <w:rPr>
          <w:b/>
          <w:bCs/>
        </w:rPr>
        <w:t xml:space="preserve"> (heart)</w:t>
      </w:r>
      <w:r w:rsidRPr="00E619CE">
        <w:t xml:space="preserve"> and </w:t>
      </w:r>
      <w:proofErr w:type="spellStart"/>
      <w:r w:rsidRPr="00E619CE">
        <w:rPr>
          <w:b/>
          <w:bCs/>
          <w:i/>
          <w:iCs/>
        </w:rPr>
        <w:t>dangál</w:t>
      </w:r>
      <w:proofErr w:type="spellEnd"/>
      <w:r w:rsidRPr="00E619CE">
        <w:rPr>
          <w:b/>
          <w:bCs/>
        </w:rPr>
        <w:t xml:space="preserve"> (honor).</w:t>
      </w:r>
      <w:r w:rsidRPr="00E619CE">
        <w:t xml:space="preserve"> Together, they form the living soul of the nation’s moral regeneration.</w:t>
      </w:r>
    </w:p>
    <w:p w14:paraId="78F2F49D" w14:textId="77777777" w:rsidR="00E619CE" w:rsidRPr="00E619CE" w:rsidRDefault="00E619CE" w:rsidP="00AC3B8E">
      <w:pPr>
        <w:jc w:val="both"/>
      </w:pPr>
      <w:r w:rsidRPr="00E619CE">
        <w:rPr>
          <w:b/>
          <w:bCs/>
          <w:i/>
          <w:iCs/>
        </w:rPr>
        <w:t>Puso</w:t>
      </w:r>
      <w:r w:rsidRPr="00E619CE">
        <w:t xml:space="preserve"> represents empathy, compassion, and unity — the </w:t>
      </w:r>
      <w:r w:rsidRPr="00E619CE">
        <w:rPr>
          <w:b/>
          <w:bCs/>
        </w:rPr>
        <w:t>emotional energy</w:t>
      </w:r>
      <w:r w:rsidRPr="00E619CE">
        <w:t xml:space="preserve"> that binds citizens to one another and to the moral purpose of service. It is the conscience that feels: the moral sensitivity that turns understanding into action and concern into commitment.</w:t>
      </w:r>
    </w:p>
    <w:p w14:paraId="1B9F1FC7" w14:textId="77777777" w:rsidR="00E619CE" w:rsidRPr="00E619CE" w:rsidRDefault="00E619CE" w:rsidP="00AC3B8E">
      <w:pPr>
        <w:jc w:val="both"/>
      </w:pPr>
      <w:proofErr w:type="spellStart"/>
      <w:r w:rsidRPr="00E619CE">
        <w:rPr>
          <w:b/>
          <w:bCs/>
          <w:i/>
          <w:iCs/>
        </w:rPr>
        <w:t>Dangál</w:t>
      </w:r>
      <w:proofErr w:type="spellEnd"/>
      <w:r w:rsidRPr="00E619CE">
        <w:t xml:space="preserve"> embodies dignity, discipline, and self-respect — the </w:t>
      </w:r>
      <w:r w:rsidRPr="00E619CE">
        <w:rPr>
          <w:b/>
          <w:bCs/>
        </w:rPr>
        <w:t>ethical compass</w:t>
      </w:r>
      <w:r w:rsidRPr="00E619CE">
        <w:t xml:space="preserve"> that grounds moral behavior in honor and responsibility. It is the conscience that stands: firm in truth, steady in integrity, and unwavering in justice.</w:t>
      </w:r>
    </w:p>
    <w:p w14:paraId="4292C8C5" w14:textId="77777777" w:rsidR="00E619CE" w:rsidRPr="00E619CE" w:rsidRDefault="00E619CE" w:rsidP="00AC3B8E">
      <w:pPr>
        <w:jc w:val="both"/>
      </w:pPr>
      <w:r w:rsidRPr="00E619CE">
        <w:t xml:space="preserve">When citizens act with </w:t>
      </w:r>
      <w:r w:rsidRPr="00E619CE">
        <w:rPr>
          <w:b/>
          <w:bCs/>
          <w:i/>
          <w:iCs/>
        </w:rPr>
        <w:t>puso</w:t>
      </w:r>
      <w:r w:rsidRPr="00E619CE">
        <w:t xml:space="preserve"> and </w:t>
      </w:r>
      <w:proofErr w:type="spellStart"/>
      <w:r w:rsidRPr="00E619CE">
        <w:rPr>
          <w:b/>
          <w:bCs/>
          <w:i/>
          <w:iCs/>
        </w:rPr>
        <w:t>dangál</w:t>
      </w:r>
      <w:proofErr w:type="spellEnd"/>
      <w:r w:rsidRPr="00E619CE">
        <w:t xml:space="preserve">, they embody the </w:t>
      </w:r>
      <w:r w:rsidRPr="00E619CE">
        <w:rPr>
          <w:b/>
          <w:bCs/>
        </w:rPr>
        <w:t>full expression of moral citizenship.</w:t>
      </w:r>
      <w:r w:rsidRPr="00E619CE">
        <w:t xml:space="preserve"> They do not merely follow moral standards — they </w:t>
      </w:r>
      <w:r w:rsidRPr="00E619CE">
        <w:rPr>
          <w:i/>
          <w:iCs/>
        </w:rPr>
        <w:t>become</w:t>
      </w:r>
      <w:r w:rsidRPr="00E619CE">
        <w:t xml:space="preserve"> the standard. Through this embodiment, Filipinos sustain both their own humanity and the nation’s moral identity, becoming </w:t>
      </w:r>
      <w:r w:rsidRPr="00E619CE">
        <w:rPr>
          <w:b/>
          <w:bCs/>
        </w:rPr>
        <w:t>co-creators of a regenerative moral culture</w:t>
      </w:r>
      <w:r w:rsidRPr="00E619CE">
        <w:t>.</w:t>
      </w:r>
    </w:p>
    <w:p w14:paraId="142CFF3E" w14:textId="77777777" w:rsidR="00E619CE" w:rsidRPr="00E619CE" w:rsidRDefault="00E619CE" w:rsidP="00AC3B8E">
      <w:pPr>
        <w:jc w:val="both"/>
      </w:pPr>
      <w:r w:rsidRPr="00E619CE">
        <w:t xml:space="preserve">In their unity of compassion and dignity, the Filipino people themselves become the living proof that moral transformation is not abstract — it is </w:t>
      </w:r>
      <w:r w:rsidRPr="00E619CE">
        <w:rPr>
          <w:b/>
          <w:bCs/>
        </w:rPr>
        <w:t>human, participatory, and enduring.</w:t>
      </w:r>
    </w:p>
    <w:p w14:paraId="2AE21BB2" w14:textId="12CADF13" w:rsidR="00E619CE" w:rsidRDefault="00000000" w:rsidP="00C8415D">
      <w:r>
        <w:rPr>
          <w:szCs w:val="24"/>
        </w:rPr>
        <w:pict w14:anchorId="3F4D47DE">
          <v:rect id="_x0000_i1713" style="width:0;height:1.5pt" o:hralign="center" o:hrstd="t" o:hr="t" fillcolor="#a0a0a0" stroked="f"/>
        </w:pict>
      </w:r>
    </w:p>
    <w:p w14:paraId="0C22A046" w14:textId="54D6A3CE" w:rsidR="00E619CE" w:rsidRPr="001A1902" w:rsidRDefault="0036213A" w:rsidP="00E619CE">
      <w:pPr>
        <w:pStyle w:val="Heading8"/>
      </w:pPr>
      <w:r w:rsidRPr="0036213A">
        <w:rPr>
          <w:szCs w:val="24"/>
        </w:rPr>
        <w:t>3. Institutional Immortality Through Regeneration</w:t>
      </w:r>
    </w:p>
    <w:p w14:paraId="276B5002" w14:textId="47223378" w:rsidR="00E619CE" w:rsidRPr="0046438C" w:rsidRDefault="0036213A" w:rsidP="00E619CE">
      <w:pPr>
        <w:rPr>
          <w:b/>
          <w:bCs/>
        </w:rPr>
      </w:pPr>
      <w:r w:rsidRPr="0036213A">
        <w:rPr>
          <w:b/>
          <w:bCs/>
        </w:rPr>
        <w:t>3.1 Designing for Perpetual Moral Renewal</w:t>
      </w:r>
    </w:p>
    <w:p w14:paraId="1CAB99A2" w14:textId="77777777" w:rsidR="0036213A" w:rsidRPr="0036213A" w:rsidRDefault="0036213A" w:rsidP="0036213A">
      <w:pPr>
        <w:jc w:val="both"/>
      </w:pPr>
      <w:r w:rsidRPr="0036213A">
        <w:t xml:space="preserve">Transformation achieves </w:t>
      </w:r>
      <w:r w:rsidRPr="0036213A">
        <w:rPr>
          <w:b/>
          <w:bCs/>
        </w:rPr>
        <w:t>true permanence</w:t>
      </w:r>
      <w:r w:rsidRPr="0036213A">
        <w:t xml:space="preserve"> when systems are intentionally designed to </w:t>
      </w:r>
      <w:r w:rsidRPr="0036213A">
        <w:rPr>
          <w:b/>
          <w:bCs/>
        </w:rPr>
        <w:t>regenerate moral energy continuously</w:t>
      </w:r>
      <w:r w:rsidRPr="0036213A">
        <w:t xml:space="preserve">. This is the defining feature of ABMPD’s moral </w:t>
      </w:r>
      <w:r w:rsidRPr="0036213A">
        <w:lastRenderedPageBreak/>
        <w:t>architecture — an ecosystem built not merely to perform, but to renew itself through learning, reflection, and institutional feedback.</w:t>
      </w:r>
    </w:p>
    <w:p w14:paraId="7E3192B2" w14:textId="77777777" w:rsidR="0036213A" w:rsidRPr="0036213A" w:rsidRDefault="0036213A" w:rsidP="0036213A">
      <w:pPr>
        <w:jc w:val="both"/>
      </w:pPr>
      <w:r w:rsidRPr="0036213A">
        <w:t xml:space="preserve">Through its </w:t>
      </w:r>
      <w:r w:rsidRPr="0036213A">
        <w:rPr>
          <w:b/>
          <w:bCs/>
        </w:rPr>
        <w:t>Formation, Validation, Reward, and Governance Systems</w:t>
      </w:r>
      <w:r w:rsidRPr="0036213A">
        <w:t>, ABMPD ensures that moral vitality is constantly replenished across all sectors of national life. Formation ignites conscience; validation measures integrity; reward reinforces virtue; and governance secures continuity. Together, these systems create a living cycle of moral renewal — a regenerative loop that allows institutions to evolve without losing their ethical core.</w:t>
      </w:r>
    </w:p>
    <w:p w14:paraId="4ED5B55E" w14:textId="77777777" w:rsidR="0036213A" w:rsidRPr="0036213A" w:rsidRDefault="0036213A" w:rsidP="0036213A">
      <w:pPr>
        <w:jc w:val="both"/>
      </w:pPr>
      <w:r w:rsidRPr="0036213A">
        <w:t xml:space="preserve">This regenerative design ensures that moral progress does not stagnate with success or dissolve with change. Instead, it is </w:t>
      </w:r>
      <w:r w:rsidRPr="0036213A">
        <w:rPr>
          <w:b/>
          <w:bCs/>
        </w:rPr>
        <w:t>recycled through mentorship, reflection, and the institutionalization of ethical learning.</w:t>
      </w:r>
      <w:r w:rsidRPr="0036213A">
        <w:t xml:space="preserve"> Each generation builds upon the conscience of the last, enriching the moral capital of the nation. Through such design, ABMPD transforms transformation itself into a </w:t>
      </w:r>
      <w:r w:rsidRPr="0036213A">
        <w:rPr>
          <w:b/>
          <w:bCs/>
        </w:rPr>
        <w:t>permanent process of renewal</w:t>
      </w:r>
      <w:r w:rsidRPr="0036213A">
        <w:t xml:space="preserve"> — a moral infrastructure capable of sustaining ethical life beyond temporal limits.</w:t>
      </w:r>
    </w:p>
    <w:p w14:paraId="779BB6FB" w14:textId="77777777" w:rsidR="0036213A" w:rsidRPr="0036213A" w:rsidRDefault="00000000" w:rsidP="0036213A">
      <w:pPr>
        <w:jc w:val="both"/>
      </w:pPr>
      <w:r>
        <w:pict w14:anchorId="79241744">
          <v:rect id="_x0000_i1714" style="width:0;height:1.5pt" o:hralign="center" o:hrstd="t" o:hr="t" fillcolor="#a0a0a0" stroked="f"/>
        </w:pict>
      </w:r>
    </w:p>
    <w:p w14:paraId="2BC7A13D" w14:textId="77777777" w:rsidR="0036213A" w:rsidRPr="0036213A" w:rsidRDefault="0036213A" w:rsidP="0036213A">
      <w:pPr>
        <w:jc w:val="both"/>
        <w:rPr>
          <w:b/>
          <w:bCs/>
        </w:rPr>
      </w:pPr>
      <w:r w:rsidRPr="0036213A">
        <w:rPr>
          <w:b/>
          <w:bCs/>
        </w:rPr>
        <w:t>3.2 Moral Governance as a Self-Renewing System</w:t>
      </w:r>
    </w:p>
    <w:p w14:paraId="248163EC" w14:textId="77777777" w:rsidR="0036213A" w:rsidRPr="0036213A" w:rsidRDefault="0036213A" w:rsidP="0036213A">
      <w:pPr>
        <w:jc w:val="both"/>
      </w:pPr>
      <w:r w:rsidRPr="0036213A">
        <w:t xml:space="preserve">Once institutionalized, </w:t>
      </w:r>
      <w:r w:rsidRPr="0036213A">
        <w:rPr>
          <w:b/>
          <w:bCs/>
        </w:rPr>
        <w:t>moral governance</w:t>
      </w:r>
      <w:r w:rsidRPr="0036213A">
        <w:t xml:space="preserve"> becomes a </w:t>
      </w:r>
      <w:r w:rsidRPr="0036213A">
        <w:rPr>
          <w:b/>
          <w:bCs/>
        </w:rPr>
        <w:t>self-renewing system</w:t>
      </w:r>
      <w:r w:rsidRPr="0036213A">
        <w:t xml:space="preserve"> — one that continuously produces leaders, policies, and programs aligned with conscience across generations. Its strength lies in its dynamic equilibrium: it evolves in form while remaining constant in moral foundation.</w:t>
      </w:r>
    </w:p>
    <w:p w14:paraId="12E32882" w14:textId="77777777" w:rsidR="0036213A" w:rsidRPr="0036213A" w:rsidRDefault="0036213A" w:rsidP="0036213A">
      <w:pPr>
        <w:jc w:val="both"/>
      </w:pPr>
      <w:r w:rsidRPr="0036213A">
        <w:t xml:space="preserve">The feedback between </w:t>
      </w:r>
      <w:r w:rsidRPr="0036213A">
        <w:rPr>
          <w:b/>
          <w:bCs/>
        </w:rPr>
        <w:t>data-driven evaluation</w:t>
      </w:r>
      <w:r w:rsidRPr="0036213A">
        <w:t xml:space="preserve"> (through MEL Systems, the National Moral Index, and Performance Validation Reports) and </w:t>
      </w:r>
      <w:r w:rsidRPr="0036213A">
        <w:rPr>
          <w:b/>
          <w:bCs/>
        </w:rPr>
        <w:t>ethical leadership formation</w:t>
      </w:r>
      <w:r w:rsidRPr="0036213A">
        <w:t xml:space="preserve"> ensures that morality adapts in harmony with the nation’s changing realities. Each policy cycle informs the next, and each generation of leaders refines the ethical standards they inherit.</w:t>
      </w:r>
    </w:p>
    <w:p w14:paraId="2F95B98D" w14:textId="77777777" w:rsidR="0036213A" w:rsidRPr="0036213A" w:rsidRDefault="0036213A" w:rsidP="0036213A">
      <w:pPr>
        <w:jc w:val="both"/>
      </w:pPr>
      <w:r w:rsidRPr="0036213A">
        <w:t xml:space="preserve">In this regenerative ecosystem, governance becomes both </w:t>
      </w:r>
      <w:r w:rsidRPr="0036213A">
        <w:rPr>
          <w:b/>
          <w:bCs/>
        </w:rPr>
        <w:t>accountable and adaptive</w:t>
      </w:r>
      <w:r w:rsidRPr="0036213A">
        <w:t xml:space="preserve">. It no longer reacts to moral crises; it anticipates them through built-in conscience mechanisms. By continuously producing ethical leadership and institutional reform, moral governance ensures that the process of transformation does not end with an administration — it </w:t>
      </w:r>
      <w:r w:rsidRPr="0036213A">
        <w:rPr>
          <w:b/>
          <w:bCs/>
        </w:rPr>
        <w:t>lives as an enduring rhythm of national renewal.</w:t>
      </w:r>
    </w:p>
    <w:p w14:paraId="1DFC2427" w14:textId="77777777" w:rsidR="0036213A" w:rsidRPr="0036213A" w:rsidRDefault="00000000" w:rsidP="0036213A">
      <w:pPr>
        <w:jc w:val="both"/>
      </w:pPr>
      <w:r>
        <w:pict w14:anchorId="789D86A8">
          <v:rect id="_x0000_i1715" style="width:0;height:1.5pt" o:hralign="center" o:hrstd="t" o:hr="t" fillcolor="#a0a0a0" stroked="f"/>
        </w:pict>
      </w:r>
    </w:p>
    <w:p w14:paraId="6D039C0B" w14:textId="77777777" w:rsidR="0036213A" w:rsidRPr="0036213A" w:rsidRDefault="0036213A" w:rsidP="0036213A">
      <w:pPr>
        <w:jc w:val="both"/>
        <w:rPr>
          <w:b/>
          <w:bCs/>
        </w:rPr>
      </w:pPr>
      <w:r w:rsidRPr="0036213A">
        <w:rPr>
          <w:b/>
          <w:bCs/>
        </w:rPr>
        <w:t>3.3 Morality as Institutional Immortality</w:t>
      </w:r>
    </w:p>
    <w:p w14:paraId="3E8654D2" w14:textId="77777777" w:rsidR="0036213A" w:rsidRPr="0036213A" w:rsidRDefault="0036213A" w:rsidP="0036213A">
      <w:pPr>
        <w:jc w:val="both"/>
      </w:pPr>
      <w:r w:rsidRPr="0036213A">
        <w:t xml:space="preserve">At its highest expression, regeneration transforms morality into a form of </w:t>
      </w:r>
      <w:r w:rsidRPr="0036213A">
        <w:rPr>
          <w:b/>
          <w:bCs/>
        </w:rPr>
        <w:t>institutional immortality</w:t>
      </w:r>
      <w:r w:rsidRPr="0036213A">
        <w:t xml:space="preserve"> — a living legacy that renews itself endlessly through people, systems, and culture. This immortality is not mystical but structural: it is the outcome of systems intentionally built to </w:t>
      </w:r>
      <w:r w:rsidRPr="0036213A">
        <w:rPr>
          <w:b/>
          <w:bCs/>
        </w:rPr>
        <w:t>perpetuate conscience beyond individual lifetimes.</w:t>
      </w:r>
    </w:p>
    <w:p w14:paraId="4270DBD3" w14:textId="77777777" w:rsidR="0036213A" w:rsidRPr="0036213A" w:rsidRDefault="0036213A" w:rsidP="0036213A">
      <w:pPr>
        <w:jc w:val="both"/>
      </w:pPr>
      <w:r w:rsidRPr="0036213A">
        <w:lastRenderedPageBreak/>
        <w:t xml:space="preserve">Such immortality does not depend on personalities, charisma, or position. It depends on the </w:t>
      </w:r>
      <w:r w:rsidRPr="0036213A">
        <w:rPr>
          <w:b/>
          <w:bCs/>
        </w:rPr>
        <w:t>design of structures</w:t>
      </w:r>
      <w:r w:rsidRPr="0036213A">
        <w:t xml:space="preserve"> — institutions that embody moral action, integrity, and service as their operating DNA. When conscience is embedded into these systems, morality becomes self-sustaining: it thinks, learns, and acts through the mechanisms of governance itself.</w:t>
      </w:r>
    </w:p>
    <w:p w14:paraId="7EADF7D4" w14:textId="77777777" w:rsidR="0036213A" w:rsidRPr="0036213A" w:rsidRDefault="0036213A" w:rsidP="0036213A">
      <w:pPr>
        <w:jc w:val="both"/>
      </w:pPr>
      <w:r w:rsidRPr="0036213A">
        <w:t xml:space="preserve">In this state, a nation achieves not only </w:t>
      </w:r>
      <w:r w:rsidRPr="0036213A">
        <w:rPr>
          <w:b/>
          <w:bCs/>
        </w:rPr>
        <w:t>progress but permanence of virtue</w:t>
      </w:r>
      <w:r w:rsidRPr="0036213A">
        <w:t xml:space="preserve"> — a moral continuity that endures through time and transition. This is the ultimate proof that moral transformation has ceased to be a project or philosophy; it has become </w:t>
      </w:r>
      <w:r w:rsidRPr="0036213A">
        <w:rPr>
          <w:b/>
          <w:bCs/>
        </w:rPr>
        <w:t>life itself</w:t>
      </w:r>
      <w:r w:rsidRPr="0036213A">
        <w:t xml:space="preserve"> — a civilization animated by conscience and guided by the perpetual motion of renewal.</w:t>
      </w:r>
    </w:p>
    <w:p w14:paraId="73097979" w14:textId="77777777" w:rsidR="0036213A" w:rsidRPr="0036213A" w:rsidRDefault="00000000" w:rsidP="0036213A">
      <w:pPr>
        <w:jc w:val="both"/>
      </w:pPr>
      <w:r>
        <w:pict w14:anchorId="4E43DE15">
          <v:rect id="_x0000_i1716" style="width:0;height:1.5pt" o:hralign="center" o:hrstd="t" o:hr="t" fillcolor="#a0a0a0" stroked="f"/>
        </w:pict>
      </w:r>
    </w:p>
    <w:p w14:paraId="4D8601BB" w14:textId="77777777" w:rsidR="0036213A" w:rsidRPr="0036213A" w:rsidRDefault="0036213A" w:rsidP="0036213A">
      <w:pPr>
        <w:jc w:val="both"/>
        <w:rPr>
          <w:b/>
          <w:bCs/>
        </w:rPr>
      </w:pPr>
      <w:r w:rsidRPr="0036213A">
        <w:rPr>
          <w:b/>
          <w:bCs/>
        </w:rPr>
        <w:t>Integrative Transition Paragraph</w:t>
      </w:r>
    </w:p>
    <w:p w14:paraId="28FD36A1" w14:textId="77777777" w:rsidR="0036213A" w:rsidRPr="0036213A" w:rsidRDefault="0036213A" w:rsidP="0036213A">
      <w:pPr>
        <w:jc w:val="both"/>
      </w:pPr>
      <w:r w:rsidRPr="0036213A">
        <w:t xml:space="preserve">In sum, </w:t>
      </w:r>
      <w:r w:rsidRPr="0036213A">
        <w:rPr>
          <w:b/>
          <w:bCs/>
        </w:rPr>
        <w:t>Transformation as a Living Process</w:t>
      </w:r>
      <w:r w:rsidRPr="0036213A">
        <w:t xml:space="preserve"> encapsulates ABMPD’s belief that moral renewal must </w:t>
      </w:r>
      <w:r w:rsidRPr="0036213A">
        <w:rPr>
          <w:b/>
          <w:bCs/>
        </w:rPr>
        <w:t>live, breathe, and grow with the nation.</w:t>
      </w:r>
      <w:r w:rsidRPr="0036213A">
        <w:t xml:space="preserve"> It affirms that transformation is not an endpoint but an </w:t>
      </w:r>
      <w:r w:rsidRPr="0036213A">
        <w:rPr>
          <w:b/>
          <w:bCs/>
        </w:rPr>
        <w:t>enduring dialogue between people and conscience</w:t>
      </w:r>
      <w:r w:rsidRPr="0036213A">
        <w:t xml:space="preserve"> — one that rebuilds systems, strengthens institutions, and sustains faith in the moral destiny of the Filipino.</w:t>
      </w:r>
    </w:p>
    <w:p w14:paraId="15259436" w14:textId="77777777" w:rsidR="0036213A" w:rsidRDefault="0036213A" w:rsidP="0036213A">
      <w:pPr>
        <w:jc w:val="both"/>
        <w:rPr>
          <w:b/>
          <w:bCs/>
        </w:rPr>
      </w:pPr>
      <w:r w:rsidRPr="0036213A">
        <w:t xml:space="preserve">When transformation becomes a </w:t>
      </w:r>
      <w:r w:rsidRPr="0036213A">
        <w:rPr>
          <w:b/>
          <w:bCs/>
        </w:rPr>
        <w:t>way of life rather than a project</w:t>
      </w:r>
      <w:r w:rsidRPr="0036213A">
        <w:t xml:space="preserve">, the nation achieves continuity not through policy alone but through the </w:t>
      </w:r>
      <w:r w:rsidRPr="0036213A">
        <w:rPr>
          <w:b/>
          <w:bCs/>
        </w:rPr>
        <w:t>living moral rhythm of its people.</w:t>
      </w:r>
      <w:r w:rsidRPr="0036213A">
        <w:t xml:space="preserve"> In this rhythm, every act of virtue becomes a pulse of renewal, every reform a heartbeat of hope, and every generation a new chapter in the moral life of the Republic — proving that </w:t>
      </w:r>
      <w:r w:rsidRPr="0036213A">
        <w:rPr>
          <w:b/>
          <w:bCs/>
          <w:i/>
          <w:iCs/>
        </w:rPr>
        <w:t>puso</w:t>
      </w:r>
      <w:r w:rsidRPr="0036213A">
        <w:rPr>
          <w:b/>
          <w:bCs/>
        </w:rPr>
        <w:t xml:space="preserve"> and </w:t>
      </w:r>
      <w:proofErr w:type="spellStart"/>
      <w:r w:rsidRPr="0036213A">
        <w:rPr>
          <w:b/>
          <w:bCs/>
          <w:i/>
          <w:iCs/>
        </w:rPr>
        <w:t>dangál</w:t>
      </w:r>
      <w:proofErr w:type="spellEnd"/>
      <w:r w:rsidRPr="0036213A">
        <w:rPr>
          <w:b/>
          <w:bCs/>
        </w:rPr>
        <w:t xml:space="preserve"> are the true engines of a civilization that never ceases to renew itself.</w:t>
      </w:r>
    </w:p>
    <w:p w14:paraId="1243CC51" w14:textId="3EEC95C4" w:rsidR="0036213A" w:rsidRPr="0036213A" w:rsidRDefault="00000000" w:rsidP="0036213A">
      <w:r>
        <w:rPr>
          <w:szCs w:val="24"/>
        </w:rPr>
        <w:pict w14:anchorId="4E0207A8">
          <v:rect id="_x0000_i1717" style="width:0;height:1.5pt" o:hralign="center" o:hrstd="t" o:hr="t" fillcolor="#a0a0a0" stroked="f"/>
        </w:pict>
      </w:r>
    </w:p>
    <w:p w14:paraId="2BB83D2B" w14:textId="19887314" w:rsidR="001279D7" w:rsidRPr="00C2724E" w:rsidRDefault="001279D7" w:rsidP="001279D7">
      <w:pPr>
        <w:pStyle w:val="Heading7"/>
      </w:pPr>
      <w:r w:rsidRPr="001279D7">
        <w:t>D. Vision Statement and Symbolic Integration</w:t>
      </w:r>
      <w:r>
        <w:rPr>
          <w:szCs w:val="24"/>
        </w:rPr>
        <w:t xml:space="preserve"> </w:t>
      </w:r>
      <w:r w:rsidR="00000000">
        <w:rPr>
          <w:szCs w:val="24"/>
        </w:rPr>
        <w:pict w14:anchorId="2DFBB0BE">
          <v:rect id="_x0000_i1718" style="width:0;height:1.5pt" o:hralign="center" o:hrstd="t" o:hr="t" fillcolor="#a0a0a0" stroked="f"/>
        </w:pict>
      </w:r>
    </w:p>
    <w:p w14:paraId="560F73C9" w14:textId="735AEF7B" w:rsidR="001279D7" w:rsidRPr="001A1902" w:rsidRDefault="00AB2099" w:rsidP="001279D7">
      <w:pPr>
        <w:pStyle w:val="Heading8"/>
      </w:pPr>
      <w:r>
        <w:rPr>
          <w:rStyle w:val="Strong"/>
          <w:b/>
          <w:bCs w:val="0"/>
        </w:rPr>
        <w:t>Introductory Framing Paragraph</w:t>
      </w:r>
    </w:p>
    <w:p w14:paraId="3BA1E9D8" w14:textId="77777777" w:rsidR="001279D7" w:rsidRPr="001279D7" w:rsidRDefault="001279D7" w:rsidP="001279D7">
      <w:pPr>
        <w:jc w:val="both"/>
      </w:pPr>
      <w:r w:rsidRPr="001279D7">
        <w:t xml:space="preserve">The </w:t>
      </w:r>
      <w:r w:rsidRPr="001279D7">
        <w:rPr>
          <w:b/>
          <w:bCs/>
        </w:rPr>
        <w:t>Vision Statement and Symbolic Integration</w:t>
      </w:r>
      <w:r w:rsidRPr="001279D7">
        <w:t xml:space="preserve"> serves as the </w:t>
      </w:r>
      <w:r w:rsidRPr="001279D7">
        <w:rPr>
          <w:b/>
          <w:bCs/>
        </w:rPr>
        <w:t>anchor of the entire ABMPD Moral Architecture</w:t>
      </w:r>
      <w:r w:rsidRPr="001279D7">
        <w:t xml:space="preserve">, rooting every principle, structure, and system in its guiding philosophy — the belief that </w:t>
      </w:r>
      <w:r w:rsidRPr="001279D7">
        <w:rPr>
          <w:b/>
          <w:bCs/>
        </w:rPr>
        <w:t>national transformation begins in the awakening of individual conscience.</w:t>
      </w:r>
      <w:r w:rsidRPr="001279D7">
        <w:t xml:space="preserve"> It affirms that no policy, program, or reform can achieve permanence unless it is sustained by the moral conviction of the people it seeks to serve.</w:t>
      </w:r>
    </w:p>
    <w:p w14:paraId="052D7724" w14:textId="77777777" w:rsidR="000D3A49" w:rsidRDefault="001279D7" w:rsidP="001279D7">
      <w:pPr>
        <w:jc w:val="both"/>
      </w:pPr>
      <w:r w:rsidRPr="001279D7">
        <w:t>At the heart of this vision lies the enduring declaration:</w:t>
      </w:r>
    </w:p>
    <w:p w14:paraId="64520DA6" w14:textId="77777777" w:rsidR="000D3A49" w:rsidRDefault="001279D7" w:rsidP="001279D7">
      <w:pPr>
        <w:jc w:val="both"/>
        <w:rPr>
          <w:b/>
          <w:bCs/>
        </w:rPr>
      </w:pPr>
      <w:r w:rsidRPr="001279D7">
        <w:rPr>
          <w:b/>
          <w:bCs/>
        </w:rPr>
        <w:t>“From the conscience of one arises the character of a nation.”</w:t>
      </w:r>
    </w:p>
    <w:p w14:paraId="4D94DD4F" w14:textId="3AE27445" w:rsidR="001279D7" w:rsidRPr="001279D7" w:rsidRDefault="001279D7" w:rsidP="001279D7">
      <w:pPr>
        <w:jc w:val="both"/>
      </w:pPr>
      <w:r w:rsidRPr="001279D7">
        <w:t xml:space="preserve">This statement functions not as a slogan but as the </w:t>
      </w:r>
      <w:r w:rsidRPr="001279D7">
        <w:rPr>
          <w:b/>
          <w:bCs/>
        </w:rPr>
        <w:t>moral equation of nation-building</w:t>
      </w:r>
      <w:r w:rsidRPr="001279D7">
        <w:t xml:space="preserve"> — the living formula through which personal virtue generates institutional reform, and institutional reform culminates in national transformation. It expresses the regenerative </w:t>
      </w:r>
      <w:r w:rsidRPr="001279D7">
        <w:lastRenderedPageBreak/>
        <w:t xml:space="preserve">chain linking </w:t>
      </w:r>
      <w:r w:rsidRPr="001279D7">
        <w:rPr>
          <w:b/>
          <w:bCs/>
        </w:rPr>
        <w:t>conscience → culture → governance → continuity</w:t>
      </w:r>
      <w:r w:rsidRPr="001279D7">
        <w:t>, forming the moral circuit that powers ABMPD’s architecture of renewal.</w:t>
      </w:r>
    </w:p>
    <w:p w14:paraId="62FAF15F" w14:textId="77777777" w:rsidR="001279D7" w:rsidRPr="001279D7" w:rsidRDefault="001279D7" w:rsidP="001279D7">
      <w:pPr>
        <w:jc w:val="both"/>
      </w:pPr>
      <w:r w:rsidRPr="001279D7">
        <w:t xml:space="preserve">Through interpretive synthesis, this section illustrates how </w:t>
      </w:r>
      <w:r w:rsidRPr="001279D7">
        <w:rPr>
          <w:b/>
          <w:bCs/>
        </w:rPr>
        <w:t>conscience evolves into culture</w:t>
      </w:r>
      <w:r w:rsidRPr="001279D7">
        <w:t xml:space="preserve">, as personal moral decisions accumulate into shared values; how </w:t>
      </w:r>
      <w:r w:rsidRPr="001279D7">
        <w:rPr>
          <w:b/>
          <w:bCs/>
        </w:rPr>
        <w:t>culture evolves into governance</w:t>
      </w:r>
      <w:r w:rsidRPr="001279D7">
        <w:t xml:space="preserve">, as ethical norms are codified into policies and systems; and how </w:t>
      </w:r>
      <w:r w:rsidRPr="001279D7">
        <w:rPr>
          <w:b/>
          <w:bCs/>
        </w:rPr>
        <w:t>governance evolves into continuity</w:t>
      </w:r>
      <w:r w:rsidRPr="001279D7">
        <w:t>, as virtue becomes infrastructure — ensuring that morality endures beyond individuals and administrations.</w:t>
      </w:r>
    </w:p>
    <w:p w14:paraId="500AA2E7" w14:textId="77777777" w:rsidR="001279D7" w:rsidRPr="001279D7" w:rsidRDefault="001279D7" w:rsidP="001279D7">
      <w:pPr>
        <w:jc w:val="both"/>
      </w:pPr>
      <w:r w:rsidRPr="001279D7">
        <w:t xml:space="preserve">Ultimately, the Vision Statement situates the </w:t>
      </w:r>
      <w:r w:rsidRPr="001279D7">
        <w:rPr>
          <w:b/>
          <w:bCs/>
        </w:rPr>
        <w:t>Filipino conscience as both national foundation and global contribution.</w:t>
      </w:r>
      <w:r w:rsidRPr="001279D7">
        <w:t xml:space="preserve"> It declares that when a nation institutionalizes its moral awakening, it not only redeems its own identity but offers to humanity a living model of moral civilization — a proof that faith, integrity, and collective conscience can sustain progress across generations.</w:t>
      </w:r>
    </w:p>
    <w:p w14:paraId="43184625" w14:textId="77777777" w:rsidR="001279D7" w:rsidRDefault="001279D7" w:rsidP="001279D7">
      <w:pPr>
        <w:jc w:val="both"/>
      </w:pPr>
      <w:r w:rsidRPr="001279D7">
        <w:t>Through this vision, ABMPD unites philosophy and policy, symbol and system — affirming that the regeneration of the nation begins in the human heart, and that from that conscience arises the enduring character of a people destined for moral greatness.</w:t>
      </w:r>
    </w:p>
    <w:p w14:paraId="5E140258" w14:textId="76D56653" w:rsidR="00E56D0F" w:rsidRPr="001279D7" w:rsidRDefault="00000000" w:rsidP="001279D7">
      <w:pPr>
        <w:jc w:val="both"/>
      </w:pPr>
      <w:r>
        <w:rPr>
          <w:szCs w:val="24"/>
        </w:rPr>
        <w:pict w14:anchorId="40AAE30E">
          <v:rect id="_x0000_i1719" style="width:0;height:1.5pt" o:hralign="center" o:hrstd="t" o:hr="t" fillcolor="#a0a0a0" stroked="f"/>
        </w:pict>
      </w:r>
    </w:p>
    <w:p w14:paraId="27BA1227" w14:textId="31E481C6" w:rsidR="00E56D0F" w:rsidRPr="001A1902" w:rsidRDefault="00E56D0F" w:rsidP="00E56D0F">
      <w:pPr>
        <w:pStyle w:val="Heading8"/>
      </w:pPr>
      <w:r w:rsidRPr="00E56D0F">
        <w:rPr>
          <w:bCs/>
        </w:rPr>
        <w:t>1. Restating the Vision</w:t>
      </w:r>
    </w:p>
    <w:p w14:paraId="28573484" w14:textId="5E61A0F5" w:rsidR="00E56D0F" w:rsidRPr="0046438C" w:rsidRDefault="00E56D0F" w:rsidP="00E56D0F">
      <w:pPr>
        <w:rPr>
          <w:b/>
          <w:bCs/>
        </w:rPr>
      </w:pPr>
      <w:r w:rsidRPr="00E56D0F">
        <w:rPr>
          <w:b/>
          <w:bCs/>
        </w:rPr>
        <w:t>1.1 The Enduring Vision Statement</w:t>
      </w:r>
    </w:p>
    <w:p w14:paraId="705FA3EC" w14:textId="77777777" w:rsidR="00E56D0F" w:rsidRPr="00E56D0F" w:rsidRDefault="00E56D0F" w:rsidP="00E56D0F">
      <w:pPr>
        <w:rPr>
          <w:i/>
          <w:iCs/>
        </w:rPr>
      </w:pPr>
      <w:r w:rsidRPr="00E56D0F">
        <w:rPr>
          <w:b/>
          <w:bCs/>
          <w:i/>
          <w:iCs/>
        </w:rPr>
        <w:t>“From the conscience of one arises the character of a nation.”</w:t>
      </w:r>
    </w:p>
    <w:p w14:paraId="20208428" w14:textId="77777777" w:rsidR="00E56D0F" w:rsidRPr="00E56D0F" w:rsidRDefault="00E56D0F" w:rsidP="00E56D0F">
      <w:pPr>
        <w:jc w:val="both"/>
      </w:pPr>
      <w:r w:rsidRPr="00E56D0F">
        <w:t xml:space="preserve">This enduring statement embodies the </w:t>
      </w:r>
      <w:r w:rsidRPr="00E56D0F">
        <w:rPr>
          <w:b/>
          <w:bCs/>
        </w:rPr>
        <w:t>philosophical and moral DNA</w:t>
      </w:r>
      <w:r w:rsidRPr="00E56D0F">
        <w:t xml:space="preserve"> of ABMPD — the foundational truth that all genuine transformation begins within the individual conscience before it manifests in collective structures and governance. It captures the essence of moral regeneration: that before a nation can rise in integrity, a person must first rise in conscience.</w:t>
      </w:r>
    </w:p>
    <w:p w14:paraId="1A7AA9E8" w14:textId="77777777" w:rsidR="00E56D0F" w:rsidRPr="00E56D0F" w:rsidRDefault="00E56D0F" w:rsidP="00E56D0F">
      <w:pPr>
        <w:jc w:val="both"/>
      </w:pPr>
      <w:r w:rsidRPr="00E56D0F">
        <w:t xml:space="preserve">Within this vision, </w:t>
      </w:r>
      <w:r w:rsidRPr="00E56D0F">
        <w:rPr>
          <w:b/>
          <w:bCs/>
        </w:rPr>
        <w:t>conscience</w:t>
      </w:r>
      <w:r w:rsidRPr="00E56D0F">
        <w:t xml:space="preserve"> represents the </w:t>
      </w:r>
      <w:r w:rsidRPr="00E56D0F">
        <w:rPr>
          <w:b/>
          <w:bCs/>
        </w:rPr>
        <w:t>moral intelligence of the Filipino</w:t>
      </w:r>
      <w:r w:rsidRPr="00E56D0F">
        <w:t xml:space="preserve"> — the inner compass that discerns what is right, honors what is just, and upholds what is true. It is the invisible architecture of moral reasoning that guides every decision, relationship, and act of leadership.</w:t>
      </w:r>
    </w:p>
    <w:p w14:paraId="6ED4E5AC" w14:textId="77777777" w:rsidR="00E56D0F" w:rsidRPr="00E56D0F" w:rsidRDefault="00E56D0F" w:rsidP="00E56D0F">
      <w:pPr>
        <w:jc w:val="both"/>
      </w:pPr>
      <w:r w:rsidRPr="00E56D0F">
        <w:t xml:space="preserve">Thus, the ABMPD vision transcends rhetoric; it is a </w:t>
      </w:r>
      <w:r w:rsidRPr="00E56D0F">
        <w:rPr>
          <w:b/>
          <w:bCs/>
        </w:rPr>
        <w:t>living equation of transformation</w:t>
      </w:r>
      <w:r w:rsidRPr="00E56D0F">
        <w:t xml:space="preserve"> — one conscience awakening another, one act of integrity inspiring a culture, one reformed heart reshaping an institution. In its simplicity lies a profound moral system: the power of one moral awakening to illuminate the destiny of an entire nation.</w:t>
      </w:r>
    </w:p>
    <w:p w14:paraId="787BE0C1" w14:textId="77777777" w:rsidR="00E56D0F" w:rsidRPr="00E56D0F" w:rsidRDefault="00000000" w:rsidP="00E56D0F">
      <w:pPr>
        <w:jc w:val="both"/>
      </w:pPr>
      <w:r>
        <w:pict w14:anchorId="247AC047">
          <v:rect id="_x0000_i1720" style="width:0;height:1.5pt" o:hralign="center" o:hrstd="t" o:hr="t" fillcolor="#a0a0a0" stroked="f"/>
        </w:pict>
      </w:r>
    </w:p>
    <w:p w14:paraId="436A5442" w14:textId="77777777" w:rsidR="00E56D0F" w:rsidRPr="00E56D0F" w:rsidRDefault="00E56D0F" w:rsidP="00E56D0F">
      <w:pPr>
        <w:jc w:val="both"/>
        <w:rPr>
          <w:b/>
          <w:bCs/>
        </w:rPr>
      </w:pPr>
      <w:r w:rsidRPr="00E56D0F">
        <w:rPr>
          <w:b/>
          <w:bCs/>
        </w:rPr>
        <w:t>1.2 Transformation Rooted in Personal Awakening</w:t>
      </w:r>
    </w:p>
    <w:p w14:paraId="612F4376" w14:textId="77777777" w:rsidR="00E56D0F" w:rsidRPr="00E56D0F" w:rsidRDefault="00E56D0F" w:rsidP="00E56D0F">
      <w:pPr>
        <w:jc w:val="both"/>
      </w:pPr>
      <w:r w:rsidRPr="00E56D0F">
        <w:lastRenderedPageBreak/>
        <w:t xml:space="preserve">ABMPD anchors all national reform in the </w:t>
      </w:r>
      <w:r w:rsidRPr="00E56D0F">
        <w:rPr>
          <w:b/>
          <w:bCs/>
        </w:rPr>
        <w:t>transformation of personal conscience.</w:t>
      </w:r>
      <w:r w:rsidRPr="00E56D0F">
        <w:t xml:space="preserve"> It recognizes that no political restructuring, economic policy, or institutional reform can endure without the moral awakening of the individuals who lead and live within them.</w:t>
      </w:r>
    </w:p>
    <w:p w14:paraId="6D3BFDC0" w14:textId="77777777" w:rsidR="00E56D0F" w:rsidRPr="00E56D0F" w:rsidRDefault="00E56D0F" w:rsidP="00E56D0F">
      <w:pPr>
        <w:jc w:val="both"/>
      </w:pPr>
      <w:r w:rsidRPr="00E56D0F">
        <w:t xml:space="preserve">True and lasting transformation is not engineered by law or policy alone; it </w:t>
      </w:r>
      <w:r w:rsidRPr="00E56D0F">
        <w:rPr>
          <w:b/>
          <w:bCs/>
        </w:rPr>
        <w:t>emerges from the renewal of the heart.</w:t>
      </w:r>
      <w:r w:rsidRPr="00E56D0F">
        <w:t xml:space="preserve"> When conscience is awakened, decisions change; when decisions change, systems reform. Through this moral sequence, ABMPD establishes that </w:t>
      </w:r>
      <w:r w:rsidRPr="00E56D0F">
        <w:rPr>
          <w:b/>
          <w:bCs/>
        </w:rPr>
        <w:t>personal renewal is the first act of nation-building</w:t>
      </w:r>
      <w:r w:rsidRPr="00E56D0F">
        <w:t xml:space="preserve"> — the bridge between spiritual integrity and civic responsibility.</w:t>
      </w:r>
    </w:p>
    <w:p w14:paraId="3182A091" w14:textId="77777777" w:rsidR="00E56D0F" w:rsidRPr="00E56D0F" w:rsidRDefault="00E56D0F" w:rsidP="00E56D0F">
      <w:pPr>
        <w:jc w:val="both"/>
      </w:pPr>
      <w:r w:rsidRPr="00E56D0F">
        <w:t xml:space="preserve">Within ABMPD’s </w:t>
      </w:r>
      <w:r w:rsidRPr="00E56D0F">
        <w:rPr>
          <w:b/>
          <w:bCs/>
        </w:rPr>
        <w:t>moral formation cycles</w:t>
      </w:r>
      <w:r w:rsidRPr="00E56D0F">
        <w:t xml:space="preserve">, this principle is operationalized through education, mentorship, reflection, and community engagement. These cycles translate inner conviction into public action, ensuring that private virtue becomes </w:t>
      </w:r>
      <w:r w:rsidRPr="00E56D0F">
        <w:rPr>
          <w:b/>
          <w:bCs/>
        </w:rPr>
        <w:t>public good</w:t>
      </w:r>
      <w:r w:rsidRPr="00E56D0F">
        <w:t>, and that the individual conscience becomes the living seed of institutional integrity.</w:t>
      </w:r>
    </w:p>
    <w:p w14:paraId="7B56B137" w14:textId="77777777" w:rsidR="00E56D0F" w:rsidRPr="00E56D0F" w:rsidRDefault="00E56D0F" w:rsidP="00E56D0F">
      <w:pPr>
        <w:jc w:val="both"/>
      </w:pPr>
      <w:r w:rsidRPr="00E56D0F">
        <w:t xml:space="preserve">In this sense, transformation is not a policy movement but a </w:t>
      </w:r>
      <w:r w:rsidRPr="00E56D0F">
        <w:rPr>
          <w:b/>
          <w:bCs/>
        </w:rPr>
        <w:t>personal covenant</w:t>
      </w:r>
      <w:r w:rsidRPr="00E56D0F">
        <w:t xml:space="preserve"> — an awakening that, once multiplied across a nation, gives birth to moral continuity and collective strength.</w:t>
      </w:r>
    </w:p>
    <w:p w14:paraId="47D98351" w14:textId="77777777" w:rsidR="00E56D0F" w:rsidRPr="00E56D0F" w:rsidRDefault="00000000" w:rsidP="00E56D0F">
      <w:pPr>
        <w:jc w:val="both"/>
      </w:pPr>
      <w:r>
        <w:pict w14:anchorId="142F29B4">
          <v:rect id="_x0000_i1721" style="width:0;height:1.5pt" o:hralign="center" o:hrstd="t" o:hr="t" fillcolor="#a0a0a0" stroked="f"/>
        </w:pict>
      </w:r>
    </w:p>
    <w:p w14:paraId="7E8F8979" w14:textId="77777777" w:rsidR="00E56D0F" w:rsidRPr="00E56D0F" w:rsidRDefault="00E56D0F" w:rsidP="00E56D0F">
      <w:pPr>
        <w:jc w:val="both"/>
        <w:rPr>
          <w:b/>
          <w:bCs/>
        </w:rPr>
      </w:pPr>
      <w:r w:rsidRPr="00E56D0F">
        <w:rPr>
          <w:b/>
          <w:bCs/>
        </w:rPr>
        <w:t>1.3 The Heart as the Source of National Character</w:t>
      </w:r>
    </w:p>
    <w:p w14:paraId="6399D8FF" w14:textId="77777777" w:rsidR="00E56D0F" w:rsidRPr="00E56D0F" w:rsidRDefault="00E56D0F" w:rsidP="00E56D0F">
      <w:pPr>
        <w:jc w:val="both"/>
      </w:pPr>
      <w:r w:rsidRPr="00E56D0F">
        <w:t xml:space="preserve">The </w:t>
      </w:r>
      <w:r w:rsidRPr="00E56D0F">
        <w:rPr>
          <w:b/>
          <w:bCs/>
        </w:rPr>
        <w:t>awakened heart</w:t>
      </w:r>
      <w:r w:rsidRPr="00E56D0F">
        <w:t xml:space="preserve"> is the birthplace of collective identity. When one conscience is enlightened, it becomes a spark that kindles others; when many are transformed, the nation gains </w:t>
      </w:r>
      <w:r w:rsidRPr="00E56D0F">
        <w:rPr>
          <w:b/>
          <w:bCs/>
        </w:rPr>
        <w:t>moral direction and coherence.</w:t>
      </w:r>
      <w:r w:rsidRPr="00E56D0F">
        <w:t xml:space="preserve"> This is the regenerative law of conscience: transformation radiates outward, from the interior of one life to the conscience of a people.</w:t>
      </w:r>
    </w:p>
    <w:p w14:paraId="20269A29" w14:textId="77777777" w:rsidR="00E56D0F" w:rsidRPr="00E56D0F" w:rsidRDefault="00E56D0F" w:rsidP="00E56D0F">
      <w:pPr>
        <w:jc w:val="both"/>
      </w:pPr>
      <w:r w:rsidRPr="00E56D0F">
        <w:t xml:space="preserve">In the moral language of ABMPD, the </w:t>
      </w:r>
      <w:r w:rsidRPr="00E56D0F">
        <w:rPr>
          <w:b/>
          <w:bCs/>
        </w:rPr>
        <w:t>Filipino heart (</w:t>
      </w:r>
      <w:r w:rsidRPr="00E56D0F">
        <w:rPr>
          <w:b/>
          <w:bCs/>
          <w:i/>
          <w:iCs/>
        </w:rPr>
        <w:t>puso</w:t>
      </w:r>
      <w:r w:rsidRPr="00E56D0F">
        <w:rPr>
          <w:b/>
          <w:bCs/>
        </w:rPr>
        <w:t>)</w:t>
      </w:r>
      <w:r w:rsidRPr="00E56D0F">
        <w:t xml:space="preserve"> is the true generator of </w:t>
      </w:r>
      <w:r w:rsidRPr="00E56D0F">
        <w:rPr>
          <w:b/>
          <w:bCs/>
        </w:rPr>
        <w:t>dignity (</w:t>
      </w:r>
      <w:proofErr w:type="spellStart"/>
      <w:r w:rsidRPr="00E56D0F">
        <w:rPr>
          <w:b/>
          <w:bCs/>
          <w:i/>
          <w:iCs/>
        </w:rPr>
        <w:t>dangál</w:t>
      </w:r>
      <w:proofErr w:type="spellEnd"/>
      <w:r w:rsidRPr="00E56D0F">
        <w:rPr>
          <w:b/>
          <w:bCs/>
        </w:rPr>
        <w:t>)</w:t>
      </w:r>
      <w:r w:rsidRPr="00E56D0F">
        <w:t xml:space="preserve"> — the fusion of compassion and honor that forms the moral character of the Republic. </w:t>
      </w:r>
      <w:r w:rsidRPr="00E56D0F">
        <w:rPr>
          <w:i/>
          <w:iCs/>
        </w:rPr>
        <w:t>Puso</w:t>
      </w:r>
      <w:r w:rsidRPr="00E56D0F">
        <w:t xml:space="preserve"> gives the nation empathy and unity; </w:t>
      </w:r>
      <w:proofErr w:type="spellStart"/>
      <w:r w:rsidRPr="00E56D0F">
        <w:rPr>
          <w:i/>
          <w:iCs/>
        </w:rPr>
        <w:t>dangál</w:t>
      </w:r>
      <w:proofErr w:type="spellEnd"/>
      <w:r w:rsidRPr="00E56D0F">
        <w:t xml:space="preserve"> gives it integrity and strength. Together, they constitute the living pulse of national identity and the moral energy of regeneration.</w:t>
      </w:r>
    </w:p>
    <w:p w14:paraId="03F4E37A" w14:textId="77777777" w:rsidR="00E56D0F" w:rsidRDefault="00E56D0F" w:rsidP="00E56D0F">
      <w:pPr>
        <w:jc w:val="both"/>
        <w:rPr>
          <w:b/>
          <w:bCs/>
        </w:rPr>
      </w:pPr>
      <w:r w:rsidRPr="00E56D0F">
        <w:t xml:space="preserve">Thus, the ABMPD vision defines transformation as both </w:t>
      </w:r>
      <w:r w:rsidRPr="00E56D0F">
        <w:rPr>
          <w:b/>
          <w:bCs/>
        </w:rPr>
        <w:t>spiritual and civic</w:t>
      </w:r>
      <w:r w:rsidRPr="00E56D0F">
        <w:t xml:space="preserve"> — the conscience as the seed, and the nation as the tree that grows from it. When the Filipino heart is awakened and guided by moral intelligence, it gives rise to a nation that not only governs wisely but lives righteously — a nation whose progress is measured not by wealth or power, but by </w:t>
      </w:r>
      <w:r w:rsidRPr="00E56D0F">
        <w:rPr>
          <w:b/>
          <w:bCs/>
        </w:rPr>
        <w:t>the character it cultivates and the conscience it protects.</w:t>
      </w:r>
    </w:p>
    <w:p w14:paraId="0367A163" w14:textId="5A3B715D" w:rsidR="00E56D0F" w:rsidRPr="00E56D0F" w:rsidRDefault="00000000" w:rsidP="00E56D0F">
      <w:pPr>
        <w:jc w:val="both"/>
      </w:pPr>
      <w:r>
        <w:rPr>
          <w:szCs w:val="24"/>
        </w:rPr>
        <w:pict w14:anchorId="39A71773">
          <v:rect id="_x0000_i1722" style="width:0;height:1.5pt" o:hralign="center" o:hrstd="t" o:hr="t" fillcolor="#a0a0a0" stroked="f"/>
        </w:pict>
      </w:r>
    </w:p>
    <w:p w14:paraId="68689D2B" w14:textId="1D426DDA" w:rsidR="00E56D0F" w:rsidRPr="001A1902" w:rsidRDefault="00E56D0F" w:rsidP="00E56D0F">
      <w:pPr>
        <w:pStyle w:val="Heading8"/>
      </w:pPr>
      <w:r w:rsidRPr="00E56D0F">
        <w:rPr>
          <w:bCs/>
        </w:rPr>
        <w:t>2. Interpretation and Expansion</w:t>
      </w:r>
    </w:p>
    <w:p w14:paraId="10626EB0" w14:textId="45130DEF" w:rsidR="00E56D0F" w:rsidRPr="0046438C" w:rsidRDefault="00E56D0F" w:rsidP="00E56D0F">
      <w:pPr>
        <w:rPr>
          <w:b/>
          <w:bCs/>
        </w:rPr>
      </w:pPr>
      <w:r w:rsidRPr="00E56D0F">
        <w:rPr>
          <w:b/>
          <w:bCs/>
        </w:rPr>
        <w:t>2.1 The Vision as a Moral Progression</w:t>
      </w:r>
    </w:p>
    <w:p w14:paraId="561B898A" w14:textId="77777777" w:rsidR="00E56D0F" w:rsidRPr="00E56D0F" w:rsidRDefault="00E56D0F" w:rsidP="00E56D0F">
      <w:pPr>
        <w:jc w:val="both"/>
      </w:pPr>
      <w:r w:rsidRPr="00E56D0F">
        <w:lastRenderedPageBreak/>
        <w:t xml:space="preserve">The ABMPD vision expresses a </w:t>
      </w:r>
      <w:r w:rsidRPr="00E56D0F">
        <w:rPr>
          <w:b/>
          <w:bCs/>
        </w:rPr>
        <w:t>moral progression</w:t>
      </w:r>
      <w:r w:rsidRPr="00E56D0F">
        <w:t xml:space="preserve"> that unfolds through three interdependent stages — each one a necessary passage in the journey from inner awakening to national transformation:</w:t>
      </w:r>
    </w:p>
    <w:p w14:paraId="79784D0B" w14:textId="77777777" w:rsidR="00E56D0F" w:rsidRPr="00E56D0F" w:rsidRDefault="00E56D0F" w:rsidP="008D251F">
      <w:pPr>
        <w:numPr>
          <w:ilvl w:val="0"/>
          <w:numId w:val="464"/>
        </w:numPr>
        <w:jc w:val="both"/>
      </w:pPr>
      <w:r w:rsidRPr="00E56D0F">
        <w:rPr>
          <w:b/>
          <w:bCs/>
        </w:rPr>
        <w:t>Personal Conscience</w:t>
      </w:r>
      <w:r w:rsidRPr="00E56D0F">
        <w:t xml:space="preserve"> — the spark of moral awareness within the individual, where transformation begins through self-discipline, reflection, and responsibility. It is here that the Filipino discovers his or her sacred role as steward of truth and goodness.</w:t>
      </w:r>
    </w:p>
    <w:p w14:paraId="17309E01" w14:textId="77777777" w:rsidR="00E56D0F" w:rsidRPr="00E56D0F" w:rsidRDefault="00E56D0F" w:rsidP="008D251F">
      <w:pPr>
        <w:numPr>
          <w:ilvl w:val="0"/>
          <w:numId w:val="464"/>
        </w:numPr>
        <w:jc w:val="both"/>
      </w:pPr>
      <w:r w:rsidRPr="00E56D0F">
        <w:rPr>
          <w:b/>
          <w:bCs/>
        </w:rPr>
        <w:t>Collective Culture</w:t>
      </w:r>
      <w:r w:rsidRPr="00E56D0F">
        <w:t xml:space="preserve"> — the manifestation of conscience in community life, where personal virtue matures into shared moral habits, civic ethics, and social cooperation. Through this cultural dimension, morality becomes a collective rhythm — the moral language of a people.</w:t>
      </w:r>
    </w:p>
    <w:p w14:paraId="3F2A3B58" w14:textId="77777777" w:rsidR="00E56D0F" w:rsidRPr="00E56D0F" w:rsidRDefault="00E56D0F" w:rsidP="008D251F">
      <w:pPr>
        <w:numPr>
          <w:ilvl w:val="0"/>
          <w:numId w:val="464"/>
        </w:numPr>
        <w:jc w:val="both"/>
      </w:pPr>
      <w:r w:rsidRPr="00E56D0F">
        <w:rPr>
          <w:b/>
          <w:bCs/>
        </w:rPr>
        <w:t>Institutional Integrity</w:t>
      </w:r>
      <w:r w:rsidRPr="00E56D0F">
        <w:t xml:space="preserve"> — the structural embodiment of virtue in governance, law, and systems of accountability. It ensures that conscience and culture are not left to sentiment but are protected and perpetuated through policy, procedure, and institutional design.</w:t>
      </w:r>
    </w:p>
    <w:p w14:paraId="52337489" w14:textId="77777777" w:rsidR="00E56D0F" w:rsidRPr="00E56D0F" w:rsidRDefault="00E56D0F" w:rsidP="00E56D0F">
      <w:pPr>
        <w:jc w:val="both"/>
      </w:pPr>
      <w:r w:rsidRPr="00E56D0F">
        <w:t xml:space="preserve">When these three dimensions operate in harmony, they produce </w:t>
      </w:r>
      <w:r w:rsidRPr="00E56D0F">
        <w:rPr>
          <w:b/>
          <w:bCs/>
        </w:rPr>
        <w:t>national continuity</w:t>
      </w:r>
      <w:r w:rsidRPr="00E56D0F">
        <w:t xml:space="preserve"> — a self-sustaining moral civilization rooted in shared conscience. Personal morality gives rise to social virtue; social virtue anchors institutional integrity; and institutional integrity, in turn, reinforces personal morality. This regenerative cycle is the living heartbeat of ABMPD’s moral nation-building vision.</w:t>
      </w:r>
    </w:p>
    <w:p w14:paraId="1B0A963F" w14:textId="77777777" w:rsidR="00E56D0F" w:rsidRPr="00E56D0F" w:rsidRDefault="00000000" w:rsidP="00E56D0F">
      <w:pPr>
        <w:jc w:val="both"/>
      </w:pPr>
      <w:r>
        <w:pict w14:anchorId="3E685867">
          <v:rect id="_x0000_i1723" style="width:0;height:1.5pt" o:hralign="center" o:hrstd="t" o:hr="t" fillcolor="#a0a0a0" stroked="f"/>
        </w:pict>
      </w:r>
    </w:p>
    <w:p w14:paraId="0032A6A3" w14:textId="77777777" w:rsidR="00E56D0F" w:rsidRPr="00E56D0F" w:rsidRDefault="00E56D0F" w:rsidP="00E56D0F">
      <w:pPr>
        <w:jc w:val="both"/>
        <w:rPr>
          <w:b/>
          <w:bCs/>
        </w:rPr>
      </w:pPr>
      <w:r w:rsidRPr="00E56D0F">
        <w:rPr>
          <w:b/>
          <w:bCs/>
        </w:rPr>
        <w:t>2.2 Bridging Spiritual Morality and Civic Responsibility</w:t>
      </w:r>
    </w:p>
    <w:p w14:paraId="322F7416" w14:textId="77777777" w:rsidR="00E56D0F" w:rsidRPr="00E56D0F" w:rsidRDefault="00E56D0F" w:rsidP="00E56D0F">
      <w:pPr>
        <w:jc w:val="both"/>
      </w:pPr>
      <w:r w:rsidRPr="00E56D0F">
        <w:t xml:space="preserve">The ABMPD vision also functions as a </w:t>
      </w:r>
      <w:r w:rsidRPr="00E56D0F">
        <w:rPr>
          <w:b/>
          <w:bCs/>
        </w:rPr>
        <w:t>bridge between spirituality and governance</w:t>
      </w:r>
      <w:r w:rsidRPr="00E56D0F">
        <w:t xml:space="preserve"> — affirming that moral transformation is not only an act of faith but also a discipline of citizenship. It dissolves the false divide between the spiritual and the civic, proving that the same conscience that guides prayer must also govern policy, leadership, and social conduct.</w:t>
      </w:r>
    </w:p>
    <w:p w14:paraId="618544A9" w14:textId="77777777" w:rsidR="00E56D0F" w:rsidRPr="00E56D0F" w:rsidRDefault="00E56D0F" w:rsidP="00E56D0F">
      <w:pPr>
        <w:jc w:val="both"/>
      </w:pPr>
      <w:r w:rsidRPr="00E56D0F">
        <w:t xml:space="preserve">Through its design, ABMPD integrates </w:t>
      </w:r>
      <w:r w:rsidRPr="00E56D0F">
        <w:rPr>
          <w:b/>
          <w:bCs/>
        </w:rPr>
        <w:t>faith-based morality with evidence-based governance</w:t>
      </w:r>
      <w:r w:rsidRPr="00E56D0F">
        <w:t xml:space="preserve"> — uniting </w:t>
      </w:r>
      <w:r w:rsidRPr="00E56D0F">
        <w:rPr>
          <w:b/>
          <w:bCs/>
        </w:rPr>
        <w:t>soul and system</w:t>
      </w:r>
      <w:r w:rsidRPr="00E56D0F">
        <w:t xml:space="preserve">, </w:t>
      </w:r>
      <w:r w:rsidRPr="00E56D0F">
        <w:rPr>
          <w:b/>
          <w:bCs/>
        </w:rPr>
        <w:t>belief and bureaucracy</w:t>
      </w:r>
      <w:r w:rsidRPr="00E56D0F">
        <w:t xml:space="preserve">, </w:t>
      </w:r>
      <w:r w:rsidRPr="00E56D0F">
        <w:rPr>
          <w:b/>
          <w:bCs/>
        </w:rPr>
        <w:t>conviction and accountability</w:t>
      </w:r>
      <w:r w:rsidRPr="00E56D0F">
        <w:t>. The program’s moral frameworks, data systems, and policy protocols are structured to translate values into verifiable outcomes, ensuring that ethics is not confined to worship but is embedded in public administration.</w:t>
      </w:r>
    </w:p>
    <w:p w14:paraId="50A7F95C" w14:textId="77777777" w:rsidR="00E56D0F" w:rsidRPr="00E56D0F" w:rsidRDefault="00E56D0F" w:rsidP="00E56D0F">
      <w:pPr>
        <w:jc w:val="both"/>
      </w:pPr>
      <w:r w:rsidRPr="00E56D0F">
        <w:t xml:space="preserve">This synthesis transforms </w:t>
      </w:r>
      <w:r w:rsidRPr="00E56D0F">
        <w:rPr>
          <w:b/>
          <w:bCs/>
        </w:rPr>
        <w:t>moral conviction into policy ethics</w:t>
      </w:r>
      <w:r w:rsidRPr="00E56D0F">
        <w:t xml:space="preserve">, harmonizing divine principle with national development. It allows spirituality to find expression in law, governance, and civic life — making the moral order of faith and the operational order of governance mutually reinforcing. In this way, ABMPD presents morality not merely as a belief to be professed, but as a </w:t>
      </w:r>
      <w:r w:rsidRPr="00E56D0F">
        <w:rPr>
          <w:b/>
          <w:bCs/>
        </w:rPr>
        <w:t>system to be lived</w:t>
      </w:r>
      <w:r w:rsidRPr="00E56D0F">
        <w:t xml:space="preserve"> — the practical governance of the conscience.</w:t>
      </w:r>
    </w:p>
    <w:p w14:paraId="571622D3" w14:textId="77777777" w:rsidR="00E56D0F" w:rsidRPr="00E56D0F" w:rsidRDefault="00000000" w:rsidP="00E56D0F">
      <w:pPr>
        <w:jc w:val="both"/>
      </w:pPr>
      <w:r>
        <w:lastRenderedPageBreak/>
        <w:pict w14:anchorId="441433FF">
          <v:rect id="_x0000_i1724" style="width:0;height:1.5pt" o:hralign="center" o:hrstd="t" o:hr="t" fillcolor="#a0a0a0" stroked="f"/>
        </w:pict>
      </w:r>
    </w:p>
    <w:p w14:paraId="0742E1C8" w14:textId="77777777" w:rsidR="00E56D0F" w:rsidRPr="00E56D0F" w:rsidRDefault="00E56D0F" w:rsidP="00E56D0F">
      <w:pPr>
        <w:jc w:val="both"/>
        <w:rPr>
          <w:b/>
          <w:bCs/>
        </w:rPr>
      </w:pPr>
      <w:r w:rsidRPr="00E56D0F">
        <w:rPr>
          <w:b/>
          <w:bCs/>
        </w:rPr>
        <w:t>2.3 The Symbolic Foundation of ABMPD’s Architecture</w:t>
      </w:r>
    </w:p>
    <w:p w14:paraId="2BDC6310" w14:textId="77777777" w:rsidR="00E56D0F" w:rsidRPr="00E56D0F" w:rsidRDefault="00E56D0F" w:rsidP="00E56D0F">
      <w:pPr>
        <w:jc w:val="both"/>
      </w:pPr>
      <w:r w:rsidRPr="00E56D0F">
        <w:t xml:space="preserve">The vision, “From the conscience of one arises the character of a nation,” stands as the </w:t>
      </w:r>
      <w:r w:rsidRPr="00E56D0F">
        <w:rPr>
          <w:b/>
          <w:bCs/>
        </w:rPr>
        <w:t>symbolic foundation</w:t>
      </w:r>
      <w:r w:rsidRPr="00E56D0F">
        <w:t xml:space="preserve"> of ABMPD’s entire regenerative framework. It is both the moral seed and the structural blueprint upon which the architecture of national renewal is built.</w:t>
      </w:r>
    </w:p>
    <w:p w14:paraId="40D13980" w14:textId="77777777" w:rsidR="00E56D0F" w:rsidRPr="00E56D0F" w:rsidRDefault="00E56D0F" w:rsidP="00E56D0F">
      <w:pPr>
        <w:jc w:val="both"/>
      </w:pPr>
      <w:r w:rsidRPr="00E56D0F">
        <w:t xml:space="preserve">Every layer of ABMPD — from </w:t>
      </w:r>
      <w:r w:rsidRPr="00E56D0F">
        <w:rPr>
          <w:b/>
          <w:bCs/>
        </w:rPr>
        <w:t>barangay-level formation units</w:t>
      </w:r>
      <w:r w:rsidRPr="00E56D0F">
        <w:t xml:space="preserve"> to </w:t>
      </w:r>
      <w:r w:rsidRPr="00E56D0F">
        <w:rPr>
          <w:b/>
          <w:bCs/>
        </w:rPr>
        <w:t>municipal moral governance bodies</w:t>
      </w:r>
      <w:r w:rsidRPr="00E56D0F">
        <w:t xml:space="preserve">, from </w:t>
      </w:r>
      <w:r w:rsidRPr="00E56D0F">
        <w:rPr>
          <w:b/>
          <w:bCs/>
        </w:rPr>
        <w:t>national coordinating agencies</w:t>
      </w:r>
      <w:r w:rsidRPr="00E56D0F">
        <w:t xml:space="preserve"> to </w:t>
      </w:r>
      <w:r w:rsidRPr="00E56D0F">
        <w:rPr>
          <w:b/>
          <w:bCs/>
        </w:rPr>
        <w:t>global partnerships</w:t>
      </w:r>
      <w:r w:rsidRPr="00E56D0F">
        <w:t xml:space="preserve"> — is designed to operationalize this singular moral law. Formation systems awaken the conscience; validation systems document integrity; reward systems honor virtue; and governance systems institutionalize it — all converging on the same vision of conscience becoming collective, and collective virtue becoming policy.</w:t>
      </w:r>
    </w:p>
    <w:p w14:paraId="3597B16D" w14:textId="77777777" w:rsidR="00E56D0F" w:rsidRDefault="00E56D0F" w:rsidP="00E56D0F">
      <w:pPr>
        <w:jc w:val="both"/>
      </w:pPr>
      <w:r w:rsidRPr="00E56D0F">
        <w:t xml:space="preserve">In this alignment, </w:t>
      </w:r>
      <w:r w:rsidRPr="00E56D0F">
        <w:rPr>
          <w:b/>
          <w:bCs/>
        </w:rPr>
        <w:t>personal virtue and national destiny become inseparable.</w:t>
      </w:r>
      <w:r w:rsidRPr="00E56D0F">
        <w:t xml:space="preserve"> When conscience becomes collective, character becomes institutional; when virtue becomes policy, transformation achieves permanence. The ABMPD vision thus unites philosophy and function — declaring that moral civilization is not imagined; it is </w:t>
      </w:r>
      <w:r w:rsidRPr="00E56D0F">
        <w:rPr>
          <w:b/>
          <w:bCs/>
        </w:rPr>
        <w:t>built, sustained, and inherited</w:t>
      </w:r>
      <w:r w:rsidRPr="00E56D0F">
        <w:t xml:space="preserve"> through the living architecture of conscience.</w:t>
      </w:r>
    </w:p>
    <w:p w14:paraId="1BB8DC97" w14:textId="1A4AD3C8" w:rsidR="00824B85" w:rsidRPr="00E56D0F" w:rsidRDefault="00000000" w:rsidP="00E56D0F">
      <w:pPr>
        <w:jc w:val="both"/>
      </w:pPr>
      <w:r>
        <w:rPr>
          <w:szCs w:val="24"/>
        </w:rPr>
        <w:pict w14:anchorId="1DF34FD8">
          <v:rect id="_x0000_i1725" style="width:0;height:1.5pt" o:hralign="center" o:hrstd="t" o:hr="t" fillcolor="#a0a0a0" stroked="f"/>
        </w:pict>
      </w:r>
    </w:p>
    <w:p w14:paraId="48AC4090" w14:textId="722EB77C" w:rsidR="00824B85" w:rsidRPr="001A1902" w:rsidRDefault="00824B85" w:rsidP="00824B85">
      <w:pPr>
        <w:pStyle w:val="Heading8"/>
      </w:pPr>
      <w:r w:rsidRPr="00824B85">
        <w:rPr>
          <w:bCs/>
        </w:rPr>
        <w:t>3. Alignment with National and Global Mission</w:t>
      </w:r>
    </w:p>
    <w:p w14:paraId="1335BDD1" w14:textId="7AE436BD" w:rsidR="00824B85" w:rsidRPr="0046438C" w:rsidRDefault="00824B85" w:rsidP="00824B85">
      <w:pPr>
        <w:rPr>
          <w:b/>
          <w:bCs/>
        </w:rPr>
      </w:pPr>
      <w:r w:rsidRPr="00824B85">
        <w:rPr>
          <w:b/>
          <w:bCs/>
        </w:rPr>
        <w:t>3.1 The Vision within the Context of Moral Diplomacy</w:t>
      </w:r>
    </w:p>
    <w:p w14:paraId="3EB8E833" w14:textId="77777777" w:rsidR="00824B85" w:rsidRPr="00824B85" w:rsidRDefault="00824B85" w:rsidP="00824B85">
      <w:pPr>
        <w:jc w:val="both"/>
      </w:pPr>
      <w:r w:rsidRPr="00824B85">
        <w:t xml:space="preserve">The ABMPD vision extends beyond national transformation — it serves as the </w:t>
      </w:r>
      <w:r w:rsidRPr="00824B85">
        <w:rPr>
          <w:b/>
          <w:bCs/>
        </w:rPr>
        <w:t>ethical compass of the Philippines’ evolving moral diplomacy.</w:t>
      </w:r>
      <w:r w:rsidRPr="00824B85">
        <w:t xml:space="preserve"> As ABMPD matures from a domestic framework into an international model, the same principles that renew communities now guide the nation’s </w:t>
      </w:r>
      <w:r w:rsidRPr="00824B85">
        <w:rPr>
          <w:b/>
          <w:bCs/>
        </w:rPr>
        <w:t>moral engagement with the world.</w:t>
      </w:r>
    </w:p>
    <w:p w14:paraId="56B0D1AE" w14:textId="77777777" w:rsidR="00824B85" w:rsidRPr="00824B85" w:rsidRDefault="00824B85" w:rsidP="00824B85">
      <w:pPr>
        <w:jc w:val="both"/>
      </w:pPr>
      <w:r w:rsidRPr="00824B85">
        <w:t xml:space="preserve">This moral diplomacy asserts that the strength of a nation lies not merely in its economy or defense, but in its </w:t>
      </w:r>
      <w:r w:rsidRPr="00824B85">
        <w:rPr>
          <w:b/>
          <w:bCs/>
        </w:rPr>
        <w:t>ethical influence</w:t>
      </w:r>
      <w:r w:rsidRPr="00824B85">
        <w:t xml:space="preserve"> — its capacity to contribute conscience to the global dialogue of civilizations. Through ABMPD, the Philippines positions itself as a </w:t>
      </w:r>
      <w:r w:rsidRPr="00824B85">
        <w:rPr>
          <w:b/>
          <w:bCs/>
        </w:rPr>
        <w:t>moral actor in international relations</w:t>
      </w:r>
      <w:r w:rsidRPr="00824B85">
        <w:t>, advancing integrity, compassion, and service as the foundations of partnership and peace.</w:t>
      </w:r>
    </w:p>
    <w:p w14:paraId="5868E24A" w14:textId="77777777" w:rsidR="00824B85" w:rsidRPr="00824B85" w:rsidRDefault="00824B85" w:rsidP="00824B85">
      <w:pPr>
        <w:jc w:val="both"/>
      </w:pPr>
      <w:r w:rsidRPr="00B02137">
        <w:t xml:space="preserve">The vision </w:t>
      </w:r>
      <w:r w:rsidRPr="00824B85">
        <w:t xml:space="preserve">— </w:t>
      </w:r>
      <w:r w:rsidRPr="00824B85">
        <w:rPr>
          <w:i/>
          <w:iCs/>
        </w:rPr>
        <w:t>“From the conscience of one arises the character of a nation”</w:t>
      </w:r>
      <w:r w:rsidRPr="00824B85">
        <w:t xml:space="preserve"> — becomes the guiding principle for global collaboration, ensuring that every alliance, treaty, and exchange reflects the </w:t>
      </w:r>
      <w:r w:rsidRPr="00824B85">
        <w:rPr>
          <w:b/>
          <w:bCs/>
        </w:rPr>
        <w:t>Filipino moral ethos:</w:t>
      </w:r>
      <w:r w:rsidRPr="00824B85">
        <w:t xml:space="preserve"> sincerity in cooperation, honor in leadership, and empathy in diplomacy. In doing so, ABMPD transforms foreign policy into </w:t>
      </w:r>
      <w:r w:rsidRPr="00824B85">
        <w:rPr>
          <w:b/>
          <w:bCs/>
        </w:rPr>
        <w:t>moral policy</w:t>
      </w:r>
      <w:r w:rsidRPr="00824B85">
        <w:t xml:space="preserve"> — diplomacy guided by conscience, anchored in virtue, and expressed through service to humanity.</w:t>
      </w:r>
    </w:p>
    <w:p w14:paraId="4ABE282B" w14:textId="77777777" w:rsidR="00824B85" w:rsidRPr="00824B85" w:rsidRDefault="00000000" w:rsidP="00824B85">
      <w:pPr>
        <w:jc w:val="both"/>
      </w:pPr>
      <w:r>
        <w:lastRenderedPageBreak/>
        <w:pict w14:anchorId="392CE653">
          <v:rect id="_x0000_i1726" style="width:0;height:1.5pt" o:hralign="center" o:hrstd="t" o:hr="t" fillcolor="#a0a0a0" stroked="f"/>
        </w:pict>
      </w:r>
    </w:p>
    <w:p w14:paraId="7C17DA0D" w14:textId="77777777" w:rsidR="00824B85" w:rsidRPr="00824B85" w:rsidRDefault="00824B85" w:rsidP="00824B85">
      <w:pPr>
        <w:jc w:val="both"/>
        <w:rPr>
          <w:b/>
          <w:bCs/>
        </w:rPr>
      </w:pPr>
      <w:r w:rsidRPr="00824B85">
        <w:rPr>
          <w:b/>
          <w:bCs/>
        </w:rPr>
        <w:t>3.2 From Local Conscience to Global Systems</w:t>
      </w:r>
    </w:p>
    <w:p w14:paraId="3A151C29" w14:textId="77777777" w:rsidR="00824B85" w:rsidRPr="00824B85" w:rsidRDefault="00824B85" w:rsidP="00824B85">
      <w:pPr>
        <w:jc w:val="both"/>
      </w:pPr>
      <w:r w:rsidRPr="00824B85">
        <w:t xml:space="preserve">The moral progression envisioned by ABMPD begins at the grassroots but expands outward — from </w:t>
      </w:r>
      <w:r w:rsidRPr="00824B85">
        <w:rPr>
          <w:b/>
          <w:bCs/>
        </w:rPr>
        <w:t>local conscience to global systems.</w:t>
      </w:r>
      <w:r w:rsidRPr="00824B85">
        <w:t xml:space="preserve"> The same conscience that reforms a barangay, a municipality, or a nation possesses the capacity to reform the world when institutionalized through moral systems, data exchange, and ethical leadership.</w:t>
      </w:r>
    </w:p>
    <w:p w14:paraId="56E6190D" w14:textId="77777777" w:rsidR="00824B85" w:rsidRPr="00824B85" w:rsidRDefault="00824B85" w:rsidP="00824B85">
      <w:pPr>
        <w:jc w:val="both"/>
      </w:pPr>
      <w:r w:rsidRPr="00824B85">
        <w:t xml:space="preserve">Through technological and organizational innovations such as the </w:t>
      </w:r>
      <w:r w:rsidRPr="00824B85">
        <w:rPr>
          <w:b/>
          <w:bCs/>
        </w:rPr>
        <w:t xml:space="preserve">ABMPD </w:t>
      </w:r>
      <w:proofErr w:type="spellStart"/>
      <w:r w:rsidRPr="00824B85">
        <w:rPr>
          <w:b/>
          <w:bCs/>
        </w:rPr>
        <w:t>GlobalLink</w:t>
      </w:r>
      <w:proofErr w:type="spellEnd"/>
      <w:r w:rsidRPr="00824B85">
        <w:rPr>
          <w:b/>
          <w:bCs/>
        </w:rPr>
        <w:t xml:space="preserve"> Dashboard</w:t>
      </w:r>
      <w:r w:rsidRPr="00824B85">
        <w:t xml:space="preserve">, </w:t>
      </w:r>
      <w:r w:rsidRPr="00824B85">
        <w:rPr>
          <w:b/>
          <w:bCs/>
        </w:rPr>
        <w:t>Overseas Hero Networks</w:t>
      </w:r>
      <w:r w:rsidRPr="00824B85">
        <w:t xml:space="preserve">, and the </w:t>
      </w:r>
      <w:r w:rsidRPr="00824B85">
        <w:rPr>
          <w:b/>
          <w:bCs/>
        </w:rPr>
        <w:t>Global Moral Governance Alliance (GMGA)</w:t>
      </w:r>
      <w:r w:rsidRPr="00824B85">
        <w:t xml:space="preserve">, ABMPD establishes platforms for </w:t>
      </w:r>
      <w:r w:rsidRPr="00824B85">
        <w:rPr>
          <w:b/>
          <w:bCs/>
        </w:rPr>
        <w:t>transnational moral exchange.</w:t>
      </w:r>
      <w:r w:rsidRPr="00824B85">
        <w:t xml:space="preserve"> These systems connect Filipino communities worldwide, linking moral data, leadership initiatives, and civic values in a shared network of moral intelligence.</w:t>
      </w:r>
    </w:p>
    <w:p w14:paraId="545BDE7D" w14:textId="77777777" w:rsidR="00824B85" w:rsidRPr="00824B85" w:rsidRDefault="00824B85" w:rsidP="00824B85">
      <w:pPr>
        <w:jc w:val="both"/>
      </w:pPr>
      <w:r w:rsidRPr="00824B85">
        <w:t xml:space="preserve">By operationalizing the moral code of the Filipino across borders, ABMPD demonstrates that </w:t>
      </w:r>
      <w:r w:rsidRPr="00824B85">
        <w:rPr>
          <w:b/>
          <w:bCs/>
        </w:rPr>
        <w:t>conscience is scalable</w:t>
      </w:r>
      <w:r w:rsidRPr="00824B85">
        <w:t xml:space="preserve"> — that moral principles proven in local communities can inspire reform in international systems. It affirms that the same integrity that governs a barangay can guide a global institution, and that the same heart that serves a neighbor can help shape a moral civilization.</w:t>
      </w:r>
    </w:p>
    <w:p w14:paraId="63734849" w14:textId="77777777" w:rsidR="00824B85" w:rsidRPr="00824B85" w:rsidRDefault="00000000" w:rsidP="00824B85">
      <w:pPr>
        <w:jc w:val="both"/>
      </w:pPr>
      <w:r>
        <w:pict w14:anchorId="0A8CC590">
          <v:rect id="_x0000_i1727" style="width:0;height:1.5pt" o:hralign="center" o:hrstd="t" o:hr="t" fillcolor="#a0a0a0" stroked="f"/>
        </w:pict>
      </w:r>
    </w:p>
    <w:p w14:paraId="58A9016B" w14:textId="77777777" w:rsidR="00824B85" w:rsidRPr="00824B85" w:rsidRDefault="00824B85" w:rsidP="00824B85">
      <w:pPr>
        <w:jc w:val="both"/>
        <w:rPr>
          <w:b/>
          <w:bCs/>
        </w:rPr>
      </w:pPr>
      <w:r w:rsidRPr="00824B85">
        <w:rPr>
          <w:b/>
          <w:bCs/>
        </w:rPr>
        <w:t>3.3 The Filipino Conscience as a Gift to Humanity</w:t>
      </w:r>
    </w:p>
    <w:p w14:paraId="66A84B19" w14:textId="77777777" w:rsidR="00824B85" w:rsidRPr="00824B85" w:rsidRDefault="00824B85" w:rsidP="00824B85">
      <w:pPr>
        <w:jc w:val="both"/>
      </w:pPr>
      <w:r w:rsidRPr="00824B85">
        <w:t xml:space="preserve">At the culmination of this vision, the </w:t>
      </w:r>
      <w:r w:rsidRPr="00824B85">
        <w:rPr>
          <w:b/>
          <w:bCs/>
        </w:rPr>
        <w:t>Filipino conscience</w:t>
      </w:r>
      <w:r w:rsidRPr="00824B85">
        <w:t xml:space="preserve"> emerges not only as a national treasure but as a </w:t>
      </w:r>
      <w:r w:rsidRPr="00824B85">
        <w:rPr>
          <w:b/>
          <w:bCs/>
        </w:rPr>
        <w:t>gift to humanity.</w:t>
      </w:r>
      <w:r w:rsidRPr="00824B85">
        <w:t xml:space="preserve"> Institutionalized through ABMPD, it becomes a model for how moral conviction can coexist with governance, and how faith, empathy, and discipline can animate development and peace.</w:t>
      </w:r>
    </w:p>
    <w:p w14:paraId="6155E721" w14:textId="77777777" w:rsidR="00824B85" w:rsidRPr="00824B85" w:rsidRDefault="00824B85" w:rsidP="00824B85">
      <w:pPr>
        <w:jc w:val="both"/>
      </w:pPr>
      <w:r w:rsidRPr="00824B85">
        <w:t xml:space="preserve">This moral contribution demonstrates that </w:t>
      </w:r>
      <w:r w:rsidRPr="00824B85">
        <w:rPr>
          <w:b/>
          <w:bCs/>
        </w:rPr>
        <w:t>ethical governance and cultural honor</w:t>
      </w:r>
      <w:r w:rsidRPr="00824B85">
        <w:t xml:space="preserve"> are not abstract ideals but practical instruments for </w:t>
      </w:r>
      <w:r w:rsidRPr="00824B85">
        <w:rPr>
          <w:b/>
          <w:bCs/>
        </w:rPr>
        <w:t>equity, human dignity, and global cooperation.</w:t>
      </w:r>
      <w:r w:rsidRPr="00824B85">
        <w:t xml:space="preserve"> It embodies the message that the moral strength of a people can become a diplomatic force — one that builds bridges rather than walls, and promotes unity rather than dominance.</w:t>
      </w:r>
    </w:p>
    <w:p w14:paraId="3790D027" w14:textId="77777777" w:rsidR="00824B85" w:rsidRPr="00824B85" w:rsidRDefault="00824B85" w:rsidP="00824B85">
      <w:pPr>
        <w:jc w:val="both"/>
      </w:pPr>
      <w:r w:rsidRPr="00824B85">
        <w:t xml:space="preserve">Through this vision, the Philippines transitions from being a </w:t>
      </w:r>
      <w:r w:rsidRPr="00824B85">
        <w:rPr>
          <w:b/>
          <w:bCs/>
        </w:rPr>
        <w:t>beneficiary of global moral discourse</w:t>
      </w:r>
      <w:r w:rsidRPr="00824B85">
        <w:t xml:space="preserve"> to becoming a </w:t>
      </w:r>
      <w:r w:rsidRPr="00824B85">
        <w:rPr>
          <w:b/>
          <w:bCs/>
        </w:rPr>
        <w:t>catalyst of moral renewal</w:t>
      </w:r>
      <w:r w:rsidRPr="00824B85">
        <w:t xml:space="preserve"> — a nation whose conscience contributes wisdom to the global community. In fulfilling this destiny, the Philippines affirms its identity as a </w:t>
      </w:r>
      <w:r w:rsidRPr="00824B85">
        <w:rPr>
          <w:b/>
          <w:bCs/>
        </w:rPr>
        <w:t>moral civilization</w:t>
      </w:r>
      <w:r w:rsidRPr="00824B85">
        <w:t xml:space="preserve"> — one that offers the light of integrity to a world seeking direction.</w:t>
      </w:r>
    </w:p>
    <w:p w14:paraId="498E48FA" w14:textId="77777777" w:rsidR="00824B85" w:rsidRPr="00824B85" w:rsidRDefault="00000000" w:rsidP="00824B85">
      <w:pPr>
        <w:jc w:val="both"/>
      </w:pPr>
      <w:r>
        <w:pict w14:anchorId="5583DCC2">
          <v:rect id="_x0000_i1728" style="width:0;height:1.5pt" o:hralign="center" o:hrstd="t" o:hr="t" fillcolor="#a0a0a0" stroked="f"/>
        </w:pict>
      </w:r>
    </w:p>
    <w:p w14:paraId="72926C5E" w14:textId="77777777" w:rsidR="00824B85" w:rsidRPr="00824B85" w:rsidRDefault="00824B85" w:rsidP="00824B85">
      <w:pPr>
        <w:jc w:val="both"/>
        <w:rPr>
          <w:b/>
          <w:bCs/>
        </w:rPr>
      </w:pPr>
      <w:r w:rsidRPr="00824B85">
        <w:rPr>
          <w:b/>
          <w:bCs/>
        </w:rPr>
        <w:t>Integrative Transition Paragraph</w:t>
      </w:r>
    </w:p>
    <w:p w14:paraId="76545246" w14:textId="77777777" w:rsidR="00824B85" w:rsidRPr="00824B85" w:rsidRDefault="00824B85" w:rsidP="00824B85">
      <w:pPr>
        <w:jc w:val="both"/>
      </w:pPr>
      <w:r w:rsidRPr="00824B85">
        <w:lastRenderedPageBreak/>
        <w:t xml:space="preserve">In essence, the </w:t>
      </w:r>
      <w:r w:rsidRPr="00824B85">
        <w:rPr>
          <w:b/>
          <w:bCs/>
        </w:rPr>
        <w:t>Vision Statement and Symbolic Integration</w:t>
      </w:r>
      <w:r w:rsidRPr="00824B85">
        <w:t xml:space="preserve"> unifies the </w:t>
      </w:r>
      <w:r w:rsidRPr="00824B85">
        <w:rPr>
          <w:b/>
          <w:bCs/>
        </w:rPr>
        <w:t>moral, civic, and spiritual dimensions</w:t>
      </w:r>
      <w:r w:rsidRPr="00824B85">
        <w:t xml:space="preserve"> of ABMPD into one coherent philosophy of transformation. It proclaims that national progress begins in the </w:t>
      </w:r>
      <w:r w:rsidRPr="00824B85">
        <w:rPr>
          <w:b/>
          <w:bCs/>
        </w:rPr>
        <w:t>conscience of every Filipino</w:t>
      </w:r>
      <w:r w:rsidRPr="00824B85">
        <w:t xml:space="preserve"> — the moral seed from which culture, governance, and legacy grow.</w:t>
      </w:r>
    </w:p>
    <w:p w14:paraId="1BE538A6" w14:textId="77777777" w:rsidR="00824B85" w:rsidRDefault="00824B85" w:rsidP="00824B85">
      <w:pPr>
        <w:jc w:val="both"/>
        <w:rPr>
          <w:b/>
          <w:bCs/>
        </w:rPr>
      </w:pPr>
      <w:r w:rsidRPr="00824B85">
        <w:t xml:space="preserve">By </w:t>
      </w:r>
      <w:r w:rsidRPr="00824B85">
        <w:rPr>
          <w:b/>
          <w:bCs/>
        </w:rPr>
        <w:t>operationalizing this vision</w:t>
      </w:r>
      <w:r w:rsidRPr="00824B85">
        <w:t xml:space="preserve"> through formation cycles, data systems, and global partnerships, ABMPD transforms a principle into a living system — proving that the </w:t>
      </w:r>
      <w:r w:rsidRPr="00824B85">
        <w:rPr>
          <w:b/>
          <w:bCs/>
        </w:rPr>
        <w:t>conscience of one can indeed build the character of a nation</w:t>
      </w:r>
      <w:r w:rsidRPr="00824B85">
        <w:t xml:space="preserve">, and that the </w:t>
      </w:r>
      <w:r w:rsidRPr="00824B85">
        <w:rPr>
          <w:b/>
          <w:bCs/>
        </w:rPr>
        <w:t>integrity of a nation can illuminate the moral path of the world.</w:t>
      </w:r>
    </w:p>
    <w:p w14:paraId="687D4BF6" w14:textId="62A78064" w:rsidR="00824B85" w:rsidRPr="00824B85" w:rsidRDefault="00000000" w:rsidP="00824B85">
      <w:r>
        <w:rPr>
          <w:szCs w:val="24"/>
        </w:rPr>
        <w:pict w14:anchorId="29D81B99">
          <v:rect id="_x0000_i1729" style="width:0;height:1.5pt" o:hralign="center" o:hrstd="t" o:hr="t" fillcolor="#a0a0a0" stroked="f"/>
        </w:pict>
      </w:r>
    </w:p>
    <w:p w14:paraId="288E5DD7" w14:textId="22BE8B88" w:rsidR="0041575B" w:rsidRPr="00C2724E" w:rsidRDefault="00824B85" w:rsidP="00416AD1">
      <w:pPr>
        <w:pStyle w:val="Heading7"/>
      </w:pPr>
      <w:r w:rsidRPr="00416AD1">
        <w:t xml:space="preserve"> </w:t>
      </w:r>
      <w:r w:rsidR="0041575B" w:rsidRPr="00416AD1">
        <w:t>E. Integrative Summary Paragraph (Closing)</w:t>
      </w:r>
      <w:r w:rsidR="0041575B">
        <w:rPr>
          <w:szCs w:val="24"/>
        </w:rPr>
        <w:t xml:space="preserve"> </w:t>
      </w:r>
      <w:r w:rsidR="00000000">
        <w:rPr>
          <w:szCs w:val="24"/>
        </w:rPr>
        <w:pict w14:anchorId="40160A1A">
          <v:rect id="_x0000_i1730" style="width:0;height:1.5pt" o:hralign="center" o:hrstd="t" o:hr="t" fillcolor="#a0a0a0" stroked="f"/>
        </w:pict>
      </w:r>
    </w:p>
    <w:p w14:paraId="78B2C523" w14:textId="30B67FE0" w:rsidR="0041575B" w:rsidRPr="001A1902" w:rsidRDefault="0086556C" w:rsidP="0041575B">
      <w:pPr>
        <w:pStyle w:val="Heading8"/>
      </w:pPr>
      <w:r>
        <w:rPr>
          <w:rStyle w:val="Strong"/>
          <w:b/>
          <w:bCs w:val="0"/>
        </w:rPr>
        <w:t>Introductory Framing Paragraph</w:t>
      </w:r>
    </w:p>
    <w:p w14:paraId="784873C1" w14:textId="77777777" w:rsidR="0041575B" w:rsidRPr="0041575B" w:rsidRDefault="0041575B" w:rsidP="0041575B">
      <w:pPr>
        <w:jc w:val="both"/>
      </w:pPr>
      <w:r w:rsidRPr="0041575B">
        <w:t xml:space="preserve">The </w:t>
      </w:r>
      <w:r w:rsidRPr="0041575B">
        <w:rPr>
          <w:b/>
          <w:bCs/>
        </w:rPr>
        <w:t>Integrative Summary Paragraph (Closing)</w:t>
      </w:r>
      <w:r w:rsidRPr="0041575B">
        <w:t xml:space="preserve"> serves as the </w:t>
      </w:r>
      <w:r w:rsidRPr="0041575B">
        <w:rPr>
          <w:b/>
          <w:bCs/>
        </w:rPr>
        <w:t>culminating synthesis</w:t>
      </w:r>
      <w:r w:rsidRPr="0041575B">
        <w:t xml:space="preserve"> of the </w:t>
      </w:r>
      <w:r w:rsidRPr="0041575B">
        <w:rPr>
          <w:b/>
          <w:bCs/>
        </w:rPr>
        <w:t>Architecture of Regenerative Transformation</w:t>
      </w:r>
      <w:r w:rsidRPr="0041575B">
        <w:t xml:space="preserve"> — the unifying expression of all its philosophical, structural, and participatory dimensions. It gathers the essence of the entire ABMPD moral framework into a single, coherent narrative of continuity, demonstrating that the regeneration of the nation is not a project to be finished, but a </w:t>
      </w:r>
      <w:r w:rsidRPr="0041575B">
        <w:rPr>
          <w:b/>
          <w:bCs/>
        </w:rPr>
        <w:t>living process to be perpetuated.</w:t>
      </w:r>
    </w:p>
    <w:p w14:paraId="0E8DA65B" w14:textId="77777777" w:rsidR="0041575B" w:rsidRPr="0041575B" w:rsidRDefault="0041575B" w:rsidP="0041575B">
      <w:pPr>
        <w:jc w:val="both"/>
      </w:pPr>
      <w:r w:rsidRPr="0041575B">
        <w:t xml:space="preserve">This synthesis integrates every preceding movement of the moral architecture: from the </w:t>
      </w:r>
      <w:r w:rsidRPr="0041575B">
        <w:rPr>
          <w:b/>
          <w:bCs/>
        </w:rPr>
        <w:t>evolution of moral participation</w:t>
      </w:r>
      <w:r w:rsidRPr="0041575B">
        <w:t xml:space="preserve"> to the </w:t>
      </w:r>
      <w:r w:rsidRPr="0041575B">
        <w:rPr>
          <w:b/>
          <w:bCs/>
        </w:rPr>
        <w:t>institutionalization of conscience</w:t>
      </w:r>
      <w:r w:rsidRPr="0041575B">
        <w:t xml:space="preserve">, from the </w:t>
      </w:r>
      <w:r w:rsidRPr="0041575B">
        <w:rPr>
          <w:b/>
          <w:bCs/>
        </w:rPr>
        <w:t>Filipino’s dual role as builder and beneficiary</w:t>
      </w:r>
      <w:r w:rsidRPr="0041575B">
        <w:t xml:space="preserve"> to the </w:t>
      </w:r>
      <w:r w:rsidRPr="0041575B">
        <w:rPr>
          <w:b/>
          <w:bCs/>
        </w:rPr>
        <w:t>global moral mission</w:t>
      </w:r>
      <w:r w:rsidRPr="0041575B">
        <w:t xml:space="preserve"> that extends the nation’s conscience to the world. It reaffirms that these are not separate efforts but interwoven functions of one regenerative system — an ecosystem of virtue where individual transformation fuels institutional reform, and institutional reform preserves individual morality.</w:t>
      </w:r>
    </w:p>
    <w:p w14:paraId="6B33B29E" w14:textId="77777777" w:rsidR="0041575B" w:rsidRPr="0041575B" w:rsidRDefault="0041575B" w:rsidP="0041575B">
      <w:pPr>
        <w:jc w:val="both"/>
      </w:pPr>
      <w:r w:rsidRPr="0041575B">
        <w:t xml:space="preserve">The </w:t>
      </w:r>
      <w:r w:rsidRPr="0041575B">
        <w:rPr>
          <w:b/>
          <w:bCs/>
        </w:rPr>
        <w:t>Architecture of Regenerative Transformation</w:t>
      </w:r>
      <w:r w:rsidRPr="0041575B">
        <w:t xml:space="preserve"> thus emerges as a </w:t>
      </w:r>
      <w:r w:rsidRPr="0041575B">
        <w:rPr>
          <w:b/>
          <w:bCs/>
        </w:rPr>
        <w:t>living system of moral renewal</w:t>
      </w:r>
      <w:r w:rsidRPr="0041575B">
        <w:t xml:space="preserve"> — a civilization engineered for self-replenishment through education, formation, data, and governance. It proves that transformation is not defined by phases or timelines, but by the perpetual rhythm of moral growth sustained through conscience, culture, and policy.</w:t>
      </w:r>
    </w:p>
    <w:p w14:paraId="39585521" w14:textId="77777777" w:rsidR="0041575B" w:rsidRPr="0041575B" w:rsidRDefault="0041575B" w:rsidP="0041575B">
      <w:pPr>
        <w:jc w:val="both"/>
      </w:pPr>
      <w:r w:rsidRPr="0041575B">
        <w:t xml:space="preserve">At its core, this framework affirms that the true permanence of a nation is not built on material power or external success, but on the </w:t>
      </w:r>
      <w:r w:rsidRPr="0041575B">
        <w:rPr>
          <w:b/>
          <w:bCs/>
        </w:rPr>
        <w:t>enduring vitality of its moral spirit.</w:t>
      </w:r>
      <w:r w:rsidRPr="0041575B">
        <w:t xml:space="preserve"> Through ABMPD, the Philippines reclaims this foundation — achieving </w:t>
      </w:r>
      <w:r w:rsidRPr="0041575B">
        <w:rPr>
          <w:b/>
          <w:bCs/>
        </w:rPr>
        <w:t>moral permanence</w:t>
      </w:r>
      <w:r w:rsidRPr="0041575B">
        <w:t xml:space="preserve"> as a civilization sustained not by domination or wealth, but by the inexhaustible strength of </w:t>
      </w:r>
      <w:r w:rsidRPr="0041575B">
        <w:rPr>
          <w:b/>
          <w:bCs/>
          <w:i/>
          <w:iCs/>
        </w:rPr>
        <w:t>puso</w:t>
      </w:r>
      <w:r w:rsidRPr="0041575B">
        <w:t xml:space="preserve"> and </w:t>
      </w:r>
      <w:proofErr w:type="spellStart"/>
      <w:r w:rsidRPr="0041575B">
        <w:rPr>
          <w:b/>
          <w:bCs/>
          <w:i/>
          <w:iCs/>
        </w:rPr>
        <w:t>dangál</w:t>
      </w:r>
      <w:proofErr w:type="spellEnd"/>
      <w:r w:rsidRPr="0041575B">
        <w:t>: the heart that unites, and the honor that endures.</w:t>
      </w:r>
    </w:p>
    <w:p w14:paraId="0CC6A50A" w14:textId="77777777" w:rsidR="0041575B" w:rsidRDefault="0041575B" w:rsidP="0041575B">
      <w:pPr>
        <w:jc w:val="both"/>
      </w:pPr>
      <w:r w:rsidRPr="0041575B">
        <w:lastRenderedPageBreak/>
        <w:t xml:space="preserve">In this synthesis, ABMPD fulfills its highest vision — proving that when conscience becomes structure, and structure becomes culture, the moral life of a nation transcends generations. The Philippines, reborn through its conscience, stands not merely as a nation transformed, but as a </w:t>
      </w:r>
      <w:r w:rsidRPr="0041575B">
        <w:rPr>
          <w:b/>
          <w:bCs/>
        </w:rPr>
        <w:t>moral civilization</w:t>
      </w:r>
      <w:r w:rsidRPr="0041575B">
        <w:t xml:space="preserve"> — a living testament that the light of one awakened heart can illuminate the destiny of all.</w:t>
      </w:r>
    </w:p>
    <w:p w14:paraId="1603ED8B" w14:textId="7660951F" w:rsidR="0041575B" w:rsidRPr="0041575B" w:rsidRDefault="00000000" w:rsidP="0041575B">
      <w:r>
        <w:rPr>
          <w:szCs w:val="24"/>
        </w:rPr>
        <w:pict w14:anchorId="2FBCBB0C">
          <v:rect id="_x0000_i1731" style="width:0;height:1.5pt" o:hralign="center" o:hrstd="t" o:hr="t" fillcolor="#a0a0a0" stroked="f"/>
        </w:pict>
      </w:r>
    </w:p>
    <w:p w14:paraId="455669DA" w14:textId="1AB0B378" w:rsidR="00740CE2" w:rsidRPr="001A1902" w:rsidRDefault="00740CE2" w:rsidP="00740CE2">
      <w:pPr>
        <w:pStyle w:val="Heading8"/>
      </w:pPr>
      <w:r w:rsidRPr="00740CE2">
        <w:rPr>
          <w:bCs/>
        </w:rPr>
        <w:t>1. Convergence of the Regenerative Dimensions</w:t>
      </w:r>
    </w:p>
    <w:p w14:paraId="1F27B4D4" w14:textId="09D5E6FD" w:rsidR="00740CE2" w:rsidRPr="0046438C" w:rsidRDefault="00740CE2" w:rsidP="004E7541">
      <w:pPr>
        <w:pStyle w:val="Heading9"/>
      </w:pPr>
      <w:r w:rsidRPr="00740CE2">
        <w:t>1.1 Uniting the Four Core Systems</w:t>
      </w:r>
    </w:p>
    <w:p w14:paraId="2B831F3D" w14:textId="77777777" w:rsidR="00740CE2" w:rsidRPr="00740CE2" w:rsidRDefault="00740CE2" w:rsidP="00740CE2">
      <w:pPr>
        <w:jc w:val="both"/>
      </w:pPr>
      <w:r w:rsidRPr="00740CE2">
        <w:t xml:space="preserve">The </w:t>
      </w:r>
      <w:r w:rsidRPr="00740CE2">
        <w:rPr>
          <w:b/>
          <w:bCs/>
        </w:rPr>
        <w:t>Architecture of Regenerative Transformation</w:t>
      </w:r>
      <w:r w:rsidRPr="00740CE2">
        <w:t xml:space="preserve"> integrates the four essential dimensions that sustain ABMPD’s moral civilization:</w:t>
      </w:r>
    </w:p>
    <w:p w14:paraId="60521F0E" w14:textId="77777777" w:rsidR="00740CE2" w:rsidRPr="00740CE2" w:rsidRDefault="00740CE2" w:rsidP="008D251F">
      <w:pPr>
        <w:numPr>
          <w:ilvl w:val="0"/>
          <w:numId w:val="465"/>
        </w:numPr>
        <w:jc w:val="both"/>
      </w:pPr>
      <w:r w:rsidRPr="00740CE2">
        <w:rPr>
          <w:b/>
          <w:bCs/>
        </w:rPr>
        <w:t>Moral Formation</w:t>
      </w:r>
      <w:r w:rsidRPr="00740CE2">
        <w:t xml:space="preserve"> — cultivating the conscience and personal virtue that anchor all ethical action.</w:t>
      </w:r>
    </w:p>
    <w:p w14:paraId="497E4942" w14:textId="77777777" w:rsidR="00740CE2" w:rsidRPr="00740CE2" w:rsidRDefault="00740CE2" w:rsidP="008D251F">
      <w:pPr>
        <w:numPr>
          <w:ilvl w:val="0"/>
          <w:numId w:val="465"/>
        </w:numPr>
        <w:jc w:val="both"/>
      </w:pPr>
      <w:r w:rsidRPr="00740CE2">
        <w:rPr>
          <w:b/>
          <w:bCs/>
        </w:rPr>
        <w:t>Institutional Integration</w:t>
      </w:r>
      <w:r w:rsidRPr="00740CE2">
        <w:t xml:space="preserve"> — embedding moral standards into governance systems, policies, and organizational behavior.</w:t>
      </w:r>
    </w:p>
    <w:p w14:paraId="0CCD3568" w14:textId="77777777" w:rsidR="00740CE2" w:rsidRPr="00740CE2" w:rsidRDefault="00740CE2" w:rsidP="008D251F">
      <w:pPr>
        <w:numPr>
          <w:ilvl w:val="0"/>
          <w:numId w:val="465"/>
        </w:numPr>
        <w:jc w:val="both"/>
      </w:pPr>
      <w:r w:rsidRPr="00740CE2">
        <w:rPr>
          <w:b/>
          <w:bCs/>
        </w:rPr>
        <w:t>Data Intelligence</w:t>
      </w:r>
      <w:r w:rsidRPr="00740CE2">
        <w:t xml:space="preserve"> — ensuring transparency, measurement, and learning through evidence-based moral accountability.</w:t>
      </w:r>
    </w:p>
    <w:p w14:paraId="378694BF" w14:textId="77777777" w:rsidR="00740CE2" w:rsidRPr="00740CE2" w:rsidRDefault="00740CE2" w:rsidP="008D251F">
      <w:pPr>
        <w:numPr>
          <w:ilvl w:val="0"/>
          <w:numId w:val="465"/>
        </w:numPr>
        <w:jc w:val="both"/>
      </w:pPr>
      <w:r w:rsidRPr="00740CE2">
        <w:rPr>
          <w:b/>
          <w:bCs/>
        </w:rPr>
        <w:t>Global Cooperation</w:t>
      </w:r>
      <w:r w:rsidRPr="00740CE2">
        <w:t xml:space="preserve"> — expanding moral solidarity and cross-border partnerships toward shared human transformation.</w:t>
      </w:r>
    </w:p>
    <w:p w14:paraId="4105458B" w14:textId="77777777" w:rsidR="00740CE2" w:rsidRPr="00740CE2" w:rsidRDefault="00740CE2" w:rsidP="00740CE2">
      <w:pPr>
        <w:jc w:val="both"/>
      </w:pPr>
      <w:r w:rsidRPr="00740CE2">
        <w:t xml:space="preserve">These dimensions do not stand as isolated pillars; they function as </w:t>
      </w:r>
      <w:r w:rsidRPr="00740CE2">
        <w:rPr>
          <w:b/>
          <w:bCs/>
        </w:rPr>
        <w:t>interconnected systems</w:t>
      </w:r>
      <w:r w:rsidRPr="00740CE2">
        <w:t xml:space="preserve"> that continually feed, strengthen, and refine one another. Moral formation informs institutional design; institutional practice produces measurable data; data inspires continuous reform; and global cooperation extends the impact of moral innovation beyond the nation’s borders.</w:t>
      </w:r>
    </w:p>
    <w:p w14:paraId="0249BD64" w14:textId="77777777" w:rsidR="00740CE2" w:rsidRPr="00740CE2" w:rsidRDefault="00740CE2" w:rsidP="00740CE2">
      <w:pPr>
        <w:jc w:val="both"/>
      </w:pPr>
      <w:r w:rsidRPr="00740CE2">
        <w:t xml:space="preserve">Together, they compose a </w:t>
      </w:r>
      <w:r w:rsidRPr="00740CE2">
        <w:rPr>
          <w:b/>
          <w:bCs/>
        </w:rPr>
        <w:t>living moral organism</w:t>
      </w:r>
      <w:r w:rsidRPr="00740CE2">
        <w:t xml:space="preserve"> — an adaptive and self-sustaining architecture that learns, regenerates, and thrives through every generational cycle. Within this organism, the conscience of the individual, the integrity of institutions, and the unity of nations coexist as one continuous moral rhythm — a civilization alive with the intelligence of virtue.</w:t>
      </w:r>
    </w:p>
    <w:p w14:paraId="61F35B46" w14:textId="77777777" w:rsidR="00740CE2" w:rsidRPr="00740CE2" w:rsidRDefault="00000000" w:rsidP="00740CE2">
      <w:pPr>
        <w:jc w:val="both"/>
      </w:pPr>
      <w:r>
        <w:pict w14:anchorId="33003E53">
          <v:rect id="_x0000_i1732" style="width:0;height:1.5pt" o:hralign="center" o:hrstd="t" o:hr="t" fillcolor="#a0a0a0" stroked="f"/>
        </w:pict>
      </w:r>
    </w:p>
    <w:p w14:paraId="5001843E" w14:textId="77777777" w:rsidR="00740CE2" w:rsidRPr="00740CE2" w:rsidRDefault="00740CE2" w:rsidP="004E7541">
      <w:pPr>
        <w:pStyle w:val="Heading9"/>
      </w:pPr>
      <w:r w:rsidRPr="00740CE2">
        <w:t>1.2 The Self-Perpetuating Nature of Transformation</w:t>
      </w:r>
    </w:p>
    <w:p w14:paraId="653B1A02" w14:textId="77777777" w:rsidR="00740CE2" w:rsidRPr="00740CE2" w:rsidRDefault="00740CE2" w:rsidP="00740CE2">
      <w:pPr>
        <w:jc w:val="both"/>
      </w:pPr>
      <w:r w:rsidRPr="00740CE2">
        <w:t xml:space="preserve">ABMPD’s transformation model is </w:t>
      </w:r>
      <w:r w:rsidRPr="00740CE2">
        <w:rPr>
          <w:b/>
          <w:bCs/>
        </w:rPr>
        <w:t>self-generating</w:t>
      </w:r>
      <w:r w:rsidRPr="00740CE2">
        <w:t xml:space="preserve"> — a design where each moral act becomes the seed of new systems, new leaders, and new institutions. It transforms ethical principles from abstract ideals into </w:t>
      </w:r>
      <w:r w:rsidRPr="00740CE2">
        <w:rPr>
          <w:b/>
          <w:bCs/>
        </w:rPr>
        <w:t>permanent civic functions</w:t>
      </w:r>
      <w:r w:rsidRPr="00740CE2">
        <w:t>, allowing morality to evolve in step with the nation’s growth.</w:t>
      </w:r>
    </w:p>
    <w:p w14:paraId="2761B69D" w14:textId="77777777" w:rsidR="00740CE2" w:rsidRPr="00740CE2" w:rsidRDefault="00740CE2" w:rsidP="00740CE2">
      <w:pPr>
        <w:jc w:val="both"/>
      </w:pPr>
      <w:r w:rsidRPr="00740CE2">
        <w:lastRenderedPageBreak/>
        <w:t>In this regenerative cycle, moral behavior does not end with personal change; it multiplies through institutionalization and replication. Every act of integrity feeds the nation’s moral infrastructure, producing leaders who govern with conscience and institutions that reflect the ethical will of the people.</w:t>
      </w:r>
    </w:p>
    <w:p w14:paraId="6AA7707C" w14:textId="77777777" w:rsidR="00740CE2" w:rsidRPr="00740CE2" w:rsidRDefault="00740CE2" w:rsidP="00740CE2">
      <w:pPr>
        <w:jc w:val="both"/>
      </w:pPr>
      <w:r w:rsidRPr="00740CE2">
        <w:t xml:space="preserve">This process ensures that transformation is not a </w:t>
      </w:r>
      <w:r w:rsidRPr="00740CE2">
        <w:rPr>
          <w:b/>
          <w:bCs/>
        </w:rPr>
        <w:t>finite achievement</w:t>
      </w:r>
      <w:r w:rsidRPr="00740CE2">
        <w:t xml:space="preserve"> but a </w:t>
      </w:r>
      <w:r w:rsidRPr="00740CE2">
        <w:rPr>
          <w:b/>
          <w:bCs/>
        </w:rPr>
        <w:t>perpetual condition.</w:t>
      </w:r>
      <w:r w:rsidRPr="00740CE2">
        <w:t xml:space="preserve"> Through cycles of learning, practice, and renewal, ABMPD sustains a continuous moral momentum that resists stagnation. Renewal becomes not a reaction to decay but the natural rhythm of national life — a self-renewing conscience embedded in the operations of governance and society.</w:t>
      </w:r>
    </w:p>
    <w:p w14:paraId="349341E1" w14:textId="77777777" w:rsidR="00740CE2" w:rsidRPr="00740CE2" w:rsidRDefault="00000000" w:rsidP="00740CE2">
      <w:pPr>
        <w:jc w:val="both"/>
      </w:pPr>
      <w:r>
        <w:pict w14:anchorId="2B63B77E">
          <v:rect id="_x0000_i1733" style="width:0;height:1.5pt" o:hralign="center" o:hrstd="t" o:hr="t" fillcolor="#a0a0a0" stroked="f"/>
        </w:pict>
      </w:r>
    </w:p>
    <w:p w14:paraId="10531FBF" w14:textId="77777777" w:rsidR="00740CE2" w:rsidRPr="00740CE2" w:rsidRDefault="00740CE2" w:rsidP="004E7541">
      <w:pPr>
        <w:pStyle w:val="Heading9"/>
      </w:pPr>
      <w:r w:rsidRPr="00740CE2">
        <w:t>1.3 Renewal as the Heart of National Sustainability</w:t>
      </w:r>
    </w:p>
    <w:p w14:paraId="5FF58F0B" w14:textId="77777777" w:rsidR="00740CE2" w:rsidRPr="00740CE2" w:rsidRDefault="00740CE2" w:rsidP="00740CE2">
      <w:pPr>
        <w:jc w:val="both"/>
      </w:pPr>
      <w:r w:rsidRPr="00740CE2">
        <w:t xml:space="preserve">At the heart of ABMPD’s philosophy lies the conviction that </w:t>
      </w:r>
      <w:r w:rsidRPr="00740CE2">
        <w:rPr>
          <w:b/>
          <w:bCs/>
        </w:rPr>
        <w:t>renewal is the truest measure of sustainability.</w:t>
      </w:r>
      <w:r w:rsidRPr="00740CE2">
        <w:t xml:space="preserve"> A nation endures not merely through material strength or ecological balance, but through the </w:t>
      </w:r>
      <w:r w:rsidRPr="00740CE2">
        <w:rPr>
          <w:b/>
          <w:bCs/>
        </w:rPr>
        <w:t>constancy of its moral renewal.</w:t>
      </w:r>
    </w:p>
    <w:p w14:paraId="6A7D7CB9" w14:textId="77777777" w:rsidR="00740CE2" w:rsidRPr="00740CE2" w:rsidRDefault="00740CE2" w:rsidP="00740CE2">
      <w:pPr>
        <w:jc w:val="both"/>
      </w:pPr>
      <w:r w:rsidRPr="00740CE2">
        <w:t xml:space="preserve">This renewal operates on three levels — </w:t>
      </w:r>
      <w:r w:rsidRPr="00740CE2">
        <w:rPr>
          <w:b/>
          <w:bCs/>
        </w:rPr>
        <w:t>moral, institutional, and cultural.</w:t>
      </w:r>
    </w:p>
    <w:p w14:paraId="6B26BC57" w14:textId="77777777" w:rsidR="00740CE2" w:rsidRPr="00740CE2" w:rsidRDefault="00740CE2" w:rsidP="008D251F">
      <w:pPr>
        <w:numPr>
          <w:ilvl w:val="0"/>
          <w:numId w:val="466"/>
        </w:numPr>
        <w:jc w:val="both"/>
      </w:pPr>
      <w:r w:rsidRPr="00740CE2">
        <w:rPr>
          <w:b/>
          <w:bCs/>
        </w:rPr>
        <w:t>Moral renewal</w:t>
      </w:r>
      <w:r w:rsidRPr="00740CE2">
        <w:t xml:space="preserve"> rekindles the conscience, ensuring that every generation inherits an awakened sense of right and responsibility.</w:t>
      </w:r>
    </w:p>
    <w:p w14:paraId="48144E77" w14:textId="77777777" w:rsidR="00740CE2" w:rsidRPr="00740CE2" w:rsidRDefault="00740CE2" w:rsidP="008D251F">
      <w:pPr>
        <w:numPr>
          <w:ilvl w:val="0"/>
          <w:numId w:val="466"/>
        </w:numPr>
        <w:jc w:val="both"/>
      </w:pPr>
      <w:r w:rsidRPr="00740CE2">
        <w:rPr>
          <w:b/>
          <w:bCs/>
        </w:rPr>
        <w:t>Institutional renewal</w:t>
      </w:r>
      <w:r w:rsidRPr="00740CE2">
        <w:t xml:space="preserve"> reinforces ethical standards within governance, preserving integrity amid political and social change.</w:t>
      </w:r>
    </w:p>
    <w:p w14:paraId="4E13049F" w14:textId="77777777" w:rsidR="00740CE2" w:rsidRPr="00740CE2" w:rsidRDefault="00740CE2" w:rsidP="008D251F">
      <w:pPr>
        <w:numPr>
          <w:ilvl w:val="0"/>
          <w:numId w:val="466"/>
        </w:numPr>
        <w:jc w:val="both"/>
      </w:pPr>
      <w:r w:rsidRPr="00740CE2">
        <w:rPr>
          <w:b/>
          <w:bCs/>
        </w:rPr>
        <w:t>Cultural renewal</w:t>
      </w:r>
      <w:r w:rsidRPr="00740CE2">
        <w:t xml:space="preserve"> transmits values through education, arts, and collective memory, ensuring that virtue remains the language of identity.</w:t>
      </w:r>
    </w:p>
    <w:p w14:paraId="4AA515FD" w14:textId="77777777" w:rsidR="00740CE2" w:rsidRDefault="00740CE2" w:rsidP="00740CE2">
      <w:pPr>
        <w:jc w:val="both"/>
      </w:pPr>
      <w:r w:rsidRPr="00740CE2">
        <w:t xml:space="preserve">ABMPD’s regenerative design thus positions </w:t>
      </w:r>
      <w:r w:rsidRPr="00740CE2">
        <w:rPr>
          <w:b/>
          <w:bCs/>
        </w:rPr>
        <w:t>morality as the most enduring form of national sustainability.</w:t>
      </w:r>
      <w:r w:rsidRPr="00740CE2">
        <w:t xml:space="preserve"> When the conscience of the nation is continually renewed, governance remains honest, communities remain cohesive, and progress remains humane. Renewal becomes not an episode of recovery, but a permanent pulse of life — the steady heartbeat of a civilization that survives by continually becoming better.</w:t>
      </w:r>
    </w:p>
    <w:p w14:paraId="4321F718" w14:textId="72867EB2" w:rsidR="00740CE2" w:rsidRPr="00740CE2" w:rsidRDefault="00000000" w:rsidP="00740CE2">
      <w:r>
        <w:rPr>
          <w:szCs w:val="24"/>
        </w:rPr>
        <w:pict w14:anchorId="09112A0A">
          <v:rect id="_x0000_i1734" style="width:0;height:1.5pt" o:hralign="center" o:hrstd="t" o:hr="t" fillcolor="#a0a0a0" stroked="f"/>
        </w:pict>
      </w:r>
    </w:p>
    <w:p w14:paraId="5948FA7D" w14:textId="3F916A77" w:rsidR="00740CE2" w:rsidRPr="0034401B" w:rsidRDefault="00740CE2" w:rsidP="0034401B">
      <w:pPr>
        <w:pStyle w:val="Heading8"/>
      </w:pPr>
      <w:r w:rsidRPr="0034401B">
        <w:t>2. The Filipino as Architect and Guardian</w:t>
      </w:r>
    </w:p>
    <w:p w14:paraId="5FBE68AC" w14:textId="4F3341CF" w:rsidR="00740CE2" w:rsidRPr="0046438C" w:rsidRDefault="00740CE2" w:rsidP="004E7541">
      <w:pPr>
        <w:pStyle w:val="Heading9"/>
      </w:pPr>
      <w:r w:rsidRPr="00740CE2">
        <w:t>2.1 The Filipino as the Moral Builder</w:t>
      </w:r>
    </w:p>
    <w:p w14:paraId="3D8C63CF" w14:textId="77777777" w:rsidR="00740CE2" w:rsidRPr="00740CE2" w:rsidRDefault="00740CE2" w:rsidP="00740CE2">
      <w:pPr>
        <w:jc w:val="both"/>
      </w:pPr>
      <w:r w:rsidRPr="00740CE2">
        <w:t xml:space="preserve">Within the ABMPD framework, every Filipino is called to become an </w:t>
      </w:r>
      <w:r w:rsidRPr="00740CE2">
        <w:rPr>
          <w:b/>
          <w:bCs/>
        </w:rPr>
        <w:t>architect of transformation</w:t>
      </w:r>
      <w:r w:rsidRPr="00740CE2">
        <w:t xml:space="preserve"> — an active designer of the nation’s moral infrastructure. This architecture is not built by institutions alone but by the daily integrity, service, and participation of its people.</w:t>
      </w:r>
    </w:p>
    <w:p w14:paraId="4DDDD7C3" w14:textId="77777777" w:rsidR="00740CE2" w:rsidRPr="00740CE2" w:rsidRDefault="00740CE2" w:rsidP="00740CE2">
      <w:pPr>
        <w:jc w:val="both"/>
      </w:pPr>
      <w:r w:rsidRPr="00740CE2">
        <w:lastRenderedPageBreak/>
        <w:t xml:space="preserve">The Filipino’s role extends far beyond mere compliance with law or policy; it is an act of </w:t>
      </w:r>
      <w:r w:rsidRPr="00740CE2">
        <w:rPr>
          <w:b/>
          <w:bCs/>
        </w:rPr>
        <w:t>co-creation</w:t>
      </w:r>
      <w:r w:rsidRPr="00740CE2">
        <w:t xml:space="preserve"> with the nation itself. Each ethical decision, each act of compassion or civic duty, becomes a moral blueprint that shapes the Republic’s foundation. Whether through public leadership, community involvement, or personal honesty, every citizen contributes a structural element to the nation’s moral edifice.</w:t>
      </w:r>
    </w:p>
    <w:p w14:paraId="52AB2C54" w14:textId="77777777" w:rsidR="00740CE2" w:rsidRPr="00740CE2" w:rsidRDefault="00740CE2" w:rsidP="00740CE2">
      <w:pPr>
        <w:jc w:val="both"/>
      </w:pPr>
      <w:r w:rsidRPr="00740CE2">
        <w:t xml:space="preserve">Through ABMPD, this calling is institutionalized. From </w:t>
      </w:r>
      <w:r w:rsidRPr="00740CE2">
        <w:rPr>
          <w:b/>
          <w:bCs/>
        </w:rPr>
        <w:t>barangay volunteers</w:t>
      </w:r>
      <w:r w:rsidRPr="00740CE2">
        <w:t xml:space="preserve"> to </w:t>
      </w:r>
      <w:r w:rsidRPr="00740CE2">
        <w:rPr>
          <w:b/>
          <w:bCs/>
        </w:rPr>
        <w:t>values formation advocates</w:t>
      </w:r>
      <w:r w:rsidRPr="00740CE2">
        <w:t xml:space="preserve">, from </w:t>
      </w:r>
      <w:r w:rsidRPr="00740CE2">
        <w:rPr>
          <w:b/>
          <w:bCs/>
        </w:rPr>
        <w:t>civil servants</w:t>
      </w:r>
      <w:r w:rsidRPr="00740CE2">
        <w:t xml:space="preserve"> to </w:t>
      </w:r>
      <w:r w:rsidRPr="00740CE2">
        <w:rPr>
          <w:b/>
          <w:bCs/>
        </w:rPr>
        <w:t>corporate stewards</w:t>
      </w:r>
      <w:r w:rsidRPr="00740CE2">
        <w:t xml:space="preserve">, every Filipino is empowered to act as a </w:t>
      </w:r>
      <w:r w:rsidRPr="00740CE2">
        <w:rPr>
          <w:b/>
          <w:bCs/>
        </w:rPr>
        <w:t>co-designer of moral governance</w:t>
      </w:r>
      <w:r w:rsidRPr="00740CE2">
        <w:t>. Together, they transform morality from an abstract principle into a living architecture — one that stands not on concrete and steel, but on the enduring strength of character and conscience.</w:t>
      </w:r>
    </w:p>
    <w:p w14:paraId="0BD08037" w14:textId="77777777" w:rsidR="00740CE2" w:rsidRPr="00740CE2" w:rsidRDefault="00000000" w:rsidP="00740CE2">
      <w:pPr>
        <w:jc w:val="both"/>
      </w:pPr>
      <w:r>
        <w:pict w14:anchorId="1287472E">
          <v:rect id="_x0000_i1735" style="width:0;height:1.5pt" o:hralign="center" o:hrstd="t" o:hr="t" fillcolor="#a0a0a0" stroked="f"/>
        </w:pict>
      </w:r>
    </w:p>
    <w:p w14:paraId="58D36E75" w14:textId="77777777" w:rsidR="00740CE2" w:rsidRPr="00740CE2" w:rsidRDefault="00740CE2" w:rsidP="004E7541">
      <w:pPr>
        <w:pStyle w:val="Heading9"/>
      </w:pPr>
      <w:r w:rsidRPr="00740CE2">
        <w:t>2.2 The Filipino as the Guardian of Continuity</w:t>
      </w:r>
    </w:p>
    <w:p w14:paraId="42416C59" w14:textId="77777777" w:rsidR="00740CE2" w:rsidRPr="00740CE2" w:rsidRDefault="00740CE2" w:rsidP="00740CE2">
      <w:pPr>
        <w:jc w:val="both"/>
      </w:pPr>
      <w:r w:rsidRPr="00740CE2">
        <w:t xml:space="preserve">Beyond building, the Filipino also assumes the sacred role of </w:t>
      </w:r>
      <w:r w:rsidRPr="00740CE2">
        <w:rPr>
          <w:b/>
          <w:bCs/>
        </w:rPr>
        <w:t>guardian</w:t>
      </w:r>
      <w:r w:rsidRPr="00740CE2">
        <w:t xml:space="preserve"> — the protector of the nation’s moral inheritance. Guardianship is the vigilant care of what has been built; it is the resolve to preserve integrity against the forces of corruption, apathy, and decay.</w:t>
      </w:r>
    </w:p>
    <w:p w14:paraId="62E6771C" w14:textId="77777777" w:rsidR="00740CE2" w:rsidRPr="00740CE2" w:rsidRDefault="00740CE2" w:rsidP="00740CE2">
      <w:pPr>
        <w:jc w:val="both"/>
      </w:pPr>
      <w:r w:rsidRPr="00740CE2">
        <w:t>To be a guardian is to ensure that the moral systems established through ABMPD remain alive and uncompromised. It means defending the conscience of governance from regression and preserving the moral clarity of institutions through education, mentorship, and civic accountability.</w:t>
      </w:r>
    </w:p>
    <w:p w14:paraId="3E7452C6" w14:textId="77777777" w:rsidR="00740CE2" w:rsidRPr="00740CE2" w:rsidRDefault="00740CE2" w:rsidP="00740CE2">
      <w:pPr>
        <w:jc w:val="both"/>
      </w:pPr>
      <w:r w:rsidRPr="00740CE2">
        <w:t xml:space="preserve">This guardianship begins in the </w:t>
      </w:r>
      <w:r w:rsidRPr="00740CE2">
        <w:rPr>
          <w:b/>
          <w:bCs/>
        </w:rPr>
        <w:t>family and community</w:t>
      </w:r>
      <w:r w:rsidRPr="00740CE2">
        <w:t xml:space="preserve">, where conscience is first formed and transmitted, and extends into </w:t>
      </w:r>
      <w:r w:rsidRPr="00740CE2">
        <w:rPr>
          <w:b/>
          <w:bCs/>
        </w:rPr>
        <w:t>governance and leadership</w:t>
      </w:r>
      <w:r w:rsidRPr="00740CE2">
        <w:t>, where moral vigilance sustains the credibility of power. Through this continuous moral watchfulness, citizens secure the integrity of the Republic — ensuring that transformation, once achieved, becomes irreversible.</w:t>
      </w:r>
    </w:p>
    <w:p w14:paraId="0F985B76" w14:textId="77777777" w:rsidR="00740CE2" w:rsidRPr="00740CE2" w:rsidRDefault="00740CE2" w:rsidP="00740CE2">
      <w:pPr>
        <w:jc w:val="both"/>
      </w:pPr>
      <w:r w:rsidRPr="00740CE2">
        <w:t xml:space="preserve">In the Filipino moral vision, building and guarding are inseparable duties. What is built with puso must be guarded with </w:t>
      </w:r>
      <w:proofErr w:type="spellStart"/>
      <w:r w:rsidRPr="00740CE2">
        <w:t>dangál</w:t>
      </w:r>
      <w:proofErr w:type="spellEnd"/>
      <w:r w:rsidRPr="00740CE2">
        <w:t>. The conscience that constructs must also protect, for moral civilization endures only when its citizens become both its creators and its keepers.</w:t>
      </w:r>
    </w:p>
    <w:p w14:paraId="62F97610" w14:textId="77777777" w:rsidR="00740CE2" w:rsidRPr="00740CE2" w:rsidRDefault="00000000" w:rsidP="00740CE2">
      <w:pPr>
        <w:jc w:val="both"/>
      </w:pPr>
      <w:r>
        <w:pict w14:anchorId="6AC25D91">
          <v:rect id="_x0000_i1736" style="width:0;height:1.5pt" o:hralign="center" o:hrstd="t" o:hr="t" fillcolor="#a0a0a0" stroked="f"/>
        </w:pict>
      </w:r>
    </w:p>
    <w:p w14:paraId="1733267F" w14:textId="77777777" w:rsidR="00740CE2" w:rsidRPr="00740CE2" w:rsidRDefault="00740CE2" w:rsidP="00066EFB">
      <w:pPr>
        <w:pStyle w:val="Heading9"/>
      </w:pPr>
      <w:r w:rsidRPr="00740CE2">
        <w:t>2.3 Co-Ownership of the Moral Legacy</w:t>
      </w:r>
    </w:p>
    <w:p w14:paraId="20589215" w14:textId="77777777" w:rsidR="00740CE2" w:rsidRPr="00740CE2" w:rsidRDefault="00740CE2" w:rsidP="00740CE2">
      <w:pPr>
        <w:jc w:val="both"/>
      </w:pPr>
      <w:r w:rsidRPr="00740CE2">
        <w:t xml:space="preserve">At the heart of ABMPD’s regenerative philosophy lies the principle of </w:t>
      </w:r>
      <w:r w:rsidRPr="00740CE2">
        <w:rPr>
          <w:b/>
          <w:bCs/>
        </w:rPr>
        <w:t>shared ownership</w:t>
      </w:r>
      <w:r w:rsidRPr="00740CE2">
        <w:t xml:space="preserve"> — the conviction that every Filipino has a stake in the moral systems they help build and sustain. The architecture is designed to be inclusive and participatory, ensuring that no citizen is merely an observer of transformation, but a </w:t>
      </w:r>
      <w:r w:rsidRPr="00740CE2">
        <w:rPr>
          <w:b/>
          <w:bCs/>
        </w:rPr>
        <w:t>co-owner of the nation’s moral legacy.</w:t>
      </w:r>
    </w:p>
    <w:p w14:paraId="00E8EF19" w14:textId="77777777" w:rsidR="00740CE2" w:rsidRPr="00740CE2" w:rsidRDefault="00740CE2" w:rsidP="00740CE2">
      <w:pPr>
        <w:jc w:val="both"/>
      </w:pPr>
      <w:r w:rsidRPr="00740CE2">
        <w:lastRenderedPageBreak/>
        <w:t xml:space="preserve">This co-ownership binds moral progress to both </w:t>
      </w:r>
      <w:r w:rsidRPr="00740CE2">
        <w:rPr>
          <w:b/>
          <w:bCs/>
        </w:rPr>
        <w:t>personal responsibility and collective inheritance.</w:t>
      </w:r>
      <w:r w:rsidRPr="00740CE2">
        <w:t xml:space="preserve"> Every act of virtue enriches the nation’s moral capital; every instance of dishonesty diminishes it. In this equation, governance becomes a partnership between the conscience of the individual and the conscience of the State — a shared moral economy where integrity is the common wealth of the people.</w:t>
      </w:r>
    </w:p>
    <w:p w14:paraId="03293FCB" w14:textId="77777777" w:rsidR="00740CE2" w:rsidRPr="00740CE2" w:rsidRDefault="00740CE2" w:rsidP="00740CE2">
      <w:pPr>
        <w:jc w:val="both"/>
      </w:pPr>
      <w:r w:rsidRPr="00740CE2">
        <w:t xml:space="preserve">When moral governance is truly co-owned, it transcends politics and becomes </w:t>
      </w:r>
      <w:r w:rsidRPr="00740CE2">
        <w:rPr>
          <w:b/>
          <w:bCs/>
        </w:rPr>
        <w:t>community identity.</w:t>
      </w:r>
      <w:r w:rsidRPr="00740CE2">
        <w:t xml:space="preserve"> ABMPD’s regenerative structure thus transforms the nation into a </w:t>
      </w:r>
      <w:r w:rsidRPr="00740CE2">
        <w:rPr>
          <w:b/>
          <w:bCs/>
        </w:rPr>
        <w:t>moral community</w:t>
      </w:r>
      <w:r w:rsidRPr="00740CE2">
        <w:t xml:space="preserve"> — a society united not merely by law, but by shared conscience; not merely by constitution, but by conviction.</w:t>
      </w:r>
    </w:p>
    <w:p w14:paraId="6080FA94" w14:textId="77777777" w:rsidR="00740CE2" w:rsidRDefault="00740CE2" w:rsidP="00740CE2">
      <w:pPr>
        <w:jc w:val="both"/>
      </w:pPr>
      <w:r w:rsidRPr="00740CE2">
        <w:t xml:space="preserve">Through this co-ownership, the Filipino people reclaim their collective authorship over the moral life of the nation, ensuring that the Republic is not just governed ethically, but </w:t>
      </w:r>
      <w:r w:rsidRPr="00740CE2">
        <w:rPr>
          <w:b/>
          <w:bCs/>
        </w:rPr>
        <w:t>lives ethically</w:t>
      </w:r>
      <w:r w:rsidRPr="00740CE2">
        <w:t xml:space="preserve"> — generation after generation.</w:t>
      </w:r>
    </w:p>
    <w:p w14:paraId="44810AA6" w14:textId="1796CC47" w:rsidR="00740CE2" w:rsidRPr="00740CE2" w:rsidRDefault="00000000" w:rsidP="00740CE2">
      <w:r>
        <w:rPr>
          <w:szCs w:val="24"/>
        </w:rPr>
        <w:pict w14:anchorId="25826CDB">
          <v:rect id="_x0000_i1737" style="width:0;height:1.5pt" o:hralign="center" o:hrstd="t" o:hr="t" fillcolor="#a0a0a0" stroked="f"/>
        </w:pict>
      </w:r>
    </w:p>
    <w:p w14:paraId="66C59D13" w14:textId="6822B231" w:rsidR="00740CE2" w:rsidRPr="001A1902" w:rsidRDefault="00740CE2" w:rsidP="00740CE2">
      <w:pPr>
        <w:pStyle w:val="Heading8"/>
      </w:pPr>
      <w:r w:rsidRPr="00740CE2">
        <w:rPr>
          <w:bCs/>
        </w:rPr>
        <w:t>3. Transformation as an Ecosystem of Integrity</w:t>
      </w:r>
    </w:p>
    <w:p w14:paraId="4627BD04" w14:textId="573721FB" w:rsidR="00740CE2" w:rsidRPr="0046438C" w:rsidRDefault="00740CE2" w:rsidP="004E7541">
      <w:pPr>
        <w:pStyle w:val="Heading9"/>
      </w:pPr>
      <w:r w:rsidRPr="00740CE2">
        <w:t>3.1 Redefining Transformation as a Living System</w:t>
      </w:r>
    </w:p>
    <w:p w14:paraId="17EA8589" w14:textId="77777777" w:rsidR="00740CE2" w:rsidRPr="00740CE2" w:rsidRDefault="00740CE2" w:rsidP="00740CE2">
      <w:pPr>
        <w:jc w:val="both"/>
      </w:pPr>
      <w:r w:rsidRPr="00740CE2">
        <w:t xml:space="preserve">ABMPD redefines transformation not as a linear project or time-bound reform, but as a </w:t>
      </w:r>
      <w:r w:rsidRPr="00740CE2">
        <w:rPr>
          <w:b/>
          <w:bCs/>
        </w:rPr>
        <w:t>living moral ecosystem</w:t>
      </w:r>
      <w:r w:rsidRPr="00740CE2">
        <w:t xml:space="preserve"> — a continuously adapting structure where every element sustains the other in a shared rhythm of conscience and governance.</w:t>
      </w:r>
    </w:p>
    <w:p w14:paraId="1B119B3C" w14:textId="77777777" w:rsidR="00740CE2" w:rsidRPr="00740CE2" w:rsidRDefault="00740CE2" w:rsidP="00740CE2">
      <w:pPr>
        <w:jc w:val="both"/>
      </w:pPr>
      <w:r w:rsidRPr="00740CE2">
        <w:t xml:space="preserve">In this ecosystem, </w:t>
      </w:r>
      <w:r w:rsidRPr="00740CE2">
        <w:rPr>
          <w:b/>
          <w:bCs/>
        </w:rPr>
        <w:t>conscience serves as the moral energy source</w:t>
      </w:r>
      <w:r w:rsidRPr="00740CE2">
        <w:t xml:space="preserve">, providing the ethical charge that animates every level of the system. </w:t>
      </w:r>
      <w:r w:rsidRPr="00740CE2">
        <w:rPr>
          <w:b/>
          <w:bCs/>
        </w:rPr>
        <w:t>Culture functions as the connective tissue</w:t>
      </w:r>
      <w:r w:rsidRPr="00740CE2">
        <w:t xml:space="preserve">, linking personal virtue with social behavior and institutional standards. </w:t>
      </w:r>
      <w:r w:rsidRPr="00740CE2">
        <w:rPr>
          <w:b/>
          <w:bCs/>
        </w:rPr>
        <w:t>Governance acts as the sustaining framework</w:t>
      </w:r>
      <w:r w:rsidRPr="00740CE2">
        <w:t>, preserving moral order and ensuring that values are translated into policy, programs, and public trust.</w:t>
      </w:r>
    </w:p>
    <w:p w14:paraId="0D7D04B2" w14:textId="77777777" w:rsidR="00740CE2" w:rsidRPr="00740CE2" w:rsidRDefault="00740CE2" w:rsidP="00740CE2">
      <w:pPr>
        <w:jc w:val="both"/>
      </w:pPr>
      <w:r w:rsidRPr="00740CE2">
        <w:t xml:space="preserve">Each component — from moral data systems and leadership formation to validation frameworks and reward mechanisms — operates </w:t>
      </w:r>
      <w:r w:rsidRPr="00740CE2">
        <w:rPr>
          <w:b/>
          <w:bCs/>
        </w:rPr>
        <w:t>interdependently</w:t>
      </w:r>
      <w:r w:rsidRPr="00740CE2">
        <w:t>. None functions in isolation; each draws strength from the others. This interconnectivity transforms morality into a self-regulating system that learns from experience, adapts through feedback, and evolves with every act of conscience.</w:t>
      </w:r>
    </w:p>
    <w:p w14:paraId="1029E779" w14:textId="77777777" w:rsidR="00740CE2" w:rsidRPr="00740CE2" w:rsidRDefault="00740CE2" w:rsidP="00740CE2">
      <w:pPr>
        <w:jc w:val="both"/>
      </w:pPr>
      <w:r w:rsidRPr="00740CE2">
        <w:t xml:space="preserve">Within this paradigm, transformation is no longer an event to be celebrated and concluded, but an </w:t>
      </w:r>
      <w:r w:rsidRPr="00740CE2">
        <w:rPr>
          <w:b/>
          <w:bCs/>
        </w:rPr>
        <w:t>ecosystem to be nurtured and perpetuated</w:t>
      </w:r>
      <w:r w:rsidRPr="00740CE2">
        <w:t xml:space="preserve"> — a living structure that continuously renews itself through the active participation of its people.</w:t>
      </w:r>
    </w:p>
    <w:p w14:paraId="32A1D963" w14:textId="77777777" w:rsidR="00740CE2" w:rsidRPr="00740CE2" w:rsidRDefault="00000000" w:rsidP="00740CE2">
      <w:pPr>
        <w:jc w:val="both"/>
      </w:pPr>
      <w:r>
        <w:pict w14:anchorId="6D2D13F8">
          <v:rect id="_x0000_i1738" style="width:0;height:1.5pt" o:hralign="center" o:hrstd="t" o:hr="t" fillcolor="#a0a0a0" stroked="f"/>
        </w:pict>
      </w:r>
    </w:p>
    <w:p w14:paraId="061D68EF" w14:textId="77777777" w:rsidR="00740CE2" w:rsidRPr="00740CE2" w:rsidRDefault="00740CE2" w:rsidP="004E7541">
      <w:pPr>
        <w:pStyle w:val="Heading9"/>
      </w:pPr>
      <w:r w:rsidRPr="00740CE2">
        <w:lastRenderedPageBreak/>
        <w:t>3.2 Regeneration Through Conscience, Culture, and Continuity</w:t>
      </w:r>
    </w:p>
    <w:p w14:paraId="314F549E" w14:textId="77777777" w:rsidR="00740CE2" w:rsidRPr="00740CE2" w:rsidRDefault="00740CE2" w:rsidP="00740CE2">
      <w:pPr>
        <w:jc w:val="both"/>
      </w:pPr>
      <w:r w:rsidRPr="00740CE2">
        <w:t xml:space="preserve">At the core of this living ecosystem lies the </w:t>
      </w:r>
      <w:r w:rsidRPr="00740CE2">
        <w:rPr>
          <w:b/>
          <w:bCs/>
        </w:rPr>
        <w:t>regenerative triad</w:t>
      </w:r>
      <w:r w:rsidRPr="00740CE2">
        <w:t xml:space="preserve"> — the three forces that enable transformation to endure and expand across generations:</w:t>
      </w:r>
    </w:p>
    <w:p w14:paraId="4B6E094A" w14:textId="77777777" w:rsidR="00740CE2" w:rsidRPr="00740CE2" w:rsidRDefault="00740CE2" w:rsidP="008D251F">
      <w:pPr>
        <w:numPr>
          <w:ilvl w:val="0"/>
          <w:numId w:val="467"/>
        </w:numPr>
        <w:jc w:val="both"/>
      </w:pPr>
      <w:r w:rsidRPr="00740CE2">
        <w:rPr>
          <w:b/>
          <w:bCs/>
        </w:rPr>
        <w:t>Conscience</w:t>
      </w:r>
      <w:r w:rsidRPr="00740CE2">
        <w:t xml:space="preserve"> — the source of renewal. It sparks reflection, courage, and accountability, driving both personal and institutional reawakening.</w:t>
      </w:r>
    </w:p>
    <w:p w14:paraId="57673832" w14:textId="77777777" w:rsidR="00740CE2" w:rsidRPr="00740CE2" w:rsidRDefault="00740CE2" w:rsidP="008D251F">
      <w:pPr>
        <w:numPr>
          <w:ilvl w:val="0"/>
          <w:numId w:val="467"/>
        </w:numPr>
        <w:jc w:val="both"/>
      </w:pPr>
      <w:r w:rsidRPr="00740CE2">
        <w:rPr>
          <w:b/>
          <w:bCs/>
        </w:rPr>
        <w:t>Culture</w:t>
      </w:r>
      <w:r w:rsidRPr="00740CE2">
        <w:t xml:space="preserve"> — the medium of transmission. It socializes virtue, embedding moral norms into collective habits and community life.</w:t>
      </w:r>
    </w:p>
    <w:p w14:paraId="2DE3A79D" w14:textId="77777777" w:rsidR="00740CE2" w:rsidRPr="00740CE2" w:rsidRDefault="00740CE2" w:rsidP="008D251F">
      <w:pPr>
        <w:numPr>
          <w:ilvl w:val="0"/>
          <w:numId w:val="467"/>
        </w:numPr>
        <w:jc w:val="both"/>
      </w:pPr>
      <w:r w:rsidRPr="00740CE2">
        <w:rPr>
          <w:b/>
          <w:bCs/>
        </w:rPr>
        <w:t>Continuity</w:t>
      </w:r>
      <w:r w:rsidRPr="00740CE2">
        <w:t xml:space="preserve"> — the natural outcome. When conscience and culture align, morality becomes tradition, and virtue becomes heritage.</w:t>
      </w:r>
    </w:p>
    <w:p w14:paraId="11A1F686" w14:textId="77777777" w:rsidR="00740CE2" w:rsidRPr="00740CE2" w:rsidRDefault="00740CE2" w:rsidP="00740CE2">
      <w:pPr>
        <w:jc w:val="both"/>
      </w:pPr>
      <w:r w:rsidRPr="00740CE2">
        <w:t>This regenerative triad forms the circulatory system of ABMPD’s moral architecture. Conscience generates moral energy; culture distributes it; continuity preserves it. The process never ends — it loops, regenerates, and strengthens with each cycle of formation, validation, and stewardship.</w:t>
      </w:r>
    </w:p>
    <w:p w14:paraId="0D7B26E8" w14:textId="77777777" w:rsidR="00740CE2" w:rsidRPr="00740CE2" w:rsidRDefault="00740CE2" w:rsidP="00740CE2">
      <w:pPr>
        <w:jc w:val="both"/>
      </w:pPr>
      <w:r w:rsidRPr="00740CE2">
        <w:t xml:space="preserve">Through this systematized regeneration, ABMPD transforms morality into </w:t>
      </w:r>
      <w:r w:rsidRPr="00740CE2">
        <w:rPr>
          <w:b/>
          <w:bCs/>
        </w:rPr>
        <w:t>a renewable civic resource</w:t>
      </w:r>
      <w:r w:rsidRPr="00740CE2">
        <w:t xml:space="preserve"> — an inexhaustible power that fuels ethical governance, leadership integrity, and national identity. Transformation, therefore, becomes both sustainable and </w:t>
      </w:r>
      <w:r w:rsidRPr="00740CE2">
        <w:rPr>
          <w:b/>
          <w:bCs/>
        </w:rPr>
        <w:t>self-propelling</w:t>
      </w:r>
      <w:r w:rsidRPr="00740CE2">
        <w:t>, able to thrive without external pressure because it is animated by internal conviction.</w:t>
      </w:r>
    </w:p>
    <w:p w14:paraId="48905CE9" w14:textId="77777777" w:rsidR="00740CE2" w:rsidRPr="00740CE2" w:rsidRDefault="00000000" w:rsidP="00740CE2">
      <w:pPr>
        <w:jc w:val="both"/>
      </w:pPr>
      <w:r>
        <w:pict w14:anchorId="7563FCEA">
          <v:rect id="_x0000_i1739" style="width:0;height:1.5pt" o:hralign="center" o:hrstd="t" o:hr="t" fillcolor="#a0a0a0" stroked="f"/>
        </w:pict>
      </w:r>
    </w:p>
    <w:p w14:paraId="65492D2F" w14:textId="77777777" w:rsidR="00740CE2" w:rsidRPr="00740CE2" w:rsidRDefault="00740CE2" w:rsidP="004E7541">
      <w:pPr>
        <w:pStyle w:val="Heading9"/>
      </w:pPr>
      <w:r w:rsidRPr="00740CE2">
        <w:t>3.3 The Ecosystem as the Living Testament of ABMPD</w:t>
      </w:r>
    </w:p>
    <w:p w14:paraId="43575C69" w14:textId="77777777" w:rsidR="00740CE2" w:rsidRPr="00740CE2" w:rsidRDefault="00740CE2" w:rsidP="00740CE2">
      <w:pPr>
        <w:jc w:val="both"/>
      </w:pPr>
      <w:r w:rsidRPr="00740CE2">
        <w:t xml:space="preserve">The ABMPD system itself stands as a </w:t>
      </w:r>
      <w:r w:rsidRPr="00740CE2">
        <w:rPr>
          <w:b/>
          <w:bCs/>
        </w:rPr>
        <w:t>living testament</w:t>
      </w:r>
      <w:r w:rsidRPr="00740CE2">
        <w:t xml:space="preserve"> that moral regeneration can be institutionalized </w:t>
      </w:r>
      <w:r w:rsidRPr="00740CE2">
        <w:rPr>
          <w:b/>
          <w:bCs/>
        </w:rPr>
        <w:t>without losing its human soul</w:t>
      </w:r>
      <w:r w:rsidRPr="00740CE2">
        <w:t>. It proves that systems of conscience can coexist with systems of governance, and that morality, when structured with wisdom, becomes both measurable and alive.</w:t>
      </w:r>
    </w:p>
    <w:p w14:paraId="0980F70C" w14:textId="77777777" w:rsidR="00740CE2" w:rsidRPr="00740CE2" w:rsidRDefault="00740CE2" w:rsidP="00740CE2">
      <w:pPr>
        <w:jc w:val="both"/>
      </w:pPr>
      <w:r w:rsidRPr="00740CE2">
        <w:t xml:space="preserve">Within this ecosystem, </w:t>
      </w:r>
      <w:r w:rsidRPr="00740CE2">
        <w:rPr>
          <w:b/>
          <w:bCs/>
        </w:rPr>
        <w:t>data systems</w:t>
      </w:r>
      <w:r w:rsidRPr="00740CE2">
        <w:t xml:space="preserve"> serve as the conscience of governance — recording moral progress and ensuring transparency. </w:t>
      </w:r>
      <w:r w:rsidRPr="00740CE2">
        <w:rPr>
          <w:b/>
          <w:bCs/>
        </w:rPr>
        <w:t>Training mechanisms and formation cycles</w:t>
      </w:r>
      <w:r w:rsidRPr="00740CE2">
        <w:t xml:space="preserve"> act as the heart, continuously pumping virtue into the nation’s institutions. </w:t>
      </w:r>
      <w:r w:rsidRPr="00740CE2">
        <w:rPr>
          <w:b/>
          <w:bCs/>
        </w:rPr>
        <w:t>Partnership structures and governance councils</w:t>
      </w:r>
      <w:r w:rsidRPr="00740CE2">
        <w:t xml:space="preserve"> serve as the skeleton, providing the support that allows the moral body of the nation to stand upright and enduring.</w:t>
      </w:r>
    </w:p>
    <w:p w14:paraId="3392451A" w14:textId="77777777" w:rsidR="00740CE2" w:rsidRPr="00740CE2" w:rsidRDefault="00740CE2" w:rsidP="00740CE2">
      <w:pPr>
        <w:jc w:val="both"/>
      </w:pPr>
      <w:r w:rsidRPr="00740CE2">
        <w:t xml:space="preserve">This harmony of systems ensures that transformation does not end with documentation or policy. It breathes, learns, and evolves through its people. Its success is not measured solely by reforms achieved, but by </w:t>
      </w:r>
      <w:r w:rsidRPr="00740CE2">
        <w:rPr>
          <w:b/>
          <w:bCs/>
        </w:rPr>
        <w:t>the permanence of moral vitality</w:t>
      </w:r>
      <w:r w:rsidRPr="00740CE2">
        <w:t xml:space="preserve"> — by the ability of a nation to renew its values, preserve its integrity, and pass on its conscience as a living inheritance.</w:t>
      </w:r>
    </w:p>
    <w:p w14:paraId="0D71C3B3" w14:textId="77777777" w:rsidR="00740CE2" w:rsidRDefault="00740CE2" w:rsidP="00740CE2">
      <w:pPr>
        <w:jc w:val="both"/>
      </w:pPr>
      <w:r w:rsidRPr="00740CE2">
        <w:t xml:space="preserve">Ultimately, this ecosystem embodies ABMPD’s highest vision: </w:t>
      </w:r>
      <w:r w:rsidRPr="00740CE2">
        <w:rPr>
          <w:b/>
          <w:bCs/>
        </w:rPr>
        <w:t>morality as both infrastructure and identity</w:t>
      </w:r>
      <w:r w:rsidRPr="00740CE2">
        <w:t xml:space="preserve"> — the foundation upon which governance is built, and the soul </w:t>
      </w:r>
      <w:r w:rsidRPr="00740CE2">
        <w:lastRenderedPageBreak/>
        <w:t xml:space="preserve">through which the nation endures. Through this living ecosystem of integrity, the Philippines stands not only as a political republic but as a </w:t>
      </w:r>
      <w:r w:rsidRPr="00740CE2">
        <w:rPr>
          <w:b/>
          <w:bCs/>
        </w:rPr>
        <w:t>moral civilization</w:t>
      </w:r>
      <w:r w:rsidRPr="00740CE2">
        <w:t xml:space="preserve">, sustained by the rhythm of puso and </w:t>
      </w:r>
      <w:proofErr w:type="spellStart"/>
      <w:r w:rsidRPr="00740CE2">
        <w:t>dangál</w:t>
      </w:r>
      <w:proofErr w:type="spellEnd"/>
      <w:r w:rsidRPr="00740CE2">
        <w:t xml:space="preserve"> that will never cease to regenerate.</w:t>
      </w:r>
    </w:p>
    <w:p w14:paraId="0B12F324" w14:textId="1E94E4DA" w:rsidR="00740CE2" w:rsidRPr="00740CE2" w:rsidRDefault="00000000" w:rsidP="00740CE2">
      <w:r>
        <w:rPr>
          <w:szCs w:val="24"/>
        </w:rPr>
        <w:pict w14:anchorId="71066D1D">
          <v:rect id="_x0000_i1740" style="width:0;height:1.5pt" o:hralign="center" o:hrstd="t" o:hr="t" fillcolor="#a0a0a0" stroked="f"/>
        </w:pict>
      </w:r>
    </w:p>
    <w:p w14:paraId="766E5C0A" w14:textId="5F839BA8" w:rsidR="00740CE2" w:rsidRPr="001A1902" w:rsidRDefault="00740CE2" w:rsidP="00740CE2">
      <w:pPr>
        <w:pStyle w:val="Heading8"/>
      </w:pPr>
      <w:r w:rsidRPr="00740CE2">
        <w:rPr>
          <w:bCs/>
        </w:rPr>
        <w:t>4. The Vision Fulfilled: Moral Civilization</w:t>
      </w:r>
    </w:p>
    <w:p w14:paraId="02CDE64B" w14:textId="500D7C48" w:rsidR="00740CE2" w:rsidRPr="0046438C" w:rsidRDefault="00740CE2" w:rsidP="004E7541">
      <w:pPr>
        <w:pStyle w:val="Heading9"/>
      </w:pPr>
      <w:r w:rsidRPr="00740CE2">
        <w:t>4.1 The Nation’s Moral Legacy</w:t>
      </w:r>
    </w:p>
    <w:p w14:paraId="4B85B0A6" w14:textId="77777777" w:rsidR="00740CE2" w:rsidRPr="00740CE2" w:rsidRDefault="00740CE2" w:rsidP="008E6B62">
      <w:pPr>
        <w:jc w:val="both"/>
      </w:pPr>
      <w:r w:rsidRPr="00740CE2">
        <w:t xml:space="preserve">The ultimate legacy of the Architecture of Regenerative Transformation is a nation that measures its progress not by material wealth or political power, but by </w:t>
      </w:r>
      <w:r w:rsidRPr="00740CE2">
        <w:rPr>
          <w:b/>
          <w:bCs/>
        </w:rPr>
        <w:t>moral integrity</w:t>
      </w:r>
      <w:r w:rsidRPr="00740CE2">
        <w:t>. In the ABMPD vision, prosperity is redefined — not as the accumulation of possessions, but as the cultivation of character; not as dominance over others, but as service for the common good.</w:t>
      </w:r>
    </w:p>
    <w:p w14:paraId="62D6A5CC" w14:textId="77777777" w:rsidR="00740CE2" w:rsidRPr="00740CE2" w:rsidRDefault="00740CE2" w:rsidP="008E6B62">
      <w:pPr>
        <w:jc w:val="both"/>
      </w:pPr>
      <w:r w:rsidRPr="00740CE2">
        <w:t xml:space="preserve">Through decades of moral participation, institutional integration, and global cooperation, ABMPD has demonstrated a timeless truth: </w:t>
      </w:r>
      <w:r w:rsidRPr="00740CE2">
        <w:rPr>
          <w:b/>
          <w:bCs/>
        </w:rPr>
        <w:t>the greatest national asset is not its natural resources, but its moral resources</w:t>
      </w:r>
      <w:r w:rsidRPr="00740CE2">
        <w:t xml:space="preserve"> — the righteousness, compassion, and civic honor of its people. This collective ethical capital becomes the living currency of development, one that enriches generations long after material wealth fades.</w:t>
      </w:r>
    </w:p>
    <w:p w14:paraId="5FA3669D" w14:textId="77777777" w:rsidR="00740CE2" w:rsidRPr="00740CE2" w:rsidRDefault="00740CE2" w:rsidP="008E6B62">
      <w:pPr>
        <w:jc w:val="both"/>
      </w:pPr>
      <w:r w:rsidRPr="00740CE2">
        <w:t xml:space="preserve">This is the foundation of </w:t>
      </w:r>
      <w:r w:rsidRPr="00740CE2">
        <w:rPr>
          <w:b/>
          <w:bCs/>
        </w:rPr>
        <w:t>moral civilization</w:t>
      </w:r>
      <w:r w:rsidRPr="00740CE2">
        <w:t xml:space="preserve"> — a society where virtue ceases to be extraordinary and becomes expected; where leadership without integrity is unimaginable; and where systems of governance, education, and community life are built upon the conscience of the people they serve. It is a civilization whose strength lies not in fear or force, but in </w:t>
      </w:r>
      <w:r w:rsidRPr="00740CE2">
        <w:rPr>
          <w:b/>
          <w:bCs/>
        </w:rPr>
        <w:t>faith, honor, and moral intelligence</w:t>
      </w:r>
      <w:r w:rsidRPr="00740CE2">
        <w:t>.</w:t>
      </w:r>
    </w:p>
    <w:p w14:paraId="1AA47745" w14:textId="77777777" w:rsidR="00740CE2" w:rsidRPr="00740CE2" w:rsidRDefault="00000000" w:rsidP="008E6B62">
      <w:pPr>
        <w:jc w:val="both"/>
      </w:pPr>
      <w:r>
        <w:pict w14:anchorId="510AF526">
          <v:rect id="_x0000_i1741" style="width:0;height:1.5pt" o:hralign="center" o:hrstd="t" o:hr="t" fillcolor="#a0a0a0" stroked="f"/>
        </w:pict>
      </w:r>
    </w:p>
    <w:p w14:paraId="32804A90" w14:textId="77777777" w:rsidR="00740CE2" w:rsidRPr="00740CE2" w:rsidRDefault="00740CE2" w:rsidP="004E7541">
      <w:pPr>
        <w:pStyle w:val="Heading9"/>
      </w:pPr>
      <w:r w:rsidRPr="00740CE2">
        <w:t>4.2 The Enduring Symbol of Conscience</w:t>
      </w:r>
    </w:p>
    <w:p w14:paraId="7EB94E80" w14:textId="77777777" w:rsidR="00740CE2" w:rsidRPr="00740CE2" w:rsidRDefault="00740CE2" w:rsidP="008E6B62">
      <w:pPr>
        <w:jc w:val="both"/>
      </w:pPr>
      <w:r w:rsidRPr="00740CE2">
        <w:t>At the heart of this moral civilization stands the enduring ABMPD vision and symbol:</w:t>
      </w:r>
    </w:p>
    <w:p w14:paraId="26057CB0" w14:textId="77777777" w:rsidR="00740CE2" w:rsidRPr="0074570E" w:rsidRDefault="00740CE2" w:rsidP="008E6B62">
      <w:pPr>
        <w:jc w:val="both"/>
        <w:rPr>
          <w:i/>
          <w:iCs/>
        </w:rPr>
      </w:pPr>
      <w:r w:rsidRPr="0074570E">
        <w:rPr>
          <w:b/>
          <w:bCs/>
          <w:i/>
          <w:iCs/>
        </w:rPr>
        <w:t>“From the conscience of one arises the character of a nation; from the integrity of a nation emerges the moral hope of the world.”</w:t>
      </w:r>
    </w:p>
    <w:p w14:paraId="3B8D2CE7" w14:textId="77777777" w:rsidR="00740CE2" w:rsidRPr="00740CE2" w:rsidRDefault="00740CE2" w:rsidP="008E6B62">
      <w:pPr>
        <w:jc w:val="both"/>
      </w:pPr>
      <w:r w:rsidRPr="00740CE2">
        <w:t xml:space="preserve">This statement encapsulates the culmination of ABMPD’s entire regenerative framework — the sacred progression from </w:t>
      </w:r>
      <w:r w:rsidRPr="00740CE2">
        <w:rPr>
          <w:b/>
          <w:bCs/>
        </w:rPr>
        <w:t>personal conscience to national integrity, and from national integrity to global moral hope</w:t>
      </w:r>
      <w:r w:rsidRPr="00740CE2">
        <w:t>. It embodies the core principle that the transformation of a single heart can ignite the renewal of an entire civilization.</w:t>
      </w:r>
    </w:p>
    <w:p w14:paraId="32005FE7" w14:textId="77777777" w:rsidR="00740CE2" w:rsidRPr="00740CE2" w:rsidRDefault="00740CE2" w:rsidP="008E6B62">
      <w:pPr>
        <w:jc w:val="both"/>
      </w:pPr>
      <w:r w:rsidRPr="00740CE2">
        <w:t>Through ABMPD’s interlinked systems — formation, validation, reward, and governance — this vision becomes operational. Conscience is not left abstract; it is systematized, measured, and perpetuated. Every Filipino, through the practice of moral participation and institutional stewardship, becomes part of this unfolding moral continuum.</w:t>
      </w:r>
    </w:p>
    <w:p w14:paraId="6E800D2A" w14:textId="4F5E770E" w:rsidR="00740CE2" w:rsidRPr="00740CE2" w:rsidRDefault="00740CE2" w:rsidP="008E6B62">
      <w:pPr>
        <w:jc w:val="both"/>
      </w:pPr>
      <w:r w:rsidRPr="00740CE2">
        <w:lastRenderedPageBreak/>
        <w:t xml:space="preserve">This symbolic progression defines regeneration itself: </w:t>
      </w:r>
      <w:r w:rsidRPr="00740CE2">
        <w:rPr>
          <w:b/>
          <w:bCs/>
        </w:rPr>
        <w:t>the conscience of one becomes the spark of collective destiny</w:t>
      </w:r>
      <w:r w:rsidRPr="00740CE2">
        <w:t>, and the destiny of one nation becomes a light that guides the moral imagination of humanity.</w:t>
      </w:r>
      <w:r w:rsidR="00000000">
        <w:pict w14:anchorId="2C6B9D94">
          <v:rect id="_x0000_i1742" style="width:0;height:1.5pt" o:hralign="center" o:hrstd="t" o:hr="t" fillcolor="#a0a0a0" stroked="f"/>
        </w:pict>
      </w:r>
    </w:p>
    <w:p w14:paraId="418608A8" w14:textId="77777777" w:rsidR="00740CE2" w:rsidRPr="00740CE2" w:rsidRDefault="00740CE2" w:rsidP="004E7541">
      <w:pPr>
        <w:pStyle w:val="Heading9"/>
      </w:pPr>
      <w:r w:rsidRPr="00740CE2">
        <w:t>4.3 The Philippines as a Beacon of Moral Leadership</w:t>
      </w:r>
    </w:p>
    <w:p w14:paraId="4E06ED5F" w14:textId="77777777" w:rsidR="00740CE2" w:rsidRPr="00740CE2" w:rsidRDefault="00740CE2" w:rsidP="008E6B62">
      <w:pPr>
        <w:jc w:val="both"/>
      </w:pPr>
      <w:r w:rsidRPr="00740CE2">
        <w:t xml:space="preserve">Through the regenerative design of ABMPD, the Philippines ascends from being a reforming nation to a </w:t>
      </w:r>
      <w:r w:rsidRPr="00740CE2">
        <w:rPr>
          <w:b/>
          <w:bCs/>
        </w:rPr>
        <w:t>moral exemplar</w:t>
      </w:r>
      <w:r w:rsidRPr="00740CE2">
        <w:t xml:space="preserve"> within the global community. The Filipino experience stands as living proof that transformation is possible when governance is grounded in virtue and sustained by conscience.</w:t>
      </w:r>
    </w:p>
    <w:p w14:paraId="7ACD3544" w14:textId="77777777" w:rsidR="00740CE2" w:rsidRPr="00740CE2" w:rsidRDefault="00740CE2" w:rsidP="008E6B62">
      <w:pPr>
        <w:jc w:val="both"/>
      </w:pPr>
      <w:r w:rsidRPr="00740CE2">
        <w:t xml:space="preserve">This model demonstrates that </w:t>
      </w:r>
      <w:r w:rsidRPr="00740CE2">
        <w:rPr>
          <w:b/>
          <w:bCs/>
        </w:rPr>
        <w:t>moral governance yields not only prosperity, but peace; not only efficiency, but dignity; not only progress, but shared humanity.</w:t>
      </w:r>
      <w:r w:rsidRPr="00740CE2">
        <w:t xml:space="preserve"> It affirms that development without virtue is transient, but virtue institutionalized becomes the cornerstone of enduring civilization.</w:t>
      </w:r>
    </w:p>
    <w:p w14:paraId="2D817727" w14:textId="77777777" w:rsidR="00740CE2" w:rsidRPr="00740CE2" w:rsidRDefault="00740CE2" w:rsidP="008E6B62">
      <w:pPr>
        <w:jc w:val="both"/>
      </w:pPr>
      <w:r w:rsidRPr="00740CE2">
        <w:t xml:space="preserve">The ABMPD moral architecture thus transcends the borders of nationhood. It serves as a </w:t>
      </w:r>
      <w:r w:rsidRPr="00740CE2">
        <w:rPr>
          <w:b/>
          <w:bCs/>
        </w:rPr>
        <w:t>universal prototype</w:t>
      </w:r>
      <w:r w:rsidRPr="00740CE2">
        <w:t xml:space="preserve"> for countries seeking ethical renewal — proof that when a people build their institutions upon conscience, they not only reform their government, they elevate the moral trajectory of the world.</w:t>
      </w:r>
    </w:p>
    <w:p w14:paraId="5AC4D9F9" w14:textId="77777777" w:rsidR="00740CE2" w:rsidRPr="00740CE2" w:rsidRDefault="00740CE2" w:rsidP="008E6B62">
      <w:pPr>
        <w:jc w:val="both"/>
      </w:pPr>
      <w:r w:rsidRPr="00740CE2">
        <w:t xml:space="preserve">In this vision, the Philippines no longer stands merely as a geographic nation, but as a </w:t>
      </w:r>
      <w:r w:rsidRPr="00740CE2">
        <w:rPr>
          <w:b/>
          <w:bCs/>
        </w:rPr>
        <w:t>beacon of moral leadership</w:t>
      </w:r>
      <w:r w:rsidRPr="00740CE2">
        <w:t xml:space="preserve"> — a nation whose moral light radiates across borders, reminding humanity that integrity remains the highest form of progress.</w:t>
      </w:r>
    </w:p>
    <w:p w14:paraId="4CEB183F" w14:textId="77777777" w:rsidR="00740CE2" w:rsidRPr="00740CE2" w:rsidRDefault="00000000" w:rsidP="008E6B62">
      <w:pPr>
        <w:jc w:val="both"/>
      </w:pPr>
      <w:r>
        <w:pict w14:anchorId="37890A63">
          <v:rect id="_x0000_i1743" style="width:0;height:1.5pt" o:hralign="center" o:hrstd="t" o:hr="t" fillcolor="#a0a0a0" stroked="f"/>
        </w:pict>
      </w:r>
    </w:p>
    <w:p w14:paraId="2202EC69" w14:textId="03C11312" w:rsidR="009D0255" w:rsidRPr="009D0255" w:rsidRDefault="009D0255" w:rsidP="004E7541">
      <w:pPr>
        <w:pStyle w:val="Heading7"/>
      </w:pPr>
      <w:r w:rsidRPr="009D0255">
        <w:t xml:space="preserve">Final </w:t>
      </w:r>
      <w:r w:rsidR="004E7541">
        <w:t>Integ</w:t>
      </w:r>
      <w:r w:rsidR="00FD536C">
        <w:t>rative</w:t>
      </w:r>
      <w:r w:rsidRPr="009D0255">
        <w:t xml:space="preserve"> Declaration</w:t>
      </w:r>
    </w:p>
    <w:p w14:paraId="1959C3BB" w14:textId="77777777" w:rsidR="00FD536C" w:rsidRPr="00FD536C" w:rsidRDefault="00FD536C" w:rsidP="00FD536C">
      <w:pPr>
        <w:spacing w:before="100" w:beforeAutospacing="1" w:after="100" w:afterAutospacing="1" w:line="240" w:lineRule="auto"/>
        <w:jc w:val="both"/>
        <w:rPr>
          <w:rFonts w:eastAsia="Times New Roman" w:cs="Times New Roman"/>
          <w:szCs w:val="24"/>
        </w:rPr>
      </w:pPr>
      <w:r w:rsidRPr="00FD536C">
        <w:rPr>
          <w:rFonts w:eastAsia="Times New Roman" w:cs="Times New Roman"/>
          <w:szCs w:val="24"/>
        </w:rPr>
        <w:t xml:space="preserve">In summary, the </w:t>
      </w:r>
      <w:r w:rsidRPr="00FD536C">
        <w:rPr>
          <w:rFonts w:eastAsia="Times New Roman" w:cs="Times New Roman"/>
          <w:b/>
          <w:bCs/>
          <w:szCs w:val="24"/>
        </w:rPr>
        <w:t>Architecture of Regenerative Transformation</w:t>
      </w:r>
      <w:r w:rsidRPr="00FD536C">
        <w:rPr>
          <w:rFonts w:eastAsia="Times New Roman" w:cs="Times New Roman"/>
          <w:szCs w:val="24"/>
        </w:rPr>
        <w:t xml:space="preserve"> unites moral formation, institutional intelligence, participatory governance, and global cooperation into one living organism of conscience. It demonstrates that transformation is neither finite nor forced; it is self-perpetuating — continuously producing leaders, systems, and cultures that renew themselves from the moral core of the Filipino.</w:t>
      </w:r>
    </w:p>
    <w:p w14:paraId="23B68F36" w14:textId="77777777" w:rsidR="00FD536C" w:rsidRPr="00FD536C" w:rsidRDefault="00FD536C" w:rsidP="00FD536C">
      <w:pPr>
        <w:spacing w:before="100" w:beforeAutospacing="1" w:after="100" w:afterAutospacing="1" w:line="240" w:lineRule="auto"/>
        <w:jc w:val="both"/>
        <w:rPr>
          <w:rFonts w:eastAsia="Times New Roman" w:cs="Times New Roman"/>
          <w:szCs w:val="24"/>
        </w:rPr>
      </w:pPr>
      <w:r w:rsidRPr="00FD536C">
        <w:rPr>
          <w:rFonts w:eastAsia="Times New Roman" w:cs="Times New Roman"/>
          <w:szCs w:val="24"/>
        </w:rPr>
        <w:t>Through this architecture, every citizen becomes both architect and guardian of the nation’s moral future. Each act of integrity contributes to a structure that is both spiritual and institutional — a framework where morality becomes infrastructure, and conscience becomes policy.</w:t>
      </w:r>
    </w:p>
    <w:p w14:paraId="2DA0DFE3" w14:textId="77777777" w:rsidR="00FD536C" w:rsidRPr="00FD536C" w:rsidRDefault="00FD536C" w:rsidP="00FD536C">
      <w:pPr>
        <w:spacing w:before="100" w:beforeAutospacing="1" w:after="100" w:afterAutospacing="1" w:line="240" w:lineRule="auto"/>
        <w:jc w:val="both"/>
        <w:rPr>
          <w:rFonts w:eastAsia="Times New Roman" w:cs="Times New Roman"/>
          <w:szCs w:val="24"/>
        </w:rPr>
      </w:pPr>
      <w:r w:rsidRPr="00FD536C">
        <w:rPr>
          <w:rFonts w:eastAsia="Times New Roman" w:cs="Times New Roman"/>
          <w:szCs w:val="24"/>
        </w:rPr>
        <w:t xml:space="preserve">Thus, the </w:t>
      </w:r>
      <w:r w:rsidRPr="00FD536C">
        <w:rPr>
          <w:rFonts w:eastAsia="Times New Roman" w:cs="Times New Roman"/>
          <w:b/>
          <w:bCs/>
          <w:szCs w:val="24"/>
        </w:rPr>
        <w:t>Architecture of Regenerative Transformation</w:t>
      </w:r>
      <w:r w:rsidRPr="00FD536C">
        <w:rPr>
          <w:rFonts w:eastAsia="Times New Roman" w:cs="Times New Roman"/>
          <w:szCs w:val="24"/>
        </w:rPr>
        <w:t xml:space="preserve"> stands as both blueprint and covenant — a living promise that the moral destiny of the Philippines shall never fade. Through ABMPD, transformation is no longer a fleeting reform but a living rhythm of conscience, culture, and governance — a perpetual regeneration of virtue in motion. It </w:t>
      </w:r>
      <w:r w:rsidRPr="00FD536C">
        <w:rPr>
          <w:rFonts w:eastAsia="Times New Roman" w:cs="Times New Roman"/>
          <w:szCs w:val="24"/>
        </w:rPr>
        <w:lastRenderedPageBreak/>
        <w:t>declares that a nation built upon integrity cannot collapse, for its foundations rest not on stone or statute, but on the awakened heart of its people.</w:t>
      </w:r>
    </w:p>
    <w:p w14:paraId="0FB9D611" w14:textId="77777777" w:rsidR="00FD536C" w:rsidRPr="00FD536C" w:rsidRDefault="00FD536C" w:rsidP="00FD536C">
      <w:pPr>
        <w:spacing w:before="100" w:beforeAutospacing="1" w:after="100" w:afterAutospacing="1" w:line="240" w:lineRule="auto"/>
        <w:jc w:val="both"/>
        <w:rPr>
          <w:rFonts w:eastAsia="Times New Roman" w:cs="Times New Roman"/>
          <w:szCs w:val="24"/>
        </w:rPr>
      </w:pPr>
      <w:r w:rsidRPr="00FD536C">
        <w:rPr>
          <w:rFonts w:eastAsia="Times New Roman" w:cs="Times New Roman"/>
          <w:szCs w:val="24"/>
        </w:rPr>
        <w:t>And so, the Filipino becomes the keeper of a civilization reborn — a people who have turned morality into their national language, and conscience into their enduring strength. This is the fulfillment of the vision: a nation illumined from within, whose light reaches beyond its shores.</w:t>
      </w:r>
    </w:p>
    <w:p w14:paraId="67561268" w14:textId="77777777" w:rsidR="00FD536C" w:rsidRPr="0074570E" w:rsidRDefault="00FD536C" w:rsidP="00FD536C">
      <w:pPr>
        <w:spacing w:before="100" w:beforeAutospacing="1" w:after="100" w:afterAutospacing="1" w:line="240" w:lineRule="auto"/>
        <w:jc w:val="both"/>
        <w:rPr>
          <w:rFonts w:eastAsia="Times New Roman" w:cs="Times New Roman"/>
          <w:i/>
          <w:iCs/>
          <w:szCs w:val="24"/>
        </w:rPr>
      </w:pPr>
      <w:r w:rsidRPr="0074570E">
        <w:rPr>
          <w:rFonts w:eastAsia="Times New Roman" w:cs="Times New Roman"/>
          <w:b/>
          <w:bCs/>
          <w:i/>
          <w:iCs/>
          <w:szCs w:val="24"/>
        </w:rPr>
        <w:t>“From the conscience of one arises the character of a nation; from the integrity of a nation emerges the moral hope of the world.”</w:t>
      </w:r>
    </w:p>
    <w:p w14:paraId="1AD5CF37" w14:textId="76979B3B" w:rsidR="005C19A9" w:rsidRPr="00740CE2" w:rsidRDefault="00000000" w:rsidP="008E6B62">
      <w:pPr>
        <w:jc w:val="both"/>
        <w:rPr>
          <w:i/>
          <w:iCs/>
        </w:rPr>
      </w:pPr>
      <w:r>
        <w:pict w14:anchorId="177B3278">
          <v:rect id="_x0000_i1744" style="width:0;height:1.5pt" o:hralign="center" o:hrstd="t" o:hr="t" fillcolor="#a0a0a0" stroked="f"/>
        </w:pict>
      </w:r>
    </w:p>
    <w:p w14:paraId="6D1413BB" w14:textId="060041F1" w:rsidR="005C19A9" w:rsidRPr="009B2AB6" w:rsidRDefault="005C19A9" w:rsidP="009B2AB6">
      <w:pPr>
        <w:pStyle w:val="Heading5"/>
      </w:pPr>
      <w:r w:rsidRPr="009B2AB6">
        <w:t>7.2.5 Visual and Data Integration</w:t>
      </w:r>
    </w:p>
    <w:p w14:paraId="273F4B98" w14:textId="77777777" w:rsidR="00895FF5" w:rsidRPr="00895FF5" w:rsidRDefault="00895FF5" w:rsidP="00895FF5">
      <w:pPr>
        <w:pStyle w:val="Heading6"/>
        <w:rPr>
          <w:rFonts w:eastAsia="Times New Roman"/>
        </w:rPr>
      </w:pPr>
      <w:r w:rsidRPr="00895FF5">
        <w:rPr>
          <w:rFonts w:eastAsia="Times New Roman"/>
        </w:rPr>
        <w:t>Section Purpose</w:t>
      </w:r>
    </w:p>
    <w:p w14:paraId="4243CDC7" w14:textId="77777777" w:rsidR="00895FF5" w:rsidRPr="0064123E" w:rsidRDefault="00895FF5" w:rsidP="0064123E">
      <w:pPr>
        <w:spacing w:before="100" w:beforeAutospacing="1" w:after="100" w:afterAutospacing="1" w:line="240" w:lineRule="auto"/>
        <w:jc w:val="both"/>
        <w:rPr>
          <w:rFonts w:eastAsia="Times New Roman" w:cs="Times New Roman"/>
          <w:szCs w:val="24"/>
        </w:rPr>
      </w:pPr>
      <w:r w:rsidRPr="0064123E">
        <w:rPr>
          <w:rFonts w:eastAsia="Times New Roman" w:cs="Times New Roman"/>
          <w:szCs w:val="24"/>
        </w:rPr>
        <w:t>The purpose of this section is to establish the visual–data architecture that translates the ABMPD Framework’s moral, institutional, and transformational logics into concrete, measurable, and interactive systems. It defines how moral intelligence — once theoretical in nature — becomes visible, traceable, and actionable through structured data visualization, analytics, and feedback mechanisms.</w:t>
      </w:r>
    </w:p>
    <w:p w14:paraId="3E3A10AD" w14:textId="77777777" w:rsidR="00895FF5" w:rsidRPr="0064123E" w:rsidRDefault="00895FF5" w:rsidP="0064123E">
      <w:pPr>
        <w:spacing w:before="100" w:beforeAutospacing="1" w:after="100" w:afterAutospacing="1" w:line="240" w:lineRule="auto"/>
        <w:jc w:val="both"/>
        <w:rPr>
          <w:rFonts w:eastAsia="Times New Roman" w:cs="Times New Roman"/>
          <w:szCs w:val="24"/>
        </w:rPr>
      </w:pPr>
      <w:r w:rsidRPr="0064123E">
        <w:rPr>
          <w:rFonts w:eastAsia="Times New Roman" w:cs="Times New Roman"/>
          <w:szCs w:val="24"/>
        </w:rPr>
        <w:t xml:space="preserve">This section serves as the operational bridge between the conceptual foundation of </w:t>
      </w:r>
      <w:r w:rsidRPr="0064123E">
        <w:rPr>
          <w:rFonts w:eastAsia="Times New Roman" w:cs="Times New Roman"/>
          <w:b/>
          <w:bCs/>
          <w:szCs w:val="24"/>
        </w:rPr>
        <w:t>Section 7.2 (Framework Theory)</w:t>
      </w:r>
      <w:r w:rsidRPr="0064123E">
        <w:rPr>
          <w:rFonts w:eastAsia="Times New Roman" w:cs="Times New Roman"/>
          <w:szCs w:val="24"/>
        </w:rPr>
        <w:t xml:space="preserve"> and the practical rollout design of </w:t>
      </w:r>
      <w:r w:rsidRPr="0064123E">
        <w:rPr>
          <w:rFonts w:eastAsia="Times New Roman" w:cs="Times New Roman"/>
          <w:b/>
          <w:bCs/>
          <w:szCs w:val="24"/>
        </w:rPr>
        <w:t>Section 7.3 (Implementation System)</w:t>
      </w:r>
      <w:r w:rsidRPr="0064123E">
        <w:rPr>
          <w:rFonts w:eastAsia="Times New Roman" w:cs="Times New Roman"/>
          <w:szCs w:val="24"/>
        </w:rPr>
        <w:t xml:space="preserve">. It ensures that the program’s values, behavioral indicators, and governance outcomes are not only taught and applied but also </w:t>
      </w:r>
      <w:r w:rsidRPr="0064123E">
        <w:rPr>
          <w:rFonts w:eastAsia="Times New Roman" w:cs="Times New Roman"/>
          <w:b/>
          <w:bCs/>
          <w:szCs w:val="24"/>
        </w:rPr>
        <w:t>mapped, monitored, and validated</w:t>
      </w:r>
      <w:r w:rsidRPr="0064123E">
        <w:rPr>
          <w:rFonts w:eastAsia="Times New Roman" w:cs="Times New Roman"/>
          <w:szCs w:val="24"/>
        </w:rPr>
        <w:t xml:space="preserve"> through dynamic dashboards and evidence-based tools.</w:t>
      </w:r>
    </w:p>
    <w:p w14:paraId="549E9E54" w14:textId="77777777" w:rsidR="00895FF5" w:rsidRPr="0064123E" w:rsidRDefault="00895FF5" w:rsidP="0064123E">
      <w:pPr>
        <w:spacing w:before="100" w:beforeAutospacing="1" w:after="100" w:afterAutospacing="1" w:line="240" w:lineRule="auto"/>
        <w:jc w:val="both"/>
        <w:rPr>
          <w:rFonts w:eastAsia="Times New Roman" w:cs="Times New Roman"/>
          <w:szCs w:val="24"/>
        </w:rPr>
      </w:pPr>
      <w:r w:rsidRPr="0064123E">
        <w:rPr>
          <w:rFonts w:eastAsia="Times New Roman" w:cs="Times New Roman"/>
          <w:szCs w:val="24"/>
        </w:rPr>
        <w:t>By integrating moral and institutional dimensions into a unified visual–data ecosystem, this section enables:</w:t>
      </w:r>
    </w:p>
    <w:p w14:paraId="642CE26B" w14:textId="77777777" w:rsidR="00895FF5" w:rsidRPr="0064123E" w:rsidRDefault="00895FF5" w:rsidP="008D251F">
      <w:pPr>
        <w:numPr>
          <w:ilvl w:val="0"/>
          <w:numId w:val="481"/>
        </w:numPr>
        <w:spacing w:before="100" w:beforeAutospacing="1" w:after="100" w:afterAutospacing="1" w:line="240" w:lineRule="auto"/>
        <w:rPr>
          <w:rFonts w:eastAsia="Times New Roman" w:cs="Times New Roman"/>
          <w:szCs w:val="24"/>
        </w:rPr>
      </w:pPr>
      <w:r w:rsidRPr="0064123E">
        <w:rPr>
          <w:rFonts w:eastAsia="Times New Roman" w:cs="Times New Roman"/>
          <w:szCs w:val="24"/>
        </w:rPr>
        <w:t>Transparent monitoring of transformation indicators across individuals, families, communities, and governance units;</w:t>
      </w:r>
    </w:p>
    <w:p w14:paraId="28F6FDE9" w14:textId="77777777" w:rsidR="00895FF5" w:rsidRPr="0064123E" w:rsidRDefault="00895FF5" w:rsidP="008D251F">
      <w:pPr>
        <w:numPr>
          <w:ilvl w:val="0"/>
          <w:numId w:val="481"/>
        </w:numPr>
        <w:spacing w:before="100" w:beforeAutospacing="1" w:after="100" w:afterAutospacing="1" w:line="240" w:lineRule="auto"/>
        <w:rPr>
          <w:rFonts w:eastAsia="Times New Roman" w:cs="Times New Roman"/>
          <w:szCs w:val="24"/>
        </w:rPr>
      </w:pPr>
      <w:r w:rsidRPr="0064123E">
        <w:rPr>
          <w:rFonts w:eastAsia="Times New Roman" w:cs="Times New Roman"/>
          <w:szCs w:val="24"/>
        </w:rPr>
        <w:t>Consistent feedback loops between training outcomes, volunteer performance, and institutional governance standards; and</w:t>
      </w:r>
    </w:p>
    <w:p w14:paraId="2677A1B9" w14:textId="77777777" w:rsidR="00895FF5" w:rsidRPr="0064123E" w:rsidRDefault="00895FF5" w:rsidP="008D251F">
      <w:pPr>
        <w:numPr>
          <w:ilvl w:val="0"/>
          <w:numId w:val="481"/>
        </w:numPr>
        <w:spacing w:before="100" w:beforeAutospacing="1" w:after="100" w:afterAutospacing="1" w:line="240" w:lineRule="auto"/>
        <w:rPr>
          <w:rFonts w:eastAsia="Times New Roman" w:cs="Times New Roman"/>
          <w:szCs w:val="24"/>
        </w:rPr>
      </w:pPr>
      <w:r w:rsidRPr="0064123E">
        <w:rPr>
          <w:rFonts w:eastAsia="Times New Roman" w:cs="Times New Roman"/>
          <w:szCs w:val="24"/>
        </w:rPr>
        <w:t>A sustainable digital framework that aligns moral formation with policy execution, organizational integrity, and measurable societal impact.</w:t>
      </w:r>
    </w:p>
    <w:p w14:paraId="5683F406" w14:textId="5D511027" w:rsidR="00895FF5" w:rsidRPr="0064123E" w:rsidRDefault="00895FF5" w:rsidP="00895FF5">
      <w:pPr>
        <w:spacing w:before="100" w:beforeAutospacing="1" w:after="100" w:afterAutospacing="1" w:line="240" w:lineRule="auto"/>
        <w:rPr>
          <w:rFonts w:eastAsia="Times New Roman" w:cs="Times New Roman"/>
          <w:szCs w:val="24"/>
        </w:rPr>
      </w:pPr>
      <w:r w:rsidRPr="0064123E">
        <w:rPr>
          <w:rFonts w:eastAsia="Times New Roman" w:cs="Times New Roman"/>
          <w:szCs w:val="24"/>
        </w:rPr>
        <w:t xml:space="preserve">Ultimately, the </w:t>
      </w:r>
      <w:r w:rsidRPr="0064123E">
        <w:rPr>
          <w:rFonts w:eastAsia="Times New Roman" w:cs="Times New Roman"/>
          <w:b/>
          <w:bCs/>
          <w:szCs w:val="24"/>
        </w:rPr>
        <w:t>Visual and Data Integration</w:t>
      </w:r>
      <w:r w:rsidRPr="0064123E">
        <w:rPr>
          <w:rFonts w:eastAsia="Times New Roman" w:cs="Times New Roman"/>
          <w:szCs w:val="24"/>
        </w:rPr>
        <w:t xml:space="preserve"> section ensures that the ABMPD Masterplan operates as both a moral and empirical system — one that transforms conscience-based governance into quantifiable national progress and moral renewal.</w:t>
      </w:r>
    </w:p>
    <w:p w14:paraId="09E59544" w14:textId="4A316858" w:rsidR="00895FF5" w:rsidRPr="00895FF5" w:rsidRDefault="00000000" w:rsidP="00895FF5">
      <w:pPr>
        <w:spacing w:before="100" w:beforeAutospacing="1" w:after="100" w:afterAutospacing="1" w:line="240" w:lineRule="auto"/>
        <w:rPr>
          <w:rFonts w:ascii="Times New Roman" w:eastAsia="Times New Roman" w:hAnsi="Times New Roman" w:cs="Times New Roman"/>
          <w:szCs w:val="24"/>
        </w:rPr>
      </w:pPr>
      <w:r>
        <w:rPr>
          <w:szCs w:val="24"/>
        </w:rPr>
        <w:pict w14:anchorId="479C1729">
          <v:rect id="_x0000_i1745" style="width:0;height:1.5pt" o:hralign="center" o:hrstd="t" o:hr="t" fillcolor="#a0a0a0" stroked="f"/>
        </w:pict>
      </w:r>
    </w:p>
    <w:p w14:paraId="3664A0FA" w14:textId="60BA9B5F" w:rsidR="00895FF5" w:rsidRDefault="005D24D5" w:rsidP="00895FF5">
      <w:pPr>
        <w:pStyle w:val="Heading6"/>
      </w:pPr>
      <w:r>
        <w:lastRenderedPageBreak/>
        <w:t>System Alignment and Integration Logic</w:t>
      </w:r>
    </w:p>
    <w:p w14:paraId="71E76B91" w14:textId="4FAD9763" w:rsidR="005D24D5" w:rsidRPr="005D24D5" w:rsidRDefault="005D24D5" w:rsidP="005D24D5">
      <w:pPr>
        <w:pStyle w:val="Heading7"/>
      </w:pPr>
      <w:r>
        <w:t>Section Overview</w:t>
      </w:r>
    </w:p>
    <w:p w14:paraId="5E760C9F" w14:textId="77777777" w:rsidR="00895FF5" w:rsidRPr="0064123E" w:rsidRDefault="00895FF5" w:rsidP="0064123E">
      <w:pPr>
        <w:spacing w:before="100" w:beforeAutospacing="1" w:after="100" w:afterAutospacing="1" w:line="240" w:lineRule="auto"/>
        <w:jc w:val="both"/>
        <w:rPr>
          <w:rFonts w:eastAsia="Times New Roman" w:cs="Times New Roman"/>
          <w:szCs w:val="24"/>
        </w:rPr>
      </w:pPr>
      <w:r w:rsidRPr="0064123E">
        <w:rPr>
          <w:rFonts w:eastAsia="Times New Roman" w:cs="Times New Roman"/>
          <w:szCs w:val="24"/>
        </w:rPr>
        <w:t xml:space="preserve">The purpose of this section is to illustrate how the </w:t>
      </w:r>
      <w:r w:rsidRPr="0064123E">
        <w:rPr>
          <w:rFonts w:eastAsia="Times New Roman" w:cs="Times New Roman"/>
          <w:b/>
          <w:bCs/>
          <w:szCs w:val="24"/>
        </w:rPr>
        <w:t>ABMPD Framework’s conceptual foundations</w:t>
      </w:r>
      <w:r w:rsidRPr="0064123E">
        <w:rPr>
          <w:rFonts w:eastAsia="Times New Roman" w:cs="Times New Roman"/>
          <w:szCs w:val="24"/>
        </w:rPr>
        <w:t xml:space="preserve">—rooted in moral, institutional, and transformational logic—are systematically integrated with </w:t>
      </w:r>
      <w:r w:rsidRPr="0064123E">
        <w:rPr>
          <w:rFonts w:eastAsia="Times New Roman" w:cs="Times New Roman"/>
          <w:b/>
          <w:bCs/>
          <w:szCs w:val="24"/>
        </w:rPr>
        <w:t>digital and visual data systems</w:t>
      </w:r>
      <w:r w:rsidRPr="0064123E">
        <w:rPr>
          <w:rFonts w:eastAsia="Times New Roman" w:cs="Times New Roman"/>
          <w:szCs w:val="24"/>
        </w:rPr>
        <w:t xml:space="preserve"> that manage performance, track transformation, and inform governance decision-making.</w:t>
      </w:r>
    </w:p>
    <w:p w14:paraId="71CF136A" w14:textId="77777777" w:rsidR="00895FF5" w:rsidRPr="0064123E" w:rsidRDefault="00895FF5" w:rsidP="0064123E">
      <w:pPr>
        <w:spacing w:before="100" w:beforeAutospacing="1" w:after="100" w:afterAutospacing="1" w:line="240" w:lineRule="auto"/>
        <w:jc w:val="both"/>
        <w:rPr>
          <w:rFonts w:eastAsia="Times New Roman" w:cs="Times New Roman"/>
          <w:szCs w:val="24"/>
        </w:rPr>
      </w:pPr>
      <w:r w:rsidRPr="0064123E">
        <w:rPr>
          <w:rFonts w:eastAsia="Times New Roman" w:cs="Times New Roman"/>
          <w:szCs w:val="24"/>
        </w:rPr>
        <w:t xml:space="preserve">This section functions as the </w:t>
      </w:r>
      <w:r w:rsidRPr="0064123E">
        <w:rPr>
          <w:rFonts w:eastAsia="Times New Roman" w:cs="Times New Roman"/>
          <w:b/>
          <w:bCs/>
          <w:szCs w:val="24"/>
        </w:rPr>
        <w:t>synchronization layer</w:t>
      </w:r>
      <w:r w:rsidRPr="0064123E">
        <w:rPr>
          <w:rFonts w:eastAsia="Times New Roman" w:cs="Times New Roman"/>
          <w:szCs w:val="24"/>
        </w:rPr>
        <w:t xml:space="preserve"> between theory and technology: it ensures that moral philosophy (Sections 7.2.1–7.2.4) is not confined to ideals, but fully operationalized through measurable, data-driven governance tools. By merging conceptual logic with digital architecture, the ABMPD guarantees that </w:t>
      </w:r>
      <w:r w:rsidRPr="0064123E">
        <w:rPr>
          <w:rFonts w:eastAsia="Times New Roman" w:cs="Times New Roman"/>
          <w:b/>
          <w:bCs/>
          <w:szCs w:val="24"/>
        </w:rPr>
        <w:t>values become visible</w:t>
      </w:r>
      <w:r w:rsidRPr="0064123E">
        <w:rPr>
          <w:rFonts w:eastAsia="Times New Roman" w:cs="Times New Roman"/>
          <w:szCs w:val="24"/>
        </w:rPr>
        <w:t xml:space="preserve">, </w:t>
      </w:r>
      <w:r w:rsidRPr="0064123E">
        <w:rPr>
          <w:rFonts w:eastAsia="Times New Roman" w:cs="Times New Roman"/>
          <w:b/>
          <w:bCs/>
          <w:szCs w:val="24"/>
        </w:rPr>
        <w:t>virtue becomes verifiable</w:t>
      </w:r>
      <w:r w:rsidRPr="0064123E">
        <w:rPr>
          <w:rFonts w:eastAsia="Times New Roman" w:cs="Times New Roman"/>
          <w:szCs w:val="24"/>
        </w:rPr>
        <w:t xml:space="preserve">, and </w:t>
      </w:r>
      <w:r w:rsidRPr="0064123E">
        <w:rPr>
          <w:rFonts w:eastAsia="Times New Roman" w:cs="Times New Roman"/>
          <w:b/>
          <w:bCs/>
          <w:szCs w:val="24"/>
        </w:rPr>
        <w:t>governance becomes morally intelligent</w:t>
      </w:r>
      <w:r w:rsidRPr="0064123E">
        <w:rPr>
          <w:rFonts w:eastAsia="Times New Roman" w:cs="Times New Roman"/>
          <w:szCs w:val="24"/>
        </w:rPr>
        <w:t>.</w:t>
      </w:r>
    </w:p>
    <w:p w14:paraId="3028B9AD" w14:textId="2789CB00" w:rsidR="00895FF5" w:rsidRPr="0064123E" w:rsidRDefault="00895FF5" w:rsidP="0064123E">
      <w:pPr>
        <w:spacing w:before="100" w:beforeAutospacing="1" w:after="100" w:afterAutospacing="1" w:line="240" w:lineRule="auto"/>
        <w:jc w:val="both"/>
        <w:rPr>
          <w:rFonts w:eastAsia="Times New Roman" w:cs="Times New Roman"/>
          <w:szCs w:val="24"/>
        </w:rPr>
      </w:pPr>
      <w:r w:rsidRPr="0064123E">
        <w:rPr>
          <w:rFonts w:eastAsia="Times New Roman" w:cs="Times New Roman"/>
          <w:szCs w:val="24"/>
        </w:rPr>
        <w:t xml:space="preserve">The </w:t>
      </w:r>
      <w:r w:rsidRPr="0064123E">
        <w:rPr>
          <w:rFonts w:eastAsia="Times New Roman" w:cs="Times New Roman"/>
          <w:b/>
          <w:bCs/>
          <w:szCs w:val="24"/>
        </w:rPr>
        <w:t>System Alignment and Integration Logic</w:t>
      </w:r>
      <w:r w:rsidRPr="0064123E">
        <w:rPr>
          <w:rFonts w:eastAsia="Times New Roman" w:cs="Times New Roman"/>
          <w:szCs w:val="24"/>
        </w:rPr>
        <w:t xml:space="preserve"> framework defines how data flows between institutions (ABMPD Holding, KCI, UFBO, UCSO, LGUs, VFAs) and how visual systems reflect moral progress at every level—individual, family, community, and governance. It aligns conceptual models, digital dashboards, and monitoring–evaluation systems to create a </w:t>
      </w:r>
      <w:r w:rsidRPr="0064123E">
        <w:rPr>
          <w:rFonts w:eastAsia="Times New Roman" w:cs="Times New Roman"/>
          <w:b/>
          <w:bCs/>
          <w:szCs w:val="24"/>
        </w:rPr>
        <w:t>coherent ecosystem of moral governance intelligence</w:t>
      </w:r>
      <w:r w:rsidRPr="0064123E">
        <w:rPr>
          <w:rFonts w:eastAsia="Times New Roman" w:cs="Times New Roman"/>
          <w:szCs w:val="24"/>
        </w:rPr>
        <w:t>.</w:t>
      </w:r>
    </w:p>
    <w:p w14:paraId="2567F88B" w14:textId="77777777" w:rsidR="00895FF5" w:rsidRPr="0064123E" w:rsidRDefault="00895FF5" w:rsidP="00895FF5">
      <w:pPr>
        <w:spacing w:before="100" w:beforeAutospacing="1" w:after="100" w:afterAutospacing="1" w:line="240" w:lineRule="auto"/>
        <w:rPr>
          <w:rFonts w:eastAsia="Times New Roman" w:cs="Times New Roman"/>
          <w:szCs w:val="24"/>
        </w:rPr>
      </w:pPr>
      <w:r w:rsidRPr="0064123E">
        <w:rPr>
          <w:rFonts w:eastAsia="Times New Roman" w:cs="Times New Roman"/>
          <w:szCs w:val="24"/>
        </w:rPr>
        <w:t>Key functions of this section include:</w:t>
      </w:r>
    </w:p>
    <w:p w14:paraId="20B6A60B" w14:textId="77777777" w:rsidR="00895FF5" w:rsidRPr="0064123E" w:rsidRDefault="00895FF5" w:rsidP="008D251F">
      <w:pPr>
        <w:numPr>
          <w:ilvl w:val="0"/>
          <w:numId w:val="482"/>
        </w:numPr>
        <w:spacing w:before="100" w:beforeAutospacing="1" w:after="100" w:afterAutospacing="1" w:line="240" w:lineRule="auto"/>
        <w:rPr>
          <w:rFonts w:eastAsia="Times New Roman" w:cs="Times New Roman"/>
          <w:szCs w:val="24"/>
        </w:rPr>
      </w:pPr>
      <w:r w:rsidRPr="0064123E">
        <w:rPr>
          <w:rFonts w:eastAsia="Times New Roman" w:cs="Times New Roman"/>
          <w:szCs w:val="24"/>
        </w:rPr>
        <w:t>Ensuring the seamless connection between moral concepts, institutional systems, and digital tools;</w:t>
      </w:r>
    </w:p>
    <w:p w14:paraId="1A0CBAA8" w14:textId="77777777" w:rsidR="00895FF5" w:rsidRPr="0064123E" w:rsidRDefault="00895FF5" w:rsidP="008D251F">
      <w:pPr>
        <w:numPr>
          <w:ilvl w:val="0"/>
          <w:numId w:val="482"/>
        </w:numPr>
        <w:spacing w:before="100" w:beforeAutospacing="1" w:after="100" w:afterAutospacing="1" w:line="240" w:lineRule="auto"/>
        <w:rPr>
          <w:rFonts w:eastAsia="Times New Roman" w:cs="Times New Roman"/>
          <w:szCs w:val="24"/>
        </w:rPr>
      </w:pPr>
      <w:r w:rsidRPr="0064123E">
        <w:rPr>
          <w:rFonts w:eastAsia="Times New Roman" w:cs="Times New Roman"/>
          <w:szCs w:val="24"/>
        </w:rPr>
        <w:t>Defining alignment objectives that bridge theory, data, and governance performance;</w:t>
      </w:r>
    </w:p>
    <w:p w14:paraId="75617D85" w14:textId="77777777" w:rsidR="00895FF5" w:rsidRPr="0064123E" w:rsidRDefault="00895FF5" w:rsidP="008D251F">
      <w:pPr>
        <w:numPr>
          <w:ilvl w:val="0"/>
          <w:numId w:val="482"/>
        </w:numPr>
        <w:spacing w:before="100" w:beforeAutospacing="1" w:after="100" w:afterAutospacing="1" w:line="240" w:lineRule="auto"/>
        <w:rPr>
          <w:rFonts w:eastAsia="Times New Roman" w:cs="Times New Roman"/>
          <w:szCs w:val="24"/>
        </w:rPr>
      </w:pPr>
      <w:r w:rsidRPr="0064123E">
        <w:rPr>
          <w:rFonts w:eastAsia="Times New Roman" w:cs="Times New Roman"/>
          <w:szCs w:val="24"/>
        </w:rPr>
        <w:t>Establishing traceable mechanisms that validate moral transformation; and</w:t>
      </w:r>
    </w:p>
    <w:p w14:paraId="381943E3" w14:textId="77777777" w:rsidR="00895FF5" w:rsidRPr="0064123E" w:rsidRDefault="00895FF5" w:rsidP="008D251F">
      <w:pPr>
        <w:numPr>
          <w:ilvl w:val="0"/>
          <w:numId w:val="482"/>
        </w:numPr>
        <w:spacing w:before="100" w:beforeAutospacing="1" w:after="100" w:afterAutospacing="1" w:line="240" w:lineRule="auto"/>
        <w:rPr>
          <w:rFonts w:eastAsia="Times New Roman" w:cs="Times New Roman"/>
          <w:szCs w:val="24"/>
        </w:rPr>
      </w:pPr>
      <w:r w:rsidRPr="0064123E">
        <w:rPr>
          <w:rFonts w:eastAsia="Times New Roman" w:cs="Times New Roman"/>
          <w:szCs w:val="24"/>
        </w:rPr>
        <w:t>Embedding ethical safeguards to preserve data integrity and truth in all ABMPD operations.</w:t>
      </w:r>
    </w:p>
    <w:p w14:paraId="3C4E3CF2" w14:textId="77777777" w:rsidR="00895FF5" w:rsidRPr="0064123E" w:rsidRDefault="00895FF5" w:rsidP="00895FF5">
      <w:pPr>
        <w:spacing w:before="100" w:beforeAutospacing="1" w:after="100" w:afterAutospacing="1" w:line="240" w:lineRule="auto"/>
        <w:rPr>
          <w:rFonts w:eastAsia="Times New Roman" w:cs="Times New Roman"/>
          <w:szCs w:val="24"/>
        </w:rPr>
      </w:pPr>
      <w:r w:rsidRPr="0064123E">
        <w:rPr>
          <w:rFonts w:eastAsia="Times New Roman" w:cs="Times New Roman"/>
          <w:szCs w:val="24"/>
        </w:rPr>
        <w:t xml:space="preserve">This section culminates in the </w:t>
      </w:r>
      <w:r w:rsidRPr="0064123E">
        <w:rPr>
          <w:rFonts w:eastAsia="Times New Roman" w:cs="Times New Roman"/>
          <w:b/>
          <w:bCs/>
          <w:szCs w:val="24"/>
        </w:rPr>
        <w:t>Alignment Objectives</w:t>
      </w:r>
      <w:r w:rsidRPr="0064123E">
        <w:rPr>
          <w:rFonts w:eastAsia="Times New Roman" w:cs="Times New Roman"/>
          <w:szCs w:val="24"/>
        </w:rPr>
        <w:t>, which form the four pillars of ABMPD’s integration design:</w:t>
      </w:r>
    </w:p>
    <w:p w14:paraId="2084F5D2" w14:textId="77777777" w:rsidR="00895FF5" w:rsidRPr="0064123E" w:rsidRDefault="00895FF5" w:rsidP="008D251F">
      <w:pPr>
        <w:numPr>
          <w:ilvl w:val="0"/>
          <w:numId w:val="483"/>
        </w:numPr>
        <w:spacing w:before="100" w:beforeAutospacing="1" w:after="100" w:afterAutospacing="1" w:line="240" w:lineRule="auto"/>
        <w:rPr>
          <w:rFonts w:eastAsia="Times New Roman" w:cs="Times New Roman"/>
          <w:szCs w:val="24"/>
        </w:rPr>
      </w:pPr>
      <w:r w:rsidRPr="0064123E">
        <w:rPr>
          <w:rFonts w:eastAsia="Times New Roman" w:cs="Times New Roman"/>
          <w:b/>
          <w:bCs/>
          <w:szCs w:val="24"/>
        </w:rPr>
        <w:t>Unify Theory and Data</w:t>
      </w:r>
      <w:r w:rsidRPr="0064123E">
        <w:rPr>
          <w:rFonts w:eastAsia="Times New Roman" w:cs="Times New Roman"/>
          <w:szCs w:val="24"/>
        </w:rPr>
        <w:t xml:space="preserve"> – Bridging moral logic with measurable governance data.</w:t>
      </w:r>
    </w:p>
    <w:p w14:paraId="27D72DF7" w14:textId="77777777" w:rsidR="00895FF5" w:rsidRPr="0064123E" w:rsidRDefault="00895FF5" w:rsidP="008D251F">
      <w:pPr>
        <w:numPr>
          <w:ilvl w:val="0"/>
          <w:numId w:val="483"/>
        </w:numPr>
        <w:spacing w:before="100" w:beforeAutospacing="1" w:after="100" w:afterAutospacing="1" w:line="240" w:lineRule="auto"/>
        <w:rPr>
          <w:rFonts w:eastAsia="Times New Roman" w:cs="Times New Roman"/>
          <w:szCs w:val="24"/>
        </w:rPr>
      </w:pPr>
      <w:r w:rsidRPr="0064123E">
        <w:rPr>
          <w:rFonts w:eastAsia="Times New Roman" w:cs="Times New Roman"/>
          <w:b/>
          <w:bCs/>
          <w:szCs w:val="24"/>
        </w:rPr>
        <w:t>Ensure Traceability</w:t>
      </w:r>
      <w:r w:rsidRPr="0064123E">
        <w:rPr>
          <w:rFonts w:eastAsia="Times New Roman" w:cs="Times New Roman"/>
          <w:szCs w:val="24"/>
        </w:rPr>
        <w:t xml:space="preserve"> – Making moral transformation verifiable through transparent records.</w:t>
      </w:r>
    </w:p>
    <w:p w14:paraId="050B2ACF" w14:textId="77777777" w:rsidR="00895FF5" w:rsidRPr="0064123E" w:rsidRDefault="00895FF5" w:rsidP="008D251F">
      <w:pPr>
        <w:numPr>
          <w:ilvl w:val="0"/>
          <w:numId w:val="483"/>
        </w:numPr>
        <w:spacing w:before="100" w:beforeAutospacing="1" w:after="100" w:afterAutospacing="1" w:line="240" w:lineRule="auto"/>
        <w:rPr>
          <w:rFonts w:eastAsia="Times New Roman" w:cs="Times New Roman"/>
          <w:szCs w:val="24"/>
        </w:rPr>
      </w:pPr>
      <w:r w:rsidRPr="0064123E">
        <w:rPr>
          <w:rFonts w:eastAsia="Times New Roman" w:cs="Times New Roman"/>
          <w:b/>
          <w:bCs/>
          <w:szCs w:val="24"/>
        </w:rPr>
        <w:t>Enable Policy Feedback</w:t>
      </w:r>
      <w:r w:rsidRPr="0064123E">
        <w:rPr>
          <w:rFonts w:eastAsia="Times New Roman" w:cs="Times New Roman"/>
          <w:szCs w:val="24"/>
        </w:rPr>
        <w:t xml:space="preserve"> – Using data-driven insights to refine and sustain moral governance.</w:t>
      </w:r>
    </w:p>
    <w:p w14:paraId="18760505" w14:textId="77777777" w:rsidR="00895FF5" w:rsidRPr="0064123E" w:rsidRDefault="00895FF5" w:rsidP="008D251F">
      <w:pPr>
        <w:numPr>
          <w:ilvl w:val="0"/>
          <w:numId w:val="483"/>
        </w:numPr>
        <w:spacing w:before="100" w:beforeAutospacing="1" w:after="100" w:afterAutospacing="1" w:line="240" w:lineRule="auto"/>
        <w:rPr>
          <w:rFonts w:eastAsia="Times New Roman" w:cs="Times New Roman"/>
          <w:szCs w:val="24"/>
        </w:rPr>
      </w:pPr>
      <w:r w:rsidRPr="0064123E">
        <w:rPr>
          <w:rFonts w:eastAsia="Times New Roman" w:cs="Times New Roman"/>
          <w:b/>
          <w:bCs/>
          <w:szCs w:val="24"/>
        </w:rPr>
        <w:t>Reinforce Ethical Integrity</w:t>
      </w:r>
      <w:r w:rsidRPr="0064123E">
        <w:rPr>
          <w:rFonts w:eastAsia="Times New Roman" w:cs="Times New Roman"/>
          <w:szCs w:val="24"/>
        </w:rPr>
        <w:t xml:space="preserve"> – Protecting the truth and ethics of ABMPD’s data systems.</w:t>
      </w:r>
    </w:p>
    <w:p w14:paraId="02AB3EAD" w14:textId="77777777" w:rsidR="00895FF5" w:rsidRPr="0064123E" w:rsidRDefault="00895FF5" w:rsidP="0064123E">
      <w:pPr>
        <w:spacing w:before="100" w:beforeAutospacing="1" w:after="100" w:afterAutospacing="1" w:line="240" w:lineRule="auto"/>
        <w:jc w:val="both"/>
        <w:rPr>
          <w:rFonts w:eastAsia="Times New Roman" w:cs="Times New Roman"/>
          <w:szCs w:val="24"/>
        </w:rPr>
      </w:pPr>
      <w:r w:rsidRPr="0064123E">
        <w:rPr>
          <w:rFonts w:eastAsia="Times New Roman" w:cs="Times New Roman"/>
          <w:szCs w:val="24"/>
        </w:rPr>
        <w:lastRenderedPageBreak/>
        <w:t xml:space="preserve">Together, these components ensure that ABMPD’s digital ecosystem does not merely automate governance, but </w:t>
      </w:r>
      <w:r w:rsidRPr="0064123E">
        <w:rPr>
          <w:rFonts w:eastAsia="Times New Roman" w:cs="Times New Roman"/>
          <w:b/>
          <w:bCs/>
          <w:szCs w:val="24"/>
        </w:rPr>
        <w:t>embodies conscience through code</w:t>
      </w:r>
      <w:r w:rsidRPr="0064123E">
        <w:rPr>
          <w:rFonts w:eastAsia="Times New Roman" w:cs="Times New Roman"/>
          <w:szCs w:val="24"/>
        </w:rPr>
        <w:t xml:space="preserve"> — turning moral intelligence into measurable national transformation.</w:t>
      </w:r>
    </w:p>
    <w:p w14:paraId="52EE6F00" w14:textId="642DF5C8" w:rsidR="00895FF5" w:rsidRPr="00895FF5" w:rsidRDefault="00000000" w:rsidP="00895FF5">
      <w:r>
        <w:rPr>
          <w:szCs w:val="24"/>
        </w:rPr>
        <w:pict w14:anchorId="273CD7C2">
          <v:rect id="_x0000_i1746" style="width:0;height:1.5pt" o:hralign="center" o:hrstd="t" o:hr="t" fillcolor="#a0a0a0" stroked="f"/>
        </w:pict>
      </w:r>
    </w:p>
    <w:p w14:paraId="44740B88" w14:textId="796F5906" w:rsidR="00447521" w:rsidRDefault="005D24D5" w:rsidP="005D24D5">
      <w:pPr>
        <w:pStyle w:val="Heading7"/>
      </w:pPr>
      <w:r>
        <w:t>A. Alignment Objectives</w:t>
      </w:r>
    </w:p>
    <w:p w14:paraId="668CF559" w14:textId="77777777" w:rsidR="005D24D5" w:rsidRPr="005D24D5" w:rsidRDefault="005D24D5" w:rsidP="005D24D5">
      <w:pPr>
        <w:pStyle w:val="Heading8"/>
        <w:rPr>
          <w:rFonts w:eastAsia="Times New Roman"/>
        </w:rPr>
      </w:pPr>
      <w:r w:rsidRPr="005D24D5">
        <w:rPr>
          <w:rFonts w:eastAsia="Times New Roman"/>
        </w:rPr>
        <w:t>Section Purpose</w:t>
      </w:r>
    </w:p>
    <w:p w14:paraId="48AD4C4B" w14:textId="77777777" w:rsidR="005D24D5" w:rsidRPr="005D24D5" w:rsidRDefault="005D24D5" w:rsidP="00121153">
      <w:pPr>
        <w:jc w:val="both"/>
      </w:pPr>
      <w:r w:rsidRPr="005D24D5">
        <w:t xml:space="preserve">The purpose of this subsection is to establish the guiding objectives that ensure </w:t>
      </w:r>
      <w:r w:rsidRPr="005D24D5">
        <w:rPr>
          <w:b/>
          <w:bCs/>
        </w:rPr>
        <w:t>conceptual coherence, data integrity, and ethical alignment</w:t>
      </w:r>
      <w:r w:rsidRPr="005D24D5">
        <w:t xml:space="preserve"> between ABMPD’s moral philosophy and its operational data systems. It defines the structural bridge that connects </w:t>
      </w:r>
      <w:r w:rsidRPr="005D24D5">
        <w:rPr>
          <w:b/>
          <w:bCs/>
        </w:rPr>
        <w:t>moral intention</w:t>
      </w:r>
      <w:r w:rsidRPr="005D24D5">
        <w:t xml:space="preserve"> with </w:t>
      </w:r>
      <w:r w:rsidRPr="005D24D5">
        <w:rPr>
          <w:b/>
          <w:bCs/>
        </w:rPr>
        <w:t>measurable transformation</w:t>
      </w:r>
      <w:r w:rsidRPr="005D24D5">
        <w:t>, ensuring that every value, act, and institutional process within the ABMPD ecosystem adheres to both spiritual truth and empirical validity.</w:t>
      </w:r>
    </w:p>
    <w:p w14:paraId="3B54C7D7" w14:textId="77777777" w:rsidR="005D24D5" w:rsidRPr="005D24D5" w:rsidRDefault="005D24D5" w:rsidP="00121153">
      <w:pPr>
        <w:jc w:val="both"/>
      </w:pPr>
      <w:r w:rsidRPr="005D24D5">
        <w:t xml:space="preserve">Each objective serves as a </w:t>
      </w:r>
      <w:r w:rsidRPr="005D24D5">
        <w:rPr>
          <w:b/>
          <w:bCs/>
        </w:rPr>
        <w:t>pillar of system alignment</w:t>
      </w:r>
      <w:r w:rsidRPr="005D24D5">
        <w:t>, linking the framework’s moral design (Sections 7.2.1–7.2.4) with its data-driven operational core (Sections 7.3–7.4). Through these objectives, ABMPD transforms abstract moral ideals into quantifiable outcomes—anchoring conscience in code, and virtue in verifiable action.</w:t>
      </w:r>
    </w:p>
    <w:p w14:paraId="3E8360D7" w14:textId="77777777" w:rsidR="005D24D5" w:rsidRPr="005D24D5" w:rsidRDefault="005D24D5" w:rsidP="00121153">
      <w:pPr>
        <w:jc w:val="both"/>
      </w:pPr>
      <w:r w:rsidRPr="005D24D5">
        <w:t xml:space="preserve">Together, these alignment objectives uphold the integrity of the ABMPD’s </w:t>
      </w:r>
      <w:r w:rsidRPr="005D24D5">
        <w:rPr>
          <w:b/>
          <w:bCs/>
        </w:rPr>
        <w:t>Moral Intelligence Architecture</w:t>
      </w:r>
      <w:r w:rsidRPr="005D24D5">
        <w:t>, guaranteeing that the flow of information across individuals, institutions, and governance systems remains truthful, transparent, and transformative.</w:t>
      </w:r>
    </w:p>
    <w:p w14:paraId="3FB72A86" w14:textId="20DB7947" w:rsidR="005D24D5" w:rsidRDefault="00000000">
      <w:pPr>
        <w:rPr>
          <w:rFonts w:ascii="Arial" w:hAnsi="Arial" w:cstheme="majorBidi"/>
          <w:b/>
          <w:iCs/>
          <w:sz w:val="26"/>
        </w:rPr>
      </w:pPr>
      <w:r>
        <w:rPr>
          <w:szCs w:val="24"/>
        </w:rPr>
        <w:pict w14:anchorId="4C1D7342">
          <v:rect id="_x0000_i1747" style="width:0;height:1.5pt" o:hralign="center" o:hrstd="t" o:hr="t" fillcolor="#a0a0a0" stroked="f"/>
        </w:pict>
      </w:r>
    </w:p>
    <w:p w14:paraId="588DB1EA" w14:textId="77777777" w:rsidR="005D24D5" w:rsidRDefault="005D24D5" w:rsidP="00EE4453">
      <w:pPr>
        <w:pStyle w:val="Heading8"/>
        <w:rPr>
          <w:sz w:val="27"/>
        </w:rPr>
      </w:pPr>
      <w:r>
        <w:rPr>
          <w:rStyle w:val="Strong"/>
          <w:b/>
          <w:bCs w:val="0"/>
        </w:rPr>
        <w:t>1. Unify Theory and Data</w:t>
      </w:r>
    </w:p>
    <w:p w14:paraId="11A76715" w14:textId="77777777" w:rsidR="00121153" w:rsidRDefault="005D24D5" w:rsidP="00121153">
      <w:pPr>
        <w:jc w:val="both"/>
        <w:rPr>
          <w:rStyle w:val="Strong"/>
        </w:rPr>
      </w:pPr>
      <w:r>
        <w:rPr>
          <w:rStyle w:val="Strong"/>
        </w:rPr>
        <w:t>Goal:</w:t>
      </w:r>
    </w:p>
    <w:p w14:paraId="4EEF3BAB" w14:textId="5E2A533D" w:rsidR="005D24D5" w:rsidRDefault="005D24D5" w:rsidP="00121153">
      <w:pPr>
        <w:jc w:val="both"/>
      </w:pPr>
      <w:r>
        <w:t xml:space="preserve">To bridge ABMPD’s </w:t>
      </w:r>
      <w:r>
        <w:rPr>
          <w:rStyle w:val="Strong"/>
        </w:rPr>
        <w:t>moral and spiritual design logic</w:t>
      </w:r>
      <w:r>
        <w:t xml:space="preserve"> with </w:t>
      </w:r>
      <w:r>
        <w:rPr>
          <w:rStyle w:val="Strong"/>
        </w:rPr>
        <w:t>empirical governance data systems</w:t>
      </w:r>
      <w:r>
        <w:t xml:space="preserve">, ensuring that values are not abstract principles but </w:t>
      </w:r>
      <w:r>
        <w:rPr>
          <w:rStyle w:val="Strong"/>
        </w:rPr>
        <w:t>measurable, actionable, and governable</w:t>
      </w:r>
      <w:r>
        <w:t xml:space="preserve"> realities. This objective transforms moral formation into data-informed governance, allowing the nation’s ethical pulse to be tracked, analyzed, and strengthened through integrated digital systems.</w:t>
      </w:r>
    </w:p>
    <w:p w14:paraId="540082FC" w14:textId="23A72F23" w:rsidR="00121153" w:rsidRDefault="005D24D5" w:rsidP="00121153">
      <w:pPr>
        <w:jc w:val="both"/>
        <w:rPr>
          <w:rStyle w:val="Strong"/>
        </w:rPr>
      </w:pPr>
      <w:r>
        <w:rPr>
          <w:rStyle w:val="Strong"/>
        </w:rPr>
        <w:t>Description:</w:t>
      </w:r>
    </w:p>
    <w:p w14:paraId="4AD0EAE8" w14:textId="32ADF116" w:rsidR="005D24D5" w:rsidRDefault="005D24D5" w:rsidP="00121153">
      <w:pPr>
        <w:jc w:val="both"/>
      </w:pPr>
      <w:r>
        <w:t xml:space="preserve">This alignment objective forms the foundational interface between ABMPD’s </w:t>
      </w:r>
      <w:r>
        <w:rPr>
          <w:rStyle w:val="Strong"/>
        </w:rPr>
        <w:t>moral theory of change</w:t>
      </w:r>
      <w:r>
        <w:t xml:space="preserve"> and its </w:t>
      </w:r>
      <w:r>
        <w:rPr>
          <w:rStyle w:val="Strong"/>
        </w:rPr>
        <w:t>operational data architecture</w:t>
      </w:r>
      <w:r>
        <w:t>. It establishes a system where every moral value—honesty, discipline, service, patriotism, compassion, and integrity—is encoded into measurable indicators that guide governance behavior, community engagement, and institutional performance.</w:t>
      </w:r>
    </w:p>
    <w:p w14:paraId="4BD0B3AD" w14:textId="77777777" w:rsidR="005D24D5" w:rsidRDefault="005D24D5" w:rsidP="00121153">
      <w:pPr>
        <w:jc w:val="both"/>
      </w:pPr>
      <w:r>
        <w:lastRenderedPageBreak/>
        <w:t xml:space="preserve">By harmonizing moral logic with data intelligence, ABMPD creates a living framework where moral growth becomes both </w:t>
      </w:r>
      <w:r>
        <w:rPr>
          <w:rStyle w:val="Strong"/>
        </w:rPr>
        <w:t>visible and verifiable</w:t>
      </w:r>
      <w:r>
        <w:t>, producing evidence of transformation at the individual, family, community, and governance levels. This process converts conscience into measurable conduct, allowing decision-makers to assess moral impact alongside policy outcomes.</w:t>
      </w:r>
    </w:p>
    <w:p w14:paraId="2089D52F" w14:textId="77777777" w:rsidR="005D24D5" w:rsidRDefault="00000000" w:rsidP="005D24D5">
      <w:r>
        <w:pict w14:anchorId="051123F8">
          <v:rect id="_x0000_i1748" style="width:0;height:1.5pt" o:hralign="center" o:hrstd="t" o:hr="t" fillcolor="#a0a0a0" stroked="f"/>
        </w:pict>
      </w:r>
    </w:p>
    <w:p w14:paraId="62C41DAD" w14:textId="77777777" w:rsidR="005D24D5" w:rsidRPr="00121153" w:rsidRDefault="005D24D5" w:rsidP="005D24D5">
      <w:pPr>
        <w:pStyle w:val="NormalWeb"/>
        <w:rPr>
          <w:rFonts w:asciiTheme="minorHAnsi" w:hAnsiTheme="minorHAnsi"/>
        </w:rPr>
      </w:pPr>
      <w:r w:rsidRPr="00121153">
        <w:rPr>
          <w:rStyle w:val="Strong"/>
          <w:rFonts w:asciiTheme="minorHAnsi" w:hAnsiTheme="minorHAnsi"/>
        </w:rPr>
        <w:t>Key Components:</w:t>
      </w:r>
    </w:p>
    <w:p w14:paraId="1109F5E5" w14:textId="77777777" w:rsidR="00121153" w:rsidRDefault="005D24D5" w:rsidP="005D24D5">
      <w:pPr>
        <w:pStyle w:val="NormalWeb"/>
        <w:rPr>
          <w:rStyle w:val="Strong"/>
          <w:rFonts w:asciiTheme="minorHAnsi" w:hAnsiTheme="minorHAnsi"/>
        </w:rPr>
      </w:pPr>
      <w:r w:rsidRPr="00121153">
        <w:rPr>
          <w:rStyle w:val="Strong"/>
          <w:rFonts w:asciiTheme="minorHAnsi" w:hAnsiTheme="minorHAnsi"/>
        </w:rPr>
        <w:t>1. Conceptual Integration</w:t>
      </w:r>
    </w:p>
    <w:p w14:paraId="18B35921" w14:textId="22ACD8CD" w:rsidR="005D24D5" w:rsidRPr="00121153" w:rsidRDefault="005D24D5" w:rsidP="005D24D5">
      <w:pPr>
        <w:pStyle w:val="NormalWeb"/>
        <w:rPr>
          <w:rFonts w:asciiTheme="minorHAnsi" w:hAnsiTheme="minorHAnsi"/>
        </w:rPr>
      </w:pPr>
      <w:r w:rsidRPr="00121153">
        <w:rPr>
          <w:rFonts w:asciiTheme="minorHAnsi" w:hAnsiTheme="minorHAnsi"/>
        </w:rPr>
        <w:t xml:space="preserve">Define a direct correlation between </w:t>
      </w:r>
      <w:r w:rsidRPr="00121153">
        <w:rPr>
          <w:rStyle w:val="Strong"/>
          <w:rFonts w:asciiTheme="minorHAnsi" w:hAnsiTheme="minorHAnsi"/>
        </w:rPr>
        <w:t>moral principles</w:t>
      </w:r>
      <w:r w:rsidRPr="00121153">
        <w:rPr>
          <w:rFonts w:asciiTheme="minorHAnsi" w:hAnsiTheme="minorHAnsi"/>
        </w:rPr>
        <w:t xml:space="preserve"> and </w:t>
      </w:r>
      <w:r w:rsidRPr="00121153">
        <w:rPr>
          <w:rStyle w:val="Strong"/>
          <w:rFonts w:asciiTheme="minorHAnsi" w:hAnsiTheme="minorHAnsi"/>
        </w:rPr>
        <w:t>data categories</w:t>
      </w:r>
      <w:r w:rsidRPr="00121153">
        <w:rPr>
          <w:rFonts w:asciiTheme="minorHAnsi" w:hAnsiTheme="minorHAnsi"/>
        </w:rPr>
        <w:t xml:space="preserve"> within ABMPD’s Monitoring–Evaluation–Learning (MEL) System.</w:t>
      </w:r>
    </w:p>
    <w:p w14:paraId="336F1451" w14:textId="5C060571" w:rsidR="005D24D5" w:rsidRDefault="005D24D5" w:rsidP="008D251F">
      <w:pPr>
        <w:pStyle w:val="NormalWeb"/>
        <w:numPr>
          <w:ilvl w:val="0"/>
          <w:numId w:val="484"/>
        </w:numPr>
        <w:spacing w:before="100" w:beforeAutospacing="1" w:after="100" w:afterAutospacing="1" w:line="240" w:lineRule="auto"/>
        <w:rPr>
          <w:rFonts w:asciiTheme="minorHAnsi" w:hAnsiTheme="minorHAnsi"/>
        </w:rPr>
      </w:pPr>
      <w:r w:rsidRPr="00121153">
        <w:rPr>
          <w:rFonts w:asciiTheme="minorHAnsi" w:hAnsiTheme="minorHAnsi"/>
        </w:rPr>
        <w:t xml:space="preserve">Each virtue (e.g., honesty, discipline, service, patriotism) is represented as a </w:t>
      </w:r>
      <w:r w:rsidRPr="00121153">
        <w:rPr>
          <w:rStyle w:val="Strong"/>
          <w:rFonts w:asciiTheme="minorHAnsi" w:hAnsiTheme="minorHAnsi"/>
        </w:rPr>
        <w:t>behavioral variable</w:t>
      </w:r>
      <w:r w:rsidRPr="00121153">
        <w:rPr>
          <w:rFonts w:asciiTheme="minorHAnsi" w:hAnsiTheme="minorHAnsi"/>
        </w:rPr>
        <w:t xml:space="preserve"> measurable through performance data, survey tools, and activity logs.</w:t>
      </w:r>
    </w:p>
    <w:p w14:paraId="476B2C49" w14:textId="77777777" w:rsidR="005D24D5" w:rsidRPr="00121153" w:rsidRDefault="005D24D5" w:rsidP="008D251F">
      <w:pPr>
        <w:pStyle w:val="NormalWeb"/>
        <w:numPr>
          <w:ilvl w:val="0"/>
          <w:numId w:val="484"/>
        </w:numPr>
        <w:spacing w:before="100" w:beforeAutospacing="1" w:after="100" w:afterAutospacing="1" w:line="240" w:lineRule="auto"/>
        <w:rPr>
          <w:rFonts w:asciiTheme="minorHAnsi" w:hAnsiTheme="minorHAnsi"/>
        </w:rPr>
      </w:pPr>
      <w:r w:rsidRPr="00121153">
        <w:rPr>
          <w:rFonts w:asciiTheme="minorHAnsi" w:hAnsiTheme="minorHAnsi"/>
        </w:rPr>
        <w:t>Moral constructs are embedded within program matrices, ensuring that all governance, volunteer, and community activities are tagged to their corresponding moral values.</w:t>
      </w:r>
    </w:p>
    <w:p w14:paraId="758EC395" w14:textId="77777777" w:rsidR="005D24D5" w:rsidRPr="00121153" w:rsidRDefault="005D24D5" w:rsidP="008D251F">
      <w:pPr>
        <w:pStyle w:val="NormalWeb"/>
        <w:numPr>
          <w:ilvl w:val="0"/>
          <w:numId w:val="484"/>
        </w:numPr>
        <w:spacing w:before="100" w:beforeAutospacing="1" w:after="100" w:afterAutospacing="1" w:line="240" w:lineRule="auto"/>
        <w:rPr>
          <w:rFonts w:asciiTheme="minorHAnsi" w:hAnsiTheme="minorHAnsi"/>
        </w:rPr>
      </w:pPr>
      <w:r w:rsidRPr="00121153">
        <w:rPr>
          <w:rFonts w:asciiTheme="minorHAnsi" w:hAnsiTheme="minorHAnsi"/>
        </w:rPr>
        <w:t>The integration ensures that moral formation is treated as a measurable input and output within the national moral ecosystem.</w:t>
      </w:r>
    </w:p>
    <w:p w14:paraId="5AC0618A" w14:textId="77777777" w:rsidR="00121153" w:rsidRDefault="005D24D5" w:rsidP="005D24D5">
      <w:pPr>
        <w:pStyle w:val="NormalWeb"/>
        <w:rPr>
          <w:rStyle w:val="Strong"/>
          <w:rFonts w:asciiTheme="minorHAnsi" w:hAnsiTheme="minorHAnsi"/>
        </w:rPr>
      </w:pPr>
      <w:r w:rsidRPr="00121153">
        <w:rPr>
          <w:rStyle w:val="Strong"/>
          <w:rFonts w:asciiTheme="minorHAnsi" w:hAnsiTheme="minorHAnsi"/>
        </w:rPr>
        <w:t>2. Indicator Design</w:t>
      </w:r>
    </w:p>
    <w:p w14:paraId="00F22DE2" w14:textId="586B8295" w:rsidR="005D24D5" w:rsidRPr="00121153" w:rsidRDefault="005D24D5" w:rsidP="005D24D5">
      <w:pPr>
        <w:pStyle w:val="NormalWeb"/>
        <w:rPr>
          <w:rFonts w:asciiTheme="minorHAnsi" w:hAnsiTheme="minorHAnsi"/>
        </w:rPr>
      </w:pPr>
      <w:r w:rsidRPr="00121153">
        <w:rPr>
          <w:rFonts w:asciiTheme="minorHAnsi" w:hAnsiTheme="minorHAnsi"/>
        </w:rPr>
        <w:t xml:space="preserve">Translate virtues into </w:t>
      </w:r>
      <w:r w:rsidRPr="00121153">
        <w:rPr>
          <w:rStyle w:val="Strong"/>
          <w:rFonts w:asciiTheme="minorHAnsi" w:hAnsiTheme="minorHAnsi"/>
        </w:rPr>
        <w:t>Key Moral Indicators (KMIs)</w:t>
      </w:r>
      <w:r w:rsidRPr="00121153">
        <w:rPr>
          <w:rFonts w:asciiTheme="minorHAnsi" w:hAnsiTheme="minorHAnsi"/>
        </w:rPr>
        <w:t>—quantitative and qualitative metrics that assess transformation.</w:t>
      </w:r>
    </w:p>
    <w:p w14:paraId="65D6E93A" w14:textId="77777777" w:rsidR="005D24D5" w:rsidRPr="00121153" w:rsidRDefault="005D24D5" w:rsidP="008D251F">
      <w:pPr>
        <w:pStyle w:val="NormalWeb"/>
        <w:numPr>
          <w:ilvl w:val="0"/>
          <w:numId w:val="485"/>
        </w:numPr>
        <w:spacing w:before="100" w:beforeAutospacing="1" w:after="100" w:afterAutospacing="1" w:line="240" w:lineRule="auto"/>
        <w:rPr>
          <w:rFonts w:asciiTheme="minorHAnsi" w:hAnsiTheme="minorHAnsi"/>
        </w:rPr>
      </w:pPr>
      <w:r w:rsidRPr="00121153">
        <w:rPr>
          <w:rFonts w:asciiTheme="minorHAnsi" w:hAnsiTheme="minorHAnsi"/>
        </w:rPr>
        <w:t>KMIs are structured to align with ABMPD’s Theory of Change, linking personal transformation with governance outcomes.</w:t>
      </w:r>
    </w:p>
    <w:p w14:paraId="00BE43C5" w14:textId="77777777" w:rsidR="005D24D5" w:rsidRPr="00121153" w:rsidRDefault="005D24D5" w:rsidP="008D251F">
      <w:pPr>
        <w:pStyle w:val="NormalWeb"/>
        <w:numPr>
          <w:ilvl w:val="0"/>
          <w:numId w:val="485"/>
        </w:numPr>
        <w:spacing w:before="100" w:beforeAutospacing="1" w:after="100" w:afterAutospacing="1" w:line="240" w:lineRule="auto"/>
        <w:rPr>
          <w:rFonts w:asciiTheme="minorHAnsi" w:hAnsiTheme="minorHAnsi"/>
        </w:rPr>
      </w:pPr>
      <w:r w:rsidRPr="00121153">
        <w:rPr>
          <w:rFonts w:asciiTheme="minorHAnsi" w:hAnsiTheme="minorHAnsi"/>
        </w:rPr>
        <w:t xml:space="preserve">Each KMI connects to a </w:t>
      </w:r>
      <w:r w:rsidRPr="00121153">
        <w:rPr>
          <w:rStyle w:val="Strong"/>
          <w:rFonts w:asciiTheme="minorHAnsi" w:hAnsiTheme="minorHAnsi"/>
        </w:rPr>
        <w:t>Key Performance Indicator (KPI)</w:t>
      </w:r>
      <w:r w:rsidRPr="00121153">
        <w:rPr>
          <w:rFonts w:asciiTheme="minorHAnsi" w:hAnsiTheme="minorHAnsi"/>
        </w:rPr>
        <w:t xml:space="preserve"> under the MEL system, enabling convergence between moral and institutional performance tracking.</w:t>
      </w:r>
    </w:p>
    <w:p w14:paraId="1E3A9883" w14:textId="77777777" w:rsidR="005D24D5" w:rsidRPr="00121153" w:rsidRDefault="005D24D5" w:rsidP="008D251F">
      <w:pPr>
        <w:pStyle w:val="NormalWeb"/>
        <w:numPr>
          <w:ilvl w:val="0"/>
          <w:numId w:val="485"/>
        </w:numPr>
        <w:spacing w:before="100" w:beforeAutospacing="1" w:after="100" w:afterAutospacing="1" w:line="240" w:lineRule="auto"/>
        <w:rPr>
          <w:rFonts w:asciiTheme="minorHAnsi" w:hAnsiTheme="minorHAnsi"/>
        </w:rPr>
      </w:pPr>
      <w:r w:rsidRPr="00121153">
        <w:rPr>
          <w:rFonts w:asciiTheme="minorHAnsi" w:hAnsiTheme="minorHAnsi"/>
        </w:rPr>
        <w:t xml:space="preserve">KMIs will feed into the </w:t>
      </w:r>
      <w:r w:rsidRPr="00121153">
        <w:rPr>
          <w:rStyle w:val="Strong"/>
          <w:rFonts w:asciiTheme="minorHAnsi" w:hAnsiTheme="minorHAnsi"/>
        </w:rPr>
        <w:t>Moral–Governance Matrix</w:t>
      </w:r>
      <w:r w:rsidRPr="00121153">
        <w:rPr>
          <w:rFonts w:asciiTheme="minorHAnsi" w:hAnsiTheme="minorHAnsi"/>
        </w:rPr>
        <w:t>, a dual-analysis tool that allows KCI, LGUs, and partner institutions to measure both moral integrity and operational efficiency.</w:t>
      </w:r>
    </w:p>
    <w:p w14:paraId="7B324DEF" w14:textId="77777777" w:rsidR="00121153" w:rsidRDefault="005D24D5" w:rsidP="005D24D5">
      <w:pPr>
        <w:pStyle w:val="NormalWeb"/>
        <w:rPr>
          <w:rStyle w:val="Strong"/>
          <w:rFonts w:asciiTheme="minorHAnsi" w:hAnsiTheme="minorHAnsi"/>
        </w:rPr>
      </w:pPr>
      <w:r w:rsidRPr="00121153">
        <w:rPr>
          <w:rStyle w:val="Strong"/>
          <w:rFonts w:asciiTheme="minorHAnsi" w:hAnsiTheme="minorHAnsi"/>
        </w:rPr>
        <w:t>3. Data Ontology</w:t>
      </w:r>
    </w:p>
    <w:p w14:paraId="48F9990E" w14:textId="78B1C55A" w:rsidR="005D24D5" w:rsidRPr="00121153" w:rsidRDefault="005D24D5" w:rsidP="005D24D5">
      <w:pPr>
        <w:pStyle w:val="NormalWeb"/>
        <w:rPr>
          <w:rFonts w:asciiTheme="minorHAnsi" w:hAnsiTheme="minorHAnsi"/>
        </w:rPr>
      </w:pPr>
      <w:r w:rsidRPr="00121153">
        <w:rPr>
          <w:rFonts w:asciiTheme="minorHAnsi" w:hAnsiTheme="minorHAnsi"/>
        </w:rPr>
        <w:t xml:space="preserve">Develop a </w:t>
      </w:r>
      <w:r w:rsidRPr="00121153">
        <w:rPr>
          <w:rStyle w:val="Strong"/>
          <w:rFonts w:asciiTheme="minorHAnsi" w:hAnsiTheme="minorHAnsi"/>
        </w:rPr>
        <w:t>shared moral data language</w:t>
      </w:r>
      <w:r w:rsidRPr="00121153">
        <w:rPr>
          <w:rFonts w:asciiTheme="minorHAnsi" w:hAnsiTheme="minorHAnsi"/>
        </w:rPr>
        <w:t xml:space="preserve"> that unifies how information is labeled, stored, and interpreted across all ABMPD tiers.</w:t>
      </w:r>
    </w:p>
    <w:p w14:paraId="2A718DA9" w14:textId="77777777" w:rsidR="005D24D5" w:rsidRPr="00121153" w:rsidRDefault="005D24D5" w:rsidP="008D251F">
      <w:pPr>
        <w:pStyle w:val="NormalWeb"/>
        <w:numPr>
          <w:ilvl w:val="0"/>
          <w:numId w:val="486"/>
        </w:numPr>
        <w:spacing w:before="100" w:beforeAutospacing="1" w:after="100" w:afterAutospacing="1" w:line="240" w:lineRule="auto"/>
        <w:rPr>
          <w:rFonts w:asciiTheme="minorHAnsi" w:hAnsiTheme="minorHAnsi"/>
        </w:rPr>
      </w:pPr>
      <w:r w:rsidRPr="00121153">
        <w:rPr>
          <w:rFonts w:asciiTheme="minorHAnsi" w:hAnsiTheme="minorHAnsi"/>
        </w:rPr>
        <w:t>Establish standardized data definitions, moral codes, and tagging conventions to prevent fragmentation of datasets between barangay, municipal, and national levels.</w:t>
      </w:r>
    </w:p>
    <w:p w14:paraId="615446D6" w14:textId="77777777" w:rsidR="005D24D5" w:rsidRPr="00121153" w:rsidRDefault="005D24D5" w:rsidP="008D251F">
      <w:pPr>
        <w:pStyle w:val="NormalWeb"/>
        <w:numPr>
          <w:ilvl w:val="0"/>
          <w:numId w:val="486"/>
        </w:numPr>
        <w:spacing w:before="100" w:beforeAutospacing="1" w:after="100" w:afterAutospacing="1" w:line="240" w:lineRule="auto"/>
        <w:rPr>
          <w:rFonts w:asciiTheme="minorHAnsi" w:hAnsiTheme="minorHAnsi"/>
        </w:rPr>
      </w:pPr>
      <w:r w:rsidRPr="00121153">
        <w:rPr>
          <w:rFonts w:asciiTheme="minorHAnsi" w:hAnsiTheme="minorHAnsi"/>
        </w:rPr>
        <w:lastRenderedPageBreak/>
        <w:t>Create a hierarchical ontology that links individual moral actions to institutional reports and national dashboards.</w:t>
      </w:r>
    </w:p>
    <w:p w14:paraId="792E73A7" w14:textId="77777777" w:rsidR="005D24D5" w:rsidRPr="00121153" w:rsidRDefault="005D24D5" w:rsidP="008D251F">
      <w:pPr>
        <w:pStyle w:val="NormalWeb"/>
        <w:numPr>
          <w:ilvl w:val="0"/>
          <w:numId w:val="486"/>
        </w:numPr>
        <w:spacing w:before="100" w:beforeAutospacing="1" w:after="100" w:afterAutospacing="1" w:line="240" w:lineRule="auto"/>
        <w:rPr>
          <w:rFonts w:asciiTheme="minorHAnsi" w:hAnsiTheme="minorHAnsi"/>
        </w:rPr>
      </w:pPr>
      <w:r w:rsidRPr="00121153">
        <w:rPr>
          <w:rFonts w:asciiTheme="minorHAnsi" w:hAnsiTheme="minorHAnsi"/>
        </w:rPr>
        <w:t>The ontology enables interoperability among systems, allowing faith-based, civic, and government partners to read and report data through a unified moral vocabulary.</w:t>
      </w:r>
    </w:p>
    <w:p w14:paraId="5DAB7434" w14:textId="77777777" w:rsidR="00121153" w:rsidRDefault="005D24D5" w:rsidP="005D24D5">
      <w:pPr>
        <w:pStyle w:val="NormalWeb"/>
        <w:rPr>
          <w:rStyle w:val="Strong"/>
          <w:rFonts w:asciiTheme="minorHAnsi" w:hAnsiTheme="minorHAnsi"/>
        </w:rPr>
      </w:pPr>
      <w:r w:rsidRPr="00121153">
        <w:rPr>
          <w:rStyle w:val="Strong"/>
          <w:rFonts w:asciiTheme="minorHAnsi" w:hAnsiTheme="minorHAnsi"/>
        </w:rPr>
        <w:t>4. Framework Synchronization</w:t>
      </w:r>
    </w:p>
    <w:p w14:paraId="0617CDCD" w14:textId="2A29671D" w:rsidR="005D24D5" w:rsidRPr="00121153" w:rsidRDefault="005D24D5" w:rsidP="005D24D5">
      <w:pPr>
        <w:pStyle w:val="NormalWeb"/>
        <w:rPr>
          <w:rFonts w:asciiTheme="minorHAnsi" w:hAnsiTheme="minorHAnsi"/>
        </w:rPr>
      </w:pPr>
      <w:r w:rsidRPr="00121153">
        <w:rPr>
          <w:rFonts w:asciiTheme="minorHAnsi" w:hAnsiTheme="minorHAnsi"/>
        </w:rPr>
        <w:t>Ensure full structural coherence between the ABMPD’s moral, institutional, and digital systems.</w:t>
      </w:r>
    </w:p>
    <w:p w14:paraId="5A3ED5F6" w14:textId="77777777" w:rsidR="005D24D5" w:rsidRPr="00121153" w:rsidRDefault="005D24D5" w:rsidP="008D251F">
      <w:pPr>
        <w:pStyle w:val="NormalWeb"/>
        <w:numPr>
          <w:ilvl w:val="0"/>
          <w:numId w:val="487"/>
        </w:numPr>
        <w:spacing w:before="100" w:beforeAutospacing="1" w:after="100" w:afterAutospacing="1" w:line="240" w:lineRule="auto"/>
        <w:rPr>
          <w:rFonts w:asciiTheme="minorHAnsi" w:hAnsiTheme="minorHAnsi"/>
        </w:rPr>
      </w:pPr>
      <w:r w:rsidRPr="00121153">
        <w:rPr>
          <w:rFonts w:asciiTheme="minorHAnsi" w:hAnsiTheme="minorHAnsi"/>
        </w:rPr>
        <w:t xml:space="preserve">Align datasets and performance matrices with </w:t>
      </w:r>
      <w:r w:rsidRPr="00121153">
        <w:rPr>
          <w:rStyle w:val="Strong"/>
          <w:rFonts w:asciiTheme="minorHAnsi" w:hAnsiTheme="minorHAnsi"/>
        </w:rPr>
        <w:t>Section 7.2.3 (Moral Framework Logic)</w:t>
      </w:r>
      <w:r w:rsidRPr="00121153">
        <w:rPr>
          <w:rFonts w:asciiTheme="minorHAnsi" w:hAnsiTheme="minorHAnsi"/>
        </w:rPr>
        <w:t xml:space="preserve">, </w:t>
      </w:r>
      <w:r w:rsidRPr="00121153">
        <w:rPr>
          <w:rStyle w:val="Strong"/>
          <w:rFonts w:asciiTheme="minorHAnsi" w:hAnsiTheme="minorHAnsi"/>
        </w:rPr>
        <w:t>Section 7.2.4 (Governance Framework)</w:t>
      </w:r>
      <w:r w:rsidRPr="00121153">
        <w:rPr>
          <w:rFonts w:asciiTheme="minorHAnsi" w:hAnsiTheme="minorHAnsi"/>
        </w:rPr>
        <w:t xml:space="preserve">, and </w:t>
      </w:r>
      <w:r w:rsidRPr="00121153">
        <w:rPr>
          <w:rStyle w:val="Strong"/>
          <w:rFonts w:asciiTheme="minorHAnsi" w:hAnsiTheme="minorHAnsi"/>
        </w:rPr>
        <w:t>Section 7.3.6 (MEL Integration)</w:t>
      </w:r>
      <w:r w:rsidRPr="00121153">
        <w:rPr>
          <w:rFonts w:asciiTheme="minorHAnsi" w:hAnsiTheme="minorHAnsi"/>
        </w:rPr>
        <w:t>.</w:t>
      </w:r>
    </w:p>
    <w:p w14:paraId="37A329D1" w14:textId="77777777" w:rsidR="005D24D5" w:rsidRPr="00121153" w:rsidRDefault="005D24D5" w:rsidP="008D251F">
      <w:pPr>
        <w:pStyle w:val="NormalWeb"/>
        <w:numPr>
          <w:ilvl w:val="0"/>
          <w:numId w:val="487"/>
        </w:numPr>
        <w:spacing w:before="100" w:beforeAutospacing="1" w:after="100" w:afterAutospacing="1" w:line="240" w:lineRule="auto"/>
        <w:rPr>
          <w:rFonts w:asciiTheme="minorHAnsi" w:hAnsiTheme="minorHAnsi"/>
        </w:rPr>
      </w:pPr>
      <w:r w:rsidRPr="00121153">
        <w:rPr>
          <w:rFonts w:asciiTheme="minorHAnsi" w:hAnsiTheme="minorHAnsi"/>
        </w:rPr>
        <w:t>Integrate outputs into the ABMPD Digital Dashboard and Central Registry, enabling automatic updates and synchronization of transformation data.</w:t>
      </w:r>
    </w:p>
    <w:p w14:paraId="0987FC8A" w14:textId="77777777" w:rsidR="005D24D5" w:rsidRPr="00121153" w:rsidRDefault="005D24D5" w:rsidP="008D251F">
      <w:pPr>
        <w:pStyle w:val="NormalWeb"/>
        <w:numPr>
          <w:ilvl w:val="0"/>
          <w:numId w:val="487"/>
        </w:numPr>
        <w:spacing w:before="100" w:beforeAutospacing="1" w:after="100" w:afterAutospacing="1" w:line="240" w:lineRule="auto"/>
        <w:rPr>
          <w:rFonts w:asciiTheme="minorHAnsi" w:hAnsiTheme="minorHAnsi"/>
        </w:rPr>
      </w:pPr>
      <w:r w:rsidRPr="00121153">
        <w:rPr>
          <w:rFonts w:asciiTheme="minorHAnsi" w:hAnsiTheme="minorHAnsi"/>
        </w:rPr>
        <w:t>Link data-driven insights to policy and decision-making platforms to ensure that moral intelligence directly influences governance actions and resource allocation.</w:t>
      </w:r>
    </w:p>
    <w:p w14:paraId="40EFE3CB" w14:textId="77777777" w:rsidR="005D24D5" w:rsidRPr="00121153" w:rsidRDefault="00000000" w:rsidP="005D24D5">
      <w:r>
        <w:pict w14:anchorId="7D9D9DEF">
          <v:rect id="_x0000_i1749" style="width:0;height:1.5pt" o:hralign="center" o:hrstd="t" o:hr="t" fillcolor="#a0a0a0" stroked="f"/>
        </w:pict>
      </w:r>
    </w:p>
    <w:p w14:paraId="4E02BC49" w14:textId="77777777" w:rsidR="005D24D5" w:rsidRPr="00121153" w:rsidRDefault="005D24D5" w:rsidP="005D24D5">
      <w:pPr>
        <w:pStyle w:val="NormalWeb"/>
        <w:rPr>
          <w:rFonts w:asciiTheme="minorHAnsi" w:hAnsiTheme="minorHAnsi"/>
        </w:rPr>
      </w:pPr>
      <w:r w:rsidRPr="00121153">
        <w:rPr>
          <w:rStyle w:val="Strong"/>
          <w:rFonts w:asciiTheme="minorHAnsi" w:hAnsiTheme="minorHAnsi"/>
        </w:rPr>
        <w:t>Expected Outputs:</w:t>
      </w:r>
    </w:p>
    <w:p w14:paraId="59FE18AE" w14:textId="77777777" w:rsidR="005D24D5" w:rsidRPr="00121153" w:rsidRDefault="005D24D5" w:rsidP="008D251F">
      <w:pPr>
        <w:pStyle w:val="NormalWeb"/>
        <w:numPr>
          <w:ilvl w:val="0"/>
          <w:numId w:val="488"/>
        </w:numPr>
        <w:spacing w:before="100" w:beforeAutospacing="1" w:after="100" w:afterAutospacing="1" w:line="240" w:lineRule="auto"/>
        <w:rPr>
          <w:rFonts w:asciiTheme="minorHAnsi" w:hAnsiTheme="minorHAnsi"/>
        </w:rPr>
      </w:pPr>
      <w:r w:rsidRPr="00121153">
        <w:rPr>
          <w:rFonts w:asciiTheme="minorHAnsi" w:hAnsiTheme="minorHAnsi"/>
        </w:rPr>
        <w:t xml:space="preserve">A </w:t>
      </w:r>
      <w:r w:rsidRPr="00121153">
        <w:rPr>
          <w:rStyle w:val="Strong"/>
          <w:rFonts w:asciiTheme="minorHAnsi" w:hAnsiTheme="minorHAnsi"/>
        </w:rPr>
        <w:t>unified dataset</w:t>
      </w:r>
      <w:r w:rsidRPr="00121153">
        <w:rPr>
          <w:rFonts w:asciiTheme="minorHAnsi" w:hAnsiTheme="minorHAnsi"/>
        </w:rPr>
        <w:t xml:space="preserve"> connecting moral indicators (KMIs) with governance performance metrics (KPIs).</w:t>
      </w:r>
    </w:p>
    <w:p w14:paraId="0405B517" w14:textId="77777777" w:rsidR="005D24D5" w:rsidRPr="00121153" w:rsidRDefault="005D24D5" w:rsidP="008D251F">
      <w:pPr>
        <w:pStyle w:val="NormalWeb"/>
        <w:numPr>
          <w:ilvl w:val="0"/>
          <w:numId w:val="488"/>
        </w:numPr>
        <w:spacing w:before="100" w:beforeAutospacing="1" w:after="100" w:afterAutospacing="1" w:line="240" w:lineRule="auto"/>
        <w:rPr>
          <w:rFonts w:asciiTheme="minorHAnsi" w:hAnsiTheme="minorHAnsi"/>
        </w:rPr>
      </w:pPr>
      <w:r w:rsidRPr="00121153">
        <w:rPr>
          <w:rFonts w:asciiTheme="minorHAnsi" w:hAnsiTheme="minorHAnsi"/>
        </w:rPr>
        <w:t xml:space="preserve">A complete </w:t>
      </w:r>
      <w:r w:rsidRPr="00121153">
        <w:rPr>
          <w:rStyle w:val="Strong"/>
          <w:rFonts w:asciiTheme="minorHAnsi" w:hAnsiTheme="minorHAnsi"/>
        </w:rPr>
        <w:t>Integration Table of Moral-to-Data Equivalence</w:t>
      </w:r>
      <w:r w:rsidRPr="00121153">
        <w:rPr>
          <w:rFonts w:asciiTheme="minorHAnsi" w:hAnsiTheme="minorHAnsi"/>
        </w:rPr>
        <w:t xml:space="preserve"> (to be detailed in Annex G.3).</w:t>
      </w:r>
    </w:p>
    <w:p w14:paraId="6A00D9B7" w14:textId="5BA200E2" w:rsidR="005D24D5" w:rsidRPr="00121153" w:rsidRDefault="005D24D5" w:rsidP="008D251F">
      <w:pPr>
        <w:pStyle w:val="NormalWeb"/>
        <w:numPr>
          <w:ilvl w:val="0"/>
          <w:numId w:val="488"/>
        </w:numPr>
        <w:spacing w:before="100" w:beforeAutospacing="1" w:after="100" w:afterAutospacing="1" w:line="240" w:lineRule="auto"/>
        <w:rPr>
          <w:rFonts w:asciiTheme="minorHAnsi" w:hAnsiTheme="minorHAnsi"/>
        </w:rPr>
      </w:pPr>
      <w:r w:rsidRPr="00121153">
        <w:rPr>
          <w:rFonts w:asciiTheme="minorHAnsi" w:hAnsiTheme="minorHAnsi"/>
        </w:rPr>
        <w:t xml:space="preserve">The </w:t>
      </w:r>
      <w:r w:rsidRPr="00121153">
        <w:rPr>
          <w:rStyle w:val="Strong"/>
          <w:rFonts w:asciiTheme="minorHAnsi" w:hAnsiTheme="minorHAnsi"/>
        </w:rPr>
        <w:t>Moral–Governance Matrix</w:t>
      </w:r>
      <w:r w:rsidRPr="00121153">
        <w:rPr>
          <w:rFonts w:asciiTheme="minorHAnsi" w:hAnsiTheme="minorHAnsi"/>
        </w:rPr>
        <w:t>, used by KCI</w:t>
      </w:r>
      <w:r w:rsidR="00C31E69">
        <w:rPr>
          <w:rFonts w:asciiTheme="minorHAnsi" w:hAnsiTheme="minorHAnsi"/>
        </w:rPr>
        <w:t>, UFBO,</w:t>
      </w:r>
      <w:r w:rsidRPr="00121153">
        <w:rPr>
          <w:rFonts w:asciiTheme="minorHAnsi" w:hAnsiTheme="minorHAnsi"/>
        </w:rPr>
        <w:t xml:space="preserve"> and LGUs as a monitoring instrument to evaluate the moral and operational dimensions of local implementation.</w:t>
      </w:r>
    </w:p>
    <w:p w14:paraId="3DAD41AF" w14:textId="77777777" w:rsidR="005D24D5" w:rsidRPr="00121153" w:rsidRDefault="005D24D5" w:rsidP="008D251F">
      <w:pPr>
        <w:pStyle w:val="NormalWeb"/>
        <w:numPr>
          <w:ilvl w:val="0"/>
          <w:numId w:val="488"/>
        </w:numPr>
        <w:spacing w:before="100" w:beforeAutospacing="1" w:after="100" w:afterAutospacing="1" w:line="240" w:lineRule="auto"/>
        <w:rPr>
          <w:rFonts w:asciiTheme="minorHAnsi" w:hAnsiTheme="minorHAnsi"/>
        </w:rPr>
      </w:pPr>
      <w:r w:rsidRPr="00121153">
        <w:rPr>
          <w:rFonts w:asciiTheme="minorHAnsi" w:hAnsiTheme="minorHAnsi"/>
        </w:rPr>
        <w:t>Enhanced data interoperability among ABMPD institutions, enabling cross-verification and policy analytics.</w:t>
      </w:r>
    </w:p>
    <w:p w14:paraId="3ABDA83F" w14:textId="77777777" w:rsidR="005D24D5" w:rsidRPr="00121153" w:rsidRDefault="00000000" w:rsidP="005D24D5">
      <w:r>
        <w:pict w14:anchorId="22C0C68C">
          <v:rect id="_x0000_i1750" style="width:0;height:1.5pt" o:hralign="center" o:hrstd="t" o:hr="t" fillcolor="#a0a0a0" stroked="f"/>
        </w:pict>
      </w:r>
    </w:p>
    <w:p w14:paraId="18EC5247" w14:textId="77777777" w:rsidR="005D24D5" w:rsidRPr="00121153" w:rsidRDefault="005D24D5" w:rsidP="005D24D5">
      <w:pPr>
        <w:pStyle w:val="NormalWeb"/>
        <w:rPr>
          <w:rFonts w:asciiTheme="minorHAnsi" w:hAnsiTheme="minorHAnsi"/>
        </w:rPr>
      </w:pPr>
      <w:r w:rsidRPr="00121153">
        <w:rPr>
          <w:rStyle w:val="Strong"/>
          <w:rFonts w:asciiTheme="minorHAnsi" w:hAnsiTheme="minorHAnsi"/>
        </w:rPr>
        <w:t>Transition Note:</w:t>
      </w:r>
    </w:p>
    <w:p w14:paraId="3D1D3C05" w14:textId="77777777" w:rsidR="005D24D5" w:rsidRPr="00121153" w:rsidRDefault="005D24D5" w:rsidP="005D24D5">
      <w:pPr>
        <w:pStyle w:val="NormalWeb"/>
        <w:rPr>
          <w:rFonts w:asciiTheme="minorHAnsi" w:hAnsiTheme="minorHAnsi"/>
        </w:rPr>
      </w:pPr>
      <w:r w:rsidRPr="00121153">
        <w:rPr>
          <w:rFonts w:asciiTheme="minorHAnsi" w:hAnsiTheme="minorHAnsi"/>
        </w:rPr>
        <w:t>“This unification ensures that the moral pulse of the nation is not symbolic but systemically measurable — transforming virtue into verified value, and moral vision into measurable governance.”</w:t>
      </w:r>
    </w:p>
    <w:p w14:paraId="6CFA818F" w14:textId="1D893CA6" w:rsidR="00E573FD" w:rsidRPr="00E573FD" w:rsidRDefault="00000000" w:rsidP="00E573FD">
      <w:r>
        <w:pict w14:anchorId="521F8048">
          <v:rect id="_x0000_i1751" style="width:0;height:1.5pt" o:hralign="center" o:hrstd="t" o:hr="t" fillcolor="#a0a0a0" stroked="f"/>
        </w:pict>
      </w:r>
    </w:p>
    <w:p w14:paraId="62C8F73B" w14:textId="77777777" w:rsidR="00EE4453" w:rsidRDefault="00EE4453" w:rsidP="00EE4453">
      <w:pPr>
        <w:pStyle w:val="Heading8"/>
        <w:rPr>
          <w:sz w:val="27"/>
        </w:rPr>
      </w:pPr>
      <w:r>
        <w:rPr>
          <w:rStyle w:val="Strong"/>
          <w:b/>
          <w:bCs w:val="0"/>
        </w:rPr>
        <w:t>2. Ensure Traceability</w:t>
      </w:r>
    </w:p>
    <w:p w14:paraId="79D28433" w14:textId="77777777" w:rsidR="00C31E69" w:rsidRPr="00C31E69" w:rsidRDefault="00EE4453" w:rsidP="00EE4453">
      <w:pPr>
        <w:pStyle w:val="NormalWeb"/>
        <w:rPr>
          <w:rStyle w:val="Strong"/>
          <w:rFonts w:asciiTheme="minorHAnsi" w:hAnsiTheme="minorHAnsi"/>
        </w:rPr>
      </w:pPr>
      <w:r w:rsidRPr="00C31E69">
        <w:rPr>
          <w:rStyle w:val="Strong"/>
          <w:rFonts w:asciiTheme="minorHAnsi" w:hAnsiTheme="minorHAnsi"/>
        </w:rPr>
        <w:t>Goal:</w:t>
      </w:r>
    </w:p>
    <w:p w14:paraId="52C18DFD" w14:textId="1C2681F4" w:rsidR="00EE4453" w:rsidRPr="00C31E69" w:rsidRDefault="00EE4453" w:rsidP="00C31E69">
      <w:pPr>
        <w:pStyle w:val="NormalWeb"/>
        <w:jc w:val="both"/>
        <w:rPr>
          <w:rFonts w:asciiTheme="minorHAnsi" w:hAnsiTheme="minorHAnsi"/>
        </w:rPr>
      </w:pPr>
      <w:r w:rsidRPr="00C31E69">
        <w:rPr>
          <w:rFonts w:asciiTheme="minorHAnsi" w:hAnsiTheme="minorHAnsi"/>
        </w:rPr>
        <w:lastRenderedPageBreak/>
        <w:t xml:space="preserve">To make every act of conscience, participation, and leadership within the ABMPD ecosystem </w:t>
      </w:r>
      <w:r w:rsidRPr="00C31E69">
        <w:rPr>
          <w:rStyle w:val="Strong"/>
          <w:rFonts w:asciiTheme="minorHAnsi" w:hAnsiTheme="minorHAnsi"/>
        </w:rPr>
        <w:t>traceable and verifiable</w:t>
      </w:r>
      <w:r w:rsidRPr="00C31E69">
        <w:rPr>
          <w:rFonts w:asciiTheme="minorHAnsi" w:hAnsiTheme="minorHAnsi"/>
        </w:rPr>
        <w:t xml:space="preserve"> through transparent data recording, layered oversight, and ethical accountability systems. This ensures that moral transformation is not merely professed but </w:t>
      </w:r>
      <w:r w:rsidRPr="00C31E69">
        <w:rPr>
          <w:rStyle w:val="Strong"/>
          <w:rFonts w:asciiTheme="minorHAnsi" w:hAnsiTheme="minorHAnsi"/>
        </w:rPr>
        <w:t>documented, validated, and auditable</w:t>
      </w:r>
      <w:r w:rsidRPr="00C31E69">
        <w:rPr>
          <w:rFonts w:asciiTheme="minorHAnsi" w:hAnsiTheme="minorHAnsi"/>
        </w:rPr>
        <w:t xml:space="preserve"> across all levels of governance and participation.</w:t>
      </w:r>
    </w:p>
    <w:p w14:paraId="667110E7" w14:textId="77777777" w:rsidR="00EE4453" w:rsidRPr="00C31E69" w:rsidRDefault="00000000" w:rsidP="00EE4453">
      <w:r>
        <w:pict w14:anchorId="59806591">
          <v:rect id="_x0000_i1752" style="width:0;height:1.5pt" o:hralign="center" o:hrstd="t" o:hr="t" fillcolor="#a0a0a0" stroked="f"/>
        </w:pict>
      </w:r>
    </w:p>
    <w:p w14:paraId="4476CC65" w14:textId="0F9EF0E4" w:rsidR="00C31E69" w:rsidRDefault="00EE4453" w:rsidP="00EE4453">
      <w:pPr>
        <w:pStyle w:val="NormalWeb"/>
        <w:rPr>
          <w:rStyle w:val="Strong"/>
          <w:rFonts w:asciiTheme="minorHAnsi" w:hAnsiTheme="minorHAnsi"/>
        </w:rPr>
      </w:pPr>
      <w:r w:rsidRPr="00C31E69">
        <w:rPr>
          <w:rStyle w:val="Strong"/>
          <w:rFonts w:asciiTheme="minorHAnsi" w:hAnsiTheme="minorHAnsi"/>
        </w:rPr>
        <w:t>Description:</w:t>
      </w:r>
    </w:p>
    <w:p w14:paraId="1AA260A3" w14:textId="1C8C11F0" w:rsidR="00EE4453" w:rsidRPr="00C31E69" w:rsidRDefault="00EE4453" w:rsidP="00C31E69">
      <w:pPr>
        <w:pStyle w:val="NormalWeb"/>
        <w:jc w:val="both"/>
        <w:rPr>
          <w:rFonts w:asciiTheme="minorHAnsi" w:hAnsiTheme="minorHAnsi"/>
        </w:rPr>
      </w:pPr>
      <w:r w:rsidRPr="00C31E69">
        <w:rPr>
          <w:rFonts w:asciiTheme="minorHAnsi" w:hAnsiTheme="minorHAnsi"/>
        </w:rPr>
        <w:t xml:space="preserve">Traceability represents the </w:t>
      </w:r>
      <w:r w:rsidRPr="00C31E69">
        <w:rPr>
          <w:rStyle w:val="Strong"/>
          <w:rFonts w:asciiTheme="minorHAnsi" w:hAnsiTheme="minorHAnsi"/>
        </w:rPr>
        <w:t>moral accountability backbone</w:t>
      </w:r>
      <w:r w:rsidRPr="00C31E69">
        <w:rPr>
          <w:rFonts w:asciiTheme="minorHAnsi" w:hAnsiTheme="minorHAnsi"/>
        </w:rPr>
        <w:t xml:space="preserve"> of the ABMPD ecosystem. It guarantees that each individual and institutional act contributing to moral recovery can be digitally recorded, cross-validated, and reported within a transparent and ethical framework.</w:t>
      </w:r>
    </w:p>
    <w:p w14:paraId="62620436" w14:textId="77777777" w:rsidR="00EE4453" w:rsidRPr="00C31E69" w:rsidRDefault="00EE4453" w:rsidP="00C31E69">
      <w:pPr>
        <w:pStyle w:val="NormalWeb"/>
        <w:jc w:val="both"/>
        <w:rPr>
          <w:rFonts w:asciiTheme="minorHAnsi" w:hAnsiTheme="minorHAnsi"/>
        </w:rPr>
      </w:pPr>
      <w:r w:rsidRPr="00C31E69">
        <w:rPr>
          <w:rFonts w:asciiTheme="minorHAnsi" w:hAnsiTheme="minorHAnsi"/>
        </w:rPr>
        <w:t xml:space="preserve">By embedding traceability mechanisms into the program’s </w:t>
      </w:r>
      <w:r w:rsidRPr="00C31E69">
        <w:rPr>
          <w:rStyle w:val="Strong"/>
          <w:rFonts w:asciiTheme="minorHAnsi" w:hAnsiTheme="minorHAnsi"/>
        </w:rPr>
        <w:t>Monitoring–Evaluation–Learning (MEL)</w:t>
      </w:r>
      <w:r w:rsidRPr="00C31E69">
        <w:rPr>
          <w:rFonts w:asciiTheme="minorHAnsi" w:hAnsiTheme="minorHAnsi"/>
        </w:rPr>
        <w:t xml:space="preserve"> and </w:t>
      </w:r>
      <w:r w:rsidRPr="00C31E69">
        <w:rPr>
          <w:rStyle w:val="Strong"/>
          <w:rFonts w:asciiTheme="minorHAnsi" w:hAnsiTheme="minorHAnsi"/>
        </w:rPr>
        <w:t>Digital Governance Systems</w:t>
      </w:r>
      <w:r w:rsidRPr="00C31E69">
        <w:rPr>
          <w:rFonts w:asciiTheme="minorHAnsi" w:hAnsiTheme="minorHAnsi"/>
        </w:rPr>
        <w:t>, ABMPD transforms moral behavior into measurable governance evidence. Every action — from a volunteer’s daily service to a local government’s policy implementation — becomes part of an auditable moral performance record.</w:t>
      </w:r>
    </w:p>
    <w:p w14:paraId="654871E4" w14:textId="77777777" w:rsidR="00EE4453" w:rsidRPr="00C31E69" w:rsidRDefault="00EE4453" w:rsidP="00C31E69">
      <w:pPr>
        <w:pStyle w:val="NormalWeb"/>
        <w:jc w:val="both"/>
        <w:rPr>
          <w:rFonts w:asciiTheme="minorHAnsi" w:hAnsiTheme="minorHAnsi"/>
        </w:rPr>
      </w:pPr>
      <w:r w:rsidRPr="00C31E69">
        <w:rPr>
          <w:rFonts w:asciiTheme="minorHAnsi" w:hAnsiTheme="minorHAnsi"/>
        </w:rPr>
        <w:t xml:space="preserve">This process ensures that moral progress is not based on perception but on </w:t>
      </w:r>
      <w:r w:rsidRPr="00C31E69">
        <w:rPr>
          <w:rStyle w:val="Strong"/>
          <w:rFonts w:asciiTheme="minorHAnsi" w:hAnsiTheme="minorHAnsi"/>
        </w:rPr>
        <w:t>documented transformation</w:t>
      </w:r>
      <w:r w:rsidRPr="00C31E69">
        <w:rPr>
          <w:rFonts w:asciiTheme="minorHAnsi" w:hAnsiTheme="minorHAnsi"/>
        </w:rPr>
        <w:t>, strengthening public trust, institutional legitimacy, and national moral integrity.</w:t>
      </w:r>
    </w:p>
    <w:p w14:paraId="274635B6" w14:textId="77777777" w:rsidR="00EE4453" w:rsidRPr="00C31E69" w:rsidRDefault="00000000" w:rsidP="00EE4453">
      <w:r>
        <w:pict w14:anchorId="2DC55746">
          <v:rect id="_x0000_i1753" style="width:0;height:1.5pt" o:hralign="center" o:hrstd="t" o:hr="t" fillcolor="#a0a0a0" stroked="f"/>
        </w:pict>
      </w:r>
    </w:p>
    <w:p w14:paraId="4B874096" w14:textId="77777777" w:rsidR="00EE4453" w:rsidRPr="00C31E69" w:rsidRDefault="00EE4453" w:rsidP="00EE4453">
      <w:pPr>
        <w:pStyle w:val="NormalWeb"/>
        <w:rPr>
          <w:rFonts w:asciiTheme="minorHAnsi" w:hAnsiTheme="minorHAnsi"/>
        </w:rPr>
      </w:pPr>
      <w:r w:rsidRPr="00C31E69">
        <w:rPr>
          <w:rStyle w:val="Strong"/>
          <w:rFonts w:asciiTheme="minorHAnsi" w:hAnsiTheme="minorHAnsi"/>
        </w:rPr>
        <w:t>Key Components:</w:t>
      </w:r>
    </w:p>
    <w:p w14:paraId="2EA145C7" w14:textId="77777777" w:rsidR="00F073A0" w:rsidRDefault="00EE4453" w:rsidP="00EE4453">
      <w:pPr>
        <w:pStyle w:val="NormalWeb"/>
        <w:rPr>
          <w:rStyle w:val="Strong"/>
          <w:rFonts w:asciiTheme="minorHAnsi" w:hAnsiTheme="minorHAnsi"/>
        </w:rPr>
      </w:pPr>
      <w:r w:rsidRPr="00C31E69">
        <w:rPr>
          <w:rStyle w:val="Strong"/>
          <w:rFonts w:asciiTheme="minorHAnsi" w:hAnsiTheme="minorHAnsi"/>
        </w:rPr>
        <w:t>1. Data Capture Protocols</w:t>
      </w:r>
    </w:p>
    <w:p w14:paraId="1EC5A08C" w14:textId="2E4BF7AB" w:rsidR="00EE4453" w:rsidRPr="00C31E69" w:rsidRDefault="00EE4453" w:rsidP="00EE4453">
      <w:pPr>
        <w:pStyle w:val="NormalWeb"/>
        <w:rPr>
          <w:rFonts w:asciiTheme="minorHAnsi" w:hAnsiTheme="minorHAnsi"/>
        </w:rPr>
      </w:pPr>
      <w:r w:rsidRPr="00C31E69">
        <w:rPr>
          <w:rFonts w:asciiTheme="minorHAnsi" w:hAnsiTheme="minorHAnsi"/>
        </w:rPr>
        <w:t>Establish standardized methods for collecting and encoding moral data from all tiers of implementation.</w:t>
      </w:r>
    </w:p>
    <w:p w14:paraId="1EACDD79" w14:textId="77777777" w:rsidR="00EE4453" w:rsidRPr="00C31E69" w:rsidRDefault="00EE4453" w:rsidP="008D251F">
      <w:pPr>
        <w:pStyle w:val="NormalWeb"/>
        <w:numPr>
          <w:ilvl w:val="0"/>
          <w:numId w:val="489"/>
        </w:numPr>
        <w:spacing w:before="100" w:beforeAutospacing="1" w:after="100" w:afterAutospacing="1" w:line="240" w:lineRule="auto"/>
        <w:rPr>
          <w:rFonts w:asciiTheme="minorHAnsi" w:hAnsiTheme="minorHAnsi"/>
        </w:rPr>
      </w:pPr>
      <w:r w:rsidRPr="00C31E69">
        <w:rPr>
          <w:rFonts w:asciiTheme="minorHAnsi" w:hAnsiTheme="minorHAnsi"/>
        </w:rPr>
        <w:t xml:space="preserve">Each training, moral journal submission, community project, or act of service is logged through the </w:t>
      </w:r>
      <w:r w:rsidRPr="00C31E69">
        <w:rPr>
          <w:rStyle w:val="Strong"/>
          <w:rFonts w:asciiTheme="minorHAnsi" w:hAnsiTheme="minorHAnsi"/>
        </w:rPr>
        <w:t>ABMPD Dashboard</w:t>
      </w:r>
      <w:r w:rsidRPr="00C31E69">
        <w:rPr>
          <w:rFonts w:asciiTheme="minorHAnsi" w:hAnsiTheme="minorHAnsi"/>
        </w:rPr>
        <w:t>, using barangay and municipal digital nodes.</w:t>
      </w:r>
    </w:p>
    <w:p w14:paraId="68B930CA" w14:textId="77777777" w:rsidR="00EE4453" w:rsidRPr="00C31E69" w:rsidRDefault="00EE4453" w:rsidP="008D251F">
      <w:pPr>
        <w:pStyle w:val="NormalWeb"/>
        <w:numPr>
          <w:ilvl w:val="0"/>
          <w:numId w:val="489"/>
        </w:numPr>
        <w:spacing w:before="100" w:beforeAutospacing="1" w:after="100" w:afterAutospacing="1" w:line="240" w:lineRule="auto"/>
        <w:rPr>
          <w:rFonts w:asciiTheme="minorHAnsi" w:hAnsiTheme="minorHAnsi"/>
        </w:rPr>
      </w:pPr>
      <w:r w:rsidRPr="00C31E69">
        <w:rPr>
          <w:rFonts w:asciiTheme="minorHAnsi" w:hAnsiTheme="minorHAnsi"/>
        </w:rPr>
        <w:t>Volunteers, VFAs, and local coordinators are equipped with mobile or online reporting tools to submit activity data in real time.</w:t>
      </w:r>
    </w:p>
    <w:p w14:paraId="23919A50" w14:textId="77777777" w:rsidR="00EE4453" w:rsidRPr="00C31E69" w:rsidRDefault="00EE4453" w:rsidP="008D251F">
      <w:pPr>
        <w:pStyle w:val="NormalWeb"/>
        <w:numPr>
          <w:ilvl w:val="0"/>
          <w:numId w:val="489"/>
        </w:numPr>
        <w:spacing w:before="100" w:beforeAutospacing="1" w:after="100" w:afterAutospacing="1" w:line="240" w:lineRule="auto"/>
        <w:rPr>
          <w:rFonts w:asciiTheme="minorHAnsi" w:hAnsiTheme="minorHAnsi"/>
        </w:rPr>
      </w:pPr>
      <w:r w:rsidRPr="00C31E69">
        <w:rPr>
          <w:rFonts w:asciiTheme="minorHAnsi" w:hAnsiTheme="minorHAnsi"/>
        </w:rPr>
        <w:t>All entries include metadata (date, time, location, participant ID) to ensure authenticity and prevent duplication.</w:t>
      </w:r>
    </w:p>
    <w:p w14:paraId="23D9BC3E" w14:textId="77777777" w:rsidR="00EE4453" w:rsidRPr="00C31E69" w:rsidRDefault="00EE4453" w:rsidP="008D251F">
      <w:pPr>
        <w:pStyle w:val="NormalWeb"/>
        <w:numPr>
          <w:ilvl w:val="0"/>
          <w:numId w:val="489"/>
        </w:numPr>
        <w:spacing w:before="100" w:beforeAutospacing="1" w:after="100" w:afterAutospacing="1" w:line="240" w:lineRule="auto"/>
        <w:rPr>
          <w:rFonts w:asciiTheme="minorHAnsi" w:hAnsiTheme="minorHAnsi"/>
        </w:rPr>
      </w:pPr>
      <w:r w:rsidRPr="00C31E69">
        <w:rPr>
          <w:rFonts w:asciiTheme="minorHAnsi" w:hAnsiTheme="minorHAnsi"/>
        </w:rPr>
        <w:t>Data capture aligns with the MEL Cycle (planning, implementation, reflection, learning) to synchronize moral actions with program milestones.</w:t>
      </w:r>
    </w:p>
    <w:p w14:paraId="6144EB09" w14:textId="77777777" w:rsidR="00F073A0" w:rsidRDefault="00EE4453" w:rsidP="00EE4453">
      <w:pPr>
        <w:pStyle w:val="NormalWeb"/>
        <w:rPr>
          <w:rStyle w:val="Strong"/>
          <w:rFonts w:asciiTheme="minorHAnsi" w:hAnsiTheme="minorHAnsi"/>
        </w:rPr>
      </w:pPr>
      <w:r w:rsidRPr="00C31E69">
        <w:rPr>
          <w:rStyle w:val="Strong"/>
          <w:rFonts w:asciiTheme="minorHAnsi" w:hAnsiTheme="minorHAnsi"/>
        </w:rPr>
        <w:t>2. Moral Action Registry (MAR)</w:t>
      </w:r>
    </w:p>
    <w:p w14:paraId="73174D71" w14:textId="7465F3E1" w:rsidR="00EE4453" w:rsidRPr="00C31E69" w:rsidRDefault="00EE4453" w:rsidP="00EE4453">
      <w:pPr>
        <w:pStyle w:val="NormalWeb"/>
        <w:rPr>
          <w:rFonts w:asciiTheme="minorHAnsi" w:hAnsiTheme="minorHAnsi"/>
        </w:rPr>
      </w:pPr>
      <w:r w:rsidRPr="00C31E69">
        <w:rPr>
          <w:rFonts w:asciiTheme="minorHAnsi" w:hAnsiTheme="minorHAnsi"/>
        </w:rPr>
        <w:lastRenderedPageBreak/>
        <w:t xml:space="preserve">Create a </w:t>
      </w:r>
      <w:r w:rsidRPr="00C31E69">
        <w:rPr>
          <w:rStyle w:val="Strong"/>
          <w:rFonts w:asciiTheme="minorHAnsi" w:hAnsiTheme="minorHAnsi"/>
        </w:rPr>
        <w:t>centralized moral data repository</w:t>
      </w:r>
      <w:r w:rsidRPr="00C31E69">
        <w:rPr>
          <w:rFonts w:asciiTheme="minorHAnsi" w:hAnsiTheme="minorHAnsi"/>
        </w:rPr>
        <w:t xml:space="preserve"> serving as the national archive of verified moral acts and institutional contributions.</w:t>
      </w:r>
    </w:p>
    <w:p w14:paraId="6002EDB9" w14:textId="77777777" w:rsidR="00EE4453" w:rsidRPr="00C31E69" w:rsidRDefault="00EE4453" w:rsidP="008D251F">
      <w:pPr>
        <w:pStyle w:val="NormalWeb"/>
        <w:numPr>
          <w:ilvl w:val="0"/>
          <w:numId w:val="490"/>
        </w:numPr>
        <w:spacing w:before="100" w:beforeAutospacing="1" w:after="100" w:afterAutospacing="1" w:line="240" w:lineRule="auto"/>
        <w:rPr>
          <w:rFonts w:asciiTheme="minorHAnsi" w:hAnsiTheme="minorHAnsi"/>
        </w:rPr>
      </w:pPr>
      <w:r w:rsidRPr="00C31E69">
        <w:rPr>
          <w:rFonts w:asciiTheme="minorHAnsi" w:hAnsiTheme="minorHAnsi"/>
        </w:rPr>
        <w:t>The MAR aggregates reports from barangay to national levels, categorizing each moral act under its corresponding virtue (honesty, discipline, service, patriotism, compassion).</w:t>
      </w:r>
    </w:p>
    <w:p w14:paraId="6B66ADD8" w14:textId="77777777" w:rsidR="00EE4453" w:rsidRPr="00C31E69" w:rsidRDefault="00EE4453" w:rsidP="008D251F">
      <w:pPr>
        <w:pStyle w:val="NormalWeb"/>
        <w:numPr>
          <w:ilvl w:val="0"/>
          <w:numId w:val="490"/>
        </w:numPr>
        <w:spacing w:before="100" w:beforeAutospacing="1" w:after="100" w:afterAutospacing="1" w:line="240" w:lineRule="auto"/>
        <w:rPr>
          <w:rFonts w:asciiTheme="minorHAnsi" w:hAnsiTheme="minorHAnsi"/>
        </w:rPr>
      </w:pPr>
      <w:r w:rsidRPr="00C31E69">
        <w:rPr>
          <w:rFonts w:asciiTheme="minorHAnsi" w:hAnsiTheme="minorHAnsi"/>
        </w:rPr>
        <w:t>Each entry receives a unique transaction ID and digital timestamp for verification.</w:t>
      </w:r>
    </w:p>
    <w:p w14:paraId="5D2816ED" w14:textId="77777777" w:rsidR="00EE4453" w:rsidRPr="00C31E69" w:rsidRDefault="00EE4453" w:rsidP="008D251F">
      <w:pPr>
        <w:pStyle w:val="NormalWeb"/>
        <w:numPr>
          <w:ilvl w:val="0"/>
          <w:numId w:val="490"/>
        </w:numPr>
        <w:spacing w:before="100" w:beforeAutospacing="1" w:after="100" w:afterAutospacing="1" w:line="240" w:lineRule="auto"/>
        <w:rPr>
          <w:rFonts w:asciiTheme="minorHAnsi" w:hAnsiTheme="minorHAnsi"/>
        </w:rPr>
      </w:pPr>
      <w:r w:rsidRPr="00C31E69">
        <w:rPr>
          <w:rFonts w:asciiTheme="minorHAnsi" w:hAnsiTheme="minorHAnsi"/>
        </w:rPr>
        <w:t xml:space="preserve">The registry is maintained under the joint custodianship of the </w:t>
      </w:r>
      <w:r w:rsidRPr="00C31E69">
        <w:rPr>
          <w:rStyle w:val="Strong"/>
          <w:rFonts w:asciiTheme="minorHAnsi" w:hAnsiTheme="minorHAnsi"/>
        </w:rPr>
        <w:t>ABMPD Holding Company</w:t>
      </w:r>
      <w:r w:rsidRPr="00C31E69">
        <w:rPr>
          <w:rFonts w:asciiTheme="minorHAnsi" w:hAnsiTheme="minorHAnsi"/>
        </w:rPr>
        <w:t xml:space="preserve"> and </w:t>
      </w:r>
      <w:r w:rsidRPr="00C31E69">
        <w:rPr>
          <w:rStyle w:val="Strong"/>
          <w:rFonts w:asciiTheme="minorHAnsi" w:hAnsiTheme="minorHAnsi"/>
        </w:rPr>
        <w:t>Research, Monitoring &amp; Evaluation (RME) Subsidiary</w:t>
      </w:r>
      <w:r w:rsidRPr="00C31E69">
        <w:rPr>
          <w:rFonts w:asciiTheme="minorHAnsi" w:hAnsiTheme="minorHAnsi"/>
        </w:rPr>
        <w:t>, with data mirrored at provincial nodes for redundancy and transparency.</w:t>
      </w:r>
    </w:p>
    <w:p w14:paraId="66046BD2" w14:textId="77777777" w:rsidR="00EE4453" w:rsidRPr="00C31E69" w:rsidRDefault="00EE4453" w:rsidP="008D251F">
      <w:pPr>
        <w:pStyle w:val="NormalWeb"/>
        <w:numPr>
          <w:ilvl w:val="0"/>
          <w:numId w:val="490"/>
        </w:numPr>
        <w:spacing w:before="100" w:beforeAutospacing="1" w:after="100" w:afterAutospacing="1" w:line="240" w:lineRule="auto"/>
        <w:rPr>
          <w:rFonts w:asciiTheme="minorHAnsi" w:hAnsiTheme="minorHAnsi"/>
        </w:rPr>
      </w:pPr>
      <w:r w:rsidRPr="00C31E69">
        <w:rPr>
          <w:rFonts w:asciiTheme="minorHAnsi" w:hAnsiTheme="minorHAnsi"/>
        </w:rPr>
        <w:t>The system enables longitudinal tracking of individual and institutional moral growth over time.</w:t>
      </w:r>
    </w:p>
    <w:p w14:paraId="5E3C6717" w14:textId="77777777" w:rsidR="00F073A0" w:rsidRDefault="00EE4453" w:rsidP="00EE4453">
      <w:pPr>
        <w:pStyle w:val="NormalWeb"/>
        <w:rPr>
          <w:rStyle w:val="Strong"/>
          <w:rFonts w:asciiTheme="minorHAnsi" w:hAnsiTheme="minorHAnsi"/>
        </w:rPr>
      </w:pPr>
      <w:r w:rsidRPr="00C31E69">
        <w:rPr>
          <w:rStyle w:val="Strong"/>
          <w:rFonts w:asciiTheme="minorHAnsi" w:hAnsiTheme="minorHAnsi"/>
        </w:rPr>
        <w:t>3. Verification Mechanisms</w:t>
      </w:r>
    </w:p>
    <w:p w14:paraId="52A93C71" w14:textId="0FF74BE5" w:rsidR="00EE4453" w:rsidRPr="00C31E69" w:rsidRDefault="00EE4453" w:rsidP="00EE4453">
      <w:pPr>
        <w:pStyle w:val="NormalWeb"/>
        <w:rPr>
          <w:rFonts w:asciiTheme="minorHAnsi" w:hAnsiTheme="minorHAnsi"/>
        </w:rPr>
      </w:pPr>
      <w:r w:rsidRPr="00C31E69">
        <w:rPr>
          <w:rFonts w:asciiTheme="minorHAnsi" w:hAnsiTheme="minorHAnsi"/>
        </w:rPr>
        <w:t xml:space="preserve">Implement multi-tiered validation systems to ensure that every recorded act or report is </w:t>
      </w:r>
      <w:r w:rsidRPr="00C31E69">
        <w:rPr>
          <w:rStyle w:val="Strong"/>
          <w:rFonts w:asciiTheme="minorHAnsi" w:hAnsiTheme="minorHAnsi"/>
        </w:rPr>
        <w:t>authentic, accurate, and ethically sound</w:t>
      </w:r>
      <w:r w:rsidRPr="00C31E69">
        <w:rPr>
          <w:rFonts w:asciiTheme="minorHAnsi" w:hAnsiTheme="minorHAnsi"/>
        </w:rPr>
        <w:t>.</w:t>
      </w:r>
    </w:p>
    <w:p w14:paraId="41809D22" w14:textId="77777777" w:rsidR="00EE4453" w:rsidRPr="00C31E69" w:rsidRDefault="00EE4453" w:rsidP="008D251F">
      <w:pPr>
        <w:pStyle w:val="NormalWeb"/>
        <w:numPr>
          <w:ilvl w:val="0"/>
          <w:numId w:val="491"/>
        </w:numPr>
        <w:spacing w:before="100" w:beforeAutospacing="1" w:after="100" w:afterAutospacing="1" w:line="240" w:lineRule="auto"/>
        <w:rPr>
          <w:rFonts w:asciiTheme="minorHAnsi" w:hAnsiTheme="minorHAnsi"/>
        </w:rPr>
      </w:pPr>
      <w:r w:rsidRPr="00C31E69">
        <w:rPr>
          <w:rStyle w:val="Strong"/>
          <w:rFonts w:asciiTheme="minorHAnsi" w:hAnsiTheme="minorHAnsi"/>
        </w:rPr>
        <w:t>Automated System Validation:</w:t>
      </w:r>
      <w:r w:rsidRPr="00C31E69">
        <w:rPr>
          <w:rFonts w:asciiTheme="minorHAnsi" w:hAnsiTheme="minorHAnsi"/>
        </w:rPr>
        <w:t xml:space="preserve"> Internal software logic verifies completeness, duplication, and conformity to moral data standards.</w:t>
      </w:r>
    </w:p>
    <w:p w14:paraId="7E18F245" w14:textId="77777777" w:rsidR="00EE4453" w:rsidRPr="00C31E69" w:rsidRDefault="00EE4453" w:rsidP="008D251F">
      <w:pPr>
        <w:pStyle w:val="NormalWeb"/>
        <w:numPr>
          <w:ilvl w:val="0"/>
          <w:numId w:val="491"/>
        </w:numPr>
        <w:spacing w:before="100" w:beforeAutospacing="1" w:after="100" w:afterAutospacing="1" w:line="240" w:lineRule="auto"/>
        <w:rPr>
          <w:rFonts w:asciiTheme="minorHAnsi" w:hAnsiTheme="minorHAnsi"/>
        </w:rPr>
      </w:pPr>
      <w:r w:rsidRPr="00C31E69">
        <w:rPr>
          <w:rStyle w:val="Strong"/>
          <w:rFonts w:asciiTheme="minorHAnsi" w:hAnsiTheme="minorHAnsi"/>
        </w:rPr>
        <w:t>Peer Validation:</w:t>
      </w:r>
      <w:r w:rsidRPr="00C31E69">
        <w:rPr>
          <w:rFonts w:asciiTheme="minorHAnsi" w:hAnsiTheme="minorHAnsi"/>
        </w:rPr>
        <w:t xml:space="preserve"> VFAs and community peers confirm the authenticity of reported moral acts through horizontal feedback.</w:t>
      </w:r>
    </w:p>
    <w:p w14:paraId="1E1347DD" w14:textId="77777777" w:rsidR="00EE4453" w:rsidRPr="00C31E69" w:rsidRDefault="00EE4453" w:rsidP="008D251F">
      <w:pPr>
        <w:pStyle w:val="NormalWeb"/>
        <w:numPr>
          <w:ilvl w:val="0"/>
          <w:numId w:val="491"/>
        </w:numPr>
        <w:spacing w:before="100" w:beforeAutospacing="1" w:after="100" w:afterAutospacing="1" w:line="240" w:lineRule="auto"/>
        <w:rPr>
          <w:rFonts w:asciiTheme="minorHAnsi" w:hAnsiTheme="minorHAnsi"/>
        </w:rPr>
      </w:pPr>
      <w:r w:rsidRPr="00C31E69">
        <w:rPr>
          <w:rStyle w:val="Strong"/>
          <w:rFonts w:asciiTheme="minorHAnsi" w:hAnsiTheme="minorHAnsi"/>
        </w:rPr>
        <w:t>Institutional Verification:</w:t>
      </w:r>
      <w:r w:rsidRPr="00C31E69">
        <w:rPr>
          <w:rFonts w:asciiTheme="minorHAnsi" w:hAnsiTheme="minorHAnsi"/>
        </w:rPr>
        <w:t xml:space="preserve"> Barangay and municipal moral governance offices cross-check reports using MEL documentation and attendance logs.</w:t>
      </w:r>
    </w:p>
    <w:p w14:paraId="64B8BA6E" w14:textId="77777777" w:rsidR="00EE4453" w:rsidRPr="00C31E69" w:rsidRDefault="00EE4453" w:rsidP="008D251F">
      <w:pPr>
        <w:pStyle w:val="NormalWeb"/>
        <w:numPr>
          <w:ilvl w:val="0"/>
          <w:numId w:val="491"/>
        </w:numPr>
        <w:spacing w:before="100" w:beforeAutospacing="1" w:after="100" w:afterAutospacing="1" w:line="240" w:lineRule="auto"/>
        <w:rPr>
          <w:rFonts w:asciiTheme="minorHAnsi" w:hAnsiTheme="minorHAnsi"/>
        </w:rPr>
      </w:pPr>
      <w:r w:rsidRPr="00C31E69">
        <w:rPr>
          <w:rStyle w:val="Strong"/>
          <w:rFonts w:asciiTheme="minorHAnsi" w:hAnsiTheme="minorHAnsi"/>
        </w:rPr>
        <w:t>Central Oversight:</w:t>
      </w:r>
      <w:r w:rsidRPr="00C31E69">
        <w:rPr>
          <w:rFonts w:asciiTheme="minorHAnsi" w:hAnsiTheme="minorHAnsi"/>
        </w:rPr>
        <w:t xml:space="preserve"> The RME Subsidiary and Moral Audit Committee conduct random audits to ensure compliance and data truthfulness.</w:t>
      </w:r>
    </w:p>
    <w:p w14:paraId="1DD5034D" w14:textId="77777777" w:rsidR="00EE4453" w:rsidRPr="00C31E69" w:rsidRDefault="00EE4453" w:rsidP="008D251F">
      <w:pPr>
        <w:pStyle w:val="NormalWeb"/>
        <w:numPr>
          <w:ilvl w:val="0"/>
          <w:numId w:val="491"/>
        </w:numPr>
        <w:spacing w:before="100" w:beforeAutospacing="1" w:after="100" w:afterAutospacing="1" w:line="240" w:lineRule="auto"/>
        <w:rPr>
          <w:rFonts w:asciiTheme="minorHAnsi" w:hAnsiTheme="minorHAnsi"/>
        </w:rPr>
      </w:pPr>
      <w:r w:rsidRPr="00C31E69">
        <w:rPr>
          <w:rFonts w:asciiTheme="minorHAnsi" w:hAnsiTheme="minorHAnsi"/>
        </w:rPr>
        <w:t>Verification reports feed back into the MEL system, reinforcing the culture of honesty and accountability.</w:t>
      </w:r>
    </w:p>
    <w:p w14:paraId="051F9706" w14:textId="77777777" w:rsidR="00F073A0" w:rsidRDefault="00EE4453" w:rsidP="00EE4453">
      <w:pPr>
        <w:pStyle w:val="NormalWeb"/>
        <w:rPr>
          <w:rStyle w:val="Strong"/>
          <w:rFonts w:asciiTheme="minorHAnsi" w:hAnsiTheme="minorHAnsi"/>
        </w:rPr>
      </w:pPr>
      <w:r w:rsidRPr="00C31E69">
        <w:rPr>
          <w:rStyle w:val="Strong"/>
          <w:rFonts w:asciiTheme="minorHAnsi" w:hAnsiTheme="minorHAnsi"/>
        </w:rPr>
        <w:t>4. Accountability Channels</w:t>
      </w:r>
    </w:p>
    <w:p w14:paraId="0FEC65AF" w14:textId="42149BC8" w:rsidR="00EE4453" w:rsidRPr="00C31E69" w:rsidRDefault="00EE4453" w:rsidP="00EE4453">
      <w:pPr>
        <w:pStyle w:val="NormalWeb"/>
        <w:rPr>
          <w:rFonts w:asciiTheme="minorHAnsi" w:hAnsiTheme="minorHAnsi"/>
        </w:rPr>
      </w:pPr>
      <w:r w:rsidRPr="00C31E69">
        <w:rPr>
          <w:rFonts w:asciiTheme="minorHAnsi" w:hAnsiTheme="minorHAnsi"/>
        </w:rPr>
        <w:t xml:space="preserve">Design a </w:t>
      </w:r>
      <w:r w:rsidRPr="00C31E69">
        <w:rPr>
          <w:rStyle w:val="Strong"/>
          <w:rFonts w:asciiTheme="minorHAnsi" w:hAnsiTheme="minorHAnsi"/>
        </w:rPr>
        <w:t>dual reporting system</w:t>
      </w:r>
      <w:r w:rsidRPr="00C31E69">
        <w:rPr>
          <w:rFonts w:asciiTheme="minorHAnsi" w:hAnsiTheme="minorHAnsi"/>
        </w:rPr>
        <w:t xml:space="preserve"> that balances vertical governance oversight with horizontal moral accountability.</w:t>
      </w:r>
    </w:p>
    <w:p w14:paraId="7B05B3B3" w14:textId="77777777" w:rsidR="00EE4453" w:rsidRPr="00C31E69" w:rsidRDefault="00EE4453" w:rsidP="008D251F">
      <w:pPr>
        <w:pStyle w:val="NormalWeb"/>
        <w:numPr>
          <w:ilvl w:val="0"/>
          <w:numId w:val="492"/>
        </w:numPr>
        <w:spacing w:before="100" w:beforeAutospacing="1" w:after="100" w:afterAutospacing="1" w:line="240" w:lineRule="auto"/>
        <w:rPr>
          <w:rFonts w:asciiTheme="minorHAnsi" w:hAnsiTheme="minorHAnsi"/>
        </w:rPr>
      </w:pPr>
      <w:r w:rsidRPr="00C31E69">
        <w:rPr>
          <w:rStyle w:val="Strong"/>
          <w:rFonts w:asciiTheme="minorHAnsi" w:hAnsiTheme="minorHAnsi"/>
        </w:rPr>
        <w:t>Vertical Accountability:</w:t>
      </w:r>
      <w:r w:rsidRPr="00C31E69">
        <w:rPr>
          <w:rFonts w:asciiTheme="minorHAnsi" w:hAnsiTheme="minorHAnsi"/>
        </w:rPr>
        <w:t xml:space="preserve"> Data flows upward from barangay to municipal, provincial, regional, and national governance offices through Program Governance Offices (PGOs).</w:t>
      </w:r>
    </w:p>
    <w:p w14:paraId="24CBE505" w14:textId="77777777" w:rsidR="00EE4453" w:rsidRPr="00C31E69" w:rsidRDefault="00EE4453" w:rsidP="008D251F">
      <w:pPr>
        <w:pStyle w:val="NormalWeb"/>
        <w:numPr>
          <w:ilvl w:val="0"/>
          <w:numId w:val="492"/>
        </w:numPr>
        <w:spacing w:before="100" w:beforeAutospacing="1" w:after="100" w:afterAutospacing="1" w:line="240" w:lineRule="auto"/>
        <w:rPr>
          <w:rFonts w:asciiTheme="minorHAnsi" w:hAnsiTheme="minorHAnsi"/>
        </w:rPr>
      </w:pPr>
      <w:r w:rsidRPr="00C31E69">
        <w:rPr>
          <w:rStyle w:val="Strong"/>
          <w:rFonts w:asciiTheme="minorHAnsi" w:hAnsiTheme="minorHAnsi"/>
        </w:rPr>
        <w:t>Horizontal Accountability:</w:t>
      </w:r>
      <w:r w:rsidRPr="00C31E69">
        <w:rPr>
          <w:rFonts w:asciiTheme="minorHAnsi" w:hAnsiTheme="minorHAnsi"/>
        </w:rPr>
        <w:t xml:space="preserve"> Participants, VFAs, and civic partners verify each other’s reports in peer-to-peer fashion, strengthening ethical transparency and community ownership.</w:t>
      </w:r>
    </w:p>
    <w:p w14:paraId="3D1DC88F" w14:textId="77777777" w:rsidR="00EE4453" w:rsidRPr="00C31E69" w:rsidRDefault="00EE4453" w:rsidP="008D251F">
      <w:pPr>
        <w:pStyle w:val="NormalWeb"/>
        <w:numPr>
          <w:ilvl w:val="0"/>
          <w:numId w:val="492"/>
        </w:numPr>
        <w:spacing w:before="100" w:beforeAutospacing="1" w:after="100" w:afterAutospacing="1" w:line="240" w:lineRule="auto"/>
        <w:rPr>
          <w:rFonts w:asciiTheme="minorHAnsi" w:hAnsiTheme="minorHAnsi"/>
        </w:rPr>
      </w:pPr>
      <w:r w:rsidRPr="00C31E69">
        <w:rPr>
          <w:rFonts w:asciiTheme="minorHAnsi" w:hAnsiTheme="minorHAnsi"/>
        </w:rPr>
        <w:t>Each level of data approval includes validation checkpoints, ensuring no report advances without confirmation from both a superior node and peer verification.</w:t>
      </w:r>
    </w:p>
    <w:p w14:paraId="3AA3E453" w14:textId="77777777" w:rsidR="00EE4453" w:rsidRPr="00C31E69" w:rsidRDefault="00EE4453" w:rsidP="008D251F">
      <w:pPr>
        <w:pStyle w:val="NormalWeb"/>
        <w:numPr>
          <w:ilvl w:val="0"/>
          <w:numId w:val="492"/>
        </w:numPr>
        <w:spacing w:before="100" w:beforeAutospacing="1" w:after="100" w:afterAutospacing="1" w:line="240" w:lineRule="auto"/>
        <w:rPr>
          <w:rFonts w:asciiTheme="minorHAnsi" w:hAnsiTheme="minorHAnsi"/>
        </w:rPr>
      </w:pPr>
      <w:r w:rsidRPr="00C31E69">
        <w:rPr>
          <w:rFonts w:asciiTheme="minorHAnsi" w:hAnsiTheme="minorHAnsi"/>
        </w:rPr>
        <w:lastRenderedPageBreak/>
        <w:t xml:space="preserve">The integration of </w:t>
      </w:r>
      <w:r w:rsidRPr="00C31E69">
        <w:rPr>
          <w:rStyle w:val="Strong"/>
          <w:rFonts w:asciiTheme="minorHAnsi" w:hAnsiTheme="minorHAnsi"/>
        </w:rPr>
        <w:t>Faith-Based Partners (UFBO)</w:t>
      </w:r>
      <w:r w:rsidRPr="00C31E69">
        <w:rPr>
          <w:rFonts w:asciiTheme="minorHAnsi" w:hAnsiTheme="minorHAnsi"/>
        </w:rPr>
        <w:t xml:space="preserve"> and </w:t>
      </w:r>
      <w:r w:rsidRPr="00C31E69">
        <w:rPr>
          <w:rStyle w:val="Strong"/>
          <w:rFonts w:asciiTheme="minorHAnsi" w:hAnsiTheme="minorHAnsi"/>
        </w:rPr>
        <w:t>Civic Partners (UCSO)</w:t>
      </w:r>
      <w:r w:rsidRPr="00C31E69">
        <w:rPr>
          <w:rFonts w:asciiTheme="minorHAnsi" w:hAnsiTheme="minorHAnsi"/>
        </w:rPr>
        <w:t xml:space="preserve"> provides moral oversight beyond the technical layer, merging spiritual ethics with governance compliance.</w:t>
      </w:r>
    </w:p>
    <w:p w14:paraId="3C7B1DD8" w14:textId="77777777" w:rsidR="00EE4453" w:rsidRPr="00C31E69" w:rsidRDefault="00000000" w:rsidP="00EE4453">
      <w:r>
        <w:pict w14:anchorId="06B1EBFB">
          <v:rect id="_x0000_i1754" style="width:0;height:1.5pt" o:hralign="center" o:hrstd="t" o:hr="t" fillcolor="#a0a0a0" stroked="f"/>
        </w:pict>
      </w:r>
    </w:p>
    <w:p w14:paraId="5A34AB34" w14:textId="77777777" w:rsidR="00EE4453" w:rsidRPr="00C31E69" w:rsidRDefault="00EE4453" w:rsidP="00EE4453">
      <w:pPr>
        <w:pStyle w:val="NormalWeb"/>
        <w:rPr>
          <w:rFonts w:asciiTheme="minorHAnsi" w:hAnsiTheme="minorHAnsi"/>
        </w:rPr>
      </w:pPr>
      <w:r w:rsidRPr="00C31E69">
        <w:rPr>
          <w:rStyle w:val="Strong"/>
          <w:rFonts w:asciiTheme="minorHAnsi" w:hAnsiTheme="minorHAnsi"/>
        </w:rPr>
        <w:t>Expected Outputs:</w:t>
      </w:r>
    </w:p>
    <w:p w14:paraId="3198CB86" w14:textId="77777777" w:rsidR="00EE4453" w:rsidRPr="00C31E69" w:rsidRDefault="00EE4453" w:rsidP="008D251F">
      <w:pPr>
        <w:pStyle w:val="NormalWeb"/>
        <w:numPr>
          <w:ilvl w:val="0"/>
          <w:numId w:val="493"/>
        </w:numPr>
        <w:spacing w:before="100" w:beforeAutospacing="1" w:after="100" w:afterAutospacing="1" w:line="240" w:lineRule="auto"/>
        <w:rPr>
          <w:rFonts w:asciiTheme="minorHAnsi" w:hAnsiTheme="minorHAnsi"/>
        </w:rPr>
      </w:pPr>
      <w:r w:rsidRPr="00C31E69">
        <w:rPr>
          <w:rFonts w:asciiTheme="minorHAnsi" w:hAnsiTheme="minorHAnsi"/>
        </w:rPr>
        <w:t xml:space="preserve">A </w:t>
      </w:r>
      <w:r w:rsidRPr="00C31E69">
        <w:rPr>
          <w:rStyle w:val="Strong"/>
          <w:rFonts w:asciiTheme="minorHAnsi" w:hAnsiTheme="minorHAnsi"/>
        </w:rPr>
        <w:t>verified national trace log</w:t>
      </w:r>
      <w:r w:rsidRPr="00C31E69">
        <w:rPr>
          <w:rFonts w:asciiTheme="minorHAnsi" w:hAnsiTheme="minorHAnsi"/>
        </w:rPr>
        <w:t xml:space="preserve"> of all moral transformation activities within the ABMPD ecosystem.</w:t>
      </w:r>
    </w:p>
    <w:p w14:paraId="4DC4A128" w14:textId="77777777" w:rsidR="00EE4453" w:rsidRPr="00C31E69" w:rsidRDefault="00EE4453" w:rsidP="008D251F">
      <w:pPr>
        <w:pStyle w:val="NormalWeb"/>
        <w:numPr>
          <w:ilvl w:val="0"/>
          <w:numId w:val="493"/>
        </w:numPr>
        <w:spacing w:before="100" w:beforeAutospacing="1" w:after="100" w:afterAutospacing="1" w:line="240" w:lineRule="auto"/>
        <w:rPr>
          <w:rFonts w:asciiTheme="minorHAnsi" w:hAnsiTheme="minorHAnsi"/>
        </w:rPr>
      </w:pPr>
      <w:r w:rsidRPr="00C31E69">
        <w:rPr>
          <w:rFonts w:asciiTheme="minorHAnsi" w:hAnsiTheme="minorHAnsi"/>
        </w:rPr>
        <w:t xml:space="preserve">A </w:t>
      </w:r>
      <w:r w:rsidRPr="00C31E69">
        <w:rPr>
          <w:rStyle w:val="Strong"/>
          <w:rFonts w:asciiTheme="minorHAnsi" w:hAnsiTheme="minorHAnsi"/>
        </w:rPr>
        <w:t>publicly auditable transparency dashboard</w:t>
      </w:r>
      <w:r w:rsidRPr="00C31E69">
        <w:rPr>
          <w:rFonts w:asciiTheme="minorHAnsi" w:hAnsiTheme="minorHAnsi"/>
        </w:rPr>
        <w:t xml:space="preserve"> (linked to Section 7.3.7) accessible to governance partners, donors, and the public.</w:t>
      </w:r>
    </w:p>
    <w:p w14:paraId="0B674E55" w14:textId="77777777" w:rsidR="00EE4453" w:rsidRPr="00C31E69" w:rsidRDefault="00EE4453" w:rsidP="008D251F">
      <w:pPr>
        <w:pStyle w:val="NormalWeb"/>
        <w:numPr>
          <w:ilvl w:val="0"/>
          <w:numId w:val="493"/>
        </w:numPr>
        <w:spacing w:before="100" w:beforeAutospacing="1" w:after="100" w:afterAutospacing="1" w:line="240" w:lineRule="auto"/>
        <w:rPr>
          <w:rFonts w:asciiTheme="minorHAnsi" w:hAnsiTheme="minorHAnsi"/>
        </w:rPr>
      </w:pPr>
      <w:r w:rsidRPr="00C31E69">
        <w:rPr>
          <w:rFonts w:asciiTheme="minorHAnsi" w:hAnsiTheme="minorHAnsi"/>
        </w:rPr>
        <w:t xml:space="preserve">A </w:t>
      </w:r>
      <w:r w:rsidRPr="00C31E69">
        <w:rPr>
          <w:rStyle w:val="Strong"/>
          <w:rFonts w:asciiTheme="minorHAnsi" w:hAnsiTheme="minorHAnsi"/>
        </w:rPr>
        <w:t>Moral Action Registry</w:t>
      </w:r>
      <w:r w:rsidRPr="00C31E69">
        <w:rPr>
          <w:rFonts w:asciiTheme="minorHAnsi" w:hAnsiTheme="minorHAnsi"/>
        </w:rPr>
        <w:t xml:space="preserve"> with hierarchical traceability from personal action → community initiative → institutional outcome.</w:t>
      </w:r>
    </w:p>
    <w:p w14:paraId="1534BB58" w14:textId="77777777" w:rsidR="00EE4453" w:rsidRPr="00C31E69" w:rsidRDefault="00EE4453" w:rsidP="008D251F">
      <w:pPr>
        <w:pStyle w:val="NormalWeb"/>
        <w:numPr>
          <w:ilvl w:val="0"/>
          <w:numId w:val="493"/>
        </w:numPr>
        <w:spacing w:before="100" w:beforeAutospacing="1" w:after="100" w:afterAutospacing="1" w:line="240" w:lineRule="auto"/>
        <w:rPr>
          <w:rFonts w:asciiTheme="minorHAnsi" w:hAnsiTheme="minorHAnsi"/>
        </w:rPr>
      </w:pPr>
      <w:r w:rsidRPr="00C31E69">
        <w:rPr>
          <w:rFonts w:asciiTheme="minorHAnsi" w:hAnsiTheme="minorHAnsi"/>
        </w:rPr>
        <w:t xml:space="preserve">Annual </w:t>
      </w:r>
      <w:r w:rsidRPr="00C31E69">
        <w:rPr>
          <w:rStyle w:val="Strong"/>
          <w:rFonts w:asciiTheme="minorHAnsi" w:hAnsiTheme="minorHAnsi"/>
        </w:rPr>
        <w:t>Traceability Reports</w:t>
      </w:r>
      <w:r w:rsidRPr="00C31E69">
        <w:rPr>
          <w:rFonts w:asciiTheme="minorHAnsi" w:hAnsiTheme="minorHAnsi"/>
        </w:rPr>
        <w:t xml:space="preserve"> summarizing participation data, moral engagement levels, and governance integrity indices.</w:t>
      </w:r>
    </w:p>
    <w:p w14:paraId="2303D5BE" w14:textId="77777777" w:rsidR="00EE4453" w:rsidRPr="00C31E69" w:rsidRDefault="00000000" w:rsidP="00EE4453">
      <w:r>
        <w:pict w14:anchorId="72B69D99">
          <v:rect id="_x0000_i1755" style="width:0;height:1.5pt" o:hralign="center" o:hrstd="t" o:hr="t" fillcolor="#a0a0a0" stroked="f"/>
        </w:pict>
      </w:r>
    </w:p>
    <w:p w14:paraId="652BAB65" w14:textId="77777777" w:rsidR="00EE4453" w:rsidRPr="00C31E69" w:rsidRDefault="00EE4453" w:rsidP="00EE4453">
      <w:pPr>
        <w:pStyle w:val="NormalWeb"/>
        <w:rPr>
          <w:rFonts w:asciiTheme="minorHAnsi" w:hAnsiTheme="minorHAnsi"/>
        </w:rPr>
      </w:pPr>
      <w:r w:rsidRPr="00C31E69">
        <w:rPr>
          <w:rStyle w:val="Strong"/>
          <w:rFonts w:asciiTheme="minorHAnsi" w:hAnsiTheme="minorHAnsi"/>
        </w:rPr>
        <w:t>Transition Note:</w:t>
      </w:r>
    </w:p>
    <w:p w14:paraId="575B2592" w14:textId="77777777" w:rsidR="00EE4453" w:rsidRPr="00C31E69" w:rsidRDefault="00EE4453" w:rsidP="00EE4453">
      <w:pPr>
        <w:pStyle w:val="NormalWeb"/>
        <w:rPr>
          <w:rFonts w:asciiTheme="minorHAnsi" w:hAnsiTheme="minorHAnsi"/>
        </w:rPr>
      </w:pPr>
      <w:r w:rsidRPr="00C31E69">
        <w:rPr>
          <w:rFonts w:asciiTheme="minorHAnsi" w:hAnsiTheme="minorHAnsi"/>
        </w:rPr>
        <w:t>“Traceability transforms moral behavior into a verifiable form of governance performance — ensuring that every act of conscience becomes part of the nation’s moral record.”</w:t>
      </w:r>
    </w:p>
    <w:p w14:paraId="3E59C40E" w14:textId="77777777" w:rsidR="00EE4453" w:rsidRDefault="00000000" w:rsidP="000F7AF8">
      <w:r>
        <w:pict w14:anchorId="43F7932E">
          <v:rect id="_x0000_i1756" style="width:0;height:1.5pt" o:hralign="center" o:hrstd="t" o:hr="t" fillcolor="#a0a0a0" stroked="f"/>
        </w:pict>
      </w:r>
    </w:p>
    <w:p w14:paraId="26896A2C" w14:textId="77777777" w:rsidR="00EE4453" w:rsidRDefault="00EE4453" w:rsidP="00EE4453">
      <w:pPr>
        <w:pStyle w:val="Heading8"/>
        <w:rPr>
          <w:sz w:val="27"/>
        </w:rPr>
      </w:pPr>
      <w:r>
        <w:rPr>
          <w:rStyle w:val="Strong"/>
          <w:b/>
          <w:bCs w:val="0"/>
        </w:rPr>
        <w:t>3. Enable Policy Feedback</w:t>
      </w:r>
    </w:p>
    <w:p w14:paraId="1442C21F" w14:textId="77777777" w:rsidR="00F073A0" w:rsidRPr="00F073A0" w:rsidRDefault="00EE4453" w:rsidP="00EE4453">
      <w:pPr>
        <w:pStyle w:val="NormalWeb"/>
        <w:rPr>
          <w:rStyle w:val="Strong"/>
          <w:rFonts w:asciiTheme="minorHAnsi" w:hAnsiTheme="minorHAnsi"/>
        </w:rPr>
      </w:pPr>
      <w:r w:rsidRPr="00F073A0">
        <w:rPr>
          <w:rStyle w:val="Strong"/>
          <w:rFonts w:asciiTheme="minorHAnsi" w:hAnsiTheme="minorHAnsi"/>
        </w:rPr>
        <w:t>Goal:</w:t>
      </w:r>
    </w:p>
    <w:p w14:paraId="00BADEFF" w14:textId="601DCB18" w:rsidR="00EE4453" w:rsidRPr="00F073A0" w:rsidRDefault="00EE4453" w:rsidP="00F073A0">
      <w:pPr>
        <w:pStyle w:val="NormalWeb"/>
        <w:jc w:val="both"/>
        <w:rPr>
          <w:rFonts w:asciiTheme="minorHAnsi" w:hAnsiTheme="minorHAnsi"/>
        </w:rPr>
      </w:pPr>
      <w:r w:rsidRPr="00F073A0">
        <w:rPr>
          <w:rFonts w:asciiTheme="minorHAnsi" w:hAnsiTheme="minorHAnsi"/>
        </w:rPr>
        <w:t xml:space="preserve">To utilize collected moral and governance data as </w:t>
      </w:r>
      <w:r w:rsidRPr="00F073A0">
        <w:rPr>
          <w:rStyle w:val="Strong"/>
          <w:rFonts w:asciiTheme="minorHAnsi" w:hAnsiTheme="minorHAnsi"/>
        </w:rPr>
        <w:t>feedback loops</w:t>
      </w:r>
      <w:r w:rsidRPr="00F073A0">
        <w:rPr>
          <w:rFonts w:asciiTheme="minorHAnsi" w:hAnsiTheme="minorHAnsi"/>
        </w:rPr>
        <w:t xml:space="preserve"> that inform policy decisions, ensuring </w:t>
      </w:r>
      <w:r w:rsidRPr="00F073A0">
        <w:rPr>
          <w:rStyle w:val="Strong"/>
          <w:rFonts w:asciiTheme="minorHAnsi" w:hAnsiTheme="minorHAnsi"/>
        </w:rPr>
        <w:t>continuous refinement, adaptive reform, and evidence-based governance</w:t>
      </w:r>
      <w:r w:rsidRPr="00F073A0">
        <w:rPr>
          <w:rFonts w:asciiTheme="minorHAnsi" w:hAnsiTheme="minorHAnsi"/>
        </w:rPr>
        <w:t>. This objective turns ABMPD’s moral intelligence into actionable insights, allowing leaders and institutions to base policy evolution on verified moral and social transformation data.</w:t>
      </w:r>
    </w:p>
    <w:p w14:paraId="1C099B47" w14:textId="77777777" w:rsidR="00EE4453" w:rsidRPr="00F073A0" w:rsidRDefault="00000000" w:rsidP="00EE4453">
      <w:r>
        <w:pict w14:anchorId="565F1AB6">
          <v:rect id="_x0000_i1757" style="width:0;height:1.5pt" o:hralign="center" o:hrstd="t" o:hr="t" fillcolor="#a0a0a0" stroked="f"/>
        </w:pict>
      </w:r>
    </w:p>
    <w:p w14:paraId="4DC95B6C" w14:textId="77777777" w:rsidR="00F073A0" w:rsidRPr="00F073A0" w:rsidRDefault="00EE4453" w:rsidP="00EE4453">
      <w:pPr>
        <w:pStyle w:val="NormalWeb"/>
        <w:rPr>
          <w:rStyle w:val="Strong"/>
          <w:rFonts w:asciiTheme="minorHAnsi" w:hAnsiTheme="minorHAnsi"/>
        </w:rPr>
      </w:pPr>
      <w:r w:rsidRPr="00F073A0">
        <w:rPr>
          <w:rStyle w:val="Strong"/>
          <w:rFonts w:asciiTheme="minorHAnsi" w:hAnsiTheme="minorHAnsi"/>
        </w:rPr>
        <w:t>Expanded Description:</w:t>
      </w:r>
    </w:p>
    <w:p w14:paraId="3796C6F0" w14:textId="40C50CAF" w:rsidR="00EE4453" w:rsidRPr="00F073A0" w:rsidRDefault="00EE4453" w:rsidP="00F073A0">
      <w:pPr>
        <w:pStyle w:val="NormalWeb"/>
        <w:jc w:val="both"/>
        <w:rPr>
          <w:rFonts w:asciiTheme="minorHAnsi" w:hAnsiTheme="minorHAnsi"/>
        </w:rPr>
      </w:pPr>
      <w:r w:rsidRPr="00F073A0">
        <w:rPr>
          <w:rFonts w:asciiTheme="minorHAnsi" w:hAnsiTheme="minorHAnsi"/>
        </w:rPr>
        <w:t xml:space="preserve">This objective establishes ABMPD’s </w:t>
      </w:r>
      <w:r w:rsidRPr="00F073A0">
        <w:rPr>
          <w:rStyle w:val="Strong"/>
          <w:rFonts w:asciiTheme="minorHAnsi" w:hAnsiTheme="minorHAnsi"/>
        </w:rPr>
        <w:t>learning and adaptive governance system</w:t>
      </w:r>
      <w:r w:rsidRPr="00F073A0">
        <w:rPr>
          <w:rFonts w:asciiTheme="minorHAnsi" w:hAnsiTheme="minorHAnsi"/>
        </w:rPr>
        <w:t xml:space="preserve">, where data gathered through the Monitoring–Evaluation–Learning (MEL) framework becomes the foundation for </w:t>
      </w:r>
      <w:r w:rsidRPr="00F073A0">
        <w:rPr>
          <w:rStyle w:val="Strong"/>
          <w:rFonts w:asciiTheme="minorHAnsi" w:hAnsiTheme="minorHAnsi"/>
        </w:rPr>
        <w:t>policy reflection and institutional reform</w:t>
      </w:r>
      <w:r w:rsidRPr="00F073A0">
        <w:rPr>
          <w:rFonts w:asciiTheme="minorHAnsi" w:hAnsiTheme="minorHAnsi"/>
        </w:rPr>
        <w:t>.</w:t>
      </w:r>
    </w:p>
    <w:p w14:paraId="2E5AC9DB" w14:textId="77777777" w:rsidR="00EE4453" w:rsidRPr="00F073A0" w:rsidRDefault="00EE4453" w:rsidP="00F073A0">
      <w:pPr>
        <w:pStyle w:val="NormalWeb"/>
        <w:jc w:val="both"/>
        <w:rPr>
          <w:rFonts w:asciiTheme="minorHAnsi" w:hAnsiTheme="minorHAnsi"/>
        </w:rPr>
      </w:pPr>
      <w:r w:rsidRPr="00F073A0">
        <w:rPr>
          <w:rFonts w:asciiTheme="minorHAnsi" w:hAnsiTheme="minorHAnsi"/>
        </w:rPr>
        <w:t xml:space="preserve">By converting moral data into measurable insights, ABMPD enables national and local leaders to </w:t>
      </w:r>
      <w:r w:rsidRPr="00F073A0">
        <w:rPr>
          <w:rStyle w:val="Strong"/>
          <w:rFonts w:asciiTheme="minorHAnsi" w:hAnsiTheme="minorHAnsi"/>
        </w:rPr>
        <w:t>see the conscience of governance</w:t>
      </w:r>
      <w:r w:rsidRPr="00F073A0">
        <w:rPr>
          <w:rFonts w:asciiTheme="minorHAnsi" w:hAnsiTheme="minorHAnsi"/>
        </w:rPr>
        <w:t xml:space="preserve"> — identifying where moral progress is </w:t>
      </w:r>
      <w:r w:rsidRPr="00F073A0">
        <w:rPr>
          <w:rFonts w:asciiTheme="minorHAnsi" w:hAnsiTheme="minorHAnsi"/>
        </w:rPr>
        <w:lastRenderedPageBreak/>
        <w:t>thriving, where gaps exist, and what reforms are necessary to realign governance with the nation’s moral compass.</w:t>
      </w:r>
    </w:p>
    <w:p w14:paraId="6BFE9E7D" w14:textId="77777777" w:rsidR="00EE4453" w:rsidRPr="00F073A0" w:rsidRDefault="00EE4453" w:rsidP="00F073A0">
      <w:pPr>
        <w:pStyle w:val="NormalWeb"/>
        <w:jc w:val="both"/>
        <w:rPr>
          <w:rFonts w:asciiTheme="minorHAnsi" w:hAnsiTheme="minorHAnsi"/>
        </w:rPr>
      </w:pPr>
      <w:r w:rsidRPr="00F073A0">
        <w:rPr>
          <w:rFonts w:asciiTheme="minorHAnsi" w:hAnsiTheme="minorHAnsi"/>
        </w:rPr>
        <w:t xml:space="preserve">Policy feedback becomes a </w:t>
      </w:r>
      <w:r w:rsidRPr="00F073A0">
        <w:rPr>
          <w:rStyle w:val="Strong"/>
          <w:rFonts w:asciiTheme="minorHAnsi" w:hAnsiTheme="minorHAnsi"/>
        </w:rPr>
        <w:t>dynamic, cyclical process</w:t>
      </w:r>
      <w:r w:rsidRPr="00F073A0">
        <w:rPr>
          <w:rFonts w:asciiTheme="minorHAnsi" w:hAnsiTheme="minorHAnsi"/>
        </w:rPr>
        <w:t>: moral performance informs decision-making; decisions generate new actions; and those actions produce new data for moral reflection and improvement. In this way, ABMPD institutionalizes continuous moral learning at every level of governance.</w:t>
      </w:r>
    </w:p>
    <w:p w14:paraId="221309A3" w14:textId="77777777" w:rsidR="00EE4453" w:rsidRPr="00F073A0" w:rsidRDefault="00000000" w:rsidP="00EE4453">
      <w:r>
        <w:pict w14:anchorId="19909D93">
          <v:rect id="_x0000_i1758" style="width:0;height:1.5pt" o:hralign="center" o:hrstd="t" o:hr="t" fillcolor="#a0a0a0" stroked="f"/>
        </w:pict>
      </w:r>
    </w:p>
    <w:p w14:paraId="4F657F2A" w14:textId="77777777" w:rsidR="00EE4453" w:rsidRPr="00F073A0" w:rsidRDefault="00EE4453" w:rsidP="00EE4453">
      <w:pPr>
        <w:pStyle w:val="NormalWeb"/>
        <w:rPr>
          <w:rFonts w:asciiTheme="minorHAnsi" w:hAnsiTheme="minorHAnsi"/>
        </w:rPr>
      </w:pPr>
      <w:r w:rsidRPr="00F073A0">
        <w:rPr>
          <w:rStyle w:val="Strong"/>
          <w:rFonts w:asciiTheme="minorHAnsi" w:hAnsiTheme="minorHAnsi"/>
        </w:rPr>
        <w:t>Key Components:</w:t>
      </w:r>
    </w:p>
    <w:p w14:paraId="324CBB20" w14:textId="77777777" w:rsidR="00F073A0" w:rsidRDefault="00EE4453" w:rsidP="00EE4453">
      <w:pPr>
        <w:pStyle w:val="NormalWeb"/>
        <w:rPr>
          <w:rStyle w:val="Strong"/>
          <w:rFonts w:asciiTheme="minorHAnsi" w:hAnsiTheme="minorHAnsi"/>
        </w:rPr>
      </w:pPr>
      <w:r w:rsidRPr="00F073A0">
        <w:rPr>
          <w:rStyle w:val="Strong"/>
          <w:rFonts w:asciiTheme="minorHAnsi" w:hAnsiTheme="minorHAnsi"/>
        </w:rPr>
        <w:t>1. Analytics Integration</w:t>
      </w:r>
    </w:p>
    <w:p w14:paraId="03CC5D01" w14:textId="4207A29B" w:rsidR="00EE4453" w:rsidRPr="00F073A0" w:rsidRDefault="00EE4453" w:rsidP="00EE4453">
      <w:pPr>
        <w:pStyle w:val="NormalWeb"/>
        <w:rPr>
          <w:rFonts w:asciiTheme="minorHAnsi" w:hAnsiTheme="minorHAnsi"/>
        </w:rPr>
      </w:pPr>
      <w:r w:rsidRPr="00F073A0">
        <w:rPr>
          <w:rFonts w:asciiTheme="minorHAnsi" w:hAnsiTheme="minorHAnsi"/>
        </w:rPr>
        <w:t>Transform raw moral data into actionable intelligence through advanced analytics and dashboard visualization.</w:t>
      </w:r>
    </w:p>
    <w:p w14:paraId="5218B4AC" w14:textId="77777777" w:rsidR="00EE4453" w:rsidRPr="00F073A0" w:rsidRDefault="00EE4453" w:rsidP="008D251F">
      <w:pPr>
        <w:pStyle w:val="NormalWeb"/>
        <w:numPr>
          <w:ilvl w:val="0"/>
          <w:numId w:val="494"/>
        </w:numPr>
        <w:spacing w:before="100" w:beforeAutospacing="1" w:after="100" w:afterAutospacing="1" w:line="240" w:lineRule="auto"/>
        <w:rPr>
          <w:rFonts w:asciiTheme="minorHAnsi" w:hAnsiTheme="minorHAnsi"/>
        </w:rPr>
      </w:pPr>
      <w:r w:rsidRPr="00F073A0">
        <w:rPr>
          <w:rFonts w:asciiTheme="minorHAnsi" w:hAnsiTheme="minorHAnsi"/>
        </w:rPr>
        <w:t xml:space="preserve">Integrate </w:t>
      </w:r>
      <w:r w:rsidRPr="00F073A0">
        <w:rPr>
          <w:rStyle w:val="Strong"/>
          <w:rFonts w:asciiTheme="minorHAnsi" w:hAnsiTheme="minorHAnsi"/>
        </w:rPr>
        <w:t>MEL analytics</w:t>
      </w:r>
      <w:r w:rsidRPr="00F073A0">
        <w:rPr>
          <w:rFonts w:asciiTheme="minorHAnsi" w:hAnsiTheme="minorHAnsi"/>
        </w:rPr>
        <w:t xml:space="preserve"> and digital metrics into decision-making dashboards at barangay, municipal, and national levels.</w:t>
      </w:r>
    </w:p>
    <w:p w14:paraId="18D80500" w14:textId="77777777" w:rsidR="00EE4453" w:rsidRPr="00F073A0" w:rsidRDefault="00EE4453" w:rsidP="008D251F">
      <w:pPr>
        <w:pStyle w:val="NormalWeb"/>
        <w:numPr>
          <w:ilvl w:val="0"/>
          <w:numId w:val="494"/>
        </w:numPr>
        <w:spacing w:before="100" w:beforeAutospacing="1" w:after="100" w:afterAutospacing="1" w:line="240" w:lineRule="auto"/>
        <w:rPr>
          <w:rFonts w:asciiTheme="minorHAnsi" w:hAnsiTheme="minorHAnsi"/>
        </w:rPr>
      </w:pPr>
      <w:r w:rsidRPr="00F073A0">
        <w:rPr>
          <w:rFonts w:asciiTheme="minorHAnsi" w:hAnsiTheme="minorHAnsi"/>
        </w:rPr>
        <w:t>Use real-time data streams to detect moral performance trends, participation patterns, and areas requiring intervention.</w:t>
      </w:r>
    </w:p>
    <w:p w14:paraId="324494A9" w14:textId="77777777" w:rsidR="00EE4453" w:rsidRPr="00F073A0" w:rsidRDefault="00EE4453" w:rsidP="008D251F">
      <w:pPr>
        <w:pStyle w:val="NormalWeb"/>
        <w:numPr>
          <w:ilvl w:val="0"/>
          <w:numId w:val="494"/>
        </w:numPr>
        <w:spacing w:before="100" w:beforeAutospacing="1" w:after="100" w:afterAutospacing="1" w:line="240" w:lineRule="auto"/>
        <w:rPr>
          <w:rFonts w:asciiTheme="minorHAnsi" w:hAnsiTheme="minorHAnsi"/>
        </w:rPr>
      </w:pPr>
      <w:r w:rsidRPr="00F073A0">
        <w:rPr>
          <w:rFonts w:asciiTheme="minorHAnsi" w:hAnsiTheme="minorHAnsi"/>
        </w:rPr>
        <w:t xml:space="preserve">Develop </w:t>
      </w:r>
      <w:r w:rsidRPr="00F073A0">
        <w:rPr>
          <w:rStyle w:val="Strong"/>
          <w:rFonts w:asciiTheme="minorHAnsi" w:hAnsiTheme="minorHAnsi"/>
        </w:rPr>
        <w:t>Predictive Analytics Modules</w:t>
      </w:r>
      <w:r w:rsidRPr="00F073A0">
        <w:rPr>
          <w:rFonts w:asciiTheme="minorHAnsi" w:hAnsiTheme="minorHAnsi"/>
        </w:rPr>
        <w:t xml:space="preserve"> that forecast moral and governance outcomes based on historical data and behavioral indicators.</w:t>
      </w:r>
    </w:p>
    <w:p w14:paraId="0C07F210" w14:textId="77777777" w:rsidR="00EE4453" w:rsidRPr="00F073A0" w:rsidRDefault="00EE4453" w:rsidP="008D251F">
      <w:pPr>
        <w:pStyle w:val="NormalWeb"/>
        <w:numPr>
          <w:ilvl w:val="0"/>
          <w:numId w:val="494"/>
        </w:numPr>
        <w:spacing w:before="100" w:beforeAutospacing="1" w:after="100" w:afterAutospacing="1" w:line="240" w:lineRule="auto"/>
        <w:rPr>
          <w:rFonts w:asciiTheme="minorHAnsi" w:hAnsiTheme="minorHAnsi"/>
        </w:rPr>
      </w:pPr>
      <w:r w:rsidRPr="00F073A0">
        <w:rPr>
          <w:rFonts w:asciiTheme="minorHAnsi" w:hAnsiTheme="minorHAnsi"/>
        </w:rPr>
        <w:t>Provide policy-makers and KCI program heads with intuitive dashboards for monitoring transformation progress and resource allocation.</w:t>
      </w:r>
    </w:p>
    <w:p w14:paraId="2BA9AEE0" w14:textId="77777777" w:rsidR="00F073A0" w:rsidRDefault="00EE4453" w:rsidP="00EE4453">
      <w:pPr>
        <w:pStyle w:val="NormalWeb"/>
        <w:rPr>
          <w:rStyle w:val="Strong"/>
          <w:rFonts w:asciiTheme="minorHAnsi" w:hAnsiTheme="minorHAnsi"/>
        </w:rPr>
      </w:pPr>
      <w:r w:rsidRPr="00F073A0">
        <w:rPr>
          <w:rStyle w:val="Strong"/>
          <w:rFonts w:asciiTheme="minorHAnsi" w:hAnsiTheme="minorHAnsi"/>
        </w:rPr>
        <w:t>2. Feedback Loops</w:t>
      </w:r>
    </w:p>
    <w:p w14:paraId="27DDFB0C" w14:textId="3B353CDC" w:rsidR="00EE4453" w:rsidRPr="00F073A0" w:rsidRDefault="00EE4453" w:rsidP="00EE4453">
      <w:pPr>
        <w:pStyle w:val="NormalWeb"/>
        <w:rPr>
          <w:rFonts w:asciiTheme="minorHAnsi" w:hAnsiTheme="minorHAnsi"/>
        </w:rPr>
      </w:pPr>
      <w:r w:rsidRPr="00F073A0">
        <w:rPr>
          <w:rFonts w:asciiTheme="minorHAnsi" w:hAnsiTheme="minorHAnsi"/>
        </w:rPr>
        <w:t>Institutionalize structured review cycles to ensure that moral and performance data inform ongoing governance improvement.</w:t>
      </w:r>
    </w:p>
    <w:p w14:paraId="09F4CDC9" w14:textId="77777777" w:rsidR="00EE4453" w:rsidRPr="00F073A0" w:rsidRDefault="00EE4453" w:rsidP="008D251F">
      <w:pPr>
        <w:pStyle w:val="NormalWeb"/>
        <w:numPr>
          <w:ilvl w:val="0"/>
          <w:numId w:val="495"/>
        </w:numPr>
        <w:spacing w:before="100" w:beforeAutospacing="1" w:after="100" w:afterAutospacing="1" w:line="240" w:lineRule="auto"/>
        <w:rPr>
          <w:rFonts w:asciiTheme="minorHAnsi" w:hAnsiTheme="minorHAnsi"/>
        </w:rPr>
      </w:pPr>
      <w:r w:rsidRPr="00F073A0">
        <w:rPr>
          <w:rFonts w:asciiTheme="minorHAnsi" w:hAnsiTheme="minorHAnsi"/>
        </w:rPr>
        <w:t xml:space="preserve">Conduct </w:t>
      </w:r>
      <w:r w:rsidRPr="00F073A0">
        <w:rPr>
          <w:rStyle w:val="Strong"/>
          <w:rFonts w:asciiTheme="minorHAnsi" w:hAnsiTheme="minorHAnsi"/>
        </w:rPr>
        <w:t>monthly</w:t>
      </w:r>
      <w:r w:rsidRPr="00F073A0">
        <w:rPr>
          <w:rFonts w:asciiTheme="minorHAnsi" w:hAnsiTheme="minorHAnsi"/>
        </w:rPr>
        <w:t xml:space="preserve">, </w:t>
      </w:r>
      <w:r w:rsidRPr="00F073A0">
        <w:rPr>
          <w:rStyle w:val="Strong"/>
          <w:rFonts w:asciiTheme="minorHAnsi" w:hAnsiTheme="minorHAnsi"/>
        </w:rPr>
        <w:t>quarterly</w:t>
      </w:r>
      <w:r w:rsidRPr="00F073A0">
        <w:rPr>
          <w:rFonts w:asciiTheme="minorHAnsi" w:hAnsiTheme="minorHAnsi"/>
        </w:rPr>
        <w:t xml:space="preserve">, and </w:t>
      </w:r>
      <w:r w:rsidRPr="00F073A0">
        <w:rPr>
          <w:rStyle w:val="Strong"/>
          <w:rFonts w:asciiTheme="minorHAnsi" w:hAnsiTheme="minorHAnsi"/>
        </w:rPr>
        <w:t>annual</w:t>
      </w:r>
      <w:r w:rsidRPr="00F073A0">
        <w:rPr>
          <w:rFonts w:asciiTheme="minorHAnsi" w:hAnsiTheme="minorHAnsi"/>
        </w:rPr>
        <w:t xml:space="preserve"> data reviews by KCI, LGUs, and Moral Governance Councils.</w:t>
      </w:r>
    </w:p>
    <w:p w14:paraId="0F874401" w14:textId="77777777" w:rsidR="00EE4453" w:rsidRPr="00F073A0" w:rsidRDefault="00EE4453" w:rsidP="008D251F">
      <w:pPr>
        <w:pStyle w:val="NormalWeb"/>
        <w:numPr>
          <w:ilvl w:val="0"/>
          <w:numId w:val="495"/>
        </w:numPr>
        <w:spacing w:before="100" w:beforeAutospacing="1" w:after="100" w:afterAutospacing="1" w:line="240" w:lineRule="auto"/>
        <w:rPr>
          <w:rFonts w:asciiTheme="minorHAnsi" w:hAnsiTheme="minorHAnsi"/>
        </w:rPr>
      </w:pPr>
      <w:r w:rsidRPr="00F073A0">
        <w:rPr>
          <w:rFonts w:asciiTheme="minorHAnsi" w:hAnsiTheme="minorHAnsi"/>
        </w:rPr>
        <w:t xml:space="preserve">Integrate feedback results into </w:t>
      </w:r>
      <w:r w:rsidRPr="00F073A0">
        <w:rPr>
          <w:rStyle w:val="Strong"/>
          <w:rFonts w:asciiTheme="minorHAnsi" w:hAnsiTheme="minorHAnsi"/>
        </w:rPr>
        <w:t>ABMPD Central Brain Directives</w:t>
      </w:r>
      <w:r w:rsidRPr="00F073A0">
        <w:rPr>
          <w:rFonts w:asciiTheme="minorHAnsi" w:hAnsiTheme="minorHAnsi"/>
        </w:rPr>
        <w:t>, enabling dynamic policy recalibration and resource reallocation.</w:t>
      </w:r>
    </w:p>
    <w:p w14:paraId="5348A5BE" w14:textId="77777777" w:rsidR="00EE4453" w:rsidRPr="00F073A0" w:rsidRDefault="00EE4453" w:rsidP="008D251F">
      <w:pPr>
        <w:pStyle w:val="NormalWeb"/>
        <w:numPr>
          <w:ilvl w:val="0"/>
          <w:numId w:val="495"/>
        </w:numPr>
        <w:spacing w:before="100" w:beforeAutospacing="1" w:after="100" w:afterAutospacing="1" w:line="240" w:lineRule="auto"/>
        <w:rPr>
          <w:rFonts w:asciiTheme="minorHAnsi" w:hAnsiTheme="minorHAnsi"/>
        </w:rPr>
      </w:pPr>
      <w:r w:rsidRPr="00F073A0">
        <w:rPr>
          <w:rFonts w:asciiTheme="minorHAnsi" w:hAnsiTheme="minorHAnsi"/>
        </w:rPr>
        <w:t>Ensure findings are disseminated across VFAs, UFBO, and UCSO networks for local adaptation and action.</w:t>
      </w:r>
    </w:p>
    <w:p w14:paraId="250B3986" w14:textId="77777777" w:rsidR="00EE4453" w:rsidRPr="00F073A0" w:rsidRDefault="00EE4453" w:rsidP="008D251F">
      <w:pPr>
        <w:pStyle w:val="NormalWeb"/>
        <w:numPr>
          <w:ilvl w:val="0"/>
          <w:numId w:val="495"/>
        </w:numPr>
        <w:spacing w:before="100" w:beforeAutospacing="1" w:after="100" w:afterAutospacing="1" w:line="240" w:lineRule="auto"/>
        <w:rPr>
          <w:rFonts w:asciiTheme="minorHAnsi" w:hAnsiTheme="minorHAnsi"/>
        </w:rPr>
      </w:pPr>
      <w:r w:rsidRPr="00F073A0">
        <w:rPr>
          <w:rFonts w:asciiTheme="minorHAnsi" w:hAnsiTheme="minorHAnsi"/>
        </w:rPr>
        <w:t>Embed reflection sessions within community assemblies and moral leadership summits to translate data into moral discourse and learning.</w:t>
      </w:r>
    </w:p>
    <w:p w14:paraId="4CF1F6B5" w14:textId="77777777" w:rsidR="00EA1998" w:rsidRDefault="00EE4453" w:rsidP="00EE4453">
      <w:pPr>
        <w:pStyle w:val="NormalWeb"/>
        <w:rPr>
          <w:rStyle w:val="Strong"/>
          <w:rFonts w:asciiTheme="minorHAnsi" w:hAnsiTheme="minorHAnsi"/>
        </w:rPr>
      </w:pPr>
      <w:r w:rsidRPr="00F073A0">
        <w:rPr>
          <w:rStyle w:val="Strong"/>
          <w:rFonts w:asciiTheme="minorHAnsi" w:hAnsiTheme="minorHAnsi"/>
        </w:rPr>
        <w:t>3. Learning Platforms</w:t>
      </w:r>
    </w:p>
    <w:p w14:paraId="3AAA98CE" w14:textId="505C7CE4" w:rsidR="00EE4453" w:rsidRPr="00F073A0" w:rsidRDefault="00EE4453" w:rsidP="00EE4453">
      <w:pPr>
        <w:pStyle w:val="NormalWeb"/>
        <w:rPr>
          <w:rFonts w:asciiTheme="minorHAnsi" w:hAnsiTheme="minorHAnsi"/>
        </w:rPr>
      </w:pPr>
      <w:r w:rsidRPr="00F073A0">
        <w:rPr>
          <w:rFonts w:asciiTheme="minorHAnsi" w:hAnsiTheme="minorHAnsi"/>
        </w:rPr>
        <w:t>Establish digital and physical platforms for shared learning and adaptive policy development.</w:t>
      </w:r>
    </w:p>
    <w:p w14:paraId="3DB4E97B" w14:textId="77777777" w:rsidR="00EE4453" w:rsidRPr="00F073A0" w:rsidRDefault="00EE4453" w:rsidP="008D251F">
      <w:pPr>
        <w:pStyle w:val="NormalWeb"/>
        <w:numPr>
          <w:ilvl w:val="0"/>
          <w:numId w:val="496"/>
        </w:numPr>
        <w:spacing w:before="100" w:beforeAutospacing="1" w:after="100" w:afterAutospacing="1" w:line="240" w:lineRule="auto"/>
        <w:rPr>
          <w:rFonts w:asciiTheme="minorHAnsi" w:hAnsiTheme="minorHAnsi"/>
        </w:rPr>
      </w:pPr>
      <w:r w:rsidRPr="00F073A0">
        <w:rPr>
          <w:rFonts w:asciiTheme="minorHAnsi" w:hAnsiTheme="minorHAnsi"/>
        </w:rPr>
        <w:lastRenderedPageBreak/>
        <w:t xml:space="preserve">Create </w:t>
      </w:r>
      <w:r w:rsidRPr="00F073A0">
        <w:rPr>
          <w:rStyle w:val="Strong"/>
          <w:rFonts w:asciiTheme="minorHAnsi" w:hAnsiTheme="minorHAnsi"/>
        </w:rPr>
        <w:t>virtual policy reflection forums</w:t>
      </w:r>
      <w:r w:rsidRPr="00F073A0">
        <w:rPr>
          <w:rFonts w:asciiTheme="minorHAnsi" w:hAnsiTheme="minorHAnsi"/>
        </w:rPr>
        <w:t xml:space="preserve"> where ABMPD stakeholders analyze dashboard data and propose corrective actions.</w:t>
      </w:r>
    </w:p>
    <w:p w14:paraId="606DFAEF" w14:textId="77777777" w:rsidR="00EE4453" w:rsidRPr="00F073A0" w:rsidRDefault="00EE4453" w:rsidP="008D251F">
      <w:pPr>
        <w:pStyle w:val="NormalWeb"/>
        <w:numPr>
          <w:ilvl w:val="0"/>
          <w:numId w:val="496"/>
        </w:numPr>
        <w:spacing w:before="100" w:beforeAutospacing="1" w:after="100" w:afterAutospacing="1" w:line="240" w:lineRule="auto"/>
        <w:rPr>
          <w:rFonts w:asciiTheme="minorHAnsi" w:hAnsiTheme="minorHAnsi"/>
        </w:rPr>
      </w:pPr>
      <w:r w:rsidRPr="00F073A0">
        <w:rPr>
          <w:rFonts w:asciiTheme="minorHAnsi" w:hAnsiTheme="minorHAnsi"/>
        </w:rPr>
        <w:t xml:space="preserve">Develop an </w:t>
      </w:r>
      <w:r w:rsidRPr="00F073A0">
        <w:rPr>
          <w:rStyle w:val="Strong"/>
          <w:rFonts w:asciiTheme="minorHAnsi" w:hAnsiTheme="minorHAnsi"/>
        </w:rPr>
        <w:t>ABMPD e-Learning Hub</w:t>
      </w:r>
      <w:r w:rsidRPr="00F073A0">
        <w:rPr>
          <w:rFonts w:asciiTheme="minorHAnsi" w:hAnsiTheme="minorHAnsi"/>
        </w:rPr>
        <w:t xml:space="preserve"> hosting case studies, policy insights, and transformation analytics for capacity-building.</w:t>
      </w:r>
    </w:p>
    <w:p w14:paraId="76408833" w14:textId="77777777" w:rsidR="00EE4453" w:rsidRPr="00F073A0" w:rsidRDefault="00EE4453" w:rsidP="008D251F">
      <w:pPr>
        <w:pStyle w:val="NormalWeb"/>
        <w:numPr>
          <w:ilvl w:val="0"/>
          <w:numId w:val="496"/>
        </w:numPr>
        <w:spacing w:before="100" w:beforeAutospacing="1" w:after="100" w:afterAutospacing="1" w:line="240" w:lineRule="auto"/>
        <w:rPr>
          <w:rFonts w:asciiTheme="minorHAnsi" w:hAnsiTheme="minorHAnsi"/>
        </w:rPr>
      </w:pPr>
      <w:r w:rsidRPr="00F073A0">
        <w:rPr>
          <w:rFonts w:asciiTheme="minorHAnsi" w:hAnsiTheme="minorHAnsi"/>
        </w:rPr>
        <w:t>Encourage inter-LGU knowledge exchange through collaborative webinars and data-sharing partnerships.</w:t>
      </w:r>
    </w:p>
    <w:p w14:paraId="24B60384" w14:textId="77777777" w:rsidR="00EE4453" w:rsidRPr="00F073A0" w:rsidRDefault="00EE4453" w:rsidP="008D251F">
      <w:pPr>
        <w:pStyle w:val="NormalWeb"/>
        <w:numPr>
          <w:ilvl w:val="0"/>
          <w:numId w:val="496"/>
        </w:numPr>
        <w:spacing w:before="100" w:beforeAutospacing="1" w:after="100" w:afterAutospacing="1" w:line="240" w:lineRule="auto"/>
        <w:rPr>
          <w:rFonts w:asciiTheme="minorHAnsi" w:hAnsiTheme="minorHAnsi"/>
        </w:rPr>
      </w:pPr>
      <w:r w:rsidRPr="00F073A0">
        <w:rPr>
          <w:rFonts w:asciiTheme="minorHAnsi" w:hAnsiTheme="minorHAnsi"/>
        </w:rPr>
        <w:t>Promote a “Moral Learning Culture” where policy reform is viewed as a spiritual and civic responsibility.</w:t>
      </w:r>
    </w:p>
    <w:p w14:paraId="5A2D1F98" w14:textId="77777777" w:rsidR="00EA1998" w:rsidRDefault="00EE4453" w:rsidP="00EE4453">
      <w:pPr>
        <w:pStyle w:val="NormalWeb"/>
        <w:rPr>
          <w:rStyle w:val="Strong"/>
          <w:rFonts w:asciiTheme="minorHAnsi" w:hAnsiTheme="minorHAnsi"/>
        </w:rPr>
      </w:pPr>
      <w:r w:rsidRPr="00F073A0">
        <w:rPr>
          <w:rStyle w:val="Strong"/>
          <w:rFonts w:asciiTheme="minorHAnsi" w:hAnsiTheme="minorHAnsi"/>
        </w:rPr>
        <w:t>4. Decision Support System (DSS)</w:t>
      </w:r>
    </w:p>
    <w:p w14:paraId="75B1A382" w14:textId="7CB8B34B" w:rsidR="00EE4453" w:rsidRPr="00F073A0" w:rsidRDefault="00EE4453" w:rsidP="00EE4453">
      <w:pPr>
        <w:pStyle w:val="NormalWeb"/>
        <w:rPr>
          <w:rFonts w:asciiTheme="minorHAnsi" w:hAnsiTheme="minorHAnsi"/>
        </w:rPr>
      </w:pPr>
      <w:r w:rsidRPr="00F073A0">
        <w:rPr>
          <w:rFonts w:asciiTheme="minorHAnsi" w:hAnsiTheme="minorHAnsi"/>
        </w:rPr>
        <w:t>Deploy an intelligent Decision Support System that automates policy recommendations derived from verified data.</w:t>
      </w:r>
    </w:p>
    <w:p w14:paraId="3ADABA26" w14:textId="77777777" w:rsidR="00EE4453" w:rsidRPr="00F073A0" w:rsidRDefault="00EE4453" w:rsidP="008D251F">
      <w:pPr>
        <w:pStyle w:val="NormalWeb"/>
        <w:numPr>
          <w:ilvl w:val="0"/>
          <w:numId w:val="497"/>
        </w:numPr>
        <w:spacing w:before="100" w:beforeAutospacing="1" w:after="100" w:afterAutospacing="1" w:line="240" w:lineRule="auto"/>
        <w:rPr>
          <w:rFonts w:asciiTheme="minorHAnsi" w:hAnsiTheme="minorHAnsi"/>
        </w:rPr>
      </w:pPr>
      <w:r w:rsidRPr="00F073A0">
        <w:rPr>
          <w:rFonts w:asciiTheme="minorHAnsi" w:hAnsiTheme="minorHAnsi"/>
        </w:rPr>
        <w:t>Integrate MEL insights, KMI-KPI data, and traceability records to generate evidence-based policy options.</w:t>
      </w:r>
    </w:p>
    <w:p w14:paraId="74240A76" w14:textId="2E12C517" w:rsidR="00EE4453" w:rsidRPr="00F073A0" w:rsidRDefault="00EE4453" w:rsidP="008D251F">
      <w:pPr>
        <w:pStyle w:val="NormalWeb"/>
        <w:numPr>
          <w:ilvl w:val="0"/>
          <w:numId w:val="497"/>
        </w:numPr>
        <w:spacing w:before="100" w:beforeAutospacing="1" w:after="100" w:afterAutospacing="1" w:line="240" w:lineRule="auto"/>
        <w:rPr>
          <w:rFonts w:asciiTheme="minorHAnsi" w:hAnsiTheme="minorHAnsi"/>
        </w:rPr>
      </w:pPr>
      <w:r w:rsidRPr="00F073A0">
        <w:rPr>
          <w:rFonts w:asciiTheme="minorHAnsi" w:hAnsiTheme="minorHAnsi"/>
        </w:rPr>
        <w:t>Use DSS outputs to assist ABMPD Holding, and government partners in drafting morally aligned programs.</w:t>
      </w:r>
    </w:p>
    <w:p w14:paraId="25B235B9" w14:textId="77777777" w:rsidR="00EE4453" w:rsidRPr="00F073A0" w:rsidRDefault="00EE4453" w:rsidP="008D251F">
      <w:pPr>
        <w:pStyle w:val="NormalWeb"/>
        <w:numPr>
          <w:ilvl w:val="0"/>
          <w:numId w:val="497"/>
        </w:numPr>
        <w:spacing w:before="100" w:beforeAutospacing="1" w:after="100" w:afterAutospacing="1" w:line="240" w:lineRule="auto"/>
        <w:rPr>
          <w:rFonts w:asciiTheme="minorHAnsi" w:hAnsiTheme="minorHAnsi"/>
        </w:rPr>
      </w:pPr>
      <w:r w:rsidRPr="00F073A0">
        <w:rPr>
          <w:rFonts w:asciiTheme="minorHAnsi" w:hAnsiTheme="minorHAnsi"/>
        </w:rPr>
        <w:t xml:space="preserve">Develop a </w:t>
      </w:r>
      <w:r w:rsidRPr="00F073A0">
        <w:rPr>
          <w:rStyle w:val="Strong"/>
          <w:rFonts w:asciiTheme="minorHAnsi" w:hAnsiTheme="minorHAnsi"/>
        </w:rPr>
        <w:t>Feedback-to-Action Protocol</w:t>
      </w:r>
      <w:r w:rsidRPr="00F073A0">
        <w:rPr>
          <w:rFonts w:asciiTheme="minorHAnsi" w:hAnsiTheme="minorHAnsi"/>
        </w:rPr>
        <w:t xml:space="preserve"> that ensures every moral data insight triggers a corresponding governance or community response.</w:t>
      </w:r>
    </w:p>
    <w:p w14:paraId="40C3C091" w14:textId="77777777" w:rsidR="00EE4453" w:rsidRPr="00F073A0" w:rsidRDefault="00EE4453" w:rsidP="008D251F">
      <w:pPr>
        <w:pStyle w:val="NormalWeb"/>
        <w:numPr>
          <w:ilvl w:val="0"/>
          <w:numId w:val="497"/>
        </w:numPr>
        <w:spacing w:before="100" w:beforeAutospacing="1" w:after="100" w:afterAutospacing="1" w:line="240" w:lineRule="auto"/>
        <w:rPr>
          <w:rFonts w:asciiTheme="minorHAnsi" w:hAnsiTheme="minorHAnsi"/>
        </w:rPr>
      </w:pPr>
      <w:r w:rsidRPr="00F073A0">
        <w:rPr>
          <w:rFonts w:asciiTheme="minorHAnsi" w:hAnsiTheme="minorHAnsi"/>
        </w:rPr>
        <w:t>Feed policy recommendations directly into national and local planning systems to reinforce responsiveness and accountability.</w:t>
      </w:r>
    </w:p>
    <w:p w14:paraId="30BF43A8" w14:textId="77777777" w:rsidR="00EE4453" w:rsidRPr="00F073A0" w:rsidRDefault="00000000" w:rsidP="00EE4453">
      <w:r>
        <w:pict w14:anchorId="5BF9C1A1">
          <v:rect id="_x0000_i1759" style="width:0;height:1.5pt" o:hralign="center" o:hrstd="t" o:hr="t" fillcolor="#a0a0a0" stroked="f"/>
        </w:pict>
      </w:r>
    </w:p>
    <w:p w14:paraId="34935AB9" w14:textId="77777777" w:rsidR="00EE4453" w:rsidRPr="00F073A0" w:rsidRDefault="00EE4453" w:rsidP="00EE4453">
      <w:pPr>
        <w:pStyle w:val="NormalWeb"/>
        <w:rPr>
          <w:rFonts w:asciiTheme="minorHAnsi" w:hAnsiTheme="minorHAnsi"/>
        </w:rPr>
      </w:pPr>
      <w:r w:rsidRPr="00F073A0">
        <w:rPr>
          <w:rStyle w:val="Strong"/>
          <w:rFonts w:asciiTheme="minorHAnsi" w:hAnsiTheme="minorHAnsi"/>
        </w:rPr>
        <w:t>Expected Outputs:</w:t>
      </w:r>
    </w:p>
    <w:p w14:paraId="140C4B1E" w14:textId="77777777" w:rsidR="00EE4453" w:rsidRPr="00F073A0" w:rsidRDefault="00EE4453" w:rsidP="008D251F">
      <w:pPr>
        <w:pStyle w:val="NormalWeb"/>
        <w:numPr>
          <w:ilvl w:val="0"/>
          <w:numId w:val="498"/>
        </w:numPr>
        <w:spacing w:before="100" w:beforeAutospacing="1" w:after="100" w:afterAutospacing="1" w:line="240" w:lineRule="auto"/>
        <w:rPr>
          <w:rFonts w:asciiTheme="minorHAnsi" w:hAnsiTheme="minorHAnsi"/>
        </w:rPr>
      </w:pPr>
      <w:r w:rsidRPr="00F073A0">
        <w:rPr>
          <w:rStyle w:val="Strong"/>
          <w:rFonts w:asciiTheme="minorHAnsi" w:hAnsiTheme="minorHAnsi"/>
        </w:rPr>
        <w:t>Evidence-based policy recommendations</w:t>
      </w:r>
      <w:r w:rsidRPr="00F073A0">
        <w:rPr>
          <w:rFonts w:asciiTheme="minorHAnsi" w:hAnsiTheme="minorHAnsi"/>
        </w:rPr>
        <w:t xml:space="preserve"> across barangay, municipal, and national levels.</w:t>
      </w:r>
    </w:p>
    <w:p w14:paraId="36AA848F" w14:textId="77777777" w:rsidR="00EE4453" w:rsidRPr="00F073A0" w:rsidRDefault="00EE4453" w:rsidP="008D251F">
      <w:pPr>
        <w:pStyle w:val="NormalWeb"/>
        <w:numPr>
          <w:ilvl w:val="0"/>
          <w:numId w:val="498"/>
        </w:numPr>
        <w:spacing w:before="100" w:beforeAutospacing="1" w:after="100" w:afterAutospacing="1" w:line="240" w:lineRule="auto"/>
        <w:rPr>
          <w:rFonts w:asciiTheme="minorHAnsi" w:hAnsiTheme="minorHAnsi"/>
        </w:rPr>
      </w:pPr>
      <w:r w:rsidRPr="00F073A0">
        <w:rPr>
          <w:rStyle w:val="Strong"/>
          <w:rFonts w:asciiTheme="minorHAnsi" w:hAnsiTheme="minorHAnsi"/>
        </w:rPr>
        <w:t>Integration of moral data</w:t>
      </w:r>
      <w:r w:rsidRPr="00F073A0">
        <w:rPr>
          <w:rFonts w:asciiTheme="minorHAnsi" w:hAnsiTheme="minorHAnsi"/>
        </w:rPr>
        <w:t xml:space="preserve"> into governance planning systems (linkage to Section 8).</w:t>
      </w:r>
    </w:p>
    <w:p w14:paraId="46AC2070" w14:textId="77777777" w:rsidR="00EE4453" w:rsidRPr="00F073A0" w:rsidRDefault="00EE4453" w:rsidP="008D251F">
      <w:pPr>
        <w:pStyle w:val="NormalWeb"/>
        <w:numPr>
          <w:ilvl w:val="0"/>
          <w:numId w:val="498"/>
        </w:numPr>
        <w:spacing w:before="100" w:beforeAutospacing="1" w:after="100" w:afterAutospacing="1" w:line="240" w:lineRule="auto"/>
        <w:rPr>
          <w:rFonts w:asciiTheme="minorHAnsi" w:hAnsiTheme="minorHAnsi"/>
        </w:rPr>
      </w:pPr>
      <w:r w:rsidRPr="00F073A0">
        <w:rPr>
          <w:rStyle w:val="Strong"/>
          <w:rFonts w:asciiTheme="minorHAnsi" w:hAnsiTheme="minorHAnsi"/>
        </w:rPr>
        <w:t>Continuous improvement reports</w:t>
      </w:r>
      <w:r w:rsidRPr="00F073A0">
        <w:rPr>
          <w:rFonts w:asciiTheme="minorHAnsi" w:hAnsiTheme="minorHAnsi"/>
        </w:rPr>
        <w:t xml:space="preserve"> submitted to the ABMPD Central Office and partner institutions.</w:t>
      </w:r>
    </w:p>
    <w:p w14:paraId="54655542" w14:textId="77777777" w:rsidR="00EE4453" w:rsidRPr="00F073A0" w:rsidRDefault="00EE4453" w:rsidP="008D251F">
      <w:pPr>
        <w:pStyle w:val="NormalWeb"/>
        <w:numPr>
          <w:ilvl w:val="0"/>
          <w:numId w:val="498"/>
        </w:numPr>
        <w:spacing w:before="100" w:beforeAutospacing="1" w:after="100" w:afterAutospacing="1" w:line="240" w:lineRule="auto"/>
        <w:rPr>
          <w:rFonts w:asciiTheme="minorHAnsi" w:hAnsiTheme="minorHAnsi"/>
        </w:rPr>
      </w:pPr>
      <w:r w:rsidRPr="00F073A0">
        <w:rPr>
          <w:rFonts w:asciiTheme="minorHAnsi" w:hAnsiTheme="minorHAnsi"/>
        </w:rPr>
        <w:t xml:space="preserve">Enhanced </w:t>
      </w:r>
      <w:r w:rsidRPr="00F073A0">
        <w:rPr>
          <w:rStyle w:val="Strong"/>
          <w:rFonts w:asciiTheme="minorHAnsi" w:hAnsiTheme="minorHAnsi"/>
        </w:rPr>
        <w:t>policy responsiveness</w:t>
      </w:r>
      <w:r w:rsidRPr="00F073A0">
        <w:rPr>
          <w:rFonts w:asciiTheme="minorHAnsi" w:hAnsiTheme="minorHAnsi"/>
        </w:rPr>
        <w:t>, ensuring that governance decisions evolve in harmony with moral transformation data.</w:t>
      </w:r>
    </w:p>
    <w:p w14:paraId="4E84A662" w14:textId="77777777" w:rsidR="00EE4453" w:rsidRPr="00F073A0" w:rsidRDefault="00000000" w:rsidP="00EE4453">
      <w:r>
        <w:pict w14:anchorId="1786244B">
          <v:rect id="_x0000_i1760" style="width:0;height:1.5pt" o:hralign="center" o:hrstd="t" o:hr="t" fillcolor="#a0a0a0" stroked="f"/>
        </w:pict>
      </w:r>
    </w:p>
    <w:p w14:paraId="51EFDC89" w14:textId="77777777" w:rsidR="00EE4453" w:rsidRPr="00F073A0" w:rsidRDefault="00EE4453" w:rsidP="00EE4453">
      <w:pPr>
        <w:pStyle w:val="NormalWeb"/>
        <w:rPr>
          <w:rFonts w:asciiTheme="minorHAnsi" w:hAnsiTheme="minorHAnsi"/>
        </w:rPr>
      </w:pPr>
      <w:r w:rsidRPr="00F073A0">
        <w:rPr>
          <w:rStyle w:val="Strong"/>
          <w:rFonts w:asciiTheme="minorHAnsi" w:hAnsiTheme="minorHAnsi"/>
        </w:rPr>
        <w:t>Transition Note:</w:t>
      </w:r>
    </w:p>
    <w:p w14:paraId="79EC52ED" w14:textId="77777777" w:rsidR="00EE4453" w:rsidRPr="00F073A0" w:rsidRDefault="00EE4453" w:rsidP="00EE4453">
      <w:pPr>
        <w:pStyle w:val="NormalWeb"/>
        <w:rPr>
          <w:rFonts w:asciiTheme="minorHAnsi" w:hAnsiTheme="minorHAnsi"/>
        </w:rPr>
      </w:pPr>
      <w:r w:rsidRPr="00F073A0">
        <w:rPr>
          <w:rFonts w:asciiTheme="minorHAnsi" w:hAnsiTheme="minorHAnsi"/>
        </w:rPr>
        <w:t>“Data becomes the conscience of governance — guiding reform through verified moral insight and ensuring that every decision reflects the moral pulse of the nation.”</w:t>
      </w:r>
    </w:p>
    <w:p w14:paraId="7A364229" w14:textId="77777777" w:rsidR="00EE4453" w:rsidRDefault="00000000" w:rsidP="00EE4453">
      <w:r>
        <w:pict w14:anchorId="102B0CD1">
          <v:rect id="_x0000_i1761" style="width:0;height:1.5pt" o:hralign="center" o:hrstd="t" o:hr="t" fillcolor="#a0a0a0" stroked="f"/>
        </w:pict>
      </w:r>
    </w:p>
    <w:p w14:paraId="0E9506AC" w14:textId="77777777" w:rsidR="00EE4453" w:rsidRPr="00043011" w:rsidRDefault="00EE4453" w:rsidP="00EE4453">
      <w:pPr>
        <w:pStyle w:val="Heading8"/>
      </w:pPr>
      <w:r w:rsidRPr="00043011">
        <w:rPr>
          <w:rStyle w:val="Strong"/>
          <w:b/>
          <w:bCs w:val="0"/>
        </w:rPr>
        <w:lastRenderedPageBreak/>
        <w:t>4. Reinforce Ethical Integrity</w:t>
      </w:r>
    </w:p>
    <w:p w14:paraId="4D989722" w14:textId="77777777" w:rsidR="00043011" w:rsidRPr="00043011" w:rsidRDefault="00EE4453" w:rsidP="00EE4453">
      <w:pPr>
        <w:pStyle w:val="NormalWeb"/>
        <w:rPr>
          <w:rStyle w:val="Strong"/>
          <w:rFonts w:asciiTheme="minorHAnsi" w:hAnsiTheme="minorHAnsi"/>
        </w:rPr>
      </w:pPr>
      <w:r w:rsidRPr="00043011">
        <w:rPr>
          <w:rStyle w:val="Strong"/>
          <w:rFonts w:asciiTheme="minorHAnsi" w:hAnsiTheme="minorHAnsi"/>
        </w:rPr>
        <w:t>Goal:</w:t>
      </w:r>
    </w:p>
    <w:p w14:paraId="062DBDFE" w14:textId="71EACACA" w:rsidR="00EE4453" w:rsidRPr="00043011" w:rsidRDefault="00EE4453" w:rsidP="00EE4453">
      <w:pPr>
        <w:pStyle w:val="NormalWeb"/>
        <w:rPr>
          <w:rFonts w:asciiTheme="minorHAnsi" w:hAnsiTheme="minorHAnsi"/>
        </w:rPr>
      </w:pPr>
      <w:r w:rsidRPr="00043011">
        <w:rPr>
          <w:rFonts w:asciiTheme="minorHAnsi" w:hAnsiTheme="minorHAnsi"/>
        </w:rPr>
        <w:t xml:space="preserve">To ensure that all aspects of data visualization, collection, management, and reporting remain grounded in </w:t>
      </w:r>
      <w:r w:rsidRPr="00043011">
        <w:rPr>
          <w:rStyle w:val="Strong"/>
          <w:rFonts w:asciiTheme="minorHAnsi" w:hAnsiTheme="minorHAnsi"/>
        </w:rPr>
        <w:t>truth, transparency, and moral responsibility</w:t>
      </w:r>
      <w:r w:rsidRPr="00043011">
        <w:rPr>
          <w:rFonts w:asciiTheme="minorHAnsi" w:hAnsiTheme="minorHAnsi"/>
        </w:rPr>
        <w:t>, thereby safeguarding the ethical foundation of ABMPD’s entire information system.</w:t>
      </w:r>
    </w:p>
    <w:p w14:paraId="23DE7405" w14:textId="77777777" w:rsidR="00EE4453" w:rsidRPr="00043011" w:rsidRDefault="00000000" w:rsidP="00EE4453">
      <w:r>
        <w:pict w14:anchorId="5E9770E9">
          <v:rect id="_x0000_i1762" style="width:0;height:1.5pt" o:hralign="center" o:hrstd="t" o:hr="t" fillcolor="#a0a0a0" stroked="f"/>
        </w:pict>
      </w:r>
    </w:p>
    <w:p w14:paraId="6397A2E7" w14:textId="61CD2A9D" w:rsidR="00043011" w:rsidRDefault="00EE4453" w:rsidP="00EE4453">
      <w:pPr>
        <w:pStyle w:val="NormalWeb"/>
        <w:rPr>
          <w:rStyle w:val="Strong"/>
          <w:rFonts w:asciiTheme="minorHAnsi" w:hAnsiTheme="minorHAnsi"/>
        </w:rPr>
      </w:pPr>
      <w:r w:rsidRPr="00043011">
        <w:rPr>
          <w:rStyle w:val="Strong"/>
          <w:rFonts w:asciiTheme="minorHAnsi" w:hAnsiTheme="minorHAnsi"/>
        </w:rPr>
        <w:t>Description:</w:t>
      </w:r>
    </w:p>
    <w:p w14:paraId="2815A6E1" w14:textId="4B5161DE" w:rsidR="00EE4453" w:rsidRPr="00043011" w:rsidRDefault="00EE4453" w:rsidP="00043011">
      <w:pPr>
        <w:pStyle w:val="NormalWeb"/>
        <w:jc w:val="both"/>
        <w:rPr>
          <w:rFonts w:asciiTheme="minorHAnsi" w:hAnsiTheme="minorHAnsi"/>
        </w:rPr>
      </w:pPr>
      <w:r w:rsidRPr="00043011">
        <w:rPr>
          <w:rFonts w:asciiTheme="minorHAnsi" w:hAnsiTheme="minorHAnsi"/>
        </w:rPr>
        <w:t xml:space="preserve">Ethical integrity is the </w:t>
      </w:r>
      <w:r w:rsidRPr="00043011">
        <w:rPr>
          <w:rStyle w:val="Strong"/>
          <w:rFonts w:asciiTheme="minorHAnsi" w:hAnsiTheme="minorHAnsi"/>
        </w:rPr>
        <w:t>moral safeguard</w:t>
      </w:r>
      <w:r w:rsidRPr="00043011">
        <w:rPr>
          <w:rFonts w:asciiTheme="minorHAnsi" w:hAnsiTheme="minorHAnsi"/>
        </w:rPr>
        <w:t xml:space="preserve"> of ABMPD’s digital and data systems. This objective ensures that as the framework expands technologically, it remains rooted in righteousness — where data serves virtue, not vanity, and technology becomes an instrument of moral accountability.</w:t>
      </w:r>
    </w:p>
    <w:p w14:paraId="61AFCF04" w14:textId="77777777" w:rsidR="00EE4453" w:rsidRPr="00043011" w:rsidRDefault="00EE4453" w:rsidP="00043011">
      <w:pPr>
        <w:pStyle w:val="NormalWeb"/>
        <w:jc w:val="both"/>
        <w:rPr>
          <w:rFonts w:asciiTheme="minorHAnsi" w:hAnsiTheme="minorHAnsi"/>
        </w:rPr>
      </w:pPr>
      <w:r w:rsidRPr="00043011">
        <w:rPr>
          <w:rFonts w:asciiTheme="minorHAnsi" w:hAnsiTheme="minorHAnsi"/>
        </w:rPr>
        <w:t>In a digital moral governance ecosystem, ethical standards must govern not only human behavior but also how information is collected, processed, and represented. This objective establishes the moral governance of data — embedding ABMPD’s ethical code within its algorithms, reporting systems, and validation protocols.</w:t>
      </w:r>
    </w:p>
    <w:p w14:paraId="30A5BF05" w14:textId="77777777" w:rsidR="00EE4453" w:rsidRPr="00043011" w:rsidRDefault="00EE4453" w:rsidP="00043011">
      <w:pPr>
        <w:pStyle w:val="NormalWeb"/>
        <w:jc w:val="both"/>
        <w:rPr>
          <w:rFonts w:asciiTheme="minorHAnsi" w:hAnsiTheme="minorHAnsi"/>
        </w:rPr>
      </w:pPr>
      <w:r w:rsidRPr="00043011">
        <w:rPr>
          <w:rFonts w:asciiTheme="minorHAnsi" w:hAnsiTheme="minorHAnsi"/>
        </w:rPr>
        <w:t xml:space="preserve">Through robust data ethics and oversight structures, ABMPD guarantees that every number, graph, and dashboard reflects </w:t>
      </w:r>
      <w:r w:rsidRPr="00043011">
        <w:rPr>
          <w:rStyle w:val="Strong"/>
          <w:rFonts w:asciiTheme="minorHAnsi" w:hAnsiTheme="minorHAnsi"/>
        </w:rPr>
        <w:t>truthful transformation</w:t>
      </w:r>
      <w:r w:rsidRPr="00043011">
        <w:rPr>
          <w:rFonts w:asciiTheme="minorHAnsi" w:hAnsiTheme="minorHAnsi"/>
        </w:rPr>
        <w:t>, not manipulation or bias.</w:t>
      </w:r>
    </w:p>
    <w:p w14:paraId="619DF23D" w14:textId="77777777" w:rsidR="00EE4453" w:rsidRPr="00043011" w:rsidRDefault="00000000" w:rsidP="00EE4453">
      <w:r>
        <w:pict w14:anchorId="72D38351">
          <v:rect id="_x0000_i1763" style="width:0;height:1.5pt" o:hralign="center" o:hrstd="t" o:hr="t" fillcolor="#a0a0a0" stroked="f"/>
        </w:pict>
      </w:r>
    </w:p>
    <w:p w14:paraId="0362FCAF" w14:textId="77777777" w:rsidR="00EE4453" w:rsidRPr="00043011" w:rsidRDefault="00EE4453" w:rsidP="00EE4453">
      <w:pPr>
        <w:pStyle w:val="NormalWeb"/>
        <w:rPr>
          <w:rFonts w:asciiTheme="minorHAnsi" w:hAnsiTheme="minorHAnsi"/>
        </w:rPr>
      </w:pPr>
      <w:r w:rsidRPr="00043011">
        <w:rPr>
          <w:rStyle w:val="Strong"/>
          <w:rFonts w:asciiTheme="minorHAnsi" w:hAnsiTheme="minorHAnsi"/>
        </w:rPr>
        <w:t>Key Components:</w:t>
      </w:r>
    </w:p>
    <w:p w14:paraId="7929F599" w14:textId="77777777" w:rsidR="00043011" w:rsidRDefault="00EE4453" w:rsidP="00EE4453">
      <w:pPr>
        <w:pStyle w:val="NormalWeb"/>
        <w:rPr>
          <w:rStyle w:val="Strong"/>
          <w:rFonts w:asciiTheme="minorHAnsi" w:hAnsiTheme="minorHAnsi"/>
        </w:rPr>
      </w:pPr>
      <w:r w:rsidRPr="00043011">
        <w:rPr>
          <w:rStyle w:val="Strong"/>
          <w:rFonts w:asciiTheme="minorHAnsi" w:hAnsiTheme="minorHAnsi"/>
        </w:rPr>
        <w:t>1. Ethical Data Governance</w:t>
      </w:r>
    </w:p>
    <w:p w14:paraId="078475FB" w14:textId="096DDEAC" w:rsidR="00EE4453" w:rsidRPr="00043011" w:rsidRDefault="00EE4453" w:rsidP="00EE4453">
      <w:pPr>
        <w:pStyle w:val="NormalWeb"/>
        <w:rPr>
          <w:rFonts w:asciiTheme="minorHAnsi" w:hAnsiTheme="minorHAnsi"/>
        </w:rPr>
      </w:pPr>
      <w:r w:rsidRPr="00043011">
        <w:rPr>
          <w:rFonts w:asciiTheme="minorHAnsi" w:hAnsiTheme="minorHAnsi"/>
        </w:rPr>
        <w:t>Develop and enforce comprehensive standards for moral data handling.</w:t>
      </w:r>
    </w:p>
    <w:p w14:paraId="7FAEDEB1" w14:textId="77777777" w:rsidR="00EE4453" w:rsidRPr="00043011" w:rsidRDefault="00EE4453" w:rsidP="008D251F">
      <w:pPr>
        <w:pStyle w:val="NormalWeb"/>
        <w:numPr>
          <w:ilvl w:val="0"/>
          <w:numId w:val="499"/>
        </w:numPr>
        <w:spacing w:before="100" w:beforeAutospacing="1" w:after="100" w:afterAutospacing="1" w:line="240" w:lineRule="auto"/>
        <w:rPr>
          <w:rFonts w:asciiTheme="minorHAnsi" w:hAnsiTheme="minorHAnsi"/>
        </w:rPr>
      </w:pPr>
      <w:r w:rsidRPr="00043011">
        <w:rPr>
          <w:rFonts w:asciiTheme="minorHAnsi" w:hAnsiTheme="minorHAnsi"/>
        </w:rPr>
        <w:t xml:space="preserve">Establish data privacy, consent, and verification policies aligned with the </w:t>
      </w:r>
      <w:r w:rsidRPr="00043011">
        <w:rPr>
          <w:rStyle w:val="Strong"/>
          <w:rFonts w:asciiTheme="minorHAnsi" w:hAnsiTheme="minorHAnsi"/>
        </w:rPr>
        <w:t>Philippine Data Privacy Act of 2012</w:t>
      </w:r>
      <w:r w:rsidRPr="00043011">
        <w:rPr>
          <w:rFonts w:asciiTheme="minorHAnsi" w:hAnsiTheme="minorHAnsi"/>
        </w:rPr>
        <w:t xml:space="preserve"> and ABMPD’s Moral Governance Code.</w:t>
      </w:r>
    </w:p>
    <w:p w14:paraId="72A23B90" w14:textId="77777777" w:rsidR="00EE4453" w:rsidRPr="00043011" w:rsidRDefault="00EE4453" w:rsidP="008D251F">
      <w:pPr>
        <w:pStyle w:val="NormalWeb"/>
        <w:numPr>
          <w:ilvl w:val="0"/>
          <w:numId w:val="499"/>
        </w:numPr>
        <w:spacing w:before="100" w:beforeAutospacing="1" w:after="100" w:afterAutospacing="1" w:line="240" w:lineRule="auto"/>
        <w:rPr>
          <w:rFonts w:asciiTheme="minorHAnsi" w:hAnsiTheme="minorHAnsi"/>
        </w:rPr>
      </w:pPr>
      <w:r w:rsidRPr="00043011">
        <w:rPr>
          <w:rFonts w:asciiTheme="minorHAnsi" w:hAnsiTheme="minorHAnsi"/>
        </w:rPr>
        <w:t>Require ethical clearance and moral consent for all forms of personal and institutional data collection.</w:t>
      </w:r>
    </w:p>
    <w:p w14:paraId="54D3E88A" w14:textId="77777777" w:rsidR="00EE4453" w:rsidRPr="00043011" w:rsidRDefault="00EE4453" w:rsidP="008D251F">
      <w:pPr>
        <w:pStyle w:val="NormalWeb"/>
        <w:numPr>
          <w:ilvl w:val="0"/>
          <w:numId w:val="499"/>
        </w:numPr>
        <w:spacing w:before="100" w:beforeAutospacing="1" w:after="100" w:afterAutospacing="1" w:line="240" w:lineRule="auto"/>
        <w:rPr>
          <w:rFonts w:asciiTheme="minorHAnsi" w:hAnsiTheme="minorHAnsi"/>
        </w:rPr>
      </w:pPr>
      <w:r w:rsidRPr="00043011">
        <w:rPr>
          <w:rFonts w:asciiTheme="minorHAnsi" w:hAnsiTheme="minorHAnsi"/>
        </w:rPr>
        <w:t>Define roles and responsibilities of data custodians, ensuring clear accountability at every level.</w:t>
      </w:r>
    </w:p>
    <w:p w14:paraId="608CDF41" w14:textId="77777777" w:rsidR="00EE4453" w:rsidRPr="00043011" w:rsidRDefault="00EE4453" w:rsidP="008D251F">
      <w:pPr>
        <w:pStyle w:val="NormalWeb"/>
        <w:numPr>
          <w:ilvl w:val="0"/>
          <w:numId w:val="499"/>
        </w:numPr>
        <w:spacing w:before="100" w:beforeAutospacing="1" w:after="100" w:afterAutospacing="1" w:line="240" w:lineRule="auto"/>
        <w:rPr>
          <w:rFonts w:asciiTheme="minorHAnsi" w:hAnsiTheme="minorHAnsi"/>
        </w:rPr>
      </w:pPr>
      <w:r w:rsidRPr="00043011">
        <w:rPr>
          <w:rFonts w:asciiTheme="minorHAnsi" w:hAnsiTheme="minorHAnsi"/>
        </w:rPr>
        <w:t>Conduct mandatory ethics orientation for all program implementers and data handlers.</w:t>
      </w:r>
    </w:p>
    <w:p w14:paraId="08F8809B" w14:textId="77777777" w:rsidR="00043011" w:rsidRDefault="00EE4453" w:rsidP="00EE4453">
      <w:pPr>
        <w:pStyle w:val="NormalWeb"/>
        <w:rPr>
          <w:rStyle w:val="Strong"/>
          <w:rFonts w:asciiTheme="minorHAnsi" w:hAnsiTheme="minorHAnsi"/>
        </w:rPr>
      </w:pPr>
      <w:r w:rsidRPr="00043011">
        <w:rPr>
          <w:rStyle w:val="Strong"/>
          <w:rFonts w:asciiTheme="minorHAnsi" w:hAnsiTheme="minorHAnsi"/>
        </w:rPr>
        <w:t>2. Transparency and Verification Ethics</w:t>
      </w:r>
    </w:p>
    <w:p w14:paraId="175DBAC0" w14:textId="5B456DFB" w:rsidR="00EE4453" w:rsidRPr="00043011" w:rsidRDefault="00EE4453" w:rsidP="00EE4453">
      <w:pPr>
        <w:pStyle w:val="NormalWeb"/>
        <w:rPr>
          <w:rFonts w:asciiTheme="minorHAnsi" w:hAnsiTheme="minorHAnsi"/>
        </w:rPr>
      </w:pPr>
      <w:r w:rsidRPr="00043011">
        <w:rPr>
          <w:rFonts w:asciiTheme="minorHAnsi" w:hAnsiTheme="minorHAnsi"/>
        </w:rPr>
        <w:t xml:space="preserve">Institute a </w:t>
      </w:r>
      <w:r w:rsidRPr="00043011">
        <w:rPr>
          <w:rStyle w:val="Strong"/>
          <w:rFonts w:asciiTheme="minorHAnsi" w:hAnsiTheme="minorHAnsi"/>
        </w:rPr>
        <w:t>triple-validation model</w:t>
      </w:r>
      <w:r w:rsidRPr="00043011">
        <w:rPr>
          <w:rFonts w:asciiTheme="minorHAnsi" w:hAnsiTheme="minorHAnsi"/>
        </w:rPr>
        <w:t xml:space="preserve"> to guarantee that moral truth is reflected accurately in data systems.</w:t>
      </w:r>
    </w:p>
    <w:p w14:paraId="01D20E14" w14:textId="77777777" w:rsidR="00EE4453" w:rsidRPr="00043011" w:rsidRDefault="00EE4453" w:rsidP="008D251F">
      <w:pPr>
        <w:pStyle w:val="NormalWeb"/>
        <w:numPr>
          <w:ilvl w:val="0"/>
          <w:numId w:val="500"/>
        </w:numPr>
        <w:spacing w:before="100" w:beforeAutospacing="1" w:after="100" w:afterAutospacing="1" w:line="240" w:lineRule="auto"/>
        <w:rPr>
          <w:rFonts w:asciiTheme="minorHAnsi" w:hAnsiTheme="minorHAnsi"/>
        </w:rPr>
      </w:pPr>
      <w:r w:rsidRPr="00043011">
        <w:rPr>
          <w:rStyle w:val="Strong"/>
          <w:rFonts w:asciiTheme="minorHAnsi" w:hAnsiTheme="minorHAnsi"/>
        </w:rPr>
        <w:lastRenderedPageBreak/>
        <w:t>System Validation:</w:t>
      </w:r>
      <w:r w:rsidRPr="00043011">
        <w:rPr>
          <w:rFonts w:asciiTheme="minorHAnsi" w:hAnsiTheme="minorHAnsi"/>
        </w:rPr>
        <w:t xml:space="preserve"> Automated checks detect anomalies, errors, or false entries.</w:t>
      </w:r>
    </w:p>
    <w:p w14:paraId="7272BCD3" w14:textId="77777777" w:rsidR="00EE4453" w:rsidRPr="00043011" w:rsidRDefault="00EE4453" w:rsidP="008D251F">
      <w:pPr>
        <w:pStyle w:val="NormalWeb"/>
        <w:numPr>
          <w:ilvl w:val="0"/>
          <w:numId w:val="500"/>
        </w:numPr>
        <w:spacing w:before="100" w:beforeAutospacing="1" w:after="100" w:afterAutospacing="1" w:line="240" w:lineRule="auto"/>
        <w:rPr>
          <w:rFonts w:asciiTheme="minorHAnsi" w:hAnsiTheme="minorHAnsi"/>
        </w:rPr>
      </w:pPr>
      <w:r w:rsidRPr="00043011">
        <w:rPr>
          <w:rStyle w:val="Strong"/>
          <w:rFonts w:asciiTheme="minorHAnsi" w:hAnsiTheme="minorHAnsi"/>
        </w:rPr>
        <w:t>Peer Validation:</w:t>
      </w:r>
      <w:r w:rsidRPr="00043011">
        <w:rPr>
          <w:rFonts w:asciiTheme="minorHAnsi" w:hAnsiTheme="minorHAnsi"/>
        </w:rPr>
        <w:t xml:space="preserve"> Community and VFA-level verification of reported activities to affirm authenticity.</w:t>
      </w:r>
    </w:p>
    <w:p w14:paraId="36C2E743" w14:textId="77777777" w:rsidR="00EE4453" w:rsidRPr="00043011" w:rsidRDefault="00EE4453" w:rsidP="008D251F">
      <w:pPr>
        <w:pStyle w:val="NormalWeb"/>
        <w:numPr>
          <w:ilvl w:val="0"/>
          <w:numId w:val="500"/>
        </w:numPr>
        <w:spacing w:before="100" w:beforeAutospacing="1" w:after="100" w:afterAutospacing="1" w:line="240" w:lineRule="auto"/>
        <w:rPr>
          <w:rFonts w:asciiTheme="minorHAnsi" w:hAnsiTheme="minorHAnsi"/>
        </w:rPr>
      </w:pPr>
      <w:r w:rsidRPr="00043011">
        <w:rPr>
          <w:rStyle w:val="Strong"/>
          <w:rFonts w:asciiTheme="minorHAnsi" w:hAnsiTheme="minorHAnsi"/>
        </w:rPr>
        <w:t>Moral Oversight:</w:t>
      </w:r>
      <w:r w:rsidRPr="00043011">
        <w:rPr>
          <w:rFonts w:asciiTheme="minorHAnsi" w:hAnsiTheme="minorHAnsi"/>
        </w:rPr>
        <w:t xml:space="preserve"> Review and moral discernment by the </w:t>
      </w:r>
      <w:r w:rsidRPr="00043011">
        <w:rPr>
          <w:rStyle w:val="Strong"/>
          <w:rFonts w:asciiTheme="minorHAnsi" w:hAnsiTheme="minorHAnsi"/>
        </w:rPr>
        <w:t>Moral Council</w:t>
      </w:r>
      <w:r w:rsidRPr="00043011">
        <w:rPr>
          <w:rFonts w:asciiTheme="minorHAnsi" w:hAnsiTheme="minorHAnsi"/>
        </w:rPr>
        <w:t xml:space="preserve"> and </w:t>
      </w:r>
      <w:r w:rsidRPr="00043011">
        <w:rPr>
          <w:rStyle w:val="Strong"/>
          <w:rFonts w:asciiTheme="minorHAnsi" w:hAnsiTheme="minorHAnsi"/>
        </w:rPr>
        <w:t>Data Ethics Committee</w:t>
      </w:r>
      <w:r w:rsidRPr="00043011">
        <w:rPr>
          <w:rFonts w:asciiTheme="minorHAnsi" w:hAnsiTheme="minorHAnsi"/>
        </w:rPr>
        <w:t xml:space="preserve"> to uphold truth and fairness.</w:t>
      </w:r>
    </w:p>
    <w:p w14:paraId="6E2EC270" w14:textId="77777777" w:rsidR="00EE4453" w:rsidRPr="00043011" w:rsidRDefault="00EE4453" w:rsidP="008D251F">
      <w:pPr>
        <w:pStyle w:val="NormalWeb"/>
        <w:numPr>
          <w:ilvl w:val="0"/>
          <w:numId w:val="500"/>
        </w:numPr>
        <w:spacing w:before="100" w:beforeAutospacing="1" w:after="100" w:afterAutospacing="1" w:line="240" w:lineRule="auto"/>
        <w:rPr>
          <w:rFonts w:asciiTheme="minorHAnsi" w:hAnsiTheme="minorHAnsi"/>
        </w:rPr>
      </w:pPr>
      <w:r w:rsidRPr="00043011">
        <w:rPr>
          <w:rFonts w:asciiTheme="minorHAnsi" w:hAnsiTheme="minorHAnsi"/>
        </w:rPr>
        <w:t>All data entries pass through at least two verification layers before public release.</w:t>
      </w:r>
    </w:p>
    <w:p w14:paraId="3AA92997" w14:textId="77777777" w:rsidR="00043011" w:rsidRDefault="00EE4453" w:rsidP="00EE4453">
      <w:pPr>
        <w:pStyle w:val="NormalWeb"/>
        <w:rPr>
          <w:rStyle w:val="Strong"/>
          <w:rFonts w:asciiTheme="minorHAnsi" w:hAnsiTheme="minorHAnsi"/>
        </w:rPr>
      </w:pPr>
      <w:r w:rsidRPr="00043011">
        <w:rPr>
          <w:rStyle w:val="Strong"/>
          <w:rFonts w:asciiTheme="minorHAnsi" w:hAnsiTheme="minorHAnsi"/>
        </w:rPr>
        <w:t>3. Bias Prevention Measures</w:t>
      </w:r>
    </w:p>
    <w:p w14:paraId="12E63F5F" w14:textId="1CC467E8" w:rsidR="00EE4453" w:rsidRPr="00043011" w:rsidRDefault="00EE4453" w:rsidP="00EE4453">
      <w:pPr>
        <w:pStyle w:val="NormalWeb"/>
        <w:rPr>
          <w:rFonts w:asciiTheme="minorHAnsi" w:hAnsiTheme="minorHAnsi"/>
        </w:rPr>
      </w:pPr>
      <w:r w:rsidRPr="00043011">
        <w:rPr>
          <w:rFonts w:asciiTheme="minorHAnsi" w:hAnsiTheme="minorHAnsi"/>
        </w:rPr>
        <w:t>Create mechanisms to prevent and detect manipulation, favoritism, or misrepresentation in data handling.</w:t>
      </w:r>
    </w:p>
    <w:p w14:paraId="2619DC95" w14:textId="77777777" w:rsidR="00EE4453" w:rsidRPr="00043011" w:rsidRDefault="00EE4453" w:rsidP="008D251F">
      <w:pPr>
        <w:pStyle w:val="NormalWeb"/>
        <w:numPr>
          <w:ilvl w:val="0"/>
          <w:numId w:val="501"/>
        </w:numPr>
        <w:spacing w:before="100" w:beforeAutospacing="1" w:after="100" w:afterAutospacing="1" w:line="240" w:lineRule="auto"/>
        <w:rPr>
          <w:rFonts w:asciiTheme="minorHAnsi" w:hAnsiTheme="minorHAnsi"/>
        </w:rPr>
      </w:pPr>
      <w:r w:rsidRPr="00043011">
        <w:rPr>
          <w:rFonts w:asciiTheme="minorHAnsi" w:hAnsiTheme="minorHAnsi"/>
        </w:rPr>
        <w:t>Implement regular audits and moral evaluations to identify potential biases.</w:t>
      </w:r>
    </w:p>
    <w:p w14:paraId="492FF507" w14:textId="77777777" w:rsidR="00EE4453" w:rsidRPr="00043011" w:rsidRDefault="00EE4453" w:rsidP="008D251F">
      <w:pPr>
        <w:pStyle w:val="NormalWeb"/>
        <w:numPr>
          <w:ilvl w:val="0"/>
          <w:numId w:val="501"/>
        </w:numPr>
        <w:spacing w:before="100" w:beforeAutospacing="1" w:after="100" w:afterAutospacing="1" w:line="240" w:lineRule="auto"/>
        <w:rPr>
          <w:rFonts w:asciiTheme="minorHAnsi" w:hAnsiTheme="minorHAnsi"/>
        </w:rPr>
      </w:pPr>
      <w:r w:rsidRPr="00043011">
        <w:rPr>
          <w:rFonts w:asciiTheme="minorHAnsi" w:hAnsiTheme="minorHAnsi"/>
        </w:rPr>
        <w:t>Use anomaly detection algorithms within the dashboard to flag inconsistencies.</w:t>
      </w:r>
    </w:p>
    <w:p w14:paraId="4FD7F086" w14:textId="77777777" w:rsidR="00EE4453" w:rsidRPr="00043011" w:rsidRDefault="00EE4453" w:rsidP="008D251F">
      <w:pPr>
        <w:pStyle w:val="NormalWeb"/>
        <w:numPr>
          <w:ilvl w:val="0"/>
          <w:numId w:val="501"/>
        </w:numPr>
        <w:spacing w:before="100" w:beforeAutospacing="1" w:after="100" w:afterAutospacing="1" w:line="240" w:lineRule="auto"/>
        <w:rPr>
          <w:rFonts w:asciiTheme="minorHAnsi" w:hAnsiTheme="minorHAnsi"/>
        </w:rPr>
      </w:pPr>
      <w:r w:rsidRPr="00043011">
        <w:rPr>
          <w:rFonts w:asciiTheme="minorHAnsi" w:hAnsiTheme="minorHAnsi"/>
        </w:rPr>
        <w:t>Require declarations of impartiality for evaluators and auditors involved in data processing.</w:t>
      </w:r>
    </w:p>
    <w:p w14:paraId="2A331C7F" w14:textId="77777777" w:rsidR="00EE4453" w:rsidRPr="00043011" w:rsidRDefault="00EE4453" w:rsidP="008D251F">
      <w:pPr>
        <w:pStyle w:val="NormalWeb"/>
        <w:numPr>
          <w:ilvl w:val="0"/>
          <w:numId w:val="501"/>
        </w:numPr>
        <w:spacing w:before="100" w:beforeAutospacing="1" w:after="100" w:afterAutospacing="1" w:line="240" w:lineRule="auto"/>
        <w:rPr>
          <w:rFonts w:asciiTheme="minorHAnsi" w:hAnsiTheme="minorHAnsi"/>
        </w:rPr>
      </w:pPr>
      <w:r w:rsidRPr="00043011">
        <w:rPr>
          <w:rFonts w:asciiTheme="minorHAnsi" w:hAnsiTheme="minorHAnsi"/>
        </w:rPr>
        <w:t>Introduce sanctions and moral accountability protocols for verified ethical violations.</w:t>
      </w:r>
    </w:p>
    <w:p w14:paraId="79099ED9" w14:textId="77777777" w:rsidR="00043011" w:rsidRDefault="00EE4453" w:rsidP="00EE4453">
      <w:pPr>
        <w:pStyle w:val="NormalWeb"/>
        <w:rPr>
          <w:rStyle w:val="Strong"/>
          <w:rFonts w:asciiTheme="minorHAnsi" w:hAnsiTheme="minorHAnsi"/>
        </w:rPr>
      </w:pPr>
      <w:r w:rsidRPr="00043011">
        <w:rPr>
          <w:rStyle w:val="Strong"/>
          <w:rFonts w:asciiTheme="minorHAnsi" w:hAnsiTheme="minorHAnsi"/>
        </w:rPr>
        <w:t>4. Moral Audit Committee (MAC)</w:t>
      </w:r>
    </w:p>
    <w:p w14:paraId="05D9097C" w14:textId="2EBE3D5A" w:rsidR="00EE4453" w:rsidRPr="00043011" w:rsidRDefault="00EE4453" w:rsidP="00EE4453">
      <w:pPr>
        <w:pStyle w:val="NormalWeb"/>
        <w:rPr>
          <w:rFonts w:asciiTheme="minorHAnsi" w:hAnsiTheme="minorHAnsi"/>
        </w:rPr>
      </w:pPr>
      <w:r w:rsidRPr="00043011">
        <w:rPr>
          <w:rFonts w:asciiTheme="minorHAnsi" w:hAnsiTheme="minorHAnsi"/>
        </w:rPr>
        <w:t xml:space="preserve">Form a </w:t>
      </w:r>
      <w:r w:rsidRPr="00043011">
        <w:rPr>
          <w:rStyle w:val="Strong"/>
          <w:rFonts w:asciiTheme="minorHAnsi" w:hAnsiTheme="minorHAnsi"/>
        </w:rPr>
        <w:t>multi-sectoral moral oversight body</w:t>
      </w:r>
      <w:r w:rsidRPr="00043011">
        <w:rPr>
          <w:rFonts w:asciiTheme="minorHAnsi" w:hAnsiTheme="minorHAnsi"/>
        </w:rPr>
        <w:t xml:space="preserve"> responsible for upholding data ethics across the ABMPD system.</w:t>
      </w:r>
    </w:p>
    <w:p w14:paraId="724D8940" w14:textId="77777777" w:rsidR="00EE4453" w:rsidRPr="00043011" w:rsidRDefault="00EE4453" w:rsidP="008D251F">
      <w:pPr>
        <w:pStyle w:val="NormalWeb"/>
        <w:numPr>
          <w:ilvl w:val="0"/>
          <w:numId w:val="502"/>
        </w:numPr>
        <w:spacing w:before="100" w:beforeAutospacing="1" w:after="100" w:afterAutospacing="1" w:line="240" w:lineRule="auto"/>
        <w:rPr>
          <w:rFonts w:asciiTheme="minorHAnsi" w:hAnsiTheme="minorHAnsi"/>
        </w:rPr>
      </w:pPr>
      <w:r w:rsidRPr="00043011">
        <w:rPr>
          <w:rFonts w:asciiTheme="minorHAnsi" w:hAnsiTheme="minorHAnsi"/>
        </w:rPr>
        <w:t xml:space="preserve">Composed of representatives from </w:t>
      </w:r>
      <w:r w:rsidRPr="00043011">
        <w:rPr>
          <w:rStyle w:val="Strong"/>
          <w:rFonts w:asciiTheme="minorHAnsi" w:hAnsiTheme="minorHAnsi"/>
        </w:rPr>
        <w:t>KCI, FBOs, CSOs, LGUs, and ABMPD subsidiaries</w:t>
      </w:r>
      <w:r w:rsidRPr="00043011">
        <w:rPr>
          <w:rFonts w:asciiTheme="minorHAnsi" w:hAnsiTheme="minorHAnsi"/>
        </w:rPr>
        <w:t>, the MAC ensures that moral truth governs all data processes.</w:t>
      </w:r>
    </w:p>
    <w:p w14:paraId="239746BA" w14:textId="77777777" w:rsidR="00EE4453" w:rsidRPr="00043011" w:rsidRDefault="00EE4453" w:rsidP="008D251F">
      <w:pPr>
        <w:pStyle w:val="NormalWeb"/>
        <w:numPr>
          <w:ilvl w:val="0"/>
          <w:numId w:val="502"/>
        </w:numPr>
        <w:spacing w:before="100" w:beforeAutospacing="1" w:after="100" w:afterAutospacing="1" w:line="240" w:lineRule="auto"/>
        <w:rPr>
          <w:rFonts w:asciiTheme="minorHAnsi" w:hAnsiTheme="minorHAnsi"/>
        </w:rPr>
      </w:pPr>
      <w:r w:rsidRPr="00043011">
        <w:rPr>
          <w:rFonts w:asciiTheme="minorHAnsi" w:hAnsiTheme="minorHAnsi"/>
        </w:rPr>
        <w:t>Reviews annual data integrity reports and validates major dashboard releases.</w:t>
      </w:r>
    </w:p>
    <w:p w14:paraId="7D810563" w14:textId="77777777" w:rsidR="00EE4453" w:rsidRPr="00043011" w:rsidRDefault="00EE4453" w:rsidP="008D251F">
      <w:pPr>
        <w:pStyle w:val="NormalWeb"/>
        <w:numPr>
          <w:ilvl w:val="0"/>
          <w:numId w:val="502"/>
        </w:numPr>
        <w:spacing w:before="100" w:beforeAutospacing="1" w:after="100" w:afterAutospacing="1" w:line="240" w:lineRule="auto"/>
        <w:rPr>
          <w:rFonts w:asciiTheme="minorHAnsi" w:hAnsiTheme="minorHAnsi"/>
        </w:rPr>
      </w:pPr>
      <w:r w:rsidRPr="00043011">
        <w:rPr>
          <w:rFonts w:asciiTheme="minorHAnsi" w:hAnsiTheme="minorHAnsi"/>
        </w:rPr>
        <w:t xml:space="preserve">Issues the </w:t>
      </w:r>
      <w:r w:rsidRPr="00043011">
        <w:rPr>
          <w:rStyle w:val="Strong"/>
          <w:rFonts w:asciiTheme="minorHAnsi" w:hAnsiTheme="minorHAnsi"/>
        </w:rPr>
        <w:t>ABMPD Data Ethics Charter</w:t>
      </w:r>
      <w:r w:rsidRPr="00043011">
        <w:rPr>
          <w:rFonts w:asciiTheme="minorHAnsi" w:hAnsiTheme="minorHAnsi"/>
        </w:rPr>
        <w:t>, codifying moral principles for data management.</w:t>
      </w:r>
    </w:p>
    <w:p w14:paraId="59B8B387" w14:textId="77777777" w:rsidR="00EE4453" w:rsidRPr="00043011" w:rsidRDefault="00EE4453" w:rsidP="008D251F">
      <w:pPr>
        <w:pStyle w:val="NormalWeb"/>
        <w:numPr>
          <w:ilvl w:val="0"/>
          <w:numId w:val="502"/>
        </w:numPr>
        <w:spacing w:before="100" w:beforeAutospacing="1" w:after="100" w:afterAutospacing="1" w:line="240" w:lineRule="auto"/>
        <w:rPr>
          <w:rFonts w:asciiTheme="minorHAnsi" w:hAnsiTheme="minorHAnsi"/>
        </w:rPr>
      </w:pPr>
      <w:r w:rsidRPr="00043011">
        <w:rPr>
          <w:rFonts w:asciiTheme="minorHAnsi" w:hAnsiTheme="minorHAnsi"/>
        </w:rPr>
        <w:t>Recommends policy and technical improvements to strengthen transparency, fairness, and moral discipline in information governance.</w:t>
      </w:r>
    </w:p>
    <w:p w14:paraId="1DCC38F5" w14:textId="77777777" w:rsidR="00EE4453" w:rsidRPr="00043011" w:rsidRDefault="00000000" w:rsidP="00EE4453">
      <w:r>
        <w:pict w14:anchorId="3761B11D">
          <v:rect id="_x0000_i1764" style="width:0;height:1.5pt" o:hralign="center" o:hrstd="t" o:hr="t" fillcolor="#a0a0a0" stroked="f"/>
        </w:pict>
      </w:r>
    </w:p>
    <w:p w14:paraId="3EB1CC98" w14:textId="77777777" w:rsidR="00EE4453" w:rsidRPr="00043011" w:rsidRDefault="00EE4453" w:rsidP="00EE4453">
      <w:pPr>
        <w:pStyle w:val="NormalWeb"/>
        <w:rPr>
          <w:rFonts w:asciiTheme="minorHAnsi" w:hAnsiTheme="minorHAnsi"/>
        </w:rPr>
      </w:pPr>
      <w:r w:rsidRPr="00043011">
        <w:rPr>
          <w:rStyle w:val="Strong"/>
          <w:rFonts w:asciiTheme="minorHAnsi" w:hAnsiTheme="minorHAnsi"/>
        </w:rPr>
        <w:t>Expected Outputs:</w:t>
      </w:r>
    </w:p>
    <w:p w14:paraId="4602C8E5" w14:textId="77777777" w:rsidR="00EE4453" w:rsidRPr="00043011" w:rsidRDefault="00EE4453" w:rsidP="008D251F">
      <w:pPr>
        <w:pStyle w:val="NormalWeb"/>
        <w:numPr>
          <w:ilvl w:val="0"/>
          <w:numId w:val="503"/>
        </w:numPr>
        <w:spacing w:before="100" w:beforeAutospacing="1" w:after="100" w:afterAutospacing="1" w:line="240" w:lineRule="auto"/>
        <w:rPr>
          <w:rFonts w:asciiTheme="minorHAnsi" w:hAnsiTheme="minorHAnsi"/>
        </w:rPr>
      </w:pPr>
      <w:r w:rsidRPr="00043011">
        <w:rPr>
          <w:rFonts w:asciiTheme="minorHAnsi" w:hAnsiTheme="minorHAnsi"/>
        </w:rPr>
        <w:t xml:space="preserve">An </w:t>
      </w:r>
      <w:r w:rsidRPr="00043011">
        <w:rPr>
          <w:rStyle w:val="Strong"/>
          <w:rFonts w:asciiTheme="minorHAnsi" w:hAnsiTheme="minorHAnsi"/>
        </w:rPr>
        <w:t>ABMPD Data Ethics Charter</w:t>
      </w:r>
      <w:r w:rsidRPr="00043011">
        <w:rPr>
          <w:rFonts w:asciiTheme="minorHAnsi" w:hAnsiTheme="minorHAnsi"/>
        </w:rPr>
        <w:t xml:space="preserve"> (cross-referenced in Annex G.3).</w:t>
      </w:r>
    </w:p>
    <w:p w14:paraId="73E1E5AF" w14:textId="77777777" w:rsidR="00EE4453" w:rsidRPr="00043011" w:rsidRDefault="00EE4453" w:rsidP="008D251F">
      <w:pPr>
        <w:pStyle w:val="NormalWeb"/>
        <w:numPr>
          <w:ilvl w:val="0"/>
          <w:numId w:val="503"/>
        </w:numPr>
        <w:spacing w:before="100" w:beforeAutospacing="1" w:after="100" w:afterAutospacing="1" w:line="240" w:lineRule="auto"/>
        <w:rPr>
          <w:rFonts w:asciiTheme="minorHAnsi" w:hAnsiTheme="minorHAnsi"/>
        </w:rPr>
      </w:pPr>
      <w:r w:rsidRPr="00043011">
        <w:rPr>
          <w:rFonts w:asciiTheme="minorHAnsi" w:hAnsiTheme="minorHAnsi"/>
        </w:rPr>
        <w:t xml:space="preserve">Annual </w:t>
      </w:r>
      <w:r w:rsidRPr="00043011">
        <w:rPr>
          <w:rStyle w:val="Strong"/>
          <w:rFonts w:asciiTheme="minorHAnsi" w:hAnsiTheme="minorHAnsi"/>
        </w:rPr>
        <w:t>Data Integrity Report</w:t>
      </w:r>
      <w:r w:rsidRPr="00043011">
        <w:rPr>
          <w:rFonts w:asciiTheme="minorHAnsi" w:hAnsiTheme="minorHAnsi"/>
        </w:rPr>
        <w:t xml:space="preserve"> validated by the Moral Audit Committee.</w:t>
      </w:r>
    </w:p>
    <w:p w14:paraId="3C356B60" w14:textId="77777777" w:rsidR="00EE4453" w:rsidRPr="00043011" w:rsidRDefault="00EE4453" w:rsidP="008D251F">
      <w:pPr>
        <w:pStyle w:val="NormalWeb"/>
        <w:numPr>
          <w:ilvl w:val="0"/>
          <w:numId w:val="503"/>
        </w:numPr>
        <w:spacing w:before="100" w:beforeAutospacing="1" w:after="100" w:afterAutospacing="1" w:line="240" w:lineRule="auto"/>
        <w:rPr>
          <w:rFonts w:asciiTheme="minorHAnsi" w:hAnsiTheme="minorHAnsi"/>
        </w:rPr>
      </w:pPr>
      <w:r w:rsidRPr="00043011">
        <w:rPr>
          <w:rFonts w:asciiTheme="minorHAnsi" w:hAnsiTheme="minorHAnsi"/>
        </w:rPr>
        <w:t>Ethical compliance certification for all data systems and handlers.</w:t>
      </w:r>
    </w:p>
    <w:p w14:paraId="68652501" w14:textId="77777777" w:rsidR="00EE4453" w:rsidRPr="00043011" w:rsidRDefault="00EE4453" w:rsidP="008D251F">
      <w:pPr>
        <w:pStyle w:val="NormalWeb"/>
        <w:numPr>
          <w:ilvl w:val="0"/>
          <w:numId w:val="503"/>
        </w:numPr>
        <w:spacing w:before="100" w:beforeAutospacing="1" w:after="100" w:afterAutospacing="1" w:line="240" w:lineRule="auto"/>
        <w:rPr>
          <w:rFonts w:asciiTheme="minorHAnsi" w:hAnsiTheme="minorHAnsi"/>
        </w:rPr>
      </w:pPr>
      <w:r w:rsidRPr="00043011">
        <w:rPr>
          <w:rFonts w:asciiTheme="minorHAnsi" w:hAnsiTheme="minorHAnsi"/>
        </w:rPr>
        <w:t xml:space="preserve">Strengthened public </w:t>
      </w:r>
      <w:r w:rsidRPr="00043011">
        <w:rPr>
          <w:rStyle w:val="Strong"/>
          <w:rFonts w:asciiTheme="minorHAnsi" w:hAnsiTheme="minorHAnsi"/>
        </w:rPr>
        <w:t>trust in the moral governance data ecosystem</w:t>
      </w:r>
      <w:r w:rsidRPr="00043011">
        <w:rPr>
          <w:rFonts w:asciiTheme="minorHAnsi" w:hAnsiTheme="minorHAnsi"/>
        </w:rPr>
        <w:t>, ensuring that truth remains the foundation of transformation.</w:t>
      </w:r>
    </w:p>
    <w:p w14:paraId="0B497D1F" w14:textId="77777777" w:rsidR="00EE4453" w:rsidRPr="00043011" w:rsidRDefault="00000000" w:rsidP="00EE4453">
      <w:r>
        <w:pict w14:anchorId="39D47496">
          <v:rect id="_x0000_i1765" style="width:0;height:1.5pt" o:hralign="center" o:hrstd="t" o:hr="t" fillcolor="#a0a0a0" stroked="f"/>
        </w:pict>
      </w:r>
    </w:p>
    <w:p w14:paraId="1D51B501" w14:textId="77777777" w:rsidR="00EE4453" w:rsidRPr="00043011" w:rsidRDefault="00EE4453" w:rsidP="00EE4453">
      <w:pPr>
        <w:pStyle w:val="NormalWeb"/>
        <w:rPr>
          <w:rFonts w:asciiTheme="minorHAnsi" w:hAnsiTheme="minorHAnsi"/>
        </w:rPr>
      </w:pPr>
      <w:r w:rsidRPr="00043011">
        <w:rPr>
          <w:rStyle w:val="Strong"/>
          <w:rFonts w:asciiTheme="minorHAnsi" w:hAnsiTheme="minorHAnsi"/>
        </w:rPr>
        <w:t>Transition Note:</w:t>
      </w:r>
    </w:p>
    <w:p w14:paraId="62999751" w14:textId="77777777" w:rsidR="00EE4453" w:rsidRPr="00043011" w:rsidRDefault="00EE4453" w:rsidP="00EE4453">
      <w:pPr>
        <w:pStyle w:val="NormalWeb"/>
        <w:rPr>
          <w:rFonts w:asciiTheme="minorHAnsi" w:hAnsiTheme="minorHAnsi"/>
        </w:rPr>
      </w:pPr>
      <w:r w:rsidRPr="00043011">
        <w:rPr>
          <w:rFonts w:asciiTheme="minorHAnsi" w:hAnsiTheme="minorHAnsi"/>
        </w:rPr>
        <w:lastRenderedPageBreak/>
        <w:t>“Ethical data stewardship is the moral soul of the digital system — ensuring that technology serves virtue, not vanity, and that data remains a reflection of divine truth in governance.”</w:t>
      </w:r>
    </w:p>
    <w:p w14:paraId="1A9BE42F" w14:textId="77777777" w:rsidR="00EE4453" w:rsidRPr="00043011" w:rsidRDefault="00000000" w:rsidP="000F7AF8">
      <w:r>
        <w:pict w14:anchorId="48EDC7C0">
          <v:rect id="_x0000_i1766" style="width:0;height:1.5pt" o:hralign="center" o:hrstd="t" o:hr="t" fillcolor="#a0a0a0" stroked="f"/>
        </w:pict>
      </w:r>
    </w:p>
    <w:p w14:paraId="55BDC6E0" w14:textId="77777777" w:rsidR="00EE4453" w:rsidRPr="00043011" w:rsidRDefault="00EE4453" w:rsidP="00EE4453">
      <w:pPr>
        <w:pStyle w:val="Heading8"/>
        <w:rPr>
          <w:sz w:val="27"/>
        </w:rPr>
      </w:pPr>
      <w:r w:rsidRPr="00043011">
        <w:rPr>
          <w:rStyle w:val="Strong"/>
          <w:b/>
          <w:bCs w:val="0"/>
        </w:rPr>
        <w:t>Integrative Summary</w:t>
      </w:r>
    </w:p>
    <w:p w14:paraId="6C8364C0" w14:textId="77777777" w:rsidR="00EE4453" w:rsidRPr="00043011" w:rsidRDefault="00EE4453" w:rsidP="00043011">
      <w:pPr>
        <w:pStyle w:val="NormalWeb"/>
        <w:jc w:val="both"/>
        <w:rPr>
          <w:rFonts w:asciiTheme="minorHAnsi" w:hAnsiTheme="minorHAnsi"/>
        </w:rPr>
      </w:pPr>
      <w:r w:rsidRPr="00043011">
        <w:rPr>
          <w:rFonts w:asciiTheme="minorHAnsi" w:hAnsiTheme="minorHAnsi"/>
        </w:rPr>
        <w:t xml:space="preserve">The four Alignment Objectives — </w:t>
      </w:r>
      <w:r w:rsidRPr="00043011">
        <w:rPr>
          <w:rStyle w:val="Strong"/>
          <w:rFonts w:asciiTheme="minorHAnsi" w:hAnsiTheme="minorHAnsi"/>
        </w:rPr>
        <w:t>Unifying Theory and Data, Ensuring Traceability, Enabling Policy Feedback, and Reinforcing Ethical Integrity</w:t>
      </w:r>
      <w:r w:rsidRPr="00043011">
        <w:rPr>
          <w:rFonts w:asciiTheme="minorHAnsi" w:hAnsiTheme="minorHAnsi"/>
        </w:rPr>
        <w:t xml:space="preserve"> — together form the </w:t>
      </w:r>
      <w:r w:rsidRPr="00043011">
        <w:rPr>
          <w:rStyle w:val="Strong"/>
          <w:rFonts w:asciiTheme="minorHAnsi" w:hAnsiTheme="minorHAnsi"/>
        </w:rPr>
        <w:t>core foundation of ABMPD’s Moral Data Governance Architecture</w:t>
      </w:r>
      <w:r w:rsidRPr="00043011">
        <w:rPr>
          <w:rFonts w:asciiTheme="minorHAnsi" w:hAnsiTheme="minorHAnsi"/>
        </w:rPr>
        <w:t>. Each objective establishes a vital link between moral philosophy and digital governance, ensuring that transformation within the ABMPD ecosystem is both spiritually grounded and empirically verified.</w:t>
      </w:r>
    </w:p>
    <w:p w14:paraId="07BD10BD" w14:textId="77777777" w:rsidR="00EE4453" w:rsidRPr="00043011" w:rsidRDefault="00EE4453" w:rsidP="00043011">
      <w:pPr>
        <w:pStyle w:val="NormalWeb"/>
        <w:jc w:val="both"/>
        <w:rPr>
          <w:rFonts w:asciiTheme="minorHAnsi" w:hAnsiTheme="minorHAnsi"/>
        </w:rPr>
      </w:pPr>
      <w:r w:rsidRPr="00043011">
        <w:rPr>
          <w:rFonts w:asciiTheme="minorHAnsi" w:hAnsiTheme="minorHAnsi"/>
        </w:rPr>
        <w:t xml:space="preserve">Through these objectives, ABMPD ensures that </w:t>
      </w:r>
      <w:r w:rsidRPr="00043011">
        <w:rPr>
          <w:rStyle w:val="Strong"/>
          <w:rFonts w:asciiTheme="minorHAnsi" w:hAnsiTheme="minorHAnsi"/>
        </w:rPr>
        <w:t>every value taught becomes a measurable virtue</w:t>
      </w:r>
      <w:r w:rsidRPr="00043011">
        <w:rPr>
          <w:rFonts w:asciiTheme="minorHAnsi" w:hAnsiTheme="minorHAnsi"/>
        </w:rPr>
        <w:t xml:space="preserve">, every </w:t>
      </w:r>
      <w:r w:rsidRPr="00043011">
        <w:rPr>
          <w:rStyle w:val="Strong"/>
          <w:rFonts w:asciiTheme="minorHAnsi" w:hAnsiTheme="minorHAnsi"/>
        </w:rPr>
        <w:t>decision made is guided by verified moral insight</w:t>
      </w:r>
      <w:r w:rsidRPr="00043011">
        <w:rPr>
          <w:rFonts w:asciiTheme="minorHAnsi" w:hAnsiTheme="minorHAnsi"/>
        </w:rPr>
        <w:t xml:space="preserve">, and every </w:t>
      </w:r>
      <w:r w:rsidRPr="00043011">
        <w:rPr>
          <w:rStyle w:val="Strong"/>
          <w:rFonts w:asciiTheme="minorHAnsi" w:hAnsiTheme="minorHAnsi"/>
        </w:rPr>
        <w:t>act recorded contributes to the living archive of national transformation</w:t>
      </w:r>
      <w:r w:rsidRPr="00043011">
        <w:rPr>
          <w:rFonts w:asciiTheme="minorHAnsi" w:hAnsiTheme="minorHAnsi"/>
        </w:rPr>
        <w:t>. This alignment converts the moral pulse of the nation into a verifiable rhythm of progress — where conscience becomes data, data becomes wisdom, and wisdom becomes reform.</w:t>
      </w:r>
    </w:p>
    <w:p w14:paraId="7B37E737" w14:textId="4439E58A" w:rsidR="00EE4453" w:rsidRPr="00043011" w:rsidRDefault="00EE4453" w:rsidP="00043011">
      <w:pPr>
        <w:pStyle w:val="NormalWeb"/>
        <w:jc w:val="both"/>
        <w:rPr>
          <w:rFonts w:asciiTheme="minorHAnsi" w:hAnsiTheme="minorHAnsi"/>
        </w:rPr>
      </w:pPr>
      <w:r w:rsidRPr="00043011">
        <w:rPr>
          <w:rFonts w:asciiTheme="minorHAnsi" w:hAnsiTheme="minorHAnsi"/>
        </w:rPr>
        <w:t xml:space="preserve">Ultimately, this framework anchors the ABMPD’s mission to institutionalize </w:t>
      </w:r>
      <w:r w:rsidRPr="00043011">
        <w:rPr>
          <w:rStyle w:val="Strong"/>
          <w:rFonts w:asciiTheme="minorHAnsi" w:hAnsiTheme="minorHAnsi"/>
        </w:rPr>
        <w:t>Participatory Moral Governance</w:t>
      </w:r>
      <w:r w:rsidRPr="00043011">
        <w:rPr>
          <w:rFonts w:asciiTheme="minorHAnsi" w:hAnsiTheme="minorHAnsi"/>
        </w:rPr>
        <w:t xml:space="preserve">: a system where moral intelligence directs decision-making, transparency strengthens accountability, and data serves as the conscience of leadership. In doing so, the ABMPD builds not only systems of governance but </w:t>
      </w:r>
      <w:r w:rsidRPr="00043011">
        <w:rPr>
          <w:rStyle w:val="Strong"/>
          <w:rFonts w:asciiTheme="minorHAnsi" w:hAnsiTheme="minorHAnsi"/>
        </w:rPr>
        <w:t>a nation whose transformation is both visible and virtuous</w:t>
      </w:r>
      <w:r w:rsidRPr="00043011">
        <w:rPr>
          <w:rFonts w:asciiTheme="minorHAnsi" w:hAnsiTheme="minorHAnsi"/>
        </w:rPr>
        <w:t>.</w:t>
      </w:r>
    </w:p>
    <w:p w14:paraId="7C27C3AF" w14:textId="1CB0C3D2" w:rsidR="00EE4453" w:rsidRDefault="00000000" w:rsidP="00EE4453">
      <w:pPr>
        <w:pStyle w:val="NormalWeb"/>
      </w:pPr>
      <w:r>
        <w:pict w14:anchorId="1C8B07A3">
          <v:rect id="_x0000_i1767" style="width:0;height:1.5pt" o:hralign="center" o:hrstd="t" o:hr="t" fillcolor="#a0a0a0" stroked="f"/>
        </w:pict>
      </w:r>
    </w:p>
    <w:p w14:paraId="172DE68A" w14:textId="4C07F426" w:rsidR="00EE4453" w:rsidRPr="00B663AC" w:rsidRDefault="00EE4453" w:rsidP="00B663AC">
      <w:pPr>
        <w:pStyle w:val="Heading7"/>
      </w:pPr>
      <w:r w:rsidRPr="00B663AC">
        <w:t xml:space="preserve"> B. Integration Logic Overview</w:t>
      </w:r>
    </w:p>
    <w:p w14:paraId="4E5DCEDA" w14:textId="77777777" w:rsidR="00EE4453" w:rsidRPr="00EE4453" w:rsidRDefault="00EE4453" w:rsidP="00EE4453">
      <w:pPr>
        <w:pStyle w:val="Heading8"/>
        <w:rPr>
          <w:rFonts w:eastAsia="Times New Roman"/>
        </w:rPr>
      </w:pPr>
      <w:r w:rsidRPr="00EE4453">
        <w:rPr>
          <w:rFonts w:eastAsia="Times New Roman"/>
        </w:rPr>
        <w:t>Section Purpose</w:t>
      </w:r>
    </w:p>
    <w:p w14:paraId="7FD56658" w14:textId="77777777" w:rsidR="00EE4453" w:rsidRPr="00280D6B" w:rsidRDefault="00EE4453" w:rsidP="00280D6B">
      <w:pPr>
        <w:spacing w:before="100" w:beforeAutospacing="1" w:after="100" w:afterAutospacing="1" w:line="240" w:lineRule="auto"/>
        <w:jc w:val="both"/>
        <w:rPr>
          <w:rFonts w:eastAsia="Times New Roman" w:cs="Times New Roman"/>
          <w:szCs w:val="24"/>
        </w:rPr>
      </w:pPr>
      <w:r w:rsidRPr="00280D6B">
        <w:rPr>
          <w:rFonts w:eastAsia="Times New Roman" w:cs="Times New Roman"/>
          <w:szCs w:val="24"/>
        </w:rPr>
        <w:t xml:space="preserve">The purpose of this section is to describe how the </w:t>
      </w:r>
      <w:r w:rsidRPr="00280D6B">
        <w:rPr>
          <w:rFonts w:eastAsia="Times New Roman" w:cs="Times New Roman"/>
          <w:b/>
          <w:bCs/>
          <w:szCs w:val="24"/>
        </w:rPr>
        <w:t>ABMPD System</w:t>
      </w:r>
      <w:r w:rsidRPr="00280D6B">
        <w:rPr>
          <w:rFonts w:eastAsia="Times New Roman" w:cs="Times New Roman"/>
          <w:szCs w:val="24"/>
        </w:rPr>
        <w:t xml:space="preserve"> translates </w:t>
      </w:r>
      <w:r w:rsidRPr="00280D6B">
        <w:rPr>
          <w:rFonts w:eastAsia="Times New Roman" w:cs="Times New Roman"/>
          <w:b/>
          <w:bCs/>
          <w:szCs w:val="24"/>
        </w:rPr>
        <w:t>moral and social transformation</w:t>
      </w:r>
      <w:r w:rsidRPr="00280D6B">
        <w:rPr>
          <w:rFonts w:eastAsia="Times New Roman" w:cs="Times New Roman"/>
          <w:szCs w:val="24"/>
        </w:rPr>
        <w:t xml:space="preserve"> into a unified </w:t>
      </w:r>
      <w:r w:rsidRPr="00280D6B">
        <w:rPr>
          <w:rFonts w:eastAsia="Times New Roman" w:cs="Times New Roman"/>
          <w:b/>
          <w:bCs/>
          <w:szCs w:val="24"/>
        </w:rPr>
        <w:t>data logic</w:t>
      </w:r>
      <w:r w:rsidRPr="00280D6B">
        <w:rPr>
          <w:rFonts w:eastAsia="Times New Roman" w:cs="Times New Roman"/>
          <w:szCs w:val="24"/>
        </w:rPr>
        <w:t>—integrating the moral foundation (</w:t>
      </w:r>
      <w:r w:rsidRPr="00280D6B">
        <w:rPr>
          <w:rFonts w:eastAsia="Times New Roman" w:cs="Times New Roman"/>
          <w:b/>
          <w:bCs/>
          <w:szCs w:val="24"/>
        </w:rPr>
        <w:t>why</w:t>
      </w:r>
      <w:r w:rsidRPr="00280D6B">
        <w:rPr>
          <w:rFonts w:eastAsia="Times New Roman" w:cs="Times New Roman"/>
          <w:szCs w:val="24"/>
        </w:rPr>
        <w:t>), the institutional structure (</w:t>
      </w:r>
      <w:r w:rsidRPr="00280D6B">
        <w:rPr>
          <w:rFonts w:eastAsia="Times New Roman" w:cs="Times New Roman"/>
          <w:b/>
          <w:bCs/>
          <w:szCs w:val="24"/>
        </w:rPr>
        <w:t>who</w:t>
      </w:r>
      <w:r w:rsidRPr="00280D6B">
        <w:rPr>
          <w:rFonts w:eastAsia="Times New Roman" w:cs="Times New Roman"/>
          <w:szCs w:val="24"/>
        </w:rPr>
        <w:t>), and the digital infrastructure (</w:t>
      </w:r>
      <w:r w:rsidRPr="00280D6B">
        <w:rPr>
          <w:rFonts w:eastAsia="Times New Roman" w:cs="Times New Roman"/>
          <w:b/>
          <w:bCs/>
          <w:szCs w:val="24"/>
        </w:rPr>
        <w:t>how</w:t>
      </w:r>
      <w:r w:rsidRPr="00280D6B">
        <w:rPr>
          <w:rFonts w:eastAsia="Times New Roman" w:cs="Times New Roman"/>
          <w:szCs w:val="24"/>
        </w:rPr>
        <w:t>) into one continuous ecosystem of moral governance.</w:t>
      </w:r>
    </w:p>
    <w:p w14:paraId="38C4466A" w14:textId="77777777" w:rsidR="00EE4453" w:rsidRPr="00280D6B" w:rsidRDefault="00EE4453" w:rsidP="00280D6B">
      <w:pPr>
        <w:spacing w:before="100" w:beforeAutospacing="1" w:after="100" w:afterAutospacing="1" w:line="240" w:lineRule="auto"/>
        <w:jc w:val="both"/>
        <w:rPr>
          <w:rFonts w:eastAsia="Times New Roman" w:cs="Times New Roman"/>
          <w:szCs w:val="24"/>
        </w:rPr>
      </w:pPr>
      <w:r w:rsidRPr="00280D6B">
        <w:rPr>
          <w:rFonts w:eastAsia="Times New Roman" w:cs="Times New Roman"/>
          <w:szCs w:val="24"/>
        </w:rPr>
        <w:t xml:space="preserve">It defines the underlying logic that connects conscience formation with measurable data, ensuring that </w:t>
      </w:r>
      <w:r w:rsidRPr="00280D6B">
        <w:rPr>
          <w:rFonts w:eastAsia="Times New Roman" w:cs="Times New Roman"/>
          <w:b/>
          <w:bCs/>
          <w:szCs w:val="24"/>
        </w:rPr>
        <w:t>values are not only taught and lived but also tracked, validated, and scaled</w:t>
      </w:r>
      <w:r w:rsidRPr="00280D6B">
        <w:rPr>
          <w:rFonts w:eastAsia="Times New Roman" w:cs="Times New Roman"/>
          <w:szCs w:val="24"/>
        </w:rPr>
        <w:t>. By establishing the linkage between moral intent, institutional execution, and data-driven validation, this section provides the operational framework for transforming moral insight into actionable intelligence.</w:t>
      </w:r>
    </w:p>
    <w:p w14:paraId="5CCE2181" w14:textId="77777777" w:rsidR="00EE4453" w:rsidRPr="00280D6B" w:rsidRDefault="00EE4453" w:rsidP="00280D6B">
      <w:pPr>
        <w:spacing w:before="100" w:beforeAutospacing="1" w:after="100" w:afterAutospacing="1" w:line="240" w:lineRule="auto"/>
        <w:jc w:val="both"/>
        <w:rPr>
          <w:rFonts w:eastAsia="Times New Roman" w:cs="Times New Roman"/>
          <w:szCs w:val="24"/>
        </w:rPr>
      </w:pPr>
      <w:r w:rsidRPr="00280D6B">
        <w:rPr>
          <w:rFonts w:eastAsia="Times New Roman" w:cs="Times New Roman"/>
          <w:szCs w:val="24"/>
        </w:rPr>
        <w:t xml:space="preserve">The Integration Logic Overview serves as the </w:t>
      </w:r>
      <w:r w:rsidRPr="00280D6B">
        <w:rPr>
          <w:rFonts w:eastAsia="Times New Roman" w:cs="Times New Roman"/>
          <w:b/>
          <w:bCs/>
          <w:szCs w:val="24"/>
        </w:rPr>
        <w:t>architectural core</w:t>
      </w:r>
      <w:r w:rsidRPr="00280D6B">
        <w:rPr>
          <w:rFonts w:eastAsia="Times New Roman" w:cs="Times New Roman"/>
          <w:szCs w:val="24"/>
        </w:rPr>
        <w:t xml:space="preserve"> of ABMPD’s digital moral governance model. It articulates how moral transformation flows from </w:t>
      </w:r>
      <w:r w:rsidRPr="00280D6B">
        <w:rPr>
          <w:rFonts w:eastAsia="Times New Roman" w:cs="Times New Roman"/>
          <w:b/>
          <w:bCs/>
          <w:szCs w:val="24"/>
        </w:rPr>
        <w:t xml:space="preserve">conceptual design </w:t>
      </w:r>
      <w:r w:rsidRPr="00280D6B">
        <w:rPr>
          <w:rFonts w:eastAsia="Times New Roman" w:cs="Times New Roman"/>
          <w:b/>
          <w:bCs/>
          <w:szCs w:val="24"/>
        </w:rPr>
        <w:lastRenderedPageBreak/>
        <w:t>(Sections 7.2.1–7.2.4)</w:t>
      </w:r>
      <w:r w:rsidRPr="00280D6B">
        <w:rPr>
          <w:rFonts w:eastAsia="Times New Roman" w:cs="Times New Roman"/>
          <w:szCs w:val="24"/>
        </w:rPr>
        <w:t xml:space="preserve"> into </w:t>
      </w:r>
      <w:r w:rsidRPr="00280D6B">
        <w:rPr>
          <w:rFonts w:eastAsia="Times New Roman" w:cs="Times New Roman"/>
          <w:b/>
          <w:bCs/>
          <w:szCs w:val="24"/>
        </w:rPr>
        <w:t>visual and data integration systems (Section 7.2.5)</w:t>
      </w:r>
      <w:r w:rsidRPr="00280D6B">
        <w:rPr>
          <w:rFonts w:eastAsia="Times New Roman" w:cs="Times New Roman"/>
          <w:szCs w:val="24"/>
        </w:rPr>
        <w:t xml:space="preserve">, and onward into </w:t>
      </w:r>
      <w:r w:rsidRPr="00280D6B">
        <w:rPr>
          <w:rFonts w:eastAsia="Times New Roman" w:cs="Times New Roman"/>
          <w:b/>
          <w:bCs/>
          <w:szCs w:val="24"/>
        </w:rPr>
        <w:t>implementation mechanisms (Section 7.3)</w:t>
      </w:r>
      <w:r w:rsidRPr="00280D6B">
        <w:rPr>
          <w:rFonts w:eastAsia="Times New Roman" w:cs="Times New Roman"/>
          <w:szCs w:val="24"/>
        </w:rPr>
        <w:t>.</w:t>
      </w:r>
    </w:p>
    <w:p w14:paraId="6AE83943" w14:textId="77777777" w:rsidR="00EE4453" w:rsidRPr="00EE4453" w:rsidRDefault="00EE4453" w:rsidP="00280D6B">
      <w:pPr>
        <w:spacing w:before="100" w:beforeAutospacing="1" w:after="100" w:afterAutospacing="1" w:line="240" w:lineRule="auto"/>
        <w:jc w:val="both"/>
        <w:rPr>
          <w:rFonts w:ascii="Times New Roman" w:eastAsia="Times New Roman" w:hAnsi="Times New Roman" w:cs="Times New Roman"/>
          <w:szCs w:val="24"/>
        </w:rPr>
      </w:pPr>
      <w:r w:rsidRPr="00280D6B">
        <w:rPr>
          <w:rFonts w:eastAsia="Times New Roman" w:cs="Times New Roman"/>
          <w:szCs w:val="24"/>
        </w:rPr>
        <w:t xml:space="preserve">Through this logic, ABMPD ensures that every principle is supported by structure, every structure by data, and every data point by moral truth. The result is a governance ecosystem where </w:t>
      </w:r>
      <w:r w:rsidRPr="00280D6B">
        <w:rPr>
          <w:rFonts w:eastAsia="Times New Roman" w:cs="Times New Roman"/>
          <w:b/>
          <w:bCs/>
          <w:szCs w:val="24"/>
        </w:rPr>
        <w:t>heart, structure, and system operate in unity</w:t>
      </w:r>
      <w:r w:rsidRPr="00280D6B">
        <w:rPr>
          <w:rFonts w:eastAsia="Times New Roman" w:cs="Times New Roman"/>
          <w:szCs w:val="24"/>
        </w:rPr>
        <w:t>—enabling evidence-based morality, transparent leadership, and measurable national transformation.</w:t>
      </w:r>
    </w:p>
    <w:p w14:paraId="091D8F6B" w14:textId="03E7A3F7" w:rsidR="00EE4453" w:rsidRPr="00EE4453" w:rsidRDefault="00000000" w:rsidP="00EE4453">
      <w:r>
        <w:rPr>
          <w:szCs w:val="24"/>
        </w:rPr>
        <w:pict w14:anchorId="690BC73F">
          <v:rect id="_x0000_i1768" style="width:0;height:1.5pt" o:hralign="center" o:hrstd="t" o:hr="t" fillcolor="#a0a0a0" stroked="f"/>
        </w:pict>
      </w:r>
    </w:p>
    <w:p w14:paraId="00AD4436" w14:textId="77777777" w:rsidR="00EE4453" w:rsidRPr="00B663AC" w:rsidRDefault="00EE4453" w:rsidP="00B663AC">
      <w:pPr>
        <w:pStyle w:val="Heading8"/>
      </w:pPr>
      <w:r w:rsidRPr="00B663AC">
        <w:rPr>
          <w:rStyle w:val="Strong"/>
          <w:b/>
          <w:bCs w:val="0"/>
        </w:rPr>
        <w:t>1. Conceptual-to-Digital Continuum</w:t>
      </w:r>
    </w:p>
    <w:p w14:paraId="5ADA82FC" w14:textId="77777777" w:rsidR="00CF6B7A" w:rsidRDefault="00EE4453" w:rsidP="00EE4453">
      <w:pPr>
        <w:pStyle w:val="NormalWeb"/>
        <w:rPr>
          <w:rStyle w:val="Strong"/>
          <w:rFonts w:asciiTheme="minorHAnsi" w:hAnsiTheme="minorHAnsi"/>
        </w:rPr>
      </w:pPr>
      <w:r w:rsidRPr="00CF6B7A">
        <w:rPr>
          <w:rStyle w:val="Strong"/>
          <w:rFonts w:asciiTheme="minorHAnsi" w:hAnsiTheme="minorHAnsi"/>
        </w:rPr>
        <w:t>Goal:</w:t>
      </w:r>
    </w:p>
    <w:p w14:paraId="121E80BF" w14:textId="0BDFE1F4" w:rsidR="00EE4453" w:rsidRPr="00CF6B7A" w:rsidRDefault="00EE4453" w:rsidP="00CF6B7A">
      <w:pPr>
        <w:pStyle w:val="NormalWeb"/>
        <w:jc w:val="both"/>
        <w:rPr>
          <w:rFonts w:asciiTheme="minorHAnsi" w:hAnsiTheme="minorHAnsi"/>
        </w:rPr>
      </w:pPr>
      <w:r w:rsidRPr="00CF6B7A">
        <w:rPr>
          <w:rFonts w:asciiTheme="minorHAnsi" w:hAnsiTheme="minorHAnsi"/>
        </w:rPr>
        <w:t xml:space="preserve">To illustrate the </w:t>
      </w:r>
      <w:r w:rsidRPr="00CF6B7A">
        <w:rPr>
          <w:rStyle w:val="Strong"/>
          <w:rFonts w:asciiTheme="minorHAnsi" w:hAnsiTheme="minorHAnsi"/>
        </w:rPr>
        <w:t>transformation pathway</w:t>
      </w:r>
      <w:r w:rsidRPr="00CF6B7A">
        <w:rPr>
          <w:rFonts w:asciiTheme="minorHAnsi" w:hAnsiTheme="minorHAnsi"/>
        </w:rPr>
        <w:t xml:space="preserve"> through which moral formation — beginning in values, conscience, and behavior — is translated into </w:t>
      </w:r>
      <w:r w:rsidRPr="00CF6B7A">
        <w:rPr>
          <w:rStyle w:val="Strong"/>
          <w:rFonts w:asciiTheme="minorHAnsi" w:hAnsiTheme="minorHAnsi"/>
        </w:rPr>
        <w:t>digital visualization and measurable governance intelligence</w:t>
      </w:r>
      <w:r w:rsidRPr="00CF6B7A">
        <w:rPr>
          <w:rFonts w:asciiTheme="minorHAnsi" w:hAnsiTheme="minorHAnsi"/>
        </w:rPr>
        <w:t>. This continuum ensures that every internal act of conscience eventually contributes to external governance reform through the ABMPD’s data and learning systems.</w:t>
      </w:r>
    </w:p>
    <w:p w14:paraId="373DCA8C" w14:textId="77777777" w:rsidR="00EE4453" w:rsidRPr="00CF6B7A" w:rsidRDefault="00000000" w:rsidP="00EE4453">
      <w:r>
        <w:pict w14:anchorId="3523F735">
          <v:rect id="_x0000_i1769" style="width:0;height:1.5pt" o:hralign="center" o:hrstd="t" o:hr="t" fillcolor="#a0a0a0" stroked="f"/>
        </w:pict>
      </w:r>
    </w:p>
    <w:p w14:paraId="493E1330" w14:textId="1A1DC383" w:rsidR="00CF6B7A" w:rsidRDefault="00EE4453" w:rsidP="00EE4453">
      <w:pPr>
        <w:pStyle w:val="NormalWeb"/>
        <w:rPr>
          <w:rStyle w:val="Strong"/>
          <w:rFonts w:asciiTheme="minorHAnsi" w:hAnsiTheme="minorHAnsi"/>
        </w:rPr>
      </w:pPr>
      <w:r w:rsidRPr="00CF6B7A">
        <w:rPr>
          <w:rStyle w:val="Strong"/>
          <w:rFonts w:asciiTheme="minorHAnsi" w:hAnsiTheme="minorHAnsi"/>
        </w:rPr>
        <w:t>Description:</w:t>
      </w:r>
    </w:p>
    <w:p w14:paraId="589033D0" w14:textId="6D72F51F" w:rsidR="00EE4453" w:rsidRPr="00CF6B7A" w:rsidRDefault="00EE4453" w:rsidP="00CF6B7A">
      <w:pPr>
        <w:pStyle w:val="NormalWeb"/>
        <w:jc w:val="both"/>
        <w:rPr>
          <w:rFonts w:asciiTheme="minorHAnsi" w:hAnsiTheme="minorHAnsi"/>
        </w:rPr>
      </w:pPr>
      <w:r w:rsidRPr="00CF6B7A">
        <w:rPr>
          <w:rFonts w:asciiTheme="minorHAnsi" w:hAnsiTheme="minorHAnsi"/>
        </w:rPr>
        <w:t xml:space="preserve">The </w:t>
      </w:r>
      <w:r w:rsidRPr="00CF6B7A">
        <w:rPr>
          <w:rStyle w:val="Strong"/>
          <w:rFonts w:asciiTheme="minorHAnsi" w:hAnsiTheme="minorHAnsi"/>
        </w:rPr>
        <w:t>Conceptual-to-Digital Continuum</w:t>
      </w:r>
      <w:r w:rsidRPr="00CF6B7A">
        <w:rPr>
          <w:rFonts w:asciiTheme="minorHAnsi" w:hAnsiTheme="minorHAnsi"/>
        </w:rPr>
        <w:t xml:space="preserve"> defines how ABMPD’s moral architecture evolves from </w:t>
      </w:r>
      <w:r w:rsidRPr="00CF6B7A">
        <w:rPr>
          <w:rStyle w:val="Strong"/>
          <w:rFonts w:asciiTheme="minorHAnsi" w:hAnsiTheme="minorHAnsi"/>
        </w:rPr>
        <w:t>spiritual conviction to empirical validation</w:t>
      </w:r>
      <w:r w:rsidRPr="00CF6B7A">
        <w:rPr>
          <w:rFonts w:asciiTheme="minorHAnsi" w:hAnsiTheme="minorHAnsi"/>
        </w:rPr>
        <w:t>. It demonstrates the progressive linkage between inner transformation and outward accountability, allowing moral formation to be quantified, analyzed, and visualized in real time.</w:t>
      </w:r>
    </w:p>
    <w:p w14:paraId="2F2097B8" w14:textId="77777777" w:rsidR="00EE4453" w:rsidRPr="00CF6B7A" w:rsidRDefault="00EE4453" w:rsidP="00CF6B7A">
      <w:pPr>
        <w:pStyle w:val="NormalWeb"/>
        <w:jc w:val="both"/>
        <w:rPr>
          <w:rFonts w:asciiTheme="minorHAnsi" w:hAnsiTheme="minorHAnsi"/>
        </w:rPr>
      </w:pPr>
      <w:r w:rsidRPr="00CF6B7A">
        <w:rPr>
          <w:rFonts w:asciiTheme="minorHAnsi" w:hAnsiTheme="minorHAnsi"/>
        </w:rPr>
        <w:t xml:space="preserve">At its core, this continuum embodies ABMPD’s principle that </w:t>
      </w:r>
      <w:r w:rsidRPr="00CF6B7A">
        <w:rPr>
          <w:rStyle w:val="Strong"/>
          <w:rFonts w:asciiTheme="minorHAnsi" w:hAnsiTheme="minorHAnsi"/>
        </w:rPr>
        <w:t>“what begins as conscience becomes data — and what becomes data returns as governance insight.”</w:t>
      </w:r>
      <w:r w:rsidRPr="00CF6B7A">
        <w:rPr>
          <w:rFonts w:asciiTheme="minorHAnsi" w:hAnsiTheme="minorHAnsi"/>
        </w:rPr>
        <w:t xml:space="preserve"> It establishes a logical sequence connecting personal virtue to institutional action and system-wide learning.</w:t>
      </w:r>
    </w:p>
    <w:p w14:paraId="10692991" w14:textId="77777777" w:rsidR="00EE4453" w:rsidRPr="00CF6B7A" w:rsidRDefault="00EE4453" w:rsidP="00CF6B7A">
      <w:pPr>
        <w:pStyle w:val="NormalWeb"/>
        <w:jc w:val="both"/>
        <w:rPr>
          <w:rFonts w:asciiTheme="minorHAnsi" w:hAnsiTheme="minorHAnsi"/>
        </w:rPr>
      </w:pPr>
      <w:r w:rsidRPr="00CF6B7A">
        <w:rPr>
          <w:rFonts w:asciiTheme="minorHAnsi" w:hAnsiTheme="minorHAnsi"/>
        </w:rPr>
        <w:t>This process begins at the conceptual level, where moral and spiritual values are internalized through formation programs. It then advances through the operational level, where these values are codified as measurable indicators. Finally, it reaches the digital level, where transformation data are visualized, validated, and converted into policy insights.</w:t>
      </w:r>
    </w:p>
    <w:p w14:paraId="2D6C4A3D" w14:textId="77777777" w:rsidR="00EE4453" w:rsidRPr="00CF6B7A" w:rsidRDefault="00EE4453" w:rsidP="00CF6B7A">
      <w:pPr>
        <w:pStyle w:val="NormalWeb"/>
        <w:jc w:val="both"/>
        <w:rPr>
          <w:rFonts w:asciiTheme="minorHAnsi" w:hAnsiTheme="minorHAnsi"/>
        </w:rPr>
      </w:pPr>
      <w:r w:rsidRPr="00CF6B7A">
        <w:rPr>
          <w:rFonts w:asciiTheme="minorHAnsi" w:hAnsiTheme="minorHAnsi"/>
        </w:rPr>
        <w:t xml:space="preserve">Through this continuum, ABMPD creates a </w:t>
      </w:r>
      <w:r w:rsidRPr="00CF6B7A">
        <w:rPr>
          <w:rStyle w:val="Strong"/>
          <w:rFonts w:asciiTheme="minorHAnsi" w:hAnsiTheme="minorHAnsi"/>
        </w:rPr>
        <w:t>living moral data ecosystem</w:t>
      </w:r>
      <w:r w:rsidRPr="00CF6B7A">
        <w:rPr>
          <w:rFonts w:asciiTheme="minorHAnsi" w:hAnsiTheme="minorHAnsi"/>
        </w:rPr>
        <w:t>, where transformation is both experienced and evidenced — a governance model that mirrors the moral journey of individuals and communities in data form.</w:t>
      </w:r>
    </w:p>
    <w:p w14:paraId="2E68C03B" w14:textId="77777777" w:rsidR="00EE4453" w:rsidRPr="00CF6B7A" w:rsidRDefault="00000000" w:rsidP="00EE4453">
      <w:r>
        <w:pict w14:anchorId="3FCF89D7">
          <v:rect id="_x0000_i1770" style="width:0;height:1.5pt" o:hralign="center" o:hrstd="t" o:hr="t" fillcolor="#a0a0a0" stroked="f"/>
        </w:pict>
      </w:r>
    </w:p>
    <w:p w14:paraId="03A36883" w14:textId="77777777" w:rsidR="00EE4453" w:rsidRPr="00CF6B7A" w:rsidRDefault="00EE4453" w:rsidP="00EE4453">
      <w:pPr>
        <w:pStyle w:val="NormalWeb"/>
        <w:rPr>
          <w:rFonts w:asciiTheme="minorHAnsi" w:hAnsiTheme="minorHAnsi"/>
        </w:rPr>
      </w:pPr>
      <w:r w:rsidRPr="00CF6B7A">
        <w:rPr>
          <w:rStyle w:val="Strong"/>
          <w:rFonts w:asciiTheme="minorHAnsi" w:hAnsiTheme="minorHAnsi"/>
        </w:rPr>
        <w:lastRenderedPageBreak/>
        <w:t>Core Logic Flow:</w:t>
      </w:r>
    </w:p>
    <w:p w14:paraId="2EED0B3C" w14:textId="77777777" w:rsidR="00EE4453" w:rsidRPr="00CF6B7A" w:rsidRDefault="00EE4453" w:rsidP="008D251F">
      <w:pPr>
        <w:pStyle w:val="NormalWeb"/>
        <w:numPr>
          <w:ilvl w:val="0"/>
          <w:numId w:val="504"/>
        </w:numPr>
        <w:spacing w:before="100" w:beforeAutospacing="1" w:after="100" w:afterAutospacing="1" w:line="240" w:lineRule="auto"/>
        <w:rPr>
          <w:rFonts w:asciiTheme="minorHAnsi" w:hAnsiTheme="minorHAnsi"/>
        </w:rPr>
      </w:pPr>
      <w:r w:rsidRPr="00CF6B7A">
        <w:rPr>
          <w:rStyle w:val="Strong"/>
          <w:rFonts w:asciiTheme="minorHAnsi" w:hAnsiTheme="minorHAnsi"/>
        </w:rPr>
        <w:t>Moral Formation Logic (Conceptual Foundation):</w:t>
      </w:r>
    </w:p>
    <w:p w14:paraId="56D4C5A0" w14:textId="77777777" w:rsidR="00EE4453" w:rsidRPr="00CF6B7A" w:rsidRDefault="00EE4453" w:rsidP="002E7716">
      <w:pPr>
        <w:pStyle w:val="NormalWeb"/>
        <w:numPr>
          <w:ilvl w:val="1"/>
          <w:numId w:val="720"/>
        </w:numPr>
        <w:spacing w:before="100" w:beforeAutospacing="1" w:after="100" w:afterAutospacing="1" w:line="240" w:lineRule="auto"/>
        <w:rPr>
          <w:rFonts w:asciiTheme="minorHAnsi" w:hAnsiTheme="minorHAnsi"/>
        </w:rPr>
      </w:pPr>
      <w:r w:rsidRPr="00CF6B7A">
        <w:rPr>
          <w:rFonts w:asciiTheme="minorHAnsi" w:hAnsiTheme="minorHAnsi"/>
        </w:rPr>
        <w:t xml:space="preserve">Begins with ABMPD’s moral sequence: </w:t>
      </w:r>
      <w:r w:rsidRPr="00CF6B7A">
        <w:rPr>
          <w:rStyle w:val="Strong"/>
          <w:rFonts w:asciiTheme="minorHAnsi" w:hAnsiTheme="minorHAnsi"/>
        </w:rPr>
        <w:t>awareness → conscience → conviction → action → transformation</w:t>
      </w:r>
      <w:r w:rsidRPr="00CF6B7A">
        <w:rPr>
          <w:rFonts w:asciiTheme="minorHAnsi" w:hAnsiTheme="minorHAnsi"/>
        </w:rPr>
        <w:t>.</w:t>
      </w:r>
    </w:p>
    <w:p w14:paraId="3BAE7A3F" w14:textId="77777777" w:rsidR="00EE4453" w:rsidRPr="00CF6B7A" w:rsidRDefault="00EE4453" w:rsidP="002E7716">
      <w:pPr>
        <w:pStyle w:val="NormalWeb"/>
        <w:numPr>
          <w:ilvl w:val="1"/>
          <w:numId w:val="720"/>
        </w:numPr>
        <w:spacing w:before="100" w:beforeAutospacing="1" w:after="100" w:afterAutospacing="1" w:line="240" w:lineRule="auto"/>
        <w:rPr>
          <w:rFonts w:asciiTheme="minorHAnsi" w:hAnsiTheme="minorHAnsi"/>
        </w:rPr>
      </w:pPr>
      <w:r w:rsidRPr="00CF6B7A">
        <w:rPr>
          <w:rFonts w:asciiTheme="minorHAnsi" w:hAnsiTheme="minorHAnsi"/>
        </w:rPr>
        <w:t>Each stage represents an internal process of renewal that manifests through observable behaviors and measurable community outcomes.</w:t>
      </w:r>
    </w:p>
    <w:p w14:paraId="2F9484AD" w14:textId="77777777" w:rsidR="00EE4453" w:rsidRPr="00CF6B7A" w:rsidRDefault="00EE4453" w:rsidP="002E7716">
      <w:pPr>
        <w:pStyle w:val="NormalWeb"/>
        <w:numPr>
          <w:ilvl w:val="1"/>
          <w:numId w:val="720"/>
        </w:numPr>
        <w:spacing w:before="100" w:beforeAutospacing="1" w:after="100" w:afterAutospacing="1" w:line="240" w:lineRule="auto"/>
        <w:rPr>
          <w:rFonts w:asciiTheme="minorHAnsi" w:hAnsiTheme="minorHAnsi"/>
        </w:rPr>
      </w:pPr>
      <w:r w:rsidRPr="00CF6B7A">
        <w:rPr>
          <w:rFonts w:asciiTheme="minorHAnsi" w:hAnsiTheme="minorHAnsi"/>
        </w:rPr>
        <w:t xml:space="preserve">These moral stages are aligned with the </w:t>
      </w:r>
      <w:r w:rsidRPr="00CF6B7A">
        <w:rPr>
          <w:rStyle w:val="Strong"/>
          <w:rFonts w:asciiTheme="minorHAnsi" w:hAnsiTheme="minorHAnsi"/>
        </w:rPr>
        <w:t>ABMPD Moral Framework Logic (Section 7.2.3)</w:t>
      </w:r>
      <w:r w:rsidRPr="00CF6B7A">
        <w:rPr>
          <w:rFonts w:asciiTheme="minorHAnsi" w:hAnsiTheme="minorHAnsi"/>
        </w:rPr>
        <w:t>, ensuring that formation programs follow a unified pattern of measurable conscience development.</w:t>
      </w:r>
    </w:p>
    <w:p w14:paraId="6FB2A6C1" w14:textId="77777777" w:rsidR="00EE4453" w:rsidRPr="00CF6B7A" w:rsidRDefault="00EE4453" w:rsidP="008D251F">
      <w:pPr>
        <w:pStyle w:val="NormalWeb"/>
        <w:numPr>
          <w:ilvl w:val="0"/>
          <w:numId w:val="504"/>
        </w:numPr>
        <w:spacing w:before="100" w:beforeAutospacing="1" w:after="100" w:afterAutospacing="1" w:line="240" w:lineRule="auto"/>
        <w:rPr>
          <w:rFonts w:asciiTheme="minorHAnsi" w:hAnsiTheme="minorHAnsi"/>
        </w:rPr>
      </w:pPr>
      <w:r w:rsidRPr="00CF6B7A">
        <w:rPr>
          <w:rStyle w:val="Strong"/>
          <w:rFonts w:asciiTheme="minorHAnsi" w:hAnsiTheme="minorHAnsi"/>
        </w:rPr>
        <w:t>Indicator Encoding (Operational Translation):</w:t>
      </w:r>
    </w:p>
    <w:p w14:paraId="33B42603" w14:textId="77777777" w:rsidR="00EE4453" w:rsidRPr="00CF6B7A" w:rsidRDefault="00EE4453" w:rsidP="002E7716">
      <w:pPr>
        <w:pStyle w:val="NormalWeb"/>
        <w:numPr>
          <w:ilvl w:val="1"/>
          <w:numId w:val="721"/>
        </w:numPr>
        <w:spacing w:before="100" w:beforeAutospacing="1" w:after="100" w:afterAutospacing="1" w:line="240" w:lineRule="auto"/>
        <w:rPr>
          <w:rFonts w:asciiTheme="minorHAnsi" w:hAnsiTheme="minorHAnsi"/>
        </w:rPr>
      </w:pPr>
      <w:r w:rsidRPr="00CF6B7A">
        <w:rPr>
          <w:rFonts w:asciiTheme="minorHAnsi" w:hAnsiTheme="minorHAnsi"/>
        </w:rPr>
        <w:t xml:space="preserve">The outcomes of moral formation are translated into measurable </w:t>
      </w:r>
      <w:r w:rsidRPr="00CF6B7A">
        <w:rPr>
          <w:rStyle w:val="Strong"/>
          <w:rFonts w:asciiTheme="minorHAnsi" w:hAnsiTheme="minorHAnsi"/>
        </w:rPr>
        <w:t>Key Moral Indicators (KMIs)</w:t>
      </w:r>
      <w:r w:rsidRPr="00CF6B7A">
        <w:rPr>
          <w:rFonts w:asciiTheme="minorHAnsi" w:hAnsiTheme="minorHAnsi"/>
        </w:rPr>
        <w:t xml:space="preserve"> and </w:t>
      </w:r>
      <w:r w:rsidRPr="00CF6B7A">
        <w:rPr>
          <w:rStyle w:val="Strong"/>
          <w:rFonts w:asciiTheme="minorHAnsi" w:hAnsiTheme="minorHAnsi"/>
        </w:rPr>
        <w:t>Key Transformation Metrics (KTMs)</w:t>
      </w:r>
      <w:r w:rsidRPr="00CF6B7A">
        <w:rPr>
          <w:rFonts w:asciiTheme="minorHAnsi" w:hAnsiTheme="minorHAnsi"/>
        </w:rPr>
        <w:t>.</w:t>
      </w:r>
    </w:p>
    <w:p w14:paraId="21230A26" w14:textId="77777777" w:rsidR="00EE4453" w:rsidRPr="00CF6B7A" w:rsidRDefault="00EE4453" w:rsidP="002E7716">
      <w:pPr>
        <w:pStyle w:val="NormalWeb"/>
        <w:numPr>
          <w:ilvl w:val="1"/>
          <w:numId w:val="721"/>
        </w:numPr>
        <w:spacing w:before="100" w:beforeAutospacing="1" w:after="100" w:afterAutospacing="1" w:line="240" w:lineRule="auto"/>
        <w:rPr>
          <w:rFonts w:asciiTheme="minorHAnsi" w:hAnsiTheme="minorHAnsi"/>
        </w:rPr>
      </w:pPr>
      <w:r w:rsidRPr="00CF6B7A">
        <w:rPr>
          <w:rFonts w:asciiTheme="minorHAnsi" w:hAnsiTheme="minorHAnsi"/>
        </w:rPr>
        <w:t>These indicators capture both qualitative (attitude, participation, leadership) and quantitative (attendance, frequency, completion rates) aspects of transformation.</w:t>
      </w:r>
    </w:p>
    <w:p w14:paraId="58490B1A" w14:textId="77777777" w:rsidR="00EE4453" w:rsidRPr="00CF6B7A" w:rsidRDefault="00EE4453" w:rsidP="002E7716">
      <w:pPr>
        <w:pStyle w:val="NormalWeb"/>
        <w:numPr>
          <w:ilvl w:val="1"/>
          <w:numId w:val="721"/>
        </w:numPr>
        <w:spacing w:before="100" w:beforeAutospacing="1" w:after="100" w:afterAutospacing="1" w:line="240" w:lineRule="auto"/>
        <w:rPr>
          <w:rFonts w:asciiTheme="minorHAnsi" w:hAnsiTheme="minorHAnsi"/>
        </w:rPr>
      </w:pPr>
      <w:r w:rsidRPr="00CF6B7A">
        <w:rPr>
          <w:rFonts w:asciiTheme="minorHAnsi" w:hAnsiTheme="minorHAnsi"/>
        </w:rPr>
        <w:t xml:space="preserve">The encoding process ensures that moral and behavioral data align with the </w:t>
      </w:r>
      <w:r w:rsidRPr="00CF6B7A">
        <w:rPr>
          <w:rStyle w:val="Strong"/>
          <w:rFonts w:asciiTheme="minorHAnsi" w:hAnsiTheme="minorHAnsi"/>
        </w:rPr>
        <w:t>Monitoring–Evaluation–Learning (MEL)</w:t>
      </w:r>
      <w:r w:rsidRPr="00CF6B7A">
        <w:rPr>
          <w:rFonts w:asciiTheme="minorHAnsi" w:hAnsiTheme="minorHAnsi"/>
        </w:rPr>
        <w:t xml:space="preserve"> protocols, forming the operational backbone of data integrity.</w:t>
      </w:r>
    </w:p>
    <w:p w14:paraId="053BC03D" w14:textId="77777777" w:rsidR="00EE4453" w:rsidRPr="00CF6B7A" w:rsidRDefault="00EE4453" w:rsidP="008D251F">
      <w:pPr>
        <w:pStyle w:val="NormalWeb"/>
        <w:numPr>
          <w:ilvl w:val="0"/>
          <w:numId w:val="504"/>
        </w:numPr>
        <w:spacing w:before="100" w:beforeAutospacing="1" w:after="100" w:afterAutospacing="1" w:line="240" w:lineRule="auto"/>
        <w:rPr>
          <w:rFonts w:asciiTheme="minorHAnsi" w:hAnsiTheme="minorHAnsi"/>
        </w:rPr>
      </w:pPr>
      <w:r w:rsidRPr="00CF6B7A">
        <w:rPr>
          <w:rStyle w:val="Strong"/>
          <w:rFonts w:asciiTheme="minorHAnsi" w:hAnsiTheme="minorHAnsi"/>
        </w:rPr>
        <w:t>Digital Visualization (System Output):</w:t>
      </w:r>
    </w:p>
    <w:p w14:paraId="604A84D4" w14:textId="77777777" w:rsidR="00EE4453" w:rsidRPr="00CF6B7A" w:rsidRDefault="00EE4453" w:rsidP="002E7716">
      <w:pPr>
        <w:pStyle w:val="NormalWeb"/>
        <w:numPr>
          <w:ilvl w:val="1"/>
          <w:numId w:val="722"/>
        </w:numPr>
        <w:spacing w:before="100" w:beforeAutospacing="1" w:after="100" w:afterAutospacing="1" w:line="240" w:lineRule="auto"/>
        <w:rPr>
          <w:rFonts w:asciiTheme="minorHAnsi" w:hAnsiTheme="minorHAnsi"/>
        </w:rPr>
      </w:pPr>
      <w:r w:rsidRPr="00CF6B7A">
        <w:rPr>
          <w:rFonts w:asciiTheme="minorHAnsi" w:hAnsiTheme="minorHAnsi"/>
        </w:rPr>
        <w:t xml:space="preserve">Encoded indicators feed directly into the </w:t>
      </w:r>
      <w:r w:rsidRPr="00CF6B7A">
        <w:rPr>
          <w:rStyle w:val="Strong"/>
          <w:rFonts w:asciiTheme="minorHAnsi" w:hAnsiTheme="minorHAnsi"/>
        </w:rPr>
        <w:t>ABMPD Dashboard</w:t>
      </w:r>
      <w:r w:rsidRPr="00CF6B7A">
        <w:rPr>
          <w:rFonts w:asciiTheme="minorHAnsi" w:hAnsiTheme="minorHAnsi"/>
        </w:rPr>
        <w:t xml:space="preserve"> and </w:t>
      </w:r>
      <w:r w:rsidRPr="00CF6B7A">
        <w:rPr>
          <w:rStyle w:val="Strong"/>
          <w:rFonts w:asciiTheme="minorHAnsi" w:hAnsiTheme="minorHAnsi"/>
        </w:rPr>
        <w:t>KCI Data Portal</w:t>
      </w:r>
      <w:r w:rsidRPr="00CF6B7A">
        <w:rPr>
          <w:rFonts w:asciiTheme="minorHAnsi" w:hAnsiTheme="minorHAnsi"/>
        </w:rPr>
        <w:t>, creating interactive, real-time visual representations of transformation.</w:t>
      </w:r>
    </w:p>
    <w:p w14:paraId="25D69A59" w14:textId="77777777" w:rsidR="00EE4453" w:rsidRPr="00CF6B7A" w:rsidRDefault="00EE4453" w:rsidP="002E7716">
      <w:pPr>
        <w:pStyle w:val="NormalWeb"/>
        <w:numPr>
          <w:ilvl w:val="1"/>
          <w:numId w:val="722"/>
        </w:numPr>
        <w:spacing w:before="100" w:beforeAutospacing="1" w:after="100" w:afterAutospacing="1" w:line="240" w:lineRule="auto"/>
        <w:rPr>
          <w:rFonts w:asciiTheme="minorHAnsi" w:hAnsiTheme="minorHAnsi"/>
        </w:rPr>
      </w:pPr>
      <w:r w:rsidRPr="00CF6B7A">
        <w:rPr>
          <w:rFonts w:asciiTheme="minorHAnsi" w:hAnsiTheme="minorHAnsi"/>
        </w:rPr>
        <w:t xml:space="preserve">Dashboards display </w:t>
      </w:r>
      <w:r w:rsidRPr="00CF6B7A">
        <w:rPr>
          <w:rStyle w:val="Strong"/>
          <w:rFonts w:asciiTheme="minorHAnsi" w:hAnsiTheme="minorHAnsi"/>
        </w:rPr>
        <w:t>performance heat maps</w:t>
      </w:r>
      <w:r w:rsidRPr="00CF6B7A">
        <w:rPr>
          <w:rFonts w:asciiTheme="minorHAnsi" w:hAnsiTheme="minorHAnsi"/>
        </w:rPr>
        <w:t xml:space="preserve">, </w:t>
      </w:r>
      <w:r w:rsidRPr="00CF6B7A">
        <w:rPr>
          <w:rStyle w:val="Strong"/>
          <w:rFonts w:asciiTheme="minorHAnsi" w:hAnsiTheme="minorHAnsi"/>
        </w:rPr>
        <w:t>moral growth charts</w:t>
      </w:r>
      <w:r w:rsidRPr="00CF6B7A">
        <w:rPr>
          <w:rFonts w:asciiTheme="minorHAnsi" w:hAnsiTheme="minorHAnsi"/>
        </w:rPr>
        <w:t xml:space="preserve">, and </w:t>
      </w:r>
      <w:r w:rsidRPr="00CF6B7A">
        <w:rPr>
          <w:rStyle w:val="Strong"/>
          <w:rFonts w:asciiTheme="minorHAnsi" w:hAnsiTheme="minorHAnsi"/>
        </w:rPr>
        <w:t>transformation flow trackers</w:t>
      </w:r>
      <w:r w:rsidRPr="00CF6B7A">
        <w:rPr>
          <w:rFonts w:asciiTheme="minorHAnsi" w:hAnsiTheme="minorHAnsi"/>
        </w:rPr>
        <w:t xml:space="preserve"> to visualize individual, household, and community-level progress.</w:t>
      </w:r>
    </w:p>
    <w:p w14:paraId="34EC204D" w14:textId="77777777" w:rsidR="00EE4453" w:rsidRPr="00CF6B7A" w:rsidRDefault="00EE4453" w:rsidP="002E7716">
      <w:pPr>
        <w:pStyle w:val="NormalWeb"/>
        <w:numPr>
          <w:ilvl w:val="1"/>
          <w:numId w:val="722"/>
        </w:numPr>
        <w:spacing w:before="100" w:beforeAutospacing="1" w:after="100" w:afterAutospacing="1" w:line="240" w:lineRule="auto"/>
        <w:rPr>
          <w:rFonts w:asciiTheme="minorHAnsi" w:hAnsiTheme="minorHAnsi"/>
        </w:rPr>
      </w:pPr>
      <w:r w:rsidRPr="00CF6B7A">
        <w:rPr>
          <w:rFonts w:asciiTheme="minorHAnsi" w:hAnsiTheme="minorHAnsi"/>
        </w:rPr>
        <w:t>These digital outputs provide local and national leaders with an immediate, transparent overview of the nation’s moral development trends.</w:t>
      </w:r>
    </w:p>
    <w:p w14:paraId="619FE6E3" w14:textId="77777777" w:rsidR="00EE4453" w:rsidRPr="00CF6B7A" w:rsidRDefault="00EE4453" w:rsidP="008D251F">
      <w:pPr>
        <w:pStyle w:val="NormalWeb"/>
        <w:numPr>
          <w:ilvl w:val="0"/>
          <w:numId w:val="504"/>
        </w:numPr>
        <w:spacing w:before="100" w:beforeAutospacing="1" w:after="100" w:afterAutospacing="1" w:line="240" w:lineRule="auto"/>
        <w:rPr>
          <w:rFonts w:asciiTheme="minorHAnsi" w:hAnsiTheme="minorHAnsi"/>
        </w:rPr>
      </w:pPr>
      <w:r w:rsidRPr="00CF6B7A">
        <w:rPr>
          <w:rStyle w:val="Strong"/>
          <w:rFonts w:asciiTheme="minorHAnsi" w:hAnsiTheme="minorHAnsi"/>
        </w:rPr>
        <w:t>Feedback and Learning Loop (Continuous Improvement):</w:t>
      </w:r>
    </w:p>
    <w:p w14:paraId="4E698627" w14:textId="77777777" w:rsidR="00EE4453" w:rsidRPr="00CF6B7A" w:rsidRDefault="00EE4453" w:rsidP="002E7716">
      <w:pPr>
        <w:pStyle w:val="NormalWeb"/>
        <w:numPr>
          <w:ilvl w:val="1"/>
          <w:numId w:val="723"/>
        </w:numPr>
        <w:spacing w:before="100" w:beforeAutospacing="1" w:after="100" w:afterAutospacing="1" w:line="240" w:lineRule="auto"/>
        <w:rPr>
          <w:rFonts w:asciiTheme="minorHAnsi" w:hAnsiTheme="minorHAnsi"/>
        </w:rPr>
      </w:pPr>
      <w:r w:rsidRPr="00CF6B7A">
        <w:rPr>
          <w:rFonts w:asciiTheme="minorHAnsi" w:hAnsiTheme="minorHAnsi"/>
        </w:rPr>
        <w:t xml:space="preserve">The dashboards generate </w:t>
      </w:r>
      <w:r w:rsidRPr="00CF6B7A">
        <w:rPr>
          <w:rStyle w:val="Strong"/>
          <w:rFonts w:asciiTheme="minorHAnsi" w:hAnsiTheme="minorHAnsi"/>
        </w:rPr>
        <w:t>analytics reports</w:t>
      </w:r>
      <w:r w:rsidRPr="00CF6B7A">
        <w:rPr>
          <w:rFonts w:asciiTheme="minorHAnsi" w:hAnsiTheme="minorHAnsi"/>
        </w:rPr>
        <w:t xml:space="preserve">, </w:t>
      </w:r>
      <w:r w:rsidRPr="00CF6B7A">
        <w:rPr>
          <w:rStyle w:val="Strong"/>
          <w:rFonts w:asciiTheme="minorHAnsi" w:hAnsiTheme="minorHAnsi"/>
        </w:rPr>
        <w:t>trend insights</w:t>
      </w:r>
      <w:r w:rsidRPr="00CF6B7A">
        <w:rPr>
          <w:rFonts w:asciiTheme="minorHAnsi" w:hAnsiTheme="minorHAnsi"/>
        </w:rPr>
        <w:t xml:space="preserve">, and </w:t>
      </w:r>
      <w:r w:rsidRPr="00CF6B7A">
        <w:rPr>
          <w:rStyle w:val="Strong"/>
          <w:rFonts w:asciiTheme="minorHAnsi" w:hAnsiTheme="minorHAnsi"/>
        </w:rPr>
        <w:t>recommendations</w:t>
      </w:r>
      <w:r w:rsidRPr="00CF6B7A">
        <w:rPr>
          <w:rFonts w:asciiTheme="minorHAnsi" w:hAnsiTheme="minorHAnsi"/>
        </w:rPr>
        <w:t xml:space="preserve"> that feed back into ABMPD’s governance and training systems.</w:t>
      </w:r>
    </w:p>
    <w:p w14:paraId="414C7164" w14:textId="77777777" w:rsidR="00EE4453" w:rsidRPr="00CF6B7A" w:rsidRDefault="00EE4453" w:rsidP="002E7716">
      <w:pPr>
        <w:pStyle w:val="NormalWeb"/>
        <w:numPr>
          <w:ilvl w:val="1"/>
          <w:numId w:val="723"/>
        </w:numPr>
        <w:spacing w:before="100" w:beforeAutospacing="1" w:after="100" w:afterAutospacing="1" w:line="240" w:lineRule="auto"/>
        <w:rPr>
          <w:rFonts w:asciiTheme="minorHAnsi" w:hAnsiTheme="minorHAnsi"/>
        </w:rPr>
      </w:pPr>
      <w:r w:rsidRPr="00CF6B7A">
        <w:rPr>
          <w:rFonts w:asciiTheme="minorHAnsi" w:hAnsiTheme="minorHAnsi"/>
        </w:rPr>
        <w:t>These insights inform curriculum updates, leadership coaching, policy reviews, and community interventions.</w:t>
      </w:r>
    </w:p>
    <w:p w14:paraId="2CA6E065" w14:textId="77777777" w:rsidR="00EE4453" w:rsidRPr="00CF6B7A" w:rsidRDefault="00EE4453" w:rsidP="002E7716">
      <w:pPr>
        <w:pStyle w:val="NormalWeb"/>
        <w:numPr>
          <w:ilvl w:val="1"/>
          <w:numId w:val="723"/>
        </w:numPr>
        <w:spacing w:before="100" w:beforeAutospacing="1" w:after="100" w:afterAutospacing="1" w:line="240" w:lineRule="auto"/>
        <w:rPr>
          <w:rFonts w:asciiTheme="minorHAnsi" w:hAnsiTheme="minorHAnsi"/>
        </w:rPr>
      </w:pPr>
      <w:r w:rsidRPr="00CF6B7A">
        <w:rPr>
          <w:rFonts w:asciiTheme="minorHAnsi" w:hAnsiTheme="minorHAnsi"/>
        </w:rPr>
        <w:t xml:space="preserve">Through this cyclical flow, moral transformation becomes a </w:t>
      </w:r>
      <w:r w:rsidRPr="00CF6B7A">
        <w:rPr>
          <w:rStyle w:val="Strong"/>
          <w:rFonts w:asciiTheme="minorHAnsi" w:hAnsiTheme="minorHAnsi"/>
        </w:rPr>
        <w:t>continuous learning system</w:t>
      </w:r>
      <w:r w:rsidRPr="00CF6B7A">
        <w:rPr>
          <w:rFonts w:asciiTheme="minorHAnsi" w:hAnsiTheme="minorHAnsi"/>
        </w:rPr>
        <w:t>, where experience fuels policy, and policy refines formation.</w:t>
      </w:r>
    </w:p>
    <w:p w14:paraId="18FB5F15" w14:textId="77777777" w:rsidR="00EE4453" w:rsidRPr="00CF6B7A" w:rsidRDefault="00000000" w:rsidP="00EE4453">
      <w:r>
        <w:lastRenderedPageBreak/>
        <w:pict w14:anchorId="17E7D1ED">
          <v:rect id="_x0000_i1771" style="width:0;height:1.5pt" o:hralign="center" o:hrstd="t" o:hr="t" fillcolor="#a0a0a0" stroked="f"/>
        </w:pict>
      </w:r>
    </w:p>
    <w:p w14:paraId="7E7B5AAD" w14:textId="77777777" w:rsidR="00EE4453" w:rsidRPr="00CF6B7A" w:rsidRDefault="00EE4453" w:rsidP="00EE4453">
      <w:pPr>
        <w:pStyle w:val="NormalWeb"/>
        <w:rPr>
          <w:rFonts w:asciiTheme="minorHAnsi" w:hAnsiTheme="minorHAnsi"/>
        </w:rPr>
      </w:pPr>
      <w:r w:rsidRPr="00CF6B7A">
        <w:rPr>
          <w:rStyle w:val="Strong"/>
          <w:rFonts w:asciiTheme="minorHAnsi" w:hAnsiTheme="minorHAnsi"/>
        </w:rPr>
        <w:t>Integration Principle:</w:t>
      </w:r>
    </w:p>
    <w:p w14:paraId="5D52ABF0" w14:textId="77777777" w:rsidR="00EE4453" w:rsidRPr="009D078C" w:rsidRDefault="00EE4453" w:rsidP="00EE4453">
      <w:pPr>
        <w:pStyle w:val="NormalWeb"/>
        <w:rPr>
          <w:rFonts w:asciiTheme="minorHAnsi" w:hAnsiTheme="minorHAnsi"/>
          <w:b/>
          <w:bCs/>
          <w:i/>
          <w:iCs/>
        </w:rPr>
      </w:pPr>
      <w:r w:rsidRPr="009D078C">
        <w:rPr>
          <w:rFonts w:asciiTheme="minorHAnsi" w:hAnsiTheme="minorHAnsi"/>
          <w:b/>
          <w:bCs/>
          <w:i/>
          <w:iCs/>
        </w:rPr>
        <w:t>“What begins as conscience becomes data — what becomes data returns as governance insight.”</w:t>
      </w:r>
    </w:p>
    <w:p w14:paraId="479AF13A" w14:textId="77777777" w:rsidR="00EE4453" w:rsidRPr="00CF6B7A" w:rsidRDefault="00EE4453" w:rsidP="009D078C">
      <w:pPr>
        <w:pStyle w:val="NormalWeb"/>
        <w:jc w:val="both"/>
        <w:rPr>
          <w:rFonts w:asciiTheme="minorHAnsi" w:hAnsiTheme="minorHAnsi"/>
        </w:rPr>
      </w:pPr>
      <w:r w:rsidRPr="00CF6B7A">
        <w:rPr>
          <w:rFonts w:asciiTheme="minorHAnsi" w:hAnsiTheme="minorHAnsi"/>
        </w:rPr>
        <w:t>This principle embodies ABMPD’s mission to merge moral truth with technological intelligence, ensuring that the transformation of individuals fuels institutional reform and, ultimately, national moral regeneration.</w:t>
      </w:r>
    </w:p>
    <w:p w14:paraId="1E250C26" w14:textId="77777777" w:rsidR="00EE4453" w:rsidRPr="00CF6B7A" w:rsidRDefault="00000000" w:rsidP="00EE4453">
      <w:r>
        <w:pict w14:anchorId="336D3C40">
          <v:rect id="_x0000_i1772" style="width:0;height:1.5pt" o:hralign="center" o:hrstd="t" o:hr="t" fillcolor="#a0a0a0" stroked="f"/>
        </w:pict>
      </w:r>
    </w:p>
    <w:p w14:paraId="0E4FCBA0" w14:textId="77777777" w:rsidR="00EE4453" w:rsidRPr="00CF6B7A" w:rsidRDefault="00EE4453" w:rsidP="00EE4453">
      <w:pPr>
        <w:pStyle w:val="NormalWeb"/>
        <w:rPr>
          <w:rFonts w:asciiTheme="minorHAnsi" w:hAnsiTheme="minorHAnsi"/>
        </w:rPr>
      </w:pPr>
      <w:r w:rsidRPr="00CF6B7A">
        <w:rPr>
          <w:rStyle w:val="Strong"/>
          <w:rFonts w:asciiTheme="minorHAnsi" w:hAnsiTheme="minorHAnsi"/>
        </w:rPr>
        <w:t>Expected Outputs:</w:t>
      </w:r>
    </w:p>
    <w:p w14:paraId="264366FC" w14:textId="77777777" w:rsidR="00EE4453" w:rsidRPr="00CF6B7A" w:rsidRDefault="00EE4453" w:rsidP="008D251F">
      <w:pPr>
        <w:pStyle w:val="NormalWeb"/>
        <w:numPr>
          <w:ilvl w:val="0"/>
          <w:numId w:val="505"/>
        </w:numPr>
        <w:spacing w:before="100" w:beforeAutospacing="1" w:after="100" w:afterAutospacing="1" w:line="240" w:lineRule="auto"/>
        <w:rPr>
          <w:rFonts w:asciiTheme="minorHAnsi" w:hAnsiTheme="minorHAnsi"/>
        </w:rPr>
      </w:pPr>
      <w:r w:rsidRPr="00CF6B7A">
        <w:rPr>
          <w:rFonts w:asciiTheme="minorHAnsi" w:hAnsiTheme="minorHAnsi"/>
        </w:rPr>
        <w:t xml:space="preserve">A </w:t>
      </w:r>
      <w:r w:rsidRPr="00CF6B7A">
        <w:rPr>
          <w:rStyle w:val="Strong"/>
          <w:rFonts w:asciiTheme="minorHAnsi" w:hAnsiTheme="minorHAnsi"/>
        </w:rPr>
        <w:t>logical map</w:t>
      </w:r>
      <w:r w:rsidRPr="00CF6B7A">
        <w:rPr>
          <w:rFonts w:asciiTheme="minorHAnsi" w:hAnsiTheme="minorHAnsi"/>
        </w:rPr>
        <w:t xml:space="preserve"> linking moral formation stages to measurable indicators and data structures.</w:t>
      </w:r>
    </w:p>
    <w:p w14:paraId="02D28B52" w14:textId="77777777" w:rsidR="00EE4453" w:rsidRPr="00CF6B7A" w:rsidRDefault="00EE4453" w:rsidP="008D251F">
      <w:pPr>
        <w:pStyle w:val="NormalWeb"/>
        <w:numPr>
          <w:ilvl w:val="0"/>
          <w:numId w:val="505"/>
        </w:numPr>
        <w:spacing w:before="100" w:beforeAutospacing="1" w:after="100" w:afterAutospacing="1" w:line="240" w:lineRule="auto"/>
        <w:rPr>
          <w:rFonts w:asciiTheme="minorHAnsi" w:hAnsiTheme="minorHAnsi"/>
        </w:rPr>
      </w:pPr>
      <w:r w:rsidRPr="00CF6B7A">
        <w:rPr>
          <w:rStyle w:val="Strong"/>
          <w:rFonts w:asciiTheme="minorHAnsi" w:hAnsiTheme="minorHAnsi"/>
        </w:rPr>
        <w:t>Standardized encoding templates</w:t>
      </w:r>
      <w:r w:rsidRPr="00CF6B7A">
        <w:rPr>
          <w:rFonts w:asciiTheme="minorHAnsi" w:hAnsiTheme="minorHAnsi"/>
        </w:rPr>
        <w:t xml:space="preserve"> for field-level data collection and digital reporting.</w:t>
      </w:r>
    </w:p>
    <w:p w14:paraId="62377DFD" w14:textId="77777777" w:rsidR="00EE4453" w:rsidRPr="00CF6B7A" w:rsidRDefault="00EE4453" w:rsidP="008D251F">
      <w:pPr>
        <w:pStyle w:val="NormalWeb"/>
        <w:numPr>
          <w:ilvl w:val="0"/>
          <w:numId w:val="505"/>
        </w:numPr>
        <w:spacing w:before="100" w:beforeAutospacing="1" w:after="100" w:afterAutospacing="1" w:line="240" w:lineRule="auto"/>
        <w:rPr>
          <w:rFonts w:asciiTheme="minorHAnsi" w:hAnsiTheme="minorHAnsi"/>
        </w:rPr>
      </w:pPr>
      <w:r w:rsidRPr="00CF6B7A">
        <w:rPr>
          <w:rFonts w:asciiTheme="minorHAnsi" w:hAnsiTheme="minorHAnsi"/>
        </w:rPr>
        <w:t xml:space="preserve">A </w:t>
      </w:r>
      <w:r w:rsidRPr="00CF6B7A">
        <w:rPr>
          <w:rStyle w:val="Strong"/>
          <w:rFonts w:asciiTheme="minorHAnsi" w:hAnsiTheme="minorHAnsi"/>
        </w:rPr>
        <w:t>continuous learning loop</w:t>
      </w:r>
      <w:r w:rsidRPr="00CF6B7A">
        <w:rPr>
          <w:rFonts w:asciiTheme="minorHAnsi" w:hAnsiTheme="minorHAnsi"/>
        </w:rPr>
        <w:t xml:space="preserve"> connecting moral theory with real-time governance performance and evidence-based decision-making.</w:t>
      </w:r>
    </w:p>
    <w:p w14:paraId="05E92B68" w14:textId="77777777" w:rsidR="00EE4453" w:rsidRPr="00CF6B7A" w:rsidRDefault="00EE4453" w:rsidP="00EE4453">
      <w:pPr>
        <w:pStyle w:val="NormalWeb"/>
        <w:rPr>
          <w:rFonts w:asciiTheme="minorHAnsi" w:hAnsiTheme="minorHAnsi"/>
        </w:rPr>
      </w:pPr>
      <w:r w:rsidRPr="00CF6B7A">
        <w:rPr>
          <w:rStyle w:val="Strong"/>
          <w:rFonts w:asciiTheme="minorHAnsi" w:hAnsiTheme="minorHAnsi"/>
        </w:rPr>
        <w:t>Cross-Reference:</w:t>
      </w:r>
    </w:p>
    <w:p w14:paraId="5D32ECC0" w14:textId="77777777" w:rsidR="00EE4453" w:rsidRPr="00CF6B7A" w:rsidRDefault="00EE4453" w:rsidP="008D251F">
      <w:pPr>
        <w:pStyle w:val="NormalWeb"/>
        <w:numPr>
          <w:ilvl w:val="0"/>
          <w:numId w:val="506"/>
        </w:numPr>
        <w:spacing w:before="100" w:beforeAutospacing="1" w:after="100" w:afterAutospacing="1" w:line="240" w:lineRule="auto"/>
        <w:rPr>
          <w:rFonts w:asciiTheme="minorHAnsi" w:hAnsiTheme="minorHAnsi"/>
        </w:rPr>
      </w:pPr>
      <w:r w:rsidRPr="00CF6B7A">
        <w:rPr>
          <w:rStyle w:val="Strong"/>
          <w:rFonts w:asciiTheme="minorHAnsi" w:hAnsiTheme="minorHAnsi"/>
        </w:rPr>
        <w:t>Annex G.3 – Monitoring &amp; Continuity Mechanisms</w:t>
      </w:r>
    </w:p>
    <w:p w14:paraId="05B175E5" w14:textId="77777777" w:rsidR="00EE4453" w:rsidRPr="00CF6B7A" w:rsidRDefault="00EE4453" w:rsidP="008D251F">
      <w:pPr>
        <w:pStyle w:val="NormalWeb"/>
        <w:numPr>
          <w:ilvl w:val="0"/>
          <w:numId w:val="506"/>
        </w:numPr>
        <w:spacing w:before="100" w:beforeAutospacing="1" w:after="100" w:afterAutospacing="1" w:line="240" w:lineRule="auto"/>
        <w:rPr>
          <w:rFonts w:asciiTheme="minorHAnsi" w:hAnsiTheme="minorHAnsi"/>
        </w:rPr>
      </w:pPr>
      <w:r w:rsidRPr="00CF6B7A">
        <w:rPr>
          <w:rStyle w:val="Strong"/>
          <w:rFonts w:asciiTheme="minorHAnsi" w:hAnsiTheme="minorHAnsi"/>
        </w:rPr>
        <w:t>Section 7.2.3 – Moral Framework Logic</w:t>
      </w:r>
    </w:p>
    <w:p w14:paraId="04047423" w14:textId="0846F85E" w:rsidR="00EE4453" w:rsidRPr="00CF6B7A" w:rsidRDefault="00EE4453" w:rsidP="008D251F">
      <w:pPr>
        <w:pStyle w:val="NormalWeb"/>
        <w:numPr>
          <w:ilvl w:val="0"/>
          <w:numId w:val="506"/>
        </w:numPr>
        <w:spacing w:before="100" w:beforeAutospacing="1" w:after="100" w:afterAutospacing="1" w:line="240" w:lineRule="auto"/>
        <w:rPr>
          <w:rStyle w:val="Strong"/>
          <w:rFonts w:asciiTheme="minorHAnsi" w:hAnsiTheme="minorHAnsi"/>
          <w:b w:val="0"/>
          <w:bCs w:val="0"/>
        </w:rPr>
      </w:pPr>
      <w:r w:rsidRPr="00CF6B7A">
        <w:rPr>
          <w:rStyle w:val="Strong"/>
          <w:rFonts w:asciiTheme="minorHAnsi" w:hAnsiTheme="minorHAnsi"/>
        </w:rPr>
        <w:t>Section 7.3.6 – MEL Integration System</w:t>
      </w:r>
    </w:p>
    <w:p w14:paraId="25B2F4CF" w14:textId="3CA4B782" w:rsidR="00EE4453" w:rsidRDefault="00000000" w:rsidP="00EE4453">
      <w:pPr>
        <w:pStyle w:val="NormalWeb"/>
        <w:spacing w:before="100" w:beforeAutospacing="1" w:after="100" w:afterAutospacing="1" w:line="240" w:lineRule="auto"/>
      </w:pPr>
      <w:r>
        <w:pict w14:anchorId="5D6667B0">
          <v:rect id="_x0000_i1773" style="width:0;height:1.5pt" o:hralign="center" o:hrstd="t" o:hr="t" fillcolor="#a0a0a0" stroked="f"/>
        </w:pict>
      </w:r>
    </w:p>
    <w:p w14:paraId="3D1ACAB6" w14:textId="77777777" w:rsidR="00EE4453" w:rsidRPr="00B663AC" w:rsidRDefault="00EE4453" w:rsidP="00B663AC">
      <w:pPr>
        <w:pStyle w:val="Heading8"/>
      </w:pPr>
      <w:r w:rsidRPr="00B663AC">
        <w:rPr>
          <w:rStyle w:val="Strong"/>
          <w:b/>
          <w:bCs w:val="0"/>
        </w:rPr>
        <w:t>2. Three Alignment Axes</w:t>
      </w:r>
    </w:p>
    <w:p w14:paraId="1CABD67C" w14:textId="77777777" w:rsidR="009D078C" w:rsidRDefault="00EE4453" w:rsidP="00EE4453">
      <w:pPr>
        <w:pStyle w:val="NormalWeb"/>
        <w:rPr>
          <w:rStyle w:val="Strong"/>
          <w:rFonts w:asciiTheme="minorHAnsi" w:hAnsiTheme="minorHAnsi"/>
        </w:rPr>
      </w:pPr>
      <w:r w:rsidRPr="009D078C">
        <w:rPr>
          <w:rStyle w:val="Strong"/>
          <w:rFonts w:asciiTheme="minorHAnsi" w:hAnsiTheme="minorHAnsi"/>
        </w:rPr>
        <w:t>Goal:</w:t>
      </w:r>
    </w:p>
    <w:p w14:paraId="47DF7B70" w14:textId="075015D0" w:rsidR="00EE4453" w:rsidRPr="009D078C" w:rsidRDefault="00EE4453" w:rsidP="009D078C">
      <w:pPr>
        <w:pStyle w:val="NormalWeb"/>
        <w:jc w:val="both"/>
        <w:rPr>
          <w:rFonts w:asciiTheme="minorHAnsi" w:hAnsiTheme="minorHAnsi"/>
        </w:rPr>
      </w:pPr>
      <w:r w:rsidRPr="009D078C">
        <w:rPr>
          <w:rFonts w:asciiTheme="minorHAnsi" w:hAnsiTheme="minorHAnsi"/>
        </w:rPr>
        <w:t xml:space="preserve">To explain the </w:t>
      </w:r>
      <w:r w:rsidRPr="009D078C">
        <w:rPr>
          <w:rStyle w:val="Strong"/>
          <w:rFonts w:asciiTheme="minorHAnsi" w:hAnsiTheme="minorHAnsi"/>
        </w:rPr>
        <w:t>tri-dimensional alignment structure</w:t>
      </w:r>
      <w:r w:rsidRPr="009D078C">
        <w:rPr>
          <w:rFonts w:asciiTheme="minorHAnsi" w:hAnsiTheme="minorHAnsi"/>
        </w:rPr>
        <w:t xml:space="preserve"> of the ABMPD system — moral, institutional, and data — ensuring that moral purpose, governance structure, and technological system operate in synchronized coherence from principle to policy, from human conscience to digital validation.</w:t>
      </w:r>
    </w:p>
    <w:p w14:paraId="638F50ED" w14:textId="77777777" w:rsidR="00EE4453" w:rsidRPr="009D078C" w:rsidRDefault="00000000" w:rsidP="00EE4453">
      <w:r>
        <w:pict w14:anchorId="651E1E17">
          <v:rect id="_x0000_i1774" style="width:0;height:1.5pt" o:hralign="center" o:hrstd="t" o:hr="t" fillcolor="#a0a0a0" stroked="f"/>
        </w:pict>
      </w:r>
    </w:p>
    <w:p w14:paraId="0490FBC9" w14:textId="2D784BE1" w:rsidR="009D078C" w:rsidRDefault="00EE4453" w:rsidP="00EE4453">
      <w:pPr>
        <w:pStyle w:val="NormalWeb"/>
        <w:rPr>
          <w:rStyle w:val="Strong"/>
          <w:rFonts w:asciiTheme="minorHAnsi" w:hAnsiTheme="minorHAnsi"/>
        </w:rPr>
      </w:pPr>
      <w:r w:rsidRPr="009D078C">
        <w:rPr>
          <w:rStyle w:val="Strong"/>
          <w:rFonts w:asciiTheme="minorHAnsi" w:hAnsiTheme="minorHAnsi"/>
        </w:rPr>
        <w:t>Description:</w:t>
      </w:r>
    </w:p>
    <w:p w14:paraId="0C207AC1" w14:textId="4917F595" w:rsidR="00EE4453" w:rsidRPr="009D078C" w:rsidRDefault="00EE4453" w:rsidP="009D078C">
      <w:pPr>
        <w:pStyle w:val="NormalWeb"/>
        <w:jc w:val="both"/>
        <w:rPr>
          <w:rFonts w:asciiTheme="minorHAnsi" w:hAnsiTheme="minorHAnsi"/>
        </w:rPr>
      </w:pPr>
      <w:r w:rsidRPr="009D078C">
        <w:rPr>
          <w:rFonts w:asciiTheme="minorHAnsi" w:hAnsiTheme="minorHAnsi"/>
        </w:rPr>
        <w:t xml:space="preserve">The </w:t>
      </w:r>
      <w:r w:rsidRPr="009D078C">
        <w:rPr>
          <w:rStyle w:val="Strong"/>
          <w:rFonts w:asciiTheme="minorHAnsi" w:hAnsiTheme="minorHAnsi"/>
        </w:rPr>
        <w:t>Three Alignment Axes</w:t>
      </w:r>
      <w:r w:rsidRPr="009D078C">
        <w:rPr>
          <w:rFonts w:asciiTheme="minorHAnsi" w:hAnsiTheme="minorHAnsi"/>
        </w:rPr>
        <w:t xml:space="preserve"> represent the structural heart of ABMPD’s integration logic. Together, they form the complete moral–institutional–digital ecosystem that allows the ABMPD Framework to function as both a spiritual movement and a governance system.</w:t>
      </w:r>
    </w:p>
    <w:p w14:paraId="5511EBBE" w14:textId="77777777" w:rsidR="00EE4453" w:rsidRPr="009D078C" w:rsidRDefault="00EE4453" w:rsidP="00EE4453">
      <w:pPr>
        <w:pStyle w:val="NormalWeb"/>
        <w:rPr>
          <w:rFonts w:asciiTheme="minorHAnsi" w:hAnsiTheme="minorHAnsi"/>
        </w:rPr>
      </w:pPr>
      <w:r w:rsidRPr="009D078C">
        <w:rPr>
          <w:rFonts w:asciiTheme="minorHAnsi" w:hAnsiTheme="minorHAnsi"/>
        </w:rPr>
        <w:lastRenderedPageBreak/>
        <w:t>Each axis represents a dimension of alignment that supports the moral transformation cycle:</w:t>
      </w:r>
    </w:p>
    <w:p w14:paraId="2B8DC99E" w14:textId="77777777" w:rsidR="00EE4453" w:rsidRPr="009D078C" w:rsidRDefault="00EE4453" w:rsidP="008D251F">
      <w:pPr>
        <w:pStyle w:val="NormalWeb"/>
        <w:numPr>
          <w:ilvl w:val="0"/>
          <w:numId w:val="507"/>
        </w:numPr>
        <w:spacing w:before="100" w:beforeAutospacing="1" w:after="100" w:afterAutospacing="1" w:line="240" w:lineRule="auto"/>
        <w:rPr>
          <w:rFonts w:asciiTheme="minorHAnsi" w:hAnsiTheme="minorHAnsi"/>
        </w:rPr>
      </w:pPr>
      <w:r w:rsidRPr="009D078C">
        <w:rPr>
          <w:rFonts w:asciiTheme="minorHAnsi" w:hAnsiTheme="minorHAnsi"/>
        </w:rPr>
        <w:t xml:space="preserve">The </w:t>
      </w:r>
      <w:r w:rsidRPr="009D078C">
        <w:rPr>
          <w:rStyle w:val="Strong"/>
          <w:rFonts w:asciiTheme="minorHAnsi" w:hAnsiTheme="minorHAnsi"/>
        </w:rPr>
        <w:t>Moral Axis</w:t>
      </w:r>
      <w:r w:rsidRPr="009D078C">
        <w:rPr>
          <w:rFonts w:asciiTheme="minorHAnsi" w:hAnsiTheme="minorHAnsi"/>
        </w:rPr>
        <w:t xml:space="preserve"> defines meaning and virtue — the ethical foundation of transformation.</w:t>
      </w:r>
    </w:p>
    <w:p w14:paraId="797C73F5" w14:textId="77777777" w:rsidR="00EE4453" w:rsidRPr="009D078C" w:rsidRDefault="00EE4453" w:rsidP="008D251F">
      <w:pPr>
        <w:pStyle w:val="NormalWeb"/>
        <w:numPr>
          <w:ilvl w:val="0"/>
          <w:numId w:val="507"/>
        </w:numPr>
        <w:spacing w:before="100" w:beforeAutospacing="1" w:after="100" w:afterAutospacing="1" w:line="240" w:lineRule="auto"/>
        <w:rPr>
          <w:rFonts w:asciiTheme="minorHAnsi" w:hAnsiTheme="minorHAnsi"/>
        </w:rPr>
      </w:pPr>
      <w:r w:rsidRPr="009D078C">
        <w:rPr>
          <w:rFonts w:asciiTheme="minorHAnsi" w:hAnsiTheme="minorHAnsi"/>
        </w:rPr>
        <w:t xml:space="preserve">The </w:t>
      </w:r>
      <w:r w:rsidRPr="009D078C">
        <w:rPr>
          <w:rStyle w:val="Strong"/>
          <w:rFonts w:asciiTheme="minorHAnsi" w:hAnsiTheme="minorHAnsi"/>
        </w:rPr>
        <w:t>Institutional Axis</w:t>
      </w:r>
      <w:r w:rsidRPr="009D078C">
        <w:rPr>
          <w:rFonts w:asciiTheme="minorHAnsi" w:hAnsiTheme="minorHAnsi"/>
        </w:rPr>
        <w:t xml:space="preserve"> defines structure and responsibility — the organizational framework of implementation.</w:t>
      </w:r>
    </w:p>
    <w:p w14:paraId="36797BBC" w14:textId="77777777" w:rsidR="00EE4453" w:rsidRPr="009D078C" w:rsidRDefault="00EE4453" w:rsidP="008D251F">
      <w:pPr>
        <w:pStyle w:val="NormalWeb"/>
        <w:numPr>
          <w:ilvl w:val="0"/>
          <w:numId w:val="507"/>
        </w:numPr>
        <w:spacing w:before="100" w:beforeAutospacing="1" w:after="100" w:afterAutospacing="1" w:line="240" w:lineRule="auto"/>
        <w:rPr>
          <w:rFonts w:asciiTheme="minorHAnsi" w:hAnsiTheme="minorHAnsi"/>
        </w:rPr>
      </w:pPr>
      <w:r w:rsidRPr="009D078C">
        <w:rPr>
          <w:rFonts w:asciiTheme="minorHAnsi" w:hAnsiTheme="minorHAnsi"/>
        </w:rPr>
        <w:t xml:space="preserve">The </w:t>
      </w:r>
      <w:r w:rsidRPr="009D078C">
        <w:rPr>
          <w:rStyle w:val="Strong"/>
          <w:rFonts w:asciiTheme="minorHAnsi" w:hAnsiTheme="minorHAnsi"/>
        </w:rPr>
        <w:t>Data Axis</w:t>
      </w:r>
      <w:r w:rsidRPr="009D078C">
        <w:rPr>
          <w:rFonts w:asciiTheme="minorHAnsi" w:hAnsiTheme="minorHAnsi"/>
        </w:rPr>
        <w:t xml:space="preserve"> defines validation and intelligence — the technological framework for monitoring and decision-making.</w:t>
      </w:r>
    </w:p>
    <w:p w14:paraId="6D8CAD57" w14:textId="77777777" w:rsidR="00EE4453" w:rsidRPr="009D078C" w:rsidRDefault="00EE4453" w:rsidP="009D078C">
      <w:pPr>
        <w:pStyle w:val="NormalWeb"/>
        <w:jc w:val="both"/>
        <w:rPr>
          <w:rFonts w:asciiTheme="minorHAnsi" w:hAnsiTheme="minorHAnsi"/>
        </w:rPr>
      </w:pPr>
      <w:r w:rsidRPr="009D078C">
        <w:rPr>
          <w:rFonts w:asciiTheme="minorHAnsi" w:hAnsiTheme="minorHAnsi"/>
        </w:rPr>
        <w:t xml:space="preserve">Through these three dimensions, ABMPD ensures that values are not detached from action, and that action is not detached from truth. They guarantee that </w:t>
      </w:r>
      <w:r w:rsidRPr="009D078C">
        <w:rPr>
          <w:rStyle w:val="Strong"/>
          <w:rFonts w:asciiTheme="minorHAnsi" w:hAnsiTheme="minorHAnsi"/>
        </w:rPr>
        <w:t>every moral act, institutional decision, and data entry converge toward one unified goal: the measurable regeneration of the nation’s moral conscience.</w:t>
      </w:r>
    </w:p>
    <w:p w14:paraId="48E2DED6" w14:textId="77777777" w:rsidR="00EE4453" w:rsidRPr="009D078C" w:rsidRDefault="00EE4453" w:rsidP="009D078C">
      <w:pPr>
        <w:pStyle w:val="NormalWeb"/>
        <w:jc w:val="both"/>
        <w:rPr>
          <w:rFonts w:asciiTheme="minorHAnsi" w:hAnsiTheme="minorHAnsi"/>
        </w:rPr>
      </w:pPr>
      <w:r w:rsidRPr="009D078C">
        <w:rPr>
          <w:rFonts w:asciiTheme="minorHAnsi" w:hAnsiTheme="minorHAnsi"/>
        </w:rPr>
        <w:t>This tri-axial design transforms moral governance into an integrated science — one that harmonizes human formation, organizational discipline, and digital precision into a single system of participatory nation-building.</w:t>
      </w:r>
    </w:p>
    <w:p w14:paraId="428B97E0" w14:textId="77777777" w:rsidR="00EE4453" w:rsidRPr="009D078C" w:rsidRDefault="00000000" w:rsidP="00EE4453">
      <w:r>
        <w:pict w14:anchorId="4F75521D">
          <v:rect id="_x0000_i1775" style="width:0;height:1.5pt" o:hralign="center" o:hrstd="t" o:hr="t" fillcolor="#a0a0a0" stroked="f"/>
        </w:pict>
      </w:r>
    </w:p>
    <w:p w14:paraId="004E47F1" w14:textId="77777777" w:rsidR="00EE4453" w:rsidRPr="009D078C" w:rsidRDefault="00EE4453" w:rsidP="00EE4453">
      <w:pPr>
        <w:pStyle w:val="NormalWeb"/>
        <w:rPr>
          <w:rFonts w:asciiTheme="minorHAnsi" w:hAnsiTheme="minorHAnsi"/>
        </w:rPr>
      </w:pPr>
      <w:r w:rsidRPr="009D078C">
        <w:rPr>
          <w:rStyle w:val="Strong"/>
          <w:rFonts w:asciiTheme="minorHAnsi" w:hAnsiTheme="minorHAnsi"/>
        </w:rPr>
        <w:t>Axis Overview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3"/>
        <w:gridCol w:w="2438"/>
        <w:gridCol w:w="2650"/>
        <w:gridCol w:w="2739"/>
      </w:tblGrid>
      <w:tr w:rsidR="00EE4453" w:rsidRPr="009D078C" w14:paraId="07C4C7C8" w14:textId="77777777" w:rsidTr="00EE4453">
        <w:trPr>
          <w:tblHeader/>
          <w:tblCellSpacing w:w="15" w:type="dxa"/>
        </w:trPr>
        <w:tc>
          <w:tcPr>
            <w:tcW w:w="0" w:type="auto"/>
            <w:vAlign w:val="center"/>
            <w:hideMark/>
          </w:tcPr>
          <w:p w14:paraId="562A9AAD" w14:textId="77777777" w:rsidR="00EE4453" w:rsidRPr="009D078C" w:rsidRDefault="00EE4453">
            <w:pPr>
              <w:jc w:val="center"/>
              <w:rPr>
                <w:b/>
                <w:bCs/>
              </w:rPr>
            </w:pPr>
            <w:r w:rsidRPr="009D078C">
              <w:rPr>
                <w:rStyle w:val="Strong"/>
              </w:rPr>
              <w:t>Axis</w:t>
            </w:r>
          </w:p>
        </w:tc>
        <w:tc>
          <w:tcPr>
            <w:tcW w:w="0" w:type="auto"/>
            <w:vAlign w:val="center"/>
            <w:hideMark/>
          </w:tcPr>
          <w:p w14:paraId="3B7CCC8B" w14:textId="77777777" w:rsidR="00EE4453" w:rsidRPr="009D078C" w:rsidRDefault="00EE4453">
            <w:pPr>
              <w:jc w:val="center"/>
              <w:rPr>
                <w:b/>
                <w:bCs/>
              </w:rPr>
            </w:pPr>
            <w:r w:rsidRPr="009D078C">
              <w:rPr>
                <w:rStyle w:val="Strong"/>
              </w:rPr>
              <w:t>Alignment Domain</w:t>
            </w:r>
          </w:p>
        </w:tc>
        <w:tc>
          <w:tcPr>
            <w:tcW w:w="0" w:type="auto"/>
            <w:vAlign w:val="center"/>
            <w:hideMark/>
          </w:tcPr>
          <w:p w14:paraId="3DBFD5BA" w14:textId="77777777" w:rsidR="00EE4453" w:rsidRPr="009D078C" w:rsidRDefault="00EE4453">
            <w:pPr>
              <w:jc w:val="center"/>
              <w:rPr>
                <w:b/>
                <w:bCs/>
              </w:rPr>
            </w:pPr>
            <w:r w:rsidRPr="009D078C">
              <w:rPr>
                <w:rStyle w:val="Strong"/>
              </w:rPr>
              <w:t>Core Function</w:t>
            </w:r>
          </w:p>
        </w:tc>
        <w:tc>
          <w:tcPr>
            <w:tcW w:w="0" w:type="auto"/>
            <w:vAlign w:val="center"/>
            <w:hideMark/>
          </w:tcPr>
          <w:p w14:paraId="03770343" w14:textId="77777777" w:rsidR="00EE4453" w:rsidRPr="009D078C" w:rsidRDefault="00EE4453">
            <w:pPr>
              <w:jc w:val="center"/>
              <w:rPr>
                <w:b/>
                <w:bCs/>
              </w:rPr>
            </w:pPr>
            <w:r w:rsidRPr="009D078C">
              <w:rPr>
                <w:rStyle w:val="Strong"/>
              </w:rPr>
              <w:t>Key Tools / Outputs</w:t>
            </w:r>
          </w:p>
        </w:tc>
      </w:tr>
      <w:tr w:rsidR="00EE4453" w:rsidRPr="009D078C" w14:paraId="1C6AFCC6" w14:textId="77777777" w:rsidTr="00EE4453">
        <w:trPr>
          <w:tblCellSpacing w:w="15" w:type="dxa"/>
        </w:trPr>
        <w:tc>
          <w:tcPr>
            <w:tcW w:w="0" w:type="auto"/>
            <w:vAlign w:val="center"/>
            <w:hideMark/>
          </w:tcPr>
          <w:p w14:paraId="2330FE1A" w14:textId="77777777" w:rsidR="00EE4453" w:rsidRPr="009D078C" w:rsidRDefault="00EE4453">
            <w:r w:rsidRPr="009D078C">
              <w:rPr>
                <w:rStyle w:val="Strong"/>
              </w:rPr>
              <w:t>Moral Axis</w:t>
            </w:r>
          </w:p>
        </w:tc>
        <w:tc>
          <w:tcPr>
            <w:tcW w:w="0" w:type="auto"/>
            <w:vAlign w:val="center"/>
            <w:hideMark/>
          </w:tcPr>
          <w:p w14:paraId="2990F8FF" w14:textId="77777777" w:rsidR="00EE4453" w:rsidRPr="009D078C" w:rsidRDefault="00EE4453">
            <w:r w:rsidRPr="009D078C">
              <w:t>Core virtues, ethical standards, and moral metrics</w:t>
            </w:r>
          </w:p>
        </w:tc>
        <w:tc>
          <w:tcPr>
            <w:tcW w:w="0" w:type="auto"/>
            <w:vAlign w:val="center"/>
            <w:hideMark/>
          </w:tcPr>
          <w:p w14:paraId="39AD2867" w14:textId="77777777" w:rsidR="00EE4453" w:rsidRPr="009D078C" w:rsidRDefault="00EE4453">
            <w:r w:rsidRPr="009D078C">
              <w:t>Defines the moral meaning, intent, and integrity of transformation</w:t>
            </w:r>
          </w:p>
        </w:tc>
        <w:tc>
          <w:tcPr>
            <w:tcW w:w="0" w:type="auto"/>
            <w:vAlign w:val="center"/>
            <w:hideMark/>
          </w:tcPr>
          <w:p w14:paraId="42F3C21F" w14:textId="77777777" w:rsidR="00EE4453" w:rsidRPr="009D078C" w:rsidRDefault="00EE4453">
            <w:r w:rsidRPr="009D078C">
              <w:t>Key Moral Indicators (KMIs), Moral Scorecards, Virtue Progress Maps</w:t>
            </w:r>
          </w:p>
        </w:tc>
      </w:tr>
      <w:tr w:rsidR="00EE4453" w:rsidRPr="009D078C" w14:paraId="0092787F" w14:textId="77777777" w:rsidTr="00EE4453">
        <w:trPr>
          <w:tblCellSpacing w:w="15" w:type="dxa"/>
        </w:trPr>
        <w:tc>
          <w:tcPr>
            <w:tcW w:w="0" w:type="auto"/>
            <w:vAlign w:val="center"/>
            <w:hideMark/>
          </w:tcPr>
          <w:p w14:paraId="4F7005C8" w14:textId="77777777" w:rsidR="00EE4453" w:rsidRPr="009D078C" w:rsidRDefault="00EE4453">
            <w:r w:rsidRPr="009D078C">
              <w:rPr>
                <w:rStyle w:val="Strong"/>
              </w:rPr>
              <w:t>Institutional Axis</w:t>
            </w:r>
          </w:p>
        </w:tc>
        <w:tc>
          <w:tcPr>
            <w:tcW w:w="0" w:type="auto"/>
            <w:vAlign w:val="center"/>
            <w:hideMark/>
          </w:tcPr>
          <w:p w14:paraId="179A98EF" w14:textId="77777777" w:rsidR="00EE4453" w:rsidRPr="009D078C" w:rsidRDefault="00EE4453">
            <w:r w:rsidRPr="009D078C">
              <w:t>LGUs, FBOs, CSOs, NGAs, KCI implementers</w:t>
            </w:r>
          </w:p>
        </w:tc>
        <w:tc>
          <w:tcPr>
            <w:tcW w:w="0" w:type="auto"/>
            <w:vAlign w:val="center"/>
            <w:hideMark/>
          </w:tcPr>
          <w:p w14:paraId="20E9C30C" w14:textId="77777777" w:rsidR="00EE4453" w:rsidRPr="009D078C" w:rsidRDefault="00EE4453">
            <w:r w:rsidRPr="009D078C">
              <w:t>Structures roles, responsibilities, and governance mechanisms</w:t>
            </w:r>
          </w:p>
        </w:tc>
        <w:tc>
          <w:tcPr>
            <w:tcW w:w="0" w:type="auto"/>
            <w:vAlign w:val="center"/>
            <w:hideMark/>
          </w:tcPr>
          <w:p w14:paraId="42EC5C01" w14:textId="77777777" w:rsidR="00EE4453" w:rsidRPr="009D078C" w:rsidRDefault="00EE4453">
            <w:r w:rsidRPr="009D078C">
              <w:t>Institutional Accountability Maps, Role Matrices, Coordination Protocols</w:t>
            </w:r>
          </w:p>
        </w:tc>
      </w:tr>
      <w:tr w:rsidR="00EE4453" w:rsidRPr="009D078C" w14:paraId="2C723C3C" w14:textId="77777777" w:rsidTr="00EE4453">
        <w:trPr>
          <w:tblCellSpacing w:w="15" w:type="dxa"/>
        </w:trPr>
        <w:tc>
          <w:tcPr>
            <w:tcW w:w="0" w:type="auto"/>
            <w:vAlign w:val="center"/>
            <w:hideMark/>
          </w:tcPr>
          <w:p w14:paraId="0E25435B" w14:textId="77777777" w:rsidR="00EE4453" w:rsidRPr="009D078C" w:rsidRDefault="00EE4453">
            <w:r w:rsidRPr="009D078C">
              <w:rPr>
                <w:rStyle w:val="Strong"/>
              </w:rPr>
              <w:t>Data Axis</w:t>
            </w:r>
          </w:p>
        </w:tc>
        <w:tc>
          <w:tcPr>
            <w:tcW w:w="0" w:type="auto"/>
            <w:vAlign w:val="center"/>
            <w:hideMark/>
          </w:tcPr>
          <w:p w14:paraId="4695BBC6" w14:textId="77777777" w:rsidR="00EE4453" w:rsidRPr="009D078C" w:rsidRDefault="00EE4453">
            <w:r w:rsidRPr="009D078C">
              <w:t>Digital capture systems, MEL dashboards, ABMPD Data Portals</w:t>
            </w:r>
          </w:p>
        </w:tc>
        <w:tc>
          <w:tcPr>
            <w:tcW w:w="0" w:type="auto"/>
            <w:vAlign w:val="center"/>
            <w:hideMark/>
          </w:tcPr>
          <w:p w14:paraId="7951655E" w14:textId="77777777" w:rsidR="00EE4453" w:rsidRPr="009D078C" w:rsidRDefault="00EE4453">
            <w:r w:rsidRPr="009D078C">
              <w:t>Ensures visibility, accountability, and data integrity</w:t>
            </w:r>
          </w:p>
        </w:tc>
        <w:tc>
          <w:tcPr>
            <w:tcW w:w="0" w:type="auto"/>
            <w:vAlign w:val="center"/>
            <w:hideMark/>
          </w:tcPr>
          <w:p w14:paraId="42AAC5C7" w14:textId="77777777" w:rsidR="00EE4453" w:rsidRPr="009D078C" w:rsidRDefault="00EE4453">
            <w:r w:rsidRPr="009D078C">
              <w:t>ABMPD Dashboard, MEL Analytics, Transformation Tracking System</w:t>
            </w:r>
          </w:p>
        </w:tc>
      </w:tr>
    </w:tbl>
    <w:p w14:paraId="357D9494" w14:textId="77777777" w:rsidR="00EE4453" w:rsidRPr="009D078C" w:rsidRDefault="00000000" w:rsidP="00EE4453">
      <w:r>
        <w:pict w14:anchorId="62DC02BE">
          <v:rect id="_x0000_i1776" style="width:0;height:1.5pt" o:hralign="center" o:hrstd="t" o:hr="t" fillcolor="#a0a0a0" stroked="f"/>
        </w:pict>
      </w:r>
    </w:p>
    <w:p w14:paraId="2DB9AFE2" w14:textId="77777777" w:rsidR="00EE4453" w:rsidRPr="009D078C" w:rsidRDefault="00EE4453" w:rsidP="00EE4453">
      <w:pPr>
        <w:pStyle w:val="NormalWeb"/>
        <w:rPr>
          <w:rFonts w:asciiTheme="minorHAnsi" w:hAnsiTheme="minorHAnsi"/>
        </w:rPr>
      </w:pPr>
      <w:r w:rsidRPr="009D078C">
        <w:rPr>
          <w:rStyle w:val="Strong"/>
          <w:rFonts w:asciiTheme="minorHAnsi" w:hAnsiTheme="minorHAnsi"/>
        </w:rPr>
        <w:t>Detailed Axis Explanation:</w:t>
      </w:r>
    </w:p>
    <w:p w14:paraId="7A1F80F9" w14:textId="77777777" w:rsidR="00264C0A" w:rsidRDefault="00EE4453" w:rsidP="00EE4453">
      <w:pPr>
        <w:pStyle w:val="NormalWeb"/>
        <w:rPr>
          <w:rStyle w:val="Strong"/>
          <w:rFonts w:asciiTheme="minorHAnsi" w:hAnsiTheme="minorHAnsi"/>
        </w:rPr>
      </w:pPr>
      <w:r w:rsidRPr="009D078C">
        <w:rPr>
          <w:rStyle w:val="Strong"/>
          <w:rFonts w:asciiTheme="minorHAnsi" w:hAnsiTheme="minorHAnsi"/>
        </w:rPr>
        <w:t>1. Moral Axis – Defining Purpose and Virtue</w:t>
      </w:r>
    </w:p>
    <w:p w14:paraId="479D3AD5" w14:textId="484AF017" w:rsidR="00EE4453" w:rsidRPr="009D078C" w:rsidRDefault="00EE4453" w:rsidP="00EE4453">
      <w:pPr>
        <w:pStyle w:val="NormalWeb"/>
        <w:rPr>
          <w:rFonts w:asciiTheme="minorHAnsi" w:hAnsiTheme="minorHAnsi"/>
        </w:rPr>
      </w:pPr>
      <w:r w:rsidRPr="009D078C">
        <w:rPr>
          <w:rFonts w:asciiTheme="minorHAnsi" w:hAnsiTheme="minorHAnsi"/>
        </w:rPr>
        <w:lastRenderedPageBreak/>
        <w:t>This axis anchors the ABMPD system in its moral and spiritual essence. It provides the ethical compass that gives meaning to all data and governance actions.</w:t>
      </w:r>
    </w:p>
    <w:p w14:paraId="75E6CD06" w14:textId="77777777" w:rsidR="00EE4453" w:rsidRPr="009D078C" w:rsidRDefault="00EE4453" w:rsidP="008D251F">
      <w:pPr>
        <w:pStyle w:val="NormalWeb"/>
        <w:numPr>
          <w:ilvl w:val="0"/>
          <w:numId w:val="508"/>
        </w:numPr>
        <w:spacing w:before="100" w:beforeAutospacing="1" w:after="100" w:afterAutospacing="1" w:line="240" w:lineRule="auto"/>
        <w:rPr>
          <w:rFonts w:asciiTheme="minorHAnsi" w:hAnsiTheme="minorHAnsi"/>
        </w:rPr>
      </w:pPr>
      <w:r w:rsidRPr="009D078C">
        <w:rPr>
          <w:rFonts w:asciiTheme="minorHAnsi" w:hAnsiTheme="minorHAnsi"/>
        </w:rPr>
        <w:t xml:space="preserve">Establishes </w:t>
      </w:r>
      <w:r w:rsidRPr="009D078C">
        <w:rPr>
          <w:rStyle w:val="Strong"/>
          <w:rFonts w:asciiTheme="minorHAnsi" w:hAnsiTheme="minorHAnsi"/>
        </w:rPr>
        <w:t>Key Moral Indicators (KMIs)</w:t>
      </w:r>
      <w:r w:rsidRPr="009D078C">
        <w:rPr>
          <w:rFonts w:asciiTheme="minorHAnsi" w:hAnsiTheme="minorHAnsi"/>
        </w:rPr>
        <w:t xml:space="preserve"> that define what transformation looks like in measurable terms.</w:t>
      </w:r>
    </w:p>
    <w:p w14:paraId="3254629B" w14:textId="77777777" w:rsidR="00EE4453" w:rsidRPr="009D078C" w:rsidRDefault="00EE4453" w:rsidP="008D251F">
      <w:pPr>
        <w:pStyle w:val="NormalWeb"/>
        <w:numPr>
          <w:ilvl w:val="0"/>
          <w:numId w:val="508"/>
        </w:numPr>
        <w:spacing w:before="100" w:beforeAutospacing="1" w:after="100" w:afterAutospacing="1" w:line="240" w:lineRule="auto"/>
        <w:rPr>
          <w:rFonts w:asciiTheme="minorHAnsi" w:hAnsiTheme="minorHAnsi"/>
        </w:rPr>
      </w:pPr>
      <w:r w:rsidRPr="009D078C">
        <w:rPr>
          <w:rFonts w:asciiTheme="minorHAnsi" w:hAnsiTheme="minorHAnsi"/>
        </w:rPr>
        <w:t xml:space="preserve">Uses </w:t>
      </w:r>
      <w:r w:rsidRPr="009D078C">
        <w:rPr>
          <w:rStyle w:val="Strong"/>
          <w:rFonts w:asciiTheme="minorHAnsi" w:hAnsiTheme="minorHAnsi"/>
        </w:rPr>
        <w:t>Moral Scorecards</w:t>
      </w:r>
      <w:r w:rsidRPr="009D078C">
        <w:rPr>
          <w:rFonts w:asciiTheme="minorHAnsi" w:hAnsiTheme="minorHAnsi"/>
        </w:rPr>
        <w:t xml:space="preserve"> and </w:t>
      </w:r>
      <w:r w:rsidRPr="009D078C">
        <w:rPr>
          <w:rStyle w:val="Strong"/>
          <w:rFonts w:asciiTheme="minorHAnsi" w:hAnsiTheme="minorHAnsi"/>
        </w:rPr>
        <w:t>Virtue Progress Maps</w:t>
      </w:r>
      <w:r w:rsidRPr="009D078C">
        <w:rPr>
          <w:rFonts w:asciiTheme="minorHAnsi" w:hAnsiTheme="minorHAnsi"/>
        </w:rPr>
        <w:t xml:space="preserve"> to assess individual and community development based on the moral sequence (awareness → conscience → conviction → action → transformation).</w:t>
      </w:r>
    </w:p>
    <w:p w14:paraId="6A579EDC" w14:textId="77777777" w:rsidR="00EE4453" w:rsidRPr="009D078C" w:rsidRDefault="00EE4453" w:rsidP="008D251F">
      <w:pPr>
        <w:pStyle w:val="NormalWeb"/>
        <w:numPr>
          <w:ilvl w:val="0"/>
          <w:numId w:val="508"/>
        </w:numPr>
        <w:spacing w:before="100" w:beforeAutospacing="1" w:after="100" w:afterAutospacing="1" w:line="240" w:lineRule="auto"/>
        <w:rPr>
          <w:rFonts w:asciiTheme="minorHAnsi" w:hAnsiTheme="minorHAnsi"/>
        </w:rPr>
      </w:pPr>
      <w:r w:rsidRPr="009D078C">
        <w:rPr>
          <w:rFonts w:asciiTheme="minorHAnsi" w:hAnsiTheme="minorHAnsi"/>
        </w:rPr>
        <w:t>Ensures all program modules, training content, and leadership formation activities align with the ABMPD Moral Governance Code.</w:t>
      </w:r>
    </w:p>
    <w:p w14:paraId="3E7653DC" w14:textId="77777777" w:rsidR="00EE4453" w:rsidRPr="009D078C" w:rsidRDefault="00EE4453" w:rsidP="008D251F">
      <w:pPr>
        <w:pStyle w:val="NormalWeb"/>
        <w:numPr>
          <w:ilvl w:val="0"/>
          <w:numId w:val="508"/>
        </w:numPr>
        <w:spacing w:before="100" w:beforeAutospacing="1" w:after="100" w:afterAutospacing="1" w:line="240" w:lineRule="auto"/>
        <w:rPr>
          <w:rFonts w:asciiTheme="minorHAnsi" w:hAnsiTheme="minorHAnsi"/>
        </w:rPr>
      </w:pPr>
      <w:r w:rsidRPr="009D078C">
        <w:rPr>
          <w:rFonts w:asciiTheme="minorHAnsi" w:hAnsiTheme="minorHAnsi"/>
        </w:rPr>
        <w:t>Links moral outcomes with governance performance metrics, reinforcing that integrity and service are inseparable.</w:t>
      </w:r>
    </w:p>
    <w:p w14:paraId="02AA2C31" w14:textId="77777777" w:rsidR="00264C0A" w:rsidRDefault="00EE4453" w:rsidP="00EE4453">
      <w:pPr>
        <w:pStyle w:val="NormalWeb"/>
        <w:rPr>
          <w:rStyle w:val="Strong"/>
          <w:rFonts w:asciiTheme="minorHAnsi" w:hAnsiTheme="minorHAnsi"/>
        </w:rPr>
      </w:pPr>
      <w:r w:rsidRPr="009D078C">
        <w:rPr>
          <w:rStyle w:val="Strong"/>
          <w:rFonts w:asciiTheme="minorHAnsi" w:hAnsiTheme="minorHAnsi"/>
        </w:rPr>
        <w:t>2. Institutional Axis – Structuring Roles and Accountability</w:t>
      </w:r>
    </w:p>
    <w:p w14:paraId="5C7BF503" w14:textId="0DBDF85D" w:rsidR="00EE4453" w:rsidRPr="009D078C" w:rsidRDefault="00EE4453" w:rsidP="00EE4453">
      <w:pPr>
        <w:pStyle w:val="NormalWeb"/>
        <w:rPr>
          <w:rFonts w:asciiTheme="minorHAnsi" w:hAnsiTheme="minorHAnsi"/>
        </w:rPr>
      </w:pPr>
      <w:r w:rsidRPr="009D078C">
        <w:rPr>
          <w:rFonts w:asciiTheme="minorHAnsi" w:hAnsiTheme="minorHAnsi"/>
        </w:rPr>
        <w:t>This axis operationalizes moral principles through institutions and partnerships. It connects the ethical framework of ABMPD with the real-world governance mechanisms that implement it.</w:t>
      </w:r>
    </w:p>
    <w:p w14:paraId="1A7368FB" w14:textId="08154CB8" w:rsidR="00EE4453" w:rsidRPr="00264C0A" w:rsidRDefault="00264C0A" w:rsidP="008D251F">
      <w:pPr>
        <w:pStyle w:val="NormalWeb"/>
        <w:numPr>
          <w:ilvl w:val="0"/>
          <w:numId w:val="509"/>
        </w:numPr>
        <w:spacing w:before="100" w:beforeAutospacing="1" w:after="100" w:afterAutospacing="1" w:line="240" w:lineRule="auto"/>
        <w:rPr>
          <w:rFonts w:asciiTheme="minorHAnsi" w:hAnsiTheme="minorHAnsi"/>
        </w:rPr>
      </w:pPr>
      <w:r w:rsidRPr="00264C0A">
        <w:rPr>
          <w:rFonts w:asciiTheme="minorHAnsi" w:hAnsiTheme="minorHAnsi"/>
        </w:rPr>
        <w:t>Defines the roles of LGUs, FBOs, CSOs, NGAs, and the mandated NGO arms of ABMPD (KCI, UFBO, UCSO, VFAs) within the transformation ecosystem.</w:t>
      </w:r>
    </w:p>
    <w:p w14:paraId="588F2672" w14:textId="77777777" w:rsidR="00EE4453" w:rsidRPr="009D078C" w:rsidRDefault="00EE4453" w:rsidP="008D251F">
      <w:pPr>
        <w:pStyle w:val="NormalWeb"/>
        <w:numPr>
          <w:ilvl w:val="0"/>
          <w:numId w:val="509"/>
        </w:numPr>
        <w:spacing w:before="100" w:beforeAutospacing="1" w:after="100" w:afterAutospacing="1" w:line="240" w:lineRule="auto"/>
        <w:rPr>
          <w:rFonts w:asciiTheme="minorHAnsi" w:hAnsiTheme="minorHAnsi"/>
        </w:rPr>
      </w:pPr>
      <w:r w:rsidRPr="009D078C">
        <w:rPr>
          <w:rFonts w:asciiTheme="minorHAnsi" w:hAnsiTheme="minorHAnsi"/>
        </w:rPr>
        <w:t xml:space="preserve">Maps accountability flows through </w:t>
      </w:r>
      <w:r w:rsidRPr="009D078C">
        <w:rPr>
          <w:rStyle w:val="Strong"/>
          <w:rFonts w:asciiTheme="minorHAnsi" w:hAnsiTheme="minorHAnsi"/>
        </w:rPr>
        <w:t>Institutional Accountability Maps</w:t>
      </w:r>
      <w:r w:rsidRPr="009D078C">
        <w:rPr>
          <w:rFonts w:asciiTheme="minorHAnsi" w:hAnsiTheme="minorHAnsi"/>
        </w:rPr>
        <w:t xml:space="preserve"> and </w:t>
      </w:r>
      <w:r w:rsidRPr="009D078C">
        <w:rPr>
          <w:rStyle w:val="Strong"/>
          <w:rFonts w:asciiTheme="minorHAnsi" w:hAnsiTheme="minorHAnsi"/>
        </w:rPr>
        <w:t>Role Matrices</w:t>
      </w:r>
      <w:r w:rsidRPr="009D078C">
        <w:rPr>
          <w:rFonts w:asciiTheme="minorHAnsi" w:hAnsiTheme="minorHAnsi"/>
        </w:rPr>
        <w:t>, clarifying responsibilities at every level.</w:t>
      </w:r>
    </w:p>
    <w:p w14:paraId="06C2C546" w14:textId="77777777" w:rsidR="00EE4453" w:rsidRPr="009D078C" w:rsidRDefault="00EE4453" w:rsidP="008D251F">
      <w:pPr>
        <w:pStyle w:val="NormalWeb"/>
        <w:numPr>
          <w:ilvl w:val="0"/>
          <w:numId w:val="509"/>
        </w:numPr>
        <w:spacing w:before="100" w:beforeAutospacing="1" w:after="100" w:afterAutospacing="1" w:line="240" w:lineRule="auto"/>
        <w:rPr>
          <w:rFonts w:asciiTheme="minorHAnsi" w:hAnsiTheme="minorHAnsi"/>
        </w:rPr>
      </w:pPr>
      <w:r w:rsidRPr="009D078C">
        <w:rPr>
          <w:rFonts w:asciiTheme="minorHAnsi" w:hAnsiTheme="minorHAnsi"/>
        </w:rPr>
        <w:t xml:space="preserve">Establishes </w:t>
      </w:r>
      <w:r w:rsidRPr="009D078C">
        <w:rPr>
          <w:rStyle w:val="Strong"/>
          <w:rFonts w:asciiTheme="minorHAnsi" w:hAnsiTheme="minorHAnsi"/>
        </w:rPr>
        <w:t>Coordination Protocols</w:t>
      </w:r>
      <w:r w:rsidRPr="009D078C">
        <w:rPr>
          <w:rFonts w:asciiTheme="minorHAnsi" w:hAnsiTheme="minorHAnsi"/>
        </w:rPr>
        <w:t xml:space="preserve"> that integrate local moral governance efforts with national policy direction.</w:t>
      </w:r>
    </w:p>
    <w:p w14:paraId="7916CA72" w14:textId="77777777" w:rsidR="00EE4453" w:rsidRPr="009D078C" w:rsidRDefault="00EE4453" w:rsidP="008D251F">
      <w:pPr>
        <w:pStyle w:val="NormalWeb"/>
        <w:numPr>
          <w:ilvl w:val="0"/>
          <w:numId w:val="509"/>
        </w:numPr>
        <w:spacing w:before="100" w:beforeAutospacing="1" w:after="100" w:afterAutospacing="1" w:line="240" w:lineRule="auto"/>
        <w:rPr>
          <w:rFonts w:asciiTheme="minorHAnsi" w:hAnsiTheme="minorHAnsi"/>
        </w:rPr>
      </w:pPr>
      <w:r w:rsidRPr="009D078C">
        <w:rPr>
          <w:rFonts w:asciiTheme="minorHAnsi" w:hAnsiTheme="minorHAnsi"/>
        </w:rPr>
        <w:t>Ensures that institutional actions remain morally consistent, procedurally transparent, and strategically coordinated under ABMPD’s unified moral governance charter.</w:t>
      </w:r>
    </w:p>
    <w:p w14:paraId="6DF9D9FB" w14:textId="252C765C" w:rsidR="00264C0A" w:rsidRDefault="00EE4453" w:rsidP="002E7716">
      <w:pPr>
        <w:pStyle w:val="NormalWeb"/>
        <w:numPr>
          <w:ilvl w:val="0"/>
          <w:numId w:val="723"/>
        </w:numPr>
        <w:rPr>
          <w:rStyle w:val="Strong"/>
          <w:rFonts w:asciiTheme="minorHAnsi" w:hAnsiTheme="minorHAnsi"/>
        </w:rPr>
      </w:pPr>
      <w:r w:rsidRPr="009D078C">
        <w:rPr>
          <w:rStyle w:val="Strong"/>
          <w:rFonts w:asciiTheme="minorHAnsi" w:hAnsiTheme="minorHAnsi"/>
        </w:rPr>
        <w:t>Data Axis – Ensuring Transparency and Measurable Integrity</w:t>
      </w:r>
    </w:p>
    <w:p w14:paraId="7A616435" w14:textId="35C56AC9" w:rsidR="00EE4453" w:rsidRPr="009D078C" w:rsidRDefault="00EE4453" w:rsidP="00264C0A">
      <w:pPr>
        <w:pStyle w:val="NormalWeb"/>
        <w:ind w:left="360"/>
        <w:rPr>
          <w:rFonts w:asciiTheme="minorHAnsi" w:hAnsiTheme="minorHAnsi"/>
        </w:rPr>
      </w:pPr>
      <w:r w:rsidRPr="009D078C">
        <w:rPr>
          <w:rFonts w:asciiTheme="minorHAnsi" w:hAnsiTheme="minorHAnsi"/>
        </w:rPr>
        <w:t>This axis represents the digital backbone of ABMPD, transforming moral and institutional actions into verifiable data.</w:t>
      </w:r>
    </w:p>
    <w:p w14:paraId="054E3B92" w14:textId="77777777" w:rsidR="00EE4453" w:rsidRPr="009D078C" w:rsidRDefault="00EE4453" w:rsidP="008D251F">
      <w:pPr>
        <w:pStyle w:val="NormalWeb"/>
        <w:numPr>
          <w:ilvl w:val="0"/>
          <w:numId w:val="510"/>
        </w:numPr>
        <w:spacing w:before="100" w:beforeAutospacing="1" w:after="100" w:afterAutospacing="1" w:line="240" w:lineRule="auto"/>
        <w:rPr>
          <w:rFonts w:asciiTheme="minorHAnsi" w:hAnsiTheme="minorHAnsi"/>
        </w:rPr>
      </w:pPr>
      <w:r w:rsidRPr="009D078C">
        <w:rPr>
          <w:rFonts w:asciiTheme="minorHAnsi" w:hAnsiTheme="minorHAnsi"/>
        </w:rPr>
        <w:t xml:space="preserve">Integrates all monitoring and reporting tools into a centralized </w:t>
      </w:r>
      <w:r w:rsidRPr="009D078C">
        <w:rPr>
          <w:rStyle w:val="Strong"/>
          <w:rFonts w:asciiTheme="minorHAnsi" w:hAnsiTheme="minorHAnsi"/>
        </w:rPr>
        <w:t>ABMPD Dashboard</w:t>
      </w:r>
      <w:r w:rsidRPr="009D078C">
        <w:rPr>
          <w:rFonts w:asciiTheme="minorHAnsi" w:hAnsiTheme="minorHAnsi"/>
        </w:rPr>
        <w:t xml:space="preserve"> and </w:t>
      </w:r>
      <w:r w:rsidRPr="009D078C">
        <w:rPr>
          <w:rStyle w:val="Strong"/>
          <w:rFonts w:asciiTheme="minorHAnsi" w:hAnsiTheme="minorHAnsi"/>
        </w:rPr>
        <w:t>MEL Analytics System</w:t>
      </w:r>
      <w:r w:rsidRPr="009D078C">
        <w:rPr>
          <w:rFonts w:asciiTheme="minorHAnsi" w:hAnsiTheme="minorHAnsi"/>
        </w:rPr>
        <w:t>.</w:t>
      </w:r>
    </w:p>
    <w:p w14:paraId="254FFC53" w14:textId="77777777" w:rsidR="00EE4453" w:rsidRPr="009D078C" w:rsidRDefault="00EE4453" w:rsidP="008D251F">
      <w:pPr>
        <w:pStyle w:val="NormalWeb"/>
        <w:numPr>
          <w:ilvl w:val="0"/>
          <w:numId w:val="510"/>
        </w:numPr>
        <w:spacing w:before="100" w:beforeAutospacing="1" w:after="100" w:afterAutospacing="1" w:line="240" w:lineRule="auto"/>
        <w:rPr>
          <w:rFonts w:asciiTheme="minorHAnsi" w:hAnsiTheme="minorHAnsi"/>
        </w:rPr>
      </w:pPr>
      <w:r w:rsidRPr="009D078C">
        <w:rPr>
          <w:rFonts w:asciiTheme="minorHAnsi" w:hAnsiTheme="minorHAnsi"/>
        </w:rPr>
        <w:t>Ensures that each moral or governance activity — from barangay training to national policy rollout — is captured, validated, and visualized.</w:t>
      </w:r>
    </w:p>
    <w:p w14:paraId="088FBD0B" w14:textId="77777777" w:rsidR="00EE4453" w:rsidRPr="009D078C" w:rsidRDefault="00EE4453" w:rsidP="008D251F">
      <w:pPr>
        <w:pStyle w:val="NormalWeb"/>
        <w:numPr>
          <w:ilvl w:val="0"/>
          <w:numId w:val="510"/>
        </w:numPr>
        <w:spacing w:before="100" w:beforeAutospacing="1" w:after="100" w:afterAutospacing="1" w:line="240" w:lineRule="auto"/>
        <w:rPr>
          <w:rFonts w:asciiTheme="minorHAnsi" w:hAnsiTheme="minorHAnsi"/>
        </w:rPr>
      </w:pPr>
      <w:r w:rsidRPr="009D078C">
        <w:rPr>
          <w:rFonts w:asciiTheme="minorHAnsi" w:hAnsiTheme="minorHAnsi"/>
        </w:rPr>
        <w:t xml:space="preserve">Supports transparency through the </w:t>
      </w:r>
      <w:r w:rsidRPr="009D078C">
        <w:rPr>
          <w:rStyle w:val="Strong"/>
          <w:rFonts w:asciiTheme="minorHAnsi" w:hAnsiTheme="minorHAnsi"/>
        </w:rPr>
        <w:t>Transformation Tracking System</w:t>
      </w:r>
      <w:r w:rsidRPr="009D078C">
        <w:rPr>
          <w:rFonts w:asciiTheme="minorHAnsi" w:hAnsiTheme="minorHAnsi"/>
        </w:rPr>
        <w:t>, which displays real-time moral performance indicators.</w:t>
      </w:r>
    </w:p>
    <w:p w14:paraId="0D540E04" w14:textId="77777777" w:rsidR="00EE4453" w:rsidRPr="009D078C" w:rsidRDefault="00EE4453" w:rsidP="008D251F">
      <w:pPr>
        <w:pStyle w:val="NormalWeb"/>
        <w:numPr>
          <w:ilvl w:val="0"/>
          <w:numId w:val="510"/>
        </w:numPr>
        <w:spacing w:before="100" w:beforeAutospacing="1" w:after="100" w:afterAutospacing="1" w:line="240" w:lineRule="auto"/>
        <w:rPr>
          <w:rFonts w:asciiTheme="minorHAnsi" w:hAnsiTheme="minorHAnsi"/>
        </w:rPr>
      </w:pPr>
      <w:r w:rsidRPr="009D078C">
        <w:rPr>
          <w:rFonts w:asciiTheme="minorHAnsi" w:hAnsiTheme="minorHAnsi"/>
        </w:rPr>
        <w:t>Links local and national data networks, enabling decision-makers to view the moral pulse of governance at every tier.</w:t>
      </w:r>
    </w:p>
    <w:p w14:paraId="6CAA59B6" w14:textId="77777777" w:rsidR="00EE4453" w:rsidRPr="009D078C" w:rsidRDefault="00000000" w:rsidP="00EE4453">
      <w:r>
        <w:pict w14:anchorId="2D62158E">
          <v:rect id="_x0000_i1777" style="width:0;height:1.5pt" o:hralign="center" o:hrstd="t" o:hr="t" fillcolor="#a0a0a0" stroked="f"/>
        </w:pict>
      </w:r>
    </w:p>
    <w:p w14:paraId="5E40860A" w14:textId="77777777" w:rsidR="00EE4453" w:rsidRPr="009D078C" w:rsidRDefault="00EE4453" w:rsidP="00EE4453">
      <w:pPr>
        <w:pStyle w:val="NormalWeb"/>
        <w:rPr>
          <w:rFonts w:asciiTheme="minorHAnsi" w:hAnsiTheme="minorHAnsi"/>
        </w:rPr>
      </w:pPr>
      <w:r w:rsidRPr="009D078C">
        <w:rPr>
          <w:rStyle w:val="Strong"/>
          <w:rFonts w:asciiTheme="minorHAnsi" w:hAnsiTheme="minorHAnsi"/>
        </w:rPr>
        <w:lastRenderedPageBreak/>
        <w:t>Integration Dynamics:</w:t>
      </w:r>
    </w:p>
    <w:p w14:paraId="6C630F43" w14:textId="77777777" w:rsidR="00EE4453" w:rsidRPr="009D078C" w:rsidRDefault="00EE4453" w:rsidP="008D251F">
      <w:pPr>
        <w:pStyle w:val="NormalWeb"/>
        <w:numPr>
          <w:ilvl w:val="0"/>
          <w:numId w:val="511"/>
        </w:numPr>
        <w:spacing w:before="100" w:beforeAutospacing="1" w:after="100" w:afterAutospacing="1" w:line="240" w:lineRule="auto"/>
        <w:rPr>
          <w:rFonts w:asciiTheme="minorHAnsi" w:hAnsiTheme="minorHAnsi"/>
        </w:rPr>
      </w:pPr>
      <w:r w:rsidRPr="009D078C">
        <w:rPr>
          <w:rStyle w:val="Strong"/>
          <w:rFonts w:asciiTheme="minorHAnsi" w:hAnsiTheme="minorHAnsi"/>
        </w:rPr>
        <w:t>Moral Axis</w:t>
      </w:r>
      <w:r w:rsidRPr="009D078C">
        <w:rPr>
          <w:rFonts w:asciiTheme="minorHAnsi" w:hAnsiTheme="minorHAnsi"/>
        </w:rPr>
        <w:t xml:space="preserve"> defines </w:t>
      </w:r>
      <w:r w:rsidRPr="009D078C">
        <w:rPr>
          <w:rStyle w:val="Emphasis"/>
          <w:rFonts w:asciiTheme="minorHAnsi" w:hAnsiTheme="minorHAnsi"/>
        </w:rPr>
        <w:t>what</w:t>
      </w:r>
      <w:r w:rsidRPr="009D078C">
        <w:rPr>
          <w:rFonts w:asciiTheme="minorHAnsi" w:hAnsiTheme="minorHAnsi"/>
        </w:rPr>
        <w:t xml:space="preserve"> must be measured and </w:t>
      </w:r>
      <w:r w:rsidRPr="009D078C">
        <w:rPr>
          <w:rStyle w:val="Emphasis"/>
          <w:rFonts w:asciiTheme="minorHAnsi" w:hAnsiTheme="minorHAnsi"/>
        </w:rPr>
        <w:t>why</w:t>
      </w:r>
      <w:r w:rsidRPr="009D078C">
        <w:rPr>
          <w:rFonts w:asciiTheme="minorHAnsi" w:hAnsiTheme="minorHAnsi"/>
        </w:rPr>
        <w:t xml:space="preserve"> — grounding data in ethical meaning and intent.</w:t>
      </w:r>
    </w:p>
    <w:p w14:paraId="2F4D712E" w14:textId="77777777" w:rsidR="00EE4453" w:rsidRPr="009D078C" w:rsidRDefault="00EE4453" w:rsidP="008D251F">
      <w:pPr>
        <w:pStyle w:val="NormalWeb"/>
        <w:numPr>
          <w:ilvl w:val="0"/>
          <w:numId w:val="511"/>
        </w:numPr>
        <w:spacing w:before="100" w:beforeAutospacing="1" w:after="100" w:afterAutospacing="1" w:line="240" w:lineRule="auto"/>
        <w:rPr>
          <w:rFonts w:asciiTheme="minorHAnsi" w:hAnsiTheme="minorHAnsi"/>
        </w:rPr>
      </w:pPr>
      <w:r w:rsidRPr="009D078C">
        <w:rPr>
          <w:rStyle w:val="Strong"/>
          <w:rFonts w:asciiTheme="minorHAnsi" w:hAnsiTheme="minorHAnsi"/>
        </w:rPr>
        <w:t>Institutional Axis</w:t>
      </w:r>
      <w:r w:rsidRPr="009D078C">
        <w:rPr>
          <w:rFonts w:asciiTheme="minorHAnsi" w:hAnsiTheme="minorHAnsi"/>
        </w:rPr>
        <w:t xml:space="preserve"> defines </w:t>
      </w:r>
      <w:r w:rsidRPr="009D078C">
        <w:rPr>
          <w:rStyle w:val="Emphasis"/>
          <w:rFonts w:asciiTheme="minorHAnsi" w:hAnsiTheme="minorHAnsi"/>
        </w:rPr>
        <w:t>who</w:t>
      </w:r>
      <w:r w:rsidRPr="009D078C">
        <w:rPr>
          <w:rFonts w:asciiTheme="minorHAnsi" w:hAnsiTheme="minorHAnsi"/>
        </w:rPr>
        <w:t xml:space="preserve"> is responsible — ensuring accountability, coordination, and leadership discipline.</w:t>
      </w:r>
    </w:p>
    <w:p w14:paraId="48FBC4A8" w14:textId="77777777" w:rsidR="00EE4453" w:rsidRPr="009D078C" w:rsidRDefault="00EE4453" w:rsidP="008D251F">
      <w:pPr>
        <w:pStyle w:val="NormalWeb"/>
        <w:numPr>
          <w:ilvl w:val="0"/>
          <w:numId w:val="511"/>
        </w:numPr>
        <w:spacing w:before="100" w:beforeAutospacing="1" w:after="100" w:afterAutospacing="1" w:line="240" w:lineRule="auto"/>
        <w:rPr>
          <w:rFonts w:asciiTheme="minorHAnsi" w:hAnsiTheme="minorHAnsi"/>
        </w:rPr>
      </w:pPr>
      <w:r w:rsidRPr="009D078C">
        <w:rPr>
          <w:rStyle w:val="Strong"/>
          <w:rFonts w:asciiTheme="minorHAnsi" w:hAnsiTheme="minorHAnsi"/>
        </w:rPr>
        <w:t>Data Axis</w:t>
      </w:r>
      <w:r w:rsidRPr="009D078C">
        <w:rPr>
          <w:rFonts w:asciiTheme="minorHAnsi" w:hAnsiTheme="minorHAnsi"/>
        </w:rPr>
        <w:t xml:space="preserve"> defines </w:t>
      </w:r>
      <w:r w:rsidRPr="009D078C">
        <w:rPr>
          <w:rStyle w:val="Emphasis"/>
          <w:rFonts w:asciiTheme="minorHAnsi" w:hAnsiTheme="minorHAnsi"/>
        </w:rPr>
        <w:t>how</w:t>
      </w:r>
      <w:r w:rsidRPr="009D078C">
        <w:rPr>
          <w:rFonts w:asciiTheme="minorHAnsi" w:hAnsiTheme="minorHAnsi"/>
        </w:rPr>
        <w:t xml:space="preserve"> results are captured, analyzed, and verified — ensuring transparency and evidence-based reform.</w:t>
      </w:r>
    </w:p>
    <w:p w14:paraId="7DB43DCA" w14:textId="77777777" w:rsidR="00EE4453" w:rsidRPr="009D078C" w:rsidRDefault="00EE4453" w:rsidP="00EE4453">
      <w:pPr>
        <w:pStyle w:val="NormalWeb"/>
        <w:rPr>
          <w:rFonts w:asciiTheme="minorHAnsi" w:hAnsiTheme="minorHAnsi"/>
        </w:rPr>
      </w:pPr>
      <w:r w:rsidRPr="009D078C">
        <w:rPr>
          <w:rFonts w:asciiTheme="minorHAnsi" w:hAnsiTheme="minorHAnsi"/>
        </w:rPr>
        <w:t xml:space="preserve">Together, these axes form a </w:t>
      </w:r>
      <w:r w:rsidRPr="009D078C">
        <w:rPr>
          <w:rStyle w:val="Strong"/>
          <w:rFonts w:asciiTheme="minorHAnsi" w:hAnsiTheme="minorHAnsi"/>
        </w:rPr>
        <w:t>closed-loop moral governance system</w:t>
      </w:r>
      <w:r w:rsidRPr="009D078C">
        <w:rPr>
          <w:rFonts w:asciiTheme="minorHAnsi" w:hAnsiTheme="minorHAnsi"/>
        </w:rPr>
        <w:t>, where meaning, structure, and evidence operate as one continuum of transformation.</w:t>
      </w:r>
    </w:p>
    <w:p w14:paraId="06B369A5" w14:textId="77777777" w:rsidR="00EE4453" w:rsidRPr="009D078C" w:rsidRDefault="00000000" w:rsidP="00EE4453">
      <w:r>
        <w:pict w14:anchorId="26E1BCF5">
          <v:rect id="_x0000_i1778" style="width:0;height:1.5pt" o:hralign="center" o:hrstd="t" o:hr="t" fillcolor="#a0a0a0" stroked="f"/>
        </w:pict>
      </w:r>
    </w:p>
    <w:p w14:paraId="2BE88AC7" w14:textId="77777777" w:rsidR="00EE4453" w:rsidRPr="009D078C" w:rsidRDefault="00EE4453" w:rsidP="00EE4453">
      <w:pPr>
        <w:pStyle w:val="NormalWeb"/>
        <w:rPr>
          <w:rFonts w:asciiTheme="minorHAnsi" w:hAnsiTheme="minorHAnsi"/>
        </w:rPr>
      </w:pPr>
      <w:r w:rsidRPr="009D078C">
        <w:rPr>
          <w:rStyle w:val="Strong"/>
          <w:rFonts w:asciiTheme="minorHAnsi" w:hAnsiTheme="minorHAnsi"/>
        </w:rPr>
        <w:t>Expected Outputs:</w:t>
      </w:r>
    </w:p>
    <w:p w14:paraId="1320B1BD" w14:textId="77777777" w:rsidR="00EE4453" w:rsidRPr="009D078C" w:rsidRDefault="00EE4453" w:rsidP="008D251F">
      <w:pPr>
        <w:pStyle w:val="NormalWeb"/>
        <w:numPr>
          <w:ilvl w:val="0"/>
          <w:numId w:val="512"/>
        </w:numPr>
        <w:spacing w:before="100" w:beforeAutospacing="1" w:after="100" w:afterAutospacing="1" w:line="240" w:lineRule="auto"/>
        <w:rPr>
          <w:rFonts w:asciiTheme="minorHAnsi" w:hAnsiTheme="minorHAnsi"/>
        </w:rPr>
      </w:pPr>
      <w:r w:rsidRPr="009D078C">
        <w:rPr>
          <w:rFonts w:asciiTheme="minorHAnsi" w:hAnsiTheme="minorHAnsi"/>
        </w:rPr>
        <w:t xml:space="preserve">A </w:t>
      </w:r>
      <w:r w:rsidRPr="009D078C">
        <w:rPr>
          <w:rStyle w:val="Strong"/>
          <w:rFonts w:asciiTheme="minorHAnsi" w:hAnsiTheme="minorHAnsi"/>
        </w:rPr>
        <w:t>Three-Axis Integration Map</w:t>
      </w:r>
      <w:r w:rsidRPr="009D078C">
        <w:rPr>
          <w:rFonts w:asciiTheme="minorHAnsi" w:hAnsiTheme="minorHAnsi"/>
        </w:rPr>
        <w:t xml:space="preserve"> aligning moral, institutional, and data dimensions across all ABMPD tiers.</w:t>
      </w:r>
    </w:p>
    <w:p w14:paraId="684F5109" w14:textId="77777777" w:rsidR="00EE4453" w:rsidRPr="009D078C" w:rsidRDefault="00EE4453" w:rsidP="008D251F">
      <w:pPr>
        <w:pStyle w:val="NormalWeb"/>
        <w:numPr>
          <w:ilvl w:val="0"/>
          <w:numId w:val="512"/>
        </w:numPr>
        <w:spacing w:before="100" w:beforeAutospacing="1" w:after="100" w:afterAutospacing="1" w:line="240" w:lineRule="auto"/>
        <w:rPr>
          <w:rFonts w:asciiTheme="minorHAnsi" w:hAnsiTheme="minorHAnsi"/>
        </w:rPr>
      </w:pPr>
      <w:r w:rsidRPr="009D078C">
        <w:rPr>
          <w:rFonts w:asciiTheme="minorHAnsi" w:hAnsiTheme="minorHAnsi"/>
        </w:rPr>
        <w:t xml:space="preserve">A </w:t>
      </w:r>
      <w:r w:rsidRPr="009D078C">
        <w:rPr>
          <w:rStyle w:val="Strong"/>
          <w:rFonts w:asciiTheme="minorHAnsi" w:hAnsiTheme="minorHAnsi"/>
        </w:rPr>
        <w:t>Role–Function Matrix</w:t>
      </w:r>
      <w:r w:rsidRPr="009D078C">
        <w:rPr>
          <w:rFonts w:asciiTheme="minorHAnsi" w:hAnsiTheme="minorHAnsi"/>
        </w:rPr>
        <w:t xml:space="preserve"> connecting human actors with digital systems and accountability flows.</w:t>
      </w:r>
    </w:p>
    <w:p w14:paraId="45E4BB02" w14:textId="77777777" w:rsidR="00EE4453" w:rsidRPr="009D078C" w:rsidRDefault="00EE4453" w:rsidP="008D251F">
      <w:pPr>
        <w:pStyle w:val="NormalWeb"/>
        <w:numPr>
          <w:ilvl w:val="0"/>
          <w:numId w:val="512"/>
        </w:numPr>
        <w:spacing w:before="100" w:beforeAutospacing="1" w:after="100" w:afterAutospacing="1" w:line="240" w:lineRule="auto"/>
        <w:rPr>
          <w:rFonts w:asciiTheme="minorHAnsi" w:hAnsiTheme="minorHAnsi"/>
        </w:rPr>
      </w:pPr>
      <w:r w:rsidRPr="009D078C">
        <w:rPr>
          <w:rFonts w:asciiTheme="minorHAnsi" w:hAnsiTheme="minorHAnsi"/>
        </w:rPr>
        <w:t xml:space="preserve">An </w:t>
      </w:r>
      <w:r w:rsidRPr="009D078C">
        <w:rPr>
          <w:rStyle w:val="Strong"/>
          <w:rFonts w:asciiTheme="minorHAnsi" w:hAnsiTheme="minorHAnsi"/>
        </w:rPr>
        <w:t>Institutional–Data Synergy Model</w:t>
      </w:r>
      <w:r w:rsidRPr="009D078C">
        <w:rPr>
          <w:rFonts w:asciiTheme="minorHAnsi" w:hAnsiTheme="minorHAnsi"/>
        </w:rPr>
        <w:t xml:space="preserve"> for LGU, KCI, and partner implementers, ensuring smooth coordination between governance and moral metrics.</w:t>
      </w:r>
    </w:p>
    <w:p w14:paraId="72E7156A" w14:textId="77777777" w:rsidR="00EE4453" w:rsidRPr="009D078C" w:rsidRDefault="00EE4453" w:rsidP="008D251F">
      <w:pPr>
        <w:pStyle w:val="NormalWeb"/>
        <w:numPr>
          <w:ilvl w:val="0"/>
          <w:numId w:val="512"/>
        </w:numPr>
        <w:spacing w:before="100" w:beforeAutospacing="1" w:after="100" w:afterAutospacing="1" w:line="240" w:lineRule="auto"/>
        <w:rPr>
          <w:rFonts w:asciiTheme="minorHAnsi" w:hAnsiTheme="minorHAnsi"/>
        </w:rPr>
      </w:pPr>
      <w:r w:rsidRPr="009D078C">
        <w:rPr>
          <w:rFonts w:asciiTheme="minorHAnsi" w:hAnsiTheme="minorHAnsi"/>
        </w:rPr>
        <w:t>Strengthened alignment between moral philosophy, institutional behavior, and technological verification.</w:t>
      </w:r>
    </w:p>
    <w:p w14:paraId="262D6D9C" w14:textId="77777777" w:rsidR="00EE4453" w:rsidRPr="009D078C" w:rsidRDefault="00EE4453" w:rsidP="00EE4453">
      <w:pPr>
        <w:pStyle w:val="NormalWeb"/>
        <w:rPr>
          <w:rFonts w:asciiTheme="minorHAnsi" w:hAnsiTheme="minorHAnsi"/>
        </w:rPr>
      </w:pPr>
      <w:r w:rsidRPr="009D078C">
        <w:rPr>
          <w:rStyle w:val="Strong"/>
          <w:rFonts w:asciiTheme="minorHAnsi" w:hAnsiTheme="minorHAnsi"/>
        </w:rPr>
        <w:t>Cross-Reference:</w:t>
      </w:r>
    </w:p>
    <w:p w14:paraId="37D2B4F1" w14:textId="77777777" w:rsidR="00EE4453" w:rsidRPr="009D078C" w:rsidRDefault="00EE4453" w:rsidP="008D251F">
      <w:pPr>
        <w:pStyle w:val="NormalWeb"/>
        <w:numPr>
          <w:ilvl w:val="0"/>
          <w:numId w:val="513"/>
        </w:numPr>
        <w:spacing w:before="100" w:beforeAutospacing="1" w:after="100" w:afterAutospacing="1" w:line="240" w:lineRule="auto"/>
        <w:rPr>
          <w:rFonts w:asciiTheme="minorHAnsi" w:hAnsiTheme="minorHAnsi"/>
        </w:rPr>
      </w:pPr>
      <w:r w:rsidRPr="009D078C">
        <w:rPr>
          <w:rStyle w:val="Strong"/>
          <w:rFonts w:asciiTheme="minorHAnsi" w:hAnsiTheme="minorHAnsi"/>
        </w:rPr>
        <w:t>Section 7.3.8 – Institutional Support and Capacity Building</w:t>
      </w:r>
    </w:p>
    <w:p w14:paraId="29744F07" w14:textId="77777777" w:rsidR="00EE4453" w:rsidRPr="009D078C" w:rsidRDefault="00EE4453" w:rsidP="008D251F">
      <w:pPr>
        <w:pStyle w:val="NormalWeb"/>
        <w:numPr>
          <w:ilvl w:val="0"/>
          <w:numId w:val="513"/>
        </w:numPr>
        <w:spacing w:before="100" w:beforeAutospacing="1" w:after="100" w:afterAutospacing="1" w:line="240" w:lineRule="auto"/>
        <w:rPr>
          <w:rFonts w:asciiTheme="minorHAnsi" w:hAnsiTheme="minorHAnsi"/>
        </w:rPr>
      </w:pPr>
      <w:r w:rsidRPr="009D078C">
        <w:rPr>
          <w:rStyle w:val="Strong"/>
          <w:rFonts w:asciiTheme="minorHAnsi" w:hAnsiTheme="minorHAnsi"/>
        </w:rPr>
        <w:t>Annex G.3 – Monitoring &amp; Continuity Mechanisms</w:t>
      </w:r>
    </w:p>
    <w:p w14:paraId="6E089256" w14:textId="77777777" w:rsidR="00EE4453" w:rsidRPr="009D078C" w:rsidRDefault="00EE4453" w:rsidP="008D251F">
      <w:pPr>
        <w:pStyle w:val="NormalWeb"/>
        <w:numPr>
          <w:ilvl w:val="0"/>
          <w:numId w:val="513"/>
        </w:numPr>
        <w:spacing w:before="100" w:beforeAutospacing="1" w:after="100" w:afterAutospacing="1" w:line="240" w:lineRule="auto"/>
        <w:rPr>
          <w:rFonts w:asciiTheme="minorHAnsi" w:hAnsiTheme="minorHAnsi"/>
        </w:rPr>
      </w:pPr>
      <w:r w:rsidRPr="009D078C">
        <w:rPr>
          <w:rStyle w:val="Strong"/>
          <w:rFonts w:asciiTheme="minorHAnsi" w:hAnsiTheme="minorHAnsi"/>
        </w:rPr>
        <w:t>Annex G.5 – Transformation Flow Diagram &amp; Tier Summary Tables</w:t>
      </w:r>
    </w:p>
    <w:p w14:paraId="3235B51A" w14:textId="77777777" w:rsidR="00EE4453" w:rsidRPr="009D078C" w:rsidRDefault="00000000" w:rsidP="000F7AF8">
      <w:r>
        <w:pict w14:anchorId="08D86C52">
          <v:rect id="_x0000_i1779" style="width:0;height:1.5pt" o:hralign="center" o:hrstd="t" o:hr="t" fillcolor="#a0a0a0" stroked="f"/>
        </w:pict>
      </w:r>
    </w:p>
    <w:p w14:paraId="38B68AC4" w14:textId="77777777" w:rsidR="00EE4453" w:rsidRPr="00B663AC" w:rsidRDefault="00EE4453" w:rsidP="00B663AC">
      <w:pPr>
        <w:pStyle w:val="Heading8"/>
      </w:pPr>
      <w:r w:rsidRPr="00B663AC">
        <w:rPr>
          <w:rStyle w:val="Strong"/>
          <w:b/>
          <w:bCs w:val="0"/>
        </w:rPr>
        <w:t>3. Cross-System Linkages</w:t>
      </w:r>
    </w:p>
    <w:p w14:paraId="37ED451E" w14:textId="77777777" w:rsidR="00264C0A" w:rsidRDefault="00EE4453" w:rsidP="00EE4453">
      <w:pPr>
        <w:pStyle w:val="NormalWeb"/>
        <w:rPr>
          <w:rStyle w:val="Strong"/>
          <w:rFonts w:asciiTheme="minorHAnsi" w:hAnsiTheme="minorHAnsi"/>
        </w:rPr>
      </w:pPr>
      <w:r w:rsidRPr="00264C0A">
        <w:rPr>
          <w:rStyle w:val="Strong"/>
          <w:rFonts w:asciiTheme="minorHAnsi" w:hAnsiTheme="minorHAnsi"/>
        </w:rPr>
        <w:t>Goal:</w:t>
      </w:r>
    </w:p>
    <w:p w14:paraId="4DF65486" w14:textId="2481738E" w:rsidR="00EE4453" w:rsidRPr="00264C0A" w:rsidRDefault="00EE4453" w:rsidP="00264C0A">
      <w:pPr>
        <w:pStyle w:val="NormalWeb"/>
        <w:jc w:val="both"/>
        <w:rPr>
          <w:rFonts w:asciiTheme="minorHAnsi" w:hAnsiTheme="minorHAnsi"/>
        </w:rPr>
      </w:pPr>
      <w:r w:rsidRPr="00264C0A">
        <w:rPr>
          <w:rFonts w:asciiTheme="minorHAnsi" w:hAnsiTheme="minorHAnsi"/>
        </w:rPr>
        <w:t xml:space="preserve">To ensure that the ABMPD’s </w:t>
      </w:r>
      <w:r w:rsidRPr="00264C0A">
        <w:rPr>
          <w:rStyle w:val="Strong"/>
          <w:rFonts w:asciiTheme="minorHAnsi" w:hAnsiTheme="minorHAnsi"/>
        </w:rPr>
        <w:t>moral</w:t>
      </w:r>
      <w:r w:rsidRPr="00264C0A">
        <w:rPr>
          <w:rFonts w:asciiTheme="minorHAnsi" w:hAnsiTheme="minorHAnsi"/>
        </w:rPr>
        <w:t xml:space="preserve">, </w:t>
      </w:r>
      <w:r w:rsidRPr="00264C0A">
        <w:rPr>
          <w:rStyle w:val="Strong"/>
          <w:rFonts w:asciiTheme="minorHAnsi" w:hAnsiTheme="minorHAnsi"/>
        </w:rPr>
        <w:t>recognition</w:t>
      </w:r>
      <w:r w:rsidRPr="00264C0A">
        <w:rPr>
          <w:rFonts w:asciiTheme="minorHAnsi" w:hAnsiTheme="minorHAnsi"/>
        </w:rPr>
        <w:t xml:space="preserve">, and </w:t>
      </w:r>
      <w:r w:rsidRPr="00264C0A">
        <w:rPr>
          <w:rStyle w:val="Strong"/>
          <w:rFonts w:asciiTheme="minorHAnsi" w:hAnsiTheme="minorHAnsi"/>
        </w:rPr>
        <w:t>data systems</w:t>
      </w:r>
      <w:r w:rsidRPr="00264C0A">
        <w:rPr>
          <w:rFonts w:asciiTheme="minorHAnsi" w:hAnsiTheme="minorHAnsi"/>
        </w:rPr>
        <w:t xml:space="preserve"> function as interdependent frameworks — reinforcing one another to create a seamless moral governance ecosystem. This guarantees that moral principles, institutional actions, and data validations are synchronized, forming a unified system where transformation is not only inspired but also measured, recognized, and sustained.</w:t>
      </w:r>
    </w:p>
    <w:p w14:paraId="7E1571EA" w14:textId="77777777" w:rsidR="00EE4453" w:rsidRPr="00264C0A" w:rsidRDefault="00000000" w:rsidP="00EE4453">
      <w:r>
        <w:pict w14:anchorId="33C97EEC">
          <v:rect id="_x0000_i1780" style="width:0;height:1.5pt" o:hralign="center" o:hrstd="t" o:hr="t" fillcolor="#a0a0a0" stroked="f"/>
        </w:pict>
      </w:r>
    </w:p>
    <w:p w14:paraId="0D8C4AF3" w14:textId="77777777" w:rsidR="00264C0A" w:rsidRDefault="00EE4453" w:rsidP="00EE4453">
      <w:pPr>
        <w:pStyle w:val="NormalWeb"/>
        <w:rPr>
          <w:rStyle w:val="Strong"/>
          <w:rFonts w:asciiTheme="minorHAnsi" w:hAnsiTheme="minorHAnsi"/>
        </w:rPr>
      </w:pPr>
      <w:r w:rsidRPr="00264C0A">
        <w:rPr>
          <w:rStyle w:val="Strong"/>
          <w:rFonts w:asciiTheme="minorHAnsi" w:hAnsiTheme="minorHAnsi"/>
        </w:rPr>
        <w:lastRenderedPageBreak/>
        <w:t>Description:</w:t>
      </w:r>
    </w:p>
    <w:p w14:paraId="17C02B07" w14:textId="5A23FEDA" w:rsidR="00EE4453" w:rsidRPr="00264C0A" w:rsidRDefault="00EE4453" w:rsidP="00264C0A">
      <w:pPr>
        <w:pStyle w:val="NormalWeb"/>
        <w:jc w:val="both"/>
        <w:rPr>
          <w:rFonts w:asciiTheme="minorHAnsi" w:hAnsiTheme="minorHAnsi"/>
        </w:rPr>
      </w:pPr>
      <w:r w:rsidRPr="00264C0A">
        <w:rPr>
          <w:rFonts w:asciiTheme="minorHAnsi" w:hAnsiTheme="minorHAnsi"/>
        </w:rPr>
        <w:t xml:space="preserve">The </w:t>
      </w:r>
      <w:r w:rsidRPr="00264C0A">
        <w:rPr>
          <w:rStyle w:val="Strong"/>
          <w:rFonts w:asciiTheme="minorHAnsi" w:hAnsiTheme="minorHAnsi"/>
        </w:rPr>
        <w:t>Cross-System Linkages</w:t>
      </w:r>
      <w:r w:rsidRPr="00264C0A">
        <w:rPr>
          <w:rFonts w:asciiTheme="minorHAnsi" w:hAnsiTheme="minorHAnsi"/>
        </w:rPr>
        <w:t xml:space="preserve"> section defines how ABMPD’s major frameworks — Moral, Data, and Recognition — interact dynamically to complete the cycle of moral transformation. Each system represents a pillar of the ABMPD ecosystem: the </w:t>
      </w:r>
      <w:r w:rsidRPr="00264C0A">
        <w:rPr>
          <w:rStyle w:val="Strong"/>
          <w:rFonts w:asciiTheme="minorHAnsi" w:hAnsiTheme="minorHAnsi"/>
        </w:rPr>
        <w:t>Moral Framework</w:t>
      </w:r>
      <w:r w:rsidRPr="00264C0A">
        <w:rPr>
          <w:rFonts w:asciiTheme="minorHAnsi" w:hAnsiTheme="minorHAnsi"/>
        </w:rPr>
        <w:t xml:space="preserve"> shapes conscience, the </w:t>
      </w:r>
      <w:r w:rsidRPr="00264C0A">
        <w:rPr>
          <w:rStyle w:val="Strong"/>
          <w:rFonts w:asciiTheme="minorHAnsi" w:hAnsiTheme="minorHAnsi"/>
        </w:rPr>
        <w:t>Data Framework</w:t>
      </w:r>
      <w:r w:rsidRPr="00264C0A">
        <w:rPr>
          <w:rFonts w:asciiTheme="minorHAnsi" w:hAnsiTheme="minorHAnsi"/>
        </w:rPr>
        <w:t xml:space="preserve"> validates transformation, and the </w:t>
      </w:r>
      <w:r w:rsidRPr="00264C0A">
        <w:rPr>
          <w:rStyle w:val="Strong"/>
          <w:rFonts w:asciiTheme="minorHAnsi" w:hAnsiTheme="minorHAnsi"/>
        </w:rPr>
        <w:t>Recognition Framework</w:t>
      </w:r>
      <w:r w:rsidRPr="00264C0A">
        <w:rPr>
          <w:rFonts w:asciiTheme="minorHAnsi" w:hAnsiTheme="minorHAnsi"/>
        </w:rPr>
        <w:t xml:space="preserve"> rewards integrity and performance.</w:t>
      </w:r>
    </w:p>
    <w:p w14:paraId="423F5953" w14:textId="77777777" w:rsidR="00EE4453" w:rsidRPr="00264C0A" w:rsidRDefault="00EE4453" w:rsidP="00264C0A">
      <w:pPr>
        <w:pStyle w:val="NormalWeb"/>
        <w:jc w:val="both"/>
        <w:rPr>
          <w:rFonts w:asciiTheme="minorHAnsi" w:hAnsiTheme="minorHAnsi"/>
        </w:rPr>
      </w:pPr>
      <w:r w:rsidRPr="00264C0A">
        <w:rPr>
          <w:rFonts w:asciiTheme="minorHAnsi" w:hAnsiTheme="minorHAnsi"/>
        </w:rPr>
        <w:t>This tri-system linkage ensures that moral growth is not isolated in personal conviction or institutional compliance but translated into measurable impact and public acknowledgment. It prevents data systems from becoming mechanical or detached from their moral roots, while also ensuring that moral achievements are backed by verified evidence and transparent reporting.</w:t>
      </w:r>
    </w:p>
    <w:p w14:paraId="13529E52" w14:textId="77777777" w:rsidR="00EE4453" w:rsidRPr="00264C0A" w:rsidRDefault="00EE4453" w:rsidP="00264C0A">
      <w:pPr>
        <w:pStyle w:val="NormalWeb"/>
        <w:jc w:val="both"/>
        <w:rPr>
          <w:rFonts w:asciiTheme="minorHAnsi" w:hAnsiTheme="minorHAnsi"/>
        </w:rPr>
      </w:pPr>
      <w:r w:rsidRPr="00264C0A">
        <w:rPr>
          <w:rFonts w:asciiTheme="minorHAnsi" w:hAnsiTheme="minorHAnsi"/>
        </w:rPr>
        <w:t xml:space="preserve">By connecting these systems through structured data flows and recognition feedback loops, ABMPD builds a </w:t>
      </w:r>
      <w:r w:rsidRPr="00264C0A">
        <w:rPr>
          <w:rStyle w:val="Strong"/>
          <w:rFonts w:asciiTheme="minorHAnsi" w:hAnsiTheme="minorHAnsi"/>
        </w:rPr>
        <w:t>living moral ecosystem</w:t>
      </w:r>
      <w:r w:rsidRPr="00264C0A">
        <w:rPr>
          <w:rFonts w:asciiTheme="minorHAnsi" w:hAnsiTheme="minorHAnsi"/>
        </w:rPr>
        <w:t xml:space="preserve"> — one that continuously learns, improves, and motivates through validation and reward. This linkage not only closes the loop between virtue and validation but also transforms governance into a participatory moral enterprise.</w:t>
      </w:r>
    </w:p>
    <w:p w14:paraId="6390691B" w14:textId="77777777" w:rsidR="00EE4453" w:rsidRPr="00264C0A" w:rsidRDefault="00000000" w:rsidP="00EE4453">
      <w:r>
        <w:pict w14:anchorId="5416EA9E">
          <v:rect id="_x0000_i1781" style="width:0;height:1.5pt" o:hralign="center" o:hrstd="t" o:hr="t" fillcolor="#a0a0a0" stroked="f"/>
        </w:pict>
      </w:r>
    </w:p>
    <w:p w14:paraId="361D2F4A" w14:textId="77777777" w:rsidR="00EE4453" w:rsidRPr="00264C0A" w:rsidRDefault="00EE4453" w:rsidP="00EE4453">
      <w:pPr>
        <w:pStyle w:val="NormalWeb"/>
        <w:rPr>
          <w:rFonts w:asciiTheme="minorHAnsi" w:hAnsiTheme="minorHAnsi"/>
        </w:rPr>
      </w:pPr>
      <w:r w:rsidRPr="00264C0A">
        <w:rPr>
          <w:rStyle w:val="Strong"/>
          <w:rFonts w:asciiTheme="minorHAnsi" w:hAnsiTheme="minorHAnsi"/>
        </w:rPr>
        <w:t>Core Linkages:</w:t>
      </w:r>
    </w:p>
    <w:p w14:paraId="18ABF4BD" w14:textId="77777777" w:rsidR="00EE4453" w:rsidRPr="00264C0A" w:rsidRDefault="00EE4453" w:rsidP="008D251F">
      <w:pPr>
        <w:pStyle w:val="NormalWeb"/>
        <w:numPr>
          <w:ilvl w:val="0"/>
          <w:numId w:val="514"/>
        </w:numPr>
        <w:spacing w:before="100" w:beforeAutospacing="1" w:after="100" w:afterAutospacing="1" w:line="240" w:lineRule="auto"/>
        <w:rPr>
          <w:rFonts w:asciiTheme="minorHAnsi" w:hAnsiTheme="minorHAnsi"/>
        </w:rPr>
      </w:pPr>
      <w:r w:rsidRPr="00264C0A">
        <w:rPr>
          <w:rStyle w:val="Strong"/>
          <w:rFonts w:asciiTheme="minorHAnsi" w:hAnsiTheme="minorHAnsi"/>
        </w:rPr>
        <w:t>Moral Framework (Annex G.1):</w:t>
      </w:r>
    </w:p>
    <w:p w14:paraId="17D8BBBF" w14:textId="77777777" w:rsidR="00EE4453" w:rsidRPr="00264C0A" w:rsidRDefault="00EE4453" w:rsidP="002E7716">
      <w:pPr>
        <w:pStyle w:val="NormalWeb"/>
        <w:numPr>
          <w:ilvl w:val="1"/>
          <w:numId w:val="724"/>
        </w:numPr>
        <w:spacing w:before="100" w:beforeAutospacing="1" w:after="100" w:afterAutospacing="1" w:line="240" w:lineRule="auto"/>
        <w:rPr>
          <w:rFonts w:asciiTheme="minorHAnsi" w:hAnsiTheme="minorHAnsi"/>
        </w:rPr>
      </w:pPr>
      <w:r w:rsidRPr="00264C0A">
        <w:rPr>
          <w:rFonts w:asciiTheme="minorHAnsi" w:hAnsiTheme="minorHAnsi"/>
        </w:rPr>
        <w:t xml:space="preserve">Serves as the </w:t>
      </w:r>
      <w:r w:rsidRPr="00264C0A">
        <w:rPr>
          <w:rStyle w:val="Strong"/>
          <w:rFonts w:asciiTheme="minorHAnsi" w:hAnsiTheme="minorHAnsi"/>
        </w:rPr>
        <w:t>ethical and spiritual foundation</w:t>
      </w:r>
      <w:r w:rsidRPr="00264C0A">
        <w:rPr>
          <w:rFonts w:asciiTheme="minorHAnsi" w:hAnsiTheme="minorHAnsi"/>
        </w:rPr>
        <w:t xml:space="preserve"> of the ABMPD system.</w:t>
      </w:r>
    </w:p>
    <w:p w14:paraId="70A753FE" w14:textId="77777777" w:rsidR="00EE4453" w:rsidRPr="00264C0A" w:rsidRDefault="00EE4453" w:rsidP="002E7716">
      <w:pPr>
        <w:pStyle w:val="NormalWeb"/>
        <w:numPr>
          <w:ilvl w:val="1"/>
          <w:numId w:val="724"/>
        </w:numPr>
        <w:spacing w:before="100" w:beforeAutospacing="1" w:after="100" w:afterAutospacing="1" w:line="240" w:lineRule="auto"/>
        <w:rPr>
          <w:rFonts w:asciiTheme="minorHAnsi" w:hAnsiTheme="minorHAnsi"/>
        </w:rPr>
      </w:pPr>
      <w:r w:rsidRPr="00264C0A">
        <w:rPr>
          <w:rFonts w:asciiTheme="minorHAnsi" w:hAnsiTheme="minorHAnsi"/>
        </w:rPr>
        <w:t>Defines the virtues, conscience-building sequences, and transformation pathways that underpin all moral recovery activities.</w:t>
      </w:r>
    </w:p>
    <w:p w14:paraId="5E4E2DA9" w14:textId="77777777" w:rsidR="00EE4453" w:rsidRPr="00264C0A" w:rsidRDefault="00EE4453" w:rsidP="002E7716">
      <w:pPr>
        <w:pStyle w:val="NormalWeb"/>
        <w:numPr>
          <w:ilvl w:val="1"/>
          <w:numId w:val="724"/>
        </w:numPr>
        <w:spacing w:before="100" w:beforeAutospacing="1" w:after="100" w:afterAutospacing="1" w:line="240" w:lineRule="auto"/>
        <w:rPr>
          <w:rFonts w:asciiTheme="minorHAnsi" w:hAnsiTheme="minorHAnsi"/>
        </w:rPr>
      </w:pPr>
      <w:r w:rsidRPr="00264C0A">
        <w:rPr>
          <w:rFonts w:asciiTheme="minorHAnsi" w:hAnsiTheme="minorHAnsi"/>
        </w:rPr>
        <w:t>Acts as the “why” of ABMPD — the origin point of every indicator, data structure, and program design.</w:t>
      </w:r>
    </w:p>
    <w:p w14:paraId="783A85EE" w14:textId="77777777" w:rsidR="00EE4453" w:rsidRPr="00264C0A" w:rsidRDefault="00EE4453" w:rsidP="002E7716">
      <w:pPr>
        <w:pStyle w:val="NormalWeb"/>
        <w:numPr>
          <w:ilvl w:val="1"/>
          <w:numId w:val="724"/>
        </w:numPr>
        <w:spacing w:before="100" w:beforeAutospacing="1" w:after="100" w:afterAutospacing="1" w:line="240" w:lineRule="auto"/>
        <w:rPr>
          <w:rFonts w:asciiTheme="minorHAnsi" w:hAnsiTheme="minorHAnsi"/>
        </w:rPr>
      </w:pPr>
      <w:r w:rsidRPr="00264C0A">
        <w:rPr>
          <w:rFonts w:asciiTheme="minorHAnsi" w:hAnsiTheme="minorHAnsi"/>
        </w:rPr>
        <w:t>Guides all formation and leadership modules to ensure that transformation remains value-centered.</w:t>
      </w:r>
    </w:p>
    <w:p w14:paraId="7830FDFC" w14:textId="77777777" w:rsidR="00EE4453" w:rsidRPr="00264C0A" w:rsidRDefault="00EE4453" w:rsidP="008D251F">
      <w:pPr>
        <w:pStyle w:val="NormalWeb"/>
        <w:numPr>
          <w:ilvl w:val="0"/>
          <w:numId w:val="514"/>
        </w:numPr>
        <w:spacing w:before="100" w:beforeAutospacing="1" w:after="100" w:afterAutospacing="1" w:line="240" w:lineRule="auto"/>
        <w:rPr>
          <w:rFonts w:asciiTheme="minorHAnsi" w:hAnsiTheme="minorHAnsi"/>
        </w:rPr>
      </w:pPr>
      <w:r w:rsidRPr="00264C0A">
        <w:rPr>
          <w:rStyle w:val="Strong"/>
          <w:rFonts w:asciiTheme="minorHAnsi" w:hAnsiTheme="minorHAnsi"/>
        </w:rPr>
        <w:t>Data Framework (Annex G.3):</w:t>
      </w:r>
    </w:p>
    <w:p w14:paraId="0A8C9693" w14:textId="77777777" w:rsidR="00EE4453" w:rsidRPr="00264C0A" w:rsidRDefault="00EE4453" w:rsidP="002E7716">
      <w:pPr>
        <w:pStyle w:val="NormalWeb"/>
        <w:numPr>
          <w:ilvl w:val="1"/>
          <w:numId w:val="725"/>
        </w:numPr>
        <w:spacing w:before="100" w:beforeAutospacing="1" w:after="100" w:afterAutospacing="1" w:line="240" w:lineRule="auto"/>
        <w:rPr>
          <w:rFonts w:asciiTheme="minorHAnsi" w:hAnsiTheme="minorHAnsi"/>
        </w:rPr>
      </w:pPr>
      <w:r w:rsidRPr="00264C0A">
        <w:rPr>
          <w:rFonts w:asciiTheme="minorHAnsi" w:hAnsiTheme="minorHAnsi"/>
        </w:rPr>
        <w:t xml:space="preserve">Functions as the </w:t>
      </w:r>
      <w:r w:rsidRPr="00264C0A">
        <w:rPr>
          <w:rStyle w:val="Strong"/>
          <w:rFonts w:asciiTheme="minorHAnsi" w:hAnsiTheme="minorHAnsi"/>
        </w:rPr>
        <w:t>empirical core</w:t>
      </w:r>
      <w:r w:rsidRPr="00264C0A">
        <w:rPr>
          <w:rFonts w:asciiTheme="minorHAnsi" w:hAnsiTheme="minorHAnsi"/>
        </w:rPr>
        <w:t xml:space="preserve"> of the ABMPD ecosystem.</w:t>
      </w:r>
    </w:p>
    <w:p w14:paraId="4E7939C7" w14:textId="77777777" w:rsidR="00EE4453" w:rsidRPr="00264C0A" w:rsidRDefault="00EE4453" w:rsidP="002E7716">
      <w:pPr>
        <w:pStyle w:val="NormalWeb"/>
        <w:numPr>
          <w:ilvl w:val="1"/>
          <w:numId w:val="725"/>
        </w:numPr>
        <w:spacing w:before="100" w:beforeAutospacing="1" w:after="100" w:afterAutospacing="1" w:line="240" w:lineRule="auto"/>
        <w:rPr>
          <w:rFonts w:asciiTheme="minorHAnsi" w:hAnsiTheme="minorHAnsi"/>
        </w:rPr>
      </w:pPr>
      <w:r w:rsidRPr="00264C0A">
        <w:rPr>
          <w:rFonts w:asciiTheme="minorHAnsi" w:hAnsiTheme="minorHAnsi"/>
        </w:rPr>
        <w:t>Converts the qualitative moral process into measurable, evidence-based indicators (KMIs and KTMs).</w:t>
      </w:r>
    </w:p>
    <w:p w14:paraId="1BAA5FDC" w14:textId="77777777" w:rsidR="00EE4453" w:rsidRPr="00264C0A" w:rsidRDefault="00EE4453" w:rsidP="002E7716">
      <w:pPr>
        <w:pStyle w:val="NormalWeb"/>
        <w:numPr>
          <w:ilvl w:val="1"/>
          <w:numId w:val="725"/>
        </w:numPr>
        <w:spacing w:before="100" w:beforeAutospacing="1" w:after="100" w:afterAutospacing="1" w:line="240" w:lineRule="auto"/>
        <w:rPr>
          <w:rFonts w:asciiTheme="minorHAnsi" w:hAnsiTheme="minorHAnsi"/>
        </w:rPr>
      </w:pPr>
      <w:r w:rsidRPr="00264C0A">
        <w:rPr>
          <w:rFonts w:asciiTheme="minorHAnsi" w:hAnsiTheme="minorHAnsi"/>
        </w:rPr>
        <w:t>Operates through the ABMPD Dashboard and MEL Analytics, ensuring that moral development is continuously tracked and verified.</w:t>
      </w:r>
    </w:p>
    <w:p w14:paraId="722C4938" w14:textId="77777777" w:rsidR="00EE4453" w:rsidRPr="00264C0A" w:rsidRDefault="00EE4453" w:rsidP="002E7716">
      <w:pPr>
        <w:pStyle w:val="NormalWeb"/>
        <w:numPr>
          <w:ilvl w:val="1"/>
          <w:numId w:val="725"/>
        </w:numPr>
        <w:spacing w:before="100" w:beforeAutospacing="1" w:after="100" w:afterAutospacing="1" w:line="240" w:lineRule="auto"/>
        <w:rPr>
          <w:rFonts w:asciiTheme="minorHAnsi" w:hAnsiTheme="minorHAnsi"/>
        </w:rPr>
      </w:pPr>
      <w:r w:rsidRPr="00264C0A">
        <w:rPr>
          <w:rFonts w:asciiTheme="minorHAnsi" w:hAnsiTheme="minorHAnsi"/>
        </w:rPr>
        <w:t>Provides decision-makers, LGUs, and program implementers with real-time visibility of transformation performance.</w:t>
      </w:r>
    </w:p>
    <w:p w14:paraId="2801E26E" w14:textId="77777777" w:rsidR="00EE4453" w:rsidRPr="00264C0A" w:rsidRDefault="00EE4453" w:rsidP="008D251F">
      <w:pPr>
        <w:pStyle w:val="NormalWeb"/>
        <w:numPr>
          <w:ilvl w:val="0"/>
          <w:numId w:val="514"/>
        </w:numPr>
        <w:spacing w:before="100" w:beforeAutospacing="1" w:after="100" w:afterAutospacing="1" w:line="240" w:lineRule="auto"/>
        <w:rPr>
          <w:rFonts w:asciiTheme="minorHAnsi" w:hAnsiTheme="minorHAnsi"/>
        </w:rPr>
      </w:pPr>
      <w:r w:rsidRPr="00264C0A">
        <w:rPr>
          <w:rStyle w:val="Strong"/>
          <w:rFonts w:asciiTheme="minorHAnsi" w:hAnsiTheme="minorHAnsi"/>
        </w:rPr>
        <w:t>Recognition Framework (Annex G.4):</w:t>
      </w:r>
    </w:p>
    <w:p w14:paraId="6B585DD1" w14:textId="77777777" w:rsidR="00EE4453" w:rsidRPr="00264C0A" w:rsidRDefault="00EE4453" w:rsidP="002E7716">
      <w:pPr>
        <w:pStyle w:val="NormalWeb"/>
        <w:numPr>
          <w:ilvl w:val="1"/>
          <w:numId w:val="726"/>
        </w:numPr>
        <w:spacing w:before="100" w:beforeAutospacing="1" w:after="100" w:afterAutospacing="1" w:line="240" w:lineRule="auto"/>
        <w:rPr>
          <w:rFonts w:asciiTheme="minorHAnsi" w:hAnsiTheme="minorHAnsi"/>
        </w:rPr>
      </w:pPr>
      <w:r w:rsidRPr="00264C0A">
        <w:rPr>
          <w:rFonts w:asciiTheme="minorHAnsi" w:hAnsiTheme="minorHAnsi"/>
        </w:rPr>
        <w:lastRenderedPageBreak/>
        <w:t xml:space="preserve">Acts as the </w:t>
      </w:r>
      <w:r w:rsidRPr="00264C0A">
        <w:rPr>
          <w:rStyle w:val="Strong"/>
          <w:rFonts w:asciiTheme="minorHAnsi" w:hAnsiTheme="minorHAnsi"/>
        </w:rPr>
        <w:t>motivation and accountability mechanism</w:t>
      </w:r>
      <w:r w:rsidRPr="00264C0A">
        <w:rPr>
          <w:rFonts w:asciiTheme="minorHAnsi" w:hAnsiTheme="minorHAnsi"/>
        </w:rPr>
        <w:t xml:space="preserve"> of the ABMPD system.</w:t>
      </w:r>
    </w:p>
    <w:p w14:paraId="3813FC2F" w14:textId="77777777" w:rsidR="00EE4453" w:rsidRPr="00264C0A" w:rsidRDefault="00EE4453" w:rsidP="002E7716">
      <w:pPr>
        <w:pStyle w:val="NormalWeb"/>
        <w:numPr>
          <w:ilvl w:val="1"/>
          <w:numId w:val="726"/>
        </w:numPr>
        <w:spacing w:before="100" w:beforeAutospacing="1" w:after="100" w:afterAutospacing="1" w:line="240" w:lineRule="auto"/>
        <w:rPr>
          <w:rFonts w:asciiTheme="minorHAnsi" w:hAnsiTheme="minorHAnsi"/>
        </w:rPr>
      </w:pPr>
      <w:r w:rsidRPr="00264C0A">
        <w:rPr>
          <w:rFonts w:asciiTheme="minorHAnsi" w:hAnsiTheme="minorHAnsi"/>
        </w:rPr>
        <w:t xml:space="preserve">Translates verified data from the MEL and Dashboard into </w:t>
      </w:r>
      <w:r w:rsidRPr="00264C0A">
        <w:rPr>
          <w:rStyle w:val="Strong"/>
          <w:rFonts w:asciiTheme="minorHAnsi" w:hAnsiTheme="minorHAnsi"/>
        </w:rPr>
        <w:t>moral merit</w:t>
      </w:r>
      <w:r w:rsidRPr="00264C0A">
        <w:rPr>
          <w:rFonts w:asciiTheme="minorHAnsi" w:hAnsiTheme="minorHAnsi"/>
        </w:rPr>
        <w:t xml:space="preserve">, </w:t>
      </w:r>
      <w:r w:rsidRPr="00264C0A">
        <w:rPr>
          <w:rStyle w:val="Strong"/>
          <w:rFonts w:asciiTheme="minorHAnsi" w:hAnsiTheme="minorHAnsi"/>
        </w:rPr>
        <w:t>certifications</w:t>
      </w:r>
      <w:r w:rsidRPr="00264C0A">
        <w:rPr>
          <w:rFonts w:asciiTheme="minorHAnsi" w:hAnsiTheme="minorHAnsi"/>
        </w:rPr>
        <w:t xml:space="preserve">, and </w:t>
      </w:r>
      <w:r w:rsidRPr="00264C0A">
        <w:rPr>
          <w:rStyle w:val="Strong"/>
          <w:rFonts w:asciiTheme="minorHAnsi" w:hAnsiTheme="minorHAnsi"/>
        </w:rPr>
        <w:t>public acknowledgments</w:t>
      </w:r>
      <w:r w:rsidRPr="00264C0A">
        <w:rPr>
          <w:rFonts w:asciiTheme="minorHAnsi" w:hAnsiTheme="minorHAnsi"/>
        </w:rPr>
        <w:t>.</w:t>
      </w:r>
    </w:p>
    <w:p w14:paraId="71BE6838" w14:textId="77777777" w:rsidR="00EE4453" w:rsidRPr="00264C0A" w:rsidRDefault="00EE4453" w:rsidP="002E7716">
      <w:pPr>
        <w:pStyle w:val="NormalWeb"/>
        <w:numPr>
          <w:ilvl w:val="1"/>
          <w:numId w:val="726"/>
        </w:numPr>
        <w:spacing w:before="100" w:beforeAutospacing="1" w:after="100" w:afterAutospacing="1" w:line="240" w:lineRule="auto"/>
        <w:rPr>
          <w:rFonts w:asciiTheme="minorHAnsi" w:hAnsiTheme="minorHAnsi"/>
        </w:rPr>
      </w:pPr>
      <w:r w:rsidRPr="00264C0A">
        <w:rPr>
          <w:rFonts w:asciiTheme="minorHAnsi" w:hAnsiTheme="minorHAnsi"/>
        </w:rPr>
        <w:t>Validates that moral behavior and governance excellence are not only internal virtues but recognized societal contributions.</w:t>
      </w:r>
    </w:p>
    <w:p w14:paraId="30B121AF" w14:textId="77777777" w:rsidR="00EE4453" w:rsidRPr="00264C0A" w:rsidRDefault="00EE4453" w:rsidP="002E7716">
      <w:pPr>
        <w:pStyle w:val="NormalWeb"/>
        <w:numPr>
          <w:ilvl w:val="1"/>
          <w:numId w:val="726"/>
        </w:numPr>
        <w:spacing w:before="100" w:beforeAutospacing="1" w:after="100" w:afterAutospacing="1" w:line="240" w:lineRule="auto"/>
        <w:rPr>
          <w:rFonts w:asciiTheme="minorHAnsi" w:hAnsiTheme="minorHAnsi"/>
        </w:rPr>
      </w:pPr>
      <w:r w:rsidRPr="00264C0A">
        <w:rPr>
          <w:rFonts w:asciiTheme="minorHAnsi" w:hAnsiTheme="minorHAnsi"/>
        </w:rPr>
        <w:t>Encourages sustained moral performance by honoring individuals, institutions, and communities that embody the ABMPD ethos.</w:t>
      </w:r>
    </w:p>
    <w:p w14:paraId="1665FB70" w14:textId="77777777" w:rsidR="00EE4453" w:rsidRPr="00264C0A" w:rsidRDefault="00EE4453" w:rsidP="008D251F">
      <w:pPr>
        <w:pStyle w:val="NormalWeb"/>
        <w:numPr>
          <w:ilvl w:val="0"/>
          <w:numId w:val="514"/>
        </w:numPr>
        <w:spacing w:before="100" w:beforeAutospacing="1" w:after="100" w:afterAutospacing="1" w:line="240" w:lineRule="auto"/>
        <w:rPr>
          <w:rFonts w:asciiTheme="minorHAnsi" w:hAnsiTheme="minorHAnsi"/>
        </w:rPr>
      </w:pPr>
      <w:r w:rsidRPr="00264C0A">
        <w:rPr>
          <w:rStyle w:val="Strong"/>
          <w:rFonts w:asciiTheme="minorHAnsi" w:hAnsiTheme="minorHAnsi"/>
        </w:rPr>
        <w:t>Transformation Flow Diagram (Annex G.5):</w:t>
      </w:r>
    </w:p>
    <w:p w14:paraId="616BA864" w14:textId="77777777" w:rsidR="00EE4453" w:rsidRPr="00264C0A" w:rsidRDefault="00EE4453" w:rsidP="002E7716">
      <w:pPr>
        <w:pStyle w:val="NormalWeb"/>
        <w:numPr>
          <w:ilvl w:val="1"/>
          <w:numId w:val="727"/>
        </w:numPr>
        <w:spacing w:before="100" w:beforeAutospacing="1" w:after="100" w:afterAutospacing="1" w:line="240" w:lineRule="auto"/>
        <w:rPr>
          <w:rFonts w:asciiTheme="minorHAnsi" w:hAnsiTheme="minorHAnsi"/>
        </w:rPr>
      </w:pPr>
      <w:r w:rsidRPr="00264C0A">
        <w:rPr>
          <w:rFonts w:asciiTheme="minorHAnsi" w:hAnsiTheme="minorHAnsi"/>
        </w:rPr>
        <w:t xml:space="preserve">Serves as the </w:t>
      </w:r>
      <w:r w:rsidRPr="00264C0A">
        <w:rPr>
          <w:rStyle w:val="Strong"/>
          <w:rFonts w:asciiTheme="minorHAnsi" w:hAnsiTheme="minorHAnsi"/>
        </w:rPr>
        <w:t>synthesis model</w:t>
      </w:r>
      <w:r w:rsidRPr="00264C0A">
        <w:rPr>
          <w:rFonts w:asciiTheme="minorHAnsi" w:hAnsiTheme="minorHAnsi"/>
        </w:rPr>
        <w:t xml:space="preserve"> that visually maps how moral input (G.1), data validation (G.3), and recognition outcomes (G.4) flow together into a single, traceable ecosystem.</w:t>
      </w:r>
    </w:p>
    <w:p w14:paraId="7A27E0B6" w14:textId="77777777" w:rsidR="00EE4453" w:rsidRPr="00264C0A" w:rsidRDefault="00EE4453" w:rsidP="002E7716">
      <w:pPr>
        <w:pStyle w:val="NormalWeb"/>
        <w:numPr>
          <w:ilvl w:val="1"/>
          <w:numId w:val="727"/>
        </w:numPr>
        <w:spacing w:before="100" w:beforeAutospacing="1" w:after="100" w:afterAutospacing="1" w:line="240" w:lineRule="auto"/>
        <w:rPr>
          <w:rFonts w:asciiTheme="minorHAnsi" w:hAnsiTheme="minorHAnsi"/>
        </w:rPr>
      </w:pPr>
      <w:r w:rsidRPr="00264C0A">
        <w:rPr>
          <w:rFonts w:asciiTheme="minorHAnsi" w:hAnsiTheme="minorHAnsi"/>
        </w:rPr>
        <w:t>Illustrates how transformation progresses through moral, operational, and policy tiers, enabling decision-makers to visualize national moral progress.</w:t>
      </w:r>
    </w:p>
    <w:p w14:paraId="66E4A4E5" w14:textId="77777777" w:rsidR="00EE4453" w:rsidRPr="00264C0A" w:rsidRDefault="00EE4453" w:rsidP="002E7716">
      <w:pPr>
        <w:pStyle w:val="NormalWeb"/>
        <w:numPr>
          <w:ilvl w:val="1"/>
          <w:numId w:val="727"/>
        </w:numPr>
        <w:spacing w:before="100" w:beforeAutospacing="1" w:after="100" w:afterAutospacing="1" w:line="240" w:lineRule="auto"/>
        <w:rPr>
          <w:rFonts w:asciiTheme="minorHAnsi" w:hAnsiTheme="minorHAnsi"/>
        </w:rPr>
      </w:pPr>
      <w:r w:rsidRPr="00264C0A">
        <w:rPr>
          <w:rFonts w:asciiTheme="minorHAnsi" w:hAnsiTheme="minorHAnsi"/>
        </w:rPr>
        <w:t xml:space="preserve">Provides a </w:t>
      </w:r>
      <w:r w:rsidRPr="00264C0A">
        <w:rPr>
          <w:rStyle w:val="Strong"/>
          <w:rFonts w:asciiTheme="minorHAnsi" w:hAnsiTheme="minorHAnsi"/>
        </w:rPr>
        <w:t>tier summary view</w:t>
      </w:r>
      <w:r w:rsidRPr="00264C0A">
        <w:rPr>
          <w:rFonts w:asciiTheme="minorHAnsi" w:hAnsiTheme="minorHAnsi"/>
        </w:rPr>
        <w:t xml:space="preserve"> of how ABMPD’s moral governance operates across barangay, municipal, provincial, regional, and national levels.</w:t>
      </w:r>
    </w:p>
    <w:p w14:paraId="6C96CBEA" w14:textId="77777777" w:rsidR="00EE4453" w:rsidRPr="00264C0A" w:rsidRDefault="00000000" w:rsidP="00EE4453">
      <w:r>
        <w:pict w14:anchorId="0E3382CC">
          <v:rect id="_x0000_i1782" style="width:0;height:1.5pt" o:hralign="center" o:hrstd="t" o:hr="t" fillcolor="#a0a0a0" stroked="f"/>
        </w:pict>
      </w:r>
    </w:p>
    <w:p w14:paraId="7019D155" w14:textId="77777777" w:rsidR="00EE4453" w:rsidRPr="00264C0A" w:rsidRDefault="00EE4453" w:rsidP="00EE4453">
      <w:pPr>
        <w:pStyle w:val="NormalWeb"/>
        <w:rPr>
          <w:rFonts w:asciiTheme="minorHAnsi" w:hAnsiTheme="minorHAnsi"/>
        </w:rPr>
      </w:pPr>
      <w:r w:rsidRPr="00264C0A">
        <w:rPr>
          <w:rStyle w:val="Strong"/>
          <w:rFonts w:asciiTheme="minorHAnsi" w:hAnsiTheme="minorHAnsi"/>
        </w:rPr>
        <w:t>Integration Sequence:</w:t>
      </w:r>
    </w:p>
    <w:p w14:paraId="29809780" w14:textId="77777777" w:rsidR="00EE4453" w:rsidRPr="005A064B" w:rsidRDefault="00EE4453" w:rsidP="00EE4453">
      <w:pPr>
        <w:pStyle w:val="NormalWeb"/>
        <w:rPr>
          <w:rFonts w:asciiTheme="minorHAnsi" w:hAnsiTheme="minorHAnsi"/>
        </w:rPr>
      </w:pPr>
      <w:r w:rsidRPr="005A064B">
        <w:rPr>
          <w:rStyle w:val="Strong"/>
          <w:rFonts w:asciiTheme="minorHAnsi" w:hAnsiTheme="minorHAnsi"/>
        </w:rPr>
        <w:t>Virtue Formation (G.1)</w:t>
      </w:r>
      <w:r w:rsidRPr="005A064B">
        <w:rPr>
          <w:rFonts w:asciiTheme="minorHAnsi" w:hAnsiTheme="minorHAnsi"/>
        </w:rPr>
        <w:t xml:space="preserve"> → </w:t>
      </w:r>
      <w:r w:rsidRPr="005A064B">
        <w:rPr>
          <w:rStyle w:val="Strong"/>
          <w:rFonts w:asciiTheme="minorHAnsi" w:hAnsiTheme="minorHAnsi"/>
        </w:rPr>
        <w:t>Measurement and Validation (G.3)</w:t>
      </w:r>
      <w:r w:rsidRPr="005A064B">
        <w:rPr>
          <w:rFonts w:asciiTheme="minorHAnsi" w:hAnsiTheme="minorHAnsi"/>
        </w:rPr>
        <w:t xml:space="preserve"> → </w:t>
      </w:r>
      <w:r w:rsidRPr="005A064B">
        <w:rPr>
          <w:rStyle w:val="Strong"/>
          <w:rFonts w:asciiTheme="minorHAnsi" w:hAnsiTheme="minorHAnsi"/>
        </w:rPr>
        <w:t>Recognition and Reward (G.4)</w:t>
      </w:r>
      <w:r w:rsidRPr="005A064B">
        <w:rPr>
          <w:rFonts w:asciiTheme="minorHAnsi" w:hAnsiTheme="minorHAnsi"/>
        </w:rPr>
        <w:t xml:space="preserve"> → </w:t>
      </w:r>
      <w:r w:rsidRPr="005A064B">
        <w:rPr>
          <w:rStyle w:val="Strong"/>
          <w:rFonts w:asciiTheme="minorHAnsi" w:hAnsiTheme="minorHAnsi"/>
        </w:rPr>
        <w:t>Transformation Visualization (G.5)</w:t>
      </w:r>
    </w:p>
    <w:p w14:paraId="4540D973" w14:textId="77777777" w:rsidR="00EE4453" w:rsidRPr="00264C0A" w:rsidRDefault="00EE4453" w:rsidP="00EE4453">
      <w:pPr>
        <w:pStyle w:val="NormalWeb"/>
        <w:rPr>
          <w:rFonts w:asciiTheme="minorHAnsi" w:hAnsiTheme="minorHAnsi"/>
        </w:rPr>
      </w:pPr>
      <w:r w:rsidRPr="00264C0A">
        <w:rPr>
          <w:rFonts w:asciiTheme="minorHAnsi" w:hAnsiTheme="minorHAnsi"/>
        </w:rPr>
        <w:t>This sequence ensures that moral development is followed by verification, moral merit, and visualization — completing the moral-data-governance cycle that fuels ABMPD’s continuous regeneration model.</w:t>
      </w:r>
    </w:p>
    <w:p w14:paraId="63E2E359" w14:textId="77777777" w:rsidR="00EE4453" w:rsidRPr="00264C0A" w:rsidRDefault="00000000" w:rsidP="00EE4453">
      <w:r>
        <w:pict w14:anchorId="692D85F4">
          <v:rect id="_x0000_i1783" style="width:0;height:1.5pt" o:hralign="center" o:hrstd="t" o:hr="t" fillcolor="#a0a0a0" stroked="f"/>
        </w:pict>
      </w:r>
    </w:p>
    <w:p w14:paraId="1238AD9E" w14:textId="77777777" w:rsidR="00EE4453" w:rsidRPr="00264C0A" w:rsidRDefault="00EE4453" w:rsidP="00EE4453">
      <w:pPr>
        <w:pStyle w:val="NormalWeb"/>
        <w:rPr>
          <w:rFonts w:asciiTheme="minorHAnsi" w:hAnsiTheme="minorHAnsi"/>
        </w:rPr>
      </w:pPr>
      <w:r w:rsidRPr="00264C0A">
        <w:rPr>
          <w:rStyle w:val="Strong"/>
          <w:rFonts w:asciiTheme="minorHAnsi" w:hAnsiTheme="minorHAnsi"/>
        </w:rPr>
        <w:t>Key Mechanisms:</w:t>
      </w:r>
    </w:p>
    <w:p w14:paraId="43299F74" w14:textId="77777777" w:rsidR="005A064B" w:rsidRPr="005A064B" w:rsidRDefault="00EE4453" w:rsidP="008D251F">
      <w:pPr>
        <w:pStyle w:val="NormalWeb"/>
        <w:numPr>
          <w:ilvl w:val="0"/>
          <w:numId w:val="515"/>
        </w:numPr>
        <w:spacing w:before="100" w:beforeAutospacing="1" w:after="100" w:afterAutospacing="1" w:line="240" w:lineRule="auto"/>
        <w:rPr>
          <w:rStyle w:val="Strong"/>
          <w:rFonts w:asciiTheme="minorHAnsi" w:hAnsiTheme="minorHAnsi"/>
          <w:b w:val="0"/>
          <w:bCs w:val="0"/>
        </w:rPr>
      </w:pPr>
      <w:r w:rsidRPr="00264C0A">
        <w:rPr>
          <w:rStyle w:val="Strong"/>
          <w:rFonts w:asciiTheme="minorHAnsi" w:hAnsiTheme="minorHAnsi"/>
        </w:rPr>
        <w:t>Data Synchronization Protocol:</w:t>
      </w:r>
    </w:p>
    <w:p w14:paraId="23694989" w14:textId="2ED6F7CA" w:rsidR="00EE4453" w:rsidRDefault="00EE4453" w:rsidP="005A064B">
      <w:pPr>
        <w:pStyle w:val="NormalWeb"/>
        <w:spacing w:before="100" w:beforeAutospacing="1" w:after="100" w:afterAutospacing="1" w:line="240" w:lineRule="auto"/>
        <w:ind w:left="720"/>
        <w:rPr>
          <w:rFonts w:asciiTheme="minorHAnsi" w:hAnsiTheme="minorHAnsi"/>
        </w:rPr>
      </w:pPr>
      <w:r w:rsidRPr="00264C0A">
        <w:rPr>
          <w:rFonts w:asciiTheme="minorHAnsi" w:hAnsiTheme="minorHAnsi"/>
        </w:rPr>
        <w:t>Ensures that all ABMPD dashboards and MEL systems pull information from a unified, validated moral dataset to prevent inconsistencies and duplication.</w:t>
      </w:r>
    </w:p>
    <w:p w14:paraId="20BF5972" w14:textId="77777777" w:rsidR="005A064B" w:rsidRPr="005A064B" w:rsidRDefault="00EE4453" w:rsidP="008D251F">
      <w:pPr>
        <w:pStyle w:val="NormalWeb"/>
        <w:numPr>
          <w:ilvl w:val="0"/>
          <w:numId w:val="515"/>
        </w:numPr>
        <w:spacing w:before="100" w:beforeAutospacing="1" w:after="100" w:afterAutospacing="1" w:line="240" w:lineRule="auto"/>
        <w:rPr>
          <w:rStyle w:val="Strong"/>
          <w:rFonts w:asciiTheme="minorHAnsi" w:hAnsiTheme="minorHAnsi"/>
          <w:b w:val="0"/>
          <w:bCs w:val="0"/>
        </w:rPr>
      </w:pPr>
      <w:r w:rsidRPr="00264C0A">
        <w:rPr>
          <w:rStyle w:val="Strong"/>
          <w:rFonts w:asciiTheme="minorHAnsi" w:hAnsiTheme="minorHAnsi"/>
        </w:rPr>
        <w:t>Recognition Integration Loop:</w:t>
      </w:r>
    </w:p>
    <w:p w14:paraId="1936DD05" w14:textId="67D73B09" w:rsidR="00EE4453" w:rsidRPr="00264C0A" w:rsidRDefault="00EE4453" w:rsidP="005A064B">
      <w:pPr>
        <w:pStyle w:val="NormalWeb"/>
        <w:spacing w:before="100" w:beforeAutospacing="1" w:after="100" w:afterAutospacing="1" w:line="240" w:lineRule="auto"/>
        <w:ind w:left="720"/>
        <w:rPr>
          <w:rFonts w:asciiTheme="minorHAnsi" w:hAnsiTheme="minorHAnsi"/>
        </w:rPr>
      </w:pPr>
      <w:r w:rsidRPr="00264C0A">
        <w:rPr>
          <w:rFonts w:asciiTheme="minorHAnsi" w:hAnsiTheme="minorHAnsi"/>
        </w:rPr>
        <w:t>Links MEL results to recognition systems, allowing verified transformation data to automatically qualify individuals or institutions for moral awards, certifications, and citations.</w:t>
      </w:r>
    </w:p>
    <w:p w14:paraId="00E7405D" w14:textId="77777777" w:rsidR="005A064B" w:rsidRPr="005A064B" w:rsidRDefault="00EE4453" w:rsidP="008D251F">
      <w:pPr>
        <w:pStyle w:val="NormalWeb"/>
        <w:numPr>
          <w:ilvl w:val="0"/>
          <w:numId w:val="515"/>
        </w:numPr>
        <w:spacing w:before="100" w:beforeAutospacing="1" w:after="100" w:afterAutospacing="1" w:line="240" w:lineRule="auto"/>
        <w:rPr>
          <w:rStyle w:val="Strong"/>
          <w:rFonts w:asciiTheme="minorHAnsi" w:hAnsiTheme="minorHAnsi"/>
          <w:b w:val="0"/>
          <w:bCs w:val="0"/>
        </w:rPr>
      </w:pPr>
      <w:r w:rsidRPr="00264C0A">
        <w:rPr>
          <w:rStyle w:val="Strong"/>
          <w:rFonts w:asciiTheme="minorHAnsi" w:hAnsiTheme="minorHAnsi"/>
        </w:rPr>
        <w:t>Feedback-to-Policy Mechanism:</w:t>
      </w:r>
    </w:p>
    <w:p w14:paraId="68C9D0E5" w14:textId="429CCFEE" w:rsidR="00EE4453" w:rsidRPr="00264C0A" w:rsidRDefault="00EE4453" w:rsidP="005A064B">
      <w:pPr>
        <w:pStyle w:val="NormalWeb"/>
        <w:spacing w:before="100" w:beforeAutospacing="1" w:after="100" w:afterAutospacing="1" w:line="240" w:lineRule="auto"/>
        <w:ind w:left="720"/>
        <w:rPr>
          <w:rFonts w:asciiTheme="minorHAnsi" w:hAnsiTheme="minorHAnsi"/>
        </w:rPr>
      </w:pPr>
      <w:r w:rsidRPr="00264C0A">
        <w:rPr>
          <w:rFonts w:asciiTheme="minorHAnsi" w:hAnsiTheme="minorHAnsi"/>
        </w:rPr>
        <w:lastRenderedPageBreak/>
        <w:t xml:space="preserve">Channels insights from transformation analytics (Annex G.5) upward to inform policy formation, planning, and governance decisions, as described in </w:t>
      </w:r>
      <w:r w:rsidRPr="00264C0A">
        <w:rPr>
          <w:rStyle w:val="Strong"/>
          <w:rFonts w:asciiTheme="minorHAnsi" w:hAnsiTheme="minorHAnsi"/>
        </w:rPr>
        <w:t>Section 8 (Governance Systems &amp; Financing)</w:t>
      </w:r>
      <w:r w:rsidRPr="00264C0A">
        <w:rPr>
          <w:rFonts w:asciiTheme="minorHAnsi" w:hAnsiTheme="minorHAnsi"/>
        </w:rPr>
        <w:t>.</w:t>
      </w:r>
    </w:p>
    <w:p w14:paraId="68EA466D" w14:textId="77777777" w:rsidR="005A064B" w:rsidRPr="005A064B" w:rsidRDefault="00EE4453" w:rsidP="008D251F">
      <w:pPr>
        <w:pStyle w:val="NormalWeb"/>
        <w:numPr>
          <w:ilvl w:val="0"/>
          <w:numId w:val="515"/>
        </w:numPr>
        <w:spacing w:before="100" w:beforeAutospacing="1" w:after="100" w:afterAutospacing="1" w:line="240" w:lineRule="auto"/>
        <w:rPr>
          <w:rStyle w:val="Strong"/>
          <w:rFonts w:asciiTheme="minorHAnsi" w:hAnsiTheme="minorHAnsi"/>
          <w:b w:val="0"/>
          <w:bCs w:val="0"/>
        </w:rPr>
      </w:pPr>
      <w:r w:rsidRPr="00264C0A">
        <w:rPr>
          <w:rStyle w:val="Strong"/>
          <w:rFonts w:asciiTheme="minorHAnsi" w:hAnsiTheme="minorHAnsi"/>
        </w:rPr>
        <w:t>Cross-Verification Chain:</w:t>
      </w:r>
      <w:r w:rsidR="005A064B">
        <w:rPr>
          <w:rStyle w:val="Strong"/>
          <w:rFonts w:asciiTheme="minorHAnsi" w:hAnsiTheme="minorHAnsi"/>
        </w:rPr>
        <w:t xml:space="preserve"> </w:t>
      </w:r>
    </w:p>
    <w:p w14:paraId="215FD75B" w14:textId="7E9CBF73" w:rsidR="00EE4453" w:rsidRPr="00264C0A" w:rsidRDefault="00EE4453" w:rsidP="005A064B">
      <w:pPr>
        <w:pStyle w:val="NormalWeb"/>
        <w:spacing w:before="100" w:beforeAutospacing="1" w:after="100" w:afterAutospacing="1" w:line="240" w:lineRule="auto"/>
        <w:ind w:left="720"/>
        <w:rPr>
          <w:rFonts w:asciiTheme="minorHAnsi" w:hAnsiTheme="minorHAnsi"/>
        </w:rPr>
      </w:pPr>
      <w:r w:rsidRPr="00264C0A">
        <w:rPr>
          <w:rFonts w:asciiTheme="minorHAnsi" w:hAnsiTheme="minorHAnsi"/>
        </w:rPr>
        <w:t>Connects field-level validation with moral councils, ensuring that recognition is based on verified moral performance and not mere participation metrics.</w:t>
      </w:r>
    </w:p>
    <w:p w14:paraId="74D582B1" w14:textId="77777777" w:rsidR="00EE4453" w:rsidRPr="00264C0A" w:rsidRDefault="00000000" w:rsidP="00EE4453">
      <w:r>
        <w:pict w14:anchorId="1278C42D">
          <v:rect id="_x0000_i1784" style="width:0;height:1.5pt" o:hralign="center" o:hrstd="t" o:hr="t" fillcolor="#a0a0a0" stroked="f"/>
        </w:pict>
      </w:r>
    </w:p>
    <w:p w14:paraId="3E03A8D4" w14:textId="77777777" w:rsidR="00EE4453" w:rsidRPr="00264C0A" w:rsidRDefault="00EE4453" w:rsidP="00EE4453">
      <w:pPr>
        <w:pStyle w:val="NormalWeb"/>
        <w:rPr>
          <w:rFonts w:asciiTheme="minorHAnsi" w:hAnsiTheme="minorHAnsi"/>
        </w:rPr>
      </w:pPr>
      <w:r w:rsidRPr="00264C0A">
        <w:rPr>
          <w:rStyle w:val="Strong"/>
          <w:rFonts w:asciiTheme="minorHAnsi" w:hAnsiTheme="minorHAnsi"/>
        </w:rPr>
        <w:t>Expected Outputs:</w:t>
      </w:r>
    </w:p>
    <w:p w14:paraId="2D708F7A" w14:textId="77777777" w:rsidR="00EE4453" w:rsidRPr="00264C0A" w:rsidRDefault="00EE4453" w:rsidP="008D251F">
      <w:pPr>
        <w:pStyle w:val="NormalWeb"/>
        <w:numPr>
          <w:ilvl w:val="0"/>
          <w:numId w:val="516"/>
        </w:numPr>
        <w:spacing w:before="100" w:beforeAutospacing="1" w:after="100" w:afterAutospacing="1" w:line="240" w:lineRule="auto"/>
        <w:rPr>
          <w:rFonts w:asciiTheme="minorHAnsi" w:hAnsiTheme="minorHAnsi"/>
        </w:rPr>
      </w:pPr>
      <w:r w:rsidRPr="00264C0A">
        <w:rPr>
          <w:rFonts w:asciiTheme="minorHAnsi" w:hAnsiTheme="minorHAnsi"/>
        </w:rPr>
        <w:t xml:space="preserve">A </w:t>
      </w:r>
      <w:r w:rsidRPr="00264C0A">
        <w:rPr>
          <w:rStyle w:val="Strong"/>
          <w:rFonts w:asciiTheme="minorHAnsi" w:hAnsiTheme="minorHAnsi"/>
        </w:rPr>
        <w:t>unified transformation flow</w:t>
      </w:r>
      <w:r w:rsidRPr="00264C0A">
        <w:rPr>
          <w:rFonts w:asciiTheme="minorHAnsi" w:hAnsiTheme="minorHAnsi"/>
        </w:rPr>
        <w:t xml:space="preserve"> linking morality, governance, and recognition systems.</w:t>
      </w:r>
    </w:p>
    <w:p w14:paraId="523D1994" w14:textId="77777777" w:rsidR="00EE4453" w:rsidRPr="00264C0A" w:rsidRDefault="00EE4453" w:rsidP="008D251F">
      <w:pPr>
        <w:pStyle w:val="NormalWeb"/>
        <w:numPr>
          <w:ilvl w:val="0"/>
          <w:numId w:val="516"/>
        </w:numPr>
        <w:spacing w:before="100" w:beforeAutospacing="1" w:after="100" w:afterAutospacing="1" w:line="240" w:lineRule="auto"/>
        <w:rPr>
          <w:rFonts w:asciiTheme="minorHAnsi" w:hAnsiTheme="minorHAnsi"/>
        </w:rPr>
      </w:pPr>
      <w:r w:rsidRPr="00264C0A">
        <w:rPr>
          <w:rFonts w:asciiTheme="minorHAnsi" w:hAnsiTheme="minorHAnsi"/>
        </w:rPr>
        <w:t xml:space="preserve">A </w:t>
      </w:r>
      <w:r w:rsidRPr="00264C0A">
        <w:rPr>
          <w:rStyle w:val="Strong"/>
          <w:rFonts w:asciiTheme="minorHAnsi" w:hAnsiTheme="minorHAnsi"/>
        </w:rPr>
        <w:t>cross-system alignment table</w:t>
      </w:r>
      <w:r w:rsidRPr="00264C0A">
        <w:rPr>
          <w:rFonts w:asciiTheme="minorHAnsi" w:hAnsiTheme="minorHAnsi"/>
        </w:rPr>
        <w:t xml:space="preserve"> (for Annex G.5 reference) showing interrelationships between frameworks.</w:t>
      </w:r>
    </w:p>
    <w:p w14:paraId="0D0B2FF1" w14:textId="77777777" w:rsidR="00EE4453" w:rsidRPr="00264C0A" w:rsidRDefault="00EE4453" w:rsidP="008D251F">
      <w:pPr>
        <w:pStyle w:val="NormalWeb"/>
        <w:numPr>
          <w:ilvl w:val="0"/>
          <w:numId w:val="516"/>
        </w:numPr>
        <w:spacing w:before="100" w:beforeAutospacing="1" w:after="100" w:afterAutospacing="1" w:line="240" w:lineRule="auto"/>
        <w:rPr>
          <w:rFonts w:asciiTheme="minorHAnsi" w:hAnsiTheme="minorHAnsi"/>
        </w:rPr>
      </w:pPr>
      <w:r w:rsidRPr="00264C0A">
        <w:rPr>
          <w:rStyle w:val="Strong"/>
          <w:rFonts w:asciiTheme="minorHAnsi" w:hAnsiTheme="minorHAnsi"/>
        </w:rPr>
        <w:t>Governance-ready data streams</w:t>
      </w:r>
      <w:r w:rsidRPr="00264C0A">
        <w:rPr>
          <w:rFonts w:asciiTheme="minorHAnsi" w:hAnsiTheme="minorHAnsi"/>
        </w:rPr>
        <w:t xml:space="preserve"> reflecting verified moral progress in real time.</w:t>
      </w:r>
    </w:p>
    <w:p w14:paraId="013AD69E" w14:textId="77777777" w:rsidR="00EE4453" w:rsidRPr="00264C0A" w:rsidRDefault="00EE4453" w:rsidP="008D251F">
      <w:pPr>
        <w:pStyle w:val="NormalWeb"/>
        <w:numPr>
          <w:ilvl w:val="0"/>
          <w:numId w:val="516"/>
        </w:numPr>
        <w:spacing w:before="100" w:beforeAutospacing="1" w:after="100" w:afterAutospacing="1" w:line="240" w:lineRule="auto"/>
        <w:rPr>
          <w:rFonts w:asciiTheme="minorHAnsi" w:hAnsiTheme="minorHAnsi"/>
        </w:rPr>
      </w:pPr>
      <w:r w:rsidRPr="00264C0A">
        <w:rPr>
          <w:rFonts w:asciiTheme="minorHAnsi" w:hAnsiTheme="minorHAnsi"/>
        </w:rPr>
        <w:t xml:space="preserve">A </w:t>
      </w:r>
      <w:r w:rsidRPr="00264C0A">
        <w:rPr>
          <w:rStyle w:val="Strong"/>
          <w:rFonts w:asciiTheme="minorHAnsi" w:hAnsiTheme="minorHAnsi"/>
        </w:rPr>
        <w:t>fully integrated feedback loop</w:t>
      </w:r>
      <w:r w:rsidRPr="00264C0A">
        <w:rPr>
          <w:rFonts w:asciiTheme="minorHAnsi" w:hAnsiTheme="minorHAnsi"/>
        </w:rPr>
        <w:t xml:space="preserve"> connecting conscience, data, and policy into one regenerative moral system.</w:t>
      </w:r>
    </w:p>
    <w:p w14:paraId="4948295D" w14:textId="77777777" w:rsidR="00EE4453" w:rsidRPr="00264C0A" w:rsidRDefault="00EE4453" w:rsidP="00EE4453">
      <w:pPr>
        <w:pStyle w:val="NormalWeb"/>
        <w:rPr>
          <w:rFonts w:asciiTheme="minorHAnsi" w:hAnsiTheme="minorHAnsi"/>
        </w:rPr>
      </w:pPr>
      <w:r w:rsidRPr="00264C0A">
        <w:rPr>
          <w:rStyle w:val="Strong"/>
          <w:rFonts w:asciiTheme="minorHAnsi" w:hAnsiTheme="minorHAnsi"/>
        </w:rPr>
        <w:t>Cross-Reference:</w:t>
      </w:r>
    </w:p>
    <w:p w14:paraId="7067B6F1" w14:textId="77777777" w:rsidR="00EE4453" w:rsidRPr="00264C0A" w:rsidRDefault="00EE4453" w:rsidP="008D251F">
      <w:pPr>
        <w:pStyle w:val="NormalWeb"/>
        <w:numPr>
          <w:ilvl w:val="0"/>
          <w:numId w:val="517"/>
        </w:numPr>
        <w:spacing w:before="100" w:beforeAutospacing="1" w:after="100" w:afterAutospacing="1" w:line="240" w:lineRule="auto"/>
        <w:rPr>
          <w:rFonts w:asciiTheme="minorHAnsi" w:hAnsiTheme="minorHAnsi"/>
        </w:rPr>
      </w:pPr>
      <w:r w:rsidRPr="00264C0A">
        <w:rPr>
          <w:rStyle w:val="Strong"/>
          <w:rFonts w:asciiTheme="minorHAnsi" w:hAnsiTheme="minorHAnsi"/>
        </w:rPr>
        <w:t>Annex G.1 – Moral Framework Logic</w:t>
      </w:r>
    </w:p>
    <w:p w14:paraId="55E21EE8" w14:textId="77777777" w:rsidR="00EE4453" w:rsidRPr="00264C0A" w:rsidRDefault="00EE4453" w:rsidP="008D251F">
      <w:pPr>
        <w:pStyle w:val="NormalWeb"/>
        <w:numPr>
          <w:ilvl w:val="0"/>
          <w:numId w:val="517"/>
        </w:numPr>
        <w:spacing w:before="100" w:beforeAutospacing="1" w:after="100" w:afterAutospacing="1" w:line="240" w:lineRule="auto"/>
        <w:rPr>
          <w:rFonts w:asciiTheme="minorHAnsi" w:hAnsiTheme="minorHAnsi"/>
        </w:rPr>
      </w:pPr>
      <w:r w:rsidRPr="00264C0A">
        <w:rPr>
          <w:rStyle w:val="Strong"/>
          <w:rFonts w:asciiTheme="minorHAnsi" w:hAnsiTheme="minorHAnsi"/>
        </w:rPr>
        <w:t>Annex G.3 – Monitoring &amp; Continuity Mechanisms</w:t>
      </w:r>
    </w:p>
    <w:p w14:paraId="5EC87EB9" w14:textId="77777777" w:rsidR="00EE4453" w:rsidRPr="00264C0A" w:rsidRDefault="00EE4453" w:rsidP="008D251F">
      <w:pPr>
        <w:pStyle w:val="NormalWeb"/>
        <w:numPr>
          <w:ilvl w:val="0"/>
          <w:numId w:val="517"/>
        </w:numPr>
        <w:spacing w:before="100" w:beforeAutospacing="1" w:after="100" w:afterAutospacing="1" w:line="240" w:lineRule="auto"/>
        <w:rPr>
          <w:rFonts w:asciiTheme="minorHAnsi" w:hAnsiTheme="minorHAnsi"/>
        </w:rPr>
      </w:pPr>
      <w:r w:rsidRPr="00264C0A">
        <w:rPr>
          <w:rStyle w:val="Strong"/>
          <w:rFonts w:asciiTheme="minorHAnsi" w:hAnsiTheme="minorHAnsi"/>
        </w:rPr>
        <w:t>Annex G.4 – Reward &amp; Recognition Framework</w:t>
      </w:r>
    </w:p>
    <w:p w14:paraId="4CB2743F" w14:textId="77777777" w:rsidR="00EE4453" w:rsidRPr="00264C0A" w:rsidRDefault="00EE4453" w:rsidP="008D251F">
      <w:pPr>
        <w:pStyle w:val="NormalWeb"/>
        <w:numPr>
          <w:ilvl w:val="0"/>
          <w:numId w:val="517"/>
        </w:numPr>
        <w:spacing w:before="100" w:beforeAutospacing="1" w:after="100" w:afterAutospacing="1" w:line="240" w:lineRule="auto"/>
        <w:rPr>
          <w:rFonts w:asciiTheme="minorHAnsi" w:hAnsiTheme="minorHAnsi"/>
        </w:rPr>
      </w:pPr>
      <w:r w:rsidRPr="00264C0A">
        <w:rPr>
          <w:rStyle w:val="Strong"/>
          <w:rFonts w:asciiTheme="minorHAnsi" w:hAnsiTheme="minorHAnsi"/>
        </w:rPr>
        <w:t>Annex G.5 – Transformation Flow Diagram &amp; Tier Summary Tables</w:t>
      </w:r>
    </w:p>
    <w:p w14:paraId="75226415" w14:textId="77777777" w:rsidR="00EE4453" w:rsidRDefault="00000000" w:rsidP="00EE4453">
      <w:r>
        <w:pict w14:anchorId="3E0AA05B">
          <v:rect id="_x0000_i1785" style="width:0;height:1.5pt" o:hralign="center" o:hrstd="t" o:hr="t" fillcolor="#a0a0a0" stroked="f"/>
        </w:pict>
      </w:r>
    </w:p>
    <w:p w14:paraId="4366799B" w14:textId="77777777" w:rsidR="00EE4453" w:rsidRPr="005A064B" w:rsidRDefault="00EE4453" w:rsidP="00EE4453">
      <w:pPr>
        <w:pStyle w:val="NormalWeb"/>
        <w:rPr>
          <w:rFonts w:asciiTheme="minorHAnsi" w:hAnsiTheme="minorHAnsi"/>
        </w:rPr>
      </w:pPr>
      <w:r w:rsidRPr="005A064B">
        <w:rPr>
          <w:rStyle w:val="Strong"/>
          <w:rFonts w:asciiTheme="minorHAnsi" w:hAnsiTheme="minorHAnsi"/>
        </w:rPr>
        <w:t>Integration Principle:</w:t>
      </w:r>
    </w:p>
    <w:p w14:paraId="4D541270" w14:textId="77777777" w:rsidR="00EE4453" w:rsidRPr="005A064B" w:rsidRDefault="00EE4453" w:rsidP="00EE4453">
      <w:pPr>
        <w:pStyle w:val="NormalWeb"/>
        <w:rPr>
          <w:rFonts w:asciiTheme="minorHAnsi" w:hAnsiTheme="minorHAnsi"/>
          <w:i/>
          <w:iCs/>
        </w:rPr>
      </w:pPr>
      <w:r w:rsidRPr="005A064B">
        <w:rPr>
          <w:rFonts w:asciiTheme="minorHAnsi" w:hAnsiTheme="minorHAnsi"/>
          <w:i/>
          <w:iCs/>
        </w:rPr>
        <w:t>“When moral conviction meets verification and recognition, transformation becomes systemic — not just believed, but recorded, rewarded, and sustained.”</w:t>
      </w:r>
    </w:p>
    <w:p w14:paraId="11B3E52C" w14:textId="77777777" w:rsidR="00B663AC" w:rsidRPr="005A064B" w:rsidRDefault="00000000" w:rsidP="000F7AF8">
      <w:r>
        <w:pict w14:anchorId="11C4671B">
          <v:rect id="_x0000_i1786" style="width:0;height:1.5pt" o:hralign="center" o:hrstd="t" o:hr="t" fillcolor="#a0a0a0" stroked="f"/>
        </w:pict>
      </w:r>
    </w:p>
    <w:p w14:paraId="5D1A2FB7" w14:textId="77777777" w:rsidR="00B663AC" w:rsidRPr="005A064B" w:rsidRDefault="00B663AC" w:rsidP="00B663AC">
      <w:pPr>
        <w:pStyle w:val="Heading8"/>
      </w:pPr>
      <w:r w:rsidRPr="005A064B">
        <w:rPr>
          <w:rStyle w:val="Strong"/>
          <w:b/>
          <w:bCs w:val="0"/>
        </w:rPr>
        <w:t>Integrative Summary</w:t>
      </w:r>
    </w:p>
    <w:p w14:paraId="50A56E99" w14:textId="77777777" w:rsidR="00B663AC" w:rsidRPr="005A064B" w:rsidRDefault="00B663AC" w:rsidP="00642239">
      <w:pPr>
        <w:pStyle w:val="NormalWeb"/>
        <w:jc w:val="both"/>
        <w:rPr>
          <w:rFonts w:asciiTheme="minorHAnsi" w:hAnsiTheme="minorHAnsi"/>
        </w:rPr>
      </w:pPr>
      <w:r w:rsidRPr="005A064B">
        <w:rPr>
          <w:rFonts w:asciiTheme="minorHAnsi" w:hAnsiTheme="minorHAnsi"/>
        </w:rPr>
        <w:t xml:space="preserve">The </w:t>
      </w:r>
      <w:r w:rsidRPr="005A064B">
        <w:rPr>
          <w:rStyle w:val="Strong"/>
          <w:rFonts w:asciiTheme="minorHAnsi" w:hAnsiTheme="minorHAnsi"/>
        </w:rPr>
        <w:t>Integration Logic</w:t>
      </w:r>
      <w:r w:rsidRPr="005A064B">
        <w:rPr>
          <w:rFonts w:asciiTheme="minorHAnsi" w:hAnsiTheme="minorHAnsi"/>
        </w:rPr>
        <w:t xml:space="preserve"> of the ABMPD system unites the </w:t>
      </w:r>
      <w:r w:rsidRPr="005A064B">
        <w:rPr>
          <w:rStyle w:val="Strong"/>
          <w:rFonts w:asciiTheme="minorHAnsi" w:hAnsiTheme="minorHAnsi"/>
        </w:rPr>
        <w:t>heart, structure, and system</w:t>
      </w:r>
      <w:r w:rsidRPr="005A064B">
        <w:rPr>
          <w:rFonts w:asciiTheme="minorHAnsi" w:hAnsiTheme="minorHAnsi"/>
        </w:rPr>
        <w:t xml:space="preserve"> of moral governance into one continuous cycle of learning and transformation. Through its three alignment axes — </w:t>
      </w:r>
      <w:r w:rsidRPr="005A064B">
        <w:rPr>
          <w:rStyle w:val="Strong"/>
          <w:rFonts w:asciiTheme="minorHAnsi" w:hAnsiTheme="minorHAnsi"/>
        </w:rPr>
        <w:t>Moral, Institutional, and Data</w:t>
      </w:r>
      <w:r w:rsidRPr="005A064B">
        <w:rPr>
          <w:rFonts w:asciiTheme="minorHAnsi" w:hAnsiTheme="minorHAnsi"/>
        </w:rPr>
        <w:t xml:space="preserve"> — every virtue becomes </w:t>
      </w:r>
      <w:r w:rsidRPr="005A064B">
        <w:rPr>
          <w:rStyle w:val="Strong"/>
          <w:rFonts w:asciiTheme="minorHAnsi" w:hAnsiTheme="minorHAnsi"/>
        </w:rPr>
        <w:t>traceable</w:t>
      </w:r>
      <w:r w:rsidRPr="005A064B">
        <w:rPr>
          <w:rFonts w:asciiTheme="minorHAnsi" w:hAnsiTheme="minorHAnsi"/>
        </w:rPr>
        <w:t xml:space="preserve">, every action </w:t>
      </w:r>
      <w:r w:rsidRPr="005A064B">
        <w:rPr>
          <w:rStyle w:val="Strong"/>
          <w:rFonts w:asciiTheme="minorHAnsi" w:hAnsiTheme="minorHAnsi"/>
        </w:rPr>
        <w:t>accountable</w:t>
      </w:r>
      <w:r w:rsidRPr="005A064B">
        <w:rPr>
          <w:rFonts w:asciiTheme="minorHAnsi" w:hAnsiTheme="minorHAnsi"/>
        </w:rPr>
        <w:t xml:space="preserve">, and every transformation </w:t>
      </w:r>
      <w:r w:rsidRPr="005A064B">
        <w:rPr>
          <w:rStyle w:val="Strong"/>
          <w:rFonts w:asciiTheme="minorHAnsi" w:hAnsiTheme="minorHAnsi"/>
        </w:rPr>
        <w:t>visible</w:t>
      </w:r>
      <w:r w:rsidRPr="005A064B">
        <w:rPr>
          <w:rFonts w:asciiTheme="minorHAnsi" w:hAnsiTheme="minorHAnsi"/>
        </w:rPr>
        <w:t>.</w:t>
      </w:r>
    </w:p>
    <w:p w14:paraId="7590CBBB" w14:textId="77777777" w:rsidR="00B663AC" w:rsidRPr="005A064B" w:rsidRDefault="00B663AC" w:rsidP="00642239">
      <w:pPr>
        <w:pStyle w:val="NormalWeb"/>
        <w:jc w:val="both"/>
        <w:rPr>
          <w:rFonts w:asciiTheme="minorHAnsi" w:hAnsiTheme="minorHAnsi"/>
        </w:rPr>
      </w:pPr>
      <w:r w:rsidRPr="005A064B">
        <w:rPr>
          <w:rFonts w:asciiTheme="minorHAnsi" w:hAnsiTheme="minorHAnsi"/>
        </w:rPr>
        <w:t xml:space="preserve">This integration ensures that ABMPD’s moral philosophy does not remain abstract, but is </w:t>
      </w:r>
      <w:r w:rsidRPr="005A064B">
        <w:rPr>
          <w:rStyle w:val="Strong"/>
          <w:rFonts w:asciiTheme="minorHAnsi" w:hAnsiTheme="minorHAnsi"/>
        </w:rPr>
        <w:t>anchored in institutional accountability</w:t>
      </w:r>
      <w:r w:rsidRPr="005A064B">
        <w:rPr>
          <w:rFonts w:asciiTheme="minorHAnsi" w:hAnsiTheme="minorHAnsi"/>
        </w:rPr>
        <w:t xml:space="preserve"> and </w:t>
      </w:r>
      <w:r w:rsidRPr="005A064B">
        <w:rPr>
          <w:rStyle w:val="Strong"/>
          <w:rFonts w:asciiTheme="minorHAnsi" w:hAnsiTheme="minorHAnsi"/>
        </w:rPr>
        <w:t>validated through empirical intelligence</w:t>
      </w:r>
      <w:r w:rsidRPr="005A064B">
        <w:rPr>
          <w:rFonts w:asciiTheme="minorHAnsi" w:hAnsiTheme="minorHAnsi"/>
        </w:rPr>
        <w:t xml:space="preserve">. </w:t>
      </w:r>
      <w:r w:rsidRPr="005A064B">
        <w:rPr>
          <w:rFonts w:asciiTheme="minorHAnsi" w:hAnsiTheme="minorHAnsi"/>
        </w:rPr>
        <w:lastRenderedPageBreak/>
        <w:t>Moral principles are formed in conscience, implemented through coordinated institutions, and visualized through digital systems — creating a living ecosystem where truth, action, and evidence move in harmony.</w:t>
      </w:r>
    </w:p>
    <w:p w14:paraId="4EE4B134" w14:textId="77777777" w:rsidR="00B663AC" w:rsidRPr="005A064B" w:rsidRDefault="00B663AC" w:rsidP="00642239">
      <w:pPr>
        <w:pStyle w:val="NormalWeb"/>
        <w:jc w:val="both"/>
        <w:rPr>
          <w:rFonts w:asciiTheme="minorHAnsi" w:hAnsiTheme="minorHAnsi"/>
        </w:rPr>
      </w:pPr>
      <w:r w:rsidRPr="005A064B">
        <w:rPr>
          <w:rFonts w:asciiTheme="minorHAnsi" w:hAnsiTheme="minorHAnsi"/>
        </w:rPr>
        <w:t xml:space="preserve">Within this framework, the </w:t>
      </w:r>
      <w:r w:rsidRPr="005A064B">
        <w:rPr>
          <w:rStyle w:val="Strong"/>
          <w:rFonts w:asciiTheme="minorHAnsi" w:hAnsiTheme="minorHAnsi"/>
        </w:rPr>
        <w:t>Conceptual-to-Digital Continuum</w:t>
      </w:r>
      <w:r w:rsidRPr="005A064B">
        <w:rPr>
          <w:rFonts w:asciiTheme="minorHAnsi" w:hAnsiTheme="minorHAnsi"/>
        </w:rPr>
        <w:t xml:space="preserve"> serves as the pathway that converts moral conviction into data, and data into governance wisdom. The </w:t>
      </w:r>
      <w:r w:rsidRPr="005A064B">
        <w:rPr>
          <w:rStyle w:val="Strong"/>
          <w:rFonts w:asciiTheme="minorHAnsi" w:hAnsiTheme="minorHAnsi"/>
        </w:rPr>
        <w:t>Three Alignment Axes</w:t>
      </w:r>
      <w:r w:rsidRPr="005A064B">
        <w:rPr>
          <w:rFonts w:asciiTheme="minorHAnsi" w:hAnsiTheme="minorHAnsi"/>
        </w:rPr>
        <w:t xml:space="preserve"> guarantee structural coherence, ensuring that moral intent flows seamlessly into institutional responsibility and technological validation. Meanwhile, the </w:t>
      </w:r>
      <w:r w:rsidRPr="005A064B">
        <w:rPr>
          <w:rStyle w:val="Strong"/>
          <w:rFonts w:asciiTheme="minorHAnsi" w:hAnsiTheme="minorHAnsi"/>
        </w:rPr>
        <w:t>Cross-System Linkages</w:t>
      </w:r>
      <w:r w:rsidRPr="005A064B">
        <w:rPr>
          <w:rFonts w:asciiTheme="minorHAnsi" w:hAnsiTheme="minorHAnsi"/>
        </w:rPr>
        <w:t xml:space="preserve"> complete the moral cycle — transforming virtue into measurable progress, verified performance, and public recognition.</w:t>
      </w:r>
    </w:p>
    <w:p w14:paraId="366F03DD" w14:textId="77777777" w:rsidR="00B663AC" w:rsidRPr="005A064B" w:rsidRDefault="00B663AC" w:rsidP="00642239">
      <w:pPr>
        <w:pStyle w:val="NormalWeb"/>
        <w:jc w:val="both"/>
        <w:rPr>
          <w:rFonts w:asciiTheme="minorHAnsi" w:hAnsiTheme="minorHAnsi"/>
        </w:rPr>
      </w:pPr>
      <w:r w:rsidRPr="005A064B">
        <w:rPr>
          <w:rFonts w:asciiTheme="minorHAnsi" w:hAnsiTheme="minorHAnsi"/>
        </w:rPr>
        <w:t xml:space="preserve">Together, these systems constitute the </w:t>
      </w:r>
      <w:r w:rsidRPr="005A064B">
        <w:rPr>
          <w:rStyle w:val="Strong"/>
          <w:rFonts w:asciiTheme="minorHAnsi" w:hAnsiTheme="minorHAnsi"/>
        </w:rPr>
        <w:t>core logic of ABMPD’s Moral Governance Architecture</w:t>
      </w:r>
      <w:r w:rsidRPr="005A064B">
        <w:rPr>
          <w:rFonts w:asciiTheme="minorHAnsi" w:hAnsiTheme="minorHAnsi"/>
        </w:rPr>
        <w:t xml:space="preserve"> — a governance model where transformation is both spiritual and scientific, where technology becomes a servant of conscience, and where every act of integrity contributes to the measurable rebuilding of the nation’s moral foundation.</w:t>
      </w:r>
    </w:p>
    <w:p w14:paraId="5BF4054F" w14:textId="77777777" w:rsidR="00B663AC" w:rsidRPr="00642239" w:rsidRDefault="00B663AC" w:rsidP="00642239">
      <w:pPr>
        <w:pStyle w:val="NormalWeb"/>
        <w:jc w:val="both"/>
        <w:rPr>
          <w:rFonts w:asciiTheme="minorHAnsi" w:hAnsiTheme="minorHAnsi"/>
          <w:i/>
          <w:iCs/>
        </w:rPr>
      </w:pPr>
      <w:r w:rsidRPr="00642239">
        <w:rPr>
          <w:rFonts w:asciiTheme="minorHAnsi" w:hAnsiTheme="minorHAnsi"/>
          <w:i/>
          <w:iCs/>
        </w:rPr>
        <w:t>“Through integration, ABMPD transforms moral ideals into institutional systems — ensuring that conscience governs code, and data reflects the divine purpose of nation-building.”</w:t>
      </w:r>
    </w:p>
    <w:p w14:paraId="5DD83C2D" w14:textId="77777777" w:rsidR="00B663AC" w:rsidRDefault="00000000" w:rsidP="000F7AF8">
      <w:r>
        <w:pict w14:anchorId="4F1ADAF2">
          <v:rect id="_x0000_i1787" style="width:0;height:1.5pt" o:hralign="center" o:hrstd="t" o:hr="t" fillcolor="#a0a0a0" stroked="f"/>
        </w:pict>
      </w:r>
    </w:p>
    <w:p w14:paraId="2398E910" w14:textId="77777777" w:rsidR="00B663AC" w:rsidRPr="00B663AC" w:rsidRDefault="00B663AC" w:rsidP="00B663AC">
      <w:pPr>
        <w:pStyle w:val="Heading7"/>
      </w:pPr>
      <w:r w:rsidRPr="00B663AC">
        <w:rPr>
          <w:rStyle w:val="Strong"/>
          <w:b/>
          <w:bCs w:val="0"/>
        </w:rPr>
        <w:t>C. Key Design Principles</w:t>
      </w:r>
    </w:p>
    <w:p w14:paraId="3C31E208" w14:textId="77777777" w:rsidR="00B663AC" w:rsidRPr="00642239" w:rsidRDefault="00B663AC" w:rsidP="00B663AC">
      <w:pPr>
        <w:pStyle w:val="NormalWeb"/>
        <w:rPr>
          <w:rFonts w:asciiTheme="minorHAnsi" w:hAnsiTheme="minorHAnsi"/>
        </w:rPr>
      </w:pPr>
      <w:r w:rsidRPr="00642239">
        <w:rPr>
          <w:rStyle w:val="Strong"/>
          <w:rFonts w:asciiTheme="minorHAnsi" w:hAnsiTheme="minorHAnsi"/>
        </w:rPr>
        <w:t>Ensuring Ethical, Functional, and Moral Integrity in ABMPD’s Digital Ecosystem</w:t>
      </w:r>
    </w:p>
    <w:p w14:paraId="60B910DD" w14:textId="77777777" w:rsidR="00B663AC" w:rsidRPr="00642239" w:rsidRDefault="00000000" w:rsidP="00B663AC">
      <w:r>
        <w:pict w14:anchorId="2BE1E6B1">
          <v:rect id="_x0000_i1788" style="width:0;height:1.5pt" o:hralign="center" o:hrstd="t" o:hr="t" fillcolor="#a0a0a0" stroked="f"/>
        </w:pict>
      </w:r>
    </w:p>
    <w:p w14:paraId="36C8E4D3" w14:textId="77777777" w:rsidR="00B663AC" w:rsidRPr="00642239" w:rsidRDefault="00B663AC" w:rsidP="00B663AC">
      <w:pPr>
        <w:pStyle w:val="Heading8"/>
      </w:pPr>
      <w:r w:rsidRPr="00642239">
        <w:rPr>
          <w:rStyle w:val="Strong"/>
          <w:b/>
          <w:bCs w:val="0"/>
        </w:rPr>
        <w:t>1. Interoperability</w:t>
      </w:r>
    </w:p>
    <w:p w14:paraId="6F4AEA9B" w14:textId="77777777" w:rsidR="00642239" w:rsidRDefault="00B663AC" w:rsidP="00B663AC">
      <w:pPr>
        <w:pStyle w:val="NormalWeb"/>
        <w:rPr>
          <w:rStyle w:val="Strong"/>
          <w:rFonts w:asciiTheme="minorHAnsi" w:hAnsiTheme="minorHAnsi"/>
        </w:rPr>
      </w:pPr>
      <w:r w:rsidRPr="00642239">
        <w:rPr>
          <w:rStyle w:val="Strong"/>
          <w:rFonts w:asciiTheme="minorHAnsi" w:hAnsiTheme="minorHAnsi"/>
        </w:rPr>
        <w:t>Purpose:</w:t>
      </w:r>
    </w:p>
    <w:p w14:paraId="53FF33C4" w14:textId="2817401C" w:rsidR="00B663AC" w:rsidRPr="00642239" w:rsidRDefault="00B663AC" w:rsidP="00642239">
      <w:pPr>
        <w:pStyle w:val="NormalWeb"/>
        <w:jc w:val="both"/>
        <w:rPr>
          <w:rFonts w:asciiTheme="minorHAnsi" w:hAnsiTheme="minorHAnsi"/>
        </w:rPr>
      </w:pPr>
      <w:r w:rsidRPr="00642239">
        <w:rPr>
          <w:rFonts w:asciiTheme="minorHAnsi" w:hAnsiTheme="minorHAnsi"/>
        </w:rPr>
        <w:t xml:space="preserve">To guarantee that all tiers, agencies, and partner systems within the ABMPD ecosystem </w:t>
      </w:r>
      <w:r w:rsidRPr="00642239">
        <w:rPr>
          <w:rStyle w:val="Strong"/>
          <w:rFonts w:asciiTheme="minorHAnsi" w:hAnsiTheme="minorHAnsi"/>
        </w:rPr>
        <w:t>communicate seamlessly</w:t>
      </w:r>
      <w:r w:rsidRPr="00642239">
        <w:rPr>
          <w:rFonts w:asciiTheme="minorHAnsi" w:hAnsiTheme="minorHAnsi"/>
        </w:rPr>
        <w:t xml:space="preserve"> through shared standards, protocols, and moral governance parameters. Interoperability ensures that information flows freely and accurately between barangay, municipal, regional, and national levels — preventing data silos, duplication, and fragmentation among LGUs, FBOs, CSOs, and national government partners.</w:t>
      </w:r>
    </w:p>
    <w:p w14:paraId="0071BA21" w14:textId="77777777" w:rsidR="00B663AC" w:rsidRPr="00642239" w:rsidRDefault="00000000" w:rsidP="00B663AC">
      <w:r>
        <w:pict w14:anchorId="145BF197">
          <v:rect id="_x0000_i1789" style="width:0;height:1.5pt" o:hralign="center" o:hrstd="t" o:hr="t" fillcolor="#a0a0a0" stroked="f"/>
        </w:pict>
      </w:r>
    </w:p>
    <w:p w14:paraId="6660CA83" w14:textId="77777777" w:rsidR="00642239" w:rsidRDefault="00B663AC" w:rsidP="00B663AC">
      <w:pPr>
        <w:pStyle w:val="NormalWeb"/>
        <w:rPr>
          <w:rStyle w:val="Strong"/>
          <w:rFonts w:asciiTheme="minorHAnsi" w:hAnsiTheme="minorHAnsi"/>
        </w:rPr>
      </w:pPr>
      <w:r w:rsidRPr="00642239">
        <w:rPr>
          <w:rStyle w:val="Strong"/>
          <w:rFonts w:asciiTheme="minorHAnsi" w:hAnsiTheme="minorHAnsi"/>
        </w:rPr>
        <w:t>Description:</w:t>
      </w:r>
    </w:p>
    <w:p w14:paraId="25FE21E3" w14:textId="2A45E945" w:rsidR="00B663AC" w:rsidRPr="00642239" w:rsidRDefault="00B663AC" w:rsidP="00642239">
      <w:pPr>
        <w:pStyle w:val="NormalWeb"/>
        <w:jc w:val="both"/>
        <w:rPr>
          <w:rFonts w:asciiTheme="minorHAnsi" w:hAnsiTheme="minorHAnsi"/>
        </w:rPr>
      </w:pPr>
      <w:r w:rsidRPr="00642239">
        <w:rPr>
          <w:rFonts w:asciiTheme="minorHAnsi" w:hAnsiTheme="minorHAnsi"/>
        </w:rPr>
        <w:t xml:space="preserve">Interoperability is the </w:t>
      </w:r>
      <w:r w:rsidRPr="00642239">
        <w:rPr>
          <w:rStyle w:val="Strong"/>
          <w:rFonts w:asciiTheme="minorHAnsi" w:hAnsiTheme="minorHAnsi"/>
        </w:rPr>
        <w:t>technical and moral bridge</w:t>
      </w:r>
      <w:r w:rsidRPr="00642239">
        <w:rPr>
          <w:rFonts w:asciiTheme="minorHAnsi" w:hAnsiTheme="minorHAnsi"/>
        </w:rPr>
        <w:t xml:space="preserve"> that binds the ABMPD ecosystem into a single operational organism. It ensures that every moral record, performance metric, and transformation indicator collected at the grassroots level connects logically and securely to national dashboards and institutional databases.</w:t>
      </w:r>
    </w:p>
    <w:p w14:paraId="2166C727" w14:textId="77777777" w:rsidR="00B663AC" w:rsidRPr="00642239" w:rsidRDefault="00B663AC" w:rsidP="00642239">
      <w:pPr>
        <w:pStyle w:val="NormalWeb"/>
        <w:jc w:val="both"/>
        <w:rPr>
          <w:rFonts w:asciiTheme="minorHAnsi" w:hAnsiTheme="minorHAnsi"/>
        </w:rPr>
      </w:pPr>
      <w:r w:rsidRPr="00642239">
        <w:rPr>
          <w:rFonts w:asciiTheme="minorHAnsi" w:hAnsiTheme="minorHAnsi"/>
        </w:rPr>
        <w:lastRenderedPageBreak/>
        <w:t xml:space="preserve">Beyond technology, interoperability embodies a </w:t>
      </w:r>
      <w:r w:rsidRPr="00642239">
        <w:rPr>
          <w:rStyle w:val="Strong"/>
          <w:rFonts w:asciiTheme="minorHAnsi" w:hAnsiTheme="minorHAnsi"/>
        </w:rPr>
        <w:t>moral covenant of unity</w:t>
      </w:r>
      <w:r w:rsidRPr="00642239">
        <w:rPr>
          <w:rFonts w:asciiTheme="minorHAnsi" w:hAnsiTheme="minorHAnsi"/>
        </w:rPr>
        <w:t xml:space="preserve"> — affirming that all ABMPD partners share one truth source, one ethical language, and one digital rhythm of transformation. It turns separate systems into one harmonized moral infrastructure, where data movement reflects coherence, accountability, and trust.</w:t>
      </w:r>
    </w:p>
    <w:p w14:paraId="7EF2DF4B" w14:textId="77777777" w:rsidR="00B663AC" w:rsidRPr="00642239" w:rsidRDefault="00B663AC" w:rsidP="00642239">
      <w:pPr>
        <w:pStyle w:val="NormalWeb"/>
        <w:jc w:val="both"/>
        <w:rPr>
          <w:rFonts w:asciiTheme="minorHAnsi" w:hAnsiTheme="minorHAnsi"/>
        </w:rPr>
      </w:pPr>
      <w:r w:rsidRPr="00642239">
        <w:rPr>
          <w:rFonts w:asciiTheme="minorHAnsi" w:hAnsiTheme="minorHAnsi"/>
        </w:rPr>
        <w:t xml:space="preserve">Through this principle, ABMPD institutionalizes a </w:t>
      </w:r>
      <w:r w:rsidRPr="00642239">
        <w:rPr>
          <w:rStyle w:val="Strong"/>
          <w:rFonts w:asciiTheme="minorHAnsi" w:hAnsiTheme="minorHAnsi"/>
        </w:rPr>
        <w:t>Common Moral Data Architecture</w:t>
      </w:r>
      <w:r w:rsidRPr="00642239">
        <w:rPr>
          <w:rFonts w:asciiTheme="minorHAnsi" w:hAnsiTheme="minorHAnsi"/>
        </w:rPr>
        <w:t xml:space="preserve"> across partners such as LGUs, TESDA, DSWD, DepEd, and civil society networks, aligning governance technology with moral governance intent. This ensures that every data exchange is not just technically valid but </w:t>
      </w:r>
      <w:r w:rsidRPr="00642239">
        <w:rPr>
          <w:rStyle w:val="Strong"/>
          <w:rFonts w:asciiTheme="minorHAnsi" w:hAnsiTheme="minorHAnsi"/>
        </w:rPr>
        <w:t>ethically synchronized</w:t>
      </w:r>
      <w:r w:rsidRPr="00642239">
        <w:rPr>
          <w:rFonts w:asciiTheme="minorHAnsi" w:hAnsiTheme="minorHAnsi"/>
        </w:rPr>
        <w:t xml:space="preserve"> with ABMPD’s core values of integrity, transparency, and stewardship.</w:t>
      </w:r>
    </w:p>
    <w:p w14:paraId="466D4AAD" w14:textId="77777777" w:rsidR="00B663AC" w:rsidRPr="00642239" w:rsidRDefault="00000000" w:rsidP="00B663AC">
      <w:r>
        <w:pict w14:anchorId="264FE6CE">
          <v:rect id="_x0000_i1790" style="width:0;height:1.5pt" o:hralign="center" o:hrstd="t" o:hr="t" fillcolor="#a0a0a0" stroked="f"/>
        </w:pict>
      </w:r>
    </w:p>
    <w:p w14:paraId="69D6ABD5" w14:textId="77777777" w:rsidR="00B663AC" w:rsidRPr="00642239" w:rsidRDefault="00B663AC" w:rsidP="00B663AC">
      <w:pPr>
        <w:pStyle w:val="NormalWeb"/>
        <w:rPr>
          <w:rFonts w:asciiTheme="minorHAnsi" w:hAnsiTheme="minorHAnsi"/>
        </w:rPr>
      </w:pPr>
      <w:r w:rsidRPr="00642239">
        <w:rPr>
          <w:rStyle w:val="Strong"/>
          <w:rFonts w:asciiTheme="minorHAnsi" w:hAnsiTheme="minorHAnsi"/>
        </w:rPr>
        <w:t>Key Features:</w:t>
      </w:r>
    </w:p>
    <w:p w14:paraId="6B8AF42D" w14:textId="77777777" w:rsidR="00B663AC" w:rsidRPr="00642239" w:rsidRDefault="00B663AC" w:rsidP="008D251F">
      <w:pPr>
        <w:pStyle w:val="NormalWeb"/>
        <w:numPr>
          <w:ilvl w:val="0"/>
          <w:numId w:val="518"/>
        </w:numPr>
        <w:spacing w:before="100" w:beforeAutospacing="1" w:after="100" w:afterAutospacing="1" w:line="240" w:lineRule="auto"/>
        <w:rPr>
          <w:rFonts w:asciiTheme="minorHAnsi" w:hAnsiTheme="minorHAnsi"/>
        </w:rPr>
      </w:pPr>
      <w:r w:rsidRPr="00642239">
        <w:rPr>
          <w:rStyle w:val="Strong"/>
          <w:rFonts w:asciiTheme="minorHAnsi" w:hAnsiTheme="minorHAnsi"/>
        </w:rPr>
        <w:t>Unified Data Architecture</w:t>
      </w:r>
    </w:p>
    <w:p w14:paraId="4CC64E78" w14:textId="77777777" w:rsidR="00B663AC" w:rsidRPr="00642239" w:rsidRDefault="00B663AC" w:rsidP="002E7716">
      <w:pPr>
        <w:pStyle w:val="NormalWeb"/>
        <w:numPr>
          <w:ilvl w:val="1"/>
          <w:numId w:val="728"/>
        </w:numPr>
        <w:spacing w:before="100" w:beforeAutospacing="1" w:after="100" w:afterAutospacing="1" w:line="240" w:lineRule="auto"/>
        <w:rPr>
          <w:rFonts w:asciiTheme="minorHAnsi" w:hAnsiTheme="minorHAnsi"/>
        </w:rPr>
      </w:pPr>
      <w:r w:rsidRPr="00642239">
        <w:rPr>
          <w:rFonts w:asciiTheme="minorHAnsi" w:hAnsiTheme="minorHAnsi"/>
        </w:rPr>
        <w:t xml:space="preserve">All tiers of rollout — from community (Tier 1) to national (Tier 5) — utilize a single database schema built upon common </w:t>
      </w:r>
      <w:r w:rsidRPr="00642239">
        <w:rPr>
          <w:rStyle w:val="Strong"/>
          <w:rFonts w:asciiTheme="minorHAnsi" w:hAnsiTheme="minorHAnsi"/>
        </w:rPr>
        <w:t>Key Moral Indicators (KMIs)</w:t>
      </w:r>
      <w:r w:rsidRPr="00642239">
        <w:rPr>
          <w:rFonts w:asciiTheme="minorHAnsi" w:hAnsiTheme="minorHAnsi"/>
        </w:rPr>
        <w:t xml:space="preserve"> and transformation variables.</w:t>
      </w:r>
    </w:p>
    <w:p w14:paraId="6EBD2FA0" w14:textId="77777777" w:rsidR="00B663AC" w:rsidRPr="00642239" w:rsidRDefault="00B663AC" w:rsidP="002E7716">
      <w:pPr>
        <w:pStyle w:val="NormalWeb"/>
        <w:numPr>
          <w:ilvl w:val="1"/>
          <w:numId w:val="728"/>
        </w:numPr>
        <w:spacing w:before="100" w:beforeAutospacing="1" w:after="100" w:afterAutospacing="1" w:line="240" w:lineRule="auto"/>
        <w:rPr>
          <w:rFonts w:asciiTheme="minorHAnsi" w:hAnsiTheme="minorHAnsi"/>
        </w:rPr>
      </w:pPr>
      <w:r w:rsidRPr="00642239">
        <w:rPr>
          <w:rFonts w:asciiTheme="minorHAnsi" w:hAnsiTheme="minorHAnsi"/>
        </w:rPr>
        <w:t>Enables cumulative aggregation and comparison of results across geographic and institutional boundaries.</w:t>
      </w:r>
    </w:p>
    <w:p w14:paraId="6AD90BC0" w14:textId="77777777" w:rsidR="00B663AC" w:rsidRPr="00642239" w:rsidRDefault="00B663AC" w:rsidP="008D251F">
      <w:pPr>
        <w:pStyle w:val="NormalWeb"/>
        <w:numPr>
          <w:ilvl w:val="0"/>
          <w:numId w:val="518"/>
        </w:numPr>
        <w:spacing w:before="100" w:beforeAutospacing="1" w:after="100" w:afterAutospacing="1" w:line="240" w:lineRule="auto"/>
        <w:rPr>
          <w:rFonts w:asciiTheme="minorHAnsi" w:hAnsiTheme="minorHAnsi"/>
        </w:rPr>
      </w:pPr>
      <w:r w:rsidRPr="00642239">
        <w:rPr>
          <w:rStyle w:val="Strong"/>
          <w:rFonts w:asciiTheme="minorHAnsi" w:hAnsiTheme="minorHAnsi"/>
        </w:rPr>
        <w:t>Standardized Protocols</w:t>
      </w:r>
    </w:p>
    <w:p w14:paraId="23A4C40E" w14:textId="77777777" w:rsidR="00B663AC" w:rsidRPr="00642239" w:rsidRDefault="00B663AC" w:rsidP="002E7716">
      <w:pPr>
        <w:pStyle w:val="NormalWeb"/>
        <w:numPr>
          <w:ilvl w:val="1"/>
          <w:numId w:val="729"/>
        </w:numPr>
        <w:spacing w:before="100" w:beforeAutospacing="1" w:after="100" w:afterAutospacing="1" w:line="240" w:lineRule="auto"/>
        <w:rPr>
          <w:rFonts w:asciiTheme="minorHAnsi" w:hAnsiTheme="minorHAnsi"/>
        </w:rPr>
      </w:pPr>
      <w:r w:rsidRPr="00642239">
        <w:rPr>
          <w:rFonts w:asciiTheme="minorHAnsi" w:hAnsiTheme="minorHAnsi"/>
        </w:rPr>
        <w:t xml:space="preserve">A shared </w:t>
      </w:r>
      <w:r w:rsidRPr="00642239">
        <w:rPr>
          <w:rStyle w:val="Strong"/>
          <w:rFonts w:asciiTheme="minorHAnsi" w:hAnsiTheme="minorHAnsi"/>
        </w:rPr>
        <w:t>Application Programming Interface (API)</w:t>
      </w:r>
      <w:r w:rsidRPr="00642239">
        <w:rPr>
          <w:rFonts w:asciiTheme="minorHAnsi" w:hAnsiTheme="minorHAnsi"/>
        </w:rPr>
        <w:t xml:space="preserve"> structure facilitates integration between the ABMPD Dashboard, LGU Management Information Systems (MIS), and NGA databases.</w:t>
      </w:r>
    </w:p>
    <w:p w14:paraId="030217F1" w14:textId="77777777" w:rsidR="00B663AC" w:rsidRPr="00642239" w:rsidRDefault="00B663AC" w:rsidP="002E7716">
      <w:pPr>
        <w:pStyle w:val="NormalWeb"/>
        <w:numPr>
          <w:ilvl w:val="1"/>
          <w:numId w:val="729"/>
        </w:numPr>
        <w:spacing w:before="100" w:beforeAutospacing="1" w:after="100" w:afterAutospacing="1" w:line="240" w:lineRule="auto"/>
        <w:rPr>
          <w:rFonts w:asciiTheme="minorHAnsi" w:hAnsiTheme="minorHAnsi"/>
        </w:rPr>
      </w:pPr>
      <w:r w:rsidRPr="00642239">
        <w:rPr>
          <w:rFonts w:asciiTheme="minorHAnsi" w:hAnsiTheme="minorHAnsi"/>
        </w:rPr>
        <w:t>These protocols include moral tagging standards to ensure that every data exchange retains its ethical and contextual meaning.</w:t>
      </w:r>
    </w:p>
    <w:p w14:paraId="025D3DA4" w14:textId="77777777" w:rsidR="00B663AC" w:rsidRPr="00642239" w:rsidRDefault="00B663AC" w:rsidP="008D251F">
      <w:pPr>
        <w:pStyle w:val="NormalWeb"/>
        <w:numPr>
          <w:ilvl w:val="0"/>
          <w:numId w:val="518"/>
        </w:numPr>
        <w:spacing w:before="100" w:beforeAutospacing="1" w:after="100" w:afterAutospacing="1" w:line="240" w:lineRule="auto"/>
        <w:rPr>
          <w:rFonts w:asciiTheme="minorHAnsi" w:hAnsiTheme="minorHAnsi"/>
        </w:rPr>
      </w:pPr>
      <w:r w:rsidRPr="00642239">
        <w:rPr>
          <w:rStyle w:val="Strong"/>
          <w:rFonts w:asciiTheme="minorHAnsi" w:hAnsiTheme="minorHAnsi"/>
        </w:rPr>
        <w:t>Cross-Platform Compatibility</w:t>
      </w:r>
    </w:p>
    <w:p w14:paraId="4E125BD3" w14:textId="77777777" w:rsidR="00B663AC" w:rsidRPr="00642239" w:rsidRDefault="00B663AC" w:rsidP="002E7716">
      <w:pPr>
        <w:pStyle w:val="NormalWeb"/>
        <w:numPr>
          <w:ilvl w:val="1"/>
          <w:numId w:val="730"/>
        </w:numPr>
        <w:spacing w:before="100" w:beforeAutospacing="1" w:after="100" w:afterAutospacing="1" w:line="240" w:lineRule="auto"/>
        <w:rPr>
          <w:rFonts w:asciiTheme="minorHAnsi" w:hAnsiTheme="minorHAnsi"/>
        </w:rPr>
      </w:pPr>
      <w:r w:rsidRPr="00642239">
        <w:rPr>
          <w:rFonts w:asciiTheme="minorHAnsi" w:hAnsiTheme="minorHAnsi"/>
        </w:rPr>
        <w:t>The system is interoperable with existing MEL, DSWD, TESDA, and DepEd databases, promoting synergy rather than redundancy.</w:t>
      </w:r>
    </w:p>
    <w:p w14:paraId="315994AD" w14:textId="77777777" w:rsidR="00B663AC" w:rsidRPr="00642239" w:rsidRDefault="00B663AC" w:rsidP="002E7716">
      <w:pPr>
        <w:pStyle w:val="NormalWeb"/>
        <w:numPr>
          <w:ilvl w:val="1"/>
          <w:numId w:val="730"/>
        </w:numPr>
        <w:spacing w:before="100" w:beforeAutospacing="1" w:after="100" w:afterAutospacing="1" w:line="240" w:lineRule="auto"/>
        <w:rPr>
          <w:rFonts w:asciiTheme="minorHAnsi" w:hAnsiTheme="minorHAnsi"/>
        </w:rPr>
      </w:pPr>
      <w:r w:rsidRPr="00642239">
        <w:rPr>
          <w:rFonts w:asciiTheme="minorHAnsi" w:hAnsiTheme="minorHAnsi"/>
        </w:rPr>
        <w:t>Compatibility supports national convergence programs and strengthens institutional alignment under ABMPD’s moral governance agenda.</w:t>
      </w:r>
    </w:p>
    <w:p w14:paraId="54A979AD" w14:textId="77777777" w:rsidR="00B663AC" w:rsidRPr="00642239" w:rsidRDefault="00B663AC" w:rsidP="008D251F">
      <w:pPr>
        <w:pStyle w:val="NormalWeb"/>
        <w:numPr>
          <w:ilvl w:val="0"/>
          <w:numId w:val="518"/>
        </w:numPr>
        <w:spacing w:before="100" w:beforeAutospacing="1" w:after="100" w:afterAutospacing="1" w:line="240" w:lineRule="auto"/>
        <w:rPr>
          <w:rFonts w:asciiTheme="minorHAnsi" w:hAnsiTheme="minorHAnsi"/>
        </w:rPr>
      </w:pPr>
      <w:r w:rsidRPr="00642239">
        <w:rPr>
          <w:rStyle w:val="Strong"/>
          <w:rFonts w:asciiTheme="minorHAnsi" w:hAnsiTheme="minorHAnsi"/>
        </w:rPr>
        <w:t>Data Federation Mechanism</w:t>
      </w:r>
    </w:p>
    <w:p w14:paraId="04ADD0F8" w14:textId="77777777" w:rsidR="00B663AC" w:rsidRPr="00642239" w:rsidRDefault="00B663AC" w:rsidP="002E7716">
      <w:pPr>
        <w:pStyle w:val="NormalWeb"/>
        <w:numPr>
          <w:ilvl w:val="1"/>
          <w:numId w:val="731"/>
        </w:numPr>
        <w:spacing w:before="100" w:beforeAutospacing="1" w:after="100" w:afterAutospacing="1" w:line="240" w:lineRule="auto"/>
        <w:rPr>
          <w:rFonts w:asciiTheme="minorHAnsi" w:hAnsiTheme="minorHAnsi"/>
        </w:rPr>
      </w:pPr>
      <w:r w:rsidRPr="00642239">
        <w:rPr>
          <w:rFonts w:asciiTheme="minorHAnsi" w:hAnsiTheme="minorHAnsi"/>
        </w:rPr>
        <w:t>Barangay-level data automatically syncs upward to municipal, provincial, and national dashboards through scheduled federation protocols.</w:t>
      </w:r>
    </w:p>
    <w:p w14:paraId="1B367BE2" w14:textId="77777777" w:rsidR="00B663AC" w:rsidRPr="00642239" w:rsidRDefault="00B663AC" w:rsidP="002E7716">
      <w:pPr>
        <w:pStyle w:val="NormalWeb"/>
        <w:numPr>
          <w:ilvl w:val="1"/>
          <w:numId w:val="731"/>
        </w:numPr>
        <w:spacing w:before="100" w:beforeAutospacing="1" w:after="100" w:afterAutospacing="1" w:line="240" w:lineRule="auto"/>
        <w:rPr>
          <w:rFonts w:asciiTheme="minorHAnsi" w:hAnsiTheme="minorHAnsi"/>
        </w:rPr>
      </w:pPr>
      <w:r w:rsidRPr="00642239">
        <w:rPr>
          <w:rFonts w:asciiTheme="minorHAnsi" w:hAnsiTheme="minorHAnsi"/>
        </w:rPr>
        <w:t>Maintains local autonomy while guaranteeing national consistency and real-time accuracy.</w:t>
      </w:r>
    </w:p>
    <w:p w14:paraId="143B5303" w14:textId="77777777" w:rsidR="00B663AC" w:rsidRPr="00642239" w:rsidRDefault="00000000" w:rsidP="00B663AC">
      <w:r>
        <w:lastRenderedPageBreak/>
        <w:pict w14:anchorId="6256221C">
          <v:rect id="_x0000_i1791" style="width:0;height:1.5pt" o:hralign="center" o:hrstd="t" o:hr="t" fillcolor="#a0a0a0" stroked="f"/>
        </w:pict>
      </w:r>
    </w:p>
    <w:p w14:paraId="42EC5FA0" w14:textId="77777777" w:rsidR="00B663AC" w:rsidRPr="00642239" w:rsidRDefault="00B663AC" w:rsidP="00B663AC">
      <w:pPr>
        <w:pStyle w:val="NormalWeb"/>
        <w:rPr>
          <w:rFonts w:asciiTheme="minorHAnsi" w:hAnsiTheme="minorHAnsi"/>
        </w:rPr>
      </w:pPr>
      <w:r w:rsidRPr="00642239">
        <w:rPr>
          <w:rStyle w:val="Strong"/>
          <w:rFonts w:asciiTheme="minorHAnsi" w:hAnsiTheme="minorHAnsi"/>
        </w:rPr>
        <w:t>Implementation Measures:</w:t>
      </w:r>
    </w:p>
    <w:p w14:paraId="011D462F" w14:textId="77777777" w:rsidR="00B663AC" w:rsidRPr="00642239" w:rsidRDefault="00B663AC" w:rsidP="008D251F">
      <w:pPr>
        <w:pStyle w:val="NormalWeb"/>
        <w:numPr>
          <w:ilvl w:val="0"/>
          <w:numId w:val="519"/>
        </w:numPr>
        <w:spacing w:before="100" w:beforeAutospacing="1" w:after="100" w:afterAutospacing="1" w:line="240" w:lineRule="auto"/>
        <w:rPr>
          <w:rFonts w:asciiTheme="minorHAnsi" w:hAnsiTheme="minorHAnsi"/>
        </w:rPr>
      </w:pPr>
      <w:r w:rsidRPr="00642239">
        <w:rPr>
          <w:rFonts w:asciiTheme="minorHAnsi" w:hAnsiTheme="minorHAnsi"/>
        </w:rPr>
        <w:t xml:space="preserve">Develop a </w:t>
      </w:r>
      <w:r w:rsidRPr="00642239">
        <w:rPr>
          <w:rStyle w:val="Strong"/>
          <w:rFonts w:asciiTheme="minorHAnsi" w:hAnsiTheme="minorHAnsi"/>
        </w:rPr>
        <w:t>Common Data Dictionary (CDD)</w:t>
      </w:r>
      <w:r w:rsidRPr="00642239">
        <w:rPr>
          <w:rFonts w:asciiTheme="minorHAnsi" w:hAnsiTheme="minorHAnsi"/>
        </w:rPr>
        <w:t xml:space="preserve"> defining all moral, social, and governance variables with standardized metadata tags.</w:t>
      </w:r>
    </w:p>
    <w:p w14:paraId="5B1A305F" w14:textId="77777777" w:rsidR="00B663AC" w:rsidRPr="00642239" w:rsidRDefault="00B663AC" w:rsidP="008D251F">
      <w:pPr>
        <w:pStyle w:val="NormalWeb"/>
        <w:numPr>
          <w:ilvl w:val="0"/>
          <w:numId w:val="519"/>
        </w:numPr>
        <w:spacing w:before="100" w:beforeAutospacing="1" w:after="100" w:afterAutospacing="1" w:line="240" w:lineRule="auto"/>
        <w:rPr>
          <w:rFonts w:asciiTheme="minorHAnsi" w:hAnsiTheme="minorHAnsi"/>
        </w:rPr>
      </w:pPr>
      <w:r w:rsidRPr="00642239">
        <w:rPr>
          <w:rFonts w:asciiTheme="minorHAnsi" w:hAnsiTheme="minorHAnsi"/>
        </w:rPr>
        <w:t xml:space="preserve">Adopt interoperable metadata standards aligned with the </w:t>
      </w:r>
      <w:r w:rsidRPr="00642239">
        <w:rPr>
          <w:rStyle w:val="Strong"/>
          <w:rFonts w:asciiTheme="minorHAnsi" w:hAnsiTheme="minorHAnsi"/>
        </w:rPr>
        <w:t>LGU Data Governance Framework</w:t>
      </w:r>
      <w:r w:rsidRPr="00642239">
        <w:rPr>
          <w:rFonts w:asciiTheme="minorHAnsi" w:hAnsiTheme="minorHAnsi"/>
        </w:rPr>
        <w:t xml:space="preserve"> and the </w:t>
      </w:r>
      <w:r w:rsidRPr="00642239">
        <w:rPr>
          <w:rStyle w:val="Strong"/>
          <w:rFonts w:asciiTheme="minorHAnsi" w:hAnsiTheme="minorHAnsi"/>
        </w:rPr>
        <w:t>Philippine Open Data Standards</w:t>
      </w:r>
      <w:r w:rsidRPr="00642239">
        <w:rPr>
          <w:rFonts w:asciiTheme="minorHAnsi" w:hAnsiTheme="minorHAnsi"/>
        </w:rPr>
        <w:t>.</w:t>
      </w:r>
    </w:p>
    <w:p w14:paraId="16BE884E" w14:textId="77777777" w:rsidR="00B663AC" w:rsidRPr="00642239" w:rsidRDefault="00B663AC" w:rsidP="008D251F">
      <w:pPr>
        <w:pStyle w:val="NormalWeb"/>
        <w:numPr>
          <w:ilvl w:val="0"/>
          <w:numId w:val="519"/>
        </w:numPr>
        <w:spacing w:before="100" w:beforeAutospacing="1" w:after="100" w:afterAutospacing="1" w:line="240" w:lineRule="auto"/>
        <w:rPr>
          <w:rFonts w:asciiTheme="minorHAnsi" w:hAnsiTheme="minorHAnsi"/>
        </w:rPr>
      </w:pPr>
      <w:r w:rsidRPr="00642239">
        <w:rPr>
          <w:rFonts w:asciiTheme="minorHAnsi" w:hAnsiTheme="minorHAnsi"/>
        </w:rPr>
        <w:t xml:space="preserve">Conduct regular </w:t>
      </w:r>
      <w:r w:rsidRPr="00642239">
        <w:rPr>
          <w:rStyle w:val="Strong"/>
          <w:rFonts w:asciiTheme="minorHAnsi" w:hAnsiTheme="minorHAnsi"/>
        </w:rPr>
        <w:t>system calibration and version control</w:t>
      </w:r>
      <w:r w:rsidRPr="00642239">
        <w:rPr>
          <w:rFonts w:asciiTheme="minorHAnsi" w:hAnsiTheme="minorHAnsi"/>
        </w:rPr>
        <w:t xml:space="preserve"> managed by the </w:t>
      </w:r>
      <w:r w:rsidRPr="00642239">
        <w:rPr>
          <w:rStyle w:val="Strong"/>
          <w:rFonts w:asciiTheme="minorHAnsi" w:hAnsiTheme="minorHAnsi"/>
        </w:rPr>
        <w:t>ABMPD Central Data Unit (KCI)</w:t>
      </w:r>
      <w:r w:rsidRPr="00642239">
        <w:rPr>
          <w:rFonts w:asciiTheme="minorHAnsi" w:hAnsiTheme="minorHAnsi"/>
        </w:rPr>
        <w:t xml:space="preserve"> to ensure uniformity across system updates.</w:t>
      </w:r>
    </w:p>
    <w:p w14:paraId="267FC478" w14:textId="77777777" w:rsidR="00B663AC" w:rsidRPr="00642239" w:rsidRDefault="00B663AC" w:rsidP="008D251F">
      <w:pPr>
        <w:pStyle w:val="NormalWeb"/>
        <w:numPr>
          <w:ilvl w:val="0"/>
          <w:numId w:val="519"/>
        </w:numPr>
        <w:spacing w:before="100" w:beforeAutospacing="1" w:after="100" w:afterAutospacing="1" w:line="240" w:lineRule="auto"/>
        <w:rPr>
          <w:rFonts w:asciiTheme="minorHAnsi" w:hAnsiTheme="minorHAnsi"/>
        </w:rPr>
      </w:pPr>
      <w:r w:rsidRPr="00642239">
        <w:rPr>
          <w:rFonts w:asciiTheme="minorHAnsi" w:hAnsiTheme="minorHAnsi"/>
        </w:rPr>
        <w:t xml:space="preserve">Execute </w:t>
      </w:r>
      <w:r w:rsidRPr="00642239">
        <w:rPr>
          <w:rStyle w:val="Strong"/>
          <w:rFonts w:asciiTheme="minorHAnsi" w:hAnsiTheme="minorHAnsi"/>
        </w:rPr>
        <w:t>Data Sharing Agreements (DSAs)</w:t>
      </w:r>
      <w:r w:rsidRPr="00642239">
        <w:rPr>
          <w:rFonts w:asciiTheme="minorHAnsi" w:hAnsiTheme="minorHAnsi"/>
        </w:rPr>
        <w:t xml:space="preserve"> with all institutional partners outlining ethical use, access levels, and accountability measures.</w:t>
      </w:r>
    </w:p>
    <w:p w14:paraId="0EA108E9" w14:textId="77777777" w:rsidR="00B663AC" w:rsidRPr="00642239" w:rsidRDefault="00000000" w:rsidP="00B663AC">
      <w:r>
        <w:pict w14:anchorId="1D676BA2">
          <v:rect id="_x0000_i1792" style="width:0;height:1.5pt" o:hralign="center" o:hrstd="t" o:hr="t" fillcolor="#a0a0a0" stroked="f"/>
        </w:pict>
      </w:r>
    </w:p>
    <w:p w14:paraId="52DF99E7" w14:textId="77777777" w:rsidR="00B663AC" w:rsidRPr="00642239" w:rsidRDefault="00B663AC" w:rsidP="00B663AC">
      <w:pPr>
        <w:pStyle w:val="NormalWeb"/>
        <w:rPr>
          <w:rFonts w:asciiTheme="minorHAnsi" w:hAnsiTheme="minorHAnsi"/>
        </w:rPr>
      </w:pPr>
      <w:r w:rsidRPr="00642239">
        <w:rPr>
          <w:rStyle w:val="Strong"/>
          <w:rFonts w:asciiTheme="minorHAnsi" w:hAnsiTheme="minorHAnsi"/>
        </w:rPr>
        <w:t>Expected Outputs:</w:t>
      </w:r>
    </w:p>
    <w:p w14:paraId="672002CA" w14:textId="77777777" w:rsidR="00B663AC" w:rsidRPr="00642239" w:rsidRDefault="00B663AC" w:rsidP="008D251F">
      <w:pPr>
        <w:pStyle w:val="NormalWeb"/>
        <w:numPr>
          <w:ilvl w:val="0"/>
          <w:numId w:val="520"/>
        </w:numPr>
        <w:spacing w:before="100" w:beforeAutospacing="1" w:after="100" w:afterAutospacing="1" w:line="240" w:lineRule="auto"/>
        <w:rPr>
          <w:rFonts w:asciiTheme="minorHAnsi" w:hAnsiTheme="minorHAnsi"/>
        </w:rPr>
      </w:pPr>
      <w:r w:rsidRPr="00642239">
        <w:rPr>
          <w:rFonts w:asciiTheme="minorHAnsi" w:hAnsiTheme="minorHAnsi"/>
        </w:rPr>
        <w:t>Harmonized data collection templates and reporting instruments across all partners and tiers.</w:t>
      </w:r>
    </w:p>
    <w:p w14:paraId="5217F159" w14:textId="77777777" w:rsidR="00B663AC" w:rsidRPr="00642239" w:rsidRDefault="00B663AC" w:rsidP="008D251F">
      <w:pPr>
        <w:pStyle w:val="NormalWeb"/>
        <w:numPr>
          <w:ilvl w:val="0"/>
          <w:numId w:val="520"/>
        </w:numPr>
        <w:spacing w:before="100" w:beforeAutospacing="1" w:after="100" w:afterAutospacing="1" w:line="240" w:lineRule="auto"/>
        <w:rPr>
          <w:rFonts w:asciiTheme="minorHAnsi" w:hAnsiTheme="minorHAnsi"/>
        </w:rPr>
      </w:pPr>
      <w:r w:rsidRPr="00642239">
        <w:rPr>
          <w:rFonts w:asciiTheme="minorHAnsi" w:hAnsiTheme="minorHAnsi"/>
        </w:rPr>
        <w:t>Seamless, validated data flow from barangay to national dashboards with minimal latency.</w:t>
      </w:r>
    </w:p>
    <w:p w14:paraId="7B92C7BC" w14:textId="77777777" w:rsidR="00B663AC" w:rsidRPr="00642239" w:rsidRDefault="00B663AC" w:rsidP="008D251F">
      <w:pPr>
        <w:pStyle w:val="NormalWeb"/>
        <w:numPr>
          <w:ilvl w:val="0"/>
          <w:numId w:val="520"/>
        </w:numPr>
        <w:spacing w:before="100" w:beforeAutospacing="1" w:after="100" w:afterAutospacing="1" w:line="240" w:lineRule="auto"/>
        <w:rPr>
          <w:rFonts w:asciiTheme="minorHAnsi" w:hAnsiTheme="minorHAnsi"/>
        </w:rPr>
      </w:pPr>
      <w:r w:rsidRPr="00642239">
        <w:rPr>
          <w:rFonts w:asciiTheme="minorHAnsi" w:hAnsiTheme="minorHAnsi"/>
        </w:rPr>
        <w:t xml:space="preserve">Fully documented </w:t>
      </w:r>
      <w:r w:rsidRPr="00642239">
        <w:rPr>
          <w:rStyle w:val="Strong"/>
          <w:rFonts w:asciiTheme="minorHAnsi" w:hAnsiTheme="minorHAnsi"/>
        </w:rPr>
        <w:t>Interoperability Framework</w:t>
      </w:r>
      <w:r w:rsidRPr="00642239">
        <w:rPr>
          <w:rFonts w:asciiTheme="minorHAnsi" w:hAnsiTheme="minorHAnsi"/>
        </w:rPr>
        <w:t xml:space="preserve"> governing all technical and ethical data integrations.</w:t>
      </w:r>
    </w:p>
    <w:p w14:paraId="4905606C" w14:textId="77777777" w:rsidR="00B663AC" w:rsidRPr="00642239" w:rsidRDefault="00B663AC" w:rsidP="008D251F">
      <w:pPr>
        <w:pStyle w:val="NormalWeb"/>
        <w:numPr>
          <w:ilvl w:val="0"/>
          <w:numId w:val="520"/>
        </w:numPr>
        <w:spacing w:before="100" w:beforeAutospacing="1" w:after="100" w:afterAutospacing="1" w:line="240" w:lineRule="auto"/>
        <w:rPr>
          <w:rFonts w:asciiTheme="minorHAnsi" w:hAnsiTheme="minorHAnsi"/>
        </w:rPr>
      </w:pPr>
      <w:r w:rsidRPr="00642239">
        <w:rPr>
          <w:rFonts w:asciiTheme="minorHAnsi" w:hAnsiTheme="minorHAnsi"/>
        </w:rPr>
        <w:t>Institutionalized cross-agency collaboration founded on both technical efficiency and moral accountability.</w:t>
      </w:r>
    </w:p>
    <w:p w14:paraId="6E50E314" w14:textId="77777777" w:rsidR="00B663AC" w:rsidRPr="00642239" w:rsidRDefault="00B663AC" w:rsidP="00B663AC">
      <w:pPr>
        <w:pStyle w:val="NormalWeb"/>
        <w:rPr>
          <w:rFonts w:asciiTheme="minorHAnsi" w:hAnsiTheme="minorHAnsi"/>
        </w:rPr>
      </w:pPr>
      <w:r w:rsidRPr="00642239">
        <w:rPr>
          <w:rStyle w:val="Strong"/>
          <w:rFonts w:asciiTheme="minorHAnsi" w:hAnsiTheme="minorHAnsi"/>
        </w:rPr>
        <w:t>Cross-Reference:</w:t>
      </w:r>
    </w:p>
    <w:p w14:paraId="302459EC" w14:textId="77777777" w:rsidR="00B663AC" w:rsidRPr="00642239" w:rsidRDefault="00B663AC" w:rsidP="008D251F">
      <w:pPr>
        <w:pStyle w:val="NormalWeb"/>
        <w:numPr>
          <w:ilvl w:val="0"/>
          <w:numId w:val="521"/>
        </w:numPr>
        <w:spacing w:before="100" w:beforeAutospacing="1" w:after="100" w:afterAutospacing="1" w:line="240" w:lineRule="auto"/>
        <w:rPr>
          <w:rFonts w:asciiTheme="minorHAnsi" w:hAnsiTheme="minorHAnsi"/>
        </w:rPr>
      </w:pPr>
      <w:r w:rsidRPr="00642239">
        <w:rPr>
          <w:rStyle w:val="Strong"/>
          <w:rFonts w:asciiTheme="minorHAnsi" w:hAnsiTheme="minorHAnsi"/>
        </w:rPr>
        <w:t>Annex G.3 – Monitoring &amp; Continuity Mechanisms</w:t>
      </w:r>
    </w:p>
    <w:p w14:paraId="7D9A7CAF" w14:textId="77777777" w:rsidR="00B663AC" w:rsidRPr="00642239" w:rsidRDefault="00B663AC" w:rsidP="008D251F">
      <w:pPr>
        <w:pStyle w:val="NormalWeb"/>
        <w:numPr>
          <w:ilvl w:val="0"/>
          <w:numId w:val="521"/>
        </w:numPr>
        <w:spacing w:before="100" w:beforeAutospacing="1" w:after="100" w:afterAutospacing="1" w:line="240" w:lineRule="auto"/>
        <w:rPr>
          <w:rFonts w:asciiTheme="minorHAnsi" w:hAnsiTheme="minorHAnsi"/>
        </w:rPr>
      </w:pPr>
      <w:r w:rsidRPr="00642239">
        <w:rPr>
          <w:rStyle w:val="Strong"/>
          <w:rFonts w:asciiTheme="minorHAnsi" w:hAnsiTheme="minorHAnsi"/>
        </w:rPr>
        <w:t>Section 7.3.6 – MEL Integration System</w:t>
      </w:r>
    </w:p>
    <w:p w14:paraId="20D02A3D" w14:textId="77777777" w:rsidR="00B663AC" w:rsidRDefault="00000000" w:rsidP="000F7AF8">
      <w:r>
        <w:pict w14:anchorId="6E10BC58">
          <v:rect id="_x0000_i1793" style="width:0;height:1.5pt" o:hralign="center" o:hrstd="t" o:hr="t" fillcolor="#a0a0a0" stroked="f"/>
        </w:pict>
      </w:r>
    </w:p>
    <w:p w14:paraId="4FEA3BF4" w14:textId="77777777" w:rsidR="00B663AC" w:rsidRDefault="00B663AC" w:rsidP="00B663AC">
      <w:pPr>
        <w:pStyle w:val="Heading8"/>
        <w:rPr>
          <w:sz w:val="27"/>
        </w:rPr>
      </w:pPr>
      <w:r>
        <w:rPr>
          <w:rStyle w:val="Strong"/>
          <w:b/>
          <w:bCs w:val="0"/>
        </w:rPr>
        <w:t>2. Real-Time Feedback</w:t>
      </w:r>
    </w:p>
    <w:p w14:paraId="4BD8BC59" w14:textId="77777777" w:rsidR="00315381" w:rsidRDefault="00B663AC" w:rsidP="00B663AC">
      <w:pPr>
        <w:pStyle w:val="NormalWeb"/>
        <w:rPr>
          <w:rStyle w:val="Strong"/>
          <w:rFonts w:asciiTheme="minorHAnsi" w:hAnsiTheme="minorHAnsi"/>
        </w:rPr>
      </w:pPr>
      <w:r w:rsidRPr="00315381">
        <w:rPr>
          <w:rStyle w:val="Strong"/>
          <w:rFonts w:asciiTheme="minorHAnsi" w:hAnsiTheme="minorHAnsi"/>
        </w:rPr>
        <w:t>Purpose:</w:t>
      </w:r>
    </w:p>
    <w:p w14:paraId="680AE099" w14:textId="54BE6F23" w:rsidR="00B663AC" w:rsidRPr="00315381" w:rsidRDefault="00B663AC" w:rsidP="00315381">
      <w:pPr>
        <w:pStyle w:val="NormalWeb"/>
        <w:jc w:val="both"/>
        <w:rPr>
          <w:rFonts w:asciiTheme="minorHAnsi" w:hAnsiTheme="minorHAnsi"/>
        </w:rPr>
      </w:pPr>
      <w:r w:rsidRPr="00315381">
        <w:rPr>
          <w:rFonts w:asciiTheme="minorHAnsi" w:hAnsiTheme="minorHAnsi"/>
        </w:rPr>
        <w:t xml:space="preserve">To establish a </w:t>
      </w:r>
      <w:r w:rsidRPr="00315381">
        <w:rPr>
          <w:rStyle w:val="Strong"/>
          <w:rFonts w:asciiTheme="minorHAnsi" w:hAnsiTheme="minorHAnsi"/>
        </w:rPr>
        <w:t>two-way data ecosystem</w:t>
      </w:r>
      <w:r w:rsidRPr="00315381">
        <w:rPr>
          <w:rFonts w:asciiTheme="minorHAnsi" w:hAnsiTheme="minorHAnsi"/>
        </w:rPr>
        <w:t xml:space="preserve"> where insights, alerts, and performance updates circulate continuously between local and national levels — ensuring </w:t>
      </w:r>
      <w:r w:rsidRPr="00315381">
        <w:rPr>
          <w:rStyle w:val="Strong"/>
          <w:rFonts w:asciiTheme="minorHAnsi" w:hAnsiTheme="minorHAnsi"/>
        </w:rPr>
        <w:t>adaptive governance</w:t>
      </w:r>
      <w:r w:rsidRPr="00315381">
        <w:rPr>
          <w:rFonts w:asciiTheme="minorHAnsi" w:hAnsiTheme="minorHAnsi"/>
        </w:rPr>
        <w:t xml:space="preserve">, </w:t>
      </w:r>
      <w:r w:rsidRPr="00315381">
        <w:rPr>
          <w:rStyle w:val="Strong"/>
          <w:rFonts w:asciiTheme="minorHAnsi" w:hAnsiTheme="minorHAnsi"/>
        </w:rPr>
        <w:t>timely decision-making</w:t>
      </w:r>
      <w:r w:rsidRPr="00315381">
        <w:rPr>
          <w:rFonts w:asciiTheme="minorHAnsi" w:hAnsiTheme="minorHAnsi"/>
        </w:rPr>
        <w:t xml:space="preserve">, and </w:t>
      </w:r>
      <w:r w:rsidRPr="00315381">
        <w:rPr>
          <w:rStyle w:val="Strong"/>
          <w:rFonts w:asciiTheme="minorHAnsi" w:hAnsiTheme="minorHAnsi"/>
        </w:rPr>
        <w:t>participatory accountability</w:t>
      </w:r>
      <w:r w:rsidRPr="00315381">
        <w:rPr>
          <w:rFonts w:asciiTheme="minorHAnsi" w:hAnsiTheme="minorHAnsi"/>
        </w:rPr>
        <w:t xml:space="preserve"> within the ABMPD framework.</w:t>
      </w:r>
    </w:p>
    <w:p w14:paraId="04572913" w14:textId="77777777" w:rsidR="00B663AC" w:rsidRPr="00315381" w:rsidRDefault="00B663AC" w:rsidP="00315381">
      <w:pPr>
        <w:pStyle w:val="NormalWeb"/>
        <w:jc w:val="both"/>
        <w:rPr>
          <w:rFonts w:asciiTheme="minorHAnsi" w:hAnsiTheme="minorHAnsi"/>
        </w:rPr>
      </w:pPr>
      <w:r w:rsidRPr="00315381">
        <w:rPr>
          <w:rFonts w:asciiTheme="minorHAnsi" w:hAnsiTheme="minorHAnsi"/>
        </w:rPr>
        <w:t xml:space="preserve">This principle guarantees that information within the ABMPD ecosystem is not static but </w:t>
      </w:r>
      <w:r w:rsidRPr="00315381">
        <w:rPr>
          <w:rStyle w:val="Strong"/>
          <w:rFonts w:asciiTheme="minorHAnsi" w:hAnsiTheme="minorHAnsi"/>
        </w:rPr>
        <w:t>alive and responsive</w:t>
      </w:r>
      <w:r w:rsidRPr="00315381">
        <w:rPr>
          <w:rFonts w:asciiTheme="minorHAnsi" w:hAnsiTheme="minorHAnsi"/>
        </w:rPr>
        <w:t xml:space="preserve"> — allowing local action to inform national policy, and national guidance to refine local implementation in real time.</w:t>
      </w:r>
    </w:p>
    <w:p w14:paraId="1ECF6910" w14:textId="77777777" w:rsidR="00B663AC" w:rsidRPr="00315381" w:rsidRDefault="00000000" w:rsidP="00B663AC">
      <w:r>
        <w:pict w14:anchorId="01B2260E">
          <v:rect id="_x0000_i1794" style="width:0;height:1.5pt" o:hralign="center" o:hrstd="t" o:hr="t" fillcolor="#a0a0a0" stroked="f"/>
        </w:pict>
      </w:r>
    </w:p>
    <w:p w14:paraId="40569198" w14:textId="77777777" w:rsidR="00315381" w:rsidRDefault="00B663AC" w:rsidP="00B663AC">
      <w:pPr>
        <w:pStyle w:val="NormalWeb"/>
        <w:rPr>
          <w:rStyle w:val="Strong"/>
          <w:rFonts w:asciiTheme="minorHAnsi" w:hAnsiTheme="minorHAnsi"/>
        </w:rPr>
      </w:pPr>
      <w:r w:rsidRPr="00315381">
        <w:rPr>
          <w:rStyle w:val="Strong"/>
          <w:rFonts w:asciiTheme="minorHAnsi" w:hAnsiTheme="minorHAnsi"/>
        </w:rPr>
        <w:lastRenderedPageBreak/>
        <w:t>Description:</w:t>
      </w:r>
    </w:p>
    <w:p w14:paraId="15FE5645" w14:textId="541C4CB5" w:rsidR="00B663AC" w:rsidRPr="00315381" w:rsidRDefault="00B663AC" w:rsidP="00315381">
      <w:pPr>
        <w:pStyle w:val="NormalWeb"/>
        <w:jc w:val="both"/>
        <w:rPr>
          <w:rFonts w:asciiTheme="minorHAnsi" w:hAnsiTheme="minorHAnsi"/>
        </w:rPr>
      </w:pPr>
      <w:r w:rsidRPr="00315381">
        <w:rPr>
          <w:rFonts w:asciiTheme="minorHAnsi" w:hAnsiTheme="minorHAnsi"/>
        </w:rPr>
        <w:t xml:space="preserve">The Real-Time Feedback principle operationalizes ABMPD’s belief that </w:t>
      </w:r>
      <w:r w:rsidRPr="00315381">
        <w:rPr>
          <w:rStyle w:val="Strong"/>
          <w:rFonts w:asciiTheme="minorHAnsi" w:hAnsiTheme="minorHAnsi"/>
        </w:rPr>
        <w:t>governance must listen as much as it leads</w:t>
      </w:r>
      <w:r w:rsidRPr="00315381">
        <w:rPr>
          <w:rFonts w:asciiTheme="minorHAnsi" w:hAnsiTheme="minorHAnsi"/>
        </w:rPr>
        <w:t>. It transforms the moral and operational heartbeat of communities into a live feedback system that supports transparency, learning, and rapid reform.</w:t>
      </w:r>
    </w:p>
    <w:p w14:paraId="5940452B" w14:textId="77777777" w:rsidR="00B663AC" w:rsidRPr="00315381" w:rsidRDefault="00B663AC" w:rsidP="00315381">
      <w:pPr>
        <w:pStyle w:val="NormalWeb"/>
        <w:jc w:val="both"/>
        <w:rPr>
          <w:rFonts w:asciiTheme="minorHAnsi" w:hAnsiTheme="minorHAnsi"/>
        </w:rPr>
      </w:pPr>
      <w:r w:rsidRPr="00315381">
        <w:rPr>
          <w:rFonts w:asciiTheme="minorHAnsi" w:hAnsiTheme="minorHAnsi"/>
        </w:rPr>
        <w:t>Every barangay action — from moral formation sessions to livelihood interventions — generates data that travels upward through the digital infrastructure to inform the national vision. In turn, national-level insights, analytics, and performance assessments are transmitted back down to the barangay and municipal nodes to guide real-time adjustments.</w:t>
      </w:r>
    </w:p>
    <w:p w14:paraId="11AA73FE" w14:textId="77777777" w:rsidR="00B663AC" w:rsidRPr="00315381" w:rsidRDefault="00B663AC" w:rsidP="00315381">
      <w:pPr>
        <w:pStyle w:val="NormalWeb"/>
        <w:jc w:val="both"/>
        <w:rPr>
          <w:rFonts w:asciiTheme="minorHAnsi" w:hAnsiTheme="minorHAnsi"/>
        </w:rPr>
      </w:pPr>
      <w:r w:rsidRPr="00315381">
        <w:rPr>
          <w:rFonts w:asciiTheme="minorHAnsi" w:hAnsiTheme="minorHAnsi"/>
        </w:rPr>
        <w:t xml:space="preserve">This creates a </w:t>
      </w:r>
      <w:r w:rsidRPr="00315381">
        <w:rPr>
          <w:rStyle w:val="Strong"/>
          <w:rFonts w:asciiTheme="minorHAnsi" w:hAnsiTheme="minorHAnsi"/>
        </w:rPr>
        <w:t>living feedback loop</w:t>
      </w:r>
      <w:r w:rsidRPr="00315381">
        <w:rPr>
          <w:rFonts w:asciiTheme="minorHAnsi" w:hAnsiTheme="minorHAnsi"/>
        </w:rPr>
        <w:t xml:space="preserve"> — a continuous moral–data dialogue between people and policy, between conscience and leadership. It ensures that governance under ABMPD is </w:t>
      </w:r>
      <w:r w:rsidRPr="00315381">
        <w:rPr>
          <w:rStyle w:val="Strong"/>
          <w:rFonts w:asciiTheme="minorHAnsi" w:hAnsiTheme="minorHAnsi"/>
        </w:rPr>
        <w:t>never detached from the lived moral realities of the people</w:t>
      </w:r>
      <w:r w:rsidRPr="00315381">
        <w:rPr>
          <w:rFonts w:asciiTheme="minorHAnsi" w:hAnsiTheme="minorHAnsi"/>
        </w:rPr>
        <w:t>, and that moral formation at the grassroots remains guided by verified national insight.</w:t>
      </w:r>
    </w:p>
    <w:p w14:paraId="533083EE" w14:textId="77777777" w:rsidR="00B663AC" w:rsidRPr="00315381" w:rsidRDefault="00000000" w:rsidP="00B663AC">
      <w:r>
        <w:pict w14:anchorId="2A6A9BC3">
          <v:rect id="_x0000_i1795" style="width:0;height:1.5pt" o:hralign="center" o:hrstd="t" o:hr="t" fillcolor="#a0a0a0" stroked="f"/>
        </w:pict>
      </w:r>
    </w:p>
    <w:p w14:paraId="07422532" w14:textId="77777777" w:rsidR="00B663AC" w:rsidRPr="00315381" w:rsidRDefault="00B663AC" w:rsidP="00B663AC">
      <w:pPr>
        <w:pStyle w:val="NormalWeb"/>
        <w:rPr>
          <w:rFonts w:asciiTheme="minorHAnsi" w:hAnsiTheme="minorHAnsi"/>
        </w:rPr>
      </w:pPr>
      <w:r w:rsidRPr="00315381">
        <w:rPr>
          <w:rStyle w:val="Strong"/>
          <w:rFonts w:asciiTheme="minorHAnsi" w:hAnsiTheme="minorHAnsi"/>
        </w:rPr>
        <w:t>Core Logic:</w:t>
      </w:r>
    </w:p>
    <w:p w14:paraId="0F999994" w14:textId="77777777" w:rsidR="00B663AC" w:rsidRPr="00D01C79" w:rsidRDefault="00B663AC" w:rsidP="00B663AC">
      <w:pPr>
        <w:pStyle w:val="NormalWeb"/>
        <w:rPr>
          <w:rFonts w:asciiTheme="minorHAnsi" w:hAnsiTheme="minorHAnsi"/>
          <w:i/>
          <w:iCs/>
        </w:rPr>
      </w:pPr>
      <w:r w:rsidRPr="00D01C79">
        <w:rPr>
          <w:rFonts w:asciiTheme="minorHAnsi" w:hAnsiTheme="minorHAnsi"/>
          <w:i/>
          <w:iCs/>
        </w:rPr>
        <w:t>“Every barangay action informs national vision; every national insight returns as local guidance.”</w:t>
      </w:r>
    </w:p>
    <w:p w14:paraId="12A56EE7" w14:textId="77777777" w:rsidR="00B663AC" w:rsidRPr="00315381" w:rsidRDefault="00B663AC" w:rsidP="00B663AC">
      <w:pPr>
        <w:pStyle w:val="NormalWeb"/>
        <w:rPr>
          <w:rFonts w:asciiTheme="minorHAnsi" w:hAnsiTheme="minorHAnsi"/>
        </w:rPr>
      </w:pPr>
      <w:r w:rsidRPr="00315381">
        <w:rPr>
          <w:rFonts w:asciiTheme="minorHAnsi" w:hAnsiTheme="minorHAnsi"/>
        </w:rPr>
        <w:t xml:space="preserve">This logic captures ABMPD’s principle of </w:t>
      </w:r>
      <w:r w:rsidRPr="00315381">
        <w:rPr>
          <w:rStyle w:val="Strong"/>
          <w:rFonts w:asciiTheme="minorHAnsi" w:hAnsiTheme="minorHAnsi"/>
        </w:rPr>
        <w:t>reciprocal governance</w:t>
      </w:r>
      <w:r w:rsidRPr="00315381">
        <w:rPr>
          <w:rFonts w:asciiTheme="minorHAnsi" w:hAnsiTheme="minorHAnsi"/>
        </w:rPr>
        <w:t xml:space="preserve"> — a moral covenant of communication between leaders and citizens, powered by digital intelligence and guided by shared conscience.</w:t>
      </w:r>
    </w:p>
    <w:p w14:paraId="6F9C46DE" w14:textId="77777777" w:rsidR="00B663AC" w:rsidRPr="00315381" w:rsidRDefault="00000000" w:rsidP="00B663AC">
      <w:r>
        <w:pict w14:anchorId="56E655EB">
          <v:rect id="_x0000_i1796" style="width:0;height:1.5pt" o:hralign="center" o:hrstd="t" o:hr="t" fillcolor="#a0a0a0" stroked="f"/>
        </w:pict>
      </w:r>
    </w:p>
    <w:p w14:paraId="5957A044" w14:textId="77777777" w:rsidR="00B663AC" w:rsidRPr="00315381" w:rsidRDefault="00B663AC" w:rsidP="00B663AC">
      <w:pPr>
        <w:pStyle w:val="NormalWeb"/>
        <w:rPr>
          <w:rFonts w:asciiTheme="minorHAnsi" w:hAnsiTheme="minorHAnsi"/>
        </w:rPr>
      </w:pPr>
      <w:r w:rsidRPr="00315381">
        <w:rPr>
          <w:rStyle w:val="Strong"/>
          <w:rFonts w:asciiTheme="minorHAnsi" w:hAnsiTheme="minorHAnsi"/>
        </w:rPr>
        <w:t>Mechanisms:</w:t>
      </w:r>
    </w:p>
    <w:p w14:paraId="11AC4705" w14:textId="77777777" w:rsidR="00B663AC" w:rsidRPr="00315381" w:rsidRDefault="00B663AC" w:rsidP="008D251F">
      <w:pPr>
        <w:pStyle w:val="NormalWeb"/>
        <w:numPr>
          <w:ilvl w:val="0"/>
          <w:numId w:val="522"/>
        </w:numPr>
        <w:spacing w:before="100" w:beforeAutospacing="1" w:after="100" w:afterAutospacing="1" w:line="240" w:lineRule="auto"/>
        <w:rPr>
          <w:rFonts w:asciiTheme="minorHAnsi" w:hAnsiTheme="minorHAnsi"/>
        </w:rPr>
      </w:pPr>
      <w:r w:rsidRPr="00315381">
        <w:rPr>
          <w:rStyle w:val="Strong"/>
          <w:rFonts w:asciiTheme="minorHAnsi" w:hAnsiTheme="minorHAnsi"/>
        </w:rPr>
        <w:t>Upward Flow (Data Aggregation):</w:t>
      </w:r>
    </w:p>
    <w:p w14:paraId="192D3707" w14:textId="77777777" w:rsidR="00B663AC" w:rsidRPr="00315381" w:rsidRDefault="00B663AC" w:rsidP="002E7716">
      <w:pPr>
        <w:pStyle w:val="NormalWeb"/>
        <w:numPr>
          <w:ilvl w:val="1"/>
          <w:numId w:val="732"/>
        </w:numPr>
        <w:spacing w:before="100" w:beforeAutospacing="1" w:after="100" w:afterAutospacing="1" w:line="240" w:lineRule="auto"/>
        <w:rPr>
          <w:rFonts w:asciiTheme="minorHAnsi" w:hAnsiTheme="minorHAnsi"/>
        </w:rPr>
      </w:pPr>
      <w:r w:rsidRPr="00315381">
        <w:rPr>
          <w:rFonts w:asciiTheme="minorHAnsi" w:hAnsiTheme="minorHAnsi"/>
        </w:rPr>
        <w:t xml:space="preserve">Barangay-level reports — covering moral formation, family resilience, livelihood projects, and community engagement — are collected through the </w:t>
      </w:r>
      <w:r w:rsidRPr="00315381">
        <w:rPr>
          <w:rStyle w:val="Strong"/>
          <w:rFonts w:asciiTheme="minorHAnsi" w:hAnsiTheme="minorHAnsi"/>
        </w:rPr>
        <w:t>ABMPD Local Dashboard</w:t>
      </w:r>
      <w:r w:rsidRPr="00315381">
        <w:rPr>
          <w:rFonts w:asciiTheme="minorHAnsi" w:hAnsiTheme="minorHAnsi"/>
        </w:rPr>
        <w:t>.</w:t>
      </w:r>
    </w:p>
    <w:p w14:paraId="76A4C176" w14:textId="77777777" w:rsidR="00B663AC" w:rsidRPr="00315381" w:rsidRDefault="00B663AC" w:rsidP="002E7716">
      <w:pPr>
        <w:pStyle w:val="NormalWeb"/>
        <w:numPr>
          <w:ilvl w:val="1"/>
          <w:numId w:val="732"/>
        </w:numPr>
        <w:spacing w:before="100" w:beforeAutospacing="1" w:after="100" w:afterAutospacing="1" w:line="240" w:lineRule="auto"/>
        <w:rPr>
          <w:rFonts w:asciiTheme="minorHAnsi" w:hAnsiTheme="minorHAnsi"/>
        </w:rPr>
      </w:pPr>
      <w:r w:rsidRPr="00315381">
        <w:rPr>
          <w:rFonts w:asciiTheme="minorHAnsi" w:hAnsiTheme="minorHAnsi"/>
        </w:rPr>
        <w:t xml:space="preserve">These data streams automatically aggregate to the </w:t>
      </w:r>
      <w:r w:rsidRPr="00315381">
        <w:rPr>
          <w:rStyle w:val="Strong"/>
          <w:rFonts w:asciiTheme="minorHAnsi" w:hAnsiTheme="minorHAnsi"/>
        </w:rPr>
        <w:t>Municipal and National Dashboards</w:t>
      </w:r>
      <w:r w:rsidRPr="00315381">
        <w:rPr>
          <w:rFonts w:asciiTheme="minorHAnsi" w:hAnsiTheme="minorHAnsi"/>
        </w:rPr>
        <w:t>, providing real-time visibility for KCI, LGUs, and national agencies.</w:t>
      </w:r>
    </w:p>
    <w:p w14:paraId="299EB55E" w14:textId="77777777" w:rsidR="00B663AC" w:rsidRPr="00315381" w:rsidRDefault="00B663AC" w:rsidP="002E7716">
      <w:pPr>
        <w:pStyle w:val="NormalWeb"/>
        <w:numPr>
          <w:ilvl w:val="1"/>
          <w:numId w:val="732"/>
        </w:numPr>
        <w:spacing w:before="100" w:beforeAutospacing="1" w:after="100" w:afterAutospacing="1" w:line="240" w:lineRule="auto"/>
        <w:rPr>
          <w:rFonts w:asciiTheme="minorHAnsi" w:hAnsiTheme="minorHAnsi"/>
        </w:rPr>
      </w:pPr>
      <w:r w:rsidRPr="00315381">
        <w:rPr>
          <w:rFonts w:asciiTheme="minorHAnsi" w:hAnsiTheme="minorHAnsi"/>
        </w:rPr>
        <w:t>Aggregated moral and social indicators (KMIs and KTMs) are analyzed through MEL analytics for policy and resource allocation.</w:t>
      </w:r>
    </w:p>
    <w:p w14:paraId="48A0A765" w14:textId="77777777" w:rsidR="00B663AC" w:rsidRPr="00315381" w:rsidRDefault="00B663AC" w:rsidP="008D251F">
      <w:pPr>
        <w:pStyle w:val="NormalWeb"/>
        <w:numPr>
          <w:ilvl w:val="0"/>
          <w:numId w:val="522"/>
        </w:numPr>
        <w:spacing w:before="100" w:beforeAutospacing="1" w:after="100" w:afterAutospacing="1" w:line="240" w:lineRule="auto"/>
        <w:rPr>
          <w:rFonts w:asciiTheme="minorHAnsi" w:hAnsiTheme="minorHAnsi"/>
        </w:rPr>
      </w:pPr>
      <w:r w:rsidRPr="00315381">
        <w:rPr>
          <w:rStyle w:val="Strong"/>
          <w:rFonts w:asciiTheme="minorHAnsi" w:hAnsiTheme="minorHAnsi"/>
        </w:rPr>
        <w:t>Downward Flow (Data Feedback):</w:t>
      </w:r>
    </w:p>
    <w:p w14:paraId="5642BC22" w14:textId="77777777" w:rsidR="00B663AC" w:rsidRPr="00315381" w:rsidRDefault="00B663AC" w:rsidP="002E7716">
      <w:pPr>
        <w:pStyle w:val="NormalWeb"/>
        <w:numPr>
          <w:ilvl w:val="1"/>
          <w:numId w:val="733"/>
        </w:numPr>
        <w:spacing w:before="100" w:beforeAutospacing="1" w:after="100" w:afterAutospacing="1" w:line="240" w:lineRule="auto"/>
        <w:rPr>
          <w:rFonts w:asciiTheme="minorHAnsi" w:hAnsiTheme="minorHAnsi"/>
        </w:rPr>
      </w:pPr>
      <w:r w:rsidRPr="00315381">
        <w:rPr>
          <w:rFonts w:asciiTheme="minorHAnsi" w:hAnsiTheme="minorHAnsi"/>
        </w:rPr>
        <w:lastRenderedPageBreak/>
        <w:t>Insights, alerts, and trend analyses generated at the national or municipal level are transmitted back to field implementers.</w:t>
      </w:r>
    </w:p>
    <w:p w14:paraId="59385A83" w14:textId="77777777" w:rsidR="00B663AC" w:rsidRPr="00315381" w:rsidRDefault="00B663AC" w:rsidP="002E7716">
      <w:pPr>
        <w:pStyle w:val="NormalWeb"/>
        <w:numPr>
          <w:ilvl w:val="1"/>
          <w:numId w:val="733"/>
        </w:numPr>
        <w:spacing w:before="100" w:beforeAutospacing="1" w:after="100" w:afterAutospacing="1" w:line="240" w:lineRule="auto"/>
        <w:rPr>
          <w:rFonts w:asciiTheme="minorHAnsi" w:hAnsiTheme="minorHAnsi"/>
        </w:rPr>
      </w:pPr>
      <w:r w:rsidRPr="00315381">
        <w:rPr>
          <w:rFonts w:asciiTheme="minorHAnsi" w:hAnsiTheme="minorHAnsi"/>
        </w:rPr>
        <w:t>Barangays receive practical guidance, training advisories, and corrective recommendations based on data evidence.</w:t>
      </w:r>
    </w:p>
    <w:p w14:paraId="61F53E96" w14:textId="77777777" w:rsidR="00B663AC" w:rsidRPr="00315381" w:rsidRDefault="00B663AC" w:rsidP="002E7716">
      <w:pPr>
        <w:pStyle w:val="NormalWeb"/>
        <w:numPr>
          <w:ilvl w:val="1"/>
          <w:numId w:val="733"/>
        </w:numPr>
        <w:spacing w:before="100" w:beforeAutospacing="1" w:after="100" w:afterAutospacing="1" w:line="240" w:lineRule="auto"/>
        <w:rPr>
          <w:rFonts w:asciiTheme="minorHAnsi" w:hAnsiTheme="minorHAnsi"/>
        </w:rPr>
      </w:pPr>
      <w:r w:rsidRPr="00315381">
        <w:rPr>
          <w:rFonts w:asciiTheme="minorHAnsi" w:hAnsiTheme="minorHAnsi"/>
        </w:rPr>
        <w:t xml:space="preserve">This ensures that learning and governance adjustments happen </w:t>
      </w:r>
      <w:r w:rsidRPr="00315381">
        <w:rPr>
          <w:rStyle w:val="Strong"/>
          <w:rFonts w:asciiTheme="minorHAnsi" w:hAnsiTheme="minorHAnsi"/>
        </w:rPr>
        <w:t>in the present</w:t>
      </w:r>
      <w:r w:rsidRPr="00315381">
        <w:rPr>
          <w:rFonts w:asciiTheme="minorHAnsi" w:hAnsiTheme="minorHAnsi"/>
        </w:rPr>
        <w:t>, not merely at the end of reporting cycles.</w:t>
      </w:r>
    </w:p>
    <w:p w14:paraId="186EE905" w14:textId="77777777" w:rsidR="00B663AC" w:rsidRPr="00315381" w:rsidRDefault="00B663AC" w:rsidP="008D251F">
      <w:pPr>
        <w:pStyle w:val="NormalWeb"/>
        <w:numPr>
          <w:ilvl w:val="0"/>
          <w:numId w:val="522"/>
        </w:numPr>
        <w:spacing w:before="100" w:beforeAutospacing="1" w:after="100" w:afterAutospacing="1" w:line="240" w:lineRule="auto"/>
        <w:rPr>
          <w:rFonts w:asciiTheme="minorHAnsi" w:hAnsiTheme="minorHAnsi"/>
        </w:rPr>
      </w:pPr>
      <w:r w:rsidRPr="00315381">
        <w:rPr>
          <w:rStyle w:val="Strong"/>
          <w:rFonts w:asciiTheme="minorHAnsi" w:hAnsiTheme="minorHAnsi"/>
        </w:rPr>
        <w:t>Dynamic Dashboards:</w:t>
      </w:r>
    </w:p>
    <w:p w14:paraId="71EE2733" w14:textId="4AEC2731" w:rsidR="00B663AC" w:rsidRPr="00315381" w:rsidRDefault="00B663AC" w:rsidP="002E7716">
      <w:pPr>
        <w:pStyle w:val="NormalWeb"/>
        <w:numPr>
          <w:ilvl w:val="1"/>
          <w:numId w:val="734"/>
        </w:numPr>
        <w:spacing w:before="100" w:beforeAutospacing="1" w:after="100" w:afterAutospacing="1" w:line="240" w:lineRule="auto"/>
        <w:rPr>
          <w:rFonts w:asciiTheme="minorHAnsi" w:hAnsiTheme="minorHAnsi"/>
        </w:rPr>
      </w:pPr>
      <w:r w:rsidRPr="00315381">
        <w:rPr>
          <w:rFonts w:asciiTheme="minorHAnsi" w:hAnsiTheme="minorHAnsi"/>
        </w:rPr>
        <w:t xml:space="preserve">MEL dashboards update automatically, ensuring that the displayed information reflects </w:t>
      </w:r>
      <w:r w:rsidRPr="00315381">
        <w:rPr>
          <w:rStyle w:val="Strong"/>
          <w:rFonts w:asciiTheme="minorHAnsi" w:hAnsiTheme="minorHAnsi"/>
        </w:rPr>
        <w:t>current conditions</w:t>
      </w:r>
      <w:r w:rsidRPr="00315381">
        <w:rPr>
          <w:rFonts w:asciiTheme="minorHAnsi" w:hAnsiTheme="minorHAnsi"/>
        </w:rPr>
        <w:t xml:space="preserve"> rather than historical snapshots.</w:t>
      </w:r>
      <w:r w:rsidR="00247A64">
        <w:rPr>
          <w:rFonts w:asciiTheme="minorHAnsi" w:hAnsiTheme="minorHAnsi"/>
        </w:rPr>
        <w:t xml:space="preserve"> </w:t>
      </w:r>
    </w:p>
    <w:p w14:paraId="5862CD2E" w14:textId="77777777" w:rsidR="00B663AC" w:rsidRPr="00315381" w:rsidRDefault="00B663AC" w:rsidP="002E7716">
      <w:pPr>
        <w:pStyle w:val="NormalWeb"/>
        <w:numPr>
          <w:ilvl w:val="1"/>
          <w:numId w:val="734"/>
        </w:numPr>
        <w:spacing w:before="100" w:beforeAutospacing="1" w:after="100" w:afterAutospacing="1" w:line="240" w:lineRule="auto"/>
        <w:rPr>
          <w:rFonts w:asciiTheme="minorHAnsi" w:hAnsiTheme="minorHAnsi"/>
        </w:rPr>
      </w:pPr>
      <w:r w:rsidRPr="00315381">
        <w:rPr>
          <w:rFonts w:asciiTheme="minorHAnsi" w:hAnsiTheme="minorHAnsi"/>
        </w:rPr>
        <w:t>Visual indicators (green–amber–red status flags) display moral participation levels, volunteer activity, and community progress in real time.</w:t>
      </w:r>
    </w:p>
    <w:p w14:paraId="61664F13" w14:textId="77777777" w:rsidR="00B663AC" w:rsidRPr="00315381" w:rsidRDefault="00B663AC" w:rsidP="002E7716">
      <w:pPr>
        <w:pStyle w:val="NormalWeb"/>
        <w:numPr>
          <w:ilvl w:val="1"/>
          <w:numId w:val="734"/>
        </w:numPr>
        <w:spacing w:before="100" w:beforeAutospacing="1" w:after="100" w:afterAutospacing="1" w:line="240" w:lineRule="auto"/>
        <w:rPr>
          <w:rFonts w:asciiTheme="minorHAnsi" w:hAnsiTheme="minorHAnsi"/>
        </w:rPr>
      </w:pPr>
      <w:r w:rsidRPr="00315381">
        <w:rPr>
          <w:rFonts w:asciiTheme="minorHAnsi" w:hAnsiTheme="minorHAnsi"/>
        </w:rPr>
        <w:t>Leaders at all levels can respond immediately to shifts in performance or emerging challenges.</w:t>
      </w:r>
    </w:p>
    <w:p w14:paraId="2CF4854A" w14:textId="77777777" w:rsidR="00B663AC" w:rsidRPr="00315381" w:rsidRDefault="00B663AC" w:rsidP="008D251F">
      <w:pPr>
        <w:pStyle w:val="NormalWeb"/>
        <w:numPr>
          <w:ilvl w:val="0"/>
          <w:numId w:val="522"/>
        </w:numPr>
        <w:spacing w:before="100" w:beforeAutospacing="1" w:after="100" w:afterAutospacing="1" w:line="240" w:lineRule="auto"/>
        <w:rPr>
          <w:rFonts w:asciiTheme="minorHAnsi" w:hAnsiTheme="minorHAnsi"/>
        </w:rPr>
      </w:pPr>
      <w:r w:rsidRPr="00315381">
        <w:rPr>
          <w:rStyle w:val="Strong"/>
          <w:rFonts w:asciiTheme="minorHAnsi" w:hAnsiTheme="minorHAnsi"/>
        </w:rPr>
        <w:t>Alert and Early-Warning Systems:</w:t>
      </w:r>
    </w:p>
    <w:p w14:paraId="3BAA2540" w14:textId="77777777" w:rsidR="00B663AC" w:rsidRPr="00315381" w:rsidRDefault="00B663AC" w:rsidP="002E7716">
      <w:pPr>
        <w:pStyle w:val="NormalWeb"/>
        <w:numPr>
          <w:ilvl w:val="1"/>
          <w:numId w:val="735"/>
        </w:numPr>
        <w:spacing w:before="100" w:beforeAutospacing="1" w:after="100" w:afterAutospacing="1" w:line="240" w:lineRule="auto"/>
        <w:rPr>
          <w:rFonts w:asciiTheme="minorHAnsi" w:hAnsiTheme="minorHAnsi"/>
        </w:rPr>
      </w:pPr>
      <w:r w:rsidRPr="00315381">
        <w:rPr>
          <w:rFonts w:asciiTheme="minorHAnsi" w:hAnsiTheme="minorHAnsi"/>
        </w:rPr>
        <w:t>Built-in threshold indicators detect anomalies such as declining participation, gaps in reporting, or deviations from moral indicators.</w:t>
      </w:r>
    </w:p>
    <w:p w14:paraId="0963D907" w14:textId="77777777" w:rsidR="00B663AC" w:rsidRPr="00315381" w:rsidRDefault="00B663AC" w:rsidP="002E7716">
      <w:pPr>
        <w:pStyle w:val="NormalWeb"/>
        <w:numPr>
          <w:ilvl w:val="1"/>
          <w:numId w:val="735"/>
        </w:numPr>
        <w:spacing w:before="100" w:beforeAutospacing="1" w:after="100" w:afterAutospacing="1" w:line="240" w:lineRule="auto"/>
        <w:rPr>
          <w:rFonts w:asciiTheme="minorHAnsi" w:hAnsiTheme="minorHAnsi"/>
        </w:rPr>
      </w:pPr>
      <w:r w:rsidRPr="00315381">
        <w:rPr>
          <w:rFonts w:asciiTheme="minorHAnsi" w:hAnsiTheme="minorHAnsi"/>
        </w:rPr>
        <w:t>Automated alerts notify barangay or municipal moral governance officers, prompting quick intervention.</w:t>
      </w:r>
    </w:p>
    <w:p w14:paraId="56898DAD" w14:textId="77777777" w:rsidR="00B663AC" w:rsidRPr="00315381" w:rsidRDefault="00B663AC" w:rsidP="002E7716">
      <w:pPr>
        <w:pStyle w:val="NormalWeb"/>
        <w:numPr>
          <w:ilvl w:val="1"/>
          <w:numId w:val="735"/>
        </w:numPr>
        <w:spacing w:before="100" w:beforeAutospacing="1" w:after="100" w:afterAutospacing="1" w:line="240" w:lineRule="auto"/>
        <w:rPr>
          <w:rFonts w:asciiTheme="minorHAnsi" w:hAnsiTheme="minorHAnsi"/>
        </w:rPr>
      </w:pPr>
      <w:r w:rsidRPr="00315381">
        <w:rPr>
          <w:rFonts w:asciiTheme="minorHAnsi" w:hAnsiTheme="minorHAnsi"/>
        </w:rPr>
        <w:t>The system integrates escalation protocols, enabling immediate communication between local officers and higher governance units.</w:t>
      </w:r>
    </w:p>
    <w:p w14:paraId="760CFF29" w14:textId="77777777" w:rsidR="00B663AC" w:rsidRPr="00315381" w:rsidRDefault="00B663AC" w:rsidP="008D251F">
      <w:pPr>
        <w:pStyle w:val="NormalWeb"/>
        <w:numPr>
          <w:ilvl w:val="0"/>
          <w:numId w:val="522"/>
        </w:numPr>
        <w:spacing w:before="100" w:beforeAutospacing="1" w:after="100" w:afterAutospacing="1" w:line="240" w:lineRule="auto"/>
        <w:rPr>
          <w:rFonts w:asciiTheme="minorHAnsi" w:hAnsiTheme="minorHAnsi"/>
        </w:rPr>
      </w:pPr>
      <w:r w:rsidRPr="00315381">
        <w:rPr>
          <w:rStyle w:val="Strong"/>
          <w:rFonts w:asciiTheme="minorHAnsi" w:hAnsiTheme="minorHAnsi"/>
        </w:rPr>
        <w:t>Feedback Circulation Protocol:</w:t>
      </w:r>
    </w:p>
    <w:p w14:paraId="6BA5B583" w14:textId="77777777" w:rsidR="00B663AC" w:rsidRPr="00315381" w:rsidRDefault="00B663AC" w:rsidP="002E7716">
      <w:pPr>
        <w:pStyle w:val="NormalWeb"/>
        <w:numPr>
          <w:ilvl w:val="1"/>
          <w:numId w:val="736"/>
        </w:numPr>
        <w:spacing w:before="100" w:beforeAutospacing="1" w:after="100" w:afterAutospacing="1" w:line="240" w:lineRule="auto"/>
        <w:rPr>
          <w:rFonts w:asciiTheme="minorHAnsi" w:hAnsiTheme="minorHAnsi"/>
        </w:rPr>
      </w:pPr>
      <w:r w:rsidRPr="00315381">
        <w:rPr>
          <w:rFonts w:asciiTheme="minorHAnsi" w:hAnsiTheme="minorHAnsi"/>
        </w:rPr>
        <w:t>Scheduled data review cycles (weekly for barangay, monthly for municipal, quarterly for national) ensure systematic reflection and response.</w:t>
      </w:r>
    </w:p>
    <w:p w14:paraId="4F3158E7" w14:textId="77777777" w:rsidR="00B663AC" w:rsidRPr="00315381" w:rsidRDefault="00B663AC" w:rsidP="002E7716">
      <w:pPr>
        <w:pStyle w:val="NormalWeb"/>
        <w:numPr>
          <w:ilvl w:val="1"/>
          <w:numId w:val="736"/>
        </w:numPr>
        <w:spacing w:before="100" w:beforeAutospacing="1" w:after="100" w:afterAutospacing="1" w:line="240" w:lineRule="auto"/>
        <w:rPr>
          <w:rFonts w:asciiTheme="minorHAnsi" w:hAnsiTheme="minorHAnsi"/>
        </w:rPr>
      </w:pPr>
      <w:r w:rsidRPr="00315381">
        <w:rPr>
          <w:rFonts w:asciiTheme="minorHAnsi" w:hAnsiTheme="minorHAnsi"/>
        </w:rPr>
        <w:t xml:space="preserve">Feedback reports are documented within the </w:t>
      </w:r>
      <w:r w:rsidRPr="00315381">
        <w:rPr>
          <w:rStyle w:val="Strong"/>
          <w:rFonts w:asciiTheme="minorHAnsi" w:hAnsiTheme="minorHAnsi"/>
        </w:rPr>
        <w:t>ABMPD Moral Action Registry (MAR)</w:t>
      </w:r>
      <w:r w:rsidRPr="00315381">
        <w:rPr>
          <w:rFonts w:asciiTheme="minorHAnsi" w:hAnsiTheme="minorHAnsi"/>
        </w:rPr>
        <w:t>, contributing to institutional learning and transparency.</w:t>
      </w:r>
    </w:p>
    <w:p w14:paraId="332C6891" w14:textId="77777777" w:rsidR="00B663AC" w:rsidRPr="00315381" w:rsidRDefault="00000000" w:rsidP="00B663AC">
      <w:r>
        <w:pict w14:anchorId="5D7AED30">
          <v:rect id="_x0000_i1797" style="width:0;height:1.5pt" o:hralign="center" o:hrstd="t" o:hr="t" fillcolor="#a0a0a0" stroked="f"/>
        </w:pict>
      </w:r>
    </w:p>
    <w:p w14:paraId="49B44390" w14:textId="77777777" w:rsidR="00B663AC" w:rsidRPr="00315381" w:rsidRDefault="00B663AC" w:rsidP="00B663AC">
      <w:pPr>
        <w:pStyle w:val="NormalWeb"/>
        <w:rPr>
          <w:rFonts w:asciiTheme="minorHAnsi" w:hAnsiTheme="minorHAnsi"/>
        </w:rPr>
      </w:pPr>
      <w:r w:rsidRPr="00315381">
        <w:rPr>
          <w:rStyle w:val="Strong"/>
          <w:rFonts w:asciiTheme="minorHAnsi" w:hAnsiTheme="minorHAnsi"/>
        </w:rPr>
        <w:t>Expected Outputs:</w:t>
      </w:r>
    </w:p>
    <w:p w14:paraId="2390D0B1" w14:textId="77777777" w:rsidR="00B663AC" w:rsidRPr="00315381" w:rsidRDefault="00B663AC" w:rsidP="008D251F">
      <w:pPr>
        <w:pStyle w:val="NormalWeb"/>
        <w:numPr>
          <w:ilvl w:val="0"/>
          <w:numId w:val="523"/>
        </w:numPr>
        <w:spacing w:before="100" w:beforeAutospacing="1" w:after="100" w:afterAutospacing="1" w:line="240" w:lineRule="auto"/>
        <w:rPr>
          <w:rFonts w:asciiTheme="minorHAnsi" w:hAnsiTheme="minorHAnsi"/>
        </w:rPr>
      </w:pPr>
      <w:r w:rsidRPr="00315381">
        <w:rPr>
          <w:rFonts w:asciiTheme="minorHAnsi" w:hAnsiTheme="minorHAnsi"/>
        </w:rPr>
        <w:t xml:space="preserve">A </w:t>
      </w:r>
      <w:r w:rsidRPr="00315381">
        <w:rPr>
          <w:rStyle w:val="Strong"/>
          <w:rFonts w:asciiTheme="minorHAnsi" w:hAnsiTheme="minorHAnsi"/>
        </w:rPr>
        <w:t>functioning real-time feedback loop</w:t>
      </w:r>
      <w:r w:rsidRPr="00315381">
        <w:rPr>
          <w:rFonts w:asciiTheme="minorHAnsi" w:hAnsiTheme="minorHAnsi"/>
        </w:rPr>
        <w:t xml:space="preserve"> with upward and downward synchronization of moral and governance data.</w:t>
      </w:r>
    </w:p>
    <w:p w14:paraId="05A2E6ED" w14:textId="77777777" w:rsidR="00B663AC" w:rsidRPr="00315381" w:rsidRDefault="00B663AC" w:rsidP="008D251F">
      <w:pPr>
        <w:pStyle w:val="NormalWeb"/>
        <w:numPr>
          <w:ilvl w:val="0"/>
          <w:numId w:val="523"/>
        </w:numPr>
        <w:spacing w:before="100" w:beforeAutospacing="1" w:after="100" w:afterAutospacing="1" w:line="240" w:lineRule="auto"/>
        <w:rPr>
          <w:rFonts w:asciiTheme="minorHAnsi" w:hAnsiTheme="minorHAnsi"/>
        </w:rPr>
      </w:pPr>
      <w:r w:rsidRPr="00315381">
        <w:rPr>
          <w:rFonts w:asciiTheme="minorHAnsi" w:hAnsiTheme="minorHAnsi"/>
        </w:rPr>
        <w:t xml:space="preserve">Enhanced </w:t>
      </w:r>
      <w:r w:rsidRPr="00315381">
        <w:rPr>
          <w:rStyle w:val="Strong"/>
          <w:rFonts w:asciiTheme="minorHAnsi" w:hAnsiTheme="minorHAnsi"/>
        </w:rPr>
        <w:t>responsiveness</w:t>
      </w:r>
      <w:r w:rsidRPr="00315381">
        <w:rPr>
          <w:rFonts w:asciiTheme="minorHAnsi" w:hAnsiTheme="minorHAnsi"/>
        </w:rPr>
        <w:t xml:space="preserve"> of both local implementers and national coordinators to emerging moral and social conditions.</w:t>
      </w:r>
    </w:p>
    <w:p w14:paraId="5581D6A8" w14:textId="77777777" w:rsidR="00B663AC" w:rsidRPr="00315381" w:rsidRDefault="00B663AC" w:rsidP="008D251F">
      <w:pPr>
        <w:pStyle w:val="NormalWeb"/>
        <w:numPr>
          <w:ilvl w:val="0"/>
          <w:numId w:val="523"/>
        </w:numPr>
        <w:spacing w:before="100" w:beforeAutospacing="1" w:after="100" w:afterAutospacing="1" w:line="240" w:lineRule="auto"/>
        <w:rPr>
          <w:rFonts w:asciiTheme="minorHAnsi" w:hAnsiTheme="minorHAnsi"/>
        </w:rPr>
      </w:pPr>
      <w:r w:rsidRPr="00315381">
        <w:rPr>
          <w:rFonts w:asciiTheme="minorHAnsi" w:hAnsiTheme="minorHAnsi"/>
        </w:rPr>
        <w:t xml:space="preserve">Institutionalization of a </w:t>
      </w:r>
      <w:r w:rsidRPr="00315381">
        <w:rPr>
          <w:rStyle w:val="Strong"/>
          <w:rFonts w:asciiTheme="minorHAnsi" w:hAnsiTheme="minorHAnsi"/>
        </w:rPr>
        <w:t>continuous learning culture</w:t>
      </w:r>
      <w:r w:rsidRPr="00315381">
        <w:rPr>
          <w:rFonts w:asciiTheme="minorHAnsi" w:hAnsiTheme="minorHAnsi"/>
        </w:rPr>
        <w:t xml:space="preserve"> across LGUs, VFAs, FBOs, and program partners.</w:t>
      </w:r>
    </w:p>
    <w:p w14:paraId="7114CC96" w14:textId="77777777" w:rsidR="00B663AC" w:rsidRPr="00315381" w:rsidRDefault="00B663AC" w:rsidP="008D251F">
      <w:pPr>
        <w:pStyle w:val="NormalWeb"/>
        <w:numPr>
          <w:ilvl w:val="0"/>
          <w:numId w:val="523"/>
        </w:numPr>
        <w:spacing w:before="100" w:beforeAutospacing="1" w:after="100" w:afterAutospacing="1" w:line="240" w:lineRule="auto"/>
        <w:rPr>
          <w:rFonts w:asciiTheme="minorHAnsi" w:hAnsiTheme="minorHAnsi"/>
        </w:rPr>
      </w:pPr>
      <w:r w:rsidRPr="00315381">
        <w:rPr>
          <w:rStyle w:val="Strong"/>
          <w:rFonts w:asciiTheme="minorHAnsi" w:hAnsiTheme="minorHAnsi"/>
        </w:rPr>
        <w:t>Automated MEL dashboards</w:t>
      </w:r>
      <w:r w:rsidRPr="00315381">
        <w:rPr>
          <w:rFonts w:asciiTheme="minorHAnsi" w:hAnsiTheme="minorHAnsi"/>
        </w:rPr>
        <w:t xml:space="preserve"> that visualize current moral and governance performance.</w:t>
      </w:r>
    </w:p>
    <w:p w14:paraId="45F9835D" w14:textId="77777777" w:rsidR="00B663AC" w:rsidRPr="00315381" w:rsidRDefault="00B663AC" w:rsidP="008D251F">
      <w:pPr>
        <w:pStyle w:val="NormalWeb"/>
        <w:numPr>
          <w:ilvl w:val="0"/>
          <w:numId w:val="523"/>
        </w:numPr>
        <w:spacing w:before="100" w:beforeAutospacing="1" w:after="100" w:afterAutospacing="1" w:line="240" w:lineRule="auto"/>
        <w:rPr>
          <w:rFonts w:asciiTheme="minorHAnsi" w:hAnsiTheme="minorHAnsi"/>
        </w:rPr>
      </w:pPr>
      <w:r w:rsidRPr="00315381">
        <w:rPr>
          <w:rStyle w:val="Strong"/>
          <w:rFonts w:asciiTheme="minorHAnsi" w:hAnsiTheme="minorHAnsi"/>
        </w:rPr>
        <w:lastRenderedPageBreak/>
        <w:t>Feedback reports</w:t>
      </w:r>
      <w:r w:rsidRPr="00315381">
        <w:rPr>
          <w:rFonts w:asciiTheme="minorHAnsi" w:hAnsiTheme="minorHAnsi"/>
        </w:rPr>
        <w:t xml:space="preserve"> that link data-driven insights with actionable governance recommendations.</w:t>
      </w:r>
    </w:p>
    <w:p w14:paraId="10315DC8" w14:textId="77777777" w:rsidR="00B663AC" w:rsidRPr="00315381" w:rsidRDefault="00B663AC" w:rsidP="00B663AC">
      <w:pPr>
        <w:pStyle w:val="NormalWeb"/>
        <w:rPr>
          <w:rFonts w:asciiTheme="minorHAnsi" w:hAnsiTheme="minorHAnsi"/>
        </w:rPr>
      </w:pPr>
      <w:r w:rsidRPr="00315381">
        <w:rPr>
          <w:rStyle w:val="Strong"/>
          <w:rFonts w:asciiTheme="minorHAnsi" w:hAnsiTheme="minorHAnsi"/>
        </w:rPr>
        <w:t>Cross-Reference:</w:t>
      </w:r>
    </w:p>
    <w:p w14:paraId="50E770B6" w14:textId="77777777" w:rsidR="00B663AC" w:rsidRPr="00315381" w:rsidRDefault="00B663AC" w:rsidP="008D251F">
      <w:pPr>
        <w:pStyle w:val="NormalWeb"/>
        <w:numPr>
          <w:ilvl w:val="0"/>
          <w:numId w:val="524"/>
        </w:numPr>
        <w:spacing w:before="100" w:beforeAutospacing="1" w:after="100" w:afterAutospacing="1" w:line="240" w:lineRule="auto"/>
        <w:rPr>
          <w:rFonts w:asciiTheme="minorHAnsi" w:hAnsiTheme="minorHAnsi"/>
        </w:rPr>
      </w:pPr>
      <w:r w:rsidRPr="00315381">
        <w:rPr>
          <w:rStyle w:val="Strong"/>
          <w:rFonts w:asciiTheme="minorHAnsi" w:hAnsiTheme="minorHAnsi"/>
        </w:rPr>
        <w:t>Section 7.3.6 – Monitoring, Evaluation, and Learning (MEL) Integration</w:t>
      </w:r>
    </w:p>
    <w:p w14:paraId="59DBD2A7" w14:textId="77777777" w:rsidR="00B663AC" w:rsidRPr="00315381" w:rsidRDefault="00B663AC" w:rsidP="008D251F">
      <w:pPr>
        <w:pStyle w:val="NormalWeb"/>
        <w:numPr>
          <w:ilvl w:val="0"/>
          <w:numId w:val="524"/>
        </w:numPr>
        <w:spacing w:before="100" w:beforeAutospacing="1" w:after="100" w:afterAutospacing="1" w:line="240" w:lineRule="auto"/>
        <w:rPr>
          <w:rFonts w:asciiTheme="minorHAnsi" w:hAnsiTheme="minorHAnsi"/>
        </w:rPr>
      </w:pPr>
      <w:r w:rsidRPr="00315381">
        <w:rPr>
          <w:rStyle w:val="Strong"/>
          <w:rFonts w:asciiTheme="minorHAnsi" w:hAnsiTheme="minorHAnsi"/>
        </w:rPr>
        <w:t>Annex G.3 – Monitoring &amp; Continuity Mechanisms</w:t>
      </w:r>
    </w:p>
    <w:p w14:paraId="1A10EF25" w14:textId="77777777" w:rsidR="00B663AC" w:rsidRDefault="00000000" w:rsidP="000F7AF8">
      <w:r>
        <w:pict w14:anchorId="7A884570">
          <v:rect id="_x0000_i1798" style="width:0;height:1.5pt" o:hralign="center" o:hrstd="t" o:hr="t" fillcolor="#a0a0a0" stroked="f"/>
        </w:pict>
      </w:r>
    </w:p>
    <w:p w14:paraId="078D4612" w14:textId="77777777" w:rsidR="00B663AC" w:rsidRDefault="00B663AC" w:rsidP="00B663AC">
      <w:pPr>
        <w:pStyle w:val="Heading8"/>
        <w:rPr>
          <w:sz w:val="27"/>
        </w:rPr>
      </w:pPr>
      <w:r>
        <w:rPr>
          <w:rStyle w:val="Strong"/>
          <w:b/>
          <w:bCs w:val="0"/>
        </w:rPr>
        <w:t>3. Evidence-Based Renewal</w:t>
      </w:r>
    </w:p>
    <w:p w14:paraId="2F2EFAA4" w14:textId="77777777" w:rsidR="002B7601" w:rsidRPr="002B7601" w:rsidRDefault="00B663AC" w:rsidP="00B663AC">
      <w:pPr>
        <w:pStyle w:val="NormalWeb"/>
        <w:rPr>
          <w:rStyle w:val="Strong"/>
          <w:rFonts w:asciiTheme="minorHAnsi" w:hAnsiTheme="minorHAnsi"/>
        </w:rPr>
      </w:pPr>
      <w:r w:rsidRPr="002B7601">
        <w:rPr>
          <w:rStyle w:val="Strong"/>
          <w:rFonts w:asciiTheme="minorHAnsi" w:hAnsiTheme="minorHAnsi"/>
        </w:rPr>
        <w:t>Purpose:</w:t>
      </w:r>
    </w:p>
    <w:p w14:paraId="51C5E519" w14:textId="38522412" w:rsidR="00B663AC" w:rsidRPr="002B7601" w:rsidRDefault="00B663AC" w:rsidP="00B663AC">
      <w:pPr>
        <w:pStyle w:val="NormalWeb"/>
        <w:rPr>
          <w:rFonts w:asciiTheme="minorHAnsi" w:hAnsiTheme="minorHAnsi"/>
        </w:rPr>
      </w:pPr>
      <w:r w:rsidRPr="002B7601">
        <w:rPr>
          <w:rFonts w:asciiTheme="minorHAnsi" w:hAnsiTheme="minorHAnsi"/>
        </w:rPr>
        <w:t xml:space="preserve">To ensure that all moral, institutional, and governance reforms within the ABMPD ecosystem are </w:t>
      </w:r>
      <w:r w:rsidRPr="002B7601">
        <w:rPr>
          <w:rStyle w:val="Strong"/>
          <w:rFonts w:asciiTheme="minorHAnsi" w:hAnsiTheme="minorHAnsi"/>
        </w:rPr>
        <w:t>anchored in validated data</w:t>
      </w:r>
      <w:r w:rsidRPr="002B7601">
        <w:rPr>
          <w:rFonts w:asciiTheme="minorHAnsi" w:hAnsiTheme="minorHAnsi"/>
        </w:rPr>
        <w:t xml:space="preserve"> — transforming evidence into continuous learning, adaptive action, and ethical reform.</w:t>
      </w:r>
    </w:p>
    <w:p w14:paraId="2FF2D1A4" w14:textId="77777777" w:rsidR="00B663AC" w:rsidRPr="002B7601" w:rsidRDefault="00B663AC" w:rsidP="00B663AC">
      <w:pPr>
        <w:pStyle w:val="NormalWeb"/>
        <w:rPr>
          <w:rFonts w:asciiTheme="minorHAnsi" w:hAnsiTheme="minorHAnsi"/>
        </w:rPr>
      </w:pPr>
      <w:r w:rsidRPr="002B7601">
        <w:rPr>
          <w:rFonts w:asciiTheme="minorHAnsi" w:hAnsiTheme="minorHAnsi"/>
        </w:rPr>
        <w:t xml:space="preserve">This principle affirms that moral governance is sustained not by presumption or tradition alone, but by </w:t>
      </w:r>
      <w:r w:rsidRPr="002B7601">
        <w:rPr>
          <w:rStyle w:val="Strong"/>
          <w:rFonts w:asciiTheme="minorHAnsi" w:hAnsiTheme="minorHAnsi"/>
        </w:rPr>
        <w:t>proof of transformation</w:t>
      </w:r>
      <w:r w:rsidRPr="002B7601">
        <w:rPr>
          <w:rFonts w:asciiTheme="minorHAnsi" w:hAnsiTheme="minorHAnsi"/>
        </w:rPr>
        <w:t xml:space="preserve"> — tangible, measurable evidence of moral growth, behavioral change, and institutional alignment across all tiers of implementation.</w:t>
      </w:r>
    </w:p>
    <w:p w14:paraId="11614717" w14:textId="77777777" w:rsidR="00B663AC" w:rsidRPr="002B7601" w:rsidRDefault="00000000" w:rsidP="00B663AC">
      <w:r>
        <w:pict w14:anchorId="179743FD">
          <v:rect id="_x0000_i1799" style="width:0;height:1.5pt" o:hralign="center" o:hrstd="t" o:hr="t" fillcolor="#a0a0a0" stroked="f"/>
        </w:pict>
      </w:r>
    </w:p>
    <w:p w14:paraId="7F9CD6DC" w14:textId="433D2247" w:rsidR="003E6882" w:rsidRDefault="00B663AC" w:rsidP="00B663AC">
      <w:pPr>
        <w:pStyle w:val="NormalWeb"/>
        <w:rPr>
          <w:rStyle w:val="Strong"/>
          <w:rFonts w:asciiTheme="minorHAnsi" w:hAnsiTheme="minorHAnsi"/>
        </w:rPr>
      </w:pPr>
      <w:r w:rsidRPr="002B7601">
        <w:rPr>
          <w:rStyle w:val="Strong"/>
          <w:rFonts w:asciiTheme="minorHAnsi" w:hAnsiTheme="minorHAnsi"/>
        </w:rPr>
        <w:t>Description:</w:t>
      </w:r>
    </w:p>
    <w:p w14:paraId="5BF0EDE8" w14:textId="3EEBB048" w:rsidR="00B663AC" w:rsidRPr="002B7601" w:rsidRDefault="00B663AC" w:rsidP="00E64491">
      <w:pPr>
        <w:pStyle w:val="NormalWeb"/>
        <w:jc w:val="both"/>
        <w:rPr>
          <w:rFonts w:asciiTheme="minorHAnsi" w:hAnsiTheme="minorHAnsi"/>
        </w:rPr>
      </w:pPr>
      <w:r w:rsidRPr="002B7601">
        <w:rPr>
          <w:rFonts w:asciiTheme="minorHAnsi" w:hAnsiTheme="minorHAnsi"/>
        </w:rPr>
        <w:t xml:space="preserve">The </w:t>
      </w:r>
      <w:r w:rsidRPr="002B7601">
        <w:rPr>
          <w:rStyle w:val="Strong"/>
          <w:rFonts w:asciiTheme="minorHAnsi" w:hAnsiTheme="minorHAnsi"/>
        </w:rPr>
        <w:t>Evidence-Based Renewal</w:t>
      </w:r>
      <w:r w:rsidRPr="002B7601">
        <w:rPr>
          <w:rFonts w:asciiTheme="minorHAnsi" w:hAnsiTheme="minorHAnsi"/>
        </w:rPr>
        <w:t xml:space="preserve"> principle embodies the regenerative intelligence of the ABMPD system. It ensures that governance, leadership formation, and community transformation are guided by evidence — allowing the program to evolve dynamically as it learns from its own results.</w:t>
      </w:r>
    </w:p>
    <w:p w14:paraId="44E3D218" w14:textId="77777777" w:rsidR="00B663AC" w:rsidRPr="002B7601" w:rsidRDefault="00B663AC" w:rsidP="00E64491">
      <w:pPr>
        <w:pStyle w:val="NormalWeb"/>
        <w:jc w:val="both"/>
        <w:rPr>
          <w:rFonts w:asciiTheme="minorHAnsi" w:hAnsiTheme="minorHAnsi"/>
        </w:rPr>
      </w:pPr>
      <w:r w:rsidRPr="002B7601">
        <w:rPr>
          <w:rFonts w:asciiTheme="minorHAnsi" w:hAnsiTheme="minorHAnsi"/>
        </w:rPr>
        <w:t>ABMPD’s MEL (Monitoring–Evaluation–Learning) framework functions as the moral intelligence engine of the ecosystem, collecting and analyzing data from individual, family, and community levels. These insights become the foundation for reform: formation programs are refined, resource allocations adjusted, and policies reoriented according to what data reveals about real-world moral outcomes.</w:t>
      </w:r>
    </w:p>
    <w:p w14:paraId="72FFC360" w14:textId="77777777" w:rsidR="00B663AC" w:rsidRPr="002B7601" w:rsidRDefault="00B663AC" w:rsidP="00E64491">
      <w:pPr>
        <w:pStyle w:val="NormalWeb"/>
        <w:jc w:val="both"/>
        <w:rPr>
          <w:rFonts w:asciiTheme="minorHAnsi" w:hAnsiTheme="minorHAnsi"/>
        </w:rPr>
      </w:pPr>
      <w:r w:rsidRPr="002B7601">
        <w:rPr>
          <w:rFonts w:asciiTheme="minorHAnsi" w:hAnsiTheme="minorHAnsi"/>
        </w:rPr>
        <w:t xml:space="preserve">This continuous cycle of observation, reflection, and correction transforms moral governance into a </w:t>
      </w:r>
      <w:r w:rsidRPr="002B7601">
        <w:rPr>
          <w:rStyle w:val="Strong"/>
          <w:rFonts w:asciiTheme="minorHAnsi" w:hAnsiTheme="minorHAnsi"/>
        </w:rPr>
        <w:t>learning system</w:t>
      </w:r>
      <w:r w:rsidRPr="002B7601">
        <w:rPr>
          <w:rFonts w:asciiTheme="minorHAnsi" w:hAnsiTheme="minorHAnsi"/>
        </w:rPr>
        <w:t xml:space="preserve"> — one that grows wiser with every implementation cycle. Evidence becomes both mirror and compass, reflecting the truth of transformation while guiding the next steps toward greater integrity, participation, and national coherence.</w:t>
      </w:r>
    </w:p>
    <w:p w14:paraId="58F71FDA" w14:textId="77777777" w:rsidR="00B663AC" w:rsidRPr="002B7601" w:rsidRDefault="00000000" w:rsidP="00B663AC">
      <w:r>
        <w:pict w14:anchorId="2117ED32">
          <v:rect id="_x0000_i1800" style="width:0;height:1.5pt" o:hralign="center" o:hrstd="t" o:hr="t" fillcolor="#a0a0a0" stroked="f"/>
        </w:pict>
      </w:r>
    </w:p>
    <w:p w14:paraId="1B8DD047" w14:textId="77777777" w:rsidR="00B663AC" w:rsidRPr="002B7601" w:rsidRDefault="00B663AC" w:rsidP="00B663AC">
      <w:pPr>
        <w:pStyle w:val="NormalWeb"/>
        <w:rPr>
          <w:rFonts w:asciiTheme="minorHAnsi" w:hAnsiTheme="minorHAnsi"/>
        </w:rPr>
      </w:pPr>
      <w:r w:rsidRPr="002B7601">
        <w:rPr>
          <w:rStyle w:val="Strong"/>
          <w:rFonts w:asciiTheme="minorHAnsi" w:hAnsiTheme="minorHAnsi"/>
        </w:rPr>
        <w:t>Core Concept:</w:t>
      </w:r>
    </w:p>
    <w:p w14:paraId="2A7C04B8" w14:textId="77777777" w:rsidR="00B663AC" w:rsidRPr="00E64491" w:rsidRDefault="00B663AC" w:rsidP="00E64491">
      <w:pPr>
        <w:pStyle w:val="NormalWeb"/>
        <w:jc w:val="both"/>
        <w:rPr>
          <w:rFonts w:asciiTheme="minorHAnsi" w:hAnsiTheme="minorHAnsi"/>
          <w:i/>
          <w:iCs/>
        </w:rPr>
      </w:pPr>
      <w:r w:rsidRPr="00E64491">
        <w:rPr>
          <w:rFonts w:asciiTheme="minorHAnsi" w:hAnsiTheme="minorHAnsi"/>
          <w:i/>
          <w:iCs/>
        </w:rPr>
        <w:lastRenderedPageBreak/>
        <w:t>“Moral governance is sustained not by presumption but by proof — measurable evidence of moral growth, behavioral change, and institutional alignment.”</w:t>
      </w:r>
    </w:p>
    <w:p w14:paraId="72CDC0E9" w14:textId="77777777" w:rsidR="00B663AC" w:rsidRPr="002B7601" w:rsidRDefault="00B663AC" w:rsidP="00E64491">
      <w:pPr>
        <w:pStyle w:val="NormalWeb"/>
        <w:jc w:val="both"/>
        <w:rPr>
          <w:rFonts w:asciiTheme="minorHAnsi" w:hAnsiTheme="minorHAnsi"/>
        </w:rPr>
      </w:pPr>
      <w:r w:rsidRPr="002B7601">
        <w:rPr>
          <w:rFonts w:asciiTheme="minorHAnsi" w:hAnsiTheme="minorHAnsi"/>
        </w:rPr>
        <w:t>This principle transforms morality into a discipline of truth: measurable, verifiable, and continuously renewed through authentic data.</w:t>
      </w:r>
    </w:p>
    <w:p w14:paraId="5A6EA214" w14:textId="77777777" w:rsidR="00B663AC" w:rsidRPr="002B7601" w:rsidRDefault="00000000" w:rsidP="00B663AC">
      <w:r>
        <w:pict w14:anchorId="2DF3580E">
          <v:rect id="_x0000_i1801" style="width:0;height:1.5pt" o:hralign="center" o:hrstd="t" o:hr="t" fillcolor="#a0a0a0" stroked="f"/>
        </w:pict>
      </w:r>
    </w:p>
    <w:p w14:paraId="614CC7C8" w14:textId="77777777" w:rsidR="00B663AC" w:rsidRPr="002B7601" w:rsidRDefault="00B663AC" w:rsidP="00B663AC">
      <w:pPr>
        <w:pStyle w:val="NormalWeb"/>
        <w:rPr>
          <w:rFonts w:asciiTheme="minorHAnsi" w:hAnsiTheme="minorHAnsi"/>
        </w:rPr>
      </w:pPr>
      <w:r w:rsidRPr="002B7601">
        <w:rPr>
          <w:rStyle w:val="Strong"/>
          <w:rFonts w:asciiTheme="minorHAnsi" w:hAnsiTheme="minorHAnsi"/>
        </w:rPr>
        <w:t>Operational Components:</w:t>
      </w:r>
    </w:p>
    <w:p w14:paraId="599940C9" w14:textId="77777777" w:rsidR="00B663AC" w:rsidRPr="002B7601" w:rsidRDefault="00B663AC" w:rsidP="008D251F">
      <w:pPr>
        <w:pStyle w:val="NormalWeb"/>
        <w:numPr>
          <w:ilvl w:val="0"/>
          <w:numId w:val="525"/>
        </w:numPr>
        <w:spacing w:before="100" w:beforeAutospacing="1" w:after="100" w:afterAutospacing="1" w:line="240" w:lineRule="auto"/>
        <w:rPr>
          <w:rFonts w:asciiTheme="minorHAnsi" w:hAnsiTheme="minorHAnsi"/>
        </w:rPr>
      </w:pPr>
      <w:r w:rsidRPr="002B7601">
        <w:rPr>
          <w:rStyle w:val="Strong"/>
          <w:rFonts w:asciiTheme="minorHAnsi" w:hAnsiTheme="minorHAnsi"/>
        </w:rPr>
        <w:t>Insight Generation:</w:t>
      </w:r>
    </w:p>
    <w:p w14:paraId="675745E5" w14:textId="77777777" w:rsidR="00B663AC" w:rsidRPr="002B7601" w:rsidRDefault="00B663AC" w:rsidP="002E7716">
      <w:pPr>
        <w:pStyle w:val="NormalWeb"/>
        <w:numPr>
          <w:ilvl w:val="1"/>
          <w:numId w:val="737"/>
        </w:numPr>
        <w:spacing w:before="100" w:beforeAutospacing="1" w:after="100" w:afterAutospacing="1" w:line="240" w:lineRule="auto"/>
        <w:rPr>
          <w:rFonts w:asciiTheme="minorHAnsi" w:hAnsiTheme="minorHAnsi"/>
        </w:rPr>
      </w:pPr>
      <w:r w:rsidRPr="002B7601">
        <w:rPr>
          <w:rFonts w:asciiTheme="minorHAnsi" w:hAnsiTheme="minorHAnsi"/>
        </w:rPr>
        <w:t xml:space="preserve">Field-level data collected through dashboards, reports, and moral journals are analyzed using </w:t>
      </w:r>
      <w:r w:rsidRPr="002B7601">
        <w:rPr>
          <w:rStyle w:val="Strong"/>
          <w:rFonts w:asciiTheme="minorHAnsi" w:hAnsiTheme="minorHAnsi"/>
        </w:rPr>
        <w:t>MEL Analytics</w:t>
      </w:r>
      <w:r w:rsidRPr="002B7601">
        <w:rPr>
          <w:rFonts w:asciiTheme="minorHAnsi" w:hAnsiTheme="minorHAnsi"/>
        </w:rPr>
        <w:t xml:space="preserve"> to identify trends, strengths, and areas needing attention.</w:t>
      </w:r>
    </w:p>
    <w:p w14:paraId="1A214B18" w14:textId="77777777" w:rsidR="00B663AC" w:rsidRPr="002B7601" w:rsidRDefault="00B663AC" w:rsidP="002E7716">
      <w:pPr>
        <w:pStyle w:val="NormalWeb"/>
        <w:numPr>
          <w:ilvl w:val="1"/>
          <w:numId w:val="737"/>
        </w:numPr>
        <w:spacing w:before="100" w:beforeAutospacing="1" w:after="100" w:afterAutospacing="1" w:line="240" w:lineRule="auto"/>
        <w:rPr>
          <w:rFonts w:asciiTheme="minorHAnsi" w:hAnsiTheme="minorHAnsi"/>
        </w:rPr>
      </w:pPr>
      <w:r w:rsidRPr="002B7601">
        <w:rPr>
          <w:rFonts w:asciiTheme="minorHAnsi" w:hAnsiTheme="minorHAnsi"/>
        </w:rPr>
        <w:t>Analytical models transform data into moral intelligence — uncovering the spiritual and social pulse of transformation across communities.</w:t>
      </w:r>
    </w:p>
    <w:p w14:paraId="0A4A9696" w14:textId="77777777" w:rsidR="00B663AC" w:rsidRPr="002B7601" w:rsidRDefault="00B663AC" w:rsidP="002E7716">
      <w:pPr>
        <w:pStyle w:val="NormalWeb"/>
        <w:numPr>
          <w:ilvl w:val="1"/>
          <w:numId w:val="737"/>
        </w:numPr>
        <w:spacing w:before="100" w:beforeAutospacing="1" w:after="100" w:afterAutospacing="1" w:line="240" w:lineRule="auto"/>
        <w:rPr>
          <w:rFonts w:asciiTheme="minorHAnsi" w:hAnsiTheme="minorHAnsi"/>
        </w:rPr>
      </w:pPr>
      <w:r w:rsidRPr="002B7601">
        <w:rPr>
          <w:rFonts w:asciiTheme="minorHAnsi" w:hAnsiTheme="minorHAnsi"/>
        </w:rPr>
        <w:t xml:space="preserve">The process generates </w:t>
      </w:r>
      <w:r w:rsidRPr="002B7601">
        <w:rPr>
          <w:rStyle w:val="Strong"/>
          <w:rFonts w:asciiTheme="minorHAnsi" w:hAnsiTheme="minorHAnsi"/>
        </w:rPr>
        <w:t>Evidence Reports</w:t>
      </w:r>
      <w:r w:rsidRPr="002B7601">
        <w:rPr>
          <w:rFonts w:asciiTheme="minorHAnsi" w:hAnsiTheme="minorHAnsi"/>
        </w:rPr>
        <w:t xml:space="preserve"> that interpret both quantitative (participation, compliance, output) and qualitative (attitude, leadership, unity) indicators.</w:t>
      </w:r>
    </w:p>
    <w:p w14:paraId="6A7FBB2D" w14:textId="77777777" w:rsidR="00B663AC" w:rsidRPr="002B7601" w:rsidRDefault="00B663AC" w:rsidP="008D251F">
      <w:pPr>
        <w:pStyle w:val="NormalWeb"/>
        <w:numPr>
          <w:ilvl w:val="0"/>
          <w:numId w:val="525"/>
        </w:numPr>
        <w:spacing w:before="100" w:beforeAutospacing="1" w:after="100" w:afterAutospacing="1" w:line="240" w:lineRule="auto"/>
        <w:rPr>
          <w:rFonts w:asciiTheme="minorHAnsi" w:hAnsiTheme="minorHAnsi"/>
        </w:rPr>
      </w:pPr>
      <w:r w:rsidRPr="002B7601">
        <w:rPr>
          <w:rStyle w:val="Strong"/>
          <w:rFonts w:asciiTheme="minorHAnsi" w:hAnsiTheme="minorHAnsi"/>
        </w:rPr>
        <w:t>Decision-Making Protocols:</w:t>
      </w:r>
    </w:p>
    <w:p w14:paraId="413CA083" w14:textId="77777777" w:rsidR="00B663AC" w:rsidRPr="002B7601" w:rsidRDefault="00B663AC" w:rsidP="002E7716">
      <w:pPr>
        <w:pStyle w:val="NormalWeb"/>
        <w:numPr>
          <w:ilvl w:val="1"/>
          <w:numId w:val="738"/>
        </w:numPr>
        <w:spacing w:before="100" w:beforeAutospacing="1" w:after="100" w:afterAutospacing="1" w:line="240" w:lineRule="auto"/>
        <w:rPr>
          <w:rFonts w:asciiTheme="minorHAnsi" w:hAnsiTheme="minorHAnsi"/>
        </w:rPr>
      </w:pPr>
      <w:r w:rsidRPr="002B7601">
        <w:rPr>
          <w:rFonts w:asciiTheme="minorHAnsi" w:hAnsiTheme="minorHAnsi"/>
        </w:rPr>
        <w:t>ABMPD Management Teams, LGUs, and institutional partners use these Evidence Reports to guide operational decisions.</w:t>
      </w:r>
    </w:p>
    <w:p w14:paraId="4DE6A266" w14:textId="77777777" w:rsidR="00B663AC" w:rsidRPr="002B7601" w:rsidRDefault="00B663AC" w:rsidP="002E7716">
      <w:pPr>
        <w:pStyle w:val="NormalWeb"/>
        <w:numPr>
          <w:ilvl w:val="1"/>
          <w:numId w:val="738"/>
        </w:numPr>
        <w:spacing w:before="100" w:beforeAutospacing="1" w:after="100" w:afterAutospacing="1" w:line="240" w:lineRule="auto"/>
        <w:rPr>
          <w:rFonts w:asciiTheme="minorHAnsi" w:hAnsiTheme="minorHAnsi"/>
        </w:rPr>
      </w:pPr>
      <w:r w:rsidRPr="002B7601">
        <w:rPr>
          <w:rFonts w:asciiTheme="minorHAnsi" w:hAnsiTheme="minorHAnsi"/>
        </w:rPr>
        <w:t xml:space="preserve">Adjustments to </w:t>
      </w:r>
      <w:r w:rsidRPr="002B7601">
        <w:rPr>
          <w:rStyle w:val="Strong"/>
          <w:rFonts w:asciiTheme="minorHAnsi" w:hAnsiTheme="minorHAnsi"/>
        </w:rPr>
        <w:t>formation curricula, livelihood projects, recognition criteria, and policy implementation</w:t>
      </w:r>
      <w:r w:rsidRPr="002B7601">
        <w:rPr>
          <w:rFonts w:asciiTheme="minorHAnsi" w:hAnsiTheme="minorHAnsi"/>
        </w:rPr>
        <w:t xml:space="preserve"> are grounded on data-derived insights rather than assumptions.</w:t>
      </w:r>
    </w:p>
    <w:p w14:paraId="23F0F09C" w14:textId="77777777" w:rsidR="00B663AC" w:rsidRPr="002B7601" w:rsidRDefault="00B663AC" w:rsidP="002E7716">
      <w:pPr>
        <w:pStyle w:val="NormalWeb"/>
        <w:numPr>
          <w:ilvl w:val="1"/>
          <w:numId w:val="738"/>
        </w:numPr>
        <w:spacing w:before="100" w:beforeAutospacing="1" w:after="100" w:afterAutospacing="1" w:line="240" w:lineRule="auto"/>
        <w:rPr>
          <w:rFonts w:asciiTheme="minorHAnsi" w:hAnsiTheme="minorHAnsi"/>
        </w:rPr>
      </w:pPr>
      <w:r w:rsidRPr="002B7601">
        <w:rPr>
          <w:rFonts w:asciiTheme="minorHAnsi" w:hAnsiTheme="minorHAnsi"/>
        </w:rPr>
        <w:t>Establishes a governance culture of responsiveness, accountability, and data-informed compassion.</w:t>
      </w:r>
    </w:p>
    <w:p w14:paraId="6D4B4412" w14:textId="77777777" w:rsidR="00B663AC" w:rsidRPr="002B7601" w:rsidRDefault="00B663AC" w:rsidP="008D251F">
      <w:pPr>
        <w:pStyle w:val="NormalWeb"/>
        <w:numPr>
          <w:ilvl w:val="0"/>
          <w:numId w:val="525"/>
        </w:numPr>
        <w:spacing w:before="100" w:beforeAutospacing="1" w:after="100" w:afterAutospacing="1" w:line="240" w:lineRule="auto"/>
        <w:rPr>
          <w:rFonts w:asciiTheme="minorHAnsi" w:hAnsiTheme="minorHAnsi"/>
        </w:rPr>
      </w:pPr>
      <w:r w:rsidRPr="002B7601">
        <w:rPr>
          <w:rStyle w:val="Strong"/>
          <w:rFonts w:asciiTheme="minorHAnsi" w:hAnsiTheme="minorHAnsi"/>
        </w:rPr>
        <w:t>Policy Refinement:</w:t>
      </w:r>
    </w:p>
    <w:p w14:paraId="7B7F579A" w14:textId="77777777" w:rsidR="00B663AC" w:rsidRPr="002B7601" w:rsidRDefault="00B663AC" w:rsidP="002E7716">
      <w:pPr>
        <w:pStyle w:val="NormalWeb"/>
        <w:numPr>
          <w:ilvl w:val="1"/>
          <w:numId w:val="739"/>
        </w:numPr>
        <w:spacing w:before="100" w:beforeAutospacing="1" w:after="100" w:afterAutospacing="1" w:line="240" w:lineRule="auto"/>
        <w:rPr>
          <w:rFonts w:asciiTheme="minorHAnsi" w:hAnsiTheme="minorHAnsi"/>
        </w:rPr>
      </w:pPr>
      <w:r w:rsidRPr="002B7601">
        <w:rPr>
          <w:rFonts w:asciiTheme="minorHAnsi" w:hAnsiTheme="minorHAnsi"/>
        </w:rPr>
        <w:t xml:space="preserve">At the national level, </w:t>
      </w:r>
      <w:r w:rsidRPr="002B7601">
        <w:rPr>
          <w:rStyle w:val="Strong"/>
          <w:rFonts w:asciiTheme="minorHAnsi" w:hAnsiTheme="minorHAnsi"/>
        </w:rPr>
        <w:t>Governance and Policy Councils</w:t>
      </w:r>
      <w:r w:rsidRPr="002B7601">
        <w:rPr>
          <w:rFonts w:asciiTheme="minorHAnsi" w:hAnsiTheme="minorHAnsi"/>
        </w:rPr>
        <w:t xml:space="preserve"> review cumulative data and MEL evaluations to develop or update policy directives.</w:t>
      </w:r>
    </w:p>
    <w:p w14:paraId="5F50B2E4" w14:textId="77777777" w:rsidR="00B663AC" w:rsidRPr="002B7601" w:rsidRDefault="00B663AC" w:rsidP="002E7716">
      <w:pPr>
        <w:pStyle w:val="NormalWeb"/>
        <w:numPr>
          <w:ilvl w:val="1"/>
          <w:numId w:val="739"/>
        </w:numPr>
        <w:spacing w:before="100" w:beforeAutospacing="1" w:after="100" w:afterAutospacing="1" w:line="240" w:lineRule="auto"/>
        <w:rPr>
          <w:rFonts w:asciiTheme="minorHAnsi" w:hAnsiTheme="minorHAnsi"/>
        </w:rPr>
      </w:pPr>
      <w:r w:rsidRPr="002B7601">
        <w:rPr>
          <w:rFonts w:asciiTheme="minorHAnsi" w:hAnsiTheme="minorHAnsi"/>
        </w:rPr>
        <w:t>Evidence of moral gaps or progress informs the refinement of ordinances, strategic priorities, and funding frameworks.</w:t>
      </w:r>
    </w:p>
    <w:p w14:paraId="35EBD016" w14:textId="77777777" w:rsidR="00B663AC" w:rsidRPr="002B7601" w:rsidRDefault="00B663AC" w:rsidP="002E7716">
      <w:pPr>
        <w:pStyle w:val="NormalWeb"/>
        <w:numPr>
          <w:ilvl w:val="1"/>
          <w:numId w:val="739"/>
        </w:numPr>
        <w:spacing w:before="100" w:beforeAutospacing="1" w:after="100" w:afterAutospacing="1" w:line="240" w:lineRule="auto"/>
        <w:rPr>
          <w:rFonts w:asciiTheme="minorHAnsi" w:hAnsiTheme="minorHAnsi"/>
        </w:rPr>
      </w:pPr>
      <w:r w:rsidRPr="002B7601">
        <w:rPr>
          <w:rFonts w:asciiTheme="minorHAnsi" w:hAnsiTheme="minorHAnsi"/>
        </w:rPr>
        <w:t xml:space="preserve">This ensures that ABMPD remains both </w:t>
      </w:r>
      <w:r w:rsidRPr="002B7601">
        <w:rPr>
          <w:rStyle w:val="Strong"/>
          <w:rFonts w:asciiTheme="minorHAnsi" w:hAnsiTheme="minorHAnsi"/>
        </w:rPr>
        <w:t>principled and pragmatic</w:t>
      </w:r>
      <w:r w:rsidRPr="002B7601">
        <w:rPr>
          <w:rFonts w:asciiTheme="minorHAnsi" w:hAnsiTheme="minorHAnsi"/>
        </w:rPr>
        <w:t xml:space="preserve"> — guided by moral ideals, but responsive to measurable realities.</w:t>
      </w:r>
    </w:p>
    <w:p w14:paraId="329AAE1D" w14:textId="77777777" w:rsidR="00B663AC" w:rsidRPr="002B7601" w:rsidRDefault="00B663AC" w:rsidP="008D251F">
      <w:pPr>
        <w:pStyle w:val="NormalWeb"/>
        <w:numPr>
          <w:ilvl w:val="0"/>
          <w:numId w:val="525"/>
        </w:numPr>
        <w:spacing w:before="100" w:beforeAutospacing="1" w:after="100" w:afterAutospacing="1" w:line="240" w:lineRule="auto"/>
        <w:rPr>
          <w:rFonts w:asciiTheme="minorHAnsi" w:hAnsiTheme="minorHAnsi"/>
        </w:rPr>
      </w:pPr>
      <w:r w:rsidRPr="002B7601">
        <w:rPr>
          <w:rStyle w:val="Strong"/>
          <w:rFonts w:asciiTheme="minorHAnsi" w:hAnsiTheme="minorHAnsi"/>
        </w:rPr>
        <w:t>Learning Loops:</w:t>
      </w:r>
    </w:p>
    <w:p w14:paraId="73166B5E" w14:textId="77777777" w:rsidR="00B663AC" w:rsidRPr="002B7601" w:rsidRDefault="00B663AC" w:rsidP="002E7716">
      <w:pPr>
        <w:pStyle w:val="NormalWeb"/>
        <w:numPr>
          <w:ilvl w:val="1"/>
          <w:numId w:val="740"/>
        </w:numPr>
        <w:spacing w:before="100" w:beforeAutospacing="1" w:after="100" w:afterAutospacing="1" w:line="240" w:lineRule="auto"/>
        <w:rPr>
          <w:rFonts w:asciiTheme="minorHAnsi" w:hAnsiTheme="minorHAnsi"/>
        </w:rPr>
      </w:pPr>
      <w:r w:rsidRPr="002B7601">
        <w:rPr>
          <w:rFonts w:asciiTheme="minorHAnsi" w:hAnsiTheme="minorHAnsi"/>
        </w:rPr>
        <w:t xml:space="preserve">Regular </w:t>
      </w:r>
      <w:r w:rsidRPr="002B7601">
        <w:rPr>
          <w:rStyle w:val="Strong"/>
          <w:rFonts w:asciiTheme="minorHAnsi" w:hAnsiTheme="minorHAnsi"/>
        </w:rPr>
        <w:t>review cycles</w:t>
      </w:r>
      <w:r w:rsidRPr="002B7601">
        <w:rPr>
          <w:rFonts w:asciiTheme="minorHAnsi" w:hAnsiTheme="minorHAnsi"/>
        </w:rPr>
        <w:t xml:space="preserve"> (quarterly and annual) serve as institutional learning sessions where implementers reflect on outcomes, identify lessons, and co-design adaptive interventions.</w:t>
      </w:r>
    </w:p>
    <w:p w14:paraId="3E21F760" w14:textId="77777777" w:rsidR="00B663AC" w:rsidRPr="002B7601" w:rsidRDefault="00B663AC" w:rsidP="002E7716">
      <w:pPr>
        <w:pStyle w:val="NormalWeb"/>
        <w:numPr>
          <w:ilvl w:val="1"/>
          <w:numId w:val="740"/>
        </w:numPr>
        <w:spacing w:before="100" w:beforeAutospacing="1" w:after="100" w:afterAutospacing="1" w:line="240" w:lineRule="auto"/>
        <w:rPr>
          <w:rFonts w:asciiTheme="minorHAnsi" w:hAnsiTheme="minorHAnsi"/>
        </w:rPr>
      </w:pPr>
      <w:r w:rsidRPr="002B7601">
        <w:rPr>
          <w:rFonts w:asciiTheme="minorHAnsi" w:hAnsiTheme="minorHAnsi"/>
        </w:rPr>
        <w:lastRenderedPageBreak/>
        <w:t>These loops establish a self-correcting system where past performance continually shapes future excellence.</w:t>
      </w:r>
    </w:p>
    <w:p w14:paraId="381BEC07" w14:textId="77777777" w:rsidR="00B663AC" w:rsidRPr="002B7601" w:rsidRDefault="00B663AC" w:rsidP="002E7716">
      <w:pPr>
        <w:pStyle w:val="NormalWeb"/>
        <w:numPr>
          <w:ilvl w:val="1"/>
          <w:numId w:val="740"/>
        </w:numPr>
        <w:spacing w:before="100" w:beforeAutospacing="1" w:after="100" w:afterAutospacing="1" w:line="240" w:lineRule="auto"/>
        <w:rPr>
          <w:rFonts w:asciiTheme="minorHAnsi" w:hAnsiTheme="minorHAnsi"/>
        </w:rPr>
      </w:pPr>
      <w:r w:rsidRPr="002B7601">
        <w:rPr>
          <w:rFonts w:asciiTheme="minorHAnsi" w:hAnsiTheme="minorHAnsi"/>
        </w:rPr>
        <w:t>The results of each review feed directly into updated moral indicators, curricula, and community engagement models.</w:t>
      </w:r>
    </w:p>
    <w:p w14:paraId="223A8D54" w14:textId="77777777" w:rsidR="00B663AC" w:rsidRPr="002B7601" w:rsidRDefault="00B663AC" w:rsidP="008D251F">
      <w:pPr>
        <w:pStyle w:val="NormalWeb"/>
        <w:numPr>
          <w:ilvl w:val="0"/>
          <w:numId w:val="525"/>
        </w:numPr>
        <w:spacing w:before="100" w:beforeAutospacing="1" w:after="100" w:afterAutospacing="1" w:line="240" w:lineRule="auto"/>
        <w:rPr>
          <w:rFonts w:asciiTheme="minorHAnsi" w:hAnsiTheme="minorHAnsi"/>
        </w:rPr>
      </w:pPr>
      <w:r w:rsidRPr="002B7601">
        <w:rPr>
          <w:rStyle w:val="Strong"/>
          <w:rFonts w:asciiTheme="minorHAnsi" w:hAnsiTheme="minorHAnsi"/>
        </w:rPr>
        <w:t>Knowledge Management Integration:</w:t>
      </w:r>
    </w:p>
    <w:p w14:paraId="3B4C9F9D" w14:textId="77777777" w:rsidR="00B663AC" w:rsidRPr="002B7601" w:rsidRDefault="00B663AC" w:rsidP="002E7716">
      <w:pPr>
        <w:pStyle w:val="NormalWeb"/>
        <w:numPr>
          <w:ilvl w:val="1"/>
          <w:numId w:val="741"/>
        </w:numPr>
        <w:spacing w:before="100" w:beforeAutospacing="1" w:after="100" w:afterAutospacing="1" w:line="240" w:lineRule="auto"/>
        <w:rPr>
          <w:rFonts w:asciiTheme="minorHAnsi" w:hAnsiTheme="minorHAnsi"/>
        </w:rPr>
      </w:pPr>
      <w:r w:rsidRPr="002B7601">
        <w:rPr>
          <w:rFonts w:asciiTheme="minorHAnsi" w:hAnsiTheme="minorHAnsi"/>
        </w:rPr>
        <w:t xml:space="preserve">All insights, lessons, and best practices are archived in the </w:t>
      </w:r>
      <w:r w:rsidRPr="002B7601">
        <w:rPr>
          <w:rStyle w:val="Strong"/>
          <w:rFonts w:asciiTheme="minorHAnsi" w:hAnsiTheme="minorHAnsi"/>
        </w:rPr>
        <w:t>ABMPD Knowledge Repository</w:t>
      </w:r>
      <w:r w:rsidRPr="002B7601">
        <w:rPr>
          <w:rFonts w:asciiTheme="minorHAnsi" w:hAnsiTheme="minorHAnsi"/>
        </w:rPr>
        <w:t>, forming an institutional memory of moral governance evolution.</w:t>
      </w:r>
    </w:p>
    <w:p w14:paraId="05942A8C" w14:textId="77777777" w:rsidR="00B663AC" w:rsidRPr="002B7601" w:rsidRDefault="00B663AC" w:rsidP="002E7716">
      <w:pPr>
        <w:pStyle w:val="NormalWeb"/>
        <w:numPr>
          <w:ilvl w:val="1"/>
          <w:numId w:val="741"/>
        </w:numPr>
        <w:spacing w:before="100" w:beforeAutospacing="1" w:after="100" w:afterAutospacing="1" w:line="240" w:lineRule="auto"/>
        <w:rPr>
          <w:rFonts w:asciiTheme="minorHAnsi" w:hAnsiTheme="minorHAnsi"/>
        </w:rPr>
      </w:pPr>
      <w:r w:rsidRPr="002B7601">
        <w:rPr>
          <w:rFonts w:asciiTheme="minorHAnsi" w:hAnsiTheme="minorHAnsi"/>
        </w:rPr>
        <w:t>This ensures that experience becomes legacy — knowledge retained, replicated, and shared among partners and future leaders.</w:t>
      </w:r>
    </w:p>
    <w:p w14:paraId="2030EE8A" w14:textId="77777777" w:rsidR="00B663AC" w:rsidRPr="002B7601" w:rsidRDefault="00000000" w:rsidP="00B663AC">
      <w:r>
        <w:pict w14:anchorId="6B85D019">
          <v:rect id="_x0000_i1802" style="width:0;height:1.5pt" o:hralign="center" o:hrstd="t" o:hr="t" fillcolor="#a0a0a0" stroked="f"/>
        </w:pict>
      </w:r>
    </w:p>
    <w:p w14:paraId="103BE805" w14:textId="77777777" w:rsidR="00B663AC" w:rsidRPr="002B7601" w:rsidRDefault="00B663AC" w:rsidP="00B663AC">
      <w:pPr>
        <w:pStyle w:val="NormalWeb"/>
        <w:rPr>
          <w:rFonts w:asciiTheme="minorHAnsi" w:hAnsiTheme="minorHAnsi"/>
        </w:rPr>
      </w:pPr>
      <w:r w:rsidRPr="002B7601">
        <w:rPr>
          <w:rStyle w:val="Strong"/>
          <w:rFonts w:asciiTheme="minorHAnsi" w:hAnsiTheme="minorHAnsi"/>
        </w:rPr>
        <w:t>Expected Outputs:</w:t>
      </w:r>
    </w:p>
    <w:p w14:paraId="6540D105" w14:textId="77777777" w:rsidR="00B663AC" w:rsidRPr="002B7601" w:rsidRDefault="00B663AC" w:rsidP="008D251F">
      <w:pPr>
        <w:pStyle w:val="NormalWeb"/>
        <w:numPr>
          <w:ilvl w:val="0"/>
          <w:numId w:val="526"/>
        </w:numPr>
        <w:spacing w:before="100" w:beforeAutospacing="1" w:after="100" w:afterAutospacing="1" w:line="240" w:lineRule="auto"/>
        <w:rPr>
          <w:rFonts w:asciiTheme="minorHAnsi" w:hAnsiTheme="minorHAnsi"/>
        </w:rPr>
      </w:pPr>
      <w:r w:rsidRPr="002B7601">
        <w:rPr>
          <w:rStyle w:val="Strong"/>
          <w:rFonts w:asciiTheme="minorHAnsi" w:hAnsiTheme="minorHAnsi"/>
        </w:rPr>
        <w:t>Data-driven policy recommendations</w:t>
      </w:r>
      <w:r w:rsidRPr="002B7601">
        <w:rPr>
          <w:rFonts w:asciiTheme="minorHAnsi" w:hAnsiTheme="minorHAnsi"/>
        </w:rPr>
        <w:t xml:space="preserve"> guiding LGU and national governance adjustments.</w:t>
      </w:r>
    </w:p>
    <w:p w14:paraId="029F986B" w14:textId="77777777" w:rsidR="00B663AC" w:rsidRPr="002B7601" w:rsidRDefault="00B663AC" w:rsidP="008D251F">
      <w:pPr>
        <w:pStyle w:val="NormalWeb"/>
        <w:numPr>
          <w:ilvl w:val="0"/>
          <w:numId w:val="526"/>
        </w:numPr>
        <w:spacing w:before="100" w:beforeAutospacing="1" w:after="100" w:afterAutospacing="1" w:line="240" w:lineRule="auto"/>
        <w:rPr>
          <w:rFonts w:asciiTheme="minorHAnsi" w:hAnsiTheme="minorHAnsi"/>
        </w:rPr>
      </w:pPr>
      <w:r w:rsidRPr="002B7601">
        <w:rPr>
          <w:rStyle w:val="Strong"/>
          <w:rFonts w:asciiTheme="minorHAnsi" w:hAnsiTheme="minorHAnsi"/>
        </w:rPr>
        <w:t>Continuous refinement of Key Moral Indicators (KMIs)</w:t>
      </w:r>
      <w:r w:rsidRPr="002B7601">
        <w:rPr>
          <w:rFonts w:asciiTheme="minorHAnsi" w:hAnsiTheme="minorHAnsi"/>
        </w:rPr>
        <w:t xml:space="preserve"> based on evolving community and institutional contexts.</w:t>
      </w:r>
    </w:p>
    <w:p w14:paraId="3FA6EE0E" w14:textId="77777777" w:rsidR="00B663AC" w:rsidRPr="002B7601" w:rsidRDefault="00B663AC" w:rsidP="008D251F">
      <w:pPr>
        <w:pStyle w:val="NormalWeb"/>
        <w:numPr>
          <w:ilvl w:val="0"/>
          <w:numId w:val="526"/>
        </w:numPr>
        <w:spacing w:before="100" w:beforeAutospacing="1" w:after="100" w:afterAutospacing="1" w:line="240" w:lineRule="auto"/>
        <w:rPr>
          <w:rFonts w:asciiTheme="minorHAnsi" w:hAnsiTheme="minorHAnsi"/>
        </w:rPr>
      </w:pPr>
      <w:r w:rsidRPr="002B7601">
        <w:rPr>
          <w:rFonts w:asciiTheme="minorHAnsi" w:hAnsiTheme="minorHAnsi"/>
        </w:rPr>
        <w:t xml:space="preserve">Institutionalization of </w:t>
      </w:r>
      <w:r w:rsidRPr="002B7601">
        <w:rPr>
          <w:rStyle w:val="Strong"/>
          <w:rFonts w:asciiTheme="minorHAnsi" w:hAnsiTheme="minorHAnsi"/>
        </w:rPr>
        <w:t>adaptive moral governance</w:t>
      </w:r>
      <w:r w:rsidRPr="002B7601">
        <w:rPr>
          <w:rFonts w:asciiTheme="minorHAnsi" w:hAnsiTheme="minorHAnsi"/>
        </w:rPr>
        <w:t>, capable of responding swiftly to ethical and operational challenges.</w:t>
      </w:r>
    </w:p>
    <w:p w14:paraId="020756E0" w14:textId="77777777" w:rsidR="00B663AC" w:rsidRPr="002B7601" w:rsidRDefault="00B663AC" w:rsidP="008D251F">
      <w:pPr>
        <w:pStyle w:val="NormalWeb"/>
        <w:numPr>
          <w:ilvl w:val="0"/>
          <w:numId w:val="526"/>
        </w:numPr>
        <w:spacing w:before="100" w:beforeAutospacing="1" w:after="100" w:afterAutospacing="1" w:line="240" w:lineRule="auto"/>
        <w:rPr>
          <w:rFonts w:asciiTheme="minorHAnsi" w:hAnsiTheme="minorHAnsi"/>
        </w:rPr>
      </w:pPr>
      <w:r w:rsidRPr="002B7601">
        <w:rPr>
          <w:rStyle w:val="Strong"/>
          <w:rFonts w:asciiTheme="minorHAnsi" w:hAnsiTheme="minorHAnsi"/>
        </w:rPr>
        <w:t>Evidence reports and policy briefs</w:t>
      </w:r>
      <w:r w:rsidRPr="002B7601">
        <w:rPr>
          <w:rFonts w:asciiTheme="minorHAnsi" w:hAnsiTheme="minorHAnsi"/>
        </w:rPr>
        <w:t xml:space="preserve"> linking moral data to program and policy reform.</w:t>
      </w:r>
    </w:p>
    <w:p w14:paraId="6E9C73F0" w14:textId="7242B80C" w:rsidR="00B663AC" w:rsidRPr="002B7601" w:rsidRDefault="00B663AC" w:rsidP="008D251F">
      <w:pPr>
        <w:pStyle w:val="NormalWeb"/>
        <w:numPr>
          <w:ilvl w:val="0"/>
          <w:numId w:val="526"/>
        </w:numPr>
        <w:spacing w:before="100" w:beforeAutospacing="1" w:after="100" w:afterAutospacing="1" w:line="240" w:lineRule="auto"/>
        <w:rPr>
          <w:rFonts w:asciiTheme="minorHAnsi" w:hAnsiTheme="minorHAnsi"/>
        </w:rPr>
      </w:pPr>
      <w:r w:rsidRPr="002B7601">
        <w:rPr>
          <w:rFonts w:asciiTheme="minorHAnsi" w:hAnsiTheme="minorHAnsi"/>
        </w:rPr>
        <w:t xml:space="preserve">A </w:t>
      </w:r>
      <w:r w:rsidRPr="002B7601">
        <w:rPr>
          <w:rStyle w:val="Strong"/>
          <w:rFonts w:asciiTheme="minorHAnsi" w:hAnsiTheme="minorHAnsi"/>
        </w:rPr>
        <w:t>national culture of learning</w:t>
      </w:r>
      <w:r w:rsidR="00614ED5">
        <w:rPr>
          <w:rFonts w:asciiTheme="minorHAnsi" w:hAnsiTheme="minorHAnsi"/>
        </w:rPr>
        <w:t xml:space="preserve"> </w:t>
      </w:r>
      <w:proofErr w:type="gramStart"/>
      <w:r w:rsidR="00614ED5" w:rsidRPr="00614ED5">
        <w:rPr>
          <w:rFonts w:asciiTheme="minorHAnsi" w:hAnsiTheme="minorHAnsi"/>
        </w:rPr>
        <w:t>—</w:t>
      </w:r>
      <w:r w:rsidRPr="002B7601">
        <w:rPr>
          <w:rFonts w:asciiTheme="minorHAnsi" w:hAnsiTheme="minorHAnsi"/>
        </w:rPr>
        <w:t xml:space="preserve"> </w:t>
      </w:r>
      <w:r w:rsidR="00E64491">
        <w:rPr>
          <w:rFonts w:asciiTheme="minorHAnsi" w:hAnsiTheme="minorHAnsi"/>
        </w:rPr>
        <w:t xml:space="preserve"> </w:t>
      </w:r>
      <w:r w:rsidRPr="002B7601">
        <w:rPr>
          <w:rFonts w:asciiTheme="minorHAnsi" w:hAnsiTheme="minorHAnsi"/>
        </w:rPr>
        <w:t>where</w:t>
      </w:r>
      <w:proofErr w:type="gramEnd"/>
      <w:r w:rsidRPr="002B7601">
        <w:rPr>
          <w:rFonts w:asciiTheme="minorHAnsi" w:hAnsiTheme="minorHAnsi"/>
        </w:rPr>
        <w:t xml:space="preserve"> moral intelligence drives innovation and transformation.</w:t>
      </w:r>
      <w:r w:rsidR="00614ED5">
        <w:rPr>
          <w:rFonts w:asciiTheme="minorHAnsi" w:hAnsiTheme="minorHAnsi"/>
        </w:rPr>
        <w:t xml:space="preserve"> </w:t>
      </w:r>
    </w:p>
    <w:p w14:paraId="0318B09C" w14:textId="77777777" w:rsidR="00B663AC" w:rsidRPr="002B7601" w:rsidRDefault="00B663AC" w:rsidP="00B663AC">
      <w:pPr>
        <w:pStyle w:val="NormalWeb"/>
        <w:rPr>
          <w:rFonts w:asciiTheme="minorHAnsi" w:hAnsiTheme="minorHAnsi"/>
        </w:rPr>
      </w:pPr>
      <w:r w:rsidRPr="002B7601">
        <w:rPr>
          <w:rStyle w:val="Strong"/>
          <w:rFonts w:asciiTheme="minorHAnsi" w:hAnsiTheme="minorHAnsi"/>
        </w:rPr>
        <w:t>Cross-Reference:</w:t>
      </w:r>
    </w:p>
    <w:p w14:paraId="653C02CC" w14:textId="77777777" w:rsidR="00B663AC" w:rsidRPr="002B7601" w:rsidRDefault="00B663AC" w:rsidP="008D251F">
      <w:pPr>
        <w:pStyle w:val="NormalWeb"/>
        <w:numPr>
          <w:ilvl w:val="0"/>
          <w:numId w:val="527"/>
        </w:numPr>
        <w:spacing w:before="100" w:beforeAutospacing="1" w:after="100" w:afterAutospacing="1" w:line="240" w:lineRule="auto"/>
        <w:rPr>
          <w:rFonts w:asciiTheme="minorHAnsi" w:hAnsiTheme="minorHAnsi"/>
        </w:rPr>
      </w:pPr>
      <w:r w:rsidRPr="002B7601">
        <w:rPr>
          <w:rStyle w:val="Strong"/>
          <w:rFonts w:asciiTheme="minorHAnsi" w:hAnsiTheme="minorHAnsi"/>
        </w:rPr>
        <w:t>Annex G.3 – Monitoring &amp; Continuity Mechanisms</w:t>
      </w:r>
    </w:p>
    <w:p w14:paraId="4A4439CE" w14:textId="77777777" w:rsidR="00B663AC" w:rsidRPr="002B7601" w:rsidRDefault="00B663AC" w:rsidP="008D251F">
      <w:pPr>
        <w:pStyle w:val="NormalWeb"/>
        <w:numPr>
          <w:ilvl w:val="0"/>
          <w:numId w:val="527"/>
        </w:numPr>
        <w:spacing w:before="100" w:beforeAutospacing="1" w:after="100" w:afterAutospacing="1" w:line="240" w:lineRule="auto"/>
        <w:rPr>
          <w:rFonts w:asciiTheme="minorHAnsi" w:hAnsiTheme="minorHAnsi"/>
        </w:rPr>
      </w:pPr>
      <w:r w:rsidRPr="002B7601">
        <w:rPr>
          <w:rStyle w:val="Strong"/>
          <w:rFonts w:asciiTheme="minorHAnsi" w:hAnsiTheme="minorHAnsi"/>
        </w:rPr>
        <w:t>Section 7.3.9 – Analytical Summary and Forward Transition</w:t>
      </w:r>
    </w:p>
    <w:p w14:paraId="366A81AF" w14:textId="77777777" w:rsidR="00B663AC" w:rsidRDefault="00B663AC" w:rsidP="008D251F">
      <w:pPr>
        <w:pStyle w:val="NormalWeb"/>
        <w:numPr>
          <w:ilvl w:val="0"/>
          <w:numId w:val="527"/>
        </w:numPr>
        <w:spacing w:before="100" w:beforeAutospacing="1" w:after="100" w:afterAutospacing="1" w:line="240" w:lineRule="auto"/>
      </w:pPr>
      <w:r w:rsidRPr="002B7601">
        <w:rPr>
          <w:rStyle w:val="Strong"/>
          <w:rFonts w:asciiTheme="minorHAnsi" w:hAnsiTheme="minorHAnsi"/>
        </w:rPr>
        <w:t>Section 8 – Governance Systems and Financing</w:t>
      </w:r>
    </w:p>
    <w:p w14:paraId="2333D031" w14:textId="77777777" w:rsidR="00B663AC" w:rsidRDefault="00000000" w:rsidP="000F7AF8">
      <w:r>
        <w:pict w14:anchorId="310131BF">
          <v:rect id="_x0000_i1803" style="width:0;height:1.5pt" o:hralign="center" o:hrstd="t" o:hr="t" fillcolor="#a0a0a0" stroked="f"/>
        </w:pict>
      </w:r>
    </w:p>
    <w:p w14:paraId="49DC747F" w14:textId="77777777" w:rsidR="00B663AC" w:rsidRPr="00614ED5" w:rsidRDefault="00B663AC" w:rsidP="00B663AC">
      <w:pPr>
        <w:pStyle w:val="Heading8"/>
        <w:rPr>
          <w:sz w:val="27"/>
        </w:rPr>
      </w:pPr>
      <w:r w:rsidRPr="00614ED5">
        <w:rPr>
          <w:rStyle w:val="Strong"/>
          <w:b/>
          <w:bCs w:val="0"/>
        </w:rPr>
        <w:t>4. Ethical Data Stewardship</w:t>
      </w:r>
    </w:p>
    <w:p w14:paraId="62190BC7" w14:textId="77777777" w:rsidR="00614ED5" w:rsidRDefault="00B663AC" w:rsidP="00B663AC">
      <w:pPr>
        <w:pStyle w:val="NormalWeb"/>
        <w:rPr>
          <w:rStyle w:val="Strong"/>
          <w:rFonts w:asciiTheme="minorHAnsi" w:hAnsiTheme="minorHAnsi"/>
        </w:rPr>
      </w:pPr>
      <w:r w:rsidRPr="00614ED5">
        <w:rPr>
          <w:rStyle w:val="Strong"/>
          <w:rFonts w:asciiTheme="minorHAnsi" w:hAnsiTheme="minorHAnsi"/>
        </w:rPr>
        <w:t>Purpose:</w:t>
      </w:r>
    </w:p>
    <w:p w14:paraId="296E0561" w14:textId="75E5AFA0" w:rsidR="00B663AC" w:rsidRPr="00614ED5" w:rsidRDefault="00B663AC" w:rsidP="00614ED5">
      <w:pPr>
        <w:pStyle w:val="NormalWeb"/>
        <w:jc w:val="both"/>
        <w:rPr>
          <w:rFonts w:asciiTheme="minorHAnsi" w:hAnsiTheme="minorHAnsi"/>
        </w:rPr>
      </w:pPr>
      <w:r w:rsidRPr="00614ED5">
        <w:rPr>
          <w:rFonts w:asciiTheme="minorHAnsi" w:hAnsiTheme="minorHAnsi"/>
        </w:rPr>
        <w:t xml:space="preserve">To protect and uphold the </w:t>
      </w:r>
      <w:r w:rsidRPr="00614ED5">
        <w:rPr>
          <w:rStyle w:val="Strong"/>
          <w:rFonts w:asciiTheme="minorHAnsi" w:hAnsiTheme="minorHAnsi"/>
        </w:rPr>
        <w:t>moral integrity</w:t>
      </w:r>
      <w:r w:rsidRPr="00614ED5">
        <w:rPr>
          <w:rFonts w:asciiTheme="minorHAnsi" w:hAnsiTheme="minorHAnsi"/>
        </w:rPr>
        <w:t xml:space="preserve"> of ABMPD’s data systems by ensuring that all processes of data collection, storage, analysis, and reporting are governed by the principles of </w:t>
      </w:r>
      <w:r w:rsidRPr="00614ED5">
        <w:rPr>
          <w:rStyle w:val="Strong"/>
          <w:rFonts w:asciiTheme="minorHAnsi" w:hAnsiTheme="minorHAnsi"/>
        </w:rPr>
        <w:t>confidentiality, honesty, transparency, and accountability</w:t>
      </w:r>
      <w:r w:rsidRPr="00614ED5">
        <w:rPr>
          <w:rFonts w:asciiTheme="minorHAnsi" w:hAnsiTheme="minorHAnsi"/>
        </w:rPr>
        <w:t>.</w:t>
      </w:r>
    </w:p>
    <w:p w14:paraId="7CD11A86" w14:textId="77777777" w:rsidR="00B663AC" w:rsidRPr="00614ED5" w:rsidRDefault="00B663AC" w:rsidP="00614ED5">
      <w:pPr>
        <w:pStyle w:val="NormalWeb"/>
        <w:jc w:val="both"/>
        <w:rPr>
          <w:rFonts w:asciiTheme="minorHAnsi" w:hAnsiTheme="minorHAnsi"/>
        </w:rPr>
      </w:pPr>
      <w:r w:rsidRPr="00614ED5">
        <w:rPr>
          <w:rFonts w:asciiTheme="minorHAnsi" w:hAnsiTheme="minorHAnsi"/>
        </w:rPr>
        <w:lastRenderedPageBreak/>
        <w:t xml:space="preserve">This principle affirms that in the ABMPD ecosystem, data is not merely a technical asset — it is a </w:t>
      </w:r>
      <w:r w:rsidRPr="00614ED5">
        <w:rPr>
          <w:rStyle w:val="Strong"/>
          <w:rFonts w:asciiTheme="minorHAnsi" w:hAnsiTheme="minorHAnsi"/>
        </w:rPr>
        <w:t>sacred trust</w:t>
      </w:r>
      <w:r w:rsidRPr="00614ED5">
        <w:rPr>
          <w:rFonts w:asciiTheme="minorHAnsi" w:hAnsiTheme="minorHAnsi"/>
        </w:rPr>
        <w:t xml:space="preserve"> representing human dignity, moral truth, and national integrity. To mishandle data is, therefore, to distort moral reality; to preserve it faithfully is to honor both truth and the people it represents.</w:t>
      </w:r>
    </w:p>
    <w:p w14:paraId="7CF38109" w14:textId="77777777" w:rsidR="00B663AC" w:rsidRPr="00614ED5" w:rsidRDefault="00000000" w:rsidP="00B663AC">
      <w:r>
        <w:pict w14:anchorId="070A2480">
          <v:rect id="_x0000_i1804" style="width:0;height:1.5pt" o:hralign="center" o:hrstd="t" o:hr="t" fillcolor="#a0a0a0" stroked="f"/>
        </w:pict>
      </w:r>
    </w:p>
    <w:p w14:paraId="275ED629" w14:textId="3B00D7C1" w:rsidR="00614ED5" w:rsidRDefault="00B663AC" w:rsidP="00B663AC">
      <w:pPr>
        <w:pStyle w:val="NormalWeb"/>
        <w:rPr>
          <w:rStyle w:val="Strong"/>
          <w:rFonts w:asciiTheme="minorHAnsi" w:hAnsiTheme="minorHAnsi"/>
        </w:rPr>
      </w:pPr>
      <w:r w:rsidRPr="00614ED5">
        <w:rPr>
          <w:rStyle w:val="Strong"/>
          <w:rFonts w:asciiTheme="minorHAnsi" w:hAnsiTheme="minorHAnsi"/>
        </w:rPr>
        <w:t>Description:</w:t>
      </w:r>
    </w:p>
    <w:p w14:paraId="24AA27F0" w14:textId="7C4AAF2B" w:rsidR="00B663AC" w:rsidRPr="00614ED5" w:rsidRDefault="00B663AC" w:rsidP="00614ED5">
      <w:pPr>
        <w:pStyle w:val="NormalWeb"/>
        <w:jc w:val="both"/>
        <w:rPr>
          <w:rFonts w:asciiTheme="minorHAnsi" w:hAnsiTheme="minorHAnsi"/>
        </w:rPr>
      </w:pPr>
      <w:r w:rsidRPr="00614ED5">
        <w:rPr>
          <w:rFonts w:asciiTheme="minorHAnsi" w:hAnsiTheme="minorHAnsi"/>
        </w:rPr>
        <w:t xml:space="preserve">The </w:t>
      </w:r>
      <w:r w:rsidRPr="00614ED5">
        <w:rPr>
          <w:rStyle w:val="Strong"/>
          <w:rFonts w:asciiTheme="minorHAnsi" w:hAnsiTheme="minorHAnsi"/>
        </w:rPr>
        <w:t>Ethical Data Stewardship</w:t>
      </w:r>
      <w:r w:rsidRPr="00614ED5">
        <w:rPr>
          <w:rFonts w:asciiTheme="minorHAnsi" w:hAnsiTheme="minorHAnsi"/>
        </w:rPr>
        <w:t xml:space="preserve"> principle forms the moral backbone of ABMPD’s digital governance architecture. It ensures that technology serves virtue, and that every </w:t>
      </w:r>
      <w:proofErr w:type="spellStart"/>
      <w:r w:rsidRPr="00614ED5">
        <w:rPr>
          <w:rFonts w:asciiTheme="minorHAnsi" w:hAnsiTheme="minorHAnsi"/>
        </w:rPr>
        <w:t>byte</w:t>
      </w:r>
      <w:proofErr w:type="spellEnd"/>
      <w:r w:rsidRPr="00614ED5">
        <w:rPr>
          <w:rFonts w:asciiTheme="minorHAnsi" w:hAnsiTheme="minorHAnsi"/>
        </w:rPr>
        <w:t xml:space="preserve"> of information reflects honesty and respect for human life.</w:t>
      </w:r>
    </w:p>
    <w:p w14:paraId="2ECAEACB" w14:textId="77777777" w:rsidR="00B663AC" w:rsidRPr="00614ED5" w:rsidRDefault="00B663AC" w:rsidP="00614ED5">
      <w:pPr>
        <w:pStyle w:val="NormalWeb"/>
        <w:jc w:val="both"/>
        <w:rPr>
          <w:rFonts w:asciiTheme="minorHAnsi" w:hAnsiTheme="minorHAnsi"/>
        </w:rPr>
      </w:pPr>
      <w:r w:rsidRPr="00614ED5">
        <w:rPr>
          <w:rFonts w:asciiTheme="minorHAnsi" w:hAnsiTheme="minorHAnsi"/>
        </w:rPr>
        <w:t xml:space="preserve">As ABMPD expands into a national data ecosystem — integrating thousands of local, institutional, and digital inputs — it must operate under </w:t>
      </w:r>
      <w:r w:rsidRPr="00614ED5">
        <w:rPr>
          <w:rStyle w:val="Strong"/>
          <w:rFonts w:asciiTheme="minorHAnsi" w:hAnsiTheme="minorHAnsi"/>
        </w:rPr>
        <w:t>a unified moral code for data ethics</w:t>
      </w:r>
      <w:r w:rsidRPr="00614ED5">
        <w:rPr>
          <w:rFonts w:asciiTheme="minorHAnsi" w:hAnsiTheme="minorHAnsi"/>
        </w:rPr>
        <w:t>. This safeguards both the sanctity of information and the trust of the people who contribute to it.</w:t>
      </w:r>
    </w:p>
    <w:p w14:paraId="399E47F6" w14:textId="77777777" w:rsidR="00B663AC" w:rsidRPr="00614ED5" w:rsidRDefault="00B663AC" w:rsidP="00614ED5">
      <w:pPr>
        <w:pStyle w:val="NormalWeb"/>
        <w:jc w:val="both"/>
        <w:rPr>
          <w:rFonts w:asciiTheme="minorHAnsi" w:hAnsiTheme="minorHAnsi"/>
        </w:rPr>
      </w:pPr>
      <w:r w:rsidRPr="00614ED5">
        <w:rPr>
          <w:rFonts w:asciiTheme="minorHAnsi" w:hAnsiTheme="minorHAnsi"/>
        </w:rPr>
        <w:t xml:space="preserve">Ethical data stewardship transforms information management from a technical routine into a </w:t>
      </w:r>
      <w:r w:rsidRPr="00614ED5">
        <w:rPr>
          <w:rStyle w:val="Strong"/>
          <w:rFonts w:asciiTheme="minorHAnsi" w:hAnsiTheme="minorHAnsi"/>
        </w:rPr>
        <w:t>moral discipline</w:t>
      </w:r>
      <w:r w:rsidRPr="00614ED5">
        <w:rPr>
          <w:rFonts w:asciiTheme="minorHAnsi" w:hAnsiTheme="minorHAnsi"/>
        </w:rPr>
        <w:t xml:space="preserve">. It positions data officers, program managers, and governance leaders as </w:t>
      </w:r>
      <w:r w:rsidRPr="00614ED5">
        <w:rPr>
          <w:rStyle w:val="Strong"/>
          <w:rFonts w:asciiTheme="minorHAnsi" w:hAnsiTheme="minorHAnsi"/>
        </w:rPr>
        <w:t>moral stewards of truth</w:t>
      </w:r>
      <w:r w:rsidRPr="00614ED5">
        <w:rPr>
          <w:rFonts w:asciiTheme="minorHAnsi" w:hAnsiTheme="minorHAnsi"/>
        </w:rPr>
        <w:t>, ensuring that every recorded act, indicator, and report upholds transparency and accuracy.</w:t>
      </w:r>
    </w:p>
    <w:p w14:paraId="083B7685" w14:textId="77777777" w:rsidR="00B663AC" w:rsidRPr="00614ED5" w:rsidRDefault="00B663AC" w:rsidP="00614ED5">
      <w:pPr>
        <w:pStyle w:val="NormalWeb"/>
        <w:jc w:val="both"/>
        <w:rPr>
          <w:rFonts w:asciiTheme="minorHAnsi" w:hAnsiTheme="minorHAnsi"/>
        </w:rPr>
      </w:pPr>
      <w:r w:rsidRPr="00614ED5">
        <w:rPr>
          <w:rFonts w:asciiTheme="minorHAnsi" w:hAnsiTheme="minorHAnsi"/>
        </w:rPr>
        <w:t xml:space="preserve">Ultimately, this principle secures the </w:t>
      </w:r>
      <w:r w:rsidRPr="00614ED5">
        <w:rPr>
          <w:rStyle w:val="Strong"/>
          <w:rFonts w:asciiTheme="minorHAnsi" w:hAnsiTheme="minorHAnsi"/>
        </w:rPr>
        <w:t>spiritual credibility of the entire ABMPD ecosystem</w:t>
      </w:r>
      <w:r w:rsidRPr="00614ED5">
        <w:rPr>
          <w:rFonts w:asciiTheme="minorHAnsi" w:hAnsiTheme="minorHAnsi"/>
        </w:rPr>
        <w:t xml:space="preserve"> — ensuring that technology amplifies truth, protects human dignity, and never becomes an instrument of manipulation or vanity.</w:t>
      </w:r>
    </w:p>
    <w:p w14:paraId="6C3E9119" w14:textId="77777777" w:rsidR="00B663AC" w:rsidRPr="00614ED5" w:rsidRDefault="00000000" w:rsidP="00B663AC">
      <w:r>
        <w:pict w14:anchorId="2B26F06F">
          <v:rect id="_x0000_i1805" style="width:0;height:1.5pt" o:hralign="center" o:hrstd="t" o:hr="t" fillcolor="#a0a0a0" stroked="f"/>
        </w:pict>
      </w:r>
    </w:p>
    <w:p w14:paraId="3751628B" w14:textId="77777777" w:rsidR="00B663AC" w:rsidRPr="00614ED5" w:rsidRDefault="00B663AC" w:rsidP="00B663AC">
      <w:pPr>
        <w:pStyle w:val="NormalWeb"/>
        <w:rPr>
          <w:rFonts w:asciiTheme="minorHAnsi" w:hAnsiTheme="minorHAnsi"/>
        </w:rPr>
      </w:pPr>
      <w:r w:rsidRPr="00614ED5">
        <w:rPr>
          <w:rStyle w:val="Strong"/>
          <w:rFonts w:asciiTheme="minorHAnsi" w:hAnsiTheme="minorHAnsi"/>
        </w:rPr>
        <w:t>Guiding Principle:</w:t>
      </w:r>
    </w:p>
    <w:p w14:paraId="483E4F14" w14:textId="77777777" w:rsidR="00B663AC" w:rsidRPr="00614ED5" w:rsidRDefault="00B663AC" w:rsidP="00B663AC">
      <w:pPr>
        <w:pStyle w:val="NormalWeb"/>
        <w:rPr>
          <w:rFonts w:asciiTheme="minorHAnsi" w:hAnsiTheme="minorHAnsi"/>
          <w:i/>
          <w:iCs/>
        </w:rPr>
      </w:pPr>
      <w:r w:rsidRPr="00614ED5">
        <w:rPr>
          <w:rFonts w:asciiTheme="minorHAnsi" w:hAnsiTheme="minorHAnsi"/>
          <w:i/>
          <w:iCs/>
        </w:rPr>
        <w:t>“Data is sacred when it represents human dignity — to mishandle data is to distort moral truth.”</w:t>
      </w:r>
    </w:p>
    <w:p w14:paraId="196C9147" w14:textId="77777777" w:rsidR="00B663AC" w:rsidRPr="00614ED5" w:rsidRDefault="00B663AC" w:rsidP="00614ED5">
      <w:pPr>
        <w:pStyle w:val="NormalWeb"/>
        <w:jc w:val="both"/>
        <w:rPr>
          <w:rFonts w:asciiTheme="minorHAnsi" w:hAnsiTheme="minorHAnsi"/>
        </w:rPr>
      </w:pPr>
      <w:r w:rsidRPr="00614ED5">
        <w:rPr>
          <w:rFonts w:asciiTheme="minorHAnsi" w:hAnsiTheme="minorHAnsi"/>
        </w:rPr>
        <w:t>This guiding truth governs how ABMPD defines, processes, and disseminates information — ensuring that moral governance remains the conscience of the digital age.</w:t>
      </w:r>
    </w:p>
    <w:p w14:paraId="750E108E" w14:textId="77777777" w:rsidR="00B663AC" w:rsidRPr="00614ED5" w:rsidRDefault="00000000" w:rsidP="00B663AC">
      <w:r>
        <w:pict w14:anchorId="0FE29311">
          <v:rect id="_x0000_i1806" style="width:0;height:1.5pt" o:hralign="center" o:hrstd="t" o:hr="t" fillcolor="#a0a0a0" stroked="f"/>
        </w:pict>
      </w:r>
    </w:p>
    <w:p w14:paraId="379E0788" w14:textId="77777777" w:rsidR="00B663AC" w:rsidRPr="00614ED5" w:rsidRDefault="00B663AC" w:rsidP="00B663AC">
      <w:pPr>
        <w:pStyle w:val="NormalWeb"/>
        <w:rPr>
          <w:rFonts w:asciiTheme="minorHAnsi" w:hAnsiTheme="minorHAnsi"/>
        </w:rPr>
      </w:pPr>
      <w:r w:rsidRPr="00614ED5">
        <w:rPr>
          <w:rStyle w:val="Strong"/>
          <w:rFonts w:asciiTheme="minorHAnsi" w:hAnsiTheme="minorHAnsi"/>
        </w:rPr>
        <w:t>Key Ethical Standards:</w:t>
      </w:r>
    </w:p>
    <w:p w14:paraId="4493AE45" w14:textId="77777777" w:rsidR="00B663AC" w:rsidRPr="00614ED5" w:rsidRDefault="00B663AC" w:rsidP="008D251F">
      <w:pPr>
        <w:pStyle w:val="NormalWeb"/>
        <w:numPr>
          <w:ilvl w:val="0"/>
          <w:numId w:val="528"/>
        </w:numPr>
        <w:spacing w:before="100" w:beforeAutospacing="1" w:after="100" w:afterAutospacing="1" w:line="240" w:lineRule="auto"/>
        <w:rPr>
          <w:rFonts w:asciiTheme="minorHAnsi" w:hAnsiTheme="minorHAnsi"/>
        </w:rPr>
      </w:pPr>
      <w:r w:rsidRPr="00614ED5">
        <w:rPr>
          <w:rStyle w:val="Strong"/>
          <w:rFonts w:asciiTheme="minorHAnsi" w:hAnsiTheme="minorHAnsi"/>
        </w:rPr>
        <w:t>Confidentiality:</w:t>
      </w:r>
    </w:p>
    <w:p w14:paraId="709159F1" w14:textId="77777777" w:rsidR="00B663AC" w:rsidRPr="00614ED5" w:rsidRDefault="00B663AC" w:rsidP="002E7716">
      <w:pPr>
        <w:pStyle w:val="NormalWeb"/>
        <w:numPr>
          <w:ilvl w:val="1"/>
          <w:numId w:val="746"/>
        </w:numPr>
        <w:spacing w:before="100" w:beforeAutospacing="1" w:after="100" w:afterAutospacing="1" w:line="240" w:lineRule="auto"/>
        <w:rPr>
          <w:rFonts w:asciiTheme="minorHAnsi" w:hAnsiTheme="minorHAnsi"/>
        </w:rPr>
      </w:pPr>
      <w:r w:rsidRPr="00614ED5">
        <w:rPr>
          <w:rFonts w:asciiTheme="minorHAnsi" w:hAnsiTheme="minorHAnsi"/>
        </w:rPr>
        <w:t>Safeguard all sensitive personal, family, and institutional data through encryption, layered access controls, and anonymized reporting mechanisms.</w:t>
      </w:r>
    </w:p>
    <w:p w14:paraId="13345A54" w14:textId="77777777" w:rsidR="00B663AC" w:rsidRPr="00614ED5" w:rsidRDefault="00B663AC" w:rsidP="002E7716">
      <w:pPr>
        <w:pStyle w:val="NormalWeb"/>
        <w:numPr>
          <w:ilvl w:val="1"/>
          <w:numId w:val="746"/>
        </w:numPr>
        <w:spacing w:before="100" w:beforeAutospacing="1" w:after="100" w:afterAutospacing="1" w:line="240" w:lineRule="auto"/>
        <w:rPr>
          <w:rFonts w:asciiTheme="minorHAnsi" w:hAnsiTheme="minorHAnsi"/>
        </w:rPr>
      </w:pPr>
      <w:r w:rsidRPr="00614ED5">
        <w:rPr>
          <w:rFonts w:asciiTheme="minorHAnsi" w:hAnsiTheme="minorHAnsi"/>
        </w:rPr>
        <w:lastRenderedPageBreak/>
        <w:t>Establish confidentiality agreements and non-disclosure commitments for all data officers and partner agencies.</w:t>
      </w:r>
    </w:p>
    <w:p w14:paraId="5A7A1205" w14:textId="77777777" w:rsidR="00B663AC" w:rsidRPr="00614ED5" w:rsidRDefault="00B663AC" w:rsidP="002E7716">
      <w:pPr>
        <w:pStyle w:val="NormalWeb"/>
        <w:numPr>
          <w:ilvl w:val="1"/>
          <w:numId w:val="746"/>
        </w:numPr>
        <w:spacing w:before="100" w:beforeAutospacing="1" w:after="100" w:afterAutospacing="1" w:line="240" w:lineRule="auto"/>
        <w:rPr>
          <w:rFonts w:asciiTheme="minorHAnsi" w:hAnsiTheme="minorHAnsi"/>
        </w:rPr>
      </w:pPr>
      <w:r w:rsidRPr="00614ED5">
        <w:rPr>
          <w:rFonts w:asciiTheme="minorHAnsi" w:hAnsiTheme="minorHAnsi"/>
        </w:rPr>
        <w:t xml:space="preserve">Align with the </w:t>
      </w:r>
      <w:r w:rsidRPr="00614ED5">
        <w:rPr>
          <w:rStyle w:val="Strong"/>
          <w:rFonts w:asciiTheme="minorHAnsi" w:hAnsiTheme="minorHAnsi"/>
        </w:rPr>
        <w:t>Philippine Data Privacy Act of 2012</w:t>
      </w:r>
      <w:r w:rsidRPr="00614ED5">
        <w:rPr>
          <w:rFonts w:asciiTheme="minorHAnsi" w:hAnsiTheme="minorHAnsi"/>
        </w:rPr>
        <w:t xml:space="preserve"> and ABMPD’s own Moral Governance Code.</w:t>
      </w:r>
    </w:p>
    <w:p w14:paraId="18122AED" w14:textId="77777777" w:rsidR="00B663AC" w:rsidRPr="00614ED5" w:rsidRDefault="00B663AC" w:rsidP="008D251F">
      <w:pPr>
        <w:pStyle w:val="NormalWeb"/>
        <w:numPr>
          <w:ilvl w:val="0"/>
          <w:numId w:val="528"/>
        </w:numPr>
        <w:spacing w:before="100" w:beforeAutospacing="1" w:after="100" w:afterAutospacing="1" w:line="240" w:lineRule="auto"/>
        <w:rPr>
          <w:rFonts w:asciiTheme="minorHAnsi" w:hAnsiTheme="minorHAnsi"/>
        </w:rPr>
      </w:pPr>
      <w:r w:rsidRPr="00614ED5">
        <w:rPr>
          <w:rStyle w:val="Strong"/>
          <w:rFonts w:asciiTheme="minorHAnsi" w:hAnsiTheme="minorHAnsi"/>
        </w:rPr>
        <w:t>Accuracy and Honesty:</w:t>
      </w:r>
    </w:p>
    <w:p w14:paraId="0C058929" w14:textId="77777777" w:rsidR="00B663AC" w:rsidRPr="00614ED5" w:rsidRDefault="00B663AC" w:rsidP="002E7716">
      <w:pPr>
        <w:pStyle w:val="NormalWeb"/>
        <w:numPr>
          <w:ilvl w:val="1"/>
          <w:numId w:val="745"/>
        </w:numPr>
        <w:spacing w:before="100" w:beforeAutospacing="1" w:after="100" w:afterAutospacing="1" w:line="240" w:lineRule="auto"/>
        <w:rPr>
          <w:rFonts w:asciiTheme="minorHAnsi" w:hAnsiTheme="minorHAnsi"/>
        </w:rPr>
      </w:pPr>
      <w:r w:rsidRPr="00614ED5">
        <w:rPr>
          <w:rFonts w:asciiTheme="minorHAnsi" w:hAnsiTheme="minorHAnsi"/>
        </w:rPr>
        <w:t xml:space="preserve">Implement rigorous </w:t>
      </w:r>
      <w:r w:rsidRPr="00614ED5">
        <w:rPr>
          <w:rStyle w:val="Strong"/>
          <w:rFonts w:asciiTheme="minorHAnsi" w:hAnsiTheme="minorHAnsi"/>
        </w:rPr>
        <w:t>data validation checks</w:t>
      </w:r>
      <w:r w:rsidRPr="00614ED5">
        <w:rPr>
          <w:rFonts w:asciiTheme="minorHAnsi" w:hAnsiTheme="minorHAnsi"/>
        </w:rPr>
        <w:t>, peer verification processes, and moral audits to ensure accuracy and prevent exaggeration or falsification.</w:t>
      </w:r>
    </w:p>
    <w:p w14:paraId="4B6BB32D" w14:textId="77777777" w:rsidR="00B663AC" w:rsidRPr="00614ED5" w:rsidRDefault="00B663AC" w:rsidP="002E7716">
      <w:pPr>
        <w:pStyle w:val="NormalWeb"/>
        <w:numPr>
          <w:ilvl w:val="1"/>
          <w:numId w:val="745"/>
        </w:numPr>
        <w:spacing w:before="100" w:beforeAutospacing="1" w:after="100" w:afterAutospacing="1" w:line="240" w:lineRule="auto"/>
        <w:rPr>
          <w:rFonts w:asciiTheme="minorHAnsi" w:hAnsiTheme="minorHAnsi"/>
        </w:rPr>
      </w:pPr>
      <w:r w:rsidRPr="00614ED5">
        <w:rPr>
          <w:rFonts w:asciiTheme="minorHAnsi" w:hAnsiTheme="minorHAnsi"/>
        </w:rPr>
        <w:t xml:space="preserve">Require </w:t>
      </w:r>
      <w:r w:rsidRPr="00614ED5">
        <w:rPr>
          <w:rStyle w:val="Strong"/>
          <w:rFonts w:asciiTheme="minorHAnsi" w:hAnsiTheme="minorHAnsi"/>
        </w:rPr>
        <w:t>authenticity declarations</w:t>
      </w:r>
      <w:r w:rsidRPr="00614ED5">
        <w:rPr>
          <w:rFonts w:asciiTheme="minorHAnsi" w:hAnsiTheme="minorHAnsi"/>
        </w:rPr>
        <w:t xml:space="preserve"> in all data submissions, signed by reporting officers or coordinators.</w:t>
      </w:r>
    </w:p>
    <w:p w14:paraId="7DC5918C" w14:textId="77777777" w:rsidR="00B663AC" w:rsidRPr="00614ED5" w:rsidRDefault="00B663AC" w:rsidP="002E7716">
      <w:pPr>
        <w:pStyle w:val="NormalWeb"/>
        <w:numPr>
          <w:ilvl w:val="1"/>
          <w:numId w:val="745"/>
        </w:numPr>
        <w:spacing w:before="100" w:beforeAutospacing="1" w:after="100" w:afterAutospacing="1" w:line="240" w:lineRule="auto"/>
        <w:rPr>
          <w:rFonts w:asciiTheme="minorHAnsi" w:hAnsiTheme="minorHAnsi"/>
        </w:rPr>
      </w:pPr>
      <w:r w:rsidRPr="00614ED5">
        <w:rPr>
          <w:rFonts w:asciiTheme="minorHAnsi" w:hAnsiTheme="minorHAnsi"/>
        </w:rPr>
        <w:t xml:space="preserve">Conduct periodic </w:t>
      </w:r>
      <w:r w:rsidRPr="00614ED5">
        <w:rPr>
          <w:rStyle w:val="Strong"/>
          <w:rFonts w:asciiTheme="minorHAnsi" w:hAnsiTheme="minorHAnsi"/>
        </w:rPr>
        <w:t>Truth and Data Integrity Reviews</w:t>
      </w:r>
      <w:r w:rsidRPr="00614ED5">
        <w:rPr>
          <w:rFonts w:asciiTheme="minorHAnsi" w:hAnsiTheme="minorHAnsi"/>
        </w:rPr>
        <w:t xml:space="preserve"> to confirm the moral and factual credibility of all published results.</w:t>
      </w:r>
    </w:p>
    <w:p w14:paraId="1F6D9DA6" w14:textId="77777777" w:rsidR="00B663AC" w:rsidRPr="00614ED5" w:rsidRDefault="00B663AC" w:rsidP="008D251F">
      <w:pPr>
        <w:pStyle w:val="NormalWeb"/>
        <w:numPr>
          <w:ilvl w:val="0"/>
          <w:numId w:val="528"/>
        </w:numPr>
        <w:spacing w:before="100" w:beforeAutospacing="1" w:after="100" w:afterAutospacing="1" w:line="240" w:lineRule="auto"/>
        <w:rPr>
          <w:rFonts w:asciiTheme="minorHAnsi" w:hAnsiTheme="minorHAnsi"/>
        </w:rPr>
      </w:pPr>
      <w:r w:rsidRPr="00614ED5">
        <w:rPr>
          <w:rStyle w:val="Strong"/>
          <w:rFonts w:asciiTheme="minorHAnsi" w:hAnsiTheme="minorHAnsi"/>
        </w:rPr>
        <w:t>Transparency:</w:t>
      </w:r>
    </w:p>
    <w:p w14:paraId="4B45B176" w14:textId="77777777" w:rsidR="00B663AC" w:rsidRPr="00614ED5" w:rsidRDefault="00B663AC" w:rsidP="002E7716">
      <w:pPr>
        <w:pStyle w:val="NormalWeb"/>
        <w:numPr>
          <w:ilvl w:val="1"/>
          <w:numId w:val="744"/>
        </w:numPr>
        <w:spacing w:before="100" w:beforeAutospacing="1" w:after="100" w:afterAutospacing="1" w:line="240" w:lineRule="auto"/>
        <w:rPr>
          <w:rFonts w:asciiTheme="minorHAnsi" w:hAnsiTheme="minorHAnsi"/>
        </w:rPr>
      </w:pPr>
      <w:r w:rsidRPr="00614ED5">
        <w:rPr>
          <w:rFonts w:asciiTheme="minorHAnsi" w:hAnsiTheme="minorHAnsi"/>
        </w:rPr>
        <w:t xml:space="preserve">Promote public accountability by publishing </w:t>
      </w:r>
      <w:r w:rsidRPr="00614ED5">
        <w:rPr>
          <w:rStyle w:val="Strong"/>
          <w:rFonts w:asciiTheme="minorHAnsi" w:hAnsiTheme="minorHAnsi"/>
        </w:rPr>
        <w:t>aggregated moral and performance data</w:t>
      </w:r>
      <w:r w:rsidRPr="00614ED5">
        <w:rPr>
          <w:rFonts w:asciiTheme="minorHAnsi" w:hAnsiTheme="minorHAnsi"/>
        </w:rPr>
        <w:t xml:space="preserve"> in dashboards and reports accessible to stakeholders.</w:t>
      </w:r>
    </w:p>
    <w:p w14:paraId="4BB5D2A2" w14:textId="77777777" w:rsidR="00B663AC" w:rsidRPr="00614ED5" w:rsidRDefault="00B663AC" w:rsidP="002E7716">
      <w:pPr>
        <w:pStyle w:val="NormalWeb"/>
        <w:numPr>
          <w:ilvl w:val="1"/>
          <w:numId w:val="744"/>
        </w:numPr>
        <w:spacing w:before="100" w:beforeAutospacing="1" w:after="100" w:afterAutospacing="1" w:line="240" w:lineRule="auto"/>
        <w:rPr>
          <w:rFonts w:asciiTheme="minorHAnsi" w:hAnsiTheme="minorHAnsi"/>
        </w:rPr>
      </w:pPr>
      <w:r w:rsidRPr="00614ED5">
        <w:rPr>
          <w:rFonts w:asciiTheme="minorHAnsi" w:hAnsiTheme="minorHAnsi"/>
        </w:rPr>
        <w:t>Protect individual identities while ensuring institutional openness — allowing communities to see progress without compromising personal privacy.</w:t>
      </w:r>
    </w:p>
    <w:p w14:paraId="195E77BB" w14:textId="77777777" w:rsidR="00B663AC" w:rsidRPr="00614ED5" w:rsidRDefault="00B663AC" w:rsidP="002E7716">
      <w:pPr>
        <w:pStyle w:val="NormalWeb"/>
        <w:numPr>
          <w:ilvl w:val="1"/>
          <w:numId w:val="744"/>
        </w:numPr>
        <w:spacing w:before="100" w:beforeAutospacing="1" w:after="100" w:afterAutospacing="1" w:line="240" w:lineRule="auto"/>
        <w:rPr>
          <w:rFonts w:asciiTheme="minorHAnsi" w:hAnsiTheme="minorHAnsi"/>
        </w:rPr>
      </w:pPr>
      <w:r w:rsidRPr="00614ED5">
        <w:rPr>
          <w:rFonts w:asciiTheme="minorHAnsi" w:hAnsiTheme="minorHAnsi"/>
        </w:rPr>
        <w:t xml:space="preserve">Establish </w:t>
      </w:r>
      <w:r w:rsidRPr="00614ED5">
        <w:rPr>
          <w:rStyle w:val="Strong"/>
          <w:rFonts w:asciiTheme="minorHAnsi" w:hAnsiTheme="minorHAnsi"/>
        </w:rPr>
        <w:t>open-data windows</w:t>
      </w:r>
      <w:r w:rsidRPr="00614ED5">
        <w:rPr>
          <w:rFonts w:asciiTheme="minorHAnsi" w:hAnsiTheme="minorHAnsi"/>
        </w:rPr>
        <w:t xml:space="preserve"> for verified summaries, community achievements, and moral transformation statistics.</w:t>
      </w:r>
    </w:p>
    <w:p w14:paraId="58240378" w14:textId="77777777" w:rsidR="00B663AC" w:rsidRPr="00614ED5" w:rsidRDefault="00B663AC" w:rsidP="008D251F">
      <w:pPr>
        <w:pStyle w:val="NormalWeb"/>
        <w:numPr>
          <w:ilvl w:val="0"/>
          <w:numId w:val="528"/>
        </w:numPr>
        <w:spacing w:before="100" w:beforeAutospacing="1" w:after="100" w:afterAutospacing="1" w:line="240" w:lineRule="auto"/>
        <w:rPr>
          <w:rFonts w:asciiTheme="minorHAnsi" w:hAnsiTheme="minorHAnsi"/>
        </w:rPr>
      </w:pPr>
      <w:r w:rsidRPr="00614ED5">
        <w:rPr>
          <w:rStyle w:val="Strong"/>
          <w:rFonts w:asciiTheme="minorHAnsi" w:hAnsiTheme="minorHAnsi"/>
        </w:rPr>
        <w:t>Accountability:</w:t>
      </w:r>
    </w:p>
    <w:p w14:paraId="78A5F7D2" w14:textId="02F8B0A5" w:rsidR="00B663AC" w:rsidRPr="00614ED5" w:rsidRDefault="00614ED5" w:rsidP="002E7716">
      <w:pPr>
        <w:pStyle w:val="NormalWeb"/>
        <w:numPr>
          <w:ilvl w:val="1"/>
          <w:numId w:val="743"/>
        </w:numPr>
        <w:spacing w:before="100" w:beforeAutospacing="1" w:after="100" w:afterAutospacing="1" w:line="240" w:lineRule="auto"/>
        <w:rPr>
          <w:rFonts w:asciiTheme="minorHAnsi" w:hAnsiTheme="minorHAnsi"/>
        </w:rPr>
      </w:pPr>
      <w:r w:rsidRPr="00614ED5">
        <w:rPr>
          <w:rFonts w:asciiTheme="minorHAnsi" w:hAnsiTheme="minorHAnsi"/>
        </w:rPr>
        <w:t>Clearly define the chain of responsibility for all data handlers, from Barangay Values Formation Advocates (BVFA) to Municipal and Regional Moral Recovery Program Offices (MMRPO/RMRPO) and KCI.</w:t>
      </w:r>
    </w:p>
    <w:p w14:paraId="12211C57" w14:textId="77777777" w:rsidR="00B663AC" w:rsidRPr="00614ED5" w:rsidRDefault="00B663AC" w:rsidP="002E7716">
      <w:pPr>
        <w:pStyle w:val="NormalWeb"/>
        <w:numPr>
          <w:ilvl w:val="1"/>
          <w:numId w:val="743"/>
        </w:numPr>
        <w:spacing w:before="100" w:beforeAutospacing="1" w:after="100" w:afterAutospacing="1" w:line="240" w:lineRule="auto"/>
        <w:rPr>
          <w:rFonts w:asciiTheme="minorHAnsi" w:hAnsiTheme="minorHAnsi"/>
        </w:rPr>
      </w:pPr>
      <w:r w:rsidRPr="00614ED5">
        <w:rPr>
          <w:rFonts w:asciiTheme="minorHAnsi" w:hAnsiTheme="minorHAnsi"/>
        </w:rPr>
        <w:t>Develop tier-based accountability logs and audit trails to track who enters, validates, and publishes each dataset.</w:t>
      </w:r>
    </w:p>
    <w:p w14:paraId="1B49028F" w14:textId="77777777" w:rsidR="00B663AC" w:rsidRPr="00614ED5" w:rsidRDefault="00B663AC" w:rsidP="002E7716">
      <w:pPr>
        <w:pStyle w:val="NormalWeb"/>
        <w:numPr>
          <w:ilvl w:val="1"/>
          <w:numId w:val="743"/>
        </w:numPr>
        <w:spacing w:before="100" w:beforeAutospacing="1" w:after="100" w:afterAutospacing="1" w:line="240" w:lineRule="auto"/>
        <w:rPr>
          <w:rFonts w:asciiTheme="minorHAnsi" w:hAnsiTheme="minorHAnsi"/>
        </w:rPr>
      </w:pPr>
      <w:r w:rsidRPr="00614ED5">
        <w:rPr>
          <w:rFonts w:asciiTheme="minorHAnsi" w:hAnsiTheme="minorHAnsi"/>
        </w:rPr>
        <w:t>Enforce corrective measures for ethical breaches, including retraining, probation, or moral sanctions under the ABMPD Code of Conduct.</w:t>
      </w:r>
    </w:p>
    <w:p w14:paraId="5AF3F054" w14:textId="77777777" w:rsidR="00B663AC" w:rsidRPr="00614ED5" w:rsidRDefault="00B663AC" w:rsidP="008D251F">
      <w:pPr>
        <w:pStyle w:val="NormalWeb"/>
        <w:numPr>
          <w:ilvl w:val="0"/>
          <w:numId w:val="528"/>
        </w:numPr>
        <w:spacing w:before="100" w:beforeAutospacing="1" w:after="100" w:afterAutospacing="1" w:line="240" w:lineRule="auto"/>
        <w:rPr>
          <w:rFonts w:asciiTheme="minorHAnsi" w:hAnsiTheme="minorHAnsi"/>
        </w:rPr>
      </w:pPr>
      <w:r w:rsidRPr="00614ED5">
        <w:rPr>
          <w:rStyle w:val="Strong"/>
          <w:rFonts w:asciiTheme="minorHAnsi" w:hAnsiTheme="minorHAnsi"/>
        </w:rPr>
        <w:t>Data Ethics Charter:</w:t>
      </w:r>
    </w:p>
    <w:p w14:paraId="5B57B230" w14:textId="77777777" w:rsidR="00B663AC" w:rsidRPr="00614ED5" w:rsidRDefault="00B663AC" w:rsidP="002E7716">
      <w:pPr>
        <w:pStyle w:val="NormalWeb"/>
        <w:numPr>
          <w:ilvl w:val="1"/>
          <w:numId w:val="742"/>
        </w:numPr>
        <w:spacing w:before="100" w:beforeAutospacing="1" w:after="100" w:afterAutospacing="1" w:line="240" w:lineRule="auto"/>
        <w:rPr>
          <w:rFonts w:asciiTheme="minorHAnsi" w:hAnsiTheme="minorHAnsi"/>
        </w:rPr>
      </w:pPr>
      <w:r w:rsidRPr="00614ED5">
        <w:rPr>
          <w:rFonts w:asciiTheme="minorHAnsi" w:hAnsiTheme="minorHAnsi"/>
        </w:rPr>
        <w:t xml:space="preserve">Institutionalize a </w:t>
      </w:r>
      <w:r w:rsidRPr="00614ED5">
        <w:rPr>
          <w:rStyle w:val="Strong"/>
          <w:rFonts w:asciiTheme="minorHAnsi" w:hAnsiTheme="minorHAnsi"/>
        </w:rPr>
        <w:t>Moral Commitment Charter</w:t>
      </w:r>
      <w:r w:rsidRPr="00614ED5">
        <w:rPr>
          <w:rFonts w:asciiTheme="minorHAnsi" w:hAnsiTheme="minorHAnsi"/>
        </w:rPr>
        <w:t xml:space="preserve"> signed by all data officers, system developers, and partner institutions, affirming adherence to ethical principles in every stage of data stewardship.</w:t>
      </w:r>
    </w:p>
    <w:p w14:paraId="4E5BB5F3" w14:textId="77777777" w:rsidR="00B663AC" w:rsidRPr="00614ED5" w:rsidRDefault="00B663AC" w:rsidP="002E7716">
      <w:pPr>
        <w:pStyle w:val="NormalWeb"/>
        <w:numPr>
          <w:ilvl w:val="1"/>
          <w:numId w:val="742"/>
        </w:numPr>
        <w:spacing w:before="100" w:beforeAutospacing="1" w:after="100" w:afterAutospacing="1" w:line="240" w:lineRule="auto"/>
        <w:rPr>
          <w:rFonts w:asciiTheme="minorHAnsi" w:hAnsiTheme="minorHAnsi"/>
        </w:rPr>
      </w:pPr>
      <w:r w:rsidRPr="00614ED5">
        <w:rPr>
          <w:rFonts w:asciiTheme="minorHAnsi" w:hAnsiTheme="minorHAnsi"/>
        </w:rPr>
        <w:t xml:space="preserve">The charter serves as both </w:t>
      </w:r>
      <w:r w:rsidRPr="00614ED5">
        <w:rPr>
          <w:rStyle w:val="Strong"/>
          <w:rFonts w:asciiTheme="minorHAnsi" w:hAnsiTheme="minorHAnsi"/>
        </w:rPr>
        <w:t>a spiritual covenant and legal framework</w:t>
      </w:r>
      <w:r w:rsidRPr="00614ED5">
        <w:rPr>
          <w:rFonts w:asciiTheme="minorHAnsi" w:hAnsiTheme="minorHAnsi"/>
        </w:rPr>
        <w:t>, binding ABMPD partners to uphold integrity and moral discipline in the use of information.</w:t>
      </w:r>
    </w:p>
    <w:p w14:paraId="2F60154D" w14:textId="77777777" w:rsidR="00B663AC" w:rsidRPr="00614ED5" w:rsidRDefault="00000000" w:rsidP="00B663AC">
      <w:r>
        <w:pict w14:anchorId="0230A442">
          <v:rect id="_x0000_i1807" style="width:0;height:1.5pt" o:hralign="center" o:hrstd="t" o:hr="t" fillcolor="#a0a0a0" stroked="f"/>
        </w:pict>
      </w:r>
    </w:p>
    <w:p w14:paraId="141E05A4" w14:textId="77777777" w:rsidR="00B663AC" w:rsidRPr="00614ED5" w:rsidRDefault="00B663AC" w:rsidP="00B663AC">
      <w:pPr>
        <w:pStyle w:val="NormalWeb"/>
        <w:rPr>
          <w:rFonts w:asciiTheme="minorHAnsi" w:hAnsiTheme="minorHAnsi"/>
        </w:rPr>
      </w:pPr>
      <w:r w:rsidRPr="00614ED5">
        <w:rPr>
          <w:rStyle w:val="Strong"/>
          <w:rFonts w:asciiTheme="minorHAnsi" w:hAnsiTheme="minorHAnsi"/>
        </w:rPr>
        <w:lastRenderedPageBreak/>
        <w:t>Implementation Measures:</w:t>
      </w:r>
    </w:p>
    <w:p w14:paraId="5ECB0FCF" w14:textId="77777777" w:rsidR="00B663AC" w:rsidRPr="00614ED5" w:rsidRDefault="00B663AC" w:rsidP="008D251F">
      <w:pPr>
        <w:pStyle w:val="NormalWeb"/>
        <w:numPr>
          <w:ilvl w:val="0"/>
          <w:numId w:val="529"/>
        </w:numPr>
        <w:spacing w:before="100" w:beforeAutospacing="1" w:after="100" w:afterAutospacing="1" w:line="240" w:lineRule="auto"/>
        <w:rPr>
          <w:rFonts w:asciiTheme="minorHAnsi" w:hAnsiTheme="minorHAnsi"/>
        </w:rPr>
      </w:pPr>
      <w:r w:rsidRPr="00614ED5">
        <w:rPr>
          <w:rFonts w:asciiTheme="minorHAnsi" w:hAnsiTheme="minorHAnsi"/>
        </w:rPr>
        <w:t xml:space="preserve">Conduct </w:t>
      </w:r>
      <w:r w:rsidRPr="00614ED5">
        <w:rPr>
          <w:rStyle w:val="Strong"/>
          <w:rFonts w:asciiTheme="minorHAnsi" w:hAnsiTheme="minorHAnsi"/>
        </w:rPr>
        <w:t>mandatory training and certification</w:t>
      </w:r>
      <w:r w:rsidRPr="00614ED5">
        <w:rPr>
          <w:rFonts w:asciiTheme="minorHAnsi" w:hAnsiTheme="minorHAnsi"/>
        </w:rPr>
        <w:t xml:space="preserve"> of data officers, coordinators, and moral stewards on ethical data management.</w:t>
      </w:r>
    </w:p>
    <w:p w14:paraId="2F2A70FC" w14:textId="77777777" w:rsidR="00B663AC" w:rsidRPr="00614ED5" w:rsidRDefault="00B663AC" w:rsidP="008D251F">
      <w:pPr>
        <w:pStyle w:val="NormalWeb"/>
        <w:numPr>
          <w:ilvl w:val="0"/>
          <w:numId w:val="529"/>
        </w:numPr>
        <w:spacing w:before="100" w:beforeAutospacing="1" w:after="100" w:afterAutospacing="1" w:line="240" w:lineRule="auto"/>
        <w:rPr>
          <w:rFonts w:asciiTheme="minorHAnsi" w:hAnsiTheme="minorHAnsi"/>
        </w:rPr>
      </w:pPr>
      <w:r w:rsidRPr="00614ED5">
        <w:rPr>
          <w:rFonts w:asciiTheme="minorHAnsi" w:hAnsiTheme="minorHAnsi"/>
        </w:rPr>
        <w:t xml:space="preserve">Deploy </w:t>
      </w:r>
      <w:r w:rsidRPr="00614ED5">
        <w:rPr>
          <w:rStyle w:val="Strong"/>
          <w:rFonts w:asciiTheme="minorHAnsi" w:hAnsiTheme="minorHAnsi"/>
        </w:rPr>
        <w:t>secure data storage systems</w:t>
      </w:r>
      <w:r w:rsidRPr="00614ED5">
        <w:rPr>
          <w:rFonts w:asciiTheme="minorHAnsi" w:hAnsiTheme="minorHAnsi"/>
        </w:rPr>
        <w:t xml:space="preserve"> with end-to-end encryption, regular back-ups, and compliance with international data security standards (ISO/IEC 27001).</w:t>
      </w:r>
    </w:p>
    <w:p w14:paraId="0A3D45E6" w14:textId="6B7881B0" w:rsidR="00B663AC" w:rsidRPr="00C73935" w:rsidRDefault="00C73935" w:rsidP="008D251F">
      <w:pPr>
        <w:pStyle w:val="NormalWeb"/>
        <w:numPr>
          <w:ilvl w:val="0"/>
          <w:numId w:val="529"/>
        </w:numPr>
        <w:spacing w:before="100" w:beforeAutospacing="1" w:after="100" w:afterAutospacing="1" w:line="240" w:lineRule="auto"/>
        <w:rPr>
          <w:rFonts w:asciiTheme="minorHAnsi" w:hAnsiTheme="minorHAnsi"/>
        </w:rPr>
      </w:pPr>
      <w:r w:rsidRPr="00C73935">
        <w:rPr>
          <w:rFonts w:asciiTheme="minorHAnsi" w:hAnsiTheme="minorHAnsi"/>
        </w:rPr>
        <w:t>Establish an Ethical Oversight Committee under KCI (operational ethics) and ABMPD Holding (institutional governance) to supervise data governance, handle ethical grievances, and issue moral–compliance certifications, in coordination with the ABMPD Institutions Integrity Office (AIIO).</w:t>
      </w:r>
    </w:p>
    <w:p w14:paraId="6BAF2D91" w14:textId="77777777" w:rsidR="00B663AC" w:rsidRPr="00614ED5" w:rsidRDefault="00B663AC" w:rsidP="008D251F">
      <w:pPr>
        <w:pStyle w:val="NormalWeb"/>
        <w:numPr>
          <w:ilvl w:val="0"/>
          <w:numId w:val="529"/>
        </w:numPr>
        <w:spacing w:before="100" w:beforeAutospacing="1" w:after="100" w:afterAutospacing="1" w:line="240" w:lineRule="auto"/>
        <w:rPr>
          <w:rFonts w:asciiTheme="minorHAnsi" w:hAnsiTheme="minorHAnsi"/>
        </w:rPr>
      </w:pPr>
      <w:r w:rsidRPr="00614ED5">
        <w:rPr>
          <w:rFonts w:asciiTheme="minorHAnsi" w:hAnsiTheme="minorHAnsi"/>
        </w:rPr>
        <w:t xml:space="preserve">Publish an annual </w:t>
      </w:r>
      <w:r w:rsidRPr="00614ED5">
        <w:rPr>
          <w:rStyle w:val="Strong"/>
          <w:rFonts w:asciiTheme="minorHAnsi" w:hAnsiTheme="minorHAnsi"/>
        </w:rPr>
        <w:t>Moral Transparency Report</w:t>
      </w:r>
      <w:r w:rsidRPr="00614ED5">
        <w:rPr>
          <w:rFonts w:asciiTheme="minorHAnsi" w:hAnsiTheme="minorHAnsi"/>
        </w:rPr>
        <w:t xml:space="preserve"> detailing data ethics performance, audit results, and moral accountability outcomes.</w:t>
      </w:r>
    </w:p>
    <w:p w14:paraId="3A74098A" w14:textId="77777777" w:rsidR="00B663AC" w:rsidRPr="00614ED5" w:rsidRDefault="00000000" w:rsidP="00B663AC">
      <w:r>
        <w:pict w14:anchorId="1F1A2A7B">
          <v:rect id="_x0000_i1808" style="width:0;height:1.5pt" o:hralign="center" o:hrstd="t" o:hr="t" fillcolor="#a0a0a0" stroked="f"/>
        </w:pict>
      </w:r>
    </w:p>
    <w:p w14:paraId="109EC256" w14:textId="77777777" w:rsidR="00B663AC" w:rsidRPr="00614ED5" w:rsidRDefault="00B663AC" w:rsidP="00B663AC">
      <w:pPr>
        <w:pStyle w:val="NormalWeb"/>
        <w:rPr>
          <w:rFonts w:asciiTheme="minorHAnsi" w:hAnsiTheme="minorHAnsi"/>
        </w:rPr>
      </w:pPr>
      <w:r w:rsidRPr="00614ED5">
        <w:rPr>
          <w:rStyle w:val="Strong"/>
          <w:rFonts w:asciiTheme="minorHAnsi" w:hAnsiTheme="minorHAnsi"/>
        </w:rPr>
        <w:t>Expected Outputs:</w:t>
      </w:r>
    </w:p>
    <w:p w14:paraId="3592107E" w14:textId="77777777" w:rsidR="00B663AC" w:rsidRPr="00614ED5" w:rsidRDefault="00B663AC" w:rsidP="008D251F">
      <w:pPr>
        <w:pStyle w:val="NormalWeb"/>
        <w:numPr>
          <w:ilvl w:val="0"/>
          <w:numId w:val="530"/>
        </w:numPr>
        <w:spacing w:before="100" w:beforeAutospacing="1" w:after="100" w:afterAutospacing="1" w:line="240" w:lineRule="auto"/>
        <w:rPr>
          <w:rFonts w:asciiTheme="minorHAnsi" w:hAnsiTheme="minorHAnsi"/>
        </w:rPr>
      </w:pPr>
      <w:r w:rsidRPr="00614ED5">
        <w:rPr>
          <w:rFonts w:asciiTheme="minorHAnsi" w:hAnsiTheme="minorHAnsi"/>
        </w:rPr>
        <w:t xml:space="preserve">The </w:t>
      </w:r>
      <w:r w:rsidRPr="00614ED5">
        <w:rPr>
          <w:rStyle w:val="Strong"/>
          <w:rFonts w:asciiTheme="minorHAnsi" w:hAnsiTheme="minorHAnsi"/>
        </w:rPr>
        <w:t>ABMPD Ethical Data Stewardship Manual</w:t>
      </w:r>
      <w:r w:rsidRPr="00614ED5">
        <w:rPr>
          <w:rFonts w:asciiTheme="minorHAnsi" w:hAnsiTheme="minorHAnsi"/>
        </w:rPr>
        <w:t>, providing standardized guidelines for moral data governance.</w:t>
      </w:r>
    </w:p>
    <w:p w14:paraId="3F8F94E7" w14:textId="77777777" w:rsidR="00B663AC" w:rsidRPr="00614ED5" w:rsidRDefault="00B663AC" w:rsidP="008D251F">
      <w:pPr>
        <w:pStyle w:val="NormalWeb"/>
        <w:numPr>
          <w:ilvl w:val="0"/>
          <w:numId w:val="530"/>
        </w:numPr>
        <w:spacing w:before="100" w:beforeAutospacing="1" w:after="100" w:afterAutospacing="1" w:line="240" w:lineRule="auto"/>
        <w:rPr>
          <w:rFonts w:asciiTheme="minorHAnsi" w:hAnsiTheme="minorHAnsi"/>
        </w:rPr>
      </w:pPr>
      <w:r w:rsidRPr="00614ED5">
        <w:rPr>
          <w:rFonts w:asciiTheme="minorHAnsi" w:hAnsiTheme="minorHAnsi"/>
        </w:rPr>
        <w:t xml:space="preserve">Certified </w:t>
      </w:r>
      <w:r w:rsidRPr="00614ED5">
        <w:rPr>
          <w:rStyle w:val="Strong"/>
          <w:rFonts w:asciiTheme="minorHAnsi" w:hAnsiTheme="minorHAnsi"/>
        </w:rPr>
        <w:t>Ethical Data Officers</w:t>
      </w:r>
      <w:r w:rsidRPr="00614ED5">
        <w:rPr>
          <w:rFonts w:asciiTheme="minorHAnsi" w:hAnsiTheme="minorHAnsi"/>
        </w:rPr>
        <w:t xml:space="preserve"> operating at barangay, municipal, and regional levels.</w:t>
      </w:r>
    </w:p>
    <w:p w14:paraId="025047AD" w14:textId="77777777" w:rsidR="00B663AC" w:rsidRPr="00614ED5" w:rsidRDefault="00B663AC" w:rsidP="008D251F">
      <w:pPr>
        <w:pStyle w:val="NormalWeb"/>
        <w:numPr>
          <w:ilvl w:val="0"/>
          <w:numId w:val="530"/>
        </w:numPr>
        <w:spacing w:before="100" w:beforeAutospacing="1" w:after="100" w:afterAutospacing="1" w:line="240" w:lineRule="auto"/>
        <w:rPr>
          <w:rFonts w:asciiTheme="minorHAnsi" w:hAnsiTheme="minorHAnsi"/>
        </w:rPr>
      </w:pPr>
      <w:r w:rsidRPr="00614ED5">
        <w:rPr>
          <w:rFonts w:asciiTheme="minorHAnsi" w:hAnsiTheme="minorHAnsi"/>
        </w:rPr>
        <w:t xml:space="preserve">A </w:t>
      </w:r>
      <w:r w:rsidRPr="00614ED5">
        <w:rPr>
          <w:rStyle w:val="Strong"/>
          <w:rFonts w:asciiTheme="minorHAnsi" w:hAnsiTheme="minorHAnsi"/>
        </w:rPr>
        <w:t>trusted and transparent data ecosystem</w:t>
      </w:r>
      <w:r w:rsidRPr="00614ED5">
        <w:rPr>
          <w:rFonts w:asciiTheme="minorHAnsi" w:hAnsiTheme="minorHAnsi"/>
        </w:rPr>
        <w:t>, strengthening public confidence in ABMPD results and reinforcing moral credibility at the national level.</w:t>
      </w:r>
    </w:p>
    <w:p w14:paraId="5CDA5E96" w14:textId="77777777" w:rsidR="00B663AC" w:rsidRPr="00614ED5" w:rsidRDefault="00B663AC" w:rsidP="008D251F">
      <w:pPr>
        <w:pStyle w:val="NormalWeb"/>
        <w:numPr>
          <w:ilvl w:val="0"/>
          <w:numId w:val="530"/>
        </w:numPr>
        <w:spacing w:before="100" w:beforeAutospacing="1" w:after="100" w:afterAutospacing="1" w:line="240" w:lineRule="auto"/>
        <w:rPr>
          <w:rFonts w:asciiTheme="minorHAnsi" w:hAnsiTheme="minorHAnsi"/>
        </w:rPr>
      </w:pPr>
      <w:r w:rsidRPr="00614ED5">
        <w:rPr>
          <w:rFonts w:asciiTheme="minorHAnsi" w:hAnsiTheme="minorHAnsi"/>
        </w:rPr>
        <w:t xml:space="preserve">A </w:t>
      </w:r>
      <w:r w:rsidRPr="00614ED5">
        <w:rPr>
          <w:rStyle w:val="Strong"/>
          <w:rFonts w:asciiTheme="minorHAnsi" w:hAnsiTheme="minorHAnsi"/>
        </w:rPr>
        <w:t>digital moral infrastructure</w:t>
      </w:r>
      <w:r w:rsidRPr="00614ED5">
        <w:rPr>
          <w:rFonts w:asciiTheme="minorHAnsi" w:hAnsiTheme="minorHAnsi"/>
        </w:rPr>
        <w:t xml:space="preserve"> that harmonizes faith, ethics, and information science under one integrity framework.</w:t>
      </w:r>
    </w:p>
    <w:p w14:paraId="406B76D0" w14:textId="77777777" w:rsidR="00B663AC" w:rsidRPr="00614ED5" w:rsidRDefault="00B663AC" w:rsidP="00B663AC">
      <w:pPr>
        <w:pStyle w:val="NormalWeb"/>
        <w:rPr>
          <w:rFonts w:asciiTheme="minorHAnsi" w:hAnsiTheme="minorHAnsi"/>
        </w:rPr>
      </w:pPr>
      <w:r w:rsidRPr="00614ED5">
        <w:rPr>
          <w:rStyle w:val="Strong"/>
          <w:rFonts w:asciiTheme="minorHAnsi" w:hAnsiTheme="minorHAnsi"/>
        </w:rPr>
        <w:t>Cross-Reference:</w:t>
      </w:r>
    </w:p>
    <w:p w14:paraId="75B9DDA1" w14:textId="77777777" w:rsidR="00B663AC" w:rsidRPr="00614ED5" w:rsidRDefault="00B663AC" w:rsidP="008D251F">
      <w:pPr>
        <w:pStyle w:val="NormalWeb"/>
        <w:numPr>
          <w:ilvl w:val="0"/>
          <w:numId w:val="531"/>
        </w:numPr>
        <w:spacing w:before="100" w:beforeAutospacing="1" w:after="100" w:afterAutospacing="1" w:line="240" w:lineRule="auto"/>
        <w:rPr>
          <w:rFonts w:asciiTheme="minorHAnsi" w:hAnsiTheme="minorHAnsi"/>
        </w:rPr>
      </w:pPr>
      <w:r w:rsidRPr="00614ED5">
        <w:rPr>
          <w:rStyle w:val="Strong"/>
          <w:rFonts w:asciiTheme="minorHAnsi" w:hAnsiTheme="minorHAnsi"/>
        </w:rPr>
        <w:t>Section 7.3.8 – Institutional Support and Capacity Building</w:t>
      </w:r>
    </w:p>
    <w:p w14:paraId="7678620B" w14:textId="77777777" w:rsidR="00B663AC" w:rsidRPr="00614ED5" w:rsidRDefault="00B663AC" w:rsidP="008D251F">
      <w:pPr>
        <w:pStyle w:val="NormalWeb"/>
        <w:numPr>
          <w:ilvl w:val="0"/>
          <w:numId w:val="531"/>
        </w:numPr>
        <w:spacing w:before="100" w:beforeAutospacing="1" w:after="100" w:afterAutospacing="1" w:line="240" w:lineRule="auto"/>
        <w:rPr>
          <w:rFonts w:asciiTheme="minorHAnsi" w:hAnsiTheme="minorHAnsi"/>
        </w:rPr>
      </w:pPr>
      <w:r w:rsidRPr="00614ED5">
        <w:rPr>
          <w:rStyle w:val="Strong"/>
          <w:rFonts w:asciiTheme="minorHAnsi" w:hAnsiTheme="minorHAnsi"/>
        </w:rPr>
        <w:t>Annex BX–BY – Institutional Memory and Moral Continuity</w:t>
      </w:r>
    </w:p>
    <w:p w14:paraId="03564A3E" w14:textId="77777777" w:rsidR="00B663AC" w:rsidRPr="00614ED5" w:rsidRDefault="00B663AC" w:rsidP="008D251F">
      <w:pPr>
        <w:pStyle w:val="NormalWeb"/>
        <w:numPr>
          <w:ilvl w:val="0"/>
          <w:numId w:val="531"/>
        </w:numPr>
        <w:spacing w:before="100" w:beforeAutospacing="1" w:after="100" w:afterAutospacing="1" w:line="240" w:lineRule="auto"/>
        <w:rPr>
          <w:rFonts w:asciiTheme="minorHAnsi" w:hAnsiTheme="minorHAnsi"/>
        </w:rPr>
      </w:pPr>
      <w:r w:rsidRPr="00614ED5">
        <w:rPr>
          <w:rStyle w:val="Strong"/>
          <w:rFonts w:asciiTheme="minorHAnsi" w:hAnsiTheme="minorHAnsi"/>
        </w:rPr>
        <w:t>Annex G.3 – Monitoring &amp; Continuity Mechanisms</w:t>
      </w:r>
    </w:p>
    <w:p w14:paraId="46869255" w14:textId="77777777" w:rsidR="00B663AC" w:rsidRPr="00614ED5" w:rsidRDefault="00000000" w:rsidP="000F7AF8">
      <w:r>
        <w:pict w14:anchorId="046F081C">
          <v:rect id="_x0000_i1809" style="width:0;height:1.5pt" o:hralign="center" o:hrstd="t" o:hr="t" fillcolor="#a0a0a0" stroked="f"/>
        </w:pict>
      </w:r>
    </w:p>
    <w:p w14:paraId="3B5334D8" w14:textId="77777777" w:rsidR="00B663AC" w:rsidRPr="00614ED5" w:rsidRDefault="00B663AC" w:rsidP="00B663AC">
      <w:pPr>
        <w:pStyle w:val="Heading8"/>
        <w:rPr>
          <w:sz w:val="27"/>
        </w:rPr>
      </w:pPr>
      <w:r w:rsidRPr="00614ED5">
        <w:rPr>
          <w:rStyle w:val="Strong"/>
          <w:b/>
          <w:bCs w:val="0"/>
        </w:rPr>
        <w:t>Integrative Summary</w:t>
      </w:r>
    </w:p>
    <w:p w14:paraId="021F0755" w14:textId="77777777" w:rsidR="00B663AC" w:rsidRPr="00614ED5" w:rsidRDefault="00B663AC" w:rsidP="00C73935">
      <w:pPr>
        <w:pStyle w:val="NormalWeb"/>
        <w:jc w:val="both"/>
        <w:rPr>
          <w:rFonts w:asciiTheme="minorHAnsi" w:hAnsiTheme="minorHAnsi"/>
        </w:rPr>
      </w:pPr>
      <w:r w:rsidRPr="00614ED5">
        <w:rPr>
          <w:rFonts w:asciiTheme="minorHAnsi" w:hAnsiTheme="minorHAnsi"/>
        </w:rPr>
        <w:t xml:space="preserve">The </w:t>
      </w:r>
      <w:r w:rsidRPr="00614ED5">
        <w:rPr>
          <w:rStyle w:val="Strong"/>
          <w:rFonts w:asciiTheme="minorHAnsi" w:hAnsiTheme="minorHAnsi"/>
        </w:rPr>
        <w:t>Key Design Principles</w:t>
      </w:r>
      <w:r w:rsidRPr="00614ED5">
        <w:rPr>
          <w:rFonts w:asciiTheme="minorHAnsi" w:hAnsiTheme="minorHAnsi"/>
        </w:rPr>
        <w:t xml:space="preserve"> of the ABMPD system form the ethical and functional foundation of its </w:t>
      </w:r>
      <w:r w:rsidRPr="00614ED5">
        <w:rPr>
          <w:rStyle w:val="Strong"/>
          <w:rFonts w:asciiTheme="minorHAnsi" w:hAnsiTheme="minorHAnsi"/>
        </w:rPr>
        <w:t>digital moral governance architecture</w:t>
      </w:r>
      <w:r w:rsidRPr="00614ED5">
        <w:rPr>
          <w:rFonts w:asciiTheme="minorHAnsi" w:hAnsiTheme="minorHAnsi"/>
        </w:rPr>
        <w:t>. Together, these principles ensure that technology serves virtue, data reflects truth, and governance upholds conscience.</w:t>
      </w:r>
    </w:p>
    <w:p w14:paraId="7B68F894" w14:textId="77777777" w:rsidR="00B663AC" w:rsidRPr="00614ED5" w:rsidRDefault="00B663AC" w:rsidP="00C73935">
      <w:pPr>
        <w:pStyle w:val="NormalWeb"/>
        <w:jc w:val="both"/>
        <w:rPr>
          <w:rFonts w:asciiTheme="minorHAnsi" w:hAnsiTheme="minorHAnsi"/>
        </w:rPr>
      </w:pPr>
      <w:r w:rsidRPr="00614ED5">
        <w:rPr>
          <w:rFonts w:asciiTheme="minorHAnsi" w:hAnsiTheme="minorHAnsi"/>
        </w:rPr>
        <w:t xml:space="preserve">Through </w:t>
      </w:r>
      <w:r w:rsidRPr="00614ED5">
        <w:rPr>
          <w:rStyle w:val="Strong"/>
          <w:rFonts w:asciiTheme="minorHAnsi" w:hAnsiTheme="minorHAnsi"/>
        </w:rPr>
        <w:t>Interoperability</w:t>
      </w:r>
      <w:r w:rsidRPr="00614ED5">
        <w:rPr>
          <w:rFonts w:asciiTheme="minorHAnsi" w:hAnsiTheme="minorHAnsi"/>
        </w:rPr>
        <w:t xml:space="preserve">, ABMPD guarantees that all institutional partners — from barangay to national agencies — operate as one moral ecosystem, speaking a unified data language and pursuing a shared transformation vision. </w:t>
      </w:r>
      <w:r w:rsidRPr="00614ED5">
        <w:rPr>
          <w:rStyle w:val="Strong"/>
          <w:rFonts w:asciiTheme="minorHAnsi" w:hAnsiTheme="minorHAnsi"/>
        </w:rPr>
        <w:t>Real-Time Feedback</w:t>
      </w:r>
      <w:r w:rsidRPr="00614ED5">
        <w:rPr>
          <w:rFonts w:asciiTheme="minorHAnsi" w:hAnsiTheme="minorHAnsi"/>
        </w:rPr>
        <w:t xml:space="preserve"> transforms </w:t>
      </w:r>
      <w:r w:rsidRPr="00614ED5">
        <w:rPr>
          <w:rFonts w:asciiTheme="minorHAnsi" w:hAnsiTheme="minorHAnsi"/>
        </w:rPr>
        <w:lastRenderedPageBreak/>
        <w:t>governance into a living dialogue between leaders and communities, enabling continuous adaptation, mutual learning, and participatory accountability.</w:t>
      </w:r>
    </w:p>
    <w:p w14:paraId="05154886" w14:textId="77777777" w:rsidR="00B663AC" w:rsidRPr="00614ED5" w:rsidRDefault="00B663AC" w:rsidP="00C73935">
      <w:pPr>
        <w:pStyle w:val="NormalWeb"/>
        <w:jc w:val="both"/>
        <w:rPr>
          <w:rFonts w:asciiTheme="minorHAnsi" w:hAnsiTheme="minorHAnsi"/>
        </w:rPr>
      </w:pPr>
      <w:r w:rsidRPr="00614ED5">
        <w:rPr>
          <w:rStyle w:val="Strong"/>
          <w:rFonts w:asciiTheme="minorHAnsi" w:hAnsiTheme="minorHAnsi"/>
        </w:rPr>
        <w:t>Evidence-Based Renewal</w:t>
      </w:r>
      <w:r w:rsidRPr="00614ED5">
        <w:rPr>
          <w:rFonts w:asciiTheme="minorHAnsi" w:hAnsiTheme="minorHAnsi"/>
        </w:rPr>
        <w:t xml:space="preserve"> ensures that reforms are not driven by assumption but by proof — that policies evolve through verified data, moral insight, and collective reflection. Finally, </w:t>
      </w:r>
      <w:r w:rsidRPr="00614ED5">
        <w:rPr>
          <w:rStyle w:val="Strong"/>
          <w:rFonts w:asciiTheme="minorHAnsi" w:hAnsiTheme="minorHAnsi"/>
        </w:rPr>
        <w:t>Ethical Data Stewardship</w:t>
      </w:r>
      <w:r w:rsidRPr="00614ED5">
        <w:rPr>
          <w:rFonts w:asciiTheme="minorHAnsi" w:hAnsiTheme="minorHAnsi"/>
        </w:rPr>
        <w:t xml:space="preserve"> safeguards the sanctity of information, ensuring that every number, chart, and report carries moral truth and respects the dignity of every individual represented within the system.</w:t>
      </w:r>
    </w:p>
    <w:p w14:paraId="1C8BDF60" w14:textId="77777777" w:rsidR="00B663AC" w:rsidRPr="00614ED5" w:rsidRDefault="00B663AC" w:rsidP="00C73935">
      <w:pPr>
        <w:pStyle w:val="NormalWeb"/>
        <w:jc w:val="both"/>
        <w:rPr>
          <w:rFonts w:asciiTheme="minorHAnsi" w:hAnsiTheme="minorHAnsi"/>
        </w:rPr>
      </w:pPr>
      <w:r w:rsidRPr="00614ED5">
        <w:rPr>
          <w:rFonts w:asciiTheme="minorHAnsi" w:hAnsiTheme="minorHAnsi"/>
        </w:rPr>
        <w:t xml:space="preserve">Together, these design principles establish a </w:t>
      </w:r>
      <w:r w:rsidRPr="00614ED5">
        <w:rPr>
          <w:rStyle w:val="Strong"/>
          <w:rFonts w:asciiTheme="minorHAnsi" w:hAnsiTheme="minorHAnsi"/>
        </w:rPr>
        <w:t>living moral infrastructure</w:t>
      </w:r>
      <w:r w:rsidRPr="00614ED5">
        <w:rPr>
          <w:rFonts w:asciiTheme="minorHAnsi" w:hAnsiTheme="minorHAnsi"/>
        </w:rPr>
        <w:t xml:space="preserve"> — one that fuses ethical intelligence with technological precision. In this ecosystem, </w:t>
      </w:r>
      <w:r w:rsidRPr="00614ED5">
        <w:rPr>
          <w:rStyle w:val="Strong"/>
          <w:rFonts w:asciiTheme="minorHAnsi" w:hAnsiTheme="minorHAnsi"/>
        </w:rPr>
        <w:t>virtue becomes visible</w:t>
      </w:r>
      <w:r w:rsidRPr="00614ED5">
        <w:rPr>
          <w:rFonts w:asciiTheme="minorHAnsi" w:hAnsiTheme="minorHAnsi"/>
        </w:rPr>
        <w:t xml:space="preserve">, </w:t>
      </w:r>
      <w:r w:rsidRPr="00614ED5">
        <w:rPr>
          <w:rStyle w:val="Strong"/>
          <w:rFonts w:asciiTheme="minorHAnsi" w:hAnsiTheme="minorHAnsi"/>
        </w:rPr>
        <w:t>governance becomes teachable</w:t>
      </w:r>
      <w:r w:rsidRPr="00614ED5">
        <w:rPr>
          <w:rFonts w:asciiTheme="minorHAnsi" w:hAnsiTheme="minorHAnsi"/>
        </w:rPr>
        <w:t xml:space="preserve">, and </w:t>
      </w:r>
      <w:r w:rsidRPr="00614ED5">
        <w:rPr>
          <w:rStyle w:val="Strong"/>
          <w:rFonts w:asciiTheme="minorHAnsi" w:hAnsiTheme="minorHAnsi"/>
        </w:rPr>
        <w:t>transformation becomes traceable</w:t>
      </w:r>
      <w:r w:rsidRPr="00614ED5">
        <w:rPr>
          <w:rFonts w:asciiTheme="minorHAnsi" w:hAnsiTheme="minorHAnsi"/>
        </w:rPr>
        <w:t>.</w:t>
      </w:r>
    </w:p>
    <w:p w14:paraId="3D051D2C" w14:textId="77777777" w:rsidR="00B663AC" w:rsidRPr="00614ED5" w:rsidRDefault="00B663AC" w:rsidP="00C73935">
      <w:pPr>
        <w:pStyle w:val="NormalWeb"/>
        <w:jc w:val="both"/>
        <w:rPr>
          <w:rFonts w:asciiTheme="minorHAnsi" w:hAnsiTheme="minorHAnsi"/>
        </w:rPr>
      </w:pPr>
      <w:r w:rsidRPr="00614ED5">
        <w:rPr>
          <w:rFonts w:asciiTheme="minorHAnsi" w:hAnsiTheme="minorHAnsi"/>
        </w:rPr>
        <w:t>ABMPD’s digital governance model thus transcends the limits of bureaucracy and technology — evolving into a moral network that listens, learns, and reforms in real time. It transforms data into conscience, evidence into insight, and insight into moral leadership — ensuring that the nation’s progress is not only measurable, but righteous.</w:t>
      </w:r>
    </w:p>
    <w:p w14:paraId="083CFCC6" w14:textId="77777777" w:rsidR="00B663AC" w:rsidRPr="00C73935" w:rsidRDefault="00B663AC" w:rsidP="00C73935">
      <w:pPr>
        <w:pStyle w:val="NormalWeb"/>
        <w:jc w:val="both"/>
        <w:rPr>
          <w:rFonts w:asciiTheme="minorHAnsi" w:hAnsiTheme="minorHAnsi"/>
          <w:i/>
          <w:iCs/>
        </w:rPr>
      </w:pPr>
      <w:r w:rsidRPr="00C73935">
        <w:rPr>
          <w:rFonts w:asciiTheme="minorHAnsi" w:hAnsiTheme="minorHAnsi"/>
          <w:i/>
          <w:iCs/>
        </w:rPr>
        <w:t>“When technology is governed by truth and data is guided by conscience, transformation becomes both moral and measurable — a living testimony that faith, knowledge, and governance can move as one.”</w:t>
      </w:r>
    </w:p>
    <w:p w14:paraId="5C356097" w14:textId="77777777" w:rsidR="00B663AC" w:rsidRDefault="00000000" w:rsidP="000F7AF8">
      <w:r>
        <w:pict w14:anchorId="670F8EE0">
          <v:rect id="_x0000_i1810" style="width:0;height:1.5pt" o:hralign="center" o:hrstd="t" o:hr="t" fillcolor="#a0a0a0" stroked="f"/>
        </w:pict>
      </w:r>
    </w:p>
    <w:p w14:paraId="700FC9EC" w14:textId="77777777" w:rsidR="00B663AC" w:rsidRDefault="00B663AC" w:rsidP="00B663AC">
      <w:pPr>
        <w:pStyle w:val="Heading7"/>
        <w:rPr>
          <w:sz w:val="27"/>
        </w:rPr>
      </w:pPr>
      <w:r>
        <w:rPr>
          <w:rStyle w:val="Strong"/>
          <w:b/>
          <w:bCs w:val="0"/>
        </w:rPr>
        <w:t>D. Conceptual Output – Unified System Architecture Map</w:t>
      </w:r>
    </w:p>
    <w:p w14:paraId="589229BF" w14:textId="77777777" w:rsidR="00B663AC" w:rsidRDefault="00B663AC" w:rsidP="00B663AC">
      <w:pPr>
        <w:pStyle w:val="Heading8"/>
        <w:rPr>
          <w:rStyle w:val="Strong"/>
        </w:rPr>
      </w:pPr>
      <w:r>
        <w:rPr>
          <w:rStyle w:val="Strong"/>
        </w:rPr>
        <w:t>Section Purpose:</w:t>
      </w:r>
    </w:p>
    <w:p w14:paraId="28C25C6B" w14:textId="7A5857EE" w:rsidR="00B663AC" w:rsidRDefault="00B663AC" w:rsidP="00C73935">
      <w:pPr>
        <w:jc w:val="both"/>
      </w:pPr>
      <w:r>
        <w:t xml:space="preserve">To define and present the </w:t>
      </w:r>
      <w:r>
        <w:rPr>
          <w:rStyle w:val="Strong"/>
        </w:rPr>
        <w:t>integrated digital–moral architecture</w:t>
      </w:r>
      <w:r>
        <w:t xml:space="preserve"> that connects ABMPD’s moral philosophy, transformation tiers, and Monitoring–Evaluation–Learning (MEL) mechanisms into one </w:t>
      </w:r>
      <w:r>
        <w:rPr>
          <w:rStyle w:val="Strong"/>
        </w:rPr>
        <w:t>unified operational ecosystem</w:t>
      </w:r>
      <w:r>
        <w:t>.</w:t>
      </w:r>
    </w:p>
    <w:p w14:paraId="43604E1C" w14:textId="77777777" w:rsidR="00B663AC" w:rsidRDefault="00B663AC" w:rsidP="00C73935">
      <w:pPr>
        <w:jc w:val="both"/>
      </w:pPr>
      <w:r>
        <w:t xml:space="preserve">This section transforms the ABMPD Framework’s moral logic into a </w:t>
      </w:r>
      <w:r>
        <w:rPr>
          <w:rStyle w:val="Strong"/>
        </w:rPr>
        <w:t>functional and visual system design</w:t>
      </w:r>
      <w:r>
        <w:t xml:space="preserve">, showing how the movement from </w:t>
      </w:r>
      <w:r>
        <w:rPr>
          <w:rStyle w:val="Strong"/>
        </w:rPr>
        <w:t>conscience to transformation</w:t>
      </w:r>
      <w:r>
        <w:t xml:space="preserve"> becomes digitally measurable, institutionally verifiable, and ethically governed.</w:t>
      </w:r>
    </w:p>
    <w:p w14:paraId="60A16ED2" w14:textId="77777777" w:rsidR="00B663AC" w:rsidRDefault="00B663AC" w:rsidP="00C73935">
      <w:pPr>
        <w:jc w:val="both"/>
      </w:pPr>
      <w:r>
        <w:t xml:space="preserve">The Unified System Architecture Map acts as both a </w:t>
      </w:r>
      <w:r>
        <w:rPr>
          <w:rStyle w:val="Strong"/>
        </w:rPr>
        <w:t>blueprint and compass</w:t>
      </w:r>
      <w:r>
        <w:t xml:space="preserve"> — guiding implementers, policymakers, and data stewards in understanding how every moral value, program activity, and governance decision fits into a single stream of transformation logic.</w:t>
      </w:r>
    </w:p>
    <w:p w14:paraId="2C2568A6" w14:textId="77777777" w:rsidR="00B663AC" w:rsidRDefault="00B663AC" w:rsidP="00C73935">
      <w:pPr>
        <w:jc w:val="both"/>
      </w:pPr>
      <w:r>
        <w:t xml:space="preserve">At its core, this conceptual output demonstrates that </w:t>
      </w:r>
      <w:r>
        <w:rPr>
          <w:rStyle w:val="Strong"/>
        </w:rPr>
        <w:t>virtue is not abstract</w:t>
      </w:r>
      <w:r>
        <w:t xml:space="preserve"> but can be systematically encoded, monitored, and visualized through technology that reflects moral truth. By aligning moral growth with data flow, and ethical intent with digital intelligence, the system ensures that ABMPD’s philosophy becomes an </w:t>
      </w:r>
      <w:r>
        <w:rPr>
          <w:rStyle w:val="Strong"/>
        </w:rPr>
        <w:t>operational moral infrastructure</w:t>
      </w:r>
      <w:r>
        <w:t xml:space="preserve"> — traceable from barangay to nation.</w:t>
      </w:r>
    </w:p>
    <w:p w14:paraId="322C7389" w14:textId="77777777" w:rsidR="00B663AC" w:rsidRDefault="00B663AC" w:rsidP="00C73935">
      <w:pPr>
        <w:jc w:val="both"/>
      </w:pPr>
      <w:r>
        <w:lastRenderedPageBreak/>
        <w:t>In essence, the Unified System Architecture Map operationalizes ABMPD’s guiding principle:</w:t>
      </w:r>
    </w:p>
    <w:p w14:paraId="6E591054" w14:textId="77777777" w:rsidR="00B663AC" w:rsidRPr="00C73935" w:rsidRDefault="00B663AC" w:rsidP="00C73935">
      <w:pPr>
        <w:jc w:val="both"/>
        <w:rPr>
          <w:i/>
          <w:iCs/>
        </w:rPr>
      </w:pPr>
      <w:r w:rsidRPr="00C73935">
        <w:rPr>
          <w:i/>
          <w:iCs/>
        </w:rPr>
        <w:t xml:space="preserve">“When moral intent is </w:t>
      </w:r>
      <w:proofErr w:type="spellStart"/>
      <w:r w:rsidRPr="00C73935">
        <w:rPr>
          <w:i/>
          <w:iCs/>
        </w:rPr>
        <w:t>architectured</w:t>
      </w:r>
      <w:proofErr w:type="spellEnd"/>
      <w:r w:rsidRPr="00C73935">
        <w:rPr>
          <w:i/>
          <w:iCs/>
        </w:rPr>
        <w:t xml:space="preserve"> into systems, transformation becomes visible — and when visibility is governed by conscience, progress becomes moral.”</w:t>
      </w:r>
    </w:p>
    <w:p w14:paraId="69D4643E" w14:textId="77777777" w:rsidR="00B663AC" w:rsidRDefault="00B663AC" w:rsidP="00C73935">
      <w:pPr>
        <w:jc w:val="both"/>
      </w:pPr>
      <w:r>
        <w:t xml:space="preserve">Through this architecture, ABMPD ensures that </w:t>
      </w:r>
      <w:r>
        <w:rPr>
          <w:rStyle w:val="Strong"/>
        </w:rPr>
        <w:t>every act of conscience becomes data</w:t>
      </w:r>
      <w:r>
        <w:t>, every dataset contributes to governance, and every governance decision strengthens the moral foundation of national transformation.</w:t>
      </w:r>
    </w:p>
    <w:p w14:paraId="237EF532" w14:textId="77777777" w:rsidR="00B663AC" w:rsidRDefault="00000000" w:rsidP="000F7AF8">
      <w:r>
        <w:pict w14:anchorId="04937FC5">
          <v:rect id="_x0000_i1811" style="width:0;height:1.5pt" o:hralign="center" o:hrstd="t" o:hr="t" fillcolor="#a0a0a0" stroked="f"/>
        </w:pict>
      </w:r>
    </w:p>
    <w:p w14:paraId="635EDCC0" w14:textId="77777777" w:rsidR="00B663AC" w:rsidRDefault="00B663AC" w:rsidP="00B663AC">
      <w:pPr>
        <w:pStyle w:val="Heading8"/>
        <w:rPr>
          <w:sz w:val="27"/>
        </w:rPr>
      </w:pPr>
      <w:r>
        <w:rPr>
          <w:rStyle w:val="Strong"/>
          <w:b/>
          <w:bCs w:val="0"/>
        </w:rPr>
        <w:t>1. Core Concept</w:t>
      </w:r>
    </w:p>
    <w:p w14:paraId="4947ABF5" w14:textId="77777777" w:rsidR="00B663AC" w:rsidRPr="00C73935" w:rsidRDefault="00B663AC" w:rsidP="00B663AC">
      <w:pPr>
        <w:pStyle w:val="NormalWeb"/>
        <w:rPr>
          <w:rFonts w:asciiTheme="minorHAnsi" w:hAnsiTheme="minorHAnsi"/>
        </w:rPr>
      </w:pPr>
      <w:r w:rsidRPr="00C73935">
        <w:rPr>
          <w:rStyle w:val="Strong"/>
          <w:rFonts w:asciiTheme="minorHAnsi" w:hAnsiTheme="minorHAnsi"/>
        </w:rPr>
        <w:t>Title:</w:t>
      </w:r>
      <w:r w:rsidRPr="00C73935">
        <w:rPr>
          <w:rFonts w:asciiTheme="minorHAnsi" w:hAnsiTheme="minorHAnsi"/>
        </w:rPr>
        <w:t xml:space="preserve"> </w:t>
      </w:r>
      <w:r w:rsidRPr="00C73935">
        <w:rPr>
          <w:rStyle w:val="Emphasis"/>
          <w:rFonts w:asciiTheme="minorHAnsi" w:hAnsiTheme="minorHAnsi"/>
        </w:rPr>
        <w:t>“From Conscience to Code: The Architecture of Moral Governance”</w:t>
      </w:r>
    </w:p>
    <w:p w14:paraId="7E55056F" w14:textId="12D32BBE" w:rsidR="00C73935" w:rsidRDefault="00B663AC" w:rsidP="00B663AC">
      <w:pPr>
        <w:pStyle w:val="NormalWeb"/>
        <w:rPr>
          <w:rStyle w:val="Strong"/>
          <w:rFonts w:asciiTheme="minorHAnsi" w:hAnsiTheme="minorHAnsi"/>
        </w:rPr>
      </w:pPr>
      <w:r w:rsidRPr="00C73935">
        <w:rPr>
          <w:rStyle w:val="Strong"/>
          <w:rFonts w:asciiTheme="minorHAnsi" w:hAnsiTheme="minorHAnsi"/>
        </w:rPr>
        <w:t>Description:</w:t>
      </w:r>
    </w:p>
    <w:p w14:paraId="5D9CB9A8" w14:textId="1EBE78A0" w:rsidR="00B663AC" w:rsidRPr="00C73935" w:rsidRDefault="00B663AC" w:rsidP="00C73935">
      <w:pPr>
        <w:pStyle w:val="NormalWeb"/>
        <w:jc w:val="both"/>
        <w:rPr>
          <w:rFonts w:asciiTheme="minorHAnsi" w:hAnsiTheme="minorHAnsi"/>
        </w:rPr>
      </w:pPr>
      <w:r w:rsidRPr="00C73935">
        <w:rPr>
          <w:rFonts w:asciiTheme="minorHAnsi" w:hAnsiTheme="minorHAnsi"/>
        </w:rPr>
        <w:t xml:space="preserve">The </w:t>
      </w:r>
      <w:r w:rsidRPr="00C73935">
        <w:rPr>
          <w:rStyle w:val="Strong"/>
          <w:rFonts w:asciiTheme="minorHAnsi" w:hAnsiTheme="minorHAnsi"/>
        </w:rPr>
        <w:t>Unified System Architecture Map</w:t>
      </w:r>
      <w:r w:rsidRPr="00C73935">
        <w:rPr>
          <w:rFonts w:asciiTheme="minorHAnsi" w:hAnsiTheme="minorHAnsi"/>
        </w:rPr>
        <w:t xml:space="preserve"> embodies ABMPD’s ultimate design vision — to convert </w:t>
      </w:r>
      <w:r w:rsidRPr="00C73935">
        <w:rPr>
          <w:rStyle w:val="Strong"/>
          <w:rFonts w:asciiTheme="minorHAnsi" w:hAnsiTheme="minorHAnsi"/>
        </w:rPr>
        <w:t>moral intelligence into digital intelligence</w:t>
      </w:r>
      <w:r w:rsidRPr="00C73935">
        <w:rPr>
          <w:rFonts w:asciiTheme="minorHAnsi" w:hAnsiTheme="minorHAnsi"/>
        </w:rPr>
        <w:t xml:space="preserve">, creating a seamless bridge between human virtue and measurable governance. It demonstrates how </w:t>
      </w:r>
      <w:r w:rsidRPr="00C73935">
        <w:rPr>
          <w:rStyle w:val="Strong"/>
          <w:rFonts w:asciiTheme="minorHAnsi" w:hAnsiTheme="minorHAnsi"/>
        </w:rPr>
        <w:t>the journey of conscience</w:t>
      </w:r>
      <w:r w:rsidRPr="00C73935">
        <w:rPr>
          <w:rFonts w:asciiTheme="minorHAnsi" w:hAnsiTheme="minorHAnsi"/>
        </w:rPr>
        <w:t>, once confined to the realm of moral education and civic values, becomes a tangible system of data, accountability, and transformation.</w:t>
      </w:r>
    </w:p>
    <w:p w14:paraId="608B5232" w14:textId="77777777" w:rsidR="00B663AC" w:rsidRPr="00C73935" w:rsidRDefault="00B663AC" w:rsidP="00C73935">
      <w:pPr>
        <w:pStyle w:val="NormalWeb"/>
        <w:jc w:val="both"/>
        <w:rPr>
          <w:rFonts w:asciiTheme="minorHAnsi" w:hAnsiTheme="minorHAnsi"/>
        </w:rPr>
      </w:pPr>
      <w:r w:rsidRPr="00C73935">
        <w:rPr>
          <w:rFonts w:asciiTheme="minorHAnsi" w:hAnsiTheme="minorHAnsi"/>
        </w:rPr>
        <w:t xml:space="preserve">This conceptual core represents more than a diagram; it is the </w:t>
      </w:r>
      <w:r w:rsidRPr="00C73935">
        <w:rPr>
          <w:rStyle w:val="Strong"/>
          <w:rFonts w:asciiTheme="minorHAnsi" w:hAnsiTheme="minorHAnsi"/>
        </w:rPr>
        <w:t>living structure of moral governance</w:t>
      </w:r>
      <w:r w:rsidRPr="00C73935">
        <w:rPr>
          <w:rFonts w:asciiTheme="minorHAnsi" w:hAnsiTheme="minorHAnsi"/>
        </w:rPr>
        <w:t xml:space="preserve"> — a digital manifestation of ABMPD’s belief that transformation must be both </w:t>
      </w:r>
      <w:r w:rsidRPr="00C73935">
        <w:rPr>
          <w:rStyle w:val="Strong"/>
          <w:rFonts w:asciiTheme="minorHAnsi" w:hAnsiTheme="minorHAnsi"/>
        </w:rPr>
        <w:t>spiritual and systematic</w:t>
      </w:r>
      <w:r w:rsidRPr="00C73935">
        <w:rPr>
          <w:rFonts w:asciiTheme="minorHAnsi" w:hAnsiTheme="minorHAnsi"/>
        </w:rPr>
        <w:t xml:space="preserve">, </w:t>
      </w:r>
      <w:r w:rsidRPr="00C73935">
        <w:rPr>
          <w:rStyle w:val="Strong"/>
          <w:rFonts w:asciiTheme="minorHAnsi" w:hAnsiTheme="minorHAnsi"/>
        </w:rPr>
        <w:t>personal and public</w:t>
      </w:r>
      <w:r w:rsidRPr="00C73935">
        <w:rPr>
          <w:rFonts w:asciiTheme="minorHAnsi" w:hAnsiTheme="minorHAnsi"/>
        </w:rPr>
        <w:t xml:space="preserve">, </w:t>
      </w:r>
      <w:r w:rsidRPr="00C73935">
        <w:rPr>
          <w:rStyle w:val="Strong"/>
          <w:rFonts w:asciiTheme="minorHAnsi" w:hAnsiTheme="minorHAnsi"/>
        </w:rPr>
        <w:t>ethical and evidence-based</w:t>
      </w:r>
      <w:r w:rsidRPr="00C73935">
        <w:rPr>
          <w:rFonts w:asciiTheme="minorHAnsi" w:hAnsiTheme="minorHAnsi"/>
        </w:rPr>
        <w:t>.</w:t>
      </w:r>
    </w:p>
    <w:p w14:paraId="598D5AA5" w14:textId="77777777" w:rsidR="00C73935" w:rsidRDefault="00B663AC" w:rsidP="00C73935">
      <w:pPr>
        <w:pStyle w:val="NormalWeb"/>
        <w:jc w:val="both"/>
        <w:rPr>
          <w:rFonts w:asciiTheme="minorHAnsi" w:hAnsiTheme="minorHAnsi"/>
        </w:rPr>
      </w:pPr>
      <w:r w:rsidRPr="00C73935">
        <w:rPr>
          <w:rFonts w:asciiTheme="minorHAnsi" w:hAnsiTheme="minorHAnsi"/>
        </w:rPr>
        <w:t>At the heart of the architecture is a moral sequence that flows through all ABMPD tiers and frameworks:</w:t>
      </w:r>
    </w:p>
    <w:p w14:paraId="5BDD4525" w14:textId="1EDB4E8D" w:rsidR="00B663AC" w:rsidRPr="00C73935" w:rsidRDefault="00B663AC" w:rsidP="00C73935">
      <w:pPr>
        <w:pStyle w:val="NormalWeb"/>
        <w:jc w:val="both"/>
        <w:rPr>
          <w:rFonts w:asciiTheme="minorHAnsi" w:hAnsiTheme="minorHAnsi"/>
        </w:rPr>
      </w:pPr>
      <w:r w:rsidRPr="00C73935">
        <w:rPr>
          <w:rStyle w:val="Strong"/>
          <w:rFonts w:asciiTheme="minorHAnsi" w:hAnsiTheme="minorHAnsi"/>
        </w:rPr>
        <w:t>Moral Logic → Transformation Tiers → MEL System → Dashboard Feedback Loop → Policy Renewal</w:t>
      </w:r>
    </w:p>
    <w:p w14:paraId="52B27561" w14:textId="77777777" w:rsidR="00B663AC" w:rsidRPr="00C73935" w:rsidRDefault="00B663AC" w:rsidP="00C73935">
      <w:pPr>
        <w:pStyle w:val="NormalWeb"/>
        <w:jc w:val="both"/>
        <w:rPr>
          <w:rFonts w:asciiTheme="minorHAnsi" w:hAnsiTheme="minorHAnsi"/>
        </w:rPr>
      </w:pPr>
      <w:r w:rsidRPr="00C73935">
        <w:rPr>
          <w:rFonts w:asciiTheme="minorHAnsi" w:hAnsiTheme="minorHAnsi"/>
        </w:rPr>
        <w:t xml:space="preserve">Each of these </w:t>
      </w:r>
      <w:proofErr w:type="gramStart"/>
      <w:r w:rsidRPr="00C73935">
        <w:rPr>
          <w:rFonts w:asciiTheme="minorHAnsi" w:hAnsiTheme="minorHAnsi"/>
        </w:rPr>
        <w:t>domains</w:t>
      </w:r>
      <w:proofErr w:type="gramEnd"/>
      <w:r w:rsidRPr="00C73935">
        <w:rPr>
          <w:rFonts w:asciiTheme="minorHAnsi" w:hAnsiTheme="minorHAnsi"/>
        </w:rPr>
        <w:t xml:space="preserve"> interlocks to form a single continuum, where conscience evolves into measurable behavior, and where governance policies emerge from verified moral progress.</w:t>
      </w:r>
    </w:p>
    <w:p w14:paraId="234DFB62" w14:textId="77777777" w:rsidR="00B663AC" w:rsidRPr="00C73935" w:rsidRDefault="00B663AC" w:rsidP="00C73935">
      <w:pPr>
        <w:pStyle w:val="NormalWeb"/>
        <w:jc w:val="both"/>
        <w:rPr>
          <w:rFonts w:asciiTheme="minorHAnsi" w:hAnsiTheme="minorHAnsi"/>
        </w:rPr>
      </w:pPr>
      <w:r w:rsidRPr="00C73935">
        <w:rPr>
          <w:rFonts w:asciiTheme="minorHAnsi" w:hAnsiTheme="minorHAnsi"/>
        </w:rPr>
        <w:t xml:space="preserve">Through this system, the </w:t>
      </w:r>
      <w:r w:rsidRPr="00C73935">
        <w:rPr>
          <w:rStyle w:val="Strong"/>
          <w:rFonts w:asciiTheme="minorHAnsi" w:hAnsiTheme="minorHAnsi"/>
        </w:rPr>
        <w:t>ABMPD Framework’s moral formation logic</w:t>
      </w:r>
      <w:r w:rsidRPr="00C73935">
        <w:rPr>
          <w:rFonts w:asciiTheme="minorHAnsi" w:hAnsiTheme="minorHAnsi"/>
        </w:rPr>
        <w:t xml:space="preserve"> — </w:t>
      </w:r>
      <w:r w:rsidRPr="00C73935">
        <w:rPr>
          <w:rStyle w:val="Emphasis"/>
          <w:rFonts w:asciiTheme="minorHAnsi" w:hAnsiTheme="minorHAnsi"/>
        </w:rPr>
        <w:t>awareness → conscience → conviction → action → transformation</w:t>
      </w:r>
      <w:r w:rsidRPr="00C73935">
        <w:rPr>
          <w:rFonts w:asciiTheme="minorHAnsi" w:hAnsiTheme="minorHAnsi"/>
        </w:rPr>
        <w:t xml:space="preserve"> — is encoded as digital stages of learning and accountability. Every virtue expressed in individual life finds a corresponding metric, every family change becomes a data point, and every community milestone becomes a visual node in the nation’s moral map.</w:t>
      </w:r>
    </w:p>
    <w:p w14:paraId="01B19CB9" w14:textId="77777777" w:rsidR="00B663AC" w:rsidRPr="00C73935" w:rsidRDefault="00000000" w:rsidP="00B663AC">
      <w:r>
        <w:pict w14:anchorId="7C52D6CE">
          <v:rect id="_x0000_i1812" style="width:0;height:1.5pt" o:hralign="center" o:hrstd="t" o:hr="t" fillcolor="#a0a0a0" stroked="f"/>
        </w:pict>
      </w:r>
    </w:p>
    <w:p w14:paraId="15D60893" w14:textId="77777777" w:rsidR="00B663AC" w:rsidRPr="00C73935" w:rsidRDefault="00B663AC" w:rsidP="00B663AC">
      <w:pPr>
        <w:pStyle w:val="NormalWeb"/>
        <w:rPr>
          <w:rFonts w:asciiTheme="minorHAnsi" w:hAnsiTheme="minorHAnsi"/>
        </w:rPr>
      </w:pPr>
      <w:r w:rsidRPr="00C73935">
        <w:rPr>
          <w:rStyle w:val="Strong"/>
          <w:rFonts w:asciiTheme="minorHAnsi" w:hAnsiTheme="minorHAnsi"/>
        </w:rPr>
        <w:t>Conceptual Flow:</w:t>
      </w:r>
    </w:p>
    <w:p w14:paraId="4F13BF0E" w14:textId="77777777" w:rsidR="00B663AC" w:rsidRPr="00C73935" w:rsidRDefault="00B663AC" w:rsidP="008D251F">
      <w:pPr>
        <w:pStyle w:val="NormalWeb"/>
        <w:numPr>
          <w:ilvl w:val="0"/>
          <w:numId w:val="532"/>
        </w:numPr>
        <w:spacing w:before="100" w:beforeAutospacing="1" w:after="100" w:afterAutospacing="1" w:line="240" w:lineRule="auto"/>
        <w:rPr>
          <w:rFonts w:asciiTheme="minorHAnsi" w:hAnsiTheme="minorHAnsi"/>
        </w:rPr>
      </w:pPr>
      <w:r w:rsidRPr="00C73935">
        <w:rPr>
          <w:rStyle w:val="Strong"/>
          <w:rFonts w:asciiTheme="minorHAnsi" w:hAnsiTheme="minorHAnsi"/>
        </w:rPr>
        <w:lastRenderedPageBreak/>
        <w:t>Moral Logic (Values → Conscience → Transformation):</w:t>
      </w:r>
    </w:p>
    <w:p w14:paraId="439549C9" w14:textId="77777777" w:rsidR="00B663AC" w:rsidRPr="00C73935" w:rsidRDefault="00B663AC" w:rsidP="002E7716">
      <w:pPr>
        <w:pStyle w:val="NormalWeb"/>
        <w:numPr>
          <w:ilvl w:val="1"/>
          <w:numId w:val="750"/>
        </w:numPr>
        <w:spacing w:before="100" w:beforeAutospacing="1" w:after="100" w:afterAutospacing="1" w:line="240" w:lineRule="auto"/>
        <w:rPr>
          <w:rFonts w:asciiTheme="minorHAnsi" w:hAnsiTheme="minorHAnsi"/>
        </w:rPr>
      </w:pPr>
      <w:r w:rsidRPr="00C73935">
        <w:rPr>
          <w:rFonts w:asciiTheme="minorHAnsi" w:hAnsiTheme="minorHAnsi"/>
        </w:rPr>
        <w:t>The foundation of the architecture begins with moral awakening — the process by which individuals internalize virtues such as honesty, discipline, service, and patriotism.</w:t>
      </w:r>
    </w:p>
    <w:p w14:paraId="513C8BB8" w14:textId="77777777" w:rsidR="00B663AC" w:rsidRPr="00C73935" w:rsidRDefault="00B663AC" w:rsidP="002E7716">
      <w:pPr>
        <w:pStyle w:val="NormalWeb"/>
        <w:numPr>
          <w:ilvl w:val="1"/>
          <w:numId w:val="750"/>
        </w:numPr>
        <w:spacing w:before="100" w:beforeAutospacing="1" w:after="100" w:afterAutospacing="1" w:line="240" w:lineRule="auto"/>
        <w:rPr>
          <w:rFonts w:asciiTheme="minorHAnsi" w:hAnsiTheme="minorHAnsi"/>
        </w:rPr>
      </w:pPr>
      <w:r w:rsidRPr="00C73935">
        <w:rPr>
          <w:rFonts w:asciiTheme="minorHAnsi" w:hAnsiTheme="minorHAnsi"/>
        </w:rPr>
        <w:t xml:space="preserve">These virtues form the </w:t>
      </w:r>
      <w:r w:rsidRPr="00C73935">
        <w:rPr>
          <w:rStyle w:val="Strong"/>
          <w:rFonts w:asciiTheme="minorHAnsi" w:hAnsiTheme="minorHAnsi"/>
        </w:rPr>
        <w:t>Key Moral Indicators (KMIs)</w:t>
      </w:r>
      <w:r w:rsidRPr="00C73935">
        <w:rPr>
          <w:rFonts w:asciiTheme="minorHAnsi" w:hAnsiTheme="minorHAnsi"/>
        </w:rPr>
        <w:t xml:space="preserve"> that are later measured through behavioral and participatory metrics.</w:t>
      </w:r>
    </w:p>
    <w:p w14:paraId="1AC8FAAC" w14:textId="77777777" w:rsidR="00B663AC" w:rsidRPr="00C73935" w:rsidRDefault="00B663AC" w:rsidP="008D251F">
      <w:pPr>
        <w:pStyle w:val="NormalWeb"/>
        <w:numPr>
          <w:ilvl w:val="0"/>
          <w:numId w:val="532"/>
        </w:numPr>
        <w:spacing w:before="100" w:beforeAutospacing="1" w:after="100" w:afterAutospacing="1" w:line="240" w:lineRule="auto"/>
        <w:rPr>
          <w:rFonts w:asciiTheme="minorHAnsi" w:hAnsiTheme="minorHAnsi"/>
        </w:rPr>
      </w:pPr>
      <w:r w:rsidRPr="00C73935">
        <w:rPr>
          <w:rStyle w:val="Strong"/>
          <w:rFonts w:asciiTheme="minorHAnsi" w:hAnsiTheme="minorHAnsi"/>
        </w:rPr>
        <w:t>Tiered Implementation (Rollout → Tier 5):</w:t>
      </w:r>
    </w:p>
    <w:p w14:paraId="2B455062" w14:textId="77777777" w:rsidR="00B663AC" w:rsidRPr="00C73935" w:rsidRDefault="00B663AC" w:rsidP="002E7716">
      <w:pPr>
        <w:pStyle w:val="NormalWeb"/>
        <w:numPr>
          <w:ilvl w:val="1"/>
          <w:numId w:val="749"/>
        </w:numPr>
        <w:spacing w:before="100" w:beforeAutospacing="1" w:after="100" w:afterAutospacing="1" w:line="240" w:lineRule="auto"/>
        <w:rPr>
          <w:rFonts w:asciiTheme="minorHAnsi" w:hAnsiTheme="minorHAnsi"/>
        </w:rPr>
      </w:pPr>
      <w:r w:rsidRPr="00C73935">
        <w:rPr>
          <w:rFonts w:asciiTheme="minorHAnsi" w:hAnsiTheme="minorHAnsi"/>
        </w:rPr>
        <w:t xml:space="preserve">Each moral principle is institutionalized through the </w:t>
      </w:r>
      <w:r w:rsidRPr="00C73935">
        <w:rPr>
          <w:rStyle w:val="Strong"/>
          <w:rFonts w:asciiTheme="minorHAnsi" w:hAnsiTheme="minorHAnsi"/>
        </w:rPr>
        <w:t>Five Transformation Tiers</w:t>
      </w:r>
      <w:r w:rsidRPr="00C73935">
        <w:rPr>
          <w:rFonts w:asciiTheme="minorHAnsi" w:hAnsiTheme="minorHAnsi"/>
        </w:rPr>
        <w:t xml:space="preserve"> — personal, family, community, institutional, and national/global.</w:t>
      </w:r>
    </w:p>
    <w:p w14:paraId="1D298669" w14:textId="77777777" w:rsidR="00B663AC" w:rsidRPr="00C73935" w:rsidRDefault="00B663AC" w:rsidP="002E7716">
      <w:pPr>
        <w:pStyle w:val="NormalWeb"/>
        <w:numPr>
          <w:ilvl w:val="1"/>
          <w:numId w:val="749"/>
        </w:numPr>
        <w:spacing w:before="100" w:beforeAutospacing="1" w:after="100" w:afterAutospacing="1" w:line="240" w:lineRule="auto"/>
        <w:rPr>
          <w:rFonts w:asciiTheme="minorHAnsi" w:hAnsiTheme="minorHAnsi"/>
        </w:rPr>
      </w:pPr>
      <w:r w:rsidRPr="00C73935">
        <w:rPr>
          <w:rFonts w:asciiTheme="minorHAnsi" w:hAnsiTheme="minorHAnsi"/>
        </w:rPr>
        <w:t>As transformation expands across tiers, it generates structured data that records the progression of moral impact.</w:t>
      </w:r>
    </w:p>
    <w:p w14:paraId="5D163692" w14:textId="77777777" w:rsidR="00B663AC" w:rsidRPr="00C73935" w:rsidRDefault="00B663AC" w:rsidP="008D251F">
      <w:pPr>
        <w:pStyle w:val="NormalWeb"/>
        <w:numPr>
          <w:ilvl w:val="0"/>
          <w:numId w:val="532"/>
        </w:numPr>
        <w:spacing w:before="100" w:beforeAutospacing="1" w:after="100" w:afterAutospacing="1" w:line="240" w:lineRule="auto"/>
        <w:rPr>
          <w:rFonts w:asciiTheme="minorHAnsi" w:hAnsiTheme="minorHAnsi"/>
        </w:rPr>
      </w:pPr>
      <w:r w:rsidRPr="00C73935">
        <w:rPr>
          <w:rStyle w:val="Strong"/>
          <w:rFonts w:asciiTheme="minorHAnsi" w:hAnsiTheme="minorHAnsi"/>
        </w:rPr>
        <w:t>MEL Integration (Data → Verification → Visualization):</w:t>
      </w:r>
    </w:p>
    <w:p w14:paraId="3838635E" w14:textId="77777777" w:rsidR="00B663AC" w:rsidRPr="00C73935" w:rsidRDefault="00B663AC" w:rsidP="002E7716">
      <w:pPr>
        <w:pStyle w:val="NormalWeb"/>
        <w:numPr>
          <w:ilvl w:val="1"/>
          <w:numId w:val="748"/>
        </w:numPr>
        <w:spacing w:before="100" w:beforeAutospacing="1" w:after="100" w:afterAutospacing="1" w:line="240" w:lineRule="auto"/>
        <w:rPr>
          <w:rFonts w:asciiTheme="minorHAnsi" w:hAnsiTheme="minorHAnsi"/>
        </w:rPr>
      </w:pPr>
      <w:r w:rsidRPr="00C73935">
        <w:rPr>
          <w:rFonts w:asciiTheme="minorHAnsi" w:hAnsiTheme="minorHAnsi"/>
        </w:rPr>
        <w:t xml:space="preserve">The </w:t>
      </w:r>
      <w:r w:rsidRPr="00C73935">
        <w:rPr>
          <w:rStyle w:val="Strong"/>
          <w:rFonts w:asciiTheme="minorHAnsi" w:hAnsiTheme="minorHAnsi"/>
        </w:rPr>
        <w:t>Monitoring–Evaluation–Learning (MEL)</w:t>
      </w:r>
      <w:r w:rsidRPr="00C73935">
        <w:rPr>
          <w:rFonts w:asciiTheme="minorHAnsi" w:hAnsiTheme="minorHAnsi"/>
        </w:rPr>
        <w:t xml:space="preserve"> system serves as the verification engine, capturing and validating each moral outcome.</w:t>
      </w:r>
    </w:p>
    <w:p w14:paraId="6648EF4D" w14:textId="77777777" w:rsidR="00B663AC" w:rsidRPr="00C73935" w:rsidRDefault="00B663AC" w:rsidP="002E7716">
      <w:pPr>
        <w:pStyle w:val="NormalWeb"/>
        <w:numPr>
          <w:ilvl w:val="1"/>
          <w:numId w:val="748"/>
        </w:numPr>
        <w:spacing w:before="100" w:beforeAutospacing="1" w:after="100" w:afterAutospacing="1" w:line="240" w:lineRule="auto"/>
        <w:rPr>
          <w:rFonts w:asciiTheme="minorHAnsi" w:hAnsiTheme="minorHAnsi"/>
        </w:rPr>
      </w:pPr>
      <w:r w:rsidRPr="00C73935">
        <w:rPr>
          <w:rFonts w:asciiTheme="minorHAnsi" w:hAnsiTheme="minorHAnsi"/>
        </w:rPr>
        <w:t>MEL protocols ensure that transformation is not anecdotal but supported by evidence gathered through ethical data collection and peer validation.</w:t>
      </w:r>
    </w:p>
    <w:p w14:paraId="17115B3B" w14:textId="77777777" w:rsidR="00B663AC" w:rsidRPr="00C73935" w:rsidRDefault="00B663AC" w:rsidP="008D251F">
      <w:pPr>
        <w:pStyle w:val="NormalWeb"/>
        <w:numPr>
          <w:ilvl w:val="0"/>
          <w:numId w:val="532"/>
        </w:numPr>
        <w:spacing w:before="100" w:beforeAutospacing="1" w:after="100" w:afterAutospacing="1" w:line="240" w:lineRule="auto"/>
        <w:rPr>
          <w:rFonts w:asciiTheme="minorHAnsi" w:hAnsiTheme="minorHAnsi"/>
        </w:rPr>
      </w:pPr>
      <w:r w:rsidRPr="00C73935">
        <w:rPr>
          <w:rStyle w:val="Strong"/>
          <w:rFonts w:asciiTheme="minorHAnsi" w:hAnsiTheme="minorHAnsi"/>
        </w:rPr>
        <w:t>Dashboard Feedback (Learning → Policy → Renewal):</w:t>
      </w:r>
    </w:p>
    <w:p w14:paraId="0FE59C63" w14:textId="77777777" w:rsidR="00B663AC" w:rsidRPr="00C73935" w:rsidRDefault="00B663AC" w:rsidP="002E7716">
      <w:pPr>
        <w:pStyle w:val="NormalWeb"/>
        <w:numPr>
          <w:ilvl w:val="1"/>
          <w:numId w:val="747"/>
        </w:numPr>
        <w:spacing w:before="100" w:beforeAutospacing="1" w:after="100" w:afterAutospacing="1" w:line="240" w:lineRule="auto"/>
        <w:rPr>
          <w:rFonts w:asciiTheme="minorHAnsi" w:hAnsiTheme="minorHAnsi"/>
        </w:rPr>
      </w:pPr>
      <w:r w:rsidRPr="00C73935">
        <w:rPr>
          <w:rFonts w:asciiTheme="minorHAnsi" w:hAnsiTheme="minorHAnsi"/>
        </w:rPr>
        <w:t xml:space="preserve">Verified data flows into the </w:t>
      </w:r>
      <w:r w:rsidRPr="00C73935">
        <w:rPr>
          <w:rStyle w:val="Strong"/>
          <w:rFonts w:asciiTheme="minorHAnsi" w:hAnsiTheme="minorHAnsi"/>
        </w:rPr>
        <w:t>ABMPD Dashboard and KCI Data Portal</w:t>
      </w:r>
      <w:r w:rsidRPr="00C73935">
        <w:rPr>
          <w:rFonts w:asciiTheme="minorHAnsi" w:hAnsiTheme="minorHAnsi"/>
        </w:rPr>
        <w:t>, where indicators are visualized as dynamic charts, maps, and growth trajectories.</w:t>
      </w:r>
    </w:p>
    <w:p w14:paraId="76AD2D0C" w14:textId="77777777" w:rsidR="00B663AC" w:rsidRPr="00C73935" w:rsidRDefault="00B663AC" w:rsidP="002E7716">
      <w:pPr>
        <w:pStyle w:val="NormalWeb"/>
        <w:numPr>
          <w:ilvl w:val="1"/>
          <w:numId w:val="747"/>
        </w:numPr>
        <w:spacing w:before="100" w:beforeAutospacing="1" w:after="100" w:afterAutospacing="1" w:line="240" w:lineRule="auto"/>
        <w:rPr>
          <w:rFonts w:asciiTheme="minorHAnsi" w:hAnsiTheme="minorHAnsi"/>
        </w:rPr>
      </w:pPr>
      <w:r w:rsidRPr="00C73935">
        <w:rPr>
          <w:rFonts w:asciiTheme="minorHAnsi" w:hAnsiTheme="minorHAnsi"/>
        </w:rPr>
        <w:t>The insights generated feed directly into leadership training, community planning, and governance policy renewal — completing the cycle of moral–data learning.</w:t>
      </w:r>
    </w:p>
    <w:p w14:paraId="6CA61034" w14:textId="77777777" w:rsidR="00B663AC" w:rsidRPr="00C73935" w:rsidRDefault="00000000" w:rsidP="00B663AC">
      <w:r>
        <w:pict w14:anchorId="11079EFD">
          <v:rect id="_x0000_i1813" style="width:0;height:1.5pt" o:hralign="center" o:hrstd="t" o:hr="t" fillcolor="#a0a0a0" stroked="f"/>
        </w:pict>
      </w:r>
    </w:p>
    <w:p w14:paraId="599798A9" w14:textId="77777777" w:rsidR="0089232F" w:rsidRDefault="00B663AC" w:rsidP="00B663AC">
      <w:pPr>
        <w:pStyle w:val="NormalWeb"/>
        <w:rPr>
          <w:rStyle w:val="Strong"/>
          <w:rFonts w:asciiTheme="minorHAnsi" w:hAnsiTheme="minorHAnsi"/>
        </w:rPr>
      </w:pPr>
      <w:r w:rsidRPr="00C73935">
        <w:rPr>
          <w:rStyle w:val="Strong"/>
          <w:rFonts w:asciiTheme="minorHAnsi" w:hAnsiTheme="minorHAnsi"/>
        </w:rPr>
        <w:t>Integration Logic:</w:t>
      </w:r>
    </w:p>
    <w:p w14:paraId="39C89BFE" w14:textId="27C87951" w:rsidR="00B663AC" w:rsidRPr="00C73935" w:rsidRDefault="00B663AC" w:rsidP="0089232F">
      <w:pPr>
        <w:pStyle w:val="NormalWeb"/>
        <w:jc w:val="both"/>
        <w:rPr>
          <w:rFonts w:asciiTheme="minorHAnsi" w:hAnsiTheme="minorHAnsi"/>
        </w:rPr>
      </w:pPr>
      <w:r w:rsidRPr="00C73935">
        <w:rPr>
          <w:rFonts w:asciiTheme="minorHAnsi" w:hAnsiTheme="minorHAnsi"/>
        </w:rPr>
        <w:t xml:space="preserve">Each element of this conceptual chain is </w:t>
      </w:r>
      <w:r w:rsidRPr="00C73935">
        <w:rPr>
          <w:rStyle w:val="Strong"/>
          <w:rFonts w:asciiTheme="minorHAnsi" w:hAnsiTheme="minorHAnsi"/>
        </w:rPr>
        <w:t>interconnected through data, accountability, and moral intent</w:t>
      </w:r>
      <w:r w:rsidRPr="00C73935">
        <w:rPr>
          <w:rFonts w:asciiTheme="minorHAnsi" w:hAnsiTheme="minorHAnsi"/>
        </w:rPr>
        <w:t xml:space="preserve"> — forming a </w:t>
      </w:r>
      <w:r w:rsidRPr="00C73935">
        <w:rPr>
          <w:rStyle w:val="Strong"/>
          <w:rFonts w:asciiTheme="minorHAnsi" w:hAnsiTheme="minorHAnsi"/>
        </w:rPr>
        <w:t>continuous ecosystem</w:t>
      </w:r>
      <w:r w:rsidRPr="00C73935">
        <w:rPr>
          <w:rFonts w:asciiTheme="minorHAnsi" w:hAnsiTheme="minorHAnsi"/>
        </w:rPr>
        <w:t xml:space="preserve"> where transformation is both human and measurable. The system allows for vertical alignment (from barangay to national), horizontal collaboration (across institutions), and moral feedback (from results back to conscience).</w:t>
      </w:r>
    </w:p>
    <w:p w14:paraId="601537E9" w14:textId="77777777" w:rsidR="00B663AC" w:rsidRPr="00C73935" w:rsidRDefault="00B663AC" w:rsidP="00B663AC">
      <w:pPr>
        <w:pStyle w:val="NormalWeb"/>
        <w:rPr>
          <w:rFonts w:asciiTheme="minorHAnsi" w:hAnsiTheme="minorHAnsi"/>
        </w:rPr>
      </w:pPr>
      <w:r w:rsidRPr="00C73935">
        <w:rPr>
          <w:rFonts w:asciiTheme="minorHAnsi" w:hAnsiTheme="minorHAnsi"/>
        </w:rPr>
        <w:t xml:space="preserve">This architecture turns moral governance into an </w:t>
      </w:r>
      <w:r w:rsidRPr="00C73935">
        <w:rPr>
          <w:rStyle w:val="Strong"/>
          <w:rFonts w:asciiTheme="minorHAnsi" w:hAnsiTheme="minorHAnsi"/>
        </w:rPr>
        <w:t>experiential cycle</w:t>
      </w:r>
      <w:r w:rsidRPr="00C73935">
        <w:rPr>
          <w:rFonts w:asciiTheme="minorHAnsi" w:hAnsiTheme="minorHAnsi"/>
        </w:rPr>
        <w:t>:</w:t>
      </w:r>
    </w:p>
    <w:p w14:paraId="290EE147" w14:textId="77777777" w:rsidR="00B663AC" w:rsidRPr="00C73935" w:rsidRDefault="00B663AC" w:rsidP="008D251F">
      <w:pPr>
        <w:pStyle w:val="NormalWeb"/>
        <w:numPr>
          <w:ilvl w:val="0"/>
          <w:numId w:val="533"/>
        </w:numPr>
        <w:spacing w:before="100" w:beforeAutospacing="1" w:after="100" w:afterAutospacing="1" w:line="240" w:lineRule="auto"/>
        <w:rPr>
          <w:rFonts w:asciiTheme="minorHAnsi" w:hAnsiTheme="minorHAnsi"/>
        </w:rPr>
      </w:pPr>
      <w:r w:rsidRPr="00C73935">
        <w:rPr>
          <w:rStyle w:val="Emphasis"/>
          <w:rFonts w:asciiTheme="minorHAnsi" w:hAnsiTheme="minorHAnsi"/>
        </w:rPr>
        <w:t>Moral awareness becomes data.</w:t>
      </w:r>
    </w:p>
    <w:p w14:paraId="3AE52F65" w14:textId="77777777" w:rsidR="00B663AC" w:rsidRPr="00C73935" w:rsidRDefault="00B663AC" w:rsidP="008D251F">
      <w:pPr>
        <w:pStyle w:val="NormalWeb"/>
        <w:numPr>
          <w:ilvl w:val="0"/>
          <w:numId w:val="533"/>
        </w:numPr>
        <w:spacing w:before="100" w:beforeAutospacing="1" w:after="100" w:afterAutospacing="1" w:line="240" w:lineRule="auto"/>
        <w:rPr>
          <w:rFonts w:asciiTheme="minorHAnsi" w:hAnsiTheme="minorHAnsi"/>
        </w:rPr>
      </w:pPr>
      <w:r w:rsidRPr="00C73935">
        <w:rPr>
          <w:rStyle w:val="Emphasis"/>
          <w:rFonts w:asciiTheme="minorHAnsi" w:hAnsiTheme="minorHAnsi"/>
        </w:rPr>
        <w:t>Data becomes policy insight.</w:t>
      </w:r>
    </w:p>
    <w:p w14:paraId="0557FDED" w14:textId="77777777" w:rsidR="00B663AC" w:rsidRPr="00C73935" w:rsidRDefault="00B663AC" w:rsidP="008D251F">
      <w:pPr>
        <w:pStyle w:val="NormalWeb"/>
        <w:numPr>
          <w:ilvl w:val="0"/>
          <w:numId w:val="533"/>
        </w:numPr>
        <w:spacing w:before="100" w:beforeAutospacing="1" w:after="100" w:afterAutospacing="1" w:line="240" w:lineRule="auto"/>
        <w:rPr>
          <w:rFonts w:asciiTheme="minorHAnsi" w:hAnsiTheme="minorHAnsi"/>
        </w:rPr>
      </w:pPr>
      <w:r w:rsidRPr="00C73935">
        <w:rPr>
          <w:rStyle w:val="Emphasis"/>
          <w:rFonts w:asciiTheme="minorHAnsi" w:hAnsiTheme="minorHAnsi"/>
        </w:rPr>
        <w:t>Policy becomes renewed conscience.</w:t>
      </w:r>
    </w:p>
    <w:p w14:paraId="1BB52479" w14:textId="77777777" w:rsidR="00B663AC" w:rsidRPr="00C73935" w:rsidRDefault="00B663AC" w:rsidP="00B663AC">
      <w:pPr>
        <w:pStyle w:val="NormalWeb"/>
        <w:rPr>
          <w:rFonts w:asciiTheme="minorHAnsi" w:hAnsiTheme="minorHAnsi"/>
        </w:rPr>
      </w:pPr>
      <w:r w:rsidRPr="00C73935">
        <w:rPr>
          <w:rFonts w:asciiTheme="minorHAnsi" w:hAnsiTheme="minorHAnsi"/>
        </w:rPr>
        <w:lastRenderedPageBreak/>
        <w:t xml:space="preserve">The architecture, therefore, is not a static model but a </w:t>
      </w:r>
      <w:r w:rsidRPr="00C73935">
        <w:rPr>
          <w:rStyle w:val="Strong"/>
          <w:rFonts w:asciiTheme="minorHAnsi" w:hAnsiTheme="minorHAnsi"/>
        </w:rPr>
        <w:t>living moral system</w:t>
      </w:r>
      <w:r w:rsidRPr="00C73935">
        <w:rPr>
          <w:rFonts w:asciiTheme="minorHAnsi" w:hAnsiTheme="minorHAnsi"/>
        </w:rPr>
        <w:t xml:space="preserve"> — one that grows, learns, and reforms continuously.</w:t>
      </w:r>
    </w:p>
    <w:p w14:paraId="0F44F25A" w14:textId="77777777" w:rsidR="00B663AC" w:rsidRPr="00C73935" w:rsidRDefault="00000000" w:rsidP="00B663AC">
      <w:r>
        <w:pict w14:anchorId="6C6B1704">
          <v:rect id="_x0000_i1814" style="width:0;height:1.5pt" o:hralign="center" o:hrstd="t" o:hr="t" fillcolor="#a0a0a0" stroked="f"/>
        </w:pict>
      </w:r>
    </w:p>
    <w:p w14:paraId="6312299B" w14:textId="77777777" w:rsidR="00B663AC" w:rsidRPr="00C73935" w:rsidRDefault="00B663AC" w:rsidP="00B663AC">
      <w:pPr>
        <w:pStyle w:val="NormalWeb"/>
        <w:rPr>
          <w:rFonts w:asciiTheme="minorHAnsi" w:hAnsiTheme="minorHAnsi"/>
        </w:rPr>
      </w:pPr>
      <w:r w:rsidRPr="00C73935">
        <w:rPr>
          <w:rStyle w:val="Strong"/>
          <w:rFonts w:asciiTheme="minorHAnsi" w:hAnsiTheme="minorHAnsi"/>
        </w:rPr>
        <w:t>Expected Conceptual Output:</w:t>
      </w:r>
    </w:p>
    <w:p w14:paraId="4AD30104" w14:textId="77777777" w:rsidR="00B663AC" w:rsidRPr="00C73935" w:rsidRDefault="00B663AC" w:rsidP="008D251F">
      <w:pPr>
        <w:pStyle w:val="NormalWeb"/>
        <w:numPr>
          <w:ilvl w:val="0"/>
          <w:numId w:val="534"/>
        </w:numPr>
        <w:spacing w:before="100" w:beforeAutospacing="1" w:after="100" w:afterAutospacing="1" w:line="240" w:lineRule="auto"/>
        <w:rPr>
          <w:rFonts w:asciiTheme="minorHAnsi" w:hAnsiTheme="minorHAnsi"/>
        </w:rPr>
      </w:pPr>
      <w:r w:rsidRPr="00C73935">
        <w:rPr>
          <w:rFonts w:asciiTheme="minorHAnsi" w:hAnsiTheme="minorHAnsi"/>
        </w:rPr>
        <w:t xml:space="preserve">A </w:t>
      </w:r>
      <w:r w:rsidRPr="00C73935">
        <w:rPr>
          <w:rStyle w:val="Strong"/>
          <w:rFonts w:asciiTheme="minorHAnsi" w:hAnsiTheme="minorHAnsi"/>
        </w:rPr>
        <w:t>logical map</w:t>
      </w:r>
      <w:r w:rsidRPr="00C73935">
        <w:rPr>
          <w:rFonts w:asciiTheme="minorHAnsi" w:hAnsiTheme="minorHAnsi"/>
        </w:rPr>
        <w:t xml:space="preserve"> connecting moral stages to measurable indicators and digital verification flows.</w:t>
      </w:r>
    </w:p>
    <w:p w14:paraId="1BDACAE6" w14:textId="77777777" w:rsidR="00B663AC" w:rsidRPr="00C73935" w:rsidRDefault="00B663AC" w:rsidP="008D251F">
      <w:pPr>
        <w:pStyle w:val="NormalWeb"/>
        <w:numPr>
          <w:ilvl w:val="0"/>
          <w:numId w:val="534"/>
        </w:numPr>
        <w:spacing w:before="100" w:beforeAutospacing="1" w:after="100" w:afterAutospacing="1" w:line="240" w:lineRule="auto"/>
        <w:rPr>
          <w:rFonts w:asciiTheme="minorHAnsi" w:hAnsiTheme="minorHAnsi"/>
        </w:rPr>
      </w:pPr>
      <w:r w:rsidRPr="00C73935">
        <w:rPr>
          <w:rFonts w:asciiTheme="minorHAnsi" w:hAnsiTheme="minorHAnsi"/>
        </w:rPr>
        <w:t xml:space="preserve">A </w:t>
      </w:r>
      <w:r w:rsidRPr="00C73935">
        <w:rPr>
          <w:rStyle w:val="Strong"/>
          <w:rFonts w:asciiTheme="minorHAnsi" w:hAnsiTheme="minorHAnsi"/>
        </w:rPr>
        <w:t>schematic representation</w:t>
      </w:r>
      <w:r w:rsidRPr="00C73935">
        <w:rPr>
          <w:rFonts w:asciiTheme="minorHAnsi" w:hAnsiTheme="minorHAnsi"/>
        </w:rPr>
        <w:t xml:space="preserve"> (Annex G.2) that visually demonstrates the journey from moral intent to governance outcome.</w:t>
      </w:r>
    </w:p>
    <w:p w14:paraId="33A6A83B" w14:textId="77777777" w:rsidR="00B663AC" w:rsidRPr="00C73935" w:rsidRDefault="00B663AC" w:rsidP="008D251F">
      <w:pPr>
        <w:pStyle w:val="NormalWeb"/>
        <w:numPr>
          <w:ilvl w:val="0"/>
          <w:numId w:val="534"/>
        </w:numPr>
        <w:spacing w:before="100" w:beforeAutospacing="1" w:after="100" w:afterAutospacing="1" w:line="240" w:lineRule="auto"/>
        <w:rPr>
          <w:rFonts w:asciiTheme="minorHAnsi" w:hAnsiTheme="minorHAnsi"/>
        </w:rPr>
      </w:pPr>
      <w:r w:rsidRPr="00C73935">
        <w:rPr>
          <w:rFonts w:asciiTheme="minorHAnsi" w:hAnsiTheme="minorHAnsi"/>
        </w:rPr>
        <w:t xml:space="preserve">A </w:t>
      </w:r>
      <w:r w:rsidRPr="00C73935">
        <w:rPr>
          <w:rStyle w:val="Strong"/>
          <w:rFonts w:asciiTheme="minorHAnsi" w:hAnsiTheme="minorHAnsi"/>
        </w:rPr>
        <w:t>conceptual guide</w:t>
      </w:r>
      <w:r w:rsidRPr="00C73935">
        <w:rPr>
          <w:rFonts w:asciiTheme="minorHAnsi" w:hAnsiTheme="minorHAnsi"/>
        </w:rPr>
        <w:t xml:space="preserve"> for policymakers, implementers, and system designers to understand how moral formation translates into operational data and national development.</w:t>
      </w:r>
    </w:p>
    <w:p w14:paraId="1B90AEA3" w14:textId="77777777" w:rsidR="00B663AC" w:rsidRPr="00C73935" w:rsidRDefault="00B663AC" w:rsidP="00B663AC">
      <w:pPr>
        <w:pStyle w:val="NormalWeb"/>
        <w:rPr>
          <w:rFonts w:asciiTheme="minorHAnsi" w:hAnsiTheme="minorHAnsi"/>
        </w:rPr>
      </w:pPr>
      <w:r w:rsidRPr="00C73935">
        <w:rPr>
          <w:rStyle w:val="Strong"/>
          <w:rFonts w:asciiTheme="minorHAnsi" w:hAnsiTheme="minorHAnsi"/>
        </w:rPr>
        <w:t>Integration Principle:</w:t>
      </w:r>
    </w:p>
    <w:p w14:paraId="18885678" w14:textId="77777777" w:rsidR="00B663AC" w:rsidRPr="0089232F" w:rsidRDefault="00B663AC" w:rsidP="00B663AC">
      <w:pPr>
        <w:pStyle w:val="NormalWeb"/>
        <w:rPr>
          <w:rFonts w:asciiTheme="minorHAnsi" w:hAnsiTheme="minorHAnsi"/>
          <w:i/>
          <w:iCs/>
        </w:rPr>
      </w:pPr>
      <w:r w:rsidRPr="0089232F">
        <w:rPr>
          <w:rFonts w:asciiTheme="minorHAnsi" w:hAnsiTheme="minorHAnsi"/>
          <w:i/>
          <w:iCs/>
        </w:rPr>
        <w:t>“What begins as conscience becomes data — what becomes data returns as governance insight.”</w:t>
      </w:r>
    </w:p>
    <w:p w14:paraId="70A30620" w14:textId="77777777" w:rsidR="00B663AC" w:rsidRPr="00C73935" w:rsidRDefault="00000000" w:rsidP="000F7AF8">
      <w:r>
        <w:pict w14:anchorId="39FAB771">
          <v:rect id="_x0000_i1815" style="width:0;height:1.5pt" o:hralign="center" o:hrstd="t" o:hr="t" fillcolor="#a0a0a0" stroked="f"/>
        </w:pict>
      </w:r>
    </w:p>
    <w:p w14:paraId="53A12957" w14:textId="77777777" w:rsidR="00B663AC" w:rsidRDefault="00B663AC" w:rsidP="00135847">
      <w:pPr>
        <w:pStyle w:val="Heading8"/>
        <w:rPr>
          <w:sz w:val="27"/>
        </w:rPr>
      </w:pPr>
      <w:r>
        <w:rPr>
          <w:rStyle w:val="Strong"/>
          <w:b/>
          <w:bCs w:val="0"/>
        </w:rPr>
        <w:t>2. Structural Layers of the Architecture</w:t>
      </w:r>
    </w:p>
    <w:p w14:paraId="3AC6BBB8" w14:textId="77777777" w:rsidR="0089232F" w:rsidRDefault="00B663AC" w:rsidP="00B663AC">
      <w:pPr>
        <w:pStyle w:val="NormalWeb"/>
        <w:rPr>
          <w:rStyle w:val="Strong"/>
          <w:rFonts w:asciiTheme="minorHAnsi" w:hAnsiTheme="minorHAnsi"/>
        </w:rPr>
      </w:pPr>
      <w:r w:rsidRPr="0089232F">
        <w:rPr>
          <w:rStyle w:val="Strong"/>
          <w:rFonts w:asciiTheme="minorHAnsi" w:hAnsiTheme="minorHAnsi"/>
        </w:rPr>
        <w:t>Description:</w:t>
      </w:r>
    </w:p>
    <w:p w14:paraId="114CA2AF" w14:textId="77777777" w:rsidR="0089232F" w:rsidRDefault="00B663AC" w:rsidP="0089232F">
      <w:pPr>
        <w:pStyle w:val="NormalWeb"/>
        <w:jc w:val="both"/>
        <w:rPr>
          <w:rFonts w:asciiTheme="minorHAnsi" w:hAnsiTheme="minorHAnsi"/>
        </w:rPr>
      </w:pPr>
      <w:r w:rsidRPr="0089232F">
        <w:rPr>
          <w:rFonts w:asciiTheme="minorHAnsi" w:hAnsiTheme="minorHAnsi"/>
        </w:rPr>
        <w:t xml:space="preserve">The </w:t>
      </w:r>
      <w:r w:rsidRPr="0089232F">
        <w:rPr>
          <w:rStyle w:val="Strong"/>
          <w:rFonts w:asciiTheme="minorHAnsi" w:hAnsiTheme="minorHAnsi"/>
        </w:rPr>
        <w:t>Unified System Architecture Map</w:t>
      </w:r>
      <w:r w:rsidRPr="0089232F">
        <w:rPr>
          <w:rFonts w:asciiTheme="minorHAnsi" w:hAnsiTheme="minorHAnsi"/>
        </w:rPr>
        <w:t xml:space="preserve"> of ABMPD is designed as a </w:t>
      </w:r>
      <w:r w:rsidRPr="0089232F">
        <w:rPr>
          <w:rStyle w:val="Strong"/>
          <w:rFonts w:asciiTheme="minorHAnsi" w:hAnsiTheme="minorHAnsi"/>
        </w:rPr>
        <w:t>multi-layered ecosystem</w:t>
      </w:r>
      <w:r w:rsidRPr="0089232F">
        <w:rPr>
          <w:rFonts w:asciiTheme="minorHAnsi" w:hAnsiTheme="minorHAnsi"/>
        </w:rPr>
        <w:t>, where moral logic, social transformation, and digital governance converge into one cohesive operational framework.</w:t>
      </w:r>
    </w:p>
    <w:p w14:paraId="68BBD841" w14:textId="4409D98F" w:rsidR="00B663AC" w:rsidRPr="0089232F" w:rsidRDefault="00B663AC" w:rsidP="0089232F">
      <w:pPr>
        <w:pStyle w:val="NormalWeb"/>
        <w:jc w:val="both"/>
        <w:rPr>
          <w:rFonts w:asciiTheme="minorHAnsi" w:hAnsiTheme="minorHAnsi"/>
        </w:rPr>
      </w:pPr>
      <w:r w:rsidRPr="0089232F">
        <w:rPr>
          <w:rFonts w:asciiTheme="minorHAnsi" w:hAnsiTheme="minorHAnsi"/>
        </w:rPr>
        <w:t>Each structural layer serves a distinct but interconnected function — from nurturing moral intent at the grassroots to generating data-driven insights that inform national and global policy.</w:t>
      </w:r>
    </w:p>
    <w:p w14:paraId="09642ACE" w14:textId="77777777" w:rsidR="00B663AC" w:rsidRPr="0089232F" w:rsidRDefault="00B663AC" w:rsidP="0089232F">
      <w:pPr>
        <w:pStyle w:val="NormalWeb"/>
        <w:jc w:val="both"/>
        <w:rPr>
          <w:rFonts w:asciiTheme="minorHAnsi" w:hAnsiTheme="minorHAnsi"/>
        </w:rPr>
      </w:pPr>
      <w:r w:rsidRPr="0089232F">
        <w:rPr>
          <w:rFonts w:asciiTheme="minorHAnsi" w:hAnsiTheme="minorHAnsi"/>
        </w:rPr>
        <w:t xml:space="preserve">This structure ensures that </w:t>
      </w:r>
      <w:r w:rsidRPr="0089232F">
        <w:rPr>
          <w:rStyle w:val="Strong"/>
          <w:rFonts w:asciiTheme="minorHAnsi" w:hAnsiTheme="minorHAnsi"/>
        </w:rPr>
        <w:t>every moral act</w:t>
      </w:r>
      <w:r w:rsidRPr="0089232F">
        <w:rPr>
          <w:rFonts w:asciiTheme="minorHAnsi" w:hAnsiTheme="minorHAnsi"/>
        </w:rPr>
        <w:t xml:space="preserve"> recorded within ABMPD’s tiers finds a pathway upward — validated through MEL systems, visualized through dashboards, and institutionalized through governance reforms. Conversely, policy insights and learning outcomes flow back downward, nurturing deeper moral awareness and improving local implementation.</w:t>
      </w:r>
    </w:p>
    <w:p w14:paraId="62CAD79B" w14:textId="77777777" w:rsidR="00B663AC" w:rsidRPr="0089232F" w:rsidRDefault="00B663AC" w:rsidP="0089232F">
      <w:pPr>
        <w:pStyle w:val="NormalWeb"/>
        <w:jc w:val="both"/>
        <w:rPr>
          <w:rFonts w:asciiTheme="minorHAnsi" w:hAnsiTheme="minorHAnsi"/>
        </w:rPr>
      </w:pPr>
      <w:r w:rsidRPr="0089232F">
        <w:rPr>
          <w:rFonts w:asciiTheme="minorHAnsi" w:hAnsiTheme="minorHAnsi"/>
        </w:rPr>
        <w:t xml:space="preserve">Together, these layers form a </w:t>
      </w:r>
      <w:r w:rsidRPr="0089232F">
        <w:rPr>
          <w:rStyle w:val="Strong"/>
          <w:rFonts w:asciiTheme="minorHAnsi" w:hAnsiTheme="minorHAnsi"/>
        </w:rPr>
        <w:t>moral data continuum</w:t>
      </w:r>
      <w:r w:rsidRPr="0089232F">
        <w:rPr>
          <w:rFonts w:asciiTheme="minorHAnsi" w:hAnsiTheme="minorHAnsi"/>
        </w:rPr>
        <w:t>, where transformation is captured, authenticated, and amplified through measurable governance systems.</w:t>
      </w:r>
    </w:p>
    <w:p w14:paraId="1ABE4D0C" w14:textId="77777777" w:rsidR="00B663AC" w:rsidRPr="0089232F" w:rsidRDefault="00000000" w:rsidP="00B663AC">
      <w:r>
        <w:pict w14:anchorId="2D984E30">
          <v:rect id="_x0000_i1816" style="width:0;height:1.5pt" o:hralign="center" o:hrstd="t" o:hr="t" fillcolor="#a0a0a0" stroked="f"/>
        </w:pict>
      </w:r>
    </w:p>
    <w:p w14:paraId="119E82E1" w14:textId="7D97C85F" w:rsidR="00B663AC" w:rsidRPr="0089232F" w:rsidRDefault="00B663AC" w:rsidP="0089232F">
      <w:r w:rsidRPr="0089232F">
        <w:rPr>
          <w:rStyle w:val="Strong"/>
          <w:bCs w:val="0"/>
        </w:rPr>
        <w:t>Layer Overview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56"/>
        <w:gridCol w:w="1794"/>
        <w:gridCol w:w="3142"/>
        <w:gridCol w:w="2458"/>
      </w:tblGrid>
      <w:tr w:rsidR="00B663AC" w:rsidRPr="0089232F" w14:paraId="6ACA0095" w14:textId="77777777" w:rsidTr="00135847">
        <w:trPr>
          <w:tblHeader/>
          <w:tblCellSpacing w:w="15" w:type="dxa"/>
        </w:trPr>
        <w:tc>
          <w:tcPr>
            <w:tcW w:w="0" w:type="auto"/>
            <w:vAlign w:val="center"/>
            <w:hideMark/>
          </w:tcPr>
          <w:p w14:paraId="090FAA17" w14:textId="77777777" w:rsidR="00B663AC" w:rsidRPr="0089232F" w:rsidRDefault="00B663AC">
            <w:pPr>
              <w:jc w:val="center"/>
              <w:rPr>
                <w:b/>
                <w:bCs/>
              </w:rPr>
            </w:pPr>
            <w:r w:rsidRPr="0089232F">
              <w:rPr>
                <w:rStyle w:val="Strong"/>
              </w:rPr>
              <w:lastRenderedPageBreak/>
              <w:t>Layer</w:t>
            </w:r>
          </w:p>
        </w:tc>
        <w:tc>
          <w:tcPr>
            <w:tcW w:w="0" w:type="auto"/>
            <w:vAlign w:val="center"/>
            <w:hideMark/>
          </w:tcPr>
          <w:p w14:paraId="38FCD83F" w14:textId="77777777" w:rsidR="00B663AC" w:rsidRPr="0089232F" w:rsidRDefault="00B663AC">
            <w:pPr>
              <w:jc w:val="center"/>
              <w:rPr>
                <w:b/>
                <w:bCs/>
              </w:rPr>
            </w:pPr>
            <w:r w:rsidRPr="0089232F">
              <w:rPr>
                <w:rStyle w:val="Strong"/>
              </w:rPr>
              <w:t>System Domain</w:t>
            </w:r>
          </w:p>
        </w:tc>
        <w:tc>
          <w:tcPr>
            <w:tcW w:w="0" w:type="auto"/>
            <w:vAlign w:val="center"/>
            <w:hideMark/>
          </w:tcPr>
          <w:p w14:paraId="5700C2F3" w14:textId="77777777" w:rsidR="00B663AC" w:rsidRPr="0089232F" w:rsidRDefault="00B663AC">
            <w:pPr>
              <w:jc w:val="center"/>
              <w:rPr>
                <w:b/>
                <w:bCs/>
              </w:rPr>
            </w:pPr>
            <w:r w:rsidRPr="0089232F">
              <w:rPr>
                <w:rStyle w:val="Strong"/>
              </w:rPr>
              <w:t>Core Function</w:t>
            </w:r>
          </w:p>
        </w:tc>
        <w:tc>
          <w:tcPr>
            <w:tcW w:w="0" w:type="auto"/>
            <w:vAlign w:val="center"/>
            <w:hideMark/>
          </w:tcPr>
          <w:p w14:paraId="5343CADA" w14:textId="77777777" w:rsidR="00B663AC" w:rsidRPr="0089232F" w:rsidRDefault="00B663AC">
            <w:pPr>
              <w:jc w:val="center"/>
              <w:rPr>
                <w:b/>
                <w:bCs/>
              </w:rPr>
            </w:pPr>
            <w:r w:rsidRPr="0089232F">
              <w:rPr>
                <w:rStyle w:val="Strong"/>
              </w:rPr>
              <w:t>Output / Data Flow</w:t>
            </w:r>
          </w:p>
        </w:tc>
      </w:tr>
      <w:tr w:rsidR="00B663AC" w:rsidRPr="0089232F" w14:paraId="4492E3A3" w14:textId="77777777" w:rsidTr="00135847">
        <w:trPr>
          <w:tblCellSpacing w:w="15" w:type="dxa"/>
        </w:trPr>
        <w:tc>
          <w:tcPr>
            <w:tcW w:w="0" w:type="auto"/>
            <w:vAlign w:val="center"/>
            <w:hideMark/>
          </w:tcPr>
          <w:p w14:paraId="628549D7" w14:textId="77777777" w:rsidR="00B663AC" w:rsidRPr="0089232F" w:rsidRDefault="00B663AC">
            <w:r w:rsidRPr="0089232F">
              <w:rPr>
                <w:rStyle w:val="Strong"/>
              </w:rPr>
              <w:t>A. Moral Logic Layer</w:t>
            </w:r>
          </w:p>
        </w:tc>
        <w:tc>
          <w:tcPr>
            <w:tcW w:w="0" w:type="auto"/>
            <w:vAlign w:val="center"/>
            <w:hideMark/>
          </w:tcPr>
          <w:p w14:paraId="2E6EA4BC" w14:textId="77777777" w:rsidR="00B663AC" w:rsidRPr="0089232F" w:rsidRDefault="00B663AC">
            <w:r w:rsidRPr="0089232F">
              <w:t>Core Virtues and Ethical Framework</w:t>
            </w:r>
          </w:p>
        </w:tc>
        <w:tc>
          <w:tcPr>
            <w:tcW w:w="0" w:type="auto"/>
            <w:vAlign w:val="center"/>
            <w:hideMark/>
          </w:tcPr>
          <w:p w14:paraId="65B27BCA" w14:textId="77777777" w:rsidR="00B663AC" w:rsidRPr="0089232F" w:rsidRDefault="00B663AC">
            <w:r w:rsidRPr="0089232F">
              <w:t>Defines ABMPD’s foundational moral philosophy — rooted in virtue formation, conscience awakening, and civic responsibility. Serves as the ethical DNA of the entire system.</w:t>
            </w:r>
          </w:p>
        </w:tc>
        <w:tc>
          <w:tcPr>
            <w:tcW w:w="0" w:type="auto"/>
            <w:vAlign w:val="center"/>
            <w:hideMark/>
          </w:tcPr>
          <w:p w14:paraId="0B43D6C4" w14:textId="77777777" w:rsidR="00B663AC" w:rsidRPr="0089232F" w:rsidRDefault="00B663AC">
            <w:r w:rsidRPr="0089232F">
              <w:t xml:space="preserve">Generates the </w:t>
            </w:r>
            <w:r w:rsidRPr="0089232F">
              <w:rPr>
                <w:rStyle w:val="Strong"/>
              </w:rPr>
              <w:t>Key Moral Indicators (KMIs)</w:t>
            </w:r>
            <w:r w:rsidRPr="0089232F">
              <w:t xml:space="preserve"> that feed into Tier 1 metrics and MEL variables.</w:t>
            </w:r>
          </w:p>
        </w:tc>
      </w:tr>
      <w:tr w:rsidR="00B663AC" w:rsidRPr="0089232F" w14:paraId="3BDB0D6C" w14:textId="77777777" w:rsidTr="00135847">
        <w:trPr>
          <w:tblCellSpacing w:w="15" w:type="dxa"/>
        </w:trPr>
        <w:tc>
          <w:tcPr>
            <w:tcW w:w="0" w:type="auto"/>
            <w:vAlign w:val="center"/>
            <w:hideMark/>
          </w:tcPr>
          <w:p w14:paraId="5233B42A" w14:textId="77777777" w:rsidR="00B663AC" w:rsidRPr="0089232F" w:rsidRDefault="00B663AC">
            <w:r w:rsidRPr="0089232F">
              <w:rPr>
                <w:rStyle w:val="Strong"/>
              </w:rPr>
              <w:t>B. Transformation Tier Layer</w:t>
            </w:r>
          </w:p>
        </w:tc>
        <w:tc>
          <w:tcPr>
            <w:tcW w:w="0" w:type="auto"/>
            <w:vAlign w:val="center"/>
            <w:hideMark/>
          </w:tcPr>
          <w:p w14:paraId="249381D5" w14:textId="77777777" w:rsidR="00B663AC" w:rsidRPr="0089232F" w:rsidRDefault="00B663AC">
            <w:r w:rsidRPr="0089232F">
              <w:t>Tiers 1–5 (Personal → Family → Institutional → National → Global)</w:t>
            </w:r>
          </w:p>
        </w:tc>
        <w:tc>
          <w:tcPr>
            <w:tcW w:w="0" w:type="auto"/>
            <w:vAlign w:val="center"/>
            <w:hideMark/>
          </w:tcPr>
          <w:p w14:paraId="49E8824C" w14:textId="77777777" w:rsidR="00B663AC" w:rsidRPr="0089232F" w:rsidRDefault="00B663AC">
            <w:r w:rsidRPr="0089232F">
              <w:t>Translates moral growth into structured social transformation. Each Tier represents a domain of application: self, family, organization, community, and nation.</w:t>
            </w:r>
          </w:p>
        </w:tc>
        <w:tc>
          <w:tcPr>
            <w:tcW w:w="0" w:type="auto"/>
            <w:vAlign w:val="center"/>
            <w:hideMark/>
          </w:tcPr>
          <w:p w14:paraId="77DB871B" w14:textId="77777777" w:rsidR="00B663AC" w:rsidRPr="0089232F" w:rsidRDefault="00B663AC">
            <w:r w:rsidRPr="0089232F">
              <w:t>Produces raw datasets reflecting moral behavior, civic participation, livelihood outcomes, and community engagement.</w:t>
            </w:r>
          </w:p>
        </w:tc>
      </w:tr>
      <w:tr w:rsidR="00B663AC" w:rsidRPr="0089232F" w14:paraId="669FDA20" w14:textId="77777777" w:rsidTr="00135847">
        <w:trPr>
          <w:tblCellSpacing w:w="15" w:type="dxa"/>
        </w:trPr>
        <w:tc>
          <w:tcPr>
            <w:tcW w:w="0" w:type="auto"/>
            <w:vAlign w:val="center"/>
            <w:hideMark/>
          </w:tcPr>
          <w:p w14:paraId="5D9EB064" w14:textId="77777777" w:rsidR="00B663AC" w:rsidRPr="0089232F" w:rsidRDefault="00B663AC">
            <w:r w:rsidRPr="0089232F">
              <w:rPr>
                <w:rStyle w:val="Strong"/>
              </w:rPr>
              <w:t>C. MEL and Verification Layer</w:t>
            </w:r>
          </w:p>
        </w:tc>
        <w:tc>
          <w:tcPr>
            <w:tcW w:w="0" w:type="auto"/>
            <w:vAlign w:val="center"/>
            <w:hideMark/>
          </w:tcPr>
          <w:p w14:paraId="2BE1C319" w14:textId="77777777" w:rsidR="00B663AC" w:rsidRPr="0089232F" w:rsidRDefault="00B663AC">
            <w:r w:rsidRPr="0089232F">
              <w:t>Monitoring–Evaluation–Learning (MEL) System</w:t>
            </w:r>
          </w:p>
        </w:tc>
        <w:tc>
          <w:tcPr>
            <w:tcW w:w="0" w:type="auto"/>
            <w:vAlign w:val="center"/>
            <w:hideMark/>
          </w:tcPr>
          <w:p w14:paraId="0F065699" w14:textId="77777777" w:rsidR="00B663AC" w:rsidRPr="0089232F" w:rsidRDefault="00B663AC">
            <w:r w:rsidRPr="0089232F">
              <w:t>Captures, analyzes, and verifies transformation data. Ensures integrity through validation protocols, peer verification, and triangulated evidence.</w:t>
            </w:r>
          </w:p>
        </w:tc>
        <w:tc>
          <w:tcPr>
            <w:tcW w:w="0" w:type="auto"/>
            <w:vAlign w:val="center"/>
            <w:hideMark/>
          </w:tcPr>
          <w:p w14:paraId="0134EE1F" w14:textId="77777777" w:rsidR="00B663AC" w:rsidRPr="0089232F" w:rsidRDefault="00B663AC">
            <w:r w:rsidRPr="0089232F">
              <w:t>Feeds verified moral and performance data into the ABMPD Dashboard for visualization and analysis.</w:t>
            </w:r>
          </w:p>
        </w:tc>
      </w:tr>
      <w:tr w:rsidR="00B663AC" w:rsidRPr="0089232F" w14:paraId="31EACEC8" w14:textId="77777777" w:rsidTr="00135847">
        <w:trPr>
          <w:tblCellSpacing w:w="15" w:type="dxa"/>
        </w:trPr>
        <w:tc>
          <w:tcPr>
            <w:tcW w:w="0" w:type="auto"/>
            <w:vAlign w:val="center"/>
            <w:hideMark/>
          </w:tcPr>
          <w:p w14:paraId="1D7FE6AE" w14:textId="77777777" w:rsidR="00B663AC" w:rsidRPr="0089232F" w:rsidRDefault="00B663AC">
            <w:r w:rsidRPr="0089232F">
              <w:rPr>
                <w:rStyle w:val="Strong"/>
              </w:rPr>
              <w:t>D. Dashboard and Analytics Layer</w:t>
            </w:r>
          </w:p>
        </w:tc>
        <w:tc>
          <w:tcPr>
            <w:tcW w:w="0" w:type="auto"/>
            <w:vAlign w:val="center"/>
            <w:hideMark/>
          </w:tcPr>
          <w:p w14:paraId="4EC1531D" w14:textId="77777777" w:rsidR="00B663AC" w:rsidRPr="0089232F" w:rsidRDefault="00B663AC">
            <w:r w:rsidRPr="0089232F">
              <w:t>ABMPD Digital Platform</w:t>
            </w:r>
          </w:p>
        </w:tc>
        <w:tc>
          <w:tcPr>
            <w:tcW w:w="0" w:type="auto"/>
            <w:vAlign w:val="center"/>
            <w:hideMark/>
          </w:tcPr>
          <w:p w14:paraId="699E5853" w14:textId="77777777" w:rsidR="00B663AC" w:rsidRPr="0089232F" w:rsidRDefault="00B663AC">
            <w:r w:rsidRPr="0089232F">
              <w:t>Serves as the digital interface of moral governance. Translates data into interactive visualizations (heat maps, trend lines, transformation scores).</w:t>
            </w:r>
          </w:p>
        </w:tc>
        <w:tc>
          <w:tcPr>
            <w:tcW w:w="0" w:type="auto"/>
            <w:vAlign w:val="center"/>
            <w:hideMark/>
          </w:tcPr>
          <w:p w14:paraId="7AAF4B5B" w14:textId="77777777" w:rsidR="00B663AC" w:rsidRPr="0089232F" w:rsidRDefault="00B663AC">
            <w:r w:rsidRPr="0089232F">
              <w:t>Produces dynamic dashboards, analytical reports, and feedback mechanisms for decision-makers.</w:t>
            </w:r>
          </w:p>
        </w:tc>
      </w:tr>
      <w:tr w:rsidR="00B663AC" w:rsidRPr="0089232F" w14:paraId="5D4784BA" w14:textId="77777777" w:rsidTr="00135847">
        <w:trPr>
          <w:tblCellSpacing w:w="15" w:type="dxa"/>
        </w:trPr>
        <w:tc>
          <w:tcPr>
            <w:tcW w:w="0" w:type="auto"/>
            <w:vAlign w:val="center"/>
            <w:hideMark/>
          </w:tcPr>
          <w:p w14:paraId="180B97B7" w14:textId="77777777" w:rsidR="00B663AC" w:rsidRPr="0089232F" w:rsidRDefault="00B663AC">
            <w:r w:rsidRPr="0089232F">
              <w:rPr>
                <w:rStyle w:val="Strong"/>
              </w:rPr>
              <w:t>E. Policy and Governance Layer</w:t>
            </w:r>
          </w:p>
        </w:tc>
        <w:tc>
          <w:tcPr>
            <w:tcW w:w="0" w:type="auto"/>
            <w:vAlign w:val="center"/>
            <w:hideMark/>
          </w:tcPr>
          <w:p w14:paraId="0FC7FEC8" w14:textId="47E47E85" w:rsidR="00B663AC" w:rsidRPr="0089232F" w:rsidRDefault="00B663AC">
            <w:r w:rsidRPr="0089232F">
              <w:t>LGUs, NGAs,</w:t>
            </w:r>
            <w:r w:rsidR="0089232F">
              <w:t xml:space="preserve"> FBOs,</w:t>
            </w:r>
            <w:r w:rsidRPr="0089232F">
              <w:t xml:space="preserve"> CSOs, and Global Partners</w:t>
            </w:r>
          </w:p>
        </w:tc>
        <w:tc>
          <w:tcPr>
            <w:tcW w:w="0" w:type="auto"/>
            <w:vAlign w:val="center"/>
            <w:hideMark/>
          </w:tcPr>
          <w:p w14:paraId="0685F415" w14:textId="77777777" w:rsidR="00B663AC" w:rsidRPr="0089232F" w:rsidRDefault="00B663AC">
            <w:r w:rsidRPr="0089232F">
              <w:t>Converts verified moral and social data into actionable governance decisions, ordinances, and scaling strategies.</w:t>
            </w:r>
          </w:p>
        </w:tc>
        <w:tc>
          <w:tcPr>
            <w:tcW w:w="0" w:type="auto"/>
            <w:vAlign w:val="center"/>
            <w:hideMark/>
          </w:tcPr>
          <w:p w14:paraId="5BF190A9" w14:textId="77777777" w:rsidR="00B663AC" w:rsidRPr="0089232F" w:rsidRDefault="00B663AC">
            <w:r w:rsidRPr="0089232F">
              <w:t>Generates policy instruments, program adjustments, best practice models, and global replication toolkits.</w:t>
            </w:r>
          </w:p>
        </w:tc>
      </w:tr>
    </w:tbl>
    <w:p w14:paraId="1BBBAB8A" w14:textId="77777777" w:rsidR="00B663AC" w:rsidRPr="0089232F" w:rsidRDefault="00000000" w:rsidP="00B663AC">
      <w:r>
        <w:pict w14:anchorId="46FC5537">
          <v:rect id="_x0000_i1817" style="width:0;height:1.5pt" o:hralign="center" o:hrstd="t" o:hr="t" fillcolor="#a0a0a0" stroked="f"/>
        </w:pict>
      </w:r>
    </w:p>
    <w:p w14:paraId="09B08A0E" w14:textId="1DEE3D6A" w:rsidR="00B663AC" w:rsidRPr="0089232F" w:rsidRDefault="00B663AC" w:rsidP="00B663AC">
      <w:pPr>
        <w:pStyle w:val="NormalWeb"/>
        <w:rPr>
          <w:rFonts w:asciiTheme="minorHAnsi" w:hAnsiTheme="minorHAnsi"/>
        </w:rPr>
      </w:pPr>
      <w:r w:rsidRPr="0089232F">
        <w:rPr>
          <w:rStyle w:val="Strong"/>
          <w:rFonts w:asciiTheme="minorHAnsi" w:hAnsiTheme="minorHAnsi"/>
        </w:rPr>
        <w:lastRenderedPageBreak/>
        <w:t>Narrative Description per Layer:</w:t>
      </w:r>
    </w:p>
    <w:p w14:paraId="1B3C3F07" w14:textId="77777777" w:rsidR="0089232F" w:rsidRDefault="00B663AC" w:rsidP="0089232F">
      <w:pPr>
        <w:pStyle w:val="NormalWeb"/>
        <w:jc w:val="both"/>
        <w:rPr>
          <w:rStyle w:val="Strong"/>
          <w:rFonts w:asciiTheme="minorHAnsi" w:hAnsiTheme="minorHAnsi"/>
        </w:rPr>
      </w:pPr>
      <w:r w:rsidRPr="0089232F">
        <w:rPr>
          <w:rStyle w:val="Strong"/>
          <w:rFonts w:asciiTheme="minorHAnsi" w:hAnsiTheme="minorHAnsi"/>
        </w:rPr>
        <w:t>A. Moral Logic Layer – The Foundation of Meaning</w:t>
      </w:r>
    </w:p>
    <w:p w14:paraId="54ACE20C" w14:textId="21AF95EF" w:rsidR="00B663AC" w:rsidRPr="0089232F" w:rsidRDefault="00B663AC" w:rsidP="0089232F">
      <w:pPr>
        <w:pStyle w:val="NormalWeb"/>
        <w:jc w:val="both"/>
        <w:rPr>
          <w:rFonts w:asciiTheme="minorHAnsi" w:hAnsiTheme="minorHAnsi"/>
        </w:rPr>
      </w:pPr>
      <w:r w:rsidRPr="0089232F">
        <w:rPr>
          <w:rFonts w:asciiTheme="minorHAnsi" w:hAnsiTheme="minorHAnsi"/>
        </w:rPr>
        <w:t xml:space="preserve">This layer anchors the entire ABMPD architecture in </w:t>
      </w:r>
      <w:r w:rsidRPr="0089232F">
        <w:rPr>
          <w:rStyle w:val="Strong"/>
          <w:rFonts w:asciiTheme="minorHAnsi" w:hAnsiTheme="minorHAnsi"/>
        </w:rPr>
        <w:t>values, conscience, and ethical awareness</w:t>
      </w:r>
      <w:r w:rsidRPr="0089232F">
        <w:rPr>
          <w:rFonts w:asciiTheme="minorHAnsi" w:hAnsiTheme="minorHAnsi"/>
        </w:rPr>
        <w:t xml:space="preserve">. It defines the philosophical intent — </w:t>
      </w:r>
      <w:r w:rsidRPr="0089232F">
        <w:rPr>
          <w:rStyle w:val="Emphasis"/>
          <w:rFonts w:asciiTheme="minorHAnsi" w:hAnsiTheme="minorHAnsi"/>
        </w:rPr>
        <w:t>why transformation must happen</w:t>
      </w:r>
      <w:r w:rsidRPr="0089232F">
        <w:rPr>
          <w:rFonts w:asciiTheme="minorHAnsi" w:hAnsiTheme="minorHAnsi"/>
        </w:rPr>
        <w:t xml:space="preserve"> — and provides the metrics by which virtue is observed. Here, moral logic becomes the ethical coding language that guides the rest of the system.</w:t>
      </w:r>
    </w:p>
    <w:p w14:paraId="680807D9" w14:textId="77777777" w:rsidR="0089232F" w:rsidRDefault="00B663AC" w:rsidP="0089232F">
      <w:pPr>
        <w:pStyle w:val="NormalWeb"/>
        <w:jc w:val="both"/>
        <w:rPr>
          <w:rStyle w:val="Strong"/>
          <w:rFonts w:asciiTheme="minorHAnsi" w:hAnsiTheme="minorHAnsi"/>
        </w:rPr>
      </w:pPr>
      <w:r w:rsidRPr="0089232F">
        <w:rPr>
          <w:rStyle w:val="Strong"/>
          <w:rFonts w:asciiTheme="minorHAnsi" w:hAnsiTheme="minorHAnsi"/>
        </w:rPr>
        <w:t>B. Transformation Tier Layer – The Structure of Action</w:t>
      </w:r>
    </w:p>
    <w:p w14:paraId="0768D196" w14:textId="1721EB8C" w:rsidR="00B663AC" w:rsidRPr="0089232F" w:rsidRDefault="00B663AC" w:rsidP="0089232F">
      <w:pPr>
        <w:pStyle w:val="NormalWeb"/>
        <w:jc w:val="both"/>
        <w:rPr>
          <w:rFonts w:asciiTheme="minorHAnsi" w:hAnsiTheme="minorHAnsi"/>
        </w:rPr>
      </w:pPr>
      <w:r w:rsidRPr="0089232F">
        <w:rPr>
          <w:rFonts w:asciiTheme="minorHAnsi" w:hAnsiTheme="minorHAnsi"/>
        </w:rPr>
        <w:t>This layer operationalizes the moral foundation into concrete programs and measurable outcomes. Each Tier represents a stage of transformation — from personal moral renewal to institutional and national integrity. The output of each Tier provides empirical evidence of how virtue manifests in real social progress.</w:t>
      </w:r>
    </w:p>
    <w:p w14:paraId="012D5831" w14:textId="77777777" w:rsidR="0089232F" w:rsidRDefault="00B663AC" w:rsidP="0089232F">
      <w:pPr>
        <w:pStyle w:val="NormalWeb"/>
        <w:jc w:val="both"/>
        <w:rPr>
          <w:rStyle w:val="Strong"/>
          <w:rFonts w:asciiTheme="minorHAnsi" w:hAnsiTheme="minorHAnsi"/>
        </w:rPr>
      </w:pPr>
      <w:r w:rsidRPr="0089232F">
        <w:rPr>
          <w:rStyle w:val="Strong"/>
          <w:rFonts w:asciiTheme="minorHAnsi" w:hAnsiTheme="minorHAnsi"/>
        </w:rPr>
        <w:t>C. MEL and Verification Layer – The Engine of Truth</w:t>
      </w:r>
    </w:p>
    <w:p w14:paraId="5B3D1832" w14:textId="439D0107" w:rsidR="00B663AC" w:rsidRPr="0089232F" w:rsidRDefault="00B663AC" w:rsidP="0089232F">
      <w:pPr>
        <w:pStyle w:val="NormalWeb"/>
        <w:jc w:val="both"/>
        <w:rPr>
          <w:rFonts w:asciiTheme="minorHAnsi" w:hAnsiTheme="minorHAnsi"/>
        </w:rPr>
      </w:pPr>
      <w:r w:rsidRPr="0089232F">
        <w:rPr>
          <w:rFonts w:asciiTheme="minorHAnsi" w:hAnsiTheme="minorHAnsi"/>
        </w:rPr>
        <w:t xml:space="preserve">This layer ensures that moral transformation is not only felt but verified. It applies rigorous monitoring, evaluation, and learning protocols to all Tier activities, using cross-validation, moral peer review, and system analytics. It transforms moral observation into verified evidence, maintaining the </w:t>
      </w:r>
      <w:r w:rsidRPr="0089232F">
        <w:rPr>
          <w:rStyle w:val="Strong"/>
          <w:rFonts w:asciiTheme="minorHAnsi" w:hAnsiTheme="minorHAnsi"/>
        </w:rPr>
        <w:t>ethical reliability</w:t>
      </w:r>
      <w:r w:rsidRPr="0089232F">
        <w:rPr>
          <w:rFonts w:asciiTheme="minorHAnsi" w:hAnsiTheme="minorHAnsi"/>
        </w:rPr>
        <w:t xml:space="preserve"> of ABMPD’s data system.</w:t>
      </w:r>
    </w:p>
    <w:p w14:paraId="40402D5D" w14:textId="77777777" w:rsidR="0089232F" w:rsidRDefault="00B663AC" w:rsidP="0089232F">
      <w:pPr>
        <w:pStyle w:val="NormalWeb"/>
        <w:jc w:val="both"/>
        <w:rPr>
          <w:rStyle w:val="Strong"/>
          <w:rFonts w:asciiTheme="minorHAnsi" w:hAnsiTheme="minorHAnsi"/>
        </w:rPr>
      </w:pPr>
      <w:r w:rsidRPr="0089232F">
        <w:rPr>
          <w:rStyle w:val="Strong"/>
          <w:rFonts w:asciiTheme="minorHAnsi" w:hAnsiTheme="minorHAnsi"/>
        </w:rPr>
        <w:t>D. Dashboard and Analytics Layer – The Window of Visibility</w:t>
      </w:r>
    </w:p>
    <w:p w14:paraId="51D6128D" w14:textId="79192A1D" w:rsidR="00B663AC" w:rsidRPr="0089232F" w:rsidRDefault="00B663AC" w:rsidP="0089232F">
      <w:pPr>
        <w:pStyle w:val="NormalWeb"/>
        <w:jc w:val="both"/>
        <w:rPr>
          <w:rFonts w:asciiTheme="minorHAnsi" w:hAnsiTheme="minorHAnsi"/>
        </w:rPr>
      </w:pPr>
      <w:r w:rsidRPr="0089232F">
        <w:rPr>
          <w:rFonts w:asciiTheme="minorHAnsi" w:hAnsiTheme="minorHAnsi"/>
        </w:rPr>
        <w:t>The dashboard layer brings the invisible to light. Here, data becomes a visual story of moral governance — showing how communities grow, how virtues spread, and where improvements are needed. It provides decision-makers and citizens with real-time feedback, ensuring transparency and accountability.</w:t>
      </w:r>
    </w:p>
    <w:p w14:paraId="020239B8" w14:textId="77777777" w:rsidR="0089232F" w:rsidRDefault="00B663AC" w:rsidP="0089232F">
      <w:pPr>
        <w:pStyle w:val="NormalWeb"/>
        <w:jc w:val="both"/>
        <w:rPr>
          <w:rStyle w:val="Strong"/>
          <w:rFonts w:asciiTheme="minorHAnsi" w:hAnsiTheme="minorHAnsi"/>
        </w:rPr>
      </w:pPr>
      <w:r w:rsidRPr="0089232F">
        <w:rPr>
          <w:rStyle w:val="Strong"/>
          <w:rFonts w:asciiTheme="minorHAnsi" w:hAnsiTheme="minorHAnsi"/>
        </w:rPr>
        <w:t>E. Policy and Governance Layer – The Cycle of Renewal</w:t>
      </w:r>
    </w:p>
    <w:p w14:paraId="1C9283A4" w14:textId="2A6CFCBF" w:rsidR="00B663AC" w:rsidRPr="0089232F" w:rsidRDefault="00B663AC" w:rsidP="0089232F">
      <w:pPr>
        <w:pStyle w:val="NormalWeb"/>
        <w:jc w:val="both"/>
        <w:rPr>
          <w:rFonts w:asciiTheme="minorHAnsi" w:hAnsiTheme="minorHAnsi"/>
        </w:rPr>
      </w:pPr>
      <w:r w:rsidRPr="0089232F">
        <w:rPr>
          <w:rFonts w:asciiTheme="minorHAnsi" w:hAnsiTheme="minorHAnsi"/>
        </w:rPr>
        <w:t>The topmost layer closes the transformation loop by translating insights into governance action. LGUs, national agencies, CSOs, and KCI use dashboard analytics to shape policies, refine strategies, and replicate best practices. This ensures that transformation scales upward — from moral awakening to institutional reform and national renewal.</w:t>
      </w:r>
    </w:p>
    <w:p w14:paraId="3BD0EAF1" w14:textId="77777777" w:rsidR="00B663AC" w:rsidRPr="0089232F" w:rsidRDefault="00000000" w:rsidP="00B663AC">
      <w:r>
        <w:pict w14:anchorId="595DE749">
          <v:rect id="_x0000_i1818" style="width:0;height:1.5pt" o:hralign="center" o:hrstd="t" o:hr="t" fillcolor="#a0a0a0" stroked="f"/>
        </w:pict>
      </w:r>
    </w:p>
    <w:p w14:paraId="66595D2E" w14:textId="77777777" w:rsidR="0089232F" w:rsidRDefault="00B663AC" w:rsidP="00B663AC">
      <w:pPr>
        <w:pStyle w:val="NormalWeb"/>
        <w:rPr>
          <w:rStyle w:val="Strong"/>
          <w:rFonts w:asciiTheme="minorHAnsi" w:hAnsiTheme="minorHAnsi"/>
        </w:rPr>
      </w:pPr>
      <w:r w:rsidRPr="0089232F">
        <w:rPr>
          <w:rStyle w:val="Strong"/>
          <w:rFonts w:asciiTheme="minorHAnsi" w:hAnsiTheme="minorHAnsi"/>
        </w:rPr>
        <w:t>Integration Logic:</w:t>
      </w:r>
    </w:p>
    <w:p w14:paraId="58D1FA83" w14:textId="0D58A05B" w:rsidR="00B663AC" w:rsidRPr="0089232F" w:rsidRDefault="00B663AC" w:rsidP="00B663AC">
      <w:pPr>
        <w:pStyle w:val="NormalWeb"/>
        <w:rPr>
          <w:rFonts w:asciiTheme="minorHAnsi" w:hAnsiTheme="minorHAnsi"/>
        </w:rPr>
      </w:pPr>
      <w:r w:rsidRPr="0089232F">
        <w:rPr>
          <w:rFonts w:asciiTheme="minorHAnsi" w:hAnsiTheme="minorHAnsi"/>
        </w:rPr>
        <w:t xml:space="preserve">Each layer is connected by </w:t>
      </w:r>
      <w:r w:rsidRPr="0089232F">
        <w:rPr>
          <w:rStyle w:val="Strong"/>
          <w:rFonts w:asciiTheme="minorHAnsi" w:hAnsiTheme="minorHAnsi"/>
        </w:rPr>
        <w:t>data pipelines and moral intent</w:t>
      </w:r>
      <w:r w:rsidRPr="0089232F">
        <w:rPr>
          <w:rFonts w:asciiTheme="minorHAnsi" w:hAnsiTheme="minorHAnsi"/>
        </w:rPr>
        <w:t xml:space="preserve"> — ensuring that the moral pulse detected at the community level flows upward as evidence and downward as wisdom.</w:t>
      </w:r>
    </w:p>
    <w:p w14:paraId="0A846110" w14:textId="77777777" w:rsidR="00B663AC" w:rsidRPr="0089232F" w:rsidRDefault="00B663AC" w:rsidP="008D251F">
      <w:pPr>
        <w:pStyle w:val="NormalWeb"/>
        <w:numPr>
          <w:ilvl w:val="0"/>
          <w:numId w:val="535"/>
        </w:numPr>
        <w:spacing w:before="100" w:beforeAutospacing="1" w:after="100" w:afterAutospacing="1" w:line="240" w:lineRule="auto"/>
        <w:rPr>
          <w:rFonts w:asciiTheme="minorHAnsi" w:hAnsiTheme="minorHAnsi"/>
        </w:rPr>
      </w:pPr>
      <w:r w:rsidRPr="0089232F">
        <w:rPr>
          <w:rFonts w:asciiTheme="minorHAnsi" w:hAnsiTheme="minorHAnsi"/>
        </w:rPr>
        <w:t xml:space="preserve">The </w:t>
      </w:r>
      <w:r w:rsidRPr="0089232F">
        <w:rPr>
          <w:rStyle w:val="Strong"/>
          <w:rFonts w:asciiTheme="minorHAnsi" w:hAnsiTheme="minorHAnsi"/>
        </w:rPr>
        <w:t>A → B</w:t>
      </w:r>
      <w:r w:rsidRPr="0089232F">
        <w:rPr>
          <w:rFonts w:asciiTheme="minorHAnsi" w:hAnsiTheme="minorHAnsi"/>
        </w:rPr>
        <w:t xml:space="preserve"> link defines purpose and programs.</w:t>
      </w:r>
    </w:p>
    <w:p w14:paraId="138C64C1" w14:textId="77777777" w:rsidR="00B663AC" w:rsidRPr="0089232F" w:rsidRDefault="00B663AC" w:rsidP="008D251F">
      <w:pPr>
        <w:pStyle w:val="NormalWeb"/>
        <w:numPr>
          <w:ilvl w:val="0"/>
          <w:numId w:val="535"/>
        </w:numPr>
        <w:spacing w:before="100" w:beforeAutospacing="1" w:after="100" w:afterAutospacing="1" w:line="240" w:lineRule="auto"/>
        <w:rPr>
          <w:rFonts w:asciiTheme="minorHAnsi" w:hAnsiTheme="minorHAnsi"/>
        </w:rPr>
      </w:pPr>
      <w:r w:rsidRPr="0089232F">
        <w:rPr>
          <w:rFonts w:asciiTheme="minorHAnsi" w:hAnsiTheme="minorHAnsi"/>
        </w:rPr>
        <w:t xml:space="preserve">The </w:t>
      </w:r>
      <w:r w:rsidRPr="0089232F">
        <w:rPr>
          <w:rStyle w:val="Strong"/>
          <w:rFonts w:asciiTheme="minorHAnsi" w:hAnsiTheme="minorHAnsi"/>
        </w:rPr>
        <w:t>B → C</w:t>
      </w:r>
      <w:r w:rsidRPr="0089232F">
        <w:rPr>
          <w:rFonts w:asciiTheme="minorHAnsi" w:hAnsiTheme="minorHAnsi"/>
        </w:rPr>
        <w:t xml:space="preserve"> link validates action through data.</w:t>
      </w:r>
    </w:p>
    <w:p w14:paraId="0C01ED99" w14:textId="77777777" w:rsidR="00B663AC" w:rsidRPr="0089232F" w:rsidRDefault="00B663AC" w:rsidP="008D251F">
      <w:pPr>
        <w:pStyle w:val="NormalWeb"/>
        <w:numPr>
          <w:ilvl w:val="0"/>
          <w:numId w:val="535"/>
        </w:numPr>
        <w:spacing w:before="100" w:beforeAutospacing="1" w:after="100" w:afterAutospacing="1" w:line="240" w:lineRule="auto"/>
        <w:rPr>
          <w:rFonts w:asciiTheme="minorHAnsi" w:hAnsiTheme="minorHAnsi"/>
        </w:rPr>
      </w:pPr>
      <w:r w:rsidRPr="0089232F">
        <w:rPr>
          <w:rFonts w:asciiTheme="minorHAnsi" w:hAnsiTheme="minorHAnsi"/>
        </w:rPr>
        <w:lastRenderedPageBreak/>
        <w:t xml:space="preserve">The </w:t>
      </w:r>
      <w:r w:rsidRPr="0089232F">
        <w:rPr>
          <w:rStyle w:val="Strong"/>
          <w:rFonts w:asciiTheme="minorHAnsi" w:hAnsiTheme="minorHAnsi"/>
        </w:rPr>
        <w:t>C → D</w:t>
      </w:r>
      <w:r w:rsidRPr="0089232F">
        <w:rPr>
          <w:rFonts w:asciiTheme="minorHAnsi" w:hAnsiTheme="minorHAnsi"/>
        </w:rPr>
        <w:t xml:space="preserve"> link visualizes transformation.</w:t>
      </w:r>
    </w:p>
    <w:p w14:paraId="4104C3E0" w14:textId="77777777" w:rsidR="00B663AC" w:rsidRPr="0089232F" w:rsidRDefault="00B663AC" w:rsidP="008D251F">
      <w:pPr>
        <w:pStyle w:val="NormalWeb"/>
        <w:numPr>
          <w:ilvl w:val="0"/>
          <w:numId w:val="535"/>
        </w:numPr>
        <w:spacing w:before="100" w:beforeAutospacing="1" w:after="100" w:afterAutospacing="1" w:line="240" w:lineRule="auto"/>
        <w:rPr>
          <w:rFonts w:asciiTheme="minorHAnsi" w:hAnsiTheme="minorHAnsi"/>
        </w:rPr>
      </w:pPr>
      <w:r w:rsidRPr="0089232F">
        <w:rPr>
          <w:rFonts w:asciiTheme="minorHAnsi" w:hAnsiTheme="minorHAnsi"/>
        </w:rPr>
        <w:t xml:space="preserve">The </w:t>
      </w:r>
      <w:r w:rsidRPr="0089232F">
        <w:rPr>
          <w:rStyle w:val="Strong"/>
          <w:rFonts w:asciiTheme="minorHAnsi" w:hAnsiTheme="minorHAnsi"/>
        </w:rPr>
        <w:t>D → E</w:t>
      </w:r>
      <w:r w:rsidRPr="0089232F">
        <w:rPr>
          <w:rFonts w:asciiTheme="minorHAnsi" w:hAnsiTheme="minorHAnsi"/>
        </w:rPr>
        <w:t xml:space="preserve"> link institutionalizes learning as governance.</w:t>
      </w:r>
    </w:p>
    <w:p w14:paraId="6EDB322D" w14:textId="77777777" w:rsidR="00B663AC" w:rsidRPr="0089232F" w:rsidRDefault="00B663AC" w:rsidP="008D251F">
      <w:pPr>
        <w:pStyle w:val="NormalWeb"/>
        <w:numPr>
          <w:ilvl w:val="0"/>
          <w:numId w:val="535"/>
        </w:numPr>
        <w:spacing w:before="100" w:beforeAutospacing="1" w:after="100" w:afterAutospacing="1" w:line="240" w:lineRule="auto"/>
        <w:rPr>
          <w:rFonts w:asciiTheme="minorHAnsi" w:hAnsiTheme="minorHAnsi"/>
        </w:rPr>
      </w:pPr>
      <w:r w:rsidRPr="0089232F">
        <w:rPr>
          <w:rFonts w:asciiTheme="minorHAnsi" w:hAnsiTheme="minorHAnsi"/>
        </w:rPr>
        <w:t xml:space="preserve">The </w:t>
      </w:r>
      <w:r w:rsidRPr="0089232F">
        <w:rPr>
          <w:rStyle w:val="Strong"/>
          <w:rFonts w:asciiTheme="minorHAnsi" w:hAnsiTheme="minorHAnsi"/>
        </w:rPr>
        <w:t>E → A</w:t>
      </w:r>
      <w:r w:rsidRPr="0089232F">
        <w:rPr>
          <w:rFonts w:asciiTheme="minorHAnsi" w:hAnsiTheme="minorHAnsi"/>
        </w:rPr>
        <w:t xml:space="preserve"> feedback closes the loop, re-informing the moral foundation with insight and renewed conviction.</w:t>
      </w:r>
    </w:p>
    <w:p w14:paraId="6A20E553" w14:textId="77777777" w:rsidR="00B663AC" w:rsidRPr="0089232F" w:rsidRDefault="00B663AC" w:rsidP="00B0263A">
      <w:pPr>
        <w:pStyle w:val="NormalWeb"/>
        <w:jc w:val="both"/>
        <w:rPr>
          <w:rFonts w:asciiTheme="minorHAnsi" w:hAnsiTheme="minorHAnsi"/>
        </w:rPr>
      </w:pPr>
      <w:r w:rsidRPr="0089232F">
        <w:rPr>
          <w:rFonts w:asciiTheme="minorHAnsi" w:hAnsiTheme="minorHAnsi"/>
        </w:rPr>
        <w:t xml:space="preserve">This cyclical connectivity transforms ABMPD’s architecture into a </w:t>
      </w:r>
      <w:r w:rsidRPr="0089232F">
        <w:rPr>
          <w:rStyle w:val="Strong"/>
          <w:rFonts w:asciiTheme="minorHAnsi" w:hAnsiTheme="minorHAnsi"/>
        </w:rPr>
        <w:t>living system of truth</w:t>
      </w:r>
      <w:r w:rsidRPr="0089232F">
        <w:rPr>
          <w:rFonts w:asciiTheme="minorHAnsi" w:hAnsiTheme="minorHAnsi"/>
        </w:rPr>
        <w:t xml:space="preserve"> — where conscience generates data, and data reforms conscience.</w:t>
      </w:r>
    </w:p>
    <w:p w14:paraId="0B0AA076" w14:textId="77777777" w:rsidR="00B663AC" w:rsidRPr="0089232F" w:rsidRDefault="00000000" w:rsidP="00B663AC">
      <w:r>
        <w:pict w14:anchorId="027EC03A">
          <v:rect id="_x0000_i1819" style="width:0;height:1.5pt" o:hralign="center" o:hrstd="t" o:hr="t" fillcolor="#a0a0a0" stroked="f"/>
        </w:pict>
      </w:r>
    </w:p>
    <w:p w14:paraId="31BA7349" w14:textId="77777777" w:rsidR="00B663AC" w:rsidRPr="0089232F" w:rsidRDefault="00B663AC" w:rsidP="00B663AC">
      <w:pPr>
        <w:pStyle w:val="NormalWeb"/>
        <w:rPr>
          <w:rFonts w:asciiTheme="minorHAnsi" w:hAnsiTheme="minorHAnsi"/>
        </w:rPr>
      </w:pPr>
      <w:r w:rsidRPr="0089232F">
        <w:rPr>
          <w:rStyle w:val="Strong"/>
          <w:rFonts w:asciiTheme="minorHAnsi" w:hAnsiTheme="minorHAnsi"/>
        </w:rPr>
        <w:t>Expected Outputs:</w:t>
      </w:r>
    </w:p>
    <w:p w14:paraId="58E575A2" w14:textId="77777777" w:rsidR="00B663AC" w:rsidRPr="0089232F" w:rsidRDefault="00B663AC" w:rsidP="008D251F">
      <w:pPr>
        <w:pStyle w:val="NormalWeb"/>
        <w:numPr>
          <w:ilvl w:val="0"/>
          <w:numId w:val="536"/>
        </w:numPr>
        <w:spacing w:before="100" w:beforeAutospacing="1" w:after="100" w:afterAutospacing="1" w:line="240" w:lineRule="auto"/>
        <w:rPr>
          <w:rFonts w:asciiTheme="minorHAnsi" w:hAnsiTheme="minorHAnsi"/>
        </w:rPr>
      </w:pPr>
      <w:r w:rsidRPr="0089232F">
        <w:rPr>
          <w:rFonts w:asciiTheme="minorHAnsi" w:hAnsiTheme="minorHAnsi"/>
        </w:rPr>
        <w:t xml:space="preserve">A </w:t>
      </w:r>
      <w:r w:rsidRPr="0089232F">
        <w:rPr>
          <w:rStyle w:val="Strong"/>
          <w:rFonts w:asciiTheme="minorHAnsi" w:hAnsiTheme="minorHAnsi"/>
        </w:rPr>
        <w:t>five-layer integration framework</w:t>
      </w:r>
      <w:r w:rsidRPr="0089232F">
        <w:rPr>
          <w:rFonts w:asciiTheme="minorHAnsi" w:hAnsiTheme="minorHAnsi"/>
        </w:rPr>
        <w:t xml:space="preserve"> aligning moral philosophy with governance systems.</w:t>
      </w:r>
    </w:p>
    <w:p w14:paraId="75DEB7F1" w14:textId="77777777" w:rsidR="00B663AC" w:rsidRPr="0089232F" w:rsidRDefault="00B663AC" w:rsidP="008D251F">
      <w:pPr>
        <w:pStyle w:val="NormalWeb"/>
        <w:numPr>
          <w:ilvl w:val="0"/>
          <w:numId w:val="536"/>
        </w:numPr>
        <w:spacing w:before="100" w:beforeAutospacing="1" w:after="100" w:afterAutospacing="1" w:line="240" w:lineRule="auto"/>
        <w:rPr>
          <w:rFonts w:asciiTheme="minorHAnsi" w:hAnsiTheme="minorHAnsi"/>
        </w:rPr>
      </w:pPr>
      <w:r w:rsidRPr="0089232F">
        <w:rPr>
          <w:rFonts w:asciiTheme="minorHAnsi" w:hAnsiTheme="minorHAnsi"/>
        </w:rPr>
        <w:t xml:space="preserve">A </w:t>
      </w:r>
      <w:r w:rsidRPr="0089232F">
        <w:rPr>
          <w:rStyle w:val="Strong"/>
          <w:rFonts w:asciiTheme="minorHAnsi" w:hAnsiTheme="minorHAnsi"/>
        </w:rPr>
        <w:t>visual and operational map</w:t>
      </w:r>
      <w:r w:rsidRPr="0089232F">
        <w:rPr>
          <w:rFonts w:asciiTheme="minorHAnsi" w:hAnsiTheme="minorHAnsi"/>
        </w:rPr>
        <w:t xml:space="preserve"> (Annex G.2) illustrating the flow of virtue through data.</w:t>
      </w:r>
    </w:p>
    <w:p w14:paraId="7C438E8F" w14:textId="77777777" w:rsidR="00B663AC" w:rsidRPr="0089232F" w:rsidRDefault="00B663AC" w:rsidP="008D251F">
      <w:pPr>
        <w:pStyle w:val="NormalWeb"/>
        <w:numPr>
          <w:ilvl w:val="0"/>
          <w:numId w:val="536"/>
        </w:numPr>
        <w:spacing w:before="100" w:beforeAutospacing="1" w:after="100" w:afterAutospacing="1" w:line="240" w:lineRule="auto"/>
        <w:rPr>
          <w:rFonts w:asciiTheme="minorHAnsi" w:hAnsiTheme="minorHAnsi"/>
        </w:rPr>
      </w:pPr>
      <w:r w:rsidRPr="0089232F">
        <w:rPr>
          <w:rFonts w:asciiTheme="minorHAnsi" w:hAnsiTheme="minorHAnsi"/>
        </w:rPr>
        <w:t xml:space="preserve">A </w:t>
      </w:r>
      <w:r w:rsidRPr="0089232F">
        <w:rPr>
          <w:rStyle w:val="Strong"/>
          <w:rFonts w:asciiTheme="minorHAnsi" w:hAnsiTheme="minorHAnsi"/>
        </w:rPr>
        <w:t>dynamic data ecosystem</w:t>
      </w:r>
      <w:r w:rsidRPr="0089232F">
        <w:rPr>
          <w:rFonts w:asciiTheme="minorHAnsi" w:hAnsiTheme="minorHAnsi"/>
        </w:rPr>
        <w:t xml:space="preserve"> ensuring continuous transformation and moral traceability across all tiers.</w:t>
      </w:r>
    </w:p>
    <w:p w14:paraId="46C10773" w14:textId="77777777" w:rsidR="00B663AC" w:rsidRPr="0089232F" w:rsidRDefault="00B663AC" w:rsidP="00B663AC">
      <w:pPr>
        <w:pStyle w:val="NormalWeb"/>
        <w:rPr>
          <w:rFonts w:asciiTheme="minorHAnsi" w:hAnsiTheme="minorHAnsi"/>
        </w:rPr>
      </w:pPr>
      <w:r w:rsidRPr="0089232F">
        <w:rPr>
          <w:rStyle w:val="Strong"/>
          <w:rFonts w:asciiTheme="minorHAnsi" w:hAnsiTheme="minorHAnsi"/>
        </w:rPr>
        <w:t>Cross-References:</w:t>
      </w:r>
    </w:p>
    <w:p w14:paraId="76479839" w14:textId="77777777" w:rsidR="00B663AC" w:rsidRPr="0089232F" w:rsidRDefault="00B663AC" w:rsidP="008D251F">
      <w:pPr>
        <w:pStyle w:val="NormalWeb"/>
        <w:numPr>
          <w:ilvl w:val="0"/>
          <w:numId w:val="537"/>
        </w:numPr>
        <w:spacing w:before="100" w:beforeAutospacing="1" w:after="100" w:afterAutospacing="1" w:line="240" w:lineRule="auto"/>
        <w:rPr>
          <w:rFonts w:asciiTheme="minorHAnsi" w:hAnsiTheme="minorHAnsi"/>
        </w:rPr>
      </w:pPr>
      <w:r w:rsidRPr="0089232F">
        <w:rPr>
          <w:rStyle w:val="Strong"/>
          <w:rFonts w:asciiTheme="minorHAnsi" w:hAnsiTheme="minorHAnsi"/>
        </w:rPr>
        <w:t>Annex G.2 – Unified System Architecture Map</w:t>
      </w:r>
    </w:p>
    <w:p w14:paraId="33A7AD8E" w14:textId="77777777" w:rsidR="00B663AC" w:rsidRPr="0089232F" w:rsidRDefault="00B663AC" w:rsidP="008D251F">
      <w:pPr>
        <w:pStyle w:val="NormalWeb"/>
        <w:numPr>
          <w:ilvl w:val="0"/>
          <w:numId w:val="537"/>
        </w:numPr>
        <w:spacing w:before="100" w:beforeAutospacing="1" w:after="100" w:afterAutospacing="1" w:line="240" w:lineRule="auto"/>
        <w:rPr>
          <w:rFonts w:asciiTheme="minorHAnsi" w:hAnsiTheme="minorHAnsi"/>
        </w:rPr>
      </w:pPr>
      <w:r w:rsidRPr="0089232F">
        <w:rPr>
          <w:rStyle w:val="Strong"/>
          <w:rFonts w:asciiTheme="minorHAnsi" w:hAnsiTheme="minorHAnsi"/>
        </w:rPr>
        <w:t>Annex G.3 – Monitoring &amp; Continuity Mechanisms</w:t>
      </w:r>
    </w:p>
    <w:p w14:paraId="42B9FB53" w14:textId="77777777" w:rsidR="00B663AC" w:rsidRPr="0089232F" w:rsidRDefault="00B663AC" w:rsidP="008D251F">
      <w:pPr>
        <w:pStyle w:val="NormalWeb"/>
        <w:numPr>
          <w:ilvl w:val="0"/>
          <w:numId w:val="537"/>
        </w:numPr>
        <w:spacing w:before="100" w:beforeAutospacing="1" w:after="100" w:afterAutospacing="1" w:line="240" w:lineRule="auto"/>
        <w:rPr>
          <w:rFonts w:asciiTheme="minorHAnsi" w:hAnsiTheme="minorHAnsi"/>
        </w:rPr>
      </w:pPr>
      <w:r w:rsidRPr="0089232F">
        <w:rPr>
          <w:rStyle w:val="Strong"/>
          <w:rFonts w:asciiTheme="minorHAnsi" w:hAnsiTheme="minorHAnsi"/>
        </w:rPr>
        <w:t>Section 7.3 – Tier Rollout and MEL Integration</w:t>
      </w:r>
    </w:p>
    <w:p w14:paraId="5B544FF5" w14:textId="77777777" w:rsidR="00135847" w:rsidRDefault="00000000" w:rsidP="000F7AF8">
      <w:r>
        <w:pict w14:anchorId="13CA238C">
          <v:rect id="_x0000_i1820" style="width:0;height:1.5pt" o:hralign="center" o:hrstd="t" o:hr="t" fillcolor="#a0a0a0" stroked="f"/>
        </w:pict>
      </w:r>
    </w:p>
    <w:p w14:paraId="316F5280" w14:textId="77777777" w:rsidR="00135847" w:rsidRDefault="00135847" w:rsidP="00135847">
      <w:pPr>
        <w:pStyle w:val="Heading8"/>
        <w:rPr>
          <w:sz w:val="27"/>
        </w:rPr>
      </w:pPr>
      <w:r>
        <w:rPr>
          <w:rStyle w:val="Strong"/>
          <w:b/>
          <w:bCs w:val="0"/>
        </w:rPr>
        <w:t>3. Visual–Operational Components</w:t>
      </w:r>
    </w:p>
    <w:p w14:paraId="16811B8F" w14:textId="77777777" w:rsidR="00B0263A" w:rsidRDefault="00135847" w:rsidP="00135847">
      <w:pPr>
        <w:pStyle w:val="NormalWeb"/>
        <w:rPr>
          <w:rStyle w:val="Strong"/>
          <w:rFonts w:asciiTheme="minorHAnsi" w:hAnsiTheme="minorHAnsi"/>
        </w:rPr>
      </w:pPr>
      <w:r w:rsidRPr="00B0263A">
        <w:rPr>
          <w:rStyle w:val="Strong"/>
          <w:rFonts w:asciiTheme="minorHAnsi" w:hAnsiTheme="minorHAnsi"/>
        </w:rPr>
        <w:t>Description:</w:t>
      </w:r>
    </w:p>
    <w:p w14:paraId="16BCBE56" w14:textId="720AEFBF" w:rsidR="00135847" w:rsidRPr="00B0263A" w:rsidRDefault="00135847" w:rsidP="00B0263A">
      <w:pPr>
        <w:pStyle w:val="NormalWeb"/>
        <w:jc w:val="both"/>
        <w:rPr>
          <w:rFonts w:asciiTheme="minorHAnsi" w:hAnsiTheme="minorHAnsi"/>
        </w:rPr>
      </w:pPr>
      <w:r w:rsidRPr="00B0263A">
        <w:rPr>
          <w:rFonts w:asciiTheme="minorHAnsi" w:hAnsiTheme="minorHAnsi"/>
        </w:rPr>
        <w:t xml:space="preserve">The </w:t>
      </w:r>
      <w:r w:rsidRPr="00B0263A">
        <w:rPr>
          <w:rStyle w:val="Strong"/>
          <w:rFonts w:asciiTheme="minorHAnsi" w:hAnsiTheme="minorHAnsi"/>
        </w:rPr>
        <w:t>Visual–Operational Components</w:t>
      </w:r>
      <w:r w:rsidRPr="00B0263A">
        <w:rPr>
          <w:rFonts w:asciiTheme="minorHAnsi" w:hAnsiTheme="minorHAnsi"/>
        </w:rPr>
        <w:t xml:space="preserve"> define how the ABMPD Unified System Architecture functions in practice — illustrating the digital mechanisms, interfaces, and data channels that bring the framework to life.</w:t>
      </w:r>
    </w:p>
    <w:p w14:paraId="61DEA7CE" w14:textId="77777777" w:rsidR="00135847" w:rsidRPr="00B0263A" w:rsidRDefault="00135847" w:rsidP="00B0263A">
      <w:pPr>
        <w:pStyle w:val="NormalWeb"/>
        <w:jc w:val="both"/>
        <w:rPr>
          <w:rFonts w:asciiTheme="minorHAnsi" w:hAnsiTheme="minorHAnsi"/>
        </w:rPr>
      </w:pPr>
      <w:r w:rsidRPr="00B0263A">
        <w:rPr>
          <w:rFonts w:asciiTheme="minorHAnsi" w:hAnsiTheme="minorHAnsi"/>
        </w:rPr>
        <w:t xml:space="preserve">This section details how moral formation, transformation data, and verification systems are </w:t>
      </w:r>
      <w:r w:rsidRPr="00B0263A">
        <w:rPr>
          <w:rStyle w:val="Strong"/>
          <w:rFonts w:asciiTheme="minorHAnsi" w:hAnsiTheme="minorHAnsi"/>
        </w:rPr>
        <w:t>digitally connected</w:t>
      </w:r>
      <w:r w:rsidRPr="00B0263A">
        <w:rPr>
          <w:rFonts w:asciiTheme="minorHAnsi" w:hAnsiTheme="minorHAnsi"/>
        </w:rPr>
        <w:t xml:space="preserve"> through the ABMPD Dashboard Core and its linked subsystems. It ensures that what begins as moral experience in the community becomes verified, visualized, and transformed into actionable insight within a single ecosystem.</w:t>
      </w:r>
    </w:p>
    <w:p w14:paraId="35D87D60" w14:textId="77777777" w:rsidR="00135847" w:rsidRPr="00B0263A" w:rsidRDefault="00135847" w:rsidP="00B0263A">
      <w:pPr>
        <w:pStyle w:val="NormalWeb"/>
        <w:jc w:val="both"/>
        <w:rPr>
          <w:rFonts w:asciiTheme="minorHAnsi" w:hAnsiTheme="minorHAnsi"/>
        </w:rPr>
      </w:pPr>
      <w:r w:rsidRPr="00B0263A">
        <w:rPr>
          <w:rFonts w:asciiTheme="minorHAnsi" w:hAnsiTheme="minorHAnsi"/>
        </w:rPr>
        <w:t xml:space="preserve">Through this integrated design, </w:t>
      </w:r>
      <w:r w:rsidRPr="00B0263A">
        <w:rPr>
          <w:rStyle w:val="Strong"/>
          <w:rFonts w:asciiTheme="minorHAnsi" w:hAnsiTheme="minorHAnsi"/>
        </w:rPr>
        <w:t>technology becomes the servant of conscience</w:t>
      </w:r>
      <w:r w:rsidRPr="00B0263A">
        <w:rPr>
          <w:rFonts w:asciiTheme="minorHAnsi" w:hAnsiTheme="minorHAnsi"/>
        </w:rPr>
        <w:t>, translating values into measurable progress while safeguarding truth and transparency.</w:t>
      </w:r>
    </w:p>
    <w:p w14:paraId="4D4EA929" w14:textId="77777777" w:rsidR="00135847" w:rsidRPr="00B0263A" w:rsidRDefault="00000000" w:rsidP="00135847">
      <w:r>
        <w:pict w14:anchorId="11A7B37A">
          <v:rect id="_x0000_i1821" style="width:0;height:1.5pt" o:hralign="center" o:hrstd="t" o:hr="t" fillcolor="#a0a0a0" stroked="f"/>
        </w:pict>
      </w:r>
    </w:p>
    <w:p w14:paraId="5DBC6934" w14:textId="77777777" w:rsidR="00135847" w:rsidRPr="00B0263A" w:rsidRDefault="00135847" w:rsidP="00135847">
      <w:pPr>
        <w:pStyle w:val="Heading9"/>
      </w:pPr>
      <w:r w:rsidRPr="00B0263A">
        <w:rPr>
          <w:rStyle w:val="Strong"/>
          <w:b/>
          <w:bCs w:val="0"/>
        </w:rPr>
        <w:lastRenderedPageBreak/>
        <w:t>A. Central Hub – ABMPD Dashboard Core</w:t>
      </w:r>
    </w:p>
    <w:p w14:paraId="66E7D704" w14:textId="77777777" w:rsidR="00B0263A" w:rsidRDefault="00135847" w:rsidP="00135847">
      <w:pPr>
        <w:pStyle w:val="NormalWeb"/>
        <w:rPr>
          <w:rStyle w:val="Strong"/>
          <w:rFonts w:asciiTheme="minorHAnsi" w:hAnsiTheme="minorHAnsi"/>
        </w:rPr>
      </w:pPr>
      <w:r w:rsidRPr="00B0263A">
        <w:rPr>
          <w:rStyle w:val="Strong"/>
          <w:rFonts w:asciiTheme="minorHAnsi" w:hAnsiTheme="minorHAnsi"/>
        </w:rPr>
        <w:t>Overview:</w:t>
      </w:r>
    </w:p>
    <w:p w14:paraId="201CCB88" w14:textId="6730A72B" w:rsidR="00135847" w:rsidRPr="00B0263A" w:rsidRDefault="00135847" w:rsidP="00B0263A">
      <w:pPr>
        <w:pStyle w:val="NormalWeb"/>
        <w:jc w:val="both"/>
        <w:rPr>
          <w:rFonts w:asciiTheme="minorHAnsi" w:hAnsiTheme="minorHAnsi"/>
        </w:rPr>
      </w:pPr>
      <w:r w:rsidRPr="00B0263A">
        <w:rPr>
          <w:rFonts w:asciiTheme="minorHAnsi" w:hAnsiTheme="minorHAnsi"/>
        </w:rPr>
        <w:t xml:space="preserve">The </w:t>
      </w:r>
      <w:r w:rsidRPr="00B0263A">
        <w:rPr>
          <w:rStyle w:val="Strong"/>
          <w:rFonts w:asciiTheme="minorHAnsi" w:hAnsiTheme="minorHAnsi"/>
        </w:rPr>
        <w:t>ABMPD Dashboard Core</w:t>
      </w:r>
      <w:r w:rsidRPr="00B0263A">
        <w:rPr>
          <w:rFonts w:asciiTheme="minorHAnsi" w:hAnsiTheme="minorHAnsi"/>
        </w:rPr>
        <w:t xml:space="preserve"> is the central intelligence hub of the entire architecture — the </w:t>
      </w:r>
      <w:r w:rsidRPr="00B0263A">
        <w:rPr>
          <w:rStyle w:val="Emphasis"/>
          <w:rFonts w:asciiTheme="minorHAnsi" w:hAnsiTheme="minorHAnsi"/>
        </w:rPr>
        <w:t>nerve center</w:t>
      </w:r>
      <w:r w:rsidRPr="00B0263A">
        <w:rPr>
          <w:rFonts w:asciiTheme="minorHAnsi" w:hAnsiTheme="minorHAnsi"/>
        </w:rPr>
        <w:t xml:space="preserve"> that synchronizes moral data from barangay, municipal, regional, and national nodes. It houses the complete flow of information from input and verification to visualization and policy feedback.</w:t>
      </w:r>
    </w:p>
    <w:p w14:paraId="34678961" w14:textId="77777777" w:rsidR="00B0263A" w:rsidRDefault="00135847" w:rsidP="00B0263A">
      <w:pPr>
        <w:pStyle w:val="NormalWeb"/>
        <w:jc w:val="both"/>
        <w:rPr>
          <w:rFonts w:asciiTheme="minorHAnsi" w:hAnsiTheme="minorHAnsi"/>
        </w:rPr>
      </w:pPr>
      <w:r w:rsidRPr="00B0263A">
        <w:rPr>
          <w:rFonts w:asciiTheme="minorHAnsi" w:hAnsiTheme="minorHAnsi"/>
        </w:rPr>
        <w:t xml:space="preserve">The dashboard embodies ABMPD’s digital philosophy: </w:t>
      </w:r>
    </w:p>
    <w:p w14:paraId="5847F876" w14:textId="77AFF56F" w:rsidR="00B0263A" w:rsidRDefault="00135847" w:rsidP="00B0263A">
      <w:pPr>
        <w:pStyle w:val="NormalWeb"/>
        <w:jc w:val="both"/>
        <w:rPr>
          <w:rStyle w:val="Emphasis"/>
          <w:rFonts w:asciiTheme="minorHAnsi" w:hAnsiTheme="minorHAnsi"/>
        </w:rPr>
      </w:pPr>
      <w:r w:rsidRPr="00B0263A">
        <w:rPr>
          <w:rStyle w:val="Emphasis"/>
          <w:rFonts w:asciiTheme="minorHAnsi" w:hAnsiTheme="minorHAnsi"/>
        </w:rPr>
        <w:t>“What the conscience experiences, the system must see.”</w:t>
      </w:r>
    </w:p>
    <w:p w14:paraId="0BB8D981" w14:textId="5C139E62" w:rsidR="00135847" w:rsidRPr="00B0263A" w:rsidRDefault="00135847" w:rsidP="00B0263A">
      <w:pPr>
        <w:pStyle w:val="NormalWeb"/>
        <w:jc w:val="both"/>
        <w:rPr>
          <w:rFonts w:asciiTheme="minorHAnsi" w:hAnsiTheme="minorHAnsi"/>
        </w:rPr>
      </w:pPr>
      <w:r w:rsidRPr="00B0263A">
        <w:rPr>
          <w:rFonts w:asciiTheme="minorHAnsi" w:hAnsiTheme="minorHAnsi"/>
        </w:rPr>
        <w:t>It transforms moral acts into visible data — unifying stories of transformation into a national moral dataset.</w:t>
      </w:r>
    </w:p>
    <w:p w14:paraId="4D7CED13" w14:textId="77777777" w:rsidR="00135847" w:rsidRPr="00B0263A" w:rsidRDefault="00135847" w:rsidP="00135847">
      <w:pPr>
        <w:pStyle w:val="NormalWeb"/>
        <w:rPr>
          <w:rFonts w:asciiTheme="minorHAnsi" w:hAnsiTheme="minorHAnsi"/>
        </w:rPr>
      </w:pPr>
      <w:r w:rsidRPr="00B0263A">
        <w:rPr>
          <w:rStyle w:val="Strong"/>
          <w:rFonts w:asciiTheme="minorHAnsi" w:hAnsiTheme="minorHAnsi"/>
        </w:rPr>
        <w:t>Core Functions:</w:t>
      </w:r>
    </w:p>
    <w:p w14:paraId="57EF7354" w14:textId="77777777" w:rsidR="00987E62" w:rsidRPr="00987E62" w:rsidRDefault="00135847" w:rsidP="008D251F">
      <w:pPr>
        <w:pStyle w:val="NormalWeb"/>
        <w:numPr>
          <w:ilvl w:val="0"/>
          <w:numId w:val="538"/>
        </w:numPr>
        <w:spacing w:before="100" w:beforeAutospacing="1" w:after="100" w:afterAutospacing="1" w:line="240" w:lineRule="auto"/>
        <w:rPr>
          <w:rStyle w:val="Strong"/>
          <w:rFonts w:asciiTheme="minorHAnsi" w:hAnsiTheme="minorHAnsi"/>
          <w:b w:val="0"/>
          <w:bCs w:val="0"/>
        </w:rPr>
      </w:pPr>
      <w:r w:rsidRPr="00B0263A">
        <w:rPr>
          <w:rStyle w:val="Strong"/>
          <w:rFonts w:asciiTheme="minorHAnsi" w:hAnsiTheme="minorHAnsi"/>
        </w:rPr>
        <w:t>Data Aggregation and Integration:</w:t>
      </w:r>
    </w:p>
    <w:p w14:paraId="4C9FC91E" w14:textId="182834E3" w:rsidR="00135847" w:rsidRPr="00B0263A" w:rsidRDefault="00135847" w:rsidP="00987E62">
      <w:pPr>
        <w:pStyle w:val="NormalWeb"/>
        <w:spacing w:before="100" w:beforeAutospacing="1" w:after="100" w:afterAutospacing="1" w:line="240" w:lineRule="auto"/>
        <w:ind w:left="720"/>
        <w:rPr>
          <w:rFonts w:asciiTheme="minorHAnsi" w:hAnsiTheme="minorHAnsi"/>
        </w:rPr>
      </w:pPr>
      <w:r w:rsidRPr="00B0263A">
        <w:rPr>
          <w:rFonts w:asciiTheme="minorHAnsi" w:hAnsiTheme="minorHAnsi"/>
        </w:rPr>
        <w:t>Collects data streams from all tiers — from individual and family transformation to institutional and national performance.</w:t>
      </w:r>
    </w:p>
    <w:p w14:paraId="5B178BEE" w14:textId="77777777" w:rsidR="00987E62" w:rsidRPr="00987E62" w:rsidRDefault="00135847" w:rsidP="008D251F">
      <w:pPr>
        <w:pStyle w:val="NormalWeb"/>
        <w:numPr>
          <w:ilvl w:val="0"/>
          <w:numId w:val="538"/>
        </w:numPr>
        <w:spacing w:before="100" w:beforeAutospacing="1" w:after="100" w:afterAutospacing="1" w:line="240" w:lineRule="auto"/>
        <w:rPr>
          <w:rStyle w:val="Strong"/>
          <w:rFonts w:asciiTheme="minorHAnsi" w:hAnsiTheme="minorHAnsi"/>
          <w:b w:val="0"/>
          <w:bCs w:val="0"/>
        </w:rPr>
      </w:pPr>
      <w:r w:rsidRPr="00B0263A">
        <w:rPr>
          <w:rStyle w:val="Strong"/>
          <w:rFonts w:asciiTheme="minorHAnsi" w:hAnsiTheme="minorHAnsi"/>
        </w:rPr>
        <w:t>Automated Analytics and Visualization:</w:t>
      </w:r>
    </w:p>
    <w:p w14:paraId="28F36E39" w14:textId="316011B0" w:rsidR="00135847" w:rsidRPr="00B0263A" w:rsidRDefault="00135847" w:rsidP="00987E62">
      <w:pPr>
        <w:pStyle w:val="NormalWeb"/>
        <w:spacing w:before="100" w:beforeAutospacing="1" w:after="100" w:afterAutospacing="1" w:line="240" w:lineRule="auto"/>
        <w:ind w:left="720"/>
        <w:rPr>
          <w:rFonts w:asciiTheme="minorHAnsi" w:hAnsiTheme="minorHAnsi"/>
        </w:rPr>
      </w:pPr>
      <w:r w:rsidRPr="00B0263A">
        <w:rPr>
          <w:rFonts w:asciiTheme="minorHAnsi" w:hAnsiTheme="minorHAnsi"/>
        </w:rPr>
        <w:t>Converts raw data into interactive charts, heatmaps, and performance dashboards accessible to users by authorization level.</w:t>
      </w:r>
    </w:p>
    <w:p w14:paraId="28E96857" w14:textId="77777777" w:rsidR="00987E62" w:rsidRPr="00987E62" w:rsidRDefault="00135847" w:rsidP="008D251F">
      <w:pPr>
        <w:pStyle w:val="NormalWeb"/>
        <w:numPr>
          <w:ilvl w:val="0"/>
          <w:numId w:val="538"/>
        </w:numPr>
        <w:spacing w:before="100" w:beforeAutospacing="1" w:after="100" w:afterAutospacing="1" w:line="240" w:lineRule="auto"/>
        <w:rPr>
          <w:rStyle w:val="Strong"/>
          <w:rFonts w:asciiTheme="minorHAnsi" w:hAnsiTheme="minorHAnsi"/>
          <w:b w:val="0"/>
          <w:bCs w:val="0"/>
        </w:rPr>
      </w:pPr>
      <w:r w:rsidRPr="00B0263A">
        <w:rPr>
          <w:rStyle w:val="Strong"/>
          <w:rFonts w:asciiTheme="minorHAnsi" w:hAnsiTheme="minorHAnsi"/>
        </w:rPr>
        <w:t>Accountability and Transparency:</w:t>
      </w:r>
    </w:p>
    <w:p w14:paraId="1DD850E2" w14:textId="1D549B0A" w:rsidR="00135847" w:rsidRPr="00B0263A" w:rsidRDefault="00135847" w:rsidP="00987E62">
      <w:pPr>
        <w:pStyle w:val="NormalWeb"/>
        <w:spacing w:before="100" w:beforeAutospacing="1" w:after="100" w:afterAutospacing="1" w:line="240" w:lineRule="auto"/>
        <w:ind w:left="720"/>
        <w:rPr>
          <w:rFonts w:asciiTheme="minorHAnsi" w:hAnsiTheme="minorHAnsi"/>
        </w:rPr>
      </w:pPr>
      <w:r w:rsidRPr="00B0263A">
        <w:rPr>
          <w:rFonts w:asciiTheme="minorHAnsi" w:hAnsiTheme="minorHAnsi"/>
        </w:rPr>
        <w:t>Maintains data trails that allow verification and public trust through real-time progress tracking.</w:t>
      </w:r>
    </w:p>
    <w:p w14:paraId="2DB3BD54" w14:textId="77777777" w:rsidR="00987E62" w:rsidRPr="00987E62" w:rsidRDefault="00135847" w:rsidP="008D251F">
      <w:pPr>
        <w:pStyle w:val="NormalWeb"/>
        <w:numPr>
          <w:ilvl w:val="0"/>
          <w:numId w:val="538"/>
        </w:numPr>
        <w:spacing w:before="100" w:beforeAutospacing="1" w:after="100" w:afterAutospacing="1" w:line="240" w:lineRule="auto"/>
        <w:rPr>
          <w:rStyle w:val="Strong"/>
          <w:rFonts w:asciiTheme="minorHAnsi" w:hAnsiTheme="minorHAnsi"/>
          <w:b w:val="0"/>
          <w:bCs w:val="0"/>
        </w:rPr>
      </w:pPr>
      <w:r w:rsidRPr="00B0263A">
        <w:rPr>
          <w:rStyle w:val="Strong"/>
          <w:rFonts w:asciiTheme="minorHAnsi" w:hAnsiTheme="minorHAnsi"/>
        </w:rPr>
        <w:t>Learning and Feedback Management:</w:t>
      </w:r>
    </w:p>
    <w:p w14:paraId="0EA3AF38" w14:textId="6373086B" w:rsidR="00135847" w:rsidRPr="00B0263A" w:rsidRDefault="00135847" w:rsidP="00987E62">
      <w:pPr>
        <w:pStyle w:val="NormalWeb"/>
        <w:spacing w:before="100" w:beforeAutospacing="1" w:after="100" w:afterAutospacing="1" w:line="240" w:lineRule="auto"/>
        <w:ind w:left="720"/>
        <w:rPr>
          <w:rFonts w:asciiTheme="minorHAnsi" w:hAnsiTheme="minorHAnsi"/>
        </w:rPr>
      </w:pPr>
      <w:r w:rsidRPr="00B0263A">
        <w:rPr>
          <w:rFonts w:asciiTheme="minorHAnsi" w:hAnsiTheme="minorHAnsi"/>
        </w:rPr>
        <w:t>Integrates insights into leadership development, policy refinement, and program adaptation.</w:t>
      </w:r>
    </w:p>
    <w:p w14:paraId="3885A4E7" w14:textId="77777777" w:rsidR="00135847" w:rsidRPr="00B0263A" w:rsidRDefault="00135847" w:rsidP="00135847">
      <w:pPr>
        <w:pStyle w:val="NormalWeb"/>
        <w:rPr>
          <w:rFonts w:asciiTheme="minorHAnsi" w:hAnsiTheme="minorHAnsi"/>
        </w:rPr>
      </w:pPr>
      <w:r w:rsidRPr="00B0263A">
        <w:rPr>
          <w:rStyle w:val="Strong"/>
          <w:rFonts w:asciiTheme="minorHAnsi" w:hAnsiTheme="minorHAnsi"/>
        </w:rPr>
        <w:t>Dashboard Modules:</w:t>
      </w:r>
    </w:p>
    <w:p w14:paraId="7A13F62D" w14:textId="77777777" w:rsidR="00135847" w:rsidRPr="00B0263A" w:rsidRDefault="00135847" w:rsidP="008D251F">
      <w:pPr>
        <w:pStyle w:val="NormalWeb"/>
        <w:numPr>
          <w:ilvl w:val="0"/>
          <w:numId w:val="539"/>
        </w:numPr>
        <w:spacing w:before="100" w:beforeAutospacing="1" w:after="100" w:afterAutospacing="1" w:line="240" w:lineRule="auto"/>
        <w:rPr>
          <w:rFonts w:asciiTheme="minorHAnsi" w:hAnsiTheme="minorHAnsi"/>
        </w:rPr>
      </w:pPr>
      <w:r w:rsidRPr="00B0263A">
        <w:rPr>
          <w:rStyle w:val="Strong"/>
          <w:rFonts w:asciiTheme="minorHAnsi" w:hAnsiTheme="minorHAnsi"/>
        </w:rPr>
        <w:t>Tier Modules (1–5):</w:t>
      </w:r>
      <w:r w:rsidRPr="00B0263A">
        <w:rPr>
          <w:rFonts w:asciiTheme="minorHAnsi" w:hAnsiTheme="minorHAnsi"/>
        </w:rPr>
        <w:t xml:space="preserve"> Specialized pages for moral renewal, family resilience, livelihood transformation, institutional capacity, and cooperative federation.</w:t>
      </w:r>
    </w:p>
    <w:p w14:paraId="6AD80864" w14:textId="77777777" w:rsidR="00135847" w:rsidRPr="00B0263A" w:rsidRDefault="00135847" w:rsidP="008D251F">
      <w:pPr>
        <w:pStyle w:val="NormalWeb"/>
        <w:numPr>
          <w:ilvl w:val="0"/>
          <w:numId w:val="539"/>
        </w:numPr>
        <w:spacing w:before="100" w:beforeAutospacing="1" w:after="100" w:afterAutospacing="1" w:line="240" w:lineRule="auto"/>
        <w:rPr>
          <w:rFonts w:asciiTheme="minorHAnsi" w:hAnsiTheme="minorHAnsi"/>
        </w:rPr>
      </w:pPr>
      <w:r w:rsidRPr="00B0263A">
        <w:rPr>
          <w:rStyle w:val="Strong"/>
          <w:rFonts w:asciiTheme="minorHAnsi" w:hAnsiTheme="minorHAnsi"/>
        </w:rPr>
        <w:t>MEL Metrics Panel:</w:t>
      </w:r>
      <w:r w:rsidRPr="00B0263A">
        <w:rPr>
          <w:rFonts w:asciiTheme="minorHAnsi" w:hAnsiTheme="minorHAnsi"/>
        </w:rPr>
        <w:t xml:space="preserve"> Tracks Key Moral Indicators (KMIs) and Key Transformation Metrics (KTMs) across all implementation levels.</w:t>
      </w:r>
    </w:p>
    <w:p w14:paraId="7CC6E1D4" w14:textId="77777777" w:rsidR="00135847" w:rsidRPr="00B0263A" w:rsidRDefault="00135847" w:rsidP="008D251F">
      <w:pPr>
        <w:pStyle w:val="NormalWeb"/>
        <w:numPr>
          <w:ilvl w:val="0"/>
          <w:numId w:val="539"/>
        </w:numPr>
        <w:spacing w:before="100" w:beforeAutospacing="1" w:after="100" w:afterAutospacing="1" w:line="240" w:lineRule="auto"/>
        <w:rPr>
          <w:rFonts w:asciiTheme="minorHAnsi" w:hAnsiTheme="minorHAnsi"/>
        </w:rPr>
      </w:pPr>
      <w:r w:rsidRPr="00B0263A">
        <w:rPr>
          <w:rStyle w:val="Strong"/>
          <w:rFonts w:asciiTheme="minorHAnsi" w:hAnsiTheme="minorHAnsi"/>
        </w:rPr>
        <w:t>Recognition Tracking System:</w:t>
      </w:r>
      <w:r w:rsidRPr="00B0263A">
        <w:rPr>
          <w:rFonts w:asciiTheme="minorHAnsi" w:hAnsiTheme="minorHAnsi"/>
        </w:rPr>
        <w:t xml:space="preserve"> Monitors award eligibility and moral merit progress based on verified data.</w:t>
      </w:r>
    </w:p>
    <w:p w14:paraId="74D28BCE" w14:textId="77777777" w:rsidR="00135847" w:rsidRPr="00B0263A" w:rsidRDefault="00135847" w:rsidP="008D251F">
      <w:pPr>
        <w:pStyle w:val="NormalWeb"/>
        <w:numPr>
          <w:ilvl w:val="0"/>
          <w:numId w:val="539"/>
        </w:numPr>
        <w:spacing w:before="100" w:beforeAutospacing="1" w:after="100" w:afterAutospacing="1" w:line="240" w:lineRule="auto"/>
        <w:rPr>
          <w:rFonts w:asciiTheme="minorHAnsi" w:hAnsiTheme="minorHAnsi"/>
        </w:rPr>
      </w:pPr>
      <w:r w:rsidRPr="00B0263A">
        <w:rPr>
          <w:rStyle w:val="Strong"/>
          <w:rFonts w:asciiTheme="minorHAnsi" w:hAnsiTheme="minorHAnsi"/>
        </w:rPr>
        <w:lastRenderedPageBreak/>
        <w:t>Cooperative Federation Panel:</w:t>
      </w:r>
      <w:r w:rsidRPr="00B0263A">
        <w:rPr>
          <w:rFonts w:asciiTheme="minorHAnsi" w:hAnsiTheme="minorHAnsi"/>
        </w:rPr>
        <w:t xml:space="preserve"> Visualizes data from multi-sector cooperatives and national network linkages.</w:t>
      </w:r>
    </w:p>
    <w:p w14:paraId="4C4A5F89" w14:textId="77777777" w:rsidR="00135847" w:rsidRPr="00B0263A" w:rsidRDefault="00135847" w:rsidP="00135847">
      <w:pPr>
        <w:pStyle w:val="NormalWeb"/>
        <w:rPr>
          <w:rFonts w:asciiTheme="minorHAnsi" w:hAnsiTheme="minorHAnsi"/>
        </w:rPr>
      </w:pPr>
      <w:r w:rsidRPr="00B0263A">
        <w:rPr>
          <w:rStyle w:val="Strong"/>
          <w:rFonts w:asciiTheme="minorHAnsi" w:hAnsiTheme="minorHAnsi"/>
        </w:rPr>
        <w:t>User Portals:</w:t>
      </w:r>
    </w:p>
    <w:p w14:paraId="5C3FF4CB" w14:textId="748CAD2C" w:rsidR="00135847" w:rsidRPr="00B0263A" w:rsidRDefault="00135847" w:rsidP="008D251F">
      <w:pPr>
        <w:pStyle w:val="NormalWeb"/>
        <w:numPr>
          <w:ilvl w:val="0"/>
          <w:numId w:val="540"/>
        </w:numPr>
        <w:spacing w:before="100" w:beforeAutospacing="1" w:after="100" w:afterAutospacing="1" w:line="240" w:lineRule="auto"/>
        <w:rPr>
          <w:rFonts w:asciiTheme="minorHAnsi" w:hAnsiTheme="minorHAnsi"/>
        </w:rPr>
      </w:pPr>
      <w:r w:rsidRPr="00B0263A">
        <w:rPr>
          <w:rStyle w:val="Strong"/>
          <w:rFonts w:asciiTheme="minorHAnsi" w:hAnsiTheme="minorHAnsi"/>
        </w:rPr>
        <w:t>BVFA / MVFA (Barangay &amp; Municipal V</w:t>
      </w:r>
      <w:r w:rsidR="00A327D8">
        <w:rPr>
          <w:rStyle w:val="Strong"/>
          <w:rFonts w:asciiTheme="minorHAnsi" w:hAnsiTheme="minorHAnsi"/>
        </w:rPr>
        <w:t>alues</w:t>
      </w:r>
      <w:r w:rsidRPr="00B0263A">
        <w:rPr>
          <w:rStyle w:val="Strong"/>
          <w:rFonts w:asciiTheme="minorHAnsi" w:hAnsiTheme="minorHAnsi"/>
        </w:rPr>
        <w:t xml:space="preserve"> Formation A</w:t>
      </w:r>
      <w:r w:rsidR="00A327D8">
        <w:rPr>
          <w:rStyle w:val="Strong"/>
          <w:rFonts w:asciiTheme="minorHAnsi" w:hAnsiTheme="minorHAnsi"/>
        </w:rPr>
        <w:t>dvocate</w:t>
      </w:r>
      <w:r w:rsidRPr="00B0263A">
        <w:rPr>
          <w:rStyle w:val="Strong"/>
          <w:rFonts w:asciiTheme="minorHAnsi" w:hAnsiTheme="minorHAnsi"/>
        </w:rPr>
        <w:t>s):</w:t>
      </w:r>
      <w:r w:rsidRPr="00B0263A">
        <w:rPr>
          <w:rFonts w:asciiTheme="minorHAnsi" w:hAnsiTheme="minorHAnsi"/>
        </w:rPr>
        <w:t xml:space="preserve"> Data entry portals for field-level moral journals, attendance logs, and project outcomes.</w:t>
      </w:r>
    </w:p>
    <w:p w14:paraId="1C9EEA69" w14:textId="77777777" w:rsidR="00135847" w:rsidRPr="00B0263A" w:rsidRDefault="00135847" w:rsidP="008D251F">
      <w:pPr>
        <w:pStyle w:val="NormalWeb"/>
        <w:numPr>
          <w:ilvl w:val="0"/>
          <w:numId w:val="540"/>
        </w:numPr>
        <w:spacing w:before="100" w:beforeAutospacing="1" w:after="100" w:afterAutospacing="1" w:line="240" w:lineRule="auto"/>
        <w:rPr>
          <w:rFonts w:asciiTheme="minorHAnsi" w:hAnsiTheme="minorHAnsi"/>
        </w:rPr>
      </w:pPr>
      <w:r w:rsidRPr="00B0263A">
        <w:rPr>
          <w:rStyle w:val="Strong"/>
          <w:rFonts w:asciiTheme="minorHAnsi" w:hAnsiTheme="minorHAnsi"/>
        </w:rPr>
        <w:t>LGU / NGA Partners:</w:t>
      </w:r>
      <w:r w:rsidRPr="00B0263A">
        <w:rPr>
          <w:rFonts w:asciiTheme="minorHAnsi" w:hAnsiTheme="minorHAnsi"/>
        </w:rPr>
        <w:t xml:space="preserve"> Verification portals for data review, validation, and performance evaluation.</w:t>
      </w:r>
    </w:p>
    <w:p w14:paraId="17938FBF" w14:textId="77777777" w:rsidR="00135847" w:rsidRPr="00B0263A" w:rsidRDefault="00135847" w:rsidP="008D251F">
      <w:pPr>
        <w:pStyle w:val="NormalWeb"/>
        <w:numPr>
          <w:ilvl w:val="0"/>
          <w:numId w:val="540"/>
        </w:numPr>
        <w:spacing w:before="100" w:beforeAutospacing="1" w:after="100" w:afterAutospacing="1" w:line="240" w:lineRule="auto"/>
        <w:rPr>
          <w:rFonts w:asciiTheme="minorHAnsi" w:hAnsiTheme="minorHAnsi"/>
        </w:rPr>
      </w:pPr>
      <w:r w:rsidRPr="00B0263A">
        <w:rPr>
          <w:rStyle w:val="Strong"/>
          <w:rFonts w:asciiTheme="minorHAnsi" w:hAnsiTheme="minorHAnsi"/>
        </w:rPr>
        <w:t>Public Transparency Portal:</w:t>
      </w:r>
      <w:r w:rsidRPr="00B0263A">
        <w:rPr>
          <w:rFonts w:asciiTheme="minorHAnsi" w:hAnsiTheme="minorHAnsi"/>
        </w:rPr>
        <w:t xml:space="preserve"> Displays aggregated and anonymized dashboards for civic awareness and accountability.</w:t>
      </w:r>
    </w:p>
    <w:p w14:paraId="12FE3E73" w14:textId="77777777" w:rsidR="00135847" w:rsidRPr="00B0263A" w:rsidRDefault="00000000" w:rsidP="00135847">
      <w:r>
        <w:pict w14:anchorId="699D0F3B">
          <v:rect id="_x0000_i1822" style="width:0;height:1.5pt" o:hralign="center" o:hrstd="t" o:hr="t" fillcolor="#a0a0a0" stroked="f"/>
        </w:pict>
      </w:r>
    </w:p>
    <w:p w14:paraId="3EAE6DC3" w14:textId="77777777" w:rsidR="00135847" w:rsidRPr="00B0263A" w:rsidRDefault="00135847" w:rsidP="00135847">
      <w:pPr>
        <w:pStyle w:val="Heading9"/>
      </w:pPr>
      <w:r w:rsidRPr="00B0263A">
        <w:rPr>
          <w:rStyle w:val="Strong"/>
          <w:b/>
          <w:bCs w:val="0"/>
        </w:rPr>
        <w:t>B. Peripheral Systems – Linked Interfaces</w:t>
      </w:r>
    </w:p>
    <w:p w14:paraId="600AAEA9" w14:textId="77777777" w:rsidR="00A327D8" w:rsidRDefault="00135847" w:rsidP="00135847">
      <w:pPr>
        <w:pStyle w:val="NormalWeb"/>
        <w:rPr>
          <w:rStyle w:val="Strong"/>
          <w:rFonts w:asciiTheme="minorHAnsi" w:hAnsiTheme="minorHAnsi"/>
        </w:rPr>
      </w:pPr>
      <w:r w:rsidRPr="00B0263A">
        <w:rPr>
          <w:rStyle w:val="Strong"/>
          <w:rFonts w:asciiTheme="minorHAnsi" w:hAnsiTheme="minorHAnsi"/>
        </w:rPr>
        <w:t>Overview:</w:t>
      </w:r>
    </w:p>
    <w:p w14:paraId="44B59D38" w14:textId="14DB6808" w:rsidR="00135847" w:rsidRPr="00B0263A" w:rsidRDefault="00135847" w:rsidP="00A327D8">
      <w:pPr>
        <w:pStyle w:val="NormalWeb"/>
        <w:jc w:val="both"/>
        <w:rPr>
          <w:rFonts w:asciiTheme="minorHAnsi" w:hAnsiTheme="minorHAnsi"/>
        </w:rPr>
      </w:pPr>
      <w:r w:rsidRPr="00B0263A">
        <w:rPr>
          <w:rFonts w:asciiTheme="minorHAnsi" w:hAnsiTheme="minorHAnsi"/>
        </w:rPr>
        <w:t xml:space="preserve">The ABMPD digital ecosystem extends beyond its core dashboard into several </w:t>
      </w:r>
      <w:r w:rsidRPr="00B0263A">
        <w:rPr>
          <w:rStyle w:val="Strong"/>
          <w:rFonts w:asciiTheme="minorHAnsi" w:hAnsiTheme="minorHAnsi"/>
        </w:rPr>
        <w:t>specialized peripheral systems</w:t>
      </w:r>
      <w:r w:rsidRPr="00B0263A">
        <w:rPr>
          <w:rFonts w:asciiTheme="minorHAnsi" w:hAnsiTheme="minorHAnsi"/>
        </w:rPr>
        <w:t xml:space="preserve"> — modular tools that perform complementary roles in learning, recognition, documentation, and reflection.</w:t>
      </w:r>
    </w:p>
    <w:p w14:paraId="065D3CD9" w14:textId="77777777" w:rsidR="00135847" w:rsidRPr="00B0263A" w:rsidRDefault="00135847" w:rsidP="00A327D8">
      <w:pPr>
        <w:pStyle w:val="NormalWeb"/>
        <w:jc w:val="both"/>
        <w:rPr>
          <w:rFonts w:asciiTheme="minorHAnsi" w:hAnsiTheme="minorHAnsi"/>
        </w:rPr>
      </w:pPr>
      <w:r w:rsidRPr="00B0263A">
        <w:rPr>
          <w:rFonts w:asciiTheme="minorHAnsi" w:hAnsiTheme="minorHAnsi"/>
        </w:rPr>
        <w:t xml:space="preserve">These interfaces ensure that moral transformation is </w:t>
      </w:r>
      <w:r w:rsidRPr="00B0263A">
        <w:rPr>
          <w:rStyle w:val="Strong"/>
          <w:rFonts w:asciiTheme="minorHAnsi" w:hAnsiTheme="minorHAnsi"/>
        </w:rPr>
        <w:t>tracked, celebrated, and remembered</w:t>
      </w:r>
      <w:r w:rsidRPr="00B0263A">
        <w:rPr>
          <w:rFonts w:asciiTheme="minorHAnsi" w:hAnsiTheme="minorHAnsi"/>
        </w:rPr>
        <w:t>, turning each data point into a moral narrative within the nation’s institutional memory.</w:t>
      </w:r>
    </w:p>
    <w:p w14:paraId="41F3F998" w14:textId="77777777" w:rsidR="00135847" w:rsidRPr="00B0263A" w:rsidRDefault="00135847" w:rsidP="00135847">
      <w:pPr>
        <w:pStyle w:val="NormalWeb"/>
        <w:rPr>
          <w:rFonts w:asciiTheme="minorHAnsi" w:hAnsiTheme="minorHAnsi"/>
        </w:rPr>
      </w:pPr>
      <w:r w:rsidRPr="00B0263A">
        <w:rPr>
          <w:rStyle w:val="Strong"/>
          <w:rFonts w:asciiTheme="minorHAnsi" w:hAnsiTheme="minorHAnsi"/>
        </w:rPr>
        <w:t>Key Components:</w:t>
      </w:r>
    </w:p>
    <w:p w14:paraId="47BB0EDD" w14:textId="77777777" w:rsidR="00135847" w:rsidRPr="00B0263A" w:rsidRDefault="00135847" w:rsidP="008D251F">
      <w:pPr>
        <w:pStyle w:val="NormalWeb"/>
        <w:numPr>
          <w:ilvl w:val="0"/>
          <w:numId w:val="541"/>
        </w:numPr>
        <w:spacing w:before="100" w:beforeAutospacing="1" w:after="100" w:afterAutospacing="1" w:line="240" w:lineRule="auto"/>
        <w:rPr>
          <w:rFonts w:asciiTheme="minorHAnsi" w:hAnsiTheme="minorHAnsi"/>
        </w:rPr>
      </w:pPr>
      <w:r w:rsidRPr="00B0263A">
        <w:rPr>
          <w:rStyle w:val="Strong"/>
          <w:rFonts w:asciiTheme="minorHAnsi" w:hAnsiTheme="minorHAnsi"/>
        </w:rPr>
        <w:t>MEL Console:</w:t>
      </w:r>
    </w:p>
    <w:p w14:paraId="6E361B89" w14:textId="77777777" w:rsidR="00135847" w:rsidRPr="00B0263A" w:rsidRDefault="00135847" w:rsidP="002E7716">
      <w:pPr>
        <w:pStyle w:val="NormalWeb"/>
        <w:numPr>
          <w:ilvl w:val="1"/>
          <w:numId w:val="754"/>
        </w:numPr>
        <w:spacing w:before="100" w:beforeAutospacing="1" w:after="100" w:afterAutospacing="1" w:line="240" w:lineRule="auto"/>
        <w:rPr>
          <w:rFonts w:asciiTheme="minorHAnsi" w:hAnsiTheme="minorHAnsi"/>
        </w:rPr>
      </w:pPr>
      <w:r w:rsidRPr="00B0263A">
        <w:rPr>
          <w:rFonts w:asciiTheme="minorHAnsi" w:hAnsiTheme="minorHAnsi"/>
        </w:rPr>
        <w:t>A technical platform that captures, evaluates, and stores performance data for moral, livelihood, and family resilience indicators.</w:t>
      </w:r>
    </w:p>
    <w:p w14:paraId="2CCB3C26" w14:textId="77777777" w:rsidR="00135847" w:rsidRPr="00B0263A" w:rsidRDefault="00135847" w:rsidP="002E7716">
      <w:pPr>
        <w:pStyle w:val="NormalWeb"/>
        <w:numPr>
          <w:ilvl w:val="1"/>
          <w:numId w:val="754"/>
        </w:numPr>
        <w:spacing w:before="100" w:beforeAutospacing="1" w:after="100" w:afterAutospacing="1" w:line="240" w:lineRule="auto"/>
        <w:rPr>
          <w:rFonts w:asciiTheme="minorHAnsi" w:hAnsiTheme="minorHAnsi"/>
        </w:rPr>
      </w:pPr>
      <w:r w:rsidRPr="00B0263A">
        <w:rPr>
          <w:rFonts w:asciiTheme="minorHAnsi" w:hAnsiTheme="minorHAnsi"/>
        </w:rPr>
        <w:t>Provides analytics dashboards for internal monitoring and evaluation officers.</w:t>
      </w:r>
    </w:p>
    <w:p w14:paraId="0BCF4E82" w14:textId="77777777" w:rsidR="00135847" w:rsidRPr="00B0263A" w:rsidRDefault="00135847" w:rsidP="002E7716">
      <w:pPr>
        <w:pStyle w:val="NormalWeb"/>
        <w:numPr>
          <w:ilvl w:val="1"/>
          <w:numId w:val="754"/>
        </w:numPr>
        <w:spacing w:before="100" w:beforeAutospacing="1" w:after="100" w:afterAutospacing="1" w:line="240" w:lineRule="auto"/>
        <w:rPr>
          <w:rFonts w:asciiTheme="minorHAnsi" w:hAnsiTheme="minorHAnsi"/>
        </w:rPr>
      </w:pPr>
      <w:r w:rsidRPr="00B0263A">
        <w:rPr>
          <w:rFonts w:asciiTheme="minorHAnsi" w:hAnsiTheme="minorHAnsi"/>
        </w:rPr>
        <w:t>Ensures that moral formation outcomes are empirically validated.</w:t>
      </w:r>
    </w:p>
    <w:p w14:paraId="2B037665" w14:textId="77777777" w:rsidR="00135847" w:rsidRPr="00B0263A" w:rsidRDefault="00135847" w:rsidP="008D251F">
      <w:pPr>
        <w:pStyle w:val="NormalWeb"/>
        <w:numPr>
          <w:ilvl w:val="0"/>
          <w:numId w:val="541"/>
        </w:numPr>
        <w:spacing w:before="100" w:beforeAutospacing="1" w:after="100" w:afterAutospacing="1" w:line="240" w:lineRule="auto"/>
        <w:rPr>
          <w:rFonts w:asciiTheme="minorHAnsi" w:hAnsiTheme="minorHAnsi"/>
        </w:rPr>
      </w:pPr>
      <w:r w:rsidRPr="00B0263A">
        <w:rPr>
          <w:rStyle w:val="Strong"/>
          <w:rFonts w:asciiTheme="minorHAnsi" w:hAnsiTheme="minorHAnsi"/>
        </w:rPr>
        <w:t>Recognition &amp; Validation Portal:</w:t>
      </w:r>
    </w:p>
    <w:p w14:paraId="3EE1B7C4" w14:textId="77777777" w:rsidR="00135847" w:rsidRPr="00B0263A" w:rsidRDefault="00135847" w:rsidP="002E7716">
      <w:pPr>
        <w:pStyle w:val="NormalWeb"/>
        <w:numPr>
          <w:ilvl w:val="1"/>
          <w:numId w:val="753"/>
        </w:numPr>
        <w:spacing w:before="100" w:beforeAutospacing="1" w:after="100" w:afterAutospacing="1" w:line="240" w:lineRule="auto"/>
        <w:rPr>
          <w:rFonts w:asciiTheme="minorHAnsi" w:hAnsiTheme="minorHAnsi"/>
        </w:rPr>
      </w:pPr>
      <w:r w:rsidRPr="00B0263A">
        <w:rPr>
          <w:rFonts w:asciiTheme="minorHAnsi" w:hAnsiTheme="minorHAnsi"/>
        </w:rPr>
        <w:t xml:space="preserve">Links MEL verification data to </w:t>
      </w:r>
      <w:r w:rsidRPr="00B0263A">
        <w:rPr>
          <w:rStyle w:val="Strong"/>
          <w:rFonts w:asciiTheme="minorHAnsi" w:hAnsiTheme="minorHAnsi"/>
        </w:rPr>
        <w:t>ABMPD’s Reward and Recognition Framework (Annex G.4)</w:t>
      </w:r>
      <w:r w:rsidRPr="00B0263A">
        <w:rPr>
          <w:rFonts w:asciiTheme="minorHAnsi" w:hAnsiTheme="minorHAnsi"/>
        </w:rPr>
        <w:t>.</w:t>
      </w:r>
    </w:p>
    <w:p w14:paraId="7453A115" w14:textId="77777777" w:rsidR="00135847" w:rsidRPr="00B0263A" w:rsidRDefault="00135847" w:rsidP="002E7716">
      <w:pPr>
        <w:pStyle w:val="NormalWeb"/>
        <w:numPr>
          <w:ilvl w:val="1"/>
          <w:numId w:val="753"/>
        </w:numPr>
        <w:spacing w:before="100" w:beforeAutospacing="1" w:after="100" w:afterAutospacing="1" w:line="240" w:lineRule="auto"/>
        <w:rPr>
          <w:rFonts w:asciiTheme="minorHAnsi" w:hAnsiTheme="minorHAnsi"/>
        </w:rPr>
      </w:pPr>
      <w:r w:rsidRPr="00B0263A">
        <w:rPr>
          <w:rFonts w:asciiTheme="minorHAnsi" w:hAnsiTheme="minorHAnsi"/>
        </w:rPr>
        <w:t>Automatically identifies individuals, families, or institutions eligible for awards, certifications, or public acknowledgment.</w:t>
      </w:r>
    </w:p>
    <w:p w14:paraId="47579C63" w14:textId="77777777" w:rsidR="00135847" w:rsidRPr="00B0263A" w:rsidRDefault="00135847" w:rsidP="002E7716">
      <w:pPr>
        <w:pStyle w:val="NormalWeb"/>
        <w:numPr>
          <w:ilvl w:val="1"/>
          <w:numId w:val="753"/>
        </w:numPr>
        <w:spacing w:before="100" w:beforeAutospacing="1" w:after="100" w:afterAutospacing="1" w:line="240" w:lineRule="auto"/>
        <w:rPr>
          <w:rFonts w:asciiTheme="minorHAnsi" w:hAnsiTheme="minorHAnsi"/>
        </w:rPr>
      </w:pPr>
      <w:r w:rsidRPr="00B0263A">
        <w:rPr>
          <w:rFonts w:asciiTheme="minorHAnsi" w:hAnsiTheme="minorHAnsi"/>
        </w:rPr>
        <w:t>Reinforces moral motivation through verifiable recognition rather than subjective judgment.</w:t>
      </w:r>
    </w:p>
    <w:p w14:paraId="07176240" w14:textId="77777777" w:rsidR="00135847" w:rsidRPr="00B0263A" w:rsidRDefault="00135847" w:rsidP="008D251F">
      <w:pPr>
        <w:pStyle w:val="NormalWeb"/>
        <w:numPr>
          <w:ilvl w:val="0"/>
          <w:numId w:val="541"/>
        </w:numPr>
        <w:spacing w:before="100" w:beforeAutospacing="1" w:after="100" w:afterAutospacing="1" w:line="240" w:lineRule="auto"/>
        <w:rPr>
          <w:rFonts w:asciiTheme="minorHAnsi" w:hAnsiTheme="minorHAnsi"/>
        </w:rPr>
      </w:pPr>
      <w:r w:rsidRPr="00B0263A">
        <w:rPr>
          <w:rStyle w:val="Strong"/>
          <w:rFonts w:asciiTheme="minorHAnsi" w:hAnsiTheme="minorHAnsi"/>
        </w:rPr>
        <w:t>Institutional Memory Repository:</w:t>
      </w:r>
    </w:p>
    <w:p w14:paraId="2720F463" w14:textId="77777777" w:rsidR="00135847" w:rsidRPr="00B0263A" w:rsidRDefault="00135847" w:rsidP="002E7716">
      <w:pPr>
        <w:pStyle w:val="NormalWeb"/>
        <w:numPr>
          <w:ilvl w:val="1"/>
          <w:numId w:val="752"/>
        </w:numPr>
        <w:spacing w:before="100" w:beforeAutospacing="1" w:after="100" w:afterAutospacing="1" w:line="240" w:lineRule="auto"/>
        <w:rPr>
          <w:rFonts w:asciiTheme="minorHAnsi" w:hAnsiTheme="minorHAnsi"/>
        </w:rPr>
      </w:pPr>
      <w:r w:rsidRPr="00B0263A">
        <w:rPr>
          <w:rFonts w:asciiTheme="minorHAnsi" w:hAnsiTheme="minorHAnsi"/>
        </w:rPr>
        <w:lastRenderedPageBreak/>
        <w:t>A centralized digital library archiving ABMPD historical reports, dashboards, photos, and community transformation stories.</w:t>
      </w:r>
    </w:p>
    <w:p w14:paraId="364C4A37" w14:textId="77777777" w:rsidR="00135847" w:rsidRPr="00B0263A" w:rsidRDefault="00135847" w:rsidP="002E7716">
      <w:pPr>
        <w:pStyle w:val="NormalWeb"/>
        <w:numPr>
          <w:ilvl w:val="1"/>
          <w:numId w:val="752"/>
        </w:numPr>
        <w:spacing w:before="100" w:beforeAutospacing="1" w:after="100" w:afterAutospacing="1" w:line="240" w:lineRule="auto"/>
        <w:rPr>
          <w:rFonts w:asciiTheme="minorHAnsi" w:hAnsiTheme="minorHAnsi"/>
        </w:rPr>
      </w:pPr>
      <w:r w:rsidRPr="00B0263A">
        <w:rPr>
          <w:rFonts w:asciiTheme="minorHAnsi" w:hAnsiTheme="minorHAnsi"/>
        </w:rPr>
        <w:t xml:space="preserve">Linked to </w:t>
      </w:r>
      <w:r w:rsidRPr="00B0263A">
        <w:rPr>
          <w:rStyle w:val="Strong"/>
          <w:rFonts w:asciiTheme="minorHAnsi" w:hAnsiTheme="minorHAnsi"/>
        </w:rPr>
        <w:t>Annex BX–BY (Institutional Memory and Moral Continuity)</w:t>
      </w:r>
      <w:r w:rsidRPr="00B0263A">
        <w:rPr>
          <w:rFonts w:asciiTheme="minorHAnsi" w:hAnsiTheme="minorHAnsi"/>
        </w:rPr>
        <w:t>.</w:t>
      </w:r>
    </w:p>
    <w:p w14:paraId="27C7E810" w14:textId="77777777" w:rsidR="00135847" w:rsidRPr="00B0263A" w:rsidRDefault="00135847" w:rsidP="002E7716">
      <w:pPr>
        <w:pStyle w:val="NormalWeb"/>
        <w:numPr>
          <w:ilvl w:val="1"/>
          <w:numId w:val="752"/>
        </w:numPr>
        <w:spacing w:before="100" w:beforeAutospacing="1" w:after="100" w:afterAutospacing="1" w:line="240" w:lineRule="auto"/>
        <w:rPr>
          <w:rFonts w:asciiTheme="minorHAnsi" w:hAnsiTheme="minorHAnsi"/>
        </w:rPr>
      </w:pPr>
      <w:r w:rsidRPr="00B0263A">
        <w:rPr>
          <w:rFonts w:asciiTheme="minorHAnsi" w:hAnsiTheme="minorHAnsi"/>
        </w:rPr>
        <w:t>Preserves the moral and institutional heritage of ABMPD across generations.</w:t>
      </w:r>
    </w:p>
    <w:p w14:paraId="3B1E7D9D" w14:textId="77777777" w:rsidR="00135847" w:rsidRPr="00B0263A" w:rsidRDefault="00135847" w:rsidP="008D251F">
      <w:pPr>
        <w:pStyle w:val="NormalWeb"/>
        <w:numPr>
          <w:ilvl w:val="0"/>
          <w:numId w:val="541"/>
        </w:numPr>
        <w:spacing w:before="100" w:beforeAutospacing="1" w:after="100" w:afterAutospacing="1" w:line="240" w:lineRule="auto"/>
        <w:rPr>
          <w:rFonts w:asciiTheme="minorHAnsi" w:hAnsiTheme="minorHAnsi"/>
        </w:rPr>
      </w:pPr>
      <w:r w:rsidRPr="00B0263A">
        <w:rPr>
          <w:rStyle w:val="Strong"/>
          <w:rFonts w:asciiTheme="minorHAnsi" w:hAnsiTheme="minorHAnsi"/>
        </w:rPr>
        <w:t>Feedback Dashboard:</w:t>
      </w:r>
    </w:p>
    <w:p w14:paraId="1BC5B4AC" w14:textId="77777777" w:rsidR="00135847" w:rsidRPr="00B0263A" w:rsidRDefault="00135847" w:rsidP="002E7716">
      <w:pPr>
        <w:pStyle w:val="NormalWeb"/>
        <w:numPr>
          <w:ilvl w:val="1"/>
          <w:numId w:val="751"/>
        </w:numPr>
        <w:spacing w:before="100" w:beforeAutospacing="1" w:after="100" w:afterAutospacing="1" w:line="240" w:lineRule="auto"/>
        <w:rPr>
          <w:rFonts w:asciiTheme="minorHAnsi" w:hAnsiTheme="minorHAnsi"/>
        </w:rPr>
      </w:pPr>
      <w:r w:rsidRPr="00B0263A">
        <w:rPr>
          <w:rFonts w:asciiTheme="minorHAnsi" w:hAnsiTheme="minorHAnsi"/>
        </w:rPr>
        <w:t xml:space="preserve">Converts insights, lessons, and trend analyses from MEL data into </w:t>
      </w:r>
      <w:r w:rsidRPr="00B0263A">
        <w:rPr>
          <w:rStyle w:val="Strong"/>
          <w:rFonts w:asciiTheme="minorHAnsi" w:hAnsiTheme="minorHAnsi"/>
        </w:rPr>
        <w:t>actionable governance feedback</w:t>
      </w:r>
      <w:r w:rsidRPr="00B0263A">
        <w:rPr>
          <w:rFonts w:asciiTheme="minorHAnsi" w:hAnsiTheme="minorHAnsi"/>
        </w:rPr>
        <w:t>.</w:t>
      </w:r>
    </w:p>
    <w:p w14:paraId="0AB0ECA6" w14:textId="77777777" w:rsidR="00135847" w:rsidRPr="00B0263A" w:rsidRDefault="00135847" w:rsidP="002E7716">
      <w:pPr>
        <w:pStyle w:val="NormalWeb"/>
        <w:numPr>
          <w:ilvl w:val="1"/>
          <w:numId w:val="751"/>
        </w:numPr>
        <w:spacing w:before="100" w:beforeAutospacing="1" w:after="100" w:afterAutospacing="1" w:line="240" w:lineRule="auto"/>
        <w:rPr>
          <w:rFonts w:asciiTheme="minorHAnsi" w:hAnsiTheme="minorHAnsi"/>
        </w:rPr>
      </w:pPr>
      <w:r w:rsidRPr="00B0263A">
        <w:rPr>
          <w:rFonts w:asciiTheme="minorHAnsi" w:hAnsiTheme="minorHAnsi"/>
        </w:rPr>
        <w:t>Generates policy briefs and learning recommendations automatically based on performance patterns.</w:t>
      </w:r>
    </w:p>
    <w:p w14:paraId="40735EB1" w14:textId="77777777" w:rsidR="00135847" w:rsidRPr="00B0263A" w:rsidRDefault="00135847" w:rsidP="002E7716">
      <w:pPr>
        <w:pStyle w:val="NormalWeb"/>
        <w:numPr>
          <w:ilvl w:val="1"/>
          <w:numId w:val="751"/>
        </w:numPr>
        <w:spacing w:before="100" w:beforeAutospacing="1" w:after="100" w:afterAutospacing="1" w:line="240" w:lineRule="auto"/>
        <w:rPr>
          <w:rFonts w:asciiTheme="minorHAnsi" w:hAnsiTheme="minorHAnsi"/>
        </w:rPr>
      </w:pPr>
      <w:r w:rsidRPr="00B0263A">
        <w:rPr>
          <w:rFonts w:asciiTheme="minorHAnsi" w:hAnsiTheme="minorHAnsi"/>
        </w:rPr>
        <w:t>Acts as the bridge between data and reform, closing the feedback loop from evidence to renewal.</w:t>
      </w:r>
    </w:p>
    <w:p w14:paraId="25048398" w14:textId="77777777" w:rsidR="00135847" w:rsidRPr="00B0263A" w:rsidRDefault="00000000" w:rsidP="00135847">
      <w:r>
        <w:pict w14:anchorId="495E4850">
          <v:rect id="_x0000_i1823" style="width:0;height:1.5pt" o:hralign="center" o:hrstd="t" o:hr="t" fillcolor="#a0a0a0" stroked="f"/>
        </w:pict>
      </w:r>
    </w:p>
    <w:p w14:paraId="39392926" w14:textId="77777777" w:rsidR="00135847" w:rsidRPr="00B0263A" w:rsidRDefault="00135847" w:rsidP="00135847">
      <w:pPr>
        <w:pStyle w:val="Heading9"/>
      </w:pPr>
      <w:r w:rsidRPr="00B0263A">
        <w:rPr>
          <w:rStyle w:val="Strong"/>
          <w:b/>
          <w:bCs w:val="0"/>
        </w:rPr>
        <w:t>C. Data Movement Channels</w:t>
      </w:r>
    </w:p>
    <w:p w14:paraId="22594F31" w14:textId="77777777" w:rsidR="00A327D8" w:rsidRDefault="00135847" w:rsidP="00135847">
      <w:pPr>
        <w:pStyle w:val="NormalWeb"/>
        <w:rPr>
          <w:rStyle w:val="Strong"/>
          <w:rFonts w:asciiTheme="minorHAnsi" w:hAnsiTheme="minorHAnsi"/>
        </w:rPr>
      </w:pPr>
      <w:r w:rsidRPr="00B0263A">
        <w:rPr>
          <w:rStyle w:val="Strong"/>
          <w:rFonts w:asciiTheme="minorHAnsi" w:hAnsiTheme="minorHAnsi"/>
        </w:rPr>
        <w:t>Overview:</w:t>
      </w:r>
    </w:p>
    <w:p w14:paraId="60EC62DB" w14:textId="573FCE76" w:rsidR="00135847" w:rsidRPr="00B0263A" w:rsidRDefault="00135847" w:rsidP="00A327D8">
      <w:pPr>
        <w:pStyle w:val="NormalWeb"/>
        <w:jc w:val="both"/>
        <w:rPr>
          <w:rFonts w:asciiTheme="minorHAnsi" w:hAnsiTheme="minorHAnsi"/>
        </w:rPr>
      </w:pPr>
      <w:r w:rsidRPr="00B0263A">
        <w:rPr>
          <w:rFonts w:asciiTheme="minorHAnsi" w:hAnsiTheme="minorHAnsi"/>
        </w:rPr>
        <w:t xml:space="preserve">The ABMPD ecosystem operates through </w:t>
      </w:r>
      <w:r w:rsidRPr="00B0263A">
        <w:rPr>
          <w:rStyle w:val="Strong"/>
          <w:rFonts w:asciiTheme="minorHAnsi" w:hAnsiTheme="minorHAnsi"/>
        </w:rPr>
        <w:t>three synchronized data movement streams</w:t>
      </w:r>
      <w:r w:rsidRPr="00B0263A">
        <w:rPr>
          <w:rFonts w:asciiTheme="minorHAnsi" w:hAnsiTheme="minorHAnsi"/>
        </w:rPr>
        <w:t>, forming the circulatory system of moral governance — ensuring that every act, record, and validation moves ethically and efficiently across levels.</w:t>
      </w:r>
    </w:p>
    <w:p w14:paraId="67995368" w14:textId="77777777" w:rsidR="00135847" w:rsidRPr="00B0263A" w:rsidRDefault="00135847" w:rsidP="008D251F">
      <w:pPr>
        <w:pStyle w:val="NormalWeb"/>
        <w:numPr>
          <w:ilvl w:val="0"/>
          <w:numId w:val="542"/>
        </w:numPr>
        <w:spacing w:before="100" w:beforeAutospacing="1" w:after="100" w:afterAutospacing="1" w:line="240" w:lineRule="auto"/>
        <w:rPr>
          <w:rFonts w:asciiTheme="minorHAnsi" w:hAnsiTheme="minorHAnsi"/>
        </w:rPr>
      </w:pPr>
      <w:r w:rsidRPr="00B0263A">
        <w:rPr>
          <w:rStyle w:val="Strong"/>
          <w:rFonts w:asciiTheme="minorHAnsi" w:hAnsiTheme="minorHAnsi"/>
        </w:rPr>
        <w:t>Input Stream – Moral Action to Data Entry:</w:t>
      </w:r>
    </w:p>
    <w:p w14:paraId="0021B38C" w14:textId="77777777" w:rsidR="00135847" w:rsidRPr="00B0263A" w:rsidRDefault="00135847" w:rsidP="002E7716">
      <w:pPr>
        <w:pStyle w:val="NormalWeb"/>
        <w:numPr>
          <w:ilvl w:val="1"/>
          <w:numId w:val="757"/>
        </w:numPr>
        <w:spacing w:before="100" w:beforeAutospacing="1" w:after="100" w:afterAutospacing="1" w:line="240" w:lineRule="auto"/>
        <w:rPr>
          <w:rFonts w:asciiTheme="minorHAnsi" w:hAnsiTheme="minorHAnsi"/>
        </w:rPr>
      </w:pPr>
      <w:r w:rsidRPr="00B0263A">
        <w:rPr>
          <w:rFonts w:asciiTheme="minorHAnsi" w:hAnsiTheme="minorHAnsi"/>
        </w:rPr>
        <w:t>Begins at the barangay level with BVFA field data encoding moral activities, community programs, and family transformation metrics.</w:t>
      </w:r>
    </w:p>
    <w:p w14:paraId="27F1B184" w14:textId="77777777" w:rsidR="00135847" w:rsidRPr="00B0263A" w:rsidRDefault="00135847" w:rsidP="002E7716">
      <w:pPr>
        <w:pStyle w:val="NormalWeb"/>
        <w:numPr>
          <w:ilvl w:val="1"/>
          <w:numId w:val="757"/>
        </w:numPr>
        <w:spacing w:before="100" w:beforeAutospacing="1" w:after="100" w:afterAutospacing="1" w:line="240" w:lineRule="auto"/>
        <w:rPr>
          <w:rFonts w:asciiTheme="minorHAnsi" w:hAnsiTheme="minorHAnsi"/>
        </w:rPr>
      </w:pPr>
      <w:r w:rsidRPr="00B0263A">
        <w:rPr>
          <w:rFonts w:asciiTheme="minorHAnsi" w:hAnsiTheme="minorHAnsi"/>
        </w:rPr>
        <w:t>Data flows upward through municipal, provincial, and national portals via automated or semi-automated synchronization.</w:t>
      </w:r>
    </w:p>
    <w:p w14:paraId="7E33DC82" w14:textId="77777777" w:rsidR="00135847" w:rsidRPr="00B0263A" w:rsidRDefault="00135847" w:rsidP="002E7716">
      <w:pPr>
        <w:pStyle w:val="NormalWeb"/>
        <w:numPr>
          <w:ilvl w:val="1"/>
          <w:numId w:val="757"/>
        </w:numPr>
        <w:spacing w:before="100" w:beforeAutospacing="1" w:after="100" w:afterAutospacing="1" w:line="240" w:lineRule="auto"/>
        <w:rPr>
          <w:rFonts w:asciiTheme="minorHAnsi" w:hAnsiTheme="minorHAnsi"/>
        </w:rPr>
      </w:pPr>
      <w:r w:rsidRPr="00B0263A">
        <w:rPr>
          <w:rFonts w:asciiTheme="minorHAnsi" w:hAnsiTheme="minorHAnsi"/>
        </w:rPr>
        <w:t>Each entry carries metadata tags defining source, date, Tier, and moral category for traceability.</w:t>
      </w:r>
    </w:p>
    <w:p w14:paraId="269F615D" w14:textId="77777777" w:rsidR="00135847" w:rsidRPr="00B0263A" w:rsidRDefault="00135847" w:rsidP="008D251F">
      <w:pPr>
        <w:pStyle w:val="NormalWeb"/>
        <w:numPr>
          <w:ilvl w:val="0"/>
          <w:numId w:val="542"/>
        </w:numPr>
        <w:spacing w:before="100" w:beforeAutospacing="1" w:after="100" w:afterAutospacing="1" w:line="240" w:lineRule="auto"/>
        <w:rPr>
          <w:rFonts w:asciiTheme="minorHAnsi" w:hAnsiTheme="minorHAnsi"/>
        </w:rPr>
      </w:pPr>
      <w:r w:rsidRPr="00B0263A">
        <w:rPr>
          <w:rStyle w:val="Strong"/>
          <w:rFonts w:asciiTheme="minorHAnsi" w:hAnsiTheme="minorHAnsi"/>
        </w:rPr>
        <w:t>Validation Stream – Truth Verification Process:</w:t>
      </w:r>
    </w:p>
    <w:p w14:paraId="4B66E342" w14:textId="1815D86B" w:rsidR="00135847" w:rsidRPr="00B0263A" w:rsidRDefault="00135847" w:rsidP="002E7716">
      <w:pPr>
        <w:pStyle w:val="NormalWeb"/>
        <w:numPr>
          <w:ilvl w:val="1"/>
          <w:numId w:val="756"/>
        </w:numPr>
        <w:spacing w:before="100" w:beforeAutospacing="1" w:after="100" w:afterAutospacing="1" w:line="240" w:lineRule="auto"/>
        <w:rPr>
          <w:rFonts w:asciiTheme="minorHAnsi" w:hAnsiTheme="minorHAnsi"/>
        </w:rPr>
      </w:pPr>
      <w:r w:rsidRPr="00B0263A">
        <w:rPr>
          <w:rFonts w:asciiTheme="minorHAnsi" w:hAnsiTheme="minorHAnsi"/>
        </w:rPr>
        <w:t xml:space="preserve">Managed by KCI and the ABMPD </w:t>
      </w:r>
      <w:r w:rsidR="00FF1D2D">
        <w:rPr>
          <w:rFonts w:asciiTheme="minorHAnsi" w:hAnsiTheme="minorHAnsi"/>
        </w:rPr>
        <w:t>Holding</w:t>
      </w:r>
      <w:r w:rsidRPr="00B0263A">
        <w:rPr>
          <w:rFonts w:asciiTheme="minorHAnsi" w:hAnsiTheme="minorHAnsi"/>
        </w:rPr>
        <w:t xml:space="preserve"> through MEL-based verification protocols.</w:t>
      </w:r>
    </w:p>
    <w:p w14:paraId="452936D7" w14:textId="77777777" w:rsidR="00135847" w:rsidRPr="00B0263A" w:rsidRDefault="00135847" w:rsidP="002E7716">
      <w:pPr>
        <w:pStyle w:val="NormalWeb"/>
        <w:numPr>
          <w:ilvl w:val="1"/>
          <w:numId w:val="756"/>
        </w:numPr>
        <w:spacing w:before="100" w:beforeAutospacing="1" w:after="100" w:afterAutospacing="1" w:line="240" w:lineRule="auto"/>
        <w:rPr>
          <w:rFonts w:asciiTheme="minorHAnsi" w:hAnsiTheme="minorHAnsi"/>
        </w:rPr>
      </w:pPr>
      <w:r w:rsidRPr="00B0263A">
        <w:rPr>
          <w:rFonts w:asciiTheme="minorHAnsi" w:hAnsiTheme="minorHAnsi"/>
        </w:rPr>
        <w:t>Includes peer review, system validation, and cross-referencing between field reports and digital submissions.</w:t>
      </w:r>
    </w:p>
    <w:p w14:paraId="5929A41B" w14:textId="77777777" w:rsidR="00135847" w:rsidRPr="00B0263A" w:rsidRDefault="00135847" w:rsidP="002E7716">
      <w:pPr>
        <w:pStyle w:val="NormalWeb"/>
        <w:numPr>
          <w:ilvl w:val="1"/>
          <w:numId w:val="756"/>
        </w:numPr>
        <w:spacing w:before="100" w:beforeAutospacing="1" w:after="100" w:afterAutospacing="1" w:line="240" w:lineRule="auto"/>
        <w:rPr>
          <w:rFonts w:asciiTheme="minorHAnsi" w:hAnsiTheme="minorHAnsi"/>
        </w:rPr>
      </w:pPr>
      <w:r w:rsidRPr="00B0263A">
        <w:rPr>
          <w:rFonts w:asciiTheme="minorHAnsi" w:hAnsiTheme="minorHAnsi"/>
        </w:rPr>
        <w:t>Ensures that every recorded moral action reflects factual and ethical authenticity before publication.</w:t>
      </w:r>
    </w:p>
    <w:p w14:paraId="2D897D05" w14:textId="77777777" w:rsidR="00135847" w:rsidRPr="00B0263A" w:rsidRDefault="00135847" w:rsidP="008D251F">
      <w:pPr>
        <w:pStyle w:val="NormalWeb"/>
        <w:numPr>
          <w:ilvl w:val="0"/>
          <w:numId w:val="542"/>
        </w:numPr>
        <w:spacing w:before="100" w:beforeAutospacing="1" w:after="100" w:afterAutospacing="1" w:line="240" w:lineRule="auto"/>
        <w:rPr>
          <w:rFonts w:asciiTheme="minorHAnsi" w:hAnsiTheme="minorHAnsi"/>
        </w:rPr>
      </w:pPr>
      <w:r w:rsidRPr="00B0263A">
        <w:rPr>
          <w:rStyle w:val="Strong"/>
          <w:rFonts w:asciiTheme="minorHAnsi" w:hAnsiTheme="minorHAnsi"/>
        </w:rPr>
        <w:t>Output Stream – Insight and Learning Delivery:</w:t>
      </w:r>
    </w:p>
    <w:p w14:paraId="0E8E0129" w14:textId="77777777" w:rsidR="00135847" w:rsidRPr="00B0263A" w:rsidRDefault="00135847" w:rsidP="002E7716">
      <w:pPr>
        <w:pStyle w:val="NormalWeb"/>
        <w:numPr>
          <w:ilvl w:val="1"/>
          <w:numId w:val="755"/>
        </w:numPr>
        <w:spacing w:before="100" w:beforeAutospacing="1" w:after="100" w:afterAutospacing="1" w:line="240" w:lineRule="auto"/>
        <w:rPr>
          <w:rFonts w:asciiTheme="minorHAnsi" w:hAnsiTheme="minorHAnsi"/>
        </w:rPr>
      </w:pPr>
      <w:r w:rsidRPr="00B0263A">
        <w:rPr>
          <w:rStyle w:val="Strong"/>
          <w:rFonts w:asciiTheme="minorHAnsi" w:hAnsiTheme="minorHAnsi"/>
        </w:rPr>
        <w:lastRenderedPageBreak/>
        <w:t>Internal Outputs:</w:t>
      </w:r>
      <w:r w:rsidRPr="00B0263A">
        <w:rPr>
          <w:rFonts w:asciiTheme="minorHAnsi" w:hAnsiTheme="minorHAnsi"/>
        </w:rPr>
        <w:t xml:space="preserve"> Dashboards, progress reports, and analytics summaries for institutional decision-making and learning loops.</w:t>
      </w:r>
    </w:p>
    <w:p w14:paraId="78CF3B49" w14:textId="77777777" w:rsidR="00135847" w:rsidRPr="00B0263A" w:rsidRDefault="00135847" w:rsidP="002E7716">
      <w:pPr>
        <w:pStyle w:val="NormalWeb"/>
        <w:numPr>
          <w:ilvl w:val="1"/>
          <w:numId w:val="755"/>
        </w:numPr>
        <w:spacing w:before="100" w:beforeAutospacing="1" w:after="100" w:afterAutospacing="1" w:line="240" w:lineRule="auto"/>
        <w:rPr>
          <w:rFonts w:asciiTheme="minorHAnsi" w:hAnsiTheme="minorHAnsi"/>
        </w:rPr>
      </w:pPr>
      <w:r w:rsidRPr="00B0263A">
        <w:rPr>
          <w:rStyle w:val="Strong"/>
          <w:rFonts w:asciiTheme="minorHAnsi" w:hAnsiTheme="minorHAnsi"/>
        </w:rPr>
        <w:t>External Outputs:</w:t>
      </w:r>
      <w:r w:rsidRPr="00B0263A">
        <w:rPr>
          <w:rFonts w:asciiTheme="minorHAnsi" w:hAnsiTheme="minorHAnsi"/>
        </w:rPr>
        <w:t xml:space="preserve"> Public dashboards, policy briefs, donor and stakeholder reports, and recognition announcements.</w:t>
      </w:r>
    </w:p>
    <w:p w14:paraId="412264F8" w14:textId="77777777" w:rsidR="00135847" w:rsidRPr="00B0263A" w:rsidRDefault="00135847" w:rsidP="002E7716">
      <w:pPr>
        <w:pStyle w:val="NormalWeb"/>
        <w:numPr>
          <w:ilvl w:val="1"/>
          <w:numId w:val="755"/>
        </w:numPr>
        <w:spacing w:before="100" w:beforeAutospacing="1" w:after="100" w:afterAutospacing="1" w:line="240" w:lineRule="auto"/>
        <w:rPr>
          <w:rFonts w:asciiTheme="minorHAnsi" w:hAnsiTheme="minorHAnsi"/>
        </w:rPr>
      </w:pPr>
      <w:r w:rsidRPr="00B0263A">
        <w:rPr>
          <w:rFonts w:asciiTheme="minorHAnsi" w:hAnsiTheme="minorHAnsi"/>
        </w:rPr>
        <w:t xml:space="preserve">This ensures </w:t>
      </w:r>
      <w:r w:rsidRPr="00B0263A">
        <w:rPr>
          <w:rStyle w:val="Strong"/>
          <w:rFonts w:asciiTheme="minorHAnsi" w:hAnsiTheme="minorHAnsi"/>
        </w:rPr>
        <w:t>transparency outward and accountability inward</w:t>
      </w:r>
      <w:r w:rsidRPr="00B0263A">
        <w:rPr>
          <w:rFonts w:asciiTheme="minorHAnsi" w:hAnsiTheme="minorHAnsi"/>
        </w:rPr>
        <w:t>, maintaining both technical precision and moral integrity.</w:t>
      </w:r>
    </w:p>
    <w:p w14:paraId="5F8844E6" w14:textId="77777777" w:rsidR="00135847" w:rsidRPr="00B0263A" w:rsidRDefault="00000000" w:rsidP="00135847">
      <w:r>
        <w:pict w14:anchorId="410904E5">
          <v:rect id="_x0000_i1824" style="width:0;height:1.5pt" o:hralign="center" o:hrstd="t" o:hr="t" fillcolor="#a0a0a0" stroked="f"/>
        </w:pict>
      </w:r>
    </w:p>
    <w:p w14:paraId="09C81E59" w14:textId="77777777" w:rsidR="00135847" w:rsidRPr="00B0263A" w:rsidRDefault="00135847" w:rsidP="00FF1D2D">
      <w:r w:rsidRPr="00B0263A">
        <w:rPr>
          <w:rStyle w:val="Strong"/>
        </w:rPr>
        <w:t>Integration Principle:</w:t>
      </w:r>
    </w:p>
    <w:p w14:paraId="5D40FA4C" w14:textId="77777777" w:rsidR="00135847" w:rsidRPr="00FF1D2D" w:rsidRDefault="00135847" w:rsidP="00135847">
      <w:pPr>
        <w:pStyle w:val="NormalWeb"/>
        <w:rPr>
          <w:rFonts w:asciiTheme="minorHAnsi" w:hAnsiTheme="minorHAnsi"/>
          <w:i/>
          <w:iCs/>
        </w:rPr>
      </w:pPr>
      <w:r w:rsidRPr="00FF1D2D">
        <w:rPr>
          <w:rFonts w:asciiTheme="minorHAnsi" w:hAnsiTheme="minorHAnsi"/>
          <w:i/>
          <w:iCs/>
        </w:rPr>
        <w:t>“Every moral act deserves to be seen, every data point must tell the truth, and every insight must return to serve the people.”</w:t>
      </w:r>
    </w:p>
    <w:p w14:paraId="20CF17C5" w14:textId="77777777" w:rsidR="00135847" w:rsidRPr="00B0263A" w:rsidRDefault="00000000" w:rsidP="00135847">
      <w:r>
        <w:pict w14:anchorId="120DAB3F">
          <v:rect id="_x0000_i1825" style="width:0;height:1.5pt" o:hralign="center" o:hrstd="t" o:hr="t" fillcolor="#a0a0a0" stroked="f"/>
        </w:pict>
      </w:r>
    </w:p>
    <w:p w14:paraId="43CF9218" w14:textId="77777777" w:rsidR="00135847" w:rsidRPr="00B0263A" w:rsidRDefault="00135847" w:rsidP="00135847">
      <w:pPr>
        <w:pStyle w:val="NormalWeb"/>
        <w:rPr>
          <w:rFonts w:asciiTheme="minorHAnsi" w:hAnsiTheme="minorHAnsi"/>
        </w:rPr>
      </w:pPr>
      <w:r w:rsidRPr="00B0263A">
        <w:rPr>
          <w:rStyle w:val="Strong"/>
          <w:rFonts w:asciiTheme="minorHAnsi" w:hAnsiTheme="minorHAnsi"/>
        </w:rPr>
        <w:t>Expected Outputs:</w:t>
      </w:r>
    </w:p>
    <w:p w14:paraId="0D247F09" w14:textId="77777777" w:rsidR="00135847" w:rsidRPr="00B0263A" w:rsidRDefault="00135847" w:rsidP="008D251F">
      <w:pPr>
        <w:pStyle w:val="NormalWeb"/>
        <w:numPr>
          <w:ilvl w:val="0"/>
          <w:numId w:val="543"/>
        </w:numPr>
        <w:spacing w:before="100" w:beforeAutospacing="1" w:after="100" w:afterAutospacing="1" w:line="240" w:lineRule="auto"/>
        <w:rPr>
          <w:rFonts w:asciiTheme="minorHAnsi" w:hAnsiTheme="minorHAnsi"/>
        </w:rPr>
      </w:pPr>
      <w:r w:rsidRPr="00B0263A">
        <w:rPr>
          <w:rFonts w:asciiTheme="minorHAnsi" w:hAnsiTheme="minorHAnsi"/>
        </w:rPr>
        <w:t xml:space="preserve">A </w:t>
      </w:r>
      <w:r w:rsidRPr="00B0263A">
        <w:rPr>
          <w:rStyle w:val="Strong"/>
          <w:rFonts w:asciiTheme="minorHAnsi" w:hAnsiTheme="minorHAnsi"/>
        </w:rPr>
        <w:t>fully operational ABMPD Dashboard Core</w:t>
      </w:r>
      <w:r w:rsidRPr="00B0263A">
        <w:rPr>
          <w:rFonts w:asciiTheme="minorHAnsi" w:hAnsiTheme="minorHAnsi"/>
        </w:rPr>
        <w:t xml:space="preserve"> connecting barangay to national data nodes.</w:t>
      </w:r>
    </w:p>
    <w:p w14:paraId="4C2A275A" w14:textId="77777777" w:rsidR="00135847" w:rsidRPr="00B0263A" w:rsidRDefault="00135847" w:rsidP="008D251F">
      <w:pPr>
        <w:pStyle w:val="NormalWeb"/>
        <w:numPr>
          <w:ilvl w:val="0"/>
          <w:numId w:val="543"/>
        </w:numPr>
        <w:spacing w:before="100" w:beforeAutospacing="1" w:after="100" w:afterAutospacing="1" w:line="240" w:lineRule="auto"/>
        <w:rPr>
          <w:rFonts w:asciiTheme="minorHAnsi" w:hAnsiTheme="minorHAnsi"/>
        </w:rPr>
      </w:pPr>
      <w:r w:rsidRPr="00B0263A">
        <w:rPr>
          <w:rStyle w:val="Strong"/>
          <w:rFonts w:asciiTheme="minorHAnsi" w:hAnsiTheme="minorHAnsi"/>
        </w:rPr>
        <w:t>Peripheral systems</w:t>
      </w:r>
      <w:r w:rsidRPr="00B0263A">
        <w:rPr>
          <w:rFonts w:asciiTheme="minorHAnsi" w:hAnsiTheme="minorHAnsi"/>
        </w:rPr>
        <w:t xml:space="preserve"> harmonized under one governance and data ethics framework.</w:t>
      </w:r>
    </w:p>
    <w:p w14:paraId="0834928C" w14:textId="77777777" w:rsidR="00135847" w:rsidRPr="00B0263A" w:rsidRDefault="00135847" w:rsidP="008D251F">
      <w:pPr>
        <w:pStyle w:val="NormalWeb"/>
        <w:numPr>
          <w:ilvl w:val="0"/>
          <w:numId w:val="543"/>
        </w:numPr>
        <w:spacing w:before="100" w:beforeAutospacing="1" w:after="100" w:afterAutospacing="1" w:line="240" w:lineRule="auto"/>
        <w:rPr>
          <w:rFonts w:asciiTheme="minorHAnsi" w:hAnsiTheme="minorHAnsi"/>
        </w:rPr>
      </w:pPr>
      <w:r w:rsidRPr="00B0263A">
        <w:rPr>
          <w:rStyle w:val="Strong"/>
          <w:rFonts w:asciiTheme="minorHAnsi" w:hAnsiTheme="minorHAnsi"/>
        </w:rPr>
        <w:t>Standardized data movement protocols</w:t>
      </w:r>
      <w:r w:rsidRPr="00B0263A">
        <w:rPr>
          <w:rFonts w:asciiTheme="minorHAnsi" w:hAnsiTheme="minorHAnsi"/>
        </w:rPr>
        <w:t xml:space="preserve"> ensuring accuracy, visibility, and moral integrity.</w:t>
      </w:r>
    </w:p>
    <w:p w14:paraId="63E6B915" w14:textId="77777777" w:rsidR="00135847" w:rsidRPr="00B0263A" w:rsidRDefault="00135847" w:rsidP="008D251F">
      <w:pPr>
        <w:pStyle w:val="NormalWeb"/>
        <w:numPr>
          <w:ilvl w:val="0"/>
          <w:numId w:val="543"/>
        </w:numPr>
        <w:spacing w:before="100" w:beforeAutospacing="1" w:after="100" w:afterAutospacing="1" w:line="240" w:lineRule="auto"/>
        <w:rPr>
          <w:rFonts w:asciiTheme="minorHAnsi" w:hAnsiTheme="minorHAnsi"/>
        </w:rPr>
      </w:pPr>
      <w:r w:rsidRPr="00B0263A">
        <w:rPr>
          <w:rFonts w:asciiTheme="minorHAnsi" w:hAnsiTheme="minorHAnsi"/>
        </w:rPr>
        <w:t xml:space="preserve">A </w:t>
      </w:r>
      <w:r w:rsidRPr="00B0263A">
        <w:rPr>
          <w:rStyle w:val="Strong"/>
          <w:rFonts w:asciiTheme="minorHAnsi" w:hAnsiTheme="minorHAnsi"/>
        </w:rPr>
        <w:t>transparent and participatory digital environment</w:t>
      </w:r>
      <w:r w:rsidRPr="00B0263A">
        <w:rPr>
          <w:rFonts w:asciiTheme="minorHAnsi" w:hAnsiTheme="minorHAnsi"/>
        </w:rPr>
        <w:t xml:space="preserve"> where governance is continuously guided by verified moral insight.</w:t>
      </w:r>
    </w:p>
    <w:p w14:paraId="25574B9F" w14:textId="77777777" w:rsidR="00135847" w:rsidRPr="00B0263A" w:rsidRDefault="00135847" w:rsidP="00135847">
      <w:pPr>
        <w:pStyle w:val="NormalWeb"/>
        <w:rPr>
          <w:rFonts w:asciiTheme="minorHAnsi" w:hAnsiTheme="minorHAnsi"/>
        </w:rPr>
      </w:pPr>
      <w:r w:rsidRPr="00B0263A">
        <w:rPr>
          <w:rStyle w:val="Strong"/>
          <w:rFonts w:asciiTheme="minorHAnsi" w:hAnsiTheme="minorHAnsi"/>
        </w:rPr>
        <w:t>Cross-Reference:</w:t>
      </w:r>
    </w:p>
    <w:p w14:paraId="20FCE94E" w14:textId="77777777" w:rsidR="00135847" w:rsidRPr="00B0263A" w:rsidRDefault="00135847" w:rsidP="008D251F">
      <w:pPr>
        <w:pStyle w:val="NormalWeb"/>
        <w:numPr>
          <w:ilvl w:val="0"/>
          <w:numId w:val="544"/>
        </w:numPr>
        <w:spacing w:before="100" w:beforeAutospacing="1" w:after="100" w:afterAutospacing="1" w:line="240" w:lineRule="auto"/>
        <w:rPr>
          <w:rFonts w:asciiTheme="minorHAnsi" w:hAnsiTheme="minorHAnsi"/>
        </w:rPr>
      </w:pPr>
      <w:r w:rsidRPr="00B0263A">
        <w:rPr>
          <w:rStyle w:val="Strong"/>
          <w:rFonts w:asciiTheme="minorHAnsi" w:hAnsiTheme="minorHAnsi"/>
        </w:rPr>
        <w:t>Annex G.2 – Unified System Architecture Map</w:t>
      </w:r>
    </w:p>
    <w:p w14:paraId="218F274F" w14:textId="77777777" w:rsidR="00135847" w:rsidRPr="00B0263A" w:rsidRDefault="00135847" w:rsidP="008D251F">
      <w:pPr>
        <w:pStyle w:val="NormalWeb"/>
        <w:numPr>
          <w:ilvl w:val="0"/>
          <w:numId w:val="544"/>
        </w:numPr>
        <w:spacing w:before="100" w:beforeAutospacing="1" w:after="100" w:afterAutospacing="1" w:line="240" w:lineRule="auto"/>
        <w:rPr>
          <w:rFonts w:asciiTheme="minorHAnsi" w:hAnsiTheme="minorHAnsi"/>
        </w:rPr>
      </w:pPr>
      <w:r w:rsidRPr="00B0263A">
        <w:rPr>
          <w:rStyle w:val="Strong"/>
          <w:rFonts w:asciiTheme="minorHAnsi" w:hAnsiTheme="minorHAnsi"/>
        </w:rPr>
        <w:t>Annex G.4 – Reward &amp; Recognition Framework</w:t>
      </w:r>
    </w:p>
    <w:p w14:paraId="0BE3D09A" w14:textId="77777777" w:rsidR="00135847" w:rsidRPr="00B0263A" w:rsidRDefault="00135847" w:rsidP="008D251F">
      <w:pPr>
        <w:pStyle w:val="NormalWeb"/>
        <w:numPr>
          <w:ilvl w:val="0"/>
          <w:numId w:val="544"/>
        </w:numPr>
        <w:spacing w:before="100" w:beforeAutospacing="1" w:after="100" w:afterAutospacing="1" w:line="240" w:lineRule="auto"/>
        <w:rPr>
          <w:rFonts w:asciiTheme="minorHAnsi" w:hAnsiTheme="minorHAnsi"/>
        </w:rPr>
      </w:pPr>
      <w:r w:rsidRPr="00B0263A">
        <w:rPr>
          <w:rStyle w:val="Strong"/>
          <w:rFonts w:asciiTheme="minorHAnsi" w:hAnsiTheme="minorHAnsi"/>
        </w:rPr>
        <w:t>Annex BX–BY – Institutional Memory &amp; Moral Continuity</w:t>
      </w:r>
    </w:p>
    <w:p w14:paraId="3DC661B0" w14:textId="77777777" w:rsidR="00135847" w:rsidRPr="00B0263A" w:rsidRDefault="00135847" w:rsidP="008D251F">
      <w:pPr>
        <w:pStyle w:val="NormalWeb"/>
        <w:numPr>
          <w:ilvl w:val="0"/>
          <w:numId w:val="544"/>
        </w:numPr>
        <w:spacing w:before="100" w:beforeAutospacing="1" w:after="100" w:afterAutospacing="1" w:line="240" w:lineRule="auto"/>
        <w:rPr>
          <w:rFonts w:asciiTheme="minorHAnsi" w:hAnsiTheme="minorHAnsi"/>
        </w:rPr>
      </w:pPr>
      <w:r w:rsidRPr="00B0263A">
        <w:rPr>
          <w:rStyle w:val="Strong"/>
          <w:rFonts w:asciiTheme="minorHAnsi" w:hAnsiTheme="minorHAnsi"/>
        </w:rPr>
        <w:t>Section 7.3.6 – MEL Integration</w:t>
      </w:r>
    </w:p>
    <w:p w14:paraId="09148EE6" w14:textId="77777777" w:rsidR="00135847" w:rsidRDefault="00000000" w:rsidP="000F7AF8">
      <w:r>
        <w:pict w14:anchorId="02DEB5C2">
          <v:rect id="_x0000_i1826" style="width:0;height:1.5pt" o:hralign="center" o:hrstd="t" o:hr="t" fillcolor="#a0a0a0" stroked="f"/>
        </w:pict>
      </w:r>
    </w:p>
    <w:p w14:paraId="21A87B68" w14:textId="77777777" w:rsidR="00135847" w:rsidRDefault="00135847" w:rsidP="00135847">
      <w:pPr>
        <w:pStyle w:val="Heading8"/>
        <w:rPr>
          <w:sz w:val="27"/>
        </w:rPr>
      </w:pPr>
      <w:r>
        <w:rPr>
          <w:rStyle w:val="Strong"/>
          <w:b/>
          <w:bCs w:val="0"/>
        </w:rPr>
        <w:t>4. Functional Flow Diagram (Narrative Description)</w:t>
      </w:r>
    </w:p>
    <w:p w14:paraId="5792F76F" w14:textId="77777777" w:rsidR="00135847" w:rsidRPr="00A26FE2" w:rsidRDefault="00135847" w:rsidP="00135847">
      <w:pPr>
        <w:pStyle w:val="NormalWeb"/>
        <w:rPr>
          <w:rFonts w:asciiTheme="minorHAnsi" w:hAnsiTheme="minorHAnsi"/>
        </w:rPr>
      </w:pPr>
      <w:r w:rsidRPr="00A26FE2">
        <w:rPr>
          <w:rStyle w:val="Emphasis"/>
          <w:rFonts w:asciiTheme="minorHAnsi" w:hAnsiTheme="minorHAnsi"/>
        </w:rPr>
        <w:t>(To be visually represented in Annex G.2 – Unified System Architecture Map)</w:t>
      </w:r>
    </w:p>
    <w:p w14:paraId="6DCD9783" w14:textId="77777777" w:rsidR="00A26FE2" w:rsidRDefault="00135847" w:rsidP="00135847">
      <w:pPr>
        <w:pStyle w:val="NormalWeb"/>
        <w:rPr>
          <w:rStyle w:val="Strong"/>
          <w:rFonts w:asciiTheme="minorHAnsi" w:hAnsiTheme="minorHAnsi"/>
        </w:rPr>
      </w:pPr>
      <w:r w:rsidRPr="00A26FE2">
        <w:rPr>
          <w:rStyle w:val="Strong"/>
          <w:rFonts w:asciiTheme="minorHAnsi" w:hAnsiTheme="minorHAnsi"/>
        </w:rPr>
        <w:t>Overview:</w:t>
      </w:r>
    </w:p>
    <w:p w14:paraId="3C2B2F12" w14:textId="033A7CF2" w:rsidR="00135847" w:rsidRPr="00A26FE2" w:rsidRDefault="00135847" w:rsidP="00A26FE2">
      <w:pPr>
        <w:pStyle w:val="NormalWeb"/>
        <w:jc w:val="both"/>
        <w:rPr>
          <w:rFonts w:asciiTheme="minorHAnsi" w:hAnsiTheme="minorHAnsi"/>
        </w:rPr>
      </w:pPr>
      <w:r w:rsidRPr="00A26FE2">
        <w:rPr>
          <w:rFonts w:asciiTheme="minorHAnsi" w:hAnsiTheme="minorHAnsi"/>
        </w:rPr>
        <w:t xml:space="preserve">The </w:t>
      </w:r>
      <w:r w:rsidRPr="00A26FE2">
        <w:rPr>
          <w:rStyle w:val="Strong"/>
          <w:rFonts w:asciiTheme="minorHAnsi" w:hAnsiTheme="minorHAnsi"/>
        </w:rPr>
        <w:t>Functional Flow Diagram</w:t>
      </w:r>
      <w:r w:rsidRPr="00A26FE2">
        <w:rPr>
          <w:rFonts w:asciiTheme="minorHAnsi" w:hAnsiTheme="minorHAnsi"/>
        </w:rPr>
        <w:t xml:space="preserve"> describes how ABMPD’s moral formation journey is operationalized within its digital governance system — showing how values evolve into data, data becomes insight, and insight returns as renewed policy and formation design.</w:t>
      </w:r>
    </w:p>
    <w:p w14:paraId="5FB9A5E5" w14:textId="77777777" w:rsidR="00135847" w:rsidRPr="00A26FE2" w:rsidRDefault="00135847" w:rsidP="00A26FE2">
      <w:pPr>
        <w:pStyle w:val="NormalWeb"/>
        <w:jc w:val="both"/>
        <w:rPr>
          <w:rFonts w:asciiTheme="minorHAnsi" w:hAnsiTheme="minorHAnsi"/>
        </w:rPr>
      </w:pPr>
      <w:r w:rsidRPr="00A26FE2">
        <w:rPr>
          <w:rFonts w:asciiTheme="minorHAnsi" w:hAnsiTheme="minorHAnsi"/>
        </w:rPr>
        <w:lastRenderedPageBreak/>
        <w:t xml:space="preserve">It is the </w:t>
      </w:r>
      <w:r w:rsidRPr="00A26FE2">
        <w:rPr>
          <w:rStyle w:val="Strong"/>
          <w:rFonts w:asciiTheme="minorHAnsi" w:hAnsiTheme="minorHAnsi"/>
        </w:rPr>
        <w:t>living circulation system</w:t>
      </w:r>
      <w:r w:rsidRPr="00A26FE2">
        <w:rPr>
          <w:rFonts w:asciiTheme="minorHAnsi" w:hAnsiTheme="minorHAnsi"/>
        </w:rPr>
        <w:t xml:space="preserve"> of the ABMPD ecosystem: a continuous flow of moral, social, and institutional energy moving upward from human transformation to policy action, and downward again as refined moral guidance.</w:t>
      </w:r>
    </w:p>
    <w:p w14:paraId="701E32A8" w14:textId="77777777" w:rsidR="00135847" w:rsidRPr="00A26FE2" w:rsidRDefault="00135847" w:rsidP="00A26FE2">
      <w:pPr>
        <w:pStyle w:val="NormalWeb"/>
        <w:jc w:val="both"/>
        <w:rPr>
          <w:rFonts w:asciiTheme="minorHAnsi" w:hAnsiTheme="minorHAnsi"/>
        </w:rPr>
      </w:pPr>
      <w:r w:rsidRPr="00A26FE2">
        <w:rPr>
          <w:rFonts w:asciiTheme="minorHAnsi" w:hAnsiTheme="minorHAnsi"/>
        </w:rPr>
        <w:t xml:space="preserve">This flow demonstrates how the ABMPD does not merely collect information — it </w:t>
      </w:r>
      <w:r w:rsidRPr="00A26FE2">
        <w:rPr>
          <w:rStyle w:val="Strong"/>
          <w:rFonts w:asciiTheme="minorHAnsi" w:hAnsiTheme="minorHAnsi"/>
        </w:rPr>
        <w:t>translates moral experience into measurable intelligence</w:t>
      </w:r>
      <w:r w:rsidRPr="00A26FE2">
        <w:rPr>
          <w:rFonts w:asciiTheme="minorHAnsi" w:hAnsiTheme="minorHAnsi"/>
        </w:rPr>
        <w:t>, ensuring that national transformation is guided by truth, not assumption.</w:t>
      </w:r>
    </w:p>
    <w:p w14:paraId="518A4985" w14:textId="77777777" w:rsidR="00135847" w:rsidRPr="00A26FE2" w:rsidRDefault="00000000" w:rsidP="00135847">
      <w:r>
        <w:pict w14:anchorId="5A9F0398">
          <v:rect id="_x0000_i1827" style="width:0;height:1.5pt" o:hralign="center" o:hrstd="t" o:hr="t" fillcolor="#a0a0a0" stroked="f"/>
        </w:pict>
      </w:r>
    </w:p>
    <w:p w14:paraId="41336223" w14:textId="77777777" w:rsidR="00135847" w:rsidRPr="00A26FE2" w:rsidRDefault="00135847" w:rsidP="00135847">
      <w:pPr>
        <w:pStyle w:val="Heading9"/>
      </w:pPr>
      <w:r w:rsidRPr="00A26FE2">
        <w:rPr>
          <w:rStyle w:val="Strong"/>
          <w:b/>
          <w:bCs w:val="0"/>
        </w:rPr>
        <w:t>Step 1: Values and Virtues (Moral Logic Layer)</w:t>
      </w:r>
    </w:p>
    <w:p w14:paraId="6B48A4FD" w14:textId="77777777" w:rsidR="00135847" w:rsidRPr="00A26FE2" w:rsidRDefault="00135847" w:rsidP="00A26FE2">
      <w:pPr>
        <w:pStyle w:val="NormalWeb"/>
        <w:jc w:val="both"/>
        <w:rPr>
          <w:rFonts w:asciiTheme="minorHAnsi" w:hAnsiTheme="minorHAnsi"/>
        </w:rPr>
      </w:pPr>
      <w:r w:rsidRPr="00A26FE2">
        <w:rPr>
          <w:rFonts w:asciiTheme="minorHAnsi" w:hAnsiTheme="minorHAnsi"/>
        </w:rPr>
        <w:t xml:space="preserve">The process begins with the </w:t>
      </w:r>
      <w:r w:rsidRPr="00A26FE2">
        <w:rPr>
          <w:rStyle w:val="Strong"/>
          <w:rFonts w:asciiTheme="minorHAnsi" w:hAnsiTheme="minorHAnsi"/>
        </w:rPr>
        <w:t>internal awakening of conscience</w:t>
      </w:r>
      <w:r w:rsidRPr="00A26FE2">
        <w:rPr>
          <w:rFonts w:asciiTheme="minorHAnsi" w:hAnsiTheme="minorHAnsi"/>
        </w:rPr>
        <w:t xml:space="preserve"> — individuals and families internalize ABMPD’s core virtues such as honesty, discipline, service, and patriotism.</w:t>
      </w:r>
      <w:r w:rsidRPr="00A26FE2">
        <w:rPr>
          <w:rFonts w:asciiTheme="minorHAnsi" w:hAnsiTheme="minorHAnsi"/>
        </w:rPr>
        <w:br/>
        <w:t xml:space="preserve">These virtues are not abstract teachings; they are </w:t>
      </w:r>
      <w:r w:rsidRPr="00A26FE2">
        <w:rPr>
          <w:rStyle w:val="Strong"/>
          <w:rFonts w:asciiTheme="minorHAnsi" w:hAnsiTheme="minorHAnsi"/>
        </w:rPr>
        <w:t>codified as measurable moral indicators</w:t>
      </w:r>
      <w:r w:rsidRPr="00A26FE2">
        <w:rPr>
          <w:rFonts w:asciiTheme="minorHAnsi" w:hAnsiTheme="minorHAnsi"/>
        </w:rPr>
        <w:t xml:space="preserve"> within the Monitoring–Evaluation–Learning (MEL) system.</w:t>
      </w:r>
    </w:p>
    <w:p w14:paraId="5CEE7AAA" w14:textId="77777777" w:rsidR="00135847" w:rsidRPr="00A26FE2" w:rsidRDefault="00135847" w:rsidP="00A26FE2">
      <w:pPr>
        <w:pStyle w:val="NormalWeb"/>
        <w:jc w:val="both"/>
        <w:rPr>
          <w:rFonts w:asciiTheme="minorHAnsi" w:hAnsiTheme="minorHAnsi"/>
        </w:rPr>
      </w:pPr>
      <w:r w:rsidRPr="00A26FE2">
        <w:rPr>
          <w:rFonts w:asciiTheme="minorHAnsi" w:hAnsiTheme="minorHAnsi"/>
        </w:rPr>
        <w:t xml:space="preserve">Here, moral education and civic formation form the </w:t>
      </w:r>
      <w:r w:rsidRPr="00A26FE2">
        <w:rPr>
          <w:rStyle w:val="Strong"/>
          <w:rFonts w:asciiTheme="minorHAnsi" w:hAnsiTheme="minorHAnsi"/>
        </w:rPr>
        <w:t>ethical DNA</w:t>
      </w:r>
      <w:r w:rsidRPr="00A26FE2">
        <w:rPr>
          <w:rFonts w:asciiTheme="minorHAnsi" w:hAnsiTheme="minorHAnsi"/>
        </w:rPr>
        <w:t xml:space="preserve"> of the system — the base code that defines what is to be measured, how it is validated, and why it matters.</w:t>
      </w:r>
      <w:r w:rsidRPr="00A26FE2">
        <w:rPr>
          <w:rFonts w:asciiTheme="minorHAnsi" w:hAnsiTheme="minorHAnsi"/>
        </w:rPr>
        <w:br/>
        <w:t xml:space="preserve">At this stage, conscience becomes the </w:t>
      </w:r>
      <w:r w:rsidRPr="00A26FE2">
        <w:rPr>
          <w:rStyle w:val="Strong"/>
          <w:rFonts w:asciiTheme="minorHAnsi" w:hAnsiTheme="minorHAnsi"/>
        </w:rPr>
        <w:t>source of moral data</w:t>
      </w:r>
      <w:r w:rsidRPr="00A26FE2">
        <w:rPr>
          <w:rFonts w:asciiTheme="minorHAnsi" w:hAnsiTheme="minorHAnsi"/>
        </w:rPr>
        <w:t xml:space="preserve"> — the inner transformation that initiates the digital chain of governance accountability.</w:t>
      </w:r>
    </w:p>
    <w:p w14:paraId="43E4B63B" w14:textId="77777777" w:rsidR="00135847" w:rsidRPr="00A26FE2" w:rsidRDefault="00000000" w:rsidP="00135847">
      <w:r>
        <w:pict w14:anchorId="2159B477">
          <v:rect id="_x0000_i1828" style="width:0;height:1.5pt" o:hralign="center" o:hrstd="t" o:hr="t" fillcolor="#a0a0a0" stroked="f"/>
        </w:pict>
      </w:r>
    </w:p>
    <w:p w14:paraId="382FD38B" w14:textId="77777777" w:rsidR="00135847" w:rsidRPr="00A26FE2" w:rsidRDefault="00135847" w:rsidP="00135847">
      <w:pPr>
        <w:pStyle w:val="Heading9"/>
      </w:pPr>
      <w:r w:rsidRPr="00A26FE2">
        <w:rPr>
          <w:rStyle w:val="Strong"/>
          <w:b/>
          <w:bCs w:val="0"/>
        </w:rPr>
        <w:t>Step 2: Individual and Family Transformation (Tiers 1–2)</w:t>
      </w:r>
    </w:p>
    <w:p w14:paraId="7BE71AE9" w14:textId="77777777" w:rsidR="00A26FE2" w:rsidRDefault="00135847" w:rsidP="00A26FE2">
      <w:pPr>
        <w:pStyle w:val="NormalWeb"/>
        <w:jc w:val="both"/>
        <w:rPr>
          <w:rFonts w:asciiTheme="minorHAnsi" w:hAnsiTheme="minorHAnsi"/>
        </w:rPr>
      </w:pPr>
      <w:r w:rsidRPr="00A26FE2">
        <w:rPr>
          <w:rFonts w:asciiTheme="minorHAnsi" w:hAnsiTheme="minorHAnsi"/>
        </w:rPr>
        <w:t>From internal awareness, transformation manifests outward — through behavioral change, family cooperation, and civic engagement.</w:t>
      </w:r>
    </w:p>
    <w:p w14:paraId="1DD35ABB" w14:textId="7C01D3BE" w:rsidR="00135847" w:rsidRPr="00A26FE2" w:rsidRDefault="00135847" w:rsidP="00A26FE2">
      <w:pPr>
        <w:pStyle w:val="NormalWeb"/>
        <w:jc w:val="both"/>
        <w:rPr>
          <w:rFonts w:asciiTheme="minorHAnsi" w:hAnsiTheme="minorHAnsi"/>
        </w:rPr>
      </w:pPr>
      <w:r w:rsidRPr="00A26FE2">
        <w:rPr>
          <w:rFonts w:asciiTheme="minorHAnsi" w:hAnsiTheme="minorHAnsi"/>
        </w:rPr>
        <w:t xml:space="preserve">Activities such as moral formation sessions, value-based livelihood training, and family resiliency programs are recorded through </w:t>
      </w:r>
      <w:r w:rsidRPr="00A26FE2">
        <w:rPr>
          <w:rStyle w:val="Strong"/>
          <w:rFonts w:asciiTheme="minorHAnsi" w:hAnsiTheme="minorHAnsi"/>
        </w:rPr>
        <w:t>Barangay V</w:t>
      </w:r>
      <w:r w:rsidR="00A26FE2">
        <w:rPr>
          <w:rStyle w:val="Strong"/>
          <w:rFonts w:asciiTheme="minorHAnsi" w:hAnsiTheme="minorHAnsi"/>
        </w:rPr>
        <w:t>alues</w:t>
      </w:r>
      <w:r w:rsidRPr="00A26FE2">
        <w:rPr>
          <w:rStyle w:val="Strong"/>
          <w:rFonts w:asciiTheme="minorHAnsi" w:hAnsiTheme="minorHAnsi"/>
        </w:rPr>
        <w:t xml:space="preserve"> Formation A</w:t>
      </w:r>
      <w:r w:rsidR="00A26FE2">
        <w:rPr>
          <w:rStyle w:val="Strong"/>
          <w:rFonts w:asciiTheme="minorHAnsi" w:hAnsiTheme="minorHAnsi"/>
        </w:rPr>
        <w:t>dvocate</w:t>
      </w:r>
      <w:r w:rsidRPr="00A26FE2">
        <w:rPr>
          <w:rStyle w:val="Strong"/>
          <w:rFonts w:asciiTheme="minorHAnsi" w:hAnsiTheme="minorHAnsi"/>
        </w:rPr>
        <w:t>s (BVFAs)</w:t>
      </w:r>
      <w:r w:rsidRPr="00A26FE2">
        <w:rPr>
          <w:rFonts w:asciiTheme="minorHAnsi" w:hAnsiTheme="minorHAnsi"/>
        </w:rPr>
        <w:t xml:space="preserve"> and </w:t>
      </w:r>
      <w:r w:rsidRPr="00A26FE2">
        <w:rPr>
          <w:rStyle w:val="Strong"/>
          <w:rFonts w:asciiTheme="minorHAnsi" w:hAnsiTheme="minorHAnsi"/>
        </w:rPr>
        <w:t>Municipal VFAs (MVFAs)</w:t>
      </w:r>
      <w:r w:rsidRPr="00A26FE2">
        <w:rPr>
          <w:rFonts w:asciiTheme="minorHAnsi" w:hAnsiTheme="minorHAnsi"/>
        </w:rPr>
        <w:t>.</w:t>
      </w:r>
    </w:p>
    <w:p w14:paraId="6F483463" w14:textId="77777777" w:rsidR="00A26FE2" w:rsidRDefault="00135847" w:rsidP="00A26FE2">
      <w:pPr>
        <w:pStyle w:val="NormalWeb"/>
        <w:jc w:val="both"/>
        <w:rPr>
          <w:rFonts w:asciiTheme="minorHAnsi" w:hAnsiTheme="minorHAnsi"/>
        </w:rPr>
      </w:pPr>
      <w:r w:rsidRPr="00A26FE2">
        <w:rPr>
          <w:rFonts w:asciiTheme="minorHAnsi" w:hAnsiTheme="minorHAnsi"/>
        </w:rPr>
        <w:t xml:space="preserve">Each action generates a </w:t>
      </w:r>
      <w:r w:rsidRPr="00A26FE2">
        <w:rPr>
          <w:rStyle w:val="Strong"/>
          <w:rFonts w:asciiTheme="minorHAnsi" w:hAnsiTheme="minorHAnsi"/>
        </w:rPr>
        <w:t>traceable data record</w:t>
      </w:r>
      <w:r w:rsidRPr="00A26FE2">
        <w:rPr>
          <w:rFonts w:asciiTheme="minorHAnsi" w:hAnsiTheme="minorHAnsi"/>
        </w:rPr>
        <w:t xml:space="preserve"> that feeds into the ABMPD Dashboard. These datasets capture not only participation and attendance but qualitative reflections such as moral testimonies, social impact stories, and behavioral outcomes.</w:t>
      </w:r>
    </w:p>
    <w:p w14:paraId="504C8C9A" w14:textId="400EB380" w:rsidR="00135847" w:rsidRPr="00A26FE2" w:rsidRDefault="00135847" w:rsidP="00A26FE2">
      <w:pPr>
        <w:pStyle w:val="NormalWeb"/>
        <w:jc w:val="both"/>
        <w:rPr>
          <w:rFonts w:asciiTheme="minorHAnsi" w:hAnsiTheme="minorHAnsi"/>
        </w:rPr>
      </w:pPr>
      <w:r w:rsidRPr="00A26FE2">
        <w:rPr>
          <w:rFonts w:asciiTheme="minorHAnsi" w:hAnsiTheme="minorHAnsi"/>
        </w:rPr>
        <w:t xml:space="preserve">At this level, </w:t>
      </w:r>
      <w:r w:rsidRPr="00A26FE2">
        <w:rPr>
          <w:rStyle w:val="Strong"/>
          <w:rFonts w:asciiTheme="minorHAnsi" w:hAnsiTheme="minorHAnsi"/>
        </w:rPr>
        <w:t>virtue begins to take form as measurable social behavior</w:t>
      </w:r>
      <w:r w:rsidRPr="00A26FE2">
        <w:rPr>
          <w:rFonts w:asciiTheme="minorHAnsi" w:hAnsiTheme="minorHAnsi"/>
        </w:rPr>
        <w:t>, and family becomes the first community of moral governance.</w:t>
      </w:r>
    </w:p>
    <w:p w14:paraId="23BAD387" w14:textId="77777777" w:rsidR="00135847" w:rsidRPr="00A26FE2" w:rsidRDefault="00000000" w:rsidP="00135847">
      <w:r>
        <w:pict w14:anchorId="096CEF55">
          <v:rect id="_x0000_i1829" style="width:0;height:1.5pt" o:hralign="center" o:hrstd="t" o:hr="t" fillcolor="#a0a0a0" stroked="f"/>
        </w:pict>
      </w:r>
    </w:p>
    <w:p w14:paraId="5151A4E1" w14:textId="77777777" w:rsidR="00135847" w:rsidRPr="00A26FE2" w:rsidRDefault="00135847" w:rsidP="00135847">
      <w:pPr>
        <w:pStyle w:val="Heading9"/>
      </w:pPr>
      <w:r w:rsidRPr="00A26FE2">
        <w:rPr>
          <w:rStyle w:val="Strong"/>
          <w:b/>
          <w:bCs w:val="0"/>
        </w:rPr>
        <w:t>Step 3: Livelihood, Institutional, and Youth Empowerment (Tiers 3–4)</w:t>
      </w:r>
    </w:p>
    <w:p w14:paraId="41BA209E" w14:textId="77777777" w:rsidR="00A26FE2" w:rsidRDefault="00135847" w:rsidP="00A26FE2">
      <w:pPr>
        <w:pStyle w:val="NormalWeb"/>
        <w:jc w:val="both"/>
        <w:rPr>
          <w:rFonts w:asciiTheme="minorHAnsi" w:hAnsiTheme="minorHAnsi"/>
        </w:rPr>
      </w:pPr>
      <w:r w:rsidRPr="00A26FE2">
        <w:rPr>
          <w:rFonts w:asciiTheme="minorHAnsi" w:hAnsiTheme="minorHAnsi"/>
        </w:rPr>
        <w:t>The transformation expands from the home to institutions — schools, cooperatives, faith organizations, and local governments.</w:t>
      </w:r>
    </w:p>
    <w:p w14:paraId="442F267A" w14:textId="1C821FBF" w:rsidR="00135847" w:rsidRPr="00A26FE2" w:rsidRDefault="00135847" w:rsidP="00A26FE2">
      <w:pPr>
        <w:pStyle w:val="NormalWeb"/>
        <w:jc w:val="both"/>
        <w:rPr>
          <w:rFonts w:asciiTheme="minorHAnsi" w:hAnsiTheme="minorHAnsi"/>
        </w:rPr>
      </w:pPr>
      <w:r w:rsidRPr="00A26FE2">
        <w:rPr>
          <w:rFonts w:asciiTheme="minorHAnsi" w:hAnsiTheme="minorHAnsi"/>
        </w:rPr>
        <w:lastRenderedPageBreak/>
        <w:t xml:space="preserve">These sectors act as </w:t>
      </w:r>
      <w:r w:rsidRPr="00A26FE2">
        <w:rPr>
          <w:rStyle w:val="Strong"/>
          <w:rFonts w:asciiTheme="minorHAnsi" w:hAnsiTheme="minorHAnsi"/>
        </w:rPr>
        <w:t>multipliers of moral formation</w:t>
      </w:r>
      <w:r w:rsidRPr="00A26FE2">
        <w:rPr>
          <w:rFonts w:asciiTheme="minorHAnsi" w:hAnsiTheme="minorHAnsi"/>
        </w:rPr>
        <w:t>, embedding values into livelihood, governance, and leadership practices.</w:t>
      </w:r>
    </w:p>
    <w:p w14:paraId="5FE3EEE2" w14:textId="77777777" w:rsidR="00135847" w:rsidRPr="00A26FE2" w:rsidRDefault="00135847" w:rsidP="00A26FE2">
      <w:pPr>
        <w:pStyle w:val="NormalWeb"/>
        <w:jc w:val="both"/>
        <w:rPr>
          <w:rFonts w:asciiTheme="minorHAnsi" w:hAnsiTheme="minorHAnsi"/>
        </w:rPr>
      </w:pPr>
      <w:r w:rsidRPr="00A26FE2">
        <w:rPr>
          <w:rFonts w:asciiTheme="minorHAnsi" w:hAnsiTheme="minorHAnsi"/>
        </w:rPr>
        <w:t xml:space="preserve">Data captured at this level reflects </w:t>
      </w:r>
      <w:r w:rsidRPr="00A26FE2">
        <w:rPr>
          <w:rStyle w:val="Strong"/>
          <w:rFonts w:asciiTheme="minorHAnsi" w:hAnsiTheme="minorHAnsi"/>
        </w:rPr>
        <w:t>institutional moral maturity</w:t>
      </w:r>
      <w:r w:rsidRPr="00A26FE2">
        <w:rPr>
          <w:rFonts w:asciiTheme="minorHAnsi" w:hAnsiTheme="minorHAnsi"/>
        </w:rPr>
        <w:t xml:space="preserve"> — integrity compliance, participatory governance ratings, livelihood sustainability, and youth engagement indices.</w:t>
      </w:r>
      <w:r w:rsidRPr="00A26FE2">
        <w:rPr>
          <w:rFonts w:asciiTheme="minorHAnsi" w:hAnsiTheme="minorHAnsi"/>
        </w:rPr>
        <w:br/>
        <w:t xml:space="preserve">Through these indicators, the ABMPD ecosystem records not just </w:t>
      </w:r>
      <w:r w:rsidRPr="00A26FE2">
        <w:rPr>
          <w:rStyle w:val="Emphasis"/>
          <w:rFonts w:asciiTheme="minorHAnsi" w:hAnsiTheme="minorHAnsi"/>
        </w:rPr>
        <w:t>what</w:t>
      </w:r>
      <w:r w:rsidRPr="00A26FE2">
        <w:rPr>
          <w:rFonts w:asciiTheme="minorHAnsi" w:hAnsiTheme="minorHAnsi"/>
        </w:rPr>
        <w:t xml:space="preserve"> programs were implemented, but </w:t>
      </w:r>
      <w:r w:rsidRPr="00A26FE2">
        <w:rPr>
          <w:rStyle w:val="Emphasis"/>
          <w:rFonts w:asciiTheme="minorHAnsi" w:hAnsiTheme="minorHAnsi"/>
        </w:rPr>
        <w:t>how ethically</w:t>
      </w:r>
      <w:r w:rsidRPr="00A26FE2">
        <w:rPr>
          <w:rFonts w:asciiTheme="minorHAnsi" w:hAnsiTheme="minorHAnsi"/>
        </w:rPr>
        <w:t xml:space="preserve"> they were carried out.</w:t>
      </w:r>
    </w:p>
    <w:p w14:paraId="465048C4" w14:textId="77777777" w:rsidR="00135847" w:rsidRPr="00A26FE2" w:rsidRDefault="00135847" w:rsidP="00A26FE2">
      <w:pPr>
        <w:pStyle w:val="NormalWeb"/>
        <w:jc w:val="both"/>
        <w:rPr>
          <w:rFonts w:asciiTheme="minorHAnsi" w:hAnsiTheme="minorHAnsi"/>
        </w:rPr>
      </w:pPr>
      <w:r w:rsidRPr="00A26FE2">
        <w:rPr>
          <w:rFonts w:asciiTheme="minorHAnsi" w:hAnsiTheme="minorHAnsi"/>
        </w:rPr>
        <w:t xml:space="preserve">This ensures that </w:t>
      </w:r>
      <w:r w:rsidRPr="00A26FE2">
        <w:rPr>
          <w:rStyle w:val="Strong"/>
          <w:rFonts w:asciiTheme="minorHAnsi" w:hAnsiTheme="minorHAnsi"/>
        </w:rPr>
        <w:t>moral governance is visible in institutional behavior</w:t>
      </w:r>
      <w:r w:rsidRPr="00A26FE2">
        <w:rPr>
          <w:rFonts w:asciiTheme="minorHAnsi" w:hAnsiTheme="minorHAnsi"/>
        </w:rPr>
        <w:t>, not just individual conviction.</w:t>
      </w:r>
    </w:p>
    <w:p w14:paraId="110459ED" w14:textId="77777777" w:rsidR="00135847" w:rsidRPr="00A26FE2" w:rsidRDefault="00000000" w:rsidP="00135847">
      <w:r>
        <w:pict w14:anchorId="332648E7">
          <v:rect id="_x0000_i1830" style="width:0;height:1.5pt" o:hralign="center" o:hrstd="t" o:hr="t" fillcolor="#a0a0a0" stroked="f"/>
        </w:pict>
      </w:r>
    </w:p>
    <w:p w14:paraId="6EFAA0F4" w14:textId="77777777" w:rsidR="00135847" w:rsidRPr="00A26FE2" w:rsidRDefault="00135847" w:rsidP="00135847">
      <w:pPr>
        <w:pStyle w:val="Heading9"/>
      </w:pPr>
      <w:r w:rsidRPr="00A26FE2">
        <w:rPr>
          <w:rStyle w:val="Strong"/>
          <w:b/>
          <w:bCs w:val="0"/>
        </w:rPr>
        <w:t>Step 4: Community and Global Replication (Tier 5)</w:t>
      </w:r>
    </w:p>
    <w:p w14:paraId="32FF07B4" w14:textId="77777777" w:rsidR="00A26FE2" w:rsidRDefault="00135847" w:rsidP="00A26FE2">
      <w:pPr>
        <w:pStyle w:val="NormalWeb"/>
        <w:jc w:val="both"/>
        <w:rPr>
          <w:rFonts w:asciiTheme="minorHAnsi" w:hAnsiTheme="minorHAnsi"/>
        </w:rPr>
      </w:pPr>
      <w:r w:rsidRPr="00A26FE2">
        <w:rPr>
          <w:rFonts w:asciiTheme="minorHAnsi" w:hAnsiTheme="minorHAnsi"/>
        </w:rPr>
        <w:t>Transformation reaches its macro level as local practices are replicated across municipalities, regions, and eventually into global partnerships.</w:t>
      </w:r>
    </w:p>
    <w:p w14:paraId="1FFD91E6" w14:textId="7CD75383" w:rsidR="00135847" w:rsidRPr="00A26FE2" w:rsidRDefault="00135847" w:rsidP="00A26FE2">
      <w:pPr>
        <w:pStyle w:val="NormalWeb"/>
        <w:jc w:val="both"/>
        <w:rPr>
          <w:rFonts w:asciiTheme="minorHAnsi" w:hAnsiTheme="minorHAnsi"/>
        </w:rPr>
      </w:pPr>
      <w:r w:rsidRPr="00A26FE2">
        <w:rPr>
          <w:rFonts w:asciiTheme="minorHAnsi" w:hAnsiTheme="minorHAnsi"/>
        </w:rPr>
        <w:t xml:space="preserve">Tier 5 demonstrates ABMPD’s </w:t>
      </w:r>
      <w:r w:rsidRPr="00A26FE2">
        <w:rPr>
          <w:rStyle w:val="Strong"/>
          <w:rFonts w:asciiTheme="minorHAnsi" w:hAnsiTheme="minorHAnsi"/>
        </w:rPr>
        <w:t>scaling capacity</w:t>
      </w:r>
      <w:r w:rsidRPr="00A26FE2">
        <w:rPr>
          <w:rFonts w:asciiTheme="minorHAnsi" w:hAnsiTheme="minorHAnsi"/>
        </w:rPr>
        <w:t xml:space="preserve"> — translating local moral innovation into national and international learning models.</w:t>
      </w:r>
    </w:p>
    <w:p w14:paraId="372EF1E9" w14:textId="77777777" w:rsidR="00A26FE2" w:rsidRDefault="00135847" w:rsidP="00A26FE2">
      <w:pPr>
        <w:pStyle w:val="NormalWeb"/>
        <w:jc w:val="both"/>
        <w:rPr>
          <w:rFonts w:asciiTheme="minorHAnsi" w:hAnsiTheme="minorHAnsi"/>
        </w:rPr>
      </w:pPr>
      <w:r w:rsidRPr="00A26FE2">
        <w:rPr>
          <w:rFonts w:asciiTheme="minorHAnsi" w:hAnsiTheme="minorHAnsi"/>
        </w:rPr>
        <w:t xml:space="preserve">At this stage, datasets converge into </w:t>
      </w:r>
      <w:r w:rsidRPr="00A26FE2">
        <w:rPr>
          <w:rStyle w:val="Strong"/>
          <w:rFonts w:asciiTheme="minorHAnsi" w:hAnsiTheme="minorHAnsi"/>
        </w:rPr>
        <w:t>national transformation reports</w:t>
      </w:r>
      <w:r w:rsidRPr="00A26FE2">
        <w:rPr>
          <w:rFonts w:asciiTheme="minorHAnsi" w:hAnsiTheme="minorHAnsi"/>
        </w:rPr>
        <w:t>, showcasing collective moral progress through aggregated Key Moral Indicators (KMIs) and Key Transformation Metrics (KTMs).</w:t>
      </w:r>
    </w:p>
    <w:p w14:paraId="5DD2F5B3" w14:textId="1F033DB4" w:rsidR="00135847" w:rsidRPr="00A26FE2" w:rsidRDefault="00135847" w:rsidP="00A26FE2">
      <w:pPr>
        <w:pStyle w:val="NormalWeb"/>
        <w:jc w:val="both"/>
        <w:rPr>
          <w:rFonts w:asciiTheme="minorHAnsi" w:hAnsiTheme="minorHAnsi"/>
        </w:rPr>
      </w:pPr>
      <w:r w:rsidRPr="00A26FE2">
        <w:rPr>
          <w:rFonts w:asciiTheme="minorHAnsi" w:hAnsiTheme="minorHAnsi"/>
        </w:rPr>
        <w:t xml:space="preserve">Global partners and networks can access sanitized versions of the dashboard, fostering </w:t>
      </w:r>
      <w:r w:rsidRPr="00A26FE2">
        <w:rPr>
          <w:rStyle w:val="Strong"/>
          <w:rFonts w:asciiTheme="minorHAnsi" w:hAnsiTheme="minorHAnsi"/>
        </w:rPr>
        <w:t>shared moral intelligence</w:t>
      </w:r>
      <w:r w:rsidRPr="00A26FE2">
        <w:rPr>
          <w:rFonts w:asciiTheme="minorHAnsi" w:hAnsiTheme="minorHAnsi"/>
        </w:rPr>
        <w:t xml:space="preserve"> across nations and organizations.</w:t>
      </w:r>
    </w:p>
    <w:p w14:paraId="0128C95F" w14:textId="77777777" w:rsidR="00135847" w:rsidRPr="00A26FE2" w:rsidRDefault="00135847" w:rsidP="00A26FE2">
      <w:pPr>
        <w:pStyle w:val="NormalWeb"/>
        <w:jc w:val="both"/>
        <w:rPr>
          <w:rFonts w:asciiTheme="minorHAnsi" w:hAnsiTheme="minorHAnsi"/>
        </w:rPr>
      </w:pPr>
      <w:r w:rsidRPr="00A26FE2">
        <w:rPr>
          <w:rFonts w:asciiTheme="minorHAnsi" w:hAnsiTheme="minorHAnsi"/>
        </w:rPr>
        <w:t xml:space="preserve">This layer ensures that </w:t>
      </w:r>
      <w:r w:rsidRPr="00A26FE2">
        <w:rPr>
          <w:rStyle w:val="Strong"/>
          <w:rFonts w:asciiTheme="minorHAnsi" w:hAnsiTheme="minorHAnsi"/>
        </w:rPr>
        <w:t>ABMPD’s moral governance becomes a model of exportable integrity</w:t>
      </w:r>
      <w:r w:rsidRPr="00A26FE2">
        <w:rPr>
          <w:rFonts w:asciiTheme="minorHAnsi" w:hAnsiTheme="minorHAnsi"/>
        </w:rPr>
        <w:t xml:space="preserve"> — proof that moral logic can shape sustainable development worldwide.</w:t>
      </w:r>
    </w:p>
    <w:p w14:paraId="14C1DFDC" w14:textId="77777777" w:rsidR="00135847" w:rsidRPr="00A26FE2" w:rsidRDefault="00000000" w:rsidP="00135847">
      <w:r>
        <w:pict w14:anchorId="5EC78229">
          <v:rect id="_x0000_i1831" style="width:0;height:1.5pt" o:hralign="center" o:hrstd="t" o:hr="t" fillcolor="#a0a0a0" stroked="f"/>
        </w:pict>
      </w:r>
    </w:p>
    <w:p w14:paraId="6CB5C40D" w14:textId="77777777" w:rsidR="00135847" w:rsidRPr="00A26FE2" w:rsidRDefault="00135847" w:rsidP="00135847">
      <w:pPr>
        <w:pStyle w:val="Heading9"/>
      </w:pPr>
      <w:r w:rsidRPr="00A26FE2">
        <w:rPr>
          <w:rStyle w:val="Strong"/>
          <w:b/>
          <w:bCs w:val="0"/>
        </w:rPr>
        <w:t>Step 5: MEL Verification and Dashboard Analytics</w:t>
      </w:r>
    </w:p>
    <w:p w14:paraId="217EE01A" w14:textId="77777777" w:rsidR="00A26FE2" w:rsidRDefault="00135847" w:rsidP="00A26FE2">
      <w:pPr>
        <w:pStyle w:val="NormalWeb"/>
        <w:jc w:val="both"/>
        <w:rPr>
          <w:rFonts w:asciiTheme="minorHAnsi" w:hAnsiTheme="minorHAnsi"/>
        </w:rPr>
      </w:pPr>
      <w:r w:rsidRPr="00A26FE2">
        <w:rPr>
          <w:rFonts w:asciiTheme="minorHAnsi" w:hAnsiTheme="minorHAnsi"/>
        </w:rPr>
        <w:t xml:space="preserve">All data from Tiers 1–5 undergo rigorous validation under the </w:t>
      </w:r>
      <w:r w:rsidRPr="00A26FE2">
        <w:rPr>
          <w:rStyle w:val="Strong"/>
          <w:rFonts w:asciiTheme="minorHAnsi" w:hAnsiTheme="minorHAnsi"/>
        </w:rPr>
        <w:t>Monitoring–Evaluation–Learning (MEL)</w:t>
      </w:r>
      <w:r w:rsidRPr="00A26FE2">
        <w:rPr>
          <w:rFonts w:asciiTheme="minorHAnsi" w:hAnsiTheme="minorHAnsi"/>
        </w:rPr>
        <w:t xml:space="preserve"> framework.</w:t>
      </w:r>
    </w:p>
    <w:p w14:paraId="142F16DB" w14:textId="1B67FD7F" w:rsidR="00135847" w:rsidRPr="00A26FE2" w:rsidRDefault="00135847" w:rsidP="00A26FE2">
      <w:pPr>
        <w:pStyle w:val="NormalWeb"/>
        <w:jc w:val="both"/>
        <w:rPr>
          <w:rFonts w:asciiTheme="minorHAnsi" w:hAnsiTheme="minorHAnsi"/>
        </w:rPr>
      </w:pPr>
      <w:r w:rsidRPr="00A26FE2">
        <w:rPr>
          <w:rFonts w:asciiTheme="minorHAnsi" w:hAnsiTheme="minorHAnsi"/>
        </w:rPr>
        <w:t xml:space="preserve">This step is the </w:t>
      </w:r>
      <w:r w:rsidRPr="00A26FE2">
        <w:rPr>
          <w:rStyle w:val="Strong"/>
          <w:rFonts w:asciiTheme="minorHAnsi" w:hAnsiTheme="minorHAnsi"/>
        </w:rPr>
        <w:t>ethical audit phase</w:t>
      </w:r>
      <w:r w:rsidRPr="00A26FE2">
        <w:rPr>
          <w:rFonts w:asciiTheme="minorHAnsi" w:hAnsiTheme="minorHAnsi"/>
        </w:rPr>
        <w:t xml:space="preserve"> — where information is checked, verified, and authenticated by municipal officers, KCI teams, and moral audit committees.</w:t>
      </w:r>
    </w:p>
    <w:p w14:paraId="38187581" w14:textId="77777777" w:rsidR="00A26FE2" w:rsidRDefault="00135847" w:rsidP="00A26FE2">
      <w:pPr>
        <w:pStyle w:val="NormalWeb"/>
        <w:jc w:val="both"/>
        <w:rPr>
          <w:rFonts w:asciiTheme="minorHAnsi" w:hAnsiTheme="minorHAnsi"/>
        </w:rPr>
      </w:pPr>
      <w:r w:rsidRPr="00A26FE2">
        <w:rPr>
          <w:rFonts w:asciiTheme="minorHAnsi" w:hAnsiTheme="minorHAnsi"/>
        </w:rPr>
        <w:t xml:space="preserve">Through data triangulation, peer validation, and automated system checks, the MEL system ensures that transformation claims are </w:t>
      </w:r>
      <w:r w:rsidRPr="00A26FE2">
        <w:rPr>
          <w:rStyle w:val="Strong"/>
          <w:rFonts w:asciiTheme="minorHAnsi" w:hAnsiTheme="minorHAnsi"/>
        </w:rPr>
        <w:t>truthful and evidence-based</w:t>
      </w:r>
      <w:r w:rsidRPr="00A26FE2">
        <w:rPr>
          <w:rFonts w:asciiTheme="minorHAnsi" w:hAnsiTheme="minorHAnsi"/>
        </w:rPr>
        <w:t>.</w:t>
      </w:r>
    </w:p>
    <w:p w14:paraId="6D8C8F9F" w14:textId="1D6094BB" w:rsidR="00135847" w:rsidRPr="00A26FE2" w:rsidRDefault="00135847" w:rsidP="00A26FE2">
      <w:pPr>
        <w:pStyle w:val="NormalWeb"/>
        <w:jc w:val="both"/>
        <w:rPr>
          <w:rFonts w:asciiTheme="minorHAnsi" w:hAnsiTheme="minorHAnsi"/>
        </w:rPr>
      </w:pPr>
      <w:r w:rsidRPr="00A26FE2">
        <w:rPr>
          <w:rFonts w:asciiTheme="minorHAnsi" w:hAnsiTheme="minorHAnsi"/>
        </w:rPr>
        <w:t xml:space="preserve">Once verified, the data flows into the </w:t>
      </w:r>
      <w:r w:rsidRPr="00A26FE2">
        <w:rPr>
          <w:rStyle w:val="Strong"/>
          <w:rFonts w:asciiTheme="minorHAnsi" w:hAnsiTheme="minorHAnsi"/>
        </w:rPr>
        <w:t>ABMPD Dashboard Core</w:t>
      </w:r>
      <w:r w:rsidRPr="00A26FE2">
        <w:rPr>
          <w:rFonts w:asciiTheme="minorHAnsi" w:hAnsiTheme="minorHAnsi"/>
        </w:rPr>
        <w:t>, where it is transformed into visual analytics — trend lines, moral density heat maps, and transformation progress charts.</w:t>
      </w:r>
    </w:p>
    <w:p w14:paraId="446EAC37" w14:textId="77777777" w:rsidR="00135847" w:rsidRPr="00A26FE2" w:rsidRDefault="00135847" w:rsidP="00A26FE2">
      <w:pPr>
        <w:pStyle w:val="NormalWeb"/>
        <w:jc w:val="both"/>
        <w:rPr>
          <w:rFonts w:asciiTheme="minorHAnsi" w:hAnsiTheme="minorHAnsi"/>
        </w:rPr>
      </w:pPr>
      <w:r w:rsidRPr="00A26FE2">
        <w:rPr>
          <w:rFonts w:asciiTheme="minorHAnsi" w:hAnsiTheme="minorHAnsi"/>
        </w:rPr>
        <w:lastRenderedPageBreak/>
        <w:t>At this point, moral experience has completed its conversion into digital intelligence — conscience rendered as verifiable, measurable progress.</w:t>
      </w:r>
    </w:p>
    <w:p w14:paraId="64D191B8" w14:textId="77777777" w:rsidR="00135847" w:rsidRPr="00A26FE2" w:rsidRDefault="00000000" w:rsidP="00135847">
      <w:r>
        <w:pict w14:anchorId="26D93A3C">
          <v:rect id="_x0000_i1832" style="width:0;height:1.5pt" o:hralign="center" o:hrstd="t" o:hr="t" fillcolor="#a0a0a0" stroked="f"/>
        </w:pict>
      </w:r>
    </w:p>
    <w:p w14:paraId="56D03495" w14:textId="77777777" w:rsidR="00135847" w:rsidRPr="00A26FE2" w:rsidRDefault="00135847" w:rsidP="00135847">
      <w:pPr>
        <w:pStyle w:val="Heading9"/>
      </w:pPr>
      <w:r w:rsidRPr="00A26FE2">
        <w:rPr>
          <w:rStyle w:val="Strong"/>
          <w:b/>
          <w:bCs w:val="0"/>
        </w:rPr>
        <w:t>Step 6: Data-Driven Policy and Continuous Renewal</w:t>
      </w:r>
    </w:p>
    <w:p w14:paraId="50BD7C90" w14:textId="77777777" w:rsidR="00A26FE2" w:rsidRDefault="00135847" w:rsidP="00A26FE2">
      <w:pPr>
        <w:pStyle w:val="NormalWeb"/>
        <w:jc w:val="both"/>
        <w:rPr>
          <w:rFonts w:asciiTheme="minorHAnsi" w:hAnsiTheme="minorHAnsi"/>
        </w:rPr>
      </w:pPr>
      <w:r w:rsidRPr="00A26FE2">
        <w:rPr>
          <w:rFonts w:asciiTheme="minorHAnsi" w:hAnsiTheme="minorHAnsi"/>
        </w:rPr>
        <w:t>The final stage closes the moral governance loop.</w:t>
      </w:r>
    </w:p>
    <w:p w14:paraId="6170B853" w14:textId="77777777" w:rsidR="00A26FE2" w:rsidRDefault="00135847" w:rsidP="00A26FE2">
      <w:pPr>
        <w:pStyle w:val="NormalWeb"/>
        <w:jc w:val="both"/>
        <w:rPr>
          <w:rFonts w:asciiTheme="minorHAnsi" w:hAnsiTheme="minorHAnsi"/>
        </w:rPr>
      </w:pPr>
      <w:r w:rsidRPr="00A26FE2">
        <w:rPr>
          <w:rFonts w:asciiTheme="minorHAnsi" w:hAnsiTheme="minorHAnsi"/>
        </w:rPr>
        <w:t xml:space="preserve">Validated dashboard data becomes the foundation for </w:t>
      </w:r>
      <w:r w:rsidRPr="00A26FE2">
        <w:rPr>
          <w:rStyle w:val="Strong"/>
          <w:rFonts w:asciiTheme="minorHAnsi" w:hAnsiTheme="minorHAnsi"/>
        </w:rPr>
        <w:t>evidence-based policy, adaptive program design, and moral governance reform</w:t>
      </w:r>
      <w:r w:rsidRPr="00A26FE2">
        <w:rPr>
          <w:rFonts w:asciiTheme="minorHAnsi" w:hAnsiTheme="minorHAnsi"/>
        </w:rPr>
        <w:t>.</w:t>
      </w:r>
    </w:p>
    <w:p w14:paraId="0C7E11D2" w14:textId="3C5C3938" w:rsidR="00135847" w:rsidRPr="00A26FE2" w:rsidRDefault="00135847" w:rsidP="00A26FE2">
      <w:pPr>
        <w:pStyle w:val="NormalWeb"/>
        <w:jc w:val="both"/>
        <w:rPr>
          <w:rFonts w:asciiTheme="minorHAnsi" w:hAnsiTheme="minorHAnsi"/>
        </w:rPr>
      </w:pPr>
      <w:r w:rsidRPr="00A26FE2">
        <w:rPr>
          <w:rFonts w:asciiTheme="minorHAnsi" w:hAnsiTheme="minorHAnsi"/>
        </w:rPr>
        <w:t>Insights generated by the dashboard inform decision-making at local and national levels — guiding leaders to replicate success, correct deficiencies, and realign programs to moral priorities.</w:t>
      </w:r>
    </w:p>
    <w:p w14:paraId="5B7E6906" w14:textId="77777777" w:rsidR="00135847" w:rsidRPr="00A26FE2" w:rsidRDefault="00135847" w:rsidP="00A26FE2">
      <w:pPr>
        <w:pStyle w:val="NormalWeb"/>
        <w:jc w:val="both"/>
        <w:rPr>
          <w:rFonts w:asciiTheme="minorHAnsi" w:hAnsiTheme="minorHAnsi"/>
        </w:rPr>
      </w:pPr>
      <w:r w:rsidRPr="00A26FE2">
        <w:rPr>
          <w:rFonts w:asciiTheme="minorHAnsi" w:hAnsiTheme="minorHAnsi"/>
        </w:rPr>
        <w:t xml:space="preserve">Every feedback report is then returned to barangays and communities, </w:t>
      </w:r>
      <w:r w:rsidRPr="00A26FE2">
        <w:rPr>
          <w:rStyle w:val="Strong"/>
          <w:rFonts w:asciiTheme="minorHAnsi" w:hAnsiTheme="minorHAnsi"/>
        </w:rPr>
        <w:t>completing the loop of renewal</w:t>
      </w:r>
      <w:r w:rsidRPr="00A26FE2">
        <w:rPr>
          <w:rFonts w:asciiTheme="minorHAnsi" w:hAnsiTheme="minorHAnsi"/>
        </w:rPr>
        <w:t xml:space="preserve"> — where governance returns to formation, and data becomes new conscience.</w:t>
      </w:r>
    </w:p>
    <w:p w14:paraId="1B8FECD0" w14:textId="77777777" w:rsidR="00135847" w:rsidRPr="00A26FE2" w:rsidRDefault="00135847" w:rsidP="00A26FE2">
      <w:pPr>
        <w:pStyle w:val="NormalWeb"/>
        <w:jc w:val="both"/>
        <w:rPr>
          <w:rFonts w:asciiTheme="minorHAnsi" w:hAnsiTheme="minorHAnsi"/>
        </w:rPr>
      </w:pPr>
      <w:r w:rsidRPr="00A26FE2">
        <w:rPr>
          <w:rFonts w:asciiTheme="minorHAnsi" w:hAnsiTheme="minorHAnsi"/>
        </w:rPr>
        <w:t xml:space="preserve">This ensures that </w:t>
      </w:r>
      <w:r w:rsidRPr="00A26FE2">
        <w:rPr>
          <w:rStyle w:val="Strong"/>
          <w:rFonts w:asciiTheme="minorHAnsi" w:hAnsiTheme="minorHAnsi"/>
        </w:rPr>
        <w:t>ABMPD’s governance remains self-correcting</w:t>
      </w:r>
      <w:r w:rsidRPr="00A26FE2">
        <w:rPr>
          <w:rFonts w:asciiTheme="minorHAnsi" w:hAnsiTheme="minorHAnsi"/>
        </w:rPr>
        <w:t>, continuously learning from evidence, and constantly aligned with its moral mission.</w:t>
      </w:r>
    </w:p>
    <w:p w14:paraId="7B7CB509" w14:textId="77777777" w:rsidR="00135847" w:rsidRPr="00A26FE2" w:rsidRDefault="00000000" w:rsidP="00A26FE2">
      <w:pPr>
        <w:jc w:val="both"/>
      </w:pPr>
      <w:r>
        <w:pict w14:anchorId="769BD361">
          <v:rect id="_x0000_i1833" style="width:0;height:1.5pt" o:hralign="center" o:hrstd="t" o:hr="t" fillcolor="#a0a0a0" stroked="f"/>
        </w:pict>
      </w:r>
    </w:p>
    <w:p w14:paraId="3C525F9C" w14:textId="77777777" w:rsidR="00135847" w:rsidRPr="00A26FE2" w:rsidRDefault="00135847" w:rsidP="00A26FE2">
      <w:pPr>
        <w:pStyle w:val="NormalWeb"/>
        <w:jc w:val="both"/>
        <w:rPr>
          <w:rStyle w:val="Strong"/>
          <w:rFonts w:asciiTheme="minorHAnsi" w:hAnsiTheme="minorHAnsi"/>
        </w:rPr>
      </w:pPr>
      <w:r w:rsidRPr="00A26FE2">
        <w:rPr>
          <w:rStyle w:val="Strong"/>
          <w:rFonts w:asciiTheme="minorHAnsi" w:hAnsiTheme="minorHAnsi"/>
        </w:rPr>
        <w:t>Integration Logic:</w:t>
      </w:r>
    </w:p>
    <w:p w14:paraId="1B09FD69" w14:textId="77777777" w:rsidR="00A26FE2" w:rsidRDefault="00135847" w:rsidP="00A26FE2">
      <w:pPr>
        <w:pStyle w:val="NormalWeb"/>
        <w:jc w:val="both"/>
        <w:rPr>
          <w:rFonts w:asciiTheme="minorHAnsi" w:hAnsiTheme="minorHAnsi"/>
        </w:rPr>
      </w:pPr>
      <w:r w:rsidRPr="00A26FE2">
        <w:rPr>
          <w:rFonts w:asciiTheme="minorHAnsi" w:hAnsiTheme="minorHAnsi"/>
        </w:rPr>
        <w:t xml:space="preserve">Each step in the functional flow represents both </w:t>
      </w:r>
      <w:r w:rsidRPr="00A26FE2">
        <w:rPr>
          <w:rStyle w:val="Strong"/>
          <w:rFonts w:asciiTheme="minorHAnsi" w:hAnsiTheme="minorHAnsi"/>
        </w:rPr>
        <w:t>moral progression</w:t>
      </w:r>
      <w:r w:rsidRPr="00A26FE2">
        <w:rPr>
          <w:rFonts w:asciiTheme="minorHAnsi" w:hAnsiTheme="minorHAnsi"/>
        </w:rPr>
        <w:t xml:space="preserve"> and </w:t>
      </w:r>
      <w:r w:rsidRPr="00A26FE2">
        <w:rPr>
          <w:rStyle w:val="Strong"/>
          <w:rFonts w:asciiTheme="minorHAnsi" w:hAnsiTheme="minorHAnsi"/>
        </w:rPr>
        <w:t>data capture</w:t>
      </w:r>
      <w:r w:rsidRPr="00A26FE2">
        <w:rPr>
          <w:rFonts w:asciiTheme="minorHAnsi" w:hAnsiTheme="minorHAnsi"/>
        </w:rPr>
        <w:t>, forming a loop that never ends.</w:t>
      </w:r>
    </w:p>
    <w:p w14:paraId="7A3A136D" w14:textId="694B746B" w:rsidR="00135847" w:rsidRPr="00A26FE2" w:rsidRDefault="00135847" w:rsidP="00A26FE2">
      <w:pPr>
        <w:pStyle w:val="NormalWeb"/>
        <w:jc w:val="both"/>
        <w:rPr>
          <w:rFonts w:asciiTheme="minorHAnsi" w:hAnsiTheme="minorHAnsi"/>
        </w:rPr>
      </w:pPr>
      <w:r w:rsidRPr="00A26FE2">
        <w:rPr>
          <w:rFonts w:asciiTheme="minorHAnsi" w:hAnsiTheme="minorHAnsi"/>
        </w:rPr>
        <w:t>From conscience (Step 1) to renewal (Step 6), the process reinforces ABMPD’s conviction that governance must always begin and end with moral truth.</w:t>
      </w:r>
    </w:p>
    <w:p w14:paraId="210831DD" w14:textId="77777777" w:rsidR="00135847" w:rsidRPr="00874DF7" w:rsidRDefault="00135847" w:rsidP="00A26FE2">
      <w:pPr>
        <w:pStyle w:val="NormalWeb"/>
        <w:jc w:val="both"/>
        <w:rPr>
          <w:rFonts w:asciiTheme="minorHAnsi" w:hAnsiTheme="minorHAnsi"/>
          <w:i/>
          <w:iCs/>
        </w:rPr>
      </w:pPr>
      <w:r w:rsidRPr="00874DF7">
        <w:rPr>
          <w:rFonts w:asciiTheme="minorHAnsi" w:hAnsiTheme="minorHAnsi"/>
          <w:i/>
          <w:iCs/>
        </w:rPr>
        <w:t>“In ABMPD, every value becomes a variable, every act becomes an entry, and every insight becomes a lesson — until governance itself learns to be moral.”</w:t>
      </w:r>
    </w:p>
    <w:p w14:paraId="526DA91A" w14:textId="77777777" w:rsidR="00135847" w:rsidRPr="00A26FE2" w:rsidRDefault="00000000" w:rsidP="00135847">
      <w:r>
        <w:pict w14:anchorId="53092A4C">
          <v:rect id="_x0000_i1834" style="width:0;height:1.5pt" o:hralign="center" o:hrstd="t" o:hr="t" fillcolor="#a0a0a0" stroked="f"/>
        </w:pict>
      </w:r>
    </w:p>
    <w:p w14:paraId="53FD1EAA" w14:textId="77777777" w:rsidR="00135847" w:rsidRPr="00A26FE2" w:rsidRDefault="00135847" w:rsidP="00135847">
      <w:pPr>
        <w:pStyle w:val="NormalWeb"/>
        <w:rPr>
          <w:rFonts w:asciiTheme="minorHAnsi" w:hAnsiTheme="minorHAnsi"/>
        </w:rPr>
      </w:pPr>
      <w:r w:rsidRPr="00A26FE2">
        <w:rPr>
          <w:rStyle w:val="Strong"/>
          <w:rFonts w:asciiTheme="minorHAnsi" w:hAnsiTheme="minorHAnsi"/>
        </w:rPr>
        <w:t>Expected Outputs:</w:t>
      </w:r>
    </w:p>
    <w:p w14:paraId="308E3FE4" w14:textId="77777777" w:rsidR="00135847" w:rsidRPr="00A26FE2" w:rsidRDefault="00135847" w:rsidP="008D251F">
      <w:pPr>
        <w:pStyle w:val="NormalWeb"/>
        <w:numPr>
          <w:ilvl w:val="0"/>
          <w:numId w:val="545"/>
        </w:numPr>
        <w:spacing w:before="100" w:beforeAutospacing="1" w:after="100" w:afterAutospacing="1" w:line="240" w:lineRule="auto"/>
        <w:rPr>
          <w:rFonts w:asciiTheme="minorHAnsi" w:hAnsiTheme="minorHAnsi"/>
        </w:rPr>
      </w:pPr>
      <w:r w:rsidRPr="00A26FE2">
        <w:rPr>
          <w:rFonts w:asciiTheme="minorHAnsi" w:hAnsiTheme="minorHAnsi"/>
        </w:rPr>
        <w:t xml:space="preserve">A </w:t>
      </w:r>
      <w:r w:rsidRPr="00A26FE2">
        <w:rPr>
          <w:rStyle w:val="Strong"/>
          <w:rFonts w:asciiTheme="minorHAnsi" w:hAnsiTheme="minorHAnsi"/>
        </w:rPr>
        <w:t>comprehensive functional flow diagram</w:t>
      </w:r>
      <w:r w:rsidRPr="00A26FE2">
        <w:rPr>
          <w:rFonts w:asciiTheme="minorHAnsi" w:hAnsiTheme="minorHAnsi"/>
        </w:rPr>
        <w:t xml:space="preserve"> (Annex G.2) linking moral, operational, and data processes.</w:t>
      </w:r>
    </w:p>
    <w:p w14:paraId="5C35E964" w14:textId="77777777" w:rsidR="00135847" w:rsidRPr="00A26FE2" w:rsidRDefault="00135847" w:rsidP="008D251F">
      <w:pPr>
        <w:pStyle w:val="NormalWeb"/>
        <w:numPr>
          <w:ilvl w:val="0"/>
          <w:numId w:val="545"/>
        </w:numPr>
        <w:spacing w:before="100" w:beforeAutospacing="1" w:after="100" w:afterAutospacing="1" w:line="240" w:lineRule="auto"/>
        <w:rPr>
          <w:rFonts w:asciiTheme="minorHAnsi" w:hAnsiTheme="minorHAnsi"/>
        </w:rPr>
      </w:pPr>
      <w:r w:rsidRPr="00A26FE2">
        <w:rPr>
          <w:rFonts w:asciiTheme="minorHAnsi" w:hAnsiTheme="minorHAnsi"/>
        </w:rPr>
        <w:t xml:space="preserve">A </w:t>
      </w:r>
      <w:r w:rsidRPr="00A26FE2">
        <w:rPr>
          <w:rStyle w:val="Strong"/>
          <w:rFonts w:asciiTheme="minorHAnsi" w:hAnsiTheme="minorHAnsi"/>
        </w:rPr>
        <w:t>narrative translation</w:t>
      </w:r>
      <w:r w:rsidRPr="00A26FE2">
        <w:rPr>
          <w:rFonts w:asciiTheme="minorHAnsi" w:hAnsiTheme="minorHAnsi"/>
        </w:rPr>
        <w:t xml:space="preserve"> of the entire transformation cycle for implementer training and policymaker reference.</w:t>
      </w:r>
    </w:p>
    <w:p w14:paraId="1B4779D2" w14:textId="77777777" w:rsidR="00135847" w:rsidRPr="00A26FE2" w:rsidRDefault="00135847" w:rsidP="008D251F">
      <w:pPr>
        <w:pStyle w:val="NormalWeb"/>
        <w:numPr>
          <w:ilvl w:val="0"/>
          <w:numId w:val="545"/>
        </w:numPr>
        <w:spacing w:before="100" w:beforeAutospacing="1" w:after="100" w:afterAutospacing="1" w:line="240" w:lineRule="auto"/>
        <w:rPr>
          <w:rFonts w:asciiTheme="minorHAnsi" w:hAnsiTheme="minorHAnsi"/>
        </w:rPr>
      </w:pPr>
      <w:r w:rsidRPr="00A26FE2">
        <w:rPr>
          <w:rFonts w:asciiTheme="minorHAnsi" w:hAnsiTheme="minorHAnsi"/>
        </w:rPr>
        <w:t xml:space="preserve">A </w:t>
      </w:r>
      <w:r w:rsidRPr="00A26FE2">
        <w:rPr>
          <w:rStyle w:val="Strong"/>
          <w:rFonts w:asciiTheme="minorHAnsi" w:hAnsiTheme="minorHAnsi"/>
        </w:rPr>
        <w:t>replicable feedback model</w:t>
      </w:r>
      <w:r w:rsidRPr="00A26FE2">
        <w:rPr>
          <w:rFonts w:asciiTheme="minorHAnsi" w:hAnsiTheme="minorHAnsi"/>
        </w:rPr>
        <w:t xml:space="preserve"> that can be adapted for local, institutional, and international moral governance systems.</w:t>
      </w:r>
    </w:p>
    <w:p w14:paraId="201934A0" w14:textId="77777777" w:rsidR="00135847" w:rsidRPr="00A26FE2" w:rsidRDefault="00135847" w:rsidP="00135847">
      <w:pPr>
        <w:pStyle w:val="NormalWeb"/>
        <w:rPr>
          <w:rFonts w:asciiTheme="minorHAnsi" w:hAnsiTheme="minorHAnsi"/>
        </w:rPr>
      </w:pPr>
      <w:r w:rsidRPr="00A26FE2">
        <w:rPr>
          <w:rStyle w:val="Strong"/>
          <w:rFonts w:asciiTheme="minorHAnsi" w:hAnsiTheme="minorHAnsi"/>
        </w:rPr>
        <w:t>Cross-References:</w:t>
      </w:r>
    </w:p>
    <w:p w14:paraId="02048E9C" w14:textId="77777777" w:rsidR="00135847" w:rsidRPr="00A26FE2" w:rsidRDefault="00135847" w:rsidP="008D251F">
      <w:pPr>
        <w:pStyle w:val="NormalWeb"/>
        <w:numPr>
          <w:ilvl w:val="0"/>
          <w:numId w:val="546"/>
        </w:numPr>
        <w:spacing w:before="100" w:beforeAutospacing="1" w:after="100" w:afterAutospacing="1" w:line="240" w:lineRule="auto"/>
        <w:rPr>
          <w:rFonts w:asciiTheme="minorHAnsi" w:hAnsiTheme="minorHAnsi"/>
        </w:rPr>
      </w:pPr>
      <w:r w:rsidRPr="00A26FE2">
        <w:rPr>
          <w:rStyle w:val="Strong"/>
          <w:rFonts w:asciiTheme="minorHAnsi" w:hAnsiTheme="minorHAnsi"/>
        </w:rPr>
        <w:lastRenderedPageBreak/>
        <w:t>Annex G.2 – Unified System Architecture Map</w:t>
      </w:r>
    </w:p>
    <w:p w14:paraId="03DF97CB" w14:textId="77777777" w:rsidR="00135847" w:rsidRPr="00A26FE2" w:rsidRDefault="00135847" w:rsidP="008D251F">
      <w:pPr>
        <w:pStyle w:val="NormalWeb"/>
        <w:numPr>
          <w:ilvl w:val="0"/>
          <w:numId w:val="546"/>
        </w:numPr>
        <w:spacing w:before="100" w:beforeAutospacing="1" w:after="100" w:afterAutospacing="1" w:line="240" w:lineRule="auto"/>
        <w:rPr>
          <w:rFonts w:asciiTheme="minorHAnsi" w:hAnsiTheme="minorHAnsi"/>
        </w:rPr>
      </w:pPr>
      <w:r w:rsidRPr="00A26FE2">
        <w:rPr>
          <w:rStyle w:val="Strong"/>
          <w:rFonts w:asciiTheme="minorHAnsi" w:hAnsiTheme="minorHAnsi"/>
        </w:rPr>
        <w:t>Annex G.3 – MEL and Verification Framework</w:t>
      </w:r>
    </w:p>
    <w:p w14:paraId="33CF052A" w14:textId="77777777" w:rsidR="00135847" w:rsidRPr="00A26FE2" w:rsidRDefault="00135847" w:rsidP="008D251F">
      <w:pPr>
        <w:pStyle w:val="NormalWeb"/>
        <w:numPr>
          <w:ilvl w:val="0"/>
          <w:numId w:val="546"/>
        </w:numPr>
        <w:spacing w:before="100" w:beforeAutospacing="1" w:after="100" w:afterAutospacing="1" w:line="240" w:lineRule="auto"/>
        <w:rPr>
          <w:rFonts w:asciiTheme="minorHAnsi" w:hAnsiTheme="minorHAnsi"/>
        </w:rPr>
      </w:pPr>
      <w:r w:rsidRPr="00A26FE2">
        <w:rPr>
          <w:rStyle w:val="Strong"/>
          <w:rFonts w:asciiTheme="minorHAnsi" w:hAnsiTheme="minorHAnsi"/>
        </w:rPr>
        <w:t>Annex G.4 – Recognition Framework</w:t>
      </w:r>
    </w:p>
    <w:p w14:paraId="2805F27E" w14:textId="77777777" w:rsidR="00135847" w:rsidRPr="00A26FE2" w:rsidRDefault="00135847" w:rsidP="008D251F">
      <w:pPr>
        <w:pStyle w:val="NormalWeb"/>
        <w:numPr>
          <w:ilvl w:val="0"/>
          <w:numId w:val="546"/>
        </w:numPr>
        <w:spacing w:before="100" w:beforeAutospacing="1" w:after="100" w:afterAutospacing="1" w:line="240" w:lineRule="auto"/>
        <w:rPr>
          <w:rFonts w:asciiTheme="minorHAnsi" w:hAnsiTheme="minorHAnsi"/>
        </w:rPr>
      </w:pPr>
      <w:r w:rsidRPr="00A26FE2">
        <w:rPr>
          <w:rStyle w:val="Strong"/>
          <w:rFonts w:asciiTheme="minorHAnsi" w:hAnsiTheme="minorHAnsi"/>
        </w:rPr>
        <w:t>Section 8 – Policy Integration and Governance Renewal</w:t>
      </w:r>
    </w:p>
    <w:p w14:paraId="7F15F89A" w14:textId="77777777" w:rsidR="00135847" w:rsidRPr="00A26FE2" w:rsidRDefault="00000000">
      <w:r>
        <w:pict w14:anchorId="4FD0C9B1">
          <v:rect id="_x0000_i1835" style="width:0;height:1.5pt" o:hralign="center" o:hrstd="t" o:hr="t" fillcolor="#a0a0a0" stroked="f"/>
        </w:pict>
      </w:r>
    </w:p>
    <w:p w14:paraId="15209841" w14:textId="77777777" w:rsidR="00135847" w:rsidRDefault="00135847" w:rsidP="00135847">
      <w:pPr>
        <w:pStyle w:val="Heading8"/>
        <w:rPr>
          <w:sz w:val="27"/>
        </w:rPr>
      </w:pPr>
      <w:r>
        <w:rPr>
          <w:rStyle w:val="Strong"/>
          <w:b/>
          <w:bCs w:val="0"/>
        </w:rPr>
        <w:t>5. Design Features and Standards</w:t>
      </w:r>
    </w:p>
    <w:p w14:paraId="49F5BB95" w14:textId="77777777" w:rsidR="00874DF7" w:rsidRDefault="00135847" w:rsidP="00135847">
      <w:pPr>
        <w:pStyle w:val="NormalWeb"/>
        <w:rPr>
          <w:rStyle w:val="Strong"/>
          <w:rFonts w:asciiTheme="minorHAnsi" w:hAnsiTheme="minorHAnsi"/>
        </w:rPr>
      </w:pPr>
      <w:r w:rsidRPr="00874DF7">
        <w:rPr>
          <w:rStyle w:val="Strong"/>
          <w:rFonts w:asciiTheme="minorHAnsi" w:hAnsiTheme="minorHAnsi"/>
        </w:rPr>
        <w:t>Description:</w:t>
      </w:r>
    </w:p>
    <w:p w14:paraId="1E7DA738" w14:textId="732A31CC" w:rsidR="00135847" w:rsidRPr="00874DF7" w:rsidRDefault="00135847" w:rsidP="00874DF7">
      <w:pPr>
        <w:pStyle w:val="NormalWeb"/>
        <w:jc w:val="both"/>
        <w:rPr>
          <w:rFonts w:asciiTheme="minorHAnsi" w:hAnsiTheme="minorHAnsi"/>
        </w:rPr>
      </w:pPr>
      <w:r w:rsidRPr="00874DF7">
        <w:rPr>
          <w:rFonts w:asciiTheme="minorHAnsi" w:hAnsiTheme="minorHAnsi"/>
        </w:rPr>
        <w:t xml:space="preserve">The </w:t>
      </w:r>
      <w:r w:rsidRPr="00874DF7">
        <w:rPr>
          <w:rStyle w:val="Strong"/>
          <w:rFonts w:asciiTheme="minorHAnsi" w:hAnsiTheme="minorHAnsi"/>
        </w:rPr>
        <w:t>Design Features and Standards</w:t>
      </w:r>
      <w:r w:rsidRPr="00874DF7">
        <w:rPr>
          <w:rFonts w:asciiTheme="minorHAnsi" w:hAnsiTheme="minorHAnsi"/>
        </w:rPr>
        <w:t xml:space="preserve"> define how ABMPD’s Unified System Architecture is structured, secured, and visualized — ensuring that every technical element reflects the program’s </w:t>
      </w:r>
      <w:r w:rsidRPr="00874DF7">
        <w:rPr>
          <w:rStyle w:val="Strong"/>
          <w:rFonts w:asciiTheme="minorHAnsi" w:hAnsiTheme="minorHAnsi"/>
        </w:rPr>
        <w:t>ethical intent, functional precision, and transformational purpose</w:t>
      </w:r>
      <w:r w:rsidRPr="00874DF7">
        <w:rPr>
          <w:rFonts w:asciiTheme="minorHAnsi" w:hAnsiTheme="minorHAnsi"/>
        </w:rPr>
        <w:t>.</w:t>
      </w:r>
    </w:p>
    <w:p w14:paraId="5584CC42" w14:textId="77777777" w:rsidR="00135847" w:rsidRPr="00874DF7" w:rsidRDefault="00135847" w:rsidP="00874DF7">
      <w:pPr>
        <w:pStyle w:val="NormalWeb"/>
        <w:jc w:val="both"/>
        <w:rPr>
          <w:rFonts w:asciiTheme="minorHAnsi" w:hAnsiTheme="minorHAnsi"/>
        </w:rPr>
      </w:pPr>
      <w:r w:rsidRPr="00874DF7">
        <w:rPr>
          <w:rFonts w:asciiTheme="minorHAnsi" w:hAnsiTheme="minorHAnsi"/>
        </w:rPr>
        <w:t xml:space="preserve">These features provide both the </w:t>
      </w:r>
      <w:r w:rsidRPr="00874DF7">
        <w:rPr>
          <w:rStyle w:val="Emphasis"/>
          <w:rFonts w:asciiTheme="minorHAnsi" w:hAnsiTheme="minorHAnsi"/>
        </w:rPr>
        <w:t>engineering and the conscience</w:t>
      </w:r>
      <w:r w:rsidRPr="00874DF7">
        <w:rPr>
          <w:rFonts w:asciiTheme="minorHAnsi" w:hAnsiTheme="minorHAnsi"/>
        </w:rPr>
        <w:t xml:space="preserve"> of the system — the practical standards that make digital governance not only operationally sound but also morally trustworthy.</w:t>
      </w:r>
    </w:p>
    <w:p w14:paraId="629CF3AA" w14:textId="77777777" w:rsidR="00135847" w:rsidRPr="00874DF7" w:rsidRDefault="00135847" w:rsidP="00874DF7">
      <w:pPr>
        <w:pStyle w:val="NormalWeb"/>
        <w:jc w:val="both"/>
        <w:rPr>
          <w:rFonts w:asciiTheme="minorHAnsi" w:hAnsiTheme="minorHAnsi"/>
        </w:rPr>
      </w:pPr>
      <w:r w:rsidRPr="00874DF7">
        <w:rPr>
          <w:rFonts w:asciiTheme="minorHAnsi" w:hAnsiTheme="minorHAnsi"/>
        </w:rPr>
        <w:t xml:space="preserve">ABMPD’s digital infrastructure, therefore, is not merely an information system; it is a </w:t>
      </w:r>
      <w:r w:rsidRPr="00874DF7">
        <w:rPr>
          <w:rStyle w:val="Strong"/>
          <w:rFonts w:asciiTheme="minorHAnsi" w:hAnsiTheme="minorHAnsi"/>
        </w:rPr>
        <w:t>moral ecosystem</w:t>
      </w:r>
      <w:r w:rsidRPr="00874DF7">
        <w:rPr>
          <w:rFonts w:asciiTheme="minorHAnsi" w:hAnsiTheme="minorHAnsi"/>
        </w:rPr>
        <w:t>, built to transform virtue into verified performance while protecting truth, transparency, and dignity at every stage.</w:t>
      </w:r>
    </w:p>
    <w:p w14:paraId="3A3CABFB" w14:textId="77777777" w:rsidR="00135847" w:rsidRPr="00874DF7" w:rsidRDefault="00135847" w:rsidP="00135847">
      <w:pPr>
        <w:pStyle w:val="NormalWeb"/>
        <w:rPr>
          <w:rFonts w:asciiTheme="minorHAnsi" w:hAnsiTheme="minorHAnsi"/>
        </w:rPr>
      </w:pPr>
      <w:r w:rsidRPr="00874DF7">
        <w:rPr>
          <w:rFonts w:asciiTheme="minorHAnsi" w:hAnsiTheme="minorHAnsi"/>
        </w:rPr>
        <w:t>Each design principle is guided by three imperatives:</w:t>
      </w:r>
    </w:p>
    <w:p w14:paraId="449E9340" w14:textId="77777777" w:rsidR="00135847" w:rsidRPr="00874DF7" w:rsidRDefault="00135847" w:rsidP="008D251F">
      <w:pPr>
        <w:pStyle w:val="NormalWeb"/>
        <w:numPr>
          <w:ilvl w:val="0"/>
          <w:numId w:val="547"/>
        </w:numPr>
        <w:spacing w:before="100" w:beforeAutospacing="1" w:after="100" w:afterAutospacing="1" w:line="240" w:lineRule="auto"/>
        <w:rPr>
          <w:rFonts w:asciiTheme="minorHAnsi" w:hAnsiTheme="minorHAnsi"/>
        </w:rPr>
      </w:pPr>
      <w:r w:rsidRPr="00874DF7">
        <w:rPr>
          <w:rStyle w:val="Strong"/>
          <w:rFonts w:asciiTheme="minorHAnsi" w:hAnsiTheme="minorHAnsi"/>
        </w:rPr>
        <w:t>Ethical Integrity</w:t>
      </w:r>
      <w:r w:rsidRPr="00874DF7">
        <w:rPr>
          <w:rFonts w:asciiTheme="minorHAnsi" w:hAnsiTheme="minorHAnsi"/>
        </w:rPr>
        <w:t xml:space="preserve"> — technology must serve moral purpose.</w:t>
      </w:r>
    </w:p>
    <w:p w14:paraId="1283DAA4" w14:textId="77777777" w:rsidR="00135847" w:rsidRPr="00874DF7" w:rsidRDefault="00135847" w:rsidP="008D251F">
      <w:pPr>
        <w:pStyle w:val="NormalWeb"/>
        <w:numPr>
          <w:ilvl w:val="0"/>
          <w:numId w:val="547"/>
        </w:numPr>
        <w:spacing w:before="100" w:beforeAutospacing="1" w:after="100" w:afterAutospacing="1" w:line="240" w:lineRule="auto"/>
        <w:rPr>
          <w:rFonts w:asciiTheme="minorHAnsi" w:hAnsiTheme="minorHAnsi"/>
        </w:rPr>
      </w:pPr>
      <w:r w:rsidRPr="00874DF7">
        <w:rPr>
          <w:rStyle w:val="Strong"/>
          <w:rFonts w:asciiTheme="minorHAnsi" w:hAnsiTheme="minorHAnsi"/>
        </w:rPr>
        <w:t>Functional Harmony</w:t>
      </w:r>
      <w:r w:rsidRPr="00874DF7">
        <w:rPr>
          <w:rFonts w:asciiTheme="minorHAnsi" w:hAnsiTheme="minorHAnsi"/>
        </w:rPr>
        <w:t xml:space="preserve"> — every component must interact seamlessly with others.</w:t>
      </w:r>
    </w:p>
    <w:p w14:paraId="676777A1" w14:textId="77777777" w:rsidR="00135847" w:rsidRPr="00874DF7" w:rsidRDefault="00135847" w:rsidP="008D251F">
      <w:pPr>
        <w:pStyle w:val="NormalWeb"/>
        <w:numPr>
          <w:ilvl w:val="0"/>
          <w:numId w:val="547"/>
        </w:numPr>
        <w:spacing w:before="100" w:beforeAutospacing="1" w:after="100" w:afterAutospacing="1" w:line="240" w:lineRule="auto"/>
        <w:rPr>
          <w:rFonts w:asciiTheme="minorHAnsi" w:hAnsiTheme="minorHAnsi"/>
        </w:rPr>
      </w:pPr>
      <w:r w:rsidRPr="00874DF7">
        <w:rPr>
          <w:rStyle w:val="Strong"/>
          <w:rFonts w:asciiTheme="minorHAnsi" w:hAnsiTheme="minorHAnsi"/>
        </w:rPr>
        <w:t>Transformational Visibility</w:t>
      </w:r>
      <w:r w:rsidRPr="00874DF7">
        <w:rPr>
          <w:rFonts w:asciiTheme="minorHAnsi" w:hAnsiTheme="minorHAnsi"/>
        </w:rPr>
        <w:t xml:space="preserve"> — data must reflect real moral change, not mere compliance.</w:t>
      </w:r>
    </w:p>
    <w:p w14:paraId="07654238" w14:textId="77777777" w:rsidR="00135847" w:rsidRPr="00874DF7" w:rsidRDefault="00000000" w:rsidP="00135847">
      <w:r>
        <w:pict w14:anchorId="20A2A4C1">
          <v:rect id="_x0000_i1836" style="width:0;height:1.5pt" o:hralign="center" o:hrstd="t" o:hr="t" fillcolor="#a0a0a0" stroked="f"/>
        </w:pict>
      </w:r>
    </w:p>
    <w:p w14:paraId="52AA12F1" w14:textId="77777777" w:rsidR="00135847" w:rsidRPr="00874DF7" w:rsidRDefault="00135847" w:rsidP="00135847">
      <w:pPr>
        <w:pStyle w:val="Heading9"/>
      </w:pPr>
      <w:r w:rsidRPr="00874DF7">
        <w:rPr>
          <w:rStyle w:val="Strong"/>
          <w:b/>
          <w:bCs w:val="0"/>
        </w:rPr>
        <w:t>a. Modular Architecture – Unity in Design, Diversity in Function</w:t>
      </w:r>
    </w:p>
    <w:p w14:paraId="7A01B1F7" w14:textId="77777777" w:rsidR="00874DF7" w:rsidRDefault="00135847" w:rsidP="00135847">
      <w:pPr>
        <w:pStyle w:val="NormalWeb"/>
        <w:rPr>
          <w:rStyle w:val="Strong"/>
          <w:rFonts w:asciiTheme="minorHAnsi" w:hAnsiTheme="minorHAnsi"/>
        </w:rPr>
      </w:pPr>
      <w:r w:rsidRPr="00874DF7">
        <w:rPr>
          <w:rStyle w:val="Strong"/>
          <w:rFonts w:asciiTheme="minorHAnsi" w:hAnsiTheme="minorHAnsi"/>
        </w:rPr>
        <w:t>Overview:</w:t>
      </w:r>
    </w:p>
    <w:p w14:paraId="61A59505" w14:textId="2E154B8A" w:rsidR="00135847" w:rsidRPr="00874DF7" w:rsidRDefault="00135847" w:rsidP="00874DF7">
      <w:pPr>
        <w:pStyle w:val="NormalWeb"/>
        <w:jc w:val="both"/>
        <w:rPr>
          <w:rFonts w:asciiTheme="minorHAnsi" w:hAnsiTheme="minorHAnsi"/>
        </w:rPr>
      </w:pPr>
      <w:r w:rsidRPr="00874DF7">
        <w:rPr>
          <w:rFonts w:asciiTheme="minorHAnsi" w:hAnsiTheme="minorHAnsi"/>
        </w:rPr>
        <w:t xml:space="preserve">ABMPD’s system is built on a </w:t>
      </w:r>
      <w:r w:rsidRPr="00874DF7">
        <w:rPr>
          <w:rStyle w:val="Strong"/>
          <w:rFonts w:asciiTheme="minorHAnsi" w:hAnsiTheme="minorHAnsi"/>
        </w:rPr>
        <w:t>modular digital architecture</w:t>
      </w:r>
      <w:r w:rsidRPr="00874DF7">
        <w:rPr>
          <w:rFonts w:asciiTheme="minorHAnsi" w:hAnsiTheme="minorHAnsi"/>
        </w:rPr>
        <w:t xml:space="preserve"> that mirrors the structure of its moral framework. Each Tier (1–5) functions as a distinct yet interconnected module, representing different domains of transformation — personal, family, community, institutional, and national/global.</w:t>
      </w:r>
    </w:p>
    <w:p w14:paraId="2852C91E" w14:textId="77777777" w:rsidR="00135847" w:rsidRPr="00874DF7" w:rsidRDefault="00135847" w:rsidP="00874DF7">
      <w:pPr>
        <w:pStyle w:val="NormalWeb"/>
        <w:jc w:val="both"/>
        <w:rPr>
          <w:rFonts w:asciiTheme="minorHAnsi" w:hAnsiTheme="minorHAnsi"/>
        </w:rPr>
      </w:pPr>
      <w:r w:rsidRPr="00874DF7">
        <w:rPr>
          <w:rFonts w:asciiTheme="minorHAnsi" w:hAnsiTheme="minorHAnsi"/>
        </w:rPr>
        <w:t>This modularity ensures flexibility in system management, scalability for future expansion, and clarity in program accountability.</w:t>
      </w:r>
    </w:p>
    <w:p w14:paraId="0AFA57BF" w14:textId="77777777" w:rsidR="00135847" w:rsidRPr="00874DF7" w:rsidRDefault="00135847" w:rsidP="00135847">
      <w:pPr>
        <w:pStyle w:val="NormalWeb"/>
        <w:rPr>
          <w:rFonts w:asciiTheme="minorHAnsi" w:hAnsiTheme="minorHAnsi"/>
        </w:rPr>
      </w:pPr>
      <w:r w:rsidRPr="00874DF7">
        <w:rPr>
          <w:rStyle w:val="Strong"/>
          <w:rFonts w:asciiTheme="minorHAnsi" w:hAnsiTheme="minorHAnsi"/>
        </w:rPr>
        <w:t>Core Features:</w:t>
      </w:r>
    </w:p>
    <w:p w14:paraId="4104F7AE" w14:textId="77777777" w:rsidR="00135847" w:rsidRPr="00874DF7" w:rsidRDefault="00135847" w:rsidP="008D251F">
      <w:pPr>
        <w:pStyle w:val="NormalWeb"/>
        <w:numPr>
          <w:ilvl w:val="0"/>
          <w:numId w:val="548"/>
        </w:numPr>
        <w:spacing w:before="100" w:beforeAutospacing="1" w:after="100" w:afterAutospacing="1" w:line="240" w:lineRule="auto"/>
        <w:rPr>
          <w:rFonts w:asciiTheme="minorHAnsi" w:hAnsiTheme="minorHAnsi"/>
        </w:rPr>
      </w:pPr>
      <w:r w:rsidRPr="00874DF7">
        <w:rPr>
          <w:rFonts w:asciiTheme="minorHAnsi" w:hAnsiTheme="minorHAnsi"/>
        </w:rPr>
        <w:lastRenderedPageBreak/>
        <w:t xml:space="preserve">Each Tier Module includes its own </w:t>
      </w:r>
      <w:r w:rsidRPr="00874DF7">
        <w:rPr>
          <w:rStyle w:val="Strong"/>
          <w:rFonts w:asciiTheme="minorHAnsi" w:hAnsiTheme="minorHAnsi"/>
        </w:rPr>
        <w:t>data forms, indicators, and reporting templates</w:t>
      </w:r>
      <w:r w:rsidRPr="00874DF7">
        <w:rPr>
          <w:rFonts w:asciiTheme="minorHAnsi" w:hAnsiTheme="minorHAnsi"/>
        </w:rPr>
        <w:t xml:space="preserve"> aligned with corresponding MEL variables.</w:t>
      </w:r>
    </w:p>
    <w:p w14:paraId="769E9803" w14:textId="77777777" w:rsidR="00135847" w:rsidRPr="00874DF7" w:rsidRDefault="00135847" w:rsidP="008D251F">
      <w:pPr>
        <w:pStyle w:val="NormalWeb"/>
        <w:numPr>
          <w:ilvl w:val="0"/>
          <w:numId w:val="548"/>
        </w:numPr>
        <w:spacing w:before="100" w:beforeAutospacing="1" w:after="100" w:afterAutospacing="1" w:line="240" w:lineRule="auto"/>
        <w:rPr>
          <w:rFonts w:asciiTheme="minorHAnsi" w:hAnsiTheme="minorHAnsi"/>
        </w:rPr>
      </w:pPr>
      <w:r w:rsidRPr="00874DF7">
        <w:rPr>
          <w:rFonts w:asciiTheme="minorHAnsi" w:hAnsiTheme="minorHAnsi"/>
        </w:rPr>
        <w:t>Modules can function independently (for pilot projects or local implementations) or integrate seamlessly into the national dashboard.</w:t>
      </w:r>
    </w:p>
    <w:p w14:paraId="3D3AA812" w14:textId="77777777" w:rsidR="00135847" w:rsidRPr="00874DF7" w:rsidRDefault="00135847" w:rsidP="008D251F">
      <w:pPr>
        <w:pStyle w:val="NormalWeb"/>
        <w:numPr>
          <w:ilvl w:val="0"/>
          <w:numId w:val="548"/>
        </w:numPr>
        <w:spacing w:before="100" w:beforeAutospacing="1" w:after="100" w:afterAutospacing="1" w:line="240" w:lineRule="auto"/>
        <w:rPr>
          <w:rFonts w:asciiTheme="minorHAnsi" w:hAnsiTheme="minorHAnsi"/>
        </w:rPr>
      </w:pPr>
      <w:r w:rsidRPr="00874DF7">
        <w:rPr>
          <w:rFonts w:asciiTheme="minorHAnsi" w:hAnsiTheme="minorHAnsi"/>
        </w:rPr>
        <w:t>Shared APIs and common database schemas ensure synchronization and standardization across all levels.</w:t>
      </w:r>
    </w:p>
    <w:p w14:paraId="0E4E937B" w14:textId="77777777" w:rsidR="00135847" w:rsidRPr="00874DF7" w:rsidRDefault="00135847" w:rsidP="008D251F">
      <w:pPr>
        <w:pStyle w:val="NormalWeb"/>
        <w:numPr>
          <w:ilvl w:val="0"/>
          <w:numId w:val="548"/>
        </w:numPr>
        <w:spacing w:before="100" w:beforeAutospacing="1" w:after="100" w:afterAutospacing="1" w:line="240" w:lineRule="auto"/>
        <w:rPr>
          <w:rFonts w:asciiTheme="minorHAnsi" w:hAnsiTheme="minorHAnsi"/>
        </w:rPr>
      </w:pPr>
      <w:r w:rsidRPr="00874DF7">
        <w:rPr>
          <w:rFonts w:asciiTheme="minorHAnsi" w:hAnsiTheme="minorHAnsi"/>
        </w:rPr>
        <w:t xml:space="preserve">Each module is designed to </w:t>
      </w:r>
      <w:r w:rsidRPr="00874DF7">
        <w:rPr>
          <w:rStyle w:val="Strong"/>
          <w:rFonts w:asciiTheme="minorHAnsi" w:hAnsiTheme="minorHAnsi"/>
        </w:rPr>
        <w:t>capture moral context</w:t>
      </w:r>
      <w:r w:rsidRPr="00874DF7">
        <w:rPr>
          <w:rFonts w:asciiTheme="minorHAnsi" w:hAnsiTheme="minorHAnsi"/>
        </w:rPr>
        <w:t>, ensuring that no dataset is detached from its human or ethical origin.</w:t>
      </w:r>
    </w:p>
    <w:p w14:paraId="777CA075" w14:textId="77777777" w:rsidR="00135847" w:rsidRPr="00874DF7" w:rsidRDefault="00135847" w:rsidP="00135847">
      <w:pPr>
        <w:pStyle w:val="NormalWeb"/>
        <w:rPr>
          <w:rFonts w:asciiTheme="minorHAnsi" w:hAnsiTheme="minorHAnsi"/>
        </w:rPr>
      </w:pPr>
      <w:r w:rsidRPr="00874DF7">
        <w:rPr>
          <w:rStyle w:val="Strong"/>
          <w:rFonts w:asciiTheme="minorHAnsi" w:hAnsiTheme="minorHAnsi"/>
        </w:rPr>
        <w:t>Moral Parallel:</w:t>
      </w:r>
    </w:p>
    <w:p w14:paraId="0324B35A" w14:textId="77777777" w:rsidR="00135847" w:rsidRPr="00874DF7" w:rsidRDefault="00135847" w:rsidP="00135847">
      <w:pPr>
        <w:pStyle w:val="NormalWeb"/>
        <w:rPr>
          <w:rFonts w:asciiTheme="minorHAnsi" w:hAnsiTheme="minorHAnsi"/>
          <w:i/>
          <w:iCs/>
        </w:rPr>
      </w:pPr>
      <w:r w:rsidRPr="00874DF7">
        <w:rPr>
          <w:rFonts w:asciiTheme="minorHAnsi" w:hAnsiTheme="minorHAnsi"/>
          <w:i/>
          <w:iCs/>
        </w:rPr>
        <w:t>“Just as every virtue contributes to the moral whole, every module contributes to the national conscience.”</w:t>
      </w:r>
    </w:p>
    <w:p w14:paraId="32012723" w14:textId="77777777" w:rsidR="00135847" w:rsidRPr="00874DF7" w:rsidRDefault="00000000" w:rsidP="00135847">
      <w:r>
        <w:pict w14:anchorId="1A9745A6">
          <v:rect id="_x0000_i1837" style="width:0;height:1.5pt" o:hralign="center" o:hrstd="t" o:hr="t" fillcolor="#a0a0a0" stroked="f"/>
        </w:pict>
      </w:r>
    </w:p>
    <w:p w14:paraId="71474055" w14:textId="77777777" w:rsidR="00135847" w:rsidRPr="00874DF7" w:rsidRDefault="00135847" w:rsidP="00135847">
      <w:pPr>
        <w:pStyle w:val="Heading9"/>
      </w:pPr>
      <w:r w:rsidRPr="00874DF7">
        <w:rPr>
          <w:rStyle w:val="Strong"/>
          <w:b/>
          <w:bCs w:val="0"/>
        </w:rPr>
        <w:t>b. Layered Access Security – Protecting Data as Moral Trust</w:t>
      </w:r>
    </w:p>
    <w:p w14:paraId="062BB244" w14:textId="77777777" w:rsidR="00874DF7" w:rsidRDefault="00135847" w:rsidP="00135847">
      <w:pPr>
        <w:pStyle w:val="NormalWeb"/>
        <w:rPr>
          <w:rStyle w:val="Strong"/>
          <w:rFonts w:asciiTheme="minorHAnsi" w:hAnsiTheme="minorHAnsi"/>
        </w:rPr>
      </w:pPr>
      <w:r w:rsidRPr="00874DF7">
        <w:rPr>
          <w:rStyle w:val="Strong"/>
          <w:rFonts w:asciiTheme="minorHAnsi" w:hAnsiTheme="minorHAnsi"/>
        </w:rPr>
        <w:t>Overview:</w:t>
      </w:r>
    </w:p>
    <w:p w14:paraId="557BECD2" w14:textId="556291A0" w:rsidR="00135847" w:rsidRPr="00874DF7" w:rsidRDefault="00135847" w:rsidP="00135847">
      <w:pPr>
        <w:pStyle w:val="NormalWeb"/>
        <w:rPr>
          <w:rFonts w:asciiTheme="minorHAnsi" w:hAnsiTheme="minorHAnsi"/>
        </w:rPr>
      </w:pPr>
      <w:r w:rsidRPr="00874DF7">
        <w:rPr>
          <w:rFonts w:asciiTheme="minorHAnsi" w:hAnsiTheme="minorHAnsi"/>
        </w:rPr>
        <w:t xml:space="preserve">In ABMPD, access to information is treated as a </w:t>
      </w:r>
      <w:r w:rsidRPr="00874DF7">
        <w:rPr>
          <w:rStyle w:val="Strong"/>
          <w:rFonts w:asciiTheme="minorHAnsi" w:hAnsiTheme="minorHAnsi"/>
        </w:rPr>
        <w:t>moral responsibility</w:t>
      </w:r>
      <w:r w:rsidRPr="00874DF7">
        <w:rPr>
          <w:rFonts w:asciiTheme="minorHAnsi" w:hAnsiTheme="minorHAnsi"/>
        </w:rPr>
        <w:t xml:space="preserve">, not just a technical privilege. The system employs a </w:t>
      </w:r>
      <w:r w:rsidRPr="00874DF7">
        <w:rPr>
          <w:rStyle w:val="Strong"/>
          <w:rFonts w:asciiTheme="minorHAnsi" w:hAnsiTheme="minorHAnsi"/>
        </w:rPr>
        <w:t>tiered security model</w:t>
      </w:r>
      <w:r w:rsidRPr="00874DF7">
        <w:rPr>
          <w:rFonts w:asciiTheme="minorHAnsi" w:hAnsiTheme="minorHAnsi"/>
        </w:rPr>
        <w:t xml:space="preserve"> that aligns data visibility with role, accountability, and ethical authority.</w:t>
      </w:r>
    </w:p>
    <w:p w14:paraId="0E391C85" w14:textId="77777777" w:rsidR="00135847" w:rsidRPr="00874DF7" w:rsidRDefault="00135847" w:rsidP="00135847">
      <w:pPr>
        <w:pStyle w:val="NormalWeb"/>
        <w:rPr>
          <w:rFonts w:asciiTheme="minorHAnsi" w:hAnsiTheme="minorHAnsi"/>
        </w:rPr>
      </w:pPr>
      <w:r w:rsidRPr="00874DF7">
        <w:rPr>
          <w:rStyle w:val="Strong"/>
          <w:rFonts w:asciiTheme="minorHAnsi" w:hAnsiTheme="minorHAnsi"/>
        </w:rPr>
        <w:t>Security Structure:</w:t>
      </w:r>
    </w:p>
    <w:p w14:paraId="4007C0D4" w14:textId="77777777" w:rsidR="00135847" w:rsidRPr="00874DF7" w:rsidRDefault="00135847" w:rsidP="008D251F">
      <w:pPr>
        <w:pStyle w:val="NormalWeb"/>
        <w:numPr>
          <w:ilvl w:val="0"/>
          <w:numId w:val="549"/>
        </w:numPr>
        <w:spacing w:before="100" w:beforeAutospacing="1" w:after="100" w:afterAutospacing="1" w:line="240" w:lineRule="auto"/>
        <w:rPr>
          <w:rFonts w:asciiTheme="minorHAnsi" w:hAnsiTheme="minorHAnsi"/>
        </w:rPr>
      </w:pPr>
      <w:r w:rsidRPr="00874DF7">
        <w:rPr>
          <w:rStyle w:val="Strong"/>
          <w:rFonts w:asciiTheme="minorHAnsi" w:hAnsiTheme="minorHAnsi"/>
        </w:rPr>
        <w:t>Barangay Level (BVFA):</w:t>
      </w:r>
      <w:r w:rsidRPr="00874DF7">
        <w:rPr>
          <w:rFonts w:asciiTheme="minorHAnsi" w:hAnsiTheme="minorHAnsi"/>
        </w:rPr>
        <w:t xml:space="preserve"> Basic data entry and moral journal submission.</w:t>
      </w:r>
    </w:p>
    <w:p w14:paraId="047D6CCC" w14:textId="77777777" w:rsidR="00135847" w:rsidRPr="00874DF7" w:rsidRDefault="00135847" w:rsidP="008D251F">
      <w:pPr>
        <w:pStyle w:val="NormalWeb"/>
        <w:numPr>
          <w:ilvl w:val="0"/>
          <w:numId w:val="549"/>
        </w:numPr>
        <w:spacing w:before="100" w:beforeAutospacing="1" w:after="100" w:afterAutospacing="1" w:line="240" w:lineRule="auto"/>
        <w:rPr>
          <w:rFonts w:asciiTheme="minorHAnsi" w:hAnsiTheme="minorHAnsi"/>
        </w:rPr>
      </w:pPr>
      <w:r w:rsidRPr="00874DF7">
        <w:rPr>
          <w:rStyle w:val="Strong"/>
          <w:rFonts w:asciiTheme="minorHAnsi" w:hAnsiTheme="minorHAnsi"/>
        </w:rPr>
        <w:t>Municipal Level (MVFA / MMRPO):</w:t>
      </w:r>
      <w:r w:rsidRPr="00874DF7">
        <w:rPr>
          <w:rFonts w:asciiTheme="minorHAnsi" w:hAnsiTheme="minorHAnsi"/>
        </w:rPr>
        <w:t xml:space="preserve"> Verification of local data and performance metrics.</w:t>
      </w:r>
    </w:p>
    <w:p w14:paraId="5AC3712D" w14:textId="77777777" w:rsidR="00135847" w:rsidRPr="00874DF7" w:rsidRDefault="00135847" w:rsidP="008D251F">
      <w:pPr>
        <w:pStyle w:val="NormalWeb"/>
        <w:numPr>
          <w:ilvl w:val="0"/>
          <w:numId w:val="549"/>
        </w:numPr>
        <w:spacing w:before="100" w:beforeAutospacing="1" w:after="100" w:afterAutospacing="1" w:line="240" w:lineRule="auto"/>
        <w:rPr>
          <w:rFonts w:asciiTheme="minorHAnsi" w:hAnsiTheme="minorHAnsi"/>
        </w:rPr>
      </w:pPr>
      <w:r w:rsidRPr="00874DF7">
        <w:rPr>
          <w:rStyle w:val="Strong"/>
          <w:rFonts w:asciiTheme="minorHAnsi" w:hAnsiTheme="minorHAnsi"/>
        </w:rPr>
        <w:t>Regional and National Level (KCI / NGA):</w:t>
      </w:r>
      <w:r w:rsidRPr="00874DF7">
        <w:rPr>
          <w:rFonts w:asciiTheme="minorHAnsi" w:hAnsiTheme="minorHAnsi"/>
        </w:rPr>
        <w:t xml:space="preserve"> Validation, aggregation, and analysis of verified data.</w:t>
      </w:r>
    </w:p>
    <w:p w14:paraId="16D9A57D" w14:textId="77777777" w:rsidR="00135847" w:rsidRPr="00874DF7" w:rsidRDefault="00135847" w:rsidP="008D251F">
      <w:pPr>
        <w:pStyle w:val="NormalWeb"/>
        <w:numPr>
          <w:ilvl w:val="0"/>
          <w:numId w:val="549"/>
        </w:numPr>
        <w:spacing w:before="100" w:beforeAutospacing="1" w:after="100" w:afterAutospacing="1" w:line="240" w:lineRule="auto"/>
        <w:rPr>
          <w:rFonts w:asciiTheme="minorHAnsi" w:hAnsiTheme="minorHAnsi"/>
        </w:rPr>
      </w:pPr>
      <w:r w:rsidRPr="00874DF7">
        <w:rPr>
          <w:rStyle w:val="Strong"/>
          <w:rFonts w:asciiTheme="minorHAnsi" w:hAnsiTheme="minorHAnsi"/>
        </w:rPr>
        <w:t>Public Users:</w:t>
      </w:r>
      <w:r w:rsidRPr="00874DF7">
        <w:rPr>
          <w:rFonts w:asciiTheme="minorHAnsi" w:hAnsiTheme="minorHAnsi"/>
        </w:rPr>
        <w:t xml:space="preserve"> Limited access to summary dashboards and transparency reports.</w:t>
      </w:r>
    </w:p>
    <w:p w14:paraId="36AE7398" w14:textId="77777777" w:rsidR="00135847" w:rsidRPr="00874DF7" w:rsidRDefault="00135847" w:rsidP="00135847">
      <w:pPr>
        <w:pStyle w:val="NormalWeb"/>
        <w:rPr>
          <w:rFonts w:asciiTheme="minorHAnsi" w:hAnsiTheme="minorHAnsi"/>
        </w:rPr>
      </w:pPr>
      <w:r w:rsidRPr="00874DF7">
        <w:rPr>
          <w:rStyle w:val="Strong"/>
          <w:rFonts w:asciiTheme="minorHAnsi" w:hAnsiTheme="minorHAnsi"/>
        </w:rPr>
        <w:t>Key Features:</w:t>
      </w:r>
    </w:p>
    <w:p w14:paraId="5D95571F" w14:textId="77777777" w:rsidR="00135847" w:rsidRPr="00874DF7" w:rsidRDefault="00135847" w:rsidP="008D251F">
      <w:pPr>
        <w:pStyle w:val="NormalWeb"/>
        <w:numPr>
          <w:ilvl w:val="0"/>
          <w:numId w:val="550"/>
        </w:numPr>
        <w:spacing w:before="100" w:beforeAutospacing="1" w:after="100" w:afterAutospacing="1" w:line="240" w:lineRule="auto"/>
        <w:rPr>
          <w:rFonts w:asciiTheme="minorHAnsi" w:hAnsiTheme="minorHAnsi"/>
        </w:rPr>
      </w:pPr>
      <w:r w:rsidRPr="00874DF7">
        <w:rPr>
          <w:rFonts w:asciiTheme="minorHAnsi" w:hAnsiTheme="minorHAnsi"/>
        </w:rPr>
        <w:t>End-to-end encryption, password rotation, and two-factor authentication.</w:t>
      </w:r>
    </w:p>
    <w:p w14:paraId="453C3659" w14:textId="77777777" w:rsidR="00135847" w:rsidRPr="00874DF7" w:rsidRDefault="00135847" w:rsidP="008D251F">
      <w:pPr>
        <w:pStyle w:val="NormalWeb"/>
        <w:numPr>
          <w:ilvl w:val="0"/>
          <w:numId w:val="550"/>
        </w:numPr>
        <w:spacing w:before="100" w:beforeAutospacing="1" w:after="100" w:afterAutospacing="1" w:line="240" w:lineRule="auto"/>
        <w:rPr>
          <w:rFonts w:asciiTheme="minorHAnsi" w:hAnsiTheme="minorHAnsi"/>
        </w:rPr>
      </w:pPr>
      <w:r w:rsidRPr="00874DF7">
        <w:rPr>
          <w:rFonts w:asciiTheme="minorHAnsi" w:hAnsiTheme="minorHAnsi"/>
        </w:rPr>
        <w:t>Role-based access control (RBAC) to ensure each user only accesses data within their moral and administrative mandate.</w:t>
      </w:r>
    </w:p>
    <w:p w14:paraId="31FDD85D" w14:textId="77777777" w:rsidR="00135847" w:rsidRPr="00874DF7" w:rsidRDefault="00135847" w:rsidP="008D251F">
      <w:pPr>
        <w:pStyle w:val="NormalWeb"/>
        <w:numPr>
          <w:ilvl w:val="0"/>
          <w:numId w:val="550"/>
        </w:numPr>
        <w:spacing w:before="100" w:beforeAutospacing="1" w:after="100" w:afterAutospacing="1" w:line="240" w:lineRule="auto"/>
        <w:rPr>
          <w:rFonts w:asciiTheme="minorHAnsi" w:hAnsiTheme="minorHAnsi"/>
        </w:rPr>
      </w:pPr>
      <w:r w:rsidRPr="00874DF7">
        <w:rPr>
          <w:rFonts w:asciiTheme="minorHAnsi" w:hAnsiTheme="minorHAnsi"/>
        </w:rPr>
        <w:t>Automated audit logs that record all system interactions for accountability and traceability.</w:t>
      </w:r>
    </w:p>
    <w:p w14:paraId="72622E11" w14:textId="77777777" w:rsidR="00135847" w:rsidRPr="00874DF7" w:rsidRDefault="00135847" w:rsidP="008D251F">
      <w:pPr>
        <w:pStyle w:val="NormalWeb"/>
        <w:numPr>
          <w:ilvl w:val="0"/>
          <w:numId w:val="550"/>
        </w:numPr>
        <w:spacing w:before="100" w:beforeAutospacing="1" w:after="100" w:afterAutospacing="1" w:line="240" w:lineRule="auto"/>
        <w:rPr>
          <w:rFonts w:asciiTheme="minorHAnsi" w:hAnsiTheme="minorHAnsi"/>
        </w:rPr>
      </w:pPr>
      <w:r w:rsidRPr="00874DF7">
        <w:rPr>
          <w:rFonts w:asciiTheme="minorHAnsi" w:hAnsiTheme="minorHAnsi"/>
        </w:rPr>
        <w:t xml:space="preserve">Annual </w:t>
      </w:r>
      <w:r w:rsidRPr="00874DF7">
        <w:rPr>
          <w:rStyle w:val="Strong"/>
          <w:rFonts w:asciiTheme="minorHAnsi" w:hAnsiTheme="minorHAnsi"/>
        </w:rPr>
        <w:t>Moral and Data Integrity Review</w:t>
      </w:r>
      <w:r w:rsidRPr="00874DF7">
        <w:rPr>
          <w:rFonts w:asciiTheme="minorHAnsi" w:hAnsiTheme="minorHAnsi"/>
        </w:rPr>
        <w:t xml:space="preserve"> to certify compliance with ethical data governance standards.</w:t>
      </w:r>
    </w:p>
    <w:p w14:paraId="3B8E2A8D" w14:textId="77777777" w:rsidR="00135847" w:rsidRPr="00874DF7" w:rsidRDefault="00135847" w:rsidP="00135847">
      <w:pPr>
        <w:pStyle w:val="NormalWeb"/>
        <w:rPr>
          <w:rFonts w:asciiTheme="minorHAnsi" w:hAnsiTheme="minorHAnsi"/>
        </w:rPr>
      </w:pPr>
      <w:r w:rsidRPr="00874DF7">
        <w:rPr>
          <w:rStyle w:val="Strong"/>
          <w:rFonts w:asciiTheme="minorHAnsi" w:hAnsiTheme="minorHAnsi"/>
        </w:rPr>
        <w:t>Moral Parallel:</w:t>
      </w:r>
    </w:p>
    <w:p w14:paraId="58033E1C" w14:textId="77777777" w:rsidR="00135847" w:rsidRPr="00874DF7" w:rsidRDefault="00135847" w:rsidP="00135847">
      <w:pPr>
        <w:pStyle w:val="NormalWeb"/>
        <w:rPr>
          <w:rFonts w:asciiTheme="minorHAnsi" w:hAnsiTheme="minorHAnsi"/>
          <w:i/>
          <w:iCs/>
        </w:rPr>
      </w:pPr>
      <w:r w:rsidRPr="00874DF7">
        <w:rPr>
          <w:rFonts w:asciiTheme="minorHAnsi" w:hAnsiTheme="minorHAnsi"/>
          <w:i/>
          <w:iCs/>
        </w:rPr>
        <w:t>“To handle data is to hold truth; to protect truth is to honor the people.”</w:t>
      </w:r>
    </w:p>
    <w:p w14:paraId="0F729EAD" w14:textId="77777777" w:rsidR="00135847" w:rsidRPr="00874DF7" w:rsidRDefault="00000000" w:rsidP="00135847">
      <w:r>
        <w:lastRenderedPageBreak/>
        <w:pict w14:anchorId="3857BA5C">
          <v:rect id="_x0000_i1838" style="width:0;height:1.5pt" o:hralign="center" o:hrstd="t" o:hr="t" fillcolor="#a0a0a0" stroked="f"/>
        </w:pict>
      </w:r>
    </w:p>
    <w:p w14:paraId="3B3E18E8" w14:textId="77777777" w:rsidR="00135847" w:rsidRPr="00874DF7" w:rsidRDefault="00135847" w:rsidP="00135847">
      <w:pPr>
        <w:pStyle w:val="Heading9"/>
      </w:pPr>
      <w:r w:rsidRPr="00874DF7">
        <w:rPr>
          <w:rStyle w:val="Strong"/>
          <w:b/>
          <w:bCs w:val="0"/>
        </w:rPr>
        <w:t>c. Data Visualization Standards – Making Virtue Visible</w:t>
      </w:r>
    </w:p>
    <w:p w14:paraId="024C72B5" w14:textId="77777777" w:rsidR="00CD5AA4" w:rsidRDefault="00135847" w:rsidP="00135847">
      <w:pPr>
        <w:pStyle w:val="NormalWeb"/>
        <w:rPr>
          <w:rStyle w:val="Strong"/>
          <w:rFonts w:asciiTheme="minorHAnsi" w:hAnsiTheme="minorHAnsi"/>
        </w:rPr>
      </w:pPr>
      <w:r w:rsidRPr="00874DF7">
        <w:rPr>
          <w:rStyle w:val="Strong"/>
          <w:rFonts w:asciiTheme="minorHAnsi" w:hAnsiTheme="minorHAnsi"/>
        </w:rPr>
        <w:t>Overview:</w:t>
      </w:r>
    </w:p>
    <w:p w14:paraId="584E4FC0" w14:textId="49D92EEB" w:rsidR="00135847" w:rsidRPr="00874DF7" w:rsidRDefault="00135847" w:rsidP="00CD5AA4">
      <w:pPr>
        <w:pStyle w:val="NormalWeb"/>
        <w:jc w:val="both"/>
        <w:rPr>
          <w:rFonts w:asciiTheme="minorHAnsi" w:hAnsiTheme="minorHAnsi"/>
        </w:rPr>
      </w:pPr>
      <w:r w:rsidRPr="00874DF7">
        <w:rPr>
          <w:rFonts w:asciiTheme="minorHAnsi" w:hAnsiTheme="minorHAnsi"/>
        </w:rPr>
        <w:t xml:space="preserve">ABMPD’s dashboards are designed not just to display numbers but to </w:t>
      </w:r>
      <w:r w:rsidRPr="00874DF7">
        <w:rPr>
          <w:rStyle w:val="Strong"/>
          <w:rFonts w:asciiTheme="minorHAnsi" w:hAnsiTheme="minorHAnsi"/>
        </w:rPr>
        <w:t>tell moral stories through data</w:t>
      </w:r>
      <w:r w:rsidRPr="00874DF7">
        <w:rPr>
          <w:rFonts w:asciiTheme="minorHAnsi" w:hAnsiTheme="minorHAnsi"/>
        </w:rPr>
        <w:t xml:space="preserve"> — visualizing how individuals, families, and institutions grow in virtue and performance.</w:t>
      </w:r>
    </w:p>
    <w:p w14:paraId="4F565FED" w14:textId="77777777" w:rsidR="00135847" w:rsidRPr="00874DF7" w:rsidRDefault="00135847" w:rsidP="00135847">
      <w:pPr>
        <w:pStyle w:val="NormalWeb"/>
        <w:rPr>
          <w:rFonts w:asciiTheme="minorHAnsi" w:hAnsiTheme="minorHAnsi"/>
        </w:rPr>
      </w:pPr>
      <w:r w:rsidRPr="00874DF7">
        <w:rPr>
          <w:rStyle w:val="Strong"/>
          <w:rFonts w:asciiTheme="minorHAnsi" w:hAnsiTheme="minorHAnsi"/>
        </w:rPr>
        <w:t>Standard Visualization Elements:</w:t>
      </w:r>
    </w:p>
    <w:p w14:paraId="3FAAE582" w14:textId="77777777" w:rsidR="00135847" w:rsidRPr="00874DF7" w:rsidRDefault="00135847" w:rsidP="008D251F">
      <w:pPr>
        <w:pStyle w:val="NormalWeb"/>
        <w:numPr>
          <w:ilvl w:val="0"/>
          <w:numId w:val="551"/>
        </w:numPr>
        <w:spacing w:before="100" w:beforeAutospacing="1" w:after="100" w:afterAutospacing="1" w:line="240" w:lineRule="auto"/>
        <w:rPr>
          <w:rFonts w:asciiTheme="minorHAnsi" w:hAnsiTheme="minorHAnsi"/>
        </w:rPr>
      </w:pPr>
      <w:r w:rsidRPr="00874DF7">
        <w:rPr>
          <w:rStyle w:val="Strong"/>
          <w:rFonts w:asciiTheme="minorHAnsi" w:hAnsiTheme="minorHAnsi"/>
        </w:rPr>
        <w:t>Heatmaps:</w:t>
      </w:r>
      <w:r w:rsidRPr="00874DF7">
        <w:rPr>
          <w:rFonts w:asciiTheme="minorHAnsi" w:hAnsiTheme="minorHAnsi"/>
        </w:rPr>
        <w:t xml:space="preserve"> Show moral density and transformation intensity per barangay or municipality.</w:t>
      </w:r>
    </w:p>
    <w:p w14:paraId="1A3380F9" w14:textId="77777777" w:rsidR="00135847" w:rsidRPr="00874DF7" w:rsidRDefault="00135847" w:rsidP="008D251F">
      <w:pPr>
        <w:pStyle w:val="NormalWeb"/>
        <w:numPr>
          <w:ilvl w:val="0"/>
          <w:numId w:val="551"/>
        </w:numPr>
        <w:spacing w:before="100" w:beforeAutospacing="1" w:after="100" w:afterAutospacing="1" w:line="240" w:lineRule="auto"/>
        <w:rPr>
          <w:rFonts w:asciiTheme="minorHAnsi" w:hAnsiTheme="minorHAnsi"/>
        </w:rPr>
      </w:pPr>
      <w:r w:rsidRPr="00874DF7">
        <w:rPr>
          <w:rStyle w:val="Strong"/>
          <w:rFonts w:asciiTheme="minorHAnsi" w:hAnsiTheme="minorHAnsi"/>
        </w:rPr>
        <w:t>Bar Charts:</w:t>
      </w:r>
      <w:r w:rsidRPr="00874DF7">
        <w:rPr>
          <w:rFonts w:asciiTheme="minorHAnsi" w:hAnsiTheme="minorHAnsi"/>
        </w:rPr>
        <w:t xml:space="preserve"> Display Tier-by-Tier progression and moral indicator achievement rates.</w:t>
      </w:r>
    </w:p>
    <w:p w14:paraId="44E794A4" w14:textId="77777777" w:rsidR="00135847" w:rsidRPr="00874DF7" w:rsidRDefault="00135847" w:rsidP="008D251F">
      <w:pPr>
        <w:pStyle w:val="NormalWeb"/>
        <w:numPr>
          <w:ilvl w:val="0"/>
          <w:numId w:val="551"/>
        </w:numPr>
        <w:spacing w:before="100" w:beforeAutospacing="1" w:after="100" w:afterAutospacing="1" w:line="240" w:lineRule="auto"/>
        <w:rPr>
          <w:rFonts w:asciiTheme="minorHAnsi" w:hAnsiTheme="minorHAnsi"/>
        </w:rPr>
      </w:pPr>
      <w:r w:rsidRPr="00874DF7">
        <w:rPr>
          <w:rStyle w:val="Strong"/>
          <w:rFonts w:asciiTheme="minorHAnsi" w:hAnsiTheme="minorHAnsi"/>
        </w:rPr>
        <w:t>Line Graphs:</w:t>
      </w:r>
      <w:r w:rsidRPr="00874DF7">
        <w:rPr>
          <w:rFonts w:asciiTheme="minorHAnsi" w:hAnsiTheme="minorHAnsi"/>
        </w:rPr>
        <w:t xml:space="preserve"> Illustrate trends in moral growth, community resilience, and institutional alignment.</w:t>
      </w:r>
    </w:p>
    <w:p w14:paraId="033E3CA9" w14:textId="77777777" w:rsidR="00135847" w:rsidRPr="00874DF7" w:rsidRDefault="00135847" w:rsidP="008D251F">
      <w:pPr>
        <w:pStyle w:val="NormalWeb"/>
        <w:numPr>
          <w:ilvl w:val="0"/>
          <w:numId w:val="551"/>
        </w:numPr>
        <w:spacing w:before="100" w:beforeAutospacing="1" w:after="100" w:afterAutospacing="1" w:line="240" w:lineRule="auto"/>
        <w:rPr>
          <w:rFonts w:asciiTheme="minorHAnsi" w:hAnsiTheme="minorHAnsi"/>
        </w:rPr>
      </w:pPr>
      <w:r w:rsidRPr="00874DF7">
        <w:rPr>
          <w:rStyle w:val="Strong"/>
          <w:rFonts w:asciiTheme="minorHAnsi" w:hAnsiTheme="minorHAnsi"/>
        </w:rPr>
        <w:t>Composite Metrics:</w:t>
      </w:r>
      <w:r w:rsidRPr="00874DF7">
        <w:rPr>
          <w:rFonts w:asciiTheme="minorHAnsi" w:hAnsiTheme="minorHAnsi"/>
        </w:rPr>
        <w:t xml:space="preserve"> Introduce the </w:t>
      </w:r>
      <w:r w:rsidRPr="00874DF7">
        <w:rPr>
          <w:rStyle w:val="Strong"/>
          <w:rFonts w:asciiTheme="minorHAnsi" w:hAnsiTheme="minorHAnsi"/>
        </w:rPr>
        <w:t>Moral Impact Score (MIS)</w:t>
      </w:r>
      <w:r w:rsidRPr="00874DF7">
        <w:rPr>
          <w:rFonts w:asciiTheme="minorHAnsi" w:hAnsiTheme="minorHAnsi"/>
        </w:rPr>
        <w:t xml:space="preserve"> — a unified indicator combining virtue adherence, participation, and social impact.</w:t>
      </w:r>
    </w:p>
    <w:p w14:paraId="05A9D426" w14:textId="77777777" w:rsidR="00135847" w:rsidRPr="00874DF7" w:rsidRDefault="00135847" w:rsidP="00135847">
      <w:pPr>
        <w:pStyle w:val="NormalWeb"/>
        <w:rPr>
          <w:rFonts w:asciiTheme="minorHAnsi" w:hAnsiTheme="minorHAnsi"/>
        </w:rPr>
      </w:pPr>
      <w:r w:rsidRPr="00874DF7">
        <w:rPr>
          <w:rStyle w:val="Strong"/>
          <w:rFonts w:asciiTheme="minorHAnsi" w:hAnsiTheme="minorHAnsi"/>
        </w:rPr>
        <w:t>Design Principles:</w:t>
      </w:r>
    </w:p>
    <w:p w14:paraId="5F3C647C" w14:textId="77777777" w:rsidR="00135847" w:rsidRPr="00874DF7" w:rsidRDefault="00135847" w:rsidP="008D251F">
      <w:pPr>
        <w:pStyle w:val="NormalWeb"/>
        <w:numPr>
          <w:ilvl w:val="0"/>
          <w:numId w:val="552"/>
        </w:numPr>
        <w:spacing w:before="100" w:beforeAutospacing="1" w:after="100" w:afterAutospacing="1" w:line="240" w:lineRule="auto"/>
        <w:rPr>
          <w:rFonts w:asciiTheme="minorHAnsi" w:hAnsiTheme="minorHAnsi"/>
        </w:rPr>
      </w:pPr>
      <w:r w:rsidRPr="00874DF7">
        <w:rPr>
          <w:rFonts w:asciiTheme="minorHAnsi" w:hAnsiTheme="minorHAnsi"/>
        </w:rPr>
        <w:t>Clean, minimalist, and symbolically moral aesthetics — colors and icons correspond to virtues (e.g., gold for integrity, blue for service, green for discipline).</w:t>
      </w:r>
    </w:p>
    <w:p w14:paraId="2AE7E01A" w14:textId="77777777" w:rsidR="00135847" w:rsidRPr="00874DF7" w:rsidRDefault="00135847" w:rsidP="008D251F">
      <w:pPr>
        <w:pStyle w:val="NormalWeb"/>
        <w:numPr>
          <w:ilvl w:val="0"/>
          <w:numId w:val="552"/>
        </w:numPr>
        <w:spacing w:before="100" w:beforeAutospacing="1" w:after="100" w:afterAutospacing="1" w:line="240" w:lineRule="auto"/>
        <w:rPr>
          <w:rFonts w:asciiTheme="minorHAnsi" w:hAnsiTheme="minorHAnsi"/>
        </w:rPr>
      </w:pPr>
      <w:r w:rsidRPr="00874DF7">
        <w:rPr>
          <w:rFonts w:asciiTheme="minorHAnsi" w:hAnsiTheme="minorHAnsi"/>
        </w:rPr>
        <w:t>Inclusive visualization design, ensuring clarity across cultures and technical literacy levels.</w:t>
      </w:r>
    </w:p>
    <w:p w14:paraId="1C8D01B1" w14:textId="77777777" w:rsidR="00135847" w:rsidRPr="00874DF7" w:rsidRDefault="00135847" w:rsidP="008D251F">
      <w:pPr>
        <w:pStyle w:val="NormalWeb"/>
        <w:numPr>
          <w:ilvl w:val="0"/>
          <w:numId w:val="552"/>
        </w:numPr>
        <w:spacing w:before="100" w:beforeAutospacing="1" w:after="100" w:afterAutospacing="1" w:line="240" w:lineRule="auto"/>
        <w:rPr>
          <w:rFonts w:asciiTheme="minorHAnsi" w:hAnsiTheme="minorHAnsi"/>
        </w:rPr>
      </w:pPr>
      <w:r w:rsidRPr="00874DF7">
        <w:rPr>
          <w:rFonts w:asciiTheme="minorHAnsi" w:hAnsiTheme="minorHAnsi"/>
        </w:rPr>
        <w:t>Accessibility compliance (AA standard) for users with visual or cognitive limitations.</w:t>
      </w:r>
    </w:p>
    <w:p w14:paraId="68869846" w14:textId="77777777" w:rsidR="00135847" w:rsidRPr="00874DF7" w:rsidRDefault="00135847" w:rsidP="00135847">
      <w:pPr>
        <w:pStyle w:val="NormalWeb"/>
        <w:rPr>
          <w:rFonts w:asciiTheme="minorHAnsi" w:hAnsiTheme="minorHAnsi"/>
        </w:rPr>
      </w:pPr>
      <w:r w:rsidRPr="00874DF7">
        <w:rPr>
          <w:rStyle w:val="Strong"/>
          <w:rFonts w:asciiTheme="minorHAnsi" w:hAnsiTheme="minorHAnsi"/>
        </w:rPr>
        <w:t>Moral Parallel:</w:t>
      </w:r>
    </w:p>
    <w:p w14:paraId="0E8C9F62" w14:textId="77777777" w:rsidR="00135847" w:rsidRPr="00CD5AA4" w:rsidRDefault="00135847" w:rsidP="00135847">
      <w:pPr>
        <w:pStyle w:val="NormalWeb"/>
        <w:rPr>
          <w:rFonts w:asciiTheme="minorHAnsi" w:hAnsiTheme="minorHAnsi"/>
          <w:i/>
          <w:iCs/>
        </w:rPr>
      </w:pPr>
      <w:r w:rsidRPr="00CD5AA4">
        <w:rPr>
          <w:rFonts w:asciiTheme="minorHAnsi" w:hAnsiTheme="minorHAnsi"/>
          <w:i/>
          <w:iCs/>
        </w:rPr>
        <w:t>“When data is seen with conscience, visualization becomes revelation.”</w:t>
      </w:r>
    </w:p>
    <w:p w14:paraId="43CB1FEF" w14:textId="77777777" w:rsidR="00135847" w:rsidRPr="00874DF7" w:rsidRDefault="00000000" w:rsidP="00135847">
      <w:r>
        <w:pict w14:anchorId="18953916">
          <v:rect id="_x0000_i1839" style="width:0;height:1.5pt" o:hralign="center" o:hrstd="t" o:hr="t" fillcolor="#a0a0a0" stroked="f"/>
        </w:pict>
      </w:r>
    </w:p>
    <w:p w14:paraId="6294E98A" w14:textId="77777777" w:rsidR="00135847" w:rsidRPr="00874DF7" w:rsidRDefault="00135847" w:rsidP="00135847">
      <w:pPr>
        <w:pStyle w:val="Heading9"/>
      </w:pPr>
      <w:r w:rsidRPr="00874DF7">
        <w:rPr>
          <w:rStyle w:val="Strong"/>
          <w:b/>
          <w:bCs w:val="0"/>
        </w:rPr>
        <w:t>d. AI-Enabled Insights – Preparing for the Future of Moral Governance</w:t>
      </w:r>
    </w:p>
    <w:p w14:paraId="14B1AE0C" w14:textId="77777777" w:rsidR="00CD5AA4" w:rsidRDefault="00135847" w:rsidP="00135847">
      <w:pPr>
        <w:pStyle w:val="NormalWeb"/>
        <w:rPr>
          <w:rStyle w:val="Strong"/>
          <w:rFonts w:asciiTheme="minorHAnsi" w:hAnsiTheme="minorHAnsi"/>
        </w:rPr>
      </w:pPr>
      <w:r w:rsidRPr="00874DF7">
        <w:rPr>
          <w:rStyle w:val="Strong"/>
          <w:rFonts w:asciiTheme="minorHAnsi" w:hAnsiTheme="minorHAnsi"/>
        </w:rPr>
        <w:t>Overview:</w:t>
      </w:r>
    </w:p>
    <w:p w14:paraId="3D6B8A0F" w14:textId="77777777" w:rsidR="00CD5AA4" w:rsidRDefault="00135847" w:rsidP="00CD5AA4">
      <w:pPr>
        <w:pStyle w:val="NormalWeb"/>
        <w:jc w:val="both"/>
        <w:rPr>
          <w:rFonts w:asciiTheme="minorHAnsi" w:hAnsiTheme="minorHAnsi"/>
        </w:rPr>
      </w:pPr>
      <w:r w:rsidRPr="00874DF7">
        <w:rPr>
          <w:rFonts w:asciiTheme="minorHAnsi" w:hAnsiTheme="minorHAnsi"/>
        </w:rPr>
        <w:t xml:space="preserve">To future-proof the ABMPD ecosystem, the architecture integrates </w:t>
      </w:r>
      <w:r w:rsidRPr="00874DF7">
        <w:rPr>
          <w:rStyle w:val="Strong"/>
          <w:rFonts w:asciiTheme="minorHAnsi" w:hAnsiTheme="minorHAnsi"/>
        </w:rPr>
        <w:t>AI-assisted analytics</w:t>
      </w:r>
      <w:r w:rsidRPr="00874DF7">
        <w:rPr>
          <w:rFonts w:asciiTheme="minorHAnsi" w:hAnsiTheme="minorHAnsi"/>
        </w:rPr>
        <w:t xml:space="preserve"> to enhance responsiveness, foresight, and learning capacity.</w:t>
      </w:r>
    </w:p>
    <w:p w14:paraId="05D04B8C" w14:textId="619C2B07" w:rsidR="00135847" w:rsidRPr="00874DF7" w:rsidRDefault="00135847" w:rsidP="00CD5AA4">
      <w:pPr>
        <w:pStyle w:val="NormalWeb"/>
        <w:jc w:val="both"/>
        <w:rPr>
          <w:rFonts w:asciiTheme="minorHAnsi" w:hAnsiTheme="minorHAnsi"/>
        </w:rPr>
      </w:pPr>
      <w:r w:rsidRPr="00874DF7">
        <w:rPr>
          <w:rFonts w:asciiTheme="minorHAnsi" w:hAnsiTheme="minorHAnsi"/>
        </w:rPr>
        <w:t xml:space="preserve">Artificial Intelligence serves not as a decision-maker but as a </w:t>
      </w:r>
      <w:r w:rsidRPr="00874DF7">
        <w:rPr>
          <w:rStyle w:val="Strong"/>
          <w:rFonts w:asciiTheme="minorHAnsi" w:hAnsiTheme="minorHAnsi"/>
        </w:rPr>
        <w:t>moral assistant</w:t>
      </w:r>
      <w:r w:rsidRPr="00874DF7">
        <w:rPr>
          <w:rFonts w:asciiTheme="minorHAnsi" w:hAnsiTheme="minorHAnsi"/>
        </w:rPr>
        <w:t xml:space="preserve"> — identifying early signs of moral decline, community risk, or governance gaps before they escalate.</w:t>
      </w:r>
    </w:p>
    <w:p w14:paraId="22EEE95E" w14:textId="77777777" w:rsidR="00135847" w:rsidRPr="00874DF7" w:rsidRDefault="00135847" w:rsidP="00135847">
      <w:pPr>
        <w:pStyle w:val="NormalWeb"/>
        <w:rPr>
          <w:rFonts w:asciiTheme="minorHAnsi" w:hAnsiTheme="minorHAnsi"/>
        </w:rPr>
      </w:pPr>
      <w:r w:rsidRPr="00874DF7">
        <w:rPr>
          <w:rStyle w:val="Strong"/>
          <w:rFonts w:asciiTheme="minorHAnsi" w:hAnsiTheme="minorHAnsi"/>
        </w:rPr>
        <w:t>Key Capabilities:</w:t>
      </w:r>
    </w:p>
    <w:p w14:paraId="427B74C5" w14:textId="77777777" w:rsidR="00135847" w:rsidRPr="00874DF7" w:rsidRDefault="00135847" w:rsidP="008D251F">
      <w:pPr>
        <w:pStyle w:val="NormalWeb"/>
        <w:numPr>
          <w:ilvl w:val="0"/>
          <w:numId w:val="553"/>
        </w:numPr>
        <w:spacing w:before="100" w:beforeAutospacing="1" w:after="100" w:afterAutospacing="1" w:line="240" w:lineRule="auto"/>
        <w:rPr>
          <w:rFonts w:asciiTheme="minorHAnsi" w:hAnsiTheme="minorHAnsi"/>
        </w:rPr>
      </w:pPr>
      <w:r w:rsidRPr="00874DF7">
        <w:rPr>
          <w:rStyle w:val="Strong"/>
          <w:rFonts w:asciiTheme="minorHAnsi" w:hAnsiTheme="minorHAnsi"/>
        </w:rPr>
        <w:lastRenderedPageBreak/>
        <w:t>Predictive Analytics:</w:t>
      </w:r>
      <w:r w:rsidRPr="00874DF7">
        <w:rPr>
          <w:rFonts w:asciiTheme="minorHAnsi" w:hAnsiTheme="minorHAnsi"/>
        </w:rPr>
        <w:t xml:space="preserve"> Detects patterns such as low participation, declining moral indicators, or emerging livelihood challenges.</w:t>
      </w:r>
    </w:p>
    <w:p w14:paraId="153B7732" w14:textId="77777777" w:rsidR="00135847" w:rsidRPr="00874DF7" w:rsidRDefault="00135847" w:rsidP="008D251F">
      <w:pPr>
        <w:pStyle w:val="NormalWeb"/>
        <w:numPr>
          <w:ilvl w:val="0"/>
          <w:numId w:val="553"/>
        </w:numPr>
        <w:spacing w:before="100" w:beforeAutospacing="1" w:after="100" w:afterAutospacing="1" w:line="240" w:lineRule="auto"/>
        <w:rPr>
          <w:rFonts w:asciiTheme="minorHAnsi" w:hAnsiTheme="minorHAnsi"/>
        </w:rPr>
      </w:pPr>
      <w:r w:rsidRPr="00874DF7">
        <w:rPr>
          <w:rStyle w:val="Strong"/>
          <w:rFonts w:asciiTheme="minorHAnsi" w:hAnsiTheme="minorHAnsi"/>
        </w:rPr>
        <w:t>Sentiment Analysis:</w:t>
      </w:r>
      <w:r w:rsidRPr="00874DF7">
        <w:rPr>
          <w:rFonts w:asciiTheme="minorHAnsi" w:hAnsiTheme="minorHAnsi"/>
        </w:rPr>
        <w:t xml:space="preserve"> Evaluates qualitative feedback from moral journals and community reflections to measure moral climate.</w:t>
      </w:r>
    </w:p>
    <w:p w14:paraId="25587389" w14:textId="77777777" w:rsidR="00135847" w:rsidRPr="00874DF7" w:rsidRDefault="00135847" w:rsidP="008D251F">
      <w:pPr>
        <w:pStyle w:val="NormalWeb"/>
        <w:numPr>
          <w:ilvl w:val="0"/>
          <w:numId w:val="553"/>
        </w:numPr>
        <w:spacing w:before="100" w:beforeAutospacing="1" w:after="100" w:afterAutospacing="1" w:line="240" w:lineRule="auto"/>
        <w:rPr>
          <w:rFonts w:asciiTheme="minorHAnsi" w:hAnsiTheme="minorHAnsi"/>
        </w:rPr>
      </w:pPr>
      <w:r w:rsidRPr="00874DF7">
        <w:rPr>
          <w:rStyle w:val="Strong"/>
          <w:rFonts w:asciiTheme="minorHAnsi" w:hAnsiTheme="minorHAnsi"/>
        </w:rPr>
        <w:t>Automated Alerts:</w:t>
      </w:r>
      <w:r w:rsidRPr="00874DF7">
        <w:rPr>
          <w:rFonts w:asciiTheme="minorHAnsi" w:hAnsiTheme="minorHAnsi"/>
        </w:rPr>
        <w:t xml:space="preserve"> Triggers notifications for local leaders and KCI officers when indicators fall below moral thresholds.</w:t>
      </w:r>
    </w:p>
    <w:p w14:paraId="4D55155A" w14:textId="77777777" w:rsidR="00135847" w:rsidRPr="00874DF7" w:rsidRDefault="00135847" w:rsidP="008D251F">
      <w:pPr>
        <w:pStyle w:val="NormalWeb"/>
        <w:numPr>
          <w:ilvl w:val="0"/>
          <w:numId w:val="553"/>
        </w:numPr>
        <w:spacing w:before="100" w:beforeAutospacing="1" w:after="100" w:afterAutospacing="1" w:line="240" w:lineRule="auto"/>
        <w:rPr>
          <w:rFonts w:asciiTheme="minorHAnsi" w:hAnsiTheme="minorHAnsi"/>
        </w:rPr>
      </w:pPr>
      <w:r w:rsidRPr="00874DF7">
        <w:rPr>
          <w:rStyle w:val="Strong"/>
          <w:rFonts w:asciiTheme="minorHAnsi" w:hAnsiTheme="minorHAnsi"/>
        </w:rPr>
        <w:t>Recommendation Engine:</w:t>
      </w:r>
      <w:r w:rsidRPr="00874DF7">
        <w:rPr>
          <w:rFonts w:asciiTheme="minorHAnsi" w:hAnsiTheme="minorHAnsi"/>
        </w:rPr>
        <w:t xml:space="preserve"> Suggests interventions or capacity-building measures based on historical performance data.</w:t>
      </w:r>
    </w:p>
    <w:p w14:paraId="5420FB94" w14:textId="77777777" w:rsidR="00135847" w:rsidRPr="00874DF7" w:rsidRDefault="00135847" w:rsidP="00135847">
      <w:pPr>
        <w:pStyle w:val="NormalWeb"/>
        <w:rPr>
          <w:rFonts w:asciiTheme="minorHAnsi" w:hAnsiTheme="minorHAnsi"/>
        </w:rPr>
      </w:pPr>
      <w:r w:rsidRPr="00874DF7">
        <w:rPr>
          <w:rStyle w:val="Strong"/>
          <w:rFonts w:asciiTheme="minorHAnsi" w:hAnsiTheme="minorHAnsi"/>
        </w:rPr>
        <w:t>Ethical Safeguards:</w:t>
      </w:r>
    </w:p>
    <w:p w14:paraId="10604D76" w14:textId="77777777" w:rsidR="00135847" w:rsidRPr="00874DF7" w:rsidRDefault="00135847" w:rsidP="008D251F">
      <w:pPr>
        <w:pStyle w:val="NormalWeb"/>
        <w:numPr>
          <w:ilvl w:val="0"/>
          <w:numId w:val="554"/>
        </w:numPr>
        <w:spacing w:before="100" w:beforeAutospacing="1" w:after="100" w:afterAutospacing="1" w:line="240" w:lineRule="auto"/>
        <w:rPr>
          <w:rFonts w:asciiTheme="minorHAnsi" w:hAnsiTheme="minorHAnsi"/>
        </w:rPr>
      </w:pPr>
      <w:r w:rsidRPr="00874DF7">
        <w:rPr>
          <w:rFonts w:asciiTheme="minorHAnsi" w:hAnsiTheme="minorHAnsi"/>
        </w:rPr>
        <w:t>AI systems are trained exclusively on verified and anonymized data to prevent bias or discrimination.</w:t>
      </w:r>
    </w:p>
    <w:p w14:paraId="59886289" w14:textId="77777777" w:rsidR="00135847" w:rsidRPr="00874DF7" w:rsidRDefault="00135847" w:rsidP="008D251F">
      <w:pPr>
        <w:pStyle w:val="NormalWeb"/>
        <w:numPr>
          <w:ilvl w:val="0"/>
          <w:numId w:val="554"/>
        </w:numPr>
        <w:spacing w:before="100" w:beforeAutospacing="1" w:after="100" w:afterAutospacing="1" w:line="240" w:lineRule="auto"/>
        <w:rPr>
          <w:rFonts w:asciiTheme="minorHAnsi" w:hAnsiTheme="minorHAnsi"/>
        </w:rPr>
      </w:pPr>
      <w:r w:rsidRPr="00874DF7">
        <w:rPr>
          <w:rFonts w:asciiTheme="minorHAnsi" w:hAnsiTheme="minorHAnsi"/>
        </w:rPr>
        <w:t>Decision-making remains human-centered — AI serves only to augment, not replace, moral judgment.</w:t>
      </w:r>
    </w:p>
    <w:p w14:paraId="60390439" w14:textId="77777777" w:rsidR="00135847" w:rsidRPr="00874DF7" w:rsidRDefault="00135847" w:rsidP="008D251F">
      <w:pPr>
        <w:pStyle w:val="NormalWeb"/>
        <w:numPr>
          <w:ilvl w:val="0"/>
          <w:numId w:val="554"/>
        </w:numPr>
        <w:spacing w:before="100" w:beforeAutospacing="1" w:after="100" w:afterAutospacing="1" w:line="240" w:lineRule="auto"/>
        <w:rPr>
          <w:rFonts w:asciiTheme="minorHAnsi" w:hAnsiTheme="minorHAnsi"/>
        </w:rPr>
      </w:pPr>
      <w:r w:rsidRPr="00874DF7">
        <w:rPr>
          <w:rFonts w:asciiTheme="minorHAnsi" w:hAnsiTheme="minorHAnsi"/>
        </w:rPr>
        <w:t xml:space="preserve">A </w:t>
      </w:r>
      <w:r w:rsidRPr="00874DF7">
        <w:rPr>
          <w:rStyle w:val="Strong"/>
          <w:rFonts w:asciiTheme="minorHAnsi" w:hAnsiTheme="minorHAnsi"/>
        </w:rPr>
        <w:t>Human–Ethics Oversight Team</w:t>
      </w:r>
      <w:r w:rsidRPr="00874DF7">
        <w:rPr>
          <w:rFonts w:asciiTheme="minorHAnsi" w:hAnsiTheme="minorHAnsi"/>
        </w:rPr>
        <w:t xml:space="preserve"> validates all AI-generated insights for accuracy and fairness.</w:t>
      </w:r>
    </w:p>
    <w:p w14:paraId="0663F27A" w14:textId="77777777" w:rsidR="00135847" w:rsidRPr="00874DF7" w:rsidRDefault="00135847" w:rsidP="00135847">
      <w:pPr>
        <w:pStyle w:val="NormalWeb"/>
        <w:rPr>
          <w:rFonts w:asciiTheme="minorHAnsi" w:hAnsiTheme="minorHAnsi"/>
        </w:rPr>
      </w:pPr>
      <w:r w:rsidRPr="00874DF7">
        <w:rPr>
          <w:rStyle w:val="Strong"/>
          <w:rFonts w:asciiTheme="minorHAnsi" w:hAnsiTheme="minorHAnsi"/>
        </w:rPr>
        <w:t>Moral Parallel:</w:t>
      </w:r>
    </w:p>
    <w:p w14:paraId="4359D7C9" w14:textId="77777777" w:rsidR="00135847" w:rsidRPr="00D90CA4" w:rsidRDefault="00135847" w:rsidP="00135847">
      <w:pPr>
        <w:pStyle w:val="NormalWeb"/>
        <w:rPr>
          <w:rFonts w:asciiTheme="minorHAnsi" w:hAnsiTheme="minorHAnsi"/>
          <w:i/>
          <w:iCs/>
        </w:rPr>
      </w:pPr>
      <w:r w:rsidRPr="00D90CA4">
        <w:rPr>
          <w:rFonts w:asciiTheme="minorHAnsi" w:hAnsiTheme="minorHAnsi"/>
          <w:i/>
          <w:iCs/>
        </w:rPr>
        <w:t>“Intelligence becomes wisdom only when it listens to conscience.”</w:t>
      </w:r>
    </w:p>
    <w:p w14:paraId="68B80CF7" w14:textId="77777777" w:rsidR="00135847" w:rsidRPr="00874DF7" w:rsidRDefault="00000000" w:rsidP="00135847">
      <w:r>
        <w:pict w14:anchorId="2FBBB66B">
          <v:rect id="_x0000_i1840" style="width:0;height:1.5pt" o:hralign="center" o:hrstd="t" o:hr="t" fillcolor="#a0a0a0" stroked="f"/>
        </w:pict>
      </w:r>
    </w:p>
    <w:p w14:paraId="151C10F5" w14:textId="77777777" w:rsidR="00D90CA4" w:rsidRDefault="00135847" w:rsidP="00135847">
      <w:pPr>
        <w:pStyle w:val="NormalWeb"/>
        <w:rPr>
          <w:rStyle w:val="Strong"/>
          <w:rFonts w:asciiTheme="minorHAnsi" w:hAnsiTheme="minorHAnsi"/>
        </w:rPr>
      </w:pPr>
      <w:r w:rsidRPr="00874DF7">
        <w:rPr>
          <w:rStyle w:val="Strong"/>
          <w:rFonts w:asciiTheme="minorHAnsi" w:hAnsiTheme="minorHAnsi"/>
        </w:rPr>
        <w:t>Integration Logic:</w:t>
      </w:r>
    </w:p>
    <w:p w14:paraId="32F8E4CC" w14:textId="77777777" w:rsidR="00D90CA4" w:rsidRDefault="00135847" w:rsidP="00D90CA4">
      <w:pPr>
        <w:pStyle w:val="NormalWeb"/>
        <w:jc w:val="both"/>
        <w:rPr>
          <w:rFonts w:asciiTheme="minorHAnsi" w:hAnsiTheme="minorHAnsi"/>
        </w:rPr>
      </w:pPr>
      <w:r w:rsidRPr="00874DF7">
        <w:rPr>
          <w:rFonts w:asciiTheme="minorHAnsi" w:hAnsiTheme="minorHAnsi"/>
        </w:rPr>
        <w:t>All design features — modularity, security, visualization, and AI insight — converge under one guiding principle:</w:t>
      </w:r>
    </w:p>
    <w:p w14:paraId="6083BB33" w14:textId="77777777" w:rsidR="00D90CA4" w:rsidRPr="00D90CA4" w:rsidRDefault="00135847" w:rsidP="00D90CA4">
      <w:pPr>
        <w:pStyle w:val="NormalWeb"/>
        <w:rPr>
          <w:rStyle w:val="Strong"/>
          <w:rFonts w:asciiTheme="minorHAnsi" w:hAnsiTheme="minorHAnsi"/>
          <w:i/>
          <w:iCs/>
        </w:rPr>
      </w:pPr>
      <w:r w:rsidRPr="00D90CA4">
        <w:rPr>
          <w:rStyle w:val="Strong"/>
          <w:rFonts w:asciiTheme="minorHAnsi" w:hAnsiTheme="minorHAnsi"/>
          <w:i/>
          <w:iCs/>
        </w:rPr>
        <w:t>Technology must magnify morality, not replace it.</w:t>
      </w:r>
    </w:p>
    <w:p w14:paraId="77D63C7D" w14:textId="38B18173" w:rsidR="00135847" w:rsidRPr="00874DF7" w:rsidRDefault="00135847" w:rsidP="00D90CA4">
      <w:pPr>
        <w:pStyle w:val="NormalWeb"/>
        <w:jc w:val="both"/>
        <w:rPr>
          <w:rFonts w:asciiTheme="minorHAnsi" w:hAnsiTheme="minorHAnsi"/>
        </w:rPr>
      </w:pPr>
      <w:r w:rsidRPr="00874DF7">
        <w:rPr>
          <w:rFonts w:asciiTheme="minorHAnsi" w:hAnsiTheme="minorHAnsi"/>
        </w:rPr>
        <w:t>Every feature is designed to reinforce the credibility of the ABMPD as both a governance framework and a living moral system.</w:t>
      </w:r>
    </w:p>
    <w:p w14:paraId="70DB82AA" w14:textId="77777777" w:rsidR="00135847" w:rsidRPr="00874DF7" w:rsidRDefault="00000000" w:rsidP="00135847">
      <w:r>
        <w:pict w14:anchorId="4F51EDE7">
          <v:rect id="_x0000_i1841" style="width:0;height:1.5pt" o:hralign="center" o:hrstd="t" o:hr="t" fillcolor="#a0a0a0" stroked="f"/>
        </w:pict>
      </w:r>
    </w:p>
    <w:p w14:paraId="3030AC52" w14:textId="77777777" w:rsidR="00135847" w:rsidRPr="00874DF7" w:rsidRDefault="00135847" w:rsidP="00135847">
      <w:pPr>
        <w:pStyle w:val="NormalWeb"/>
        <w:rPr>
          <w:rFonts w:asciiTheme="minorHAnsi" w:hAnsiTheme="minorHAnsi"/>
        </w:rPr>
      </w:pPr>
      <w:r w:rsidRPr="00874DF7">
        <w:rPr>
          <w:rStyle w:val="Strong"/>
          <w:rFonts w:asciiTheme="minorHAnsi" w:hAnsiTheme="minorHAnsi"/>
        </w:rPr>
        <w:t>Expected Outputs:</w:t>
      </w:r>
    </w:p>
    <w:p w14:paraId="564F834E" w14:textId="77777777" w:rsidR="00135847" w:rsidRPr="00874DF7" w:rsidRDefault="00135847" w:rsidP="008D251F">
      <w:pPr>
        <w:pStyle w:val="NormalWeb"/>
        <w:numPr>
          <w:ilvl w:val="0"/>
          <w:numId w:val="555"/>
        </w:numPr>
        <w:spacing w:before="100" w:beforeAutospacing="1" w:after="100" w:afterAutospacing="1" w:line="240" w:lineRule="auto"/>
        <w:rPr>
          <w:rFonts w:asciiTheme="minorHAnsi" w:hAnsiTheme="minorHAnsi"/>
        </w:rPr>
      </w:pPr>
      <w:r w:rsidRPr="00874DF7">
        <w:rPr>
          <w:rStyle w:val="Strong"/>
          <w:rFonts w:asciiTheme="minorHAnsi" w:hAnsiTheme="minorHAnsi"/>
        </w:rPr>
        <w:t>Technical Standards Manual</w:t>
      </w:r>
      <w:r w:rsidRPr="00874DF7">
        <w:rPr>
          <w:rFonts w:asciiTheme="minorHAnsi" w:hAnsiTheme="minorHAnsi"/>
        </w:rPr>
        <w:t xml:space="preserve"> defining all system design, security, and visualization protocols.</w:t>
      </w:r>
    </w:p>
    <w:p w14:paraId="436D260C" w14:textId="77777777" w:rsidR="00135847" w:rsidRPr="00874DF7" w:rsidRDefault="00135847" w:rsidP="008D251F">
      <w:pPr>
        <w:pStyle w:val="NormalWeb"/>
        <w:numPr>
          <w:ilvl w:val="0"/>
          <w:numId w:val="555"/>
        </w:numPr>
        <w:spacing w:before="100" w:beforeAutospacing="1" w:after="100" w:afterAutospacing="1" w:line="240" w:lineRule="auto"/>
        <w:rPr>
          <w:rFonts w:asciiTheme="minorHAnsi" w:hAnsiTheme="minorHAnsi"/>
        </w:rPr>
      </w:pPr>
      <w:r w:rsidRPr="00874DF7">
        <w:rPr>
          <w:rStyle w:val="Strong"/>
          <w:rFonts w:asciiTheme="minorHAnsi" w:hAnsiTheme="minorHAnsi"/>
        </w:rPr>
        <w:t>AI Readiness Framework</w:t>
      </w:r>
      <w:r w:rsidRPr="00874DF7">
        <w:rPr>
          <w:rFonts w:asciiTheme="minorHAnsi" w:hAnsiTheme="minorHAnsi"/>
        </w:rPr>
        <w:t xml:space="preserve"> for moral analytics and predictive learning.</w:t>
      </w:r>
    </w:p>
    <w:p w14:paraId="4D59649D" w14:textId="77777777" w:rsidR="00135847" w:rsidRPr="00874DF7" w:rsidRDefault="00135847" w:rsidP="008D251F">
      <w:pPr>
        <w:pStyle w:val="NormalWeb"/>
        <w:numPr>
          <w:ilvl w:val="0"/>
          <w:numId w:val="555"/>
        </w:numPr>
        <w:spacing w:before="100" w:beforeAutospacing="1" w:after="100" w:afterAutospacing="1" w:line="240" w:lineRule="auto"/>
        <w:rPr>
          <w:rFonts w:asciiTheme="minorHAnsi" w:hAnsiTheme="minorHAnsi"/>
        </w:rPr>
      </w:pPr>
      <w:r w:rsidRPr="00874DF7">
        <w:rPr>
          <w:rStyle w:val="Strong"/>
          <w:rFonts w:asciiTheme="minorHAnsi" w:hAnsiTheme="minorHAnsi"/>
        </w:rPr>
        <w:t>Annual System Audit Report</w:t>
      </w:r>
      <w:r w:rsidRPr="00874DF7">
        <w:rPr>
          <w:rFonts w:asciiTheme="minorHAnsi" w:hAnsiTheme="minorHAnsi"/>
        </w:rPr>
        <w:t xml:space="preserve"> covering moral, technical, and data integrity compliance.</w:t>
      </w:r>
    </w:p>
    <w:p w14:paraId="7975B519" w14:textId="77777777" w:rsidR="00135847" w:rsidRPr="00874DF7" w:rsidRDefault="00135847" w:rsidP="008D251F">
      <w:pPr>
        <w:pStyle w:val="NormalWeb"/>
        <w:numPr>
          <w:ilvl w:val="0"/>
          <w:numId w:val="555"/>
        </w:numPr>
        <w:spacing w:before="100" w:beforeAutospacing="1" w:after="100" w:afterAutospacing="1" w:line="240" w:lineRule="auto"/>
        <w:rPr>
          <w:rFonts w:asciiTheme="minorHAnsi" w:hAnsiTheme="minorHAnsi"/>
        </w:rPr>
      </w:pPr>
      <w:r w:rsidRPr="00874DF7">
        <w:rPr>
          <w:rFonts w:asciiTheme="minorHAnsi" w:hAnsiTheme="minorHAnsi"/>
        </w:rPr>
        <w:t xml:space="preserve">A </w:t>
      </w:r>
      <w:r w:rsidRPr="00874DF7">
        <w:rPr>
          <w:rStyle w:val="Strong"/>
          <w:rFonts w:asciiTheme="minorHAnsi" w:hAnsiTheme="minorHAnsi"/>
        </w:rPr>
        <w:t>resilient, future-ready ABMPD architecture</w:t>
      </w:r>
      <w:r w:rsidRPr="00874DF7">
        <w:rPr>
          <w:rFonts w:asciiTheme="minorHAnsi" w:hAnsiTheme="minorHAnsi"/>
        </w:rPr>
        <w:t xml:space="preserve"> capable of sustaining moral governance in a data-driven society.</w:t>
      </w:r>
    </w:p>
    <w:p w14:paraId="33B166A9" w14:textId="77777777" w:rsidR="00135847" w:rsidRPr="00874DF7" w:rsidRDefault="00135847" w:rsidP="00135847">
      <w:pPr>
        <w:pStyle w:val="NormalWeb"/>
        <w:rPr>
          <w:rFonts w:asciiTheme="minorHAnsi" w:hAnsiTheme="minorHAnsi"/>
        </w:rPr>
      </w:pPr>
      <w:r w:rsidRPr="00874DF7">
        <w:rPr>
          <w:rStyle w:val="Strong"/>
          <w:rFonts w:asciiTheme="minorHAnsi" w:hAnsiTheme="minorHAnsi"/>
        </w:rPr>
        <w:t>Cross-Reference:</w:t>
      </w:r>
    </w:p>
    <w:p w14:paraId="37BC2E7F" w14:textId="77777777" w:rsidR="00135847" w:rsidRPr="00874DF7" w:rsidRDefault="00135847" w:rsidP="008D251F">
      <w:pPr>
        <w:pStyle w:val="NormalWeb"/>
        <w:numPr>
          <w:ilvl w:val="0"/>
          <w:numId w:val="556"/>
        </w:numPr>
        <w:spacing w:before="100" w:beforeAutospacing="1" w:after="100" w:afterAutospacing="1" w:line="240" w:lineRule="auto"/>
        <w:rPr>
          <w:rFonts w:asciiTheme="minorHAnsi" w:hAnsiTheme="minorHAnsi"/>
        </w:rPr>
      </w:pPr>
      <w:r w:rsidRPr="00874DF7">
        <w:rPr>
          <w:rStyle w:val="Strong"/>
          <w:rFonts w:asciiTheme="minorHAnsi" w:hAnsiTheme="minorHAnsi"/>
        </w:rPr>
        <w:lastRenderedPageBreak/>
        <w:t>Annex G.2 – Unified System Architecture Map</w:t>
      </w:r>
    </w:p>
    <w:p w14:paraId="49509474" w14:textId="77777777" w:rsidR="00135847" w:rsidRPr="00874DF7" w:rsidRDefault="00135847" w:rsidP="008D251F">
      <w:pPr>
        <w:pStyle w:val="NormalWeb"/>
        <w:numPr>
          <w:ilvl w:val="0"/>
          <w:numId w:val="556"/>
        </w:numPr>
        <w:spacing w:before="100" w:beforeAutospacing="1" w:after="100" w:afterAutospacing="1" w:line="240" w:lineRule="auto"/>
        <w:rPr>
          <w:rFonts w:asciiTheme="minorHAnsi" w:hAnsiTheme="minorHAnsi"/>
        </w:rPr>
      </w:pPr>
      <w:r w:rsidRPr="00874DF7">
        <w:rPr>
          <w:rStyle w:val="Strong"/>
          <w:rFonts w:asciiTheme="minorHAnsi" w:hAnsiTheme="minorHAnsi"/>
        </w:rPr>
        <w:t>Annex G.3 – Monitoring &amp; Continuity Mechanisms</w:t>
      </w:r>
    </w:p>
    <w:p w14:paraId="335C0992" w14:textId="77777777" w:rsidR="00135847" w:rsidRPr="00874DF7" w:rsidRDefault="00135847" w:rsidP="008D251F">
      <w:pPr>
        <w:pStyle w:val="NormalWeb"/>
        <w:numPr>
          <w:ilvl w:val="0"/>
          <w:numId w:val="556"/>
        </w:numPr>
        <w:spacing w:before="100" w:beforeAutospacing="1" w:after="100" w:afterAutospacing="1" w:line="240" w:lineRule="auto"/>
        <w:rPr>
          <w:rFonts w:asciiTheme="minorHAnsi" w:hAnsiTheme="minorHAnsi"/>
        </w:rPr>
      </w:pPr>
      <w:r w:rsidRPr="00874DF7">
        <w:rPr>
          <w:rStyle w:val="Strong"/>
          <w:rFonts w:asciiTheme="minorHAnsi" w:hAnsiTheme="minorHAnsi"/>
        </w:rPr>
        <w:t>Section 7.3.8 – Institutional Support and Capacity Building</w:t>
      </w:r>
    </w:p>
    <w:p w14:paraId="7EC2F8C0" w14:textId="77777777" w:rsidR="00135847" w:rsidRDefault="00000000">
      <w:r>
        <w:pict w14:anchorId="76994640">
          <v:rect id="_x0000_i1842" style="width:0;height:1.5pt" o:hralign="center" o:hrstd="t" o:hr="t" fillcolor="#a0a0a0" stroked="f"/>
        </w:pict>
      </w:r>
    </w:p>
    <w:p w14:paraId="2ADB4565" w14:textId="77777777" w:rsidR="00135847" w:rsidRDefault="00135847" w:rsidP="00135847">
      <w:pPr>
        <w:pStyle w:val="Heading8"/>
        <w:rPr>
          <w:sz w:val="27"/>
        </w:rPr>
      </w:pPr>
      <w:r w:rsidRPr="00606C3C">
        <w:rPr>
          <w:rStyle w:val="Strong"/>
          <w:b/>
          <w:bCs w:val="0"/>
          <w:color w:val="262626" w:themeColor="text1" w:themeTint="D9"/>
        </w:rPr>
        <w:t>6. Expected Outputs</w:t>
      </w:r>
    </w:p>
    <w:p w14:paraId="7303BBB9" w14:textId="77777777" w:rsidR="00E07191" w:rsidRDefault="00135847" w:rsidP="00135847">
      <w:pPr>
        <w:pStyle w:val="NormalWeb"/>
        <w:rPr>
          <w:rStyle w:val="Strong"/>
          <w:rFonts w:asciiTheme="minorHAnsi" w:hAnsiTheme="minorHAnsi"/>
        </w:rPr>
      </w:pPr>
      <w:r w:rsidRPr="00E07191">
        <w:rPr>
          <w:rStyle w:val="Strong"/>
          <w:rFonts w:asciiTheme="minorHAnsi" w:hAnsiTheme="minorHAnsi"/>
        </w:rPr>
        <w:t>Description:</w:t>
      </w:r>
    </w:p>
    <w:p w14:paraId="3901FD6C" w14:textId="71458C89" w:rsidR="00135847" w:rsidRPr="00E07191" w:rsidRDefault="00135847" w:rsidP="00E07191">
      <w:pPr>
        <w:pStyle w:val="NormalWeb"/>
        <w:jc w:val="both"/>
        <w:rPr>
          <w:rFonts w:asciiTheme="minorHAnsi" w:hAnsiTheme="minorHAnsi"/>
        </w:rPr>
      </w:pPr>
      <w:r w:rsidRPr="00E07191">
        <w:rPr>
          <w:rFonts w:asciiTheme="minorHAnsi" w:hAnsiTheme="minorHAnsi"/>
        </w:rPr>
        <w:t xml:space="preserve">The </w:t>
      </w:r>
      <w:r w:rsidRPr="00E07191">
        <w:rPr>
          <w:rStyle w:val="Strong"/>
          <w:rFonts w:asciiTheme="minorHAnsi" w:hAnsiTheme="minorHAnsi"/>
        </w:rPr>
        <w:t>Expected Outputs</w:t>
      </w:r>
      <w:r w:rsidRPr="00E07191">
        <w:rPr>
          <w:rFonts w:asciiTheme="minorHAnsi" w:hAnsiTheme="minorHAnsi"/>
        </w:rPr>
        <w:t xml:space="preserve"> of the Unified System Architecture represent the tangible results and institutional instruments that will operationalize ABMPD’s digital moral ecosystem.</w:t>
      </w:r>
      <w:r w:rsidRPr="00E07191">
        <w:rPr>
          <w:rFonts w:asciiTheme="minorHAnsi" w:hAnsiTheme="minorHAnsi"/>
        </w:rPr>
        <w:br/>
        <w:t xml:space="preserve">These outputs serve not merely as deliverables but as </w:t>
      </w:r>
      <w:r w:rsidRPr="00E07191">
        <w:rPr>
          <w:rStyle w:val="Strong"/>
          <w:rFonts w:asciiTheme="minorHAnsi" w:hAnsiTheme="minorHAnsi"/>
        </w:rPr>
        <w:t>living tools of transformation</w:t>
      </w:r>
      <w:r w:rsidRPr="00E07191">
        <w:rPr>
          <w:rFonts w:asciiTheme="minorHAnsi" w:hAnsiTheme="minorHAnsi"/>
        </w:rPr>
        <w:t xml:space="preserve"> — frameworks, manuals, and systems that translate moral vision into measurable and sustainable governance practice.</w:t>
      </w:r>
    </w:p>
    <w:p w14:paraId="1C63E7E3" w14:textId="77777777" w:rsidR="00135847" w:rsidRPr="00E07191" w:rsidRDefault="00135847" w:rsidP="00E07191">
      <w:pPr>
        <w:pStyle w:val="NormalWeb"/>
        <w:jc w:val="both"/>
        <w:rPr>
          <w:rFonts w:asciiTheme="minorHAnsi" w:hAnsiTheme="minorHAnsi"/>
        </w:rPr>
      </w:pPr>
      <w:r w:rsidRPr="00E07191">
        <w:rPr>
          <w:rFonts w:asciiTheme="minorHAnsi" w:hAnsiTheme="minorHAnsi"/>
        </w:rPr>
        <w:t xml:space="preserve">Each output embodies ABMPD’s core mission: to ensure that moral renewal is not abstract, but </w:t>
      </w:r>
      <w:r w:rsidRPr="00E07191">
        <w:rPr>
          <w:rStyle w:val="Strong"/>
          <w:rFonts w:asciiTheme="minorHAnsi" w:hAnsiTheme="minorHAnsi"/>
        </w:rPr>
        <w:t>documented, data-driven, and institutionalized</w:t>
      </w:r>
      <w:r w:rsidRPr="00E07191">
        <w:rPr>
          <w:rFonts w:asciiTheme="minorHAnsi" w:hAnsiTheme="minorHAnsi"/>
        </w:rPr>
        <w:t xml:space="preserve"> through a coherent architecture that integrates philosophy, practice, and policy.</w:t>
      </w:r>
    </w:p>
    <w:p w14:paraId="3FC3A62A" w14:textId="77777777" w:rsidR="00135847" w:rsidRPr="00E07191" w:rsidRDefault="00135847" w:rsidP="00E07191">
      <w:pPr>
        <w:pStyle w:val="NormalWeb"/>
        <w:jc w:val="both"/>
        <w:rPr>
          <w:rFonts w:asciiTheme="minorHAnsi" w:hAnsiTheme="minorHAnsi"/>
        </w:rPr>
      </w:pPr>
      <w:r w:rsidRPr="00E07191">
        <w:rPr>
          <w:rFonts w:asciiTheme="minorHAnsi" w:hAnsiTheme="minorHAnsi"/>
        </w:rPr>
        <w:t>The following deliverables define how conscience becomes code, and how code becomes the operational backbone of moral governance.</w:t>
      </w:r>
    </w:p>
    <w:p w14:paraId="4FCA63A9" w14:textId="77777777" w:rsidR="00135847" w:rsidRPr="00E07191" w:rsidRDefault="00000000" w:rsidP="00135847">
      <w:r>
        <w:pict w14:anchorId="3D13536F">
          <v:rect id="_x0000_i1843" style="width:0;height:1.5pt" o:hralign="center" o:hrstd="t" o:hr="t" fillcolor="#a0a0a0" stroked="f"/>
        </w:pict>
      </w:r>
    </w:p>
    <w:p w14:paraId="225E3266" w14:textId="77777777" w:rsidR="00135847" w:rsidRPr="00E07191" w:rsidRDefault="00135847" w:rsidP="00135847">
      <w:pPr>
        <w:pStyle w:val="Heading9"/>
      </w:pPr>
      <w:r w:rsidRPr="00E07191">
        <w:rPr>
          <w:rStyle w:val="Strong"/>
          <w:b/>
          <w:bCs w:val="0"/>
        </w:rPr>
        <w:t>1. Unified System Architecture Map (Annex G.2)</w:t>
      </w:r>
    </w:p>
    <w:p w14:paraId="58FFADED" w14:textId="77777777" w:rsidR="005833F2" w:rsidRDefault="00135847" w:rsidP="00135847">
      <w:pPr>
        <w:pStyle w:val="NormalWeb"/>
        <w:rPr>
          <w:rStyle w:val="Strong"/>
          <w:rFonts w:asciiTheme="minorHAnsi" w:hAnsiTheme="minorHAnsi"/>
        </w:rPr>
      </w:pPr>
      <w:r w:rsidRPr="00E07191">
        <w:rPr>
          <w:rStyle w:val="Strong"/>
          <w:rFonts w:asciiTheme="minorHAnsi" w:hAnsiTheme="minorHAnsi"/>
        </w:rPr>
        <w:t>Purpose:</w:t>
      </w:r>
    </w:p>
    <w:p w14:paraId="12C02B07" w14:textId="63C03D01" w:rsidR="00135847" w:rsidRPr="00E07191" w:rsidRDefault="00135847" w:rsidP="005833F2">
      <w:pPr>
        <w:pStyle w:val="NormalWeb"/>
        <w:jc w:val="both"/>
        <w:rPr>
          <w:rFonts w:asciiTheme="minorHAnsi" w:hAnsiTheme="minorHAnsi"/>
        </w:rPr>
      </w:pPr>
      <w:r w:rsidRPr="00E07191">
        <w:rPr>
          <w:rFonts w:asciiTheme="minorHAnsi" w:hAnsiTheme="minorHAnsi"/>
        </w:rPr>
        <w:t xml:space="preserve">To provide a </w:t>
      </w:r>
      <w:r w:rsidRPr="00E07191">
        <w:rPr>
          <w:rStyle w:val="Strong"/>
          <w:rFonts w:asciiTheme="minorHAnsi" w:hAnsiTheme="minorHAnsi"/>
        </w:rPr>
        <w:t>visual and conceptual representation</w:t>
      </w:r>
      <w:r w:rsidRPr="00E07191">
        <w:rPr>
          <w:rFonts w:asciiTheme="minorHAnsi" w:hAnsiTheme="minorHAnsi"/>
        </w:rPr>
        <w:t xml:space="preserve"> of the ABMPD ecosystem, showing how moral logic, transformation tiers, MEL verification, and dashboard feedback systems interconnect.</w:t>
      </w:r>
    </w:p>
    <w:p w14:paraId="713F7951" w14:textId="5C735A5F" w:rsidR="00135847" w:rsidRPr="00E07191" w:rsidRDefault="00135847" w:rsidP="00135847">
      <w:pPr>
        <w:pStyle w:val="NormalWeb"/>
        <w:rPr>
          <w:rFonts w:asciiTheme="minorHAnsi" w:hAnsiTheme="minorHAnsi"/>
        </w:rPr>
      </w:pPr>
      <w:r w:rsidRPr="00E07191">
        <w:rPr>
          <w:rStyle w:val="Strong"/>
          <w:rFonts w:asciiTheme="minorHAnsi" w:hAnsiTheme="minorHAnsi"/>
        </w:rPr>
        <w:t>Description:</w:t>
      </w:r>
    </w:p>
    <w:p w14:paraId="2B1E0719" w14:textId="77777777" w:rsidR="00135847" w:rsidRPr="00E07191" w:rsidRDefault="00135847" w:rsidP="008D251F">
      <w:pPr>
        <w:pStyle w:val="NormalWeb"/>
        <w:numPr>
          <w:ilvl w:val="0"/>
          <w:numId w:val="557"/>
        </w:numPr>
        <w:spacing w:before="100" w:beforeAutospacing="1" w:after="100" w:afterAutospacing="1" w:line="240" w:lineRule="auto"/>
        <w:rPr>
          <w:rFonts w:asciiTheme="minorHAnsi" w:hAnsiTheme="minorHAnsi"/>
        </w:rPr>
      </w:pPr>
      <w:r w:rsidRPr="00E07191">
        <w:rPr>
          <w:rFonts w:asciiTheme="minorHAnsi" w:hAnsiTheme="minorHAnsi"/>
        </w:rPr>
        <w:t xml:space="preserve">Serves as the </w:t>
      </w:r>
      <w:r w:rsidRPr="00E07191">
        <w:rPr>
          <w:rStyle w:val="Strong"/>
          <w:rFonts w:asciiTheme="minorHAnsi" w:hAnsiTheme="minorHAnsi"/>
        </w:rPr>
        <w:t>master diagram</w:t>
      </w:r>
      <w:r w:rsidRPr="00E07191">
        <w:rPr>
          <w:rFonts w:asciiTheme="minorHAnsi" w:hAnsiTheme="minorHAnsi"/>
        </w:rPr>
        <w:t xml:space="preserve"> of ABMPD’s operational flow — visually mapping the moral progression from values to governance.</w:t>
      </w:r>
    </w:p>
    <w:p w14:paraId="3A03087F" w14:textId="77777777" w:rsidR="00135847" w:rsidRPr="00E07191" w:rsidRDefault="00135847" w:rsidP="008D251F">
      <w:pPr>
        <w:pStyle w:val="NormalWeb"/>
        <w:numPr>
          <w:ilvl w:val="0"/>
          <w:numId w:val="557"/>
        </w:numPr>
        <w:spacing w:before="100" w:beforeAutospacing="1" w:after="100" w:afterAutospacing="1" w:line="240" w:lineRule="auto"/>
        <w:rPr>
          <w:rFonts w:asciiTheme="minorHAnsi" w:hAnsiTheme="minorHAnsi"/>
        </w:rPr>
      </w:pPr>
      <w:r w:rsidRPr="00E07191">
        <w:rPr>
          <w:rFonts w:asciiTheme="minorHAnsi" w:hAnsiTheme="minorHAnsi"/>
        </w:rPr>
        <w:t xml:space="preserve">Displays the structural relationship between the </w:t>
      </w:r>
      <w:r w:rsidRPr="00E07191">
        <w:rPr>
          <w:rStyle w:val="Strong"/>
          <w:rFonts w:asciiTheme="minorHAnsi" w:hAnsiTheme="minorHAnsi"/>
        </w:rPr>
        <w:t>five architectural layers</w:t>
      </w:r>
      <w:r w:rsidRPr="00E07191">
        <w:rPr>
          <w:rFonts w:asciiTheme="minorHAnsi" w:hAnsiTheme="minorHAnsi"/>
        </w:rPr>
        <w:t xml:space="preserve"> (Moral Logic, Transformation Tiers, MEL System, Dashboard, and Policy Framework).</w:t>
      </w:r>
    </w:p>
    <w:p w14:paraId="2169D5BE" w14:textId="77777777" w:rsidR="00135847" w:rsidRPr="00E07191" w:rsidRDefault="00135847" w:rsidP="008D251F">
      <w:pPr>
        <w:pStyle w:val="NormalWeb"/>
        <w:numPr>
          <w:ilvl w:val="0"/>
          <w:numId w:val="557"/>
        </w:numPr>
        <w:spacing w:before="100" w:beforeAutospacing="1" w:after="100" w:afterAutospacing="1" w:line="240" w:lineRule="auto"/>
        <w:rPr>
          <w:rFonts w:asciiTheme="minorHAnsi" w:hAnsiTheme="minorHAnsi"/>
        </w:rPr>
      </w:pPr>
      <w:r w:rsidRPr="00E07191">
        <w:rPr>
          <w:rFonts w:asciiTheme="minorHAnsi" w:hAnsiTheme="minorHAnsi"/>
        </w:rPr>
        <w:t xml:space="preserve">Functions as both a </w:t>
      </w:r>
      <w:r w:rsidRPr="00E07191">
        <w:rPr>
          <w:rStyle w:val="Strong"/>
          <w:rFonts w:asciiTheme="minorHAnsi" w:hAnsiTheme="minorHAnsi"/>
        </w:rPr>
        <w:t>teaching tool</w:t>
      </w:r>
      <w:r w:rsidRPr="00E07191">
        <w:rPr>
          <w:rFonts w:asciiTheme="minorHAnsi" w:hAnsiTheme="minorHAnsi"/>
        </w:rPr>
        <w:t xml:space="preserve"> (for trainers and implementers) and a </w:t>
      </w:r>
      <w:r w:rsidRPr="00E07191">
        <w:rPr>
          <w:rStyle w:val="Strong"/>
          <w:rFonts w:asciiTheme="minorHAnsi" w:hAnsiTheme="minorHAnsi"/>
        </w:rPr>
        <w:t>technical guide</w:t>
      </w:r>
      <w:r w:rsidRPr="00E07191">
        <w:rPr>
          <w:rFonts w:asciiTheme="minorHAnsi" w:hAnsiTheme="minorHAnsi"/>
        </w:rPr>
        <w:t xml:space="preserve"> (for system developers and governance officers).</w:t>
      </w:r>
    </w:p>
    <w:p w14:paraId="7439992F" w14:textId="77777777" w:rsidR="00135847" w:rsidRPr="00E07191" w:rsidRDefault="00135847" w:rsidP="008D251F">
      <w:pPr>
        <w:pStyle w:val="NormalWeb"/>
        <w:numPr>
          <w:ilvl w:val="0"/>
          <w:numId w:val="557"/>
        </w:numPr>
        <w:spacing w:before="100" w:beforeAutospacing="1" w:after="100" w:afterAutospacing="1" w:line="240" w:lineRule="auto"/>
        <w:rPr>
          <w:rFonts w:asciiTheme="minorHAnsi" w:hAnsiTheme="minorHAnsi"/>
        </w:rPr>
      </w:pPr>
      <w:r w:rsidRPr="00E07191">
        <w:rPr>
          <w:rFonts w:asciiTheme="minorHAnsi" w:hAnsiTheme="minorHAnsi"/>
        </w:rPr>
        <w:t xml:space="preserve">Provides a </w:t>
      </w:r>
      <w:r w:rsidRPr="00E07191">
        <w:rPr>
          <w:rStyle w:val="Strong"/>
          <w:rFonts w:asciiTheme="minorHAnsi" w:hAnsiTheme="minorHAnsi"/>
        </w:rPr>
        <w:t>unified lens</w:t>
      </w:r>
      <w:r w:rsidRPr="00E07191">
        <w:rPr>
          <w:rFonts w:asciiTheme="minorHAnsi" w:hAnsiTheme="minorHAnsi"/>
        </w:rPr>
        <w:t xml:space="preserve"> through which policymakers, digital engineers, and moral educators can see the same transformation logic at work.</w:t>
      </w:r>
    </w:p>
    <w:p w14:paraId="60B6A4FF" w14:textId="77777777" w:rsidR="00135847" w:rsidRPr="00E07191" w:rsidRDefault="00135847" w:rsidP="00135847">
      <w:pPr>
        <w:pStyle w:val="NormalWeb"/>
        <w:rPr>
          <w:rFonts w:asciiTheme="minorHAnsi" w:hAnsiTheme="minorHAnsi"/>
        </w:rPr>
      </w:pPr>
      <w:r w:rsidRPr="00E07191">
        <w:rPr>
          <w:rStyle w:val="Strong"/>
          <w:rFonts w:asciiTheme="minorHAnsi" w:hAnsiTheme="minorHAnsi"/>
        </w:rPr>
        <w:t>Output Use:</w:t>
      </w:r>
    </w:p>
    <w:p w14:paraId="59E4AD77" w14:textId="77777777" w:rsidR="00135847" w:rsidRPr="00E07191" w:rsidRDefault="00135847" w:rsidP="008D251F">
      <w:pPr>
        <w:pStyle w:val="NormalWeb"/>
        <w:numPr>
          <w:ilvl w:val="0"/>
          <w:numId w:val="558"/>
        </w:numPr>
        <w:spacing w:before="100" w:beforeAutospacing="1" w:after="100" w:afterAutospacing="1" w:line="240" w:lineRule="auto"/>
        <w:rPr>
          <w:rFonts w:asciiTheme="minorHAnsi" w:hAnsiTheme="minorHAnsi"/>
        </w:rPr>
      </w:pPr>
      <w:r w:rsidRPr="00E07191">
        <w:rPr>
          <w:rFonts w:asciiTheme="minorHAnsi" w:hAnsiTheme="minorHAnsi"/>
        </w:rPr>
        <w:lastRenderedPageBreak/>
        <w:t>Foundation reference for all ABMPD data integration activities.</w:t>
      </w:r>
    </w:p>
    <w:p w14:paraId="34DF9E79" w14:textId="77777777" w:rsidR="00135847" w:rsidRPr="00E07191" w:rsidRDefault="00135847" w:rsidP="008D251F">
      <w:pPr>
        <w:pStyle w:val="NormalWeb"/>
        <w:numPr>
          <w:ilvl w:val="0"/>
          <w:numId w:val="558"/>
        </w:numPr>
        <w:spacing w:before="100" w:beforeAutospacing="1" w:after="100" w:afterAutospacing="1" w:line="240" w:lineRule="auto"/>
        <w:rPr>
          <w:rFonts w:asciiTheme="minorHAnsi" w:hAnsiTheme="minorHAnsi"/>
        </w:rPr>
      </w:pPr>
      <w:r w:rsidRPr="00E07191">
        <w:rPr>
          <w:rFonts w:asciiTheme="minorHAnsi" w:hAnsiTheme="minorHAnsi"/>
        </w:rPr>
        <w:t>Incorporated into institutional orientation materials and digital literacy trainings.</w:t>
      </w:r>
    </w:p>
    <w:p w14:paraId="01CF658C" w14:textId="77777777" w:rsidR="00135847" w:rsidRPr="00E07191" w:rsidRDefault="00000000" w:rsidP="00135847">
      <w:r>
        <w:pict w14:anchorId="29749D52">
          <v:rect id="_x0000_i1844" style="width:0;height:1.5pt" o:hralign="center" o:hrstd="t" o:hr="t" fillcolor="#a0a0a0" stroked="f"/>
        </w:pict>
      </w:r>
    </w:p>
    <w:p w14:paraId="0C775A52" w14:textId="77777777" w:rsidR="00135847" w:rsidRPr="00E07191" w:rsidRDefault="00135847" w:rsidP="00135847">
      <w:pPr>
        <w:pStyle w:val="Heading9"/>
      </w:pPr>
      <w:r w:rsidRPr="00E07191">
        <w:rPr>
          <w:rStyle w:val="Strong"/>
          <w:b/>
          <w:bCs w:val="0"/>
        </w:rPr>
        <w:t>2. Data Dictionary and Technical Reference Manual</w:t>
      </w:r>
    </w:p>
    <w:p w14:paraId="619A5AF3" w14:textId="77777777" w:rsidR="005833F2" w:rsidRDefault="00135847" w:rsidP="00135847">
      <w:pPr>
        <w:pStyle w:val="NormalWeb"/>
        <w:rPr>
          <w:rStyle w:val="Strong"/>
          <w:rFonts w:asciiTheme="minorHAnsi" w:hAnsiTheme="minorHAnsi"/>
        </w:rPr>
      </w:pPr>
      <w:r w:rsidRPr="00E07191">
        <w:rPr>
          <w:rStyle w:val="Strong"/>
          <w:rFonts w:asciiTheme="minorHAnsi" w:hAnsiTheme="minorHAnsi"/>
        </w:rPr>
        <w:t>Purpose:</w:t>
      </w:r>
    </w:p>
    <w:p w14:paraId="59D0A094" w14:textId="799FFE5B" w:rsidR="00135847" w:rsidRPr="00E07191" w:rsidRDefault="00135847" w:rsidP="005833F2">
      <w:pPr>
        <w:pStyle w:val="NormalWeb"/>
        <w:jc w:val="both"/>
        <w:rPr>
          <w:rFonts w:asciiTheme="minorHAnsi" w:hAnsiTheme="minorHAnsi"/>
        </w:rPr>
      </w:pPr>
      <w:r w:rsidRPr="00E07191">
        <w:rPr>
          <w:rFonts w:asciiTheme="minorHAnsi" w:hAnsiTheme="minorHAnsi"/>
        </w:rPr>
        <w:t>To define and standardize all variables, indicators, and metadata used within the ABMPD digital ecosystem — ensuring that every dataset corresponds to a clear moral or governance dimension.</w:t>
      </w:r>
    </w:p>
    <w:p w14:paraId="33AD45B8" w14:textId="762D07F4" w:rsidR="00135847" w:rsidRPr="00E07191" w:rsidRDefault="005833F2" w:rsidP="00135847">
      <w:pPr>
        <w:pStyle w:val="NormalWeb"/>
        <w:rPr>
          <w:rFonts w:asciiTheme="minorHAnsi" w:hAnsiTheme="minorHAnsi"/>
        </w:rPr>
      </w:pPr>
      <w:r>
        <w:rPr>
          <w:rStyle w:val="Strong"/>
          <w:rFonts w:asciiTheme="minorHAnsi" w:hAnsiTheme="minorHAnsi"/>
        </w:rPr>
        <w:t>D</w:t>
      </w:r>
      <w:r w:rsidR="00135847" w:rsidRPr="00E07191">
        <w:rPr>
          <w:rStyle w:val="Strong"/>
          <w:rFonts w:asciiTheme="minorHAnsi" w:hAnsiTheme="minorHAnsi"/>
        </w:rPr>
        <w:t>escription:</w:t>
      </w:r>
    </w:p>
    <w:p w14:paraId="195866FB" w14:textId="77777777" w:rsidR="00135847" w:rsidRPr="00E07191" w:rsidRDefault="00135847" w:rsidP="008D251F">
      <w:pPr>
        <w:pStyle w:val="NormalWeb"/>
        <w:numPr>
          <w:ilvl w:val="0"/>
          <w:numId w:val="559"/>
        </w:numPr>
        <w:spacing w:before="100" w:beforeAutospacing="1" w:after="100" w:afterAutospacing="1" w:line="240" w:lineRule="auto"/>
        <w:rPr>
          <w:rFonts w:asciiTheme="minorHAnsi" w:hAnsiTheme="minorHAnsi"/>
        </w:rPr>
      </w:pPr>
      <w:r w:rsidRPr="00E07191">
        <w:rPr>
          <w:rFonts w:asciiTheme="minorHAnsi" w:hAnsiTheme="minorHAnsi"/>
        </w:rPr>
        <w:t xml:space="preserve">Contains </w:t>
      </w:r>
      <w:r w:rsidRPr="00E07191">
        <w:rPr>
          <w:rStyle w:val="Strong"/>
          <w:rFonts w:asciiTheme="minorHAnsi" w:hAnsiTheme="minorHAnsi"/>
        </w:rPr>
        <w:t>Key Moral Indicators (KMIs)</w:t>
      </w:r>
      <w:r w:rsidRPr="00E07191">
        <w:rPr>
          <w:rFonts w:asciiTheme="minorHAnsi" w:hAnsiTheme="minorHAnsi"/>
        </w:rPr>
        <w:t xml:space="preserve">, </w:t>
      </w:r>
      <w:r w:rsidRPr="00E07191">
        <w:rPr>
          <w:rStyle w:val="Strong"/>
          <w:rFonts w:asciiTheme="minorHAnsi" w:hAnsiTheme="minorHAnsi"/>
        </w:rPr>
        <w:t>Key Transformation Metrics (KTMs)</w:t>
      </w:r>
      <w:r w:rsidRPr="00E07191">
        <w:rPr>
          <w:rFonts w:asciiTheme="minorHAnsi" w:hAnsiTheme="minorHAnsi"/>
        </w:rPr>
        <w:t>, and their operational definitions.</w:t>
      </w:r>
    </w:p>
    <w:p w14:paraId="6F737B6E" w14:textId="77777777" w:rsidR="00135847" w:rsidRPr="00E07191" w:rsidRDefault="00135847" w:rsidP="008D251F">
      <w:pPr>
        <w:pStyle w:val="NormalWeb"/>
        <w:numPr>
          <w:ilvl w:val="0"/>
          <w:numId w:val="559"/>
        </w:numPr>
        <w:spacing w:before="100" w:beforeAutospacing="1" w:after="100" w:afterAutospacing="1" w:line="240" w:lineRule="auto"/>
        <w:rPr>
          <w:rFonts w:asciiTheme="minorHAnsi" w:hAnsiTheme="minorHAnsi"/>
        </w:rPr>
      </w:pPr>
      <w:r w:rsidRPr="00E07191">
        <w:rPr>
          <w:rFonts w:asciiTheme="minorHAnsi" w:hAnsiTheme="minorHAnsi"/>
        </w:rPr>
        <w:t>Establishes consistent labeling, coding, and data validation rules across LGUs, partner agencies, and KCI systems.</w:t>
      </w:r>
    </w:p>
    <w:p w14:paraId="3C531968" w14:textId="77777777" w:rsidR="00135847" w:rsidRPr="00E07191" w:rsidRDefault="00135847" w:rsidP="008D251F">
      <w:pPr>
        <w:pStyle w:val="NormalWeb"/>
        <w:numPr>
          <w:ilvl w:val="0"/>
          <w:numId w:val="559"/>
        </w:numPr>
        <w:spacing w:before="100" w:beforeAutospacing="1" w:after="100" w:afterAutospacing="1" w:line="240" w:lineRule="auto"/>
        <w:rPr>
          <w:rFonts w:asciiTheme="minorHAnsi" w:hAnsiTheme="minorHAnsi"/>
        </w:rPr>
      </w:pPr>
      <w:r w:rsidRPr="00E07191">
        <w:rPr>
          <w:rFonts w:asciiTheme="minorHAnsi" w:hAnsiTheme="minorHAnsi"/>
        </w:rPr>
        <w:t xml:space="preserve">Provides technical specifications for </w:t>
      </w:r>
      <w:r w:rsidRPr="00E07191">
        <w:rPr>
          <w:rStyle w:val="Strong"/>
          <w:rFonts w:asciiTheme="minorHAnsi" w:hAnsiTheme="minorHAnsi"/>
        </w:rPr>
        <w:t>interoperability, encryption, and system calibration</w:t>
      </w:r>
      <w:r w:rsidRPr="00E07191">
        <w:rPr>
          <w:rFonts w:asciiTheme="minorHAnsi" w:hAnsiTheme="minorHAnsi"/>
        </w:rPr>
        <w:t>.</w:t>
      </w:r>
    </w:p>
    <w:p w14:paraId="5B027ABA" w14:textId="77777777" w:rsidR="00135847" w:rsidRPr="00E07191" w:rsidRDefault="00135847" w:rsidP="008D251F">
      <w:pPr>
        <w:pStyle w:val="NormalWeb"/>
        <w:numPr>
          <w:ilvl w:val="0"/>
          <w:numId w:val="559"/>
        </w:numPr>
        <w:spacing w:before="100" w:beforeAutospacing="1" w:after="100" w:afterAutospacing="1" w:line="240" w:lineRule="auto"/>
        <w:rPr>
          <w:rFonts w:asciiTheme="minorHAnsi" w:hAnsiTheme="minorHAnsi"/>
        </w:rPr>
      </w:pPr>
      <w:r w:rsidRPr="00E07191">
        <w:rPr>
          <w:rFonts w:asciiTheme="minorHAnsi" w:hAnsiTheme="minorHAnsi"/>
        </w:rPr>
        <w:t>Serves as the ethical and technical foundation for MEL officers and data stewards in upholding data integrity.</w:t>
      </w:r>
    </w:p>
    <w:p w14:paraId="092B2A82" w14:textId="77777777" w:rsidR="00135847" w:rsidRPr="00E07191" w:rsidRDefault="00135847" w:rsidP="00135847">
      <w:pPr>
        <w:pStyle w:val="NormalWeb"/>
        <w:rPr>
          <w:rFonts w:asciiTheme="minorHAnsi" w:hAnsiTheme="minorHAnsi"/>
        </w:rPr>
      </w:pPr>
      <w:r w:rsidRPr="00E07191">
        <w:rPr>
          <w:rStyle w:val="Strong"/>
          <w:rFonts w:asciiTheme="minorHAnsi" w:hAnsiTheme="minorHAnsi"/>
        </w:rPr>
        <w:t>Output Use:</w:t>
      </w:r>
    </w:p>
    <w:p w14:paraId="580A7725" w14:textId="77777777" w:rsidR="00135847" w:rsidRPr="00E07191" w:rsidRDefault="00135847" w:rsidP="008D251F">
      <w:pPr>
        <w:pStyle w:val="NormalWeb"/>
        <w:numPr>
          <w:ilvl w:val="0"/>
          <w:numId w:val="560"/>
        </w:numPr>
        <w:spacing w:before="100" w:beforeAutospacing="1" w:after="100" w:afterAutospacing="1" w:line="240" w:lineRule="auto"/>
        <w:rPr>
          <w:rFonts w:asciiTheme="minorHAnsi" w:hAnsiTheme="minorHAnsi"/>
        </w:rPr>
      </w:pPr>
      <w:r w:rsidRPr="00E07191">
        <w:rPr>
          <w:rFonts w:asciiTheme="minorHAnsi" w:hAnsiTheme="minorHAnsi"/>
        </w:rPr>
        <w:t>Core reference for MEL integration, data entry, and analytics validation.</w:t>
      </w:r>
    </w:p>
    <w:p w14:paraId="2489AFF1" w14:textId="77777777" w:rsidR="00135847" w:rsidRPr="00E07191" w:rsidRDefault="00135847" w:rsidP="008D251F">
      <w:pPr>
        <w:pStyle w:val="NormalWeb"/>
        <w:numPr>
          <w:ilvl w:val="0"/>
          <w:numId w:val="560"/>
        </w:numPr>
        <w:spacing w:before="100" w:beforeAutospacing="1" w:after="100" w:afterAutospacing="1" w:line="240" w:lineRule="auto"/>
        <w:rPr>
          <w:rFonts w:asciiTheme="minorHAnsi" w:hAnsiTheme="minorHAnsi"/>
        </w:rPr>
      </w:pPr>
      <w:r w:rsidRPr="00E07191">
        <w:rPr>
          <w:rFonts w:asciiTheme="minorHAnsi" w:hAnsiTheme="minorHAnsi"/>
        </w:rPr>
        <w:t>Required documentation for all partner institutions and digital developers.</w:t>
      </w:r>
    </w:p>
    <w:p w14:paraId="512F80CC" w14:textId="77777777" w:rsidR="00135847" w:rsidRPr="00E07191" w:rsidRDefault="00000000" w:rsidP="00135847">
      <w:r>
        <w:pict w14:anchorId="79C41E04">
          <v:rect id="_x0000_i1845" style="width:0;height:1.5pt" o:hralign="center" o:hrstd="t" o:hr="t" fillcolor="#a0a0a0" stroked="f"/>
        </w:pict>
      </w:r>
    </w:p>
    <w:p w14:paraId="266D008E" w14:textId="77777777" w:rsidR="00135847" w:rsidRPr="00E07191" w:rsidRDefault="00135847" w:rsidP="00135847">
      <w:pPr>
        <w:pStyle w:val="Heading9"/>
      </w:pPr>
      <w:r w:rsidRPr="00E07191">
        <w:rPr>
          <w:rStyle w:val="Strong"/>
          <w:b/>
          <w:bCs w:val="0"/>
        </w:rPr>
        <w:t>3. Operational Blueprint</w:t>
      </w:r>
    </w:p>
    <w:p w14:paraId="15483F7F" w14:textId="77777777" w:rsidR="005833F2" w:rsidRDefault="00135847" w:rsidP="00135847">
      <w:pPr>
        <w:pStyle w:val="NormalWeb"/>
        <w:rPr>
          <w:rStyle w:val="Strong"/>
          <w:rFonts w:asciiTheme="minorHAnsi" w:hAnsiTheme="minorHAnsi"/>
        </w:rPr>
      </w:pPr>
      <w:r w:rsidRPr="00E07191">
        <w:rPr>
          <w:rStyle w:val="Strong"/>
          <w:rFonts w:asciiTheme="minorHAnsi" w:hAnsiTheme="minorHAnsi"/>
        </w:rPr>
        <w:t>Purpose</w:t>
      </w:r>
    </w:p>
    <w:p w14:paraId="3EBB1763" w14:textId="393C581D" w:rsidR="00135847" w:rsidRPr="00E07191" w:rsidRDefault="00135847" w:rsidP="005833F2">
      <w:pPr>
        <w:pStyle w:val="NormalWeb"/>
        <w:jc w:val="both"/>
        <w:rPr>
          <w:rFonts w:asciiTheme="minorHAnsi" w:hAnsiTheme="minorHAnsi"/>
        </w:rPr>
      </w:pPr>
      <w:r w:rsidRPr="00E07191">
        <w:rPr>
          <w:rFonts w:asciiTheme="minorHAnsi" w:hAnsiTheme="minorHAnsi"/>
        </w:rPr>
        <w:t>To translate ABMPD’s system design into an actionable plan for implementation, capacity building, and governance integration.</w:t>
      </w:r>
    </w:p>
    <w:p w14:paraId="2A7CF59A" w14:textId="455E1B8B" w:rsidR="00135847" w:rsidRPr="00E07191" w:rsidRDefault="00135847" w:rsidP="00135847">
      <w:pPr>
        <w:pStyle w:val="NormalWeb"/>
        <w:rPr>
          <w:rFonts w:asciiTheme="minorHAnsi" w:hAnsiTheme="minorHAnsi"/>
        </w:rPr>
      </w:pPr>
      <w:r w:rsidRPr="00E07191">
        <w:rPr>
          <w:rStyle w:val="Strong"/>
          <w:rFonts w:asciiTheme="minorHAnsi" w:hAnsiTheme="minorHAnsi"/>
        </w:rPr>
        <w:t>Description:</w:t>
      </w:r>
    </w:p>
    <w:p w14:paraId="16E6D71C" w14:textId="77777777" w:rsidR="00135847" w:rsidRPr="00E07191" w:rsidRDefault="00135847" w:rsidP="008D251F">
      <w:pPr>
        <w:pStyle w:val="NormalWeb"/>
        <w:numPr>
          <w:ilvl w:val="0"/>
          <w:numId w:val="561"/>
        </w:numPr>
        <w:spacing w:before="100" w:beforeAutospacing="1" w:after="100" w:afterAutospacing="1" w:line="240" w:lineRule="auto"/>
        <w:rPr>
          <w:rFonts w:asciiTheme="minorHAnsi" w:hAnsiTheme="minorHAnsi"/>
        </w:rPr>
      </w:pPr>
      <w:r w:rsidRPr="00E07191">
        <w:rPr>
          <w:rFonts w:asciiTheme="minorHAnsi" w:hAnsiTheme="minorHAnsi"/>
        </w:rPr>
        <w:t xml:space="preserve">Outlines </w:t>
      </w:r>
      <w:r w:rsidRPr="00E07191">
        <w:rPr>
          <w:rStyle w:val="Strong"/>
          <w:rFonts w:asciiTheme="minorHAnsi" w:hAnsiTheme="minorHAnsi"/>
        </w:rPr>
        <w:t>standard operating procedures (SOPs)</w:t>
      </w:r>
      <w:r w:rsidRPr="00E07191">
        <w:rPr>
          <w:rFonts w:asciiTheme="minorHAnsi" w:hAnsiTheme="minorHAnsi"/>
        </w:rPr>
        <w:t xml:space="preserve"> for data collection, verification, reporting, and dashboard operation.</w:t>
      </w:r>
    </w:p>
    <w:p w14:paraId="30D70F8F" w14:textId="77777777" w:rsidR="00135847" w:rsidRPr="00E07191" w:rsidRDefault="00135847" w:rsidP="008D251F">
      <w:pPr>
        <w:pStyle w:val="NormalWeb"/>
        <w:numPr>
          <w:ilvl w:val="0"/>
          <w:numId w:val="561"/>
        </w:numPr>
        <w:spacing w:before="100" w:beforeAutospacing="1" w:after="100" w:afterAutospacing="1" w:line="240" w:lineRule="auto"/>
        <w:rPr>
          <w:rFonts w:asciiTheme="minorHAnsi" w:hAnsiTheme="minorHAnsi"/>
        </w:rPr>
      </w:pPr>
      <w:r w:rsidRPr="00E07191">
        <w:rPr>
          <w:rFonts w:asciiTheme="minorHAnsi" w:hAnsiTheme="minorHAnsi"/>
        </w:rPr>
        <w:t>Specifies roles and responsibilities across tiers (barangay to national), ensuring that moral and technical accountability are clearly distributed.</w:t>
      </w:r>
    </w:p>
    <w:p w14:paraId="457CB83E" w14:textId="77777777" w:rsidR="00135847" w:rsidRPr="00E07191" w:rsidRDefault="00135847" w:rsidP="008D251F">
      <w:pPr>
        <w:pStyle w:val="NormalWeb"/>
        <w:numPr>
          <w:ilvl w:val="0"/>
          <w:numId w:val="561"/>
        </w:numPr>
        <w:spacing w:before="100" w:beforeAutospacing="1" w:after="100" w:afterAutospacing="1" w:line="240" w:lineRule="auto"/>
        <w:rPr>
          <w:rFonts w:asciiTheme="minorHAnsi" w:hAnsiTheme="minorHAnsi"/>
        </w:rPr>
      </w:pPr>
      <w:r w:rsidRPr="00E07191">
        <w:rPr>
          <w:rFonts w:asciiTheme="minorHAnsi" w:hAnsiTheme="minorHAnsi"/>
        </w:rPr>
        <w:t xml:space="preserve">Includes </w:t>
      </w:r>
      <w:r w:rsidRPr="00E07191">
        <w:rPr>
          <w:rStyle w:val="Strong"/>
          <w:rFonts w:asciiTheme="minorHAnsi" w:hAnsiTheme="minorHAnsi"/>
        </w:rPr>
        <w:t>workflow charts, system checklists, and security protocols</w:t>
      </w:r>
      <w:r w:rsidRPr="00E07191">
        <w:rPr>
          <w:rFonts w:asciiTheme="minorHAnsi" w:hAnsiTheme="minorHAnsi"/>
        </w:rPr>
        <w:t xml:space="preserve"> for daily operations.</w:t>
      </w:r>
    </w:p>
    <w:p w14:paraId="5CB4ED73" w14:textId="77777777" w:rsidR="00135847" w:rsidRPr="00E07191" w:rsidRDefault="00135847" w:rsidP="008D251F">
      <w:pPr>
        <w:pStyle w:val="NormalWeb"/>
        <w:numPr>
          <w:ilvl w:val="0"/>
          <w:numId w:val="561"/>
        </w:numPr>
        <w:spacing w:before="100" w:beforeAutospacing="1" w:after="100" w:afterAutospacing="1" w:line="240" w:lineRule="auto"/>
        <w:rPr>
          <w:rFonts w:asciiTheme="minorHAnsi" w:hAnsiTheme="minorHAnsi"/>
        </w:rPr>
      </w:pPr>
      <w:r w:rsidRPr="00E07191">
        <w:rPr>
          <w:rFonts w:asciiTheme="minorHAnsi" w:hAnsiTheme="minorHAnsi"/>
        </w:rPr>
        <w:lastRenderedPageBreak/>
        <w:t>Integrates ethical guidelines for digital stewardship, ensuring that system efficiency is always coupled with moral fidelity.</w:t>
      </w:r>
    </w:p>
    <w:p w14:paraId="24064732" w14:textId="77777777" w:rsidR="00135847" w:rsidRPr="00E07191" w:rsidRDefault="00135847" w:rsidP="00135847">
      <w:pPr>
        <w:pStyle w:val="NormalWeb"/>
        <w:rPr>
          <w:rFonts w:asciiTheme="minorHAnsi" w:hAnsiTheme="minorHAnsi"/>
        </w:rPr>
      </w:pPr>
      <w:r w:rsidRPr="00E07191">
        <w:rPr>
          <w:rStyle w:val="Strong"/>
          <w:rFonts w:asciiTheme="minorHAnsi" w:hAnsiTheme="minorHAnsi"/>
        </w:rPr>
        <w:t>Output Use:</w:t>
      </w:r>
    </w:p>
    <w:p w14:paraId="1FE60AA7" w14:textId="77777777" w:rsidR="00135847" w:rsidRPr="00E07191" w:rsidRDefault="00135847" w:rsidP="008D251F">
      <w:pPr>
        <w:pStyle w:val="NormalWeb"/>
        <w:numPr>
          <w:ilvl w:val="0"/>
          <w:numId w:val="562"/>
        </w:numPr>
        <w:spacing w:before="100" w:beforeAutospacing="1" w:after="100" w:afterAutospacing="1" w:line="240" w:lineRule="auto"/>
        <w:rPr>
          <w:rFonts w:asciiTheme="minorHAnsi" w:hAnsiTheme="minorHAnsi"/>
        </w:rPr>
      </w:pPr>
      <w:r w:rsidRPr="00E07191">
        <w:rPr>
          <w:rFonts w:asciiTheme="minorHAnsi" w:hAnsiTheme="minorHAnsi"/>
        </w:rPr>
        <w:t>Main manual for implementers, data officers, and program coordinators.</w:t>
      </w:r>
    </w:p>
    <w:p w14:paraId="57337911" w14:textId="77777777" w:rsidR="00135847" w:rsidRPr="00E07191" w:rsidRDefault="00135847" w:rsidP="008D251F">
      <w:pPr>
        <w:pStyle w:val="NormalWeb"/>
        <w:numPr>
          <w:ilvl w:val="0"/>
          <w:numId w:val="562"/>
        </w:numPr>
        <w:spacing w:before="100" w:beforeAutospacing="1" w:after="100" w:afterAutospacing="1" w:line="240" w:lineRule="auto"/>
        <w:rPr>
          <w:rFonts w:asciiTheme="minorHAnsi" w:hAnsiTheme="minorHAnsi"/>
        </w:rPr>
      </w:pPr>
      <w:r w:rsidRPr="00E07191">
        <w:rPr>
          <w:rFonts w:asciiTheme="minorHAnsi" w:hAnsiTheme="minorHAnsi"/>
        </w:rPr>
        <w:t>Foundation document for digital and governance audits.</w:t>
      </w:r>
    </w:p>
    <w:p w14:paraId="6CB85731" w14:textId="77777777" w:rsidR="00135847" w:rsidRPr="00E07191" w:rsidRDefault="00000000" w:rsidP="00135847">
      <w:r>
        <w:pict w14:anchorId="73C06760">
          <v:rect id="_x0000_i1846" style="width:0;height:1.5pt" o:hralign="center" o:hrstd="t" o:hr="t" fillcolor="#a0a0a0" stroked="f"/>
        </w:pict>
      </w:r>
    </w:p>
    <w:p w14:paraId="76F5E0B8" w14:textId="77777777" w:rsidR="00135847" w:rsidRPr="00E07191" w:rsidRDefault="00135847" w:rsidP="00135847">
      <w:pPr>
        <w:pStyle w:val="Heading9"/>
      </w:pPr>
      <w:r w:rsidRPr="00E07191">
        <w:rPr>
          <w:rStyle w:val="Strong"/>
          <w:b/>
          <w:bCs w:val="0"/>
        </w:rPr>
        <w:t>4. Capacity-Building Toolkit</w:t>
      </w:r>
    </w:p>
    <w:p w14:paraId="0DEA87AC" w14:textId="77777777" w:rsidR="005833F2" w:rsidRDefault="00135847" w:rsidP="00135847">
      <w:pPr>
        <w:pStyle w:val="NormalWeb"/>
        <w:rPr>
          <w:rStyle w:val="Strong"/>
          <w:rFonts w:asciiTheme="minorHAnsi" w:hAnsiTheme="minorHAnsi"/>
        </w:rPr>
      </w:pPr>
      <w:r w:rsidRPr="00E07191">
        <w:rPr>
          <w:rStyle w:val="Strong"/>
          <w:rFonts w:asciiTheme="minorHAnsi" w:hAnsiTheme="minorHAnsi"/>
        </w:rPr>
        <w:t>Purpose:</w:t>
      </w:r>
    </w:p>
    <w:p w14:paraId="51BADEAA" w14:textId="79639897" w:rsidR="00135847" w:rsidRPr="00E07191" w:rsidRDefault="00135847" w:rsidP="005833F2">
      <w:pPr>
        <w:pStyle w:val="NormalWeb"/>
        <w:jc w:val="both"/>
        <w:rPr>
          <w:rFonts w:asciiTheme="minorHAnsi" w:hAnsiTheme="minorHAnsi"/>
        </w:rPr>
      </w:pPr>
      <w:r w:rsidRPr="00E07191">
        <w:rPr>
          <w:rFonts w:asciiTheme="minorHAnsi" w:hAnsiTheme="minorHAnsi"/>
        </w:rPr>
        <w:t>To equip data officers, MEL analysts, and moral governance practitioners with the skills and ethical orientation needed to sustain ABMPD’s digital and moral operations.</w:t>
      </w:r>
    </w:p>
    <w:p w14:paraId="08FD0849" w14:textId="77777777" w:rsidR="00135847" w:rsidRPr="00E07191" w:rsidRDefault="00135847" w:rsidP="00135847">
      <w:pPr>
        <w:pStyle w:val="NormalWeb"/>
        <w:rPr>
          <w:rFonts w:asciiTheme="minorHAnsi" w:hAnsiTheme="minorHAnsi"/>
        </w:rPr>
      </w:pPr>
      <w:r w:rsidRPr="00E07191">
        <w:rPr>
          <w:rStyle w:val="Strong"/>
          <w:rFonts w:asciiTheme="minorHAnsi" w:hAnsiTheme="minorHAnsi"/>
        </w:rPr>
        <w:t>Expanded Description:</w:t>
      </w:r>
    </w:p>
    <w:p w14:paraId="6E339AE7" w14:textId="77777777" w:rsidR="00135847" w:rsidRPr="00E07191" w:rsidRDefault="00135847" w:rsidP="008D251F">
      <w:pPr>
        <w:pStyle w:val="NormalWeb"/>
        <w:numPr>
          <w:ilvl w:val="0"/>
          <w:numId w:val="563"/>
        </w:numPr>
        <w:spacing w:before="100" w:beforeAutospacing="1" w:after="100" w:afterAutospacing="1" w:line="240" w:lineRule="auto"/>
        <w:rPr>
          <w:rFonts w:asciiTheme="minorHAnsi" w:hAnsiTheme="minorHAnsi"/>
        </w:rPr>
      </w:pPr>
      <w:r w:rsidRPr="00E07191">
        <w:rPr>
          <w:rFonts w:asciiTheme="minorHAnsi" w:hAnsiTheme="minorHAnsi"/>
        </w:rPr>
        <w:t xml:space="preserve">Provides </w:t>
      </w:r>
      <w:r w:rsidRPr="00E07191">
        <w:rPr>
          <w:rStyle w:val="Strong"/>
          <w:rFonts w:asciiTheme="minorHAnsi" w:hAnsiTheme="minorHAnsi"/>
        </w:rPr>
        <w:t>training modules</w:t>
      </w:r>
      <w:r w:rsidRPr="00E07191">
        <w:rPr>
          <w:rFonts w:asciiTheme="minorHAnsi" w:hAnsiTheme="minorHAnsi"/>
        </w:rPr>
        <w:t>, case studies, and simulation exercises covering data ethics, dashboard management, and transformation analytics.</w:t>
      </w:r>
    </w:p>
    <w:p w14:paraId="4CCA8D92" w14:textId="77777777" w:rsidR="00135847" w:rsidRPr="00E07191" w:rsidRDefault="00135847" w:rsidP="008D251F">
      <w:pPr>
        <w:pStyle w:val="NormalWeb"/>
        <w:numPr>
          <w:ilvl w:val="0"/>
          <w:numId w:val="563"/>
        </w:numPr>
        <w:spacing w:before="100" w:beforeAutospacing="1" w:after="100" w:afterAutospacing="1" w:line="240" w:lineRule="auto"/>
        <w:rPr>
          <w:rFonts w:asciiTheme="minorHAnsi" w:hAnsiTheme="minorHAnsi"/>
        </w:rPr>
      </w:pPr>
      <w:r w:rsidRPr="00E07191">
        <w:rPr>
          <w:rFonts w:asciiTheme="minorHAnsi" w:hAnsiTheme="minorHAnsi"/>
        </w:rPr>
        <w:t xml:space="preserve">Includes lessons on </w:t>
      </w:r>
      <w:r w:rsidRPr="00E07191">
        <w:rPr>
          <w:rStyle w:val="Strong"/>
          <w:rFonts w:asciiTheme="minorHAnsi" w:hAnsiTheme="minorHAnsi"/>
        </w:rPr>
        <w:t>moral data handling</w:t>
      </w:r>
      <w:r w:rsidRPr="00E07191">
        <w:rPr>
          <w:rFonts w:asciiTheme="minorHAnsi" w:hAnsiTheme="minorHAnsi"/>
        </w:rPr>
        <w:t xml:space="preserve">, </w:t>
      </w:r>
      <w:r w:rsidRPr="00E07191">
        <w:rPr>
          <w:rStyle w:val="Strong"/>
          <w:rFonts w:asciiTheme="minorHAnsi" w:hAnsiTheme="minorHAnsi"/>
        </w:rPr>
        <w:t>confidentiality</w:t>
      </w:r>
      <w:r w:rsidRPr="00E07191">
        <w:rPr>
          <w:rFonts w:asciiTheme="minorHAnsi" w:hAnsiTheme="minorHAnsi"/>
        </w:rPr>
        <w:t xml:space="preserve">, and </w:t>
      </w:r>
      <w:r w:rsidRPr="00E07191">
        <w:rPr>
          <w:rStyle w:val="Strong"/>
          <w:rFonts w:asciiTheme="minorHAnsi" w:hAnsiTheme="minorHAnsi"/>
        </w:rPr>
        <w:t>the philosophy of transparency</w:t>
      </w:r>
      <w:r w:rsidRPr="00E07191">
        <w:rPr>
          <w:rFonts w:asciiTheme="minorHAnsi" w:hAnsiTheme="minorHAnsi"/>
        </w:rPr>
        <w:t>.</w:t>
      </w:r>
    </w:p>
    <w:p w14:paraId="11A60B69" w14:textId="77777777" w:rsidR="00135847" w:rsidRPr="00E07191" w:rsidRDefault="00135847" w:rsidP="008D251F">
      <w:pPr>
        <w:pStyle w:val="NormalWeb"/>
        <w:numPr>
          <w:ilvl w:val="0"/>
          <w:numId w:val="563"/>
        </w:numPr>
        <w:spacing w:before="100" w:beforeAutospacing="1" w:after="100" w:afterAutospacing="1" w:line="240" w:lineRule="auto"/>
        <w:rPr>
          <w:rFonts w:asciiTheme="minorHAnsi" w:hAnsiTheme="minorHAnsi"/>
        </w:rPr>
      </w:pPr>
      <w:r w:rsidRPr="00E07191">
        <w:rPr>
          <w:rFonts w:asciiTheme="minorHAnsi" w:hAnsiTheme="minorHAnsi"/>
        </w:rPr>
        <w:t>Contains learning tools for both technical literacy (data encoding, analytics interpretation) and moral literacy (ethical discernment, integrity in reporting).</w:t>
      </w:r>
    </w:p>
    <w:p w14:paraId="2A1067CE" w14:textId="77777777" w:rsidR="00135847" w:rsidRPr="00E07191" w:rsidRDefault="00135847" w:rsidP="008D251F">
      <w:pPr>
        <w:pStyle w:val="NormalWeb"/>
        <w:numPr>
          <w:ilvl w:val="0"/>
          <w:numId w:val="563"/>
        </w:numPr>
        <w:spacing w:before="100" w:beforeAutospacing="1" w:after="100" w:afterAutospacing="1" w:line="240" w:lineRule="auto"/>
        <w:rPr>
          <w:rFonts w:asciiTheme="minorHAnsi" w:hAnsiTheme="minorHAnsi"/>
        </w:rPr>
      </w:pPr>
      <w:r w:rsidRPr="00E07191">
        <w:rPr>
          <w:rFonts w:asciiTheme="minorHAnsi" w:hAnsiTheme="minorHAnsi"/>
        </w:rPr>
        <w:t xml:space="preserve">Designed for </w:t>
      </w:r>
      <w:r w:rsidRPr="00E07191">
        <w:rPr>
          <w:rStyle w:val="Strong"/>
          <w:rFonts w:asciiTheme="minorHAnsi" w:hAnsiTheme="minorHAnsi"/>
        </w:rPr>
        <w:t>multi-level delivery</w:t>
      </w:r>
      <w:r w:rsidRPr="00E07191">
        <w:rPr>
          <w:rFonts w:asciiTheme="minorHAnsi" w:hAnsiTheme="minorHAnsi"/>
        </w:rPr>
        <w:t xml:space="preserve"> — from community facilitators to national administrators.</w:t>
      </w:r>
    </w:p>
    <w:p w14:paraId="526B0734" w14:textId="77777777" w:rsidR="00135847" w:rsidRPr="00E07191" w:rsidRDefault="00135847" w:rsidP="00135847">
      <w:pPr>
        <w:pStyle w:val="NormalWeb"/>
        <w:rPr>
          <w:rFonts w:asciiTheme="minorHAnsi" w:hAnsiTheme="minorHAnsi"/>
        </w:rPr>
      </w:pPr>
      <w:r w:rsidRPr="00E07191">
        <w:rPr>
          <w:rStyle w:val="Strong"/>
          <w:rFonts w:asciiTheme="minorHAnsi" w:hAnsiTheme="minorHAnsi"/>
        </w:rPr>
        <w:t>Output Use:</w:t>
      </w:r>
    </w:p>
    <w:p w14:paraId="6F0026A9" w14:textId="77777777" w:rsidR="00135847" w:rsidRPr="00E07191" w:rsidRDefault="00135847" w:rsidP="008D251F">
      <w:pPr>
        <w:pStyle w:val="NormalWeb"/>
        <w:numPr>
          <w:ilvl w:val="0"/>
          <w:numId w:val="564"/>
        </w:numPr>
        <w:spacing w:before="100" w:beforeAutospacing="1" w:after="100" w:afterAutospacing="1" w:line="240" w:lineRule="auto"/>
        <w:rPr>
          <w:rFonts w:asciiTheme="minorHAnsi" w:hAnsiTheme="minorHAnsi"/>
        </w:rPr>
      </w:pPr>
      <w:r w:rsidRPr="00E07191">
        <w:rPr>
          <w:rFonts w:asciiTheme="minorHAnsi" w:hAnsiTheme="minorHAnsi"/>
        </w:rPr>
        <w:t>Official training material for LGUs, FBOs, and CSOs under ABMPD implementation.</w:t>
      </w:r>
    </w:p>
    <w:p w14:paraId="73D81A40" w14:textId="77777777" w:rsidR="00135847" w:rsidRPr="00E07191" w:rsidRDefault="00135847" w:rsidP="008D251F">
      <w:pPr>
        <w:pStyle w:val="NormalWeb"/>
        <w:numPr>
          <w:ilvl w:val="0"/>
          <w:numId w:val="564"/>
        </w:numPr>
        <w:spacing w:before="100" w:beforeAutospacing="1" w:after="100" w:afterAutospacing="1" w:line="240" w:lineRule="auto"/>
        <w:rPr>
          <w:rFonts w:asciiTheme="minorHAnsi" w:hAnsiTheme="minorHAnsi"/>
        </w:rPr>
      </w:pPr>
      <w:r w:rsidRPr="00E07191">
        <w:rPr>
          <w:rFonts w:asciiTheme="minorHAnsi" w:hAnsiTheme="minorHAnsi"/>
        </w:rPr>
        <w:t>Required certification curriculum for data officers and moral stewards.</w:t>
      </w:r>
    </w:p>
    <w:p w14:paraId="44740901" w14:textId="77777777" w:rsidR="00135847" w:rsidRPr="00E07191" w:rsidRDefault="00000000" w:rsidP="00135847">
      <w:r>
        <w:pict w14:anchorId="374ACBAE">
          <v:rect id="_x0000_i1847" style="width:0;height:1.5pt" o:hralign="center" o:hrstd="t" o:hr="t" fillcolor="#a0a0a0" stroked="f"/>
        </w:pict>
      </w:r>
    </w:p>
    <w:p w14:paraId="328A39AA" w14:textId="77777777" w:rsidR="00135847" w:rsidRPr="00E07191" w:rsidRDefault="00135847" w:rsidP="00135847">
      <w:pPr>
        <w:pStyle w:val="Heading9"/>
      </w:pPr>
      <w:r w:rsidRPr="00E07191">
        <w:rPr>
          <w:rStyle w:val="Strong"/>
          <w:b/>
          <w:bCs w:val="0"/>
        </w:rPr>
        <w:t>5. Moral Data Governance Protocols</w:t>
      </w:r>
    </w:p>
    <w:p w14:paraId="7BBBEF5F" w14:textId="77777777" w:rsidR="005833F2" w:rsidRDefault="00135847" w:rsidP="00135847">
      <w:pPr>
        <w:pStyle w:val="NormalWeb"/>
        <w:rPr>
          <w:rStyle w:val="Strong"/>
          <w:rFonts w:asciiTheme="minorHAnsi" w:hAnsiTheme="minorHAnsi"/>
        </w:rPr>
      </w:pPr>
      <w:r w:rsidRPr="00E07191">
        <w:rPr>
          <w:rStyle w:val="Strong"/>
          <w:rFonts w:asciiTheme="minorHAnsi" w:hAnsiTheme="minorHAnsi"/>
        </w:rPr>
        <w:t>Purpose:</w:t>
      </w:r>
    </w:p>
    <w:p w14:paraId="7BD3017A" w14:textId="73DB199A" w:rsidR="00135847" w:rsidRPr="00E07191" w:rsidRDefault="00135847" w:rsidP="005833F2">
      <w:pPr>
        <w:pStyle w:val="NormalWeb"/>
        <w:jc w:val="both"/>
        <w:rPr>
          <w:rFonts w:asciiTheme="minorHAnsi" w:hAnsiTheme="minorHAnsi"/>
        </w:rPr>
      </w:pPr>
      <w:r w:rsidRPr="00E07191">
        <w:rPr>
          <w:rFonts w:asciiTheme="minorHAnsi" w:hAnsiTheme="minorHAnsi"/>
        </w:rPr>
        <w:t>To institutionalize a moral code of practice for the ethical management of information within ABMPD’s ecosystem.</w:t>
      </w:r>
    </w:p>
    <w:p w14:paraId="68EC938A" w14:textId="6ABB22CD" w:rsidR="00135847" w:rsidRPr="00E07191" w:rsidRDefault="00135847" w:rsidP="00135847">
      <w:pPr>
        <w:pStyle w:val="NormalWeb"/>
        <w:rPr>
          <w:rFonts w:asciiTheme="minorHAnsi" w:hAnsiTheme="minorHAnsi"/>
        </w:rPr>
      </w:pPr>
      <w:r w:rsidRPr="00E07191">
        <w:rPr>
          <w:rStyle w:val="Strong"/>
          <w:rFonts w:asciiTheme="minorHAnsi" w:hAnsiTheme="minorHAnsi"/>
        </w:rPr>
        <w:t>Description:</w:t>
      </w:r>
    </w:p>
    <w:p w14:paraId="56E4F677" w14:textId="77777777" w:rsidR="00135847" w:rsidRPr="00E07191" w:rsidRDefault="00135847" w:rsidP="008D251F">
      <w:pPr>
        <w:pStyle w:val="NormalWeb"/>
        <w:numPr>
          <w:ilvl w:val="0"/>
          <w:numId w:val="565"/>
        </w:numPr>
        <w:spacing w:before="100" w:beforeAutospacing="1" w:after="100" w:afterAutospacing="1" w:line="240" w:lineRule="auto"/>
        <w:rPr>
          <w:rFonts w:asciiTheme="minorHAnsi" w:hAnsiTheme="minorHAnsi"/>
        </w:rPr>
      </w:pPr>
      <w:r w:rsidRPr="00E07191">
        <w:rPr>
          <w:rFonts w:asciiTheme="minorHAnsi" w:hAnsiTheme="minorHAnsi"/>
        </w:rPr>
        <w:t xml:space="preserve">Defines the </w:t>
      </w:r>
      <w:r w:rsidRPr="00E07191">
        <w:rPr>
          <w:rStyle w:val="Strong"/>
          <w:rFonts w:asciiTheme="minorHAnsi" w:hAnsiTheme="minorHAnsi"/>
        </w:rPr>
        <w:t>rules of conduct</w:t>
      </w:r>
      <w:r w:rsidRPr="00E07191">
        <w:rPr>
          <w:rFonts w:asciiTheme="minorHAnsi" w:hAnsiTheme="minorHAnsi"/>
        </w:rPr>
        <w:t xml:space="preserve"> for data privacy, consent, verification, and transparency.</w:t>
      </w:r>
    </w:p>
    <w:p w14:paraId="28D00B33" w14:textId="77777777" w:rsidR="00135847" w:rsidRPr="00E07191" w:rsidRDefault="00135847" w:rsidP="008D251F">
      <w:pPr>
        <w:pStyle w:val="NormalWeb"/>
        <w:numPr>
          <w:ilvl w:val="0"/>
          <w:numId w:val="565"/>
        </w:numPr>
        <w:spacing w:before="100" w:beforeAutospacing="1" w:after="100" w:afterAutospacing="1" w:line="240" w:lineRule="auto"/>
        <w:rPr>
          <w:rFonts w:asciiTheme="minorHAnsi" w:hAnsiTheme="minorHAnsi"/>
        </w:rPr>
      </w:pPr>
      <w:r w:rsidRPr="00E07191">
        <w:rPr>
          <w:rFonts w:asciiTheme="minorHAnsi" w:hAnsiTheme="minorHAnsi"/>
        </w:rPr>
        <w:lastRenderedPageBreak/>
        <w:t xml:space="preserve">Establishes protocols for </w:t>
      </w:r>
      <w:r w:rsidRPr="00E07191">
        <w:rPr>
          <w:rStyle w:val="Strong"/>
          <w:rFonts w:asciiTheme="minorHAnsi" w:hAnsiTheme="minorHAnsi"/>
        </w:rPr>
        <w:t>peer validation</w:t>
      </w:r>
      <w:r w:rsidRPr="00E07191">
        <w:rPr>
          <w:rFonts w:asciiTheme="minorHAnsi" w:hAnsiTheme="minorHAnsi"/>
        </w:rPr>
        <w:t xml:space="preserve">, </w:t>
      </w:r>
      <w:r w:rsidRPr="00E07191">
        <w:rPr>
          <w:rStyle w:val="Strong"/>
          <w:rFonts w:asciiTheme="minorHAnsi" w:hAnsiTheme="minorHAnsi"/>
        </w:rPr>
        <w:t>system audits</w:t>
      </w:r>
      <w:r w:rsidRPr="00E07191">
        <w:rPr>
          <w:rFonts w:asciiTheme="minorHAnsi" w:hAnsiTheme="minorHAnsi"/>
        </w:rPr>
        <w:t xml:space="preserve">, and </w:t>
      </w:r>
      <w:r w:rsidRPr="00E07191">
        <w:rPr>
          <w:rStyle w:val="Strong"/>
          <w:rFonts w:asciiTheme="minorHAnsi" w:hAnsiTheme="minorHAnsi"/>
        </w:rPr>
        <w:t>moral accountability checks</w:t>
      </w:r>
      <w:r w:rsidRPr="00E07191">
        <w:rPr>
          <w:rFonts w:asciiTheme="minorHAnsi" w:hAnsiTheme="minorHAnsi"/>
        </w:rPr>
        <w:t>.</w:t>
      </w:r>
    </w:p>
    <w:p w14:paraId="504A6072" w14:textId="77777777" w:rsidR="00135847" w:rsidRPr="00E07191" w:rsidRDefault="00135847" w:rsidP="008D251F">
      <w:pPr>
        <w:pStyle w:val="NormalWeb"/>
        <w:numPr>
          <w:ilvl w:val="0"/>
          <w:numId w:val="565"/>
        </w:numPr>
        <w:spacing w:before="100" w:beforeAutospacing="1" w:after="100" w:afterAutospacing="1" w:line="240" w:lineRule="auto"/>
        <w:rPr>
          <w:rFonts w:asciiTheme="minorHAnsi" w:hAnsiTheme="minorHAnsi"/>
        </w:rPr>
      </w:pPr>
      <w:r w:rsidRPr="00E07191">
        <w:rPr>
          <w:rFonts w:asciiTheme="minorHAnsi" w:hAnsiTheme="minorHAnsi"/>
        </w:rPr>
        <w:t xml:space="preserve">Ensures compliance with the </w:t>
      </w:r>
      <w:r w:rsidRPr="00E07191">
        <w:rPr>
          <w:rStyle w:val="Strong"/>
          <w:rFonts w:asciiTheme="minorHAnsi" w:hAnsiTheme="minorHAnsi"/>
        </w:rPr>
        <w:t>Philippine Data Privacy Act</w:t>
      </w:r>
      <w:r w:rsidRPr="00E07191">
        <w:rPr>
          <w:rFonts w:asciiTheme="minorHAnsi" w:hAnsiTheme="minorHAnsi"/>
        </w:rPr>
        <w:t xml:space="preserve"> and ABMPD’s internal </w:t>
      </w:r>
      <w:r w:rsidRPr="00E07191">
        <w:rPr>
          <w:rStyle w:val="Strong"/>
          <w:rFonts w:asciiTheme="minorHAnsi" w:hAnsiTheme="minorHAnsi"/>
        </w:rPr>
        <w:t>Data Ethics Charter</w:t>
      </w:r>
      <w:r w:rsidRPr="00E07191">
        <w:rPr>
          <w:rFonts w:asciiTheme="minorHAnsi" w:hAnsiTheme="minorHAnsi"/>
        </w:rPr>
        <w:t>.</w:t>
      </w:r>
    </w:p>
    <w:p w14:paraId="5062C2BD" w14:textId="77777777" w:rsidR="00135847" w:rsidRPr="00E07191" w:rsidRDefault="00135847" w:rsidP="008D251F">
      <w:pPr>
        <w:pStyle w:val="NormalWeb"/>
        <w:numPr>
          <w:ilvl w:val="0"/>
          <w:numId w:val="565"/>
        </w:numPr>
        <w:spacing w:before="100" w:beforeAutospacing="1" w:after="100" w:afterAutospacing="1" w:line="240" w:lineRule="auto"/>
        <w:rPr>
          <w:rFonts w:asciiTheme="minorHAnsi" w:hAnsiTheme="minorHAnsi"/>
        </w:rPr>
      </w:pPr>
      <w:r w:rsidRPr="00E07191">
        <w:rPr>
          <w:rFonts w:asciiTheme="minorHAnsi" w:hAnsiTheme="minorHAnsi"/>
        </w:rPr>
        <w:t>Promotes public trust by creating clear, traceable lines of accountability in all data transactions.</w:t>
      </w:r>
    </w:p>
    <w:p w14:paraId="77D5B7E1" w14:textId="77777777" w:rsidR="00135847" w:rsidRPr="00E07191" w:rsidRDefault="00135847" w:rsidP="00135847">
      <w:pPr>
        <w:pStyle w:val="NormalWeb"/>
        <w:rPr>
          <w:rFonts w:asciiTheme="minorHAnsi" w:hAnsiTheme="minorHAnsi"/>
        </w:rPr>
      </w:pPr>
      <w:r w:rsidRPr="00E07191">
        <w:rPr>
          <w:rStyle w:val="Strong"/>
          <w:rFonts w:asciiTheme="minorHAnsi" w:hAnsiTheme="minorHAnsi"/>
        </w:rPr>
        <w:t>Output Use:</w:t>
      </w:r>
    </w:p>
    <w:p w14:paraId="5CFC302B" w14:textId="77777777" w:rsidR="00135847" w:rsidRPr="00E07191" w:rsidRDefault="00135847" w:rsidP="008D251F">
      <w:pPr>
        <w:pStyle w:val="NormalWeb"/>
        <w:numPr>
          <w:ilvl w:val="0"/>
          <w:numId w:val="566"/>
        </w:numPr>
        <w:spacing w:before="100" w:beforeAutospacing="1" w:after="100" w:afterAutospacing="1" w:line="240" w:lineRule="auto"/>
        <w:rPr>
          <w:rFonts w:asciiTheme="minorHAnsi" w:hAnsiTheme="minorHAnsi"/>
        </w:rPr>
      </w:pPr>
      <w:r w:rsidRPr="00E07191">
        <w:rPr>
          <w:rFonts w:asciiTheme="minorHAnsi" w:hAnsiTheme="minorHAnsi"/>
        </w:rPr>
        <w:t>Adopted as a governance policy document by KCI and implementing LGUs.</w:t>
      </w:r>
    </w:p>
    <w:p w14:paraId="51D0BE28" w14:textId="77777777" w:rsidR="00135847" w:rsidRPr="00E07191" w:rsidRDefault="00135847" w:rsidP="008D251F">
      <w:pPr>
        <w:pStyle w:val="NormalWeb"/>
        <w:numPr>
          <w:ilvl w:val="0"/>
          <w:numId w:val="566"/>
        </w:numPr>
        <w:spacing w:before="100" w:beforeAutospacing="1" w:after="100" w:afterAutospacing="1" w:line="240" w:lineRule="auto"/>
        <w:rPr>
          <w:rFonts w:asciiTheme="minorHAnsi" w:hAnsiTheme="minorHAnsi"/>
        </w:rPr>
      </w:pPr>
      <w:r w:rsidRPr="00E07191">
        <w:rPr>
          <w:rFonts w:asciiTheme="minorHAnsi" w:hAnsiTheme="minorHAnsi"/>
        </w:rPr>
        <w:t>Embedded in all institutional memoranda of understanding (MOUs) with ABMPD partners.</w:t>
      </w:r>
    </w:p>
    <w:p w14:paraId="501BEAE2" w14:textId="77777777" w:rsidR="00135847" w:rsidRPr="00E07191" w:rsidRDefault="00000000" w:rsidP="00135847">
      <w:r>
        <w:pict w14:anchorId="4B74AB27">
          <v:rect id="_x0000_i1848" style="width:0;height:1.5pt" o:hralign="center" o:hrstd="t" o:hr="t" fillcolor="#a0a0a0" stroked="f"/>
        </w:pict>
      </w:r>
    </w:p>
    <w:p w14:paraId="408E3FF3" w14:textId="77777777" w:rsidR="00247C81" w:rsidRDefault="00135847" w:rsidP="00135847">
      <w:pPr>
        <w:pStyle w:val="NormalWeb"/>
        <w:rPr>
          <w:rStyle w:val="Strong"/>
          <w:rFonts w:asciiTheme="minorHAnsi" w:hAnsiTheme="minorHAnsi"/>
        </w:rPr>
      </w:pPr>
      <w:r w:rsidRPr="00E07191">
        <w:rPr>
          <w:rStyle w:val="Strong"/>
          <w:rFonts w:asciiTheme="minorHAnsi" w:hAnsiTheme="minorHAnsi"/>
        </w:rPr>
        <w:t>Integration Logic:</w:t>
      </w:r>
    </w:p>
    <w:p w14:paraId="5A0EBE96" w14:textId="2C382C70" w:rsidR="00135847" w:rsidRPr="00E07191" w:rsidRDefault="00135847" w:rsidP="00247C81">
      <w:pPr>
        <w:pStyle w:val="NormalWeb"/>
        <w:jc w:val="both"/>
        <w:rPr>
          <w:rFonts w:asciiTheme="minorHAnsi" w:hAnsiTheme="minorHAnsi"/>
        </w:rPr>
      </w:pPr>
      <w:r w:rsidRPr="00E07191">
        <w:rPr>
          <w:rFonts w:asciiTheme="minorHAnsi" w:hAnsiTheme="minorHAnsi"/>
        </w:rPr>
        <w:t>These outputs collectively ensure that the ABMPD framework moves from conceptual logic to operational reality.</w:t>
      </w:r>
    </w:p>
    <w:p w14:paraId="02B25C35" w14:textId="77777777" w:rsidR="00135847" w:rsidRPr="00E07191" w:rsidRDefault="00135847" w:rsidP="008D251F">
      <w:pPr>
        <w:pStyle w:val="NormalWeb"/>
        <w:numPr>
          <w:ilvl w:val="0"/>
          <w:numId w:val="567"/>
        </w:numPr>
        <w:spacing w:before="100" w:beforeAutospacing="1" w:after="100" w:afterAutospacing="1" w:line="240" w:lineRule="auto"/>
        <w:rPr>
          <w:rFonts w:asciiTheme="minorHAnsi" w:hAnsiTheme="minorHAnsi"/>
        </w:rPr>
      </w:pPr>
      <w:r w:rsidRPr="00E07191">
        <w:rPr>
          <w:rFonts w:asciiTheme="minorHAnsi" w:hAnsiTheme="minorHAnsi"/>
        </w:rPr>
        <w:t xml:space="preserve">The </w:t>
      </w:r>
      <w:r w:rsidRPr="00E07191">
        <w:rPr>
          <w:rStyle w:val="Strong"/>
          <w:rFonts w:asciiTheme="minorHAnsi" w:hAnsiTheme="minorHAnsi"/>
        </w:rPr>
        <w:t>Architecture Map</w:t>
      </w:r>
      <w:r w:rsidRPr="00E07191">
        <w:rPr>
          <w:rFonts w:asciiTheme="minorHAnsi" w:hAnsiTheme="minorHAnsi"/>
        </w:rPr>
        <w:t xml:space="preserve"> shows the system.</w:t>
      </w:r>
    </w:p>
    <w:p w14:paraId="0F881D52" w14:textId="77777777" w:rsidR="00135847" w:rsidRPr="00E07191" w:rsidRDefault="00135847" w:rsidP="008D251F">
      <w:pPr>
        <w:pStyle w:val="NormalWeb"/>
        <w:numPr>
          <w:ilvl w:val="0"/>
          <w:numId w:val="567"/>
        </w:numPr>
        <w:spacing w:before="100" w:beforeAutospacing="1" w:after="100" w:afterAutospacing="1" w:line="240" w:lineRule="auto"/>
        <w:rPr>
          <w:rFonts w:asciiTheme="minorHAnsi" w:hAnsiTheme="minorHAnsi"/>
        </w:rPr>
      </w:pPr>
      <w:r w:rsidRPr="00E07191">
        <w:rPr>
          <w:rFonts w:asciiTheme="minorHAnsi" w:hAnsiTheme="minorHAnsi"/>
        </w:rPr>
        <w:t xml:space="preserve">The </w:t>
      </w:r>
      <w:r w:rsidRPr="00E07191">
        <w:rPr>
          <w:rStyle w:val="Strong"/>
          <w:rFonts w:asciiTheme="minorHAnsi" w:hAnsiTheme="minorHAnsi"/>
        </w:rPr>
        <w:t>Data Dictionary</w:t>
      </w:r>
      <w:r w:rsidRPr="00E07191">
        <w:rPr>
          <w:rFonts w:asciiTheme="minorHAnsi" w:hAnsiTheme="minorHAnsi"/>
        </w:rPr>
        <w:t xml:space="preserve"> defines the language.</w:t>
      </w:r>
    </w:p>
    <w:p w14:paraId="73D991E1" w14:textId="77777777" w:rsidR="00135847" w:rsidRPr="00E07191" w:rsidRDefault="00135847" w:rsidP="008D251F">
      <w:pPr>
        <w:pStyle w:val="NormalWeb"/>
        <w:numPr>
          <w:ilvl w:val="0"/>
          <w:numId w:val="567"/>
        </w:numPr>
        <w:spacing w:before="100" w:beforeAutospacing="1" w:after="100" w:afterAutospacing="1" w:line="240" w:lineRule="auto"/>
        <w:rPr>
          <w:rFonts w:asciiTheme="minorHAnsi" w:hAnsiTheme="minorHAnsi"/>
        </w:rPr>
      </w:pPr>
      <w:r w:rsidRPr="00E07191">
        <w:rPr>
          <w:rFonts w:asciiTheme="minorHAnsi" w:hAnsiTheme="minorHAnsi"/>
        </w:rPr>
        <w:t xml:space="preserve">The </w:t>
      </w:r>
      <w:r w:rsidRPr="00E07191">
        <w:rPr>
          <w:rStyle w:val="Strong"/>
          <w:rFonts w:asciiTheme="minorHAnsi" w:hAnsiTheme="minorHAnsi"/>
        </w:rPr>
        <w:t>Operational Blueprint</w:t>
      </w:r>
      <w:r w:rsidRPr="00E07191">
        <w:rPr>
          <w:rFonts w:asciiTheme="minorHAnsi" w:hAnsiTheme="minorHAnsi"/>
        </w:rPr>
        <w:t xml:space="preserve"> directs the movement.</w:t>
      </w:r>
    </w:p>
    <w:p w14:paraId="7CBE5354" w14:textId="77777777" w:rsidR="00135847" w:rsidRPr="00E07191" w:rsidRDefault="00135847" w:rsidP="008D251F">
      <w:pPr>
        <w:pStyle w:val="NormalWeb"/>
        <w:numPr>
          <w:ilvl w:val="0"/>
          <w:numId w:val="567"/>
        </w:numPr>
        <w:spacing w:before="100" w:beforeAutospacing="1" w:after="100" w:afterAutospacing="1" w:line="240" w:lineRule="auto"/>
        <w:rPr>
          <w:rFonts w:asciiTheme="minorHAnsi" w:hAnsiTheme="minorHAnsi"/>
        </w:rPr>
      </w:pPr>
      <w:r w:rsidRPr="00E07191">
        <w:rPr>
          <w:rFonts w:asciiTheme="minorHAnsi" w:hAnsiTheme="minorHAnsi"/>
        </w:rPr>
        <w:t xml:space="preserve">The </w:t>
      </w:r>
      <w:r w:rsidRPr="00E07191">
        <w:rPr>
          <w:rStyle w:val="Strong"/>
          <w:rFonts w:asciiTheme="minorHAnsi" w:hAnsiTheme="minorHAnsi"/>
        </w:rPr>
        <w:t>Toolkit</w:t>
      </w:r>
      <w:r w:rsidRPr="00E07191">
        <w:rPr>
          <w:rFonts w:asciiTheme="minorHAnsi" w:hAnsiTheme="minorHAnsi"/>
        </w:rPr>
        <w:t xml:space="preserve"> builds the capacity.</w:t>
      </w:r>
    </w:p>
    <w:p w14:paraId="2C8FC19E" w14:textId="77777777" w:rsidR="00135847" w:rsidRPr="00E07191" w:rsidRDefault="00135847" w:rsidP="008D251F">
      <w:pPr>
        <w:pStyle w:val="NormalWeb"/>
        <w:numPr>
          <w:ilvl w:val="0"/>
          <w:numId w:val="567"/>
        </w:numPr>
        <w:spacing w:before="100" w:beforeAutospacing="1" w:after="100" w:afterAutospacing="1" w:line="240" w:lineRule="auto"/>
        <w:rPr>
          <w:rFonts w:asciiTheme="minorHAnsi" w:hAnsiTheme="minorHAnsi"/>
        </w:rPr>
      </w:pPr>
      <w:r w:rsidRPr="00E07191">
        <w:rPr>
          <w:rFonts w:asciiTheme="minorHAnsi" w:hAnsiTheme="minorHAnsi"/>
        </w:rPr>
        <w:t xml:space="preserve">The </w:t>
      </w:r>
      <w:r w:rsidRPr="00E07191">
        <w:rPr>
          <w:rStyle w:val="Strong"/>
          <w:rFonts w:asciiTheme="minorHAnsi" w:hAnsiTheme="minorHAnsi"/>
        </w:rPr>
        <w:t>Governance Protocols</w:t>
      </w:r>
      <w:r w:rsidRPr="00E07191">
        <w:rPr>
          <w:rFonts w:asciiTheme="minorHAnsi" w:hAnsiTheme="minorHAnsi"/>
        </w:rPr>
        <w:t xml:space="preserve"> preserve the moral integrity.</w:t>
      </w:r>
    </w:p>
    <w:p w14:paraId="220386DE" w14:textId="77777777" w:rsidR="00135847" w:rsidRPr="00E07191" w:rsidRDefault="00135847" w:rsidP="00247C81">
      <w:pPr>
        <w:pStyle w:val="NormalWeb"/>
        <w:jc w:val="both"/>
        <w:rPr>
          <w:rFonts w:asciiTheme="minorHAnsi" w:hAnsiTheme="minorHAnsi"/>
        </w:rPr>
      </w:pPr>
      <w:r w:rsidRPr="00E07191">
        <w:rPr>
          <w:rFonts w:asciiTheme="minorHAnsi" w:hAnsiTheme="minorHAnsi"/>
        </w:rPr>
        <w:t xml:space="preserve">Together, they transform ABMPD’s vision into a </w:t>
      </w:r>
      <w:r w:rsidRPr="00E07191">
        <w:rPr>
          <w:rStyle w:val="Strong"/>
          <w:rFonts w:asciiTheme="minorHAnsi" w:hAnsiTheme="minorHAnsi"/>
        </w:rPr>
        <w:t>living, measurable moral governance ecosystem</w:t>
      </w:r>
      <w:r w:rsidRPr="00E07191">
        <w:rPr>
          <w:rFonts w:asciiTheme="minorHAnsi" w:hAnsiTheme="minorHAnsi"/>
        </w:rPr>
        <w:t xml:space="preserve"> — where every virtue is taught, tracked, and translated into public accountability.</w:t>
      </w:r>
    </w:p>
    <w:p w14:paraId="7C59BC86" w14:textId="77777777" w:rsidR="00135847" w:rsidRPr="00E07191" w:rsidRDefault="00000000" w:rsidP="00135847">
      <w:r>
        <w:pict w14:anchorId="55D6C1F2">
          <v:rect id="_x0000_i1849" style="width:0;height:1.5pt" o:hralign="center" o:hrstd="t" o:hr="t" fillcolor="#a0a0a0" stroked="f"/>
        </w:pict>
      </w:r>
    </w:p>
    <w:p w14:paraId="19A264A2" w14:textId="77777777" w:rsidR="00135847" w:rsidRPr="00E07191" w:rsidRDefault="00135847" w:rsidP="00135847">
      <w:pPr>
        <w:pStyle w:val="NormalWeb"/>
        <w:rPr>
          <w:rFonts w:asciiTheme="minorHAnsi" w:hAnsiTheme="minorHAnsi"/>
        </w:rPr>
      </w:pPr>
      <w:r w:rsidRPr="00E07191">
        <w:rPr>
          <w:rStyle w:val="Strong"/>
          <w:rFonts w:asciiTheme="minorHAnsi" w:hAnsiTheme="minorHAnsi"/>
        </w:rPr>
        <w:t>Expected Results:</w:t>
      </w:r>
    </w:p>
    <w:p w14:paraId="05FB4963" w14:textId="77777777" w:rsidR="00135847" w:rsidRPr="00E07191" w:rsidRDefault="00135847" w:rsidP="008D251F">
      <w:pPr>
        <w:pStyle w:val="NormalWeb"/>
        <w:numPr>
          <w:ilvl w:val="0"/>
          <w:numId w:val="568"/>
        </w:numPr>
        <w:spacing w:before="100" w:beforeAutospacing="1" w:after="100" w:afterAutospacing="1" w:line="240" w:lineRule="auto"/>
        <w:rPr>
          <w:rFonts w:asciiTheme="minorHAnsi" w:hAnsiTheme="minorHAnsi"/>
        </w:rPr>
      </w:pPr>
      <w:r w:rsidRPr="00E07191">
        <w:rPr>
          <w:rFonts w:asciiTheme="minorHAnsi" w:hAnsiTheme="minorHAnsi"/>
        </w:rPr>
        <w:t xml:space="preserve">A </w:t>
      </w:r>
      <w:r w:rsidRPr="00E07191">
        <w:rPr>
          <w:rStyle w:val="Strong"/>
          <w:rFonts w:asciiTheme="minorHAnsi" w:hAnsiTheme="minorHAnsi"/>
        </w:rPr>
        <w:t>fully documented and implementable system architecture</w:t>
      </w:r>
      <w:r w:rsidRPr="00E07191">
        <w:rPr>
          <w:rFonts w:asciiTheme="minorHAnsi" w:hAnsiTheme="minorHAnsi"/>
        </w:rPr>
        <w:t xml:space="preserve"> linking moral philosophy with digital practice.</w:t>
      </w:r>
    </w:p>
    <w:p w14:paraId="143B06BA" w14:textId="77777777" w:rsidR="00135847" w:rsidRPr="00E07191" w:rsidRDefault="00135847" w:rsidP="008D251F">
      <w:pPr>
        <w:pStyle w:val="NormalWeb"/>
        <w:numPr>
          <w:ilvl w:val="0"/>
          <w:numId w:val="568"/>
        </w:numPr>
        <w:spacing w:before="100" w:beforeAutospacing="1" w:after="100" w:afterAutospacing="1" w:line="240" w:lineRule="auto"/>
        <w:rPr>
          <w:rFonts w:asciiTheme="minorHAnsi" w:hAnsiTheme="minorHAnsi"/>
        </w:rPr>
      </w:pPr>
      <w:r w:rsidRPr="00E07191">
        <w:rPr>
          <w:rStyle w:val="Strong"/>
          <w:rFonts w:asciiTheme="minorHAnsi" w:hAnsiTheme="minorHAnsi"/>
        </w:rPr>
        <w:t>Operational consistency</w:t>
      </w:r>
      <w:r w:rsidRPr="00E07191">
        <w:rPr>
          <w:rFonts w:asciiTheme="minorHAnsi" w:hAnsiTheme="minorHAnsi"/>
        </w:rPr>
        <w:t xml:space="preserve"> across all tiers, partners, and institutions.</w:t>
      </w:r>
    </w:p>
    <w:p w14:paraId="377DC40B" w14:textId="77777777" w:rsidR="00135847" w:rsidRPr="00E07191" w:rsidRDefault="00135847" w:rsidP="008D251F">
      <w:pPr>
        <w:pStyle w:val="NormalWeb"/>
        <w:numPr>
          <w:ilvl w:val="0"/>
          <w:numId w:val="568"/>
        </w:numPr>
        <w:spacing w:before="100" w:beforeAutospacing="1" w:after="100" w:afterAutospacing="1" w:line="240" w:lineRule="auto"/>
        <w:rPr>
          <w:rFonts w:asciiTheme="minorHAnsi" w:hAnsiTheme="minorHAnsi"/>
        </w:rPr>
      </w:pPr>
      <w:r w:rsidRPr="00E07191">
        <w:rPr>
          <w:rStyle w:val="Strong"/>
          <w:rFonts w:asciiTheme="minorHAnsi" w:hAnsiTheme="minorHAnsi"/>
        </w:rPr>
        <w:t>Elevated governance literacy</w:t>
      </w:r>
      <w:r w:rsidRPr="00E07191">
        <w:rPr>
          <w:rFonts w:asciiTheme="minorHAnsi" w:hAnsiTheme="minorHAnsi"/>
        </w:rPr>
        <w:t>, combining technical skill with ethical discernment.</w:t>
      </w:r>
    </w:p>
    <w:p w14:paraId="6ED6B5DB" w14:textId="77777777" w:rsidR="00135847" w:rsidRPr="00E07191" w:rsidRDefault="00135847" w:rsidP="008D251F">
      <w:pPr>
        <w:pStyle w:val="NormalWeb"/>
        <w:numPr>
          <w:ilvl w:val="0"/>
          <w:numId w:val="568"/>
        </w:numPr>
        <w:spacing w:before="100" w:beforeAutospacing="1" w:after="100" w:afterAutospacing="1" w:line="240" w:lineRule="auto"/>
        <w:rPr>
          <w:rFonts w:asciiTheme="minorHAnsi" w:hAnsiTheme="minorHAnsi"/>
        </w:rPr>
      </w:pPr>
      <w:r w:rsidRPr="00E07191">
        <w:rPr>
          <w:rFonts w:asciiTheme="minorHAnsi" w:hAnsiTheme="minorHAnsi"/>
        </w:rPr>
        <w:t xml:space="preserve">A </w:t>
      </w:r>
      <w:r w:rsidRPr="00E07191">
        <w:rPr>
          <w:rStyle w:val="Strong"/>
          <w:rFonts w:asciiTheme="minorHAnsi" w:hAnsiTheme="minorHAnsi"/>
        </w:rPr>
        <w:t>national moral data framework</w:t>
      </w:r>
      <w:r w:rsidRPr="00E07191">
        <w:rPr>
          <w:rFonts w:asciiTheme="minorHAnsi" w:hAnsiTheme="minorHAnsi"/>
        </w:rPr>
        <w:t xml:space="preserve"> ready for policy integration, replication, and global collaboration.</w:t>
      </w:r>
    </w:p>
    <w:p w14:paraId="3E0B86EC" w14:textId="77777777" w:rsidR="00135847" w:rsidRPr="00E07191" w:rsidRDefault="00135847" w:rsidP="00135847">
      <w:pPr>
        <w:pStyle w:val="NormalWeb"/>
        <w:rPr>
          <w:rFonts w:asciiTheme="minorHAnsi" w:hAnsiTheme="minorHAnsi"/>
        </w:rPr>
      </w:pPr>
      <w:r w:rsidRPr="00E07191">
        <w:rPr>
          <w:rStyle w:val="Strong"/>
          <w:rFonts w:asciiTheme="minorHAnsi" w:hAnsiTheme="minorHAnsi"/>
        </w:rPr>
        <w:t>Cross-Reference:</w:t>
      </w:r>
    </w:p>
    <w:p w14:paraId="5B43E905" w14:textId="77777777" w:rsidR="00135847" w:rsidRPr="00E07191" w:rsidRDefault="00135847" w:rsidP="008D251F">
      <w:pPr>
        <w:pStyle w:val="NormalWeb"/>
        <w:numPr>
          <w:ilvl w:val="0"/>
          <w:numId w:val="569"/>
        </w:numPr>
        <w:spacing w:before="100" w:beforeAutospacing="1" w:after="100" w:afterAutospacing="1" w:line="240" w:lineRule="auto"/>
        <w:rPr>
          <w:rFonts w:asciiTheme="minorHAnsi" w:hAnsiTheme="minorHAnsi"/>
        </w:rPr>
      </w:pPr>
      <w:r w:rsidRPr="00E07191">
        <w:rPr>
          <w:rStyle w:val="Strong"/>
          <w:rFonts w:asciiTheme="minorHAnsi" w:hAnsiTheme="minorHAnsi"/>
        </w:rPr>
        <w:t>Annex G.2 – Unified System Architecture Map</w:t>
      </w:r>
    </w:p>
    <w:p w14:paraId="574F4420" w14:textId="77777777" w:rsidR="00135847" w:rsidRPr="00E07191" w:rsidRDefault="00135847" w:rsidP="008D251F">
      <w:pPr>
        <w:pStyle w:val="NormalWeb"/>
        <w:numPr>
          <w:ilvl w:val="0"/>
          <w:numId w:val="569"/>
        </w:numPr>
        <w:spacing w:before="100" w:beforeAutospacing="1" w:after="100" w:afterAutospacing="1" w:line="240" w:lineRule="auto"/>
        <w:rPr>
          <w:rFonts w:asciiTheme="minorHAnsi" w:hAnsiTheme="minorHAnsi"/>
        </w:rPr>
      </w:pPr>
      <w:r w:rsidRPr="00E07191">
        <w:rPr>
          <w:rStyle w:val="Strong"/>
          <w:rFonts w:asciiTheme="minorHAnsi" w:hAnsiTheme="minorHAnsi"/>
        </w:rPr>
        <w:t>Annex G.3 – Monitoring &amp; Continuity Mechanisms</w:t>
      </w:r>
    </w:p>
    <w:p w14:paraId="16F55B44" w14:textId="77777777" w:rsidR="00135847" w:rsidRPr="00E07191" w:rsidRDefault="00135847" w:rsidP="008D251F">
      <w:pPr>
        <w:pStyle w:val="NormalWeb"/>
        <w:numPr>
          <w:ilvl w:val="0"/>
          <w:numId w:val="569"/>
        </w:numPr>
        <w:spacing w:before="100" w:beforeAutospacing="1" w:after="100" w:afterAutospacing="1" w:line="240" w:lineRule="auto"/>
        <w:rPr>
          <w:rFonts w:asciiTheme="minorHAnsi" w:hAnsiTheme="minorHAnsi"/>
        </w:rPr>
      </w:pPr>
      <w:r w:rsidRPr="00E07191">
        <w:rPr>
          <w:rStyle w:val="Strong"/>
          <w:rFonts w:asciiTheme="minorHAnsi" w:hAnsiTheme="minorHAnsi"/>
        </w:rPr>
        <w:lastRenderedPageBreak/>
        <w:t>Annex BX–BY – Institutional Memory and Moral Continuity</w:t>
      </w:r>
    </w:p>
    <w:p w14:paraId="5DBAF8CC" w14:textId="77777777" w:rsidR="00135847" w:rsidRPr="00E07191" w:rsidRDefault="00135847" w:rsidP="008D251F">
      <w:pPr>
        <w:pStyle w:val="NormalWeb"/>
        <w:numPr>
          <w:ilvl w:val="0"/>
          <w:numId w:val="569"/>
        </w:numPr>
        <w:spacing w:before="100" w:beforeAutospacing="1" w:after="100" w:afterAutospacing="1" w:line="240" w:lineRule="auto"/>
        <w:rPr>
          <w:rFonts w:asciiTheme="minorHAnsi" w:hAnsiTheme="minorHAnsi"/>
        </w:rPr>
      </w:pPr>
      <w:r w:rsidRPr="00E07191">
        <w:rPr>
          <w:rStyle w:val="Strong"/>
          <w:rFonts w:asciiTheme="minorHAnsi" w:hAnsiTheme="minorHAnsi"/>
        </w:rPr>
        <w:t>Section 8 – Governance Systems and Policy Integration</w:t>
      </w:r>
    </w:p>
    <w:p w14:paraId="69D47466" w14:textId="77777777" w:rsidR="00135847" w:rsidRDefault="00000000">
      <w:r>
        <w:pict w14:anchorId="1912F4E5">
          <v:rect id="_x0000_i1850" style="width:0;height:1.5pt" o:hralign="center" o:hrstd="t" o:hr="t" fillcolor="#a0a0a0" stroked="f"/>
        </w:pict>
      </w:r>
    </w:p>
    <w:p w14:paraId="7D0F247E" w14:textId="77777777" w:rsidR="00135847" w:rsidRDefault="00135847" w:rsidP="00135847">
      <w:pPr>
        <w:pStyle w:val="Heading8"/>
        <w:rPr>
          <w:sz w:val="27"/>
        </w:rPr>
      </w:pPr>
      <w:r>
        <w:rPr>
          <w:rStyle w:val="Strong"/>
          <w:b/>
          <w:bCs w:val="0"/>
        </w:rPr>
        <w:t>7. Integration with Other Frameworks</w:t>
      </w:r>
    </w:p>
    <w:p w14:paraId="3B264F6A" w14:textId="77777777" w:rsidR="00247C81" w:rsidRDefault="00135847" w:rsidP="00135847">
      <w:pPr>
        <w:pStyle w:val="NormalWeb"/>
        <w:rPr>
          <w:rStyle w:val="Strong"/>
          <w:rFonts w:asciiTheme="minorHAnsi" w:hAnsiTheme="minorHAnsi"/>
        </w:rPr>
      </w:pPr>
      <w:r w:rsidRPr="00247C81">
        <w:rPr>
          <w:rStyle w:val="Strong"/>
          <w:rFonts w:asciiTheme="minorHAnsi" w:hAnsiTheme="minorHAnsi"/>
        </w:rPr>
        <w:t>Description:</w:t>
      </w:r>
    </w:p>
    <w:p w14:paraId="48F7F3CD" w14:textId="47C1671B" w:rsidR="00135847" w:rsidRPr="00247C81" w:rsidRDefault="00135847" w:rsidP="00247C81">
      <w:pPr>
        <w:pStyle w:val="NormalWeb"/>
        <w:jc w:val="both"/>
        <w:rPr>
          <w:rFonts w:asciiTheme="minorHAnsi" w:hAnsiTheme="minorHAnsi"/>
        </w:rPr>
      </w:pPr>
      <w:r w:rsidRPr="00247C81">
        <w:rPr>
          <w:rFonts w:asciiTheme="minorHAnsi" w:hAnsiTheme="minorHAnsi"/>
        </w:rPr>
        <w:t xml:space="preserve">The </w:t>
      </w:r>
      <w:r w:rsidRPr="00247C81">
        <w:rPr>
          <w:rStyle w:val="Strong"/>
          <w:rFonts w:asciiTheme="minorHAnsi" w:hAnsiTheme="minorHAnsi"/>
        </w:rPr>
        <w:t>Unified System Architecture</w:t>
      </w:r>
      <w:r w:rsidRPr="00247C81">
        <w:rPr>
          <w:rFonts w:asciiTheme="minorHAnsi" w:hAnsiTheme="minorHAnsi"/>
        </w:rPr>
        <w:t xml:space="preserve"> of ABMPD is not an isolated structure; it is a </w:t>
      </w:r>
      <w:r w:rsidRPr="00247C81">
        <w:rPr>
          <w:rStyle w:val="Strong"/>
          <w:rFonts w:asciiTheme="minorHAnsi" w:hAnsiTheme="minorHAnsi"/>
        </w:rPr>
        <w:t>living network</w:t>
      </w:r>
      <w:r w:rsidRPr="00247C81">
        <w:rPr>
          <w:rFonts w:asciiTheme="minorHAnsi" w:hAnsiTheme="minorHAnsi"/>
        </w:rPr>
        <w:t xml:space="preserve"> designed to integrate seamlessly with other moral, monitoring, and institutional frameworks within the broader governance ecosystem.</w:t>
      </w:r>
    </w:p>
    <w:p w14:paraId="6B50ED64" w14:textId="77777777" w:rsidR="00135847" w:rsidRPr="00247C81" w:rsidRDefault="00135847" w:rsidP="00247C81">
      <w:pPr>
        <w:pStyle w:val="NormalWeb"/>
        <w:jc w:val="both"/>
        <w:rPr>
          <w:rFonts w:asciiTheme="minorHAnsi" w:hAnsiTheme="minorHAnsi"/>
        </w:rPr>
      </w:pPr>
      <w:r w:rsidRPr="00247C81">
        <w:rPr>
          <w:rFonts w:asciiTheme="minorHAnsi" w:hAnsiTheme="minorHAnsi"/>
        </w:rPr>
        <w:t xml:space="preserve">This integration ensures that the moral intelligence of ABMPD — its values, indicators, and learning systems — aligns with existing national mechanisms for performance, recognition, and policy reform. Through these linkages, the architecture achieves </w:t>
      </w:r>
      <w:r w:rsidRPr="00247C81">
        <w:rPr>
          <w:rStyle w:val="Strong"/>
          <w:rFonts w:asciiTheme="minorHAnsi" w:hAnsiTheme="minorHAnsi"/>
        </w:rPr>
        <w:t>continuity, accountability, and institutional synergy</w:t>
      </w:r>
      <w:r w:rsidRPr="00247C81">
        <w:rPr>
          <w:rFonts w:asciiTheme="minorHAnsi" w:hAnsiTheme="minorHAnsi"/>
        </w:rPr>
        <w:t>, preventing duplication and ensuring that moral transformation is recognized as both a spiritual and administrative achievement.</w:t>
      </w:r>
    </w:p>
    <w:p w14:paraId="1AB00114" w14:textId="77777777" w:rsidR="00135847" w:rsidRPr="00247C81" w:rsidRDefault="00135847" w:rsidP="00247C81">
      <w:pPr>
        <w:pStyle w:val="NormalWeb"/>
        <w:jc w:val="both"/>
        <w:rPr>
          <w:rFonts w:asciiTheme="minorHAnsi" w:hAnsiTheme="minorHAnsi"/>
        </w:rPr>
      </w:pPr>
      <w:r w:rsidRPr="00247C81">
        <w:rPr>
          <w:rFonts w:asciiTheme="minorHAnsi" w:hAnsiTheme="minorHAnsi"/>
        </w:rPr>
        <w:t xml:space="preserve">By connecting the Unified Architecture with MEL systems, Recognition Frameworks, and Institutional Memory repositories, ABMPD ensures that the process of moral governance becomes </w:t>
      </w:r>
      <w:r w:rsidRPr="00247C81">
        <w:rPr>
          <w:rStyle w:val="Strong"/>
          <w:rFonts w:asciiTheme="minorHAnsi" w:hAnsiTheme="minorHAnsi"/>
        </w:rPr>
        <w:t>traceable across time</w:t>
      </w:r>
      <w:r w:rsidRPr="00247C81">
        <w:rPr>
          <w:rFonts w:asciiTheme="minorHAnsi" w:hAnsiTheme="minorHAnsi"/>
        </w:rPr>
        <w:t xml:space="preserve">, </w:t>
      </w:r>
      <w:r w:rsidRPr="00247C81">
        <w:rPr>
          <w:rStyle w:val="Strong"/>
          <w:rFonts w:asciiTheme="minorHAnsi" w:hAnsiTheme="minorHAnsi"/>
        </w:rPr>
        <w:t>replicable across institutions</w:t>
      </w:r>
      <w:r w:rsidRPr="00247C81">
        <w:rPr>
          <w:rFonts w:asciiTheme="minorHAnsi" w:hAnsiTheme="minorHAnsi"/>
        </w:rPr>
        <w:t xml:space="preserve">, and </w:t>
      </w:r>
      <w:r w:rsidRPr="00247C81">
        <w:rPr>
          <w:rStyle w:val="Strong"/>
          <w:rFonts w:asciiTheme="minorHAnsi" w:hAnsiTheme="minorHAnsi"/>
        </w:rPr>
        <w:t>scalable across governance levels</w:t>
      </w:r>
      <w:r w:rsidRPr="00247C81">
        <w:rPr>
          <w:rFonts w:asciiTheme="minorHAnsi" w:hAnsiTheme="minorHAnsi"/>
        </w:rPr>
        <w:t>.</w:t>
      </w:r>
    </w:p>
    <w:p w14:paraId="6D261788" w14:textId="77777777" w:rsidR="00135847" w:rsidRPr="00247C81" w:rsidRDefault="00000000" w:rsidP="00135847">
      <w:r>
        <w:pict w14:anchorId="75276863">
          <v:rect id="_x0000_i1851" style="width:0;height:1.5pt" o:hralign="center" o:hrstd="t" o:hr="t" fillcolor="#a0a0a0" stroked="f"/>
        </w:pict>
      </w:r>
    </w:p>
    <w:p w14:paraId="6961B03E" w14:textId="77777777" w:rsidR="00135847" w:rsidRPr="00247C81" w:rsidRDefault="00135847" w:rsidP="00135847">
      <w:pPr>
        <w:pStyle w:val="Heading9"/>
      </w:pPr>
      <w:r w:rsidRPr="00247C81">
        <w:rPr>
          <w:rStyle w:val="Strong"/>
          <w:b/>
          <w:bCs w:val="0"/>
        </w:rPr>
        <w:t>Linked Frameworks and Their Purpose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64"/>
        <w:gridCol w:w="6486"/>
      </w:tblGrid>
      <w:tr w:rsidR="00135847" w:rsidRPr="00247C81" w14:paraId="4160ECF9" w14:textId="77777777" w:rsidTr="00135847">
        <w:trPr>
          <w:tblHeader/>
          <w:tblCellSpacing w:w="15" w:type="dxa"/>
        </w:trPr>
        <w:tc>
          <w:tcPr>
            <w:tcW w:w="0" w:type="auto"/>
            <w:vAlign w:val="center"/>
            <w:hideMark/>
          </w:tcPr>
          <w:p w14:paraId="63B333D5" w14:textId="77777777" w:rsidR="00135847" w:rsidRPr="00247C81" w:rsidRDefault="00135847">
            <w:pPr>
              <w:jc w:val="center"/>
              <w:rPr>
                <w:b/>
                <w:bCs/>
              </w:rPr>
            </w:pPr>
            <w:r w:rsidRPr="00247C81">
              <w:rPr>
                <w:rStyle w:val="Strong"/>
              </w:rPr>
              <w:t>Linked Framework</w:t>
            </w:r>
          </w:p>
        </w:tc>
        <w:tc>
          <w:tcPr>
            <w:tcW w:w="0" w:type="auto"/>
            <w:vAlign w:val="center"/>
            <w:hideMark/>
          </w:tcPr>
          <w:p w14:paraId="6CD84F23" w14:textId="77777777" w:rsidR="00135847" w:rsidRPr="00247C81" w:rsidRDefault="00135847">
            <w:pPr>
              <w:jc w:val="center"/>
              <w:rPr>
                <w:b/>
                <w:bCs/>
              </w:rPr>
            </w:pPr>
            <w:r w:rsidRPr="00247C81">
              <w:rPr>
                <w:rStyle w:val="Strong"/>
              </w:rPr>
              <w:t>Purpose of Linkage</w:t>
            </w:r>
          </w:p>
        </w:tc>
      </w:tr>
      <w:tr w:rsidR="00135847" w:rsidRPr="00247C81" w14:paraId="575C49B2" w14:textId="77777777" w:rsidTr="00135847">
        <w:trPr>
          <w:tblCellSpacing w:w="15" w:type="dxa"/>
        </w:trPr>
        <w:tc>
          <w:tcPr>
            <w:tcW w:w="0" w:type="auto"/>
            <w:vAlign w:val="center"/>
            <w:hideMark/>
          </w:tcPr>
          <w:p w14:paraId="3E6FDEA7" w14:textId="77777777" w:rsidR="00135847" w:rsidRPr="00247C81" w:rsidRDefault="00135847">
            <w:r w:rsidRPr="00247C81">
              <w:rPr>
                <w:rStyle w:val="Strong"/>
              </w:rPr>
              <w:t>Annex G.3 – MEL System</w:t>
            </w:r>
          </w:p>
        </w:tc>
        <w:tc>
          <w:tcPr>
            <w:tcW w:w="0" w:type="auto"/>
            <w:vAlign w:val="center"/>
            <w:hideMark/>
          </w:tcPr>
          <w:p w14:paraId="64BD9078" w14:textId="77777777" w:rsidR="00135847" w:rsidRPr="00247C81" w:rsidRDefault="00135847">
            <w:r w:rsidRPr="00247C81">
              <w:t>Validates data collected from each transformation tier before visualization. Ensures that moral and social outcomes are evidence-based, verified, and ethically authenticated prior to inclusion in the ABMPD Dashboard.</w:t>
            </w:r>
          </w:p>
        </w:tc>
      </w:tr>
      <w:tr w:rsidR="00135847" w:rsidRPr="00247C81" w14:paraId="52FD50E8" w14:textId="77777777" w:rsidTr="00135847">
        <w:trPr>
          <w:tblCellSpacing w:w="15" w:type="dxa"/>
        </w:trPr>
        <w:tc>
          <w:tcPr>
            <w:tcW w:w="0" w:type="auto"/>
            <w:vAlign w:val="center"/>
            <w:hideMark/>
          </w:tcPr>
          <w:p w14:paraId="0A842668" w14:textId="77777777" w:rsidR="00135847" w:rsidRPr="00247C81" w:rsidRDefault="00135847">
            <w:r w:rsidRPr="00247C81">
              <w:rPr>
                <w:rStyle w:val="Strong"/>
              </w:rPr>
              <w:t>Annex G.4 – Recognition Framework</w:t>
            </w:r>
          </w:p>
        </w:tc>
        <w:tc>
          <w:tcPr>
            <w:tcW w:w="0" w:type="auto"/>
            <w:vAlign w:val="center"/>
            <w:hideMark/>
          </w:tcPr>
          <w:p w14:paraId="0AC2171C" w14:textId="77777777" w:rsidR="00135847" w:rsidRPr="00247C81" w:rsidRDefault="00135847">
            <w:r w:rsidRPr="00247C81">
              <w:t xml:space="preserve">Converts verified MEL data into </w:t>
            </w:r>
            <w:r w:rsidRPr="00247C81">
              <w:rPr>
                <w:rStyle w:val="Strong"/>
              </w:rPr>
              <w:t>moral merit</w:t>
            </w:r>
            <w:r w:rsidRPr="00247C81">
              <w:t>, enabling individual, institutional, and community recognition. Links data integrity to moral credibility — ensuring that recognition reflects truth, not performance manipulation.</w:t>
            </w:r>
          </w:p>
        </w:tc>
      </w:tr>
      <w:tr w:rsidR="00135847" w:rsidRPr="00247C81" w14:paraId="2C232AD8" w14:textId="77777777" w:rsidTr="00135847">
        <w:trPr>
          <w:tblCellSpacing w:w="15" w:type="dxa"/>
        </w:trPr>
        <w:tc>
          <w:tcPr>
            <w:tcW w:w="0" w:type="auto"/>
            <w:vAlign w:val="center"/>
            <w:hideMark/>
          </w:tcPr>
          <w:p w14:paraId="5B15B5E9" w14:textId="77777777" w:rsidR="00135847" w:rsidRPr="00247C81" w:rsidRDefault="00135847">
            <w:r w:rsidRPr="00247C81">
              <w:rPr>
                <w:rStyle w:val="Strong"/>
              </w:rPr>
              <w:t>Annex BX–BY – Institutional Memory Framework</w:t>
            </w:r>
          </w:p>
        </w:tc>
        <w:tc>
          <w:tcPr>
            <w:tcW w:w="0" w:type="auto"/>
            <w:vAlign w:val="center"/>
            <w:hideMark/>
          </w:tcPr>
          <w:p w14:paraId="6AF09F7B" w14:textId="77777777" w:rsidR="00135847" w:rsidRPr="00247C81" w:rsidRDefault="00135847">
            <w:r w:rsidRPr="00247C81">
              <w:t xml:space="preserve">Archives reports, dashboards, and moral impact stories to preserve ABMPD’s legacy and ensure </w:t>
            </w:r>
            <w:r w:rsidRPr="00247C81">
              <w:rPr>
                <w:rStyle w:val="Strong"/>
              </w:rPr>
              <w:t>moral continuity</w:t>
            </w:r>
            <w:r w:rsidRPr="00247C81">
              <w:t xml:space="preserve"> across leadership transitions and policy cycles.</w:t>
            </w:r>
          </w:p>
        </w:tc>
      </w:tr>
      <w:tr w:rsidR="00135847" w:rsidRPr="00247C81" w14:paraId="2C3083DE" w14:textId="77777777" w:rsidTr="00135847">
        <w:trPr>
          <w:tblCellSpacing w:w="15" w:type="dxa"/>
        </w:trPr>
        <w:tc>
          <w:tcPr>
            <w:tcW w:w="0" w:type="auto"/>
            <w:vAlign w:val="center"/>
            <w:hideMark/>
          </w:tcPr>
          <w:p w14:paraId="5C2F6F5E" w14:textId="77777777" w:rsidR="00135847" w:rsidRPr="00247C81" w:rsidRDefault="00135847">
            <w:r w:rsidRPr="00247C81">
              <w:rPr>
                <w:rStyle w:val="Strong"/>
              </w:rPr>
              <w:lastRenderedPageBreak/>
              <w:t>Section 7.3 – Tier Rollout and Implementation Framework</w:t>
            </w:r>
          </w:p>
        </w:tc>
        <w:tc>
          <w:tcPr>
            <w:tcW w:w="0" w:type="auto"/>
            <w:vAlign w:val="center"/>
            <w:hideMark/>
          </w:tcPr>
          <w:p w14:paraId="22D04D41" w14:textId="77777777" w:rsidR="00135847" w:rsidRPr="00247C81" w:rsidRDefault="00135847">
            <w:r w:rsidRPr="00247C81">
              <w:t xml:space="preserve">Uses the Unified System Architecture as the </w:t>
            </w:r>
            <w:r w:rsidRPr="00247C81">
              <w:rPr>
                <w:rStyle w:val="Strong"/>
              </w:rPr>
              <w:t>technical backbone</w:t>
            </w:r>
            <w:r w:rsidRPr="00247C81">
              <w:t xml:space="preserve"> for data collection and feedback during tier-by-tier rollout. Ensures operational consistency between field implementation and national reporting.</w:t>
            </w:r>
          </w:p>
        </w:tc>
      </w:tr>
    </w:tbl>
    <w:p w14:paraId="5C3F998A" w14:textId="77777777" w:rsidR="00135847" w:rsidRPr="00247C81" w:rsidRDefault="00000000" w:rsidP="00135847">
      <w:r>
        <w:pict w14:anchorId="03DC9B40">
          <v:rect id="_x0000_i1852" style="width:0;height:1.5pt" o:hralign="center" o:hrstd="t" o:hr="t" fillcolor="#a0a0a0" stroked="f"/>
        </w:pict>
      </w:r>
    </w:p>
    <w:p w14:paraId="0EF21E53" w14:textId="77777777" w:rsidR="00135847" w:rsidRPr="00247C81" w:rsidRDefault="00135847" w:rsidP="00135847">
      <w:pPr>
        <w:pStyle w:val="Heading9"/>
      </w:pPr>
      <w:r w:rsidRPr="00247C81">
        <w:rPr>
          <w:rStyle w:val="Strong"/>
          <w:b/>
          <w:bCs w:val="0"/>
        </w:rPr>
        <w:t>Expanded Framework Relationships</w:t>
      </w:r>
    </w:p>
    <w:p w14:paraId="3A81A6F3" w14:textId="77777777" w:rsidR="00811F90" w:rsidRDefault="00135847" w:rsidP="00135847">
      <w:pPr>
        <w:pStyle w:val="NormalWeb"/>
        <w:rPr>
          <w:rStyle w:val="Strong"/>
          <w:rFonts w:asciiTheme="minorHAnsi" w:hAnsiTheme="minorHAnsi"/>
        </w:rPr>
      </w:pPr>
      <w:r w:rsidRPr="00247C81">
        <w:rPr>
          <w:rStyle w:val="Strong"/>
          <w:rFonts w:asciiTheme="minorHAnsi" w:hAnsiTheme="minorHAnsi"/>
        </w:rPr>
        <w:t>1. Integration with the MEL System (Annex G.3):</w:t>
      </w:r>
    </w:p>
    <w:p w14:paraId="79820BCC" w14:textId="644200AE" w:rsidR="00135847" w:rsidRPr="00247C81" w:rsidRDefault="00135847" w:rsidP="00135847">
      <w:pPr>
        <w:pStyle w:val="NormalWeb"/>
        <w:rPr>
          <w:rFonts w:asciiTheme="minorHAnsi" w:hAnsiTheme="minorHAnsi"/>
        </w:rPr>
      </w:pPr>
      <w:r w:rsidRPr="00247C81">
        <w:rPr>
          <w:rFonts w:asciiTheme="minorHAnsi" w:hAnsiTheme="minorHAnsi"/>
        </w:rPr>
        <w:t xml:space="preserve">The </w:t>
      </w:r>
      <w:r w:rsidRPr="00247C81">
        <w:rPr>
          <w:rStyle w:val="Strong"/>
          <w:rFonts w:asciiTheme="minorHAnsi" w:hAnsiTheme="minorHAnsi"/>
        </w:rPr>
        <w:t>Monitoring–Evaluation–Learning System</w:t>
      </w:r>
      <w:r w:rsidRPr="00247C81">
        <w:rPr>
          <w:rFonts w:asciiTheme="minorHAnsi" w:hAnsiTheme="minorHAnsi"/>
        </w:rPr>
        <w:t xml:space="preserve"> serves as the ethical and analytical core of the Unified Architecture.</w:t>
      </w:r>
    </w:p>
    <w:p w14:paraId="0D0B936A" w14:textId="77777777" w:rsidR="00135847" w:rsidRPr="00247C81" w:rsidRDefault="00135847" w:rsidP="008D251F">
      <w:pPr>
        <w:pStyle w:val="NormalWeb"/>
        <w:numPr>
          <w:ilvl w:val="0"/>
          <w:numId w:val="570"/>
        </w:numPr>
        <w:spacing w:before="100" w:beforeAutospacing="1" w:after="100" w:afterAutospacing="1" w:line="240" w:lineRule="auto"/>
        <w:rPr>
          <w:rFonts w:asciiTheme="minorHAnsi" w:hAnsiTheme="minorHAnsi"/>
        </w:rPr>
      </w:pPr>
      <w:r w:rsidRPr="00247C81">
        <w:rPr>
          <w:rFonts w:asciiTheme="minorHAnsi" w:hAnsiTheme="minorHAnsi"/>
        </w:rPr>
        <w:t xml:space="preserve">It ensures that all collected data passes through a process of </w:t>
      </w:r>
      <w:r w:rsidRPr="00247C81">
        <w:rPr>
          <w:rStyle w:val="Strong"/>
          <w:rFonts w:asciiTheme="minorHAnsi" w:hAnsiTheme="minorHAnsi"/>
        </w:rPr>
        <w:t>validation, triangulation, and moral verification</w:t>
      </w:r>
      <w:r w:rsidRPr="00247C81">
        <w:rPr>
          <w:rFonts w:asciiTheme="minorHAnsi" w:hAnsiTheme="minorHAnsi"/>
        </w:rPr>
        <w:t xml:space="preserve"> before being displayed or used for policy.</w:t>
      </w:r>
    </w:p>
    <w:p w14:paraId="1022F831" w14:textId="77777777" w:rsidR="00135847" w:rsidRPr="00247C81" w:rsidRDefault="00135847" w:rsidP="008D251F">
      <w:pPr>
        <w:pStyle w:val="NormalWeb"/>
        <w:numPr>
          <w:ilvl w:val="0"/>
          <w:numId w:val="570"/>
        </w:numPr>
        <w:spacing w:before="100" w:beforeAutospacing="1" w:after="100" w:afterAutospacing="1" w:line="240" w:lineRule="auto"/>
        <w:rPr>
          <w:rFonts w:asciiTheme="minorHAnsi" w:hAnsiTheme="minorHAnsi"/>
        </w:rPr>
      </w:pPr>
      <w:r w:rsidRPr="00247C81">
        <w:rPr>
          <w:rFonts w:asciiTheme="minorHAnsi" w:hAnsiTheme="minorHAnsi"/>
        </w:rPr>
        <w:t>MEL protocols link each transformation activity (training, livelihood, community engagement) with measurable moral outcomes, ensuring that progress is both authentic and traceable.</w:t>
      </w:r>
    </w:p>
    <w:p w14:paraId="2898297F" w14:textId="77777777" w:rsidR="00135847" w:rsidRPr="00247C81" w:rsidRDefault="00135847" w:rsidP="008D251F">
      <w:pPr>
        <w:pStyle w:val="NormalWeb"/>
        <w:numPr>
          <w:ilvl w:val="0"/>
          <w:numId w:val="570"/>
        </w:numPr>
        <w:spacing w:before="100" w:beforeAutospacing="1" w:after="100" w:afterAutospacing="1" w:line="240" w:lineRule="auto"/>
        <w:rPr>
          <w:rFonts w:asciiTheme="minorHAnsi" w:hAnsiTheme="minorHAnsi"/>
        </w:rPr>
      </w:pPr>
      <w:r w:rsidRPr="00247C81">
        <w:rPr>
          <w:rFonts w:asciiTheme="minorHAnsi" w:hAnsiTheme="minorHAnsi"/>
        </w:rPr>
        <w:t>Feedback from MEL analytics feeds directly into the Dashboard layer, strengthening evidence-based decision-making.</w:t>
      </w:r>
    </w:p>
    <w:p w14:paraId="707CC1BA" w14:textId="77777777" w:rsidR="00135847" w:rsidRPr="00247C81" w:rsidRDefault="00135847" w:rsidP="00135847">
      <w:pPr>
        <w:pStyle w:val="NormalWeb"/>
        <w:rPr>
          <w:rFonts w:asciiTheme="minorHAnsi" w:hAnsiTheme="minorHAnsi"/>
        </w:rPr>
      </w:pPr>
      <w:r w:rsidRPr="00247C81">
        <w:rPr>
          <w:rFonts w:asciiTheme="minorHAnsi" w:hAnsiTheme="minorHAnsi"/>
        </w:rPr>
        <w:t xml:space="preserve">This integration ensures that </w:t>
      </w:r>
      <w:r w:rsidRPr="00247C81">
        <w:rPr>
          <w:rStyle w:val="Strong"/>
          <w:rFonts w:asciiTheme="minorHAnsi" w:hAnsiTheme="minorHAnsi"/>
        </w:rPr>
        <w:t>data is never detached from conscience</w:t>
      </w:r>
      <w:r w:rsidRPr="00247C81">
        <w:rPr>
          <w:rFonts w:asciiTheme="minorHAnsi" w:hAnsiTheme="minorHAnsi"/>
        </w:rPr>
        <w:t xml:space="preserve"> and that the numbers on screen represent lived moral transformation.</w:t>
      </w:r>
    </w:p>
    <w:p w14:paraId="7D20FF8B" w14:textId="77777777" w:rsidR="00135847" w:rsidRPr="00247C81" w:rsidRDefault="00000000" w:rsidP="00135847">
      <w:r>
        <w:pict w14:anchorId="413C8E56">
          <v:rect id="_x0000_i1853" style="width:0;height:1.5pt" o:hralign="center" o:hrstd="t" o:hr="t" fillcolor="#a0a0a0" stroked="f"/>
        </w:pict>
      </w:r>
    </w:p>
    <w:p w14:paraId="3599AAB3" w14:textId="77777777" w:rsidR="00811F90" w:rsidRDefault="00135847" w:rsidP="00135847">
      <w:pPr>
        <w:pStyle w:val="NormalWeb"/>
        <w:rPr>
          <w:rStyle w:val="Strong"/>
          <w:rFonts w:asciiTheme="minorHAnsi" w:hAnsiTheme="minorHAnsi"/>
        </w:rPr>
      </w:pPr>
      <w:r w:rsidRPr="00247C81">
        <w:rPr>
          <w:rStyle w:val="Strong"/>
          <w:rFonts w:asciiTheme="minorHAnsi" w:hAnsiTheme="minorHAnsi"/>
        </w:rPr>
        <w:t>2. Integration with the Recognition Framework (Annex G.4):</w:t>
      </w:r>
    </w:p>
    <w:p w14:paraId="75F864D0" w14:textId="604B6C54" w:rsidR="00135847" w:rsidRPr="00247C81" w:rsidRDefault="00135847" w:rsidP="00135847">
      <w:pPr>
        <w:pStyle w:val="NormalWeb"/>
        <w:rPr>
          <w:rFonts w:asciiTheme="minorHAnsi" w:hAnsiTheme="minorHAnsi"/>
        </w:rPr>
      </w:pPr>
      <w:r w:rsidRPr="00247C81">
        <w:rPr>
          <w:rFonts w:asciiTheme="minorHAnsi" w:hAnsiTheme="minorHAnsi"/>
        </w:rPr>
        <w:t>ABMPD’s Recognition Framework transforms data integrity into moral merit.</w:t>
      </w:r>
    </w:p>
    <w:p w14:paraId="5540805D" w14:textId="77777777" w:rsidR="00135847" w:rsidRPr="00247C81" w:rsidRDefault="00135847" w:rsidP="008D251F">
      <w:pPr>
        <w:pStyle w:val="NormalWeb"/>
        <w:numPr>
          <w:ilvl w:val="0"/>
          <w:numId w:val="571"/>
        </w:numPr>
        <w:spacing w:before="100" w:beforeAutospacing="1" w:after="100" w:afterAutospacing="1" w:line="240" w:lineRule="auto"/>
        <w:rPr>
          <w:rFonts w:asciiTheme="minorHAnsi" w:hAnsiTheme="minorHAnsi"/>
        </w:rPr>
      </w:pPr>
      <w:r w:rsidRPr="00247C81">
        <w:rPr>
          <w:rFonts w:asciiTheme="minorHAnsi" w:hAnsiTheme="minorHAnsi"/>
        </w:rPr>
        <w:t xml:space="preserve">Once MEL verifies the accuracy of moral and social outcomes, these results automatically flow into the </w:t>
      </w:r>
      <w:r w:rsidRPr="00247C81">
        <w:rPr>
          <w:rStyle w:val="Strong"/>
          <w:rFonts w:asciiTheme="minorHAnsi" w:hAnsiTheme="minorHAnsi"/>
        </w:rPr>
        <w:t>Recognition and Validation Portal</w:t>
      </w:r>
      <w:r w:rsidRPr="00247C81">
        <w:rPr>
          <w:rFonts w:asciiTheme="minorHAnsi" w:hAnsiTheme="minorHAnsi"/>
        </w:rPr>
        <w:t xml:space="preserve"> of the ABMPD Dashboard.</w:t>
      </w:r>
    </w:p>
    <w:p w14:paraId="268952EB" w14:textId="77777777" w:rsidR="00135847" w:rsidRPr="00247C81" w:rsidRDefault="00135847" w:rsidP="008D251F">
      <w:pPr>
        <w:pStyle w:val="NormalWeb"/>
        <w:numPr>
          <w:ilvl w:val="0"/>
          <w:numId w:val="571"/>
        </w:numPr>
        <w:spacing w:before="100" w:beforeAutospacing="1" w:after="100" w:afterAutospacing="1" w:line="240" w:lineRule="auto"/>
        <w:rPr>
          <w:rFonts w:asciiTheme="minorHAnsi" w:hAnsiTheme="minorHAnsi"/>
        </w:rPr>
      </w:pPr>
      <w:r w:rsidRPr="00247C81">
        <w:rPr>
          <w:rFonts w:asciiTheme="minorHAnsi" w:hAnsiTheme="minorHAnsi"/>
        </w:rPr>
        <w:t xml:space="preserve">This linkage translates verified performance into </w:t>
      </w:r>
      <w:r w:rsidRPr="00247C81">
        <w:rPr>
          <w:rStyle w:val="Strong"/>
          <w:rFonts w:asciiTheme="minorHAnsi" w:hAnsiTheme="minorHAnsi"/>
        </w:rPr>
        <w:t>awards, certifications, and public acknowledgments</w:t>
      </w:r>
      <w:r w:rsidRPr="00247C81">
        <w:rPr>
          <w:rFonts w:asciiTheme="minorHAnsi" w:hAnsiTheme="minorHAnsi"/>
        </w:rPr>
        <w:t xml:space="preserve"> — recognizing virtue as the foundation of governance excellence.</w:t>
      </w:r>
    </w:p>
    <w:p w14:paraId="7D3EC0C2" w14:textId="77777777" w:rsidR="00135847" w:rsidRPr="00247C81" w:rsidRDefault="00135847" w:rsidP="008D251F">
      <w:pPr>
        <w:pStyle w:val="NormalWeb"/>
        <w:numPr>
          <w:ilvl w:val="0"/>
          <w:numId w:val="571"/>
        </w:numPr>
        <w:spacing w:before="100" w:beforeAutospacing="1" w:after="100" w:afterAutospacing="1" w:line="240" w:lineRule="auto"/>
        <w:rPr>
          <w:rFonts w:asciiTheme="minorHAnsi" w:hAnsiTheme="minorHAnsi"/>
        </w:rPr>
      </w:pPr>
      <w:r w:rsidRPr="00247C81">
        <w:rPr>
          <w:rFonts w:asciiTheme="minorHAnsi" w:hAnsiTheme="minorHAnsi"/>
        </w:rPr>
        <w:t>Recognition data loops back to communities, inspiring participation, moral pride, and inter-institutional motivation.</w:t>
      </w:r>
    </w:p>
    <w:p w14:paraId="6B75C5F0" w14:textId="77777777" w:rsidR="00135847" w:rsidRPr="00247C81" w:rsidRDefault="00135847" w:rsidP="00135847">
      <w:pPr>
        <w:pStyle w:val="NormalWeb"/>
        <w:rPr>
          <w:rFonts w:asciiTheme="minorHAnsi" w:hAnsiTheme="minorHAnsi"/>
        </w:rPr>
      </w:pPr>
      <w:r w:rsidRPr="00247C81">
        <w:rPr>
          <w:rFonts w:asciiTheme="minorHAnsi" w:hAnsiTheme="minorHAnsi"/>
        </w:rPr>
        <w:t xml:space="preserve">This connection ensures that </w:t>
      </w:r>
      <w:r w:rsidRPr="00247C81">
        <w:rPr>
          <w:rStyle w:val="Strong"/>
          <w:rFonts w:asciiTheme="minorHAnsi" w:hAnsiTheme="minorHAnsi"/>
        </w:rPr>
        <w:t>recognition becomes moral education</w:t>
      </w:r>
      <w:r w:rsidRPr="00247C81">
        <w:rPr>
          <w:rFonts w:asciiTheme="minorHAnsi" w:hAnsiTheme="minorHAnsi"/>
        </w:rPr>
        <w:t xml:space="preserve"> — celebrating verified transformation rather than mere compliance.</w:t>
      </w:r>
    </w:p>
    <w:p w14:paraId="203784F2" w14:textId="77777777" w:rsidR="00135847" w:rsidRPr="00247C81" w:rsidRDefault="00000000" w:rsidP="00135847">
      <w:r>
        <w:pict w14:anchorId="4B2D59E6">
          <v:rect id="_x0000_i1854" style="width:0;height:1.5pt" o:hralign="center" o:hrstd="t" o:hr="t" fillcolor="#a0a0a0" stroked="f"/>
        </w:pict>
      </w:r>
    </w:p>
    <w:p w14:paraId="18D1E663" w14:textId="77777777" w:rsidR="00811F90" w:rsidRDefault="00135847" w:rsidP="00135847">
      <w:pPr>
        <w:pStyle w:val="NormalWeb"/>
        <w:rPr>
          <w:rStyle w:val="Strong"/>
          <w:rFonts w:asciiTheme="minorHAnsi" w:hAnsiTheme="minorHAnsi"/>
        </w:rPr>
      </w:pPr>
      <w:r w:rsidRPr="00247C81">
        <w:rPr>
          <w:rStyle w:val="Strong"/>
          <w:rFonts w:asciiTheme="minorHAnsi" w:hAnsiTheme="minorHAnsi"/>
        </w:rPr>
        <w:lastRenderedPageBreak/>
        <w:t>3. Integration with the Institutional Memory Framework (Annex BX–BY):</w:t>
      </w:r>
    </w:p>
    <w:p w14:paraId="0CF3FC07" w14:textId="60A76FB8" w:rsidR="00135847" w:rsidRPr="00247C81" w:rsidRDefault="00135847" w:rsidP="00135847">
      <w:pPr>
        <w:pStyle w:val="NormalWeb"/>
        <w:rPr>
          <w:rFonts w:asciiTheme="minorHAnsi" w:hAnsiTheme="minorHAnsi"/>
        </w:rPr>
      </w:pPr>
      <w:r w:rsidRPr="00247C81">
        <w:rPr>
          <w:rFonts w:asciiTheme="minorHAnsi" w:hAnsiTheme="minorHAnsi"/>
        </w:rPr>
        <w:t xml:space="preserve">Institutional memory is ABMPD’s </w:t>
      </w:r>
      <w:r w:rsidRPr="00247C81">
        <w:rPr>
          <w:rStyle w:val="Strong"/>
          <w:rFonts w:asciiTheme="minorHAnsi" w:hAnsiTheme="minorHAnsi"/>
        </w:rPr>
        <w:t>archive of moral continuity</w:t>
      </w:r>
      <w:r w:rsidRPr="00247C81">
        <w:rPr>
          <w:rFonts w:asciiTheme="minorHAnsi" w:hAnsiTheme="minorHAnsi"/>
        </w:rPr>
        <w:t>.</w:t>
      </w:r>
    </w:p>
    <w:p w14:paraId="0718504B" w14:textId="77777777" w:rsidR="00135847" w:rsidRPr="00247C81" w:rsidRDefault="00135847" w:rsidP="008D251F">
      <w:pPr>
        <w:pStyle w:val="NormalWeb"/>
        <w:numPr>
          <w:ilvl w:val="0"/>
          <w:numId w:val="572"/>
        </w:numPr>
        <w:spacing w:before="100" w:beforeAutospacing="1" w:after="100" w:afterAutospacing="1" w:line="240" w:lineRule="auto"/>
        <w:rPr>
          <w:rFonts w:asciiTheme="minorHAnsi" w:hAnsiTheme="minorHAnsi"/>
        </w:rPr>
      </w:pPr>
      <w:r w:rsidRPr="00247C81">
        <w:rPr>
          <w:rFonts w:asciiTheme="minorHAnsi" w:hAnsiTheme="minorHAnsi"/>
        </w:rPr>
        <w:t xml:space="preserve">All data visualizations, reports, success stories, and transformation case studies generated by the Unified System Architecture are stored in the </w:t>
      </w:r>
      <w:r w:rsidRPr="00247C81">
        <w:rPr>
          <w:rStyle w:val="Strong"/>
          <w:rFonts w:asciiTheme="minorHAnsi" w:hAnsiTheme="minorHAnsi"/>
        </w:rPr>
        <w:t>Institutional Memory Repository</w:t>
      </w:r>
      <w:r w:rsidRPr="00247C81">
        <w:rPr>
          <w:rFonts w:asciiTheme="minorHAnsi" w:hAnsiTheme="minorHAnsi"/>
        </w:rPr>
        <w:t>.</w:t>
      </w:r>
    </w:p>
    <w:p w14:paraId="4ACD061E" w14:textId="77777777" w:rsidR="00135847" w:rsidRPr="00247C81" w:rsidRDefault="00135847" w:rsidP="008D251F">
      <w:pPr>
        <w:pStyle w:val="NormalWeb"/>
        <w:numPr>
          <w:ilvl w:val="0"/>
          <w:numId w:val="572"/>
        </w:numPr>
        <w:spacing w:before="100" w:beforeAutospacing="1" w:after="100" w:afterAutospacing="1" w:line="240" w:lineRule="auto"/>
        <w:rPr>
          <w:rFonts w:asciiTheme="minorHAnsi" w:hAnsiTheme="minorHAnsi"/>
        </w:rPr>
      </w:pPr>
      <w:r w:rsidRPr="00247C81">
        <w:rPr>
          <w:rFonts w:asciiTheme="minorHAnsi" w:hAnsiTheme="minorHAnsi"/>
        </w:rPr>
        <w:t>This archive serves as the long-term reference for research, evaluation, and future capacity-building.</w:t>
      </w:r>
    </w:p>
    <w:p w14:paraId="36708191" w14:textId="77777777" w:rsidR="00135847" w:rsidRPr="00247C81" w:rsidRDefault="00135847" w:rsidP="008D251F">
      <w:pPr>
        <w:pStyle w:val="NormalWeb"/>
        <w:numPr>
          <w:ilvl w:val="0"/>
          <w:numId w:val="572"/>
        </w:numPr>
        <w:spacing w:before="100" w:beforeAutospacing="1" w:after="100" w:afterAutospacing="1" w:line="240" w:lineRule="auto"/>
        <w:rPr>
          <w:rFonts w:asciiTheme="minorHAnsi" w:hAnsiTheme="minorHAnsi"/>
        </w:rPr>
      </w:pPr>
      <w:r w:rsidRPr="00247C81">
        <w:rPr>
          <w:rFonts w:asciiTheme="minorHAnsi" w:hAnsiTheme="minorHAnsi"/>
        </w:rPr>
        <w:t xml:space="preserve">It also acts as a </w:t>
      </w:r>
      <w:r w:rsidRPr="00247C81">
        <w:rPr>
          <w:rStyle w:val="Strong"/>
          <w:rFonts w:asciiTheme="minorHAnsi" w:hAnsiTheme="minorHAnsi"/>
        </w:rPr>
        <w:t>national mirror</w:t>
      </w:r>
      <w:r w:rsidRPr="00247C81">
        <w:rPr>
          <w:rFonts w:asciiTheme="minorHAnsi" w:hAnsiTheme="minorHAnsi"/>
        </w:rPr>
        <w:t>, preserving the country’s collective moral progress for intergenerational transmission.</w:t>
      </w:r>
    </w:p>
    <w:p w14:paraId="15277B42" w14:textId="77777777" w:rsidR="00135847" w:rsidRPr="00247C81" w:rsidRDefault="00135847" w:rsidP="00811F90">
      <w:pPr>
        <w:pStyle w:val="NormalWeb"/>
        <w:jc w:val="both"/>
        <w:rPr>
          <w:rFonts w:asciiTheme="minorHAnsi" w:hAnsiTheme="minorHAnsi"/>
        </w:rPr>
      </w:pPr>
      <w:r w:rsidRPr="00247C81">
        <w:rPr>
          <w:rFonts w:asciiTheme="minorHAnsi" w:hAnsiTheme="minorHAnsi"/>
        </w:rPr>
        <w:t xml:space="preserve">Through this integration, ABMPD ensures that transformation is not just momentary but </w:t>
      </w:r>
      <w:r w:rsidRPr="00247C81">
        <w:rPr>
          <w:rStyle w:val="Strong"/>
          <w:rFonts w:asciiTheme="minorHAnsi" w:hAnsiTheme="minorHAnsi"/>
        </w:rPr>
        <w:t>recorded, remembered, and relived</w:t>
      </w:r>
      <w:r w:rsidRPr="00247C81">
        <w:rPr>
          <w:rFonts w:asciiTheme="minorHAnsi" w:hAnsiTheme="minorHAnsi"/>
        </w:rPr>
        <w:t xml:space="preserve"> through institutional history.</w:t>
      </w:r>
    </w:p>
    <w:p w14:paraId="26B055D1" w14:textId="77777777" w:rsidR="00135847" w:rsidRPr="00247C81" w:rsidRDefault="00000000" w:rsidP="00135847">
      <w:r>
        <w:pict w14:anchorId="25DEB289">
          <v:rect id="_x0000_i1855" style="width:0;height:1.5pt" o:hralign="center" o:hrstd="t" o:hr="t" fillcolor="#a0a0a0" stroked="f"/>
        </w:pict>
      </w:r>
    </w:p>
    <w:p w14:paraId="4A8C8225" w14:textId="77777777" w:rsidR="00811F90" w:rsidRDefault="00135847" w:rsidP="00135847">
      <w:pPr>
        <w:pStyle w:val="NormalWeb"/>
        <w:rPr>
          <w:rStyle w:val="Strong"/>
          <w:rFonts w:asciiTheme="minorHAnsi" w:hAnsiTheme="minorHAnsi"/>
        </w:rPr>
      </w:pPr>
      <w:r w:rsidRPr="00247C81">
        <w:rPr>
          <w:rStyle w:val="Strong"/>
          <w:rFonts w:asciiTheme="minorHAnsi" w:hAnsiTheme="minorHAnsi"/>
        </w:rPr>
        <w:t>4. Integration with Tier Rollout and Implementation (Section 7.3):</w:t>
      </w:r>
    </w:p>
    <w:p w14:paraId="55D8E74D" w14:textId="618D7A33" w:rsidR="00135847" w:rsidRPr="00247C81" w:rsidRDefault="00135847" w:rsidP="00135847">
      <w:pPr>
        <w:pStyle w:val="NormalWeb"/>
        <w:rPr>
          <w:rFonts w:asciiTheme="minorHAnsi" w:hAnsiTheme="minorHAnsi"/>
        </w:rPr>
      </w:pPr>
      <w:r w:rsidRPr="00247C81">
        <w:rPr>
          <w:rFonts w:asciiTheme="minorHAnsi" w:hAnsiTheme="minorHAnsi"/>
        </w:rPr>
        <w:t xml:space="preserve">The Unified System Architecture serves as the </w:t>
      </w:r>
      <w:r w:rsidRPr="00247C81">
        <w:rPr>
          <w:rStyle w:val="Strong"/>
          <w:rFonts w:asciiTheme="minorHAnsi" w:hAnsiTheme="minorHAnsi"/>
        </w:rPr>
        <w:t>technical foundation</w:t>
      </w:r>
      <w:r w:rsidRPr="00247C81">
        <w:rPr>
          <w:rFonts w:asciiTheme="minorHAnsi" w:hAnsiTheme="minorHAnsi"/>
        </w:rPr>
        <w:t xml:space="preserve"> for the structured rollout of ABMPD’s transformation tiers.</w:t>
      </w:r>
    </w:p>
    <w:p w14:paraId="7D2E4D89" w14:textId="77777777" w:rsidR="00135847" w:rsidRPr="00247C81" w:rsidRDefault="00135847" w:rsidP="008D251F">
      <w:pPr>
        <w:pStyle w:val="NormalWeb"/>
        <w:numPr>
          <w:ilvl w:val="0"/>
          <w:numId w:val="573"/>
        </w:numPr>
        <w:spacing w:before="100" w:beforeAutospacing="1" w:after="100" w:afterAutospacing="1" w:line="240" w:lineRule="auto"/>
        <w:rPr>
          <w:rFonts w:asciiTheme="minorHAnsi" w:hAnsiTheme="minorHAnsi"/>
        </w:rPr>
      </w:pPr>
      <w:r w:rsidRPr="00247C81">
        <w:rPr>
          <w:rFonts w:asciiTheme="minorHAnsi" w:hAnsiTheme="minorHAnsi"/>
        </w:rPr>
        <w:t>Data from Tier 1 (Personal Transformation) up to Tier 5 (Global Replication) flows through standardized templates and indicators defined by the architecture.</w:t>
      </w:r>
    </w:p>
    <w:p w14:paraId="7461756E" w14:textId="77777777" w:rsidR="00135847" w:rsidRPr="00247C81" w:rsidRDefault="00135847" w:rsidP="008D251F">
      <w:pPr>
        <w:pStyle w:val="NormalWeb"/>
        <w:numPr>
          <w:ilvl w:val="0"/>
          <w:numId w:val="573"/>
        </w:numPr>
        <w:spacing w:before="100" w:beforeAutospacing="1" w:after="100" w:afterAutospacing="1" w:line="240" w:lineRule="auto"/>
        <w:rPr>
          <w:rFonts w:asciiTheme="minorHAnsi" w:hAnsiTheme="minorHAnsi"/>
        </w:rPr>
      </w:pPr>
      <w:r w:rsidRPr="00247C81">
        <w:rPr>
          <w:rFonts w:asciiTheme="minorHAnsi" w:hAnsiTheme="minorHAnsi"/>
        </w:rPr>
        <w:t>Each tier’s outcomes automatically feed into the MEL System and Dashboard layers, ensuring full synchronization between ground implementation and national reporting.</w:t>
      </w:r>
    </w:p>
    <w:p w14:paraId="59E2F61E" w14:textId="77777777" w:rsidR="00135847" w:rsidRPr="00247C81" w:rsidRDefault="00135847" w:rsidP="008D251F">
      <w:pPr>
        <w:pStyle w:val="NormalWeb"/>
        <w:numPr>
          <w:ilvl w:val="0"/>
          <w:numId w:val="573"/>
        </w:numPr>
        <w:spacing w:before="100" w:beforeAutospacing="1" w:after="100" w:afterAutospacing="1" w:line="240" w:lineRule="auto"/>
        <w:rPr>
          <w:rFonts w:asciiTheme="minorHAnsi" w:hAnsiTheme="minorHAnsi"/>
        </w:rPr>
      </w:pPr>
      <w:r w:rsidRPr="00247C81">
        <w:rPr>
          <w:rFonts w:asciiTheme="minorHAnsi" w:hAnsiTheme="minorHAnsi"/>
        </w:rPr>
        <w:t xml:space="preserve">The architecture enables real-time monitoring of Tier performance, making governance </w:t>
      </w:r>
      <w:r w:rsidRPr="00247C81">
        <w:rPr>
          <w:rStyle w:val="Strong"/>
          <w:rFonts w:asciiTheme="minorHAnsi" w:hAnsiTheme="minorHAnsi"/>
        </w:rPr>
        <w:t>adaptive, responsive, and transparent</w:t>
      </w:r>
      <w:r w:rsidRPr="00247C81">
        <w:rPr>
          <w:rFonts w:asciiTheme="minorHAnsi" w:hAnsiTheme="minorHAnsi"/>
        </w:rPr>
        <w:t>.</w:t>
      </w:r>
    </w:p>
    <w:p w14:paraId="7308D229" w14:textId="77777777" w:rsidR="00135847" w:rsidRPr="00247C81" w:rsidRDefault="00135847" w:rsidP="00135847">
      <w:pPr>
        <w:pStyle w:val="NormalWeb"/>
        <w:rPr>
          <w:rFonts w:asciiTheme="minorHAnsi" w:hAnsiTheme="minorHAnsi"/>
        </w:rPr>
      </w:pPr>
      <w:r w:rsidRPr="00247C81">
        <w:rPr>
          <w:rFonts w:asciiTheme="minorHAnsi" w:hAnsiTheme="minorHAnsi"/>
        </w:rPr>
        <w:t xml:space="preserve">This linkage reinforces that every act of transformation — from a moral decision to a national policy — is part of one </w:t>
      </w:r>
      <w:r w:rsidRPr="00247C81">
        <w:rPr>
          <w:rStyle w:val="Strong"/>
          <w:rFonts w:asciiTheme="minorHAnsi" w:hAnsiTheme="minorHAnsi"/>
        </w:rPr>
        <w:t>continuous moral data chain</w:t>
      </w:r>
      <w:r w:rsidRPr="00247C81">
        <w:rPr>
          <w:rFonts w:asciiTheme="minorHAnsi" w:hAnsiTheme="minorHAnsi"/>
        </w:rPr>
        <w:t>.</w:t>
      </w:r>
    </w:p>
    <w:p w14:paraId="34735300" w14:textId="77777777" w:rsidR="00135847" w:rsidRPr="00247C81" w:rsidRDefault="00000000" w:rsidP="00135847">
      <w:r>
        <w:pict w14:anchorId="6B73ED69">
          <v:rect id="_x0000_i1856" style="width:0;height:1.5pt" o:hralign="center" o:hrstd="t" o:hr="t" fillcolor="#a0a0a0" stroked="f"/>
        </w:pict>
      </w:r>
    </w:p>
    <w:p w14:paraId="1227611E" w14:textId="77777777" w:rsidR="00811F90" w:rsidRDefault="00135847" w:rsidP="00135847">
      <w:pPr>
        <w:pStyle w:val="NormalWeb"/>
        <w:rPr>
          <w:rStyle w:val="Strong"/>
          <w:rFonts w:asciiTheme="minorHAnsi" w:hAnsiTheme="minorHAnsi"/>
        </w:rPr>
      </w:pPr>
      <w:r w:rsidRPr="00247C81">
        <w:rPr>
          <w:rStyle w:val="Strong"/>
          <w:rFonts w:asciiTheme="minorHAnsi" w:hAnsiTheme="minorHAnsi"/>
        </w:rPr>
        <w:t>Integration Logic:</w:t>
      </w:r>
    </w:p>
    <w:p w14:paraId="4743F440" w14:textId="0BC5846F" w:rsidR="00135847" w:rsidRPr="00247C81" w:rsidRDefault="00135847" w:rsidP="00135847">
      <w:pPr>
        <w:pStyle w:val="NormalWeb"/>
        <w:rPr>
          <w:rFonts w:asciiTheme="minorHAnsi" w:hAnsiTheme="minorHAnsi"/>
        </w:rPr>
      </w:pPr>
      <w:r w:rsidRPr="00247C81">
        <w:rPr>
          <w:rFonts w:asciiTheme="minorHAnsi" w:hAnsiTheme="minorHAnsi"/>
        </w:rPr>
        <w:t xml:space="preserve">The integration among frameworks transforms ABMPD into a </w:t>
      </w:r>
      <w:r w:rsidRPr="00247C81">
        <w:rPr>
          <w:rStyle w:val="Strong"/>
          <w:rFonts w:asciiTheme="minorHAnsi" w:hAnsiTheme="minorHAnsi"/>
        </w:rPr>
        <w:t>unified moral governance ecosystem</w:t>
      </w:r>
      <w:r w:rsidRPr="00247C81">
        <w:rPr>
          <w:rFonts w:asciiTheme="minorHAnsi" w:hAnsiTheme="minorHAnsi"/>
        </w:rPr>
        <w:t>:</w:t>
      </w:r>
    </w:p>
    <w:p w14:paraId="14FE1F82" w14:textId="77777777" w:rsidR="00135847" w:rsidRPr="00247C81" w:rsidRDefault="00135847" w:rsidP="008D251F">
      <w:pPr>
        <w:pStyle w:val="NormalWeb"/>
        <w:numPr>
          <w:ilvl w:val="0"/>
          <w:numId w:val="574"/>
        </w:numPr>
        <w:spacing w:before="100" w:beforeAutospacing="1" w:after="100" w:afterAutospacing="1" w:line="240" w:lineRule="auto"/>
        <w:rPr>
          <w:rFonts w:asciiTheme="minorHAnsi" w:hAnsiTheme="minorHAnsi"/>
        </w:rPr>
      </w:pPr>
      <w:r w:rsidRPr="00247C81">
        <w:rPr>
          <w:rStyle w:val="Strong"/>
          <w:rFonts w:asciiTheme="minorHAnsi" w:hAnsiTheme="minorHAnsi"/>
        </w:rPr>
        <w:t>MEL</w:t>
      </w:r>
      <w:r w:rsidRPr="00247C81">
        <w:rPr>
          <w:rFonts w:asciiTheme="minorHAnsi" w:hAnsiTheme="minorHAnsi"/>
        </w:rPr>
        <w:t xml:space="preserve"> ensures truth and verification.</w:t>
      </w:r>
    </w:p>
    <w:p w14:paraId="740B730C" w14:textId="77777777" w:rsidR="00135847" w:rsidRPr="00247C81" w:rsidRDefault="00135847" w:rsidP="008D251F">
      <w:pPr>
        <w:pStyle w:val="NormalWeb"/>
        <w:numPr>
          <w:ilvl w:val="0"/>
          <w:numId w:val="574"/>
        </w:numPr>
        <w:spacing w:before="100" w:beforeAutospacing="1" w:after="100" w:afterAutospacing="1" w:line="240" w:lineRule="auto"/>
        <w:rPr>
          <w:rFonts w:asciiTheme="minorHAnsi" w:hAnsiTheme="minorHAnsi"/>
        </w:rPr>
      </w:pPr>
      <w:r w:rsidRPr="00247C81">
        <w:rPr>
          <w:rStyle w:val="Strong"/>
          <w:rFonts w:asciiTheme="minorHAnsi" w:hAnsiTheme="minorHAnsi"/>
        </w:rPr>
        <w:t>Recognition</w:t>
      </w:r>
      <w:r w:rsidRPr="00247C81">
        <w:rPr>
          <w:rFonts w:asciiTheme="minorHAnsi" w:hAnsiTheme="minorHAnsi"/>
        </w:rPr>
        <w:t xml:space="preserve"> ensures validation and motivation.</w:t>
      </w:r>
    </w:p>
    <w:p w14:paraId="764995BB" w14:textId="77777777" w:rsidR="00135847" w:rsidRPr="00247C81" w:rsidRDefault="00135847" w:rsidP="008D251F">
      <w:pPr>
        <w:pStyle w:val="NormalWeb"/>
        <w:numPr>
          <w:ilvl w:val="0"/>
          <w:numId w:val="574"/>
        </w:numPr>
        <w:spacing w:before="100" w:beforeAutospacing="1" w:after="100" w:afterAutospacing="1" w:line="240" w:lineRule="auto"/>
        <w:rPr>
          <w:rFonts w:asciiTheme="minorHAnsi" w:hAnsiTheme="minorHAnsi"/>
        </w:rPr>
      </w:pPr>
      <w:r w:rsidRPr="00247C81">
        <w:rPr>
          <w:rStyle w:val="Strong"/>
          <w:rFonts w:asciiTheme="minorHAnsi" w:hAnsiTheme="minorHAnsi"/>
        </w:rPr>
        <w:t>Institutional Memory</w:t>
      </w:r>
      <w:r w:rsidRPr="00247C81">
        <w:rPr>
          <w:rFonts w:asciiTheme="minorHAnsi" w:hAnsiTheme="minorHAnsi"/>
        </w:rPr>
        <w:t xml:space="preserve"> ensures continuity and legacy.</w:t>
      </w:r>
    </w:p>
    <w:p w14:paraId="0002293D" w14:textId="77777777" w:rsidR="00135847" w:rsidRPr="00247C81" w:rsidRDefault="00135847" w:rsidP="008D251F">
      <w:pPr>
        <w:pStyle w:val="NormalWeb"/>
        <w:numPr>
          <w:ilvl w:val="0"/>
          <w:numId w:val="574"/>
        </w:numPr>
        <w:spacing w:before="100" w:beforeAutospacing="1" w:after="100" w:afterAutospacing="1" w:line="240" w:lineRule="auto"/>
        <w:rPr>
          <w:rFonts w:asciiTheme="minorHAnsi" w:hAnsiTheme="minorHAnsi"/>
        </w:rPr>
      </w:pPr>
      <w:r w:rsidRPr="00247C81">
        <w:rPr>
          <w:rStyle w:val="Strong"/>
          <w:rFonts w:asciiTheme="minorHAnsi" w:hAnsiTheme="minorHAnsi"/>
        </w:rPr>
        <w:t>Tier Rollout</w:t>
      </w:r>
      <w:r w:rsidRPr="00247C81">
        <w:rPr>
          <w:rFonts w:asciiTheme="minorHAnsi" w:hAnsiTheme="minorHAnsi"/>
        </w:rPr>
        <w:t xml:space="preserve"> ensures systematic expansion and accountability.</w:t>
      </w:r>
    </w:p>
    <w:p w14:paraId="6DF4B7D7" w14:textId="77777777" w:rsidR="00135847" w:rsidRPr="00247C81" w:rsidRDefault="00135847" w:rsidP="00135847">
      <w:pPr>
        <w:pStyle w:val="NormalWeb"/>
        <w:rPr>
          <w:rFonts w:asciiTheme="minorHAnsi" w:hAnsiTheme="minorHAnsi"/>
        </w:rPr>
      </w:pPr>
      <w:r w:rsidRPr="00247C81">
        <w:rPr>
          <w:rFonts w:asciiTheme="minorHAnsi" w:hAnsiTheme="minorHAnsi"/>
        </w:rPr>
        <w:lastRenderedPageBreak/>
        <w:t xml:space="preserve">Together, these frameworks create a </w:t>
      </w:r>
      <w:r w:rsidRPr="00247C81">
        <w:rPr>
          <w:rStyle w:val="Strong"/>
          <w:rFonts w:asciiTheme="minorHAnsi" w:hAnsiTheme="minorHAnsi"/>
        </w:rPr>
        <w:t>closed moral loop</w:t>
      </w:r>
      <w:r w:rsidRPr="00247C81">
        <w:rPr>
          <w:rFonts w:asciiTheme="minorHAnsi" w:hAnsiTheme="minorHAnsi"/>
        </w:rPr>
        <w:t xml:space="preserve"> — where moral learning becomes data, data becomes recognition, and recognition becomes renewed moral formation.</w:t>
      </w:r>
    </w:p>
    <w:p w14:paraId="603D932A" w14:textId="77777777" w:rsidR="00135847" w:rsidRPr="00811F90" w:rsidRDefault="00135847" w:rsidP="00135847">
      <w:pPr>
        <w:pStyle w:val="NormalWeb"/>
        <w:rPr>
          <w:rFonts w:asciiTheme="minorHAnsi" w:hAnsiTheme="minorHAnsi"/>
          <w:i/>
          <w:iCs/>
        </w:rPr>
      </w:pPr>
      <w:r w:rsidRPr="00811F90">
        <w:rPr>
          <w:rFonts w:asciiTheme="minorHAnsi" w:hAnsiTheme="minorHAnsi"/>
          <w:i/>
          <w:iCs/>
        </w:rPr>
        <w:t>“Integration is the discipline of unity — the assurance that every truth gathered, every act recorded, and every life transformed remains part of the nation’s living moral story.”</w:t>
      </w:r>
    </w:p>
    <w:p w14:paraId="354394CA" w14:textId="77777777" w:rsidR="00135847" w:rsidRPr="00247C81" w:rsidRDefault="00000000" w:rsidP="00135847">
      <w:r>
        <w:pict w14:anchorId="5967C576">
          <v:rect id="_x0000_i1857" style="width:0;height:1.5pt" o:hralign="center" o:hrstd="t" o:hr="t" fillcolor="#a0a0a0" stroked="f"/>
        </w:pict>
      </w:r>
    </w:p>
    <w:p w14:paraId="7CAFDDC0" w14:textId="77777777" w:rsidR="00135847" w:rsidRPr="00247C81" w:rsidRDefault="00135847" w:rsidP="00135847">
      <w:pPr>
        <w:pStyle w:val="NormalWeb"/>
        <w:rPr>
          <w:rFonts w:asciiTheme="minorHAnsi" w:hAnsiTheme="minorHAnsi"/>
        </w:rPr>
      </w:pPr>
      <w:r w:rsidRPr="00247C81">
        <w:rPr>
          <w:rStyle w:val="Strong"/>
          <w:rFonts w:asciiTheme="minorHAnsi" w:hAnsiTheme="minorHAnsi"/>
        </w:rPr>
        <w:t>Expected Outputs:</w:t>
      </w:r>
    </w:p>
    <w:p w14:paraId="01DAFCD3" w14:textId="77777777" w:rsidR="00135847" w:rsidRPr="00247C81" w:rsidRDefault="00135847" w:rsidP="008D251F">
      <w:pPr>
        <w:pStyle w:val="NormalWeb"/>
        <w:numPr>
          <w:ilvl w:val="0"/>
          <w:numId w:val="575"/>
        </w:numPr>
        <w:spacing w:before="100" w:beforeAutospacing="1" w:after="100" w:afterAutospacing="1" w:line="240" w:lineRule="auto"/>
        <w:rPr>
          <w:rFonts w:asciiTheme="minorHAnsi" w:hAnsiTheme="minorHAnsi"/>
        </w:rPr>
      </w:pPr>
      <w:r w:rsidRPr="00247C81">
        <w:rPr>
          <w:rStyle w:val="Strong"/>
          <w:rFonts w:asciiTheme="minorHAnsi" w:hAnsiTheme="minorHAnsi"/>
        </w:rPr>
        <w:t>Cross-system Integration Table</w:t>
      </w:r>
      <w:r w:rsidRPr="00247C81">
        <w:rPr>
          <w:rFonts w:asciiTheme="minorHAnsi" w:hAnsiTheme="minorHAnsi"/>
        </w:rPr>
        <w:t xml:space="preserve"> showing data movement among MEL, Recognition, and Institutional Memory systems.</w:t>
      </w:r>
    </w:p>
    <w:p w14:paraId="4921D7AF" w14:textId="77777777" w:rsidR="00135847" w:rsidRPr="00247C81" w:rsidRDefault="00135847" w:rsidP="008D251F">
      <w:pPr>
        <w:pStyle w:val="NormalWeb"/>
        <w:numPr>
          <w:ilvl w:val="0"/>
          <w:numId w:val="575"/>
        </w:numPr>
        <w:spacing w:before="100" w:beforeAutospacing="1" w:after="100" w:afterAutospacing="1" w:line="240" w:lineRule="auto"/>
        <w:rPr>
          <w:rFonts w:asciiTheme="minorHAnsi" w:hAnsiTheme="minorHAnsi"/>
        </w:rPr>
      </w:pPr>
      <w:r w:rsidRPr="00247C81">
        <w:rPr>
          <w:rStyle w:val="Strong"/>
          <w:rFonts w:asciiTheme="minorHAnsi" w:hAnsiTheme="minorHAnsi"/>
        </w:rPr>
        <w:t>Unified data validation protocol</w:t>
      </w:r>
      <w:r w:rsidRPr="00247C81">
        <w:rPr>
          <w:rFonts w:asciiTheme="minorHAnsi" w:hAnsiTheme="minorHAnsi"/>
        </w:rPr>
        <w:t xml:space="preserve"> governing how information moves from field collection to recognition.</w:t>
      </w:r>
    </w:p>
    <w:p w14:paraId="325C34C9" w14:textId="77777777" w:rsidR="00135847" w:rsidRPr="00247C81" w:rsidRDefault="00135847" w:rsidP="008D251F">
      <w:pPr>
        <w:pStyle w:val="NormalWeb"/>
        <w:numPr>
          <w:ilvl w:val="0"/>
          <w:numId w:val="575"/>
        </w:numPr>
        <w:spacing w:before="100" w:beforeAutospacing="1" w:after="100" w:afterAutospacing="1" w:line="240" w:lineRule="auto"/>
        <w:rPr>
          <w:rFonts w:asciiTheme="minorHAnsi" w:hAnsiTheme="minorHAnsi"/>
        </w:rPr>
      </w:pPr>
      <w:r w:rsidRPr="00247C81">
        <w:rPr>
          <w:rStyle w:val="Strong"/>
          <w:rFonts w:asciiTheme="minorHAnsi" w:hAnsiTheme="minorHAnsi"/>
        </w:rPr>
        <w:t>Operational link manuals</w:t>
      </w:r>
      <w:r w:rsidRPr="00247C81">
        <w:rPr>
          <w:rFonts w:asciiTheme="minorHAnsi" w:hAnsiTheme="minorHAnsi"/>
        </w:rPr>
        <w:t xml:space="preserve"> for KCI, LGUs, and institutional partners ensuring interoperability and ethical consistency.</w:t>
      </w:r>
    </w:p>
    <w:p w14:paraId="1661D631" w14:textId="77777777" w:rsidR="00135847" w:rsidRPr="00247C81" w:rsidRDefault="00135847" w:rsidP="008D251F">
      <w:pPr>
        <w:pStyle w:val="NormalWeb"/>
        <w:numPr>
          <w:ilvl w:val="0"/>
          <w:numId w:val="575"/>
        </w:numPr>
        <w:spacing w:before="100" w:beforeAutospacing="1" w:after="100" w:afterAutospacing="1" w:line="240" w:lineRule="auto"/>
        <w:rPr>
          <w:rFonts w:asciiTheme="minorHAnsi" w:hAnsiTheme="minorHAnsi"/>
        </w:rPr>
      </w:pPr>
      <w:r w:rsidRPr="00247C81">
        <w:rPr>
          <w:rStyle w:val="Strong"/>
          <w:rFonts w:asciiTheme="minorHAnsi" w:hAnsiTheme="minorHAnsi"/>
        </w:rPr>
        <w:t>Sustained continuity of moral governance data</w:t>
      </w:r>
      <w:r w:rsidRPr="00247C81">
        <w:rPr>
          <w:rFonts w:asciiTheme="minorHAnsi" w:hAnsiTheme="minorHAnsi"/>
        </w:rPr>
        <w:t>, archived through Institutional Memory and accessible for national learning and global partnerships.</w:t>
      </w:r>
    </w:p>
    <w:p w14:paraId="4262E11B" w14:textId="77777777" w:rsidR="00135847" w:rsidRPr="00247C81" w:rsidRDefault="00135847" w:rsidP="00135847">
      <w:pPr>
        <w:pStyle w:val="NormalWeb"/>
        <w:rPr>
          <w:rFonts w:asciiTheme="minorHAnsi" w:hAnsiTheme="minorHAnsi"/>
        </w:rPr>
      </w:pPr>
      <w:r w:rsidRPr="00247C81">
        <w:rPr>
          <w:rStyle w:val="Strong"/>
          <w:rFonts w:asciiTheme="minorHAnsi" w:hAnsiTheme="minorHAnsi"/>
        </w:rPr>
        <w:t>Cross-Reference:</w:t>
      </w:r>
    </w:p>
    <w:p w14:paraId="66629156" w14:textId="77777777" w:rsidR="00135847" w:rsidRPr="00247C81" w:rsidRDefault="00135847" w:rsidP="008D251F">
      <w:pPr>
        <w:pStyle w:val="NormalWeb"/>
        <w:numPr>
          <w:ilvl w:val="0"/>
          <w:numId w:val="576"/>
        </w:numPr>
        <w:spacing w:before="100" w:beforeAutospacing="1" w:after="100" w:afterAutospacing="1" w:line="240" w:lineRule="auto"/>
        <w:rPr>
          <w:rFonts w:asciiTheme="minorHAnsi" w:hAnsiTheme="minorHAnsi"/>
        </w:rPr>
      </w:pPr>
      <w:r w:rsidRPr="00247C81">
        <w:rPr>
          <w:rStyle w:val="Strong"/>
          <w:rFonts w:asciiTheme="minorHAnsi" w:hAnsiTheme="minorHAnsi"/>
        </w:rPr>
        <w:t>Annex G.2 – Unified System Architecture Map</w:t>
      </w:r>
    </w:p>
    <w:p w14:paraId="6E6E89D9" w14:textId="77777777" w:rsidR="00135847" w:rsidRPr="00247C81" w:rsidRDefault="00135847" w:rsidP="008D251F">
      <w:pPr>
        <w:pStyle w:val="NormalWeb"/>
        <w:numPr>
          <w:ilvl w:val="0"/>
          <w:numId w:val="576"/>
        </w:numPr>
        <w:spacing w:before="100" w:beforeAutospacing="1" w:after="100" w:afterAutospacing="1" w:line="240" w:lineRule="auto"/>
        <w:rPr>
          <w:rFonts w:asciiTheme="minorHAnsi" w:hAnsiTheme="minorHAnsi"/>
        </w:rPr>
      </w:pPr>
      <w:r w:rsidRPr="00247C81">
        <w:rPr>
          <w:rStyle w:val="Strong"/>
          <w:rFonts w:asciiTheme="minorHAnsi" w:hAnsiTheme="minorHAnsi"/>
        </w:rPr>
        <w:t>Annex G.3 – Monitoring &amp; Continuity Mechanisms</w:t>
      </w:r>
    </w:p>
    <w:p w14:paraId="21AB4278" w14:textId="77777777" w:rsidR="00135847" w:rsidRPr="00247C81" w:rsidRDefault="00135847" w:rsidP="008D251F">
      <w:pPr>
        <w:pStyle w:val="NormalWeb"/>
        <w:numPr>
          <w:ilvl w:val="0"/>
          <w:numId w:val="576"/>
        </w:numPr>
        <w:spacing w:before="100" w:beforeAutospacing="1" w:after="100" w:afterAutospacing="1" w:line="240" w:lineRule="auto"/>
        <w:rPr>
          <w:rFonts w:asciiTheme="minorHAnsi" w:hAnsiTheme="minorHAnsi"/>
        </w:rPr>
      </w:pPr>
      <w:r w:rsidRPr="00247C81">
        <w:rPr>
          <w:rStyle w:val="Strong"/>
          <w:rFonts w:asciiTheme="minorHAnsi" w:hAnsiTheme="minorHAnsi"/>
        </w:rPr>
        <w:t>Annex G.4 – Reward &amp; Recognition Framework</w:t>
      </w:r>
    </w:p>
    <w:p w14:paraId="4221BA27" w14:textId="77777777" w:rsidR="00135847" w:rsidRPr="00247C81" w:rsidRDefault="00135847" w:rsidP="008D251F">
      <w:pPr>
        <w:pStyle w:val="NormalWeb"/>
        <w:numPr>
          <w:ilvl w:val="0"/>
          <w:numId w:val="576"/>
        </w:numPr>
        <w:spacing w:before="100" w:beforeAutospacing="1" w:after="100" w:afterAutospacing="1" w:line="240" w:lineRule="auto"/>
        <w:rPr>
          <w:rFonts w:asciiTheme="minorHAnsi" w:hAnsiTheme="minorHAnsi"/>
        </w:rPr>
      </w:pPr>
      <w:r w:rsidRPr="00247C81">
        <w:rPr>
          <w:rStyle w:val="Strong"/>
          <w:rFonts w:asciiTheme="minorHAnsi" w:hAnsiTheme="minorHAnsi"/>
        </w:rPr>
        <w:t>Annex BX–BY – Institutional Memory and Moral Continuity</w:t>
      </w:r>
    </w:p>
    <w:p w14:paraId="22EF4BBA" w14:textId="77777777" w:rsidR="00135847" w:rsidRPr="00247C81" w:rsidRDefault="00135847" w:rsidP="008D251F">
      <w:pPr>
        <w:pStyle w:val="NormalWeb"/>
        <w:numPr>
          <w:ilvl w:val="0"/>
          <w:numId w:val="576"/>
        </w:numPr>
        <w:spacing w:before="100" w:beforeAutospacing="1" w:after="100" w:afterAutospacing="1" w:line="240" w:lineRule="auto"/>
        <w:rPr>
          <w:rFonts w:asciiTheme="minorHAnsi" w:hAnsiTheme="minorHAnsi"/>
        </w:rPr>
      </w:pPr>
      <w:r w:rsidRPr="00247C81">
        <w:rPr>
          <w:rStyle w:val="Strong"/>
          <w:rFonts w:asciiTheme="minorHAnsi" w:hAnsiTheme="minorHAnsi"/>
        </w:rPr>
        <w:t>Section 7.3 – Tier Rollout and Implementation</w:t>
      </w:r>
    </w:p>
    <w:p w14:paraId="2FC7B919" w14:textId="77777777" w:rsidR="00135847" w:rsidRDefault="00000000">
      <w:r>
        <w:pict w14:anchorId="558A365E">
          <v:rect id="_x0000_i1858" style="width:0;height:1.5pt" o:hralign="center" o:hrstd="t" o:hr="t" fillcolor="#a0a0a0" stroked="f"/>
        </w:pict>
      </w:r>
    </w:p>
    <w:p w14:paraId="4D0ECF74" w14:textId="77777777" w:rsidR="00135847" w:rsidRDefault="00135847" w:rsidP="00135847">
      <w:pPr>
        <w:pStyle w:val="Heading8"/>
        <w:rPr>
          <w:sz w:val="27"/>
        </w:rPr>
      </w:pPr>
      <w:r>
        <w:rPr>
          <w:rStyle w:val="Strong"/>
          <w:b/>
          <w:bCs w:val="0"/>
        </w:rPr>
        <w:t>8. Concluding Synthesis</w:t>
      </w:r>
    </w:p>
    <w:p w14:paraId="26877E8A" w14:textId="77777777" w:rsidR="00811F90" w:rsidRDefault="00135847" w:rsidP="00135847">
      <w:pPr>
        <w:pStyle w:val="NormalWeb"/>
        <w:rPr>
          <w:rStyle w:val="Strong"/>
          <w:rFonts w:asciiTheme="minorHAnsi" w:hAnsiTheme="minorHAnsi"/>
        </w:rPr>
      </w:pPr>
      <w:r w:rsidRPr="00811F90">
        <w:rPr>
          <w:rStyle w:val="Strong"/>
          <w:rFonts w:asciiTheme="minorHAnsi" w:hAnsiTheme="minorHAnsi"/>
        </w:rPr>
        <w:t>Description:</w:t>
      </w:r>
    </w:p>
    <w:p w14:paraId="4C397A71" w14:textId="370E395E" w:rsidR="00135847" w:rsidRPr="00811F90" w:rsidRDefault="00135847" w:rsidP="00811F90">
      <w:pPr>
        <w:pStyle w:val="NormalWeb"/>
        <w:jc w:val="both"/>
        <w:rPr>
          <w:rFonts w:asciiTheme="minorHAnsi" w:hAnsiTheme="minorHAnsi"/>
        </w:rPr>
      </w:pPr>
      <w:r w:rsidRPr="00811F90">
        <w:rPr>
          <w:rFonts w:asciiTheme="minorHAnsi" w:hAnsiTheme="minorHAnsi"/>
        </w:rPr>
        <w:t xml:space="preserve">The </w:t>
      </w:r>
      <w:r w:rsidRPr="00811F90">
        <w:rPr>
          <w:rStyle w:val="Strong"/>
          <w:rFonts w:asciiTheme="minorHAnsi" w:hAnsiTheme="minorHAnsi"/>
        </w:rPr>
        <w:t>Unified System Architecture Map</w:t>
      </w:r>
      <w:r w:rsidRPr="00811F90">
        <w:rPr>
          <w:rFonts w:asciiTheme="minorHAnsi" w:hAnsiTheme="minorHAnsi"/>
        </w:rPr>
        <w:t xml:space="preserve"> stands as the </w:t>
      </w:r>
      <w:r w:rsidRPr="00811F90">
        <w:rPr>
          <w:rStyle w:val="Strong"/>
          <w:rFonts w:asciiTheme="minorHAnsi" w:hAnsiTheme="minorHAnsi"/>
        </w:rPr>
        <w:t>living embodiment of ABMPD’s vision</w:t>
      </w:r>
      <w:r w:rsidRPr="00811F90">
        <w:rPr>
          <w:rFonts w:asciiTheme="minorHAnsi" w:hAnsiTheme="minorHAnsi"/>
        </w:rPr>
        <w:t xml:space="preserve"> — the point where moral logic, institutional structure, and digital intelligence converge into one harmonized system of national transformation.</w:t>
      </w:r>
    </w:p>
    <w:p w14:paraId="541B3111" w14:textId="77777777" w:rsidR="00135847" w:rsidRPr="00811F90" w:rsidRDefault="00135847" w:rsidP="00811F90">
      <w:pPr>
        <w:pStyle w:val="NormalWeb"/>
        <w:jc w:val="both"/>
        <w:rPr>
          <w:rFonts w:asciiTheme="minorHAnsi" w:hAnsiTheme="minorHAnsi"/>
        </w:rPr>
      </w:pPr>
      <w:r w:rsidRPr="00811F90">
        <w:rPr>
          <w:rFonts w:asciiTheme="minorHAnsi" w:hAnsiTheme="minorHAnsi"/>
        </w:rPr>
        <w:t xml:space="preserve">It does not merely illustrate how data moves through systems; it reveals how </w:t>
      </w:r>
      <w:r w:rsidRPr="00811F90">
        <w:rPr>
          <w:rStyle w:val="Strong"/>
          <w:rFonts w:asciiTheme="minorHAnsi" w:hAnsiTheme="minorHAnsi"/>
        </w:rPr>
        <w:t>conscience moves through governance</w:t>
      </w:r>
      <w:r w:rsidRPr="00811F90">
        <w:rPr>
          <w:rFonts w:asciiTheme="minorHAnsi" w:hAnsiTheme="minorHAnsi"/>
        </w:rPr>
        <w:t>, forming a continuous moral current that powers the nation’s renewal. This architecture captures the rhythm of moral life — from the awakening of conscience in individuals and families to the institutionalization of integrity in policy, leadership, and public service.</w:t>
      </w:r>
    </w:p>
    <w:p w14:paraId="32364838" w14:textId="77777777" w:rsidR="00135847" w:rsidRPr="00811F90" w:rsidRDefault="00135847" w:rsidP="00811F90">
      <w:pPr>
        <w:pStyle w:val="NormalWeb"/>
        <w:jc w:val="both"/>
        <w:rPr>
          <w:rFonts w:asciiTheme="minorHAnsi" w:hAnsiTheme="minorHAnsi"/>
        </w:rPr>
      </w:pPr>
      <w:r w:rsidRPr="00811F90">
        <w:rPr>
          <w:rFonts w:asciiTheme="minorHAnsi" w:hAnsiTheme="minorHAnsi"/>
        </w:rPr>
        <w:lastRenderedPageBreak/>
        <w:t xml:space="preserve">Through this integrated framework, ABMPD demonstrates that moral formation can be both </w:t>
      </w:r>
      <w:r w:rsidRPr="00811F90">
        <w:rPr>
          <w:rStyle w:val="Strong"/>
          <w:rFonts w:asciiTheme="minorHAnsi" w:hAnsiTheme="minorHAnsi"/>
        </w:rPr>
        <w:t>human and technical</w:t>
      </w:r>
      <w:r w:rsidRPr="00811F90">
        <w:rPr>
          <w:rFonts w:asciiTheme="minorHAnsi" w:hAnsiTheme="minorHAnsi"/>
        </w:rPr>
        <w:t xml:space="preserve">, </w:t>
      </w:r>
      <w:r w:rsidRPr="00811F90">
        <w:rPr>
          <w:rStyle w:val="Strong"/>
          <w:rFonts w:asciiTheme="minorHAnsi" w:hAnsiTheme="minorHAnsi"/>
        </w:rPr>
        <w:t>spiritual and systemic</w:t>
      </w:r>
      <w:r w:rsidRPr="00811F90">
        <w:rPr>
          <w:rFonts w:asciiTheme="minorHAnsi" w:hAnsiTheme="minorHAnsi"/>
        </w:rPr>
        <w:t xml:space="preserve">, </w:t>
      </w:r>
      <w:r w:rsidRPr="00811F90">
        <w:rPr>
          <w:rStyle w:val="Strong"/>
          <w:rFonts w:asciiTheme="minorHAnsi" w:hAnsiTheme="minorHAnsi"/>
        </w:rPr>
        <w:t>inwardly transformative and outwardly measurable</w:t>
      </w:r>
      <w:r w:rsidRPr="00811F90">
        <w:rPr>
          <w:rFonts w:asciiTheme="minorHAnsi" w:hAnsiTheme="minorHAnsi"/>
        </w:rPr>
        <w:t>.</w:t>
      </w:r>
    </w:p>
    <w:p w14:paraId="677D6D86" w14:textId="77777777" w:rsidR="00135847" w:rsidRPr="00811F90" w:rsidRDefault="00000000" w:rsidP="00135847">
      <w:r>
        <w:pict w14:anchorId="175DE68B">
          <v:rect id="_x0000_i1859" style="width:0;height:1.5pt" o:hralign="center" o:hrstd="t" o:hr="t" fillcolor="#a0a0a0" stroked="f"/>
        </w:pict>
      </w:r>
    </w:p>
    <w:p w14:paraId="33C3DA72" w14:textId="4DBEF444" w:rsidR="00811F90" w:rsidRDefault="00135847" w:rsidP="00135847">
      <w:pPr>
        <w:pStyle w:val="NormalWeb"/>
        <w:rPr>
          <w:rStyle w:val="Strong"/>
          <w:rFonts w:asciiTheme="minorHAnsi" w:hAnsiTheme="minorHAnsi"/>
        </w:rPr>
      </w:pPr>
      <w:r w:rsidRPr="00811F90">
        <w:rPr>
          <w:rStyle w:val="Strong"/>
          <w:rFonts w:asciiTheme="minorHAnsi" w:hAnsiTheme="minorHAnsi"/>
        </w:rPr>
        <w:t>Core Message:</w:t>
      </w:r>
    </w:p>
    <w:p w14:paraId="7066CCA5" w14:textId="77777777" w:rsidR="00811F90" w:rsidRDefault="00135847" w:rsidP="00811F90">
      <w:pPr>
        <w:pStyle w:val="NormalWeb"/>
        <w:jc w:val="both"/>
        <w:rPr>
          <w:rFonts w:asciiTheme="minorHAnsi" w:hAnsiTheme="minorHAnsi"/>
        </w:rPr>
      </w:pPr>
      <w:r w:rsidRPr="00811F90">
        <w:rPr>
          <w:rFonts w:asciiTheme="minorHAnsi" w:hAnsiTheme="minorHAnsi"/>
        </w:rPr>
        <w:t xml:space="preserve">At its essence, the Unified System Architecture affirms the principle that </w:t>
      </w:r>
      <w:r w:rsidRPr="00811F90">
        <w:rPr>
          <w:rStyle w:val="Strong"/>
          <w:rFonts w:asciiTheme="minorHAnsi" w:hAnsiTheme="minorHAnsi"/>
        </w:rPr>
        <w:t>governance must have a moral backbone</w:t>
      </w:r>
      <w:r w:rsidRPr="00811F90">
        <w:rPr>
          <w:rFonts w:asciiTheme="minorHAnsi" w:hAnsiTheme="minorHAnsi"/>
        </w:rPr>
        <w:t xml:space="preserve"> — one that connects thought to action, action to verification, and verification to reform.</w:t>
      </w:r>
    </w:p>
    <w:p w14:paraId="51DF9E12" w14:textId="32C5D9E4" w:rsidR="00135847" w:rsidRPr="00811F90" w:rsidRDefault="00135847" w:rsidP="00811F90">
      <w:pPr>
        <w:pStyle w:val="NormalWeb"/>
        <w:jc w:val="both"/>
        <w:rPr>
          <w:rFonts w:asciiTheme="minorHAnsi" w:hAnsiTheme="minorHAnsi"/>
        </w:rPr>
      </w:pPr>
      <w:r w:rsidRPr="00811F90">
        <w:rPr>
          <w:rFonts w:asciiTheme="minorHAnsi" w:hAnsiTheme="minorHAnsi"/>
        </w:rPr>
        <w:t xml:space="preserve">By fusing ABMPD’s philosophical logic with its digital and institutional machinery, the architecture ensures that moral transformation is not left to chance but </w:t>
      </w:r>
      <w:r w:rsidRPr="00811F90">
        <w:rPr>
          <w:rStyle w:val="Strong"/>
          <w:rFonts w:asciiTheme="minorHAnsi" w:hAnsiTheme="minorHAnsi"/>
        </w:rPr>
        <w:t>tracked, visualized, and sustained</w:t>
      </w:r>
      <w:r w:rsidRPr="00811F90">
        <w:rPr>
          <w:rFonts w:asciiTheme="minorHAnsi" w:hAnsiTheme="minorHAnsi"/>
        </w:rPr>
        <w:t xml:space="preserve"> through continuous learning and renewal.</w:t>
      </w:r>
    </w:p>
    <w:p w14:paraId="0AC00411" w14:textId="77777777" w:rsidR="00135847" w:rsidRPr="00811F90" w:rsidRDefault="00135847" w:rsidP="00135847">
      <w:pPr>
        <w:pStyle w:val="NormalWeb"/>
        <w:rPr>
          <w:rFonts w:asciiTheme="minorHAnsi" w:hAnsiTheme="minorHAnsi"/>
        </w:rPr>
      </w:pPr>
      <w:r w:rsidRPr="00811F90">
        <w:rPr>
          <w:rFonts w:asciiTheme="minorHAnsi" w:hAnsiTheme="minorHAnsi"/>
        </w:rPr>
        <w:t>In this architecture:</w:t>
      </w:r>
    </w:p>
    <w:p w14:paraId="0368A665" w14:textId="77777777" w:rsidR="00135847" w:rsidRPr="00811F90" w:rsidRDefault="00135847" w:rsidP="008D251F">
      <w:pPr>
        <w:pStyle w:val="NormalWeb"/>
        <w:numPr>
          <w:ilvl w:val="0"/>
          <w:numId w:val="577"/>
        </w:numPr>
        <w:spacing w:before="100" w:beforeAutospacing="1" w:after="100" w:afterAutospacing="1" w:line="240" w:lineRule="auto"/>
        <w:rPr>
          <w:rFonts w:asciiTheme="minorHAnsi" w:hAnsiTheme="minorHAnsi"/>
        </w:rPr>
      </w:pPr>
      <w:r w:rsidRPr="00811F90">
        <w:rPr>
          <w:rFonts w:asciiTheme="minorHAnsi" w:hAnsiTheme="minorHAnsi"/>
        </w:rPr>
        <w:t xml:space="preserve">The </w:t>
      </w:r>
      <w:r w:rsidRPr="00811F90">
        <w:rPr>
          <w:rStyle w:val="Strong"/>
          <w:rFonts w:asciiTheme="minorHAnsi" w:hAnsiTheme="minorHAnsi"/>
        </w:rPr>
        <w:t>Moral Logic Layer</w:t>
      </w:r>
      <w:r w:rsidRPr="00811F90">
        <w:rPr>
          <w:rFonts w:asciiTheme="minorHAnsi" w:hAnsiTheme="minorHAnsi"/>
        </w:rPr>
        <w:t xml:space="preserve"> defines </w:t>
      </w:r>
      <w:r w:rsidRPr="00811F90">
        <w:rPr>
          <w:rStyle w:val="Emphasis"/>
          <w:rFonts w:asciiTheme="minorHAnsi" w:hAnsiTheme="minorHAnsi"/>
        </w:rPr>
        <w:t>why</w:t>
      </w:r>
      <w:r w:rsidRPr="00811F90">
        <w:rPr>
          <w:rFonts w:asciiTheme="minorHAnsi" w:hAnsiTheme="minorHAnsi"/>
        </w:rPr>
        <w:t xml:space="preserve"> transformation matters.</w:t>
      </w:r>
    </w:p>
    <w:p w14:paraId="60C4163B" w14:textId="77777777" w:rsidR="00135847" w:rsidRPr="00811F90" w:rsidRDefault="00135847" w:rsidP="008D251F">
      <w:pPr>
        <w:pStyle w:val="NormalWeb"/>
        <w:numPr>
          <w:ilvl w:val="0"/>
          <w:numId w:val="577"/>
        </w:numPr>
        <w:spacing w:before="100" w:beforeAutospacing="1" w:after="100" w:afterAutospacing="1" w:line="240" w:lineRule="auto"/>
        <w:rPr>
          <w:rFonts w:asciiTheme="minorHAnsi" w:hAnsiTheme="minorHAnsi"/>
        </w:rPr>
      </w:pPr>
      <w:r w:rsidRPr="00811F90">
        <w:rPr>
          <w:rFonts w:asciiTheme="minorHAnsi" w:hAnsiTheme="minorHAnsi"/>
        </w:rPr>
        <w:t xml:space="preserve">The </w:t>
      </w:r>
      <w:r w:rsidRPr="00811F90">
        <w:rPr>
          <w:rStyle w:val="Strong"/>
          <w:rFonts w:asciiTheme="minorHAnsi" w:hAnsiTheme="minorHAnsi"/>
        </w:rPr>
        <w:t>Tier Structure</w:t>
      </w:r>
      <w:r w:rsidRPr="00811F90">
        <w:rPr>
          <w:rFonts w:asciiTheme="minorHAnsi" w:hAnsiTheme="minorHAnsi"/>
        </w:rPr>
        <w:t xml:space="preserve"> defines </w:t>
      </w:r>
      <w:r w:rsidRPr="00811F90">
        <w:rPr>
          <w:rStyle w:val="Emphasis"/>
          <w:rFonts w:asciiTheme="minorHAnsi" w:hAnsiTheme="minorHAnsi"/>
        </w:rPr>
        <w:t>where</w:t>
      </w:r>
      <w:r w:rsidRPr="00811F90">
        <w:rPr>
          <w:rFonts w:asciiTheme="minorHAnsi" w:hAnsiTheme="minorHAnsi"/>
        </w:rPr>
        <w:t xml:space="preserve"> transformation happens.</w:t>
      </w:r>
    </w:p>
    <w:p w14:paraId="5D95AF59" w14:textId="77777777" w:rsidR="00135847" w:rsidRPr="00811F90" w:rsidRDefault="00135847" w:rsidP="008D251F">
      <w:pPr>
        <w:pStyle w:val="NormalWeb"/>
        <w:numPr>
          <w:ilvl w:val="0"/>
          <w:numId w:val="577"/>
        </w:numPr>
        <w:spacing w:before="100" w:beforeAutospacing="1" w:after="100" w:afterAutospacing="1" w:line="240" w:lineRule="auto"/>
        <w:rPr>
          <w:rFonts w:asciiTheme="minorHAnsi" w:hAnsiTheme="minorHAnsi"/>
        </w:rPr>
      </w:pPr>
      <w:r w:rsidRPr="00811F90">
        <w:rPr>
          <w:rFonts w:asciiTheme="minorHAnsi" w:hAnsiTheme="minorHAnsi"/>
        </w:rPr>
        <w:t xml:space="preserve">The </w:t>
      </w:r>
      <w:r w:rsidRPr="00811F90">
        <w:rPr>
          <w:rStyle w:val="Strong"/>
          <w:rFonts w:asciiTheme="minorHAnsi" w:hAnsiTheme="minorHAnsi"/>
        </w:rPr>
        <w:t>MEL System</w:t>
      </w:r>
      <w:r w:rsidRPr="00811F90">
        <w:rPr>
          <w:rFonts w:asciiTheme="minorHAnsi" w:hAnsiTheme="minorHAnsi"/>
        </w:rPr>
        <w:t xml:space="preserve"> ensures </w:t>
      </w:r>
      <w:r w:rsidRPr="00811F90">
        <w:rPr>
          <w:rStyle w:val="Emphasis"/>
          <w:rFonts w:asciiTheme="minorHAnsi" w:hAnsiTheme="minorHAnsi"/>
        </w:rPr>
        <w:t>how</w:t>
      </w:r>
      <w:r w:rsidRPr="00811F90">
        <w:rPr>
          <w:rFonts w:asciiTheme="minorHAnsi" w:hAnsiTheme="minorHAnsi"/>
        </w:rPr>
        <w:t xml:space="preserve"> transformation is verified.</w:t>
      </w:r>
    </w:p>
    <w:p w14:paraId="5274C1F9" w14:textId="77777777" w:rsidR="00135847" w:rsidRPr="00811F90" w:rsidRDefault="00135847" w:rsidP="008D251F">
      <w:pPr>
        <w:pStyle w:val="NormalWeb"/>
        <w:numPr>
          <w:ilvl w:val="0"/>
          <w:numId w:val="577"/>
        </w:numPr>
        <w:spacing w:before="100" w:beforeAutospacing="1" w:after="100" w:afterAutospacing="1" w:line="240" w:lineRule="auto"/>
        <w:rPr>
          <w:rFonts w:asciiTheme="minorHAnsi" w:hAnsiTheme="minorHAnsi"/>
        </w:rPr>
      </w:pPr>
      <w:r w:rsidRPr="00811F90">
        <w:rPr>
          <w:rFonts w:asciiTheme="minorHAnsi" w:hAnsiTheme="minorHAnsi"/>
        </w:rPr>
        <w:t xml:space="preserve">The </w:t>
      </w:r>
      <w:r w:rsidRPr="00811F90">
        <w:rPr>
          <w:rStyle w:val="Strong"/>
          <w:rFonts w:asciiTheme="minorHAnsi" w:hAnsiTheme="minorHAnsi"/>
        </w:rPr>
        <w:t>Dashboard Layer</w:t>
      </w:r>
      <w:r w:rsidRPr="00811F90">
        <w:rPr>
          <w:rFonts w:asciiTheme="minorHAnsi" w:hAnsiTheme="minorHAnsi"/>
        </w:rPr>
        <w:t xml:space="preserve"> shows </w:t>
      </w:r>
      <w:r w:rsidRPr="00811F90">
        <w:rPr>
          <w:rStyle w:val="Emphasis"/>
          <w:rFonts w:asciiTheme="minorHAnsi" w:hAnsiTheme="minorHAnsi"/>
        </w:rPr>
        <w:t>what</w:t>
      </w:r>
      <w:r w:rsidRPr="00811F90">
        <w:rPr>
          <w:rFonts w:asciiTheme="minorHAnsi" w:hAnsiTheme="minorHAnsi"/>
        </w:rPr>
        <w:t xml:space="preserve"> transformation looks like.</w:t>
      </w:r>
    </w:p>
    <w:p w14:paraId="644242B9" w14:textId="77777777" w:rsidR="00135847" w:rsidRPr="00811F90" w:rsidRDefault="00135847" w:rsidP="008D251F">
      <w:pPr>
        <w:pStyle w:val="NormalWeb"/>
        <w:numPr>
          <w:ilvl w:val="0"/>
          <w:numId w:val="577"/>
        </w:numPr>
        <w:spacing w:before="100" w:beforeAutospacing="1" w:after="100" w:afterAutospacing="1" w:line="240" w:lineRule="auto"/>
        <w:rPr>
          <w:rFonts w:asciiTheme="minorHAnsi" w:hAnsiTheme="minorHAnsi"/>
        </w:rPr>
      </w:pPr>
      <w:r w:rsidRPr="00811F90">
        <w:rPr>
          <w:rFonts w:asciiTheme="minorHAnsi" w:hAnsiTheme="minorHAnsi"/>
        </w:rPr>
        <w:t xml:space="preserve">The </w:t>
      </w:r>
      <w:r w:rsidRPr="00811F90">
        <w:rPr>
          <w:rStyle w:val="Strong"/>
          <w:rFonts w:asciiTheme="minorHAnsi" w:hAnsiTheme="minorHAnsi"/>
        </w:rPr>
        <w:t>Policy Layer</w:t>
      </w:r>
      <w:r w:rsidRPr="00811F90">
        <w:rPr>
          <w:rFonts w:asciiTheme="minorHAnsi" w:hAnsiTheme="minorHAnsi"/>
        </w:rPr>
        <w:t xml:space="preserve"> ensures </w:t>
      </w:r>
      <w:r w:rsidRPr="00811F90">
        <w:rPr>
          <w:rStyle w:val="Emphasis"/>
          <w:rFonts w:asciiTheme="minorHAnsi" w:hAnsiTheme="minorHAnsi"/>
        </w:rPr>
        <w:t>that</w:t>
      </w:r>
      <w:r w:rsidRPr="00811F90">
        <w:rPr>
          <w:rFonts w:asciiTheme="minorHAnsi" w:hAnsiTheme="minorHAnsi"/>
        </w:rPr>
        <w:t xml:space="preserve"> transformation becomes sustainable.</w:t>
      </w:r>
    </w:p>
    <w:p w14:paraId="5D06A82B" w14:textId="77777777" w:rsidR="00135847" w:rsidRPr="00811F90" w:rsidRDefault="00135847" w:rsidP="00135847">
      <w:pPr>
        <w:pStyle w:val="NormalWeb"/>
        <w:rPr>
          <w:rFonts w:asciiTheme="minorHAnsi" w:hAnsiTheme="minorHAnsi"/>
        </w:rPr>
      </w:pPr>
      <w:r w:rsidRPr="00811F90">
        <w:rPr>
          <w:rFonts w:asciiTheme="minorHAnsi" w:hAnsiTheme="minorHAnsi"/>
        </w:rPr>
        <w:t xml:space="preserve">Together, these layers form a </w:t>
      </w:r>
      <w:r w:rsidRPr="00811F90">
        <w:rPr>
          <w:rStyle w:val="Strong"/>
          <w:rFonts w:asciiTheme="minorHAnsi" w:hAnsiTheme="minorHAnsi"/>
        </w:rPr>
        <w:t>closed moral circuit</w:t>
      </w:r>
      <w:r w:rsidRPr="00811F90">
        <w:rPr>
          <w:rFonts w:asciiTheme="minorHAnsi" w:hAnsiTheme="minorHAnsi"/>
        </w:rPr>
        <w:t xml:space="preserve"> — where every act of virtue produces data, every dataset becomes insight, and every insight </w:t>
      </w:r>
      <w:proofErr w:type="gramStart"/>
      <w:r w:rsidRPr="00811F90">
        <w:rPr>
          <w:rFonts w:asciiTheme="minorHAnsi" w:hAnsiTheme="minorHAnsi"/>
        </w:rPr>
        <w:t>reforms</w:t>
      </w:r>
      <w:proofErr w:type="gramEnd"/>
      <w:r w:rsidRPr="00811F90">
        <w:rPr>
          <w:rFonts w:asciiTheme="minorHAnsi" w:hAnsiTheme="minorHAnsi"/>
        </w:rPr>
        <w:t xml:space="preserve"> governance.</w:t>
      </w:r>
    </w:p>
    <w:p w14:paraId="636E6837" w14:textId="77777777" w:rsidR="00135847" w:rsidRPr="00811F90" w:rsidRDefault="00000000" w:rsidP="00135847">
      <w:r>
        <w:pict w14:anchorId="08621B25">
          <v:rect id="_x0000_i1860" style="width:0;height:1.5pt" o:hralign="center" o:hrstd="t" o:hr="t" fillcolor="#a0a0a0" stroked="f"/>
        </w:pict>
      </w:r>
    </w:p>
    <w:p w14:paraId="4AA18F54" w14:textId="77777777" w:rsidR="00811F90" w:rsidRDefault="00135847" w:rsidP="00135847">
      <w:pPr>
        <w:pStyle w:val="NormalWeb"/>
        <w:rPr>
          <w:rStyle w:val="Strong"/>
          <w:rFonts w:asciiTheme="minorHAnsi" w:hAnsiTheme="minorHAnsi"/>
        </w:rPr>
      </w:pPr>
      <w:r w:rsidRPr="00811F90">
        <w:rPr>
          <w:rStyle w:val="Strong"/>
          <w:rFonts w:asciiTheme="minorHAnsi" w:hAnsiTheme="minorHAnsi"/>
        </w:rPr>
        <w:t>Transformational Vision:</w:t>
      </w:r>
    </w:p>
    <w:p w14:paraId="1DA0E3B8" w14:textId="3304665A" w:rsidR="00135847" w:rsidRPr="00811F90" w:rsidRDefault="00135847" w:rsidP="00811F90">
      <w:pPr>
        <w:pStyle w:val="NormalWeb"/>
        <w:jc w:val="both"/>
        <w:rPr>
          <w:rFonts w:asciiTheme="minorHAnsi" w:hAnsiTheme="minorHAnsi"/>
        </w:rPr>
      </w:pPr>
      <w:r w:rsidRPr="00811F90">
        <w:rPr>
          <w:rFonts w:asciiTheme="minorHAnsi" w:hAnsiTheme="minorHAnsi"/>
        </w:rPr>
        <w:t xml:space="preserve">The Unified System Architecture is more than a tool; it is a </w:t>
      </w:r>
      <w:r w:rsidRPr="00811F90">
        <w:rPr>
          <w:rStyle w:val="Strong"/>
          <w:rFonts w:asciiTheme="minorHAnsi" w:hAnsiTheme="minorHAnsi"/>
        </w:rPr>
        <w:t>moral ecosystem of accountability</w:t>
      </w:r>
      <w:r w:rsidRPr="00811F90">
        <w:rPr>
          <w:rFonts w:asciiTheme="minorHAnsi" w:hAnsiTheme="minorHAnsi"/>
        </w:rPr>
        <w:t>. It ensures that the values ABMPD teaches are not only practiced but recorded, validated, and refined into lessons for future governance.</w:t>
      </w:r>
    </w:p>
    <w:p w14:paraId="404CC63C" w14:textId="77777777" w:rsidR="00135847" w:rsidRPr="00811F90" w:rsidRDefault="00135847" w:rsidP="00811F90">
      <w:pPr>
        <w:pStyle w:val="NormalWeb"/>
        <w:jc w:val="both"/>
        <w:rPr>
          <w:rFonts w:asciiTheme="minorHAnsi" w:hAnsiTheme="minorHAnsi"/>
        </w:rPr>
      </w:pPr>
      <w:r w:rsidRPr="00811F90">
        <w:rPr>
          <w:rFonts w:asciiTheme="minorHAnsi" w:hAnsiTheme="minorHAnsi"/>
        </w:rPr>
        <w:t xml:space="preserve">Through its integration with MEL systems, Recognition Frameworks, and Institutional Memory, the architecture guarantees that transformation is not episodic but </w:t>
      </w:r>
      <w:r w:rsidRPr="00811F90">
        <w:rPr>
          <w:rStyle w:val="Strong"/>
          <w:rFonts w:asciiTheme="minorHAnsi" w:hAnsiTheme="minorHAnsi"/>
        </w:rPr>
        <w:t>continuous</w:t>
      </w:r>
      <w:r w:rsidRPr="00811F90">
        <w:rPr>
          <w:rFonts w:asciiTheme="minorHAnsi" w:hAnsiTheme="minorHAnsi"/>
        </w:rPr>
        <w:t xml:space="preserve">, not symbolic but </w:t>
      </w:r>
      <w:r w:rsidRPr="00811F90">
        <w:rPr>
          <w:rStyle w:val="Strong"/>
          <w:rFonts w:asciiTheme="minorHAnsi" w:hAnsiTheme="minorHAnsi"/>
        </w:rPr>
        <w:t>systemic</w:t>
      </w:r>
      <w:r w:rsidRPr="00811F90">
        <w:rPr>
          <w:rFonts w:asciiTheme="minorHAnsi" w:hAnsiTheme="minorHAnsi"/>
        </w:rPr>
        <w:t>.</w:t>
      </w:r>
    </w:p>
    <w:p w14:paraId="5C5DD512" w14:textId="77777777" w:rsidR="00135847" w:rsidRPr="00811F90" w:rsidRDefault="00135847" w:rsidP="00811F90">
      <w:pPr>
        <w:pStyle w:val="NormalWeb"/>
        <w:jc w:val="both"/>
        <w:rPr>
          <w:rFonts w:asciiTheme="minorHAnsi" w:hAnsiTheme="minorHAnsi"/>
        </w:rPr>
      </w:pPr>
      <w:r w:rsidRPr="00811F90">
        <w:rPr>
          <w:rFonts w:asciiTheme="minorHAnsi" w:hAnsiTheme="minorHAnsi"/>
        </w:rPr>
        <w:t>It envisions a nation where every barangay’s moral awakening contributes to a collective data story of integrity; where every local act of conscience becomes part of a national pulse of good governance.</w:t>
      </w:r>
    </w:p>
    <w:p w14:paraId="16C3F540" w14:textId="77777777" w:rsidR="00135847" w:rsidRPr="00811F90" w:rsidRDefault="00000000" w:rsidP="00135847">
      <w:r>
        <w:pict w14:anchorId="36B81A35">
          <v:rect id="_x0000_i1861" style="width:0;height:1.5pt" o:hralign="center" o:hrstd="t" o:hr="t" fillcolor="#a0a0a0" stroked="f"/>
        </w:pict>
      </w:r>
    </w:p>
    <w:p w14:paraId="76A44654" w14:textId="77777777" w:rsidR="00135847" w:rsidRPr="00811F90" w:rsidRDefault="00135847" w:rsidP="00135847">
      <w:pPr>
        <w:pStyle w:val="NormalWeb"/>
        <w:rPr>
          <w:rFonts w:asciiTheme="minorHAnsi" w:hAnsiTheme="minorHAnsi"/>
        </w:rPr>
      </w:pPr>
      <w:r w:rsidRPr="00811F90">
        <w:rPr>
          <w:rStyle w:val="Strong"/>
          <w:rFonts w:asciiTheme="minorHAnsi" w:hAnsiTheme="minorHAnsi"/>
        </w:rPr>
        <w:t>Closing Reflection:</w:t>
      </w:r>
    </w:p>
    <w:p w14:paraId="172AF98E" w14:textId="77777777" w:rsidR="00135847" w:rsidRPr="00811F90" w:rsidRDefault="00135847" w:rsidP="00811F90">
      <w:pPr>
        <w:pStyle w:val="NormalWeb"/>
        <w:jc w:val="both"/>
        <w:rPr>
          <w:rFonts w:asciiTheme="minorHAnsi" w:hAnsiTheme="minorHAnsi"/>
          <w:i/>
          <w:iCs/>
        </w:rPr>
      </w:pPr>
      <w:r w:rsidRPr="00811F90">
        <w:rPr>
          <w:rFonts w:asciiTheme="minorHAnsi" w:hAnsiTheme="minorHAnsi"/>
          <w:i/>
          <w:iCs/>
        </w:rPr>
        <w:lastRenderedPageBreak/>
        <w:t>“The Unified System Architecture Map transforms ABMPD’s moral theory into a living digital system. It ensures that every act of virtue, every family transformation, and every community milestone becomes traceable, visible, and teachable — turning moral renewal into measurable governance.”</w:t>
      </w:r>
    </w:p>
    <w:p w14:paraId="66B48BEF" w14:textId="77777777" w:rsidR="00135847" w:rsidRPr="00811F90" w:rsidRDefault="00135847" w:rsidP="00811F90">
      <w:pPr>
        <w:pStyle w:val="NormalWeb"/>
        <w:jc w:val="both"/>
        <w:rPr>
          <w:rFonts w:asciiTheme="minorHAnsi" w:hAnsiTheme="minorHAnsi"/>
        </w:rPr>
      </w:pPr>
      <w:r w:rsidRPr="00811F90">
        <w:rPr>
          <w:rFonts w:asciiTheme="minorHAnsi" w:hAnsiTheme="minorHAnsi"/>
        </w:rPr>
        <w:t xml:space="preserve">In this architecture, </w:t>
      </w:r>
      <w:r w:rsidRPr="00811F90">
        <w:rPr>
          <w:rStyle w:val="Strong"/>
          <w:rFonts w:asciiTheme="minorHAnsi" w:hAnsiTheme="minorHAnsi"/>
        </w:rPr>
        <w:t>data becomes the conscience of the system</w:t>
      </w:r>
      <w:r w:rsidRPr="00811F90">
        <w:rPr>
          <w:rFonts w:asciiTheme="minorHAnsi" w:hAnsiTheme="minorHAnsi"/>
        </w:rPr>
        <w:t xml:space="preserve">, and </w:t>
      </w:r>
      <w:r w:rsidRPr="00811F90">
        <w:rPr>
          <w:rStyle w:val="Strong"/>
          <w:rFonts w:asciiTheme="minorHAnsi" w:hAnsiTheme="minorHAnsi"/>
        </w:rPr>
        <w:t>conscience becomes the design logic of the nation</w:t>
      </w:r>
      <w:r w:rsidRPr="00811F90">
        <w:rPr>
          <w:rFonts w:asciiTheme="minorHAnsi" w:hAnsiTheme="minorHAnsi"/>
        </w:rPr>
        <w:t>. It is a blueprint not only for governance efficiency but for moral sovereignty — a testament that transformation, when anchored in virtue and verified by truth, can indeed be governed, sustained, and passed on.</w:t>
      </w:r>
    </w:p>
    <w:p w14:paraId="37693760" w14:textId="77777777" w:rsidR="00135847" w:rsidRPr="00811F90" w:rsidRDefault="00000000" w:rsidP="00135847">
      <w:r>
        <w:pict w14:anchorId="4FD22CD5">
          <v:rect id="_x0000_i1862" style="width:0;height:1.5pt" o:hralign="center" o:hrstd="t" o:hr="t" fillcolor="#a0a0a0" stroked="f"/>
        </w:pict>
      </w:r>
    </w:p>
    <w:p w14:paraId="5A7E38C3" w14:textId="77777777" w:rsidR="00135847" w:rsidRPr="00811F90" w:rsidRDefault="00135847" w:rsidP="00135847">
      <w:pPr>
        <w:pStyle w:val="NormalWeb"/>
        <w:rPr>
          <w:rFonts w:asciiTheme="minorHAnsi" w:hAnsiTheme="minorHAnsi"/>
        </w:rPr>
      </w:pPr>
      <w:r w:rsidRPr="00811F90">
        <w:rPr>
          <w:rStyle w:val="Strong"/>
          <w:rFonts w:asciiTheme="minorHAnsi" w:hAnsiTheme="minorHAnsi"/>
        </w:rPr>
        <w:t>Expected Continuity:</w:t>
      </w:r>
    </w:p>
    <w:p w14:paraId="37547758" w14:textId="77777777" w:rsidR="00135847" w:rsidRPr="00811F90" w:rsidRDefault="00135847" w:rsidP="008D251F">
      <w:pPr>
        <w:pStyle w:val="NormalWeb"/>
        <w:numPr>
          <w:ilvl w:val="0"/>
          <w:numId w:val="578"/>
        </w:numPr>
        <w:spacing w:before="100" w:beforeAutospacing="1" w:after="100" w:afterAutospacing="1" w:line="240" w:lineRule="auto"/>
        <w:rPr>
          <w:rFonts w:asciiTheme="minorHAnsi" w:hAnsiTheme="minorHAnsi"/>
        </w:rPr>
      </w:pPr>
      <w:r w:rsidRPr="00811F90">
        <w:rPr>
          <w:rFonts w:asciiTheme="minorHAnsi" w:hAnsiTheme="minorHAnsi"/>
        </w:rPr>
        <w:t xml:space="preserve">The Unified System Architecture serves as the </w:t>
      </w:r>
      <w:r w:rsidRPr="00811F90">
        <w:rPr>
          <w:rStyle w:val="Strong"/>
          <w:rFonts w:asciiTheme="minorHAnsi" w:hAnsiTheme="minorHAnsi"/>
        </w:rPr>
        <w:t>foundation for Section 7.3</w:t>
      </w:r>
      <w:r w:rsidRPr="00811F90">
        <w:rPr>
          <w:rFonts w:asciiTheme="minorHAnsi" w:hAnsiTheme="minorHAnsi"/>
        </w:rPr>
        <w:t>, guiding the rollout of digital–moral operations across all tiers.</w:t>
      </w:r>
    </w:p>
    <w:p w14:paraId="3E733107" w14:textId="77777777" w:rsidR="00135847" w:rsidRPr="00811F90" w:rsidRDefault="00135847" w:rsidP="008D251F">
      <w:pPr>
        <w:pStyle w:val="NormalWeb"/>
        <w:numPr>
          <w:ilvl w:val="0"/>
          <w:numId w:val="578"/>
        </w:numPr>
        <w:spacing w:before="100" w:beforeAutospacing="1" w:after="100" w:afterAutospacing="1" w:line="240" w:lineRule="auto"/>
        <w:rPr>
          <w:rFonts w:asciiTheme="minorHAnsi" w:hAnsiTheme="minorHAnsi"/>
        </w:rPr>
      </w:pPr>
      <w:r w:rsidRPr="00811F90">
        <w:rPr>
          <w:rFonts w:asciiTheme="minorHAnsi" w:hAnsiTheme="minorHAnsi"/>
        </w:rPr>
        <w:t xml:space="preserve">It functions as the </w:t>
      </w:r>
      <w:r w:rsidRPr="00811F90">
        <w:rPr>
          <w:rStyle w:val="Strong"/>
          <w:rFonts w:asciiTheme="minorHAnsi" w:hAnsiTheme="minorHAnsi"/>
        </w:rPr>
        <w:t>visual and operational nexus</w:t>
      </w:r>
      <w:r w:rsidRPr="00811F90">
        <w:rPr>
          <w:rFonts w:asciiTheme="minorHAnsi" w:hAnsiTheme="minorHAnsi"/>
        </w:rPr>
        <w:t xml:space="preserve"> linking all ABMPD frameworks — moral, institutional, and data-driven.</w:t>
      </w:r>
    </w:p>
    <w:p w14:paraId="642CAD03" w14:textId="77777777" w:rsidR="00135847" w:rsidRPr="00811F90" w:rsidRDefault="00135847" w:rsidP="008D251F">
      <w:pPr>
        <w:pStyle w:val="NormalWeb"/>
        <w:numPr>
          <w:ilvl w:val="0"/>
          <w:numId w:val="578"/>
        </w:numPr>
        <w:spacing w:before="100" w:beforeAutospacing="1" w:after="100" w:afterAutospacing="1" w:line="240" w:lineRule="auto"/>
        <w:rPr>
          <w:rFonts w:asciiTheme="minorHAnsi" w:hAnsiTheme="minorHAnsi"/>
        </w:rPr>
      </w:pPr>
      <w:r w:rsidRPr="00811F90">
        <w:rPr>
          <w:rFonts w:asciiTheme="minorHAnsi" w:hAnsiTheme="minorHAnsi"/>
        </w:rPr>
        <w:t xml:space="preserve">It positions ABMPD as a </w:t>
      </w:r>
      <w:r w:rsidRPr="00811F90">
        <w:rPr>
          <w:rStyle w:val="Strong"/>
          <w:rFonts w:asciiTheme="minorHAnsi" w:hAnsiTheme="minorHAnsi"/>
        </w:rPr>
        <w:t>national model of moral data governance</w:t>
      </w:r>
      <w:r w:rsidRPr="00811F90">
        <w:rPr>
          <w:rFonts w:asciiTheme="minorHAnsi" w:hAnsiTheme="minorHAnsi"/>
        </w:rPr>
        <w:t>, capable of replication and adaptation in other nations and global development programs.</w:t>
      </w:r>
    </w:p>
    <w:p w14:paraId="0D9C0CE1" w14:textId="77777777" w:rsidR="00135847" w:rsidRPr="00811F90" w:rsidRDefault="00000000">
      <w:r>
        <w:pict w14:anchorId="4EDAA4EE">
          <v:rect id="_x0000_i1863" style="width:0;height:1.5pt" o:hralign="center" o:hrstd="t" o:hr="t" fillcolor="#a0a0a0" stroked="f"/>
        </w:pict>
      </w:r>
    </w:p>
    <w:p w14:paraId="16367974" w14:textId="77777777" w:rsidR="00135847" w:rsidRPr="00811F90" w:rsidRDefault="00135847" w:rsidP="001D088F">
      <w:pPr>
        <w:pStyle w:val="Heading8"/>
        <w:rPr>
          <w:sz w:val="27"/>
        </w:rPr>
      </w:pPr>
      <w:r w:rsidRPr="00811F90">
        <w:rPr>
          <w:rStyle w:val="Strong"/>
          <w:b/>
          <w:bCs w:val="0"/>
        </w:rPr>
        <w:t>Summary Table – D. Conceptual Output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33"/>
        <w:gridCol w:w="3413"/>
        <w:gridCol w:w="2654"/>
        <w:gridCol w:w="1650"/>
      </w:tblGrid>
      <w:tr w:rsidR="00135847" w:rsidRPr="00811F90" w14:paraId="09C23274" w14:textId="77777777" w:rsidTr="001D088F">
        <w:trPr>
          <w:tblHeader/>
          <w:tblCellSpacing w:w="15" w:type="dxa"/>
        </w:trPr>
        <w:tc>
          <w:tcPr>
            <w:tcW w:w="0" w:type="auto"/>
            <w:vAlign w:val="center"/>
            <w:hideMark/>
          </w:tcPr>
          <w:p w14:paraId="42DE0D9D" w14:textId="77777777" w:rsidR="00135847" w:rsidRPr="00811F90" w:rsidRDefault="00135847">
            <w:pPr>
              <w:jc w:val="center"/>
              <w:rPr>
                <w:b/>
                <w:bCs/>
              </w:rPr>
            </w:pPr>
            <w:r w:rsidRPr="00811F90">
              <w:rPr>
                <w:rStyle w:val="Strong"/>
              </w:rPr>
              <w:t>Focus Area</w:t>
            </w:r>
          </w:p>
        </w:tc>
        <w:tc>
          <w:tcPr>
            <w:tcW w:w="0" w:type="auto"/>
            <w:vAlign w:val="center"/>
            <w:hideMark/>
          </w:tcPr>
          <w:p w14:paraId="5BBD1BE5" w14:textId="77777777" w:rsidR="00135847" w:rsidRPr="00811F90" w:rsidRDefault="00135847">
            <w:pPr>
              <w:jc w:val="center"/>
              <w:rPr>
                <w:b/>
                <w:bCs/>
              </w:rPr>
            </w:pPr>
            <w:r w:rsidRPr="00811F90">
              <w:rPr>
                <w:rStyle w:val="Strong"/>
              </w:rPr>
              <w:t>Expanded Description</w:t>
            </w:r>
          </w:p>
        </w:tc>
        <w:tc>
          <w:tcPr>
            <w:tcW w:w="0" w:type="auto"/>
            <w:vAlign w:val="center"/>
            <w:hideMark/>
          </w:tcPr>
          <w:p w14:paraId="00E4148F" w14:textId="77777777" w:rsidR="00135847" w:rsidRPr="00811F90" w:rsidRDefault="00135847">
            <w:pPr>
              <w:jc w:val="center"/>
              <w:rPr>
                <w:b/>
                <w:bCs/>
              </w:rPr>
            </w:pPr>
            <w:r w:rsidRPr="00811F90">
              <w:rPr>
                <w:rStyle w:val="Strong"/>
              </w:rPr>
              <w:t>Primary Deliverable</w:t>
            </w:r>
          </w:p>
        </w:tc>
        <w:tc>
          <w:tcPr>
            <w:tcW w:w="0" w:type="auto"/>
            <w:vAlign w:val="center"/>
            <w:hideMark/>
          </w:tcPr>
          <w:p w14:paraId="48F568CC" w14:textId="77777777" w:rsidR="00135847" w:rsidRPr="00811F90" w:rsidRDefault="00135847">
            <w:pPr>
              <w:jc w:val="center"/>
              <w:rPr>
                <w:b/>
                <w:bCs/>
              </w:rPr>
            </w:pPr>
            <w:r w:rsidRPr="00811F90">
              <w:rPr>
                <w:rStyle w:val="Strong"/>
              </w:rPr>
              <w:t>Linked Annex / Section</w:t>
            </w:r>
          </w:p>
        </w:tc>
      </w:tr>
      <w:tr w:rsidR="00135847" w:rsidRPr="00811F90" w14:paraId="3126D214" w14:textId="77777777" w:rsidTr="001D088F">
        <w:trPr>
          <w:tblCellSpacing w:w="15" w:type="dxa"/>
        </w:trPr>
        <w:tc>
          <w:tcPr>
            <w:tcW w:w="0" w:type="auto"/>
            <w:vAlign w:val="center"/>
            <w:hideMark/>
          </w:tcPr>
          <w:p w14:paraId="7A1650FF" w14:textId="77777777" w:rsidR="00135847" w:rsidRPr="00811F90" w:rsidRDefault="00135847">
            <w:r w:rsidRPr="00811F90">
              <w:rPr>
                <w:rStyle w:val="Strong"/>
              </w:rPr>
              <w:t>Core Concept</w:t>
            </w:r>
          </w:p>
        </w:tc>
        <w:tc>
          <w:tcPr>
            <w:tcW w:w="0" w:type="auto"/>
            <w:vAlign w:val="center"/>
            <w:hideMark/>
          </w:tcPr>
          <w:p w14:paraId="452E4411" w14:textId="77777777" w:rsidR="00135847" w:rsidRPr="00811F90" w:rsidRDefault="00135847">
            <w:r w:rsidRPr="00811F90">
              <w:t>Defines the moral-to-digital continuum of ABMPD — the transformation of conscience into code and data into governance. This conceptual anchor demonstrates how moral philosophy becomes operational through digital systems and ethical data logic.</w:t>
            </w:r>
          </w:p>
        </w:tc>
        <w:tc>
          <w:tcPr>
            <w:tcW w:w="0" w:type="auto"/>
            <w:vAlign w:val="center"/>
            <w:hideMark/>
          </w:tcPr>
          <w:p w14:paraId="1AF61CB7" w14:textId="77777777" w:rsidR="00135847" w:rsidRPr="00811F90" w:rsidRDefault="00135847">
            <w:r w:rsidRPr="00811F90">
              <w:rPr>
                <w:rStyle w:val="Strong"/>
              </w:rPr>
              <w:t>Unified System Architecture Map</w:t>
            </w:r>
            <w:r w:rsidRPr="00811F90">
              <w:t xml:space="preserve"> – conceptual and visual representation of the ABMPD ecosystem showing linkages between moral logic, transformation tiers, MEL systems, dashboards, and policy renewal.</w:t>
            </w:r>
          </w:p>
        </w:tc>
        <w:tc>
          <w:tcPr>
            <w:tcW w:w="0" w:type="auto"/>
            <w:vAlign w:val="center"/>
            <w:hideMark/>
          </w:tcPr>
          <w:p w14:paraId="6EB85877" w14:textId="77777777" w:rsidR="00135847" w:rsidRPr="00811F90" w:rsidRDefault="00135847">
            <w:r w:rsidRPr="00811F90">
              <w:rPr>
                <w:rStyle w:val="Strong"/>
              </w:rPr>
              <w:t>Annex G.2</w:t>
            </w:r>
          </w:p>
        </w:tc>
      </w:tr>
      <w:tr w:rsidR="00135847" w:rsidRPr="00811F90" w14:paraId="3CFCB456" w14:textId="77777777" w:rsidTr="001D088F">
        <w:trPr>
          <w:tblCellSpacing w:w="15" w:type="dxa"/>
        </w:trPr>
        <w:tc>
          <w:tcPr>
            <w:tcW w:w="0" w:type="auto"/>
            <w:vAlign w:val="center"/>
            <w:hideMark/>
          </w:tcPr>
          <w:p w14:paraId="3956250E" w14:textId="77777777" w:rsidR="00135847" w:rsidRPr="00811F90" w:rsidRDefault="00135847">
            <w:r w:rsidRPr="00811F90">
              <w:rPr>
                <w:rStyle w:val="Strong"/>
              </w:rPr>
              <w:t>Structural Layers</w:t>
            </w:r>
          </w:p>
        </w:tc>
        <w:tc>
          <w:tcPr>
            <w:tcW w:w="0" w:type="auto"/>
            <w:vAlign w:val="center"/>
            <w:hideMark/>
          </w:tcPr>
          <w:p w14:paraId="38D8511E" w14:textId="77777777" w:rsidR="00135847" w:rsidRPr="00811F90" w:rsidRDefault="00135847">
            <w:r w:rsidRPr="00811F90">
              <w:t xml:space="preserve">Establishes the five-layer architecture that connects moral foundation (values and </w:t>
            </w:r>
            <w:r w:rsidRPr="00811F90">
              <w:lastRenderedPageBreak/>
              <w:t>virtues), transformation processes (Tiers 1–5), verification mechanisms (MEL), visualization systems (dashboard), and institutional governance (policy and scaling). Each layer is interlinked through shared moral intent and data pipelines.</w:t>
            </w:r>
          </w:p>
        </w:tc>
        <w:tc>
          <w:tcPr>
            <w:tcW w:w="0" w:type="auto"/>
            <w:vAlign w:val="center"/>
            <w:hideMark/>
          </w:tcPr>
          <w:p w14:paraId="5DACCD3B" w14:textId="77777777" w:rsidR="00135847" w:rsidRPr="00811F90" w:rsidRDefault="00135847">
            <w:r w:rsidRPr="00811F90">
              <w:rPr>
                <w:rStyle w:val="Strong"/>
              </w:rPr>
              <w:lastRenderedPageBreak/>
              <w:t>Layer Integration Framework</w:t>
            </w:r>
            <w:r w:rsidRPr="00811F90">
              <w:t xml:space="preserve"> – diagrammatic and </w:t>
            </w:r>
            <w:r w:rsidRPr="00811F90">
              <w:lastRenderedPageBreak/>
              <w:t>narrative synthesis aligning human formation with system intelligence.</w:t>
            </w:r>
          </w:p>
        </w:tc>
        <w:tc>
          <w:tcPr>
            <w:tcW w:w="0" w:type="auto"/>
            <w:vAlign w:val="center"/>
            <w:hideMark/>
          </w:tcPr>
          <w:p w14:paraId="494A2866" w14:textId="77777777" w:rsidR="00135847" w:rsidRPr="00811F90" w:rsidRDefault="00135847">
            <w:r w:rsidRPr="00811F90">
              <w:rPr>
                <w:rStyle w:val="Strong"/>
              </w:rPr>
              <w:lastRenderedPageBreak/>
              <w:t>Sections 7.2.5 and 7.3</w:t>
            </w:r>
          </w:p>
        </w:tc>
      </w:tr>
      <w:tr w:rsidR="00135847" w:rsidRPr="00811F90" w14:paraId="4FC15C39" w14:textId="77777777" w:rsidTr="001D088F">
        <w:trPr>
          <w:tblCellSpacing w:w="15" w:type="dxa"/>
        </w:trPr>
        <w:tc>
          <w:tcPr>
            <w:tcW w:w="0" w:type="auto"/>
            <w:vAlign w:val="center"/>
            <w:hideMark/>
          </w:tcPr>
          <w:p w14:paraId="459F1491" w14:textId="77777777" w:rsidR="00135847" w:rsidRPr="00811F90" w:rsidRDefault="00135847">
            <w:r w:rsidRPr="00811F90">
              <w:rPr>
                <w:rStyle w:val="Strong"/>
              </w:rPr>
              <w:t>Visual–Operational Components</w:t>
            </w:r>
          </w:p>
        </w:tc>
        <w:tc>
          <w:tcPr>
            <w:tcW w:w="0" w:type="auto"/>
            <w:vAlign w:val="center"/>
            <w:hideMark/>
          </w:tcPr>
          <w:p w14:paraId="02E4E9E7" w14:textId="77777777" w:rsidR="00135847" w:rsidRPr="00811F90" w:rsidRDefault="00135847">
            <w:r w:rsidRPr="00811F90">
              <w:t>Describes the operational anatomy of the system: the ABMPD Dashboard Core, peripheral systems, and the movement of data from barangay to national levels. This ensures that moral and performance data are properly captured, validated, visualized, and fed back into policy refinement.</w:t>
            </w:r>
          </w:p>
        </w:tc>
        <w:tc>
          <w:tcPr>
            <w:tcW w:w="0" w:type="auto"/>
            <w:vAlign w:val="center"/>
            <w:hideMark/>
          </w:tcPr>
          <w:p w14:paraId="22EDF3A0" w14:textId="77777777" w:rsidR="00135847" w:rsidRPr="00811F90" w:rsidRDefault="00135847">
            <w:r w:rsidRPr="00811F90">
              <w:rPr>
                <w:rStyle w:val="Strong"/>
              </w:rPr>
              <w:t>ABMPD Dashboard Ecosystem and Data Movement Protocols</w:t>
            </w:r>
            <w:r w:rsidRPr="00811F90">
              <w:t xml:space="preserve"> – operational map showing system functions, interfaces, and user roles.</w:t>
            </w:r>
          </w:p>
        </w:tc>
        <w:tc>
          <w:tcPr>
            <w:tcW w:w="0" w:type="auto"/>
            <w:vAlign w:val="center"/>
            <w:hideMark/>
          </w:tcPr>
          <w:p w14:paraId="1DA7F727" w14:textId="77777777" w:rsidR="00135847" w:rsidRPr="00811F90" w:rsidRDefault="00135847">
            <w:r w:rsidRPr="00811F90">
              <w:rPr>
                <w:rStyle w:val="Strong"/>
              </w:rPr>
              <w:t>Annex G.2; Section 7.3.6</w:t>
            </w:r>
          </w:p>
        </w:tc>
      </w:tr>
      <w:tr w:rsidR="00135847" w:rsidRPr="00811F90" w14:paraId="7F5CCCCF" w14:textId="77777777" w:rsidTr="001D088F">
        <w:trPr>
          <w:tblCellSpacing w:w="15" w:type="dxa"/>
        </w:trPr>
        <w:tc>
          <w:tcPr>
            <w:tcW w:w="0" w:type="auto"/>
            <w:vAlign w:val="center"/>
            <w:hideMark/>
          </w:tcPr>
          <w:p w14:paraId="47FBD45E" w14:textId="77777777" w:rsidR="00135847" w:rsidRPr="00811F90" w:rsidRDefault="00135847">
            <w:r w:rsidRPr="00811F90">
              <w:rPr>
                <w:rStyle w:val="Strong"/>
              </w:rPr>
              <w:t>Functional Flow Diagram</w:t>
            </w:r>
          </w:p>
        </w:tc>
        <w:tc>
          <w:tcPr>
            <w:tcW w:w="0" w:type="auto"/>
            <w:vAlign w:val="center"/>
            <w:hideMark/>
          </w:tcPr>
          <w:p w14:paraId="230EF5F0" w14:textId="77777777" w:rsidR="00135847" w:rsidRPr="00811F90" w:rsidRDefault="00135847">
            <w:r w:rsidRPr="00811F90">
              <w:t>Presents the six-step moral data journey — from values formation to policy renewal. Depicts the cyclical and regenerative flow of data and conscience through all tiers, ensuring traceability, learning, and feedback integration.</w:t>
            </w:r>
          </w:p>
        </w:tc>
        <w:tc>
          <w:tcPr>
            <w:tcW w:w="0" w:type="auto"/>
            <w:vAlign w:val="center"/>
            <w:hideMark/>
          </w:tcPr>
          <w:p w14:paraId="0FFDBF39" w14:textId="77777777" w:rsidR="00135847" w:rsidRPr="00811F90" w:rsidRDefault="00135847">
            <w:r w:rsidRPr="00811F90">
              <w:rPr>
                <w:rStyle w:val="Strong"/>
              </w:rPr>
              <w:t>Functional Flow Chart and Process Narrative</w:t>
            </w:r>
            <w:r w:rsidRPr="00811F90">
              <w:t xml:space="preserve"> – detailed diagram (Annex G.2) and documentation for implementer use.</w:t>
            </w:r>
          </w:p>
        </w:tc>
        <w:tc>
          <w:tcPr>
            <w:tcW w:w="0" w:type="auto"/>
            <w:vAlign w:val="center"/>
            <w:hideMark/>
          </w:tcPr>
          <w:p w14:paraId="149DA8AE" w14:textId="77777777" w:rsidR="00135847" w:rsidRPr="00811F90" w:rsidRDefault="00135847">
            <w:r w:rsidRPr="00811F90">
              <w:rPr>
                <w:rStyle w:val="Strong"/>
              </w:rPr>
              <w:t>Annex G.2; G.3</w:t>
            </w:r>
          </w:p>
        </w:tc>
      </w:tr>
      <w:tr w:rsidR="00135847" w:rsidRPr="00811F90" w14:paraId="0B00557D" w14:textId="77777777" w:rsidTr="001D088F">
        <w:trPr>
          <w:tblCellSpacing w:w="15" w:type="dxa"/>
        </w:trPr>
        <w:tc>
          <w:tcPr>
            <w:tcW w:w="0" w:type="auto"/>
            <w:vAlign w:val="center"/>
            <w:hideMark/>
          </w:tcPr>
          <w:p w14:paraId="262A2AD8" w14:textId="77777777" w:rsidR="00135847" w:rsidRPr="00811F90" w:rsidRDefault="00135847">
            <w:r w:rsidRPr="00811F90">
              <w:rPr>
                <w:rStyle w:val="Strong"/>
              </w:rPr>
              <w:t>Design Features and Standards</w:t>
            </w:r>
          </w:p>
        </w:tc>
        <w:tc>
          <w:tcPr>
            <w:tcW w:w="0" w:type="auto"/>
            <w:vAlign w:val="center"/>
            <w:hideMark/>
          </w:tcPr>
          <w:p w14:paraId="3ABA6DDF" w14:textId="77777777" w:rsidR="00135847" w:rsidRPr="00811F90" w:rsidRDefault="00135847">
            <w:r w:rsidRPr="00811F90">
              <w:t xml:space="preserve">Specifies the moral and technical principles guiding the system’s design: modularity, layered security, data visualization ethics, and AI-enabled moral insights. Establishes the architecture’s </w:t>
            </w:r>
            <w:r w:rsidRPr="00811F90">
              <w:lastRenderedPageBreak/>
              <w:t>credibility as both a moral and digital framework.</w:t>
            </w:r>
          </w:p>
        </w:tc>
        <w:tc>
          <w:tcPr>
            <w:tcW w:w="0" w:type="auto"/>
            <w:vAlign w:val="center"/>
            <w:hideMark/>
          </w:tcPr>
          <w:p w14:paraId="1D15CFD7" w14:textId="77777777" w:rsidR="00135847" w:rsidRPr="00811F90" w:rsidRDefault="00135847">
            <w:r w:rsidRPr="00811F90">
              <w:rPr>
                <w:rStyle w:val="Strong"/>
              </w:rPr>
              <w:lastRenderedPageBreak/>
              <w:t>Technical Standards Manual</w:t>
            </w:r>
            <w:r w:rsidRPr="00811F90">
              <w:t xml:space="preserve"> and </w:t>
            </w:r>
            <w:r w:rsidRPr="00811F90">
              <w:rPr>
                <w:rStyle w:val="Strong"/>
              </w:rPr>
              <w:t>AI-Readiness Framework</w:t>
            </w:r>
            <w:r w:rsidRPr="00811F90">
              <w:t xml:space="preserve"> – defining architecture protocols, visualization norms, and ethical safeguards.</w:t>
            </w:r>
          </w:p>
        </w:tc>
        <w:tc>
          <w:tcPr>
            <w:tcW w:w="0" w:type="auto"/>
            <w:vAlign w:val="center"/>
            <w:hideMark/>
          </w:tcPr>
          <w:p w14:paraId="68D33E0D" w14:textId="77777777" w:rsidR="00135847" w:rsidRPr="00811F90" w:rsidRDefault="00135847">
            <w:r w:rsidRPr="00811F90">
              <w:rPr>
                <w:rStyle w:val="Strong"/>
              </w:rPr>
              <w:t>Annex G.3; Section 7.3.8</w:t>
            </w:r>
          </w:p>
        </w:tc>
      </w:tr>
      <w:tr w:rsidR="00135847" w:rsidRPr="00811F90" w14:paraId="7EC13589" w14:textId="77777777" w:rsidTr="001D088F">
        <w:trPr>
          <w:tblCellSpacing w:w="15" w:type="dxa"/>
        </w:trPr>
        <w:tc>
          <w:tcPr>
            <w:tcW w:w="0" w:type="auto"/>
            <w:vAlign w:val="center"/>
            <w:hideMark/>
          </w:tcPr>
          <w:p w14:paraId="26DC4AF1" w14:textId="77777777" w:rsidR="00135847" w:rsidRPr="00811F90" w:rsidRDefault="00135847">
            <w:r w:rsidRPr="00811F90">
              <w:rPr>
                <w:rStyle w:val="Strong"/>
              </w:rPr>
              <w:t>Expected Outputs</w:t>
            </w:r>
          </w:p>
        </w:tc>
        <w:tc>
          <w:tcPr>
            <w:tcW w:w="0" w:type="auto"/>
            <w:vAlign w:val="center"/>
            <w:hideMark/>
          </w:tcPr>
          <w:p w14:paraId="6C33D1AB" w14:textId="77777777" w:rsidR="00135847" w:rsidRPr="00811F90" w:rsidRDefault="00135847">
            <w:r w:rsidRPr="00811F90">
              <w:t>Lists the operational deliverables: Architecture Map, Data Dictionary, Operational Blueprint, Capacity-Building Toolkit, and Moral Data Governance Protocols — ensuring both technical functionality and moral fidelity.</w:t>
            </w:r>
          </w:p>
        </w:tc>
        <w:tc>
          <w:tcPr>
            <w:tcW w:w="0" w:type="auto"/>
            <w:vAlign w:val="center"/>
            <w:hideMark/>
          </w:tcPr>
          <w:p w14:paraId="1AFF9053" w14:textId="77777777" w:rsidR="00135847" w:rsidRPr="00811F90" w:rsidRDefault="00135847">
            <w:r w:rsidRPr="00811F90">
              <w:rPr>
                <w:rStyle w:val="Strong"/>
              </w:rPr>
              <w:t>Official ABMPD System Package</w:t>
            </w:r>
            <w:r w:rsidRPr="00811F90">
              <w:t xml:space="preserve"> – complete set of reference manuals and operational documents.</w:t>
            </w:r>
          </w:p>
        </w:tc>
        <w:tc>
          <w:tcPr>
            <w:tcW w:w="0" w:type="auto"/>
            <w:vAlign w:val="center"/>
            <w:hideMark/>
          </w:tcPr>
          <w:p w14:paraId="595075BA" w14:textId="77777777" w:rsidR="00135847" w:rsidRPr="00811F90" w:rsidRDefault="00135847">
            <w:r w:rsidRPr="00811F90">
              <w:rPr>
                <w:rStyle w:val="Strong"/>
              </w:rPr>
              <w:t>Annex G.2; BX–BY</w:t>
            </w:r>
          </w:p>
        </w:tc>
      </w:tr>
      <w:tr w:rsidR="00135847" w:rsidRPr="00811F90" w14:paraId="1AD77793" w14:textId="77777777" w:rsidTr="001D088F">
        <w:trPr>
          <w:tblCellSpacing w:w="15" w:type="dxa"/>
        </w:trPr>
        <w:tc>
          <w:tcPr>
            <w:tcW w:w="0" w:type="auto"/>
            <w:vAlign w:val="center"/>
            <w:hideMark/>
          </w:tcPr>
          <w:p w14:paraId="552FC839" w14:textId="77777777" w:rsidR="00135847" w:rsidRPr="00811F90" w:rsidRDefault="00135847">
            <w:r w:rsidRPr="00811F90">
              <w:rPr>
                <w:rStyle w:val="Strong"/>
              </w:rPr>
              <w:t>Integration with Other Frameworks</w:t>
            </w:r>
          </w:p>
        </w:tc>
        <w:tc>
          <w:tcPr>
            <w:tcW w:w="0" w:type="auto"/>
            <w:vAlign w:val="center"/>
            <w:hideMark/>
          </w:tcPr>
          <w:p w14:paraId="25210B80" w14:textId="77777777" w:rsidR="00135847" w:rsidRPr="00811F90" w:rsidRDefault="00135847">
            <w:r w:rsidRPr="00811F90">
              <w:t>Demonstrates the interconnection between ABMPD’s Unified Architecture and the MEL System (validation), Recognition Framework (motivation), Institutional Memory (continuity), and Tier Rollout (implementation). Ensures cross-system coherence and legacy preservation.</w:t>
            </w:r>
          </w:p>
        </w:tc>
        <w:tc>
          <w:tcPr>
            <w:tcW w:w="0" w:type="auto"/>
            <w:vAlign w:val="center"/>
            <w:hideMark/>
          </w:tcPr>
          <w:p w14:paraId="7FC2EA57" w14:textId="77777777" w:rsidR="00135847" w:rsidRPr="00811F90" w:rsidRDefault="00135847">
            <w:r w:rsidRPr="00811F90">
              <w:rPr>
                <w:rStyle w:val="Strong"/>
              </w:rPr>
              <w:t>Cross-System Integration Table</w:t>
            </w:r>
            <w:r w:rsidRPr="00811F90">
              <w:t xml:space="preserve"> and </w:t>
            </w:r>
            <w:r w:rsidRPr="00811F90">
              <w:rPr>
                <w:rStyle w:val="Strong"/>
              </w:rPr>
              <w:t>Operational Link Manuals</w:t>
            </w:r>
            <w:r w:rsidRPr="00811F90">
              <w:t xml:space="preserve"> – documentation of data flow among linked frameworks.</w:t>
            </w:r>
          </w:p>
        </w:tc>
        <w:tc>
          <w:tcPr>
            <w:tcW w:w="0" w:type="auto"/>
            <w:vAlign w:val="center"/>
            <w:hideMark/>
          </w:tcPr>
          <w:p w14:paraId="73A4F853" w14:textId="77777777" w:rsidR="00135847" w:rsidRPr="00811F90" w:rsidRDefault="00135847">
            <w:r w:rsidRPr="00811F90">
              <w:rPr>
                <w:rStyle w:val="Strong"/>
              </w:rPr>
              <w:t>Annexes G.3, G.4, BX–BY; Section 7.3</w:t>
            </w:r>
          </w:p>
        </w:tc>
      </w:tr>
      <w:tr w:rsidR="00135847" w:rsidRPr="00811F90" w14:paraId="75085193" w14:textId="77777777" w:rsidTr="001D088F">
        <w:trPr>
          <w:tblCellSpacing w:w="15" w:type="dxa"/>
        </w:trPr>
        <w:tc>
          <w:tcPr>
            <w:tcW w:w="0" w:type="auto"/>
            <w:vAlign w:val="center"/>
            <w:hideMark/>
          </w:tcPr>
          <w:p w14:paraId="5712F9C6" w14:textId="77777777" w:rsidR="00135847" w:rsidRPr="00811F90" w:rsidRDefault="00135847">
            <w:r w:rsidRPr="00811F90">
              <w:rPr>
                <w:rStyle w:val="Strong"/>
              </w:rPr>
              <w:t>Concluding Synthesis</w:t>
            </w:r>
          </w:p>
        </w:tc>
        <w:tc>
          <w:tcPr>
            <w:tcW w:w="0" w:type="auto"/>
            <w:vAlign w:val="center"/>
            <w:hideMark/>
          </w:tcPr>
          <w:p w14:paraId="0E0503B0" w14:textId="77777777" w:rsidR="00135847" w:rsidRPr="00811F90" w:rsidRDefault="00135847">
            <w:r w:rsidRPr="00811F90">
              <w:t>Synthesizes the moral, institutional, and technical essence of the Unified System Architecture — showing how conscience, when structured into data, becomes the nation’s governance logic. Affirms that the architecture is both a moral compass and a digital infrastructure for transformation.</w:t>
            </w:r>
          </w:p>
        </w:tc>
        <w:tc>
          <w:tcPr>
            <w:tcW w:w="0" w:type="auto"/>
            <w:vAlign w:val="center"/>
            <w:hideMark/>
          </w:tcPr>
          <w:p w14:paraId="716B39D9" w14:textId="77777777" w:rsidR="00135847" w:rsidRPr="00811F90" w:rsidRDefault="00135847">
            <w:r w:rsidRPr="00811F90">
              <w:rPr>
                <w:rStyle w:val="Strong"/>
              </w:rPr>
              <w:t>Final Integrative Narrative and Policy Brief</w:t>
            </w:r>
            <w:r w:rsidRPr="00811F90">
              <w:t xml:space="preserve"> – summary for policymakers, educators, and digital partners.</w:t>
            </w:r>
          </w:p>
        </w:tc>
        <w:tc>
          <w:tcPr>
            <w:tcW w:w="0" w:type="auto"/>
            <w:vAlign w:val="center"/>
            <w:hideMark/>
          </w:tcPr>
          <w:p w14:paraId="39971B8A" w14:textId="77777777" w:rsidR="00135847" w:rsidRPr="00811F90" w:rsidRDefault="00135847">
            <w:r w:rsidRPr="00811F90">
              <w:rPr>
                <w:rStyle w:val="Strong"/>
              </w:rPr>
              <w:t>Section 8 – Governance Systems and Policy Integration</w:t>
            </w:r>
          </w:p>
        </w:tc>
      </w:tr>
    </w:tbl>
    <w:p w14:paraId="5B2E6970" w14:textId="77777777" w:rsidR="00135847" w:rsidRPr="00811F90" w:rsidRDefault="00000000" w:rsidP="00135847">
      <w:r>
        <w:pict w14:anchorId="2124A764">
          <v:rect id="_x0000_i1864" style="width:0;height:1.5pt" o:hralign="center" o:hrstd="t" o:hr="t" fillcolor="#a0a0a0" stroked="f"/>
        </w:pict>
      </w:r>
    </w:p>
    <w:p w14:paraId="1E8FE367" w14:textId="77777777" w:rsidR="00135847" w:rsidRPr="00811F90" w:rsidRDefault="00135847" w:rsidP="00135847">
      <w:pPr>
        <w:pStyle w:val="NormalWeb"/>
        <w:rPr>
          <w:rFonts w:asciiTheme="minorHAnsi" w:hAnsiTheme="minorHAnsi"/>
        </w:rPr>
      </w:pPr>
      <w:r w:rsidRPr="00811F90">
        <w:rPr>
          <w:rStyle w:val="Strong"/>
          <w:rFonts w:asciiTheme="minorHAnsi" w:hAnsiTheme="minorHAnsi"/>
        </w:rPr>
        <w:t>Integrative Summary Statement:</w:t>
      </w:r>
    </w:p>
    <w:p w14:paraId="1113A79C" w14:textId="77777777" w:rsidR="00135847" w:rsidRPr="00D56701" w:rsidRDefault="00135847" w:rsidP="00D56701">
      <w:pPr>
        <w:pStyle w:val="NormalWeb"/>
        <w:jc w:val="both"/>
        <w:rPr>
          <w:rFonts w:asciiTheme="minorHAnsi" w:hAnsiTheme="minorHAnsi"/>
          <w:i/>
          <w:iCs/>
        </w:rPr>
      </w:pPr>
      <w:r w:rsidRPr="00D56701">
        <w:rPr>
          <w:rFonts w:asciiTheme="minorHAnsi" w:hAnsiTheme="minorHAnsi"/>
          <w:i/>
          <w:iCs/>
        </w:rPr>
        <w:lastRenderedPageBreak/>
        <w:t>“The Unified System Architecture Map consolidates ABMPD’s moral vision into a measurable and teachable system. It ensures that every moral act, verified through MEL, visualized in dashboards, and institutionalized through policy, contributes to a transparent and continuous cycle of moral governance. Through this architecture, virtue gains visibility, data gains conscience, and governance gains soul.”</w:t>
      </w:r>
    </w:p>
    <w:p w14:paraId="3D23A0DD" w14:textId="77777777" w:rsidR="001D088F" w:rsidRDefault="00000000">
      <w:r>
        <w:pict w14:anchorId="2891E11D">
          <v:rect id="_x0000_i1865" style="width:0;height:1.5pt" o:hralign="center" o:hrstd="t" o:hr="t" fillcolor="#a0a0a0" stroked="f"/>
        </w:pict>
      </w:r>
    </w:p>
    <w:p w14:paraId="5EC50D55" w14:textId="77777777" w:rsidR="001D088F" w:rsidRDefault="001D088F" w:rsidP="001D088F">
      <w:pPr>
        <w:pStyle w:val="Heading6"/>
        <w:rPr>
          <w:sz w:val="27"/>
        </w:rPr>
      </w:pPr>
      <w:r>
        <w:rPr>
          <w:rStyle w:val="Strong"/>
          <w:b/>
          <w:bCs w:val="0"/>
        </w:rPr>
        <w:t>Visual Framework Components</w:t>
      </w:r>
    </w:p>
    <w:p w14:paraId="489D5B08" w14:textId="77777777" w:rsidR="001D088F" w:rsidRPr="00424AB8" w:rsidRDefault="001D088F" w:rsidP="00424AB8">
      <w:pPr>
        <w:pStyle w:val="Heading7"/>
      </w:pPr>
      <w:r w:rsidRPr="00424AB8">
        <w:rPr>
          <w:rStyle w:val="Strong"/>
          <w:b/>
          <w:bCs w:val="0"/>
        </w:rPr>
        <w:t>Section Purpose</w:t>
      </w:r>
    </w:p>
    <w:p w14:paraId="57BA23FC" w14:textId="77777777" w:rsidR="001D088F" w:rsidRPr="00D56701" w:rsidRDefault="001D088F" w:rsidP="00D56701">
      <w:pPr>
        <w:pStyle w:val="NormalWeb"/>
        <w:jc w:val="both"/>
        <w:rPr>
          <w:rFonts w:asciiTheme="minorHAnsi" w:hAnsiTheme="minorHAnsi"/>
        </w:rPr>
      </w:pPr>
      <w:r w:rsidRPr="00D56701">
        <w:rPr>
          <w:rFonts w:asciiTheme="minorHAnsi" w:hAnsiTheme="minorHAnsi"/>
        </w:rPr>
        <w:t xml:space="preserve">To define and articulate the </w:t>
      </w:r>
      <w:r w:rsidRPr="00D56701">
        <w:rPr>
          <w:rStyle w:val="Strong"/>
          <w:rFonts w:asciiTheme="minorHAnsi" w:hAnsiTheme="minorHAnsi"/>
        </w:rPr>
        <w:t>visual intelligence structure</w:t>
      </w:r>
      <w:r w:rsidRPr="00D56701">
        <w:rPr>
          <w:rFonts w:asciiTheme="minorHAnsi" w:hAnsiTheme="minorHAnsi"/>
        </w:rPr>
        <w:t xml:space="preserve"> of the ABMPD Framework — the suite of visual models, data maps, and interactive dashboards that translate moral transformation into measurable, traceable, and teachable forms.</w:t>
      </w:r>
    </w:p>
    <w:p w14:paraId="1B0371D6" w14:textId="77777777" w:rsidR="001D088F" w:rsidRPr="00D56701" w:rsidRDefault="001D088F" w:rsidP="00D56701">
      <w:pPr>
        <w:pStyle w:val="NormalWeb"/>
        <w:jc w:val="both"/>
        <w:rPr>
          <w:rFonts w:asciiTheme="minorHAnsi" w:hAnsiTheme="minorHAnsi"/>
        </w:rPr>
      </w:pPr>
      <w:r w:rsidRPr="00D56701">
        <w:rPr>
          <w:rFonts w:asciiTheme="minorHAnsi" w:hAnsiTheme="minorHAnsi"/>
        </w:rPr>
        <w:t xml:space="preserve">This section establishes how </w:t>
      </w:r>
      <w:r w:rsidRPr="00D56701">
        <w:rPr>
          <w:rStyle w:val="Strong"/>
          <w:rFonts w:asciiTheme="minorHAnsi" w:hAnsiTheme="minorHAnsi"/>
        </w:rPr>
        <w:t>visualization functions as the moral language of governance</w:t>
      </w:r>
      <w:r w:rsidRPr="00D56701">
        <w:rPr>
          <w:rFonts w:asciiTheme="minorHAnsi" w:hAnsiTheme="minorHAnsi"/>
        </w:rPr>
        <w:t xml:space="preserve"> — turning conscience, values, and institutional cooperation into clear patterns of progress that can be observed, verified, and refined across all levels of implementation. The Visual Framework Components serve not merely as illustrations but as </w:t>
      </w:r>
      <w:r w:rsidRPr="00D56701">
        <w:rPr>
          <w:rStyle w:val="Strong"/>
          <w:rFonts w:asciiTheme="minorHAnsi" w:hAnsiTheme="minorHAnsi"/>
        </w:rPr>
        <w:t>operational instruments</w:t>
      </w:r>
      <w:r w:rsidRPr="00D56701">
        <w:rPr>
          <w:rFonts w:asciiTheme="minorHAnsi" w:hAnsiTheme="minorHAnsi"/>
        </w:rPr>
        <w:t xml:space="preserve"> that allow policymakers, implementers, and citizens alike to </w:t>
      </w:r>
      <w:r w:rsidRPr="00D56701">
        <w:rPr>
          <w:rStyle w:val="Emphasis"/>
          <w:rFonts w:asciiTheme="minorHAnsi" w:hAnsiTheme="minorHAnsi"/>
        </w:rPr>
        <w:t>see</w:t>
      </w:r>
      <w:r w:rsidRPr="00D56701">
        <w:rPr>
          <w:rFonts w:asciiTheme="minorHAnsi" w:hAnsiTheme="minorHAnsi"/>
        </w:rPr>
        <w:t xml:space="preserve"> how moral growth evolves through the ABMPD ecosystem.</w:t>
      </w:r>
    </w:p>
    <w:p w14:paraId="6E32D8CF" w14:textId="77777777" w:rsidR="001D088F" w:rsidRPr="00D56701" w:rsidRDefault="001D088F" w:rsidP="00D56701">
      <w:pPr>
        <w:pStyle w:val="NormalWeb"/>
        <w:jc w:val="both"/>
        <w:rPr>
          <w:rFonts w:asciiTheme="minorHAnsi" w:hAnsiTheme="minorHAnsi"/>
        </w:rPr>
      </w:pPr>
      <w:r w:rsidRPr="00D56701">
        <w:rPr>
          <w:rFonts w:asciiTheme="minorHAnsi" w:hAnsiTheme="minorHAnsi"/>
        </w:rPr>
        <w:t xml:space="preserve">Through integrated visualization models, ABMPD ensures that </w:t>
      </w:r>
      <w:r w:rsidRPr="00D56701">
        <w:rPr>
          <w:rStyle w:val="Strong"/>
          <w:rFonts w:asciiTheme="minorHAnsi" w:hAnsiTheme="minorHAnsi"/>
        </w:rPr>
        <w:t>moral intelligence becomes system intelligence</w:t>
      </w:r>
      <w:r w:rsidRPr="00D56701">
        <w:rPr>
          <w:rFonts w:asciiTheme="minorHAnsi" w:hAnsiTheme="minorHAnsi"/>
        </w:rPr>
        <w:t xml:space="preserve"> — where each diagram, dashboard, and data flow reflects a living moral process. These visual tools unify the program’s conceptual, institutional, and data dimensions into one coherent moral data architecture, allowing transformation to be understood as both human and systemic.</w:t>
      </w:r>
    </w:p>
    <w:p w14:paraId="2FB474A3" w14:textId="77777777" w:rsidR="001D088F" w:rsidRPr="00D56701" w:rsidRDefault="001D088F" w:rsidP="00D56701">
      <w:pPr>
        <w:pStyle w:val="NormalWeb"/>
        <w:jc w:val="both"/>
        <w:rPr>
          <w:rFonts w:asciiTheme="minorHAnsi" w:hAnsiTheme="minorHAnsi"/>
        </w:rPr>
      </w:pPr>
      <w:r w:rsidRPr="00D56701">
        <w:rPr>
          <w:rFonts w:asciiTheme="minorHAnsi" w:hAnsiTheme="minorHAnsi"/>
        </w:rPr>
        <w:t xml:space="preserve">At its core, this section bridges </w:t>
      </w:r>
      <w:r w:rsidRPr="00D56701">
        <w:rPr>
          <w:rStyle w:val="Strong"/>
          <w:rFonts w:asciiTheme="minorHAnsi" w:hAnsiTheme="minorHAnsi"/>
        </w:rPr>
        <w:t>spiritual intent and visual structure</w:t>
      </w:r>
      <w:r w:rsidRPr="00D56701">
        <w:rPr>
          <w:rFonts w:asciiTheme="minorHAnsi" w:hAnsiTheme="minorHAnsi"/>
        </w:rPr>
        <w:t>, ensuring that what is taught in moral formation is captured as insight, what is practiced in governance is visualized as evidence, and what is verified in data becomes part of a nation’s collective moral narrative.</w:t>
      </w:r>
    </w:p>
    <w:p w14:paraId="38EB595F" w14:textId="7D9CA9E4" w:rsidR="001D088F" w:rsidRPr="00D56701" w:rsidRDefault="001D088F" w:rsidP="00D56701">
      <w:pPr>
        <w:pStyle w:val="NormalWeb"/>
        <w:jc w:val="both"/>
        <w:rPr>
          <w:rFonts w:asciiTheme="minorHAnsi" w:hAnsiTheme="minorHAnsi"/>
          <w:i/>
          <w:iCs/>
        </w:rPr>
      </w:pPr>
      <w:r w:rsidRPr="00D56701">
        <w:rPr>
          <w:rFonts w:asciiTheme="minorHAnsi" w:hAnsiTheme="minorHAnsi"/>
          <w:i/>
          <w:iCs/>
        </w:rPr>
        <w:t>“When virtue gains visibility, transformation gains momentum.</w:t>
      </w:r>
      <w:r w:rsidR="00D56701" w:rsidRPr="00D56701">
        <w:rPr>
          <w:rFonts w:asciiTheme="minorHAnsi" w:hAnsiTheme="minorHAnsi"/>
          <w:i/>
          <w:iCs/>
        </w:rPr>
        <w:t xml:space="preserve"> </w:t>
      </w:r>
      <w:r w:rsidRPr="00D56701">
        <w:rPr>
          <w:rFonts w:asciiTheme="minorHAnsi" w:hAnsiTheme="minorHAnsi"/>
          <w:i/>
          <w:iCs/>
        </w:rPr>
        <w:t>The ABMPD’s visual framework ensures that moral renewal is not only lived — but seen, measured, and shared.”</w:t>
      </w:r>
    </w:p>
    <w:p w14:paraId="1A090901" w14:textId="77777777" w:rsidR="00424AB8" w:rsidRDefault="00000000">
      <w:pPr>
        <w:rPr>
          <w:szCs w:val="24"/>
        </w:rPr>
      </w:pPr>
      <w:r>
        <w:rPr>
          <w:szCs w:val="24"/>
        </w:rPr>
        <w:pict w14:anchorId="6170334F">
          <v:rect id="_x0000_i1866" style="width:0;height:1.5pt" o:hralign="center" o:hrstd="t" o:hr="t" fillcolor="#a0a0a0" stroked="f"/>
        </w:pict>
      </w:r>
    </w:p>
    <w:p w14:paraId="2DA75AA8" w14:textId="77777777" w:rsidR="00424AB8" w:rsidRDefault="00424AB8" w:rsidP="00424AB8">
      <w:pPr>
        <w:pStyle w:val="Heading7"/>
        <w:rPr>
          <w:sz w:val="27"/>
        </w:rPr>
      </w:pPr>
      <w:r>
        <w:rPr>
          <w:rStyle w:val="Strong"/>
          <w:b/>
          <w:bCs w:val="0"/>
        </w:rPr>
        <w:lastRenderedPageBreak/>
        <w:t>A. Core Visualization Models</w:t>
      </w:r>
    </w:p>
    <w:p w14:paraId="084D9AAE" w14:textId="77777777" w:rsidR="00424AB8" w:rsidRPr="0019110E" w:rsidRDefault="00424AB8" w:rsidP="0019110E">
      <w:pPr>
        <w:pStyle w:val="Heading8"/>
      </w:pPr>
      <w:r w:rsidRPr="0019110E">
        <w:rPr>
          <w:rStyle w:val="Strong"/>
          <w:b/>
          <w:bCs w:val="0"/>
        </w:rPr>
        <w:t>Purpose</w:t>
      </w:r>
    </w:p>
    <w:p w14:paraId="2433A8CE" w14:textId="77777777" w:rsidR="00424AB8" w:rsidRDefault="00424AB8" w:rsidP="00D56701">
      <w:pPr>
        <w:jc w:val="both"/>
      </w:pPr>
      <w:r>
        <w:t xml:space="preserve">To present and define the </w:t>
      </w:r>
      <w:r>
        <w:rPr>
          <w:rStyle w:val="Strong"/>
        </w:rPr>
        <w:t>foundational visualization constructs</w:t>
      </w:r>
      <w:r>
        <w:t xml:space="preserve"> that unify ABMPD’s moral philosophy, institutional framework, data systems, and recognition mechanisms into one cohesive moral–data ecosystem.</w:t>
      </w:r>
    </w:p>
    <w:p w14:paraId="6CDFA506" w14:textId="77777777" w:rsidR="00424AB8" w:rsidRDefault="00424AB8" w:rsidP="00D56701">
      <w:pPr>
        <w:jc w:val="both"/>
      </w:pPr>
      <w:r>
        <w:t xml:space="preserve">These core visualization models serve as the </w:t>
      </w:r>
      <w:r>
        <w:rPr>
          <w:rStyle w:val="Strong"/>
        </w:rPr>
        <w:t>architectural bridge between moral theory and measurable governance</w:t>
      </w:r>
      <w:r>
        <w:t xml:space="preserve">, transforming abstract values and ethical intentions into operational graphics that depict how transformation unfolds, is monitored, and reinforced. Each model functions as both a </w:t>
      </w:r>
      <w:r>
        <w:rPr>
          <w:rStyle w:val="Strong"/>
        </w:rPr>
        <w:t>didactic tool</w:t>
      </w:r>
      <w:r>
        <w:t xml:space="preserve"> for formation and a </w:t>
      </w:r>
      <w:r>
        <w:rPr>
          <w:rStyle w:val="Strong"/>
        </w:rPr>
        <w:t>management instrument</w:t>
      </w:r>
      <w:r>
        <w:t xml:space="preserve"> for governance — ensuring that moral principles are not only taught and practiced but also mapped, quantified, and continuously improved.</w:t>
      </w:r>
    </w:p>
    <w:p w14:paraId="5ACACE3D" w14:textId="77777777" w:rsidR="00424AB8" w:rsidRDefault="00424AB8" w:rsidP="00D56701">
      <w:pPr>
        <w:jc w:val="both"/>
      </w:pPr>
      <w:r>
        <w:t>Through these models, the ABMPD visual ecosystem conveys the entire logic of transformation — from conscience awakening to policy reform — through symbolic yet data-grounded representations. They provide a common visual grammar for moral governance, enabling all stakeholders (barangay leaders, LGUs, FBOs, CSOs, and national partners) to interpret progress, evaluate performance, and celebrate moral growth through shared visual language.</w:t>
      </w:r>
    </w:p>
    <w:p w14:paraId="3156EC21" w14:textId="77777777" w:rsidR="00424AB8" w:rsidRDefault="00424AB8" w:rsidP="00D56701">
      <w:pPr>
        <w:jc w:val="both"/>
      </w:pPr>
      <w:r>
        <w:t xml:space="preserve">Ultimately, the Core Visualization Models allow the ABMPD to </w:t>
      </w:r>
      <w:r>
        <w:rPr>
          <w:rStyle w:val="Strong"/>
        </w:rPr>
        <w:t>make the invisible visible</w:t>
      </w:r>
      <w:r>
        <w:t xml:space="preserve"> — to translate virtue into verifiable form, to connect moral behavior with measurable outcomes, and to integrate the spiritual and institutional dimensions of governance into a single, intelligible system of transformation.</w:t>
      </w:r>
    </w:p>
    <w:p w14:paraId="6EAD6C07" w14:textId="77777777" w:rsidR="00424AB8" w:rsidRPr="00D56701" w:rsidRDefault="00424AB8" w:rsidP="00D56701">
      <w:pPr>
        <w:jc w:val="both"/>
        <w:rPr>
          <w:i/>
          <w:iCs/>
        </w:rPr>
      </w:pPr>
      <w:r w:rsidRPr="00D56701">
        <w:rPr>
          <w:i/>
          <w:iCs/>
        </w:rPr>
        <w:t>“In ABMPD, every diagram is more than an image — it is a mirror of conscience and a map of collective moral progress.”</w:t>
      </w:r>
    </w:p>
    <w:p w14:paraId="0EE1C771" w14:textId="77777777" w:rsidR="00424AB8" w:rsidRDefault="00000000">
      <w:pPr>
        <w:rPr>
          <w:szCs w:val="24"/>
        </w:rPr>
      </w:pPr>
      <w:r>
        <w:rPr>
          <w:szCs w:val="24"/>
        </w:rPr>
        <w:pict w14:anchorId="70155B4F">
          <v:rect id="_x0000_i1867" style="width:0;height:1.5pt" o:hralign="center" o:hrstd="t" o:hr="t" fillcolor="#a0a0a0" stroked="f"/>
        </w:pict>
      </w:r>
    </w:p>
    <w:p w14:paraId="5211EAF7" w14:textId="77777777" w:rsidR="00424AB8" w:rsidRDefault="00424AB8" w:rsidP="00424AB8">
      <w:pPr>
        <w:pStyle w:val="Heading8"/>
        <w:rPr>
          <w:sz w:val="27"/>
        </w:rPr>
      </w:pPr>
      <w:r>
        <w:rPr>
          <w:rStyle w:val="Strong"/>
          <w:b/>
          <w:bCs w:val="0"/>
        </w:rPr>
        <w:t>1. Moral Transformation Flow (Macro-Level)</w:t>
      </w:r>
    </w:p>
    <w:p w14:paraId="3A3E0D77" w14:textId="77777777" w:rsidR="00D56701" w:rsidRDefault="00424AB8" w:rsidP="00D56701">
      <w:pPr>
        <w:pStyle w:val="NormalWeb"/>
        <w:jc w:val="both"/>
        <w:rPr>
          <w:rStyle w:val="Strong"/>
          <w:rFonts w:asciiTheme="minorHAnsi" w:hAnsiTheme="minorHAnsi"/>
        </w:rPr>
      </w:pPr>
      <w:r w:rsidRPr="00D56701">
        <w:rPr>
          <w:rStyle w:val="Strong"/>
          <w:rFonts w:asciiTheme="minorHAnsi" w:hAnsiTheme="minorHAnsi"/>
        </w:rPr>
        <w:t>Objective:</w:t>
      </w:r>
    </w:p>
    <w:p w14:paraId="146FF42E" w14:textId="79976D03" w:rsidR="00424AB8" w:rsidRPr="00D56701" w:rsidRDefault="00424AB8" w:rsidP="00D56701">
      <w:pPr>
        <w:pStyle w:val="NormalWeb"/>
        <w:jc w:val="both"/>
        <w:rPr>
          <w:rFonts w:asciiTheme="minorHAnsi" w:hAnsiTheme="minorHAnsi"/>
        </w:rPr>
      </w:pPr>
      <w:r w:rsidRPr="00D56701">
        <w:rPr>
          <w:rFonts w:asciiTheme="minorHAnsi" w:hAnsiTheme="minorHAnsi"/>
        </w:rPr>
        <w:t xml:space="preserve">To visualize the </w:t>
      </w:r>
      <w:r w:rsidRPr="00D56701">
        <w:rPr>
          <w:rStyle w:val="Strong"/>
          <w:rFonts w:asciiTheme="minorHAnsi" w:hAnsiTheme="minorHAnsi"/>
        </w:rPr>
        <w:t>entire moral transformation pathway</w:t>
      </w:r>
      <w:r w:rsidRPr="00D56701">
        <w:rPr>
          <w:rFonts w:asciiTheme="minorHAnsi" w:hAnsiTheme="minorHAnsi"/>
        </w:rPr>
        <w:t xml:space="preserve"> of the ABMPD ecosystem — illustrating how the journey from individual conscience to national and global moral renewal unfolds as an interconnected, data-traceable process. This model provides the </w:t>
      </w:r>
      <w:r w:rsidRPr="00D56701">
        <w:rPr>
          <w:rStyle w:val="Emphasis"/>
          <w:rFonts w:asciiTheme="minorHAnsi" w:hAnsiTheme="minorHAnsi"/>
        </w:rPr>
        <w:t>spine</w:t>
      </w:r>
      <w:r w:rsidRPr="00D56701">
        <w:rPr>
          <w:rFonts w:asciiTheme="minorHAnsi" w:hAnsiTheme="minorHAnsi"/>
        </w:rPr>
        <w:t xml:space="preserve"> of the ABMPD Framework, forming the conceptual and operational foundation upon which all transformation tiers, MEL systems, and governance feedback loops are built.</w:t>
      </w:r>
    </w:p>
    <w:p w14:paraId="031FD9CB" w14:textId="56CFD541" w:rsidR="00D56701" w:rsidRDefault="00424AB8" w:rsidP="00D56701">
      <w:pPr>
        <w:pStyle w:val="NormalWeb"/>
        <w:jc w:val="both"/>
        <w:rPr>
          <w:rStyle w:val="Strong"/>
          <w:rFonts w:asciiTheme="minorHAnsi" w:hAnsiTheme="minorHAnsi"/>
        </w:rPr>
      </w:pPr>
      <w:r w:rsidRPr="00D56701">
        <w:rPr>
          <w:rStyle w:val="Strong"/>
          <w:rFonts w:asciiTheme="minorHAnsi" w:hAnsiTheme="minorHAnsi"/>
        </w:rPr>
        <w:t>Description:</w:t>
      </w:r>
    </w:p>
    <w:p w14:paraId="25F73226" w14:textId="77F30155" w:rsidR="00424AB8" w:rsidRPr="00D56701" w:rsidRDefault="00424AB8" w:rsidP="00D56701">
      <w:pPr>
        <w:pStyle w:val="NormalWeb"/>
        <w:jc w:val="both"/>
        <w:rPr>
          <w:rFonts w:asciiTheme="minorHAnsi" w:hAnsiTheme="minorHAnsi"/>
        </w:rPr>
      </w:pPr>
      <w:r w:rsidRPr="00D56701">
        <w:rPr>
          <w:rFonts w:asciiTheme="minorHAnsi" w:hAnsiTheme="minorHAnsi"/>
        </w:rPr>
        <w:lastRenderedPageBreak/>
        <w:t xml:space="preserve">The Moral Transformation Flow Model depicts the </w:t>
      </w:r>
      <w:r w:rsidRPr="00D56701">
        <w:rPr>
          <w:rStyle w:val="Strong"/>
          <w:rFonts w:asciiTheme="minorHAnsi" w:hAnsiTheme="minorHAnsi"/>
        </w:rPr>
        <w:t>continuous evolution of moral life</w:t>
      </w:r>
      <w:r w:rsidRPr="00D56701">
        <w:rPr>
          <w:rFonts w:asciiTheme="minorHAnsi" w:hAnsiTheme="minorHAnsi"/>
        </w:rPr>
        <w:t xml:space="preserve"> — not as a static hierarchy but as a </w:t>
      </w:r>
      <w:r w:rsidRPr="00D56701">
        <w:rPr>
          <w:rStyle w:val="Strong"/>
          <w:rFonts w:asciiTheme="minorHAnsi" w:hAnsiTheme="minorHAnsi"/>
        </w:rPr>
        <w:t>living moral spiral</w:t>
      </w:r>
      <w:r w:rsidRPr="00D56701">
        <w:rPr>
          <w:rFonts w:asciiTheme="minorHAnsi" w:hAnsiTheme="minorHAnsi"/>
        </w:rPr>
        <w:t xml:space="preserve"> that expands from the personal to the global. It reflects ABMPD’s fundamental conviction that moral progress begins within the individual but must mature through family, community, institutional, and national structures until it becomes a universal standard of conscience and cooperation.</w:t>
      </w:r>
    </w:p>
    <w:p w14:paraId="178DDC80" w14:textId="43CFC338" w:rsidR="00D56701" w:rsidRDefault="00424AB8" w:rsidP="00D56701">
      <w:pPr>
        <w:pStyle w:val="NormalWeb"/>
        <w:jc w:val="both"/>
        <w:rPr>
          <w:rStyle w:val="Strong"/>
          <w:rFonts w:asciiTheme="minorHAnsi" w:hAnsiTheme="minorHAnsi"/>
        </w:rPr>
      </w:pPr>
      <w:r w:rsidRPr="00D56701">
        <w:rPr>
          <w:rFonts w:asciiTheme="minorHAnsi" w:hAnsiTheme="minorHAnsi"/>
        </w:rPr>
        <w:t xml:space="preserve">At the center of this visualization lies the </w:t>
      </w:r>
      <w:r w:rsidRPr="00D56701">
        <w:rPr>
          <w:rStyle w:val="Strong"/>
          <w:rFonts w:asciiTheme="minorHAnsi" w:hAnsiTheme="minorHAnsi"/>
        </w:rPr>
        <w:t>five-</w:t>
      </w:r>
      <w:r w:rsidR="00D56701">
        <w:rPr>
          <w:rStyle w:val="Strong"/>
          <w:rFonts w:asciiTheme="minorHAnsi" w:hAnsiTheme="minorHAnsi"/>
        </w:rPr>
        <w:t>phase</w:t>
      </w:r>
      <w:r w:rsidRPr="00D56701">
        <w:rPr>
          <w:rStyle w:val="Strong"/>
          <w:rFonts w:asciiTheme="minorHAnsi" w:hAnsiTheme="minorHAnsi"/>
        </w:rPr>
        <w:t xml:space="preserve"> moral evolution sequence</w:t>
      </w:r>
      <w:r w:rsidRPr="00D56701">
        <w:rPr>
          <w:rFonts w:asciiTheme="minorHAnsi" w:hAnsiTheme="minorHAnsi"/>
        </w:rPr>
        <w:t>:</w:t>
      </w:r>
      <w:r w:rsidRPr="00D56701">
        <w:rPr>
          <w:rFonts w:asciiTheme="minorHAnsi" w:hAnsiTheme="minorHAnsi"/>
        </w:rPr>
        <w:br/>
      </w:r>
      <w:r w:rsidRPr="00D56701">
        <w:rPr>
          <w:rStyle w:val="Strong"/>
          <w:rFonts w:asciiTheme="minorHAnsi" w:hAnsiTheme="minorHAnsi"/>
        </w:rPr>
        <w:t>Individual → Family → Institutional → National → Global.</w:t>
      </w:r>
    </w:p>
    <w:p w14:paraId="174BA071" w14:textId="7AC5045B" w:rsidR="00424AB8" w:rsidRPr="00D56701" w:rsidRDefault="00424AB8" w:rsidP="00D56701">
      <w:pPr>
        <w:pStyle w:val="NormalWeb"/>
        <w:jc w:val="both"/>
        <w:rPr>
          <w:rFonts w:asciiTheme="minorHAnsi" w:hAnsiTheme="minorHAnsi"/>
        </w:rPr>
      </w:pPr>
      <w:r w:rsidRPr="00D56701">
        <w:rPr>
          <w:rFonts w:asciiTheme="minorHAnsi" w:hAnsiTheme="minorHAnsi"/>
        </w:rPr>
        <w:t xml:space="preserve">Each </w:t>
      </w:r>
      <w:r w:rsidR="00D56701">
        <w:rPr>
          <w:rFonts w:asciiTheme="minorHAnsi" w:hAnsiTheme="minorHAnsi"/>
        </w:rPr>
        <w:t>phase</w:t>
      </w:r>
      <w:r w:rsidRPr="00D56701">
        <w:rPr>
          <w:rFonts w:asciiTheme="minorHAnsi" w:hAnsiTheme="minorHAnsi"/>
        </w:rPr>
        <w:t xml:space="preserve"> represents both a social sphere and a moral stage — a unique domain of transformation where conscience matures into action, and action matures into moral systems.</w:t>
      </w:r>
    </w:p>
    <w:p w14:paraId="4B56D136" w14:textId="545EDFAD" w:rsidR="00424AB8" w:rsidRPr="00D56701" w:rsidRDefault="00424AB8" w:rsidP="00D56701">
      <w:pPr>
        <w:pStyle w:val="NormalWeb"/>
        <w:jc w:val="both"/>
        <w:rPr>
          <w:rFonts w:asciiTheme="minorHAnsi" w:hAnsiTheme="minorHAnsi"/>
        </w:rPr>
      </w:pPr>
      <w:r w:rsidRPr="00D56701">
        <w:rPr>
          <w:rFonts w:asciiTheme="minorHAnsi" w:hAnsiTheme="minorHAnsi"/>
        </w:rPr>
        <w:t xml:space="preserve">The </w:t>
      </w:r>
      <w:r w:rsidRPr="00D56701">
        <w:rPr>
          <w:rStyle w:val="Strong"/>
          <w:rFonts w:asciiTheme="minorHAnsi" w:hAnsiTheme="minorHAnsi"/>
        </w:rPr>
        <w:t>circular or ascending spiral design</w:t>
      </w:r>
      <w:r w:rsidRPr="00D56701">
        <w:rPr>
          <w:rFonts w:asciiTheme="minorHAnsi" w:hAnsiTheme="minorHAnsi"/>
        </w:rPr>
        <w:t xml:space="preserve"> symbolizes moral growth as a dynamic continuum — one that ascends with each completed cycle of awareness, conscience, conviction, and reform. Feedback arrows connect all </w:t>
      </w:r>
      <w:r w:rsidR="00D56701">
        <w:rPr>
          <w:rFonts w:asciiTheme="minorHAnsi" w:hAnsiTheme="minorHAnsi"/>
        </w:rPr>
        <w:t>phase</w:t>
      </w:r>
      <w:r w:rsidRPr="00D56701">
        <w:rPr>
          <w:rFonts w:asciiTheme="minorHAnsi" w:hAnsiTheme="minorHAnsi"/>
        </w:rPr>
        <w:t>s, demonstrating that transformation is never one-directional: higher-</w:t>
      </w:r>
      <w:r w:rsidR="0023300F">
        <w:rPr>
          <w:rFonts w:asciiTheme="minorHAnsi" w:hAnsiTheme="minorHAnsi"/>
        </w:rPr>
        <w:t>phase</w:t>
      </w:r>
      <w:r w:rsidRPr="00D56701">
        <w:rPr>
          <w:rFonts w:asciiTheme="minorHAnsi" w:hAnsiTheme="minorHAnsi"/>
        </w:rPr>
        <w:t xml:space="preserve"> lessons flow back to reinforce local moral formation, while grassroots innovations inform national moral governance.</w:t>
      </w:r>
    </w:p>
    <w:p w14:paraId="5CA4ED5E" w14:textId="77777777" w:rsidR="00424AB8" w:rsidRPr="00D56701" w:rsidRDefault="00424AB8" w:rsidP="00424AB8">
      <w:pPr>
        <w:pStyle w:val="NormalWeb"/>
        <w:rPr>
          <w:rFonts w:asciiTheme="minorHAnsi" w:hAnsiTheme="minorHAnsi"/>
        </w:rPr>
      </w:pPr>
      <w:r w:rsidRPr="00D56701">
        <w:rPr>
          <w:rStyle w:val="Strong"/>
          <w:rFonts w:asciiTheme="minorHAnsi" w:hAnsiTheme="minorHAnsi"/>
        </w:rPr>
        <w:t>Key Visualization Features:</w:t>
      </w:r>
    </w:p>
    <w:p w14:paraId="3E330671" w14:textId="3CBFDBD6" w:rsidR="00424AB8" w:rsidRPr="00D56701" w:rsidRDefault="00424AB8" w:rsidP="00B514A5">
      <w:pPr>
        <w:pStyle w:val="NormalWeb"/>
        <w:numPr>
          <w:ilvl w:val="0"/>
          <w:numId w:val="579"/>
        </w:numPr>
        <w:spacing w:before="100" w:beforeAutospacing="1" w:after="100" w:afterAutospacing="1" w:line="240" w:lineRule="auto"/>
        <w:jc w:val="both"/>
        <w:rPr>
          <w:rFonts w:asciiTheme="minorHAnsi" w:hAnsiTheme="minorHAnsi"/>
        </w:rPr>
      </w:pPr>
      <w:r w:rsidRPr="00D56701">
        <w:rPr>
          <w:rStyle w:val="Strong"/>
          <w:rFonts w:asciiTheme="minorHAnsi" w:hAnsiTheme="minorHAnsi"/>
        </w:rPr>
        <w:t>Embedded Indicators:</w:t>
      </w:r>
      <w:r w:rsidRPr="00D56701">
        <w:rPr>
          <w:rFonts w:asciiTheme="minorHAnsi" w:hAnsiTheme="minorHAnsi"/>
        </w:rPr>
        <w:t xml:space="preserve"> Each </w:t>
      </w:r>
      <w:r w:rsidR="00191A2F">
        <w:rPr>
          <w:rFonts w:asciiTheme="minorHAnsi" w:hAnsiTheme="minorHAnsi"/>
        </w:rPr>
        <w:t>phase</w:t>
      </w:r>
      <w:r w:rsidRPr="00D56701">
        <w:rPr>
          <w:rFonts w:asciiTheme="minorHAnsi" w:hAnsiTheme="minorHAnsi"/>
        </w:rPr>
        <w:t xml:space="preserve"> integrates measurable variables such as the </w:t>
      </w:r>
      <w:r w:rsidRPr="00D56701">
        <w:rPr>
          <w:rStyle w:val="Emphasis"/>
          <w:rFonts w:asciiTheme="minorHAnsi" w:hAnsiTheme="minorHAnsi"/>
        </w:rPr>
        <w:t>Moral Readiness Index</w:t>
      </w:r>
      <w:r w:rsidRPr="00D56701">
        <w:rPr>
          <w:rFonts w:asciiTheme="minorHAnsi" w:hAnsiTheme="minorHAnsi"/>
        </w:rPr>
        <w:t xml:space="preserve">, </w:t>
      </w:r>
      <w:r w:rsidRPr="00D56701">
        <w:rPr>
          <w:rStyle w:val="Emphasis"/>
          <w:rFonts w:asciiTheme="minorHAnsi" w:hAnsiTheme="minorHAnsi"/>
        </w:rPr>
        <w:t>Participation Rate</w:t>
      </w:r>
      <w:r w:rsidRPr="00D56701">
        <w:rPr>
          <w:rFonts w:asciiTheme="minorHAnsi" w:hAnsiTheme="minorHAnsi"/>
        </w:rPr>
        <w:t xml:space="preserve">, and </w:t>
      </w:r>
      <w:r w:rsidRPr="00D56701">
        <w:rPr>
          <w:rStyle w:val="Emphasis"/>
          <w:rFonts w:asciiTheme="minorHAnsi" w:hAnsiTheme="minorHAnsi"/>
        </w:rPr>
        <w:t>Integrity Compliance Metrics</w:t>
      </w:r>
      <w:r w:rsidRPr="00D56701">
        <w:rPr>
          <w:rFonts w:asciiTheme="minorHAnsi" w:hAnsiTheme="minorHAnsi"/>
        </w:rPr>
        <w:t xml:space="preserve"> — enabling transformation to be visually tracked and analytically verified.</w:t>
      </w:r>
    </w:p>
    <w:p w14:paraId="468AE7FB" w14:textId="2BC168F6" w:rsidR="00424AB8" w:rsidRPr="00D56701" w:rsidRDefault="00424AB8" w:rsidP="008D251F">
      <w:pPr>
        <w:pStyle w:val="NormalWeb"/>
        <w:numPr>
          <w:ilvl w:val="0"/>
          <w:numId w:val="579"/>
        </w:numPr>
        <w:spacing w:before="100" w:beforeAutospacing="1" w:after="100" w:afterAutospacing="1" w:line="240" w:lineRule="auto"/>
        <w:rPr>
          <w:rFonts w:asciiTheme="minorHAnsi" w:hAnsiTheme="minorHAnsi"/>
        </w:rPr>
      </w:pPr>
      <w:r w:rsidRPr="00D56701">
        <w:rPr>
          <w:rStyle w:val="Strong"/>
          <w:rFonts w:asciiTheme="minorHAnsi" w:hAnsiTheme="minorHAnsi"/>
        </w:rPr>
        <w:t>Color-Coded Tier System:</w:t>
      </w:r>
      <w:r w:rsidRPr="00D56701">
        <w:rPr>
          <w:rFonts w:asciiTheme="minorHAnsi" w:hAnsiTheme="minorHAnsi"/>
        </w:rPr>
        <w:t xml:space="preserve"> Distinct icons and visual symbols embody each level of transformation —</w:t>
      </w:r>
      <w:r w:rsidR="00B514A5">
        <w:rPr>
          <w:rFonts w:asciiTheme="minorHAnsi" w:hAnsiTheme="minorHAnsi"/>
        </w:rPr>
        <w:t xml:space="preserve"> </w:t>
      </w:r>
      <w:r w:rsidRPr="00D56701">
        <w:rPr>
          <w:rFonts w:ascii="Segoe UI Emoji" w:hAnsi="Segoe UI Emoji" w:cs="Segoe UI Emoji"/>
        </w:rPr>
        <w:t>💗</w:t>
      </w:r>
      <w:r w:rsidRPr="00D56701">
        <w:rPr>
          <w:rFonts w:asciiTheme="minorHAnsi" w:hAnsiTheme="minorHAnsi"/>
        </w:rPr>
        <w:t xml:space="preserve"> </w:t>
      </w:r>
      <w:r w:rsidRPr="00D56701">
        <w:rPr>
          <w:rStyle w:val="Emphasis"/>
          <w:rFonts w:asciiTheme="minorHAnsi" w:hAnsiTheme="minorHAnsi"/>
        </w:rPr>
        <w:t>Heart (Personal)</w:t>
      </w:r>
      <w:r w:rsidRPr="00D56701">
        <w:rPr>
          <w:rFonts w:asciiTheme="minorHAnsi" w:hAnsiTheme="minorHAnsi"/>
        </w:rPr>
        <w:t xml:space="preserve"> → </w:t>
      </w:r>
      <w:r w:rsidRPr="00D56701">
        <w:rPr>
          <w:rFonts w:ascii="Segoe UI Emoji" w:hAnsi="Segoe UI Emoji" w:cs="Segoe UI Emoji"/>
        </w:rPr>
        <w:t>🏠</w:t>
      </w:r>
      <w:r w:rsidRPr="00D56701">
        <w:rPr>
          <w:rFonts w:asciiTheme="minorHAnsi" w:hAnsiTheme="minorHAnsi"/>
        </w:rPr>
        <w:t xml:space="preserve"> </w:t>
      </w:r>
      <w:r w:rsidRPr="00D56701">
        <w:rPr>
          <w:rStyle w:val="Emphasis"/>
          <w:rFonts w:asciiTheme="minorHAnsi" w:hAnsiTheme="minorHAnsi"/>
        </w:rPr>
        <w:t>Home (Family)</w:t>
      </w:r>
      <w:r w:rsidRPr="00D56701">
        <w:rPr>
          <w:rFonts w:asciiTheme="minorHAnsi" w:hAnsiTheme="minorHAnsi"/>
        </w:rPr>
        <w:t xml:space="preserve"> → </w:t>
      </w:r>
      <w:r w:rsidRPr="00D56701">
        <w:rPr>
          <w:rFonts w:ascii="Segoe UI Emoji" w:hAnsi="Segoe UI Emoji" w:cs="Segoe UI Emoji"/>
        </w:rPr>
        <w:t>🏛</w:t>
      </w:r>
      <w:r w:rsidRPr="00D56701">
        <w:rPr>
          <w:rFonts w:asciiTheme="minorHAnsi" w:hAnsiTheme="minorHAnsi"/>
        </w:rPr>
        <w:t xml:space="preserve">️ </w:t>
      </w:r>
      <w:r w:rsidRPr="00D56701">
        <w:rPr>
          <w:rStyle w:val="Emphasis"/>
          <w:rFonts w:asciiTheme="minorHAnsi" w:hAnsiTheme="minorHAnsi"/>
        </w:rPr>
        <w:t>Building (Institution)</w:t>
      </w:r>
      <w:r w:rsidRPr="00D56701">
        <w:rPr>
          <w:rFonts w:asciiTheme="minorHAnsi" w:hAnsiTheme="minorHAnsi"/>
        </w:rPr>
        <w:t xml:space="preserve"> → </w:t>
      </w:r>
      <w:r w:rsidRPr="00D56701">
        <w:rPr>
          <w:rFonts w:ascii="Segoe UI Emoji" w:hAnsi="Segoe UI Emoji" w:cs="Segoe UI Emoji"/>
        </w:rPr>
        <w:t>🇵🇭</w:t>
      </w:r>
      <w:r w:rsidRPr="00D56701">
        <w:rPr>
          <w:rFonts w:asciiTheme="minorHAnsi" w:hAnsiTheme="minorHAnsi"/>
        </w:rPr>
        <w:t xml:space="preserve"> </w:t>
      </w:r>
      <w:r w:rsidRPr="00D56701">
        <w:rPr>
          <w:rStyle w:val="Emphasis"/>
          <w:rFonts w:asciiTheme="minorHAnsi" w:hAnsiTheme="minorHAnsi"/>
        </w:rPr>
        <w:t>Flag (Nation)</w:t>
      </w:r>
      <w:r w:rsidRPr="00D56701">
        <w:rPr>
          <w:rFonts w:asciiTheme="minorHAnsi" w:hAnsiTheme="minorHAnsi"/>
        </w:rPr>
        <w:t xml:space="preserve"> → </w:t>
      </w:r>
      <w:r w:rsidRPr="00D56701">
        <w:rPr>
          <w:rFonts w:ascii="Segoe UI Emoji" w:hAnsi="Segoe UI Emoji" w:cs="Segoe UI Emoji"/>
        </w:rPr>
        <w:t>🌍</w:t>
      </w:r>
      <w:r w:rsidRPr="00D56701">
        <w:rPr>
          <w:rFonts w:asciiTheme="minorHAnsi" w:hAnsiTheme="minorHAnsi"/>
        </w:rPr>
        <w:t xml:space="preserve"> </w:t>
      </w:r>
      <w:r w:rsidRPr="00D56701">
        <w:rPr>
          <w:rStyle w:val="Emphasis"/>
          <w:rFonts w:asciiTheme="minorHAnsi" w:hAnsiTheme="minorHAnsi"/>
        </w:rPr>
        <w:t>Globe (Global)</w:t>
      </w:r>
      <w:r w:rsidRPr="00D56701">
        <w:rPr>
          <w:rFonts w:asciiTheme="minorHAnsi" w:hAnsiTheme="minorHAnsi"/>
        </w:rPr>
        <w:t xml:space="preserve"> — creating visual continuity and intuitive understanding.</w:t>
      </w:r>
    </w:p>
    <w:p w14:paraId="59F2543C" w14:textId="77777777" w:rsidR="00424AB8" w:rsidRPr="00D56701" w:rsidRDefault="00424AB8" w:rsidP="008D251F">
      <w:pPr>
        <w:pStyle w:val="NormalWeb"/>
        <w:numPr>
          <w:ilvl w:val="0"/>
          <w:numId w:val="579"/>
        </w:numPr>
        <w:spacing w:before="100" w:beforeAutospacing="1" w:after="100" w:afterAutospacing="1" w:line="240" w:lineRule="auto"/>
        <w:rPr>
          <w:rFonts w:asciiTheme="minorHAnsi" w:hAnsiTheme="minorHAnsi"/>
        </w:rPr>
      </w:pPr>
      <w:r w:rsidRPr="00D56701">
        <w:rPr>
          <w:rStyle w:val="Strong"/>
          <w:rFonts w:asciiTheme="minorHAnsi" w:hAnsiTheme="minorHAnsi"/>
        </w:rPr>
        <w:t>Feedback and Reinforcement Loops:</w:t>
      </w:r>
      <w:r w:rsidRPr="00D56701">
        <w:rPr>
          <w:rFonts w:asciiTheme="minorHAnsi" w:hAnsiTheme="minorHAnsi"/>
        </w:rPr>
        <w:t xml:space="preserve"> These loops show that data, learning, and moral energy flow bidirectionally — ensuring that growth is sustained through continuous reflection, verification, and renewal.</w:t>
      </w:r>
    </w:p>
    <w:p w14:paraId="409669A6" w14:textId="77777777" w:rsidR="00424AB8" w:rsidRPr="00D56701" w:rsidRDefault="00424AB8" w:rsidP="008D251F">
      <w:pPr>
        <w:pStyle w:val="NormalWeb"/>
        <w:numPr>
          <w:ilvl w:val="0"/>
          <w:numId w:val="579"/>
        </w:numPr>
        <w:spacing w:before="100" w:beforeAutospacing="1" w:after="100" w:afterAutospacing="1" w:line="240" w:lineRule="auto"/>
        <w:rPr>
          <w:rFonts w:asciiTheme="minorHAnsi" w:hAnsiTheme="minorHAnsi"/>
        </w:rPr>
      </w:pPr>
      <w:r w:rsidRPr="00D56701">
        <w:rPr>
          <w:rStyle w:val="Strong"/>
          <w:rFonts w:asciiTheme="minorHAnsi" w:hAnsiTheme="minorHAnsi"/>
        </w:rPr>
        <w:t>Moral Data Overlay:</w:t>
      </w:r>
      <w:r w:rsidRPr="00D56701">
        <w:rPr>
          <w:rFonts w:asciiTheme="minorHAnsi" w:hAnsiTheme="minorHAnsi"/>
        </w:rPr>
        <w:t xml:space="preserve"> Real-time data integration through MEL dashboards allows each tier to display current performance metrics, turning the moral flow into an </w:t>
      </w:r>
      <w:r w:rsidRPr="00D56701">
        <w:rPr>
          <w:rStyle w:val="Emphasis"/>
          <w:rFonts w:asciiTheme="minorHAnsi" w:hAnsiTheme="minorHAnsi"/>
        </w:rPr>
        <w:t>active data visualization</w:t>
      </w:r>
      <w:r w:rsidRPr="00D56701">
        <w:rPr>
          <w:rFonts w:asciiTheme="minorHAnsi" w:hAnsiTheme="minorHAnsi"/>
        </w:rPr>
        <w:t>.</w:t>
      </w:r>
    </w:p>
    <w:p w14:paraId="655FD5B3" w14:textId="77777777" w:rsidR="00424AB8" w:rsidRPr="00D56701" w:rsidRDefault="00424AB8" w:rsidP="00424AB8">
      <w:pPr>
        <w:pStyle w:val="NormalWeb"/>
        <w:rPr>
          <w:rFonts w:asciiTheme="minorHAnsi" w:hAnsiTheme="minorHAnsi"/>
        </w:rPr>
      </w:pPr>
      <w:r w:rsidRPr="00D56701">
        <w:rPr>
          <w:rStyle w:val="Strong"/>
          <w:rFonts w:asciiTheme="minorHAnsi" w:hAnsiTheme="minorHAnsi"/>
        </w:rPr>
        <w:t>Integration Points:</w:t>
      </w:r>
    </w:p>
    <w:p w14:paraId="28963069" w14:textId="77777777" w:rsidR="00424AB8" w:rsidRPr="00D56701" w:rsidRDefault="00424AB8" w:rsidP="008D251F">
      <w:pPr>
        <w:pStyle w:val="NormalWeb"/>
        <w:numPr>
          <w:ilvl w:val="0"/>
          <w:numId w:val="580"/>
        </w:numPr>
        <w:spacing w:before="100" w:beforeAutospacing="1" w:after="100" w:afterAutospacing="1" w:line="240" w:lineRule="auto"/>
        <w:rPr>
          <w:rFonts w:asciiTheme="minorHAnsi" w:hAnsiTheme="minorHAnsi"/>
        </w:rPr>
      </w:pPr>
      <w:r w:rsidRPr="00D56701">
        <w:rPr>
          <w:rStyle w:val="Strong"/>
          <w:rFonts w:asciiTheme="minorHAnsi" w:hAnsiTheme="minorHAnsi"/>
        </w:rPr>
        <w:t>Section 7.3.5 – Transformation Tiers (Rollout → Tier 5):</w:t>
      </w:r>
      <w:r w:rsidRPr="00D56701">
        <w:rPr>
          <w:rFonts w:asciiTheme="minorHAnsi" w:hAnsiTheme="minorHAnsi"/>
        </w:rPr>
        <w:t xml:space="preserve"> Serves as the visual foundation for tier-specific rollout and evaluation.</w:t>
      </w:r>
    </w:p>
    <w:p w14:paraId="24CBF3B4" w14:textId="77777777" w:rsidR="00424AB8" w:rsidRPr="00D56701" w:rsidRDefault="00424AB8" w:rsidP="008D251F">
      <w:pPr>
        <w:pStyle w:val="NormalWeb"/>
        <w:numPr>
          <w:ilvl w:val="0"/>
          <w:numId w:val="580"/>
        </w:numPr>
        <w:spacing w:before="100" w:beforeAutospacing="1" w:after="100" w:afterAutospacing="1" w:line="240" w:lineRule="auto"/>
        <w:rPr>
          <w:rFonts w:asciiTheme="minorHAnsi" w:hAnsiTheme="minorHAnsi"/>
        </w:rPr>
      </w:pPr>
      <w:r w:rsidRPr="00D56701">
        <w:rPr>
          <w:rStyle w:val="Strong"/>
          <w:rFonts w:asciiTheme="minorHAnsi" w:hAnsiTheme="minorHAnsi"/>
        </w:rPr>
        <w:t>Annex G.3 – Monitoring &amp; Continuity Mechanisms:</w:t>
      </w:r>
      <w:r w:rsidRPr="00D56701">
        <w:rPr>
          <w:rFonts w:asciiTheme="minorHAnsi" w:hAnsiTheme="minorHAnsi"/>
        </w:rPr>
        <w:t xml:space="preserve"> Supplies the quantitative indicators embedded in the visualization.</w:t>
      </w:r>
    </w:p>
    <w:p w14:paraId="3F5105C6" w14:textId="77777777" w:rsidR="00424AB8" w:rsidRPr="00D56701" w:rsidRDefault="00424AB8" w:rsidP="008D251F">
      <w:pPr>
        <w:pStyle w:val="NormalWeb"/>
        <w:numPr>
          <w:ilvl w:val="0"/>
          <w:numId w:val="580"/>
        </w:numPr>
        <w:spacing w:before="100" w:beforeAutospacing="1" w:after="100" w:afterAutospacing="1" w:line="240" w:lineRule="auto"/>
        <w:rPr>
          <w:rFonts w:asciiTheme="minorHAnsi" w:hAnsiTheme="minorHAnsi"/>
        </w:rPr>
      </w:pPr>
      <w:r w:rsidRPr="00D56701">
        <w:rPr>
          <w:rStyle w:val="Strong"/>
          <w:rFonts w:asciiTheme="minorHAnsi" w:hAnsiTheme="minorHAnsi"/>
        </w:rPr>
        <w:t>Annex G.5 – Transformation Flow Tables:</w:t>
      </w:r>
      <w:r w:rsidRPr="00D56701">
        <w:rPr>
          <w:rFonts w:asciiTheme="minorHAnsi" w:hAnsiTheme="minorHAnsi"/>
        </w:rPr>
        <w:t xml:space="preserve"> Provides detailed tier metrics and inter-tier relationships.</w:t>
      </w:r>
    </w:p>
    <w:p w14:paraId="62FE8869" w14:textId="77777777" w:rsidR="00191A2F" w:rsidRDefault="00424AB8" w:rsidP="00424AB8">
      <w:pPr>
        <w:pStyle w:val="NormalWeb"/>
        <w:rPr>
          <w:rStyle w:val="Strong"/>
          <w:rFonts w:asciiTheme="minorHAnsi" w:hAnsiTheme="minorHAnsi"/>
        </w:rPr>
      </w:pPr>
      <w:r w:rsidRPr="00D56701">
        <w:rPr>
          <w:rStyle w:val="Strong"/>
          <w:rFonts w:asciiTheme="minorHAnsi" w:hAnsiTheme="minorHAnsi"/>
        </w:rPr>
        <w:lastRenderedPageBreak/>
        <w:t>Expected Output:</w:t>
      </w:r>
    </w:p>
    <w:p w14:paraId="22575E6A" w14:textId="59C405DA" w:rsidR="00424AB8" w:rsidRPr="00D56701" w:rsidRDefault="00424AB8" w:rsidP="00191A2F">
      <w:pPr>
        <w:pStyle w:val="NormalWeb"/>
        <w:jc w:val="both"/>
        <w:rPr>
          <w:rFonts w:asciiTheme="minorHAnsi" w:hAnsiTheme="minorHAnsi"/>
        </w:rPr>
      </w:pPr>
      <w:r w:rsidRPr="00D56701">
        <w:rPr>
          <w:rFonts w:asciiTheme="minorHAnsi" w:hAnsiTheme="minorHAnsi"/>
        </w:rPr>
        <w:t xml:space="preserve">A </w:t>
      </w:r>
      <w:r w:rsidRPr="00D56701">
        <w:rPr>
          <w:rStyle w:val="Strong"/>
          <w:rFonts w:asciiTheme="minorHAnsi" w:hAnsiTheme="minorHAnsi"/>
        </w:rPr>
        <w:t>macro-level visualization chart</w:t>
      </w:r>
      <w:r w:rsidRPr="00D56701">
        <w:rPr>
          <w:rFonts w:asciiTheme="minorHAnsi" w:hAnsiTheme="minorHAnsi"/>
        </w:rPr>
        <w:t xml:space="preserve"> that represents moral transformation as a </w:t>
      </w:r>
      <w:r w:rsidRPr="00D56701">
        <w:rPr>
          <w:rStyle w:val="Strong"/>
          <w:rFonts w:asciiTheme="minorHAnsi" w:hAnsiTheme="minorHAnsi"/>
        </w:rPr>
        <w:t>dynamic ecosystem</w:t>
      </w:r>
      <w:r w:rsidRPr="00D56701">
        <w:rPr>
          <w:rFonts w:asciiTheme="minorHAnsi" w:hAnsiTheme="minorHAnsi"/>
        </w:rPr>
        <w:t xml:space="preserve">, integrating formation design, behavioral change, and data measurement. This model becomes the </w:t>
      </w:r>
      <w:r w:rsidRPr="00D56701">
        <w:rPr>
          <w:rStyle w:val="Strong"/>
          <w:rFonts w:asciiTheme="minorHAnsi" w:hAnsiTheme="minorHAnsi"/>
        </w:rPr>
        <w:t>conceptual bridge</w:t>
      </w:r>
      <w:r w:rsidRPr="00D56701">
        <w:rPr>
          <w:rFonts w:asciiTheme="minorHAnsi" w:hAnsiTheme="minorHAnsi"/>
        </w:rPr>
        <w:t xml:space="preserve"> between human conscience and system governance — showing how the moral pulse of a person can be traced, verified, and amplified into the moral rhythm of a nation.</w:t>
      </w:r>
    </w:p>
    <w:p w14:paraId="291F7241" w14:textId="77777777" w:rsidR="00191A2F" w:rsidRDefault="00424AB8" w:rsidP="00424AB8">
      <w:pPr>
        <w:pStyle w:val="NormalWeb"/>
        <w:rPr>
          <w:rStyle w:val="Strong"/>
          <w:rFonts w:asciiTheme="minorHAnsi" w:hAnsiTheme="minorHAnsi"/>
        </w:rPr>
      </w:pPr>
      <w:r w:rsidRPr="00D56701">
        <w:rPr>
          <w:rStyle w:val="Strong"/>
          <w:rFonts w:asciiTheme="minorHAnsi" w:hAnsiTheme="minorHAnsi"/>
        </w:rPr>
        <w:t>Transition Note:</w:t>
      </w:r>
    </w:p>
    <w:p w14:paraId="0CCDC80D" w14:textId="366EF6D0" w:rsidR="00424AB8" w:rsidRPr="00191A2F" w:rsidRDefault="00424AB8" w:rsidP="00191A2F">
      <w:pPr>
        <w:pStyle w:val="NormalWeb"/>
        <w:jc w:val="both"/>
        <w:rPr>
          <w:rFonts w:asciiTheme="minorHAnsi" w:hAnsiTheme="minorHAnsi"/>
          <w:i/>
          <w:iCs/>
        </w:rPr>
      </w:pPr>
      <w:r w:rsidRPr="00191A2F">
        <w:rPr>
          <w:rFonts w:asciiTheme="minorHAnsi" w:hAnsiTheme="minorHAnsi"/>
          <w:i/>
          <w:iCs/>
        </w:rPr>
        <w:t>“The Moral Transformation Flow is the visual heartbeat of ABMPD — transforming invisible conscience into visible motion, and ensuring that moral awakening becomes measurable governance.”</w:t>
      </w:r>
    </w:p>
    <w:p w14:paraId="513B3AED" w14:textId="77777777" w:rsidR="00424AB8" w:rsidRPr="00D56701" w:rsidRDefault="00000000">
      <w:pPr>
        <w:rPr>
          <w:szCs w:val="24"/>
        </w:rPr>
      </w:pPr>
      <w:r>
        <w:rPr>
          <w:szCs w:val="24"/>
        </w:rPr>
        <w:pict w14:anchorId="216C2886">
          <v:rect id="_x0000_i1868" style="width:0;height:1.5pt" o:hralign="center" o:hrstd="t" o:hr="t" fillcolor="#a0a0a0" stroked="f"/>
        </w:pict>
      </w:r>
    </w:p>
    <w:p w14:paraId="32359B9E" w14:textId="77777777" w:rsidR="00424AB8" w:rsidRDefault="00424AB8" w:rsidP="00424AB8">
      <w:pPr>
        <w:pStyle w:val="Heading8"/>
        <w:rPr>
          <w:sz w:val="27"/>
        </w:rPr>
      </w:pPr>
      <w:r>
        <w:rPr>
          <w:rStyle w:val="Strong"/>
          <w:b/>
          <w:bCs w:val="0"/>
        </w:rPr>
        <w:t>2. Institutional Interaction Map</w:t>
      </w:r>
    </w:p>
    <w:p w14:paraId="55D2B401" w14:textId="77777777" w:rsidR="00191A2F" w:rsidRDefault="00424AB8" w:rsidP="00424AB8">
      <w:pPr>
        <w:pStyle w:val="NormalWeb"/>
        <w:rPr>
          <w:rStyle w:val="Strong"/>
          <w:rFonts w:asciiTheme="minorHAnsi" w:hAnsiTheme="minorHAnsi"/>
        </w:rPr>
      </w:pPr>
      <w:r w:rsidRPr="00191A2F">
        <w:rPr>
          <w:rStyle w:val="Strong"/>
          <w:rFonts w:asciiTheme="minorHAnsi" w:hAnsiTheme="minorHAnsi"/>
        </w:rPr>
        <w:t>Objective:</w:t>
      </w:r>
    </w:p>
    <w:p w14:paraId="4D9FC0BC" w14:textId="0F5060C2" w:rsidR="00424AB8" w:rsidRPr="00191A2F" w:rsidRDefault="00424AB8" w:rsidP="00191A2F">
      <w:pPr>
        <w:pStyle w:val="NormalWeb"/>
        <w:jc w:val="both"/>
        <w:rPr>
          <w:rFonts w:asciiTheme="minorHAnsi" w:hAnsiTheme="minorHAnsi"/>
        </w:rPr>
      </w:pPr>
      <w:r w:rsidRPr="00191A2F">
        <w:rPr>
          <w:rFonts w:asciiTheme="minorHAnsi" w:hAnsiTheme="minorHAnsi"/>
        </w:rPr>
        <w:t xml:space="preserve">To depict and clarify the </w:t>
      </w:r>
      <w:r w:rsidRPr="00191A2F">
        <w:rPr>
          <w:rStyle w:val="Strong"/>
          <w:rFonts w:asciiTheme="minorHAnsi" w:hAnsiTheme="minorHAnsi"/>
        </w:rPr>
        <w:t>multi-sectoral cooperation model</w:t>
      </w:r>
      <w:r w:rsidRPr="00191A2F">
        <w:rPr>
          <w:rFonts w:asciiTheme="minorHAnsi" w:hAnsiTheme="minorHAnsi"/>
        </w:rPr>
        <w:t xml:space="preserve"> that powers the ABMPD ecosystem — illustrating how diverse institutions, organizations, and communities interact within a unified moral governance network. This visualization transforms the abstract notion of “collaborative moral leadership” into a </w:t>
      </w:r>
      <w:r w:rsidRPr="00191A2F">
        <w:rPr>
          <w:rStyle w:val="Strong"/>
          <w:rFonts w:asciiTheme="minorHAnsi" w:hAnsiTheme="minorHAnsi"/>
        </w:rPr>
        <w:t>living systems map</w:t>
      </w:r>
      <w:r w:rsidRPr="00191A2F">
        <w:rPr>
          <w:rFonts w:asciiTheme="minorHAnsi" w:hAnsiTheme="minorHAnsi"/>
        </w:rPr>
        <w:t xml:space="preserve"> that makes institutional relationships, accountability flows, and shared responsibilities both visible and measurable.</w:t>
      </w:r>
    </w:p>
    <w:p w14:paraId="5B9DCE58" w14:textId="77777777" w:rsidR="00191A2F" w:rsidRDefault="00424AB8" w:rsidP="00191A2F">
      <w:pPr>
        <w:pStyle w:val="NormalWeb"/>
        <w:jc w:val="both"/>
        <w:rPr>
          <w:rStyle w:val="Strong"/>
          <w:rFonts w:asciiTheme="minorHAnsi" w:hAnsiTheme="minorHAnsi"/>
        </w:rPr>
      </w:pPr>
      <w:r w:rsidRPr="00191A2F">
        <w:rPr>
          <w:rStyle w:val="Strong"/>
          <w:rFonts w:asciiTheme="minorHAnsi" w:hAnsiTheme="minorHAnsi"/>
        </w:rPr>
        <w:t>Description:</w:t>
      </w:r>
    </w:p>
    <w:p w14:paraId="04B1B8F4" w14:textId="51977C4F" w:rsidR="00424AB8" w:rsidRPr="00191A2F" w:rsidRDefault="00191A2F" w:rsidP="00191A2F">
      <w:pPr>
        <w:pStyle w:val="NormalWeb"/>
        <w:jc w:val="both"/>
        <w:rPr>
          <w:rFonts w:asciiTheme="minorHAnsi" w:hAnsiTheme="minorHAnsi"/>
        </w:rPr>
      </w:pPr>
      <w:r w:rsidRPr="00191A2F">
        <w:rPr>
          <w:rFonts w:asciiTheme="minorHAnsi" w:hAnsiTheme="minorHAnsi"/>
        </w:rPr>
        <w:t xml:space="preserve">The </w:t>
      </w:r>
      <w:r w:rsidRPr="00191A2F">
        <w:rPr>
          <w:rStyle w:val="Strong"/>
          <w:rFonts w:asciiTheme="minorHAnsi" w:hAnsiTheme="minorHAnsi"/>
        </w:rPr>
        <w:t>Institutional Interaction Map</w:t>
      </w:r>
      <w:r w:rsidRPr="00191A2F">
        <w:rPr>
          <w:rFonts w:asciiTheme="minorHAnsi" w:hAnsiTheme="minorHAnsi"/>
        </w:rPr>
        <w:t xml:space="preserve"> illustrates the moral and operational geometry of cooperation across all ABMPD partners. At its core lies a </w:t>
      </w:r>
      <w:r w:rsidRPr="00191A2F">
        <w:rPr>
          <w:rStyle w:val="Strong"/>
          <w:rFonts w:asciiTheme="minorHAnsi" w:hAnsiTheme="minorHAnsi"/>
        </w:rPr>
        <w:t>concentric governance model</w:t>
      </w:r>
      <w:r w:rsidRPr="00191A2F">
        <w:rPr>
          <w:rFonts w:asciiTheme="minorHAnsi" w:hAnsiTheme="minorHAnsi"/>
        </w:rPr>
        <w:t xml:space="preserve"> — a living ecosystem where every institutional actor, from the central authority to the barangay implementer, operates in moral interdependence guided by </w:t>
      </w:r>
      <w:r w:rsidRPr="00191A2F">
        <w:rPr>
          <w:rStyle w:val="Strong"/>
          <w:rFonts w:asciiTheme="minorHAnsi" w:hAnsiTheme="minorHAnsi"/>
        </w:rPr>
        <w:t>conscience, competence, and accountability</w:t>
      </w:r>
      <w:r w:rsidRPr="00191A2F">
        <w:rPr>
          <w:rFonts w:asciiTheme="minorHAnsi" w:hAnsiTheme="minorHAnsi"/>
        </w:rPr>
        <w:t>.</w:t>
      </w:r>
    </w:p>
    <w:p w14:paraId="31111526" w14:textId="4549F63B" w:rsidR="00424AB8" w:rsidRPr="00191A2F" w:rsidRDefault="00191A2F" w:rsidP="00191A2F">
      <w:pPr>
        <w:pStyle w:val="NormalWeb"/>
        <w:jc w:val="both"/>
        <w:rPr>
          <w:rFonts w:asciiTheme="minorHAnsi" w:hAnsiTheme="minorHAnsi"/>
        </w:rPr>
      </w:pPr>
      <w:r w:rsidRPr="00191A2F">
        <w:rPr>
          <w:rFonts w:asciiTheme="minorHAnsi" w:hAnsiTheme="minorHAnsi"/>
        </w:rPr>
        <w:t xml:space="preserve">At the </w:t>
      </w:r>
      <w:r w:rsidRPr="00191A2F">
        <w:rPr>
          <w:rStyle w:val="Strong"/>
          <w:rFonts w:asciiTheme="minorHAnsi" w:hAnsiTheme="minorHAnsi"/>
        </w:rPr>
        <w:t>center of the map</w:t>
      </w:r>
      <w:r w:rsidRPr="00191A2F">
        <w:rPr>
          <w:rFonts w:asciiTheme="minorHAnsi" w:hAnsiTheme="minorHAnsi"/>
        </w:rPr>
        <w:t xml:space="preserve"> stands the </w:t>
      </w:r>
      <w:r w:rsidRPr="00191A2F">
        <w:rPr>
          <w:rStyle w:val="Strong"/>
          <w:rFonts w:asciiTheme="minorHAnsi" w:hAnsiTheme="minorHAnsi"/>
        </w:rPr>
        <w:t>ABMPD Holding Company</w:t>
      </w:r>
      <w:r w:rsidRPr="00191A2F">
        <w:rPr>
          <w:rFonts w:asciiTheme="minorHAnsi" w:hAnsiTheme="minorHAnsi"/>
        </w:rPr>
        <w:t xml:space="preserve"> — the program’s </w:t>
      </w:r>
      <w:r w:rsidRPr="00191A2F">
        <w:rPr>
          <w:rStyle w:val="Strong"/>
          <w:rFonts w:asciiTheme="minorHAnsi" w:hAnsiTheme="minorHAnsi"/>
        </w:rPr>
        <w:t>Central Brain and Moral Governance Nucleus</w:t>
      </w:r>
      <w:r w:rsidRPr="00191A2F">
        <w:rPr>
          <w:rFonts w:asciiTheme="minorHAnsi" w:hAnsiTheme="minorHAnsi"/>
        </w:rPr>
        <w:t>. It serves as the strategic custodian of the entire ABMPD Framework, ensuring unity of purpose, ethical coherence, and fidelity to the national vision. As the apex authority, the Holding Company defines moral standards, institutional design logic, and governance protocols that guarantee national integrity while allowing local adaptability.</w:t>
      </w:r>
    </w:p>
    <w:p w14:paraId="0B9771D3" w14:textId="77777777" w:rsidR="00191A2F" w:rsidRPr="00191A2F" w:rsidRDefault="00191A2F" w:rsidP="00191A2F">
      <w:pPr>
        <w:spacing w:before="100" w:beforeAutospacing="1" w:after="100" w:afterAutospacing="1" w:line="240" w:lineRule="auto"/>
        <w:jc w:val="both"/>
        <w:rPr>
          <w:rFonts w:eastAsia="Times New Roman" w:cs="Times New Roman"/>
          <w:szCs w:val="24"/>
        </w:rPr>
      </w:pPr>
      <w:r w:rsidRPr="00191A2F">
        <w:rPr>
          <w:rFonts w:eastAsia="Times New Roman" w:cs="Times New Roman"/>
          <w:szCs w:val="24"/>
        </w:rPr>
        <w:t xml:space="preserve">Surrounding the Holding Company is the </w:t>
      </w:r>
      <w:r w:rsidRPr="00191A2F">
        <w:rPr>
          <w:rFonts w:eastAsia="Times New Roman" w:cs="Times New Roman"/>
          <w:b/>
          <w:bCs/>
          <w:szCs w:val="24"/>
        </w:rPr>
        <w:t>second ring of institutional implementors</w:t>
      </w:r>
      <w:r w:rsidRPr="00191A2F">
        <w:rPr>
          <w:rFonts w:eastAsia="Times New Roman" w:cs="Times New Roman"/>
          <w:szCs w:val="24"/>
        </w:rPr>
        <w:t xml:space="preserve">, led by </w:t>
      </w:r>
      <w:r w:rsidRPr="00191A2F">
        <w:rPr>
          <w:rFonts w:eastAsia="Times New Roman" w:cs="Times New Roman"/>
          <w:b/>
          <w:bCs/>
          <w:szCs w:val="24"/>
        </w:rPr>
        <w:t>Kingdom Chronicles Inc. (KCI)</w:t>
      </w:r>
      <w:r w:rsidRPr="00191A2F">
        <w:rPr>
          <w:rFonts w:eastAsia="Times New Roman" w:cs="Times New Roman"/>
          <w:szCs w:val="24"/>
        </w:rPr>
        <w:t xml:space="preserve"> — the program’s </w:t>
      </w:r>
      <w:r w:rsidRPr="00191A2F">
        <w:rPr>
          <w:rFonts w:eastAsia="Times New Roman" w:cs="Times New Roman"/>
          <w:b/>
          <w:bCs/>
          <w:szCs w:val="24"/>
        </w:rPr>
        <w:t>operational architect</w:t>
      </w:r>
      <w:r w:rsidRPr="00191A2F">
        <w:rPr>
          <w:rFonts w:eastAsia="Times New Roman" w:cs="Times New Roman"/>
          <w:szCs w:val="24"/>
        </w:rPr>
        <w:t xml:space="preserve"> and coordinating hub. Under the Holding’s oversight, KCI translates strategic directives into actionable </w:t>
      </w:r>
      <w:r w:rsidRPr="00191A2F">
        <w:rPr>
          <w:rFonts w:eastAsia="Times New Roman" w:cs="Times New Roman"/>
          <w:szCs w:val="24"/>
        </w:rPr>
        <w:lastRenderedPageBreak/>
        <w:t xml:space="preserve">systems, training programs, and moral governance instruments. Alongside KCI are </w:t>
      </w:r>
      <w:r w:rsidRPr="00191A2F">
        <w:rPr>
          <w:rFonts w:eastAsia="Times New Roman" w:cs="Times New Roman"/>
          <w:b/>
          <w:bCs/>
          <w:szCs w:val="24"/>
        </w:rPr>
        <w:t>LGUs, NGAs, CSOs, FBOs, and HEIs</w:t>
      </w:r>
      <w:r w:rsidRPr="00191A2F">
        <w:rPr>
          <w:rFonts w:eastAsia="Times New Roman" w:cs="Times New Roman"/>
          <w:szCs w:val="24"/>
        </w:rPr>
        <w:t xml:space="preserve">, each fulfilling a </w:t>
      </w:r>
      <w:r w:rsidRPr="00191A2F">
        <w:rPr>
          <w:rFonts w:eastAsia="Times New Roman" w:cs="Times New Roman"/>
          <w:b/>
          <w:bCs/>
          <w:szCs w:val="24"/>
        </w:rPr>
        <w:t>distinct but complementary moral mandate</w:t>
      </w:r>
      <w:r w:rsidRPr="00191A2F">
        <w:rPr>
          <w:rFonts w:eastAsia="Times New Roman" w:cs="Times New Roman"/>
          <w:szCs w:val="24"/>
        </w:rPr>
        <w:t>. Together, these partners convert national vision into concrete mechanisms — community projects, policy models, and data accountability systems.</w:t>
      </w:r>
    </w:p>
    <w:p w14:paraId="4BF654CA" w14:textId="77777777" w:rsidR="00191A2F" w:rsidRPr="00191A2F" w:rsidRDefault="00191A2F" w:rsidP="00191A2F">
      <w:pPr>
        <w:spacing w:before="100" w:beforeAutospacing="1" w:after="100" w:afterAutospacing="1" w:line="240" w:lineRule="auto"/>
        <w:jc w:val="both"/>
        <w:rPr>
          <w:rFonts w:eastAsia="Times New Roman" w:cs="Times New Roman"/>
          <w:szCs w:val="24"/>
        </w:rPr>
      </w:pPr>
      <w:r w:rsidRPr="00191A2F">
        <w:rPr>
          <w:rFonts w:eastAsia="Times New Roman" w:cs="Times New Roman"/>
          <w:szCs w:val="24"/>
        </w:rPr>
        <w:t xml:space="preserve">Beyond this institutional layer lies the </w:t>
      </w:r>
      <w:r w:rsidRPr="00191A2F">
        <w:rPr>
          <w:rFonts w:eastAsia="Times New Roman" w:cs="Times New Roman"/>
          <w:b/>
          <w:bCs/>
          <w:szCs w:val="24"/>
        </w:rPr>
        <w:t>third ring of community nodes</w:t>
      </w:r>
      <w:r w:rsidRPr="00191A2F">
        <w:rPr>
          <w:rFonts w:eastAsia="Times New Roman" w:cs="Times New Roman"/>
          <w:szCs w:val="24"/>
        </w:rPr>
        <w:t xml:space="preserve"> — composed of </w:t>
      </w:r>
      <w:r w:rsidRPr="00191A2F">
        <w:rPr>
          <w:rFonts w:eastAsia="Times New Roman" w:cs="Times New Roman"/>
          <w:b/>
          <w:bCs/>
          <w:szCs w:val="24"/>
        </w:rPr>
        <w:t>BVFA/MVFA officers, barangay councils, local cooperatives, youth networks, and family clusters</w:t>
      </w:r>
      <w:r w:rsidRPr="00191A2F">
        <w:rPr>
          <w:rFonts w:eastAsia="Times New Roman" w:cs="Times New Roman"/>
          <w:szCs w:val="24"/>
        </w:rPr>
        <w:t xml:space="preserve">. They embody the </w:t>
      </w:r>
      <w:r w:rsidRPr="00191A2F">
        <w:rPr>
          <w:rFonts w:eastAsia="Times New Roman" w:cs="Times New Roman"/>
          <w:b/>
          <w:bCs/>
          <w:szCs w:val="24"/>
        </w:rPr>
        <w:t>ABMPD conscience at ground level</w:t>
      </w:r>
      <w:r w:rsidRPr="00191A2F">
        <w:rPr>
          <w:rFonts w:eastAsia="Times New Roman" w:cs="Times New Roman"/>
          <w:szCs w:val="24"/>
        </w:rPr>
        <w:t>, transforming moral formation into daily governance practice. Their lived examples and field data sustain the feedback loops of the national moral movement, ensuring that insights from the grassroots continually inform and strengthen policy, leadership, and national moral governance.</w:t>
      </w:r>
    </w:p>
    <w:p w14:paraId="1CAC9230" w14:textId="55E1A7D8" w:rsidR="00EE4F50" w:rsidRPr="00EE4F50" w:rsidRDefault="00EE4F50" w:rsidP="00EE4F50">
      <w:pPr>
        <w:rPr>
          <w:sz w:val="27"/>
        </w:rPr>
      </w:pPr>
      <w:r w:rsidRPr="00EE4F50">
        <w:rPr>
          <w:rStyle w:val="Strong"/>
        </w:rPr>
        <w:t>Key Visualization Features</w:t>
      </w:r>
    </w:p>
    <w:p w14:paraId="546C0FE8" w14:textId="77777777" w:rsidR="00EE4F50" w:rsidRPr="00EE4F50" w:rsidRDefault="00EE4F50" w:rsidP="002E7716">
      <w:pPr>
        <w:pStyle w:val="NormalWeb"/>
        <w:numPr>
          <w:ilvl w:val="0"/>
          <w:numId w:val="758"/>
        </w:numPr>
        <w:spacing w:before="100" w:beforeAutospacing="1" w:after="100" w:afterAutospacing="1" w:line="240" w:lineRule="auto"/>
        <w:rPr>
          <w:rStyle w:val="Strong"/>
          <w:rFonts w:asciiTheme="minorHAnsi" w:hAnsiTheme="minorHAnsi"/>
          <w:b w:val="0"/>
          <w:bCs w:val="0"/>
        </w:rPr>
      </w:pPr>
      <w:r w:rsidRPr="00EE4F50">
        <w:rPr>
          <w:rStyle w:val="Strong"/>
          <w:rFonts w:asciiTheme="minorHAnsi" w:hAnsiTheme="minorHAnsi"/>
        </w:rPr>
        <w:t>Central Core (ABMPD Holding – Central Brain):</w:t>
      </w:r>
    </w:p>
    <w:p w14:paraId="237100C0" w14:textId="56676B9D" w:rsidR="00EE4F50" w:rsidRPr="00EE4F50" w:rsidRDefault="00EE4F50" w:rsidP="00EE4F50">
      <w:pPr>
        <w:pStyle w:val="NormalWeb"/>
        <w:spacing w:before="100" w:beforeAutospacing="1" w:after="100" w:afterAutospacing="1" w:line="240" w:lineRule="auto"/>
        <w:ind w:left="720"/>
        <w:jc w:val="both"/>
        <w:rPr>
          <w:rFonts w:asciiTheme="minorHAnsi" w:hAnsiTheme="minorHAnsi"/>
        </w:rPr>
      </w:pPr>
      <w:r w:rsidRPr="00EE4F50">
        <w:rPr>
          <w:rFonts w:asciiTheme="minorHAnsi" w:hAnsiTheme="minorHAnsi"/>
        </w:rPr>
        <w:t xml:space="preserve">Symbolizes </w:t>
      </w:r>
      <w:r w:rsidRPr="00EE4F50">
        <w:rPr>
          <w:rStyle w:val="Strong"/>
          <w:rFonts w:asciiTheme="minorHAnsi" w:hAnsiTheme="minorHAnsi"/>
        </w:rPr>
        <w:t>strategic vision, moral governance authority, and systemic intelligence</w:t>
      </w:r>
      <w:r w:rsidRPr="00EE4F50">
        <w:rPr>
          <w:rFonts w:asciiTheme="minorHAnsi" w:hAnsiTheme="minorHAnsi"/>
        </w:rPr>
        <w:t>.</w:t>
      </w:r>
      <w:r w:rsidRPr="00EE4F50">
        <w:rPr>
          <w:rFonts w:asciiTheme="minorHAnsi" w:hAnsiTheme="minorHAnsi"/>
        </w:rPr>
        <w:br/>
        <w:t>It represents the unifying mind of the ABMPD Framework — the point where conscience, design logic, and national standards originate.</w:t>
      </w:r>
    </w:p>
    <w:p w14:paraId="66D3E3A5" w14:textId="77777777" w:rsidR="00EE4F50" w:rsidRPr="00EE4F50" w:rsidRDefault="00EE4F50" w:rsidP="002E7716">
      <w:pPr>
        <w:pStyle w:val="NormalWeb"/>
        <w:numPr>
          <w:ilvl w:val="0"/>
          <w:numId w:val="758"/>
        </w:numPr>
        <w:spacing w:before="100" w:beforeAutospacing="1" w:after="100" w:afterAutospacing="1" w:line="240" w:lineRule="auto"/>
        <w:rPr>
          <w:rStyle w:val="Strong"/>
          <w:rFonts w:asciiTheme="minorHAnsi" w:hAnsiTheme="minorHAnsi"/>
          <w:b w:val="0"/>
          <w:bCs w:val="0"/>
        </w:rPr>
      </w:pPr>
      <w:r w:rsidRPr="00EE4F50">
        <w:rPr>
          <w:rStyle w:val="Strong"/>
          <w:rFonts w:asciiTheme="minorHAnsi" w:hAnsiTheme="minorHAnsi"/>
        </w:rPr>
        <w:t>Operational Hub (KCI Implementing Arm):</w:t>
      </w:r>
    </w:p>
    <w:p w14:paraId="413679E6" w14:textId="69D11AAA" w:rsidR="00EE4F50" w:rsidRPr="00EE4F50" w:rsidRDefault="00EE4F50" w:rsidP="00EE4F50">
      <w:pPr>
        <w:pStyle w:val="NormalWeb"/>
        <w:spacing w:before="100" w:beforeAutospacing="1" w:after="100" w:afterAutospacing="1" w:line="240" w:lineRule="auto"/>
        <w:ind w:left="720"/>
        <w:jc w:val="both"/>
        <w:rPr>
          <w:rFonts w:asciiTheme="minorHAnsi" w:hAnsiTheme="minorHAnsi"/>
        </w:rPr>
      </w:pPr>
      <w:r w:rsidRPr="00EE4F50">
        <w:rPr>
          <w:rFonts w:asciiTheme="minorHAnsi" w:hAnsiTheme="minorHAnsi"/>
        </w:rPr>
        <w:t xml:space="preserve">Functions as the </w:t>
      </w:r>
      <w:r w:rsidRPr="00EE4F50">
        <w:rPr>
          <w:rStyle w:val="Strong"/>
          <w:rFonts w:asciiTheme="minorHAnsi" w:hAnsiTheme="minorHAnsi"/>
        </w:rPr>
        <w:t>architectural and technical coordinator</w:t>
      </w:r>
      <w:r w:rsidRPr="00EE4F50">
        <w:rPr>
          <w:rFonts w:asciiTheme="minorHAnsi" w:hAnsiTheme="minorHAnsi"/>
        </w:rPr>
        <w:t>, translating directives from the Holding Company into operational systems, training modules, and implementation protocols.</w:t>
      </w:r>
    </w:p>
    <w:p w14:paraId="05735CBB" w14:textId="77777777" w:rsidR="00EE4F50" w:rsidRPr="00EE4F50" w:rsidRDefault="00EE4F50" w:rsidP="002E7716">
      <w:pPr>
        <w:pStyle w:val="NormalWeb"/>
        <w:numPr>
          <w:ilvl w:val="0"/>
          <w:numId w:val="758"/>
        </w:numPr>
        <w:spacing w:before="100" w:beforeAutospacing="1" w:after="100" w:afterAutospacing="1" w:line="240" w:lineRule="auto"/>
        <w:rPr>
          <w:rStyle w:val="Strong"/>
          <w:rFonts w:asciiTheme="minorHAnsi" w:hAnsiTheme="minorHAnsi"/>
          <w:b w:val="0"/>
          <w:bCs w:val="0"/>
        </w:rPr>
      </w:pPr>
      <w:r w:rsidRPr="00EE4F50">
        <w:rPr>
          <w:rStyle w:val="Strong"/>
          <w:rFonts w:asciiTheme="minorHAnsi" w:hAnsiTheme="minorHAnsi"/>
        </w:rPr>
        <w:t>Institutional Rings:</w:t>
      </w:r>
    </w:p>
    <w:p w14:paraId="61EF5694" w14:textId="35B91C7E" w:rsidR="00EE4F50" w:rsidRPr="00EE4F50" w:rsidRDefault="00EE4F50" w:rsidP="00EE4F50">
      <w:pPr>
        <w:pStyle w:val="NormalWeb"/>
        <w:spacing w:before="100" w:beforeAutospacing="1" w:after="100" w:afterAutospacing="1" w:line="240" w:lineRule="auto"/>
        <w:ind w:left="720"/>
        <w:jc w:val="both"/>
        <w:rPr>
          <w:rFonts w:asciiTheme="minorHAnsi" w:hAnsiTheme="minorHAnsi"/>
        </w:rPr>
      </w:pPr>
      <w:r w:rsidRPr="00EE4F50">
        <w:rPr>
          <w:rFonts w:asciiTheme="minorHAnsi" w:hAnsiTheme="minorHAnsi"/>
        </w:rPr>
        <w:t xml:space="preserve">Radiating circles represent </w:t>
      </w:r>
      <w:r w:rsidRPr="00EE4F50">
        <w:rPr>
          <w:rStyle w:val="Strong"/>
          <w:rFonts w:asciiTheme="minorHAnsi" w:hAnsiTheme="minorHAnsi"/>
        </w:rPr>
        <w:t>expanding spheres of shared governance</w:t>
      </w:r>
      <w:r w:rsidRPr="00EE4F50">
        <w:rPr>
          <w:rFonts w:asciiTheme="minorHAnsi" w:hAnsiTheme="minorHAnsi"/>
        </w:rPr>
        <w:t xml:space="preserve">, reflecting the ABMPD principle of </w:t>
      </w:r>
      <w:r w:rsidRPr="00EE4F50">
        <w:rPr>
          <w:rStyle w:val="Strong"/>
          <w:rFonts w:asciiTheme="minorHAnsi" w:hAnsiTheme="minorHAnsi"/>
        </w:rPr>
        <w:t>subsidiarity</w:t>
      </w:r>
      <w:r w:rsidRPr="00EE4F50">
        <w:rPr>
          <w:rFonts w:asciiTheme="minorHAnsi" w:hAnsiTheme="minorHAnsi"/>
        </w:rPr>
        <w:t xml:space="preserve"> — that higher institutions exist to strengthen, not replace, local moral agency.</w:t>
      </w:r>
    </w:p>
    <w:p w14:paraId="35D9466E" w14:textId="4116B686" w:rsidR="00EE4F50" w:rsidRPr="00EE4F50" w:rsidRDefault="00EE4F50" w:rsidP="002E7716">
      <w:pPr>
        <w:pStyle w:val="NormalWeb"/>
        <w:numPr>
          <w:ilvl w:val="0"/>
          <w:numId w:val="758"/>
        </w:numPr>
        <w:spacing w:before="100" w:beforeAutospacing="1" w:after="100" w:afterAutospacing="1" w:line="240" w:lineRule="auto"/>
        <w:rPr>
          <w:rStyle w:val="Strong"/>
          <w:rFonts w:asciiTheme="minorHAnsi" w:hAnsiTheme="minorHAnsi"/>
          <w:b w:val="0"/>
          <w:bCs w:val="0"/>
        </w:rPr>
      </w:pPr>
      <w:r w:rsidRPr="00EE4F50">
        <w:rPr>
          <w:rStyle w:val="Strong"/>
          <w:rFonts w:asciiTheme="minorHAnsi" w:hAnsiTheme="minorHAnsi"/>
        </w:rPr>
        <w:t>Directional Arrows:</w:t>
      </w:r>
    </w:p>
    <w:p w14:paraId="6B6FBB8E" w14:textId="77777777" w:rsidR="00EE4F50" w:rsidRPr="00EE4F50" w:rsidRDefault="00EE4F50" w:rsidP="002E7716">
      <w:pPr>
        <w:pStyle w:val="NormalWeb"/>
        <w:numPr>
          <w:ilvl w:val="1"/>
          <w:numId w:val="760"/>
        </w:numPr>
        <w:spacing w:before="100" w:beforeAutospacing="1" w:after="100" w:afterAutospacing="1" w:line="240" w:lineRule="auto"/>
        <w:jc w:val="both"/>
        <w:rPr>
          <w:rFonts w:asciiTheme="minorHAnsi" w:hAnsiTheme="minorHAnsi"/>
        </w:rPr>
      </w:pPr>
      <w:r w:rsidRPr="00EE4F50">
        <w:rPr>
          <w:rStyle w:val="Strong"/>
          <w:rFonts w:asciiTheme="minorHAnsi" w:hAnsiTheme="minorHAnsi"/>
        </w:rPr>
        <w:t>Inward Flows</w:t>
      </w:r>
      <w:r w:rsidRPr="00EE4F50">
        <w:rPr>
          <w:rFonts w:asciiTheme="minorHAnsi" w:hAnsiTheme="minorHAnsi"/>
        </w:rPr>
        <w:t xml:space="preserve"> indicate training, policy, and moral formation modules cascading from </w:t>
      </w:r>
      <w:r w:rsidRPr="00EE4F50">
        <w:rPr>
          <w:rStyle w:val="Strong"/>
          <w:rFonts w:asciiTheme="minorHAnsi" w:hAnsiTheme="minorHAnsi"/>
        </w:rPr>
        <w:t>ABMPD Holding (via KCI and partner agencies)</w:t>
      </w:r>
      <w:r w:rsidRPr="00EE4F50">
        <w:rPr>
          <w:rFonts w:asciiTheme="minorHAnsi" w:hAnsiTheme="minorHAnsi"/>
        </w:rPr>
        <w:t xml:space="preserve"> to local implementers.</w:t>
      </w:r>
    </w:p>
    <w:p w14:paraId="387B2F5F" w14:textId="169F3647" w:rsidR="00EE4F50" w:rsidRDefault="00EE4F50" w:rsidP="002E7716">
      <w:pPr>
        <w:pStyle w:val="NormalWeb"/>
        <w:numPr>
          <w:ilvl w:val="1"/>
          <w:numId w:val="760"/>
        </w:numPr>
        <w:spacing w:before="100" w:beforeAutospacing="1" w:after="100" w:afterAutospacing="1" w:line="240" w:lineRule="auto"/>
        <w:jc w:val="both"/>
        <w:rPr>
          <w:rFonts w:asciiTheme="minorHAnsi" w:hAnsiTheme="minorHAnsi"/>
        </w:rPr>
      </w:pPr>
      <w:r w:rsidRPr="00EE4F50">
        <w:rPr>
          <w:rStyle w:val="Strong"/>
          <w:rFonts w:asciiTheme="minorHAnsi" w:hAnsiTheme="minorHAnsi"/>
        </w:rPr>
        <w:t>Outward Flows</w:t>
      </w:r>
      <w:r w:rsidRPr="00EE4F50">
        <w:rPr>
          <w:rFonts w:asciiTheme="minorHAnsi" w:hAnsiTheme="minorHAnsi"/>
        </w:rPr>
        <w:t xml:space="preserve"> represent field data, reports, recognitions, and MEL feedback returning upward for analysis, validation, and policy refinement.</w:t>
      </w:r>
    </w:p>
    <w:p w14:paraId="3E34AD1F" w14:textId="77777777" w:rsidR="00EE4F50" w:rsidRPr="00EE4F50" w:rsidRDefault="00EE4F50" w:rsidP="002E7716">
      <w:pPr>
        <w:pStyle w:val="NormalWeb"/>
        <w:numPr>
          <w:ilvl w:val="0"/>
          <w:numId w:val="758"/>
        </w:numPr>
        <w:spacing w:before="100" w:beforeAutospacing="1" w:after="100" w:afterAutospacing="1" w:line="240" w:lineRule="auto"/>
        <w:rPr>
          <w:rStyle w:val="Strong"/>
          <w:rFonts w:asciiTheme="minorHAnsi" w:hAnsiTheme="minorHAnsi"/>
          <w:b w:val="0"/>
          <w:bCs w:val="0"/>
        </w:rPr>
      </w:pPr>
      <w:r w:rsidRPr="00EE4F50">
        <w:rPr>
          <w:rStyle w:val="Strong"/>
          <w:rFonts w:asciiTheme="minorHAnsi" w:hAnsiTheme="minorHAnsi"/>
        </w:rPr>
        <w:t>Interactive Data Linkages:</w:t>
      </w:r>
    </w:p>
    <w:p w14:paraId="68D521DB" w14:textId="05E2442D" w:rsidR="00EE4F50" w:rsidRPr="00EE4F50" w:rsidRDefault="00EE4F50" w:rsidP="00EE4F50">
      <w:pPr>
        <w:pStyle w:val="NormalWeb"/>
        <w:spacing w:before="100" w:beforeAutospacing="1" w:after="100" w:afterAutospacing="1" w:line="240" w:lineRule="auto"/>
        <w:ind w:left="720"/>
        <w:jc w:val="both"/>
        <w:rPr>
          <w:rFonts w:asciiTheme="minorHAnsi" w:hAnsiTheme="minorHAnsi"/>
        </w:rPr>
      </w:pPr>
      <w:r w:rsidRPr="00EE4F50">
        <w:rPr>
          <w:rFonts w:asciiTheme="minorHAnsi" w:hAnsiTheme="minorHAnsi"/>
        </w:rPr>
        <w:lastRenderedPageBreak/>
        <w:t xml:space="preserve">In the digital version, clicking any institutional node (e.g., CSO, LGU, or FBO) reveals its </w:t>
      </w:r>
      <w:r w:rsidRPr="00EE4F50">
        <w:rPr>
          <w:rStyle w:val="Strong"/>
          <w:rFonts w:asciiTheme="minorHAnsi" w:hAnsiTheme="minorHAnsi"/>
        </w:rPr>
        <w:t>performance metrics, moral governance indicators,</w:t>
      </w:r>
      <w:r w:rsidRPr="00EE4F50">
        <w:rPr>
          <w:rFonts w:asciiTheme="minorHAnsi" w:hAnsiTheme="minorHAnsi"/>
        </w:rPr>
        <w:t xml:space="preserve"> and </w:t>
      </w:r>
      <w:r w:rsidRPr="00EE4F50">
        <w:rPr>
          <w:rStyle w:val="Strong"/>
          <w:rFonts w:asciiTheme="minorHAnsi" w:hAnsiTheme="minorHAnsi"/>
        </w:rPr>
        <w:t>contribution to transformation outcomes</w:t>
      </w:r>
      <w:r w:rsidRPr="00EE4F50">
        <w:rPr>
          <w:rFonts w:asciiTheme="minorHAnsi" w:hAnsiTheme="minorHAnsi"/>
        </w:rPr>
        <w:t>.</w:t>
      </w:r>
    </w:p>
    <w:p w14:paraId="30771B03" w14:textId="77777777" w:rsidR="00EE4F50" w:rsidRPr="00EE4F50" w:rsidRDefault="00EE4F50" w:rsidP="002E7716">
      <w:pPr>
        <w:pStyle w:val="NormalWeb"/>
        <w:numPr>
          <w:ilvl w:val="0"/>
          <w:numId w:val="758"/>
        </w:numPr>
        <w:spacing w:before="100" w:beforeAutospacing="1" w:after="100" w:afterAutospacing="1" w:line="240" w:lineRule="auto"/>
        <w:rPr>
          <w:rStyle w:val="Strong"/>
          <w:rFonts w:asciiTheme="minorHAnsi" w:hAnsiTheme="minorHAnsi"/>
          <w:b w:val="0"/>
          <w:bCs w:val="0"/>
        </w:rPr>
      </w:pPr>
      <w:r w:rsidRPr="00EE4F50">
        <w:rPr>
          <w:rStyle w:val="Strong"/>
          <w:rFonts w:asciiTheme="minorHAnsi" w:hAnsiTheme="minorHAnsi"/>
        </w:rPr>
        <w:t>Embedded Governance Principles:</w:t>
      </w:r>
    </w:p>
    <w:p w14:paraId="5380C04D" w14:textId="64540287" w:rsidR="00EE4F50" w:rsidRPr="00EE4F50" w:rsidRDefault="00EE4F50" w:rsidP="00EE4F50">
      <w:pPr>
        <w:pStyle w:val="NormalWeb"/>
        <w:spacing w:before="100" w:beforeAutospacing="1" w:after="100" w:afterAutospacing="1" w:line="240" w:lineRule="auto"/>
        <w:ind w:left="720"/>
        <w:jc w:val="both"/>
        <w:rPr>
          <w:rFonts w:asciiTheme="minorHAnsi" w:hAnsiTheme="minorHAnsi"/>
        </w:rPr>
      </w:pPr>
      <w:r w:rsidRPr="00EE4F50">
        <w:rPr>
          <w:rFonts w:asciiTheme="minorHAnsi" w:hAnsiTheme="minorHAnsi"/>
        </w:rPr>
        <w:t xml:space="preserve">Visual cues highlight </w:t>
      </w:r>
      <w:r w:rsidRPr="00EE4F50">
        <w:rPr>
          <w:rStyle w:val="Strong"/>
          <w:rFonts w:asciiTheme="minorHAnsi" w:hAnsiTheme="minorHAnsi"/>
        </w:rPr>
        <w:t>subsidiarity, partnership, transparency, and shared moral accountability</w:t>
      </w:r>
      <w:r w:rsidRPr="00EE4F50">
        <w:rPr>
          <w:rFonts w:asciiTheme="minorHAnsi" w:hAnsiTheme="minorHAnsi"/>
        </w:rPr>
        <w:t xml:space="preserve"> — the ethical foundations of the ABMPD cooperation model.</w:t>
      </w:r>
    </w:p>
    <w:p w14:paraId="0D5E197A" w14:textId="77777777" w:rsidR="00EE4F50" w:rsidRPr="00EE4F50" w:rsidRDefault="00000000" w:rsidP="00EE4F50">
      <w:r>
        <w:pict w14:anchorId="085A2210">
          <v:rect id="_x0000_i1869" style="width:0;height:1.5pt" o:hralign="center" o:hrstd="t" o:hr="t" fillcolor="#a0a0a0" stroked="f"/>
        </w:pict>
      </w:r>
    </w:p>
    <w:p w14:paraId="6E040614" w14:textId="77777777" w:rsidR="00EE4F50" w:rsidRPr="00EE4F50" w:rsidRDefault="00EE4F50" w:rsidP="00EE4F50">
      <w:r w:rsidRPr="00EE4F50">
        <w:rPr>
          <w:rStyle w:val="Strong"/>
        </w:rPr>
        <w:t>Integration Points</w:t>
      </w:r>
    </w:p>
    <w:p w14:paraId="2B6A2647" w14:textId="77777777" w:rsidR="00EE4F50" w:rsidRPr="00EE4F50" w:rsidRDefault="00EE4F50" w:rsidP="002E7716">
      <w:pPr>
        <w:pStyle w:val="NormalWeb"/>
        <w:numPr>
          <w:ilvl w:val="0"/>
          <w:numId w:val="759"/>
        </w:numPr>
        <w:spacing w:before="100" w:beforeAutospacing="1" w:after="100" w:afterAutospacing="1" w:line="240" w:lineRule="auto"/>
        <w:rPr>
          <w:rFonts w:asciiTheme="minorHAnsi" w:hAnsiTheme="minorHAnsi"/>
        </w:rPr>
      </w:pPr>
      <w:r w:rsidRPr="00EE4F50">
        <w:rPr>
          <w:rStyle w:val="Strong"/>
          <w:rFonts w:asciiTheme="minorHAnsi" w:hAnsiTheme="minorHAnsi"/>
        </w:rPr>
        <w:t>Section 8 – Institutional Framework:</w:t>
      </w:r>
      <w:r w:rsidRPr="00EE4F50">
        <w:rPr>
          <w:rFonts w:asciiTheme="minorHAnsi" w:hAnsiTheme="minorHAnsi"/>
        </w:rPr>
        <w:t xml:space="preserve"> Provides the governance rationale and coordination logic underlying this interaction map.</w:t>
      </w:r>
    </w:p>
    <w:p w14:paraId="224B32C2" w14:textId="77777777" w:rsidR="00EE4F50" w:rsidRPr="00EE4F50" w:rsidRDefault="00EE4F50" w:rsidP="002E7716">
      <w:pPr>
        <w:pStyle w:val="NormalWeb"/>
        <w:numPr>
          <w:ilvl w:val="0"/>
          <w:numId w:val="759"/>
        </w:numPr>
        <w:spacing w:before="100" w:beforeAutospacing="1" w:after="100" w:afterAutospacing="1" w:line="240" w:lineRule="auto"/>
        <w:rPr>
          <w:rFonts w:asciiTheme="minorHAnsi" w:hAnsiTheme="minorHAnsi"/>
        </w:rPr>
      </w:pPr>
      <w:r w:rsidRPr="00EE4F50">
        <w:rPr>
          <w:rStyle w:val="Strong"/>
          <w:rFonts w:asciiTheme="minorHAnsi" w:hAnsiTheme="minorHAnsi"/>
        </w:rPr>
        <w:t>Section 7.3.8 – Institutional Support and Capacity Building:</w:t>
      </w:r>
      <w:r w:rsidRPr="00EE4F50">
        <w:rPr>
          <w:rFonts w:asciiTheme="minorHAnsi" w:hAnsiTheme="minorHAnsi"/>
        </w:rPr>
        <w:t xml:space="preserve"> Details how capacity enhancement and accountability mechanisms operationalize the interactions.</w:t>
      </w:r>
    </w:p>
    <w:p w14:paraId="39E70276" w14:textId="77777777" w:rsidR="00EE4F50" w:rsidRPr="00EE4F50" w:rsidRDefault="00EE4F50" w:rsidP="002E7716">
      <w:pPr>
        <w:pStyle w:val="NormalWeb"/>
        <w:numPr>
          <w:ilvl w:val="0"/>
          <w:numId w:val="759"/>
        </w:numPr>
        <w:spacing w:before="100" w:beforeAutospacing="1" w:after="100" w:afterAutospacing="1" w:line="240" w:lineRule="auto"/>
        <w:rPr>
          <w:rFonts w:asciiTheme="minorHAnsi" w:hAnsiTheme="minorHAnsi"/>
        </w:rPr>
      </w:pPr>
      <w:r w:rsidRPr="00EE4F50">
        <w:rPr>
          <w:rStyle w:val="Strong"/>
          <w:rFonts w:asciiTheme="minorHAnsi" w:hAnsiTheme="minorHAnsi"/>
        </w:rPr>
        <w:t>Annex BX–BY – Institutional Memory and Moral Continuity:</w:t>
      </w:r>
      <w:r w:rsidRPr="00EE4F50">
        <w:rPr>
          <w:rFonts w:asciiTheme="minorHAnsi" w:hAnsiTheme="minorHAnsi"/>
        </w:rPr>
        <w:t xml:space="preserve"> Serves as the long-term documentation of institutional relationships and moral governance evolution.</w:t>
      </w:r>
    </w:p>
    <w:p w14:paraId="6E56355E" w14:textId="77777777" w:rsidR="00EE4F50" w:rsidRPr="00EE4F50" w:rsidRDefault="00000000" w:rsidP="00EE4F50">
      <w:r>
        <w:pict w14:anchorId="04D980DB">
          <v:rect id="_x0000_i1870" style="width:0;height:1.5pt" o:hralign="center" o:hrstd="t" o:hr="t" fillcolor="#a0a0a0" stroked="f"/>
        </w:pict>
      </w:r>
    </w:p>
    <w:p w14:paraId="7C4A4271" w14:textId="77777777" w:rsidR="00EE4F50" w:rsidRPr="00EE4F50" w:rsidRDefault="00EE4F50" w:rsidP="00EE4F50">
      <w:r w:rsidRPr="00EE4F50">
        <w:rPr>
          <w:rStyle w:val="Strong"/>
        </w:rPr>
        <w:t>Expected Output</w:t>
      </w:r>
    </w:p>
    <w:p w14:paraId="47E3ED73" w14:textId="77777777" w:rsidR="00EE4F50" w:rsidRPr="00EE4F50" w:rsidRDefault="00EE4F50" w:rsidP="00EE4F50">
      <w:pPr>
        <w:pStyle w:val="NormalWeb"/>
        <w:jc w:val="both"/>
        <w:rPr>
          <w:rFonts w:asciiTheme="minorHAnsi" w:hAnsiTheme="minorHAnsi"/>
        </w:rPr>
      </w:pPr>
      <w:r w:rsidRPr="00EE4F50">
        <w:rPr>
          <w:rFonts w:asciiTheme="minorHAnsi" w:hAnsiTheme="minorHAnsi"/>
        </w:rPr>
        <w:t xml:space="preserve">A comprehensive, systems-level visualization showing how </w:t>
      </w:r>
      <w:r w:rsidRPr="00EE4F50">
        <w:rPr>
          <w:rStyle w:val="Strong"/>
          <w:rFonts w:asciiTheme="minorHAnsi" w:hAnsiTheme="minorHAnsi"/>
        </w:rPr>
        <w:t>conscience, leadership, and institutional collaboration</w:t>
      </w:r>
      <w:r w:rsidRPr="00EE4F50">
        <w:rPr>
          <w:rFonts w:asciiTheme="minorHAnsi" w:hAnsiTheme="minorHAnsi"/>
        </w:rPr>
        <w:t xml:space="preserve"> converge to produce a </w:t>
      </w:r>
      <w:r w:rsidRPr="00EE4F50">
        <w:rPr>
          <w:rStyle w:val="Strong"/>
          <w:rFonts w:asciiTheme="minorHAnsi" w:hAnsiTheme="minorHAnsi"/>
        </w:rPr>
        <w:t>morally coherent governance architecture</w:t>
      </w:r>
      <w:r w:rsidRPr="00EE4F50">
        <w:rPr>
          <w:rFonts w:asciiTheme="minorHAnsi" w:hAnsiTheme="minorHAnsi"/>
        </w:rPr>
        <w:t>.</w:t>
      </w:r>
      <w:r w:rsidRPr="00EE4F50">
        <w:rPr>
          <w:rFonts w:asciiTheme="minorHAnsi" w:hAnsiTheme="minorHAnsi"/>
        </w:rPr>
        <w:br/>
        <w:t xml:space="preserve">The design enables both </w:t>
      </w:r>
      <w:proofErr w:type="gramStart"/>
      <w:r w:rsidRPr="00EE4F50">
        <w:rPr>
          <w:rStyle w:val="Strong"/>
          <w:rFonts w:asciiTheme="minorHAnsi" w:hAnsiTheme="minorHAnsi"/>
        </w:rPr>
        <w:t>macro oversight</w:t>
      </w:r>
      <w:proofErr w:type="gramEnd"/>
      <w:r w:rsidRPr="00EE4F50">
        <w:rPr>
          <w:rFonts w:asciiTheme="minorHAnsi" w:hAnsiTheme="minorHAnsi"/>
        </w:rPr>
        <w:t xml:space="preserve"> and </w:t>
      </w:r>
      <w:r w:rsidRPr="00EE4F50">
        <w:rPr>
          <w:rStyle w:val="Strong"/>
          <w:rFonts w:asciiTheme="minorHAnsi" w:hAnsiTheme="minorHAnsi"/>
        </w:rPr>
        <w:t>micro coordination</w:t>
      </w:r>
      <w:r w:rsidRPr="00EE4F50">
        <w:rPr>
          <w:rFonts w:asciiTheme="minorHAnsi" w:hAnsiTheme="minorHAnsi"/>
        </w:rPr>
        <w:t xml:space="preserve">, ensuring that each actor — from barangay volunteers to national agencies — operates within a </w:t>
      </w:r>
      <w:r w:rsidRPr="00EE4F50">
        <w:rPr>
          <w:rStyle w:val="Strong"/>
          <w:rFonts w:asciiTheme="minorHAnsi" w:hAnsiTheme="minorHAnsi"/>
        </w:rPr>
        <w:t>unified moral intelligence network</w:t>
      </w:r>
      <w:r w:rsidRPr="00EE4F50">
        <w:rPr>
          <w:rFonts w:asciiTheme="minorHAnsi" w:hAnsiTheme="minorHAnsi"/>
        </w:rPr>
        <w:t xml:space="preserve"> guided by the ABMPD Holding’s central brain.</w:t>
      </w:r>
    </w:p>
    <w:p w14:paraId="0E192D1F" w14:textId="77777777" w:rsidR="00EE4F50" w:rsidRPr="00EE4F50" w:rsidRDefault="00000000" w:rsidP="00EE4F50">
      <w:r>
        <w:pict w14:anchorId="2730F826">
          <v:rect id="_x0000_i1871" style="width:0;height:1.5pt" o:hralign="center" o:hrstd="t" o:hr="t" fillcolor="#a0a0a0" stroked="f"/>
        </w:pict>
      </w:r>
    </w:p>
    <w:p w14:paraId="76E4B7A7" w14:textId="77777777" w:rsidR="00EE4F50" w:rsidRPr="00EE4F50" w:rsidRDefault="00EE4F50" w:rsidP="00EE4F50">
      <w:r w:rsidRPr="00EE4F50">
        <w:rPr>
          <w:rStyle w:val="Strong"/>
        </w:rPr>
        <w:t>Transition Note</w:t>
      </w:r>
    </w:p>
    <w:p w14:paraId="3F66871E" w14:textId="77777777" w:rsidR="00EE4F50" w:rsidRPr="00BE5DFD" w:rsidRDefault="00EE4F50" w:rsidP="00EE4F50">
      <w:pPr>
        <w:pStyle w:val="NormalWeb"/>
        <w:rPr>
          <w:rFonts w:asciiTheme="minorHAnsi" w:hAnsiTheme="minorHAnsi"/>
          <w:i/>
          <w:iCs/>
        </w:rPr>
      </w:pPr>
      <w:r w:rsidRPr="00BE5DFD">
        <w:rPr>
          <w:rFonts w:asciiTheme="minorHAnsi" w:hAnsiTheme="minorHAnsi"/>
          <w:i/>
          <w:iCs/>
        </w:rPr>
        <w:t>“The Institutional Interaction Map transforms cooperation into conscience — revealing how leadership becomes shared, accountability becomes collective, and transformation becomes systemic.”</w:t>
      </w:r>
    </w:p>
    <w:p w14:paraId="125B2AEF" w14:textId="77777777" w:rsidR="00424AB8" w:rsidRPr="00191A2F" w:rsidRDefault="00000000">
      <w:pPr>
        <w:rPr>
          <w:szCs w:val="24"/>
        </w:rPr>
      </w:pPr>
      <w:r>
        <w:rPr>
          <w:szCs w:val="24"/>
        </w:rPr>
        <w:pict w14:anchorId="3B17D4E0">
          <v:rect id="_x0000_i1872" style="width:0;height:1.5pt" o:hralign="center" o:hrstd="t" o:hr="t" fillcolor="#a0a0a0" stroked="f"/>
        </w:pict>
      </w:r>
    </w:p>
    <w:p w14:paraId="59257EA4" w14:textId="77777777" w:rsidR="00424AB8" w:rsidRDefault="00424AB8" w:rsidP="00424AB8">
      <w:pPr>
        <w:pStyle w:val="Heading8"/>
        <w:rPr>
          <w:sz w:val="27"/>
        </w:rPr>
      </w:pPr>
      <w:r>
        <w:rPr>
          <w:rStyle w:val="Strong"/>
          <w:b/>
          <w:bCs w:val="0"/>
        </w:rPr>
        <w:t>3. Data Governance Dashboard</w:t>
      </w:r>
    </w:p>
    <w:p w14:paraId="1CB7EB87" w14:textId="77777777" w:rsidR="00E1410E" w:rsidRDefault="00424AB8" w:rsidP="00424AB8">
      <w:pPr>
        <w:pStyle w:val="NormalWeb"/>
        <w:rPr>
          <w:rStyle w:val="Strong"/>
          <w:rFonts w:asciiTheme="minorHAnsi" w:hAnsiTheme="minorHAnsi"/>
        </w:rPr>
      </w:pPr>
      <w:r w:rsidRPr="00E1410E">
        <w:rPr>
          <w:rStyle w:val="Strong"/>
          <w:rFonts w:asciiTheme="minorHAnsi" w:hAnsiTheme="minorHAnsi"/>
        </w:rPr>
        <w:t>Objective:</w:t>
      </w:r>
    </w:p>
    <w:p w14:paraId="0E78379E" w14:textId="56D369FE" w:rsidR="00424AB8" w:rsidRPr="00E1410E" w:rsidRDefault="00424AB8" w:rsidP="00E1410E">
      <w:pPr>
        <w:pStyle w:val="NormalWeb"/>
        <w:jc w:val="both"/>
        <w:rPr>
          <w:rFonts w:asciiTheme="minorHAnsi" w:hAnsiTheme="minorHAnsi"/>
        </w:rPr>
      </w:pPr>
      <w:r w:rsidRPr="00E1410E">
        <w:rPr>
          <w:rFonts w:asciiTheme="minorHAnsi" w:hAnsiTheme="minorHAnsi"/>
        </w:rPr>
        <w:lastRenderedPageBreak/>
        <w:t xml:space="preserve">To illustrate how </w:t>
      </w:r>
      <w:r w:rsidRPr="00E1410E">
        <w:rPr>
          <w:rStyle w:val="Strong"/>
          <w:rFonts w:asciiTheme="minorHAnsi" w:hAnsiTheme="minorHAnsi"/>
        </w:rPr>
        <w:t>moral transformation data</w:t>
      </w:r>
      <w:r w:rsidRPr="00E1410E">
        <w:rPr>
          <w:rFonts w:asciiTheme="minorHAnsi" w:hAnsiTheme="minorHAnsi"/>
        </w:rPr>
        <w:t xml:space="preserve"> within the ABMPD system is </w:t>
      </w:r>
      <w:r w:rsidRPr="00E1410E">
        <w:rPr>
          <w:rStyle w:val="Strong"/>
          <w:rFonts w:asciiTheme="minorHAnsi" w:hAnsiTheme="minorHAnsi"/>
        </w:rPr>
        <w:t>collected, verified, visualized, and utilized</w:t>
      </w:r>
      <w:r w:rsidRPr="00E1410E">
        <w:rPr>
          <w:rFonts w:asciiTheme="minorHAnsi" w:hAnsiTheme="minorHAnsi"/>
        </w:rPr>
        <w:t xml:space="preserve"> — establishing a transparent digital governance structure that ensures moral accountability is both measurable and actionable across all tiers of implementation.</w:t>
      </w:r>
    </w:p>
    <w:p w14:paraId="434B4B23" w14:textId="77777777" w:rsidR="00E1410E" w:rsidRDefault="00424AB8" w:rsidP="00E1410E">
      <w:pPr>
        <w:pStyle w:val="NormalWeb"/>
        <w:jc w:val="both"/>
        <w:rPr>
          <w:rStyle w:val="Strong"/>
          <w:rFonts w:asciiTheme="minorHAnsi" w:hAnsiTheme="minorHAnsi"/>
        </w:rPr>
      </w:pPr>
      <w:r w:rsidRPr="00E1410E">
        <w:rPr>
          <w:rStyle w:val="Strong"/>
          <w:rFonts w:asciiTheme="minorHAnsi" w:hAnsiTheme="minorHAnsi"/>
        </w:rPr>
        <w:t>Description:</w:t>
      </w:r>
    </w:p>
    <w:p w14:paraId="34FA5A4D" w14:textId="3A8E49C5" w:rsidR="00424AB8" w:rsidRPr="00E1410E" w:rsidRDefault="00424AB8" w:rsidP="00E1410E">
      <w:pPr>
        <w:pStyle w:val="NormalWeb"/>
        <w:jc w:val="both"/>
        <w:rPr>
          <w:rFonts w:asciiTheme="minorHAnsi" w:hAnsiTheme="minorHAnsi"/>
        </w:rPr>
      </w:pPr>
      <w:r w:rsidRPr="00E1410E">
        <w:rPr>
          <w:rFonts w:asciiTheme="minorHAnsi" w:hAnsiTheme="minorHAnsi"/>
        </w:rPr>
        <w:t xml:space="preserve">The </w:t>
      </w:r>
      <w:r w:rsidRPr="00E1410E">
        <w:rPr>
          <w:rStyle w:val="Strong"/>
          <w:rFonts w:asciiTheme="minorHAnsi" w:hAnsiTheme="minorHAnsi"/>
        </w:rPr>
        <w:t>Data Governance Dashboard</w:t>
      </w:r>
      <w:r w:rsidRPr="00E1410E">
        <w:rPr>
          <w:rFonts w:asciiTheme="minorHAnsi" w:hAnsiTheme="minorHAnsi"/>
        </w:rPr>
        <w:t xml:space="preserve"> represents the </w:t>
      </w:r>
      <w:r w:rsidRPr="00E1410E">
        <w:rPr>
          <w:rStyle w:val="Emphasis"/>
          <w:rFonts w:asciiTheme="minorHAnsi" w:hAnsiTheme="minorHAnsi"/>
        </w:rPr>
        <w:t>operational heart</w:t>
      </w:r>
      <w:r w:rsidRPr="00E1410E">
        <w:rPr>
          <w:rFonts w:asciiTheme="minorHAnsi" w:hAnsiTheme="minorHAnsi"/>
        </w:rPr>
        <w:t xml:space="preserve"> of the ABMPD ecosystem — a digital moral compass where virtue, data, and governance intersect. It embodies ABMPD’s philosophy that transformation must be </w:t>
      </w:r>
      <w:r w:rsidRPr="00E1410E">
        <w:rPr>
          <w:rStyle w:val="Strong"/>
          <w:rFonts w:asciiTheme="minorHAnsi" w:hAnsiTheme="minorHAnsi"/>
        </w:rPr>
        <w:t>traceable, evidence-based, and morally governed</w:t>
      </w:r>
      <w:r w:rsidRPr="00E1410E">
        <w:rPr>
          <w:rFonts w:asciiTheme="minorHAnsi" w:hAnsiTheme="minorHAnsi"/>
        </w:rPr>
        <w:t>, ensuring that every act of integrity or service leaves a verified digital footprint within a transparent and ethical system.</w:t>
      </w:r>
    </w:p>
    <w:p w14:paraId="036714C4" w14:textId="77777777" w:rsidR="00424AB8" w:rsidRPr="00E1410E" w:rsidRDefault="00424AB8" w:rsidP="00E1410E">
      <w:pPr>
        <w:pStyle w:val="NormalWeb"/>
        <w:jc w:val="both"/>
        <w:rPr>
          <w:rFonts w:asciiTheme="minorHAnsi" w:hAnsiTheme="minorHAnsi"/>
        </w:rPr>
      </w:pPr>
      <w:r w:rsidRPr="00E1410E">
        <w:rPr>
          <w:rFonts w:asciiTheme="minorHAnsi" w:hAnsiTheme="minorHAnsi"/>
        </w:rPr>
        <w:t xml:space="preserve">This dashboard transforms moral data into a </w:t>
      </w:r>
      <w:r w:rsidRPr="00E1410E">
        <w:rPr>
          <w:rStyle w:val="Strong"/>
          <w:rFonts w:asciiTheme="minorHAnsi" w:hAnsiTheme="minorHAnsi"/>
        </w:rPr>
        <w:t>governance language</w:t>
      </w:r>
      <w:r w:rsidRPr="00E1410E">
        <w:rPr>
          <w:rFonts w:asciiTheme="minorHAnsi" w:hAnsiTheme="minorHAnsi"/>
        </w:rPr>
        <w:t>. Each data point — whether a record of participation, a reflection in a moral journal, or a verified community project — is logged, validated, and visualized as part of the nation’s moral performance matrix. Through this, ABMPD ensures that governance decisions are guided not merely by numbers, but by verified acts of conscience.</w:t>
      </w:r>
    </w:p>
    <w:p w14:paraId="2494600C" w14:textId="77777777" w:rsidR="00424AB8" w:rsidRPr="00E1410E" w:rsidRDefault="00424AB8" w:rsidP="00E1410E">
      <w:pPr>
        <w:pStyle w:val="NormalWeb"/>
        <w:jc w:val="both"/>
        <w:rPr>
          <w:rFonts w:asciiTheme="minorHAnsi" w:hAnsiTheme="minorHAnsi"/>
        </w:rPr>
      </w:pPr>
      <w:r w:rsidRPr="00E1410E">
        <w:rPr>
          <w:rFonts w:asciiTheme="minorHAnsi" w:hAnsiTheme="minorHAnsi"/>
        </w:rPr>
        <w:t xml:space="preserve">The Dashboard functions through </w:t>
      </w:r>
      <w:r w:rsidRPr="00E1410E">
        <w:rPr>
          <w:rStyle w:val="Strong"/>
          <w:rFonts w:asciiTheme="minorHAnsi" w:hAnsiTheme="minorHAnsi"/>
        </w:rPr>
        <w:t>three primary modules</w:t>
      </w:r>
      <w:r w:rsidRPr="00E1410E">
        <w:rPr>
          <w:rFonts w:asciiTheme="minorHAnsi" w:hAnsiTheme="minorHAnsi"/>
        </w:rPr>
        <w:t>, each aligned with ABMPD’s Monitoring–Evaluation–Learning (MEL) framework and institutional ethics protocols:</w:t>
      </w:r>
    </w:p>
    <w:p w14:paraId="6B3572B7" w14:textId="77777777" w:rsidR="00424AB8" w:rsidRPr="00E1410E" w:rsidRDefault="00424AB8" w:rsidP="003D299B">
      <w:pPr>
        <w:pStyle w:val="NormalWeb"/>
        <w:numPr>
          <w:ilvl w:val="0"/>
          <w:numId w:val="581"/>
        </w:numPr>
        <w:spacing w:before="100" w:beforeAutospacing="1" w:after="100" w:afterAutospacing="1" w:line="240" w:lineRule="auto"/>
        <w:rPr>
          <w:rFonts w:asciiTheme="minorHAnsi" w:hAnsiTheme="minorHAnsi"/>
        </w:rPr>
      </w:pPr>
      <w:r w:rsidRPr="00E1410E">
        <w:rPr>
          <w:rStyle w:val="Strong"/>
          <w:rFonts w:asciiTheme="minorHAnsi" w:hAnsiTheme="minorHAnsi"/>
        </w:rPr>
        <w:t>MEL Module</w:t>
      </w:r>
      <w:r w:rsidRPr="00E1410E">
        <w:rPr>
          <w:rFonts w:asciiTheme="minorHAnsi" w:hAnsiTheme="minorHAnsi"/>
        </w:rPr>
        <w:t xml:space="preserve"> – Tracks moral performance indicators, transformation milestones, and tier-specific achievements. It enables data-driven monitoring of values formation and behavioral change across barangay, municipal, and national systems.</w:t>
      </w:r>
    </w:p>
    <w:p w14:paraId="7C7EC5D2" w14:textId="77777777" w:rsidR="00424AB8" w:rsidRPr="00E1410E" w:rsidRDefault="00424AB8" w:rsidP="003D299B">
      <w:pPr>
        <w:pStyle w:val="NormalWeb"/>
        <w:numPr>
          <w:ilvl w:val="0"/>
          <w:numId w:val="581"/>
        </w:numPr>
        <w:spacing w:before="100" w:beforeAutospacing="1" w:after="100" w:afterAutospacing="1" w:line="240" w:lineRule="auto"/>
        <w:rPr>
          <w:rFonts w:asciiTheme="minorHAnsi" w:hAnsiTheme="minorHAnsi"/>
        </w:rPr>
      </w:pPr>
      <w:r w:rsidRPr="00E1410E">
        <w:rPr>
          <w:rStyle w:val="Strong"/>
          <w:rFonts w:asciiTheme="minorHAnsi" w:hAnsiTheme="minorHAnsi"/>
        </w:rPr>
        <w:t>Recognition Module</w:t>
      </w:r>
      <w:r w:rsidRPr="00E1410E">
        <w:rPr>
          <w:rFonts w:asciiTheme="minorHAnsi" w:hAnsiTheme="minorHAnsi"/>
        </w:rPr>
        <w:t xml:space="preserve"> – Validates moral accomplishments and integrates them with the ABMPD Recognition Registry (Annex G.4). This ensures that verified acts of virtue are systematically recorded and celebrated.</w:t>
      </w:r>
    </w:p>
    <w:p w14:paraId="2678067F" w14:textId="77777777" w:rsidR="00424AB8" w:rsidRPr="00E1410E" w:rsidRDefault="00424AB8" w:rsidP="003D299B">
      <w:pPr>
        <w:pStyle w:val="NormalWeb"/>
        <w:numPr>
          <w:ilvl w:val="0"/>
          <w:numId w:val="581"/>
        </w:numPr>
        <w:spacing w:before="100" w:beforeAutospacing="1" w:after="100" w:afterAutospacing="1" w:line="240" w:lineRule="auto"/>
        <w:rPr>
          <w:rFonts w:asciiTheme="minorHAnsi" w:hAnsiTheme="minorHAnsi"/>
        </w:rPr>
      </w:pPr>
      <w:r w:rsidRPr="00E1410E">
        <w:rPr>
          <w:rStyle w:val="Strong"/>
          <w:rFonts w:asciiTheme="minorHAnsi" w:hAnsiTheme="minorHAnsi"/>
        </w:rPr>
        <w:t>Transformation Metrics Module</w:t>
      </w:r>
      <w:r w:rsidRPr="00E1410E">
        <w:rPr>
          <w:rFonts w:asciiTheme="minorHAnsi" w:hAnsiTheme="minorHAnsi"/>
        </w:rPr>
        <w:t xml:space="preserve"> – Aggregates and visualizes real-time data such as </w:t>
      </w:r>
      <w:r w:rsidRPr="00E1410E">
        <w:rPr>
          <w:rStyle w:val="Emphasis"/>
          <w:rFonts w:asciiTheme="minorHAnsi" w:hAnsiTheme="minorHAnsi"/>
        </w:rPr>
        <w:t>Moral Density</w:t>
      </w:r>
      <w:r w:rsidRPr="00E1410E">
        <w:rPr>
          <w:rFonts w:asciiTheme="minorHAnsi" w:hAnsiTheme="minorHAnsi"/>
        </w:rPr>
        <w:t xml:space="preserve">, </w:t>
      </w:r>
      <w:r w:rsidRPr="00E1410E">
        <w:rPr>
          <w:rStyle w:val="Emphasis"/>
          <w:rFonts w:asciiTheme="minorHAnsi" w:hAnsiTheme="minorHAnsi"/>
        </w:rPr>
        <w:t>Participation Rate</w:t>
      </w:r>
      <w:r w:rsidRPr="00E1410E">
        <w:rPr>
          <w:rFonts w:asciiTheme="minorHAnsi" w:hAnsiTheme="minorHAnsi"/>
        </w:rPr>
        <w:t xml:space="preserve">, and </w:t>
      </w:r>
      <w:r w:rsidRPr="00E1410E">
        <w:rPr>
          <w:rStyle w:val="Emphasis"/>
          <w:rFonts w:asciiTheme="minorHAnsi" w:hAnsiTheme="minorHAnsi"/>
        </w:rPr>
        <w:t>Integrity Compliance Index</w:t>
      </w:r>
      <w:r w:rsidRPr="00E1410E">
        <w:rPr>
          <w:rFonts w:asciiTheme="minorHAnsi" w:hAnsiTheme="minorHAnsi"/>
        </w:rPr>
        <w:t>, offering insights into moral vitality and program effectiveness.</w:t>
      </w:r>
    </w:p>
    <w:p w14:paraId="659DFDB1" w14:textId="77777777" w:rsidR="00424AB8" w:rsidRPr="00E1410E" w:rsidRDefault="00424AB8" w:rsidP="00424AB8">
      <w:pPr>
        <w:pStyle w:val="NormalWeb"/>
        <w:rPr>
          <w:rFonts w:asciiTheme="minorHAnsi" w:hAnsiTheme="minorHAnsi"/>
        </w:rPr>
      </w:pPr>
      <w:r w:rsidRPr="00E1410E">
        <w:rPr>
          <w:rStyle w:val="Strong"/>
          <w:rFonts w:asciiTheme="minorHAnsi" w:hAnsiTheme="minorHAnsi"/>
        </w:rPr>
        <w:t>Key Visualization Features:</w:t>
      </w:r>
    </w:p>
    <w:p w14:paraId="791A5B0B" w14:textId="77777777" w:rsidR="00424AB8" w:rsidRPr="00E1410E" w:rsidRDefault="00424AB8" w:rsidP="003D299B">
      <w:pPr>
        <w:pStyle w:val="NormalWeb"/>
        <w:numPr>
          <w:ilvl w:val="0"/>
          <w:numId w:val="582"/>
        </w:numPr>
        <w:spacing w:before="100" w:beforeAutospacing="1" w:after="100" w:afterAutospacing="1" w:line="240" w:lineRule="auto"/>
        <w:rPr>
          <w:rFonts w:asciiTheme="minorHAnsi" w:hAnsiTheme="minorHAnsi"/>
        </w:rPr>
      </w:pPr>
      <w:r w:rsidRPr="00E1410E">
        <w:rPr>
          <w:rStyle w:val="Strong"/>
          <w:rFonts w:asciiTheme="minorHAnsi" w:hAnsiTheme="minorHAnsi"/>
        </w:rPr>
        <w:t>Live Performance Meters:</w:t>
      </w:r>
      <w:r w:rsidRPr="00E1410E">
        <w:rPr>
          <w:rFonts w:asciiTheme="minorHAnsi" w:hAnsiTheme="minorHAnsi"/>
        </w:rPr>
        <w:t xml:space="preserve"> Real-time dashboards display municipal or barangay “Moral Performance Scores,” color-coded by moral readiness categories (Emerging, Developing, Sustained, Exemplary).</w:t>
      </w:r>
    </w:p>
    <w:p w14:paraId="0323BCD8" w14:textId="77777777" w:rsidR="00424AB8" w:rsidRPr="00E1410E" w:rsidRDefault="00424AB8" w:rsidP="003D299B">
      <w:pPr>
        <w:pStyle w:val="NormalWeb"/>
        <w:numPr>
          <w:ilvl w:val="0"/>
          <w:numId w:val="582"/>
        </w:numPr>
        <w:spacing w:before="100" w:beforeAutospacing="1" w:after="100" w:afterAutospacing="1" w:line="240" w:lineRule="auto"/>
        <w:rPr>
          <w:rFonts w:asciiTheme="minorHAnsi" w:hAnsiTheme="minorHAnsi"/>
        </w:rPr>
      </w:pPr>
      <w:r w:rsidRPr="00E1410E">
        <w:rPr>
          <w:rStyle w:val="Strong"/>
          <w:rFonts w:asciiTheme="minorHAnsi" w:hAnsiTheme="minorHAnsi"/>
        </w:rPr>
        <w:t>Feedback Loop Panels:</w:t>
      </w:r>
      <w:r w:rsidRPr="00E1410E">
        <w:rPr>
          <w:rFonts w:asciiTheme="minorHAnsi" w:hAnsiTheme="minorHAnsi"/>
        </w:rPr>
        <w:t xml:space="preserve"> Auto-generated insights translate MEL data into actionable recommendations for policy and program refinement.</w:t>
      </w:r>
    </w:p>
    <w:p w14:paraId="0D106A16" w14:textId="77777777" w:rsidR="00424AB8" w:rsidRPr="00E1410E" w:rsidRDefault="00424AB8" w:rsidP="003D299B">
      <w:pPr>
        <w:pStyle w:val="NormalWeb"/>
        <w:numPr>
          <w:ilvl w:val="0"/>
          <w:numId w:val="582"/>
        </w:numPr>
        <w:spacing w:before="100" w:beforeAutospacing="1" w:after="100" w:afterAutospacing="1" w:line="240" w:lineRule="auto"/>
        <w:rPr>
          <w:rFonts w:asciiTheme="minorHAnsi" w:hAnsiTheme="minorHAnsi"/>
        </w:rPr>
      </w:pPr>
      <w:r w:rsidRPr="00E1410E">
        <w:rPr>
          <w:rStyle w:val="Strong"/>
          <w:rFonts w:asciiTheme="minorHAnsi" w:hAnsiTheme="minorHAnsi"/>
        </w:rPr>
        <w:t>Hierarchical Dashboards:</w:t>
      </w:r>
    </w:p>
    <w:p w14:paraId="49C289A3" w14:textId="77777777" w:rsidR="00424AB8" w:rsidRPr="00E1410E" w:rsidRDefault="00424AB8" w:rsidP="003D299B">
      <w:pPr>
        <w:pStyle w:val="NormalWeb"/>
        <w:numPr>
          <w:ilvl w:val="1"/>
          <w:numId w:val="582"/>
        </w:numPr>
        <w:spacing w:before="100" w:beforeAutospacing="1" w:after="100" w:afterAutospacing="1" w:line="240" w:lineRule="auto"/>
        <w:rPr>
          <w:rFonts w:asciiTheme="minorHAnsi" w:hAnsiTheme="minorHAnsi"/>
        </w:rPr>
      </w:pPr>
      <w:r w:rsidRPr="00E1410E">
        <w:rPr>
          <w:rStyle w:val="Emphasis"/>
          <w:rFonts w:asciiTheme="minorHAnsi" w:hAnsiTheme="minorHAnsi"/>
          <w:b/>
          <w:bCs/>
        </w:rPr>
        <w:t>Barangay Level (Micro):</w:t>
      </w:r>
      <w:r w:rsidRPr="00E1410E">
        <w:rPr>
          <w:rFonts w:asciiTheme="minorHAnsi" w:hAnsiTheme="minorHAnsi"/>
        </w:rPr>
        <w:t xml:space="preserve"> Captures community-level transformation data.</w:t>
      </w:r>
    </w:p>
    <w:p w14:paraId="4727132A" w14:textId="77777777" w:rsidR="00424AB8" w:rsidRPr="00E1410E" w:rsidRDefault="00424AB8" w:rsidP="003D299B">
      <w:pPr>
        <w:pStyle w:val="NormalWeb"/>
        <w:numPr>
          <w:ilvl w:val="1"/>
          <w:numId w:val="582"/>
        </w:numPr>
        <w:spacing w:before="100" w:beforeAutospacing="1" w:after="100" w:afterAutospacing="1" w:line="240" w:lineRule="auto"/>
        <w:rPr>
          <w:rFonts w:asciiTheme="minorHAnsi" w:hAnsiTheme="minorHAnsi"/>
        </w:rPr>
      </w:pPr>
      <w:r w:rsidRPr="00E1410E">
        <w:rPr>
          <w:rStyle w:val="Emphasis"/>
          <w:rFonts w:asciiTheme="minorHAnsi" w:hAnsiTheme="minorHAnsi"/>
          <w:b/>
          <w:bCs/>
        </w:rPr>
        <w:t>Municipal Level (Meso):</w:t>
      </w:r>
      <w:r w:rsidRPr="00E1410E">
        <w:rPr>
          <w:rFonts w:asciiTheme="minorHAnsi" w:hAnsiTheme="minorHAnsi"/>
          <w:b/>
          <w:bCs/>
        </w:rPr>
        <w:t xml:space="preserve"> </w:t>
      </w:r>
      <w:r w:rsidRPr="00E1410E">
        <w:rPr>
          <w:rFonts w:asciiTheme="minorHAnsi" w:hAnsiTheme="minorHAnsi"/>
        </w:rPr>
        <w:t>Aggregates barangay inputs, offering comparative analytics and trend analysis.</w:t>
      </w:r>
    </w:p>
    <w:p w14:paraId="4116FE76" w14:textId="77777777" w:rsidR="00424AB8" w:rsidRPr="00E1410E" w:rsidRDefault="00424AB8" w:rsidP="003D299B">
      <w:pPr>
        <w:pStyle w:val="NormalWeb"/>
        <w:numPr>
          <w:ilvl w:val="1"/>
          <w:numId w:val="582"/>
        </w:numPr>
        <w:spacing w:before="100" w:beforeAutospacing="1" w:after="100" w:afterAutospacing="1" w:line="240" w:lineRule="auto"/>
        <w:rPr>
          <w:rFonts w:asciiTheme="minorHAnsi" w:hAnsiTheme="minorHAnsi"/>
        </w:rPr>
      </w:pPr>
      <w:r w:rsidRPr="00E1410E">
        <w:rPr>
          <w:rStyle w:val="Emphasis"/>
          <w:rFonts w:asciiTheme="minorHAnsi" w:hAnsiTheme="minorHAnsi"/>
          <w:b/>
          <w:bCs/>
        </w:rPr>
        <w:lastRenderedPageBreak/>
        <w:t>National Level (Macro):</w:t>
      </w:r>
      <w:r w:rsidRPr="00E1410E">
        <w:rPr>
          <w:rFonts w:asciiTheme="minorHAnsi" w:hAnsiTheme="minorHAnsi"/>
        </w:rPr>
        <w:t xml:space="preserve"> Provides consolidated views for strategic decision-making and public transparency.</w:t>
      </w:r>
    </w:p>
    <w:p w14:paraId="2A2CC44B" w14:textId="77777777" w:rsidR="00424AB8" w:rsidRPr="00E1410E" w:rsidRDefault="00424AB8" w:rsidP="003D299B">
      <w:pPr>
        <w:pStyle w:val="NormalWeb"/>
        <w:numPr>
          <w:ilvl w:val="0"/>
          <w:numId w:val="582"/>
        </w:numPr>
        <w:spacing w:before="100" w:beforeAutospacing="1" w:after="100" w:afterAutospacing="1" w:line="240" w:lineRule="auto"/>
        <w:rPr>
          <w:rFonts w:asciiTheme="minorHAnsi" w:hAnsiTheme="minorHAnsi"/>
        </w:rPr>
      </w:pPr>
      <w:r w:rsidRPr="00E1410E">
        <w:rPr>
          <w:rStyle w:val="Strong"/>
          <w:rFonts w:asciiTheme="minorHAnsi" w:hAnsiTheme="minorHAnsi"/>
        </w:rPr>
        <w:t>Vertical and Horizontal Data Flows:</w:t>
      </w:r>
      <w:r w:rsidRPr="00E1410E">
        <w:rPr>
          <w:rFonts w:asciiTheme="minorHAnsi" w:hAnsiTheme="minorHAnsi"/>
        </w:rPr>
        <w:t xml:space="preserve"> Data moves upward from barangays to the national level for aggregation and downward for feedback, while also enabling horizontal benchmarking across municipalities or institutions.</w:t>
      </w:r>
    </w:p>
    <w:p w14:paraId="12733968" w14:textId="77777777" w:rsidR="00424AB8" w:rsidRPr="00E1410E" w:rsidRDefault="00424AB8" w:rsidP="003D299B">
      <w:pPr>
        <w:pStyle w:val="NormalWeb"/>
        <w:numPr>
          <w:ilvl w:val="0"/>
          <w:numId w:val="582"/>
        </w:numPr>
        <w:spacing w:before="100" w:beforeAutospacing="1" w:after="100" w:afterAutospacing="1" w:line="240" w:lineRule="auto"/>
        <w:rPr>
          <w:rFonts w:asciiTheme="minorHAnsi" w:hAnsiTheme="minorHAnsi"/>
        </w:rPr>
      </w:pPr>
      <w:r w:rsidRPr="00E1410E">
        <w:rPr>
          <w:rStyle w:val="Strong"/>
          <w:rFonts w:asciiTheme="minorHAnsi" w:hAnsiTheme="minorHAnsi"/>
        </w:rPr>
        <w:t>Ethical Data Verification Layer:</w:t>
      </w:r>
      <w:r w:rsidRPr="00E1410E">
        <w:rPr>
          <w:rFonts w:asciiTheme="minorHAnsi" w:hAnsiTheme="minorHAnsi"/>
        </w:rPr>
        <w:t xml:space="preserve"> Embedded validation tools ensure every entry passes through accuracy checks, peer verification, and moral oversight protocols.</w:t>
      </w:r>
    </w:p>
    <w:p w14:paraId="696DFB2F" w14:textId="77777777" w:rsidR="00424AB8" w:rsidRPr="00E1410E" w:rsidRDefault="00424AB8" w:rsidP="00424AB8">
      <w:pPr>
        <w:pStyle w:val="NormalWeb"/>
        <w:rPr>
          <w:rFonts w:asciiTheme="minorHAnsi" w:hAnsiTheme="minorHAnsi"/>
        </w:rPr>
      </w:pPr>
      <w:r w:rsidRPr="00E1410E">
        <w:rPr>
          <w:rStyle w:val="Strong"/>
          <w:rFonts w:asciiTheme="minorHAnsi" w:hAnsiTheme="minorHAnsi"/>
        </w:rPr>
        <w:t>Integration Points:</w:t>
      </w:r>
    </w:p>
    <w:p w14:paraId="3B4A20F4" w14:textId="77777777" w:rsidR="00424AB8" w:rsidRPr="00E1410E" w:rsidRDefault="00424AB8" w:rsidP="003D299B">
      <w:pPr>
        <w:pStyle w:val="NormalWeb"/>
        <w:numPr>
          <w:ilvl w:val="0"/>
          <w:numId w:val="583"/>
        </w:numPr>
        <w:spacing w:before="100" w:beforeAutospacing="1" w:after="100" w:afterAutospacing="1" w:line="240" w:lineRule="auto"/>
        <w:rPr>
          <w:rFonts w:asciiTheme="minorHAnsi" w:hAnsiTheme="minorHAnsi"/>
        </w:rPr>
      </w:pPr>
      <w:r w:rsidRPr="00E1410E">
        <w:rPr>
          <w:rStyle w:val="Strong"/>
          <w:rFonts w:asciiTheme="minorHAnsi" w:hAnsiTheme="minorHAnsi"/>
        </w:rPr>
        <w:t>Annex G.3 – Monitoring &amp; Continuity Mechanisms:</w:t>
      </w:r>
      <w:r w:rsidRPr="00E1410E">
        <w:rPr>
          <w:rFonts w:asciiTheme="minorHAnsi" w:hAnsiTheme="minorHAnsi"/>
        </w:rPr>
        <w:t xml:space="preserve"> Provides the technical and ethical foundation for the dashboard’s data logic.</w:t>
      </w:r>
    </w:p>
    <w:p w14:paraId="25DEF32E" w14:textId="77777777" w:rsidR="00424AB8" w:rsidRPr="00E1410E" w:rsidRDefault="00424AB8" w:rsidP="003D299B">
      <w:pPr>
        <w:pStyle w:val="NormalWeb"/>
        <w:numPr>
          <w:ilvl w:val="0"/>
          <w:numId w:val="583"/>
        </w:numPr>
        <w:spacing w:before="100" w:beforeAutospacing="1" w:after="100" w:afterAutospacing="1" w:line="240" w:lineRule="auto"/>
        <w:rPr>
          <w:rFonts w:asciiTheme="minorHAnsi" w:hAnsiTheme="minorHAnsi"/>
        </w:rPr>
      </w:pPr>
      <w:r w:rsidRPr="00E1410E">
        <w:rPr>
          <w:rStyle w:val="Strong"/>
          <w:rFonts w:asciiTheme="minorHAnsi" w:hAnsiTheme="minorHAnsi"/>
        </w:rPr>
        <w:t>Annex G.5 – Transformation Flow Tables:</w:t>
      </w:r>
      <w:r w:rsidRPr="00E1410E">
        <w:rPr>
          <w:rFonts w:asciiTheme="minorHAnsi" w:hAnsiTheme="minorHAnsi"/>
        </w:rPr>
        <w:t xml:space="preserve"> Supplies transformation metrics per tier, directly feeding into the dashboard modules.</w:t>
      </w:r>
    </w:p>
    <w:p w14:paraId="7523EA93" w14:textId="77777777" w:rsidR="00424AB8" w:rsidRPr="00E1410E" w:rsidRDefault="00424AB8" w:rsidP="003D299B">
      <w:pPr>
        <w:pStyle w:val="NormalWeb"/>
        <w:numPr>
          <w:ilvl w:val="0"/>
          <w:numId w:val="583"/>
        </w:numPr>
        <w:spacing w:before="100" w:beforeAutospacing="1" w:after="100" w:afterAutospacing="1" w:line="240" w:lineRule="auto"/>
        <w:rPr>
          <w:rFonts w:asciiTheme="minorHAnsi" w:hAnsiTheme="minorHAnsi"/>
        </w:rPr>
      </w:pPr>
      <w:r w:rsidRPr="00E1410E">
        <w:rPr>
          <w:rStyle w:val="Strong"/>
          <w:rFonts w:asciiTheme="minorHAnsi" w:hAnsiTheme="minorHAnsi"/>
        </w:rPr>
        <w:t>Section 7.3.6 – MEL Integration:</w:t>
      </w:r>
      <w:r w:rsidRPr="00E1410E">
        <w:rPr>
          <w:rFonts w:asciiTheme="minorHAnsi" w:hAnsiTheme="minorHAnsi"/>
        </w:rPr>
        <w:t xml:space="preserve"> Operationalizes the data governance logic for ongoing monitoring, evaluation, and learning.</w:t>
      </w:r>
    </w:p>
    <w:p w14:paraId="7DEAF273" w14:textId="77777777" w:rsidR="00424AB8" w:rsidRPr="00E1410E" w:rsidRDefault="00424AB8" w:rsidP="003D299B">
      <w:pPr>
        <w:pStyle w:val="NormalWeb"/>
        <w:numPr>
          <w:ilvl w:val="0"/>
          <w:numId w:val="583"/>
        </w:numPr>
        <w:spacing w:before="100" w:beforeAutospacing="1" w:after="100" w:afterAutospacing="1" w:line="240" w:lineRule="auto"/>
        <w:rPr>
          <w:rFonts w:asciiTheme="minorHAnsi" w:hAnsiTheme="minorHAnsi"/>
        </w:rPr>
      </w:pPr>
      <w:r w:rsidRPr="00E1410E">
        <w:rPr>
          <w:rStyle w:val="Strong"/>
          <w:rFonts w:asciiTheme="minorHAnsi" w:hAnsiTheme="minorHAnsi"/>
        </w:rPr>
        <w:t>Section 7.3.7 – Recognition Systems:</w:t>
      </w:r>
      <w:r w:rsidRPr="00E1410E">
        <w:rPr>
          <w:rFonts w:asciiTheme="minorHAnsi" w:hAnsiTheme="minorHAnsi"/>
        </w:rPr>
        <w:t xml:space="preserve"> Links moral validation outcomes to data verification processes.</w:t>
      </w:r>
    </w:p>
    <w:p w14:paraId="3C91057C" w14:textId="77777777" w:rsidR="00E1410E" w:rsidRDefault="00424AB8" w:rsidP="00424AB8">
      <w:pPr>
        <w:pStyle w:val="NormalWeb"/>
        <w:rPr>
          <w:rStyle w:val="Strong"/>
          <w:rFonts w:asciiTheme="minorHAnsi" w:hAnsiTheme="minorHAnsi"/>
        </w:rPr>
      </w:pPr>
      <w:r w:rsidRPr="00E1410E">
        <w:rPr>
          <w:rStyle w:val="Strong"/>
          <w:rFonts w:asciiTheme="minorHAnsi" w:hAnsiTheme="minorHAnsi"/>
        </w:rPr>
        <w:t>Expected Output:</w:t>
      </w:r>
    </w:p>
    <w:p w14:paraId="39641918" w14:textId="228C3C24" w:rsidR="00424AB8" w:rsidRPr="00E1410E" w:rsidRDefault="00424AB8" w:rsidP="00E1410E">
      <w:pPr>
        <w:pStyle w:val="NormalWeb"/>
        <w:jc w:val="both"/>
        <w:rPr>
          <w:rFonts w:asciiTheme="minorHAnsi" w:hAnsiTheme="minorHAnsi"/>
        </w:rPr>
      </w:pPr>
      <w:r w:rsidRPr="00E1410E">
        <w:rPr>
          <w:rFonts w:asciiTheme="minorHAnsi" w:hAnsiTheme="minorHAnsi"/>
        </w:rPr>
        <w:t xml:space="preserve">A </w:t>
      </w:r>
      <w:r w:rsidRPr="00E1410E">
        <w:rPr>
          <w:rStyle w:val="Strong"/>
          <w:rFonts w:asciiTheme="minorHAnsi" w:hAnsiTheme="minorHAnsi"/>
        </w:rPr>
        <w:t>dashboard wireframe and operational model</w:t>
      </w:r>
      <w:r w:rsidRPr="00E1410E">
        <w:rPr>
          <w:rFonts w:asciiTheme="minorHAnsi" w:hAnsiTheme="minorHAnsi"/>
        </w:rPr>
        <w:t xml:space="preserve"> that visualizes how moral transformation becomes data intelligence — offering a real-time, transparent, and ethically governed interface for moral governance. This tool empowers both local implementers and national policymakers to make decisions rooted in verified moral insight, transforming conscience into actionable reform.</w:t>
      </w:r>
    </w:p>
    <w:p w14:paraId="10B99E93" w14:textId="77777777" w:rsidR="00E1410E" w:rsidRDefault="00424AB8" w:rsidP="00424AB8">
      <w:pPr>
        <w:pStyle w:val="NormalWeb"/>
        <w:rPr>
          <w:rStyle w:val="Strong"/>
          <w:rFonts w:asciiTheme="minorHAnsi" w:hAnsiTheme="minorHAnsi"/>
        </w:rPr>
      </w:pPr>
      <w:r w:rsidRPr="00E1410E">
        <w:rPr>
          <w:rStyle w:val="Strong"/>
          <w:rFonts w:asciiTheme="minorHAnsi" w:hAnsiTheme="minorHAnsi"/>
        </w:rPr>
        <w:t>Transition Note:</w:t>
      </w:r>
    </w:p>
    <w:p w14:paraId="5023762C" w14:textId="3C0528F9" w:rsidR="00424AB8" w:rsidRPr="00E1410E" w:rsidRDefault="00424AB8" w:rsidP="00E1410E">
      <w:pPr>
        <w:pStyle w:val="NormalWeb"/>
        <w:jc w:val="both"/>
        <w:rPr>
          <w:rFonts w:asciiTheme="minorHAnsi" w:hAnsiTheme="minorHAnsi"/>
          <w:i/>
          <w:iCs/>
        </w:rPr>
      </w:pPr>
      <w:r w:rsidRPr="00E1410E">
        <w:rPr>
          <w:rFonts w:asciiTheme="minorHAnsi" w:hAnsiTheme="minorHAnsi"/>
          <w:i/>
          <w:iCs/>
        </w:rPr>
        <w:t>“The Data Governance Dashboard turns conscience into code and virtue into visibility — ensuring that every moral act strengthens the data integrity of the nation’s governance.”</w:t>
      </w:r>
    </w:p>
    <w:p w14:paraId="48A9518E" w14:textId="77777777" w:rsidR="00424AB8" w:rsidRDefault="00000000">
      <w:pPr>
        <w:rPr>
          <w:szCs w:val="24"/>
        </w:rPr>
      </w:pPr>
      <w:r>
        <w:rPr>
          <w:szCs w:val="24"/>
        </w:rPr>
        <w:pict w14:anchorId="58ADBC3D">
          <v:rect id="_x0000_i1873" style="width:0;height:1.5pt" o:hralign="center" o:hrstd="t" o:hr="t" fillcolor="#a0a0a0" stroked="f"/>
        </w:pict>
      </w:r>
    </w:p>
    <w:p w14:paraId="65342FBF" w14:textId="77777777" w:rsidR="00424AB8" w:rsidRDefault="00424AB8" w:rsidP="00424AB8">
      <w:pPr>
        <w:pStyle w:val="Heading8"/>
        <w:rPr>
          <w:sz w:val="27"/>
        </w:rPr>
      </w:pPr>
      <w:r>
        <w:rPr>
          <w:rStyle w:val="Strong"/>
          <w:b/>
          <w:bCs w:val="0"/>
        </w:rPr>
        <w:t>4. Recognition Continuum</w:t>
      </w:r>
    </w:p>
    <w:p w14:paraId="756C3C18" w14:textId="77777777" w:rsidR="00E1410E" w:rsidRDefault="00424AB8" w:rsidP="00424AB8">
      <w:pPr>
        <w:pStyle w:val="NormalWeb"/>
        <w:rPr>
          <w:rStyle w:val="Strong"/>
          <w:rFonts w:asciiTheme="minorHAnsi" w:hAnsiTheme="minorHAnsi"/>
        </w:rPr>
      </w:pPr>
      <w:r w:rsidRPr="00E1410E">
        <w:rPr>
          <w:rStyle w:val="Strong"/>
          <w:rFonts w:asciiTheme="minorHAnsi" w:hAnsiTheme="minorHAnsi"/>
        </w:rPr>
        <w:t>Objective:</w:t>
      </w:r>
    </w:p>
    <w:p w14:paraId="1E18B224" w14:textId="544A497F" w:rsidR="00424AB8" w:rsidRPr="00E1410E" w:rsidRDefault="00424AB8" w:rsidP="00E1410E">
      <w:pPr>
        <w:pStyle w:val="NormalWeb"/>
        <w:jc w:val="both"/>
        <w:rPr>
          <w:rFonts w:asciiTheme="minorHAnsi" w:hAnsiTheme="minorHAnsi"/>
        </w:rPr>
      </w:pPr>
      <w:r w:rsidRPr="00E1410E">
        <w:rPr>
          <w:rFonts w:asciiTheme="minorHAnsi" w:hAnsiTheme="minorHAnsi"/>
        </w:rPr>
        <w:t xml:space="preserve">To visualize the </w:t>
      </w:r>
      <w:r w:rsidRPr="00E1410E">
        <w:rPr>
          <w:rStyle w:val="Strong"/>
          <w:rFonts w:asciiTheme="minorHAnsi" w:hAnsiTheme="minorHAnsi"/>
        </w:rPr>
        <w:t>Moral Merit Ladder</w:t>
      </w:r>
      <w:r w:rsidRPr="00E1410E">
        <w:rPr>
          <w:rFonts w:asciiTheme="minorHAnsi" w:hAnsiTheme="minorHAnsi"/>
        </w:rPr>
        <w:t xml:space="preserve"> — the structured pathway through which verified moral performance ascends from individual acts of virtue to national and global recognition. This continuum transforms recognition into a </w:t>
      </w:r>
      <w:r w:rsidRPr="00E1410E">
        <w:rPr>
          <w:rStyle w:val="Strong"/>
          <w:rFonts w:asciiTheme="minorHAnsi" w:hAnsiTheme="minorHAnsi"/>
        </w:rPr>
        <w:t>system of moral validation</w:t>
      </w:r>
      <w:r w:rsidRPr="00E1410E">
        <w:rPr>
          <w:rFonts w:asciiTheme="minorHAnsi" w:hAnsiTheme="minorHAnsi"/>
        </w:rPr>
        <w:t>, ensuring that every achievement within the ABMPD ecosystem is not only acknowledged but also reinforces the movement’s ethical foundation and participatory governance culture.</w:t>
      </w:r>
    </w:p>
    <w:p w14:paraId="23EFC459" w14:textId="77777777" w:rsidR="00E1410E" w:rsidRDefault="00424AB8" w:rsidP="00424AB8">
      <w:pPr>
        <w:pStyle w:val="NormalWeb"/>
        <w:rPr>
          <w:rStyle w:val="Strong"/>
          <w:rFonts w:asciiTheme="minorHAnsi" w:hAnsiTheme="minorHAnsi"/>
        </w:rPr>
      </w:pPr>
      <w:r w:rsidRPr="00E1410E">
        <w:rPr>
          <w:rStyle w:val="Strong"/>
          <w:rFonts w:asciiTheme="minorHAnsi" w:hAnsiTheme="minorHAnsi"/>
        </w:rPr>
        <w:t>Description:</w:t>
      </w:r>
    </w:p>
    <w:p w14:paraId="3476DD4E" w14:textId="2747509D" w:rsidR="00424AB8" w:rsidRPr="00CB4202" w:rsidRDefault="00CB4202" w:rsidP="00E1410E">
      <w:pPr>
        <w:pStyle w:val="NormalWeb"/>
        <w:jc w:val="both"/>
        <w:rPr>
          <w:rFonts w:asciiTheme="minorHAnsi" w:hAnsiTheme="minorHAnsi"/>
        </w:rPr>
      </w:pPr>
      <w:r w:rsidRPr="00CB4202">
        <w:rPr>
          <w:rFonts w:asciiTheme="minorHAnsi" w:hAnsiTheme="minorHAnsi"/>
        </w:rPr>
        <w:lastRenderedPageBreak/>
        <w:t>The Recognition Continuum functions as the moral reinforcement system of the ABMPD architecture. It converts verified moral data into visible merit, creating a motivational feedback loop that celebrates integrity, service, and transformation. By integrating recognition with MEL-based verification, the continuum ensures that moral commendation is grounded in evidence, transparency, and ethical validation — never in mere perception or favoritism.</w:t>
      </w:r>
    </w:p>
    <w:p w14:paraId="4F14C516" w14:textId="0483EF85" w:rsidR="00424AB8" w:rsidRPr="00CB4202" w:rsidRDefault="00CB4202" w:rsidP="00E1410E">
      <w:pPr>
        <w:pStyle w:val="NormalWeb"/>
        <w:jc w:val="both"/>
        <w:rPr>
          <w:rFonts w:asciiTheme="minorHAnsi" w:hAnsiTheme="minorHAnsi"/>
        </w:rPr>
      </w:pPr>
      <w:r w:rsidRPr="00CB4202">
        <w:rPr>
          <w:rFonts w:asciiTheme="minorHAnsi" w:hAnsiTheme="minorHAnsi"/>
        </w:rPr>
        <w:t>While the continuum is presented in four recognition tiers — Local, Regional, National, and Global — each level internally embodies the moral journey from personal and family leadership to institutional and cross-cultural influence. Each tier reflects a deepening maturity of moral influence — from personal witness and family guidance to institutional modeling and cross-cultural replication. The design portrays recognition not as a competition but as a progressive ascension of moral responsibility, where those recognized are empowered to mentor others and replicate transformation.</w:t>
      </w:r>
    </w:p>
    <w:p w14:paraId="6AD9CF55" w14:textId="77777777" w:rsidR="00424AB8" w:rsidRPr="00E1410E" w:rsidRDefault="00424AB8" w:rsidP="00424AB8">
      <w:pPr>
        <w:pStyle w:val="NormalWeb"/>
        <w:rPr>
          <w:rFonts w:asciiTheme="minorHAnsi" w:hAnsiTheme="minorHAnsi"/>
        </w:rPr>
      </w:pPr>
      <w:r w:rsidRPr="00E1410E">
        <w:rPr>
          <w:rStyle w:val="Strong"/>
          <w:rFonts w:asciiTheme="minorHAnsi" w:hAnsiTheme="minorHAnsi"/>
        </w:rPr>
        <w:t>Key Visualization Features:</w:t>
      </w:r>
    </w:p>
    <w:p w14:paraId="40F3D0C3" w14:textId="77777777" w:rsidR="00424AB8" w:rsidRPr="00E1410E" w:rsidRDefault="00424AB8" w:rsidP="003D299B">
      <w:pPr>
        <w:pStyle w:val="NormalWeb"/>
        <w:numPr>
          <w:ilvl w:val="0"/>
          <w:numId w:val="584"/>
        </w:numPr>
        <w:spacing w:before="100" w:beforeAutospacing="1" w:after="100" w:afterAutospacing="1" w:line="240" w:lineRule="auto"/>
        <w:rPr>
          <w:rFonts w:asciiTheme="minorHAnsi" w:hAnsiTheme="minorHAnsi"/>
        </w:rPr>
      </w:pPr>
      <w:r w:rsidRPr="00E1410E">
        <w:rPr>
          <w:rStyle w:val="Strong"/>
          <w:rFonts w:asciiTheme="minorHAnsi" w:hAnsiTheme="minorHAnsi"/>
        </w:rPr>
        <w:t>Moral Merit Ladder:</w:t>
      </w:r>
      <w:r w:rsidRPr="00E1410E">
        <w:rPr>
          <w:rFonts w:asciiTheme="minorHAnsi" w:hAnsiTheme="minorHAnsi"/>
        </w:rPr>
        <w:t xml:space="preserve"> A vertical progression chart showing the rise of validated moral achievements, symbolizing continuous moral ascent.</w:t>
      </w:r>
    </w:p>
    <w:p w14:paraId="649C9D6F" w14:textId="77777777" w:rsidR="00424AB8" w:rsidRPr="00E1410E" w:rsidRDefault="00424AB8" w:rsidP="003D299B">
      <w:pPr>
        <w:pStyle w:val="NormalWeb"/>
        <w:numPr>
          <w:ilvl w:val="0"/>
          <w:numId w:val="584"/>
        </w:numPr>
        <w:spacing w:before="100" w:beforeAutospacing="1" w:after="100" w:afterAutospacing="1" w:line="240" w:lineRule="auto"/>
        <w:rPr>
          <w:rFonts w:asciiTheme="minorHAnsi" w:hAnsiTheme="minorHAnsi"/>
        </w:rPr>
      </w:pPr>
      <w:r w:rsidRPr="00E1410E">
        <w:rPr>
          <w:rStyle w:val="Strong"/>
          <w:rFonts w:asciiTheme="minorHAnsi" w:hAnsiTheme="minorHAnsi"/>
        </w:rPr>
        <w:t>Validation Pathways:</w:t>
      </w:r>
      <w:r w:rsidRPr="00E1410E">
        <w:rPr>
          <w:rFonts w:asciiTheme="minorHAnsi" w:hAnsiTheme="minorHAnsi"/>
        </w:rPr>
        <w:t xml:space="preserve"> Each step of the ladder is linked to the MEL verification system (Annex G.3), ensuring that all recognitions are backed by measurable data on performance, leadership integrity, and community impact.</w:t>
      </w:r>
    </w:p>
    <w:p w14:paraId="675087EF" w14:textId="77777777" w:rsidR="00424AB8" w:rsidRPr="00E1410E" w:rsidRDefault="00424AB8" w:rsidP="003D299B">
      <w:pPr>
        <w:pStyle w:val="NormalWeb"/>
        <w:numPr>
          <w:ilvl w:val="0"/>
          <w:numId w:val="584"/>
        </w:numPr>
        <w:spacing w:before="100" w:beforeAutospacing="1" w:after="100" w:afterAutospacing="1" w:line="240" w:lineRule="auto"/>
        <w:rPr>
          <w:rFonts w:asciiTheme="minorHAnsi" w:hAnsiTheme="minorHAnsi"/>
        </w:rPr>
      </w:pPr>
      <w:r w:rsidRPr="00E1410E">
        <w:rPr>
          <w:rStyle w:val="Strong"/>
          <w:rFonts w:asciiTheme="minorHAnsi" w:hAnsiTheme="minorHAnsi"/>
        </w:rPr>
        <w:t>Recognition Metrics:</w:t>
      </w:r>
      <w:r w:rsidRPr="00E1410E">
        <w:rPr>
          <w:rFonts w:asciiTheme="minorHAnsi" w:hAnsiTheme="minorHAnsi"/>
        </w:rPr>
        <w:t xml:space="preserve"> Incorporates quantifiable dimensions such as </w:t>
      </w:r>
      <w:r w:rsidRPr="00E1410E">
        <w:rPr>
          <w:rStyle w:val="Emphasis"/>
          <w:rFonts w:asciiTheme="minorHAnsi" w:hAnsiTheme="minorHAnsi"/>
        </w:rPr>
        <w:t>Moral Consistency Score</w:t>
      </w:r>
      <w:r w:rsidRPr="00E1410E">
        <w:rPr>
          <w:rFonts w:asciiTheme="minorHAnsi" w:hAnsiTheme="minorHAnsi"/>
        </w:rPr>
        <w:t xml:space="preserve">, </w:t>
      </w:r>
      <w:r w:rsidRPr="00E1410E">
        <w:rPr>
          <w:rStyle w:val="Emphasis"/>
          <w:rFonts w:asciiTheme="minorHAnsi" w:hAnsiTheme="minorHAnsi"/>
        </w:rPr>
        <w:t>Volunteer Impact Rating</w:t>
      </w:r>
      <w:r w:rsidRPr="00E1410E">
        <w:rPr>
          <w:rFonts w:asciiTheme="minorHAnsi" w:hAnsiTheme="minorHAnsi"/>
        </w:rPr>
        <w:t xml:space="preserve">, and </w:t>
      </w:r>
      <w:r w:rsidRPr="00E1410E">
        <w:rPr>
          <w:rStyle w:val="Emphasis"/>
          <w:rFonts w:asciiTheme="minorHAnsi" w:hAnsiTheme="minorHAnsi"/>
        </w:rPr>
        <w:t>Community Influence Index</w:t>
      </w:r>
      <w:r w:rsidRPr="00E1410E">
        <w:rPr>
          <w:rFonts w:asciiTheme="minorHAnsi" w:hAnsiTheme="minorHAnsi"/>
        </w:rPr>
        <w:t>.</w:t>
      </w:r>
    </w:p>
    <w:p w14:paraId="177BC926" w14:textId="77777777" w:rsidR="00424AB8" w:rsidRPr="00E1410E" w:rsidRDefault="00424AB8" w:rsidP="003D299B">
      <w:pPr>
        <w:pStyle w:val="NormalWeb"/>
        <w:numPr>
          <w:ilvl w:val="0"/>
          <w:numId w:val="584"/>
        </w:numPr>
        <w:spacing w:before="100" w:beforeAutospacing="1" w:after="100" w:afterAutospacing="1" w:line="240" w:lineRule="auto"/>
        <w:rPr>
          <w:rFonts w:asciiTheme="minorHAnsi" w:hAnsiTheme="minorHAnsi"/>
        </w:rPr>
      </w:pPr>
      <w:r w:rsidRPr="00E1410E">
        <w:rPr>
          <w:rStyle w:val="Strong"/>
          <w:rFonts w:asciiTheme="minorHAnsi" w:hAnsiTheme="minorHAnsi"/>
        </w:rPr>
        <w:t>Award Pathway Visualization:</w:t>
      </w:r>
      <w:r w:rsidRPr="00E1410E">
        <w:rPr>
          <w:rFonts w:asciiTheme="minorHAnsi" w:hAnsiTheme="minorHAnsi"/>
        </w:rPr>
        <w:t xml:space="preserve"> Tracks how individuals, households, institutions, and LGUs advance through stages of commendation — from local honor to national acclaim.</w:t>
      </w:r>
    </w:p>
    <w:p w14:paraId="02E06ACF" w14:textId="77777777" w:rsidR="00424AB8" w:rsidRPr="00E1410E" w:rsidRDefault="00424AB8" w:rsidP="003D299B">
      <w:pPr>
        <w:pStyle w:val="NormalWeb"/>
        <w:numPr>
          <w:ilvl w:val="0"/>
          <w:numId w:val="584"/>
        </w:numPr>
        <w:spacing w:before="100" w:beforeAutospacing="1" w:after="100" w:afterAutospacing="1" w:line="240" w:lineRule="auto"/>
        <w:rPr>
          <w:rFonts w:asciiTheme="minorHAnsi" w:hAnsiTheme="minorHAnsi"/>
        </w:rPr>
      </w:pPr>
      <w:r w:rsidRPr="00E1410E">
        <w:rPr>
          <w:rStyle w:val="Strong"/>
          <w:rFonts w:asciiTheme="minorHAnsi" w:hAnsiTheme="minorHAnsi"/>
        </w:rPr>
        <w:t>Digital Recognition System:</w:t>
      </w:r>
      <w:r w:rsidRPr="00E1410E">
        <w:rPr>
          <w:rFonts w:asciiTheme="minorHAnsi" w:hAnsiTheme="minorHAnsi"/>
        </w:rPr>
        <w:t xml:space="preserve"> Integrates with the ABMPD Dashboard, where verified moral achievers are displayed through digital badges, certificates, and public recognition walls.</w:t>
      </w:r>
    </w:p>
    <w:p w14:paraId="766E3CEB" w14:textId="77777777" w:rsidR="00424AB8" w:rsidRPr="00E1410E" w:rsidRDefault="00424AB8" w:rsidP="003D299B">
      <w:pPr>
        <w:pStyle w:val="NormalWeb"/>
        <w:numPr>
          <w:ilvl w:val="0"/>
          <w:numId w:val="584"/>
        </w:numPr>
        <w:spacing w:before="100" w:beforeAutospacing="1" w:after="100" w:afterAutospacing="1" w:line="240" w:lineRule="auto"/>
        <w:rPr>
          <w:rFonts w:asciiTheme="minorHAnsi" w:hAnsiTheme="minorHAnsi"/>
        </w:rPr>
      </w:pPr>
      <w:r w:rsidRPr="00E1410E">
        <w:rPr>
          <w:rStyle w:val="Strong"/>
          <w:rFonts w:asciiTheme="minorHAnsi" w:hAnsiTheme="minorHAnsi"/>
        </w:rPr>
        <w:t>Global Tier (Tier 5 Alignment):</w:t>
      </w:r>
      <w:r w:rsidRPr="00E1410E">
        <w:rPr>
          <w:rFonts w:asciiTheme="minorHAnsi" w:hAnsiTheme="minorHAnsi"/>
        </w:rPr>
        <w:t xml:space="preserve"> Represents the final level — the </w:t>
      </w:r>
      <w:r w:rsidRPr="00E1410E">
        <w:rPr>
          <w:rStyle w:val="Emphasis"/>
          <w:rFonts w:asciiTheme="minorHAnsi" w:hAnsiTheme="minorHAnsi"/>
        </w:rPr>
        <w:t>Moral Global Replication Tier</w:t>
      </w:r>
      <w:r w:rsidRPr="00E1410E">
        <w:rPr>
          <w:rFonts w:asciiTheme="minorHAnsi" w:hAnsiTheme="minorHAnsi"/>
        </w:rPr>
        <w:t xml:space="preserve"> — showcasing international partnerships, moral governance models, and global “Modern-Day Bayani” awardees.</w:t>
      </w:r>
    </w:p>
    <w:p w14:paraId="7E240CA3" w14:textId="77777777" w:rsidR="00424AB8" w:rsidRPr="00E1410E" w:rsidRDefault="00424AB8" w:rsidP="00424AB8">
      <w:pPr>
        <w:pStyle w:val="NormalWeb"/>
        <w:rPr>
          <w:rFonts w:asciiTheme="minorHAnsi" w:hAnsiTheme="minorHAnsi"/>
        </w:rPr>
      </w:pPr>
      <w:r w:rsidRPr="00E1410E">
        <w:rPr>
          <w:rStyle w:val="Strong"/>
          <w:rFonts w:asciiTheme="minorHAnsi" w:hAnsiTheme="minorHAnsi"/>
        </w:rPr>
        <w:t>Integration Points:</w:t>
      </w:r>
    </w:p>
    <w:p w14:paraId="4805D781" w14:textId="77777777" w:rsidR="00424AB8" w:rsidRPr="00E1410E" w:rsidRDefault="00424AB8" w:rsidP="003D299B">
      <w:pPr>
        <w:pStyle w:val="NormalWeb"/>
        <w:numPr>
          <w:ilvl w:val="0"/>
          <w:numId w:val="585"/>
        </w:numPr>
        <w:spacing w:before="100" w:beforeAutospacing="1" w:after="100" w:afterAutospacing="1" w:line="240" w:lineRule="auto"/>
        <w:rPr>
          <w:rFonts w:asciiTheme="minorHAnsi" w:hAnsiTheme="minorHAnsi"/>
        </w:rPr>
      </w:pPr>
      <w:r w:rsidRPr="00E1410E">
        <w:rPr>
          <w:rStyle w:val="Strong"/>
          <w:rFonts w:asciiTheme="minorHAnsi" w:hAnsiTheme="minorHAnsi"/>
        </w:rPr>
        <w:t>Section 7.3.7 – Reward, Recognition, and Moral Validation Mechanisms:</w:t>
      </w:r>
      <w:r w:rsidRPr="00E1410E">
        <w:rPr>
          <w:rFonts w:asciiTheme="minorHAnsi" w:hAnsiTheme="minorHAnsi"/>
        </w:rPr>
        <w:t xml:space="preserve"> Provides the operational framework and criteria for recognition.</w:t>
      </w:r>
    </w:p>
    <w:p w14:paraId="2329474F" w14:textId="77777777" w:rsidR="00424AB8" w:rsidRPr="00E1410E" w:rsidRDefault="00424AB8" w:rsidP="003D299B">
      <w:pPr>
        <w:pStyle w:val="NormalWeb"/>
        <w:numPr>
          <w:ilvl w:val="0"/>
          <w:numId w:val="585"/>
        </w:numPr>
        <w:spacing w:before="100" w:beforeAutospacing="1" w:after="100" w:afterAutospacing="1" w:line="240" w:lineRule="auto"/>
        <w:rPr>
          <w:rFonts w:asciiTheme="minorHAnsi" w:hAnsiTheme="minorHAnsi"/>
        </w:rPr>
      </w:pPr>
      <w:r w:rsidRPr="00E1410E">
        <w:rPr>
          <w:rStyle w:val="Strong"/>
          <w:rFonts w:asciiTheme="minorHAnsi" w:hAnsiTheme="minorHAnsi"/>
        </w:rPr>
        <w:t>Annex G.4 – Recognition Framework:</w:t>
      </w:r>
      <w:r w:rsidRPr="00E1410E">
        <w:rPr>
          <w:rFonts w:asciiTheme="minorHAnsi" w:hAnsiTheme="minorHAnsi"/>
        </w:rPr>
        <w:t xml:space="preserve"> Defines award categories, metrics, and validation protocols.</w:t>
      </w:r>
    </w:p>
    <w:p w14:paraId="01A15434" w14:textId="77777777" w:rsidR="00424AB8" w:rsidRPr="00E1410E" w:rsidRDefault="00424AB8" w:rsidP="003D299B">
      <w:pPr>
        <w:pStyle w:val="NormalWeb"/>
        <w:numPr>
          <w:ilvl w:val="0"/>
          <w:numId w:val="585"/>
        </w:numPr>
        <w:spacing w:before="100" w:beforeAutospacing="1" w:after="100" w:afterAutospacing="1" w:line="240" w:lineRule="auto"/>
        <w:rPr>
          <w:rFonts w:asciiTheme="minorHAnsi" w:hAnsiTheme="minorHAnsi"/>
        </w:rPr>
      </w:pPr>
      <w:r w:rsidRPr="00E1410E">
        <w:rPr>
          <w:rStyle w:val="Strong"/>
          <w:rFonts w:asciiTheme="minorHAnsi" w:hAnsiTheme="minorHAnsi"/>
        </w:rPr>
        <w:t>Annex G.3 – MEL System:</w:t>
      </w:r>
      <w:r w:rsidRPr="00E1410E">
        <w:rPr>
          <w:rFonts w:asciiTheme="minorHAnsi" w:hAnsiTheme="minorHAnsi"/>
        </w:rPr>
        <w:t xml:space="preserve"> Supplies the verification and data integrity checks underpinning all recognition decisions.</w:t>
      </w:r>
    </w:p>
    <w:p w14:paraId="252812B4" w14:textId="77777777" w:rsidR="00424AB8" w:rsidRPr="00E1410E" w:rsidRDefault="00424AB8" w:rsidP="003D299B">
      <w:pPr>
        <w:pStyle w:val="NormalWeb"/>
        <w:numPr>
          <w:ilvl w:val="0"/>
          <w:numId w:val="585"/>
        </w:numPr>
        <w:spacing w:before="100" w:beforeAutospacing="1" w:after="100" w:afterAutospacing="1" w:line="240" w:lineRule="auto"/>
        <w:rPr>
          <w:rFonts w:asciiTheme="minorHAnsi" w:hAnsiTheme="minorHAnsi"/>
        </w:rPr>
      </w:pPr>
      <w:r w:rsidRPr="00E1410E">
        <w:rPr>
          <w:rStyle w:val="Strong"/>
          <w:rFonts w:asciiTheme="minorHAnsi" w:hAnsiTheme="minorHAnsi"/>
        </w:rPr>
        <w:t>Annex G.5 – Transformation Flow Diagram:</w:t>
      </w:r>
      <w:r w:rsidRPr="00E1410E">
        <w:rPr>
          <w:rFonts w:asciiTheme="minorHAnsi" w:hAnsiTheme="minorHAnsi"/>
        </w:rPr>
        <w:t xml:space="preserve"> Links recognition to each stage of transformation, emphasizing moral feedback and replication.</w:t>
      </w:r>
    </w:p>
    <w:p w14:paraId="703ACC73" w14:textId="77777777" w:rsidR="000955D9" w:rsidRDefault="00424AB8" w:rsidP="00424AB8">
      <w:pPr>
        <w:pStyle w:val="NormalWeb"/>
        <w:rPr>
          <w:rStyle w:val="Strong"/>
          <w:rFonts w:asciiTheme="minorHAnsi" w:hAnsiTheme="minorHAnsi"/>
        </w:rPr>
      </w:pPr>
      <w:r w:rsidRPr="00E1410E">
        <w:rPr>
          <w:rStyle w:val="Strong"/>
          <w:rFonts w:asciiTheme="minorHAnsi" w:hAnsiTheme="minorHAnsi"/>
        </w:rPr>
        <w:lastRenderedPageBreak/>
        <w:t>Expected Output:</w:t>
      </w:r>
    </w:p>
    <w:p w14:paraId="0D6245A2" w14:textId="1AC25822" w:rsidR="00424AB8" w:rsidRPr="00E1410E" w:rsidRDefault="00424AB8" w:rsidP="000955D9">
      <w:pPr>
        <w:pStyle w:val="NormalWeb"/>
        <w:jc w:val="both"/>
        <w:rPr>
          <w:rFonts w:asciiTheme="minorHAnsi" w:hAnsiTheme="minorHAnsi"/>
        </w:rPr>
      </w:pPr>
      <w:r w:rsidRPr="00E1410E">
        <w:rPr>
          <w:rFonts w:asciiTheme="minorHAnsi" w:hAnsiTheme="minorHAnsi"/>
        </w:rPr>
        <w:t xml:space="preserve">A </w:t>
      </w:r>
      <w:r w:rsidRPr="00E1410E">
        <w:rPr>
          <w:rStyle w:val="Strong"/>
          <w:rFonts w:asciiTheme="minorHAnsi" w:hAnsiTheme="minorHAnsi"/>
        </w:rPr>
        <w:t>Recognition Continuum Diagram</w:t>
      </w:r>
      <w:r w:rsidRPr="00E1410E">
        <w:rPr>
          <w:rFonts w:asciiTheme="minorHAnsi" w:hAnsiTheme="minorHAnsi"/>
        </w:rPr>
        <w:t xml:space="preserve"> and </w:t>
      </w:r>
      <w:r w:rsidRPr="00E1410E">
        <w:rPr>
          <w:rStyle w:val="Strong"/>
          <w:rFonts w:asciiTheme="minorHAnsi" w:hAnsiTheme="minorHAnsi"/>
        </w:rPr>
        <w:t>interactive digital interface</w:t>
      </w:r>
      <w:r w:rsidRPr="00E1410E">
        <w:rPr>
          <w:rFonts w:asciiTheme="minorHAnsi" w:hAnsiTheme="minorHAnsi"/>
        </w:rPr>
        <w:t xml:space="preserve"> that visually connect verified moral data with acknowledgment systems. The model institutionalizes the principle that </w:t>
      </w:r>
      <w:r w:rsidRPr="00E1410E">
        <w:rPr>
          <w:rStyle w:val="Emphasis"/>
          <w:rFonts w:asciiTheme="minorHAnsi" w:hAnsiTheme="minorHAnsi"/>
        </w:rPr>
        <w:t>recognition is reform sustained through moral validation</w:t>
      </w:r>
      <w:r w:rsidRPr="00E1410E">
        <w:rPr>
          <w:rFonts w:asciiTheme="minorHAnsi" w:hAnsiTheme="minorHAnsi"/>
        </w:rPr>
        <w:t>, ensuring that every award is both a personal honor and a public testimony to conscience-driven governance.</w:t>
      </w:r>
    </w:p>
    <w:p w14:paraId="3B34A39A" w14:textId="77777777" w:rsidR="000955D9" w:rsidRDefault="00424AB8" w:rsidP="00424AB8">
      <w:pPr>
        <w:pStyle w:val="NormalWeb"/>
        <w:rPr>
          <w:rStyle w:val="Strong"/>
          <w:rFonts w:asciiTheme="minorHAnsi" w:hAnsiTheme="minorHAnsi"/>
        </w:rPr>
      </w:pPr>
      <w:r w:rsidRPr="00E1410E">
        <w:rPr>
          <w:rStyle w:val="Strong"/>
          <w:rFonts w:asciiTheme="minorHAnsi" w:hAnsiTheme="minorHAnsi"/>
        </w:rPr>
        <w:t>Transition Note:</w:t>
      </w:r>
    </w:p>
    <w:p w14:paraId="0E160659" w14:textId="6D7515CC" w:rsidR="00424AB8" w:rsidRPr="000955D9" w:rsidRDefault="00424AB8" w:rsidP="000955D9">
      <w:pPr>
        <w:pStyle w:val="NormalWeb"/>
        <w:jc w:val="both"/>
        <w:rPr>
          <w:rFonts w:asciiTheme="minorHAnsi" w:hAnsiTheme="minorHAnsi"/>
          <w:i/>
          <w:iCs/>
        </w:rPr>
      </w:pPr>
      <w:r w:rsidRPr="000955D9">
        <w:rPr>
          <w:rFonts w:asciiTheme="minorHAnsi" w:hAnsiTheme="minorHAnsi"/>
          <w:i/>
          <w:iCs/>
        </w:rPr>
        <w:t>“The Recognition Continuum ensures that virtue, once verified, becomes visible — that moral acts are not forgotten but enshrined in the nation’s living archive of integrity.”</w:t>
      </w:r>
    </w:p>
    <w:p w14:paraId="0DBF4B20" w14:textId="77777777" w:rsidR="00424AB8" w:rsidRDefault="00000000">
      <w:pPr>
        <w:rPr>
          <w:szCs w:val="24"/>
        </w:rPr>
      </w:pPr>
      <w:r>
        <w:rPr>
          <w:szCs w:val="24"/>
        </w:rPr>
        <w:pict w14:anchorId="167ED5AF">
          <v:rect id="_x0000_i1874" style="width:0;height:1.5pt" o:hralign="center" o:hrstd="t" o:hr="t" fillcolor="#a0a0a0" stroked="f"/>
        </w:pict>
      </w:r>
    </w:p>
    <w:p w14:paraId="0A7D6CAA" w14:textId="77777777" w:rsidR="00424AB8" w:rsidRDefault="00424AB8" w:rsidP="00424AB8">
      <w:pPr>
        <w:pStyle w:val="Heading8"/>
        <w:rPr>
          <w:sz w:val="27"/>
        </w:rPr>
      </w:pPr>
      <w:r>
        <w:rPr>
          <w:rStyle w:val="Strong"/>
          <w:b/>
          <w:bCs w:val="0"/>
        </w:rPr>
        <w:t>5. Cross-Model Integration Logic</w:t>
      </w:r>
    </w:p>
    <w:p w14:paraId="142C5381" w14:textId="77777777" w:rsidR="000955D9" w:rsidRDefault="00424AB8" w:rsidP="00424AB8">
      <w:pPr>
        <w:pStyle w:val="NormalWeb"/>
        <w:rPr>
          <w:rStyle w:val="Strong"/>
          <w:rFonts w:asciiTheme="minorHAnsi" w:hAnsiTheme="minorHAnsi"/>
        </w:rPr>
      </w:pPr>
      <w:r w:rsidRPr="000955D9">
        <w:rPr>
          <w:rStyle w:val="Strong"/>
          <w:rFonts w:asciiTheme="minorHAnsi" w:hAnsiTheme="minorHAnsi"/>
        </w:rPr>
        <w:t>Objective:</w:t>
      </w:r>
    </w:p>
    <w:p w14:paraId="08BE6C89" w14:textId="038C467F" w:rsidR="00424AB8" w:rsidRPr="000955D9" w:rsidRDefault="00424AB8" w:rsidP="000955D9">
      <w:pPr>
        <w:pStyle w:val="NormalWeb"/>
        <w:jc w:val="both"/>
        <w:rPr>
          <w:rFonts w:asciiTheme="minorHAnsi" w:hAnsiTheme="minorHAnsi"/>
        </w:rPr>
      </w:pPr>
      <w:r w:rsidRPr="000955D9">
        <w:rPr>
          <w:rFonts w:asciiTheme="minorHAnsi" w:hAnsiTheme="minorHAnsi"/>
        </w:rPr>
        <w:t xml:space="preserve">To demonstrate how the four core visualization models — </w:t>
      </w:r>
      <w:r w:rsidRPr="000955D9">
        <w:rPr>
          <w:rStyle w:val="Emphasis"/>
          <w:rFonts w:asciiTheme="minorHAnsi" w:hAnsiTheme="minorHAnsi"/>
        </w:rPr>
        <w:t>Moral Transformation Flow</w:t>
      </w:r>
      <w:r w:rsidRPr="000955D9">
        <w:rPr>
          <w:rFonts w:asciiTheme="minorHAnsi" w:hAnsiTheme="minorHAnsi"/>
        </w:rPr>
        <w:t xml:space="preserve">, </w:t>
      </w:r>
      <w:r w:rsidRPr="000955D9">
        <w:rPr>
          <w:rStyle w:val="Emphasis"/>
          <w:rFonts w:asciiTheme="minorHAnsi" w:hAnsiTheme="minorHAnsi"/>
        </w:rPr>
        <w:t>Institutional Interaction Map</w:t>
      </w:r>
      <w:r w:rsidRPr="000955D9">
        <w:rPr>
          <w:rFonts w:asciiTheme="minorHAnsi" w:hAnsiTheme="minorHAnsi"/>
        </w:rPr>
        <w:t xml:space="preserve">, </w:t>
      </w:r>
      <w:r w:rsidRPr="000955D9">
        <w:rPr>
          <w:rStyle w:val="Emphasis"/>
          <w:rFonts w:asciiTheme="minorHAnsi" w:hAnsiTheme="minorHAnsi"/>
        </w:rPr>
        <w:t>Data Governance Dashboard</w:t>
      </w:r>
      <w:r w:rsidRPr="000955D9">
        <w:rPr>
          <w:rFonts w:asciiTheme="minorHAnsi" w:hAnsiTheme="minorHAnsi"/>
        </w:rPr>
        <w:t xml:space="preserve">, and </w:t>
      </w:r>
      <w:r w:rsidRPr="000955D9">
        <w:rPr>
          <w:rStyle w:val="Emphasis"/>
          <w:rFonts w:asciiTheme="minorHAnsi" w:hAnsiTheme="minorHAnsi"/>
        </w:rPr>
        <w:t>Recognition Continuum</w:t>
      </w:r>
      <w:r w:rsidRPr="000955D9">
        <w:rPr>
          <w:rFonts w:asciiTheme="minorHAnsi" w:hAnsiTheme="minorHAnsi"/>
        </w:rPr>
        <w:t xml:space="preserve"> — function as one </w:t>
      </w:r>
      <w:r w:rsidRPr="000955D9">
        <w:rPr>
          <w:rStyle w:val="Strong"/>
          <w:rFonts w:asciiTheme="minorHAnsi" w:hAnsiTheme="minorHAnsi"/>
        </w:rPr>
        <w:t>integrated moral–data ecosystem</w:t>
      </w:r>
      <w:r w:rsidRPr="000955D9">
        <w:rPr>
          <w:rFonts w:asciiTheme="minorHAnsi" w:hAnsiTheme="minorHAnsi"/>
        </w:rPr>
        <w:t>, ensuring coherence between theory, implementation, measurement, and validation.</w:t>
      </w:r>
    </w:p>
    <w:p w14:paraId="39408928" w14:textId="77777777" w:rsidR="000955D9" w:rsidRDefault="00424AB8" w:rsidP="00424AB8">
      <w:pPr>
        <w:pStyle w:val="NormalWeb"/>
        <w:rPr>
          <w:rStyle w:val="Strong"/>
          <w:rFonts w:asciiTheme="minorHAnsi" w:hAnsiTheme="minorHAnsi"/>
        </w:rPr>
      </w:pPr>
      <w:r w:rsidRPr="000955D9">
        <w:rPr>
          <w:rStyle w:val="Strong"/>
          <w:rFonts w:asciiTheme="minorHAnsi" w:hAnsiTheme="minorHAnsi"/>
        </w:rPr>
        <w:t>Description:</w:t>
      </w:r>
    </w:p>
    <w:p w14:paraId="0C566EC8" w14:textId="7BDA9E1E" w:rsidR="00424AB8" w:rsidRPr="000955D9" w:rsidRDefault="00424AB8" w:rsidP="000955D9">
      <w:pPr>
        <w:pStyle w:val="NormalWeb"/>
        <w:jc w:val="both"/>
        <w:rPr>
          <w:rFonts w:asciiTheme="minorHAnsi" w:hAnsiTheme="minorHAnsi"/>
        </w:rPr>
      </w:pPr>
      <w:r w:rsidRPr="000955D9">
        <w:rPr>
          <w:rFonts w:asciiTheme="minorHAnsi" w:hAnsiTheme="minorHAnsi"/>
        </w:rPr>
        <w:t xml:space="preserve">The </w:t>
      </w:r>
      <w:r w:rsidRPr="000955D9">
        <w:rPr>
          <w:rStyle w:val="Strong"/>
          <w:rFonts w:asciiTheme="minorHAnsi" w:hAnsiTheme="minorHAnsi"/>
        </w:rPr>
        <w:t>Cross-Model Integration Logic</w:t>
      </w:r>
      <w:r w:rsidRPr="000955D9">
        <w:rPr>
          <w:rFonts w:asciiTheme="minorHAnsi" w:hAnsiTheme="minorHAnsi"/>
        </w:rPr>
        <w:t xml:space="preserve"> serves as the </w:t>
      </w:r>
      <w:r w:rsidRPr="000955D9">
        <w:rPr>
          <w:rStyle w:val="Strong"/>
          <w:rFonts w:asciiTheme="minorHAnsi" w:hAnsiTheme="minorHAnsi"/>
        </w:rPr>
        <w:t>unifying thread</w:t>
      </w:r>
      <w:r w:rsidRPr="000955D9">
        <w:rPr>
          <w:rFonts w:asciiTheme="minorHAnsi" w:hAnsiTheme="minorHAnsi"/>
        </w:rPr>
        <w:t xml:space="preserve"> that connects all visual instruments within the ABMPD framework. It ensures that each model, while distinct in function, contributes to a seamless cycle of moral governance — where moral insight becomes measurable data, data becomes informed governance, governance produces verified moral action, and moral action culminates in recognition and renewal.</w:t>
      </w:r>
    </w:p>
    <w:p w14:paraId="6AE4AC2C" w14:textId="77777777" w:rsidR="00424AB8" w:rsidRPr="000955D9" w:rsidRDefault="00424AB8" w:rsidP="00424AB8">
      <w:pPr>
        <w:pStyle w:val="NormalWeb"/>
        <w:rPr>
          <w:rFonts w:asciiTheme="minorHAnsi" w:hAnsiTheme="minorHAnsi"/>
        </w:rPr>
      </w:pPr>
      <w:r w:rsidRPr="000955D9">
        <w:rPr>
          <w:rFonts w:asciiTheme="minorHAnsi" w:hAnsiTheme="minorHAnsi"/>
        </w:rPr>
        <w:t>At the heart of this integration lies ABMPD’s guiding principle:</w:t>
      </w:r>
    </w:p>
    <w:p w14:paraId="61ADF2B1" w14:textId="77777777" w:rsidR="00424AB8" w:rsidRPr="000955D9" w:rsidRDefault="00424AB8" w:rsidP="00424AB8">
      <w:pPr>
        <w:pStyle w:val="NormalWeb"/>
        <w:rPr>
          <w:rFonts w:asciiTheme="minorHAnsi" w:hAnsiTheme="minorHAnsi"/>
        </w:rPr>
      </w:pPr>
      <w:r w:rsidRPr="000955D9">
        <w:rPr>
          <w:rStyle w:val="Emphasis"/>
          <w:rFonts w:asciiTheme="minorHAnsi" w:hAnsiTheme="minorHAnsi"/>
        </w:rPr>
        <w:t>“Every act of virtue is both a moral event and a data point — both a personal commitment and a public contribution.”</w:t>
      </w:r>
    </w:p>
    <w:p w14:paraId="694460EA" w14:textId="77777777" w:rsidR="00424AB8" w:rsidRPr="000955D9" w:rsidRDefault="00424AB8" w:rsidP="000955D9">
      <w:pPr>
        <w:pStyle w:val="NormalWeb"/>
        <w:jc w:val="both"/>
        <w:rPr>
          <w:rFonts w:asciiTheme="minorHAnsi" w:hAnsiTheme="minorHAnsi"/>
        </w:rPr>
      </w:pPr>
      <w:r w:rsidRPr="000955D9">
        <w:rPr>
          <w:rFonts w:asciiTheme="minorHAnsi" w:hAnsiTheme="minorHAnsi"/>
        </w:rPr>
        <w:t xml:space="preserve">The integration framework thus transforms visual tools into a </w:t>
      </w:r>
      <w:r w:rsidRPr="000955D9">
        <w:rPr>
          <w:rStyle w:val="Strong"/>
          <w:rFonts w:asciiTheme="minorHAnsi" w:hAnsiTheme="minorHAnsi"/>
        </w:rPr>
        <w:t>system of moral interdependence</w:t>
      </w:r>
      <w:r w:rsidRPr="000955D9">
        <w:rPr>
          <w:rFonts w:asciiTheme="minorHAnsi" w:hAnsiTheme="minorHAnsi"/>
        </w:rPr>
        <w:t>. Each model feeds data, context, and feedback into the others, creating a multidimensional view of transformation that can be seen, analyzed, and replicated across institutions and governance levels.</w:t>
      </w:r>
    </w:p>
    <w:p w14:paraId="7F46F16E" w14:textId="77777777" w:rsidR="00424AB8" w:rsidRPr="000955D9" w:rsidRDefault="00424AB8" w:rsidP="00424AB8">
      <w:pPr>
        <w:pStyle w:val="NormalWeb"/>
        <w:rPr>
          <w:rFonts w:asciiTheme="minorHAnsi" w:hAnsiTheme="minorHAnsi"/>
        </w:rPr>
      </w:pPr>
      <w:r w:rsidRPr="000955D9">
        <w:rPr>
          <w:rStyle w:val="Strong"/>
          <w:rFonts w:asciiTheme="minorHAnsi" w:hAnsiTheme="minorHAnsi"/>
        </w:rPr>
        <w:t>Functional Interlinkages: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3"/>
        <w:gridCol w:w="1686"/>
        <w:gridCol w:w="2776"/>
        <w:gridCol w:w="2885"/>
      </w:tblGrid>
      <w:tr w:rsidR="00424AB8" w:rsidRPr="000955D9" w14:paraId="506004EB" w14:textId="77777777" w:rsidTr="000955D9">
        <w:trPr>
          <w:tblHeader/>
          <w:tblCellSpacing w:w="15" w:type="dxa"/>
        </w:trPr>
        <w:tc>
          <w:tcPr>
            <w:tcW w:w="0" w:type="auto"/>
            <w:vAlign w:val="center"/>
            <w:hideMark/>
          </w:tcPr>
          <w:p w14:paraId="5FA915E6" w14:textId="77777777" w:rsidR="00424AB8" w:rsidRPr="000955D9" w:rsidRDefault="00424AB8">
            <w:pPr>
              <w:jc w:val="center"/>
              <w:rPr>
                <w:b/>
                <w:bCs/>
              </w:rPr>
            </w:pPr>
            <w:r w:rsidRPr="000955D9">
              <w:rPr>
                <w:rStyle w:val="Strong"/>
              </w:rPr>
              <w:lastRenderedPageBreak/>
              <w:t>Visualization Model</w:t>
            </w:r>
          </w:p>
        </w:tc>
        <w:tc>
          <w:tcPr>
            <w:tcW w:w="0" w:type="auto"/>
            <w:vAlign w:val="center"/>
            <w:hideMark/>
          </w:tcPr>
          <w:p w14:paraId="74BA0C04" w14:textId="77777777" w:rsidR="00424AB8" w:rsidRPr="000955D9" w:rsidRDefault="00424AB8">
            <w:pPr>
              <w:jc w:val="center"/>
              <w:rPr>
                <w:b/>
                <w:bCs/>
              </w:rPr>
            </w:pPr>
            <w:r w:rsidRPr="000955D9">
              <w:rPr>
                <w:rStyle w:val="Strong"/>
              </w:rPr>
              <w:t>Feeds Into</w:t>
            </w:r>
          </w:p>
        </w:tc>
        <w:tc>
          <w:tcPr>
            <w:tcW w:w="0" w:type="auto"/>
            <w:vAlign w:val="center"/>
            <w:hideMark/>
          </w:tcPr>
          <w:p w14:paraId="206BF223" w14:textId="77777777" w:rsidR="00424AB8" w:rsidRPr="000955D9" w:rsidRDefault="00424AB8">
            <w:pPr>
              <w:jc w:val="center"/>
              <w:rPr>
                <w:b/>
                <w:bCs/>
              </w:rPr>
            </w:pPr>
            <w:r w:rsidRPr="000955D9">
              <w:rPr>
                <w:rStyle w:val="Strong"/>
              </w:rPr>
              <w:t>Core Function</w:t>
            </w:r>
          </w:p>
        </w:tc>
        <w:tc>
          <w:tcPr>
            <w:tcW w:w="0" w:type="auto"/>
            <w:vAlign w:val="center"/>
            <w:hideMark/>
          </w:tcPr>
          <w:p w14:paraId="6834E5C7" w14:textId="77777777" w:rsidR="00424AB8" w:rsidRPr="000955D9" w:rsidRDefault="00424AB8">
            <w:pPr>
              <w:jc w:val="center"/>
              <w:rPr>
                <w:b/>
                <w:bCs/>
              </w:rPr>
            </w:pPr>
            <w:r w:rsidRPr="000955D9">
              <w:rPr>
                <w:rStyle w:val="Strong"/>
              </w:rPr>
              <w:t>Integration Essence</w:t>
            </w:r>
          </w:p>
        </w:tc>
      </w:tr>
      <w:tr w:rsidR="00424AB8" w:rsidRPr="000955D9" w14:paraId="47B96CF3" w14:textId="77777777" w:rsidTr="000955D9">
        <w:trPr>
          <w:tblCellSpacing w:w="15" w:type="dxa"/>
        </w:trPr>
        <w:tc>
          <w:tcPr>
            <w:tcW w:w="0" w:type="auto"/>
            <w:vAlign w:val="center"/>
            <w:hideMark/>
          </w:tcPr>
          <w:p w14:paraId="0EA98E5B" w14:textId="77777777" w:rsidR="00424AB8" w:rsidRPr="000955D9" w:rsidRDefault="00424AB8">
            <w:r w:rsidRPr="000955D9">
              <w:rPr>
                <w:rStyle w:val="Strong"/>
              </w:rPr>
              <w:t>Moral Transformation Flow</w:t>
            </w:r>
          </w:p>
        </w:tc>
        <w:tc>
          <w:tcPr>
            <w:tcW w:w="0" w:type="auto"/>
            <w:vAlign w:val="center"/>
            <w:hideMark/>
          </w:tcPr>
          <w:p w14:paraId="19C6EA84" w14:textId="77777777" w:rsidR="00424AB8" w:rsidRPr="000955D9" w:rsidRDefault="00424AB8">
            <w:r w:rsidRPr="000955D9">
              <w:rPr>
                <w:rStyle w:val="Strong"/>
              </w:rPr>
              <w:t>Tier Framework (7.3.5)</w:t>
            </w:r>
          </w:p>
        </w:tc>
        <w:tc>
          <w:tcPr>
            <w:tcW w:w="0" w:type="auto"/>
            <w:vAlign w:val="center"/>
            <w:hideMark/>
          </w:tcPr>
          <w:p w14:paraId="7F1F78EE" w14:textId="77777777" w:rsidR="00424AB8" w:rsidRPr="000955D9" w:rsidRDefault="00424AB8">
            <w:r w:rsidRPr="000955D9">
              <w:t>Tracks moral evolution across the five transformation tiers.</w:t>
            </w:r>
          </w:p>
        </w:tc>
        <w:tc>
          <w:tcPr>
            <w:tcW w:w="0" w:type="auto"/>
            <w:vAlign w:val="center"/>
            <w:hideMark/>
          </w:tcPr>
          <w:p w14:paraId="756F3E64" w14:textId="77777777" w:rsidR="00424AB8" w:rsidRPr="000955D9" w:rsidRDefault="00424AB8">
            <w:r w:rsidRPr="000955D9">
              <w:t xml:space="preserve">Provides the </w:t>
            </w:r>
            <w:r w:rsidRPr="000955D9">
              <w:rPr>
                <w:rStyle w:val="Emphasis"/>
              </w:rPr>
              <w:t>moral logic spine</w:t>
            </w:r>
            <w:r w:rsidRPr="000955D9">
              <w:t xml:space="preserve"> that defines progression, growth, and continuity.</w:t>
            </w:r>
          </w:p>
        </w:tc>
      </w:tr>
      <w:tr w:rsidR="00424AB8" w:rsidRPr="000955D9" w14:paraId="53FB3F39" w14:textId="77777777" w:rsidTr="000955D9">
        <w:trPr>
          <w:tblCellSpacing w:w="15" w:type="dxa"/>
        </w:trPr>
        <w:tc>
          <w:tcPr>
            <w:tcW w:w="0" w:type="auto"/>
            <w:vAlign w:val="center"/>
            <w:hideMark/>
          </w:tcPr>
          <w:p w14:paraId="2F959266" w14:textId="77777777" w:rsidR="00424AB8" w:rsidRPr="000955D9" w:rsidRDefault="00424AB8">
            <w:r w:rsidRPr="000955D9">
              <w:rPr>
                <w:rStyle w:val="Strong"/>
              </w:rPr>
              <w:t>Institutional Interaction Map</w:t>
            </w:r>
          </w:p>
        </w:tc>
        <w:tc>
          <w:tcPr>
            <w:tcW w:w="0" w:type="auto"/>
            <w:vAlign w:val="center"/>
            <w:hideMark/>
          </w:tcPr>
          <w:p w14:paraId="181E3104" w14:textId="77777777" w:rsidR="00424AB8" w:rsidRPr="000955D9" w:rsidRDefault="00424AB8">
            <w:r w:rsidRPr="000955D9">
              <w:rPr>
                <w:rStyle w:val="Strong"/>
              </w:rPr>
              <w:t>Institutional Capacity (7.3.8)</w:t>
            </w:r>
          </w:p>
        </w:tc>
        <w:tc>
          <w:tcPr>
            <w:tcW w:w="0" w:type="auto"/>
            <w:vAlign w:val="center"/>
            <w:hideMark/>
          </w:tcPr>
          <w:p w14:paraId="594B37C0" w14:textId="77777777" w:rsidR="00424AB8" w:rsidRPr="000955D9" w:rsidRDefault="00424AB8">
            <w:r w:rsidRPr="000955D9">
              <w:t>Clarifies actor roles, responsibilities, and cooperative governance.</w:t>
            </w:r>
          </w:p>
        </w:tc>
        <w:tc>
          <w:tcPr>
            <w:tcW w:w="0" w:type="auto"/>
            <w:vAlign w:val="center"/>
            <w:hideMark/>
          </w:tcPr>
          <w:p w14:paraId="35A69DA9" w14:textId="77777777" w:rsidR="00424AB8" w:rsidRPr="000955D9" w:rsidRDefault="00424AB8">
            <w:r w:rsidRPr="000955D9">
              <w:t xml:space="preserve">Embodies the </w:t>
            </w:r>
            <w:r w:rsidRPr="000955D9">
              <w:rPr>
                <w:rStyle w:val="Emphasis"/>
              </w:rPr>
              <w:t>governance structure</w:t>
            </w:r>
            <w:r w:rsidRPr="000955D9">
              <w:t xml:space="preserve"> that sustains shared moral accountability.</w:t>
            </w:r>
          </w:p>
        </w:tc>
      </w:tr>
      <w:tr w:rsidR="00424AB8" w:rsidRPr="000955D9" w14:paraId="21789754" w14:textId="77777777" w:rsidTr="000955D9">
        <w:trPr>
          <w:tblCellSpacing w:w="15" w:type="dxa"/>
        </w:trPr>
        <w:tc>
          <w:tcPr>
            <w:tcW w:w="0" w:type="auto"/>
            <w:vAlign w:val="center"/>
            <w:hideMark/>
          </w:tcPr>
          <w:p w14:paraId="68B55DF3" w14:textId="77777777" w:rsidR="00424AB8" w:rsidRPr="000955D9" w:rsidRDefault="00424AB8">
            <w:r w:rsidRPr="000955D9">
              <w:rPr>
                <w:rStyle w:val="Strong"/>
              </w:rPr>
              <w:t>Data Governance Dashboard</w:t>
            </w:r>
          </w:p>
        </w:tc>
        <w:tc>
          <w:tcPr>
            <w:tcW w:w="0" w:type="auto"/>
            <w:vAlign w:val="center"/>
            <w:hideMark/>
          </w:tcPr>
          <w:p w14:paraId="10E210DE" w14:textId="77777777" w:rsidR="00424AB8" w:rsidRPr="000955D9" w:rsidRDefault="00424AB8">
            <w:r w:rsidRPr="000955D9">
              <w:rPr>
                <w:rStyle w:val="Strong"/>
              </w:rPr>
              <w:t>MEL &amp; Policy Systems (7.3.6)</w:t>
            </w:r>
          </w:p>
        </w:tc>
        <w:tc>
          <w:tcPr>
            <w:tcW w:w="0" w:type="auto"/>
            <w:vAlign w:val="center"/>
            <w:hideMark/>
          </w:tcPr>
          <w:p w14:paraId="4BADC31B" w14:textId="77777777" w:rsidR="00424AB8" w:rsidRPr="000955D9" w:rsidRDefault="00424AB8">
            <w:r w:rsidRPr="000955D9">
              <w:t>Ensures data-driven accountability and transparency in transformation outcomes.</w:t>
            </w:r>
          </w:p>
        </w:tc>
        <w:tc>
          <w:tcPr>
            <w:tcW w:w="0" w:type="auto"/>
            <w:vAlign w:val="center"/>
            <w:hideMark/>
          </w:tcPr>
          <w:p w14:paraId="6422ADF6" w14:textId="77777777" w:rsidR="00424AB8" w:rsidRPr="000955D9" w:rsidRDefault="00424AB8">
            <w:r w:rsidRPr="000955D9">
              <w:t xml:space="preserve">Represents the </w:t>
            </w:r>
            <w:r w:rsidRPr="000955D9">
              <w:rPr>
                <w:rStyle w:val="Emphasis"/>
              </w:rPr>
              <w:t>technological conscience</w:t>
            </w:r>
            <w:r w:rsidRPr="000955D9">
              <w:t xml:space="preserve"> — transforming moral truth into traceable evidence.</w:t>
            </w:r>
          </w:p>
        </w:tc>
      </w:tr>
      <w:tr w:rsidR="00424AB8" w:rsidRPr="000955D9" w14:paraId="3AD9362F" w14:textId="77777777" w:rsidTr="000955D9">
        <w:trPr>
          <w:tblCellSpacing w:w="15" w:type="dxa"/>
        </w:trPr>
        <w:tc>
          <w:tcPr>
            <w:tcW w:w="0" w:type="auto"/>
            <w:vAlign w:val="center"/>
            <w:hideMark/>
          </w:tcPr>
          <w:p w14:paraId="2A5226A4" w14:textId="77777777" w:rsidR="00424AB8" w:rsidRPr="000955D9" w:rsidRDefault="00424AB8">
            <w:r w:rsidRPr="000955D9">
              <w:rPr>
                <w:rStyle w:val="Strong"/>
              </w:rPr>
              <w:t>Recognition Continuum</w:t>
            </w:r>
          </w:p>
        </w:tc>
        <w:tc>
          <w:tcPr>
            <w:tcW w:w="0" w:type="auto"/>
            <w:vAlign w:val="center"/>
            <w:hideMark/>
          </w:tcPr>
          <w:p w14:paraId="2CA1331A" w14:textId="77777777" w:rsidR="00424AB8" w:rsidRPr="000955D9" w:rsidRDefault="00424AB8">
            <w:r w:rsidRPr="000955D9">
              <w:rPr>
                <w:rStyle w:val="Strong"/>
              </w:rPr>
              <w:t>Moral Validation (7.3.7)</w:t>
            </w:r>
          </w:p>
        </w:tc>
        <w:tc>
          <w:tcPr>
            <w:tcW w:w="0" w:type="auto"/>
            <w:vAlign w:val="center"/>
            <w:hideMark/>
          </w:tcPr>
          <w:p w14:paraId="3F3237E6" w14:textId="77777777" w:rsidR="00424AB8" w:rsidRPr="000955D9" w:rsidRDefault="00424AB8">
            <w:r w:rsidRPr="000955D9">
              <w:t>Connects verified moral actions to rewards, validation, and replication.</w:t>
            </w:r>
          </w:p>
        </w:tc>
        <w:tc>
          <w:tcPr>
            <w:tcW w:w="0" w:type="auto"/>
            <w:vAlign w:val="center"/>
            <w:hideMark/>
          </w:tcPr>
          <w:p w14:paraId="04974907" w14:textId="77777777" w:rsidR="00424AB8" w:rsidRPr="000955D9" w:rsidRDefault="00424AB8">
            <w:r w:rsidRPr="000955D9">
              <w:t xml:space="preserve">Acts as the </w:t>
            </w:r>
            <w:r w:rsidRPr="000955D9">
              <w:rPr>
                <w:rStyle w:val="Emphasis"/>
              </w:rPr>
              <w:t>ethical mirror</w:t>
            </w:r>
            <w:r w:rsidRPr="000955D9">
              <w:t xml:space="preserve"> of the system, converting verified performance into moral prestige.</w:t>
            </w:r>
          </w:p>
        </w:tc>
      </w:tr>
    </w:tbl>
    <w:p w14:paraId="3A007C18" w14:textId="77777777" w:rsidR="00424AB8" w:rsidRPr="000955D9" w:rsidRDefault="00424AB8" w:rsidP="00424AB8">
      <w:pPr>
        <w:pStyle w:val="NormalWeb"/>
        <w:rPr>
          <w:rFonts w:asciiTheme="minorHAnsi" w:hAnsiTheme="minorHAnsi"/>
        </w:rPr>
      </w:pPr>
      <w:r w:rsidRPr="000955D9">
        <w:rPr>
          <w:rStyle w:val="Strong"/>
          <w:rFonts w:asciiTheme="minorHAnsi" w:hAnsiTheme="minorHAnsi"/>
        </w:rPr>
        <w:t>Integration Dynamics:</w:t>
      </w:r>
    </w:p>
    <w:p w14:paraId="3FA58873" w14:textId="77777777" w:rsidR="00424AB8" w:rsidRPr="000955D9" w:rsidRDefault="00424AB8" w:rsidP="003D299B">
      <w:pPr>
        <w:pStyle w:val="NormalWeb"/>
        <w:numPr>
          <w:ilvl w:val="0"/>
          <w:numId w:val="586"/>
        </w:numPr>
        <w:spacing w:before="100" w:beforeAutospacing="1" w:after="100" w:afterAutospacing="1" w:line="240" w:lineRule="auto"/>
        <w:rPr>
          <w:rFonts w:asciiTheme="minorHAnsi" w:hAnsiTheme="minorHAnsi"/>
        </w:rPr>
      </w:pPr>
      <w:r w:rsidRPr="000955D9">
        <w:rPr>
          <w:rStyle w:val="Strong"/>
          <w:rFonts w:asciiTheme="minorHAnsi" w:hAnsiTheme="minorHAnsi"/>
        </w:rPr>
        <w:t>Vertical Integration (Moral Progression):</w:t>
      </w:r>
      <w:r w:rsidRPr="000955D9">
        <w:rPr>
          <w:rFonts w:asciiTheme="minorHAnsi" w:hAnsiTheme="minorHAnsi"/>
        </w:rPr>
        <w:t xml:space="preserve"> The moral journey — from conscience to governance — flows vertically through the Transformation Flow, establishing progression logic and measurable indicators for each tier.</w:t>
      </w:r>
    </w:p>
    <w:p w14:paraId="4C70748D" w14:textId="77777777" w:rsidR="00424AB8" w:rsidRPr="000955D9" w:rsidRDefault="00424AB8" w:rsidP="003D299B">
      <w:pPr>
        <w:pStyle w:val="NormalWeb"/>
        <w:numPr>
          <w:ilvl w:val="0"/>
          <w:numId w:val="586"/>
        </w:numPr>
        <w:spacing w:before="100" w:beforeAutospacing="1" w:after="100" w:afterAutospacing="1" w:line="240" w:lineRule="auto"/>
        <w:rPr>
          <w:rFonts w:asciiTheme="minorHAnsi" w:hAnsiTheme="minorHAnsi"/>
        </w:rPr>
      </w:pPr>
      <w:r w:rsidRPr="000955D9">
        <w:rPr>
          <w:rStyle w:val="Strong"/>
          <w:rFonts w:asciiTheme="minorHAnsi" w:hAnsiTheme="minorHAnsi"/>
        </w:rPr>
        <w:t>Horizontal Integration (Institutional Collaboration):</w:t>
      </w:r>
      <w:r w:rsidRPr="000955D9">
        <w:rPr>
          <w:rFonts w:asciiTheme="minorHAnsi" w:hAnsiTheme="minorHAnsi"/>
        </w:rPr>
        <w:t xml:space="preserve"> The Interaction Map ensures coordination between sectors and institutions, forming the lateral connections that uphold integrity and shared moral governance.</w:t>
      </w:r>
    </w:p>
    <w:p w14:paraId="113417B9" w14:textId="77777777" w:rsidR="00424AB8" w:rsidRPr="000955D9" w:rsidRDefault="00424AB8" w:rsidP="003D299B">
      <w:pPr>
        <w:pStyle w:val="NormalWeb"/>
        <w:numPr>
          <w:ilvl w:val="0"/>
          <w:numId w:val="586"/>
        </w:numPr>
        <w:spacing w:before="100" w:beforeAutospacing="1" w:after="100" w:afterAutospacing="1" w:line="240" w:lineRule="auto"/>
        <w:rPr>
          <w:rFonts w:asciiTheme="minorHAnsi" w:hAnsiTheme="minorHAnsi"/>
        </w:rPr>
      </w:pPr>
      <w:r w:rsidRPr="000955D9">
        <w:rPr>
          <w:rStyle w:val="Strong"/>
          <w:rFonts w:asciiTheme="minorHAnsi" w:hAnsiTheme="minorHAnsi"/>
        </w:rPr>
        <w:t>Analytical Integration (Data Governance):</w:t>
      </w:r>
      <w:r w:rsidRPr="000955D9">
        <w:rPr>
          <w:rFonts w:asciiTheme="minorHAnsi" w:hAnsiTheme="minorHAnsi"/>
        </w:rPr>
        <w:t xml:space="preserve"> The Dashboard aggregates and analyzes information from all layers, creating real-time visibility and accountability for decision-makers and implementers.</w:t>
      </w:r>
    </w:p>
    <w:p w14:paraId="167EC729" w14:textId="77777777" w:rsidR="00424AB8" w:rsidRPr="000955D9" w:rsidRDefault="00424AB8" w:rsidP="003D299B">
      <w:pPr>
        <w:pStyle w:val="NormalWeb"/>
        <w:numPr>
          <w:ilvl w:val="0"/>
          <w:numId w:val="586"/>
        </w:numPr>
        <w:spacing w:before="100" w:beforeAutospacing="1" w:after="100" w:afterAutospacing="1" w:line="240" w:lineRule="auto"/>
        <w:rPr>
          <w:rFonts w:asciiTheme="minorHAnsi" w:hAnsiTheme="minorHAnsi"/>
        </w:rPr>
      </w:pPr>
      <w:r w:rsidRPr="000955D9">
        <w:rPr>
          <w:rStyle w:val="Strong"/>
          <w:rFonts w:asciiTheme="minorHAnsi" w:hAnsiTheme="minorHAnsi"/>
        </w:rPr>
        <w:t>Feedback Integration (Recognition):</w:t>
      </w:r>
      <w:r w:rsidRPr="000955D9">
        <w:rPr>
          <w:rFonts w:asciiTheme="minorHAnsi" w:hAnsiTheme="minorHAnsi"/>
        </w:rPr>
        <w:t xml:space="preserve"> The Recognition Continuum closes the loop, validating outcomes and motivating renewed engagement, ensuring continuous moral momentum within the system.</w:t>
      </w:r>
    </w:p>
    <w:p w14:paraId="63A742E1" w14:textId="77777777" w:rsidR="000955D9" w:rsidRDefault="00424AB8" w:rsidP="00424AB8">
      <w:pPr>
        <w:pStyle w:val="NormalWeb"/>
        <w:rPr>
          <w:rStyle w:val="Strong"/>
          <w:rFonts w:asciiTheme="minorHAnsi" w:hAnsiTheme="minorHAnsi"/>
        </w:rPr>
      </w:pPr>
      <w:r w:rsidRPr="000955D9">
        <w:rPr>
          <w:rStyle w:val="Strong"/>
          <w:rFonts w:asciiTheme="minorHAnsi" w:hAnsiTheme="minorHAnsi"/>
        </w:rPr>
        <w:t>Systemic Outcome:</w:t>
      </w:r>
    </w:p>
    <w:p w14:paraId="1164CE25" w14:textId="22BDABE0" w:rsidR="000955D9" w:rsidRDefault="00424AB8" w:rsidP="00424AB8">
      <w:pPr>
        <w:pStyle w:val="NormalWeb"/>
        <w:rPr>
          <w:rFonts w:asciiTheme="minorHAnsi" w:hAnsiTheme="minorHAnsi"/>
        </w:rPr>
      </w:pPr>
      <w:r w:rsidRPr="000955D9">
        <w:rPr>
          <w:rFonts w:asciiTheme="minorHAnsi" w:hAnsiTheme="minorHAnsi"/>
        </w:rPr>
        <w:t xml:space="preserve">Together, these four models form a </w:t>
      </w:r>
      <w:r w:rsidRPr="000955D9">
        <w:rPr>
          <w:rStyle w:val="Strong"/>
          <w:rFonts w:asciiTheme="minorHAnsi" w:hAnsiTheme="minorHAnsi"/>
        </w:rPr>
        <w:t>closed-loop moral governance architecture</w:t>
      </w:r>
      <w:r w:rsidRPr="000955D9">
        <w:rPr>
          <w:rFonts w:asciiTheme="minorHAnsi" w:hAnsiTheme="minorHAnsi"/>
        </w:rPr>
        <w:t xml:space="preserve"> — one that mirrors the natural cycle of moral formation: </w:t>
      </w:r>
    </w:p>
    <w:p w14:paraId="141AB349" w14:textId="77777777" w:rsidR="000955D9" w:rsidRDefault="00424AB8" w:rsidP="00424AB8">
      <w:pPr>
        <w:pStyle w:val="NormalWeb"/>
        <w:rPr>
          <w:rStyle w:val="Strong"/>
          <w:rFonts w:asciiTheme="minorHAnsi" w:hAnsiTheme="minorHAnsi"/>
        </w:rPr>
      </w:pPr>
      <w:r w:rsidRPr="000955D9">
        <w:rPr>
          <w:rStyle w:val="Strong"/>
          <w:rFonts w:asciiTheme="minorHAnsi" w:hAnsiTheme="minorHAnsi"/>
        </w:rPr>
        <w:lastRenderedPageBreak/>
        <w:t>Inspiration → Implementation → Verification → Recognition → Renewal.</w:t>
      </w:r>
    </w:p>
    <w:p w14:paraId="18AB3727" w14:textId="5F5CC31F" w:rsidR="00424AB8" w:rsidRPr="000955D9" w:rsidRDefault="00424AB8" w:rsidP="00424AB8">
      <w:pPr>
        <w:pStyle w:val="NormalWeb"/>
        <w:rPr>
          <w:rFonts w:asciiTheme="minorHAnsi" w:hAnsiTheme="minorHAnsi"/>
        </w:rPr>
      </w:pPr>
      <w:r w:rsidRPr="000955D9">
        <w:rPr>
          <w:rFonts w:asciiTheme="minorHAnsi" w:hAnsiTheme="minorHAnsi"/>
        </w:rPr>
        <w:t xml:space="preserve">This ensures that transformation within ABMPD is not episodic but </w:t>
      </w:r>
      <w:r w:rsidRPr="000955D9">
        <w:rPr>
          <w:rStyle w:val="Strong"/>
          <w:rFonts w:asciiTheme="minorHAnsi" w:hAnsiTheme="minorHAnsi"/>
        </w:rPr>
        <w:t>cyclical, evidence-based, and spiritually sustained.</w:t>
      </w:r>
    </w:p>
    <w:p w14:paraId="7B6FA30A" w14:textId="77777777" w:rsidR="00424AB8" w:rsidRPr="000955D9" w:rsidRDefault="00424AB8" w:rsidP="00424AB8">
      <w:pPr>
        <w:pStyle w:val="NormalWeb"/>
        <w:rPr>
          <w:rFonts w:asciiTheme="minorHAnsi" w:hAnsiTheme="minorHAnsi"/>
        </w:rPr>
      </w:pPr>
      <w:r w:rsidRPr="000955D9">
        <w:rPr>
          <w:rStyle w:val="Strong"/>
          <w:rFonts w:asciiTheme="minorHAnsi" w:hAnsiTheme="minorHAnsi"/>
        </w:rPr>
        <w:t>Integration Principle:</w:t>
      </w:r>
    </w:p>
    <w:p w14:paraId="04CEA89A" w14:textId="77777777" w:rsidR="00424AB8" w:rsidRPr="000955D9" w:rsidRDefault="00424AB8" w:rsidP="00424AB8">
      <w:pPr>
        <w:pStyle w:val="NormalWeb"/>
        <w:rPr>
          <w:rFonts w:asciiTheme="minorHAnsi" w:hAnsiTheme="minorHAnsi"/>
        </w:rPr>
      </w:pPr>
      <w:r w:rsidRPr="000955D9">
        <w:rPr>
          <w:rStyle w:val="Emphasis"/>
          <w:rFonts w:asciiTheme="minorHAnsi" w:hAnsiTheme="minorHAnsi"/>
        </w:rPr>
        <w:t>“When moral data flows through all systems, governance gains conscience; when recognition returns to the source, conscience gains renewal.”</w:t>
      </w:r>
    </w:p>
    <w:p w14:paraId="3CABAEF4" w14:textId="77777777" w:rsidR="000955D9" w:rsidRDefault="00424AB8" w:rsidP="00424AB8">
      <w:pPr>
        <w:pStyle w:val="NormalWeb"/>
        <w:rPr>
          <w:rStyle w:val="Strong"/>
          <w:rFonts w:asciiTheme="minorHAnsi" w:hAnsiTheme="minorHAnsi"/>
        </w:rPr>
      </w:pPr>
      <w:r w:rsidRPr="000955D9">
        <w:rPr>
          <w:rStyle w:val="Strong"/>
          <w:rFonts w:asciiTheme="minorHAnsi" w:hAnsiTheme="minorHAnsi"/>
        </w:rPr>
        <w:t>Expected Output:</w:t>
      </w:r>
    </w:p>
    <w:p w14:paraId="0726DA11" w14:textId="21639CE3" w:rsidR="00424AB8" w:rsidRPr="000955D9" w:rsidRDefault="00424AB8" w:rsidP="000955D9">
      <w:pPr>
        <w:pStyle w:val="NormalWeb"/>
        <w:jc w:val="both"/>
        <w:rPr>
          <w:rFonts w:asciiTheme="minorHAnsi" w:hAnsiTheme="minorHAnsi"/>
        </w:rPr>
      </w:pPr>
      <w:r w:rsidRPr="000955D9">
        <w:rPr>
          <w:rFonts w:asciiTheme="minorHAnsi" w:hAnsiTheme="minorHAnsi"/>
        </w:rPr>
        <w:t xml:space="preserve">A </w:t>
      </w:r>
      <w:r w:rsidRPr="000955D9">
        <w:rPr>
          <w:rStyle w:val="Strong"/>
          <w:rFonts w:asciiTheme="minorHAnsi" w:hAnsiTheme="minorHAnsi"/>
        </w:rPr>
        <w:t>Cross-Model Integration Chart</w:t>
      </w:r>
      <w:r w:rsidRPr="000955D9">
        <w:rPr>
          <w:rFonts w:asciiTheme="minorHAnsi" w:hAnsiTheme="minorHAnsi"/>
        </w:rPr>
        <w:t xml:space="preserve"> and accompanying </w:t>
      </w:r>
      <w:r w:rsidRPr="000955D9">
        <w:rPr>
          <w:rStyle w:val="Strong"/>
          <w:rFonts w:asciiTheme="minorHAnsi" w:hAnsiTheme="minorHAnsi"/>
        </w:rPr>
        <w:t>data-synchronization protocol</w:t>
      </w:r>
      <w:r w:rsidRPr="000955D9">
        <w:rPr>
          <w:rFonts w:asciiTheme="minorHAnsi" w:hAnsiTheme="minorHAnsi"/>
        </w:rPr>
        <w:t xml:space="preserve"> that illustrate how the four visual systems operate as one interlinked ecosystem. This integration logic establishes the visual and operational foundation for Section 7.3 (Implementation Systems), guaranteeing that every element of the ABMPD Framework contributes to measurable, verifiable, and teachable moral transformation.</w:t>
      </w:r>
    </w:p>
    <w:p w14:paraId="101981B3" w14:textId="77777777" w:rsidR="000955D9" w:rsidRDefault="00424AB8" w:rsidP="00424AB8">
      <w:pPr>
        <w:pStyle w:val="NormalWeb"/>
        <w:rPr>
          <w:rStyle w:val="Strong"/>
          <w:rFonts w:asciiTheme="minorHAnsi" w:hAnsiTheme="minorHAnsi"/>
        </w:rPr>
      </w:pPr>
      <w:r w:rsidRPr="000955D9">
        <w:rPr>
          <w:rStyle w:val="Strong"/>
          <w:rFonts w:asciiTheme="minorHAnsi" w:hAnsiTheme="minorHAnsi"/>
        </w:rPr>
        <w:t>Transition Note:</w:t>
      </w:r>
    </w:p>
    <w:p w14:paraId="7888618A" w14:textId="3D916C45" w:rsidR="00424AB8" w:rsidRPr="000955D9" w:rsidRDefault="00424AB8" w:rsidP="00424AB8">
      <w:pPr>
        <w:pStyle w:val="NormalWeb"/>
        <w:rPr>
          <w:rFonts w:asciiTheme="minorHAnsi" w:hAnsiTheme="minorHAnsi"/>
          <w:i/>
          <w:iCs/>
        </w:rPr>
      </w:pPr>
      <w:r w:rsidRPr="000955D9">
        <w:rPr>
          <w:rFonts w:asciiTheme="minorHAnsi" w:hAnsiTheme="minorHAnsi"/>
          <w:i/>
          <w:iCs/>
        </w:rPr>
        <w:t>“The Cross-Model Integration Logic transforms diagrams into dialogue — uniting moral insight, institutional design, data ethics, and recognition into a living ecosystem of participatory moral governance.”</w:t>
      </w:r>
    </w:p>
    <w:p w14:paraId="687C1D17" w14:textId="77777777" w:rsidR="00424AB8" w:rsidRPr="000955D9" w:rsidRDefault="00000000">
      <w:pPr>
        <w:rPr>
          <w:szCs w:val="24"/>
        </w:rPr>
      </w:pPr>
      <w:r>
        <w:rPr>
          <w:szCs w:val="24"/>
        </w:rPr>
        <w:pict w14:anchorId="22B447AB">
          <v:rect id="_x0000_i1875" style="width:0;height:1.5pt" o:hralign="center" o:hrstd="t" o:hr="t" fillcolor="#a0a0a0" stroked="f"/>
        </w:pict>
      </w:r>
    </w:p>
    <w:p w14:paraId="705ADF76" w14:textId="77777777" w:rsidR="00424AB8" w:rsidRDefault="00424AB8" w:rsidP="00424AB8">
      <w:pPr>
        <w:pStyle w:val="Heading8"/>
        <w:rPr>
          <w:sz w:val="27"/>
        </w:rPr>
      </w:pPr>
      <w:r>
        <w:rPr>
          <w:rStyle w:val="Strong"/>
          <w:b/>
          <w:bCs w:val="0"/>
        </w:rPr>
        <w:t>6. Expected Deliverables</w:t>
      </w:r>
    </w:p>
    <w:p w14:paraId="62E5954A" w14:textId="77777777" w:rsidR="00B363E6" w:rsidRDefault="00424AB8" w:rsidP="00424AB8">
      <w:pPr>
        <w:pStyle w:val="NormalWeb"/>
        <w:rPr>
          <w:rStyle w:val="Strong"/>
          <w:rFonts w:asciiTheme="minorHAnsi" w:hAnsiTheme="minorHAnsi"/>
        </w:rPr>
      </w:pPr>
      <w:r w:rsidRPr="00B363E6">
        <w:rPr>
          <w:rStyle w:val="Strong"/>
          <w:rFonts w:asciiTheme="minorHAnsi" w:hAnsiTheme="minorHAnsi"/>
        </w:rPr>
        <w:t>Objective:</w:t>
      </w:r>
    </w:p>
    <w:p w14:paraId="693BA089" w14:textId="1C9D297A" w:rsidR="00424AB8" w:rsidRPr="00B363E6" w:rsidRDefault="00424AB8" w:rsidP="00B363E6">
      <w:pPr>
        <w:pStyle w:val="NormalWeb"/>
        <w:jc w:val="both"/>
        <w:rPr>
          <w:rFonts w:asciiTheme="minorHAnsi" w:hAnsiTheme="minorHAnsi"/>
        </w:rPr>
      </w:pPr>
      <w:r w:rsidRPr="00B363E6">
        <w:rPr>
          <w:rFonts w:asciiTheme="minorHAnsi" w:hAnsiTheme="minorHAnsi"/>
        </w:rPr>
        <w:t>To outline the tangible visual, digital, and instructional outputs resulting from the development of ABMPD’s Visual Framework Components — ensuring that the system’s conceptual, operational, and analytical dimensions are effectively translated into usable governance instruments.</w:t>
      </w:r>
    </w:p>
    <w:p w14:paraId="00627FAB" w14:textId="77777777" w:rsidR="00B363E6" w:rsidRDefault="00424AB8" w:rsidP="00424AB8">
      <w:pPr>
        <w:pStyle w:val="NormalWeb"/>
        <w:rPr>
          <w:rStyle w:val="Strong"/>
          <w:rFonts w:asciiTheme="minorHAnsi" w:hAnsiTheme="minorHAnsi"/>
        </w:rPr>
      </w:pPr>
      <w:r w:rsidRPr="00B363E6">
        <w:rPr>
          <w:rStyle w:val="Strong"/>
          <w:rFonts w:asciiTheme="minorHAnsi" w:hAnsiTheme="minorHAnsi"/>
        </w:rPr>
        <w:t>Description:</w:t>
      </w:r>
    </w:p>
    <w:p w14:paraId="2F8A8C8D" w14:textId="5DC86C7B" w:rsidR="00424AB8" w:rsidRPr="00B363E6" w:rsidRDefault="00424AB8" w:rsidP="00B363E6">
      <w:pPr>
        <w:pStyle w:val="NormalWeb"/>
        <w:jc w:val="both"/>
        <w:rPr>
          <w:rFonts w:asciiTheme="minorHAnsi" w:hAnsiTheme="minorHAnsi"/>
        </w:rPr>
      </w:pPr>
      <w:r w:rsidRPr="00B363E6">
        <w:rPr>
          <w:rFonts w:asciiTheme="minorHAnsi" w:hAnsiTheme="minorHAnsi"/>
        </w:rPr>
        <w:t xml:space="preserve">The </w:t>
      </w:r>
      <w:r w:rsidRPr="00B363E6">
        <w:rPr>
          <w:rStyle w:val="Strong"/>
          <w:rFonts w:asciiTheme="minorHAnsi" w:hAnsiTheme="minorHAnsi"/>
        </w:rPr>
        <w:t>Expected Deliverables</w:t>
      </w:r>
      <w:r w:rsidRPr="00B363E6">
        <w:rPr>
          <w:rFonts w:asciiTheme="minorHAnsi" w:hAnsiTheme="minorHAnsi"/>
        </w:rPr>
        <w:t xml:space="preserve"> represent the practical and documentary outcomes of ABMPD’s visual ecosystem — the visible evidence of how moral theory, institutional cooperation, and data systems converge into functional governance tools. Each deliverable supports a specific layer of transformation: from conceptual clarity (understanding moral architecture) to operational coherence (tracking performance), and finally, to analytical insight (informing governance and recognition).</w:t>
      </w:r>
    </w:p>
    <w:p w14:paraId="713EBC76" w14:textId="77777777" w:rsidR="00424AB8" w:rsidRPr="00B363E6" w:rsidRDefault="00424AB8" w:rsidP="00B363E6">
      <w:pPr>
        <w:pStyle w:val="NormalWeb"/>
        <w:jc w:val="both"/>
        <w:rPr>
          <w:rFonts w:asciiTheme="minorHAnsi" w:hAnsiTheme="minorHAnsi"/>
        </w:rPr>
      </w:pPr>
      <w:r w:rsidRPr="00B363E6">
        <w:rPr>
          <w:rFonts w:asciiTheme="minorHAnsi" w:hAnsiTheme="minorHAnsi"/>
        </w:rPr>
        <w:t xml:space="preserve">These outputs are not simply visual aids but </w:t>
      </w:r>
      <w:r w:rsidRPr="00B363E6">
        <w:rPr>
          <w:rStyle w:val="Strong"/>
          <w:rFonts w:asciiTheme="minorHAnsi" w:hAnsiTheme="minorHAnsi"/>
        </w:rPr>
        <w:t>ethical instruments</w:t>
      </w:r>
      <w:r w:rsidRPr="00B363E6">
        <w:rPr>
          <w:rFonts w:asciiTheme="minorHAnsi" w:hAnsiTheme="minorHAnsi"/>
        </w:rPr>
        <w:t xml:space="preserve"> — each one designed to promote moral literacy, strengthen accountability, and sustain transparency within the </w:t>
      </w:r>
      <w:r w:rsidRPr="00B363E6">
        <w:rPr>
          <w:rFonts w:asciiTheme="minorHAnsi" w:hAnsiTheme="minorHAnsi"/>
        </w:rPr>
        <w:lastRenderedPageBreak/>
        <w:t xml:space="preserve">ABMPD governance chain. Together, they create a comprehensive </w:t>
      </w:r>
      <w:r w:rsidRPr="00B363E6">
        <w:rPr>
          <w:rStyle w:val="Strong"/>
          <w:rFonts w:asciiTheme="minorHAnsi" w:hAnsiTheme="minorHAnsi"/>
        </w:rPr>
        <w:t>Visual Compendium</w:t>
      </w:r>
      <w:r w:rsidRPr="00B363E6">
        <w:rPr>
          <w:rFonts w:asciiTheme="minorHAnsi" w:hAnsiTheme="minorHAnsi"/>
        </w:rPr>
        <w:t xml:space="preserve"> that captures both the moral essence and systemic operation of the entire framework.</w:t>
      </w:r>
    </w:p>
    <w:p w14:paraId="0ED0E066" w14:textId="77777777" w:rsidR="00424AB8" w:rsidRPr="00B363E6" w:rsidRDefault="00424AB8" w:rsidP="00424AB8">
      <w:pPr>
        <w:pStyle w:val="NormalWeb"/>
        <w:rPr>
          <w:rFonts w:asciiTheme="minorHAnsi" w:hAnsiTheme="minorHAnsi"/>
        </w:rPr>
      </w:pPr>
      <w:r w:rsidRPr="00B363E6">
        <w:rPr>
          <w:rStyle w:val="Strong"/>
          <w:rFonts w:asciiTheme="minorHAnsi" w:hAnsiTheme="minorHAnsi"/>
        </w:rPr>
        <w:t>Deliverable Portfolio:</w:t>
      </w:r>
    </w:p>
    <w:p w14:paraId="7021C71F" w14:textId="77777777" w:rsidR="005455A5" w:rsidRPr="005455A5" w:rsidRDefault="00424AB8" w:rsidP="003D299B">
      <w:pPr>
        <w:pStyle w:val="NormalWeb"/>
        <w:numPr>
          <w:ilvl w:val="0"/>
          <w:numId w:val="587"/>
        </w:numPr>
        <w:spacing w:before="100" w:beforeAutospacing="1" w:after="100" w:afterAutospacing="1" w:line="240" w:lineRule="auto"/>
        <w:rPr>
          <w:rStyle w:val="Strong"/>
          <w:rFonts w:asciiTheme="minorHAnsi" w:hAnsiTheme="minorHAnsi"/>
          <w:b w:val="0"/>
          <w:bCs w:val="0"/>
        </w:rPr>
      </w:pPr>
      <w:r w:rsidRPr="00B363E6">
        <w:rPr>
          <w:rStyle w:val="Strong"/>
          <w:rFonts w:asciiTheme="minorHAnsi" w:hAnsiTheme="minorHAnsi"/>
        </w:rPr>
        <w:t>Visual Compendium (Annex G.2a–G.2d):</w:t>
      </w:r>
    </w:p>
    <w:p w14:paraId="7E3D6153" w14:textId="5AE0D916" w:rsidR="00424AB8" w:rsidRPr="00B363E6" w:rsidRDefault="00424AB8" w:rsidP="005455A5">
      <w:pPr>
        <w:pStyle w:val="NormalWeb"/>
        <w:spacing w:before="100" w:beforeAutospacing="1" w:after="100" w:afterAutospacing="1" w:line="240" w:lineRule="auto"/>
        <w:ind w:left="720"/>
        <w:jc w:val="both"/>
        <w:rPr>
          <w:rFonts w:asciiTheme="minorHAnsi" w:hAnsiTheme="minorHAnsi"/>
        </w:rPr>
      </w:pPr>
      <w:r w:rsidRPr="00B363E6">
        <w:rPr>
          <w:rFonts w:asciiTheme="minorHAnsi" w:hAnsiTheme="minorHAnsi"/>
        </w:rPr>
        <w:t xml:space="preserve">A curated set of high-resolution graphical models — including the </w:t>
      </w:r>
      <w:r w:rsidRPr="00B363E6">
        <w:rPr>
          <w:rStyle w:val="Emphasis"/>
          <w:rFonts w:asciiTheme="minorHAnsi" w:hAnsiTheme="minorHAnsi"/>
        </w:rPr>
        <w:t>Moral Transformation Flow</w:t>
      </w:r>
      <w:r w:rsidRPr="00B363E6">
        <w:rPr>
          <w:rFonts w:asciiTheme="minorHAnsi" w:hAnsiTheme="minorHAnsi"/>
        </w:rPr>
        <w:t xml:space="preserve">, </w:t>
      </w:r>
      <w:r w:rsidRPr="00B363E6">
        <w:rPr>
          <w:rStyle w:val="Emphasis"/>
          <w:rFonts w:asciiTheme="minorHAnsi" w:hAnsiTheme="minorHAnsi"/>
        </w:rPr>
        <w:t>Institutional Interaction Map</w:t>
      </w:r>
      <w:r w:rsidRPr="00B363E6">
        <w:rPr>
          <w:rFonts w:asciiTheme="minorHAnsi" w:hAnsiTheme="minorHAnsi"/>
        </w:rPr>
        <w:t xml:space="preserve">, </w:t>
      </w:r>
      <w:r w:rsidRPr="00B363E6">
        <w:rPr>
          <w:rStyle w:val="Emphasis"/>
          <w:rFonts w:asciiTheme="minorHAnsi" w:hAnsiTheme="minorHAnsi"/>
        </w:rPr>
        <w:t>Data Governance Dashboard</w:t>
      </w:r>
      <w:r w:rsidRPr="00B363E6">
        <w:rPr>
          <w:rFonts w:asciiTheme="minorHAnsi" w:hAnsiTheme="minorHAnsi"/>
        </w:rPr>
        <w:t xml:space="preserve">, and </w:t>
      </w:r>
      <w:r w:rsidRPr="00B363E6">
        <w:rPr>
          <w:rStyle w:val="Emphasis"/>
          <w:rFonts w:asciiTheme="minorHAnsi" w:hAnsiTheme="minorHAnsi"/>
        </w:rPr>
        <w:t>Recognition Continuum</w:t>
      </w:r>
      <w:r w:rsidRPr="00B363E6">
        <w:rPr>
          <w:rFonts w:asciiTheme="minorHAnsi" w:hAnsiTheme="minorHAnsi"/>
        </w:rPr>
        <w:t>. Each model is annotated with interpretive notes and moral indicators for implementers and policymakers.</w:t>
      </w:r>
    </w:p>
    <w:p w14:paraId="13CB96CE" w14:textId="77777777" w:rsidR="00424AB8" w:rsidRPr="00B363E6" w:rsidRDefault="00424AB8" w:rsidP="002E7716">
      <w:pPr>
        <w:pStyle w:val="NormalWeb"/>
        <w:numPr>
          <w:ilvl w:val="1"/>
          <w:numId w:val="761"/>
        </w:numPr>
        <w:spacing w:before="100" w:beforeAutospacing="1" w:after="100" w:afterAutospacing="1" w:line="240" w:lineRule="auto"/>
        <w:rPr>
          <w:rFonts w:asciiTheme="minorHAnsi" w:hAnsiTheme="minorHAnsi"/>
        </w:rPr>
      </w:pPr>
      <w:r w:rsidRPr="00757213">
        <w:rPr>
          <w:rStyle w:val="Emphasis"/>
          <w:rFonts w:asciiTheme="minorHAnsi" w:hAnsiTheme="minorHAnsi"/>
          <w:b/>
          <w:bCs/>
        </w:rPr>
        <w:t>Purpose:</w:t>
      </w:r>
      <w:r w:rsidRPr="00B363E6">
        <w:rPr>
          <w:rFonts w:asciiTheme="minorHAnsi" w:hAnsiTheme="minorHAnsi"/>
        </w:rPr>
        <w:t xml:space="preserve"> To visually unify the ABMPD ecosystem in a single reference portfolio.</w:t>
      </w:r>
    </w:p>
    <w:p w14:paraId="046514D0" w14:textId="77777777" w:rsidR="00424AB8" w:rsidRPr="00B363E6" w:rsidRDefault="00424AB8" w:rsidP="002E7716">
      <w:pPr>
        <w:pStyle w:val="NormalWeb"/>
        <w:numPr>
          <w:ilvl w:val="1"/>
          <w:numId w:val="761"/>
        </w:numPr>
        <w:spacing w:before="100" w:beforeAutospacing="1" w:after="100" w:afterAutospacing="1" w:line="240" w:lineRule="auto"/>
        <w:rPr>
          <w:rFonts w:asciiTheme="minorHAnsi" w:hAnsiTheme="minorHAnsi"/>
        </w:rPr>
      </w:pPr>
      <w:r w:rsidRPr="00757213">
        <w:rPr>
          <w:rStyle w:val="Emphasis"/>
          <w:rFonts w:asciiTheme="minorHAnsi" w:hAnsiTheme="minorHAnsi"/>
          <w:b/>
          <w:bCs/>
        </w:rPr>
        <w:t>Users:</w:t>
      </w:r>
      <w:r w:rsidRPr="00B363E6">
        <w:rPr>
          <w:rFonts w:asciiTheme="minorHAnsi" w:hAnsiTheme="minorHAnsi"/>
        </w:rPr>
        <w:t xml:space="preserve"> Policymakers, data stewards, and formation trainers.</w:t>
      </w:r>
    </w:p>
    <w:p w14:paraId="6D7FEFA3" w14:textId="77777777" w:rsidR="005455A5" w:rsidRPr="005455A5" w:rsidRDefault="00424AB8" w:rsidP="003D299B">
      <w:pPr>
        <w:pStyle w:val="NormalWeb"/>
        <w:numPr>
          <w:ilvl w:val="0"/>
          <w:numId w:val="587"/>
        </w:numPr>
        <w:spacing w:before="100" w:beforeAutospacing="1" w:after="100" w:afterAutospacing="1" w:line="240" w:lineRule="auto"/>
        <w:rPr>
          <w:rStyle w:val="Strong"/>
          <w:rFonts w:asciiTheme="minorHAnsi" w:hAnsiTheme="minorHAnsi"/>
          <w:b w:val="0"/>
          <w:bCs w:val="0"/>
        </w:rPr>
      </w:pPr>
      <w:r w:rsidRPr="00B363E6">
        <w:rPr>
          <w:rStyle w:val="Strong"/>
          <w:rFonts w:asciiTheme="minorHAnsi" w:hAnsiTheme="minorHAnsi"/>
        </w:rPr>
        <w:t>Data-Linked Templates:</w:t>
      </w:r>
    </w:p>
    <w:p w14:paraId="34DC16FA" w14:textId="601944E9" w:rsidR="00424AB8" w:rsidRPr="00B363E6" w:rsidRDefault="00424AB8" w:rsidP="005455A5">
      <w:pPr>
        <w:pStyle w:val="NormalWeb"/>
        <w:spacing w:before="100" w:beforeAutospacing="1" w:after="100" w:afterAutospacing="1" w:line="240" w:lineRule="auto"/>
        <w:ind w:left="720"/>
        <w:jc w:val="both"/>
        <w:rPr>
          <w:rFonts w:asciiTheme="minorHAnsi" w:hAnsiTheme="minorHAnsi"/>
        </w:rPr>
      </w:pPr>
      <w:r w:rsidRPr="00B363E6">
        <w:rPr>
          <w:rFonts w:asciiTheme="minorHAnsi" w:hAnsiTheme="minorHAnsi"/>
        </w:rPr>
        <w:t>Pre-formatted dashboard and visualization templates designed for integration into the ABMPD digital platform. These templates ensure consistent data entry, ethical coding, and standardized display of transformation indicators.</w:t>
      </w:r>
    </w:p>
    <w:p w14:paraId="7A6A3D1F" w14:textId="77777777" w:rsidR="00424AB8" w:rsidRPr="00B363E6" w:rsidRDefault="00424AB8" w:rsidP="002E7716">
      <w:pPr>
        <w:pStyle w:val="NormalWeb"/>
        <w:numPr>
          <w:ilvl w:val="1"/>
          <w:numId w:val="762"/>
        </w:numPr>
        <w:spacing w:before="100" w:beforeAutospacing="1" w:after="100" w:afterAutospacing="1" w:line="240" w:lineRule="auto"/>
        <w:rPr>
          <w:rFonts w:asciiTheme="minorHAnsi" w:hAnsiTheme="minorHAnsi"/>
        </w:rPr>
      </w:pPr>
      <w:r w:rsidRPr="00757213">
        <w:rPr>
          <w:rStyle w:val="Emphasis"/>
          <w:rFonts w:asciiTheme="minorHAnsi" w:hAnsiTheme="minorHAnsi"/>
          <w:b/>
          <w:bCs/>
        </w:rPr>
        <w:t>Purpose:</w:t>
      </w:r>
      <w:r w:rsidRPr="00B363E6">
        <w:rPr>
          <w:rFonts w:asciiTheme="minorHAnsi" w:hAnsiTheme="minorHAnsi"/>
        </w:rPr>
        <w:t xml:space="preserve"> To operationalize the visual models through interactive digital systems.</w:t>
      </w:r>
    </w:p>
    <w:p w14:paraId="58B7D954" w14:textId="77777777" w:rsidR="00424AB8" w:rsidRPr="00B363E6" w:rsidRDefault="00424AB8" w:rsidP="002E7716">
      <w:pPr>
        <w:pStyle w:val="NormalWeb"/>
        <w:numPr>
          <w:ilvl w:val="1"/>
          <w:numId w:val="762"/>
        </w:numPr>
        <w:spacing w:before="100" w:beforeAutospacing="1" w:after="100" w:afterAutospacing="1" w:line="240" w:lineRule="auto"/>
        <w:rPr>
          <w:rFonts w:asciiTheme="minorHAnsi" w:hAnsiTheme="minorHAnsi"/>
        </w:rPr>
      </w:pPr>
      <w:r w:rsidRPr="00757213">
        <w:rPr>
          <w:rStyle w:val="Emphasis"/>
          <w:rFonts w:asciiTheme="minorHAnsi" w:hAnsiTheme="minorHAnsi"/>
          <w:b/>
          <w:bCs/>
        </w:rPr>
        <w:t>Users:</w:t>
      </w:r>
      <w:r w:rsidRPr="00B363E6">
        <w:rPr>
          <w:rFonts w:asciiTheme="minorHAnsi" w:hAnsiTheme="minorHAnsi"/>
        </w:rPr>
        <w:t xml:space="preserve"> MEL officers, LGU administrators, and system developers.</w:t>
      </w:r>
    </w:p>
    <w:p w14:paraId="676BEBC5" w14:textId="77777777" w:rsidR="005455A5" w:rsidRPr="005455A5" w:rsidRDefault="00424AB8" w:rsidP="003D299B">
      <w:pPr>
        <w:pStyle w:val="NormalWeb"/>
        <w:numPr>
          <w:ilvl w:val="0"/>
          <w:numId w:val="587"/>
        </w:numPr>
        <w:spacing w:before="100" w:beforeAutospacing="1" w:after="100" w:afterAutospacing="1" w:line="240" w:lineRule="auto"/>
        <w:rPr>
          <w:rStyle w:val="Strong"/>
          <w:rFonts w:asciiTheme="minorHAnsi" w:hAnsiTheme="minorHAnsi"/>
          <w:b w:val="0"/>
          <w:bCs w:val="0"/>
        </w:rPr>
      </w:pPr>
      <w:r w:rsidRPr="00B363E6">
        <w:rPr>
          <w:rStyle w:val="Strong"/>
          <w:rFonts w:asciiTheme="minorHAnsi" w:hAnsiTheme="minorHAnsi"/>
        </w:rPr>
        <w:t>Implementation Companion Guide:</w:t>
      </w:r>
    </w:p>
    <w:p w14:paraId="20194A27" w14:textId="3240CE97" w:rsidR="00424AB8" w:rsidRPr="00B363E6" w:rsidRDefault="00424AB8" w:rsidP="005455A5">
      <w:pPr>
        <w:pStyle w:val="NormalWeb"/>
        <w:spacing w:before="100" w:beforeAutospacing="1" w:after="100" w:afterAutospacing="1" w:line="240" w:lineRule="auto"/>
        <w:ind w:left="720"/>
        <w:jc w:val="both"/>
        <w:rPr>
          <w:rFonts w:asciiTheme="minorHAnsi" w:hAnsiTheme="minorHAnsi"/>
        </w:rPr>
      </w:pPr>
      <w:r w:rsidRPr="00B363E6">
        <w:rPr>
          <w:rFonts w:asciiTheme="minorHAnsi" w:hAnsiTheme="minorHAnsi"/>
        </w:rPr>
        <w:t>A comprehensive guidebook explaining how to interpret, apply, and maintain the visual models in field operations. Includes case examples, moral data mapping protocols, and visualization ethics guidelines.</w:t>
      </w:r>
    </w:p>
    <w:p w14:paraId="053E7D75" w14:textId="77777777" w:rsidR="00424AB8" w:rsidRPr="00B363E6" w:rsidRDefault="00424AB8" w:rsidP="002E7716">
      <w:pPr>
        <w:pStyle w:val="NormalWeb"/>
        <w:numPr>
          <w:ilvl w:val="1"/>
          <w:numId w:val="763"/>
        </w:numPr>
        <w:spacing w:before="100" w:beforeAutospacing="1" w:after="100" w:afterAutospacing="1" w:line="240" w:lineRule="auto"/>
        <w:rPr>
          <w:rFonts w:asciiTheme="minorHAnsi" w:hAnsiTheme="minorHAnsi"/>
        </w:rPr>
      </w:pPr>
      <w:r w:rsidRPr="00757213">
        <w:rPr>
          <w:rStyle w:val="Emphasis"/>
          <w:rFonts w:asciiTheme="minorHAnsi" w:hAnsiTheme="minorHAnsi"/>
          <w:b/>
          <w:bCs/>
        </w:rPr>
        <w:t>Purpose:</w:t>
      </w:r>
      <w:r w:rsidRPr="00B363E6">
        <w:rPr>
          <w:rFonts w:asciiTheme="minorHAnsi" w:hAnsiTheme="minorHAnsi"/>
        </w:rPr>
        <w:t xml:space="preserve"> To provide step-by-step guidance for implementing the visual framework.</w:t>
      </w:r>
    </w:p>
    <w:p w14:paraId="495FA953" w14:textId="77777777" w:rsidR="00424AB8" w:rsidRPr="00B363E6" w:rsidRDefault="00424AB8" w:rsidP="002E7716">
      <w:pPr>
        <w:pStyle w:val="NormalWeb"/>
        <w:numPr>
          <w:ilvl w:val="1"/>
          <w:numId w:val="763"/>
        </w:numPr>
        <w:spacing w:before="100" w:beforeAutospacing="1" w:after="100" w:afterAutospacing="1" w:line="240" w:lineRule="auto"/>
        <w:rPr>
          <w:rFonts w:asciiTheme="minorHAnsi" w:hAnsiTheme="minorHAnsi"/>
        </w:rPr>
      </w:pPr>
      <w:r w:rsidRPr="00757213">
        <w:rPr>
          <w:rStyle w:val="Emphasis"/>
          <w:rFonts w:asciiTheme="minorHAnsi" w:hAnsiTheme="minorHAnsi"/>
          <w:b/>
          <w:bCs/>
        </w:rPr>
        <w:t>Users:</w:t>
      </w:r>
      <w:r w:rsidRPr="00B363E6">
        <w:rPr>
          <w:rFonts w:asciiTheme="minorHAnsi" w:hAnsiTheme="minorHAnsi"/>
        </w:rPr>
        <w:t xml:space="preserve"> Local implementers, technical teams, and moral governance councils.</w:t>
      </w:r>
    </w:p>
    <w:p w14:paraId="30CC4E0E" w14:textId="77777777" w:rsidR="005455A5" w:rsidRPr="005455A5" w:rsidRDefault="00424AB8" w:rsidP="003D299B">
      <w:pPr>
        <w:pStyle w:val="NormalWeb"/>
        <w:numPr>
          <w:ilvl w:val="0"/>
          <w:numId w:val="587"/>
        </w:numPr>
        <w:spacing w:before="100" w:beforeAutospacing="1" w:after="100" w:afterAutospacing="1" w:line="240" w:lineRule="auto"/>
        <w:rPr>
          <w:rStyle w:val="Strong"/>
          <w:rFonts w:asciiTheme="minorHAnsi" w:hAnsiTheme="minorHAnsi"/>
          <w:b w:val="0"/>
          <w:bCs w:val="0"/>
        </w:rPr>
      </w:pPr>
      <w:r w:rsidRPr="00B363E6">
        <w:rPr>
          <w:rStyle w:val="Strong"/>
          <w:rFonts w:asciiTheme="minorHAnsi" w:hAnsiTheme="minorHAnsi"/>
        </w:rPr>
        <w:t>Governance Brief (Optional):</w:t>
      </w:r>
    </w:p>
    <w:p w14:paraId="75EFBB5A" w14:textId="21F3BC28" w:rsidR="00424AB8" w:rsidRPr="00B363E6" w:rsidRDefault="00424AB8" w:rsidP="005455A5">
      <w:pPr>
        <w:pStyle w:val="NormalWeb"/>
        <w:spacing w:before="100" w:beforeAutospacing="1" w:after="100" w:afterAutospacing="1" w:line="240" w:lineRule="auto"/>
        <w:ind w:left="720"/>
        <w:jc w:val="both"/>
        <w:rPr>
          <w:rFonts w:asciiTheme="minorHAnsi" w:hAnsiTheme="minorHAnsi"/>
        </w:rPr>
      </w:pPr>
      <w:r w:rsidRPr="00B363E6">
        <w:rPr>
          <w:rFonts w:asciiTheme="minorHAnsi" w:hAnsiTheme="minorHAnsi"/>
        </w:rPr>
        <w:t>A concise narrative document summarizing how visual analytics and moral visualization principles inform governance decision-making. Designed for executives, donors, and institutional partners.</w:t>
      </w:r>
    </w:p>
    <w:p w14:paraId="08F3629C" w14:textId="77777777" w:rsidR="00424AB8" w:rsidRPr="00B363E6" w:rsidRDefault="00424AB8" w:rsidP="002E7716">
      <w:pPr>
        <w:pStyle w:val="NormalWeb"/>
        <w:numPr>
          <w:ilvl w:val="1"/>
          <w:numId w:val="764"/>
        </w:numPr>
        <w:spacing w:before="100" w:beforeAutospacing="1" w:after="100" w:afterAutospacing="1" w:line="240" w:lineRule="auto"/>
        <w:rPr>
          <w:rFonts w:asciiTheme="minorHAnsi" w:hAnsiTheme="minorHAnsi"/>
        </w:rPr>
      </w:pPr>
      <w:r w:rsidRPr="00757213">
        <w:rPr>
          <w:rStyle w:val="Emphasis"/>
          <w:rFonts w:asciiTheme="minorHAnsi" w:hAnsiTheme="minorHAnsi"/>
          <w:b/>
          <w:bCs/>
        </w:rPr>
        <w:lastRenderedPageBreak/>
        <w:t>Purpose:</w:t>
      </w:r>
      <w:r w:rsidRPr="00B363E6">
        <w:rPr>
          <w:rFonts w:asciiTheme="minorHAnsi" w:hAnsiTheme="minorHAnsi"/>
        </w:rPr>
        <w:t xml:space="preserve"> To communicate the strategic and policy relevance of ABMPD’s visual framework.</w:t>
      </w:r>
    </w:p>
    <w:p w14:paraId="7C1AB856" w14:textId="77777777" w:rsidR="00424AB8" w:rsidRPr="00B363E6" w:rsidRDefault="00424AB8" w:rsidP="002E7716">
      <w:pPr>
        <w:pStyle w:val="NormalWeb"/>
        <w:numPr>
          <w:ilvl w:val="1"/>
          <w:numId w:val="764"/>
        </w:numPr>
        <w:spacing w:before="100" w:beforeAutospacing="1" w:after="100" w:afterAutospacing="1" w:line="240" w:lineRule="auto"/>
        <w:rPr>
          <w:rFonts w:asciiTheme="minorHAnsi" w:hAnsiTheme="minorHAnsi"/>
        </w:rPr>
      </w:pPr>
      <w:r w:rsidRPr="00757213">
        <w:rPr>
          <w:rStyle w:val="Emphasis"/>
          <w:rFonts w:asciiTheme="minorHAnsi" w:hAnsiTheme="minorHAnsi"/>
          <w:b/>
          <w:bCs/>
        </w:rPr>
        <w:t>Users:</w:t>
      </w:r>
      <w:r w:rsidRPr="00B363E6">
        <w:rPr>
          <w:rFonts w:asciiTheme="minorHAnsi" w:hAnsiTheme="minorHAnsi"/>
        </w:rPr>
        <w:t xml:space="preserve"> Senior policymakers, KCI leadership, and national advisory boards.</w:t>
      </w:r>
    </w:p>
    <w:p w14:paraId="281EA7E4" w14:textId="77777777" w:rsidR="00424AB8" w:rsidRPr="00B363E6" w:rsidRDefault="00424AB8" w:rsidP="00424AB8">
      <w:pPr>
        <w:pStyle w:val="NormalWeb"/>
        <w:rPr>
          <w:rFonts w:asciiTheme="minorHAnsi" w:hAnsiTheme="minorHAnsi"/>
        </w:rPr>
      </w:pPr>
      <w:r w:rsidRPr="00B363E6">
        <w:rPr>
          <w:rStyle w:val="Strong"/>
          <w:rFonts w:asciiTheme="minorHAnsi" w:hAnsiTheme="minorHAnsi"/>
        </w:rPr>
        <w:t>Key Features of Deliverables:</w:t>
      </w:r>
    </w:p>
    <w:p w14:paraId="3B1B97FE" w14:textId="77777777" w:rsidR="00424AB8" w:rsidRPr="00B363E6" w:rsidRDefault="00424AB8" w:rsidP="003D299B">
      <w:pPr>
        <w:pStyle w:val="NormalWeb"/>
        <w:numPr>
          <w:ilvl w:val="0"/>
          <w:numId w:val="588"/>
        </w:numPr>
        <w:spacing w:before="100" w:beforeAutospacing="1" w:after="100" w:afterAutospacing="1" w:line="240" w:lineRule="auto"/>
        <w:rPr>
          <w:rFonts w:asciiTheme="minorHAnsi" w:hAnsiTheme="minorHAnsi"/>
        </w:rPr>
      </w:pPr>
      <w:r w:rsidRPr="00B363E6">
        <w:rPr>
          <w:rStyle w:val="Strong"/>
          <w:rFonts w:asciiTheme="minorHAnsi" w:hAnsiTheme="minorHAnsi"/>
        </w:rPr>
        <w:t>Integration-Ready Design:</w:t>
      </w:r>
      <w:r w:rsidRPr="00B363E6">
        <w:rPr>
          <w:rFonts w:asciiTheme="minorHAnsi" w:hAnsiTheme="minorHAnsi"/>
        </w:rPr>
        <w:t xml:space="preserve"> All visuals are interoperable with MEL data structures and ABMPD dashboard systems.</w:t>
      </w:r>
    </w:p>
    <w:p w14:paraId="2CA2ADA9" w14:textId="77777777" w:rsidR="00424AB8" w:rsidRPr="00B363E6" w:rsidRDefault="00424AB8" w:rsidP="003D299B">
      <w:pPr>
        <w:pStyle w:val="NormalWeb"/>
        <w:numPr>
          <w:ilvl w:val="0"/>
          <w:numId w:val="588"/>
        </w:numPr>
        <w:spacing w:before="100" w:beforeAutospacing="1" w:after="100" w:afterAutospacing="1" w:line="240" w:lineRule="auto"/>
        <w:rPr>
          <w:rFonts w:asciiTheme="minorHAnsi" w:hAnsiTheme="minorHAnsi"/>
        </w:rPr>
      </w:pPr>
      <w:r w:rsidRPr="00B363E6">
        <w:rPr>
          <w:rStyle w:val="Strong"/>
          <w:rFonts w:asciiTheme="minorHAnsi" w:hAnsiTheme="minorHAnsi"/>
        </w:rPr>
        <w:t>Moral Symbolism and Consistency:</w:t>
      </w:r>
      <w:r w:rsidRPr="00B363E6">
        <w:rPr>
          <w:rFonts w:asciiTheme="minorHAnsi" w:hAnsiTheme="minorHAnsi"/>
        </w:rPr>
        <w:t xml:space="preserve"> Colors, shapes, and icons are aligned with ABMPD’s visual identity and virtue-based meaning system.</w:t>
      </w:r>
    </w:p>
    <w:p w14:paraId="77ED03AF" w14:textId="77777777" w:rsidR="00424AB8" w:rsidRPr="00B363E6" w:rsidRDefault="00424AB8" w:rsidP="003D299B">
      <w:pPr>
        <w:pStyle w:val="NormalWeb"/>
        <w:numPr>
          <w:ilvl w:val="0"/>
          <w:numId w:val="588"/>
        </w:numPr>
        <w:spacing w:before="100" w:beforeAutospacing="1" w:after="100" w:afterAutospacing="1" w:line="240" w:lineRule="auto"/>
        <w:rPr>
          <w:rFonts w:asciiTheme="minorHAnsi" w:hAnsiTheme="minorHAnsi"/>
        </w:rPr>
      </w:pPr>
      <w:r w:rsidRPr="00B363E6">
        <w:rPr>
          <w:rStyle w:val="Strong"/>
          <w:rFonts w:asciiTheme="minorHAnsi" w:hAnsiTheme="minorHAnsi"/>
        </w:rPr>
        <w:t>Accessibility:</w:t>
      </w:r>
      <w:r w:rsidRPr="00B363E6">
        <w:rPr>
          <w:rFonts w:asciiTheme="minorHAnsi" w:hAnsiTheme="minorHAnsi"/>
        </w:rPr>
        <w:t xml:space="preserve"> Optimized for print, digital, and training formats — ensuring equitable access from barangay to national levels.</w:t>
      </w:r>
    </w:p>
    <w:p w14:paraId="5AB341DD" w14:textId="77777777" w:rsidR="00424AB8" w:rsidRPr="00B363E6" w:rsidRDefault="00424AB8" w:rsidP="003D299B">
      <w:pPr>
        <w:pStyle w:val="NormalWeb"/>
        <w:numPr>
          <w:ilvl w:val="0"/>
          <w:numId w:val="588"/>
        </w:numPr>
        <w:spacing w:before="100" w:beforeAutospacing="1" w:after="100" w:afterAutospacing="1" w:line="240" w:lineRule="auto"/>
        <w:rPr>
          <w:rFonts w:asciiTheme="minorHAnsi" w:hAnsiTheme="minorHAnsi"/>
        </w:rPr>
      </w:pPr>
      <w:r w:rsidRPr="00B363E6">
        <w:rPr>
          <w:rStyle w:val="Strong"/>
          <w:rFonts w:asciiTheme="minorHAnsi" w:hAnsiTheme="minorHAnsi"/>
        </w:rPr>
        <w:t>Ethical Governance Anchors:</w:t>
      </w:r>
      <w:r w:rsidRPr="00B363E6">
        <w:rPr>
          <w:rFonts w:asciiTheme="minorHAnsi" w:hAnsiTheme="minorHAnsi"/>
        </w:rPr>
        <w:t xml:space="preserve"> Each deliverable incorporates principles of data integrity, transparency, and participatory validation.</w:t>
      </w:r>
    </w:p>
    <w:p w14:paraId="29F2ADB4" w14:textId="77777777" w:rsidR="00424AB8" w:rsidRPr="00B363E6" w:rsidRDefault="00424AB8" w:rsidP="00424AB8">
      <w:pPr>
        <w:pStyle w:val="NormalWeb"/>
        <w:rPr>
          <w:rFonts w:asciiTheme="minorHAnsi" w:hAnsiTheme="minorHAnsi"/>
        </w:rPr>
      </w:pPr>
      <w:r w:rsidRPr="00B363E6">
        <w:rPr>
          <w:rStyle w:val="Strong"/>
          <w:rFonts w:asciiTheme="minorHAnsi" w:hAnsiTheme="minorHAnsi"/>
        </w:rPr>
        <w:t>Cross-References:</w:t>
      </w:r>
    </w:p>
    <w:p w14:paraId="5DFE93E0" w14:textId="77777777" w:rsidR="00424AB8" w:rsidRPr="00B363E6" w:rsidRDefault="00424AB8" w:rsidP="003D299B">
      <w:pPr>
        <w:pStyle w:val="NormalWeb"/>
        <w:numPr>
          <w:ilvl w:val="0"/>
          <w:numId w:val="589"/>
        </w:numPr>
        <w:spacing w:before="100" w:beforeAutospacing="1" w:after="100" w:afterAutospacing="1" w:line="240" w:lineRule="auto"/>
        <w:rPr>
          <w:rFonts w:asciiTheme="minorHAnsi" w:hAnsiTheme="minorHAnsi"/>
        </w:rPr>
      </w:pPr>
      <w:r w:rsidRPr="00B363E6">
        <w:rPr>
          <w:rStyle w:val="Strong"/>
          <w:rFonts w:asciiTheme="minorHAnsi" w:hAnsiTheme="minorHAnsi"/>
        </w:rPr>
        <w:t>Annex G.2a–G.2d:</w:t>
      </w:r>
      <w:r w:rsidRPr="00B363E6">
        <w:rPr>
          <w:rFonts w:asciiTheme="minorHAnsi" w:hAnsiTheme="minorHAnsi"/>
        </w:rPr>
        <w:t xml:space="preserve"> Master set of visual models and reference sheets.</w:t>
      </w:r>
    </w:p>
    <w:p w14:paraId="0A7BEF24" w14:textId="77777777" w:rsidR="00424AB8" w:rsidRPr="00B363E6" w:rsidRDefault="00424AB8" w:rsidP="003D299B">
      <w:pPr>
        <w:pStyle w:val="NormalWeb"/>
        <w:numPr>
          <w:ilvl w:val="0"/>
          <w:numId w:val="589"/>
        </w:numPr>
        <w:spacing w:before="100" w:beforeAutospacing="1" w:after="100" w:afterAutospacing="1" w:line="240" w:lineRule="auto"/>
        <w:rPr>
          <w:rFonts w:asciiTheme="minorHAnsi" w:hAnsiTheme="minorHAnsi"/>
        </w:rPr>
      </w:pPr>
      <w:r w:rsidRPr="00B363E6">
        <w:rPr>
          <w:rStyle w:val="Strong"/>
          <w:rFonts w:asciiTheme="minorHAnsi" w:hAnsiTheme="minorHAnsi"/>
        </w:rPr>
        <w:t>Annex G.3:</w:t>
      </w:r>
      <w:r w:rsidRPr="00B363E6">
        <w:rPr>
          <w:rFonts w:asciiTheme="minorHAnsi" w:hAnsiTheme="minorHAnsi"/>
        </w:rPr>
        <w:t xml:space="preserve"> Technical integration for MEL and dashboard linkages.</w:t>
      </w:r>
    </w:p>
    <w:p w14:paraId="4F91E7BB" w14:textId="77777777" w:rsidR="00424AB8" w:rsidRPr="00B363E6" w:rsidRDefault="00424AB8" w:rsidP="003D299B">
      <w:pPr>
        <w:pStyle w:val="NormalWeb"/>
        <w:numPr>
          <w:ilvl w:val="0"/>
          <w:numId w:val="589"/>
        </w:numPr>
        <w:spacing w:before="100" w:beforeAutospacing="1" w:after="100" w:afterAutospacing="1" w:line="240" w:lineRule="auto"/>
        <w:rPr>
          <w:rFonts w:asciiTheme="minorHAnsi" w:hAnsiTheme="minorHAnsi"/>
        </w:rPr>
      </w:pPr>
      <w:r w:rsidRPr="00B363E6">
        <w:rPr>
          <w:rStyle w:val="Strong"/>
          <w:rFonts w:asciiTheme="minorHAnsi" w:hAnsiTheme="minorHAnsi"/>
        </w:rPr>
        <w:t>Section 7.3.6:</w:t>
      </w:r>
      <w:r w:rsidRPr="00B363E6">
        <w:rPr>
          <w:rFonts w:asciiTheme="minorHAnsi" w:hAnsiTheme="minorHAnsi"/>
        </w:rPr>
        <w:t xml:space="preserve"> MEL Integration protocols for continuous data updating.</w:t>
      </w:r>
    </w:p>
    <w:p w14:paraId="2B73DEDB" w14:textId="77777777" w:rsidR="00424AB8" w:rsidRPr="00B363E6" w:rsidRDefault="00424AB8" w:rsidP="003D299B">
      <w:pPr>
        <w:pStyle w:val="NormalWeb"/>
        <w:numPr>
          <w:ilvl w:val="0"/>
          <w:numId w:val="589"/>
        </w:numPr>
        <w:spacing w:before="100" w:beforeAutospacing="1" w:after="100" w:afterAutospacing="1" w:line="240" w:lineRule="auto"/>
        <w:rPr>
          <w:rFonts w:asciiTheme="minorHAnsi" w:hAnsiTheme="minorHAnsi"/>
        </w:rPr>
      </w:pPr>
      <w:r w:rsidRPr="00B363E6">
        <w:rPr>
          <w:rStyle w:val="Strong"/>
          <w:rFonts w:asciiTheme="minorHAnsi" w:hAnsiTheme="minorHAnsi"/>
        </w:rPr>
        <w:t>Section 8:</w:t>
      </w:r>
      <w:r w:rsidRPr="00B363E6">
        <w:rPr>
          <w:rFonts w:asciiTheme="minorHAnsi" w:hAnsiTheme="minorHAnsi"/>
        </w:rPr>
        <w:t xml:space="preserve"> Institutional policy adoption and implementation guidelines.</w:t>
      </w:r>
    </w:p>
    <w:p w14:paraId="24AA75FF" w14:textId="77777777" w:rsidR="005455A5" w:rsidRDefault="00424AB8" w:rsidP="00424AB8">
      <w:pPr>
        <w:pStyle w:val="NormalWeb"/>
        <w:rPr>
          <w:rStyle w:val="Strong"/>
          <w:rFonts w:asciiTheme="minorHAnsi" w:hAnsiTheme="minorHAnsi"/>
        </w:rPr>
      </w:pPr>
      <w:r w:rsidRPr="00B363E6">
        <w:rPr>
          <w:rStyle w:val="Strong"/>
          <w:rFonts w:asciiTheme="minorHAnsi" w:hAnsiTheme="minorHAnsi"/>
        </w:rPr>
        <w:t>Expected Outcome:</w:t>
      </w:r>
    </w:p>
    <w:p w14:paraId="17393CF2" w14:textId="3A7D84BD" w:rsidR="00424AB8" w:rsidRPr="00B363E6" w:rsidRDefault="00424AB8" w:rsidP="005455A5">
      <w:pPr>
        <w:pStyle w:val="NormalWeb"/>
        <w:jc w:val="both"/>
        <w:rPr>
          <w:rFonts w:asciiTheme="minorHAnsi" w:hAnsiTheme="minorHAnsi"/>
        </w:rPr>
      </w:pPr>
      <w:r w:rsidRPr="00B363E6">
        <w:rPr>
          <w:rFonts w:asciiTheme="minorHAnsi" w:hAnsiTheme="minorHAnsi"/>
        </w:rPr>
        <w:t xml:space="preserve">A fully integrated </w:t>
      </w:r>
      <w:r w:rsidRPr="00B363E6">
        <w:rPr>
          <w:rStyle w:val="Strong"/>
          <w:rFonts w:asciiTheme="minorHAnsi" w:hAnsiTheme="minorHAnsi"/>
        </w:rPr>
        <w:t>ABMPD Visual Governance Suite</w:t>
      </w:r>
      <w:r w:rsidRPr="00B363E6">
        <w:rPr>
          <w:rFonts w:asciiTheme="minorHAnsi" w:hAnsiTheme="minorHAnsi"/>
        </w:rPr>
        <w:t xml:space="preserve"> — a comprehensive set of moral–data visualization instruments that empower decision-makers, educators, and communities to </w:t>
      </w:r>
      <w:r w:rsidRPr="00B363E6">
        <w:rPr>
          <w:rStyle w:val="Emphasis"/>
          <w:rFonts w:asciiTheme="minorHAnsi" w:hAnsiTheme="minorHAnsi"/>
        </w:rPr>
        <w:t>see transformation as it happens.</w:t>
      </w:r>
    </w:p>
    <w:p w14:paraId="28168640" w14:textId="77777777" w:rsidR="005455A5" w:rsidRDefault="00424AB8" w:rsidP="00424AB8">
      <w:pPr>
        <w:pStyle w:val="NormalWeb"/>
        <w:rPr>
          <w:rStyle w:val="Strong"/>
          <w:rFonts w:asciiTheme="minorHAnsi" w:hAnsiTheme="minorHAnsi"/>
        </w:rPr>
      </w:pPr>
      <w:r w:rsidRPr="00B363E6">
        <w:rPr>
          <w:rStyle w:val="Strong"/>
          <w:rFonts w:asciiTheme="minorHAnsi" w:hAnsiTheme="minorHAnsi"/>
        </w:rPr>
        <w:t>Transition Note:</w:t>
      </w:r>
    </w:p>
    <w:p w14:paraId="09E3CB09" w14:textId="03292097" w:rsidR="00424AB8" w:rsidRPr="005455A5" w:rsidRDefault="00424AB8" w:rsidP="005455A5">
      <w:pPr>
        <w:pStyle w:val="NormalWeb"/>
        <w:jc w:val="both"/>
        <w:rPr>
          <w:rFonts w:asciiTheme="minorHAnsi" w:hAnsiTheme="minorHAnsi"/>
          <w:i/>
          <w:iCs/>
        </w:rPr>
      </w:pPr>
      <w:r w:rsidRPr="005455A5">
        <w:rPr>
          <w:rFonts w:asciiTheme="minorHAnsi" w:hAnsiTheme="minorHAnsi"/>
          <w:i/>
          <w:iCs/>
        </w:rPr>
        <w:t>“These deliverables turn moral intelligence into a visible framework for nation-building — enabling every act of conscience to find its reflection in the data, its validation in governance, and its meaning in collective renewal.”</w:t>
      </w:r>
    </w:p>
    <w:p w14:paraId="510D98C1" w14:textId="77777777" w:rsidR="00424AB8" w:rsidRDefault="00000000">
      <w:pPr>
        <w:rPr>
          <w:szCs w:val="24"/>
        </w:rPr>
      </w:pPr>
      <w:r>
        <w:rPr>
          <w:szCs w:val="24"/>
        </w:rPr>
        <w:pict w14:anchorId="70856895">
          <v:rect id="_x0000_i1876" style="width:0;height:1.5pt" o:hralign="center" o:hrstd="t" o:hr="t" fillcolor="#a0a0a0" stroked="f"/>
        </w:pict>
      </w:r>
    </w:p>
    <w:p w14:paraId="1B9F897B" w14:textId="77777777" w:rsidR="00424AB8" w:rsidRDefault="00424AB8" w:rsidP="00424AB8">
      <w:pPr>
        <w:pStyle w:val="Heading8"/>
        <w:rPr>
          <w:sz w:val="27"/>
        </w:rPr>
      </w:pPr>
      <w:r>
        <w:rPr>
          <w:rStyle w:val="Strong"/>
          <w:b/>
          <w:bCs w:val="0"/>
        </w:rPr>
        <w:t>7. Integrative Closing Statement</w:t>
      </w:r>
    </w:p>
    <w:p w14:paraId="5269E43D" w14:textId="77777777" w:rsidR="00424AB8" w:rsidRPr="005455A5" w:rsidRDefault="00424AB8" w:rsidP="005455A5">
      <w:pPr>
        <w:pStyle w:val="NormalWeb"/>
        <w:jc w:val="both"/>
        <w:rPr>
          <w:rFonts w:asciiTheme="minorHAnsi" w:hAnsiTheme="minorHAnsi"/>
        </w:rPr>
      </w:pPr>
      <w:r w:rsidRPr="005455A5">
        <w:rPr>
          <w:rFonts w:asciiTheme="minorHAnsi" w:hAnsiTheme="minorHAnsi"/>
        </w:rPr>
        <w:t xml:space="preserve">The </w:t>
      </w:r>
      <w:r w:rsidRPr="005455A5">
        <w:rPr>
          <w:rStyle w:val="Strong"/>
          <w:rFonts w:asciiTheme="minorHAnsi" w:hAnsiTheme="minorHAnsi"/>
        </w:rPr>
        <w:t>Visual Framework Components</w:t>
      </w:r>
      <w:r w:rsidRPr="005455A5">
        <w:rPr>
          <w:rFonts w:asciiTheme="minorHAnsi" w:hAnsiTheme="minorHAnsi"/>
        </w:rPr>
        <w:t xml:space="preserve"> of the ABMPD embody the synthesis of </w:t>
      </w:r>
      <w:r w:rsidRPr="005455A5">
        <w:rPr>
          <w:rStyle w:val="Emphasis"/>
          <w:rFonts w:asciiTheme="minorHAnsi" w:hAnsiTheme="minorHAnsi"/>
        </w:rPr>
        <w:t>moral vision, institutional intelligence, and digital ethics</w:t>
      </w:r>
      <w:r w:rsidRPr="005455A5">
        <w:rPr>
          <w:rFonts w:asciiTheme="minorHAnsi" w:hAnsiTheme="minorHAnsi"/>
        </w:rPr>
        <w:t xml:space="preserve"> — transforming governance into a transparent, living moral ecosystem. Each visualization, from the Moral Transformation Flow to the Recognition Continuum, reveals that transformation is not a hidden process but a visible, verifiable, and participatory journey.</w:t>
      </w:r>
    </w:p>
    <w:p w14:paraId="4365DD9D" w14:textId="77777777" w:rsidR="00424AB8" w:rsidRPr="005455A5" w:rsidRDefault="00424AB8" w:rsidP="005455A5">
      <w:pPr>
        <w:pStyle w:val="NormalWeb"/>
        <w:jc w:val="both"/>
        <w:rPr>
          <w:rFonts w:asciiTheme="minorHAnsi" w:hAnsiTheme="minorHAnsi"/>
        </w:rPr>
      </w:pPr>
      <w:r w:rsidRPr="005455A5">
        <w:rPr>
          <w:rFonts w:asciiTheme="minorHAnsi" w:hAnsiTheme="minorHAnsi"/>
        </w:rPr>
        <w:lastRenderedPageBreak/>
        <w:t xml:space="preserve">Through these visual systems, </w:t>
      </w:r>
      <w:r w:rsidRPr="005455A5">
        <w:rPr>
          <w:rStyle w:val="Strong"/>
          <w:rFonts w:asciiTheme="minorHAnsi" w:hAnsiTheme="minorHAnsi"/>
        </w:rPr>
        <w:t>conscience becomes structure, structure becomes insight, and insight becomes reform</w:t>
      </w:r>
      <w:r w:rsidRPr="005455A5">
        <w:rPr>
          <w:rFonts w:asciiTheme="minorHAnsi" w:hAnsiTheme="minorHAnsi"/>
        </w:rPr>
        <w:t>. What was once confined to moral aspiration is now rendered into measurable data, enabling leaders and citizens alike to witness the nation’s evolving moral pulse in real time.</w:t>
      </w:r>
    </w:p>
    <w:p w14:paraId="35F3A7A1" w14:textId="77777777" w:rsidR="00424AB8" w:rsidRPr="005455A5" w:rsidRDefault="00424AB8" w:rsidP="005455A5">
      <w:pPr>
        <w:pStyle w:val="NormalWeb"/>
        <w:jc w:val="both"/>
        <w:rPr>
          <w:rFonts w:asciiTheme="minorHAnsi" w:hAnsiTheme="minorHAnsi"/>
        </w:rPr>
      </w:pPr>
      <w:r w:rsidRPr="005455A5">
        <w:rPr>
          <w:rFonts w:asciiTheme="minorHAnsi" w:hAnsiTheme="minorHAnsi"/>
        </w:rPr>
        <w:t xml:space="preserve">The ABMPD’s visual ecosystem thus stands as more than a collection of diagrams — it is a </w:t>
      </w:r>
      <w:r w:rsidRPr="005455A5">
        <w:rPr>
          <w:rStyle w:val="Strong"/>
          <w:rFonts w:asciiTheme="minorHAnsi" w:hAnsiTheme="minorHAnsi"/>
        </w:rPr>
        <w:t>moral cartography of transformation</w:t>
      </w:r>
      <w:r w:rsidRPr="005455A5">
        <w:rPr>
          <w:rFonts w:asciiTheme="minorHAnsi" w:hAnsiTheme="minorHAnsi"/>
        </w:rPr>
        <w:t>, mapping the pathways through which virtue becomes governance and governance becomes service. It aligns heart and data, faith and evidence, intention and institution.</w:t>
      </w:r>
    </w:p>
    <w:p w14:paraId="5F728BED" w14:textId="77777777" w:rsidR="00424AB8" w:rsidRPr="005455A5" w:rsidRDefault="00424AB8" w:rsidP="005455A5">
      <w:pPr>
        <w:pStyle w:val="NormalWeb"/>
        <w:jc w:val="both"/>
        <w:rPr>
          <w:rFonts w:asciiTheme="minorHAnsi" w:hAnsiTheme="minorHAnsi"/>
        </w:rPr>
      </w:pPr>
      <w:r w:rsidRPr="005455A5">
        <w:rPr>
          <w:rFonts w:asciiTheme="minorHAnsi" w:hAnsiTheme="minorHAnsi"/>
        </w:rPr>
        <w:t xml:space="preserve">In essence, these visualization models redefine the act of nation-building as a </w:t>
      </w:r>
      <w:r w:rsidRPr="005455A5">
        <w:rPr>
          <w:rStyle w:val="Strong"/>
          <w:rFonts w:asciiTheme="minorHAnsi" w:hAnsiTheme="minorHAnsi"/>
        </w:rPr>
        <w:t>moral and measurable pursuit</w:t>
      </w:r>
      <w:r w:rsidRPr="005455A5">
        <w:rPr>
          <w:rFonts w:asciiTheme="minorHAnsi" w:hAnsiTheme="minorHAnsi"/>
        </w:rPr>
        <w:t>. They empower institutions to see integrity as infrastructure, to treat transparency as a form of truth, and to translate moral growth into tangible governance outcomes.</w:t>
      </w:r>
    </w:p>
    <w:p w14:paraId="5ECC3D3A" w14:textId="77777777" w:rsidR="005455A5" w:rsidRDefault="00424AB8" w:rsidP="005455A5">
      <w:pPr>
        <w:pStyle w:val="NormalWeb"/>
        <w:jc w:val="both"/>
        <w:rPr>
          <w:rStyle w:val="Strong"/>
          <w:rFonts w:asciiTheme="minorHAnsi" w:hAnsiTheme="minorHAnsi"/>
        </w:rPr>
      </w:pPr>
      <w:r w:rsidRPr="005455A5">
        <w:rPr>
          <w:rStyle w:val="Strong"/>
          <w:rFonts w:asciiTheme="minorHAnsi" w:hAnsiTheme="minorHAnsi"/>
        </w:rPr>
        <w:t>Integrative Reflection:</w:t>
      </w:r>
    </w:p>
    <w:p w14:paraId="486EE507" w14:textId="5C55B7CE" w:rsidR="00424AB8" w:rsidRPr="005455A5" w:rsidRDefault="00424AB8" w:rsidP="005455A5">
      <w:pPr>
        <w:pStyle w:val="NormalWeb"/>
        <w:jc w:val="both"/>
        <w:rPr>
          <w:rFonts w:asciiTheme="minorHAnsi" w:hAnsiTheme="minorHAnsi"/>
          <w:i/>
          <w:iCs/>
        </w:rPr>
      </w:pPr>
      <w:r w:rsidRPr="005455A5">
        <w:rPr>
          <w:rFonts w:asciiTheme="minorHAnsi" w:hAnsiTheme="minorHAnsi"/>
          <w:i/>
          <w:iCs/>
        </w:rPr>
        <w:t xml:space="preserve">“Through its core visual language, the ABMPD teaches that moral transformation is not only lived — it is </w:t>
      </w:r>
      <w:r w:rsidRPr="005455A5">
        <w:rPr>
          <w:rStyle w:val="Emphasis"/>
          <w:rFonts w:asciiTheme="minorHAnsi" w:hAnsiTheme="minorHAnsi"/>
          <w:i w:val="0"/>
          <w:iCs w:val="0"/>
        </w:rPr>
        <w:t>seen, verified, and shared.</w:t>
      </w:r>
      <w:r w:rsidRPr="005455A5">
        <w:rPr>
          <w:rFonts w:asciiTheme="minorHAnsi" w:hAnsiTheme="minorHAnsi"/>
          <w:i/>
          <w:iCs/>
        </w:rPr>
        <w:t xml:space="preserve"> Each chart, map, and dashboard reflects not merely information but illumination — the light of a nation rediscovering its conscience through measurable virtue.”</w:t>
      </w:r>
    </w:p>
    <w:p w14:paraId="35C9DCBA" w14:textId="77777777" w:rsidR="00424AB8" w:rsidRDefault="00000000">
      <w:pPr>
        <w:rPr>
          <w:szCs w:val="24"/>
        </w:rPr>
      </w:pPr>
      <w:r>
        <w:rPr>
          <w:szCs w:val="24"/>
        </w:rPr>
        <w:pict w14:anchorId="710C7836">
          <v:rect id="_x0000_i1877" style="width:0;height:1.5pt" o:hralign="center" o:hrstd="t" o:hr="t" fillcolor="#a0a0a0" stroked="f"/>
        </w:pict>
      </w:r>
    </w:p>
    <w:p w14:paraId="3CF8E602" w14:textId="77777777" w:rsidR="00424AB8" w:rsidRDefault="00424AB8" w:rsidP="00424AB8">
      <w:pPr>
        <w:pStyle w:val="Heading7"/>
        <w:rPr>
          <w:sz w:val="27"/>
        </w:rPr>
      </w:pPr>
      <w:r>
        <w:rPr>
          <w:rStyle w:val="Strong"/>
          <w:b/>
          <w:bCs w:val="0"/>
        </w:rPr>
        <w:t>B. Layered Visualization Approach</w:t>
      </w:r>
    </w:p>
    <w:p w14:paraId="339CB577" w14:textId="77777777" w:rsidR="00424AB8" w:rsidRPr="00A95786" w:rsidRDefault="00424AB8" w:rsidP="00A95786">
      <w:pPr>
        <w:pStyle w:val="Heading8"/>
      </w:pPr>
      <w:r w:rsidRPr="00A95786">
        <w:rPr>
          <w:rStyle w:val="Strong"/>
          <w:b/>
          <w:bCs w:val="0"/>
        </w:rPr>
        <w:t>Section Purpose</w:t>
      </w:r>
    </w:p>
    <w:p w14:paraId="1DEA6ECC" w14:textId="77777777" w:rsidR="00424AB8" w:rsidRPr="005455A5" w:rsidRDefault="00424AB8" w:rsidP="005455A5">
      <w:pPr>
        <w:pStyle w:val="NormalWeb"/>
        <w:jc w:val="both"/>
        <w:rPr>
          <w:rFonts w:asciiTheme="minorHAnsi" w:hAnsiTheme="minorHAnsi"/>
        </w:rPr>
      </w:pPr>
      <w:r w:rsidRPr="005455A5">
        <w:rPr>
          <w:rFonts w:asciiTheme="minorHAnsi" w:hAnsiTheme="minorHAnsi"/>
        </w:rPr>
        <w:t xml:space="preserve">To define the </w:t>
      </w:r>
      <w:r w:rsidRPr="005455A5">
        <w:rPr>
          <w:rStyle w:val="Strong"/>
          <w:rFonts w:asciiTheme="minorHAnsi" w:hAnsiTheme="minorHAnsi"/>
        </w:rPr>
        <w:t>hierarchical visualization structure</w:t>
      </w:r>
      <w:r w:rsidRPr="005455A5">
        <w:rPr>
          <w:rFonts w:asciiTheme="minorHAnsi" w:hAnsiTheme="minorHAnsi"/>
        </w:rPr>
        <w:t xml:space="preserve"> that allows the ABMPD Framework to translate moral philosophy into operational clarity, measurable performance, and governance insight. This section establishes how the program’s visual ecosystem is organized into </w:t>
      </w:r>
      <w:r w:rsidRPr="005455A5">
        <w:rPr>
          <w:rStyle w:val="Strong"/>
          <w:rFonts w:asciiTheme="minorHAnsi" w:hAnsiTheme="minorHAnsi"/>
        </w:rPr>
        <w:t>four interconnected layers</w:t>
      </w:r>
      <w:r w:rsidRPr="005455A5">
        <w:rPr>
          <w:rFonts w:asciiTheme="minorHAnsi" w:hAnsiTheme="minorHAnsi"/>
        </w:rPr>
        <w:t xml:space="preserve"> — conceptual, operational, analytical, and integrative — forming a continuous visual–data continuum where every moral idea is transformed into actionable evidence and institutional learning.</w:t>
      </w:r>
    </w:p>
    <w:p w14:paraId="45A95669" w14:textId="77777777" w:rsidR="00424AB8" w:rsidRPr="005455A5" w:rsidRDefault="00424AB8" w:rsidP="005455A5">
      <w:pPr>
        <w:pStyle w:val="NormalWeb"/>
        <w:jc w:val="both"/>
        <w:rPr>
          <w:rFonts w:asciiTheme="minorHAnsi" w:hAnsiTheme="minorHAnsi"/>
        </w:rPr>
      </w:pPr>
      <w:r w:rsidRPr="005455A5">
        <w:rPr>
          <w:rFonts w:asciiTheme="minorHAnsi" w:hAnsiTheme="minorHAnsi"/>
        </w:rPr>
        <w:t xml:space="preserve">The Layered Visualization Approach ensures that ABMPD’s system of moral transformation is </w:t>
      </w:r>
      <w:r w:rsidRPr="005455A5">
        <w:rPr>
          <w:rStyle w:val="Strong"/>
          <w:rFonts w:asciiTheme="minorHAnsi" w:hAnsiTheme="minorHAnsi"/>
        </w:rPr>
        <w:t>not only seen but understood</w:t>
      </w:r>
      <w:r w:rsidRPr="005455A5">
        <w:rPr>
          <w:rFonts w:asciiTheme="minorHAnsi" w:hAnsiTheme="minorHAnsi"/>
        </w:rPr>
        <w:t xml:space="preserve">, not only measured but internalized. Each layer fulfills a specific moral and technical function: the </w:t>
      </w:r>
      <w:r w:rsidRPr="005455A5">
        <w:rPr>
          <w:rStyle w:val="Emphasis"/>
          <w:rFonts w:asciiTheme="minorHAnsi" w:hAnsiTheme="minorHAnsi"/>
        </w:rPr>
        <w:t>Conceptual Layer</w:t>
      </w:r>
      <w:r w:rsidRPr="005455A5">
        <w:rPr>
          <w:rFonts w:asciiTheme="minorHAnsi" w:hAnsiTheme="minorHAnsi"/>
        </w:rPr>
        <w:t xml:space="preserve"> articulates the ethical foundations of governance; the </w:t>
      </w:r>
      <w:r w:rsidRPr="005455A5">
        <w:rPr>
          <w:rStyle w:val="Emphasis"/>
          <w:rFonts w:asciiTheme="minorHAnsi" w:hAnsiTheme="minorHAnsi"/>
        </w:rPr>
        <w:t>Operational Layer</w:t>
      </w:r>
      <w:r w:rsidRPr="005455A5">
        <w:rPr>
          <w:rFonts w:asciiTheme="minorHAnsi" w:hAnsiTheme="minorHAnsi"/>
        </w:rPr>
        <w:t xml:space="preserve"> illustrates how transformation unfolds through the tiers; the </w:t>
      </w:r>
      <w:r w:rsidRPr="005455A5">
        <w:rPr>
          <w:rStyle w:val="Emphasis"/>
          <w:rFonts w:asciiTheme="minorHAnsi" w:hAnsiTheme="minorHAnsi"/>
        </w:rPr>
        <w:t>Analytical Layer</w:t>
      </w:r>
      <w:r w:rsidRPr="005455A5">
        <w:rPr>
          <w:rFonts w:asciiTheme="minorHAnsi" w:hAnsiTheme="minorHAnsi"/>
        </w:rPr>
        <w:t xml:space="preserve"> measures and interprets outcomes; and the </w:t>
      </w:r>
      <w:r w:rsidRPr="005455A5">
        <w:rPr>
          <w:rStyle w:val="Emphasis"/>
          <w:rFonts w:asciiTheme="minorHAnsi" w:hAnsiTheme="minorHAnsi"/>
        </w:rPr>
        <w:t>Integrative Layer</w:t>
      </w:r>
      <w:r w:rsidRPr="005455A5">
        <w:rPr>
          <w:rFonts w:asciiTheme="minorHAnsi" w:hAnsiTheme="minorHAnsi"/>
        </w:rPr>
        <w:t xml:space="preserve"> translates insights into reform and sustainability.</w:t>
      </w:r>
    </w:p>
    <w:p w14:paraId="0C64CCDE" w14:textId="77777777" w:rsidR="00424AB8" w:rsidRPr="005455A5" w:rsidRDefault="00424AB8" w:rsidP="005455A5">
      <w:pPr>
        <w:pStyle w:val="NormalWeb"/>
        <w:jc w:val="both"/>
        <w:rPr>
          <w:rFonts w:asciiTheme="minorHAnsi" w:hAnsiTheme="minorHAnsi"/>
        </w:rPr>
      </w:pPr>
      <w:r w:rsidRPr="005455A5">
        <w:rPr>
          <w:rFonts w:asciiTheme="minorHAnsi" w:hAnsiTheme="minorHAnsi"/>
        </w:rPr>
        <w:t xml:space="preserve">Together, these layers create a </w:t>
      </w:r>
      <w:r w:rsidRPr="005455A5">
        <w:rPr>
          <w:rStyle w:val="Strong"/>
          <w:rFonts w:asciiTheme="minorHAnsi" w:hAnsiTheme="minorHAnsi"/>
        </w:rPr>
        <w:t>living architecture of visualization</w:t>
      </w:r>
      <w:r w:rsidRPr="005455A5">
        <w:rPr>
          <w:rFonts w:asciiTheme="minorHAnsi" w:hAnsiTheme="minorHAnsi"/>
        </w:rPr>
        <w:t xml:space="preserve"> — one that captures the moral rhythm of transformation as it moves from belief to behavior, from participation to policy. This structure guarantees that visualization in ABMPD is never ornamental but </w:t>
      </w:r>
      <w:r w:rsidRPr="005455A5">
        <w:rPr>
          <w:rStyle w:val="Strong"/>
          <w:rFonts w:asciiTheme="minorHAnsi" w:hAnsiTheme="minorHAnsi"/>
        </w:rPr>
        <w:lastRenderedPageBreak/>
        <w:t>functional, ethical, and transformative</w:t>
      </w:r>
      <w:r w:rsidRPr="005455A5">
        <w:rPr>
          <w:rFonts w:asciiTheme="minorHAnsi" w:hAnsiTheme="minorHAnsi"/>
        </w:rPr>
        <w:t>, designed to guide decision-making, inspire reflection, and ensure continuity in moral governance.</w:t>
      </w:r>
    </w:p>
    <w:p w14:paraId="12142882" w14:textId="77777777" w:rsidR="00424AB8" w:rsidRPr="005455A5" w:rsidRDefault="00424AB8" w:rsidP="005455A5">
      <w:pPr>
        <w:pStyle w:val="NormalWeb"/>
        <w:jc w:val="both"/>
        <w:rPr>
          <w:rFonts w:asciiTheme="minorHAnsi" w:hAnsiTheme="minorHAnsi"/>
        </w:rPr>
      </w:pPr>
      <w:r w:rsidRPr="005455A5">
        <w:rPr>
          <w:rFonts w:asciiTheme="minorHAnsi" w:hAnsiTheme="minorHAnsi"/>
        </w:rPr>
        <w:t xml:space="preserve">Ultimately, this section demonstrates that ABMPD’s visual system is both a </w:t>
      </w:r>
      <w:r w:rsidRPr="005455A5">
        <w:rPr>
          <w:rStyle w:val="Strong"/>
          <w:rFonts w:asciiTheme="minorHAnsi" w:hAnsiTheme="minorHAnsi"/>
        </w:rPr>
        <w:t>mirror and a map</w:t>
      </w:r>
      <w:r w:rsidRPr="005455A5">
        <w:rPr>
          <w:rFonts w:asciiTheme="minorHAnsi" w:hAnsiTheme="minorHAnsi"/>
        </w:rPr>
        <w:t>: a mirror that reflects the nation’s moral conscience, and a map that guides its journey toward sustainable virtue and participatory nation-building.</w:t>
      </w:r>
    </w:p>
    <w:p w14:paraId="2A62BE1F" w14:textId="77777777" w:rsidR="00424AB8" w:rsidRPr="005455A5" w:rsidRDefault="00424AB8" w:rsidP="005455A5">
      <w:pPr>
        <w:pStyle w:val="NormalWeb"/>
        <w:jc w:val="both"/>
        <w:rPr>
          <w:rFonts w:asciiTheme="minorHAnsi" w:hAnsiTheme="minorHAnsi"/>
        </w:rPr>
      </w:pPr>
      <w:r w:rsidRPr="005455A5">
        <w:rPr>
          <w:rStyle w:val="Emphasis"/>
          <w:rFonts w:asciiTheme="minorHAnsi" w:hAnsiTheme="minorHAnsi"/>
        </w:rPr>
        <w:t>“Through layered visualization, ABMPD transforms moral truth into visible intelligence — ensuring that the nation’s conscience can be seen, measured, and renewed.”</w:t>
      </w:r>
    </w:p>
    <w:p w14:paraId="53EB8BFC" w14:textId="77777777" w:rsidR="00424AB8" w:rsidRDefault="00000000">
      <w:pPr>
        <w:rPr>
          <w:szCs w:val="24"/>
        </w:rPr>
      </w:pPr>
      <w:r>
        <w:rPr>
          <w:szCs w:val="24"/>
        </w:rPr>
        <w:pict w14:anchorId="7F5768FA">
          <v:rect id="_x0000_i1878" style="width:0;height:1.5pt" o:hralign="center" o:hrstd="t" o:hr="t" fillcolor="#a0a0a0" stroked="f"/>
        </w:pict>
      </w:r>
    </w:p>
    <w:p w14:paraId="3C3221D4" w14:textId="77777777" w:rsidR="00700303" w:rsidRDefault="00700303" w:rsidP="00700303">
      <w:pPr>
        <w:pStyle w:val="Heading8"/>
        <w:rPr>
          <w:sz w:val="27"/>
        </w:rPr>
      </w:pPr>
      <w:r>
        <w:rPr>
          <w:rStyle w:val="Strong"/>
          <w:b/>
          <w:bCs w:val="0"/>
        </w:rPr>
        <w:t>1. Conceptual Layer — “The Moral Architecture”</w:t>
      </w:r>
    </w:p>
    <w:p w14:paraId="74BD52A6" w14:textId="77777777" w:rsidR="00F576A4" w:rsidRDefault="00700303" w:rsidP="00F576A4">
      <w:pPr>
        <w:pStyle w:val="NormalWeb"/>
        <w:jc w:val="both"/>
        <w:rPr>
          <w:rStyle w:val="Strong"/>
          <w:rFonts w:asciiTheme="minorHAnsi" w:hAnsiTheme="minorHAnsi"/>
        </w:rPr>
      </w:pPr>
      <w:r w:rsidRPr="00F576A4">
        <w:rPr>
          <w:rStyle w:val="Strong"/>
          <w:rFonts w:asciiTheme="minorHAnsi" w:hAnsiTheme="minorHAnsi"/>
        </w:rPr>
        <w:t>Objective:</w:t>
      </w:r>
    </w:p>
    <w:p w14:paraId="6A489AFD" w14:textId="1E18B2E7" w:rsidR="00700303" w:rsidRPr="00F576A4" w:rsidRDefault="00700303" w:rsidP="00F576A4">
      <w:pPr>
        <w:pStyle w:val="NormalWeb"/>
        <w:jc w:val="both"/>
        <w:rPr>
          <w:rFonts w:asciiTheme="minorHAnsi" w:hAnsiTheme="minorHAnsi"/>
        </w:rPr>
      </w:pPr>
      <w:r w:rsidRPr="00F576A4">
        <w:rPr>
          <w:rFonts w:asciiTheme="minorHAnsi" w:hAnsiTheme="minorHAnsi"/>
        </w:rPr>
        <w:t xml:space="preserve">To visualize and systematize the </w:t>
      </w:r>
      <w:r w:rsidRPr="00F576A4">
        <w:rPr>
          <w:rStyle w:val="Strong"/>
          <w:rFonts w:asciiTheme="minorHAnsi" w:hAnsiTheme="minorHAnsi"/>
        </w:rPr>
        <w:t>moral and governance theory</w:t>
      </w:r>
      <w:r w:rsidRPr="00F576A4">
        <w:rPr>
          <w:rFonts w:asciiTheme="minorHAnsi" w:hAnsiTheme="minorHAnsi"/>
        </w:rPr>
        <w:t xml:space="preserve"> that underpins the ABMPD framework, ensuring that the philosophical foundation of transformation is clear, communicable, and structurally represented through an intelligible visual form.</w:t>
      </w:r>
    </w:p>
    <w:p w14:paraId="2CE39A92" w14:textId="77777777" w:rsidR="00F576A4" w:rsidRDefault="00700303" w:rsidP="00F576A4">
      <w:pPr>
        <w:pStyle w:val="NormalWeb"/>
        <w:jc w:val="both"/>
        <w:rPr>
          <w:rStyle w:val="Strong"/>
          <w:rFonts w:asciiTheme="minorHAnsi" w:hAnsiTheme="minorHAnsi"/>
        </w:rPr>
      </w:pPr>
      <w:r w:rsidRPr="00F576A4">
        <w:rPr>
          <w:rStyle w:val="Strong"/>
          <w:rFonts w:asciiTheme="minorHAnsi" w:hAnsiTheme="minorHAnsi"/>
        </w:rPr>
        <w:t>Description:</w:t>
      </w:r>
    </w:p>
    <w:p w14:paraId="7E6ECCC0" w14:textId="32ADA0BE" w:rsidR="00700303" w:rsidRPr="00F576A4" w:rsidRDefault="00700303" w:rsidP="00F576A4">
      <w:pPr>
        <w:pStyle w:val="NormalWeb"/>
        <w:jc w:val="both"/>
        <w:rPr>
          <w:rFonts w:asciiTheme="minorHAnsi" w:hAnsiTheme="minorHAnsi"/>
        </w:rPr>
      </w:pPr>
      <w:r w:rsidRPr="00F576A4">
        <w:rPr>
          <w:rFonts w:asciiTheme="minorHAnsi" w:hAnsiTheme="minorHAnsi"/>
        </w:rPr>
        <w:t xml:space="preserve">The </w:t>
      </w:r>
      <w:r w:rsidRPr="00F576A4">
        <w:rPr>
          <w:rStyle w:val="Strong"/>
          <w:rFonts w:asciiTheme="minorHAnsi" w:hAnsiTheme="minorHAnsi"/>
        </w:rPr>
        <w:t>Conceptual Layer</w:t>
      </w:r>
      <w:r w:rsidRPr="00F576A4">
        <w:rPr>
          <w:rFonts w:asciiTheme="minorHAnsi" w:hAnsiTheme="minorHAnsi"/>
        </w:rPr>
        <w:t xml:space="preserve"> serves as the </w:t>
      </w:r>
      <w:r w:rsidRPr="00F576A4">
        <w:rPr>
          <w:rStyle w:val="Strong"/>
          <w:rFonts w:asciiTheme="minorHAnsi" w:hAnsiTheme="minorHAnsi"/>
        </w:rPr>
        <w:t>intellectual and ethical foundation</w:t>
      </w:r>
      <w:r w:rsidRPr="00F576A4">
        <w:rPr>
          <w:rFonts w:asciiTheme="minorHAnsi" w:hAnsiTheme="minorHAnsi"/>
        </w:rPr>
        <w:t xml:space="preserve"> of the entire ABMPD visualization system — the point where abstract moral philosophy is translated into an organized structure of meaning. It defines how moral intent, human development, and governance principles converge into a unified visual architecture that guides the design of all subsequent layers.</w:t>
      </w:r>
    </w:p>
    <w:p w14:paraId="7123643E" w14:textId="77777777" w:rsidR="00F576A4" w:rsidRDefault="00700303" w:rsidP="00F576A4">
      <w:pPr>
        <w:pStyle w:val="NormalWeb"/>
        <w:jc w:val="both"/>
        <w:rPr>
          <w:rFonts w:asciiTheme="minorHAnsi" w:hAnsiTheme="minorHAnsi"/>
        </w:rPr>
      </w:pPr>
      <w:r w:rsidRPr="00F576A4">
        <w:rPr>
          <w:rFonts w:asciiTheme="minorHAnsi" w:hAnsiTheme="minorHAnsi"/>
        </w:rPr>
        <w:t xml:space="preserve">This layer anchors the entire framework on the </w:t>
      </w:r>
      <w:r w:rsidRPr="00F576A4">
        <w:rPr>
          <w:rStyle w:val="Strong"/>
          <w:rFonts w:asciiTheme="minorHAnsi" w:hAnsiTheme="minorHAnsi"/>
        </w:rPr>
        <w:t>Doctrine of Progressive Moral Actualization</w:t>
      </w:r>
      <w:r w:rsidRPr="00F576A4">
        <w:rPr>
          <w:rFonts w:asciiTheme="minorHAnsi" w:hAnsiTheme="minorHAnsi"/>
        </w:rPr>
        <w:t xml:space="preserve">, the ABMPD’s core belief that transformation follows a moral sequence: </w:t>
      </w:r>
    </w:p>
    <w:p w14:paraId="5384AFC3" w14:textId="77777777" w:rsidR="00F576A4" w:rsidRDefault="00700303" w:rsidP="00F576A4">
      <w:pPr>
        <w:pStyle w:val="NormalWeb"/>
        <w:jc w:val="both"/>
        <w:rPr>
          <w:rFonts w:asciiTheme="minorHAnsi" w:hAnsiTheme="minorHAnsi"/>
        </w:rPr>
      </w:pPr>
      <w:r w:rsidRPr="00F576A4">
        <w:rPr>
          <w:rStyle w:val="Strong"/>
          <w:rFonts w:asciiTheme="minorHAnsi" w:hAnsiTheme="minorHAnsi"/>
        </w:rPr>
        <w:t>awareness → accountability → virtue → moral governance</w:t>
      </w:r>
      <w:r w:rsidRPr="00F576A4">
        <w:rPr>
          <w:rFonts w:asciiTheme="minorHAnsi" w:hAnsiTheme="minorHAnsi"/>
        </w:rPr>
        <w:t xml:space="preserve">. </w:t>
      </w:r>
    </w:p>
    <w:p w14:paraId="7BB1D0B7" w14:textId="75C9A325" w:rsidR="00700303" w:rsidRPr="00F576A4" w:rsidRDefault="00700303" w:rsidP="00F576A4">
      <w:pPr>
        <w:pStyle w:val="NormalWeb"/>
        <w:jc w:val="both"/>
        <w:rPr>
          <w:rFonts w:asciiTheme="minorHAnsi" w:hAnsiTheme="minorHAnsi"/>
        </w:rPr>
      </w:pPr>
      <w:r w:rsidRPr="00F576A4">
        <w:rPr>
          <w:rFonts w:asciiTheme="minorHAnsi" w:hAnsiTheme="minorHAnsi"/>
        </w:rPr>
        <w:t>Each stage represents both a cognitive and behavioral state, making the journey of moral awakening traceable, teachable, and measurable.</w:t>
      </w:r>
    </w:p>
    <w:p w14:paraId="6FA0FD21" w14:textId="77777777" w:rsidR="00700303" w:rsidRPr="00F576A4" w:rsidRDefault="00700303" w:rsidP="00F576A4">
      <w:pPr>
        <w:pStyle w:val="NormalWeb"/>
        <w:jc w:val="both"/>
        <w:rPr>
          <w:rFonts w:asciiTheme="minorHAnsi" w:hAnsiTheme="minorHAnsi"/>
        </w:rPr>
      </w:pPr>
      <w:r w:rsidRPr="00F576A4">
        <w:rPr>
          <w:rFonts w:asciiTheme="minorHAnsi" w:hAnsiTheme="minorHAnsi"/>
        </w:rPr>
        <w:t xml:space="preserve">Within this layer, the </w:t>
      </w:r>
      <w:r w:rsidRPr="00F576A4">
        <w:rPr>
          <w:rStyle w:val="Strong"/>
          <w:rFonts w:asciiTheme="minorHAnsi" w:hAnsiTheme="minorHAnsi"/>
        </w:rPr>
        <w:t>Moral Framework Map</w:t>
      </w:r>
      <w:r w:rsidRPr="00F576A4">
        <w:rPr>
          <w:rFonts w:asciiTheme="minorHAnsi" w:hAnsiTheme="minorHAnsi"/>
        </w:rPr>
        <w:t xml:space="preserve"> and </w:t>
      </w:r>
      <w:r w:rsidRPr="00F576A4">
        <w:rPr>
          <w:rStyle w:val="Strong"/>
          <w:rFonts w:asciiTheme="minorHAnsi" w:hAnsiTheme="minorHAnsi"/>
        </w:rPr>
        <w:t>Values Architecture Diagram</w:t>
      </w:r>
      <w:r w:rsidRPr="00F576A4">
        <w:rPr>
          <w:rFonts w:asciiTheme="minorHAnsi" w:hAnsiTheme="minorHAnsi"/>
        </w:rPr>
        <w:t xml:space="preserve"> act as visual codices — mapping how the four ABMPD cardinal virtues (</w:t>
      </w:r>
      <w:r w:rsidRPr="00F576A4">
        <w:rPr>
          <w:rStyle w:val="Strong"/>
          <w:rFonts w:asciiTheme="minorHAnsi" w:hAnsiTheme="minorHAnsi"/>
        </w:rPr>
        <w:t xml:space="preserve">Truth, Service, Discipline, and </w:t>
      </w:r>
      <w:proofErr w:type="spellStart"/>
      <w:r w:rsidRPr="00F576A4">
        <w:rPr>
          <w:rStyle w:val="Strong"/>
          <w:rFonts w:asciiTheme="minorHAnsi" w:hAnsiTheme="minorHAnsi"/>
        </w:rPr>
        <w:t>Dangál</w:t>
      </w:r>
      <w:proofErr w:type="spellEnd"/>
      <w:r w:rsidRPr="00F576A4">
        <w:rPr>
          <w:rFonts w:asciiTheme="minorHAnsi" w:hAnsiTheme="minorHAnsi"/>
        </w:rPr>
        <w:t xml:space="preserve">) align with governance principles such as </w:t>
      </w:r>
      <w:r w:rsidRPr="00F576A4">
        <w:rPr>
          <w:rStyle w:val="Strong"/>
          <w:rFonts w:asciiTheme="minorHAnsi" w:hAnsiTheme="minorHAnsi"/>
        </w:rPr>
        <w:t>Accountability, Participation, and Equity</w:t>
      </w:r>
      <w:r w:rsidRPr="00F576A4">
        <w:rPr>
          <w:rFonts w:asciiTheme="minorHAnsi" w:hAnsiTheme="minorHAnsi"/>
        </w:rPr>
        <w:t>. These diagrams reveal the moral symmetry between personal conscience and public service, ensuring that the spiritual and institutional aspects of governance remain inseparable.</w:t>
      </w:r>
    </w:p>
    <w:p w14:paraId="0E1BD68C" w14:textId="77777777" w:rsidR="00700303" w:rsidRPr="00F576A4" w:rsidRDefault="00700303" w:rsidP="00F576A4">
      <w:pPr>
        <w:pStyle w:val="NormalWeb"/>
        <w:jc w:val="both"/>
        <w:rPr>
          <w:rFonts w:asciiTheme="minorHAnsi" w:hAnsiTheme="minorHAnsi"/>
        </w:rPr>
      </w:pPr>
      <w:r w:rsidRPr="00F576A4">
        <w:rPr>
          <w:rFonts w:asciiTheme="minorHAnsi" w:hAnsiTheme="minorHAnsi"/>
        </w:rPr>
        <w:t xml:space="preserve">The Conceptual Layer also defines the </w:t>
      </w:r>
      <w:r w:rsidRPr="00F576A4">
        <w:rPr>
          <w:rStyle w:val="Strong"/>
          <w:rFonts w:asciiTheme="minorHAnsi" w:hAnsiTheme="minorHAnsi"/>
        </w:rPr>
        <w:t>philosophical blueprint</w:t>
      </w:r>
      <w:r w:rsidRPr="00F576A4">
        <w:rPr>
          <w:rFonts w:asciiTheme="minorHAnsi" w:hAnsiTheme="minorHAnsi"/>
        </w:rPr>
        <w:t xml:space="preserve"> that informs all data design and visualization logic. It ensures that every metric used in MEL systems, every dashboard chart, and every transformation diagram originates from moral rationale rather than mere </w:t>
      </w:r>
      <w:r w:rsidRPr="00F576A4">
        <w:rPr>
          <w:rFonts w:asciiTheme="minorHAnsi" w:hAnsiTheme="minorHAnsi"/>
        </w:rPr>
        <w:lastRenderedPageBreak/>
        <w:t>quantitative design. By doing so, the ABMPD prevents the reduction of transformation to statistics alone — instead embedding ethical meaning in every indicator and performance measure.</w:t>
      </w:r>
    </w:p>
    <w:p w14:paraId="5D028090" w14:textId="77777777" w:rsidR="00700303" w:rsidRPr="00F576A4" w:rsidRDefault="00700303" w:rsidP="00700303">
      <w:pPr>
        <w:pStyle w:val="NormalWeb"/>
        <w:rPr>
          <w:rFonts w:asciiTheme="minorHAnsi" w:hAnsiTheme="minorHAnsi"/>
        </w:rPr>
      </w:pPr>
      <w:r w:rsidRPr="00F576A4">
        <w:rPr>
          <w:rStyle w:val="Strong"/>
          <w:rFonts w:asciiTheme="minorHAnsi" w:hAnsiTheme="minorHAnsi"/>
        </w:rPr>
        <w:t>Key Components:</w:t>
      </w:r>
    </w:p>
    <w:p w14:paraId="440B0DFF" w14:textId="77777777" w:rsidR="00700303" w:rsidRPr="00F576A4" w:rsidRDefault="00700303" w:rsidP="003D299B">
      <w:pPr>
        <w:pStyle w:val="NormalWeb"/>
        <w:numPr>
          <w:ilvl w:val="0"/>
          <w:numId w:val="590"/>
        </w:numPr>
        <w:spacing w:before="100" w:beforeAutospacing="1" w:after="100" w:afterAutospacing="1" w:line="240" w:lineRule="auto"/>
        <w:rPr>
          <w:rFonts w:asciiTheme="minorHAnsi" w:hAnsiTheme="minorHAnsi"/>
        </w:rPr>
      </w:pPr>
      <w:r w:rsidRPr="00F576A4">
        <w:rPr>
          <w:rStyle w:val="Strong"/>
          <w:rFonts w:asciiTheme="minorHAnsi" w:hAnsiTheme="minorHAnsi"/>
        </w:rPr>
        <w:t>Moral Framework Map:</w:t>
      </w:r>
      <w:r w:rsidRPr="00F576A4">
        <w:rPr>
          <w:rFonts w:asciiTheme="minorHAnsi" w:hAnsiTheme="minorHAnsi"/>
        </w:rPr>
        <w:t xml:space="preserve"> Visual representation of ABMPD’s core virtues and their alignment with governance values.</w:t>
      </w:r>
    </w:p>
    <w:p w14:paraId="7724C8E0" w14:textId="77777777" w:rsidR="00700303" w:rsidRPr="00F576A4" w:rsidRDefault="00700303" w:rsidP="003D299B">
      <w:pPr>
        <w:pStyle w:val="NormalWeb"/>
        <w:numPr>
          <w:ilvl w:val="0"/>
          <w:numId w:val="590"/>
        </w:numPr>
        <w:spacing w:before="100" w:beforeAutospacing="1" w:after="100" w:afterAutospacing="1" w:line="240" w:lineRule="auto"/>
        <w:rPr>
          <w:rFonts w:asciiTheme="minorHAnsi" w:hAnsiTheme="minorHAnsi"/>
        </w:rPr>
      </w:pPr>
      <w:r w:rsidRPr="00F576A4">
        <w:rPr>
          <w:rStyle w:val="Strong"/>
          <w:rFonts w:asciiTheme="minorHAnsi" w:hAnsiTheme="minorHAnsi"/>
        </w:rPr>
        <w:t>Values Architecture Diagram:</w:t>
      </w:r>
      <w:r w:rsidRPr="00F576A4">
        <w:rPr>
          <w:rFonts w:asciiTheme="minorHAnsi" w:hAnsiTheme="minorHAnsi"/>
        </w:rPr>
        <w:t xml:space="preserve"> Illustrates vertical moral logic — tracing how awareness develops into moral governance.</w:t>
      </w:r>
    </w:p>
    <w:p w14:paraId="593B2007" w14:textId="77777777" w:rsidR="00700303" w:rsidRPr="00F576A4" w:rsidRDefault="00700303" w:rsidP="003D299B">
      <w:pPr>
        <w:pStyle w:val="NormalWeb"/>
        <w:numPr>
          <w:ilvl w:val="0"/>
          <w:numId w:val="590"/>
        </w:numPr>
        <w:spacing w:before="100" w:beforeAutospacing="1" w:after="100" w:afterAutospacing="1" w:line="240" w:lineRule="auto"/>
        <w:rPr>
          <w:rFonts w:asciiTheme="minorHAnsi" w:hAnsiTheme="minorHAnsi"/>
        </w:rPr>
      </w:pPr>
      <w:r w:rsidRPr="00F576A4">
        <w:rPr>
          <w:rStyle w:val="Strong"/>
          <w:rFonts w:asciiTheme="minorHAnsi" w:hAnsiTheme="minorHAnsi"/>
        </w:rPr>
        <w:t>Theoretical Integration:</w:t>
      </w:r>
      <w:r w:rsidRPr="00F576A4">
        <w:rPr>
          <w:rFonts w:asciiTheme="minorHAnsi" w:hAnsiTheme="minorHAnsi"/>
        </w:rPr>
        <w:t xml:space="preserve"> Links moral philosophy to operational data and dashboard translation, grounding visualization in ethical intent.</w:t>
      </w:r>
    </w:p>
    <w:p w14:paraId="4C4880B0" w14:textId="77777777" w:rsidR="00700303" w:rsidRPr="00F576A4" w:rsidRDefault="00700303" w:rsidP="003D299B">
      <w:pPr>
        <w:pStyle w:val="NormalWeb"/>
        <w:numPr>
          <w:ilvl w:val="0"/>
          <w:numId w:val="590"/>
        </w:numPr>
        <w:spacing w:before="100" w:beforeAutospacing="1" w:after="100" w:afterAutospacing="1" w:line="240" w:lineRule="auto"/>
        <w:rPr>
          <w:rFonts w:asciiTheme="minorHAnsi" w:hAnsiTheme="minorHAnsi"/>
        </w:rPr>
      </w:pPr>
      <w:r w:rsidRPr="00F576A4">
        <w:rPr>
          <w:rStyle w:val="Strong"/>
          <w:rFonts w:asciiTheme="minorHAnsi" w:hAnsiTheme="minorHAnsi"/>
        </w:rPr>
        <w:t>Systems Link:</w:t>
      </w:r>
      <w:r w:rsidRPr="00F576A4">
        <w:rPr>
          <w:rFonts w:asciiTheme="minorHAnsi" w:hAnsiTheme="minorHAnsi"/>
        </w:rPr>
        <w:t xml:space="preserve"> Establishes how moral theory anchors the conceptual foundation for all tier designs and indicators.</w:t>
      </w:r>
    </w:p>
    <w:p w14:paraId="147DB91B" w14:textId="77777777" w:rsidR="00700303" w:rsidRPr="00F576A4" w:rsidRDefault="00700303" w:rsidP="00700303">
      <w:pPr>
        <w:pStyle w:val="NormalWeb"/>
        <w:rPr>
          <w:rFonts w:asciiTheme="minorHAnsi" w:hAnsiTheme="minorHAnsi"/>
        </w:rPr>
      </w:pPr>
      <w:r w:rsidRPr="00F576A4">
        <w:rPr>
          <w:rStyle w:val="Strong"/>
          <w:rFonts w:asciiTheme="minorHAnsi" w:hAnsiTheme="minorHAnsi"/>
        </w:rPr>
        <w:t>Outputs:</w:t>
      </w:r>
    </w:p>
    <w:p w14:paraId="3632FA21" w14:textId="77777777" w:rsidR="00700303" w:rsidRPr="00F576A4" w:rsidRDefault="00700303" w:rsidP="003D299B">
      <w:pPr>
        <w:pStyle w:val="NormalWeb"/>
        <w:numPr>
          <w:ilvl w:val="0"/>
          <w:numId w:val="591"/>
        </w:numPr>
        <w:spacing w:before="100" w:beforeAutospacing="1" w:after="100" w:afterAutospacing="1" w:line="240" w:lineRule="auto"/>
        <w:rPr>
          <w:rFonts w:asciiTheme="minorHAnsi" w:hAnsiTheme="minorHAnsi"/>
        </w:rPr>
      </w:pPr>
      <w:r w:rsidRPr="00F576A4">
        <w:rPr>
          <w:rFonts w:asciiTheme="minorHAnsi" w:hAnsiTheme="minorHAnsi"/>
        </w:rPr>
        <w:t>Conceptual diagrams and framework maps for integration into training and policy materials.</w:t>
      </w:r>
    </w:p>
    <w:p w14:paraId="5CB29C1A" w14:textId="77777777" w:rsidR="00700303" w:rsidRPr="00F576A4" w:rsidRDefault="00700303" w:rsidP="003D299B">
      <w:pPr>
        <w:pStyle w:val="NormalWeb"/>
        <w:numPr>
          <w:ilvl w:val="0"/>
          <w:numId w:val="591"/>
        </w:numPr>
        <w:spacing w:before="100" w:beforeAutospacing="1" w:after="100" w:afterAutospacing="1" w:line="240" w:lineRule="auto"/>
        <w:rPr>
          <w:rFonts w:asciiTheme="minorHAnsi" w:hAnsiTheme="minorHAnsi"/>
        </w:rPr>
      </w:pPr>
      <w:r w:rsidRPr="00F576A4">
        <w:rPr>
          <w:rFonts w:asciiTheme="minorHAnsi" w:hAnsiTheme="minorHAnsi"/>
        </w:rPr>
        <w:t>A visual reference summarizing the moral logic of human development and transformation.</w:t>
      </w:r>
    </w:p>
    <w:p w14:paraId="4B1B82A9" w14:textId="77777777" w:rsidR="00700303" w:rsidRPr="00F576A4" w:rsidRDefault="00700303" w:rsidP="003D299B">
      <w:pPr>
        <w:pStyle w:val="NormalWeb"/>
        <w:numPr>
          <w:ilvl w:val="0"/>
          <w:numId w:val="591"/>
        </w:numPr>
        <w:spacing w:before="100" w:beforeAutospacing="1" w:after="100" w:afterAutospacing="1" w:line="240" w:lineRule="auto"/>
        <w:rPr>
          <w:rFonts w:asciiTheme="minorHAnsi" w:hAnsiTheme="minorHAnsi"/>
        </w:rPr>
      </w:pPr>
      <w:r w:rsidRPr="00F576A4">
        <w:rPr>
          <w:rFonts w:asciiTheme="minorHAnsi" w:hAnsiTheme="minorHAnsi"/>
        </w:rPr>
        <w:t>Foundational schema that serves as the reference base for all subsequent visualization layers.</w:t>
      </w:r>
    </w:p>
    <w:p w14:paraId="797078D7" w14:textId="77777777" w:rsidR="00700303" w:rsidRPr="00F576A4" w:rsidRDefault="00700303" w:rsidP="00700303">
      <w:pPr>
        <w:pStyle w:val="NormalWeb"/>
        <w:rPr>
          <w:rFonts w:asciiTheme="minorHAnsi" w:hAnsiTheme="minorHAnsi"/>
        </w:rPr>
      </w:pPr>
      <w:r w:rsidRPr="00F576A4">
        <w:rPr>
          <w:rStyle w:val="Strong"/>
          <w:rFonts w:asciiTheme="minorHAnsi" w:hAnsiTheme="minorHAnsi"/>
        </w:rPr>
        <w:t>Integration Points:</w:t>
      </w:r>
    </w:p>
    <w:p w14:paraId="6AD8BC13" w14:textId="77777777" w:rsidR="00700303" w:rsidRPr="00F576A4" w:rsidRDefault="00700303" w:rsidP="003D299B">
      <w:pPr>
        <w:pStyle w:val="NormalWeb"/>
        <w:numPr>
          <w:ilvl w:val="0"/>
          <w:numId w:val="592"/>
        </w:numPr>
        <w:spacing w:before="100" w:beforeAutospacing="1" w:after="100" w:afterAutospacing="1" w:line="240" w:lineRule="auto"/>
        <w:rPr>
          <w:rFonts w:asciiTheme="minorHAnsi" w:hAnsiTheme="minorHAnsi"/>
        </w:rPr>
      </w:pPr>
      <w:r w:rsidRPr="00F576A4">
        <w:rPr>
          <w:rStyle w:val="Strong"/>
          <w:rFonts w:asciiTheme="minorHAnsi" w:hAnsiTheme="minorHAnsi"/>
        </w:rPr>
        <w:t>Section 7.3.1 – Conceptual Basis and Operational Logic:</w:t>
      </w:r>
      <w:r w:rsidRPr="00F576A4">
        <w:rPr>
          <w:rFonts w:asciiTheme="minorHAnsi" w:hAnsiTheme="minorHAnsi"/>
        </w:rPr>
        <w:t xml:space="preserve"> Directly linked to ABMPD’s theoretical foundation.</w:t>
      </w:r>
    </w:p>
    <w:p w14:paraId="17B41B5E" w14:textId="77777777" w:rsidR="00700303" w:rsidRPr="00F576A4" w:rsidRDefault="00700303" w:rsidP="003D299B">
      <w:pPr>
        <w:pStyle w:val="NormalWeb"/>
        <w:numPr>
          <w:ilvl w:val="0"/>
          <w:numId w:val="592"/>
        </w:numPr>
        <w:spacing w:before="100" w:beforeAutospacing="1" w:after="100" w:afterAutospacing="1" w:line="240" w:lineRule="auto"/>
        <w:rPr>
          <w:rFonts w:asciiTheme="minorHAnsi" w:hAnsiTheme="minorHAnsi"/>
        </w:rPr>
      </w:pPr>
      <w:r w:rsidRPr="00F576A4">
        <w:rPr>
          <w:rStyle w:val="Strong"/>
          <w:rFonts w:asciiTheme="minorHAnsi" w:hAnsiTheme="minorHAnsi"/>
        </w:rPr>
        <w:t>Annex G.1 – ABMPD Core Moral Framework Map:</w:t>
      </w:r>
      <w:r w:rsidRPr="00F576A4">
        <w:rPr>
          <w:rFonts w:asciiTheme="minorHAnsi" w:hAnsiTheme="minorHAnsi"/>
        </w:rPr>
        <w:t xml:space="preserve"> Contains the full visual illustration and explanatory legend.</w:t>
      </w:r>
    </w:p>
    <w:p w14:paraId="5192D4D9" w14:textId="77777777" w:rsidR="00F576A4" w:rsidRDefault="00700303" w:rsidP="00700303">
      <w:pPr>
        <w:pStyle w:val="NormalWeb"/>
        <w:rPr>
          <w:rStyle w:val="Strong"/>
          <w:rFonts w:asciiTheme="minorHAnsi" w:hAnsiTheme="minorHAnsi"/>
        </w:rPr>
      </w:pPr>
      <w:r w:rsidRPr="00F576A4">
        <w:rPr>
          <w:rStyle w:val="Strong"/>
          <w:rFonts w:asciiTheme="minorHAnsi" w:hAnsiTheme="minorHAnsi"/>
        </w:rPr>
        <w:t>Transition Note:</w:t>
      </w:r>
    </w:p>
    <w:p w14:paraId="738A9F5D" w14:textId="08FC679F" w:rsidR="00700303" w:rsidRPr="00F576A4" w:rsidRDefault="00700303" w:rsidP="00F576A4">
      <w:pPr>
        <w:pStyle w:val="NormalWeb"/>
        <w:jc w:val="both"/>
        <w:rPr>
          <w:rFonts w:asciiTheme="minorHAnsi" w:hAnsiTheme="minorHAnsi"/>
          <w:i/>
          <w:iCs/>
        </w:rPr>
      </w:pPr>
      <w:r w:rsidRPr="00F576A4">
        <w:rPr>
          <w:rFonts w:asciiTheme="minorHAnsi" w:hAnsiTheme="minorHAnsi"/>
          <w:i/>
          <w:iCs/>
        </w:rPr>
        <w:t>“The Conceptual Layer establishes the moral grammar of ABMPD’s visual ecosystem — ensuring that every image, chart, and diagram begins with truth, serves with purpose, and ends in moral clarity.”</w:t>
      </w:r>
    </w:p>
    <w:p w14:paraId="4070AA2C" w14:textId="77777777" w:rsidR="00700303" w:rsidRDefault="00000000">
      <w:pPr>
        <w:rPr>
          <w:szCs w:val="24"/>
        </w:rPr>
      </w:pPr>
      <w:r>
        <w:rPr>
          <w:szCs w:val="24"/>
        </w:rPr>
        <w:pict w14:anchorId="3B71D674">
          <v:rect id="_x0000_i1879" style="width:0;height:1.5pt" o:hralign="center" o:hrstd="t" o:hr="t" fillcolor="#a0a0a0" stroked="f"/>
        </w:pict>
      </w:r>
    </w:p>
    <w:p w14:paraId="76557529" w14:textId="77777777" w:rsidR="00700303" w:rsidRDefault="00700303" w:rsidP="00700303">
      <w:pPr>
        <w:pStyle w:val="Heading8"/>
        <w:rPr>
          <w:sz w:val="27"/>
        </w:rPr>
      </w:pPr>
      <w:r>
        <w:rPr>
          <w:rStyle w:val="Strong"/>
          <w:b/>
          <w:bCs w:val="0"/>
        </w:rPr>
        <w:t>2. Operational Layer — “Transformation in Motion”</w:t>
      </w:r>
    </w:p>
    <w:p w14:paraId="2B5CD51C" w14:textId="77777777" w:rsidR="00F576A4" w:rsidRDefault="00700303" w:rsidP="00700303">
      <w:pPr>
        <w:pStyle w:val="NormalWeb"/>
        <w:rPr>
          <w:rStyle w:val="Strong"/>
          <w:rFonts w:asciiTheme="minorHAnsi" w:hAnsiTheme="minorHAnsi"/>
        </w:rPr>
      </w:pPr>
      <w:r w:rsidRPr="00F576A4">
        <w:rPr>
          <w:rStyle w:val="Strong"/>
          <w:rFonts w:asciiTheme="minorHAnsi" w:hAnsiTheme="minorHAnsi"/>
        </w:rPr>
        <w:t>Objective:</w:t>
      </w:r>
    </w:p>
    <w:p w14:paraId="477CAC17" w14:textId="23686F69" w:rsidR="00700303" w:rsidRPr="00F576A4" w:rsidRDefault="00700303" w:rsidP="00F576A4">
      <w:pPr>
        <w:pStyle w:val="NormalWeb"/>
        <w:jc w:val="both"/>
        <w:rPr>
          <w:rFonts w:asciiTheme="minorHAnsi" w:hAnsiTheme="minorHAnsi"/>
        </w:rPr>
      </w:pPr>
      <w:r w:rsidRPr="00F576A4">
        <w:rPr>
          <w:rFonts w:asciiTheme="minorHAnsi" w:hAnsiTheme="minorHAnsi"/>
        </w:rPr>
        <w:lastRenderedPageBreak/>
        <w:t xml:space="preserve">To represent how the </w:t>
      </w:r>
      <w:r w:rsidRPr="00F576A4">
        <w:rPr>
          <w:rStyle w:val="Strong"/>
          <w:rFonts w:asciiTheme="minorHAnsi" w:hAnsiTheme="minorHAnsi"/>
        </w:rPr>
        <w:t>ABMPD framework functions in real-world application</w:t>
      </w:r>
      <w:r w:rsidRPr="00F576A4">
        <w:rPr>
          <w:rFonts w:asciiTheme="minorHAnsi" w:hAnsiTheme="minorHAnsi"/>
        </w:rPr>
        <w:t>, showing the full flow of activities, data, and responsibilities that translate moral principles into measurable transformation across communities, institutions, and governance levels.</w:t>
      </w:r>
    </w:p>
    <w:p w14:paraId="08FEADBD" w14:textId="77777777" w:rsidR="00F576A4" w:rsidRDefault="00700303" w:rsidP="00F576A4">
      <w:pPr>
        <w:pStyle w:val="NormalWeb"/>
        <w:jc w:val="both"/>
        <w:rPr>
          <w:rStyle w:val="Strong"/>
          <w:rFonts w:asciiTheme="minorHAnsi" w:hAnsiTheme="minorHAnsi"/>
        </w:rPr>
      </w:pPr>
      <w:r w:rsidRPr="00F576A4">
        <w:rPr>
          <w:rStyle w:val="Strong"/>
          <w:rFonts w:asciiTheme="minorHAnsi" w:hAnsiTheme="minorHAnsi"/>
        </w:rPr>
        <w:t>Description:</w:t>
      </w:r>
    </w:p>
    <w:p w14:paraId="14E2D47C" w14:textId="2D5BE236" w:rsidR="00700303" w:rsidRPr="00F576A4" w:rsidRDefault="00700303" w:rsidP="00F576A4">
      <w:pPr>
        <w:pStyle w:val="NormalWeb"/>
        <w:jc w:val="both"/>
        <w:rPr>
          <w:rFonts w:asciiTheme="minorHAnsi" w:hAnsiTheme="minorHAnsi"/>
        </w:rPr>
      </w:pPr>
      <w:r w:rsidRPr="00F576A4">
        <w:rPr>
          <w:rFonts w:asciiTheme="minorHAnsi" w:hAnsiTheme="minorHAnsi"/>
        </w:rPr>
        <w:t xml:space="preserve">The </w:t>
      </w:r>
      <w:r w:rsidRPr="00F576A4">
        <w:rPr>
          <w:rStyle w:val="Strong"/>
          <w:rFonts w:asciiTheme="minorHAnsi" w:hAnsiTheme="minorHAnsi"/>
        </w:rPr>
        <w:t>Operational Layer</w:t>
      </w:r>
      <w:r w:rsidRPr="00F576A4">
        <w:rPr>
          <w:rFonts w:asciiTheme="minorHAnsi" w:hAnsiTheme="minorHAnsi"/>
        </w:rPr>
        <w:t xml:space="preserve"> serves as the </w:t>
      </w:r>
      <w:r w:rsidRPr="00F576A4">
        <w:rPr>
          <w:rStyle w:val="Strong"/>
          <w:rFonts w:asciiTheme="minorHAnsi" w:hAnsiTheme="minorHAnsi"/>
        </w:rPr>
        <w:t>movement engine</w:t>
      </w:r>
      <w:r w:rsidRPr="00F576A4">
        <w:rPr>
          <w:rFonts w:asciiTheme="minorHAnsi" w:hAnsiTheme="minorHAnsi"/>
        </w:rPr>
        <w:t xml:space="preserve"> of the ABMPD visualization architecture. It transforms the moral and philosophical logic established in the Conceptual Layer into tangible programs, tiered processes, and interactive data flows. This layer portrays transformation not as an abstract theory but as a living, operational process — an unfolding moral journey enacted through people, programs, and institutions.</w:t>
      </w:r>
    </w:p>
    <w:p w14:paraId="5CFE62A0" w14:textId="77777777" w:rsidR="00700303" w:rsidRPr="00F576A4" w:rsidRDefault="00700303" w:rsidP="00F576A4">
      <w:pPr>
        <w:pStyle w:val="NormalWeb"/>
        <w:jc w:val="both"/>
        <w:rPr>
          <w:rFonts w:asciiTheme="minorHAnsi" w:hAnsiTheme="minorHAnsi"/>
        </w:rPr>
      </w:pPr>
      <w:r w:rsidRPr="00F576A4">
        <w:rPr>
          <w:rFonts w:asciiTheme="minorHAnsi" w:hAnsiTheme="minorHAnsi"/>
        </w:rPr>
        <w:t xml:space="preserve">Through its diagrams and flow models, the Operational Layer reveals </w:t>
      </w:r>
      <w:r w:rsidRPr="00F576A4">
        <w:rPr>
          <w:rStyle w:val="Strong"/>
          <w:rFonts w:asciiTheme="minorHAnsi" w:hAnsiTheme="minorHAnsi"/>
        </w:rPr>
        <w:t>how moral formation becomes governance performance</w:t>
      </w:r>
      <w:r w:rsidRPr="00F576A4">
        <w:rPr>
          <w:rFonts w:asciiTheme="minorHAnsi" w:hAnsiTheme="minorHAnsi"/>
        </w:rPr>
        <w:t>. It illustrates the seamless progression of the ABMPD’s five-tier structure — from individual renewal to family strengthening, institutional moralization, national governance reform, and ultimately, global replication. Each tier is mapped with its corresponding actors, activities, and moral checkpoints, ensuring that transformation can be tracked and guided at every level.</w:t>
      </w:r>
    </w:p>
    <w:p w14:paraId="261A7C34" w14:textId="77777777" w:rsidR="00700303" w:rsidRPr="00F576A4" w:rsidRDefault="00700303" w:rsidP="00F576A4">
      <w:pPr>
        <w:pStyle w:val="NormalWeb"/>
        <w:jc w:val="both"/>
        <w:rPr>
          <w:rFonts w:asciiTheme="minorHAnsi" w:hAnsiTheme="minorHAnsi"/>
        </w:rPr>
      </w:pPr>
      <w:r w:rsidRPr="00F576A4">
        <w:rPr>
          <w:rFonts w:asciiTheme="minorHAnsi" w:hAnsiTheme="minorHAnsi"/>
        </w:rPr>
        <w:t xml:space="preserve">This layer also establishes </w:t>
      </w:r>
      <w:r w:rsidRPr="00F576A4">
        <w:rPr>
          <w:rStyle w:val="Strong"/>
          <w:rFonts w:asciiTheme="minorHAnsi" w:hAnsiTheme="minorHAnsi"/>
        </w:rPr>
        <w:t>responsibility matrices</w:t>
      </w:r>
      <w:r w:rsidRPr="00F576A4">
        <w:rPr>
          <w:rFonts w:asciiTheme="minorHAnsi" w:hAnsiTheme="minorHAnsi"/>
        </w:rPr>
        <w:t xml:space="preserve"> that define clear lines of moral and administrative accountability:</w:t>
      </w:r>
    </w:p>
    <w:p w14:paraId="611B95D4" w14:textId="77777777" w:rsidR="00700303" w:rsidRPr="00F576A4" w:rsidRDefault="00700303" w:rsidP="003D299B">
      <w:pPr>
        <w:pStyle w:val="NormalWeb"/>
        <w:numPr>
          <w:ilvl w:val="0"/>
          <w:numId w:val="593"/>
        </w:numPr>
        <w:spacing w:before="100" w:beforeAutospacing="1" w:after="100" w:afterAutospacing="1" w:line="240" w:lineRule="auto"/>
        <w:rPr>
          <w:rFonts w:asciiTheme="minorHAnsi" w:hAnsiTheme="minorHAnsi"/>
        </w:rPr>
      </w:pPr>
      <w:r w:rsidRPr="00F576A4">
        <w:rPr>
          <w:rStyle w:val="Strong"/>
          <w:rFonts w:asciiTheme="minorHAnsi" w:hAnsiTheme="minorHAnsi"/>
        </w:rPr>
        <w:t>BVFA (Barangay Values Formation Advocates):</w:t>
      </w:r>
      <w:r w:rsidRPr="00F576A4">
        <w:rPr>
          <w:rFonts w:asciiTheme="minorHAnsi" w:hAnsiTheme="minorHAnsi"/>
        </w:rPr>
        <w:t xml:space="preserve"> Local implementers capturing field-level moral data and facilitating formation programs.</w:t>
      </w:r>
    </w:p>
    <w:p w14:paraId="7A4FD608" w14:textId="77777777" w:rsidR="00700303" w:rsidRPr="00F576A4" w:rsidRDefault="00700303" w:rsidP="003D299B">
      <w:pPr>
        <w:pStyle w:val="NormalWeb"/>
        <w:numPr>
          <w:ilvl w:val="0"/>
          <w:numId w:val="593"/>
        </w:numPr>
        <w:spacing w:before="100" w:beforeAutospacing="1" w:after="100" w:afterAutospacing="1" w:line="240" w:lineRule="auto"/>
        <w:rPr>
          <w:rFonts w:asciiTheme="minorHAnsi" w:hAnsiTheme="minorHAnsi"/>
        </w:rPr>
      </w:pPr>
      <w:r w:rsidRPr="00F576A4">
        <w:rPr>
          <w:rStyle w:val="Strong"/>
          <w:rFonts w:asciiTheme="minorHAnsi" w:hAnsiTheme="minorHAnsi"/>
        </w:rPr>
        <w:t>MVFA (Municipal Values Formation Advocates):</w:t>
      </w:r>
      <w:r w:rsidRPr="00F576A4">
        <w:rPr>
          <w:rFonts w:asciiTheme="minorHAnsi" w:hAnsiTheme="minorHAnsi"/>
        </w:rPr>
        <w:t xml:space="preserve"> Coordinators ensuring quality control, data validation, and reporting coherence.</w:t>
      </w:r>
    </w:p>
    <w:p w14:paraId="63D2DFF3" w14:textId="77777777" w:rsidR="00700303" w:rsidRPr="00F576A4" w:rsidRDefault="00700303" w:rsidP="003D299B">
      <w:pPr>
        <w:pStyle w:val="NormalWeb"/>
        <w:numPr>
          <w:ilvl w:val="0"/>
          <w:numId w:val="593"/>
        </w:numPr>
        <w:spacing w:before="100" w:beforeAutospacing="1" w:after="100" w:afterAutospacing="1" w:line="240" w:lineRule="auto"/>
        <w:rPr>
          <w:rFonts w:asciiTheme="minorHAnsi" w:hAnsiTheme="minorHAnsi"/>
        </w:rPr>
      </w:pPr>
      <w:r w:rsidRPr="00F576A4">
        <w:rPr>
          <w:rStyle w:val="Strong"/>
          <w:rFonts w:asciiTheme="minorHAnsi" w:hAnsiTheme="minorHAnsi"/>
        </w:rPr>
        <w:t>LGUs and KCI:</w:t>
      </w:r>
      <w:r w:rsidRPr="00F576A4">
        <w:rPr>
          <w:rFonts w:asciiTheme="minorHAnsi" w:hAnsiTheme="minorHAnsi"/>
        </w:rPr>
        <w:t xml:space="preserve"> Institutional anchors that provide governance oversight, policy alignment, and capacity-building support.</w:t>
      </w:r>
    </w:p>
    <w:p w14:paraId="2BE64E9C" w14:textId="77777777" w:rsidR="00700303" w:rsidRPr="00F576A4" w:rsidRDefault="00700303" w:rsidP="00F576A4">
      <w:pPr>
        <w:pStyle w:val="NormalWeb"/>
        <w:jc w:val="both"/>
        <w:rPr>
          <w:rFonts w:asciiTheme="minorHAnsi" w:hAnsiTheme="minorHAnsi"/>
        </w:rPr>
      </w:pPr>
      <w:r w:rsidRPr="00F576A4">
        <w:rPr>
          <w:rFonts w:asciiTheme="minorHAnsi" w:hAnsiTheme="minorHAnsi"/>
        </w:rPr>
        <w:t xml:space="preserve">In visual form, the Operational Layer employs </w:t>
      </w:r>
      <w:r w:rsidRPr="00F576A4">
        <w:rPr>
          <w:rStyle w:val="Strong"/>
          <w:rFonts w:asciiTheme="minorHAnsi" w:hAnsiTheme="minorHAnsi"/>
        </w:rPr>
        <w:t>tiered transformation charts</w:t>
      </w:r>
      <w:r w:rsidRPr="00F576A4">
        <w:rPr>
          <w:rFonts w:asciiTheme="minorHAnsi" w:hAnsiTheme="minorHAnsi"/>
        </w:rPr>
        <w:t xml:space="preserve"> and </w:t>
      </w:r>
      <w:r w:rsidRPr="00F576A4">
        <w:rPr>
          <w:rStyle w:val="Strong"/>
          <w:rFonts w:asciiTheme="minorHAnsi" w:hAnsiTheme="minorHAnsi"/>
        </w:rPr>
        <w:t>process flow diagrams</w:t>
      </w:r>
      <w:r w:rsidRPr="00F576A4">
        <w:rPr>
          <w:rFonts w:asciiTheme="minorHAnsi" w:hAnsiTheme="minorHAnsi"/>
        </w:rPr>
        <w:t xml:space="preserve"> that depict how values formation, livelihood integration, and moral education interact with MEL systems and community-based initiatives. Arrows and loops within the visuals signify moral continuity — emphasizing that transformation is not linear but cyclical, sustained through feedback and renewal.</w:t>
      </w:r>
    </w:p>
    <w:p w14:paraId="3D628EA3" w14:textId="77777777" w:rsidR="00700303" w:rsidRPr="00F576A4" w:rsidRDefault="00700303" w:rsidP="00700303">
      <w:pPr>
        <w:pStyle w:val="NormalWeb"/>
        <w:rPr>
          <w:rFonts w:asciiTheme="minorHAnsi" w:hAnsiTheme="minorHAnsi"/>
        </w:rPr>
      </w:pPr>
      <w:r w:rsidRPr="00F576A4">
        <w:rPr>
          <w:rStyle w:val="Strong"/>
          <w:rFonts w:asciiTheme="minorHAnsi" w:hAnsiTheme="minorHAnsi"/>
        </w:rPr>
        <w:t>Key Components:</w:t>
      </w:r>
    </w:p>
    <w:p w14:paraId="0906E680" w14:textId="77777777" w:rsidR="00700303" w:rsidRPr="00F576A4" w:rsidRDefault="00700303" w:rsidP="003D299B">
      <w:pPr>
        <w:pStyle w:val="NormalWeb"/>
        <w:numPr>
          <w:ilvl w:val="0"/>
          <w:numId w:val="594"/>
        </w:numPr>
        <w:spacing w:before="100" w:beforeAutospacing="1" w:after="100" w:afterAutospacing="1" w:line="240" w:lineRule="auto"/>
        <w:rPr>
          <w:rFonts w:asciiTheme="minorHAnsi" w:hAnsiTheme="minorHAnsi"/>
        </w:rPr>
      </w:pPr>
      <w:r w:rsidRPr="00F576A4">
        <w:rPr>
          <w:rStyle w:val="Strong"/>
          <w:rFonts w:asciiTheme="minorHAnsi" w:hAnsiTheme="minorHAnsi"/>
        </w:rPr>
        <w:t>Tiered Transformation Charts:</w:t>
      </w:r>
      <w:r w:rsidRPr="00F576A4">
        <w:rPr>
          <w:rFonts w:asciiTheme="minorHAnsi" w:hAnsiTheme="minorHAnsi"/>
        </w:rPr>
        <w:t xml:space="preserve"> Five-tier progression (Rollout → Tier 5), displaying program stages, actors, and core activities.</w:t>
      </w:r>
    </w:p>
    <w:p w14:paraId="68C56376" w14:textId="77777777" w:rsidR="00700303" w:rsidRPr="00F576A4" w:rsidRDefault="00700303" w:rsidP="003D299B">
      <w:pPr>
        <w:pStyle w:val="NormalWeb"/>
        <w:numPr>
          <w:ilvl w:val="0"/>
          <w:numId w:val="594"/>
        </w:numPr>
        <w:spacing w:before="100" w:beforeAutospacing="1" w:after="100" w:afterAutospacing="1" w:line="240" w:lineRule="auto"/>
        <w:rPr>
          <w:rFonts w:asciiTheme="minorHAnsi" w:hAnsiTheme="minorHAnsi"/>
        </w:rPr>
      </w:pPr>
      <w:r w:rsidRPr="00F576A4">
        <w:rPr>
          <w:rStyle w:val="Strong"/>
          <w:rFonts w:asciiTheme="minorHAnsi" w:hAnsiTheme="minorHAnsi"/>
        </w:rPr>
        <w:t>Program Flow Diagrams:</w:t>
      </w:r>
      <w:r w:rsidRPr="00F576A4">
        <w:rPr>
          <w:rFonts w:asciiTheme="minorHAnsi" w:hAnsiTheme="minorHAnsi"/>
        </w:rPr>
        <w:t xml:space="preserve"> Show linkages between formation modules, livelihood projects, and MEL evaluation.</w:t>
      </w:r>
    </w:p>
    <w:p w14:paraId="77859116" w14:textId="77777777" w:rsidR="00700303" w:rsidRPr="00F576A4" w:rsidRDefault="00700303" w:rsidP="003D299B">
      <w:pPr>
        <w:pStyle w:val="NormalWeb"/>
        <w:numPr>
          <w:ilvl w:val="0"/>
          <w:numId w:val="594"/>
        </w:numPr>
        <w:spacing w:before="100" w:beforeAutospacing="1" w:after="100" w:afterAutospacing="1" w:line="240" w:lineRule="auto"/>
        <w:rPr>
          <w:rFonts w:asciiTheme="minorHAnsi" w:hAnsiTheme="minorHAnsi"/>
        </w:rPr>
      </w:pPr>
      <w:r w:rsidRPr="00F576A4">
        <w:rPr>
          <w:rStyle w:val="Strong"/>
          <w:rFonts w:asciiTheme="minorHAnsi" w:hAnsiTheme="minorHAnsi"/>
        </w:rPr>
        <w:t>Data Capture Pathways:</w:t>
      </w:r>
      <w:r w:rsidRPr="00F576A4">
        <w:rPr>
          <w:rFonts w:asciiTheme="minorHAnsi" w:hAnsiTheme="minorHAnsi"/>
        </w:rPr>
        <w:t xml:space="preserve"> Illustrate how moral actions are logged, encoded, and verified within the ABMPD Dashboard.</w:t>
      </w:r>
    </w:p>
    <w:p w14:paraId="5A1BF66C" w14:textId="77777777" w:rsidR="00700303" w:rsidRPr="00F576A4" w:rsidRDefault="00700303" w:rsidP="003D299B">
      <w:pPr>
        <w:pStyle w:val="NormalWeb"/>
        <w:numPr>
          <w:ilvl w:val="0"/>
          <w:numId w:val="594"/>
        </w:numPr>
        <w:spacing w:before="100" w:beforeAutospacing="1" w:after="100" w:afterAutospacing="1" w:line="240" w:lineRule="auto"/>
        <w:rPr>
          <w:rFonts w:asciiTheme="minorHAnsi" w:hAnsiTheme="minorHAnsi"/>
        </w:rPr>
      </w:pPr>
      <w:r w:rsidRPr="00F576A4">
        <w:rPr>
          <w:rStyle w:val="Strong"/>
          <w:rFonts w:asciiTheme="minorHAnsi" w:hAnsiTheme="minorHAnsi"/>
        </w:rPr>
        <w:lastRenderedPageBreak/>
        <w:t>Responsibility Matrices:</w:t>
      </w:r>
      <w:r w:rsidRPr="00F576A4">
        <w:rPr>
          <w:rFonts w:asciiTheme="minorHAnsi" w:hAnsiTheme="minorHAnsi"/>
        </w:rPr>
        <w:t xml:space="preserve"> Define roles and accountabilities across barangay, municipal, and institutional levels.</w:t>
      </w:r>
    </w:p>
    <w:p w14:paraId="7DC969C4" w14:textId="77777777" w:rsidR="00700303" w:rsidRPr="00F576A4" w:rsidRDefault="00700303" w:rsidP="00700303">
      <w:pPr>
        <w:pStyle w:val="NormalWeb"/>
        <w:rPr>
          <w:rFonts w:asciiTheme="minorHAnsi" w:hAnsiTheme="minorHAnsi"/>
        </w:rPr>
      </w:pPr>
      <w:r w:rsidRPr="00F576A4">
        <w:rPr>
          <w:rStyle w:val="Strong"/>
          <w:rFonts w:asciiTheme="minorHAnsi" w:hAnsiTheme="minorHAnsi"/>
        </w:rPr>
        <w:t>Outputs:</w:t>
      </w:r>
    </w:p>
    <w:p w14:paraId="32EB90EB" w14:textId="77777777" w:rsidR="00700303" w:rsidRPr="00F576A4" w:rsidRDefault="00700303" w:rsidP="003D299B">
      <w:pPr>
        <w:pStyle w:val="NormalWeb"/>
        <w:numPr>
          <w:ilvl w:val="0"/>
          <w:numId w:val="595"/>
        </w:numPr>
        <w:spacing w:before="100" w:beforeAutospacing="1" w:after="100" w:afterAutospacing="1" w:line="240" w:lineRule="auto"/>
        <w:rPr>
          <w:rFonts w:asciiTheme="minorHAnsi" w:hAnsiTheme="minorHAnsi"/>
        </w:rPr>
      </w:pPr>
      <w:r w:rsidRPr="00F576A4">
        <w:rPr>
          <w:rFonts w:asciiTheme="minorHAnsi" w:hAnsiTheme="minorHAnsi"/>
        </w:rPr>
        <w:t>Comprehensive process flow diagrams depicting the transformation cycle per tier.</w:t>
      </w:r>
    </w:p>
    <w:p w14:paraId="12236602" w14:textId="77777777" w:rsidR="00700303" w:rsidRPr="00F576A4" w:rsidRDefault="00700303" w:rsidP="003D299B">
      <w:pPr>
        <w:pStyle w:val="NormalWeb"/>
        <w:numPr>
          <w:ilvl w:val="0"/>
          <w:numId w:val="595"/>
        </w:numPr>
        <w:spacing w:before="100" w:beforeAutospacing="1" w:after="100" w:afterAutospacing="1" w:line="240" w:lineRule="auto"/>
        <w:rPr>
          <w:rFonts w:asciiTheme="minorHAnsi" w:hAnsiTheme="minorHAnsi"/>
        </w:rPr>
      </w:pPr>
      <w:r w:rsidRPr="00F576A4">
        <w:rPr>
          <w:rFonts w:asciiTheme="minorHAnsi" w:hAnsiTheme="minorHAnsi"/>
        </w:rPr>
        <w:t>Cross-tier data flow maps (barangay → municipal → national) showing vertical integration.</w:t>
      </w:r>
    </w:p>
    <w:p w14:paraId="730D1E02" w14:textId="77777777" w:rsidR="00700303" w:rsidRPr="00F576A4" w:rsidRDefault="00700303" w:rsidP="003D299B">
      <w:pPr>
        <w:pStyle w:val="NormalWeb"/>
        <w:numPr>
          <w:ilvl w:val="0"/>
          <w:numId w:val="595"/>
        </w:numPr>
        <w:spacing w:before="100" w:beforeAutospacing="1" w:after="100" w:afterAutospacing="1" w:line="240" w:lineRule="auto"/>
        <w:rPr>
          <w:rFonts w:asciiTheme="minorHAnsi" w:hAnsiTheme="minorHAnsi"/>
        </w:rPr>
      </w:pPr>
      <w:r w:rsidRPr="00F576A4">
        <w:rPr>
          <w:rFonts w:asciiTheme="minorHAnsi" w:hAnsiTheme="minorHAnsi"/>
        </w:rPr>
        <w:t>Operational blueprints linking moral formation activities to measurable data and verified outcomes.</w:t>
      </w:r>
    </w:p>
    <w:p w14:paraId="59453746" w14:textId="77777777" w:rsidR="00700303" w:rsidRPr="00F576A4" w:rsidRDefault="00700303" w:rsidP="00700303">
      <w:pPr>
        <w:pStyle w:val="NormalWeb"/>
        <w:rPr>
          <w:rFonts w:asciiTheme="minorHAnsi" w:hAnsiTheme="minorHAnsi"/>
        </w:rPr>
      </w:pPr>
      <w:r w:rsidRPr="00F576A4">
        <w:rPr>
          <w:rStyle w:val="Strong"/>
          <w:rFonts w:asciiTheme="minorHAnsi" w:hAnsiTheme="minorHAnsi"/>
        </w:rPr>
        <w:t>Integration Points:</w:t>
      </w:r>
    </w:p>
    <w:p w14:paraId="4F665EB5" w14:textId="77777777" w:rsidR="00700303" w:rsidRPr="00F576A4" w:rsidRDefault="00700303" w:rsidP="003D299B">
      <w:pPr>
        <w:pStyle w:val="NormalWeb"/>
        <w:numPr>
          <w:ilvl w:val="0"/>
          <w:numId w:val="596"/>
        </w:numPr>
        <w:spacing w:before="100" w:beforeAutospacing="1" w:after="100" w:afterAutospacing="1" w:line="240" w:lineRule="auto"/>
        <w:rPr>
          <w:rFonts w:asciiTheme="minorHAnsi" w:hAnsiTheme="minorHAnsi"/>
        </w:rPr>
      </w:pPr>
      <w:r w:rsidRPr="00F576A4">
        <w:rPr>
          <w:rStyle w:val="Strong"/>
          <w:rFonts w:asciiTheme="minorHAnsi" w:hAnsiTheme="minorHAnsi"/>
        </w:rPr>
        <w:t>Section 7.3.4–7.3.5 – Rollout and Tier Framework:</w:t>
      </w:r>
      <w:r w:rsidRPr="00F576A4">
        <w:rPr>
          <w:rFonts w:asciiTheme="minorHAnsi" w:hAnsiTheme="minorHAnsi"/>
        </w:rPr>
        <w:t xml:space="preserve"> Provides operational content for visualization.</w:t>
      </w:r>
    </w:p>
    <w:p w14:paraId="254C1D46" w14:textId="77777777" w:rsidR="00700303" w:rsidRPr="00F576A4" w:rsidRDefault="00700303" w:rsidP="003D299B">
      <w:pPr>
        <w:pStyle w:val="NormalWeb"/>
        <w:numPr>
          <w:ilvl w:val="0"/>
          <w:numId w:val="596"/>
        </w:numPr>
        <w:spacing w:before="100" w:beforeAutospacing="1" w:after="100" w:afterAutospacing="1" w:line="240" w:lineRule="auto"/>
        <w:rPr>
          <w:rFonts w:asciiTheme="minorHAnsi" w:hAnsiTheme="minorHAnsi"/>
        </w:rPr>
      </w:pPr>
      <w:r w:rsidRPr="00F576A4">
        <w:rPr>
          <w:rStyle w:val="Strong"/>
          <w:rFonts w:asciiTheme="minorHAnsi" w:hAnsiTheme="minorHAnsi"/>
        </w:rPr>
        <w:t>Annex G.5 – Transformation Flow Diagram and Tier Summary Tables:</w:t>
      </w:r>
      <w:r w:rsidRPr="00F576A4">
        <w:rPr>
          <w:rFonts w:asciiTheme="minorHAnsi" w:hAnsiTheme="minorHAnsi"/>
        </w:rPr>
        <w:t xml:space="preserve"> Serves as the core visual reference for this layer’s diagrams and metrics.</w:t>
      </w:r>
    </w:p>
    <w:p w14:paraId="1A178BE0" w14:textId="77777777" w:rsidR="00F576A4" w:rsidRDefault="00700303" w:rsidP="00700303">
      <w:pPr>
        <w:pStyle w:val="NormalWeb"/>
        <w:rPr>
          <w:rStyle w:val="Strong"/>
          <w:rFonts w:asciiTheme="minorHAnsi" w:hAnsiTheme="minorHAnsi"/>
        </w:rPr>
      </w:pPr>
      <w:r w:rsidRPr="00F576A4">
        <w:rPr>
          <w:rStyle w:val="Strong"/>
          <w:rFonts w:asciiTheme="minorHAnsi" w:hAnsiTheme="minorHAnsi"/>
        </w:rPr>
        <w:t>Transition Note:</w:t>
      </w:r>
    </w:p>
    <w:p w14:paraId="740BBFE6" w14:textId="145DC79A" w:rsidR="00700303" w:rsidRPr="00F576A4" w:rsidRDefault="00700303" w:rsidP="00F576A4">
      <w:pPr>
        <w:pStyle w:val="NormalWeb"/>
        <w:jc w:val="both"/>
        <w:rPr>
          <w:rFonts w:asciiTheme="minorHAnsi" w:hAnsiTheme="minorHAnsi"/>
          <w:i/>
          <w:iCs/>
        </w:rPr>
      </w:pPr>
      <w:r w:rsidRPr="00F576A4">
        <w:rPr>
          <w:rFonts w:asciiTheme="minorHAnsi" w:hAnsiTheme="minorHAnsi"/>
          <w:i/>
          <w:iCs/>
        </w:rPr>
        <w:t>“The Operational Layer turns philosophy into practice — demonstrating how the moral conscience of a person becomes the moral competence of a nation.”</w:t>
      </w:r>
    </w:p>
    <w:p w14:paraId="38FC0257" w14:textId="77777777" w:rsidR="00700303" w:rsidRDefault="00000000">
      <w:pPr>
        <w:rPr>
          <w:szCs w:val="24"/>
        </w:rPr>
      </w:pPr>
      <w:r>
        <w:rPr>
          <w:szCs w:val="24"/>
        </w:rPr>
        <w:pict w14:anchorId="38905ACB">
          <v:rect id="_x0000_i1880" style="width:0;height:1.5pt" o:hralign="center" o:hrstd="t" o:hr="t" fillcolor="#a0a0a0" stroked="f"/>
        </w:pict>
      </w:r>
    </w:p>
    <w:p w14:paraId="280A3F9A" w14:textId="77777777" w:rsidR="00700303" w:rsidRDefault="00700303" w:rsidP="00700303">
      <w:pPr>
        <w:pStyle w:val="Heading8"/>
        <w:rPr>
          <w:sz w:val="27"/>
        </w:rPr>
      </w:pPr>
      <w:r>
        <w:rPr>
          <w:rStyle w:val="Strong"/>
          <w:b/>
          <w:bCs w:val="0"/>
        </w:rPr>
        <w:t>3. Analytical Layer — “Transformation Measured”</w:t>
      </w:r>
    </w:p>
    <w:p w14:paraId="4BFE8A5A" w14:textId="77777777" w:rsidR="00F576A4" w:rsidRDefault="00700303" w:rsidP="00700303">
      <w:pPr>
        <w:pStyle w:val="NormalWeb"/>
        <w:rPr>
          <w:rStyle w:val="Strong"/>
          <w:rFonts w:asciiTheme="minorHAnsi" w:hAnsiTheme="minorHAnsi"/>
        </w:rPr>
      </w:pPr>
      <w:r w:rsidRPr="00F576A4">
        <w:rPr>
          <w:rStyle w:val="Strong"/>
          <w:rFonts w:asciiTheme="minorHAnsi" w:hAnsiTheme="minorHAnsi"/>
        </w:rPr>
        <w:t>Objective:</w:t>
      </w:r>
    </w:p>
    <w:p w14:paraId="2C36BD4E" w14:textId="7F0E7203" w:rsidR="00700303" w:rsidRPr="00F576A4" w:rsidRDefault="00700303" w:rsidP="00F576A4">
      <w:pPr>
        <w:pStyle w:val="NormalWeb"/>
        <w:jc w:val="both"/>
        <w:rPr>
          <w:rFonts w:asciiTheme="minorHAnsi" w:hAnsiTheme="minorHAnsi"/>
        </w:rPr>
      </w:pPr>
      <w:r w:rsidRPr="00F576A4">
        <w:rPr>
          <w:rFonts w:asciiTheme="minorHAnsi" w:hAnsiTheme="minorHAnsi"/>
        </w:rPr>
        <w:t xml:space="preserve">To visualize and operationalize the </w:t>
      </w:r>
      <w:r w:rsidRPr="00F576A4">
        <w:rPr>
          <w:rStyle w:val="Strong"/>
          <w:rFonts w:asciiTheme="minorHAnsi" w:hAnsiTheme="minorHAnsi"/>
        </w:rPr>
        <w:t>analytical dimension of moral transformation</w:t>
      </w:r>
      <w:r w:rsidRPr="00F576A4">
        <w:rPr>
          <w:rFonts w:asciiTheme="minorHAnsi" w:hAnsiTheme="minorHAnsi"/>
        </w:rPr>
        <w:t xml:space="preserve"> — demonstrating how data generated from ABMPD’s moral, institutional, and community systems is converted into measurable insights, performance metrics, and evidence-based governance decisions.</w:t>
      </w:r>
    </w:p>
    <w:p w14:paraId="01CD4408" w14:textId="77777777" w:rsidR="00F576A4" w:rsidRDefault="00700303" w:rsidP="00F576A4">
      <w:pPr>
        <w:pStyle w:val="NormalWeb"/>
        <w:jc w:val="both"/>
        <w:rPr>
          <w:rStyle w:val="Strong"/>
          <w:rFonts w:asciiTheme="minorHAnsi" w:hAnsiTheme="minorHAnsi"/>
        </w:rPr>
      </w:pPr>
      <w:r w:rsidRPr="00F576A4">
        <w:rPr>
          <w:rStyle w:val="Strong"/>
          <w:rFonts w:asciiTheme="minorHAnsi" w:hAnsiTheme="minorHAnsi"/>
        </w:rPr>
        <w:t>Description:</w:t>
      </w:r>
    </w:p>
    <w:p w14:paraId="4B092251" w14:textId="3AB78A33" w:rsidR="00700303" w:rsidRPr="00F576A4" w:rsidRDefault="00700303" w:rsidP="00F576A4">
      <w:pPr>
        <w:pStyle w:val="NormalWeb"/>
        <w:jc w:val="both"/>
        <w:rPr>
          <w:rFonts w:asciiTheme="minorHAnsi" w:hAnsiTheme="minorHAnsi"/>
        </w:rPr>
      </w:pPr>
      <w:r w:rsidRPr="00F576A4">
        <w:rPr>
          <w:rFonts w:asciiTheme="minorHAnsi" w:hAnsiTheme="minorHAnsi"/>
        </w:rPr>
        <w:t xml:space="preserve">The </w:t>
      </w:r>
      <w:r w:rsidRPr="00F576A4">
        <w:rPr>
          <w:rStyle w:val="Strong"/>
          <w:rFonts w:asciiTheme="minorHAnsi" w:hAnsiTheme="minorHAnsi"/>
        </w:rPr>
        <w:t>Analytical Layer</w:t>
      </w:r>
      <w:r w:rsidRPr="00F576A4">
        <w:rPr>
          <w:rFonts w:asciiTheme="minorHAnsi" w:hAnsiTheme="minorHAnsi"/>
        </w:rPr>
        <w:t xml:space="preserve"> represents the </w:t>
      </w:r>
      <w:r w:rsidRPr="00F576A4">
        <w:rPr>
          <w:rStyle w:val="Strong"/>
          <w:rFonts w:asciiTheme="minorHAnsi" w:hAnsiTheme="minorHAnsi"/>
        </w:rPr>
        <w:t>intelligence core</w:t>
      </w:r>
      <w:r w:rsidRPr="00F576A4">
        <w:rPr>
          <w:rFonts w:asciiTheme="minorHAnsi" w:hAnsiTheme="minorHAnsi"/>
        </w:rPr>
        <w:t xml:space="preserve"> of the ABMPD visualization hierarchy — the point at which transformation becomes knowledge, and knowledge becomes governance. This layer transforms raw moral and behavioral data into structured insights that reveal trends, measure integrity, and guide policy refinement. It is here that ABMPD’s Monitoring–Evaluation–Learning (MEL) framework is made visible as an ethical analytics system — translating virtue into verifiable evidence.</w:t>
      </w:r>
    </w:p>
    <w:p w14:paraId="3876541E" w14:textId="77777777" w:rsidR="00700303" w:rsidRPr="00F576A4" w:rsidRDefault="00700303" w:rsidP="00F576A4">
      <w:pPr>
        <w:pStyle w:val="NormalWeb"/>
        <w:jc w:val="both"/>
        <w:rPr>
          <w:rFonts w:asciiTheme="minorHAnsi" w:hAnsiTheme="minorHAnsi"/>
        </w:rPr>
      </w:pPr>
      <w:r w:rsidRPr="00F576A4">
        <w:rPr>
          <w:rFonts w:asciiTheme="minorHAnsi" w:hAnsiTheme="minorHAnsi"/>
        </w:rPr>
        <w:t xml:space="preserve">In this layer, every act of conscience, leadership, or community participation becomes part of a </w:t>
      </w:r>
      <w:r w:rsidRPr="00F576A4">
        <w:rPr>
          <w:rStyle w:val="Strong"/>
          <w:rFonts w:asciiTheme="minorHAnsi" w:hAnsiTheme="minorHAnsi"/>
        </w:rPr>
        <w:t>moral data narrative</w:t>
      </w:r>
      <w:r w:rsidRPr="00F576A4">
        <w:rPr>
          <w:rFonts w:asciiTheme="minorHAnsi" w:hAnsiTheme="minorHAnsi"/>
        </w:rPr>
        <w:t xml:space="preserve">. Dashboards display the moral progress of individuals, families, </w:t>
      </w:r>
      <w:r w:rsidRPr="00F576A4">
        <w:rPr>
          <w:rFonts w:asciiTheme="minorHAnsi" w:hAnsiTheme="minorHAnsi"/>
        </w:rPr>
        <w:lastRenderedPageBreak/>
        <w:t xml:space="preserve">and institutions through indicators such as </w:t>
      </w:r>
      <w:r w:rsidRPr="00F576A4">
        <w:rPr>
          <w:rStyle w:val="Emphasis"/>
          <w:rFonts w:asciiTheme="minorHAnsi" w:hAnsiTheme="minorHAnsi"/>
        </w:rPr>
        <w:t>Moral Consistency Score</w:t>
      </w:r>
      <w:r w:rsidRPr="00F576A4">
        <w:rPr>
          <w:rFonts w:asciiTheme="minorHAnsi" w:hAnsiTheme="minorHAnsi"/>
        </w:rPr>
        <w:t xml:space="preserve">, </w:t>
      </w:r>
      <w:r w:rsidRPr="00F576A4">
        <w:rPr>
          <w:rStyle w:val="Emphasis"/>
          <w:rFonts w:asciiTheme="minorHAnsi" w:hAnsiTheme="minorHAnsi"/>
        </w:rPr>
        <w:t>Participation Rate</w:t>
      </w:r>
      <w:r w:rsidRPr="00F576A4">
        <w:rPr>
          <w:rFonts w:asciiTheme="minorHAnsi" w:hAnsiTheme="minorHAnsi"/>
        </w:rPr>
        <w:t xml:space="preserve">, </w:t>
      </w:r>
      <w:r w:rsidRPr="00F576A4">
        <w:rPr>
          <w:rStyle w:val="Emphasis"/>
          <w:rFonts w:asciiTheme="minorHAnsi" w:hAnsiTheme="minorHAnsi"/>
        </w:rPr>
        <w:t>Integrity Compliance Index</w:t>
      </w:r>
      <w:r w:rsidRPr="00F576A4">
        <w:rPr>
          <w:rFonts w:asciiTheme="minorHAnsi" w:hAnsiTheme="minorHAnsi"/>
        </w:rPr>
        <w:t xml:space="preserve">, and </w:t>
      </w:r>
      <w:r w:rsidRPr="00F576A4">
        <w:rPr>
          <w:rStyle w:val="Emphasis"/>
          <w:rFonts w:asciiTheme="minorHAnsi" w:hAnsiTheme="minorHAnsi"/>
        </w:rPr>
        <w:t>Transformation Milestones</w:t>
      </w:r>
      <w:r w:rsidRPr="00F576A4">
        <w:rPr>
          <w:rFonts w:asciiTheme="minorHAnsi" w:hAnsiTheme="minorHAnsi"/>
        </w:rPr>
        <w:t>. These visual analytics provide leaders with a transparent view of moral growth across all tiers — allowing for comparison, reflection, and corrective action.</w:t>
      </w:r>
    </w:p>
    <w:p w14:paraId="2E85E2CF" w14:textId="77777777" w:rsidR="00700303" w:rsidRPr="00F576A4" w:rsidRDefault="00700303" w:rsidP="00700303">
      <w:pPr>
        <w:pStyle w:val="NormalWeb"/>
        <w:rPr>
          <w:rFonts w:asciiTheme="minorHAnsi" w:hAnsiTheme="minorHAnsi"/>
        </w:rPr>
      </w:pPr>
      <w:r w:rsidRPr="00F576A4">
        <w:rPr>
          <w:rFonts w:asciiTheme="minorHAnsi" w:hAnsiTheme="minorHAnsi"/>
        </w:rPr>
        <w:t>The Analytical Layer integrates three key visual instruments:</w:t>
      </w:r>
    </w:p>
    <w:p w14:paraId="615AE5DB" w14:textId="77777777" w:rsidR="00700303" w:rsidRPr="00F576A4" w:rsidRDefault="00700303" w:rsidP="003D299B">
      <w:pPr>
        <w:pStyle w:val="NormalWeb"/>
        <w:numPr>
          <w:ilvl w:val="0"/>
          <w:numId w:val="597"/>
        </w:numPr>
        <w:spacing w:before="100" w:beforeAutospacing="1" w:after="100" w:afterAutospacing="1" w:line="240" w:lineRule="auto"/>
        <w:rPr>
          <w:rFonts w:asciiTheme="minorHAnsi" w:hAnsiTheme="minorHAnsi"/>
        </w:rPr>
      </w:pPr>
      <w:r w:rsidRPr="00F576A4">
        <w:rPr>
          <w:rStyle w:val="Strong"/>
          <w:rFonts w:asciiTheme="minorHAnsi" w:hAnsiTheme="minorHAnsi"/>
        </w:rPr>
        <w:t>MEL Dashboards</w:t>
      </w:r>
      <w:r w:rsidRPr="00F576A4">
        <w:rPr>
          <w:rFonts w:asciiTheme="minorHAnsi" w:hAnsiTheme="minorHAnsi"/>
        </w:rPr>
        <w:t xml:space="preserve"> – Interactive visualizations that monitor performance indicators and transformation progress across barangay, municipal, and national levels.</w:t>
      </w:r>
    </w:p>
    <w:p w14:paraId="7730E769" w14:textId="77777777" w:rsidR="00700303" w:rsidRPr="00F576A4" w:rsidRDefault="00700303" w:rsidP="003D299B">
      <w:pPr>
        <w:pStyle w:val="NormalWeb"/>
        <w:numPr>
          <w:ilvl w:val="0"/>
          <w:numId w:val="597"/>
        </w:numPr>
        <w:spacing w:before="100" w:beforeAutospacing="1" w:after="100" w:afterAutospacing="1" w:line="240" w:lineRule="auto"/>
        <w:rPr>
          <w:rFonts w:asciiTheme="minorHAnsi" w:hAnsiTheme="minorHAnsi"/>
        </w:rPr>
      </w:pPr>
      <w:r w:rsidRPr="00F576A4">
        <w:rPr>
          <w:rStyle w:val="Strong"/>
          <w:rFonts w:asciiTheme="minorHAnsi" w:hAnsiTheme="minorHAnsi"/>
        </w:rPr>
        <w:t>Trend Analytics Panels</w:t>
      </w:r>
      <w:r w:rsidRPr="00F576A4">
        <w:rPr>
          <w:rFonts w:asciiTheme="minorHAnsi" w:hAnsiTheme="minorHAnsi"/>
        </w:rPr>
        <w:t xml:space="preserve"> – Time-series charts that illustrate moral progression, participation trends, and community engagement over time.</w:t>
      </w:r>
    </w:p>
    <w:p w14:paraId="2A2A93B8" w14:textId="77777777" w:rsidR="00700303" w:rsidRPr="00F576A4" w:rsidRDefault="00700303" w:rsidP="003D299B">
      <w:pPr>
        <w:pStyle w:val="NormalWeb"/>
        <w:numPr>
          <w:ilvl w:val="0"/>
          <w:numId w:val="597"/>
        </w:numPr>
        <w:spacing w:before="100" w:beforeAutospacing="1" w:after="100" w:afterAutospacing="1" w:line="240" w:lineRule="auto"/>
        <w:rPr>
          <w:rFonts w:asciiTheme="minorHAnsi" w:hAnsiTheme="minorHAnsi"/>
        </w:rPr>
      </w:pPr>
      <w:r w:rsidRPr="00F576A4">
        <w:rPr>
          <w:rStyle w:val="Strong"/>
          <w:rFonts w:asciiTheme="minorHAnsi" w:hAnsiTheme="minorHAnsi"/>
        </w:rPr>
        <w:t>Recognition Integration Displays</w:t>
      </w:r>
      <w:r w:rsidRPr="00F576A4">
        <w:rPr>
          <w:rFonts w:asciiTheme="minorHAnsi" w:hAnsiTheme="minorHAnsi"/>
        </w:rPr>
        <w:t xml:space="preserve"> – Visuals that connect verified moral achievements to recognition systems (see Section 7.3.7), reinforcing the relationship between accountability and moral reward.</w:t>
      </w:r>
    </w:p>
    <w:p w14:paraId="3E71B4F6" w14:textId="77777777" w:rsidR="00700303" w:rsidRPr="00F576A4" w:rsidRDefault="00700303" w:rsidP="00F576A4">
      <w:pPr>
        <w:pStyle w:val="NormalWeb"/>
        <w:jc w:val="both"/>
        <w:rPr>
          <w:rFonts w:asciiTheme="minorHAnsi" w:hAnsiTheme="minorHAnsi"/>
        </w:rPr>
      </w:pPr>
      <w:r w:rsidRPr="00F576A4">
        <w:rPr>
          <w:rFonts w:asciiTheme="minorHAnsi" w:hAnsiTheme="minorHAnsi"/>
        </w:rPr>
        <w:t xml:space="preserve">Each visualization in this layer is not only a statistical representation but a </w:t>
      </w:r>
      <w:r w:rsidRPr="00F576A4">
        <w:rPr>
          <w:rStyle w:val="Strong"/>
          <w:rFonts w:asciiTheme="minorHAnsi" w:hAnsiTheme="minorHAnsi"/>
        </w:rPr>
        <w:t>moral mirror</w:t>
      </w:r>
      <w:r w:rsidRPr="00F576A4">
        <w:rPr>
          <w:rFonts w:asciiTheme="minorHAnsi" w:hAnsiTheme="minorHAnsi"/>
        </w:rPr>
        <w:t xml:space="preserve"> — reflecting the nation’s conscience through measurable data. The design ensures that every graph or chart embodies ethical transparency, accuracy, and humility, avoiding any distortion of truth or manipulation of moral results.</w:t>
      </w:r>
    </w:p>
    <w:p w14:paraId="2B382745" w14:textId="77777777" w:rsidR="00700303" w:rsidRPr="00F576A4" w:rsidRDefault="00700303" w:rsidP="00F576A4">
      <w:pPr>
        <w:pStyle w:val="NormalWeb"/>
        <w:jc w:val="both"/>
        <w:rPr>
          <w:rFonts w:asciiTheme="minorHAnsi" w:hAnsiTheme="minorHAnsi"/>
        </w:rPr>
      </w:pPr>
      <w:r w:rsidRPr="00F576A4">
        <w:rPr>
          <w:rFonts w:asciiTheme="minorHAnsi" w:hAnsiTheme="minorHAnsi"/>
        </w:rPr>
        <w:t xml:space="preserve">Beyond measurement, the Analytical Layer produces </w:t>
      </w:r>
      <w:r w:rsidRPr="00F576A4">
        <w:rPr>
          <w:rStyle w:val="Strong"/>
          <w:rFonts w:asciiTheme="minorHAnsi" w:hAnsiTheme="minorHAnsi"/>
        </w:rPr>
        <w:t>policy feedback visualizations</w:t>
      </w:r>
      <w:r w:rsidRPr="00F576A4">
        <w:rPr>
          <w:rFonts w:asciiTheme="minorHAnsi" w:hAnsiTheme="minorHAnsi"/>
        </w:rPr>
        <w:t xml:space="preserve"> — turning data trends into governance intelligence. These insights are used by ABMPD councils, KCI, and partner institutions to design reforms, enhance formation programs, and identify areas requiring moral reinforcement. Through this process, moral data becomes the foundation for decision-making, ensuring that governance is always aligned with moral reality.</w:t>
      </w:r>
    </w:p>
    <w:p w14:paraId="24475D1B" w14:textId="77777777" w:rsidR="00700303" w:rsidRPr="00F576A4" w:rsidRDefault="00700303" w:rsidP="00700303">
      <w:pPr>
        <w:pStyle w:val="NormalWeb"/>
        <w:rPr>
          <w:rFonts w:asciiTheme="minorHAnsi" w:hAnsiTheme="minorHAnsi"/>
        </w:rPr>
      </w:pPr>
      <w:r w:rsidRPr="00F576A4">
        <w:rPr>
          <w:rStyle w:val="Strong"/>
          <w:rFonts w:asciiTheme="minorHAnsi" w:hAnsiTheme="minorHAnsi"/>
        </w:rPr>
        <w:t>Key Components:</w:t>
      </w:r>
    </w:p>
    <w:p w14:paraId="60CBA2E2" w14:textId="77777777" w:rsidR="00700303" w:rsidRPr="00F576A4" w:rsidRDefault="00700303" w:rsidP="003D299B">
      <w:pPr>
        <w:pStyle w:val="NormalWeb"/>
        <w:numPr>
          <w:ilvl w:val="0"/>
          <w:numId w:val="598"/>
        </w:numPr>
        <w:spacing w:before="100" w:beforeAutospacing="1" w:after="100" w:afterAutospacing="1" w:line="240" w:lineRule="auto"/>
        <w:rPr>
          <w:rFonts w:asciiTheme="minorHAnsi" w:hAnsiTheme="minorHAnsi"/>
        </w:rPr>
      </w:pPr>
      <w:r w:rsidRPr="00F576A4">
        <w:rPr>
          <w:rStyle w:val="Strong"/>
          <w:rFonts w:asciiTheme="minorHAnsi" w:hAnsiTheme="minorHAnsi"/>
        </w:rPr>
        <w:t>MEL Dashboards:</w:t>
      </w:r>
      <w:r w:rsidRPr="00F576A4">
        <w:rPr>
          <w:rFonts w:asciiTheme="minorHAnsi" w:hAnsiTheme="minorHAnsi"/>
        </w:rPr>
        <w:t xml:space="preserve"> Display tier-specific indicators for moral, social, and institutional development.</w:t>
      </w:r>
    </w:p>
    <w:p w14:paraId="7F349C47" w14:textId="77777777" w:rsidR="00700303" w:rsidRPr="00F576A4" w:rsidRDefault="00700303" w:rsidP="003D299B">
      <w:pPr>
        <w:pStyle w:val="NormalWeb"/>
        <w:numPr>
          <w:ilvl w:val="0"/>
          <w:numId w:val="598"/>
        </w:numPr>
        <w:spacing w:before="100" w:beforeAutospacing="1" w:after="100" w:afterAutospacing="1" w:line="240" w:lineRule="auto"/>
        <w:rPr>
          <w:rFonts w:asciiTheme="minorHAnsi" w:hAnsiTheme="minorHAnsi"/>
        </w:rPr>
      </w:pPr>
      <w:r w:rsidRPr="00F576A4">
        <w:rPr>
          <w:rStyle w:val="Strong"/>
          <w:rFonts w:asciiTheme="minorHAnsi" w:hAnsiTheme="minorHAnsi"/>
        </w:rPr>
        <w:t>Trend Analytics:</w:t>
      </w:r>
      <w:r w:rsidRPr="00F576A4">
        <w:rPr>
          <w:rFonts w:asciiTheme="minorHAnsi" w:hAnsiTheme="minorHAnsi"/>
        </w:rPr>
        <w:t xml:space="preserve"> Reveal progress patterns in moral readiness, civic participation, and institutional compliance.</w:t>
      </w:r>
    </w:p>
    <w:p w14:paraId="205C4A61" w14:textId="77777777" w:rsidR="00700303" w:rsidRPr="00F576A4" w:rsidRDefault="00700303" w:rsidP="003D299B">
      <w:pPr>
        <w:pStyle w:val="NormalWeb"/>
        <w:numPr>
          <w:ilvl w:val="0"/>
          <w:numId w:val="598"/>
        </w:numPr>
        <w:spacing w:before="100" w:beforeAutospacing="1" w:after="100" w:afterAutospacing="1" w:line="240" w:lineRule="auto"/>
        <w:rPr>
          <w:rFonts w:asciiTheme="minorHAnsi" w:hAnsiTheme="minorHAnsi"/>
        </w:rPr>
      </w:pPr>
      <w:r w:rsidRPr="00F576A4">
        <w:rPr>
          <w:rStyle w:val="Strong"/>
          <w:rFonts w:asciiTheme="minorHAnsi" w:hAnsiTheme="minorHAnsi"/>
        </w:rPr>
        <w:t>Recognition Integration:</w:t>
      </w:r>
      <w:r w:rsidRPr="00F576A4">
        <w:rPr>
          <w:rFonts w:asciiTheme="minorHAnsi" w:hAnsiTheme="minorHAnsi"/>
        </w:rPr>
        <w:t xml:space="preserve"> Connects validated performance to the Moral Merit System for visible accountability.</w:t>
      </w:r>
    </w:p>
    <w:p w14:paraId="0F9E2503" w14:textId="77777777" w:rsidR="00700303" w:rsidRPr="00F576A4" w:rsidRDefault="00700303" w:rsidP="003D299B">
      <w:pPr>
        <w:pStyle w:val="NormalWeb"/>
        <w:numPr>
          <w:ilvl w:val="0"/>
          <w:numId w:val="598"/>
        </w:numPr>
        <w:spacing w:before="100" w:beforeAutospacing="1" w:after="100" w:afterAutospacing="1" w:line="240" w:lineRule="auto"/>
        <w:rPr>
          <w:rFonts w:asciiTheme="minorHAnsi" w:hAnsiTheme="minorHAnsi"/>
        </w:rPr>
      </w:pPr>
      <w:r w:rsidRPr="00F576A4">
        <w:rPr>
          <w:rStyle w:val="Strong"/>
          <w:rFonts w:asciiTheme="minorHAnsi" w:hAnsiTheme="minorHAnsi"/>
        </w:rPr>
        <w:t>Policy Feedback Visualizations:</w:t>
      </w:r>
      <w:r w:rsidRPr="00F576A4">
        <w:rPr>
          <w:rFonts w:asciiTheme="minorHAnsi" w:hAnsiTheme="minorHAnsi"/>
        </w:rPr>
        <w:t xml:space="preserve"> Generate evidence-based governance insights from transformation data.</w:t>
      </w:r>
    </w:p>
    <w:p w14:paraId="40FE994A" w14:textId="77777777" w:rsidR="00700303" w:rsidRPr="00F576A4" w:rsidRDefault="00700303" w:rsidP="00700303">
      <w:pPr>
        <w:pStyle w:val="NormalWeb"/>
        <w:rPr>
          <w:rFonts w:asciiTheme="minorHAnsi" w:hAnsiTheme="minorHAnsi"/>
        </w:rPr>
      </w:pPr>
      <w:r w:rsidRPr="00F576A4">
        <w:rPr>
          <w:rStyle w:val="Strong"/>
          <w:rFonts w:asciiTheme="minorHAnsi" w:hAnsiTheme="minorHAnsi"/>
        </w:rPr>
        <w:t>Outputs:</w:t>
      </w:r>
    </w:p>
    <w:p w14:paraId="024B8461" w14:textId="77777777" w:rsidR="00700303" w:rsidRPr="00F576A4" w:rsidRDefault="00700303" w:rsidP="003D299B">
      <w:pPr>
        <w:pStyle w:val="NormalWeb"/>
        <w:numPr>
          <w:ilvl w:val="0"/>
          <w:numId w:val="599"/>
        </w:numPr>
        <w:spacing w:before="100" w:beforeAutospacing="1" w:after="100" w:afterAutospacing="1" w:line="240" w:lineRule="auto"/>
        <w:rPr>
          <w:rFonts w:asciiTheme="minorHAnsi" w:hAnsiTheme="minorHAnsi"/>
        </w:rPr>
      </w:pPr>
      <w:r w:rsidRPr="00F576A4">
        <w:rPr>
          <w:rFonts w:asciiTheme="minorHAnsi" w:hAnsiTheme="minorHAnsi"/>
        </w:rPr>
        <w:t>Real-time dashboards with integrity and performance metrics.</w:t>
      </w:r>
    </w:p>
    <w:p w14:paraId="26221E35" w14:textId="77777777" w:rsidR="00700303" w:rsidRPr="00F576A4" w:rsidRDefault="00700303" w:rsidP="003D299B">
      <w:pPr>
        <w:pStyle w:val="NormalWeb"/>
        <w:numPr>
          <w:ilvl w:val="0"/>
          <w:numId w:val="599"/>
        </w:numPr>
        <w:spacing w:before="100" w:beforeAutospacing="1" w:after="100" w:afterAutospacing="1" w:line="240" w:lineRule="auto"/>
        <w:rPr>
          <w:rFonts w:asciiTheme="minorHAnsi" w:hAnsiTheme="minorHAnsi"/>
        </w:rPr>
      </w:pPr>
      <w:r w:rsidRPr="00F576A4">
        <w:rPr>
          <w:rFonts w:asciiTheme="minorHAnsi" w:hAnsiTheme="minorHAnsi"/>
        </w:rPr>
        <w:t>Tier-based KPI summaries and analytical scorecards.</w:t>
      </w:r>
    </w:p>
    <w:p w14:paraId="05EDAE1A" w14:textId="77777777" w:rsidR="00700303" w:rsidRPr="00F576A4" w:rsidRDefault="00700303" w:rsidP="003D299B">
      <w:pPr>
        <w:pStyle w:val="NormalWeb"/>
        <w:numPr>
          <w:ilvl w:val="0"/>
          <w:numId w:val="599"/>
        </w:numPr>
        <w:spacing w:before="100" w:beforeAutospacing="1" w:after="100" w:afterAutospacing="1" w:line="240" w:lineRule="auto"/>
        <w:rPr>
          <w:rFonts w:asciiTheme="minorHAnsi" w:hAnsiTheme="minorHAnsi"/>
        </w:rPr>
      </w:pPr>
      <w:r w:rsidRPr="00F576A4">
        <w:rPr>
          <w:rFonts w:asciiTheme="minorHAnsi" w:hAnsiTheme="minorHAnsi"/>
        </w:rPr>
        <w:t>Visual reports translating data into moral governance insights.</w:t>
      </w:r>
    </w:p>
    <w:p w14:paraId="0A3CD392" w14:textId="77777777" w:rsidR="00700303" w:rsidRPr="00F576A4" w:rsidRDefault="00700303" w:rsidP="00700303">
      <w:pPr>
        <w:pStyle w:val="NormalWeb"/>
        <w:rPr>
          <w:rFonts w:asciiTheme="minorHAnsi" w:hAnsiTheme="minorHAnsi"/>
        </w:rPr>
      </w:pPr>
      <w:r w:rsidRPr="00F576A4">
        <w:rPr>
          <w:rStyle w:val="Strong"/>
          <w:rFonts w:asciiTheme="minorHAnsi" w:hAnsiTheme="minorHAnsi"/>
        </w:rPr>
        <w:lastRenderedPageBreak/>
        <w:t>Integration Points:</w:t>
      </w:r>
    </w:p>
    <w:p w14:paraId="5A8D3D63" w14:textId="77777777" w:rsidR="00700303" w:rsidRPr="00F576A4" w:rsidRDefault="00700303" w:rsidP="003D299B">
      <w:pPr>
        <w:pStyle w:val="NormalWeb"/>
        <w:numPr>
          <w:ilvl w:val="0"/>
          <w:numId w:val="600"/>
        </w:numPr>
        <w:spacing w:before="100" w:beforeAutospacing="1" w:after="100" w:afterAutospacing="1" w:line="240" w:lineRule="auto"/>
        <w:rPr>
          <w:rFonts w:asciiTheme="minorHAnsi" w:hAnsiTheme="minorHAnsi"/>
        </w:rPr>
      </w:pPr>
      <w:r w:rsidRPr="00F576A4">
        <w:rPr>
          <w:rStyle w:val="Strong"/>
          <w:rFonts w:asciiTheme="minorHAnsi" w:hAnsiTheme="minorHAnsi"/>
        </w:rPr>
        <w:t>Annex G.3 – Monitoring &amp; Continuity Mechanisms:</w:t>
      </w:r>
      <w:r w:rsidRPr="00F576A4">
        <w:rPr>
          <w:rFonts w:asciiTheme="minorHAnsi" w:hAnsiTheme="minorHAnsi"/>
        </w:rPr>
        <w:t xml:space="preserve"> Provides analytical logic and data structure.</w:t>
      </w:r>
    </w:p>
    <w:p w14:paraId="7778E564" w14:textId="77777777" w:rsidR="00700303" w:rsidRPr="00F576A4" w:rsidRDefault="00700303" w:rsidP="003D299B">
      <w:pPr>
        <w:pStyle w:val="NormalWeb"/>
        <w:numPr>
          <w:ilvl w:val="0"/>
          <w:numId w:val="600"/>
        </w:numPr>
        <w:spacing w:before="100" w:beforeAutospacing="1" w:after="100" w:afterAutospacing="1" w:line="240" w:lineRule="auto"/>
        <w:rPr>
          <w:rFonts w:asciiTheme="minorHAnsi" w:hAnsiTheme="minorHAnsi"/>
        </w:rPr>
      </w:pPr>
      <w:r w:rsidRPr="00F576A4">
        <w:rPr>
          <w:rStyle w:val="Strong"/>
          <w:rFonts w:asciiTheme="minorHAnsi" w:hAnsiTheme="minorHAnsi"/>
        </w:rPr>
        <w:t>Annex G.4 – Recognition Framework:</w:t>
      </w:r>
      <w:r w:rsidRPr="00F576A4">
        <w:rPr>
          <w:rFonts w:asciiTheme="minorHAnsi" w:hAnsiTheme="minorHAnsi"/>
        </w:rPr>
        <w:t xml:space="preserve"> Links moral data with verification and award systems.</w:t>
      </w:r>
    </w:p>
    <w:p w14:paraId="740512C7" w14:textId="77777777" w:rsidR="00700303" w:rsidRPr="00F576A4" w:rsidRDefault="00700303" w:rsidP="003D299B">
      <w:pPr>
        <w:pStyle w:val="NormalWeb"/>
        <w:numPr>
          <w:ilvl w:val="0"/>
          <w:numId w:val="600"/>
        </w:numPr>
        <w:spacing w:before="100" w:beforeAutospacing="1" w:after="100" w:afterAutospacing="1" w:line="240" w:lineRule="auto"/>
        <w:rPr>
          <w:rFonts w:asciiTheme="minorHAnsi" w:hAnsiTheme="minorHAnsi"/>
        </w:rPr>
      </w:pPr>
      <w:r w:rsidRPr="00F576A4">
        <w:rPr>
          <w:rStyle w:val="Strong"/>
          <w:rFonts w:asciiTheme="minorHAnsi" w:hAnsiTheme="minorHAnsi"/>
        </w:rPr>
        <w:t>Section 7.3.6 – MEL Integration:</w:t>
      </w:r>
      <w:r w:rsidRPr="00F576A4">
        <w:rPr>
          <w:rFonts w:asciiTheme="minorHAnsi" w:hAnsiTheme="minorHAnsi"/>
        </w:rPr>
        <w:t xml:space="preserve"> Operational foundation for continuous measurement and learning.</w:t>
      </w:r>
    </w:p>
    <w:p w14:paraId="01AE5A67" w14:textId="77777777" w:rsidR="00700303" w:rsidRPr="00F576A4" w:rsidRDefault="00700303" w:rsidP="003D299B">
      <w:pPr>
        <w:pStyle w:val="NormalWeb"/>
        <w:numPr>
          <w:ilvl w:val="0"/>
          <w:numId w:val="600"/>
        </w:numPr>
        <w:spacing w:before="100" w:beforeAutospacing="1" w:after="100" w:afterAutospacing="1" w:line="240" w:lineRule="auto"/>
        <w:rPr>
          <w:rFonts w:asciiTheme="minorHAnsi" w:hAnsiTheme="minorHAnsi"/>
        </w:rPr>
      </w:pPr>
      <w:r w:rsidRPr="00F576A4">
        <w:rPr>
          <w:rStyle w:val="Strong"/>
          <w:rFonts w:asciiTheme="minorHAnsi" w:hAnsiTheme="minorHAnsi"/>
        </w:rPr>
        <w:t>Section 7.3.7 – Recognition Mechanisms:</w:t>
      </w:r>
      <w:r w:rsidRPr="00F576A4">
        <w:rPr>
          <w:rFonts w:asciiTheme="minorHAnsi" w:hAnsiTheme="minorHAnsi"/>
        </w:rPr>
        <w:t xml:space="preserve"> Ensures analytical outputs feed into recognition and moral validation systems.</w:t>
      </w:r>
    </w:p>
    <w:p w14:paraId="7B80A079" w14:textId="77777777" w:rsidR="00334351" w:rsidRDefault="00700303" w:rsidP="00700303">
      <w:pPr>
        <w:pStyle w:val="NormalWeb"/>
        <w:rPr>
          <w:rStyle w:val="Strong"/>
          <w:rFonts w:asciiTheme="minorHAnsi" w:hAnsiTheme="minorHAnsi"/>
        </w:rPr>
      </w:pPr>
      <w:r w:rsidRPr="00F576A4">
        <w:rPr>
          <w:rStyle w:val="Strong"/>
          <w:rFonts w:asciiTheme="minorHAnsi" w:hAnsiTheme="minorHAnsi"/>
        </w:rPr>
        <w:t>Transition Note:</w:t>
      </w:r>
    </w:p>
    <w:p w14:paraId="18CEC982" w14:textId="10993E1E" w:rsidR="00700303" w:rsidRPr="00334351" w:rsidRDefault="00700303" w:rsidP="00334351">
      <w:pPr>
        <w:pStyle w:val="NormalWeb"/>
        <w:jc w:val="both"/>
        <w:rPr>
          <w:rFonts w:asciiTheme="minorHAnsi" w:hAnsiTheme="minorHAnsi"/>
          <w:i/>
          <w:iCs/>
        </w:rPr>
      </w:pPr>
      <w:r w:rsidRPr="00334351">
        <w:rPr>
          <w:rFonts w:asciiTheme="minorHAnsi" w:hAnsiTheme="minorHAnsi"/>
          <w:i/>
          <w:iCs/>
        </w:rPr>
        <w:t>“The Analytical Layer is where data gains soul — transforming numerical values into moral insight, and insight into the wisdom that guides national transformation.”</w:t>
      </w:r>
    </w:p>
    <w:p w14:paraId="64B74E8F" w14:textId="77777777" w:rsidR="00700303" w:rsidRDefault="00000000">
      <w:pPr>
        <w:rPr>
          <w:szCs w:val="24"/>
        </w:rPr>
      </w:pPr>
      <w:r>
        <w:rPr>
          <w:szCs w:val="24"/>
        </w:rPr>
        <w:pict w14:anchorId="7C91C64E">
          <v:rect id="_x0000_i1881" style="width:0;height:1.5pt" o:hralign="center" o:hrstd="t" o:hr="t" fillcolor="#a0a0a0" stroked="f"/>
        </w:pict>
      </w:r>
    </w:p>
    <w:p w14:paraId="2242E0C6" w14:textId="77777777" w:rsidR="00700303" w:rsidRDefault="00700303" w:rsidP="00700303">
      <w:pPr>
        <w:pStyle w:val="Heading8"/>
        <w:rPr>
          <w:sz w:val="27"/>
        </w:rPr>
      </w:pPr>
      <w:r>
        <w:rPr>
          <w:rStyle w:val="Strong"/>
          <w:b/>
          <w:bCs w:val="0"/>
        </w:rPr>
        <w:t>4. Integrative Layer — “Insight to Reform”</w:t>
      </w:r>
    </w:p>
    <w:p w14:paraId="2DDE88D1" w14:textId="77777777" w:rsidR="00334351" w:rsidRDefault="00700303" w:rsidP="00700303">
      <w:pPr>
        <w:pStyle w:val="NormalWeb"/>
        <w:rPr>
          <w:rStyle w:val="Strong"/>
          <w:rFonts w:asciiTheme="minorHAnsi" w:hAnsiTheme="minorHAnsi"/>
        </w:rPr>
      </w:pPr>
      <w:r w:rsidRPr="00334351">
        <w:rPr>
          <w:rStyle w:val="Strong"/>
          <w:rFonts w:asciiTheme="minorHAnsi" w:hAnsiTheme="minorHAnsi"/>
        </w:rPr>
        <w:t>Objective:</w:t>
      </w:r>
    </w:p>
    <w:p w14:paraId="7AB5C0D3" w14:textId="4D338813" w:rsidR="00700303" w:rsidRPr="00334351" w:rsidRDefault="00700303" w:rsidP="00334351">
      <w:pPr>
        <w:pStyle w:val="NormalWeb"/>
        <w:jc w:val="both"/>
        <w:rPr>
          <w:rFonts w:asciiTheme="minorHAnsi" w:hAnsiTheme="minorHAnsi"/>
        </w:rPr>
      </w:pPr>
      <w:r w:rsidRPr="00334351">
        <w:rPr>
          <w:rFonts w:asciiTheme="minorHAnsi" w:hAnsiTheme="minorHAnsi"/>
        </w:rPr>
        <w:t xml:space="preserve">To visualize how </w:t>
      </w:r>
      <w:r w:rsidRPr="00334351">
        <w:rPr>
          <w:rStyle w:val="Strong"/>
          <w:rFonts w:asciiTheme="minorHAnsi" w:hAnsiTheme="minorHAnsi"/>
        </w:rPr>
        <w:t>institutional learning, governance feedback, and moral reform</w:t>
      </w:r>
      <w:r w:rsidRPr="00334351">
        <w:rPr>
          <w:rFonts w:asciiTheme="minorHAnsi" w:hAnsiTheme="minorHAnsi"/>
        </w:rPr>
        <w:t xml:space="preserve"> are generated through the ABMPD’s continuous data loops — ensuring that transformation does not end with measurement but evolves into sustained improvement, policy renewal, and cultural continuity.</w:t>
      </w:r>
    </w:p>
    <w:p w14:paraId="01EDED44" w14:textId="77777777" w:rsidR="00334351" w:rsidRDefault="00700303" w:rsidP="00334351">
      <w:pPr>
        <w:pStyle w:val="NormalWeb"/>
        <w:jc w:val="both"/>
        <w:rPr>
          <w:rStyle w:val="Strong"/>
          <w:rFonts w:asciiTheme="minorHAnsi" w:hAnsiTheme="minorHAnsi"/>
        </w:rPr>
      </w:pPr>
      <w:r w:rsidRPr="00334351">
        <w:rPr>
          <w:rStyle w:val="Strong"/>
          <w:rFonts w:asciiTheme="minorHAnsi" w:hAnsiTheme="minorHAnsi"/>
        </w:rPr>
        <w:t>Description:</w:t>
      </w:r>
    </w:p>
    <w:p w14:paraId="29B367FF" w14:textId="1FB3EB0C" w:rsidR="00700303" w:rsidRPr="00334351" w:rsidRDefault="00700303" w:rsidP="00334351">
      <w:pPr>
        <w:pStyle w:val="NormalWeb"/>
        <w:jc w:val="both"/>
        <w:rPr>
          <w:rFonts w:asciiTheme="minorHAnsi" w:hAnsiTheme="minorHAnsi"/>
        </w:rPr>
      </w:pPr>
      <w:r w:rsidRPr="00334351">
        <w:rPr>
          <w:rFonts w:asciiTheme="minorHAnsi" w:hAnsiTheme="minorHAnsi"/>
        </w:rPr>
        <w:t xml:space="preserve">The </w:t>
      </w:r>
      <w:r w:rsidRPr="00334351">
        <w:rPr>
          <w:rStyle w:val="Strong"/>
          <w:rFonts w:asciiTheme="minorHAnsi" w:hAnsiTheme="minorHAnsi"/>
        </w:rPr>
        <w:t>Integrative Layer</w:t>
      </w:r>
      <w:r w:rsidRPr="00334351">
        <w:rPr>
          <w:rFonts w:asciiTheme="minorHAnsi" w:hAnsiTheme="minorHAnsi"/>
        </w:rPr>
        <w:t xml:space="preserve"> represents the </w:t>
      </w:r>
      <w:r w:rsidRPr="00334351">
        <w:rPr>
          <w:rStyle w:val="Strong"/>
          <w:rFonts w:asciiTheme="minorHAnsi" w:hAnsiTheme="minorHAnsi"/>
        </w:rPr>
        <w:t>culmination and renewal stage</w:t>
      </w:r>
      <w:r w:rsidRPr="00334351">
        <w:rPr>
          <w:rFonts w:asciiTheme="minorHAnsi" w:hAnsiTheme="minorHAnsi"/>
        </w:rPr>
        <w:t xml:space="preserve"> of the ABMPD visualization hierarchy — the layer where data becomes wisdom, and wisdom becomes reform. It synthesizes insights drawn from the Analytical Layer and channels them into institutional decision-making, capacity building, and long-term policy development. Through this layer, ABMPD’s governance ecosystem becomes self-learning, reflexive, and ethically regenerative.</w:t>
      </w:r>
    </w:p>
    <w:p w14:paraId="62A97987" w14:textId="77777777" w:rsidR="00700303" w:rsidRPr="00334351" w:rsidRDefault="00700303" w:rsidP="00334351">
      <w:pPr>
        <w:pStyle w:val="NormalWeb"/>
        <w:jc w:val="both"/>
        <w:rPr>
          <w:rFonts w:asciiTheme="minorHAnsi" w:hAnsiTheme="minorHAnsi"/>
        </w:rPr>
      </w:pPr>
      <w:r w:rsidRPr="00334351">
        <w:rPr>
          <w:rFonts w:asciiTheme="minorHAnsi" w:hAnsiTheme="minorHAnsi"/>
        </w:rPr>
        <w:t xml:space="preserve">This layer visualizes how </w:t>
      </w:r>
      <w:r w:rsidRPr="00334351">
        <w:rPr>
          <w:rStyle w:val="Strong"/>
          <w:rFonts w:asciiTheme="minorHAnsi" w:hAnsiTheme="minorHAnsi"/>
        </w:rPr>
        <w:t>evidence, experience, and ethics converge</w:t>
      </w:r>
      <w:r w:rsidRPr="00334351">
        <w:rPr>
          <w:rFonts w:asciiTheme="minorHAnsi" w:hAnsiTheme="minorHAnsi"/>
        </w:rPr>
        <w:t xml:space="preserve">. It demonstrates the cyclical relationship between local implementation and national learning: how moral data collected from barangay and municipal levels flows upward for aggregation and analysis, then returns downward as policy guidance, curriculum updates, or restructured programs. This cyclical visualization embodies the ABMPD principle of </w:t>
      </w:r>
      <w:r w:rsidRPr="00334351">
        <w:rPr>
          <w:rStyle w:val="Emphasis"/>
          <w:rFonts w:asciiTheme="minorHAnsi" w:hAnsiTheme="minorHAnsi"/>
        </w:rPr>
        <w:t>moral subsidiarity</w:t>
      </w:r>
      <w:r w:rsidRPr="00334351">
        <w:rPr>
          <w:rFonts w:asciiTheme="minorHAnsi" w:hAnsiTheme="minorHAnsi"/>
        </w:rPr>
        <w:t xml:space="preserve"> — that the wisdom of the field informs the conscience of governance, and that national policy must, in turn, serve local moral growth.</w:t>
      </w:r>
    </w:p>
    <w:p w14:paraId="1AA80C5B" w14:textId="77777777" w:rsidR="00700303" w:rsidRPr="00334351" w:rsidRDefault="00700303" w:rsidP="00334351">
      <w:pPr>
        <w:pStyle w:val="NormalWeb"/>
        <w:jc w:val="both"/>
        <w:rPr>
          <w:rFonts w:asciiTheme="minorHAnsi" w:hAnsiTheme="minorHAnsi"/>
        </w:rPr>
      </w:pPr>
      <w:r w:rsidRPr="00334351">
        <w:rPr>
          <w:rFonts w:asciiTheme="minorHAnsi" w:hAnsiTheme="minorHAnsi"/>
        </w:rPr>
        <w:lastRenderedPageBreak/>
        <w:t>The Integrative Layer is composed of four key visual instruments that make reform processes visible and traceable:</w:t>
      </w:r>
    </w:p>
    <w:p w14:paraId="28D34975" w14:textId="77777777" w:rsidR="00334351" w:rsidRPr="00334351" w:rsidRDefault="00700303" w:rsidP="003D299B">
      <w:pPr>
        <w:pStyle w:val="NormalWeb"/>
        <w:numPr>
          <w:ilvl w:val="0"/>
          <w:numId w:val="601"/>
        </w:numPr>
        <w:spacing w:before="100" w:beforeAutospacing="1" w:after="100" w:afterAutospacing="1" w:line="240" w:lineRule="auto"/>
        <w:rPr>
          <w:rStyle w:val="Strong"/>
          <w:rFonts w:asciiTheme="minorHAnsi" w:hAnsiTheme="minorHAnsi"/>
          <w:b w:val="0"/>
          <w:bCs w:val="0"/>
        </w:rPr>
      </w:pPr>
      <w:r w:rsidRPr="00334351">
        <w:rPr>
          <w:rStyle w:val="Strong"/>
          <w:rFonts w:asciiTheme="minorHAnsi" w:hAnsiTheme="minorHAnsi"/>
        </w:rPr>
        <w:t>Institutional Feedback Visualization:</w:t>
      </w:r>
    </w:p>
    <w:p w14:paraId="3BEED082" w14:textId="737E4728" w:rsidR="00700303" w:rsidRPr="00334351" w:rsidRDefault="00700303" w:rsidP="00334351">
      <w:pPr>
        <w:pStyle w:val="NormalWeb"/>
        <w:spacing w:before="100" w:beforeAutospacing="1" w:after="100" w:afterAutospacing="1" w:line="240" w:lineRule="auto"/>
        <w:ind w:left="720"/>
        <w:jc w:val="both"/>
        <w:rPr>
          <w:rFonts w:asciiTheme="minorHAnsi" w:hAnsiTheme="minorHAnsi"/>
        </w:rPr>
      </w:pPr>
      <w:r w:rsidRPr="00334351">
        <w:rPr>
          <w:rFonts w:asciiTheme="minorHAnsi" w:hAnsiTheme="minorHAnsi"/>
        </w:rPr>
        <w:t>Displays the real-time exchange between data-producing communities and data-analyzing institutions (e.g., KCI, LGUs, moral councils). It visually links grassroots moral performance with institutional learning systems.</w:t>
      </w:r>
    </w:p>
    <w:p w14:paraId="232BF04B" w14:textId="77777777" w:rsidR="00334351" w:rsidRPr="00334351" w:rsidRDefault="00700303" w:rsidP="003D299B">
      <w:pPr>
        <w:pStyle w:val="NormalWeb"/>
        <w:numPr>
          <w:ilvl w:val="0"/>
          <w:numId w:val="601"/>
        </w:numPr>
        <w:spacing w:before="100" w:beforeAutospacing="1" w:after="100" w:afterAutospacing="1" w:line="240" w:lineRule="auto"/>
        <w:rPr>
          <w:rStyle w:val="Strong"/>
          <w:rFonts w:asciiTheme="minorHAnsi" w:hAnsiTheme="minorHAnsi"/>
          <w:b w:val="0"/>
          <w:bCs w:val="0"/>
        </w:rPr>
      </w:pPr>
      <w:r w:rsidRPr="00334351">
        <w:rPr>
          <w:rStyle w:val="Strong"/>
          <w:rFonts w:asciiTheme="minorHAnsi" w:hAnsiTheme="minorHAnsi"/>
        </w:rPr>
        <w:t>Learning Loops:</w:t>
      </w:r>
    </w:p>
    <w:p w14:paraId="53C1CFB6" w14:textId="67AE22BE" w:rsidR="00700303" w:rsidRPr="00334351" w:rsidRDefault="00700303" w:rsidP="00334351">
      <w:pPr>
        <w:pStyle w:val="NormalWeb"/>
        <w:spacing w:before="100" w:beforeAutospacing="1" w:after="100" w:afterAutospacing="1" w:line="240" w:lineRule="auto"/>
        <w:ind w:left="720"/>
        <w:jc w:val="both"/>
        <w:rPr>
          <w:rFonts w:asciiTheme="minorHAnsi" w:hAnsiTheme="minorHAnsi"/>
        </w:rPr>
      </w:pPr>
      <w:r w:rsidRPr="00334351">
        <w:rPr>
          <w:rFonts w:asciiTheme="minorHAnsi" w:hAnsiTheme="minorHAnsi"/>
        </w:rPr>
        <w:t xml:space="preserve">Illustrates the continuous cycle of improvement — showing the flow from </w:t>
      </w:r>
      <w:r w:rsidRPr="00334351">
        <w:rPr>
          <w:rStyle w:val="Emphasis"/>
          <w:rFonts w:asciiTheme="minorHAnsi" w:hAnsiTheme="minorHAnsi"/>
        </w:rPr>
        <w:t>field data → dashboard analytics → policy refinement → reimplementation</w:t>
      </w:r>
      <w:r w:rsidRPr="00334351">
        <w:rPr>
          <w:rFonts w:asciiTheme="minorHAnsi" w:hAnsiTheme="minorHAnsi"/>
        </w:rPr>
        <w:t>. These loops symbolize renewal and ensure that moral governance remains dynamic and adaptive.</w:t>
      </w:r>
    </w:p>
    <w:p w14:paraId="7428FE2C" w14:textId="77777777" w:rsidR="00334351" w:rsidRPr="00334351" w:rsidRDefault="00700303" w:rsidP="003D299B">
      <w:pPr>
        <w:pStyle w:val="NormalWeb"/>
        <w:numPr>
          <w:ilvl w:val="0"/>
          <w:numId w:val="601"/>
        </w:numPr>
        <w:spacing w:before="100" w:beforeAutospacing="1" w:after="100" w:afterAutospacing="1" w:line="240" w:lineRule="auto"/>
        <w:rPr>
          <w:rStyle w:val="Strong"/>
          <w:rFonts w:asciiTheme="minorHAnsi" w:hAnsiTheme="minorHAnsi"/>
          <w:b w:val="0"/>
          <w:bCs w:val="0"/>
        </w:rPr>
      </w:pPr>
      <w:r w:rsidRPr="00334351">
        <w:rPr>
          <w:rStyle w:val="Strong"/>
          <w:rFonts w:asciiTheme="minorHAnsi" w:hAnsiTheme="minorHAnsi"/>
        </w:rPr>
        <w:t>Cross-Sector Integration Panels:</w:t>
      </w:r>
    </w:p>
    <w:p w14:paraId="4D4A53B4" w14:textId="63ABDCB0" w:rsidR="00700303" w:rsidRPr="00334351" w:rsidRDefault="00700303" w:rsidP="00334351">
      <w:pPr>
        <w:pStyle w:val="NormalWeb"/>
        <w:spacing w:before="100" w:beforeAutospacing="1" w:after="100" w:afterAutospacing="1" w:line="240" w:lineRule="auto"/>
        <w:ind w:left="720"/>
        <w:jc w:val="both"/>
        <w:rPr>
          <w:rFonts w:asciiTheme="minorHAnsi" w:hAnsiTheme="minorHAnsi"/>
        </w:rPr>
      </w:pPr>
      <w:r w:rsidRPr="00334351">
        <w:rPr>
          <w:rFonts w:asciiTheme="minorHAnsi" w:hAnsiTheme="minorHAnsi"/>
        </w:rPr>
        <w:t xml:space="preserve">Combine MEL results, moral indices, and recognition outcomes into </w:t>
      </w:r>
      <w:r w:rsidRPr="00334351">
        <w:rPr>
          <w:rStyle w:val="Strong"/>
          <w:rFonts w:asciiTheme="minorHAnsi" w:hAnsiTheme="minorHAnsi"/>
        </w:rPr>
        <w:t>Institutional Scorecards</w:t>
      </w:r>
      <w:r w:rsidRPr="00334351">
        <w:rPr>
          <w:rFonts w:asciiTheme="minorHAnsi" w:hAnsiTheme="minorHAnsi"/>
        </w:rPr>
        <w:t xml:space="preserve"> that evaluate collective performance across partner institutions. These panels strengthen transparency and cross-accountability among KCI, LGUs, CSOs, and other stakeholders.</w:t>
      </w:r>
    </w:p>
    <w:p w14:paraId="13220A9F" w14:textId="77777777" w:rsidR="00334351" w:rsidRPr="00334351" w:rsidRDefault="00700303" w:rsidP="003D299B">
      <w:pPr>
        <w:pStyle w:val="NormalWeb"/>
        <w:numPr>
          <w:ilvl w:val="0"/>
          <w:numId w:val="601"/>
        </w:numPr>
        <w:spacing w:before="100" w:beforeAutospacing="1" w:after="100" w:afterAutospacing="1" w:line="240" w:lineRule="auto"/>
        <w:rPr>
          <w:rStyle w:val="Strong"/>
          <w:rFonts w:asciiTheme="minorHAnsi" w:hAnsiTheme="minorHAnsi"/>
          <w:b w:val="0"/>
          <w:bCs w:val="0"/>
        </w:rPr>
      </w:pPr>
      <w:r w:rsidRPr="00334351">
        <w:rPr>
          <w:rStyle w:val="Strong"/>
          <w:rFonts w:asciiTheme="minorHAnsi" w:hAnsiTheme="minorHAnsi"/>
        </w:rPr>
        <w:t>Governance Renewal Interface:</w:t>
      </w:r>
    </w:p>
    <w:p w14:paraId="377A1162" w14:textId="1BFE3860" w:rsidR="00700303" w:rsidRPr="00334351" w:rsidRDefault="00700303" w:rsidP="00334351">
      <w:pPr>
        <w:pStyle w:val="NormalWeb"/>
        <w:spacing w:before="100" w:beforeAutospacing="1" w:after="100" w:afterAutospacing="1" w:line="240" w:lineRule="auto"/>
        <w:ind w:left="720"/>
        <w:jc w:val="both"/>
        <w:rPr>
          <w:rFonts w:asciiTheme="minorHAnsi" w:hAnsiTheme="minorHAnsi"/>
        </w:rPr>
      </w:pPr>
      <w:r w:rsidRPr="00334351">
        <w:rPr>
          <w:rFonts w:asciiTheme="minorHAnsi" w:hAnsiTheme="minorHAnsi"/>
        </w:rPr>
        <w:t>Summarizes lessons learned, corrective actions taken, and long-term impacts of reform initiatives. This visual interface acts as the moral report card of governance, enabling leaders to discern where moral development is thriving and where it requires reinforcement.</w:t>
      </w:r>
    </w:p>
    <w:p w14:paraId="6DE784AE" w14:textId="77777777" w:rsidR="00334351" w:rsidRDefault="00700303" w:rsidP="00334351">
      <w:pPr>
        <w:pStyle w:val="NormalWeb"/>
        <w:jc w:val="both"/>
        <w:rPr>
          <w:rFonts w:asciiTheme="minorHAnsi" w:hAnsiTheme="minorHAnsi"/>
        </w:rPr>
      </w:pPr>
      <w:r w:rsidRPr="00334351">
        <w:rPr>
          <w:rFonts w:asciiTheme="minorHAnsi" w:hAnsiTheme="minorHAnsi"/>
        </w:rPr>
        <w:t xml:space="preserve">Each visualization within this layer is designed to communicate a single truth: </w:t>
      </w:r>
    </w:p>
    <w:p w14:paraId="67B39C99" w14:textId="77777777" w:rsidR="00334351" w:rsidRPr="00334351" w:rsidRDefault="00700303" w:rsidP="00334351">
      <w:pPr>
        <w:pStyle w:val="NormalWeb"/>
        <w:jc w:val="both"/>
        <w:rPr>
          <w:rFonts w:asciiTheme="minorHAnsi" w:hAnsiTheme="minorHAnsi"/>
          <w:i/>
          <w:iCs/>
        </w:rPr>
      </w:pPr>
      <w:r w:rsidRPr="00334351">
        <w:rPr>
          <w:rStyle w:val="Strong"/>
          <w:rFonts w:asciiTheme="minorHAnsi" w:hAnsiTheme="minorHAnsi"/>
          <w:i/>
          <w:iCs/>
        </w:rPr>
        <w:t>that transformation is not complete until it produces reform</w:t>
      </w:r>
      <w:r w:rsidRPr="00334351">
        <w:rPr>
          <w:rFonts w:asciiTheme="minorHAnsi" w:hAnsiTheme="minorHAnsi"/>
          <w:i/>
          <w:iCs/>
        </w:rPr>
        <w:t xml:space="preserve">. </w:t>
      </w:r>
    </w:p>
    <w:p w14:paraId="60F9B324" w14:textId="2A325355" w:rsidR="00700303" w:rsidRPr="00334351" w:rsidRDefault="00700303" w:rsidP="00334351">
      <w:pPr>
        <w:pStyle w:val="NormalWeb"/>
        <w:jc w:val="both"/>
        <w:rPr>
          <w:rFonts w:asciiTheme="minorHAnsi" w:hAnsiTheme="minorHAnsi"/>
        </w:rPr>
      </w:pPr>
      <w:r w:rsidRPr="00334351">
        <w:rPr>
          <w:rFonts w:asciiTheme="minorHAnsi" w:hAnsiTheme="minorHAnsi"/>
        </w:rPr>
        <w:t>Data without learning remains inert, and learning without reform remains theoretical. The Integrative Layer completes this moral cycle — ensuring that every insight becomes institutional change and every reform becomes another act of national moral growth.</w:t>
      </w:r>
    </w:p>
    <w:p w14:paraId="665A6469" w14:textId="77777777" w:rsidR="00700303" w:rsidRPr="00334351" w:rsidRDefault="00700303" w:rsidP="00700303">
      <w:pPr>
        <w:pStyle w:val="NormalWeb"/>
        <w:rPr>
          <w:rFonts w:asciiTheme="minorHAnsi" w:hAnsiTheme="minorHAnsi"/>
        </w:rPr>
      </w:pPr>
      <w:r w:rsidRPr="00334351">
        <w:rPr>
          <w:rStyle w:val="Strong"/>
          <w:rFonts w:asciiTheme="minorHAnsi" w:hAnsiTheme="minorHAnsi"/>
        </w:rPr>
        <w:t>Key Components:</w:t>
      </w:r>
    </w:p>
    <w:p w14:paraId="34CB0569" w14:textId="77777777" w:rsidR="00700303" w:rsidRPr="00334351" w:rsidRDefault="00700303" w:rsidP="003D299B">
      <w:pPr>
        <w:pStyle w:val="NormalWeb"/>
        <w:numPr>
          <w:ilvl w:val="0"/>
          <w:numId w:val="602"/>
        </w:numPr>
        <w:spacing w:before="100" w:beforeAutospacing="1" w:after="100" w:afterAutospacing="1" w:line="240" w:lineRule="auto"/>
        <w:rPr>
          <w:rFonts w:asciiTheme="minorHAnsi" w:hAnsiTheme="minorHAnsi"/>
        </w:rPr>
      </w:pPr>
      <w:r w:rsidRPr="00334351">
        <w:rPr>
          <w:rFonts w:asciiTheme="minorHAnsi" w:hAnsiTheme="minorHAnsi"/>
        </w:rPr>
        <w:t>Institutional feedback systems linking local data to national reform.</w:t>
      </w:r>
    </w:p>
    <w:p w14:paraId="6B9B4AE2" w14:textId="77777777" w:rsidR="00700303" w:rsidRPr="00334351" w:rsidRDefault="00700303" w:rsidP="003D299B">
      <w:pPr>
        <w:pStyle w:val="NormalWeb"/>
        <w:numPr>
          <w:ilvl w:val="0"/>
          <w:numId w:val="602"/>
        </w:numPr>
        <w:spacing w:before="100" w:beforeAutospacing="1" w:after="100" w:afterAutospacing="1" w:line="240" w:lineRule="auto"/>
        <w:rPr>
          <w:rFonts w:asciiTheme="minorHAnsi" w:hAnsiTheme="minorHAnsi"/>
        </w:rPr>
      </w:pPr>
      <w:r w:rsidRPr="00334351">
        <w:rPr>
          <w:rFonts w:asciiTheme="minorHAnsi" w:hAnsiTheme="minorHAnsi"/>
        </w:rPr>
        <w:t>Visualization of moral learning cycles and feedback loops.</w:t>
      </w:r>
    </w:p>
    <w:p w14:paraId="3F94B3B7" w14:textId="77777777" w:rsidR="00700303" w:rsidRPr="00334351" w:rsidRDefault="00700303" w:rsidP="003D299B">
      <w:pPr>
        <w:pStyle w:val="NormalWeb"/>
        <w:numPr>
          <w:ilvl w:val="0"/>
          <w:numId w:val="602"/>
        </w:numPr>
        <w:spacing w:before="100" w:beforeAutospacing="1" w:after="100" w:afterAutospacing="1" w:line="240" w:lineRule="auto"/>
        <w:rPr>
          <w:rFonts w:asciiTheme="minorHAnsi" w:hAnsiTheme="minorHAnsi"/>
        </w:rPr>
      </w:pPr>
      <w:r w:rsidRPr="00334351">
        <w:rPr>
          <w:rFonts w:asciiTheme="minorHAnsi" w:hAnsiTheme="minorHAnsi"/>
        </w:rPr>
        <w:t>Integration of MEL, recognition, and institutional data for performance evaluation.</w:t>
      </w:r>
    </w:p>
    <w:p w14:paraId="46BF57CF" w14:textId="77777777" w:rsidR="00700303" w:rsidRPr="00334351" w:rsidRDefault="00700303" w:rsidP="003D299B">
      <w:pPr>
        <w:pStyle w:val="NormalWeb"/>
        <w:numPr>
          <w:ilvl w:val="0"/>
          <w:numId w:val="602"/>
        </w:numPr>
        <w:spacing w:before="100" w:beforeAutospacing="1" w:after="100" w:afterAutospacing="1" w:line="240" w:lineRule="auto"/>
        <w:rPr>
          <w:rFonts w:asciiTheme="minorHAnsi" w:hAnsiTheme="minorHAnsi"/>
        </w:rPr>
      </w:pPr>
      <w:r w:rsidRPr="00334351">
        <w:rPr>
          <w:rFonts w:asciiTheme="minorHAnsi" w:hAnsiTheme="minorHAnsi"/>
        </w:rPr>
        <w:t>Governance renewal dashboards summarizing reform trajectories and outcomes.</w:t>
      </w:r>
    </w:p>
    <w:p w14:paraId="3598825B" w14:textId="77777777" w:rsidR="00700303" w:rsidRPr="00334351" w:rsidRDefault="00700303" w:rsidP="00700303">
      <w:pPr>
        <w:pStyle w:val="NormalWeb"/>
        <w:rPr>
          <w:rFonts w:asciiTheme="minorHAnsi" w:hAnsiTheme="minorHAnsi"/>
        </w:rPr>
      </w:pPr>
      <w:r w:rsidRPr="00334351">
        <w:rPr>
          <w:rStyle w:val="Strong"/>
          <w:rFonts w:asciiTheme="minorHAnsi" w:hAnsiTheme="minorHAnsi"/>
        </w:rPr>
        <w:lastRenderedPageBreak/>
        <w:t>Outputs:</w:t>
      </w:r>
    </w:p>
    <w:p w14:paraId="36CDB4F3" w14:textId="77777777" w:rsidR="00700303" w:rsidRPr="00334351" w:rsidRDefault="00700303" w:rsidP="003D299B">
      <w:pPr>
        <w:pStyle w:val="NormalWeb"/>
        <w:numPr>
          <w:ilvl w:val="0"/>
          <w:numId w:val="603"/>
        </w:numPr>
        <w:spacing w:before="100" w:beforeAutospacing="1" w:after="100" w:afterAutospacing="1" w:line="240" w:lineRule="auto"/>
        <w:rPr>
          <w:rFonts w:asciiTheme="minorHAnsi" w:hAnsiTheme="minorHAnsi"/>
        </w:rPr>
      </w:pPr>
      <w:r w:rsidRPr="00334351">
        <w:rPr>
          <w:rFonts w:asciiTheme="minorHAnsi" w:hAnsiTheme="minorHAnsi"/>
        </w:rPr>
        <w:t>Policy insight dashboards and moral governance reports.</w:t>
      </w:r>
    </w:p>
    <w:p w14:paraId="0CA3AA98" w14:textId="77777777" w:rsidR="00700303" w:rsidRPr="00334351" w:rsidRDefault="00700303" w:rsidP="003D299B">
      <w:pPr>
        <w:pStyle w:val="NormalWeb"/>
        <w:numPr>
          <w:ilvl w:val="0"/>
          <w:numId w:val="603"/>
        </w:numPr>
        <w:spacing w:before="100" w:beforeAutospacing="1" w:after="100" w:afterAutospacing="1" w:line="240" w:lineRule="auto"/>
        <w:rPr>
          <w:rFonts w:asciiTheme="minorHAnsi" w:hAnsiTheme="minorHAnsi"/>
        </w:rPr>
      </w:pPr>
      <w:r w:rsidRPr="00334351">
        <w:rPr>
          <w:rFonts w:asciiTheme="minorHAnsi" w:hAnsiTheme="minorHAnsi"/>
        </w:rPr>
        <w:t>Visual maps of institutional learning and reform loops.</w:t>
      </w:r>
    </w:p>
    <w:p w14:paraId="7DD4344D" w14:textId="77777777" w:rsidR="00700303" w:rsidRPr="00334351" w:rsidRDefault="00700303" w:rsidP="003D299B">
      <w:pPr>
        <w:pStyle w:val="NormalWeb"/>
        <w:numPr>
          <w:ilvl w:val="0"/>
          <w:numId w:val="603"/>
        </w:numPr>
        <w:spacing w:before="100" w:beforeAutospacing="1" w:after="100" w:afterAutospacing="1" w:line="240" w:lineRule="auto"/>
        <w:rPr>
          <w:rFonts w:asciiTheme="minorHAnsi" w:hAnsiTheme="minorHAnsi"/>
        </w:rPr>
      </w:pPr>
      <w:r w:rsidRPr="00334351">
        <w:rPr>
          <w:rFonts w:asciiTheme="minorHAnsi" w:hAnsiTheme="minorHAnsi"/>
        </w:rPr>
        <w:t>Summative visualizations linking moral outcomes to adaptive policy action.</w:t>
      </w:r>
    </w:p>
    <w:p w14:paraId="50E758D2" w14:textId="77777777" w:rsidR="00700303" w:rsidRPr="00334351" w:rsidRDefault="00700303" w:rsidP="00700303">
      <w:pPr>
        <w:pStyle w:val="NormalWeb"/>
        <w:rPr>
          <w:rFonts w:asciiTheme="minorHAnsi" w:hAnsiTheme="minorHAnsi"/>
        </w:rPr>
      </w:pPr>
      <w:r w:rsidRPr="00334351">
        <w:rPr>
          <w:rStyle w:val="Strong"/>
          <w:rFonts w:asciiTheme="minorHAnsi" w:hAnsiTheme="minorHAnsi"/>
        </w:rPr>
        <w:t>Integration Points:</w:t>
      </w:r>
    </w:p>
    <w:p w14:paraId="56474B07" w14:textId="77777777" w:rsidR="00700303" w:rsidRPr="00334351" w:rsidRDefault="00700303" w:rsidP="003D299B">
      <w:pPr>
        <w:pStyle w:val="NormalWeb"/>
        <w:numPr>
          <w:ilvl w:val="0"/>
          <w:numId w:val="604"/>
        </w:numPr>
        <w:spacing w:before="100" w:beforeAutospacing="1" w:after="100" w:afterAutospacing="1" w:line="240" w:lineRule="auto"/>
        <w:rPr>
          <w:rFonts w:asciiTheme="minorHAnsi" w:hAnsiTheme="minorHAnsi"/>
        </w:rPr>
      </w:pPr>
      <w:r w:rsidRPr="00334351">
        <w:rPr>
          <w:rStyle w:val="Strong"/>
          <w:rFonts w:asciiTheme="minorHAnsi" w:hAnsiTheme="minorHAnsi"/>
        </w:rPr>
        <w:t>Section 7.3.9 – Analytical Summary and Forward Transition:</w:t>
      </w:r>
      <w:r w:rsidRPr="00334351">
        <w:rPr>
          <w:rFonts w:asciiTheme="minorHAnsi" w:hAnsiTheme="minorHAnsi"/>
        </w:rPr>
        <w:t xml:space="preserve"> Provides the forward-looking framework for policy and system renewal.</w:t>
      </w:r>
    </w:p>
    <w:p w14:paraId="0816241D" w14:textId="77777777" w:rsidR="00700303" w:rsidRPr="00334351" w:rsidRDefault="00700303" w:rsidP="003D299B">
      <w:pPr>
        <w:pStyle w:val="NormalWeb"/>
        <w:numPr>
          <w:ilvl w:val="0"/>
          <w:numId w:val="604"/>
        </w:numPr>
        <w:spacing w:before="100" w:beforeAutospacing="1" w:after="100" w:afterAutospacing="1" w:line="240" w:lineRule="auto"/>
        <w:rPr>
          <w:rFonts w:asciiTheme="minorHAnsi" w:hAnsiTheme="minorHAnsi"/>
        </w:rPr>
      </w:pPr>
      <w:r w:rsidRPr="00334351">
        <w:rPr>
          <w:rStyle w:val="Strong"/>
          <w:rFonts w:asciiTheme="minorHAnsi" w:hAnsiTheme="minorHAnsi"/>
        </w:rPr>
        <w:t>Annex BX–BY – Institutional Memory and Moral Continuity:</w:t>
      </w:r>
      <w:r w:rsidRPr="00334351">
        <w:rPr>
          <w:rFonts w:asciiTheme="minorHAnsi" w:hAnsiTheme="minorHAnsi"/>
        </w:rPr>
        <w:t xml:space="preserve"> Anchors long-term documentation and ensures lessons learned become institutional wisdom.</w:t>
      </w:r>
    </w:p>
    <w:p w14:paraId="33BA86AC" w14:textId="77777777" w:rsidR="00334351" w:rsidRDefault="00700303" w:rsidP="00700303">
      <w:pPr>
        <w:pStyle w:val="NormalWeb"/>
        <w:rPr>
          <w:rStyle w:val="Strong"/>
          <w:rFonts w:asciiTheme="minorHAnsi" w:hAnsiTheme="minorHAnsi"/>
        </w:rPr>
      </w:pPr>
      <w:r w:rsidRPr="00334351">
        <w:rPr>
          <w:rStyle w:val="Strong"/>
          <w:rFonts w:asciiTheme="minorHAnsi" w:hAnsiTheme="minorHAnsi"/>
        </w:rPr>
        <w:t>Transition Note:</w:t>
      </w:r>
    </w:p>
    <w:p w14:paraId="54741479" w14:textId="15CD36A6" w:rsidR="00700303" w:rsidRPr="00334351" w:rsidRDefault="00700303" w:rsidP="00700303">
      <w:pPr>
        <w:pStyle w:val="NormalWeb"/>
        <w:rPr>
          <w:rFonts w:asciiTheme="minorHAnsi" w:hAnsiTheme="minorHAnsi"/>
          <w:i/>
          <w:iCs/>
        </w:rPr>
      </w:pPr>
      <w:r w:rsidRPr="00334351">
        <w:rPr>
          <w:rFonts w:asciiTheme="minorHAnsi" w:hAnsiTheme="minorHAnsi"/>
          <w:i/>
          <w:iCs/>
        </w:rPr>
        <w:t>“The Integrative Layer transforms learning into legacy — ensuring that every moral act, once measured and understood, becomes a foundation for reform, continuity, and the renewal of conscience in governance.”</w:t>
      </w:r>
    </w:p>
    <w:p w14:paraId="60F6CF6A" w14:textId="21219313" w:rsidR="00700303" w:rsidRDefault="00000000" w:rsidP="00700303">
      <w:pPr>
        <w:pStyle w:val="NormalWeb"/>
      </w:pPr>
      <w:r>
        <w:pict w14:anchorId="7351B88B">
          <v:rect id="_x0000_i1882" style="width:0;height:1.5pt" o:hralign="center" o:hrstd="t" o:hr="t" fillcolor="#a0a0a0" stroked="f"/>
        </w:pict>
      </w:r>
    </w:p>
    <w:p w14:paraId="1D83E91D" w14:textId="77777777" w:rsidR="00700303" w:rsidRDefault="00700303" w:rsidP="00700303">
      <w:pPr>
        <w:pStyle w:val="Heading8"/>
        <w:rPr>
          <w:sz w:val="27"/>
        </w:rPr>
      </w:pPr>
      <w:r>
        <w:rPr>
          <w:rStyle w:val="Strong"/>
          <w:b/>
          <w:bCs w:val="0"/>
        </w:rPr>
        <w:t>5. Layer Interaction Logic</w:t>
      </w:r>
    </w:p>
    <w:p w14:paraId="7597A7A2" w14:textId="77777777" w:rsidR="00334351" w:rsidRDefault="00700303" w:rsidP="00700303">
      <w:pPr>
        <w:pStyle w:val="NormalWeb"/>
        <w:rPr>
          <w:rStyle w:val="Strong"/>
          <w:rFonts w:asciiTheme="minorHAnsi" w:hAnsiTheme="minorHAnsi"/>
        </w:rPr>
      </w:pPr>
      <w:r w:rsidRPr="00334351">
        <w:rPr>
          <w:rStyle w:val="Strong"/>
          <w:rFonts w:asciiTheme="minorHAnsi" w:hAnsiTheme="minorHAnsi"/>
        </w:rPr>
        <w:t>Purpose:</w:t>
      </w:r>
    </w:p>
    <w:p w14:paraId="6892C517" w14:textId="5606EB16" w:rsidR="00700303" w:rsidRPr="00334351" w:rsidRDefault="00700303" w:rsidP="00334351">
      <w:pPr>
        <w:pStyle w:val="NormalWeb"/>
        <w:jc w:val="both"/>
        <w:rPr>
          <w:rFonts w:asciiTheme="minorHAnsi" w:hAnsiTheme="minorHAnsi"/>
        </w:rPr>
      </w:pPr>
      <w:r w:rsidRPr="00334351">
        <w:rPr>
          <w:rFonts w:asciiTheme="minorHAnsi" w:hAnsiTheme="minorHAnsi"/>
        </w:rPr>
        <w:t xml:space="preserve">To describe the dynamic interrelationship among the four visualization layers of the ABMPD framework — showing how each layer feeds, supports, and refines the next to form a complete moral–data continuum. This logic ensures that the ABMPD visual system functions not as separate components, but as a </w:t>
      </w:r>
      <w:r w:rsidRPr="00334351">
        <w:rPr>
          <w:rStyle w:val="Strong"/>
          <w:rFonts w:asciiTheme="minorHAnsi" w:hAnsiTheme="minorHAnsi"/>
        </w:rPr>
        <w:t>living ecosystem of conscience, data, and reform</w:t>
      </w:r>
      <w:r w:rsidRPr="00334351">
        <w:rPr>
          <w:rFonts w:asciiTheme="minorHAnsi" w:hAnsiTheme="minorHAnsi"/>
        </w:rPr>
        <w:t>.</w:t>
      </w:r>
    </w:p>
    <w:p w14:paraId="078A9F91" w14:textId="77777777" w:rsidR="00334351" w:rsidRDefault="00700303" w:rsidP="00700303">
      <w:pPr>
        <w:pStyle w:val="NormalWeb"/>
        <w:rPr>
          <w:rStyle w:val="Strong"/>
          <w:rFonts w:asciiTheme="minorHAnsi" w:hAnsiTheme="minorHAnsi"/>
        </w:rPr>
      </w:pPr>
      <w:r w:rsidRPr="00334351">
        <w:rPr>
          <w:rStyle w:val="Strong"/>
          <w:rFonts w:asciiTheme="minorHAnsi" w:hAnsiTheme="minorHAnsi"/>
        </w:rPr>
        <w:t>Description:</w:t>
      </w:r>
    </w:p>
    <w:p w14:paraId="4FA499ED" w14:textId="6C1831C0" w:rsidR="00700303" w:rsidRPr="00334351" w:rsidRDefault="00700303" w:rsidP="00334351">
      <w:pPr>
        <w:pStyle w:val="NormalWeb"/>
        <w:jc w:val="both"/>
        <w:rPr>
          <w:rFonts w:asciiTheme="minorHAnsi" w:hAnsiTheme="minorHAnsi"/>
        </w:rPr>
      </w:pPr>
      <w:r w:rsidRPr="00334351">
        <w:rPr>
          <w:rFonts w:asciiTheme="minorHAnsi" w:hAnsiTheme="minorHAnsi"/>
        </w:rPr>
        <w:t xml:space="preserve">The ABMPD’s Layered Visualization Approach operates on a </w:t>
      </w:r>
      <w:r w:rsidRPr="00334351">
        <w:rPr>
          <w:rStyle w:val="Strong"/>
          <w:rFonts w:asciiTheme="minorHAnsi" w:hAnsiTheme="minorHAnsi"/>
        </w:rPr>
        <w:t>circular and hierarchical logic</w:t>
      </w:r>
      <w:r w:rsidRPr="00334351">
        <w:rPr>
          <w:rFonts w:asciiTheme="minorHAnsi" w:hAnsiTheme="minorHAnsi"/>
        </w:rPr>
        <w:t xml:space="preserve"> — a deliberate design where moral theory gives rise to practice, practice produces measurable evidence, and evidence cycles back into institutional renewal. Each layer serves a distinct moral and operational function, but all are synchronized through continuous data flow and ethical feedback.</w:t>
      </w:r>
    </w:p>
    <w:p w14:paraId="78B1FEFF" w14:textId="77777777" w:rsidR="00700303" w:rsidRPr="00334351" w:rsidRDefault="00700303" w:rsidP="00334351">
      <w:pPr>
        <w:pStyle w:val="NormalWeb"/>
        <w:jc w:val="both"/>
        <w:rPr>
          <w:rFonts w:asciiTheme="minorHAnsi" w:hAnsiTheme="minorHAnsi"/>
        </w:rPr>
      </w:pPr>
      <w:r w:rsidRPr="00334351">
        <w:rPr>
          <w:rFonts w:asciiTheme="minorHAnsi" w:hAnsiTheme="minorHAnsi"/>
        </w:rPr>
        <w:t xml:space="preserve">At its core, this logic embodies ABMPD’s principle of </w:t>
      </w:r>
      <w:r w:rsidRPr="00334351">
        <w:rPr>
          <w:rStyle w:val="Strong"/>
          <w:rFonts w:asciiTheme="minorHAnsi" w:hAnsiTheme="minorHAnsi"/>
        </w:rPr>
        <w:t>Progressive Moral Actualization</w:t>
      </w:r>
      <w:r w:rsidRPr="00334351">
        <w:rPr>
          <w:rFonts w:asciiTheme="minorHAnsi" w:hAnsiTheme="minorHAnsi"/>
        </w:rPr>
        <w:t>:</w:t>
      </w:r>
    </w:p>
    <w:p w14:paraId="5F907E09" w14:textId="77777777" w:rsidR="00700303" w:rsidRPr="00334351" w:rsidRDefault="00700303" w:rsidP="00334351">
      <w:pPr>
        <w:pStyle w:val="NormalWeb"/>
        <w:jc w:val="both"/>
        <w:rPr>
          <w:rFonts w:asciiTheme="minorHAnsi" w:hAnsiTheme="minorHAnsi"/>
        </w:rPr>
      </w:pPr>
      <w:r w:rsidRPr="00334351">
        <w:rPr>
          <w:rStyle w:val="Emphasis"/>
          <w:rFonts w:asciiTheme="minorHAnsi" w:hAnsiTheme="minorHAnsi"/>
        </w:rPr>
        <w:t>“From belief to action, from data to renewal — every moral truth must find its expression in governance.”</w:t>
      </w:r>
    </w:p>
    <w:p w14:paraId="454013C8" w14:textId="77777777" w:rsidR="00700303" w:rsidRPr="00334351" w:rsidRDefault="00700303" w:rsidP="00334351">
      <w:pPr>
        <w:pStyle w:val="NormalWeb"/>
        <w:jc w:val="both"/>
        <w:rPr>
          <w:rFonts w:asciiTheme="minorHAnsi" w:hAnsiTheme="minorHAnsi"/>
        </w:rPr>
      </w:pPr>
      <w:r w:rsidRPr="00334351">
        <w:rPr>
          <w:rFonts w:asciiTheme="minorHAnsi" w:hAnsiTheme="minorHAnsi"/>
        </w:rPr>
        <w:t xml:space="preserve">The interaction among the four layers can be understood through both </w:t>
      </w:r>
      <w:r w:rsidRPr="00334351">
        <w:rPr>
          <w:rStyle w:val="Strong"/>
          <w:rFonts w:asciiTheme="minorHAnsi" w:hAnsiTheme="minorHAnsi"/>
        </w:rPr>
        <w:t>vertical integration</w:t>
      </w:r>
      <w:r w:rsidRPr="00334351">
        <w:rPr>
          <w:rFonts w:asciiTheme="minorHAnsi" w:hAnsiTheme="minorHAnsi"/>
        </w:rPr>
        <w:t xml:space="preserve"> (the flow of conscience to policy) and </w:t>
      </w:r>
      <w:r w:rsidRPr="00334351">
        <w:rPr>
          <w:rStyle w:val="Strong"/>
          <w:rFonts w:asciiTheme="minorHAnsi" w:hAnsiTheme="minorHAnsi"/>
        </w:rPr>
        <w:t>horizontal synchronization</w:t>
      </w:r>
      <w:r w:rsidRPr="00334351">
        <w:rPr>
          <w:rFonts w:asciiTheme="minorHAnsi" w:hAnsiTheme="minorHAnsi"/>
        </w:rPr>
        <w:t xml:space="preserve"> (the collaboration of </w:t>
      </w:r>
      <w:r w:rsidRPr="00334351">
        <w:rPr>
          <w:rFonts w:asciiTheme="minorHAnsi" w:hAnsiTheme="minorHAnsi"/>
        </w:rPr>
        <w:lastRenderedPageBreak/>
        <w:t>actors across tiers and institutions). Together, they produce a visualization system that is coherent, adaptive, and ethically grounded.</w:t>
      </w:r>
    </w:p>
    <w:p w14:paraId="4643CACE" w14:textId="77777777" w:rsidR="00700303" w:rsidRPr="00334351" w:rsidRDefault="00000000" w:rsidP="00700303">
      <w:r>
        <w:pict w14:anchorId="3CAF1E92">
          <v:rect id="_x0000_i1883" style="width:0;height:1.5pt" o:hralign="center" o:hrstd="t" o:hr="t" fillcolor="#a0a0a0" stroked="f"/>
        </w:pict>
      </w:r>
    </w:p>
    <w:p w14:paraId="31C810EF" w14:textId="77777777" w:rsidR="00700303" w:rsidRPr="00334351" w:rsidRDefault="00700303" w:rsidP="00D13B6F">
      <w:r w:rsidRPr="00334351">
        <w:rPr>
          <w:rStyle w:val="Strong"/>
          <w:bCs w:val="0"/>
        </w:rPr>
        <w:t>Layer Interconnectivity Overview</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52"/>
        <w:gridCol w:w="1777"/>
        <w:gridCol w:w="1903"/>
        <w:gridCol w:w="1355"/>
        <w:gridCol w:w="2863"/>
      </w:tblGrid>
      <w:tr w:rsidR="00700303" w:rsidRPr="00334351" w14:paraId="31EE72D8" w14:textId="77777777" w:rsidTr="00D13B6F">
        <w:trPr>
          <w:tblHeader/>
          <w:tblCellSpacing w:w="15" w:type="dxa"/>
        </w:trPr>
        <w:tc>
          <w:tcPr>
            <w:tcW w:w="0" w:type="auto"/>
            <w:vAlign w:val="center"/>
            <w:hideMark/>
          </w:tcPr>
          <w:p w14:paraId="633E8154" w14:textId="77777777" w:rsidR="00700303" w:rsidRPr="00334351" w:rsidRDefault="00700303">
            <w:pPr>
              <w:jc w:val="center"/>
              <w:rPr>
                <w:b/>
                <w:bCs/>
              </w:rPr>
            </w:pPr>
            <w:r w:rsidRPr="00334351">
              <w:rPr>
                <w:rStyle w:val="Strong"/>
              </w:rPr>
              <w:t>Layer</w:t>
            </w:r>
          </w:p>
        </w:tc>
        <w:tc>
          <w:tcPr>
            <w:tcW w:w="0" w:type="auto"/>
            <w:vAlign w:val="center"/>
            <w:hideMark/>
          </w:tcPr>
          <w:p w14:paraId="6FF471EB" w14:textId="77777777" w:rsidR="00700303" w:rsidRPr="00334351" w:rsidRDefault="00700303">
            <w:pPr>
              <w:jc w:val="center"/>
              <w:rPr>
                <w:b/>
                <w:bCs/>
              </w:rPr>
            </w:pPr>
            <w:r w:rsidRPr="00334351">
              <w:rPr>
                <w:rStyle w:val="Strong"/>
              </w:rPr>
              <w:t>Core Focus</w:t>
            </w:r>
          </w:p>
        </w:tc>
        <w:tc>
          <w:tcPr>
            <w:tcW w:w="0" w:type="auto"/>
            <w:vAlign w:val="center"/>
            <w:hideMark/>
          </w:tcPr>
          <w:p w14:paraId="0FC32E9F" w14:textId="77777777" w:rsidR="00700303" w:rsidRPr="00334351" w:rsidRDefault="00700303">
            <w:pPr>
              <w:jc w:val="center"/>
              <w:rPr>
                <w:b/>
                <w:bCs/>
              </w:rPr>
            </w:pPr>
            <w:r w:rsidRPr="00334351">
              <w:rPr>
                <w:rStyle w:val="Strong"/>
              </w:rPr>
              <w:t>Primary Output</w:t>
            </w:r>
          </w:p>
        </w:tc>
        <w:tc>
          <w:tcPr>
            <w:tcW w:w="0" w:type="auto"/>
            <w:vAlign w:val="center"/>
            <w:hideMark/>
          </w:tcPr>
          <w:p w14:paraId="4DE0531E" w14:textId="77777777" w:rsidR="00700303" w:rsidRPr="00334351" w:rsidRDefault="00700303">
            <w:pPr>
              <w:jc w:val="center"/>
              <w:rPr>
                <w:b/>
                <w:bCs/>
              </w:rPr>
            </w:pPr>
            <w:r w:rsidRPr="00334351">
              <w:rPr>
                <w:rStyle w:val="Strong"/>
              </w:rPr>
              <w:t>Integration Target</w:t>
            </w:r>
          </w:p>
        </w:tc>
        <w:tc>
          <w:tcPr>
            <w:tcW w:w="0" w:type="auto"/>
            <w:vAlign w:val="center"/>
            <w:hideMark/>
          </w:tcPr>
          <w:p w14:paraId="31E17912" w14:textId="77777777" w:rsidR="00700303" w:rsidRPr="00334351" w:rsidRDefault="00700303">
            <w:pPr>
              <w:jc w:val="center"/>
              <w:rPr>
                <w:b/>
                <w:bCs/>
              </w:rPr>
            </w:pPr>
            <w:r w:rsidRPr="00334351">
              <w:rPr>
                <w:rStyle w:val="Strong"/>
              </w:rPr>
              <w:t>Interaction Logic</w:t>
            </w:r>
          </w:p>
        </w:tc>
      </w:tr>
      <w:tr w:rsidR="00700303" w:rsidRPr="00334351" w14:paraId="6F74B088" w14:textId="77777777" w:rsidTr="00D13B6F">
        <w:trPr>
          <w:tblCellSpacing w:w="15" w:type="dxa"/>
        </w:trPr>
        <w:tc>
          <w:tcPr>
            <w:tcW w:w="0" w:type="auto"/>
            <w:vAlign w:val="center"/>
            <w:hideMark/>
          </w:tcPr>
          <w:p w14:paraId="23B89100" w14:textId="77777777" w:rsidR="00700303" w:rsidRPr="00334351" w:rsidRDefault="00700303">
            <w:r w:rsidRPr="00334351">
              <w:rPr>
                <w:rStyle w:val="Strong"/>
              </w:rPr>
              <w:t>Conceptual Layer</w:t>
            </w:r>
          </w:p>
        </w:tc>
        <w:tc>
          <w:tcPr>
            <w:tcW w:w="0" w:type="auto"/>
            <w:vAlign w:val="center"/>
            <w:hideMark/>
          </w:tcPr>
          <w:p w14:paraId="7A9F803E" w14:textId="77777777" w:rsidR="00700303" w:rsidRPr="00334351" w:rsidRDefault="00700303">
            <w:r w:rsidRPr="00334351">
              <w:t>Moral and governance theory</w:t>
            </w:r>
          </w:p>
        </w:tc>
        <w:tc>
          <w:tcPr>
            <w:tcW w:w="0" w:type="auto"/>
            <w:vAlign w:val="center"/>
            <w:hideMark/>
          </w:tcPr>
          <w:p w14:paraId="5407C328" w14:textId="77777777" w:rsidR="00700303" w:rsidRPr="00334351" w:rsidRDefault="00700303">
            <w:r w:rsidRPr="00334351">
              <w:t>Framework maps, values architecture, philosophical anchors</w:t>
            </w:r>
          </w:p>
        </w:tc>
        <w:tc>
          <w:tcPr>
            <w:tcW w:w="0" w:type="auto"/>
            <w:vAlign w:val="center"/>
            <w:hideMark/>
          </w:tcPr>
          <w:p w14:paraId="48D6C074" w14:textId="77777777" w:rsidR="00700303" w:rsidRPr="00334351" w:rsidRDefault="00700303">
            <w:r w:rsidRPr="00334351">
              <w:t>Section 7.3.1</w:t>
            </w:r>
          </w:p>
        </w:tc>
        <w:tc>
          <w:tcPr>
            <w:tcW w:w="0" w:type="auto"/>
            <w:vAlign w:val="center"/>
            <w:hideMark/>
          </w:tcPr>
          <w:p w14:paraId="71A203B2" w14:textId="77777777" w:rsidR="00700303" w:rsidRPr="00334351" w:rsidRDefault="00700303">
            <w:r w:rsidRPr="00334351">
              <w:t xml:space="preserve">Serves as the </w:t>
            </w:r>
            <w:r w:rsidRPr="00334351">
              <w:rPr>
                <w:rStyle w:val="Strong"/>
              </w:rPr>
              <w:t>ethical foundation</w:t>
            </w:r>
            <w:r w:rsidRPr="00334351">
              <w:t xml:space="preserve"> — all subsequent layers derive their indicators, design, and logic from the moral framework established here.</w:t>
            </w:r>
          </w:p>
        </w:tc>
      </w:tr>
      <w:tr w:rsidR="00700303" w:rsidRPr="00334351" w14:paraId="5BD1FB59" w14:textId="77777777" w:rsidTr="00D13B6F">
        <w:trPr>
          <w:tblCellSpacing w:w="15" w:type="dxa"/>
        </w:trPr>
        <w:tc>
          <w:tcPr>
            <w:tcW w:w="0" w:type="auto"/>
            <w:vAlign w:val="center"/>
            <w:hideMark/>
          </w:tcPr>
          <w:p w14:paraId="6AA54EC2" w14:textId="77777777" w:rsidR="00700303" w:rsidRPr="00334351" w:rsidRDefault="00700303">
            <w:r w:rsidRPr="00334351">
              <w:rPr>
                <w:rStyle w:val="Strong"/>
              </w:rPr>
              <w:t>Operational Layer</w:t>
            </w:r>
          </w:p>
        </w:tc>
        <w:tc>
          <w:tcPr>
            <w:tcW w:w="0" w:type="auto"/>
            <w:vAlign w:val="center"/>
            <w:hideMark/>
          </w:tcPr>
          <w:p w14:paraId="62CB6455" w14:textId="77777777" w:rsidR="00700303" w:rsidRPr="00334351" w:rsidRDefault="00700303">
            <w:r w:rsidRPr="00334351">
              <w:t>Tiered transformation programs</w:t>
            </w:r>
          </w:p>
        </w:tc>
        <w:tc>
          <w:tcPr>
            <w:tcW w:w="0" w:type="auto"/>
            <w:vAlign w:val="center"/>
            <w:hideMark/>
          </w:tcPr>
          <w:p w14:paraId="2FD4F463" w14:textId="77777777" w:rsidR="00700303" w:rsidRPr="00334351" w:rsidRDefault="00700303">
            <w:r w:rsidRPr="00334351">
              <w:t>Tier flowcharts, process maps, cross-tier data diagrams</w:t>
            </w:r>
          </w:p>
        </w:tc>
        <w:tc>
          <w:tcPr>
            <w:tcW w:w="0" w:type="auto"/>
            <w:vAlign w:val="center"/>
            <w:hideMark/>
          </w:tcPr>
          <w:p w14:paraId="17B035D6" w14:textId="77777777" w:rsidR="00700303" w:rsidRPr="00334351" w:rsidRDefault="00700303">
            <w:r w:rsidRPr="00334351">
              <w:t>Section 7.3.5</w:t>
            </w:r>
          </w:p>
        </w:tc>
        <w:tc>
          <w:tcPr>
            <w:tcW w:w="0" w:type="auto"/>
            <w:vAlign w:val="center"/>
            <w:hideMark/>
          </w:tcPr>
          <w:p w14:paraId="5E0E0B3D" w14:textId="77777777" w:rsidR="00700303" w:rsidRPr="00334351" w:rsidRDefault="00700303">
            <w:r w:rsidRPr="00334351">
              <w:t xml:space="preserve">Converts moral theory into </w:t>
            </w:r>
            <w:r w:rsidRPr="00334351">
              <w:rPr>
                <w:rStyle w:val="Strong"/>
              </w:rPr>
              <w:t>actionable systems</w:t>
            </w:r>
            <w:r w:rsidRPr="00334351">
              <w:t>. It visualizes implementation flow and ensures that every program reflects ABMPD’s core values.</w:t>
            </w:r>
          </w:p>
        </w:tc>
      </w:tr>
      <w:tr w:rsidR="00700303" w:rsidRPr="00334351" w14:paraId="1E1F19B8" w14:textId="77777777" w:rsidTr="00D13B6F">
        <w:trPr>
          <w:tblCellSpacing w:w="15" w:type="dxa"/>
        </w:trPr>
        <w:tc>
          <w:tcPr>
            <w:tcW w:w="0" w:type="auto"/>
            <w:vAlign w:val="center"/>
            <w:hideMark/>
          </w:tcPr>
          <w:p w14:paraId="21A47D85" w14:textId="77777777" w:rsidR="00700303" w:rsidRPr="00334351" w:rsidRDefault="00700303">
            <w:r w:rsidRPr="00334351">
              <w:rPr>
                <w:rStyle w:val="Strong"/>
              </w:rPr>
              <w:t>Analytical Layer</w:t>
            </w:r>
          </w:p>
        </w:tc>
        <w:tc>
          <w:tcPr>
            <w:tcW w:w="0" w:type="auto"/>
            <w:vAlign w:val="center"/>
            <w:hideMark/>
          </w:tcPr>
          <w:p w14:paraId="3E701848" w14:textId="77777777" w:rsidR="00700303" w:rsidRPr="00334351" w:rsidRDefault="00700303">
            <w:r w:rsidRPr="00334351">
              <w:t>MEL &amp; recognition systems</w:t>
            </w:r>
          </w:p>
        </w:tc>
        <w:tc>
          <w:tcPr>
            <w:tcW w:w="0" w:type="auto"/>
            <w:vAlign w:val="center"/>
            <w:hideMark/>
          </w:tcPr>
          <w:p w14:paraId="6D604823" w14:textId="77777777" w:rsidR="00700303" w:rsidRPr="00334351" w:rsidRDefault="00700303">
            <w:r w:rsidRPr="00334351">
              <w:t>Dashboards, KPI charts, trend analytics</w:t>
            </w:r>
          </w:p>
        </w:tc>
        <w:tc>
          <w:tcPr>
            <w:tcW w:w="0" w:type="auto"/>
            <w:vAlign w:val="center"/>
            <w:hideMark/>
          </w:tcPr>
          <w:p w14:paraId="21BC5995" w14:textId="77777777" w:rsidR="00700303" w:rsidRPr="00334351" w:rsidRDefault="00700303">
            <w:r w:rsidRPr="00334351">
              <w:t>Sections 7.3.6–7.3.7</w:t>
            </w:r>
          </w:p>
        </w:tc>
        <w:tc>
          <w:tcPr>
            <w:tcW w:w="0" w:type="auto"/>
            <w:vAlign w:val="center"/>
            <w:hideMark/>
          </w:tcPr>
          <w:p w14:paraId="51C56E23" w14:textId="77777777" w:rsidR="00700303" w:rsidRPr="00334351" w:rsidRDefault="00700303">
            <w:r w:rsidRPr="00334351">
              <w:t xml:space="preserve">Translates operational data into </w:t>
            </w:r>
            <w:r w:rsidRPr="00334351">
              <w:rPr>
                <w:rStyle w:val="Strong"/>
              </w:rPr>
              <w:t>insight and evidence</w:t>
            </w:r>
            <w:r w:rsidRPr="00334351">
              <w:t>. It provides measurable proof of moral performance and governance efficiency.</w:t>
            </w:r>
          </w:p>
        </w:tc>
      </w:tr>
      <w:tr w:rsidR="00700303" w:rsidRPr="00334351" w14:paraId="3388AB34" w14:textId="77777777" w:rsidTr="00D13B6F">
        <w:trPr>
          <w:tblCellSpacing w:w="15" w:type="dxa"/>
        </w:trPr>
        <w:tc>
          <w:tcPr>
            <w:tcW w:w="0" w:type="auto"/>
            <w:vAlign w:val="center"/>
            <w:hideMark/>
          </w:tcPr>
          <w:p w14:paraId="2A2A7BFD" w14:textId="77777777" w:rsidR="00700303" w:rsidRPr="00334351" w:rsidRDefault="00700303">
            <w:r w:rsidRPr="00334351">
              <w:rPr>
                <w:rStyle w:val="Strong"/>
              </w:rPr>
              <w:t>Integrative Layer</w:t>
            </w:r>
          </w:p>
        </w:tc>
        <w:tc>
          <w:tcPr>
            <w:tcW w:w="0" w:type="auto"/>
            <w:vAlign w:val="center"/>
            <w:hideMark/>
          </w:tcPr>
          <w:p w14:paraId="3AE37213" w14:textId="77777777" w:rsidR="00700303" w:rsidRPr="00334351" w:rsidRDefault="00700303">
            <w:r w:rsidRPr="00334351">
              <w:t>Institutional learning &amp; renewal</w:t>
            </w:r>
          </w:p>
        </w:tc>
        <w:tc>
          <w:tcPr>
            <w:tcW w:w="0" w:type="auto"/>
            <w:vAlign w:val="center"/>
            <w:hideMark/>
          </w:tcPr>
          <w:p w14:paraId="429C2296" w14:textId="77777777" w:rsidR="00700303" w:rsidRPr="00334351" w:rsidRDefault="00700303">
            <w:r w:rsidRPr="00334351">
              <w:t>Policy insight dashboards, reform visualization maps</w:t>
            </w:r>
          </w:p>
        </w:tc>
        <w:tc>
          <w:tcPr>
            <w:tcW w:w="0" w:type="auto"/>
            <w:vAlign w:val="center"/>
            <w:hideMark/>
          </w:tcPr>
          <w:p w14:paraId="7AE7AC9B" w14:textId="77777777" w:rsidR="00700303" w:rsidRPr="00334351" w:rsidRDefault="00700303">
            <w:r w:rsidRPr="00334351">
              <w:t>Section 7.3.9</w:t>
            </w:r>
          </w:p>
        </w:tc>
        <w:tc>
          <w:tcPr>
            <w:tcW w:w="0" w:type="auto"/>
            <w:vAlign w:val="center"/>
            <w:hideMark/>
          </w:tcPr>
          <w:p w14:paraId="24D5A787" w14:textId="77777777" w:rsidR="00700303" w:rsidRPr="00334351" w:rsidRDefault="00700303">
            <w:r w:rsidRPr="00334351">
              <w:t xml:space="preserve">Synthesizes evidence into </w:t>
            </w:r>
            <w:r w:rsidRPr="00334351">
              <w:rPr>
                <w:rStyle w:val="Strong"/>
              </w:rPr>
              <w:t>policy and reform</w:t>
            </w:r>
            <w:r w:rsidRPr="00334351">
              <w:t>, completing the moral feedback cycle and ensuring institutional continuity.</w:t>
            </w:r>
          </w:p>
        </w:tc>
      </w:tr>
    </w:tbl>
    <w:p w14:paraId="1D1CB678" w14:textId="77777777" w:rsidR="00700303" w:rsidRPr="00334351" w:rsidRDefault="00000000" w:rsidP="00700303">
      <w:r>
        <w:pict w14:anchorId="2534A8F9">
          <v:rect id="_x0000_i1884" style="width:0;height:1.5pt" o:hralign="center" o:hrstd="t" o:hr="t" fillcolor="#a0a0a0" stroked="f"/>
        </w:pict>
      </w:r>
    </w:p>
    <w:p w14:paraId="7190E57E" w14:textId="77777777" w:rsidR="00700303" w:rsidRPr="00334351" w:rsidRDefault="00700303" w:rsidP="00700303">
      <w:pPr>
        <w:pStyle w:val="Heading9"/>
      </w:pPr>
      <w:r w:rsidRPr="00334351">
        <w:rPr>
          <w:rStyle w:val="Strong"/>
          <w:b/>
          <w:bCs w:val="0"/>
        </w:rPr>
        <w:t>Interaction Dynamics</w:t>
      </w:r>
    </w:p>
    <w:p w14:paraId="1F02833D" w14:textId="77777777" w:rsidR="00D13B6F" w:rsidRPr="00D13B6F" w:rsidRDefault="00700303" w:rsidP="003D299B">
      <w:pPr>
        <w:pStyle w:val="NormalWeb"/>
        <w:numPr>
          <w:ilvl w:val="0"/>
          <w:numId w:val="605"/>
        </w:numPr>
        <w:spacing w:before="100" w:beforeAutospacing="1" w:after="100" w:afterAutospacing="1" w:line="240" w:lineRule="auto"/>
        <w:rPr>
          <w:rStyle w:val="Strong"/>
          <w:rFonts w:asciiTheme="minorHAnsi" w:hAnsiTheme="minorHAnsi"/>
          <w:b w:val="0"/>
          <w:bCs w:val="0"/>
        </w:rPr>
      </w:pPr>
      <w:r w:rsidRPr="00334351">
        <w:rPr>
          <w:rStyle w:val="Strong"/>
          <w:rFonts w:asciiTheme="minorHAnsi" w:hAnsiTheme="minorHAnsi"/>
        </w:rPr>
        <w:t>Vertical Flow (Conscience to Policy):</w:t>
      </w:r>
    </w:p>
    <w:p w14:paraId="5EC1130D" w14:textId="3E71906E" w:rsidR="00700303" w:rsidRPr="00334351" w:rsidRDefault="00700303" w:rsidP="00D13B6F">
      <w:pPr>
        <w:pStyle w:val="NormalWeb"/>
        <w:spacing w:before="100" w:beforeAutospacing="1" w:after="100" w:afterAutospacing="1" w:line="240" w:lineRule="auto"/>
        <w:ind w:left="720"/>
        <w:jc w:val="both"/>
        <w:rPr>
          <w:rFonts w:asciiTheme="minorHAnsi" w:hAnsiTheme="minorHAnsi"/>
        </w:rPr>
      </w:pPr>
      <w:r w:rsidRPr="00334351">
        <w:rPr>
          <w:rFonts w:asciiTheme="minorHAnsi" w:hAnsiTheme="minorHAnsi"/>
        </w:rPr>
        <w:lastRenderedPageBreak/>
        <w:t xml:space="preserve">The movement from Conceptual → Operational → Analytical → Integrative represents the </w:t>
      </w:r>
      <w:r w:rsidRPr="00334351">
        <w:rPr>
          <w:rStyle w:val="Strong"/>
          <w:rFonts w:asciiTheme="minorHAnsi" w:hAnsiTheme="minorHAnsi"/>
        </w:rPr>
        <w:t>upward moral ascent</w:t>
      </w:r>
      <w:r w:rsidRPr="00334351">
        <w:rPr>
          <w:rFonts w:asciiTheme="minorHAnsi" w:hAnsiTheme="minorHAnsi"/>
        </w:rPr>
        <w:t xml:space="preserve"> — where ideas become systems, systems produce data, and data results in policy reform. This ensures that moral governance is always grounded in principle yet responsive to evidence.</w:t>
      </w:r>
    </w:p>
    <w:p w14:paraId="1C3C4E8C" w14:textId="77777777" w:rsidR="00D13B6F" w:rsidRPr="00D13B6F" w:rsidRDefault="00700303" w:rsidP="003D299B">
      <w:pPr>
        <w:pStyle w:val="NormalWeb"/>
        <w:numPr>
          <w:ilvl w:val="0"/>
          <w:numId w:val="605"/>
        </w:numPr>
        <w:spacing w:before="100" w:beforeAutospacing="1" w:after="100" w:afterAutospacing="1" w:line="240" w:lineRule="auto"/>
        <w:rPr>
          <w:rStyle w:val="Strong"/>
          <w:rFonts w:asciiTheme="minorHAnsi" w:hAnsiTheme="minorHAnsi"/>
          <w:b w:val="0"/>
          <w:bCs w:val="0"/>
        </w:rPr>
      </w:pPr>
      <w:r w:rsidRPr="00334351">
        <w:rPr>
          <w:rStyle w:val="Strong"/>
          <w:rFonts w:asciiTheme="minorHAnsi" w:hAnsiTheme="minorHAnsi"/>
        </w:rPr>
        <w:t>Horizontal Flow (Collaboration and Learning):</w:t>
      </w:r>
    </w:p>
    <w:p w14:paraId="3004B25D" w14:textId="509E083B" w:rsidR="00700303" w:rsidRPr="00334351" w:rsidRDefault="00700303" w:rsidP="00D13B6F">
      <w:pPr>
        <w:pStyle w:val="NormalWeb"/>
        <w:spacing w:before="100" w:beforeAutospacing="1" w:after="100" w:afterAutospacing="1" w:line="240" w:lineRule="auto"/>
        <w:ind w:left="720"/>
        <w:jc w:val="both"/>
        <w:rPr>
          <w:rFonts w:asciiTheme="minorHAnsi" w:hAnsiTheme="minorHAnsi"/>
        </w:rPr>
      </w:pPr>
      <w:r w:rsidRPr="00334351">
        <w:rPr>
          <w:rFonts w:asciiTheme="minorHAnsi" w:hAnsiTheme="minorHAnsi"/>
        </w:rPr>
        <w:t xml:space="preserve">Each layer interacts laterally across LGUs, FBOs, CSOs, and NGAs through </w:t>
      </w:r>
      <w:r w:rsidRPr="00334351">
        <w:rPr>
          <w:rStyle w:val="Strong"/>
          <w:rFonts w:asciiTheme="minorHAnsi" w:hAnsiTheme="minorHAnsi"/>
        </w:rPr>
        <w:t>shared dashboards and common data dictionaries</w:t>
      </w:r>
      <w:r w:rsidRPr="00334351">
        <w:rPr>
          <w:rFonts w:asciiTheme="minorHAnsi" w:hAnsiTheme="minorHAnsi"/>
        </w:rPr>
        <w:t>. This promotes collective ownership of moral transformation and sustains integrity across all tiers.</w:t>
      </w:r>
    </w:p>
    <w:p w14:paraId="1B90F4B7" w14:textId="77777777" w:rsidR="00D13B6F" w:rsidRPr="00D13B6F" w:rsidRDefault="00700303" w:rsidP="003D299B">
      <w:pPr>
        <w:pStyle w:val="NormalWeb"/>
        <w:numPr>
          <w:ilvl w:val="0"/>
          <w:numId w:val="605"/>
        </w:numPr>
        <w:spacing w:before="100" w:beforeAutospacing="1" w:after="100" w:afterAutospacing="1" w:line="240" w:lineRule="auto"/>
        <w:rPr>
          <w:rStyle w:val="Strong"/>
          <w:rFonts w:asciiTheme="minorHAnsi" w:hAnsiTheme="minorHAnsi"/>
          <w:b w:val="0"/>
          <w:bCs w:val="0"/>
        </w:rPr>
      </w:pPr>
      <w:r w:rsidRPr="00334351">
        <w:rPr>
          <w:rStyle w:val="Strong"/>
          <w:rFonts w:asciiTheme="minorHAnsi" w:hAnsiTheme="minorHAnsi"/>
        </w:rPr>
        <w:t>Feedback Loops:</w:t>
      </w:r>
    </w:p>
    <w:p w14:paraId="3F3B6F0E" w14:textId="2308CBD3" w:rsidR="00700303" w:rsidRPr="00334351" w:rsidRDefault="00700303" w:rsidP="00D13B6F">
      <w:pPr>
        <w:pStyle w:val="NormalWeb"/>
        <w:spacing w:before="100" w:beforeAutospacing="1" w:after="100" w:afterAutospacing="1" w:line="240" w:lineRule="auto"/>
        <w:ind w:left="720"/>
        <w:jc w:val="both"/>
        <w:rPr>
          <w:rFonts w:asciiTheme="minorHAnsi" w:hAnsiTheme="minorHAnsi"/>
        </w:rPr>
      </w:pPr>
      <w:r w:rsidRPr="00334351">
        <w:rPr>
          <w:rFonts w:asciiTheme="minorHAnsi" w:hAnsiTheme="minorHAnsi"/>
        </w:rPr>
        <w:t xml:space="preserve">Insights from the Integrative Layer loop back to the Conceptual Layer — prompting </w:t>
      </w:r>
      <w:r w:rsidRPr="00334351">
        <w:rPr>
          <w:rStyle w:val="Strong"/>
          <w:rFonts w:asciiTheme="minorHAnsi" w:hAnsiTheme="minorHAnsi"/>
        </w:rPr>
        <w:t>doctrinal recalibration</w:t>
      </w:r>
      <w:r w:rsidRPr="00334351">
        <w:rPr>
          <w:rFonts w:asciiTheme="minorHAnsi" w:hAnsiTheme="minorHAnsi"/>
        </w:rPr>
        <w:t xml:space="preserve">, value reinforcement, and curriculum updates for future rollout. This cyclical mechanism transforms ABMPD into a </w:t>
      </w:r>
      <w:r w:rsidRPr="00334351">
        <w:rPr>
          <w:rStyle w:val="Emphasis"/>
          <w:rFonts w:asciiTheme="minorHAnsi" w:hAnsiTheme="minorHAnsi"/>
        </w:rPr>
        <w:t>self-learning moral system</w:t>
      </w:r>
      <w:r w:rsidRPr="00334351">
        <w:rPr>
          <w:rFonts w:asciiTheme="minorHAnsi" w:hAnsiTheme="minorHAnsi"/>
        </w:rPr>
        <w:t>.</w:t>
      </w:r>
    </w:p>
    <w:p w14:paraId="080EB7C3" w14:textId="77777777" w:rsidR="00D13B6F" w:rsidRPr="00D13B6F" w:rsidRDefault="00700303" w:rsidP="003D299B">
      <w:pPr>
        <w:pStyle w:val="NormalWeb"/>
        <w:numPr>
          <w:ilvl w:val="0"/>
          <w:numId w:val="605"/>
        </w:numPr>
        <w:spacing w:before="100" w:beforeAutospacing="1" w:after="100" w:afterAutospacing="1" w:line="240" w:lineRule="auto"/>
        <w:rPr>
          <w:rStyle w:val="Strong"/>
          <w:rFonts w:asciiTheme="minorHAnsi" w:hAnsiTheme="minorHAnsi"/>
          <w:b w:val="0"/>
          <w:bCs w:val="0"/>
        </w:rPr>
      </w:pPr>
      <w:r w:rsidRPr="00334351">
        <w:rPr>
          <w:rStyle w:val="Strong"/>
          <w:rFonts w:asciiTheme="minorHAnsi" w:hAnsiTheme="minorHAnsi"/>
        </w:rPr>
        <w:t>Data and Moral Synchrony:</w:t>
      </w:r>
    </w:p>
    <w:p w14:paraId="66203AAF" w14:textId="37AC5CAD" w:rsidR="00700303" w:rsidRPr="00334351" w:rsidRDefault="00700303" w:rsidP="00D13B6F">
      <w:pPr>
        <w:pStyle w:val="NormalWeb"/>
        <w:spacing w:before="100" w:beforeAutospacing="1" w:after="100" w:afterAutospacing="1" w:line="240" w:lineRule="auto"/>
        <w:ind w:left="720"/>
        <w:jc w:val="both"/>
        <w:rPr>
          <w:rFonts w:asciiTheme="minorHAnsi" w:hAnsiTheme="minorHAnsi"/>
        </w:rPr>
      </w:pPr>
      <w:r w:rsidRPr="00334351">
        <w:rPr>
          <w:rFonts w:asciiTheme="minorHAnsi" w:hAnsiTheme="minorHAnsi"/>
        </w:rPr>
        <w:t xml:space="preserve">The visualization logic ensures that data flows are never detached from moral meaning. Every indicator carries an ethical equivalent, and every graph or dashboard element reflects a </w:t>
      </w:r>
      <w:r w:rsidRPr="00334351">
        <w:rPr>
          <w:rStyle w:val="Strong"/>
          <w:rFonts w:asciiTheme="minorHAnsi" w:hAnsiTheme="minorHAnsi"/>
        </w:rPr>
        <w:t>virtue-based variable</w:t>
      </w:r>
      <w:r w:rsidRPr="00334351">
        <w:rPr>
          <w:rFonts w:asciiTheme="minorHAnsi" w:hAnsiTheme="minorHAnsi"/>
        </w:rPr>
        <w:t xml:space="preserve"> (e.g., </w:t>
      </w:r>
      <w:proofErr w:type="spellStart"/>
      <w:r w:rsidRPr="00334351">
        <w:rPr>
          <w:rFonts w:asciiTheme="minorHAnsi" w:hAnsiTheme="minorHAnsi"/>
        </w:rPr>
        <w:t>dangál</w:t>
      </w:r>
      <w:proofErr w:type="spellEnd"/>
      <w:r w:rsidRPr="00334351">
        <w:rPr>
          <w:rFonts w:asciiTheme="minorHAnsi" w:hAnsiTheme="minorHAnsi"/>
        </w:rPr>
        <w:t xml:space="preserve">, </w:t>
      </w:r>
      <w:proofErr w:type="spellStart"/>
      <w:r w:rsidRPr="00334351">
        <w:rPr>
          <w:rFonts w:asciiTheme="minorHAnsi" w:hAnsiTheme="minorHAnsi"/>
        </w:rPr>
        <w:t>katapatan</w:t>
      </w:r>
      <w:proofErr w:type="spellEnd"/>
      <w:r w:rsidRPr="00334351">
        <w:rPr>
          <w:rFonts w:asciiTheme="minorHAnsi" w:hAnsiTheme="minorHAnsi"/>
        </w:rPr>
        <w:t xml:space="preserve">, </w:t>
      </w:r>
      <w:proofErr w:type="spellStart"/>
      <w:r w:rsidRPr="00334351">
        <w:rPr>
          <w:rFonts w:asciiTheme="minorHAnsi" w:hAnsiTheme="minorHAnsi"/>
        </w:rPr>
        <w:t>malasakit</w:t>
      </w:r>
      <w:proofErr w:type="spellEnd"/>
      <w:r w:rsidRPr="00334351">
        <w:rPr>
          <w:rFonts w:asciiTheme="minorHAnsi" w:hAnsiTheme="minorHAnsi"/>
        </w:rPr>
        <w:t xml:space="preserve">, </w:t>
      </w:r>
      <w:proofErr w:type="spellStart"/>
      <w:r w:rsidRPr="00334351">
        <w:rPr>
          <w:rFonts w:asciiTheme="minorHAnsi" w:hAnsiTheme="minorHAnsi"/>
        </w:rPr>
        <w:t>disiplina</w:t>
      </w:r>
      <w:proofErr w:type="spellEnd"/>
      <w:r w:rsidRPr="00334351">
        <w:rPr>
          <w:rFonts w:asciiTheme="minorHAnsi" w:hAnsiTheme="minorHAnsi"/>
        </w:rPr>
        <w:t>).</w:t>
      </w:r>
    </w:p>
    <w:p w14:paraId="7D783A2A" w14:textId="77777777" w:rsidR="00700303" w:rsidRPr="00334351" w:rsidRDefault="00000000" w:rsidP="00700303">
      <w:r>
        <w:pict w14:anchorId="70431B71">
          <v:rect id="_x0000_i1885" style="width:0;height:1.5pt" o:hralign="center" o:hrstd="t" o:hr="t" fillcolor="#a0a0a0" stroked="f"/>
        </w:pict>
      </w:r>
    </w:p>
    <w:p w14:paraId="085C615C" w14:textId="77777777" w:rsidR="00700303" w:rsidRPr="00334351" w:rsidRDefault="00700303" w:rsidP="00D13B6F">
      <w:r w:rsidRPr="00334351">
        <w:rPr>
          <w:rStyle w:val="Strong"/>
          <w:bCs w:val="0"/>
        </w:rPr>
        <w:t>Illustrative Logic Chain</w:t>
      </w:r>
    </w:p>
    <w:p w14:paraId="5B0FC2E3" w14:textId="77777777" w:rsidR="00700303" w:rsidRPr="00334351" w:rsidRDefault="00700303" w:rsidP="00700303">
      <w:pPr>
        <w:pStyle w:val="NormalWeb"/>
        <w:rPr>
          <w:rFonts w:asciiTheme="minorHAnsi" w:hAnsiTheme="minorHAnsi"/>
        </w:rPr>
      </w:pPr>
      <w:r w:rsidRPr="00334351">
        <w:rPr>
          <w:rStyle w:val="Strong"/>
          <w:rFonts w:asciiTheme="minorHAnsi" w:hAnsiTheme="minorHAnsi"/>
        </w:rPr>
        <w:t>Belief (Conceptual)</w:t>
      </w:r>
      <w:r w:rsidRPr="00334351">
        <w:rPr>
          <w:rFonts w:asciiTheme="minorHAnsi" w:hAnsiTheme="minorHAnsi"/>
        </w:rPr>
        <w:t xml:space="preserve"> → defines → </w:t>
      </w:r>
      <w:r w:rsidRPr="00334351">
        <w:rPr>
          <w:rStyle w:val="Strong"/>
          <w:rFonts w:asciiTheme="minorHAnsi" w:hAnsiTheme="minorHAnsi"/>
        </w:rPr>
        <w:t>Behavior (Operational)</w:t>
      </w:r>
      <w:r w:rsidRPr="00334351">
        <w:rPr>
          <w:rFonts w:asciiTheme="minorHAnsi" w:hAnsiTheme="minorHAnsi"/>
        </w:rPr>
        <w:t xml:space="preserve"> → produces → </w:t>
      </w:r>
      <w:r w:rsidRPr="00334351">
        <w:rPr>
          <w:rStyle w:val="Strong"/>
          <w:rFonts w:asciiTheme="minorHAnsi" w:hAnsiTheme="minorHAnsi"/>
        </w:rPr>
        <w:t>Evidence (Analytical)</w:t>
      </w:r>
      <w:r w:rsidRPr="00334351">
        <w:rPr>
          <w:rFonts w:asciiTheme="minorHAnsi" w:hAnsiTheme="minorHAnsi"/>
        </w:rPr>
        <w:t xml:space="preserve"> → informs → </w:t>
      </w:r>
      <w:r w:rsidRPr="00334351">
        <w:rPr>
          <w:rStyle w:val="Strong"/>
          <w:rFonts w:asciiTheme="minorHAnsi" w:hAnsiTheme="minorHAnsi"/>
        </w:rPr>
        <w:t>Reform (Integrative)</w:t>
      </w:r>
      <w:r w:rsidRPr="00334351">
        <w:rPr>
          <w:rFonts w:asciiTheme="minorHAnsi" w:hAnsiTheme="minorHAnsi"/>
        </w:rPr>
        <w:t xml:space="preserve"> → renews → </w:t>
      </w:r>
      <w:r w:rsidRPr="00334351">
        <w:rPr>
          <w:rStyle w:val="Strong"/>
          <w:rFonts w:asciiTheme="minorHAnsi" w:hAnsiTheme="minorHAnsi"/>
        </w:rPr>
        <w:t>Belief (Conceptual)</w:t>
      </w:r>
      <w:r w:rsidRPr="00334351">
        <w:rPr>
          <w:rFonts w:asciiTheme="minorHAnsi" w:hAnsiTheme="minorHAnsi"/>
        </w:rPr>
        <w:t xml:space="preserve"> again.</w:t>
      </w:r>
    </w:p>
    <w:p w14:paraId="06B46EB6" w14:textId="77777777" w:rsidR="00700303" w:rsidRPr="00334351" w:rsidRDefault="00700303" w:rsidP="00D13B6F">
      <w:pPr>
        <w:pStyle w:val="NormalWeb"/>
        <w:jc w:val="both"/>
        <w:rPr>
          <w:rFonts w:asciiTheme="minorHAnsi" w:hAnsiTheme="minorHAnsi"/>
        </w:rPr>
      </w:pPr>
      <w:r w:rsidRPr="00334351">
        <w:rPr>
          <w:rFonts w:asciiTheme="minorHAnsi" w:hAnsiTheme="minorHAnsi"/>
        </w:rPr>
        <w:t xml:space="preserve">This recurring cycle forms the </w:t>
      </w:r>
      <w:r w:rsidRPr="00334351">
        <w:rPr>
          <w:rStyle w:val="Strong"/>
          <w:rFonts w:asciiTheme="minorHAnsi" w:hAnsiTheme="minorHAnsi"/>
        </w:rPr>
        <w:t>ABMPD Moral Continuum</w:t>
      </w:r>
      <w:r w:rsidRPr="00334351">
        <w:rPr>
          <w:rFonts w:asciiTheme="minorHAnsi" w:hAnsiTheme="minorHAnsi"/>
        </w:rPr>
        <w:t>, the living engine of transformation that ensures the system grows in both moral depth and technical sophistication over time.</w:t>
      </w:r>
    </w:p>
    <w:p w14:paraId="5307F357" w14:textId="77777777" w:rsidR="00700303" w:rsidRPr="00334351" w:rsidRDefault="00000000" w:rsidP="00700303">
      <w:r>
        <w:pict w14:anchorId="5980A6B9">
          <v:rect id="_x0000_i1886" style="width:0;height:1.5pt" o:hralign="center" o:hrstd="t" o:hr="t" fillcolor="#a0a0a0" stroked="f"/>
        </w:pict>
      </w:r>
    </w:p>
    <w:p w14:paraId="730F256C" w14:textId="77777777" w:rsidR="00700303" w:rsidRPr="00334351" w:rsidRDefault="00700303" w:rsidP="00700303">
      <w:pPr>
        <w:pStyle w:val="Heading9"/>
      </w:pPr>
      <w:r w:rsidRPr="00334351">
        <w:rPr>
          <w:rStyle w:val="Strong"/>
          <w:b/>
          <w:bCs w:val="0"/>
        </w:rPr>
        <w:t>System Implications</w:t>
      </w:r>
    </w:p>
    <w:p w14:paraId="271B91C1" w14:textId="77777777" w:rsidR="00700303" w:rsidRPr="00334351" w:rsidRDefault="00700303" w:rsidP="003D299B">
      <w:pPr>
        <w:pStyle w:val="NormalWeb"/>
        <w:numPr>
          <w:ilvl w:val="0"/>
          <w:numId w:val="606"/>
        </w:numPr>
        <w:spacing w:before="100" w:beforeAutospacing="1" w:after="100" w:afterAutospacing="1" w:line="240" w:lineRule="auto"/>
        <w:rPr>
          <w:rFonts w:asciiTheme="minorHAnsi" w:hAnsiTheme="minorHAnsi"/>
        </w:rPr>
      </w:pPr>
      <w:r w:rsidRPr="00334351">
        <w:rPr>
          <w:rStyle w:val="Strong"/>
          <w:rFonts w:asciiTheme="minorHAnsi" w:hAnsiTheme="minorHAnsi"/>
        </w:rPr>
        <w:t>For Implementers:</w:t>
      </w:r>
      <w:r w:rsidRPr="00334351">
        <w:rPr>
          <w:rFonts w:asciiTheme="minorHAnsi" w:hAnsiTheme="minorHAnsi"/>
        </w:rPr>
        <w:t xml:space="preserve"> Provides clarity on how every operational action contributes to the broader moral vision.</w:t>
      </w:r>
    </w:p>
    <w:p w14:paraId="67B353C8" w14:textId="77777777" w:rsidR="00700303" w:rsidRPr="00334351" w:rsidRDefault="00700303" w:rsidP="003D299B">
      <w:pPr>
        <w:pStyle w:val="NormalWeb"/>
        <w:numPr>
          <w:ilvl w:val="0"/>
          <w:numId w:val="606"/>
        </w:numPr>
        <w:spacing w:before="100" w:beforeAutospacing="1" w:after="100" w:afterAutospacing="1" w:line="240" w:lineRule="auto"/>
        <w:rPr>
          <w:rFonts w:asciiTheme="minorHAnsi" w:hAnsiTheme="minorHAnsi"/>
        </w:rPr>
      </w:pPr>
      <w:r w:rsidRPr="00334351">
        <w:rPr>
          <w:rStyle w:val="Strong"/>
          <w:rFonts w:asciiTheme="minorHAnsi" w:hAnsiTheme="minorHAnsi"/>
        </w:rPr>
        <w:t>For Data Stewards:</w:t>
      </w:r>
      <w:r w:rsidRPr="00334351">
        <w:rPr>
          <w:rFonts w:asciiTheme="minorHAnsi" w:hAnsiTheme="minorHAnsi"/>
        </w:rPr>
        <w:t xml:space="preserve"> Establishes how analytical tools serve ethical accountability rather than mere compliance.</w:t>
      </w:r>
    </w:p>
    <w:p w14:paraId="65A2021C" w14:textId="77777777" w:rsidR="00700303" w:rsidRPr="00334351" w:rsidRDefault="00700303" w:rsidP="003D299B">
      <w:pPr>
        <w:pStyle w:val="NormalWeb"/>
        <w:numPr>
          <w:ilvl w:val="0"/>
          <w:numId w:val="606"/>
        </w:numPr>
        <w:spacing w:before="100" w:beforeAutospacing="1" w:after="100" w:afterAutospacing="1" w:line="240" w:lineRule="auto"/>
        <w:rPr>
          <w:rFonts w:asciiTheme="minorHAnsi" w:hAnsiTheme="minorHAnsi"/>
        </w:rPr>
      </w:pPr>
      <w:r w:rsidRPr="00334351">
        <w:rPr>
          <w:rStyle w:val="Strong"/>
          <w:rFonts w:asciiTheme="minorHAnsi" w:hAnsiTheme="minorHAnsi"/>
        </w:rPr>
        <w:t>For Policymakers:</w:t>
      </w:r>
      <w:r w:rsidRPr="00334351">
        <w:rPr>
          <w:rFonts w:asciiTheme="minorHAnsi" w:hAnsiTheme="minorHAnsi"/>
        </w:rPr>
        <w:t xml:space="preserve"> Demonstrates the traceability of reforms back to their moral roots.</w:t>
      </w:r>
    </w:p>
    <w:p w14:paraId="1337DFF0" w14:textId="77777777" w:rsidR="00700303" w:rsidRPr="00334351" w:rsidRDefault="00700303" w:rsidP="003D299B">
      <w:pPr>
        <w:pStyle w:val="NormalWeb"/>
        <w:numPr>
          <w:ilvl w:val="0"/>
          <w:numId w:val="606"/>
        </w:numPr>
        <w:spacing w:before="100" w:beforeAutospacing="1" w:after="100" w:afterAutospacing="1" w:line="240" w:lineRule="auto"/>
        <w:rPr>
          <w:rFonts w:asciiTheme="minorHAnsi" w:hAnsiTheme="minorHAnsi"/>
        </w:rPr>
      </w:pPr>
      <w:r w:rsidRPr="00334351">
        <w:rPr>
          <w:rStyle w:val="Strong"/>
          <w:rFonts w:asciiTheme="minorHAnsi" w:hAnsiTheme="minorHAnsi"/>
        </w:rPr>
        <w:lastRenderedPageBreak/>
        <w:t>For Communities:</w:t>
      </w:r>
      <w:r w:rsidRPr="00334351">
        <w:rPr>
          <w:rFonts w:asciiTheme="minorHAnsi" w:hAnsiTheme="minorHAnsi"/>
        </w:rPr>
        <w:t xml:space="preserve"> Reinforces transparency, showing how their lived values shape institutional decisions.</w:t>
      </w:r>
    </w:p>
    <w:p w14:paraId="6196C603" w14:textId="77777777" w:rsidR="00700303" w:rsidRPr="00334351" w:rsidRDefault="00000000" w:rsidP="00700303">
      <w:r>
        <w:pict w14:anchorId="3788FDF8">
          <v:rect id="_x0000_i1887" style="width:0;height:1.5pt" o:hralign="center" o:hrstd="t" o:hr="t" fillcolor="#a0a0a0" stroked="f"/>
        </w:pict>
      </w:r>
    </w:p>
    <w:p w14:paraId="70375A65" w14:textId="77777777" w:rsidR="00700303" w:rsidRPr="00334351" w:rsidRDefault="00700303" w:rsidP="00700303">
      <w:pPr>
        <w:pStyle w:val="Heading9"/>
      </w:pPr>
      <w:r w:rsidRPr="00334351">
        <w:rPr>
          <w:rStyle w:val="Strong"/>
          <w:b/>
          <w:bCs w:val="0"/>
        </w:rPr>
        <w:t>Integrative Summary:</w:t>
      </w:r>
    </w:p>
    <w:p w14:paraId="1693D7D2" w14:textId="77777777" w:rsidR="00700303" w:rsidRPr="00D13B6F" w:rsidRDefault="00700303" w:rsidP="00D13B6F">
      <w:pPr>
        <w:pStyle w:val="NormalWeb"/>
        <w:jc w:val="both"/>
        <w:rPr>
          <w:rFonts w:asciiTheme="minorHAnsi" w:hAnsiTheme="minorHAnsi"/>
          <w:i/>
          <w:iCs/>
        </w:rPr>
      </w:pPr>
      <w:r w:rsidRPr="00D13B6F">
        <w:rPr>
          <w:rFonts w:asciiTheme="minorHAnsi" w:hAnsiTheme="minorHAnsi"/>
          <w:i/>
          <w:iCs/>
        </w:rPr>
        <w:t>“The Layer Interaction Logic transforms ABMPD’s visualization suite into a single moral–governance organism. Each layer breathes life into the next — ensuring that conscience is not only taught and measured but continuously renewed through evidence, reflection, and reform.”</w:t>
      </w:r>
    </w:p>
    <w:p w14:paraId="03B487FF" w14:textId="36138D98" w:rsidR="00700303" w:rsidRDefault="00000000" w:rsidP="00700303">
      <w:pPr>
        <w:pStyle w:val="NormalWeb"/>
      </w:pPr>
      <w:r>
        <w:pict w14:anchorId="1CBA6724">
          <v:rect id="_x0000_i1888" style="width:0;height:1.5pt" o:hralign="center" o:hrstd="t" o:hr="t" fillcolor="#a0a0a0" stroked="f"/>
        </w:pict>
      </w:r>
    </w:p>
    <w:p w14:paraId="42AA0A3A" w14:textId="77777777" w:rsidR="00700303" w:rsidRDefault="00700303" w:rsidP="00700303">
      <w:pPr>
        <w:pStyle w:val="Heading8"/>
        <w:rPr>
          <w:sz w:val="27"/>
        </w:rPr>
      </w:pPr>
      <w:r>
        <w:rPr>
          <w:rStyle w:val="Strong"/>
          <w:b/>
          <w:bCs w:val="0"/>
        </w:rPr>
        <w:t xml:space="preserve">6. </w:t>
      </w:r>
      <w:r w:rsidRPr="00274A54">
        <w:rPr>
          <w:rStyle w:val="Strong"/>
          <w:b/>
          <w:bCs w:val="0"/>
          <w:color w:val="262626" w:themeColor="text1" w:themeTint="D9"/>
        </w:rPr>
        <w:t>Expected Deliverables</w:t>
      </w:r>
    </w:p>
    <w:p w14:paraId="1C11E20D" w14:textId="77777777" w:rsidR="00D13B6F" w:rsidRDefault="00700303" w:rsidP="00D13B6F">
      <w:pPr>
        <w:pStyle w:val="NormalWeb"/>
        <w:jc w:val="both"/>
        <w:rPr>
          <w:rStyle w:val="Strong"/>
          <w:rFonts w:asciiTheme="minorHAnsi" w:hAnsiTheme="minorHAnsi"/>
        </w:rPr>
      </w:pPr>
      <w:r w:rsidRPr="00D13B6F">
        <w:rPr>
          <w:rStyle w:val="Strong"/>
          <w:rFonts w:asciiTheme="minorHAnsi" w:hAnsiTheme="minorHAnsi"/>
        </w:rPr>
        <w:t>Purpose:</w:t>
      </w:r>
    </w:p>
    <w:p w14:paraId="10572F4F" w14:textId="7519D1A7" w:rsidR="00700303" w:rsidRPr="00D13B6F" w:rsidRDefault="00700303" w:rsidP="00D13B6F">
      <w:pPr>
        <w:pStyle w:val="NormalWeb"/>
        <w:jc w:val="both"/>
        <w:rPr>
          <w:rFonts w:asciiTheme="minorHAnsi" w:hAnsiTheme="minorHAnsi"/>
        </w:rPr>
      </w:pPr>
      <w:r w:rsidRPr="00D13B6F">
        <w:rPr>
          <w:rFonts w:asciiTheme="minorHAnsi" w:hAnsiTheme="minorHAnsi"/>
        </w:rPr>
        <w:t xml:space="preserve">To define the tangible outputs, documentation sets, and training instruments that will materialize the ABMPD Layered Visualization Approach. These deliverables ensure that the visual system is not merely conceptual but </w:t>
      </w:r>
      <w:r w:rsidRPr="00D13B6F">
        <w:rPr>
          <w:rStyle w:val="Strong"/>
          <w:rFonts w:asciiTheme="minorHAnsi" w:hAnsiTheme="minorHAnsi"/>
        </w:rPr>
        <w:t>operationally embedded</w:t>
      </w:r>
      <w:r w:rsidRPr="00D13B6F">
        <w:rPr>
          <w:rFonts w:asciiTheme="minorHAnsi" w:hAnsiTheme="minorHAnsi"/>
        </w:rPr>
        <w:t>, accessible to all governance levels, and capable of guiding evidence-based moral reform.</w:t>
      </w:r>
    </w:p>
    <w:p w14:paraId="7BBEB42D" w14:textId="77777777" w:rsidR="00700303" w:rsidRPr="00D13B6F" w:rsidRDefault="00000000" w:rsidP="00700303">
      <w:r>
        <w:pict w14:anchorId="2D4FB0E1">
          <v:rect id="_x0000_i1889" style="width:0;height:1.5pt" o:hralign="center" o:hrstd="t" o:hr="t" fillcolor="#a0a0a0" stroked="f"/>
        </w:pict>
      </w:r>
    </w:p>
    <w:p w14:paraId="5E131151" w14:textId="031129DB" w:rsidR="00700303" w:rsidRPr="00D13B6F" w:rsidRDefault="00700303" w:rsidP="00D13B6F">
      <w:r w:rsidRPr="00D13B6F">
        <w:rPr>
          <w:rStyle w:val="Strong"/>
          <w:bCs w:val="0"/>
        </w:rPr>
        <w:t>Description</w:t>
      </w:r>
    </w:p>
    <w:p w14:paraId="1C8C2AB8" w14:textId="77777777" w:rsidR="00700303" w:rsidRPr="00D13B6F" w:rsidRDefault="00700303" w:rsidP="00D13B6F">
      <w:pPr>
        <w:pStyle w:val="NormalWeb"/>
        <w:jc w:val="both"/>
        <w:rPr>
          <w:rFonts w:asciiTheme="minorHAnsi" w:hAnsiTheme="minorHAnsi"/>
        </w:rPr>
      </w:pPr>
      <w:r w:rsidRPr="00D13B6F">
        <w:rPr>
          <w:rFonts w:asciiTheme="minorHAnsi" w:hAnsiTheme="minorHAnsi"/>
        </w:rPr>
        <w:t xml:space="preserve">The deliverables of this section translate the abstract framework of layered visualization into </w:t>
      </w:r>
      <w:r w:rsidRPr="00D13B6F">
        <w:rPr>
          <w:rStyle w:val="Strong"/>
          <w:rFonts w:asciiTheme="minorHAnsi" w:hAnsiTheme="minorHAnsi"/>
        </w:rPr>
        <w:t>concrete, functional resources</w:t>
      </w:r>
      <w:r w:rsidRPr="00D13B6F">
        <w:rPr>
          <w:rFonts w:asciiTheme="minorHAnsi" w:hAnsiTheme="minorHAnsi"/>
        </w:rPr>
        <w:t xml:space="preserve"> — diagrams, schematics, and training materials that operationalize ABMPD’s vision of measurable moral governance. Each deliverable is designed to reinforce the interplay between moral understanding and data interpretation, ensuring that all actors — from barangay field officers to national policymakers — can engage with transformation as both </w:t>
      </w:r>
      <w:r w:rsidRPr="00D13B6F">
        <w:rPr>
          <w:rStyle w:val="Strong"/>
          <w:rFonts w:asciiTheme="minorHAnsi" w:hAnsiTheme="minorHAnsi"/>
        </w:rPr>
        <w:t>a visual journey and a measurable process</w:t>
      </w:r>
      <w:r w:rsidRPr="00D13B6F">
        <w:rPr>
          <w:rFonts w:asciiTheme="minorHAnsi" w:hAnsiTheme="minorHAnsi"/>
        </w:rPr>
        <w:t>.</w:t>
      </w:r>
    </w:p>
    <w:p w14:paraId="484F8399" w14:textId="77777777" w:rsidR="00700303" w:rsidRPr="00D13B6F" w:rsidRDefault="00700303" w:rsidP="00D13B6F">
      <w:pPr>
        <w:pStyle w:val="NormalWeb"/>
        <w:jc w:val="both"/>
        <w:rPr>
          <w:rFonts w:asciiTheme="minorHAnsi" w:hAnsiTheme="minorHAnsi"/>
        </w:rPr>
      </w:pPr>
      <w:r w:rsidRPr="00D13B6F">
        <w:rPr>
          <w:rFonts w:asciiTheme="minorHAnsi" w:hAnsiTheme="minorHAnsi"/>
        </w:rPr>
        <w:t xml:space="preserve">The deliverables collectively establish a </w:t>
      </w:r>
      <w:r w:rsidRPr="00D13B6F">
        <w:rPr>
          <w:rStyle w:val="Strong"/>
          <w:rFonts w:asciiTheme="minorHAnsi" w:hAnsiTheme="minorHAnsi"/>
        </w:rPr>
        <w:t>standardized visualization ecosystem</w:t>
      </w:r>
      <w:r w:rsidRPr="00D13B6F">
        <w:rPr>
          <w:rFonts w:asciiTheme="minorHAnsi" w:hAnsiTheme="minorHAnsi"/>
        </w:rPr>
        <w:t>, wherein moral concepts are systematically linked with program indicators, transformation outputs, and feedback mechanisms. These products form the visual backbone of Section 7.2.5, supporting implementation, monitoring, and institutional learning.</w:t>
      </w:r>
    </w:p>
    <w:p w14:paraId="2D786B9C" w14:textId="77777777" w:rsidR="00700303" w:rsidRPr="00D13B6F" w:rsidRDefault="00000000" w:rsidP="00700303">
      <w:r>
        <w:pict w14:anchorId="654183C0">
          <v:rect id="_x0000_i1890" style="width:0;height:1.5pt" o:hralign="center" o:hrstd="t" o:hr="t" fillcolor="#a0a0a0" stroked="f"/>
        </w:pict>
      </w:r>
    </w:p>
    <w:p w14:paraId="7FC51024" w14:textId="77777777" w:rsidR="00700303" w:rsidRPr="00D13B6F" w:rsidRDefault="00700303" w:rsidP="00700303">
      <w:pPr>
        <w:pStyle w:val="Heading9"/>
      </w:pPr>
      <w:r w:rsidRPr="00D13B6F">
        <w:rPr>
          <w:rStyle w:val="Strong"/>
          <w:b/>
          <w:bCs w:val="0"/>
        </w:rPr>
        <w:t>Detailed Deliverables</w:t>
      </w:r>
    </w:p>
    <w:p w14:paraId="4609386D" w14:textId="77777777" w:rsidR="00700303" w:rsidRPr="00D13B6F" w:rsidRDefault="00700303" w:rsidP="003D299B">
      <w:pPr>
        <w:pStyle w:val="NormalWeb"/>
        <w:numPr>
          <w:ilvl w:val="0"/>
          <w:numId w:val="607"/>
        </w:numPr>
        <w:spacing w:before="100" w:beforeAutospacing="1" w:after="100" w:afterAutospacing="1" w:line="240" w:lineRule="auto"/>
        <w:rPr>
          <w:rFonts w:asciiTheme="minorHAnsi" w:hAnsiTheme="minorHAnsi"/>
        </w:rPr>
      </w:pPr>
      <w:r w:rsidRPr="00D13B6F">
        <w:rPr>
          <w:rStyle w:val="Strong"/>
          <w:rFonts w:asciiTheme="minorHAnsi" w:hAnsiTheme="minorHAnsi"/>
        </w:rPr>
        <w:t>Layered Visualization Compendium (Annex G.2e–G.2h):</w:t>
      </w:r>
    </w:p>
    <w:p w14:paraId="6AC69778" w14:textId="77777777" w:rsidR="00700303" w:rsidRPr="00D13B6F" w:rsidRDefault="00700303" w:rsidP="002E7716">
      <w:pPr>
        <w:pStyle w:val="NormalWeb"/>
        <w:numPr>
          <w:ilvl w:val="1"/>
          <w:numId w:val="765"/>
        </w:numPr>
        <w:spacing w:before="100" w:beforeAutospacing="1" w:after="100" w:afterAutospacing="1" w:line="240" w:lineRule="auto"/>
        <w:rPr>
          <w:rFonts w:asciiTheme="minorHAnsi" w:hAnsiTheme="minorHAnsi"/>
        </w:rPr>
      </w:pPr>
      <w:r w:rsidRPr="00D13B6F">
        <w:rPr>
          <w:rFonts w:asciiTheme="minorHAnsi" w:hAnsiTheme="minorHAnsi"/>
        </w:rPr>
        <w:lastRenderedPageBreak/>
        <w:t>A full-color, multi-format compilation of the four visualization layers — Conceptual, Operational, Analytical, and Integrative — presented with detailed annotations and flow legends.</w:t>
      </w:r>
    </w:p>
    <w:p w14:paraId="5FADC9AF" w14:textId="77777777" w:rsidR="00700303" w:rsidRPr="00D13B6F" w:rsidRDefault="00700303" w:rsidP="002E7716">
      <w:pPr>
        <w:pStyle w:val="NormalWeb"/>
        <w:numPr>
          <w:ilvl w:val="1"/>
          <w:numId w:val="765"/>
        </w:numPr>
        <w:spacing w:before="100" w:beforeAutospacing="1" w:after="100" w:afterAutospacing="1" w:line="240" w:lineRule="auto"/>
        <w:rPr>
          <w:rFonts w:asciiTheme="minorHAnsi" w:hAnsiTheme="minorHAnsi"/>
        </w:rPr>
      </w:pPr>
      <w:r w:rsidRPr="00D13B6F">
        <w:rPr>
          <w:rFonts w:asciiTheme="minorHAnsi" w:hAnsiTheme="minorHAnsi"/>
        </w:rPr>
        <w:t>Each illustration is paired with interpretive notes explaining its moral logic, data architecture, and application in policy or training contexts.</w:t>
      </w:r>
    </w:p>
    <w:p w14:paraId="291F186A" w14:textId="77777777" w:rsidR="00700303" w:rsidRPr="00D13B6F" w:rsidRDefault="00700303" w:rsidP="002E7716">
      <w:pPr>
        <w:pStyle w:val="NormalWeb"/>
        <w:numPr>
          <w:ilvl w:val="1"/>
          <w:numId w:val="765"/>
        </w:numPr>
        <w:spacing w:before="100" w:beforeAutospacing="1" w:after="100" w:afterAutospacing="1" w:line="240" w:lineRule="auto"/>
        <w:rPr>
          <w:rFonts w:asciiTheme="minorHAnsi" w:hAnsiTheme="minorHAnsi"/>
        </w:rPr>
      </w:pPr>
      <w:r w:rsidRPr="00D13B6F">
        <w:rPr>
          <w:rStyle w:val="Strong"/>
          <w:rFonts w:asciiTheme="minorHAnsi" w:hAnsiTheme="minorHAnsi"/>
        </w:rPr>
        <w:t>Purpose:</w:t>
      </w:r>
      <w:r w:rsidRPr="00D13B6F">
        <w:rPr>
          <w:rFonts w:asciiTheme="minorHAnsi" w:hAnsiTheme="minorHAnsi"/>
        </w:rPr>
        <w:t xml:space="preserve"> To serve as the master visual reference for all ABMPD capacity-building, MEL, and policy documentation activities.</w:t>
      </w:r>
    </w:p>
    <w:p w14:paraId="28F86C2E" w14:textId="77777777" w:rsidR="00700303" w:rsidRPr="00D13B6F" w:rsidRDefault="00700303" w:rsidP="002E7716">
      <w:pPr>
        <w:pStyle w:val="NormalWeb"/>
        <w:numPr>
          <w:ilvl w:val="1"/>
          <w:numId w:val="765"/>
        </w:numPr>
        <w:spacing w:before="100" w:beforeAutospacing="1" w:after="100" w:afterAutospacing="1" w:line="240" w:lineRule="auto"/>
        <w:rPr>
          <w:rFonts w:asciiTheme="minorHAnsi" w:hAnsiTheme="minorHAnsi"/>
        </w:rPr>
      </w:pPr>
      <w:r w:rsidRPr="00D13B6F">
        <w:rPr>
          <w:rStyle w:val="Strong"/>
          <w:rFonts w:asciiTheme="minorHAnsi" w:hAnsiTheme="minorHAnsi"/>
        </w:rPr>
        <w:t>Output Form:</w:t>
      </w:r>
      <w:r w:rsidRPr="00D13B6F">
        <w:rPr>
          <w:rFonts w:asciiTheme="minorHAnsi" w:hAnsiTheme="minorHAnsi"/>
        </w:rPr>
        <w:t xml:space="preserve"> Digital compendium (interactive PDF and dashboard-embedded format).</w:t>
      </w:r>
    </w:p>
    <w:p w14:paraId="5D5AFA19" w14:textId="77777777" w:rsidR="00700303" w:rsidRPr="00D13B6F" w:rsidRDefault="00700303" w:rsidP="003D299B">
      <w:pPr>
        <w:pStyle w:val="NormalWeb"/>
        <w:numPr>
          <w:ilvl w:val="0"/>
          <w:numId w:val="607"/>
        </w:numPr>
        <w:spacing w:before="100" w:beforeAutospacing="1" w:after="100" w:afterAutospacing="1" w:line="240" w:lineRule="auto"/>
        <w:rPr>
          <w:rFonts w:asciiTheme="minorHAnsi" w:hAnsiTheme="minorHAnsi"/>
        </w:rPr>
      </w:pPr>
      <w:r w:rsidRPr="00D13B6F">
        <w:rPr>
          <w:rStyle w:val="Strong"/>
          <w:rFonts w:asciiTheme="minorHAnsi" w:hAnsiTheme="minorHAnsi"/>
        </w:rPr>
        <w:t>Cross-Layer Schematic (Vertical and Horizontal Relationship Map):</w:t>
      </w:r>
    </w:p>
    <w:p w14:paraId="063985AD" w14:textId="77777777" w:rsidR="00700303" w:rsidRPr="00D13B6F" w:rsidRDefault="00700303" w:rsidP="002E7716">
      <w:pPr>
        <w:pStyle w:val="NormalWeb"/>
        <w:numPr>
          <w:ilvl w:val="1"/>
          <w:numId w:val="766"/>
        </w:numPr>
        <w:spacing w:before="100" w:beforeAutospacing="1" w:after="100" w:afterAutospacing="1" w:line="240" w:lineRule="auto"/>
        <w:rPr>
          <w:rFonts w:asciiTheme="minorHAnsi" w:hAnsiTheme="minorHAnsi"/>
        </w:rPr>
      </w:pPr>
      <w:r w:rsidRPr="00D13B6F">
        <w:rPr>
          <w:rFonts w:asciiTheme="minorHAnsi" w:hAnsiTheme="minorHAnsi"/>
        </w:rPr>
        <w:t>A unifying diagram that displays how the four layers interrelate — vertically (belief → behavior → evidence → reform) and horizontally (LGU ↔ FBO ↔ KCI ↔ community).</w:t>
      </w:r>
    </w:p>
    <w:p w14:paraId="67C9E33C" w14:textId="77777777" w:rsidR="00700303" w:rsidRPr="00D13B6F" w:rsidRDefault="00700303" w:rsidP="002E7716">
      <w:pPr>
        <w:pStyle w:val="NormalWeb"/>
        <w:numPr>
          <w:ilvl w:val="1"/>
          <w:numId w:val="766"/>
        </w:numPr>
        <w:spacing w:before="100" w:beforeAutospacing="1" w:after="100" w:afterAutospacing="1" w:line="240" w:lineRule="auto"/>
        <w:rPr>
          <w:rFonts w:asciiTheme="minorHAnsi" w:hAnsiTheme="minorHAnsi"/>
        </w:rPr>
      </w:pPr>
      <w:r w:rsidRPr="00D13B6F">
        <w:rPr>
          <w:rStyle w:val="Strong"/>
          <w:rFonts w:asciiTheme="minorHAnsi" w:hAnsiTheme="minorHAnsi"/>
        </w:rPr>
        <w:t>Function:</w:t>
      </w:r>
      <w:r w:rsidRPr="00D13B6F">
        <w:rPr>
          <w:rFonts w:asciiTheme="minorHAnsi" w:hAnsiTheme="minorHAnsi"/>
        </w:rPr>
        <w:t xml:space="preserve"> Demonstrates the seamless moral–data flow, ensuring that every program and indicator finds its ethical anchor within the broader ABMPD moral continuum.</w:t>
      </w:r>
    </w:p>
    <w:p w14:paraId="471F6723" w14:textId="77777777" w:rsidR="00700303" w:rsidRPr="00D13B6F" w:rsidRDefault="00700303" w:rsidP="002E7716">
      <w:pPr>
        <w:pStyle w:val="NormalWeb"/>
        <w:numPr>
          <w:ilvl w:val="1"/>
          <w:numId w:val="766"/>
        </w:numPr>
        <w:spacing w:before="100" w:beforeAutospacing="1" w:after="100" w:afterAutospacing="1" w:line="240" w:lineRule="auto"/>
        <w:rPr>
          <w:rFonts w:asciiTheme="minorHAnsi" w:hAnsiTheme="minorHAnsi"/>
        </w:rPr>
      </w:pPr>
      <w:r w:rsidRPr="00D13B6F">
        <w:rPr>
          <w:rStyle w:val="Strong"/>
          <w:rFonts w:asciiTheme="minorHAnsi" w:hAnsiTheme="minorHAnsi"/>
        </w:rPr>
        <w:t>Outcome:</w:t>
      </w:r>
      <w:r w:rsidRPr="00D13B6F">
        <w:rPr>
          <w:rFonts w:asciiTheme="minorHAnsi" w:hAnsiTheme="minorHAnsi"/>
        </w:rPr>
        <w:t xml:space="preserve"> Provides implementers and analysts with a clear blueprint for aligning operational practices to conceptual and analytical structures.</w:t>
      </w:r>
    </w:p>
    <w:p w14:paraId="1AC48A9A" w14:textId="77777777" w:rsidR="00700303" w:rsidRPr="00D13B6F" w:rsidRDefault="00700303" w:rsidP="003D299B">
      <w:pPr>
        <w:pStyle w:val="NormalWeb"/>
        <w:numPr>
          <w:ilvl w:val="0"/>
          <w:numId w:val="607"/>
        </w:numPr>
        <w:spacing w:before="100" w:beforeAutospacing="1" w:after="100" w:afterAutospacing="1" w:line="240" w:lineRule="auto"/>
        <w:rPr>
          <w:rFonts w:asciiTheme="minorHAnsi" w:hAnsiTheme="minorHAnsi"/>
        </w:rPr>
      </w:pPr>
      <w:r w:rsidRPr="00D13B6F">
        <w:rPr>
          <w:rStyle w:val="Strong"/>
          <w:rFonts w:asciiTheme="minorHAnsi" w:hAnsiTheme="minorHAnsi"/>
        </w:rPr>
        <w:t>Training Slide Deck (Visualization Application Guide):</w:t>
      </w:r>
    </w:p>
    <w:p w14:paraId="0105E41B" w14:textId="77777777" w:rsidR="00700303" w:rsidRPr="00D13B6F" w:rsidRDefault="00700303" w:rsidP="002E7716">
      <w:pPr>
        <w:pStyle w:val="NormalWeb"/>
        <w:numPr>
          <w:ilvl w:val="1"/>
          <w:numId w:val="767"/>
        </w:numPr>
        <w:spacing w:before="100" w:beforeAutospacing="1" w:after="100" w:afterAutospacing="1" w:line="240" w:lineRule="auto"/>
        <w:rPr>
          <w:rFonts w:asciiTheme="minorHAnsi" w:hAnsiTheme="minorHAnsi"/>
        </w:rPr>
      </w:pPr>
      <w:r w:rsidRPr="00D13B6F">
        <w:rPr>
          <w:rFonts w:asciiTheme="minorHAnsi" w:hAnsiTheme="minorHAnsi"/>
        </w:rPr>
        <w:t>A ready-to-use instructional package for use in regional and local training programs, enabling stakeholders to interpret, apply, and replicate the ABMPD visual layers.</w:t>
      </w:r>
    </w:p>
    <w:p w14:paraId="5A0C8F16" w14:textId="77777777" w:rsidR="00700303" w:rsidRPr="00D13B6F" w:rsidRDefault="00700303" w:rsidP="002E7716">
      <w:pPr>
        <w:pStyle w:val="NormalWeb"/>
        <w:numPr>
          <w:ilvl w:val="1"/>
          <w:numId w:val="769"/>
        </w:numPr>
        <w:spacing w:before="100" w:beforeAutospacing="1" w:after="100" w:afterAutospacing="1" w:line="240" w:lineRule="auto"/>
        <w:rPr>
          <w:rFonts w:asciiTheme="minorHAnsi" w:hAnsiTheme="minorHAnsi"/>
        </w:rPr>
      </w:pPr>
      <w:r w:rsidRPr="00D13B6F">
        <w:rPr>
          <w:rStyle w:val="Strong"/>
          <w:rFonts w:asciiTheme="minorHAnsi" w:hAnsiTheme="minorHAnsi"/>
        </w:rPr>
        <w:t>Components:</w:t>
      </w:r>
      <w:r w:rsidRPr="00D13B6F">
        <w:rPr>
          <w:rFonts w:asciiTheme="minorHAnsi" w:hAnsiTheme="minorHAnsi"/>
        </w:rPr>
        <w:br/>
        <w:t>• Trainer’s guide with narrative explanations per layer</w:t>
      </w:r>
      <w:r w:rsidRPr="00D13B6F">
        <w:rPr>
          <w:rFonts w:asciiTheme="minorHAnsi" w:hAnsiTheme="minorHAnsi"/>
        </w:rPr>
        <w:br/>
        <w:t>• Illustrative case studies on visualization use in governance decision-making</w:t>
      </w:r>
      <w:r w:rsidRPr="00D13B6F">
        <w:rPr>
          <w:rFonts w:asciiTheme="minorHAnsi" w:hAnsiTheme="minorHAnsi"/>
        </w:rPr>
        <w:br/>
        <w:t>• Interactive exercises on interpreting dashboards and trend charts</w:t>
      </w:r>
    </w:p>
    <w:p w14:paraId="2EDA3070" w14:textId="77777777" w:rsidR="00700303" w:rsidRPr="00D13B6F" w:rsidRDefault="00700303" w:rsidP="002E7716">
      <w:pPr>
        <w:pStyle w:val="NormalWeb"/>
        <w:numPr>
          <w:ilvl w:val="1"/>
          <w:numId w:val="767"/>
        </w:numPr>
        <w:spacing w:before="100" w:beforeAutospacing="1" w:after="100" w:afterAutospacing="1" w:line="240" w:lineRule="auto"/>
        <w:rPr>
          <w:rFonts w:asciiTheme="minorHAnsi" w:hAnsiTheme="minorHAnsi"/>
        </w:rPr>
      </w:pPr>
      <w:r w:rsidRPr="00D13B6F">
        <w:rPr>
          <w:rStyle w:val="Strong"/>
          <w:rFonts w:asciiTheme="minorHAnsi" w:hAnsiTheme="minorHAnsi"/>
        </w:rPr>
        <w:t>Outcome:</w:t>
      </w:r>
      <w:r w:rsidRPr="00D13B6F">
        <w:rPr>
          <w:rFonts w:asciiTheme="minorHAnsi" w:hAnsiTheme="minorHAnsi"/>
        </w:rPr>
        <w:t xml:space="preserve"> Builds capacity for moral–data literacy among LGUs, CSOs, and FBO partners.</w:t>
      </w:r>
    </w:p>
    <w:p w14:paraId="0380F7C8" w14:textId="77777777" w:rsidR="00700303" w:rsidRPr="00D13B6F" w:rsidRDefault="00700303" w:rsidP="003D299B">
      <w:pPr>
        <w:pStyle w:val="NormalWeb"/>
        <w:numPr>
          <w:ilvl w:val="0"/>
          <w:numId w:val="607"/>
        </w:numPr>
        <w:spacing w:before="100" w:beforeAutospacing="1" w:after="100" w:afterAutospacing="1" w:line="240" w:lineRule="auto"/>
        <w:rPr>
          <w:rFonts w:asciiTheme="minorHAnsi" w:hAnsiTheme="minorHAnsi"/>
        </w:rPr>
      </w:pPr>
      <w:r w:rsidRPr="00D13B6F">
        <w:rPr>
          <w:rStyle w:val="Strong"/>
          <w:rFonts w:asciiTheme="minorHAnsi" w:hAnsiTheme="minorHAnsi"/>
        </w:rPr>
        <w:t>Policy Note Template (Analytical Insight Summary):</w:t>
      </w:r>
    </w:p>
    <w:p w14:paraId="05AE64E3" w14:textId="77777777" w:rsidR="00700303" w:rsidRPr="00D13B6F" w:rsidRDefault="00700303" w:rsidP="002E7716">
      <w:pPr>
        <w:pStyle w:val="NormalWeb"/>
        <w:numPr>
          <w:ilvl w:val="1"/>
          <w:numId w:val="768"/>
        </w:numPr>
        <w:spacing w:before="100" w:beforeAutospacing="1" w:after="100" w:afterAutospacing="1" w:line="240" w:lineRule="auto"/>
        <w:rPr>
          <w:rFonts w:asciiTheme="minorHAnsi" w:hAnsiTheme="minorHAnsi"/>
        </w:rPr>
      </w:pPr>
      <w:r w:rsidRPr="00D13B6F">
        <w:rPr>
          <w:rFonts w:asciiTheme="minorHAnsi" w:hAnsiTheme="minorHAnsi"/>
        </w:rPr>
        <w:t>A standardized reporting format that translates analytical outputs from dashboards into policy insights and reform recommendations.</w:t>
      </w:r>
    </w:p>
    <w:p w14:paraId="0E6118E8" w14:textId="77777777" w:rsidR="00700303" w:rsidRPr="00D13B6F" w:rsidRDefault="00700303" w:rsidP="002E7716">
      <w:pPr>
        <w:pStyle w:val="NormalWeb"/>
        <w:numPr>
          <w:ilvl w:val="1"/>
          <w:numId w:val="768"/>
        </w:numPr>
        <w:spacing w:before="100" w:beforeAutospacing="1" w:after="100" w:afterAutospacing="1" w:line="240" w:lineRule="auto"/>
        <w:rPr>
          <w:rFonts w:asciiTheme="minorHAnsi" w:hAnsiTheme="minorHAnsi"/>
        </w:rPr>
      </w:pPr>
      <w:r w:rsidRPr="00D13B6F">
        <w:rPr>
          <w:rStyle w:val="Strong"/>
          <w:rFonts w:asciiTheme="minorHAnsi" w:hAnsiTheme="minorHAnsi"/>
        </w:rPr>
        <w:t>Function:</w:t>
      </w:r>
      <w:r w:rsidRPr="00D13B6F">
        <w:rPr>
          <w:rFonts w:asciiTheme="minorHAnsi" w:hAnsiTheme="minorHAnsi"/>
        </w:rPr>
        <w:t xml:space="preserve"> Bridges the gap between technical data visualization and strategic governance dialogue by summarizing trends, lessons, and policy implications.</w:t>
      </w:r>
    </w:p>
    <w:p w14:paraId="3E0537DA" w14:textId="77777777" w:rsidR="00700303" w:rsidRPr="00D13B6F" w:rsidRDefault="00700303" w:rsidP="002E7716">
      <w:pPr>
        <w:pStyle w:val="NormalWeb"/>
        <w:numPr>
          <w:ilvl w:val="1"/>
          <w:numId w:val="768"/>
        </w:numPr>
        <w:spacing w:before="100" w:beforeAutospacing="1" w:after="100" w:afterAutospacing="1" w:line="240" w:lineRule="auto"/>
        <w:rPr>
          <w:rFonts w:asciiTheme="minorHAnsi" w:hAnsiTheme="minorHAnsi"/>
        </w:rPr>
      </w:pPr>
      <w:r w:rsidRPr="00D13B6F">
        <w:rPr>
          <w:rStyle w:val="Strong"/>
          <w:rFonts w:asciiTheme="minorHAnsi" w:hAnsiTheme="minorHAnsi"/>
        </w:rPr>
        <w:lastRenderedPageBreak/>
        <w:t>Structure:</w:t>
      </w:r>
      <w:r w:rsidRPr="00D13B6F">
        <w:rPr>
          <w:rFonts w:asciiTheme="minorHAnsi" w:hAnsiTheme="minorHAnsi"/>
        </w:rPr>
        <w:t xml:space="preserve"> Executive summary → moral insight → data interpretation → policy recommendation → feedback plan.</w:t>
      </w:r>
    </w:p>
    <w:p w14:paraId="693C692E" w14:textId="77777777" w:rsidR="00700303" w:rsidRPr="00D13B6F" w:rsidRDefault="00700303" w:rsidP="002E7716">
      <w:pPr>
        <w:pStyle w:val="NormalWeb"/>
        <w:numPr>
          <w:ilvl w:val="1"/>
          <w:numId w:val="768"/>
        </w:numPr>
        <w:spacing w:before="100" w:beforeAutospacing="1" w:after="100" w:afterAutospacing="1" w:line="240" w:lineRule="auto"/>
        <w:rPr>
          <w:rFonts w:asciiTheme="minorHAnsi" w:hAnsiTheme="minorHAnsi"/>
        </w:rPr>
      </w:pPr>
      <w:r w:rsidRPr="00D13B6F">
        <w:rPr>
          <w:rStyle w:val="Strong"/>
          <w:rFonts w:asciiTheme="minorHAnsi" w:hAnsiTheme="minorHAnsi"/>
        </w:rPr>
        <w:t>Outcome:</w:t>
      </w:r>
      <w:r w:rsidRPr="00D13B6F">
        <w:rPr>
          <w:rFonts w:asciiTheme="minorHAnsi" w:hAnsiTheme="minorHAnsi"/>
        </w:rPr>
        <w:t xml:space="preserve"> Institutionalizes evidence-based moral governance through routine documentation of visual-analytic findings.</w:t>
      </w:r>
    </w:p>
    <w:p w14:paraId="4D9BF263" w14:textId="77777777" w:rsidR="00700303" w:rsidRPr="00D13B6F" w:rsidRDefault="00000000" w:rsidP="00700303">
      <w:r>
        <w:pict w14:anchorId="1D6838B0">
          <v:rect id="_x0000_i1891" style="width:0;height:1.5pt" o:hralign="center" o:hrstd="t" o:hr="t" fillcolor="#a0a0a0" stroked="f"/>
        </w:pict>
      </w:r>
    </w:p>
    <w:p w14:paraId="72AE9049" w14:textId="77777777" w:rsidR="00700303" w:rsidRPr="00D13B6F" w:rsidRDefault="00700303" w:rsidP="00D13B6F">
      <w:r w:rsidRPr="00D13B6F">
        <w:rPr>
          <w:rStyle w:val="Strong"/>
          <w:bCs w:val="0"/>
        </w:rPr>
        <w:t>Integration and Utility</w:t>
      </w:r>
    </w:p>
    <w:p w14:paraId="2DE235EF" w14:textId="77777777" w:rsidR="00700303" w:rsidRPr="00D13B6F" w:rsidRDefault="00700303" w:rsidP="00700303">
      <w:pPr>
        <w:pStyle w:val="NormalWeb"/>
        <w:rPr>
          <w:rFonts w:asciiTheme="minorHAnsi" w:hAnsiTheme="minorHAnsi"/>
        </w:rPr>
      </w:pPr>
      <w:r w:rsidRPr="00D13B6F">
        <w:rPr>
          <w:rFonts w:asciiTheme="minorHAnsi" w:hAnsiTheme="minorHAnsi"/>
        </w:rPr>
        <w:t>These deliverables will:</w:t>
      </w:r>
    </w:p>
    <w:p w14:paraId="5A3BDD93" w14:textId="77777777" w:rsidR="00700303" w:rsidRPr="00D13B6F" w:rsidRDefault="00700303" w:rsidP="003D299B">
      <w:pPr>
        <w:pStyle w:val="NormalWeb"/>
        <w:numPr>
          <w:ilvl w:val="0"/>
          <w:numId w:val="608"/>
        </w:numPr>
        <w:spacing w:before="100" w:beforeAutospacing="1" w:after="100" w:afterAutospacing="1" w:line="240" w:lineRule="auto"/>
        <w:rPr>
          <w:rFonts w:asciiTheme="minorHAnsi" w:hAnsiTheme="minorHAnsi"/>
        </w:rPr>
      </w:pPr>
      <w:r w:rsidRPr="00D13B6F">
        <w:rPr>
          <w:rFonts w:asciiTheme="minorHAnsi" w:hAnsiTheme="minorHAnsi"/>
        </w:rPr>
        <w:t xml:space="preserve">Provide a </w:t>
      </w:r>
      <w:r w:rsidRPr="00D13B6F">
        <w:rPr>
          <w:rStyle w:val="Strong"/>
          <w:rFonts w:asciiTheme="minorHAnsi" w:hAnsiTheme="minorHAnsi"/>
        </w:rPr>
        <w:t>visual language</w:t>
      </w:r>
      <w:r w:rsidRPr="00D13B6F">
        <w:rPr>
          <w:rFonts w:asciiTheme="minorHAnsi" w:hAnsiTheme="minorHAnsi"/>
        </w:rPr>
        <w:t xml:space="preserve"> for ABMPD that is both moral and technical, allowing all actors to “see” the flow of transformation.</w:t>
      </w:r>
    </w:p>
    <w:p w14:paraId="45B042BE" w14:textId="77777777" w:rsidR="00700303" w:rsidRPr="00D13B6F" w:rsidRDefault="00700303" w:rsidP="003D299B">
      <w:pPr>
        <w:pStyle w:val="NormalWeb"/>
        <w:numPr>
          <w:ilvl w:val="0"/>
          <w:numId w:val="608"/>
        </w:numPr>
        <w:spacing w:before="100" w:beforeAutospacing="1" w:after="100" w:afterAutospacing="1" w:line="240" w:lineRule="auto"/>
        <w:rPr>
          <w:rFonts w:asciiTheme="minorHAnsi" w:hAnsiTheme="minorHAnsi"/>
        </w:rPr>
      </w:pPr>
      <w:r w:rsidRPr="00D13B6F">
        <w:rPr>
          <w:rFonts w:asciiTheme="minorHAnsi" w:hAnsiTheme="minorHAnsi"/>
        </w:rPr>
        <w:t xml:space="preserve">Enable </w:t>
      </w:r>
      <w:r w:rsidRPr="00D13B6F">
        <w:rPr>
          <w:rStyle w:val="Strong"/>
          <w:rFonts w:asciiTheme="minorHAnsi" w:hAnsiTheme="minorHAnsi"/>
        </w:rPr>
        <w:t>multi-sectoral coordination</w:t>
      </w:r>
      <w:r w:rsidRPr="00D13B6F">
        <w:rPr>
          <w:rFonts w:asciiTheme="minorHAnsi" w:hAnsiTheme="minorHAnsi"/>
        </w:rPr>
        <w:t>, since shared visuals and templates harmonize reporting and reflection processes across institutions.</w:t>
      </w:r>
    </w:p>
    <w:p w14:paraId="15FD53E9" w14:textId="77777777" w:rsidR="00700303" w:rsidRPr="00D13B6F" w:rsidRDefault="00700303" w:rsidP="003D299B">
      <w:pPr>
        <w:pStyle w:val="NormalWeb"/>
        <w:numPr>
          <w:ilvl w:val="0"/>
          <w:numId w:val="608"/>
        </w:numPr>
        <w:spacing w:before="100" w:beforeAutospacing="1" w:after="100" w:afterAutospacing="1" w:line="240" w:lineRule="auto"/>
        <w:rPr>
          <w:rFonts w:asciiTheme="minorHAnsi" w:hAnsiTheme="minorHAnsi"/>
        </w:rPr>
      </w:pPr>
      <w:r w:rsidRPr="00D13B6F">
        <w:rPr>
          <w:rFonts w:asciiTheme="minorHAnsi" w:hAnsiTheme="minorHAnsi"/>
        </w:rPr>
        <w:t xml:space="preserve">Support </w:t>
      </w:r>
      <w:r w:rsidRPr="00D13B6F">
        <w:rPr>
          <w:rStyle w:val="Strong"/>
          <w:rFonts w:asciiTheme="minorHAnsi" w:hAnsiTheme="minorHAnsi"/>
        </w:rPr>
        <w:t>continuous learning</w:t>
      </w:r>
      <w:r w:rsidRPr="00D13B6F">
        <w:rPr>
          <w:rFonts w:asciiTheme="minorHAnsi" w:hAnsiTheme="minorHAnsi"/>
        </w:rPr>
        <w:t>, as training and visualization tools evolve with data updates and field feedback.</w:t>
      </w:r>
    </w:p>
    <w:p w14:paraId="3288BFCD" w14:textId="77777777" w:rsidR="00700303" w:rsidRPr="00D13B6F" w:rsidRDefault="00700303" w:rsidP="003D299B">
      <w:pPr>
        <w:pStyle w:val="NormalWeb"/>
        <w:numPr>
          <w:ilvl w:val="0"/>
          <w:numId w:val="608"/>
        </w:numPr>
        <w:spacing w:before="100" w:beforeAutospacing="1" w:after="100" w:afterAutospacing="1" w:line="240" w:lineRule="auto"/>
        <w:rPr>
          <w:rFonts w:asciiTheme="minorHAnsi" w:hAnsiTheme="minorHAnsi"/>
        </w:rPr>
      </w:pPr>
      <w:r w:rsidRPr="00D13B6F">
        <w:rPr>
          <w:rFonts w:asciiTheme="minorHAnsi" w:hAnsiTheme="minorHAnsi"/>
        </w:rPr>
        <w:t xml:space="preserve">Reinforce </w:t>
      </w:r>
      <w:r w:rsidRPr="00D13B6F">
        <w:rPr>
          <w:rStyle w:val="Strong"/>
          <w:rFonts w:asciiTheme="minorHAnsi" w:hAnsiTheme="minorHAnsi"/>
        </w:rPr>
        <w:t>ethical accountability</w:t>
      </w:r>
      <w:r w:rsidRPr="00D13B6F">
        <w:rPr>
          <w:rFonts w:asciiTheme="minorHAnsi" w:hAnsiTheme="minorHAnsi"/>
        </w:rPr>
        <w:t>, embedding moral reflection within every technical deliverable and dashboard interface.</w:t>
      </w:r>
    </w:p>
    <w:p w14:paraId="4332F11E" w14:textId="77777777" w:rsidR="00700303" w:rsidRPr="00D13B6F" w:rsidRDefault="00000000" w:rsidP="00700303">
      <w:r>
        <w:pict w14:anchorId="42538CE8">
          <v:rect id="_x0000_i1892" style="width:0;height:1.5pt" o:hralign="center" o:hrstd="t" o:hr="t" fillcolor="#a0a0a0" stroked="f"/>
        </w:pict>
      </w:r>
    </w:p>
    <w:p w14:paraId="1458D6FB" w14:textId="77777777" w:rsidR="00700303" w:rsidRPr="00D13B6F" w:rsidRDefault="00700303" w:rsidP="00700303">
      <w:pPr>
        <w:pStyle w:val="Heading9"/>
      </w:pPr>
      <w:r w:rsidRPr="00D13B6F">
        <w:rPr>
          <w:rStyle w:val="Strong"/>
          <w:b/>
          <w:bCs w:val="0"/>
        </w:rPr>
        <w:t>Expected Outcomes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8"/>
        <w:gridCol w:w="2205"/>
        <w:gridCol w:w="1944"/>
        <w:gridCol w:w="3183"/>
      </w:tblGrid>
      <w:tr w:rsidR="00700303" w:rsidRPr="00D13B6F" w14:paraId="6923F468" w14:textId="77777777" w:rsidTr="00D13B6F">
        <w:trPr>
          <w:tblHeader/>
          <w:tblCellSpacing w:w="15" w:type="dxa"/>
        </w:trPr>
        <w:tc>
          <w:tcPr>
            <w:tcW w:w="0" w:type="auto"/>
            <w:vAlign w:val="center"/>
            <w:hideMark/>
          </w:tcPr>
          <w:p w14:paraId="2F3C0ECF" w14:textId="77777777" w:rsidR="00700303" w:rsidRPr="00D13B6F" w:rsidRDefault="00700303">
            <w:pPr>
              <w:jc w:val="center"/>
              <w:rPr>
                <w:b/>
                <w:bCs/>
              </w:rPr>
            </w:pPr>
            <w:r w:rsidRPr="00D13B6F">
              <w:rPr>
                <w:rStyle w:val="Strong"/>
              </w:rPr>
              <w:t>Deliverable</w:t>
            </w:r>
          </w:p>
        </w:tc>
        <w:tc>
          <w:tcPr>
            <w:tcW w:w="0" w:type="auto"/>
            <w:vAlign w:val="center"/>
            <w:hideMark/>
          </w:tcPr>
          <w:p w14:paraId="2E10FACF" w14:textId="77777777" w:rsidR="00700303" w:rsidRPr="00D13B6F" w:rsidRDefault="00700303">
            <w:pPr>
              <w:jc w:val="center"/>
              <w:rPr>
                <w:b/>
                <w:bCs/>
              </w:rPr>
            </w:pPr>
            <w:r w:rsidRPr="00D13B6F">
              <w:rPr>
                <w:rStyle w:val="Strong"/>
              </w:rPr>
              <w:t>Purpose</w:t>
            </w:r>
          </w:p>
        </w:tc>
        <w:tc>
          <w:tcPr>
            <w:tcW w:w="0" w:type="auto"/>
            <w:vAlign w:val="center"/>
            <w:hideMark/>
          </w:tcPr>
          <w:p w14:paraId="5C72A858" w14:textId="77777777" w:rsidR="00700303" w:rsidRPr="00D13B6F" w:rsidRDefault="00700303">
            <w:pPr>
              <w:jc w:val="center"/>
              <w:rPr>
                <w:b/>
                <w:bCs/>
              </w:rPr>
            </w:pPr>
            <w:r w:rsidRPr="00D13B6F">
              <w:rPr>
                <w:rStyle w:val="Strong"/>
              </w:rPr>
              <w:t>Key Users</w:t>
            </w:r>
          </w:p>
        </w:tc>
        <w:tc>
          <w:tcPr>
            <w:tcW w:w="0" w:type="auto"/>
            <w:vAlign w:val="center"/>
            <w:hideMark/>
          </w:tcPr>
          <w:p w14:paraId="35B12D4F" w14:textId="77777777" w:rsidR="00700303" w:rsidRPr="00D13B6F" w:rsidRDefault="00700303">
            <w:pPr>
              <w:jc w:val="center"/>
              <w:rPr>
                <w:b/>
                <w:bCs/>
              </w:rPr>
            </w:pPr>
            <w:r w:rsidRPr="00D13B6F">
              <w:rPr>
                <w:rStyle w:val="Strong"/>
              </w:rPr>
              <w:t>Resulting Impact</w:t>
            </w:r>
          </w:p>
        </w:tc>
      </w:tr>
      <w:tr w:rsidR="00700303" w:rsidRPr="00D13B6F" w14:paraId="6FE06E25" w14:textId="77777777" w:rsidTr="00D13B6F">
        <w:trPr>
          <w:tblCellSpacing w:w="15" w:type="dxa"/>
        </w:trPr>
        <w:tc>
          <w:tcPr>
            <w:tcW w:w="0" w:type="auto"/>
            <w:vAlign w:val="center"/>
            <w:hideMark/>
          </w:tcPr>
          <w:p w14:paraId="23642947" w14:textId="77777777" w:rsidR="00700303" w:rsidRPr="00D13B6F" w:rsidRDefault="00700303">
            <w:r w:rsidRPr="00D13B6F">
              <w:rPr>
                <w:rStyle w:val="Strong"/>
              </w:rPr>
              <w:t>Visualization Compendium</w:t>
            </w:r>
          </w:p>
        </w:tc>
        <w:tc>
          <w:tcPr>
            <w:tcW w:w="0" w:type="auto"/>
            <w:vAlign w:val="center"/>
            <w:hideMark/>
          </w:tcPr>
          <w:p w14:paraId="5490470F" w14:textId="77777777" w:rsidR="00700303" w:rsidRPr="00D13B6F" w:rsidRDefault="00700303">
            <w:r w:rsidRPr="00D13B6F">
              <w:t>Master reference of moral–data ecosystem</w:t>
            </w:r>
          </w:p>
        </w:tc>
        <w:tc>
          <w:tcPr>
            <w:tcW w:w="0" w:type="auto"/>
            <w:vAlign w:val="center"/>
            <w:hideMark/>
          </w:tcPr>
          <w:p w14:paraId="3E02E21E" w14:textId="77777777" w:rsidR="00700303" w:rsidRPr="00D13B6F" w:rsidRDefault="00700303">
            <w:r w:rsidRPr="00D13B6F">
              <w:t>KCI, MEL Officers, Policy Units</w:t>
            </w:r>
          </w:p>
        </w:tc>
        <w:tc>
          <w:tcPr>
            <w:tcW w:w="0" w:type="auto"/>
            <w:vAlign w:val="center"/>
            <w:hideMark/>
          </w:tcPr>
          <w:p w14:paraId="0FA9604F" w14:textId="77777777" w:rsidR="00700303" w:rsidRPr="00D13B6F" w:rsidRDefault="00700303">
            <w:r w:rsidRPr="00D13B6F">
              <w:t>Institutional coherence and clarity of moral visualization logic</w:t>
            </w:r>
          </w:p>
        </w:tc>
      </w:tr>
      <w:tr w:rsidR="00700303" w:rsidRPr="00D13B6F" w14:paraId="562576E8" w14:textId="77777777" w:rsidTr="00D13B6F">
        <w:trPr>
          <w:tblCellSpacing w:w="15" w:type="dxa"/>
        </w:trPr>
        <w:tc>
          <w:tcPr>
            <w:tcW w:w="0" w:type="auto"/>
            <w:vAlign w:val="center"/>
            <w:hideMark/>
          </w:tcPr>
          <w:p w14:paraId="0FEE6B2B" w14:textId="77777777" w:rsidR="00700303" w:rsidRPr="00D13B6F" w:rsidRDefault="00700303">
            <w:r w:rsidRPr="00D13B6F">
              <w:rPr>
                <w:rStyle w:val="Strong"/>
              </w:rPr>
              <w:t>Cross-Layer Schematic</w:t>
            </w:r>
          </w:p>
        </w:tc>
        <w:tc>
          <w:tcPr>
            <w:tcW w:w="0" w:type="auto"/>
            <w:vAlign w:val="center"/>
            <w:hideMark/>
          </w:tcPr>
          <w:p w14:paraId="48920F7C" w14:textId="77777777" w:rsidR="00700303" w:rsidRPr="00D13B6F" w:rsidRDefault="00700303">
            <w:r w:rsidRPr="00D13B6F">
              <w:t>Map of interaction between layers</w:t>
            </w:r>
          </w:p>
        </w:tc>
        <w:tc>
          <w:tcPr>
            <w:tcW w:w="0" w:type="auto"/>
            <w:vAlign w:val="center"/>
            <w:hideMark/>
          </w:tcPr>
          <w:p w14:paraId="2668F119" w14:textId="77777777" w:rsidR="00700303" w:rsidRPr="00D13B6F" w:rsidRDefault="00700303">
            <w:r w:rsidRPr="00D13B6F">
              <w:t>System architects, data integrators</w:t>
            </w:r>
          </w:p>
        </w:tc>
        <w:tc>
          <w:tcPr>
            <w:tcW w:w="0" w:type="auto"/>
            <w:vAlign w:val="center"/>
            <w:hideMark/>
          </w:tcPr>
          <w:p w14:paraId="22F618E3" w14:textId="77777777" w:rsidR="00700303" w:rsidRPr="00D13B6F" w:rsidRDefault="00700303">
            <w:r w:rsidRPr="00D13B6F">
              <w:t>Consistent design and moral alignment across all visualization tools</w:t>
            </w:r>
          </w:p>
        </w:tc>
      </w:tr>
      <w:tr w:rsidR="00700303" w:rsidRPr="00D13B6F" w14:paraId="0CBAB534" w14:textId="77777777" w:rsidTr="00D13B6F">
        <w:trPr>
          <w:tblCellSpacing w:w="15" w:type="dxa"/>
        </w:trPr>
        <w:tc>
          <w:tcPr>
            <w:tcW w:w="0" w:type="auto"/>
            <w:vAlign w:val="center"/>
            <w:hideMark/>
          </w:tcPr>
          <w:p w14:paraId="764F9631" w14:textId="77777777" w:rsidR="00700303" w:rsidRPr="00D13B6F" w:rsidRDefault="00700303">
            <w:r w:rsidRPr="00D13B6F">
              <w:rPr>
                <w:rStyle w:val="Strong"/>
              </w:rPr>
              <w:t>Training Slide Deck</w:t>
            </w:r>
          </w:p>
        </w:tc>
        <w:tc>
          <w:tcPr>
            <w:tcW w:w="0" w:type="auto"/>
            <w:vAlign w:val="center"/>
            <w:hideMark/>
          </w:tcPr>
          <w:p w14:paraId="6641D5ED" w14:textId="77777777" w:rsidR="00700303" w:rsidRPr="00D13B6F" w:rsidRDefault="00700303">
            <w:r w:rsidRPr="00D13B6F">
              <w:t>Capacity-building and moral data literacy</w:t>
            </w:r>
          </w:p>
        </w:tc>
        <w:tc>
          <w:tcPr>
            <w:tcW w:w="0" w:type="auto"/>
            <w:vAlign w:val="center"/>
            <w:hideMark/>
          </w:tcPr>
          <w:p w14:paraId="06B8D651" w14:textId="77777777" w:rsidR="00700303" w:rsidRPr="00D13B6F" w:rsidRDefault="00700303">
            <w:r w:rsidRPr="00D13B6F">
              <w:t>LGUs, CSOs, FBOs</w:t>
            </w:r>
          </w:p>
        </w:tc>
        <w:tc>
          <w:tcPr>
            <w:tcW w:w="0" w:type="auto"/>
            <w:vAlign w:val="center"/>
            <w:hideMark/>
          </w:tcPr>
          <w:p w14:paraId="7C02A682" w14:textId="77777777" w:rsidR="00700303" w:rsidRPr="00D13B6F" w:rsidRDefault="00700303">
            <w:r w:rsidRPr="00D13B6F">
              <w:t>Skilled implementers who understand the moral narrative of data</w:t>
            </w:r>
          </w:p>
        </w:tc>
      </w:tr>
      <w:tr w:rsidR="00700303" w:rsidRPr="00D13B6F" w14:paraId="53BF7E78" w14:textId="77777777" w:rsidTr="00D13B6F">
        <w:trPr>
          <w:tblCellSpacing w:w="15" w:type="dxa"/>
        </w:trPr>
        <w:tc>
          <w:tcPr>
            <w:tcW w:w="0" w:type="auto"/>
            <w:vAlign w:val="center"/>
            <w:hideMark/>
          </w:tcPr>
          <w:p w14:paraId="71C6359F" w14:textId="77777777" w:rsidR="00700303" w:rsidRPr="00D13B6F" w:rsidRDefault="00700303">
            <w:r w:rsidRPr="00D13B6F">
              <w:rPr>
                <w:rStyle w:val="Strong"/>
              </w:rPr>
              <w:t>Policy Note Template</w:t>
            </w:r>
          </w:p>
        </w:tc>
        <w:tc>
          <w:tcPr>
            <w:tcW w:w="0" w:type="auto"/>
            <w:vAlign w:val="center"/>
            <w:hideMark/>
          </w:tcPr>
          <w:p w14:paraId="5C041BA2" w14:textId="77777777" w:rsidR="00700303" w:rsidRPr="00D13B6F" w:rsidRDefault="00700303">
            <w:r w:rsidRPr="00D13B6F">
              <w:t>Translation of data to policy reform</w:t>
            </w:r>
          </w:p>
        </w:tc>
        <w:tc>
          <w:tcPr>
            <w:tcW w:w="0" w:type="auto"/>
            <w:vAlign w:val="center"/>
            <w:hideMark/>
          </w:tcPr>
          <w:p w14:paraId="24A4EDE5" w14:textId="77777777" w:rsidR="00700303" w:rsidRPr="00D13B6F" w:rsidRDefault="00700303">
            <w:r w:rsidRPr="00D13B6F">
              <w:t>National and regional policy bodies</w:t>
            </w:r>
          </w:p>
        </w:tc>
        <w:tc>
          <w:tcPr>
            <w:tcW w:w="0" w:type="auto"/>
            <w:vAlign w:val="center"/>
            <w:hideMark/>
          </w:tcPr>
          <w:p w14:paraId="66472E13" w14:textId="77777777" w:rsidR="00700303" w:rsidRPr="00D13B6F" w:rsidRDefault="00700303">
            <w:r w:rsidRPr="00D13B6F">
              <w:t>Evidence-driven decision-making grounded in moral insight</w:t>
            </w:r>
          </w:p>
        </w:tc>
      </w:tr>
    </w:tbl>
    <w:p w14:paraId="7463AD30" w14:textId="77777777" w:rsidR="00700303" w:rsidRPr="00D13B6F" w:rsidRDefault="00000000" w:rsidP="00700303">
      <w:r>
        <w:pict w14:anchorId="1A517960">
          <v:rect id="_x0000_i1893" style="width:0;height:1.5pt" o:hralign="center" o:hrstd="t" o:hr="t" fillcolor="#a0a0a0" stroked="f"/>
        </w:pict>
      </w:r>
    </w:p>
    <w:p w14:paraId="2EF80459" w14:textId="77777777" w:rsidR="00700303" w:rsidRPr="00D13B6F" w:rsidRDefault="00700303" w:rsidP="00D13B6F">
      <w:r w:rsidRPr="00D13B6F">
        <w:rPr>
          <w:rStyle w:val="Strong"/>
          <w:bCs w:val="0"/>
        </w:rPr>
        <w:t>Integrative Summary</w:t>
      </w:r>
    </w:p>
    <w:p w14:paraId="7BCB922F" w14:textId="77777777" w:rsidR="00700303" w:rsidRPr="00D13B6F" w:rsidRDefault="00700303" w:rsidP="00700303">
      <w:pPr>
        <w:pStyle w:val="NormalWeb"/>
        <w:rPr>
          <w:rFonts w:asciiTheme="minorHAnsi" w:hAnsiTheme="minorHAnsi"/>
          <w:i/>
          <w:iCs/>
        </w:rPr>
      </w:pPr>
      <w:r w:rsidRPr="00D13B6F">
        <w:rPr>
          <w:rFonts w:asciiTheme="minorHAnsi" w:hAnsiTheme="minorHAnsi"/>
          <w:i/>
          <w:iCs/>
        </w:rPr>
        <w:lastRenderedPageBreak/>
        <w:t>“The deliverables of the Layered Visualization Approach transform ABMPD’s moral architecture into a living visual grammar of governance. Each illustration, schematic, and report is not just a technical output but a vessel of conscience — ensuring that every figure drawn and every policy inferred remains faithful to truth, transparency, and moral purpose.”</w:t>
      </w:r>
    </w:p>
    <w:p w14:paraId="59141AB7" w14:textId="6E1340DD" w:rsidR="00700303" w:rsidRDefault="00000000">
      <w:r>
        <w:pict w14:anchorId="6E7DE050">
          <v:rect id="_x0000_i1894" style="width:0;height:1.5pt" o:hralign="center" o:hrstd="t" o:hr="t" fillcolor="#a0a0a0" stroked="f"/>
        </w:pict>
      </w:r>
    </w:p>
    <w:p w14:paraId="20CB63DD" w14:textId="2D0DD6DE" w:rsidR="00700303" w:rsidRDefault="00700303" w:rsidP="00700303">
      <w:pPr>
        <w:pStyle w:val="Heading8"/>
        <w:rPr>
          <w:sz w:val="27"/>
        </w:rPr>
      </w:pPr>
      <w:r>
        <w:rPr>
          <w:rStyle w:val="Strong"/>
          <w:b/>
          <w:bCs w:val="0"/>
        </w:rPr>
        <w:t>7. Integrative Closing Statement</w:t>
      </w:r>
    </w:p>
    <w:p w14:paraId="35C2EAB4" w14:textId="77777777" w:rsidR="00700303" w:rsidRPr="0047474E" w:rsidRDefault="00700303" w:rsidP="0047474E">
      <w:pPr>
        <w:pStyle w:val="NormalWeb"/>
        <w:jc w:val="both"/>
        <w:rPr>
          <w:rFonts w:asciiTheme="minorHAnsi" w:hAnsiTheme="minorHAnsi"/>
        </w:rPr>
      </w:pPr>
      <w:r w:rsidRPr="0047474E">
        <w:rPr>
          <w:rFonts w:asciiTheme="minorHAnsi" w:hAnsiTheme="minorHAnsi"/>
        </w:rPr>
        <w:t xml:space="preserve">The </w:t>
      </w:r>
      <w:r w:rsidRPr="0047474E">
        <w:rPr>
          <w:rStyle w:val="Strong"/>
          <w:rFonts w:asciiTheme="minorHAnsi" w:hAnsiTheme="minorHAnsi"/>
        </w:rPr>
        <w:t>Layered Visualization Approach</w:t>
      </w:r>
      <w:r w:rsidRPr="0047474E">
        <w:rPr>
          <w:rFonts w:asciiTheme="minorHAnsi" w:hAnsiTheme="minorHAnsi"/>
        </w:rPr>
        <w:t xml:space="preserve"> of the ABMPD embodies the principle that </w:t>
      </w:r>
      <w:r w:rsidRPr="0047474E">
        <w:rPr>
          <w:rStyle w:val="Emphasis"/>
          <w:rFonts w:asciiTheme="minorHAnsi" w:hAnsiTheme="minorHAnsi"/>
        </w:rPr>
        <w:t>true governance reform begins with moral clarity and matures through measurable conscience.</w:t>
      </w:r>
      <w:r w:rsidRPr="0047474E">
        <w:rPr>
          <w:rFonts w:asciiTheme="minorHAnsi" w:hAnsiTheme="minorHAnsi"/>
        </w:rPr>
        <w:br/>
        <w:t xml:space="preserve">By weaving together the </w:t>
      </w:r>
      <w:r w:rsidRPr="0047474E">
        <w:rPr>
          <w:rStyle w:val="Strong"/>
          <w:rFonts w:asciiTheme="minorHAnsi" w:hAnsiTheme="minorHAnsi"/>
        </w:rPr>
        <w:t>conceptual, operational, analytical,</w:t>
      </w:r>
      <w:r w:rsidRPr="0047474E">
        <w:rPr>
          <w:rFonts w:asciiTheme="minorHAnsi" w:hAnsiTheme="minorHAnsi"/>
        </w:rPr>
        <w:t xml:space="preserve"> and </w:t>
      </w:r>
      <w:r w:rsidRPr="0047474E">
        <w:rPr>
          <w:rStyle w:val="Strong"/>
          <w:rFonts w:asciiTheme="minorHAnsi" w:hAnsiTheme="minorHAnsi"/>
        </w:rPr>
        <w:t>integrative layers</w:t>
      </w:r>
      <w:r w:rsidRPr="0047474E">
        <w:rPr>
          <w:rFonts w:asciiTheme="minorHAnsi" w:hAnsiTheme="minorHAnsi"/>
        </w:rPr>
        <w:t>, the framework ensures that every value internalized by an individual, every community effort mobilized, and every institutional reform implemented is reflected within a coherent visual ecosystem.</w:t>
      </w:r>
    </w:p>
    <w:p w14:paraId="11B2D7EE" w14:textId="77777777" w:rsidR="00700303" w:rsidRPr="0047474E" w:rsidRDefault="00700303" w:rsidP="00700303">
      <w:pPr>
        <w:pStyle w:val="NormalWeb"/>
        <w:rPr>
          <w:rFonts w:asciiTheme="minorHAnsi" w:hAnsiTheme="minorHAnsi"/>
        </w:rPr>
      </w:pPr>
      <w:r w:rsidRPr="0047474E">
        <w:rPr>
          <w:rFonts w:asciiTheme="minorHAnsi" w:hAnsiTheme="minorHAnsi"/>
        </w:rPr>
        <w:t xml:space="preserve">Through this design, </w:t>
      </w:r>
      <w:r w:rsidRPr="0047474E">
        <w:rPr>
          <w:rStyle w:val="Strong"/>
          <w:rFonts w:asciiTheme="minorHAnsi" w:hAnsiTheme="minorHAnsi"/>
        </w:rPr>
        <w:t>moral philosophy is no longer confined to abstraction</w:t>
      </w:r>
      <w:r w:rsidRPr="0047474E">
        <w:rPr>
          <w:rFonts w:asciiTheme="minorHAnsi" w:hAnsiTheme="minorHAnsi"/>
        </w:rPr>
        <w:t xml:space="preserve"> — it is rendered visible, traceable, and actionable.</w:t>
      </w:r>
    </w:p>
    <w:p w14:paraId="15128574" w14:textId="77777777" w:rsidR="00700303" w:rsidRPr="0047474E" w:rsidRDefault="00700303" w:rsidP="003D299B">
      <w:pPr>
        <w:pStyle w:val="NormalWeb"/>
        <w:numPr>
          <w:ilvl w:val="0"/>
          <w:numId w:val="609"/>
        </w:numPr>
        <w:spacing w:before="100" w:beforeAutospacing="1" w:after="100" w:afterAutospacing="1" w:line="240" w:lineRule="auto"/>
        <w:rPr>
          <w:rFonts w:asciiTheme="minorHAnsi" w:hAnsiTheme="minorHAnsi"/>
        </w:rPr>
      </w:pPr>
      <w:r w:rsidRPr="0047474E">
        <w:rPr>
          <w:rFonts w:asciiTheme="minorHAnsi" w:hAnsiTheme="minorHAnsi"/>
        </w:rPr>
        <w:t xml:space="preserve">The </w:t>
      </w:r>
      <w:r w:rsidRPr="0047474E">
        <w:rPr>
          <w:rStyle w:val="Strong"/>
          <w:rFonts w:asciiTheme="minorHAnsi" w:hAnsiTheme="minorHAnsi"/>
        </w:rPr>
        <w:t>Conceptual Layer</w:t>
      </w:r>
      <w:r w:rsidRPr="0047474E">
        <w:rPr>
          <w:rFonts w:asciiTheme="minorHAnsi" w:hAnsiTheme="minorHAnsi"/>
        </w:rPr>
        <w:t xml:space="preserve"> provides the ethical blueprint: it defines why transformation matters and anchors every metric in virtue.</w:t>
      </w:r>
    </w:p>
    <w:p w14:paraId="02966B44" w14:textId="77777777" w:rsidR="00700303" w:rsidRPr="0047474E" w:rsidRDefault="00700303" w:rsidP="003D299B">
      <w:pPr>
        <w:pStyle w:val="NormalWeb"/>
        <w:numPr>
          <w:ilvl w:val="0"/>
          <w:numId w:val="609"/>
        </w:numPr>
        <w:spacing w:before="100" w:beforeAutospacing="1" w:after="100" w:afterAutospacing="1" w:line="240" w:lineRule="auto"/>
        <w:rPr>
          <w:rFonts w:asciiTheme="minorHAnsi" w:hAnsiTheme="minorHAnsi"/>
        </w:rPr>
      </w:pPr>
      <w:r w:rsidRPr="0047474E">
        <w:rPr>
          <w:rFonts w:asciiTheme="minorHAnsi" w:hAnsiTheme="minorHAnsi"/>
        </w:rPr>
        <w:t xml:space="preserve">The </w:t>
      </w:r>
      <w:r w:rsidRPr="0047474E">
        <w:rPr>
          <w:rStyle w:val="Strong"/>
          <w:rFonts w:asciiTheme="minorHAnsi" w:hAnsiTheme="minorHAnsi"/>
        </w:rPr>
        <w:t>Operational Layer</w:t>
      </w:r>
      <w:r w:rsidRPr="0047474E">
        <w:rPr>
          <w:rFonts w:asciiTheme="minorHAnsi" w:hAnsiTheme="minorHAnsi"/>
        </w:rPr>
        <w:t xml:space="preserve"> translates this moral intent into programs, community activities, and tier-based systems of engagement.</w:t>
      </w:r>
    </w:p>
    <w:p w14:paraId="5F9DC50D" w14:textId="77777777" w:rsidR="00700303" w:rsidRPr="0047474E" w:rsidRDefault="00700303" w:rsidP="003D299B">
      <w:pPr>
        <w:pStyle w:val="NormalWeb"/>
        <w:numPr>
          <w:ilvl w:val="0"/>
          <w:numId w:val="609"/>
        </w:numPr>
        <w:spacing w:before="100" w:beforeAutospacing="1" w:after="100" w:afterAutospacing="1" w:line="240" w:lineRule="auto"/>
        <w:rPr>
          <w:rFonts w:asciiTheme="minorHAnsi" w:hAnsiTheme="minorHAnsi"/>
        </w:rPr>
      </w:pPr>
      <w:r w:rsidRPr="0047474E">
        <w:rPr>
          <w:rFonts w:asciiTheme="minorHAnsi" w:hAnsiTheme="minorHAnsi"/>
        </w:rPr>
        <w:t xml:space="preserve">The </w:t>
      </w:r>
      <w:r w:rsidRPr="0047474E">
        <w:rPr>
          <w:rStyle w:val="Strong"/>
          <w:rFonts w:asciiTheme="minorHAnsi" w:hAnsiTheme="minorHAnsi"/>
        </w:rPr>
        <w:t>Analytical Layer</w:t>
      </w:r>
      <w:r w:rsidRPr="0047474E">
        <w:rPr>
          <w:rFonts w:asciiTheme="minorHAnsi" w:hAnsiTheme="minorHAnsi"/>
        </w:rPr>
        <w:t xml:space="preserve"> measures, interprets, and validates progress, giving moral development its quantitative mirror through dashboards and learning analytics.</w:t>
      </w:r>
    </w:p>
    <w:p w14:paraId="429D6A27" w14:textId="77777777" w:rsidR="00700303" w:rsidRPr="0047474E" w:rsidRDefault="00700303" w:rsidP="003D299B">
      <w:pPr>
        <w:pStyle w:val="NormalWeb"/>
        <w:numPr>
          <w:ilvl w:val="0"/>
          <w:numId w:val="609"/>
        </w:numPr>
        <w:spacing w:before="100" w:beforeAutospacing="1" w:after="100" w:afterAutospacing="1" w:line="240" w:lineRule="auto"/>
        <w:rPr>
          <w:rFonts w:asciiTheme="minorHAnsi" w:hAnsiTheme="minorHAnsi"/>
        </w:rPr>
      </w:pPr>
      <w:r w:rsidRPr="0047474E">
        <w:rPr>
          <w:rFonts w:asciiTheme="minorHAnsi" w:hAnsiTheme="minorHAnsi"/>
        </w:rPr>
        <w:t xml:space="preserve">Finally, the </w:t>
      </w:r>
      <w:r w:rsidRPr="0047474E">
        <w:rPr>
          <w:rStyle w:val="Strong"/>
          <w:rFonts w:asciiTheme="minorHAnsi" w:hAnsiTheme="minorHAnsi"/>
        </w:rPr>
        <w:t>Integrative Layer</w:t>
      </w:r>
      <w:r w:rsidRPr="0047474E">
        <w:rPr>
          <w:rFonts w:asciiTheme="minorHAnsi" w:hAnsiTheme="minorHAnsi"/>
        </w:rPr>
        <w:t xml:space="preserve"> closes the loop — transforming insight into renewal, data into reform, and lessons into enduring governance principles.</w:t>
      </w:r>
    </w:p>
    <w:p w14:paraId="2BFE3043" w14:textId="77777777" w:rsidR="00700303" w:rsidRPr="0047474E" w:rsidRDefault="00700303" w:rsidP="0047474E">
      <w:pPr>
        <w:pStyle w:val="NormalWeb"/>
        <w:jc w:val="both"/>
        <w:rPr>
          <w:rFonts w:asciiTheme="minorHAnsi" w:hAnsiTheme="minorHAnsi"/>
        </w:rPr>
      </w:pPr>
      <w:r w:rsidRPr="0047474E">
        <w:rPr>
          <w:rFonts w:asciiTheme="minorHAnsi" w:hAnsiTheme="minorHAnsi"/>
        </w:rPr>
        <w:t xml:space="preserve">Each visualization, therefore, becomes more than a technical instrument; it becomes </w:t>
      </w:r>
      <w:r w:rsidRPr="0047474E">
        <w:rPr>
          <w:rStyle w:val="Strong"/>
          <w:rFonts w:asciiTheme="minorHAnsi" w:hAnsiTheme="minorHAnsi"/>
        </w:rPr>
        <w:t>a narrative of conscience</w:t>
      </w:r>
      <w:r w:rsidRPr="0047474E">
        <w:rPr>
          <w:rFonts w:asciiTheme="minorHAnsi" w:hAnsiTheme="minorHAnsi"/>
        </w:rPr>
        <w:t>, a testimony of how values evolve into verifiable governance impact.</w:t>
      </w:r>
      <w:r w:rsidRPr="0047474E">
        <w:rPr>
          <w:rFonts w:asciiTheme="minorHAnsi" w:hAnsiTheme="minorHAnsi"/>
        </w:rPr>
        <w:br/>
        <w:t xml:space="preserve">Together, these layers form </w:t>
      </w:r>
      <w:r w:rsidRPr="0047474E">
        <w:rPr>
          <w:rStyle w:val="Strong"/>
          <w:rFonts w:asciiTheme="minorHAnsi" w:hAnsiTheme="minorHAnsi"/>
        </w:rPr>
        <w:t>a single living continuum</w:t>
      </w:r>
      <w:r w:rsidRPr="0047474E">
        <w:rPr>
          <w:rFonts w:asciiTheme="minorHAnsi" w:hAnsiTheme="minorHAnsi"/>
        </w:rPr>
        <w:t>, where belief informs behavior, behavior generates data, data produces insight, and insight renews belief — perpetuating a cycle of moral and institutional refinement.</w:t>
      </w:r>
    </w:p>
    <w:p w14:paraId="63A36815" w14:textId="77777777" w:rsidR="0047474E" w:rsidRDefault="00700303" w:rsidP="0047474E">
      <w:pPr>
        <w:pStyle w:val="NormalWeb"/>
        <w:jc w:val="both"/>
        <w:rPr>
          <w:rFonts w:asciiTheme="minorHAnsi" w:hAnsiTheme="minorHAnsi"/>
        </w:rPr>
      </w:pPr>
      <w:r w:rsidRPr="0047474E">
        <w:rPr>
          <w:rFonts w:asciiTheme="minorHAnsi" w:hAnsiTheme="minorHAnsi"/>
        </w:rPr>
        <w:t xml:space="preserve">In this integrated system, </w:t>
      </w:r>
      <w:r w:rsidRPr="0047474E">
        <w:rPr>
          <w:rStyle w:val="Strong"/>
          <w:rFonts w:asciiTheme="minorHAnsi" w:hAnsiTheme="minorHAnsi"/>
        </w:rPr>
        <w:t>vision meets verification</w:t>
      </w:r>
      <w:r w:rsidRPr="0047474E">
        <w:rPr>
          <w:rFonts w:asciiTheme="minorHAnsi" w:hAnsiTheme="minorHAnsi"/>
        </w:rPr>
        <w:t xml:space="preserve">. Policymakers, implementers, and citizens are invited not only to view transformation but to </w:t>
      </w:r>
      <w:r w:rsidRPr="0047474E">
        <w:rPr>
          <w:rStyle w:val="Strong"/>
          <w:rFonts w:asciiTheme="minorHAnsi" w:hAnsiTheme="minorHAnsi"/>
        </w:rPr>
        <w:t>participate in it</w:t>
      </w:r>
      <w:r w:rsidRPr="0047474E">
        <w:rPr>
          <w:rFonts w:asciiTheme="minorHAnsi" w:hAnsiTheme="minorHAnsi"/>
        </w:rPr>
        <w:t>, guided by evidence and conscience alike.</w:t>
      </w:r>
    </w:p>
    <w:p w14:paraId="518E48DD" w14:textId="0EDCCC1E" w:rsidR="00700303" w:rsidRPr="0047474E" w:rsidRDefault="00700303" w:rsidP="0047474E">
      <w:pPr>
        <w:pStyle w:val="NormalWeb"/>
        <w:jc w:val="both"/>
        <w:rPr>
          <w:rFonts w:asciiTheme="minorHAnsi" w:hAnsiTheme="minorHAnsi"/>
        </w:rPr>
      </w:pPr>
      <w:r w:rsidRPr="0047474E">
        <w:rPr>
          <w:rFonts w:asciiTheme="minorHAnsi" w:hAnsiTheme="minorHAnsi"/>
        </w:rPr>
        <w:t xml:space="preserve">The Layered Visualization Approach thus stands as both </w:t>
      </w:r>
      <w:r w:rsidRPr="0047474E">
        <w:rPr>
          <w:rStyle w:val="Strong"/>
          <w:rFonts w:asciiTheme="minorHAnsi" w:hAnsiTheme="minorHAnsi"/>
        </w:rPr>
        <w:t>a philosophical compass</w:t>
      </w:r>
      <w:r w:rsidRPr="0047474E">
        <w:rPr>
          <w:rFonts w:asciiTheme="minorHAnsi" w:hAnsiTheme="minorHAnsi"/>
        </w:rPr>
        <w:t xml:space="preserve"> and </w:t>
      </w:r>
      <w:r w:rsidRPr="0047474E">
        <w:rPr>
          <w:rStyle w:val="Strong"/>
          <w:rFonts w:asciiTheme="minorHAnsi" w:hAnsiTheme="minorHAnsi"/>
        </w:rPr>
        <w:t>a governance instrument</w:t>
      </w:r>
      <w:r w:rsidRPr="0047474E">
        <w:rPr>
          <w:rFonts w:asciiTheme="minorHAnsi" w:hAnsiTheme="minorHAnsi"/>
        </w:rPr>
        <w:t>, ensuring that what is believed in principle is implemented in process, analyzed in evidence, and sustained in policy.</w:t>
      </w:r>
    </w:p>
    <w:p w14:paraId="5A8E2DE9" w14:textId="77777777" w:rsidR="00700303" w:rsidRPr="00274A54" w:rsidRDefault="00700303" w:rsidP="00274A54">
      <w:pPr>
        <w:pStyle w:val="NormalWeb"/>
        <w:jc w:val="both"/>
        <w:rPr>
          <w:rFonts w:asciiTheme="minorHAnsi" w:hAnsiTheme="minorHAnsi"/>
          <w:b/>
          <w:bCs/>
          <w:i/>
          <w:iCs/>
        </w:rPr>
      </w:pPr>
      <w:r w:rsidRPr="00274A54">
        <w:rPr>
          <w:rStyle w:val="Strong"/>
          <w:rFonts w:asciiTheme="minorHAnsi" w:hAnsiTheme="minorHAnsi"/>
          <w:b w:val="0"/>
          <w:bCs w:val="0"/>
          <w:i/>
          <w:iCs/>
        </w:rPr>
        <w:lastRenderedPageBreak/>
        <w:t>“Through its layered visualization system, ABMPD transforms moral vision into moral precision — where virtue gains visibility, conscience gains continuity, and governance gains its moral soul.”</w:t>
      </w:r>
    </w:p>
    <w:p w14:paraId="366136C7" w14:textId="5D9A9C98" w:rsidR="00700303" w:rsidRDefault="00000000">
      <w:r>
        <w:pict w14:anchorId="4FE349FF">
          <v:rect id="_x0000_i1895" style="width:0;height:1.5pt" o:hralign="center" o:hrstd="t" o:hr="t" fillcolor="#a0a0a0" stroked="f"/>
        </w:pict>
      </w:r>
    </w:p>
    <w:p w14:paraId="7F9A625C" w14:textId="77777777" w:rsidR="00700303" w:rsidRPr="002D43F5" w:rsidRDefault="00700303" w:rsidP="002D43F5">
      <w:pPr>
        <w:pStyle w:val="Heading7"/>
      </w:pPr>
      <w:r w:rsidRPr="002D43F5">
        <w:rPr>
          <w:rStyle w:val="Strong"/>
          <w:b/>
          <w:bCs w:val="0"/>
        </w:rPr>
        <w:t>C. Core Visual Instruments</w:t>
      </w:r>
    </w:p>
    <w:p w14:paraId="60BC6C50" w14:textId="55A68B25" w:rsidR="00700303" w:rsidRPr="00700303" w:rsidRDefault="00700303" w:rsidP="00700303">
      <w:pPr>
        <w:pStyle w:val="Heading8"/>
      </w:pPr>
      <w:r w:rsidRPr="00700303">
        <w:rPr>
          <w:rStyle w:val="Strong"/>
          <w:b/>
          <w:bCs w:val="0"/>
        </w:rPr>
        <w:t>Section Purpose</w:t>
      </w:r>
    </w:p>
    <w:p w14:paraId="379433DF" w14:textId="77777777" w:rsidR="00700303" w:rsidRPr="0047474E" w:rsidRDefault="00700303" w:rsidP="00CB532D">
      <w:pPr>
        <w:pStyle w:val="NormalWeb"/>
        <w:jc w:val="both"/>
        <w:rPr>
          <w:rFonts w:asciiTheme="minorHAnsi" w:hAnsiTheme="minorHAnsi"/>
        </w:rPr>
      </w:pPr>
      <w:r w:rsidRPr="0047474E">
        <w:rPr>
          <w:rFonts w:asciiTheme="minorHAnsi" w:hAnsiTheme="minorHAnsi"/>
        </w:rPr>
        <w:t xml:space="preserve">To define and articulate the </w:t>
      </w:r>
      <w:r w:rsidRPr="0047474E">
        <w:rPr>
          <w:rStyle w:val="Strong"/>
          <w:rFonts w:asciiTheme="minorHAnsi" w:hAnsiTheme="minorHAnsi"/>
        </w:rPr>
        <w:t>core visualization instruments</w:t>
      </w:r>
      <w:r w:rsidRPr="0047474E">
        <w:rPr>
          <w:rFonts w:asciiTheme="minorHAnsi" w:hAnsiTheme="minorHAnsi"/>
        </w:rPr>
        <w:t xml:space="preserve"> that operationalize the ABMPD Framework, transforming its moral philosophy and institutional logic into a coherent, measurable, and communicable visual system. These instruments collectively function as the </w:t>
      </w:r>
      <w:r w:rsidRPr="0047474E">
        <w:rPr>
          <w:rStyle w:val="Emphasis"/>
          <w:rFonts w:asciiTheme="minorHAnsi" w:hAnsiTheme="minorHAnsi"/>
        </w:rPr>
        <w:t>visual grammar of moral governance</w:t>
      </w:r>
      <w:r w:rsidRPr="0047474E">
        <w:rPr>
          <w:rFonts w:asciiTheme="minorHAnsi" w:hAnsiTheme="minorHAnsi"/>
        </w:rPr>
        <w:t>, translating conscience into structure, values into systems, and transformation into evidence.</w:t>
      </w:r>
    </w:p>
    <w:p w14:paraId="4B96C0B0" w14:textId="77777777" w:rsidR="00700303" w:rsidRPr="0047474E" w:rsidRDefault="00700303" w:rsidP="00CB532D">
      <w:pPr>
        <w:pStyle w:val="NormalWeb"/>
        <w:jc w:val="both"/>
        <w:rPr>
          <w:rFonts w:asciiTheme="minorHAnsi" w:hAnsiTheme="minorHAnsi"/>
        </w:rPr>
      </w:pPr>
      <w:r w:rsidRPr="0047474E">
        <w:rPr>
          <w:rFonts w:asciiTheme="minorHAnsi" w:hAnsiTheme="minorHAnsi"/>
        </w:rPr>
        <w:t xml:space="preserve">The Core Visual Instruments serve as the </w:t>
      </w:r>
      <w:r w:rsidRPr="0047474E">
        <w:rPr>
          <w:rStyle w:val="Strong"/>
          <w:rFonts w:asciiTheme="minorHAnsi" w:hAnsiTheme="minorHAnsi"/>
        </w:rPr>
        <w:t>architectural foundation</w:t>
      </w:r>
      <w:r w:rsidRPr="0047474E">
        <w:rPr>
          <w:rFonts w:asciiTheme="minorHAnsi" w:hAnsiTheme="minorHAnsi"/>
        </w:rPr>
        <w:t xml:space="preserve"> of ABMPD’s data ecosystem — ensuring that every moral principle, developmental tier, and institutional process is not only understood conceptually but also </w:t>
      </w:r>
      <w:r w:rsidRPr="0047474E">
        <w:rPr>
          <w:rStyle w:val="Strong"/>
          <w:rFonts w:asciiTheme="minorHAnsi" w:hAnsiTheme="minorHAnsi"/>
        </w:rPr>
        <w:t>seen, tracked, and validated</w:t>
      </w:r>
      <w:r w:rsidRPr="0047474E">
        <w:rPr>
          <w:rFonts w:asciiTheme="minorHAnsi" w:hAnsiTheme="minorHAnsi"/>
        </w:rPr>
        <w:t xml:space="preserve"> through a unified set of diagrams, data maps, and digital dashboards. Each instrument represents a distinct but interdependent function within the larger transformation network: defining purpose, guiding implementation, verifying outcomes, and celebrating moral achievement.</w:t>
      </w:r>
    </w:p>
    <w:p w14:paraId="716AEF22" w14:textId="77777777" w:rsidR="00700303" w:rsidRPr="0047474E" w:rsidRDefault="00700303" w:rsidP="00CB532D">
      <w:pPr>
        <w:pStyle w:val="NormalWeb"/>
        <w:jc w:val="both"/>
        <w:rPr>
          <w:rFonts w:asciiTheme="minorHAnsi" w:hAnsiTheme="minorHAnsi"/>
        </w:rPr>
      </w:pPr>
      <w:r w:rsidRPr="0047474E">
        <w:rPr>
          <w:rFonts w:asciiTheme="minorHAnsi" w:hAnsiTheme="minorHAnsi"/>
        </w:rPr>
        <w:t xml:space="preserve">Through these visual tools, the ABMPD enables stakeholders — from barangay moral stewards to national policymakers — to grasp how moral renewal evolves through a continuum of </w:t>
      </w:r>
      <w:r w:rsidRPr="0047474E">
        <w:rPr>
          <w:rStyle w:val="Strong"/>
          <w:rFonts w:asciiTheme="minorHAnsi" w:hAnsiTheme="minorHAnsi"/>
        </w:rPr>
        <w:t>formation, validation, and institutionalization</w:t>
      </w:r>
      <w:r w:rsidRPr="0047474E">
        <w:rPr>
          <w:rFonts w:asciiTheme="minorHAnsi" w:hAnsiTheme="minorHAnsi"/>
        </w:rPr>
        <w:t xml:space="preserve">. They ensure that governance performance is not measured merely by compliance or efficiency, but by </w:t>
      </w:r>
      <w:r w:rsidRPr="0047474E">
        <w:rPr>
          <w:rStyle w:val="Strong"/>
          <w:rFonts w:asciiTheme="minorHAnsi" w:hAnsiTheme="minorHAnsi"/>
        </w:rPr>
        <w:t>visible moral integrity</w:t>
      </w:r>
      <w:r w:rsidRPr="0047474E">
        <w:rPr>
          <w:rFonts w:asciiTheme="minorHAnsi" w:hAnsiTheme="minorHAnsi"/>
        </w:rPr>
        <w:t xml:space="preserve"> grounded in verified data.</w:t>
      </w:r>
    </w:p>
    <w:p w14:paraId="2E64EB55" w14:textId="77777777" w:rsidR="00700303" w:rsidRPr="0047474E" w:rsidRDefault="00700303" w:rsidP="00CB532D">
      <w:pPr>
        <w:pStyle w:val="NormalWeb"/>
        <w:jc w:val="both"/>
        <w:rPr>
          <w:rFonts w:asciiTheme="minorHAnsi" w:hAnsiTheme="minorHAnsi"/>
        </w:rPr>
      </w:pPr>
      <w:r w:rsidRPr="0047474E">
        <w:rPr>
          <w:rFonts w:asciiTheme="minorHAnsi" w:hAnsiTheme="minorHAnsi"/>
        </w:rPr>
        <w:t xml:space="preserve">In essence, these instruments transform the ABMPD framework into a </w:t>
      </w:r>
      <w:r w:rsidRPr="0047474E">
        <w:rPr>
          <w:rStyle w:val="Strong"/>
          <w:rFonts w:asciiTheme="minorHAnsi" w:hAnsiTheme="minorHAnsi"/>
        </w:rPr>
        <w:t>living visual system</w:t>
      </w:r>
      <w:r w:rsidRPr="0047474E">
        <w:rPr>
          <w:rFonts w:asciiTheme="minorHAnsi" w:hAnsiTheme="minorHAnsi"/>
        </w:rPr>
        <w:t xml:space="preserve"> — one where virtue has form, data has meaning, and governance has conscience. Together, they make the nation’s moral architecture both intelligible and actionable.</w:t>
      </w:r>
    </w:p>
    <w:p w14:paraId="70A4D8A5" w14:textId="77777777" w:rsidR="00700303" w:rsidRPr="00CB532D" w:rsidRDefault="00700303" w:rsidP="00700303">
      <w:pPr>
        <w:pStyle w:val="NormalWeb"/>
        <w:rPr>
          <w:rFonts w:asciiTheme="minorHAnsi" w:hAnsiTheme="minorHAnsi"/>
          <w:i/>
          <w:iCs/>
        </w:rPr>
      </w:pPr>
      <w:r w:rsidRPr="00CB532D">
        <w:rPr>
          <w:rFonts w:asciiTheme="minorHAnsi" w:hAnsiTheme="minorHAnsi"/>
          <w:i/>
          <w:iCs/>
        </w:rPr>
        <w:t>“The Core Visual Instruments of ABMPD make morality measurable and transformation visible — converting virtue into verified vision and governance into a moral experience.”</w:t>
      </w:r>
    </w:p>
    <w:p w14:paraId="3556E2E9" w14:textId="23A25244" w:rsidR="00700303" w:rsidRPr="0047474E" w:rsidRDefault="00700303" w:rsidP="00BE3B39">
      <w:pPr>
        <w:pStyle w:val="Heading8"/>
      </w:pPr>
      <w:r w:rsidRPr="0047474E">
        <w:rPr>
          <w:rStyle w:val="Strong"/>
          <w:b/>
          <w:bCs w:val="0"/>
        </w:rPr>
        <w:t>1. ABMPD Core Framework Diagram (Annex G.1)</w:t>
      </w:r>
    </w:p>
    <w:p w14:paraId="614BD351" w14:textId="77777777" w:rsidR="00700303" w:rsidRPr="0047474E" w:rsidRDefault="00700303" w:rsidP="00700303">
      <w:pPr>
        <w:pStyle w:val="NormalWeb"/>
        <w:rPr>
          <w:rFonts w:asciiTheme="minorHAnsi" w:hAnsiTheme="minorHAnsi"/>
        </w:rPr>
      </w:pPr>
      <w:r w:rsidRPr="0047474E">
        <w:rPr>
          <w:rStyle w:val="Strong"/>
          <w:rFonts w:asciiTheme="minorHAnsi" w:hAnsiTheme="minorHAnsi"/>
        </w:rPr>
        <w:t>Theme:</w:t>
      </w:r>
      <w:r w:rsidRPr="0047474E">
        <w:rPr>
          <w:rFonts w:asciiTheme="minorHAnsi" w:hAnsiTheme="minorHAnsi"/>
        </w:rPr>
        <w:t xml:space="preserve"> </w:t>
      </w:r>
      <w:r w:rsidRPr="0047474E">
        <w:rPr>
          <w:rStyle w:val="Emphasis"/>
          <w:rFonts w:asciiTheme="minorHAnsi" w:hAnsiTheme="minorHAnsi"/>
        </w:rPr>
        <w:t>“The Moral Architecture of Governance”</w:t>
      </w:r>
    </w:p>
    <w:p w14:paraId="2E8E6155" w14:textId="77777777" w:rsidR="0047474E" w:rsidRDefault="00700303" w:rsidP="00700303">
      <w:pPr>
        <w:pStyle w:val="NormalWeb"/>
        <w:rPr>
          <w:rStyle w:val="Strong"/>
          <w:rFonts w:asciiTheme="minorHAnsi" w:hAnsiTheme="minorHAnsi"/>
        </w:rPr>
      </w:pPr>
      <w:r w:rsidRPr="0047474E">
        <w:rPr>
          <w:rStyle w:val="Strong"/>
          <w:rFonts w:asciiTheme="minorHAnsi" w:hAnsiTheme="minorHAnsi"/>
        </w:rPr>
        <w:t>Description:</w:t>
      </w:r>
    </w:p>
    <w:p w14:paraId="34F6BFFD" w14:textId="2738D764" w:rsidR="00700303" w:rsidRPr="0047474E" w:rsidRDefault="00700303" w:rsidP="0047474E">
      <w:pPr>
        <w:pStyle w:val="NormalWeb"/>
        <w:jc w:val="both"/>
        <w:rPr>
          <w:rFonts w:asciiTheme="minorHAnsi" w:hAnsiTheme="minorHAnsi"/>
        </w:rPr>
      </w:pPr>
      <w:r w:rsidRPr="0047474E">
        <w:rPr>
          <w:rFonts w:asciiTheme="minorHAnsi" w:hAnsiTheme="minorHAnsi"/>
        </w:rPr>
        <w:t xml:space="preserve">The </w:t>
      </w:r>
      <w:r w:rsidRPr="0047474E">
        <w:rPr>
          <w:rStyle w:val="Strong"/>
          <w:rFonts w:asciiTheme="minorHAnsi" w:hAnsiTheme="minorHAnsi"/>
        </w:rPr>
        <w:t>ABMPD Core Framework Diagram</w:t>
      </w:r>
      <w:r w:rsidRPr="0047474E">
        <w:rPr>
          <w:rFonts w:asciiTheme="minorHAnsi" w:hAnsiTheme="minorHAnsi"/>
        </w:rPr>
        <w:t xml:space="preserve"> serves as the </w:t>
      </w:r>
      <w:r w:rsidRPr="0047474E">
        <w:rPr>
          <w:rStyle w:val="Strong"/>
          <w:rFonts w:asciiTheme="minorHAnsi" w:hAnsiTheme="minorHAnsi"/>
        </w:rPr>
        <w:t>foundational visual architecture</w:t>
      </w:r>
      <w:r w:rsidRPr="0047474E">
        <w:rPr>
          <w:rFonts w:asciiTheme="minorHAnsi" w:hAnsiTheme="minorHAnsi"/>
        </w:rPr>
        <w:t xml:space="preserve"> of the entire framework — the central reference that binds together moral philosophy, institutional function, and data governance. It translates the abstract essence of moral </w:t>
      </w:r>
      <w:r w:rsidRPr="0047474E">
        <w:rPr>
          <w:rFonts w:asciiTheme="minorHAnsi" w:hAnsiTheme="minorHAnsi"/>
        </w:rPr>
        <w:lastRenderedPageBreak/>
        <w:t>formation into a structured diagram that reveals how conscience, virtue, and governance converge to shape measurable transformation.</w:t>
      </w:r>
    </w:p>
    <w:p w14:paraId="79302685" w14:textId="77777777" w:rsidR="00700303" w:rsidRPr="0047474E" w:rsidRDefault="00700303" w:rsidP="0047474E">
      <w:pPr>
        <w:pStyle w:val="NormalWeb"/>
        <w:jc w:val="both"/>
        <w:rPr>
          <w:rFonts w:asciiTheme="minorHAnsi" w:hAnsiTheme="minorHAnsi"/>
        </w:rPr>
      </w:pPr>
      <w:r w:rsidRPr="0047474E">
        <w:rPr>
          <w:rFonts w:asciiTheme="minorHAnsi" w:hAnsiTheme="minorHAnsi"/>
        </w:rPr>
        <w:t xml:space="preserve">At its center lies the </w:t>
      </w:r>
      <w:r w:rsidRPr="0047474E">
        <w:rPr>
          <w:rStyle w:val="Strong"/>
          <w:rFonts w:asciiTheme="minorHAnsi" w:hAnsiTheme="minorHAnsi"/>
        </w:rPr>
        <w:t>Moral Core</w:t>
      </w:r>
      <w:r w:rsidRPr="0047474E">
        <w:rPr>
          <w:rFonts w:asciiTheme="minorHAnsi" w:hAnsiTheme="minorHAnsi"/>
        </w:rPr>
        <w:t xml:space="preserve">, represented by the four cardinal virtues of the ABMPD: </w:t>
      </w:r>
      <w:proofErr w:type="spellStart"/>
      <w:r w:rsidRPr="0047474E">
        <w:rPr>
          <w:rStyle w:val="Strong"/>
          <w:rFonts w:asciiTheme="minorHAnsi" w:hAnsiTheme="minorHAnsi"/>
        </w:rPr>
        <w:t>Dangál</w:t>
      </w:r>
      <w:proofErr w:type="spellEnd"/>
      <w:r w:rsidRPr="0047474E">
        <w:rPr>
          <w:rStyle w:val="Strong"/>
          <w:rFonts w:asciiTheme="minorHAnsi" w:hAnsiTheme="minorHAnsi"/>
        </w:rPr>
        <w:t xml:space="preserve"> (Honor), </w:t>
      </w:r>
      <w:proofErr w:type="spellStart"/>
      <w:r w:rsidRPr="0047474E">
        <w:rPr>
          <w:rStyle w:val="Strong"/>
          <w:rFonts w:asciiTheme="minorHAnsi" w:hAnsiTheme="minorHAnsi"/>
        </w:rPr>
        <w:t>Katapatan</w:t>
      </w:r>
      <w:proofErr w:type="spellEnd"/>
      <w:r w:rsidRPr="0047474E">
        <w:rPr>
          <w:rStyle w:val="Strong"/>
          <w:rFonts w:asciiTheme="minorHAnsi" w:hAnsiTheme="minorHAnsi"/>
        </w:rPr>
        <w:t xml:space="preserve"> (Integrity), </w:t>
      </w:r>
      <w:proofErr w:type="spellStart"/>
      <w:r w:rsidRPr="0047474E">
        <w:rPr>
          <w:rStyle w:val="Strong"/>
          <w:rFonts w:asciiTheme="minorHAnsi" w:hAnsiTheme="minorHAnsi"/>
        </w:rPr>
        <w:t>Malasakit</w:t>
      </w:r>
      <w:proofErr w:type="spellEnd"/>
      <w:r w:rsidRPr="0047474E">
        <w:rPr>
          <w:rStyle w:val="Strong"/>
          <w:rFonts w:asciiTheme="minorHAnsi" w:hAnsiTheme="minorHAnsi"/>
        </w:rPr>
        <w:t xml:space="preserve"> (Compassion),</w:t>
      </w:r>
      <w:r w:rsidRPr="0047474E">
        <w:rPr>
          <w:rFonts w:asciiTheme="minorHAnsi" w:hAnsiTheme="minorHAnsi"/>
        </w:rPr>
        <w:t xml:space="preserve"> and </w:t>
      </w:r>
      <w:proofErr w:type="spellStart"/>
      <w:r w:rsidRPr="0047474E">
        <w:rPr>
          <w:rStyle w:val="Strong"/>
          <w:rFonts w:asciiTheme="minorHAnsi" w:hAnsiTheme="minorHAnsi"/>
        </w:rPr>
        <w:t>Disiplina</w:t>
      </w:r>
      <w:proofErr w:type="spellEnd"/>
      <w:r w:rsidRPr="0047474E">
        <w:rPr>
          <w:rStyle w:val="Strong"/>
          <w:rFonts w:asciiTheme="minorHAnsi" w:hAnsiTheme="minorHAnsi"/>
        </w:rPr>
        <w:t xml:space="preserve"> (Discipline)</w:t>
      </w:r>
      <w:r w:rsidRPr="0047474E">
        <w:rPr>
          <w:rFonts w:asciiTheme="minorHAnsi" w:hAnsiTheme="minorHAnsi"/>
        </w:rPr>
        <w:t xml:space="preserve">. These virtues form the inner moral nucleus — the </w:t>
      </w:r>
      <w:r w:rsidRPr="0047474E">
        <w:rPr>
          <w:rStyle w:val="Emphasis"/>
          <w:rFonts w:asciiTheme="minorHAnsi" w:hAnsiTheme="minorHAnsi"/>
        </w:rPr>
        <w:t>pulse</w:t>
      </w:r>
      <w:r w:rsidRPr="0047474E">
        <w:rPr>
          <w:rFonts w:asciiTheme="minorHAnsi" w:hAnsiTheme="minorHAnsi"/>
        </w:rPr>
        <w:t xml:space="preserve"> of every ABMPD initiative and the standard by which moral intelligence is both formed and assessed.</w:t>
      </w:r>
    </w:p>
    <w:p w14:paraId="4742C5CF" w14:textId="77777777" w:rsidR="00700303" w:rsidRPr="0047474E" w:rsidRDefault="00700303" w:rsidP="0047474E">
      <w:pPr>
        <w:pStyle w:val="NormalWeb"/>
        <w:jc w:val="both"/>
        <w:rPr>
          <w:rFonts w:asciiTheme="minorHAnsi" w:hAnsiTheme="minorHAnsi"/>
        </w:rPr>
      </w:pPr>
      <w:r w:rsidRPr="0047474E">
        <w:rPr>
          <w:rFonts w:asciiTheme="minorHAnsi" w:hAnsiTheme="minorHAnsi"/>
        </w:rPr>
        <w:t xml:space="preserve">Radiating outward are the </w:t>
      </w:r>
      <w:r w:rsidRPr="0047474E">
        <w:rPr>
          <w:rStyle w:val="Strong"/>
          <w:rFonts w:asciiTheme="minorHAnsi" w:hAnsiTheme="minorHAnsi"/>
        </w:rPr>
        <w:t>Transformation Axes</w:t>
      </w:r>
      <w:r w:rsidRPr="0047474E">
        <w:rPr>
          <w:rFonts w:asciiTheme="minorHAnsi" w:hAnsiTheme="minorHAnsi"/>
        </w:rPr>
        <w:t xml:space="preserve">, illustrating the moral flow from </w:t>
      </w:r>
      <w:r w:rsidRPr="0047474E">
        <w:rPr>
          <w:rStyle w:val="Strong"/>
          <w:rFonts w:asciiTheme="minorHAnsi" w:hAnsiTheme="minorHAnsi"/>
        </w:rPr>
        <w:t>personal renewal → family transformation → institutional reform → national governance alignment</w:t>
      </w:r>
      <w:r w:rsidRPr="0047474E">
        <w:rPr>
          <w:rFonts w:asciiTheme="minorHAnsi" w:hAnsiTheme="minorHAnsi"/>
        </w:rPr>
        <w:t>. Each axis symbolizes a pathway of conscience, linking individual moral decisions to systemic social impact. These axes not only define the moral trajectory of the citizen but also outline the operational roadmap for institutional behavior, public service, and national renewal.</w:t>
      </w:r>
    </w:p>
    <w:p w14:paraId="67AB7C06" w14:textId="77777777" w:rsidR="00700303" w:rsidRPr="0047474E" w:rsidRDefault="00700303" w:rsidP="0047474E">
      <w:pPr>
        <w:pStyle w:val="NormalWeb"/>
        <w:jc w:val="both"/>
        <w:rPr>
          <w:rFonts w:asciiTheme="minorHAnsi" w:hAnsiTheme="minorHAnsi"/>
        </w:rPr>
      </w:pPr>
      <w:r w:rsidRPr="0047474E">
        <w:rPr>
          <w:rFonts w:asciiTheme="minorHAnsi" w:hAnsiTheme="minorHAnsi"/>
        </w:rPr>
        <w:t xml:space="preserve">Surrounding these axes are the </w:t>
      </w:r>
      <w:r w:rsidRPr="0047474E">
        <w:rPr>
          <w:rStyle w:val="Strong"/>
          <w:rFonts w:asciiTheme="minorHAnsi" w:hAnsiTheme="minorHAnsi"/>
        </w:rPr>
        <w:t>Ethical Ecosystem Rings</w:t>
      </w:r>
      <w:r w:rsidRPr="0047474E">
        <w:rPr>
          <w:rFonts w:asciiTheme="minorHAnsi" w:hAnsiTheme="minorHAnsi"/>
        </w:rPr>
        <w:t xml:space="preserve">, depicting the inclusive collaboration between Faith-Based Organizations (FBOs), Local Government Units (LGUs), National Government Agencies (NGAs), Civil Society Organizations (CSOs), and the private sector. These rings symbolize </w:t>
      </w:r>
      <w:r w:rsidRPr="0047474E">
        <w:rPr>
          <w:rStyle w:val="Emphasis"/>
          <w:rFonts w:asciiTheme="minorHAnsi" w:hAnsiTheme="minorHAnsi"/>
        </w:rPr>
        <w:t>shared moral accountability</w:t>
      </w:r>
      <w:r w:rsidRPr="0047474E">
        <w:rPr>
          <w:rFonts w:asciiTheme="minorHAnsi" w:hAnsiTheme="minorHAnsi"/>
        </w:rPr>
        <w:t xml:space="preserve"> — the idea that moral governance is sustained only when institutions work as one ethical body governed by conscience and mutual trust.</w:t>
      </w:r>
    </w:p>
    <w:p w14:paraId="38C1EC9D" w14:textId="77777777" w:rsidR="00700303" w:rsidRPr="0047474E" w:rsidRDefault="00700303" w:rsidP="0047474E">
      <w:pPr>
        <w:pStyle w:val="NormalWeb"/>
        <w:jc w:val="both"/>
        <w:rPr>
          <w:rFonts w:asciiTheme="minorHAnsi" w:hAnsiTheme="minorHAnsi"/>
        </w:rPr>
      </w:pPr>
      <w:r w:rsidRPr="0047474E">
        <w:rPr>
          <w:rFonts w:asciiTheme="minorHAnsi" w:hAnsiTheme="minorHAnsi"/>
        </w:rPr>
        <w:t xml:space="preserve">Embedded within the structure are </w:t>
      </w:r>
      <w:r w:rsidRPr="0047474E">
        <w:rPr>
          <w:rStyle w:val="Strong"/>
          <w:rFonts w:asciiTheme="minorHAnsi" w:hAnsiTheme="minorHAnsi"/>
        </w:rPr>
        <w:t>Data Alignment Nodes</w:t>
      </w:r>
      <w:r w:rsidRPr="0047474E">
        <w:rPr>
          <w:rFonts w:asciiTheme="minorHAnsi" w:hAnsiTheme="minorHAnsi"/>
        </w:rPr>
        <w:t xml:space="preserve">, representing the intersection points between virtue and verification. Each node links to one of ABMPD’s core data systems — the </w:t>
      </w:r>
      <w:r w:rsidRPr="0047474E">
        <w:rPr>
          <w:rStyle w:val="Strong"/>
          <w:rFonts w:asciiTheme="minorHAnsi" w:hAnsiTheme="minorHAnsi"/>
        </w:rPr>
        <w:t>MEL System (Monitoring, Evaluation, and Learning)</w:t>
      </w:r>
      <w:r w:rsidRPr="0047474E">
        <w:rPr>
          <w:rFonts w:asciiTheme="minorHAnsi" w:hAnsiTheme="minorHAnsi"/>
        </w:rPr>
        <w:t xml:space="preserve">, the </w:t>
      </w:r>
      <w:r w:rsidRPr="0047474E">
        <w:rPr>
          <w:rStyle w:val="Strong"/>
          <w:rFonts w:asciiTheme="minorHAnsi" w:hAnsiTheme="minorHAnsi"/>
        </w:rPr>
        <w:t>Recognition Framework</w:t>
      </w:r>
      <w:r w:rsidRPr="0047474E">
        <w:rPr>
          <w:rFonts w:asciiTheme="minorHAnsi" w:hAnsiTheme="minorHAnsi"/>
        </w:rPr>
        <w:t xml:space="preserve">, and the </w:t>
      </w:r>
      <w:r w:rsidRPr="0047474E">
        <w:rPr>
          <w:rStyle w:val="Strong"/>
          <w:rFonts w:asciiTheme="minorHAnsi" w:hAnsiTheme="minorHAnsi"/>
        </w:rPr>
        <w:t>Visualization Suite</w:t>
      </w:r>
      <w:r w:rsidRPr="0047474E">
        <w:rPr>
          <w:rFonts w:asciiTheme="minorHAnsi" w:hAnsiTheme="minorHAnsi"/>
        </w:rPr>
        <w:t xml:space="preserve"> — ensuring that moral growth is continuously monitored, validated, and fed back into policy and program design.</w:t>
      </w:r>
    </w:p>
    <w:p w14:paraId="029F153C" w14:textId="77777777" w:rsidR="00700303" w:rsidRPr="0047474E" w:rsidRDefault="00700303" w:rsidP="00700303">
      <w:pPr>
        <w:pStyle w:val="NormalWeb"/>
        <w:rPr>
          <w:rFonts w:asciiTheme="minorHAnsi" w:hAnsiTheme="minorHAnsi"/>
        </w:rPr>
      </w:pPr>
      <w:r w:rsidRPr="0047474E">
        <w:rPr>
          <w:rStyle w:val="Strong"/>
          <w:rFonts w:asciiTheme="minorHAnsi" w:hAnsiTheme="minorHAnsi"/>
        </w:rPr>
        <w:t>Functional Purpose:</w:t>
      </w:r>
    </w:p>
    <w:p w14:paraId="2BFE5C3D" w14:textId="77777777" w:rsidR="00700303" w:rsidRPr="0047474E" w:rsidRDefault="00700303" w:rsidP="003D299B">
      <w:pPr>
        <w:pStyle w:val="NormalWeb"/>
        <w:numPr>
          <w:ilvl w:val="0"/>
          <w:numId w:val="610"/>
        </w:numPr>
        <w:spacing w:before="100" w:beforeAutospacing="1" w:after="100" w:afterAutospacing="1" w:line="240" w:lineRule="auto"/>
        <w:rPr>
          <w:rFonts w:asciiTheme="minorHAnsi" w:hAnsiTheme="minorHAnsi"/>
        </w:rPr>
      </w:pPr>
      <w:r w:rsidRPr="0047474E">
        <w:rPr>
          <w:rFonts w:asciiTheme="minorHAnsi" w:hAnsiTheme="minorHAnsi"/>
        </w:rPr>
        <w:t xml:space="preserve">Acts as the </w:t>
      </w:r>
      <w:r w:rsidRPr="0047474E">
        <w:rPr>
          <w:rStyle w:val="Strong"/>
          <w:rFonts w:asciiTheme="minorHAnsi" w:hAnsiTheme="minorHAnsi"/>
        </w:rPr>
        <w:t>conceptual anchor</w:t>
      </w:r>
      <w:r w:rsidRPr="0047474E">
        <w:rPr>
          <w:rFonts w:asciiTheme="minorHAnsi" w:hAnsiTheme="minorHAnsi"/>
        </w:rPr>
        <w:t xml:space="preserve"> for all subsequent visual and data instruments.</w:t>
      </w:r>
    </w:p>
    <w:p w14:paraId="582567E7" w14:textId="77777777" w:rsidR="00700303" w:rsidRPr="0047474E" w:rsidRDefault="00700303" w:rsidP="003D299B">
      <w:pPr>
        <w:pStyle w:val="NormalWeb"/>
        <w:numPr>
          <w:ilvl w:val="0"/>
          <w:numId w:val="610"/>
        </w:numPr>
        <w:spacing w:before="100" w:beforeAutospacing="1" w:after="100" w:afterAutospacing="1" w:line="240" w:lineRule="auto"/>
        <w:rPr>
          <w:rFonts w:asciiTheme="minorHAnsi" w:hAnsiTheme="minorHAnsi"/>
        </w:rPr>
      </w:pPr>
      <w:r w:rsidRPr="0047474E">
        <w:rPr>
          <w:rFonts w:asciiTheme="minorHAnsi" w:hAnsiTheme="minorHAnsi"/>
        </w:rPr>
        <w:t xml:space="preserve">Serves as the </w:t>
      </w:r>
      <w:r w:rsidRPr="0047474E">
        <w:rPr>
          <w:rStyle w:val="Strong"/>
          <w:rFonts w:asciiTheme="minorHAnsi" w:hAnsiTheme="minorHAnsi"/>
        </w:rPr>
        <w:t>philosophical-to-technical bridge</w:t>
      </w:r>
      <w:r w:rsidRPr="0047474E">
        <w:rPr>
          <w:rFonts w:asciiTheme="minorHAnsi" w:hAnsiTheme="minorHAnsi"/>
        </w:rPr>
        <w:t>, where moral concepts are encoded into data frameworks and governance indicators.</w:t>
      </w:r>
    </w:p>
    <w:p w14:paraId="2E0FEE4C" w14:textId="77777777" w:rsidR="00700303" w:rsidRPr="0047474E" w:rsidRDefault="00700303" w:rsidP="003D299B">
      <w:pPr>
        <w:pStyle w:val="NormalWeb"/>
        <w:numPr>
          <w:ilvl w:val="0"/>
          <w:numId w:val="610"/>
        </w:numPr>
        <w:spacing w:before="100" w:beforeAutospacing="1" w:after="100" w:afterAutospacing="1" w:line="240" w:lineRule="auto"/>
        <w:rPr>
          <w:rFonts w:asciiTheme="minorHAnsi" w:hAnsiTheme="minorHAnsi"/>
        </w:rPr>
      </w:pPr>
      <w:r w:rsidRPr="0047474E">
        <w:rPr>
          <w:rFonts w:asciiTheme="minorHAnsi" w:hAnsiTheme="minorHAnsi"/>
        </w:rPr>
        <w:t xml:space="preserve">Provides a </w:t>
      </w:r>
      <w:r w:rsidRPr="0047474E">
        <w:rPr>
          <w:rStyle w:val="Strong"/>
          <w:rFonts w:asciiTheme="minorHAnsi" w:hAnsiTheme="minorHAnsi"/>
        </w:rPr>
        <w:t>shared reference point</w:t>
      </w:r>
      <w:r w:rsidRPr="0047474E">
        <w:rPr>
          <w:rFonts w:asciiTheme="minorHAnsi" w:hAnsiTheme="minorHAnsi"/>
        </w:rPr>
        <w:t xml:space="preserve"> for training, policymaking, and system design, allowing all ABMPD partners to visualize moral governance as a cohesive ecosystem.</w:t>
      </w:r>
    </w:p>
    <w:p w14:paraId="3435AA3C" w14:textId="77777777" w:rsidR="00700303" w:rsidRPr="0047474E" w:rsidRDefault="00700303" w:rsidP="00700303">
      <w:pPr>
        <w:pStyle w:val="NormalWeb"/>
        <w:rPr>
          <w:rFonts w:asciiTheme="minorHAnsi" w:hAnsiTheme="minorHAnsi"/>
        </w:rPr>
      </w:pPr>
      <w:r w:rsidRPr="0047474E">
        <w:rPr>
          <w:rStyle w:val="Strong"/>
          <w:rFonts w:asciiTheme="minorHAnsi" w:hAnsiTheme="minorHAnsi"/>
        </w:rPr>
        <w:t>Expected Outputs:</w:t>
      </w:r>
    </w:p>
    <w:p w14:paraId="09D0845C" w14:textId="77777777" w:rsidR="00700303" w:rsidRPr="0047474E" w:rsidRDefault="00700303" w:rsidP="003D299B">
      <w:pPr>
        <w:pStyle w:val="NormalWeb"/>
        <w:numPr>
          <w:ilvl w:val="0"/>
          <w:numId w:val="611"/>
        </w:numPr>
        <w:spacing w:before="100" w:beforeAutospacing="1" w:after="100" w:afterAutospacing="1" w:line="240" w:lineRule="auto"/>
        <w:rPr>
          <w:rFonts w:asciiTheme="minorHAnsi" w:hAnsiTheme="minorHAnsi"/>
        </w:rPr>
      </w:pPr>
      <w:r w:rsidRPr="0047474E">
        <w:rPr>
          <w:rFonts w:asciiTheme="minorHAnsi" w:hAnsiTheme="minorHAnsi"/>
        </w:rPr>
        <w:t xml:space="preserve">A high-resolution </w:t>
      </w:r>
      <w:r w:rsidRPr="0047474E">
        <w:rPr>
          <w:rStyle w:val="Strong"/>
          <w:rFonts w:asciiTheme="minorHAnsi" w:hAnsiTheme="minorHAnsi"/>
        </w:rPr>
        <w:t>diagram of the moral-to-governance flow</w:t>
      </w:r>
      <w:r w:rsidRPr="0047474E">
        <w:rPr>
          <w:rFonts w:asciiTheme="minorHAnsi" w:hAnsiTheme="minorHAnsi"/>
        </w:rPr>
        <w:t>, annotated with virtue domains and data linkages.</w:t>
      </w:r>
    </w:p>
    <w:p w14:paraId="1F72789E" w14:textId="77777777" w:rsidR="00700303" w:rsidRPr="0047474E" w:rsidRDefault="00700303" w:rsidP="003D299B">
      <w:pPr>
        <w:pStyle w:val="NormalWeb"/>
        <w:numPr>
          <w:ilvl w:val="0"/>
          <w:numId w:val="611"/>
        </w:numPr>
        <w:spacing w:before="100" w:beforeAutospacing="1" w:after="100" w:afterAutospacing="1" w:line="240" w:lineRule="auto"/>
        <w:rPr>
          <w:rFonts w:asciiTheme="minorHAnsi" w:hAnsiTheme="minorHAnsi"/>
        </w:rPr>
      </w:pPr>
      <w:r w:rsidRPr="0047474E">
        <w:rPr>
          <w:rFonts w:asciiTheme="minorHAnsi" w:hAnsiTheme="minorHAnsi"/>
        </w:rPr>
        <w:t xml:space="preserve">Integration into all </w:t>
      </w:r>
      <w:r w:rsidRPr="0047474E">
        <w:rPr>
          <w:rStyle w:val="Strong"/>
          <w:rFonts w:asciiTheme="minorHAnsi" w:hAnsiTheme="minorHAnsi"/>
        </w:rPr>
        <w:t>ABMPD training toolkits</w:t>
      </w:r>
      <w:r w:rsidRPr="0047474E">
        <w:rPr>
          <w:rFonts w:asciiTheme="minorHAnsi" w:hAnsiTheme="minorHAnsi"/>
        </w:rPr>
        <w:t>, dashboard home interfaces, and institutional orientation modules.</w:t>
      </w:r>
    </w:p>
    <w:p w14:paraId="058A0BE9" w14:textId="77777777" w:rsidR="00700303" w:rsidRPr="0047474E" w:rsidRDefault="00700303" w:rsidP="003D299B">
      <w:pPr>
        <w:pStyle w:val="NormalWeb"/>
        <w:numPr>
          <w:ilvl w:val="0"/>
          <w:numId w:val="611"/>
        </w:numPr>
        <w:spacing w:before="100" w:beforeAutospacing="1" w:after="100" w:afterAutospacing="1" w:line="240" w:lineRule="auto"/>
        <w:rPr>
          <w:rFonts w:asciiTheme="minorHAnsi" w:hAnsiTheme="minorHAnsi"/>
        </w:rPr>
      </w:pPr>
      <w:r w:rsidRPr="0047474E">
        <w:rPr>
          <w:rFonts w:asciiTheme="minorHAnsi" w:hAnsiTheme="minorHAnsi"/>
        </w:rPr>
        <w:lastRenderedPageBreak/>
        <w:t>Visual and textual commentary explaining how moral intelligence transforms into measurable governance outcomes.</w:t>
      </w:r>
    </w:p>
    <w:p w14:paraId="1BF79A33" w14:textId="77777777" w:rsidR="00700303" w:rsidRPr="0047474E" w:rsidRDefault="00700303" w:rsidP="00700303">
      <w:pPr>
        <w:pStyle w:val="NormalWeb"/>
        <w:rPr>
          <w:rFonts w:asciiTheme="minorHAnsi" w:hAnsiTheme="minorHAnsi"/>
        </w:rPr>
      </w:pPr>
      <w:r w:rsidRPr="0047474E">
        <w:rPr>
          <w:rStyle w:val="Strong"/>
          <w:rFonts w:asciiTheme="minorHAnsi" w:hAnsiTheme="minorHAnsi"/>
        </w:rPr>
        <w:t>Cross-Linkages:</w:t>
      </w:r>
    </w:p>
    <w:p w14:paraId="04E364FB" w14:textId="77777777" w:rsidR="00700303" w:rsidRPr="0047474E" w:rsidRDefault="00700303" w:rsidP="003D299B">
      <w:pPr>
        <w:pStyle w:val="NormalWeb"/>
        <w:numPr>
          <w:ilvl w:val="0"/>
          <w:numId w:val="612"/>
        </w:numPr>
        <w:spacing w:before="100" w:beforeAutospacing="1" w:after="100" w:afterAutospacing="1" w:line="240" w:lineRule="auto"/>
        <w:rPr>
          <w:rFonts w:asciiTheme="minorHAnsi" w:hAnsiTheme="minorHAnsi"/>
        </w:rPr>
      </w:pPr>
      <w:r w:rsidRPr="0047474E">
        <w:rPr>
          <w:rStyle w:val="Strong"/>
          <w:rFonts w:asciiTheme="minorHAnsi" w:hAnsiTheme="minorHAnsi"/>
        </w:rPr>
        <w:t>Annex G.1:</w:t>
      </w:r>
      <w:r w:rsidRPr="0047474E">
        <w:rPr>
          <w:rFonts w:asciiTheme="minorHAnsi" w:hAnsiTheme="minorHAnsi"/>
        </w:rPr>
        <w:t xml:space="preserve"> Full visual representation and explanatory legend.</w:t>
      </w:r>
    </w:p>
    <w:p w14:paraId="22A5AB7B" w14:textId="77777777" w:rsidR="00700303" w:rsidRPr="0047474E" w:rsidRDefault="00700303" w:rsidP="003D299B">
      <w:pPr>
        <w:pStyle w:val="NormalWeb"/>
        <w:numPr>
          <w:ilvl w:val="0"/>
          <w:numId w:val="612"/>
        </w:numPr>
        <w:spacing w:before="100" w:beforeAutospacing="1" w:after="100" w:afterAutospacing="1" w:line="240" w:lineRule="auto"/>
        <w:rPr>
          <w:rFonts w:asciiTheme="minorHAnsi" w:hAnsiTheme="minorHAnsi"/>
        </w:rPr>
      </w:pPr>
      <w:r w:rsidRPr="0047474E">
        <w:rPr>
          <w:rStyle w:val="Strong"/>
          <w:rFonts w:asciiTheme="minorHAnsi" w:hAnsiTheme="minorHAnsi"/>
        </w:rPr>
        <w:t>Sections 7.3.1–7.3.2:</w:t>
      </w:r>
      <w:r w:rsidRPr="0047474E">
        <w:rPr>
          <w:rFonts w:asciiTheme="minorHAnsi" w:hAnsiTheme="minorHAnsi"/>
        </w:rPr>
        <w:t xml:space="preserve"> Theoretical grounding in Conceptual Logic and Theory of Change.</w:t>
      </w:r>
    </w:p>
    <w:p w14:paraId="48B04D4C" w14:textId="77777777" w:rsidR="00700303" w:rsidRPr="0047474E" w:rsidRDefault="00700303" w:rsidP="003D299B">
      <w:pPr>
        <w:pStyle w:val="NormalWeb"/>
        <w:numPr>
          <w:ilvl w:val="0"/>
          <w:numId w:val="612"/>
        </w:numPr>
        <w:spacing w:before="100" w:beforeAutospacing="1" w:after="100" w:afterAutospacing="1" w:line="240" w:lineRule="auto"/>
        <w:rPr>
          <w:rFonts w:asciiTheme="minorHAnsi" w:hAnsiTheme="minorHAnsi"/>
        </w:rPr>
      </w:pPr>
      <w:r w:rsidRPr="0047474E">
        <w:rPr>
          <w:rStyle w:val="Strong"/>
          <w:rFonts w:asciiTheme="minorHAnsi" w:hAnsiTheme="minorHAnsi"/>
        </w:rPr>
        <w:t>Annex G.3:</w:t>
      </w:r>
      <w:r w:rsidRPr="0047474E">
        <w:rPr>
          <w:rFonts w:asciiTheme="minorHAnsi" w:hAnsiTheme="minorHAnsi"/>
        </w:rPr>
        <w:t xml:space="preserve"> Data mapping and integration references.</w:t>
      </w:r>
    </w:p>
    <w:p w14:paraId="2E923E9E" w14:textId="77777777" w:rsidR="00700303" w:rsidRPr="0047474E" w:rsidRDefault="00700303" w:rsidP="00700303">
      <w:pPr>
        <w:pStyle w:val="NormalWeb"/>
        <w:rPr>
          <w:rFonts w:asciiTheme="minorHAnsi" w:hAnsiTheme="minorHAnsi"/>
        </w:rPr>
      </w:pPr>
      <w:r w:rsidRPr="0047474E">
        <w:rPr>
          <w:rStyle w:val="Strong"/>
          <w:rFonts w:asciiTheme="minorHAnsi" w:hAnsiTheme="minorHAnsi"/>
        </w:rPr>
        <w:t>Integrative Note:</w:t>
      </w:r>
    </w:p>
    <w:p w14:paraId="3B78FD5A" w14:textId="77777777" w:rsidR="00700303" w:rsidRPr="002D43F5" w:rsidRDefault="00700303" w:rsidP="0047474E">
      <w:pPr>
        <w:pStyle w:val="NormalWeb"/>
        <w:jc w:val="both"/>
        <w:rPr>
          <w:rFonts w:asciiTheme="minorHAnsi" w:hAnsiTheme="minorHAnsi"/>
          <w:i/>
          <w:iCs/>
        </w:rPr>
      </w:pPr>
      <w:r w:rsidRPr="002D43F5">
        <w:rPr>
          <w:rFonts w:asciiTheme="minorHAnsi" w:hAnsiTheme="minorHAnsi"/>
          <w:i/>
          <w:iCs/>
        </w:rPr>
        <w:t>“The ABMPD Core Framework Diagram stands as the nation’s moral compass in visual form — uniting values, data, and governance into one coherent architecture where conscience becomes code, and code becomes character.”</w:t>
      </w:r>
    </w:p>
    <w:p w14:paraId="78831170" w14:textId="0D8C978F" w:rsidR="00700303" w:rsidRPr="0047474E" w:rsidRDefault="00000000">
      <w:r>
        <w:pict w14:anchorId="06FF5C82">
          <v:rect id="_x0000_i1896" style="width:0;height:1.5pt" o:hralign="center" o:hrstd="t" o:hr="t" fillcolor="#a0a0a0" stroked="f"/>
        </w:pict>
      </w:r>
    </w:p>
    <w:p w14:paraId="05EF0620" w14:textId="77777777" w:rsidR="00BE3B39" w:rsidRDefault="00BE3B39" w:rsidP="00BE3B39">
      <w:pPr>
        <w:pStyle w:val="Heading8"/>
        <w:rPr>
          <w:sz w:val="27"/>
        </w:rPr>
      </w:pPr>
      <w:r>
        <w:rPr>
          <w:rStyle w:val="Strong"/>
          <w:b/>
          <w:bCs w:val="0"/>
        </w:rPr>
        <w:t>2. Transformation Flow Diagram (Annex G.5)</w:t>
      </w:r>
    </w:p>
    <w:p w14:paraId="3DCAB4BE" w14:textId="77777777" w:rsidR="00BE3B39" w:rsidRPr="0047474E" w:rsidRDefault="00BE3B39" w:rsidP="00BE3B39">
      <w:pPr>
        <w:pStyle w:val="NormalWeb"/>
        <w:rPr>
          <w:rFonts w:asciiTheme="minorHAnsi" w:hAnsiTheme="minorHAnsi"/>
        </w:rPr>
      </w:pPr>
      <w:r w:rsidRPr="0047474E">
        <w:rPr>
          <w:rStyle w:val="Strong"/>
          <w:rFonts w:asciiTheme="minorHAnsi" w:hAnsiTheme="minorHAnsi"/>
        </w:rPr>
        <w:t>Theme:</w:t>
      </w:r>
      <w:r w:rsidRPr="0047474E">
        <w:rPr>
          <w:rFonts w:asciiTheme="minorHAnsi" w:hAnsiTheme="minorHAnsi"/>
        </w:rPr>
        <w:t xml:space="preserve"> </w:t>
      </w:r>
      <w:r w:rsidRPr="0047474E">
        <w:rPr>
          <w:rStyle w:val="Emphasis"/>
          <w:rFonts w:asciiTheme="minorHAnsi" w:hAnsiTheme="minorHAnsi"/>
        </w:rPr>
        <w:t>“The Journey of Moral Progression”</w:t>
      </w:r>
    </w:p>
    <w:p w14:paraId="59F5FCC8" w14:textId="31F1A304" w:rsidR="0047474E" w:rsidRDefault="00BE3B39" w:rsidP="00BE3B39">
      <w:pPr>
        <w:pStyle w:val="NormalWeb"/>
        <w:rPr>
          <w:rStyle w:val="Strong"/>
          <w:rFonts w:asciiTheme="minorHAnsi" w:hAnsiTheme="minorHAnsi"/>
        </w:rPr>
      </w:pPr>
      <w:r w:rsidRPr="0047474E">
        <w:rPr>
          <w:rStyle w:val="Strong"/>
          <w:rFonts w:asciiTheme="minorHAnsi" w:hAnsiTheme="minorHAnsi"/>
        </w:rPr>
        <w:t>Description:</w:t>
      </w:r>
    </w:p>
    <w:p w14:paraId="2484C2EE" w14:textId="4CEF6CBB" w:rsidR="00BE3B39" w:rsidRPr="0047474E" w:rsidRDefault="00BE3B39" w:rsidP="0047474E">
      <w:pPr>
        <w:pStyle w:val="NormalWeb"/>
        <w:jc w:val="both"/>
        <w:rPr>
          <w:rFonts w:asciiTheme="minorHAnsi" w:hAnsiTheme="minorHAnsi"/>
        </w:rPr>
      </w:pPr>
      <w:r w:rsidRPr="0047474E">
        <w:rPr>
          <w:rFonts w:asciiTheme="minorHAnsi" w:hAnsiTheme="minorHAnsi"/>
        </w:rPr>
        <w:t xml:space="preserve">The </w:t>
      </w:r>
      <w:r w:rsidRPr="0047474E">
        <w:rPr>
          <w:rStyle w:val="Strong"/>
          <w:rFonts w:asciiTheme="minorHAnsi" w:hAnsiTheme="minorHAnsi"/>
        </w:rPr>
        <w:t>Transformation Flow Diagram</w:t>
      </w:r>
      <w:r w:rsidRPr="0047474E">
        <w:rPr>
          <w:rFonts w:asciiTheme="minorHAnsi" w:hAnsiTheme="minorHAnsi"/>
        </w:rPr>
        <w:t xml:space="preserve"> visually captures the entire journey of moral evolution within the ABMPD system — a dynamic roadmap that follows the progression from </w:t>
      </w:r>
      <w:r w:rsidRPr="0047474E">
        <w:rPr>
          <w:rStyle w:val="Strong"/>
          <w:rFonts w:asciiTheme="minorHAnsi" w:hAnsiTheme="minorHAnsi"/>
        </w:rPr>
        <w:t>moral awakening to institutional and national renewal</w:t>
      </w:r>
      <w:r w:rsidRPr="0047474E">
        <w:rPr>
          <w:rFonts w:asciiTheme="minorHAnsi" w:hAnsiTheme="minorHAnsi"/>
        </w:rPr>
        <w:t xml:space="preserve">. It serves as both an </w:t>
      </w:r>
      <w:r w:rsidRPr="0047474E">
        <w:rPr>
          <w:rStyle w:val="Strong"/>
          <w:rFonts w:asciiTheme="minorHAnsi" w:hAnsiTheme="minorHAnsi"/>
        </w:rPr>
        <w:t>implementation compass</w:t>
      </w:r>
      <w:r w:rsidRPr="0047474E">
        <w:rPr>
          <w:rFonts w:asciiTheme="minorHAnsi" w:hAnsiTheme="minorHAnsi"/>
        </w:rPr>
        <w:t xml:space="preserve"> and a </w:t>
      </w:r>
      <w:r w:rsidRPr="0047474E">
        <w:rPr>
          <w:rStyle w:val="Strong"/>
          <w:rFonts w:asciiTheme="minorHAnsi" w:hAnsiTheme="minorHAnsi"/>
        </w:rPr>
        <w:t>measurement architecture</w:t>
      </w:r>
      <w:r w:rsidRPr="0047474E">
        <w:rPr>
          <w:rFonts w:asciiTheme="minorHAnsi" w:hAnsiTheme="minorHAnsi"/>
        </w:rPr>
        <w:t>, illustrating how moral formation unfolds through time, structure, and shared responsibility.</w:t>
      </w:r>
    </w:p>
    <w:p w14:paraId="1436D923" w14:textId="77777777" w:rsidR="00BE3B39" w:rsidRPr="0047474E" w:rsidRDefault="00BE3B39" w:rsidP="0047474E">
      <w:pPr>
        <w:pStyle w:val="NormalWeb"/>
        <w:jc w:val="both"/>
        <w:rPr>
          <w:rFonts w:asciiTheme="minorHAnsi" w:hAnsiTheme="minorHAnsi"/>
        </w:rPr>
      </w:pPr>
      <w:r w:rsidRPr="0047474E">
        <w:rPr>
          <w:rFonts w:asciiTheme="minorHAnsi" w:hAnsiTheme="minorHAnsi"/>
        </w:rPr>
        <w:t xml:space="preserve">At its heart, the diagram depicts </w:t>
      </w:r>
      <w:r w:rsidRPr="0047474E">
        <w:rPr>
          <w:rStyle w:val="Strong"/>
          <w:rFonts w:asciiTheme="minorHAnsi" w:hAnsiTheme="minorHAnsi"/>
        </w:rPr>
        <w:t>six core tiers</w:t>
      </w:r>
      <w:r w:rsidRPr="0047474E">
        <w:rPr>
          <w:rFonts w:asciiTheme="minorHAnsi" w:hAnsiTheme="minorHAnsi"/>
        </w:rPr>
        <w:t xml:space="preserve"> — beginning with the </w:t>
      </w:r>
      <w:r w:rsidRPr="0047474E">
        <w:rPr>
          <w:rStyle w:val="Emphasis"/>
          <w:rFonts w:asciiTheme="minorHAnsi" w:hAnsiTheme="minorHAnsi"/>
        </w:rPr>
        <w:t>Rollout Stage</w:t>
      </w:r>
      <w:r w:rsidRPr="0047474E">
        <w:rPr>
          <w:rFonts w:asciiTheme="minorHAnsi" w:hAnsiTheme="minorHAnsi"/>
        </w:rPr>
        <w:t xml:space="preserve"> and culminating in </w:t>
      </w:r>
      <w:r w:rsidRPr="0047474E">
        <w:rPr>
          <w:rStyle w:val="Emphasis"/>
          <w:rFonts w:asciiTheme="minorHAnsi" w:hAnsiTheme="minorHAnsi"/>
        </w:rPr>
        <w:t>Tier 5: Institutionalized Bayanihan and Global Replication</w:t>
      </w:r>
      <w:r w:rsidRPr="0047474E">
        <w:rPr>
          <w:rFonts w:asciiTheme="minorHAnsi" w:hAnsiTheme="minorHAnsi"/>
        </w:rPr>
        <w:t xml:space="preserve">. These tiers are not linear milestones but </w:t>
      </w:r>
      <w:r w:rsidRPr="0047474E">
        <w:rPr>
          <w:rStyle w:val="Strong"/>
          <w:rFonts w:asciiTheme="minorHAnsi" w:hAnsiTheme="minorHAnsi"/>
        </w:rPr>
        <w:t>cyclical moral phases</w:t>
      </w:r>
      <w:r w:rsidRPr="0047474E">
        <w:rPr>
          <w:rFonts w:asciiTheme="minorHAnsi" w:hAnsiTheme="minorHAnsi"/>
        </w:rPr>
        <w:t xml:space="preserve">, designed to sustain a continuous rhythm of renewal, learning, and reform. Each transition represents a shift in both </w:t>
      </w:r>
      <w:r w:rsidRPr="0047474E">
        <w:rPr>
          <w:rStyle w:val="Strong"/>
          <w:rFonts w:asciiTheme="minorHAnsi" w:hAnsiTheme="minorHAnsi"/>
        </w:rPr>
        <w:t>moral depth and social reach</w:t>
      </w:r>
      <w:r w:rsidRPr="0047474E">
        <w:rPr>
          <w:rFonts w:asciiTheme="minorHAnsi" w:hAnsiTheme="minorHAnsi"/>
        </w:rPr>
        <w:t>, connecting the transformation of conscience to the reformation of community systems.</w:t>
      </w:r>
    </w:p>
    <w:p w14:paraId="1734E1CB" w14:textId="77777777" w:rsidR="00BE3B39" w:rsidRPr="0047474E" w:rsidRDefault="00BE3B39" w:rsidP="00BE3B39">
      <w:pPr>
        <w:pStyle w:val="NormalWeb"/>
        <w:rPr>
          <w:rFonts w:asciiTheme="minorHAnsi" w:hAnsiTheme="minorHAnsi"/>
        </w:rPr>
      </w:pPr>
      <w:r w:rsidRPr="0047474E">
        <w:rPr>
          <w:rStyle w:val="Strong"/>
          <w:rFonts w:asciiTheme="minorHAnsi" w:hAnsiTheme="minorHAnsi"/>
        </w:rPr>
        <w:t>Tier Overview and Visualization Logic:</w:t>
      </w:r>
    </w:p>
    <w:p w14:paraId="3ABFC480" w14:textId="77777777" w:rsidR="0047474E" w:rsidRPr="0047474E" w:rsidRDefault="00BE3B39" w:rsidP="002D43F5">
      <w:pPr>
        <w:pStyle w:val="NormalWeb"/>
        <w:numPr>
          <w:ilvl w:val="0"/>
          <w:numId w:val="613"/>
        </w:numPr>
        <w:spacing w:before="100" w:beforeAutospacing="1" w:after="100" w:afterAutospacing="1" w:line="240" w:lineRule="auto"/>
        <w:jc w:val="both"/>
        <w:rPr>
          <w:rStyle w:val="Strong"/>
          <w:rFonts w:asciiTheme="minorHAnsi" w:hAnsiTheme="minorHAnsi"/>
          <w:b w:val="0"/>
          <w:bCs w:val="0"/>
        </w:rPr>
      </w:pPr>
      <w:r w:rsidRPr="0047474E">
        <w:rPr>
          <w:rStyle w:val="Strong"/>
          <w:rFonts w:asciiTheme="minorHAnsi" w:hAnsiTheme="minorHAnsi"/>
        </w:rPr>
        <w:t>Tier 0 – Rollout / Moral Ecosystem Formation:</w:t>
      </w:r>
    </w:p>
    <w:p w14:paraId="62C6E68F" w14:textId="1E80979A" w:rsidR="00BE3B39" w:rsidRPr="0047474E" w:rsidRDefault="00BE3B39" w:rsidP="002D43F5">
      <w:pPr>
        <w:pStyle w:val="NormalWeb"/>
        <w:spacing w:before="100" w:beforeAutospacing="1" w:after="100" w:afterAutospacing="1" w:line="240" w:lineRule="auto"/>
        <w:ind w:left="720"/>
        <w:jc w:val="both"/>
        <w:rPr>
          <w:rFonts w:asciiTheme="minorHAnsi" w:hAnsiTheme="minorHAnsi"/>
        </w:rPr>
      </w:pPr>
      <w:r w:rsidRPr="0047474E">
        <w:rPr>
          <w:rFonts w:asciiTheme="minorHAnsi" w:hAnsiTheme="minorHAnsi"/>
        </w:rPr>
        <w:t>Establishes foundational readiness at the barangay and municipal levels. The diagram positions this as the “ground zero” of moral ecosystem design — where key actors (BVFA, LGUs, CSOs</w:t>
      </w:r>
      <w:r w:rsidR="002D43F5">
        <w:rPr>
          <w:rFonts w:asciiTheme="minorHAnsi" w:hAnsiTheme="minorHAnsi"/>
        </w:rPr>
        <w:t>, FBOs</w:t>
      </w:r>
      <w:r w:rsidRPr="0047474E">
        <w:rPr>
          <w:rFonts w:asciiTheme="minorHAnsi" w:hAnsiTheme="minorHAnsi"/>
        </w:rPr>
        <w:t>) co-create baseline data, orientation modules, and transformation benchmarks.</w:t>
      </w:r>
    </w:p>
    <w:p w14:paraId="6C17EA82" w14:textId="77777777" w:rsidR="0047474E" w:rsidRPr="0047474E" w:rsidRDefault="00BE3B39" w:rsidP="003D299B">
      <w:pPr>
        <w:pStyle w:val="NormalWeb"/>
        <w:numPr>
          <w:ilvl w:val="0"/>
          <w:numId w:val="613"/>
        </w:numPr>
        <w:spacing w:before="100" w:beforeAutospacing="1" w:after="100" w:afterAutospacing="1" w:line="240" w:lineRule="auto"/>
        <w:rPr>
          <w:rStyle w:val="Strong"/>
          <w:rFonts w:asciiTheme="minorHAnsi" w:hAnsiTheme="minorHAnsi"/>
          <w:b w:val="0"/>
          <w:bCs w:val="0"/>
        </w:rPr>
      </w:pPr>
      <w:r w:rsidRPr="0047474E">
        <w:rPr>
          <w:rStyle w:val="Strong"/>
          <w:rFonts w:asciiTheme="minorHAnsi" w:hAnsiTheme="minorHAnsi"/>
        </w:rPr>
        <w:lastRenderedPageBreak/>
        <w:t>Tier 1 – Personal Renewal:</w:t>
      </w:r>
    </w:p>
    <w:p w14:paraId="0387F689" w14:textId="6C8C70B0" w:rsidR="00BE3B39" w:rsidRPr="0047474E" w:rsidRDefault="00BE3B39" w:rsidP="0047474E">
      <w:pPr>
        <w:pStyle w:val="NormalWeb"/>
        <w:spacing w:before="100" w:beforeAutospacing="1" w:after="100" w:afterAutospacing="1" w:line="240" w:lineRule="auto"/>
        <w:ind w:left="720"/>
        <w:jc w:val="both"/>
        <w:rPr>
          <w:rFonts w:asciiTheme="minorHAnsi" w:hAnsiTheme="minorHAnsi"/>
        </w:rPr>
      </w:pPr>
      <w:r w:rsidRPr="0047474E">
        <w:rPr>
          <w:rFonts w:asciiTheme="minorHAnsi" w:hAnsiTheme="minorHAnsi"/>
        </w:rPr>
        <w:t>Depicted as the inner ring of change, this tier focuses on conscience formation, character development, and behavioral realignment. Icons representing individual virtues (truth, integrity, compassion, discipline) connect directly to measurable Key Moral Indicators (KMIs).</w:t>
      </w:r>
    </w:p>
    <w:p w14:paraId="490FCCC6" w14:textId="77777777" w:rsidR="0047474E" w:rsidRPr="0047474E" w:rsidRDefault="00BE3B39" w:rsidP="003D299B">
      <w:pPr>
        <w:pStyle w:val="NormalWeb"/>
        <w:numPr>
          <w:ilvl w:val="0"/>
          <w:numId w:val="613"/>
        </w:numPr>
        <w:spacing w:before="100" w:beforeAutospacing="1" w:after="100" w:afterAutospacing="1" w:line="240" w:lineRule="auto"/>
        <w:rPr>
          <w:rStyle w:val="Strong"/>
          <w:rFonts w:asciiTheme="minorHAnsi" w:hAnsiTheme="minorHAnsi"/>
          <w:b w:val="0"/>
          <w:bCs w:val="0"/>
        </w:rPr>
      </w:pPr>
      <w:r w:rsidRPr="0047474E">
        <w:rPr>
          <w:rStyle w:val="Strong"/>
          <w:rFonts w:asciiTheme="minorHAnsi" w:hAnsiTheme="minorHAnsi"/>
        </w:rPr>
        <w:t>Tier 2 – Family &amp; Community Integration:</w:t>
      </w:r>
    </w:p>
    <w:p w14:paraId="12099F8B" w14:textId="7E2FA609" w:rsidR="00BE3B39" w:rsidRPr="0047474E" w:rsidRDefault="00BE3B39" w:rsidP="0047474E">
      <w:pPr>
        <w:pStyle w:val="NormalWeb"/>
        <w:spacing w:before="100" w:beforeAutospacing="1" w:after="100" w:afterAutospacing="1" w:line="240" w:lineRule="auto"/>
        <w:ind w:left="720"/>
        <w:jc w:val="both"/>
        <w:rPr>
          <w:rFonts w:asciiTheme="minorHAnsi" w:hAnsiTheme="minorHAnsi"/>
        </w:rPr>
      </w:pPr>
      <w:r w:rsidRPr="0047474E">
        <w:rPr>
          <w:rFonts w:asciiTheme="minorHAnsi" w:hAnsiTheme="minorHAnsi"/>
        </w:rPr>
        <w:t>The next layer represents the moral unit of society — the family. This tier’s visualization integrates household-level indicators, moral journaling, and community participation data. Arrows symbolize interdependence among families, forming clusters of moral resilience.</w:t>
      </w:r>
    </w:p>
    <w:p w14:paraId="2C519565" w14:textId="77777777" w:rsidR="0047474E" w:rsidRPr="0047474E" w:rsidRDefault="00BE3B39" w:rsidP="003D299B">
      <w:pPr>
        <w:pStyle w:val="NormalWeb"/>
        <w:numPr>
          <w:ilvl w:val="0"/>
          <w:numId w:val="613"/>
        </w:numPr>
        <w:spacing w:before="100" w:beforeAutospacing="1" w:after="100" w:afterAutospacing="1" w:line="240" w:lineRule="auto"/>
        <w:rPr>
          <w:rStyle w:val="Strong"/>
          <w:rFonts w:asciiTheme="minorHAnsi" w:hAnsiTheme="minorHAnsi"/>
          <w:b w:val="0"/>
          <w:bCs w:val="0"/>
        </w:rPr>
      </w:pPr>
      <w:r w:rsidRPr="0047474E">
        <w:rPr>
          <w:rStyle w:val="Strong"/>
          <w:rFonts w:asciiTheme="minorHAnsi" w:hAnsiTheme="minorHAnsi"/>
        </w:rPr>
        <w:t>Tier 3 – Livelihood and Prosperity:</w:t>
      </w:r>
    </w:p>
    <w:p w14:paraId="163A4CB3" w14:textId="50DD07E0" w:rsidR="00BE3B39" w:rsidRPr="0047474E" w:rsidRDefault="00BE3B39" w:rsidP="0047474E">
      <w:pPr>
        <w:pStyle w:val="NormalWeb"/>
        <w:spacing w:before="100" w:beforeAutospacing="1" w:after="100" w:afterAutospacing="1" w:line="240" w:lineRule="auto"/>
        <w:ind w:left="720"/>
        <w:jc w:val="both"/>
        <w:rPr>
          <w:rFonts w:asciiTheme="minorHAnsi" w:hAnsiTheme="minorHAnsi"/>
        </w:rPr>
      </w:pPr>
      <w:r w:rsidRPr="0047474E">
        <w:rPr>
          <w:rFonts w:asciiTheme="minorHAnsi" w:hAnsiTheme="minorHAnsi"/>
        </w:rPr>
        <w:t>Represented as a structural tier where moral values inform economic and livelihood systems. The flow diagram highlights the emergence of “Moralized Enterprises” — cooperatives and local businesses guided by ethical principles, linked directly to MEL tracking for impact verification.</w:t>
      </w:r>
    </w:p>
    <w:p w14:paraId="45389A41" w14:textId="77777777" w:rsidR="0047474E" w:rsidRPr="0047474E" w:rsidRDefault="00BE3B39" w:rsidP="003D299B">
      <w:pPr>
        <w:pStyle w:val="NormalWeb"/>
        <w:numPr>
          <w:ilvl w:val="0"/>
          <w:numId w:val="613"/>
        </w:numPr>
        <w:spacing w:before="100" w:beforeAutospacing="1" w:after="100" w:afterAutospacing="1" w:line="240" w:lineRule="auto"/>
        <w:rPr>
          <w:rStyle w:val="Strong"/>
          <w:rFonts w:asciiTheme="minorHAnsi" w:hAnsiTheme="minorHAnsi"/>
          <w:b w:val="0"/>
          <w:bCs w:val="0"/>
        </w:rPr>
      </w:pPr>
      <w:r w:rsidRPr="0047474E">
        <w:rPr>
          <w:rStyle w:val="Strong"/>
          <w:rFonts w:asciiTheme="minorHAnsi" w:hAnsiTheme="minorHAnsi"/>
        </w:rPr>
        <w:t>Tier 4 – Youth and Family Resilience:</w:t>
      </w:r>
    </w:p>
    <w:p w14:paraId="559D2127" w14:textId="278284A9" w:rsidR="00BE3B39" w:rsidRPr="0047474E" w:rsidRDefault="00BE3B39" w:rsidP="0047474E">
      <w:pPr>
        <w:pStyle w:val="NormalWeb"/>
        <w:spacing w:before="100" w:beforeAutospacing="1" w:after="100" w:afterAutospacing="1" w:line="240" w:lineRule="auto"/>
        <w:ind w:left="720"/>
        <w:jc w:val="both"/>
        <w:rPr>
          <w:rFonts w:asciiTheme="minorHAnsi" w:hAnsiTheme="minorHAnsi"/>
        </w:rPr>
      </w:pPr>
      <w:r w:rsidRPr="0047474E">
        <w:rPr>
          <w:rFonts w:asciiTheme="minorHAnsi" w:hAnsiTheme="minorHAnsi"/>
        </w:rPr>
        <w:t>This tier introduces the moral renewal of future generations through youth development, education, and civic participation. The diagram uses dynamic color gradients to symbolize continuity between moral legacy and youth innovation.</w:t>
      </w:r>
    </w:p>
    <w:p w14:paraId="7ABEA3F2" w14:textId="77777777" w:rsidR="0047474E" w:rsidRPr="0047474E" w:rsidRDefault="00BE3B39" w:rsidP="003D299B">
      <w:pPr>
        <w:pStyle w:val="NormalWeb"/>
        <w:numPr>
          <w:ilvl w:val="0"/>
          <w:numId w:val="613"/>
        </w:numPr>
        <w:spacing w:before="100" w:beforeAutospacing="1" w:after="100" w:afterAutospacing="1" w:line="240" w:lineRule="auto"/>
        <w:rPr>
          <w:rStyle w:val="Strong"/>
          <w:rFonts w:asciiTheme="minorHAnsi" w:hAnsiTheme="minorHAnsi"/>
          <w:b w:val="0"/>
          <w:bCs w:val="0"/>
        </w:rPr>
      </w:pPr>
      <w:r w:rsidRPr="0047474E">
        <w:rPr>
          <w:rStyle w:val="Strong"/>
          <w:rFonts w:asciiTheme="minorHAnsi" w:hAnsiTheme="minorHAnsi"/>
        </w:rPr>
        <w:t>Tier 5 – Institutionalized Bayanihan and Global Replication:</w:t>
      </w:r>
    </w:p>
    <w:p w14:paraId="080DC2DE" w14:textId="7EA47DE3" w:rsidR="00BE3B39" w:rsidRPr="0047474E" w:rsidRDefault="00BE3B39" w:rsidP="0047474E">
      <w:pPr>
        <w:pStyle w:val="NormalWeb"/>
        <w:spacing w:before="100" w:beforeAutospacing="1" w:after="100" w:afterAutospacing="1" w:line="240" w:lineRule="auto"/>
        <w:ind w:left="720"/>
        <w:jc w:val="both"/>
        <w:rPr>
          <w:rFonts w:asciiTheme="minorHAnsi" w:hAnsiTheme="minorHAnsi"/>
        </w:rPr>
      </w:pPr>
      <w:r w:rsidRPr="0047474E">
        <w:rPr>
          <w:rFonts w:asciiTheme="minorHAnsi" w:hAnsiTheme="minorHAnsi"/>
        </w:rPr>
        <w:t xml:space="preserve">The outermost spiral or ascent symbolizes transformation reaching its national and global dimensions — where moral governance becomes culture. It integrates recognition networks, international partnerships, and replication mechanisms, showing that moral renewal is both </w:t>
      </w:r>
      <w:r w:rsidRPr="0047474E">
        <w:rPr>
          <w:rStyle w:val="Emphasis"/>
          <w:rFonts w:asciiTheme="minorHAnsi" w:hAnsiTheme="minorHAnsi"/>
        </w:rPr>
        <w:t>scalable</w:t>
      </w:r>
      <w:r w:rsidRPr="0047474E">
        <w:rPr>
          <w:rFonts w:asciiTheme="minorHAnsi" w:hAnsiTheme="minorHAnsi"/>
        </w:rPr>
        <w:t xml:space="preserve"> and </w:t>
      </w:r>
      <w:r w:rsidRPr="0047474E">
        <w:rPr>
          <w:rStyle w:val="Emphasis"/>
          <w:rFonts w:asciiTheme="minorHAnsi" w:hAnsiTheme="minorHAnsi"/>
        </w:rPr>
        <w:t>transferable</w:t>
      </w:r>
      <w:r w:rsidRPr="0047474E">
        <w:rPr>
          <w:rFonts w:asciiTheme="minorHAnsi" w:hAnsiTheme="minorHAnsi"/>
        </w:rPr>
        <w:t>.</w:t>
      </w:r>
    </w:p>
    <w:p w14:paraId="156DAB76" w14:textId="77777777" w:rsidR="0047474E" w:rsidRDefault="00BE3B39" w:rsidP="00BE3B39">
      <w:pPr>
        <w:pStyle w:val="NormalWeb"/>
        <w:rPr>
          <w:rStyle w:val="Strong"/>
          <w:rFonts w:asciiTheme="minorHAnsi" w:hAnsiTheme="minorHAnsi"/>
        </w:rPr>
      </w:pPr>
      <w:r w:rsidRPr="0047474E">
        <w:rPr>
          <w:rStyle w:val="Strong"/>
          <w:rFonts w:asciiTheme="minorHAnsi" w:hAnsiTheme="minorHAnsi"/>
        </w:rPr>
        <w:t>Data and Feedback Integration:</w:t>
      </w:r>
    </w:p>
    <w:p w14:paraId="12F96F21" w14:textId="2B578A90" w:rsidR="00BE3B39" w:rsidRPr="0047474E" w:rsidRDefault="00BE3B39" w:rsidP="0047474E">
      <w:pPr>
        <w:pStyle w:val="NormalWeb"/>
        <w:jc w:val="both"/>
        <w:rPr>
          <w:rFonts w:asciiTheme="minorHAnsi" w:hAnsiTheme="minorHAnsi"/>
        </w:rPr>
      </w:pPr>
      <w:r w:rsidRPr="0047474E">
        <w:rPr>
          <w:rFonts w:asciiTheme="minorHAnsi" w:hAnsiTheme="minorHAnsi"/>
        </w:rPr>
        <w:t xml:space="preserve">Alongside each tier are </w:t>
      </w:r>
      <w:r w:rsidRPr="0047474E">
        <w:rPr>
          <w:rStyle w:val="Strong"/>
          <w:rFonts w:asciiTheme="minorHAnsi" w:hAnsiTheme="minorHAnsi"/>
        </w:rPr>
        <w:t>data capture nodes</w:t>
      </w:r>
      <w:r w:rsidRPr="0047474E">
        <w:rPr>
          <w:rFonts w:asciiTheme="minorHAnsi" w:hAnsiTheme="minorHAnsi"/>
        </w:rPr>
        <w:t xml:space="preserve"> that represent the Monitoring–Evaluation–Learning (MEL) checkpoints. These nodes serve as validation anchors, ensuring every transformation activity — from personal journaling to institutional reform — feeds into the ABMPD Dashboard. </w:t>
      </w:r>
      <w:r w:rsidRPr="0047474E">
        <w:rPr>
          <w:rStyle w:val="Strong"/>
          <w:rFonts w:asciiTheme="minorHAnsi" w:hAnsiTheme="minorHAnsi"/>
        </w:rPr>
        <w:t>Feedback loops</w:t>
      </w:r>
      <w:r w:rsidRPr="0047474E">
        <w:rPr>
          <w:rFonts w:asciiTheme="minorHAnsi" w:hAnsiTheme="minorHAnsi"/>
        </w:rPr>
        <w:t xml:space="preserve"> curve back toward lower tiers, symbolizing reflection and adaptation: what is learned at the national level refines grassroots practice.</w:t>
      </w:r>
    </w:p>
    <w:p w14:paraId="06290C79" w14:textId="77777777" w:rsidR="00BE3B39" w:rsidRPr="0047474E" w:rsidRDefault="00BE3B39" w:rsidP="0047474E">
      <w:pPr>
        <w:pStyle w:val="NormalWeb"/>
        <w:jc w:val="both"/>
        <w:rPr>
          <w:rFonts w:asciiTheme="minorHAnsi" w:hAnsiTheme="minorHAnsi"/>
        </w:rPr>
      </w:pPr>
      <w:r w:rsidRPr="0047474E">
        <w:rPr>
          <w:rStyle w:val="Strong"/>
          <w:rFonts w:asciiTheme="minorHAnsi" w:hAnsiTheme="minorHAnsi"/>
        </w:rPr>
        <w:t>Recognition Nodes</w:t>
      </w:r>
      <w:r w:rsidRPr="0047474E">
        <w:rPr>
          <w:rFonts w:asciiTheme="minorHAnsi" w:hAnsiTheme="minorHAnsi"/>
        </w:rPr>
        <w:t xml:space="preserve"> are strategically embedded, marking the stages where moral excellence becomes verifiable recognition — from “Household Champions” in Tier 2 to </w:t>
      </w:r>
      <w:r w:rsidRPr="0047474E">
        <w:rPr>
          <w:rFonts w:asciiTheme="minorHAnsi" w:hAnsiTheme="minorHAnsi"/>
        </w:rPr>
        <w:lastRenderedPageBreak/>
        <w:t xml:space="preserve">“Institutional Integrity Awards” in Tier 5. These nodes complete the moral feedback cycle: </w:t>
      </w:r>
      <w:r w:rsidRPr="0047474E">
        <w:rPr>
          <w:rStyle w:val="Emphasis"/>
          <w:rFonts w:asciiTheme="minorHAnsi" w:hAnsiTheme="minorHAnsi"/>
        </w:rPr>
        <w:t>formation → performance → verification → validation</w:t>
      </w:r>
      <w:r w:rsidRPr="0047474E">
        <w:rPr>
          <w:rFonts w:asciiTheme="minorHAnsi" w:hAnsiTheme="minorHAnsi"/>
        </w:rPr>
        <w:t>.</w:t>
      </w:r>
    </w:p>
    <w:p w14:paraId="6FD03C5F" w14:textId="77777777" w:rsidR="00BE3B39" w:rsidRPr="0047474E" w:rsidRDefault="00BE3B39" w:rsidP="00BE3B39">
      <w:pPr>
        <w:pStyle w:val="NormalWeb"/>
        <w:rPr>
          <w:rFonts w:asciiTheme="minorHAnsi" w:hAnsiTheme="minorHAnsi"/>
        </w:rPr>
      </w:pPr>
      <w:r w:rsidRPr="0047474E">
        <w:rPr>
          <w:rStyle w:val="Strong"/>
          <w:rFonts w:asciiTheme="minorHAnsi" w:hAnsiTheme="minorHAnsi"/>
        </w:rPr>
        <w:t>Functional Purpose:</w:t>
      </w:r>
    </w:p>
    <w:p w14:paraId="22A8EE1E" w14:textId="77777777" w:rsidR="00BE3B39" w:rsidRPr="0047474E" w:rsidRDefault="00BE3B39" w:rsidP="003D299B">
      <w:pPr>
        <w:pStyle w:val="NormalWeb"/>
        <w:numPr>
          <w:ilvl w:val="0"/>
          <w:numId w:val="614"/>
        </w:numPr>
        <w:spacing w:before="100" w:beforeAutospacing="1" w:after="100" w:afterAutospacing="1" w:line="240" w:lineRule="auto"/>
        <w:rPr>
          <w:rFonts w:asciiTheme="minorHAnsi" w:hAnsiTheme="minorHAnsi"/>
        </w:rPr>
      </w:pPr>
      <w:r w:rsidRPr="0047474E">
        <w:rPr>
          <w:rFonts w:asciiTheme="minorHAnsi" w:hAnsiTheme="minorHAnsi"/>
        </w:rPr>
        <w:t xml:space="preserve">Acts as the </w:t>
      </w:r>
      <w:r w:rsidRPr="0047474E">
        <w:rPr>
          <w:rStyle w:val="Strong"/>
          <w:rFonts w:asciiTheme="minorHAnsi" w:hAnsiTheme="minorHAnsi"/>
        </w:rPr>
        <w:t>visual backbone</w:t>
      </w:r>
      <w:r w:rsidRPr="0047474E">
        <w:rPr>
          <w:rFonts w:asciiTheme="minorHAnsi" w:hAnsiTheme="minorHAnsi"/>
        </w:rPr>
        <w:t xml:space="preserve"> of ABMPD implementation, linking formation, governance, and data measurement in one continuous flow.</w:t>
      </w:r>
    </w:p>
    <w:p w14:paraId="45C3B410" w14:textId="77777777" w:rsidR="00BE3B39" w:rsidRPr="0047474E" w:rsidRDefault="00BE3B39" w:rsidP="003D299B">
      <w:pPr>
        <w:pStyle w:val="NormalWeb"/>
        <w:numPr>
          <w:ilvl w:val="0"/>
          <w:numId w:val="614"/>
        </w:numPr>
        <w:spacing w:before="100" w:beforeAutospacing="1" w:after="100" w:afterAutospacing="1" w:line="240" w:lineRule="auto"/>
        <w:rPr>
          <w:rFonts w:asciiTheme="minorHAnsi" w:hAnsiTheme="minorHAnsi"/>
        </w:rPr>
      </w:pPr>
      <w:r w:rsidRPr="0047474E">
        <w:rPr>
          <w:rFonts w:asciiTheme="minorHAnsi" w:hAnsiTheme="minorHAnsi"/>
        </w:rPr>
        <w:t xml:space="preserve">Serves as the </w:t>
      </w:r>
      <w:r w:rsidRPr="0047474E">
        <w:rPr>
          <w:rStyle w:val="Strong"/>
          <w:rFonts w:asciiTheme="minorHAnsi" w:hAnsiTheme="minorHAnsi"/>
        </w:rPr>
        <w:t>orientation guide</w:t>
      </w:r>
      <w:r w:rsidRPr="0047474E">
        <w:rPr>
          <w:rFonts w:asciiTheme="minorHAnsi" w:hAnsiTheme="minorHAnsi"/>
        </w:rPr>
        <w:t xml:space="preserve"> for implementers and LGUs in understanding where their actions fit within the national moral architecture.</w:t>
      </w:r>
    </w:p>
    <w:p w14:paraId="7FDFA85E" w14:textId="77777777" w:rsidR="00BE3B39" w:rsidRPr="0047474E" w:rsidRDefault="00BE3B39" w:rsidP="003D299B">
      <w:pPr>
        <w:pStyle w:val="NormalWeb"/>
        <w:numPr>
          <w:ilvl w:val="0"/>
          <w:numId w:val="614"/>
        </w:numPr>
        <w:spacing w:before="100" w:beforeAutospacing="1" w:after="100" w:afterAutospacing="1" w:line="240" w:lineRule="auto"/>
        <w:rPr>
          <w:rFonts w:asciiTheme="minorHAnsi" w:hAnsiTheme="minorHAnsi"/>
        </w:rPr>
      </w:pPr>
      <w:r w:rsidRPr="0047474E">
        <w:rPr>
          <w:rFonts w:asciiTheme="minorHAnsi" w:hAnsiTheme="minorHAnsi"/>
        </w:rPr>
        <w:t xml:space="preserve">Enables the </w:t>
      </w:r>
      <w:r w:rsidRPr="0047474E">
        <w:rPr>
          <w:rStyle w:val="Strong"/>
          <w:rFonts w:asciiTheme="minorHAnsi" w:hAnsiTheme="minorHAnsi"/>
        </w:rPr>
        <w:t>traceability</w:t>
      </w:r>
      <w:r w:rsidRPr="0047474E">
        <w:rPr>
          <w:rFonts w:asciiTheme="minorHAnsi" w:hAnsiTheme="minorHAnsi"/>
        </w:rPr>
        <w:t xml:space="preserve"> of transformation — connecting individual moral growth to national governance outcomes.</w:t>
      </w:r>
    </w:p>
    <w:p w14:paraId="424B2731" w14:textId="77777777" w:rsidR="00BE3B39" w:rsidRPr="0047474E" w:rsidRDefault="00BE3B39" w:rsidP="00BE3B39">
      <w:pPr>
        <w:pStyle w:val="NormalWeb"/>
        <w:rPr>
          <w:rFonts w:asciiTheme="minorHAnsi" w:hAnsiTheme="minorHAnsi"/>
        </w:rPr>
      </w:pPr>
      <w:r w:rsidRPr="0047474E">
        <w:rPr>
          <w:rStyle w:val="Strong"/>
          <w:rFonts w:asciiTheme="minorHAnsi" w:hAnsiTheme="minorHAnsi"/>
        </w:rPr>
        <w:t>Expected Outputs:</w:t>
      </w:r>
    </w:p>
    <w:p w14:paraId="582B652E" w14:textId="77777777" w:rsidR="00BE3B39" w:rsidRPr="0047474E" w:rsidRDefault="00BE3B39" w:rsidP="003D299B">
      <w:pPr>
        <w:pStyle w:val="NormalWeb"/>
        <w:numPr>
          <w:ilvl w:val="0"/>
          <w:numId w:val="615"/>
        </w:numPr>
        <w:spacing w:before="100" w:beforeAutospacing="1" w:after="100" w:afterAutospacing="1" w:line="240" w:lineRule="auto"/>
        <w:rPr>
          <w:rFonts w:asciiTheme="minorHAnsi" w:hAnsiTheme="minorHAnsi"/>
        </w:rPr>
      </w:pPr>
      <w:r w:rsidRPr="0047474E">
        <w:rPr>
          <w:rFonts w:asciiTheme="minorHAnsi" w:hAnsiTheme="minorHAnsi"/>
        </w:rPr>
        <w:t xml:space="preserve">Tier-by-tier </w:t>
      </w:r>
      <w:r w:rsidRPr="0047474E">
        <w:rPr>
          <w:rStyle w:val="Strong"/>
          <w:rFonts w:asciiTheme="minorHAnsi" w:hAnsiTheme="minorHAnsi"/>
        </w:rPr>
        <w:t>flowchart with embedded indicators</w:t>
      </w:r>
      <w:r w:rsidRPr="0047474E">
        <w:rPr>
          <w:rFonts w:asciiTheme="minorHAnsi" w:hAnsiTheme="minorHAnsi"/>
        </w:rPr>
        <w:t>, feedback loops, and performance nodes.</w:t>
      </w:r>
    </w:p>
    <w:p w14:paraId="13D58283" w14:textId="77777777" w:rsidR="00BE3B39" w:rsidRPr="0047474E" w:rsidRDefault="00BE3B39" w:rsidP="003D299B">
      <w:pPr>
        <w:pStyle w:val="NormalWeb"/>
        <w:numPr>
          <w:ilvl w:val="0"/>
          <w:numId w:val="615"/>
        </w:numPr>
        <w:spacing w:before="100" w:beforeAutospacing="1" w:after="100" w:afterAutospacing="1" w:line="240" w:lineRule="auto"/>
        <w:rPr>
          <w:rFonts w:asciiTheme="minorHAnsi" w:hAnsiTheme="minorHAnsi"/>
        </w:rPr>
      </w:pPr>
      <w:r w:rsidRPr="0047474E">
        <w:rPr>
          <w:rStyle w:val="Strong"/>
          <w:rFonts w:asciiTheme="minorHAnsi" w:hAnsiTheme="minorHAnsi"/>
        </w:rPr>
        <w:t>Interactive integration</w:t>
      </w:r>
      <w:r w:rsidRPr="0047474E">
        <w:rPr>
          <w:rFonts w:asciiTheme="minorHAnsi" w:hAnsiTheme="minorHAnsi"/>
        </w:rPr>
        <w:t xml:space="preserve"> with the ABMPD Dashboard, allowing real-time updates on transformation milestones.</w:t>
      </w:r>
    </w:p>
    <w:p w14:paraId="00FC852E" w14:textId="77777777" w:rsidR="00BE3B39" w:rsidRPr="0047474E" w:rsidRDefault="00BE3B39" w:rsidP="003D299B">
      <w:pPr>
        <w:pStyle w:val="NormalWeb"/>
        <w:numPr>
          <w:ilvl w:val="0"/>
          <w:numId w:val="615"/>
        </w:numPr>
        <w:spacing w:before="100" w:beforeAutospacing="1" w:after="100" w:afterAutospacing="1" w:line="240" w:lineRule="auto"/>
        <w:rPr>
          <w:rFonts w:asciiTheme="minorHAnsi" w:hAnsiTheme="minorHAnsi"/>
        </w:rPr>
      </w:pPr>
      <w:r w:rsidRPr="0047474E">
        <w:rPr>
          <w:rStyle w:val="Strong"/>
          <w:rFonts w:asciiTheme="minorHAnsi" w:hAnsiTheme="minorHAnsi"/>
        </w:rPr>
        <w:t>Training and communication visuals</w:t>
      </w:r>
      <w:r w:rsidRPr="0047474E">
        <w:rPr>
          <w:rFonts w:asciiTheme="minorHAnsi" w:hAnsiTheme="minorHAnsi"/>
        </w:rPr>
        <w:t xml:space="preserve"> for capacity-building and partner orientation modules.</w:t>
      </w:r>
    </w:p>
    <w:p w14:paraId="728DE1EA" w14:textId="77777777" w:rsidR="00BE3B39" w:rsidRPr="0047474E" w:rsidRDefault="00BE3B39" w:rsidP="00BE3B39">
      <w:pPr>
        <w:pStyle w:val="NormalWeb"/>
        <w:rPr>
          <w:rFonts w:asciiTheme="minorHAnsi" w:hAnsiTheme="minorHAnsi"/>
        </w:rPr>
      </w:pPr>
      <w:r w:rsidRPr="0047474E">
        <w:rPr>
          <w:rStyle w:val="Strong"/>
          <w:rFonts w:asciiTheme="minorHAnsi" w:hAnsiTheme="minorHAnsi"/>
        </w:rPr>
        <w:t>Cross-Linkages:</w:t>
      </w:r>
    </w:p>
    <w:p w14:paraId="4820D4A8" w14:textId="77777777" w:rsidR="00BE3B39" w:rsidRPr="0047474E" w:rsidRDefault="00BE3B39" w:rsidP="003D299B">
      <w:pPr>
        <w:pStyle w:val="NormalWeb"/>
        <w:numPr>
          <w:ilvl w:val="0"/>
          <w:numId w:val="616"/>
        </w:numPr>
        <w:spacing w:before="100" w:beforeAutospacing="1" w:after="100" w:afterAutospacing="1" w:line="240" w:lineRule="auto"/>
        <w:rPr>
          <w:rFonts w:asciiTheme="minorHAnsi" w:hAnsiTheme="minorHAnsi"/>
        </w:rPr>
      </w:pPr>
      <w:r w:rsidRPr="0047474E">
        <w:rPr>
          <w:rStyle w:val="Strong"/>
          <w:rFonts w:asciiTheme="minorHAnsi" w:hAnsiTheme="minorHAnsi"/>
        </w:rPr>
        <w:t>Annex G.5:</w:t>
      </w:r>
      <w:r w:rsidRPr="0047474E">
        <w:rPr>
          <w:rFonts w:asciiTheme="minorHAnsi" w:hAnsiTheme="minorHAnsi"/>
        </w:rPr>
        <w:t xml:space="preserve"> Complete diagram with summary tables per tier.</w:t>
      </w:r>
    </w:p>
    <w:p w14:paraId="2E8AFFC8" w14:textId="77777777" w:rsidR="00BE3B39" w:rsidRPr="0047474E" w:rsidRDefault="00BE3B39" w:rsidP="003D299B">
      <w:pPr>
        <w:pStyle w:val="NormalWeb"/>
        <w:numPr>
          <w:ilvl w:val="0"/>
          <w:numId w:val="616"/>
        </w:numPr>
        <w:spacing w:before="100" w:beforeAutospacing="1" w:after="100" w:afterAutospacing="1" w:line="240" w:lineRule="auto"/>
        <w:rPr>
          <w:rFonts w:asciiTheme="minorHAnsi" w:hAnsiTheme="minorHAnsi"/>
        </w:rPr>
      </w:pPr>
      <w:r w:rsidRPr="0047474E">
        <w:rPr>
          <w:rStyle w:val="Strong"/>
          <w:rFonts w:asciiTheme="minorHAnsi" w:hAnsiTheme="minorHAnsi"/>
        </w:rPr>
        <w:t>Section 7.3.5:</w:t>
      </w:r>
      <w:r w:rsidRPr="0047474E">
        <w:rPr>
          <w:rFonts w:asciiTheme="minorHAnsi" w:hAnsiTheme="minorHAnsi"/>
        </w:rPr>
        <w:t xml:space="preserve"> Tier definitions, indicators, and outcome logic.</w:t>
      </w:r>
    </w:p>
    <w:p w14:paraId="258371D3" w14:textId="77777777" w:rsidR="00BE3B39" w:rsidRPr="0047474E" w:rsidRDefault="00BE3B39" w:rsidP="003D299B">
      <w:pPr>
        <w:pStyle w:val="NormalWeb"/>
        <w:numPr>
          <w:ilvl w:val="0"/>
          <w:numId w:val="616"/>
        </w:numPr>
        <w:spacing w:before="100" w:beforeAutospacing="1" w:after="100" w:afterAutospacing="1" w:line="240" w:lineRule="auto"/>
        <w:rPr>
          <w:rFonts w:asciiTheme="minorHAnsi" w:hAnsiTheme="minorHAnsi"/>
        </w:rPr>
      </w:pPr>
      <w:r w:rsidRPr="0047474E">
        <w:rPr>
          <w:rStyle w:val="Strong"/>
          <w:rFonts w:asciiTheme="minorHAnsi" w:hAnsiTheme="minorHAnsi"/>
        </w:rPr>
        <w:t>Annex G.3:</w:t>
      </w:r>
      <w:r w:rsidRPr="0047474E">
        <w:rPr>
          <w:rFonts w:asciiTheme="minorHAnsi" w:hAnsiTheme="minorHAnsi"/>
        </w:rPr>
        <w:t xml:space="preserve"> MEL checkpoints and verification metrics.</w:t>
      </w:r>
    </w:p>
    <w:p w14:paraId="3EB28125" w14:textId="77777777" w:rsidR="00BE3B39" w:rsidRPr="0047474E" w:rsidRDefault="00BE3B39" w:rsidP="00BE3B39">
      <w:pPr>
        <w:pStyle w:val="NormalWeb"/>
        <w:rPr>
          <w:rFonts w:asciiTheme="minorHAnsi" w:hAnsiTheme="minorHAnsi"/>
        </w:rPr>
      </w:pPr>
      <w:r w:rsidRPr="0047474E">
        <w:rPr>
          <w:rStyle w:val="Strong"/>
          <w:rFonts w:asciiTheme="minorHAnsi" w:hAnsiTheme="minorHAnsi"/>
        </w:rPr>
        <w:t>Integrative Note:</w:t>
      </w:r>
    </w:p>
    <w:p w14:paraId="61114BF2" w14:textId="3E9E7305" w:rsidR="00BE3B39" w:rsidRPr="0034436C" w:rsidRDefault="00BE3B39" w:rsidP="0047474E">
      <w:pPr>
        <w:pStyle w:val="NormalWeb"/>
        <w:jc w:val="both"/>
        <w:rPr>
          <w:rFonts w:asciiTheme="minorHAnsi" w:hAnsiTheme="minorHAnsi"/>
          <w:i/>
          <w:iCs/>
        </w:rPr>
      </w:pPr>
      <w:r w:rsidRPr="0034436C">
        <w:rPr>
          <w:rFonts w:asciiTheme="minorHAnsi" w:hAnsiTheme="minorHAnsi"/>
          <w:i/>
          <w:iCs/>
        </w:rPr>
        <w:t xml:space="preserve">“The Transformation Flow Diagram transforms the invisible journey of moral growth into a living visual narrative — where every act of conscience, every family strengthened, and every institution renewed forms part of a single, ascending movement toward national </w:t>
      </w:r>
      <w:proofErr w:type="spellStart"/>
      <w:r w:rsidRPr="0034436C">
        <w:rPr>
          <w:rFonts w:asciiTheme="minorHAnsi" w:hAnsiTheme="minorHAnsi"/>
          <w:i/>
          <w:iCs/>
        </w:rPr>
        <w:t>dangál</w:t>
      </w:r>
      <w:proofErr w:type="spellEnd"/>
      <w:r w:rsidRPr="0034436C">
        <w:rPr>
          <w:rFonts w:asciiTheme="minorHAnsi" w:hAnsiTheme="minorHAnsi"/>
          <w:i/>
          <w:iCs/>
        </w:rPr>
        <w:t>.”</w:t>
      </w:r>
    </w:p>
    <w:p w14:paraId="5FAF5BA2" w14:textId="79CDC21A" w:rsidR="00BE3B39" w:rsidRDefault="00000000" w:rsidP="00BE3B39">
      <w:pPr>
        <w:pStyle w:val="NormalWeb"/>
      </w:pPr>
      <w:r>
        <w:pict w14:anchorId="655B475E">
          <v:rect id="_x0000_i1897" style="width:0;height:1.5pt" o:hralign="center" o:hrstd="t" o:hr="t" fillcolor="#a0a0a0" stroked="f"/>
        </w:pict>
      </w:r>
    </w:p>
    <w:p w14:paraId="22362CEA" w14:textId="77777777" w:rsidR="00BE3B39" w:rsidRDefault="00BE3B39" w:rsidP="00BE3B39">
      <w:pPr>
        <w:pStyle w:val="Heading8"/>
        <w:rPr>
          <w:sz w:val="27"/>
        </w:rPr>
      </w:pPr>
      <w:r>
        <w:rPr>
          <w:rStyle w:val="Strong"/>
          <w:b/>
          <w:bCs w:val="0"/>
        </w:rPr>
        <w:t>3. Dashboard and Data Flow Map (Annex G.2)</w:t>
      </w:r>
    </w:p>
    <w:p w14:paraId="1365C954" w14:textId="77777777" w:rsidR="00BE3B39" w:rsidRPr="0047474E" w:rsidRDefault="00BE3B39" w:rsidP="0047474E">
      <w:pPr>
        <w:pStyle w:val="NormalWeb"/>
        <w:jc w:val="both"/>
        <w:rPr>
          <w:rFonts w:asciiTheme="minorHAnsi" w:hAnsiTheme="minorHAnsi"/>
        </w:rPr>
      </w:pPr>
      <w:r w:rsidRPr="0047474E">
        <w:rPr>
          <w:rStyle w:val="Strong"/>
          <w:rFonts w:asciiTheme="minorHAnsi" w:hAnsiTheme="minorHAnsi"/>
        </w:rPr>
        <w:t>Theme:</w:t>
      </w:r>
      <w:r w:rsidRPr="0047474E">
        <w:rPr>
          <w:rFonts w:asciiTheme="minorHAnsi" w:hAnsiTheme="minorHAnsi"/>
        </w:rPr>
        <w:t xml:space="preserve"> </w:t>
      </w:r>
      <w:r w:rsidRPr="0047474E">
        <w:rPr>
          <w:rStyle w:val="Emphasis"/>
          <w:rFonts w:asciiTheme="minorHAnsi" w:hAnsiTheme="minorHAnsi"/>
        </w:rPr>
        <w:t>“The Digital Ecosystem of Moral Governance”</w:t>
      </w:r>
    </w:p>
    <w:p w14:paraId="506012D9" w14:textId="77777777" w:rsidR="0047474E" w:rsidRDefault="00BE3B39" w:rsidP="0047474E">
      <w:pPr>
        <w:pStyle w:val="NormalWeb"/>
        <w:jc w:val="both"/>
        <w:rPr>
          <w:rStyle w:val="Strong"/>
          <w:rFonts w:asciiTheme="minorHAnsi" w:hAnsiTheme="minorHAnsi"/>
        </w:rPr>
      </w:pPr>
      <w:r w:rsidRPr="0047474E">
        <w:rPr>
          <w:rStyle w:val="Strong"/>
          <w:rFonts w:asciiTheme="minorHAnsi" w:hAnsiTheme="minorHAnsi"/>
        </w:rPr>
        <w:t>Description:</w:t>
      </w:r>
    </w:p>
    <w:p w14:paraId="42E95775" w14:textId="10BFDD96" w:rsidR="00BE3B39" w:rsidRPr="0047474E" w:rsidRDefault="00BE3B39" w:rsidP="0047474E">
      <w:pPr>
        <w:pStyle w:val="NormalWeb"/>
        <w:jc w:val="both"/>
        <w:rPr>
          <w:rFonts w:asciiTheme="minorHAnsi" w:hAnsiTheme="minorHAnsi"/>
        </w:rPr>
      </w:pPr>
      <w:r w:rsidRPr="0047474E">
        <w:rPr>
          <w:rFonts w:asciiTheme="minorHAnsi" w:hAnsiTheme="minorHAnsi"/>
        </w:rPr>
        <w:t xml:space="preserve">The </w:t>
      </w:r>
      <w:r w:rsidRPr="0047474E">
        <w:rPr>
          <w:rStyle w:val="Strong"/>
          <w:rFonts w:asciiTheme="minorHAnsi" w:hAnsiTheme="minorHAnsi"/>
        </w:rPr>
        <w:t>Dashboard and Data Flow Map</w:t>
      </w:r>
      <w:r w:rsidRPr="0047474E">
        <w:rPr>
          <w:rFonts w:asciiTheme="minorHAnsi" w:hAnsiTheme="minorHAnsi"/>
        </w:rPr>
        <w:t xml:space="preserve"> serves as the </w:t>
      </w:r>
      <w:r w:rsidRPr="0047474E">
        <w:rPr>
          <w:rStyle w:val="Strong"/>
          <w:rFonts w:asciiTheme="minorHAnsi" w:hAnsiTheme="minorHAnsi"/>
        </w:rPr>
        <w:t>digital backbone of the ABMPD system</w:t>
      </w:r>
      <w:r w:rsidRPr="0047474E">
        <w:rPr>
          <w:rFonts w:asciiTheme="minorHAnsi" w:hAnsiTheme="minorHAnsi"/>
        </w:rPr>
        <w:t xml:space="preserve">, illustrating how moral transformation is captured, verified, visualized, and fed back into the governance cycle. It transforms intangible moral progress into </w:t>
      </w:r>
      <w:r w:rsidRPr="0047474E">
        <w:rPr>
          <w:rStyle w:val="Strong"/>
          <w:rFonts w:asciiTheme="minorHAnsi" w:hAnsiTheme="minorHAnsi"/>
        </w:rPr>
        <w:t xml:space="preserve">structured, traceable, and </w:t>
      </w:r>
      <w:r w:rsidRPr="0047474E">
        <w:rPr>
          <w:rStyle w:val="Strong"/>
          <w:rFonts w:asciiTheme="minorHAnsi" w:hAnsiTheme="minorHAnsi"/>
        </w:rPr>
        <w:lastRenderedPageBreak/>
        <w:t>transparent data</w:t>
      </w:r>
      <w:r w:rsidRPr="0047474E">
        <w:rPr>
          <w:rFonts w:asciiTheme="minorHAnsi" w:hAnsiTheme="minorHAnsi"/>
        </w:rPr>
        <w:t xml:space="preserve"> — ensuring that every act of virtue becomes part of an evidence-based national moral narrative.</w:t>
      </w:r>
    </w:p>
    <w:p w14:paraId="0CCD0956" w14:textId="77777777" w:rsidR="00BE3B39" w:rsidRPr="0047474E" w:rsidRDefault="00BE3B39" w:rsidP="0047474E">
      <w:pPr>
        <w:pStyle w:val="NormalWeb"/>
        <w:jc w:val="both"/>
        <w:rPr>
          <w:rFonts w:asciiTheme="minorHAnsi" w:hAnsiTheme="minorHAnsi"/>
        </w:rPr>
      </w:pPr>
      <w:r w:rsidRPr="0047474E">
        <w:rPr>
          <w:rFonts w:asciiTheme="minorHAnsi" w:hAnsiTheme="minorHAnsi"/>
        </w:rPr>
        <w:t xml:space="preserve">This visual model demonstrates how data moves within ABMPD’s </w:t>
      </w:r>
      <w:r w:rsidRPr="0047474E">
        <w:rPr>
          <w:rStyle w:val="Strong"/>
          <w:rFonts w:asciiTheme="minorHAnsi" w:hAnsiTheme="minorHAnsi"/>
        </w:rPr>
        <w:t>multi-tier ecosystem</w:t>
      </w:r>
      <w:r w:rsidRPr="0047474E">
        <w:rPr>
          <w:rFonts w:asciiTheme="minorHAnsi" w:hAnsiTheme="minorHAnsi"/>
        </w:rPr>
        <w:t xml:space="preserve">, linking the conscience-driven actions of individuals and families to the accountability mechanisms of institutions and national governance. It presents a clear map of </w:t>
      </w:r>
      <w:r w:rsidRPr="0047474E">
        <w:rPr>
          <w:rStyle w:val="Strong"/>
          <w:rFonts w:asciiTheme="minorHAnsi" w:hAnsiTheme="minorHAnsi"/>
        </w:rPr>
        <w:t>how moral evidence travels</w:t>
      </w:r>
      <w:r w:rsidRPr="0047474E">
        <w:rPr>
          <w:rFonts w:asciiTheme="minorHAnsi" w:hAnsiTheme="minorHAnsi"/>
        </w:rPr>
        <w:t xml:space="preserve"> — from the point of origin (barangay moral acts) to the point of synthesis (national dashboards and policy insights).</w:t>
      </w:r>
    </w:p>
    <w:p w14:paraId="30EBD5F3" w14:textId="77777777" w:rsidR="00BE3B39" w:rsidRPr="0047474E" w:rsidRDefault="00BE3B39" w:rsidP="0047474E">
      <w:pPr>
        <w:pStyle w:val="NormalWeb"/>
        <w:jc w:val="both"/>
        <w:rPr>
          <w:rFonts w:asciiTheme="minorHAnsi" w:hAnsiTheme="minorHAnsi"/>
        </w:rPr>
      </w:pPr>
      <w:r w:rsidRPr="0047474E">
        <w:rPr>
          <w:rFonts w:asciiTheme="minorHAnsi" w:hAnsiTheme="minorHAnsi"/>
        </w:rPr>
        <w:t xml:space="preserve">At its core, the Dashboard and Data Flow Map represents a </w:t>
      </w:r>
      <w:r w:rsidRPr="0047474E">
        <w:rPr>
          <w:rStyle w:val="Strong"/>
          <w:rFonts w:asciiTheme="minorHAnsi" w:hAnsiTheme="minorHAnsi"/>
        </w:rPr>
        <w:t>three-dimensional ecosystem</w:t>
      </w:r>
      <w:r w:rsidRPr="0047474E">
        <w:rPr>
          <w:rFonts w:asciiTheme="minorHAnsi" w:hAnsiTheme="minorHAnsi"/>
        </w:rPr>
        <w:t xml:space="preserve"> built on moral intelligence, data ethics, and participatory governance. Each node, arrow, and module within the map reflects the seamless coordination between </w:t>
      </w:r>
      <w:r w:rsidRPr="0047474E">
        <w:rPr>
          <w:rStyle w:val="Strong"/>
          <w:rFonts w:asciiTheme="minorHAnsi" w:hAnsiTheme="minorHAnsi"/>
        </w:rPr>
        <w:t>human conscience and digital system logic</w:t>
      </w:r>
      <w:r w:rsidRPr="0047474E">
        <w:rPr>
          <w:rFonts w:asciiTheme="minorHAnsi" w:hAnsiTheme="minorHAnsi"/>
        </w:rPr>
        <w:t xml:space="preserve"> — symbolizing that moral progress is not abstract but operational, measurable, and continually renewed.</w:t>
      </w:r>
    </w:p>
    <w:p w14:paraId="627B9D79" w14:textId="77777777" w:rsidR="00BE3B39" w:rsidRDefault="00000000" w:rsidP="00BE3B39">
      <w:r>
        <w:pict w14:anchorId="64380609">
          <v:rect id="_x0000_i1898" style="width:0;height:1.5pt" o:hralign="center" o:hrstd="t" o:hr="t" fillcolor="#a0a0a0" stroked="f"/>
        </w:pict>
      </w:r>
    </w:p>
    <w:p w14:paraId="3B550EC3" w14:textId="77777777" w:rsidR="00BE3B39" w:rsidRDefault="00BE3B39" w:rsidP="00BE3B39">
      <w:pPr>
        <w:pStyle w:val="Heading9"/>
      </w:pPr>
      <w:r>
        <w:rPr>
          <w:rStyle w:val="Strong"/>
          <w:b/>
          <w:bCs w:val="0"/>
        </w:rPr>
        <w:t>A. Core Components of the Data Ecosystem</w:t>
      </w:r>
    </w:p>
    <w:p w14:paraId="3A21F482" w14:textId="77777777" w:rsidR="0047474E" w:rsidRDefault="00BE3B39" w:rsidP="00BE3B39">
      <w:pPr>
        <w:pStyle w:val="NormalWeb"/>
        <w:rPr>
          <w:rStyle w:val="Strong"/>
          <w:rFonts w:asciiTheme="minorHAnsi" w:hAnsiTheme="minorHAnsi"/>
        </w:rPr>
      </w:pPr>
      <w:r w:rsidRPr="0047474E">
        <w:rPr>
          <w:rStyle w:val="Strong"/>
          <w:rFonts w:asciiTheme="minorHAnsi" w:hAnsiTheme="minorHAnsi"/>
        </w:rPr>
        <w:t>1. Data Entry Nodes</w:t>
      </w:r>
    </w:p>
    <w:p w14:paraId="6F6B5EE5" w14:textId="7D82DA00" w:rsidR="0047474E" w:rsidRDefault="00BE3B39" w:rsidP="0047474E">
      <w:pPr>
        <w:pStyle w:val="NormalWeb"/>
        <w:jc w:val="both"/>
        <w:rPr>
          <w:rFonts w:asciiTheme="minorHAnsi" w:hAnsiTheme="minorHAnsi"/>
        </w:rPr>
      </w:pPr>
      <w:r w:rsidRPr="0047474E">
        <w:rPr>
          <w:rFonts w:asciiTheme="minorHAnsi" w:hAnsiTheme="minorHAnsi"/>
        </w:rPr>
        <w:t xml:space="preserve">Data entry begins at the </w:t>
      </w:r>
      <w:r w:rsidRPr="0047474E">
        <w:rPr>
          <w:rStyle w:val="Strong"/>
          <w:rFonts w:asciiTheme="minorHAnsi" w:hAnsiTheme="minorHAnsi"/>
        </w:rPr>
        <w:t>Barangay and Municipal MEL Units</w:t>
      </w:r>
      <w:r w:rsidRPr="0047474E">
        <w:rPr>
          <w:rFonts w:asciiTheme="minorHAnsi" w:hAnsiTheme="minorHAnsi"/>
        </w:rPr>
        <w:t xml:space="preserve">, where </w:t>
      </w:r>
      <w:r w:rsidRPr="0047474E">
        <w:rPr>
          <w:rStyle w:val="Emphasis"/>
          <w:rFonts w:asciiTheme="minorHAnsi" w:hAnsiTheme="minorHAnsi"/>
        </w:rPr>
        <w:t>Barangay V</w:t>
      </w:r>
      <w:r w:rsidR="0034436C">
        <w:rPr>
          <w:rStyle w:val="Emphasis"/>
          <w:rFonts w:asciiTheme="minorHAnsi" w:hAnsiTheme="minorHAnsi"/>
        </w:rPr>
        <w:t>alues</w:t>
      </w:r>
      <w:r w:rsidRPr="0047474E">
        <w:rPr>
          <w:rStyle w:val="Emphasis"/>
          <w:rFonts w:asciiTheme="minorHAnsi" w:hAnsiTheme="minorHAnsi"/>
        </w:rPr>
        <w:t xml:space="preserve"> Formation Advocates (BVFA)</w:t>
      </w:r>
      <w:r w:rsidRPr="0047474E">
        <w:rPr>
          <w:rFonts w:asciiTheme="minorHAnsi" w:hAnsiTheme="minorHAnsi"/>
        </w:rPr>
        <w:t xml:space="preserve"> and </w:t>
      </w:r>
      <w:r w:rsidRPr="0047474E">
        <w:rPr>
          <w:rStyle w:val="Emphasis"/>
          <w:rFonts w:asciiTheme="minorHAnsi" w:hAnsiTheme="minorHAnsi"/>
        </w:rPr>
        <w:t>Municipal V</w:t>
      </w:r>
      <w:r w:rsidR="0034436C">
        <w:rPr>
          <w:rStyle w:val="Emphasis"/>
          <w:rFonts w:asciiTheme="minorHAnsi" w:hAnsiTheme="minorHAnsi"/>
        </w:rPr>
        <w:t>alues</w:t>
      </w:r>
      <w:r w:rsidRPr="0047474E">
        <w:rPr>
          <w:rStyle w:val="Emphasis"/>
          <w:rFonts w:asciiTheme="minorHAnsi" w:hAnsiTheme="minorHAnsi"/>
        </w:rPr>
        <w:t xml:space="preserve"> Formation Advocates (MVFA)</w:t>
      </w:r>
      <w:r w:rsidRPr="0047474E">
        <w:rPr>
          <w:rFonts w:asciiTheme="minorHAnsi" w:hAnsiTheme="minorHAnsi"/>
        </w:rPr>
        <w:t xml:space="preserve"> collect field-level information on moral participation, livelihood outcomes, and family transformation.</w:t>
      </w:r>
      <w:r w:rsidRPr="0047474E">
        <w:rPr>
          <w:rFonts w:asciiTheme="minorHAnsi" w:hAnsiTheme="minorHAnsi"/>
        </w:rPr>
        <w:br/>
        <w:t xml:space="preserve">Each entry corresponds to </w:t>
      </w:r>
      <w:r w:rsidRPr="0047474E">
        <w:rPr>
          <w:rStyle w:val="Strong"/>
          <w:rFonts w:asciiTheme="minorHAnsi" w:hAnsiTheme="minorHAnsi"/>
        </w:rPr>
        <w:t>Key Moral Indicators (KMIs)</w:t>
      </w:r>
      <w:r w:rsidRPr="0047474E">
        <w:rPr>
          <w:rFonts w:asciiTheme="minorHAnsi" w:hAnsiTheme="minorHAnsi"/>
        </w:rPr>
        <w:t xml:space="preserve"> — quantitative expressions of virtues such as integrity, service, and discipline.</w:t>
      </w:r>
    </w:p>
    <w:p w14:paraId="49242695" w14:textId="05245E85" w:rsidR="00BE3B39" w:rsidRPr="0047474E" w:rsidRDefault="00BE3B39" w:rsidP="0047474E">
      <w:pPr>
        <w:pStyle w:val="NormalWeb"/>
        <w:jc w:val="both"/>
        <w:rPr>
          <w:rFonts w:asciiTheme="minorHAnsi" w:hAnsiTheme="minorHAnsi"/>
        </w:rPr>
      </w:pPr>
      <w:r w:rsidRPr="0047474E">
        <w:rPr>
          <w:rFonts w:asciiTheme="minorHAnsi" w:hAnsiTheme="minorHAnsi"/>
        </w:rPr>
        <w:t xml:space="preserve">Data entry is performed through a structured digital form linked to the </w:t>
      </w:r>
      <w:r w:rsidRPr="0047474E">
        <w:rPr>
          <w:rStyle w:val="Strong"/>
          <w:rFonts w:asciiTheme="minorHAnsi" w:hAnsiTheme="minorHAnsi"/>
        </w:rPr>
        <w:t>ABMPD Dashboard Portal</w:t>
      </w:r>
      <w:r w:rsidRPr="0047474E">
        <w:rPr>
          <w:rFonts w:asciiTheme="minorHAnsi" w:hAnsiTheme="minorHAnsi"/>
        </w:rPr>
        <w:t>, ensuring uniformity, accuracy, and immediate integration into higher-level databases.</w:t>
      </w:r>
    </w:p>
    <w:p w14:paraId="2B29134B" w14:textId="77777777" w:rsidR="0034436C" w:rsidRDefault="00BE3B39" w:rsidP="00BE3B39">
      <w:pPr>
        <w:pStyle w:val="NormalWeb"/>
        <w:rPr>
          <w:rStyle w:val="Strong"/>
          <w:rFonts w:asciiTheme="minorHAnsi" w:hAnsiTheme="minorHAnsi"/>
        </w:rPr>
      </w:pPr>
      <w:r w:rsidRPr="0047474E">
        <w:rPr>
          <w:rStyle w:val="Strong"/>
          <w:rFonts w:asciiTheme="minorHAnsi" w:hAnsiTheme="minorHAnsi"/>
        </w:rPr>
        <w:t>2. Flow Pathways</w:t>
      </w:r>
    </w:p>
    <w:p w14:paraId="0AE8F082" w14:textId="546BFD37" w:rsidR="00BE3B39" w:rsidRPr="0047474E" w:rsidRDefault="00BE3B39" w:rsidP="00BE3B39">
      <w:pPr>
        <w:pStyle w:val="NormalWeb"/>
        <w:rPr>
          <w:rFonts w:asciiTheme="minorHAnsi" w:hAnsiTheme="minorHAnsi"/>
        </w:rPr>
      </w:pPr>
      <w:r w:rsidRPr="0047474E">
        <w:rPr>
          <w:rFonts w:asciiTheme="minorHAnsi" w:hAnsiTheme="minorHAnsi"/>
        </w:rPr>
        <w:t xml:space="preserve">The data flow operates in </w:t>
      </w:r>
      <w:r w:rsidRPr="0047474E">
        <w:rPr>
          <w:rStyle w:val="Strong"/>
          <w:rFonts w:asciiTheme="minorHAnsi" w:hAnsiTheme="minorHAnsi"/>
        </w:rPr>
        <w:t>bi-directional streams</w:t>
      </w:r>
      <w:r w:rsidRPr="0047474E">
        <w:rPr>
          <w:rFonts w:asciiTheme="minorHAnsi" w:hAnsiTheme="minorHAnsi"/>
        </w:rPr>
        <w:t>:</w:t>
      </w:r>
    </w:p>
    <w:p w14:paraId="255F5E8E" w14:textId="77777777" w:rsidR="00BE3B39" w:rsidRPr="0047474E" w:rsidRDefault="00BE3B39" w:rsidP="003D299B">
      <w:pPr>
        <w:pStyle w:val="NormalWeb"/>
        <w:numPr>
          <w:ilvl w:val="0"/>
          <w:numId w:val="617"/>
        </w:numPr>
        <w:spacing w:before="100" w:beforeAutospacing="1" w:after="100" w:afterAutospacing="1" w:line="240" w:lineRule="auto"/>
        <w:rPr>
          <w:rFonts w:asciiTheme="minorHAnsi" w:hAnsiTheme="minorHAnsi"/>
        </w:rPr>
      </w:pPr>
      <w:r w:rsidRPr="0047474E">
        <w:rPr>
          <w:rStyle w:val="Strong"/>
          <w:rFonts w:asciiTheme="minorHAnsi" w:hAnsiTheme="minorHAnsi"/>
        </w:rPr>
        <w:t>Upward Flow (Aggregation Path):</w:t>
      </w:r>
      <w:r w:rsidRPr="0047474E">
        <w:rPr>
          <w:rFonts w:asciiTheme="minorHAnsi" w:hAnsiTheme="minorHAnsi"/>
        </w:rPr>
        <w:t xml:space="preserve"> Barangay data moves to the municipal and then to the national dashboard for consolidation and analysis.</w:t>
      </w:r>
    </w:p>
    <w:p w14:paraId="5759BAE7" w14:textId="77777777" w:rsidR="0034436C" w:rsidRPr="0034436C" w:rsidRDefault="00BE3B39" w:rsidP="003D299B">
      <w:pPr>
        <w:pStyle w:val="NormalWeb"/>
        <w:numPr>
          <w:ilvl w:val="0"/>
          <w:numId w:val="617"/>
        </w:numPr>
        <w:spacing w:before="100" w:beforeAutospacing="1" w:after="100" w:afterAutospacing="1" w:line="240" w:lineRule="auto"/>
        <w:rPr>
          <w:rStyle w:val="Emphasis"/>
          <w:rFonts w:asciiTheme="minorHAnsi" w:hAnsiTheme="minorHAnsi"/>
          <w:i w:val="0"/>
          <w:iCs w:val="0"/>
        </w:rPr>
      </w:pPr>
      <w:r w:rsidRPr="0047474E">
        <w:rPr>
          <w:rStyle w:val="Strong"/>
          <w:rFonts w:asciiTheme="minorHAnsi" w:hAnsiTheme="minorHAnsi"/>
        </w:rPr>
        <w:t>Downward Flow (Feedback Path):</w:t>
      </w:r>
      <w:r w:rsidRPr="0047474E">
        <w:rPr>
          <w:rFonts w:asciiTheme="minorHAnsi" w:hAnsiTheme="minorHAnsi"/>
        </w:rPr>
        <w:t xml:space="preserve"> National and regional dashboards transmit insights, alerts, and recommendations back to local implementers, enabling </w:t>
      </w:r>
      <w:r w:rsidRPr="0047474E">
        <w:rPr>
          <w:rStyle w:val="Emphasis"/>
          <w:rFonts w:asciiTheme="minorHAnsi" w:hAnsiTheme="minorHAnsi"/>
        </w:rPr>
        <w:t>real-time adaptive governance.</w:t>
      </w:r>
    </w:p>
    <w:p w14:paraId="56BB3152" w14:textId="28640C15" w:rsidR="00BE3B39" w:rsidRPr="0047474E" w:rsidRDefault="00BE3B39" w:rsidP="0034436C">
      <w:pPr>
        <w:pStyle w:val="NormalWeb"/>
        <w:spacing w:before="100" w:beforeAutospacing="1" w:after="100" w:afterAutospacing="1" w:line="240" w:lineRule="auto"/>
        <w:ind w:left="720"/>
        <w:rPr>
          <w:rFonts w:asciiTheme="minorHAnsi" w:hAnsiTheme="minorHAnsi"/>
        </w:rPr>
      </w:pPr>
      <w:r w:rsidRPr="0047474E">
        <w:rPr>
          <w:rFonts w:asciiTheme="minorHAnsi" w:hAnsiTheme="minorHAnsi"/>
        </w:rPr>
        <w:t xml:space="preserve">Each pathway is depicted through directional arrows on the map, emphasizing that ABMPD’s moral governance is not a top-down imposition but a </w:t>
      </w:r>
      <w:r w:rsidRPr="0047474E">
        <w:rPr>
          <w:rStyle w:val="Emphasis"/>
          <w:rFonts w:asciiTheme="minorHAnsi" w:hAnsiTheme="minorHAnsi"/>
        </w:rPr>
        <w:t>circular system of learning and renewal.</w:t>
      </w:r>
    </w:p>
    <w:p w14:paraId="70A76884" w14:textId="61618FB4" w:rsidR="0034436C" w:rsidRDefault="00BE3B39" w:rsidP="002E7716">
      <w:pPr>
        <w:pStyle w:val="NormalWeb"/>
        <w:numPr>
          <w:ilvl w:val="0"/>
          <w:numId w:val="768"/>
        </w:numPr>
        <w:rPr>
          <w:rStyle w:val="Strong"/>
          <w:rFonts w:asciiTheme="minorHAnsi" w:hAnsiTheme="minorHAnsi"/>
        </w:rPr>
      </w:pPr>
      <w:r w:rsidRPr="0047474E">
        <w:rPr>
          <w:rStyle w:val="Strong"/>
          <w:rFonts w:asciiTheme="minorHAnsi" w:hAnsiTheme="minorHAnsi"/>
        </w:rPr>
        <w:lastRenderedPageBreak/>
        <w:t>Data Layers and Domains</w:t>
      </w:r>
    </w:p>
    <w:p w14:paraId="665FF86B" w14:textId="76D2E10D" w:rsidR="00BE3B39" w:rsidRPr="0047474E" w:rsidRDefault="00BE3B39" w:rsidP="0034436C">
      <w:pPr>
        <w:pStyle w:val="NormalWeb"/>
        <w:ind w:left="720"/>
        <w:rPr>
          <w:rFonts w:asciiTheme="minorHAnsi" w:hAnsiTheme="minorHAnsi"/>
        </w:rPr>
      </w:pPr>
      <w:r w:rsidRPr="0047474E">
        <w:rPr>
          <w:rFonts w:asciiTheme="minorHAnsi" w:hAnsiTheme="minorHAnsi"/>
        </w:rPr>
        <w:t xml:space="preserve">The dashboard organizes data into four interconnected </w:t>
      </w:r>
      <w:r w:rsidRPr="0047474E">
        <w:rPr>
          <w:rStyle w:val="Strong"/>
          <w:rFonts w:asciiTheme="minorHAnsi" w:hAnsiTheme="minorHAnsi"/>
        </w:rPr>
        <w:t>moral domains</w:t>
      </w:r>
      <w:r w:rsidRPr="0047474E">
        <w:rPr>
          <w:rFonts w:asciiTheme="minorHAnsi" w:hAnsiTheme="minorHAnsi"/>
        </w:rPr>
        <w:t>, each with its own indicators and metrics:</w:t>
      </w:r>
    </w:p>
    <w:p w14:paraId="0ACA14B7" w14:textId="77777777" w:rsidR="00BE3B39" w:rsidRPr="0047474E" w:rsidRDefault="00BE3B39" w:rsidP="003D299B">
      <w:pPr>
        <w:pStyle w:val="NormalWeb"/>
        <w:numPr>
          <w:ilvl w:val="0"/>
          <w:numId w:val="618"/>
        </w:numPr>
        <w:spacing w:before="100" w:beforeAutospacing="1" w:after="100" w:afterAutospacing="1" w:line="240" w:lineRule="auto"/>
        <w:rPr>
          <w:rFonts w:asciiTheme="minorHAnsi" w:hAnsiTheme="minorHAnsi"/>
        </w:rPr>
      </w:pPr>
      <w:r w:rsidRPr="0047474E">
        <w:rPr>
          <w:rStyle w:val="Strong"/>
          <w:rFonts w:asciiTheme="minorHAnsi" w:hAnsiTheme="minorHAnsi"/>
        </w:rPr>
        <w:t>Individual Domain:</w:t>
      </w:r>
      <w:r w:rsidRPr="0047474E">
        <w:rPr>
          <w:rFonts w:asciiTheme="minorHAnsi" w:hAnsiTheme="minorHAnsi"/>
        </w:rPr>
        <w:t xml:space="preserve"> Personal moral development, character growth, and civic participation.</w:t>
      </w:r>
    </w:p>
    <w:p w14:paraId="05895CEB" w14:textId="77777777" w:rsidR="00BE3B39" w:rsidRPr="0047474E" w:rsidRDefault="00BE3B39" w:rsidP="003D299B">
      <w:pPr>
        <w:pStyle w:val="NormalWeb"/>
        <w:numPr>
          <w:ilvl w:val="0"/>
          <w:numId w:val="618"/>
        </w:numPr>
        <w:spacing w:before="100" w:beforeAutospacing="1" w:after="100" w:afterAutospacing="1" w:line="240" w:lineRule="auto"/>
        <w:rPr>
          <w:rFonts w:asciiTheme="minorHAnsi" w:hAnsiTheme="minorHAnsi"/>
        </w:rPr>
      </w:pPr>
      <w:r w:rsidRPr="0047474E">
        <w:rPr>
          <w:rStyle w:val="Strong"/>
          <w:rFonts w:asciiTheme="minorHAnsi" w:hAnsiTheme="minorHAnsi"/>
        </w:rPr>
        <w:t>Family Domain:</w:t>
      </w:r>
      <w:r w:rsidRPr="0047474E">
        <w:rPr>
          <w:rFonts w:asciiTheme="minorHAnsi" w:hAnsiTheme="minorHAnsi"/>
        </w:rPr>
        <w:t xml:space="preserve"> Household cooperation, parental leadership, and moral education at home.</w:t>
      </w:r>
    </w:p>
    <w:p w14:paraId="01BE4BD6" w14:textId="77777777" w:rsidR="00BE3B39" w:rsidRPr="0047474E" w:rsidRDefault="00BE3B39" w:rsidP="003D299B">
      <w:pPr>
        <w:pStyle w:val="NormalWeb"/>
        <w:numPr>
          <w:ilvl w:val="0"/>
          <w:numId w:val="618"/>
        </w:numPr>
        <w:spacing w:before="100" w:beforeAutospacing="1" w:after="100" w:afterAutospacing="1" w:line="240" w:lineRule="auto"/>
        <w:rPr>
          <w:rFonts w:asciiTheme="minorHAnsi" w:hAnsiTheme="minorHAnsi"/>
        </w:rPr>
      </w:pPr>
      <w:r w:rsidRPr="0047474E">
        <w:rPr>
          <w:rStyle w:val="Strong"/>
          <w:rFonts w:asciiTheme="minorHAnsi" w:hAnsiTheme="minorHAnsi"/>
        </w:rPr>
        <w:t>Institutional Domain:</w:t>
      </w:r>
      <w:r w:rsidRPr="0047474E">
        <w:rPr>
          <w:rFonts w:asciiTheme="minorHAnsi" w:hAnsiTheme="minorHAnsi"/>
        </w:rPr>
        <w:t xml:space="preserve"> Ethical governance practices, workplace integrity, and community accountability.</w:t>
      </w:r>
    </w:p>
    <w:p w14:paraId="0128D50F" w14:textId="77777777" w:rsidR="0034436C" w:rsidRDefault="00BE3B39" w:rsidP="003D299B">
      <w:pPr>
        <w:pStyle w:val="NormalWeb"/>
        <w:numPr>
          <w:ilvl w:val="0"/>
          <w:numId w:val="618"/>
        </w:numPr>
        <w:spacing w:before="100" w:beforeAutospacing="1" w:after="100" w:afterAutospacing="1" w:line="240" w:lineRule="auto"/>
        <w:rPr>
          <w:rFonts w:asciiTheme="minorHAnsi" w:hAnsiTheme="minorHAnsi"/>
        </w:rPr>
      </w:pPr>
      <w:r w:rsidRPr="0047474E">
        <w:rPr>
          <w:rStyle w:val="Strong"/>
          <w:rFonts w:asciiTheme="minorHAnsi" w:hAnsiTheme="minorHAnsi"/>
        </w:rPr>
        <w:t>Governance Domain:</w:t>
      </w:r>
      <w:r w:rsidRPr="0047474E">
        <w:rPr>
          <w:rFonts w:asciiTheme="minorHAnsi" w:hAnsiTheme="minorHAnsi"/>
        </w:rPr>
        <w:t xml:space="preserve"> Public policy, inter-agency collaboration, and moral alignment in decision-making.</w:t>
      </w:r>
    </w:p>
    <w:p w14:paraId="7C700783" w14:textId="16825B59" w:rsidR="00BE3B39" w:rsidRPr="0047474E" w:rsidRDefault="00BE3B39" w:rsidP="0034436C">
      <w:pPr>
        <w:pStyle w:val="NormalWeb"/>
        <w:spacing w:before="100" w:beforeAutospacing="1" w:after="100" w:afterAutospacing="1" w:line="240" w:lineRule="auto"/>
        <w:ind w:left="720"/>
        <w:rPr>
          <w:rFonts w:asciiTheme="minorHAnsi" w:hAnsiTheme="minorHAnsi"/>
        </w:rPr>
      </w:pPr>
      <w:r w:rsidRPr="0047474E">
        <w:rPr>
          <w:rFonts w:asciiTheme="minorHAnsi" w:hAnsiTheme="minorHAnsi"/>
        </w:rPr>
        <w:t xml:space="preserve">Together, these domains form a </w:t>
      </w:r>
      <w:r w:rsidRPr="0047474E">
        <w:rPr>
          <w:rStyle w:val="Strong"/>
          <w:rFonts w:asciiTheme="minorHAnsi" w:hAnsiTheme="minorHAnsi"/>
        </w:rPr>
        <w:t>moral data ecosystem</w:t>
      </w:r>
      <w:r w:rsidRPr="0047474E">
        <w:rPr>
          <w:rFonts w:asciiTheme="minorHAnsi" w:hAnsiTheme="minorHAnsi"/>
        </w:rPr>
        <w:t>, ensuring that every level of transformation has corresponding, measurable evidence.</w:t>
      </w:r>
    </w:p>
    <w:p w14:paraId="70DD2453" w14:textId="77777777" w:rsidR="00BE3B39" w:rsidRDefault="00000000" w:rsidP="00BE3B39">
      <w:r>
        <w:pict w14:anchorId="544C74F7">
          <v:rect id="_x0000_i1899" style="width:0;height:1.5pt" o:hralign="center" o:hrstd="t" o:hr="t" fillcolor="#a0a0a0" stroked="f"/>
        </w:pict>
      </w:r>
    </w:p>
    <w:p w14:paraId="6EC77F1B" w14:textId="77777777" w:rsidR="00BE3B39" w:rsidRDefault="00BE3B39" w:rsidP="00BE3B39">
      <w:pPr>
        <w:pStyle w:val="Heading9"/>
      </w:pPr>
      <w:r>
        <w:rPr>
          <w:rStyle w:val="Strong"/>
          <w:b/>
          <w:bCs w:val="0"/>
        </w:rPr>
        <w:t>B. Dashboard Modules and Functional Design</w:t>
      </w:r>
    </w:p>
    <w:p w14:paraId="766431DB" w14:textId="77777777" w:rsidR="00BE3B39" w:rsidRPr="0047474E" w:rsidRDefault="00BE3B39" w:rsidP="00BE3B39">
      <w:pPr>
        <w:pStyle w:val="NormalWeb"/>
        <w:rPr>
          <w:rFonts w:asciiTheme="minorHAnsi" w:hAnsiTheme="minorHAnsi"/>
        </w:rPr>
      </w:pPr>
      <w:r w:rsidRPr="0047474E">
        <w:rPr>
          <w:rFonts w:asciiTheme="minorHAnsi" w:hAnsiTheme="minorHAnsi"/>
        </w:rPr>
        <w:t xml:space="preserve">The </w:t>
      </w:r>
      <w:r w:rsidRPr="0047474E">
        <w:rPr>
          <w:rStyle w:val="Strong"/>
          <w:rFonts w:asciiTheme="minorHAnsi" w:hAnsiTheme="minorHAnsi"/>
        </w:rPr>
        <w:t>ABMPD Dashboard</w:t>
      </w:r>
      <w:r w:rsidRPr="0047474E">
        <w:rPr>
          <w:rFonts w:asciiTheme="minorHAnsi" w:hAnsiTheme="minorHAnsi"/>
        </w:rPr>
        <w:t xml:space="preserve"> operates as an integrated platform composed of four interconnected modules, each representing a stage of the MEL cycle:</w:t>
      </w:r>
    </w:p>
    <w:p w14:paraId="7CD992EB" w14:textId="77777777" w:rsidR="00BE3B39" w:rsidRPr="0047474E" w:rsidRDefault="00BE3B39" w:rsidP="003D299B">
      <w:pPr>
        <w:pStyle w:val="NormalWeb"/>
        <w:numPr>
          <w:ilvl w:val="0"/>
          <w:numId w:val="619"/>
        </w:numPr>
        <w:spacing w:before="100" w:beforeAutospacing="1" w:after="100" w:afterAutospacing="1" w:line="240" w:lineRule="auto"/>
        <w:rPr>
          <w:rFonts w:asciiTheme="minorHAnsi" w:hAnsiTheme="minorHAnsi"/>
        </w:rPr>
      </w:pPr>
      <w:r w:rsidRPr="0047474E">
        <w:rPr>
          <w:rStyle w:val="Strong"/>
          <w:rFonts w:asciiTheme="minorHAnsi" w:hAnsiTheme="minorHAnsi"/>
        </w:rPr>
        <w:t>Monitoring Module</w:t>
      </w:r>
      <w:r w:rsidRPr="0047474E">
        <w:rPr>
          <w:rFonts w:asciiTheme="minorHAnsi" w:hAnsiTheme="minorHAnsi"/>
        </w:rPr>
        <w:t xml:space="preserve"> – Tracks participation, program attendance, moral formation sessions, and progress of transformation projects.</w:t>
      </w:r>
    </w:p>
    <w:p w14:paraId="41E64505" w14:textId="77777777" w:rsidR="00BE3B39" w:rsidRPr="0047474E" w:rsidRDefault="00BE3B39" w:rsidP="003D299B">
      <w:pPr>
        <w:pStyle w:val="NormalWeb"/>
        <w:numPr>
          <w:ilvl w:val="0"/>
          <w:numId w:val="619"/>
        </w:numPr>
        <w:spacing w:before="100" w:beforeAutospacing="1" w:after="100" w:afterAutospacing="1" w:line="240" w:lineRule="auto"/>
        <w:rPr>
          <w:rFonts w:asciiTheme="minorHAnsi" w:hAnsiTheme="minorHAnsi"/>
        </w:rPr>
      </w:pPr>
      <w:r w:rsidRPr="0047474E">
        <w:rPr>
          <w:rStyle w:val="Strong"/>
          <w:rFonts w:asciiTheme="minorHAnsi" w:hAnsiTheme="minorHAnsi"/>
        </w:rPr>
        <w:t>Evaluation Module</w:t>
      </w:r>
      <w:r w:rsidRPr="0047474E">
        <w:rPr>
          <w:rFonts w:asciiTheme="minorHAnsi" w:hAnsiTheme="minorHAnsi"/>
        </w:rPr>
        <w:t xml:space="preserve"> – Validates data through cross-verification protocols, ensuring that every recorded moral act meets authenticity and ethical accuracy standards.</w:t>
      </w:r>
    </w:p>
    <w:p w14:paraId="39F2B033" w14:textId="77777777" w:rsidR="00BE3B39" w:rsidRPr="0047474E" w:rsidRDefault="00BE3B39" w:rsidP="003D299B">
      <w:pPr>
        <w:pStyle w:val="NormalWeb"/>
        <w:numPr>
          <w:ilvl w:val="0"/>
          <w:numId w:val="619"/>
        </w:numPr>
        <w:spacing w:before="100" w:beforeAutospacing="1" w:after="100" w:afterAutospacing="1" w:line="240" w:lineRule="auto"/>
        <w:rPr>
          <w:rFonts w:asciiTheme="minorHAnsi" w:hAnsiTheme="minorHAnsi"/>
        </w:rPr>
      </w:pPr>
      <w:r w:rsidRPr="0047474E">
        <w:rPr>
          <w:rStyle w:val="Strong"/>
          <w:rFonts w:asciiTheme="minorHAnsi" w:hAnsiTheme="minorHAnsi"/>
        </w:rPr>
        <w:t>Learning Module</w:t>
      </w:r>
      <w:r w:rsidRPr="0047474E">
        <w:rPr>
          <w:rFonts w:asciiTheme="minorHAnsi" w:hAnsiTheme="minorHAnsi"/>
        </w:rPr>
        <w:t xml:space="preserve"> – Converts insights into adaptive lessons; presents feedback reports, trend analysis, and best practices to local and institutional partners.</w:t>
      </w:r>
    </w:p>
    <w:p w14:paraId="2E5E7722" w14:textId="77777777" w:rsidR="00BE3B39" w:rsidRPr="0047474E" w:rsidRDefault="00BE3B39" w:rsidP="003D299B">
      <w:pPr>
        <w:pStyle w:val="NormalWeb"/>
        <w:numPr>
          <w:ilvl w:val="0"/>
          <w:numId w:val="619"/>
        </w:numPr>
        <w:spacing w:before="100" w:beforeAutospacing="1" w:after="100" w:afterAutospacing="1" w:line="240" w:lineRule="auto"/>
        <w:rPr>
          <w:rFonts w:asciiTheme="minorHAnsi" w:hAnsiTheme="minorHAnsi"/>
        </w:rPr>
      </w:pPr>
      <w:r w:rsidRPr="0047474E">
        <w:rPr>
          <w:rStyle w:val="Strong"/>
          <w:rFonts w:asciiTheme="minorHAnsi" w:hAnsiTheme="minorHAnsi"/>
        </w:rPr>
        <w:t>Recognition Module</w:t>
      </w:r>
      <w:r w:rsidRPr="0047474E">
        <w:rPr>
          <w:rFonts w:asciiTheme="minorHAnsi" w:hAnsiTheme="minorHAnsi"/>
        </w:rPr>
        <w:t xml:space="preserve"> – Links verified achievements to ABMPD’s Moral Merit System (Annex G.4), allowing recognition to emerge from validated transformation data.</w:t>
      </w:r>
    </w:p>
    <w:p w14:paraId="790D2EB0" w14:textId="77777777" w:rsidR="00BE3B39" w:rsidRPr="0047474E" w:rsidRDefault="00BE3B39" w:rsidP="0034436C">
      <w:pPr>
        <w:pStyle w:val="NormalWeb"/>
        <w:jc w:val="both"/>
        <w:rPr>
          <w:rFonts w:asciiTheme="minorHAnsi" w:hAnsiTheme="minorHAnsi"/>
        </w:rPr>
      </w:pPr>
      <w:r w:rsidRPr="0047474E">
        <w:rPr>
          <w:rFonts w:asciiTheme="minorHAnsi" w:hAnsiTheme="minorHAnsi"/>
        </w:rPr>
        <w:t xml:space="preserve">Each module interacts with both the </w:t>
      </w:r>
      <w:r w:rsidRPr="0047474E">
        <w:rPr>
          <w:rStyle w:val="Strong"/>
          <w:rFonts w:asciiTheme="minorHAnsi" w:hAnsiTheme="minorHAnsi"/>
        </w:rPr>
        <w:t>local field data nodes</w:t>
      </w:r>
      <w:r w:rsidRPr="0047474E">
        <w:rPr>
          <w:rFonts w:asciiTheme="minorHAnsi" w:hAnsiTheme="minorHAnsi"/>
        </w:rPr>
        <w:t xml:space="preserve"> and the </w:t>
      </w:r>
      <w:r w:rsidRPr="0047474E">
        <w:rPr>
          <w:rStyle w:val="Strong"/>
          <w:rFonts w:asciiTheme="minorHAnsi" w:hAnsiTheme="minorHAnsi"/>
        </w:rPr>
        <w:t>national analysis dashboard</w:t>
      </w:r>
      <w:r w:rsidRPr="0047474E">
        <w:rPr>
          <w:rFonts w:asciiTheme="minorHAnsi" w:hAnsiTheme="minorHAnsi"/>
        </w:rPr>
        <w:t>, creating a continuous moral–data feedback loop that aligns personal action with policy reform.</w:t>
      </w:r>
    </w:p>
    <w:p w14:paraId="09C4FFE4" w14:textId="77777777" w:rsidR="00BE3B39" w:rsidRDefault="00000000" w:rsidP="00BE3B39">
      <w:r>
        <w:pict w14:anchorId="142FFE93">
          <v:rect id="_x0000_i1900" style="width:0;height:1.5pt" o:hralign="center" o:hrstd="t" o:hr="t" fillcolor="#a0a0a0" stroked="f"/>
        </w:pict>
      </w:r>
    </w:p>
    <w:p w14:paraId="65997B4F" w14:textId="77777777" w:rsidR="00BE3B39" w:rsidRDefault="00BE3B39" w:rsidP="00BE3B39">
      <w:pPr>
        <w:pStyle w:val="Heading9"/>
      </w:pPr>
      <w:r>
        <w:rPr>
          <w:rStyle w:val="Strong"/>
          <w:b/>
          <w:bCs w:val="0"/>
        </w:rPr>
        <w:t>C. Governance Feedback Loop</w:t>
      </w:r>
    </w:p>
    <w:p w14:paraId="7A5AD0BC" w14:textId="77777777" w:rsidR="0047474E" w:rsidRDefault="00BE3B39" w:rsidP="00BE3B39">
      <w:pPr>
        <w:pStyle w:val="NormalWeb"/>
        <w:rPr>
          <w:rFonts w:asciiTheme="minorHAnsi" w:hAnsiTheme="minorHAnsi"/>
        </w:rPr>
      </w:pPr>
      <w:r w:rsidRPr="0047474E">
        <w:rPr>
          <w:rFonts w:asciiTheme="minorHAnsi" w:hAnsiTheme="minorHAnsi"/>
        </w:rPr>
        <w:t xml:space="preserve">At the upper level of the map lies the </w:t>
      </w:r>
      <w:r w:rsidRPr="0047474E">
        <w:rPr>
          <w:rStyle w:val="Strong"/>
          <w:rFonts w:asciiTheme="minorHAnsi" w:hAnsiTheme="minorHAnsi"/>
        </w:rPr>
        <w:t>Governance Feedback Loop</w:t>
      </w:r>
      <w:r w:rsidRPr="0047474E">
        <w:rPr>
          <w:rFonts w:asciiTheme="minorHAnsi" w:hAnsiTheme="minorHAnsi"/>
        </w:rPr>
        <w:t>, the closing and reopening point of ABMPD’s data cycle.</w:t>
      </w:r>
    </w:p>
    <w:p w14:paraId="1E2C69A3" w14:textId="77777777" w:rsidR="0034436C" w:rsidRDefault="00BE3B39" w:rsidP="00BE3B39">
      <w:pPr>
        <w:pStyle w:val="NormalWeb"/>
        <w:rPr>
          <w:rFonts w:asciiTheme="minorHAnsi" w:hAnsiTheme="minorHAnsi"/>
        </w:rPr>
      </w:pPr>
      <w:r w:rsidRPr="0047474E">
        <w:rPr>
          <w:rFonts w:asciiTheme="minorHAnsi" w:hAnsiTheme="minorHAnsi"/>
        </w:rPr>
        <w:t xml:space="preserve">Validated data from the dashboard is analyzed by the </w:t>
      </w:r>
      <w:r w:rsidRPr="0047474E">
        <w:rPr>
          <w:rStyle w:val="Strong"/>
          <w:rFonts w:asciiTheme="minorHAnsi" w:hAnsiTheme="minorHAnsi"/>
        </w:rPr>
        <w:t>Kingdom Chronicles Institute (KCI)</w:t>
      </w:r>
      <w:r w:rsidRPr="0047474E">
        <w:rPr>
          <w:rFonts w:asciiTheme="minorHAnsi" w:hAnsiTheme="minorHAnsi"/>
        </w:rPr>
        <w:t xml:space="preserve"> and partner agencies, producing </w:t>
      </w:r>
      <w:r w:rsidRPr="0047474E">
        <w:rPr>
          <w:rStyle w:val="Strong"/>
          <w:rFonts w:asciiTheme="minorHAnsi" w:hAnsiTheme="minorHAnsi"/>
        </w:rPr>
        <w:t>Governance Insight Reports</w:t>
      </w:r>
      <w:r w:rsidRPr="0047474E">
        <w:rPr>
          <w:rFonts w:asciiTheme="minorHAnsi" w:hAnsiTheme="minorHAnsi"/>
        </w:rPr>
        <w:t>.</w:t>
      </w:r>
    </w:p>
    <w:p w14:paraId="4C1C695A" w14:textId="28DD4774" w:rsidR="00BE3B39" w:rsidRPr="0047474E" w:rsidRDefault="00BE3B39" w:rsidP="00BE3B39">
      <w:pPr>
        <w:pStyle w:val="NormalWeb"/>
        <w:rPr>
          <w:rFonts w:asciiTheme="minorHAnsi" w:hAnsiTheme="minorHAnsi"/>
        </w:rPr>
      </w:pPr>
      <w:r w:rsidRPr="0047474E">
        <w:rPr>
          <w:rFonts w:asciiTheme="minorHAnsi" w:hAnsiTheme="minorHAnsi"/>
        </w:rPr>
        <w:lastRenderedPageBreak/>
        <w:t>These reports inform:</w:t>
      </w:r>
    </w:p>
    <w:p w14:paraId="790291DC" w14:textId="77777777" w:rsidR="00BE3B39" w:rsidRPr="0047474E" w:rsidRDefault="00BE3B39" w:rsidP="003D299B">
      <w:pPr>
        <w:pStyle w:val="NormalWeb"/>
        <w:numPr>
          <w:ilvl w:val="0"/>
          <w:numId w:val="620"/>
        </w:numPr>
        <w:spacing w:before="100" w:beforeAutospacing="1" w:after="100" w:afterAutospacing="1" w:line="240" w:lineRule="auto"/>
        <w:rPr>
          <w:rFonts w:asciiTheme="minorHAnsi" w:hAnsiTheme="minorHAnsi"/>
        </w:rPr>
      </w:pPr>
      <w:r w:rsidRPr="0047474E">
        <w:rPr>
          <w:rStyle w:val="Strong"/>
          <w:rFonts w:asciiTheme="minorHAnsi" w:hAnsiTheme="minorHAnsi"/>
        </w:rPr>
        <w:t>Local Policy Adjustments:</w:t>
      </w:r>
      <w:r w:rsidRPr="0047474E">
        <w:rPr>
          <w:rFonts w:asciiTheme="minorHAnsi" w:hAnsiTheme="minorHAnsi"/>
        </w:rPr>
        <w:t xml:space="preserve"> Municipal ordinances and LGU development plans incorporating moral data.</w:t>
      </w:r>
    </w:p>
    <w:p w14:paraId="72A2A1E6" w14:textId="77777777" w:rsidR="00BE3B39" w:rsidRPr="0047474E" w:rsidRDefault="00BE3B39" w:rsidP="003D299B">
      <w:pPr>
        <w:pStyle w:val="NormalWeb"/>
        <w:numPr>
          <w:ilvl w:val="0"/>
          <w:numId w:val="620"/>
        </w:numPr>
        <w:spacing w:before="100" w:beforeAutospacing="1" w:after="100" w:afterAutospacing="1" w:line="240" w:lineRule="auto"/>
        <w:rPr>
          <w:rFonts w:asciiTheme="minorHAnsi" w:hAnsiTheme="minorHAnsi"/>
        </w:rPr>
      </w:pPr>
      <w:r w:rsidRPr="0047474E">
        <w:rPr>
          <w:rStyle w:val="Strong"/>
          <w:rFonts w:asciiTheme="minorHAnsi" w:hAnsiTheme="minorHAnsi"/>
        </w:rPr>
        <w:t>National Program Calibration:</w:t>
      </w:r>
      <w:r w:rsidRPr="0047474E">
        <w:rPr>
          <w:rFonts w:asciiTheme="minorHAnsi" w:hAnsiTheme="minorHAnsi"/>
        </w:rPr>
        <w:t xml:space="preserve"> Refinement of ABMPD frameworks based on field outcomes.</w:t>
      </w:r>
    </w:p>
    <w:p w14:paraId="6429F3DB" w14:textId="77777777" w:rsidR="00BE3B39" w:rsidRPr="0047474E" w:rsidRDefault="00BE3B39" w:rsidP="003D299B">
      <w:pPr>
        <w:pStyle w:val="NormalWeb"/>
        <w:numPr>
          <w:ilvl w:val="0"/>
          <w:numId w:val="620"/>
        </w:numPr>
        <w:spacing w:before="100" w:beforeAutospacing="1" w:after="100" w:afterAutospacing="1" w:line="240" w:lineRule="auto"/>
        <w:rPr>
          <w:rFonts w:asciiTheme="minorHAnsi" w:hAnsiTheme="minorHAnsi"/>
        </w:rPr>
      </w:pPr>
      <w:r w:rsidRPr="0047474E">
        <w:rPr>
          <w:rStyle w:val="Strong"/>
          <w:rFonts w:asciiTheme="minorHAnsi" w:hAnsiTheme="minorHAnsi"/>
        </w:rPr>
        <w:t>Public Accountability Releases:</w:t>
      </w:r>
      <w:r w:rsidRPr="0047474E">
        <w:rPr>
          <w:rFonts w:asciiTheme="minorHAnsi" w:hAnsiTheme="minorHAnsi"/>
        </w:rPr>
        <w:t xml:space="preserve"> Dashboard summaries and transparency portals accessible to the public.</w:t>
      </w:r>
    </w:p>
    <w:p w14:paraId="387D09C7" w14:textId="77777777" w:rsidR="00BE3B39" w:rsidRPr="0047474E" w:rsidRDefault="00BE3B39" w:rsidP="00554669">
      <w:pPr>
        <w:pStyle w:val="NormalWeb"/>
        <w:jc w:val="both"/>
        <w:rPr>
          <w:rFonts w:asciiTheme="minorHAnsi" w:hAnsiTheme="minorHAnsi"/>
        </w:rPr>
      </w:pPr>
      <w:r w:rsidRPr="0047474E">
        <w:rPr>
          <w:rFonts w:asciiTheme="minorHAnsi" w:hAnsiTheme="minorHAnsi"/>
        </w:rPr>
        <w:t xml:space="preserve">The feedback loop is depicted as a circular current, symbolizing that every data point, once analyzed, returns to nurture the conscience that produced it — fulfilling the moral principle that </w:t>
      </w:r>
      <w:r w:rsidRPr="0047474E">
        <w:rPr>
          <w:rStyle w:val="Emphasis"/>
          <w:rFonts w:asciiTheme="minorHAnsi" w:hAnsiTheme="minorHAnsi"/>
        </w:rPr>
        <w:t>knowledge without reflection is incomplete transformation.</w:t>
      </w:r>
    </w:p>
    <w:p w14:paraId="2FECDC61" w14:textId="77777777" w:rsidR="00BE3B39" w:rsidRDefault="00000000" w:rsidP="00BE3B39">
      <w:r>
        <w:pict w14:anchorId="104614E3">
          <v:rect id="_x0000_i1901" style="width:0;height:1.5pt" o:hralign="center" o:hrstd="t" o:hr="t" fillcolor="#a0a0a0" stroked="f"/>
        </w:pict>
      </w:r>
    </w:p>
    <w:p w14:paraId="2CCF3AD9" w14:textId="77777777" w:rsidR="00BE3B39" w:rsidRDefault="00BE3B39" w:rsidP="00BE3B39">
      <w:pPr>
        <w:pStyle w:val="Heading9"/>
      </w:pPr>
      <w:r>
        <w:rPr>
          <w:rStyle w:val="Strong"/>
          <w:b/>
          <w:bCs w:val="0"/>
        </w:rPr>
        <w:t>Functional Purpose</w:t>
      </w:r>
    </w:p>
    <w:p w14:paraId="251166DB" w14:textId="77777777" w:rsidR="00BE3B39" w:rsidRPr="0047474E" w:rsidRDefault="00BE3B39" w:rsidP="003D299B">
      <w:pPr>
        <w:pStyle w:val="NormalWeb"/>
        <w:numPr>
          <w:ilvl w:val="0"/>
          <w:numId w:val="621"/>
        </w:numPr>
        <w:spacing w:before="100" w:beforeAutospacing="1" w:after="100" w:afterAutospacing="1" w:line="240" w:lineRule="auto"/>
        <w:rPr>
          <w:rFonts w:asciiTheme="minorHAnsi" w:hAnsiTheme="minorHAnsi"/>
        </w:rPr>
      </w:pPr>
      <w:r w:rsidRPr="0047474E">
        <w:rPr>
          <w:rFonts w:asciiTheme="minorHAnsi" w:hAnsiTheme="minorHAnsi"/>
        </w:rPr>
        <w:t xml:space="preserve">Serves as the </w:t>
      </w:r>
      <w:r w:rsidRPr="0047474E">
        <w:rPr>
          <w:rStyle w:val="Strong"/>
          <w:rFonts w:asciiTheme="minorHAnsi" w:hAnsiTheme="minorHAnsi"/>
        </w:rPr>
        <w:t>digital center of moral accountability</w:t>
      </w:r>
      <w:r w:rsidRPr="0047474E">
        <w:rPr>
          <w:rFonts w:asciiTheme="minorHAnsi" w:hAnsiTheme="minorHAnsi"/>
        </w:rPr>
        <w:t>, where every participant and partner contributes to a unified record of transformation.</w:t>
      </w:r>
    </w:p>
    <w:p w14:paraId="27A3B91A" w14:textId="77777777" w:rsidR="00BE3B39" w:rsidRPr="0047474E" w:rsidRDefault="00BE3B39" w:rsidP="003D299B">
      <w:pPr>
        <w:pStyle w:val="NormalWeb"/>
        <w:numPr>
          <w:ilvl w:val="0"/>
          <w:numId w:val="621"/>
        </w:numPr>
        <w:spacing w:before="100" w:beforeAutospacing="1" w:after="100" w:afterAutospacing="1" w:line="240" w:lineRule="auto"/>
        <w:rPr>
          <w:rFonts w:asciiTheme="minorHAnsi" w:hAnsiTheme="minorHAnsi"/>
        </w:rPr>
      </w:pPr>
      <w:r w:rsidRPr="0047474E">
        <w:rPr>
          <w:rFonts w:asciiTheme="minorHAnsi" w:hAnsiTheme="minorHAnsi"/>
        </w:rPr>
        <w:t xml:space="preserve">Enables </w:t>
      </w:r>
      <w:r w:rsidRPr="0047474E">
        <w:rPr>
          <w:rStyle w:val="Strong"/>
          <w:rFonts w:asciiTheme="minorHAnsi" w:hAnsiTheme="minorHAnsi"/>
        </w:rPr>
        <w:t>real-time moral governance</w:t>
      </w:r>
      <w:r w:rsidRPr="0047474E">
        <w:rPr>
          <w:rFonts w:asciiTheme="minorHAnsi" w:hAnsiTheme="minorHAnsi"/>
        </w:rPr>
        <w:t>, allowing decision-makers to act on live evidence rather than static reports.</w:t>
      </w:r>
    </w:p>
    <w:p w14:paraId="4F00D03E" w14:textId="77777777" w:rsidR="00BE3B39" w:rsidRPr="0047474E" w:rsidRDefault="00BE3B39" w:rsidP="003D299B">
      <w:pPr>
        <w:pStyle w:val="NormalWeb"/>
        <w:numPr>
          <w:ilvl w:val="0"/>
          <w:numId w:val="621"/>
        </w:numPr>
        <w:spacing w:before="100" w:beforeAutospacing="1" w:after="100" w:afterAutospacing="1" w:line="240" w:lineRule="auto"/>
        <w:rPr>
          <w:rFonts w:asciiTheme="minorHAnsi" w:hAnsiTheme="minorHAnsi"/>
        </w:rPr>
      </w:pPr>
      <w:r w:rsidRPr="0047474E">
        <w:rPr>
          <w:rFonts w:asciiTheme="minorHAnsi" w:hAnsiTheme="minorHAnsi"/>
        </w:rPr>
        <w:t xml:space="preserve">Functions as the </w:t>
      </w:r>
      <w:r w:rsidRPr="0047474E">
        <w:rPr>
          <w:rStyle w:val="Strong"/>
          <w:rFonts w:asciiTheme="minorHAnsi" w:hAnsiTheme="minorHAnsi"/>
        </w:rPr>
        <w:t>interface between conscience and policy</w:t>
      </w:r>
      <w:r w:rsidRPr="0047474E">
        <w:rPr>
          <w:rFonts w:asciiTheme="minorHAnsi" w:hAnsiTheme="minorHAnsi"/>
        </w:rPr>
        <w:t>, connecting human intention with data integrity.</w:t>
      </w:r>
    </w:p>
    <w:p w14:paraId="6D41C465" w14:textId="77777777" w:rsidR="00BE3B39" w:rsidRDefault="00000000" w:rsidP="00BE3B39">
      <w:r>
        <w:pict w14:anchorId="6B9C06E1">
          <v:rect id="_x0000_i1902" style="width:0;height:1.5pt" o:hralign="center" o:hrstd="t" o:hr="t" fillcolor="#a0a0a0" stroked="f"/>
        </w:pict>
      </w:r>
    </w:p>
    <w:p w14:paraId="0F1849C9" w14:textId="77777777" w:rsidR="00BE3B39" w:rsidRDefault="00BE3B39" w:rsidP="00BE3B39">
      <w:pPr>
        <w:pStyle w:val="Heading9"/>
      </w:pPr>
      <w:r>
        <w:rPr>
          <w:rStyle w:val="Strong"/>
          <w:b/>
          <w:bCs w:val="0"/>
        </w:rPr>
        <w:t>Expected Outputs</w:t>
      </w:r>
    </w:p>
    <w:p w14:paraId="31D3577F" w14:textId="77777777" w:rsidR="00BE3B39" w:rsidRPr="0047474E" w:rsidRDefault="00BE3B39" w:rsidP="003D299B">
      <w:pPr>
        <w:pStyle w:val="NormalWeb"/>
        <w:numPr>
          <w:ilvl w:val="0"/>
          <w:numId w:val="622"/>
        </w:numPr>
        <w:spacing w:before="100" w:beforeAutospacing="1" w:after="100" w:afterAutospacing="1" w:line="240" w:lineRule="auto"/>
        <w:rPr>
          <w:rFonts w:asciiTheme="minorHAnsi" w:hAnsiTheme="minorHAnsi"/>
        </w:rPr>
      </w:pPr>
      <w:r w:rsidRPr="0047474E">
        <w:rPr>
          <w:rFonts w:asciiTheme="minorHAnsi" w:hAnsiTheme="minorHAnsi"/>
        </w:rPr>
        <w:t xml:space="preserve">Comprehensive </w:t>
      </w:r>
      <w:r w:rsidRPr="0047474E">
        <w:rPr>
          <w:rStyle w:val="Strong"/>
          <w:rFonts w:asciiTheme="minorHAnsi" w:hAnsiTheme="minorHAnsi"/>
        </w:rPr>
        <w:t>digital schematic</w:t>
      </w:r>
      <w:r w:rsidRPr="0047474E">
        <w:rPr>
          <w:rFonts w:asciiTheme="minorHAnsi" w:hAnsiTheme="minorHAnsi"/>
        </w:rPr>
        <w:t xml:space="preserve"> of ABMPD’s data ecosystem (Annex G.2).</w:t>
      </w:r>
    </w:p>
    <w:p w14:paraId="13D074D0" w14:textId="77777777" w:rsidR="00BE3B39" w:rsidRPr="0047474E" w:rsidRDefault="00BE3B39" w:rsidP="003D299B">
      <w:pPr>
        <w:pStyle w:val="NormalWeb"/>
        <w:numPr>
          <w:ilvl w:val="0"/>
          <w:numId w:val="622"/>
        </w:numPr>
        <w:spacing w:before="100" w:beforeAutospacing="1" w:after="100" w:afterAutospacing="1" w:line="240" w:lineRule="auto"/>
        <w:rPr>
          <w:rFonts w:asciiTheme="minorHAnsi" w:hAnsiTheme="minorHAnsi"/>
        </w:rPr>
      </w:pPr>
      <w:r w:rsidRPr="0047474E">
        <w:rPr>
          <w:rStyle w:val="Strong"/>
          <w:rFonts w:asciiTheme="minorHAnsi" w:hAnsiTheme="minorHAnsi"/>
        </w:rPr>
        <w:t>Interactive dashboard visualization</w:t>
      </w:r>
      <w:r w:rsidRPr="0047474E">
        <w:rPr>
          <w:rFonts w:asciiTheme="minorHAnsi" w:hAnsiTheme="minorHAnsi"/>
        </w:rPr>
        <w:t xml:space="preserve"> showing live moral performance indicators per barangay, municipality, and region.</w:t>
      </w:r>
    </w:p>
    <w:p w14:paraId="3F1E0297" w14:textId="77777777" w:rsidR="00BE3B39" w:rsidRPr="0047474E" w:rsidRDefault="00BE3B39" w:rsidP="003D299B">
      <w:pPr>
        <w:pStyle w:val="NormalWeb"/>
        <w:numPr>
          <w:ilvl w:val="0"/>
          <w:numId w:val="622"/>
        </w:numPr>
        <w:spacing w:before="100" w:beforeAutospacing="1" w:after="100" w:afterAutospacing="1" w:line="240" w:lineRule="auto"/>
        <w:rPr>
          <w:rFonts w:asciiTheme="minorHAnsi" w:hAnsiTheme="minorHAnsi"/>
        </w:rPr>
      </w:pPr>
      <w:r w:rsidRPr="0047474E">
        <w:rPr>
          <w:rStyle w:val="Strong"/>
          <w:rFonts w:asciiTheme="minorHAnsi" w:hAnsiTheme="minorHAnsi"/>
        </w:rPr>
        <w:t>Policy and transparency graphics</w:t>
      </w:r>
      <w:r w:rsidRPr="0047474E">
        <w:rPr>
          <w:rFonts w:asciiTheme="minorHAnsi" w:hAnsiTheme="minorHAnsi"/>
        </w:rPr>
        <w:t xml:space="preserve"> for national and public reporting.</w:t>
      </w:r>
    </w:p>
    <w:p w14:paraId="7D562914" w14:textId="77777777" w:rsidR="00BE3B39" w:rsidRPr="0047474E" w:rsidRDefault="00BE3B39" w:rsidP="003D299B">
      <w:pPr>
        <w:pStyle w:val="NormalWeb"/>
        <w:numPr>
          <w:ilvl w:val="0"/>
          <w:numId w:val="622"/>
        </w:numPr>
        <w:spacing w:before="100" w:beforeAutospacing="1" w:after="100" w:afterAutospacing="1" w:line="240" w:lineRule="auto"/>
        <w:rPr>
          <w:rFonts w:asciiTheme="minorHAnsi" w:hAnsiTheme="minorHAnsi"/>
        </w:rPr>
      </w:pPr>
      <w:r w:rsidRPr="0047474E">
        <w:rPr>
          <w:rStyle w:val="Strong"/>
          <w:rFonts w:asciiTheme="minorHAnsi" w:hAnsiTheme="minorHAnsi"/>
        </w:rPr>
        <w:t>Technical guidebook</w:t>
      </w:r>
      <w:r w:rsidRPr="0047474E">
        <w:rPr>
          <w:rFonts w:asciiTheme="minorHAnsi" w:hAnsiTheme="minorHAnsi"/>
        </w:rPr>
        <w:t xml:space="preserve"> outlining data standards, validation protocols, and ethical governance principles.</w:t>
      </w:r>
    </w:p>
    <w:p w14:paraId="6D72D661" w14:textId="77777777" w:rsidR="00BE3B39" w:rsidRDefault="00000000" w:rsidP="00BE3B39">
      <w:r>
        <w:pict w14:anchorId="5BC0CB57">
          <v:rect id="_x0000_i1903" style="width:0;height:1.5pt" o:hralign="center" o:hrstd="t" o:hr="t" fillcolor="#a0a0a0" stroked="f"/>
        </w:pict>
      </w:r>
    </w:p>
    <w:p w14:paraId="699739A7" w14:textId="77777777" w:rsidR="00BE3B39" w:rsidRDefault="00BE3B39" w:rsidP="00BE3B39">
      <w:pPr>
        <w:pStyle w:val="Heading9"/>
      </w:pPr>
      <w:r>
        <w:rPr>
          <w:rStyle w:val="Strong"/>
          <w:b/>
          <w:bCs w:val="0"/>
        </w:rPr>
        <w:t>Cross-Linkages</w:t>
      </w:r>
    </w:p>
    <w:p w14:paraId="698BA397" w14:textId="77777777" w:rsidR="00BE3B39" w:rsidRPr="0047474E" w:rsidRDefault="00BE3B39" w:rsidP="003D299B">
      <w:pPr>
        <w:pStyle w:val="NormalWeb"/>
        <w:numPr>
          <w:ilvl w:val="0"/>
          <w:numId w:val="623"/>
        </w:numPr>
        <w:spacing w:before="100" w:beforeAutospacing="1" w:after="100" w:afterAutospacing="1" w:line="240" w:lineRule="auto"/>
        <w:rPr>
          <w:rFonts w:asciiTheme="minorHAnsi" w:hAnsiTheme="minorHAnsi"/>
        </w:rPr>
      </w:pPr>
      <w:r w:rsidRPr="0047474E">
        <w:rPr>
          <w:rStyle w:val="Strong"/>
          <w:rFonts w:asciiTheme="minorHAnsi" w:hAnsiTheme="minorHAnsi"/>
        </w:rPr>
        <w:t>Annex G.2:</w:t>
      </w:r>
      <w:r w:rsidRPr="0047474E">
        <w:rPr>
          <w:rFonts w:asciiTheme="minorHAnsi" w:hAnsiTheme="minorHAnsi"/>
        </w:rPr>
        <w:t xml:space="preserve"> Dashboard architecture, flow map, and legend.</w:t>
      </w:r>
    </w:p>
    <w:p w14:paraId="2D0FD596" w14:textId="77777777" w:rsidR="00BE3B39" w:rsidRPr="0047474E" w:rsidRDefault="00BE3B39" w:rsidP="003D299B">
      <w:pPr>
        <w:pStyle w:val="NormalWeb"/>
        <w:numPr>
          <w:ilvl w:val="0"/>
          <w:numId w:val="623"/>
        </w:numPr>
        <w:spacing w:before="100" w:beforeAutospacing="1" w:after="100" w:afterAutospacing="1" w:line="240" w:lineRule="auto"/>
        <w:rPr>
          <w:rFonts w:asciiTheme="minorHAnsi" w:hAnsiTheme="minorHAnsi"/>
        </w:rPr>
      </w:pPr>
      <w:r w:rsidRPr="0047474E">
        <w:rPr>
          <w:rStyle w:val="Strong"/>
          <w:rFonts w:asciiTheme="minorHAnsi" w:hAnsiTheme="minorHAnsi"/>
        </w:rPr>
        <w:t>Section 7.3.6:</w:t>
      </w:r>
      <w:r w:rsidRPr="0047474E">
        <w:rPr>
          <w:rFonts w:asciiTheme="minorHAnsi" w:hAnsiTheme="minorHAnsi"/>
        </w:rPr>
        <w:t xml:space="preserve"> MEL Integration protocols.</w:t>
      </w:r>
    </w:p>
    <w:p w14:paraId="5381AD63" w14:textId="77777777" w:rsidR="00BE3B39" w:rsidRPr="0047474E" w:rsidRDefault="00BE3B39" w:rsidP="003D299B">
      <w:pPr>
        <w:pStyle w:val="NormalWeb"/>
        <w:numPr>
          <w:ilvl w:val="0"/>
          <w:numId w:val="623"/>
        </w:numPr>
        <w:spacing w:before="100" w:beforeAutospacing="1" w:after="100" w:afterAutospacing="1" w:line="240" w:lineRule="auto"/>
        <w:rPr>
          <w:rFonts w:asciiTheme="minorHAnsi" w:hAnsiTheme="minorHAnsi"/>
        </w:rPr>
      </w:pPr>
      <w:r w:rsidRPr="0047474E">
        <w:rPr>
          <w:rStyle w:val="Strong"/>
          <w:rFonts w:asciiTheme="minorHAnsi" w:hAnsiTheme="minorHAnsi"/>
        </w:rPr>
        <w:t>Section 7.3.7:</w:t>
      </w:r>
      <w:r w:rsidRPr="0047474E">
        <w:rPr>
          <w:rFonts w:asciiTheme="minorHAnsi" w:hAnsiTheme="minorHAnsi"/>
        </w:rPr>
        <w:t xml:space="preserve"> Recognition and validation mechanisms.</w:t>
      </w:r>
    </w:p>
    <w:p w14:paraId="30E59D43" w14:textId="77777777" w:rsidR="00BE3B39" w:rsidRPr="0047474E" w:rsidRDefault="00BE3B39" w:rsidP="003D299B">
      <w:pPr>
        <w:pStyle w:val="NormalWeb"/>
        <w:numPr>
          <w:ilvl w:val="0"/>
          <w:numId w:val="623"/>
        </w:numPr>
        <w:spacing w:before="100" w:beforeAutospacing="1" w:after="100" w:afterAutospacing="1" w:line="240" w:lineRule="auto"/>
        <w:rPr>
          <w:rFonts w:asciiTheme="minorHAnsi" w:hAnsiTheme="minorHAnsi"/>
        </w:rPr>
      </w:pPr>
      <w:r w:rsidRPr="0047474E">
        <w:rPr>
          <w:rStyle w:val="Strong"/>
          <w:rFonts w:asciiTheme="minorHAnsi" w:hAnsiTheme="minorHAnsi"/>
        </w:rPr>
        <w:t>Annex G.4:</w:t>
      </w:r>
      <w:r w:rsidRPr="0047474E">
        <w:rPr>
          <w:rFonts w:asciiTheme="minorHAnsi" w:hAnsiTheme="minorHAnsi"/>
        </w:rPr>
        <w:t xml:space="preserve"> Link to Moral Merit Ladder for verified recognitions.</w:t>
      </w:r>
    </w:p>
    <w:p w14:paraId="73CED533" w14:textId="77777777" w:rsidR="00BE3B39" w:rsidRDefault="00000000" w:rsidP="00BE3B39">
      <w:r>
        <w:pict w14:anchorId="0E45AE23">
          <v:rect id="_x0000_i1904" style="width:0;height:1.5pt" o:hralign="center" o:hrstd="t" o:hr="t" fillcolor="#a0a0a0" stroked="f"/>
        </w:pict>
      </w:r>
    </w:p>
    <w:p w14:paraId="60D5F8C4" w14:textId="77777777" w:rsidR="00BE3B39" w:rsidRDefault="00BE3B39" w:rsidP="00BE3B39">
      <w:pPr>
        <w:pStyle w:val="Heading9"/>
      </w:pPr>
      <w:r>
        <w:rPr>
          <w:rStyle w:val="Strong"/>
          <w:b/>
          <w:bCs w:val="0"/>
        </w:rPr>
        <w:lastRenderedPageBreak/>
        <w:t>Integrative Note</w:t>
      </w:r>
    </w:p>
    <w:p w14:paraId="0BB55F22" w14:textId="77777777" w:rsidR="00BE3B39" w:rsidRPr="00CB532D" w:rsidRDefault="00BE3B39" w:rsidP="0047474E">
      <w:pPr>
        <w:pStyle w:val="NormalWeb"/>
        <w:jc w:val="both"/>
        <w:rPr>
          <w:rFonts w:asciiTheme="minorHAnsi" w:hAnsiTheme="minorHAnsi"/>
          <w:i/>
          <w:iCs/>
        </w:rPr>
      </w:pPr>
      <w:r w:rsidRPr="00CB532D">
        <w:rPr>
          <w:rFonts w:asciiTheme="minorHAnsi" w:hAnsiTheme="minorHAnsi"/>
          <w:i/>
          <w:iCs/>
        </w:rPr>
        <w:t>“The Dashboard and Data Flow Map transforms moral intent into measurable insight. It ensures that every act of virtue recorded at the barangay becomes a visible thread in the nation’s moral tapestry — guiding leaders, institutions, and citizens alike toward accountable and compassionate governance.”</w:t>
      </w:r>
    </w:p>
    <w:p w14:paraId="6770348A" w14:textId="2E783F93" w:rsidR="00700303" w:rsidRDefault="00000000">
      <w:r>
        <w:pict w14:anchorId="473A9BCF">
          <v:rect id="_x0000_i1905" style="width:0;height:1.5pt" o:hralign="center" o:hrstd="t" o:hr="t" fillcolor="#a0a0a0" stroked="f"/>
        </w:pict>
      </w:r>
    </w:p>
    <w:p w14:paraId="73579AEC" w14:textId="77777777" w:rsidR="00BE3B39" w:rsidRDefault="00BE3B39" w:rsidP="00BE3B39">
      <w:pPr>
        <w:pStyle w:val="Heading8"/>
        <w:rPr>
          <w:sz w:val="27"/>
        </w:rPr>
      </w:pPr>
      <w:r>
        <w:rPr>
          <w:rStyle w:val="Strong"/>
          <w:b/>
          <w:bCs w:val="0"/>
        </w:rPr>
        <w:t>4. Recognition Framework Visualization (Annex G.4)</w:t>
      </w:r>
    </w:p>
    <w:p w14:paraId="02DF4646" w14:textId="77777777" w:rsidR="00BE3B39" w:rsidRPr="0047474E" w:rsidRDefault="00BE3B39" w:rsidP="00BE3B39">
      <w:pPr>
        <w:pStyle w:val="NormalWeb"/>
        <w:rPr>
          <w:rFonts w:asciiTheme="minorHAnsi" w:hAnsiTheme="minorHAnsi"/>
        </w:rPr>
      </w:pPr>
      <w:r w:rsidRPr="0047474E">
        <w:rPr>
          <w:rStyle w:val="Strong"/>
          <w:rFonts w:asciiTheme="minorHAnsi" w:hAnsiTheme="minorHAnsi"/>
        </w:rPr>
        <w:t>Theme:</w:t>
      </w:r>
      <w:r w:rsidRPr="0047474E">
        <w:rPr>
          <w:rFonts w:asciiTheme="minorHAnsi" w:hAnsiTheme="minorHAnsi"/>
        </w:rPr>
        <w:t xml:space="preserve"> </w:t>
      </w:r>
      <w:r w:rsidRPr="0047474E">
        <w:rPr>
          <w:rStyle w:val="Emphasis"/>
          <w:rFonts w:asciiTheme="minorHAnsi" w:hAnsiTheme="minorHAnsi"/>
        </w:rPr>
        <w:t>“Moral Validation Through Recognition”</w:t>
      </w:r>
    </w:p>
    <w:p w14:paraId="32D91068" w14:textId="77777777" w:rsidR="0047474E" w:rsidRDefault="00BE3B39" w:rsidP="00BE3B39">
      <w:pPr>
        <w:pStyle w:val="NormalWeb"/>
        <w:rPr>
          <w:rStyle w:val="Strong"/>
          <w:rFonts w:asciiTheme="minorHAnsi" w:hAnsiTheme="minorHAnsi"/>
        </w:rPr>
      </w:pPr>
      <w:r w:rsidRPr="0047474E">
        <w:rPr>
          <w:rStyle w:val="Strong"/>
          <w:rFonts w:asciiTheme="minorHAnsi" w:hAnsiTheme="minorHAnsi"/>
        </w:rPr>
        <w:t>Description:</w:t>
      </w:r>
    </w:p>
    <w:p w14:paraId="4A97ACB1" w14:textId="4C573BCD" w:rsidR="00BE3B39" w:rsidRPr="0047474E" w:rsidRDefault="00BE3B39" w:rsidP="0047474E">
      <w:pPr>
        <w:pStyle w:val="NormalWeb"/>
        <w:jc w:val="both"/>
        <w:rPr>
          <w:rFonts w:asciiTheme="minorHAnsi" w:hAnsiTheme="minorHAnsi"/>
        </w:rPr>
      </w:pPr>
      <w:r w:rsidRPr="0047474E">
        <w:rPr>
          <w:rFonts w:asciiTheme="minorHAnsi" w:hAnsiTheme="minorHAnsi"/>
        </w:rPr>
        <w:t xml:space="preserve">The </w:t>
      </w:r>
      <w:r w:rsidRPr="0047474E">
        <w:rPr>
          <w:rStyle w:val="Strong"/>
          <w:rFonts w:asciiTheme="minorHAnsi" w:hAnsiTheme="minorHAnsi"/>
        </w:rPr>
        <w:t>Recognition Framework Visualization</w:t>
      </w:r>
      <w:r w:rsidRPr="0047474E">
        <w:rPr>
          <w:rFonts w:asciiTheme="minorHAnsi" w:hAnsiTheme="minorHAnsi"/>
        </w:rPr>
        <w:t xml:space="preserve"> serves as the </w:t>
      </w:r>
      <w:r w:rsidRPr="0047474E">
        <w:rPr>
          <w:rStyle w:val="Strong"/>
          <w:rFonts w:asciiTheme="minorHAnsi" w:hAnsiTheme="minorHAnsi"/>
        </w:rPr>
        <w:t>culminating visual representation</w:t>
      </w:r>
      <w:r w:rsidRPr="0047474E">
        <w:rPr>
          <w:rFonts w:asciiTheme="minorHAnsi" w:hAnsiTheme="minorHAnsi"/>
        </w:rPr>
        <w:t xml:space="preserve"> of the ABMPD’s moral transformation cycle — the point where </w:t>
      </w:r>
      <w:r w:rsidRPr="0047474E">
        <w:rPr>
          <w:rStyle w:val="Strong"/>
          <w:rFonts w:asciiTheme="minorHAnsi" w:hAnsiTheme="minorHAnsi"/>
        </w:rPr>
        <w:t>virtue becomes visible</w:t>
      </w:r>
      <w:r w:rsidRPr="0047474E">
        <w:rPr>
          <w:rFonts w:asciiTheme="minorHAnsi" w:hAnsiTheme="minorHAnsi"/>
        </w:rPr>
        <w:t xml:space="preserve">, </w:t>
      </w:r>
      <w:r w:rsidRPr="0047474E">
        <w:rPr>
          <w:rStyle w:val="Strong"/>
          <w:rFonts w:asciiTheme="minorHAnsi" w:hAnsiTheme="minorHAnsi"/>
        </w:rPr>
        <w:t>moral effort becomes validated</w:t>
      </w:r>
      <w:r w:rsidRPr="0047474E">
        <w:rPr>
          <w:rFonts w:asciiTheme="minorHAnsi" w:hAnsiTheme="minorHAnsi"/>
        </w:rPr>
        <w:t xml:space="preserve">, and </w:t>
      </w:r>
      <w:r w:rsidRPr="0047474E">
        <w:rPr>
          <w:rStyle w:val="Strong"/>
          <w:rFonts w:asciiTheme="minorHAnsi" w:hAnsiTheme="minorHAnsi"/>
        </w:rPr>
        <w:t>integrity becomes institutionalized</w:t>
      </w:r>
      <w:r w:rsidRPr="0047474E">
        <w:rPr>
          <w:rFonts w:asciiTheme="minorHAnsi" w:hAnsiTheme="minorHAnsi"/>
        </w:rPr>
        <w:t xml:space="preserve">. It depicts how data-driven evidence of moral action flows upward into a structured recognition ladder, ensuring that moral excellence is not merely perceived but </w:t>
      </w:r>
      <w:r w:rsidRPr="0047474E">
        <w:rPr>
          <w:rStyle w:val="Strong"/>
          <w:rFonts w:asciiTheme="minorHAnsi" w:hAnsiTheme="minorHAnsi"/>
        </w:rPr>
        <w:t>verified, honored, and replicated.</w:t>
      </w:r>
    </w:p>
    <w:p w14:paraId="37C8E429" w14:textId="77777777" w:rsidR="00BE3B39" w:rsidRPr="0047474E" w:rsidRDefault="00BE3B39" w:rsidP="0047474E">
      <w:pPr>
        <w:pStyle w:val="NormalWeb"/>
        <w:jc w:val="both"/>
        <w:rPr>
          <w:rFonts w:asciiTheme="minorHAnsi" w:hAnsiTheme="minorHAnsi"/>
        </w:rPr>
      </w:pPr>
      <w:r w:rsidRPr="0047474E">
        <w:rPr>
          <w:rFonts w:asciiTheme="minorHAnsi" w:hAnsiTheme="minorHAnsi"/>
        </w:rPr>
        <w:t xml:space="preserve">This framework visualizes </w:t>
      </w:r>
      <w:r w:rsidRPr="0047474E">
        <w:rPr>
          <w:rStyle w:val="Strong"/>
          <w:rFonts w:asciiTheme="minorHAnsi" w:hAnsiTheme="minorHAnsi"/>
        </w:rPr>
        <w:t>how recognition functions as both motivation and measurement</w:t>
      </w:r>
      <w:r w:rsidRPr="0047474E">
        <w:rPr>
          <w:rFonts w:asciiTheme="minorHAnsi" w:hAnsiTheme="minorHAnsi"/>
        </w:rPr>
        <w:t xml:space="preserve">, completing the moral feedback loop initiated by formation and sustained through data governance. It links the </w:t>
      </w:r>
      <w:r w:rsidRPr="0047474E">
        <w:rPr>
          <w:rStyle w:val="Strong"/>
          <w:rFonts w:asciiTheme="minorHAnsi" w:hAnsiTheme="minorHAnsi"/>
        </w:rPr>
        <w:t>Monitoring–Evaluation–Learning (MEL)</w:t>
      </w:r>
      <w:r w:rsidRPr="0047474E">
        <w:rPr>
          <w:rFonts w:asciiTheme="minorHAnsi" w:hAnsiTheme="minorHAnsi"/>
        </w:rPr>
        <w:t xml:space="preserve"> systems with the </w:t>
      </w:r>
      <w:r w:rsidRPr="0047474E">
        <w:rPr>
          <w:rStyle w:val="Strong"/>
          <w:rFonts w:asciiTheme="minorHAnsi" w:hAnsiTheme="minorHAnsi"/>
        </w:rPr>
        <w:t>Moral Merit System</w:t>
      </w:r>
      <w:r w:rsidRPr="0047474E">
        <w:rPr>
          <w:rFonts w:asciiTheme="minorHAnsi" w:hAnsiTheme="minorHAnsi"/>
        </w:rPr>
        <w:t>, demonstrating that every recognition is rooted in verified moral performance rather than symbolic affirmation.</w:t>
      </w:r>
    </w:p>
    <w:p w14:paraId="30E5CBEB" w14:textId="77777777" w:rsidR="00BE3B39" w:rsidRPr="0047474E" w:rsidRDefault="00BE3B39" w:rsidP="0047474E">
      <w:pPr>
        <w:pStyle w:val="NormalWeb"/>
        <w:jc w:val="both"/>
        <w:rPr>
          <w:rFonts w:asciiTheme="minorHAnsi" w:hAnsiTheme="minorHAnsi"/>
        </w:rPr>
      </w:pPr>
      <w:r w:rsidRPr="0047474E">
        <w:rPr>
          <w:rFonts w:asciiTheme="minorHAnsi" w:hAnsiTheme="minorHAnsi"/>
        </w:rPr>
        <w:t xml:space="preserve">The diagram portrays </w:t>
      </w:r>
      <w:r w:rsidRPr="0047474E">
        <w:rPr>
          <w:rStyle w:val="Strong"/>
          <w:rFonts w:asciiTheme="minorHAnsi" w:hAnsiTheme="minorHAnsi"/>
        </w:rPr>
        <w:t>recognition as a continuum</w:t>
      </w:r>
      <w:r w:rsidRPr="0047474E">
        <w:rPr>
          <w:rFonts w:asciiTheme="minorHAnsi" w:hAnsiTheme="minorHAnsi"/>
        </w:rPr>
        <w:t xml:space="preserve"> — an ascending moral path that honors individuals, families, and institutions who embody the ABMPD’s core virtues of </w:t>
      </w:r>
      <w:proofErr w:type="spellStart"/>
      <w:r w:rsidRPr="0047474E">
        <w:rPr>
          <w:rStyle w:val="Emphasis"/>
          <w:rFonts w:asciiTheme="minorHAnsi" w:hAnsiTheme="minorHAnsi"/>
        </w:rPr>
        <w:t>dangál</w:t>
      </w:r>
      <w:proofErr w:type="spellEnd"/>
      <w:r w:rsidRPr="0047474E">
        <w:rPr>
          <w:rStyle w:val="Emphasis"/>
          <w:rFonts w:asciiTheme="minorHAnsi" w:hAnsiTheme="minorHAnsi"/>
        </w:rPr>
        <w:t xml:space="preserve">, </w:t>
      </w:r>
      <w:proofErr w:type="spellStart"/>
      <w:r w:rsidRPr="0047474E">
        <w:rPr>
          <w:rStyle w:val="Emphasis"/>
          <w:rFonts w:asciiTheme="minorHAnsi" w:hAnsiTheme="minorHAnsi"/>
        </w:rPr>
        <w:t>katapatan</w:t>
      </w:r>
      <w:proofErr w:type="spellEnd"/>
      <w:r w:rsidRPr="0047474E">
        <w:rPr>
          <w:rStyle w:val="Emphasis"/>
          <w:rFonts w:asciiTheme="minorHAnsi" w:hAnsiTheme="minorHAnsi"/>
        </w:rPr>
        <w:t xml:space="preserve">, </w:t>
      </w:r>
      <w:proofErr w:type="spellStart"/>
      <w:r w:rsidRPr="0047474E">
        <w:rPr>
          <w:rStyle w:val="Emphasis"/>
          <w:rFonts w:asciiTheme="minorHAnsi" w:hAnsiTheme="minorHAnsi"/>
        </w:rPr>
        <w:t>malasakit</w:t>
      </w:r>
      <w:proofErr w:type="spellEnd"/>
      <w:r w:rsidRPr="0047474E">
        <w:rPr>
          <w:rStyle w:val="Emphasis"/>
          <w:rFonts w:asciiTheme="minorHAnsi" w:hAnsiTheme="minorHAnsi"/>
        </w:rPr>
        <w:t>,</w:t>
      </w:r>
      <w:r w:rsidRPr="0047474E">
        <w:rPr>
          <w:rFonts w:asciiTheme="minorHAnsi" w:hAnsiTheme="minorHAnsi"/>
        </w:rPr>
        <w:t xml:space="preserve"> and </w:t>
      </w:r>
      <w:proofErr w:type="spellStart"/>
      <w:r w:rsidRPr="0047474E">
        <w:rPr>
          <w:rStyle w:val="Emphasis"/>
          <w:rFonts w:asciiTheme="minorHAnsi" w:hAnsiTheme="minorHAnsi"/>
        </w:rPr>
        <w:t>disiplina</w:t>
      </w:r>
      <w:proofErr w:type="spellEnd"/>
      <w:r w:rsidRPr="0047474E">
        <w:rPr>
          <w:rFonts w:asciiTheme="minorHAnsi" w:hAnsiTheme="minorHAnsi"/>
        </w:rPr>
        <w:t xml:space="preserve"> in their governance and daily lives.</w:t>
      </w:r>
    </w:p>
    <w:p w14:paraId="7ACCB3BC" w14:textId="77777777" w:rsidR="00BE3B39" w:rsidRDefault="00000000" w:rsidP="00BE3B39">
      <w:r>
        <w:pict w14:anchorId="054D54C4">
          <v:rect id="_x0000_i1906" style="width:0;height:1.5pt" o:hralign="center" o:hrstd="t" o:hr="t" fillcolor="#a0a0a0" stroked="f"/>
        </w:pict>
      </w:r>
    </w:p>
    <w:p w14:paraId="1A182A6F" w14:textId="77777777" w:rsidR="00BE3B39" w:rsidRDefault="00BE3B39" w:rsidP="00BE3B39">
      <w:pPr>
        <w:pStyle w:val="Heading9"/>
      </w:pPr>
      <w:r>
        <w:rPr>
          <w:rStyle w:val="Strong"/>
          <w:b/>
          <w:bCs w:val="0"/>
        </w:rPr>
        <w:t>A. Structure of the Recognition Continuum</w:t>
      </w:r>
    </w:p>
    <w:p w14:paraId="2C20B6F9" w14:textId="77777777" w:rsidR="00BE3B39" w:rsidRPr="0047474E" w:rsidRDefault="00BE3B39" w:rsidP="00554669">
      <w:pPr>
        <w:pStyle w:val="NormalWeb"/>
        <w:jc w:val="both"/>
        <w:rPr>
          <w:rFonts w:asciiTheme="minorHAnsi" w:hAnsiTheme="minorHAnsi"/>
        </w:rPr>
      </w:pPr>
      <w:r w:rsidRPr="0047474E">
        <w:rPr>
          <w:rFonts w:asciiTheme="minorHAnsi" w:hAnsiTheme="minorHAnsi"/>
        </w:rPr>
        <w:t xml:space="preserve">The Recognition Framework is visualized as a </w:t>
      </w:r>
      <w:r w:rsidRPr="0047474E">
        <w:rPr>
          <w:rStyle w:val="Strong"/>
          <w:rFonts w:asciiTheme="minorHAnsi" w:hAnsiTheme="minorHAnsi"/>
        </w:rPr>
        <w:t>vertical moral ladder</w:t>
      </w:r>
      <w:r w:rsidRPr="0047474E">
        <w:rPr>
          <w:rFonts w:asciiTheme="minorHAnsi" w:hAnsiTheme="minorHAnsi"/>
        </w:rPr>
        <w:t>, ascending through four levels of achievement:</w:t>
      </w:r>
    </w:p>
    <w:p w14:paraId="2D23B0B8" w14:textId="77777777" w:rsidR="0047474E" w:rsidRPr="0047474E" w:rsidRDefault="00BE3B39" w:rsidP="003D299B">
      <w:pPr>
        <w:pStyle w:val="NormalWeb"/>
        <w:numPr>
          <w:ilvl w:val="0"/>
          <w:numId w:val="624"/>
        </w:numPr>
        <w:spacing w:before="100" w:beforeAutospacing="1" w:after="100" w:afterAutospacing="1" w:line="240" w:lineRule="auto"/>
        <w:rPr>
          <w:rStyle w:val="Strong"/>
          <w:rFonts w:asciiTheme="minorHAnsi" w:hAnsiTheme="minorHAnsi"/>
          <w:b w:val="0"/>
          <w:bCs w:val="0"/>
        </w:rPr>
      </w:pPr>
      <w:r w:rsidRPr="0047474E">
        <w:rPr>
          <w:rStyle w:val="Strong"/>
          <w:rFonts w:asciiTheme="minorHAnsi" w:hAnsiTheme="minorHAnsi"/>
        </w:rPr>
        <w:t>Local Recognition (Community Honor):</w:t>
      </w:r>
    </w:p>
    <w:p w14:paraId="7905B17E" w14:textId="77777777" w:rsidR="0047474E" w:rsidRDefault="00BE3B39" w:rsidP="0047474E">
      <w:pPr>
        <w:pStyle w:val="NormalWeb"/>
        <w:spacing w:before="100" w:beforeAutospacing="1" w:after="100" w:afterAutospacing="1" w:line="240" w:lineRule="auto"/>
        <w:ind w:left="720"/>
        <w:jc w:val="both"/>
        <w:rPr>
          <w:rFonts w:asciiTheme="minorHAnsi" w:hAnsiTheme="minorHAnsi"/>
        </w:rPr>
      </w:pPr>
      <w:r w:rsidRPr="0047474E">
        <w:rPr>
          <w:rFonts w:asciiTheme="minorHAnsi" w:hAnsiTheme="minorHAnsi"/>
        </w:rPr>
        <w:t xml:space="preserve">At the foundation are </w:t>
      </w:r>
      <w:r w:rsidRPr="0047474E">
        <w:rPr>
          <w:rStyle w:val="Emphasis"/>
          <w:rFonts w:asciiTheme="minorHAnsi" w:hAnsiTheme="minorHAnsi"/>
        </w:rPr>
        <w:t>Barangay and Municipal recognitions</w:t>
      </w:r>
      <w:r w:rsidRPr="0047474E">
        <w:rPr>
          <w:rFonts w:asciiTheme="minorHAnsi" w:hAnsiTheme="minorHAnsi"/>
        </w:rPr>
        <w:t xml:space="preserve"> awarded to individuals, families, and local organizations demonstrating consistent moral action and civic responsibility.</w:t>
      </w:r>
    </w:p>
    <w:p w14:paraId="7E182F57" w14:textId="6A77229C" w:rsidR="00BE3B39" w:rsidRPr="0047474E" w:rsidRDefault="00BE3B39" w:rsidP="0047474E">
      <w:pPr>
        <w:pStyle w:val="NormalWeb"/>
        <w:spacing w:before="100" w:beforeAutospacing="1" w:after="100" w:afterAutospacing="1" w:line="240" w:lineRule="auto"/>
        <w:ind w:left="720"/>
        <w:jc w:val="both"/>
        <w:rPr>
          <w:rFonts w:asciiTheme="minorHAnsi" w:hAnsiTheme="minorHAnsi"/>
        </w:rPr>
      </w:pPr>
      <w:r w:rsidRPr="0047474E">
        <w:rPr>
          <w:rFonts w:asciiTheme="minorHAnsi" w:hAnsiTheme="minorHAnsi"/>
        </w:rPr>
        <w:lastRenderedPageBreak/>
        <w:t xml:space="preserve">Examples include </w:t>
      </w:r>
      <w:r w:rsidRPr="0047474E">
        <w:rPr>
          <w:rStyle w:val="Emphasis"/>
          <w:rFonts w:asciiTheme="minorHAnsi" w:hAnsiTheme="minorHAnsi"/>
        </w:rPr>
        <w:t>Household of Integrity Awards</w:t>
      </w:r>
      <w:r w:rsidRPr="0047474E">
        <w:rPr>
          <w:rFonts w:asciiTheme="minorHAnsi" w:hAnsiTheme="minorHAnsi"/>
        </w:rPr>
        <w:t xml:space="preserve">, </w:t>
      </w:r>
      <w:r w:rsidRPr="0047474E">
        <w:rPr>
          <w:rStyle w:val="Emphasis"/>
          <w:rFonts w:asciiTheme="minorHAnsi" w:hAnsiTheme="minorHAnsi"/>
        </w:rPr>
        <w:t>Barangay Volunteer Distinction</w:t>
      </w:r>
      <w:r w:rsidRPr="0047474E">
        <w:rPr>
          <w:rFonts w:asciiTheme="minorHAnsi" w:hAnsiTheme="minorHAnsi"/>
        </w:rPr>
        <w:t xml:space="preserve">, and </w:t>
      </w:r>
      <w:r w:rsidRPr="0047474E">
        <w:rPr>
          <w:rStyle w:val="Emphasis"/>
          <w:rFonts w:asciiTheme="minorHAnsi" w:hAnsiTheme="minorHAnsi"/>
        </w:rPr>
        <w:t>Community Moral Leadership Certificates.</w:t>
      </w:r>
    </w:p>
    <w:p w14:paraId="464080F2" w14:textId="77777777" w:rsidR="0047474E" w:rsidRPr="0047474E" w:rsidRDefault="00BE3B39" w:rsidP="003D299B">
      <w:pPr>
        <w:pStyle w:val="NormalWeb"/>
        <w:numPr>
          <w:ilvl w:val="0"/>
          <w:numId w:val="624"/>
        </w:numPr>
        <w:spacing w:before="100" w:beforeAutospacing="1" w:after="100" w:afterAutospacing="1" w:line="240" w:lineRule="auto"/>
        <w:rPr>
          <w:rStyle w:val="Strong"/>
          <w:rFonts w:asciiTheme="minorHAnsi" w:hAnsiTheme="minorHAnsi"/>
          <w:b w:val="0"/>
          <w:bCs w:val="0"/>
        </w:rPr>
      </w:pPr>
      <w:r w:rsidRPr="0047474E">
        <w:rPr>
          <w:rStyle w:val="Strong"/>
          <w:rFonts w:asciiTheme="minorHAnsi" w:hAnsiTheme="minorHAnsi"/>
        </w:rPr>
        <w:t>Regional Recognition (Collaborative Impact):</w:t>
      </w:r>
    </w:p>
    <w:p w14:paraId="00DD285A" w14:textId="339F98F5" w:rsidR="00BE3B39" w:rsidRPr="0047474E" w:rsidRDefault="00BE3B39" w:rsidP="0047474E">
      <w:pPr>
        <w:pStyle w:val="NormalWeb"/>
        <w:spacing w:before="100" w:beforeAutospacing="1" w:after="100" w:afterAutospacing="1" w:line="240" w:lineRule="auto"/>
        <w:ind w:left="720"/>
        <w:jc w:val="both"/>
        <w:rPr>
          <w:rFonts w:asciiTheme="minorHAnsi" w:hAnsiTheme="minorHAnsi"/>
        </w:rPr>
      </w:pPr>
      <w:r w:rsidRPr="0047474E">
        <w:rPr>
          <w:rFonts w:asciiTheme="minorHAnsi" w:hAnsiTheme="minorHAnsi"/>
        </w:rPr>
        <w:t>This level acknowledges inter-community cooperation and moral leadership that inspire replication. Recognition at this level signifies alignment between moral values and regional development outcomes.</w:t>
      </w:r>
    </w:p>
    <w:p w14:paraId="1C036D69" w14:textId="77777777" w:rsidR="0047474E" w:rsidRPr="0047474E" w:rsidRDefault="00BE3B39" w:rsidP="003D299B">
      <w:pPr>
        <w:pStyle w:val="NormalWeb"/>
        <w:numPr>
          <w:ilvl w:val="0"/>
          <w:numId w:val="624"/>
        </w:numPr>
        <w:spacing w:before="100" w:beforeAutospacing="1" w:after="100" w:afterAutospacing="1" w:line="240" w:lineRule="auto"/>
        <w:rPr>
          <w:rStyle w:val="Strong"/>
          <w:rFonts w:asciiTheme="minorHAnsi" w:hAnsiTheme="minorHAnsi"/>
          <w:b w:val="0"/>
          <w:bCs w:val="0"/>
        </w:rPr>
      </w:pPr>
      <w:r w:rsidRPr="0047474E">
        <w:rPr>
          <w:rStyle w:val="Strong"/>
          <w:rFonts w:asciiTheme="minorHAnsi" w:hAnsiTheme="minorHAnsi"/>
        </w:rPr>
        <w:t>National Recognition (Institutional Integrity):</w:t>
      </w:r>
    </w:p>
    <w:p w14:paraId="3F61AF08" w14:textId="4A890B64" w:rsidR="00BE3B39" w:rsidRPr="0047474E" w:rsidRDefault="00BE3B39" w:rsidP="0047474E">
      <w:pPr>
        <w:pStyle w:val="NormalWeb"/>
        <w:spacing w:before="100" w:beforeAutospacing="1" w:after="100" w:afterAutospacing="1" w:line="240" w:lineRule="auto"/>
        <w:ind w:left="720"/>
        <w:jc w:val="both"/>
        <w:rPr>
          <w:rFonts w:asciiTheme="minorHAnsi" w:hAnsiTheme="minorHAnsi"/>
        </w:rPr>
      </w:pPr>
      <w:r w:rsidRPr="0047474E">
        <w:rPr>
          <w:rFonts w:asciiTheme="minorHAnsi" w:hAnsiTheme="minorHAnsi"/>
        </w:rPr>
        <w:t>At this stage, data-validated moral achievements translate into institutional reform models, acknowledged by national agencies and ABMPD governance councils.</w:t>
      </w:r>
      <w:r w:rsidRPr="0047474E">
        <w:rPr>
          <w:rFonts w:asciiTheme="minorHAnsi" w:hAnsiTheme="minorHAnsi"/>
        </w:rPr>
        <w:br/>
        <w:t xml:space="preserve">Awards include </w:t>
      </w:r>
      <w:r w:rsidRPr="0047474E">
        <w:rPr>
          <w:rStyle w:val="Emphasis"/>
          <w:rFonts w:asciiTheme="minorHAnsi" w:hAnsiTheme="minorHAnsi"/>
        </w:rPr>
        <w:t>Institutional Model of Moral Governance</w:t>
      </w:r>
      <w:r w:rsidRPr="0047474E">
        <w:rPr>
          <w:rFonts w:asciiTheme="minorHAnsi" w:hAnsiTheme="minorHAnsi"/>
        </w:rPr>
        <w:t xml:space="preserve">, </w:t>
      </w:r>
      <w:r w:rsidRPr="0047474E">
        <w:rPr>
          <w:rStyle w:val="Emphasis"/>
          <w:rFonts w:asciiTheme="minorHAnsi" w:hAnsiTheme="minorHAnsi"/>
        </w:rPr>
        <w:t>National Service Distinction</w:t>
      </w:r>
      <w:r w:rsidRPr="0047474E">
        <w:rPr>
          <w:rFonts w:asciiTheme="minorHAnsi" w:hAnsiTheme="minorHAnsi"/>
        </w:rPr>
        <w:t xml:space="preserve">, and </w:t>
      </w:r>
      <w:r w:rsidRPr="0047474E">
        <w:rPr>
          <w:rStyle w:val="Emphasis"/>
          <w:rFonts w:asciiTheme="minorHAnsi" w:hAnsiTheme="minorHAnsi"/>
        </w:rPr>
        <w:t xml:space="preserve">Model Municipality of </w:t>
      </w:r>
      <w:proofErr w:type="spellStart"/>
      <w:r w:rsidRPr="0047474E">
        <w:rPr>
          <w:rStyle w:val="Emphasis"/>
          <w:rFonts w:asciiTheme="minorHAnsi" w:hAnsiTheme="minorHAnsi"/>
        </w:rPr>
        <w:t>Dangál</w:t>
      </w:r>
      <w:proofErr w:type="spellEnd"/>
      <w:r w:rsidRPr="0047474E">
        <w:rPr>
          <w:rStyle w:val="Emphasis"/>
          <w:rFonts w:asciiTheme="minorHAnsi" w:hAnsiTheme="minorHAnsi"/>
        </w:rPr>
        <w:t>.</w:t>
      </w:r>
    </w:p>
    <w:p w14:paraId="0CC3134B" w14:textId="77777777" w:rsidR="0047474E" w:rsidRPr="0047474E" w:rsidRDefault="00BE3B39" w:rsidP="003D299B">
      <w:pPr>
        <w:pStyle w:val="NormalWeb"/>
        <w:numPr>
          <w:ilvl w:val="0"/>
          <w:numId w:val="624"/>
        </w:numPr>
        <w:spacing w:before="100" w:beforeAutospacing="1" w:after="100" w:afterAutospacing="1" w:line="240" w:lineRule="auto"/>
        <w:rPr>
          <w:rStyle w:val="Strong"/>
          <w:rFonts w:asciiTheme="minorHAnsi" w:hAnsiTheme="minorHAnsi"/>
          <w:b w:val="0"/>
          <w:bCs w:val="0"/>
        </w:rPr>
      </w:pPr>
      <w:r w:rsidRPr="0047474E">
        <w:rPr>
          <w:rStyle w:val="Strong"/>
          <w:rFonts w:asciiTheme="minorHAnsi" w:hAnsiTheme="minorHAnsi"/>
        </w:rPr>
        <w:t>Global Recognition (Replicative Transformation):</w:t>
      </w:r>
    </w:p>
    <w:p w14:paraId="52B62D26" w14:textId="77777777" w:rsidR="0047474E" w:rsidRDefault="00BE3B39" w:rsidP="0047474E">
      <w:pPr>
        <w:pStyle w:val="NormalWeb"/>
        <w:spacing w:before="100" w:beforeAutospacing="1" w:after="100" w:afterAutospacing="1" w:line="240" w:lineRule="auto"/>
        <w:ind w:left="720"/>
        <w:jc w:val="both"/>
        <w:rPr>
          <w:rFonts w:asciiTheme="minorHAnsi" w:hAnsiTheme="minorHAnsi"/>
        </w:rPr>
      </w:pPr>
      <w:r w:rsidRPr="0047474E">
        <w:rPr>
          <w:rFonts w:asciiTheme="minorHAnsi" w:hAnsiTheme="minorHAnsi"/>
        </w:rPr>
        <w:t xml:space="preserve">The summit of the ladder represents the </w:t>
      </w:r>
      <w:r w:rsidRPr="0047474E">
        <w:rPr>
          <w:rStyle w:val="Strong"/>
          <w:rFonts w:asciiTheme="minorHAnsi" w:hAnsiTheme="minorHAnsi"/>
        </w:rPr>
        <w:t>Global Tier</w:t>
      </w:r>
      <w:r w:rsidRPr="0047474E">
        <w:rPr>
          <w:rFonts w:asciiTheme="minorHAnsi" w:hAnsiTheme="minorHAnsi"/>
        </w:rPr>
        <w:t xml:space="preserve"> — where ABMPD’s moral governance becomes an international exemplar.</w:t>
      </w:r>
    </w:p>
    <w:p w14:paraId="21849170" w14:textId="31EEE5FE" w:rsidR="00BE3B39" w:rsidRPr="0047474E" w:rsidRDefault="00BE3B39" w:rsidP="0047474E">
      <w:pPr>
        <w:pStyle w:val="NormalWeb"/>
        <w:spacing w:before="100" w:beforeAutospacing="1" w:after="100" w:afterAutospacing="1" w:line="240" w:lineRule="auto"/>
        <w:ind w:left="720"/>
        <w:jc w:val="both"/>
        <w:rPr>
          <w:rFonts w:asciiTheme="minorHAnsi" w:hAnsiTheme="minorHAnsi"/>
        </w:rPr>
      </w:pPr>
      <w:r w:rsidRPr="0047474E">
        <w:rPr>
          <w:rFonts w:asciiTheme="minorHAnsi" w:hAnsiTheme="minorHAnsi"/>
        </w:rPr>
        <w:t xml:space="preserve">It celebrates institutions and leaders who successfully replicate ABMPD frameworks abroad or within global cooperative networks, embodying the </w:t>
      </w:r>
      <w:r w:rsidRPr="0047474E">
        <w:rPr>
          <w:rStyle w:val="Emphasis"/>
          <w:rFonts w:asciiTheme="minorHAnsi" w:hAnsiTheme="minorHAnsi"/>
        </w:rPr>
        <w:t>Filipino moral spirit as a global standard of governance.</w:t>
      </w:r>
    </w:p>
    <w:p w14:paraId="75CC3839" w14:textId="77777777" w:rsidR="00BE3B39" w:rsidRDefault="00000000" w:rsidP="00BE3B39">
      <w:r>
        <w:pict w14:anchorId="02B99D34">
          <v:rect id="_x0000_i1907" style="width:0;height:1.5pt" o:hralign="center" o:hrstd="t" o:hr="t" fillcolor="#a0a0a0" stroked="f"/>
        </w:pict>
      </w:r>
    </w:p>
    <w:p w14:paraId="3695C7F0" w14:textId="77777777" w:rsidR="00BE3B39" w:rsidRDefault="00BE3B39" w:rsidP="00BE3B39">
      <w:pPr>
        <w:pStyle w:val="Heading9"/>
      </w:pPr>
      <w:r>
        <w:rPr>
          <w:rStyle w:val="Strong"/>
          <w:b/>
          <w:bCs w:val="0"/>
        </w:rPr>
        <w:t>B. Verification and Validation Logic</w:t>
      </w:r>
    </w:p>
    <w:p w14:paraId="2B2404F3" w14:textId="77777777" w:rsidR="00BE3B39" w:rsidRPr="0047474E" w:rsidRDefault="00BE3B39" w:rsidP="0047474E">
      <w:pPr>
        <w:pStyle w:val="NormalWeb"/>
        <w:jc w:val="both"/>
        <w:rPr>
          <w:rFonts w:asciiTheme="minorHAnsi" w:hAnsiTheme="minorHAnsi"/>
        </w:rPr>
      </w:pPr>
      <w:r w:rsidRPr="0047474E">
        <w:rPr>
          <w:rFonts w:asciiTheme="minorHAnsi" w:hAnsiTheme="minorHAnsi"/>
        </w:rPr>
        <w:t xml:space="preserve">The Recognition Framework integrates tightly with </w:t>
      </w:r>
      <w:r w:rsidRPr="0047474E">
        <w:rPr>
          <w:rStyle w:val="Strong"/>
          <w:rFonts w:asciiTheme="minorHAnsi" w:hAnsiTheme="minorHAnsi"/>
        </w:rPr>
        <w:t>MEL data systems</w:t>
      </w:r>
      <w:r w:rsidRPr="0047474E">
        <w:rPr>
          <w:rFonts w:asciiTheme="minorHAnsi" w:hAnsiTheme="minorHAnsi"/>
        </w:rPr>
        <w:t>, ensuring that every recognition is the product of verified transformation data.</w:t>
      </w:r>
    </w:p>
    <w:p w14:paraId="1FDEB20D" w14:textId="77777777" w:rsidR="00BE3B39" w:rsidRPr="0047474E" w:rsidRDefault="00BE3B39" w:rsidP="003D299B">
      <w:pPr>
        <w:pStyle w:val="NormalWeb"/>
        <w:numPr>
          <w:ilvl w:val="0"/>
          <w:numId w:val="625"/>
        </w:numPr>
        <w:spacing w:before="100" w:beforeAutospacing="1" w:after="100" w:afterAutospacing="1" w:line="240" w:lineRule="auto"/>
        <w:rPr>
          <w:rFonts w:asciiTheme="minorHAnsi" w:hAnsiTheme="minorHAnsi"/>
        </w:rPr>
      </w:pPr>
      <w:r w:rsidRPr="0047474E">
        <w:rPr>
          <w:rStyle w:val="Strong"/>
          <w:rFonts w:asciiTheme="minorHAnsi" w:hAnsiTheme="minorHAnsi"/>
        </w:rPr>
        <w:t>Data Verification:</w:t>
      </w:r>
      <w:r w:rsidRPr="0047474E">
        <w:rPr>
          <w:rFonts w:asciiTheme="minorHAnsi" w:hAnsiTheme="minorHAnsi"/>
        </w:rPr>
        <w:t xml:space="preserve"> MEL officers cross-check moral indicators (KMIs) with community records and peer validation reports.</w:t>
      </w:r>
    </w:p>
    <w:p w14:paraId="3D61530C" w14:textId="77777777" w:rsidR="00BE3B39" w:rsidRPr="0047474E" w:rsidRDefault="00BE3B39" w:rsidP="003D299B">
      <w:pPr>
        <w:pStyle w:val="NormalWeb"/>
        <w:numPr>
          <w:ilvl w:val="0"/>
          <w:numId w:val="625"/>
        </w:numPr>
        <w:spacing w:before="100" w:beforeAutospacing="1" w:after="100" w:afterAutospacing="1" w:line="240" w:lineRule="auto"/>
        <w:rPr>
          <w:rFonts w:asciiTheme="minorHAnsi" w:hAnsiTheme="minorHAnsi"/>
        </w:rPr>
      </w:pPr>
      <w:r w:rsidRPr="0047474E">
        <w:rPr>
          <w:rStyle w:val="Strong"/>
          <w:rFonts w:asciiTheme="minorHAnsi" w:hAnsiTheme="minorHAnsi"/>
        </w:rPr>
        <w:t>Performance Scoring:</w:t>
      </w:r>
      <w:r w:rsidRPr="0047474E">
        <w:rPr>
          <w:rFonts w:asciiTheme="minorHAnsi" w:hAnsiTheme="minorHAnsi"/>
        </w:rPr>
        <w:t xml:space="preserve"> Each candidate’s moral performance is quantified through a combination of behavioral, participatory, and impact metrics.</w:t>
      </w:r>
    </w:p>
    <w:p w14:paraId="59BBC149" w14:textId="77777777" w:rsidR="00BE3B39" w:rsidRPr="0047474E" w:rsidRDefault="00BE3B39" w:rsidP="003D299B">
      <w:pPr>
        <w:pStyle w:val="NormalWeb"/>
        <w:numPr>
          <w:ilvl w:val="0"/>
          <w:numId w:val="625"/>
        </w:numPr>
        <w:spacing w:before="100" w:beforeAutospacing="1" w:after="100" w:afterAutospacing="1" w:line="240" w:lineRule="auto"/>
        <w:rPr>
          <w:rFonts w:asciiTheme="minorHAnsi" w:hAnsiTheme="minorHAnsi"/>
        </w:rPr>
      </w:pPr>
      <w:r w:rsidRPr="0047474E">
        <w:rPr>
          <w:rStyle w:val="Strong"/>
          <w:rFonts w:asciiTheme="minorHAnsi" w:hAnsiTheme="minorHAnsi"/>
        </w:rPr>
        <w:t>Cross-Referencing:</w:t>
      </w:r>
      <w:r w:rsidRPr="0047474E">
        <w:rPr>
          <w:rFonts w:asciiTheme="minorHAnsi" w:hAnsiTheme="minorHAnsi"/>
        </w:rPr>
        <w:t xml:space="preserve"> Verified results automatically sync with the </w:t>
      </w:r>
      <w:r w:rsidRPr="0047474E">
        <w:rPr>
          <w:rStyle w:val="Emphasis"/>
          <w:rFonts w:asciiTheme="minorHAnsi" w:hAnsiTheme="minorHAnsi"/>
        </w:rPr>
        <w:t>Recognition Module</w:t>
      </w:r>
      <w:r w:rsidRPr="0047474E">
        <w:rPr>
          <w:rFonts w:asciiTheme="minorHAnsi" w:hAnsiTheme="minorHAnsi"/>
        </w:rPr>
        <w:t xml:space="preserve"> in the ABMPD Dashboard (see Annex G.2).</w:t>
      </w:r>
    </w:p>
    <w:p w14:paraId="12F2E3C4" w14:textId="77777777" w:rsidR="00BE3B39" w:rsidRPr="0047474E" w:rsidRDefault="00BE3B39" w:rsidP="003D299B">
      <w:pPr>
        <w:pStyle w:val="NormalWeb"/>
        <w:numPr>
          <w:ilvl w:val="0"/>
          <w:numId w:val="625"/>
        </w:numPr>
        <w:spacing w:before="100" w:beforeAutospacing="1" w:after="100" w:afterAutospacing="1" w:line="240" w:lineRule="auto"/>
        <w:rPr>
          <w:rFonts w:asciiTheme="minorHAnsi" w:hAnsiTheme="minorHAnsi"/>
        </w:rPr>
      </w:pPr>
      <w:r w:rsidRPr="0047474E">
        <w:rPr>
          <w:rStyle w:val="Strong"/>
          <w:rFonts w:asciiTheme="minorHAnsi" w:hAnsiTheme="minorHAnsi"/>
        </w:rPr>
        <w:t>Audit and Oversight:</w:t>
      </w:r>
      <w:r w:rsidRPr="0047474E">
        <w:rPr>
          <w:rFonts w:asciiTheme="minorHAnsi" w:hAnsiTheme="minorHAnsi"/>
        </w:rPr>
        <w:t xml:space="preserve"> The </w:t>
      </w:r>
      <w:r w:rsidRPr="0047474E">
        <w:rPr>
          <w:rStyle w:val="Emphasis"/>
          <w:rFonts w:asciiTheme="minorHAnsi" w:hAnsiTheme="minorHAnsi"/>
        </w:rPr>
        <w:t>Moral Audit Committee</w:t>
      </w:r>
      <w:r w:rsidRPr="0047474E">
        <w:rPr>
          <w:rFonts w:asciiTheme="minorHAnsi" w:hAnsiTheme="minorHAnsi"/>
        </w:rPr>
        <w:t>—comprising representatives from KCI, LGUs, FBOs, and CSOs—conducts annual verification to safeguard transparency and integrity.</w:t>
      </w:r>
    </w:p>
    <w:p w14:paraId="0B188C4E" w14:textId="77777777" w:rsidR="00BE3B39" w:rsidRPr="0047474E" w:rsidRDefault="00BE3B39" w:rsidP="00554669">
      <w:pPr>
        <w:pStyle w:val="NormalWeb"/>
        <w:jc w:val="both"/>
        <w:rPr>
          <w:rFonts w:asciiTheme="minorHAnsi" w:hAnsiTheme="minorHAnsi"/>
        </w:rPr>
      </w:pPr>
      <w:r w:rsidRPr="0047474E">
        <w:rPr>
          <w:rFonts w:asciiTheme="minorHAnsi" w:hAnsiTheme="minorHAnsi"/>
        </w:rPr>
        <w:t xml:space="preserve">The process ensures that </w:t>
      </w:r>
      <w:r w:rsidRPr="0047474E">
        <w:rPr>
          <w:rStyle w:val="Strong"/>
          <w:rFonts w:asciiTheme="minorHAnsi" w:hAnsiTheme="minorHAnsi"/>
        </w:rPr>
        <w:t>recognition is truth-based</w:t>
      </w:r>
      <w:r w:rsidRPr="0047474E">
        <w:rPr>
          <w:rFonts w:asciiTheme="minorHAnsi" w:hAnsiTheme="minorHAnsi"/>
        </w:rPr>
        <w:t xml:space="preserve">, not influenced by hierarchy or politics, reaffirming that </w:t>
      </w:r>
      <w:r w:rsidRPr="0047474E">
        <w:rPr>
          <w:rStyle w:val="Emphasis"/>
          <w:rFonts w:asciiTheme="minorHAnsi" w:hAnsiTheme="minorHAnsi"/>
        </w:rPr>
        <w:t>honor without evidence is hollow, and data without conscience is blind.</w:t>
      </w:r>
    </w:p>
    <w:p w14:paraId="47CB455B" w14:textId="77777777" w:rsidR="00BE3B39" w:rsidRDefault="00000000" w:rsidP="00BE3B39">
      <w:r>
        <w:lastRenderedPageBreak/>
        <w:pict w14:anchorId="25D077A2">
          <v:rect id="_x0000_i1908" style="width:0;height:1.5pt" o:hralign="center" o:hrstd="t" o:hr="t" fillcolor="#a0a0a0" stroked="f"/>
        </w:pict>
      </w:r>
    </w:p>
    <w:p w14:paraId="5C3096AA" w14:textId="77777777" w:rsidR="00BE3B39" w:rsidRDefault="00BE3B39" w:rsidP="00BE3B39">
      <w:pPr>
        <w:pStyle w:val="Heading9"/>
      </w:pPr>
      <w:r>
        <w:rPr>
          <w:rStyle w:val="Strong"/>
          <w:b/>
          <w:bCs w:val="0"/>
        </w:rPr>
        <w:t>C. Visual Design and Symbolism</w:t>
      </w:r>
    </w:p>
    <w:p w14:paraId="4F10D318" w14:textId="77777777" w:rsidR="00BE3B39" w:rsidRPr="0047474E" w:rsidRDefault="00BE3B39" w:rsidP="003D299B">
      <w:pPr>
        <w:pStyle w:val="NormalWeb"/>
        <w:numPr>
          <w:ilvl w:val="0"/>
          <w:numId w:val="626"/>
        </w:numPr>
        <w:spacing w:before="100" w:beforeAutospacing="1" w:after="100" w:afterAutospacing="1" w:line="240" w:lineRule="auto"/>
        <w:rPr>
          <w:rFonts w:asciiTheme="minorHAnsi" w:hAnsiTheme="minorHAnsi"/>
        </w:rPr>
      </w:pPr>
      <w:r w:rsidRPr="0047474E">
        <w:rPr>
          <w:rStyle w:val="Strong"/>
          <w:rFonts w:asciiTheme="minorHAnsi" w:hAnsiTheme="minorHAnsi"/>
        </w:rPr>
        <w:t>Moral Merit Ladder:</w:t>
      </w:r>
      <w:r w:rsidRPr="0047474E">
        <w:rPr>
          <w:rFonts w:asciiTheme="minorHAnsi" w:hAnsiTheme="minorHAnsi"/>
        </w:rPr>
        <w:br/>
        <w:t>The primary visual device — an ascending path marked by luminous tiers representing increasing moral responsibility and visibility.</w:t>
      </w:r>
      <w:r w:rsidRPr="0047474E">
        <w:rPr>
          <w:rFonts w:asciiTheme="minorHAnsi" w:hAnsiTheme="minorHAnsi"/>
        </w:rPr>
        <w:br/>
        <w:t>Each step of the ladder glows with symbolic color progression:</w:t>
      </w:r>
    </w:p>
    <w:p w14:paraId="537F29AB" w14:textId="77777777" w:rsidR="00BE3B39" w:rsidRPr="0047474E" w:rsidRDefault="00BE3B39" w:rsidP="003D299B">
      <w:pPr>
        <w:pStyle w:val="NormalWeb"/>
        <w:numPr>
          <w:ilvl w:val="1"/>
          <w:numId w:val="626"/>
        </w:numPr>
        <w:spacing w:before="100" w:beforeAutospacing="1" w:after="100" w:afterAutospacing="1" w:line="240" w:lineRule="auto"/>
        <w:rPr>
          <w:rFonts w:asciiTheme="minorHAnsi" w:hAnsiTheme="minorHAnsi"/>
        </w:rPr>
      </w:pPr>
      <w:r w:rsidRPr="0047474E">
        <w:rPr>
          <w:rStyle w:val="Emphasis"/>
          <w:rFonts w:asciiTheme="minorHAnsi" w:hAnsiTheme="minorHAnsi"/>
        </w:rPr>
        <w:t>Blue (Faith and Service)</w:t>
      </w:r>
      <w:r w:rsidRPr="0047474E">
        <w:rPr>
          <w:rFonts w:asciiTheme="minorHAnsi" w:hAnsiTheme="minorHAnsi"/>
        </w:rPr>
        <w:t xml:space="preserve"> → </w:t>
      </w:r>
      <w:r w:rsidRPr="0047474E">
        <w:rPr>
          <w:rStyle w:val="Emphasis"/>
          <w:rFonts w:asciiTheme="minorHAnsi" w:hAnsiTheme="minorHAnsi"/>
        </w:rPr>
        <w:t>Green (Growth and Responsibility)</w:t>
      </w:r>
      <w:r w:rsidRPr="0047474E">
        <w:rPr>
          <w:rFonts w:asciiTheme="minorHAnsi" w:hAnsiTheme="minorHAnsi"/>
        </w:rPr>
        <w:t xml:space="preserve"> → </w:t>
      </w:r>
      <w:r w:rsidRPr="0047474E">
        <w:rPr>
          <w:rStyle w:val="Emphasis"/>
          <w:rFonts w:asciiTheme="minorHAnsi" w:hAnsiTheme="minorHAnsi"/>
        </w:rPr>
        <w:t>Gold (Excellence and Integrity)</w:t>
      </w:r>
      <w:r w:rsidRPr="0047474E">
        <w:rPr>
          <w:rFonts w:asciiTheme="minorHAnsi" w:hAnsiTheme="minorHAnsi"/>
        </w:rPr>
        <w:t xml:space="preserve"> → </w:t>
      </w:r>
      <w:r w:rsidRPr="0047474E">
        <w:rPr>
          <w:rStyle w:val="Emphasis"/>
          <w:rFonts w:asciiTheme="minorHAnsi" w:hAnsiTheme="minorHAnsi"/>
        </w:rPr>
        <w:t>White (Legacy and Global Moral Leadership).</w:t>
      </w:r>
    </w:p>
    <w:p w14:paraId="506E58D1" w14:textId="77777777" w:rsidR="00BE3B39" w:rsidRPr="0047474E" w:rsidRDefault="00BE3B39" w:rsidP="003D299B">
      <w:pPr>
        <w:pStyle w:val="NormalWeb"/>
        <w:numPr>
          <w:ilvl w:val="0"/>
          <w:numId w:val="626"/>
        </w:numPr>
        <w:spacing w:before="100" w:beforeAutospacing="1" w:after="100" w:afterAutospacing="1" w:line="240" w:lineRule="auto"/>
        <w:rPr>
          <w:rFonts w:asciiTheme="minorHAnsi" w:hAnsiTheme="minorHAnsi"/>
        </w:rPr>
      </w:pPr>
      <w:r w:rsidRPr="0047474E">
        <w:rPr>
          <w:rStyle w:val="Strong"/>
          <w:rFonts w:asciiTheme="minorHAnsi" w:hAnsiTheme="minorHAnsi"/>
        </w:rPr>
        <w:t>Validation Pathways:</w:t>
      </w:r>
      <w:r w:rsidRPr="0047474E">
        <w:rPr>
          <w:rFonts w:asciiTheme="minorHAnsi" w:hAnsiTheme="minorHAnsi"/>
        </w:rPr>
        <w:br/>
        <w:t>Lateral data streams connecting MEL dashboards to recognition nodes. These illustrate how every validated action generates an upward ripple — from personal act to public acknowledgment.</w:t>
      </w:r>
    </w:p>
    <w:p w14:paraId="34521FA5" w14:textId="77777777" w:rsidR="00BE3B39" w:rsidRPr="0047474E" w:rsidRDefault="00BE3B39" w:rsidP="003D299B">
      <w:pPr>
        <w:pStyle w:val="NormalWeb"/>
        <w:numPr>
          <w:ilvl w:val="0"/>
          <w:numId w:val="626"/>
        </w:numPr>
        <w:spacing w:before="100" w:beforeAutospacing="1" w:after="100" w:afterAutospacing="1" w:line="240" w:lineRule="auto"/>
        <w:rPr>
          <w:rFonts w:asciiTheme="minorHAnsi" w:hAnsiTheme="minorHAnsi"/>
        </w:rPr>
      </w:pPr>
      <w:r w:rsidRPr="0047474E">
        <w:rPr>
          <w:rStyle w:val="Strong"/>
          <w:rFonts w:asciiTheme="minorHAnsi" w:hAnsiTheme="minorHAnsi"/>
        </w:rPr>
        <w:t>Award Categories:</w:t>
      </w:r>
      <w:r w:rsidRPr="0047474E">
        <w:rPr>
          <w:rFonts w:asciiTheme="minorHAnsi" w:hAnsiTheme="minorHAnsi"/>
        </w:rPr>
        <w:br/>
        <w:t>Incorporated icons represent the four central recognition domains:</w:t>
      </w:r>
    </w:p>
    <w:p w14:paraId="4D94CEFD" w14:textId="77777777" w:rsidR="00BE3B39" w:rsidRPr="0047474E" w:rsidRDefault="00BE3B39" w:rsidP="003D299B">
      <w:pPr>
        <w:pStyle w:val="NormalWeb"/>
        <w:numPr>
          <w:ilvl w:val="1"/>
          <w:numId w:val="626"/>
        </w:numPr>
        <w:spacing w:before="100" w:beforeAutospacing="1" w:after="100" w:afterAutospacing="1" w:line="240" w:lineRule="auto"/>
        <w:rPr>
          <w:rFonts w:asciiTheme="minorHAnsi" w:hAnsiTheme="minorHAnsi"/>
        </w:rPr>
      </w:pPr>
      <w:r w:rsidRPr="0047474E">
        <w:rPr>
          <w:rFonts w:ascii="Segoe UI Emoji" w:hAnsi="Segoe UI Emoji" w:cs="Segoe UI Emoji"/>
        </w:rPr>
        <w:t>🕊</w:t>
      </w:r>
      <w:r w:rsidRPr="0047474E">
        <w:rPr>
          <w:rFonts w:asciiTheme="minorHAnsi" w:hAnsiTheme="minorHAnsi"/>
        </w:rPr>
        <w:t xml:space="preserve">️ </w:t>
      </w:r>
      <w:r w:rsidRPr="0047474E">
        <w:rPr>
          <w:rStyle w:val="Strong"/>
          <w:rFonts w:asciiTheme="minorHAnsi" w:hAnsiTheme="minorHAnsi"/>
        </w:rPr>
        <w:t>Individual Hero (Moral Leadership)</w:t>
      </w:r>
    </w:p>
    <w:p w14:paraId="60D595C7" w14:textId="77777777" w:rsidR="00BE3B39" w:rsidRPr="0047474E" w:rsidRDefault="00BE3B39" w:rsidP="003D299B">
      <w:pPr>
        <w:pStyle w:val="NormalWeb"/>
        <w:numPr>
          <w:ilvl w:val="1"/>
          <w:numId w:val="626"/>
        </w:numPr>
        <w:spacing w:before="100" w:beforeAutospacing="1" w:after="100" w:afterAutospacing="1" w:line="240" w:lineRule="auto"/>
        <w:rPr>
          <w:rFonts w:asciiTheme="minorHAnsi" w:hAnsiTheme="minorHAnsi"/>
        </w:rPr>
      </w:pPr>
      <w:r w:rsidRPr="0047474E">
        <w:rPr>
          <w:rFonts w:ascii="Segoe UI Emoji" w:hAnsi="Segoe UI Emoji" w:cs="Segoe UI Emoji"/>
        </w:rPr>
        <w:t>🏠</w:t>
      </w:r>
      <w:r w:rsidRPr="0047474E">
        <w:rPr>
          <w:rFonts w:asciiTheme="minorHAnsi" w:hAnsiTheme="minorHAnsi"/>
        </w:rPr>
        <w:t xml:space="preserve"> </w:t>
      </w:r>
      <w:r w:rsidRPr="0047474E">
        <w:rPr>
          <w:rStyle w:val="Strong"/>
          <w:rFonts w:asciiTheme="minorHAnsi" w:hAnsiTheme="minorHAnsi"/>
        </w:rPr>
        <w:t>Household Champion (Family Moral Excellence)</w:t>
      </w:r>
    </w:p>
    <w:p w14:paraId="7CDFD346" w14:textId="77777777" w:rsidR="00BE3B39" w:rsidRPr="0047474E" w:rsidRDefault="00BE3B39" w:rsidP="003D299B">
      <w:pPr>
        <w:pStyle w:val="NormalWeb"/>
        <w:numPr>
          <w:ilvl w:val="1"/>
          <w:numId w:val="626"/>
        </w:numPr>
        <w:spacing w:before="100" w:beforeAutospacing="1" w:after="100" w:afterAutospacing="1" w:line="240" w:lineRule="auto"/>
        <w:rPr>
          <w:rFonts w:asciiTheme="minorHAnsi" w:hAnsiTheme="minorHAnsi"/>
        </w:rPr>
      </w:pPr>
      <w:r w:rsidRPr="0047474E">
        <w:rPr>
          <w:rFonts w:ascii="Segoe UI Emoji" w:hAnsi="Segoe UI Emoji" w:cs="Segoe UI Emoji"/>
        </w:rPr>
        <w:t>🏛</w:t>
      </w:r>
      <w:r w:rsidRPr="0047474E">
        <w:rPr>
          <w:rFonts w:asciiTheme="minorHAnsi" w:hAnsiTheme="minorHAnsi"/>
        </w:rPr>
        <w:t xml:space="preserve">️ </w:t>
      </w:r>
      <w:r w:rsidRPr="0047474E">
        <w:rPr>
          <w:rStyle w:val="Strong"/>
          <w:rFonts w:asciiTheme="minorHAnsi" w:hAnsiTheme="minorHAnsi"/>
        </w:rPr>
        <w:t>Institutional Model (Governance Integrity)</w:t>
      </w:r>
    </w:p>
    <w:p w14:paraId="31B9186B" w14:textId="77777777" w:rsidR="00BE3B39" w:rsidRPr="0047474E" w:rsidRDefault="00BE3B39" w:rsidP="003D299B">
      <w:pPr>
        <w:pStyle w:val="NormalWeb"/>
        <w:numPr>
          <w:ilvl w:val="1"/>
          <w:numId w:val="626"/>
        </w:numPr>
        <w:spacing w:before="100" w:beforeAutospacing="1" w:after="100" w:afterAutospacing="1" w:line="240" w:lineRule="auto"/>
        <w:rPr>
          <w:rFonts w:asciiTheme="minorHAnsi" w:hAnsiTheme="minorHAnsi"/>
        </w:rPr>
      </w:pPr>
      <w:r w:rsidRPr="0047474E">
        <w:rPr>
          <w:rFonts w:ascii="Segoe UI Emoji" w:hAnsi="Segoe UI Emoji" w:cs="Segoe UI Emoji"/>
        </w:rPr>
        <w:t>🌏</w:t>
      </w:r>
      <w:r w:rsidRPr="0047474E">
        <w:rPr>
          <w:rFonts w:asciiTheme="minorHAnsi" w:hAnsiTheme="minorHAnsi"/>
        </w:rPr>
        <w:t xml:space="preserve"> </w:t>
      </w:r>
      <w:r w:rsidRPr="0047474E">
        <w:rPr>
          <w:rStyle w:val="Strong"/>
          <w:rFonts w:asciiTheme="minorHAnsi" w:hAnsiTheme="minorHAnsi"/>
        </w:rPr>
        <w:t>Barangay of Integrity (Community Moral Governance)</w:t>
      </w:r>
    </w:p>
    <w:p w14:paraId="24EAA19B" w14:textId="77777777" w:rsidR="00BE3B39" w:rsidRPr="0047474E" w:rsidRDefault="00BE3B39" w:rsidP="003D299B">
      <w:pPr>
        <w:pStyle w:val="NormalWeb"/>
        <w:numPr>
          <w:ilvl w:val="0"/>
          <w:numId w:val="626"/>
        </w:numPr>
        <w:spacing w:before="100" w:beforeAutospacing="1" w:after="100" w:afterAutospacing="1" w:line="240" w:lineRule="auto"/>
        <w:rPr>
          <w:rFonts w:asciiTheme="minorHAnsi" w:hAnsiTheme="minorHAnsi"/>
        </w:rPr>
      </w:pPr>
      <w:r w:rsidRPr="0047474E">
        <w:rPr>
          <w:rStyle w:val="Strong"/>
          <w:rFonts w:asciiTheme="minorHAnsi" w:hAnsiTheme="minorHAnsi"/>
        </w:rPr>
        <w:t>Public Accountability Layer:</w:t>
      </w:r>
      <w:r w:rsidRPr="0047474E">
        <w:rPr>
          <w:rFonts w:asciiTheme="minorHAnsi" w:hAnsiTheme="minorHAnsi"/>
        </w:rPr>
        <w:br/>
        <w:t xml:space="preserve">A transparency panel in the visual design represents the </w:t>
      </w:r>
      <w:r w:rsidRPr="0047474E">
        <w:rPr>
          <w:rStyle w:val="Strong"/>
          <w:rFonts w:asciiTheme="minorHAnsi" w:hAnsiTheme="minorHAnsi"/>
        </w:rPr>
        <w:t>open publication of recognitions</w:t>
      </w:r>
      <w:r w:rsidRPr="0047474E">
        <w:rPr>
          <w:rFonts w:asciiTheme="minorHAnsi" w:hAnsiTheme="minorHAnsi"/>
        </w:rPr>
        <w:t>, accessible through the ABMPD Dashboard, ensuring public visibility while upholding data privacy and ethical standards.</w:t>
      </w:r>
    </w:p>
    <w:p w14:paraId="58467DE4" w14:textId="77777777" w:rsidR="00BE3B39" w:rsidRDefault="00000000" w:rsidP="00BE3B39">
      <w:r>
        <w:pict w14:anchorId="498A4DFB">
          <v:rect id="_x0000_i1909" style="width:0;height:1.5pt" o:hralign="center" o:hrstd="t" o:hr="t" fillcolor="#a0a0a0" stroked="f"/>
        </w:pict>
      </w:r>
    </w:p>
    <w:p w14:paraId="235871B7" w14:textId="77777777" w:rsidR="00BE3B39" w:rsidRDefault="00BE3B39" w:rsidP="00BE3B39">
      <w:pPr>
        <w:pStyle w:val="Heading9"/>
      </w:pPr>
      <w:r>
        <w:rPr>
          <w:rStyle w:val="Strong"/>
          <w:b/>
          <w:bCs w:val="0"/>
        </w:rPr>
        <w:t>D. Function and Governance Role</w:t>
      </w:r>
    </w:p>
    <w:p w14:paraId="130F43D0" w14:textId="77777777" w:rsidR="00BE3B39" w:rsidRPr="0047474E" w:rsidRDefault="00BE3B39" w:rsidP="003D299B">
      <w:pPr>
        <w:pStyle w:val="NormalWeb"/>
        <w:numPr>
          <w:ilvl w:val="0"/>
          <w:numId w:val="627"/>
        </w:numPr>
        <w:spacing w:before="100" w:beforeAutospacing="1" w:after="100" w:afterAutospacing="1" w:line="240" w:lineRule="auto"/>
        <w:rPr>
          <w:rFonts w:asciiTheme="minorHAnsi" w:hAnsiTheme="minorHAnsi"/>
        </w:rPr>
      </w:pPr>
      <w:r w:rsidRPr="0047474E">
        <w:rPr>
          <w:rFonts w:asciiTheme="minorHAnsi" w:hAnsiTheme="minorHAnsi"/>
        </w:rPr>
        <w:t xml:space="preserve">Embeds </w:t>
      </w:r>
      <w:r w:rsidRPr="0047474E">
        <w:rPr>
          <w:rStyle w:val="Strong"/>
          <w:rFonts w:asciiTheme="minorHAnsi" w:hAnsiTheme="minorHAnsi"/>
        </w:rPr>
        <w:t>moral validation</w:t>
      </w:r>
      <w:r w:rsidRPr="0047474E">
        <w:rPr>
          <w:rFonts w:asciiTheme="minorHAnsi" w:hAnsiTheme="minorHAnsi"/>
        </w:rPr>
        <w:t xml:space="preserve"> within ABMPD’s data architecture, closing the transformation cycle through recognition.</w:t>
      </w:r>
    </w:p>
    <w:p w14:paraId="4BA93D3B" w14:textId="77777777" w:rsidR="00BE3B39" w:rsidRPr="0047474E" w:rsidRDefault="00BE3B39" w:rsidP="003D299B">
      <w:pPr>
        <w:pStyle w:val="NormalWeb"/>
        <w:numPr>
          <w:ilvl w:val="0"/>
          <w:numId w:val="627"/>
        </w:numPr>
        <w:spacing w:before="100" w:beforeAutospacing="1" w:after="100" w:afterAutospacing="1" w:line="240" w:lineRule="auto"/>
        <w:rPr>
          <w:rFonts w:asciiTheme="minorHAnsi" w:hAnsiTheme="minorHAnsi"/>
        </w:rPr>
      </w:pPr>
      <w:r w:rsidRPr="0047474E">
        <w:rPr>
          <w:rFonts w:asciiTheme="minorHAnsi" w:hAnsiTheme="minorHAnsi"/>
        </w:rPr>
        <w:t xml:space="preserve">Establishes a </w:t>
      </w:r>
      <w:r w:rsidRPr="0047474E">
        <w:rPr>
          <w:rStyle w:val="Strong"/>
          <w:rFonts w:asciiTheme="minorHAnsi" w:hAnsiTheme="minorHAnsi"/>
        </w:rPr>
        <w:t>national moral standard</w:t>
      </w:r>
      <w:r w:rsidRPr="0047474E">
        <w:rPr>
          <w:rFonts w:asciiTheme="minorHAnsi" w:hAnsiTheme="minorHAnsi"/>
        </w:rPr>
        <w:t xml:space="preserve"> measurable through verified impact data.</w:t>
      </w:r>
    </w:p>
    <w:p w14:paraId="369EE2E4" w14:textId="77777777" w:rsidR="00BE3B39" w:rsidRPr="0047474E" w:rsidRDefault="00BE3B39" w:rsidP="003D299B">
      <w:pPr>
        <w:pStyle w:val="NormalWeb"/>
        <w:numPr>
          <w:ilvl w:val="0"/>
          <w:numId w:val="627"/>
        </w:numPr>
        <w:spacing w:before="100" w:beforeAutospacing="1" w:after="100" w:afterAutospacing="1" w:line="240" w:lineRule="auto"/>
        <w:rPr>
          <w:rFonts w:asciiTheme="minorHAnsi" w:hAnsiTheme="minorHAnsi"/>
        </w:rPr>
      </w:pPr>
      <w:r w:rsidRPr="0047474E">
        <w:rPr>
          <w:rFonts w:asciiTheme="minorHAnsi" w:hAnsiTheme="minorHAnsi"/>
        </w:rPr>
        <w:t xml:space="preserve">Encourages </w:t>
      </w:r>
      <w:r w:rsidRPr="0047474E">
        <w:rPr>
          <w:rStyle w:val="Strong"/>
          <w:rFonts w:asciiTheme="minorHAnsi" w:hAnsiTheme="minorHAnsi"/>
        </w:rPr>
        <w:t>sustained moral participation</w:t>
      </w:r>
      <w:r w:rsidRPr="0047474E">
        <w:rPr>
          <w:rFonts w:asciiTheme="minorHAnsi" w:hAnsiTheme="minorHAnsi"/>
        </w:rPr>
        <w:t xml:space="preserve"> by celebrating integrity, discipline, and civic virtue as living national values.</w:t>
      </w:r>
    </w:p>
    <w:p w14:paraId="0873123C" w14:textId="77777777" w:rsidR="00BE3B39" w:rsidRPr="0047474E" w:rsidRDefault="00BE3B39" w:rsidP="003D299B">
      <w:pPr>
        <w:pStyle w:val="NormalWeb"/>
        <w:numPr>
          <w:ilvl w:val="0"/>
          <w:numId w:val="627"/>
        </w:numPr>
        <w:spacing w:before="100" w:beforeAutospacing="1" w:after="100" w:afterAutospacing="1" w:line="240" w:lineRule="auto"/>
        <w:rPr>
          <w:rFonts w:asciiTheme="minorHAnsi" w:hAnsiTheme="minorHAnsi"/>
        </w:rPr>
      </w:pPr>
      <w:r w:rsidRPr="0047474E">
        <w:rPr>
          <w:rFonts w:asciiTheme="minorHAnsi" w:hAnsiTheme="minorHAnsi"/>
        </w:rPr>
        <w:t xml:space="preserve">Reinforces the </w:t>
      </w:r>
      <w:r w:rsidRPr="0047474E">
        <w:rPr>
          <w:rStyle w:val="Strong"/>
          <w:rFonts w:asciiTheme="minorHAnsi" w:hAnsiTheme="minorHAnsi"/>
        </w:rPr>
        <w:t>psychosocial motivation loop</w:t>
      </w:r>
      <w:r w:rsidRPr="0047474E">
        <w:rPr>
          <w:rFonts w:asciiTheme="minorHAnsi" w:hAnsiTheme="minorHAnsi"/>
        </w:rPr>
        <w:t xml:space="preserve"> — where moral acknowledgment inspires further moral action.</w:t>
      </w:r>
    </w:p>
    <w:p w14:paraId="418F2D43" w14:textId="77777777" w:rsidR="00BE3B39" w:rsidRPr="0047474E" w:rsidRDefault="00BE3B39" w:rsidP="00554669">
      <w:pPr>
        <w:pStyle w:val="NormalWeb"/>
        <w:jc w:val="both"/>
        <w:rPr>
          <w:rFonts w:asciiTheme="minorHAnsi" w:hAnsiTheme="minorHAnsi"/>
        </w:rPr>
      </w:pPr>
      <w:r w:rsidRPr="0047474E">
        <w:rPr>
          <w:rFonts w:asciiTheme="minorHAnsi" w:hAnsiTheme="minorHAnsi"/>
        </w:rPr>
        <w:t xml:space="preserve">This ensures that moral behavior does not end with data collection but continues through </w:t>
      </w:r>
      <w:r w:rsidRPr="0047474E">
        <w:rPr>
          <w:rStyle w:val="Emphasis"/>
          <w:rFonts w:asciiTheme="minorHAnsi" w:hAnsiTheme="minorHAnsi"/>
        </w:rPr>
        <w:t>recognition, reflection, and replication.</w:t>
      </w:r>
    </w:p>
    <w:p w14:paraId="2CC83649" w14:textId="77777777" w:rsidR="00BE3B39" w:rsidRDefault="00000000" w:rsidP="00BE3B39">
      <w:r>
        <w:pict w14:anchorId="59DE75A4">
          <v:rect id="_x0000_i1910" style="width:0;height:1.5pt" o:hralign="center" o:hrstd="t" o:hr="t" fillcolor="#a0a0a0" stroked="f"/>
        </w:pict>
      </w:r>
    </w:p>
    <w:p w14:paraId="17D76B49" w14:textId="77777777" w:rsidR="00BE3B39" w:rsidRDefault="00BE3B39" w:rsidP="00BE3B39">
      <w:pPr>
        <w:pStyle w:val="Heading9"/>
      </w:pPr>
      <w:r>
        <w:rPr>
          <w:rStyle w:val="Strong"/>
          <w:b/>
          <w:bCs w:val="0"/>
        </w:rPr>
        <w:lastRenderedPageBreak/>
        <w:t>Expected Outputs</w:t>
      </w:r>
    </w:p>
    <w:p w14:paraId="3E3B7E0D" w14:textId="77777777" w:rsidR="00BE3B39" w:rsidRPr="0047474E" w:rsidRDefault="00BE3B39" w:rsidP="003D299B">
      <w:pPr>
        <w:pStyle w:val="NormalWeb"/>
        <w:numPr>
          <w:ilvl w:val="0"/>
          <w:numId w:val="628"/>
        </w:numPr>
        <w:spacing w:before="100" w:beforeAutospacing="1" w:after="100" w:afterAutospacing="1" w:line="240" w:lineRule="auto"/>
        <w:rPr>
          <w:rFonts w:asciiTheme="minorHAnsi" w:hAnsiTheme="minorHAnsi"/>
        </w:rPr>
      </w:pPr>
      <w:r w:rsidRPr="0047474E">
        <w:rPr>
          <w:rFonts w:asciiTheme="minorHAnsi" w:hAnsiTheme="minorHAnsi"/>
        </w:rPr>
        <w:t xml:space="preserve">A </w:t>
      </w:r>
      <w:r w:rsidRPr="0047474E">
        <w:rPr>
          <w:rStyle w:val="Strong"/>
          <w:rFonts w:asciiTheme="minorHAnsi" w:hAnsiTheme="minorHAnsi"/>
        </w:rPr>
        <w:t>Recognition Continuum Diagram</w:t>
      </w:r>
      <w:r w:rsidRPr="0047474E">
        <w:rPr>
          <w:rFonts w:asciiTheme="minorHAnsi" w:hAnsiTheme="minorHAnsi"/>
        </w:rPr>
        <w:t xml:space="preserve"> linking data validation, moral achievement, and governance recognition.</w:t>
      </w:r>
    </w:p>
    <w:p w14:paraId="0B5F8AD9" w14:textId="77777777" w:rsidR="00BE3B39" w:rsidRPr="0047474E" w:rsidRDefault="00BE3B39" w:rsidP="003D299B">
      <w:pPr>
        <w:pStyle w:val="NormalWeb"/>
        <w:numPr>
          <w:ilvl w:val="0"/>
          <w:numId w:val="628"/>
        </w:numPr>
        <w:spacing w:before="100" w:beforeAutospacing="1" w:after="100" w:afterAutospacing="1" w:line="240" w:lineRule="auto"/>
        <w:rPr>
          <w:rFonts w:asciiTheme="minorHAnsi" w:hAnsiTheme="minorHAnsi"/>
        </w:rPr>
      </w:pPr>
      <w:r w:rsidRPr="0047474E">
        <w:rPr>
          <w:rFonts w:asciiTheme="minorHAnsi" w:hAnsiTheme="minorHAnsi"/>
        </w:rPr>
        <w:t xml:space="preserve">An </w:t>
      </w:r>
      <w:r w:rsidRPr="0047474E">
        <w:rPr>
          <w:rStyle w:val="Strong"/>
          <w:rFonts w:asciiTheme="minorHAnsi" w:hAnsiTheme="minorHAnsi"/>
        </w:rPr>
        <w:t>Interactive Recognition Dashboard Module</w:t>
      </w:r>
      <w:r w:rsidRPr="0047474E">
        <w:rPr>
          <w:rFonts w:asciiTheme="minorHAnsi" w:hAnsiTheme="minorHAnsi"/>
        </w:rPr>
        <w:t xml:space="preserve"> integrated with MEL results.</w:t>
      </w:r>
    </w:p>
    <w:p w14:paraId="6B5E5D4D" w14:textId="77777777" w:rsidR="00BE3B39" w:rsidRPr="0047474E" w:rsidRDefault="00BE3B39" w:rsidP="003D299B">
      <w:pPr>
        <w:pStyle w:val="NormalWeb"/>
        <w:numPr>
          <w:ilvl w:val="0"/>
          <w:numId w:val="628"/>
        </w:numPr>
        <w:spacing w:before="100" w:beforeAutospacing="1" w:after="100" w:afterAutospacing="1" w:line="240" w:lineRule="auto"/>
        <w:rPr>
          <w:rFonts w:asciiTheme="minorHAnsi" w:hAnsiTheme="minorHAnsi"/>
        </w:rPr>
      </w:pPr>
      <w:r w:rsidRPr="0047474E">
        <w:rPr>
          <w:rFonts w:asciiTheme="minorHAnsi" w:hAnsiTheme="minorHAnsi"/>
        </w:rPr>
        <w:t xml:space="preserve">A </w:t>
      </w:r>
      <w:r w:rsidRPr="0047474E">
        <w:rPr>
          <w:rStyle w:val="Strong"/>
          <w:rFonts w:asciiTheme="minorHAnsi" w:hAnsiTheme="minorHAnsi"/>
        </w:rPr>
        <w:t>Recognition Policy Brief</w:t>
      </w:r>
      <w:r w:rsidRPr="0047474E">
        <w:rPr>
          <w:rFonts w:asciiTheme="minorHAnsi" w:hAnsiTheme="minorHAnsi"/>
        </w:rPr>
        <w:t xml:space="preserve"> defining award criteria, verification procedures, and moral audit guidelines.</w:t>
      </w:r>
    </w:p>
    <w:p w14:paraId="1E2E5533" w14:textId="77777777" w:rsidR="00BE3B39" w:rsidRPr="0047474E" w:rsidRDefault="00BE3B39" w:rsidP="003D299B">
      <w:pPr>
        <w:pStyle w:val="NormalWeb"/>
        <w:numPr>
          <w:ilvl w:val="0"/>
          <w:numId w:val="628"/>
        </w:numPr>
        <w:spacing w:before="100" w:beforeAutospacing="1" w:after="100" w:afterAutospacing="1" w:line="240" w:lineRule="auto"/>
        <w:rPr>
          <w:rFonts w:asciiTheme="minorHAnsi" w:hAnsiTheme="minorHAnsi"/>
        </w:rPr>
      </w:pPr>
      <w:r w:rsidRPr="0047474E">
        <w:rPr>
          <w:rFonts w:asciiTheme="minorHAnsi" w:hAnsiTheme="minorHAnsi"/>
        </w:rPr>
        <w:t xml:space="preserve">Templates for </w:t>
      </w:r>
      <w:r w:rsidRPr="0047474E">
        <w:rPr>
          <w:rStyle w:val="Strong"/>
          <w:rFonts w:asciiTheme="minorHAnsi" w:hAnsiTheme="minorHAnsi"/>
        </w:rPr>
        <w:t>local and national recognition events</w:t>
      </w:r>
      <w:r w:rsidRPr="0047474E">
        <w:rPr>
          <w:rFonts w:asciiTheme="minorHAnsi" w:hAnsiTheme="minorHAnsi"/>
        </w:rPr>
        <w:t>, integrating visual and data-driven elements.</w:t>
      </w:r>
    </w:p>
    <w:p w14:paraId="728753AD" w14:textId="77777777" w:rsidR="00BE3B39" w:rsidRDefault="00000000" w:rsidP="00BE3B39">
      <w:r>
        <w:pict w14:anchorId="4653FE27">
          <v:rect id="_x0000_i1911" style="width:0;height:1.5pt" o:hralign="center" o:hrstd="t" o:hr="t" fillcolor="#a0a0a0" stroked="f"/>
        </w:pict>
      </w:r>
    </w:p>
    <w:p w14:paraId="4CA1FEFF" w14:textId="77777777" w:rsidR="00BE3B39" w:rsidRDefault="00BE3B39" w:rsidP="00BE3B39">
      <w:pPr>
        <w:pStyle w:val="Heading9"/>
      </w:pPr>
      <w:r>
        <w:rPr>
          <w:rStyle w:val="Strong"/>
          <w:b/>
          <w:bCs w:val="0"/>
        </w:rPr>
        <w:t>Cross-Linkages</w:t>
      </w:r>
    </w:p>
    <w:p w14:paraId="7DC04CE2" w14:textId="77777777" w:rsidR="00BE3B39" w:rsidRPr="0047474E" w:rsidRDefault="00BE3B39" w:rsidP="003D299B">
      <w:pPr>
        <w:pStyle w:val="NormalWeb"/>
        <w:numPr>
          <w:ilvl w:val="0"/>
          <w:numId w:val="629"/>
        </w:numPr>
        <w:spacing w:before="100" w:beforeAutospacing="1" w:after="100" w:afterAutospacing="1" w:line="240" w:lineRule="auto"/>
        <w:rPr>
          <w:rFonts w:asciiTheme="minorHAnsi" w:hAnsiTheme="minorHAnsi"/>
        </w:rPr>
      </w:pPr>
      <w:r w:rsidRPr="0047474E">
        <w:rPr>
          <w:rStyle w:val="Strong"/>
          <w:rFonts w:asciiTheme="minorHAnsi" w:hAnsiTheme="minorHAnsi"/>
        </w:rPr>
        <w:t>Annex G.4:</w:t>
      </w:r>
      <w:r w:rsidRPr="0047474E">
        <w:rPr>
          <w:rFonts w:asciiTheme="minorHAnsi" w:hAnsiTheme="minorHAnsi"/>
        </w:rPr>
        <w:t xml:space="preserve"> Full recognition visualization and operational guide.</w:t>
      </w:r>
    </w:p>
    <w:p w14:paraId="5552688B" w14:textId="77777777" w:rsidR="00BE3B39" w:rsidRPr="0047474E" w:rsidRDefault="00BE3B39" w:rsidP="003D299B">
      <w:pPr>
        <w:pStyle w:val="NormalWeb"/>
        <w:numPr>
          <w:ilvl w:val="0"/>
          <w:numId w:val="629"/>
        </w:numPr>
        <w:spacing w:before="100" w:beforeAutospacing="1" w:after="100" w:afterAutospacing="1" w:line="240" w:lineRule="auto"/>
        <w:rPr>
          <w:rFonts w:asciiTheme="minorHAnsi" w:hAnsiTheme="minorHAnsi"/>
        </w:rPr>
      </w:pPr>
      <w:r w:rsidRPr="0047474E">
        <w:rPr>
          <w:rStyle w:val="Strong"/>
          <w:rFonts w:asciiTheme="minorHAnsi" w:hAnsiTheme="minorHAnsi"/>
        </w:rPr>
        <w:t>Section 7.3.7:</w:t>
      </w:r>
      <w:r w:rsidRPr="0047474E">
        <w:rPr>
          <w:rFonts w:asciiTheme="minorHAnsi" w:hAnsiTheme="minorHAnsi"/>
        </w:rPr>
        <w:t xml:space="preserve"> Reward and Recognition Mechanisms.</w:t>
      </w:r>
    </w:p>
    <w:p w14:paraId="558192CF" w14:textId="77777777" w:rsidR="00BE3B39" w:rsidRPr="0047474E" w:rsidRDefault="00BE3B39" w:rsidP="003D299B">
      <w:pPr>
        <w:pStyle w:val="NormalWeb"/>
        <w:numPr>
          <w:ilvl w:val="0"/>
          <w:numId w:val="629"/>
        </w:numPr>
        <w:spacing w:before="100" w:beforeAutospacing="1" w:after="100" w:afterAutospacing="1" w:line="240" w:lineRule="auto"/>
        <w:rPr>
          <w:rFonts w:asciiTheme="minorHAnsi" w:hAnsiTheme="minorHAnsi"/>
        </w:rPr>
      </w:pPr>
      <w:r w:rsidRPr="0047474E">
        <w:rPr>
          <w:rStyle w:val="Strong"/>
          <w:rFonts w:asciiTheme="minorHAnsi" w:hAnsiTheme="minorHAnsi"/>
        </w:rPr>
        <w:t>Annex G.3:</w:t>
      </w:r>
      <w:r w:rsidRPr="0047474E">
        <w:rPr>
          <w:rFonts w:asciiTheme="minorHAnsi" w:hAnsiTheme="minorHAnsi"/>
        </w:rPr>
        <w:t xml:space="preserve"> MEL validation and scoring integration.</w:t>
      </w:r>
    </w:p>
    <w:p w14:paraId="66E9E1C5" w14:textId="77777777" w:rsidR="00BE3B39" w:rsidRPr="0047474E" w:rsidRDefault="00BE3B39" w:rsidP="003D299B">
      <w:pPr>
        <w:pStyle w:val="NormalWeb"/>
        <w:numPr>
          <w:ilvl w:val="0"/>
          <w:numId w:val="629"/>
        </w:numPr>
        <w:spacing w:before="100" w:beforeAutospacing="1" w:after="100" w:afterAutospacing="1" w:line="240" w:lineRule="auto"/>
        <w:rPr>
          <w:rFonts w:asciiTheme="minorHAnsi" w:hAnsiTheme="minorHAnsi"/>
        </w:rPr>
      </w:pPr>
      <w:r w:rsidRPr="0047474E">
        <w:rPr>
          <w:rStyle w:val="Strong"/>
          <w:rFonts w:asciiTheme="minorHAnsi" w:hAnsiTheme="minorHAnsi"/>
        </w:rPr>
        <w:t>Annex BX–BY:</w:t>
      </w:r>
      <w:r w:rsidRPr="0047474E">
        <w:rPr>
          <w:rFonts w:asciiTheme="minorHAnsi" w:hAnsiTheme="minorHAnsi"/>
        </w:rPr>
        <w:t xml:space="preserve"> Institutional memory linkage for historical recordkeeping.</w:t>
      </w:r>
    </w:p>
    <w:p w14:paraId="358722DA" w14:textId="77777777" w:rsidR="00BE3B39" w:rsidRDefault="00000000" w:rsidP="00BE3B39">
      <w:r>
        <w:pict w14:anchorId="1F49F563">
          <v:rect id="_x0000_i1912" style="width:0;height:1.5pt" o:hralign="center" o:hrstd="t" o:hr="t" fillcolor="#a0a0a0" stroked="f"/>
        </w:pict>
      </w:r>
    </w:p>
    <w:p w14:paraId="1C50C855" w14:textId="77777777" w:rsidR="00BE3B39" w:rsidRDefault="00BE3B39" w:rsidP="00BE3B39">
      <w:pPr>
        <w:pStyle w:val="Heading9"/>
      </w:pPr>
      <w:r>
        <w:rPr>
          <w:rStyle w:val="Strong"/>
          <w:b/>
          <w:bCs w:val="0"/>
        </w:rPr>
        <w:t>Integrative Note</w:t>
      </w:r>
    </w:p>
    <w:p w14:paraId="62223520" w14:textId="77777777" w:rsidR="00BE3B39" w:rsidRPr="00554669" w:rsidRDefault="00BE3B39" w:rsidP="0047474E">
      <w:pPr>
        <w:pStyle w:val="NormalWeb"/>
        <w:jc w:val="both"/>
        <w:rPr>
          <w:rFonts w:asciiTheme="minorHAnsi" w:hAnsiTheme="minorHAnsi"/>
          <w:i/>
          <w:iCs/>
        </w:rPr>
      </w:pPr>
      <w:r w:rsidRPr="00554669">
        <w:rPr>
          <w:rFonts w:asciiTheme="minorHAnsi" w:hAnsiTheme="minorHAnsi"/>
          <w:i/>
          <w:iCs/>
        </w:rPr>
        <w:t xml:space="preserve">“The Recognition Framework Visualization ensures that moral excellence is not hidden but honored — transforming private virtue into public inspiration. It completes ABMPD’s moral architecture by allowing data to affirm integrity and recognition to enshrine the nation’s collective </w:t>
      </w:r>
      <w:proofErr w:type="spellStart"/>
      <w:r w:rsidRPr="00554669">
        <w:rPr>
          <w:rFonts w:asciiTheme="minorHAnsi" w:hAnsiTheme="minorHAnsi"/>
          <w:i/>
          <w:iCs/>
        </w:rPr>
        <w:t>dangál</w:t>
      </w:r>
      <w:proofErr w:type="spellEnd"/>
      <w:r w:rsidRPr="00554669">
        <w:rPr>
          <w:rFonts w:asciiTheme="minorHAnsi" w:hAnsiTheme="minorHAnsi"/>
          <w:i/>
          <w:iCs/>
        </w:rPr>
        <w:t>.”</w:t>
      </w:r>
    </w:p>
    <w:p w14:paraId="3B4D7235" w14:textId="0846074C" w:rsidR="00BE3B39" w:rsidRDefault="00000000">
      <w:r>
        <w:pict w14:anchorId="3658D090">
          <v:rect id="_x0000_i1913" style="width:0;height:1.5pt" o:hralign="center" o:hrstd="t" o:hr="t" fillcolor="#a0a0a0" stroked="f"/>
        </w:pict>
      </w:r>
    </w:p>
    <w:p w14:paraId="5BFF4B96" w14:textId="77777777" w:rsidR="00BE3B39" w:rsidRDefault="00BE3B39" w:rsidP="00BE3B39">
      <w:pPr>
        <w:pStyle w:val="Heading8"/>
        <w:rPr>
          <w:sz w:val="27"/>
        </w:rPr>
      </w:pPr>
      <w:r>
        <w:rPr>
          <w:rStyle w:val="Strong"/>
          <w:b/>
          <w:bCs w:val="0"/>
        </w:rPr>
        <w:t>5. Inter-Instrument Alignment Logic</w:t>
      </w:r>
    </w:p>
    <w:p w14:paraId="4DE637A8" w14:textId="77777777" w:rsidR="0047474E" w:rsidRDefault="00BE3B39" w:rsidP="00BE3B39">
      <w:pPr>
        <w:pStyle w:val="NormalWeb"/>
        <w:rPr>
          <w:rStyle w:val="Strong"/>
          <w:rFonts w:asciiTheme="minorHAnsi" w:hAnsiTheme="minorHAnsi"/>
        </w:rPr>
      </w:pPr>
      <w:r w:rsidRPr="0047474E">
        <w:rPr>
          <w:rStyle w:val="Strong"/>
          <w:rFonts w:asciiTheme="minorHAnsi" w:hAnsiTheme="minorHAnsi"/>
        </w:rPr>
        <w:t>Description:</w:t>
      </w:r>
    </w:p>
    <w:p w14:paraId="6C039F51" w14:textId="13F2035F" w:rsidR="00BE3B39" w:rsidRPr="0047474E" w:rsidRDefault="00BE3B39" w:rsidP="0047474E">
      <w:pPr>
        <w:pStyle w:val="NormalWeb"/>
        <w:jc w:val="both"/>
        <w:rPr>
          <w:rFonts w:asciiTheme="minorHAnsi" w:hAnsiTheme="minorHAnsi"/>
        </w:rPr>
      </w:pPr>
      <w:r w:rsidRPr="0047474E">
        <w:rPr>
          <w:rFonts w:asciiTheme="minorHAnsi" w:hAnsiTheme="minorHAnsi"/>
        </w:rPr>
        <w:t xml:space="preserve">The </w:t>
      </w:r>
      <w:r w:rsidRPr="0047474E">
        <w:rPr>
          <w:rStyle w:val="Strong"/>
          <w:rFonts w:asciiTheme="minorHAnsi" w:hAnsiTheme="minorHAnsi"/>
        </w:rPr>
        <w:t>Inter-Instrument Alignment Logic</w:t>
      </w:r>
      <w:r w:rsidRPr="0047474E">
        <w:rPr>
          <w:rFonts w:asciiTheme="minorHAnsi" w:hAnsiTheme="minorHAnsi"/>
        </w:rPr>
        <w:t xml:space="preserve"> functions as the </w:t>
      </w:r>
      <w:r w:rsidRPr="0047474E">
        <w:rPr>
          <w:rStyle w:val="Strong"/>
          <w:rFonts w:asciiTheme="minorHAnsi" w:hAnsiTheme="minorHAnsi"/>
        </w:rPr>
        <w:t>synthesis layer</w:t>
      </w:r>
      <w:r w:rsidRPr="0047474E">
        <w:rPr>
          <w:rFonts w:asciiTheme="minorHAnsi" w:hAnsiTheme="minorHAnsi"/>
        </w:rPr>
        <w:t xml:space="preserve"> of the entire ABMPD Visual Framework. It defines how the four core visualization instruments — the </w:t>
      </w:r>
      <w:r w:rsidRPr="0047474E">
        <w:rPr>
          <w:rStyle w:val="Strong"/>
          <w:rFonts w:asciiTheme="minorHAnsi" w:hAnsiTheme="minorHAnsi"/>
        </w:rPr>
        <w:t>Core Framework Diagram</w:t>
      </w:r>
      <w:r w:rsidRPr="0047474E">
        <w:rPr>
          <w:rFonts w:asciiTheme="minorHAnsi" w:hAnsiTheme="minorHAnsi"/>
        </w:rPr>
        <w:t xml:space="preserve">, </w:t>
      </w:r>
      <w:r w:rsidRPr="0047474E">
        <w:rPr>
          <w:rStyle w:val="Strong"/>
          <w:rFonts w:asciiTheme="minorHAnsi" w:hAnsiTheme="minorHAnsi"/>
        </w:rPr>
        <w:t>Transformation Flow Diagram</w:t>
      </w:r>
      <w:r w:rsidRPr="0047474E">
        <w:rPr>
          <w:rFonts w:asciiTheme="minorHAnsi" w:hAnsiTheme="minorHAnsi"/>
        </w:rPr>
        <w:t xml:space="preserve">, </w:t>
      </w:r>
      <w:r w:rsidRPr="0047474E">
        <w:rPr>
          <w:rStyle w:val="Strong"/>
          <w:rFonts w:asciiTheme="minorHAnsi" w:hAnsiTheme="minorHAnsi"/>
        </w:rPr>
        <w:t>Dashboard &amp; Data Flow Map</w:t>
      </w:r>
      <w:r w:rsidRPr="0047474E">
        <w:rPr>
          <w:rFonts w:asciiTheme="minorHAnsi" w:hAnsiTheme="minorHAnsi"/>
        </w:rPr>
        <w:t xml:space="preserve">, and </w:t>
      </w:r>
      <w:r w:rsidRPr="0047474E">
        <w:rPr>
          <w:rStyle w:val="Strong"/>
          <w:rFonts w:asciiTheme="minorHAnsi" w:hAnsiTheme="minorHAnsi"/>
        </w:rPr>
        <w:t>Recognition Framework Visualization</w:t>
      </w:r>
      <w:r w:rsidRPr="0047474E">
        <w:rPr>
          <w:rFonts w:asciiTheme="minorHAnsi" w:hAnsiTheme="minorHAnsi"/>
        </w:rPr>
        <w:t xml:space="preserve"> — operate not as isolated graphics, but as </w:t>
      </w:r>
      <w:r w:rsidRPr="0047474E">
        <w:rPr>
          <w:rStyle w:val="Strong"/>
          <w:rFonts w:asciiTheme="minorHAnsi" w:hAnsiTheme="minorHAnsi"/>
        </w:rPr>
        <w:t>one interdependent ecosystem</w:t>
      </w:r>
      <w:r w:rsidRPr="0047474E">
        <w:rPr>
          <w:rFonts w:asciiTheme="minorHAnsi" w:hAnsiTheme="minorHAnsi"/>
        </w:rPr>
        <w:t xml:space="preserve"> that mirrors the logic of moral governance itself.</w:t>
      </w:r>
    </w:p>
    <w:p w14:paraId="6203E0DB" w14:textId="77777777" w:rsidR="00BE3B39" w:rsidRPr="0047474E" w:rsidRDefault="00BE3B39" w:rsidP="0047474E">
      <w:pPr>
        <w:pStyle w:val="NormalWeb"/>
        <w:jc w:val="both"/>
        <w:rPr>
          <w:rFonts w:asciiTheme="minorHAnsi" w:hAnsiTheme="minorHAnsi"/>
        </w:rPr>
      </w:pPr>
      <w:r w:rsidRPr="0047474E">
        <w:rPr>
          <w:rFonts w:asciiTheme="minorHAnsi" w:hAnsiTheme="minorHAnsi"/>
        </w:rPr>
        <w:t xml:space="preserve">This alignment logic ensures that the </w:t>
      </w:r>
      <w:r w:rsidRPr="0047474E">
        <w:rPr>
          <w:rStyle w:val="Strong"/>
          <w:rFonts w:asciiTheme="minorHAnsi" w:hAnsiTheme="minorHAnsi"/>
        </w:rPr>
        <w:t>journey from moral intent to measurable governance</w:t>
      </w:r>
      <w:r w:rsidRPr="0047474E">
        <w:rPr>
          <w:rFonts w:asciiTheme="minorHAnsi" w:hAnsiTheme="minorHAnsi"/>
        </w:rPr>
        <w:t xml:space="preserve"> is traceable, cohesive, and reflective of ABMPD’s core purpose: to transform virtue into visibility, and visibility into verified national renewal. Each instrument contributes to a specific dimension of transformation, but only through their alignment do they form the complete moral intelligence system that powers ABMPD.</w:t>
      </w:r>
    </w:p>
    <w:p w14:paraId="49D62A45" w14:textId="77777777" w:rsidR="00BE3B39" w:rsidRDefault="00000000" w:rsidP="00BE3B39">
      <w:r>
        <w:lastRenderedPageBreak/>
        <w:pict w14:anchorId="1B9EB270">
          <v:rect id="_x0000_i1914" style="width:0;height:1.5pt" o:hralign="center" o:hrstd="t" o:hr="t" fillcolor="#a0a0a0" stroked="f"/>
        </w:pict>
      </w:r>
    </w:p>
    <w:p w14:paraId="38206472" w14:textId="77777777" w:rsidR="00BE3B39" w:rsidRDefault="00BE3B39" w:rsidP="00BE3B39">
      <w:pPr>
        <w:pStyle w:val="Heading9"/>
      </w:pPr>
      <w:r>
        <w:rPr>
          <w:rStyle w:val="Strong"/>
          <w:b/>
          <w:bCs w:val="0"/>
        </w:rPr>
        <w:t>A. Systemic Interconnection of Instruments</w:t>
      </w:r>
    </w:p>
    <w:p w14:paraId="4DBA38EA" w14:textId="77777777" w:rsidR="00BE3B39" w:rsidRPr="0047474E" w:rsidRDefault="00BE3B39" w:rsidP="0047474E">
      <w:pPr>
        <w:pStyle w:val="NormalWeb"/>
        <w:jc w:val="both"/>
        <w:rPr>
          <w:rFonts w:asciiTheme="minorHAnsi" w:hAnsiTheme="minorHAnsi"/>
        </w:rPr>
      </w:pPr>
      <w:r w:rsidRPr="0047474E">
        <w:rPr>
          <w:rFonts w:asciiTheme="minorHAnsi" w:hAnsiTheme="minorHAnsi"/>
        </w:rPr>
        <w:t>Each visual instrument represents a dimension of the ABMPD moral–data continuum, and together they form a circular system of meaning, function, and accountability: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00"/>
        <w:gridCol w:w="2218"/>
        <w:gridCol w:w="3031"/>
        <w:gridCol w:w="1501"/>
      </w:tblGrid>
      <w:tr w:rsidR="00BE3B39" w:rsidRPr="0047474E" w14:paraId="3A844CFC" w14:textId="77777777" w:rsidTr="00BE3B39">
        <w:trPr>
          <w:tblHeader/>
          <w:tblCellSpacing w:w="15" w:type="dxa"/>
        </w:trPr>
        <w:tc>
          <w:tcPr>
            <w:tcW w:w="0" w:type="auto"/>
            <w:vAlign w:val="center"/>
            <w:hideMark/>
          </w:tcPr>
          <w:p w14:paraId="7C263821" w14:textId="77777777" w:rsidR="00BE3B39" w:rsidRPr="0047474E" w:rsidRDefault="00BE3B39">
            <w:pPr>
              <w:jc w:val="center"/>
              <w:rPr>
                <w:b/>
                <w:bCs/>
              </w:rPr>
            </w:pPr>
            <w:r w:rsidRPr="0047474E">
              <w:rPr>
                <w:rStyle w:val="Strong"/>
              </w:rPr>
              <w:t>Instrument</w:t>
            </w:r>
          </w:p>
        </w:tc>
        <w:tc>
          <w:tcPr>
            <w:tcW w:w="0" w:type="auto"/>
            <w:vAlign w:val="center"/>
            <w:hideMark/>
          </w:tcPr>
          <w:p w14:paraId="614442FF" w14:textId="77777777" w:rsidR="00BE3B39" w:rsidRPr="0047474E" w:rsidRDefault="00BE3B39">
            <w:pPr>
              <w:jc w:val="center"/>
              <w:rPr>
                <w:b/>
                <w:bCs/>
              </w:rPr>
            </w:pPr>
            <w:r w:rsidRPr="0047474E">
              <w:rPr>
                <w:rStyle w:val="Strong"/>
              </w:rPr>
              <w:t>Primary Focus</w:t>
            </w:r>
          </w:p>
        </w:tc>
        <w:tc>
          <w:tcPr>
            <w:tcW w:w="0" w:type="auto"/>
            <w:vAlign w:val="center"/>
            <w:hideMark/>
          </w:tcPr>
          <w:p w14:paraId="12CB17F7" w14:textId="77777777" w:rsidR="00BE3B39" w:rsidRPr="0047474E" w:rsidRDefault="00BE3B39">
            <w:pPr>
              <w:jc w:val="center"/>
              <w:rPr>
                <w:b/>
                <w:bCs/>
              </w:rPr>
            </w:pPr>
            <w:r w:rsidRPr="0047474E">
              <w:rPr>
                <w:rStyle w:val="Strong"/>
              </w:rPr>
              <w:t>System Function</w:t>
            </w:r>
          </w:p>
        </w:tc>
        <w:tc>
          <w:tcPr>
            <w:tcW w:w="0" w:type="auto"/>
            <w:vAlign w:val="center"/>
            <w:hideMark/>
          </w:tcPr>
          <w:p w14:paraId="146324B7" w14:textId="77777777" w:rsidR="00BE3B39" w:rsidRPr="0047474E" w:rsidRDefault="00BE3B39">
            <w:pPr>
              <w:jc w:val="center"/>
              <w:rPr>
                <w:b/>
                <w:bCs/>
              </w:rPr>
            </w:pPr>
            <w:r w:rsidRPr="0047474E">
              <w:rPr>
                <w:rStyle w:val="Strong"/>
              </w:rPr>
              <w:t>Linked Section / Annex</w:t>
            </w:r>
          </w:p>
        </w:tc>
      </w:tr>
      <w:tr w:rsidR="00BE3B39" w:rsidRPr="0047474E" w14:paraId="1C9111CA" w14:textId="77777777" w:rsidTr="00BE3B39">
        <w:trPr>
          <w:tblCellSpacing w:w="15" w:type="dxa"/>
        </w:trPr>
        <w:tc>
          <w:tcPr>
            <w:tcW w:w="0" w:type="auto"/>
            <w:vAlign w:val="center"/>
            <w:hideMark/>
          </w:tcPr>
          <w:p w14:paraId="008A247C" w14:textId="77777777" w:rsidR="00BE3B39" w:rsidRPr="0047474E" w:rsidRDefault="00BE3B39">
            <w:r w:rsidRPr="0047474E">
              <w:rPr>
                <w:rStyle w:val="Strong"/>
              </w:rPr>
              <w:t>Core Framework Diagram</w:t>
            </w:r>
          </w:p>
        </w:tc>
        <w:tc>
          <w:tcPr>
            <w:tcW w:w="0" w:type="auto"/>
            <w:vAlign w:val="center"/>
            <w:hideMark/>
          </w:tcPr>
          <w:p w14:paraId="4EA660B8" w14:textId="77777777" w:rsidR="00BE3B39" w:rsidRPr="0047474E" w:rsidRDefault="00BE3B39">
            <w:r w:rsidRPr="0047474E">
              <w:t>Moral theory and architecture</w:t>
            </w:r>
          </w:p>
        </w:tc>
        <w:tc>
          <w:tcPr>
            <w:tcW w:w="0" w:type="auto"/>
            <w:vAlign w:val="center"/>
            <w:hideMark/>
          </w:tcPr>
          <w:p w14:paraId="5FD94B1C" w14:textId="77777777" w:rsidR="00BE3B39" w:rsidRPr="0047474E" w:rsidRDefault="00BE3B39">
            <w:r w:rsidRPr="0047474E">
              <w:t>Establishes conceptual foundation and virtue domains</w:t>
            </w:r>
          </w:p>
        </w:tc>
        <w:tc>
          <w:tcPr>
            <w:tcW w:w="0" w:type="auto"/>
            <w:vAlign w:val="center"/>
            <w:hideMark/>
          </w:tcPr>
          <w:p w14:paraId="2E23556D" w14:textId="77777777" w:rsidR="00BE3B39" w:rsidRPr="0047474E" w:rsidRDefault="00BE3B39">
            <w:r w:rsidRPr="0047474E">
              <w:t>7.3.1 / Annex G.1</w:t>
            </w:r>
          </w:p>
        </w:tc>
      </w:tr>
      <w:tr w:rsidR="00BE3B39" w:rsidRPr="0047474E" w14:paraId="0B0B2103" w14:textId="77777777" w:rsidTr="00BE3B39">
        <w:trPr>
          <w:tblCellSpacing w:w="15" w:type="dxa"/>
        </w:trPr>
        <w:tc>
          <w:tcPr>
            <w:tcW w:w="0" w:type="auto"/>
            <w:vAlign w:val="center"/>
            <w:hideMark/>
          </w:tcPr>
          <w:p w14:paraId="04642809" w14:textId="77777777" w:rsidR="00BE3B39" w:rsidRPr="0047474E" w:rsidRDefault="00BE3B39">
            <w:r w:rsidRPr="0047474E">
              <w:rPr>
                <w:rStyle w:val="Strong"/>
              </w:rPr>
              <w:t>Transformation Flow Diagram</w:t>
            </w:r>
          </w:p>
        </w:tc>
        <w:tc>
          <w:tcPr>
            <w:tcW w:w="0" w:type="auto"/>
            <w:vAlign w:val="center"/>
            <w:hideMark/>
          </w:tcPr>
          <w:p w14:paraId="116096D9" w14:textId="77777777" w:rsidR="00BE3B39" w:rsidRPr="0047474E" w:rsidRDefault="00BE3B39">
            <w:r w:rsidRPr="0047474E">
              <w:t>Tier progression and outputs</w:t>
            </w:r>
          </w:p>
        </w:tc>
        <w:tc>
          <w:tcPr>
            <w:tcW w:w="0" w:type="auto"/>
            <w:vAlign w:val="center"/>
            <w:hideMark/>
          </w:tcPr>
          <w:p w14:paraId="4187B170" w14:textId="77777777" w:rsidR="00BE3B39" w:rsidRPr="0047474E" w:rsidRDefault="00BE3B39">
            <w:r w:rsidRPr="0047474E">
              <w:t>Provides operational roadmap for formation and tier rollouts</w:t>
            </w:r>
          </w:p>
        </w:tc>
        <w:tc>
          <w:tcPr>
            <w:tcW w:w="0" w:type="auto"/>
            <w:vAlign w:val="center"/>
            <w:hideMark/>
          </w:tcPr>
          <w:p w14:paraId="0DAEEEC8" w14:textId="77777777" w:rsidR="00BE3B39" w:rsidRPr="0047474E" w:rsidRDefault="00BE3B39">
            <w:r w:rsidRPr="0047474E">
              <w:t>7.3.5 / Annex G.5</w:t>
            </w:r>
          </w:p>
        </w:tc>
      </w:tr>
      <w:tr w:rsidR="00BE3B39" w:rsidRPr="0047474E" w14:paraId="5AD99AE2" w14:textId="77777777" w:rsidTr="00BE3B39">
        <w:trPr>
          <w:tblCellSpacing w:w="15" w:type="dxa"/>
        </w:trPr>
        <w:tc>
          <w:tcPr>
            <w:tcW w:w="0" w:type="auto"/>
            <w:vAlign w:val="center"/>
            <w:hideMark/>
          </w:tcPr>
          <w:p w14:paraId="44FE25F7" w14:textId="77777777" w:rsidR="00BE3B39" w:rsidRPr="0047474E" w:rsidRDefault="00BE3B39">
            <w:r w:rsidRPr="0047474E">
              <w:rPr>
                <w:rStyle w:val="Strong"/>
              </w:rPr>
              <w:t>Dashboard &amp; Data Flow Map</w:t>
            </w:r>
          </w:p>
        </w:tc>
        <w:tc>
          <w:tcPr>
            <w:tcW w:w="0" w:type="auto"/>
            <w:vAlign w:val="center"/>
            <w:hideMark/>
          </w:tcPr>
          <w:p w14:paraId="65033F35" w14:textId="77777777" w:rsidR="00BE3B39" w:rsidRPr="0047474E" w:rsidRDefault="00BE3B39">
            <w:r w:rsidRPr="0047474E">
              <w:t>Digital governance and MEL systems</w:t>
            </w:r>
          </w:p>
        </w:tc>
        <w:tc>
          <w:tcPr>
            <w:tcW w:w="0" w:type="auto"/>
            <w:vAlign w:val="center"/>
            <w:hideMark/>
          </w:tcPr>
          <w:p w14:paraId="489CC339" w14:textId="77777777" w:rsidR="00BE3B39" w:rsidRPr="0047474E" w:rsidRDefault="00BE3B39">
            <w:r w:rsidRPr="0047474E">
              <w:t>Enables real-time tracking, verification, and policy insight</w:t>
            </w:r>
          </w:p>
        </w:tc>
        <w:tc>
          <w:tcPr>
            <w:tcW w:w="0" w:type="auto"/>
            <w:vAlign w:val="center"/>
            <w:hideMark/>
          </w:tcPr>
          <w:p w14:paraId="40FA3BEC" w14:textId="77777777" w:rsidR="00BE3B39" w:rsidRPr="0047474E" w:rsidRDefault="00BE3B39">
            <w:r w:rsidRPr="0047474E">
              <w:t>7.3.6 / Annex G.2</w:t>
            </w:r>
          </w:p>
        </w:tc>
      </w:tr>
      <w:tr w:rsidR="00BE3B39" w:rsidRPr="0047474E" w14:paraId="3BC859B1" w14:textId="77777777" w:rsidTr="00BE3B39">
        <w:trPr>
          <w:tblCellSpacing w:w="15" w:type="dxa"/>
        </w:trPr>
        <w:tc>
          <w:tcPr>
            <w:tcW w:w="0" w:type="auto"/>
            <w:vAlign w:val="center"/>
            <w:hideMark/>
          </w:tcPr>
          <w:p w14:paraId="6917BB3F" w14:textId="77777777" w:rsidR="00BE3B39" w:rsidRPr="0047474E" w:rsidRDefault="00BE3B39">
            <w:r w:rsidRPr="0047474E">
              <w:rPr>
                <w:rStyle w:val="Strong"/>
              </w:rPr>
              <w:t>Recognition Framework Visualization</w:t>
            </w:r>
          </w:p>
        </w:tc>
        <w:tc>
          <w:tcPr>
            <w:tcW w:w="0" w:type="auto"/>
            <w:vAlign w:val="center"/>
            <w:hideMark/>
          </w:tcPr>
          <w:p w14:paraId="4E775659" w14:textId="77777777" w:rsidR="00BE3B39" w:rsidRPr="0047474E" w:rsidRDefault="00BE3B39">
            <w:r w:rsidRPr="0047474E">
              <w:t>Moral merit and reward system</w:t>
            </w:r>
          </w:p>
        </w:tc>
        <w:tc>
          <w:tcPr>
            <w:tcW w:w="0" w:type="auto"/>
            <w:vAlign w:val="center"/>
            <w:hideMark/>
          </w:tcPr>
          <w:p w14:paraId="533874D7" w14:textId="77777777" w:rsidR="00BE3B39" w:rsidRPr="0047474E" w:rsidRDefault="00BE3B39">
            <w:r w:rsidRPr="0047474E">
              <w:t>Validates and motivates sustained moral excellence</w:t>
            </w:r>
          </w:p>
        </w:tc>
        <w:tc>
          <w:tcPr>
            <w:tcW w:w="0" w:type="auto"/>
            <w:vAlign w:val="center"/>
            <w:hideMark/>
          </w:tcPr>
          <w:p w14:paraId="37E73426" w14:textId="77777777" w:rsidR="00BE3B39" w:rsidRPr="0047474E" w:rsidRDefault="00BE3B39">
            <w:r w:rsidRPr="0047474E">
              <w:t>7.3.7 / Annex G.4</w:t>
            </w:r>
          </w:p>
        </w:tc>
      </w:tr>
    </w:tbl>
    <w:p w14:paraId="1025A482" w14:textId="77777777" w:rsidR="00BE3B39" w:rsidRPr="0047474E" w:rsidRDefault="00BE3B39" w:rsidP="00BE3B39">
      <w:pPr>
        <w:pStyle w:val="NormalWeb"/>
        <w:rPr>
          <w:rFonts w:asciiTheme="minorHAnsi" w:hAnsiTheme="minorHAnsi"/>
        </w:rPr>
      </w:pPr>
      <w:r w:rsidRPr="0047474E">
        <w:rPr>
          <w:rFonts w:asciiTheme="minorHAnsi" w:hAnsiTheme="minorHAnsi"/>
        </w:rPr>
        <w:t xml:space="preserve">This structured interdependence is visualized through a </w:t>
      </w:r>
      <w:r w:rsidRPr="0047474E">
        <w:rPr>
          <w:rStyle w:val="Strong"/>
          <w:rFonts w:asciiTheme="minorHAnsi" w:hAnsiTheme="minorHAnsi"/>
        </w:rPr>
        <w:t>cyclic flow model</w:t>
      </w:r>
      <w:r w:rsidRPr="0047474E">
        <w:rPr>
          <w:rFonts w:asciiTheme="minorHAnsi" w:hAnsiTheme="minorHAnsi"/>
        </w:rPr>
        <w:t xml:space="preserve"> in which:</w:t>
      </w:r>
    </w:p>
    <w:p w14:paraId="0F24D477" w14:textId="77777777" w:rsidR="00BE3B39" w:rsidRPr="0047474E" w:rsidRDefault="00BE3B39" w:rsidP="003D299B">
      <w:pPr>
        <w:pStyle w:val="NormalWeb"/>
        <w:numPr>
          <w:ilvl w:val="0"/>
          <w:numId w:val="630"/>
        </w:numPr>
        <w:spacing w:before="100" w:beforeAutospacing="1" w:after="100" w:afterAutospacing="1" w:line="240" w:lineRule="auto"/>
        <w:rPr>
          <w:rFonts w:asciiTheme="minorHAnsi" w:hAnsiTheme="minorHAnsi"/>
        </w:rPr>
      </w:pPr>
      <w:r w:rsidRPr="0047474E">
        <w:rPr>
          <w:rStyle w:val="Strong"/>
          <w:rFonts w:asciiTheme="minorHAnsi" w:hAnsiTheme="minorHAnsi"/>
        </w:rPr>
        <w:t>The Core Framework Diagram</w:t>
      </w:r>
      <w:r w:rsidRPr="0047474E">
        <w:rPr>
          <w:rFonts w:asciiTheme="minorHAnsi" w:hAnsiTheme="minorHAnsi"/>
        </w:rPr>
        <w:t xml:space="preserve"> defines moral principles and theoretical coherence.</w:t>
      </w:r>
    </w:p>
    <w:p w14:paraId="12F7866A" w14:textId="77777777" w:rsidR="00BE3B39" w:rsidRPr="0047474E" w:rsidRDefault="00BE3B39" w:rsidP="003D299B">
      <w:pPr>
        <w:pStyle w:val="NormalWeb"/>
        <w:numPr>
          <w:ilvl w:val="0"/>
          <w:numId w:val="630"/>
        </w:numPr>
        <w:spacing w:before="100" w:beforeAutospacing="1" w:after="100" w:afterAutospacing="1" w:line="240" w:lineRule="auto"/>
        <w:rPr>
          <w:rFonts w:asciiTheme="minorHAnsi" w:hAnsiTheme="minorHAnsi"/>
        </w:rPr>
      </w:pPr>
      <w:r w:rsidRPr="0047474E">
        <w:rPr>
          <w:rStyle w:val="Strong"/>
          <w:rFonts w:asciiTheme="minorHAnsi" w:hAnsiTheme="minorHAnsi"/>
        </w:rPr>
        <w:t>The Transformation Flow Diagram</w:t>
      </w:r>
      <w:r w:rsidRPr="0047474E">
        <w:rPr>
          <w:rFonts w:asciiTheme="minorHAnsi" w:hAnsiTheme="minorHAnsi"/>
        </w:rPr>
        <w:t xml:space="preserve"> operationalizes these principles into programmatic tiers.</w:t>
      </w:r>
    </w:p>
    <w:p w14:paraId="3CEC584A" w14:textId="77777777" w:rsidR="00BE3B39" w:rsidRPr="0047474E" w:rsidRDefault="00BE3B39" w:rsidP="003D299B">
      <w:pPr>
        <w:pStyle w:val="NormalWeb"/>
        <w:numPr>
          <w:ilvl w:val="0"/>
          <w:numId w:val="630"/>
        </w:numPr>
        <w:spacing w:before="100" w:beforeAutospacing="1" w:after="100" w:afterAutospacing="1" w:line="240" w:lineRule="auto"/>
        <w:rPr>
          <w:rFonts w:asciiTheme="minorHAnsi" w:hAnsiTheme="minorHAnsi"/>
        </w:rPr>
      </w:pPr>
      <w:r w:rsidRPr="0047474E">
        <w:rPr>
          <w:rStyle w:val="Strong"/>
          <w:rFonts w:asciiTheme="minorHAnsi" w:hAnsiTheme="minorHAnsi"/>
        </w:rPr>
        <w:t>The Dashboard &amp; Data Flow Map</w:t>
      </w:r>
      <w:r w:rsidRPr="0047474E">
        <w:rPr>
          <w:rFonts w:asciiTheme="minorHAnsi" w:hAnsiTheme="minorHAnsi"/>
        </w:rPr>
        <w:t xml:space="preserve"> translates operational activities into measurable data.</w:t>
      </w:r>
    </w:p>
    <w:p w14:paraId="5203E92C" w14:textId="77777777" w:rsidR="00BE3B39" w:rsidRPr="0047474E" w:rsidRDefault="00BE3B39" w:rsidP="003D299B">
      <w:pPr>
        <w:pStyle w:val="NormalWeb"/>
        <w:numPr>
          <w:ilvl w:val="0"/>
          <w:numId w:val="630"/>
        </w:numPr>
        <w:spacing w:before="100" w:beforeAutospacing="1" w:after="100" w:afterAutospacing="1" w:line="240" w:lineRule="auto"/>
        <w:rPr>
          <w:rFonts w:asciiTheme="minorHAnsi" w:hAnsiTheme="minorHAnsi"/>
        </w:rPr>
      </w:pPr>
      <w:r w:rsidRPr="0047474E">
        <w:rPr>
          <w:rStyle w:val="Strong"/>
          <w:rFonts w:asciiTheme="minorHAnsi" w:hAnsiTheme="minorHAnsi"/>
        </w:rPr>
        <w:t>The Recognition Framework Visualization</w:t>
      </w:r>
      <w:r w:rsidRPr="0047474E">
        <w:rPr>
          <w:rFonts w:asciiTheme="minorHAnsi" w:hAnsiTheme="minorHAnsi"/>
        </w:rPr>
        <w:t xml:space="preserve"> converts verified data into acknowledgment and reward.</w:t>
      </w:r>
    </w:p>
    <w:p w14:paraId="7B15121A" w14:textId="77777777" w:rsidR="00BE3B39" w:rsidRPr="0047474E" w:rsidRDefault="00BE3B39" w:rsidP="00BE3B39">
      <w:pPr>
        <w:pStyle w:val="NormalWeb"/>
        <w:rPr>
          <w:rFonts w:asciiTheme="minorHAnsi" w:hAnsiTheme="minorHAnsi"/>
        </w:rPr>
      </w:pPr>
      <w:r w:rsidRPr="0047474E">
        <w:rPr>
          <w:rFonts w:asciiTheme="minorHAnsi" w:hAnsiTheme="minorHAnsi"/>
        </w:rPr>
        <w:t xml:space="preserve">Once recognition occurs, feedback is channeled back to the </w:t>
      </w:r>
      <w:r w:rsidRPr="0047474E">
        <w:rPr>
          <w:rStyle w:val="Strong"/>
          <w:rFonts w:asciiTheme="minorHAnsi" w:hAnsiTheme="minorHAnsi"/>
        </w:rPr>
        <w:t>Core Framework Diagram</w:t>
      </w:r>
      <w:r w:rsidRPr="0047474E">
        <w:rPr>
          <w:rFonts w:asciiTheme="minorHAnsi" w:hAnsiTheme="minorHAnsi"/>
        </w:rPr>
        <w:t>, closing the loop and reinforcing the continual evolution of moral governance.</w:t>
      </w:r>
    </w:p>
    <w:p w14:paraId="72645678" w14:textId="77777777" w:rsidR="00BE3B39" w:rsidRDefault="00000000" w:rsidP="00BE3B39">
      <w:r>
        <w:pict w14:anchorId="32303A2C">
          <v:rect id="_x0000_i1915" style="width:0;height:1.5pt" o:hralign="center" o:hrstd="t" o:hr="t" fillcolor="#a0a0a0" stroked="f"/>
        </w:pict>
      </w:r>
    </w:p>
    <w:p w14:paraId="0E563082" w14:textId="77777777" w:rsidR="00BE3B39" w:rsidRDefault="00BE3B39" w:rsidP="00BE3B39">
      <w:pPr>
        <w:pStyle w:val="Heading9"/>
      </w:pPr>
      <w:r>
        <w:rPr>
          <w:rStyle w:val="Strong"/>
          <w:b/>
          <w:bCs w:val="0"/>
        </w:rPr>
        <w:t>B. Moral–Data Continuum Logic</w:t>
      </w:r>
    </w:p>
    <w:p w14:paraId="1B8FA8E5" w14:textId="77777777" w:rsidR="00BE3B39" w:rsidRPr="0017399A" w:rsidRDefault="00BE3B39" w:rsidP="00CB532D">
      <w:pPr>
        <w:pStyle w:val="NormalWeb"/>
        <w:jc w:val="both"/>
        <w:rPr>
          <w:rFonts w:asciiTheme="minorHAnsi" w:hAnsiTheme="minorHAnsi"/>
        </w:rPr>
      </w:pPr>
      <w:r w:rsidRPr="0017399A">
        <w:rPr>
          <w:rFonts w:asciiTheme="minorHAnsi" w:hAnsiTheme="minorHAnsi"/>
        </w:rPr>
        <w:t xml:space="preserve">The alignment logic is grounded in what ABMPD defines as the </w:t>
      </w:r>
      <w:r w:rsidRPr="0017399A">
        <w:rPr>
          <w:rStyle w:val="Strong"/>
          <w:rFonts w:asciiTheme="minorHAnsi" w:hAnsiTheme="minorHAnsi"/>
        </w:rPr>
        <w:t>Moral–Data Continuum</w:t>
      </w:r>
      <w:r w:rsidRPr="0017399A">
        <w:rPr>
          <w:rFonts w:asciiTheme="minorHAnsi" w:hAnsiTheme="minorHAnsi"/>
        </w:rPr>
        <w:t xml:space="preserve"> — a cyclical relationship between </w:t>
      </w:r>
      <w:r w:rsidRPr="0017399A">
        <w:rPr>
          <w:rStyle w:val="Emphasis"/>
          <w:rFonts w:asciiTheme="minorHAnsi" w:hAnsiTheme="minorHAnsi"/>
        </w:rPr>
        <w:t>belief, behavior, evidence,</w:t>
      </w:r>
      <w:r w:rsidRPr="0017399A">
        <w:rPr>
          <w:rFonts w:asciiTheme="minorHAnsi" w:hAnsiTheme="minorHAnsi"/>
        </w:rPr>
        <w:t xml:space="preserve"> and </w:t>
      </w:r>
      <w:r w:rsidRPr="0017399A">
        <w:rPr>
          <w:rStyle w:val="Emphasis"/>
          <w:rFonts w:asciiTheme="minorHAnsi" w:hAnsiTheme="minorHAnsi"/>
        </w:rPr>
        <w:t>validation.</w:t>
      </w:r>
    </w:p>
    <w:p w14:paraId="714F1F79" w14:textId="77777777" w:rsidR="00BE3B39" w:rsidRPr="0017399A" w:rsidRDefault="00BE3B39" w:rsidP="003D299B">
      <w:pPr>
        <w:pStyle w:val="NormalWeb"/>
        <w:numPr>
          <w:ilvl w:val="0"/>
          <w:numId w:val="631"/>
        </w:numPr>
        <w:spacing w:before="100" w:beforeAutospacing="1" w:after="100" w:afterAutospacing="1" w:line="240" w:lineRule="auto"/>
        <w:rPr>
          <w:rFonts w:asciiTheme="minorHAnsi" w:hAnsiTheme="minorHAnsi"/>
        </w:rPr>
      </w:pPr>
      <w:r w:rsidRPr="0017399A">
        <w:rPr>
          <w:rStyle w:val="Strong"/>
          <w:rFonts w:asciiTheme="minorHAnsi" w:hAnsiTheme="minorHAnsi"/>
        </w:rPr>
        <w:lastRenderedPageBreak/>
        <w:t>Belief:</w:t>
      </w:r>
      <w:r w:rsidRPr="0017399A">
        <w:rPr>
          <w:rFonts w:asciiTheme="minorHAnsi" w:hAnsiTheme="minorHAnsi"/>
        </w:rPr>
        <w:t xml:space="preserve"> Encoded through the Core Framework Diagram — the “why” of transformation.</w:t>
      </w:r>
    </w:p>
    <w:p w14:paraId="03774D56" w14:textId="77777777" w:rsidR="00BE3B39" w:rsidRPr="0017399A" w:rsidRDefault="00BE3B39" w:rsidP="003D299B">
      <w:pPr>
        <w:pStyle w:val="NormalWeb"/>
        <w:numPr>
          <w:ilvl w:val="0"/>
          <w:numId w:val="631"/>
        </w:numPr>
        <w:spacing w:before="100" w:beforeAutospacing="1" w:after="100" w:afterAutospacing="1" w:line="240" w:lineRule="auto"/>
        <w:rPr>
          <w:rFonts w:asciiTheme="minorHAnsi" w:hAnsiTheme="minorHAnsi"/>
        </w:rPr>
      </w:pPr>
      <w:r w:rsidRPr="0017399A">
        <w:rPr>
          <w:rStyle w:val="Strong"/>
          <w:rFonts w:asciiTheme="minorHAnsi" w:hAnsiTheme="minorHAnsi"/>
        </w:rPr>
        <w:t>Behavior:</w:t>
      </w:r>
      <w:r w:rsidRPr="0017399A">
        <w:rPr>
          <w:rFonts w:asciiTheme="minorHAnsi" w:hAnsiTheme="minorHAnsi"/>
        </w:rPr>
        <w:t xml:space="preserve"> Visualized in the Transformation Flow Diagram — the “how” of moral action.</w:t>
      </w:r>
    </w:p>
    <w:p w14:paraId="12DE90C5" w14:textId="77777777" w:rsidR="00BE3B39" w:rsidRPr="0017399A" w:rsidRDefault="00BE3B39" w:rsidP="003D299B">
      <w:pPr>
        <w:pStyle w:val="NormalWeb"/>
        <w:numPr>
          <w:ilvl w:val="0"/>
          <w:numId w:val="631"/>
        </w:numPr>
        <w:spacing w:before="100" w:beforeAutospacing="1" w:after="100" w:afterAutospacing="1" w:line="240" w:lineRule="auto"/>
        <w:rPr>
          <w:rFonts w:asciiTheme="minorHAnsi" w:hAnsiTheme="minorHAnsi"/>
        </w:rPr>
      </w:pPr>
      <w:r w:rsidRPr="0017399A">
        <w:rPr>
          <w:rStyle w:val="Strong"/>
          <w:rFonts w:asciiTheme="minorHAnsi" w:hAnsiTheme="minorHAnsi"/>
        </w:rPr>
        <w:t>Evidence:</w:t>
      </w:r>
      <w:r w:rsidRPr="0017399A">
        <w:rPr>
          <w:rFonts w:asciiTheme="minorHAnsi" w:hAnsiTheme="minorHAnsi"/>
        </w:rPr>
        <w:t xml:space="preserve"> Captured through the Dashboard &amp; Data Flow Map — the “what” of measurable impact.</w:t>
      </w:r>
    </w:p>
    <w:p w14:paraId="7F6495B4" w14:textId="77777777" w:rsidR="00BE3B39" w:rsidRPr="0017399A" w:rsidRDefault="00BE3B39" w:rsidP="003D299B">
      <w:pPr>
        <w:pStyle w:val="NormalWeb"/>
        <w:numPr>
          <w:ilvl w:val="0"/>
          <w:numId w:val="631"/>
        </w:numPr>
        <w:spacing w:before="100" w:beforeAutospacing="1" w:after="100" w:afterAutospacing="1" w:line="240" w:lineRule="auto"/>
        <w:rPr>
          <w:rFonts w:asciiTheme="minorHAnsi" w:hAnsiTheme="minorHAnsi"/>
        </w:rPr>
      </w:pPr>
      <w:r w:rsidRPr="0017399A">
        <w:rPr>
          <w:rStyle w:val="Strong"/>
          <w:rFonts w:asciiTheme="minorHAnsi" w:hAnsiTheme="minorHAnsi"/>
        </w:rPr>
        <w:t>Validation:</w:t>
      </w:r>
      <w:r w:rsidRPr="0017399A">
        <w:rPr>
          <w:rFonts w:asciiTheme="minorHAnsi" w:hAnsiTheme="minorHAnsi"/>
        </w:rPr>
        <w:t xml:space="preserve"> Embodied in the Recognition Framework — the “proof” of transformation.</w:t>
      </w:r>
    </w:p>
    <w:p w14:paraId="50D006D0" w14:textId="77777777" w:rsidR="00BE3B39" w:rsidRPr="0017399A" w:rsidRDefault="00BE3B39" w:rsidP="00CB532D">
      <w:pPr>
        <w:pStyle w:val="NormalWeb"/>
        <w:jc w:val="both"/>
        <w:rPr>
          <w:rFonts w:asciiTheme="minorHAnsi" w:hAnsiTheme="minorHAnsi"/>
        </w:rPr>
      </w:pPr>
      <w:r w:rsidRPr="0017399A">
        <w:rPr>
          <w:rFonts w:asciiTheme="minorHAnsi" w:hAnsiTheme="minorHAnsi"/>
        </w:rPr>
        <w:t xml:space="preserve">Through this continuum, moral growth becomes both an </w:t>
      </w:r>
      <w:r w:rsidRPr="0017399A">
        <w:rPr>
          <w:rStyle w:val="Strong"/>
          <w:rFonts w:asciiTheme="minorHAnsi" w:hAnsiTheme="minorHAnsi"/>
        </w:rPr>
        <w:t>inner conviction and a public standard</w:t>
      </w:r>
      <w:r w:rsidRPr="0017399A">
        <w:rPr>
          <w:rFonts w:asciiTheme="minorHAnsi" w:hAnsiTheme="minorHAnsi"/>
        </w:rPr>
        <w:t>, ensuring that ethical progress can be observed, verified, and celebrated without compromising integrity.</w:t>
      </w:r>
    </w:p>
    <w:p w14:paraId="57A22D1B" w14:textId="77777777" w:rsidR="00BE3B39" w:rsidRDefault="00000000" w:rsidP="00BE3B39">
      <w:r>
        <w:pict w14:anchorId="7F346865">
          <v:rect id="_x0000_i1916" style="width:0;height:1.5pt" o:hralign="center" o:hrstd="t" o:hr="t" fillcolor="#a0a0a0" stroked="f"/>
        </w:pict>
      </w:r>
    </w:p>
    <w:p w14:paraId="03A952F5" w14:textId="77777777" w:rsidR="00BE3B39" w:rsidRDefault="00BE3B39" w:rsidP="00BE3B39">
      <w:pPr>
        <w:pStyle w:val="Heading9"/>
      </w:pPr>
      <w:r>
        <w:rPr>
          <w:rStyle w:val="Strong"/>
          <w:b/>
          <w:bCs w:val="0"/>
        </w:rPr>
        <w:t>C. Integration Mechanisms</w:t>
      </w:r>
    </w:p>
    <w:p w14:paraId="11E034EF" w14:textId="77777777" w:rsidR="00BE3B39" w:rsidRPr="0017399A" w:rsidRDefault="00BE3B39" w:rsidP="00BE3B39">
      <w:pPr>
        <w:pStyle w:val="NormalWeb"/>
        <w:rPr>
          <w:rFonts w:asciiTheme="minorHAnsi" w:hAnsiTheme="minorHAnsi"/>
        </w:rPr>
      </w:pPr>
      <w:r w:rsidRPr="0017399A">
        <w:rPr>
          <w:rFonts w:asciiTheme="minorHAnsi" w:hAnsiTheme="minorHAnsi"/>
        </w:rPr>
        <w:t>The alignment among instruments is maintained through three key mechanisms:</w:t>
      </w:r>
    </w:p>
    <w:p w14:paraId="615B6394" w14:textId="77777777" w:rsidR="00BE3B39" w:rsidRPr="0017399A" w:rsidRDefault="00BE3B39" w:rsidP="003D299B">
      <w:pPr>
        <w:pStyle w:val="NormalWeb"/>
        <w:numPr>
          <w:ilvl w:val="0"/>
          <w:numId w:val="632"/>
        </w:numPr>
        <w:spacing w:before="100" w:beforeAutospacing="1" w:after="100" w:afterAutospacing="1" w:line="240" w:lineRule="auto"/>
        <w:rPr>
          <w:rFonts w:asciiTheme="minorHAnsi" w:hAnsiTheme="minorHAnsi"/>
        </w:rPr>
      </w:pPr>
      <w:r w:rsidRPr="0017399A">
        <w:rPr>
          <w:rStyle w:val="Strong"/>
          <w:rFonts w:asciiTheme="minorHAnsi" w:hAnsiTheme="minorHAnsi"/>
        </w:rPr>
        <w:t>Data Synchronization Protocols:</w:t>
      </w:r>
    </w:p>
    <w:p w14:paraId="0A080BCC" w14:textId="77777777" w:rsidR="00BE3B39" w:rsidRPr="0017399A" w:rsidRDefault="00BE3B39" w:rsidP="002E7716">
      <w:pPr>
        <w:pStyle w:val="NormalWeb"/>
        <w:numPr>
          <w:ilvl w:val="1"/>
          <w:numId w:val="770"/>
        </w:numPr>
        <w:spacing w:before="100" w:beforeAutospacing="1" w:after="100" w:afterAutospacing="1" w:line="240" w:lineRule="auto"/>
        <w:rPr>
          <w:rFonts w:asciiTheme="minorHAnsi" w:hAnsiTheme="minorHAnsi"/>
        </w:rPr>
      </w:pPr>
      <w:r w:rsidRPr="0017399A">
        <w:rPr>
          <w:rFonts w:asciiTheme="minorHAnsi" w:hAnsiTheme="minorHAnsi"/>
        </w:rPr>
        <w:t>Shared indicators (KMIs and KTMs) flow across all visualization systems.</w:t>
      </w:r>
    </w:p>
    <w:p w14:paraId="71B93B37" w14:textId="77777777" w:rsidR="00BE3B39" w:rsidRPr="0017399A" w:rsidRDefault="00BE3B39" w:rsidP="002E7716">
      <w:pPr>
        <w:pStyle w:val="NormalWeb"/>
        <w:numPr>
          <w:ilvl w:val="1"/>
          <w:numId w:val="770"/>
        </w:numPr>
        <w:spacing w:before="100" w:beforeAutospacing="1" w:after="100" w:afterAutospacing="1" w:line="240" w:lineRule="auto"/>
        <w:rPr>
          <w:rFonts w:asciiTheme="minorHAnsi" w:hAnsiTheme="minorHAnsi"/>
        </w:rPr>
      </w:pPr>
      <w:r w:rsidRPr="0017399A">
        <w:rPr>
          <w:rFonts w:asciiTheme="minorHAnsi" w:hAnsiTheme="minorHAnsi"/>
        </w:rPr>
        <w:t>Automated data pipelines ensure that updates in one instrument (e.g., MEL dashboard) reflect across others (e.g., recognition reports or tier diagrams).</w:t>
      </w:r>
    </w:p>
    <w:p w14:paraId="6A21B054" w14:textId="77777777" w:rsidR="00BE3B39" w:rsidRPr="0017399A" w:rsidRDefault="00BE3B39" w:rsidP="003D299B">
      <w:pPr>
        <w:pStyle w:val="NormalWeb"/>
        <w:numPr>
          <w:ilvl w:val="0"/>
          <w:numId w:val="632"/>
        </w:numPr>
        <w:spacing w:before="100" w:beforeAutospacing="1" w:after="100" w:afterAutospacing="1" w:line="240" w:lineRule="auto"/>
        <w:rPr>
          <w:rFonts w:asciiTheme="minorHAnsi" w:hAnsiTheme="minorHAnsi"/>
        </w:rPr>
      </w:pPr>
      <w:r w:rsidRPr="0017399A">
        <w:rPr>
          <w:rStyle w:val="Strong"/>
          <w:rFonts w:asciiTheme="minorHAnsi" w:hAnsiTheme="minorHAnsi"/>
        </w:rPr>
        <w:t>Visual Consistency Standards:</w:t>
      </w:r>
    </w:p>
    <w:p w14:paraId="29767064" w14:textId="77777777" w:rsidR="00BE3B39" w:rsidRPr="0017399A" w:rsidRDefault="00BE3B39" w:rsidP="002E7716">
      <w:pPr>
        <w:pStyle w:val="NormalWeb"/>
        <w:numPr>
          <w:ilvl w:val="1"/>
          <w:numId w:val="771"/>
        </w:numPr>
        <w:spacing w:before="100" w:beforeAutospacing="1" w:after="100" w:afterAutospacing="1" w:line="240" w:lineRule="auto"/>
        <w:rPr>
          <w:rFonts w:asciiTheme="minorHAnsi" w:hAnsiTheme="minorHAnsi"/>
        </w:rPr>
      </w:pPr>
      <w:r w:rsidRPr="0017399A">
        <w:rPr>
          <w:rFonts w:asciiTheme="minorHAnsi" w:hAnsiTheme="minorHAnsi"/>
        </w:rPr>
        <w:t>Uniform iconography, color logic, and moral symbolism reinforce ABMPD’s ethical identity.</w:t>
      </w:r>
    </w:p>
    <w:p w14:paraId="3FC2790E" w14:textId="77777777" w:rsidR="00BE3B39" w:rsidRPr="0017399A" w:rsidRDefault="00BE3B39" w:rsidP="002E7716">
      <w:pPr>
        <w:pStyle w:val="NormalWeb"/>
        <w:numPr>
          <w:ilvl w:val="1"/>
          <w:numId w:val="771"/>
        </w:numPr>
        <w:spacing w:before="100" w:beforeAutospacing="1" w:after="100" w:afterAutospacing="1" w:line="240" w:lineRule="auto"/>
        <w:rPr>
          <w:rFonts w:asciiTheme="minorHAnsi" w:hAnsiTheme="minorHAnsi"/>
        </w:rPr>
      </w:pPr>
      <w:r w:rsidRPr="0017399A">
        <w:rPr>
          <w:rFonts w:asciiTheme="minorHAnsi" w:hAnsiTheme="minorHAnsi"/>
        </w:rPr>
        <w:t>Standardized templates ensure cross-institutional usability — from barangay to national level.</w:t>
      </w:r>
    </w:p>
    <w:p w14:paraId="22AAE7ED" w14:textId="77777777" w:rsidR="00BE3B39" w:rsidRPr="0017399A" w:rsidRDefault="00BE3B39" w:rsidP="003D299B">
      <w:pPr>
        <w:pStyle w:val="NormalWeb"/>
        <w:numPr>
          <w:ilvl w:val="0"/>
          <w:numId w:val="632"/>
        </w:numPr>
        <w:spacing w:before="100" w:beforeAutospacing="1" w:after="100" w:afterAutospacing="1" w:line="240" w:lineRule="auto"/>
        <w:rPr>
          <w:rFonts w:asciiTheme="minorHAnsi" w:hAnsiTheme="minorHAnsi"/>
        </w:rPr>
      </w:pPr>
      <w:r w:rsidRPr="0017399A">
        <w:rPr>
          <w:rStyle w:val="Strong"/>
          <w:rFonts w:asciiTheme="minorHAnsi" w:hAnsiTheme="minorHAnsi"/>
        </w:rPr>
        <w:t>Governance Integration Framework:</w:t>
      </w:r>
    </w:p>
    <w:p w14:paraId="119040C6" w14:textId="77777777" w:rsidR="00BE3B39" w:rsidRPr="0017399A" w:rsidRDefault="00BE3B39" w:rsidP="002E7716">
      <w:pPr>
        <w:pStyle w:val="NormalWeb"/>
        <w:numPr>
          <w:ilvl w:val="1"/>
          <w:numId w:val="772"/>
        </w:numPr>
        <w:spacing w:before="100" w:beforeAutospacing="1" w:after="100" w:afterAutospacing="1" w:line="240" w:lineRule="auto"/>
        <w:rPr>
          <w:rFonts w:asciiTheme="minorHAnsi" w:hAnsiTheme="minorHAnsi"/>
        </w:rPr>
      </w:pPr>
      <w:r w:rsidRPr="0017399A">
        <w:rPr>
          <w:rFonts w:asciiTheme="minorHAnsi" w:hAnsiTheme="minorHAnsi"/>
        </w:rPr>
        <w:t xml:space="preserve">Oversight provided by the </w:t>
      </w:r>
      <w:r w:rsidRPr="0017399A">
        <w:rPr>
          <w:rStyle w:val="Strong"/>
          <w:rFonts w:asciiTheme="minorHAnsi" w:hAnsiTheme="minorHAnsi"/>
        </w:rPr>
        <w:t>ABMPD Data Governance and Visualization Council (DGV Council)</w:t>
      </w:r>
      <w:r w:rsidRPr="0017399A">
        <w:rPr>
          <w:rFonts w:asciiTheme="minorHAnsi" w:hAnsiTheme="minorHAnsi"/>
        </w:rPr>
        <w:t xml:space="preserve"> under KCI.</w:t>
      </w:r>
    </w:p>
    <w:p w14:paraId="66119EF4" w14:textId="77777777" w:rsidR="00BE3B39" w:rsidRPr="0017399A" w:rsidRDefault="00BE3B39" w:rsidP="002E7716">
      <w:pPr>
        <w:pStyle w:val="NormalWeb"/>
        <w:numPr>
          <w:ilvl w:val="1"/>
          <w:numId w:val="772"/>
        </w:numPr>
        <w:spacing w:before="100" w:beforeAutospacing="1" w:after="100" w:afterAutospacing="1" w:line="240" w:lineRule="auto"/>
        <w:rPr>
          <w:rFonts w:asciiTheme="minorHAnsi" w:hAnsiTheme="minorHAnsi"/>
        </w:rPr>
      </w:pPr>
      <w:r w:rsidRPr="0017399A">
        <w:rPr>
          <w:rFonts w:asciiTheme="minorHAnsi" w:hAnsiTheme="minorHAnsi"/>
        </w:rPr>
        <w:t>Ensures that alignment upholds both technical precision and moral integrity in every visual representation.</w:t>
      </w:r>
    </w:p>
    <w:p w14:paraId="4D0BEB3B" w14:textId="77777777" w:rsidR="00BE3B39" w:rsidRDefault="00000000" w:rsidP="00BE3B39">
      <w:r>
        <w:pict w14:anchorId="1895F6A9">
          <v:rect id="_x0000_i1917" style="width:0;height:1.5pt" o:hralign="center" o:hrstd="t" o:hr="t" fillcolor="#a0a0a0" stroked="f"/>
        </w:pict>
      </w:r>
    </w:p>
    <w:p w14:paraId="5D4C022F" w14:textId="77777777" w:rsidR="00BE3B39" w:rsidRDefault="00BE3B39" w:rsidP="00BE3B39">
      <w:pPr>
        <w:pStyle w:val="Heading9"/>
      </w:pPr>
      <w:r>
        <w:rPr>
          <w:rStyle w:val="Strong"/>
          <w:b/>
          <w:bCs w:val="0"/>
        </w:rPr>
        <w:t>D. Ethical and Functional Implications</w:t>
      </w:r>
    </w:p>
    <w:p w14:paraId="49CDD002" w14:textId="77777777" w:rsidR="00CB532D" w:rsidRDefault="00BE3B39" w:rsidP="00CB532D">
      <w:pPr>
        <w:pStyle w:val="NormalWeb"/>
        <w:jc w:val="both"/>
        <w:rPr>
          <w:rStyle w:val="Emphasis"/>
          <w:rFonts w:asciiTheme="minorHAnsi" w:hAnsiTheme="minorHAnsi"/>
        </w:rPr>
      </w:pPr>
      <w:r w:rsidRPr="0017399A">
        <w:rPr>
          <w:rFonts w:asciiTheme="minorHAnsi" w:hAnsiTheme="minorHAnsi"/>
        </w:rPr>
        <w:t xml:space="preserve">This alignment system embodies ABMPD’s principle that </w:t>
      </w:r>
      <w:r w:rsidRPr="0017399A">
        <w:rPr>
          <w:rStyle w:val="Emphasis"/>
          <w:rFonts w:asciiTheme="minorHAnsi" w:hAnsiTheme="minorHAnsi"/>
        </w:rPr>
        <w:t>“moral coherence must precede data coherence.”</w:t>
      </w:r>
    </w:p>
    <w:p w14:paraId="47FCB76A" w14:textId="77B1B98F" w:rsidR="00BE3B39" w:rsidRPr="0017399A" w:rsidRDefault="00BE3B39" w:rsidP="00CB532D">
      <w:pPr>
        <w:pStyle w:val="NormalWeb"/>
        <w:jc w:val="both"/>
        <w:rPr>
          <w:rFonts w:asciiTheme="minorHAnsi" w:hAnsiTheme="minorHAnsi"/>
        </w:rPr>
      </w:pPr>
      <w:r w:rsidRPr="0017399A">
        <w:rPr>
          <w:rFonts w:asciiTheme="minorHAnsi" w:hAnsiTheme="minorHAnsi"/>
        </w:rPr>
        <w:lastRenderedPageBreak/>
        <w:t xml:space="preserve">It guarantees that each layer of visualization not only functions technically but also </w:t>
      </w:r>
      <w:proofErr w:type="gramStart"/>
      <w:r w:rsidRPr="0017399A">
        <w:rPr>
          <w:rStyle w:val="Strong"/>
          <w:rFonts w:asciiTheme="minorHAnsi" w:hAnsiTheme="minorHAnsi"/>
        </w:rPr>
        <w:t>expresses</w:t>
      </w:r>
      <w:proofErr w:type="gramEnd"/>
      <w:r w:rsidRPr="0017399A">
        <w:rPr>
          <w:rStyle w:val="Strong"/>
          <w:rFonts w:asciiTheme="minorHAnsi" w:hAnsiTheme="minorHAnsi"/>
        </w:rPr>
        <w:t xml:space="preserve"> ethical truth</w:t>
      </w:r>
      <w:r w:rsidRPr="0017399A">
        <w:rPr>
          <w:rFonts w:asciiTheme="minorHAnsi" w:hAnsiTheme="minorHAnsi"/>
        </w:rPr>
        <w:t xml:space="preserve">. Misalignment between instruments would signify a break between conscience and system, thus ABMPD treats </w:t>
      </w:r>
      <w:r w:rsidRPr="0017399A">
        <w:rPr>
          <w:rStyle w:val="Strong"/>
          <w:rFonts w:asciiTheme="minorHAnsi" w:hAnsiTheme="minorHAnsi"/>
        </w:rPr>
        <w:t>visual coherence as a moral discipline.</w:t>
      </w:r>
    </w:p>
    <w:p w14:paraId="45153E64" w14:textId="77777777" w:rsidR="00BE3B39" w:rsidRPr="0017399A" w:rsidRDefault="00BE3B39" w:rsidP="00BE3B39">
      <w:pPr>
        <w:pStyle w:val="NormalWeb"/>
        <w:rPr>
          <w:rFonts w:asciiTheme="minorHAnsi" w:hAnsiTheme="minorHAnsi"/>
        </w:rPr>
      </w:pPr>
      <w:r w:rsidRPr="0017399A">
        <w:rPr>
          <w:rFonts w:asciiTheme="minorHAnsi" w:hAnsiTheme="minorHAnsi"/>
        </w:rPr>
        <w:t>The functional implication is a governance ecosystem where:</w:t>
      </w:r>
    </w:p>
    <w:p w14:paraId="5B0756D9" w14:textId="77777777" w:rsidR="00BE3B39" w:rsidRPr="0017399A" w:rsidRDefault="00BE3B39" w:rsidP="003D299B">
      <w:pPr>
        <w:pStyle w:val="NormalWeb"/>
        <w:numPr>
          <w:ilvl w:val="0"/>
          <w:numId w:val="633"/>
        </w:numPr>
        <w:spacing w:before="100" w:beforeAutospacing="1" w:after="100" w:afterAutospacing="1" w:line="240" w:lineRule="auto"/>
        <w:rPr>
          <w:rFonts w:asciiTheme="minorHAnsi" w:hAnsiTheme="minorHAnsi"/>
        </w:rPr>
      </w:pPr>
      <w:r w:rsidRPr="0017399A">
        <w:rPr>
          <w:rFonts w:asciiTheme="minorHAnsi" w:hAnsiTheme="minorHAnsi"/>
        </w:rPr>
        <w:t>Every moral action is captured in data.</w:t>
      </w:r>
    </w:p>
    <w:p w14:paraId="439B987A" w14:textId="77777777" w:rsidR="00BE3B39" w:rsidRPr="0017399A" w:rsidRDefault="00BE3B39" w:rsidP="003D299B">
      <w:pPr>
        <w:pStyle w:val="NormalWeb"/>
        <w:numPr>
          <w:ilvl w:val="0"/>
          <w:numId w:val="633"/>
        </w:numPr>
        <w:spacing w:before="100" w:beforeAutospacing="1" w:after="100" w:afterAutospacing="1" w:line="240" w:lineRule="auto"/>
        <w:rPr>
          <w:rFonts w:asciiTheme="minorHAnsi" w:hAnsiTheme="minorHAnsi"/>
        </w:rPr>
      </w:pPr>
      <w:r w:rsidRPr="0017399A">
        <w:rPr>
          <w:rFonts w:asciiTheme="minorHAnsi" w:hAnsiTheme="minorHAnsi"/>
        </w:rPr>
        <w:t>Every dataset aligns with a moral intent.</w:t>
      </w:r>
    </w:p>
    <w:p w14:paraId="43354B66" w14:textId="77777777" w:rsidR="00BE3B39" w:rsidRPr="0017399A" w:rsidRDefault="00BE3B39" w:rsidP="003D299B">
      <w:pPr>
        <w:pStyle w:val="NormalWeb"/>
        <w:numPr>
          <w:ilvl w:val="0"/>
          <w:numId w:val="633"/>
        </w:numPr>
        <w:spacing w:before="100" w:beforeAutospacing="1" w:after="100" w:afterAutospacing="1" w:line="240" w:lineRule="auto"/>
        <w:rPr>
          <w:rFonts w:asciiTheme="minorHAnsi" w:hAnsiTheme="minorHAnsi"/>
        </w:rPr>
      </w:pPr>
      <w:r w:rsidRPr="0017399A">
        <w:rPr>
          <w:rFonts w:asciiTheme="minorHAnsi" w:hAnsiTheme="minorHAnsi"/>
        </w:rPr>
        <w:t xml:space="preserve">Every recognition </w:t>
      </w:r>
      <w:proofErr w:type="gramStart"/>
      <w:r w:rsidRPr="0017399A">
        <w:rPr>
          <w:rFonts w:asciiTheme="minorHAnsi" w:hAnsiTheme="minorHAnsi"/>
        </w:rPr>
        <w:t>stems</w:t>
      </w:r>
      <w:proofErr w:type="gramEnd"/>
      <w:r w:rsidRPr="0017399A">
        <w:rPr>
          <w:rFonts w:asciiTheme="minorHAnsi" w:hAnsiTheme="minorHAnsi"/>
        </w:rPr>
        <w:t xml:space="preserve"> from verified conscience.</w:t>
      </w:r>
    </w:p>
    <w:p w14:paraId="6E9A620B" w14:textId="77777777" w:rsidR="00BE3B39" w:rsidRPr="0017399A" w:rsidRDefault="00BE3B39" w:rsidP="00CB532D">
      <w:pPr>
        <w:pStyle w:val="NormalWeb"/>
        <w:jc w:val="both"/>
        <w:rPr>
          <w:rFonts w:asciiTheme="minorHAnsi" w:hAnsiTheme="minorHAnsi"/>
        </w:rPr>
      </w:pPr>
      <w:r w:rsidRPr="0017399A">
        <w:rPr>
          <w:rFonts w:asciiTheme="minorHAnsi" w:hAnsiTheme="minorHAnsi"/>
        </w:rPr>
        <w:t xml:space="preserve">Thus, ABMPD visual instruments are not merely tools of presentation but </w:t>
      </w:r>
      <w:r w:rsidRPr="0017399A">
        <w:rPr>
          <w:rStyle w:val="Strong"/>
          <w:rFonts w:asciiTheme="minorHAnsi" w:hAnsiTheme="minorHAnsi"/>
        </w:rPr>
        <w:t>pillars of moral verification</w:t>
      </w:r>
      <w:r w:rsidRPr="0017399A">
        <w:rPr>
          <w:rFonts w:asciiTheme="minorHAnsi" w:hAnsiTheme="minorHAnsi"/>
        </w:rPr>
        <w:t>, ensuring that virtue remains visible, actionable, and accountable.</w:t>
      </w:r>
    </w:p>
    <w:p w14:paraId="33B01F9B" w14:textId="77777777" w:rsidR="00BE3B39" w:rsidRPr="0017399A" w:rsidRDefault="00000000" w:rsidP="00BE3B39">
      <w:r>
        <w:pict w14:anchorId="4C24708F">
          <v:rect id="_x0000_i1918" style="width:0;height:1.5pt" o:hralign="center" o:hrstd="t" o:hr="t" fillcolor="#a0a0a0" stroked="f"/>
        </w:pict>
      </w:r>
    </w:p>
    <w:p w14:paraId="06B94E76" w14:textId="77777777" w:rsidR="00BE3B39" w:rsidRPr="0017399A" w:rsidRDefault="00BE3B39" w:rsidP="00BE3B39">
      <w:pPr>
        <w:pStyle w:val="Heading9"/>
      </w:pPr>
      <w:r w:rsidRPr="0017399A">
        <w:rPr>
          <w:rStyle w:val="Strong"/>
          <w:b/>
          <w:bCs w:val="0"/>
        </w:rPr>
        <w:t>Expected Outputs</w:t>
      </w:r>
    </w:p>
    <w:p w14:paraId="0E03AD7B" w14:textId="77777777" w:rsidR="00BE3B39" w:rsidRPr="0017399A" w:rsidRDefault="00BE3B39" w:rsidP="003D299B">
      <w:pPr>
        <w:pStyle w:val="NormalWeb"/>
        <w:numPr>
          <w:ilvl w:val="0"/>
          <w:numId w:val="634"/>
        </w:numPr>
        <w:spacing w:before="100" w:beforeAutospacing="1" w:after="100" w:afterAutospacing="1" w:line="240" w:lineRule="auto"/>
        <w:rPr>
          <w:rFonts w:asciiTheme="minorHAnsi" w:hAnsiTheme="minorHAnsi"/>
        </w:rPr>
      </w:pPr>
      <w:r w:rsidRPr="0017399A">
        <w:rPr>
          <w:rFonts w:asciiTheme="minorHAnsi" w:hAnsiTheme="minorHAnsi"/>
        </w:rPr>
        <w:t xml:space="preserve">A </w:t>
      </w:r>
      <w:r w:rsidRPr="0017399A">
        <w:rPr>
          <w:rStyle w:val="Strong"/>
          <w:rFonts w:asciiTheme="minorHAnsi" w:hAnsiTheme="minorHAnsi"/>
        </w:rPr>
        <w:t>Unified Visual Alignment Map</w:t>
      </w:r>
      <w:r w:rsidRPr="0017399A">
        <w:rPr>
          <w:rFonts w:asciiTheme="minorHAnsi" w:hAnsiTheme="minorHAnsi"/>
        </w:rPr>
        <w:t xml:space="preserve"> illustrating linkages and feedback cycles between all instruments.</w:t>
      </w:r>
    </w:p>
    <w:p w14:paraId="3E230C65" w14:textId="77777777" w:rsidR="00BE3B39" w:rsidRPr="0017399A" w:rsidRDefault="00BE3B39" w:rsidP="003D299B">
      <w:pPr>
        <w:pStyle w:val="NormalWeb"/>
        <w:numPr>
          <w:ilvl w:val="0"/>
          <w:numId w:val="634"/>
        </w:numPr>
        <w:spacing w:before="100" w:beforeAutospacing="1" w:after="100" w:afterAutospacing="1" w:line="240" w:lineRule="auto"/>
        <w:rPr>
          <w:rFonts w:asciiTheme="minorHAnsi" w:hAnsiTheme="minorHAnsi"/>
        </w:rPr>
      </w:pPr>
      <w:r w:rsidRPr="0017399A">
        <w:rPr>
          <w:rFonts w:asciiTheme="minorHAnsi" w:hAnsiTheme="minorHAnsi"/>
        </w:rPr>
        <w:t xml:space="preserve">A </w:t>
      </w:r>
      <w:r w:rsidRPr="0017399A">
        <w:rPr>
          <w:rStyle w:val="Strong"/>
          <w:rFonts w:asciiTheme="minorHAnsi" w:hAnsiTheme="minorHAnsi"/>
        </w:rPr>
        <w:t>Technical Integration Manual</w:t>
      </w:r>
      <w:r w:rsidRPr="0017399A">
        <w:rPr>
          <w:rFonts w:asciiTheme="minorHAnsi" w:hAnsiTheme="minorHAnsi"/>
        </w:rPr>
        <w:t xml:space="preserve"> outlining interoperability protocols between dashboard, MEL systems, and recognition modules.</w:t>
      </w:r>
    </w:p>
    <w:p w14:paraId="619F47D2" w14:textId="77777777" w:rsidR="00BE3B39" w:rsidRPr="0017399A" w:rsidRDefault="00BE3B39" w:rsidP="003D299B">
      <w:pPr>
        <w:pStyle w:val="NormalWeb"/>
        <w:numPr>
          <w:ilvl w:val="0"/>
          <w:numId w:val="634"/>
        </w:numPr>
        <w:spacing w:before="100" w:beforeAutospacing="1" w:after="100" w:afterAutospacing="1" w:line="240" w:lineRule="auto"/>
        <w:rPr>
          <w:rFonts w:asciiTheme="minorHAnsi" w:hAnsiTheme="minorHAnsi"/>
        </w:rPr>
      </w:pPr>
      <w:r w:rsidRPr="0017399A">
        <w:rPr>
          <w:rFonts w:asciiTheme="minorHAnsi" w:hAnsiTheme="minorHAnsi"/>
        </w:rPr>
        <w:t xml:space="preserve">A </w:t>
      </w:r>
      <w:r w:rsidRPr="0017399A">
        <w:rPr>
          <w:rStyle w:val="Strong"/>
          <w:rFonts w:asciiTheme="minorHAnsi" w:hAnsiTheme="minorHAnsi"/>
        </w:rPr>
        <w:t>Training Compendium</w:t>
      </w:r>
      <w:r w:rsidRPr="0017399A">
        <w:rPr>
          <w:rFonts w:asciiTheme="minorHAnsi" w:hAnsiTheme="minorHAnsi"/>
        </w:rPr>
        <w:t xml:space="preserve"> for visual governance officers to sustain alignment integrity.</w:t>
      </w:r>
    </w:p>
    <w:p w14:paraId="369327EB" w14:textId="77777777" w:rsidR="00BE3B39" w:rsidRPr="0017399A" w:rsidRDefault="00BE3B39" w:rsidP="003D299B">
      <w:pPr>
        <w:pStyle w:val="NormalWeb"/>
        <w:numPr>
          <w:ilvl w:val="0"/>
          <w:numId w:val="634"/>
        </w:numPr>
        <w:spacing w:before="100" w:beforeAutospacing="1" w:after="100" w:afterAutospacing="1" w:line="240" w:lineRule="auto"/>
        <w:rPr>
          <w:rFonts w:asciiTheme="minorHAnsi" w:hAnsiTheme="minorHAnsi"/>
        </w:rPr>
      </w:pPr>
      <w:r w:rsidRPr="0017399A">
        <w:rPr>
          <w:rFonts w:asciiTheme="minorHAnsi" w:hAnsiTheme="minorHAnsi"/>
        </w:rPr>
        <w:t xml:space="preserve">Embedded </w:t>
      </w:r>
      <w:r w:rsidRPr="0017399A">
        <w:rPr>
          <w:rStyle w:val="Strong"/>
          <w:rFonts w:asciiTheme="minorHAnsi" w:hAnsiTheme="minorHAnsi"/>
        </w:rPr>
        <w:t>cross-platform templates</w:t>
      </w:r>
      <w:r w:rsidRPr="0017399A">
        <w:rPr>
          <w:rFonts w:asciiTheme="minorHAnsi" w:hAnsiTheme="minorHAnsi"/>
        </w:rPr>
        <w:t xml:space="preserve"> for consistent moral–data representation across LGUs and partner systems.</w:t>
      </w:r>
    </w:p>
    <w:p w14:paraId="466F3A0A" w14:textId="77777777" w:rsidR="00BE3B39" w:rsidRPr="0017399A" w:rsidRDefault="00000000" w:rsidP="00BE3B39">
      <w:r>
        <w:pict w14:anchorId="2CFEFC83">
          <v:rect id="_x0000_i1919" style="width:0;height:1.5pt" o:hralign="center" o:hrstd="t" o:hr="t" fillcolor="#a0a0a0" stroked="f"/>
        </w:pict>
      </w:r>
    </w:p>
    <w:p w14:paraId="3412590A" w14:textId="77777777" w:rsidR="00BE3B39" w:rsidRPr="0017399A" w:rsidRDefault="00BE3B39" w:rsidP="00BE3B39">
      <w:pPr>
        <w:pStyle w:val="Heading9"/>
      </w:pPr>
      <w:r w:rsidRPr="0017399A">
        <w:rPr>
          <w:rStyle w:val="Strong"/>
          <w:b/>
          <w:bCs w:val="0"/>
        </w:rPr>
        <w:t>Cross-Linkages</w:t>
      </w:r>
    </w:p>
    <w:p w14:paraId="3EEEB272" w14:textId="77777777" w:rsidR="00BE3B39" w:rsidRPr="0017399A" w:rsidRDefault="00BE3B39" w:rsidP="003D299B">
      <w:pPr>
        <w:pStyle w:val="NormalWeb"/>
        <w:numPr>
          <w:ilvl w:val="0"/>
          <w:numId w:val="635"/>
        </w:numPr>
        <w:spacing w:before="100" w:beforeAutospacing="1" w:after="100" w:afterAutospacing="1" w:line="240" w:lineRule="auto"/>
        <w:rPr>
          <w:rFonts w:asciiTheme="minorHAnsi" w:hAnsiTheme="minorHAnsi"/>
        </w:rPr>
      </w:pPr>
      <w:r w:rsidRPr="0017399A">
        <w:rPr>
          <w:rStyle w:val="Strong"/>
          <w:rFonts w:asciiTheme="minorHAnsi" w:hAnsiTheme="minorHAnsi"/>
        </w:rPr>
        <w:t>Annex G.1 – G.5:</w:t>
      </w:r>
      <w:r w:rsidRPr="0017399A">
        <w:rPr>
          <w:rFonts w:asciiTheme="minorHAnsi" w:hAnsiTheme="minorHAnsi"/>
        </w:rPr>
        <w:t xml:space="preserve"> Foundational diagrams and integration charts.</w:t>
      </w:r>
    </w:p>
    <w:p w14:paraId="664082C6" w14:textId="77777777" w:rsidR="00BE3B39" w:rsidRPr="0017399A" w:rsidRDefault="00BE3B39" w:rsidP="003D299B">
      <w:pPr>
        <w:pStyle w:val="NormalWeb"/>
        <w:numPr>
          <w:ilvl w:val="0"/>
          <w:numId w:val="635"/>
        </w:numPr>
        <w:spacing w:before="100" w:beforeAutospacing="1" w:after="100" w:afterAutospacing="1" w:line="240" w:lineRule="auto"/>
        <w:rPr>
          <w:rFonts w:asciiTheme="minorHAnsi" w:hAnsiTheme="minorHAnsi"/>
        </w:rPr>
      </w:pPr>
      <w:r w:rsidRPr="0017399A">
        <w:rPr>
          <w:rStyle w:val="Strong"/>
          <w:rFonts w:asciiTheme="minorHAnsi" w:hAnsiTheme="minorHAnsi"/>
        </w:rPr>
        <w:t>Section 7.3.8:</w:t>
      </w:r>
      <w:r w:rsidRPr="0017399A">
        <w:rPr>
          <w:rFonts w:asciiTheme="minorHAnsi" w:hAnsiTheme="minorHAnsi"/>
        </w:rPr>
        <w:t xml:space="preserve"> Institutional Capacity and Implementation Linkages.</w:t>
      </w:r>
    </w:p>
    <w:p w14:paraId="53E5CB15" w14:textId="77777777" w:rsidR="00BE3B39" w:rsidRPr="0017399A" w:rsidRDefault="00BE3B39" w:rsidP="003D299B">
      <w:pPr>
        <w:pStyle w:val="NormalWeb"/>
        <w:numPr>
          <w:ilvl w:val="0"/>
          <w:numId w:val="635"/>
        </w:numPr>
        <w:spacing w:before="100" w:beforeAutospacing="1" w:after="100" w:afterAutospacing="1" w:line="240" w:lineRule="auto"/>
        <w:rPr>
          <w:rFonts w:asciiTheme="minorHAnsi" w:hAnsiTheme="minorHAnsi"/>
        </w:rPr>
      </w:pPr>
      <w:r w:rsidRPr="0017399A">
        <w:rPr>
          <w:rStyle w:val="Strong"/>
          <w:rFonts w:asciiTheme="minorHAnsi" w:hAnsiTheme="minorHAnsi"/>
        </w:rPr>
        <w:t>Annex BX–BY:</w:t>
      </w:r>
      <w:r w:rsidRPr="0017399A">
        <w:rPr>
          <w:rFonts w:asciiTheme="minorHAnsi" w:hAnsiTheme="minorHAnsi"/>
        </w:rPr>
        <w:t xml:space="preserve"> Institutional Memory for archiving aligned visual outputs.</w:t>
      </w:r>
    </w:p>
    <w:p w14:paraId="31ACC6B6" w14:textId="77777777" w:rsidR="00BE3B39" w:rsidRPr="0017399A" w:rsidRDefault="00000000" w:rsidP="00BE3B39">
      <w:r>
        <w:pict w14:anchorId="4D29E9E8">
          <v:rect id="_x0000_i1920" style="width:0;height:1.5pt" o:hralign="center" o:hrstd="t" o:hr="t" fillcolor="#a0a0a0" stroked="f"/>
        </w:pict>
      </w:r>
    </w:p>
    <w:p w14:paraId="4C50050A" w14:textId="77777777" w:rsidR="00BE3B39" w:rsidRPr="0017399A" w:rsidRDefault="00BE3B39" w:rsidP="00BE3B39">
      <w:pPr>
        <w:pStyle w:val="Heading9"/>
      </w:pPr>
      <w:r w:rsidRPr="0017399A">
        <w:rPr>
          <w:rStyle w:val="Strong"/>
          <w:b/>
          <w:bCs w:val="0"/>
        </w:rPr>
        <w:t>Integrative Note</w:t>
      </w:r>
    </w:p>
    <w:p w14:paraId="34DE3111" w14:textId="77777777" w:rsidR="00BE3B39" w:rsidRPr="00585E43" w:rsidRDefault="00BE3B39" w:rsidP="00CB532D">
      <w:pPr>
        <w:pStyle w:val="NormalWeb"/>
        <w:jc w:val="both"/>
        <w:rPr>
          <w:rFonts w:asciiTheme="minorHAnsi" w:hAnsiTheme="minorHAnsi"/>
          <w:i/>
          <w:iCs/>
        </w:rPr>
      </w:pPr>
      <w:r w:rsidRPr="00585E43">
        <w:rPr>
          <w:rFonts w:asciiTheme="minorHAnsi" w:hAnsiTheme="minorHAnsi"/>
          <w:i/>
          <w:iCs/>
        </w:rPr>
        <w:t>“The Inter-Instrument Alignment Logic binds the moral and digital soul of ABMPD. It ensures that what is believed is seen, what is seen is measured, and what is measured is uplifted — completing the sacred cycle where virtue becomes vision, and vision becomes verified nationhood.”</w:t>
      </w:r>
    </w:p>
    <w:p w14:paraId="6400DF24" w14:textId="26002EA1" w:rsidR="00BE3B39" w:rsidRPr="0017399A" w:rsidRDefault="00000000">
      <w:r>
        <w:pict w14:anchorId="48600081">
          <v:rect id="_x0000_i1921" style="width:0;height:1.5pt" o:hralign="center" o:hrstd="t" o:hr="t" fillcolor="#a0a0a0" stroked="f"/>
        </w:pict>
      </w:r>
    </w:p>
    <w:p w14:paraId="207575CE" w14:textId="77777777" w:rsidR="00BE3B39" w:rsidRDefault="00BE3B39" w:rsidP="00BE3B39">
      <w:pPr>
        <w:pStyle w:val="Heading8"/>
        <w:rPr>
          <w:sz w:val="27"/>
        </w:rPr>
      </w:pPr>
      <w:r>
        <w:rPr>
          <w:rStyle w:val="Strong"/>
          <w:b/>
          <w:bCs w:val="0"/>
        </w:rPr>
        <w:lastRenderedPageBreak/>
        <w:t>6. Deliverables</w:t>
      </w:r>
    </w:p>
    <w:p w14:paraId="01050D44" w14:textId="33FBB5D1" w:rsidR="00CB532D" w:rsidRDefault="00BE3B39" w:rsidP="00BE3B39">
      <w:pPr>
        <w:pStyle w:val="NormalWeb"/>
        <w:rPr>
          <w:rStyle w:val="Strong"/>
          <w:rFonts w:asciiTheme="minorHAnsi" w:hAnsiTheme="minorHAnsi"/>
        </w:rPr>
      </w:pPr>
      <w:r w:rsidRPr="0017399A">
        <w:rPr>
          <w:rStyle w:val="Strong"/>
          <w:rFonts w:asciiTheme="minorHAnsi" w:hAnsiTheme="minorHAnsi"/>
        </w:rPr>
        <w:t>Description:</w:t>
      </w:r>
    </w:p>
    <w:p w14:paraId="553515B5" w14:textId="39DA9324" w:rsidR="00BE3B39" w:rsidRPr="0017399A" w:rsidRDefault="00BE3B39" w:rsidP="00CB532D">
      <w:pPr>
        <w:pStyle w:val="NormalWeb"/>
        <w:jc w:val="both"/>
        <w:rPr>
          <w:rFonts w:asciiTheme="minorHAnsi" w:hAnsiTheme="minorHAnsi"/>
        </w:rPr>
      </w:pPr>
      <w:r w:rsidRPr="0017399A">
        <w:rPr>
          <w:rFonts w:asciiTheme="minorHAnsi" w:hAnsiTheme="minorHAnsi"/>
        </w:rPr>
        <w:t xml:space="preserve">The </w:t>
      </w:r>
      <w:r w:rsidRPr="0017399A">
        <w:rPr>
          <w:rStyle w:val="Strong"/>
          <w:rFonts w:asciiTheme="minorHAnsi" w:hAnsiTheme="minorHAnsi"/>
        </w:rPr>
        <w:t>Deliverables Section</w:t>
      </w:r>
      <w:r w:rsidRPr="0017399A">
        <w:rPr>
          <w:rFonts w:asciiTheme="minorHAnsi" w:hAnsiTheme="minorHAnsi"/>
        </w:rPr>
        <w:t xml:space="preserve"> consolidates all tangible outputs derived from the ABMPD’s visual framework system. It outlines the concrete instruments, references, and learning materials that will operationalize moral transformation through data-driven visualization. These deliverables form the </w:t>
      </w:r>
      <w:r w:rsidRPr="0017399A">
        <w:rPr>
          <w:rStyle w:val="Emphasis"/>
          <w:rFonts w:asciiTheme="minorHAnsi" w:hAnsiTheme="minorHAnsi"/>
        </w:rPr>
        <w:t>bridge between concept and implementation</w:t>
      </w:r>
      <w:r w:rsidRPr="0017399A">
        <w:rPr>
          <w:rFonts w:asciiTheme="minorHAnsi" w:hAnsiTheme="minorHAnsi"/>
        </w:rPr>
        <w:t xml:space="preserve"> — ensuring that every moral, institutional, and data process has a corresponding visual representation accessible to all levels of governance.</w:t>
      </w:r>
    </w:p>
    <w:p w14:paraId="708EB198" w14:textId="77777777" w:rsidR="00BE3B39" w:rsidRPr="0017399A" w:rsidRDefault="00BE3B39" w:rsidP="00CB532D">
      <w:pPr>
        <w:pStyle w:val="NormalWeb"/>
        <w:jc w:val="both"/>
        <w:rPr>
          <w:rFonts w:asciiTheme="minorHAnsi" w:hAnsiTheme="minorHAnsi"/>
        </w:rPr>
      </w:pPr>
      <w:r w:rsidRPr="0017399A">
        <w:rPr>
          <w:rFonts w:asciiTheme="minorHAnsi" w:hAnsiTheme="minorHAnsi"/>
        </w:rPr>
        <w:t xml:space="preserve">Each deliverable is designed not merely as a technical output, but as a </w:t>
      </w:r>
      <w:r w:rsidRPr="0017399A">
        <w:rPr>
          <w:rStyle w:val="Strong"/>
          <w:rFonts w:asciiTheme="minorHAnsi" w:hAnsiTheme="minorHAnsi"/>
        </w:rPr>
        <w:t>moral learning artifact</w:t>
      </w:r>
      <w:r w:rsidRPr="0017399A">
        <w:rPr>
          <w:rFonts w:asciiTheme="minorHAnsi" w:hAnsiTheme="minorHAnsi"/>
        </w:rPr>
        <w:t xml:space="preserve"> — a medium through which conscience, collaboration, and governance integrity are made visible and replicable. The intent is to ensure that every visual product communicates ABMPD’s essence: </w:t>
      </w:r>
      <w:r w:rsidRPr="0017399A">
        <w:rPr>
          <w:rStyle w:val="Emphasis"/>
          <w:rFonts w:asciiTheme="minorHAnsi" w:hAnsiTheme="minorHAnsi"/>
        </w:rPr>
        <w:t>moral clarity, functional coherence, and ethical accountability.</w:t>
      </w:r>
    </w:p>
    <w:p w14:paraId="2D400330" w14:textId="77777777" w:rsidR="00BE3B39" w:rsidRDefault="00000000" w:rsidP="00BE3B39">
      <w:r>
        <w:pict w14:anchorId="4815EB60">
          <v:rect id="_x0000_i1922" style="width:0;height:1.5pt" o:hralign="center" o:hrstd="t" o:hr="t" fillcolor="#a0a0a0" stroked="f"/>
        </w:pict>
      </w:r>
    </w:p>
    <w:p w14:paraId="0BC722BB" w14:textId="77777777" w:rsidR="00BE3B39" w:rsidRDefault="00BE3B39" w:rsidP="00BE3B39">
      <w:pPr>
        <w:pStyle w:val="Heading9"/>
      </w:pPr>
      <w:r>
        <w:rPr>
          <w:rStyle w:val="Strong"/>
          <w:b/>
          <w:bCs w:val="0"/>
        </w:rPr>
        <w:t>A. Core Visual Deliverables</w:t>
      </w:r>
    </w:p>
    <w:p w14:paraId="38D70D01" w14:textId="77777777" w:rsidR="00CB532D" w:rsidRPr="00CB532D" w:rsidRDefault="00BE3B39" w:rsidP="003D299B">
      <w:pPr>
        <w:pStyle w:val="NormalWeb"/>
        <w:numPr>
          <w:ilvl w:val="0"/>
          <w:numId w:val="636"/>
        </w:numPr>
        <w:spacing w:before="100" w:beforeAutospacing="1" w:after="100" w:afterAutospacing="1" w:line="240" w:lineRule="auto"/>
        <w:rPr>
          <w:rStyle w:val="Strong"/>
          <w:rFonts w:asciiTheme="minorHAnsi" w:hAnsiTheme="minorHAnsi"/>
          <w:b w:val="0"/>
          <w:bCs w:val="0"/>
        </w:rPr>
      </w:pPr>
      <w:r w:rsidRPr="0017399A">
        <w:rPr>
          <w:rStyle w:val="Strong"/>
          <w:rFonts w:asciiTheme="minorHAnsi" w:hAnsiTheme="minorHAnsi"/>
        </w:rPr>
        <w:t>Comprehensive Visual Compendium (Annex G)</w:t>
      </w:r>
    </w:p>
    <w:p w14:paraId="718C0EB0" w14:textId="2D1ABCE0" w:rsidR="00BE3B39" w:rsidRPr="0017399A" w:rsidRDefault="00BE3B39" w:rsidP="00CB532D">
      <w:pPr>
        <w:pStyle w:val="NormalWeb"/>
        <w:spacing w:before="100" w:beforeAutospacing="1" w:after="100" w:afterAutospacing="1" w:line="240" w:lineRule="auto"/>
        <w:ind w:left="720"/>
        <w:rPr>
          <w:rFonts w:asciiTheme="minorHAnsi" w:hAnsiTheme="minorHAnsi"/>
        </w:rPr>
      </w:pPr>
      <w:r w:rsidRPr="0017399A">
        <w:rPr>
          <w:rFonts w:asciiTheme="minorHAnsi" w:hAnsiTheme="minorHAnsi"/>
        </w:rPr>
        <w:t>A consolidated reference book of all ABMPD diagrams, charts, and frameworks — including conceptual maps, flow diagrams, and dashboards.</w:t>
      </w:r>
    </w:p>
    <w:p w14:paraId="251C5CF7" w14:textId="77777777" w:rsidR="00BE3B39" w:rsidRPr="0017399A" w:rsidRDefault="00BE3B39" w:rsidP="002E7716">
      <w:pPr>
        <w:pStyle w:val="NormalWeb"/>
        <w:numPr>
          <w:ilvl w:val="1"/>
          <w:numId w:val="815"/>
        </w:numPr>
        <w:spacing w:before="100" w:beforeAutospacing="1" w:after="100" w:afterAutospacing="1" w:line="240" w:lineRule="auto"/>
        <w:rPr>
          <w:rFonts w:asciiTheme="minorHAnsi" w:hAnsiTheme="minorHAnsi"/>
        </w:rPr>
      </w:pPr>
      <w:r w:rsidRPr="0017399A">
        <w:rPr>
          <w:rFonts w:asciiTheme="minorHAnsi" w:hAnsiTheme="minorHAnsi"/>
        </w:rPr>
        <w:t xml:space="preserve">Serves as the </w:t>
      </w:r>
      <w:r w:rsidRPr="0017399A">
        <w:rPr>
          <w:rStyle w:val="Strong"/>
          <w:rFonts w:asciiTheme="minorHAnsi" w:hAnsiTheme="minorHAnsi"/>
        </w:rPr>
        <w:t>master repository</w:t>
      </w:r>
      <w:r w:rsidRPr="0017399A">
        <w:rPr>
          <w:rFonts w:asciiTheme="minorHAnsi" w:hAnsiTheme="minorHAnsi"/>
        </w:rPr>
        <w:t xml:space="preserve"> of moral–data visualization instruments.</w:t>
      </w:r>
    </w:p>
    <w:p w14:paraId="4C274047" w14:textId="77777777" w:rsidR="00BE3B39" w:rsidRPr="0017399A" w:rsidRDefault="00BE3B39" w:rsidP="002E7716">
      <w:pPr>
        <w:pStyle w:val="NormalWeb"/>
        <w:numPr>
          <w:ilvl w:val="1"/>
          <w:numId w:val="815"/>
        </w:numPr>
        <w:spacing w:before="100" w:beforeAutospacing="1" w:after="100" w:afterAutospacing="1" w:line="240" w:lineRule="auto"/>
        <w:rPr>
          <w:rFonts w:asciiTheme="minorHAnsi" w:hAnsiTheme="minorHAnsi"/>
        </w:rPr>
      </w:pPr>
      <w:r w:rsidRPr="0017399A">
        <w:rPr>
          <w:rFonts w:asciiTheme="minorHAnsi" w:hAnsiTheme="minorHAnsi"/>
        </w:rPr>
        <w:t>Contains annotated legends, color logic, iconography guides, and visual principles.</w:t>
      </w:r>
    </w:p>
    <w:p w14:paraId="18D9C7C0" w14:textId="77777777" w:rsidR="00BE3B39" w:rsidRPr="0017399A" w:rsidRDefault="00BE3B39" w:rsidP="002E7716">
      <w:pPr>
        <w:pStyle w:val="NormalWeb"/>
        <w:numPr>
          <w:ilvl w:val="1"/>
          <w:numId w:val="815"/>
        </w:numPr>
        <w:spacing w:before="100" w:beforeAutospacing="1" w:after="100" w:afterAutospacing="1" w:line="240" w:lineRule="auto"/>
        <w:rPr>
          <w:rFonts w:asciiTheme="minorHAnsi" w:hAnsiTheme="minorHAnsi"/>
        </w:rPr>
      </w:pPr>
      <w:r w:rsidRPr="0017399A">
        <w:rPr>
          <w:rFonts w:asciiTheme="minorHAnsi" w:hAnsiTheme="minorHAnsi"/>
        </w:rPr>
        <w:t>Distributed to KCI, LGUs, FBOs, CSOs, and national partner institutions.</w:t>
      </w:r>
    </w:p>
    <w:p w14:paraId="75D0D010" w14:textId="77777777" w:rsidR="00BE3B39" w:rsidRPr="0017399A" w:rsidRDefault="00BE3B39" w:rsidP="002E7716">
      <w:pPr>
        <w:pStyle w:val="NormalWeb"/>
        <w:numPr>
          <w:ilvl w:val="1"/>
          <w:numId w:val="815"/>
        </w:numPr>
        <w:spacing w:before="100" w:beforeAutospacing="1" w:after="100" w:afterAutospacing="1" w:line="240" w:lineRule="auto"/>
        <w:rPr>
          <w:rFonts w:asciiTheme="minorHAnsi" w:hAnsiTheme="minorHAnsi"/>
        </w:rPr>
      </w:pPr>
      <w:r w:rsidRPr="0017399A">
        <w:rPr>
          <w:rFonts w:asciiTheme="minorHAnsi" w:hAnsiTheme="minorHAnsi"/>
        </w:rPr>
        <w:t xml:space="preserve">Becomes the </w:t>
      </w:r>
      <w:r w:rsidRPr="0017399A">
        <w:rPr>
          <w:rStyle w:val="Strong"/>
          <w:rFonts w:asciiTheme="minorHAnsi" w:hAnsiTheme="minorHAnsi"/>
        </w:rPr>
        <w:t>standard reference manual</w:t>
      </w:r>
      <w:r w:rsidRPr="0017399A">
        <w:rPr>
          <w:rFonts w:asciiTheme="minorHAnsi" w:hAnsiTheme="minorHAnsi"/>
        </w:rPr>
        <w:t xml:space="preserve"> for all ABMPD-based moral governance programs.</w:t>
      </w:r>
    </w:p>
    <w:p w14:paraId="47D19F58" w14:textId="77777777" w:rsidR="00CB532D" w:rsidRPr="00CB532D" w:rsidRDefault="00BE3B39" w:rsidP="003D299B">
      <w:pPr>
        <w:pStyle w:val="NormalWeb"/>
        <w:numPr>
          <w:ilvl w:val="0"/>
          <w:numId w:val="636"/>
        </w:numPr>
        <w:spacing w:before="100" w:beforeAutospacing="1" w:after="100" w:afterAutospacing="1" w:line="240" w:lineRule="auto"/>
        <w:rPr>
          <w:rStyle w:val="Strong"/>
          <w:rFonts w:asciiTheme="minorHAnsi" w:hAnsiTheme="minorHAnsi"/>
          <w:b w:val="0"/>
          <w:bCs w:val="0"/>
        </w:rPr>
      </w:pPr>
      <w:r w:rsidRPr="0017399A">
        <w:rPr>
          <w:rStyle w:val="Strong"/>
          <w:rFonts w:asciiTheme="minorHAnsi" w:hAnsiTheme="minorHAnsi"/>
        </w:rPr>
        <w:t>Unified Infographic Summary for Section 7.2.5 Conclusion</w:t>
      </w:r>
    </w:p>
    <w:p w14:paraId="66CAE24E" w14:textId="4FDAD3B3" w:rsidR="00BE3B39" w:rsidRPr="0017399A" w:rsidRDefault="00BE3B39" w:rsidP="00CB532D">
      <w:pPr>
        <w:pStyle w:val="NormalWeb"/>
        <w:spacing w:before="100" w:beforeAutospacing="1" w:after="100" w:afterAutospacing="1" w:line="240" w:lineRule="auto"/>
        <w:ind w:left="720"/>
        <w:rPr>
          <w:rFonts w:asciiTheme="minorHAnsi" w:hAnsiTheme="minorHAnsi"/>
        </w:rPr>
      </w:pPr>
      <w:r w:rsidRPr="0017399A">
        <w:rPr>
          <w:rFonts w:asciiTheme="minorHAnsi" w:hAnsiTheme="minorHAnsi"/>
        </w:rPr>
        <w:t>A high-level visual synthesis integrating the four core instruments — Framework, Flow, Dashboard, and Recognition.</w:t>
      </w:r>
    </w:p>
    <w:p w14:paraId="1058CB24" w14:textId="77777777" w:rsidR="00BE3B39" w:rsidRPr="0017399A" w:rsidRDefault="00BE3B39" w:rsidP="002E7716">
      <w:pPr>
        <w:pStyle w:val="NormalWeb"/>
        <w:numPr>
          <w:ilvl w:val="1"/>
          <w:numId w:val="814"/>
        </w:numPr>
        <w:spacing w:before="100" w:beforeAutospacing="1" w:after="100" w:afterAutospacing="1" w:line="240" w:lineRule="auto"/>
        <w:rPr>
          <w:rFonts w:asciiTheme="minorHAnsi" w:hAnsiTheme="minorHAnsi"/>
        </w:rPr>
      </w:pPr>
      <w:r w:rsidRPr="0017399A">
        <w:rPr>
          <w:rFonts w:asciiTheme="minorHAnsi" w:hAnsiTheme="minorHAnsi"/>
        </w:rPr>
        <w:t>Depicts the total ecosystem of moral transformation.</w:t>
      </w:r>
    </w:p>
    <w:p w14:paraId="3975E0C5" w14:textId="77777777" w:rsidR="00BE3B39" w:rsidRPr="0017399A" w:rsidRDefault="00BE3B39" w:rsidP="002E7716">
      <w:pPr>
        <w:pStyle w:val="NormalWeb"/>
        <w:numPr>
          <w:ilvl w:val="1"/>
          <w:numId w:val="814"/>
        </w:numPr>
        <w:spacing w:before="100" w:beforeAutospacing="1" w:after="100" w:afterAutospacing="1" w:line="240" w:lineRule="auto"/>
        <w:rPr>
          <w:rFonts w:asciiTheme="minorHAnsi" w:hAnsiTheme="minorHAnsi"/>
        </w:rPr>
      </w:pPr>
      <w:r w:rsidRPr="0017399A">
        <w:rPr>
          <w:rFonts w:asciiTheme="minorHAnsi" w:hAnsiTheme="minorHAnsi"/>
        </w:rPr>
        <w:t>Serves as an orientation poster and executive summary visual for national briefings.</w:t>
      </w:r>
    </w:p>
    <w:p w14:paraId="7A3CC459" w14:textId="77777777" w:rsidR="00BE3B39" w:rsidRPr="0017399A" w:rsidRDefault="00BE3B39" w:rsidP="002E7716">
      <w:pPr>
        <w:pStyle w:val="NormalWeb"/>
        <w:numPr>
          <w:ilvl w:val="1"/>
          <w:numId w:val="814"/>
        </w:numPr>
        <w:spacing w:before="100" w:beforeAutospacing="1" w:after="100" w:afterAutospacing="1" w:line="240" w:lineRule="auto"/>
        <w:rPr>
          <w:rFonts w:asciiTheme="minorHAnsi" w:hAnsiTheme="minorHAnsi"/>
        </w:rPr>
      </w:pPr>
      <w:r w:rsidRPr="0017399A">
        <w:rPr>
          <w:rFonts w:asciiTheme="minorHAnsi" w:hAnsiTheme="minorHAnsi"/>
        </w:rPr>
        <w:t>Designed for quick comprehension without losing moral depth.</w:t>
      </w:r>
    </w:p>
    <w:p w14:paraId="0C933C58" w14:textId="77777777" w:rsidR="00CB532D" w:rsidRPr="00CB532D" w:rsidRDefault="00BE3B39" w:rsidP="003D299B">
      <w:pPr>
        <w:pStyle w:val="NormalWeb"/>
        <w:numPr>
          <w:ilvl w:val="0"/>
          <w:numId w:val="636"/>
        </w:numPr>
        <w:spacing w:before="100" w:beforeAutospacing="1" w:after="100" w:afterAutospacing="1" w:line="240" w:lineRule="auto"/>
        <w:rPr>
          <w:rStyle w:val="Strong"/>
          <w:rFonts w:asciiTheme="minorHAnsi" w:hAnsiTheme="minorHAnsi"/>
          <w:b w:val="0"/>
          <w:bCs w:val="0"/>
        </w:rPr>
      </w:pPr>
      <w:r w:rsidRPr="0017399A">
        <w:rPr>
          <w:rStyle w:val="Strong"/>
          <w:rFonts w:asciiTheme="minorHAnsi" w:hAnsiTheme="minorHAnsi"/>
        </w:rPr>
        <w:t>Interactive Integration in ABMPD Dashboard (Digital Interface)</w:t>
      </w:r>
    </w:p>
    <w:p w14:paraId="084581EC" w14:textId="077EC64D" w:rsidR="00BE3B39" w:rsidRPr="0017399A" w:rsidRDefault="00BE3B39" w:rsidP="00CB532D">
      <w:pPr>
        <w:pStyle w:val="NormalWeb"/>
        <w:spacing w:before="100" w:beforeAutospacing="1" w:after="100" w:afterAutospacing="1" w:line="240" w:lineRule="auto"/>
        <w:ind w:left="720"/>
        <w:rPr>
          <w:rFonts w:asciiTheme="minorHAnsi" w:hAnsiTheme="minorHAnsi"/>
        </w:rPr>
      </w:pPr>
      <w:r w:rsidRPr="0017399A">
        <w:rPr>
          <w:rFonts w:asciiTheme="minorHAnsi" w:hAnsiTheme="minorHAnsi"/>
        </w:rPr>
        <w:lastRenderedPageBreak/>
        <w:t>A live, dynamic visualization suite embedded within the ABMPD Dashboard, enabling users to navigate between data, programs, and recognitions in real time.</w:t>
      </w:r>
    </w:p>
    <w:p w14:paraId="6D95EA50" w14:textId="77777777" w:rsidR="00BE3B39" w:rsidRPr="0017399A" w:rsidRDefault="00BE3B39" w:rsidP="002E7716">
      <w:pPr>
        <w:pStyle w:val="NormalWeb"/>
        <w:numPr>
          <w:ilvl w:val="1"/>
          <w:numId w:val="813"/>
        </w:numPr>
        <w:spacing w:before="100" w:beforeAutospacing="1" w:after="100" w:afterAutospacing="1" w:line="240" w:lineRule="auto"/>
        <w:rPr>
          <w:rFonts w:asciiTheme="minorHAnsi" w:hAnsiTheme="minorHAnsi"/>
        </w:rPr>
      </w:pPr>
      <w:r w:rsidRPr="0017399A">
        <w:rPr>
          <w:rFonts w:asciiTheme="minorHAnsi" w:hAnsiTheme="minorHAnsi"/>
        </w:rPr>
        <w:t>Features multi-tier dashboard links, visual analytics, and auto-generated moral trend reports.</w:t>
      </w:r>
    </w:p>
    <w:p w14:paraId="2B4AE604" w14:textId="77777777" w:rsidR="00BE3B39" w:rsidRPr="0017399A" w:rsidRDefault="00BE3B39" w:rsidP="002E7716">
      <w:pPr>
        <w:pStyle w:val="NormalWeb"/>
        <w:numPr>
          <w:ilvl w:val="1"/>
          <w:numId w:val="813"/>
        </w:numPr>
        <w:spacing w:before="100" w:beforeAutospacing="1" w:after="100" w:afterAutospacing="1" w:line="240" w:lineRule="auto"/>
        <w:rPr>
          <w:rFonts w:asciiTheme="minorHAnsi" w:hAnsiTheme="minorHAnsi"/>
        </w:rPr>
      </w:pPr>
      <w:r w:rsidRPr="0017399A">
        <w:rPr>
          <w:rFonts w:asciiTheme="minorHAnsi" w:hAnsiTheme="minorHAnsi"/>
        </w:rPr>
        <w:t>Allows barangay and municipal users to visualize local transformation progress alongside national indicators.</w:t>
      </w:r>
    </w:p>
    <w:p w14:paraId="7366F11B" w14:textId="77777777" w:rsidR="00BE3B39" w:rsidRPr="0017399A" w:rsidRDefault="00BE3B39" w:rsidP="002E7716">
      <w:pPr>
        <w:pStyle w:val="NormalWeb"/>
        <w:numPr>
          <w:ilvl w:val="1"/>
          <w:numId w:val="813"/>
        </w:numPr>
        <w:spacing w:before="100" w:beforeAutospacing="1" w:after="100" w:afterAutospacing="1" w:line="240" w:lineRule="auto"/>
        <w:rPr>
          <w:rFonts w:asciiTheme="minorHAnsi" w:hAnsiTheme="minorHAnsi"/>
        </w:rPr>
      </w:pPr>
      <w:r w:rsidRPr="0017399A">
        <w:rPr>
          <w:rFonts w:asciiTheme="minorHAnsi" w:hAnsiTheme="minorHAnsi"/>
        </w:rPr>
        <w:t>Reinforces transparency by making verified transformation data visually accessible to authorized public viewers.</w:t>
      </w:r>
    </w:p>
    <w:p w14:paraId="41C5A009" w14:textId="77777777" w:rsidR="00CB532D" w:rsidRPr="00CB532D" w:rsidRDefault="00BE3B39" w:rsidP="003D299B">
      <w:pPr>
        <w:pStyle w:val="NormalWeb"/>
        <w:numPr>
          <w:ilvl w:val="0"/>
          <w:numId w:val="636"/>
        </w:numPr>
        <w:spacing w:before="100" w:beforeAutospacing="1" w:after="100" w:afterAutospacing="1" w:line="240" w:lineRule="auto"/>
        <w:rPr>
          <w:rStyle w:val="Strong"/>
          <w:rFonts w:asciiTheme="minorHAnsi" w:hAnsiTheme="minorHAnsi"/>
          <w:b w:val="0"/>
          <w:bCs w:val="0"/>
        </w:rPr>
      </w:pPr>
      <w:r w:rsidRPr="0017399A">
        <w:rPr>
          <w:rStyle w:val="Strong"/>
          <w:rFonts w:asciiTheme="minorHAnsi" w:hAnsiTheme="minorHAnsi"/>
        </w:rPr>
        <w:t>Orientation and Training Slide Decks (Visual Governance Toolkit)</w:t>
      </w:r>
    </w:p>
    <w:p w14:paraId="4F3C87DA" w14:textId="559946AB" w:rsidR="00BE3B39" w:rsidRPr="0017399A" w:rsidRDefault="00BE3B39" w:rsidP="00CB532D">
      <w:pPr>
        <w:pStyle w:val="NormalWeb"/>
        <w:spacing w:before="100" w:beforeAutospacing="1" w:after="100" w:afterAutospacing="1" w:line="240" w:lineRule="auto"/>
        <w:ind w:left="720"/>
        <w:rPr>
          <w:rFonts w:asciiTheme="minorHAnsi" w:hAnsiTheme="minorHAnsi"/>
        </w:rPr>
      </w:pPr>
      <w:r w:rsidRPr="0017399A">
        <w:rPr>
          <w:rFonts w:asciiTheme="minorHAnsi" w:hAnsiTheme="minorHAnsi"/>
        </w:rPr>
        <w:t>A multimedia learning suite containing all diagrams and their practical applications, designed for:</w:t>
      </w:r>
    </w:p>
    <w:p w14:paraId="60349787" w14:textId="479B3B3A" w:rsidR="00BE3B39" w:rsidRPr="0017399A" w:rsidRDefault="00BE3B39" w:rsidP="002E7716">
      <w:pPr>
        <w:pStyle w:val="NormalWeb"/>
        <w:numPr>
          <w:ilvl w:val="1"/>
          <w:numId w:val="812"/>
        </w:numPr>
        <w:spacing w:before="100" w:beforeAutospacing="1" w:after="100" w:afterAutospacing="1" w:line="240" w:lineRule="auto"/>
        <w:rPr>
          <w:rFonts w:asciiTheme="minorHAnsi" w:hAnsiTheme="minorHAnsi"/>
        </w:rPr>
      </w:pPr>
      <w:r w:rsidRPr="0017399A">
        <w:rPr>
          <w:rFonts w:asciiTheme="minorHAnsi" w:hAnsiTheme="minorHAnsi"/>
        </w:rPr>
        <w:t>Barangay V</w:t>
      </w:r>
      <w:r w:rsidR="00585E43">
        <w:rPr>
          <w:rFonts w:asciiTheme="minorHAnsi" w:hAnsiTheme="minorHAnsi"/>
        </w:rPr>
        <w:t>alues</w:t>
      </w:r>
      <w:r w:rsidRPr="0017399A">
        <w:rPr>
          <w:rFonts w:asciiTheme="minorHAnsi" w:hAnsiTheme="minorHAnsi"/>
        </w:rPr>
        <w:t xml:space="preserve"> Formation Advocates (BVFAs)</w:t>
      </w:r>
    </w:p>
    <w:p w14:paraId="5CA5EE02" w14:textId="77777777" w:rsidR="00BE3B39" w:rsidRPr="0017399A" w:rsidRDefault="00BE3B39" w:rsidP="002E7716">
      <w:pPr>
        <w:pStyle w:val="NormalWeb"/>
        <w:numPr>
          <w:ilvl w:val="1"/>
          <w:numId w:val="812"/>
        </w:numPr>
        <w:spacing w:before="100" w:beforeAutospacing="1" w:after="100" w:afterAutospacing="1" w:line="240" w:lineRule="auto"/>
        <w:rPr>
          <w:rFonts w:asciiTheme="minorHAnsi" w:hAnsiTheme="minorHAnsi"/>
        </w:rPr>
      </w:pPr>
      <w:r w:rsidRPr="0017399A">
        <w:rPr>
          <w:rFonts w:asciiTheme="minorHAnsi" w:hAnsiTheme="minorHAnsi"/>
        </w:rPr>
        <w:t>Municipal Moral Renewal Program Officers (MMRPOs)</w:t>
      </w:r>
    </w:p>
    <w:p w14:paraId="64A8A601" w14:textId="77777777" w:rsidR="00BE3B39" w:rsidRPr="0017399A" w:rsidRDefault="00BE3B39" w:rsidP="002E7716">
      <w:pPr>
        <w:pStyle w:val="NormalWeb"/>
        <w:numPr>
          <w:ilvl w:val="1"/>
          <w:numId w:val="812"/>
        </w:numPr>
        <w:spacing w:before="100" w:beforeAutospacing="1" w:after="100" w:afterAutospacing="1" w:line="240" w:lineRule="auto"/>
        <w:rPr>
          <w:rFonts w:asciiTheme="minorHAnsi" w:hAnsiTheme="minorHAnsi"/>
        </w:rPr>
      </w:pPr>
      <w:r w:rsidRPr="0017399A">
        <w:rPr>
          <w:rFonts w:asciiTheme="minorHAnsi" w:hAnsiTheme="minorHAnsi"/>
        </w:rPr>
        <w:t>LGU and NGO coordinators</w:t>
      </w:r>
    </w:p>
    <w:p w14:paraId="7FE60F2C" w14:textId="77777777" w:rsidR="00585E43" w:rsidRDefault="00BE3B39" w:rsidP="002E7716">
      <w:pPr>
        <w:pStyle w:val="NormalWeb"/>
        <w:numPr>
          <w:ilvl w:val="1"/>
          <w:numId w:val="812"/>
        </w:numPr>
        <w:spacing w:before="100" w:beforeAutospacing="1" w:after="100" w:afterAutospacing="1" w:line="240" w:lineRule="auto"/>
        <w:rPr>
          <w:rFonts w:asciiTheme="minorHAnsi" w:hAnsiTheme="minorHAnsi"/>
        </w:rPr>
      </w:pPr>
      <w:r w:rsidRPr="0017399A">
        <w:rPr>
          <w:rFonts w:asciiTheme="minorHAnsi" w:hAnsiTheme="minorHAnsi"/>
        </w:rPr>
        <w:t>Partner institutions in faith-based and civic sectors</w:t>
      </w:r>
    </w:p>
    <w:p w14:paraId="34F5680E" w14:textId="37E0FCF3" w:rsidR="00BE3B39" w:rsidRPr="0017399A" w:rsidRDefault="00BE3B39" w:rsidP="00585E43">
      <w:pPr>
        <w:pStyle w:val="NormalWeb"/>
        <w:spacing w:before="100" w:beforeAutospacing="1" w:after="100" w:afterAutospacing="1" w:line="240" w:lineRule="auto"/>
        <w:ind w:left="1080"/>
        <w:rPr>
          <w:rFonts w:asciiTheme="minorHAnsi" w:hAnsiTheme="minorHAnsi"/>
        </w:rPr>
      </w:pPr>
      <w:r w:rsidRPr="0017399A">
        <w:rPr>
          <w:rFonts w:asciiTheme="minorHAnsi" w:hAnsiTheme="minorHAnsi"/>
        </w:rPr>
        <w:t>Each deck includes speaker notes, guided exercises, and moral reflection components — ensuring that data visualization becomes a medium for ethical formation, not just technical instruction.</w:t>
      </w:r>
    </w:p>
    <w:p w14:paraId="45A5A5F2" w14:textId="77777777" w:rsidR="00BE3B39" w:rsidRDefault="00000000" w:rsidP="00BE3B39">
      <w:r>
        <w:pict w14:anchorId="0BF39DE4">
          <v:rect id="_x0000_i1923" style="width:0;height:1.5pt" o:hralign="center" o:hrstd="t" o:hr="t" fillcolor="#a0a0a0" stroked="f"/>
        </w:pict>
      </w:r>
    </w:p>
    <w:p w14:paraId="7EDC0BFA" w14:textId="77777777" w:rsidR="00BE3B39" w:rsidRDefault="00BE3B39" w:rsidP="00BE3B39">
      <w:pPr>
        <w:pStyle w:val="Heading9"/>
      </w:pPr>
      <w:r>
        <w:rPr>
          <w:rStyle w:val="Strong"/>
          <w:b/>
          <w:bCs w:val="0"/>
        </w:rPr>
        <w:t>B. Supporting Instruments</w:t>
      </w:r>
    </w:p>
    <w:p w14:paraId="5AC47892" w14:textId="77777777" w:rsidR="00BE3B39" w:rsidRPr="0017399A" w:rsidRDefault="00BE3B39" w:rsidP="003D299B">
      <w:pPr>
        <w:pStyle w:val="NormalWeb"/>
        <w:numPr>
          <w:ilvl w:val="0"/>
          <w:numId w:val="637"/>
        </w:numPr>
        <w:spacing w:before="100" w:beforeAutospacing="1" w:after="100" w:afterAutospacing="1" w:line="240" w:lineRule="auto"/>
        <w:rPr>
          <w:rFonts w:asciiTheme="minorHAnsi" w:hAnsiTheme="minorHAnsi"/>
        </w:rPr>
      </w:pPr>
      <w:r w:rsidRPr="0017399A">
        <w:rPr>
          <w:rStyle w:val="Strong"/>
          <w:rFonts w:asciiTheme="minorHAnsi" w:hAnsiTheme="minorHAnsi"/>
        </w:rPr>
        <w:t>Technical Reference Manual on Visual Integration</w:t>
      </w:r>
    </w:p>
    <w:p w14:paraId="3E525188" w14:textId="77777777" w:rsidR="00BE3B39" w:rsidRPr="0017399A" w:rsidRDefault="00BE3B39" w:rsidP="002E7716">
      <w:pPr>
        <w:pStyle w:val="NormalWeb"/>
        <w:numPr>
          <w:ilvl w:val="1"/>
          <w:numId w:val="811"/>
        </w:numPr>
        <w:spacing w:before="100" w:beforeAutospacing="1" w:after="100" w:afterAutospacing="1" w:line="240" w:lineRule="auto"/>
        <w:rPr>
          <w:rFonts w:asciiTheme="minorHAnsi" w:hAnsiTheme="minorHAnsi"/>
        </w:rPr>
      </w:pPr>
      <w:r w:rsidRPr="0017399A">
        <w:rPr>
          <w:rFonts w:asciiTheme="minorHAnsi" w:hAnsiTheme="minorHAnsi"/>
        </w:rPr>
        <w:t>Defines design standards, data flow conventions, and interoperability protocols for dashboard and MEL alignment.</w:t>
      </w:r>
    </w:p>
    <w:p w14:paraId="770E95BC" w14:textId="77777777" w:rsidR="00BE3B39" w:rsidRPr="0017399A" w:rsidRDefault="00BE3B39" w:rsidP="002E7716">
      <w:pPr>
        <w:pStyle w:val="NormalWeb"/>
        <w:numPr>
          <w:ilvl w:val="1"/>
          <w:numId w:val="811"/>
        </w:numPr>
        <w:spacing w:before="100" w:beforeAutospacing="1" w:after="100" w:afterAutospacing="1" w:line="240" w:lineRule="auto"/>
        <w:rPr>
          <w:rFonts w:asciiTheme="minorHAnsi" w:hAnsiTheme="minorHAnsi"/>
        </w:rPr>
      </w:pPr>
      <w:r w:rsidRPr="0017399A">
        <w:rPr>
          <w:rFonts w:asciiTheme="minorHAnsi" w:hAnsiTheme="minorHAnsi"/>
        </w:rPr>
        <w:t>Provides versioning procedures for diagram updates and system enhancements.</w:t>
      </w:r>
    </w:p>
    <w:p w14:paraId="05934A82" w14:textId="77777777" w:rsidR="00BE3B39" w:rsidRPr="0017399A" w:rsidRDefault="00BE3B39" w:rsidP="002E7716">
      <w:pPr>
        <w:pStyle w:val="NormalWeb"/>
        <w:numPr>
          <w:ilvl w:val="1"/>
          <w:numId w:val="811"/>
        </w:numPr>
        <w:spacing w:before="100" w:beforeAutospacing="1" w:after="100" w:afterAutospacing="1" w:line="240" w:lineRule="auto"/>
        <w:rPr>
          <w:rFonts w:asciiTheme="minorHAnsi" w:hAnsiTheme="minorHAnsi"/>
        </w:rPr>
      </w:pPr>
      <w:r w:rsidRPr="0017399A">
        <w:rPr>
          <w:rFonts w:asciiTheme="minorHAnsi" w:hAnsiTheme="minorHAnsi"/>
        </w:rPr>
        <w:t>Ensures long-term stability and moral fidelity of all digital and visual representations.</w:t>
      </w:r>
    </w:p>
    <w:p w14:paraId="7E9DFE6B" w14:textId="77777777" w:rsidR="00BE3B39" w:rsidRPr="0017399A" w:rsidRDefault="00BE3B39" w:rsidP="003D299B">
      <w:pPr>
        <w:pStyle w:val="NormalWeb"/>
        <w:numPr>
          <w:ilvl w:val="0"/>
          <w:numId w:val="637"/>
        </w:numPr>
        <w:spacing w:before="100" w:beforeAutospacing="1" w:after="100" w:afterAutospacing="1" w:line="240" w:lineRule="auto"/>
        <w:rPr>
          <w:rFonts w:asciiTheme="minorHAnsi" w:hAnsiTheme="minorHAnsi"/>
        </w:rPr>
      </w:pPr>
      <w:r w:rsidRPr="0017399A">
        <w:rPr>
          <w:rStyle w:val="Strong"/>
          <w:rFonts w:asciiTheme="minorHAnsi" w:hAnsiTheme="minorHAnsi"/>
        </w:rPr>
        <w:t>Governance Communication Kit</w:t>
      </w:r>
    </w:p>
    <w:p w14:paraId="0E363A9F" w14:textId="77777777" w:rsidR="00BE3B39" w:rsidRPr="0017399A" w:rsidRDefault="00BE3B39" w:rsidP="002E7716">
      <w:pPr>
        <w:pStyle w:val="NormalWeb"/>
        <w:numPr>
          <w:ilvl w:val="1"/>
          <w:numId w:val="810"/>
        </w:numPr>
        <w:spacing w:before="100" w:beforeAutospacing="1" w:after="100" w:afterAutospacing="1" w:line="240" w:lineRule="auto"/>
        <w:rPr>
          <w:rFonts w:asciiTheme="minorHAnsi" w:hAnsiTheme="minorHAnsi"/>
        </w:rPr>
      </w:pPr>
      <w:r w:rsidRPr="0017399A">
        <w:rPr>
          <w:rFonts w:asciiTheme="minorHAnsi" w:hAnsiTheme="minorHAnsi"/>
        </w:rPr>
        <w:t>A public-facing package containing simplified visuals and key messages for advocacy campaigns, policy dialogues, and community briefings.</w:t>
      </w:r>
    </w:p>
    <w:p w14:paraId="5173A107" w14:textId="77777777" w:rsidR="00BE3B39" w:rsidRPr="0017399A" w:rsidRDefault="00BE3B39" w:rsidP="002E7716">
      <w:pPr>
        <w:pStyle w:val="NormalWeb"/>
        <w:numPr>
          <w:ilvl w:val="1"/>
          <w:numId w:val="810"/>
        </w:numPr>
        <w:spacing w:before="100" w:beforeAutospacing="1" w:after="100" w:afterAutospacing="1" w:line="240" w:lineRule="auto"/>
        <w:rPr>
          <w:rFonts w:asciiTheme="minorHAnsi" w:hAnsiTheme="minorHAnsi"/>
        </w:rPr>
      </w:pPr>
      <w:r w:rsidRPr="0017399A">
        <w:rPr>
          <w:rFonts w:asciiTheme="minorHAnsi" w:hAnsiTheme="minorHAnsi"/>
        </w:rPr>
        <w:t>Includes infographics, posters, and short-form explainers to help citizens visualize their role in the moral transformation journey.</w:t>
      </w:r>
    </w:p>
    <w:p w14:paraId="5BF57D61" w14:textId="77777777" w:rsidR="00BE3B39" w:rsidRPr="0017399A" w:rsidRDefault="00BE3B39" w:rsidP="003D299B">
      <w:pPr>
        <w:pStyle w:val="NormalWeb"/>
        <w:numPr>
          <w:ilvl w:val="0"/>
          <w:numId w:val="637"/>
        </w:numPr>
        <w:spacing w:before="100" w:beforeAutospacing="1" w:after="100" w:afterAutospacing="1" w:line="240" w:lineRule="auto"/>
        <w:rPr>
          <w:rFonts w:asciiTheme="minorHAnsi" w:hAnsiTheme="minorHAnsi"/>
        </w:rPr>
      </w:pPr>
      <w:r w:rsidRPr="0017399A">
        <w:rPr>
          <w:rStyle w:val="Strong"/>
          <w:rFonts w:asciiTheme="minorHAnsi" w:hAnsiTheme="minorHAnsi"/>
        </w:rPr>
        <w:t>Moral Visualization Archive (Digital Repository)</w:t>
      </w:r>
    </w:p>
    <w:p w14:paraId="73D7EB65" w14:textId="77777777" w:rsidR="00BE3B39" w:rsidRPr="0017399A" w:rsidRDefault="00BE3B39" w:rsidP="002E7716">
      <w:pPr>
        <w:pStyle w:val="NormalWeb"/>
        <w:numPr>
          <w:ilvl w:val="1"/>
          <w:numId w:val="809"/>
        </w:numPr>
        <w:spacing w:before="100" w:beforeAutospacing="1" w:after="100" w:afterAutospacing="1" w:line="240" w:lineRule="auto"/>
        <w:rPr>
          <w:rFonts w:asciiTheme="minorHAnsi" w:hAnsiTheme="minorHAnsi"/>
        </w:rPr>
      </w:pPr>
      <w:r w:rsidRPr="0017399A">
        <w:rPr>
          <w:rFonts w:asciiTheme="minorHAnsi" w:hAnsiTheme="minorHAnsi"/>
        </w:rPr>
        <w:lastRenderedPageBreak/>
        <w:t>Central database for storing, retrieving, and updating visual instruments.</w:t>
      </w:r>
    </w:p>
    <w:p w14:paraId="3D6E76E1" w14:textId="77777777" w:rsidR="00BE3B39" w:rsidRPr="0017399A" w:rsidRDefault="00BE3B39" w:rsidP="002E7716">
      <w:pPr>
        <w:pStyle w:val="NormalWeb"/>
        <w:numPr>
          <w:ilvl w:val="1"/>
          <w:numId w:val="809"/>
        </w:numPr>
        <w:spacing w:before="100" w:beforeAutospacing="1" w:after="100" w:afterAutospacing="1" w:line="240" w:lineRule="auto"/>
        <w:rPr>
          <w:rFonts w:asciiTheme="minorHAnsi" w:hAnsiTheme="minorHAnsi"/>
        </w:rPr>
      </w:pPr>
      <w:r w:rsidRPr="0017399A">
        <w:rPr>
          <w:rFonts w:asciiTheme="minorHAnsi" w:hAnsiTheme="minorHAnsi"/>
        </w:rPr>
        <w:t>Linked to the ABMPD Institutional Memory System (Annex BX–BY).</w:t>
      </w:r>
    </w:p>
    <w:p w14:paraId="51D372E0" w14:textId="77777777" w:rsidR="00BE3B39" w:rsidRPr="0017399A" w:rsidRDefault="00BE3B39" w:rsidP="002E7716">
      <w:pPr>
        <w:pStyle w:val="NormalWeb"/>
        <w:numPr>
          <w:ilvl w:val="1"/>
          <w:numId w:val="809"/>
        </w:numPr>
        <w:spacing w:before="100" w:beforeAutospacing="1" w:after="100" w:afterAutospacing="1" w:line="240" w:lineRule="auto"/>
        <w:rPr>
          <w:rFonts w:asciiTheme="minorHAnsi" w:hAnsiTheme="minorHAnsi"/>
        </w:rPr>
      </w:pPr>
      <w:r w:rsidRPr="0017399A">
        <w:rPr>
          <w:rFonts w:asciiTheme="minorHAnsi" w:hAnsiTheme="minorHAnsi"/>
        </w:rPr>
        <w:t>Functions as a digital museum of moral progress — preserving the nation’s transformation story through verified images and diagrams.</w:t>
      </w:r>
    </w:p>
    <w:p w14:paraId="37EACCBF" w14:textId="77777777" w:rsidR="00BE3B39" w:rsidRDefault="00000000" w:rsidP="00BE3B39">
      <w:r>
        <w:pict w14:anchorId="1BFCE968">
          <v:rect id="_x0000_i1924" style="width:0;height:1.5pt" o:hralign="center" o:hrstd="t" o:hr="t" fillcolor="#a0a0a0" stroked="f"/>
        </w:pict>
      </w:r>
    </w:p>
    <w:p w14:paraId="45BD9F44" w14:textId="77777777" w:rsidR="00BE3B39" w:rsidRDefault="00BE3B39" w:rsidP="00BE3B39">
      <w:pPr>
        <w:pStyle w:val="Heading9"/>
      </w:pPr>
      <w:r>
        <w:rPr>
          <w:rStyle w:val="Strong"/>
          <w:b/>
          <w:bCs w:val="0"/>
        </w:rPr>
        <w:t>C. Expected Outcomes</w:t>
      </w:r>
    </w:p>
    <w:p w14:paraId="1693D26A" w14:textId="77777777" w:rsidR="00BE3B39" w:rsidRPr="0017399A" w:rsidRDefault="00BE3B39" w:rsidP="00BE3B39">
      <w:pPr>
        <w:pStyle w:val="NormalWeb"/>
        <w:rPr>
          <w:rFonts w:asciiTheme="minorHAnsi" w:hAnsiTheme="minorHAnsi"/>
        </w:rPr>
      </w:pPr>
      <w:r w:rsidRPr="0017399A">
        <w:rPr>
          <w:rFonts w:asciiTheme="minorHAnsi" w:hAnsiTheme="minorHAnsi"/>
        </w:rPr>
        <w:t>Through these deliverables, ABMPD achieves:</w:t>
      </w:r>
    </w:p>
    <w:p w14:paraId="3FFBF6C3" w14:textId="77777777" w:rsidR="00BE3B39" w:rsidRPr="0017399A" w:rsidRDefault="00BE3B39" w:rsidP="003D299B">
      <w:pPr>
        <w:pStyle w:val="NormalWeb"/>
        <w:numPr>
          <w:ilvl w:val="0"/>
          <w:numId w:val="638"/>
        </w:numPr>
        <w:spacing w:before="100" w:beforeAutospacing="1" w:after="100" w:afterAutospacing="1" w:line="240" w:lineRule="auto"/>
        <w:rPr>
          <w:rFonts w:asciiTheme="minorHAnsi" w:hAnsiTheme="minorHAnsi"/>
        </w:rPr>
      </w:pPr>
      <w:r w:rsidRPr="0017399A">
        <w:rPr>
          <w:rStyle w:val="Strong"/>
          <w:rFonts w:asciiTheme="minorHAnsi" w:hAnsiTheme="minorHAnsi"/>
        </w:rPr>
        <w:t>Transparency:</w:t>
      </w:r>
      <w:r w:rsidRPr="0017399A">
        <w:rPr>
          <w:rFonts w:asciiTheme="minorHAnsi" w:hAnsiTheme="minorHAnsi"/>
        </w:rPr>
        <w:t xml:space="preserve"> Making transformation processes visually accessible and verifiable.</w:t>
      </w:r>
    </w:p>
    <w:p w14:paraId="403670E7" w14:textId="77777777" w:rsidR="00BE3B39" w:rsidRPr="0017399A" w:rsidRDefault="00BE3B39" w:rsidP="003D299B">
      <w:pPr>
        <w:pStyle w:val="NormalWeb"/>
        <w:numPr>
          <w:ilvl w:val="0"/>
          <w:numId w:val="638"/>
        </w:numPr>
        <w:spacing w:before="100" w:beforeAutospacing="1" w:after="100" w:afterAutospacing="1" w:line="240" w:lineRule="auto"/>
        <w:rPr>
          <w:rFonts w:asciiTheme="minorHAnsi" w:hAnsiTheme="minorHAnsi"/>
        </w:rPr>
      </w:pPr>
      <w:r w:rsidRPr="0017399A">
        <w:rPr>
          <w:rStyle w:val="Strong"/>
          <w:rFonts w:asciiTheme="minorHAnsi" w:hAnsiTheme="minorHAnsi"/>
        </w:rPr>
        <w:t>Unity of Vision:</w:t>
      </w:r>
      <w:r w:rsidRPr="0017399A">
        <w:rPr>
          <w:rFonts w:asciiTheme="minorHAnsi" w:hAnsiTheme="minorHAnsi"/>
        </w:rPr>
        <w:t xml:space="preserve"> Ensuring that all partners operate under a shared moral-visual language.</w:t>
      </w:r>
    </w:p>
    <w:p w14:paraId="03963480" w14:textId="77777777" w:rsidR="00BE3B39" w:rsidRPr="0017399A" w:rsidRDefault="00BE3B39" w:rsidP="003D299B">
      <w:pPr>
        <w:pStyle w:val="NormalWeb"/>
        <w:numPr>
          <w:ilvl w:val="0"/>
          <w:numId w:val="638"/>
        </w:numPr>
        <w:spacing w:before="100" w:beforeAutospacing="1" w:after="100" w:afterAutospacing="1" w:line="240" w:lineRule="auto"/>
        <w:rPr>
          <w:rFonts w:asciiTheme="minorHAnsi" w:hAnsiTheme="minorHAnsi"/>
        </w:rPr>
      </w:pPr>
      <w:r w:rsidRPr="0017399A">
        <w:rPr>
          <w:rStyle w:val="Strong"/>
          <w:rFonts w:asciiTheme="minorHAnsi" w:hAnsiTheme="minorHAnsi"/>
        </w:rPr>
        <w:t>Institutional Learning:</w:t>
      </w:r>
      <w:r w:rsidRPr="0017399A">
        <w:rPr>
          <w:rFonts w:asciiTheme="minorHAnsi" w:hAnsiTheme="minorHAnsi"/>
        </w:rPr>
        <w:t xml:space="preserve"> Equipping local and national bodies with data-driven formation tools.</w:t>
      </w:r>
    </w:p>
    <w:p w14:paraId="3468B92A" w14:textId="77777777" w:rsidR="00BE3B39" w:rsidRPr="0017399A" w:rsidRDefault="00BE3B39" w:rsidP="003D299B">
      <w:pPr>
        <w:pStyle w:val="NormalWeb"/>
        <w:numPr>
          <w:ilvl w:val="0"/>
          <w:numId w:val="638"/>
        </w:numPr>
        <w:spacing w:before="100" w:beforeAutospacing="1" w:after="100" w:afterAutospacing="1" w:line="240" w:lineRule="auto"/>
        <w:rPr>
          <w:rFonts w:asciiTheme="minorHAnsi" w:hAnsiTheme="minorHAnsi"/>
        </w:rPr>
      </w:pPr>
      <w:r w:rsidRPr="0017399A">
        <w:rPr>
          <w:rStyle w:val="Strong"/>
          <w:rFonts w:asciiTheme="minorHAnsi" w:hAnsiTheme="minorHAnsi"/>
        </w:rPr>
        <w:t>Moral Continuity:</w:t>
      </w:r>
      <w:r w:rsidRPr="0017399A">
        <w:rPr>
          <w:rFonts w:asciiTheme="minorHAnsi" w:hAnsiTheme="minorHAnsi"/>
        </w:rPr>
        <w:t xml:space="preserve"> Preserving institutional memory through reproducible and scalable visual systems.</w:t>
      </w:r>
    </w:p>
    <w:p w14:paraId="30944F9C" w14:textId="77777777" w:rsidR="00BE3B39" w:rsidRPr="00585E43" w:rsidRDefault="00BE3B39" w:rsidP="00585E43">
      <w:pPr>
        <w:pStyle w:val="NormalWeb"/>
        <w:jc w:val="both"/>
        <w:rPr>
          <w:rFonts w:asciiTheme="minorHAnsi" w:hAnsiTheme="minorHAnsi"/>
          <w:i/>
          <w:iCs/>
        </w:rPr>
      </w:pPr>
      <w:r w:rsidRPr="00585E43">
        <w:rPr>
          <w:rFonts w:asciiTheme="minorHAnsi" w:hAnsiTheme="minorHAnsi"/>
          <w:i/>
          <w:iCs/>
        </w:rPr>
        <w:t xml:space="preserve">These outputs collectively ensure that ABMPD’s vision of </w:t>
      </w:r>
      <w:r w:rsidRPr="00585E43">
        <w:rPr>
          <w:rStyle w:val="Emphasis"/>
          <w:rFonts w:asciiTheme="minorHAnsi" w:hAnsiTheme="minorHAnsi"/>
          <w:i w:val="0"/>
          <w:iCs w:val="0"/>
        </w:rPr>
        <w:t>visible virtue and measurable transformation</w:t>
      </w:r>
      <w:r w:rsidRPr="00585E43">
        <w:rPr>
          <w:rFonts w:asciiTheme="minorHAnsi" w:hAnsiTheme="minorHAnsi"/>
          <w:i/>
          <w:iCs/>
        </w:rPr>
        <w:t xml:space="preserve"> becomes a sustained reality within the Philippine governance landscape.</w:t>
      </w:r>
    </w:p>
    <w:p w14:paraId="44BED4DC" w14:textId="77777777" w:rsidR="00BE3B39" w:rsidRDefault="00000000" w:rsidP="00BE3B39">
      <w:r>
        <w:pict w14:anchorId="5092E963">
          <v:rect id="_x0000_i1925" style="width:0;height:1.5pt" o:hralign="center" o:hrstd="t" o:hr="t" fillcolor="#a0a0a0" stroked="f"/>
        </w:pict>
      </w:r>
    </w:p>
    <w:p w14:paraId="67F8D6CF" w14:textId="77777777" w:rsidR="00BE3B39" w:rsidRDefault="00BE3B39" w:rsidP="00BE3B39">
      <w:pPr>
        <w:pStyle w:val="Heading9"/>
      </w:pPr>
      <w:r>
        <w:rPr>
          <w:rStyle w:val="Strong"/>
          <w:b/>
          <w:bCs w:val="0"/>
        </w:rPr>
        <w:t>Cross-Linkages</w:t>
      </w:r>
    </w:p>
    <w:p w14:paraId="5055A9B3" w14:textId="77777777" w:rsidR="00BE3B39" w:rsidRPr="0017399A" w:rsidRDefault="00BE3B39" w:rsidP="003D299B">
      <w:pPr>
        <w:pStyle w:val="NormalWeb"/>
        <w:numPr>
          <w:ilvl w:val="0"/>
          <w:numId w:val="639"/>
        </w:numPr>
        <w:spacing w:before="100" w:beforeAutospacing="1" w:after="100" w:afterAutospacing="1" w:line="240" w:lineRule="auto"/>
        <w:rPr>
          <w:rFonts w:asciiTheme="minorHAnsi" w:hAnsiTheme="minorHAnsi"/>
        </w:rPr>
      </w:pPr>
      <w:r w:rsidRPr="0017399A">
        <w:rPr>
          <w:rStyle w:val="Strong"/>
          <w:rFonts w:asciiTheme="minorHAnsi" w:hAnsiTheme="minorHAnsi"/>
        </w:rPr>
        <w:t>Annex G (G.1–G.5):</w:t>
      </w:r>
      <w:r w:rsidRPr="0017399A">
        <w:rPr>
          <w:rFonts w:asciiTheme="minorHAnsi" w:hAnsiTheme="minorHAnsi"/>
        </w:rPr>
        <w:t xml:space="preserve"> Full compendium of visual frameworks.</w:t>
      </w:r>
    </w:p>
    <w:p w14:paraId="015C2474" w14:textId="77777777" w:rsidR="00BE3B39" w:rsidRPr="0017399A" w:rsidRDefault="00BE3B39" w:rsidP="003D299B">
      <w:pPr>
        <w:pStyle w:val="NormalWeb"/>
        <w:numPr>
          <w:ilvl w:val="0"/>
          <w:numId w:val="639"/>
        </w:numPr>
        <w:spacing w:before="100" w:beforeAutospacing="1" w:after="100" w:afterAutospacing="1" w:line="240" w:lineRule="auto"/>
        <w:rPr>
          <w:rFonts w:asciiTheme="minorHAnsi" w:hAnsiTheme="minorHAnsi"/>
        </w:rPr>
      </w:pPr>
      <w:r w:rsidRPr="0017399A">
        <w:rPr>
          <w:rStyle w:val="Strong"/>
          <w:rFonts w:asciiTheme="minorHAnsi" w:hAnsiTheme="minorHAnsi"/>
        </w:rPr>
        <w:t>Annex BX–BY:</w:t>
      </w:r>
      <w:r w:rsidRPr="0017399A">
        <w:rPr>
          <w:rFonts w:asciiTheme="minorHAnsi" w:hAnsiTheme="minorHAnsi"/>
        </w:rPr>
        <w:t xml:space="preserve"> Institutional Memory and Moral Continuity integration.</w:t>
      </w:r>
    </w:p>
    <w:p w14:paraId="46EF233F" w14:textId="77777777" w:rsidR="00BE3B39" w:rsidRPr="0017399A" w:rsidRDefault="00BE3B39" w:rsidP="003D299B">
      <w:pPr>
        <w:pStyle w:val="NormalWeb"/>
        <w:numPr>
          <w:ilvl w:val="0"/>
          <w:numId w:val="639"/>
        </w:numPr>
        <w:spacing w:before="100" w:beforeAutospacing="1" w:after="100" w:afterAutospacing="1" w:line="240" w:lineRule="auto"/>
        <w:rPr>
          <w:rFonts w:asciiTheme="minorHAnsi" w:hAnsiTheme="minorHAnsi"/>
        </w:rPr>
      </w:pPr>
      <w:r w:rsidRPr="0017399A">
        <w:rPr>
          <w:rStyle w:val="Strong"/>
          <w:rFonts w:asciiTheme="minorHAnsi" w:hAnsiTheme="minorHAnsi"/>
        </w:rPr>
        <w:t>Section 7.3.8:</w:t>
      </w:r>
      <w:r w:rsidRPr="0017399A">
        <w:rPr>
          <w:rFonts w:asciiTheme="minorHAnsi" w:hAnsiTheme="minorHAnsi"/>
        </w:rPr>
        <w:t xml:space="preserve"> Institutional Support and Implementation structures.</w:t>
      </w:r>
    </w:p>
    <w:p w14:paraId="5F280F10" w14:textId="77777777" w:rsidR="00BE3B39" w:rsidRPr="0017399A" w:rsidRDefault="00BE3B39" w:rsidP="003D299B">
      <w:pPr>
        <w:pStyle w:val="NormalWeb"/>
        <w:numPr>
          <w:ilvl w:val="0"/>
          <w:numId w:val="639"/>
        </w:numPr>
        <w:spacing w:before="100" w:beforeAutospacing="1" w:after="100" w:afterAutospacing="1" w:line="240" w:lineRule="auto"/>
        <w:rPr>
          <w:rFonts w:asciiTheme="minorHAnsi" w:hAnsiTheme="minorHAnsi"/>
        </w:rPr>
      </w:pPr>
      <w:r w:rsidRPr="0017399A">
        <w:rPr>
          <w:rStyle w:val="Strong"/>
          <w:rFonts w:asciiTheme="minorHAnsi" w:hAnsiTheme="minorHAnsi"/>
        </w:rPr>
        <w:t>Section 7.3.9:</w:t>
      </w:r>
      <w:r w:rsidRPr="0017399A">
        <w:rPr>
          <w:rFonts w:asciiTheme="minorHAnsi" w:hAnsiTheme="minorHAnsi"/>
        </w:rPr>
        <w:t xml:space="preserve"> Analytical Summary and Forward Transition.</w:t>
      </w:r>
    </w:p>
    <w:p w14:paraId="1ED6C2B0" w14:textId="77777777" w:rsidR="00BE3B39" w:rsidRDefault="00000000" w:rsidP="00BE3B39">
      <w:r>
        <w:pict w14:anchorId="2F10540E">
          <v:rect id="_x0000_i1926" style="width:0;height:1.5pt" o:hralign="center" o:hrstd="t" o:hr="t" fillcolor="#a0a0a0" stroked="f"/>
        </w:pict>
      </w:r>
    </w:p>
    <w:p w14:paraId="2FF7A6AA" w14:textId="77777777" w:rsidR="00BE3B39" w:rsidRDefault="00BE3B39" w:rsidP="00BE3B39">
      <w:pPr>
        <w:pStyle w:val="Heading9"/>
      </w:pPr>
      <w:r>
        <w:rPr>
          <w:rStyle w:val="Strong"/>
          <w:b/>
          <w:bCs w:val="0"/>
        </w:rPr>
        <w:t>Integrative Note</w:t>
      </w:r>
    </w:p>
    <w:p w14:paraId="4AC1A199" w14:textId="77777777" w:rsidR="00BE3B39" w:rsidRPr="00585E43" w:rsidRDefault="00BE3B39" w:rsidP="0017399A">
      <w:pPr>
        <w:pStyle w:val="NormalWeb"/>
        <w:jc w:val="both"/>
        <w:rPr>
          <w:rFonts w:asciiTheme="minorHAnsi" w:hAnsiTheme="minorHAnsi"/>
          <w:i/>
          <w:iCs/>
        </w:rPr>
      </w:pPr>
      <w:r w:rsidRPr="00585E43">
        <w:rPr>
          <w:rFonts w:asciiTheme="minorHAnsi" w:hAnsiTheme="minorHAnsi"/>
          <w:i/>
          <w:iCs/>
        </w:rPr>
        <w:t>“The deliverables of ABMPD’s visual system embody the nation’s moral imagination in form and function. Each chart, diagram, and dashboard is more than an image — it is a covenant between conscience and governance, ensuring that the moral journey of the Filipino is seen, shared, and sustained.”</w:t>
      </w:r>
    </w:p>
    <w:p w14:paraId="202F88CC" w14:textId="1E43CB94" w:rsidR="00700303" w:rsidRDefault="00000000">
      <w:r>
        <w:pict w14:anchorId="3840853A">
          <v:rect id="_x0000_i1927" style="width:0;height:1.5pt" o:hralign="center" o:hrstd="t" o:hr="t" fillcolor="#a0a0a0" stroked="f"/>
        </w:pict>
      </w:r>
    </w:p>
    <w:p w14:paraId="1EFABDD5" w14:textId="77777777" w:rsidR="00BE3B39" w:rsidRDefault="00BE3B39" w:rsidP="0017399A">
      <w:pPr>
        <w:rPr>
          <w:sz w:val="27"/>
        </w:rPr>
      </w:pPr>
      <w:r>
        <w:rPr>
          <w:rStyle w:val="Strong"/>
          <w:bCs w:val="0"/>
        </w:rPr>
        <w:t>Integrative Closing Statement</w:t>
      </w:r>
    </w:p>
    <w:p w14:paraId="0DA309B5" w14:textId="77777777" w:rsidR="00BE3B39" w:rsidRPr="0017399A" w:rsidRDefault="00BE3B39" w:rsidP="0017399A">
      <w:pPr>
        <w:pStyle w:val="NormalWeb"/>
        <w:jc w:val="both"/>
        <w:rPr>
          <w:rFonts w:asciiTheme="minorHAnsi" w:hAnsiTheme="minorHAnsi"/>
        </w:rPr>
      </w:pPr>
      <w:r w:rsidRPr="0017399A">
        <w:rPr>
          <w:rFonts w:asciiTheme="minorHAnsi" w:hAnsiTheme="minorHAnsi"/>
        </w:rPr>
        <w:t xml:space="preserve">The </w:t>
      </w:r>
      <w:r w:rsidRPr="0017399A">
        <w:rPr>
          <w:rStyle w:val="Strong"/>
          <w:rFonts w:asciiTheme="minorHAnsi" w:hAnsiTheme="minorHAnsi"/>
        </w:rPr>
        <w:t>Visual Framework Components</w:t>
      </w:r>
      <w:r w:rsidRPr="0017399A">
        <w:rPr>
          <w:rFonts w:asciiTheme="minorHAnsi" w:hAnsiTheme="minorHAnsi"/>
        </w:rPr>
        <w:t xml:space="preserve"> of the ABMPD stand as the living architecture of moral governance — a system where </w:t>
      </w:r>
      <w:r w:rsidRPr="0017399A">
        <w:rPr>
          <w:rStyle w:val="Strong"/>
          <w:rFonts w:asciiTheme="minorHAnsi" w:hAnsiTheme="minorHAnsi"/>
        </w:rPr>
        <w:t>virtue becomes visible</w:t>
      </w:r>
      <w:r w:rsidRPr="0017399A">
        <w:rPr>
          <w:rFonts w:asciiTheme="minorHAnsi" w:hAnsiTheme="minorHAnsi"/>
        </w:rPr>
        <w:t xml:space="preserve">, </w:t>
      </w:r>
      <w:r w:rsidRPr="0017399A">
        <w:rPr>
          <w:rStyle w:val="Strong"/>
          <w:rFonts w:asciiTheme="minorHAnsi" w:hAnsiTheme="minorHAnsi"/>
        </w:rPr>
        <w:t>data becomes conscience</w:t>
      </w:r>
      <w:r w:rsidRPr="0017399A">
        <w:rPr>
          <w:rFonts w:asciiTheme="minorHAnsi" w:hAnsiTheme="minorHAnsi"/>
        </w:rPr>
        <w:t xml:space="preserve">, and </w:t>
      </w:r>
      <w:r w:rsidRPr="0017399A">
        <w:rPr>
          <w:rStyle w:val="Strong"/>
          <w:rFonts w:asciiTheme="minorHAnsi" w:hAnsiTheme="minorHAnsi"/>
        </w:rPr>
        <w:t>transformation becomes traceable.</w:t>
      </w:r>
      <w:r w:rsidRPr="0017399A">
        <w:rPr>
          <w:rFonts w:asciiTheme="minorHAnsi" w:hAnsiTheme="minorHAnsi"/>
        </w:rPr>
        <w:t xml:space="preserve"> Through its layered, interconnected, and ethically </w:t>
      </w:r>
      <w:r w:rsidRPr="0017399A">
        <w:rPr>
          <w:rFonts w:asciiTheme="minorHAnsi" w:hAnsiTheme="minorHAnsi"/>
        </w:rPr>
        <w:lastRenderedPageBreak/>
        <w:t>designed visualization suite, the ABMPD transforms the unseen workings of moral renewal into measurable, instructive, and actionable insight.</w:t>
      </w:r>
    </w:p>
    <w:p w14:paraId="42B820FF" w14:textId="77777777" w:rsidR="00BE3B39" w:rsidRPr="0017399A" w:rsidRDefault="00BE3B39" w:rsidP="0017399A">
      <w:pPr>
        <w:pStyle w:val="NormalWeb"/>
        <w:jc w:val="both"/>
        <w:rPr>
          <w:rFonts w:asciiTheme="minorHAnsi" w:hAnsiTheme="minorHAnsi"/>
        </w:rPr>
      </w:pPr>
      <w:r w:rsidRPr="0017399A">
        <w:rPr>
          <w:rFonts w:asciiTheme="minorHAnsi" w:hAnsiTheme="minorHAnsi"/>
        </w:rPr>
        <w:t xml:space="preserve">Each instrument — the </w:t>
      </w:r>
      <w:r w:rsidRPr="0017399A">
        <w:rPr>
          <w:rStyle w:val="Strong"/>
          <w:rFonts w:asciiTheme="minorHAnsi" w:hAnsiTheme="minorHAnsi"/>
        </w:rPr>
        <w:t>Core Framework Diagram</w:t>
      </w:r>
      <w:r w:rsidRPr="0017399A">
        <w:rPr>
          <w:rFonts w:asciiTheme="minorHAnsi" w:hAnsiTheme="minorHAnsi"/>
        </w:rPr>
        <w:t xml:space="preserve">, </w:t>
      </w:r>
      <w:r w:rsidRPr="0017399A">
        <w:rPr>
          <w:rStyle w:val="Strong"/>
          <w:rFonts w:asciiTheme="minorHAnsi" w:hAnsiTheme="minorHAnsi"/>
        </w:rPr>
        <w:t>Transformation Flow Diagram</w:t>
      </w:r>
      <w:r w:rsidRPr="0017399A">
        <w:rPr>
          <w:rFonts w:asciiTheme="minorHAnsi" w:hAnsiTheme="minorHAnsi"/>
        </w:rPr>
        <w:t xml:space="preserve">, </w:t>
      </w:r>
      <w:r w:rsidRPr="0017399A">
        <w:rPr>
          <w:rStyle w:val="Strong"/>
          <w:rFonts w:asciiTheme="minorHAnsi" w:hAnsiTheme="minorHAnsi"/>
        </w:rPr>
        <w:t>Dashboard &amp; Data Flow Map</w:t>
      </w:r>
      <w:r w:rsidRPr="0017399A">
        <w:rPr>
          <w:rFonts w:asciiTheme="minorHAnsi" w:hAnsiTheme="minorHAnsi"/>
        </w:rPr>
        <w:t xml:space="preserve">, and </w:t>
      </w:r>
      <w:r w:rsidRPr="0017399A">
        <w:rPr>
          <w:rStyle w:val="Strong"/>
          <w:rFonts w:asciiTheme="minorHAnsi" w:hAnsiTheme="minorHAnsi"/>
        </w:rPr>
        <w:t>Recognition Framework Visualization</w:t>
      </w:r>
      <w:r w:rsidRPr="0017399A">
        <w:rPr>
          <w:rFonts w:asciiTheme="minorHAnsi" w:hAnsiTheme="minorHAnsi"/>
        </w:rPr>
        <w:t xml:space="preserve"> — plays a vital role in constructing the moral–data continuum of the nation. Together, they form a unified ecosystem that reflects both the heart and logic of transformation:</w:t>
      </w:r>
    </w:p>
    <w:p w14:paraId="2CD6B1FA" w14:textId="77777777" w:rsidR="00BE3B39" w:rsidRPr="0017399A" w:rsidRDefault="00BE3B39" w:rsidP="003D299B">
      <w:pPr>
        <w:pStyle w:val="NormalWeb"/>
        <w:numPr>
          <w:ilvl w:val="0"/>
          <w:numId w:val="640"/>
        </w:numPr>
        <w:spacing w:before="100" w:beforeAutospacing="1" w:after="100" w:afterAutospacing="1" w:line="240" w:lineRule="auto"/>
        <w:rPr>
          <w:rFonts w:asciiTheme="minorHAnsi" w:hAnsiTheme="minorHAnsi"/>
        </w:rPr>
      </w:pPr>
      <w:r w:rsidRPr="0017399A">
        <w:rPr>
          <w:rFonts w:asciiTheme="minorHAnsi" w:hAnsiTheme="minorHAnsi"/>
        </w:rPr>
        <w:t xml:space="preserve">The </w:t>
      </w:r>
      <w:r w:rsidRPr="0017399A">
        <w:rPr>
          <w:rStyle w:val="Emphasis"/>
          <w:rFonts w:asciiTheme="minorHAnsi" w:hAnsiTheme="minorHAnsi"/>
        </w:rPr>
        <w:t>Core Framework Diagram</w:t>
      </w:r>
      <w:r w:rsidRPr="0017399A">
        <w:rPr>
          <w:rFonts w:asciiTheme="minorHAnsi" w:hAnsiTheme="minorHAnsi"/>
        </w:rPr>
        <w:t xml:space="preserve"> defines meaning and moral structure.</w:t>
      </w:r>
    </w:p>
    <w:p w14:paraId="43768768" w14:textId="77777777" w:rsidR="00BE3B39" w:rsidRPr="0017399A" w:rsidRDefault="00BE3B39" w:rsidP="003D299B">
      <w:pPr>
        <w:pStyle w:val="NormalWeb"/>
        <w:numPr>
          <w:ilvl w:val="0"/>
          <w:numId w:val="640"/>
        </w:numPr>
        <w:spacing w:before="100" w:beforeAutospacing="1" w:after="100" w:afterAutospacing="1" w:line="240" w:lineRule="auto"/>
        <w:rPr>
          <w:rFonts w:asciiTheme="minorHAnsi" w:hAnsiTheme="minorHAnsi"/>
        </w:rPr>
      </w:pPr>
      <w:r w:rsidRPr="0017399A">
        <w:rPr>
          <w:rFonts w:asciiTheme="minorHAnsi" w:hAnsiTheme="minorHAnsi"/>
        </w:rPr>
        <w:t xml:space="preserve">The </w:t>
      </w:r>
      <w:r w:rsidRPr="0017399A">
        <w:rPr>
          <w:rStyle w:val="Emphasis"/>
          <w:rFonts w:asciiTheme="minorHAnsi" w:hAnsiTheme="minorHAnsi"/>
        </w:rPr>
        <w:t>Transformation Flow Diagram</w:t>
      </w:r>
      <w:r w:rsidRPr="0017399A">
        <w:rPr>
          <w:rFonts w:asciiTheme="minorHAnsi" w:hAnsiTheme="minorHAnsi"/>
        </w:rPr>
        <w:t xml:space="preserve"> demonstrates the process of renewal and empowerment.</w:t>
      </w:r>
    </w:p>
    <w:p w14:paraId="3535747A" w14:textId="77777777" w:rsidR="00BE3B39" w:rsidRPr="0017399A" w:rsidRDefault="00BE3B39" w:rsidP="003D299B">
      <w:pPr>
        <w:pStyle w:val="NormalWeb"/>
        <w:numPr>
          <w:ilvl w:val="0"/>
          <w:numId w:val="640"/>
        </w:numPr>
        <w:spacing w:before="100" w:beforeAutospacing="1" w:after="100" w:afterAutospacing="1" w:line="240" w:lineRule="auto"/>
        <w:rPr>
          <w:rFonts w:asciiTheme="minorHAnsi" w:hAnsiTheme="minorHAnsi"/>
        </w:rPr>
      </w:pPr>
      <w:r w:rsidRPr="0017399A">
        <w:rPr>
          <w:rFonts w:asciiTheme="minorHAnsi" w:hAnsiTheme="minorHAnsi"/>
        </w:rPr>
        <w:t xml:space="preserve">The </w:t>
      </w:r>
      <w:r w:rsidRPr="0017399A">
        <w:rPr>
          <w:rStyle w:val="Emphasis"/>
          <w:rFonts w:asciiTheme="minorHAnsi" w:hAnsiTheme="minorHAnsi"/>
        </w:rPr>
        <w:t>Dashboard Map</w:t>
      </w:r>
      <w:r w:rsidRPr="0017399A">
        <w:rPr>
          <w:rFonts w:asciiTheme="minorHAnsi" w:hAnsiTheme="minorHAnsi"/>
        </w:rPr>
        <w:t xml:space="preserve"> verifies and illuminates the living data of conscience.</w:t>
      </w:r>
    </w:p>
    <w:p w14:paraId="5EC24209" w14:textId="77777777" w:rsidR="00BE3B39" w:rsidRPr="0017399A" w:rsidRDefault="00BE3B39" w:rsidP="003D299B">
      <w:pPr>
        <w:pStyle w:val="NormalWeb"/>
        <w:numPr>
          <w:ilvl w:val="0"/>
          <w:numId w:val="640"/>
        </w:numPr>
        <w:spacing w:before="100" w:beforeAutospacing="1" w:after="100" w:afterAutospacing="1" w:line="240" w:lineRule="auto"/>
        <w:rPr>
          <w:rFonts w:asciiTheme="minorHAnsi" w:hAnsiTheme="minorHAnsi"/>
        </w:rPr>
      </w:pPr>
      <w:r w:rsidRPr="0017399A">
        <w:rPr>
          <w:rFonts w:asciiTheme="minorHAnsi" w:hAnsiTheme="minorHAnsi"/>
        </w:rPr>
        <w:t xml:space="preserve">The </w:t>
      </w:r>
      <w:r w:rsidRPr="0017399A">
        <w:rPr>
          <w:rStyle w:val="Emphasis"/>
          <w:rFonts w:asciiTheme="minorHAnsi" w:hAnsiTheme="minorHAnsi"/>
        </w:rPr>
        <w:t>Recognition Framework</w:t>
      </w:r>
      <w:r w:rsidRPr="0017399A">
        <w:rPr>
          <w:rFonts w:asciiTheme="minorHAnsi" w:hAnsiTheme="minorHAnsi"/>
        </w:rPr>
        <w:t xml:space="preserve"> honors moral achievement and sustains civic virtue.</w:t>
      </w:r>
    </w:p>
    <w:p w14:paraId="5D6C4BAE" w14:textId="77777777" w:rsidR="00BE3B39" w:rsidRPr="0017399A" w:rsidRDefault="00BE3B39" w:rsidP="0017399A">
      <w:pPr>
        <w:pStyle w:val="NormalWeb"/>
        <w:jc w:val="both"/>
        <w:rPr>
          <w:rFonts w:asciiTheme="minorHAnsi" w:hAnsiTheme="minorHAnsi"/>
        </w:rPr>
      </w:pPr>
      <w:r w:rsidRPr="0017399A">
        <w:rPr>
          <w:rFonts w:asciiTheme="minorHAnsi" w:hAnsiTheme="minorHAnsi"/>
        </w:rPr>
        <w:t xml:space="preserve">This interconnected system ensures that the entire ABMPD framework remains </w:t>
      </w:r>
      <w:r w:rsidRPr="0017399A">
        <w:rPr>
          <w:rStyle w:val="Strong"/>
          <w:rFonts w:asciiTheme="minorHAnsi" w:hAnsiTheme="minorHAnsi"/>
        </w:rPr>
        <w:t>transparent, participatory, and ethically coherent.</w:t>
      </w:r>
      <w:r w:rsidRPr="0017399A">
        <w:rPr>
          <w:rFonts w:asciiTheme="minorHAnsi" w:hAnsiTheme="minorHAnsi"/>
        </w:rPr>
        <w:t xml:space="preserve"> It gives every stakeholder — from barangay advocates to policymakers — the ability to see moral progress not as abstract aspiration but as </w:t>
      </w:r>
      <w:r w:rsidRPr="0017399A">
        <w:rPr>
          <w:rStyle w:val="Strong"/>
          <w:rFonts w:asciiTheme="minorHAnsi" w:hAnsiTheme="minorHAnsi"/>
        </w:rPr>
        <w:t>evidence-based transformation</w:t>
      </w:r>
      <w:r w:rsidRPr="0017399A">
        <w:rPr>
          <w:rFonts w:asciiTheme="minorHAnsi" w:hAnsiTheme="minorHAnsi"/>
        </w:rPr>
        <w:t>. Each visual layer teaches that morality is not only a belief to be professed but a process to be proven.</w:t>
      </w:r>
    </w:p>
    <w:p w14:paraId="1EA02815" w14:textId="77777777" w:rsidR="00BE3B39" w:rsidRPr="0017399A" w:rsidRDefault="00BE3B39" w:rsidP="0017399A">
      <w:pPr>
        <w:pStyle w:val="NormalWeb"/>
        <w:jc w:val="both"/>
        <w:rPr>
          <w:rFonts w:asciiTheme="minorHAnsi" w:hAnsiTheme="minorHAnsi"/>
        </w:rPr>
      </w:pPr>
      <w:r w:rsidRPr="0017399A">
        <w:rPr>
          <w:rFonts w:asciiTheme="minorHAnsi" w:hAnsiTheme="minorHAnsi"/>
        </w:rPr>
        <w:t xml:space="preserve">More than graphics, these frameworks function as </w:t>
      </w:r>
      <w:r w:rsidRPr="0017399A">
        <w:rPr>
          <w:rStyle w:val="Strong"/>
          <w:rFonts w:asciiTheme="minorHAnsi" w:hAnsiTheme="minorHAnsi"/>
        </w:rPr>
        <w:t>instruments of nation-building</w:t>
      </w:r>
      <w:r w:rsidRPr="0017399A">
        <w:rPr>
          <w:rFonts w:asciiTheme="minorHAnsi" w:hAnsiTheme="minorHAnsi"/>
        </w:rPr>
        <w:t xml:space="preserve">, encoding moral intelligence into the operational DNA of governance. They turn data into moral memory, and memory into a continuous renewal of purpose — making governance both </w:t>
      </w:r>
      <w:r w:rsidRPr="0017399A">
        <w:rPr>
          <w:rStyle w:val="Emphasis"/>
          <w:rFonts w:asciiTheme="minorHAnsi" w:hAnsiTheme="minorHAnsi"/>
        </w:rPr>
        <w:t>accountable to truth and faithful to virtue.</w:t>
      </w:r>
    </w:p>
    <w:p w14:paraId="012E6741" w14:textId="77777777" w:rsidR="00BE3B39" w:rsidRPr="0017399A" w:rsidRDefault="00BE3B39" w:rsidP="0017399A">
      <w:pPr>
        <w:pStyle w:val="NormalWeb"/>
        <w:jc w:val="both"/>
        <w:rPr>
          <w:rFonts w:asciiTheme="minorHAnsi" w:hAnsiTheme="minorHAnsi"/>
        </w:rPr>
      </w:pPr>
      <w:r w:rsidRPr="0017399A">
        <w:rPr>
          <w:rFonts w:asciiTheme="minorHAnsi" w:hAnsiTheme="minorHAnsi"/>
        </w:rPr>
        <w:t xml:space="preserve">Through this comprehensive visual architecture, ABMPD establishes a new paradigm for governance: one where </w:t>
      </w:r>
      <w:r w:rsidRPr="0017399A">
        <w:rPr>
          <w:rStyle w:val="Strong"/>
          <w:rFonts w:asciiTheme="minorHAnsi" w:hAnsiTheme="minorHAnsi"/>
        </w:rPr>
        <w:t>seeing is understanding, understanding is accountability, and accountability is moral transformation.</w:t>
      </w:r>
    </w:p>
    <w:p w14:paraId="6C3BCFE0" w14:textId="77777777" w:rsidR="00BE3B39" w:rsidRPr="00585E43" w:rsidRDefault="00BE3B39" w:rsidP="0017399A">
      <w:pPr>
        <w:pStyle w:val="NormalWeb"/>
        <w:jc w:val="both"/>
        <w:rPr>
          <w:rFonts w:asciiTheme="minorHAnsi" w:hAnsiTheme="minorHAnsi"/>
          <w:i/>
          <w:iCs/>
        </w:rPr>
      </w:pPr>
      <w:r w:rsidRPr="00585E43">
        <w:rPr>
          <w:rFonts w:asciiTheme="minorHAnsi" w:hAnsiTheme="minorHAnsi"/>
          <w:i/>
          <w:iCs/>
        </w:rPr>
        <w:t>“In the ABMPD visual system, every line drawn, every node connected, and every dashboard illuminated is a reflection of the nation’s evolving conscience — a testament that moral governance is not only possible but measurable, replicable, and enduring.”</w:t>
      </w:r>
    </w:p>
    <w:p w14:paraId="4E9E8074" w14:textId="77777777" w:rsidR="00BE3B39" w:rsidRDefault="00000000">
      <w:r>
        <w:pict w14:anchorId="058C6E9A">
          <v:rect id="_x0000_i1928" style="width:0;height:1.5pt" o:hralign="center" o:hrstd="t" o:hr="t" fillcolor="#a0a0a0" stroked="f"/>
        </w:pict>
      </w:r>
    </w:p>
    <w:p w14:paraId="5A8231B2" w14:textId="77777777" w:rsidR="00CC16AC" w:rsidRDefault="00CC16AC" w:rsidP="00ED19C6">
      <w:pPr>
        <w:pStyle w:val="Heading7"/>
        <w:rPr>
          <w:sz w:val="27"/>
        </w:rPr>
      </w:pPr>
      <w:r>
        <w:rPr>
          <w:rStyle w:val="Strong"/>
          <w:b/>
          <w:bCs w:val="0"/>
        </w:rPr>
        <w:t>D. Output of Section: Visual Framework Components</w:t>
      </w:r>
    </w:p>
    <w:p w14:paraId="4FB96A6E" w14:textId="4A8A5A2A" w:rsidR="00CC16AC" w:rsidRPr="00CC16AC" w:rsidRDefault="00CC16AC" w:rsidP="00CC16AC">
      <w:pPr>
        <w:pStyle w:val="Heading8"/>
      </w:pPr>
      <w:r w:rsidRPr="00CC16AC">
        <w:rPr>
          <w:rStyle w:val="Strong"/>
          <w:b/>
          <w:bCs w:val="0"/>
        </w:rPr>
        <w:t>Section Purpose</w:t>
      </w:r>
    </w:p>
    <w:p w14:paraId="1734E5F7" w14:textId="77777777" w:rsidR="00CC16AC" w:rsidRPr="0017399A" w:rsidRDefault="00CC16AC" w:rsidP="0017399A">
      <w:pPr>
        <w:pStyle w:val="NormalWeb"/>
        <w:jc w:val="both"/>
        <w:rPr>
          <w:rFonts w:asciiTheme="minorHAnsi" w:hAnsiTheme="minorHAnsi"/>
        </w:rPr>
      </w:pPr>
      <w:r w:rsidRPr="0017399A">
        <w:rPr>
          <w:rFonts w:asciiTheme="minorHAnsi" w:hAnsiTheme="minorHAnsi"/>
        </w:rPr>
        <w:t xml:space="preserve">The </w:t>
      </w:r>
      <w:r w:rsidRPr="0017399A">
        <w:rPr>
          <w:rStyle w:val="Strong"/>
          <w:rFonts w:asciiTheme="minorHAnsi" w:hAnsiTheme="minorHAnsi"/>
        </w:rPr>
        <w:t>Output of the Visual Framework Components</w:t>
      </w:r>
      <w:r w:rsidRPr="0017399A">
        <w:rPr>
          <w:rFonts w:asciiTheme="minorHAnsi" w:hAnsiTheme="minorHAnsi"/>
        </w:rPr>
        <w:t xml:space="preserve"> consolidates the tangible expressions of ABMPD’s visual ecosystem — transforming conceptual frameworks into operational, analytical, and institutional tools that embody moral intelligence in visible form. This section defines the actual products, systems, and instruments that will carry the moral vision of the ABMPD from theory to measurable practice, ensuring that transformation is not only understood but </w:t>
      </w:r>
      <w:r w:rsidRPr="0017399A">
        <w:rPr>
          <w:rStyle w:val="Strong"/>
          <w:rFonts w:asciiTheme="minorHAnsi" w:hAnsiTheme="minorHAnsi"/>
        </w:rPr>
        <w:t>seen, validated, and sustained</w:t>
      </w:r>
      <w:r w:rsidRPr="0017399A">
        <w:rPr>
          <w:rFonts w:asciiTheme="minorHAnsi" w:hAnsiTheme="minorHAnsi"/>
        </w:rPr>
        <w:t xml:space="preserve"> across all tiers of governance.</w:t>
      </w:r>
    </w:p>
    <w:p w14:paraId="6366ECB3" w14:textId="77777777" w:rsidR="00CC16AC" w:rsidRPr="0017399A" w:rsidRDefault="00CC16AC" w:rsidP="0017399A">
      <w:pPr>
        <w:pStyle w:val="NormalWeb"/>
        <w:jc w:val="both"/>
        <w:rPr>
          <w:rFonts w:asciiTheme="minorHAnsi" w:hAnsiTheme="minorHAnsi"/>
        </w:rPr>
      </w:pPr>
      <w:r w:rsidRPr="0017399A">
        <w:rPr>
          <w:rFonts w:asciiTheme="minorHAnsi" w:hAnsiTheme="minorHAnsi"/>
        </w:rPr>
        <w:lastRenderedPageBreak/>
        <w:t xml:space="preserve">Where the previous sections articulated </w:t>
      </w:r>
      <w:r w:rsidRPr="0017399A">
        <w:rPr>
          <w:rStyle w:val="Emphasis"/>
          <w:rFonts w:asciiTheme="minorHAnsi" w:hAnsiTheme="minorHAnsi"/>
        </w:rPr>
        <w:t>what the visual logic represents</w:t>
      </w:r>
      <w:r w:rsidRPr="0017399A">
        <w:rPr>
          <w:rFonts w:asciiTheme="minorHAnsi" w:hAnsiTheme="minorHAnsi"/>
        </w:rPr>
        <w:t xml:space="preserve"> and </w:t>
      </w:r>
      <w:r w:rsidRPr="0017399A">
        <w:rPr>
          <w:rStyle w:val="Emphasis"/>
          <w:rFonts w:asciiTheme="minorHAnsi" w:hAnsiTheme="minorHAnsi"/>
        </w:rPr>
        <w:t>how its layers interact,</w:t>
      </w:r>
      <w:r w:rsidRPr="0017399A">
        <w:rPr>
          <w:rFonts w:asciiTheme="minorHAnsi" w:hAnsiTheme="minorHAnsi"/>
        </w:rPr>
        <w:t xml:space="preserve"> this section now focuses on </w:t>
      </w:r>
      <w:r w:rsidRPr="0017399A">
        <w:rPr>
          <w:rStyle w:val="Strong"/>
          <w:rFonts w:asciiTheme="minorHAnsi" w:hAnsiTheme="minorHAnsi"/>
        </w:rPr>
        <w:t>what it produces</w:t>
      </w:r>
      <w:r w:rsidRPr="0017399A">
        <w:rPr>
          <w:rFonts w:asciiTheme="minorHAnsi" w:hAnsiTheme="minorHAnsi"/>
        </w:rPr>
        <w:t xml:space="preserve"> — the concrete deliverables, functional applications, and institutional mechanisms that operationalize ABMPD’s moral architecture through visualization.</w:t>
      </w:r>
    </w:p>
    <w:p w14:paraId="7E93832A" w14:textId="77777777" w:rsidR="00CC16AC" w:rsidRPr="0017399A" w:rsidRDefault="00CC16AC" w:rsidP="0017399A">
      <w:pPr>
        <w:pStyle w:val="NormalWeb"/>
        <w:jc w:val="both"/>
        <w:rPr>
          <w:rFonts w:asciiTheme="minorHAnsi" w:hAnsiTheme="minorHAnsi"/>
        </w:rPr>
      </w:pPr>
      <w:r w:rsidRPr="0017399A">
        <w:rPr>
          <w:rFonts w:asciiTheme="minorHAnsi" w:hAnsiTheme="minorHAnsi"/>
        </w:rPr>
        <w:t xml:space="preserve">Each output reflects ABMPD’s principle that </w:t>
      </w:r>
      <w:r w:rsidRPr="0017399A">
        <w:rPr>
          <w:rStyle w:val="Emphasis"/>
          <w:rFonts w:asciiTheme="minorHAnsi" w:hAnsiTheme="minorHAnsi"/>
        </w:rPr>
        <w:t>clarity is integrity</w:t>
      </w:r>
      <w:r w:rsidRPr="0017399A">
        <w:rPr>
          <w:rFonts w:asciiTheme="minorHAnsi" w:hAnsiTheme="minorHAnsi"/>
        </w:rPr>
        <w:t xml:space="preserve"> — that the ability to visualize moral progress is itself a form of moral accountability. These outputs are designed to ensure that every actor within the governance ecosystem — from barangay formation advocates to national policymakers — can access a coherent and verifiable picture of transformation.</w:t>
      </w:r>
    </w:p>
    <w:p w14:paraId="7C1BD0EC" w14:textId="77777777" w:rsidR="00CC16AC" w:rsidRPr="0017399A" w:rsidRDefault="00CC16AC" w:rsidP="0017399A">
      <w:pPr>
        <w:pStyle w:val="NormalWeb"/>
        <w:jc w:val="both"/>
        <w:rPr>
          <w:rFonts w:asciiTheme="minorHAnsi" w:hAnsiTheme="minorHAnsi"/>
        </w:rPr>
      </w:pPr>
      <w:r w:rsidRPr="0017399A">
        <w:rPr>
          <w:rFonts w:asciiTheme="minorHAnsi" w:hAnsiTheme="minorHAnsi"/>
        </w:rPr>
        <w:t xml:space="preserve">The result is a </w:t>
      </w:r>
      <w:r w:rsidRPr="0017399A">
        <w:rPr>
          <w:rStyle w:val="Strong"/>
          <w:rFonts w:asciiTheme="minorHAnsi" w:hAnsiTheme="minorHAnsi"/>
        </w:rPr>
        <w:t>unified moral–data visualization system</w:t>
      </w:r>
      <w:r w:rsidRPr="0017399A">
        <w:rPr>
          <w:rFonts w:asciiTheme="minorHAnsi" w:hAnsiTheme="minorHAnsi"/>
        </w:rPr>
        <w:t>, capable of translating moral renewal into measurable performance and participatory governance. Through this output, the ABMPD redefines how conscience and governance communicate: by turning moral intent into data, and data into collective understanding.</w:t>
      </w:r>
    </w:p>
    <w:p w14:paraId="532CC2ED" w14:textId="77777777" w:rsidR="00CC16AC" w:rsidRDefault="00000000">
      <w:r>
        <w:pict w14:anchorId="54B35B3A">
          <v:rect id="_x0000_i1929" style="width:0;height:1.5pt" o:hralign="center" o:hrstd="t" o:hr="t" fillcolor="#a0a0a0" stroked="f"/>
        </w:pict>
      </w:r>
    </w:p>
    <w:p w14:paraId="7D8C970C" w14:textId="77777777" w:rsidR="00CC16AC" w:rsidRDefault="00CC16AC" w:rsidP="00CC16AC">
      <w:pPr>
        <w:pStyle w:val="Heading8"/>
        <w:rPr>
          <w:sz w:val="27"/>
        </w:rPr>
      </w:pPr>
      <w:r>
        <w:rPr>
          <w:rStyle w:val="Strong"/>
          <w:b/>
          <w:bCs w:val="0"/>
        </w:rPr>
        <w:t>1. Purpose of Output</w:t>
      </w:r>
    </w:p>
    <w:p w14:paraId="27FEA434" w14:textId="77777777" w:rsidR="00CC16AC" w:rsidRPr="0017399A" w:rsidRDefault="00CC16AC" w:rsidP="0017399A">
      <w:pPr>
        <w:pStyle w:val="NormalWeb"/>
        <w:jc w:val="both"/>
        <w:rPr>
          <w:rFonts w:asciiTheme="minorHAnsi" w:hAnsiTheme="minorHAnsi"/>
        </w:rPr>
      </w:pPr>
      <w:r w:rsidRPr="0017399A">
        <w:rPr>
          <w:rFonts w:asciiTheme="minorHAnsi" w:hAnsiTheme="minorHAnsi"/>
        </w:rPr>
        <w:t xml:space="preserve">The </w:t>
      </w:r>
      <w:r w:rsidRPr="0017399A">
        <w:rPr>
          <w:rStyle w:val="Strong"/>
          <w:rFonts w:asciiTheme="minorHAnsi" w:hAnsiTheme="minorHAnsi"/>
        </w:rPr>
        <w:t>Purpose of Output</w:t>
      </w:r>
      <w:r w:rsidRPr="0017399A">
        <w:rPr>
          <w:rFonts w:asciiTheme="minorHAnsi" w:hAnsiTheme="minorHAnsi"/>
        </w:rPr>
        <w:t xml:space="preserve"> is to define how the ABMPD’s visual ecosystem materializes into concrete, functional, and morally coherent instruments that make transformation both </w:t>
      </w:r>
      <w:r w:rsidRPr="0017399A">
        <w:rPr>
          <w:rStyle w:val="Emphasis"/>
          <w:rFonts w:asciiTheme="minorHAnsi" w:hAnsiTheme="minorHAnsi"/>
        </w:rPr>
        <w:t>visible and verifiable.</w:t>
      </w:r>
      <w:r w:rsidRPr="0017399A">
        <w:rPr>
          <w:rFonts w:asciiTheme="minorHAnsi" w:hAnsiTheme="minorHAnsi"/>
        </w:rPr>
        <w:t xml:space="preserve"> This section establishes the intent and direction of all visual deliverables — ensuring that every product derived from the ABMPD framework reflects the program’s core vision of </w:t>
      </w:r>
      <w:r w:rsidRPr="0017399A">
        <w:rPr>
          <w:rStyle w:val="Strong"/>
          <w:rFonts w:asciiTheme="minorHAnsi" w:hAnsiTheme="minorHAnsi"/>
        </w:rPr>
        <w:t>moral clarity, structural integrity, and ethical accountability.</w:t>
      </w:r>
    </w:p>
    <w:p w14:paraId="6EEE14FC" w14:textId="77777777" w:rsidR="00CC16AC" w:rsidRPr="0017399A" w:rsidRDefault="00CC16AC" w:rsidP="0017399A">
      <w:pPr>
        <w:pStyle w:val="NormalWeb"/>
        <w:jc w:val="both"/>
        <w:rPr>
          <w:rFonts w:asciiTheme="minorHAnsi" w:hAnsiTheme="minorHAnsi"/>
        </w:rPr>
      </w:pPr>
      <w:r w:rsidRPr="0017399A">
        <w:rPr>
          <w:rFonts w:asciiTheme="minorHAnsi" w:hAnsiTheme="minorHAnsi"/>
        </w:rPr>
        <w:t xml:space="preserve">At its essence, this output serves as the </w:t>
      </w:r>
      <w:r w:rsidRPr="0017399A">
        <w:rPr>
          <w:rStyle w:val="Strong"/>
          <w:rFonts w:asciiTheme="minorHAnsi" w:hAnsiTheme="minorHAnsi"/>
        </w:rPr>
        <w:t>operational embodiment of moral intelligence</w:t>
      </w:r>
      <w:r w:rsidRPr="0017399A">
        <w:rPr>
          <w:rFonts w:asciiTheme="minorHAnsi" w:hAnsiTheme="minorHAnsi"/>
        </w:rPr>
        <w:t xml:space="preserve"> within the ABMPD system. It bridges the gap between abstract virtue and tangible governance by presenting moral transformation through structured, data-driven visualization. Each layer of this ecosystem — conceptual, operational, analytical, and institutional — is rendered into forms that can be accessed, interpreted, and acted upon by various stakeholders.</w:t>
      </w:r>
    </w:p>
    <w:p w14:paraId="3EA80D4B" w14:textId="77777777" w:rsidR="00CC16AC" w:rsidRPr="0017399A" w:rsidRDefault="00CC16AC" w:rsidP="0017399A">
      <w:pPr>
        <w:pStyle w:val="NormalWeb"/>
        <w:jc w:val="both"/>
        <w:rPr>
          <w:rFonts w:asciiTheme="minorHAnsi" w:hAnsiTheme="minorHAnsi"/>
        </w:rPr>
      </w:pPr>
      <w:r w:rsidRPr="0017399A">
        <w:rPr>
          <w:rFonts w:asciiTheme="minorHAnsi" w:hAnsiTheme="minorHAnsi"/>
        </w:rPr>
        <w:t xml:space="preserve">The purpose is not merely to generate visuals or dashboards but to create a </w:t>
      </w:r>
      <w:r w:rsidRPr="0017399A">
        <w:rPr>
          <w:rStyle w:val="Strong"/>
          <w:rFonts w:asciiTheme="minorHAnsi" w:hAnsiTheme="minorHAnsi"/>
        </w:rPr>
        <w:t>governance instrument grounded in conscience</w:t>
      </w:r>
      <w:r w:rsidRPr="0017399A">
        <w:rPr>
          <w:rFonts w:asciiTheme="minorHAnsi" w:hAnsiTheme="minorHAnsi"/>
        </w:rPr>
        <w:t xml:space="preserve"> — one that allows both citizens and institutions to see where moral progress occurs, where challenges persist, and how renewal can be continuously strengthened. In doing so, ABMPD’s visual outputs become more than informational tools; they become </w:t>
      </w:r>
      <w:r w:rsidRPr="0017399A">
        <w:rPr>
          <w:rStyle w:val="Strong"/>
          <w:rFonts w:asciiTheme="minorHAnsi" w:hAnsiTheme="minorHAnsi"/>
        </w:rPr>
        <w:t>ethical mirrors of national transformation</w:t>
      </w:r>
      <w:r w:rsidRPr="0017399A">
        <w:rPr>
          <w:rFonts w:asciiTheme="minorHAnsi" w:hAnsiTheme="minorHAnsi"/>
        </w:rPr>
        <w:t>, reflecting the state of governance through the lens of virtue and participation.</w:t>
      </w:r>
    </w:p>
    <w:p w14:paraId="5012D8ED" w14:textId="77777777" w:rsidR="00CC16AC" w:rsidRPr="0017399A" w:rsidRDefault="00CC16AC" w:rsidP="00CC16AC">
      <w:pPr>
        <w:pStyle w:val="NormalWeb"/>
        <w:rPr>
          <w:rFonts w:asciiTheme="minorHAnsi" w:hAnsiTheme="minorHAnsi"/>
        </w:rPr>
      </w:pPr>
      <w:r w:rsidRPr="0017399A">
        <w:rPr>
          <w:rFonts w:asciiTheme="minorHAnsi" w:hAnsiTheme="minorHAnsi"/>
        </w:rPr>
        <w:t>Specifically, this output aims to:</w:t>
      </w:r>
    </w:p>
    <w:p w14:paraId="7E18DE66" w14:textId="77777777" w:rsidR="00CC16AC" w:rsidRPr="0017399A" w:rsidRDefault="00CC16AC" w:rsidP="003D299B">
      <w:pPr>
        <w:pStyle w:val="NormalWeb"/>
        <w:numPr>
          <w:ilvl w:val="0"/>
          <w:numId w:val="641"/>
        </w:numPr>
        <w:spacing w:before="100" w:beforeAutospacing="1" w:after="100" w:afterAutospacing="1" w:line="240" w:lineRule="auto"/>
        <w:rPr>
          <w:rFonts w:asciiTheme="minorHAnsi" w:hAnsiTheme="minorHAnsi"/>
        </w:rPr>
      </w:pPr>
      <w:r w:rsidRPr="0017399A">
        <w:rPr>
          <w:rStyle w:val="Strong"/>
          <w:rFonts w:asciiTheme="minorHAnsi" w:hAnsiTheme="minorHAnsi"/>
        </w:rPr>
        <w:t>Translate Moral Philosophy into Governance Practice:</w:t>
      </w:r>
      <w:r w:rsidRPr="0017399A">
        <w:rPr>
          <w:rFonts w:asciiTheme="minorHAnsi" w:hAnsiTheme="minorHAnsi"/>
        </w:rPr>
        <w:t xml:space="preserve"> By transforming ABMPD’s values and frameworks into visual systems that guide decision-making and policy refinement.</w:t>
      </w:r>
    </w:p>
    <w:p w14:paraId="1B18FB40" w14:textId="77777777" w:rsidR="00CC16AC" w:rsidRPr="0017399A" w:rsidRDefault="00CC16AC" w:rsidP="003D299B">
      <w:pPr>
        <w:pStyle w:val="NormalWeb"/>
        <w:numPr>
          <w:ilvl w:val="0"/>
          <w:numId w:val="641"/>
        </w:numPr>
        <w:spacing w:before="100" w:beforeAutospacing="1" w:after="100" w:afterAutospacing="1" w:line="240" w:lineRule="auto"/>
        <w:rPr>
          <w:rFonts w:asciiTheme="minorHAnsi" w:hAnsiTheme="minorHAnsi"/>
        </w:rPr>
      </w:pPr>
      <w:r w:rsidRPr="0017399A">
        <w:rPr>
          <w:rStyle w:val="Strong"/>
          <w:rFonts w:asciiTheme="minorHAnsi" w:hAnsiTheme="minorHAnsi"/>
        </w:rPr>
        <w:lastRenderedPageBreak/>
        <w:t>Enable Measurable Moral Accountability:</w:t>
      </w:r>
      <w:r w:rsidRPr="0017399A">
        <w:rPr>
          <w:rFonts w:asciiTheme="minorHAnsi" w:hAnsiTheme="minorHAnsi"/>
        </w:rPr>
        <w:t xml:space="preserve"> By creating standardized visualization formats that track moral growth, data validation, and program outcomes across tiers.</w:t>
      </w:r>
    </w:p>
    <w:p w14:paraId="286B7408" w14:textId="77777777" w:rsidR="00CC16AC" w:rsidRPr="0017399A" w:rsidRDefault="00CC16AC" w:rsidP="003D299B">
      <w:pPr>
        <w:pStyle w:val="NormalWeb"/>
        <w:numPr>
          <w:ilvl w:val="0"/>
          <w:numId w:val="641"/>
        </w:numPr>
        <w:spacing w:before="100" w:beforeAutospacing="1" w:after="100" w:afterAutospacing="1" w:line="240" w:lineRule="auto"/>
        <w:rPr>
          <w:rFonts w:asciiTheme="minorHAnsi" w:hAnsiTheme="minorHAnsi"/>
        </w:rPr>
      </w:pPr>
      <w:r w:rsidRPr="0017399A">
        <w:rPr>
          <w:rStyle w:val="Strong"/>
          <w:rFonts w:asciiTheme="minorHAnsi" w:hAnsiTheme="minorHAnsi"/>
        </w:rPr>
        <w:t>Foster Transparency and Shared Understanding:</w:t>
      </w:r>
      <w:r w:rsidRPr="0017399A">
        <w:rPr>
          <w:rFonts w:asciiTheme="minorHAnsi" w:hAnsiTheme="minorHAnsi"/>
        </w:rPr>
        <w:t xml:space="preserve"> By ensuring that all governance actors—from barangay advocates to national leaders—operate from a common visual and moral reference.</w:t>
      </w:r>
    </w:p>
    <w:p w14:paraId="3D4F3012" w14:textId="77777777" w:rsidR="00CC16AC" w:rsidRPr="0017399A" w:rsidRDefault="00CC16AC" w:rsidP="003D299B">
      <w:pPr>
        <w:pStyle w:val="NormalWeb"/>
        <w:numPr>
          <w:ilvl w:val="0"/>
          <w:numId w:val="641"/>
        </w:numPr>
        <w:spacing w:before="100" w:beforeAutospacing="1" w:after="100" w:afterAutospacing="1" w:line="240" w:lineRule="auto"/>
        <w:rPr>
          <w:rFonts w:asciiTheme="minorHAnsi" w:hAnsiTheme="minorHAnsi"/>
        </w:rPr>
      </w:pPr>
      <w:r w:rsidRPr="0017399A">
        <w:rPr>
          <w:rStyle w:val="Strong"/>
          <w:rFonts w:asciiTheme="minorHAnsi" w:hAnsiTheme="minorHAnsi"/>
        </w:rPr>
        <w:t>Sustain Institutional Learning:</w:t>
      </w:r>
      <w:r w:rsidRPr="0017399A">
        <w:rPr>
          <w:rFonts w:asciiTheme="minorHAnsi" w:hAnsiTheme="minorHAnsi"/>
        </w:rPr>
        <w:t xml:space="preserve"> By using data visualization not just as evidence, but as a continuous moral education tool for communities and agencies.</w:t>
      </w:r>
    </w:p>
    <w:p w14:paraId="21F4023A" w14:textId="77777777" w:rsidR="00CC16AC" w:rsidRPr="0017399A" w:rsidRDefault="00CC16AC" w:rsidP="0017399A">
      <w:pPr>
        <w:pStyle w:val="NormalWeb"/>
        <w:jc w:val="both"/>
        <w:rPr>
          <w:rFonts w:asciiTheme="minorHAnsi" w:hAnsiTheme="minorHAnsi"/>
        </w:rPr>
      </w:pPr>
      <w:r w:rsidRPr="0017399A">
        <w:rPr>
          <w:rFonts w:asciiTheme="minorHAnsi" w:hAnsiTheme="minorHAnsi"/>
        </w:rPr>
        <w:t xml:space="preserve">Through this purpose, the ABMPD visual ecosystem achieves coherence between </w:t>
      </w:r>
      <w:r w:rsidRPr="0017399A">
        <w:rPr>
          <w:rStyle w:val="Emphasis"/>
          <w:rFonts w:asciiTheme="minorHAnsi" w:hAnsiTheme="minorHAnsi"/>
        </w:rPr>
        <w:t>thought and action,</w:t>
      </w:r>
      <w:r w:rsidRPr="0017399A">
        <w:rPr>
          <w:rFonts w:asciiTheme="minorHAnsi" w:hAnsiTheme="minorHAnsi"/>
        </w:rPr>
        <w:t xml:space="preserve"> </w:t>
      </w:r>
      <w:r w:rsidRPr="0017399A">
        <w:rPr>
          <w:rStyle w:val="Emphasis"/>
          <w:rFonts w:asciiTheme="minorHAnsi" w:hAnsiTheme="minorHAnsi"/>
        </w:rPr>
        <w:t>value and verification,</w:t>
      </w:r>
      <w:r w:rsidRPr="0017399A">
        <w:rPr>
          <w:rFonts w:asciiTheme="minorHAnsi" w:hAnsiTheme="minorHAnsi"/>
        </w:rPr>
        <w:t xml:space="preserve"> and </w:t>
      </w:r>
      <w:r w:rsidRPr="0017399A">
        <w:rPr>
          <w:rStyle w:val="Emphasis"/>
          <w:rFonts w:asciiTheme="minorHAnsi" w:hAnsiTheme="minorHAnsi"/>
        </w:rPr>
        <w:t>belief and system.</w:t>
      </w:r>
      <w:r w:rsidRPr="0017399A">
        <w:rPr>
          <w:rFonts w:asciiTheme="minorHAnsi" w:hAnsiTheme="minorHAnsi"/>
        </w:rPr>
        <w:t xml:space="preserve"> It reaffirms that moral transformation, when captured and visualized with integrity, becomes a perpetual feedback loop — one that educates, motivates, and reforms.</w:t>
      </w:r>
    </w:p>
    <w:p w14:paraId="29061CD3" w14:textId="77777777" w:rsidR="00CC16AC" w:rsidRPr="0017399A" w:rsidRDefault="00CC16AC" w:rsidP="0017399A">
      <w:pPr>
        <w:pStyle w:val="NormalWeb"/>
        <w:jc w:val="both"/>
        <w:rPr>
          <w:rFonts w:asciiTheme="minorHAnsi" w:hAnsiTheme="minorHAnsi"/>
          <w:i/>
          <w:iCs/>
        </w:rPr>
      </w:pPr>
      <w:r w:rsidRPr="0017399A">
        <w:rPr>
          <w:rFonts w:asciiTheme="minorHAnsi" w:hAnsiTheme="minorHAnsi"/>
          <w:i/>
          <w:iCs/>
        </w:rPr>
        <w:t>“The purpose of ABMPD’s visual output is to make conscience visible and transformation measurable — ensuring that the moral journey of governance is no longer hidden in intention but illuminated in evidence.”</w:t>
      </w:r>
    </w:p>
    <w:p w14:paraId="53106946" w14:textId="77777777" w:rsidR="00CC16AC" w:rsidRDefault="00000000">
      <w:r>
        <w:pict w14:anchorId="6CC28AD5">
          <v:rect id="_x0000_i1930" style="width:0;height:1.5pt" o:hralign="center" o:hrstd="t" o:hr="t" fillcolor="#a0a0a0" stroked="f"/>
        </w:pict>
      </w:r>
    </w:p>
    <w:p w14:paraId="5C1C44A1" w14:textId="77777777" w:rsidR="00CC16AC" w:rsidRDefault="00CC16AC" w:rsidP="00CC16AC">
      <w:pPr>
        <w:pStyle w:val="Heading8"/>
        <w:rPr>
          <w:sz w:val="27"/>
        </w:rPr>
      </w:pPr>
      <w:r>
        <w:rPr>
          <w:rStyle w:val="Strong"/>
          <w:b/>
          <w:bCs w:val="0"/>
        </w:rPr>
        <w:t>2. Core Deliverables</w:t>
      </w:r>
    </w:p>
    <w:p w14:paraId="65E08672" w14:textId="77777777" w:rsidR="00CC16AC" w:rsidRPr="0017399A" w:rsidRDefault="00CC16AC" w:rsidP="0017399A">
      <w:pPr>
        <w:pStyle w:val="NormalWeb"/>
        <w:jc w:val="both"/>
        <w:rPr>
          <w:rFonts w:asciiTheme="minorHAnsi" w:hAnsiTheme="minorHAnsi"/>
        </w:rPr>
      </w:pPr>
      <w:r w:rsidRPr="0017399A">
        <w:rPr>
          <w:rFonts w:asciiTheme="minorHAnsi" w:hAnsiTheme="minorHAnsi"/>
        </w:rPr>
        <w:t xml:space="preserve">The </w:t>
      </w:r>
      <w:r w:rsidRPr="0017399A">
        <w:rPr>
          <w:rStyle w:val="Strong"/>
          <w:rFonts w:asciiTheme="minorHAnsi" w:hAnsiTheme="minorHAnsi"/>
        </w:rPr>
        <w:t>Core Deliverables</w:t>
      </w:r>
      <w:r w:rsidRPr="0017399A">
        <w:rPr>
          <w:rFonts w:asciiTheme="minorHAnsi" w:hAnsiTheme="minorHAnsi"/>
        </w:rPr>
        <w:t xml:space="preserve"> of this section constitute the tangible embodiment of the ABMPD’s visual governance architecture. These outputs collectively form the </w:t>
      </w:r>
      <w:r w:rsidRPr="0017399A">
        <w:rPr>
          <w:rStyle w:val="Strong"/>
          <w:rFonts w:asciiTheme="minorHAnsi" w:hAnsiTheme="minorHAnsi"/>
        </w:rPr>
        <w:t>Comprehensive Visual Suite</w:t>
      </w:r>
      <w:r w:rsidRPr="0017399A">
        <w:rPr>
          <w:rFonts w:asciiTheme="minorHAnsi" w:hAnsiTheme="minorHAnsi"/>
        </w:rPr>
        <w:t>, a unified system of moral and operational instruments that transform the program’s abstract philosophy into measurable, interactive, and traceable tools of moral governance.</w:t>
      </w:r>
    </w:p>
    <w:p w14:paraId="7192B7B3" w14:textId="77777777" w:rsidR="00CC16AC" w:rsidRPr="0017399A" w:rsidRDefault="00CC16AC" w:rsidP="0017399A">
      <w:pPr>
        <w:pStyle w:val="NormalWeb"/>
        <w:jc w:val="both"/>
        <w:rPr>
          <w:rFonts w:asciiTheme="minorHAnsi" w:hAnsiTheme="minorHAnsi"/>
        </w:rPr>
      </w:pPr>
      <w:r w:rsidRPr="0017399A">
        <w:rPr>
          <w:rFonts w:asciiTheme="minorHAnsi" w:hAnsiTheme="minorHAnsi"/>
        </w:rPr>
        <w:t xml:space="preserve">Each visual deliverable functions not merely as a communication aid, but as a </w:t>
      </w:r>
      <w:r w:rsidRPr="0017399A">
        <w:rPr>
          <w:rStyle w:val="Strong"/>
          <w:rFonts w:asciiTheme="minorHAnsi" w:hAnsiTheme="minorHAnsi"/>
        </w:rPr>
        <w:t>governance mechanism</w:t>
      </w:r>
      <w:r w:rsidRPr="0017399A">
        <w:rPr>
          <w:rFonts w:asciiTheme="minorHAnsi" w:hAnsiTheme="minorHAnsi"/>
        </w:rPr>
        <w:t xml:space="preserve"> — ensuring that moral transformation can be seen, tracked, and validated across all tiers and sectors. Together, they embody the integration of </w:t>
      </w:r>
      <w:r w:rsidRPr="0017399A">
        <w:rPr>
          <w:rStyle w:val="Emphasis"/>
          <w:rFonts w:asciiTheme="minorHAnsi" w:hAnsiTheme="minorHAnsi"/>
        </w:rPr>
        <w:t>value and verification</w:t>
      </w:r>
      <w:r w:rsidRPr="0017399A">
        <w:rPr>
          <w:rFonts w:asciiTheme="minorHAnsi" w:hAnsiTheme="minorHAnsi"/>
        </w:rPr>
        <w:t>, enabling transparency, shared understanding, and participatory accountability throughout the ABMPD ecosystem.</w:t>
      </w:r>
    </w:p>
    <w:p w14:paraId="249E4AA3" w14:textId="77777777" w:rsidR="00CC16AC" w:rsidRPr="0017399A" w:rsidRDefault="00CC16AC" w:rsidP="0017399A">
      <w:pPr>
        <w:pStyle w:val="NormalWeb"/>
        <w:jc w:val="both"/>
        <w:rPr>
          <w:rFonts w:asciiTheme="minorHAnsi" w:hAnsiTheme="minorHAnsi"/>
        </w:rPr>
      </w:pPr>
      <w:r w:rsidRPr="0017399A">
        <w:rPr>
          <w:rFonts w:asciiTheme="minorHAnsi" w:hAnsiTheme="minorHAnsi"/>
        </w:rPr>
        <w:t>At the heart of these deliverables lies a common principle:</w:t>
      </w:r>
    </w:p>
    <w:p w14:paraId="67A20563" w14:textId="77777777" w:rsidR="00CC16AC" w:rsidRPr="0017399A" w:rsidRDefault="00CC16AC" w:rsidP="0017399A">
      <w:pPr>
        <w:pStyle w:val="NormalWeb"/>
        <w:rPr>
          <w:rFonts w:asciiTheme="minorHAnsi" w:hAnsiTheme="minorHAnsi"/>
          <w:i/>
          <w:iCs/>
        </w:rPr>
      </w:pPr>
      <w:r w:rsidRPr="0017399A">
        <w:rPr>
          <w:rFonts w:asciiTheme="minorHAnsi" w:hAnsiTheme="minorHAnsi"/>
          <w:i/>
          <w:iCs/>
        </w:rPr>
        <w:t>“Every moral principle must have a visible pathway, and every pathway must return to its moral origin.”</w:t>
      </w:r>
    </w:p>
    <w:p w14:paraId="4DB58D51" w14:textId="77777777" w:rsidR="00CC16AC" w:rsidRPr="0017399A" w:rsidRDefault="00CC16AC" w:rsidP="00CC16AC">
      <w:pPr>
        <w:pStyle w:val="NormalWeb"/>
        <w:rPr>
          <w:rFonts w:asciiTheme="minorHAnsi" w:hAnsiTheme="minorHAnsi"/>
        </w:rPr>
      </w:pPr>
      <w:r w:rsidRPr="0017399A">
        <w:rPr>
          <w:rFonts w:asciiTheme="minorHAnsi" w:hAnsiTheme="minorHAnsi"/>
        </w:rPr>
        <w:t>This principle is operationalized through four interconnected visual instruments: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5"/>
        <w:gridCol w:w="3492"/>
        <w:gridCol w:w="1959"/>
        <w:gridCol w:w="1814"/>
      </w:tblGrid>
      <w:tr w:rsidR="00CC16AC" w:rsidRPr="0017399A" w14:paraId="2DB52118" w14:textId="77777777" w:rsidTr="0017399A">
        <w:trPr>
          <w:tblHeader/>
          <w:tblCellSpacing w:w="15" w:type="dxa"/>
        </w:trPr>
        <w:tc>
          <w:tcPr>
            <w:tcW w:w="0" w:type="auto"/>
            <w:vAlign w:val="center"/>
            <w:hideMark/>
          </w:tcPr>
          <w:p w14:paraId="48FB3AE9" w14:textId="77777777" w:rsidR="00CC16AC" w:rsidRPr="0017399A" w:rsidRDefault="00CC16AC">
            <w:pPr>
              <w:jc w:val="center"/>
              <w:rPr>
                <w:b/>
                <w:bCs/>
              </w:rPr>
            </w:pPr>
            <w:r w:rsidRPr="0017399A">
              <w:rPr>
                <w:rStyle w:val="Strong"/>
              </w:rPr>
              <w:t>Visual Instrument</w:t>
            </w:r>
          </w:p>
        </w:tc>
        <w:tc>
          <w:tcPr>
            <w:tcW w:w="0" w:type="auto"/>
            <w:vAlign w:val="center"/>
            <w:hideMark/>
          </w:tcPr>
          <w:p w14:paraId="690FD85B" w14:textId="77777777" w:rsidR="00CC16AC" w:rsidRPr="0017399A" w:rsidRDefault="00CC16AC">
            <w:pPr>
              <w:jc w:val="center"/>
              <w:rPr>
                <w:b/>
                <w:bCs/>
              </w:rPr>
            </w:pPr>
            <w:r w:rsidRPr="0017399A">
              <w:rPr>
                <w:rStyle w:val="Strong"/>
              </w:rPr>
              <w:t>Primary Function</w:t>
            </w:r>
          </w:p>
        </w:tc>
        <w:tc>
          <w:tcPr>
            <w:tcW w:w="0" w:type="auto"/>
            <w:vAlign w:val="center"/>
            <w:hideMark/>
          </w:tcPr>
          <w:p w14:paraId="1FEC017D" w14:textId="77777777" w:rsidR="00CC16AC" w:rsidRPr="0017399A" w:rsidRDefault="00CC16AC">
            <w:pPr>
              <w:jc w:val="center"/>
              <w:rPr>
                <w:b/>
                <w:bCs/>
              </w:rPr>
            </w:pPr>
            <w:r w:rsidRPr="0017399A">
              <w:rPr>
                <w:rStyle w:val="Strong"/>
              </w:rPr>
              <w:t>Intended User Group</w:t>
            </w:r>
          </w:p>
        </w:tc>
        <w:tc>
          <w:tcPr>
            <w:tcW w:w="0" w:type="auto"/>
            <w:vAlign w:val="center"/>
            <w:hideMark/>
          </w:tcPr>
          <w:p w14:paraId="3C01D780" w14:textId="77777777" w:rsidR="00CC16AC" w:rsidRPr="0017399A" w:rsidRDefault="00CC16AC">
            <w:pPr>
              <w:jc w:val="center"/>
              <w:rPr>
                <w:b/>
                <w:bCs/>
              </w:rPr>
            </w:pPr>
            <w:r w:rsidRPr="0017399A">
              <w:rPr>
                <w:rStyle w:val="Strong"/>
              </w:rPr>
              <w:t>Linked Output</w:t>
            </w:r>
          </w:p>
        </w:tc>
      </w:tr>
      <w:tr w:rsidR="00CC16AC" w:rsidRPr="0017399A" w14:paraId="5427B95A" w14:textId="77777777" w:rsidTr="0017399A">
        <w:trPr>
          <w:tblCellSpacing w:w="15" w:type="dxa"/>
        </w:trPr>
        <w:tc>
          <w:tcPr>
            <w:tcW w:w="0" w:type="auto"/>
            <w:vAlign w:val="center"/>
            <w:hideMark/>
          </w:tcPr>
          <w:p w14:paraId="18C35629" w14:textId="77777777" w:rsidR="00CC16AC" w:rsidRPr="0017399A" w:rsidRDefault="00CC16AC">
            <w:r w:rsidRPr="0017399A">
              <w:rPr>
                <w:rStyle w:val="Strong"/>
              </w:rPr>
              <w:t xml:space="preserve">ABMPD Core Framework </w:t>
            </w:r>
            <w:r w:rsidRPr="0017399A">
              <w:rPr>
                <w:rStyle w:val="Strong"/>
              </w:rPr>
              <w:lastRenderedPageBreak/>
              <w:t>Diagram (Annex G.1)</w:t>
            </w:r>
          </w:p>
        </w:tc>
        <w:tc>
          <w:tcPr>
            <w:tcW w:w="0" w:type="auto"/>
            <w:vAlign w:val="center"/>
            <w:hideMark/>
          </w:tcPr>
          <w:p w14:paraId="18CD1E77" w14:textId="77777777" w:rsidR="00CC16AC" w:rsidRPr="0017399A" w:rsidRDefault="00CC16AC">
            <w:r w:rsidRPr="0017399A">
              <w:lastRenderedPageBreak/>
              <w:t xml:space="preserve">Depicts the moral architecture and theory of change, serving as </w:t>
            </w:r>
            <w:r w:rsidRPr="0017399A">
              <w:lastRenderedPageBreak/>
              <w:t>the visual foundation of the entire framework. It shows how conscience, virtue, and governance interrelate within the moral structure of national transformation.</w:t>
            </w:r>
          </w:p>
        </w:tc>
        <w:tc>
          <w:tcPr>
            <w:tcW w:w="0" w:type="auto"/>
            <w:vAlign w:val="center"/>
            <w:hideMark/>
          </w:tcPr>
          <w:p w14:paraId="10167E38" w14:textId="77777777" w:rsidR="00CC16AC" w:rsidRPr="0017399A" w:rsidRDefault="00CC16AC">
            <w:r w:rsidRPr="0017399A">
              <w:lastRenderedPageBreak/>
              <w:t xml:space="preserve">Policymakers, educators, and </w:t>
            </w:r>
            <w:r w:rsidRPr="0017399A">
              <w:lastRenderedPageBreak/>
              <w:t>partner institutions</w:t>
            </w:r>
          </w:p>
        </w:tc>
        <w:tc>
          <w:tcPr>
            <w:tcW w:w="0" w:type="auto"/>
            <w:vAlign w:val="center"/>
            <w:hideMark/>
          </w:tcPr>
          <w:p w14:paraId="49F4ECA8" w14:textId="77777777" w:rsidR="00CC16AC" w:rsidRPr="0017399A" w:rsidRDefault="00CC16AC">
            <w:r w:rsidRPr="0017399A">
              <w:lastRenderedPageBreak/>
              <w:t xml:space="preserve">Conceptual clarity and </w:t>
            </w:r>
            <w:r w:rsidRPr="0017399A">
              <w:lastRenderedPageBreak/>
              <w:t>shared moral logic</w:t>
            </w:r>
          </w:p>
        </w:tc>
      </w:tr>
      <w:tr w:rsidR="00CC16AC" w:rsidRPr="0017399A" w14:paraId="211DF057" w14:textId="77777777" w:rsidTr="0017399A">
        <w:trPr>
          <w:tblCellSpacing w:w="15" w:type="dxa"/>
        </w:trPr>
        <w:tc>
          <w:tcPr>
            <w:tcW w:w="0" w:type="auto"/>
            <w:vAlign w:val="center"/>
            <w:hideMark/>
          </w:tcPr>
          <w:p w14:paraId="12FEA71C" w14:textId="77777777" w:rsidR="00CC16AC" w:rsidRPr="0017399A" w:rsidRDefault="00CC16AC">
            <w:r w:rsidRPr="0017399A">
              <w:rPr>
                <w:rStyle w:val="Strong"/>
              </w:rPr>
              <w:lastRenderedPageBreak/>
              <w:t>Transformation Flow Diagram (Annex G.5)</w:t>
            </w:r>
          </w:p>
        </w:tc>
        <w:tc>
          <w:tcPr>
            <w:tcW w:w="0" w:type="auto"/>
            <w:vAlign w:val="center"/>
            <w:hideMark/>
          </w:tcPr>
          <w:p w14:paraId="4E5DA8D9" w14:textId="77777777" w:rsidR="00CC16AC" w:rsidRPr="0017399A" w:rsidRDefault="00CC16AC">
            <w:r w:rsidRPr="0017399A">
              <w:t>Illustrates the sequential movement of transformation across tiers — from personal renewal to global replication — ensuring operational traceability of moral progress.</w:t>
            </w:r>
          </w:p>
        </w:tc>
        <w:tc>
          <w:tcPr>
            <w:tcW w:w="0" w:type="auto"/>
            <w:vAlign w:val="center"/>
            <w:hideMark/>
          </w:tcPr>
          <w:p w14:paraId="7A237833" w14:textId="77777777" w:rsidR="00CC16AC" w:rsidRPr="0017399A" w:rsidRDefault="00CC16AC">
            <w:r w:rsidRPr="0017399A">
              <w:t>Implementers, coordinators, and trainers</w:t>
            </w:r>
          </w:p>
        </w:tc>
        <w:tc>
          <w:tcPr>
            <w:tcW w:w="0" w:type="auto"/>
            <w:vAlign w:val="center"/>
            <w:hideMark/>
          </w:tcPr>
          <w:p w14:paraId="3DC747E5" w14:textId="77777777" w:rsidR="00CC16AC" w:rsidRPr="0017399A" w:rsidRDefault="00CC16AC">
            <w:r w:rsidRPr="0017399A">
              <w:t>Operational guidance for tier rollouts</w:t>
            </w:r>
          </w:p>
        </w:tc>
      </w:tr>
      <w:tr w:rsidR="00CC16AC" w:rsidRPr="0017399A" w14:paraId="49DABD85" w14:textId="77777777" w:rsidTr="0017399A">
        <w:trPr>
          <w:tblCellSpacing w:w="15" w:type="dxa"/>
        </w:trPr>
        <w:tc>
          <w:tcPr>
            <w:tcW w:w="0" w:type="auto"/>
            <w:vAlign w:val="center"/>
            <w:hideMark/>
          </w:tcPr>
          <w:p w14:paraId="1499EC69" w14:textId="77777777" w:rsidR="00CC16AC" w:rsidRPr="0017399A" w:rsidRDefault="00CC16AC">
            <w:r w:rsidRPr="0017399A">
              <w:rPr>
                <w:rStyle w:val="Strong"/>
              </w:rPr>
              <w:t>Dashboard and Data Flow Map (Annex G.2)</w:t>
            </w:r>
          </w:p>
        </w:tc>
        <w:tc>
          <w:tcPr>
            <w:tcW w:w="0" w:type="auto"/>
            <w:vAlign w:val="center"/>
            <w:hideMark/>
          </w:tcPr>
          <w:p w14:paraId="700F3176" w14:textId="77777777" w:rsidR="00CC16AC" w:rsidRPr="0017399A" w:rsidRDefault="00CC16AC">
            <w:r w:rsidRPr="0017399A">
              <w:t>Shows how moral and governance data are collected, processed, and visualized across barangay, municipal, and national levels. It operationalizes the ABMPD’s data ethics and monitoring system.</w:t>
            </w:r>
          </w:p>
        </w:tc>
        <w:tc>
          <w:tcPr>
            <w:tcW w:w="0" w:type="auto"/>
            <w:vAlign w:val="center"/>
            <w:hideMark/>
          </w:tcPr>
          <w:p w14:paraId="11E97A59" w14:textId="77777777" w:rsidR="00CC16AC" w:rsidRPr="0017399A" w:rsidRDefault="00CC16AC">
            <w:r w:rsidRPr="0017399A">
              <w:t>MEL officers, LGUs, and national agencies</w:t>
            </w:r>
          </w:p>
        </w:tc>
        <w:tc>
          <w:tcPr>
            <w:tcW w:w="0" w:type="auto"/>
            <w:vAlign w:val="center"/>
            <w:hideMark/>
          </w:tcPr>
          <w:p w14:paraId="4507732F" w14:textId="77777777" w:rsidR="00CC16AC" w:rsidRPr="0017399A" w:rsidRDefault="00CC16AC">
            <w:r w:rsidRPr="0017399A">
              <w:t>Data visibility and accountability</w:t>
            </w:r>
          </w:p>
        </w:tc>
      </w:tr>
      <w:tr w:rsidR="00CC16AC" w:rsidRPr="0017399A" w14:paraId="0BF85FA8" w14:textId="77777777" w:rsidTr="0017399A">
        <w:trPr>
          <w:tblCellSpacing w:w="15" w:type="dxa"/>
        </w:trPr>
        <w:tc>
          <w:tcPr>
            <w:tcW w:w="0" w:type="auto"/>
            <w:vAlign w:val="center"/>
            <w:hideMark/>
          </w:tcPr>
          <w:p w14:paraId="67A58349" w14:textId="77777777" w:rsidR="00CC16AC" w:rsidRPr="0017399A" w:rsidRDefault="00CC16AC">
            <w:r w:rsidRPr="0017399A">
              <w:rPr>
                <w:rStyle w:val="Strong"/>
              </w:rPr>
              <w:t>Recognition Framework Visualization (Annex G.4)</w:t>
            </w:r>
          </w:p>
        </w:tc>
        <w:tc>
          <w:tcPr>
            <w:tcW w:w="0" w:type="auto"/>
            <w:vAlign w:val="center"/>
            <w:hideMark/>
          </w:tcPr>
          <w:p w14:paraId="53AA7DE8" w14:textId="77777777" w:rsidR="00CC16AC" w:rsidRPr="0017399A" w:rsidRDefault="00CC16AC">
            <w:r w:rsidRPr="0017399A">
              <w:t>Depicts the Moral Merit System and the Recognition Continuum, linking verified data to moral validation and awards. It closes the feedback loop between performance and recognition.</w:t>
            </w:r>
          </w:p>
        </w:tc>
        <w:tc>
          <w:tcPr>
            <w:tcW w:w="0" w:type="auto"/>
            <w:vAlign w:val="center"/>
            <w:hideMark/>
          </w:tcPr>
          <w:p w14:paraId="4EAD06D2" w14:textId="77777777" w:rsidR="00CC16AC" w:rsidRPr="0017399A" w:rsidRDefault="00CC16AC">
            <w:r w:rsidRPr="0017399A">
              <w:t>Award committees, CSOs, FBOs, and the general public</w:t>
            </w:r>
          </w:p>
        </w:tc>
        <w:tc>
          <w:tcPr>
            <w:tcW w:w="0" w:type="auto"/>
            <w:vAlign w:val="center"/>
            <w:hideMark/>
          </w:tcPr>
          <w:p w14:paraId="5EEB8273" w14:textId="77777777" w:rsidR="00CC16AC" w:rsidRPr="0017399A" w:rsidRDefault="00CC16AC">
            <w:r w:rsidRPr="0017399A">
              <w:t>Moral validation and motivation</w:t>
            </w:r>
          </w:p>
        </w:tc>
      </w:tr>
    </w:tbl>
    <w:p w14:paraId="527A5665" w14:textId="77777777" w:rsidR="00CC16AC" w:rsidRPr="0017399A" w:rsidRDefault="00000000" w:rsidP="00CC16AC">
      <w:r>
        <w:pict w14:anchorId="18F3CD6B">
          <v:rect id="_x0000_i1931" style="width:0;height:1.5pt" o:hralign="center" o:hrstd="t" o:hr="t" fillcolor="#a0a0a0" stroked="f"/>
        </w:pict>
      </w:r>
    </w:p>
    <w:p w14:paraId="3A513A88" w14:textId="77777777" w:rsidR="00CC16AC" w:rsidRPr="0017399A" w:rsidRDefault="00CC16AC" w:rsidP="00CC16AC">
      <w:pPr>
        <w:pStyle w:val="NormalWeb"/>
        <w:rPr>
          <w:rFonts w:asciiTheme="minorHAnsi" w:hAnsiTheme="minorHAnsi"/>
        </w:rPr>
      </w:pPr>
      <w:r w:rsidRPr="0017399A">
        <w:rPr>
          <w:rStyle w:val="Strong"/>
          <w:rFonts w:asciiTheme="minorHAnsi" w:hAnsiTheme="minorHAnsi"/>
        </w:rPr>
        <w:t>Integrative Commentary:</w:t>
      </w:r>
      <w:r w:rsidRPr="0017399A">
        <w:rPr>
          <w:rFonts w:asciiTheme="minorHAnsi" w:hAnsiTheme="minorHAnsi"/>
        </w:rPr>
        <w:br/>
        <w:t>Collectively, these instruments create an interconnected visual network that supports governance coherence at multiple levels.</w:t>
      </w:r>
    </w:p>
    <w:p w14:paraId="593F4514" w14:textId="77777777" w:rsidR="00CC16AC" w:rsidRPr="0017399A" w:rsidRDefault="00CC16AC" w:rsidP="003D299B">
      <w:pPr>
        <w:pStyle w:val="NormalWeb"/>
        <w:numPr>
          <w:ilvl w:val="0"/>
          <w:numId w:val="642"/>
        </w:numPr>
        <w:spacing w:before="100" w:beforeAutospacing="1" w:after="100" w:afterAutospacing="1" w:line="240" w:lineRule="auto"/>
        <w:rPr>
          <w:rFonts w:asciiTheme="minorHAnsi" w:hAnsiTheme="minorHAnsi"/>
        </w:rPr>
      </w:pPr>
      <w:r w:rsidRPr="0017399A">
        <w:rPr>
          <w:rFonts w:asciiTheme="minorHAnsi" w:hAnsiTheme="minorHAnsi"/>
        </w:rPr>
        <w:t xml:space="preserve">The </w:t>
      </w:r>
      <w:r w:rsidRPr="0017399A">
        <w:rPr>
          <w:rStyle w:val="Strong"/>
          <w:rFonts w:asciiTheme="minorHAnsi" w:hAnsiTheme="minorHAnsi"/>
        </w:rPr>
        <w:t>Core Framework Diagram</w:t>
      </w:r>
      <w:r w:rsidRPr="0017399A">
        <w:rPr>
          <w:rFonts w:asciiTheme="minorHAnsi" w:hAnsiTheme="minorHAnsi"/>
        </w:rPr>
        <w:t xml:space="preserve"> establishes </w:t>
      </w:r>
      <w:r w:rsidRPr="0017399A">
        <w:rPr>
          <w:rStyle w:val="Emphasis"/>
          <w:rFonts w:asciiTheme="minorHAnsi" w:hAnsiTheme="minorHAnsi"/>
        </w:rPr>
        <w:t>meaning</w:t>
      </w:r>
      <w:r w:rsidRPr="0017399A">
        <w:rPr>
          <w:rFonts w:asciiTheme="minorHAnsi" w:hAnsiTheme="minorHAnsi"/>
        </w:rPr>
        <w:t xml:space="preserve"> — the moral architecture that orients all transformation efforts.</w:t>
      </w:r>
    </w:p>
    <w:p w14:paraId="6B49E9A7" w14:textId="77777777" w:rsidR="00CC16AC" w:rsidRPr="0017399A" w:rsidRDefault="00CC16AC" w:rsidP="003D299B">
      <w:pPr>
        <w:pStyle w:val="NormalWeb"/>
        <w:numPr>
          <w:ilvl w:val="0"/>
          <w:numId w:val="642"/>
        </w:numPr>
        <w:spacing w:before="100" w:beforeAutospacing="1" w:after="100" w:afterAutospacing="1" w:line="240" w:lineRule="auto"/>
        <w:rPr>
          <w:rFonts w:asciiTheme="minorHAnsi" w:hAnsiTheme="minorHAnsi"/>
        </w:rPr>
      </w:pPr>
      <w:r w:rsidRPr="0017399A">
        <w:rPr>
          <w:rFonts w:asciiTheme="minorHAnsi" w:hAnsiTheme="minorHAnsi"/>
        </w:rPr>
        <w:t xml:space="preserve">The </w:t>
      </w:r>
      <w:r w:rsidRPr="0017399A">
        <w:rPr>
          <w:rStyle w:val="Strong"/>
          <w:rFonts w:asciiTheme="minorHAnsi" w:hAnsiTheme="minorHAnsi"/>
        </w:rPr>
        <w:t>Transformation Flow Diagram</w:t>
      </w:r>
      <w:r w:rsidRPr="0017399A">
        <w:rPr>
          <w:rFonts w:asciiTheme="minorHAnsi" w:hAnsiTheme="minorHAnsi"/>
        </w:rPr>
        <w:t xml:space="preserve"> establishes </w:t>
      </w:r>
      <w:r w:rsidRPr="0017399A">
        <w:rPr>
          <w:rStyle w:val="Emphasis"/>
          <w:rFonts w:asciiTheme="minorHAnsi" w:hAnsiTheme="minorHAnsi"/>
        </w:rPr>
        <w:t>movement</w:t>
      </w:r>
      <w:r w:rsidRPr="0017399A">
        <w:rPr>
          <w:rFonts w:asciiTheme="minorHAnsi" w:hAnsiTheme="minorHAnsi"/>
        </w:rPr>
        <w:t xml:space="preserve"> — the tiered operational logic that drives measurable change.</w:t>
      </w:r>
    </w:p>
    <w:p w14:paraId="0D95A043" w14:textId="77777777" w:rsidR="00CC16AC" w:rsidRPr="0017399A" w:rsidRDefault="00CC16AC" w:rsidP="003D299B">
      <w:pPr>
        <w:pStyle w:val="NormalWeb"/>
        <w:numPr>
          <w:ilvl w:val="0"/>
          <w:numId w:val="642"/>
        </w:numPr>
        <w:spacing w:before="100" w:beforeAutospacing="1" w:after="100" w:afterAutospacing="1" w:line="240" w:lineRule="auto"/>
        <w:rPr>
          <w:rFonts w:asciiTheme="minorHAnsi" w:hAnsiTheme="minorHAnsi"/>
        </w:rPr>
      </w:pPr>
      <w:r w:rsidRPr="0017399A">
        <w:rPr>
          <w:rFonts w:asciiTheme="minorHAnsi" w:hAnsiTheme="minorHAnsi"/>
        </w:rPr>
        <w:lastRenderedPageBreak/>
        <w:t xml:space="preserve">The </w:t>
      </w:r>
      <w:r w:rsidRPr="0017399A">
        <w:rPr>
          <w:rStyle w:val="Strong"/>
          <w:rFonts w:asciiTheme="minorHAnsi" w:hAnsiTheme="minorHAnsi"/>
        </w:rPr>
        <w:t>Dashboard and Data Flow Map</w:t>
      </w:r>
      <w:r w:rsidRPr="0017399A">
        <w:rPr>
          <w:rFonts w:asciiTheme="minorHAnsi" w:hAnsiTheme="minorHAnsi"/>
        </w:rPr>
        <w:t xml:space="preserve"> establishes </w:t>
      </w:r>
      <w:r w:rsidRPr="0017399A">
        <w:rPr>
          <w:rStyle w:val="Emphasis"/>
          <w:rFonts w:asciiTheme="minorHAnsi" w:hAnsiTheme="minorHAnsi"/>
        </w:rPr>
        <w:t>monitoring</w:t>
      </w:r>
      <w:r w:rsidRPr="0017399A">
        <w:rPr>
          <w:rFonts w:asciiTheme="minorHAnsi" w:hAnsiTheme="minorHAnsi"/>
        </w:rPr>
        <w:t xml:space="preserve"> — the data ecosystem that ensures transparency and accountability.</w:t>
      </w:r>
    </w:p>
    <w:p w14:paraId="4031CFBB" w14:textId="77777777" w:rsidR="00CC16AC" w:rsidRPr="0017399A" w:rsidRDefault="00CC16AC" w:rsidP="003D299B">
      <w:pPr>
        <w:pStyle w:val="NormalWeb"/>
        <w:numPr>
          <w:ilvl w:val="0"/>
          <w:numId w:val="642"/>
        </w:numPr>
        <w:spacing w:before="100" w:beforeAutospacing="1" w:after="100" w:afterAutospacing="1" w:line="240" w:lineRule="auto"/>
        <w:rPr>
          <w:rFonts w:asciiTheme="minorHAnsi" w:hAnsiTheme="minorHAnsi"/>
        </w:rPr>
      </w:pPr>
      <w:r w:rsidRPr="0017399A">
        <w:rPr>
          <w:rFonts w:asciiTheme="minorHAnsi" w:hAnsiTheme="minorHAnsi"/>
        </w:rPr>
        <w:t xml:space="preserve">The </w:t>
      </w:r>
      <w:r w:rsidRPr="0017399A">
        <w:rPr>
          <w:rStyle w:val="Strong"/>
          <w:rFonts w:asciiTheme="minorHAnsi" w:hAnsiTheme="minorHAnsi"/>
        </w:rPr>
        <w:t>Recognition Framework Visualization</w:t>
      </w:r>
      <w:r w:rsidRPr="0017399A">
        <w:rPr>
          <w:rFonts w:asciiTheme="minorHAnsi" w:hAnsiTheme="minorHAnsi"/>
        </w:rPr>
        <w:t xml:space="preserve"> establishes </w:t>
      </w:r>
      <w:r w:rsidRPr="0017399A">
        <w:rPr>
          <w:rStyle w:val="Emphasis"/>
          <w:rFonts w:asciiTheme="minorHAnsi" w:hAnsiTheme="minorHAnsi"/>
        </w:rPr>
        <w:t>motivation</w:t>
      </w:r>
      <w:r w:rsidRPr="0017399A">
        <w:rPr>
          <w:rFonts w:asciiTheme="minorHAnsi" w:hAnsiTheme="minorHAnsi"/>
        </w:rPr>
        <w:t xml:space="preserve"> — the public affirmation of moral excellence and verified virtue.</w:t>
      </w:r>
    </w:p>
    <w:p w14:paraId="51FB04E9" w14:textId="77777777" w:rsidR="00CC16AC" w:rsidRPr="0017399A" w:rsidRDefault="00CC16AC" w:rsidP="0017399A">
      <w:pPr>
        <w:pStyle w:val="NormalWeb"/>
        <w:jc w:val="both"/>
        <w:rPr>
          <w:rFonts w:asciiTheme="minorHAnsi" w:hAnsiTheme="minorHAnsi"/>
        </w:rPr>
      </w:pPr>
      <w:r w:rsidRPr="0017399A">
        <w:rPr>
          <w:rFonts w:asciiTheme="minorHAnsi" w:hAnsiTheme="minorHAnsi"/>
        </w:rPr>
        <w:t xml:space="preserve">Together, these four deliverables ensure that the ABMPD Framework functions not as a static document but as a </w:t>
      </w:r>
      <w:r w:rsidRPr="0017399A">
        <w:rPr>
          <w:rStyle w:val="Strong"/>
          <w:rFonts w:asciiTheme="minorHAnsi" w:hAnsiTheme="minorHAnsi"/>
        </w:rPr>
        <w:t>living moral system</w:t>
      </w:r>
      <w:r w:rsidRPr="0017399A">
        <w:rPr>
          <w:rFonts w:asciiTheme="minorHAnsi" w:hAnsiTheme="minorHAnsi"/>
        </w:rPr>
        <w:t>, continuously reflecting the integrity, participation, and renewal of the nation it serves.</w:t>
      </w:r>
    </w:p>
    <w:p w14:paraId="25F83F87" w14:textId="2442BD3D" w:rsidR="00CC16AC" w:rsidRPr="0082607A" w:rsidRDefault="00CC16AC" w:rsidP="0017399A">
      <w:pPr>
        <w:pStyle w:val="NormalWeb"/>
        <w:jc w:val="both"/>
        <w:rPr>
          <w:rFonts w:asciiTheme="minorHAnsi" w:hAnsiTheme="minorHAnsi"/>
          <w:i/>
          <w:iCs/>
        </w:rPr>
      </w:pPr>
      <w:r w:rsidRPr="0082607A">
        <w:rPr>
          <w:rFonts w:asciiTheme="minorHAnsi" w:hAnsiTheme="minorHAnsi"/>
          <w:i/>
          <w:iCs/>
        </w:rPr>
        <w:t>“Through these core visual deliverables, the ABMPD transforms vision into visualization, and visualization into verification — uniting all instruments of conscience under a single moral and data-driven governance design.”</w:t>
      </w:r>
    </w:p>
    <w:p w14:paraId="2F629C10" w14:textId="146C47D7" w:rsidR="00CC16AC" w:rsidRPr="0017399A" w:rsidRDefault="00000000" w:rsidP="00CC16AC">
      <w:pPr>
        <w:pStyle w:val="NormalWeb"/>
        <w:rPr>
          <w:rFonts w:asciiTheme="minorHAnsi" w:hAnsiTheme="minorHAnsi"/>
        </w:rPr>
      </w:pPr>
      <w:r>
        <w:rPr>
          <w:rFonts w:asciiTheme="minorHAnsi" w:hAnsiTheme="minorHAnsi"/>
        </w:rPr>
        <w:pict w14:anchorId="7509CF8D">
          <v:rect id="_x0000_i1932" style="width:0;height:1.5pt" o:hralign="center" o:hrstd="t" o:hr="t" fillcolor="#a0a0a0" stroked="f"/>
        </w:pict>
      </w:r>
    </w:p>
    <w:p w14:paraId="651110F8" w14:textId="77777777" w:rsidR="00CC16AC" w:rsidRDefault="00CC16AC" w:rsidP="00CC16AC">
      <w:pPr>
        <w:pStyle w:val="Heading8"/>
        <w:rPr>
          <w:sz w:val="27"/>
        </w:rPr>
      </w:pPr>
      <w:r>
        <w:rPr>
          <w:rStyle w:val="Strong"/>
          <w:b/>
          <w:bCs w:val="0"/>
        </w:rPr>
        <w:t>3. Key Features of the Visual Suite</w:t>
      </w:r>
    </w:p>
    <w:p w14:paraId="4D5F19D9" w14:textId="77777777" w:rsidR="00CC16AC" w:rsidRPr="0017399A" w:rsidRDefault="00CC16AC" w:rsidP="0017399A">
      <w:pPr>
        <w:pStyle w:val="NormalWeb"/>
        <w:jc w:val="both"/>
        <w:rPr>
          <w:rFonts w:asciiTheme="minorHAnsi" w:hAnsiTheme="minorHAnsi"/>
        </w:rPr>
      </w:pPr>
      <w:r w:rsidRPr="0017399A">
        <w:rPr>
          <w:rFonts w:asciiTheme="minorHAnsi" w:hAnsiTheme="minorHAnsi"/>
        </w:rPr>
        <w:t xml:space="preserve">The </w:t>
      </w:r>
      <w:r w:rsidRPr="0017399A">
        <w:rPr>
          <w:rStyle w:val="Strong"/>
          <w:rFonts w:asciiTheme="minorHAnsi" w:hAnsiTheme="minorHAnsi"/>
        </w:rPr>
        <w:t>ABMPD Visual Suite</w:t>
      </w:r>
      <w:r w:rsidRPr="0017399A">
        <w:rPr>
          <w:rFonts w:asciiTheme="minorHAnsi" w:hAnsiTheme="minorHAnsi"/>
        </w:rPr>
        <w:t xml:space="preserve"> is not merely a collection of diagrams or dashboards; it is a </w:t>
      </w:r>
      <w:r w:rsidRPr="0017399A">
        <w:rPr>
          <w:rStyle w:val="Emphasis"/>
          <w:rFonts w:asciiTheme="minorHAnsi" w:hAnsiTheme="minorHAnsi"/>
        </w:rPr>
        <w:t>moral–data architecture</w:t>
      </w:r>
      <w:r w:rsidRPr="0017399A">
        <w:rPr>
          <w:rFonts w:asciiTheme="minorHAnsi" w:hAnsiTheme="minorHAnsi"/>
        </w:rPr>
        <w:t xml:space="preserve"> designed to make transformation both perceptible and actionable. It fuses the ethical intent of governance with the precision of data visualization, ensuring that every moral movement within the program can be interpreted, measured, and improved in real time.</w:t>
      </w:r>
    </w:p>
    <w:p w14:paraId="546F734C" w14:textId="77777777" w:rsidR="00CC16AC" w:rsidRPr="0017399A" w:rsidRDefault="00CC16AC" w:rsidP="0017399A">
      <w:pPr>
        <w:pStyle w:val="NormalWeb"/>
        <w:jc w:val="both"/>
        <w:rPr>
          <w:rFonts w:asciiTheme="minorHAnsi" w:hAnsiTheme="minorHAnsi"/>
        </w:rPr>
      </w:pPr>
      <w:r w:rsidRPr="0017399A">
        <w:rPr>
          <w:rFonts w:asciiTheme="minorHAnsi" w:hAnsiTheme="minorHAnsi"/>
        </w:rPr>
        <w:t>Its design philosophy rests on five key features that make the system adaptive, inclusive, and ethically grounded — guaranteeing that the ABMPD Framework remains a living and verifiable system of moral governance.</w:t>
      </w:r>
    </w:p>
    <w:p w14:paraId="52A6FFCD" w14:textId="77777777" w:rsidR="00CC16AC" w:rsidRDefault="00000000" w:rsidP="00CC16AC">
      <w:r>
        <w:pict w14:anchorId="77945540">
          <v:rect id="_x0000_i1933" style="width:0;height:1.5pt" o:hralign="center" o:hrstd="t" o:hr="t" fillcolor="#a0a0a0" stroked="f"/>
        </w:pict>
      </w:r>
    </w:p>
    <w:p w14:paraId="6BB04977" w14:textId="77777777" w:rsidR="00CC16AC" w:rsidRDefault="00CC16AC" w:rsidP="00CC16AC">
      <w:pPr>
        <w:pStyle w:val="Heading9"/>
      </w:pPr>
      <w:r>
        <w:rPr>
          <w:rStyle w:val="Strong"/>
          <w:b/>
          <w:bCs w:val="0"/>
        </w:rPr>
        <w:t>1. Comprehensive Integration</w:t>
      </w:r>
    </w:p>
    <w:p w14:paraId="64FF4CF2" w14:textId="77777777" w:rsidR="00CC16AC" w:rsidRPr="0017399A" w:rsidRDefault="00CC16AC" w:rsidP="0017399A">
      <w:pPr>
        <w:pStyle w:val="NormalWeb"/>
        <w:jc w:val="both"/>
        <w:rPr>
          <w:rFonts w:asciiTheme="minorHAnsi" w:hAnsiTheme="minorHAnsi"/>
        </w:rPr>
      </w:pPr>
      <w:r w:rsidRPr="0017399A">
        <w:rPr>
          <w:rFonts w:asciiTheme="minorHAnsi" w:hAnsiTheme="minorHAnsi"/>
        </w:rPr>
        <w:t xml:space="preserve">At the core of the visual suite is </w:t>
      </w:r>
      <w:r w:rsidRPr="0017399A">
        <w:rPr>
          <w:rStyle w:val="Strong"/>
          <w:rFonts w:asciiTheme="minorHAnsi" w:hAnsiTheme="minorHAnsi"/>
        </w:rPr>
        <w:t>integration</w:t>
      </w:r>
      <w:r w:rsidRPr="0017399A">
        <w:rPr>
          <w:rFonts w:asciiTheme="minorHAnsi" w:hAnsiTheme="minorHAnsi"/>
        </w:rPr>
        <w:t xml:space="preserve"> — the seamless unification of moral philosophy, program operations, and analytical systems into one coherent ecosystem.</w:t>
      </w:r>
      <w:r w:rsidRPr="0017399A">
        <w:rPr>
          <w:rFonts w:asciiTheme="minorHAnsi" w:hAnsiTheme="minorHAnsi"/>
        </w:rPr>
        <w:br/>
        <w:t>This feature ensures that each visual instrument reflects the interdependence of the conceptual, operational, and analytical layers of ABMPD. The moral principles that guide conscience formation (as seen in the Core Framework Diagram) directly flow into measurable actions and tiered outcomes (via the Transformation Flow Diagram), which are then tracked through the Dashboard and affirmed through Recognition Frameworks.</w:t>
      </w:r>
    </w:p>
    <w:p w14:paraId="3137BD5A" w14:textId="77777777" w:rsidR="00CC16AC" w:rsidRPr="0017399A" w:rsidRDefault="00CC16AC" w:rsidP="0017399A">
      <w:pPr>
        <w:pStyle w:val="NormalWeb"/>
        <w:jc w:val="both"/>
        <w:rPr>
          <w:rFonts w:asciiTheme="minorHAnsi" w:hAnsiTheme="minorHAnsi"/>
        </w:rPr>
      </w:pPr>
      <w:r w:rsidRPr="0017399A">
        <w:rPr>
          <w:rFonts w:asciiTheme="minorHAnsi" w:hAnsiTheme="minorHAnsi"/>
        </w:rPr>
        <w:t>Through this integrated approach, moral data is never isolated; it is continuously contextualized within the nation’s broader ethical vision, ensuring that every indicator is meaningful and every visual output is purposeful.</w:t>
      </w:r>
    </w:p>
    <w:p w14:paraId="4267EC94" w14:textId="77777777" w:rsidR="00CC16AC" w:rsidRPr="0017399A" w:rsidRDefault="00CC16AC" w:rsidP="0017399A">
      <w:pPr>
        <w:pStyle w:val="NormalWeb"/>
        <w:jc w:val="both"/>
        <w:rPr>
          <w:rFonts w:asciiTheme="minorHAnsi" w:hAnsiTheme="minorHAnsi"/>
          <w:i/>
          <w:iCs/>
        </w:rPr>
      </w:pPr>
      <w:r w:rsidRPr="0017399A">
        <w:rPr>
          <w:rFonts w:asciiTheme="minorHAnsi" w:hAnsiTheme="minorHAnsi"/>
          <w:i/>
          <w:iCs/>
        </w:rPr>
        <w:t>“Integration transforms information into insight — linking moral belief to measurable governance behavior.”</w:t>
      </w:r>
    </w:p>
    <w:p w14:paraId="27EBBD2A" w14:textId="77777777" w:rsidR="00CC16AC" w:rsidRDefault="00000000" w:rsidP="00CC16AC">
      <w:r>
        <w:lastRenderedPageBreak/>
        <w:pict w14:anchorId="10977F80">
          <v:rect id="_x0000_i1934" style="width:0;height:1.5pt" o:hralign="center" o:hrstd="t" o:hr="t" fillcolor="#a0a0a0" stroked="f"/>
        </w:pict>
      </w:r>
    </w:p>
    <w:p w14:paraId="19C4AE1B" w14:textId="77777777" w:rsidR="00CC16AC" w:rsidRDefault="00CC16AC" w:rsidP="00CC16AC">
      <w:pPr>
        <w:pStyle w:val="Heading9"/>
      </w:pPr>
      <w:r>
        <w:rPr>
          <w:rStyle w:val="Strong"/>
          <w:b/>
          <w:bCs w:val="0"/>
        </w:rPr>
        <w:t>2. Multi-Stakeholder Accessibility</w:t>
      </w:r>
    </w:p>
    <w:p w14:paraId="096440BE" w14:textId="77777777" w:rsidR="0017399A" w:rsidRDefault="00CC16AC" w:rsidP="0017399A">
      <w:pPr>
        <w:pStyle w:val="NormalWeb"/>
        <w:jc w:val="both"/>
        <w:rPr>
          <w:rFonts w:asciiTheme="minorHAnsi" w:hAnsiTheme="minorHAnsi"/>
        </w:rPr>
      </w:pPr>
      <w:r w:rsidRPr="0017399A">
        <w:rPr>
          <w:rFonts w:asciiTheme="minorHAnsi" w:hAnsiTheme="minorHAnsi"/>
        </w:rPr>
        <w:t xml:space="preserve">The visual suite is deliberately designed to be </w:t>
      </w:r>
      <w:r w:rsidRPr="0017399A">
        <w:rPr>
          <w:rStyle w:val="Strong"/>
          <w:rFonts w:asciiTheme="minorHAnsi" w:hAnsiTheme="minorHAnsi"/>
        </w:rPr>
        <w:t>inclusive and accessible</w:t>
      </w:r>
      <w:r w:rsidRPr="0017399A">
        <w:rPr>
          <w:rFonts w:asciiTheme="minorHAnsi" w:hAnsiTheme="minorHAnsi"/>
        </w:rPr>
        <w:t>, serving all sectors of governance and civil society.</w:t>
      </w:r>
    </w:p>
    <w:p w14:paraId="2957FDFA" w14:textId="66145C76" w:rsidR="00CC16AC" w:rsidRPr="0017399A" w:rsidRDefault="00CC16AC" w:rsidP="0017399A">
      <w:pPr>
        <w:pStyle w:val="NormalWeb"/>
        <w:jc w:val="both"/>
        <w:rPr>
          <w:rFonts w:asciiTheme="minorHAnsi" w:hAnsiTheme="minorHAnsi"/>
        </w:rPr>
      </w:pPr>
      <w:r w:rsidRPr="0017399A">
        <w:rPr>
          <w:rFonts w:asciiTheme="minorHAnsi" w:hAnsiTheme="minorHAnsi"/>
        </w:rPr>
        <w:t>From barangay volunteers and LGU officers to national policymakers, educators, and institutional partners, each stakeholder can navigate the same visual system at different levels of detail appropriate to their role.</w:t>
      </w:r>
    </w:p>
    <w:p w14:paraId="549BB8C5" w14:textId="77777777" w:rsidR="0017399A" w:rsidRDefault="00CC16AC" w:rsidP="0017399A">
      <w:pPr>
        <w:pStyle w:val="NormalWeb"/>
        <w:jc w:val="both"/>
        <w:rPr>
          <w:rFonts w:asciiTheme="minorHAnsi" w:hAnsiTheme="minorHAnsi"/>
        </w:rPr>
      </w:pPr>
      <w:r w:rsidRPr="0017399A">
        <w:rPr>
          <w:rFonts w:asciiTheme="minorHAnsi" w:hAnsiTheme="minorHAnsi"/>
        </w:rPr>
        <w:t>Layered access rights ensure that data visibility aligns with responsibility — barangay-level dashboards focus on household and community transformation, while national-level dashboards synthesize cross-regional moral trends and performance patterns.</w:t>
      </w:r>
    </w:p>
    <w:p w14:paraId="2FB73431" w14:textId="750C4EB5" w:rsidR="00CC16AC" w:rsidRPr="0017399A" w:rsidRDefault="00CC16AC" w:rsidP="0017399A">
      <w:pPr>
        <w:pStyle w:val="NormalWeb"/>
        <w:jc w:val="both"/>
        <w:rPr>
          <w:rFonts w:asciiTheme="minorHAnsi" w:hAnsiTheme="minorHAnsi"/>
        </w:rPr>
      </w:pPr>
      <w:r w:rsidRPr="0017399A">
        <w:rPr>
          <w:rFonts w:asciiTheme="minorHAnsi" w:hAnsiTheme="minorHAnsi"/>
        </w:rPr>
        <w:t>This democratized visualization approach allows every participant in the ABMPD ecosystem to see their role in the nation’s moral journey, fostering shared accountability and collective ownership.</w:t>
      </w:r>
    </w:p>
    <w:p w14:paraId="225A0382" w14:textId="77777777" w:rsidR="00CC16AC" w:rsidRPr="0017399A" w:rsidRDefault="00CC16AC" w:rsidP="0017399A">
      <w:pPr>
        <w:pStyle w:val="NormalWeb"/>
        <w:jc w:val="both"/>
        <w:rPr>
          <w:rFonts w:asciiTheme="minorHAnsi" w:hAnsiTheme="minorHAnsi"/>
          <w:i/>
          <w:iCs/>
        </w:rPr>
      </w:pPr>
      <w:r w:rsidRPr="0017399A">
        <w:rPr>
          <w:rFonts w:asciiTheme="minorHAnsi" w:hAnsiTheme="minorHAnsi"/>
          <w:i/>
          <w:iCs/>
        </w:rPr>
        <w:t>“When everyone can see transformation, everyone becomes responsible for sustaining it.”</w:t>
      </w:r>
    </w:p>
    <w:p w14:paraId="7245658B" w14:textId="77777777" w:rsidR="00CC16AC" w:rsidRPr="0017399A" w:rsidRDefault="00000000" w:rsidP="0017399A">
      <w:pPr>
        <w:jc w:val="both"/>
      </w:pPr>
      <w:r>
        <w:pict w14:anchorId="1F02FFBC">
          <v:rect id="_x0000_i1935" style="width:0;height:1.5pt" o:hralign="center" o:hrstd="t" o:hr="t" fillcolor="#a0a0a0" stroked="f"/>
        </w:pict>
      </w:r>
    </w:p>
    <w:p w14:paraId="6B558519" w14:textId="77777777" w:rsidR="00CC16AC" w:rsidRDefault="00CC16AC" w:rsidP="00CC16AC">
      <w:pPr>
        <w:pStyle w:val="Heading9"/>
      </w:pPr>
      <w:r>
        <w:rPr>
          <w:rStyle w:val="Strong"/>
          <w:b/>
          <w:bCs w:val="0"/>
        </w:rPr>
        <w:t>3. Real-Time Interpretability</w:t>
      </w:r>
    </w:p>
    <w:p w14:paraId="7647501F" w14:textId="77777777" w:rsidR="0017399A" w:rsidRDefault="00CC16AC" w:rsidP="0017399A">
      <w:pPr>
        <w:pStyle w:val="NormalWeb"/>
        <w:jc w:val="both"/>
        <w:rPr>
          <w:rFonts w:asciiTheme="minorHAnsi" w:hAnsiTheme="minorHAnsi"/>
        </w:rPr>
      </w:pPr>
      <w:r w:rsidRPr="0017399A">
        <w:rPr>
          <w:rFonts w:asciiTheme="minorHAnsi" w:hAnsiTheme="minorHAnsi"/>
        </w:rPr>
        <w:t xml:space="preserve">The ABMPD visual ecosystem is </w:t>
      </w:r>
      <w:r w:rsidRPr="0017399A">
        <w:rPr>
          <w:rStyle w:val="Strong"/>
          <w:rFonts w:asciiTheme="minorHAnsi" w:hAnsiTheme="minorHAnsi"/>
        </w:rPr>
        <w:t>dynamic and time-responsive</w:t>
      </w:r>
      <w:r w:rsidRPr="0017399A">
        <w:rPr>
          <w:rFonts w:asciiTheme="minorHAnsi" w:hAnsiTheme="minorHAnsi"/>
        </w:rPr>
        <w:t xml:space="preserve"> — designed to operate in real time through its integrated Dashboard and Data Flow Map.</w:t>
      </w:r>
    </w:p>
    <w:p w14:paraId="4ADFF6CF" w14:textId="28D9A249" w:rsidR="00CC16AC" w:rsidRPr="0017399A" w:rsidRDefault="00CC16AC" w:rsidP="0017399A">
      <w:pPr>
        <w:pStyle w:val="NormalWeb"/>
        <w:jc w:val="both"/>
        <w:rPr>
          <w:rFonts w:asciiTheme="minorHAnsi" w:hAnsiTheme="minorHAnsi"/>
        </w:rPr>
      </w:pPr>
      <w:r w:rsidRPr="0017399A">
        <w:rPr>
          <w:rFonts w:asciiTheme="minorHAnsi" w:hAnsiTheme="minorHAnsi"/>
        </w:rPr>
        <w:t>Indicators of moral readiness, participation density, and transformation milestones are continuously updated and visualized across all tiers, allowing both local implementers and national monitors to interpret the moral pulse of communities instantly.</w:t>
      </w:r>
    </w:p>
    <w:p w14:paraId="0D0C3E3E" w14:textId="77777777" w:rsidR="00CC16AC" w:rsidRPr="0017399A" w:rsidRDefault="00CC16AC" w:rsidP="0017399A">
      <w:pPr>
        <w:pStyle w:val="NormalWeb"/>
        <w:jc w:val="both"/>
        <w:rPr>
          <w:rFonts w:asciiTheme="minorHAnsi" w:hAnsiTheme="minorHAnsi"/>
        </w:rPr>
      </w:pPr>
      <w:r w:rsidRPr="0017399A">
        <w:rPr>
          <w:rFonts w:asciiTheme="minorHAnsi" w:hAnsiTheme="minorHAnsi"/>
        </w:rPr>
        <w:t>Dynamic filters and tier-based views allow users to analyze data by moral domain (individual, family, institutional, or governance), by location, or by performance trend.</w:t>
      </w:r>
      <w:r w:rsidRPr="0017399A">
        <w:rPr>
          <w:rFonts w:asciiTheme="minorHAnsi" w:hAnsiTheme="minorHAnsi"/>
        </w:rPr>
        <w:br/>
        <w:t>This ensures that decision-making remains evidence-based and adaptive — enabling leaders to address emerging challenges while maintaining alignment with the program’s moral core.</w:t>
      </w:r>
    </w:p>
    <w:p w14:paraId="29BC783D" w14:textId="77777777" w:rsidR="00CC16AC" w:rsidRPr="0017399A" w:rsidRDefault="00CC16AC" w:rsidP="0017399A">
      <w:pPr>
        <w:pStyle w:val="NormalWeb"/>
        <w:jc w:val="both"/>
        <w:rPr>
          <w:rFonts w:asciiTheme="minorHAnsi" w:hAnsiTheme="minorHAnsi"/>
          <w:i/>
          <w:iCs/>
        </w:rPr>
      </w:pPr>
      <w:r w:rsidRPr="0017399A">
        <w:rPr>
          <w:rFonts w:asciiTheme="minorHAnsi" w:hAnsiTheme="minorHAnsi"/>
          <w:i/>
          <w:iCs/>
        </w:rPr>
        <w:t>“Real-time insight ensures that moral governance remains alive, timely, and responsive to conscience.”</w:t>
      </w:r>
    </w:p>
    <w:p w14:paraId="3E5D79FA" w14:textId="77777777" w:rsidR="00CC16AC" w:rsidRDefault="00000000" w:rsidP="00CC16AC">
      <w:r>
        <w:pict w14:anchorId="5119858B">
          <v:rect id="_x0000_i1936" style="width:0;height:1.5pt" o:hralign="center" o:hrstd="t" o:hr="t" fillcolor="#a0a0a0" stroked="f"/>
        </w:pict>
      </w:r>
    </w:p>
    <w:p w14:paraId="231D400B" w14:textId="77777777" w:rsidR="00CC16AC" w:rsidRDefault="00CC16AC" w:rsidP="00CC16AC">
      <w:pPr>
        <w:pStyle w:val="Heading9"/>
      </w:pPr>
      <w:r>
        <w:rPr>
          <w:rStyle w:val="Strong"/>
          <w:b/>
          <w:bCs w:val="0"/>
        </w:rPr>
        <w:t>4. Interactive Feedback Loop</w:t>
      </w:r>
    </w:p>
    <w:p w14:paraId="5AFF8C3B" w14:textId="77777777" w:rsidR="0017399A" w:rsidRDefault="00CC16AC" w:rsidP="0017399A">
      <w:pPr>
        <w:pStyle w:val="NormalWeb"/>
        <w:jc w:val="both"/>
        <w:rPr>
          <w:rFonts w:asciiTheme="minorHAnsi" w:hAnsiTheme="minorHAnsi"/>
        </w:rPr>
      </w:pPr>
      <w:r w:rsidRPr="0017399A">
        <w:rPr>
          <w:rFonts w:asciiTheme="minorHAnsi" w:hAnsiTheme="minorHAnsi"/>
        </w:rPr>
        <w:t xml:space="preserve">The ABMPD visualization suite is not a one-way display system; it is an </w:t>
      </w:r>
      <w:r w:rsidRPr="0017399A">
        <w:rPr>
          <w:rStyle w:val="Strong"/>
          <w:rFonts w:asciiTheme="minorHAnsi" w:hAnsiTheme="minorHAnsi"/>
        </w:rPr>
        <w:t>interactive moral feedback mechanism</w:t>
      </w:r>
      <w:r w:rsidRPr="0017399A">
        <w:rPr>
          <w:rFonts w:asciiTheme="minorHAnsi" w:hAnsiTheme="minorHAnsi"/>
        </w:rPr>
        <w:t>.</w:t>
      </w:r>
    </w:p>
    <w:p w14:paraId="342E9FC4" w14:textId="18B39D03" w:rsidR="00CC16AC" w:rsidRPr="0017399A" w:rsidRDefault="00CC16AC" w:rsidP="0017399A">
      <w:pPr>
        <w:pStyle w:val="NormalWeb"/>
        <w:jc w:val="both"/>
        <w:rPr>
          <w:rFonts w:asciiTheme="minorHAnsi" w:hAnsiTheme="minorHAnsi"/>
        </w:rPr>
      </w:pPr>
      <w:r w:rsidRPr="0017399A">
        <w:rPr>
          <w:rFonts w:asciiTheme="minorHAnsi" w:hAnsiTheme="minorHAnsi"/>
        </w:rPr>
        <w:lastRenderedPageBreak/>
        <w:t>Users can input, verify, and respond to data within the same platform — creating continuous cycles of learning and correction. Each dashboard serves as both a mirror and a dialogue tool, allowing LGUs, BVFA/MVFA officers, and partner organizations to submit updates, generate reports, and provide evaluative feedback directly within the ecosystem.</w:t>
      </w:r>
    </w:p>
    <w:p w14:paraId="7BB3FDC3" w14:textId="77777777" w:rsidR="00CC16AC" w:rsidRPr="0017399A" w:rsidRDefault="00CC16AC" w:rsidP="0017399A">
      <w:pPr>
        <w:pStyle w:val="NormalWeb"/>
        <w:jc w:val="both"/>
        <w:rPr>
          <w:rFonts w:asciiTheme="minorHAnsi" w:hAnsiTheme="minorHAnsi"/>
        </w:rPr>
      </w:pPr>
      <w:r w:rsidRPr="0017399A">
        <w:rPr>
          <w:rFonts w:asciiTheme="minorHAnsi" w:hAnsiTheme="minorHAnsi"/>
        </w:rPr>
        <w:t>These feedback mechanisms translate visualization into governance action, ensuring that moral insights lead to institutional reform and community renewal. Over time, this loop evolves into a self-sustaining moral learning cycle — transforming data interpretation into collaborative moral discernment.</w:t>
      </w:r>
    </w:p>
    <w:p w14:paraId="431B20B2" w14:textId="77777777" w:rsidR="00CC16AC" w:rsidRPr="0017399A" w:rsidRDefault="00CC16AC" w:rsidP="00CC16AC">
      <w:pPr>
        <w:pStyle w:val="NormalWeb"/>
        <w:rPr>
          <w:rFonts w:asciiTheme="minorHAnsi" w:hAnsiTheme="minorHAnsi"/>
          <w:i/>
          <w:iCs/>
        </w:rPr>
      </w:pPr>
      <w:r w:rsidRPr="0017399A">
        <w:rPr>
          <w:rFonts w:asciiTheme="minorHAnsi" w:hAnsiTheme="minorHAnsi"/>
          <w:i/>
          <w:iCs/>
        </w:rPr>
        <w:t>“Feedback completes the circle of transformation — turning data into dialogue and dialogue into reform.”</w:t>
      </w:r>
    </w:p>
    <w:p w14:paraId="02C21413" w14:textId="77777777" w:rsidR="00CC16AC" w:rsidRPr="0017399A" w:rsidRDefault="00000000" w:rsidP="00CC16AC">
      <w:r>
        <w:pict w14:anchorId="5B2512D1">
          <v:rect id="_x0000_i1937" style="width:0;height:1.5pt" o:hralign="center" o:hrstd="t" o:hr="t" fillcolor="#a0a0a0" stroked="f"/>
        </w:pict>
      </w:r>
    </w:p>
    <w:p w14:paraId="6A88D459" w14:textId="77777777" w:rsidR="00CC16AC" w:rsidRDefault="00CC16AC" w:rsidP="00CC16AC">
      <w:pPr>
        <w:pStyle w:val="Heading9"/>
      </w:pPr>
      <w:r>
        <w:rPr>
          <w:rStyle w:val="Strong"/>
          <w:b/>
          <w:bCs w:val="0"/>
        </w:rPr>
        <w:t>5. Ethical Visualization Design</w:t>
      </w:r>
    </w:p>
    <w:p w14:paraId="1E474410" w14:textId="77777777" w:rsidR="00CC16AC" w:rsidRPr="0017399A" w:rsidRDefault="00CC16AC" w:rsidP="0017399A">
      <w:pPr>
        <w:pStyle w:val="NormalWeb"/>
        <w:jc w:val="both"/>
        <w:rPr>
          <w:rFonts w:asciiTheme="minorHAnsi" w:hAnsiTheme="minorHAnsi"/>
        </w:rPr>
      </w:pPr>
      <w:r w:rsidRPr="0017399A">
        <w:rPr>
          <w:rFonts w:asciiTheme="minorHAnsi" w:hAnsiTheme="minorHAnsi"/>
        </w:rPr>
        <w:t xml:space="preserve">The final and most vital feature of the visual suite is its </w:t>
      </w:r>
      <w:r w:rsidRPr="0017399A">
        <w:rPr>
          <w:rStyle w:val="Strong"/>
          <w:rFonts w:asciiTheme="minorHAnsi" w:hAnsiTheme="minorHAnsi"/>
        </w:rPr>
        <w:t>ethical foundation</w:t>
      </w:r>
      <w:r w:rsidRPr="0017399A">
        <w:rPr>
          <w:rFonts w:asciiTheme="minorHAnsi" w:hAnsiTheme="minorHAnsi"/>
        </w:rPr>
        <w:t>.</w:t>
      </w:r>
      <w:r w:rsidRPr="0017399A">
        <w:rPr>
          <w:rFonts w:asciiTheme="minorHAnsi" w:hAnsiTheme="minorHAnsi"/>
        </w:rPr>
        <w:br/>
        <w:t>Every diagram, chart, and interface within the ABMPD system is designed according to moral principles of truth, transparency, and respect for human dignity. Ethical visualization means that data is never manipulated for appearance, but always presented with accuracy and accountability.</w:t>
      </w:r>
    </w:p>
    <w:p w14:paraId="54727A56" w14:textId="77777777" w:rsidR="0017399A" w:rsidRDefault="00CC16AC" w:rsidP="0017399A">
      <w:pPr>
        <w:pStyle w:val="NormalWeb"/>
        <w:jc w:val="both"/>
        <w:rPr>
          <w:rFonts w:asciiTheme="minorHAnsi" w:hAnsiTheme="minorHAnsi"/>
        </w:rPr>
      </w:pPr>
      <w:r w:rsidRPr="0017399A">
        <w:rPr>
          <w:rFonts w:asciiTheme="minorHAnsi" w:hAnsiTheme="minorHAnsi"/>
        </w:rPr>
        <w:t xml:space="preserve">Color schemes, symbols, and iconography are not merely aesthetic choices; they reflect ABMPD’s moral identity — </w:t>
      </w:r>
      <w:proofErr w:type="spellStart"/>
      <w:r w:rsidRPr="0017399A">
        <w:rPr>
          <w:rStyle w:val="Emphasis"/>
          <w:rFonts w:asciiTheme="minorHAnsi" w:hAnsiTheme="minorHAnsi"/>
        </w:rPr>
        <w:t>dangál</w:t>
      </w:r>
      <w:proofErr w:type="spellEnd"/>
      <w:r w:rsidRPr="0017399A">
        <w:rPr>
          <w:rFonts w:asciiTheme="minorHAnsi" w:hAnsiTheme="minorHAnsi"/>
        </w:rPr>
        <w:t xml:space="preserve"> represented by gold hues, </w:t>
      </w:r>
      <w:proofErr w:type="spellStart"/>
      <w:r w:rsidRPr="0017399A">
        <w:rPr>
          <w:rStyle w:val="Emphasis"/>
          <w:rFonts w:asciiTheme="minorHAnsi" w:hAnsiTheme="minorHAnsi"/>
        </w:rPr>
        <w:t>katapatan</w:t>
      </w:r>
      <w:proofErr w:type="spellEnd"/>
      <w:r w:rsidRPr="0017399A">
        <w:rPr>
          <w:rFonts w:asciiTheme="minorHAnsi" w:hAnsiTheme="minorHAnsi"/>
        </w:rPr>
        <w:t xml:space="preserve"> by blue clarity, </w:t>
      </w:r>
      <w:proofErr w:type="spellStart"/>
      <w:r w:rsidRPr="0017399A">
        <w:rPr>
          <w:rStyle w:val="Emphasis"/>
          <w:rFonts w:asciiTheme="minorHAnsi" w:hAnsiTheme="minorHAnsi"/>
        </w:rPr>
        <w:t>malasakit</w:t>
      </w:r>
      <w:proofErr w:type="spellEnd"/>
      <w:r w:rsidRPr="0017399A">
        <w:rPr>
          <w:rFonts w:asciiTheme="minorHAnsi" w:hAnsiTheme="minorHAnsi"/>
        </w:rPr>
        <w:t xml:space="preserve"> by warm tones, and </w:t>
      </w:r>
      <w:proofErr w:type="spellStart"/>
      <w:r w:rsidRPr="0017399A">
        <w:rPr>
          <w:rStyle w:val="Emphasis"/>
          <w:rFonts w:asciiTheme="minorHAnsi" w:hAnsiTheme="minorHAnsi"/>
        </w:rPr>
        <w:t>disiplina</w:t>
      </w:r>
      <w:proofErr w:type="spellEnd"/>
      <w:r w:rsidRPr="0017399A">
        <w:rPr>
          <w:rFonts w:asciiTheme="minorHAnsi" w:hAnsiTheme="minorHAnsi"/>
        </w:rPr>
        <w:t xml:space="preserve"> by structured geometric balance.</w:t>
      </w:r>
    </w:p>
    <w:p w14:paraId="2F0AC93E" w14:textId="46CC0929" w:rsidR="00CC16AC" w:rsidRPr="0017399A" w:rsidRDefault="00CC16AC" w:rsidP="0017399A">
      <w:pPr>
        <w:pStyle w:val="NormalWeb"/>
        <w:jc w:val="both"/>
        <w:rPr>
          <w:rFonts w:asciiTheme="minorHAnsi" w:hAnsiTheme="minorHAnsi"/>
        </w:rPr>
      </w:pPr>
      <w:r w:rsidRPr="0017399A">
        <w:rPr>
          <w:rFonts w:asciiTheme="minorHAnsi" w:hAnsiTheme="minorHAnsi"/>
        </w:rPr>
        <w:t>Privacy, consent, and fairness are integral design principles, aligned with both the Philippine Data Privacy Act and ABMPD’s internal Moral Code of Governance.</w:t>
      </w:r>
    </w:p>
    <w:p w14:paraId="4BD7288A" w14:textId="77777777" w:rsidR="00CC16AC" w:rsidRPr="0017399A" w:rsidRDefault="00CC16AC" w:rsidP="0017399A">
      <w:pPr>
        <w:pStyle w:val="NormalWeb"/>
        <w:jc w:val="both"/>
        <w:rPr>
          <w:rFonts w:asciiTheme="minorHAnsi" w:hAnsiTheme="minorHAnsi"/>
        </w:rPr>
      </w:pPr>
      <w:r w:rsidRPr="0017399A">
        <w:rPr>
          <w:rFonts w:asciiTheme="minorHAnsi" w:hAnsiTheme="minorHAnsi"/>
        </w:rPr>
        <w:t>Through this ethical approach, the visual suite becomes not only a technical platform but a moral statement — affirming that even in data, virtue must prevail over vanity.</w:t>
      </w:r>
    </w:p>
    <w:p w14:paraId="183B07E2" w14:textId="77777777" w:rsidR="00CC16AC" w:rsidRPr="0017399A" w:rsidRDefault="00CC16AC" w:rsidP="0017399A">
      <w:pPr>
        <w:pStyle w:val="NormalWeb"/>
        <w:jc w:val="both"/>
        <w:rPr>
          <w:rFonts w:asciiTheme="minorHAnsi" w:hAnsiTheme="minorHAnsi"/>
          <w:i/>
          <w:iCs/>
        </w:rPr>
      </w:pPr>
      <w:r w:rsidRPr="0017399A">
        <w:rPr>
          <w:rFonts w:asciiTheme="minorHAnsi" w:hAnsiTheme="minorHAnsi"/>
          <w:i/>
          <w:iCs/>
        </w:rPr>
        <w:t>“Ethical design ensures that truth is not only seen but safeguarded.”</w:t>
      </w:r>
    </w:p>
    <w:p w14:paraId="2BAA2319" w14:textId="77777777" w:rsidR="00CC16AC" w:rsidRPr="0017399A" w:rsidRDefault="00000000" w:rsidP="0017399A">
      <w:pPr>
        <w:jc w:val="both"/>
      </w:pPr>
      <w:r>
        <w:pict w14:anchorId="384FB64A">
          <v:rect id="_x0000_i1938" style="width:0;height:1.5pt" o:hralign="center" o:hrstd="t" o:hr="t" fillcolor="#a0a0a0" stroked="f"/>
        </w:pict>
      </w:r>
    </w:p>
    <w:p w14:paraId="340A379D" w14:textId="77777777" w:rsidR="00CC16AC" w:rsidRPr="00CC16AC" w:rsidRDefault="00CC16AC" w:rsidP="00CC16AC">
      <w:pPr>
        <w:pStyle w:val="Heading9"/>
        <w:rPr>
          <w:rStyle w:val="Strong"/>
          <w:b/>
          <w:bCs w:val="0"/>
        </w:rPr>
      </w:pPr>
      <w:r w:rsidRPr="00CC16AC">
        <w:rPr>
          <w:rStyle w:val="Strong"/>
          <w:b/>
          <w:bCs w:val="0"/>
        </w:rPr>
        <w:t>Integrative Summary:</w:t>
      </w:r>
    </w:p>
    <w:p w14:paraId="78834517" w14:textId="77777777" w:rsidR="0017399A" w:rsidRDefault="00CC16AC" w:rsidP="0017399A">
      <w:pPr>
        <w:pStyle w:val="NormalWeb"/>
        <w:jc w:val="both"/>
        <w:rPr>
          <w:rStyle w:val="Emphasis"/>
          <w:rFonts w:asciiTheme="minorHAnsi" w:hAnsiTheme="minorHAnsi"/>
        </w:rPr>
      </w:pPr>
      <w:r w:rsidRPr="0017399A">
        <w:rPr>
          <w:rFonts w:asciiTheme="minorHAnsi" w:hAnsiTheme="minorHAnsi"/>
        </w:rPr>
        <w:t xml:space="preserve">Together, these five features establish the ABMPD Visual Suite as a comprehensive moral visualization ecosystem — one that transforms governance from a process of administration into a </w:t>
      </w:r>
      <w:r w:rsidRPr="0017399A">
        <w:rPr>
          <w:rStyle w:val="Emphasis"/>
          <w:rFonts w:asciiTheme="minorHAnsi" w:hAnsiTheme="minorHAnsi"/>
        </w:rPr>
        <w:t>process of conscience.</w:t>
      </w:r>
    </w:p>
    <w:p w14:paraId="39114030" w14:textId="5EFE8834" w:rsidR="00CC16AC" w:rsidRPr="0017399A" w:rsidRDefault="00CC16AC" w:rsidP="0017399A">
      <w:pPr>
        <w:pStyle w:val="NormalWeb"/>
        <w:jc w:val="both"/>
        <w:rPr>
          <w:rFonts w:asciiTheme="minorHAnsi" w:hAnsiTheme="minorHAnsi"/>
        </w:rPr>
      </w:pPr>
      <w:r w:rsidRPr="0017399A">
        <w:rPr>
          <w:rFonts w:asciiTheme="minorHAnsi" w:hAnsiTheme="minorHAnsi"/>
        </w:rPr>
        <w:t>It harmonizes data and virtue, visibility and responsibility, ensuring that every visual representation carries both informational accuracy and moral integrity.</w:t>
      </w:r>
    </w:p>
    <w:p w14:paraId="65D83D90" w14:textId="77777777" w:rsidR="00CC16AC" w:rsidRPr="0017399A" w:rsidRDefault="00CC16AC" w:rsidP="0017399A">
      <w:pPr>
        <w:pStyle w:val="NormalWeb"/>
        <w:jc w:val="both"/>
        <w:rPr>
          <w:rFonts w:asciiTheme="minorHAnsi" w:hAnsiTheme="minorHAnsi"/>
          <w:i/>
          <w:iCs/>
        </w:rPr>
      </w:pPr>
      <w:r w:rsidRPr="0017399A">
        <w:rPr>
          <w:rFonts w:asciiTheme="minorHAnsi" w:hAnsiTheme="minorHAnsi"/>
          <w:i/>
          <w:iCs/>
        </w:rPr>
        <w:t>“In the ABMPD Visual Suite, governance becomes a living moral image — where virtue takes form, and conscience finds structure.”</w:t>
      </w:r>
    </w:p>
    <w:p w14:paraId="408ED792" w14:textId="6AFA1F9D" w:rsidR="00135847" w:rsidRDefault="00000000" w:rsidP="00CC16AC">
      <w:r>
        <w:lastRenderedPageBreak/>
        <w:pict w14:anchorId="584A4C5D">
          <v:rect id="_x0000_i1939" style="width:0;height:1.5pt" o:hralign="center" o:hrstd="t" o:hr="t" fillcolor="#a0a0a0" stroked="f"/>
        </w:pict>
      </w:r>
    </w:p>
    <w:p w14:paraId="0A4B6AD8" w14:textId="77777777" w:rsidR="00CC16AC" w:rsidRDefault="00CC16AC" w:rsidP="00CC16AC">
      <w:pPr>
        <w:pStyle w:val="Heading8"/>
        <w:rPr>
          <w:sz w:val="27"/>
        </w:rPr>
      </w:pPr>
      <w:r>
        <w:rPr>
          <w:rStyle w:val="Strong"/>
          <w:b/>
          <w:bCs w:val="0"/>
        </w:rPr>
        <w:t>4. Functional Applications</w:t>
      </w:r>
    </w:p>
    <w:p w14:paraId="069F3949" w14:textId="77777777" w:rsidR="00CC16AC" w:rsidRPr="004B5DCF" w:rsidRDefault="00CC16AC" w:rsidP="0017399A">
      <w:pPr>
        <w:pStyle w:val="NormalWeb"/>
        <w:jc w:val="both"/>
        <w:rPr>
          <w:rFonts w:asciiTheme="minorHAnsi" w:hAnsiTheme="minorHAnsi"/>
        </w:rPr>
      </w:pPr>
      <w:r w:rsidRPr="004B5DCF">
        <w:rPr>
          <w:rFonts w:asciiTheme="minorHAnsi" w:hAnsiTheme="minorHAnsi"/>
        </w:rPr>
        <w:t xml:space="preserve">The </w:t>
      </w:r>
      <w:r w:rsidRPr="004B5DCF">
        <w:rPr>
          <w:rStyle w:val="Strong"/>
          <w:rFonts w:asciiTheme="minorHAnsi" w:hAnsiTheme="minorHAnsi"/>
        </w:rPr>
        <w:t>ABMPD Visual Suite</w:t>
      </w:r>
      <w:r w:rsidRPr="004B5DCF">
        <w:rPr>
          <w:rFonts w:asciiTheme="minorHAnsi" w:hAnsiTheme="minorHAnsi"/>
        </w:rPr>
        <w:t xml:space="preserve"> is designed to be functional across all governance strata — from the most localized barangay initiatives to global moral replication partnerships. Each level of application translates the same moral data principles into context-appropriate tools and insights.</w:t>
      </w:r>
      <w:r w:rsidRPr="004B5DCF">
        <w:rPr>
          <w:rFonts w:asciiTheme="minorHAnsi" w:hAnsiTheme="minorHAnsi"/>
        </w:rPr>
        <w:br/>
        <w:t>In doing so, the visualization system ensures that transformation is not confined to theory but becomes a daily operational reality.</w:t>
      </w:r>
    </w:p>
    <w:p w14:paraId="1E14872E" w14:textId="77777777" w:rsidR="0017399A" w:rsidRPr="004B5DCF" w:rsidRDefault="00CC16AC" w:rsidP="0017399A">
      <w:pPr>
        <w:pStyle w:val="NormalWeb"/>
        <w:jc w:val="both"/>
        <w:rPr>
          <w:rFonts w:asciiTheme="minorHAnsi" w:hAnsiTheme="minorHAnsi"/>
        </w:rPr>
      </w:pPr>
      <w:r w:rsidRPr="004B5DCF">
        <w:rPr>
          <w:rFonts w:asciiTheme="minorHAnsi" w:hAnsiTheme="minorHAnsi"/>
        </w:rPr>
        <w:t>The suite’s versatility enables multiple users — barangay advocates, LGU officials, MEL analysts, educators, policymakers, and partner organizations — to interpret and act on moral data with clarity and accountability.</w:t>
      </w:r>
    </w:p>
    <w:p w14:paraId="25654C09" w14:textId="1492A297" w:rsidR="00CC16AC" w:rsidRPr="004B5DCF" w:rsidRDefault="00CC16AC" w:rsidP="0017399A">
      <w:pPr>
        <w:pStyle w:val="NormalWeb"/>
        <w:jc w:val="both"/>
        <w:rPr>
          <w:rFonts w:asciiTheme="minorHAnsi" w:hAnsiTheme="minorHAnsi"/>
        </w:rPr>
      </w:pPr>
      <w:r w:rsidRPr="004B5DCF">
        <w:rPr>
          <w:rFonts w:asciiTheme="minorHAnsi" w:hAnsiTheme="minorHAnsi"/>
        </w:rPr>
        <w:t>Across these governance levels, visualization becomes both a mirror of moral behavior and a map of collective progress.</w:t>
      </w:r>
    </w:p>
    <w:p w14:paraId="3A22B6AF" w14:textId="77777777" w:rsidR="00CC16AC" w:rsidRDefault="00000000" w:rsidP="00CC16AC">
      <w:r>
        <w:pict w14:anchorId="7750A1D8">
          <v:rect id="_x0000_i1940" style="width:0;height:1.5pt" o:hralign="center" o:hrstd="t" o:hr="t" fillcolor="#a0a0a0" stroked="f"/>
        </w:pict>
      </w:r>
    </w:p>
    <w:p w14:paraId="60C72101" w14:textId="77777777" w:rsidR="00CC16AC" w:rsidRDefault="00CC16AC" w:rsidP="00CC16AC">
      <w:pPr>
        <w:pStyle w:val="Heading9"/>
      </w:pPr>
      <w:r>
        <w:rPr>
          <w:rStyle w:val="Strong"/>
          <w:b/>
          <w:bCs w:val="0"/>
        </w:rPr>
        <w:t>Barangay Level: Moral Engagement Made Visible</w:t>
      </w:r>
    </w:p>
    <w:p w14:paraId="5249FD80" w14:textId="77777777" w:rsidR="00CC16AC" w:rsidRPr="0017399A" w:rsidRDefault="00CC16AC" w:rsidP="0017399A">
      <w:pPr>
        <w:pStyle w:val="NormalWeb"/>
        <w:jc w:val="both"/>
        <w:rPr>
          <w:rFonts w:asciiTheme="minorHAnsi" w:hAnsiTheme="minorHAnsi"/>
        </w:rPr>
      </w:pPr>
      <w:r w:rsidRPr="0017399A">
        <w:rPr>
          <w:rFonts w:asciiTheme="minorHAnsi" w:hAnsiTheme="minorHAnsi"/>
        </w:rPr>
        <w:t xml:space="preserve">At the barangay level, visualization functions as a </w:t>
      </w:r>
      <w:r w:rsidRPr="0017399A">
        <w:rPr>
          <w:rStyle w:val="Strong"/>
          <w:rFonts w:asciiTheme="minorHAnsi" w:hAnsiTheme="minorHAnsi"/>
        </w:rPr>
        <w:t>moral compass for communities</w:t>
      </w:r>
      <w:r w:rsidRPr="0017399A">
        <w:rPr>
          <w:rFonts w:asciiTheme="minorHAnsi" w:hAnsiTheme="minorHAnsi"/>
        </w:rPr>
        <w:t>.</w:t>
      </w:r>
      <w:r w:rsidRPr="0017399A">
        <w:rPr>
          <w:rFonts w:asciiTheme="minorHAnsi" w:hAnsiTheme="minorHAnsi"/>
        </w:rPr>
        <w:br/>
        <w:t>Local BVFA officers and barangay leaders utilize dashboards to monitor household engagement, volunteer participation, and the moral readiness of their constituents.</w:t>
      </w:r>
      <w:r w:rsidRPr="0017399A">
        <w:rPr>
          <w:rFonts w:asciiTheme="minorHAnsi" w:hAnsiTheme="minorHAnsi"/>
        </w:rPr>
        <w:br/>
        <w:t>Through heatmaps, participation charts, and moral density indicators, communities can see their own progress — identifying which zones exhibit strong bayanihan spirit and which require renewed moral formation efforts.</w:t>
      </w:r>
    </w:p>
    <w:p w14:paraId="640EC72C" w14:textId="77777777" w:rsidR="0017399A" w:rsidRDefault="00CC16AC" w:rsidP="0017399A">
      <w:pPr>
        <w:pStyle w:val="NormalWeb"/>
        <w:jc w:val="both"/>
        <w:rPr>
          <w:rFonts w:asciiTheme="minorHAnsi" w:hAnsiTheme="minorHAnsi"/>
        </w:rPr>
      </w:pPr>
      <w:r w:rsidRPr="0017399A">
        <w:rPr>
          <w:rFonts w:asciiTheme="minorHAnsi" w:hAnsiTheme="minorHAnsi"/>
        </w:rPr>
        <w:t>These visuals also empower peer learning: exemplary households or clusters can serve as local models of moral conduct, allowing transformation to spread organically.</w:t>
      </w:r>
    </w:p>
    <w:p w14:paraId="7B8F050B" w14:textId="25FBE177" w:rsidR="00CC16AC" w:rsidRPr="0017399A" w:rsidRDefault="00CC16AC" w:rsidP="0017399A">
      <w:pPr>
        <w:pStyle w:val="NormalWeb"/>
        <w:jc w:val="both"/>
        <w:rPr>
          <w:rFonts w:asciiTheme="minorHAnsi" w:hAnsiTheme="minorHAnsi"/>
        </w:rPr>
      </w:pPr>
      <w:r w:rsidRPr="0017399A">
        <w:rPr>
          <w:rFonts w:asciiTheme="minorHAnsi" w:hAnsiTheme="minorHAnsi"/>
        </w:rPr>
        <w:t xml:space="preserve">Visualization thus becomes a tool for </w:t>
      </w:r>
      <w:r w:rsidRPr="0017399A">
        <w:rPr>
          <w:rStyle w:val="Emphasis"/>
          <w:rFonts w:asciiTheme="minorHAnsi" w:hAnsiTheme="minorHAnsi"/>
        </w:rPr>
        <w:t>community mentoring</w:t>
      </w:r>
      <w:r w:rsidRPr="0017399A">
        <w:rPr>
          <w:rFonts w:asciiTheme="minorHAnsi" w:hAnsiTheme="minorHAnsi"/>
        </w:rPr>
        <w:t>, where moral progress is seen, celebrated, and shared.</w:t>
      </w:r>
    </w:p>
    <w:p w14:paraId="38C16644" w14:textId="77777777" w:rsidR="00CC16AC" w:rsidRPr="0017399A" w:rsidRDefault="00CC16AC" w:rsidP="0017399A">
      <w:pPr>
        <w:pStyle w:val="NormalWeb"/>
        <w:jc w:val="both"/>
        <w:rPr>
          <w:rFonts w:asciiTheme="minorHAnsi" w:hAnsiTheme="minorHAnsi"/>
          <w:i/>
          <w:iCs/>
        </w:rPr>
      </w:pPr>
      <w:r w:rsidRPr="0017399A">
        <w:rPr>
          <w:rFonts w:asciiTheme="minorHAnsi" w:hAnsiTheme="minorHAnsi"/>
          <w:i/>
          <w:iCs/>
        </w:rPr>
        <w:t>“When virtue becomes visible at the grassroots, governance becomes personal.”</w:t>
      </w:r>
    </w:p>
    <w:p w14:paraId="27D0DA14" w14:textId="77777777" w:rsidR="0017399A" w:rsidRPr="0017399A" w:rsidRDefault="00CC16AC" w:rsidP="00CC16AC">
      <w:pPr>
        <w:pStyle w:val="NormalWeb"/>
        <w:rPr>
          <w:rStyle w:val="Strong"/>
          <w:rFonts w:asciiTheme="minorHAnsi" w:hAnsiTheme="minorHAnsi"/>
        </w:rPr>
      </w:pPr>
      <w:r w:rsidRPr="0017399A">
        <w:rPr>
          <w:rStyle w:val="Strong"/>
          <w:rFonts w:asciiTheme="minorHAnsi" w:hAnsiTheme="minorHAnsi"/>
        </w:rPr>
        <w:t>Outcome:</w:t>
      </w:r>
    </w:p>
    <w:p w14:paraId="6E7D0E80" w14:textId="124AF6E1" w:rsidR="00CC16AC" w:rsidRPr="0017399A" w:rsidRDefault="00CC16AC" w:rsidP="00CC16AC">
      <w:pPr>
        <w:pStyle w:val="NormalWeb"/>
        <w:rPr>
          <w:rFonts w:asciiTheme="minorHAnsi" w:hAnsiTheme="minorHAnsi"/>
        </w:rPr>
      </w:pPr>
      <w:r w:rsidRPr="0017399A">
        <w:rPr>
          <w:rFonts w:asciiTheme="minorHAnsi" w:hAnsiTheme="minorHAnsi"/>
        </w:rPr>
        <w:t>Improved program targeting, peer mentorship, and moral ownership among citizens.</w:t>
      </w:r>
    </w:p>
    <w:p w14:paraId="4EA22F7F" w14:textId="77777777" w:rsidR="00CC16AC" w:rsidRDefault="00000000" w:rsidP="00CC16AC">
      <w:r>
        <w:pict w14:anchorId="6B5DCD95">
          <v:rect id="_x0000_i1941" style="width:0;height:1.5pt" o:hralign="center" o:hrstd="t" o:hr="t" fillcolor="#a0a0a0" stroked="f"/>
        </w:pict>
      </w:r>
    </w:p>
    <w:p w14:paraId="3F0503A9" w14:textId="77777777" w:rsidR="00CC16AC" w:rsidRDefault="00CC16AC" w:rsidP="00CC16AC">
      <w:pPr>
        <w:pStyle w:val="Heading9"/>
      </w:pPr>
      <w:r>
        <w:rPr>
          <w:rStyle w:val="Strong"/>
          <w:b/>
          <w:bCs w:val="0"/>
        </w:rPr>
        <w:t>Municipal Level: Coordination and Accountability in Motion</w:t>
      </w:r>
    </w:p>
    <w:p w14:paraId="4C51A873" w14:textId="77777777" w:rsidR="0017399A" w:rsidRDefault="00CC16AC" w:rsidP="0017399A">
      <w:pPr>
        <w:pStyle w:val="NormalWeb"/>
        <w:jc w:val="both"/>
        <w:rPr>
          <w:rFonts w:asciiTheme="minorHAnsi" w:hAnsiTheme="minorHAnsi"/>
        </w:rPr>
      </w:pPr>
      <w:r w:rsidRPr="0017399A">
        <w:rPr>
          <w:rFonts w:asciiTheme="minorHAnsi" w:hAnsiTheme="minorHAnsi"/>
        </w:rPr>
        <w:t xml:space="preserve">At the municipal level, the visual suite functions as a </w:t>
      </w:r>
      <w:r w:rsidRPr="0017399A">
        <w:rPr>
          <w:rStyle w:val="Strong"/>
          <w:rFonts w:asciiTheme="minorHAnsi" w:hAnsiTheme="minorHAnsi"/>
        </w:rPr>
        <w:t>coordination dashboard</w:t>
      </w:r>
      <w:r w:rsidRPr="0017399A">
        <w:rPr>
          <w:rFonts w:asciiTheme="minorHAnsi" w:hAnsiTheme="minorHAnsi"/>
        </w:rPr>
        <w:t xml:space="preserve"> — allowing Municipal Moral Renewal and Prosperity Offices (MMRPO) and LGUs to aggregate barangay-level data into actionable insights.</w:t>
      </w:r>
    </w:p>
    <w:p w14:paraId="3E6A5325" w14:textId="73B8313F" w:rsidR="00CC16AC" w:rsidRPr="0017399A" w:rsidRDefault="00CC16AC" w:rsidP="0017399A">
      <w:pPr>
        <w:pStyle w:val="NormalWeb"/>
        <w:jc w:val="both"/>
        <w:rPr>
          <w:rFonts w:asciiTheme="minorHAnsi" w:hAnsiTheme="minorHAnsi"/>
        </w:rPr>
      </w:pPr>
      <w:r w:rsidRPr="0017399A">
        <w:rPr>
          <w:rFonts w:asciiTheme="minorHAnsi" w:hAnsiTheme="minorHAnsi"/>
        </w:rPr>
        <w:lastRenderedPageBreak/>
        <w:t>Through tier-based performance metrics, volunteerism density charts, and transformation rate analytics, local governments can monitor collective moral growth across communities.</w:t>
      </w:r>
    </w:p>
    <w:p w14:paraId="2A33D349" w14:textId="77777777" w:rsidR="0017399A" w:rsidRDefault="00CC16AC" w:rsidP="0017399A">
      <w:pPr>
        <w:pStyle w:val="NormalWeb"/>
        <w:jc w:val="both"/>
        <w:rPr>
          <w:rFonts w:asciiTheme="minorHAnsi" w:hAnsiTheme="minorHAnsi"/>
        </w:rPr>
      </w:pPr>
      <w:r w:rsidRPr="0017399A">
        <w:rPr>
          <w:rFonts w:asciiTheme="minorHAnsi" w:hAnsiTheme="minorHAnsi"/>
        </w:rPr>
        <w:t>Interactive panels allow municipal leaders to compare progress between barangays, track emerging issues, and recognize consistent performers.</w:t>
      </w:r>
    </w:p>
    <w:p w14:paraId="100489BC" w14:textId="213D54E3" w:rsidR="00CC16AC" w:rsidRPr="0017399A" w:rsidRDefault="00CC16AC" w:rsidP="0017399A">
      <w:pPr>
        <w:pStyle w:val="NormalWeb"/>
        <w:jc w:val="both"/>
        <w:rPr>
          <w:rFonts w:asciiTheme="minorHAnsi" w:hAnsiTheme="minorHAnsi"/>
        </w:rPr>
      </w:pPr>
      <w:r w:rsidRPr="0017399A">
        <w:rPr>
          <w:rFonts w:asciiTheme="minorHAnsi" w:hAnsiTheme="minorHAnsi"/>
        </w:rPr>
        <w:t xml:space="preserve">This fosters both competition and cooperation under the moral banner of </w:t>
      </w:r>
      <w:proofErr w:type="spellStart"/>
      <w:r w:rsidRPr="0017399A">
        <w:rPr>
          <w:rStyle w:val="Emphasis"/>
          <w:rFonts w:asciiTheme="minorHAnsi" w:hAnsiTheme="minorHAnsi"/>
        </w:rPr>
        <w:t>dangál</w:t>
      </w:r>
      <w:proofErr w:type="spellEnd"/>
      <w:r w:rsidRPr="0017399A">
        <w:rPr>
          <w:rStyle w:val="Emphasis"/>
          <w:rFonts w:asciiTheme="minorHAnsi" w:hAnsiTheme="minorHAnsi"/>
        </w:rPr>
        <w:t xml:space="preserve"> ng bayan</w:t>
      </w:r>
      <w:r w:rsidRPr="0017399A">
        <w:rPr>
          <w:rFonts w:asciiTheme="minorHAnsi" w:hAnsiTheme="minorHAnsi"/>
        </w:rPr>
        <w:t>.</w:t>
      </w:r>
      <w:r w:rsidRPr="0017399A">
        <w:rPr>
          <w:rFonts w:asciiTheme="minorHAnsi" w:hAnsiTheme="minorHAnsi"/>
        </w:rPr>
        <w:br/>
        <w:t xml:space="preserve">In essence, visualization at this level turns local governance into an </w:t>
      </w:r>
      <w:r w:rsidRPr="0017399A">
        <w:rPr>
          <w:rStyle w:val="Emphasis"/>
          <w:rFonts w:asciiTheme="minorHAnsi" w:hAnsiTheme="minorHAnsi"/>
        </w:rPr>
        <w:t>evidence-based moral ecosystem</w:t>
      </w:r>
      <w:r w:rsidRPr="0017399A">
        <w:rPr>
          <w:rFonts w:asciiTheme="minorHAnsi" w:hAnsiTheme="minorHAnsi"/>
        </w:rPr>
        <w:t>, where decisions are guided not just by statistics but by the ethical meaning behind them.</w:t>
      </w:r>
    </w:p>
    <w:p w14:paraId="1924BC3A" w14:textId="77777777" w:rsidR="00CC16AC" w:rsidRPr="0017399A" w:rsidRDefault="00CC16AC" w:rsidP="0017399A">
      <w:pPr>
        <w:pStyle w:val="NormalWeb"/>
        <w:jc w:val="both"/>
        <w:rPr>
          <w:rFonts w:asciiTheme="minorHAnsi" w:hAnsiTheme="minorHAnsi"/>
          <w:i/>
          <w:iCs/>
        </w:rPr>
      </w:pPr>
      <w:r w:rsidRPr="0017399A">
        <w:rPr>
          <w:rFonts w:asciiTheme="minorHAnsi" w:hAnsiTheme="minorHAnsi"/>
          <w:i/>
          <w:iCs/>
        </w:rPr>
        <w:t>“Good governance emerges when moral data directs civic action.”</w:t>
      </w:r>
    </w:p>
    <w:p w14:paraId="7AE24BA7" w14:textId="77777777" w:rsidR="0017399A" w:rsidRDefault="00CC16AC" w:rsidP="0017399A">
      <w:pPr>
        <w:pStyle w:val="NormalWeb"/>
        <w:jc w:val="both"/>
        <w:rPr>
          <w:rStyle w:val="Strong"/>
          <w:rFonts w:asciiTheme="minorHAnsi" w:hAnsiTheme="minorHAnsi"/>
        </w:rPr>
      </w:pPr>
      <w:r w:rsidRPr="0017399A">
        <w:rPr>
          <w:rStyle w:val="Strong"/>
          <w:rFonts w:asciiTheme="minorHAnsi" w:hAnsiTheme="minorHAnsi"/>
        </w:rPr>
        <w:t>Outcome:</w:t>
      </w:r>
    </w:p>
    <w:p w14:paraId="3155C920" w14:textId="567D4558" w:rsidR="00CC16AC" w:rsidRPr="0017399A" w:rsidRDefault="00CC16AC" w:rsidP="0017399A">
      <w:pPr>
        <w:pStyle w:val="NormalWeb"/>
        <w:jc w:val="both"/>
        <w:rPr>
          <w:rFonts w:asciiTheme="minorHAnsi" w:hAnsiTheme="minorHAnsi"/>
        </w:rPr>
      </w:pPr>
      <w:r w:rsidRPr="0017399A">
        <w:rPr>
          <w:rFonts w:asciiTheme="minorHAnsi" w:hAnsiTheme="minorHAnsi"/>
        </w:rPr>
        <w:t>Informed decision-making, enhanced policy alignment, and strengthened inter-barangay accountability.</w:t>
      </w:r>
    </w:p>
    <w:p w14:paraId="4311921D" w14:textId="77777777" w:rsidR="00CC16AC" w:rsidRDefault="00000000" w:rsidP="00CC16AC">
      <w:r>
        <w:pict w14:anchorId="08A4BF8C">
          <v:rect id="_x0000_i1942" style="width:0;height:1.5pt" o:hralign="center" o:hrstd="t" o:hr="t" fillcolor="#a0a0a0" stroked="f"/>
        </w:pict>
      </w:r>
    </w:p>
    <w:p w14:paraId="141F32F0" w14:textId="77777777" w:rsidR="00CC16AC" w:rsidRDefault="00CC16AC" w:rsidP="00CC16AC">
      <w:pPr>
        <w:pStyle w:val="Heading9"/>
      </w:pPr>
      <w:r>
        <w:rPr>
          <w:rStyle w:val="Strong"/>
          <w:b/>
          <w:bCs w:val="0"/>
        </w:rPr>
        <w:t>Regional and National Level: Evidence-Based Moral Governance</w:t>
      </w:r>
    </w:p>
    <w:p w14:paraId="33D8FF3D" w14:textId="77777777" w:rsidR="0017399A" w:rsidRDefault="00CC16AC" w:rsidP="0017399A">
      <w:pPr>
        <w:pStyle w:val="NormalWeb"/>
        <w:jc w:val="both"/>
        <w:rPr>
          <w:rFonts w:asciiTheme="minorHAnsi" w:hAnsiTheme="minorHAnsi"/>
        </w:rPr>
      </w:pPr>
      <w:r w:rsidRPr="0017399A">
        <w:rPr>
          <w:rFonts w:asciiTheme="minorHAnsi" w:hAnsiTheme="minorHAnsi"/>
        </w:rPr>
        <w:t xml:space="preserve">At the regional and national tiers, the visualization suite becomes a </w:t>
      </w:r>
      <w:r w:rsidRPr="0017399A">
        <w:rPr>
          <w:rStyle w:val="Strong"/>
          <w:rFonts w:asciiTheme="minorHAnsi" w:hAnsiTheme="minorHAnsi"/>
        </w:rPr>
        <w:t>strategic instrument for moral policy reform</w:t>
      </w:r>
      <w:r w:rsidRPr="0017399A">
        <w:rPr>
          <w:rFonts w:asciiTheme="minorHAnsi" w:hAnsiTheme="minorHAnsi"/>
        </w:rPr>
        <w:t>.</w:t>
      </w:r>
    </w:p>
    <w:p w14:paraId="0BF1D0D8" w14:textId="26C49516" w:rsidR="00CC16AC" w:rsidRPr="0017399A" w:rsidRDefault="00CC16AC" w:rsidP="0017399A">
      <w:pPr>
        <w:pStyle w:val="NormalWeb"/>
        <w:jc w:val="both"/>
        <w:rPr>
          <w:rFonts w:asciiTheme="minorHAnsi" w:hAnsiTheme="minorHAnsi"/>
        </w:rPr>
      </w:pPr>
      <w:r w:rsidRPr="0017399A">
        <w:rPr>
          <w:rFonts w:asciiTheme="minorHAnsi" w:hAnsiTheme="minorHAnsi"/>
        </w:rPr>
        <w:t>Aggregated dashboards present macro-level insights such as regional moral readiness trends, institutional compliance levels, and longitudinal behavioral change patterns.</w:t>
      </w:r>
    </w:p>
    <w:p w14:paraId="12583143" w14:textId="77777777" w:rsidR="0017399A" w:rsidRDefault="00CC16AC" w:rsidP="0017399A">
      <w:pPr>
        <w:pStyle w:val="NormalWeb"/>
        <w:jc w:val="both"/>
        <w:rPr>
          <w:rFonts w:asciiTheme="minorHAnsi" w:hAnsiTheme="minorHAnsi"/>
        </w:rPr>
      </w:pPr>
      <w:r w:rsidRPr="0017399A">
        <w:rPr>
          <w:rFonts w:asciiTheme="minorHAnsi" w:hAnsiTheme="minorHAnsi"/>
        </w:rPr>
        <w:t>These analytics inform agencies, national task forces, and interdepartmental councils in formulating responsive policies that reinforce moral transformation.</w:t>
      </w:r>
    </w:p>
    <w:p w14:paraId="56E5B606" w14:textId="5C66905C" w:rsidR="00CC16AC" w:rsidRPr="0017399A" w:rsidRDefault="00CC16AC" w:rsidP="0017399A">
      <w:pPr>
        <w:pStyle w:val="NormalWeb"/>
        <w:jc w:val="both"/>
        <w:rPr>
          <w:rFonts w:asciiTheme="minorHAnsi" w:hAnsiTheme="minorHAnsi"/>
        </w:rPr>
      </w:pPr>
      <w:r w:rsidRPr="0017399A">
        <w:rPr>
          <w:rFonts w:asciiTheme="minorHAnsi" w:hAnsiTheme="minorHAnsi"/>
        </w:rPr>
        <w:t>Trend dashboards also enable the detection of moral resilience zones — areas where the ABMPD program demonstrates exceptional ethical outcomes — providing templates for nationwide replication.</w:t>
      </w:r>
    </w:p>
    <w:p w14:paraId="4584EFED" w14:textId="77777777" w:rsidR="00CC16AC" w:rsidRPr="0017399A" w:rsidRDefault="00CC16AC" w:rsidP="0017399A">
      <w:pPr>
        <w:pStyle w:val="NormalWeb"/>
        <w:jc w:val="both"/>
        <w:rPr>
          <w:rFonts w:asciiTheme="minorHAnsi" w:hAnsiTheme="minorHAnsi"/>
        </w:rPr>
      </w:pPr>
      <w:r w:rsidRPr="0017399A">
        <w:rPr>
          <w:rFonts w:asciiTheme="minorHAnsi" w:hAnsiTheme="minorHAnsi"/>
        </w:rPr>
        <w:t>National policymakers can thus correlate moral data with social indicators (livelihood, education, governance efficiency), integrating moral development into the country’s human capital strategy.</w:t>
      </w:r>
    </w:p>
    <w:p w14:paraId="17F53895" w14:textId="77777777" w:rsidR="00CC16AC" w:rsidRPr="0017399A" w:rsidRDefault="00CC16AC" w:rsidP="00CC16AC">
      <w:pPr>
        <w:pStyle w:val="NormalWeb"/>
        <w:rPr>
          <w:rFonts w:asciiTheme="minorHAnsi" w:hAnsiTheme="minorHAnsi"/>
          <w:i/>
          <w:iCs/>
        </w:rPr>
      </w:pPr>
      <w:r w:rsidRPr="0017399A">
        <w:rPr>
          <w:rFonts w:asciiTheme="minorHAnsi" w:hAnsiTheme="minorHAnsi"/>
          <w:i/>
          <w:iCs/>
        </w:rPr>
        <w:t>“When policy is guided by moral evidence, reform becomes renewal.”</w:t>
      </w:r>
    </w:p>
    <w:p w14:paraId="08B12F2D" w14:textId="77777777" w:rsidR="0017399A" w:rsidRDefault="00CC16AC" w:rsidP="00CC16AC">
      <w:pPr>
        <w:pStyle w:val="NormalWeb"/>
        <w:rPr>
          <w:rStyle w:val="Strong"/>
          <w:rFonts w:asciiTheme="minorHAnsi" w:hAnsiTheme="minorHAnsi"/>
        </w:rPr>
      </w:pPr>
      <w:r w:rsidRPr="0017399A">
        <w:rPr>
          <w:rStyle w:val="Strong"/>
          <w:rFonts w:asciiTheme="minorHAnsi" w:hAnsiTheme="minorHAnsi"/>
        </w:rPr>
        <w:t>Outcome:</w:t>
      </w:r>
    </w:p>
    <w:p w14:paraId="35886BAB" w14:textId="106B941D" w:rsidR="00CC16AC" w:rsidRPr="0017399A" w:rsidRDefault="00CC16AC" w:rsidP="00CC16AC">
      <w:pPr>
        <w:pStyle w:val="NormalWeb"/>
        <w:rPr>
          <w:rFonts w:asciiTheme="minorHAnsi" w:hAnsiTheme="minorHAnsi"/>
        </w:rPr>
      </w:pPr>
      <w:r w:rsidRPr="0017399A">
        <w:rPr>
          <w:rFonts w:asciiTheme="minorHAnsi" w:hAnsiTheme="minorHAnsi"/>
        </w:rPr>
        <w:t>Evidence-based governance reforms, moral policy integration, and institutional accountability across national systems.</w:t>
      </w:r>
    </w:p>
    <w:p w14:paraId="4D975A29" w14:textId="77777777" w:rsidR="00CC16AC" w:rsidRDefault="00000000" w:rsidP="00CC16AC">
      <w:r>
        <w:pict w14:anchorId="33551F6C">
          <v:rect id="_x0000_i1943" style="width:0;height:1.5pt" o:hralign="center" o:hrstd="t" o:hr="t" fillcolor="#a0a0a0" stroked="f"/>
        </w:pict>
      </w:r>
    </w:p>
    <w:p w14:paraId="426AA4F8" w14:textId="77777777" w:rsidR="00CC16AC" w:rsidRDefault="00CC16AC" w:rsidP="00CC16AC">
      <w:pPr>
        <w:pStyle w:val="Heading9"/>
      </w:pPr>
      <w:r>
        <w:rPr>
          <w:rStyle w:val="Strong"/>
          <w:b/>
          <w:bCs w:val="0"/>
        </w:rPr>
        <w:lastRenderedPageBreak/>
        <w:t>Global and Partner Level: A Replicable Model of Moral Governance</w:t>
      </w:r>
    </w:p>
    <w:p w14:paraId="157E75C1" w14:textId="77777777" w:rsidR="0017399A" w:rsidRDefault="00CC16AC" w:rsidP="0017399A">
      <w:pPr>
        <w:pStyle w:val="NormalWeb"/>
        <w:jc w:val="both"/>
        <w:rPr>
          <w:rFonts w:asciiTheme="minorHAnsi" w:hAnsiTheme="minorHAnsi"/>
        </w:rPr>
      </w:pPr>
      <w:r w:rsidRPr="0017399A">
        <w:rPr>
          <w:rFonts w:asciiTheme="minorHAnsi" w:hAnsiTheme="minorHAnsi"/>
        </w:rPr>
        <w:t xml:space="preserve">At the global and partnership level, the ABMPD visual suite acts as a </w:t>
      </w:r>
      <w:r w:rsidRPr="0017399A">
        <w:rPr>
          <w:rStyle w:val="Strong"/>
          <w:rFonts w:asciiTheme="minorHAnsi" w:hAnsiTheme="minorHAnsi"/>
        </w:rPr>
        <w:t>window of credibility</w:t>
      </w:r>
      <w:r w:rsidRPr="0017399A">
        <w:rPr>
          <w:rFonts w:asciiTheme="minorHAnsi" w:hAnsiTheme="minorHAnsi"/>
        </w:rPr>
        <w:t xml:space="preserve"> — demonstrating to international partners, donors, FBOs, and CSOs that moral governance can be both measurable and replicable.</w:t>
      </w:r>
    </w:p>
    <w:p w14:paraId="1047A247" w14:textId="2F78271C" w:rsidR="00CC16AC" w:rsidRPr="0017399A" w:rsidRDefault="00CC16AC" w:rsidP="0017399A">
      <w:pPr>
        <w:pStyle w:val="NormalWeb"/>
        <w:jc w:val="both"/>
        <w:rPr>
          <w:rFonts w:asciiTheme="minorHAnsi" w:hAnsiTheme="minorHAnsi"/>
        </w:rPr>
      </w:pPr>
      <w:r w:rsidRPr="0017399A">
        <w:rPr>
          <w:rFonts w:asciiTheme="minorHAnsi" w:hAnsiTheme="minorHAnsi"/>
        </w:rPr>
        <w:t>Through its comprehensive dashboard visualizations, ABMPD provides transparent, verifiable reports that showcase moral impact, community participation, and institutional integrity.</w:t>
      </w:r>
    </w:p>
    <w:p w14:paraId="08CC9AEC" w14:textId="77777777" w:rsidR="0017399A" w:rsidRDefault="00CC16AC" w:rsidP="0017399A">
      <w:pPr>
        <w:pStyle w:val="NormalWeb"/>
        <w:jc w:val="both"/>
        <w:rPr>
          <w:rFonts w:asciiTheme="minorHAnsi" w:hAnsiTheme="minorHAnsi"/>
        </w:rPr>
      </w:pPr>
      <w:r w:rsidRPr="0017399A">
        <w:rPr>
          <w:rFonts w:asciiTheme="minorHAnsi" w:hAnsiTheme="minorHAnsi"/>
        </w:rPr>
        <w:t>Partners can trace transformation from the household level to national policy outcomes, validating that moral development has tangible governance effects.</w:t>
      </w:r>
    </w:p>
    <w:p w14:paraId="27292BA7" w14:textId="2C601831" w:rsidR="00CC16AC" w:rsidRPr="0017399A" w:rsidRDefault="00CC16AC" w:rsidP="0017399A">
      <w:pPr>
        <w:pStyle w:val="NormalWeb"/>
        <w:jc w:val="both"/>
        <w:rPr>
          <w:rFonts w:asciiTheme="minorHAnsi" w:hAnsiTheme="minorHAnsi"/>
        </w:rPr>
      </w:pPr>
      <w:r w:rsidRPr="0017399A">
        <w:rPr>
          <w:rFonts w:asciiTheme="minorHAnsi" w:hAnsiTheme="minorHAnsi"/>
        </w:rPr>
        <w:t xml:space="preserve">These visual outputs also serve as templates for cross-country adaptation, allowing ABMPD’s philosophy of </w:t>
      </w:r>
      <w:r w:rsidRPr="0017399A">
        <w:rPr>
          <w:rStyle w:val="Emphasis"/>
          <w:rFonts w:asciiTheme="minorHAnsi" w:hAnsiTheme="minorHAnsi"/>
        </w:rPr>
        <w:t>Progressive Moral Actualization</w:t>
      </w:r>
      <w:r w:rsidRPr="0017399A">
        <w:rPr>
          <w:rFonts w:asciiTheme="minorHAnsi" w:hAnsiTheme="minorHAnsi"/>
        </w:rPr>
        <w:t xml:space="preserve"> to inspire similar programs in other cultural or regional contexts.</w:t>
      </w:r>
    </w:p>
    <w:p w14:paraId="717C5F6F" w14:textId="77777777" w:rsidR="00CC16AC" w:rsidRPr="0017399A" w:rsidRDefault="00CC16AC" w:rsidP="00CC16AC">
      <w:pPr>
        <w:pStyle w:val="NormalWeb"/>
        <w:rPr>
          <w:rFonts w:asciiTheme="minorHAnsi" w:hAnsiTheme="minorHAnsi"/>
          <w:i/>
          <w:iCs/>
        </w:rPr>
      </w:pPr>
      <w:r w:rsidRPr="0017399A">
        <w:rPr>
          <w:rFonts w:asciiTheme="minorHAnsi" w:hAnsiTheme="minorHAnsi"/>
          <w:i/>
          <w:iCs/>
        </w:rPr>
        <w:t>“When virtue is measurable, it becomes a universal language of governance.”</w:t>
      </w:r>
    </w:p>
    <w:p w14:paraId="1703FBA3" w14:textId="77777777" w:rsidR="0017399A" w:rsidRDefault="00CC16AC" w:rsidP="00CC16AC">
      <w:pPr>
        <w:pStyle w:val="NormalWeb"/>
        <w:rPr>
          <w:rStyle w:val="Strong"/>
          <w:rFonts w:asciiTheme="minorHAnsi" w:hAnsiTheme="minorHAnsi"/>
        </w:rPr>
      </w:pPr>
      <w:r w:rsidRPr="0017399A">
        <w:rPr>
          <w:rStyle w:val="Strong"/>
          <w:rFonts w:asciiTheme="minorHAnsi" w:hAnsiTheme="minorHAnsi"/>
        </w:rPr>
        <w:t>Outcome:</w:t>
      </w:r>
    </w:p>
    <w:p w14:paraId="4B662740" w14:textId="0ED94BA6" w:rsidR="00CC16AC" w:rsidRPr="0017399A" w:rsidRDefault="00CC16AC" w:rsidP="00CC16AC">
      <w:pPr>
        <w:pStyle w:val="NormalWeb"/>
        <w:rPr>
          <w:rFonts w:asciiTheme="minorHAnsi" w:hAnsiTheme="minorHAnsi"/>
        </w:rPr>
      </w:pPr>
      <w:r w:rsidRPr="0017399A">
        <w:rPr>
          <w:rFonts w:asciiTheme="minorHAnsi" w:hAnsiTheme="minorHAnsi"/>
        </w:rPr>
        <w:t>Enhanced international credibility, partnership expansion, and global replication of the moral governance model.</w:t>
      </w:r>
    </w:p>
    <w:p w14:paraId="28FC9AE4" w14:textId="77777777" w:rsidR="00CC16AC" w:rsidRDefault="00000000" w:rsidP="00CC16AC">
      <w:r>
        <w:pict w14:anchorId="63A34999">
          <v:rect id="_x0000_i1944" style="width:0;height:1.5pt" o:hralign="center" o:hrstd="t" o:hr="t" fillcolor="#a0a0a0" stroked="f"/>
        </w:pict>
      </w:r>
    </w:p>
    <w:p w14:paraId="7DCEF218" w14:textId="77777777" w:rsidR="00CC16AC" w:rsidRDefault="00CC16AC" w:rsidP="00CC16AC">
      <w:pPr>
        <w:pStyle w:val="Heading9"/>
      </w:pPr>
      <w:r>
        <w:rPr>
          <w:rStyle w:val="Strong"/>
          <w:b/>
          <w:bCs w:val="0"/>
        </w:rPr>
        <w:t>Integrative Function: One Moral Vision Across All Levels</w:t>
      </w:r>
    </w:p>
    <w:p w14:paraId="072A77B0" w14:textId="77777777" w:rsidR="00CC16AC" w:rsidRPr="0017399A" w:rsidRDefault="00CC16AC" w:rsidP="0017399A">
      <w:pPr>
        <w:pStyle w:val="NormalWeb"/>
        <w:jc w:val="both"/>
        <w:rPr>
          <w:rFonts w:asciiTheme="minorHAnsi" w:hAnsiTheme="minorHAnsi"/>
        </w:rPr>
      </w:pPr>
      <w:r w:rsidRPr="0017399A">
        <w:rPr>
          <w:rFonts w:asciiTheme="minorHAnsi" w:hAnsiTheme="minorHAnsi"/>
        </w:rPr>
        <w:t>Across all levels of governance, the visual suite serves one unifying purpose:</w:t>
      </w:r>
      <w:r w:rsidRPr="0017399A">
        <w:rPr>
          <w:rFonts w:asciiTheme="minorHAnsi" w:hAnsiTheme="minorHAnsi"/>
        </w:rPr>
        <w:br/>
        <w:t xml:space="preserve">to align </w:t>
      </w:r>
      <w:r w:rsidRPr="0017399A">
        <w:rPr>
          <w:rStyle w:val="Strong"/>
          <w:rFonts w:asciiTheme="minorHAnsi" w:hAnsiTheme="minorHAnsi"/>
        </w:rPr>
        <w:t>personal virtue</w:t>
      </w:r>
      <w:r w:rsidRPr="0017399A">
        <w:rPr>
          <w:rFonts w:asciiTheme="minorHAnsi" w:hAnsiTheme="minorHAnsi"/>
        </w:rPr>
        <w:t xml:space="preserve"> with </w:t>
      </w:r>
      <w:r w:rsidRPr="0017399A">
        <w:rPr>
          <w:rStyle w:val="Strong"/>
          <w:rFonts w:asciiTheme="minorHAnsi" w:hAnsiTheme="minorHAnsi"/>
        </w:rPr>
        <w:t>institutional responsibility</w:t>
      </w:r>
      <w:r w:rsidRPr="0017399A">
        <w:rPr>
          <w:rFonts w:asciiTheme="minorHAnsi" w:hAnsiTheme="minorHAnsi"/>
        </w:rPr>
        <w:t xml:space="preserve"> and </w:t>
      </w:r>
      <w:r w:rsidRPr="0017399A">
        <w:rPr>
          <w:rStyle w:val="Strong"/>
          <w:rFonts w:asciiTheme="minorHAnsi" w:hAnsiTheme="minorHAnsi"/>
        </w:rPr>
        <w:t>national transformation</w:t>
      </w:r>
      <w:r w:rsidRPr="0017399A">
        <w:rPr>
          <w:rFonts w:asciiTheme="minorHAnsi" w:hAnsiTheme="minorHAnsi"/>
        </w:rPr>
        <w:t xml:space="preserve"> through clear, data-anchored representation.</w:t>
      </w:r>
    </w:p>
    <w:p w14:paraId="033E3CE2" w14:textId="77777777" w:rsidR="00CC16AC" w:rsidRPr="0017399A" w:rsidRDefault="00CC16AC" w:rsidP="0017399A">
      <w:pPr>
        <w:pStyle w:val="NormalWeb"/>
        <w:jc w:val="both"/>
        <w:rPr>
          <w:rFonts w:asciiTheme="minorHAnsi" w:hAnsiTheme="minorHAnsi"/>
        </w:rPr>
      </w:pPr>
      <w:r w:rsidRPr="0017399A">
        <w:rPr>
          <w:rFonts w:asciiTheme="minorHAnsi" w:hAnsiTheme="minorHAnsi"/>
        </w:rPr>
        <w:t>From micro (barangay) to macro (global) scale, every visualization contributes to a singular national narrative — that moral transformation, when traced and verified, becomes the foundation of a just and prosperous society.</w:t>
      </w:r>
    </w:p>
    <w:p w14:paraId="05B26872" w14:textId="77777777" w:rsidR="00CC16AC" w:rsidRPr="0017399A" w:rsidRDefault="00CC16AC" w:rsidP="0017399A">
      <w:pPr>
        <w:pStyle w:val="NormalWeb"/>
        <w:jc w:val="both"/>
        <w:rPr>
          <w:rFonts w:asciiTheme="minorHAnsi" w:hAnsiTheme="minorHAnsi"/>
          <w:i/>
          <w:iCs/>
        </w:rPr>
      </w:pPr>
      <w:r w:rsidRPr="0017399A">
        <w:rPr>
          <w:rFonts w:asciiTheme="minorHAnsi" w:hAnsiTheme="minorHAnsi"/>
          <w:i/>
          <w:iCs/>
        </w:rPr>
        <w:t>“Visualization is not merely the art of showing data — it is the discipline of revealing truth.”</w:t>
      </w:r>
    </w:p>
    <w:p w14:paraId="6EC78FD3" w14:textId="77777777" w:rsidR="00CC16AC" w:rsidRDefault="00000000">
      <w:r>
        <w:pict w14:anchorId="6688BC72">
          <v:rect id="_x0000_i1945" style="width:0;height:1.5pt" o:hralign="center" o:hrstd="t" o:hr="t" fillcolor="#a0a0a0" stroked="f"/>
        </w:pict>
      </w:r>
    </w:p>
    <w:p w14:paraId="367D8FAB" w14:textId="77777777" w:rsidR="00CC16AC" w:rsidRDefault="00CC16AC" w:rsidP="00CC16AC">
      <w:pPr>
        <w:pStyle w:val="Heading8"/>
        <w:rPr>
          <w:sz w:val="27"/>
        </w:rPr>
      </w:pPr>
      <w:r>
        <w:rPr>
          <w:rStyle w:val="Strong"/>
          <w:b/>
          <w:bCs w:val="0"/>
        </w:rPr>
        <w:t>5. Integration with Other Framework Components</w:t>
      </w:r>
    </w:p>
    <w:p w14:paraId="5684167E" w14:textId="77777777" w:rsidR="00CC16AC" w:rsidRPr="0017399A" w:rsidRDefault="00CC16AC" w:rsidP="0017399A">
      <w:pPr>
        <w:pStyle w:val="NormalWeb"/>
        <w:jc w:val="both"/>
        <w:rPr>
          <w:rFonts w:asciiTheme="minorHAnsi" w:hAnsiTheme="minorHAnsi"/>
        </w:rPr>
      </w:pPr>
      <w:r w:rsidRPr="0017399A">
        <w:rPr>
          <w:rFonts w:asciiTheme="minorHAnsi" w:hAnsiTheme="minorHAnsi"/>
        </w:rPr>
        <w:t xml:space="preserve">The </w:t>
      </w:r>
      <w:r w:rsidRPr="0017399A">
        <w:rPr>
          <w:rStyle w:val="Strong"/>
          <w:rFonts w:asciiTheme="minorHAnsi" w:hAnsiTheme="minorHAnsi"/>
        </w:rPr>
        <w:t>Visual Framework Components</w:t>
      </w:r>
      <w:r w:rsidRPr="0017399A">
        <w:rPr>
          <w:rFonts w:asciiTheme="minorHAnsi" w:hAnsiTheme="minorHAnsi"/>
        </w:rPr>
        <w:t xml:space="preserve"> of ABMPD do not function in isolation; they operate as </w:t>
      </w:r>
      <w:r w:rsidRPr="0017399A">
        <w:rPr>
          <w:rStyle w:val="Strong"/>
          <w:rFonts w:asciiTheme="minorHAnsi" w:hAnsiTheme="minorHAnsi"/>
        </w:rPr>
        <w:t>an integrated ecosystem</w:t>
      </w:r>
      <w:r w:rsidRPr="0017399A">
        <w:rPr>
          <w:rFonts w:asciiTheme="minorHAnsi" w:hAnsiTheme="minorHAnsi"/>
        </w:rPr>
        <w:t xml:space="preserve"> woven into every operational and governance structure of the program.</w:t>
      </w:r>
      <w:r w:rsidRPr="0017399A">
        <w:rPr>
          <w:rFonts w:asciiTheme="minorHAnsi" w:hAnsiTheme="minorHAnsi"/>
        </w:rPr>
        <w:br/>
        <w:t xml:space="preserve">Each visual instrument — from the Core Framework Diagram to the Dashboard and Recognition Visuals — interacts dynamically with other sections of the ABMPD manual, </w:t>
      </w:r>
      <w:r w:rsidRPr="0017399A">
        <w:rPr>
          <w:rFonts w:asciiTheme="minorHAnsi" w:hAnsiTheme="minorHAnsi"/>
        </w:rPr>
        <w:lastRenderedPageBreak/>
        <w:t>ensuring that moral transformation is consistently mapped, measured, and sustained across all implementation levels.</w:t>
      </w:r>
    </w:p>
    <w:p w14:paraId="245FBCC3" w14:textId="77777777" w:rsidR="00CC16AC" w:rsidRPr="0017399A" w:rsidRDefault="00CC16AC" w:rsidP="0017399A">
      <w:pPr>
        <w:pStyle w:val="NormalWeb"/>
        <w:jc w:val="both"/>
        <w:rPr>
          <w:rFonts w:asciiTheme="minorHAnsi" w:hAnsiTheme="minorHAnsi"/>
        </w:rPr>
      </w:pPr>
      <w:r w:rsidRPr="0017399A">
        <w:rPr>
          <w:rFonts w:asciiTheme="minorHAnsi" w:hAnsiTheme="minorHAnsi"/>
        </w:rPr>
        <w:t xml:space="preserve">Through this integration, visualization becomes not only an interpretive tool but also a </w:t>
      </w:r>
      <w:r w:rsidRPr="0017399A">
        <w:rPr>
          <w:rStyle w:val="Strong"/>
          <w:rFonts w:asciiTheme="minorHAnsi" w:hAnsiTheme="minorHAnsi"/>
        </w:rPr>
        <w:t>structural backbone</w:t>
      </w:r>
      <w:r w:rsidRPr="0017399A">
        <w:rPr>
          <w:rFonts w:asciiTheme="minorHAnsi" w:hAnsiTheme="minorHAnsi"/>
        </w:rPr>
        <w:t xml:space="preserve"> for program management, policy refinement, and institutional learning.</w:t>
      </w:r>
      <w:r w:rsidRPr="0017399A">
        <w:rPr>
          <w:rFonts w:asciiTheme="minorHAnsi" w:hAnsiTheme="minorHAnsi"/>
        </w:rPr>
        <w:br/>
        <w:t xml:space="preserve">It ensures that the insights generated from moral data flow coherently into the program’s core systems: </w:t>
      </w:r>
      <w:r w:rsidRPr="0017399A">
        <w:rPr>
          <w:rStyle w:val="Strong"/>
          <w:rFonts w:asciiTheme="minorHAnsi" w:hAnsiTheme="minorHAnsi"/>
        </w:rPr>
        <w:t>Monitoring, Evaluation, and Learning (MEL)</w:t>
      </w:r>
      <w:r w:rsidRPr="0017399A">
        <w:rPr>
          <w:rFonts w:asciiTheme="minorHAnsi" w:hAnsiTheme="minorHAnsi"/>
        </w:rPr>
        <w:t xml:space="preserve">, </w:t>
      </w:r>
      <w:r w:rsidRPr="0017399A">
        <w:rPr>
          <w:rStyle w:val="Strong"/>
          <w:rFonts w:asciiTheme="minorHAnsi" w:hAnsiTheme="minorHAnsi"/>
        </w:rPr>
        <w:t>Recognition</w:t>
      </w:r>
      <w:r w:rsidRPr="0017399A">
        <w:rPr>
          <w:rFonts w:asciiTheme="minorHAnsi" w:hAnsiTheme="minorHAnsi"/>
        </w:rPr>
        <w:t xml:space="preserve">, </w:t>
      </w:r>
      <w:r w:rsidRPr="0017399A">
        <w:rPr>
          <w:rStyle w:val="Strong"/>
          <w:rFonts w:asciiTheme="minorHAnsi" w:hAnsiTheme="minorHAnsi"/>
        </w:rPr>
        <w:t>Institutional Support</w:t>
      </w:r>
      <w:r w:rsidRPr="0017399A">
        <w:rPr>
          <w:rFonts w:asciiTheme="minorHAnsi" w:hAnsiTheme="minorHAnsi"/>
        </w:rPr>
        <w:t xml:space="preserve">, and </w:t>
      </w:r>
      <w:r w:rsidRPr="0017399A">
        <w:rPr>
          <w:rStyle w:val="Strong"/>
          <w:rFonts w:asciiTheme="minorHAnsi" w:hAnsiTheme="minorHAnsi"/>
        </w:rPr>
        <w:t>Governance Reform</w:t>
      </w:r>
      <w:r w:rsidRPr="0017399A">
        <w:rPr>
          <w:rFonts w:asciiTheme="minorHAnsi" w:hAnsiTheme="minorHAnsi"/>
        </w:rPr>
        <w:t>.</w:t>
      </w:r>
    </w:p>
    <w:p w14:paraId="07D94847" w14:textId="77777777" w:rsidR="00CC16AC" w:rsidRDefault="00000000" w:rsidP="00CC16AC">
      <w:r>
        <w:pict w14:anchorId="4655B0DF">
          <v:rect id="_x0000_i1946" style="width:0;height:1.5pt" o:hralign="center" o:hrstd="t" o:hr="t" fillcolor="#a0a0a0" stroked="f"/>
        </w:pict>
      </w:r>
    </w:p>
    <w:p w14:paraId="35B6918D" w14:textId="77777777" w:rsidR="00CC16AC" w:rsidRDefault="00CC16AC" w:rsidP="00CC16AC">
      <w:pPr>
        <w:pStyle w:val="Heading9"/>
      </w:pPr>
      <w:r>
        <w:rPr>
          <w:rStyle w:val="Strong"/>
          <w:b/>
          <w:bCs w:val="0"/>
        </w:rPr>
        <w:t>Integration with Section 7.2.5.3 – The Data Flow Map</w:t>
      </w:r>
    </w:p>
    <w:p w14:paraId="195A760B" w14:textId="77777777" w:rsidR="00DC0DC3" w:rsidRDefault="00CC16AC" w:rsidP="00DC0DC3">
      <w:pPr>
        <w:pStyle w:val="NormalWeb"/>
        <w:jc w:val="both"/>
        <w:rPr>
          <w:rFonts w:asciiTheme="minorHAnsi" w:hAnsiTheme="minorHAnsi"/>
        </w:rPr>
      </w:pPr>
      <w:r w:rsidRPr="00DC0DC3">
        <w:rPr>
          <w:rFonts w:asciiTheme="minorHAnsi" w:hAnsiTheme="minorHAnsi"/>
        </w:rPr>
        <w:t xml:space="preserve">The </w:t>
      </w:r>
      <w:r w:rsidRPr="00DC0DC3">
        <w:rPr>
          <w:rStyle w:val="Strong"/>
          <w:rFonts w:asciiTheme="minorHAnsi" w:hAnsiTheme="minorHAnsi"/>
        </w:rPr>
        <w:t>Data Flow Map</w:t>
      </w:r>
      <w:r w:rsidRPr="00DC0DC3">
        <w:rPr>
          <w:rFonts w:asciiTheme="minorHAnsi" w:hAnsiTheme="minorHAnsi"/>
        </w:rPr>
        <w:t xml:space="preserve"> operationalizes how visual components connect to live data streams and field reporting systems.</w:t>
      </w:r>
    </w:p>
    <w:p w14:paraId="37FAAC2F" w14:textId="3E6F39A5" w:rsidR="00CC16AC" w:rsidRPr="00DC0DC3" w:rsidRDefault="00CC16AC" w:rsidP="00DC0DC3">
      <w:pPr>
        <w:pStyle w:val="NormalWeb"/>
        <w:jc w:val="both"/>
        <w:rPr>
          <w:rFonts w:asciiTheme="minorHAnsi" w:hAnsiTheme="minorHAnsi"/>
        </w:rPr>
      </w:pPr>
      <w:r w:rsidRPr="00DC0DC3">
        <w:rPr>
          <w:rFonts w:asciiTheme="minorHAnsi" w:hAnsiTheme="minorHAnsi"/>
        </w:rPr>
        <w:t xml:space="preserve">Within this integration, every diagram and dashboard becomes a </w:t>
      </w:r>
      <w:r w:rsidRPr="00DC0DC3">
        <w:rPr>
          <w:rStyle w:val="Strong"/>
          <w:rFonts w:asciiTheme="minorHAnsi" w:hAnsiTheme="minorHAnsi"/>
        </w:rPr>
        <w:t>node of moral traceability</w:t>
      </w:r>
      <w:r w:rsidRPr="00DC0DC3">
        <w:rPr>
          <w:rFonts w:asciiTheme="minorHAnsi" w:hAnsiTheme="minorHAnsi"/>
        </w:rPr>
        <w:t>, showing where data originates, how it is verified, and where it culminates in policy reform.</w:t>
      </w:r>
    </w:p>
    <w:p w14:paraId="62317394" w14:textId="77777777" w:rsidR="00D660DC" w:rsidRDefault="00CC16AC" w:rsidP="00DC0DC3">
      <w:pPr>
        <w:pStyle w:val="NormalWeb"/>
        <w:jc w:val="both"/>
        <w:rPr>
          <w:rFonts w:asciiTheme="minorHAnsi" w:hAnsiTheme="minorHAnsi"/>
        </w:rPr>
      </w:pPr>
      <w:r w:rsidRPr="00DC0DC3">
        <w:rPr>
          <w:rFonts w:asciiTheme="minorHAnsi" w:hAnsiTheme="minorHAnsi"/>
        </w:rPr>
        <w:t xml:space="preserve">The Visual Suite provides the </w:t>
      </w:r>
      <w:r w:rsidRPr="00DC0DC3">
        <w:rPr>
          <w:rStyle w:val="Strong"/>
          <w:rFonts w:asciiTheme="minorHAnsi" w:hAnsiTheme="minorHAnsi"/>
        </w:rPr>
        <w:t>visual interface</w:t>
      </w:r>
      <w:r w:rsidRPr="00DC0DC3">
        <w:rPr>
          <w:rFonts w:asciiTheme="minorHAnsi" w:hAnsiTheme="minorHAnsi"/>
        </w:rPr>
        <w:t xml:space="preserve"> for this flow — transforming abstract data pipelines into visible, intelligible processes that can be monitored by both implementers and decision-makers.</w:t>
      </w:r>
    </w:p>
    <w:p w14:paraId="26AC5860" w14:textId="1E2BE7B5" w:rsidR="00CC16AC" w:rsidRPr="00DC0DC3" w:rsidRDefault="00CC16AC" w:rsidP="00DC0DC3">
      <w:pPr>
        <w:pStyle w:val="NormalWeb"/>
        <w:jc w:val="both"/>
        <w:rPr>
          <w:rFonts w:asciiTheme="minorHAnsi" w:hAnsiTheme="minorHAnsi"/>
        </w:rPr>
      </w:pPr>
      <w:r w:rsidRPr="00DC0DC3">
        <w:rPr>
          <w:rFonts w:asciiTheme="minorHAnsi" w:hAnsiTheme="minorHAnsi"/>
        </w:rPr>
        <w:t xml:space="preserve">Through color-coded indicators and tier-based dashboards, the system enables the continuous synchronization of data from barangay to national levels, ensuring that </w:t>
      </w:r>
      <w:r w:rsidRPr="00DC0DC3">
        <w:rPr>
          <w:rStyle w:val="Strong"/>
          <w:rFonts w:asciiTheme="minorHAnsi" w:hAnsiTheme="minorHAnsi"/>
        </w:rPr>
        <w:t>moral behavior and performance indicators</w:t>
      </w:r>
      <w:r w:rsidRPr="00DC0DC3">
        <w:rPr>
          <w:rFonts w:asciiTheme="minorHAnsi" w:hAnsiTheme="minorHAnsi"/>
        </w:rPr>
        <w:t xml:space="preserve"> remain both transparent and accountable.</w:t>
      </w:r>
    </w:p>
    <w:p w14:paraId="3CC7116C" w14:textId="77777777" w:rsidR="00CC16AC" w:rsidRPr="00DC0DC3" w:rsidRDefault="00CC16AC" w:rsidP="00DC0DC3">
      <w:pPr>
        <w:pStyle w:val="NormalWeb"/>
        <w:jc w:val="both"/>
        <w:rPr>
          <w:rFonts w:asciiTheme="minorHAnsi" w:hAnsiTheme="minorHAnsi"/>
          <w:i/>
          <w:iCs/>
        </w:rPr>
      </w:pPr>
      <w:r w:rsidRPr="00DC0DC3">
        <w:rPr>
          <w:rFonts w:asciiTheme="minorHAnsi" w:hAnsiTheme="minorHAnsi"/>
          <w:i/>
          <w:iCs/>
        </w:rPr>
        <w:t>“Data gains its moral force when it can be seen, understood, and acted upon.”</w:t>
      </w:r>
    </w:p>
    <w:p w14:paraId="3BF43F11" w14:textId="77777777" w:rsidR="00CC16AC" w:rsidRDefault="00000000" w:rsidP="00CC16AC">
      <w:r>
        <w:pict w14:anchorId="606F35C0">
          <v:rect id="_x0000_i1947" style="width:0;height:1.5pt" o:hralign="center" o:hrstd="t" o:hr="t" fillcolor="#a0a0a0" stroked="f"/>
        </w:pict>
      </w:r>
    </w:p>
    <w:p w14:paraId="2424390F" w14:textId="77777777" w:rsidR="00CC16AC" w:rsidRDefault="00CC16AC" w:rsidP="00CC16AC">
      <w:pPr>
        <w:pStyle w:val="Heading9"/>
      </w:pPr>
      <w:r>
        <w:rPr>
          <w:rStyle w:val="Strong"/>
          <w:b/>
          <w:bCs w:val="0"/>
        </w:rPr>
        <w:t>Integration with Section 7.3.6 – MEL (Monitoring, Evaluation, and Learning) Integration</w:t>
      </w:r>
    </w:p>
    <w:p w14:paraId="1CADABAD" w14:textId="77777777" w:rsidR="00CC16AC" w:rsidRPr="00DC0DC3" w:rsidRDefault="00CC16AC" w:rsidP="00DC0DC3">
      <w:pPr>
        <w:pStyle w:val="NormalWeb"/>
        <w:jc w:val="both"/>
        <w:rPr>
          <w:rFonts w:asciiTheme="minorHAnsi" w:hAnsiTheme="minorHAnsi"/>
        </w:rPr>
      </w:pPr>
      <w:r w:rsidRPr="00DC0DC3">
        <w:rPr>
          <w:rFonts w:asciiTheme="minorHAnsi" w:hAnsiTheme="minorHAnsi"/>
        </w:rPr>
        <w:t xml:space="preserve">The </w:t>
      </w:r>
      <w:r w:rsidRPr="00DC0DC3">
        <w:rPr>
          <w:rStyle w:val="Strong"/>
          <w:rFonts w:asciiTheme="minorHAnsi" w:hAnsiTheme="minorHAnsi"/>
        </w:rPr>
        <w:t>MEL Integration System</w:t>
      </w:r>
      <w:r w:rsidRPr="00DC0DC3">
        <w:rPr>
          <w:rFonts w:asciiTheme="minorHAnsi" w:hAnsiTheme="minorHAnsi"/>
        </w:rPr>
        <w:t xml:space="preserve"> and the Visual Suite operate in symbiotic relationship.</w:t>
      </w:r>
      <w:r w:rsidRPr="00DC0DC3">
        <w:rPr>
          <w:rFonts w:asciiTheme="minorHAnsi" w:hAnsiTheme="minorHAnsi"/>
        </w:rPr>
        <w:br/>
        <w:t xml:space="preserve">While MEL provides the </w:t>
      </w:r>
      <w:r w:rsidRPr="00DC0DC3">
        <w:rPr>
          <w:rStyle w:val="Strong"/>
          <w:rFonts w:asciiTheme="minorHAnsi" w:hAnsiTheme="minorHAnsi"/>
        </w:rPr>
        <w:t>mechanics of verification</w:t>
      </w:r>
      <w:r w:rsidRPr="00DC0DC3">
        <w:rPr>
          <w:rFonts w:asciiTheme="minorHAnsi" w:hAnsiTheme="minorHAnsi"/>
        </w:rPr>
        <w:t xml:space="preserve"> — collecting, evaluating, and validating performance data — the visual framework provides the </w:t>
      </w:r>
      <w:r w:rsidRPr="00DC0DC3">
        <w:rPr>
          <w:rStyle w:val="Strong"/>
          <w:rFonts w:asciiTheme="minorHAnsi" w:hAnsiTheme="minorHAnsi"/>
        </w:rPr>
        <w:t>language of understanding</w:t>
      </w:r>
      <w:r w:rsidRPr="00DC0DC3">
        <w:rPr>
          <w:rFonts w:asciiTheme="minorHAnsi" w:hAnsiTheme="minorHAnsi"/>
        </w:rPr>
        <w:t>, turning those numbers and metrics into coherent stories of transformation.</w:t>
      </w:r>
    </w:p>
    <w:p w14:paraId="3B678767" w14:textId="77777777" w:rsidR="00DC0DC3" w:rsidRDefault="00CC16AC" w:rsidP="00DC0DC3">
      <w:pPr>
        <w:pStyle w:val="NormalWeb"/>
        <w:jc w:val="both"/>
        <w:rPr>
          <w:rFonts w:asciiTheme="minorHAnsi" w:hAnsiTheme="minorHAnsi"/>
        </w:rPr>
      </w:pPr>
      <w:r w:rsidRPr="00DC0DC3">
        <w:rPr>
          <w:rFonts w:asciiTheme="minorHAnsi" w:hAnsiTheme="minorHAnsi"/>
        </w:rPr>
        <w:t>MEL dashboards, embedded within the visualization ecosystem, present moral and behavioral trends in near real-time.</w:t>
      </w:r>
    </w:p>
    <w:p w14:paraId="2DB167C7" w14:textId="77777777" w:rsidR="00DC0DC3" w:rsidRDefault="00CC16AC" w:rsidP="00DC0DC3">
      <w:pPr>
        <w:pStyle w:val="NormalWeb"/>
        <w:jc w:val="both"/>
        <w:rPr>
          <w:rFonts w:asciiTheme="minorHAnsi" w:hAnsiTheme="minorHAnsi"/>
        </w:rPr>
      </w:pPr>
      <w:r w:rsidRPr="00DC0DC3">
        <w:rPr>
          <w:rFonts w:asciiTheme="minorHAnsi" w:hAnsiTheme="minorHAnsi"/>
        </w:rPr>
        <w:t>They capture performance across tiers, highlight learning gaps, and translate field reports into analytical charts that inform continuous improvement.</w:t>
      </w:r>
    </w:p>
    <w:p w14:paraId="4D9FBA4D" w14:textId="09E71B08" w:rsidR="00CC16AC" w:rsidRPr="00DC0DC3" w:rsidRDefault="00CC16AC" w:rsidP="00DC0DC3">
      <w:pPr>
        <w:pStyle w:val="NormalWeb"/>
        <w:jc w:val="both"/>
        <w:rPr>
          <w:rFonts w:asciiTheme="minorHAnsi" w:hAnsiTheme="minorHAnsi"/>
        </w:rPr>
      </w:pPr>
      <w:r w:rsidRPr="00DC0DC3">
        <w:rPr>
          <w:rFonts w:asciiTheme="minorHAnsi" w:hAnsiTheme="minorHAnsi"/>
        </w:rPr>
        <w:t xml:space="preserve">In this sense, the Visual Suite serves as </w:t>
      </w:r>
      <w:r w:rsidRPr="00DC0DC3">
        <w:rPr>
          <w:rStyle w:val="Strong"/>
          <w:rFonts w:asciiTheme="minorHAnsi" w:hAnsiTheme="minorHAnsi"/>
        </w:rPr>
        <w:t>the interpretive dimension</w:t>
      </w:r>
      <w:r w:rsidRPr="00DC0DC3">
        <w:rPr>
          <w:rFonts w:asciiTheme="minorHAnsi" w:hAnsiTheme="minorHAnsi"/>
        </w:rPr>
        <w:t xml:space="preserve"> of the MEL system, allowing moral data to speak not just in quantitative precision but in ethical meaning.</w:t>
      </w:r>
    </w:p>
    <w:p w14:paraId="03BB0D7E" w14:textId="77777777" w:rsidR="00CC16AC" w:rsidRPr="00DC0DC3" w:rsidRDefault="00CC16AC" w:rsidP="00DC0DC3">
      <w:pPr>
        <w:pStyle w:val="NormalWeb"/>
        <w:jc w:val="both"/>
        <w:rPr>
          <w:rFonts w:asciiTheme="minorHAnsi" w:hAnsiTheme="minorHAnsi"/>
          <w:i/>
          <w:iCs/>
        </w:rPr>
      </w:pPr>
      <w:r w:rsidRPr="00DC0DC3">
        <w:rPr>
          <w:rFonts w:asciiTheme="minorHAnsi" w:hAnsiTheme="minorHAnsi"/>
          <w:i/>
          <w:iCs/>
        </w:rPr>
        <w:lastRenderedPageBreak/>
        <w:t>“Measurement without visualization is data unseen; visualization without learning is knowledge unfulfilled.”</w:t>
      </w:r>
    </w:p>
    <w:p w14:paraId="3A01555E" w14:textId="77777777" w:rsidR="00CC16AC" w:rsidRDefault="00000000" w:rsidP="00CC16AC">
      <w:r>
        <w:pict w14:anchorId="256DF652">
          <v:rect id="_x0000_i1948" style="width:0;height:1.5pt" o:hralign="center" o:hrstd="t" o:hr="t" fillcolor="#a0a0a0" stroked="f"/>
        </w:pict>
      </w:r>
    </w:p>
    <w:p w14:paraId="6034D2A2" w14:textId="77777777" w:rsidR="00CC16AC" w:rsidRDefault="00CC16AC" w:rsidP="00CC16AC">
      <w:pPr>
        <w:pStyle w:val="Heading9"/>
      </w:pPr>
      <w:r>
        <w:rPr>
          <w:rStyle w:val="Strong"/>
          <w:b/>
          <w:bCs w:val="0"/>
        </w:rPr>
        <w:t>Integration with Section 7.3.7 – Recognition Systems</w:t>
      </w:r>
    </w:p>
    <w:p w14:paraId="44CE9A13" w14:textId="77777777" w:rsidR="00CB532D" w:rsidRDefault="00CC16AC" w:rsidP="00DC0DC3">
      <w:pPr>
        <w:pStyle w:val="NormalWeb"/>
        <w:jc w:val="both"/>
        <w:rPr>
          <w:rFonts w:asciiTheme="minorHAnsi" w:hAnsiTheme="minorHAnsi"/>
        </w:rPr>
      </w:pPr>
      <w:r w:rsidRPr="00DC0DC3">
        <w:rPr>
          <w:rFonts w:asciiTheme="minorHAnsi" w:hAnsiTheme="minorHAnsi"/>
        </w:rPr>
        <w:t xml:space="preserve">The </w:t>
      </w:r>
      <w:r w:rsidRPr="00DC0DC3">
        <w:rPr>
          <w:rStyle w:val="Strong"/>
          <w:rFonts w:asciiTheme="minorHAnsi" w:hAnsiTheme="minorHAnsi"/>
        </w:rPr>
        <w:t>Recognition Framework Visualization (Annex G.4)</w:t>
      </w:r>
      <w:r w:rsidRPr="00DC0DC3">
        <w:rPr>
          <w:rFonts w:asciiTheme="minorHAnsi" w:hAnsiTheme="minorHAnsi"/>
        </w:rPr>
        <w:t xml:space="preserve"> bridges data and dignity by linking verified performance to moral validation mechanisms.</w:t>
      </w:r>
    </w:p>
    <w:p w14:paraId="658188BC" w14:textId="44F99A2D" w:rsidR="00CC16AC" w:rsidRPr="00DC0DC3" w:rsidRDefault="00CC16AC" w:rsidP="00DC0DC3">
      <w:pPr>
        <w:pStyle w:val="NormalWeb"/>
        <w:jc w:val="both"/>
        <w:rPr>
          <w:rFonts w:asciiTheme="minorHAnsi" w:hAnsiTheme="minorHAnsi"/>
        </w:rPr>
      </w:pPr>
      <w:r w:rsidRPr="00DC0DC3">
        <w:rPr>
          <w:rFonts w:asciiTheme="minorHAnsi" w:hAnsiTheme="minorHAnsi"/>
        </w:rPr>
        <w:t>It translates the outputs of MEL — verified moral actions, participation rates, leadership conduct — into public acknowledgment through a visual merit system.</w:t>
      </w:r>
    </w:p>
    <w:p w14:paraId="33B80DD8" w14:textId="77777777" w:rsidR="00DC0DC3" w:rsidRDefault="00CC16AC" w:rsidP="00DC0DC3">
      <w:pPr>
        <w:pStyle w:val="NormalWeb"/>
        <w:jc w:val="both"/>
        <w:rPr>
          <w:rFonts w:asciiTheme="minorHAnsi" w:hAnsiTheme="minorHAnsi"/>
        </w:rPr>
      </w:pPr>
      <w:r w:rsidRPr="00DC0DC3">
        <w:rPr>
          <w:rFonts w:asciiTheme="minorHAnsi" w:hAnsiTheme="minorHAnsi"/>
        </w:rPr>
        <w:t>Recognition dashboards highlight individuals, families, and institutions that exemplify moral consistency, allowing transparency in commendation while fostering healthy motivation across all tiers.</w:t>
      </w:r>
    </w:p>
    <w:p w14:paraId="3567861D" w14:textId="36F7EDB6" w:rsidR="00CC16AC" w:rsidRPr="00DC0DC3" w:rsidRDefault="00CC16AC" w:rsidP="00DC0DC3">
      <w:pPr>
        <w:pStyle w:val="NormalWeb"/>
        <w:jc w:val="both"/>
        <w:rPr>
          <w:rFonts w:asciiTheme="minorHAnsi" w:hAnsiTheme="minorHAnsi"/>
        </w:rPr>
      </w:pPr>
      <w:r w:rsidRPr="00DC0DC3">
        <w:rPr>
          <w:rFonts w:asciiTheme="minorHAnsi" w:hAnsiTheme="minorHAnsi"/>
        </w:rPr>
        <w:t xml:space="preserve">This integration transforms </w:t>
      </w:r>
      <w:r w:rsidRPr="00DC0DC3">
        <w:rPr>
          <w:rStyle w:val="Strong"/>
          <w:rFonts w:asciiTheme="minorHAnsi" w:hAnsiTheme="minorHAnsi"/>
        </w:rPr>
        <w:t>data verification</w:t>
      </w:r>
      <w:r w:rsidRPr="00DC0DC3">
        <w:rPr>
          <w:rFonts w:asciiTheme="minorHAnsi" w:hAnsiTheme="minorHAnsi"/>
        </w:rPr>
        <w:t xml:space="preserve"> into </w:t>
      </w:r>
      <w:r w:rsidRPr="00DC0DC3">
        <w:rPr>
          <w:rStyle w:val="Strong"/>
          <w:rFonts w:asciiTheme="minorHAnsi" w:hAnsiTheme="minorHAnsi"/>
        </w:rPr>
        <w:t>moral celebration</w:t>
      </w:r>
      <w:r w:rsidRPr="00DC0DC3">
        <w:rPr>
          <w:rFonts w:asciiTheme="minorHAnsi" w:hAnsiTheme="minorHAnsi"/>
        </w:rPr>
        <w:t>, ensuring that every act of conscience, once validated, contributes to a culture of honor and shared ethical aspiration.</w:t>
      </w:r>
    </w:p>
    <w:p w14:paraId="5F90DD00" w14:textId="77777777" w:rsidR="00CC16AC" w:rsidRPr="00DC0DC3" w:rsidRDefault="00CC16AC" w:rsidP="00DC0DC3">
      <w:pPr>
        <w:pStyle w:val="NormalWeb"/>
        <w:jc w:val="both"/>
        <w:rPr>
          <w:rFonts w:asciiTheme="minorHAnsi" w:hAnsiTheme="minorHAnsi"/>
          <w:i/>
          <w:iCs/>
        </w:rPr>
      </w:pPr>
      <w:r w:rsidRPr="00DC0DC3">
        <w:rPr>
          <w:rFonts w:asciiTheme="minorHAnsi" w:hAnsiTheme="minorHAnsi"/>
          <w:i/>
          <w:iCs/>
        </w:rPr>
        <w:t>“When virtue is recognized, data becomes more than proof — it becomes inspiration.”</w:t>
      </w:r>
    </w:p>
    <w:p w14:paraId="537B3A5E" w14:textId="77777777" w:rsidR="00CC16AC" w:rsidRDefault="00000000" w:rsidP="00CC16AC">
      <w:r>
        <w:pict w14:anchorId="068F6D07">
          <v:rect id="_x0000_i1949" style="width:0;height:1.5pt" o:hralign="center" o:hrstd="t" o:hr="t" fillcolor="#a0a0a0" stroked="f"/>
        </w:pict>
      </w:r>
    </w:p>
    <w:p w14:paraId="397AFB2B" w14:textId="77777777" w:rsidR="00CC16AC" w:rsidRDefault="00CC16AC" w:rsidP="00CC16AC">
      <w:pPr>
        <w:pStyle w:val="Heading9"/>
      </w:pPr>
      <w:r>
        <w:rPr>
          <w:rStyle w:val="Strong"/>
          <w:b/>
          <w:bCs w:val="0"/>
        </w:rPr>
        <w:t>Integration with Section 7.3.8 – Institutional Support and Capacity Building</w:t>
      </w:r>
    </w:p>
    <w:p w14:paraId="3AFE5476" w14:textId="77777777" w:rsidR="00CB532D" w:rsidRDefault="00CC16AC" w:rsidP="00DC0DC3">
      <w:pPr>
        <w:pStyle w:val="NormalWeb"/>
        <w:jc w:val="both"/>
        <w:rPr>
          <w:rFonts w:asciiTheme="minorHAnsi" w:hAnsiTheme="minorHAnsi"/>
        </w:rPr>
      </w:pPr>
      <w:r w:rsidRPr="00DC0DC3">
        <w:rPr>
          <w:rFonts w:asciiTheme="minorHAnsi" w:hAnsiTheme="minorHAnsi"/>
        </w:rPr>
        <w:t xml:space="preserve">The Visual Framework aligns directly with ABMPD’s </w:t>
      </w:r>
      <w:r w:rsidRPr="00DC0DC3">
        <w:rPr>
          <w:rStyle w:val="Strong"/>
          <w:rFonts w:asciiTheme="minorHAnsi" w:hAnsiTheme="minorHAnsi"/>
        </w:rPr>
        <w:t>institutional strengthening agenda</w:t>
      </w:r>
      <w:r w:rsidRPr="00DC0DC3">
        <w:rPr>
          <w:rFonts w:asciiTheme="minorHAnsi" w:hAnsiTheme="minorHAnsi"/>
        </w:rPr>
        <w:t xml:space="preserve"> by serving as both a </w:t>
      </w:r>
      <w:r w:rsidRPr="00DC0DC3">
        <w:rPr>
          <w:rStyle w:val="Strong"/>
          <w:rFonts w:asciiTheme="minorHAnsi" w:hAnsiTheme="minorHAnsi"/>
        </w:rPr>
        <w:t>training tool</w:t>
      </w:r>
      <w:r w:rsidRPr="00DC0DC3">
        <w:rPr>
          <w:rFonts w:asciiTheme="minorHAnsi" w:hAnsiTheme="minorHAnsi"/>
        </w:rPr>
        <w:t xml:space="preserve"> and a </w:t>
      </w:r>
      <w:r w:rsidRPr="00DC0DC3">
        <w:rPr>
          <w:rStyle w:val="Strong"/>
          <w:rFonts w:asciiTheme="minorHAnsi" w:hAnsiTheme="minorHAnsi"/>
        </w:rPr>
        <w:t>capacity-building instrument</w:t>
      </w:r>
      <w:r w:rsidRPr="00DC0DC3">
        <w:rPr>
          <w:rFonts w:asciiTheme="minorHAnsi" w:hAnsiTheme="minorHAnsi"/>
        </w:rPr>
        <w:t>.</w:t>
      </w:r>
    </w:p>
    <w:p w14:paraId="3E02845A" w14:textId="49FAFD92" w:rsidR="00CC16AC" w:rsidRPr="00DC0DC3" w:rsidRDefault="00CC16AC" w:rsidP="00DC0DC3">
      <w:pPr>
        <w:pStyle w:val="NormalWeb"/>
        <w:jc w:val="both"/>
        <w:rPr>
          <w:rFonts w:asciiTheme="minorHAnsi" w:hAnsiTheme="minorHAnsi"/>
        </w:rPr>
      </w:pPr>
      <w:r w:rsidRPr="00DC0DC3">
        <w:rPr>
          <w:rFonts w:asciiTheme="minorHAnsi" w:hAnsiTheme="minorHAnsi"/>
        </w:rPr>
        <w:t>Visualization aids local implementers, LGUs, and partner agencies in comprehending complex moral data flows, institutional roles, and tier interdependencies.</w:t>
      </w:r>
    </w:p>
    <w:p w14:paraId="28AA90F2" w14:textId="77777777" w:rsidR="00DC0DC3" w:rsidRDefault="00CC16AC" w:rsidP="00DC0DC3">
      <w:pPr>
        <w:pStyle w:val="NormalWeb"/>
        <w:jc w:val="both"/>
        <w:rPr>
          <w:rFonts w:asciiTheme="minorHAnsi" w:hAnsiTheme="minorHAnsi"/>
        </w:rPr>
      </w:pPr>
      <w:r w:rsidRPr="00DC0DC3">
        <w:rPr>
          <w:rFonts w:asciiTheme="minorHAnsi" w:hAnsiTheme="minorHAnsi"/>
        </w:rPr>
        <w:t>Through structured graphics and layered visualizations, it simplifies systems management, facilitates knowledge transfer, and builds the moral–technical capacity of data officers and program managers.</w:t>
      </w:r>
    </w:p>
    <w:p w14:paraId="019C4179" w14:textId="3287619E" w:rsidR="00CC16AC" w:rsidRPr="00DC0DC3" w:rsidRDefault="00CC16AC" w:rsidP="00DC0DC3">
      <w:pPr>
        <w:pStyle w:val="NormalWeb"/>
        <w:jc w:val="both"/>
        <w:rPr>
          <w:rFonts w:asciiTheme="minorHAnsi" w:hAnsiTheme="minorHAnsi"/>
        </w:rPr>
      </w:pPr>
      <w:r w:rsidRPr="00DC0DC3">
        <w:rPr>
          <w:rFonts w:asciiTheme="minorHAnsi" w:hAnsiTheme="minorHAnsi"/>
        </w:rPr>
        <w:t xml:space="preserve">By embedding these visuals in institutional training modules and governance manuals, ABMPD ensures that moral governance is not just a policy framework but a </w:t>
      </w:r>
      <w:r w:rsidRPr="00DC0DC3">
        <w:rPr>
          <w:rStyle w:val="Strong"/>
          <w:rFonts w:asciiTheme="minorHAnsi" w:hAnsiTheme="minorHAnsi"/>
        </w:rPr>
        <w:t>learnable, teachable system</w:t>
      </w:r>
      <w:r w:rsidRPr="00DC0DC3">
        <w:rPr>
          <w:rFonts w:asciiTheme="minorHAnsi" w:hAnsiTheme="minorHAnsi"/>
        </w:rPr>
        <w:t>.</w:t>
      </w:r>
    </w:p>
    <w:p w14:paraId="62886B17" w14:textId="77777777" w:rsidR="00CC16AC" w:rsidRPr="00DC0DC3" w:rsidRDefault="00CC16AC" w:rsidP="00DC0DC3">
      <w:pPr>
        <w:pStyle w:val="NormalWeb"/>
        <w:jc w:val="both"/>
        <w:rPr>
          <w:rFonts w:asciiTheme="minorHAnsi" w:hAnsiTheme="minorHAnsi"/>
          <w:i/>
          <w:iCs/>
        </w:rPr>
      </w:pPr>
      <w:r w:rsidRPr="00DC0DC3">
        <w:rPr>
          <w:rFonts w:asciiTheme="minorHAnsi" w:hAnsiTheme="minorHAnsi"/>
          <w:i/>
          <w:iCs/>
        </w:rPr>
        <w:t>“Understanding grows where vision is made clear — and vision is clarified when seen.”</w:t>
      </w:r>
    </w:p>
    <w:p w14:paraId="26812AAC" w14:textId="77777777" w:rsidR="00CC16AC" w:rsidRDefault="00000000" w:rsidP="00CC16AC">
      <w:r>
        <w:pict w14:anchorId="475652BA">
          <v:rect id="_x0000_i1950" style="width:0;height:1.5pt" o:hralign="center" o:hrstd="t" o:hr="t" fillcolor="#a0a0a0" stroked="f"/>
        </w:pict>
      </w:r>
    </w:p>
    <w:p w14:paraId="444EDB35" w14:textId="77777777" w:rsidR="00CC16AC" w:rsidRDefault="00CC16AC" w:rsidP="00CC16AC">
      <w:pPr>
        <w:pStyle w:val="Heading9"/>
      </w:pPr>
      <w:r>
        <w:rPr>
          <w:rStyle w:val="Strong"/>
          <w:b/>
          <w:bCs w:val="0"/>
        </w:rPr>
        <w:t>Integration with Section 7.3.9 – Analytical Summary and Forward Transition</w:t>
      </w:r>
    </w:p>
    <w:p w14:paraId="588BC4F2" w14:textId="77777777" w:rsidR="00D660DC" w:rsidRDefault="00CC16AC" w:rsidP="00DC0DC3">
      <w:pPr>
        <w:pStyle w:val="NormalWeb"/>
        <w:jc w:val="both"/>
        <w:rPr>
          <w:rFonts w:asciiTheme="minorHAnsi" w:hAnsiTheme="minorHAnsi"/>
        </w:rPr>
      </w:pPr>
      <w:r w:rsidRPr="00DC0DC3">
        <w:rPr>
          <w:rFonts w:asciiTheme="minorHAnsi" w:hAnsiTheme="minorHAnsi"/>
        </w:rPr>
        <w:t xml:space="preserve">In the </w:t>
      </w:r>
      <w:r w:rsidRPr="00DC0DC3">
        <w:rPr>
          <w:rStyle w:val="Strong"/>
          <w:rFonts w:asciiTheme="minorHAnsi" w:hAnsiTheme="minorHAnsi"/>
        </w:rPr>
        <w:t>final analytical phase</w:t>
      </w:r>
      <w:r w:rsidRPr="00DC0DC3">
        <w:rPr>
          <w:rFonts w:asciiTheme="minorHAnsi" w:hAnsiTheme="minorHAnsi"/>
        </w:rPr>
        <w:t>, the Visual Framework becomes an instrument of reflection and reform.</w:t>
      </w:r>
    </w:p>
    <w:p w14:paraId="203C481D" w14:textId="050F508F" w:rsidR="00CC16AC" w:rsidRPr="00DC0DC3" w:rsidRDefault="00CC16AC" w:rsidP="00DC0DC3">
      <w:pPr>
        <w:pStyle w:val="NormalWeb"/>
        <w:jc w:val="both"/>
        <w:rPr>
          <w:rFonts w:asciiTheme="minorHAnsi" w:hAnsiTheme="minorHAnsi"/>
        </w:rPr>
      </w:pPr>
      <w:r w:rsidRPr="00DC0DC3">
        <w:rPr>
          <w:rFonts w:asciiTheme="minorHAnsi" w:hAnsiTheme="minorHAnsi"/>
        </w:rPr>
        <w:lastRenderedPageBreak/>
        <w:t>It converts the accumulated data of moral transformation into visual reports that guide institutional renewal and policy evolution.</w:t>
      </w:r>
    </w:p>
    <w:p w14:paraId="5CE5467C" w14:textId="77777777" w:rsidR="00DC0DC3" w:rsidRDefault="00CC16AC" w:rsidP="00DC0DC3">
      <w:pPr>
        <w:pStyle w:val="NormalWeb"/>
        <w:jc w:val="both"/>
        <w:rPr>
          <w:rFonts w:asciiTheme="minorHAnsi" w:hAnsiTheme="minorHAnsi"/>
        </w:rPr>
      </w:pPr>
      <w:r w:rsidRPr="00DC0DC3">
        <w:rPr>
          <w:rFonts w:asciiTheme="minorHAnsi" w:hAnsiTheme="minorHAnsi"/>
        </w:rPr>
        <w:t>Through comparative dashboards and analytical charts, decision-makers can identify moral growth patterns, cross-sectoral impacts, and reform opportunities.</w:t>
      </w:r>
    </w:p>
    <w:p w14:paraId="43A73B6E" w14:textId="62CDF5D6" w:rsidR="00CC16AC" w:rsidRPr="00DC0DC3" w:rsidRDefault="00CC16AC" w:rsidP="00DC0DC3">
      <w:pPr>
        <w:pStyle w:val="NormalWeb"/>
        <w:jc w:val="both"/>
        <w:rPr>
          <w:rFonts w:asciiTheme="minorHAnsi" w:hAnsiTheme="minorHAnsi"/>
        </w:rPr>
      </w:pPr>
      <w:r w:rsidRPr="00DC0DC3">
        <w:rPr>
          <w:rFonts w:asciiTheme="minorHAnsi" w:hAnsiTheme="minorHAnsi"/>
        </w:rPr>
        <w:t xml:space="preserve">This integration ensures that every insight gained from visualization feeds back into the </w:t>
      </w:r>
      <w:r w:rsidRPr="00DC0DC3">
        <w:rPr>
          <w:rStyle w:val="Strong"/>
          <w:rFonts w:asciiTheme="minorHAnsi" w:hAnsiTheme="minorHAnsi"/>
        </w:rPr>
        <w:t>cycle of moral governance</w:t>
      </w:r>
      <w:r w:rsidRPr="00DC0DC3">
        <w:rPr>
          <w:rFonts w:asciiTheme="minorHAnsi" w:hAnsiTheme="minorHAnsi"/>
        </w:rPr>
        <w:t xml:space="preserve"> — where evidence informs policy, and policy shapes new moral realities.</w:t>
      </w:r>
    </w:p>
    <w:p w14:paraId="019FBBF6" w14:textId="77777777" w:rsidR="00CC16AC" w:rsidRPr="00DC0DC3" w:rsidRDefault="00CC16AC" w:rsidP="00DC0DC3">
      <w:pPr>
        <w:pStyle w:val="NormalWeb"/>
        <w:jc w:val="both"/>
        <w:rPr>
          <w:rFonts w:asciiTheme="minorHAnsi" w:hAnsiTheme="minorHAnsi"/>
          <w:i/>
          <w:iCs/>
        </w:rPr>
      </w:pPr>
      <w:r w:rsidRPr="00DC0DC3">
        <w:rPr>
          <w:rFonts w:asciiTheme="minorHAnsi" w:hAnsiTheme="minorHAnsi"/>
          <w:i/>
          <w:iCs/>
        </w:rPr>
        <w:t>“Through the lens of visualization, reform becomes visible — and what is visible becomes accountable.”</w:t>
      </w:r>
    </w:p>
    <w:p w14:paraId="67FA8D67" w14:textId="77777777" w:rsidR="00CC16AC" w:rsidRDefault="00000000" w:rsidP="00CC16AC">
      <w:r>
        <w:pict w14:anchorId="55B0715A">
          <v:rect id="_x0000_i1951" style="width:0;height:1.5pt" o:hralign="center" o:hrstd="t" o:hr="t" fillcolor="#a0a0a0" stroked="f"/>
        </w:pict>
      </w:r>
    </w:p>
    <w:p w14:paraId="120F9BBD" w14:textId="77777777" w:rsidR="00CC16AC" w:rsidRDefault="00CC16AC" w:rsidP="00CC16AC">
      <w:pPr>
        <w:pStyle w:val="Heading9"/>
      </w:pPr>
      <w:r>
        <w:rPr>
          <w:rStyle w:val="Strong"/>
          <w:b/>
          <w:bCs w:val="0"/>
        </w:rPr>
        <w:t>Integration with Annexes G.1–G.5: The Visual Compendium</w:t>
      </w:r>
    </w:p>
    <w:p w14:paraId="51616AE8" w14:textId="77777777" w:rsidR="00CB532D" w:rsidRDefault="00CC16AC" w:rsidP="00DC0DC3">
      <w:pPr>
        <w:pStyle w:val="NormalWeb"/>
        <w:jc w:val="both"/>
        <w:rPr>
          <w:rFonts w:asciiTheme="minorHAnsi" w:hAnsiTheme="minorHAnsi"/>
        </w:rPr>
      </w:pPr>
      <w:r w:rsidRPr="00DC0DC3">
        <w:rPr>
          <w:rFonts w:asciiTheme="minorHAnsi" w:hAnsiTheme="minorHAnsi"/>
        </w:rPr>
        <w:t xml:space="preserve">All major annexes under </w:t>
      </w:r>
      <w:r w:rsidRPr="00DC0DC3">
        <w:rPr>
          <w:rStyle w:val="Strong"/>
          <w:rFonts w:asciiTheme="minorHAnsi" w:hAnsiTheme="minorHAnsi"/>
        </w:rPr>
        <w:t>Annex G (G.1–G.5)</w:t>
      </w:r>
      <w:r w:rsidRPr="00DC0DC3">
        <w:rPr>
          <w:rFonts w:asciiTheme="minorHAnsi" w:hAnsiTheme="minorHAnsi"/>
        </w:rPr>
        <w:t xml:space="preserve"> are inherently visual.</w:t>
      </w:r>
    </w:p>
    <w:p w14:paraId="7BD64F23" w14:textId="214F17BB" w:rsidR="00CC16AC" w:rsidRPr="00DC0DC3" w:rsidRDefault="00CC16AC" w:rsidP="00DC0DC3">
      <w:pPr>
        <w:pStyle w:val="NormalWeb"/>
        <w:jc w:val="both"/>
        <w:rPr>
          <w:rFonts w:asciiTheme="minorHAnsi" w:hAnsiTheme="minorHAnsi"/>
        </w:rPr>
      </w:pPr>
      <w:r w:rsidRPr="00DC0DC3">
        <w:rPr>
          <w:rFonts w:asciiTheme="minorHAnsi" w:hAnsiTheme="minorHAnsi"/>
        </w:rPr>
        <w:t>They serve as the technical and graphical backbone of the ABMPD visualization ecosystem.</w:t>
      </w:r>
      <w:r w:rsidRPr="00DC0DC3">
        <w:rPr>
          <w:rFonts w:asciiTheme="minorHAnsi" w:hAnsiTheme="minorHAnsi"/>
        </w:rPr>
        <w:br/>
        <w:t>Each annex defines not only its own visual logic but also its relationship to others — forming a unified compendium of moral design, data flow, and recognition systems.</w:t>
      </w:r>
    </w:p>
    <w:p w14:paraId="67A6FBBB" w14:textId="77777777" w:rsidR="00CC16AC" w:rsidRPr="00DC0DC3" w:rsidRDefault="00CC16AC" w:rsidP="00DC0DC3">
      <w:pPr>
        <w:pStyle w:val="NormalWeb"/>
        <w:jc w:val="both"/>
        <w:rPr>
          <w:rFonts w:asciiTheme="minorHAnsi" w:hAnsiTheme="minorHAnsi"/>
        </w:rPr>
      </w:pPr>
      <w:r w:rsidRPr="00DC0DC3">
        <w:rPr>
          <w:rFonts w:asciiTheme="minorHAnsi" w:hAnsiTheme="minorHAnsi"/>
        </w:rPr>
        <w:t xml:space="preserve">This integration allows for </w:t>
      </w:r>
      <w:r w:rsidRPr="00DC0DC3">
        <w:rPr>
          <w:rStyle w:val="Strong"/>
          <w:rFonts w:asciiTheme="minorHAnsi" w:hAnsiTheme="minorHAnsi"/>
        </w:rPr>
        <w:t>continuity and coherence</w:t>
      </w:r>
      <w:r w:rsidRPr="00DC0DC3">
        <w:rPr>
          <w:rFonts w:asciiTheme="minorHAnsi" w:hAnsiTheme="minorHAnsi"/>
        </w:rPr>
        <w:t xml:space="preserve"> across all representations — from conceptual frameworks to operational dashboards — ensuring that the same moral truth is visible, measurable, and actionable throughout the system.</w:t>
      </w:r>
    </w:p>
    <w:p w14:paraId="0C142541" w14:textId="77777777" w:rsidR="00CC16AC" w:rsidRPr="00DC0DC3" w:rsidRDefault="00CC16AC" w:rsidP="00DC0DC3">
      <w:pPr>
        <w:pStyle w:val="NormalWeb"/>
        <w:jc w:val="both"/>
        <w:rPr>
          <w:rFonts w:asciiTheme="minorHAnsi" w:hAnsiTheme="minorHAnsi"/>
          <w:i/>
          <w:iCs/>
        </w:rPr>
      </w:pPr>
      <w:r w:rsidRPr="00DC0DC3">
        <w:rPr>
          <w:rFonts w:asciiTheme="minorHAnsi" w:hAnsiTheme="minorHAnsi"/>
          <w:i/>
          <w:iCs/>
        </w:rPr>
        <w:t>“Annex G is not merely a repository of diagrams; it is the architecture of visible governance.”</w:t>
      </w:r>
    </w:p>
    <w:p w14:paraId="7BE5ECCD" w14:textId="77777777" w:rsidR="00CC16AC" w:rsidRDefault="00000000" w:rsidP="00CC16AC">
      <w:r>
        <w:pict w14:anchorId="6CF963FB">
          <v:rect id="_x0000_i1952" style="width:0;height:1.5pt" o:hralign="center" o:hrstd="t" o:hr="t" fillcolor="#a0a0a0" stroked="f"/>
        </w:pict>
      </w:r>
    </w:p>
    <w:p w14:paraId="3EBA6B89" w14:textId="77777777" w:rsidR="00CC16AC" w:rsidRDefault="00CC16AC" w:rsidP="00CC16AC">
      <w:pPr>
        <w:pStyle w:val="Heading9"/>
      </w:pPr>
      <w:r>
        <w:rPr>
          <w:rStyle w:val="Strong"/>
          <w:b/>
          <w:bCs w:val="0"/>
        </w:rPr>
        <w:t>Integrative Insight</w:t>
      </w:r>
    </w:p>
    <w:p w14:paraId="10BC3260" w14:textId="77777777" w:rsidR="00CC16AC" w:rsidRPr="00DC0DC3" w:rsidRDefault="00CC16AC" w:rsidP="00DC0DC3">
      <w:pPr>
        <w:pStyle w:val="NormalWeb"/>
        <w:jc w:val="both"/>
        <w:rPr>
          <w:rFonts w:asciiTheme="minorHAnsi" w:hAnsiTheme="minorHAnsi"/>
        </w:rPr>
      </w:pPr>
      <w:r w:rsidRPr="00DC0DC3">
        <w:rPr>
          <w:rFonts w:asciiTheme="minorHAnsi" w:hAnsiTheme="minorHAnsi"/>
        </w:rPr>
        <w:t xml:space="preserve">In totality, the Visual Framework acts as the connective tissue of the ABMPD System — joining its philosophical, operational, and evaluative components into a </w:t>
      </w:r>
      <w:r w:rsidRPr="00DC0DC3">
        <w:rPr>
          <w:rStyle w:val="Strong"/>
          <w:rFonts w:asciiTheme="minorHAnsi" w:hAnsiTheme="minorHAnsi"/>
        </w:rPr>
        <w:t>single moral continuum</w:t>
      </w:r>
      <w:r w:rsidRPr="00DC0DC3">
        <w:rPr>
          <w:rFonts w:asciiTheme="minorHAnsi" w:hAnsiTheme="minorHAnsi"/>
        </w:rPr>
        <w:t>.</w:t>
      </w:r>
      <w:r w:rsidRPr="00DC0DC3">
        <w:rPr>
          <w:rFonts w:asciiTheme="minorHAnsi" w:hAnsiTheme="minorHAnsi"/>
        </w:rPr>
        <w:br/>
        <w:t xml:space="preserve">It assures that data systems do not merely report transformation but </w:t>
      </w:r>
      <w:r w:rsidRPr="00DC0DC3">
        <w:rPr>
          <w:rStyle w:val="Emphasis"/>
          <w:rFonts w:asciiTheme="minorHAnsi" w:hAnsiTheme="minorHAnsi"/>
        </w:rPr>
        <w:t>embody</w:t>
      </w:r>
      <w:r w:rsidRPr="00DC0DC3">
        <w:rPr>
          <w:rFonts w:asciiTheme="minorHAnsi" w:hAnsiTheme="minorHAnsi"/>
        </w:rPr>
        <w:t xml:space="preserve"> it; that recognition systems do not merely reward virtue but </w:t>
      </w:r>
      <w:r w:rsidRPr="00DC0DC3">
        <w:rPr>
          <w:rStyle w:val="Emphasis"/>
          <w:rFonts w:asciiTheme="minorHAnsi" w:hAnsiTheme="minorHAnsi"/>
        </w:rPr>
        <w:t>document</w:t>
      </w:r>
      <w:r w:rsidRPr="00DC0DC3">
        <w:rPr>
          <w:rFonts w:asciiTheme="minorHAnsi" w:hAnsiTheme="minorHAnsi"/>
        </w:rPr>
        <w:t xml:space="preserve"> it; and that policy systems do not merely manage programs but </w:t>
      </w:r>
      <w:r w:rsidRPr="00DC0DC3">
        <w:rPr>
          <w:rStyle w:val="Emphasis"/>
          <w:rFonts w:asciiTheme="minorHAnsi" w:hAnsiTheme="minorHAnsi"/>
        </w:rPr>
        <w:t>sustain</w:t>
      </w:r>
      <w:r w:rsidRPr="00DC0DC3">
        <w:rPr>
          <w:rFonts w:asciiTheme="minorHAnsi" w:hAnsiTheme="minorHAnsi"/>
        </w:rPr>
        <w:t xml:space="preserve"> moral renewal.</w:t>
      </w:r>
    </w:p>
    <w:p w14:paraId="1EE54AEB" w14:textId="77777777" w:rsidR="00CC16AC" w:rsidRPr="00DC0DC3" w:rsidRDefault="00CC16AC" w:rsidP="00DC0DC3">
      <w:pPr>
        <w:pStyle w:val="NormalWeb"/>
        <w:jc w:val="both"/>
        <w:rPr>
          <w:rFonts w:asciiTheme="minorHAnsi" w:hAnsiTheme="minorHAnsi"/>
          <w:i/>
          <w:iCs/>
        </w:rPr>
      </w:pPr>
      <w:r w:rsidRPr="00DC0DC3">
        <w:rPr>
          <w:rFonts w:asciiTheme="minorHAnsi" w:hAnsiTheme="minorHAnsi"/>
          <w:i/>
          <w:iCs/>
        </w:rPr>
        <w:t>“Integration is the highest form of moral design — where every part reflects the wholeness of truth.”</w:t>
      </w:r>
    </w:p>
    <w:p w14:paraId="6FA0945D" w14:textId="77777777" w:rsidR="00CC16AC" w:rsidRDefault="00000000">
      <w:r>
        <w:pict w14:anchorId="5101E75F">
          <v:rect id="_x0000_i1953" style="width:0;height:1.5pt" o:hralign="center" o:hrstd="t" o:hr="t" fillcolor="#a0a0a0" stroked="f"/>
        </w:pict>
      </w:r>
    </w:p>
    <w:p w14:paraId="20D3A003" w14:textId="77777777" w:rsidR="00CC16AC" w:rsidRDefault="00CC16AC" w:rsidP="000D2B19">
      <w:pPr>
        <w:pStyle w:val="Heading8"/>
        <w:rPr>
          <w:sz w:val="27"/>
        </w:rPr>
      </w:pPr>
      <w:r>
        <w:rPr>
          <w:rStyle w:val="Strong"/>
          <w:b/>
          <w:bCs w:val="0"/>
        </w:rPr>
        <w:lastRenderedPageBreak/>
        <w:t>6. Expected Output Summary</w:t>
      </w:r>
    </w:p>
    <w:p w14:paraId="3CA9E19B" w14:textId="77777777" w:rsidR="00DC0DC3" w:rsidRDefault="00CC16AC" w:rsidP="00DC0DC3">
      <w:pPr>
        <w:pStyle w:val="NormalWeb"/>
        <w:jc w:val="both"/>
        <w:rPr>
          <w:rFonts w:asciiTheme="minorHAnsi" w:hAnsiTheme="minorHAnsi"/>
        </w:rPr>
      </w:pPr>
      <w:r w:rsidRPr="00DC0DC3">
        <w:rPr>
          <w:rFonts w:asciiTheme="minorHAnsi" w:hAnsiTheme="minorHAnsi"/>
        </w:rPr>
        <w:t xml:space="preserve">The culmination of the </w:t>
      </w:r>
      <w:r w:rsidRPr="00DC0DC3">
        <w:rPr>
          <w:rStyle w:val="Strong"/>
          <w:rFonts w:asciiTheme="minorHAnsi" w:hAnsiTheme="minorHAnsi"/>
        </w:rPr>
        <w:t>Visual Framework Components</w:t>
      </w:r>
      <w:r w:rsidRPr="00DC0DC3">
        <w:rPr>
          <w:rFonts w:asciiTheme="minorHAnsi" w:hAnsiTheme="minorHAnsi"/>
        </w:rPr>
        <w:t xml:space="preserve"> results in a comprehensive suite of outputs that operationalize ABMPD’s moral vision into tangible, measurable, and communicable governance instruments.</w:t>
      </w:r>
    </w:p>
    <w:p w14:paraId="493173AE" w14:textId="5C40C5C2" w:rsidR="00CC16AC" w:rsidRPr="00DC0DC3" w:rsidRDefault="00CC16AC" w:rsidP="00DC0DC3">
      <w:pPr>
        <w:pStyle w:val="NormalWeb"/>
        <w:jc w:val="both"/>
        <w:rPr>
          <w:rFonts w:asciiTheme="minorHAnsi" w:hAnsiTheme="minorHAnsi"/>
        </w:rPr>
      </w:pPr>
      <w:r w:rsidRPr="00DC0DC3">
        <w:rPr>
          <w:rFonts w:asciiTheme="minorHAnsi" w:hAnsiTheme="minorHAnsi"/>
        </w:rPr>
        <w:t xml:space="preserve">These outputs form the </w:t>
      </w:r>
      <w:r w:rsidRPr="00DC0DC3">
        <w:rPr>
          <w:rStyle w:val="Strong"/>
          <w:rFonts w:asciiTheme="minorHAnsi" w:hAnsiTheme="minorHAnsi"/>
        </w:rPr>
        <w:t>visual backbone of moral transformation</w:t>
      </w:r>
      <w:r w:rsidRPr="00DC0DC3">
        <w:rPr>
          <w:rFonts w:asciiTheme="minorHAnsi" w:hAnsiTheme="minorHAnsi"/>
        </w:rPr>
        <w:t xml:space="preserve">, ensuring that every aspect of conscience formation, institutional reform, and national renewal can be </w:t>
      </w:r>
      <w:r w:rsidRPr="00DC0DC3">
        <w:rPr>
          <w:rStyle w:val="Strong"/>
          <w:rFonts w:asciiTheme="minorHAnsi" w:hAnsiTheme="minorHAnsi"/>
        </w:rPr>
        <w:t>seen, understood, and acted upon</w:t>
      </w:r>
      <w:r w:rsidRPr="00DC0DC3">
        <w:rPr>
          <w:rFonts w:asciiTheme="minorHAnsi" w:hAnsiTheme="minorHAnsi"/>
        </w:rPr>
        <w:t xml:space="preserve"> through coherent design logic and integrated data systems.</w:t>
      </w:r>
    </w:p>
    <w:p w14:paraId="092FAF1C" w14:textId="77777777" w:rsidR="00CC16AC" w:rsidRPr="00DC0DC3" w:rsidRDefault="00CC16AC" w:rsidP="00DC0DC3">
      <w:pPr>
        <w:pStyle w:val="NormalWeb"/>
        <w:jc w:val="both"/>
        <w:rPr>
          <w:rFonts w:asciiTheme="minorHAnsi" w:hAnsiTheme="minorHAnsi"/>
        </w:rPr>
      </w:pPr>
      <w:r w:rsidRPr="00DC0DC3">
        <w:rPr>
          <w:rFonts w:asciiTheme="minorHAnsi" w:hAnsiTheme="minorHAnsi"/>
        </w:rPr>
        <w:t xml:space="preserve">Each visual output functions as both a </w:t>
      </w:r>
      <w:r w:rsidRPr="00DC0DC3">
        <w:rPr>
          <w:rStyle w:val="Strong"/>
          <w:rFonts w:asciiTheme="minorHAnsi" w:hAnsiTheme="minorHAnsi"/>
        </w:rPr>
        <w:t>learning tool and a governance instrument</w:t>
      </w:r>
      <w:r w:rsidRPr="00DC0DC3">
        <w:rPr>
          <w:rFonts w:asciiTheme="minorHAnsi" w:hAnsiTheme="minorHAnsi"/>
        </w:rPr>
        <w:t>, enabling decision-makers, program implementers, and citizens alike to trace how values are transformed into outcomes and how outcomes feed back into enduring moral reform.</w:t>
      </w:r>
    </w:p>
    <w:p w14:paraId="055D70EF" w14:textId="77777777" w:rsidR="00CC16AC" w:rsidRDefault="00000000" w:rsidP="00CC16AC">
      <w:r>
        <w:pict w14:anchorId="7E88AA95">
          <v:rect id="_x0000_i1954" style="width:0;height:1.5pt" o:hralign="center" o:hrstd="t" o:hr="t" fillcolor="#a0a0a0" stroked="f"/>
        </w:pict>
      </w:r>
    </w:p>
    <w:p w14:paraId="6CC2374B" w14:textId="77777777" w:rsidR="00CC16AC" w:rsidRDefault="00CC16AC" w:rsidP="000D2B19">
      <w:pPr>
        <w:pStyle w:val="Heading9"/>
      </w:pPr>
      <w:r>
        <w:rPr>
          <w:rStyle w:val="Strong"/>
          <w:b/>
          <w:bCs w:val="0"/>
        </w:rPr>
        <w:t>Output: A Comprehensive ABMPD Visual Suite</w:t>
      </w:r>
    </w:p>
    <w:p w14:paraId="5DA578A2" w14:textId="77777777" w:rsidR="00DC0DC3" w:rsidRDefault="00CC16AC" w:rsidP="00DC0DC3">
      <w:pPr>
        <w:pStyle w:val="NormalWeb"/>
        <w:jc w:val="both"/>
        <w:rPr>
          <w:rFonts w:asciiTheme="minorHAnsi" w:hAnsiTheme="minorHAnsi"/>
        </w:rPr>
      </w:pPr>
      <w:r w:rsidRPr="00DC0DC3">
        <w:rPr>
          <w:rFonts w:asciiTheme="minorHAnsi" w:hAnsiTheme="minorHAnsi"/>
        </w:rPr>
        <w:t xml:space="preserve">The </w:t>
      </w:r>
      <w:r w:rsidRPr="00DC0DC3">
        <w:rPr>
          <w:rStyle w:val="Strong"/>
          <w:rFonts w:asciiTheme="minorHAnsi" w:hAnsiTheme="minorHAnsi"/>
        </w:rPr>
        <w:t>ABMPD Visual Suite</w:t>
      </w:r>
      <w:r w:rsidRPr="00DC0DC3">
        <w:rPr>
          <w:rFonts w:asciiTheme="minorHAnsi" w:hAnsiTheme="minorHAnsi"/>
        </w:rPr>
        <w:t xml:space="preserve"> serves as the unified visualization ecosystem for the program — combining theory, data, and governance into a single moral interface.</w:t>
      </w:r>
    </w:p>
    <w:p w14:paraId="71D03A78" w14:textId="3011C37B" w:rsidR="00CC16AC" w:rsidRPr="00DC0DC3" w:rsidRDefault="00CC16AC" w:rsidP="00DC0DC3">
      <w:pPr>
        <w:pStyle w:val="NormalWeb"/>
        <w:jc w:val="both"/>
        <w:rPr>
          <w:rFonts w:asciiTheme="minorHAnsi" w:hAnsiTheme="minorHAnsi"/>
        </w:rPr>
      </w:pPr>
      <w:r w:rsidRPr="00DC0DC3">
        <w:rPr>
          <w:rFonts w:asciiTheme="minorHAnsi" w:hAnsiTheme="minorHAnsi"/>
        </w:rPr>
        <w:t xml:space="preserve">It provides users with a </w:t>
      </w:r>
      <w:r w:rsidRPr="00DC0DC3">
        <w:rPr>
          <w:rStyle w:val="Strong"/>
          <w:rFonts w:asciiTheme="minorHAnsi" w:hAnsiTheme="minorHAnsi"/>
        </w:rPr>
        <w:t>complete visual journey</w:t>
      </w:r>
      <w:r w:rsidRPr="00DC0DC3">
        <w:rPr>
          <w:rFonts w:asciiTheme="minorHAnsi" w:hAnsiTheme="minorHAnsi"/>
        </w:rPr>
        <w:t xml:space="preserve"> from conceptual foundation to policy renewal, ensuring that all stakeholders can navigate the moral–data continuum with clarity and confidence.</w:t>
      </w:r>
    </w:p>
    <w:p w14:paraId="5C60021B" w14:textId="77777777" w:rsidR="00CC16AC" w:rsidRPr="00DC0DC3" w:rsidRDefault="00CC16AC" w:rsidP="00CC16AC">
      <w:pPr>
        <w:pStyle w:val="NormalWeb"/>
        <w:rPr>
          <w:rFonts w:asciiTheme="minorHAnsi" w:hAnsiTheme="minorHAnsi"/>
        </w:rPr>
      </w:pPr>
      <w:r w:rsidRPr="00DC0DC3">
        <w:rPr>
          <w:rStyle w:val="Strong"/>
          <w:rFonts w:asciiTheme="minorHAnsi" w:hAnsiTheme="minorHAnsi"/>
        </w:rPr>
        <w:t>Key Components of the Visual Suite:</w:t>
      </w:r>
    </w:p>
    <w:p w14:paraId="71C3CD19" w14:textId="77777777" w:rsidR="00DC0DC3" w:rsidRPr="00DC0DC3" w:rsidRDefault="00CC16AC" w:rsidP="003D299B">
      <w:pPr>
        <w:pStyle w:val="NormalWeb"/>
        <w:numPr>
          <w:ilvl w:val="0"/>
          <w:numId w:val="643"/>
        </w:numPr>
        <w:spacing w:before="100" w:beforeAutospacing="1" w:after="100" w:afterAutospacing="1" w:line="240" w:lineRule="auto"/>
        <w:rPr>
          <w:rStyle w:val="Strong"/>
          <w:rFonts w:asciiTheme="minorHAnsi" w:hAnsiTheme="minorHAnsi"/>
          <w:b w:val="0"/>
          <w:bCs w:val="0"/>
        </w:rPr>
      </w:pPr>
      <w:r w:rsidRPr="00DC0DC3">
        <w:rPr>
          <w:rStyle w:val="Strong"/>
          <w:rFonts w:asciiTheme="minorHAnsi" w:hAnsiTheme="minorHAnsi"/>
        </w:rPr>
        <w:t>ABMPD Core Framework Diagram (Annex G.1):</w:t>
      </w:r>
    </w:p>
    <w:p w14:paraId="6A3DB107" w14:textId="7FA03C41" w:rsidR="00CC16AC" w:rsidRPr="00DC0DC3" w:rsidRDefault="00CC16AC" w:rsidP="00DC0DC3">
      <w:pPr>
        <w:pStyle w:val="NormalWeb"/>
        <w:spacing w:before="100" w:beforeAutospacing="1" w:after="100" w:afterAutospacing="1" w:line="240" w:lineRule="auto"/>
        <w:ind w:left="720"/>
        <w:rPr>
          <w:rFonts w:asciiTheme="minorHAnsi" w:hAnsiTheme="minorHAnsi"/>
        </w:rPr>
      </w:pPr>
      <w:r w:rsidRPr="00DC0DC3">
        <w:rPr>
          <w:rFonts w:asciiTheme="minorHAnsi" w:hAnsiTheme="minorHAnsi"/>
        </w:rPr>
        <w:t>Establishes the moral and conceptual architecture of governance, visualizing how virtues are structured into systems and policies.</w:t>
      </w:r>
    </w:p>
    <w:p w14:paraId="14398F79" w14:textId="77777777" w:rsidR="00DC0DC3" w:rsidRPr="00DC0DC3" w:rsidRDefault="00CC16AC" w:rsidP="003D299B">
      <w:pPr>
        <w:pStyle w:val="NormalWeb"/>
        <w:numPr>
          <w:ilvl w:val="0"/>
          <w:numId w:val="643"/>
        </w:numPr>
        <w:spacing w:before="100" w:beforeAutospacing="1" w:after="100" w:afterAutospacing="1" w:line="240" w:lineRule="auto"/>
        <w:rPr>
          <w:rStyle w:val="Strong"/>
          <w:rFonts w:asciiTheme="minorHAnsi" w:hAnsiTheme="minorHAnsi"/>
          <w:b w:val="0"/>
          <w:bCs w:val="0"/>
        </w:rPr>
      </w:pPr>
      <w:r w:rsidRPr="00DC0DC3">
        <w:rPr>
          <w:rStyle w:val="Strong"/>
          <w:rFonts w:asciiTheme="minorHAnsi" w:hAnsiTheme="minorHAnsi"/>
        </w:rPr>
        <w:t>Transformation Flow Diagram (Annex G.5):</w:t>
      </w:r>
    </w:p>
    <w:p w14:paraId="5BBD56F9" w14:textId="7F41D7A4" w:rsidR="00CC16AC" w:rsidRPr="00DC0DC3" w:rsidRDefault="00CC16AC" w:rsidP="00DC0DC3">
      <w:pPr>
        <w:pStyle w:val="NormalWeb"/>
        <w:spacing w:before="100" w:beforeAutospacing="1" w:after="100" w:afterAutospacing="1" w:line="240" w:lineRule="auto"/>
        <w:ind w:left="720"/>
        <w:rPr>
          <w:rFonts w:asciiTheme="minorHAnsi" w:hAnsiTheme="minorHAnsi"/>
        </w:rPr>
      </w:pPr>
      <w:r w:rsidRPr="00DC0DC3">
        <w:rPr>
          <w:rFonts w:asciiTheme="minorHAnsi" w:hAnsiTheme="minorHAnsi"/>
        </w:rPr>
        <w:t>Depicts tier-by-tier moral progression and transformation pathways, ensuring traceability from local action to national impact.</w:t>
      </w:r>
    </w:p>
    <w:p w14:paraId="791BD6E7" w14:textId="77777777" w:rsidR="00DC0DC3" w:rsidRPr="00DC0DC3" w:rsidRDefault="00CC16AC" w:rsidP="003D299B">
      <w:pPr>
        <w:pStyle w:val="NormalWeb"/>
        <w:numPr>
          <w:ilvl w:val="0"/>
          <w:numId w:val="643"/>
        </w:numPr>
        <w:spacing w:before="100" w:beforeAutospacing="1" w:after="100" w:afterAutospacing="1" w:line="240" w:lineRule="auto"/>
        <w:rPr>
          <w:rStyle w:val="Strong"/>
          <w:rFonts w:asciiTheme="minorHAnsi" w:hAnsiTheme="minorHAnsi"/>
          <w:b w:val="0"/>
          <w:bCs w:val="0"/>
        </w:rPr>
      </w:pPr>
      <w:r w:rsidRPr="00DC0DC3">
        <w:rPr>
          <w:rStyle w:val="Strong"/>
          <w:rFonts w:asciiTheme="minorHAnsi" w:hAnsiTheme="minorHAnsi"/>
        </w:rPr>
        <w:t>Dashboard and Data Flow Map (Annex G.2):</w:t>
      </w:r>
    </w:p>
    <w:p w14:paraId="09BE6AD9" w14:textId="3C1056CD" w:rsidR="00CC16AC" w:rsidRPr="00DC0DC3" w:rsidRDefault="00CC16AC" w:rsidP="00DC0DC3">
      <w:pPr>
        <w:pStyle w:val="NormalWeb"/>
        <w:spacing w:before="100" w:beforeAutospacing="1" w:after="100" w:afterAutospacing="1" w:line="240" w:lineRule="auto"/>
        <w:ind w:left="720"/>
        <w:rPr>
          <w:rFonts w:asciiTheme="minorHAnsi" w:hAnsiTheme="minorHAnsi"/>
        </w:rPr>
      </w:pPr>
      <w:r w:rsidRPr="00DC0DC3">
        <w:rPr>
          <w:rFonts w:asciiTheme="minorHAnsi" w:hAnsiTheme="minorHAnsi"/>
        </w:rPr>
        <w:t>Illustrates real-time data movement, verification processes, and MEL linkages across governance levels.</w:t>
      </w:r>
    </w:p>
    <w:p w14:paraId="534965FA" w14:textId="77777777" w:rsidR="00DC0DC3" w:rsidRPr="00DC0DC3" w:rsidRDefault="00CC16AC" w:rsidP="003D299B">
      <w:pPr>
        <w:pStyle w:val="NormalWeb"/>
        <w:numPr>
          <w:ilvl w:val="0"/>
          <w:numId w:val="643"/>
        </w:numPr>
        <w:spacing w:before="100" w:beforeAutospacing="1" w:after="100" w:afterAutospacing="1" w:line="240" w:lineRule="auto"/>
        <w:rPr>
          <w:rStyle w:val="Strong"/>
          <w:rFonts w:asciiTheme="minorHAnsi" w:hAnsiTheme="minorHAnsi"/>
          <w:b w:val="0"/>
          <w:bCs w:val="0"/>
        </w:rPr>
      </w:pPr>
      <w:r w:rsidRPr="00DC0DC3">
        <w:rPr>
          <w:rStyle w:val="Strong"/>
          <w:rFonts w:asciiTheme="minorHAnsi" w:hAnsiTheme="minorHAnsi"/>
        </w:rPr>
        <w:t>Recognition Framework Visualization (Annex G.4):</w:t>
      </w:r>
    </w:p>
    <w:p w14:paraId="6915B8E2" w14:textId="41DA01CF" w:rsidR="00CC16AC" w:rsidRPr="00DC0DC3" w:rsidRDefault="00CC16AC" w:rsidP="00DC0DC3">
      <w:pPr>
        <w:pStyle w:val="NormalWeb"/>
        <w:spacing w:before="100" w:beforeAutospacing="1" w:after="100" w:afterAutospacing="1" w:line="240" w:lineRule="auto"/>
        <w:ind w:left="720"/>
        <w:rPr>
          <w:rFonts w:asciiTheme="minorHAnsi" w:hAnsiTheme="minorHAnsi"/>
        </w:rPr>
      </w:pPr>
      <w:r w:rsidRPr="00DC0DC3">
        <w:rPr>
          <w:rFonts w:asciiTheme="minorHAnsi" w:hAnsiTheme="minorHAnsi"/>
        </w:rPr>
        <w:t>Translates verified moral outcomes into visible validation through recognition ladders and merit pathways.</w:t>
      </w:r>
    </w:p>
    <w:p w14:paraId="01629CD5" w14:textId="77777777" w:rsidR="00CC16AC" w:rsidRPr="00DC0DC3" w:rsidRDefault="00CC16AC" w:rsidP="00CC16AC">
      <w:pPr>
        <w:pStyle w:val="NormalWeb"/>
        <w:rPr>
          <w:rFonts w:asciiTheme="minorHAnsi" w:hAnsiTheme="minorHAnsi"/>
        </w:rPr>
      </w:pPr>
      <w:r w:rsidRPr="00DC0DC3">
        <w:rPr>
          <w:rFonts w:asciiTheme="minorHAnsi" w:hAnsiTheme="minorHAnsi"/>
        </w:rPr>
        <w:lastRenderedPageBreak/>
        <w:t xml:space="preserve">Together, these instruments create a </w:t>
      </w:r>
      <w:r w:rsidRPr="00DC0DC3">
        <w:rPr>
          <w:rStyle w:val="Strong"/>
          <w:rFonts w:asciiTheme="minorHAnsi" w:hAnsiTheme="minorHAnsi"/>
        </w:rPr>
        <w:t>closed-loop visualization system</w:t>
      </w:r>
      <w:r w:rsidRPr="00DC0DC3">
        <w:rPr>
          <w:rFonts w:asciiTheme="minorHAnsi" w:hAnsiTheme="minorHAnsi"/>
        </w:rPr>
        <w:t>, where moral theory inspires governance design, data confirms transformation, and recognition sustains motivation for continuous renewal.</w:t>
      </w:r>
    </w:p>
    <w:p w14:paraId="3F274BFB" w14:textId="77777777" w:rsidR="00CC16AC" w:rsidRPr="00DC0DC3" w:rsidRDefault="00000000" w:rsidP="00CC16AC">
      <w:r>
        <w:pict w14:anchorId="5C0500C0">
          <v:rect id="_x0000_i1955" style="width:0;height:1.5pt" o:hralign="center" o:hrstd="t" o:hr="t" fillcolor="#a0a0a0" stroked="f"/>
        </w:pict>
      </w:r>
    </w:p>
    <w:p w14:paraId="619AA34A" w14:textId="77777777" w:rsidR="00CC16AC" w:rsidRPr="00DC0DC3" w:rsidRDefault="00CC16AC" w:rsidP="000D2B19">
      <w:pPr>
        <w:pStyle w:val="Heading9"/>
      </w:pPr>
      <w:r w:rsidRPr="00DC0DC3">
        <w:rPr>
          <w:rStyle w:val="Strong"/>
          <w:b/>
          <w:bCs w:val="0"/>
        </w:rPr>
        <w:t>Purpose: Making Moral Transformation Visible, Measurable, and Actionable</w:t>
      </w:r>
    </w:p>
    <w:p w14:paraId="63DD7358" w14:textId="77777777" w:rsidR="00DC0DC3" w:rsidRDefault="00CC16AC" w:rsidP="00DC0DC3">
      <w:pPr>
        <w:pStyle w:val="NormalWeb"/>
        <w:jc w:val="both"/>
        <w:rPr>
          <w:rFonts w:asciiTheme="minorHAnsi" w:hAnsiTheme="minorHAnsi"/>
        </w:rPr>
      </w:pPr>
      <w:r w:rsidRPr="00DC0DC3">
        <w:rPr>
          <w:rFonts w:asciiTheme="minorHAnsi" w:hAnsiTheme="minorHAnsi"/>
        </w:rPr>
        <w:t xml:space="preserve">The primary intent of these outputs is to </w:t>
      </w:r>
      <w:r w:rsidRPr="00DC0DC3">
        <w:rPr>
          <w:rStyle w:val="Strong"/>
          <w:rFonts w:asciiTheme="minorHAnsi" w:hAnsiTheme="minorHAnsi"/>
        </w:rPr>
        <w:t>democratize moral insight</w:t>
      </w:r>
      <w:r w:rsidRPr="00DC0DC3">
        <w:rPr>
          <w:rFonts w:asciiTheme="minorHAnsi" w:hAnsiTheme="minorHAnsi"/>
        </w:rPr>
        <w:t xml:space="preserve"> — to make transformation accessible and understandable at every governance level.</w:t>
      </w:r>
    </w:p>
    <w:p w14:paraId="047741A7" w14:textId="419EEC4F" w:rsidR="00CC16AC" w:rsidRPr="00DC0DC3" w:rsidRDefault="00CC16AC" w:rsidP="00DC0DC3">
      <w:pPr>
        <w:pStyle w:val="NormalWeb"/>
        <w:jc w:val="both"/>
        <w:rPr>
          <w:rFonts w:asciiTheme="minorHAnsi" w:hAnsiTheme="minorHAnsi"/>
        </w:rPr>
      </w:pPr>
      <w:r w:rsidRPr="00DC0DC3">
        <w:rPr>
          <w:rFonts w:asciiTheme="minorHAnsi" w:hAnsiTheme="minorHAnsi"/>
        </w:rPr>
        <w:t>By turning abstract principles into structured visuals and interactive dashboards, the ABMPD system allows moral governance to operate with the same precision, transparency, and accountability as data-driven management systems.</w:t>
      </w:r>
    </w:p>
    <w:p w14:paraId="6E1E4921" w14:textId="77777777" w:rsidR="00CC16AC" w:rsidRPr="00DC0DC3" w:rsidRDefault="00CC16AC" w:rsidP="00CC16AC">
      <w:pPr>
        <w:pStyle w:val="NormalWeb"/>
        <w:rPr>
          <w:rFonts w:asciiTheme="minorHAnsi" w:hAnsiTheme="minorHAnsi"/>
        </w:rPr>
      </w:pPr>
      <w:r w:rsidRPr="00DC0DC3">
        <w:rPr>
          <w:rFonts w:asciiTheme="minorHAnsi" w:hAnsiTheme="minorHAnsi"/>
        </w:rPr>
        <w:t>These outputs make it possible to:</w:t>
      </w:r>
    </w:p>
    <w:p w14:paraId="1AE8704D" w14:textId="77777777" w:rsidR="00CC16AC" w:rsidRPr="00DC0DC3" w:rsidRDefault="00CC16AC" w:rsidP="003D299B">
      <w:pPr>
        <w:pStyle w:val="NormalWeb"/>
        <w:numPr>
          <w:ilvl w:val="0"/>
          <w:numId w:val="644"/>
        </w:numPr>
        <w:spacing w:before="100" w:beforeAutospacing="1" w:after="100" w:afterAutospacing="1" w:line="240" w:lineRule="auto"/>
        <w:rPr>
          <w:rFonts w:asciiTheme="minorHAnsi" w:hAnsiTheme="minorHAnsi"/>
        </w:rPr>
      </w:pPr>
      <w:r w:rsidRPr="00DC0DC3">
        <w:rPr>
          <w:rStyle w:val="Strong"/>
          <w:rFonts w:asciiTheme="minorHAnsi" w:hAnsiTheme="minorHAnsi"/>
        </w:rPr>
        <w:t>See</w:t>
      </w:r>
      <w:r w:rsidRPr="00DC0DC3">
        <w:rPr>
          <w:rFonts w:asciiTheme="minorHAnsi" w:hAnsiTheme="minorHAnsi"/>
        </w:rPr>
        <w:t xml:space="preserve"> the moral logic that underpins every program activity;</w:t>
      </w:r>
    </w:p>
    <w:p w14:paraId="6228F072" w14:textId="77777777" w:rsidR="00CC16AC" w:rsidRPr="00DC0DC3" w:rsidRDefault="00CC16AC" w:rsidP="003D299B">
      <w:pPr>
        <w:pStyle w:val="NormalWeb"/>
        <w:numPr>
          <w:ilvl w:val="0"/>
          <w:numId w:val="644"/>
        </w:numPr>
        <w:spacing w:before="100" w:beforeAutospacing="1" w:after="100" w:afterAutospacing="1" w:line="240" w:lineRule="auto"/>
        <w:rPr>
          <w:rFonts w:asciiTheme="minorHAnsi" w:hAnsiTheme="minorHAnsi"/>
        </w:rPr>
      </w:pPr>
      <w:r w:rsidRPr="00DC0DC3">
        <w:rPr>
          <w:rStyle w:val="Strong"/>
          <w:rFonts w:asciiTheme="minorHAnsi" w:hAnsiTheme="minorHAnsi"/>
        </w:rPr>
        <w:t>Measure</w:t>
      </w:r>
      <w:r w:rsidRPr="00DC0DC3">
        <w:rPr>
          <w:rFonts w:asciiTheme="minorHAnsi" w:hAnsiTheme="minorHAnsi"/>
        </w:rPr>
        <w:t xml:space="preserve"> behavioral change, participation, and integrity performance;</w:t>
      </w:r>
    </w:p>
    <w:p w14:paraId="579D2146" w14:textId="77777777" w:rsidR="00CC16AC" w:rsidRPr="00DC0DC3" w:rsidRDefault="00CC16AC" w:rsidP="003D299B">
      <w:pPr>
        <w:pStyle w:val="NormalWeb"/>
        <w:numPr>
          <w:ilvl w:val="0"/>
          <w:numId w:val="644"/>
        </w:numPr>
        <w:spacing w:before="100" w:beforeAutospacing="1" w:after="100" w:afterAutospacing="1" w:line="240" w:lineRule="auto"/>
        <w:rPr>
          <w:rFonts w:asciiTheme="minorHAnsi" w:hAnsiTheme="minorHAnsi"/>
        </w:rPr>
      </w:pPr>
      <w:r w:rsidRPr="00DC0DC3">
        <w:rPr>
          <w:rStyle w:val="Strong"/>
          <w:rFonts w:asciiTheme="minorHAnsi" w:hAnsiTheme="minorHAnsi"/>
        </w:rPr>
        <w:t>Act</w:t>
      </w:r>
      <w:r w:rsidRPr="00DC0DC3">
        <w:rPr>
          <w:rFonts w:asciiTheme="minorHAnsi" w:hAnsiTheme="minorHAnsi"/>
        </w:rPr>
        <w:t xml:space="preserve"> on data-informed insights for continuous governance improvement.</w:t>
      </w:r>
    </w:p>
    <w:p w14:paraId="42126ECB" w14:textId="77777777" w:rsidR="00CC16AC" w:rsidRPr="00A6324C" w:rsidRDefault="00CC16AC" w:rsidP="00A6324C">
      <w:pPr>
        <w:pStyle w:val="NormalWeb"/>
        <w:jc w:val="both"/>
        <w:rPr>
          <w:rFonts w:asciiTheme="minorHAnsi" w:hAnsiTheme="minorHAnsi"/>
          <w:i/>
          <w:iCs/>
        </w:rPr>
      </w:pPr>
      <w:r w:rsidRPr="00A6324C">
        <w:rPr>
          <w:rFonts w:asciiTheme="minorHAnsi" w:hAnsiTheme="minorHAnsi"/>
          <w:i/>
          <w:iCs/>
        </w:rPr>
        <w:t>“When moral transformation becomes visible, governance itself becomes a reflection of conscience.”</w:t>
      </w:r>
    </w:p>
    <w:p w14:paraId="58313EF5" w14:textId="77777777" w:rsidR="00CC16AC" w:rsidRPr="00DC0DC3" w:rsidRDefault="00000000" w:rsidP="00CC16AC">
      <w:r>
        <w:pict w14:anchorId="46FAB1DF">
          <v:rect id="_x0000_i1956" style="width:0;height:1.5pt" o:hralign="center" o:hrstd="t" o:hr="t" fillcolor="#a0a0a0" stroked="f"/>
        </w:pict>
      </w:r>
    </w:p>
    <w:p w14:paraId="74491557" w14:textId="77777777" w:rsidR="00CC16AC" w:rsidRPr="00DC0DC3" w:rsidRDefault="00CC16AC" w:rsidP="000D2B19">
      <w:pPr>
        <w:pStyle w:val="Heading9"/>
      </w:pPr>
      <w:r w:rsidRPr="00DC0DC3">
        <w:rPr>
          <w:rStyle w:val="Strong"/>
          <w:b/>
          <w:bCs w:val="0"/>
        </w:rPr>
        <w:t>Scope: Universal Accessibility Across All Governance Levels</w:t>
      </w:r>
    </w:p>
    <w:p w14:paraId="32C4B0BA" w14:textId="77777777" w:rsidR="00CC16AC" w:rsidRPr="00DC0DC3" w:rsidRDefault="00CC16AC" w:rsidP="00CC16AC">
      <w:pPr>
        <w:pStyle w:val="NormalWeb"/>
        <w:rPr>
          <w:rFonts w:asciiTheme="minorHAnsi" w:hAnsiTheme="minorHAnsi"/>
        </w:rPr>
      </w:pPr>
      <w:r w:rsidRPr="00DC0DC3">
        <w:rPr>
          <w:rFonts w:asciiTheme="minorHAnsi" w:hAnsiTheme="minorHAnsi"/>
        </w:rPr>
        <w:t xml:space="preserve">The Visual Suite is designed for </w:t>
      </w:r>
      <w:r w:rsidRPr="00DC0DC3">
        <w:rPr>
          <w:rStyle w:val="Strong"/>
          <w:rFonts w:asciiTheme="minorHAnsi" w:hAnsiTheme="minorHAnsi"/>
        </w:rPr>
        <w:t>multi-tiered accessibility</w:t>
      </w:r>
      <w:r w:rsidRPr="00DC0DC3">
        <w:rPr>
          <w:rFonts w:asciiTheme="minorHAnsi" w:hAnsiTheme="minorHAnsi"/>
        </w:rPr>
        <w:t xml:space="preserve"> — adaptable to the specific needs of barangay leaders, municipal implementers, regional coordinators, and national policymakers.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9"/>
        <w:gridCol w:w="4079"/>
        <w:gridCol w:w="3262"/>
      </w:tblGrid>
      <w:tr w:rsidR="00CC16AC" w:rsidRPr="00DC0DC3" w14:paraId="6F38213F" w14:textId="77777777" w:rsidTr="00DC0DC3">
        <w:trPr>
          <w:tblHeader/>
          <w:tblCellSpacing w:w="15" w:type="dxa"/>
        </w:trPr>
        <w:tc>
          <w:tcPr>
            <w:tcW w:w="0" w:type="auto"/>
            <w:vAlign w:val="center"/>
            <w:hideMark/>
          </w:tcPr>
          <w:p w14:paraId="3EBCAECE" w14:textId="77777777" w:rsidR="00CC16AC" w:rsidRPr="00DC0DC3" w:rsidRDefault="00CC16AC">
            <w:pPr>
              <w:jc w:val="center"/>
              <w:rPr>
                <w:b/>
                <w:bCs/>
              </w:rPr>
            </w:pPr>
            <w:r w:rsidRPr="00DC0DC3">
              <w:rPr>
                <w:rStyle w:val="Strong"/>
              </w:rPr>
              <w:t>Governance Level</w:t>
            </w:r>
          </w:p>
        </w:tc>
        <w:tc>
          <w:tcPr>
            <w:tcW w:w="0" w:type="auto"/>
            <w:vAlign w:val="center"/>
            <w:hideMark/>
          </w:tcPr>
          <w:p w14:paraId="678AE981" w14:textId="77777777" w:rsidR="00CC16AC" w:rsidRPr="00DC0DC3" w:rsidRDefault="00CC16AC">
            <w:pPr>
              <w:jc w:val="center"/>
              <w:rPr>
                <w:b/>
                <w:bCs/>
              </w:rPr>
            </w:pPr>
            <w:r w:rsidRPr="00DC0DC3">
              <w:rPr>
                <w:rStyle w:val="Strong"/>
              </w:rPr>
              <w:t>Access and Use</w:t>
            </w:r>
          </w:p>
        </w:tc>
        <w:tc>
          <w:tcPr>
            <w:tcW w:w="0" w:type="auto"/>
            <w:vAlign w:val="center"/>
            <w:hideMark/>
          </w:tcPr>
          <w:p w14:paraId="572CDD71" w14:textId="77777777" w:rsidR="00CC16AC" w:rsidRPr="00DC0DC3" w:rsidRDefault="00CC16AC">
            <w:pPr>
              <w:jc w:val="center"/>
              <w:rPr>
                <w:b/>
                <w:bCs/>
              </w:rPr>
            </w:pPr>
            <w:r w:rsidRPr="00DC0DC3">
              <w:rPr>
                <w:rStyle w:val="Strong"/>
              </w:rPr>
              <w:t>Outcome</w:t>
            </w:r>
          </w:p>
        </w:tc>
      </w:tr>
      <w:tr w:rsidR="00CC16AC" w:rsidRPr="00DC0DC3" w14:paraId="47E08660" w14:textId="77777777" w:rsidTr="00DC0DC3">
        <w:trPr>
          <w:tblCellSpacing w:w="15" w:type="dxa"/>
        </w:trPr>
        <w:tc>
          <w:tcPr>
            <w:tcW w:w="0" w:type="auto"/>
            <w:vAlign w:val="center"/>
            <w:hideMark/>
          </w:tcPr>
          <w:p w14:paraId="57606EFD" w14:textId="77777777" w:rsidR="00CC16AC" w:rsidRPr="00DC0DC3" w:rsidRDefault="00CC16AC">
            <w:r w:rsidRPr="00DC0DC3">
              <w:rPr>
                <w:rStyle w:val="Strong"/>
              </w:rPr>
              <w:t>Barangay and Community Level</w:t>
            </w:r>
          </w:p>
        </w:tc>
        <w:tc>
          <w:tcPr>
            <w:tcW w:w="0" w:type="auto"/>
            <w:vAlign w:val="center"/>
            <w:hideMark/>
          </w:tcPr>
          <w:p w14:paraId="298EB88D" w14:textId="77777777" w:rsidR="00CC16AC" w:rsidRPr="00DC0DC3" w:rsidRDefault="00CC16AC">
            <w:r w:rsidRPr="00DC0DC3">
              <w:t>BVFA and barangay officers visualize household engagement and community progress.</w:t>
            </w:r>
          </w:p>
        </w:tc>
        <w:tc>
          <w:tcPr>
            <w:tcW w:w="0" w:type="auto"/>
            <w:vAlign w:val="center"/>
            <w:hideMark/>
          </w:tcPr>
          <w:p w14:paraId="634ACE7D" w14:textId="77777777" w:rsidR="00CC16AC" w:rsidRPr="00DC0DC3" w:rsidRDefault="00CC16AC">
            <w:r w:rsidRPr="00DC0DC3">
              <w:t>Enhanced participation, moral mentoring, and localized accountability.</w:t>
            </w:r>
          </w:p>
        </w:tc>
      </w:tr>
      <w:tr w:rsidR="00CC16AC" w:rsidRPr="00DC0DC3" w14:paraId="01232987" w14:textId="77777777" w:rsidTr="00DC0DC3">
        <w:trPr>
          <w:tblCellSpacing w:w="15" w:type="dxa"/>
        </w:trPr>
        <w:tc>
          <w:tcPr>
            <w:tcW w:w="0" w:type="auto"/>
            <w:vAlign w:val="center"/>
            <w:hideMark/>
          </w:tcPr>
          <w:p w14:paraId="0B8FD91C" w14:textId="77777777" w:rsidR="00CC16AC" w:rsidRPr="00DC0DC3" w:rsidRDefault="00CC16AC">
            <w:r w:rsidRPr="00DC0DC3">
              <w:rPr>
                <w:rStyle w:val="Strong"/>
              </w:rPr>
              <w:t>Municipal and LGU Level</w:t>
            </w:r>
          </w:p>
        </w:tc>
        <w:tc>
          <w:tcPr>
            <w:tcW w:w="0" w:type="auto"/>
            <w:vAlign w:val="center"/>
            <w:hideMark/>
          </w:tcPr>
          <w:p w14:paraId="2888BE8C" w14:textId="77777777" w:rsidR="00CC16AC" w:rsidRPr="00DC0DC3" w:rsidRDefault="00CC16AC">
            <w:r w:rsidRPr="00DC0DC3">
              <w:t>MMRPOs and LGUs track aggregated transformation indicators and program performance.</w:t>
            </w:r>
          </w:p>
        </w:tc>
        <w:tc>
          <w:tcPr>
            <w:tcW w:w="0" w:type="auto"/>
            <w:vAlign w:val="center"/>
            <w:hideMark/>
          </w:tcPr>
          <w:p w14:paraId="2102BD41" w14:textId="77777777" w:rsidR="00CC16AC" w:rsidRPr="00DC0DC3" w:rsidRDefault="00CC16AC">
            <w:r w:rsidRPr="00DC0DC3">
              <w:t>Evidence-based decision-making and targeted intervention.</w:t>
            </w:r>
          </w:p>
        </w:tc>
      </w:tr>
      <w:tr w:rsidR="00CC16AC" w:rsidRPr="00DC0DC3" w14:paraId="7B00F6B3" w14:textId="77777777" w:rsidTr="00DC0DC3">
        <w:trPr>
          <w:tblCellSpacing w:w="15" w:type="dxa"/>
        </w:trPr>
        <w:tc>
          <w:tcPr>
            <w:tcW w:w="0" w:type="auto"/>
            <w:vAlign w:val="center"/>
            <w:hideMark/>
          </w:tcPr>
          <w:p w14:paraId="3CFCDB63" w14:textId="77777777" w:rsidR="00CC16AC" w:rsidRPr="00DC0DC3" w:rsidRDefault="00CC16AC">
            <w:r w:rsidRPr="00DC0DC3">
              <w:rPr>
                <w:rStyle w:val="Strong"/>
              </w:rPr>
              <w:lastRenderedPageBreak/>
              <w:t>Regional and National Level</w:t>
            </w:r>
          </w:p>
        </w:tc>
        <w:tc>
          <w:tcPr>
            <w:tcW w:w="0" w:type="auto"/>
            <w:vAlign w:val="center"/>
            <w:hideMark/>
          </w:tcPr>
          <w:p w14:paraId="4B793969" w14:textId="77777777" w:rsidR="00CC16AC" w:rsidRPr="00DC0DC3" w:rsidRDefault="00CC16AC">
            <w:r w:rsidRPr="00DC0DC3">
              <w:t>NGAs and policymakers assess cross-regional moral performance and institutional alignment.</w:t>
            </w:r>
          </w:p>
        </w:tc>
        <w:tc>
          <w:tcPr>
            <w:tcW w:w="0" w:type="auto"/>
            <w:vAlign w:val="center"/>
            <w:hideMark/>
          </w:tcPr>
          <w:p w14:paraId="049C4B4A" w14:textId="77777777" w:rsidR="00CC16AC" w:rsidRPr="00DC0DC3" w:rsidRDefault="00CC16AC">
            <w:r w:rsidRPr="00DC0DC3">
              <w:t>National policy refinement grounded in verified data.</w:t>
            </w:r>
          </w:p>
        </w:tc>
      </w:tr>
      <w:tr w:rsidR="00CC16AC" w:rsidRPr="00DC0DC3" w14:paraId="6C48C5B0" w14:textId="77777777" w:rsidTr="00DC0DC3">
        <w:trPr>
          <w:tblCellSpacing w:w="15" w:type="dxa"/>
        </w:trPr>
        <w:tc>
          <w:tcPr>
            <w:tcW w:w="0" w:type="auto"/>
            <w:vAlign w:val="center"/>
            <w:hideMark/>
          </w:tcPr>
          <w:p w14:paraId="6F05204B" w14:textId="77777777" w:rsidR="00CC16AC" w:rsidRPr="00DC0DC3" w:rsidRDefault="00CC16AC">
            <w:r w:rsidRPr="00DC0DC3">
              <w:rPr>
                <w:rStyle w:val="Strong"/>
              </w:rPr>
              <w:t>Global and Partner Level</w:t>
            </w:r>
          </w:p>
        </w:tc>
        <w:tc>
          <w:tcPr>
            <w:tcW w:w="0" w:type="auto"/>
            <w:vAlign w:val="center"/>
            <w:hideMark/>
          </w:tcPr>
          <w:p w14:paraId="32B4D369" w14:textId="77777777" w:rsidR="00CC16AC" w:rsidRPr="00DC0DC3" w:rsidRDefault="00CC16AC">
            <w:r w:rsidRPr="00DC0DC3">
              <w:t>Donors, FBOs, and CSOs use visuals to interpret ABMPD as a replicable model of moral governance.</w:t>
            </w:r>
          </w:p>
        </w:tc>
        <w:tc>
          <w:tcPr>
            <w:tcW w:w="0" w:type="auto"/>
            <w:vAlign w:val="center"/>
            <w:hideMark/>
          </w:tcPr>
          <w:p w14:paraId="5E1F27DA" w14:textId="77777777" w:rsidR="00CC16AC" w:rsidRPr="00DC0DC3" w:rsidRDefault="00CC16AC">
            <w:r w:rsidRPr="00DC0DC3">
              <w:t>Increased credibility, international partnership, and global replication.</w:t>
            </w:r>
          </w:p>
        </w:tc>
      </w:tr>
    </w:tbl>
    <w:p w14:paraId="3ED4D591" w14:textId="77777777" w:rsidR="00CC16AC" w:rsidRPr="00DC0DC3" w:rsidRDefault="00CC16AC" w:rsidP="00CC16AC">
      <w:pPr>
        <w:pStyle w:val="NormalWeb"/>
        <w:rPr>
          <w:rFonts w:asciiTheme="minorHAnsi" w:hAnsiTheme="minorHAnsi"/>
        </w:rPr>
      </w:pPr>
      <w:r w:rsidRPr="00DC0DC3">
        <w:rPr>
          <w:rFonts w:asciiTheme="minorHAnsi" w:hAnsiTheme="minorHAnsi"/>
        </w:rPr>
        <w:t xml:space="preserve">This structure ensures that </w:t>
      </w:r>
      <w:r w:rsidRPr="00DC0DC3">
        <w:rPr>
          <w:rStyle w:val="Strong"/>
          <w:rFonts w:asciiTheme="minorHAnsi" w:hAnsiTheme="minorHAnsi"/>
        </w:rPr>
        <w:t>no data is isolated and no virtue is invisible</w:t>
      </w:r>
      <w:r w:rsidRPr="00DC0DC3">
        <w:rPr>
          <w:rFonts w:asciiTheme="minorHAnsi" w:hAnsiTheme="minorHAnsi"/>
        </w:rPr>
        <w:t xml:space="preserve"> — every action, regardless of scale, contributes to the measurable moral progress of the nation.</w:t>
      </w:r>
    </w:p>
    <w:p w14:paraId="0611F36C" w14:textId="77777777" w:rsidR="00CC16AC" w:rsidRPr="00DC0DC3" w:rsidRDefault="00000000" w:rsidP="00CC16AC">
      <w:r>
        <w:pict w14:anchorId="1A8695F9">
          <v:rect id="_x0000_i1957" style="width:0;height:1.5pt" o:hralign="center" o:hrstd="t" o:hr="t" fillcolor="#a0a0a0" stroked="f"/>
        </w:pict>
      </w:r>
    </w:p>
    <w:p w14:paraId="79B41E3E" w14:textId="77777777" w:rsidR="00CC16AC" w:rsidRPr="00DC0DC3" w:rsidRDefault="00CC16AC" w:rsidP="000D2B19">
      <w:pPr>
        <w:pStyle w:val="Heading9"/>
      </w:pPr>
      <w:r w:rsidRPr="00DC0DC3">
        <w:rPr>
          <w:rStyle w:val="Strong"/>
          <w:b/>
          <w:bCs w:val="0"/>
        </w:rPr>
        <w:t>Result: A Unified and Living Moral Visualization Ecosystem</w:t>
      </w:r>
    </w:p>
    <w:p w14:paraId="53C2ED5F" w14:textId="77777777" w:rsidR="00DC0DC3" w:rsidRDefault="00CC16AC" w:rsidP="00DC0DC3">
      <w:pPr>
        <w:pStyle w:val="NormalWeb"/>
        <w:jc w:val="both"/>
        <w:rPr>
          <w:rFonts w:asciiTheme="minorHAnsi" w:hAnsiTheme="minorHAnsi"/>
        </w:rPr>
      </w:pPr>
      <w:r w:rsidRPr="00DC0DC3">
        <w:rPr>
          <w:rFonts w:asciiTheme="minorHAnsi" w:hAnsiTheme="minorHAnsi"/>
        </w:rPr>
        <w:t xml:space="preserve">The full implementation of the Visual Suite establishes ABMPD as a </w:t>
      </w:r>
      <w:r w:rsidRPr="00DC0DC3">
        <w:rPr>
          <w:rStyle w:val="Strong"/>
          <w:rFonts w:asciiTheme="minorHAnsi" w:hAnsiTheme="minorHAnsi"/>
        </w:rPr>
        <w:t>living visualization ecosystem</w:t>
      </w:r>
      <w:r w:rsidRPr="00DC0DC3">
        <w:rPr>
          <w:rFonts w:asciiTheme="minorHAnsi" w:hAnsiTheme="minorHAnsi"/>
        </w:rPr>
        <w:t>, where data, virtue, and governance intersect.</w:t>
      </w:r>
    </w:p>
    <w:p w14:paraId="0DF93094" w14:textId="7819254F" w:rsidR="00CC16AC" w:rsidRPr="00DC0DC3" w:rsidRDefault="00CC16AC" w:rsidP="00DC0DC3">
      <w:pPr>
        <w:pStyle w:val="NormalWeb"/>
        <w:jc w:val="both"/>
        <w:rPr>
          <w:rFonts w:asciiTheme="minorHAnsi" w:hAnsiTheme="minorHAnsi"/>
        </w:rPr>
      </w:pPr>
      <w:r w:rsidRPr="00DC0DC3">
        <w:rPr>
          <w:rFonts w:asciiTheme="minorHAnsi" w:hAnsiTheme="minorHAnsi"/>
        </w:rPr>
        <w:t xml:space="preserve">It converts abstract moral aspirations into </w:t>
      </w:r>
      <w:r w:rsidRPr="00DC0DC3">
        <w:rPr>
          <w:rStyle w:val="Strong"/>
          <w:rFonts w:asciiTheme="minorHAnsi" w:hAnsiTheme="minorHAnsi"/>
        </w:rPr>
        <w:t>operational governance intelligence</w:t>
      </w:r>
      <w:r w:rsidRPr="00DC0DC3">
        <w:rPr>
          <w:rFonts w:asciiTheme="minorHAnsi" w:hAnsiTheme="minorHAnsi"/>
        </w:rPr>
        <w:t>, empowering stakeholders to not only observe transformation but also to sustain and scale it.</w:t>
      </w:r>
    </w:p>
    <w:p w14:paraId="2BC96194" w14:textId="77777777" w:rsidR="00CC16AC" w:rsidRPr="00DC0DC3" w:rsidRDefault="00CC16AC" w:rsidP="00CC16AC">
      <w:pPr>
        <w:pStyle w:val="NormalWeb"/>
        <w:rPr>
          <w:rFonts w:asciiTheme="minorHAnsi" w:hAnsiTheme="minorHAnsi"/>
        </w:rPr>
      </w:pPr>
      <w:r w:rsidRPr="00DC0DC3">
        <w:rPr>
          <w:rFonts w:asciiTheme="minorHAnsi" w:hAnsiTheme="minorHAnsi"/>
        </w:rPr>
        <w:t>Expected results include:</w:t>
      </w:r>
    </w:p>
    <w:p w14:paraId="67B12D00" w14:textId="77777777" w:rsidR="00CC16AC" w:rsidRPr="00DC0DC3" w:rsidRDefault="00CC16AC" w:rsidP="003D299B">
      <w:pPr>
        <w:pStyle w:val="NormalWeb"/>
        <w:numPr>
          <w:ilvl w:val="0"/>
          <w:numId w:val="645"/>
        </w:numPr>
        <w:spacing w:before="100" w:beforeAutospacing="1" w:after="100" w:afterAutospacing="1" w:line="240" w:lineRule="auto"/>
        <w:rPr>
          <w:rFonts w:asciiTheme="minorHAnsi" w:hAnsiTheme="minorHAnsi"/>
        </w:rPr>
      </w:pPr>
      <w:r w:rsidRPr="00DC0DC3">
        <w:rPr>
          <w:rStyle w:val="Strong"/>
          <w:rFonts w:asciiTheme="minorHAnsi" w:hAnsiTheme="minorHAnsi"/>
        </w:rPr>
        <w:t>Integrated Dashboards:</w:t>
      </w:r>
      <w:r w:rsidRPr="00DC0DC3">
        <w:rPr>
          <w:rFonts w:asciiTheme="minorHAnsi" w:hAnsiTheme="minorHAnsi"/>
        </w:rPr>
        <w:t xml:space="preserve"> Interactive, tier-synchronized platforms showing real-time transformation indicators.</w:t>
      </w:r>
    </w:p>
    <w:p w14:paraId="131848B9" w14:textId="77777777" w:rsidR="00CC16AC" w:rsidRPr="00DC0DC3" w:rsidRDefault="00CC16AC" w:rsidP="003D299B">
      <w:pPr>
        <w:pStyle w:val="NormalWeb"/>
        <w:numPr>
          <w:ilvl w:val="0"/>
          <w:numId w:val="645"/>
        </w:numPr>
        <w:spacing w:before="100" w:beforeAutospacing="1" w:after="100" w:afterAutospacing="1" w:line="240" w:lineRule="auto"/>
        <w:rPr>
          <w:rFonts w:asciiTheme="minorHAnsi" w:hAnsiTheme="minorHAnsi"/>
        </w:rPr>
      </w:pPr>
      <w:r w:rsidRPr="00DC0DC3">
        <w:rPr>
          <w:rStyle w:val="Strong"/>
          <w:rFonts w:asciiTheme="minorHAnsi" w:hAnsiTheme="minorHAnsi"/>
        </w:rPr>
        <w:t>Evidence-Based Reports:</w:t>
      </w:r>
      <w:r w:rsidRPr="00DC0DC3">
        <w:rPr>
          <w:rFonts w:asciiTheme="minorHAnsi" w:hAnsiTheme="minorHAnsi"/>
        </w:rPr>
        <w:t xml:space="preserve"> Visual summaries and analytic dashboards for policy review and institutional learning.</w:t>
      </w:r>
    </w:p>
    <w:p w14:paraId="25AA8E04" w14:textId="77777777" w:rsidR="00CC16AC" w:rsidRPr="00DC0DC3" w:rsidRDefault="00CC16AC" w:rsidP="003D299B">
      <w:pPr>
        <w:pStyle w:val="NormalWeb"/>
        <w:numPr>
          <w:ilvl w:val="0"/>
          <w:numId w:val="645"/>
        </w:numPr>
        <w:spacing w:before="100" w:beforeAutospacing="1" w:after="100" w:afterAutospacing="1" w:line="240" w:lineRule="auto"/>
        <w:rPr>
          <w:rFonts w:asciiTheme="minorHAnsi" w:hAnsiTheme="minorHAnsi"/>
        </w:rPr>
      </w:pPr>
      <w:r w:rsidRPr="00DC0DC3">
        <w:rPr>
          <w:rStyle w:val="Strong"/>
          <w:rFonts w:asciiTheme="minorHAnsi" w:hAnsiTheme="minorHAnsi"/>
        </w:rPr>
        <w:t>Recognition Transparency:</w:t>
      </w:r>
      <w:r w:rsidRPr="00DC0DC3">
        <w:rPr>
          <w:rFonts w:asciiTheme="minorHAnsi" w:hAnsiTheme="minorHAnsi"/>
        </w:rPr>
        <w:t xml:space="preserve"> Publicly accessible moral merit visuals reinforcing trust and community engagement.</w:t>
      </w:r>
    </w:p>
    <w:p w14:paraId="1B16FAC2" w14:textId="77777777" w:rsidR="00CC16AC" w:rsidRPr="00DC0DC3" w:rsidRDefault="00CC16AC" w:rsidP="003D299B">
      <w:pPr>
        <w:pStyle w:val="NormalWeb"/>
        <w:numPr>
          <w:ilvl w:val="0"/>
          <w:numId w:val="645"/>
        </w:numPr>
        <w:spacing w:before="100" w:beforeAutospacing="1" w:after="100" w:afterAutospacing="1" w:line="240" w:lineRule="auto"/>
        <w:rPr>
          <w:rFonts w:asciiTheme="minorHAnsi" w:hAnsiTheme="minorHAnsi"/>
        </w:rPr>
      </w:pPr>
      <w:r w:rsidRPr="00DC0DC3">
        <w:rPr>
          <w:rStyle w:val="Strong"/>
          <w:rFonts w:asciiTheme="minorHAnsi" w:hAnsiTheme="minorHAnsi"/>
        </w:rPr>
        <w:t>Governance Renewal Interface:</w:t>
      </w:r>
      <w:r w:rsidRPr="00DC0DC3">
        <w:rPr>
          <w:rFonts w:asciiTheme="minorHAnsi" w:hAnsiTheme="minorHAnsi"/>
        </w:rPr>
        <w:t xml:space="preserve"> A digital environment where lessons learned inform next-cycle planning and reform.</w:t>
      </w:r>
    </w:p>
    <w:p w14:paraId="5B9EAD01" w14:textId="77777777" w:rsidR="00CC16AC" w:rsidRPr="00A6324C" w:rsidRDefault="00CC16AC" w:rsidP="00CC16AC">
      <w:pPr>
        <w:pStyle w:val="NormalWeb"/>
        <w:rPr>
          <w:rFonts w:asciiTheme="minorHAnsi" w:hAnsiTheme="minorHAnsi"/>
          <w:i/>
          <w:iCs/>
        </w:rPr>
      </w:pPr>
      <w:r w:rsidRPr="00A6324C">
        <w:rPr>
          <w:rFonts w:asciiTheme="minorHAnsi" w:hAnsiTheme="minorHAnsi"/>
          <w:i/>
          <w:iCs/>
        </w:rPr>
        <w:t>“When conscience is coded into systems, transformation becomes perpetual.”</w:t>
      </w:r>
    </w:p>
    <w:p w14:paraId="715FF8F8" w14:textId="77777777" w:rsidR="00CC16AC" w:rsidRPr="00DC0DC3" w:rsidRDefault="00000000" w:rsidP="00CC16AC">
      <w:r>
        <w:pict w14:anchorId="383442C1">
          <v:rect id="_x0000_i1958" style="width:0;height:1.5pt" o:hralign="center" o:hrstd="t" o:hr="t" fillcolor="#a0a0a0" stroked="f"/>
        </w:pict>
      </w:r>
    </w:p>
    <w:p w14:paraId="09DF3ABB" w14:textId="77777777" w:rsidR="00CC16AC" w:rsidRPr="00DC0DC3" w:rsidRDefault="00CC16AC" w:rsidP="000D2B19">
      <w:pPr>
        <w:pStyle w:val="Heading9"/>
      </w:pPr>
      <w:r w:rsidRPr="00DC0DC3">
        <w:rPr>
          <w:rStyle w:val="Strong"/>
          <w:b/>
          <w:bCs w:val="0"/>
        </w:rPr>
        <w:t>Strategic Value of the Visual Output</w:t>
      </w:r>
    </w:p>
    <w:p w14:paraId="53DCDC7E" w14:textId="77777777" w:rsidR="00CC16AC" w:rsidRPr="00DC0DC3" w:rsidRDefault="00CC16AC" w:rsidP="00DC0DC3">
      <w:pPr>
        <w:pStyle w:val="NormalWeb"/>
        <w:jc w:val="both"/>
        <w:rPr>
          <w:rFonts w:asciiTheme="minorHAnsi" w:hAnsiTheme="minorHAnsi"/>
        </w:rPr>
      </w:pPr>
      <w:r w:rsidRPr="00DC0DC3">
        <w:rPr>
          <w:rFonts w:asciiTheme="minorHAnsi" w:hAnsiTheme="minorHAnsi"/>
        </w:rPr>
        <w:t xml:space="preserve">Beyond aesthetics, these outputs function as instruments of </w:t>
      </w:r>
      <w:r w:rsidRPr="00DC0DC3">
        <w:rPr>
          <w:rStyle w:val="Strong"/>
          <w:rFonts w:asciiTheme="minorHAnsi" w:hAnsiTheme="minorHAnsi"/>
        </w:rPr>
        <w:t>strategic moral governance</w:t>
      </w:r>
      <w:r w:rsidRPr="00DC0DC3">
        <w:rPr>
          <w:rFonts w:asciiTheme="minorHAnsi" w:hAnsiTheme="minorHAnsi"/>
        </w:rPr>
        <w:t>.</w:t>
      </w:r>
      <w:r w:rsidRPr="00DC0DC3">
        <w:rPr>
          <w:rFonts w:asciiTheme="minorHAnsi" w:hAnsiTheme="minorHAnsi"/>
        </w:rPr>
        <w:br/>
        <w:t xml:space="preserve">They institutionalize </w:t>
      </w:r>
      <w:r w:rsidRPr="00DC0DC3">
        <w:rPr>
          <w:rStyle w:val="Strong"/>
          <w:rFonts w:asciiTheme="minorHAnsi" w:hAnsiTheme="minorHAnsi"/>
        </w:rPr>
        <w:t>accountable transformation</w:t>
      </w:r>
      <w:r w:rsidRPr="00DC0DC3">
        <w:rPr>
          <w:rFonts w:asciiTheme="minorHAnsi" w:hAnsiTheme="minorHAnsi"/>
        </w:rPr>
        <w:t xml:space="preserve">, guiding leaders to base decisions not merely on assumptions or reports but on </w:t>
      </w:r>
      <w:r w:rsidRPr="00DC0DC3">
        <w:rPr>
          <w:rStyle w:val="Strong"/>
          <w:rFonts w:asciiTheme="minorHAnsi" w:hAnsiTheme="minorHAnsi"/>
        </w:rPr>
        <w:t>verified moral data</w:t>
      </w:r>
      <w:r w:rsidRPr="00DC0DC3">
        <w:rPr>
          <w:rFonts w:asciiTheme="minorHAnsi" w:hAnsiTheme="minorHAnsi"/>
        </w:rPr>
        <w:t xml:space="preserve"> represented in clear visual form.</w:t>
      </w:r>
    </w:p>
    <w:p w14:paraId="5B03AF54" w14:textId="77777777" w:rsidR="00CC16AC" w:rsidRPr="00DC0DC3" w:rsidRDefault="00CC16AC" w:rsidP="00CC16AC">
      <w:pPr>
        <w:pStyle w:val="NormalWeb"/>
        <w:rPr>
          <w:rFonts w:asciiTheme="minorHAnsi" w:hAnsiTheme="minorHAnsi"/>
        </w:rPr>
      </w:pPr>
      <w:r w:rsidRPr="00DC0DC3">
        <w:rPr>
          <w:rFonts w:asciiTheme="minorHAnsi" w:hAnsiTheme="minorHAnsi"/>
        </w:rPr>
        <w:lastRenderedPageBreak/>
        <w:t>Through this, the ABMPD achieves three critical governance outcomes:</w:t>
      </w:r>
    </w:p>
    <w:p w14:paraId="376A1663" w14:textId="77777777" w:rsidR="00CC16AC" w:rsidRPr="00DC0DC3" w:rsidRDefault="00CC16AC" w:rsidP="003D299B">
      <w:pPr>
        <w:pStyle w:val="NormalWeb"/>
        <w:numPr>
          <w:ilvl w:val="0"/>
          <w:numId w:val="646"/>
        </w:numPr>
        <w:spacing w:before="100" w:beforeAutospacing="1" w:after="100" w:afterAutospacing="1" w:line="240" w:lineRule="auto"/>
        <w:rPr>
          <w:rFonts w:asciiTheme="minorHAnsi" w:hAnsiTheme="minorHAnsi"/>
        </w:rPr>
      </w:pPr>
      <w:r w:rsidRPr="00DC0DC3">
        <w:rPr>
          <w:rStyle w:val="Strong"/>
          <w:rFonts w:asciiTheme="minorHAnsi" w:hAnsiTheme="minorHAnsi"/>
        </w:rPr>
        <w:t>Transparency:</w:t>
      </w:r>
      <w:r w:rsidRPr="00DC0DC3">
        <w:rPr>
          <w:rFonts w:asciiTheme="minorHAnsi" w:hAnsiTheme="minorHAnsi"/>
        </w:rPr>
        <w:t xml:space="preserve"> All stakeholders can trace how transformation occurs and where accountability lies.</w:t>
      </w:r>
    </w:p>
    <w:p w14:paraId="7BE9AAE1" w14:textId="77777777" w:rsidR="00CC16AC" w:rsidRPr="00DC0DC3" w:rsidRDefault="00CC16AC" w:rsidP="003D299B">
      <w:pPr>
        <w:pStyle w:val="NormalWeb"/>
        <w:numPr>
          <w:ilvl w:val="0"/>
          <w:numId w:val="646"/>
        </w:numPr>
        <w:spacing w:before="100" w:beforeAutospacing="1" w:after="100" w:afterAutospacing="1" w:line="240" w:lineRule="auto"/>
        <w:rPr>
          <w:rFonts w:asciiTheme="minorHAnsi" w:hAnsiTheme="minorHAnsi"/>
        </w:rPr>
      </w:pPr>
      <w:r w:rsidRPr="00DC0DC3">
        <w:rPr>
          <w:rStyle w:val="Strong"/>
          <w:rFonts w:asciiTheme="minorHAnsi" w:hAnsiTheme="minorHAnsi"/>
        </w:rPr>
        <w:t>Consistency:</w:t>
      </w:r>
      <w:r w:rsidRPr="00DC0DC3">
        <w:rPr>
          <w:rFonts w:asciiTheme="minorHAnsi" w:hAnsiTheme="minorHAnsi"/>
        </w:rPr>
        <w:t xml:space="preserve"> Visual standards unify communication and program interpretation across regions.</w:t>
      </w:r>
    </w:p>
    <w:p w14:paraId="4E4D6E8D" w14:textId="77777777" w:rsidR="00CC16AC" w:rsidRPr="00DC0DC3" w:rsidRDefault="00CC16AC" w:rsidP="003D299B">
      <w:pPr>
        <w:pStyle w:val="NormalWeb"/>
        <w:numPr>
          <w:ilvl w:val="0"/>
          <w:numId w:val="646"/>
        </w:numPr>
        <w:spacing w:before="100" w:beforeAutospacing="1" w:after="100" w:afterAutospacing="1" w:line="240" w:lineRule="auto"/>
        <w:rPr>
          <w:rFonts w:asciiTheme="minorHAnsi" w:hAnsiTheme="minorHAnsi"/>
        </w:rPr>
      </w:pPr>
      <w:r w:rsidRPr="00DC0DC3">
        <w:rPr>
          <w:rStyle w:val="Strong"/>
          <w:rFonts w:asciiTheme="minorHAnsi" w:hAnsiTheme="minorHAnsi"/>
        </w:rPr>
        <w:t>Continuity:</w:t>
      </w:r>
      <w:r w:rsidRPr="00DC0DC3">
        <w:rPr>
          <w:rFonts w:asciiTheme="minorHAnsi" w:hAnsiTheme="minorHAnsi"/>
        </w:rPr>
        <w:t xml:space="preserve"> Data visualizations ensure institutional memory, sustaining reform beyond individual leadership cycles.</w:t>
      </w:r>
    </w:p>
    <w:p w14:paraId="0B96F7F5" w14:textId="77777777" w:rsidR="00CC16AC" w:rsidRPr="00DC0DC3" w:rsidRDefault="00000000" w:rsidP="00CC16AC">
      <w:r>
        <w:pict w14:anchorId="47F1C306">
          <v:rect id="_x0000_i1959" style="width:0;height:1.5pt" o:hralign="center" o:hrstd="t" o:hr="t" fillcolor="#a0a0a0" stroked="f"/>
        </w:pict>
      </w:r>
    </w:p>
    <w:p w14:paraId="39B33896" w14:textId="77777777" w:rsidR="00CC16AC" w:rsidRPr="00DC0DC3" w:rsidRDefault="00CC16AC" w:rsidP="000D2B19">
      <w:pPr>
        <w:pStyle w:val="Heading9"/>
      </w:pPr>
      <w:r w:rsidRPr="00DC0DC3">
        <w:rPr>
          <w:rStyle w:val="Strong"/>
          <w:b/>
          <w:bCs w:val="0"/>
        </w:rPr>
        <w:t>Integrative Insight</w:t>
      </w:r>
    </w:p>
    <w:p w14:paraId="16DABF31" w14:textId="77777777" w:rsidR="00DC0DC3" w:rsidRDefault="00CC16AC" w:rsidP="00DC0DC3">
      <w:pPr>
        <w:pStyle w:val="NormalWeb"/>
        <w:jc w:val="both"/>
        <w:rPr>
          <w:rFonts w:asciiTheme="minorHAnsi" w:hAnsiTheme="minorHAnsi"/>
        </w:rPr>
      </w:pPr>
      <w:r w:rsidRPr="00DC0DC3">
        <w:rPr>
          <w:rFonts w:asciiTheme="minorHAnsi" w:hAnsiTheme="minorHAnsi"/>
        </w:rPr>
        <w:t xml:space="preserve">The Visual Framework’s ultimate contribution lies in transforming ABMPD’s philosophical vision into a </w:t>
      </w:r>
      <w:r w:rsidRPr="00DC0DC3">
        <w:rPr>
          <w:rStyle w:val="Strong"/>
          <w:rFonts w:asciiTheme="minorHAnsi" w:hAnsiTheme="minorHAnsi"/>
        </w:rPr>
        <w:t>tangible, operational language of governance</w:t>
      </w:r>
      <w:r w:rsidRPr="00DC0DC3">
        <w:rPr>
          <w:rFonts w:asciiTheme="minorHAnsi" w:hAnsiTheme="minorHAnsi"/>
        </w:rPr>
        <w:t>.</w:t>
      </w:r>
    </w:p>
    <w:p w14:paraId="2B8EB061" w14:textId="60E57D43" w:rsidR="00CC16AC" w:rsidRPr="00DC0DC3" w:rsidRDefault="00CC16AC" w:rsidP="00DC0DC3">
      <w:pPr>
        <w:pStyle w:val="NormalWeb"/>
        <w:jc w:val="both"/>
        <w:rPr>
          <w:rFonts w:asciiTheme="minorHAnsi" w:hAnsiTheme="minorHAnsi"/>
        </w:rPr>
      </w:pPr>
      <w:r w:rsidRPr="00DC0DC3">
        <w:rPr>
          <w:rFonts w:asciiTheme="minorHAnsi" w:hAnsiTheme="minorHAnsi"/>
        </w:rPr>
        <w:t xml:space="preserve">It ensures that moral formation, institutional performance, and national reform are not merely documented but </w:t>
      </w:r>
      <w:r w:rsidRPr="00DC0DC3">
        <w:rPr>
          <w:rStyle w:val="Strong"/>
          <w:rFonts w:asciiTheme="minorHAnsi" w:hAnsiTheme="minorHAnsi"/>
        </w:rPr>
        <w:t>visibly lived and continually validated</w:t>
      </w:r>
      <w:r w:rsidRPr="00DC0DC3">
        <w:rPr>
          <w:rFonts w:asciiTheme="minorHAnsi" w:hAnsiTheme="minorHAnsi"/>
        </w:rPr>
        <w:t>.</w:t>
      </w:r>
    </w:p>
    <w:p w14:paraId="1C114392" w14:textId="77777777" w:rsidR="00CC16AC" w:rsidRPr="00DC0DC3" w:rsidRDefault="00CC16AC" w:rsidP="00CC16AC">
      <w:pPr>
        <w:pStyle w:val="NormalWeb"/>
        <w:rPr>
          <w:rFonts w:asciiTheme="minorHAnsi" w:hAnsiTheme="minorHAnsi"/>
          <w:i/>
          <w:iCs/>
        </w:rPr>
      </w:pPr>
      <w:r w:rsidRPr="00DC0DC3">
        <w:rPr>
          <w:rFonts w:asciiTheme="minorHAnsi" w:hAnsiTheme="minorHAnsi"/>
          <w:i/>
          <w:iCs/>
        </w:rPr>
        <w:t xml:space="preserve">“Every chart becomes a window to truth; every dashboard, a mirror of </w:t>
      </w:r>
      <w:proofErr w:type="spellStart"/>
      <w:r w:rsidRPr="00DC0DC3">
        <w:rPr>
          <w:rFonts w:asciiTheme="minorHAnsi" w:hAnsiTheme="minorHAnsi"/>
          <w:i/>
          <w:iCs/>
        </w:rPr>
        <w:t>dangál</w:t>
      </w:r>
      <w:proofErr w:type="spellEnd"/>
      <w:r w:rsidRPr="00DC0DC3">
        <w:rPr>
          <w:rFonts w:asciiTheme="minorHAnsi" w:hAnsiTheme="minorHAnsi"/>
          <w:i/>
          <w:iCs/>
        </w:rPr>
        <w:t>.”</w:t>
      </w:r>
    </w:p>
    <w:p w14:paraId="538C3B0F" w14:textId="77777777" w:rsidR="000D2B19" w:rsidRDefault="00000000">
      <w:r>
        <w:pict w14:anchorId="0976CCCC">
          <v:rect id="_x0000_i1960" style="width:0;height:1.5pt" o:hralign="center" o:hrstd="t" o:hr="t" fillcolor="#a0a0a0" stroked="f"/>
        </w:pict>
      </w:r>
    </w:p>
    <w:p w14:paraId="18DB23FB" w14:textId="77777777" w:rsidR="000D2B19" w:rsidRDefault="000D2B19" w:rsidP="000D2B19">
      <w:pPr>
        <w:pStyle w:val="Heading8"/>
        <w:rPr>
          <w:sz w:val="27"/>
        </w:rPr>
      </w:pPr>
      <w:r>
        <w:rPr>
          <w:rStyle w:val="Strong"/>
          <w:b/>
          <w:bCs w:val="0"/>
        </w:rPr>
        <w:t>7. Integrative Closing Statement</w:t>
      </w:r>
    </w:p>
    <w:p w14:paraId="4D0A2976" w14:textId="77777777" w:rsidR="00DC0DC3" w:rsidRDefault="000D2B19" w:rsidP="00DC0DC3">
      <w:pPr>
        <w:pStyle w:val="NormalWeb"/>
        <w:jc w:val="both"/>
        <w:rPr>
          <w:rFonts w:asciiTheme="minorHAnsi" w:hAnsiTheme="minorHAnsi"/>
        </w:rPr>
      </w:pPr>
      <w:r w:rsidRPr="00DC0DC3">
        <w:rPr>
          <w:rFonts w:asciiTheme="minorHAnsi" w:hAnsiTheme="minorHAnsi"/>
        </w:rPr>
        <w:t xml:space="preserve">The </w:t>
      </w:r>
      <w:r w:rsidRPr="00DC0DC3">
        <w:rPr>
          <w:rStyle w:val="Strong"/>
          <w:rFonts w:asciiTheme="minorHAnsi" w:hAnsiTheme="minorHAnsi"/>
        </w:rPr>
        <w:t>Visual Framework Components</w:t>
      </w:r>
      <w:r w:rsidRPr="00DC0DC3">
        <w:rPr>
          <w:rFonts w:asciiTheme="minorHAnsi" w:hAnsiTheme="minorHAnsi"/>
        </w:rPr>
        <w:t xml:space="preserve"> embody the living heart of the ABMPD system — where moral insight is transformed into measurable governance, and data becomes an instrument of conscience.</w:t>
      </w:r>
    </w:p>
    <w:p w14:paraId="6165EB35" w14:textId="19E57607" w:rsidR="000D2B19" w:rsidRPr="00DC0DC3" w:rsidRDefault="000D2B19" w:rsidP="00DC0DC3">
      <w:pPr>
        <w:pStyle w:val="NormalWeb"/>
        <w:jc w:val="both"/>
        <w:rPr>
          <w:rFonts w:asciiTheme="minorHAnsi" w:hAnsiTheme="minorHAnsi"/>
        </w:rPr>
      </w:pPr>
      <w:r w:rsidRPr="00DC0DC3">
        <w:rPr>
          <w:rFonts w:asciiTheme="minorHAnsi" w:hAnsiTheme="minorHAnsi"/>
        </w:rPr>
        <w:t>Through its visual suite of frameworks, flow diagrams, dashboards, and recognition maps, the ABMPD renders moral transformation visible, verifiable, and continuously renewing.</w:t>
      </w:r>
    </w:p>
    <w:p w14:paraId="1DFD3868" w14:textId="77777777" w:rsidR="000D2B19" w:rsidRPr="00DC0DC3" w:rsidRDefault="000D2B19" w:rsidP="00DC0DC3">
      <w:pPr>
        <w:pStyle w:val="NormalWeb"/>
        <w:jc w:val="both"/>
        <w:rPr>
          <w:rFonts w:asciiTheme="minorHAnsi" w:hAnsiTheme="minorHAnsi"/>
        </w:rPr>
      </w:pPr>
      <w:r w:rsidRPr="00DC0DC3">
        <w:rPr>
          <w:rFonts w:asciiTheme="minorHAnsi" w:hAnsiTheme="minorHAnsi"/>
        </w:rPr>
        <w:t xml:space="preserve">Each visualization acts not only as a tool for governance but also as a </w:t>
      </w:r>
      <w:r w:rsidRPr="00DC0DC3">
        <w:rPr>
          <w:rStyle w:val="Strong"/>
          <w:rFonts w:asciiTheme="minorHAnsi" w:hAnsiTheme="minorHAnsi"/>
        </w:rPr>
        <w:t>moral mirror</w:t>
      </w:r>
      <w:r w:rsidRPr="00DC0DC3">
        <w:rPr>
          <w:rFonts w:asciiTheme="minorHAnsi" w:hAnsiTheme="minorHAnsi"/>
        </w:rPr>
        <w:t xml:space="preserve"> — reflecting how individual virtue grows into institutional integrity and, ultimately, into national </w:t>
      </w:r>
      <w:proofErr w:type="spellStart"/>
      <w:r w:rsidRPr="00DC0DC3">
        <w:rPr>
          <w:rFonts w:asciiTheme="minorHAnsi" w:hAnsiTheme="minorHAnsi"/>
        </w:rPr>
        <w:t>dangál</w:t>
      </w:r>
      <w:proofErr w:type="spellEnd"/>
      <w:r w:rsidRPr="00DC0DC3">
        <w:rPr>
          <w:rFonts w:asciiTheme="minorHAnsi" w:hAnsiTheme="minorHAnsi"/>
        </w:rPr>
        <w:t>.</w:t>
      </w:r>
      <w:r w:rsidRPr="00DC0DC3">
        <w:rPr>
          <w:rFonts w:asciiTheme="minorHAnsi" w:hAnsiTheme="minorHAnsi"/>
        </w:rPr>
        <w:br/>
        <w:t>By uniting moral philosophy, data architecture, and participatory governance, these instruments redefine how development is seen: not merely through statistics or performance charts, but through the ethical light that gives those numbers meaning.</w:t>
      </w:r>
    </w:p>
    <w:p w14:paraId="1669B3B1" w14:textId="77777777" w:rsidR="000D2B19" w:rsidRPr="00DC0DC3" w:rsidRDefault="000D2B19" w:rsidP="000D2B19">
      <w:pPr>
        <w:pStyle w:val="NormalWeb"/>
        <w:rPr>
          <w:rFonts w:asciiTheme="minorHAnsi" w:hAnsiTheme="minorHAnsi"/>
        </w:rPr>
      </w:pPr>
      <w:r w:rsidRPr="00DC0DC3">
        <w:rPr>
          <w:rFonts w:asciiTheme="minorHAnsi" w:hAnsiTheme="minorHAnsi"/>
        </w:rPr>
        <w:t>In this integrated visual ecosystem:</w:t>
      </w:r>
    </w:p>
    <w:p w14:paraId="701F52D5" w14:textId="77777777" w:rsidR="000D2B19" w:rsidRPr="00DC0DC3" w:rsidRDefault="000D2B19" w:rsidP="003D299B">
      <w:pPr>
        <w:pStyle w:val="NormalWeb"/>
        <w:numPr>
          <w:ilvl w:val="0"/>
          <w:numId w:val="647"/>
        </w:numPr>
        <w:spacing w:before="100" w:beforeAutospacing="1" w:after="100" w:afterAutospacing="1" w:line="240" w:lineRule="auto"/>
        <w:rPr>
          <w:rFonts w:asciiTheme="minorHAnsi" w:hAnsiTheme="minorHAnsi"/>
        </w:rPr>
      </w:pPr>
      <w:r w:rsidRPr="00DC0DC3">
        <w:rPr>
          <w:rStyle w:val="Strong"/>
          <w:rFonts w:asciiTheme="minorHAnsi" w:hAnsiTheme="minorHAnsi"/>
        </w:rPr>
        <w:t>Conscience becomes code</w:t>
      </w:r>
      <w:r w:rsidRPr="00DC0DC3">
        <w:rPr>
          <w:rFonts w:asciiTheme="minorHAnsi" w:hAnsiTheme="minorHAnsi"/>
        </w:rPr>
        <w:t>, shaping how data is captured and interpreted.</w:t>
      </w:r>
    </w:p>
    <w:p w14:paraId="7CB9A4CB" w14:textId="77777777" w:rsidR="000D2B19" w:rsidRPr="00DC0DC3" w:rsidRDefault="000D2B19" w:rsidP="003D299B">
      <w:pPr>
        <w:pStyle w:val="NormalWeb"/>
        <w:numPr>
          <w:ilvl w:val="0"/>
          <w:numId w:val="647"/>
        </w:numPr>
        <w:spacing w:before="100" w:beforeAutospacing="1" w:after="100" w:afterAutospacing="1" w:line="240" w:lineRule="auto"/>
        <w:rPr>
          <w:rFonts w:asciiTheme="minorHAnsi" w:hAnsiTheme="minorHAnsi"/>
        </w:rPr>
      </w:pPr>
      <w:r w:rsidRPr="00DC0DC3">
        <w:rPr>
          <w:rStyle w:val="Strong"/>
          <w:rFonts w:asciiTheme="minorHAnsi" w:hAnsiTheme="minorHAnsi"/>
        </w:rPr>
        <w:t>Virtue becomes visibility</w:t>
      </w:r>
      <w:r w:rsidRPr="00DC0DC3">
        <w:rPr>
          <w:rFonts w:asciiTheme="minorHAnsi" w:hAnsiTheme="minorHAnsi"/>
        </w:rPr>
        <w:t>, ensuring that moral acts are not lost in abstraction but recorded as measurable transformation.</w:t>
      </w:r>
    </w:p>
    <w:p w14:paraId="78F403D7" w14:textId="77777777" w:rsidR="000D2B19" w:rsidRPr="00DC0DC3" w:rsidRDefault="000D2B19" w:rsidP="003D299B">
      <w:pPr>
        <w:pStyle w:val="NormalWeb"/>
        <w:numPr>
          <w:ilvl w:val="0"/>
          <w:numId w:val="647"/>
        </w:numPr>
        <w:spacing w:before="100" w:beforeAutospacing="1" w:after="100" w:afterAutospacing="1" w:line="240" w:lineRule="auto"/>
        <w:rPr>
          <w:rFonts w:asciiTheme="minorHAnsi" w:hAnsiTheme="minorHAnsi"/>
        </w:rPr>
      </w:pPr>
      <w:r w:rsidRPr="00DC0DC3">
        <w:rPr>
          <w:rStyle w:val="Strong"/>
          <w:rFonts w:asciiTheme="minorHAnsi" w:hAnsiTheme="minorHAnsi"/>
        </w:rPr>
        <w:t>Governance becomes guidance</w:t>
      </w:r>
      <w:r w:rsidRPr="00DC0DC3">
        <w:rPr>
          <w:rFonts w:asciiTheme="minorHAnsi" w:hAnsiTheme="minorHAnsi"/>
        </w:rPr>
        <w:t>, where decision-making flows from verified moral evidence, not convenience or assumption.</w:t>
      </w:r>
    </w:p>
    <w:p w14:paraId="4444584D" w14:textId="77777777" w:rsidR="000D2B19" w:rsidRPr="00DC0DC3" w:rsidRDefault="000D2B19" w:rsidP="00DC0DC3">
      <w:pPr>
        <w:pStyle w:val="NormalWeb"/>
        <w:jc w:val="both"/>
        <w:rPr>
          <w:rFonts w:asciiTheme="minorHAnsi" w:hAnsiTheme="minorHAnsi"/>
        </w:rPr>
      </w:pPr>
      <w:r w:rsidRPr="00DC0DC3">
        <w:rPr>
          <w:rFonts w:asciiTheme="minorHAnsi" w:hAnsiTheme="minorHAnsi"/>
        </w:rPr>
        <w:lastRenderedPageBreak/>
        <w:t xml:space="preserve">Together, these dimensions create a dynamic, faith-driven form of </w:t>
      </w:r>
      <w:r w:rsidRPr="00DC0DC3">
        <w:rPr>
          <w:rStyle w:val="Strong"/>
          <w:rFonts w:asciiTheme="minorHAnsi" w:hAnsiTheme="minorHAnsi"/>
        </w:rPr>
        <w:t>moral intelligence</w:t>
      </w:r>
      <w:r w:rsidRPr="00DC0DC3">
        <w:rPr>
          <w:rFonts w:asciiTheme="minorHAnsi" w:hAnsiTheme="minorHAnsi"/>
        </w:rPr>
        <w:t xml:space="preserve"> — one that listens, learns, and leads through truth.</w:t>
      </w:r>
    </w:p>
    <w:p w14:paraId="40893ADA" w14:textId="77777777" w:rsidR="00DC0DC3" w:rsidRDefault="000D2B19" w:rsidP="00DC0DC3">
      <w:pPr>
        <w:pStyle w:val="NormalWeb"/>
        <w:jc w:val="both"/>
        <w:rPr>
          <w:rFonts w:asciiTheme="minorHAnsi" w:hAnsiTheme="minorHAnsi"/>
        </w:rPr>
      </w:pPr>
      <w:r w:rsidRPr="00DC0DC3">
        <w:rPr>
          <w:rFonts w:asciiTheme="minorHAnsi" w:hAnsiTheme="minorHAnsi"/>
        </w:rPr>
        <w:t xml:space="preserve">The ABMPD visual framework thus stands as both a </w:t>
      </w:r>
      <w:r w:rsidRPr="00DC0DC3">
        <w:rPr>
          <w:rStyle w:val="Strong"/>
          <w:rFonts w:asciiTheme="minorHAnsi" w:hAnsiTheme="minorHAnsi"/>
        </w:rPr>
        <w:t>moral compass</w:t>
      </w:r>
      <w:r w:rsidRPr="00DC0DC3">
        <w:rPr>
          <w:rFonts w:asciiTheme="minorHAnsi" w:hAnsiTheme="minorHAnsi"/>
        </w:rPr>
        <w:t xml:space="preserve"> and a </w:t>
      </w:r>
      <w:r w:rsidRPr="00DC0DC3">
        <w:rPr>
          <w:rStyle w:val="Strong"/>
          <w:rFonts w:asciiTheme="minorHAnsi" w:hAnsiTheme="minorHAnsi"/>
        </w:rPr>
        <w:t>technical architecture</w:t>
      </w:r>
      <w:r w:rsidRPr="00DC0DC3">
        <w:rPr>
          <w:rFonts w:asciiTheme="minorHAnsi" w:hAnsiTheme="minorHAnsi"/>
        </w:rPr>
        <w:t xml:space="preserve"> — guiding every partner institution, community leader, and citizen toward a shared vision of ethical nation-building.</w:t>
      </w:r>
    </w:p>
    <w:p w14:paraId="0CFC4BEE" w14:textId="6BA38EA4" w:rsidR="000D2B19" w:rsidRPr="00DC0DC3" w:rsidRDefault="000D2B19" w:rsidP="00DC0DC3">
      <w:pPr>
        <w:pStyle w:val="NormalWeb"/>
        <w:jc w:val="both"/>
        <w:rPr>
          <w:rFonts w:asciiTheme="minorHAnsi" w:hAnsiTheme="minorHAnsi"/>
        </w:rPr>
      </w:pPr>
      <w:r w:rsidRPr="00DC0DC3">
        <w:rPr>
          <w:rFonts w:asciiTheme="minorHAnsi" w:hAnsiTheme="minorHAnsi"/>
        </w:rPr>
        <w:t xml:space="preserve">Its dashboards and diagrams are not mere digital artifacts; they are </w:t>
      </w:r>
      <w:r w:rsidRPr="00DC0DC3">
        <w:rPr>
          <w:rStyle w:val="Strong"/>
          <w:rFonts w:asciiTheme="minorHAnsi" w:hAnsiTheme="minorHAnsi"/>
        </w:rPr>
        <w:t>expressions of conscience translated into governance</w:t>
      </w:r>
      <w:r w:rsidRPr="00DC0DC3">
        <w:rPr>
          <w:rFonts w:asciiTheme="minorHAnsi" w:hAnsiTheme="minorHAnsi"/>
        </w:rPr>
        <w:t>, ensuring that moral renewal is no longer an unseen ideal but a traceable, teachable, and transferable system.</w:t>
      </w:r>
    </w:p>
    <w:p w14:paraId="45F9A7A7" w14:textId="77777777" w:rsidR="000D2B19" w:rsidRPr="00DC0DC3" w:rsidRDefault="000D2B19" w:rsidP="00DC0DC3">
      <w:pPr>
        <w:pStyle w:val="NormalWeb"/>
        <w:jc w:val="both"/>
        <w:rPr>
          <w:rFonts w:asciiTheme="minorHAnsi" w:hAnsiTheme="minorHAnsi"/>
          <w:b/>
          <w:bCs/>
          <w:i/>
          <w:iCs/>
        </w:rPr>
      </w:pPr>
      <w:r w:rsidRPr="00DC0DC3">
        <w:rPr>
          <w:rStyle w:val="Strong"/>
          <w:rFonts w:asciiTheme="minorHAnsi" w:hAnsiTheme="minorHAnsi"/>
          <w:b w:val="0"/>
          <w:bCs w:val="0"/>
          <w:i/>
          <w:iCs/>
        </w:rPr>
        <w:t>“Through its comprehensive visual language, the ABMPD allows the nation to see its own soul — transforming values into vision, vision into data, and data into enduring reform.”</w:t>
      </w:r>
    </w:p>
    <w:p w14:paraId="07AE1ECF" w14:textId="77777777" w:rsidR="000D2B19" w:rsidRDefault="00000000">
      <w:r>
        <w:pict w14:anchorId="3C0F09E2">
          <v:rect id="_x0000_i1961" style="width:0;height:1.5pt" o:hralign="center" o:hrstd="t" o:hr="t" fillcolor="#a0a0a0" stroked="f"/>
        </w:pict>
      </w:r>
    </w:p>
    <w:p w14:paraId="23F21D62" w14:textId="77777777" w:rsidR="0019110E" w:rsidRDefault="0019110E" w:rsidP="0019110E">
      <w:pPr>
        <w:pStyle w:val="Heading6"/>
        <w:rPr>
          <w:sz w:val="27"/>
        </w:rPr>
      </w:pPr>
      <w:r>
        <w:rPr>
          <w:rStyle w:val="Strong"/>
          <w:b/>
          <w:bCs w:val="0"/>
        </w:rPr>
        <w:t>Dashboard Linkages and Data Flow</w:t>
      </w:r>
    </w:p>
    <w:p w14:paraId="1A5DFBF7" w14:textId="47195308" w:rsidR="0019110E" w:rsidRPr="00DC0DC3" w:rsidRDefault="0019110E" w:rsidP="0019110E">
      <w:pPr>
        <w:pStyle w:val="Heading7"/>
      </w:pPr>
      <w:r w:rsidRPr="00DC0DC3">
        <w:rPr>
          <w:rStyle w:val="Strong"/>
          <w:b/>
          <w:bCs w:val="0"/>
        </w:rPr>
        <w:t>Section Purpose</w:t>
      </w:r>
    </w:p>
    <w:p w14:paraId="2297F186" w14:textId="77777777" w:rsidR="0019110E" w:rsidRPr="00DC0DC3" w:rsidRDefault="0019110E" w:rsidP="00DC0DC3">
      <w:pPr>
        <w:pStyle w:val="NormalWeb"/>
        <w:jc w:val="both"/>
        <w:rPr>
          <w:rFonts w:asciiTheme="minorHAnsi" w:hAnsiTheme="minorHAnsi"/>
        </w:rPr>
      </w:pPr>
      <w:r w:rsidRPr="00DC0DC3">
        <w:rPr>
          <w:rFonts w:asciiTheme="minorHAnsi" w:hAnsiTheme="minorHAnsi"/>
        </w:rPr>
        <w:t xml:space="preserve">This section defines how the </w:t>
      </w:r>
      <w:r w:rsidRPr="00DC0DC3">
        <w:rPr>
          <w:rStyle w:val="Strong"/>
          <w:rFonts w:asciiTheme="minorHAnsi" w:hAnsiTheme="minorHAnsi"/>
        </w:rPr>
        <w:t>ABMPD Dashboard Ecosystem</w:t>
      </w:r>
      <w:r w:rsidRPr="00DC0DC3">
        <w:rPr>
          <w:rFonts w:asciiTheme="minorHAnsi" w:hAnsiTheme="minorHAnsi"/>
        </w:rPr>
        <w:t xml:space="preserve"> transforms moral formation and governance processes into an interconnected digital system — ensuring that every value, act, and transformation is recorded, validated, and translated into actionable insight. It operationalizes the link between </w:t>
      </w:r>
      <w:r w:rsidRPr="00DC0DC3">
        <w:rPr>
          <w:rStyle w:val="Strong"/>
          <w:rFonts w:asciiTheme="minorHAnsi" w:hAnsiTheme="minorHAnsi"/>
        </w:rPr>
        <w:t>moral logic and measurable governance</w:t>
      </w:r>
      <w:r w:rsidRPr="00DC0DC3">
        <w:rPr>
          <w:rFonts w:asciiTheme="minorHAnsi" w:hAnsiTheme="minorHAnsi"/>
        </w:rPr>
        <w:t>, providing a clear, traceable pathway for data to move from the grassroots to the national level and back as feedback, recognition, and reform.</w:t>
      </w:r>
    </w:p>
    <w:p w14:paraId="3A195D66" w14:textId="77777777" w:rsidR="0019110E" w:rsidRPr="00DC0DC3" w:rsidRDefault="0019110E" w:rsidP="0019110E">
      <w:pPr>
        <w:pStyle w:val="NormalWeb"/>
        <w:rPr>
          <w:rFonts w:asciiTheme="minorHAnsi" w:hAnsiTheme="minorHAnsi"/>
        </w:rPr>
      </w:pPr>
      <w:r w:rsidRPr="00DC0DC3">
        <w:rPr>
          <w:rFonts w:asciiTheme="minorHAnsi" w:hAnsiTheme="minorHAnsi"/>
        </w:rPr>
        <w:t>The purpose of this section is threefold:</w:t>
      </w:r>
    </w:p>
    <w:p w14:paraId="7A20E2F9" w14:textId="77777777" w:rsidR="0019110E" w:rsidRPr="00DC0DC3" w:rsidRDefault="0019110E" w:rsidP="003D299B">
      <w:pPr>
        <w:pStyle w:val="NormalWeb"/>
        <w:numPr>
          <w:ilvl w:val="0"/>
          <w:numId w:val="648"/>
        </w:numPr>
        <w:spacing w:before="100" w:beforeAutospacing="1" w:after="100" w:afterAutospacing="1" w:line="240" w:lineRule="auto"/>
        <w:rPr>
          <w:rFonts w:asciiTheme="minorHAnsi" w:hAnsiTheme="minorHAnsi"/>
        </w:rPr>
      </w:pPr>
      <w:r w:rsidRPr="00DC0DC3">
        <w:rPr>
          <w:rStyle w:val="Strong"/>
          <w:rFonts w:asciiTheme="minorHAnsi" w:hAnsiTheme="minorHAnsi"/>
        </w:rPr>
        <w:t>To establish the structural and ethical architecture</w:t>
      </w:r>
      <w:r w:rsidRPr="00DC0DC3">
        <w:rPr>
          <w:rFonts w:asciiTheme="minorHAnsi" w:hAnsiTheme="minorHAnsi"/>
        </w:rPr>
        <w:t xml:space="preserve"> that governs the capture, verification, and movement of moral transformation data across all tiers and institutions;</w:t>
      </w:r>
    </w:p>
    <w:p w14:paraId="5AB07140" w14:textId="77777777" w:rsidR="0019110E" w:rsidRPr="00DC0DC3" w:rsidRDefault="0019110E" w:rsidP="003D299B">
      <w:pPr>
        <w:pStyle w:val="NormalWeb"/>
        <w:numPr>
          <w:ilvl w:val="0"/>
          <w:numId w:val="648"/>
        </w:numPr>
        <w:spacing w:before="100" w:beforeAutospacing="1" w:after="100" w:afterAutospacing="1" w:line="240" w:lineRule="auto"/>
        <w:rPr>
          <w:rFonts w:asciiTheme="minorHAnsi" w:hAnsiTheme="minorHAnsi"/>
        </w:rPr>
      </w:pPr>
      <w:r w:rsidRPr="00DC0DC3">
        <w:rPr>
          <w:rStyle w:val="Strong"/>
          <w:rFonts w:asciiTheme="minorHAnsi" w:hAnsiTheme="minorHAnsi"/>
        </w:rPr>
        <w:t>To ensure seamless digital alignment</w:t>
      </w:r>
      <w:r w:rsidRPr="00DC0DC3">
        <w:rPr>
          <w:rFonts w:asciiTheme="minorHAnsi" w:hAnsiTheme="minorHAnsi"/>
        </w:rPr>
        <w:t xml:space="preserve"> between moral indicators, MEL systems, and recognition mechanisms — enabling real-time visibility of transformation; and</w:t>
      </w:r>
    </w:p>
    <w:p w14:paraId="3DF59BC3" w14:textId="77777777" w:rsidR="0019110E" w:rsidRPr="00DC0DC3" w:rsidRDefault="0019110E" w:rsidP="003D299B">
      <w:pPr>
        <w:pStyle w:val="NormalWeb"/>
        <w:numPr>
          <w:ilvl w:val="0"/>
          <w:numId w:val="648"/>
        </w:numPr>
        <w:spacing w:before="100" w:beforeAutospacing="1" w:after="100" w:afterAutospacing="1" w:line="240" w:lineRule="auto"/>
        <w:rPr>
          <w:rFonts w:asciiTheme="minorHAnsi" w:hAnsiTheme="minorHAnsi"/>
        </w:rPr>
      </w:pPr>
      <w:r w:rsidRPr="00DC0DC3">
        <w:rPr>
          <w:rStyle w:val="Strong"/>
          <w:rFonts w:asciiTheme="minorHAnsi" w:hAnsiTheme="minorHAnsi"/>
        </w:rPr>
        <w:t>To uphold moral accountability within digital processes</w:t>
      </w:r>
      <w:r w:rsidRPr="00DC0DC3">
        <w:rPr>
          <w:rFonts w:asciiTheme="minorHAnsi" w:hAnsiTheme="minorHAnsi"/>
        </w:rPr>
        <w:t>, guaranteeing that every dashboard interaction reflects truth, transparency, and ethical governance.</w:t>
      </w:r>
    </w:p>
    <w:p w14:paraId="2B0ABA40" w14:textId="77777777" w:rsidR="00DC0DC3" w:rsidRDefault="0019110E" w:rsidP="00DC0DC3">
      <w:pPr>
        <w:pStyle w:val="NormalWeb"/>
        <w:jc w:val="both"/>
        <w:rPr>
          <w:rFonts w:asciiTheme="minorHAnsi" w:hAnsiTheme="minorHAnsi"/>
        </w:rPr>
      </w:pPr>
      <w:r w:rsidRPr="00DC0DC3">
        <w:rPr>
          <w:rFonts w:asciiTheme="minorHAnsi" w:hAnsiTheme="minorHAnsi"/>
        </w:rPr>
        <w:t xml:space="preserve">In essence, the Dashboard Linkages and Data Flow framework acts as the </w:t>
      </w:r>
      <w:r w:rsidRPr="00DC0DC3">
        <w:rPr>
          <w:rStyle w:val="Strong"/>
          <w:rFonts w:asciiTheme="minorHAnsi" w:hAnsiTheme="minorHAnsi"/>
        </w:rPr>
        <w:t>digital conscience of ABMPD</w:t>
      </w:r>
      <w:r w:rsidRPr="00DC0DC3">
        <w:rPr>
          <w:rFonts w:asciiTheme="minorHAnsi" w:hAnsiTheme="minorHAnsi"/>
        </w:rPr>
        <w:t xml:space="preserve"> — a moral–technological bridge that allows virtue to become verifiable and transformation to become transparent.</w:t>
      </w:r>
    </w:p>
    <w:p w14:paraId="126556D1" w14:textId="5597FE11" w:rsidR="0019110E" w:rsidRPr="00DC0DC3" w:rsidRDefault="0019110E" w:rsidP="00DC0DC3">
      <w:pPr>
        <w:pStyle w:val="NormalWeb"/>
        <w:jc w:val="both"/>
        <w:rPr>
          <w:rFonts w:asciiTheme="minorHAnsi" w:hAnsiTheme="minorHAnsi"/>
        </w:rPr>
      </w:pPr>
      <w:r w:rsidRPr="00DC0DC3">
        <w:rPr>
          <w:rFonts w:asciiTheme="minorHAnsi" w:hAnsiTheme="minorHAnsi"/>
        </w:rPr>
        <w:t>It ensures that the moral energy generated at the barangay level is neither lost nor isolated but flows upward into municipal, regional, and national systems as measurable governance performance.</w:t>
      </w:r>
    </w:p>
    <w:p w14:paraId="29323E42" w14:textId="77777777" w:rsidR="00DC0DC3" w:rsidRDefault="0019110E" w:rsidP="00DC0DC3">
      <w:pPr>
        <w:pStyle w:val="NormalWeb"/>
        <w:jc w:val="both"/>
        <w:rPr>
          <w:rFonts w:asciiTheme="minorHAnsi" w:hAnsiTheme="minorHAnsi"/>
        </w:rPr>
      </w:pPr>
      <w:r w:rsidRPr="00DC0DC3">
        <w:rPr>
          <w:rFonts w:asciiTheme="minorHAnsi" w:hAnsiTheme="minorHAnsi"/>
        </w:rPr>
        <w:lastRenderedPageBreak/>
        <w:t xml:space="preserve">By defining the flow of data — from </w:t>
      </w:r>
      <w:r w:rsidRPr="00DC0DC3">
        <w:rPr>
          <w:rStyle w:val="Strong"/>
          <w:rFonts w:asciiTheme="minorHAnsi" w:hAnsiTheme="minorHAnsi"/>
        </w:rPr>
        <w:t>formation to verification, visualization to policy</w:t>
      </w:r>
      <w:r w:rsidRPr="00DC0DC3">
        <w:rPr>
          <w:rFonts w:asciiTheme="minorHAnsi" w:hAnsiTheme="minorHAnsi"/>
        </w:rPr>
        <w:t xml:space="preserve"> — this section lays down the operational blueprint that converts moral behavior into accountable governance, and governance data into renewed moral direction.</w:t>
      </w:r>
    </w:p>
    <w:p w14:paraId="54C054A2" w14:textId="078B4578" w:rsidR="0019110E" w:rsidRPr="00DC0DC3" w:rsidRDefault="0019110E" w:rsidP="00DC0DC3">
      <w:pPr>
        <w:pStyle w:val="NormalWeb"/>
        <w:jc w:val="both"/>
        <w:rPr>
          <w:rFonts w:asciiTheme="minorHAnsi" w:hAnsiTheme="minorHAnsi"/>
        </w:rPr>
      </w:pPr>
      <w:r w:rsidRPr="00DC0DC3">
        <w:rPr>
          <w:rFonts w:asciiTheme="minorHAnsi" w:hAnsiTheme="minorHAnsi"/>
        </w:rPr>
        <w:t xml:space="preserve">Ultimately, it establishes the living link between </w:t>
      </w:r>
      <w:r w:rsidRPr="00DC0DC3">
        <w:rPr>
          <w:rStyle w:val="Strong"/>
          <w:rFonts w:asciiTheme="minorHAnsi" w:hAnsiTheme="minorHAnsi"/>
        </w:rPr>
        <w:t>human virtue and institutional intelligence</w:t>
      </w:r>
      <w:r w:rsidRPr="00DC0DC3">
        <w:rPr>
          <w:rFonts w:asciiTheme="minorHAnsi" w:hAnsiTheme="minorHAnsi"/>
        </w:rPr>
        <w:t xml:space="preserve">, ensuring that ABMPD’s vision of moral nation-building is both </w:t>
      </w:r>
      <w:r w:rsidRPr="00DC0DC3">
        <w:rPr>
          <w:rStyle w:val="Strong"/>
          <w:rFonts w:asciiTheme="minorHAnsi" w:hAnsiTheme="minorHAnsi"/>
        </w:rPr>
        <w:t>systematic and soul-driven</w:t>
      </w:r>
      <w:r w:rsidRPr="00DC0DC3">
        <w:rPr>
          <w:rFonts w:asciiTheme="minorHAnsi" w:hAnsiTheme="minorHAnsi"/>
        </w:rPr>
        <w:t>.</w:t>
      </w:r>
    </w:p>
    <w:p w14:paraId="21CD4732" w14:textId="77777777" w:rsidR="001A4B38" w:rsidRDefault="00000000">
      <w:r>
        <w:pict w14:anchorId="5D93EDCC">
          <v:rect id="_x0000_i1962" style="width:0;height:1.5pt" o:hralign="center" o:hrstd="t" o:hr="t" fillcolor="#a0a0a0" stroked="f"/>
        </w:pict>
      </w:r>
    </w:p>
    <w:p w14:paraId="3852FC38" w14:textId="485FD7A8" w:rsidR="001A4B38" w:rsidRPr="00DC0DC3" w:rsidRDefault="001A4B38" w:rsidP="001A4B38">
      <w:pPr>
        <w:pStyle w:val="Heading7"/>
        <w:rPr>
          <w:sz w:val="36"/>
        </w:rPr>
      </w:pPr>
      <w:r w:rsidRPr="00DC0DC3">
        <w:rPr>
          <w:rStyle w:val="Strong"/>
          <w:b/>
          <w:bCs w:val="0"/>
        </w:rPr>
        <w:t>A. Core Objectives</w:t>
      </w:r>
    </w:p>
    <w:p w14:paraId="62A2D45F" w14:textId="77777777" w:rsidR="001A4B38" w:rsidRPr="00F14EF2" w:rsidRDefault="001A4B38" w:rsidP="00F14EF2">
      <w:pPr>
        <w:pStyle w:val="Heading8"/>
      </w:pPr>
      <w:r w:rsidRPr="00F14EF2">
        <w:rPr>
          <w:rStyle w:val="Strong"/>
          <w:b/>
          <w:bCs w:val="0"/>
        </w:rPr>
        <w:t>Purpose and Context</w:t>
      </w:r>
    </w:p>
    <w:p w14:paraId="1BBA2D29" w14:textId="77777777" w:rsidR="001A4B38" w:rsidRPr="00DC0DC3" w:rsidRDefault="001A4B38" w:rsidP="00DC0DC3">
      <w:pPr>
        <w:pStyle w:val="NormalWeb"/>
        <w:jc w:val="both"/>
        <w:rPr>
          <w:rFonts w:asciiTheme="minorHAnsi" w:hAnsiTheme="minorHAnsi"/>
        </w:rPr>
      </w:pPr>
      <w:r w:rsidRPr="00DC0DC3">
        <w:rPr>
          <w:rFonts w:asciiTheme="minorHAnsi" w:hAnsiTheme="minorHAnsi"/>
        </w:rPr>
        <w:t xml:space="preserve">The </w:t>
      </w:r>
      <w:r w:rsidRPr="00DC0DC3">
        <w:rPr>
          <w:rStyle w:val="Strong"/>
          <w:rFonts w:asciiTheme="minorHAnsi" w:hAnsiTheme="minorHAnsi"/>
        </w:rPr>
        <w:t>Dashboard Linkages and Data Flow</w:t>
      </w:r>
      <w:r w:rsidRPr="00DC0DC3">
        <w:rPr>
          <w:rFonts w:asciiTheme="minorHAnsi" w:hAnsiTheme="minorHAnsi"/>
        </w:rPr>
        <w:t xml:space="preserve"> component serves as the operational core of the ABMPD’s moral–digital architecture. It translates moral intention into measurable transformation by creating an integrated data ecosystem that connects every level of implementation — from barangay formation sessions to national policy dashboards.</w:t>
      </w:r>
    </w:p>
    <w:p w14:paraId="50633FE8" w14:textId="77777777" w:rsidR="001A4B38" w:rsidRPr="00DC0DC3" w:rsidRDefault="001A4B38" w:rsidP="00DC0DC3">
      <w:pPr>
        <w:pStyle w:val="NormalWeb"/>
        <w:jc w:val="both"/>
        <w:rPr>
          <w:rFonts w:asciiTheme="minorHAnsi" w:hAnsiTheme="minorHAnsi"/>
        </w:rPr>
      </w:pPr>
      <w:r w:rsidRPr="00DC0DC3">
        <w:rPr>
          <w:rFonts w:asciiTheme="minorHAnsi" w:hAnsiTheme="minorHAnsi"/>
        </w:rPr>
        <w:t xml:space="preserve">This system ensures that no moral act, formation activity, or institutional initiative exists in isolation. Instead, every data point — whether a record of community service, a household moral journal, or a local values formation report — becomes part of a </w:t>
      </w:r>
      <w:r w:rsidRPr="00DC0DC3">
        <w:rPr>
          <w:rStyle w:val="Strong"/>
          <w:rFonts w:asciiTheme="minorHAnsi" w:hAnsiTheme="minorHAnsi"/>
        </w:rPr>
        <w:t>traceable moral continuum</w:t>
      </w:r>
      <w:r w:rsidRPr="00DC0DC3">
        <w:rPr>
          <w:rFonts w:asciiTheme="minorHAnsi" w:hAnsiTheme="minorHAnsi"/>
        </w:rPr>
        <w:t>, flowing through digital channels toward validation, visualization, and governance refinement.</w:t>
      </w:r>
    </w:p>
    <w:p w14:paraId="0A978219" w14:textId="77777777" w:rsidR="001A4B38" w:rsidRPr="00DC0DC3" w:rsidRDefault="001A4B38" w:rsidP="001A4B38">
      <w:pPr>
        <w:pStyle w:val="NormalWeb"/>
        <w:rPr>
          <w:rFonts w:asciiTheme="minorHAnsi" w:hAnsiTheme="minorHAnsi"/>
        </w:rPr>
      </w:pPr>
      <w:r w:rsidRPr="00DC0DC3">
        <w:rPr>
          <w:rFonts w:asciiTheme="minorHAnsi" w:hAnsiTheme="minorHAnsi"/>
        </w:rPr>
        <w:t xml:space="preserve">At its essence, this component represents the </w:t>
      </w:r>
      <w:r w:rsidRPr="00DC0DC3">
        <w:rPr>
          <w:rStyle w:val="Strong"/>
          <w:rFonts w:asciiTheme="minorHAnsi" w:hAnsiTheme="minorHAnsi"/>
        </w:rPr>
        <w:t>heartbeat of ABMPD’s moral data governance</w:t>
      </w:r>
      <w:r w:rsidRPr="00DC0DC3">
        <w:rPr>
          <w:rFonts w:asciiTheme="minorHAnsi" w:hAnsiTheme="minorHAnsi"/>
        </w:rPr>
        <w:t>:</w:t>
      </w:r>
    </w:p>
    <w:p w14:paraId="7166B240" w14:textId="77777777" w:rsidR="001A4B38" w:rsidRPr="00DC0DC3" w:rsidRDefault="001A4B38" w:rsidP="003D299B">
      <w:pPr>
        <w:pStyle w:val="NormalWeb"/>
        <w:numPr>
          <w:ilvl w:val="0"/>
          <w:numId w:val="649"/>
        </w:numPr>
        <w:spacing w:before="100" w:beforeAutospacing="1" w:after="100" w:afterAutospacing="1" w:line="240" w:lineRule="auto"/>
        <w:rPr>
          <w:rFonts w:asciiTheme="minorHAnsi" w:hAnsiTheme="minorHAnsi"/>
        </w:rPr>
      </w:pPr>
      <w:r w:rsidRPr="00DC0DC3">
        <w:rPr>
          <w:rStyle w:val="Strong"/>
          <w:rFonts w:asciiTheme="minorHAnsi" w:hAnsiTheme="minorHAnsi"/>
        </w:rPr>
        <w:t>Connectivity:</w:t>
      </w:r>
      <w:r w:rsidRPr="00DC0DC3">
        <w:rPr>
          <w:rFonts w:asciiTheme="minorHAnsi" w:hAnsiTheme="minorHAnsi"/>
        </w:rPr>
        <w:t xml:space="preserve"> Linking barangay, municipal, and national dashboards into one living information network.</w:t>
      </w:r>
    </w:p>
    <w:p w14:paraId="0BD131CC" w14:textId="77777777" w:rsidR="001A4B38" w:rsidRPr="00DC0DC3" w:rsidRDefault="001A4B38" w:rsidP="003D299B">
      <w:pPr>
        <w:pStyle w:val="NormalWeb"/>
        <w:numPr>
          <w:ilvl w:val="0"/>
          <w:numId w:val="649"/>
        </w:numPr>
        <w:spacing w:before="100" w:beforeAutospacing="1" w:after="100" w:afterAutospacing="1" w:line="240" w:lineRule="auto"/>
        <w:rPr>
          <w:rFonts w:asciiTheme="minorHAnsi" w:hAnsiTheme="minorHAnsi"/>
        </w:rPr>
      </w:pPr>
      <w:r w:rsidRPr="00DC0DC3">
        <w:rPr>
          <w:rStyle w:val="Strong"/>
          <w:rFonts w:asciiTheme="minorHAnsi" w:hAnsiTheme="minorHAnsi"/>
        </w:rPr>
        <w:t>Transparency:</w:t>
      </w:r>
      <w:r w:rsidRPr="00DC0DC3">
        <w:rPr>
          <w:rFonts w:asciiTheme="minorHAnsi" w:hAnsiTheme="minorHAnsi"/>
        </w:rPr>
        <w:t xml:space="preserve"> Ensuring that all transformation data is open, verifiable, and ethically recorded.</w:t>
      </w:r>
    </w:p>
    <w:p w14:paraId="73700BFD" w14:textId="77777777" w:rsidR="001A4B38" w:rsidRPr="00DC0DC3" w:rsidRDefault="001A4B38" w:rsidP="003D299B">
      <w:pPr>
        <w:pStyle w:val="NormalWeb"/>
        <w:numPr>
          <w:ilvl w:val="0"/>
          <w:numId w:val="649"/>
        </w:numPr>
        <w:spacing w:before="100" w:beforeAutospacing="1" w:after="100" w:afterAutospacing="1" w:line="240" w:lineRule="auto"/>
        <w:rPr>
          <w:rFonts w:asciiTheme="minorHAnsi" w:hAnsiTheme="minorHAnsi"/>
        </w:rPr>
      </w:pPr>
      <w:r w:rsidRPr="00DC0DC3">
        <w:rPr>
          <w:rStyle w:val="Strong"/>
          <w:rFonts w:asciiTheme="minorHAnsi" w:hAnsiTheme="minorHAnsi"/>
        </w:rPr>
        <w:t>Actionability:</w:t>
      </w:r>
      <w:r w:rsidRPr="00DC0DC3">
        <w:rPr>
          <w:rFonts w:asciiTheme="minorHAnsi" w:hAnsiTheme="minorHAnsi"/>
        </w:rPr>
        <w:t xml:space="preserve"> Converting information into moral insights and governance improvements in real time.</w:t>
      </w:r>
    </w:p>
    <w:p w14:paraId="2C88E18C" w14:textId="77777777" w:rsidR="001A4B38" w:rsidRPr="00DC0DC3" w:rsidRDefault="001A4B38" w:rsidP="00DC0DC3">
      <w:pPr>
        <w:pStyle w:val="NormalWeb"/>
        <w:jc w:val="both"/>
        <w:rPr>
          <w:rFonts w:asciiTheme="minorHAnsi" w:hAnsiTheme="minorHAnsi"/>
        </w:rPr>
      </w:pPr>
      <w:r w:rsidRPr="00DC0DC3">
        <w:rPr>
          <w:rFonts w:asciiTheme="minorHAnsi" w:hAnsiTheme="minorHAnsi"/>
        </w:rPr>
        <w:t xml:space="preserve">Through this integrated structure, the dashboard becomes more than a digital system — it becomes an </w:t>
      </w:r>
      <w:r w:rsidRPr="00DC0DC3">
        <w:rPr>
          <w:rStyle w:val="Strong"/>
          <w:rFonts w:asciiTheme="minorHAnsi" w:hAnsiTheme="minorHAnsi"/>
        </w:rPr>
        <w:t>ethical mirror of governance</w:t>
      </w:r>
      <w:r w:rsidRPr="00DC0DC3">
        <w:rPr>
          <w:rFonts w:asciiTheme="minorHAnsi" w:hAnsiTheme="minorHAnsi"/>
        </w:rPr>
        <w:t>, where the pulse of the nation’s moral development is seen, measured, and guided toward continuous renewal.</w:t>
      </w:r>
    </w:p>
    <w:p w14:paraId="1A417C6C" w14:textId="77777777" w:rsidR="001A4B38" w:rsidRDefault="00000000" w:rsidP="001A4B38">
      <w:r>
        <w:pict w14:anchorId="6131388A">
          <v:rect id="_x0000_i1963" style="width:0;height:1.5pt" o:hralign="center" o:hrstd="t" o:hr="t" fillcolor="#a0a0a0" stroked="f"/>
        </w:pict>
      </w:r>
    </w:p>
    <w:p w14:paraId="5D4EF66D" w14:textId="77777777" w:rsidR="001A4B38" w:rsidRDefault="001A4B38" w:rsidP="001A4B38">
      <w:pPr>
        <w:pStyle w:val="Heading8"/>
      </w:pPr>
      <w:r>
        <w:rPr>
          <w:rStyle w:val="Strong"/>
          <w:b/>
          <w:bCs w:val="0"/>
        </w:rPr>
        <w:t>Objective 1: Establish Real-Time Connections Among Local, Municipal, and Central Dashboards</w:t>
      </w:r>
    </w:p>
    <w:p w14:paraId="05FED7DC" w14:textId="77777777" w:rsidR="00DC0DC3" w:rsidRDefault="001A4B38" w:rsidP="001A4B38">
      <w:pPr>
        <w:pStyle w:val="NormalWeb"/>
        <w:rPr>
          <w:rStyle w:val="Strong"/>
          <w:rFonts w:asciiTheme="minorHAnsi" w:hAnsiTheme="minorHAnsi"/>
        </w:rPr>
      </w:pPr>
      <w:r w:rsidRPr="00DC0DC3">
        <w:rPr>
          <w:rStyle w:val="Strong"/>
          <w:rFonts w:asciiTheme="minorHAnsi" w:hAnsiTheme="minorHAnsi"/>
        </w:rPr>
        <w:t>Purpose</w:t>
      </w:r>
    </w:p>
    <w:p w14:paraId="74EEBF2E" w14:textId="77777777" w:rsidR="00DC0DC3" w:rsidRDefault="001A4B38" w:rsidP="00DC0DC3">
      <w:pPr>
        <w:pStyle w:val="NormalWeb"/>
        <w:jc w:val="both"/>
        <w:rPr>
          <w:rFonts w:asciiTheme="minorHAnsi" w:hAnsiTheme="minorHAnsi"/>
        </w:rPr>
      </w:pPr>
      <w:r w:rsidRPr="00DC0DC3">
        <w:rPr>
          <w:rFonts w:asciiTheme="minorHAnsi" w:hAnsiTheme="minorHAnsi"/>
        </w:rPr>
        <w:lastRenderedPageBreak/>
        <w:t>To ensure that moral transformation data captured at the grassroots level seamlessly connects to municipal, regional, and national dashboards — allowing for synchronized, real-time visibility and cross-tier collaboration.</w:t>
      </w:r>
    </w:p>
    <w:p w14:paraId="3950A078" w14:textId="06294525" w:rsidR="001A4B38" w:rsidRPr="00DC0DC3" w:rsidRDefault="001A4B38" w:rsidP="00DC0DC3">
      <w:pPr>
        <w:pStyle w:val="NormalWeb"/>
        <w:jc w:val="both"/>
        <w:rPr>
          <w:rFonts w:asciiTheme="minorHAnsi" w:hAnsiTheme="minorHAnsi"/>
        </w:rPr>
      </w:pPr>
      <w:r w:rsidRPr="00DC0DC3">
        <w:rPr>
          <w:rFonts w:asciiTheme="minorHAnsi" w:hAnsiTheme="minorHAnsi"/>
        </w:rPr>
        <w:t xml:space="preserve">This objective ensures that </w:t>
      </w:r>
      <w:r w:rsidRPr="00DC0DC3">
        <w:rPr>
          <w:rStyle w:val="Strong"/>
          <w:rFonts w:asciiTheme="minorHAnsi" w:hAnsiTheme="minorHAnsi"/>
        </w:rPr>
        <w:t>data movement mirrors moral unity</w:t>
      </w:r>
      <w:r w:rsidRPr="00DC0DC3">
        <w:rPr>
          <w:rFonts w:asciiTheme="minorHAnsi" w:hAnsiTheme="minorHAnsi"/>
        </w:rPr>
        <w:t>, creating a living digital ecosystem where barangay actions contribute directly to national moral intelligence.</w:t>
      </w:r>
    </w:p>
    <w:p w14:paraId="6528F282" w14:textId="77777777" w:rsidR="001A4B38" w:rsidRPr="00DC0DC3" w:rsidRDefault="001A4B38" w:rsidP="001A4B38">
      <w:pPr>
        <w:pStyle w:val="NormalWeb"/>
        <w:rPr>
          <w:rFonts w:asciiTheme="minorHAnsi" w:hAnsiTheme="minorHAnsi"/>
        </w:rPr>
      </w:pPr>
      <w:r w:rsidRPr="00DC0DC3">
        <w:rPr>
          <w:rStyle w:val="Strong"/>
          <w:rFonts w:asciiTheme="minorHAnsi" w:hAnsiTheme="minorHAnsi"/>
        </w:rPr>
        <w:t>Core Mechanisms</w:t>
      </w:r>
    </w:p>
    <w:p w14:paraId="6EEC5A0A" w14:textId="77777777" w:rsidR="001A4B38" w:rsidRPr="00DC0DC3" w:rsidRDefault="001A4B38" w:rsidP="003D299B">
      <w:pPr>
        <w:pStyle w:val="NormalWeb"/>
        <w:numPr>
          <w:ilvl w:val="0"/>
          <w:numId w:val="650"/>
        </w:numPr>
        <w:spacing w:before="100" w:beforeAutospacing="1" w:after="100" w:afterAutospacing="1" w:line="240" w:lineRule="auto"/>
        <w:rPr>
          <w:rFonts w:asciiTheme="minorHAnsi" w:hAnsiTheme="minorHAnsi"/>
        </w:rPr>
      </w:pPr>
      <w:r w:rsidRPr="00DC0DC3">
        <w:rPr>
          <w:rStyle w:val="Strong"/>
          <w:rFonts w:asciiTheme="minorHAnsi" w:hAnsiTheme="minorHAnsi"/>
        </w:rPr>
        <w:t>Data Synchronization Protocols</w:t>
      </w:r>
      <w:r w:rsidRPr="00DC0DC3">
        <w:rPr>
          <w:rFonts w:asciiTheme="minorHAnsi" w:hAnsiTheme="minorHAnsi"/>
        </w:rPr>
        <w:t xml:space="preserve"> – Standardized API connections, automated upload schedules, and unified data formats guarantee that every update from barangay nodes is reflected instantly in higher-tier dashboards.</w:t>
      </w:r>
    </w:p>
    <w:p w14:paraId="7C471249" w14:textId="77777777" w:rsidR="001A4B38" w:rsidRPr="00DC0DC3" w:rsidRDefault="001A4B38" w:rsidP="003D299B">
      <w:pPr>
        <w:pStyle w:val="NormalWeb"/>
        <w:numPr>
          <w:ilvl w:val="0"/>
          <w:numId w:val="650"/>
        </w:numPr>
        <w:spacing w:before="100" w:beforeAutospacing="1" w:after="100" w:afterAutospacing="1" w:line="240" w:lineRule="auto"/>
        <w:rPr>
          <w:rFonts w:asciiTheme="minorHAnsi" w:hAnsiTheme="minorHAnsi"/>
        </w:rPr>
      </w:pPr>
      <w:r w:rsidRPr="00DC0DC3">
        <w:rPr>
          <w:rStyle w:val="Strong"/>
          <w:rFonts w:asciiTheme="minorHAnsi" w:hAnsiTheme="minorHAnsi"/>
        </w:rPr>
        <w:t>Node-Based Architecture</w:t>
      </w:r>
      <w:r w:rsidRPr="00DC0DC3">
        <w:rPr>
          <w:rFonts w:asciiTheme="minorHAnsi" w:hAnsiTheme="minorHAnsi"/>
        </w:rPr>
        <w:t xml:space="preserve"> – Each governance level (barangay, municipal, national) operates as a data node within a larger moral web. Every node </w:t>
      </w:r>
      <w:proofErr w:type="gramStart"/>
      <w:r w:rsidRPr="00DC0DC3">
        <w:rPr>
          <w:rFonts w:asciiTheme="minorHAnsi" w:hAnsiTheme="minorHAnsi"/>
        </w:rPr>
        <w:t>stores</w:t>
      </w:r>
      <w:proofErr w:type="gramEnd"/>
      <w:r w:rsidRPr="00DC0DC3">
        <w:rPr>
          <w:rFonts w:asciiTheme="minorHAnsi" w:hAnsiTheme="minorHAnsi"/>
        </w:rPr>
        <w:t xml:space="preserve"> localized datasets but syncs with the central system for aggregation and analytics.</w:t>
      </w:r>
    </w:p>
    <w:p w14:paraId="4D958702" w14:textId="77777777" w:rsidR="001A4B38" w:rsidRPr="00DC0DC3" w:rsidRDefault="001A4B38" w:rsidP="003D299B">
      <w:pPr>
        <w:pStyle w:val="NormalWeb"/>
        <w:numPr>
          <w:ilvl w:val="0"/>
          <w:numId w:val="650"/>
        </w:numPr>
        <w:spacing w:before="100" w:beforeAutospacing="1" w:after="100" w:afterAutospacing="1" w:line="240" w:lineRule="auto"/>
        <w:rPr>
          <w:rFonts w:asciiTheme="minorHAnsi" w:hAnsiTheme="minorHAnsi"/>
        </w:rPr>
      </w:pPr>
      <w:r w:rsidRPr="00DC0DC3">
        <w:rPr>
          <w:rStyle w:val="Strong"/>
          <w:rFonts w:asciiTheme="minorHAnsi" w:hAnsiTheme="minorHAnsi"/>
        </w:rPr>
        <w:t>Two-Way Information Flow</w:t>
      </w:r>
      <w:r w:rsidRPr="00DC0DC3">
        <w:rPr>
          <w:rFonts w:asciiTheme="minorHAnsi" w:hAnsiTheme="minorHAnsi"/>
        </w:rPr>
        <w:t xml:space="preserve"> – Data travels both </w:t>
      </w:r>
      <w:r w:rsidRPr="00DC0DC3">
        <w:rPr>
          <w:rStyle w:val="Strong"/>
          <w:rFonts w:asciiTheme="minorHAnsi" w:hAnsiTheme="minorHAnsi"/>
        </w:rPr>
        <w:t>bottom-up</w:t>
      </w:r>
      <w:r w:rsidRPr="00DC0DC3">
        <w:rPr>
          <w:rFonts w:asciiTheme="minorHAnsi" w:hAnsiTheme="minorHAnsi"/>
        </w:rPr>
        <w:t xml:space="preserve"> (barangay → municipal → national) and </w:t>
      </w:r>
      <w:r w:rsidRPr="00DC0DC3">
        <w:rPr>
          <w:rStyle w:val="Strong"/>
          <w:rFonts w:asciiTheme="minorHAnsi" w:hAnsiTheme="minorHAnsi"/>
        </w:rPr>
        <w:t>top-down</w:t>
      </w:r>
      <w:r w:rsidRPr="00DC0DC3">
        <w:rPr>
          <w:rFonts w:asciiTheme="minorHAnsi" w:hAnsiTheme="minorHAnsi"/>
        </w:rPr>
        <w:t xml:space="preserve"> (national → municipal → barangay). The upward flow transmits verified results, while the downward flow delivers moral guidance, policy updates, and recognition results.</w:t>
      </w:r>
    </w:p>
    <w:p w14:paraId="7C6947BE" w14:textId="77777777" w:rsidR="001A4B38" w:rsidRPr="00DC0DC3" w:rsidRDefault="001A4B38" w:rsidP="003D299B">
      <w:pPr>
        <w:pStyle w:val="NormalWeb"/>
        <w:numPr>
          <w:ilvl w:val="0"/>
          <w:numId w:val="650"/>
        </w:numPr>
        <w:spacing w:before="100" w:beforeAutospacing="1" w:after="100" w:afterAutospacing="1" w:line="240" w:lineRule="auto"/>
        <w:rPr>
          <w:rFonts w:asciiTheme="minorHAnsi" w:hAnsiTheme="minorHAnsi"/>
        </w:rPr>
      </w:pPr>
      <w:r w:rsidRPr="00DC0DC3">
        <w:rPr>
          <w:rStyle w:val="Strong"/>
          <w:rFonts w:asciiTheme="minorHAnsi" w:hAnsiTheme="minorHAnsi"/>
        </w:rPr>
        <w:t>Offline-to-Online Integration</w:t>
      </w:r>
      <w:r w:rsidRPr="00DC0DC3">
        <w:rPr>
          <w:rFonts w:asciiTheme="minorHAnsi" w:hAnsiTheme="minorHAnsi"/>
        </w:rPr>
        <w:t xml:space="preserve"> – For geographically isolated areas, offline data entries are queued and auto-synced once connectivity is restored — ensuring inclusivity for all barangays.</w:t>
      </w:r>
    </w:p>
    <w:p w14:paraId="6DF23311" w14:textId="77777777" w:rsidR="001A4B38" w:rsidRPr="00DC0DC3" w:rsidRDefault="001A4B38" w:rsidP="003D299B">
      <w:pPr>
        <w:pStyle w:val="NormalWeb"/>
        <w:numPr>
          <w:ilvl w:val="0"/>
          <w:numId w:val="650"/>
        </w:numPr>
        <w:spacing w:before="100" w:beforeAutospacing="1" w:after="100" w:afterAutospacing="1" w:line="240" w:lineRule="auto"/>
        <w:rPr>
          <w:rFonts w:asciiTheme="minorHAnsi" w:hAnsiTheme="minorHAnsi"/>
        </w:rPr>
      </w:pPr>
      <w:r w:rsidRPr="00DC0DC3">
        <w:rPr>
          <w:rStyle w:val="Strong"/>
          <w:rFonts w:asciiTheme="minorHAnsi" w:hAnsiTheme="minorHAnsi"/>
        </w:rPr>
        <w:t>Data Validation Pipelining</w:t>
      </w:r>
      <w:r w:rsidRPr="00DC0DC3">
        <w:rPr>
          <w:rFonts w:asciiTheme="minorHAnsi" w:hAnsiTheme="minorHAnsi"/>
        </w:rPr>
        <w:t xml:space="preserve"> – Automatic checkpoints trigger validation stages at every level before data is certified for national dashboards.</w:t>
      </w:r>
    </w:p>
    <w:p w14:paraId="7F9DF481" w14:textId="77777777" w:rsidR="001A4B38" w:rsidRPr="00DC0DC3" w:rsidRDefault="001A4B38" w:rsidP="001A4B38">
      <w:pPr>
        <w:pStyle w:val="NormalWeb"/>
        <w:rPr>
          <w:rFonts w:asciiTheme="minorHAnsi" w:hAnsiTheme="minorHAnsi"/>
        </w:rPr>
      </w:pPr>
      <w:r w:rsidRPr="00DC0DC3">
        <w:rPr>
          <w:rStyle w:val="Strong"/>
          <w:rFonts w:asciiTheme="minorHAnsi" w:hAnsiTheme="minorHAnsi"/>
        </w:rPr>
        <w:t>Expected Outcomes</w:t>
      </w:r>
    </w:p>
    <w:p w14:paraId="69B9F744" w14:textId="77777777" w:rsidR="001A4B38" w:rsidRPr="00DC0DC3" w:rsidRDefault="001A4B38" w:rsidP="003D299B">
      <w:pPr>
        <w:pStyle w:val="NormalWeb"/>
        <w:numPr>
          <w:ilvl w:val="0"/>
          <w:numId w:val="651"/>
        </w:numPr>
        <w:spacing w:before="100" w:beforeAutospacing="1" w:after="100" w:afterAutospacing="1" w:line="240" w:lineRule="auto"/>
        <w:rPr>
          <w:rFonts w:asciiTheme="minorHAnsi" w:hAnsiTheme="minorHAnsi"/>
        </w:rPr>
      </w:pPr>
      <w:r w:rsidRPr="00DC0DC3">
        <w:rPr>
          <w:rFonts w:asciiTheme="minorHAnsi" w:hAnsiTheme="minorHAnsi"/>
        </w:rPr>
        <w:t>Seamless real-time connectivity between all governance tiers.</w:t>
      </w:r>
    </w:p>
    <w:p w14:paraId="1E4FD607" w14:textId="77777777" w:rsidR="001A4B38" w:rsidRPr="00DC0DC3" w:rsidRDefault="001A4B38" w:rsidP="003D299B">
      <w:pPr>
        <w:pStyle w:val="NormalWeb"/>
        <w:numPr>
          <w:ilvl w:val="0"/>
          <w:numId w:val="651"/>
        </w:numPr>
        <w:spacing w:before="100" w:beforeAutospacing="1" w:after="100" w:afterAutospacing="1" w:line="240" w:lineRule="auto"/>
        <w:rPr>
          <w:rFonts w:asciiTheme="minorHAnsi" w:hAnsiTheme="minorHAnsi"/>
        </w:rPr>
      </w:pPr>
      <w:r w:rsidRPr="00DC0DC3">
        <w:rPr>
          <w:rFonts w:asciiTheme="minorHAnsi" w:hAnsiTheme="minorHAnsi"/>
        </w:rPr>
        <w:t>Elimination of data silos and redundancy in reporting.</w:t>
      </w:r>
    </w:p>
    <w:p w14:paraId="77D29AB7" w14:textId="77777777" w:rsidR="001A4B38" w:rsidRPr="00DC0DC3" w:rsidRDefault="001A4B38" w:rsidP="003D299B">
      <w:pPr>
        <w:pStyle w:val="NormalWeb"/>
        <w:numPr>
          <w:ilvl w:val="0"/>
          <w:numId w:val="651"/>
        </w:numPr>
        <w:spacing w:before="100" w:beforeAutospacing="1" w:after="100" w:afterAutospacing="1" w:line="240" w:lineRule="auto"/>
        <w:rPr>
          <w:rFonts w:asciiTheme="minorHAnsi" w:hAnsiTheme="minorHAnsi"/>
        </w:rPr>
      </w:pPr>
      <w:r w:rsidRPr="00DC0DC3">
        <w:rPr>
          <w:rFonts w:asciiTheme="minorHAnsi" w:hAnsiTheme="minorHAnsi"/>
        </w:rPr>
        <w:t>Strengthened collaboration between barangay implementers, LGUs, and national oversight teams.</w:t>
      </w:r>
    </w:p>
    <w:p w14:paraId="658645F4" w14:textId="77777777" w:rsidR="001A4B38" w:rsidRPr="00DC0DC3" w:rsidRDefault="001A4B38" w:rsidP="003D299B">
      <w:pPr>
        <w:pStyle w:val="NormalWeb"/>
        <w:numPr>
          <w:ilvl w:val="0"/>
          <w:numId w:val="651"/>
        </w:numPr>
        <w:spacing w:before="100" w:beforeAutospacing="1" w:after="100" w:afterAutospacing="1" w:line="240" w:lineRule="auto"/>
        <w:rPr>
          <w:rFonts w:asciiTheme="minorHAnsi" w:hAnsiTheme="minorHAnsi"/>
        </w:rPr>
      </w:pPr>
      <w:r w:rsidRPr="00DC0DC3">
        <w:rPr>
          <w:rFonts w:asciiTheme="minorHAnsi" w:hAnsiTheme="minorHAnsi"/>
        </w:rPr>
        <w:t xml:space="preserve">Creation of a </w:t>
      </w:r>
      <w:r w:rsidRPr="00DC0DC3">
        <w:rPr>
          <w:rStyle w:val="Strong"/>
          <w:rFonts w:asciiTheme="minorHAnsi" w:hAnsiTheme="minorHAnsi"/>
        </w:rPr>
        <w:t>moral visibility framework</w:t>
      </w:r>
      <w:r w:rsidRPr="00DC0DC3">
        <w:rPr>
          <w:rFonts w:asciiTheme="minorHAnsi" w:hAnsiTheme="minorHAnsi"/>
        </w:rPr>
        <w:t xml:space="preserve"> — where transformation is seen as it happens, not just reported after.</w:t>
      </w:r>
    </w:p>
    <w:p w14:paraId="6B369BFF" w14:textId="77777777" w:rsidR="001A4B38" w:rsidRPr="00DC0DC3" w:rsidRDefault="001A4B38" w:rsidP="001A4B38">
      <w:pPr>
        <w:pStyle w:val="NormalWeb"/>
        <w:rPr>
          <w:rFonts w:asciiTheme="minorHAnsi" w:hAnsiTheme="minorHAnsi"/>
        </w:rPr>
      </w:pPr>
      <w:r w:rsidRPr="00DC0DC3">
        <w:rPr>
          <w:rStyle w:val="Strong"/>
          <w:rFonts w:asciiTheme="minorHAnsi" w:hAnsiTheme="minorHAnsi"/>
        </w:rPr>
        <w:t>Integrative Note:</w:t>
      </w:r>
    </w:p>
    <w:p w14:paraId="290B773B" w14:textId="11A0250C" w:rsidR="001A4B38" w:rsidRPr="00DC0DC3" w:rsidRDefault="001A4B38" w:rsidP="001A4B38">
      <w:pPr>
        <w:pStyle w:val="NormalWeb"/>
        <w:rPr>
          <w:rFonts w:asciiTheme="minorHAnsi" w:hAnsiTheme="minorHAnsi"/>
          <w:i/>
          <w:iCs/>
        </w:rPr>
      </w:pPr>
      <w:r w:rsidRPr="00DC0DC3">
        <w:rPr>
          <w:rFonts w:asciiTheme="minorHAnsi" w:hAnsiTheme="minorHAnsi"/>
          <w:i/>
          <w:iCs/>
        </w:rPr>
        <w:t>“Through this connection system, ABMPD ensures that every barangay’s moral progress becomes part of the nation’s shared digital conscience — uniting the smallest act of virtue with the largest vision of reform.”</w:t>
      </w:r>
    </w:p>
    <w:p w14:paraId="47BA0417" w14:textId="3C403D51" w:rsidR="001A4B38" w:rsidRPr="00DC0DC3" w:rsidRDefault="00000000" w:rsidP="001A4B38">
      <w:pPr>
        <w:pStyle w:val="NormalWeb"/>
        <w:rPr>
          <w:rFonts w:asciiTheme="minorHAnsi" w:hAnsiTheme="minorHAnsi"/>
        </w:rPr>
      </w:pPr>
      <w:r>
        <w:rPr>
          <w:rFonts w:asciiTheme="minorHAnsi" w:hAnsiTheme="minorHAnsi"/>
        </w:rPr>
        <w:pict w14:anchorId="58F4A3E4">
          <v:rect id="_x0000_i1964" style="width:0;height:1.5pt" o:hralign="center" o:hrstd="t" o:hr="t" fillcolor="#a0a0a0" stroked="f"/>
        </w:pict>
      </w:r>
    </w:p>
    <w:p w14:paraId="18D051C6" w14:textId="4C57B49B" w:rsidR="001A4B38" w:rsidRDefault="001A4B38" w:rsidP="001A4B38">
      <w:pPr>
        <w:pStyle w:val="Heading8"/>
        <w:rPr>
          <w:sz w:val="27"/>
        </w:rPr>
      </w:pPr>
      <w:r>
        <w:rPr>
          <w:rStyle w:val="Strong"/>
          <w:b/>
          <w:bCs w:val="0"/>
        </w:rPr>
        <w:t>Objective 2: Link MEL Indicators, Moral Metrics, and Recognition Results</w:t>
      </w:r>
    </w:p>
    <w:p w14:paraId="37966A4F" w14:textId="77777777" w:rsidR="00DC0DC3" w:rsidRDefault="001A4B38" w:rsidP="001A4B38">
      <w:pPr>
        <w:pStyle w:val="NormalWeb"/>
        <w:rPr>
          <w:rStyle w:val="Strong"/>
          <w:rFonts w:asciiTheme="minorHAnsi" w:hAnsiTheme="minorHAnsi"/>
        </w:rPr>
      </w:pPr>
      <w:r w:rsidRPr="00DC0DC3">
        <w:rPr>
          <w:rStyle w:val="Strong"/>
          <w:rFonts w:asciiTheme="minorHAnsi" w:hAnsiTheme="minorHAnsi"/>
        </w:rPr>
        <w:t>Purpose</w:t>
      </w:r>
    </w:p>
    <w:p w14:paraId="0ADDE92E" w14:textId="2079177E" w:rsidR="001A4B38" w:rsidRPr="00DC0DC3" w:rsidRDefault="001A4B38" w:rsidP="00DC0DC3">
      <w:pPr>
        <w:pStyle w:val="NormalWeb"/>
        <w:jc w:val="both"/>
        <w:rPr>
          <w:rFonts w:asciiTheme="minorHAnsi" w:hAnsiTheme="minorHAnsi"/>
        </w:rPr>
      </w:pPr>
      <w:r w:rsidRPr="00DC0DC3">
        <w:rPr>
          <w:rFonts w:asciiTheme="minorHAnsi" w:hAnsiTheme="minorHAnsi"/>
        </w:rPr>
        <w:lastRenderedPageBreak/>
        <w:t xml:space="preserve">To integrate ABMPD’s </w:t>
      </w:r>
      <w:r w:rsidRPr="00DC0DC3">
        <w:rPr>
          <w:rStyle w:val="Strong"/>
          <w:rFonts w:asciiTheme="minorHAnsi" w:hAnsiTheme="minorHAnsi"/>
        </w:rPr>
        <w:t>Monitoring–Evaluation–Learning (MEL)</w:t>
      </w:r>
      <w:r w:rsidRPr="00DC0DC3">
        <w:rPr>
          <w:rFonts w:asciiTheme="minorHAnsi" w:hAnsiTheme="minorHAnsi"/>
        </w:rPr>
        <w:t xml:space="preserve"> system, </w:t>
      </w:r>
      <w:r w:rsidRPr="00DC0DC3">
        <w:rPr>
          <w:rStyle w:val="Strong"/>
          <w:rFonts w:asciiTheme="minorHAnsi" w:hAnsiTheme="minorHAnsi"/>
        </w:rPr>
        <w:t>moral development indicators</w:t>
      </w:r>
      <w:r w:rsidRPr="00DC0DC3">
        <w:rPr>
          <w:rFonts w:asciiTheme="minorHAnsi" w:hAnsiTheme="minorHAnsi"/>
        </w:rPr>
        <w:t xml:space="preserve">, and </w:t>
      </w:r>
      <w:r w:rsidRPr="00DC0DC3">
        <w:rPr>
          <w:rStyle w:val="Strong"/>
          <w:rFonts w:asciiTheme="minorHAnsi" w:hAnsiTheme="minorHAnsi"/>
        </w:rPr>
        <w:t>recognition framework</w:t>
      </w:r>
      <w:r w:rsidRPr="00DC0DC3">
        <w:rPr>
          <w:rFonts w:asciiTheme="minorHAnsi" w:hAnsiTheme="minorHAnsi"/>
        </w:rPr>
        <w:t xml:space="preserve"> into a single synchronized data environment.</w:t>
      </w:r>
      <w:r w:rsidRPr="00DC0DC3">
        <w:rPr>
          <w:rFonts w:asciiTheme="minorHAnsi" w:hAnsiTheme="minorHAnsi"/>
        </w:rPr>
        <w:br/>
        <w:t>This objective ensures that the moral journey of every individual, family, and institution is not only measured but also meaningfully recognized — creating a feedback loop where virtue, once verified, becomes both a source of insight and motivation for continuous improvement.</w:t>
      </w:r>
    </w:p>
    <w:p w14:paraId="339ACA22" w14:textId="544936BE" w:rsidR="006E6AB2" w:rsidRDefault="001A4B38" w:rsidP="00DC0DC3">
      <w:pPr>
        <w:pStyle w:val="NormalWeb"/>
        <w:jc w:val="both"/>
        <w:rPr>
          <w:rFonts w:asciiTheme="minorHAnsi" w:hAnsiTheme="minorHAnsi"/>
        </w:rPr>
      </w:pPr>
      <w:r w:rsidRPr="00DC0DC3">
        <w:rPr>
          <w:rFonts w:asciiTheme="minorHAnsi" w:hAnsiTheme="minorHAnsi"/>
        </w:rPr>
        <w:t>At the heart of this linkage is the belief that</w:t>
      </w:r>
      <w:r w:rsidR="006E6AB2">
        <w:rPr>
          <w:rFonts w:asciiTheme="minorHAnsi" w:hAnsiTheme="minorHAnsi"/>
        </w:rPr>
        <w:t>:</w:t>
      </w:r>
      <w:r w:rsidRPr="00DC0DC3">
        <w:rPr>
          <w:rFonts w:asciiTheme="minorHAnsi" w:hAnsiTheme="minorHAnsi"/>
        </w:rPr>
        <w:t xml:space="preserve"> </w:t>
      </w:r>
    </w:p>
    <w:p w14:paraId="34F7CAB2" w14:textId="08AB6DAA" w:rsidR="00DC0DC3" w:rsidRPr="006E6AB2" w:rsidRDefault="001A4B38" w:rsidP="00DC0DC3">
      <w:pPr>
        <w:pStyle w:val="NormalWeb"/>
        <w:jc w:val="both"/>
        <w:rPr>
          <w:rStyle w:val="Strong"/>
          <w:rFonts w:asciiTheme="minorHAnsi" w:hAnsiTheme="minorHAnsi"/>
          <w:i/>
          <w:iCs/>
        </w:rPr>
      </w:pPr>
      <w:r w:rsidRPr="006E6AB2">
        <w:rPr>
          <w:rStyle w:val="Strong"/>
          <w:rFonts w:asciiTheme="minorHAnsi" w:hAnsiTheme="minorHAnsi"/>
          <w:i/>
          <w:iCs/>
        </w:rPr>
        <w:t>“</w:t>
      </w:r>
      <w:proofErr w:type="gramStart"/>
      <w:r w:rsidRPr="006E6AB2">
        <w:rPr>
          <w:rStyle w:val="Strong"/>
          <w:rFonts w:asciiTheme="minorHAnsi" w:hAnsiTheme="minorHAnsi"/>
          <w:i/>
          <w:iCs/>
        </w:rPr>
        <w:t>what</w:t>
      </w:r>
      <w:proofErr w:type="gramEnd"/>
      <w:r w:rsidRPr="006E6AB2">
        <w:rPr>
          <w:rStyle w:val="Strong"/>
          <w:rFonts w:asciiTheme="minorHAnsi" w:hAnsiTheme="minorHAnsi"/>
          <w:i/>
          <w:iCs/>
        </w:rPr>
        <w:t xml:space="preserve"> is measured must uplift, and what is recognized must be true.”</w:t>
      </w:r>
    </w:p>
    <w:p w14:paraId="7E4751CA" w14:textId="2127EF19" w:rsidR="001A4B38" w:rsidRPr="00DC0DC3" w:rsidRDefault="001A4B38" w:rsidP="00DC0DC3">
      <w:pPr>
        <w:pStyle w:val="NormalWeb"/>
        <w:jc w:val="both"/>
        <w:rPr>
          <w:rFonts w:asciiTheme="minorHAnsi" w:hAnsiTheme="minorHAnsi"/>
        </w:rPr>
      </w:pPr>
      <w:r w:rsidRPr="00DC0DC3">
        <w:rPr>
          <w:rFonts w:asciiTheme="minorHAnsi" w:hAnsiTheme="minorHAnsi"/>
        </w:rPr>
        <w:t xml:space="preserve">Through this integration, MEL data no longer remains a technical record — it becomes a </w:t>
      </w:r>
      <w:r w:rsidRPr="00DC0DC3">
        <w:rPr>
          <w:rStyle w:val="Strong"/>
          <w:rFonts w:asciiTheme="minorHAnsi" w:hAnsiTheme="minorHAnsi"/>
        </w:rPr>
        <w:t>moral testimony</w:t>
      </w:r>
      <w:r w:rsidRPr="00DC0DC3">
        <w:rPr>
          <w:rFonts w:asciiTheme="minorHAnsi" w:hAnsiTheme="minorHAnsi"/>
        </w:rPr>
        <w:t>, validated by evidence and celebrated through recognition.</w:t>
      </w:r>
    </w:p>
    <w:p w14:paraId="1119A88C" w14:textId="77777777" w:rsidR="001A4B38" w:rsidRPr="00DC0DC3" w:rsidRDefault="00000000" w:rsidP="001A4B38">
      <w:r>
        <w:pict w14:anchorId="1E60042F">
          <v:rect id="_x0000_i1965" style="width:0;height:1.5pt" o:hralign="center" o:hrstd="t" o:hr="t" fillcolor="#a0a0a0" stroked="f"/>
        </w:pict>
      </w:r>
    </w:p>
    <w:p w14:paraId="2063C792" w14:textId="77777777" w:rsidR="001A4B38" w:rsidRPr="00DC0DC3" w:rsidRDefault="001A4B38" w:rsidP="001A4B38">
      <w:pPr>
        <w:pStyle w:val="NormalWeb"/>
        <w:rPr>
          <w:rFonts w:asciiTheme="minorHAnsi" w:hAnsiTheme="minorHAnsi"/>
        </w:rPr>
      </w:pPr>
      <w:r w:rsidRPr="00DC0DC3">
        <w:rPr>
          <w:rStyle w:val="Strong"/>
          <w:rFonts w:asciiTheme="minorHAnsi" w:hAnsiTheme="minorHAnsi"/>
        </w:rPr>
        <w:t>Core Mechanisms</w:t>
      </w:r>
    </w:p>
    <w:p w14:paraId="2EEBF52C" w14:textId="77777777" w:rsidR="001A4B38" w:rsidRPr="00DC0DC3" w:rsidRDefault="001A4B38" w:rsidP="003D299B">
      <w:pPr>
        <w:pStyle w:val="NormalWeb"/>
        <w:numPr>
          <w:ilvl w:val="0"/>
          <w:numId w:val="652"/>
        </w:numPr>
        <w:spacing w:before="100" w:beforeAutospacing="1" w:after="100" w:afterAutospacing="1" w:line="240" w:lineRule="auto"/>
        <w:rPr>
          <w:rFonts w:asciiTheme="minorHAnsi" w:hAnsiTheme="minorHAnsi"/>
        </w:rPr>
      </w:pPr>
      <w:r w:rsidRPr="00DC0DC3">
        <w:rPr>
          <w:rStyle w:val="Strong"/>
          <w:rFonts w:asciiTheme="minorHAnsi" w:hAnsiTheme="minorHAnsi"/>
        </w:rPr>
        <w:t>Integrated Metric Library</w:t>
      </w:r>
    </w:p>
    <w:p w14:paraId="2D295740" w14:textId="77777777" w:rsidR="001A4B38" w:rsidRPr="00DC0DC3" w:rsidRDefault="001A4B38" w:rsidP="002E7716">
      <w:pPr>
        <w:pStyle w:val="NormalWeb"/>
        <w:numPr>
          <w:ilvl w:val="1"/>
          <w:numId w:val="773"/>
        </w:numPr>
        <w:spacing w:before="100" w:beforeAutospacing="1" w:after="100" w:afterAutospacing="1" w:line="240" w:lineRule="auto"/>
        <w:rPr>
          <w:rFonts w:asciiTheme="minorHAnsi" w:hAnsiTheme="minorHAnsi"/>
        </w:rPr>
      </w:pPr>
      <w:r w:rsidRPr="00DC0DC3">
        <w:rPr>
          <w:rFonts w:asciiTheme="minorHAnsi" w:hAnsiTheme="minorHAnsi"/>
        </w:rPr>
        <w:t xml:space="preserve">A unified repository of indicators covering </w:t>
      </w:r>
      <w:r w:rsidRPr="00DC0DC3">
        <w:rPr>
          <w:rStyle w:val="Strong"/>
          <w:rFonts w:asciiTheme="minorHAnsi" w:hAnsiTheme="minorHAnsi"/>
        </w:rPr>
        <w:t>Formation, Performance, and Recognition domains</w:t>
      </w:r>
      <w:r w:rsidRPr="00DC0DC3">
        <w:rPr>
          <w:rFonts w:asciiTheme="minorHAnsi" w:hAnsiTheme="minorHAnsi"/>
        </w:rPr>
        <w:t>.</w:t>
      </w:r>
    </w:p>
    <w:p w14:paraId="260509EB" w14:textId="77777777" w:rsidR="001A4B38" w:rsidRPr="00DC0DC3" w:rsidRDefault="001A4B38" w:rsidP="002E7716">
      <w:pPr>
        <w:pStyle w:val="NormalWeb"/>
        <w:numPr>
          <w:ilvl w:val="1"/>
          <w:numId w:val="773"/>
        </w:numPr>
        <w:spacing w:before="100" w:beforeAutospacing="1" w:after="100" w:afterAutospacing="1" w:line="240" w:lineRule="auto"/>
        <w:rPr>
          <w:rFonts w:asciiTheme="minorHAnsi" w:hAnsiTheme="minorHAnsi"/>
        </w:rPr>
      </w:pPr>
      <w:r w:rsidRPr="00DC0DC3">
        <w:rPr>
          <w:rFonts w:asciiTheme="minorHAnsi" w:hAnsiTheme="minorHAnsi"/>
        </w:rPr>
        <w:t xml:space="preserve">Each moral value (e.g., discipline, service, honesty, </w:t>
      </w:r>
      <w:proofErr w:type="spellStart"/>
      <w:r w:rsidRPr="00DC0DC3">
        <w:rPr>
          <w:rFonts w:asciiTheme="minorHAnsi" w:hAnsiTheme="minorHAnsi"/>
        </w:rPr>
        <w:t>dangál</w:t>
      </w:r>
      <w:proofErr w:type="spellEnd"/>
      <w:r w:rsidRPr="00DC0DC3">
        <w:rPr>
          <w:rFonts w:asciiTheme="minorHAnsi" w:hAnsiTheme="minorHAnsi"/>
        </w:rPr>
        <w:t>) is encoded as a measurable indicator linked to behavioral outcomes and transformation goals.</w:t>
      </w:r>
    </w:p>
    <w:p w14:paraId="2A5A43C8" w14:textId="2552CFF6" w:rsidR="001A4B38" w:rsidRPr="00DC0DC3" w:rsidRDefault="001A4B38" w:rsidP="002E7716">
      <w:pPr>
        <w:pStyle w:val="NormalWeb"/>
        <w:numPr>
          <w:ilvl w:val="1"/>
          <w:numId w:val="773"/>
        </w:numPr>
        <w:spacing w:before="100" w:beforeAutospacing="1" w:after="100" w:afterAutospacing="1" w:line="240" w:lineRule="auto"/>
        <w:rPr>
          <w:rFonts w:asciiTheme="minorHAnsi" w:hAnsiTheme="minorHAnsi"/>
        </w:rPr>
      </w:pPr>
      <w:r w:rsidRPr="00DC0DC3">
        <w:rPr>
          <w:rFonts w:asciiTheme="minorHAnsi" w:hAnsiTheme="minorHAnsi"/>
        </w:rPr>
        <w:t>Ensures coherence across sections — connecting conceptual design with operational dashboards (7.3.6) and recognition systems (7.3.7).</w:t>
      </w:r>
    </w:p>
    <w:p w14:paraId="63E7071A" w14:textId="77777777" w:rsidR="001A4B38" w:rsidRPr="00DC0DC3" w:rsidRDefault="001A4B38" w:rsidP="003D299B">
      <w:pPr>
        <w:pStyle w:val="NormalWeb"/>
        <w:numPr>
          <w:ilvl w:val="0"/>
          <w:numId w:val="652"/>
        </w:numPr>
        <w:spacing w:before="100" w:beforeAutospacing="1" w:after="100" w:afterAutospacing="1" w:line="240" w:lineRule="auto"/>
        <w:rPr>
          <w:rFonts w:asciiTheme="minorHAnsi" w:hAnsiTheme="minorHAnsi"/>
        </w:rPr>
      </w:pPr>
      <w:r w:rsidRPr="00DC0DC3">
        <w:rPr>
          <w:rStyle w:val="Strong"/>
          <w:rFonts w:asciiTheme="minorHAnsi" w:hAnsiTheme="minorHAnsi"/>
        </w:rPr>
        <w:t>Automated Verification Linkages</w:t>
      </w:r>
    </w:p>
    <w:p w14:paraId="31085A2C" w14:textId="77777777" w:rsidR="001A4B38" w:rsidRPr="00DC0DC3" w:rsidRDefault="001A4B38" w:rsidP="002E7716">
      <w:pPr>
        <w:pStyle w:val="NormalWeb"/>
        <w:numPr>
          <w:ilvl w:val="1"/>
          <w:numId w:val="774"/>
        </w:numPr>
        <w:spacing w:before="100" w:beforeAutospacing="1" w:after="100" w:afterAutospacing="1" w:line="240" w:lineRule="auto"/>
        <w:rPr>
          <w:rFonts w:asciiTheme="minorHAnsi" w:hAnsiTheme="minorHAnsi"/>
        </w:rPr>
      </w:pPr>
      <w:r w:rsidRPr="00DC0DC3">
        <w:rPr>
          <w:rFonts w:asciiTheme="minorHAnsi" w:hAnsiTheme="minorHAnsi"/>
        </w:rPr>
        <w:t>MEL data entries — such as attendance logs, journal submissions, and activity outcomes — automatically trigger validation checks in the Recognition Dashboard.</w:t>
      </w:r>
    </w:p>
    <w:p w14:paraId="287808C7" w14:textId="77777777" w:rsidR="001A4B38" w:rsidRPr="00DC0DC3" w:rsidRDefault="001A4B38" w:rsidP="002E7716">
      <w:pPr>
        <w:pStyle w:val="NormalWeb"/>
        <w:numPr>
          <w:ilvl w:val="1"/>
          <w:numId w:val="774"/>
        </w:numPr>
        <w:spacing w:before="100" w:beforeAutospacing="1" w:after="100" w:afterAutospacing="1" w:line="240" w:lineRule="auto"/>
        <w:rPr>
          <w:rFonts w:asciiTheme="minorHAnsi" w:hAnsiTheme="minorHAnsi"/>
        </w:rPr>
      </w:pPr>
      <w:r w:rsidRPr="00DC0DC3">
        <w:rPr>
          <w:rFonts w:asciiTheme="minorHAnsi" w:hAnsiTheme="minorHAnsi"/>
        </w:rPr>
        <w:t>Verified milestones (e.g., consistent participation, completion of moral formation cycles, exemplary community service) are flagged for recognition eligibility.</w:t>
      </w:r>
    </w:p>
    <w:p w14:paraId="1FF57603" w14:textId="77777777" w:rsidR="001A4B38" w:rsidRPr="00DC0DC3" w:rsidRDefault="001A4B38" w:rsidP="002E7716">
      <w:pPr>
        <w:pStyle w:val="NormalWeb"/>
        <w:numPr>
          <w:ilvl w:val="1"/>
          <w:numId w:val="774"/>
        </w:numPr>
        <w:spacing w:before="100" w:beforeAutospacing="1" w:after="100" w:afterAutospacing="1" w:line="240" w:lineRule="auto"/>
        <w:rPr>
          <w:rFonts w:asciiTheme="minorHAnsi" w:hAnsiTheme="minorHAnsi"/>
        </w:rPr>
      </w:pPr>
      <w:r w:rsidRPr="00DC0DC3">
        <w:rPr>
          <w:rFonts w:asciiTheme="minorHAnsi" w:hAnsiTheme="minorHAnsi"/>
        </w:rPr>
        <w:t>This automation guarantees that every moral commendation is evidence-based and transparent.</w:t>
      </w:r>
    </w:p>
    <w:p w14:paraId="26BD2204" w14:textId="77777777" w:rsidR="001A4B38" w:rsidRPr="00DC0DC3" w:rsidRDefault="001A4B38" w:rsidP="003D299B">
      <w:pPr>
        <w:pStyle w:val="NormalWeb"/>
        <w:numPr>
          <w:ilvl w:val="0"/>
          <w:numId w:val="652"/>
        </w:numPr>
        <w:spacing w:before="100" w:beforeAutospacing="1" w:after="100" w:afterAutospacing="1" w:line="240" w:lineRule="auto"/>
        <w:rPr>
          <w:rFonts w:asciiTheme="minorHAnsi" w:hAnsiTheme="minorHAnsi"/>
        </w:rPr>
      </w:pPr>
      <w:r w:rsidRPr="00DC0DC3">
        <w:rPr>
          <w:rStyle w:val="Strong"/>
          <w:rFonts w:asciiTheme="minorHAnsi" w:hAnsiTheme="minorHAnsi"/>
        </w:rPr>
        <w:t>Dynamic Scoring and Validation System</w:t>
      </w:r>
    </w:p>
    <w:p w14:paraId="40CEAD86" w14:textId="77777777" w:rsidR="001A4B38" w:rsidRPr="00DC0DC3" w:rsidRDefault="001A4B38" w:rsidP="002E7716">
      <w:pPr>
        <w:pStyle w:val="NormalWeb"/>
        <w:numPr>
          <w:ilvl w:val="1"/>
          <w:numId w:val="775"/>
        </w:numPr>
        <w:spacing w:before="100" w:beforeAutospacing="1" w:after="100" w:afterAutospacing="1" w:line="240" w:lineRule="auto"/>
        <w:rPr>
          <w:rFonts w:asciiTheme="minorHAnsi" w:hAnsiTheme="minorHAnsi"/>
        </w:rPr>
      </w:pPr>
      <w:r w:rsidRPr="00DC0DC3">
        <w:rPr>
          <w:rFonts w:asciiTheme="minorHAnsi" w:hAnsiTheme="minorHAnsi"/>
        </w:rPr>
        <w:t xml:space="preserve">Dashboards compute </w:t>
      </w:r>
      <w:r w:rsidRPr="00DC0DC3">
        <w:rPr>
          <w:rStyle w:val="Strong"/>
          <w:rFonts w:asciiTheme="minorHAnsi" w:hAnsiTheme="minorHAnsi"/>
        </w:rPr>
        <w:t>Moral Performance Scores (MPS)</w:t>
      </w:r>
      <w:r w:rsidRPr="00DC0DC3">
        <w:rPr>
          <w:rFonts w:asciiTheme="minorHAnsi" w:hAnsiTheme="minorHAnsi"/>
        </w:rPr>
        <w:t xml:space="preserve"> using weighted MEL criteria, such as engagement quality, transformation depth, and ethical consistency.</w:t>
      </w:r>
    </w:p>
    <w:p w14:paraId="53E3BEC0" w14:textId="77777777" w:rsidR="001A4B38" w:rsidRPr="00DC0DC3" w:rsidRDefault="001A4B38" w:rsidP="002E7716">
      <w:pPr>
        <w:pStyle w:val="NormalWeb"/>
        <w:numPr>
          <w:ilvl w:val="1"/>
          <w:numId w:val="775"/>
        </w:numPr>
        <w:spacing w:before="100" w:beforeAutospacing="1" w:after="100" w:afterAutospacing="1" w:line="240" w:lineRule="auto"/>
        <w:rPr>
          <w:rFonts w:asciiTheme="minorHAnsi" w:hAnsiTheme="minorHAnsi"/>
        </w:rPr>
      </w:pPr>
      <w:r w:rsidRPr="00DC0DC3">
        <w:rPr>
          <w:rFonts w:asciiTheme="minorHAnsi" w:hAnsiTheme="minorHAnsi"/>
        </w:rPr>
        <w:lastRenderedPageBreak/>
        <w:t xml:space="preserve">The system produces </w:t>
      </w:r>
      <w:r w:rsidRPr="00DC0DC3">
        <w:rPr>
          <w:rStyle w:val="Strong"/>
          <w:rFonts w:asciiTheme="minorHAnsi" w:hAnsiTheme="minorHAnsi"/>
        </w:rPr>
        <w:t>real-time moral profiles</w:t>
      </w:r>
      <w:r w:rsidRPr="00DC0DC3">
        <w:rPr>
          <w:rFonts w:asciiTheme="minorHAnsi" w:hAnsiTheme="minorHAnsi"/>
        </w:rPr>
        <w:t xml:space="preserve"> of individuals, families, or institutions, allowing recognition committees to see verified progress without subjective bias.</w:t>
      </w:r>
    </w:p>
    <w:p w14:paraId="6319BA1E" w14:textId="77777777" w:rsidR="001A4B38" w:rsidRPr="00DC0DC3" w:rsidRDefault="001A4B38" w:rsidP="002E7716">
      <w:pPr>
        <w:pStyle w:val="NormalWeb"/>
        <w:numPr>
          <w:ilvl w:val="1"/>
          <w:numId w:val="775"/>
        </w:numPr>
        <w:spacing w:before="100" w:beforeAutospacing="1" w:after="100" w:afterAutospacing="1" w:line="240" w:lineRule="auto"/>
        <w:rPr>
          <w:rFonts w:asciiTheme="minorHAnsi" w:hAnsiTheme="minorHAnsi"/>
        </w:rPr>
      </w:pPr>
      <w:r w:rsidRPr="00DC0DC3">
        <w:rPr>
          <w:rFonts w:asciiTheme="minorHAnsi" w:hAnsiTheme="minorHAnsi"/>
        </w:rPr>
        <w:t xml:space="preserve">Integrates directly with the </w:t>
      </w:r>
      <w:r w:rsidRPr="00DC0DC3">
        <w:rPr>
          <w:rStyle w:val="Strong"/>
          <w:rFonts w:asciiTheme="minorHAnsi" w:hAnsiTheme="minorHAnsi"/>
        </w:rPr>
        <w:t>Moral Merit Ladder (Annex G.4)</w:t>
      </w:r>
      <w:r w:rsidRPr="00DC0DC3">
        <w:rPr>
          <w:rFonts w:asciiTheme="minorHAnsi" w:hAnsiTheme="minorHAnsi"/>
        </w:rPr>
        <w:t xml:space="preserve"> to ensure recognition corresponds with genuine transformation.</w:t>
      </w:r>
    </w:p>
    <w:p w14:paraId="6D060017" w14:textId="77777777" w:rsidR="001A4B38" w:rsidRPr="00DC0DC3" w:rsidRDefault="001A4B38" w:rsidP="003D299B">
      <w:pPr>
        <w:pStyle w:val="NormalWeb"/>
        <w:numPr>
          <w:ilvl w:val="0"/>
          <w:numId w:val="652"/>
        </w:numPr>
        <w:spacing w:before="100" w:beforeAutospacing="1" w:after="100" w:afterAutospacing="1" w:line="240" w:lineRule="auto"/>
        <w:rPr>
          <w:rFonts w:asciiTheme="minorHAnsi" w:hAnsiTheme="minorHAnsi"/>
        </w:rPr>
      </w:pPr>
      <w:r w:rsidRPr="00DC0DC3">
        <w:rPr>
          <w:rStyle w:val="Strong"/>
          <w:rFonts w:asciiTheme="minorHAnsi" w:hAnsiTheme="minorHAnsi"/>
        </w:rPr>
        <w:t>Cross-Domain Analytics</w:t>
      </w:r>
    </w:p>
    <w:p w14:paraId="1A3E617A" w14:textId="77777777" w:rsidR="001A4B38" w:rsidRPr="00DC0DC3" w:rsidRDefault="001A4B38" w:rsidP="002E7716">
      <w:pPr>
        <w:pStyle w:val="NormalWeb"/>
        <w:numPr>
          <w:ilvl w:val="1"/>
          <w:numId w:val="776"/>
        </w:numPr>
        <w:spacing w:before="100" w:beforeAutospacing="1" w:after="100" w:afterAutospacing="1" w:line="240" w:lineRule="auto"/>
        <w:rPr>
          <w:rFonts w:asciiTheme="minorHAnsi" w:hAnsiTheme="minorHAnsi"/>
        </w:rPr>
      </w:pPr>
      <w:r w:rsidRPr="00DC0DC3">
        <w:rPr>
          <w:rFonts w:asciiTheme="minorHAnsi" w:hAnsiTheme="minorHAnsi"/>
        </w:rPr>
        <w:t>Allows multi-level comparison and trend analysis:</w:t>
      </w:r>
      <w:r w:rsidRPr="00DC0DC3">
        <w:rPr>
          <w:rFonts w:asciiTheme="minorHAnsi" w:hAnsiTheme="minorHAnsi"/>
        </w:rPr>
        <w:br/>
        <w:t>• Individual conscience formation (Tiers 1–2)</w:t>
      </w:r>
      <w:r w:rsidRPr="00DC0DC3">
        <w:rPr>
          <w:rFonts w:asciiTheme="minorHAnsi" w:hAnsiTheme="minorHAnsi"/>
        </w:rPr>
        <w:br/>
        <w:t>• Institutional moral behavior (Tiers 3–4)</w:t>
      </w:r>
      <w:r w:rsidRPr="00DC0DC3">
        <w:rPr>
          <w:rFonts w:asciiTheme="minorHAnsi" w:hAnsiTheme="minorHAnsi"/>
        </w:rPr>
        <w:br/>
        <w:t>• Collective transformation and governance integrity (Tier 5)</w:t>
      </w:r>
    </w:p>
    <w:p w14:paraId="662E472E" w14:textId="77777777" w:rsidR="001A4B38" w:rsidRPr="00DC0DC3" w:rsidRDefault="001A4B38" w:rsidP="002E7716">
      <w:pPr>
        <w:pStyle w:val="NormalWeb"/>
        <w:numPr>
          <w:ilvl w:val="1"/>
          <w:numId w:val="776"/>
        </w:numPr>
        <w:spacing w:before="100" w:beforeAutospacing="1" w:after="100" w:afterAutospacing="1" w:line="240" w:lineRule="auto"/>
        <w:rPr>
          <w:rFonts w:asciiTheme="minorHAnsi" w:hAnsiTheme="minorHAnsi"/>
        </w:rPr>
      </w:pPr>
      <w:r w:rsidRPr="00DC0DC3">
        <w:rPr>
          <w:rFonts w:asciiTheme="minorHAnsi" w:hAnsiTheme="minorHAnsi"/>
        </w:rPr>
        <w:t>These analytics reveal how moral growth scales from personal virtue to national accountability, informing policy, program refinement, and leadership formation.</w:t>
      </w:r>
    </w:p>
    <w:p w14:paraId="186DA2F4" w14:textId="77777777" w:rsidR="001A4B38" w:rsidRPr="00DC0DC3" w:rsidRDefault="00000000" w:rsidP="001A4B38">
      <w:r>
        <w:pict w14:anchorId="648D38FE">
          <v:rect id="_x0000_i1966" style="width:0;height:1.5pt" o:hralign="center" o:hrstd="t" o:hr="t" fillcolor="#a0a0a0" stroked="f"/>
        </w:pict>
      </w:r>
    </w:p>
    <w:p w14:paraId="41112C0E" w14:textId="77777777" w:rsidR="001A4B38" w:rsidRPr="00DC0DC3" w:rsidRDefault="001A4B38" w:rsidP="001A4B38">
      <w:pPr>
        <w:pStyle w:val="NormalWeb"/>
        <w:rPr>
          <w:rFonts w:asciiTheme="minorHAnsi" w:hAnsiTheme="minorHAnsi"/>
        </w:rPr>
      </w:pPr>
      <w:r w:rsidRPr="00DC0DC3">
        <w:rPr>
          <w:rStyle w:val="Strong"/>
          <w:rFonts w:asciiTheme="minorHAnsi" w:hAnsiTheme="minorHAnsi"/>
        </w:rPr>
        <w:t>Expected Outcomes</w:t>
      </w:r>
    </w:p>
    <w:p w14:paraId="4AD3DE84" w14:textId="77777777" w:rsidR="001A4B38" w:rsidRPr="00DC0DC3" w:rsidRDefault="001A4B38" w:rsidP="003D299B">
      <w:pPr>
        <w:pStyle w:val="NormalWeb"/>
        <w:numPr>
          <w:ilvl w:val="0"/>
          <w:numId w:val="653"/>
        </w:numPr>
        <w:spacing w:before="100" w:beforeAutospacing="1" w:after="100" w:afterAutospacing="1" w:line="240" w:lineRule="auto"/>
        <w:rPr>
          <w:rFonts w:asciiTheme="minorHAnsi" w:hAnsiTheme="minorHAnsi"/>
        </w:rPr>
      </w:pPr>
      <w:r w:rsidRPr="00DC0DC3">
        <w:rPr>
          <w:rStyle w:val="Strong"/>
          <w:rFonts w:asciiTheme="minorHAnsi" w:hAnsiTheme="minorHAnsi"/>
        </w:rPr>
        <w:t>Seamless traceability</w:t>
      </w:r>
      <w:r w:rsidRPr="00DC0DC3">
        <w:rPr>
          <w:rFonts w:asciiTheme="minorHAnsi" w:hAnsiTheme="minorHAnsi"/>
        </w:rPr>
        <w:t xml:space="preserve"> from formation data to recognition outputs — ensuring no moral act is lost or unacknowledged.</w:t>
      </w:r>
    </w:p>
    <w:p w14:paraId="3D0C4818" w14:textId="77777777" w:rsidR="001A4B38" w:rsidRPr="00DC0DC3" w:rsidRDefault="001A4B38" w:rsidP="003D299B">
      <w:pPr>
        <w:pStyle w:val="NormalWeb"/>
        <w:numPr>
          <w:ilvl w:val="0"/>
          <w:numId w:val="653"/>
        </w:numPr>
        <w:spacing w:before="100" w:beforeAutospacing="1" w:after="100" w:afterAutospacing="1" w:line="240" w:lineRule="auto"/>
        <w:rPr>
          <w:rFonts w:asciiTheme="minorHAnsi" w:hAnsiTheme="minorHAnsi"/>
        </w:rPr>
      </w:pPr>
      <w:r w:rsidRPr="00DC0DC3">
        <w:rPr>
          <w:rStyle w:val="Strong"/>
          <w:rFonts w:asciiTheme="minorHAnsi" w:hAnsiTheme="minorHAnsi"/>
        </w:rPr>
        <w:t>Integrated dashboards</w:t>
      </w:r>
      <w:r w:rsidRPr="00DC0DC3">
        <w:rPr>
          <w:rFonts w:asciiTheme="minorHAnsi" w:hAnsiTheme="minorHAnsi"/>
        </w:rPr>
        <w:t xml:space="preserve"> that link MEL results with moral validation and performance reporting.</w:t>
      </w:r>
    </w:p>
    <w:p w14:paraId="1B3687E7" w14:textId="77777777" w:rsidR="001A4B38" w:rsidRPr="00DC0DC3" w:rsidRDefault="001A4B38" w:rsidP="003D299B">
      <w:pPr>
        <w:pStyle w:val="NormalWeb"/>
        <w:numPr>
          <w:ilvl w:val="0"/>
          <w:numId w:val="653"/>
        </w:numPr>
        <w:spacing w:before="100" w:beforeAutospacing="1" w:after="100" w:afterAutospacing="1" w:line="240" w:lineRule="auto"/>
        <w:rPr>
          <w:rFonts w:asciiTheme="minorHAnsi" w:hAnsiTheme="minorHAnsi"/>
        </w:rPr>
      </w:pPr>
      <w:r w:rsidRPr="00DC0DC3">
        <w:rPr>
          <w:rStyle w:val="Strong"/>
          <w:rFonts w:asciiTheme="minorHAnsi" w:hAnsiTheme="minorHAnsi"/>
        </w:rPr>
        <w:t>Evidence-based recognition</w:t>
      </w:r>
      <w:r w:rsidRPr="00DC0DC3">
        <w:rPr>
          <w:rFonts w:asciiTheme="minorHAnsi" w:hAnsiTheme="minorHAnsi"/>
        </w:rPr>
        <w:t xml:space="preserve"> that strengthens public trust and institutional credibility.</w:t>
      </w:r>
    </w:p>
    <w:p w14:paraId="160871D3" w14:textId="77777777" w:rsidR="001A4B38" w:rsidRPr="00DC0DC3" w:rsidRDefault="001A4B38" w:rsidP="003D299B">
      <w:pPr>
        <w:pStyle w:val="NormalWeb"/>
        <w:numPr>
          <w:ilvl w:val="0"/>
          <w:numId w:val="653"/>
        </w:numPr>
        <w:spacing w:before="100" w:beforeAutospacing="1" w:after="100" w:afterAutospacing="1" w:line="240" w:lineRule="auto"/>
        <w:rPr>
          <w:rFonts w:asciiTheme="minorHAnsi" w:hAnsiTheme="minorHAnsi"/>
        </w:rPr>
      </w:pPr>
      <w:r w:rsidRPr="00DC0DC3">
        <w:rPr>
          <w:rStyle w:val="Strong"/>
          <w:rFonts w:asciiTheme="minorHAnsi" w:hAnsiTheme="minorHAnsi"/>
        </w:rPr>
        <w:t>Continuous learning loop</w:t>
      </w:r>
      <w:r w:rsidRPr="00DC0DC3">
        <w:rPr>
          <w:rFonts w:asciiTheme="minorHAnsi" w:hAnsiTheme="minorHAnsi"/>
        </w:rPr>
        <w:t xml:space="preserve"> where data-driven recognition inspires sustained moral commitment.</w:t>
      </w:r>
    </w:p>
    <w:p w14:paraId="5D037B60" w14:textId="77777777" w:rsidR="001A4B38" w:rsidRPr="00DC0DC3" w:rsidRDefault="001A4B38" w:rsidP="001A4B38">
      <w:pPr>
        <w:pStyle w:val="NormalWeb"/>
        <w:rPr>
          <w:rFonts w:asciiTheme="minorHAnsi" w:hAnsiTheme="minorHAnsi"/>
        </w:rPr>
      </w:pPr>
      <w:r w:rsidRPr="00DC0DC3">
        <w:rPr>
          <w:rStyle w:val="Strong"/>
          <w:rFonts w:asciiTheme="minorHAnsi" w:hAnsiTheme="minorHAnsi"/>
        </w:rPr>
        <w:t>Integrative Note:</w:t>
      </w:r>
    </w:p>
    <w:p w14:paraId="69A0F5E7" w14:textId="77777777" w:rsidR="001A4B38" w:rsidRPr="00DC0DC3" w:rsidRDefault="001A4B38" w:rsidP="00002EFB">
      <w:pPr>
        <w:pStyle w:val="NormalWeb"/>
        <w:jc w:val="both"/>
        <w:rPr>
          <w:rFonts w:asciiTheme="minorHAnsi" w:hAnsiTheme="minorHAnsi"/>
          <w:i/>
          <w:iCs/>
        </w:rPr>
      </w:pPr>
      <w:r w:rsidRPr="00DC0DC3">
        <w:rPr>
          <w:rFonts w:asciiTheme="minorHAnsi" w:hAnsiTheme="minorHAnsi"/>
          <w:i/>
          <w:iCs/>
        </w:rPr>
        <w:t xml:space="preserve">“Through the linkage of MEL and Recognition, ABMPD transforms data into dignity — ensuring that every verified act of conscience becomes both </w:t>
      </w:r>
      <w:proofErr w:type="gramStart"/>
      <w:r w:rsidRPr="00DC0DC3">
        <w:rPr>
          <w:rFonts w:asciiTheme="minorHAnsi" w:hAnsiTheme="minorHAnsi"/>
          <w:i/>
          <w:iCs/>
        </w:rPr>
        <w:t>an evidence</w:t>
      </w:r>
      <w:proofErr w:type="gramEnd"/>
      <w:r w:rsidRPr="00DC0DC3">
        <w:rPr>
          <w:rFonts w:asciiTheme="minorHAnsi" w:hAnsiTheme="minorHAnsi"/>
          <w:i/>
          <w:iCs/>
        </w:rPr>
        <w:t xml:space="preserve"> of transformation and a celebration of moral excellence.”</w:t>
      </w:r>
    </w:p>
    <w:p w14:paraId="05B6DE4A" w14:textId="77777777" w:rsidR="001A4B38" w:rsidRDefault="00000000">
      <w:r>
        <w:pict w14:anchorId="21264784">
          <v:rect id="_x0000_i1967" style="width:0;height:1.5pt" o:hralign="center" o:hrstd="t" o:hr="t" fillcolor="#a0a0a0" stroked="f"/>
        </w:pict>
      </w:r>
    </w:p>
    <w:p w14:paraId="3EC4A3DC" w14:textId="77777777" w:rsidR="001A4B38" w:rsidRDefault="001A4B38" w:rsidP="001A4B38">
      <w:pPr>
        <w:pStyle w:val="Heading8"/>
        <w:rPr>
          <w:sz w:val="27"/>
        </w:rPr>
      </w:pPr>
      <w:r>
        <w:rPr>
          <w:rStyle w:val="Strong"/>
          <w:b/>
          <w:bCs w:val="0"/>
        </w:rPr>
        <w:t>Objective 3: Ensure Ethical, Traceable, and Actionable Data Movement (Expanded Version)</w:t>
      </w:r>
    </w:p>
    <w:p w14:paraId="6E6DDAD3" w14:textId="77777777" w:rsidR="00002EFB" w:rsidRDefault="001A4B38" w:rsidP="001A4B38">
      <w:pPr>
        <w:pStyle w:val="NormalWeb"/>
        <w:rPr>
          <w:rStyle w:val="Strong"/>
          <w:rFonts w:asciiTheme="minorHAnsi" w:hAnsiTheme="minorHAnsi"/>
        </w:rPr>
      </w:pPr>
      <w:r w:rsidRPr="00002EFB">
        <w:rPr>
          <w:rStyle w:val="Strong"/>
          <w:rFonts w:asciiTheme="minorHAnsi" w:hAnsiTheme="minorHAnsi"/>
        </w:rPr>
        <w:t>Purpose</w:t>
      </w:r>
    </w:p>
    <w:p w14:paraId="18CF12CE" w14:textId="0770D2F5" w:rsidR="001A4B38" w:rsidRPr="00002EFB" w:rsidRDefault="001A4B38" w:rsidP="00002EFB">
      <w:pPr>
        <w:pStyle w:val="NormalWeb"/>
        <w:jc w:val="both"/>
        <w:rPr>
          <w:rFonts w:asciiTheme="minorHAnsi" w:hAnsiTheme="minorHAnsi"/>
        </w:rPr>
      </w:pPr>
      <w:r w:rsidRPr="00002EFB">
        <w:rPr>
          <w:rFonts w:asciiTheme="minorHAnsi" w:hAnsiTheme="minorHAnsi"/>
        </w:rPr>
        <w:t xml:space="preserve">To safeguard the moral integrity of ABMPD’s digital ecosystem by ensuring that all data processes — from collection to visualization — uphold </w:t>
      </w:r>
      <w:r w:rsidRPr="00002EFB">
        <w:rPr>
          <w:rStyle w:val="Strong"/>
          <w:rFonts w:asciiTheme="minorHAnsi" w:hAnsiTheme="minorHAnsi"/>
        </w:rPr>
        <w:t>truth, transparency, and ethical accountability</w:t>
      </w:r>
      <w:r w:rsidRPr="00002EFB">
        <w:rPr>
          <w:rFonts w:asciiTheme="minorHAnsi" w:hAnsiTheme="minorHAnsi"/>
        </w:rPr>
        <w:t>.</w:t>
      </w:r>
      <w:r w:rsidRPr="00002EFB">
        <w:rPr>
          <w:rFonts w:asciiTheme="minorHAnsi" w:hAnsiTheme="minorHAnsi"/>
        </w:rPr>
        <w:br/>
      </w:r>
      <w:r w:rsidRPr="00002EFB">
        <w:rPr>
          <w:rFonts w:asciiTheme="minorHAnsi" w:hAnsiTheme="minorHAnsi"/>
        </w:rPr>
        <w:lastRenderedPageBreak/>
        <w:t xml:space="preserve">This objective recognizes that in moral governance, </w:t>
      </w:r>
      <w:r w:rsidRPr="00002EFB">
        <w:rPr>
          <w:rStyle w:val="Strong"/>
          <w:rFonts w:asciiTheme="minorHAnsi" w:hAnsiTheme="minorHAnsi"/>
        </w:rPr>
        <w:t>data is not just information; it is a reflection of conscience</w:t>
      </w:r>
      <w:r w:rsidRPr="00002EFB">
        <w:rPr>
          <w:rFonts w:asciiTheme="minorHAnsi" w:hAnsiTheme="minorHAnsi"/>
        </w:rPr>
        <w:t>. Thus, every data transaction, report, and dashboard entry must embody the same ethical rigor expected of human behavior itself.</w:t>
      </w:r>
    </w:p>
    <w:p w14:paraId="5B11212E" w14:textId="77777777" w:rsidR="001A4B38" w:rsidRPr="00002EFB" w:rsidRDefault="001A4B38" w:rsidP="00002EFB">
      <w:pPr>
        <w:pStyle w:val="NormalWeb"/>
        <w:jc w:val="both"/>
        <w:rPr>
          <w:rFonts w:asciiTheme="minorHAnsi" w:hAnsiTheme="minorHAnsi"/>
        </w:rPr>
      </w:pPr>
      <w:r w:rsidRPr="00002EFB">
        <w:rPr>
          <w:rFonts w:asciiTheme="minorHAnsi" w:hAnsiTheme="minorHAnsi"/>
        </w:rPr>
        <w:t xml:space="preserve">The goal is to transform data management into a </w:t>
      </w:r>
      <w:r w:rsidRPr="00002EFB">
        <w:rPr>
          <w:rStyle w:val="Strong"/>
          <w:rFonts w:asciiTheme="minorHAnsi" w:hAnsiTheme="minorHAnsi"/>
        </w:rPr>
        <w:t>moral discipline</w:t>
      </w:r>
      <w:r w:rsidRPr="00002EFB">
        <w:rPr>
          <w:rFonts w:asciiTheme="minorHAnsi" w:hAnsiTheme="minorHAnsi"/>
        </w:rPr>
        <w:t xml:space="preserve"> — where traceability becomes synonymous with honesty, verification equals integrity, and analytics serve not just efficiency but virtue.</w:t>
      </w:r>
    </w:p>
    <w:p w14:paraId="3B32D254" w14:textId="77777777" w:rsidR="001A4B38" w:rsidRPr="00002EFB" w:rsidRDefault="00000000" w:rsidP="001A4B38">
      <w:r>
        <w:pict w14:anchorId="30A5DF96">
          <v:rect id="_x0000_i1968" style="width:0;height:1.5pt" o:hralign="center" o:hrstd="t" o:hr="t" fillcolor="#a0a0a0" stroked="f"/>
        </w:pict>
      </w:r>
    </w:p>
    <w:p w14:paraId="27BBBA95" w14:textId="77777777" w:rsidR="001A4B38" w:rsidRPr="00002EFB" w:rsidRDefault="001A4B38" w:rsidP="001A4B38">
      <w:pPr>
        <w:pStyle w:val="NormalWeb"/>
        <w:rPr>
          <w:rFonts w:asciiTheme="minorHAnsi" w:hAnsiTheme="minorHAnsi"/>
        </w:rPr>
      </w:pPr>
      <w:r w:rsidRPr="00002EFB">
        <w:rPr>
          <w:rStyle w:val="Strong"/>
          <w:rFonts w:asciiTheme="minorHAnsi" w:hAnsiTheme="minorHAnsi"/>
        </w:rPr>
        <w:t>Core Mechanisms</w:t>
      </w:r>
    </w:p>
    <w:p w14:paraId="67F1A657" w14:textId="77777777" w:rsidR="001A4B38" w:rsidRPr="00002EFB" w:rsidRDefault="001A4B38" w:rsidP="003D299B">
      <w:pPr>
        <w:pStyle w:val="NormalWeb"/>
        <w:numPr>
          <w:ilvl w:val="0"/>
          <w:numId w:val="654"/>
        </w:numPr>
        <w:spacing w:before="100" w:beforeAutospacing="1" w:after="100" w:afterAutospacing="1" w:line="240" w:lineRule="auto"/>
        <w:rPr>
          <w:rFonts w:asciiTheme="minorHAnsi" w:hAnsiTheme="minorHAnsi"/>
        </w:rPr>
      </w:pPr>
      <w:r w:rsidRPr="00002EFB">
        <w:rPr>
          <w:rStyle w:val="Strong"/>
          <w:rFonts w:asciiTheme="minorHAnsi" w:hAnsiTheme="minorHAnsi"/>
        </w:rPr>
        <w:t>Traceable Audit Trails</w:t>
      </w:r>
    </w:p>
    <w:p w14:paraId="3C874AFF" w14:textId="77777777" w:rsidR="001A4B38" w:rsidRPr="00002EFB" w:rsidRDefault="001A4B38" w:rsidP="002E7716">
      <w:pPr>
        <w:pStyle w:val="NormalWeb"/>
        <w:numPr>
          <w:ilvl w:val="1"/>
          <w:numId w:val="777"/>
        </w:numPr>
        <w:spacing w:before="100" w:beforeAutospacing="1" w:after="100" w:afterAutospacing="1" w:line="240" w:lineRule="auto"/>
        <w:rPr>
          <w:rFonts w:asciiTheme="minorHAnsi" w:hAnsiTheme="minorHAnsi"/>
        </w:rPr>
      </w:pPr>
      <w:r w:rsidRPr="00002EFB">
        <w:rPr>
          <w:rFonts w:asciiTheme="minorHAnsi" w:hAnsiTheme="minorHAnsi"/>
        </w:rPr>
        <w:t>Every digital activity within the ABMPD Dashboard is automatically recorded with timestamps, user credentials, data source, and verification status.</w:t>
      </w:r>
    </w:p>
    <w:p w14:paraId="2D54E7FD" w14:textId="77777777" w:rsidR="001A4B38" w:rsidRPr="00002EFB" w:rsidRDefault="001A4B38" w:rsidP="002E7716">
      <w:pPr>
        <w:pStyle w:val="NormalWeb"/>
        <w:numPr>
          <w:ilvl w:val="1"/>
          <w:numId w:val="777"/>
        </w:numPr>
        <w:spacing w:before="100" w:beforeAutospacing="1" w:after="100" w:afterAutospacing="1" w:line="240" w:lineRule="auto"/>
        <w:rPr>
          <w:rFonts w:asciiTheme="minorHAnsi" w:hAnsiTheme="minorHAnsi"/>
        </w:rPr>
      </w:pPr>
      <w:r w:rsidRPr="00002EFB">
        <w:rPr>
          <w:rFonts w:asciiTheme="minorHAnsi" w:hAnsiTheme="minorHAnsi"/>
        </w:rPr>
        <w:t xml:space="preserve">This audit system enables both </w:t>
      </w:r>
      <w:r w:rsidRPr="00002EFB">
        <w:rPr>
          <w:rStyle w:val="Strong"/>
          <w:rFonts w:asciiTheme="minorHAnsi" w:hAnsiTheme="minorHAnsi"/>
        </w:rPr>
        <w:t>technical accountability</w:t>
      </w:r>
      <w:r w:rsidRPr="00002EFB">
        <w:rPr>
          <w:rFonts w:asciiTheme="minorHAnsi" w:hAnsiTheme="minorHAnsi"/>
        </w:rPr>
        <w:t xml:space="preserve"> and </w:t>
      </w:r>
      <w:r w:rsidRPr="00002EFB">
        <w:rPr>
          <w:rStyle w:val="Strong"/>
          <w:rFonts w:asciiTheme="minorHAnsi" w:hAnsiTheme="minorHAnsi"/>
        </w:rPr>
        <w:t>moral traceability</w:t>
      </w:r>
      <w:r w:rsidRPr="00002EFB">
        <w:rPr>
          <w:rFonts w:asciiTheme="minorHAnsi" w:hAnsiTheme="minorHAnsi"/>
        </w:rPr>
        <w:t>, ensuring that no report can be altered without detection.</w:t>
      </w:r>
    </w:p>
    <w:p w14:paraId="2D549619" w14:textId="77777777" w:rsidR="001A4B38" w:rsidRPr="00002EFB" w:rsidRDefault="001A4B38" w:rsidP="002E7716">
      <w:pPr>
        <w:pStyle w:val="NormalWeb"/>
        <w:numPr>
          <w:ilvl w:val="1"/>
          <w:numId w:val="777"/>
        </w:numPr>
        <w:spacing w:before="100" w:beforeAutospacing="1" w:after="100" w:afterAutospacing="1" w:line="240" w:lineRule="auto"/>
        <w:rPr>
          <w:rFonts w:asciiTheme="minorHAnsi" w:hAnsiTheme="minorHAnsi"/>
        </w:rPr>
      </w:pPr>
      <w:r w:rsidRPr="00002EFB">
        <w:rPr>
          <w:rFonts w:asciiTheme="minorHAnsi" w:hAnsiTheme="minorHAnsi"/>
        </w:rPr>
        <w:t xml:space="preserve">Audit logs are reviewed periodically by the </w:t>
      </w:r>
      <w:r w:rsidRPr="00002EFB">
        <w:rPr>
          <w:rStyle w:val="Strong"/>
          <w:rFonts w:asciiTheme="minorHAnsi" w:hAnsiTheme="minorHAnsi"/>
        </w:rPr>
        <w:t>Data Ethics Board</w:t>
      </w:r>
      <w:r w:rsidRPr="00002EFB">
        <w:rPr>
          <w:rFonts w:asciiTheme="minorHAnsi" w:hAnsiTheme="minorHAnsi"/>
        </w:rPr>
        <w:t xml:space="preserve"> under the ABMPD Central Office and KCI’s Information Management Division.</w:t>
      </w:r>
    </w:p>
    <w:p w14:paraId="210F17F9" w14:textId="77777777" w:rsidR="001A4B38" w:rsidRPr="00002EFB" w:rsidRDefault="001A4B38" w:rsidP="002E7716">
      <w:pPr>
        <w:pStyle w:val="NormalWeb"/>
        <w:numPr>
          <w:ilvl w:val="1"/>
          <w:numId w:val="777"/>
        </w:numPr>
        <w:spacing w:before="100" w:beforeAutospacing="1" w:after="100" w:afterAutospacing="1" w:line="240" w:lineRule="auto"/>
        <w:rPr>
          <w:rFonts w:asciiTheme="minorHAnsi" w:hAnsiTheme="minorHAnsi"/>
        </w:rPr>
      </w:pPr>
      <w:r w:rsidRPr="00002EFB">
        <w:rPr>
          <w:rFonts w:asciiTheme="minorHAnsi" w:hAnsiTheme="minorHAnsi"/>
        </w:rPr>
        <w:t>In practical governance, this transforms “trust” from assumption into verification — a measurable form of moral transparency.</w:t>
      </w:r>
    </w:p>
    <w:p w14:paraId="5B176B98" w14:textId="77777777" w:rsidR="001A4B38" w:rsidRPr="00002EFB" w:rsidRDefault="001A4B38" w:rsidP="003D299B">
      <w:pPr>
        <w:pStyle w:val="NormalWeb"/>
        <w:numPr>
          <w:ilvl w:val="0"/>
          <w:numId w:val="654"/>
        </w:numPr>
        <w:spacing w:before="100" w:beforeAutospacing="1" w:after="100" w:afterAutospacing="1" w:line="240" w:lineRule="auto"/>
        <w:rPr>
          <w:rFonts w:asciiTheme="minorHAnsi" w:hAnsiTheme="minorHAnsi"/>
        </w:rPr>
      </w:pPr>
      <w:r w:rsidRPr="00002EFB">
        <w:rPr>
          <w:rStyle w:val="Strong"/>
          <w:rFonts w:asciiTheme="minorHAnsi" w:hAnsiTheme="minorHAnsi"/>
        </w:rPr>
        <w:t>Confidentiality and Dignity Controls</w:t>
      </w:r>
    </w:p>
    <w:p w14:paraId="2C8792A4" w14:textId="77777777" w:rsidR="001A4B38" w:rsidRPr="00002EFB" w:rsidRDefault="001A4B38" w:rsidP="002E7716">
      <w:pPr>
        <w:pStyle w:val="NormalWeb"/>
        <w:numPr>
          <w:ilvl w:val="1"/>
          <w:numId w:val="778"/>
        </w:numPr>
        <w:spacing w:before="100" w:beforeAutospacing="1" w:after="100" w:afterAutospacing="1" w:line="240" w:lineRule="auto"/>
        <w:rPr>
          <w:rFonts w:asciiTheme="minorHAnsi" w:hAnsiTheme="minorHAnsi"/>
        </w:rPr>
      </w:pPr>
      <w:r w:rsidRPr="00002EFB">
        <w:rPr>
          <w:rFonts w:asciiTheme="minorHAnsi" w:hAnsiTheme="minorHAnsi"/>
        </w:rPr>
        <w:t>All participant data (names, household information, personal reflections) are encrypted and anonymized before public visualization.</w:t>
      </w:r>
    </w:p>
    <w:p w14:paraId="6811710C" w14:textId="77777777" w:rsidR="001A4B38" w:rsidRPr="00002EFB" w:rsidRDefault="001A4B38" w:rsidP="002E7716">
      <w:pPr>
        <w:pStyle w:val="NormalWeb"/>
        <w:numPr>
          <w:ilvl w:val="1"/>
          <w:numId w:val="778"/>
        </w:numPr>
        <w:spacing w:before="100" w:beforeAutospacing="1" w:after="100" w:afterAutospacing="1" w:line="240" w:lineRule="auto"/>
        <w:rPr>
          <w:rFonts w:asciiTheme="minorHAnsi" w:hAnsiTheme="minorHAnsi"/>
        </w:rPr>
      </w:pPr>
      <w:r w:rsidRPr="00002EFB">
        <w:rPr>
          <w:rFonts w:asciiTheme="minorHAnsi" w:hAnsiTheme="minorHAnsi"/>
        </w:rPr>
        <w:t xml:space="preserve">Access to sensitive information is governed by </w:t>
      </w:r>
      <w:r w:rsidRPr="00002EFB">
        <w:rPr>
          <w:rStyle w:val="Strong"/>
          <w:rFonts w:asciiTheme="minorHAnsi" w:hAnsiTheme="minorHAnsi"/>
        </w:rPr>
        <w:t>tier-based privileges</w:t>
      </w:r>
      <w:r w:rsidRPr="00002EFB">
        <w:rPr>
          <w:rFonts w:asciiTheme="minorHAnsi" w:hAnsiTheme="minorHAnsi"/>
        </w:rPr>
        <w:t xml:space="preserve"> — barangay, municipal, and national users see only what pertains to their functional mandate.</w:t>
      </w:r>
    </w:p>
    <w:p w14:paraId="002AC08A" w14:textId="77777777" w:rsidR="001A4B38" w:rsidRPr="00002EFB" w:rsidRDefault="001A4B38" w:rsidP="002E7716">
      <w:pPr>
        <w:pStyle w:val="NormalWeb"/>
        <w:numPr>
          <w:ilvl w:val="1"/>
          <w:numId w:val="778"/>
        </w:numPr>
        <w:spacing w:before="100" w:beforeAutospacing="1" w:after="100" w:afterAutospacing="1" w:line="240" w:lineRule="auto"/>
        <w:rPr>
          <w:rFonts w:asciiTheme="minorHAnsi" w:hAnsiTheme="minorHAnsi"/>
        </w:rPr>
      </w:pPr>
      <w:r w:rsidRPr="00002EFB">
        <w:rPr>
          <w:rFonts w:asciiTheme="minorHAnsi" w:hAnsiTheme="minorHAnsi"/>
        </w:rPr>
        <w:t>Personal dignity is protected through “value-blind” reporting — meaning that dashboards display collective moral progress without exposing individual vulnerabilities.</w:t>
      </w:r>
    </w:p>
    <w:p w14:paraId="0329262F" w14:textId="77777777" w:rsidR="001A4B38" w:rsidRPr="00002EFB" w:rsidRDefault="001A4B38" w:rsidP="002E7716">
      <w:pPr>
        <w:pStyle w:val="NormalWeb"/>
        <w:numPr>
          <w:ilvl w:val="1"/>
          <w:numId w:val="778"/>
        </w:numPr>
        <w:spacing w:before="100" w:beforeAutospacing="1" w:after="100" w:afterAutospacing="1" w:line="240" w:lineRule="auto"/>
        <w:rPr>
          <w:rFonts w:asciiTheme="minorHAnsi" w:hAnsiTheme="minorHAnsi"/>
        </w:rPr>
      </w:pPr>
      <w:r w:rsidRPr="00002EFB">
        <w:rPr>
          <w:rFonts w:asciiTheme="minorHAnsi" w:hAnsiTheme="minorHAnsi"/>
        </w:rPr>
        <w:t xml:space="preserve">This ensures that </w:t>
      </w:r>
      <w:r w:rsidRPr="00002EFB">
        <w:rPr>
          <w:rStyle w:val="Strong"/>
          <w:rFonts w:asciiTheme="minorHAnsi" w:hAnsiTheme="minorHAnsi"/>
        </w:rPr>
        <w:t>moral visibility never becomes moral exposure</w:t>
      </w:r>
      <w:r w:rsidRPr="00002EFB">
        <w:rPr>
          <w:rFonts w:asciiTheme="minorHAnsi" w:hAnsiTheme="minorHAnsi"/>
        </w:rPr>
        <w:t>, preserving the ethical balance between truth and respect.</w:t>
      </w:r>
    </w:p>
    <w:p w14:paraId="5CAA8774" w14:textId="77777777" w:rsidR="001A4B38" w:rsidRPr="00002EFB" w:rsidRDefault="001A4B38" w:rsidP="003D299B">
      <w:pPr>
        <w:pStyle w:val="NormalWeb"/>
        <w:numPr>
          <w:ilvl w:val="0"/>
          <w:numId w:val="654"/>
        </w:numPr>
        <w:spacing w:before="100" w:beforeAutospacing="1" w:after="100" w:afterAutospacing="1" w:line="240" w:lineRule="auto"/>
        <w:rPr>
          <w:rFonts w:asciiTheme="minorHAnsi" w:hAnsiTheme="minorHAnsi"/>
        </w:rPr>
      </w:pPr>
      <w:r w:rsidRPr="00002EFB">
        <w:rPr>
          <w:rStyle w:val="Strong"/>
          <w:rFonts w:asciiTheme="minorHAnsi" w:hAnsiTheme="minorHAnsi"/>
        </w:rPr>
        <w:t>Action-Oriented Reporting</w:t>
      </w:r>
    </w:p>
    <w:p w14:paraId="151B6611" w14:textId="77777777" w:rsidR="001A4B38" w:rsidRPr="00002EFB" w:rsidRDefault="001A4B38" w:rsidP="002E7716">
      <w:pPr>
        <w:pStyle w:val="NormalWeb"/>
        <w:numPr>
          <w:ilvl w:val="1"/>
          <w:numId w:val="779"/>
        </w:numPr>
        <w:spacing w:before="100" w:beforeAutospacing="1" w:after="100" w:afterAutospacing="1" w:line="240" w:lineRule="auto"/>
        <w:rPr>
          <w:rFonts w:asciiTheme="minorHAnsi" w:hAnsiTheme="minorHAnsi"/>
        </w:rPr>
      </w:pPr>
      <w:r w:rsidRPr="00002EFB">
        <w:rPr>
          <w:rFonts w:asciiTheme="minorHAnsi" w:hAnsiTheme="minorHAnsi"/>
        </w:rPr>
        <w:t xml:space="preserve">Dashboards are designed not merely to display information but to </w:t>
      </w:r>
      <w:r w:rsidRPr="00002EFB">
        <w:rPr>
          <w:rStyle w:val="Strong"/>
          <w:rFonts w:asciiTheme="minorHAnsi" w:hAnsiTheme="minorHAnsi"/>
        </w:rPr>
        <w:t>activate decision-making</w:t>
      </w:r>
      <w:r w:rsidRPr="00002EFB">
        <w:rPr>
          <w:rFonts w:asciiTheme="minorHAnsi" w:hAnsiTheme="minorHAnsi"/>
        </w:rPr>
        <w:t>.</w:t>
      </w:r>
    </w:p>
    <w:p w14:paraId="5727542B" w14:textId="77777777" w:rsidR="001A4B38" w:rsidRPr="00002EFB" w:rsidRDefault="001A4B38" w:rsidP="002E7716">
      <w:pPr>
        <w:pStyle w:val="NormalWeb"/>
        <w:numPr>
          <w:ilvl w:val="1"/>
          <w:numId w:val="779"/>
        </w:numPr>
        <w:spacing w:before="100" w:beforeAutospacing="1" w:after="100" w:afterAutospacing="1" w:line="240" w:lineRule="auto"/>
        <w:rPr>
          <w:rFonts w:asciiTheme="minorHAnsi" w:hAnsiTheme="minorHAnsi"/>
        </w:rPr>
      </w:pPr>
      <w:r w:rsidRPr="00002EFB">
        <w:rPr>
          <w:rFonts w:asciiTheme="minorHAnsi" w:hAnsiTheme="minorHAnsi"/>
        </w:rPr>
        <w:t>Automated summaries translate raw data into actionable insights — such as alerts for declining participation, recommendations for additional formation, or readiness for next-tier validation.</w:t>
      </w:r>
    </w:p>
    <w:p w14:paraId="1AD4E617" w14:textId="77777777" w:rsidR="001A4B38" w:rsidRPr="00002EFB" w:rsidRDefault="001A4B38" w:rsidP="002E7716">
      <w:pPr>
        <w:pStyle w:val="NormalWeb"/>
        <w:numPr>
          <w:ilvl w:val="1"/>
          <w:numId w:val="779"/>
        </w:numPr>
        <w:spacing w:before="100" w:beforeAutospacing="1" w:after="100" w:afterAutospacing="1" w:line="240" w:lineRule="auto"/>
        <w:rPr>
          <w:rFonts w:asciiTheme="minorHAnsi" w:hAnsiTheme="minorHAnsi"/>
        </w:rPr>
      </w:pPr>
      <w:r w:rsidRPr="00002EFB">
        <w:rPr>
          <w:rFonts w:asciiTheme="minorHAnsi" w:hAnsiTheme="minorHAnsi"/>
        </w:rPr>
        <w:lastRenderedPageBreak/>
        <w:t xml:space="preserve">Reports are structured to support </w:t>
      </w:r>
      <w:r w:rsidRPr="00002EFB">
        <w:rPr>
          <w:rStyle w:val="Strong"/>
          <w:rFonts w:asciiTheme="minorHAnsi" w:hAnsiTheme="minorHAnsi"/>
        </w:rPr>
        <w:t>moral learning loops</w:t>
      </w:r>
      <w:r w:rsidRPr="00002EFB">
        <w:rPr>
          <w:rFonts w:asciiTheme="minorHAnsi" w:hAnsiTheme="minorHAnsi"/>
        </w:rPr>
        <w:t>, enabling implementers to respond quickly to data signals and adapt strategies with moral clarity.</w:t>
      </w:r>
    </w:p>
    <w:p w14:paraId="748BCC7B" w14:textId="77777777" w:rsidR="001A4B38" w:rsidRPr="00002EFB" w:rsidRDefault="001A4B38" w:rsidP="002E7716">
      <w:pPr>
        <w:pStyle w:val="NormalWeb"/>
        <w:numPr>
          <w:ilvl w:val="1"/>
          <w:numId w:val="779"/>
        </w:numPr>
        <w:spacing w:before="100" w:beforeAutospacing="1" w:after="100" w:afterAutospacing="1" w:line="240" w:lineRule="auto"/>
        <w:rPr>
          <w:rFonts w:asciiTheme="minorHAnsi" w:hAnsiTheme="minorHAnsi"/>
        </w:rPr>
      </w:pPr>
      <w:r w:rsidRPr="00002EFB">
        <w:rPr>
          <w:rFonts w:asciiTheme="minorHAnsi" w:hAnsiTheme="minorHAnsi"/>
        </w:rPr>
        <w:t xml:space="preserve">This ensures that data does not remain static — it </w:t>
      </w:r>
      <w:r w:rsidRPr="00002EFB">
        <w:rPr>
          <w:rStyle w:val="Strong"/>
          <w:rFonts w:asciiTheme="minorHAnsi" w:hAnsiTheme="minorHAnsi"/>
        </w:rPr>
        <w:t>moves, teaches, and transforms</w:t>
      </w:r>
      <w:r w:rsidRPr="00002EFB">
        <w:rPr>
          <w:rFonts w:asciiTheme="minorHAnsi" w:hAnsiTheme="minorHAnsi"/>
        </w:rPr>
        <w:t>.</w:t>
      </w:r>
    </w:p>
    <w:p w14:paraId="32307981" w14:textId="77777777" w:rsidR="001A4B38" w:rsidRPr="00002EFB" w:rsidRDefault="001A4B38" w:rsidP="003D299B">
      <w:pPr>
        <w:pStyle w:val="NormalWeb"/>
        <w:numPr>
          <w:ilvl w:val="0"/>
          <w:numId w:val="654"/>
        </w:numPr>
        <w:spacing w:before="100" w:beforeAutospacing="1" w:after="100" w:afterAutospacing="1" w:line="240" w:lineRule="auto"/>
        <w:rPr>
          <w:rFonts w:asciiTheme="minorHAnsi" w:hAnsiTheme="minorHAnsi"/>
        </w:rPr>
      </w:pPr>
      <w:r w:rsidRPr="00002EFB">
        <w:rPr>
          <w:rStyle w:val="Strong"/>
          <w:rFonts w:asciiTheme="minorHAnsi" w:hAnsiTheme="minorHAnsi"/>
        </w:rPr>
        <w:t>Ethical Oversight and Governance Protocols</w:t>
      </w:r>
    </w:p>
    <w:p w14:paraId="08B21638" w14:textId="77777777" w:rsidR="001A4B38" w:rsidRPr="00002EFB" w:rsidRDefault="001A4B38" w:rsidP="002E7716">
      <w:pPr>
        <w:pStyle w:val="NormalWeb"/>
        <w:numPr>
          <w:ilvl w:val="1"/>
          <w:numId w:val="780"/>
        </w:numPr>
        <w:spacing w:before="100" w:beforeAutospacing="1" w:after="100" w:afterAutospacing="1" w:line="240" w:lineRule="auto"/>
        <w:rPr>
          <w:rFonts w:asciiTheme="minorHAnsi" w:hAnsiTheme="minorHAnsi"/>
        </w:rPr>
      </w:pPr>
      <w:r w:rsidRPr="00002EFB">
        <w:rPr>
          <w:rFonts w:asciiTheme="minorHAnsi" w:hAnsiTheme="minorHAnsi"/>
        </w:rPr>
        <w:t xml:space="preserve">The </w:t>
      </w:r>
      <w:r w:rsidRPr="00002EFB">
        <w:rPr>
          <w:rStyle w:val="Strong"/>
          <w:rFonts w:asciiTheme="minorHAnsi" w:hAnsiTheme="minorHAnsi"/>
        </w:rPr>
        <w:t>Data Ethics Committee</w:t>
      </w:r>
      <w:r w:rsidRPr="00002EFB">
        <w:rPr>
          <w:rFonts w:asciiTheme="minorHAnsi" w:hAnsiTheme="minorHAnsi"/>
        </w:rPr>
        <w:t xml:space="preserve">, composed of representatives from KCI, FBOs, CSOs, and LGUs, oversees compliance with the </w:t>
      </w:r>
      <w:r w:rsidRPr="00002EFB">
        <w:rPr>
          <w:rStyle w:val="Strong"/>
          <w:rFonts w:asciiTheme="minorHAnsi" w:hAnsiTheme="minorHAnsi"/>
        </w:rPr>
        <w:t>ABMPD Data Ethics Charter</w:t>
      </w:r>
      <w:r w:rsidRPr="00002EFB">
        <w:rPr>
          <w:rFonts w:asciiTheme="minorHAnsi" w:hAnsiTheme="minorHAnsi"/>
        </w:rPr>
        <w:t>.</w:t>
      </w:r>
    </w:p>
    <w:p w14:paraId="330B1958" w14:textId="77777777" w:rsidR="001A4B38" w:rsidRPr="00002EFB" w:rsidRDefault="001A4B38" w:rsidP="002E7716">
      <w:pPr>
        <w:pStyle w:val="NormalWeb"/>
        <w:numPr>
          <w:ilvl w:val="1"/>
          <w:numId w:val="780"/>
        </w:numPr>
        <w:spacing w:before="100" w:beforeAutospacing="1" w:after="100" w:afterAutospacing="1" w:line="240" w:lineRule="auto"/>
        <w:rPr>
          <w:rFonts w:asciiTheme="minorHAnsi" w:hAnsiTheme="minorHAnsi"/>
        </w:rPr>
      </w:pPr>
      <w:r w:rsidRPr="00002EFB">
        <w:rPr>
          <w:rFonts w:asciiTheme="minorHAnsi" w:hAnsiTheme="minorHAnsi"/>
        </w:rPr>
        <w:t>Regular ethical audits evaluate both technical performance and moral integrity in data handling.</w:t>
      </w:r>
    </w:p>
    <w:p w14:paraId="4BD804E2" w14:textId="77777777" w:rsidR="001A4B38" w:rsidRPr="00002EFB" w:rsidRDefault="001A4B38" w:rsidP="002E7716">
      <w:pPr>
        <w:pStyle w:val="NormalWeb"/>
        <w:numPr>
          <w:ilvl w:val="1"/>
          <w:numId w:val="780"/>
        </w:numPr>
        <w:spacing w:before="100" w:beforeAutospacing="1" w:after="100" w:afterAutospacing="1" w:line="240" w:lineRule="auto"/>
        <w:rPr>
          <w:rFonts w:asciiTheme="minorHAnsi" w:hAnsiTheme="minorHAnsi"/>
        </w:rPr>
      </w:pPr>
      <w:r w:rsidRPr="00002EFB">
        <w:rPr>
          <w:rFonts w:asciiTheme="minorHAnsi" w:hAnsiTheme="minorHAnsi"/>
        </w:rPr>
        <w:t>Violations such as data manipulation, falsification, or misuse trigger accountability proceedings under ABMPD’s Moral Audit System.</w:t>
      </w:r>
    </w:p>
    <w:p w14:paraId="3940299E" w14:textId="77777777" w:rsidR="001A4B38" w:rsidRPr="00002EFB" w:rsidRDefault="001A4B38" w:rsidP="002E7716">
      <w:pPr>
        <w:pStyle w:val="NormalWeb"/>
        <w:numPr>
          <w:ilvl w:val="1"/>
          <w:numId w:val="780"/>
        </w:numPr>
        <w:spacing w:before="100" w:beforeAutospacing="1" w:after="100" w:afterAutospacing="1" w:line="240" w:lineRule="auto"/>
        <w:rPr>
          <w:rFonts w:asciiTheme="minorHAnsi" w:hAnsiTheme="minorHAnsi"/>
        </w:rPr>
      </w:pPr>
      <w:r w:rsidRPr="00002EFB">
        <w:rPr>
          <w:rFonts w:asciiTheme="minorHAnsi" w:hAnsiTheme="minorHAnsi"/>
        </w:rPr>
        <w:t xml:space="preserve">This enshrines the principle that </w:t>
      </w:r>
      <w:r w:rsidRPr="00002EFB">
        <w:rPr>
          <w:rStyle w:val="Strong"/>
          <w:rFonts w:asciiTheme="minorHAnsi" w:hAnsiTheme="minorHAnsi"/>
        </w:rPr>
        <w:t>digital systems must obey the same moral laws they measure</w:t>
      </w:r>
      <w:r w:rsidRPr="00002EFB">
        <w:rPr>
          <w:rFonts w:asciiTheme="minorHAnsi" w:hAnsiTheme="minorHAnsi"/>
        </w:rPr>
        <w:t>.</w:t>
      </w:r>
    </w:p>
    <w:p w14:paraId="6D89723B" w14:textId="77777777" w:rsidR="001A4B38" w:rsidRPr="00002EFB" w:rsidRDefault="00000000" w:rsidP="001A4B38">
      <w:r>
        <w:pict w14:anchorId="667F5AA0">
          <v:rect id="_x0000_i1969" style="width:0;height:1.5pt" o:hralign="center" o:hrstd="t" o:hr="t" fillcolor="#a0a0a0" stroked="f"/>
        </w:pict>
      </w:r>
    </w:p>
    <w:p w14:paraId="4CF0277C" w14:textId="77777777" w:rsidR="001A4B38" w:rsidRPr="00002EFB" w:rsidRDefault="001A4B38" w:rsidP="001A4B38">
      <w:pPr>
        <w:pStyle w:val="NormalWeb"/>
        <w:rPr>
          <w:rFonts w:asciiTheme="minorHAnsi" w:hAnsiTheme="minorHAnsi"/>
        </w:rPr>
      </w:pPr>
      <w:r w:rsidRPr="00002EFB">
        <w:rPr>
          <w:rStyle w:val="Strong"/>
          <w:rFonts w:asciiTheme="minorHAnsi" w:hAnsiTheme="minorHAnsi"/>
        </w:rPr>
        <w:t>Expected Outcomes</w:t>
      </w:r>
    </w:p>
    <w:p w14:paraId="3427A92C" w14:textId="77777777" w:rsidR="001A4B38" w:rsidRPr="00002EFB" w:rsidRDefault="001A4B38" w:rsidP="003D299B">
      <w:pPr>
        <w:pStyle w:val="NormalWeb"/>
        <w:numPr>
          <w:ilvl w:val="0"/>
          <w:numId w:val="655"/>
        </w:numPr>
        <w:spacing w:before="100" w:beforeAutospacing="1" w:after="100" w:afterAutospacing="1" w:line="240" w:lineRule="auto"/>
        <w:rPr>
          <w:rFonts w:asciiTheme="minorHAnsi" w:hAnsiTheme="minorHAnsi"/>
        </w:rPr>
      </w:pPr>
      <w:r w:rsidRPr="00002EFB">
        <w:rPr>
          <w:rFonts w:asciiTheme="minorHAnsi" w:hAnsiTheme="minorHAnsi"/>
        </w:rPr>
        <w:t xml:space="preserve">Establishment of a </w:t>
      </w:r>
      <w:r w:rsidRPr="00002EFB">
        <w:rPr>
          <w:rStyle w:val="Strong"/>
          <w:rFonts w:asciiTheme="minorHAnsi" w:hAnsiTheme="minorHAnsi"/>
        </w:rPr>
        <w:t>fully traceable data environment</w:t>
      </w:r>
      <w:r w:rsidRPr="00002EFB">
        <w:rPr>
          <w:rFonts w:asciiTheme="minorHAnsi" w:hAnsiTheme="minorHAnsi"/>
        </w:rPr>
        <w:t xml:space="preserve"> where every moral transaction is verifiable and auditable.</w:t>
      </w:r>
    </w:p>
    <w:p w14:paraId="7091D0C0" w14:textId="77777777" w:rsidR="001A4B38" w:rsidRPr="00002EFB" w:rsidRDefault="001A4B38" w:rsidP="003D299B">
      <w:pPr>
        <w:pStyle w:val="NormalWeb"/>
        <w:numPr>
          <w:ilvl w:val="0"/>
          <w:numId w:val="655"/>
        </w:numPr>
        <w:spacing w:before="100" w:beforeAutospacing="1" w:after="100" w:afterAutospacing="1" w:line="240" w:lineRule="auto"/>
        <w:rPr>
          <w:rFonts w:asciiTheme="minorHAnsi" w:hAnsiTheme="minorHAnsi"/>
        </w:rPr>
      </w:pPr>
      <w:r w:rsidRPr="00002EFB">
        <w:rPr>
          <w:rFonts w:asciiTheme="minorHAnsi" w:hAnsiTheme="minorHAnsi"/>
        </w:rPr>
        <w:t xml:space="preserve">Strengthened </w:t>
      </w:r>
      <w:r w:rsidRPr="00002EFB">
        <w:rPr>
          <w:rStyle w:val="Strong"/>
          <w:rFonts w:asciiTheme="minorHAnsi" w:hAnsiTheme="minorHAnsi"/>
        </w:rPr>
        <w:t>public trust</w:t>
      </w:r>
      <w:r w:rsidRPr="00002EFB">
        <w:rPr>
          <w:rFonts w:asciiTheme="minorHAnsi" w:hAnsiTheme="minorHAnsi"/>
        </w:rPr>
        <w:t xml:space="preserve"> through transparent and ethical data stewardship.</w:t>
      </w:r>
    </w:p>
    <w:p w14:paraId="250258CD" w14:textId="77777777" w:rsidR="001A4B38" w:rsidRPr="00002EFB" w:rsidRDefault="001A4B38" w:rsidP="003D299B">
      <w:pPr>
        <w:pStyle w:val="NormalWeb"/>
        <w:numPr>
          <w:ilvl w:val="0"/>
          <w:numId w:val="655"/>
        </w:numPr>
        <w:spacing w:before="100" w:beforeAutospacing="1" w:after="100" w:afterAutospacing="1" w:line="240" w:lineRule="auto"/>
        <w:rPr>
          <w:rFonts w:asciiTheme="minorHAnsi" w:hAnsiTheme="minorHAnsi"/>
        </w:rPr>
      </w:pPr>
      <w:r w:rsidRPr="00002EFB">
        <w:rPr>
          <w:rFonts w:asciiTheme="minorHAnsi" w:hAnsiTheme="minorHAnsi"/>
        </w:rPr>
        <w:t>Reinforced alignment between moral truth and digital evidence — ensuring that technology remains a servant of virtue.</w:t>
      </w:r>
    </w:p>
    <w:p w14:paraId="66157E79" w14:textId="77777777" w:rsidR="001A4B38" w:rsidRPr="00002EFB" w:rsidRDefault="001A4B38" w:rsidP="003D299B">
      <w:pPr>
        <w:pStyle w:val="NormalWeb"/>
        <w:numPr>
          <w:ilvl w:val="0"/>
          <w:numId w:val="655"/>
        </w:numPr>
        <w:spacing w:before="100" w:beforeAutospacing="1" w:after="100" w:afterAutospacing="1" w:line="240" w:lineRule="auto"/>
        <w:rPr>
          <w:rFonts w:asciiTheme="minorHAnsi" w:hAnsiTheme="minorHAnsi"/>
        </w:rPr>
      </w:pPr>
      <w:r w:rsidRPr="00002EFB">
        <w:rPr>
          <w:rFonts w:asciiTheme="minorHAnsi" w:hAnsiTheme="minorHAnsi"/>
        </w:rPr>
        <w:t>Creation of an actionable data ecosystem that turns analytics into moral intelligence and governance reform.</w:t>
      </w:r>
    </w:p>
    <w:p w14:paraId="61A1C52B" w14:textId="77777777" w:rsidR="001A4B38" w:rsidRPr="00002EFB" w:rsidRDefault="001A4B38" w:rsidP="001A4B38">
      <w:pPr>
        <w:pStyle w:val="NormalWeb"/>
        <w:rPr>
          <w:rFonts w:asciiTheme="minorHAnsi" w:hAnsiTheme="minorHAnsi"/>
        </w:rPr>
      </w:pPr>
      <w:r w:rsidRPr="00002EFB">
        <w:rPr>
          <w:rStyle w:val="Strong"/>
          <w:rFonts w:asciiTheme="minorHAnsi" w:hAnsiTheme="minorHAnsi"/>
        </w:rPr>
        <w:t>Integrative Note:</w:t>
      </w:r>
    </w:p>
    <w:p w14:paraId="1615DAF7" w14:textId="77777777" w:rsidR="001A4B38" w:rsidRPr="00002EFB" w:rsidRDefault="001A4B38" w:rsidP="001A4B38">
      <w:pPr>
        <w:pStyle w:val="NormalWeb"/>
        <w:rPr>
          <w:rFonts w:asciiTheme="minorHAnsi" w:hAnsiTheme="minorHAnsi"/>
          <w:i/>
          <w:iCs/>
        </w:rPr>
      </w:pPr>
      <w:r w:rsidRPr="00002EFB">
        <w:rPr>
          <w:rFonts w:asciiTheme="minorHAnsi" w:hAnsiTheme="minorHAnsi"/>
          <w:i/>
          <w:iCs/>
        </w:rPr>
        <w:t xml:space="preserve">“In ABMPD, ethical data movement is not just a technical standard — it is a moral covenant. Every number tells a story of conscience, every dashboard reflects integrity, and every action rooted in verified truth becomes a step toward national </w:t>
      </w:r>
      <w:proofErr w:type="spellStart"/>
      <w:r w:rsidRPr="00002EFB">
        <w:rPr>
          <w:rFonts w:asciiTheme="minorHAnsi" w:hAnsiTheme="minorHAnsi"/>
          <w:i/>
          <w:iCs/>
        </w:rPr>
        <w:t>dangál</w:t>
      </w:r>
      <w:proofErr w:type="spellEnd"/>
      <w:r w:rsidRPr="00002EFB">
        <w:rPr>
          <w:rFonts w:asciiTheme="minorHAnsi" w:hAnsiTheme="minorHAnsi"/>
          <w:i/>
          <w:iCs/>
        </w:rPr>
        <w:t>.”</w:t>
      </w:r>
    </w:p>
    <w:p w14:paraId="56345D67" w14:textId="77777777" w:rsidR="001A4B38" w:rsidRDefault="00000000">
      <w:r>
        <w:pict w14:anchorId="03C56189">
          <v:rect id="_x0000_i1970" style="width:0;height:1.5pt" o:hralign="center" o:hrstd="t" o:hr="t" fillcolor="#a0a0a0" stroked="f"/>
        </w:pict>
      </w:r>
    </w:p>
    <w:p w14:paraId="51C80B23" w14:textId="23071C28" w:rsidR="001A4B38" w:rsidRDefault="001A4B38" w:rsidP="001A4B38">
      <w:pPr>
        <w:pStyle w:val="Heading8"/>
        <w:rPr>
          <w:sz w:val="27"/>
        </w:rPr>
      </w:pPr>
      <w:r>
        <w:rPr>
          <w:rStyle w:val="Strong"/>
          <w:b/>
          <w:bCs w:val="0"/>
        </w:rPr>
        <w:t>Integrative Statement</w:t>
      </w:r>
    </w:p>
    <w:p w14:paraId="02601576" w14:textId="77777777" w:rsidR="001A4B38" w:rsidRPr="00002EFB" w:rsidRDefault="001A4B38" w:rsidP="00002EFB">
      <w:pPr>
        <w:pStyle w:val="NormalWeb"/>
        <w:jc w:val="both"/>
        <w:rPr>
          <w:rFonts w:asciiTheme="minorHAnsi" w:hAnsiTheme="minorHAnsi"/>
        </w:rPr>
      </w:pPr>
      <w:r w:rsidRPr="00002EFB">
        <w:rPr>
          <w:rFonts w:asciiTheme="minorHAnsi" w:hAnsiTheme="minorHAnsi"/>
        </w:rPr>
        <w:t xml:space="preserve">The </w:t>
      </w:r>
      <w:r w:rsidRPr="00002EFB">
        <w:rPr>
          <w:rStyle w:val="Strong"/>
          <w:rFonts w:asciiTheme="minorHAnsi" w:hAnsiTheme="minorHAnsi"/>
        </w:rPr>
        <w:t>ABMPD Dashboard Network</w:t>
      </w:r>
      <w:r w:rsidRPr="00002EFB">
        <w:rPr>
          <w:rFonts w:asciiTheme="minorHAnsi" w:hAnsiTheme="minorHAnsi"/>
        </w:rPr>
        <w:t xml:space="preserve"> stands as the living interface between moral conviction and digital intelligence — a system where the nation’s conscience finds both form and function. It is not merely a data platform; it is a </w:t>
      </w:r>
      <w:r w:rsidRPr="00002EFB">
        <w:rPr>
          <w:rStyle w:val="Strong"/>
          <w:rFonts w:asciiTheme="minorHAnsi" w:hAnsiTheme="minorHAnsi"/>
        </w:rPr>
        <w:t>digital embodiment of moral governance</w:t>
      </w:r>
      <w:r w:rsidRPr="00002EFB">
        <w:rPr>
          <w:rFonts w:asciiTheme="minorHAnsi" w:hAnsiTheme="minorHAnsi"/>
        </w:rPr>
        <w:t>, ensuring that the movement of information mirrors the movement of values.</w:t>
      </w:r>
    </w:p>
    <w:p w14:paraId="3B23F7E1" w14:textId="77777777" w:rsidR="001A4B38" w:rsidRPr="00002EFB" w:rsidRDefault="001A4B38" w:rsidP="00002EFB">
      <w:pPr>
        <w:pStyle w:val="NormalWeb"/>
        <w:jc w:val="both"/>
        <w:rPr>
          <w:rFonts w:asciiTheme="minorHAnsi" w:hAnsiTheme="minorHAnsi"/>
        </w:rPr>
      </w:pPr>
      <w:r w:rsidRPr="00002EFB">
        <w:rPr>
          <w:rFonts w:asciiTheme="minorHAnsi" w:hAnsiTheme="minorHAnsi"/>
        </w:rPr>
        <w:lastRenderedPageBreak/>
        <w:t xml:space="preserve">Within this ecosystem, </w:t>
      </w:r>
      <w:r w:rsidRPr="00002EFB">
        <w:rPr>
          <w:rStyle w:val="Strong"/>
          <w:rFonts w:asciiTheme="minorHAnsi" w:hAnsiTheme="minorHAnsi"/>
        </w:rPr>
        <w:t>every act of virtue is recorded, every transformation verified, and every moral insight returned as wisdom for governance.</w:t>
      </w:r>
      <w:r w:rsidRPr="00002EFB">
        <w:rPr>
          <w:rFonts w:asciiTheme="minorHAnsi" w:hAnsiTheme="minorHAnsi"/>
        </w:rPr>
        <w:t xml:space="preserve"> Data becomes a language of integrity — not cold statistics, but living evidence of human growth, community renewal, and institutional accountability.</w:t>
      </w:r>
    </w:p>
    <w:p w14:paraId="6DE94C6D" w14:textId="77777777" w:rsidR="001A4B38" w:rsidRPr="00002EFB" w:rsidRDefault="001A4B38" w:rsidP="001A4B38">
      <w:pPr>
        <w:pStyle w:val="NormalWeb"/>
        <w:rPr>
          <w:rFonts w:asciiTheme="minorHAnsi" w:hAnsiTheme="minorHAnsi"/>
        </w:rPr>
      </w:pPr>
      <w:r w:rsidRPr="00002EFB">
        <w:rPr>
          <w:rFonts w:asciiTheme="minorHAnsi" w:hAnsiTheme="minorHAnsi"/>
        </w:rPr>
        <w:t xml:space="preserve">The real power of the Dashboard lies in its </w:t>
      </w:r>
      <w:r w:rsidRPr="00002EFB">
        <w:rPr>
          <w:rStyle w:val="Strong"/>
          <w:rFonts w:asciiTheme="minorHAnsi" w:hAnsiTheme="minorHAnsi"/>
        </w:rPr>
        <w:t>ethical design logic</w:t>
      </w:r>
      <w:r w:rsidRPr="00002EFB">
        <w:rPr>
          <w:rFonts w:asciiTheme="minorHAnsi" w:hAnsiTheme="minorHAnsi"/>
        </w:rPr>
        <w:t>:</w:t>
      </w:r>
    </w:p>
    <w:p w14:paraId="2A25F2B3" w14:textId="77777777" w:rsidR="001A4B38" w:rsidRPr="00002EFB" w:rsidRDefault="001A4B38" w:rsidP="003D299B">
      <w:pPr>
        <w:pStyle w:val="NormalWeb"/>
        <w:numPr>
          <w:ilvl w:val="0"/>
          <w:numId w:val="656"/>
        </w:numPr>
        <w:spacing w:before="100" w:beforeAutospacing="1" w:after="100" w:afterAutospacing="1" w:line="240" w:lineRule="auto"/>
        <w:rPr>
          <w:rFonts w:asciiTheme="minorHAnsi" w:hAnsiTheme="minorHAnsi"/>
        </w:rPr>
      </w:pPr>
      <w:r w:rsidRPr="00002EFB">
        <w:rPr>
          <w:rFonts w:asciiTheme="minorHAnsi" w:hAnsiTheme="minorHAnsi"/>
        </w:rPr>
        <w:t>It connects barangay initiatives to national vision, ensuring coherence from the ground up.</w:t>
      </w:r>
    </w:p>
    <w:p w14:paraId="0CDC95AC" w14:textId="77777777" w:rsidR="001A4B38" w:rsidRPr="00002EFB" w:rsidRDefault="001A4B38" w:rsidP="003D299B">
      <w:pPr>
        <w:pStyle w:val="NormalWeb"/>
        <w:numPr>
          <w:ilvl w:val="0"/>
          <w:numId w:val="656"/>
        </w:numPr>
        <w:spacing w:before="100" w:beforeAutospacing="1" w:after="100" w:afterAutospacing="1" w:line="240" w:lineRule="auto"/>
        <w:rPr>
          <w:rFonts w:asciiTheme="minorHAnsi" w:hAnsiTheme="minorHAnsi"/>
        </w:rPr>
      </w:pPr>
      <w:r w:rsidRPr="00002EFB">
        <w:rPr>
          <w:rFonts w:asciiTheme="minorHAnsi" w:hAnsiTheme="minorHAnsi"/>
        </w:rPr>
        <w:t xml:space="preserve">It transforms raw data into </w:t>
      </w:r>
      <w:r w:rsidRPr="00002EFB">
        <w:rPr>
          <w:rStyle w:val="Strong"/>
          <w:rFonts w:asciiTheme="minorHAnsi" w:hAnsiTheme="minorHAnsi"/>
        </w:rPr>
        <w:t>moral intelligence</w:t>
      </w:r>
      <w:r w:rsidRPr="00002EFB">
        <w:rPr>
          <w:rFonts w:asciiTheme="minorHAnsi" w:hAnsiTheme="minorHAnsi"/>
        </w:rPr>
        <w:t>, allowing leaders to see transformation in motion.</w:t>
      </w:r>
    </w:p>
    <w:p w14:paraId="05669665" w14:textId="77777777" w:rsidR="001A4B38" w:rsidRPr="00002EFB" w:rsidRDefault="001A4B38" w:rsidP="003D299B">
      <w:pPr>
        <w:pStyle w:val="NormalWeb"/>
        <w:numPr>
          <w:ilvl w:val="0"/>
          <w:numId w:val="656"/>
        </w:numPr>
        <w:spacing w:before="100" w:beforeAutospacing="1" w:after="100" w:afterAutospacing="1" w:line="240" w:lineRule="auto"/>
        <w:rPr>
          <w:rFonts w:asciiTheme="minorHAnsi" w:hAnsiTheme="minorHAnsi"/>
        </w:rPr>
      </w:pPr>
      <w:r w:rsidRPr="00002EFB">
        <w:rPr>
          <w:rFonts w:asciiTheme="minorHAnsi" w:hAnsiTheme="minorHAnsi"/>
        </w:rPr>
        <w:t>It embeds accountability into every tier, proving that moral development can be both human and systematic.</w:t>
      </w:r>
    </w:p>
    <w:p w14:paraId="4BA448ED" w14:textId="77777777" w:rsidR="001A4B38" w:rsidRPr="00002EFB" w:rsidRDefault="001A4B38" w:rsidP="00002EFB">
      <w:pPr>
        <w:pStyle w:val="NormalWeb"/>
        <w:jc w:val="both"/>
        <w:rPr>
          <w:rFonts w:asciiTheme="minorHAnsi" w:hAnsiTheme="minorHAnsi"/>
        </w:rPr>
      </w:pPr>
      <w:r w:rsidRPr="00002EFB">
        <w:rPr>
          <w:rFonts w:asciiTheme="minorHAnsi" w:hAnsiTheme="minorHAnsi"/>
        </w:rPr>
        <w:t xml:space="preserve">Through this integration, the Dashboard becomes the </w:t>
      </w:r>
      <w:r w:rsidRPr="00002EFB">
        <w:rPr>
          <w:rStyle w:val="Strong"/>
          <w:rFonts w:asciiTheme="minorHAnsi" w:hAnsiTheme="minorHAnsi"/>
        </w:rPr>
        <w:t>digital conscience of ABMPD</w:t>
      </w:r>
      <w:r w:rsidRPr="00002EFB">
        <w:rPr>
          <w:rFonts w:asciiTheme="minorHAnsi" w:hAnsiTheme="minorHAnsi"/>
        </w:rPr>
        <w:t xml:space="preserve"> — continuously listening, learning, and guiding. It enables the moral pulse of communities to resonate at the level of national policy and global alignment.</w:t>
      </w:r>
    </w:p>
    <w:p w14:paraId="788E9AB0" w14:textId="77777777" w:rsidR="001A4B38" w:rsidRPr="00002EFB" w:rsidRDefault="001A4B38" w:rsidP="00002EFB">
      <w:pPr>
        <w:pStyle w:val="NormalWeb"/>
        <w:jc w:val="both"/>
        <w:rPr>
          <w:rFonts w:asciiTheme="minorHAnsi" w:hAnsiTheme="minorHAnsi"/>
        </w:rPr>
      </w:pPr>
      <w:r w:rsidRPr="00002EFB">
        <w:rPr>
          <w:rFonts w:asciiTheme="minorHAnsi" w:hAnsiTheme="minorHAnsi"/>
        </w:rPr>
        <w:t xml:space="preserve">Ultimately, it redefines governance itself: not as control over people, but as </w:t>
      </w:r>
      <w:r w:rsidRPr="00002EFB">
        <w:rPr>
          <w:rStyle w:val="Strong"/>
          <w:rFonts w:asciiTheme="minorHAnsi" w:hAnsiTheme="minorHAnsi"/>
        </w:rPr>
        <w:t>care for the moral health of the nation</w:t>
      </w:r>
      <w:r w:rsidRPr="00002EFB">
        <w:rPr>
          <w:rFonts w:asciiTheme="minorHAnsi" w:hAnsiTheme="minorHAnsi"/>
        </w:rPr>
        <w:t>, sustained through verified data, transparent reporting, and the unbroken dialogue between conscience and code.</w:t>
      </w:r>
    </w:p>
    <w:p w14:paraId="11D1560A" w14:textId="77777777" w:rsidR="001A4B38" w:rsidRPr="00002EFB" w:rsidRDefault="001A4B38" w:rsidP="00002EFB">
      <w:pPr>
        <w:pStyle w:val="NormalWeb"/>
        <w:jc w:val="both"/>
        <w:rPr>
          <w:rFonts w:asciiTheme="minorHAnsi" w:hAnsiTheme="minorHAnsi"/>
          <w:b/>
          <w:bCs/>
          <w:i/>
          <w:iCs/>
        </w:rPr>
      </w:pPr>
      <w:r w:rsidRPr="00002EFB">
        <w:rPr>
          <w:rStyle w:val="Strong"/>
          <w:rFonts w:asciiTheme="minorHAnsi" w:hAnsiTheme="minorHAnsi"/>
          <w:b w:val="0"/>
          <w:bCs w:val="0"/>
          <w:i/>
          <w:iCs/>
        </w:rPr>
        <w:t>“The ABMPD Dashboard Network transforms morality into movement and data into direction — ensuring that every barangay story, every moral choice, and every institutional reform becomes part of a nation’s collective moral awakening.”</w:t>
      </w:r>
    </w:p>
    <w:p w14:paraId="5A331D61" w14:textId="77777777" w:rsidR="001A4B38" w:rsidRDefault="00000000">
      <w:r>
        <w:pict w14:anchorId="7342615D">
          <v:rect id="_x0000_i1971" style="width:0;height:1.5pt" o:hralign="center" o:hrstd="t" o:hr="t" fillcolor="#a0a0a0" stroked="f"/>
        </w:pict>
      </w:r>
    </w:p>
    <w:p w14:paraId="67C44510" w14:textId="4A405673" w:rsidR="001A4B38" w:rsidRPr="00DC0DC3" w:rsidRDefault="001A4B38" w:rsidP="001A4B38">
      <w:pPr>
        <w:pStyle w:val="Heading7"/>
        <w:rPr>
          <w:sz w:val="36"/>
        </w:rPr>
      </w:pPr>
      <w:r w:rsidRPr="00DC0DC3">
        <w:rPr>
          <w:rStyle w:val="Strong"/>
          <w:b/>
          <w:bCs w:val="0"/>
        </w:rPr>
        <w:t>B. Core Components</w:t>
      </w:r>
    </w:p>
    <w:p w14:paraId="6F9A5F8F" w14:textId="77777777" w:rsidR="001A4B38" w:rsidRDefault="001A4B38" w:rsidP="001A4B38">
      <w:pPr>
        <w:pStyle w:val="Heading8"/>
      </w:pPr>
      <w:r>
        <w:rPr>
          <w:rStyle w:val="Strong"/>
          <w:b/>
          <w:bCs w:val="0"/>
        </w:rPr>
        <w:t>1. Data Capture Nodes — Barangay, Municipal, Central</w:t>
      </w:r>
    </w:p>
    <w:p w14:paraId="29AA486A" w14:textId="77777777" w:rsidR="00002EFB" w:rsidRDefault="001A4B38" w:rsidP="001A4B38">
      <w:pPr>
        <w:pStyle w:val="NormalWeb"/>
        <w:rPr>
          <w:rStyle w:val="Strong"/>
          <w:rFonts w:asciiTheme="minorHAnsi" w:hAnsiTheme="minorHAnsi"/>
        </w:rPr>
      </w:pPr>
      <w:r w:rsidRPr="00002EFB">
        <w:rPr>
          <w:rStyle w:val="Strong"/>
          <w:rFonts w:asciiTheme="minorHAnsi" w:hAnsiTheme="minorHAnsi"/>
        </w:rPr>
        <w:t>Purpose</w:t>
      </w:r>
    </w:p>
    <w:p w14:paraId="451536E2" w14:textId="77777777" w:rsidR="00002EFB" w:rsidRDefault="001A4B38" w:rsidP="00002EFB">
      <w:pPr>
        <w:pStyle w:val="NormalWeb"/>
        <w:jc w:val="both"/>
        <w:rPr>
          <w:rFonts w:asciiTheme="minorHAnsi" w:hAnsiTheme="minorHAnsi"/>
        </w:rPr>
      </w:pPr>
      <w:r w:rsidRPr="00002EFB">
        <w:rPr>
          <w:rFonts w:asciiTheme="minorHAnsi" w:hAnsiTheme="minorHAnsi"/>
        </w:rPr>
        <w:t>To establish the foundational points where moral, social, and governance data enter the ABMPD digital ecosystem — ensuring that every act of transformation, from household formation to policy implementation, is recorded and verified at its source.</w:t>
      </w:r>
    </w:p>
    <w:p w14:paraId="1050EE9B" w14:textId="59E74BE6" w:rsidR="001A4B38" w:rsidRPr="00002EFB" w:rsidRDefault="001A4B38" w:rsidP="00002EFB">
      <w:pPr>
        <w:pStyle w:val="NormalWeb"/>
        <w:jc w:val="both"/>
        <w:rPr>
          <w:rFonts w:asciiTheme="minorHAnsi" w:hAnsiTheme="minorHAnsi"/>
        </w:rPr>
      </w:pPr>
      <w:r w:rsidRPr="00002EFB">
        <w:rPr>
          <w:rFonts w:asciiTheme="minorHAnsi" w:hAnsiTheme="minorHAnsi"/>
        </w:rPr>
        <w:t xml:space="preserve">The Data Capture Nodes form the </w:t>
      </w:r>
      <w:r w:rsidRPr="00002EFB">
        <w:rPr>
          <w:rStyle w:val="Strong"/>
          <w:rFonts w:asciiTheme="minorHAnsi" w:hAnsiTheme="minorHAnsi"/>
        </w:rPr>
        <w:t>first layer of moral traceability</w:t>
      </w:r>
      <w:r w:rsidRPr="00002EFB">
        <w:rPr>
          <w:rFonts w:asciiTheme="minorHAnsi" w:hAnsiTheme="minorHAnsi"/>
        </w:rPr>
        <w:t>, guaranteeing that no human effort toward moral renewal is invisible, and that every value-driven action becomes measurable within the nation’s shared conscience.</w:t>
      </w:r>
    </w:p>
    <w:p w14:paraId="0BDE7B51" w14:textId="77777777" w:rsidR="001A4B38" w:rsidRPr="00002EFB" w:rsidRDefault="00000000" w:rsidP="001A4B38">
      <w:r>
        <w:pict w14:anchorId="365B86D3">
          <v:rect id="_x0000_i1972" style="width:0;height:1.5pt" o:hralign="center" o:hrstd="t" o:hr="t" fillcolor="#a0a0a0" stroked="f"/>
        </w:pict>
      </w:r>
    </w:p>
    <w:p w14:paraId="712D7F15" w14:textId="77777777" w:rsidR="001A4B38" w:rsidRPr="00002EFB" w:rsidRDefault="001A4B38" w:rsidP="001A4B38">
      <w:pPr>
        <w:pStyle w:val="NormalWeb"/>
        <w:rPr>
          <w:rFonts w:asciiTheme="minorHAnsi" w:hAnsiTheme="minorHAnsi"/>
        </w:rPr>
      </w:pPr>
      <w:r w:rsidRPr="00002EFB">
        <w:rPr>
          <w:rStyle w:val="Strong"/>
          <w:rFonts w:asciiTheme="minorHAnsi" w:hAnsiTheme="minorHAnsi"/>
        </w:rPr>
        <w:t>Node Types and Functions</w:t>
      </w:r>
    </w:p>
    <w:p w14:paraId="79712C5B" w14:textId="77777777" w:rsidR="001A4B38" w:rsidRPr="00002EFB" w:rsidRDefault="001A4B38" w:rsidP="003D299B">
      <w:pPr>
        <w:pStyle w:val="NormalWeb"/>
        <w:numPr>
          <w:ilvl w:val="0"/>
          <w:numId w:val="657"/>
        </w:numPr>
        <w:spacing w:before="100" w:beforeAutospacing="1" w:after="100" w:afterAutospacing="1" w:line="240" w:lineRule="auto"/>
        <w:rPr>
          <w:rFonts w:asciiTheme="minorHAnsi" w:hAnsiTheme="minorHAnsi"/>
        </w:rPr>
      </w:pPr>
      <w:r w:rsidRPr="00002EFB">
        <w:rPr>
          <w:rStyle w:val="Strong"/>
          <w:rFonts w:asciiTheme="minorHAnsi" w:hAnsiTheme="minorHAnsi"/>
        </w:rPr>
        <w:lastRenderedPageBreak/>
        <w:t>Barangay Node — The Origin of Moral Data</w:t>
      </w:r>
    </w:p>
    <w:p w14:paraId="05BF9646" w14:textId="77777777" w:rsidR="001A4B38" w:rsidRPr="00002EFB" w:rsidRDefault="001A4B38" w:rsidP="002E7716">
      <w:pPr>
        <w:pStyle w:val="NormalWeb"/>
        <w:numPr>
          <w:ilvl w:val="1"/>
          <w:numId w:val="781"/>
        </w:numPr>
        <w:spacing w:before="100" w:beforeAutospacing="1" w:after="100" w:afterAutospacing="1" w:line="240" w:lineRule="auto"/>
        <w:rPr>
          <w:rFonts w:asciiTheme="minorHAnsi" w:hAnsiTheme="minorHAnsi"/>
        </w:rPr>
      </w:pPr>
      <w:r w:rsidRPr="00002EFB">
        <w:rPr>
          <w:rFonts w:asciiTheme="minorHAnsi" w:hAnsiTheme="minorHAnsi"/>
        </w:rPr>
        <w:t>Serves as the first point of data entry for formation activities, livelihood programs, and community transformation projects.</w:t>
      </w:r>
    </w:p>
    <w:p w14:paraId="21F4AE9C" w14:textId="77777777" w:rsidR="001A4B38" w:rsidRPr="00002EFB" w:rsidRDefault="001A4B38" w:rsidP="002E7716">
      <w:pPr>
        <w:pStyle w:val="NormalWeb"/>
        <w:numPr>
          <w:ilvl w:val="1"/>
          <w:numId w:val="781"/>
        </w:numPr>
        <w:spacing w:before="100" w:beforeAutospacing="1" w:after="100" w:afterAutospacing="1" w:line="240" w:lineRule="auto"/>
        <w:rPr>
          <w:rFonts w:asciiTheme="minorHAnsi" w:hAnsiTheme="minorHAnsi"/>
        </w:rPr>
      </w:pPr>
      <w:r w:rsidRPr="00002EFB">
        <w:rPr>
          <w:rFonts w:asciiTheme="minorHAnsi" w:hAnsiTheme="minorHAnsi"/>
        </w:rPr>
        <w:t xml:space="preserve">Managed by </w:t>
      </w:r>
      <w:r w:rsidRPr="00002EFB">
        <w:rPr>
          <w:rStyle w:val="Strong"/>
          <w:rFonts w:asciiTheme="minorHAnsi" w:hAnsiTheme="minorHAnsi"/>
        </w:rPr>
        <w:t>Barangay Values Formation Advocates (BVFA)</w:t>
      </w:r>
      <w:r w:rsidRPr="00002EFB">
        <w:rPr>
          <w:rFonts w:asciiTheme="minorHAnsi" w:hAnsiTheme="minorHAnsi"/>
        </w:rPr>
        <w:t xml:space="preserve"> and supported by barangay moral officers.</w:t>
      </w:r>
    </w:p>
    <w:p w14:paraId="42DB4C78" w14:textId="77777777" w:rsidR="001A4B38" w:rsidRPr="00002EFB" w:rsidRDefault="001A4B38" w:rsidP="002E7716">
      <w:pPr>
        <w:pStyle w:val="NormalWeb"/>
        <w:numPr>
          <w:ilvl w:val="1"/>
          <w:numId w:val="781"/>
        </w:numPr>
        <w:spacing w:before="100" w:beforeAutospacing="1" w:after="100" w:afterAutospacing="1" w:line="240" w:lineRule="auto"/>
        <w:rPr>
          <w:rFonts w:asciiTheme="minorHAnsi" w:hAnsiTheme="minorHAnsi"/>
        </w:rPr>
      </w:pPr>
      <w:r w:rsidRPr="00002EFB">
        <w:rPr>
          <w:rFonts w:asciiTheme="minorHAnsi" w:hAnsiTheme="minorHAnsi"/>
        </w:rPr>
        <w:t>Captures: attendance records, household moral indicators, project outcomes, and moral journal summaries.</w:t>
      </w:r>
    </w:p>
    <w:p w14:paraId="72118177" w14:textId="77777777" w:rsidR="001A4B38" w:rsidRPr="00002EFB" w:rsidRDefault="001A4B38" w:rsidP="002E7716">
      <w:pPr>
        <w:pStyle w:val="NormalWeb"/>
        <w:numPr>
          <w:ilvl w:val="1"/>
          <w:numId w:val="781"/>
        </w:numPr>
        <w:spacing w:before="100" w:beforeAutospacing="1" w:after="100" w:afterAutospacing="1" w:line="240" w:lineRule="auto"/>
        <w:rPr>
          <w:rFonts w:asciiTheme="minorHAnsi" w:hAnsiTheme="minorHAnsi"/>
        </w:rPr>
      </w:pPr>
      <w:r w:rsidRPr="00002EFB">
        <w:rPr>
          <w:rFonts w:asciiTheme="minorHAnsi" w:hAnsiTheme="minorHAnsi"/>
        </w:rPr>
        <w:t>Ensures direct linkage between moral formation and its measurable behavioral expressions.</w:t>
      </w:r>
    </w:p>
    <w:p w14:paraId="24A0A553" w14:textId="77777777" w:rsidR="001A4B38" w:rsidRPr="00002EFB" w:rsidRDefault="001A4B38" w:rsidP="002E7716">
      <w:pPr>
        <w:pStyle w:val="NormalWeb"/>
        <w:numPr>
          <w:ilvl w:val="1"/>
          <w:numId w:val="781"/>
        </w:numPr>
        <w:spacing w:before="100" w:beforeAutospacing="1" w:after="100" w:afterAutospacing="1" w:line="240" w:lineRule="auto"/>
        <w:rPr>
          <w:rFonts w:asciiTheme="minorHAnsi" w:hAnsiTheme="minorHAnsi"/>
        </w:rPr>
      </w:pPr>
      <w:r w:rsidRPr="00002EFB">
        <w:rPr>
          <w:rFonts w:asciiTheme="minorHAnsi" w:hAnsiTheme="minorHAnsi"/>
        </w:rPr>
        <w:t>Operates through offline-capable tools to accommodate connectivity limitations in rural areas.</w:t>
      </w:r>
    </w:p>
    <w:p w14:paraId="41F314A1" w14:textId="77777777" w:rsidR="001A4B38" w:rsidRPr="00002EFB" w:rsidRDefault="001A4B38" w:rsidP="002E7716">
      <w:pPr>
        <w:pStyle w:val="NormalWeb"/>
        <w:numPr>
          <w:ilvl w:val="1"/>
          <w:numId w:val="781"/>
        </w:numPr>
        <w:spacing w:before="100" w:beforeAutospacing="1" w:after="100" w:afterAutospacing="1" w:line="240" w:lineRule="auto"/>
        <w:rPr>
          <w:rFonts w:asciiTheme="minorHAnsi" w:hAnsiTheme="minorHAnsi"/>
        </w:rPr>
      </w:pPr>
      <w:r w:rsidRPr="00002EFB">
        <w:rPr>
          <w:rStyle w:val="Strong"/>
          <w:rFonts w:asciiTheme="minorHAnsi" w:hAnsiTheme="minorHAnsi"/>
        </w:rPr>
        <w:t>Moral Significance:</w:t>
      </w:r>
      <w:r w:rsidRPr="00002EFB">
        <w:rPr>
          <w:rFonts w:asciiTheme="minorHAnsi" w:hAnsiTheme="minorHAnsi"/>
        </w:rPr>
        <w:t xml:space="preserve"> The barangay node symbolizes the </w:t>
      </w:r>
      <w:r w:rsidRPr="00002EFB">
        <w:rPr>
          <w:rStyle w:val="Emphasis"/>
          <w:rFonts w:asciiTheme="minorHAnsi" w:hAnsiTheme="minorHAnsi"/>
        </w:rPr>
        <w:t>moral heartbeat</w:t>
      </w:r>
      <w:r w:rsidRPr="00002EFB">
        <w:rPr>
          <w:rFonts w:asciiTheme="minorHAnsi" w:hAnsiTheme="minorHAnsi"/>
        </w:rPr>
        <w:t xml:space="preserve"> of the system — where conscience first becomes code.</w:t>
      </w:r>
    </w:p>
    <w:p w14:paraId="256B3629" w14:textId="77777777" w:rsidR="001A4B38" w:rsidRPr="00002EFB" w:rsidRDefault="001A4B38" w:rsidP="003D299B">
      <w:pPr>
        <w:pStyle w:val="NormalWeb"/>
        <w:numPr>
          <w:ilvl w:val="0"/>
          <w:numId w:val="657"/>
        </w:numPr>
        <w:spacing w:before="100" w:beforeAutospacing="1" w:after="100" w:afterAutospacing="1" w:line="240" w:lineRule="auto"/>
        <w:rPr>
          <w:rFonts w:asciiTheme="minorHAnsi" w:hAnsiTheme="minorHAnsi"/>
        </w:rPr>
      </w:pPr>
      <w:r w:rsidRPr="00002EFB">
        <w:rPr>
          <w:rStyle w:val="Strong"/>
          <w:rFonts w:asciiTheme="minorHAnsi" w:hAnsiTheme="minorHAnsi"/>
        </w:rPr>
        <w:t>Municipal Node — The Validation and Aggregation Center</w:t>
      </w:r>
    </w:p>
    <w:p w14:paraId="1D099C49" w14:textId="77777777" w:rsidR="001A4B38" w:rsidRPr="00002EFB" w:rsidRDefault="001A4B38" w:rsidP="002E7716">
      <w:pPr>
        <w:pStyle w:val="NormalWeb"/>
        <w:numPr>
          <w:ilvl w:val="1"/>
          <w:numId w:val="782"/>
        </w:numPr>
        <w:spacing w:before="100" w:beforeAutospacing="1" w:after="100" w:afterAutospacing="1" w:line="240" w:lineRule="auto"/>
        <w:rPr>
          <w:rFonts w:asciiTheme="minorHAnsi" w:hAnsiTheme="minorHAnsi"/>
        </w:rPr>
      </w:pPr>
      <w:r w:rsidRPr="00002EFB">
        <w:rPr>
          <w:rFonts w:asciiTheme="minorHAnsi" w:hAnsiTheme="minorHAnsi"/>
        </w:rPr>
        <w:t>Consolidates data from all barangay dashboards within its jurisdiction.</w:t>
      </w:r>
    </w:p>
    <w:p w14:paraId="14BD6ABF" w14:textId="77777777" w:rsidR="001A4B38" w:rsidRPr="00002EFB" w:rsidRDefault="001A4B38" w:rsidP="002E7716">
      <w:pPr>
        <w:pStyle w:val="NormalWeb"/>
        <w:numPr>
          <w:ilvl w:val="1"/>
          <w:numId w:val="782"/>
        </w:numPr>
        <w:spacing w:before="100" w:beforeAutospacing="1" w:after="100" w:afterAutospacing="1" w:line="240" w:lineRule="auto"/>
        <w:rPr>
          <w:rFonts w:asciiTheme="minorHAnsi" w:hAnsiTheme="minorHAnsi"/>
        </w:rPr>
      </w:pPr>
      <w:r w:rsidRPr="00002EFB">
        <w:rPr>
          <w:rFonts w:asciiTheme="minorHAnsi" w:hAnsiTheme="minorHAnsi"/>
        </w:rPr>
        <w:t xml:space="preserve">Managed by </w:t>
      </w:r>
      <w:r w:rsidRPr="00002EFB">
        <w:rPr>
          <w:rStyle w:val="Strong"/>
          <w:rFonts w:asciiTheme="minorHAnsi" w:hAnsiTheme="minorHAnsi"/>
        </w:rPr>
        <w:t>Municipal Moral Recovery Program Offices (MMRPO)</w:t>
      </w:r>
      <w:r w:rsidRPr="00002EFB">
        <w:rPr>
          <w:rFonts w:asciiTheme="minorHAnsi" w:hAnsiTheme="minorHAnsi"/>
        </w:rPr>
        <w:t xml:space="preserve"> and </w:t>
      </w:r>
      <w:r w:rsidRPr="00002EFB">
        <w:rPr>
          <w:rStyle w:val="Strong"/>
          <w:rFonts w:asciiTheme="minorHAnsi" w:hAnsiTheme="minorHAnsi"/>
        </w:rPr>
        <w:t>Municipal Values Formation Advocates (MVFA)</w:t>
      </w:r>
      <w:r w:rsidRPr="00002EFB">
        <w:rPr>
          <w:rFonts w:asciiTheme="minorHAnsi" w:hAnsiTheme="minorHAnsi"/>
        </w:rPr>
        <w:t>.</w:t>
      </w:r>
    </w:p>
    <w:p w14:paraId="41B4ED24" w14:textId="77777777" w:rsidR="001A4B38" w:rsidRPr="00002EFB" w:rsidRDefault="001A4B38" w:rsidP="002E7716">
      <w:pPr>
        <w:pStyle w:val="NormalWeb"/>
        <w:numPr>
          <w:ilvl w:val="1"/>
          <w:numId w:val="782"/>
        </w:numPr>
        <w:spacing w:before="100" w:beforeAutospacing="1" w:after="100" w:afterAutospacing="1" w:line="240" w:lineRule="auto"/>
        <w:rPr>
          <w:rFonts w:asciiTheme="minorHAnsi" w:hAnsiTheme="minorHAnsi"/>
        </w:rPr>
      </w:pPr>
      <w:r w:rsidRPr="00002EFB">
        <w:rPr>
          <w:rFonts w:asciiTheme="minorHAnsi" w:hAnsiTheme="minorHAnsi"/>
        </w:rPr>
        <w:t>Performs second-level verification: cross-checking accuracy, completeness, and alignment with MEL standards.</w:t>
      </w:r>
    </w:p>
    <w:p w14:paraId="54FA4A0E" w14:textId="77777777" w:rsidR="001A4B38" w:rsidRPr="00002EFB" w:rsidRDefault="001A4B38" w:rsidP="002E7716">
      <w:pPr>
        <w:pStyle w:val="NormalWeb"/>
        <w:numPr>
          <w:ilvl w:val="1"/>
          <w:numId w:val="782"/>
        </w:numPr>
        <w:spacing w:before="100" w:beforeAutospacing="1" w:after="100" w:afterAutospacing="1" w:line="240" w:lineRule="auto"/>
        <w:rPr>
          <w:rFonts w:asciiTheme="minorHAnsi" w:hAnsiTheme="minorHAnsi"/>
        </w:rPr>
      </w:pPr>
      <w:r w:rsidRPr="00002EFB">
        <w:rPr>
          <w:rFonts w:asciiTheme="minorHAnsi" w:hAnsiTheme="minorHAnsi"/>
        </w:rPr>
        <w:t>Generates comparative analytics across barangays to identify patterns of excellence or areas needing intervention.</w:t>
      </w:r>
    </w:p>
    <w:p w14:paraId="20F7DBF8" w14:textId="77777777" w:rsidR="001A4B38" w:rsidRPr="00002EFB" w:rsidRDefault="001A4B38" w:rsidP="002E7716">
      <w:pPr>
        <w:pStyle w:val="NormalWeb"/>
        <w:numPr>
          <w:ilvl w:val="1"/>
          <w:numId w:val="782"/>
        </w:numPr>
        <w:spacing w:before="100" w:beforeAutospacing="1" w:after="100" w:afterAutospacing="1" w:line="240" w:lineRule="auto"/>
        <w:rPr>
          <w:rFonts w:asciiTheme="minorHAnsi" w:hAnsiTheme="minorHAnsi"/>
        </w:rPr>
      </w:pPr>
      <w:r w:rsidRPr="00002EFB">
        <w:rPr>
          <w:rFonts w:asciiTheme="minorHAnsi" w:hAnsiTheme="minorHAnsi"/>
        </w:rPr>
        <w:t>Facilitates peer learning by sharing successful practices across localities.</w:t>
      </w:r>
    </w:p>
    <w:p w14:paraId="5FBE8D9C" w14:textId="77777777" w:rsidR="001A4B38" w:rsidRPr="00002EFB" w:rsidRDefault="001A4B38" w:rsidP="002E7716">
      <w:pPr>
        <w:pStyle w:val="NormalWeb"/>
        <w:numPr>
          <w:ilvl w:val="1"/>
          <w:numId w:val="782"/>
        </w:numPr>
        <w:spacing w:before="100" w:beforeAutospacing="1" w:after="100" w:afterAutospacing="1" w:line="240" w:lineRule="auto"/>
        <w:rPr>
          <w:rFonts w:asciiTheme="minorHAnsi" w:hAnsiTheme="minorHAnsi"/>
        </w:rPr>
      </w:pPr>
      <w:r w:rsidRPr="00002EFB">
        <w:rPr>
          <w:rStyle w:val="Strong"/>
          <w:rFonts w:asciiTheme="minorHAnsi" w:hAnsiTheme="minorHAnsi"/>
        </w:rPr>
        <w:t>Moral Significance:</w:t>
      </w:r>
      <w:r w:rsidRPr="00002EFB">
        <w:rPr>
          <w:rFonts w:asciiTheme="minorHAnsi" w:hAnsiTheme="minorHAnsi"/>
        </w:rPr>
        <w:t xml:space="preserve"> The municipal node embodies </w:t>
      </w:r>
      <w:r w:rsidRPr="00002EFB">
        <w:rPr>
          <w:rStyle w:val="Emphasis"/>
          <w:rFonts w:asciiTheme="minorHAnsi" w:hAnsiTheme="minorHAnsi"/>
        </w:rPr>
        <w:t>collective conscience</w:t>
      </w:r>
      <w:r w:rsidRPr="00002EFB">
        <w:rPr>
          <w:rFonts w:asciiTheme="minorHAnsi" w:hAnsiTheme="minorHAnsi"/>
        </w:rPr>
        <w:t xml:space="preserve"> — transforming individual data into community insight.</w:t>
      </w:r>
    </w:p>
    <w:p w14:paraId="2C4B95AE" w14:textId="77777777" w:rsidR="001A4B38" w:rsidRPr="00002EFB" w:rsidRDefault="001A4B38" w:rsidP="003D299B">
      <w:pPr>
        <w:pStyle w:val="NormalWeb"/>
        <w:numPr>
          <w:ilvl w:val="0"/>
          <w:numId w:val="657"/>
        </w:numPr>
        <w:spacing w:before="100" w:beforeAutospacing="1" w:after="100" w:afterAutospacing="1" w:line="240" w:lineRule="auto"/>
        <w:rPr>
          <w:rFonts w:asciiTheme="minorHAnsi" w:hAnsiTheme="minorHAnsi"/>
        </w:rPr>
      </w:pPr>
      <w:r w:rsidRPr="00002EFB">
        <w:rPr>
          <w:rStyle w:val="Strong"/>
          <w:rFonts w:asciiTheme="minorHAnsi" w:hAnsiTheme="minorHAnsi"/>
        </w:rPr>
        <w:t>Central Node — The National Convergence Hub</w:t>
      </w:r>
    </w:p>
    <w:p w14:paraId="6AB9FF49" w14:textId="77777777" w:rsidR="001A4B38" w:rsidRPr="00002EFB" w:rsidRDefault="001A4B38" w:rsidP="002E7716">
      <w:pPr>
        <w:pStyle w:val="NormalWeb"/>
        <w:numPr>
          <w:ilvl w:val="1"/>
          <w:numId w:val="783"/>
        </w:numPr>
        <w:spacing w:before="100" w:beforeAutospacing="1" w:after="100" w:afterAutospacing="1" w:line="240" w:lineRule="auto"/>
        <w:rPr>
          <w:rFonts w:asciiTheme="minorHAnsi" w:hAnsiTheme="minorHAnsi"/>
        </w:rPr>
      </w:pPr>
      <w:r w:rsidRPr="00002EFB">
        <w:rPr>
          <w:rFonts w:asciiTheme="minorHAnsi" w:hAnsiTheme="minorHAnsi"/>
        </w:rPr>
        <w:t xml:space="preserve">Operated by </w:t>
      </w:r>
      <w:r w:rsidRPr="00002EFB">
        <w:rPr>
          <w:rStyle w:val="Strong"/>
          <w:rFonts w:asciiTheme="minorHAnsi" w:hAnsiTheme="minorHAnsi"/>
        </w:rPr>
        <w:t>Kingdom Chronicles Inc. (KCI)</w:t>
      </w:r>
      <w:r w:rsidRPr="00002EFB">
        <w:rPr>
          <w:rFonts w:asciiTheme="minorHAnsi" w:hAnsiTheme="minorHAnsi"/>
        </w:rPr>
        <w:t xml:space="preserve"> and the ABMPD Central Data Unit.</w:t>
      </w:r>
    </w:p>
    <w:p w14:paraId="7C8393DE" w14:textId="77777777" w:rsidR="001A4B38" w:rsidRPr="00002EFB" w:rsidRDefault="001A4B38" w:rsidP="002E7716">
      <w:pPr>
        <w:pStyle w:val="NormalWeb"/>
        <w:numPr>
          <w:ilvl w:val="1"/>
          <w:numId w:val="783"/>
        </w:numPr>
        <w:spacing w:before="100" w:beforeAutospacing="1" w:after="100" w:afterAutospacing="1" w:line="240" w:lineRule="auto"/>
        <w:rPr>
          <w:rFonts w:asciiTheme="minorHAnsi" w:hAnsiTheme="minorHAnsi"/>
        </w:rPr>
      </w:pPr>
      <w:r w:rsidRPr="00002EFB">
        <w:rPr>
          <w:rFonts w:asciiTheme="minorHAnsi" w:hAnsiTheme="minorHAnsi"/>
        </w:rPr>
        <w:t>Aggregates validated data from all municipal nodes and performs high-level analytics, visualization, and reporting.</w:t>
      </w:r>
    </w:p>
    <w:p w14:paraId="5ECCB19E" w14:textId="77777777" w:rsidR="001A4B38" w:rsidRPr="00002EFB" w:rsidRDefault="001A4B38" w:rsidP="002E7716">
      <w:pPr>
        <w:pStyle w:val="NormalWeb"/>
        <w:numPr>
          <w:ilvl w:val="1"/>
          <w:numId w:val="783"/>
        </w:numPr>
        <w:spacing w:before="100" w:beforeAutospacing="1" w:after="100" w:afterAutospacing="1" w:line="240" w:lineRule="auto"/>
        <w:rPr>
          <w:rFonts w:asciiTheme="minorHAnsi" w:hAnsiTheme="minorHAnsi"/>
        </w:rPr>
      </w:pPr>
      <w:r w:rsidRPr="00002EFB">
        <w:rPr>
          <w:rFonts w:asciiTheme="minorHAnsi" w:hAnsiTheme="minorHAnsi"/>
        </w:rPr>
        <w:t>Generates national dashboards, policy briefs, and donor transparency reports.</w:t>
      </w:r>
    </w:p>
    <w:p w14:paraId="6DC6F1E8" w14:textId="77777777" w:rsidR="001A4B38" w:rsidRPr="00002EFB" w:rsidRDefault="001A4B38" w:rsidP="002E7716">
      <w:pPr>
        <w:pStyle w:val="NormalWeb"/>
        <w:numPr>
          <w:ilvl w:val="1"/>
          <w:numId w:val="783"/>
        </w:numPr>
        <w:spacing w:before="100" w:beforeAutospacing="1" w:after="100" w:afterAutospacing="1" w:line="240" w:lineRule="auto"/>
        <w:rPr>
          <w:rFonts w:asciiTheme="minorHAnsi" w:hAnsiTheme="minorHAnsi"/>
        </w:rPr>
      </w:pPr>
      <w:r w:rsidRPr="00002EFB">
        <w:rPr>
          <w:rFonts w:asciiTheme="minorHAnsi" w:hAnsiTheme="minorHAnsi"/>
        </w:rPr>
        <w:t xml:space="preserve">Houses the </w:t>
      </w:r>
      <w:r w:rsidRPr="00002EFB">
        <w:rPr>
          <w:rStyle w:val="Strong"/>
          <w:rFonts w:asciiTheme="minorHAnsi" w:hAnsiTheme="minorHAnsi"/>
        </w:rPr>
        <w:t>Recognition Registry</w:t>
      </w:r>
      <w:r w:rsidRPr="00002EFB">
        <w:rPr>
          <w:rFonts w:asciiTheme="minorHAnsi" w:hAnsiTheme="minorHAnsi"/>
        </w:rPr>
        <w:t>, ensuring that verified moral achievements feed into awards and merit systems.</w:t>
      </w:r>
    </w:p>
    <w:p w14:paraId="043B469F" w14:textId="77777777" w:rsidR="001A4B38" w:rsidRPr="00002EFB" w:rsidRDefault="001A4B38" w:rsidP="002E7716">
      <w:pPr>
        <w:pStyle w:val="NormalWeb"/>
        <w:numPr>
          <w:ilvl w:val="1"/>
          <w:numId w:val="783"/>
        </w:numPr>
        <w:spacing w:before="100" w:beforeAutospacing="1" w:after="100" w:afterAutospacing="1" w:line="240" w:lineRule="auto"/>
        <w:rPr>
          <w:rFonts w:asciiTheme="minorHAnsi" w:hAnsiTheme="minorHAnsi"/>
        </w:rPr>
      </w:pPr>
      <w:r w:rsidRPr="00002EFB">
        <w:rPr>
          <w:rFonts w:asciiTheme="minorHAnsi" w:hAnsiTheme="minorHAnsi"/>
        </w:rPr>
        <w:t>Links ABMPD with national and international partners through the Global Transformation Portal.</w:t>
      </w:r>
    </w:p>
    <w:p w14:paraId="7111069E" w14:textId="77777777" w:rsidR="001A4B38" w:rsidRPr="00002EFB" w:rsidRDefault="001A4B38" w:rsidP="002E7716">
      <w:pPr>
        <w:pStyle w:val="NormalWeb"/>
        <w:numPr>
          <w:ilvl w:val="1"/>
          <w:numId w:val="783"/>
        </w:numPr>
        <w:spacing w:before="100" w:beforeAutospacing="1" w:after="100" w:afterAutospacing="1" w:line="240" w:lineRule="auto"/>
        <w:rPr>
          <w:rFonts w:asciiTheme="minorHAnsi" w:hAnsiTheme="minorHAnsi"/>
        </w:rPr>
      </w:pPr>
      <w:r w:rsidRPr="00002EFB">
        <w:rPr>
          <w:rStyle w:val="Strong"/>
          <w:rFonts w:asciiTheme="minorHAnsi" w:hAnsiTheme="minorHAnsi"/>
        </w:rPr>
        <w:t>Moral Significance:</w:t>
      </w:r>
      <w:r w:rsidRPr="00002EFB">
        <w:rPr>
          <w:rFonts w:asciiTheme="minorHAnsi" w:hAnsiTheme="minorHAnsi"/>
        </w:rPr>
        <w:t xml:space="preserve"> The central node represents </w:t>
      </w:r>
      <w:r w:rsidRPr="00002EFB">
        <w:rPr>
          <w:rStyle w:val="Emphasis"/>
          <w:rFonts w:asciiTheme="minorHAnsi" w:hAnsiTheme="minorHAnsi"/>
        </w:rPr>
        <w:t>institutional conscience</w:t>
      </w:r>
      <w:r w:rsidRPr="00002EFB">
        <w:rPr>
          <w:rFonts w:asciiTheme="minorHAnsi" w:hAnsiTheme="minorHAnsi"/>
        </w:rPr>
        <w:t xml:space="preserve"> — where moral evidence becomes national direction.</w:t>
      </w:r>
    </w:p>
    <w:p w14:paraId="3537D8D4" w14:textId="77777777" w:rsidR="001A4B38" w:rsidRPr="00002EFB" w:rsidRDefault="00000000" w:rsidP="001A4B38">
      <w:r>
        <w:pict w14:anchorId="70500A51">
          <v:rect id="_x0000_i1973" style="width:0;height:1.5pt" o:hralign="center" o:hrstd="t" o:hr="t" fillcolor="#a0a0a0" stroked="f"/>
        </w:pict>
      </w:r>
    </w:p>
    <w:p w14:paraId="3A86198D" w14:textId="77777777" w:rsidR="001A4B38" w:rsidRPr="00002EFB" w:rsidRDefault="001A4B38" w:rsidP="001A4B38">
      <w:pPr>
        <w:pStyle w:val="NormalWeb"/>
        <w:rPr>
          <w:rFonts w:asciiTheme="minorHAnsi" w:hAnsiTheme="minorHAnsi"/>
        </w:rPr>
      </w:pPr>
      <w:r w:rsidRPr="00002EFB">
        <w:rPr>
          <w:rStyle w:val="Strong"/>
          <w:rFonts w:asciiTheme="minorHAnsi" w:hAnsiTheme="minorHAnsi"/>
        </w:rPr>
        <w:lastRenderedPageBreak/>
        <w:t>Operational Dynamics</w:t>
      </w:r>
    </w:p>
    <w:p w14:paraId="458F1C93" w14:textId="77777777" w:rsidR="001A4B38" w:rsidRPr="00002EFB" w:rsidRDefault="001A4B38" w:rsidP="003D299B">
      <w:pPr>
        <w:pStyle w:val="NormalWeb"/>
        <w:numPr>
          <w:ilvl w:val="0"/>
          <w:numId w:val="658"/>
        </w:numPr>
        <w:spacing w:before="100" w:beforeAutospacing="1" w:after="100" w:afterAutospacing="1" w:line="240" w:lineRule="auto"/>
        <w:rPr>
          <w:rFonts w:asciiTheme="minorHAnsi" w:hAnsiTheme="minorHAnsi"/>
        </w:rPr>
      </w:pPr>
      <w:r w:rsidRPr="00002EFB">
        <w:rPr>
          <w:rFonts w:asciiTheme="minorHAnsi" w:hAnsiTheme="minorHAnsi"/>
        </w:rPr>
        <w:t xml:space="preserve">Each node is part of an automated </w:t>
      </w:r>
      <w:r w:rsidRPr="00002EFB">
        <w:rPr>
          <w:rStyle w:val="Strong"/>
          <w:rFonts w:asciiTheme="minorHAnsi" w:hAnsiTheme="minorHAnsi"/>
        </w:rPr>
        <w:t>synchronization pipeline</w:t>
      </w:r>
      <w:r w:rsidRPr="00002EFB">
        <w:rPr>
          <w:rFonts w:asciiTheme="minorHAnsi" w:hAnsiTheme="minorHAnsi"/>
        </w:rPr>
        <w:t>, updating data upward in near real-time while receiving feedback downward.</w:t>
      </w:r>
    </w:p>
    <w:p w14:paraId="1E4811E4" w14:textId="77777777" w:rsidR="001A4B38" w:rsidRPr="00002EFB" w:rsidRDefault="001A4B38" w:rsidP="003D299B">
      <w:pPr>
        <w:pStyle w:val="NormalWeb"/>
        <w:numPr>
          <w:ilvl w:val="0"/>
          <w:numId w:val="658"/>
        </w:numPr>
        <w:spacing w:before="100" w:beforeAutospacing="1" w:after="100" w:afterAutospacing="1" w:line="240" w:lineRule="auto"/>
        <w:rPr>
          <w:rFonts w:asciiTheme="minorHAnsi" w:hAnsiTheme="minorHAnsi"/>
        </w:rPr>
      </w:pPr>
      <w:r w:rsidRPr="00002EFB">
        <w:rPr>
          <w:rFonts w:asciiTheme="minorHAnsi" w:hAnsiTheme="minorHAnsi"/>
        </w:rPr>
        <w:t xml:space="preserve">Built-in </w:t>
      </w:r>
      <w:r w:rsidRPr="00002EFB">
        <w:rPr>
          <w:rStyle w:val="Strong"/>
          <w:rFonts w:asciiTheme="minorHAnsi" w:hAnsiTheme="minorHAnsi"/>
        </w:rPr>
        <w:t>verification checkpoints</w:t>
      </w:r>
      <w:r w:rsidRPr="00002EFB">
        <w:rPr>
          <w:rFonts w:asciiTheme="minorHAnsi" w:hAnsiTheme="minorHAnsi"/>
        </w:rPr>
        <w:t xml:space="preserve"> ensure that data integrity is preserved as information moves through tiers.</w:t>
      </w:r>
    </w:p>
    <w:p w14:paraId="4DE30D2D" w14:textId="77777777" w:rsidR="001A4B38" w:rsidRPr="00002EFB" w:rsidRDefault="001A4B38" w:rsidP="003D299B">
      <w:pPr>
        <w:pStyle w:val="NormalWeb"/>
        <w:numPr>
          <w:ilvl w:val="0"/>
          <w:numId w:val="658"/>
        </w:numPr>
        <w:spacing w:before="100" w:beforeAutospacing="1" w:after="100" w:afterAutospacing="1" w:line="240" w:lineRule="auto"/>
        <w:rPr>
          <w:rFonts w:asciiTheme="minorHAnsi" w:hAnsiTheme="minorHAnsi"/>
        </w:rPr>
      </w:pPr>
      <w:r w:rsidRPr="00002EFB">
        <w:rPr>
          <w:rStyle w:val="Strong"/>
          <w:rFonts w:asciiTheme="minorHAnsi" w:hAnsiTheme="minorHAnsi"/>
        </w:rPr>
        <w:t>Inter-node collaboration</w:t>
      </w:r>
      <w:r w:rsidRPr="00002EFB">
        <w:rPr>
          <w:rFonts w:asciiTheme="minorHAnsi" w:hAnsiTheme="minorHAnsi"/>
        </w:rPr>
        <w:t xml:space="preserve"> is encouraged through dashboards that display comparative insights, fostering healthy moral competition and mutual encouragement.</w:t>
      </w:r>
    </w:p>
    <w:p w14:paraId="1A7D5DC7" w14:textId="77777777" w:rsidR="001A4B38" w:rsidRPr="00002EFB" w:rsidRDefault="001A4B38" w:rsidP="003D299B">
      <w:pPr>
        <w:pStyle w:val="NormalWeb"/>
        <w:numPr>
          <w:ilvl w:val="0"/>
          <w:numId w:val="658"/>
        </w:numPr>
        <w:spacing w:before="100" w:beforeAutospacing="1" w:after="100" w:afterAutospacing="1" w:line="240" w:lineRule="auto"/>
        <w:rPr>
          <w:rFonts w:asciiTheme="minorHAnsi" w:hAnsiTheme="minorHAnsi"/>
        </w:rPr>
      </w:pPr>
      <w:r w:rsidRPr="00002EFB">
        <w:rPr>
          <w:rStyle w:val="Strong"/>
          <w:rFonts w:asciiTheme="minorHAnsi" w:hAnsiTheme="minorHAnsi"/>
        </w:rPr>
        <w:t>Training and certification programs</w:t>
      </w:r>
      <w:r w:rsidRPr="00002EFB">
        <w:rPr>
          <w:rFonts w:asciiTheme="minorHAnsi" w:hAnsiTheme="minorHAnsi"/>
        </w:rPr>
        <w:t xml:space="preserve"> ensure that every data steward — from BVFA to KCI analyst — is equipped with both technical skill and moral grounding.</w:t>
      </w:r>
    </w:p>
    <w:p w14:paraId="56835A62" w14:textId="77777777" w:rsidR="001A4B38" w:rsidRPr="00002EFB" w:rsidRDefault="00000000" w:rsidP="001A4B38">
      <w:r>
        <w:pict w14:anchorId="49A8B212">
          <v:rect id="_x0000_i1974" style="width:0;height:1.5pt" o:hralign="center" o:hrstd="t" o:hr="t" fillcolor="#a0a0a0" stroked="f"/>
        </w:pict>
      </w:r>
    </w:p>
    <w:p w14:paraId="082F3932" w14:textId="77777777" w:rsidR="001A4B38" w:rsidRPr="00002EFB" w:rsidRDefault="001A4B38" w:rsidP="001A4B38">
      <w:pPr>
        <w:pStyle w:val="NormalWeb"/>
        <w:rPr>
          <w:rFonts w:asciiTheme="minorHAnsi" w:hAnsiTheme="minorHAnsi"/>
        </w:rPr>
      </w:pPr>
      <w:r w:rsidRPr="00002EFB">
        <w:rPr>
          <w:rStyle w:val="Strong"/>
          <w:rFonts w:asciiTheme="minorHAnsi" w:hAnsiTheme="minorHAnsi"/>
        </w:rPr>
        <w:t>Expected Outcomes</w:t>
      </w:r>
    </w:p>
    <w:p w14:paraId="16B1F39B" w14:textId="77777777" w:rsidR="001A4B38" w:rsidRPr="00002EFB" w:rsidRDefault="001A4B38" w:rsidP="003D299B">
      <w:pPr>
        <w:pStyle w:val="NormalWeb"/>
        <w:numPr>
          <w:ilvl w:val="0"/>
          <w:numId w:val="659"/>
        </w:numPr>
        <w:spacing w:before="100" w:beforeAutospacing="1" w:after="100" w:afterAutospacing="1" w:line="240" w:lineRule="auto"/>
        <w:rPr>
          <w:rFonts w:asciiTheme="minorHAnsi" w:hAnsiTheme="minorHAnsi"/>
        </w:rPr>
      </w:pPr>
      <w:r w:rsidRPr="00002EFB">
        <w:rPr>
          <w:rFonts w:asciiTheme="minorHAnsi" w:hAnsiTheme="minorHAnsi"/>
        </w:rPr>
        <w:t>A synchronized, transparent data ecosystem capturing moral progress from the household to the nation.</w:t>
      </w:r>
    </w:p>
    <w:p w14:paraId="43DB3CE0" w14:textId="77777777" w:rsidR="001A4B38" w:rsidRPr="00002EFB" w:rsidRDefault="001A4B38" w:rsidP="003D299B">
      <w:pPr>
        <w:pStyle w:val="NormalWeb"/>
        <w:numPr>
          <w:ilvl w:val="0"/>
          <w:numId w:val="659"/>
        </w:numPr>
        <w:spacing w:before="100" w:beforeAutospacing="1" w:after="100" w:afterAutospacing="1" w:line="240" w:lineRule="auto"/>
        <w:rPr>
          <w:rFonts w:asciiTheme="minorHAnsi" w:hAnsiTheme="minorHAnsi"/>
        </w:rPr>
      </w:pPr>
      <w:r w:rsidRPr="00002EFB">
        <w:rPr>
          <w:rFonts w:asciiTheme="minorHAnsi" w:hAnsiTheme="minorHAnsi"/>
        </w:rPr>
        <w:t>Strengthened accuracy, accountability, and ethical discipline in all reporting activities.</w:t>
      </w:r>
    </w:p>
    <w:p w14:paraId="4CBB46B9" w14:textId="77777777" w:rsidR="001A4B38" w:rsidRPr="00002EFB" w:rsidRDefault="001A4B38" w:rsidP="003D299B">
      <w:pPr>
        <w:pStyle w:val="NormalWeb"/>
        <w:numPr>
          <w:ilvl w:val="0"/>
          <w:numId w:val="659"/>
        </w:numPr>
        <w:spacing w:before="100" w:beforeAutospacing="1" w:after="100" w:afterAutospacing="1" w:line="240" w:lineRule="auto"/>
        <w:rPr>
          <w:rFonts w:asciiTheme="minorHAnsi" w:hAnsiTheme="minorHAnsi"/>
        </w:rPr>
      </w:pPr>
      <w:r w:rsidRPr="00002EFB">
        <w:rPr>
          <w:rFonts w:asciiTheme="minorHAnsi" w:hAnsiTheme="minorHAnsi"/>
        </w:rPr>
        <w:t>Visible transformation trajectories per barangay, municipality, and region, accessible through live dashboards.</w:t>
      </w:r>
    </w:p>
    <w:p w14:paraId="47950FE2" w14:textId="77777777" w:rsidR="001A4B38" w:rsidRPr="00002EFB" w:rsidRDefault="001A4B38" w:rsidP="003D299B">
      <w:pPr>
        <w:pStyle w:val="NormalWeb"/>
        <w:numPr>
          <w:ilvl w:val="0"/>
          <w:numId w:val="659"/>
        </w:numPr>
        <w:spacing w:before="100" w:beforeAutospacing="1" w:after="100" w:afterAutospacing="1" w:line="240" w:lineRule="auto"/>
        <w:rPr>
          <w:rFonts w:asciiTheme="minorHAnsi" w:hAnsiTheme="minorHAnsi"/>
        </w:rPr>
      </w:pPr>
      <w:r w:rsidRPr="00002EFB">
        <w:rPr>
          <w:rFonts w:asciiTheme="minorHAnsi" w:hAnsiTheme="minorHAnsi"/>
        </w:rPr>
        <w:t>Institutional culture of moral responsibility in data handling, where each actor becomes a custodian of truth.</w:t>
      </w:r>
    </w:p>
    <w:p w14:paraId="3C8F216D" w14:textId="77777777" w:rsidR="001A4B38" w:rsidRPr="00002EFB" w:rsidRDefault="001A4B38" w:rsidP="001A4B38">
      <w:pPr>
        <w:pStyle w:val="NormalWeb"/>
        <w:rPr>
          <w:rFonts w:asciiTheme="minorHAnsi" w:hAnsiTheme="minorHAnsi"/>
        </w:rPr>
      </w:pPr>
      <w:r w:rsidRPr="00002EFB">
        <w:rPr>
          <w:rStyle w:val="Strong"/>
          <w:rFonts w:asciiTheme="minorHAnsi" w:hAnsiTheme="minorHAnsi"/>
        </w:rPr>
        <w:t>Integrative Note:</w:t>
      </w:r>
    </w:p>
    <w:p w14:paraId="5A0221A5" w14:textId="77777777" w:rsidR="001A4B38" w:rsidRPr="00002EFB" w:rsidRDefault="001A4B38" w:rsidP="00002EFB">
      <w:pPr>
        <w:pStyle w:val="NormalWeb"/>
        <w:jc w:val="both"/>
        <w:rPr>
          <w:rFonts w:asciiTheme="minorHAnsi" w:hAnsiTheme="minorHAnsi"/>
          <w:i/>
          <w:iCs/>
        </w:rPr>
      </w:pPr>
      <w:r w:rsidRPr="00002EFB">
        <w:rPr>
          <w:rFonts w:asciiTheme="minorHAnsi" w:hAnsiTheme="minorHAnsi"/>
          <w:i/>
          <w:iCs/>
        </w:rPr>
        <w:t>“Through its Data Capture Nodes, ABMPD ensures that every act of renewal — however small — enters the moral memory of the nation, forming a continuous digital chronicle of collective transformation.”</w:t>
      </w:r>
    </w:p>
    <w:p w14:paraId="1C30E596" w14:textId="77777777" w:rsidR="001A4B38" w:rsidRDefault="00000000">
      <w:r>
        <w:pict w14:anchorId="28855F9E">
          <v:rect id="_x0000_i1975" style="width:0;height:1.5pt" o:hralign="center" o:hrstd="t" o:hr="t" fillcolor="#a0a0a0" stroked="f"/>
        </w:pict>
      </w:r>
    </w:p>
    <w:p w14:paraId="648F7AC3" w14:textId="71E08251" w:rsidR="001A4B38" w:rsidRDefault="001A4B38" w:rsidP="001A4B38">
      <w:pPr>
        <w:pStyle w:val="Heading8"/>
        <w:rPr>
          <w:sz w:val="27"/>
        </w:rPr>
      </w:pPr>
      <w:r>
        <w:rPr>
          <w:rStyle w:val="Strong"/>
          <w:b/>
          <w:bCs w:val="0"/>
        </w:rPr>
        <w:t>2. Data Flow Architecture — Vertical, Horizontal, and Feedback Loops</w:t>
      </w:r>
    </w:p>
    <w:p w14:paraId="284AABA5" w14:textId="77777777" w:rsidR="00002EFB" w:rsidRDefault="001A4B38" w:rsidP="00002EFB">
      <w:pPr>
        <w:pStyle w:val="NormalWeb"/>
        <w:jc w:val="both"/>
        <w:rPr>
          <w:rStyle w:val="Strong"/>
          <w:rFonts w:asciiTheme="minorHAnsi" w:hAnsiTheme="minorHAnsi"/>
        </w:rPr>
      </w:pPr>
      <w:r w:rsidRPr="00002EFB">
        <w:rPr>
          <w:rStyle w:val="Strong"/>
          <w:rFonts w:asciiTheme="minorHAnsi" w:hAnsiTheme="minorHAnsi"/>
        </w:rPr>
        <w:t>Purpose</w:t>
      </w:r>
    </w:p>
    <w:p w14:paraId="1F8F5FA8" w14:textId="77777777" w:rsidR="00002EFB" w:rsidRDefault="001A4B38" w:rsidP="00002EFB">
      <w:pPr>
        <w:pStyle w:val="NormalWeb"/>
        <w:jc w:val="both"/>
        <w:rPr>
          <w:rFonts w:asciiTheme="minorHAnsi" w:hAnsiTheme="minorHAnsi"/>
        </w:rPr>
      </w:pPr>
      <w:r w:rsidRPr="00002EFB">
        <w:rPr>
          <w:rFonts w:asciiTheme="minorHAnsi" w:hAnsiTheme="minorHAnsi"/>
        </w:rPr>
        <w:t>To describe how moral, institutional, and governance data move within the ABMPD ecosystem — vertically across levels of governance, horizontally among peer institutions, and cyclically through feedback and learning loops.</w:t>
      </w:r>
    </w:p>
    <w:p w14:paraId="6F657649" w14:textId="5A556D3F" w:rsidR="001A4B38" w:rsidRPr="00002EFB" w:rsidRDefault="001A4B38" w:rsidP="00002EFB">
      <w:pPr>
        <w:pStyle w:val="NormalWeb"/>
        <w:jc w:val="both"/>
        <w:rPr>
          <w:rFonts w:asciiTheme="minorHAnsi" w:hAnsiTheme="minorHAnsi"/>
        </w:rPr>
      </w:pPr>
      <w:r w:rsidRPr="00002EFB">
        <w:rPr>
          <w:rFonts w:asciiTheme="minorHAnsi" w:hAnsiTheme="minorHAnsi"/>
        </w:rPr>
        <w:t xml:space="preserve">The </w:t>
      </w:r>
      <w:r w:rsidRPr="00002EFB">
        <w:rPr>
          <w:rStyle w:val="Strong"/>
          <w:rFonts w:asciiTheme="minorHAnsi" w:hAnsiTheme="minorHAnsi"/>
        </w:rPr>
        <w:t>Data Flow Architecture</w:t>
      </w:r>
      <w:r w:rsidRPr="00002EFB">
        <w:rPr>
          <w:rFonts w:asciiTheme="minorHAnsi" w:hAnsiTheme="minorHAnsi"/>
        </w:rPr>
        <w:t xml:space="preserve"> represents the lifeline of ABMPD’s digital morality — the dynamic system through which values are translated into verified information, insights are transformed into reform, and reform cycles back into renewed moral action.</w:t>
      </w:r>
    </w:p>
    <w:p w14:paraId="2277BA7E" w14:textId="77777777" w:rsidR="001A4B38" w:rsidRPr="00002EFB" w:rsidRDefault="001A4B38" w:rsidP="00002EFB">
      <w:pPr>
        <w:pStyle w:val="NormalWeb"/>
        <w:jc w:val="both"/>
        <w:rPr>
          <w:rFonts w:asciiTheme="minorHAnsi" w:hAnsiTheme="minorHAnsi"/>
        </w:rPr>
      </w:pPr>
      <w:r w:rsidRPr="00002EFB">
        <w:rPr>
          <w:rFonts w:asciiTheme="minorHAnsi" w:hAnsiTheme="minorHAnsi"/>
        </w:rPr>
        <w:lastRenderedPageBreak/>
        <w:t xml:space="preserve">This architecture ensures that </w:t>
      </w:r>
      <w:r w:rsidRPr="00002EFB">
        <w:rPr>
          <w:rStyle w:val="Strong"/>
          <w:rFonts w:asciiTheme="minorHAnsi" w:hAnsiTheme="minorHAnsi"/>
        </w:rPr>
        <w:t>moral transformation is never static</w:t>
      </w:r>
      <w:r w:rsidRPr="00002EFB">
        <w:rPr>
          <w:rFonts w:asciiTheme="minorHAnsi" w:hAnsiTheme="minorHAnsi"/>
        </w:rPr>
        <w:t xml:space="preserve">: it circulates, connects, and evolves. Through this system, data becomes not a mere record but a </w:t>
      </w:r>
      <w:r w:rsidRPr="00002EFB">
        <w:rPr>
          <w:rStyle w:val="Strong"/>
          <w:rFonts w:asciiTheme="minorHAnsi" w:hAnsiTheme="minorHAnsi"/>
        </w:rPr>
        <w:t>living testimony</w:t>
      </w:r>
      <w:r w:rsidRPr="00002EFB">
        <w:rPr>
          <w:rFonts w:asciiTheme="minorHAnsi" w:hAnsiTheme="minorHAnsi"/>
        </w:rPr>
        <w:t xml:space="preserve"> of how conscience takes organizational form, and how governance learns from moral evidence.</w:t>
      </w:r>
    </w:p>
    <w:p w14:paraId="663A43DF" w14:textId="77777777" w:rsidR="001A4B38" w:rsidRDefault="00000000" w:rsidP="001A4B38">
      <w:r>
        <w:pict w14:anchorId="00A0D4D5">
          <v:rect id="_x0000_i1976" style="width:0;height:1.5pt" o:hralign="center" o:hrstd="t" o:hr="t" fillcolor="#a0a0a0" stroked="f"/>
        </w:pict>
      </w:r>
    </w:p>
    <w:p w14:paraId="644AA284" w14:textId="77777777" w:rsidR="001A4B38" w:rsidRDefault="001A4B38" w:rsidP="001A4B38">
      <w:pPr>
        <w:pStyle w:val="Heading9"/>
      </w:pPr>
      <w:r>
        <w:rPr>
          <w:rStyle w:val="Strong"/>
          <w:b/>
          <w:bCs w:val="0"/>
        </w:rPr>
        <w:t>a. Vertical Flow — The Moral Transmission Path (Bottom-Up)</w:t>
      </w:r>
    </w:p>
    <w:p w14:paraId="1E49A05C" w14:textId="77777777" w:rsidR="001A4B38" w:rsidRPr="00002EFB" w:rsidRDefault="001A4B38" w:rsidP="00002EFB">
      <w:pPr>
        <w:pStyle w:val="NormalWeb"/>
        <w:jc w:val="both"/>
        <w:rPr>
          <w:rFonts w:asciiTheme="minorHAnsi" w:hAnsiTheme="minorHAnsi"/>
        </w:rPr>
      </w:pPr>
      <w:r w:rsidRPr="00002EFB">
        <w:rPr>
          <w:rFonts w:asciiTheme="minorHAnsi" w:hAnsiTheme="minorHAnsi"/>
        </w:rPr>
        <w:t xml:space="preserve">The </w:t>
      </w:r>
      <w:r w:rsidRPr="00002EFB">
        <w:rPr>
          <w:rStyle w:val="Strong"/>
          <w:rFonts w:asciiTheme="minorHAnsi" w:hAnsiTheme="minorHAnsi"/>
        </w:rPr>
        <w:t>vertical data movement</w:t>
      </w:r>
      <w:r w:rsidRPr="00002EFB">
        <w:rPr>
          <w:rFonts w:asciiTheme="minorHAnsi" w:hAnsiTheme="minorHAnsi"/>
        </w:rPr>
        <w:t xml:space="preserve"> follows the natural flow of transformation: beginning from conscience formation at the barangay level and ascending to national and global oversight.</w:t>
      </w:r>
    </w:p>
    <w:p w14:paraId="0999AD50" w14:textId="77777777" w:rsidR="001A4B38" w:rsidRPr="00002EFB" w:rsidRDefault="001A4B38" w:rsidP="003D299B">
      <w:pPr>
        <w:pStyle w:val="NormalWeb"/>
        <w:numPr>
          <w:ilvl w:val="0"/>
          <w:numId w:val="660"/>
        </w:numPr>
        <w:spacing w:before="100" w:beforeAutospacing="1" w:after="100" w:afterAutospacing="1" w:line="240" w:lineRule="auto"/>
        <w:rPr>
          <w:rFonts w:asciiTheme="minorHAnsi" w:hAnsiTheme="minorHAnsi"/>
        </w:rPr>
      </w:pPr>
      <w:r w:rsidRPr="00002EFB">
        <w:rPr>
          <w:rStyle w:val="Strong"/>
          <w:rFonts w:asciiTheme="minorHAnsi" w:hAnsiTheme="minorHAnsi"/>
        </w:rPr>
        <w:t>Barangay to Municipal Dashboards</w:t>
      </w:r>
    </w:p>
    <w:p w14:paraId="679A78E7" w14:textId="77777777" w:rsidR="001A4B38" w:rsidRPr="00002EFB" w:rsidRDefault="001A4B38" w:rsidP="002E7716">
      <w:pPr>
        <w:pStyle w:val="NormalWeb"/>
        <w:numPr>
          <w:ilvl w:val="1"/>
          <w:numId w:val="784"/>
        </w:numPr>
        <w:spacing w:before="100" w:beforeAutospacing="1" w:after="100" w:afterAutospacing="1" w:line="240" w:lineRule="auto"/>
        <w:rPr>
          <w:rFonts w:asciiTheme="minorHAnsi" w:hAnsiTheme="minorHAnsi"/>
        </w:rPr>
      </w:pPr>
      <w:r w:rsidRPr="00002EFB">
        <w:rPr>
          <w:rFonts w:asciiTheme="minorHAnsi" w:hAnsiTheme="minorHAnsi"/>
        </w:rPr>
        <w:t>Field data — such as participation logs, project reports, and community reflections — are encoded by BVFAs.</w:t>
      </w:r>
    </w:p>
    <w:p w14:paraId="2C1D2184" w14:textId="77777777" w:rsidR="001A4B38" w:rsidRPr="00002EFB" w:rsidRDefault="001A4B38" w:rsidP="002E7716">
      <w:pPr>
        <w:pStyle w:val="NormalWeb"/>
        <w:numPr>
          <w:ilvl w:val="1"/>
          <w:numId w:val="784"/>
        </w:numPr>
        <w:spacing w:before="100" w:beforeAutospacing="1" w:after="100" w:afterAutospacing="1" w:line="240" w:lineRule="auto"/>
        <w:rPr>
          <w:rFonts w:asciiTheme="minorHAnsi" w:hAnsiTheme="minorHAnsi"/>
        </w:rPr>
      </w:pPr>
      <w:r w:rsidRPr="00002EFB">
        <w:rPr>
          <w:rFonts w:asciiTheme="minorHAnsi" w:hAnsiTheme="minorHAnsi"/>
        </w:rPr>
        <w:t>This data is auto-synchronized or batch-uploaded to the municipal node for validation.</w:t>
      </w:r>
    </w:p>
    <w:p w14:paraId="749B987F" w14:textId="77777777" w:rsidR="001A4B38" w:rsidRPr="00002EFB" w:rsidRDefault="001A4B38" w:rsidP="002E7716">
      <w:pPr>
        <w:pStyle w:val="NormalWeb"/>
        <w:numPr>
          <w:ilvl w:val="1"/>
          <w:numId w:val="784"/>
        </w:numPr>
        <w:spacing w:before="100" w:beforeAutospacing="1" w:after="100" w:afterAutospacing="1" w:line="240" w:lineRule="auto"/>
        <w:rPr>
          <w:rFonts w:asciiTheme="minorHAnsi" w:hAnsiTheme="minorHAnsi"/>
        </w:rPr>
      </w:pPr>
      <w:r w:rsidRPr="00002EFB">
        <w:rPr>
          <w:rFonts w:asciiTheme="minorHAnsi" w:hAnsiTheme="minorHAnsi"/>
        </w:rPr>
        <w:t xml:space="preserve">Municipal systems generate </w:t>
      </w:r>
      <w:r w:rsidRPr="00002EFB">
        <w:rPr>
          <w:rStyle w:val="Strong"/>
          <w:rFonts w:asciiTheme="minorHAnsi" w:hAnsiTheme="minorHAnsi"/>
        </w:rPr>
        <w:t>cluster-level summaries</w:t>
      </w:r>
      <w:r w:rsidRPr="00002EFB">
        <w:rPr>
          <w:rFonts w:asciiTheme="minorHAnsi" w:hAnsiTheme="minorHAnsi"/>
        </w:rPr>
        <w:t xml:space="preserve"> and readiness scores for reporting to MMRPOs.</w:t>
      </w:r>
    </w:p>
    <w:p w14:paraId="10362E49" w14:textId="77777777" w:rsidR="001A4B38" w:rsidRPr="00002EFB" w:rsidRDefault="001A4B38" w:rsidP="003D299B">
      <w:pPr>
        <w:pStyle w:val="NormalWeb"/>
        <w:numPr>
          <w:ilvl w:val="0"/>
          <w:numId w:val="660"/>
        </w:numPr>
        <w:spacing w:before="100" w:beforeAutospacing="1" w:after="100" w:afterAutospacing="1" w:line="240" w:lineRule="auto"/>
        <w:rPr>
          <w:rFonts w:asciiTheme="minorHAnsi" w:hAnsiTheme="minorHAnsi"/>
        </w:rPr>
      </w:pPr>
      <w:r w:rsidRPr="00002EFB">
        <w:rPr>
          <w:rStyle w:val="Strong"/>
          <w:rFonts w:asciiTheme="minorHAnsi" w:hAnsiTheme="minorHAnsi"/>
        </w:rPr>
        <w:t>Municipal to Central Dashboards</w:t>
      </w:r>
    </w:p>
    <w:p w14:paraId="099A5A99" w14:textId="77777777" w:rsidR="001A4B38" w:rsidRPr="00002EFB" w:rsidRDefault="001A4B38" w:rsidP="002E7716">
      <w:pPr>
        <w:pStyle w:val="NormalWeb"/>
        <w:numPr>
          <w:ilvl w:val="1"/>
          <w:numId w:val="785"/>
        </w:numPr>
        <w:spacing w:before="100" w:beforeAutospacing="1" w:after="100" w:afterAutospacing="1" w:line="240" w:lineRule="auto"/>
        <w:rPr>
          <w:rFonts w:asciiTheme="minorHAnsi" w:hAnsiTheme="minorHAnsi"/>
        </w:rPr>
      </w:pPr>
      <w:r w:rsidRPr="00002EFB">
        <w:rPr>
          <w:rFonts w:asciiTheme="minorHAnsi" w:hAnsiTheme="minorHAnsi"/>
        </w:rPr>
        <w:t>Verified municipal datasets are transmitted upward to the Central Data Node (KCI) for national aggregation.</w:t>
      </w:r>
    </w:p>
    <w:p w14:paraId="01925C47" w14:textId="77777777" w:rsidR="001A4B38" w:rsidRPr="00002EFB" w:rsidRDefault="001A4B38" w:rsidP="002E7716">
      <w:pPr>
        <w:pStyle w:val="NormalWeb"/>
        <w:numPr>
          <w:ilvl w:val="1"/>
          <w:numId w:val="785"/>
        </w:numPr>
        <w:spacing w:before="100" w:beforeAutospacing="1" w:after="100" w:afterAutospacing="1" w:line="240" w:lineRule="auto"/>
        <w:rPr>
          <w:rFonts w:asciiTheme="minorHAnsi" w:hAnsiTheme="minorHAnsi"/>
        </w:rPr>
      </w:pPr>
      <w:r w:rsidRPr="00002EFB">
        <w:rPr>
          <w:rFonts w:asciiTheme="minorHAnsi" w:hAnsiTheme="minorHAnsi"/>
        </w:rPr>
        <w:t>Data is analyzed for trends in moral consistency, program impact, and geographic performance variation.</w:t>
      </w:r>
    </w:p>
    <w:p w14:paraId="66EAC836" w14:textId="77777777" w:rsidR="001A4B38" w:rsidRPr="00002EFB" w:rsidRDefault="001A4B38" w:rsidP="003D299B">
      <w:pPr>
        <w:pStyle w:val="NormalWeb"/>
        <w:numPr>
          <w:ilvl w:val="0"/>
          <w:numId w:val="660"/>
        </w:numPr>
        <w:spacing w:before="100" w:beforeAutospacing="1" w:after="100" w:afterAutospacing="1" w:line="240" w:lineRule="auto"/>
        <w:rPr>
          <w:rFonts w:asciiTheme="minorHAnsi" w:hAnsiTheme="minorHAnsi"/>
        </w:rPr>
      </w:pPr>
      <w:r w:rsidRPr="00002EFB">
        <w:rPr>
          <w:rStyle w:val="Strong"/>
          <w:rFonts w:asciiTheme="minorHAnsi" w:hAnsiTheme="minorHAnsi"/>
        </w:rPr>
        <w:t>National to Global Dashboards</w:t>
      </w:r>
    </w:p>
    <w:p w14:paraId="580FB734" w14:textId="77777777" w:rsidR="001A4B38" w:rsidRPr="00002EFB" w:rsidRDefault="001A4B38" w:rsidP="002E7716">
      <w:pPr>
        <w:pStyle w:val="NormalWeb"/>
        <w:numPr>
          <w:ilvl w:val="1"/>
          <w:numId w:val="786"/>
        </w:numPr>
        <w:spacing w:before="100" w:beforeAutospacing="1" w:after="100" w:afterAutospacing="1" w:line="240" w:lineRule="auto"/>
        <w:rPr>
          <w:rFonts w:asciiTheme="minorHAnsi" w:hAnsiTheme="minorHAnsi"/>
        </w:rPr>
      </w:pPr>
      <w:r w:rsidRPr="00002EFB">
        <w:rPr>
          <w:rFonts w:asciiTheme="minorHAnsi" w:hAnsiTheme="minorHAnsi"/>
        </w:rPr>
        <w:t>Aggregated national metrics feed into the Global Transformation Interface, reflecting ABMPD’s international outreach and replicable governance models.</w:t>
      </w:r>
    </w:p>
    <w:p w14:paraId="6DF4274C" w14:textId="77777777" w:rsidR="001A4B38" w:rsidRPr="00002EFB" w:rsidRDefault="001A4B38" w:rsidP="002E7716">
      <w:pPr>
        <w:pStyle w:val="NormalWeb"/>
        <w:numPr>
          <w:ilvl w:val="1"/>
          <w:numId w:val="786"/>
        </w:numPr>
        <w:spacing w:before="100" w:beforeAutospacing="1" w:after="100" w:afterAutospacing="1" w:line="240" w:lineRule="auto"/>
        <w:rPr>
          <w:rFonts w:asciiTheme="minorHAnsi" w:hAnsiTheme="minorHAnsi"/>
        </w:rPr>
      </w:pPr>
      <w:r w:rsidRPr="00002EFB">
        <w:rPr>
          <w:rFonts w:asciiTheme="minorHAnsi" w:hAnsiTheme="minorHAnsi"/>
        </w:rPr>
        <w:t>This linkage supports cross-country benchmarking and donor transparency reporting.</w:t>
      </w:r>
    </w:p>
    <w:p w14:paraId="6E562BA6" w14:textId="77777777" w:rsidR="00002EFB" w:rsidRDefault="001A4B38" w:rsidP="001A4B38">
      <w:pPr>
        <w:pStyle w:val="NormalWeb"/>
        <w:rPr>
          <w:rStyle w:val="Strong"/>
          <w:rFonts w:asciiTheme="minorHAnsi" w:hAnsiTheme="minorHAnsi"/>
        </w:rPr>
      </w:pPr>
      <w:r w:rsidRPr="00002EFB">
        <w:rPr>
          <w:rStyle w:val="Strong"/>
          <w:rFonts w:asciiTheme="minorHAnsi" w:hAnsiTheme="minorHAnsi"/>
        </w:rPr>
        <w:t>Moral Logic:</w:t>
      </w:r>
    </w:p>
    <w:p w14:paraId="4A946D8B" w14:textId="7AD56E32" w:rsidR="001A4B38" w:rsidRPr="00002EFB" w:rsidRDefault="001A4B38" w:rsidP="00002EFB">
      <w:pPr>
        <w:pStyle w:val="NormalWeb"/>
        <w:jc w:val="both"/>
        <w:rPr>
          <w:rFonts w:asciiTheme="minorHAnsi" w:hAnsiTheme="minorHAnsi"/>
        </w:rPr>
      </w:pPr>
      <w:r w:rsidRPr="00002EFB">
        <w:rPr>
          <w:rFonts w:asciiTheme="minorHAnsi" w:hAnsiTheme="minorHAnsi"/>
        </w:rPr>
        <w:t xml:space="preserve">The vertical flow symbolizes </w:t>
      </w:r>
      <w:r w:rsidRPr="00002EFB">
        <w:rPr>
          <w:rStyle w:val="Strong"/>
          <w:rFonts w:asciiTheme="minorHAnsi" w:hAnsiTheme="minorHAnsi"/>
        </w:rPr>
        <w:t>moral ascent</w:t>
      </w:r>
      <w:r w:rsidRPr="00002EFB">
        <w:rPr>
          <w:rFonts w:asciiTheme="minorHAnsi" w:hAnsiTheme="minorHAnsi"/>
        </w:rPr>
        <w:t xml:space="preserve"> — how individual and community actions rise to shape national conscience. It ensures that transformation at the grassroots becomes a visible thread in the fabric of national moral governance.</w:t>
      </w:r>
    </w:p>
    <w:p w14:paraId="3B3B4CBB" w14:textId="77777777" w:rsidR="001A4B38" w:rsidRDefault="00000000" w:rsidP="001A4B38">
      <w:r>
        <w:pict w14:anchorId="35118FE6">
          <v:rect id="_x0000_i1977" style="width:0;height:1.5pt" o:hralign="center" o:hrstd="t" o:hr="t" fillcolor="#a0a0a0" stroked="f"/>
        </w:pict>
      </w:r>
    </w:p>
    <w:p w14:paraId="6CFB769A" w14:textId="77777777" w:rsidR="001A4B38" w:rsidRDefault="001A4B38" w:rsidP="001A4B38">
      <w:pPr>
        <w:pStyle w:val="Heading9"/>
      </w:pPr>
      <w:r>
        <w:rPr>
          <w:rStyle w:val="Strong"/>
          <w:b/>
          <w:bCs w:val="0"/>
        </w:rPr>
        <w:lastRenderedPageBreak/>
        <w:t>b. Horizontal Flow — The Moral Collaboration Network (Inter-Barangay and Inter-Agency)</w:t>
      </w:r>
    </w:p>
    <w:p w14:paraId="0601D587" w14:textId="77777777" w:rsidR="001A4B38" w:rsidRPr="00002EFB" w:rsidRDefault="001A4B38" w:rsidP="00002EFB">
      <w:pPr>
        <w:pStyle w:val="NormalWeb"/>
        <w:jc w:val="both"/>
        <w:rPr>
          <w:rFonts w:asciiTheme="minorHAnsi" w:hAnsiTheme="minorHAnsi"/>
        </w:rPr>
      </w:pPr>
      <w:r w:rsidRPr="00002EFB">
        <w:rPr>
          <w:rFonts w:asciiTheme="minorHAnsi" w:hAnsiTheme="minorHAnsi"/>
        </w:rPr>
        <w:t xml:space="preserve">The </w:t>
      </w:r>
      <w:r w:rsidRPr="00002EFB">
        <w:rPr>
          <w:rStyle w:val="Strong"/>
          <w:rFonts w:asciiTheme="minorHAnsi" w:hAnsiTheme="minorHAnsi"/>
        </w:rPr>
        <w:t>horizontal dimension</w:t>
      </w:r>
      <w:r w:rsidRPr="00002EFB">
        <w:rPr>
          <w:rFonts w:asciiTheme="minorHAnsi" w:hAnsiTheme="minorHAnsi"/>
        </w:rPr>
        <w:t xml:space="preserve"> of data movement sustains cooperation, mutual learning, and accountability among peer entities. It embodies the principle of </w:t>
      </w:r>
      <w:r w:rsidRPr="00002EFB">
        <w:rPr>
          <w:rStyle w:val="Emphasis"/>
          <w:rFonts w:asciiTheme="minorHAnsi" w:hAnsiTheme="minorHAnsi"/>
        </w:rPr>
        <w:t xml:space="preserve">bayanihan </w:t>
      </w:r>
      <w:proofErr w:type="spellStart"/>
      <w:r w:rsidRPr="00002EFB">
        <w:rPr>
          <w:rStyle w:val="Emphasis"/>
          <w:rFonts w:asciiTheme="minorHAnsi" w:hAnsiTheme="minorHAnsi"/>
        </w:rPr>
        <w:t>sa</w:t>
      </w:r>
      <w:proofErr w:type="spellEnd"/>
      <w:r w:rsidRPr="00002EFB">
        <w:rPr>
          <w:rStyle w:val="Emphasis"/>
          <w:rFonts w:asciiTheme="minorHAnsi" w:hAnsiTheme="minorHAnsi"/>
        </w:rPr>
        <w:t xml:space="preserve"> </w:t>
      </w:r>
      <w:proofErr w:type="spellStart"/>
      <w:r w:rsidRPr="00002EFB">
        <w:rPr>
          <w:rStyle w:val="Emphasis"/>
          <w:rFonts w:asciiTheme="minorHAnsi" w:hAnsiTheme="minorHAnsi"/>
        </w:rPr>
        <w:t>datos</w:t>
      </w:r>
      <w:proofErr w:type="spellEnd"/>
      <w:r w:rsidRPr="00002EFB">
        <w:rPr>
          <w:rFonts w:asciiTheme="minorHAnsi" w:hAnsiTheme="minorHAnsi"/>
        </w:rPr>
        <w:t xml:space="preserve"> — collective moral advancement through shared transparency.</w:t>
      </w:r>
    </w:p>
    <w:p w14:paraId="0F695EF5" w14:textId="77777777" w:rsidR="001A4B38" w:rsidRPr="00002EFB" w:rsidRDefault="001A4B38" w:rsidP="003D299B">
      <w:pPr>
        <w:pStyle w:val="NormalWeb"/>
        <w:numPr>
          <w:ilvl w:val="0"/>
          <w:numId w:val="661"/>
        </w:numPr>
        <w:spacing w:before="100" w:beforeAutospacing="1" w:after="100" w:afterAutospacing="1" w:line="240" w:lineRule="auto"/>
        <w:rPr>
          <w:rFonts w:asciiTheme="minorHAnsi" w:hAnsiTheme="minorHAnsi"/>
        </w:rPr>
      </w:pPr>
      <w:r w:rsidRPr="00002EFB">
        <w:rPr>
          <w:rStyle w:val="Strong"/>
          <w:rFonts w:asciiTheme="minorHAnsi" w:hAnsiTheme="minorHAnsi"/>
        </w:rPr>
        <w:t>Inter-Barangay Exchange</w:t>
      </w:r>
    </w:p>
    <w:p w14:paraId="586C9859" w14:textId="77777777" w:rsidR="001A4B38" w:rsidRPr="00002EFB" w:rsidRDefault="001A4B38" w:rsidP="002E7716">
      <w:pPr>
        <w:pStyle w:val="NormalWeb"/>
        <w:numPr>
          <w:ilvl w:val="1"/>
          <w:numId w:val="787"/>
        </w:numPr>
        <w:spacing w:before="100" w:beforeAutospacing="1" w:after="100" w:afterAutospacing="1" w:line="240" w:lineRule="auto"/>
        <w:rPr>
          <w:rFonts w:asciiTheme="minorHAnsi" w:hAnsiTheme="minorHAnsi"/>
        </w:rPr>
      </w:pPr>
      <w:r w:rsidRPr="00002EFB">
        <w:rPr>
          <w:rFonts w:asciiTheme="minorHAnsi" w:hAnsiTheme="minorHAnsi"/>
        </w:rPr>
        <w:t>Barangays compare moral performance dashboards, allowing them to share best practices and identify common challenges.</w:t>
      </w:r>
    </w:p>
    <w:p w14:paraId="591D62C6" w14:textId="77777777" w:rsidR="001A4B38" w:rsidRPr="00002EFB" w:rsidRDefault="001A4B38" w:rsidP="002E7716">
      <w:pPr>
        <w:pStyle w:val="NormalWeb"/>
        <w:numPr>
          <w:ilvl w:val="1"/>
          <w:numId w:val="787"/>
        </w:numPr>
        <w:spacing w:before="100" w:beforeAutospacing="1" w:after="100" w:afterAutospacing="1" w:line="240" w:lineRule="auto"/>
        <w:rPr>
          <w:rFonts w:asciiTheme="minorHAnsi" w:hAnsiTheme="minorHAnsi"/>
        </w:rPr>
      </w:pPr>
      <w:r w:rsidRPr="00002EFB">
        <w:rPr>
          <w:rFonts w:asciiTheme="minorHAnsi" w:hAnsiTheme="minorHAnsi"/>
        </w:rPr>
        <w:t>Regional learning hubs host collaborative dialogues where moral formation data informs cooperative improvement strategies.</w:t>
      </w:r>
    </w:p>
    <w:p w14:paraId="57633AF7" w14:textId="77777777" w:rsidR="001A4B38" w:rsidRPr="00002EFB" w:rsidRDefault="001A4B38" w:rsidP="003D299B">
      <w:pPr>
        <w:pStyle w:val="NormalWeb"/>
        <w:numPr>
          <w:ilvl w:val="0"/>
          <w:numId w:val="661"/>
        </w:numPr>
        <w:spacing w:before="100" w:beforeAutospacing="1" w:after="100" w:afterAutospacing="1" w:line="240" w:lineRule="auto"/>
        <w:rPr>
          <w:rFonts w:asciiTheme="minorHAnsi" w:hAnsiTheme="minorHAnsi"/>
        </w:rPr>
      </w:pPr>
      <w:r w:rsidRPr="00002EFB">
        <w:rPr>
          <w:rStyle w:val="Strong"/>
          <w:rFonts w:asciiTheme="minorHAnsi" w:hAnsiTheme="minorHAnsi"/>
        </w:rPr>
        <w:t>Inter-Agency Coordination</w:t>
      </w:r>
    </w:p>
    <w:p w14:paraId="14DA0B4C" w14:textId="77777777" w:rsidR="001A4B38" w:rsidRPr="00002EFB" w:rsidRDefault="001A4B38" w:rsidP="002E7716">
      <w:pPr>
        <w:pStyle w:val="NormalWeb"/>
        <w:numPr>
          <w:ilvl w:val="1"/>
          <w:numId w:val="788"/>
        </w:numPr>
        <w:spacing w:before="100" w:beforeAutospacing="1" w:after="100" w:afterAutospacing="1" w:line="240" w:lineRule="auto"/>
        <w:rPr>
          <w:rFonts w:asciiTheme="minorHAnsi" w:hAnsiTheme="minorHAnsi"/>
        </w:rPr>
      </w:pPr>
      <w:r w:rsidRPr="00002EFB">
        <w:rPr>
          <w:rFonts w:asciiTheme="minorHAnsi" w:hAnsiTheme="minorHAnsi"/>
        </w:rPr>
        <w:t>MEL and recognition data flow laterally between LGUs, FBOs, CSOs, and national agencies (DepEd, TESDA, DSWD, etc.) via the ABMPD API Network.</w:t>
      </w:r>
    </w:p>
    <w:p w14:paraId="0BF015DD" w14:textId="77777777" w:rsidR="001A4B38" w:rsidRPr="00002EFB" w:rsidRDefault="001A4B38" w:rsidP="002E7716">
      <w:pPr>
        <w:pStyle w:val="NormalWeb"/>
        <w:numPr>
          <w:ilvl w:val="1"/>
          <w:numId w:val="788"/>
        </w:numPr>
        <w:spacing w:before="100" w:beforeAutospacing="1" w:after="100" w:afterAutospacing="1" w:line="240" w:lineRule="auto"/>
        <w:rPr>
          <w:rFonts w:asciiTheme="minorHAnsi" w:hAnsiTheme="minorHAnsi"/>
        </w:rPr>
      </w:pPr>
      <w:r w:rsidRPr="00002EFB">
        <w:rPr>
          <w:rFonts w:asciiTheme="minorHAnsi" w:hAnsiTheme="minorHAnsi"/>
        </w:rPr>
        <w:t>This cross-agency collaboration ensures that moral transformation data informs social welfare, education, and livelihood programming.</w:t>
      </w:r>
    </w:p>
    <w:p w14:paraId="14837C0E" w14:textId="77777777" w:rsidR="001A4B38" w:rsidRPr="00002EFB" w:rsidRDefault="001A4B38" w:rsidP="003D299B">
      <w:pPr>
        <w:pStyle w:val="NormalWeb"/>
        <w:numPr>
          <w:ilvl w:val="0"/>
          <w:numId w:val="661"/>
        </w:numPr>
        <w:spacing w:before="100" w:beforeAutospacing="1" w:after="100" w:afterAutospacing="1" w:line="240" w:lineRule="auto"/>
        <w:rPr>
          <w:rFonts w:asciiTheme="minorHAnsi" w:hAnsiTheme="minorHAnsi"/>
        </w:rPr>
      </w:pPr>
      <w:r w:rsidRPr="00002EFB">
        <w:rPr>
          <w:rStyle w:val="Strong"/>
          <w:rFonts w:asciiTheme="minorHAnsi" w:hAnsiTheme="minorHAnsi"/>
        </w:rPr>
        <w:t>Public Transparency Interface</w:t>
      </w:r>
    </w:p>
    <w:p w14:paraId="133AE47A" w14:textId="77777777" w:rsidR="001A4B38" w:rsidRPr="00002EFB" w:rsidRDefault="001A4B38" w:rsidP="002E7716">
      <w:pPr>
        <w:pStyle w:val="NormalWeb"/>
        <w:numPr>
          <w:ilvl w:val="1"/>
          <w:numId w:val="789"/>
        </w:numPr>
        <w:spacing w:before="100" w:beforeAutospacing="1" w:after="100" w:afterAutospacing="1" w:line="240" w:lineRule="auto"/>
        <w:rPr>
          <w:rFonts w:asciiTheme="minorHAnsi" w:hAnsiTheme="minorHAnsi"/>
        </w:rPr>
      </w:pPr>
      <w:r w:rsidRPr="00002EFB">
        <w:rPr>
          <w:rFonts w:asciiTheme="minorHAnsi" w:hAnsiTheme="minorHAnsi"/>
        </w:rPr>
        <w:t>A public dashboard layer allows citizens and partners to view moral progress summaries, reinforcing participatory accountability.</w:t>
      </w:r>
    </w:p>
    <w:p w14:paraId="1DCA5103" w14:textId="77777777" w:rsidR="00002EFB" w:rsidRDefault="001A4B38" w:rsidP="001A4B38">
      <w:pPr>
        <w:pStyle w:val="NormalWeb"/>
        <w:rPr>
          <w:rStyle w:val="Strong"/>
          <w:rFonts w:asciiTheme="minorHAnsi" w:hAnsiTheme="minorHAnsi"/>
        </w:rPr>
      </w:pPr>
      <w:r w:rsidRPr="00002EFB">
        <w:rPr>
          <w:rStyle w:val="Strong"/>
          <w:rFonts w:asciiTheme="minorHAnsi" w:hAnsiTheme="minorHAnsi"/>
        </w:rPr>
        <w:t>Moral Logic:</w:t>
      </w:r>
    </w:p>
    <w:p w14:paraId="75DBF921" w14:textId="77777777" w:rsidR="00002EFB" w:rsidRDefault="001A4B38" w:rsidP="00002EFB">
      <w:pPr>
        <w:pStyle w:val="NormalWeb"/>
        <w:jc w:val="both"/>
        <w:rPr>
          <w:rFonts w:asciiTheme="minorHAnsi" w:hAnsiTheme="minorHAnsi"/>
        </w:rPr>
      </w:pPr>
      <w:r w:rsidRPr="00002EFB">
        <w:rPr>
          <w:rFonts w:asciiTheme="minorHAnsi" w:hAnsiTheme="minorHAnsi"/>
        </w:rPr>
        <w:t xml:space="preserve">Horizontal data flow reflects </w:t>
      </w:r>
      <w:r w:rsidRPr="00002EFB">
        <w:rPr>
          <w:rStyle w:val="Strong"/>
          <w:rFonts w:asciiTheme="minorHAnsi" w:hAnsiTheme="minorHAnsi"/>
        </w:rPr>
        <w:t>shared responsibility</w:t>
      </w:r>
      <w:r w:rsidRPr="00002EFB">
        <w:rPr>
          <w:rFonts w:asciiTheme="minorHAnsi" w:hAnsiTheme="minorHAnsi"/>
        </w:rPr>
        <w:t xml:space="preserve"> — the idea that moral governance is not confined to one agency or locality, but co-owned by all.</w:t>
      </w:r>
    </w:p>
    <w:p w14:paraId="555BE96C" w14:textId="12F15C54" w:rsidR="001A4B38" w:rsidRPr="00002EFB" w:rsidRDefault="001A4B38" w:rsidP="00002EFB">
      <w:pPr>
        <w:pStyle w:val="NormalWeb"/>
        <w:jc w:val="both"/>
        <w:rPr>
          <w:rFonts w:asciiTheme="minorHAnsi" w:hAnsiTheme="minorHAnsi"/>
        </w:rPr>
      </w:pPr>
      <w:r w:rsidRPr="00002EFB">
        <w:rPr>
          <w:rFonts w:asciiTheme="minorHAnsi" w:hAnsiTheme="minorHAnsi"/>
        </w:rPr>
        <w:t>It transforms data into dialogue, allowing communities to learn from one another and institutions to strengthen moral alignment.</w:t>
      </w:r>
    </w:p>
    <w:p w14:paraId="4216AA8D" w14:textId="77777777" w:rsidR="001A4B38" w:rsidRDefault="00000000" w:rsidP="001A4B38">
      <w:r>
        <w:pict w14:anchorId="7DCA3DF3">
          <v:rect id="_x0000_i1978" style="width:0;height:1.5pt" o:hralign="center" o:hrstd="t" o:hr="t" fillcolor="#a0a0a0" stroked="f"/>
        </w:pict>
      </w:r>
    </w:p>
    <w:p w14:paraId="7A99C6A6" w14:textId="77777777" w:rsidR="001A4B38" w:rsidRDefault="001A4B38" w:rsidP="001A4B38">
      <w:pPr>
        <w:pStyle w:val="Heading9"/>
      </w:pPr>
      <w:r>
        <w:rPr>
          <w:rStyle w:val="Strong"/>
          <w:b/>
          <w:bCs w:val="0"/>
        </w:rPr>
        <w:t>c. Feedback Loops — The Moral Renewal Cycle (Top-Down and Reflective Flow)</w:t>
      </w:r>
    </w:p>
    <w:p w14:paraId="7866CFED" w14:textId="77777777" w:rsidR="001A4B38" w:rsidRPr="00002EFB" w:rsidRDefault="001A4B38" w:rsidP="00002EFB">
      <w:pPr>
        <w:pStyle w:val="NormalWeb"/>
        <w:jc w:val="both"/>
        <w:rPr>
          <w:rFonts w:asciiTheme="minorHAnsi" w:hAnsiTheme="minorHAnsi"/>
        </w:rPr>
      </w:pPr>
      <w:r w:rsidRPr="00002EFB">
        <w:rPr>
          <w:rFonts w:asciiTheme="minorHAnsi" w:hAnsiTheme="minorHAnsi"/>
        </w:rPr>
        <w:t xml:space="preserve">The </w:t>
      </w:r>
      <w:r w:rsidRPr="00002EFB">
        <w:rPr>
          <w:rStyle w:val="Strong"/>
          <w:rFonts w:asciiTheme="minorHAnsi" w:hAnsiTheme="minorHAnsi"/>
        </w:rPr>
        <w:t>feedback mechanism</w:t>
      </w:r>
      <w:r w:rsidRPr="00002EFB">
        <w:rPr>
          <w:rFonts w:asciiTheme="minorHAnsi" w:hAnsiTheme="minorHAnsi"/>
        </w:rPr>
        <w:t xml:space="preserve"> completes the moral–data circuit. It ensures that insights gathered from monitoring and analytics return to the field as guidance, correction, or affirmation.</w:t>
      </w:r>
    </w:p>
    <w:p w14:paraId="1B43C098" w14:textId="77777777" w:rsidR="001A4B38" w:rsidRPr="00002EFB" w:rsidRDefault="001A4B38" w:rsidP="003D299B">
      <w:pPr>
        <w:pStyle w:val="NormalWeb"/>
        <w:numPr>
          <w:ilvl w:val="0"/>
          <w:numId w:val="662"/>
        </w:numPr>
        <w:spacing w:before="100" w:beforeAutospacing="1" w:after="100" w:afterAutospacing="1" w:line="240" w:lineRule="auto"/>
        <w:rPr>
          <w:rFonts w:asciiTheme="minorHAnsi" w:hAnsiTheme="minorHAnsi"/>
        </w:rPr>
      </w:pPr>
      <w:r w:rsidRPr="00002EFB">
        <w:rPr>
          <w:rStyle w:val="Strong"/>
          <w:rFonts w:asciiTheme="minorHAnsi" w:hAnsiTheme="minorHAnsi"/>
        </w:rPr>
        <w:t>National to Local Guidance</w:t>
      </w:r>
    </w:p>
    <w:p w14:paraId="114046B0" w14:textId="77777777" w:rsidR="001A4B38" w:rsidRPr="00002EFB" w:rsidRDefault="001A4B38" w:rsidP="002E7716">
      <w:pPr>
        <w:pStyle w:val="NormalWeb"/>
        <w:numPr>
          <w:ilvl w:val="1"/>
          <w:numId w:val="790"/>
        </w:numPr>
        <w:spacing w:before="100" w:beforeAutospacing="1" w:after="100" w:afterAutospacing="1" w:line="240" w:lineRule="auto"/>
        <w:rPr>
          <w:rFonts w:asciiTheme="minorHAnsi" w:hAnsiTheme="minorHAnsi"/>
        </w:rPr>
      </w:pPr>
      <w:r w:rsidRPr="00002EFB">
        <w:rPr>
          <w:rFonts w:asciiTheme="minorHAnsi" w:hAnsiTheme="minorHAnsi"/>
        </w:rPr>
        <w:lastRenderedPageBreak/>
        <w:t>Policy insights, new moral formation modules, and recognition updates are sent back to municipal and barangay dashboards through the central system.</w:t>
      </w:r>
    </w:p>
    <w:p w14:paraId="69E47BA4" w14:textId="77777777" w:rsidR="001A4B38" w:rsidRPr="00002EFB" w:rsidRDefault="001A4B38" w:rsidP="002E7716">
      <w:pPr>
        <w:pStyle w:val="NormalWeb"/>
        <w:numPr>
          <w:ilvl w:val="1"/>
          <w:numId w:val="790"/>
        </w:numPr>
        <w:spacing w:before="100" w:beforeAutospacing="1" w:after="100" w:afterAutospacing="1" w:line="240" w:lineRule="auto"/>
        <w:rPr>
          <w:rFonts w:asciiTheme="minorHAnsi" w:hAnsiTheme="minorHAnsi"/>
        </w:rPr>
      </w:pPr>
      <w:r w:rsidRPr="00002EFB">
        <w:rPr>
          <w:rFonts w:asciiTheme="minorHAnsi" w:hAnsiTheme="minorHAnsi"/>
        </w:rPr>
        <w:t>Implementers receive automated alerts highlighting gaps or commendable trends.</w:t>
      </w:r>
    </w:p>
    <w:p w14:paraId="7D683B22" w14:textId="77777777" w:rsidR="001A4B38" w:rsidRPr="00002EFB" w:rsidRDefault="001A4B38" w:rsidP="003D299B">
      <w:pPr>
        <w:pStyle w:val="NormalWeb"/>
        <w:numPr>
          <w:ilvl w:val="0"/>
          <w:numId w:val="662"/>
        </w:numPr>
        <w:spacing w:before="100" w:beforeAutospacing="1" w:after="100" w:afterAutospacing="1" w:line="240" w:lineRule="auto"/>
        <w:rPr>
          <w:rFonts w:asciiTheme="minorHAnsi" w:hAnsiTheme="minorHAnsi"/>
        </w:rPr>
      </w:pPr>
      <w:r w:rsidRPr="00002EFB">
        <w:rPr>
          <w:rStyle w:val="Strong"/>
          <w:rFonts w:asciiTheme="minorHAnsi" w:hAnsiTheme="minorHAnsi"/>
        </w:rPr>
        <w:t>Performance Feedback</w:t>
      </w:r>
    </w:p>
    <w:p w14:paraId="22B19185" w14:textId="77777777" w:rsidR="001A4B38" w:rsidRPr="00002EFB" w:rsidRDefault="001A4B38" w:rsidP="002E7716">
      <w:pPr>
        <w:pStyle w:val="NormalWeb"/>
        <w:numPr>
          <w:ilvl w:val="1"/>
          <w:numId w:val="791"/>
        </w:numPr>
        <w:spacing w:before="100" w:beforeAutospacing="1" w:after="100" w:afterAutospacing="1" w:line="240" w:lineRule="auto"/>
        <w:rPr>
          <w:rFonts w:asciiTheme="minorHAnsi" w:hAnsiTheme="minorHAnsi"/>
        </w:rPr>
      </w:pPr>
      <w:r w:rsidRPr="00002EFB">
        <w:rPr>
          <w:rFonts w:asciiTheme="minorHAnsi" w:hAnsiTheme="minorHAnsi"/>
        </w:rPr>
        <w:t xml:space="preserve">Each barangay receives a </w:t>
      </w:r>
      <w:r w:rsidRPr="00002EFB">
        <w:rPr>
          <w:rStyle w:val="Strong"/>
          <w:rFonts w:asciiTheme="minorHAnsi" w:hAnsiTheme="minorHAnsi"/>
        </w:rPr>
        <w:t>Moral Performance Summary</w:t>
      </w:r>
      <w:r w:rsidRPr="00002EFB">
        <w:rPr>
          <w:rFonts w:asciiTheme="minorHAnsi" w:hAnsiTheme="minorHAnsi"/>
        </w:rPr>
        <w:t xml:space="preserve"> — a visual report showing tier readiness, moral consistency, and participation quality.</w:t>
      </w:r>
    </w:p>
    <w:p w14:paraId="11287310" w14:textId="77777777" w:rsidR="001A4B38" w:rsidRPr="00002EFB" w:rsidRDefault="001A4B38" w:rsidP="002E7716">
      <w:pPr>
        <w:pStyle w:val="NormalWeb"/>
        <w:numPr>
          <w:ilvl w:val="1"/>
          <w:numId w:val="791"/>
        </w:numPr>
        <w:spacing w:before="100" w:beforeAutospacing="1" w:after="100" w:afterAutospacing="1" w:line="240" w:lineRule="auto"/>
        <w:rPr>
          <w:rFonts w:asciiTheme="minorHAnsi" w:hAnsiTheme="minorHAnsi"/>
        </w:rPr>
      </w:pPr>
      <w:r w:rsidRPr="00002EFB">
        <w:rPr>
          <w:rFonts w:asciiTheme="minorHAnsi" w:hAnsiTheme="minorHAnsi"/>
        </w:rPr>
        <w:t>These summaries guide local leaders in adjusting programs and addressing moral development gaps.</w:t>
      </w:r>
    </w:p>
    <w:p w14:paraId="57D2D4D3" w14:textId="77777777" w:rsidR="001A4B38" w:rsidRPr="00002EFB" w:rsidRDefault="001A4B38" w:rsidP="003D299B">
      <w:pPr>
        <w:pStyle w:val="NormalWeb"/>
        <w:numPr>
          <w:ilvl w:val="0"/>
          <w:numId w:val="662"/>
        </w:numPr>
        <w:spacing w:before="100" w:beforeAutospacing="1" w:after="100" w:afterAutospacing="1" w:line="240" w:lineRule="auto"/>
        <w:rPr>
          <w:rFonts w:asciiTheme="minorHAnsi" w:hAnsiTheme="minorHAnsi"/>
        </w:rPr>
      </w:pPr>
      <w:r w:rsidRPr="00002EFB">
        <w:rPr>
          <w:rStyle w:val="Strong"/>
          <w:rFonts w:asciiTheme="minorHAnsi" w:hAnsiTheme="minorHAnsi"/>
        </w:rPr>
        <w:t>Continuous Learning Loop</w:t>
      </w:r>
    </w:p>
    <w:p w14:paraId="4E3B7C57" w14:textId="77777777" w:rsidR="001A4B38" w:rsidRPr="00002EFB" w:rsidRDefault="001A4B38" w:rsidP="002E7716">
      <w:pPr>
        <w:pStyle w:val="NormalWeb"/>
        <w:numPr>
          <w:ilvl w:val="1"/>
          <w:numId w:val="792"/>
        </w:numPr>
        <w:spacing w:before="100" w:beforeAutospacing="1" w:after="100" w:afterAutospacing="1" w:line="240" w:lineRule="auto"/>
        <w:rPr>
          <w:rFonts w:asciiTheme="minorHAnsi" w:hAnsiTheme="minorHAnsi"/>
        </w:rPr>
      </w:pPr>
      <w:r w:rsidRPr="00002EFB">
        <w:rPr>
          <w:rFonts w:asciiTheme="minorHAnsi" w:hAnsiTheme="minorHAnsi"/>
        </w:rPr>
        <w:t>The data loop cycles back into formation — the next wave of training, reflection, and implementation draws on lessons from previous moral analytics.</w:t>
      </w:r>
    </w:p>
    <w:p w14:paraId="5B1DFFB4" w14:textId="77777777" w:rsidR="001A4B38" w:rsidRPr="00002EFB" w:rsidRDefault="001A4B38" w:rsidP="002E7716">
      <w:pPr>
        <w:pStyle w:val="NormalWeb"/>
        <w:numPr>
          <w:ilvl w:val="1"/>
          <w:numId w:val="792"/>
        </w:numPr>
        <w:spacing w:before="100" w:beforeAutospacing="1" w:after="100" w:afterAutospacing="1" w:line="240" w:lineRule="auto"/>
        <w:rPr>
          <w:rFonts w:asciiTheme="minorHAnsi" w:hAnsiTheme="minorHAnsi"/>
        </w:rPr>
      </w:pPr>
      <w:r w:rsidRPr="00002EFB">
        <w:rPr>
          <w:rFonts w:asciiTheme="minorHAnsi" w:hAnsiTheme="minorHAnsi"/>
        </w:rPr>
        <w:t xml:space="preserve">This process institutionalizes </w:t>
      </w:r>
      <w:r w:rsidRPr="00002EFB">
        <w:rPr>
          <w:rStyle w:val="Strong"/>
          <w:rFonts w:asciiTheme="minorHAnsi" w:hAnsiTheme="minorHAnsi"/>
        </w:rPr>
        <w:t>adaptive moral governance</w:t>
      </w:r>
      <w:r w:rsidRPr="00002EFB">
        <w:rPr>
          <w:rFonts w:asciiTheme="minorHAnsi" w:hAnsiTheme="minorHAnsi"/>
        </w:rPr>
        <w:t>, where each data cycle refines national moral intelligence.</w:t>
      </w:r>
    </w:p>
    <w:p w14:paraId="6182F4F8" w14:textId="77777777" w:rsidR="00002EFB" w:rsidRDefault="001A4B38" w:rsidP="001A4B38">
      <w:pPr>
        <w:pStyle w:val="NormalWeb"/>
        <w:rPr>
          <w:rStyle w:val="Strong"/>
          <w:rFonts w:asciiTheme="minorHAnsi" w:hAnsiTheme="minorHAnsi"/>
        </w:rPr>
      </w:pPr>
      <w:r w:rsidRPr="00002EFB">
        <w:rPr>
          <w:rStyle w:val="Strong"/>
          <w:rFonts w:asciiTheme="minorHAnsi" w:hAnsiTheme="minorHAnsi"/>
        </w:rPr>
        <w:t>Moral Logic:</w:t>
      </w:r>
    </w:p>
    <w:p w14:paraId="1D2154C7" w14:textId="77777777" w:rsidR="00002EFB" w:rsidRDefault="001A4B38" w:rsidP="00002EFB">
      <w:pPr>
        <w:pStyle w:val="NormalWeb"/>
        <w:jc w:val="both"/>
        <w:rPr>
          <w:rFonts w:asciiTheme="minorHAnsi" w:hAnsiTheme="minorHAnsi"/>
        </w:rPr>
      </w:pPr>
      <w:r w:rsidRPr="00002EFB">
        <w:rPr>
          <w:rFonts w:asciiTheme="minorHAnsi" w:hAnsiTheme="minorHAnsi"/>
        </w:rPr>
        <w:t xml:space="preserve">The feedback loop represents </w:t>
      </w:r>
      <w:r w:rsidRPr="00002EFB">
        <w:rPr>
          <w:rStyle w:val="Strong"/>
          <w:rFonts w:asciiTheme="minorHAnsi" w:hAnsiTheme="minorHAnsi"/>
        </w:rPr>
        <w:t>moral reflection in motion</w:t>
      </w:r>
      <w:r w:rsidRPr="00002EFB">
        <w:rPr>
          <w:rFonts w:asciiTheme="minorHAnsi" w:hAnsiTheme="minorHAnsi"/>
        </w:rPr>
        <w:t xml:space="preserve"> — the capacity of governance to listen, learn, and improve based on verified moral truth.</w:t>
      </w:r>
    </w:p>
    <w:p w14:paraId="28E77E06" w14:textId="22BE123D" w:rsidR="001A4B38" w:rsidRPr="00002EFB" w:rsidRDefault="001A4B38" w:rsidP="00002EFB">
      <w:pPr>
        <w:pStyle w:val="NormalWeb"/>
        <w:jc w:val="both"/>
        <w:rPr>
          <w:rFonts w:asciiTheme="minorHAnsi" w:hAnsiTheme="minorHAnsi"/>
        </w:rPr>
      </w:pPr>
      <w:r w:rsidRPr="00002EFB">
        <w:rPr>
          <w:rFonts w:asciiTheme="minorHAnsi" w:hAnsiTheme="minorHAnsi"/>
        </w:rPr>
        <w:t>It ensures that transformation is sustained not by habit, but by humility — the willingness to be guided by evidence.</w:t>
      </w:r>
    </w:p>
    <w:p w14:paraId="53DA79A8" w14:textId="77777777" w:rsidR="001A4B38" w:rsidRPr="00002EFB" w:rsidRDefault="00000000" w:rsidP="001A4B38">
      <w:r>
        <w:pict w14:anchorId="52B77EFC">
          <v:rect id="_x0000_i1979" style="width:0;height:1.5pt" o:hralign="center" o:hrstd="t" o:hr="t" fillcolor="#a0a0a0" stroked="f"/>
        </w:pict>
      </w:r>
    </w:p>
    <w:p w14:paraId="7F79F4D3" w14:textId="77777777" w:rsidR="001A4B38" w:rsidRPr="00002EFB" w:rsidRDefault="001A4B38" w:rsidP="001A4B38">
      <w:pPr>
        <w:pStyle w:val="NormalWeb"/>
        <w:rPr>
          <w:rFonts w:asciiTheme="minorHAnsi" w:hAnsiTheme="minorHAnsi"/>
        </w:rPr>
      </w:pPr>
      <w:r w:rsidRPr="00002EFB">
        <w:rPr>
          <w:rStyle w:val="Strong"/>
          <w:rFonts w:asciiTheme="minorHAnsi" w:hAnsiTheme="minorHAnsi"/>
        </w:rPr>
        <w:t>Expected Outcomes</w:t>
      </w:r>
    </w:p>
    <w:p w14:paraId="04B237D8" w14:textId="77777777" w:rsidR="001A4B38" w:rsidRPr="00002EFB" w:rsidRDefault="001A4B38" w:rsidP="003D299B">
      <w:pPr>
        <w:pStyle w:val="NormalWeb"/>
        <w:numPr>
          <w:ilvl w:val="0"/>
          <w:numId w:val="663"/>
        </w:numPr>
        <w:spacing w:before="100" w:beforeAutospacing="1" w:after="100" w:afterAutospacing="1" w:line="240" w:lineRule="auto"/>
        <w:rPr>
          <w:rFonts w:asciiTheme="minorHAnsi" w:hAnsiTheme="minorHAnsi"/>
        </w:rPr>
      </w:pPr>
      <w:r w:rsidRPr="00002EFB">
        <w:rPr>
          <w:rFonts w:asciiTheme="minorHAnsi" w:hAnsiTheme="minorHAnsi"/>
        </w:rPr>
        <w:t xml:space="preserve">A </w:t>
      </w:r>
      <w:r w:rsidRPr="00002EFB">
        <w:rPr>
          <w:rStyle w:val="Strong"/>
          <w:rFonts w:asciiTheme="minorHAnsi" w:hAnsiTheme="minorHAnsi"/>
        </w:rPr>
        <w:t>seamlessly connected data ecosystem</w:t>
      </w:r>
      <w:r w:rsidRPr="00002EFB">
        <w:rPr>
          <w:rFonts w:asciiTheme="minorHAnsi" w:hAnsiTheme="minorHAnsi"/>
        </w:rPr>
        <w:t xml:space="preserve"> enabling real-time moral governance across all tiers.</w:t>
      </w:r>
    </w:p>
    <w:p w14:paraId="4415103E" w14:textId="77777777" w:rsidR="001A4B38" w:rsidRPr="00002EFB" w:rsidRDefault="001A4B38" w:rsidP="003D299B">
      <w:pPr>
        <w:pStyle w:val="NormalWeb"/>
        <w:numPr>
          <w:ilvl w:val="0"/>
          <w:numId w:val="663"/>
        </w:numPr>
        <w:spacing w:before="100" w:beforeAutospacing="1" w:after="100" w:afterAutospacing="1" w:line="240" w:lineRule="auto"/>
        <w:rPr>
          <w:rFonts w:asciiTheme="minorHAnsi" w:hAnsiTheme="minorHAnsi"/>
        </w:rPr>
      </w:pPr>
      <w:r w:rsidRPr="00002EFB">
        <w:rPr>
          <w:rFonts w:asciiTheme="minorHAnsi" w:hAnsiTheme="minorHAnsi"/>
        </w:rPr>
        <w:t xml:space="preserve">Established </w:t>
      </w:r>
      <w:r w:rsidRPr="00002EFB">
        <w:rPr>
          <w:rStyle w:val="Strong"/>
          <w:rFonts w:asciiTheme="minorHAnsi" w:hAnsiTheme="minorHAnsi"/>
        </w:rPr>
        <w:t>communication symmetry</w:t>
      </w:r>
      <w:r w:rsidRPr="00002EFB">
        <w:rPr>
          <w:rFonts w:asciiTheme="minorHAnsi" w:hAnsiTheme="minorHAnsi"/>
        </w:rPr>
        <w:t xml:space="preserve"> between local initiative and national direction.</w:t>
      </w:r>
    </w:p>
    <w:p w14:paraId="771CEBE4" w14:textId="77777777" w:rsidR="001A4B38" w:rsidRPr="00002EFB" w:rsidRDefault="001A4B38" w:rsidP="003D299B">
      <w:pPr>
        <w:pStyle w:val="NormalWeb"/>
        <w:numPr>
          <w:ilvl w:val="0"/>
          <w:numId w:val="663"/>
        </w:numPr>
        <w:spacing w:before="100" w:beforeAutospacing="1" w:after="100" w:afterAutospacing="1" w:line="240" w:lineRule="auto"/>
        <w:rPr>
          <w:rFonts w:asciiTheme="minorHAnsi" w:hAnsiTheme="minorHAnsi"/>
        </w:rPr>
      </w:pPr>
      <w:r w:rsidRPr="00002EFB">
        <w:rPr>
          <w:rFonts w:asciiTheme="minorHAnsi" w:hAnsiTheme="minorHAnsi"/>
        </w:rPr>
        <w:t xml:space="preserve">Institutionalization of </w:t>
      </w:r>
      <w:r w:rsidRPr="00002EFB">
        <w:rPr>
          <w:rStyle w:val="Strong"/>
          <w:rFonts w:asciiTheme="minorHAnsi" w:hAnsiTheme="minorHAnsi"/>
        </w:rPr>
        <w:t>learning-based governance</w:t>
      </w:r>
      <w:r w:rsidRPr="00002EFB">
        <w:rPr>
          <w:rFonts w:asciiTheme="minorHAnsi" w:hAnsiTheme="minorHAnsi"/>
        </w:rPr>
        <w:t>, where reflection and correction are routine practices.</w:t>
      </w:r>
    </w:p>
    <w:p w14:paraId="2B929413" w14:textId="77777777" w:rsidR="001A4B38" w:rsidRPr="00002EFB" w:rsidRDefault="001A4B38" w:rsidP="003D299B">
      <w:pPr>
        <w:pStyle w:val="NormalWeb"/>
        <w:numPr>
          <w:ilvl w:val="0"/>
          <w:numId w:val="663"/>
        </w:numPr>
        <w:spacing w:before="100" w:beforeAutospacing="1" w:after="100" w:afterAutospacing="1" w:line="240" w:lineRule="auto"/>
        <w:rPr>
          <w:rFonts w:asciiTheme="minorHAnsi" w:hAnsiTheme="minorHAnsi"/>
        </w:rPr>
      </w:pPr>
      <w:r w:rsidRPr="00002EFB">
        <w:rPr>
          <w:rFonts w:asciiTheme="minorHAnsi" w:hAnsiTheme="minorHAnsi"/>
        </w:rPr>
        <w:t>A living digital network that reinforces both technical precision and moral compassion in governance.</w:t>
      </w:r>
    </w:p>
    <w:p w14:paraId="31475553" w14:textId="77777777" w:rsidR="001A4B38" w:rsidRPr="00002EFB" w:rsidRDefault="001A4B38" w:rsidP="001A4B38">
      <w:pPr>
        <w:pStyle w:val="NormalWeb"/>
        <w:rPr>
          <w:rFonts w:asciiTheme="minorHAnsi" w:hAnsiTheme="minorHAnsi"/>
        </w:rPr>
      </w:pPr>
      <w:r w:rsidRPr="00002EFB">
        <w:rPr>
          <w:rStyle w:val="Strong"/>
          <w:rFonts w:asciiTheme="minorHAnsi" w:hAnsiTheme="minorHAnsi"/>
        </w:rPr>
        <w:t>Integrative Note:</w:t>
      </w:r>
    </w:p>
    <w:p w14:paraId="18A12261" w14:textId="77777777" w:rsidR="001A4B38" w:rsidRPr="00002EFB" w:rsidRDefault="001A4B38" w:rsidP="001A4B38">
      <w:pPr>
        <w:pStyle w:val="NormalWeb"/>
        <w:rPr>
          <w:rFonts w:asciiTheme="minorHAnsi" w:hAnsiTheme="minorHAnsi"/>
          <w:i/>
          <w:iCs/>
        </w:rPr>
      </w:pPr>
      <w:r w:rsidRPr="00002EFB">
        <w:rPr>
          <w:rFonts w:asciiTheme="minorHAnsi" w:hAnsiTheme="minorHAnsi"/>
          <w:i/>
          <w:iCs/>
        </w:rPr>
        <w:lastRenderedPageBreak/>
        <w:t>“Through its interconnected data flows, ABMPD transforms governance into a living dialogue — where truth moves freely, learning is continuous, and every moral act finds its rightful place in the nation’s collective renewal.”</w:t>
      </w:r>
    </w:p>
    <w:p w14:paraId="516BAAFE" w14:textId="77777777" w:rsidR="001A4B38" w:rsidRDefault="00000000">
      <w:r>
        <w:pict w14:anchorId="411EC6C2">
          <v:rect id="_x0000_i1980" style="width:0;height:1.5pt" o:hralign="center" o:hrstd="t" o:hr="t" fillcolor="#a0a0a0" stroked="f"/>
        </w:pict>
      </w:r>
    </w:p>
    <w:p w14:paraId="0DFCD386" w14:textId="4BF7D184" w:rsidR="001A4B38" w:rsidRDefault="001A4B38" w:rsidP="001A4B38">
      <w:pPr>
        <w:pStyle w:val="Heading8"/>
        <w:rPr>
          <w:sz w:val="27"/>
        </w:rPr>
      </w:pPr>
      <w:r>
        <w:rPr>
          <w:rStyle w:val="Strong"/>
          <w:b/>
          <w:bCs w:val="0"/>
        </w:rPr>
        <w:t>3. Validation and Ethical Protocols</w:t>
      </w:r>
    </w:p>
    <w:p w14:paraId="738D5BF7" w14:textId="77777777" w:rsidR="00002EFB" w:rsidRDefault="001A4B38" w:rsidP="001A4B38">
      <w:pPr>
        <w:pStyle w:val="NormalWeb"/>
        <w:rPr>
          <w:rStyle w:val="Strong"/>
          <w:rFonts w:asciiTheme="minorHAnsi" w:hAnsiTheme="minorHAnsi"/>
        </w:rPr>
      </w:pPr>
      <w:r w:rsidRPr="00002EFB">
        <w:rPr>
          <w:rStyle w:val="Strong"/>
          <w:rFonts w:asciiTheme="minorHAnsi" w:hAnsiTheme="minorHAnsi"/>
        </w:rPr>
        <w:t>Purpose</w:t>
      </w:r>
    </w:p>
    <w:p w14:paraId="374B73CE" w14:textId="110E0899" w:rsidR="001A4B38" w:rsidRPr="00002EFB" w:rsidRDefault="001A4B38" w:rsidP="00002EFB">
      <w:pPr>
        <w:pStyle w:val="NormalWeb"/>
        <w:jc w:val="both"/>
        <w:rPr>
          <w:rFonts w:asciiTheme="minorHAnsi" w:hAnsiTheme="minorHAnsi"/>
        </w:rPr>
      </w:pPr>
      <w:r w:rsidRPr="00002EFB">
        <w:rPr>
          <w:rFonts w:asciiTheme="minorHAnsi" w:hAnsiTheme="minorHAnsi"/>
        </w:rPr>
        <w:t>To establish the moral and procedural safeguards that guarantee the accuracy, transparency, and ethical use of all data circulating within the ABMPD Dashboard ecosystem.</w:t>
      </w:r>
      <w:r w:rsidRPr="00002EFB">
        <w:rPr>
          <w:rFonts w:asciiTheme="minorHAnsi" w:hAnsiTheme="minorHAnsi"/>
        </w:rPr>
        <w:br/>
        <w:t xml:space="preserve">Validation and Ethical Protocols ensure that information gathered through the system is not only </w:t>
      </w:r>
      <w:r w:rsidRPr="00002EFB">
        <w:rPr>
          <w:rStyle w:val="Strong"/>
          <w:rFonts w:asciiTheme="minorHAnsi" w:hAnsiTheme="minorHAnsi"/>
        </w:rPr>
        <w:t>technically correct</w:t>
      </w:r>
      <w:r w:rsidRPr="00002EFB">
        <w:rPr>
          <w:rFonts w:asciiTheme="minorHAnsi" w:hAnsiTheme="minorHAnsi"/>
        </w:rPr>
        <w:t xml:space="preserve"> but also </w:t>
      </w:r>
      <w:r w:rsidRPr="00002EFB">
        <w:rPr>
          <w:rStyle w:val="Strong"/>
          <w:rFonts w:asciiTheme="minorHAnsi" w:hAnsiTheme="minorHAnsi"/>
        </w:rPr>
        <w:t>morally truthful</w:t>
      </w:r>
      <w:r w:rsidRPr="00002EFB">
        <w:rPr>
          <w:rFonts w:asciiTheme="minorHAnsi" w:hAnsiTheme="minorHAnsi"/>
        </w:rPr>
        <w:t xml:space="preserve"> — reflecting the program’s conviction that data is an extension of conscience, and truth in reporting is a civic and spiritual duty.</w:t>
      </w:r>
    </w:p>
    <w:p w14:paraId="64A67230" w14:textId="77777777" w:rsidR="001A4B38" w:rsidRPr="00002EFB" w:rsidRDefault="001A4B38" w:rsidP="001A4B38">
      <w:pPr>
        <w:pStyle w:val="NormalWeb"/>
        <w:rPr>
          <w:rFonts w:asciiTheme="minorHAnsi" w:hAnsiTheme="minorHAnsi"/>
        </w:rPr>
      </w:pPr>
      <w:r w:rsidRPr="00002EFB">
        <w:rPr>
          <w:rFonts w:asciiTheme="minorHAnsi" w:hAnsiTheme="minorHAnsi"/>
        </w:rPr>
        <w:t>This component integrates three moral dimensions of governance:</w:t>
      </w:r>
    </w:p>
    <w:p w14:paraId="607778CC" w14:textId="77777777" w:rsidR="001A4B38" w:rsidRPr="00002EFB" w:rsidRDefault="001A4B38" w:rsidP="003D299B">
      <w:pPr>
        <w:pStyle w:val="NormalWeb"/>
        <w:numPr>
          <w:ilvl w:val="0"/>
          <w:numId w:val="664"/>
        </w:numPr>
        <w:spacing w:before="100" w:beforeAutospacing="1" w:after="100" w:afterAutospacing="1" w:line="240" w:lineRule="auto"/>
        <w:rPr>
          <w:rFonts w:asciiTheme="minorHAnsi" w:hAnsiTheme="minorHAnsi"/>
        </w:rPr>
      </w:pPr>
      <w:r w:rsidRPr="00002EFB">
        <w:rPr>
          <w:rStyle w:val="Strong"/>
          <w:rFonts w:asciiTheme="minorHAnsi" w:hAnsiTheme="minorHAnsi"/>
        </w:rPr>
        <w:t>Verification</w:t>
      </w:r>
      <w:r w:rsidRPr="00002EFB">
        <w:rPr>
          <w:rFonts w:asciiTheme="minorHAnsi" w:hAnsiTheme="minorHAnsi"/>
        </w:rPr>
        <w:t xml:space="preserve"> — to confirm the authenticity of data and performance outcomes.</w:t>
      </w:r>
    </w:p>
    <w:p w14:paraId="62621062" w14:textId="77777777" w:rsidR="001A4B38" w:rsidRPr="00002EFB" w:rsidRDefault="001A4B38" w:rsidP="003D299B">
      <w:pPr>
        <w:pStyle w:val="NormalWeb"/>
        <w:numPr>
          <w:ilvl w:val="0"/>
          <w:numId w:val="664"/>
        </w:numPr>
        <w:spacing w:before="100" w:beforeAutospacing="1" w:after="100" w:afterAutospacing="1" w:line="240" w:lineRule="auto"/>
        <w:rPr>
          <w:rFonts w:asciiTheme="minorHAnsi" w:hAnsiTheme="minorHAnsi"/>
        </w:rPr>
      </w:pPr>
      <w:r w:rsidRPr="00002EFB">
        <w:rPr>
          <w:rStyle w:val="Strong"/>
          <w:rFonts w:asciiTheme="minorHAnsi" w:hAnsiTheme="minorHAnsi"/>
        </w:rPr>
        <w:t>Integrity</w:t>
      </w:r>
      <w:r w:rsidRPr="00002EFB">
        <w:rPr>
          <w:rFonts w:asciiTheme="minorHAnsi" w:hAnsiTheme="minorHAnsi"/>
        </w:rPr>
        <w:t xml:space="preserve"> — to protect data from manipulation, bias, or false representation.</w:t>
      </w:r>
    </w:p>
    <w:p w14:paraId="671B7D7B" w14:textId="77777777" w:rsidR="001A4B38" w:rsidRPr="00002EFB" w:rsidRDefault="001A4B38" w:rsidP="003D299B">
      <w:pPr>
        <w:pStyle w:val="NormalWeb"/>
        <w:numPr>
          <w:ilvl w:val="0"/>
          <w:numId w:val="664"/>
        </w:numPr>
        <w:spacing w:before="100" w:beforeAutospacing="1" w:after="100" w:afterAutospacing="1" w:line="240" w:lineRule="auto"/>
        <w:rPr>
          <w:rFonts w:asciiTheme="minorHAnsi" w:hAnsiTheme="minorHAnsi"/>
        </w:rPr>
      </w:pPr>
      <w:r w:rsidRPr="00002EFB">
        <w:rPr>
          <w:rStyle w:val="Strong"/>
          <w:rFonts w:asciiTheme="minorHAnsi" w:hAnsiTheme="minorHAnsi"/>
        </w:rPr>
        <w:t>Ethics</w:t>
      </w:r>
      <w:r w:rsidRPr="00002EFB">
        <w:rPr>
          <w:rFonts w:asciiTheme="minorHAnsi" w:hAnsiTheme="minorHAnsi"/>
        </w:rPr>
        <w:t xml:space="preserve"> — to ensure that every data process honors the dignity, privacy, and participation of individuals and communities.</w:t>
      </w:r>
    </w:p>
    <w:p w14:paraId="24A9B785" w14:textId="77777777" w:rsidR="001A4B38" w:rsidRPr="00002EFB" w:rsidRDefault="00000000" w:rsidP="001A4B38">
      <w:r>
        <w:pict w14:anchorId="2075BC06">
          <v:rect id="_x0000_i1981" style="width:0;height:1.5pt" o:hralign="center" o:hrstd="t" o:hr="t" fillcolor="#a0a0a0" stroked="f"/>
        </w:pict>
      </w:r>
    </w:p>
    <w:p w14:paraId="1DF22902" w14:textId="77777777" w:rsidR="001A4B38" w:rsidRDefault="001A4B38" w:rsidP="001A4B38">
      <w:pPr>
        <w:pStyle w:val="Heading9"/>
      </w:pPr>
      <w:r>
        <w:rPr>
          <w:rStyle w:val="Strong"/>
          <w:b/>
          <w:bCs w:val="0"/>
        </w:rPr>
        <w:t>a. Multi-Layer Validation Framework — “Truth in Data, Truth in Governance”</w:t>
      </w:r>
    </w:p>
    <w:p w14:paraId="6E1BF456" w14:textId="77777777" w:rsidR="001A4B38" w:rsidRPr="00002EFB" w:rsidRDefault="001A4B38" w:rsidP="00002EFB">
      <w:pPr>
        <w:pStyle w:val="NormalWeb"/>
        <w:jc w:val="both"/>
        <w:rPr>
          <w:rFonts w:asciiTheme="minorHAnsi" w:hAnsiTheme="minorHAnsi"/>
        </w:rPr>
      </w:pPr>
      <w:r w:rsidRPr="00002EFB">
        <w:rPr>
          <w:rFonts w:asciiTheme="minorHAnsi" w:hAnsiTheme="minorHAnsi"/>
        </w:rPr>
        <w:t xml:space="preserve">The ABMPD validation framework follows a </w:t>
      </w:r>
      <w:r w:rsidRPr="00002EFB">
        <w:rPr>
          <w:rStyle w:val="Strong"/>
          <w:rFonts w:asciiTheme="minorHAnsi" w:hAnsiTheme="minorHAnsi"/>
        </w:rPr>
        <w:t>three-tier moral audit structure</w:t>
      </w:r>
      <w:r w:rsidRPr="00002EFB">
        <w:rPr>
          <w:rFonts w:asciiTheme="minorHAnsi" w:hAnsiTheme="minorHAnsi"/>
        </w:rPr>
        <w:t>, ensuring that every dataset undergoes rigorous scrutiny at multiple governance levels before being accepted into the national repository.</w:t>
      </w:r>
    </w:p>
    <w:p w14:paraId="41797370" w14:textId="77777777" w:rsidR="001A4B38" w:rsidRPr="00002EFB" w:rsidRDefault="001A4B38" w:rsidP="003D299B">
      <w:pPr>
        <w:pStyle w:val="NormalWeb"/>
        <w:numPr>
          <w:ilvl w:val="0"/>
          <w:numId w:val="665"/>
        </w:numPr>
        <w:spacing w:before="100" w:beforeAutospacing="1" w:after="100" w:afterAutospacing="1" w:line="240" w:lineRule="auto"/>
        <w:rPr>
          <w:rFonts w:asciiTheme="minorHAnsi" w:hAnsiTheme="minorHAnsi"/>
        </w:rPr>
      </w:pPr>
      <w:r w:rsidRPr="00002EFB">
        <w:rPr>
          <w:rStyle w:val="Strong"/>
          <w:rFonts w:asciiTheme="minorHAnsi" w:hAnsiTheme="minorHAnsi"/>
        </w:rPr>
        <w:t>First-Level Verification (Barangay Validation)</w:t>
      </w:r>
    </w:p>
    <w:p w14:paraId="6B4E749D" w14:textId="77777777" w:rsidR="001A4B38" w:rsidRPr="00002EFB" w:rsidRDefault="001A4B38" w:rsidP="002E7716">
      <w:pPr>
        <w:pStyle w:val="NormalWeb"/>
        <w:numPr>
          <w:ilvl w:val="1"/>
          <w:numId w:val="793"/>
        </w:numPr>
        <w:spacing w:before="100" w:beforeAutospacing="1" w:after="100" w:afterAutospacing="1" w:line="240" w:lineRule="auto"/>
        <w:rPr>
          <w:rFonts w:asciiTheme="minorHAnsi" w:hAnsiTheme="minorHAnsi"/>
        </w:rPr>
      </w:pPr>
      <w:r w:rsidRPr="00002EFB">
        <w:rPr>
          <w:rFonts w:asciiTheme="minorHAnsi" w:hAnsiTheme="minorHAnsi"/>
        </w:rPr>
        <w:t xml:space="preserve">Conducted by </w:t>
      </w:r>
      <w:r w:rsidRPr="00002EFB">
        <w:rPr>
          <w:rStyle w:val="Strong"/>
          <w:rFonts w:asciiTheme="minorHAnsi" w:hAnsiTheme="minorHAnsi"/>
        </w:rPr>
        <w:t>Barangay Values Formation Advocates (BVFA)</w:t>
      </w:r>
      <w:r w:rsidRPr="00002EFB">
        <w:rPr>
          <w:rFonts w:asciiTheme="minorHAnsi" w:hAnsiTheme="minorHAnsi"/>
        </w:rPr>
        <w:t xml:space="preserve"> immediately after each activity or program cycle.</w:t>
      </w:r>
    </w:p>
    <w:p w14:paraId="3BDC9E93" w14:textId="77777777" w:rsidR="001A4B38" w:rsidRPr="00002EFB" w:rsidRDefault="001A4B38" w:rsidP="002E7716">
      <w:pPr>
        <w:pStyle w:val="NormalWeb"/>
        <w:numPr>
          <w:ilvl w:val="1"/>
          <w:numId w:val="793"/>
        </w:numPr>
        <w:spacing w:before="100" w:beforeAutospacing="1" w:after="100" w:afterAutospacing="1" w:line="240" w:lineRule="auto"/>
        <w:rPr>
          <w:rFonts w:asciiTheme="minorHAnsi" w:hAnsiTheme="minorHAnsi"/>
        </w:rPr>
      </w:pPr>
      <w:r w:rsidRPr="00002EFB">
        <w:rPr>
          <w:rFonts w:asciiTheme="minorHAnsi" w:hAnsiTheme="minorHAnsi"/>
        </w:rPr>
        <w:t>Involves review of attendance logs, reflection session summaries, and moral engagement checklists.</w:t>
      </w:r>
    </w:p>
    <w:p w14:paraId="19BC4AD7" w14:textId="77777777" w:rsidR="001A4B38" w:rsidRPr="00002EFB" w:rsidRDefault="001A4B38" w:rsidP="002E7716">
      <w:pPr>
        <w:pStyle w:val="NormalWeb"/>
        <w:numPr>
          <w:ilvl w:val="1"/>
          <w:numId w:val="793"/>
        </w:numPr>
        <w:spacing w:before="100" w:beforeAutospacing="1" w:after="100" w:afterAutospacing="1" w:line="240" w:lineRule="auto"/>
        <w:rPr>
          <w:rFonts w:asciiTheme="minorHAnsi" w:hAnsiTheme="minorHAnsi"/>
        </w:rPr>
      </w:pPr>
      <w:r w:rsidRPr="00002EFB">
        <w:rPr>
          <w:rFonts w:asciiTheme="minorHAnsi" w:hAnsiTheme="minorHAnsi"/>
        </w:rPr>
        <w:t>All entries are encoded into the barangay dashboard within a set validation window (typically 48–72 hours).</w:t>
      </w:r>
    </w:p>
    <w:p w14:paraId="678FE0FC" w14:textId="77777777" w:rsidR="001A4B38" w:rsidRPr="00002EFB" w:rsidRDefault="001A4B38" w:rsidP="002E7716">
      <w:pPr>
        <w:pStyle w:val="NormalWeb"/>
        <w:numPr>
          <w:ilvl w:val="1"/>
          <w:numId w:val="793"/>
        </w:numPr>
        <w:spacing w:before="100" w:beforeAutospacing="1" w:after="100" w:afterAutospacing="1" w:line="240" w:lineRule="auto"/>
        <w:rPr>
          <w:rFonts w:asciiTheme="minorHAnsi" w:hAnsiTheme="minorHAnsi"/>
        </w:rPr>
      </w:pPr>
      <w:r w:rsidRPr="00002EFB">
        <w:rPr>
          <w:rFonts w:asciiTheme="minorHAnsi" w:hAnsiTheme="minorHAnsi"/>
        </w:rPr>
        <w:t xml:space="preserve">Data is accompanied by </w:t>
      </w:r>
      <w:r w:rsidRPr="00002EFB">
        <w:rPr>
          <w:rStyle w:val="Strong"/>
          <w:rFonts w:asciiTheme="minorHAnsi" w:hAnsiTheme="minorHAnsi"/>
        </w:rPr>
        <w:t>digital affirmation</w:t>
      </w:r>
      <w:r w:rsidRPr="00002EFB">
        <w:rPr>
          <w:rFonts w:asciiTheme="minorHAnsi" w:hAnsiTheme="minorHAnsi"/>
        </w:rPr>
        <w:t xml:space="preserve"> — a verified declaration that reports are complete, truthful, and properly consented.</w:t>
      </w:r>
    </w:p>
    <w:p w14:paraId="15B71D4F" w14:textId="77777777" w:rsidR="001A4B38" w:rsidRPr="00002EFB" w:rsidRDefault="001A4B38" w:rsidP="003D299B">
      <w:pPr>
        <w:pStyle w:val="NormalWeb"/>
        <w:numPr>
          <w:ilvl w:val="0"/>
          <w:numId w:val="665"/>
        </w:numPr>
        <w:spacing w:before="100" w:beforeAutospacing="1" w:after="100" w:afterAutospacing="1" w:line="240" w:lineRule="auto"/>
        <w:rPr>
          <w:rFonts w:asciiTheme="minorHAnsi" w:hAnsiTheme="minorHAnsi"/>
        </w:rPr>
      </w:pPr>
      <w:r w:rsidRPr="00002EFB">
        <w:rPr>
          <w:rStyle w:val="Strong"/>
          <w:rFonts w:asciiTheme="minorHAnsi" w:hAnsiTheme="minorHAnsi"/>
        </w:rPr>
        <w:t>Second-Level Validation (Municipal Verification)</w:t>
      </w:r>
    </w:p>
    <w:p w14:paraId="2CEC198C" w14:textId="77777777" w:rsidR="001A4B38" w:rsidRPr="00002EFB" w:rsidRDefault="001A4B38" w:rsidP="002E7716">
      <w:pPr>
        <w:pStyle w:val="NormalWeb"/>
        <w:numPr>
          <w:ilvl w:val="1"/>
          <w:numId w:val="794"/>
        </w:numPr>
        <w:spacing w:before="100" w:beforeAutospacing="1" w:after="100" w:afterAutospacing="1" w:line="240" w:lineRule="auto"/>
        <w:rPr>
          <w:rFonts w:asciiTheme="minorHAnsi" w:hAnsiTheme="minorHAnsi"/>
        </w:rPr>
      </w:pPr>
      <w:r w:rsidRPr="00002EFB">
        <w:rPr>
          <w:rStyle w:val="Strong"/>
          <w:rFonts w:asciiTheme="minorHAnsi" w:hAnsiTheme="minorHAnsi"/>
        </w:rPr>
        <w:lastRenderedPageBreak/>
        <w:t>Municipal Moral Recovery Program Office (MMRPO)</w:t>
      </w:r>
      <w:r w:rsidRPr="00002EFB">
        <w:rPr>
          <w:rFonts w:asciiTheme="minorHAnsi" w:hAnsiTheme="minorHAnsi"/>
        </w:rPr>
        <w:t xml:space="preserve"> and </w:t>
      </w:r>
      <w:r w:rsidRPr="00002EFB">
        <w:rPr>
          <w:rStyle w:val="Strong"/>
          <w:rFonts w:asciiTheme="minorHAnsi" w:hAnsiTheme="minorHAnsi"/>
        </w:rPr>
        <w:t>Municipal Values Formation Advocates (MVFA)</w:t>
      </w:r>
      <w:r w:rsidRPr="00002EFB">
        <w:rPr>
          <w:rFonts w:asciiTheme="minorHAnsi" w:hAnsiTheme="minorHAnsi"/>
        </w:rPr>
        <w:t xml:space="preserve"> review barangay-level data.</w:t>
      </w:r>
    </w:p>
    <w:p w14:paraId="789CCC06" w14:textId="77777777" w:rsidR="001A4B38" w:rsidRPr="00002EFB" w:rsidRDefault="001A4B38" w:rsidP="002E7716">
      <w:pPr>
        <w:pStyle w:val="NormalWeb"/>
        <w:numPr>
          <w:ilvl w:val="1"/>
          <w:numId w:val="794"/>
        </w:numPr>
        <w:spacing w:before="100" w:beforeAutospacing="1" w:after="100" w:afterAutospacing="1" w:line="240" w:lineRule="auto"/>
        <w:rPr>
          <w:rFonts w:asciiTheme="minorHAnsi" w:hAnsiTheme="minorHAnsi"/>
        </w:rPr>
      </w:pPr>
      <w:r w:rsidRPr="00002EFB">
        <w:rPr>
          <w:rFonts w:asciiTheme="minorHAnsi" w:hAnsiTheme="minorHAnsi"/>
        </w:rPr>
        <w:t>Spot-checks are conducted through cross-referencing MEL forms, attendance records, and project documentation.</w:t>
      </w:r>
    </w:p>
    <w:p w14:paraId="324BFCEA" w14:textId="77777777" w:rsidR="001A4B38" w:rsidRPr="00002EFB" w:rsidRDefault="001A4B38" w:rsidP="002E7716">
      <w:pPr>
        <w:pStyle w:val="NormalWeb"/>
        <w:numPr>
          <w:ilvl w:val="1"/>
          <w:numId w:val="794"/>
        </w:numPr>
        <w:spacing w:before="100" w:beforeAutospacing="1" w:after="100" w:afterAutospacing="1" w:line="240" w:lineRule="auto"/>
        <w:rPr>
          <w:rFonts w:asciiTheme="minorHAnsi" w:hAnsiTheme="minorHAnsi"/>
        </w:rPr>
      </w:pPr>
      <w:r w:rsidRPr="00002EFB">
        <w:rPr>
          <w:rFonts w:asciiTheme="minorHAnsi" w:hAnsiTheme="minorHAnsi"/>
        </w:rPr>
        <w:t>Statistical consistency checks and qualitative review of moral transformation narratives are performed.</w:t>
      </w:r>
    </w:p>
    <w:p w14:paraId="283264DE" w14:textId="77777777" w:rsidR="001A4B38" w:rsidRPr="00002EFB" w:rsidRDefault="001A4B38" w:rsidP="002E7716">
      <w:pPr>
        <w:pStyle w:val="NormalWeb"/>
        <w:numPr>
          <w:ilvl w:val="1"/>
          <w:numId w:val="794"/>
        </w:numPr>
        <w:spacing w:before="100" w:beforeAutospacing="1" w:after="100" w:afterAutospacing="1" w:line="240" w:lineRule="auto"/>
        <w:rPr>
          <w:rFonts w:asciiTheme="minorHAnsi" w:hAnsiTheme="minorHAnsi"/>
        </w:rPr>
      </w:pPr>
      <w:r w:rsidRPr="00002EFB">
        <w:rPr>
          <w:rFonts w:asciiTheme="minorHAnsi" w:hAnsiTheme="minorHAnsi"/>
        </w:rPr>
        <w:t>Municipal nodes generate “Integrity Confirmation Reports” before data ascends to national dashboards.</w:t>
      </w:r>
    </w:p>
    <w:p w14:paraId="3054538B" w14:textId="77777777" w:rsidR="001A4B38" w:rsidRPr="00002EFB" w:rsidRDefault="001A4B38" w:rsidP="003D299B">
      <w:pPr>
        <w:pStyle w:val="NormalWeb"/>
        <w:numPr>
          <w:ilvl w:val="0"/>
          <w:numId w:val="665"/>
        </w:numPr>
        <w:spacing w:before="100" w:beforeAutospacing="1" w:after="100" w:afterAutospacing="1" w:line="240" w:lineRule="auto"/>
        <w:rPr>
          <w:rFonts w:asciiTheme="minorHAnsi" w:hAnsiTheme="minorHAnsi"/>
        </w:rPr>
      </w:pPr>
      <w:r w:rsidRPr="00002EFB">
        <w:rPr>
          <w:rStyle w:val="Strong"/>
          <w:rFonts w:asciiTheme="minorHAnsi" w:hAnsiTheme="minorHAnsi"/>
        </w:rPr>
        <w:t>Third-Level Audit (National Oversight)</w:t>
      </w:r>
    </w:p>
    <w:p w14:paraId="2E15CC7F" w14:textId="77777777" w:rsidR="001A4B38" w:rsidRPr="00002EFB" w:rsidRDefault="001A4B38" w:rsidP="002E7716">
      <w:pPr>
        <w:pStyle w:val="NormalWeb"/>
        <w:numPr>
          <w:ilvl w:val="1"/>
          <w:numId w:val="795"/>
        </w:numPr>
        <w:spacing w:before="100" w:beforeAutospacing="1" w:after="100" w:afterAutospacing="1" w:line="240" w:lineRule="auto"/>
        <w:rPr>
          <w:rFonts w:asciiTheme="minorHAnsi" w:hAnsiTheme="minorHAnsi"/>
        </w:rPr>
      </w:pPr>
      <w:r w:rsidRPr="00002EFB">
        <w:rPr>
          <w:rFonts w:asciiTheme="minorHAnsi" w:hAnsiTheme="minorHAnsi"/>
        </w:rPr>
        <w:t xml:space="preserve">Conducted by the </w:t>
      </w:r>
      <w:r w:rsidRPr="00002EFB">
        <w:rPr>
          <w:rStyle w:val="Strong"/>
          <w:rFonts w:asciiTheme="minorHAnsi" w:hAnsiTheme="minorHAnsi"/>
        </w:rPr>
        <w:t>KCI–MEL National Audit Team</w:t>
      </w:r>
      <w:r w:rsidRPr="00002EFB">
        <w:rPr>
          <w:rFonts w:asciiTheme="minorHAnsi" w:hAnsiTheme="minorHAnsi"/>
        </w:rPr>
        <w:t>, in coordination with ABMPD’s Central Office.</w:t>
      </w:r>
    </w:p>
    <w:p w14:paraId="1552E52D" w14:textId="77777777" w:rsidR="001A4B38" w:rsidRPr="00002EFB" w:rsidRDefault="001A4B38" w:rsidP="002E7716">
      <w:pPr>
        <w:pStyle w:val="NormalWeb"/>
        <w:numPr>
          <w:ilvl w:val="1"/>
          <w:numId w:val="795"/>
        </w:numPr>
        <w:spacing w:before="100" w:beforeAutospacing="1" w:after="100" w:afterAutospacing="1" w:line="240" w:lineRule="auto"/>
        <w:rPr>
          <w:rFonts w:asciiTheme="minorHAnsi" w:hAnsiTheme="minorHAnsi"/>
        </w:rPr>
      </w:pPr>
      <w:r w:rsidRPr="00002EFB">
        <w:rPr>
          <w:rFonts w:asciiTheme="minorHAnsi" w:hAnsiTheme="minorHAnsi"/>
        </w:rPr>
        <w:t>Periodic audits assess data validity, reporting discipline, and ethical compliance.</w:t>
      </w:r>
    </w:p>
    <w:p w14:paraId="282EBC4D" w14:textId="77777777" w:rsidR="001A4B38" w:rsidRPr="00002EFB" w:rsidRDefault="001A4B38" w:rsidP="002E7716">
      <w:pPr>
        <w:pStyle w:val="NormalWeb"/>
        <w:numPr>
          <w:ilvl w:val="1"/>
          <w:numId w:val="795"/>
        </w:numPr>
        <w:spacing w:before="100" w:beforeAutospacing="1" w:after="100" w:afterAutospacing="1" w:line="240" w:lineRule="auto"/>
        <w:rPr>
          <w:rFonts w:asciiTheme="minorHAnsi" w:hAnsiTheme="minorHAnsi"/>
        </w:rPr>
      </w:pPr>
      <w:r w:rsidRPr="00002EFB">
        <w:rPr>
          <w:rFonts w:asciiTheme="minorHAnsi" w:hAnsiTheme="minorHAnsi"/>
        </w:rPr>
        <w:t>Utilizes automated anomaly detection (e.g., duplicate entries, time inconsistencies) supported by manual review.</w:t>
      </w:r>
    </w:p>
    <w:p w14:paraId="23FA9E5B" w14:textId="77777777" w:rsidR="001A4B38" w:rsidRPr="00002EFB" w:rsidRDefault="001A4B38" w:rsidP="002E7716">
      <w:pPr>
        <w:pStyle w:val="NormalWeb"/>
        <w:numPr>
          <w:ilvl w:val="1"/>
          <w:numId w:val="795"/>
        </w:numPr>
        <w:spacing w:before="100" w:beforeAutospacing="1" w:after="100" w:afterAutospacing="1" w:line="240" w:lineRule="auto"/>
        <w:rPr>
          <w:rFonts w:asciiTheme="minorHAnsi" w:hAnsiTheme="minorHAnsi"/>
        </w:rPr>
      </w:pPr>
      <w:r w:rsidRPr="00002EFB">
        <w:rPr>
          <w:rFonts w:asciiTheme="minorHAnsi" w:hAnsiTheme="minorHAnsi"/>
        </w:rPr>
        <w:t xml:space="preserve">Generates the </w:t>
      </w:r>
      <w:r w:rsidRPr="00002EFB">
        <w:rPr>
          <w:rStyle w:val="Strong"/>
          <w:rFonts w:asciiTheme="minorHAnsi" w:hAnsiTheme="minorHAnsi"/>
        </w:rPr>
        <w:t>Annual Data Integrity Report</w:t>
      </w:r>
      <w:r w:rsidRPr="00002EFB">
        <w:rPr>
          <w:rFonts w:asciiTheme="minorHAnsi" w:hAnsiTheme="minorHAnsi"/>
        </w:rPr>
        <w:t>, cross-referenced with moral governance standards.</w:t>
      </w:r>
    </w:p>
    <w:p w14:paraId="431BB584" w14:textId="77777777" w:rsidR="00002EFB" w:rsidRDefault="001A4B38" w:rsidP="001A4B38">
      <w:pPr>
        <w:pStyle w:val="NormalWeb"/>
        <w:rPr>
          <w:rStyle w:val="Strong"/>
          <w:rFonts w:asciiTheme="minorHAnsi" w:hAnsiTheme="minorHAnsi"/>
        </w:rPr>
      </w:pPr>
      <w:r w:rsidRPr="00002EFB">
        <w:rPr>
          <w:rStyle w:val="Strong"/>
          <w:rFonts w:asciiTheme="minorHAnsi" w:hAnsiTheme="minorHAnsi"/>
        </w:rPr>
        <w:t>Moral Logic:</w:t>
      </w:r>
    </w:p>
    <w:p w14:paraId="1CE87644" w14:textId="77777777" w:rsidR="00002EFB" w:rsidRDefault="001A4B38" w:rsidP="00002EFB">
      <w:pPr>
        <w:pStyle w:val="NormalWeb"/>
        <w:jc w:val="both"/>
        <w:rPr>
          <w:rFonts w:asciiTheme="minorHAnsi" w:hAnsiTheme="minorHAnsi"/>
        </w:rPr>
      </w:pPr>
      <w:r w:rsidRPr="00002EFB">
        <w:rPr>
          <w:rFonts w:asciiTheme="minorHAnsi" w:hAnsiTheme="minorHAnsi"/>
        </w:rPr>
        <w:t xml:space="preserve">Each validation layer acts as a </w:t>
      </w:r>
      <w:r w:rsidRPr="00002EFB">
        <w:rPr>
          <w:rStyle w:val="Strong"/>
          <w:rFonts w:asciiTheme="minorHAnsi" w:hAnsiTheme="minorHAnsi"/>
        </w:rPr>
        <w:t>guardian of truth</w:t>
      </w:r>
      <w:r w:rsidRPr="00002EFB">
        <w:rPr>
          <w:rFonts w:asciiTheme="minorHAnsi" w:hAnsiTheme="minorHAnsi"/>
        </w:rPr>
        <w:t xml:space="preserve"> — ensuring that every figure, name, or outcome represents genuine transformation.</w:t>
      </w:r>
    </w:p>
    <w:p w14:paraId="6099CE5E" w14:textId="1D0DCE9F" w:rsidR="001A4B38" w:rsidRPr="00002EFB" w:rsidRDefault="001A4B38" w:rsidP="00002EFB">
      <w:pPr>
        <w:pStyle w:val="NormalWeb"/>
        <w:jc w:val="both"/>
        <w:rPr>
          <w:rFonts w:asciiTheme="minorHAnsi" w:hAnsiTheme="minorHAnsi"/>
        </w:rPr>
      </w:pPr>
      <w:r w:rsidRPr="00002EFB">
        <w:rPr>
          <w:rFonts w:asciiTheme="minorHAnsi" w:hAnsiTheme="minorHAnsi"/>
        </w:rPr>
        <w:t xml:space="preserve">The process transforms data collection from mere compliance into an </w:t>
      </w:r>
      <w:r w:rsidRPr="00002EFB">
        <w:rPr>
          <w:rStyle w:val="Strong"/>
          <w:rFonts w:asciiTheme="minorHAnsi" w:hAnsiTheme="minorHAnsi"/>
        </w:rPr>
        <w:t>act of moral accountability</w:t>
      </w:r>
      <w:r w:rsidRPr="00002EFB">
        <w:rPr>
          <w:rFonts w:asciiTheme="minorHAnsi" w:hAnsiTheme="minorHAnsi"/>
        </w:rPr>
        <w:t>, affirming that truth is the foundation of trust.</w:t>
      </w:r>
    </w:p>
    <w:p w14:paraId="078EC6AA" w14:textId="77777777" w:rsidR="001A4B38" w:rsidRDefault="00000000" w:rsidP="001A4B38">
      <w:r>
        <w:pict w14:anchorId="5FBAF7DD">
          <v:rect id="_x0000_i1982" style="width:0;height:1.5pt" o:hralign="center" o:hrstd="t" o:hr="t" fillcolor="#a0a0a0" stroked="f"/>
        </w:pict>
      </w:r>
    </w:p>
    <w:p w14:paraId="0B682B6C" w14:textId="77777777" w:rsidR="001A4B38" w:rsidRDefault="001A4B38" w:rsidP="001A4B38">
      <w:pPr>
        <w:pStyle w:val="Heading9"/>
      </w:pPr>
      <w:r>
        <w:rPr>
          <w:rStyle w:val="Strong"/>
          <w:b/>
          <w:bCs w:val="0"/>
        </w:rPr>
        <w:t>b. Ethical Data Principles — “Protecting Dignity in the Age of Data”</w:t>
      </w:r>
    </w:p>
    <w:p w14:paraId="36568289" w14:textId="77777777" w:rsidR="001A4B38" w:rsidRPr="00002EFB" w:rsidRDefault="001A4B38" w:rsidP="00002EFB">
      <w:pPr>
        <w:pStyle w:val="NormalWeb"/>
        <w:jc w:val="both"/>
        <w:rPr>
          <w:rFonts w:asciiTheme="minorHAnsi" w:hAnsiTheme="minorHAnsi"/>
        </w:rPr>
      </w:pPr>
      <w:r w:rsidRPr="00002EFB">
        <w:rPr>
          <w:rFonts w:asciiTheme="minorHAnsi" w:hAnsiTheme="minorHAnsi"/>
        </w:rPr>
        <w:t>Ethical data governance within ABMPD is not only a compliance matter but a moral covenant. Every digital action must respect the sanctity of human dignity, consent, and confidentiality.</w:t>
      </w:r>
    </w:p>
    <w:p w14:paraId="2FDA935E" w14:textId="77777777" w:rsidR="001A4B38" w:rsidRPr="00002EFB" w:rsidRDefault="001A4B38" w:rsidP="003D299B">
      <w:pPr>
        <w:pStyle w:val="NormalWeb"/>
        <w:numPr>
          <w:ilvl w:val="0"/>
          <w:numId w:val="666"/>
        </w:numPr>
        <w:spacing w:before="100" w:beforeAutospacing="1" w:after="100" w:afterAutospacing="1" w:line="240" w:lineRule="auto"/>
        <w:rPr>
          <w:rFonts w:asciiTheme="minorHAnsi" w:hAnsiTheme="minorHAnsi"/>
        </w:rPr>
      </w:pPr>
      <w:r w:rsidRPr="00002EFB">
        <w:rPr>
          <w:rStyle w:val="Strong"/>
          <w:rFonts w:asciiTheme="minorHAnsi" w:hAnsiTheme="minorHAnsi"/>
        </w:rPr>
        <w:t>Truth in Reporting</w:t>
      </w:r>
    </w:p>
    <w:p w14:paraId="6F544F91" w14:textId="77777777" w:rsidR="001A4B38" w:rsidRPr="00002EFB" w:rsidRDefault="001A4B38" w:rsidP="002E7716">
      <w:pPr>
        <w:pStyle w:val="NormalWeb"/>
        <w:numPr>
          <w:ilvl w:val="1"/>
          <w:numId w:val="796"/>
        </w:numPr>
        <w:spacing w:before="100" w:beforeAutospacing="1" w:after="100" w:afterAutospacing="1" w:line="240" w:lineRule="auto"/>
        <w:rPr>
          <w:rFonts w:asciiTheme="minorHAnsi" w:hAnsiTheme="minorHAnsi"/>
        </w:rPr>
      </w:pPr>
      <w:r w:rsidRPr="00002EFB">
        <w:rPr>
          <w:rFonts w:asciiTheme="minorHAnsi" w:hAnsiTheme="minorHAnsi"/>
        </w:rPr>
        <w:t>All data entries must reflect genuine field realities — falsification, selective reporting, or data embellishment are violations of both ABMPD protocol and moral code.</w:t>
      </w:r>
    </w:p>
    <w:p w14:paraId="107D6663" w14:textId="77777777" w:rsidR="001A4B38" w:rsidRPr="00002EFB" w:rsidRDefault="001A4B38" w:rsidP="002E7716">
      <w:pPr>
        <w:pStyle w:val="NormalWeb"/>
        <w:numPr>
          <w:ilvl w:val="1"/>
          <w:numId w:val="796"/>
        </w:numPr>
        <w:spacing w:before="100" w:beforeAutospacing="1" w:after="100" w:afterAutospacing="1" w:line="240" w:lineRule="auto"/>
        <w:rPr>
          <w:rFonts w:asciiTheme="minorHAnsi" w:hAnsiTheme="minorHAnsi"/>
        </w:rPr>
      </w:pPr>
      <w:r w:rsidRPr="00002EFB">
        <w:rPr>
          <w:rFonts w:asciiTheme="minorHAnsi" w:hAnsiTheme="minorHAnsi"/>
        </w:rPr>
        <w:t>Implementers are trained in ethical reflection before data encoding, reinforcing the mindset that “to report truth is to serve justice.”</w:t>
      </w:r>
    </w:p>
    <w:p w14:paraId="35CDAF6B" w14:textId="77777777" w:rsidR="001A4B38" w:rsidRPr="00002EFB" w:rsidRDefault="001A4B38" w:rsidP="003D299B">
      <w:pPr>
        <w:pStyle w:val="NormalWeb"/>
        <w:numPr>
          <w:ilvl w:val="0"/>
          <w:numId w:val="666"/>
        </w:numPr>
        <w:spacing w:before="100" w:beforeAutospacing="1" w:after="100" w:afterAutospacing="1" w:line="240" w:lineRule="auto"/>
        <w:rPr>
          <w:rFonts w:asciiTheme="minorHAnsi" w:hAnsiTheme="minorHAnsi"/>
        </w:rPr>
      </w:pPr>
      <w:r w:rsidRPr="00002EFB">
        <w:rPr>
          <w:rStyle w:val="Strong"/>
          <w:rFonts w:asciiTheme="minorHAnsi" w:hAnsiTheme="minorHAnsi"/>
        </w:rPr>
        <w:t>Informed Consent and Participation</w:t>
      </w:r>
    </w:p>
    <w:p w14:paraId="2ECF7257" w14:textId="77777777" w:rsidR="001A4B38" w:rsidRPr="00002EFB" w:rsidRDefault="001A4B38" w:rsidP="002E7716">
      <w:pPr>
        <w:pStyle w:val="NormalWeb"/>
        <w:numPr>
          <w:ilvl w:val="1"/>
          <w:numId w:val="797"/>
        </w:numPr>
        <w:spacing w:before="100" w:beforeAutospacing="1" w:after="100" w:afterAutospacing="1" w:line="240" w:lineRule="auto"/>
        <w:rPr>
          <w:rFonts w:asciiTheme="minorHAnsi" w:hAnsiTheme="minorHAnsi"/>
        </w:rPr>
      </w:pPr>
      <w:r w:rsidRPr="00002EFB">
        <w:rPr>
          <w:rFonts w:asciiTheme="minorHAnsi" w:hAnsiTheme="minorHAnsi"/>
        </w:rPr>
        <w:lastRenderedPageBreak/>
        <w:t>Participants must be informed, in accessible language, about the purpose of data collection and its use in governance improvement.</w:t>
      </w:r>
    </w:p>
    <w:p w14:paraId="67623E9B" w14:textId="77777777" w:rsidR="001A4B38" w:rsidRPr="00002EFB" w:rsidRDefault="001A4B38" w:rsidP="002E7716">
      <w:pPr>
        <w:pStyle w:val="NormalWeb"/>
        <w:numPr>
          <w:ilvl w:val="1"/>
          <w:numId w:val="797"/>
        </w:numPr>
        <w:spacing w:before="100" w:beforeAutospacing="1" w:after="100" w:afterAutospacing="1" w:line="240" w:lineRule="auto"/>
        <w:rPr>
          <w:rFonts w:asciiTheme="minorHAnsi" w:hAnsiTheme="minorHAnsi"/>
        </w:rPr>
      </w:pPr>
      <w:r w:rsidRPr="00002EFB">
        <w:rPr>
          <w:rFonts w:asciiTheme="minorHAnsi" w:hAnsiTheme="minorHAnsi"/>
        </w:rPr>
        <w:t>Consent forms and verbal affirmations are embedded in program orientation processes.</w:t>
      </w:r>
    </w:p>
    <w:p w14:paraId="3F08B9B1" w14:textId="77777777" w:rsidR="001A4B38" w:rsidRPr="00002EFB" w:rsidRDefault="001A4B38" w:rsidP="002E7716">
      <w:pPr>
        <w:pStyle w:val="NormalWeb"/>
        <w:numPr>
          <w:ilvl w:val="1"/>
          <w:numId w:val="797"/>
        </w:numPr>
        <w:spacing w:before="100" w:beforeAutospacing="1" w:after="100" w:afterAutospacing="1" w:line="240" w:lineRule="auto"/>
        <w:rPr>
          <w:rFonts w:asciiTheme="minorHAnsi" w:hAnsiTheme="minorHAnsi"/>
        </w:rPr>
      </w:pPr>
      <w:r w:rsidRPr="00002EFB">
        <w:rPr>
          <w:rFonts w:asciiTheme="minorHAnsi" w:hAnsiTheme="minorHAnsi"/>
        </w:rPr>
        <w:t>Participation in moral formation and MEL data tracking remains voluntary and non-punitive.</w:t>
      </w:r>
    </w:p>
    <w:p w14:paraId="4CC89F08" w14:textId="77777777" w:rsidR="001A4B38" w:rsidRPr="00002EFB" w:rsidRDefault="001A4B38" w:rsidP="003D299B">
      <w:pPr>
        <w:pStyle w:val="NormalWeb"/>
        <w:numPr>
          <w:ilvl w:val="0"/>
          <w:numId w:val="666"/>
        </w:numPr>
        <w:spacing w:before="100" w:beforeAutospacing="1" w:after="100" w:afterAutospacing="1" w:line="240" w:lineRule="auto"/>
        <w:rPr>
          <w:rFonts w:asciiTheme="minorHAnsi" w:hAnsiTheme="minorHAnsi"/>
        </w:rPr>
      </w:pPr>
      <w:r w:rsidRPr="00002EFB">
        <w:rPr>
          <w:rStyle w:val="Strong"/>
          <w:rFonts w:asciiTheme="minorHAnsi" w:hAnsiTheme="minorHAnsi"/>
        </w:rPr>
        <w:t>Anonymity and Dignity Safeguards</w:t>
      </w:r>
    </w:p>
    <w:p w14:paraId="4789C6AE" w14:textId="77777777" w:rsidR="001A4B38" w:rsidRPr="00002EFB" w:rsidRDefault="001A4B38" w:rsidP="002E7716">
      <w:pPr>
        <w:pStyle w:val="NormalWeb"/>
        <w:numPr>
          <w:ilvl w:val="1"/>
          <w:numId w:val="798"/>
        </w:numPr>
        <w:spacing w:before="100" w:beforeAutospacing="1" w:after="100" w:afterAutospacing="1" w:line="240" w:lineRule="auto"/>
        <w:rPr>
          <w:rFonts w:asciiTheme="minorHAnsi" w:hAnsiTheme="minorHAnsi"/>
        </w:rPr>
      </w:pPr>
      <w:r w:rsidRPr="00002EFB">
        <w:rPr>
          <w:rFonts w:asciiTheme="minorHAnsi" w:hAnsiTheme="minorHAnsi"/>
        </w:rPr>
        <w:t>Public dashboards present aggregated or anonymized data to prevent personal exposure or social bias.</w:t>
      </w:r>
    </w:p>
    <w:p w14:paraId="0B97D3B6" w14:textId="77777777" w:rsidR="001A4B38" w:rsidRPr="00002EFB" w:rsidRDefault="001A4B38" w:rsidP="002E7716">
      <w:pPr>
        <w:pStyle w:val="NormalWeb"/>
        <w:numPr>
          <w:ilvl w:val="1"/>
          <w:numId w:val="798"/>
        </w:numPr>
        <w:spacing w:before="100" w:beforeAutospacing="1" w:after="100" w:afterAutospacing="1" w:line="240" w:lineRule="auto"/>
        <w:rPr>
          <w:rFonts w:asciiTheme="minorHAnsi" w:hAnsiTheme="minorHAnsi"/>
        </w:rPr>
      </w:pPr>
      <w:r w:rsidRPr="00002EFB">
        <w:rPr>
          <w:rFonts w:asciiTheme="minorHAnsi" w:hAnsiTheme="minorHAnsi"/>
        </w:rPr>
        <w:t>Names of individuals are masked, replaced by coded identifiers, ensuring privacy while maintaining traceability.</w:t>
      </w:r>
    </w:p>
    <w:p w14:paraId="5AA1A011" w14:textId="77777777" w:rsidR="001A4B38" w:rsidRPr="00002EFB" w:rsidRDefault="001A4B38" w:rsidP="002E7716">
      <w:pPr>
        <w:pStyle w:val="NormalWeb"/>
        <w:numPr>
          <w:ilvl w:val="1"/>
          <w:numId w:val="798"/>
        </w:numPr>
        <w:spacing w:before="100" w:beforeAutospacing="1" w:after="100" w:afterAutospacing="1" w:line="240" w:lineRule="auto"/>
        <w:rPr>
          <w:rFonts w:asciiTheme="minorHAnsi" w:hAnsiTheme="minorHAnsi"/>
        </w:rPr>
      </w:pPr>
      <w:r w:rsidRPr="00002EFB">
        <w:rPr>
          <w:rFonts w:asciiTheme="minorHAnsi" w:hAnsiTheme="minorHAnsi"/>
        </w:rPr>
        <w:t>Only authorized officers have access to personal-level data for validation purposes.</w:t>
      </w:r>
    </w:p>
    <w:p w14:paraId="058699CD" w14:textId="77777777" w:rsidR="001A4B38" w:rsidRPr="00002EFB" w:rsidRDefault="001A4B38" w:rsidP="003D299B">
      <w:pPr>
        <w:pStyle w:val="NormalWeb"/>
        <w:numPr>
          <w:ilvl w:val="0"/>
          <w:numId w:val="666"/>
        </w:numPr>
        <w:spacing w:before="100" w:beforeAutospacing="1" w:after="100" w:afterAutospacing="1" w:line="240" w:lineRule="auto"/>
        <w:rPr>
          <w:rFonts w:asciiTheme="minorHAnsi" w:hAnsiTheme="minorHAnsi"/>
        </w:rPr>
      </w:pPr>
      <w:r w:rsidRPr="00002EFB">
        <w:rPr>
          <w:rStyle w:val="Strong"/>
          <w:rFonts w:asciiTheme="minorHAnsi" w:hAnsiTheme="minorHAnsi"/>
        </w:rPr>
        <w:t>Non-Discrimination and Data Fairness</w:t>
      </w:r>
    </w:p>
    <w:p w14:paraId="17C6F6FC" w14:textId="77777777" w:rsidR="001A4B38" w:rsidRPr="00002EFB" w:rsidRDefault="001A4B38" w:rsidP="002E7716">
      <w:pPr>
        <w:pStyle w:val="NormalWeb"/>
        <w:numPr>
          <w:ilvl w:val="1"/>
          <w:numId w:val="799"/>
        </w:numPr>
        <w:spacing w:before="100" w:beforeAutospacing="1" w:after="100" w:afterAutospacing="1" w:line="240" w:lineRule="auto"/>
        <w:rPr>
          <w:rFonts w:asciiTheme="minorHAnsi" w:hAnsiTheme="minorHAnsi"/>
        </w:rPr>
      </w:pPr>
      <w:r w:rsidRPr="00002EFB">
        <w:rPr>
          <w:rFonts w:asciiTheme="minorHAnsi" w:hAnsiTheme="minorHAnsi"/>
        </w:rPr>
        <w:t>ABMPD’s data protocols prohibit bias based on gender, faith, political affiliation, or social class.</w:t>
      </w:r>
    </w:p>
    <w:p w14:paraId="46FDED26" w14:textId="77777777" w:rsidR="001A4B38" w:rsidRPr="00002EFB" w:rsidRDefault="001A4B38" w:rsidP="002E7716">
      <w:pPr>
        <w:pStyle w:val="NormalWeb"/>
        <w:numPr>
          <w:ilvl w:val="1"/>
          <w:numId w:val="799"/>
        </w:numPr>
        <w:spacing w:before="100" w:beforeAutospacing="1" w:after="100" w:afterAutospacing="1" w:line="240" w:lineRule="auto"/>
        <w:rPr>
          <w:rFonts w:asciiTheme="minorHAnsi" w:hAnsiTheme="minorHAnsi"/>
        </w:rPr>
      </w:pPr>
      <w:r w:rsidRPr="00002EFB">
        <w:rPr>
          <w:rFonts w:asciiTheme="minorHAnsi" w:hAnsiTheme="minorHAnsi"/>
        </w:rPr>
        <w:t>Moral progress is assessed on verified conduct and community participation, never on status or influence.</w:t>
      </w:r>
    </w:p>
    <w:p w14:paraId="4D180CCA" w14:textId="77777777" w:rsidR="00002EFB" w:rsidRDefault="001A4B38" w:rsidP="001A4B38">
      <w:pPr>
        <w:pStyle w:val="NormalWeb"/>
        <w:rPr>
          <w:rStyle w:val="Strong"/>
          <w:rFonts w:asciiTheme="minorHAnsi" w:hAnsiTheme="minorHAnsi"/>
        </w:rPr>
      </w:pPr>
      <w:r w:rsidRPr="00002EFB">
        <w:rPr>
          <w:rStyle w:val="Strong"/>
          <w:rFonts w:asciiTheme="minorHAnsi" w:hAnsiTheme="minorHAnsi"/>
        </w:rPr>
        <w:t>Moral Logic:</w:t>
      </w:r>
    </w:p>
    <w:p w14:paraId="167FAF36" w14:textId="2EAF7B39" w:rsidR="001A4B38" w:rsidRPr="00002EFB" w:rsidRDefault="001A4B38" w:rsidP="00002EFB">
      <w:pPr>
        <w:pStyle w:val="NormalWeb"/>
        <w:jc w:val="both"/>
        <w:rPr>
          <w:rFonts w:asciiTheme="minorHAnsi" w:hAnsiTheme="minorHAnsi"/>
        </w:rPr>
      </w:pPr>
      <w:r w:rsidRPr="00002EFB">
        <w:rPr>
          <w:rFonts w:asciiTheme="minorHAnsi" w:hAnsiTheme="minorHAnsi"/>
        </w:rPr>
        <w:t xml:space="preserve">Ethical data principles embody the </w:t>
      </w:r>
      <w:r w:rsidRPr="00002EFB">
        <w:rPr>
          <w:rStyle w:val="Strong"/>
          <w:rFonts w:asciiTheme="minorHAnsi" w:hAnsiTheme="minorHAnsi"/>
        </w:rPr>
        <w:t xml:space="preserve">virtue of </w:t>
      </w:r>
      <w:proofErr w:type="spellStart"/>
      <w:r w:rsidRPr="00002EFB">
        <w:rPr>
          <w:rStyle w:val="Strong"/>
          <w:rFonts w:asciiTheme="minorHAnsi" w:hAnsiTheme="minorHAnsi"/>
        </w:rPr>
        <w:t>dangál</w:t>
      </w:r>
      <w:proofErr w:type="spellEnd"/>
      <w:r w:rsidRPr="00002EFB">
        <w:rPr>
          <w:rFonts w:asciiTheme="minorHAnsi" w:hAnsiTheme="minorHAnsi"/>
        </w:rPr>
        <w:t xml:space="preserve"> — respect for truth and dignity.</w:t>
      </w:r>
      <w:r w:rsidRPr="00002EFB">
        <w:rPr>
          <w:rFonts w:asciiTheme="minorHAnsi" w:hAnsiTheme="minorHAnsi"/>
        </w:rPr>
        <w:br/>
        <w:t xml:space="preserve">They transform the digital process into a </w:t>
      </w:r>
      <w:r w:rsidRPr="00002EFB">
        <w:rPr>
          <w:rStyle w:val="Strong"/>
          <w:rFonts w:asciiTheme="minorHAnsi" w:hAnsiTheme="minorHAnsi"/>
        </w:rPr>
        <w:t>moral practice</w:t>
      </w:r>
      <w:r w:rsidRPr="00002EFB">
        <w:rPr>
          <w:rFonts w:asciiTheme="minorHAnsi" w:hAnsiTheme="minorHAnsi"/>
        </w:rPr>
        <w:t>, ensuring that every statistic carries the imprint of respect, fairness, and compassion.</w:t>
      </w:r>
    </w:p>
    <w:p w14:paraId="3B716D61" w14:textId="77777777" w:rsidR="001A4B38" w:rsidRDefault="00000000" w:rsidP="001A4B38">
      <w:r>
        <w:pict w14:anchorId="22C3B047">
          <v:rect id="_x0000_i1983" style="width:0;height:1.5pt" o:hralign="center" o:hrstd="t" o:hr="t" fillcolor="#a0a0a0" stroked="f"/>
        </w:pict>
      </w:r>
    </w:p>
    <w:p w14:paraId="097DF603" w14:textId="77777777" w:rsidR="001A4B38" w:rsidRDefault="001A4B38" w:rsidP="001A4B38">
      <w:pPr>
        <w:pStyle w:val="Heading9"/>
      </w:pPr>
      <w:r>
        <w:rPr>
          <w:rStyle w:val="Strong"/>
          <w:b/>
          <w:bCs w:val="0"/>
        </w:rPr>
        <w:t>c. Oversight and Accountability — “The Moral Audit as Stewardship”</w:t>
      </w:r>
    </w:p>
    <w:p w14:paraId="77EC2372" w14:textId="77777777" w:rsidR="00E32108" w:rsidRPr="00E32108" w:rsidRDefault="00E32108" w:rsidP="00E32108">
      <w:pPr>
        <w:spacing w:before="100" w:beforeAutospacing="1" w:after="100" w:afterAutospacing="1" w:line="240" w:lineRule="auto"/>
        <w:jc w:val="both"/>
        <w:rPr>
          <w:rFonts w:eastAsia="Times New Roman" w:cs="Times New Roman"/>
          <w:szCs w:val="24"/>
        </w:rPr>
      </w:pPr>
      <w:r w:rsidRPr="00E32108">
        <w:rPr>
          <w:rFonts w:eastAsia="Times New Roman" w:cs="Times New Roman"/>
          <w:szCs w:val="24"/>
        </w:rPr>
        <w:t xml:space="preserve">Oversight is the </w:t>
      </w:r>
      <w:r w:rsidRPr="00E32108">
        <w:rPr>
          <w:rFonts w:eastAsia="Times New Roman" w:cs="Times New Roman"/>
          <w:b/>
          <w:bCs/>
          <w:szCs w:val="24"/>
        </w:rPr>
        <w:t>moral conscience of data governance</w:t>
      </w:r>
      <w:r w:rsidRPr="00E32108">
        <w:rPr>
          <w:rFonts w:eastAsia="Times New Roman" w:cs="Times New Roman"/>
          <w:szCs w:val="24"/>
        </w:rPr>
        <w:t xml:space="preserve">. Within the ABMPD ecosystem, this function is institutionalized through the </w:t>
      </w:r>
      <w:r w:rsidRPr="00E32108">
        <w:rPr>
          <w:rFonts w:eastAsia="Times New Roman" w:cs="Times New Roman"/>
          <w:b/>
          <w:bCs/>
          <w:szCs w:val="24"/>
        </w:rPr>
        <w:t>ABMPD Institutions &amp; Data Integrity Office (ADIO)</w:t>
      </w:r>
      <w:r w:rsidRPr="00E32108">
        <w:rPr>
          <w:rFonts w:eastAsia="Times New Roman" w:cs="Times New Roman"/>
          <w:szCs w:val="24"/>
        </w:rPr>
        <w:t xml:space="preserve"> — the independent moral and ethical oversight arm of the program.</w:t>
      </w:r>
    </w:p>
    <w:p w14:paraId="3918C4E6" w14:textId="77777777" w:rsidR="00E32108" w:rsidRPr="00E32108" w:rsidRDefault="00E32108" w:rsidP="00E32108">
      <w:pPr>
        <w:spacing w:before="100" w:beforeAutospacing="1" w:after="100" w:afterAutospacing="1" w:line="240" w:lineRule="auto"/>
        <w:jc w:val="both"/>
        <w:rPr>
          <w:rFonts w:eastAsia="Times New Roman" w:cs="Times New Roman"/>
          <w:szCs w:val="24"/>
        </w:rPr>
      </w:pPr>
      <w:r w:rsidRPr="00E32108">
        <w:rPr>
          <w:rFonts w:eastAsia="Times New Roman" w:cs="Times New Roman"/>
          <w:szCs w:val="24"/>
        </w:rPr>
        <w:t xml:space="preserve">Operating under the </w:t>
      </w:r>
      <w:r w:rsidRPr="00E32108">
        <w:rPr>
          <w:rFonts w:eastAsia="Times New Roman" w:cs="Times New Roman"/>
          <w:b/>
          <w:bCs/>
          <w:szCs w:val="24"/>
        </w:rPr>
        <w:t>ABMPD Holding Company</w:t>
      </w:r>
      <w:r w:rsidRPr="00E32108">
        <w:rPr>
          <w:rFonts w:eastAsia="Times New Roman" w:cs="Times New Roman"/>
          <w:szCs w:val="24"/>
        </w:rPr>
        <w:t xml:space="preserve">, and aligned with </w:t>
      </w:r>
      <w:r w:rsidRPr="00E32108">
        <w:rPr>
          <w:rFonts w:eastAsia="Times New Roman" w:cs="Times New Roman"/>
          <w:b/>
          <w:bCs/>
          <w:szCs w:val="24"/>
        </w:rPr>
        <w:t>KDMC Holding’s</w:t>
      </w:r>
      <w:r w:rsidRPr="00E32108">
        <w:rPr>
          <w:rFonts w:eastAsia="Times New Roman" w:cs="Times New Roman"/>
          <w:szCs w:val="24"/>
        </w:rPr>
        <w:t xml:space="preserve"> moral governance authority, the ADIO ensures that every data process, institutional action, and digital report remains grounded in both technical precision and moral truth.</w:t>
      </w:r>
    </w:p>
    <w:p w14:paraId="5F7EBB6F" w14:textId="77777777" w:rsidR="001A4B38" w:rsidRPr="00002EFB" w:rsidRDefault="001A4B38" w:rsidP="001A4B38">
      <w:pPr>
        <w:pStyle w:val="NormalWeb"/>
        <w:rPr>
          <w:rFonts w:asciiTheme="minorHAnsi" w:hAnsiTheme="minorHAnsi"/>
        </w:rPr>
      </w:pPr>
      <w:r w:rsidRPr="00002EFB">
        <w:rPr>
          <w:rStyle w:val="Strong"/>
          <w:rFonts w:asciiTheme="minorHAnsi" w:hAnsiTheme="minorHAnsi"/>
        </w:rPr>
        <w:t>Composition:</w:t>
      </w:r>
    </w:p>
    <w:p w14:paraId="1BE96792" w14:textId="77777777" w:rsidR="001A4B38" w:rsidRPr="00E32108" w:rsidRDefault="001A4B38" w:rsidP="003D299B">
      <w:pPr>
        <w:pStyle w:val="NormalWeb"/>
        <w:numPr>
          <w:ilvl w:val="0"/>
          <w:numId w:val="667"/>
        </w:numPr>
        <w:spacing w:before="100" w:beforeAutospacing="1" w:after="100" w:afterAutospacing="1" w:line="240" w:lineRule="auto"/>
        <w:rPr>
          <w:rFonts w:asciiTheme="minorHAnsi" w:hAnsiTheme="minorHAnsi"/>
        </w:rPr>
      </w:pPr>
      <w:r w:rsidRPr="00E32108">
        <w:rPr>
          <w:rFonts w:asciiTheme="minorHAnsi" w:hAnsiTheme="minorHAnsi"/>
        </w:rPr>
        <w:t>Representatives from KCI, LGUs, FBOs, CSOs, and academic partners.</w:t>
      </w:r>
    </w:p>
    <w:p w14:paraId="64370223" w14:textId="1A084F9D" w:rsidR="001A4B38" w:rsidRPr="00E32108" w:rsidRDefault="00E32108" w:rsidP="003D299B">
      <w:pPr>
        <w:pStyle w:val="NormalWeb"/>
        <w:numPr>
          <w:ilvl w:val="0"/>
          <w:numId w:val="667"/>
        </w:numPr>
        <w:spacing w:before="100" w:beforeAutospacing="1" w:after="100" w:afterAutospacing="1" w:line="240" w:lineRule="auto"/>
        <w:rPr>
          <w:rFonts w:asciiTheme="minorHAnsi" w:hAnsiTheme="minorHAnsi"/>
        </w:rPr>
      </w:pPr>
      <w:r w:rsidRPr="00E32108">
        <w:rPr>
          <w:rFonts w:asciiTheme="minorHAnsi" w:hAnsiTheme="minorHAnsi"/>
        </w:rPr>
        <w:lastRenderedPageBreak/>
        <w:t xml:space="preserve">Chaired by a </w:t>
      </w:r>
      <w:r w:rsidRPr="00E32108">
        <w:rPr>
          <w:rStyle w:val="Strong"/>
          <w:rFonts w:asciiTheme="minorHAnsi" w:hAnsiTheme="minorHAnsi"/>
        </w:rPr>
        <w:t>Moral Governance &amp; Data Integrity Officer</w:t>
      </w:r>
      <w:r w:rsidRPr="00E32108">
        <w:rPr>
          <w:rFonts w:asciiTheme="minorHAnsi" w:hAnsiTheme="minorHAnsi"/>
        </w:rPr>
        <w:t xml:space="preserve"> trained in ethics, compliance, and moral governance auditing</w:t>
      </w:r>
    </w:p>
    <w:p w14:paraId="3C2D3460" w14:textId="44290609" w:rsidR="00E32108" w:rsidRPr="00E32108" w:rsidRDefault="00E32108" w:rsidP="00E32108">
      <w:pPr>
        <w:numPr>
          <w:ilvl w:val="0"/>
          <w:numId w:val="667"/>
        </w:numPr>
        <w:spacing w:before="100" w:beforeAutospacing="1" w:after="100" w:afterAutospacing="1" w:line="240" w:lineRule="auto"/>
        <w:rPr>
          <w:rFonts w:eastAsia="Times New Roman" w:cs="Times New Roman"/>
          <w:szCs w:val="24"/>
        </w:rPr>
      </w:pPr>
      <w:r w:rsidRPr="00E32108">
        <w:rPr>
          <w:rFonts w:eastAsia="Times New Roman" w:cs="Times New Roman"/>
          <w:szCs w:val="24"/>
        </w:rPr>
        <w:t xml:space="preserve">Supported by technical advisers from the </w:t>
      </w:r>
      <w:r w:rsidRPr="00E32108">
        <w:rPr>
          <w:rFonts w:eastAsia="Times New Roman" w:cs="Times New Roman"/>
          <w:b/>
          <w:bCs/>
          <w:szCs w:val="24"/>
        </w:rPr>
        <w:t>Research, Monitoring &amp; Evaluation (RME) Subsidiary</w:t>
      </w:r>
      <w:r w:rsidRPr="00E32108">
        <w:rPr>
          <w:rFonts w:eastAsia="Times New Roman" w:cs="Times New Roman"/>
          <w:szCs w:val="24"/>
        </w:rPr>
        <w:t xml:space="preserve"> and the </w:t>
      </w:r>
      <w:r w:rsidRPr="00E32108">
        <w:rPr>
          <w:rFonts w:eastAsia="Times New Roman" w:cs="Times New Roman"/>
          <w:b/>
          <w:bCs/>
          <w:szCs w:val="24"/>
        </w:rPr>
        <w:t>Finance &amp; Compliance Subsidiary</w:t>
      </w:r>
    </w:p>
    <w:p w14:paraId="56BC006A" w14:textId="77777777" w:rsidR="00E32108" w:rsidRPr="00E32108" w:rsidRDefault="00E32108" w:rsidP="00E32108">
      <w:r w:rsidRPr="00E32108">
        <w:rPr>
          <w:rStyle w:val="Strong"/>
        </w:rPr>
        <w:t>Core Functions</w:t>
      </w:r>
    </w:p>
    <w:p w14:paraId="0568BFF3" w14:textId="77777777" w:rsidR="00E32108" w:rsidRPr="00E32108" w:rsidRDefault="00E32108" w:rsidP="002E7716">
      <w:pPr>
        <w:pStyle w:val="NormalWeb"/>
        <w:numPr>
          <w:ilvl w:val="0"/>
          <w:numId w:val="816"/>
        </w:numPr>
        <w:spacing w:before="100" w:beforeAutospacing="1" w:after="100" w:afterAutospacing="1" w:line="240" w:lineRule="auto"/>
        <w:rPr>
          <w:rFonts w:asciiTheme="minorHAnsi" w:hAnsiTheme="minorHAnsi"/>
        </w:rPr>
      </w:pPr>
      <w:r w:rsidRPr="00E32108">
        <w:rPr>
          <w:rStyle w:val="Strong"/>
          <w:rFonts w:asciiTheme="minorHAnsi" w:hAnsiTheme="minorHAnsi"/>
        </w:rPr>
        <w:t>Ethical Oversight and Review</w:t>
      </w:r>
      <w:r w:rsidRPr="00E32108">
        <w:rPr>
          <w:rFonts w:asciiTheme="minorHAnsi" w:hAnsiTheme="minorHAnsi"/>
        </w:rPr>
        <w:br/>
        <w:t>Conducts quarterly audits of data processes and institutional systems, investigating anomalies and verifying compliance with ABMPD’s moral governance standards.</w:t>
      </w:r>
      <w:r w:rsidRPr="00E32108">
        <w:rPr>
          <w:rFonts w:asciiTheme="minorHAnsi" w:hAnsiTheme="minorHAnsi"/>
        </w:rPr>
        <w:br/>
        <w:t>Reviews feedback from MEL teams and partner institutions to ensure the integrity of all reported outcomes.</w:t>
      </w:r>
    </w:p>
    <w:p w14:paraId="1E986DCC" w14:textId="77777777" w:rsidR="00E32108" w:rsidRPr="00E32108" w:rsidRDefault="00E32108" w:rsidP="002E7716">
      <w:pPr>
        <w:pStyle w:val="NormalWeb"/>
        <w:numPr>
          <w:ilvl w:val="0"/>
          <w:numId w:val="816"/>
        </w:numPr>
        <w:spacing w:before="100" w:beforeAutospacing="1" w:after="100" w:afterAutospacing="1" w:line="240" w:lineRule="auto"/>
        <w:rPr>
          <w:rFonts w:asciiTheme="minorHAnsi" w:hAnsiTheme="minorHAnsi"/>
        </w:rPr>
      </w:pPr>
      <w:r w:rsidRPr="00E32108">
        <w:rPr>
          <w:rStyle w:val="Strong"/>
          <w:rFonts w:asciiTheme="minorHAnsi" w:hAnsiTheme="minorHAnsi"/>
        </w:rPr>
        <w:t>Policy and Guidance on Data Ethics</w:t>
      </w:r>
      <w:r w:rsidRPr="00E32108">
        <w:rPr>
          <w:rFonts w:asciiTheme="minorHAnsi" w:hAnsiTheme="minorHAnsi"/>
        </w:rPr>
        <w:br/>
        <w:t>Issues memoranda and advisory notes on ethical reporting, data privacy, and moral stewardship in digital governance.</w:t>
      </w:r>
      <w:r w:rsidRPr="00E32108">
        <w:rPr>
          <w:rFonts w:asciiTheme="minorHAnsi" w:hAnsiTheme="minorHAnsi"/>
        </w:rPr>
        <w:br/>
        <w:t>Coordinates with the Software &amp; Systems Development Subsidiary to integrate ethical safeguards into ABMPD’s data infrastructure.</w:t>
      </w:r>
    </w:p>
    <w:p w14:paraId="58B8FE81" w14:textId="77777777" w:rsidR="00E32108" w:rsidRPr="00E32108" w:rsidRDefault="00E32108" w:rsidP="002E7716">
      <w:pPr>
        <w:pStyle w:val="NormalWeb"/>
        <w:numPr>
          <w:ilvl w:val="0"/>
          <w:numId w:val="816"/>
        </w:numPr>
        <w:spacing w:before="100" w:beforeAutospacing="1" w:after="100" w:afterAutospacing="1" w:line="240" w:lineRule="auto"/>
        <w:rPr>
          <w:rFonts w:asciiTheme="minorHAnsi" w:hAnsiTheme="minorHAnsi"/>
        </w:rPr>
      </w:pPr>
      <w:r w:rsidRPr="00E32108">
        <w:rPr>
          <w:rStyle w:val="Strong"/>
          <w:rFonts w:asciiTheme="minorHAnsi" w:hAnsiTheme="minorHAnsi"/>
        </w:rPr>
        <w:t>Ethical Hearing and Corrective Mechanism</w:t>
      </w:r>
      <w:r w:rsidRPr="00E32108">
        <w:rPr>
          <w:rFonts w:asciiTheme="minorHAnsi" w:hAnsiTheme="minorHAnsi"/>
        </w:rPr>
        <w:br/>
        <w:t>Handles grievances, discrepancies, or reports of data misconduct raised by implementers, VFAs, or community participants.</w:t>
      </w:r>
      <w:r w:rsidRPr="00E32108">
        <w:rPr>
          <w:rFonts w:asciiTheme="minorHAnsi" w:hAnsiTheme="minorHAnsi"/>
        </w:rPr>
        <w:br/>
        <w:t>Facilitates moral reconciliation processes that restore both accuracy and trust in data governance.</w:t>
      </w:r>
    </w:p>
    <w:p w14:paraId="4C087B12" w14:textId="77777777" w:rsidR="00E32108" w:rsidRPr="00E32108" w:rsidRDefault="00E32108" w:rsidP="002E7716">
      <w:pPr>
        <w:pStyle w:val="NormalWeb"/>
        <w:numPr>
          <w:ilvl w:val="0"/>
          <w:numId w:val="816"/>
        </w:numPr>
        <w:spacing w:before="100" w:beforeAutospacing="1" w:after="100" w:afterAutospacing="1" w:line="240" w:lineRule="auto"/>
        <w:rPr>
          <w:rFonts w:asciiTheme="minorHAnsi" w:hAnsiTheme="minorHAnsi"/>
        </w:rPr>
      </w:pPr>
      <w:r w:rsidRPr="00E32108">
        <w:rPr>
          <w:rStyle w:val="Strong"/>
          <w:rFonts w:asciiTheme="minorHAnsi" w:hAnsiTheme="minorHAnsi"/>
        </w:rPr>
        <w:t>Annual Moral Integrity Certification</w:t>
      </w:r>
      <w:r w:rsidRPr="00E32108">
        <w:rPr>
          <w:rFonts w:asciiTheme="minorHAnsi" w:hAnsiTheme="minorHAnsi"/>
        </w:rPr>
        <w:br/>
        <w:t xml:space="preserve">Releases the </w:t>
      </w:r>
      <w:r w:rsidRPr="00E32108">
        <w:rPr>
          <w:rStyle w:val="Strong"/>
          <w:rFonts w:asciiTheme="minorHAnsi" w:hAnsiTheme="minorHAnsi"/>
        </w:rPr>
        <w:t>Certificate of Data and Institutional Moral Integrity (CDIMI)</w:t>
      </w:r>
      <w:r w:rsidRPr="00E32108">
        <w:rPr>
          <w:rFonts w:asciiTheme="minorHAnsi" w:hAnsiTheme="minorHAnsi"/>
        </w:rPr>
        <w:t xml:space="preserve"> — the official validation that ABMPD’s data ecosystem upholds both truth and virtue across all tiers of governance.</w:t>
      </w:r>
    </w:p>
    <w:p w14:paraId="3FB160D0" w14:textId="77777777" w:rsidR="00002EFB" w:rsidRPr="00E32108" w:rsidRDefault="001A4B38" w:rsidP="001A4B38">
      <w:pPr>
        <w:pStyle w:val="NormalWeb"/>
        <w:rPr>
          <w:rStyle w:val="Strong"/>
          <w:rFonts w:asciiTheme="minorHAnsi" w:hAnsiTheme="minorHAnsi"/>
        </w:rPr>
      </w:pPr>
      <w:r w:rsidRPr="00E32108">
        <w:rPr>
          <w:rStyle w:val="Strong"/>
          <w:rFonts w:asciiTheme="minorHAnsi" w:hAnsiTheme="minorHAnsi"/>
        </w:rPr>
        <w:t>Moral Logic:</w:t>
      </w:r>
    </w:p>
    <w:p w14:paraId="6C16F946" w14:textId="77777777" w:rsidR="00E32108" w:rsidRDefault="00E32108" w:rsidP="00002EFB">
      <w:pPr>
        <w:pStyle w:val="NormalWeb"/>
        <w:jc w:val="both"/>
        <w:rPr>
          <w:rFonts w:asciiTheme="minorHAnsi" w:hAnsiTheme="minorHAnsi"/>
        </w:rPr>
      </w:pPr>
      <w:r w:rsidRPr="00E32108">
        <w:rPr>
          <w:rFonts w:asciiTheme="minorHAnsi" w:hAnsiTheme="minorHAnsi"/>
        </w:rPr>
        <w:t xml:space="preserve">Oversight embodies the principle of </w:t>
      </w:r>
      <w:r w:rsidRPr="00E32108">
        <w:rPr>
          <w:rStyle w:val="Strong"/>
          <w:rFonts w:asciiTheme="minorHAnsi" w:hAnsiTheme="minorHAnsi"/>
        </w:rPr>
        <w:t>stewardship</w:t>
      </w:r>
      <w:r w:rsidRPr="00E32108">
        <w:rPr>
          <w:rFonts w:asciiTheme="minorHAnsi" w:hAnsiTheme="minorHAnsi"/>
        </w:rPr>
        <w:t xml:space="preserve"> — that managing data is managing trust.</w:t>
      </w:r>
      <w:r w:rsidRPr="00E32108">
        <w:rPr>
          <w:rFonts w:asciiTheme="minorHAnsi" w:hAnsiTheme="minorHAnsi"/>
        </w:rPr>
        <w:br/>
        <w:t>Through the ADIO, ABMPD ensures that every figure, report, and decision flows from a foundation of truth, conscience, and transparency.</w:t>
      </w:r>
    </w:p>
    <w:p w14:paraId="567DF9CF" w14:textId="4865DA94" w:rsidR="001A4B38" w:rsidRPr="00E32108" w:rsidRDefault="00E32108" w:rsidP="00002EFB">
      <w:pPr>
        <w:pStyle w:val="NormalWeb"/>
        <w:jc w:val="both"/>
        <w:rPr>
          <w:rFonts w:asciiTheme="minorHAnsi" w:hAnsiTheme="minorHAnsi"/>
        </w:rPr>
      </w:pPr>
      <w:r w:rsidRPr="00E32108">
        <w:rPr>
          <w:rFonts w:asciiTheme="minorHAnsi" w:hAnsiTheme="minorHAnsi"/>
        </w:rPr>
        <w:t xml:space="preserve">Thus, the moral audit becomes not merely a compliance tool but a </w:t>
      </w:r>
      <w:r w:rsidRPr="00E32108">
        <w:rPr>
          <w:rStyle w:val="Strong"/>
          <w:rFonts w:asciiTheme="minorHAnsi" w:hAnsiTheme="minorHAnsi"/>
        </w:rPr>
        <w:t>living expression of stewardship and accountability</w:t>
      </w:r>
      <w:r w:rsidRPr="00E32108">
        <w:rPr>
          <w:rFonts w:asciiTheme="minorHAnsi" w:hAnsiTheme="minorHAnsi"/>
        </w:rPr>
        <w:t xml:space="preserve"> in moral governance.</w:t>
      </w:r>
    </w:p>
    <w:p w14:paraId="39E55EF1" w14:textId="77777777" w:rsidR="001A4B38" w:rsidRPr="00002EFB" w:rsidRDefault="00000000" w:rsidP="001A4B38">
      <w:r>
        <w:pict w14:anchorId="484E6936">
          <v:rect id="_x0000_i1984" style="width:0;height:1.5pt" o:hralign="center" o:hrstd="t" o:hr="t" fillcolor="#a0a0a0" stroked="f"/>
        </w:pict>
      </w:r>
    </w:p>
    <w:p w14:paraId="2F781287" w14:textId="77777777" w:rsidR="001A4B38" w:rsidRPr="00002EFB" w:rsidRDefault="001A4B38" w:rsidP="0005274F">
      <w:pPr>
        <w:pStyle w:val="Heading9"/>
      </w:pPr>
      <w:r w:rsidRPr="00002EFB">
        <w:rPr>
          <w:rStyle w:val="Strong"/>
          <w:b/>
          <w:bCs w:val="0"/>
        </w:rPr>
        <w:t>Expected Outcomes</w:t>
      </w:r>
    </w:p>
    <w:p w14:paraId="2C6B89C1" w14:textId="77777777" w:rsidR="001A4B38" w:rsidRPr="00002EFB" w:rsidRDefault="001A4B38" w:rsidP="002E7716">
      <w:pPr>
        <w:pStyle w:val="NormalWeb"/>
        <w:numPr>
          <w:ilvl w:val="0"/>
          <w:numId w:val="668"/>
        </w:numPr>
        <w:spacing w:before="100" w:beforeAutospacing="1" w:after="100" w:afterAutospacing="1" w:line="240" w:lineRule="auto"/>
        <w:rPr>
          <w:rFonts w:asciiTheme="minorHAnsi" w:hAnsiTheme="minorHAnsi"/>
        </w:rPr>
      </w:pPr>
      <w:r w:rsidRPr="00002EFB">
        <w:rPr>
          <w:rFonts w:asciiTheme="minorHAnsi" w:hAnsiTheme="minorHAnsi"/>
        </w:rPr>
        <w:t xml:space="preserve">A multi-tiered verification process ensuring </w:t>
      </w:r>
      <w:r w:rsidRPr="00002EFB">
        <w:rPr>
          <w:rStyle w:val="Strong"/>
          <w:rFonts w:asciiTheme="minorHAnsi" w:hAnsiTheme="minorHAnsi"/>
        </w:rPr>
        <w:t>accuracy, credibility, and truthfulness</w:t>
      </w:r>
      <w:r w:rsidRPr="00002EFB">
        <w:rPr>
          <w:rFonts w:asciiTheme="minorHAnsi" w:hAnsiTheme="minorHAnsi"/>
        </w:rPr>
        <w:t xml:space="preserve"> of moral transformation data.</w:t>
      </w:r>
    </w:p>
    <w:p w14:paraId="34907A3F" w14:textId="77777777" w:rsidR="001A4B38" w:rsidRPr="00002EFB" w:rsidRDefault="001A4B38" w:rsidP="002E7716">
      <w:pPr>
        <w:pStyle w:val="NormalWeb"/>
        <w:numPr>
          <w:ilvl w:val="0"/>
          <w:numId w:val="668"/>
        </w:numPr>
        <w:spacing w:before="100" w:beforeAutospacing="1" w:after="100" w:afterAutospacing="1" w:line="240" w:lineRule="auto"/>
        <w:rPr>
          <w:rFonts w:asciiTheme="minorHAnsi" w:hAnsiTheme="minorHAnsi"/>
        </w:rPr>
      </w:pPr>
      <w:r w:rsidRPr="00002EFB">
        <w:rPr>
          <w:rFonts w:asciiTheme="minorHAnsi" w:hAnsiTheme="minorHAnsi"/>
        </w:rPr>
        <w:t xml:space="preserve">Institutionalization of </w:t>
      </w:r>
      <w:r w:rsidRPr="00002EFB">
        <w:rPr>
          <w:rStyle w:val="Strong"/>
          <w:rFonts w:asciiTheme="minorHAnsi" w:hAnsiTheme="minorHAnsi"/>
        </w:rPr>
        <w:t>ethical safeguards</w:t>
      </w:r>
      <w:r w:rsidRPr="00002EFB">
        <w:rPr>
          <w:rFonts w:asciiTheme="minorHAnsi" w:hAnsiTheme="minorHAnsi"/>
        </w:rPr>
        <w:t xml:space="preserve"> protecting participants’ dignity and privacy.</w:t>
      </w:r>
    </w:p>
    <w:p w14:paraId="25AE8127" w14:textId="77777777" w:rsidR="001A4B38" w:rsidRPr="00002EFB" w:rsidRDefault="001A4B38" w:rsidP="002E7716">
      <w:pPr>
        <w:pStyle w:val="NormalWeb"/>
        <w:numPr>
          <w:ilvl w:val="0"/>
          <w:numId w:val="668"/>
        </w:numPr>
        <w:spacing w:before="100" w:beforeAutospacing="1" w:after="100" w:afterAutospacing="1" w:line="240" w:lineRule="auto"/>
        <w:rPr>
          <w:rFonts w:asciiTheme="minorHAnsi" w:hAnsiTheme="minorHAnsi"/>
        </w:rPr>
      </w:pPr>
      <w:r w:rsidRPr="00002EFB">
        <w:rPr>
          <w:rFonts w:asciiTheme="minorHAnsi" w:hAnsiTheme="minorHAnsi"/>
        </w:rPr>
        <w:lastRenderedPageBreak/>
        <w:t xml:space="preserve">Establishment of </w:t>
      </w:r>
      <w:r w:rsidRPr="00002EFB">
        <w:rPr>
          <w:rStyle w:val="Strong"/>
          <w:rFonts w:asciiTheme="minorHAnsi" w:hAnsiTheme="minorHAnsi"/>
        </w:rPr>
        <w:t>data stewardship culture</w:t>
      </w:r>
      <w:r w:rsidRPr="00002EFB">
        <w:rPr>
          <w:rFonts w:asciiTheme="minorHAnsi" w:hAnsiTheme="minorHAnsi"/>
        </w:rPr>
        <w:t xml:space="preserve"> within KCI and partner agencies.</w:t>
      </w:r>
    </w:p>
    <w:p w14:paraId="329D8CD6" w14:textId="77777777" w:rsidR="001A4B38" w:rsidRPr="00002EFB" w:rsidRDefault="001A4B38" w:rsidP="002E7716">
      <w:pPr>
        <w:pStyle w:val="NormalWeb"/>
        <w:numPr>
          <w:ilvl w:val="0"/>
          <w:numId w:val="668"/>
        </w:numPr>
        <w:spacing w:before="100" w:beforeAutospacing="1" w:after="100" w:afterAutospacing="1" w:line="240" w:lineRule="auto"/>
        <w:rPr>
          <w:rFonts w:asciiTheme="minorHAnsi" w:hAnsiTheme="minorHAnsi"/>
        </w:rPr>
      </w:pPr>
      <w:r w:rsidRPr="00002EFB">
        <w:rPr>
          <w:rFonts w:asciiTheme="minorHAnsi" w:hAnsiTheme="minorHAnsi"/>
        </w:rPr>
        <w:t>Increased public confidence in ABMPD as an exemplar of transparent and morally guided digital governance.</w:t>
      </w:r>
    </w:p>
    <w:p w14:paraId="6130B526" w14:textId="77777777" w:rsidR="001A4B38" w:rsidRPr="00002EFB" w:rsidRDefault="00000000" w:rsidP="001A4B38">
      <w:r>
        <w:pict w14:anchorId="03271928">
          <v:rect id="_x0000_i1985" style="width:0;height:1.5pt" o:hralign="center" o:hrstd="t" o:hr="t" fillcolor="#a0a0a0" stroked="f"/>
        </w:pict>
      </w:r>
    </w:p>
    <w:p w14:paraId="24A2509E" w14:textId="77777777" w:rsidR="001A4B38" w:rsidRPr="00002EFB" w:rsidRDefault="001A4B38" w:rsidP="0005274F">
      <w:pPr>
        <w:pStyle w:val="Heading9"/>
      </w:pPr>
      <w:r w:rsidRPr="00002EFB">
        <w:rPr>
          <w:rStyle w:val="Strong"/>
          <w:b/>
          <w:bCs w:val="0"/>
        </w:rPr>
        <w:t>Integrative Statement</w:t>
      </w:r>
    </w:p>
    <w:p w14:paraId="01FB80C3" w14:textId="5969CA37" w:rsidR="001A4B38" w:rsidRPr="00E32108" w:rsidRDefault="001A4B38" w:rsidP="00002EFB">
      <w:pPr>
        <w:pStyle w:val="NormalWeb"/>
        <w:jc w:val="both"/>
        <w:rPr>
          <w:rFonts w:asciiTheme="minorHAnsi" w:hAnsiTheme="minorHAnsi"/>
          <w:i/>
          <w:iCs/>
        </w:rPr>
      </w:pPr>
      <w:r w:rsidRPr="00E32108">
        <w:rPr>
          <w:rFonts w:asciiTheme="minorHAnsi" w:hAnsiTheme="minorHAnsi"/>
          <w:i/>
          <w:iCs/>
        </w:rPr>
        <w:t>“The ABMPD validation system transforms verification into virtue — proving that data, when governed by conscience, becomes a moral force.</w:t>
      </w:r>
      <w:r w:rsidR="006A30EA" w:rsidRPr="00E32108">
        <w:rPr>
          <w:rFonts w:asciiTheme="minorHAnsi" w:hAnsiTheme="minorHAnsi"/>
          <w:i/>
          <w:iCs/>
        </w:rPr>
        <w:t xml:space="preserve"> </w:t>
      </w:r>
      <w:r w:rsidRPr="00E32108">
        <w:rPr>
          <w:rFonts w:asciiTheme="minorHAnsi" w:hAnsiTheme="minorHAnsi"/>
          <w:i/>
          <w:iCs/>
        </w:rPr>
        <w:t xml:space="preserve">Every report is a declaration of truth; every audit, an act of integrity; and every ethical safeguard, a reflection of our nation’s commitment to </w:t>
      </w:r>
      <w:proofErr w:type="spellStart"/>
      <w:r w:rsidRPr="00E32108">
        <w:rPr>
          <w:rFonts w:asciiTheme="minorHAnsi" w:hAnsiTheme="minorHAnsi"/>
          <w:i/>
          <w:iCs/>
        </w:rPr>
        <w:t>dangál</w:t>
      </w:r>
      <w:proofErr w:type="spellEnd"/>
      <w:r w:rsidRPr="00E32108">
        <w:rPr>
          <w:rFonts w:asciiTheme="minorHAnsi" w:hAnsiTheme="minorHAnsi"/>
          <w:i/>
          <w:iCs/>
        </w:rPr>
        <w:t>.”</w:t>
      </w:r>
    </w:p>
    <w:p w14:paraId="386BACC7" w14:textId="77777777" w:rsidR="001A4B38" w:rsidRDefault="00000000">
      <w:r>
        <w:pict w14:anchorId="5750ECAD">
          <v:rect id="_x0000_i1986" style="width:0;height:1.5pt" o:hralign="center" o:hrstd="t" o:hr="t" fillcolor="#a0a0a0" stroked="f"/>
        </w:pict>
      </w:r>
    </w:p>
    <w:p w14:paraId="458CA286" w14:textId="4EB7C53C" w:rsidR="001A4B38" w:rsidRDefault="001A4B38" w:rsidP="001A4B38">
      <w:pPr>
        <w:pStyle w:val="Heading8"/>
        <w:rPr>
          <w:sz w:val="27"/>
        </w:rPr>
      </w:pPr>
      <w:r>
        <w:rPr>
          <w:rStyle w:val="Strong"/>
          <w:b/>
          <w:bCs w:val="0"/>
        </w:rPr>
        <w:t>4. Dashboard Functional Modules</w:t>
      </w:r>
    </w:p>
    <w:p w14:paraId="424796D2" w14:textId="77777777" w:rsidR="006A30EA" w:rsidRDefault="001A4B38" w:rsidP="001A4B38">
      <w:pPr>
        <w:pStyle w:val="NormalWeb"/>
        <w:rPr>
          <w:rStyle w:val="Strong"/>
          <w:rFonts w:asciiTheme="minorHAnsi" w:hAnsiTheme="minorHAnsi"/>
        </w:rPr>
      </w:pPr>
      <w:r w:rsidRPr="006A30EA">
        <w:rPr>
          <w:rStyle w:val="Strong"/>
          <w:rFonts w:asciiTheme="minorHAnsi" w:hAnsiTheme="minorHAnsi"/>
        </w:rPr>
        <w:t>Purpose</w:t>
      </w:r>
    </w:p>
    <w:p w14:paraId="3F43CBD1" w14:textId="4F71DB84" w:rsidR="001A4B38" w:rsidRPr="006A30EA" w:rsidRDefault="001A4B38" w:rsidP="006A30EA">
      <w:pPr>
        <w:pStyle w:val="NormalWeb"/>
        <w:jc w:val="both"/>
        <w:rPr>
          <w:rFonts w:asciiTheme="minorHAnsi" w:hAnsiTheme="minorHAnsi"/>
        </w:rPr>
      </w:pPr>
      <w:r w:rsidRPr="006A30EA">
        <w:rPr>
          <w:rFonts w:asciiTheme="minorHAnsi" w:hAnsiTheme="minorHAnsi"/>
        </w:rPr>
        <w:t>To delineate the modular structure of the ABMPD Dashboard — the digital interface that converts moral and institutional actions into measurable, verifiable, and actionable insights.</w:t>
      </w:r>
      <w:r w:rsidRPr="006A30EA">
        <w:rPr>
          <w:rFonts w:asciiTheme="minorHAnsi" w:hAnsiTheme="minorHAnsi"/>
        </w:rPr>
        <w:br/>
        <w:t xml:space="preserve">Each functional module operates as a </w:t>
      </w:r>
      <w:r w:rsidRPr="006A30EA">
        <w:rPr>
          <w:rStyle w:val="Strong"/>
          <w:rFonts w:asciiTheme="minorHAnsi" w:hAnsiTheme="minorHAnsi"/>
        </w:rPr>
        <w:t>moral instrument of governance</w:t>
      </w:r>
      <w:r w:rsidRPr="006A30EA">
        <w:rPr>
          <w:rFonts w:asciiTheme="minorHAnsi" w:hAnsiTheme="minorHAnsi"/>
        </w:rPr>
        <w:t>, designed not merely to monitor activity but to animate conscience through visibility, validation, and reflection.</w:t>
      </w:r>
      <w:r w:rsidRPr="006A30EA">
        <w:rPr>
          <w:rFonts w:asciiTheme="minorHAnsi" w:hAnsiTheme="minorHAnsi"/>
        </w:rPr>
        <w:br/>
        <w:t xml:space="preserve">Together, these modules form an integrated digital ecosystem where virtue is operationalized, performance is tracked, and transformation becomes a living narrative of national </w:t>
      </w:r>
      <w:proofErr w:type="spellStart"/>
      <w:r w:rsidRPr="006A30EA">
        <w:rPr>
          <w:rFonts w:asciiTheme="minorHAnsi" w:hAnsiTheme="minorHAnsi"/>
        </w:rPr>
        <w:t>dangál</w:t>
      </w:r>
      <w:proofErr w:type="spellEnd"/>
      <w:r w:rsidRPr="006A30EA">
        <w:rPr>
          <w:rFonts w:asciiTheme="minorHAnsi" w:hAnsiTheme="minorHAnsi"/>
        </w:rPr>
        <w:t>.</w:t>
      </w:r>
    </w:p>
    <w:p w14:paraId="26EEE24D" w14:textId="77777777" w:rsidR="001A4B38" w:rsidRDefault="00000000" w:rsidP="001A4B38">
      <w:r>
        <w:pict w14:anchorId="40AE1A91">
          <v:rect id="_x0000_i1987" style="width:0;height:1.5pt" o:hralign="center" o:hrstd="t" o:hr="t" fillcolor="#a0a0a0" stroked="f"/>
        </w:pict>
      </w:r>
    </w:p>
    <w:p w14:paraId="356C617D" w14:textId="77777777" w:rsidR="001A4B38" w:rsidRDefault="001A4B38" w:rsidP="0005274F">
      <w:pPr>
        <w:pStyle w:val="Heading9"/>
      </w:pPr>
      <w:r>
        <w:rPr>
          <w:rStyle w:val="Strong"/>
          <w:b/>
          <w:bCs w:val="0"/>
        </w:rPr>
        <w:t>a. Tier Tracker — “Tracing the Path of Moral Transformation”</w:t>
      </w:r>
    </w:p>
    <w:p w14:paraId="19E4D71F" w14:textId="77777777" w:rsidR="001A4B38" w:rsidRPr="006A30EA" w:rsidRDefault="001A4B38" w:rsidP="006A30EA">
      <w:pPr>
        <w:pStyle w:val="NormalWeb"/>
        <w:jc w:val="both"/>
        <w:rPr>
          <w:rFonts w:asciiTheme="minorHAnsi" w:hAnsiTheme="minorHAnsi"/>
        </w:rPr>
      </w:pPr>
      <w:r w:rsidRPr="006A30EA">
        <w:rPr>
          <w:rFonts w:asciiTheme="minorHAnsi" w:hAnsiTheme="minorHAnsi"/>
        </w:rPr>
        <w:t xml:space="preserve">The </w:t>
      </w:r>
      <w:r w:rsidRPr="006A30EA">
        <w:rPr>
          <w:rStyle w:val="Strong"/>
          <w:rFonts w:asciiTheme="minorHAnsi" w:hAnsiTheme="minorHAnsi"/>
        </w:rPr>
        <w:t>Tier Tracker</w:t>
      </w:r>
      <w:r w:rsidRPr="006A30EA">
        <w:rPr>
          <w:rFonts w:asciiTheme="minorHAnsi" w:hAnsiTheme="minorHAnsi"/>
        </w:rPr>
        <w:t xml:space="preserve"> is the foundation of ABMPD’s digital monitoring framework. It captures the progression of individuals, families, and communities across the transformation continuum — from </w:t>
      </w:r>
      <w:r w:rsidRPr="006A30EA">
        <w:rPr>
          <w:rStyle w:val="Strong"/>
          <w:rFonts w:asciiTheme="minorHAnsi" w:hAnsiTheme="minorHAnsi"/>
        </w:rPr>
        <w:t>Tier 0 (Rollout)</w:t>
      </w:r>
      <w:r w:rsidRPr="006A30EA">
        <w:rPr>
          <w:rFonts w:asciiTheme="minorHAnsi" w:hAnsiTheme="minorHAnsi"/>
        </w:rPr>
        <w:t xml:space="preserve"> to </w:t>
      </w:r>
      <w:r w:rsidRPr="006A30EA">
        <w:rPr>
          <w:rStyle w:val="Strong"/>
          <w:rFonts w:asciiTheme="minorHAnsi" w:hAnsiTheme="minorHAnsi"/>
        </w:rPr>
        <w:t>Tier 5 (Global Replication)</w:t>
      </w:r>
      <w:r w:rsidRPr="006A30EA">
        <w:rPr>
          <w:rFonts w:asciiTheme="minorHAnsi" w:hAnsiTheme="minorHAnsi"/>
        </w:rPr>
        <w:t>.</w:t>
      </w:r>
    </w:p>
    <w:p w14:paraId="7B1D8A83" w14:textId="77777777" w:rsidR="001A4B38" w:rsidRPr="006A30EA" w:rsidRDefault="001A4B38" w:rsidP="001A4B38">
      <w:pPr>
        <w:pStyle w:val="NormalWeb"/>
        <w:rPr>
          <w:rFonts w:asciiTheme="minorHAnsi" w:hAnsiTheme="minorHAnsi"/>
        </w:rPr>
      </w:pPr>
      <w:r w:rsidRPr="006A30EA">
        <w:rPr>
          <w:rStyle w:val="Strong"/>
          <w:rFonts w:asciiTheme="minorHAnsi" w:hAnsiTheme="minorHAnsi"/>
        </w:rPr>
        <w:t>Core Functions:</w:t>
      </w:r>
    </w:p>
    <w:p w14:paraId="3757C405" w14:textId="77777777" w:rsidR="001A4B38" w:rsidRPr="006A30EA" w:rsidRDefault="001A4B38" w:rsidP="002E7716">
      <w:pPr>
        <w:pStyle w:val="NormalWeb"/>
        <w:numPr>
          <w:ilvl w:val="0"/>
          <w:numId w:val="669"/>
        </w:numPr>
        <w:spacing w:before="100" w:beforeAutospacing="1" w:after="100" w:afterAutospacing="1" w:line="240" w:lineRule="auto"/>
        <w:rPr>
          <w:rFonts w:asciiTheme="minorHAnsi" w:hAnsiTheme="minorHAnsi"/>
        </w:rPr>
      </w:pPr>
      <w:r w:rsidRPr="006A30EA">
        <w:rPr>
          <w:rStyle w:val="Strong"/>
          <w:rFonts w:asciiTheme="minorHAnsi" w:hAnsiTheme="minorHAnsi"/>
        </w:rPr>
        <w:t>Progress Mapping:</w:t>
      </w:r>
      <w:r w:rsidRPr="006A30EA">
        <w:rPr>
          <w:rFonts w:asciiTheme="minorHAnsi" w:hAnsiTheme="minorHAnsi"/>
        </w:rPr>
        <w:t xml:space="preserve"> Displays real-time progression of participants through tiers, indicating readiness levels and completion milestones.</w:t>
      </w:r>
    </w:p>
    <w:p w14:paraId="3D07B42E" w14:textId="77777777" w:rsidR="001A4B38" w:rsidRPr="006A30EA" w:rsidRDefault="001A4B38" w:rsidP="002E7716">
      <w:pPr>
        <w:pStyle w:val="NormalWeb"/>
        <w:numPr>
          <w:ilvl w:val="0"/>
          <w:numId w:val="669"/>
        </w:numPr>
        <w:spacing w:before="100" w:beforeAutospacing="1" w:after="100" w:afterAutospacing="1" w:line="240" w:lineRule="auto"/>
        <w:rPr>
          <w:rFonts w:asciiTheme="minorHAnsi" w:hAnsiTheme="minorHAnsi"/>
        </w:rPr>
      </w:pPr>
      <w:r w:rsidRPr="006A30EA">
        <w:rPr>
          <w:rStyle w:val="Strong"/>
          <w:rFonts w:asciiTheme="minorHAnsi" w:hAnsiTheme="minorHAnsi"/>
        </w:rPr>
        <w:t>Dynamic Profiles:</w:t>
      </w:r>
      <w:r w:rsidRPr="006A30EA">
        <w:rPr>
          <w:rFonts w:asciiTheme="minorHAnsi" w:hAnsiTheme="minorHAnsi"/>
        </w:rPr>
        <w:t xml:space="preserve"> Each participant or household record includes performance summaries, activity logs, and moral engagement indicators verified through MEL tools.</w:t>
      </w:r>
    </w:p>
    <w:p w14:paraId="6B9823AC" w14:textId="77777777" w:rsidR="001A4B38" w:rsidRPr="006A30EA" w:rsidRDefault="001A4B38" w:rsidP="002E7716">
      <w:pPr>
        <w:pStyle w:val="NormalWeb"/>
        <w:numPr>
          <w:ilvl w:val="0"/>
          <w:numId w:val="669"/>
        </w:numPr>
        <w:spacing w:before="100" w:beforeAutospacing="1" w:after="100" w:afterAutospacing="1" w:line="240" w:lineRule="auto"/>
        <w:rPr>
          <w:rFonts w:asciiTheme="minorHAnsi" w:hAnsiTheme="minorHAnsi"/>
        </w:rPr>
      </w:pPr>
      <w:r w:rsidRPr="006A30EA">
        <w:rPr>
          <w:rStyle w:val="Strong"/>
          <w:rFonts w:asciiTheme="minorHAnsi" w:hAnsiTheme="minorHAnsi"/>
        </w:rPr>
        <w:t>Visual Indicators:</w:t>
      </w:r>
      <w:r w:rsidRPr="006A30EA">
        <w:rPr>
          <w:rFonts w:asciiTheme="minorHAnsi" w:hAnsiTheme="minorHAnsi"/>
        </w:rPr>
        <w:t xml:space="preserve"> Color-coded tier bars (green, amber, red) denote current status and highlight areas needing support or intervention.</w:t>
      </w:r>
    </w:p>
    <w:p w14:paraId="469D6AF4" w14:textId="77777777" w:rsidR="001A4B38" w:rsidRPr="006A30EA" w:rsidRDefault="001A4B38" w:rsidP="002E7716">
      <w:pPr>
        <w:pStyle w:val="NormalWeb"/>
        <w:numPr>
          <w:ilvl w:val="0"/>
          <w:numId w:val="669"/>
        </w:numPr>
        <w:spacing w:before="100" w:beforeAutospacing="1" w:after="100" w:afterAutospacing="1" w:line="240" w:lineRule="auto"/>
        <w:rPr>
          <w:rFonts w:asciiTheme="minorHAnsi" w:hAnsiTheme="minorHAnsi"/>
        </w:rPr>
      </w:pPr>
      <w:r w:rsidRPr="006A30EA">
        <w:rPr>
          <w:rStyle w:val="Strong"/>
          <w:rFonts w:asciiTheme="minorHAnsi" w:hAnsiTheme="minorHAnsi"/>
        </w:rPr>
        <w:lastRenderedPageBreak/>
        <w:t>Reflective Narratives:</w:t>
      </w:r>
      <w:r w:rsidRPr="006A30EA">
        <w:rPr>
          <w:rFonts w:asciiTheme="minorHAnsi" w:hAnsiTheme="minorHAnsi"/>
        </w:rPr>
        <w:t xml:space="preserve"> Integrates short moral reflections or impact stories tied to tier advancement, ensuring that data is always contextualized by human experience.</w:t>
      </w:r>
    </w:p>
    <w:p w14:paraId="631C60BA" w14:textId="77777777" w:rsidR="006A30EA" w:rsidRDefault="001A4B38" w:rsidP="001A4B38">
      <w:pPr>
        <w:pStyle w:val="NormalWeb"/>
        <w:rPr>
          <w:rStyle w:val="Strong"/>
          <w:rFonts w:asciiTheme="minorHAnsi" w:hAnsiTheme="minorHAnsi"/>
        </w:rPr>
      </w:pPr>
      <w:r w:rsidRPr="006A30EA">
        <w:rPr>
          <w:rStyle w:val="Strong"/>
          <w:rFonts w:asciiTheme="minorHAnsi" w:hAnsiTheme="minorHAnsi"/>
        </w:rPr>
        <w:t>Moral Logic:</w:t>
      </w:r>
    </w:p>
    <w:p w14:paraId="201CFB05" w14:textId="52B79955" w:rsidR="001A4B38" w:rsidRPr="006A30EA" w:rsidRDefault="001A4B38" w:rsidP="006A30EA">
      <w:pPr>
        <w:pStyle w:val="NormalWeb"/>
        <w:jc w:val="both"/>
        <w:rPr>
          <w:rFonts w:asciiTheme="minorHAnsi" w:hAnsiTheme="minorHAnsi"/>
        </w:rPr>
      </w:pPr>
      <w:r w:rsidRPr="006A30EA">
        <w:rPr>
          <w:rFonts w:asciiTheme="minorHAnsi" w:hAnsiTheme="minorHAnsi"/>
        </w:rPr>
        <w:t xml:space="preserve">The Tier Tracker demonstrates that transformation is a journey — one that must be </w:t>
      </w:r>
      <w:r w:rsidRPr="006A30EA">
        <w:rPr>
          <w:rStyle w:val="Strong"/>
          <w:rFonts w:asciiTheme="minorHAnsi" w:hAnsiTheme="minorHAnsi"/>
        </w:rPr>
        <w:t>witnessed, measured, and guided</w:t>
      </w:r>
      <w:r w:rsidRPr="006A30EA">
        <w:rPr>
          <w:rFonts w:asciiTheme="minorHAnsi" w:hAnsiTheme="minorHAnsi"/>
        </w:rPr>
        <w:t>. It reinforces accountability as a shared virtue between implementers and participants, turning growth into a traceable act of moral stewardship.</w:t>
      </w:r>
    </w:p>
    <w:p w14:paraId="12D6A345" w14:textId="77777777" w:rsidR="001A4B38" w:rsidRPr="006A30EA" w:rsidRDefault="001A4B38" w:rsidP="001A4B38">
      <w:pPr>
        <w:pStyle w:val="NormalWeb"/>
        <w:rPr>
          <w:rFonts w:asciiTheme="minorHAnsi" w:hAnsiTheme="minorHAnsi"/>
        </w:rPr>
      </w:pPr>
      <w:r w:rsidRPr="006A30EA">
        <w:rPr>
          <w:rStyle w:val="Strong"/>
          <w:rFonts w:asciiTheme="minorHAnsi" w:hAnsiTheme="minorHAnsi"/>
        </w:rPr>
        <w:t>Expected Outputs:</w:t>
      </w:r>
    </w:p>
    <w:p w14:paraId="4F42473C" w14:textId="77777777" w:rsidR="001A4B38" w:rsidRPr="006A30EA" w:rsidRDefault="001A4B38" w:rsidP="002E7716">
      <w:pPr>
        <w:pStyle w:val="NormalWeb"/>
        <w:numPr>
          <w:ilvl w:val="0"/>
          <w:numId w:val="670"/>
        </w:numPr>
        <w:spacing w:before="100" w:beforeAutospacing="1" w:after="100" w:afterAutospacing="1" w:line="240" w:lineRule="auto"/>
        <w:rPr>
          <w:rFonts w:asciiTheme="minorHAnsi" w:hAnsiTheme="minorHAnsi"/>
        </w:rPr>
      </w:pPr>
      <w:r w:rsidRPr="006A30EA">
        <w:rPr>
          <w:rFonts w:asciiTheme="minorHAnsi" w:hAnsiTheme="minorHAnsi"/>
        </w:rPr>
        <w:t>Verified tier progression reports by barangay and municipality.</w:t>
      </w:r>
    </w:p>
    <w:p w14:paraId="3CB3B957" w14:textId="77777777" w:rsidR="001A4B38" w:rsidRPr="006A30EA" w:rsidRDefault="001A4B38" w:rsidP="002E7716">
      <w:pPr>
        <w:pStyle w:val="NormalWeb"/>
        <w:numPr>
          <w:ilvl w:val="0"/>
          <w:numId w:val="670"/>
        </w:numPr>
        <w:spacing w:before="100" w:beforeAutospacing="1" w:after="100" w:afterAutospacing="1" w:line="240" w:lineRule="auto"/>
        <w:rPr>
          <w:rFonts w:asciiTheme="minorHAnsi" w:hAnsiTheme="minorHAnsi"/>
        </w:rPr>
      </w:pPr>
      <w:r w:rsidRPr="006A30EA">
        <w:rPr>
          <w:rFonts w:asciiTheme="minorHAnsi" w:hAnsiTheme="minorHAnsi"/>
        </w:rPr>
        <w:t>Consolidated national statistics of moral advancement per domain (personal, family, livelihood, governance).</w:t>
      </w:r>
    </w:p>
    <w:p w14:paraId="55DA11B3" w14:textId="77777777" w:rsidR="001A4B38" w:rsidRPr="006A30EA" w:rsidRDefault="001A4B38" w:rsidP="002E7716">
      <w:pPr>
        <w:pStyle w:val="NormalWeb"/>
        <w:numPr>
          <w:ilvl w:val="0"/>
          <w:numId w:val="670"/>
        </w:numPr>
        <w:spacing w:before="100" w:beforeAutospacing="1" w:after="100" w:afterAutospacing="1" w:line="240" w:lineRule="auto"/>
        <w:rPr>
          <w:rFonts w:asciiTheme="minorHAnsi" w:hAnsiTheme="minorHAnsi"/>
        </w:rPr>
      </w:pPr>
      <w:r w:rsidRPr="006A30EA">
        <w:rPr>
          <w:rFonts w:asciiTheme="minorHAnsi" w:hAnsiTheme="minorHAnsi"/>
        </w:rPr>
        <w:t>Visual summaries for recognition eligibility and policy refinement.</w:t>
      </w:r>
    </w:p>
    <w:p w14:paraId="29E5EABA" w14:textId="77777777" w:rsidR="001A4B38" w:rsidRPr="006A30EA" w:rsidRDefault="00000000" w:rsidP="001A4B38">
      <w:r>
        <w:pict w14:anchorId="723E0AB5">
          <v:rect id="_x0000_i1988" style="width:0;height:1.5pt" o:hralign="center" o:hrstd="t" o:hr="t" fillcolor="#a0a0a0" stroked="f"/>
        </w:pict>
      </w:r>
    </w:p>
    <w:p w14:paraId="746AAE38" w14:textId="77777777" w:rsidR="001A4B38" w:rsidRDefault="001A4B38" w:rsidP="0005274F">
      <w:pPr>
        <w:pStyle w:val="Heading9"/>
      </w:pPr>
      <w:r>
        <w:rPr>
          <w:rStyle w:val="Strong"/>
          <w:b/>
          <w:bCs w:val="0"/>
        </w:rPr>
        <w:t>b. MEL Analytics Node — “From Observation to Insight”</w:t>
      </w:r>
    </w:p>
    <w:p w14:paraId="3BAA9394" w14:textId="77777777" w:rsidR="001A4B38" w:rsidRPr="006A30EA" w:rsidRDefault="001A4B38" w:rsidP="006A30EA">
      <w:pPr>
        <w:pStyle w:val="NormalWeb"/>
        <w:jc w:val="both"/>
        <w:rPr>
          <w:rFonts w:asciiTheme="minorHAnsi" w:hAnsiTheme="minorHAnsi"/>
        </w:rPr>
      </w:pPr>
      <w:r w:rsidRPr="006A30EA">
        <w:rPr>
          <w:rFonts w:asciiTheme="minorHAnsi" w:hAnsiTheme="minorHAnsi"/>
        </w:rPr>
        <w:t xml:space="preserve">The </w:t>
      </w:r>
      <w:r w:rsidRPr="006A30EA">
        <w:rPr>
          <w:rStyle w:val="Strong"/>
          <w:rFonts w:asciiTheme="minorHAnsi" w:hAnsiTheme="minorHAnsi"/>
        </w:rPr>
        <w:t>Monitoring–Evaluation–Learning (MEL) Analytics Node</w:t>
      </w:r>
      <w:r w:rsidRPr="006A30EA">
        <w:rPr>
          <w:rFonts w:asciiTheme="minorHAnsi" w:hAnsiTheme="minorHAnsi"/>
        </w:rPr>
        <w:t xml:space="preserve"> transforms raw data into patterns of meaning. It is the analytical heart of the dashboard, enabling reflection, adaptive learning, and governance correction based on verified evidence.</w:t>
      </w:r>
    </w:p>
    <w:p w14:paraId="19EC6AB6" w14:textId="77777777" w:rsidR="001A4B38" w:rsidRPr="006A30EA" w:rsidRDefault="001A4B38" w:rsidP="001A4B38">
      <w:pPr>
        <w:pStyle w:val="NormalWeb"/>
        <w:rPr>
          <w:rFonts w:asciiTheme="minorHAnsi" w:hAnsiTheme="minorHAnsi"/>
        </w:rPr>
      </w:pPr>
      <w:r w:rsidRPr="006A30EA">
        <w:rPr>
          <w:rStyle w:val="Strong"/>
          <w:rFonts w:asciiTheme="minorHAnsi" w:hAnsiTheme="minorHAnsi"/>
        </w:rPr>
        <w:t>Core Functions:</w:t>
      </w:r>
    </w:p>
    <w:p w14:paraId="1DC688B5" w14:textId="77777777" w:rsidR="001A4B38" w:rsidRPr="006A30EA" w:rsidRDefault="001A4B38" w:rsidP="002E7716">
      <w:pPr>
        <w:pStyle w:val="NormalWeb"/>
        <w:numPr>
          <w:ilvl w:val="0"/>
          <w:numId w:val="671"/>
        </w:numPr>
        <w:spacing w:before="100" w:beforeAutospacing="1" w:after="100" w:afterAutospacing="1" w:line="240" w:lineRule="auto"/>
        <w:rPr>
          <w:rFonts w:asciiTheme="minorHAnsi" w:hAnsiTheme="minorHAnsi"/>
        </w:rPr>
      </w:pPr>
      <w:r w:rsidRPr="006A30EA">
        <w:rPr>
          <w:rStyle w:val="Strong"/>
          <w:rFonts w:asciiTheme="minorHAnsi" w:hAnsiTheme="minorHAnsi"/>
        </w:rPr>
        <w:t>Automated Data Aggregation:</w:t>
      </w:r>
      <w:r w:rsidRPr="006A30EA">
        <w:rPr>
          <w:rFonts w:asciiTheme="minorHAnsi" w:hAnsiTheme="minorHAnsi"/>
        </w:rPr>
        <w:t xml:space="preserve"> Consolidates inputs from barangay and municipal dashboards for comparative trend analysis.</w:t>
      </w:r>
    </w:p>
    <w:p w14:paraId="64775142" w14:textId="77777777" w:rsidR="001A4B38" w:rsidRPr="006A30EA" w:rsidRDefault="001A4B38" w:rsidP="002E7716">
      <w:pPr>
        <w:pStyle w:val="NormalWeb"/>
        <w:numPr>
          <w:ilvl w:val="0"/>
          <w:numId w:val="671"/>
        </w:numPr>
        <w:spacing w:before="100" w:beforeAutospacing="1" w:after="100" w:afterAutospacing="1" w:line="240" w:lineRule="auto"/>
        <w:rPr>
          <w:rFonts w:asciiTheme="minorHAnsi" w:hAnsiTheme="minorHAnsi"/>
        </w:rPr>
      </w:pPr>
      <w:r w:rsidRPr="006A30EA">
        <w:rPr>
          <w:rStyle w:val="Strong"/>
          <w:rFonts w:asciiTheme="minorHAnsi" w:hAnsiTheme="minorHAnsi"/>
        </w:rPr>
        <w:t>Performance Analytics:</w:t>
      </w:r>
      <w:r w:rsidRPr="006A30EA">
        <w:rPr>
          <w:rFonts w:asciiTheme="minorHAnsi" w:hAnsiTheme="minorHAnsi"/>
        </w:rPr>
        <w:t xml:space="preserve"> Tracks participation rates, moral consistency scores, and behavioral change indicators per tier.</w:t>
      </w:r>
    </w:p>
    <w:p w14:paraId="50753215" w14:textId="77777777" w:rsidR="001A4B38" w:rsidRPr="006A30EA" w:rsidRDefault="001A4B38" w:rsidP="002E7716">
      <w:pPr>
        <w:pStyle w:val="NormalWeb"/>
        <w:numPr>
          <w:ilvl w:val="0"/>
          <w:numId w:val="671"/>
        </w:numPr>
        <w:spacing w:before="100" w:beforeAutospacing="1" w:after="100" w:afterAutospacing="1" w:line="240" w:lineRule="auto"/>
        <w:rPr>
          <w:rFonts w:asciiTheme="minorHAnsi" w:hAnsiTheme="minorHAnsi"/>
        </w:rPr>
      </w:pPr>
      <w:r w:rsidRPr="006A30EA">
        <w:rPr>
          <w:rStyle w:val="Strong"/>
          <w:rFonts w:asciiTheme="minorHAnsi" w:hAnsiTheme="minorHAnsi"/>
        </w:rPr>
        <w:t>Qualitative Integration:</w:t>
      </w:r>
      <w:r w:rsidRPr="006A30EA">
        <w:rPr>
          <w:rFonts w:asciiTheme="minorHAnsi" w:hAnsiTheme="minorHAnsi"/>
        </w:rPr>
        <w:t xml:space="preserve"> Allows inclusion of reflective journals, testimonials, and moral case studies for narrative analysis.</w:t>
      </w:r>
    </w:p>
    <w:p w14:paraId="3B0F390E" w14:textId="77777777" w:rsidR="001A4B38" w:rsidRPr="006A30EA" w:rsidRDefault="001A4B38" w:rsidP="002E7716">
      <w:pPr>
        <w:pStyle w:val="NormalWeb"/>
        <w:numPr>
          <w:ilvl w:val="0"/>
          <w:numId w:val="671"/>
        </w:numPr>
        <w:spacing w:before="100" w:beforeAutospacing="1" w:after="100" w:afterAutospacing="1" w:line="240" w:lineRule="auto"/>
        <w:rPr>
          <w:rFonts w:asciiTheme="minorHAnsi" w:hAnsiTheme="minorHAnsi"/>
        </w:rPr>
      </w:pPr>
      <w:r w:rsidRPr="006A30EA">
        <w:rPr>
          <w:rStyle w:val="Strong"/>
          <w:rFonts w:asciiTheme="minorHAnsi" w:hAnsiTheme="minorHAnsi"/>
        </w:rPr>
        <w:t>Insight Generation:</w:t>
      </w:r>
      <w:r w:rsidRPr="006A30EA">
        <w:rPr>
          <w:rFonts w:asciiTheme="minorHAnsi" w:hAnsiTheme="minorHAnsi"/>
        </w:rPr>
        <w:t xml:space="preserve"> Identifies emerging patterns — such as moral decline, volunteer fatigue, or leadership saturation — triggering early interventions.</w:t>
      </w:r>
    </w:p>
    <w:p w14:paraId="520C975D" w14:textId="77777777" w:rsidR="001A4B38" w:rsidRPr="006A30EA" w:rsidRDefault="001A4B38" w:rsidP="002E7716">
      <w:pPr>
        <w:pStyle w:val="NormalWeb"/>
        <w:numPr>
          <w:ilvl w:val="0"/>
          <w:numId w:val="671"/>
        </w:numPr>
        <w:spacing w:before="100" w:beforeAutospacing="1" w:after="100" w:afterAutospacing="1" w:line="240" w:lineRule="auto"/>
        <w:rPr>
          <w:rFonts w:asciiTheme="minorHAnsi" w:hAnsiTheme="minorHAnsi"/>
        </w:rPr>
      </w:pPr>
      <w:r w:rsidRPr="006A30EA">
        <w:rPr>
          <w:rStyle w:val="Strong"/>
          <w:rFonts w:asciiTheme="minorHAnsi" w:hAnsiTheme="minorHAnsi"/>
        </w:rPr>
        <w:t>Adaptive Learning Reports:</w:t>
      </w:r>
      <w:r w:rsidRPr="006A30EA">
        <w:rPr>
          <w:rFonts w:asciiTheme="minorHAnsi" w:hAnsiTheme="minorHAnsi"/>
        </w:rPr>
        <w:t xml:space="preserve"> Automatically generates quarterly briefs for KCI and LGU partners to inform policy updates or training needs.</w:t>
      </w:r>
    </w:p>
    <w:p w14:paraId="6F6F4FB7" w14:textId="77777777" w:rsidR="006A30EA" w:rsidRDefault="001A4B38" w:rsidP="001A4B38">
      <w:pPr>
        <w:pStyle w:val="NormalWeb"/>
        <w:rPr>
          <w:rStyle w:val="Strong"/>
          <w:rFonts w:asciiTheme="minorHAnsi" w:hAnsiTheme="minorHAnsi"/>
        </w:rPr>
      </w:pPr>
      <w:r w:rsidRPr="006A30EA">
        <w:rPr>
          <w:rStyle w:val="Strong"/>
          <w:rFonts w:asciiTheme="minorHAnsi" w:hAnsiTheme="minorHAnsi"/>
        </w:rPr>
        <w:t>Moral Logic:</w:t>
      </w:r>
    </w:p>
    <w:p w14:paraId="4817BD5A" w14:textId="1C5211C0" w:rsidR="001A4B38" w:rsidRPr="006A30EA" w:rsidRDefault="001A4B38" w:rsidP="006A30EA">
      <w:pPr>
        <w:pStyle w:val="NormalWeb"/>
        <w:jc w:val="both"/>
        <w:rPr>
          <w:rFonts w:asciiTheme="minorHAnsi" w:hAnsiTheme="minorHAnsi"/>
        </w:rPr>
      </w:pPr>
      <w:r w:rsidRPr="006A30EA">
        <w:rPr>
          <w:rFonts w:asciiTheme="minorHAnsi" w:hAnsiTheme="minorHAnsi"/>
        </w:rPr>
        <w:t xml:space="preserve">The MEL Node embodies the ABMPD philosophy that </w:t>
      </w:r>
      <w:r w:rsidRPr="006A30EA">
        <w:rPr>
          <w:rStyle w:val="Strong"/>
          <w:rFonts w:asciiTheme="minorHAnsi" w:hAnsiTheme="minorHAnsi"/>
        </w:rPr>
        <w:t>data without reflection is empty</w:t>
      </w:r>
      <w:r w:rsidRPr="006A30EA">
        <w:rPr>
          <w:rFonts w:asciiTheme="minorHAnsi" w:hAnsiTheme="minorHAnsi"/>
        </w:rPr>
        <w:t>, while reflection without data is blind. It harmonizes human insight and quantitative evidence, ensuring that governance decisions are not only logical but also ethical and empathic.</w:t>
      </w:r>
    </w:p>
    <w:p w14:paraId="51C7F51E" w14:textId="77777777" w:rsidR="001A4B38" w:rsidRPr="006A30EA" w:rsidRDefault="001A4B38" w:rsidP="001A4B38">
      <w:pPr>
        <w:pStyle w:val="NormalWeb"/>
        <w:rPr>
          <w:rFonts w:asciiTheme="minorHAnsi" w:hAnsiTheme="minorHAnsi"/>
        </w:rPr>
      </w:pPr>
      <w:r w:rsidRPr="006A30EA">
        <w:rPr>
          <w:rStyle w:val="Strong"/>
          <w:rFonts w:asciiTheme="minorHAnsi" w:hAnsiTheme="minorHAnsi"/>
        </w:rPr>
        <w:t>Expected Outputs:</w:t>
      </w:r>
    </w:p>
    <w:p w14:paraId="7F136E6A" w14:textId="77777777" w:rsidR="001A4B38" w:rsidRPr="006A30EA" w:rsidRDefault="001A4B38" w:rsidP="002E7716">
      <w:pPr>
        <w:pStyle w:val="NormalWeb"/>
        <w:numPr>
          <w:ilvl w:val="0"/>
          <w:numId w:val="672"/>
        </w:numPr>
        <w:spacing w:before="100" w:beforeAutospacing="1" w:after="100" w:afterAutospacing="1" w:line="240" w:lineRule="auto"/>
        <w:rPr>
          <w:rFonts w:asciiTheme="minorHAnsi" w:hAnsiTheme="minorHAnsi"/>
        </w:rPr>
      </w:pPr>
      <w:r w:rsidRPr="006A30EA">
        <w:rPr>
          <w:rFonts w:asciiTheme="minorHAnsi" w:hAnsiTheme="minorHAnsi"/>
        </w:rPr>
        <w:lastRenderedPageBreak/>
        <w:t>Tier-based performance dashboards.</w:t>
      </w:r>
    </w:p>
    <w:p w14:paraId="277FD5A4" w14:textId="77777777" w:rsidR="001A4B38" w:rsidRPr="006A30EA" w:rsidRDefault="001A4B38" w:rsidP="002E7716">
      <w:pPr>
        <w:pStyle w:val="NormalWeb"/>
        <w:numPr>
          <w:ilvl w:val="0"/>
          <w:numId w:val="672"/>
        </w:numPr>
        <w:spacing w:before="100" w:beforeAutospacing="1" w:after="100" w:afterAutospacing="1" w:line="240" w:lineRule="auto"/>
        <w:rPr>
          <w:rFonts w:asciiTheme="minorHAnsi" w:hAnsiTheme="minorHAnsi"/>
        </w:rPr>
      </w:pPr>
      <w:r w:rsidRPr="006A30EA">
        <w:rPr>
          <w:rFonts w:asciiTheme="minorHAnsi" w:hAnsiTheme="minorHAnsi"/>
        </w:rPr>
        <w:t>Annual MEL reports with policy recommendations.</w:t>
      </w:r>
    </w:p>
    <w:p w14:paraId="6E33B53D" w14:textId="77777777" w:rsidR="001A4B38" w:rsidRPr="006A30EA" w:rsidRDefault="001A4B38" w:rsidP="002E7716">
      <w:pPr>
        <w:pStyle w:val="NormalWeb"/>
        <w:numPr>
          <w:ilvl w:val="0"/>
          <w:numId w:val="672"/>
        </w:numPr>
        <w:spacing w:before="100" w:beforeAutospacing="1" w:after="100" w:afterAutospacing="1" w:line="240" w:lineRule="auto"/>
        <w:rPr>
          <w:rFonts w:asciiTheme="minorHAnsi" w:hAnsiTheme="minorHAnsi"/>
        </w:rPr>
      </w:pPr>
      <w:r w:rsidRPr="006A30EA">
        <w:rPr>
          <w:rFonts w:asciiTheme="minorHAnsi" w:hAnsiTheme="minorHAnsi"/>
        </w:rPr>
        <w:t>Repository of validated moral transformation narratives.</w:t>
      </w:r>
    </w:p>
    <w:p w14:paraId="50BCDBFF" w14:textId="77777777" w:rsidR="001A4B38" w:rsidRPr="006A30EA" w:rsidRDefault="00000000" w:rsidP="001A4B38">
      <w:r>
        <w:pict w14:anchorId="512DC062">
          <v:rect id="_x0000_i1989" style="width:0;height:1.5pt" o:hralign="center" o:hrstd="t" o:hr="t" fillcolor="#a0a0a0" stroked="f"/>
        </w:pict>
      </w:r>
    </w:p>
    <w:p w14:paraId="7850A2C5" w14:textId="77777777" w:rsidR="001A4B38" w:rsidRPr="006A30EA" w:rsidRDefault="001A4B38" w:rsidP="0005274F">
      <w:pPr>
        <w:pStyle w:val="Heading9"/>
      </w:pPr>
      <w:r w:rsidRPr="006A30EA">
        <w:rPr>
          <w:rStyle w:val="Strong"/>
          <w:b/>
          <w:bCs w:val="0"/>
        </w:rPr>
        <w:t>c. Recognition Panel — “Data as Moral Affirmation”</w:t>
      </w:r>
    </w:p>
    <w:p w14:paraId="4881574D" w14:textId="77777777" w:rsidR="001A4B38" w:rsidRPr="006A30EA" w:rsidRDefault="001A4B38" w:rsidP="009831EF">
      <w:pPr>
        <w:pStyle w:val="NormalWeb"/>
        <w:jc w:val="both"/>
        <w:rPr>
          <w:rFonts w:asciiTheme="minorHAnsi" w:hAnsiTheme="minorHAnsi"/>
        </w:rPr>
      </w:pPr>
      <w:r w:rsidRPr="006A30EA">
        <w:rPr>
          <w:rFonts w:asciiTheme="minorHAnsi" w:hAnsiTheme="minorHAnsi"/>
        </w:rPr>
        <w:t xml:space="preserve">The </w:t>
      </w:r>
      <w:r w:rsidRPr="006A30EA">
        <w:rPr>
          <w:rStyle w:val="Strong"/>
          <w:rFonts w:asciiTheme="minorHAnsi" w:hAnsiTheme="minorHAnsi"/>
        </w:rPr>
        <w:t>Recognition Panel</w:t>
      </w:r>
      <w:r w:rsidRPr="006A30EA">
        <w:rPr>
          <w:rFonts w:asciiTheme="minorHAnsi" w:hAnsiTheme="minorHAnsi"/>
        </w:rPr>
        <w:t xml:space="preserve"> operationalizes ABMPD’s </w:t>
      </w:r>
      <w:r w:rsidRPr="006A30EA">
        <w:rPr>
          <w:rStyle w:val="Strong"/>
          <w:rFonts w:asciiTheme="minorHAnsi" w:hAnsiTheme="minorHAnsi"/>
        </w:rPr>
        <w:t>Moral Merit System</w:t>
      </w:r>
      <w:r w:rsidRPr="006A30EA">
        <w:rPr>
          <w:rFonts w:asciiTheme="minorHAnsi" w:hAnsiTheme="minorHAnsi"/>
        </w:rPr>
        <w:t>, linking verified performance data to public acknowledgment and moral validation.</w:t>
      </w:r>
    </w:p>
    <w:p w14:paraId="24FF0901" w14:textId="77777777" w:rsidR="001A4B38" w:rsidRPr="006A30EA" w:rsidRDefault="001A4B38" w:rsidP="001A4B38">
      <w:pPr>
        <w:pStyle w:val="NormalWeb"/>
        <w:rPr>
          <w:rFonts w:asciiTheme="minorHAnsi" w:hAnsiTheme="minorHAnsi"/>
        </w:rPr>
      </w:pPr>
      <w:r w:rsidRPr="006A30EA">
        <w:rPr>
          <w:rStyle w:val="Strong"/>
          <w:rFonts w:asciiTheme="minorHAnsi" w:hAnsiTheme="minorHAnsi"/>
        </w:rPr>
        <w:t>Core Functions:</w:t>
      </w:r>
    </w:p>
    <w:p w14:paraId="670931A5" w14:textId="77777777" w:rsidR="001A4B38" w:rsidRPr="006A30EA" w:rsidRDefault="001A4B38" w:rsidP="002E7716">
      <w:pPr>
        <w:pStyle w:val="NormalWeb"/>
        <w:numPr>
          <w:ilvl w:val="0"/>
          <w:numId w:val="673"/>
        </w:numPr>
        <w:spacing w:before="100" w:beforeAutospacing="1" w:after="100" w:afterAutospacing="1" w:line="240" w:lineRule="auto"/>
        <w:rPr>
          <w:rFonts w:asciiTheme="minorHAnsi" w:hAnsiTheme="minorHAnsi"/>
        </w:rPr>
      </w:pPr>
      <w:r w:rsidRPr="006A30EA">
        <w:rPr>
          <w:rStyle w:val="Strong"/>
          <w:rFonts w:asciiTheme="minorHAnsi" w:hAnsiTheme="minorHAnsi"/>
        </w:rPr>
        <w:t>Real-Time Validation:</w:t>
      </w:r>
      <w:r w:rsidRPr="006A30EA">
        <w:rPr>
          <w:rFonts w:asciiTheme="minorHAnsi" w:hAnsiTheme="minorHAnsi"/>
        </w:rPr>
        <w:t xml:space="preserve"> Automatically identifies individuals, families, and institutions that meet recognition thresholds based on verified MEL data.</w:t>
      </w:r>
    </w:p>
    <w:p w14:paraId="66C26F51" w14:textId="77777777" w:rsidR="001A4B38" w:rsidRPr="006A30EA" w:rsidRDefault="001A4B38" w:rsidP="002E7716">
      <w:pPr>
        <w:pStyle w:val="NormalWeb"/>
        <w:numPr>
          <w:ilvl w:val="0"/>
          <w:numId w:val="673"/>
        </w:numPr>
        <w:spacing w:before="100" w:beforeAutospacing="1" w:after="100" w:afterAutospacing="1" w:line="240" w:lineRule="auto"/>
        <w:rPr>
          <w:rFonts w:asciiTheme="minorHAnsi" w:hAnsiTheme="minorHAnsi"/>
        </w:rPr>
      </w:pPr>
      <w:r w:rsidRPr="006A30EA">
        <w:rPr>
          <w:rStyle w:val="Strong"/>
          <w:rFonts w:asciiTheme="minorHAnsi" w:hAnsiTheme="minorHAnsi"/>
        </w:rPr>
        <w:t>Recognition Ladder Visualization:</w:t>
      </w:r>
      <w:r w:rsidRPr="006A30EA">
        <w:rPr>
          <w:rFonts w:asciiTheme="minorHAnsi" w:hAnsiTheme="minorHAnsi"/>
        </w:rPr>
        <w:t xml:space="preserve"> Displays progression from local to national recognition levels (Barangay → Municipal → Provincial → National → Global).</w:t>
      </w:r>
    </w:p>
    <w:p w14:paraId="4C35513D" w14:textId="77777777" w:rsidR="001A4B38" w:rsidRPr="006A30EA" w:rsidRDefault="001A4B38" w:rsidP="002E7716">
      <w:pPr>
        <w:pStyle w:val="NormalWeb"/>
        <w:numPr>
          <w:ilvl w:val="0"/>
          <w:numId w:val="673"/>
        </w:numPr>
        <w:spacing w:before="100" w:beforeAutospacing="1" w:after="100" w:afterAutospacing="1" w:line="240" w:lineRule="auto"/>
        <w:rPr>
          <w:rFonts w:asciiTheme="minorHAnsi" w:hAnsiTheme="minorHAnsi"/>
        </w:rPr>
      </w:pPr>
      <w:r w:rsidRPr="006A30EA">
        <w:rPr>
          <w:rStyle w:val="Strong"/>
          <w:rFonts w:asciiTheme="minorHAnsi" w:hAnsiTheme="minorHAnsi"/>
        </w:rPr>
        <w:t>Transparent Merit System:</w:t>
      </w:r>
      <w:r w:rsidRPr="006A30EA">
        <w:rPr>
          <w:rFonts w:asciiTheme="minorHAnsi" w:hAnsiTheme="minorHAnsi"/>
        </w:rPr>
        <w:t xml:space="preserve"> Each recognition is supported by verifiable data — attendance, moral consistency score, leadership acts, and community impact.</w:t>
      </w:r>
    </w:p>
    <w:p w14:paraId="347A70B2" w14:textId="77777777" w:rsidR="001A4B38" w:rsidRPr="006A30EA" w:rsidRDefault="001A4B38" w:rsidP="002E7716">
      <w:pPr>
        <w:pStyle w:val="NormalWeb"/>
        <w:numPr>
          <w:ilvl w:val="0"/>
          <w:numId w:val="673"/>
        </w:numPr>
        <w:spacing w:before="100" w:beforeAutospacing="1" w:after="100" w:afterAutospacing="1" w:line="240" w:lineRule="auto"/>
        <w:rPr>
          <w:rFonts w:asciiTheme="minorHAnsi" w:hAnsiTheme="minorHAnsi"/>
        </w:rPr>
      </w:pPr>
      <w:r w:rsidRPr="006A30EA">
        <w:rPr>
          <w:rStyle w:val="Strong"/>
          <w:rFonts w:asciiTheme="minorHAnsi" w:hAnsiTheme="minorHAnsi"/>
        </w:rPr>
        <w:t>Celebratory Dashboard:</w:t>
      </w:r>
      <w:r w:rsidRPr="006A30EA">
        <w:rPr>
          <w:rFonts w:asciiTheme="minorHAnsi" w:hAnsiTheme="minorHAnsi"/>
        </w:rPr>
        <w:t xml:space="preserve"> Presents featured honorees, impact highlights, and community role models as living moral exemplars.</w:t>
      </w:r>
    </w:p>
    <w:p w14:paraId="6ED3F683" w14:textId="77777777" w:rsidR="009831EF" w:rsidRDefault="001A4B38" w:rsidP="009831EF">
      <w:pPr>
        <w:pStyle w:val="NormalWeb"/>
        <w:jc w:val="both"/>
        <w:rPr>
          <w:rStyle w:val="Strong"/>
          <w:rFonts w:asciiTheme="minorHAnsi" w:hAnsiTheme="minorHAnsi"/>
        </w:rPr>
      </w:pPr>
      <w:r w:rsidRPr="006A30EA">
        <w:rPr>
          <w:rStyle w:val="Strong"/>
          <w:rFonts w:asciiTheme="minorHAnsi" w:hAnsiTheme="minorHAnsi"/>
        </w:rPr>
        <w:t>Moral Logic:</w:t>
      </w:r>
    </w:p>
    <w:p w14:paraId="0C933BCB" w14:textId="77777777" w:rsidR="00CB532D" w:rsidRDefault="001A4B38" w:rsidP="009831EF">
      <w:pPr>
        <w:pStyle w:val="NormalWeb"/>
        <w:jc w:val="both"/>
        <w:rPr>
          <w:rFonts w:asciiTheme="minorHAnsi" w:hAnsiTheme="minorHAnsi"/>
        </w:rPr>
      </w:pPr>
      <w:r w:rsidRPr="006A30EA">
        <w:rPr>
          <w:rFonts w:asciiTheme="minorHAnsi" w:hAnsiTheme="minorHAnsi"/>
        </w:rPr>
        <w:t>Recognition is not vanity — it is virtue made visible.</w:t>
      </w:r>
    </w:p>
    <w:p w14:paraId="584226D8" w14:textId="0769872F" w:rsidR="001A4B38" w:rsidRPr="006A30EA" w:rsidRDefault="001A4B38" w:rsidP="009831EF">
      <w:pPr>
        <w:pStyle w:val="NormalWeb"/>
        <w:jc w:val="both"/>
        <w:rPr>
          <w:rFonts w:asciiTheme="minorHAnsi" w:hAnsiTheme="minorHAnsi"/>
        </w:rPr>
      </w:pPr>
      <w:r w:rsidRPr="006A30EA">
        <w:rPr>
          <w:rFonts w:asciiTheme="minorHAnsi" w:hAnsiTheme="minorHAnsi"/>
        </w:rPr>
        <w:t xml:space="preserve">The panel transforms moral excellence into public accountability, teaching that </w:t>
      </w:r>
      <w:r w:rsidRPr="006A30EA">
        <w:rPr>
          <w:rStyle w:val="Strong"/>
          <w:rFonts w:asciiTheme="minorHAnsi" w:hAnsiTheme="minorHAnsi"/>
        </w:rPr>
        <w:t>honor must be earned, not declared</w:t>
      </w:r>
      <w:r w:rsidRPr="006A30EA">
        <w:rPr>
          <w:rFonts w:asciiTheme="minorHAnsi" w:hAnsiTheme="minorHAnsi"/>
        </w:rPr>
        <w:t>, and that transparency in recognition strengthens trust in governance.</w:t>
      </w:r>
    </w:p>
    <w:p w14:paraId="7CD8FF90" w14:textId="77777777" w:rsidR="001A4B38" w:rsidRPr="006A30EA" w:rsidRDefault="001A4B38" w:rsidP="001A4B38">
      <w:pPr>
        <w:pStyle w:val="NormalWeb"/>
        <w:rPr>
          <w:rFonts w:asciiTheme="minorHAnsi" w:hAnsiTheme="minorHAnsi"/>
        </w:rPr>
      </w:pPr>
      <w:r w:rsidRPr="006A30EA">
        <w:rPr>
          <w:rStyle w:val="Strong"/>
          <w:rFonts w:asciiTheme="minorHAnsi" w:hAnsiTheme="minorHAnsi"/>
        </w:rPr>
        <w:t>Expected Outputs:</w:t>
      </w:r>
    </w:p>
    <w:p w14:paraId="2BD12203" w14:textId="77777777" w:rsidR="001A4B38" w:rsidRPr="006A30EA" w:rsidRDefault="001A4B38" w:rsidP="002E7716">
      <w:pPr>
        <w:pStyle w:val="NormalWeb"/>
        <w:numPr>
          <w:ilvl w:val="0"/>
          <w:numId w:val="674"/>
        </w:numPr>
        <w:spacing w:before="100" w:beforeAutospacing="1" w:after="100" w:afterAutospacing="1" w:line="240" w:lineRule="auto"/>
        <w:rPr>
          <w:rFonts w:asciiTheme="minorHAnsi" w:hAnsiTheme="minorHAnsi"/>
        </w:rPr>
      </w:pPr>
      <w:r w:rsidRPr="006A30EA">
        <w:rPr>
          <w:rFonts w:asciiTheme="minorHAnsi" w:hAnsiTheme="minorHAnsi"/>
        </w:rPr>
        <w:t>Verified recognition records and moral certificates.</w:t>
      </w:r>
    </w:p>
    <w:p w14:paraId="111299BF" w14:textId="77777777" w:rsidR="001A4B38" w:rsidRPr="006A30EA" w:rsidRDefault="001A4B38" w:rsidP="002E7716">
      <w:pPr>
        <w:pStyle w:val="NormalWeb"/>
        <w:numPr>
          <w:ilvl w:val="0"/>
          <w:numId w:val="674"/>
        </w:numPr>
        <w:spacing w:before="100" w:beforeAutospacing="1" w:after="100" w:afterAutospacing="1" w:line="240" w:lineRule="auto"/>
        <w:rPr>
          <w:rFonts w:asciiTheme="minorHAnsi" w:hAnsiTheme="minorHAnsi"/>
        </w:rPr>
      </w:pPr>
      <w:r w:rsidRPr="006A30EA">
        <w:rPr>
          <w:rFonts w:asciiTheme="minorHAnsi" w:hAnsiTheme="minorHAnsi"/>
        </w:rPr>
        <w:t>Public recognition dashboards accessible to LGUs and partners.</w:t>
      </w:r>
    </w:p>
    <w:p w14:paraId="11A0E0E6" w14:textId="77777777" w:rsidR="001A4B38" w:rsidRPr="006A30EA" w:rsidRDefault="001A4B38" w:rsidP="002E7716">
      <w:pPr>
        <w:pStyle w:val="NormalWeb"/>
        <w:numPr>
          <w:ilvl w:val="0"/>
          <w:numId w:val="674"/>
        </w:numPr>
        <w:spacing w:before="100" w:beforeAutospacing="1" w:after="100" w:afterAutospacing="1" w:line="240" w:lineRule="auto"/>
        <w:rPr>
          <w:rFonts w:asciiTheme="minorHAnsi" w:hAnsiTheme="minorHAnsi"/>
        </w:rPr>
      </w:pPr>
      <w:r w:rsidRPr="006A30EA">
        <w:rPr>
          <w:rFonts w:asciiTheme="minorHAnsi" w:hAnsiTheme="minorHAnsi"/>
        </w:rPr>
        <w:t>Data-to-merit validation logs ensuring credibility of awards.</w:t>
      </w:r>
    </w:p>
    <w:p w14:paraId="63E086FC" w14:textId="77777777" w:rsidR="001A4B38" w:rsidRPr="006A30EA" w:rsidRDefault="00000000" w:rsidP="001A4B38">
      <w:r>
        <w:pict w14:anchorId="633A488A">
          <v:rect id="_x0000_i1990" style="width:0;height:1.5pt" o:hralign="center" o:hrstd="t" o:hr="t" fillcolor="#a0a0a0" stroked="f"/>
        </w:pict>
      </w:r>
    </w:p>
    <w:p w14:paraId="37A74A90" w14:textId="77777777" w:rsidR="001A4B38" w:rsidRPr="006A30EA" w:rsidRDefault="001A4B38" w:rsidP="0005274F">
      <w:pPr>
        <w:pStyle w:val="Heading9"/>
      </w:pPr>
      <w:r w:rsidRPr="006A30EA">
        <w:rPr>
          <w:rStyle w:val="Strong"/>
          <w:b/>
          <w:bCs w:val="0"/>
        </w:rPr>
        <w:t>d. Institutional Support Portal — “Capacity, Connection, and Continuity”</w:t>
      </w:r>
    </w:p>
    <w:p w14:paraId="27E44810" w14:textId="77777777" w:rsidR="001A4B38" w:rsidRPr="006A30EA" w:rsidRDefault="001A4B38" w:rsidP="009831EF">
      <w:pPr>
        <w:pStyle w:val="NormalWeb"/>
        <w:jc w:val="both"/>
        <w:rPr>
          <w:rFonts w:asciiTheme="minorHAnsi" w:hAnsiTheme="minorHAnsi"/>
        </w:rPr>
      </w:pPr>
      <w:r w:rsidRPr="006A30EA">
        <w:rPr>
          <w:rFonts w:asciiTheme="minorHAnsi" w:hAnsiTheme="minorHAnsi"/>
        </w:rPr>
        <w:t xml:space="preserve">The </w:t>
      </w:r>
      <w:r w:rsidRPr="006A30EA">
        <w:rPr>
          <w:rStyle w:val="Strong"/>
          <w:rFonts w:asciiTheme="minorHAnsi" w:hAnsiTheme="minorHAnsi"/>
        </w:rPr>
        <w:t>Institutional Support Portal</w:t>
      </w:r>
      <w:r w:rsidRPr="006A30EA">
        <w:rPr>
          <w:rFonts w:asciiTheme="minorHAnsi" w:hAnsiTheme="minorHAnsi"/>
        </w:rPr>
        <w:t xml:space="preserve"> functions as the collaborative and educational backbone of the dashboard system. It consolidates all tools, resources, and communication channels that sustain the moral governance ecosystem.</w:t>
      </w:r>
    </w:p>
    <w:p w14:paraId="7BAD47CE" w14:textId="77777777" w:rsidR="001A4B38" w:rsidRPr="006A30EA" w:rsidRDefault="001A4B38" w:rsidP="001A4B38">
      <w:pPr>
        <w:pStyle w:val="NormalWeb"/>
        <w:rPr>
          <w:rFonts w:asciiTheme="minorHAnsi" w:hAnsiTheme="minorHAnsi"/>
        </w:rPr>
      </w:pPr>
      <w:r w:rsidRPr="006A30EA">
        <w:rPr>
          <w:rStyle w:val="Strong"/>
          <w:rFonts w:asciiTheme="minorHAnsi" w:hAnsiTheme="minorHAnsi"/>
        </w:rPr>
        <w:t>Core Functions:</w:t>
      </w:r>
    </w:p>
    <w:p w14:paraId="41A89A4E" w14:textId="77777777" w:rsidR="001A4B38" w:rsidRPr="006A30EA" w:rsidRDefault="001A4B38" w:rsidP="002E7716">
      <w:pPr>
        <w:pStyle w:val="NormalWeb"/>
        <w:numPr>
          <w:ilvl w:val="0"/>
          <w:numId w:val="675"/>
        </w:numPr>
        <w:spacing w:before="100" w:beforeAutospacing="1" w:after="100" w:afterAutospacing="1" w:line="240" w:lineRule="auto"/>
        <w:rPr>
          <w:rFonts w:asciiTheme="minorHAnsi" w:hAnsiTheme="minorHAnsi"/>
        </w:rPr>
      </w:pPr>
      <w:r w:rsidRPr="006A30EA">
        <w:rPr>
          <w:rStyle w:val="Strong"/>
          <w:rFonts w:asciiTheme="minorHAnsi" w:hAnsiTheme="minorHAnsi"/>
        </w:rPr>
        <w:lastRenderedPageBreak/>
        <w:t>Knowledge Repository:</w:t>
      </w:r>
      <w:r w:rsidRPr="006A30EA">
        <w:rPr>
          <w:rFonts w:asciiTheme="minorHAnsi" w:hAnsiTheme="minorHAnsi"/>
        </w:rPr>
        <w:t xml:space="preserve"> Stores manuals, training modules, and implementation guides aligned with ABMPD’s moral education framework.</w:t>
      </w:r>
    </w:p>
    <w:p w14:paraId="7C346E89" w14:textId="77777777" w:rsidR="001A4B38" w:rsidRPr="006A30EA" w:rsidRDefault="001A4B38" w:rsidP="002E7716">
      <w:pPr>
        <w:pStyle w:val="NormalWeb"/>
        <w:numPr>
          <w:ilvl w:val="0"/>
          <w:numId w:val="675"/>
        </w:numPr>
        <w:spacing w:before="100" w:beforeAutospacing="1" w:after="100" w:afterAutospacing="1" w:line="240" w:lineRule="auto"/>
        <w:rPr>
          <w:rFonts w:asciiTheme="minorHAnsi" w:hAnsiTheme="minorHAnsi"/>
        </w:rPr>
      </w:pPr>
      <w:r w:rsidRPr="006A30EA">
        <w:rPr>
          <w:rStyle w:val="Strong"/>
          <w:rFonts w:asciiTheme="minorHAnsi" w:hAnsiTheme="minorHAnsi"/>
        </w:rPr>
        <w:t>Capacity Building Tools:</w:t>
      </w:r>
      <w:r w:rsidRPr="006A30EA">
        <w:rPr>
          <w:rFonts w:asciiTheme="minorHAnsi" w:hAnsiTheme="minorHAnsi"/>
        </w:rPr>
        <w:t xml:space="preserve"> Offers e-learning modules and certification pathways for BVFAs, MMRPOs, and partner organizations.</w:t>
      </w:r>
    </w:p>
    <w:p w14:paraId="02817390" w14:textId="77777777" w:rsidR="001A4B38" w:rsidRPr="006A30EA" w:rsidRDefault="001A4B38" w:rsidP="002E7716">
      <w:pPr>
        <w:pStyle w:val="NormalWeb"/>
        <w:numPr>
          <w:ilvl w:val="0"/>
          <w:numId w:val="675"/>
        </w:numPr>
        <w:spacing w:before="100" w:beforeAutospacing="1" w:after="100" w:afterAutospacing="1" w:line="240" w:lineRule="auto"/>
        <w:rPr>
          <w:rFonts w:asciiTheme="minorHAnsi" w:hAnsiTheme="minorHAnsi"/>
        </w:rPr>
      </w:pPr>
      <w:r w:rsidRPr="006A30EA">
        <w:rPr>
          <w:rStyle w:val="Strong"/>
          <w:rFonts w:asciiTheme="minorHAnsi" w:hAnsiTheme="minorHAnsi"/>
        </w:rPr>
        <w:t>Communications Interface:</w:t>
      </w:r>
      <w:r w:rsidRPr="006A30EA">
        <w:rPr>
          <w:rFonts w:asciiTheme="minorHAnsi" w:hAnsiTheme="minorHAnsi"/>
        </w:rPr>
        <w:t xml:space="preserve"> Hosts message boards, coordination portals, and cross-sector discussion rooms to promote peer learning and inter-agency synergy.</w:t>
      </w:r>
    </w:p>
    <w:p w14:paraId="3B3AFD1B" w14:textId="77777777" w:rsidR="001A4B38" w:rsidRPr="006A30EA" w:rsidRDefault="001A4B38" w:rsidP="002E7716">
      <w:pPr>
        <w:pStyle w:val="NormalWeb"/>
        <w:numPr>
          <w:ilvl w:val="0"/>
          <w:numId w:val="675"/>
        </w:numPr>
        <w:spacing w:before="100" w:beforeAutospacing="1" w:after="100" w:afterAutospacing="1" w:line="240" w:lineRule="auto"/>
        <w:rPr>
          <w:rFonts w:asciiTheme="minorHAnsi" w:hAnsiTheme="minorHAnsi"/>
        </w:rPr>
      </w:pPr>
      <w:r w:rsidRPr="006A30EA">
        <w:rPr>
          <w:rStyle w:val="Strong"/>
          <w:rFonts w:asciiTheme="minorHAnsi" w:hAnsiTheme="minorHAnsi"/>
        </w:rPr>
        <w:t>Resource Gateway:</w:t>
      </w:r>
      <w:r w:rsidRPr="006A30EA">
        <w:rPr>
          <w:rFonts w:asciiTheme="minorHAnsi" w:hAnsiTheme="minorHAnsi"/>
        </w:rPr>
        <w:t xml:space="preserve"> Provides templates for reporting, project design, and MEL data management.</w:t>
      </w:r>
    </w:p>
    <w:p w14:paraId="6679EA5D" w14:textId="77777777" w:rsidR="009831EF" w:rsidRDefault="001A4B38" w:rsidP="001A4B38">
      <w:pPr>
        <w:pStyle w:val="NormalWeb"/>
        <w:rPr>
          <w:rStyle w:val="Strong"/>
          <w:rFonts w:asciiTheme="minorHAnsi" w:hAnsiTheme="minorHAnsi"/>
        </w:rPr>
      </w:pPr>
      <w:r w:rsidRPr="006A30EA">
        <w:rPr>
          <w:rStyle w:val="Strong"/>
          <w:rFonts w:asciiTheme="minorHAnsi" w:hAnsiTheme="minorHAnsi"/>
        </w:rPr>
        <w:t>Moral Logic:</w:t>
      </w:r>
    </w:p>
    <w:p w14:paraId="610CCB94" w14:textId="6E20F1D6" w:rsidR="001A4B38" w:rsidRPr="006A30EA" w:rsidRDefault="001A4B38" w:rsidP="009831EF">
      <w:pPr>
        <w:pStyle w:val="NormalWeb"/>
        <w:jc w:val="both"/>
        <w:rPr>
          <w:rFonts w:asciiTheme="minorHAnsi" w:hAnsiTheme="minorHAnsi"/>
        </w:rPr>
      </w:pPr>
      <w:r w:rsidRPr="006A30EA">
        <w:rPr>
          <w:rFonts w:asciiTheme="minorHAnsi" w:hAnsiTheme="minorHAnsi"/>
        </w:rPr>
        <w:t xml:space="preserve">Governance thrives on cooperation, and cooperation thrives on shared knowledge. The Institutional Support Portal reinforces the </w:t>
      </w:r>
      <w:r w:rsidRPr="006A30EA">
        <w:rPr>
          <w:rStyle w:val="Strong"/>
          <w:rFonts w:asciiTheme="minorHAnsi" w:hAnsiTheme="minorHAnsi"/>
        </w:rPr>
        <w:t xml:space="preserve">virtue of </w:t>
      </w:r>
      <w:proofErr w:type="spellStart"/>
      <w:r w:rsidRPr="006A30EA">
        <w:rPr>
          <w:rStyle w:val="Strong"/>
          <w:rFonts w:asciiTheme="minorHAnsi" w:hAnsiTheme="minorHAnsi"/>
        </w:rPr>
        <w:t>malasakit</w:t>
      </w:r>
      <w:proofErr w:type="spellEnd"/>
      <w:r w:rsidRPr="006A30EA">
        <w:rPr>
          <w:rStyle w:val="Strong"/>
          <w:rFonts w:asciiTheme="minorHAnsi" w:hAnsiTheme="minorHAnsi"/>
        </w:rPr>
        <w:t xml:space="preserve"> (concern)</w:t>
      </w:r>
      <w:r w:rsidRPr="006A30EA">
        <w:rPr>
          <w:rFonts w:asciiTheme="minorHAnsi" w:hAnsiTheme="minorHAnsi"/>
        </w:rPr>
        <w:t xml:space="preserve"> by ensuring that every implementer has the moral and technical support to serve effectively.</w:t>
      </w:r>
    </w:p>
    <w:p w14:paraId="42EAC448" w14:textId="77777777" w:rsidR="001A4B38" w:rsidRPr="006A30EA" w:rsidRDefault="001A4B38" w:rsidP="001A4B38">
      <w:pPr>
        <w:pStyle w:val="NormalWeb"/>
        <w:rPr>
          <w:rFonts w:asciiTheme="minorHAnsi" w:hAnsiTheme="minorHAnsi"/>
        </w:rPr>
      </w:pPr>
      <w:r w:rsidRPr="006A30EA">
        <w:rPr>
          <w:rStyle w:val="Strong"/>
          <w:rFonts w:asciiTheme="minorHAnsi" w:hAnsiTheme="minorHAnsi"/>
        </w:rPr>
        <w:t>Expected Outputs:</w:t>
      </w:r>
    </w:p>
    <w:p w14:paraId="4378DDFD" w14:textId="77777777" w:rsidR="001A4B38" w:rsidRPr="006A30EA" w:rsidRDefault="001A4B38" w:rsidP="002E7716">
      <w:pPr>
        <w:pStyle w:val="NormalWeb"/>
        <w:numPr>
          <w:ilvl w:val="0"/>
          <w:numId w:val="676"/>
        </w:numPr>
        <w:spacing w:before="100" w:beforeAutospacing="1" w:after="100" w:afterAutospacing="1" w:line="240" w:lineRule="auto"/>
        <w:rPr>
          <w:rFonts w:asciiTheme="minorHAnsi" w:hAnsiTheme="minorHAnsi"/>
        </w:rPr>
      </w:pPr>
      <w:r w:rsidRPr="006A30EA">
        <w:rPr>
          <w:rFonts w:asciiTheme="minorHAnsi" w:hAnsiTheme="minorHAnsi"/>
        </w:rPr>
        <w:t>Online knowledge management hub (Annex BX–BY integration).</w:t>
      </w:r>
    </w:p>
    <w:p w14:paraId="0EE918F7" w14:textId="77777777" w:rsidR="001A4B38" w:rsidRPr="006A30EA" w:rsidRDefault="001A4B38" w:rsidP="002E7716">
      <w:pPr>
        <w:pStyle w:val="NormalWeb"/>
        <w:numPr>
          <w:ilvl w:val="0"/>
          <w:numId w:val="676"/>
        </w:numPr>
        <w:spacing w:before="100" w:beforeAutospacing="1" w:after="100" w:afterAutospacing="1" w:line="240" w:lineRule="auto"/>
        <w:rPr>
          <w:rFonts w:asciiTheme="minorHAnsi" w:hAnsiTheme="minorHAnsi"/>
        </w:rPr>
      </w:pPr>
      <w:r w:rsidRPr="006A30EA">
        <w:rPr>
          <w:rFonts w:asciiTheme="minorHAnsi" w:hAnsiTheme="minorHAnsi"/>
        </w:rPr>
        <w:t>Training reports and e-learning analytics.</w:t>
      </w:r>
    </w:p>
    <w:p w14:paraId="1F6F7E58" w14:textId="77777777" w:rsidR="001A4B38" w:rsidRPr="006A30EA" w:rsidRDefault="001A4B38" w:rsidP="002E7716">
      <w:pPr>
        <w:pStyle w:val="NormalWeb"/>
        <w:numPr>
          <w:ilvl w:val="0"/>
          <w:numId w:val="676"/>
        </w:numPr>
        <w:spacing w:before="100" w:beforeAutospacing="1" w:after="100" w:afterAutospacing="1" w:line="240" w:lineRule="auto"/>
        <w:rPr>
          <w:rFonts w:asciiTheme="minorHAnsi" w:hAnsiTheme="minorHAnsi"/>
        </w:rPr>
      </w:pPr>
      <w:r w:rsidRPr="006A30EA">
        <w:rPr>
          <w:rFonts w:asciiTheme="minorHAnsi" w:hAnsiTheme="minorHAnsi"/>
        </w:rPr>
        <w:t>Stronger cross-sector engagement and institutional memory continuity.</w:t>
      </w:r>
    </w:p>
    <w:p w14:paraId="134EBBCE" w14:textId="77777777" w:rsidR="001A4B38" w:rsidRPr="006A30EA" w:rsidRDefault="00000000" w:rsidP="001A4B38">
      <w:r>
        <w:pict w14:anchorId="4DFDC746">
          <v:rect id="_x0000_i1991" style="width:0;height:1.5pt" o:hralign="center" o:hrstd="t" o:hr="t" fillcolor="#a0a0a0" stroked="f"/>
        </w:pict>
      </w:r>
    </w:p>
    <w:p w14:paraId="4E878C67" w14:textId="77777777" w:rsidR="001A4B38" w:rsidRPr="006A30EA" w:rsidRDefault="001A4B38" w:rsidP="0005274F">
      <w:pPr>
        <w:pStyle w:val="Heading9"/>
      </w:pPr>
      <w:r w:rsidRPr="006A30EA">
        <w:rPr>
          <w:rStyle w:val="Strong"/>
          <w:b/>
          <w:bCs w:val="0"/>
        </w:rPr>
        <w:t>e. Governance Readiness Meter — “Measuring Moral Maturity”</w:t>
      </w:r>
    </w:p>
    <w:p w14:paraId="41221898" w14:textId="77777777" w:rsidR="001A4B38" w:rsidRPr="006A30EA" w:rsidRDefault="001A4B38" w:rsidP="001A4B38">
      <w:pPr>
        <w:pStyle w:val="NormalWeb"/>
        <w:rPr>
          <w:rFonts w:asciiTheme="minorHAnsi" w:hAnsiTheme="minorHAnsi"/>
        </w:rPr>
      </w:pPr>
      <w:r w:rsidRPr="006A30EA">
        <w:rPr>
          <w:rFonts w:asciiTheme="minorHAnsi" w:hAnsiTheme="minorHAnsi"/>
        </w:rPr>
        <w:t xml:space="preserve">The </w:t>
      </w:r>
      <w:r w:rsidRPr="006A30EA">
        <w:rPr>
          <w:rStyle w:val="Strong"/>
          <w:rFonts w:asciiTheme="minorHAnsi" w:hAnsiTheme="minorHAnsi"/>
        </w:rPr>
        <w:t>Governance Readiness Meter (GRM)</w:t>
      </w:r>
      <w:r w:rsidRPr="006A30EA">
        <w:rPr>
          <w:rFonts w:asciiTheme="minorHAnsi" w:hAnsiTheme="minorHAnsi"/>
        </w:rPr>
        <w:t xml:space="preserve"> is ABMPD’s diagnostic instrument for assessing moral, institutional, and operational readiness across program tiers and governance units.</w:t>
      </w:r>
    </w:p>
    <w:p w14:paraId="54165C81" w14:textId="77777777" w:rsidR="001A4B38" w:rsidRPr="006A30EA" w:rsidRDefault="001A4B38" w:rsidP="001A4B38">
      <w:pPr>
        <w:pStyle w:val="NormalWeb"/>
        <w:rPr>
          <w:rFonts w:asciiTheme="minorHAnsi" w:hAnsiTheme="minorHAnsi"/>
        </w:rPr>
      </w:pPr>
      <w:r w:rsidRPr="006A30EA">
        <w:rPr>
          <w:rStyle w:val="Strong"/>
          <w:rFonts w:asciiTheme="minorHAnsi" w:hAnsiTheme="minorHAnsi"/>
        </w:rPr>
        <w:t>Core Functions:</w:t>
      </w:r>
    </w:p>
    <w:p w14:paraId="78E7A02B" w14:textId="77777777" w:rsidR="001A4B38" w:rsidRPr="006A30EA" w:rsidRDefault="001A4B38" w:rsidP="002E7716">
      <w:pPr>
        <w:pStyle w:val="NormalWeb"/>
        <w:numPr>
          <w:ilvl w:val="0"/>
          <w:numId w:val="677"/>
        </w:numPr>
        <w:spacing w:before="100" w:beforeAutospacing="1" w:after="100" w:afterAutospacing="1" w:line="240" w:lineRule="auto"/>
        <w:rPr>
          <w:rFonts w:asciiTheme="minorHAnsi" w:hAnsiTheme="minorHAnsi"/>
        </w:rPr>
      </w:pPr>
      <w:r w:rsidRPr="006A30EA">
        <w:rPr>
          <w:rStyle w:val="Strong"/>
          <w:rFonts w:asciiTheme="minorHAnsi" w:hAnsiTheme="minorHAnsi"/>
        </w:rPr>
        <w:t>Composite Index System:</w:t>
      </w:r>
      <w:r w:rsidRPr="006A30EA">
        <w:rPr>
          <w:rFonts w:asciiTheme="minorHAnsi" w:hAnsiTheme="minorHAnsi"/>
        </w:rPr>
        <w:t xml:space="preserve"> Calculates readiness scores based on moral indicators, implementation consistency, and data quality metrics.</w:t>
      </w:r>
    </w:p>
    <w:p w14:paraId="68F8939F" w14:textId="77777777" w:rsidR="001A4B38" w:rsidRPr="006A30EA" w:rsidRDefault="001A4B38" w:rsidP="002E7716">
      <w:pPr>
        <w:pStyle w:val="NormalWeb"/>
        <w:numPr>
          <w:ilvl w:val="0"/>
          <w:numId w:val="677"/>
        </w:numPr>
        <w:spacing w:before="100" w:beforeAutospacing="1" w:after="100" w:afterAutospacing="1" w:line="240" w:lineRule="auto"/>
        <w:rPr>
          <w:rFonts w:asciiTheme="minorHAnsi" w:hAnsiTheme="minorHAnsi"/>
        </w:rPr>
      </w:pPr>
      <w:r w:rsidRPr="006A30EA">
        <w:rPr>
          <w:rStyle w:val="Strong"/>
          <w:rFonts w:asciiTheme="minorHAnsi" w:hAnsiTheme="minorHAnsi"/>
        </w:rPr>
        <w:t>Color-Coded Visualization:</w:t>
      </w:r>
    </w:p>
    <w:p w14:paraId="23441A4C" w14:textId="77777777" w:rsidR="001A4B38" w:rsidRPr="006A30EA" w:rsidRDefault="001A4B38" w:rsidP="002E7716">
      <w:pPr>
        <w:pStyle w:val="NormalWeb"/>
        <w:numPr>
          <w:ilvl w:val="1"/>
          <w:numId w:val="677"/>
        </w:numPr>
        <w:spacing w:before="100" w:beforeAutospacing="1" w:after="100" w:afterAutospacing="1" w:line="240" w:lineRule="auto"/>
        <w:rPr>
          <w:rFonts w:asciiTheme="minorHAnsi" w:hAnsiTheme="minorHAnsi"/>
        </w:rPr>
      </w:pPr>
      <w:r w:rsidRPr="006A30EA">
        <w:rPr>
          <w:rStyle w:val="Strong"/>
          <w:rFonts w:asciiTheme="minorHAnsi" w:hAnsiTheme="minorHAnsi"/>
        </w:rPr>
        <w:t>Green:</w:t>
      </w:r>
      <w:r w:rsidRPr="006A30EA">
        <w:rPr>
          <w:rFonts w:asciiTheme="minorHAnsi" w:hAnsiTheme="minorHAnsi"/>
        </w:rPr>
        <w:t xml:space="preserve"> Fully operational and morally aligned.</w:t>
      </w:r>
    </w:p>
    <w:p w14:paraId="06B19FCB" w14:textId="77777777" w:rsidR="001A4B38" w:rsidRPr="006A30EA" w:rsidRDefault="001A4B38" w:rsidP="002E7716">
      <w:pPr>
        <w:pStyle w:val="NormalWeb"/>
        <w:numPr>
          <w:ilvl w:val="1"/>
          <w:numId w:val="677"/>
        </w:numPr>
        <w:spacing w:before="100" w:beforeAutospacing="1" w:after="100" w:afterAutospacing="1" w:line="240" w:lineRule="auto"/>
        <w:rPr>
          <w:rFonts w:asciiTheme="minorHAnsi" w:hAnsiTheme="minorHAnsi"/>
        </w:rPr>
      </w:pPr>
      <w:r w:rsidRPr="006A30EA">
        <w:rPr>
          <w:rStyle w:val="Strong"/>
          <w:rFonts w:asciiTheme="minorHAnsi" w:hAnsiTheme="minorHAnsi"/>
        </w:rPr>
        <w:t>Yellow:</w:t>
      </w:r>
      <w:r w:rsidRPr="006A30EA">
        <w:rPr>
          <w:rFonts w:asciiTheme="minorHAnsi" w:hAnsiTheme="minorHAnsi"/>
        </w:rPr>
        <w:t xml:space="preserve"> Functioning with identified gaps or emerging risks.</w:t>
      </w:r>
    </w:p>
    <w:p w14:paraId="674BDB7A" w14:textId="77777777" w:rsidR="001A4B38" w:rsidRPr="006A30EA" w:rsidRDefault="001A4B38" w:rsidP="002E7716">
      <w:pPr>
        <w:pStyle w:val="NormalWeb"/>
        <w:numPr>
          <w:ilvl w:val="1"/>
          <w:numId w:val="677"/>
        </w:numPr>
        <w:spacing w:before="100" w:beforeAutospacing="1" w:after="100" w:afterAutospacing="1" w:line="240" w:lineRule="auto"/>
        <w:rPr>
          <w:rFonts w:asciiTheme="minorHAnsi" w:hAnsiTheme="minorHAnsi"/>
        </w:rPr>
      </w:pPr>
      <w:r w:rsidRPr="006A30EA">
        <w:rPr>
          <w:rStyle w:val="Strong"/>
          <w:rFonts w:asciiTheme="minorHAnsi" w:hAnsiTheme="minorHAnsi"/>
        </w:rPr>
        <w:t>Red:</w:t>
      </w:r>
      <w:r w:rsidRPr="006A30EA">
        <w:rPr>
          <w:rFonts w:asciiTheme="minorHAnsi" w:hAnsiTheme="minorHAnsi"/>
        </w:rPr>
        <w:t xml:space="preserve"> Requires intervention, retraining, or ethical recalibration.</w:t>
      </w:r>
    </w:p>
    <w:p w14:paraId="642FC204" w14:textId="77777777" w:rsidR="001A4B38" w:rsidRPr="006A30EA" w:rsidRDefault="001A4B38" w:rsidP="002E7716">
      <w:pPr>
        <w:pStyle w:val="NormalWeb"/>
        <w:numPr>
          <w:ilvl w:val="0"/>
          <w:numId w:val="677"/>
        </w:numPr>
        <w:spacing w:before="100" w:beforeAutospacing="1" w:after="100" w:afterAutospacing="1" w:line="240" w:lineRule="auto"/>
        <w:rPr>
          <w:rFonts w:asciiTheme="minorHAnsi" w:hAnsiTheme="minorHAnsi"/>
        </w:rPr>
      </w:pPr>
      <w:r w:rsidRPr="006A30EA">
        <w:rPr>
          <w:rStyle w:val="Strong"/>
          <w:rFonts w:asciiTheme="minorHAnsi" w:hAnsiTheme="minorHAnsi"/>
        </w:rPr>
        <w:t>Automated Alerts:</w:t>
      </w:r>
      <w:r w:rsidRPr="006A30EA">
        <w:rPr>
          <w:rFonts w:asciiTheme="minorHAnsi" w:hAnsiTheme="minorHAnsi"/>
        </w:rPr>
        <w:t xml:space="preserve"> Sends notifications to LGU and KCI monitors when a barangay’s readiness drops below benchmark thresholds.</w:t>
      </w:r>
    </w:p>
    <w:p w14:paraId="17330679" w14:textId="77777777" w:rsidR="001A4B38" w:rsidRPr="006A30EA" w:rsidRDefault="001A4B38" w:rsidP="002E7716">
      <w:pPr>
        <w:pStyle w:val="NormalWeb"/>
        <w:numPr>
          <w:ilvl w:val="0"/>
          <w:numId w:val="677"/>
        </w:numPr>
        <w:spacing w:before="100" w:beforeAutospacing="1" w:after="100" w:afterAutospacing="1" w:line="240" w:lineRule="auto"/>
        <w:rPr>
          <w:rFonts w:asciiTheme="minorHAnsi" w:hAnsiTheme="minorHAnsi"/>
        </w:rPr>
      </w:pPr>
      <w:r w:rsidRPr="006A30EA">
        <w:rPr>
          <w:rStyle w:val="Strong"/>
          <w:rFonts w:asciiTheme="minorHAnsi" w:hAnsiTheme="minorHAnsi"/>
        </w:rPr>
        <w:t>Policy Trigger Function:</w:t>
      </w:r>
      <w:r w:rsidRPr="006A30EA">
        <w:rPr>
          <w:rFonts w:asciiTheme="minorHAnsi" w:hAnsiTheme="minorHAnsi"/>
        </w:rPr>
        <w:t xml:space="preserve"> Links readiness levels to funding eligibility, program scaling, and national recognition consideration.</w:t>
      </w:r>
    </w:p>
    <w:p w14:paraId="409081BD" w14:textId="77777777" w:rsidR="009831EF" w:rsidRDefault="001A4B38" w:rsidP="001A4B38">
      <w:pPr>
        <w:pStyle w:val="NormalWeb"/>
        <w:rPr>
          <w:rStyle w:val="Strong"/>
          <w:rFonts w:asciiTheme="minorHAnsi" w:hAnsiTheme="minorHAnsi"/>
        </w:rPr>
      </w:pPr>
      <w:r w:rsidRPr="006A30EA">
        <w:rPr>
          <w:rStyle w:val="Strong"/>
          <w:rFonts w:asciiTheme="minorHAnsi" w:hAnsiTheme="minorHAnsi"/>
        </w:rPr>
        <w:t>Moral Logic:</w:t>
      </w:r>
    </w:p>
    <w:p w14:paraId="1B8BFC78" w14:textId="02CDFD24" w:rsidR="001A4B38" w:rsidRPr="006A30EA" w:rsidRDefault="001A4B38" w:rsidP="009831EF">
      <w:pPr>
        <w:pStyle w:val="NormalWeb"/>
        <w:jc w:val="both"/>
        <w:rPr>
          <w:rFonts w:asciiTheme="minorHAnsi" w:hAnsiTheme="minorHAnsi"/>
        </w:rPr>
      </w:pPr>
      <w:r w:rsidRPr="006A30EA">
        <w:rPr>
          <w:rFonts w:asciiTheme="minorHAnsi" w:hAnsiTheme="minorHAnsi"/>
        </w:rPr>
        <w:t xml:space="preserve">The Readiness Meter transforms moral maturity into measurable governance. It reminds all actors that </w:t>
      </w:r>
      <w:r w:rsidRPr="006A30EA">
        <w:rPr>
          <w:rStyle w:val="Strong"/>
          <w:rFonts w:asciiTheme="minorHAnsi" w:hAnsiTheme="minorHAnsi"/>
        </w:rPr>
        <w:t>ethical preparedness is as vital as technical capacity</w:t>
      </w:r>
      <w:r w:rsidRPr="006A30EA">
        <w:rPr>
          <w:rFonts w:asciiTheme="minorHAnsi" w:hAnsiTheme="minorHAnsi"/>
        </w:rPr>
        <w:t>, ensuring that expansion never outpaces virtue.</w:t>
      </w:r>
    </w:p>
    <w:p w14:paraId="64613705" w14:textId="77777777" w:rsidR="001A4B38" w:rsidRPr="006A30EA" w:rsidRDefault="001A4B38" w:rsidP="001A4B38">
      <w:pPr>
        <w:pStyle w:val="NormalWeb"/>
        <w:rPr>
          <w:rFonts w:asciiTheme="minorHAnsi" w:hAnsiTheme="minorHAnsi"/>
        </w:rPr>
      </w:pPr>
      <w:r w:rsidRPr="006A30EA">
        <w:rPr>
          <w:rStyle w:val="Strong"/>
          <w:rFonts w:asciiTheme="minorHAnsi" w:hAnsiTheme="minorHAnsi"/>
        </w:rPr>
        <w:lastRenderedPageBreak/>
        <w:t>Expected Outputs:</w:t>
      </w:r>
    </w:p>
    <w:p w14:paraId="0088BA33" w14:textId="77777777" w:rsidR="001A4B38" w:rsidRPr="006A30EA" w:rsidRDefault="001A4B38" w:rsidP="002E7716">
      <w:pPr>
        <w:pStyle w:val="NormalWeb"/>
        <w:numPr>
          <w:ilvl w:val="0"/>
          <w:numId w:val="678"/>
        </w:numPr>
        <w:spacing w:before="100" w:beforeAutospacing="1" w:after="100" w:afterAutospacing="1" w:line="240" w:lineRule="auto"/>
        <w:rPr>
          <w:rFonts w:asciiTheme="minorHAnsi" w:hAnsiTheme="minorHAnsi"/>
        </w:rPr>
      </w:pPr>
      <w:r w:rsidRPr="006A30EA">
        <w:rPr>
          <w:rFonts w:asciiTheme="minorHAnsi" w:hAnsiTheme="minorHAnsi"/>
        </w:rPr>
        <w:t>Quarterly Governance Readiness Reports.</w:t>
      </w:r>
    </w:p>
    <w:p w14:paraId="185BE1EA" w14:textId="77777777" w:rsidR="001A4B38" w:rsidRPr="006A30EA" w:rsidRDefault="001A4B38" w:rsidP="002E7716">
      <w:pPr>
        <w:pStyle w:val="NormalWeb"/>
        <w:numPr>
          <w:ilvl w:val="0"/>
          <w:numId w:val="678"/>
        </w:numPr>
        <w:spacing w:before="100" w:beforeAutospacing="1" w:after="100" w:afterAutospacing="1" w:line="240" w:lineRule="auto"/>
        <w:rPr>
          <w:rFonts w:asciiTheme="minorHAnsi" w:hAnsiTheme="minorHAnsi"/>
        </w:rPr>
      </w:pPr>
      <w:r w:rsidRPr="006A30EA">
        <w:rPr>
          <w:rFonts w:asciiTheme="minorHAnsi" w:hAnsiTheme="minorHAnsi"/>
        </w:rPr>
        <w:t>Early-warning dashboards for program correction.</w:t>
      </w:r>
    </w:p>
    <w:p w14:paraId="17F68802" w14:textId="77777777" w:rsidR="001A4B38" w:rsidRPr="006A30EA" w:rsidRDefault="001A4B38" w:rsidP="002E7716">
      <w:pPr>
        <w:pStyle w:val="NormalWeb"/>
        <w:numPr>
          <w:ilvl w:val="0"/>
          <w:numId w:val="678"/>
        </w:numPr>
        <w:spacing w:before="100" w:beforeAutospacing="1" w:after="100" w:afterAutospacing="1" w:line="240" w:lineRule="auto"/>
        <w:rPr>
          <w:rFonts w:asciiTheme="minorHAnsi" w:hAnsiTheme="minorHAnsi"/>
        </w:rPr>
      </w:pPr>
      <w:r w:rsidRPr="006A30EA">
        <w:rPr>
          <w:rFonts w:asciiTheme="minorHAnsi" w:hAnsiTheme="minorHAnsi"/>
        </w:rPr>
        <w:t>Consolidated national index of moral governance performance.</w:t>
      </w:r>
    </w:p>
    <w:p w14:paraId="67CC63F7" w14:textId="77777777" w:rsidR="001A4B38" w:rsidRPr="006A30EA" w:rsidRDefault="00000000" w:rsidP="001A4B38">
      <w:r>
        <w:pict w14:anchorId="1BD2ACE9">
          <v:rect id="_x0000_i1992" style="width:0;height:1.5pt" o:hralign="center" o:hrstd="t" o:hr="t" fillcolor="#a0a0a0" stroked="f"/>
        </w:pict>
      </w:r>
    </w:p>
    <w:p w14:paraId="2723FBDF" w14:textId="77777777" w:rsidR="001A4B38" w:rsidRPr="006A30EA" w:rsidRDefault="001A4B38" w:rsidP="0005274F">
      <w:pPr>
        <w:pStyle w:val="Heading9"/>
      </w:pPr>
      <w:r w:rsidRPr="006A30EA">
        <w:rPr>
          <w:rStyle w:val="Strong"/>
          <w:b/>
          <w:bCs w:val="0"/>
        </w:rPr>
        <w:t>Integrative Function — “Modules in Harmony”</w:t>
      </w:r>
    </w:p>
    <w:p w14:paraId="2A8262D8" w14:textId="77777777" w:rsidR="001A4B38" w:rsidRPr="006A30EA" w:rsidRDefault="001A4B38" w:rsidP="001A4B38">
      <w:pPr>
        <w:pStyle w:val="NormalWeb"/>
        <w:rPr>
          <w:rFonts w:asciiTheme="minorHAnsi" w:hAnsiTheme="minorHAnsi"/>
        </w:rPr>
      </w:pPr>
      <w:r w:rsidRPr="006A30EA">
        <w:rPr>
          <w:rFonts w:asciiTheme="minorHAnsi" w:hAnsiTheme="minorHAnsi"/>
        </w:rPr>
        <w:t xml:space="preserve">Each dashboard module performs a distinct role, yet they operate as </w:t>
      </w:r>
      <w:r w:rsidRPr="006A30EA">
        <w:rPr>
          <w:rStyle w:val="Strong"/>
          <w:rFonts w:asciiTheme="minorHAnsi" w:hAnsiTheme="minorHAnsi"/>
        </w:rPr>
        <w:t>one coherent moral–digital system</w:t>
      </w:r>
      <w:r w:rsidRPr="006A30EA">
        <w:rPr>
          <w:rFonts w:asciiTheme="minorHAnsi" w:hAnsiTheme="minorHAnsi"/>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5"/>
        <w:gridCol w:w="2807"/>
        <w:gridCol w:w="1710"/>
        <w:gridCol w:w="2818"/>
      </w:tblGrid>
      <w:tr w:rsidR="001A4B38" w:rsidRPr="006A30EA" w14:paraId="6AB6D9EE" w14:textId="77777777" w:rsidTr="009831EF">
        <w:trPr>
          <w:tblHeader/>
          <w:tblCellSpacing w:w="15" w:type="dxa"/>
        </w:trPr>
        <w:tc>
          <w:tcPr>
            <w:tcW w:w="0" w:type="auto"/>
            <w:vAlign w:val="center"/>
            <w:hideMark/>
          </w:tcPr>
          <w:p w14:paraId="6716C139" w14:textId="77777777" w:rsidR="001A4B38" w:rsidRPr="006A30EA" w:rsidRDefault="001A4B38">
            <w:pPr>
              <w:jc w:val="center"/>
              <w:rPr>
                <w:b/>
                <w:bCs/>
              </w:rPr>
            </w:pPr>
            <w:r w:rsidRPr="006A30EA">
              <w:rPr>
                <w:b/>
                <w:bCs/>
              </w:rPr>
              <w:t>Module</w:t>
            </w:r>
          </w:p>
        </w:tc>
        <w:tc>
          <w:tcPr>
            <w:tcW w:w="0" w:type="auto"/>
            <w:vAlign w:val="center"/>
            <w:hideMark/>
          </w:tcPr>
          <w:p w14:paraId="6EFF8FDB" w14:textId="77777777" w:rsidR="001A4B38" w:rsidRPr="006A30EA" w:rsidRDefault="001A4B38">
            <w:pPr>
              <w:jc w:val="center"/>
              <w:rPr>
                <w:b/>
                <w:bCs/>
              </w:rPr>
            </w:pPr>
            <w:r w:rsidRPr="006A30EA">
              <w:rPr>
                <w:b/>
                <w:bCs/>
              </w:rPr>
              <w:t>Primary Function</w:t>
            </w:r>
          </w:p>
        </w:tc>
        <w:tc>
          <w:tcPr>
            <w:tcW w:w="0" w:type="auto"/>
            <w:vAlign w:val="center"/>
            <w:hideMark/>
          </w:tcPr>
          <w:p w14:paraId="5D3EB0D4" w14:textId="77777777" w:rsidR="001A4B38" w:rsidRPr="006A30EA" w:rsidRDefault="001A4B38">
            <w:pPr>
              <w:jc w:val="center"/>
              <w:rPr>
                <w:b/>
                <w:bCs/>
              </w:rPr>
            </w:pPr>
            <w:r w:rsidRPr="006A30EA">
              <w:rPr>
                <w:b/>
                <w:bCs/>
              </w:rPr>
              <w:t>Moral Dimension</w:t>
            </w:r>
          </w:p>
        </w:tc>
        <w:tc>
          <w:tcPr>
            <w:tcW w:w="0" w:type="auto"/>
            <w:vAlign w:val="center"/>
            <w:hideMark/>
          </w:tcPr>
          <w:p w14:paraId="4912A0FD" w14:textId="77777777" w:rsidR="001A4B38" w:rsidRPr="006A30EA" w:rsidRDefault="001A4B38">
            <w:pPr>
              <w:jc w:val="center"/>
              <w:rPr>
                <w:b/>
                <w:bCs/>
              </w:rPr>
            </w:pPr>
            <w:r w:rsidRPr="006A30EA">
              <w:rPr>
                <w:b/>
                <w:bCs/>
              </w:rPr>
              <w:t>Governance Contribution</w:t>
            </w:r>
          </w:p>
        </w:tc>
      </w:tr>
      <w:tr w:rsidR="001A4B38" w:rsidRPr="006A30EA" w14:paraId="78199102" w14:textId="77777777" w:rsidTr="009831EF">
        <w:trPr>
          <w:tblCellSpacing w:w="15" w:type="dxa"/>
        </w:trPr>
        <w:tc>
          <w:tcPr>
            <w:tcW w:w="0" w:type="auto"/>
            <w:vAlign w:val="center"/>
            <w:hideMark/>
          </w:tcPr>
          <w:p w14:paraId="03D37F5E" w14:textId="77777777" w:rsidR="001A4B38" w:rsidRPr="006A30EA" w:rsidRDefault="001A4B38">
            <w:r w:rsidRPr="006A30EA">
              <w:t>Tier Tracker</w:t>
            </w:r>
          </w:p>
        </w:tc>
        <w:tc>
          <w:tcPr>
            <w:tcW w:w="0" w:type="auto"/>
            <w:vAlign w:val="center"/>
            <w:hideMark/>
          </w:tcPr>
          <w:p w14:paraId="63C9EEF2" w14:textId="77777777" w:rsidR="001A4B38" w:rsidRPr="006A30EA" w:rsidRDefault="001A4B38">
            <w:r w:rsidRPr="006A30EA">
              <w:t>Tracks personal &amp; institutional transformation</w:t>
            </w:r>
          </w:p>
        </w:tc>
        <w:tc>
          <w:tcPr>
            <w:tcW w:w="0" w:type="auto"/>
            <w:vAlign w:val="center"/>
            <w:hideMark/>
          </w:tcPr>
          <w:p w14:paraId="54E0A3C9" w14:textId="77777777" w:rsidR="001A4B38" w:rsidRPr="006A30EA" w:rsidRDefault="001A4B38">
            <w:r w:rsidRPr="006A30EA">
              <w:t>Accountability</w:t>
            </w:r>
          </w:p>
        </w:tc>
        <w:tc>
          <w:tcPr>
            <w:tcW w:w="0" w:type="auto"/>
            <w:vAlign w:val="center"/>
            <w:hideMark/>
          </w:tcPr>
          <w:p w14:paraId="48F8491C" w14:textId="77777777" w:rsidR="001A4B38" w:rsidRPr="006A30EA" w:rsidRDefault="001A4B38">
            <w:r w:rsidRPr="006A30EA">
              <w:t>Monitors real-time moral growth</w:t>
            </w:r>
          </w:p>
        </w:tc>
      </w:tr>
      <w:tr w:rsidR="001A4B38" w:rsidRPr="006A30EA" w14:paraId="2D280930" w14:textId="77777777" w:rsidTr="009831EF">
        <w:trPr>
          <w:tblCellSpacing w:w="15" w:type="dxa"/>
        </w:trPr>
        <w:tc>
          <w:tcPr>
            <w:tcW w:w="0" w:type="auto"/>
            <w:vAlign w:val="center"/>
            <w:hideMark/>
          </w:tcPr>
          <w:p w14:paraId="07DCF1C4" w14:textId="77777777" w:rsidR="001A4B38" w:rsidRPr="006A30EA" w:rsidRDefault="001A4B38">
            <w:r w:rsidRPr="006A30EA">
              <w:t>MEL Analytics Node</w:t>
            </w:r>
          </w:p>
        </w:tc>
        <w:tc>
          <w:tcPr>
            <w:tcW w:w="0" w:type="auto"/>
            <w:vAlign w:val="center"/>
            <w:hideMark/>
          </w:tcPr>
          <w:p w14:paraId="42339F61" w14:textId="77777777" w:rsidR="001A4B38" w:rsidRPr="006A30EA" w:rsidRDefault="001A4B38">
            <w:r w:rsidRPr="006A30EA">
              <w:t>Converts data into learning &amp; policy</w:t>
            </w:r>
          </w:p>
        </w:tc>
        <w:tc>
          <w:tcPr>
            <w:tcW w:w="0" w:type="auto"/>
            <w:vAlign w:val="center"/>
            <w:hideMark/>
          </w:tcPr>
          <w:p w14:paraId="51762866" w14:textId="77777777" w:rsidR="001A4B38" w:rsidRPr="006A30EA" w:rsidRDefault="001A4B38">
            <w:r w:rsidRPr="006A30EA">
              <w:t>Reflection</w:t>
            </w:r>
          </w:p>
        </w:tc>
        <w:tc>
          <w:tcPr>
            <w:tcW w:w="0" w:type="auto"/>
            <w:vAlign w:val="center"/>
            <w:hideMark/>
          </w:tcPr>
          <w:p w14:paraId="3CF8BAEE" w14:textId="77777777" w:rsidR="001A4B38" w:rsidRPr="006A30EA" w:rsidRDefault="001A4B38">
            <w:r w:rsidRPr="006A30EA">
              <w:t>Drives adaptive and evidence-based governance</w:t>
            </w:r>
          </w:p>
        </w:tc>
      </w:tr>
      <w:tr w:rsidR="001A4B38" w:rsidRPr="006A30EA" w14:paraId="2FD43D72" w14:textId="77777777" w:rsidTr="009831EF">
        <w:trPr>
          <w:tblCellSpacing w:w="15" w:type="dxa"/>
        </w:trPr>
        <w:tc>
          <w:tcPr>
            <w:tcW w:w="0" w:type="auto"/>
            <w:vAlign w:val="center"/>
            <w:hideMark/>
          </w:tcPr>
          <w:p w14:paraId="73F55046" w14:textId="77777777" w:rsidR="001A4B38" w:rsidRPr="006A30EA" w:rsidRDefault="001A4B38">
            <w:r w:rsidRPr="006A30EA">
              <w:t>Recognition Panel</w:t>
            </w:r>
          </w:p>
        </w:tc>
        <w:tc>
          <w:tcPr>
            <w:tcW w:w="0" w:type="auto"/>
            <w:vAlign w:val="center"/>
            <w:hideMark/>
          </w:tcPr>
          <w:p w14:paraId="25158577" w14:textId="77777777" w:rsidR="001A4B38" w:rsidRPr="006A30EA" w:rsidRDefault="001A4B38">
            <w:r w:rsidRPr="006A30EA">
              <w:t>Validates moral excellence</w:t>
            </w:r>
          </w:p>
        </w:tc>
        <w:tc>
          <w:tcPr>
            <w:tcW w:w="0" w:type="auto"/>
            <w:vAlign w:val="center"/>
            <w:hideMark/>
          </w:tcPr>
          <w:p w14:paraId="45ADFFC5" w14:textId="77777777" w:rsidR="001A4B38" w:rsidRPr="006A30EA" w:rsidRDefault="001A4B38">
            <w:r w:rsidRPr="006A30EA">
              <w:t>Integrity</w:t>
            </w:r>
          </w:p>
        </w:tc>
        <w:tc>
          <w:tcPr>
            <w:tcW w:w="0" w:type="auto"/>
            <w:vAlign w:val="center"/>
            <w:hideMark/>
          </w:tcPr>
          <w:p w14:paraId="3F3A04BB" w14:textId="77777777" w:rsidR="001A4B38" w:rsidRPr="006A30EA" w:rsidRDefault="001A4B38">
            <w:r w:rsidRPr="006A30EA">
              <w:t>Reinforces trust through transparency</w:t>
            </w:r>
          </w:p>
        </w:tc>
      </w:tr>
      <w:tr w:rsidR="001A4B38" w:rsidRPr="006A30EA" w14:paraId="70437314" w14:textId="77777777" w:rsidTr="009831EF">
        <w:trPr>
          <w:tblCellSpacing w:w="15" w:type="dxa"/>
        </w:trPr>
        <w:tc>
          <w:tcPr>
            <w:tcW w:w="0" w:type="auto"/>
            <w:vAlign w:val="center"/>
            <w:hideMark/>
          </w:tcPr>
          <w:p w14:paraId="7C460B23" w14:textId="77777777" w:rsidR="001A4B38" w:rsidRPr="006A30EA" w:rsidRDefault="001A4B38">
            <w:r w:rsidRPr="006A30EA">
              <w:t>Institutional Support Portal</w:t>
            </w:r>
          </w:p>
        </w:tc>
        <w:tc>
          <w:tcPr>
            <w:tcW w:w="0" w:type="auto"/>
            <w:vAlign w:val="center"/>
            <w:hideMark/>
          </w:tcPr>
          <w:p w14:paraId="26263DEB" w14:textId="77777777" w:rsidR="001A4B38" w:rsidRPr="006A30EA" w:rsidRDefault="001A4B38">
            <w:r w:rsidRPr="006A30EA">
              <w:t>Builds capacity and knowledge</w:t>
            </w:r>
          </w:p>
        </w:tc>
        <w:tc>
          <w:tcPr>
            <w:tcW w:w="0" w:type="auto"/>
            <w:vAlign w:val="center"/>
            <w:hideMark/>
          </w:tcPr>
          <w:p w14:paraId="2422321F" w14:textId="77777777" w:rsidR="001A4B38" w:rsidRPr="006A30EA" w:rsidRDefault="001A4B38">
            <w:r w:rsidRPr="006A30EA">
              <w:t>Service</w:t>
            </w:r>
          </w:p>
        </w:tc>
        <w:tc>
          <w:tcPr>
            <w:tcW w:w="0" w:type="auto"/>
            <w:vAlign w:val="center"/>
            <w:hideMark/>
          </w:tcPr>
          <w:p w14:paraId="4EE98941" w14:textId="77777777" w:rsidR="001A4B38" w:rsidRPr="006A30EA" w:rsidRDefault="001A4B38">
            <w:r w:rsidRPr="006A30EA">
              <w:t>Sustains continuity and cooperation</w:t>
            </w:r>
          </w:p>
        </w:tc>
      </w:tr>
      <w:tr w:rsidR="001A4B38" w:rsidRPr="006A30EA" w14:paraId="7718AA23" w14:textId="77777777" w:rsidTr="009831EF">
        <w:trPr>
          <w:tblCellSpacing w:w="15" w:type="dxa"/>
        </w:trPr>
        <w:tc>
          <w:tcPr>
            <w:tcW w:w="0" w:type="auto"/>
            <w:vAlign w:val="center"/>
            <w:hideMark/>
          </w:tcPr>
          <w:p w14:paraId="66A2B8C1" w14:textId="77777777" w:rsidR="001A4B38" w:rsidRPr="006A30EA" w:rsidRDefault="001A4B38">
            <w:r w:rsidRPr="006A30EA">
              <w:t>Governance Readiness Meter</w:t>
            </w:r>
          </w:p>
        </w:tc>
        <w:tc>
          <w:tcPr>
            <w:tcW w:w="0" w:type="auto"/>
            <w:vAlign w:val="center"/>
            <w:hideMark/>
          </w:tcPr>
          <w:p w14:paraId="0B96B2F0" w14:textId="77777777" w:rsidR="001A4B38" w:rsidRPr="006A30EA" w:rsidRDefault="001A4B38">
            <w:r w:rsidRPr="006A30EA">
              <w:t>Measures system preparedness</w:t>
            </w:r>
          </w:p>
        </w:tc>
        <w:tc>
          <w:tcPr>
            <w:tcW w:w="0" w:type="auto"/>
            <w:vAlign w:val="center"/>
            <w:hideMark/>
          </w:tcPr>
          <w:p w14:paraId="2F5B471A" w14:textId="77777777" w:rsidR="001A4B38" w:rsidRPr="006A30EA" w:rsidRDefault="001A4B38">
            <w:r w:rsidRPr="006A30EA">
              <w:t>Discipline</w:t>
            </w:r>
          </w:p>
        </w:tc>
        <w:tc>
          <w:tcPr>
            <w:tcW w:w="0" w:type="auto"/>
            <w:vAlign w:val="center"/>
            <w:hideMark/>
          </w:tcPr>
          <w:p w14:paraId="5BC386D6" w14:textId="77777777" w:rsidR="001A4B38" w:rsidRPr="006A30EA" w:rsidRDefault="001A4B38">
            <w:r w:rsidRPr="006A30EA">
              <w:t>Ensures standards before scaling</w:t>
            </w:r>
          </w:p>
        </w:tc>
      </w:tr>
    </w:tbl>
    <w:p w14:paraId="0843FE39" w14:textId="77777777" w:rsidR="001A4B38" w:rsidRPr="006A30EA" w:rsidRDefault="001A4B38" w:rsidP="001A4B38">
      <w:pPr>
        <w:pStyle w:val="NormalWeb"/>
        <w:rPr>
          <w:rFonts w:asciiTheme="minorHAnsi" w:hAnsiTheme="minorHAnsi"/>
        </w:rPr>
      </w:pPr>
      <w:r w:rsidRPr="006A30EA">
        <w:rPr>
          <w:rStyle w:val="Strong"/>
          <w:rFonts w:asciiTheme="minorHAnsi" w:hAnsiTheme="minorHAnsi"/>
        </w:rPr>
        <w:t>Unified Output:</w:t>
      </w:r>
      <w:r w:rsidRPr="006A30EA">
        <w:rPr>
          <w:rFonts w:asciiTheme="minorHAnsi" w:hAnsiTheme="minorHAnsi"/>
        </w:rPr>
        <w:br/>
        <w:t xml:space="preserve">A single, ethically governed digital architecture where every module supports a continuous cycle of learning, recognition, and reform — embodying ABMPD’s principle that </w:t>
      </w:r>
      <w:r w:rsidRPr="006A30EA">
        <w:rPr>
          <w:rStyle w:val="Emphasis"/>
          <w:rFonts w:asciiTheme="minorHAnsi" w:hAnsiTheme="minorHAnsi"/>
        </w:rPr>
        <w:t>“transformation must be both visible and verifiable.”</w:t>
      </w:r>
    </w:p>
    <w:p w14:paraId="337C8DC6" w14:textId="77777777" w:rsidR="001A4B38" w:rsidRPr="006A30EA" w:rsidRDefault="00000000" w:rsidP="001A4B38">
      <w:r>
        <w:pict w14:anchorId="7C40305F">
          <v:rect id="_x0000_i1993" style="width:0;height:1.5pt" o:hralign="center" o:hrstd="t" o:hr="t" fillcolor="#a0a0a0" stroked="f"/>
        </w:pict>
      </w:r>
    </w:p>
    <w:p w14:paraId="4C57C031" w14:textId="77777777" w:rsidR="001A4B38" w:rsidRPr="006A30EA" w:rsidRDefault="001A4B38" w:rsidP="0005274F">
      <w:pPr>
        <w:pStyle w:val="Heading9"/>
      </w:pPr>
      <w:r w:rsidRPr="006A30EA">
        <w:rPr>
          <w:rStyle w:val="Strong"/>
          <w:b/>
          <w:bCs w:val="0"/>
        </w:rPr>
        <w:t>Integrative Statement</w:t>
      </w:r>
    </w:p>
    <w:p w14:paraId="5D74FAC8" w14:textId="77777777" w:rsidR="001A4B38" w:rsidRPr="009831EF" w:rsidRDefault="001A4B38" w:rsidP="009831EF">
      <w:pPr>
        <w:pStyle w:val="NormalWeb"/>
        <w:jc w:val="both"/>
        <w:rPr>
          <w:rFonts w:asciiTheme="minorHAnsi" w:hAnsiTheme="minorHAnsi"/>
          <w:i/>
          <w:iCs/>
        </w:rPr>
      </w:pPr>
      <w:r w:rsidRPr="009831EF">
        <w:rPr>
          <w:rFonts w:asciiTheme="minorHAnsi" w:hAnsiTheme="minorHAnsi"/>
          <w:i/>
          <w:iCs/>
        </w:rPr>
        <w:t>“The ABMPD Dashboard Modules transform technology into moral pedagogy.</w:t>
      </w:r>
      <w:r w:rsidRPr="009831EF">
        <w:rPr>
          <w:rFonts w:asciiTheme="minorHAnsi" w:hAnsiTheme="minorHAnsi"/>
          <w:i/>
          <w:iCs/>
        </w:rPr>
        <w:br/>
        <w:t>Each function — from tier tracking to readiness measurement — teaches the virtue of accountability, the beauty of truth, and the discipline of stewardship.</w:t>
      </w:r>
      <w:r w:rsidRPr="009831EF">
        <w:rPr>
          <w:rFonts w:asciiTheme="minorHAnsi" w:hAnsiTheme="minorHAnsi"/>
          <w:i/>
          <w:iCs/>
        </w:rPr>
        <w:br/>
        <w:t>In this system, data does not merely inform governance; it sanctifies it.”</w:t>
      </w:r>
    </w:p>
    <w:p w14:paraId="7B10845B" w14:textId="77777777" w:rsidR="001A4B38" w:rsidRPr="006A30EA" w:rsidRDefault="00000000">
      <w:r>
        <w:lastRenderedPageBreak/>
        <w:pict w14:anchorId="365C45B8">
          <v:rect id="_x0000_i1994" style="width:0;height:1.5pt" o:hralign="center" o:hrstd="t" o:hr="t" fillcolor="#a0a0a0" stroked="f"/>
        </w:pict>
      </w:r>
    </w:p>
    <w:p w14:paraId="77430167" w14:textId="06AC649F" w:rsidR="0005274F" w:rsidRPr="006A30EA" w:rsidRDefault="0005274F" w:rsidP="0005274F">
      <w:pPr>
        <w:pStyle w:val="Heading8"/>
        <w:rPr>
          <w:sz w:val="27"/>
        </w:rPr>
      </w:pPr>
      <w:r w:rsidRPr="006A30EA">
        <w:rPr>
          <w:rStyle w:val="Strong"/>
          <w:b/>
          <w:bCs w:val="0"/>
        </w:rPr>
        <w:t>5. Visualization Framework</w:t>
      </w:r>
    </w:p>
    <w:p w14:paraId="653C0693"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Purpose</w:t>
      </w:r>
    </w:p>
    <w:p w14:paraId="3384D8AF" w14:textId="77777777" w:rsidR="00CB532D" w:rsidRDefault="0005274F" w:rsidP="009831EF">
      <w:pPr>
        <w:pStyle w:val="NormalWeb"/>
        <w:jc w:val="both"/>
        <w:rPr>
          <w:rFonts w:asciiTheme="minorHAnsi" w:hAnsiTheme="minorHAnsi"/>
        </w:rPr>
      </w:pPr>
      <w:r w:rsidRPr="006A30EA">
        <w:rPr>
          <w:rFonts w:asciiTheme="minorHAnsi" w:hAnsiTheme="minorHAnsi"/>
        </w:rPr>
        <w:t>To define the visual logic and representational standards that make ABMPD’s data ecosystem intelligible, transparent, and morally resonant.</w:t>
      </w:r>
    </w:p>
    <w:p w14:paraId="6099B83D" w14:textId="0A798C51" w:rsidR="0005274F" w:rsidRPr="006A30EA" w:rsidRDefault="0005274F" w:rsidP="009831EF">
      <w:pPr>
        <w:pStyle w:val="NormalWeb"/>
        <w:jc w:val="both"/>
        <w:rPr>
          <w:rFonts w:asciiTheme="minorHAnsi" w:hAnsiTheme="minorHAnsi"/>
        </w:rPr>
      </w:pPr>
      <w:r w:rsidRPr="006A30EA">
        <w:rPr>
          <w:rFonts w:asciiTheme="minorHAnsi" w:hAnsiTheme="minorHAnsi"/>
        </w:rPr>
        <w:t xml:space="preserve">The Visualization Framework is the interpretive lens through which transformation becomes visible — turning abstract virtue into measurable, communicable insight. It ensures that data is not merely displayed but </w:t>
      </w:r>
      <w:r w:rsidRPr="006A30EA">
        <w:rPr>
          <w:rStyle w:val="Emphasis"/>
          <w:rFonts w:asciiTheme="minorHAnsi" w:hAnsiTheme="minorHAnsi"/>
        </w:rPr>
        <w:t>narrated</w:t>
      </w:r>
      <w:r w:rsidRPr="006A30EA">
        <w:rPr>
          <w:rFonts w:asciiTheme="minorHAnsi" w:hAnsiTheme="minorHAnsi"/>
        </w:rPr>
        <w:t xml:space="preserve"> in a way that reflects the integrity, humanity, and aspiration behind every act of moral renewal.</w:t>
      </w:r>
    </w:p>
    <w:p w14:paraId="043DE4B0" w14:textId="77777777" w:rsidR="0005274F" w:rsidRPr="006A30EA" w:rsidRDefault="00000000" w:rsidP="0005274F">
      <w:r>
        <w:pict w14:anchorId="55F06961">
          <v:rect id="_x0000_i1995" style="width:0;height:1.5pt" o:hralign="center" o:hrstd="t" o:hr="t" fillcolor="#a0a0a0" stroked="f"/>
        </w:pict>
      </w:r>
    </w:p>
    <w:p w14:paraId="557AF653" w14:textId="77777777" w:rsidR="0005274F" w:rsidRPr="006A30EA" w:rsidRDefault="0005274F" w:rsidP="0005274F">
      <w:pPr>
        <w:pStyle w:val="Heading9"/>
      </w:pPr>
      <w:r w:rsidRPr="006A30EA">
        <w:rPr>
          <w:rStyle w:val="Strong"/>
          <w:b/>
          <w:bCs w:val="0"/>
        </w:rPr>
        <w:t>a. Visualization Tools — “Making Transformation Visible”</w:t>
      </w:r>
    </w:p>
    <w:p w14:paraId="6948A571" w14:textId="77777777" w:rsidR="0005274F" w:rsidRPr="006A30EA" w:rsidRDefault="0005274F" w:rsidP="009831EF">
      <w:pPr>
        <w:pStyle w:val="NormalWeb"/>
        <w:jc w:val="both"/>
        <w:rPr>
          <w:rFonts w:asciiTheme="minorHAnsi" w:hAnsiTheme="minorHAnsi"/>
        </w:rPr>
      </w:pPr>
      <w:r w:rsidRPr="006A30EA">
        <w:rPr>
          <w:rFonts w:asciiTheme="minorHAnsi" w:hAnsiTheme="minorHAnsi"/>
        </w:rPr>
        <w:t xml:space="preserve">ABMPD employs a suite of visualization tools that translate diverse data forms — quantitative indicators, qualitative reflections, and institutional metrics — into clear, purposeful imagery. Each visual element is designed to balance </w:t>
      </w:r>
      <w:r w:rsidRPr="006A30EA">
        <w:rPr>
          <w:rStyle w:val="Emphasis"/>
          <w:rFonts w:asciiTheme="minorHAnsi" w:hAnsiTheme="minorHAnsi"/>
        </w:rPr>
        <w:t>analytic clarity</w:t>
      </w:r>
      <w:r w:rsidRPr="006A30EA">
        <w:rPr>
          <w:rFonts w:asciiTheme="minorHAnsi" w:hAnsiTheme="minorHAnsi"/>
        </w:rPr>
        <w:t xml:space="preserve"> with </w:t>
      </w:r>
      <w:r w:rsidRPr="006A30EA">
        <w:rPr>
          <w:rStyle w:val="Emphasis"/>
          <w:rFonts w:asciiTheme="minorHAnsi" w:hAnsiTheme="minorHAnsi"/>
        </w:rPr>
        <w:t>ethical storytelling</w:t>
      </w:r>
      <w:r w:rsidRPr="006A30EA">
        <w:rPr>
          <w:rFonts w:asciiTheme="minorHAnsi" w:hAnsiTheme="minorHAnsi"/>
        </w:rPr>
        <w:t>, ensuring that numbers reveal conscience as much as performance.</w:t>
      </w:r>
    </w:p>
    <w:p w14:paraId="22FFD158"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Key Visualization Instruments:</w:t>
      </w:r>
    </w:p>
    <w:p w14:paraId="4B0EE905" w14:textId="77777777" w:rsidR="0005274F" w:rsidRPr="006A30EA" w:rsidRDefault="0005274F" w:rsidP="002E7716">
      <w:pPr>
        <w:pStyle w:val="NormalWeb"/>
        <w:numPr>
          <w:ilvl w:val="0"/>
          <w:numId w:val="679"/>
        </w:numPr>
        <w:spacing w:before="100" w:beforeAutospacing="1" w:after="100" w:afterAutospacing="1" w:line="240" w:lineRule="auto"/>
        <w:rPr>
          <w:rFonts w:asciiTheme="minorHAnsi" w:hAnsiTheme="minorHAnsi"/>
        </w:rPr>
      </w:pPr>
      <w:r w:rsidRPr="006A30EA">
        <w:rPr>
          <w:rStyle w:val="Strong"/>
          <w:rFonts w:asciiTheme="minorHAnsi" w:hAnsiTheme="minorHAnsi"/>
        </w:rPr>
        <w:t>Heat Maps of Moral Density</w:t>
      </w:r>
    </w:p>
    <w:p w14:paraId="160E4CAB" w14:textId="77777777" w:rsidR="0005274F" w:rsidRPr="006A30EA" w:rsidRDefault="0005274F" w:rsidP="002E7716">
      <w:pPr>
        <w:pStyle w:val="NormalWeb"/>
        <w:numPr>
          <w:ilvl w:val="1"/>
          <w:numId w:val="800"/>
        </w:numPr>
        <w:spacing w:before="100" w:beforeAutospacing="1" w:after="100" w:afterAutospacing="1" w:line="240" w:lineRule="auto"/>
        <w:rPr>
          <w:rFonts w:asciiTheme="minorHAnsi" w:hAnsiTheme="minorHAnsi"/>
        </w:rPr>
      </w:pPr>
      <w:r w:rsidRPr="006A30EA">
        <w:rPr>
          <w:rStyle w:val="Strong"/>
          <w:rFonts w:asciiTheme="minorHAnsi" w:hAnsiTheme="minorHAnsi"/>
        </w:rPr>
        <w:t>Function:</w:t>
      </w:r>
      <w:r w:rsidRPr="006A30EA">
        <w:rPr>
          <w:rFonts w:asciiTheme="minorHAnsi" w:hAnsiTheme="minorHAnsi"/>
        </w:rPr>
        <w:t xml:space="preserve"> Display concentration and intensity of program activity, moral formation sessions, and livelihood outcomes by geographic area.</w:t>
      </w:r>
    </w:p>
    <w:p w14:paraId="3DA00C85" w14:textId="77777777" w:rsidR="0005274F" w:rsidRPr="006A30EA" w:rsidRDefault="0005274F" w:rsidP="002E7716">
      <w:pPr>
        <w:pStyle w:val="NormalWeb"/>
        <w:numPr>
          <w:ilvl w:val="1"/>
          <w:numId w:val="800"/>
        </w:numPr>
        <w:spacing w:before="100" w:beforeAutospacing="1" w:after="100" w:afterAutospacing="1" w:line="240" w:lineRule="auto"/>
        <w:rPr>
          <w:rFonts w:asciiTheme="minorHAnsi" w:hAnsiTheme="minorHAnsi"/>
        </w:rPr>
      </w:pPr>
      <w:r w:rsidRPr="006A30EA">
        <w:rPr>
          <w:rStyle w:val="Strong"/>
          <w:rFonts w:asciiTheme="minorHAnsi" w:hAnsiTheme="minorHAnsi"/>
        </w:rPr>
        <w:t>Application:</w:t>
      </w:r>
      <w:r w:rsidRPr="006A30EA">
        <w:rPr>
          <w:rFonts w:asciiTheme="minorHAnsi" w:hAnsiTheme="minorHAnsi"/>
        </w:rPr>
        <w:t xml:space="preserve"> Enables LGUs and KCI to identify strong moral ecosystems and regions requiring capacity support.</w:t>
      </w:r>
    </w:p>
    <w:p w14:paraId="400D2056" w14:textId="77777777" w:rsidR="0005274F" w:rsidRPr="006A30EA" w:rsidRDefault="0005274F" w:rsidP="002E7716">
      <w:pPr>
        <w:pStyle w:val="NormalWeb"/>
        <w:numPr>
          <w:ilvl w:val="1"/>
          <w:numId w:val="800"/>
        </w:numPr>
        <w:spacing w:before="100" w:beforeAutospacing="1" w:after="100" w:afterAutospacing="1" w:line="240" w:lineRule="auto"/>
        <w:rPr>
          <w:rFonts w:asciiTheme="minorHAnsi" w:hAnsiTheme="minorHAnsi"/>
        </w:rPr>
      </w:pPr>
      <w:r w:rsidRPr="006A30EA">
        <w:rPr>
          <w:rStyle w:val="Strong"/>
          <w:rFonts w:asciiTheme="minorHAnsi" w:hAnsiTheme="minorHAnsi"/>
        </w:rPr>
        <w:t>Interpretive Layer:</w:t>
      </w:r>
      <w:r w:rsidRPr="006A30EA">
        <w:rPr>
          <w:rFonts w:asciiTheme="minorHAnsi" w:hAnsiTheme="minorHAnsi"/>
        </w:rPr>
        <w:t xml:space="preserve"> Each color gradient represents not just volume but </w:t>
      </w:r>
      <w:r w:rsidRPr="006A30EA">
        <w:rPr>
          <w:rStyle w:val="Emphasis"/>
          <w:rFonts w:asciiTheme="minorHAnsi" w:hAnsiTheme="minorHAnsi"/>
        </w:rPr>
        <w:t>vitality</w:t>
      </w:r>
      <w:r w:rsidRPr="006A30EA">
        <w:rPr>
          <w:rFonts w:asciiTheme="minorHAnsi" w:hAnsiTheme="minorHAnsi"/>
        </w:rPr>
        <w:t xml:space="preserve"> — the living pulse of transformation in a community.</w:t>
      </w:r>
    </w:p>
    <w:p w14:paraId="529E4ACC" w14:textId="77777777" w:rsidR="0005274F" w:rsidRPr="006A30EA" w:rsidRDefault="0005274F" w:rsidP="002E7716">
      <w:pPr>
        <w:pStyle w:val="NormalWeb"/>
        <w:numPr>
          <w:ilvl w:val="0"/>
          <w:numId w:val="679"/>
        </w:numPr>
        <w:spacing w:before="100" w:beforeAutospacing="1" w:after="100" w:afterAutospacing="1" w:line="240" w:lineRule="auto"/>
        <w:rPr>
          <w:rFonts w:asciiTheme="minorHAnsi" w:hAnsiTheme="minorHAnsi"/>
        </w:rPr>
      </w:pPr>
      <w:r w:rsidRPr="006A30EA">
        <w:rPr>
          <w:rStyle w:val="Strong"/>
          <w:rFonts w:asciiTheme="minorHAnsi" w:hAnsiTheme="minorHAnsi"/>
        </w:rPr>
        <w:t>Trend Graphs of Moral Growth</w:t>
      </w:r>
    </w:p>
    <w:p w14:paraId="1DA85FDC" w14:textId="77777777" w:rsidR="0005274F" w:rsidRPr="006A30EA" w:rsidRDefault="0005274F" w:rsidP="002E7716">
      <w:pPr>
        <w:pStyle w:val="NormalWeb"/>
        <w:numPr>
          <w:ilvl w:val="1"/>
          <w:numId w:val="801"/>
        </w:numPr>
        <w:spacing w:before="100" w:beforeAutospacing="1" w:after="100" w:afterAutospacing="1" w:line="240" w:lineRule="auto"/>
        <w:rPr>
          <w:rFonts w:asciiTheme="minorHAnsi" w:hAnsiTheme="minorHAnsi"/>
        </w:rPr>
      </w:pPr>
      <w:r w:rsidRPr="006A30EA">
        <w:rPr>
          <w:rStyle w:val="Strong"/>
          <w:rFonts w:asciiTheme="minorHAnsi" w:hAnsiTheme="minorHAnsi"/>
        </w:rPr>
        <w:t>Function:</w:t>
      </w:r>
      <w:r w:rsidRPr="006A30EA">
        <w:rPr>
          <w:rFonts w:asciiTheme="minorHAnsi" w:hAnsiTheme="minorHAnsi"/>
        </w:rPr>
        <w:t xml:space="preserve"> Illustrate longitudinal changes in participation, moral consistency scores, and transformation outcomes over time.</w:t>
      </w:r>
    </w:p>
    <w:p w14:paraId="5F72360A" w14:textId="77777777" w:rsidR="0005274F" w:rsidRPr="006A30EA" w:rsidRDefault="0005274F" w:rsidP="002E7716">
      <w:pPr>
        <w:pStyle w:val="NormalWeb"/>
        <w:numPr>
          <w:ilvl w:val="1"/>
          <w:numId w:val="801"/>
        </w:numPr>
        <w:spacing w:before="100" w:beforeAutospacing="1" w:after="100" w:afterAutospacing="1" w:line="240" w:lineRule="auto"/>
        <w:rPr>
          <w:rFonts w:asciiTheme="minorHAnsi" w:hAnsiTheme="minorHAnsi"/>
        </w:rPr>
      </w:pPr>
      <w:r w:rsidRPr="006A30EA">
        <w:rPr>
          <w:rStyle w:val="Strong"/>
          <w:rFonts w:asciiTheme="minorHAnsi" w:hAnsiTheme="minorHAnsi"/>
        </w:rPr>
        <w:t>Application:</w:t>
      </w:r>
      <w:r w:rsidRPr="006A30EA">
        <w:rPr>
          <w:rFonts w:asciiTheme="minorHAnsi" w:hAnsiTheme="minorHAnsi"/>
        </w:rPr>
        <w:t xml:space="preserve"> Used in MEL reviews to evaluate the trajectory of individual, family, and institutional moral maturity.</w:t>
      </w:r>
    </w:p>
    <w:p w14:paraId="3B900389" w14:textId="77777777" w:rsidR="0005274F" w:rsidRPr="006A30EA" w:rsidRDefault="0005274F" w:rsidP="002E7716">
      <w:pPr>
        <w:pStyle w:val="NormalWeb"/>
        <w:numPr>
          <w:ilvl w:val="1"/>
          <w:numId w:val="801"/>
        </w:numPr>
        <w:spacing w:before="100" w:beforeAutospacing="1" w:after="100" w:afterAutospacing="1" w:line="240" w:lineRule="auto"/>
        <w:rPr>
          <w:rFonts w:asciiTheme="minorHAnsi" w:hAnsiTheme="minorHAnsi"/>
        </w:rPr>
      </w:pPr>
      <w:r w:rsidRPr="006A30EA">
        <w:rPr>
          <w:rStyle w:val="Strong"/>
          <w:rFonts w:asciiTheme="minorHAnsi" w:hAnsiTheme="minorHAnsi"/>
        </w:rPr>
        <w:t>Interpretive Layer:</w:t>
      </w:r>
      <w:r w:rsidRPr="006A30EA">
        <w:rPr>
          <w:rFonts w:asciiTheme="minorHAnsi" w:hAnsiTheme="minorHAnsi"/>
        </w:rPr>
        <w:t xml:space="preserve"> Each line reflects moral perseverance — the steady climb from awareness to conviction, from action to transformation.</w:t>
      </w:r>
    </w:p>
    <w:p w14:paraId="1EE479CF" w14:textId="77777777" w:rsidR="0005274F" w:rsidRPr="006A30EA" w:rsidRDefault="0005274F" w:rsidP="002E7716">
      <w:pPr>
        <w:pStyle w:val="NormalWeb"/>
        <w:numPr>
          <w:ilvl w:val="0"/>
          <w:numId w:val="679"/>
        </w:numPr>
        <w:spacing w:before="100" w:beforeAutospacing="1" w:after="100" w:afterAutospacing="1" w:line="240" w:lineRule="auto"/>
        <w:rPr>
          <w:rFonts w:asciiTheme="minorHAnsi" w:hAnsiTheme="minorHAnsi"/>
        </w:rPr>
      </w:pPr>
      <w:r w:rsidRPr="006A30EA">
        <w:rPr>
          <w:rStyle w:val="Strong"/>
          <w:rFonts w:asciiTheme="minorHAnsi" w:hAnsiTheme="minorHAnsi"/>
        </w:rPr>
        <w:t>Impact Maps</w:t>
      </w:r>
    </w:p>
    <w:p w14:paraId="3E21C846" w14:textId="77777777" w:rsidR="0005274F" w:rsidRPr="006A30EA" w:rsidRDefault="0005274F" w:rsidP="002E7716">
      <w:pPr>
        <w:pStyle w:val="NormalWeb"/>
        <w:numPr>
          <w:ilvl w:val="1"/>
          <w:numId w:val="802"/>
        </w:numPr>
        <w:spacing w:before="100" w:beforeAutospacing="1" w:after="100" w:afterAutospacing="1" w:line="240" w:lineRule="auto"/>
        <w:rPr>
          <w:rFonts w:asciiTheme="minorHAnsi" w:hAnsiTheme="minorHAnsi"/>
        </w:rPr>
      </w:pPr>
      <w:r w:rsidRPr="006A30EA">
        <w:rPr>
          <w:rStyle w:val="Strong"/>
          <w:rFonts w:asciiTheme="minorHAnsi" w:hAnsiTheme="minorHAnsi"/>
        </w:rPr>
        <w:lastRenderedPageBreak/>
        <w:t>Function:</w:t>
      </w:r>
      <w:r w:rsidRPr="006A30EA">
        <w:rPr>
          <w:rFonts w:asciiTheme="minorHAnsi" w:hAnsiTheme="minorHAnsi"/>
        </w:rPr>
        <w:t xml:space="preserve"> Integrate livelihood, education, and moral indicators into one spatial interface showing interconnected development outcomes.</w:t>
      </w:r>
    </w:p>
    <w:p w14:paraId="310D099C" w14:textId="77777777" w:rsidR="0005274F" w:rsidRPr="006A30EA" w:rsidRDefault="0005274F" w:rsidP="002E7716">
      <w:pPr>
        <w:pStyle w:val="NormalWeb"/>
        <w:numPr>
          <w:ilvl w:val="1"/>
          <w:numId w:val="802"/>
        </w:numPr>
        <w:spacing w:before="100" w:beforeAutospacing="1" w:after="100" w:afterAutospacing="1" w:line="240" w:lineRule="auto"/>
        <w:rPr>
          <w:rFonts w:asciiTheme="minorHAnsi" w:hAnsiTheme="minorHAnsi"/>
        </w:rPr>
      </w:pPr>
      <w:r w:rsidRPr="006A30EA">
        <w:rPr>
          <w:rStyle w:val="Strong"/>
          <w:rFonts w:asciiTheme="minorHAnsi" w:hAnsiTheme="minorHAnsi"/>
        </w:rPr>
        <w:t>Application:</w:t>
      </w:r>
      <w:r w:rsidRPr="006A30EA">
        <w:rPr>
          <w:rFonts w:asciiTheme="minorHAnsi" w:hAnsiTheme="minorHAnsi"/>
        </w:rPr>
        <w:t xml:space="preserve"> Guides policymakers in linking moral progress with socio-economic growth.</w:t>
      </w:r>
    </w:p>
    <w:p w14:paraId="5C3679E4" w14:textId="77777777" w:rsidR="0005274F" w:rsidRPr="006A30EA" w:rsidRDefault="0005274F" w:rsidP="002E7716">
      <w:pPr>
        <w:pStyle w:val="NormalWeb"/>
        <w:numPr>
          <w:ilvl w:val="1"/>
          <w:numId w:val="802"/>
        </w:numPr>
        <w:spacing w:before="100" w:beforeAutospacing="1" w:after="100" w:afterAutospacing="1" w:line="240" w:lineRule="auto"/>
        <w:rPr>
          <w:rFonts w:asciiTheme="minorHAnsi" w:hAnsiTheme="minorHAnsi"/>
        </w:rPr>
      </w:pPr>
      <w:r w:rsidRPr="006A30EA">
        <w:rPr>
          <w:rStyle w:val="Strong"/>
          <w:rFonts w:asciiTheme="minorHAnsi" w:hAnsiTheme="minorHAnsi"/>
        </w:rPr>
        <w:t>Interpretive Layer:</w:t>
      </w:r>
      <w:r w:rsidRPr="006A30EA">
        <w:rPr>
          <w:rFonts w:asciiTheme="minorHAnsi" w:hAnsiTheme="minorHAnsi"/>
        </w:rPr>
        <w:t xml:space="preserve"> Demonstrates that virtue is developmental — where moral strength fosters economic and social resilience.</w:t>
      </w:r>
    </w:p>
    <w:p w14:paraId="30EEFFF6" w14:textId="77777777" w:rsidR="0005274F" w:rsidRPr="006A30EA" w:rsidRDefault="0005274F" w:rsidP="002E7716">
      <w:pPr>
        <w:pStyle w:val="NormalWeb"/>
        <w:numPr>
          <w:ilvl w:val="0"/>
          <w:numId w:val="679"/>
        </w:numPr>
        <w:spacing w:before="100" w:beforeAutospacing="1" w:after="100" w:afterAutospacing="1" w:line="240" w:lineRule="auto"/>
        <w:rPr>
          <w:rFonts w:asciiTheme="minorHAnsi" w:hAnsiTheme="minorHAnsi"/>
        </w:rPr>
      </w:pPr>
      <w:r w:rsidRPr="006A30EA">
        <w:rPr>
          <w:rStyle w:val="Strong"/>
          <w:rFonts w:asciiTheme="minorHAnsi" w:hAnsiTheme="minorHAnsi"/>
        </w:rPr>
        <w:t>Recognition Boards</w:t>
      </w:r>
    </w:p>
    <w:p w14:paraId="5BDE5BEE" w14:textId="77777777" w:rsidR="0005274F" w:rsidRPr="006A30EA" w:rsidRDefault="0005274F" w:rsidP="002E7716">
      <w:pPr>
        <w:pStyle w:val="NormalWeb"/>
        <w:numPr>
          <w:ilvl w:val="1"/>
          <w:numId w:val="803"/>
        </w:numPr>
        <w:spacing w:before="100" w:beforeAutospacing="1" w:after="100" w:afterAutospacing="1" w:line="240" w:lineRule="auto"/>
        <w:rPr>
          <w:rFonts w:asciiTheme="minorHAnsi" w:hAnsiTheme="minorHAnsi"/>
        </w:rPr>
      </w:pPr>
      <w:r w:rsidRPr="006A30EA">
        <w:rPr>
          <w:rStyle w:val="Strong"/>
          <w:rFonts w:asciiTheme="minorHAnsi" w:hAnsiTheme="minorHAnsi"/>
        </w:rPr>
        <w:t>Function:</w:t>
      </w:r>
      <w:r w:rsidRPr="006A30EA">
        <w:rPr>
          <w:rFonts w:asciiTheme="minorHAnsi" w:hAnsiTheme="minorHAnsi"/>
        </w:rPr>
        <w:t xml:space="preserve"> Visually present verified moral achievers, household champions, and institutional models of integrity.</w:t>
      </w:r>
    </w:p>
    <w:p w14:paraId="7C7991F3" w14:textId="77777777" w:rsidR="0005274F" w:rsidRPr="006A30EA" w:rsidRDefault="0005274F" w:rsidP="002E7716">
      <w:pPr>
        <w:pStyle w:val="NormalWeb"/>
        <w:numPr>
          <w:ilvl w:val="1"/>
          <w:numId w:val="803"/>
        </w:numPr>
        <w:spacing w:before="100" w:beforeAutospacing="1" w:after="100" w:afterAutospacing="1" w:line="240" w:lineRule="auto"/>
        <w:rPr>
          <w:rFonts w:asciiTheme="minorHAnsi" w:hAnsiTheme="minorHAnsi"/>
        </w:rPr>
      </w:pPr>
      <w:r w:rsidRPr="006A30EA">
        <w:rPr>
          <w:rStyle w:val="Strong"/>
          <w:rFonts w:asciiTheme="minorHAnsi" w:hAnsiTheme="minorHAnsi"/>
        </w:rPr>
        <w:t>Application:</w:t>
      </w:r>
      <w:r w:rsidRPr="006A30EA">
        <w:rPr>
          <w:rFonts w:asciiTheme="minorHAnsi" w:hAnsiTheme="minorHAnsi"/>
        </w:rPr>
        <w:t xml:space="preserve"> Accessible through the public dashboard and recognition portal to promote transparency and civic pride.</w:t>
      </w:r>
    </w:p>
    <w:p w14:paraId="5EE104F9" w14:textId="77777777" w:rsidR="0005274F" w:rsidRPr="006A30EA" w:rsidRDefault="0005274F" w:rsidP="002E7716">
      <w:pPr>
        <w:pStyle w:val="NormalWeb"/>
        <w:numPr>
          <w:ilvl w:val="1"/>
          <w:numId w:val="803"/>
        </w:numPr>
        <w:spacing w:before="100" w:beforeAutospacing="1" w:after="100" w:afterAutospacing="1" w:line="240" w:lineRule="auto"/>
        <w:rPr>
          <w:rFonts w:asciiTheme="minorHAnsi" w:hAnsiTheme="minorHAnsi"/>
        </w:rPr>
      </w:pPr>
      <w:r w:rsidRPr="006A30EA">
        <w:rPr>
          <w:rStyle w:val="Strong"/>
          <w:rFonts w:asciiTheme="minorHAnsi" w:hAnsiTheme="minorHAnsi"/>
        </w:rPr>
        <w:t>Interpretive Layer:</w:t>
      </w:r>
      <w:r w:rsidRPr="006A30EA">
        <w:rPr>
          <w:rFonts w:asciiTheme="minorHAnsi" w:hAnsiTheme="minorHAnsi"/>
        </w:rPr>
        <w:t xml:space="preserve"> Recognition Boards are </w:t>
      </w:r>
      <w:r w:rsidRPr="006A30EA">
        <w:rPr>
          <w:rStyle w:val="Emphasis"/>
          <w:rFonts w:asciiTheme="minorHAnsi" w:hAnsiTheme="minorHAnsi"/>
        </w:rPr>
        <w:t>digital monuments of honor</w:t>
      </w:r>
      <w:r w:rsidRPr="006A30EA">
        <w:rPr>
          <w:rFonts w:asciiTheme="minorHAnsi" w:hAnsiTheme="minorHAnsi"/>
        </w:rPr>
        <w:t xml:space="preserve"> — proof that moral effort deserves visibility and remembrance.</w:t>
      </w:r>
    </w:p>
    <w:p w14:paraId="79889B4C" w14:textId="77777777" w:rsidR="0005274F" w:rsidRPr="006A30EA" w:rsidRDefault="0005274F" w:rsidP="002E7716">
      <w:pPr>
        <w:pStyle w:val="NormalWeb"/>
        <w:numPr>
          <w:ilvl w:val="0"/>
          <w:numId w:val="679"/>
        </w:numPr>
        <w:spacing w:before="100" w:beforeAutospacing="1" w:after="100" w:afterAutospacing="1" w:line="240" w:lineRule="auto"/>
        <w:rPr>
          <w:rFonts w:asciiTheme="minorHAnsi" w:hAnsiTheme="minorHAnsi"/>
        </w:rPr>
      </w:pPr>
      <w:r w:rsidRPr="006A30EA">
        <w:rPr>
          <w:rStyle w:val="Strong"/>
          <w:rFonts w:asciiTheme="minorHAnsi" w:hAnsiTheme="minorHAnsi"/>
        </w:rPr>
        <w:t>Interactive Data Story Panels</w:t>
      </w:r>
      <w:r w:rsidRPr="006A30EA">
        <w:rPr>
          <w:rFonts w:asciiTheme="minorHAnsi" w:hAnsiTheme="minorHAnsi"/>
        </w:rPr>
        <w:t xml:space="preserve"> </w:t>
      </w:r>
      <w:r w:rsidRPr="006A30EA">
        <w:rPr>
          <w:rStyle w:val="Emphasis"/>
          <w:rFonts w:asciiTheme="minorHAnsi" w:hAnsiTheme="minorHAnsi"/>
        </w:rPr>
        <w:t>(future-ready feature)</w:t>
      </w:r>
    </w:p>
    <w:p w14:paraId="08BAA075" w14:textId="77777777" w:rsidR="0005274F" w:rsidRPr="006A30EA" w:rsidRDefault="0005274F" w:rsidP="002E7716">
      <w:pPr>
        <w:pStyle w:val="NormalWeb"/>
        <w:numPr>
          <w:ilvl w:val="1"/>
          <w:numId w:val="804"/>
        </w:numPr>
        <w:spacing w:before="100" w:beforeAutospacing="1" w:after="100" w:afterAutospacing="1" w:line="240" w:lineRule="auto"/>
        <w:rPr>
          <w:rFonts w:asciiTheme="minorHAnsi" w:hAnsiTheme="minorHAnsi"/>
        </w:rPr>
      </w:pPr>
      <w:r w:rsidRPr="006A30EA">
        <w:rPr>
          <w:rStyle w:val="Strong"/>
          <w:rFonts w:asciiTheme="minorHAnsi" w:hAnsiTheme="minorHAnsi"/>
        </w:rPr>
        <w:t>Function:</w:t>
      </w:r>
      <w:r w:rsidRPr="006A30EA">
        <w:rPr>
          <w:rFonts w:asciiTheme="minorHAnsi" w:hAnsiTheme="minorHAnsi"/>
        </w:rPr>
        <w:t xml:space="preserve"> Merge narrative data (stories, testimonials, reflections) with quantitative dashboards, allowing users to explore the “why” behind the numbers.</w:t>
      </w:r>
    </w:p>
    <w:p w14:paraId="7AAA6711" w14:textId="77777777" w:rsidR="0005274F" w:rsidRPr="006A30EA" w:rsidRDefault="0005274F" w:rsidP="002E7716">
      <w:pPr>
        <w:pStyle w:val="NormalWeb"/>
        <w:numPr>
          <w:ilvl w:val="1"/>
          <w:numId w:val="804"/>
        </w:numPr>
        <w:spacing w:before="100" w:beforeAutospacing="1" w:after="100" w:afterAutospacing="1" w:line="240" w:lineRule="auto"/>
        <w:rPr>
          <w:rFonts w:asciiTheme="minorHAnsi" w:hAnsiTheme="minorHAnsi"/>
        </w:rPr>
      </w:pPr>
      <w:r w:rsidRPr="006A30EA">
        <w:rPr>
          <w:rStyle w:val="Strong"/>
          <w:rFonts w:asciiTheme="minorHAnsi" w:hAnsiTheme="minorHAnsi"/>
        </w:rPr>
        <w:t>Application:</w:t>
      </w:r>
      <w:r w:rsidRPr="006A30EA">
        <w:rPr>
          <w:rFonts w:asciiTheme="minorHAnsi" w:hAnsiTheme="minorHAnsi"/>
        </w:rPr>
        <w:t xml:space="preserve"> Empowers community storytellers, faith-based partners, and educators to embed moral lessons within the data interface.</w:t>
      </w:r>
    </w:p>
    <w:p w14:paraId="7640EAB6" w14:textId="77777777" w:rsidR="0005274F" w:rsidRPr="006A30EA" w:rsidRDefault="0005274F" w:rsidP="002E7716">
      <w:pPr>
        <w:pStyle w:val="NormalWeb"/>
        <w:numPr>
          <w:ilvl w:val="1"/>
          <w:numId w:val="804"/>
        </w:numPr>
        <w:spacing w:before="100" w:beforeAutospacing="1" w:after="100" w:afterAutospacing="1" w:line="240" w:lineRule="auto"/>
        <w:rPr>
          <w:rFonts w:asciiTheme="minorHAnsi" w:hAnsiTheme="minorHAnsi"/>
        </w:rPr>
      </w:pPr>
      <w:r w:rsidRPr="006A30EA">
        <w:rPr>
          <w:rStyle w:val="Strong"/>
          <w:rFonts w:asciiTheme="minorHAnsi" w:hAnsiTheme="minorHAnsi"/>
        </w:rPr>
        <w:t>Interpretive Layer:</w:t>
      </w:r>
      <w:r w:rsidRPr="006A30EA">
        <w:rPr>
          <w:rFonts w:asciiTheme="minorHAnsi" w:hAnsiTheme="minorHAnsi"/>
        </w:rPr>
        <w:t xml:space="preserve"> Affirms that data alone does not transform; </w:t>
      </w:r>
      <w:r w:rsidRPr="006A30EA">
        <w:rPr>
          <w:rStyle w:val="Emphasis"/>
          <w:rFonts w:asciiTheme="minorHAnsi" w:hAnsiTheme="minorHAnsi"/>
        </w:rPr>
        <w:t>stories of virtue lived</w:t>
      </w:r>
      <w:r w:rsidRPr="006A30EA">
        <w:rPr>
          <w:rFonts w:asciiTheme="minorHAnsi" w:hAnsiTheme="minorHAnsi"/>
        </w:rPr>
        <w:t xml:space="preserve"> complete the cycle of meaning.</w:t>
      </w:r>
    </w:p>
    <w:p w14:paraId="33794BEB" w14:textId="77777777" w:rsidR="0005274F" w:rsidRPr="006A30EA" w:rsidRDefault="00000000" w:rsidP="0005274F">
      <w:r>
        <w:pict w14:anchorId="03078ED3">
          <v:rect id="_x0000_i1996" style="width:0;height:1.5pt" o:hralign="center" o:hrstd="t" o:hr="t" fillcolor="#a0a0a0" stroked="f"/>
        </w:pict>
      </w:r>
    </w:p>
    <w:p w14:paraId="4F623D54" w14:textId="77777777" w:rsidR="0005274F" w:rsidRPr="006A30EA" w:rsidRDefault="0005274F" w:rsidP="0005274F">
      <w:pPr>
        <w:pStyle w:val="Heading9"/>
      </w:pPr>
      <w:r w:rsidRPr="006A30EA">
        <w:rPr>
          <w:rStyle w:val="Strong"/>
          <w:b/>
          <w:bCs w:val="0"/>
        </w:rPr>
        <w:t>b. Analytical Purpose — “From Data to Discernment”</w:t>
      </w:r>
    </w:p>
    <w:p w14:paraId="06D799E2" w14:textId="77777777" w:rsidR="0005274F" w:rsidRPr="006A30EA" w:rsidRDefault="0005274F" w:rsidP="0005274F">
      <w:pPr>
        <w:pStyle w:val="NormalWeb"/>
        <w:rPr>
          <w:rFonts w:asciiTheme="minorHAnsi" w:hAnsiTheme="minorHAnsi"/>
        </w:rPr>
      </w:pPr>
      <w:r w:rsidRPr="006A30EA">
        <w:rPr>
          <w:rFonts w:asciiTheme="minorHAnsi" w:hAnsiTheme="minorHAnsi"/>
        </w:rPr>
        <w:t>The Visualization Framework transforms raw data into discernment — guiding leaders, educators, and citizens in understanding not just what is happening, but why it matters.</w:t>
      </w:r>
    </w:p>
    <w:p w14:paraId="183728D4"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Core Analytical Functions:</w:t>
      </w:r>
    </w:p>
    <w:p w14:paraId="1726098F" w14:textId="77777777" w:rsidR="0005274F" w:rsidRPr="006A30EA" w:rsidRDefault="0005274F" w:rsidP="002E7716">
      <w:pPr>
        <w:pStyle w:val="NormalWeb"/>
        <w:numPr>
          <w:ilvl w:val="0"/>
          <w:numId w:val="680"/>
        </w:numPr>
        <w:spacing w:before="100" w:beforeAutospacing="1" w:after="100" w:afterAutospacing="1" w:line="240" w:lineRule="auto"/>
        <w:rPr>
          <w:rFonts w:asciiTheme="minorHAnsi" w:hAnsiTheme="minorHAnsi"/>
        </w:rPr>
      </w:pPr>
      <w:r w:rsidRPr="006A30EA">
        <w:rPr>
          <w:rStyle w:val="Strong"/>
          <w:rFonts w:asciiTheme="minorHAnsi" w:hAnsiTheme="minorHAnsi"/>
        </w:rPr>
        <w:t>Moral Diagnostics:</w:t>
      </w:r>
      <w:r w:rsidRPr="006A30EA">
        <w:rPr>
          <w:rFonts w:asciiTheme="minorHAnsi" w:hAnsiTheme="minorHAnsi"/>
        </w:rPr>
        <w:t xml:space="preserve"> Identify areas of ethical decline, participation fatigue, or institutional inconsistency through pattern detection.</w:t>
      </w:r>
    </w:p>
    <w:p w14:paraId="294983CC" w14:textId="77777777" w:rsidR="0005274F" w:rsidRPr="006A30EA" w:rsidRDefault="0005274F" w:rsidP="002E7716">
      <w:pPr>
        <w:pStyle w:val="NormalWeb"/>
        <w:numPr>
          <w:ilvl w:val="0"/>
          <w:numId w:val="680"/>
        </w:numPr>
        <w:spacing w:before="100" w:beforeAutospacing="1" w:after="100" w:afterAutospacing="1" w:line="240" w:lineRule="auto"/>
        <w:rPr>
          <w:rFonts w:asciiTheme="minorHAnsi" w:hAnsiTheme="minorHAnsi"/>
        </w:rPr>
      </w:pPr>
      <w:r w:rsidRPr="006A30EA">
        <w:rPr>
          <w:rStyle w:val="Strong"/>
          <w:rFonts w:asciiTheme="minorHAnsi" w:hAnsiTheme="minorHAnsi"/>
        </w:rPr>
        <w:t>Performance Benchmarking:</w:t>
      </w:r>
      <w:r w:rsidRPr="006A30EA">
        <w:rPr>
          <w:rFonts w:asciiTheme="minorHAnsi" w:hAnsiTheme="minorHAnsi"/>
        </w:rPr>
        <w:t xml:space="preserve"> Compare transformation scores across tiers, regions, or institutions to establish moral governance standards.</w:t>
      </w:r>
    </w:p>
    <w:p w14:paraId="04520294" w14:textId="77777777" w:rsidR="0005274F" w:rsidRPr="006A30EA" w:rsidRDefault="0005274F" w:rsidP="002E7716">
      <w:pPr>
        <w:pStyle w:val="NormalWeb"/>
        <w:numPr>
          <w:ilvl w:val="0"/>
          <w:numId w:val="680"/>
        </w:numPr>
        <w:spacing w:before="100" w:beforeAutospacing="1" w:after="100" w:afterAutospacing="1" w:line="240" w:lineRule="auto"/>
        <w:rPr>
          <w:rFonts w:asciiTheme="minorHAnsi" w:hAnsiTheme="minorHAnsi"/>
        </w:rPr>
      </w:pPr>
      <w:r w:rsidRPr="006A30EA">
        <w:rPr>
          <w:rStyle w:val="Strong"/>
          <w:rFonts w:asciiTheme="minorHAnsi" w:hAnsiTheme="minorHAnsi"/>
        </w:rPr>
        <w:t>Evidence for Decision-Making:</w:t>
      </w:r>
      <w:r w:rsidRPr="006A30EA">
        <w:rPr>
          <w:rFonts w:asciiTheme="minorHAnsi" w:hAnsiTheme="minorHAnsi"/>
        </w:rPr>
        <w:t xml:space="preserve"> Support LGUs and KCI in making timely, data-backed decisions about resource allocation, training priorities, and policy reform.</w:t>
      </w:r>
    </w:p>
    <w:p w14:paraId="59399698" w14:textId="77777777" w:rsidR="0005274F" w:rsidRPr="006A30EA" w:rsidRDefault="0005274F" w:rsidP="002E7716">
      <w:pPr>
        <w:pStyle w:val="NormalWeb"/>
        <w:numPr>
          <w:ilvl w:val="0"/>
          <w:numId w:val="680"/>
        </w:numPr>
        <w:spacing w:before="100" w:beforeAutospacing="1" w:after="100" w:afterAutospacing="1" w:line="240" w:lineRule="auto"/>
        <w:rPr>
          <w:rFonts w:asciiTheme="minorHAnsi" w:hAnsiTheme="minorHAnsi"/>
        </w:rPr>
      </w:pPr>
      <w:r w:rsidRPr="006A30EA">
        <w:rPr>
          <w:rStyle w:val="Strong"/>
          <w:rFonts w:asciiTheme="minorHAnsi" w:hAnsiTheme="minorHAnsi"/>
        </w:rPr>
        <w:t>Transparency and Accountability:</w:t>
      </w:r>
      <w:r w:rsidRPr="006A30EA">
        <w:rPr>
          <w:rFonts w:asciiTheme="minorHAnsi" w:hAnsiTheme="minorHAnsi"/>
        </w:rPr>
        <w:t xml:space="preserve"> Ensure that progress and gaps alike are visible to the public, reinforcing a culture of shared responsibility.</w:t>
      </w:r>
    </w:p>
    <w:p w14:paraId="11533337" w14:textId="77777777" w:rsidR="0005274F" w:rsidRPr="006A30EA" w:rsidRDefault="0005274F" w:rsidP="002E7716">
      <w:pPr>
        <w:pStyle w:val="NormalWeb"/>
        <w:numPr>
          <w:ilvl w:val="0"/>
          <w:numId w:val="680"/>
        </w:numPr>
        <w:spacing w:before="100" w:beforeAutospacing="1" w:after="100" w:afterAutospacing="1" w:line="240" w:lineRule="auto"/>
        <w:rPr>
          <w:rFonts w:asciiTheme="minorHAnsi" w:hAnsiTheme="minorHAnsi"/>
        </w:rPr>
      </w:pPr>
      <w:r w:rsidRPr="006A30EA">
        <w:rPr>
          <w:rStyle w:val="Strong"/>
          <w:rFonts w:asciiTheme="minorHAnsi" w:hAnsiTheme="minorHAnsi"/>
        </w:rPr>
        <w:t>Adaptive Learning:</w:t>
      </w:r>
      <w:r w:rsidRPr="006A30EA">
        <w:rPr>
          <w:rFonts w:asciiTheme="minorHAnsi" w:hAnsiTheme="minorHAnsi"/>
        </w:rPr>
        <w:t xml:space="preserve"> Visual cues (color shifts, trend reversals, alert icons) signal where retraining, mentorship, or renewed moral formation is needed.</w:t>
      </w:r>
    </w:p>
    <w:p w14:paraId="3FE09155"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lastRenderedPageBreak/>
        <w:t>Interpretive Statement:</w:t>
      </w:r>
    </w:p>
    <w:p w14:paraId="2534473E" w14:textId="77777777" w:rsidR="0005274F" w:rsidRPr="006A30EA" w:rsidRDefault="0005274F" w:rsidP="0005274F">
      <w:pPr>
        <w:pStyle w:val="NormalWeb"/>
        <w:rPr>
          <w:rFonts w:asciiTheme="minorHAnsi" w:hAnsiTheme="minorHAnsi"/>
        </w:rPr>
      </w:pPr>
      <w:r w:rsidRPr="006A30EA">
        <w:rPr>
          <w:rFonts w:asciiTheme="minorHAnsi" w:hAnsiTheme="minorHAnsi"/>
        </w:rPr>
        <w:t>Visualization is not a technical act but a moral one — to see clearly is to govern rightly.</w:t>
      </w:r>
      <w:r w:rsidRPr="006A30EA">
        <w:rPr>
          <w:rFonts w:asciiTheme="minorHAnsi" w:hAnsiTheme="minorHAnsi"/>
        </w:rPr>
        <w:br/>
        <w:t>In ABMPD, every graph is a reflection of conscience; every map, a portrait of collective responsibility.</w:t>
      </w:r>
    </w:p>
    <w:p w14:paraId="619DD570" w14:textId="77777777" w:rsidR="0005274F" w:rsidRPr="006A30EA" w:rsidRDefault="00000000" w:rsidP="0005274F">
      <w:r>
        <w:pict w14:anchorId="53FEED4C">
          <v:rect id="_x0000_i1997" style="width:0;height:1.5pt" o:hralign="center" o:hrstd="t" o:hr="t" fillcolor="#a0a0a0" stroked="f"/>
        </w:pict>
      </w:r>
    </w:p>
    <w:p w14:paraId="7F120133" w14:textId="77777777" w:rsidR="0005274F" w:rsidRPr="006A30EA" w:rsidRDefault="0005274F" w:rsidP="0005274F">
      <w:pPr>
        <w:pStyle w:val="Heading9"/>
      </w:pPr>
      <w:r w:rsidRPr="006A30EA">
        <w:rPr>
          <w:rStyle w:val="Strong"/>
          <w:b/>
          <w:bCs w:val="0"/>
        </w:rPr>
        <w:t>c. Ethical Visualization Standards — “Designing with Integrity”</w:t>
      </w:r>
    </w:p>
    <w:p w14:paraId="7ED2BAB0" w14:textId="77777777" w:rsidR="009831EF" w:rsidRDefault="0005274F" w:rsidP="009831EF">
      <w:pPr>
        <w:pStyle w:val="NormalWeb"/>
        <w:jc w:val="both"/>
        <w:rPr>
          <w:rFonts w:asciiTheme="minorHAnsi" w:hAnsiTheme="minorHAnsi"/>
        </w:rPr>
      </w:pPr>
      <w:r w:rsidRPr="006A30EA">
        <w:rPr>
          <w:rFonts w:asciiTheme="minorHAnsi" w:hAnsiTheme="minorHAnsi"/>
        </w:rPr>
        <w:t>Because moral data carries both truth and dignity, visualization must follow strict ethical design protocols.</w:t>
      </w:r>
    </w:p>
    <w:p w14:paraId="70C507B9" w14:textId="7550F4AF" w:rsidR="0005274F" w:rsidRPr="006A30EA" w:rsidRDefault="0005274F" w:rsidP="009831EF">
      <w:pPr>
        <w:pStyle w:val="NormalWeb"/>
        <w:jc w:val="both"/>
        <w:rPr>
          <w:rFonts w:asciiTheme="minorHAnsi" w:hAnsiTheme="minorHAnsi"/>
        </w:rPr>
      </w:pPr>
      <w:r w:rsidRPr="006A30EA">
        <w:rPr>
          <w:rFonts w:asciiTheme="minorHAnsi" w:hAnsiTheme="minorHAnsi"/>
        </w:rPr>
        <w:t xml:space="preserve">The goal is to present information </w:t>
      </w:r>
      <w:r w:rsidRPr="006A30EA">
        <w:rPr>
          <w:rStyle w:val="Strong"/>
          <w:rFonts w:asciiTheme="minorHAnsi" w:hAnsiTheme="minorHAnsi"/>
        </w:rPr>
        <w:t>truthfully, beautifully, and responsibly</w:t>
      </w:r>
      <w:r w:rsidRPr="006A30EA">
        <w:rPr>
          <w:rFonts w:asciiTheme="minorHAnsi" w:hAnsiTheme="minorHAnsi"/>
        </w:rPr>
        <w:t>, avoiding distortion, bias, or sensationalism.</w:t>
      </w:r>
    </w:p>
    <w:p w14:paraId="51C62A55"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Guiding Standards:</w:t>
      </w:r>
    </w:p>
    <w:p w14:paraId="3A52EEE6" w14:textId="77777777" w:rsidR="0005274F" w:rsidRPr="006A30EA" w:rsidRDefault="0005274F" w:rsidP="002E7716">
      <w:pPr>
        <w:pStyle w:val="NormalWeb"/>
        <w:numPr>
          <w:ilvl w:val="0"/>
          <w:numId w:val="681"/>
        </w:numPr>
        <w:spacing w:before="100" w:beforeAutospacing="1" w:after="100" w:afterAutospacing="1" w:line="240" w:lineRule="auto"/>
        <w:rPr>
          <w:rFonts w:asciiTheme="minorHAnsi" w:hAnsiTheme="minorHAnsi"/>
        </w:rPr>
      </w:pPr>
      <w:r w:rsidRPr="006A30EA">
        <w:rPr>
          <w:rStyle w:val="Strong"/>
          <w:rFonts w:asciiTheme="minorHAnsi" w:hAnsiTheme="minorHAnsi"/>
        </w:rPr>
        <w:t>Accuracy and Fidelity:</w:t>
      </w:r>
      <w:r w:rsidRPr="006A30EA">
        <w:rPr>
          <w:rFonts w:asciiTheme="minorHAnsi" w:hAnsiTheme="minorHAnsi"/>
        </w:rPr>
        <w:t xml:space="preserve"> All visual elements must correspond directly to verified data, with transparent legends and clear methodological notes.</w:t>
      </w:r>
    </w:p>
    <w:p w14:paraId="1AA3B63D" w14:textId="77777777" w:rsidR="0005274F" w:rsidRPr="006A30EA" w:rsidRDefault="0005274F" w:rsidP="002E7716">
      <w:pPr>
        <w:pStyle w:val="NormalWeb"/>
        <w:numPr>
          <w:ilvl w:val="0"/>
          <w:numId w:val="681"/>
        </w:numPr>
        <w:spacing w:before="100" w:beforeAutospacing="1" w:after="100" w:afterAutospacing="1" w:line="240" w:lineRule="auto"/>
        <w:rPr>
          <w:rFonts w:asciiTheme="minorHAnsi" w:hAnsiTheme="minorHAnsi"/>
        </w:rPr>
      </w:pPr>
      <w:r w:rsidRPr="006A30EA">
        <w:rPr>
          <w:rStyle w:val="Strong"/>
          <w:rFonts w:asciiTheme="minorHAnsi" w:hAnsiTheme="minorHAnsi"/>
        </w:rPr>
        <w:t>Anonymity and Respect:</w:t>
      </w:r>
      <w:r w:rsidRPr="006A30EA">
        <w:rPr>
          <w:rFonts w:asciiTheme="minorHAnsi" w:hAnsiTheme="minorHAnsi"/>
        </w:rPr>
        <w:t xml:space="preserve"> Individual and household data are anonymized; only aggregated or consented profiles appear in public dashboards.</w:t>
      </w:r>
    </w:p>
    <w:p w14:paraId="1592FCFB" w14:textId="77777777" w:rsidR="0005274F" w:rsidRPr="006A30EA" w:rsidRDefault="0005274F" w:rsidP="002E7716">
      <w:pPr>
        <w:pStyle w:val="NormalWeb"/>
        <w:numPr>
          <w:ilvl w:val="0"/>
          <w:numId w:val="681"/>
        </w:numPr>
        <w:spacing w:before="100" w:beforeAutospacing="1" w:after="100" w:afterAutospacing="1" w:line="240" w:lineRule="auto"/>
        <w:rPr>
          <w:rFonts w:asciiTheme="minorHAnsi" w:hAnsiTheme="minorHAnsi"/>
        </w:rPr>
      </w:pPr>
      <w:r w:rsidRPr="006A30EA">
        <w:rPr>
          <w:rStyle w:val="Strong"/>
          <w:rFonts w:asciiTheme="minorHAnsi" w:hAnsiTheme="minorHAnsi"/>
        </w:rPr>
        <w:t>Moral Symbolism:</w:t>
      </w:r>
    </w:p>
    <w:p w14:paraId="42FFF337" w14:textId="77777777" w:rsidR="0005274F" w:rsidRPr="006A30EA" w:rsidRDefault="0005274F" w:rsidP="002E7716">
      <w:pPr>
        <w:pStyle w:val="NormalWeb"/>
        <w:numPr>
          <w:ilvl w:val="1"/>
          <w:numId w:val="681"/>
        </w:numPr>
        <w:spacing w:before="100" w:beforeAutospacing="1" w:after="100" w:afterAutospacing="1" w:line="240" w:lineRule="auto"/>
        <w:rPr>
          <w:rFonts w:asciiTheme="minorHAnsi" w:hAnsiTheme="minorHAnsi"/>
        </w:rPr>
      </w:pPr>
      <w:r w:rsidRPr="006A30EA">
        <w:rPr>
          <w:rStyle w:val="Emphasis"/>
          <w:rFonts w:asciiTheme="minorHAnsi" w:hAnsiTheme="minorHAnsi"/>
        </w:rPr>
        <w:t>Color Logic:</w:t>
      </w:r>
    </w:p>
    <w:p w14:paraId="70224A23" w14:textId="77777777" w:rsidR="0005274F" w:rsidRPr="006A30EA" w:rsidRDefault="0005274F" w:rsidP="002E7716">
      <w:pPr>
        <w:pStyle w:val="NormalWeb"/>
        <w:numPr>
          <w:ilvl w:val="2"/>
          <w:numId w:val="681"/>
        </w:numPr>
        <w:spacing w:before="100" w:beforeAutospacing="1" w:after="100" w:afterAutospacing="1" w:line="240" w:lineRule="auto"/>
        <w:rPr>
          <w:rFonts w:asciiTheme="minorHAnsi" w:hAnsiTheme="minorHAnsi"/>
        </w:rPr>
      </w:pPr>
      <w:r w:rsidRPr="006A30EA">
        <w:rPr>
          <w:rStyle w:val="Strong"/>
          <w:rFonts w:asciiTheme="minorHAnsi" w:hAnsiTheme="minorHAnsi"/>
        </w:rPr>
        <w:t>Gold:</w:t>
      </w:r>
      <w:r w:rsidRPr="006A30EA">
        <w:rPr>
          <w:rFonts w:asciiTheme="minorHAnsi" w:hAnsiTheme="minorHAnsi"/>
        </w:rPr>
        <w:t xml:space="preserve"> moral excellence and honor</w:t>
      </w:r>
    </w:p>
    <w:p w14:paraId="6E8313A7" w14:textId="77777777" w:rsidR="0005274F" w:rsidRPr="006A30EA" w:rsidRDefault="0005274F" w:rsidP="002E7716">
      <w:pPr>
        <w:pStyle w:val="NormalWeb"/>
        <w:numPr>
          <w:ilvl w:val="2"/>
          <w:numId w:val="681"/>
        </w:numPr>
        <w:spacing w:before="100" w:beforeAutospacing="1" w:after="100" w:afterAutospacing="1" w:line="240" w:lineRule="auto"/>
        <w:rPr>
          <w:rFonts w:asciiTheme="minorHAnsi" w:hAnsiTheme="minorHAnsi"/>
        </w:rPr>
      </w:pPr>
      <w:r w:rsidRPr="006A30EA">
        <w:rPr>
          <w:rStyle w:val="Strong"/>
          <w:rFonts w:asciiTheme="minorHAnsi" w:hAnsiTheme="minorHAnsi"/>
        </w:rPr>
        <w:t>Blue:</w:t>
      </w:r>
      <w:r w:rsidRPr="006A30EA">
        <w:rPr>
          <w:rFonts w:asciiTheme="minorHAnsi" w:hAnsiTheme="minorHAnsi"/>
        </w:rPr>
        <w:t xml:space="preserve"> service and integrity</w:t>
      </w:r>
    </w:p>
    <w:p w14:paraId="3595E016" w14:textId="77777777" w:rsidR="0005274F" w:rsidRPr="006A30EA" w:rsidRDefault="0005274F" w:rsidP="002E7716">
      <w:pPr>
        <w:pStyle w:val="NormalWeb"/>
        <w:numPr>
          <w:ilvl w:val="2"/>
          <w:numId w:val="681"/>
        </w:numPr>
        <w:spacing w:before="100" w:beforeAutospacing="1" w:after="100" w:afterAutospacing="1" w:line="240" w:lineRule="auto"/>
        <w:rPr>
          <w:rFonts w:asciiTheme="minorHAnsi" w:hAnsiTheme="minorHAnsi"/>
        </w:rPr>
      </w:pPr>
      <w:r w:rsidRPr="006A30EA">
        <w:rPr>
          <w:rStyle w:val="Strong"/>
          <w:rFonts w:asciiTheme="minorHAnsi" w:hAnsiTheme="minorHAnsi"/>
        </w:rPr>
        <w:t>Green:</w:t>
      </w:r>
      <w:r w:rsidRPr="006A30EA">
        <w:rPr>
          <w:rFonts w:asciiTheme="minorHAnsi" w:hAnsiTheme="minorHAnsi"/>
        </w:rPr>
        <w:t xml:space="preserve"> growth and sustainability</w:t>
      </w:r>
    </w:p>
    <w:p w14:paraId="51C26D8E" w14:textId="77777777" w:rsidR="0005274F" w:rsidRPr="006A30EA" w:rsidRDefault="0005274F" w:rsidP="002E7716">
      <w:pPr>
        <w:pStyle w:val="NormalWeb"/>
        <w:numPr>
          <w:ilvl w:val="2"/>
          <w:numId w:val="681"/>
        </w:numPr>
        <w:spacing w:before="100" w:beforeAutospacing="1" w:after="100" w:afterAutospacing="1" w:line="240" w:lineRule="auto"/>
        <w:rPr>
          <w:rFonts w:asciiTheme="minorHAnsi" w:hAnsiTheme="minorHAnsi"/>
        </w:rPr>
      </w:pPr>
      <w:r w:rsidRPr="006A30EA">
        <w:rPr>
          <w:rStyle w:val="Strong"/>
          <w:rFonts w:asciiTheme="minorHAnsi" w:hAnsiTheme="minorHAnsi"/>
        </w:rPr>
        <w:t>Gray:</w:t>
      </w:r>
      <w:r w:rsidRPr="006A30EA">
        <w:rPr>
          <w:rFonts w:asciiTheme="minorHAnsi" w:hAnsiTheme="minorHAnsi"/>
        </w:rPr>
        <w:t xml:space="preserve"> areas pending renewal or under observation</w:t>
      </w:r>
    </w:p>
    <w:p w14:paraId="2AF1B7F4" w14:textId="77777777" w:rsidR="0005274F" w:rsidRPr="006A30EA" w:rsidRDefault="0005274F" w:rsidP="002E7716">
      <w:pPr>
        <w:pStyle w:val="NormalWeb"/>
        <w:numPr>
          <w:ilvl w:val="1"/>
          <w:numId w:val="681"/>
        </w:numPr>
        <w:spacing w:before="100" w:beforeAutospacing="1" w:after="100" w:afterAutospacing="1" w:line="240" w:lineRule="auto"/>
        <w:rPr>
          <w:rFonts w:asciiTheme="minorHAnsi" w:hAnsiTheme="minorHAnsi"/>
        </w:rPr>
      </w:pPr>
      <w:r w:rsidRPr="006A30EA">
        <w:rPr>
          <w:rStyle w:val="Emphasis"/>
          <w:rFonts w:asciiTheme="minorHAnsi" w:hAnsiTheme="minorHAnsi"/>
        </w:rPr>
        <w:t>Iconography:</w:t>
      </w:r>
      <w:r w:rsidRPr="006A30EA">
        <w:rPr>
          <w:rFonts w:asciiTheme="minorHAnsi" w:hAnsiTheme="minorHAnsi"/>
        </w:rPr>
        <w:t xml:space="preserve"> Uses culturally resonant symbols of </w:t>
      </w:r>
      <w:proofErr w:type="spellStart"/>
      <w:r w:rsidRPr="006A30EA">
        <w:rPr>
          <w:rFonts w:asciiTheme="minorHAnsi" w:hAnsiTheme="minorHAnsi"/>
        </w:rPr>
        <w:t>dangál</w:t>
      </w:r>
      <w:proofErr w:type="spellEnd"/>
      <w:r w:rsidRPr="006A30EA">
        <w:rPr>
          <w:rFonts w:asciiTheme="minorHAnsi" w:hAnsiTheme="minorHAnsi"/>
        </w:rPr>
        <w:t xml:space="preserve"> (honor), </w:t>
      </w:r>
      <w:proofErr w:type="spellStart"/>
      <w:r w:rsidRPr="006A30EA">
        <w:rPr>
          <w:rFonts w:asciiTheme="minorHAnsi" w:hAnsiTheme="minorHAnsi"/>
        </w:rPr>
        <w:t>malasakit</w:t>
      </w:r>
      <w:proofErr w:type="spellEnd"/>
      <w:r w:rsidRPr="006A30EA">
        <w:rPr>
          <w:rFonts w:asciiTheme="minorHAnsi" w:hAnsiTheme="minorHAnsi"/>
        </w:rPr>
        <w:t xml:space="preserve"> (care), and </w:t>
      </w:r>
      <w:proofErr w:type="spellStart"/>
      <w:r w:rsidRPr="006A30EA">
        <w:rPr>
          <w:rFonts w:asciiTheme="minorHAnsi" w:hAnsiTheme="minorHAnsi"/>
        </w:rPr>
        <w:t>katapatan</w:t>
      </w:r>
      <w:proofErr w:type="spellEnd"/>
      <w:r w:rsidRPr="006A30EA">
        <w:rPr>
          <w:rFonts w:asciiTheme="minorHAnsi" w:hAnsiTheme="minorHAnsi"/>
        </w:rPr>
        <w:t xml:space="preserve"> (truthfulness).</w:t>
      </w:r>
    </w:p>
    <w:p w14:paraId="162ADD8A" w14:textId="77777777" w:rsidR="0005274F" w:rsidRPr="006A30EA" w:rsidRDefault="0005274F" w:rsidP="002E7716">
      <w:pPr>
        <w:pStyle w:val="NormalWeb"/>
        <w:numPr>
          <w:ilvl w:val="0"/>
          <w:numId w:val="681"/>
        </w:numPr>
        <w:spacing w:before="100" w:beforeAutospacing="1" w:after="100" w:afterAutospacing="1" w:line="240" w:lineRule="auto"/>
        <w:rPr>
          <w:rFonts w:asciiTheme="minorHAnsi" w:hAnsiTheme="minorHAnsi"/>
        </w:rPr>
      </w:pPr>
      <w:r w:rsidRPr="006A30EA">
        <w:rPr>
          <w:rStyle w:val="Strong"/>
          <w:rFonts w:asciiTheme="minorHAnsi" w:hAnsiTheme="minorHAnsi"/>
        </w:rPr>
        <w:t>Accessibility:</w:t>
      </w:r>
      <w:r w:rsidRPr="006A30EA">
        <w:rPr>
          <w:rFonts w:asciiTheme="minorHAnsi" w:hAnsiTheme="minorHAnsi"/>
        </w:rPr>
        <w:t xml:space="preserve"> Designed for clarity across literacy levels, ensuring comprehension among grassroots implementers and national policymakers alike.</w:t>
      </w:r>
    </w:p>
    <w:p w14:paraId="0581BF11" w14:textId="77777777" w:rsidR="0005274F" w:rsidRPr="006A30EA" w:rsidRDefault="0005274F" w:rsidP="002E7716">
      <w:pPr>
        <w:pStyle w:val="NormalWeb"/>
        <w:numPr>
          <w:ilvl w:val="0"/>
          <w:numId w:val="681"/>
        </w:numPr>
        <w:spacing w:before="100" w:beforeAutospacing="1" w:after="100" w:afterAutospacing="1" w:line="240" w:lineRule="auto"/>
        <w:rPr>
          <w:rFonts w:asciiTheme="minorHAnsi" w:hAnsiTheme="minorHAnsi"/>
        </w:rPr>
      </w:pPr>
      <w:r w:rsidRPr="006A30EA">
        <w:rPr>
          <w:rStyle w:val="Strong"/>
          <w:rFonts w:asciiTheme="minorHAnsi" w:hAnsiTheme="minorHAnsi"/>
        </w:rPr>
        <w:t>Transparency in Representation:</w:t>
      </w:r>
      <w:r w:rsidRPr="006A30EA">
        <w:rPr>
          <w:rFonts w:asciiTheme="minorHAnsi" w:hAnsiTheme="minorHAnsi"/>
        </w:rPr>
        <w:t xml:space="preserve"> Data sources, dates, and verification pathways are always indicated within each visual frame.</w:t>
      </w:r>
    </w:p>
    <w:p w14:paraId="5D8BB109" w14:textId="77777777" w:rsidR="0005274F" w:rsidRPr="006A30EA" w:rsidRDefault="0005274F" w:rsidP="002E7716">
      <w:pPr>
        <w:pStyle w:val="NormalWeb"/>
        <w:numPr>
          <w:ilvl w:val="0"/>
          <w:numId w:val="681"/>
        </w:numPr>
        <w:spacing w:before="100" w:beforeAutospacing="1" w:after="100" w:afterAutospacing="1" w:line="240" w:lineRule="auto"/>
        <w:rPr>
          <w:rFonts w:asciiTheme="minorHAnsi" w:hAnsiTheme="minorHAnsi"/>
        </w:rPr>
      </w:pPr>
      <w:r w:rsidRPr="006A30EA">
        <w:rPr>
          <w:rStyle w:val="Strong"/>
          <w:rFonts w:asciiTheme="minorHAnsi" w:hAnsiTheme="minorHAnsi"/>
        </w:rPr>
        <w:t>Proportionality:</w:t>
      </w:r>
      <w:r w:rsidRPr="006A30EA">
        <w:rPr>
          <w:rFonts w:asciiTheme="minorHAnsi" w:hAnsiTheme="minorHAnsi"/>
        </w:rPr>
        <w:t xml:space="preserve"> Visual scale reflects factual weight — avoiding exaggeration or minimization of results to preserve moral truth.</w:t>
      </w:r>
    </w:p>
    <w:p w14:paraId="53139982"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Expected Outcomes:</w:t>
      </w:r>
    </w:p>
    <w:p w14:paraId="31F4F801" w14:textId="77777777" w:rsidR="0005274F" w:rsidRPr="006A30EA" w:rsidRDefault="0005274F" w:rsidP="002E7716">
      <w:pPr>
        <w:pStyle w:val="NormalWeb"/>
        <w:numPr>
          <w:ilvl w:val="0"/>
          <w:numId w:val="682"/>
        </w:numPr>
        <w:spacing w:before="100" w:beforeAutospacing="1" w:after="100" w:afterAutospacing="1" w:line="240" w:lineRule="auto"/>
        <w:rPr>
          <w:rFonts w:asciiTheme="minorHAnsi" w:hAnsiTheme="minorHAnsi"/>
        </w:rPr>
      </w:pPr>
      <w:r w:rsidRPr="006A30EA">
        <w:rPr>
          <w:rFonts w:asciiTheme="minorHAnsi" w:hAnsiTheme="minorHAnsi"/>
        </w:rPr>
        <w:t>Consistent visual identity across all ABMPD digital and printed materials.</w:t>
      </w:r>
    </w:p>
    <w:p w14:paraId="1DDB07CC" w14:textId="77777777" w:rsidR="0005274F" w:rsidRPr="006A30EA" w:rsidRDefault="0005274F" w:rsidP="002E7716">
      <w:pPr>
        <w:pStyle w:val="NormalWeb"/>
        <w:numPr>
          <w:ilvl w:val="0"/>
          <w:numId w:val="682"/>
        </w:numPr>
        <w:spacing w:before="100" w:beforeAutospacing="1" w:after="100" w:afterAutospacing="1" w:line="240" w:lineRule="auto"/>
        <w:rPr>
          <w:rFonts w:asciiTheme="minorHAnsi" w:hAnsiTheme="minorHAnsi"/>
        </w:rPr>
      </w:pPr>
      <w:r w:rsidRPr="006A30EA">
        <w:rPr>
          <w:rFonts w:asciiTheme="minorHAnsi" w:hAnsiTheme="minorHAnsi"/>
        </w:rPr>
        <w:t>Greater public trust in dashboard outputs.</w:t>
      </w:r>
    </w:p>
    <w:p w14:paraId="76C6D0E2" w14:textId="77777777" w:rsidR="0005274F" w:rsidRPr="006A30EA" w:rsidRDefault="0005274F" w:rsidP="002E7716">
      <w:pPr>
        <w:pStyle w:val="NormalWeb"/>
        <w:numPr>
          <w:ilvl w:val="0"/>
          <w:numId w:val="682"/>
        </w:numPr>
        <w:spacing w:before="100" w:beforeAutospacing="1" w:after="100" w:afterAutospacing="1" w:line="240" w:lineRule="auto"/>
        <w:rPr>
          <w:rFonts w:asciiTheme="minorHAnsi" w:hAnsiTheme="minorHAnsi"/>
        </w:rPr>
      </w:pPr>
      <w:r w:rsidRPr="006A30EA">
        <w:rPr>
          <w:rFonts w:asciiTheme="minorHAnsi" w:hAnsiTheme="minorHAnsi"/>
        </w:rPr>
        <w:t>Visual culture that reinforces ABMPD’s ethos of truth and transparency.</w:t>
      </w:r>
    </w:p>
    <w:p w14:paraId="44485BA6" w14:textId="77777777" w:rsidR="0005274F" w:rsidRPr="006A30EA" w:rsidRDefault="00000000" w:rsidP="0005274F">
      <w:r>
        <w:pict w14:anchorId="75E262BC">
          <v:rect id="_x0000_i1998" style="width:0;height:1.5pt" o:hralign="center" o:hrstd="t" o:hr="t" fillcolor="#a0a0a0" stroked="f"/>
        </w:pict>
      </w:r>
    </w:p>
    <w:p w14:paraId="26F0B85D" w14:textId="77777777" w:rsidR="0005274F" w:rsidRPr="006A30EA" w:rsidRDefault="0005274F" w:rsidP="0005274F">
      <w:pPr>
        <w:pStyle w:val="Heading9"/>
      </w:pPr>
      <w:r w:rsidRPr="006A30EA">
        <w:rPr>
          <w:rStyle w:val="Strong"/>
          <w:b/>
          <w:bCs w:val="0"/>
        </w:rPr>
        <w:lastRenderedPageBreak/>
        <w:t>d. Systemic Function — “The Dashboard as a Moral Mirror”</w:t>
      </w:r>
    </w:p>
    <w:p w14:paraId="7BDD7F14" w14:textId="77777777" w:rsidR="0005274F" w:rsidRPr="006A30EA" w:rsidRDefault="0005274F" w:rsidP="009831EF">
      <w:pPr>
        <w:pStyle w:val="NormalWeb"/>
        <w:jc w:val="both"/>
        <w:rPr>
          <w:rFonts w:asciiTheme="minorHAnsi" w:hAnsiTheme="minorHAnsi"/>
        </w:rPr>
      </w:pPr>
      <w:r w:rsidRPr="006A30EA">
        <w:rPr>
          <w:rFonts w:asciiTheme="minorHAnsi" w:hAnsiTheme="minorHAnsi"/>
        </w:rPr>
        <w:t xml:space="preserve">The Visualization Framework functions as the </w:t>
      </w:r>
      <w:r w:rsidRPr="006A30EA">
        <w:rPr>
          <w:rStyle w:val="Strong"/>
          <w:rFonts w:asciiTheme="minorHAnsi" w:hAnsiTheme="minorHAnsi"/>
        </w:rPr>
        <w:t>interpretive bridge</w:t>
      </w:r>
      <w:r w:rsidRPr="006A30EA">
        <w:rPr>
          <w:rFonts w:asciiTheme="minorHAnsi" w:hAnsiTheme="minorHAnsi"/>
        </w:rPr>
        <w:t xml:space="preserve"> of the ABMPD data system. It connects the analytical outputs of the MEL node with the governance insights needed for reform.</w:t>
      </w:r>
    </w:p>
    <w:p w14:paraId="7B61246A"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Functional Workflow:</w:t>
      </w:r>
    </w:p>
    <w:p w14:paraId="58BEE3FA" w14:textId="77777777" w:rsidR="0005274F" w:rsidRPr="006A30EA" w:rsidRDefault="0005274F" w:rsidP="002E7716">
      <w:pPr>
        <w:pStyle w:val="NormalWeb"/>
        <w:numPr>
          <w:ilvl w:val="0"/>
          <w:numId w:val="683"/>
        </w:numPr>
        <w:spacing w:before="100" w:beforeAutospacing="1" w:after="100" w:afterAutospacing="1" w:line="240" w:lineRule="auto"/>
        <w:rPr>
          <w:rFonts w:asciiTheme="minorHAnsi" w:hAnsiTheme="minorHAnsi"/>
        </w:rPr>
      </w:pPr>
      <w:r w:rsidRPr="006A30EA">
        <w:rPr>
          <w:rStyle w:val="Strong"/>
          <w:rFonts w:asciiTheme="minorHAnsi" w:hAnsiTheme="minorHAnsi"/>
        </w:rPr>
        <w:t>Data Input:</w:t>
      </w:r>
      <w:r w:rsidRPr="006A30EA">
        <w:rPr>
          <w:rFonts w:asciiTheme="minorHAnsi" w:hAnsiTheme="minorHAnsi"/>
        </w:rPr>
        <w:t xml:space="preserve"> Formation and activity data enter from barangay and municipal nodes.</w:t>
      </w:r>
    </w:p>
    <w:p w14:paraId="2E3CD632" w14:textId="77777777" w:rsidR="0005274F" w:rsidRPr="006A30EA" w:rsidRDefault="0005274F" w:rsidP="002E7716">
      <w:pPr>
        <w:pStyle w:val="NormalWeb"/>
        <w:numPr>
          <w:ilvl w:val="0"/>
          <w:numId w:val="683"/>
        </w:numPr>
        <w:spacing w:before="100" w:beforeAutospacing="1" w:after="100" w:afterAutospacing="1" w:line="240" w:lineRule="auto"/>
        <w:rPr>
          <w:rFonts w:asciiTheme="minorHAnsi" w:hAnsiTheme="minorHAnsi"/>
        </w:rPr>
      </w:pPr>
      <w:r w:rsidRPr="006A30EA">
        <w:rPr>
          <w:rStyle w:val="Strong"/>
          <w:rFonts w:asciiTheme="minorHAnsi" w:hAnsiTheme="minorHAnsi"/>
        </w:rPr>
        <w:t>Automated Processing:</w:t>
      </w:r>
      <w:r w:rsidRPr="006A30EA">
        <w:rPr>
          <w:rFonts w:asciiTheme="minorHAnsi" w:hAnsiTheme="minorHAnsi"/>
        </w:rPr>
        <w:t xml:space="preserve"> Central dashboard aggregates and validates inputs through MEL protocols.</w:t>
      </w:r>
    </w:p>
    <w:p w14:paraId="6EF216FA" w14:textId="77777777" w:rsidR="0005274F" w:rsidRPr="006A30EA" w:rsidRDefault="0005274F" w:rsidP="002E7716">
      <w:pPr>
        <w:pStyle w:val="NormalWeb"/>
        <w:numPr>
          <w:ilvl w:val="0"/>
          <w:numId w:val="683"/>
        </w:numPr>
        <w:spacing w:before="100" w:beforeAutospacing="1" w:after="100" w:afterAutospacing="1" w:line="240" w:lineRule="auto"/>
        <w:rPr>
          <w:rFonts w:asciiTheme="minorHAnsi" w:hAnsiTheme="minorHAnsi"/>
        </w:rPr>
      </w:pPr>
      <w:r w:rsidRPr="006A30EA">
        <w:rPr>
          <w:rStyle w:val="Strong"/>
          <w:rFonts w:asciiTheme="minorHAnsi" w:hAnsiTheme="minorHAnsi"/>
        </w:rPr>
        <w:t>Visual Conversion:</w:t>
      </w:r>
      <w:r w:rsidRPr="006A30EA">
        <w:rPr>
          <w:rFonts w:asciiTheme="minorHAnsi" w:hAnsiTheme="minorHAnsi"/>
        </w:rPr>
        <w:t xml:space="preserve"> Validated data are transformed into real-time graphics and maps according to visualization templates.</w:t>
      </w:r>
    </w:p>
    <w:p w14:paraId="5868545A" w14:textId="77777777" w:rsidR="0005274F" w:rsidRPr="006A30EA" w:rsidRDefault="0005274F" w:rsidP="002E7716">
      <w:pPr>
        <w:pStyle w:val="NormalWeb"/>
        <w:numPr>
          <w:ilvl w:val="0"/>
          <w:numId w:val="683"/>
        </w:numPr>
        <w:spacing w:before="100" w:beforeAutospacing="1" w:after="100" w:afterAutospacing="1" w:line="240" w:lineRule="auto"/>
        <w:rPr>
          <w:rFonts w:asciiTheme="minorHAnsi" w:hAnsiTheme="minorHAnsi"/>
        </w:rPr>
      </w:pPr>
      <w:r w:rsidRPr="006A30EA">
        <w:rPr>
          <w:rStyle w:val="Strong"/>
          <w:rFonts w:asciiTheme="minorHAnsi" w:hAnsiTheme="minorHAnsi"/>
        </w:rPr>
        <w:t>Interpretive Access:</w:t>
      </w:r>
      <w:r w:rsidRPr="006A30EA">
        <w:rPr>
          <w:rFonts w:asciiTheme="minorHAnsi" w:hAnsiTheme="minorHAnsi"/>
        </w:rPr>
        <w:t xml:space="preserve"> Stakeholders view interactive dashboards filtered by tier, moral domain, or time period.</w:t>
      </w:r>
    </w:p>
    <w:p w14:paraId="3578F150" w14:textId="77777777" w:rsidR="0005274F" w:rsidRPr="006A30EA" w:rsidRDefault="0005274F" w:rsidP="002E7716">
      <w:pPr>
        <w:pStyle w:val="NormalWeb"/>
        <w:numPr>
          <w:ilvl w:val="0"/>
          <w:numId w:val="683"/>
        </w:numPr>
        <w:spacing w:before="100" w:beforeAutospacing="1" w:after="100" w:afterAutospacing="1" w:line="240" w:lineRule="auto"/>
        <w:rPr>
          <w:rFonts w:asciiTheme="minorHAnsi" w:hAnsiTheme="minorHAnsi"/>
        </w:rPr>
      </w:pPr>
      <w:r w:rsidRPr="006A30EA">
        <w:rPr>
          <w:rStyle w:val="Strong"/>
          <w:rFonts w:asciiTheme="minorHAnsi" w:hAnsiTheme="minorHAnsi"/>
        </w:rPr>
        <w:t>Feedback Activation:</w:t>
      </w:r>
      <w:r w:rsidRPr="006A30EA">
        <w:rPr>
          <w:rFonts w:asciiTheme="minorHAnsi" w:hAnsiTheme="minorHAnsi"/>
        </w:rPr>
        <w:t xml:space="preserve"> Insights derived from visual analytics trigger policy updates, recognition eligibility, and program recalibration.</w:t>
      </w:r>
    </w:p>
    <w:p w14:paraId="37602F5E"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System Outcome:</w:t>
      </w:r>
    </w:p>
    <w:p w14:paraId="7BCE641F" w14:textId="000606F6" w:rsidR="0005274F" w:rsidRPr="006A30EA" w:rsidRDefault="0005274F" w:rsidP="009831EF">
      <w:pPr>
        <w:pStyle w:val="NormalWeb"/>
        <w:jc w:val="both"/>
        <w:rPr>
          <w:rFonts w:asciiTheme="minorHAnsi" w:hAnsiTheme="minorHAnsi"/>
        </w:rPr>
      </w:pPr>
      <w:r w:rsidRPr="006A30EA">
        <w:rPr>
          <w:rFonts w:asciiTheme="minorHAnsi" w:hAnsiTheme="minorHAnsi"/>
        </w:rPr>
        <w:t xml:space="preserve">A closed-loop information system where visualization acts as a form of continuous reflection — ensuring that </w:t>
      </w:r>
      <w:r w:rsidRPr="006A30EA">
        <w:rPr>
          <w:rStyle w:val="Strong"/>
          <w:rFonts w:asciiTheme="minorHAnsi" w:hAnsiTheme="minorHAnsi"/>
        </w:rPr>
        <w:t>moral governance learns from its own image</w:t>
      </w:r>
      <w:r w:rsidRPr="006A30EA">
        <w:rPr>
          <w:rFonts w:asciiTheme="minorHAnsi" w:hAnsiTheme="minorHAnsi"/>
        </w:rPr>
        <w:t>.</w:t>
      </w:r>
    </w:p>
    <w:p w14:paraId="37E40634" w14:textId="77777777" w:rsidR="0005274F" w:rsidRPr="006A30EA" w:rsidRDefault="00000000" w:rsidP="0005274F">
      <w:r>
        <w:pict w14:anchorId="08F2CD3F">
          <v:rect id="_x0000_i1999" style="width:0;height:1.5pt" o:hralign="center" o:hrstd="t" o:hr="t" fillcolor="#a0a0a0" stroked="f"/>
        </w:pict>
      </w:r>
    </w:p>
    <w:p w14:paraId="41CEC5FE" w14:textId="77777777" w:rsidR="0005274F" w:rsidRPr="006A30EA" w:rsidRDefault="0005274F" w:rsidP="0005274F">
      <w:pPr>
        <w:pStyle w:val="Heading9"/>
      </w:pPr>
      <w:r w:rsidRPr="006A30EA">
        <w:rPr>
          <w:rStyle w:val="Strong"/>
          <w:b/>
          <w:bCs w:val="0"/>
        </w:rPr>
        <w:t>e. Integrative Alignment — “Seeing Together, Acting Together”</w:t>
      </w:r>
    </w:p>
    <w:p w14:paraId="348E7798" w14:textId="77777777" w:rsidR="0005274F" w:rsidRPr="006A30EA" w:rsidRDefault="0005274F" w:rsidP="009831EF">
      <w:pPr>
        <w:pStyle w:val="NormalWeb"/>
        <w:jc w:val="both"/>
        <w:rPr>
          <w:rFonts w:asciiTheme="minorHAnsi" w:hAnsiTheme="minorHAnsi"/>
        </w:rPr>
      </w:pPr>
      <w:r w:rsidRPr="006A30EA">
        <w:rPr>
          <w:rFonts w:asciiTheme="minorHAnsi" w:hAnsiTheme="minorHAnsi"/>
        </w:rPr>
        <w:t>The Visualization Framework harmonizes the moral, institutional, and data dimensions of ABMPD governance.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43"/>
        <w:gridCol w:w="4343"/>
        <w:gridCol w:w="3664"/>
      </w:tblGrid>
      <w:tr w:rsidR="0005274F" w:rsidRPr="006A30EA" w14:paraId="4EC7F21B" w14:textId="77777777" w:rsidTr="009831EF">
        <w:trPr>
          <w:tblHeader/>
          <w:tblCellSpacing w:w="15" w:type="dxa"/>
        </w:trPr>
        <w:tc>
          <w:tcPr>
            <w:tcW w:w="0" w:type="auto"/>
            <w:vAlign w:val="center"/>
            <w:hideMark/>
          </w:tcPr>
          <w:p w14:paraId="588EBF49" w14:textId="77777777" w:rsidR="0005274F" w:rsidRPr="006A30EA" w:rsidRDefault="0005274F">
            <w:pPr>
              <w:jc w:val="center"/>
              <w:rPr>
                <w:b/>
                <w:bCs/>
              </w:rPr>
            </w:pPr>
            <w:r w:rsidRPr="006A30EA">
              <w:rPr>
                <w:b/>
                <w:bCs/>
              </w:rPr>
              <w:t>Dimension</w:t>
            </w:r>
          </w:p>
        </w:tc>
        <w:tc>
          <w:tcPr>
            <w:tcW w:w="0" w:type="auto"/>
            <w:vAlign w:val="center"/>
            <w:hideMark/>
          </w:tcPr>
          <w:p w14:paraId="774D2EC7" w14:textId="77777777" w:rsidR="0005274F" w:rsidRPr="006A30EA" w:rsidRDefault="0005274F">
            <w:pPr>
              <w:jc w:val="center"/>
              <w:rPr>
                <w:b/>
                <w:bCs/>
              </w:rPr>
            </w:pPr>
            <w:r w:rsidRPr="006A30EA">
              <w:rPr>
                <w:b/>
                <w:bCs/>
              </w:rPr>
              <w:t>Visualization Function</w:t>
            </w:r>
          </w:p>
        </w:tc>
        <w:tc>
          <w:tcPr>
            <w:tcW w:w="0" w:type="auto"/>
            <w:vAlign w:val="center"/>
            <w:hideMark/>
          </w:tcPr>
          <w:p w14:paraId="670891A2" w14:textId="77777777" w:rsidR="0005274F" w:rsidRPr="006A30EA" w:rsidRDefault="0005274F">
            <w:pPr>
              <w:jc w:val="center"/>
              <w:rPr>
                <w:b/>
                <w:bCs/>
              </w:rPr>
            </w:pPr>
            <w:r w:rsidRPr="006A30EA">
              <w:rPr>
                <w:b/>
                <w:bCs/>
              </w:rPr>
              <w:t>Integration Target</w:t>
            </w:r>
          </w:p>
        </w:tc>
      </w:tr>
      <w:tr w:rsidR="0005274F" w:rsidRPr="006A30EA" w14:paraId="112E50B0" w14:textId="77777777" w:rsidTr="009831EF">
        <w:trPr>
          <w:tblCellSpacing w:w="15" w:type="dxa"/>
        </w:trPr>
        <w:tc>
          <w:tcPr>
            <w:tcW w:w="0" w:type="auto"/>
            <w:vAlign w:val="center"/>
            <w:hideMark/>
          </w:tcPr>
          <w:p w14:paraId="679FD21E" w14:textId="77777777" w:rsidR="0005274F" w:rsidRPr="006A30EA" w:rsidRDefault="0005274F">
            <w:r w:rsidRPr="006A30EA">
              <w:t>Moral</w:t>
            </w:r>
          </w:p>
        </w:tc>
        <w:tc>
          <w:tcPr>
            <w:tcW w:w="0" w:type="auto"/>
            <w:vAlign w:val="center"/>
            <w:hideMark/>
          </w:tcPr>
          <w:p w14:paraId="794CC0B5" w14:textId="77777777" w:rsidR="0005274F" w:rsidRPr="006A30EA" w:rsidRDefault="0005274F">
            <w:r w:rsidRPr="006A30EA">
              <w:t>Depicts virtues and transformation journeys</w:t>
            </w:r>
          </w:p>
        </w:tc>
        <w:tc>
          <w:tcPr>
            <w:tcW w:w="0" w:type="auto"/>
            <w:vAlign w:val="center"/>
            <w:hideMark/>
          </w:tcPr>
          <w:p w14:paraId="1089CA9B" w14:textId="77777777" w:rsidR="0005274F" w:rsidRPr="006A30EA" w:rsidRDefault="0005274F">
            <w:r w:rsidRPr="006A30EA">
              <w:t>Moral Framework Map (Annex G.1)</w:t>
            </w:r>
          </w:p>
        </w:tc>
      </w:tr>
      <w:tr w:rsidR="0005274F" w:rsidRPr="006A30EA" w14:paraId="4E676939" w14:textId="77777777" w:rsidTr="009831EF">
        <w:trPr>
          <w:tblCellSpacing w:w="15" w:type="dxa"/>
        </w:trPr>
        <w:tc>
          <w:tcPr>
            <w:tcW w:w="0" w:type="auto"/>
            <w:vAlign w:val="center"/>
            <w:hideMark/>
          </w:tcPr>
          <w:p w14:paraId="38DA2224" w14:textId="77777777" w:rsidR="0005274F" w:rsidRPr="006A30EA" w:rsidRDefault="0005274F">
            <w:r w:rsidRPr="006A30EA">
              <w:t>Institutional</w:t>
            </w:r>
          </w:p>
        </w:tc>
        <w:tc>
          <w:tcPr>
            <w:tcW w:w="0" w:type="auto"/>
            <w:vAlign w:val="center"/>
            <w:hideMark/>
          </w:tcPr>
          <w:p w14:paraId="235C8D61" w14:textId="77777777" w:rsidR="0005274F" w:rsidRPr="006A30EA" w:rsidRDefault="0005274F">
            <w:r w:rsidRPr="006A30EA">
              <w:t>Shows inter-agency collaboration and tier roles</w:t>
            </w:r>
          </w:p>
        </w:tc>
        <w:tc>
          <w:tcPr>
            <w:tcW w:w="0" w:type="auto"/>
            <w:vAlign w:val="center"/>
            <w:hideMark/>
          </w:tcPr>
          <w:p w14:paraId="30A894F6" w14:textId="77777777" w:rsidR="0005274F" w:rsidRPr="006A30EA" w:rsidRDefault="0005274F">
            <w:r w:rsidRPr="006A30EA">
              <w:t>Transformation Flow Diagram (Annex G.5)</w:t>
            </w:r>
          </w:p>
        </w:tc>
      </w:tr>
      <w:tr w:rsidR="0005274F" w:rsidRPr="006A30EA" w14:paraId="07BB2F48" w14:textId="77777777" w:rsidTr="009831EF">
        <w:trPr>
          <w:tblCellSpacing w:w="15" w:type="dxa"/>
        </w:trPr>
        <w:tc>
          <w:tcPr>
            <w:tcW w:w="0" w:type="auto"/>
            <w:vAlign w:val="center"/>
            <w:hideMark/>
          </w:tcPr>
          <w:p w14:paraId="703C90F6" w14:textId="77777777" w:rsidR="0005274F" w:rsidRPr="006A30EA" w:rsidRDefault="0005274F">
            <w:r w:rsidRPr="006A30EA">
              <w:t>Analytical</w:t>
            </w:r>
          </w:p>
        </w:tc>
        <w:tc>
          <w:tcPr>
            <w:tcW w:w="0" w:type="auto"/>
            <w:vAlign w:val="center"/>
            <w:hideMark/>
          </w:tcPr>
          <w:p w14:paraId="5E9224BA" w14:textId="77777777" w:rsidR="0005274F" w:rsidRPr="006A30EA" w:rsidRDefault="0005274F">
            <w:r w:rsidRPr="006A30EA">
              <w:t>Displays MEL performance metrics and dashboards</w:t>
            </w:r>
          </w:p>
        </w:tc>
        <w:tc>
          <w:tcPr>
            <w:tcW w:w="0" w:type="auto"/>
            <w:vAlign w:val="center"/>
            <w:hideMark/>
          </w:tcPr>
          <w:p w14:paraId="2797DB0C" w14:textId="77777777" w:rsidR="0005274F" w:rsidRPr="006A30EA" w:rsidRDefault="0005274F">
            <w:r w:rsidRPr="006A30EA">
              <w:t>Monitoring &amp; Continuity Mechanisms (Annex G.3)</w:t>
            </w:r>
          </w:p>
        </w:tc>
      </w:tr>
      <w:tr w:rsidR="0005274F" w:rsidRPr="006A30EA" w14:paraId="3ECFCC2F" w14:textId="77777777" w:rsidTr="009831EF">
        <w:trPr>
          <w:tblCellSpacing w:w="15" w:type="dxa"/>
        </w:trPr>
        <w:tc>
          <w:tcPr>
            <w:tcW w:w="0" w:type="auto"/>
            <w:vAlign w:val="center"/>
            <w:hideMark/>
          </w:tcPr>
          <w:p w14:paraId="3311A16B" w14:textId="77777777" w:rsidR="0005274F" w:rsidRPr="006A30EA" w:rsidRDefault="0005274F">
            <w:r w:rsidRPr="006A30EA">
              <w:t>Recognitive</w:t>
            </w:r>
          </w:p>
        </w:tc>
        <w:tc>
          <w:tcPr>
            <w:tcW w:w="0" w:type="auto"/>
            <w:vAlign w:val="center"/>
            <w:hideMark/>
          </w:tcPr>
          <w:p w14:paraId="466A4B8E" w14:textId="77777777" w:rsidR="0005274F" w:rsidRPr="006A30EA" w:rsidRDefault="0005274F">
            <w:r w:rsidRPr="006A30EA">
              <w:t>Visualizes merit awards and public validation</w:t>
            </w:r>
          </w:p>
        </w:tc>
        <w:tc>
          <w:tcPr>
            <w:tcW w:w="0" w:type="auto"/>
            <w:vAlign w:val="center"/>
            <w:hideMark/>
          </w:tcPr>
          <w:p w14:paraId="76E15D93" w14:textId="77777777" w:rsidR="0005274F" w:rsidRPr="006A30EA" w:rsidRDefault="0005274F">
            <w:r w:rsidRPr="006A30EA">
              <w:t>Recognition Framework (Annex G.4)</w:t>
            </w:r>
          </w:p>
        </w:tc>
      </w:tr>
      <w:tr w:rsidR="0005274F" w:rsidRPr="006A30EA" w14:paraId="66BA5778" w14:textId="77777777" w:rsidTr="009831EF">
        <w:trPr>
          <w:tblCellSpacing w:w="15" w:type="dxa"/>
        </w:trPr>
        <w:tc>
          <w:tcPr>
            <w:tcW w:w="0" w:type="auto"/>
            <w:vAlign w:val="center"/>
            <w:hideMark/>
          </w:tcPr>
          <w:p w14:paraId="44D9039C" w14:textId="77777777" w:rsidR="0005274F" w:rsidRPr="006A30EA" w:rsidRDefault="0005274F">
            <w:r w:rsidRPr="006A30EA">
              <w:lastRenderedPageBreak/>
              <w:t>Policy</w:t>
            </w:r>
          </w:p>
        </w:tc>
        <w:tc>
          <w:tcPr>
            <w:tcW w:w="0" w:type="auto"/>
            <w:vAlign w:val="center"/>
            <w:hideMark/>
          </w:tcPr>
          <w:p w14:paraId="546C5E06" w14:textId="77777777" w:rsidR="0005274F" w:rsidRPr="006A30EA" w:rsidRDefault="0005274F">
            <w:r w:rsidRPr="006A30EA">
              <w:t>Integrates insights into national and local governance reports</w:t>
            </w:r>
          </w:p>
        </w:tc>
        <w:tc>
          <w:tcPr>
            <w:tcW w:w="0" w:type="auto"/>
            <w:vAlign w:val="center"/>
            <w:hideMark/>
          </w:tcPr>
          <w:p w14:paraId="5C5FEAAA" w14:textId="77777777" w:rsidR="0005274F" w:rsidRPr="006A30EA" w:rsidRDefault="0005274F">
            <w:r w:rsidRPr="006A30EA">
              <w:t>Section 8 – Governance and Financing</w:t>
            </w:r>
          </w:p>
        </w:tc>
      </w:tr>
    </w:tbl>
    <w:p w14:paraId="15BA7D06" w14:textId="77777777" w:rsidR="0005274F" w:rsidRPr="006A30EA" w:rsidRDefault="0005274F" w:rsidP="0005274F">
      <w:pPr>
        <w:pStyle w:val="NormalWeb"/>
        <w:rPr>
          <w:rFonts w:asciiTheme="minorHAnsi" w:hAnsiTheme="minorHAnsi"/>
        </w:rPr>
      </w:pPr>
      <w:r w:rsidRPr="006A30EA">
        <w:rPr>
          <w:rFonts w:asciiTheme="minorHAnsi" w:hAnsiTheme="minorHAnsi"/>
        </w:rPr>
        <w:t>Each visual layer strengthens the other — theory becomes image, image becomes insight, insight becomes action.</w:t>
      </w:r>
    </w:p>
    <w:p w14:paraId="2E5B0E45" w14:textId="77777777" w:rsidR="0005274F" w:rsidRPr="006A30EA" w:rsidRDefault="00000000" w:rsidP="0005274F">
      <w:r>
        <w:pict w14:anchorId="65B8A29B">
          <v:rect id="_x0000_i2000" style="width:0;height:1.5pt" o:hralign="center" o:hrstd="t" o:hr="t" fillcolor="#a0a0a0" stroked="f"/>
        </w:pict>
      </w:r>
    </w:p>
    <w:p w14:paraId="763F44A8" w14:textId="77777777" w:rsidR="0005274F" w:rsidRPr="006A30EA" w:rsidRDefault="0005274F" w:rsidP="0005274F">
      <w:pPr>
        <w:pStyle w:val="Heading9"/>
      </w:pPr>
      <w:r w:rsidRPr="006A30EA">
        <w:rPr>
          <w:rStyle w:val="Strong"/>
          <w:b/>
          <w:bCs w:val="0"/>
        </w:rPr>
        <w:t>Integrative Statement</w:t>
      </w:r>
    </w:p>
    <w:p w14:paraId="7439C7D4" w14:textId="03EDC422" w:rsidR="0005274F" w:rsidRPr="00FD2A00" w:rsidRDefault="0005274F" w:rsidP="009831EF">
      <w:pPr>
        <w:pStyle w:val="NormalWeb"/>
        <w:jc w:val="both"/>
        <w:rPr>
          <w:rFonts w:asciiTheme="minorHAnsi" w:hAnsiTheme="minorHAnsi"/>
          <w:i/>
          <w:iCs/>
        </w:rPr>
      </w:pPr>
      <w:r w:rsidRPr="00FD2A00">
        <w:rPr>
          <w:rFonts w:asciiTheme="minorHAnsi" w:hAnsiTheme="minorHAnsi"/>
          <w:i/>
          <w:iCs/>
        </w:rPr>
        <w:t>“In ABMPD’s Visualization Framework, data takes form as moral narrative.</w:t>
      </w:r>
      <w:r w:rsidRPr="00FD2A00">
        <w:rPr>
          <w:rFonts w:asciiTheme="minorHAnsi" w:hAnsiTheme="minorHAnsi"/>
          <w:i/>
          <w:iCs/>
        </w:rPr>
        <w:br/>
        <w:t>Every color, curve, and chart tells the story of a people in renewal —</w:t>
      </w:r>
      <w:r w:rsidR="009831EF" w:rsidRPr="00FD2A00">
        <w:rPr>
          <w:rFonts w:asciiTheme="minorHAnsi" w:hAnsiTheme="minorHAnsi"/>
          <w:i/>
          <w:iCs/>
        </w:rPr>
        <w:t xml:space="preserve"> </w:t>
      </w:r>
      <w:r w:rsidRPr="00FD2A00">
        <w:rPr>
          <w:rFonts w:asciiTheme="minorHAnsi" w:hAnsiTheme="minorHAnsi"/>
          <w:i/>
          <w:iCs/>
        </w:rPr>
        <w:t>A nation learning to see its own virtue, to measure its own conscience,</w:t>
      </w:r>
      <w:r w:rsidR="009831EF" w:rsidRPr="00FD2A00">
        <w:rPr>
          <w:rFonts w:asciiTheme="minorHAnsi" w:hAnsiTheme="minorHAnsi"/>
          <w:i/>
          <w:iCs/>
        </w:rPr>
        <w:t xml:space="preserve"> </w:t>
      </w:r>
      <w:proofErr w:type="gramStart"/>
      <w:r w:rsidRPr="00FD2A00">
        <w:rPr>
          <w:rFonts w:asciiTheme="minorHAnsi" w:hAnsiTheme="minorHAnsi"/>
          <w:i/>
          <w:iCs/>
        </w:rPr>
        <w:t>And</w:t>
      </w:r>
      <w:proofErr w:type="gramEnd"/>
      <w:r w:rsidRPr="00FD2A00">
        <w:rPr>
          <w:rFonts w:asciiTheme="minorHAnsi" w:hAnsiTheme="minorHAnsi"/>
          <w:i/>
          <w:iCs/>
        </w:rPr>
        <w:t xml:space="preserve"> to govern, not only by numbers, but by the light of moral clarity.”</w:t>
      </w:r>
    </w:p>
    <w:p w14:paraId="3D6F8864" w14:textId="77777777" w:rsidR="0005274F" w:rsidRPr="006A30EA" w:rsidRDefault="00000000">
      <w:r>
        <w:pict w14:anchorId="1B7CD920">
          <v:rect id="_x0000_i2001" style="width:0;height:1.5pt" o:hralign="center" o:hrstd="t" o:hr="t" fillcolor="#a0a0a0" stroked="f"/>
        </w:pict>
      </w:r>
    </w:p>
    <w:p w14:paraId="57351BF9" w14:textId="444D0D1F" w:rsidR="0005274F" w:rsidRPr="006A30EA" w:rsidRDefault="0005274F" w:rsidP="0005274F">
      <w:pPr>
        <w:pStyle w:val="Heading8"/>
        <w:rPr>
          <w:sz w:val="27"/>
        </w:rPr>
      </w:pPr>
      <w:r w:rsidRPr="006A30EA">
        <w:rPr>
          <w:rStyle w:val="Strong"/>
          <w:b/>
          <w:bCs w:val="0"/>
        </w:rPr>
        <w:t>6. Security and Access Control</w:t>
      </w:r>
    </w:p>
    <w:p w14:paraId="6F9B6006"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Purpose</w:t>
      </w:r>
    </w:p>
    <w:p w14:paraId="59A33DB2" w14:textId="77777777" w:rsidR="009831EF" w:rsidRDefault="0005274F" w:rsidP="009831EF">
      <w:pPr>
        <w:pStyle w:val="NormalWeb"/>
        <w:jc w:val="both"/>
        <w:rPr>
          <w:rFonts w:asciiTheme="minorHAnsi" w:hAnsiTheme="minorHAnsi"/>
        </w:rPr>
      </w:pPr>
      <w:r w:rsidRPr="006A30EA">
        <w:rPr>
          <w:rFonts w:asciiTheme="minorHAnsi" w:hAnsiTheme="minorHAnsi"/>
        </w:rPr>
        <w:t>To define the ethical, technical, and procedural safeguards that protect the integrity of ABMPD’s digital ecosystem — ensuring that moral data remains truthful, confidential, and responsibly used.</w:t>
      </w:r>
    </w:p>
    <w:p w14:paraId="2B7F04FD" w14:textId="6682AE01" w:rsidR="0005274F" w:rsidRPr="006A30EA" w:rsidRDefault="0005274F" w:rsidP="009831EF">
      <w:pPr>
        <w:pStyle w:val="NormalWeb"/>
        <w:jc w:val="both"/>
        <w:rPr>
          <w:rFonts w:asciiTheme="minorHAnsi" w:hAnsiTheme="minorHAnsi"/>
        </w:rPr>
      </w:pPr>
      <w:r w:rsidRPr="006A30EA">
        <w:rPr>
          <w:rFonts w:asciiTheme="minorHAnsi" w:hAnsiTheme="minorHAnsi"/>
        </w:rPr>
        <w:t>Security and access control within the ABMPD Dashboard are not merely IT concerns but moral imperatives — rooted in the belief that stewardship of information reflects stewardship of conscience.</w:t>
      </w:r>
    </w:p>
    <w:p w14:paraId="42EF161B" w14:textId="77777777" w:rsidR="0005274F" w:rsidRPr="006A30EA" w:rsidRDefault="0005274F" w:rsidP="009831EF">
      <w:pPr>
        <w:pStyle w:val="NormalWeb"/>
        <w:jc w:val="both"/>
        <w:rPr>
          <w:rFonts w:asciiTheme="minorHAnsi" w:hAnsiTheme="minorHAnsi"/>
        </w:rPr>
      </w:pPr>
      <w:r w:rsidRPr="006A30EA">
        <w:rPr>
          <w:rFonts w:asciiTheme="minorHAnsi" w:hAnsiTheme="minorHAnsi"/>
        </w:rPr>
        <w:t>By combining digital security protocols with moral accountability principles, this section ensures that every data transaction upholds truth (</w:t>
      </w:r>
      <w:proofErr w:type="spellStart"/>
      <w:r w:rsidRPr="006A30EA">
        <w:rPr>
          <w:rStyle w:val="Emphasis"/>
          <w:rFonts w:asciiTheme="minorHAnsi" w:hAnsiTheme="minorHAnsi"/>
        </w:rPr>
        <w:t>katotohanan</w:t>
      </w:r>
      <w:proofErr w:type="spellEnd"/>
      <w:r w:rsidRPr="006A30EA">
        <w:rPr>
          <w:rFonts w:asciiTheme="minorHAnsi" w:hAnsiTheme="minorHAnsi"/>
        </w:rPr>
        <w:t>), dignity (</w:t>
      </w:r>
      <w:proofErr w:type="spellStart"/>
      <w:r w:rsidRPr="006A30EA">
        <w:rPr>
          <w:rStyle w:val="Emphasis"/>
          <w:rFonts w:asciiTheme="minorHAnsi" w:hAnsiTheme="minorHAnsi"/>
        </w:rPr>
        <w:t>dangál</w:t>
      </w:r>
      <w:proofErr w:type="spellEnd"/>
      <w:r w:rsidRPr="006A30EA">
        <w:rPr>
          <w:rFonts w:asciiTheme="minorHAnsi" w:hAnsiTheme="minorHAnsi"/>
        </w:rPr>
        <w:t>), and trust (</w:t>
      </w:r>
      <w:proofErr w:type="spellStart"/>
      <w:r w:rsidRPr="006A30EA">
        <w:rPr>
          <w:rStyle w:val="Emphasis"/>
          <w:rFonts w:asciiTheme="minorHAnsi" w:hAnsiTheme="minorHAnsi"/>
        </w:rPr>
        <w:t>tiwala</w:t>
      </w:r>
      <w:proofErr w:type="spellEnd"/>
      <w:r w:rsidRPr="006A30EA">
        <w:rPr>
          <w:rFonts w:asciiTheme="minorHAnsi" w:hAnsiTheme="minorHAnsi"/>
        </w:rPr>
        <w:t>).</w:t>
      </w:r>
    </w:p>
    <w:p w14:paraId="692FEC7D" w14:textId="77777777" w:rsidR="0005274F" w:rsidRPr="006A30EA" w:rsidRDefault="00000000" w:rsidP="0005274F">
      <w:r>
        <w:pict w14:anchorId="1869EFC8">
          <v:rect id="_x0000_i2002" style="width:0;height:1.5pt" o:hralign="center" o:hrstd="t" o:hr="t" fillcolor="#a0a0a0" stroked="f"/>
        </w:pict>
      </w:r>
    </w:p>
    <w:p w14:paraId="6E9059B7" w14:textId="77777777" w:rsidR="0005274F" w:rsidRPr="006A30EA" w:rsidRDefault="0005274F" w:rsidP="0005274F">
      <w:pPr>
        <w:pStyle w:val="Heading9"/>
      </w:pPr>
      <w:r w:rsidRPr="006A30EA">
        <w:rPr>
          <w:rStyle w:val="Strong"/>
          <w:b/>
          <w:bCs w:val="0"/>
        </w:rPr>
        <w:t>a. Foundational Principles — “Security as Moral Stewardship”</w:t>
      </w:r>
    </w:p>
    <w:p w14:paraId="32CEA74F" w14:textId="77777777" w:rsidR="0005274F" w:rsidRPr="006A30EA" w:rsidRDefault="0005274F" w:rsidP="0005274F">
      <w:pPr>
        <w:pStyle w:val="NormalWeb"/>
        <w:rPr>
          <w:rFonts w:asciiTheme="minorHAnsi" w:hAnsiTheme="minorHAnsi"/>
        </w:rPr>
      </w:pPr>
      <w:r w:rsidRPr="006A30EA">
        <w:rPr>
          <w:rFonts w:asciiTheme="minorHAnsi" w:hAnsiTheme="minorHAnsi"/>
        </w:rPr>
        <w:t>The protection of ABMPD data is guided by three foundational moral principles:</w:t>
      </w:r>
    </w:p>
    <w:p w14:paraId="3CF555D8" w14:textId="77777777" w:rsidR="0005274F" w:rsidRPr="006A30EA" w:rsidRDefault="0005274F" w:rsidP="002E7716">
      <w:pPr>
        <w:pStyle w:val="NormalWeb"/>
        <w:numPr>
          <w:ilvl w:val="0"/>
          <w:numId w:val="684"/>
        </w:numPr>
        <w:spacing w:before="100" w:beforeAutospacing="1" w:after="100" w:afterAutospacing="1" w:line="240" w:lineRule="auto"/>
        <w:rPr>
          <w:rFonts w:asciiTheme="minorHAnsi" w:hAnsiTheme="minorHAnsi"/>
        </w:rPr>
      </w:pPr>
      <w:r w:rsidRPr="006A30EA">
        <w:rPr>
          <w:rStyle w:val="Strong"/>
          <w:rFonts w:asciiTheme="minorHAnsi" w:hAnsiTheme="minorHAnsi"/>
        </w:rPr>
        <w:t>Integrity of Truth</w:t>
      </w:r>
      <w:r w:rsidRPr="006A30EA">
        <w:rPr>
          <w:rFonts w:asciiTheme="minorHAnsi" w:hAnsiTheme="minorHAnsi"/>
        </w:rPr>
        <w:t xml:space="preserve"> — safeguarding data from manipulation or falsification, ensuring that every moral indicator remains a faithful record of reality.</w:t>
      </w:r>
    </w:p>
    <w:p w14:paraId="2AEB18A3" w14:textId="77777777" w:rsidR="0005274F" w:rsidRPr="006A30EA" w:rsidRDefault="0005274F" w:rsidP="002E7716">
      <w:pPr>
        <w:pStyle w:val="NormalWeb"/>
        <w:numPr>
          <w:ilvl w:val="0"/>
          <w:numId w:val="684"/>
        </w:numPr>
        <w:spacing w:before="100" w:beforeAutospacing="1" w:after="100" w:afterAutospacing="1" w:line="240" w:lineRule="auto"/>
        <w:rPr>
          <w:rFonts w:asciiTheme="minorHAnsi" w:hAnsiTheme="minorHAnsi"/>
        </w:rPr>
      </w:pPr>
      <w:r w:rsidRPr="006A30EA">
        <w:rPr>
          <w:rStyle w:val="Strong"/>
          <w:rFonts w:asciiTheme="minorHAnsi" w:hAnsiTheme="minorHAnsi"/>
        </w:rPr>
        <w:t>Respect for Human Dignity</w:t>
      </w:r>
      <w:r w:rsidRPr="006A30EA">
        <w:rPr>
          <w:rFonts w:asciiTheme="minorHAnsi" w:hAnsiTheme="minorHAnsi"/>
        </w:rPr>
        <w:t xml:space="preserve"> — ensuring that all personal, household, and institutional data are handled with confidentiality, consent, and cultural sensitivity.</w:t>
      </w:r>
    </w:p>
    <w:p w14:paraId="181CDE8A" w14:textId="77777777" w:rsidR="0005274F" w:rsidRPr="006A30EA" w:rsidRDefault="0005274F" w:rsidP="002E7716">
      <w:pPr>
        <w:pStyle w:val="NormalWeb"/>
        <w:numPr>
          <w:ilvl w:val="0"/>
          <w:numId w:val="684"/>
        </w:numPr>
        <w:spacing w:before="100" w:beforeAutospacing="1" w:after="100" w:afterAutospacing="1" w:line="240" w:lineRule="auto"/>
        <w:rPr>
          <w:rFonts w:asciiTheme="minorHAnsi" w:hAnsiTheme="minorHAnsi"/>
        </w:rPr>
      </w:pPr>
      <w:r w:rsidRPr="006A30EA">
        <w:rPr>
          <w:rStyle w:val="Strong"/>
          <w:rFonts w:asciiTheme="minorHAnsi" w:hAnsiTheme="minorHAnsi"/>
        </w:rPr>
        <w:lastRenderedPageBreak/>
        <w:t>Shared Accountability</w:t>
      </w:r>
      <w:r w:rsidRPr="006A30EA">
        <w:rPr>
          <w:rFonts w:asciiTheme="minorHAnsi" w:hAnsiTheme="minorHAnsi"/>
        </w:rPr>
        <w:t xml:space="preserve"> — affirming that data protection is not a technical duty alone but a shared moral responsibility among every stakeholder — from barangay encoders to national analysts.</w:t>
      </w:r>
    </w:p>
    <w:p w14:paraId="269205E3" w14:textId="77777777" w:rsidR="0005274F" w:rsidRPr="006A30EA" w:rsidRDefault="0005274F" w:rsidP="00FD2A00">
      <w:pPr>
        <w:pStyle w:val="NormalWeb"/>
        <w:jc w:val="both"/>
        <w:rPr>
          <w:rFonts w:asciiTheme="minorHAnsi" w:hAnsiTheme="minorHAnsi"/>
        </w:rPr>
      </w:pPr>
      <w:r w:rsidRPr="006A30EA">
        <w:rPr>
          <w:rFonts w:asciiTheme="minorHAnsi" w:hAnsiTheme="minorHAnsi"/>
        </w:rPr>
        <w:t xml:space="preserve">These principles transform cybersecurity from a compliance requirement into an </w:t>
      </w:r>
      <w:r w:rsidRPr="006A30EA">
        <w:rPr>
          <w:rStyle w:val="Emphasis"/>
          <w:rFonts w:asciiTheme="minorHAnsi" w:hAnsiTheme="minorHAnsi"/>
        </w:rPr>
        <w:t>ethical covenant</w:t>
      </w:r>
      <w:r w:rsidRPr="006A30EA">
        <w:rPr>
          <w:rFonts w:asciiTheme="minorHAnsi" w:hAnsiTheme="minorHAnsi"/>
        </w:rPr>
        <w:t xml:space="preserve"> between governance and the governed.</w:t>
      </w:r>
    </w:p>
    <w:p w14:paraId="4AF8A051" w14:textId="77777777" w:rsidR="0005274F" w:rsidRPr="006A30EA" w:rsidRDefault="00000000" w:rsidP="0005274F">
      <w:r>
        <w:pict w14:anchorId="3320856D">
          <v:rect id="_x0000_i2003" style="width:0;height:1.5pt" o:hralign="center" o:hrstd="t" o:hr="t" fillcolor="#a0a0a0" stroked="f"/>
        </w:pict>
      </w:r>
    </w:p>
    <w:p w14:paraId="3F2B2EE0" w14:textId="77777777" w:rsidR="0005274F" w:rsidRPr="006A30EA" w:rsidRDefault="0005274F" w:rsidP="0005274F">
      <w:pPr>
        <w:pStyle w:val="Heading9"/>
      </w:pPr>
      <w:r w:rsidRPr="006A30EA">
        <w:rPr>
          <w:rStyle w:val="Strong"/>
          <w:b/>
          <w:bCs w:val="0"/>
        </w:rPr>
        <w:t>b. Data Protection Measures — “Guarding the Moral Record”</w:t>
      </w:r>
    </w:p>
    <w:p w14:paraId="76B20CFB" w14:textId="77777777" w:rsidR="0005274F" w:rsidRPr="006A30EA" w:rsidRDefault="0005274F" w:rsidP="009831EF">
      <w:pPr>
        <w:pStyle w:val="NormalWeb"/>
        <w:jc w:val="both"/>
        <w:rPr>
          <w:rFonts w:asciiTheme="minorHAnsi" w:hAnsiTheme="minorHAnsi"/>
        </w:rPr>
      </w:pPr>
      <w:r w:rsidRPr="006A30EA">
        <w:rPr>
          <w:rFonts w:asciiTheme="minorHAnsi" w:hAnsiTheme="minorHAnsi"/>
        </w:rPr>
        <w:t>To preserve the sanctity and credibility of the ABMPD system, comprehensive security measures are applied at every stage of the data life cycle — from collection to visualization.</w:t>
      </w:r>
    </w:p>
    <w:p w14:paraId="26C15059"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1. End-to-End Encryption</w:t>
      </w:r>
    </w:p>
    <w:p w14:paraId="27A8EF92" w14:textId="338ABE94" w:rsidR="0005274F" w:rsidRPr="006A30EA" w:rsidRDefault="0005274F" w:rsidP="00FD2A00">
      <w:pPr>
        <w:pStyle w:val="NormalWeb"/>
        <w:jc w:val="both"/>
        <w:rPr>
          <w:rFonts w:asciiTheme="minorHAnsi" w:hAnsiTheme="minorHAnsi"/>
        </w:rPr>
      </w:pPr>
      <w:r w:rsidRPr="006A30EA">
        <w:rPr>
          <w:rFonts w:asciiTheme="minorHAnsi" w:hAnsiTheme="minorHAnsi"/>
        </w:rPr>
        <w:t>All data transmissions between barangay, municipal, and central dashboards are encrypted using secure protocols (TLS/SSL). This ensures that moral performance and institutional records remain protected during transfer and storage.</w:t>
      </w:r>
    </w:p>
    <w:p w14:paraId="16FB8D95"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2. Secure Cloud Architecture</w:t>
      </w:r>
    </w:p>
    <w:p w14:paraId="4B7342ED" w14:textId="77777777" w:rsidR="0005274F" w:rsidRPr="006A30EA" w:rsidRDefault="0005274F" w:rsidP="002E7716">
      <w:pPr>
        <w:pStyle w:val="NormalWeb"/>
        <w:numPr>
          <w:ilvl w:val="0"/>
          <w:numId w:val="685"/>
        </w:numPr>
        <w:spacing w:before="100" w:beforeAutospacing="1" w:after="100" w:afterAutospacing="1" w:line="240" w:lineRule="auto"/>
        <w:rPr>
          <w:rFonts w:asciiTheme="minorHAnsi" w:hAnsiTheme="minorHAnsi"/>
        </w:rPr>
      </w:pPr>
      <w:r w:rsidRPr="006A30EA">
        <w:rPr>
          <w:rFonts w:asciiTheme="minorHAnsi" w:hAnsiTheme="minorHAnsi"/>
        </w:rPr>
        <w:t>ABMPD’s central database is hosted in a tiered, redundant cloud environment with continuous data backup and disaster recovery.</w:t>
      </w:r>
    </w:p>
    <w:p w14:paraId="1FDB67F9" w14:textId="77777777" w:rsidR="0005274F" w:rsidRPr="006A30EA" w:rsidRDefault="0005274F" w:rsidP="002E7716">
      <w:pPr>
        <w:pStyle w:val="NormalWeb"/>
        <w:numPr>
          <w:ilvl w:val="0"/>
          <w:numId w:val="685"/>
        </w:numPr>
        <w:spacing w:before="100" w:beforeAutospacing="1" w:after="100" w:afterAutospacing="1" w:line="240" w:lineRule="auto"/>
        <w:rPr>
          <w:rFonts w:asciiTheme="minorHAnsi" w:hAnsiTheme="minorHAnsi"/>
        </w:rPr>
      </w:pPr>
      <w:r w:rsidRPr="006A30EA">
        <w:rPr>
          <w:rFonts w:asciiTheme="minorHAnsi" w:hAnsiTheme="minorHAnsi"/>
        </w:rPr>
        <w:t>Local caching systems allow barangay and municipal nodes to work offline, with auto-synchronization once connectivity is restored.</w:t>
      </w:r>
    </w:p>
    <w:p w14:paraId="4DD87620"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3. Regular Cybersecurity Audits</w:t>
      </w:r>
    </w:p>
    <w:p w14:paraId="3F30882F" w14:textId="31C1F728" w:rsidR="0005274F" w:rsidRPr="006A30EA" w:rsidRDefault="0005274F" w:rsidP="00FD2A00">
      <w:pPr>
        <w:pStyle w:val="NormalWeb"/>
        <w:jc w:val="both"/>
        <w:rPr>
          <w:rFonts w:asciiTheme="minorHAnsi" w:hAnsiTheme="minorHAnsi"/>
        </w:rPr>
      </w:pPr>
      <w:r w:rsidRPr="006A30EA">
        <w:rPr>
          <w:rFonts w:asciiTheme="minorHAnsi" w:hAnsiTheme="minorHAnsi"/>
        </w:rPr>
        <w:t>The KCI Information Management Division conducts quarterly system audits to assess vulnerabilities, apply security patches, and ensure compliance with both national and international data standards.</w:t>
      </w:r>
    </w:p>
    <w:p w14:paraId="47C3D68D"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4. Data Retention and Deletion Protocols</w:t>
      </w:r>
    </w:p>
    <w:p w14:paraId="43E54CEA" w14:textId="76594F09" w:rsidR="0005274F" w:rsidRPr="006A30EA" w:rsidRDefault="0005274F" w:rsidP="00FD2A00">
      <w:pPr>
        <w:pStyle w:val="NormalWeb"/>
        <w:jc w:val="both"/>
        <w:rPr>
          <w:rFonts w:asciiTheme="minorHAnsi" w:hAnsiTheme="minorHAnsi"/>
        </w:rPr>
      </w:pPr>
      <w:r w:rsidRPr="006A30EA">
        <w:rPr>
          <w:rFonts w:asciiTheme="minorHAnsi" w:hAnsiTheme="minorHAnsi"/>
        </w:rPr>
        <w:t xml:space="preserve">Moral data — particularly individual profiles or testimonials — are retained only for as long as needed for verification and learning purposes, after which </w:t>
      </w:r>
      <w:proofErr w:type="gramStart"/>
      <w:r w:rsidRPr="006A30EA">
        <w:rPr>
          <w:rFonts w:asciiTheme="minorHAnsi" w:hAnsiTheme="minorHAnsi"/>
        </w:rPr>
        <w:t>anonymized</w:t>
      </w:r>
      <w:proofErr w:type="gramEnd"/>
      <w:r w:rsidRPr="006A30EA">
        <w:rPr>
          <w:rFonts w:asciiTheme="minorHAnsi" w:hAnsiTheme="minorHAnsi"/>
        </w:rPr>
        <w:t xml:space="preserve"> records are maintained for trend analysis.</w:t>
      </w:r>
    </w:p>
    <w:p w14:paraId="5B9E9F7B"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5. Incident Response Framework</w:t>
      </w:r>
    </w:p>
    <w:p w14:paraId="566D9ADE" w14:textId="77777777" w:rsidR="009831EF" w:rsidRDefault="0005274F" w:rsidP="0005274F">
      <w:pPr>
        <w:pStyle w:val="NormalWeb"/>
        <w:rPr>
          <w:rFonts w:asciiTheme="minorHAnsi" w:hAnsiTheme="minorHAnsi"/>
        </w:rPr>
      </w:pPr>
      <w:r w:rsidRPr="006A30EA">
        <w:rPr>
          <w:rFonts w:asciiTheme="minorHAnsi" w:hAnsiTheme="minorHAnsi"/>
        </w:rPr>
        <w:t>A structured incident response protocol is in place for data breaches, unauthorized access, or ethical violations.</w:t>
      </w:r>
    </w:p>
    <w:p w14:paraId="4EC47EAE" w14:textId="45DB1416" w:rsidR="0005274F" w:rsidRPr="006A30EA" w:rsidRDefault="0005274F" w:rsidP="0005274F">
      <w:pPr>
        <w:pStyle w:val="NormalWeb"/>
        <w:rPr>
          <w:rFonts w:asciiTheme="minorHAnsi" w:hAnsiTheme="minorHAnsi"/>
        </w:rPr>
      </w:pPr>
      <w:r w:rsidRPr="006A30EA">
        <w:rPr>
          <w:rFonts w:asciiTheme="minorHAnsi" w:hAnsiTheme="minorHAnsi"/>
        </w:rPr>
        <w:t>Immediate containment, investigation, and public disclosure mechanisms are mandated under the ABMPD Data Ethics Code.</w:t>
      </w:r>
    </w:p>
    <w:p w14:paraId="633CB299" w14:textId="77777777" w:rsidR="0005274F" w:rsidRPr="006A30EA" w:rsidRDefault="00000000" w:rsidP="0005274F">
      <w:r>
        <w:pict w14:anchorId="01AB822A">
          <v:rect id="_x0000_i2004" style="width:0;height:1.5pt" o:hralign="center" o:hrstd="t" o:hr="t" fillcolor="#a0a0a0" stroked="f"/>
        </w:pict>
      </w:r>
    </w:p>
    <w:p w14:paraId="2A9C8C2C" w14:textId="77777777" w:rsidR="0005274F" w:rsidRPr="006A30EA" w:rsidRDefault="0005274F" w:rsidP="0005274F">
      <w:pPr>
        <w:pStyle w:val="Heading9"/>
      </w:pPr>
      <w:r w:rsidRPr="006A30EA">
        <w:rPr>
          <w:rStyle w:val="Strong"/>
          <w:b/>
          <w:bCs w:val="0"/>
        </w:rPr>
        <w:lastRenderedPageBreak/>
        <w:t>c. User Access Tiers — “Right Role, Right Responsibility”</w:t>
      </w:r>
    </w:p>
    <w:p w14:paraId="52BA3FBC" w14:textId="77777777" w:rsidR="0005274F" w:rsidRPr="006A30EA" w:rsidRDefault="0005274F" w:rsidP="009831EF">
      <w:pPr>
        <w:pStyle w:val="NormalWeb"/>
        <w:jc w:val="both"/>
        <w:rPr>
          <w:rFonts w:asciiTheme="minorHAnsi" w:hAnsiTheme="minorHAnsi"/>
        </w:rPr>
      </w:pPr>
      <w:r w:rsidRPr="006A30EA">
        <w:rPr>
          <w:rFonts w:asciiTheme="minorHAnsi" w:hAnsiTheme="minorHAnsi"/>
        </w:rPr>
        <w:t xml:space="preserve">To uphold both transparency and confidentiality, ABMPD uses a </w:t>
      </w:r>
      <w:r w:rsidRPr="006A30EA">
        <w:rPr>
          <w:rStyle w:val="Strong"/>
          <w:rFonts w:asciiTheme="minorHAnsi" w:hAnsiTheme="minorHAnsi"/>
        </w:rPr>
        <w:t>role-based access model</w:t>
      </w:r>
      <w:r w:rsidRPr="006A30EA">
        <w:rPr>
          <w:rFonts w:asciiTheme="minorHAnsi" w:hAnsiTheme="minorHAnsi"/>
        </w:rPr>
        <w:t>, ensuring that every actor accesses only the data relevant to their mandate.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6"/>
        <w:gridCol w:w="2473"/>
        <w:gridCol w:w="2401"/>
        <w:gridCol w:w="2920"/>
      </w:tblGrid>
      <w:tr w:rsidR="0005274F" w:rsidRPr="006A30EA" w14:paraId="124DD2F0" w14:textId="77777777" w:rsidTr="009831EF">
        <w:trPr>
          <w:tblHeader/>
          <w:tblCellSpacing w:w="15" w:type="dxa"/>
        </w:trPr>
        <w:tc>
          <w:tcPr>
            <w:tcW w:w="0" w:type="auto"/>
            <w:vAlign w:val="center"/>
            <w:hideMark/>
          </w:tcPr>
          <w:p w14:paraId="4E2C01A3" w14:textId="77777777" w:rsidR="0005274F" w:rsidRPr="006A30EA" w:rsidRDefault="0005274F">
            <w:pPr>
              <w:jc w:val="center"/>
              <w:rPr>
                <w:b/>
                <w:bCs/>
              </w:rPr>
            </w:pPr>
            <w:r w:rsidRPr="006A30EA">
              <w:rPr>
                <w:rStyle w:val="Strong"/>
              </w:rPr>
              <w:t>Access Tier</w:t>
            </w:r>
          </w:p>
        </w:tc>
        <w:tc>
          <w:tcPr>
            <w:tcW w:w="0" w:type="auto"/>
            <w:vAlign w:val="center"/>
            <w:hideMark/>
          </w:tcPr>
          <w:p w14:paraId="0947AB1A" w14:textId="77777777" w:rsidR="0005274F" w:rsidRPr="006A30EA" w:rsidRDefault="0005274F">
            <w:pPr>
              <w:jc w:val="center"/>
              <w:rPr>
                <w:b/>
                <w:bCs/>
              </w:rPr>
            </w:pPr>
            <w:r w:rsidRPr="006A30EA">
              <w:rPr>
                <w:rStyle w:val="Strong"/>
              </w:rPr>
              <w:t>Access Type</w:t>
            </w:r>
          </w:p>
        </w:tc>
        <w:tc>
          <w:tcPr>
            <w:tcW w:w="0" w:type="auto"/>
            <w:vAlign w:val="center"/>
            <w:hideMark/>
          </w:tcPr>
          <w:p w14:paraId="1D7BB29B" w14:textId="77777777" w:rsidR="0005274F" w:rsidRPr="006A30EA" w:rsidRDefault="0005274F">
            <w:pPr>
              <w:jc w:val="center"/>
              <w:rPr>
                <w:b/>
                <w:bCs/>
              </w:rPr>
            </w:pPr>
            <w:r w:rsidRPr="006A30EA">
              <w:rPr>
                <w:rStyle w:val="Strong"/>
              </w:rPr>
              <w:t>Authorized Roles</w:t>
            </w:r>
          </w:p>
        </w:tc>
        <w:tc>
          <w:tcPr>
            <w:tcW w:w="0" w:type="auto"/>
            <w:vAlign w:val="center"/>
            <w:hideMark/>
          </w:tcPr>
          <w:p w14:paraId="2D7F9397" w14:textId="77777777" w:rsidR="0005274F" w:rsidRPr="006A30EA" w:rsidRDefault="0005274F">
            <w:pPr>
              <w:jc w:val="center"/>
              <w:rPr>
                <w:b/>
                <w:bCs/>
              </w:rPr>
            </w:pPr>
            <w:r w:rsidRPr="006A30EA">
              <w:rPr>
                <w:rStyle w:val="Strong"/>
              </w:rPr>
              <w:t>Moral Accountability Function</w:t>
            </w:r>
          </w:p>
        </w:tc>
      </w:tr>
      <w:tr w:rsidR="0005274F" w:rsidRPr="006A30EA" w14:paraId="637F2239" w14:textId="77777777" w:rsidTr="009831EF">
        <w:trPr>
          <w:tblCellSpacing w:w="15" w:type="dxa"/>
        </w:trPr>
        <w:tc>
          <w:tcPr>
            <w:tcW w:w="0" w:type="auto"/>
            <w:vAlign w:val="center"/>
            <w:hideMark/>
          </w:tcPr>
          <w:p w14:paraId="4EA1F4D0" w14:textId="77777777" w:rsidR="0005274F" w:rsidRPr="006A30EA" w:rsidRDefault="0005274F">
            <w:r w:rsidRPr="006A30EA">
              <w:rPr>
                <w:rStyle w:val="Strong"/>
              </w:rPr>
              <w:t>Tier 1 — Data Input</w:t>
            </w:r>
          </w:p>
        </w:tc>
        <w:tc>
          <w:tcPr>
            <w:tcW w:w="0" w:type="auto"/>
            <w:vAlign w:val="center"/>
            <w:hideMark/>
          </w:tcPr>
          <w:p w14:paraId="3639AF2C" w14:textId="77777777" w:rsidR="0005274F" w:rsidRPr="006A30EA" w:rsidRDefault="0005274F">
            <w:r w:rsidRPr="006A30EA">
              <w:t>Limited write access for encoding and initial verification</w:t>
            </w:r>
          </w:p>
        </w:tc>
        <w:tc>
          <w:tcPr>
            <w:tcW w:w="0" w:type="auto"/>
            <w:vAlign w:val="center"/>
            <w:hideMark/>
          </w:tcPr>
          <w:p w14:paraId="5E01FC21" w14:textId="77777777" w:rsidR="0005274F" w:rsidRPr="006A30EA" w:rsidRDefault="0005274F">
            <w:r w:rsidRPr="006A30EA">
              <w:t>Barangay Values Formation Advocates (BVFA), barangay data encoders</w:t>
            </w:r>
          </w:p>
        </w:tc>
        <w:tc>
          <w:tcPr>
            <w:tcW w:w="0" w:type="auto"/>
            <w:vAlign w:val="center"/>
            <w:hideMark/>
          </w:tcPr>
          <w:p w14:paraId="0D327354" w14:textId="77777777" w:rsidR="0005274F" w:rsidRPr="006A30EA" w:rsidRDefault="0005274F">
            <w:r w:rsidRPr="006A30EA">
              <w:t>Ensures authenticity of community-level data; responsible for truth in initial reporting.</w:t>
            </w:r>
          </w:p>
        </w:tc>
      </w:tr>
      <w:tr w:rsidR="0005274F" w:rsidRPr="006A30EA" w14:paraId="61031473" w14:textId="77777777" w:rsidTr="009831EF">
        <w:trPr>
          <w:tblCellSpacing w:w="15" w:type="dxa"/>
        </w:trPr>
        <w:tc>
          <w:tcPr>
            <w:tcW w:w="0" w:type="auto"/>
            <w:vAlign w:val="center"/>
            <w:hideMark/>
          </w:tcPr>
          <w:p w14:paraId="1F50D434" w14:textId="77777777" w:rsidR="0005274F" w:rsidRPr="006A30EA" w:rsidRDefault="0005274F">
            <w:r w:rsidRPr="006A30EA">
              <w:rPr>
                <w:rStyle w:val="Strong"/>
              </w:rPr>
              <w:t>Tier 2 — Data Validation</w:t>
            </w:r>
          </w:p>
        </w:tc>
        <w:tc>
          <w:tcPr>
            <w:tcW w:w="0" w:type="auto"/>
            <w:vAlign w:val="center"/>
            <w:hideMark/>
          </w:tcPr>
          <w:p w14:paraId="7AE98D27" w14:textId="77777777" w:rsidR="0005274F" w:rsidRPr="006A30EA" w:rsidRDefault="0005274F">
            <w:r w:rsidRPr="006A30EA">
              <w:t>Review and confirm barangay entries</w:t>
            </w:r>
          </w:p>
        </w:tc>
        <w:tc>
          <w:tcPr>
            <w:tcW w:w="0" w:type="auto"/>
            <w:vAlign w:val="center"/>
            <w:hideMark/>
          </w:tcPr>
          <w:p w14:paraId="6CD90F32" w14:textId="77777777" w:rsidR="0005274F" w:rsidRPr="006A30EA" w:rsidRDefault="0005274F">
            <w:r w:rsidRPr="006A30EA">
              <w:t>Municipal Values Formation Advocates (MVFA), MMRPO officers</w:t>
            </w:r>
          </w:p>
        </w:tc>
        <w:tc>
          <w:tcPr>
            <w:tcW w:w="0" w:type="auto"/>
            <w:vAlign w:val="center"/>
            <w:hideMark/>
          </w:tcPr>
          <w:p w14:paraId="5E28DF15" w14:textId="77777777" w:rsidR="0005274F" w:rsidRPr="006A30EA" w:rsidRDefault="0005274F">
            <w:r w:rsidRPr="006A30EA">
              <w:t>Guarantees consistency and integrity before data enters national aggregation.</w:t>
            </w:r>
          </w:p>
        </w:tc>
      </w:tr>
      <w:tr w:rsidR="0005274F" w:rsidRPr="006A30EA" w14:paraId="686417A4" w14:textId="77777777" w:rsidTr="009831EF">
        <w:trPr>
          <w:tblCellSpacing w:w="15" w:type="dxa"/>
        </w:trPr>
        <w:tc>
          <w:tcPr>
            <w:tcW w:w="0" w:type="auto"/>
            <w:vAlign w:val="center"/>
            <w:hideMark/>
          </w:tcPr>
          <w:p w14:paraId="4E34683A" w14:textId="77777777" w:rsidR="0005274F" w:rsidRPr="006A30EA" w:rsidRDefault="0005274F">
            <w:r w:rsidRPr="006A30EA">
              <w:rPr>
                <w:rStyle w:val="Strong"/>
              </w:rPr>
              <w:t>Tier 3 — Data Analysis</w:t>
            </w:r>
          </w:p>
        </w:tc>
        <w:tc>
          <w:tcPr>
            <w:tcW w:w="0" w:type="auto"/>
            <w:vAlign w:val="center"/>
            <w:hideMark/>
          </w:tcPr>
          <w:p w14:paraId="4B8F5ADA" w14:textId="77777777" w:rsidR="0005274F" w:rsidRPr="006A30EA" w:rsidRDefault="0005274F">
            <w:r w:rsidRPr="006A30EA">
              <w:t>Access to aggregated regional datasets and analytics</w:t>
            </w:r>
          </w:p>
        </w:tc>
        <w:tc>
          <w:tcPr>
            <w:tcW w:w="0" w:type="auto"/>
            <w:vAlign w:val="center"/>
            <w:hideMark/>
          </w:tcPr>
          <w:p w14:paraId="559D389B" w14:textId="77777777" w:rsidR="0005274F" w:rsidRPr="006A30EA" w:rsidRDefault="0005274F">
            <w:r w:rsidRPr="006A30EA">
              <w:t>KCI Analysts, Regional Monitors</w:t>
            </w:r>
          </w:p>
        </w:tc>
        <w:tc>
          <w:tcPr>
            <w:tcW w:w="0" w:type="auto"/>
            <w:vAlign w:val="center"/>
            <w:hideMark/>
          </w:tcPr>
          <w:p w14:paraId="0B91833B" w14:textId="77777777" w:rsidR="0005274F" w:rsidRPr="006A30EA" w:rsidRDefault="0005274F">
            <w:r w:rsidRPr="006A30EA">
              <w:t>Interprets data for insights and policy readiness; maintains analytical neutrality.</w:t>
            </w:r>
          </w:p>
        </w:tc>
      </w:tr>
      <w:tr w:rsidR="0005274F" w:rsidRPr="006A30EA" w14:paraId="019AA789" w14:textId="77777777" w:rsidTr="009831EF">
        <w:trPr>
          <w:tblCellSpacing w:w="15" w:type="dxa"/>
        </w:trPr>
        <w:tc>
          <w:tcPr>
            <w:tcW w:w="0" w:type="auto"/>
            <w:vAlign w:val="center"/>
            <w:hideMark/>
          </w:tcPr>
          <w:p w14:paraId="62EBEB08" w14:textId="77777777" w:rsidR="0005274F" w:rsidRPr="006A30EA" w:rsidRDefault="0005274F">
            <w:r w:rsidRPr="006A30EA">
              <w:rPr>
                <w:rStyle w:val="Strong"/>
              </w:rPr>
              <w:t>Tier 4 — Policy and Oversight</w:t>
            </w:r>
          </w:p>
        </w:tc>
        <w:tc>
          <w:tcPr>
            <w:tcW w:w="0" w:type="auto"/>
            <w:vAlign w:val="center"/>
            <w:hideMark/>
          </w:tcPr>
          <w:p w14:paraId="0FA486CC" w14:textId="77777777" w:rsidR="0005274F" w:rsidRPr="006A30EA" w:rsidRDefault="0005274F">
            <w:r w:rsidRPr="006A30EA">
              <w:t>Read-only access to macro dashboards, trend reports, and ethical reviews</w:t>
            </w:r>
          </w:p>
        </w:tc>
        <w:tc>
          <w:tcPr>
            <w:tcW w:w="0" w:type="auto"/>
            <w:vAlign w:val="center"/>
            <w:hideMark/>
          </w:tcPr>
          <w:p w14:paraId="35D4015F" w14:textId="77777777" w:rsidR="0005274F" w:rsidRPr="006A30EA" w:rsidRDefault="0005274F">
            <w:r w:rsidRPr="006A30EA">
              <w:t>National Agencies, Donors, Oversight Committees</w:t>
            </w:r>
          </w:p>
        </w:tc>
        <w:tc>
          <w:tcPr>
            <w:tcW w:w="0" w:type="auto"/>
            <w:vAlign w:val="center"/>
            <w:hideMark/>
          </w:tcPr>
          <w:p w14:paraId="21457B5F" w14:textId="77777777" w:rsidR="0005274F" w:rsidRPr="006A30EA" w:rsidRDefault="0005274F">
            <w:r w:rsidRPr="006A30EA">
              <w:t>Ensures transparency and accountability without compromising personal data.</w:t>
            </w:r>
          </w:p>
        </w:tc>
      </w:tr>
    </w:tbl>
    <w:p w14:paraId="24878524" w14:textId="77777777" w:rsidR="009831EF" w:rsidRDefault="009831EF" w:rsidP="009831EF">
      <w:pPr>
        <w:pStyle w:val="NormalWeb"/>
        <w:jc w:val="both"/>
        <w:rPr>
          <w:rStyle w:val="Strong"/>
          <w:rFonts w:asciiTheme="minorHAnsi" w:hAnsiTheme="minorHAnsi"/>
        </w:rPr>
      </w:pPr>
    </w:p>
    <w:p w14:paraId="18C02889" w14:textId="77777777" w:rsidR="009831EF" w:rsidRDefault="0005274F" w:rsidP="009831EF">
      <w:pPr>
        <w:pStyle w:val="NormalWeb"/>
        <w:jc w:val="both"/>
        <w:rPr>
          <w:rStyle w:val="Strong"/>
          <w:rFonts w:asciiTheme="minorHAnsi" w:hAnsiTheme="minorHAnsi"/>
        </w:rPr>
      </w:pPr>
      <w:r w:rsidRPr="006A30EA">
        <w:rPr>
          <w:rStyle w:val="Strong"/>
          <w:rFonts w:asciiTheme="minorHAnsi" w:hAnsiTheme="minorHAnsi"/>
        </w:rPr>
        <w:t>Ethical Safeguard:</w:t>
      </w:r>
    </w:p>
    <w:p w14:paraId="2519D2D7" w14:textId="1EDFC126" w:rsidR="0005274F" w:rsidRPr="006A30EA" w:rsidRDefault="0005274F" w:rsidP="009831EF">
      <w:pPr>
        <w:pStyle w:val="NormalWeb"/>
        <w:jc w:val="both"/>
        <w:rPr>
          <w:rFonts w:asciiTheme="minorHAnsi" w:hAnsiTheme="minorHAnsi"/>
        </w:rPr>
      </w:pPr>
      <w:r w:rsidRPr="006A30EA">
        <w:rPr>
          <w:rFonts w:asciiTheme="minorHAnsi" w:hAnsiTheme="minorHAnsi"/>
        </w:rPr>
        <w:t xml:space="preserve">Each tier operates under an oath of </w:t>
      </w:r>
      <w:r w:rsidRPr="006A30EA">
        <w:rPr>
          <w:rStyle w:val="Emphasis"/>
          <w:rFonts w:asciiTheme="minorHAnsi" w:hAnsiTheme="minorHAnsi"/>
        </w:rPr>
        <w:t>data stewardship</w:t>
      </w:r>
      <w:r w:rsidRPr="006A30EA">
        <w:rPr>
          <w:rFonts w:asciiTheme="minorHAnsi" w:hAnsiTheme="minorHAnsi"/>
        </w:rPr>
        <w:t>, affirming that data access is a moral privilege — not merely a technical entitlement.</w:t>
      </w:r>
    </w:p>
    <w:p w14:paraId="6ABA520E" w14:textId="77777777" w:rsidR="0005274F" w:rsidRPr="006A30EA" w:rsidRDefault="00000000" w:rsidP="0005274F">
      <w:r>
        <w:pict w14:anchorId="2BAD3763">
          <v:rect id="_x0000_i2005" style="width:0;height:1.5pt" o:hralign="center" o:hrstd="t" o:hr="t" fillcolor="#a0a0a0" stroked="f"/>
        </w:pict>
      </w:r>
    </w:p>
    <w:p w14:paraId="08EAC129" w14:textId="77777777" w:rsidR="0005274F" w:rsidRPr="006A30EA" w:rsidRDefault="0005274F" w:rsidP="0005274F">
      <w:pPr>
        <w:pStyle w:val="Heading9"/>
      </w:pPr>
      <w:r w:rsidRPr="006A30EA">
        <w:rPr>
          <w:rStyle w:val="Strong"/>
          <w:b/>
          <w:bCs w:val="0"/>
        </w:rPr>
        <w:t>d. Compliance Standards — “Law and Conscience in Harmony”</w:t>
      </w:r>
    </w:p>
    <w:p w14:paraId="31010A6D" w14:textId="77777777" w:rsidR="0005274F" w:rsidRPr="006A30EA" w:rsidRDefault="0005274F" w:rsidP="0005274F">
      <w:pPr>
        <w:pStyle w:val="NormalWeb"/>
        <w:rPr>
          <w:rFonts w:asciiTheme="minorHAnsi" w:hAnsiTheme="minorHAnsi"/>
        </w:rPr>
      </w:pPr>
      <w:r w:rsidRPr="006A30EA">
        <w:rPr>
          <w:rFonts w:asciiTheme="minorHAnsi" w:hAnsiTheme="minorHAnsi"/>
        </w:rPr>
        <w:t xml:space="preserve">ABMPD’s security framework aligns both with </w:t>
      </w:r>
      <w:r w:rsidRPr="006A30EA">
        <w:rPr>
          <w:rStyle w:val="Strong"/>
          <w:rFonts w:asciiTheme="minorHAnsi" w:hAnsiTheme="minorHAnsi"/>
        </w:rPr>
        <w:t>national data protection laws</w:t>
      </w:r>
      <w:r w:rsidRPr="006A30EA">
        <w:rPr>
          <w:rFonts w:asciiTheme="minorHAnsi" w:hAnsiTheme="minorHAnsi"/>
        </w:rPr>
        <w:t xml:space="preserve"> and </w:t>
      </w:r>
      <w:r w:rsidRPr="006A30EA">
        <w:rPr>
          <w:rStyle w:val="Strong"/>
          <w:rFonts w:asciiTheme="minorHAnsi" w:hAnsiTheme="minorHAnsi"/>
        </w:rPr>
        <w:t>internal moral governance standards</w:t>
      </w:r>
      <w:r w:rsidRPr="006A30EA">
        <w:rPr>
          <w:rFonts w:asciiTheme="minorHAnsi" w:hAnsiTheme="minorHAnsi"/>
        </w:rPr>
        <w:t>.</w:t>
      </w:r>
    </w:p>
    <w:p w14:paraId="0FF9CAD9"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Legal Compliance:</w:t>
      </w:r>
    </w:p>
    <w:p w14:paraId="7CE792BD" w14:textId="77777777" w:rsidR="0005274F" w:rsidRPr="006A30EA" w:rsidRDefault="0005274F" w:rsidP="002E7716">
      <w:pPr>
        <w:pStyle w:val="NormalWeb"/>
        <w:numPr>
          <w:ilvl w:val="0"/>
          <w:numId w:val="686"/>
        </w:numPr>
        <w:spacing w:before="100" w:beforeAutospacing="1" w:after="100" w:afterAutospacing="1" w:line="240" w:lineRule="auto"/>
        <w:rPr>
          <w:rFonts w:asciiTheme="minorHAnsi" w:hAnsiTheme="minorHAnsi"/>
        </w:rPr>
      </w:pPr>
      <w:r w:rsidRPr="006A30EA">
        <w:rPr>
          <w:rStyle w:val="Strong"/>
          <w:rFonts w:asciiTheme="minorHAnsi" w:hAnsiTheme="minorHAnsi"/>
        </w:rPr>
        <w:t>Data Privacy Act of 2012 (RA 10173):</w:t>
      </w:r>
      <w:r w:rsidRPr="006A30EA">
        <w:rPr>
          <w:rFonts w:asciiTheme="minorHAnsi" w:hAnsiTheme="minorHAnsi"/>
        </w:rPr>
        <w:t xml:space="preserve"> All personal and sensitive information is collected, processed, and stored in full compliance with the Act.</w:t>
      </w:r>
    </w:p>
    <w:p w14:paraId="5AF5476F" w14:textId="77777777" w:rsidR="0005274F" w:rsidRPr="006A30EA" w:rsidRDefault="0005274F" w:rsidP="002E7716">
      <w:pPr>
        <w:pStyle w:val="NormalWeb"/>
        <w:numPr>
          <w:ilvl w:val="0"/>
          <w:numId w:val="686"/>
        </w:numPr>
        <w:spacing w:before="100" w:beforeAutospacing="1" w:after="100" w:afterAutospacing="1" w:line="240" w:lineRule="auto"/>
        <w:rPr>
          <w:rFonts w:asciiTheme="minorHAnsi" w:hAnsiTheme="minorHAnsi"/>
        </w:rPr>
      </w:pPr>
      <w:r w:rsidRPr="006A30EA">
        <w:rPr>
          <w:rStyle w:val="Strong"/>
          <w:rFonts w:asciiTheme="minorHAnsi" w:hAnsiTheme="minorHAnsi"/>
        </w:rPr>
        <w:lastRenderedPageBreak/>
        <w:t>Freedom of Information (FOI) Guidelines:</w:t>
      </w:r>
      <w:r w:rsidRPr="006A30EA">
        <w:rPr>
          <w:rFonts w:asciiTheme="minorHAnsi" w:hAnsiTheme="minorHAnsi"/>
        </w:rPr>
        <w:t xml:space="preserve"> Public access is granted only for aggregated, anonymized data in accordance with transparency principles.</w:t>
      </w:r>
    </w:p>
    <w:p w14:paraId="0EC24106"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Internal Ethical Codes:</w:t>
      </w:r>
    </w:p>
    <w:p w14:paraId="4D453289" w14:textId="77777777" w:rsidR="0005274F" w:rsidRPr="006A30EA" w:rsidRDefault="0005274F" w:rsidP="002E7716">
      <w:pPr>
        <w:pStyle w:val="NormalWeb"/>
        <w:numPr>
          <w:ilvl w:val="0"/>
          <w:numId w:val="687"/>
        </w:numPr>
        <w:spacing w:before="100" w:beforeAutospacing="1" w:after="100" w:afterAutospacing="1" w:line="240" w:lineRule="auto"/>
        <w:rPr>
          <w:rFonts w:asciiTheme="minorHAnsi" w:hAnsiTheme="minorHAnsi"/>
        </w:rPr>
      </w:pPr>
      <w:r w:rsidRPr="006A30EA">
        <w:rPr>
          <w:rStyle w:val="Strong"/>
          <w:rFonts w:asciiTheme="minorHAnsi" w:hAnsiTheme="minorHAnsi"/>
        </w:rPr>
        <w:t>ABMPD Data Ethics Charter:</w:t>
      </w:r>
      <w:r w:rsidRPr="006A30EA">
        <w:rPr>
          <w:rFonts w:asciiTheme="minorHAnsi" w:hAnsiTheme="minorHAnsi"/>
        </w:rPr>
        <w:t xml:space="preserve"> Defines the moral use of information, emphasizing truth, accountability, and non-exploitation.</w:t>
      </w:r>
    </w:p>
    <w:p w14:paraId="72B083D0" w14:textId="77777777" w:rsidR="0005274F" w:rsidRPr="006A30EA" w:rsidRDefault="0005274F" w:rsidP="002E7716">
      <w:pPr>
        <w:pStyle w:val="NormalWeb"/>
        <w:numPr>
          <w:ilvl w:val="0"/>
          <w:numId w:val="687"/>
        </w:numPr>
        <w:spacing w:before="100" w:beforeAutospacing="1" w:after="100" w:afterAutospacing="1" w:line="240" w:lineRule="auto"/>
        <w:rPr>
          <w:rFonts w:asciiTheme="minorHAnsi" w:hAnsiTheme="minorHAnsi"/>
        </w:rPr>
      </w:pPr>
      <w:r w:rsidRPr="006A30EA">
        <w:rPr>
          <w:rStyle w:val="Strong"/>
          <w:rFonts w:asciiTheme="minorHAnsi" w:hAnsiTheme="minorHAnsi"/>
        </w:rPr>
        <w:t>Informed Consent Protocol:</w:t>
      </w:r>
      <w:r w:rsidRPr="006A30EA">
        <w:rPr>
          <w:rFonts w:asciiTheme="minorHAnsi" w:hAnsiTheme="minorHAnsi"/>
        </w:rPr>
        <w:t xml:space="preserve"> Participants are briefed on how their data contributes to community transformation, promoting voluntary engagement and trust.</w:t>
      </w:r>
    </w:p>
    <w:p w14:paraId="78BDBECA" w14:textId="77777777" w:rsidR="0005274F" w:rsidRPr="006A30EA" w:rsidRDefault="0005274F" w:rsidP="002E7716">
      <w:pPr>
        <w:pStyle w:val="NormalWeb"/>
        <w:numPr>
          <w:ilvl w:val="0"/>
          <w:numId w:val="687"/>
        </w:numPr>
        <w:spacing w:before="100" w:beforeAutospacing="1" w:after="100" w:afterAutospacing="1" w:line="240" w:lineRule="auto"/>
        <w:rPr>
          <w:rFonts w:asciiTheme="minorHAnsi" w:hAnsiTheme="minorHAnsi"/>
        </w:rPr>
      </w:pPr>
      <w:r w:rsidRPr="006A30EA">
        <w:rPr>
          <w:rStyle w:val="Strong"/>
          <w:rFonts w:asciiTheme="minorHAnsi" w:hAnsiTheme="minorHAnsi"/>
        </w:rPr>
        <w:t>Periodic Ethical Review:</w:t>
      </w:r>
      <w:r w:rsidRPr="006A30EA">
        <w:rPr>
          <w:rFonts w:asciiTheme="minorHAnsi" w:hAnsiTheme="minorHAnsi"/>
        </w:rPr>
        <w:t xml:space="preserve"> The ABMPD Data Ethics Board evaluates the moral implications of new data tools and AI-assisted analytics before deployment.</w:t>
      </w:r>
    </w:p>
    <w:p w14:paraId="224D51E2" w14:textId="77777777" w:rsidR="0005274F" w:rsidRPr="006A30EA" w:rsidRDefault="0005274F" w:rsidP="0005274F">
      <w:pPr>
        <w:pStyle w:val="NormalWeb"/>
        <w:rPr>
          <w:rFonts w:asciiTheme="minorHAnsi" w:hAnsiTheme="minorHAnsi"/>
        </w:rPr>
      </w:pPr>
      <w:r w:rsidRPr="006A30EA">
        <w:rPr>
          <w:rFonts w:asciiTheme="minorHAnsi" w:hAnsiTheme="minorHAnsi"/>
        </w:rPr>
        <w:t xml:space="preserve">Together, these standards ensure that ABMPD’s data systems serve both the </w:t>
      </w:r>
      <w:r w:rsidRPr="006A30EA">
        <w:rPr>
          <w:rStyle w:val="Strong"/>
          <w:rFonts w:asciiTheme="minorHAnsi" w:hAnsiTheme="minorHAnsi"/>
        </w:rPr>
        <w:t>rule of law</w:t>
      </w:r>
      <w:r w:rsidRPr="006A30EA">
        <w:rPr>
          <w:rFonts w:asciiTheme="minorHAnsi" w:hAnsiTheme="minorHAnsi"/>
        </w:rPr>
        <w:t xml:space="preserve"> and the </w:t>
      </w:r>
      <w:r w:rsidRPr="006A30EA">
        <w:rPr>
          <w:rStyle w:val="Strong"/>
          <w:rFonts w:asciiTheme="minorHAnsi" w:hAnsiTheme="minorHAnsi"/>
        </w:rPr>
        <w:t>rule of moral conscience</w:t>
      </w:r>
      <w:r w:rsidRPr="006A30EA">
        <w:rPr>
          <w:rFonts w:asciiTheme="minorHAnsi" w:hAnsiTheme="minorHAnsi"/>
        </w:rPr>
        <w:t>.</w:t>
      </w:r>
    </w:p>
    <w:p w14:paraId="0B4B0061" w14:textId="77777777" w:rsidR="0005274F" w:rsidRPr="006A30EA" w:rsidRDefault="00000000" w:rsidP="0005274F">
      <w:r>
        <w:pict w14:anchorId="2F32984D">
          <v:rect id="_x0000_i2006" style="width:0;height:1.5pt" o:hralign="center" o:hrstd="t" o:hr="t" fillcolor="#a0a0a0" stroked="f"/>
        </w:pict>
      </w:r>
    </w:p>
    <w:p w14:paraId="575A4255" w14:textId="77777777" w:rsidR="0005274F" w:rsidRPr="006A30EA" w:rsidRDefault="0005274F" w:rsidP="0005274F">
      <w:pPr>
        <w:pStyle w:val="Heading9"/>
      </w:pPr>
      <w:r w:rsidRPr="006A30EA">
        <w:rPr>
          <w:rStyle w:val="Strong"/>
          <w:b/>
          <w:bCs w:val="0"/>
        </w:rPr>
        <w:t>e. Monitoring and Oversight Mechanisms — “The Ethical Watchtower”</w:t>
      </w:r>
    </w:p>
    <w:p w14:paraId="3CAFA074" w14:textId="77777777" w:rsidR="0005274F" w:rsidRPr="006A30EA" w:rsidRDefault="0005274F" w:rsidP="009831EF">
      <w:pPr>
        <w:pStyle w:val="NormalWeb"/>
        <w:jc w:val="both"/>
        <w:rPr>
          <w:rFonts w:asciiTheme="minorHAnsi" w:hAnsiTheme="minorHAnsi"/>
        </w:rPr>
      </w:pPr>
      <w:r w:rsidRPr="006A30EA">
        <w:rPr>
          <w:rFonts w:asciiTheme="minorHAnsi" w:hAnsiTheme="minorHAnsi"/>
        </w:rPr>
        <w:t xml:space="preserve">Security is maintained not by isolation but by </w:t>
      </w:r>
      <w:r w:rsidRPr="006A30EA">
        <w:rPr>
          <w:rStyle w:val="Emphasis"/>
          <w:rFonts w:asciiTheme="minorHAnsi" w:hAnsiTheme="minorHAnsi"/>
        </w:rPr>
        <w:t>moral vigilance</w:t>
      </w:r>
      <w:r w:rsidRPr="006A30EA">
        <w:rPr>
          <w:rFonts w:asciiTheme="minorHAnsi" w:hAnsiTheme="minorHAnsi"/>
        </w:rPr>
        <w:t>. ABMPD employs continuous oversight mechanisms to sustain integrity in digital governance.</w:t>
      </w:r>
    </w:p>
    <w:p w14:paraId="38AB595C" w14:textId="77777777" w:rsidR="0005274F" w:rsidRPr="006A30EA" w:rsidRDefault="0005274F" w:rsidP="002E7716">
      <w:pPr>
        <w:pStyle w:val="NormalWeb"/>
        <w:numPr>
          <w:ilvl w:val="0"/>
          <w:numId w:val="688"/>
        </w:numPr>
        <w:spacing w:before="100" w:beforeAutospacing="1" w:after="100" w:afterAutospacing="1" w:line="240" w:lineRule="auto"/>
        <w:rPr>
          <w:rFonts w:asciiTheme="minorHAnsi" w:hAnsiTheme="minorHAnsi"/>
        </w:rPr>
      </w:pPr>
      <w:r w:rsidRPr="006A30EA">
        <w:rPr>
          <w:rStyle w:val="Strong"/>
          <w:rFonts w:asciiTheme="minorHAnsi" w:hAnsiTheme="minorHAnsi"/>
        </w:rPr>
        <w:t>Data Ethics Board (DEB):</w:t>
      </w:r>
    </w:p>
    <w:p w14:paraId="208FE262" w14:textId="77777777" w:rsidR="0005274F" w:rsidRPr="006A30EA" w:rsidRDefault="0005274F" w:rsidP="002E7716">
      <w:pPr>
        <w:pStyle w:val="NormalWeb"/>
        <w:numPr>
          <w:ilvl w:val="1"/>
          <w:numId w:val="805"/>
        </w:numPr>
        <w:spacing w:before="100" w:beforeAutospacing="1" w:after="100" w:afterAutospacing="1" w:line="240" w:lineRule="auto"/>
        <w:rPr>
          <w:rFonts w:asciiTheme="minorHAnsi" w:hAnsiTheme="minorHAnsi"/>
        </w:rPr>
      </w:pPr>
      <w:r w:rsidRPr="006A30EA">
        <w:rPr>
          <w:rFonts w:asciiTheme="minorHAnsi" w:hAnsiTheme="minorHAnsi"/>
        </w:rPr>
        <w:t>A multidisciplinary body under KCI composed of ethicists, data scientists, legal experts, and faith-based representatives.</w:t>
      </w:r>
    </w:p>
    <w:p w14:paraId="4AEC99C6" w14:textId="77777777" w:rsidR="0005274F" w:rsidRPr="006A30EA" w:rsidRDefault="0005274F" w:rsidP="002E7716">
      <w:pPr>
        <w:pStyle w:val="NormalWeb"/>
        <w:numPr>
          <w:ilvl w:val="1"/>
          <w:numId w:val="805"/>
        </w:numPr>
        <w:spacing w:before="100" w:beforeAutospacing="1" w:after="100" w:afterAutospacing="1" w:line="240" w:lineRule="auto"/>
        <w:rPr>
          <w:rFonts w:asciiTheme="minorHAnsi" w:hAnsiTheme="minorHAnsi"/>
        </w:rPr>
      </w:pPr>
      <w:r w:rsidRPr="006A30EA">
        <w:rPr>
          <w:rFonts w:asciiTheme="minorHAnsi" w:hAnsiTheme="minorHAnsi"/>
        </w:rPr>
        <w:t>Reviews all dashboard updates, validation results, and data visualizations for ethical consistency and moral coherence.</w:t>
      </w:r>
    </w:p>
    <w:p w14:paraId="71D42867" w14:textId="77777777" w:rsidR="0005274F" w:rsidRPr="006A30EA" w:rsidRDefault="0005274F" w:rsidP="002E7716">
      <w:pPr>
        <w:pStyle w:val="NormalWeb"/>
        <w:numPr>
          <w:ilvl w:val="0"/>
          <w:numId w:val="688"/>
        </w:numPr>
        <w:spacing w:before="100" w:beforeAutospacing="1" w:after="100" w:afterAutospacing="1" w:line="240" w:lineRule="auto"/>
        <w:rPr>
          <w:rFonts w:asciiTheme="minorHAnsi" w:hAnsiTheme="minorHAnsi"/>
        </w:rPr>
      </w:pPr>
      <w:r w:rsidRPr="006A30EA">
        <w:rPr>
          <w:rStyle w:val="Strong"/>
          <w:rFonts w:asciiTheme="minorHAnsi" w:hAnsiTheme="minorHAnsi"/>
        </w:rPr>
        <w:t>Audit Logs and Traceability:</w:t>
      </w:r>
    </w:p>
    <w:p w14:paraId="731EF1B3" w14:textId="77777777" w:rsidR="0005274F" w:rsidRPr="006A30EA" w:rsidRDefault="0005274F" w:rsidP="002E7716">
      <w:pPr>
        <w:pStyle w:val="NormalWeb"/>
        <w:numPr>
          <w:ilvl w:val="1"/>
          <w:numId w:val="806"/>
        </w:numPr>
        <w:spacing w:before="100" w:beforeAutospacing="1" w:after="100" w:afterAutospacing="1" w:line="240" w:lineRule="auto"/>
        <w:rPr>
          <w:rFonts w:asciiTheme="minorHAnsi" w:hAnsiTheme="minorHAnsi"/>
        </w:rPr>
      </w:pPr>
      <w:r w:rsidRPr="006A30EA">
        <w:rPr>
          <w:rFonts w:asciiTheme="minorHAnsi" w:hAnsiTheme="minorHAnsi"/>
        </w:rPr>
        <w:t>Every data action (entry, edit, or approval) generates a timestamped audit log, creating a verifiable trail for transparency.</w:t>
      </w:r>
    </w:p>
    <w:p w14:paraId="052B4AA7" w14:textId="77777777" w:rsidR="0005274F" w:rsidRPr="006A30EA" w:rsidRDefault="0005274F" w:rsidP="002E7716">
      <w:pPr>
        <w:pStyle w:val="NormalWeb"/>
        <w:numPr>
          <w:ilvl w:val="1"/>
          <w:numId w:val="806"/>
        </w:numPr>
        <w:spacing w:before="100" w:beforeAutospacing="1" w:after="100" w:afterAutospacing="1" w:line="240" w:lineRule="auto"/>
        <w:rPr>
          <w:rFonts w:asciiTheme="minorHAnsi" w:hAnsiTheme="minorHAnsi"/>
        </w:rPr>
      </w:pPr>
      <w:r w:rsidRPr="006A30EA">
        <w:rPr>
          <w:rFonts w:asciiTheme="minorHAnsi" w:hAnsiTheme="minorHAnsi"/>
        </w:rPr>
        <w:t>Dashboards display version histories to deter manipulation and enable accountability at every node.</w:t>
      </w:r>
    </w:p>
    <w:p w14:paraId="68DBAE6D" w14:textId="77777777" w:rsidR="0005274F" w:rsidRPr="006A30EA" w:rsidRDefault="0005274F" w:rsidP="002E7716">
      <w:pPr>
        <w:pStyle w:val="NormalWeb"/>
        <w:numPr>
          <w:ilvl w:val="0"/>
          <w:numId w:val="688"/>
        </w:numPr>
        <w:spacing w:before="100" w:beforeAutospacing="1" w:after="100" w:afterAutospacing="1" w:line="240" w:lineRule="auto"/>
        <w:rPr>
          <w:rFonts w:asciiTheme="minorHAnsi" w:hAnsiTheme="minorHAnsi"/>
        </w:rPr>
      </w:pPr>
      <w:r w:rsidRPr="006A30EA">
        <w:rPr>
          <w:rStyle w:val="Strong"/>
          <w:rFonts w:asciiTheme="minorHAnsi" w:hAnsiTheme="minorHAnsi"/>
        </w:rPr>
        <w:t>User Certification and Renewal:</w:t>
      </w:r>
    </w:p>
    <w:p w14:paraId="4EBF698F" w14:textId="77777777" w:rsidR="0005274F" w:rsidRPr="006A30EA" w:rsidRDefault="0005274F" w:rsidP="002E7716">
      <w:pPr>
        <w:pStyle w:val="NormalWeb"/>
        <w:numPr>
          <w:ilvl w:val="1"/>
          <w:numId w:val="807"/>
        </w:numPr>
        <w:spacing w:before="100" w:beforeAutospacing="1" w:after="100" w:afterAutospacing="1" w:line="240" w:lineRule="auto"/>
        <w:rPr>
          <w:rFonts w:asciiTheme="minorHAnsi" w:hAnsiTheme="minorHAnsi"/>
        </w:rPr>
      </w:pPr>
      <w:r w:rsidRPr="006A30EA">
        <w:rPr>
          <w:rFonts w:asciiTheme="minorHAnsi" w:hAnsiTheme="minorHAnsi"/>
        </w:rPr>
        <w:t>All system users (BVFAs, MMRPOs, KCI officers) must complete annual certification on ethical data handling.</w:t>
      </w:r>
    </w:p>
    <w:p w14:paraId="20416440" w14:textId="77777777" w:rsidR="0005274F" w:rsidRPr="006A30EA" w:rsidRDefault="0005274F" w:rsidP="002E7716">
      <w:pPr>
        <w:pStyle w:val="NormalWeb"/>
        <w:numPr>
          <w:ilvl w:val="1"/>
          <w:numId w:val="807"/>
        </w:numPr>
        <w:spacing w:before="100" w:beforeAutospacing="1" w:after="100" w:afterAutospacing="1" w:line="240" w:lineRule="auto"/>
        <w:rPr>
          <w:rFonts w:asciiTheme="minorHAnsi" w:hAnsiTheme="minorHAnsi"/>
        </w:rPr>
      </w:pPr>
      <w:r w:rsidRPr="006A30EA">
        <w:rPr>
          <w:rFonts w:asciiTheme="minorHAnsi" w:hAnsiTheme="minorHAnsi"/>
        </w:rPr>
        <w:t>Renewal depends on compliance with data stewardship standards and adherence to the ABMPD Ethical Code.</w:t>
      </w:r>
    </w:p>
    <w:p w14:paraId="07AFA1CD" w14:textId="77777777" w:rsidR="0005274F" w:rsidRPr="006A30EA" w:rsidRDefault="0005274F" w:rsidP="002E7716">
      <w:pPr>
        <w:pStyle w:val="NormalWeb"/>
        <w:numPr>
          <w:ilvl w:val="0"/>
          <w:numId w:val="688"/>
        </w:numPr>
        <w:spacing w:before="100" w:beforeAutospacing="1" w:after="100" w:afterAutospacing="1" w:line="240" w:lineRule="auto"/>
        <w:rPr>
          <w:rFonts w:asciiTheme="minorHAnsi" w:hAnsiTheme="minorHAnsi"/>
        </w:rPr>
      </w:pPr>
      <w:r w:rsidRPr="006A30EA">
        <w:rPr>
          <w:rStyle w:val="Strong"/>
          <w:rFonts w:asciiTheme="minorHAnsi" w:hAnsiTheme="minorHAnsi"/>
        </w:rPr>
        <w:t>Transparency Reports:</w:t>
      </w:r>
    </w:p>
    <w:p w14:paraId="77DEF1F0" w14:textId="77777777" w:rsidR="0005274F" w:rsidRPr="006A30EA" w:rsidRDefault="0005274F" w:rsidP="002E7716">
      <w:pPr>
        <w:pStyle w:val="NormalWeb"/>
        <w:numPr>
          <w:ilvl w:val="1"/>
          <w:numId w:val="808"/>
        </w:numPr>
        <w:spacing w:before="100" w:beforeAutospacing="1" w:after="100" w:afterAutospacing="1" w:line="240" w:lineRule="auto"/>
        <w:rPr>
          <w:rFonts w:asciiTheme="minorHAnsi" w:hAnsiTheme="minorHAnsi"/>
        </w:rPr>
      </w:pPr>
      <w:r w:rsidRPr="006A30EA">
        <w:rPr>
          <w:rFonts w:asciiTheme="minorHAnsi" w:hAnsiTheme="minorHAnsi"/>
        </w:rPr>
        <w:lastRenderedPageBreak/>
        <w:t>KCI publishes annual transparency and data integrity reports — summarizing access logs, ethical audits, and compliance outcomes for public confidence.</w:t>
      </w:r>
    </w:p>
    <w:p w14:paraId="3EF4746E" w14:textId="77777777" w:rsidR="0005274F" w:rsidRPr="006A30EA" w:rsidRDefault="00000000" w:rsidP="0005274F">
      <w:r>
        <w:pict w14:anchorId="43098974">
          <v:rect id="_x0000_i2007" style="width:0;height:1.5pt" o:hralign="center" o:hrstd="t" o:hr="t" fillcolor="#a0a0a0" stroked="f"/>
        </w:pict>
      </w:r>
    </w:p>
    <w:p w14:paraId="43237DB2" w14:textId="77777777" w:rsidR="0005274F" w:rsidRPr="006A30EA" w:rsidRDefault="0005274F" w:rsidP="0005274F">
      <w:pPr>
        <w:pStyle w:val="Heading9"/>
      </w:pPr>
      <w:r w:rsidRPr="006A30EA">
        <w:rPr>
          <w:rStyle w:val="Strong"/>
          <w:b/>
          <w:bCs w:val="0"/>
        </w:rPr>
        <w:t>f. System Outcome — “Trust as the Ultimate Firewall”</w:t>
      </w:r>
    </w:p>
    <w:p w14:paraId="4399F86B" w14:textId="0844A69F" w:rsidR="0005274F" w:rsidRDefault="00FD2A00" w:rsidP="00FD2A00">
      <w:pPr>
        <w:pStyle w:val="NormalWeb"/>
        <w:jc w:val="both"/>
        <w:rPr>
          <w:rFonts w:asciiTheme="minorHAnsi" w:hAnsiTheme="minorHAnsi"/>
        </w:rPr>
      </w:pPr>
      <w:r w:rsidRPr="00FD2A00">
        <w:rPr>
          <w:rFonts w:asciiTheme="minorHAnsi" w:hAnsiTheme="minorHAnsi"/>
        </w:rPr>
        <w:t xml:space="preserve">Security in ABMPD is sustained not through restriction, but through </w:t>
      </w:r>
      <w:r w:rsidRPr="00FD2A00">
        <w:rPr>
          <w:rStyle w:val="Strong"/>
          <w:rFonts w:asciiTheme="minorHAnsi" w:hAnsiTheme="minorHAnsi"/>
        </w:rPr>
        <w:t>moral vigilance</w:t>
      </w:r>
      <w:r w:rsidRPr="00FD2A00">
        <w:rPr>
          <w:rFonts w:asciiTheme="minorHAnsi" w:hAnsiTheme="minorHAnsi"/>
        </w:rPr>
        <w:t xml:space="preserve"> — a continuous process of ethical monitoring that preserves the purity of both data and intent. The </w:t>
      </w:r>
      <w:r w:rsidRPr="00FD2A00">
        <w:rPr>
          <w:rStyle w:val="Strong"/>
          <w:rFonts w:asciiTheme="minorHAnsi" w:hAnsiTheme="minorHAnsi"/>
        </w:rPr>
        <w:t>Ethical Watchtower</w:t>
      </w:r>
      <w:r w:rsidRPr="00FD2A00">
        <w:rPr>
          <w:rFonts w:asciiTheme="minorHAnsi" w:hAnsiTheme="minorHAnsi"/>
        </w:rPr>
        <w:t xml:space="preserve"> represents ABMPD’s active commitment to accountability, ensuring that digital integrity reflects moral stewardship at every level of governance.</w:t>
      </w:r>
    </w:p>
    <w:p w14:paraId="4CB8D8C2" w14:textId="10D273A2" w:rsidR="00FD2A00" w:rsidRPr="00FD2A00" w:rsidRDefault="00000000" w:rsidP="00FD2A00">
      <w:pPr>
        <w:pStyle w:val="NormalWeb"/>
        <w:jc w:val="both"/>
        <w:rPr>
          <w:rFonts w:asciiTheme="minorHAnsi" w:hAnsiTheme="minorHAnsi"/>
        </w:rPr>
      </w:pPr>
      <w:r>
        <w:pict w14:anchorId="6A6070C0">
          <v:rect id="_x0000_i2008" style="width:0;height:1.5pt" o:hralign="center" o:hrstd="t" o:hr="t" fillcolor="#a0a0a0" stroked="f"/>
        </w:pict>
      </w:r>
    </w:p>
    <w:p w14:paraId="659D18D0" w14:textId="77777777" w:rsidR="00FD2A00" w:rsidRPr="00390581" w:rsidRDefault="00FD2A00" w:rsidP="00390581">
      <w:r w:rsidRPr="00390581">
        <w:rPr>
          <w:rStyle w:val="Strong"/>
        </w:rPr>
        <w:t>1. ABMPD Institutions &amp; Data Integrity Office (ADIO)</w:t>
      </w:r>
    </w:p>
    <w:p w14:paraId="1A033FCA" w14:textId="07962B70" w:rsidR="00FD2A00" w:rsidRDefault="00FD2A00" w:rsidP="002E7716">
      <w:pPr>
        <w:pStyle w:val="NormalWeb"/>
        <w:numPr>
          <w:ilvl w:val="0"/>
          <w:numId w:val="817"/>
        </w:numPr>
        <w:rPr>
          <w:rFonts w:asciiTheme="minorHAnsi" w:hAnsiTheme="minorHAnsi"/>
        </w:rPr>
      </w:pPr>
      <w:r w:rsidRPr="00FD2A00">
        <w:rPr>
          <w:rFonts w:asciiTheme="minorHAnsi" w:hAnsiTheme="minorHAnsi"/>
        </w:rPr>
        <w:t xml:space="preserve">Serves as the </w:t>
      </w:r>
      <w:r w:rsidRPr="00FD2A00">
        <w:rPr>
          <w:rStyle w:val="Strong"/>
          <w:rFonts w:asciiTheme="minorHAnsi" w:hAnsiTheme="minorHAnsi"/>
        </w:rPr>
        <w:t>central oversight and moral audit authority</w:t>
      </w:r>
      <w:r w:rsidRPr="00FD2A00">
        <w:rPr>
          <w:rFonts w:asciiTheme="minorHAnsi" w:hAnsiTheme="minorHAnsi"/>
        </w:rPr>
        <w:t xml:space="preserve"> under the ABMPD Holding Company, in coordination with KCI and the RME Subsidiary.</w:t>
      </w:r>
    </w:p>
    <w:p w14:paraId="35478F3A" w14:textId="270D285A" w:rsidR="00FD2A00" w:rsidRDefault="00FD2A00" w:rsidP="002E7716">
      <w:pPr>
        <w:pStyle w:val="NormalWeb"/>
        <w:numPr>
          <w:ilvl w:val="0"/>
          <w:numId w:val="817"/>
        </w:numPr>
        <w:rPr>
          <w:rFonts w:asciiTheme="minorHAnsi" w:hAnsiTheme="minorHAnsi"/>
        </w:rPr>
      </w:pPr>
      <w:r w:rsidRPr="00FD2A00">
        <w:rPr>
          <w:rFonts w:asciiTheme="minorHAnsi" w:hAnsiTheme="minorHAnsi"/>
        </w:rPr>
        <w:t xml:space="preserve">Reviews all dashboard updates, validation results, and data visualizations to ensure </w:t>
      </w:r>
      <w:r w:rsidRPr="00FD2A00">
        <w:rPr>
          <w:rStyle w:val="Strong"/>
          <w:rFonts w:asciiTheme="minorHAnsi" w:hAnsiTheme="minorHAnsi"/>
        </w:rPr>
        <w:t>ethical consistency, technical accuracy, and moral coherence</w:t>
      </w:r>
      <w:r w:rsidRPr="00FD2A00">
        <w:rPr>
          <w:rFonts w:asciiTheme="minorHAnsi" w:hAnsiTheme="minorHAnsi"/>
        </w:rPr>
        <w:t>.</w:t>
      </w:r>
    </w:p>
    <w:p w14:paraId="56CDE078" w14:textId="2D551D08" w:rsidR="00FD2A00" w:rsidRPr="00FD2A00" w:rsidRDefault="00FD2A00" w:rsidP="002E7716">
      <w:pPr>
        <w:pStyle w:val="NormalWeb"/>
        <w:numPr>
          <w:ilvl w:val="0"/>
          <w:numId w:val="817"/>
        </w:numPr>
        <w:rPr>
          <w:rFonts w:asciiTheme="minorHAnsi" w:hAnsiTheme="minorHAnsi"/>
        </w:rPr>
      </w:pPr>
      <w:r w:rsidRPr="00FD2A00">
        <w:rPr>
          <w:rFonts w:asciiTheme="minorHAnsi" w:hAnsiTheme="minorHAnsi"/>
        </w:rPr>
        <w:t>Conducts quarterly data integrity reviews and provides corrective advisories to maintain the credibility of the ABMPD digital ecosystem.</w:t>
      </w:r>
    </w:p>
    <w:p w14:paraId="33292D91" w14:textId="77777777" w:rsidR="00FD2A00" w:rsidRPr="00FD2A00" w:rsidRDefault="00000000" w:rsidP="00FD2A00">
      <w:r>
        <w:pict w14:anchorId="4AFF7EA0">
          <v:rect id="_x0000_i2009" style="width:0;height:1.5pt" o:hralign="center" o:hrstd="t" o:hr="t" fillcolor="#a0a0a0" stroked="f"/>
        </w:pict>
      </w:r>
    </w:p>
    <w:p w14:paraId="4DC5E293" w14:textId="77777777" w:rsidR="00FD2A00" w:rsidRPr="00390581" w:rsidRDefault="00FD2A00" w:rsidP="00390581">
      <w:r w:rsidRPr="00390581">
        <w:rPr>
          <w:rStyle w:val="Strong"/>
        </w:rPr>
        <w:t>2. Audit Logs and Traceability</w:t>
      </w:r>
    </w:p>
    <w:p w14:paraId="346FC10D" w14:textId="7DEE74A0" w:rsidR="00FD2A00" w:rsidRDefault="00FD2A00" w:rsidP="002E7716">
      <w:pPr>
        <w:pStyle w:val="NormalWeb"/>
        <w:numPr>
          <w:ilvl w:val="0"/>
          <w:numId w:val="818"/>
        </w:numPr>
        <w:rPr>
          <w:rFonts w:asciiTheme="minorHAnsi" w:hAnsiTheme="minorHAnsi"/>
        </w:rPr>
      </w:pPr>
      <w:r w:rsidRPr="00FD2A00">
        <w:rPr>
          <w:rFonts w:asciiTheme="minorHAnsi" w:hAnsiTheme="minorHAnsi"/>
        </w:rPr>
        <w:t xml:space="preserve">Every data action — whether entry, edit, or approval — generates a </w:t>
      </w:r>
      <w:r w:rsidRPr="00FD2A00">
        <w:rPr>
          <w:rStyle w:val="Strong"/>
          <w:rFonts w:asciiTheme="minorHAnsi" w:hAnsiTheme="minorHAnsi"/>
        </w:rPr>
        <w:t>timestamped audit log</w:t>
      </w:r>
      <w:r w:rsidRPr="00FD2A00">
        <w:rPr>
          <w:rFonts w:asciiTheme="minorHAnsi" w:hAnsiTheme="minorHAnsi"/>
        </w:rPr>
        <w:t>, ensuring full traceability of human and system interactions.</w:t>
      </w:r>
    </w:p>
    <w:p w14:paraId="235622E6" w14:textId="3FFD13C3" w:rsidR="00FD2A00" w:rsidRDefault="00FD2A00" w:rsidP="002E7716">
      <w:pPr>
        <w:pStyle w:val="NormalWeb"/>
        <w:numPr>
          <w:ilvl w:val="0"/>
          <w:numId w:val="818"/>
        </w:numPr>
        <w:rPr>
          <w:rFonts w:asciiTheme="minorHAnsi" w:hAnsiTheme="minorHAnsi"/>
        </w:rPr>
      </w:pPr>
      <w:r w:rsidRPr="00FD2A00">
        <w:rPr>
          <w:rFonts w:asciiTheme="minorHAnsi" w:hAnsiTheme="minorHAnsi"/>
        </w:rPr>
        <w:t>Dashboards display version histories and activity summaries to deter manipulation and support accountability at every node.</w:t>
      </w:r>
    </w:p>
    <w:p w14:paraId="3B920582" w14:textId="4152DF87" w:rsidR="00FD2A00" w:rsidRPr="00FD2A00" w:rsidRDefault="00FD2A00" w:rsidP="002E7716">
      <w:pPr>
        <w:pStyle w:val="NormalWeb"/>
        <w:numPr>
          <w:ilvl w:val="0"/>
          <w:numId w:val="818"/>
        </w:numPr>
        <w:rPr>
          <w:rFonts w:asciiTheme="minorHAnsi" w:hAnsiTheme="minorHAnsi"/>
        </w:rPr>
      </w:pPr>
      <w:r w:rsidRPr="00FD2A00">
        <w:rPr>
          <w:rFonts w:asciiTheme="minorHAnsi" w:hAnsiTheme="minorHAnsi"/>
        </w:rPr>
        <w:t xml:space="preserve">All audit trails are reviewed periodically by the ADIO in coordination with the </w:t>
      </w:r>
      <w:r w:rsidRPr="00FD2A00">
        <w:rPr>
          <w:rStyle w:val="Strong"/>
          <w:rFonts w:asciiTheme="minorHAnsi" w:hAnsiTheme="minorHAnsi"/>
        </w:rPr>
        <w:t>Software &amp; Systems Development Subsidiary</w:t>
      </w:r>
      <w:r w:rsidRPr="00FD2A00">
        <w:rPr>
          <w:rFonts w:asciiTheme="minorHAnsi" w:hAnsiTheme="minorHAnsi"/>
        </w:rPr>
        <w:t xml:space="preserve"> and </w:t>
      </w:r>
      <w:r w:rsidRPr="00FD2A00">
        <w:rPr>
          <w:rStyle w:val="Strong"/>
          <w:rFonts w:asciiTheme="minorHAnsi" w:hAnsiTheme="minorHAnsi"/>
        </w:rPr>
        <w:t>Finance &amp; Compliance Subsidiary</w:t>
      </w:r>
      <w:r w:rsidRPr="00FD2A00">
        <w:rPr>
          <w:rFonts w:asciiTheme="minorHAnsi" w:hAnsiTheme="minorHAnsi"/>
        </w:rPr>
        <w:t>.</w:t>
      </w:r>
    </w:p>
    <w:p w14:paraId="6BEA197A" w14:textId="77777777" w:rsidR="00FD2A00" w:rsidRPr="00FD2A00" w:rsidRDefault="00000000" w:rsidP="00FD2A00">
      <w:r>
        <w:pict w14:anchorId="46A98C41">
          <v:rect id="_x0000_i2010" style="width:0;height:1.5pt" o:hralign="center" o:hrstd="t" o:hr="t" fillcolor="#a0a0a0" stroked="f"/>
        </w:pict>
      </w:r>
    </w:p>
    <w:p w14:paraId="0EE04194" w14:textId="77777777" w:rsidR="00FD2A00" w:rsidRPr="00390581" w:rsidRDefault="00FD2A00" w:rsidP="00390581">
      <w:r w:rsidRPr="00390581">
        <w:rPr>
          <w:rStyle w:val="Strong"/>
        </w:rPr>
        <w:t>3. User Certification and Ethical Renewal</w:t>
      </w:r>
    </w:p>
    <w:p w14:paraId="0110F8C9" w14:textId="679A8288" w:rsidR="00FD2A00" w:rsidRDefault="00FD2A00" w:rsidP="002E7716">
      <w:pPr>
        <w:pStyle w:val="NormalWeb"/>
        <w:numPr>
          <w:ilvl w:val="0"/>
          <w:numId w:val="819"/>
        </w:numPr>
        <w:jc w:val="both"/>
        <w:rPr>
          <w:rFonts w:asciiTheme="minorHAnsi" w:hAnsiTheme="minorHAnsi"/>
        </w:rPr>
      </w:pPr>
      <w:r w:rsidRPr="00FD2A00">
        <w:rPr>
          <w:rFonts w:asciiTheme="minorHAnsi" w:hAnsiTheme="minorHAnsi"/>
        </w:rPr>
        <w:t xml:space="preserve">All registered system users — including BVFA officers, MMRPO staff, and KCI coordinators — must complete </w:t>
      </w:r>
      <w:r w:rsidRPr="00FD2A00">
        <w:rPr>
          <w:rStyle w:val="Strong"/>
          <w:rFonts w:asciiTheme="minorHAnsi" w:hAnsiTheme="minorHAnsi"/>
        </w:rPr>
        <w:t>annual certification</w:t>
      </w:r>
      <w:r w:rsidRPr="00FD2A00">
        <w:rPr>
          <w:rFonts w:asciiTheme="minorHAnsi" w:hAnsiTheme="minorHAnsi"/>
        </w:rPr>
        <w:t xml:space="preserve"> in ethical data handling and moral governance protocols.</w:t>
      </w:r>
    </w:p>
    <w:p w14:paraId="33C799C3" w14:textId="614BAF7E" w:rsidR="00FD2A00" w:rsidRPr="000629D4" w:rsidRDefault="000629D4" w:rsidP="002E7716">
      <w:pPr>
        <w:pStyle w:val="NormalWeb"/>
        <w:numPr>
          <w:ilvl w:val="0"/>
          <w:numId w:val="819"/>
        </w:numPr>
        <w:jc w:val="both"/>
        <w:rPr>
          <w:rFonts w:asciiTheme="minorHAnsi" w:hAnsiTheme="minorHAnsi"/>
        </w:rPr>
      </w:pPr>
      <w:r w:rsidRPr="000629D4">
        <w:rPr>
          <w:rFonts w:asciiTheme="minorHAnsi" w:hAnsiTheme="minorHAnsi"/>
        </w:rPr>
        <w:lastRenderedPageBreak/>
        <w:t xml:space="preserve">Certification and renewal are administered by the </w:t>
      </w:r>
      <w:r w:rsidRPr="000629D4">
        <w:rPr>
          <w:rStyle w:val="Strong"/>
          <w:rFonts w:asciiTheme="minorHAnsi" w:hAnsiTheme="minorHAnsi"/>
        </w:rPr>
        <w:t>ABMPD Training &amp; Capacity-Building Subsidiary</w:t>
      </w:r>
      <w:r w:rsidRPr="000629D4">
        <w:rPr>
          <w:rFonts w:asciiTheme="minorHAnsi" w:hAnsiTheme="minorHAnsi"/>
        </w:rPr>
        <w:t xml:space="preserve"> under the supervision of the </w:t>
      </w:r>
      <w:r w:rsidRPr="000629D4">
        <w:rPr>
          <w:rStyle w:val="Strong"/>
          <w:rFonts w:asciiTheme="minorHAnsi" w:hAnsiTheme="minorHAnsi"/>
        </w:rPr>
        <w:t>ABMPD Institutions &amp; Data Integrity Office (ADIO)</w:t>
      </w:r>
      <w:r w:rsidRPr="000629D4">
        <w:rPr>
          <w:rFonts w:asciiTheme="minorHAnsi" w:hAnsiTheme="minorHAnsi"/>
        </w:rPr>
        <w:t xml:space="preserve">, with policy oversight from the </w:t>
      </w:r>
      <w:r w:rsidRPr="000629D4">
        <w:rPr>
          <w:rStyle w:val="Strong"/>
          <w:rFonts w:asciiTheme="minorHAnsi" w:hAnsiTheme="minorHAnsi"/>
        </w:rPr>
        <w:t>KDMC Training Institute</w:t>
      </w:r>
      <w:r w:rsidRPr="000629D4">
        <w:rPr>
          <w:rFonts w:asciiTheme="minorHAnsi" w:hAnsiTheme="minorHAnsi"/>
        </w:rPr>
        <w:t xml:space="preserve"> to ensure alignment with national moral governance standards.</w:t>
      </w:r>
    </w:p>
    <w:p w14:paraId="4C407FBD" w14:textId="14D468DD" w:rsidR="00FD2A00" w:rsidRPr="00FD2A00" w:rsidRDefault="00FD2A00" w:rsidP="002E7716">
      <w:pPr>
        <w:pStyle w:val="NormalWeb"/>
        <w:numPr>
          <w:ilvl w:val="0"/>
          <w:numId w:val="819"/>
        </w:numPr>
        <w:jc w:val="both"/>
        <w:rPr>
          <w:rFonts w:asciiTheme="minorHAnsi" w:hAnsiTheme="minorHAnsi"/>
        </w:rPr>
      </w:pPr>
      <w:r w:rsidRPr="00FD2A00">
        <w:rPr>
          <w:rFonts w:asciiTheme="minorHAnsi" w:hAnsiTheme="minorHAnsi"/>
        </w:rPr>
        <w:t>Non-compliance with data ethics standards may result in suspension of access rights until corrective formation is completed.</w:t>
      </w:r>
    </w:p>
    <w:p w14:paraId="61715F9B" w14:textId="77777777" w:rsidR="00FD2A00" w:rsidRPr="00FD2A00" w:rsidRDefault="00000000" w:rsidP="00FD2A00">
      <w:r>
        <w:pict w14:anchorId="71766211">
          <v:rect id="_x0000_i2011" style="width:0;height:1.5pt" o:hralign="center" o:hrstd="t" o:hr="t" fillcolor="#a0a0a0" stroked="f"/>
        </w:pict>
      </w:r>
    </w:p>
    <w:p w14:paraId="556DB75E" w14:textId="77777777" w:rsidR="00FD2A00" w:rsidRPr="00390581" w:rsidRDefault="00FD2A00" w:rsidP="00390581">
      <w:r w:rsidRPr="00390581">
        <w:rPr>
          <w:rStyle w:val="Strong"/>
        </w:rPr>
        <w:t>4. Transparency and Moral Accountability Reports</w:t>
      </w:r>
    </w:p>
    <w:p w14:paraId="09E60DB4" w14:textId="7273DC21" w:rsidR="00FD2A00" w:rsidRDefault="00FD2A00" w:rsidP="002E7716">
      <w:pPr>
        <w:pStyle w:val="NormalWeb"/>
        <w:numPr>
          <w:ilvl w:val="0"/>
          <w:numId w:val="820"/>
        </w:numPr>
        <w:jc w:val="both"/>
        <w:rPr>
          <w:rFonts w:asciiTheme="minorHAnsi" w:hAnsiTheme="minorHAnsi"/>
        </w:rPr>
      </w:pPr>
      <w:r w:rsidRPr="00FD2A00">
        <w:rPr>
          <w:rStyle w:val="Strong"/>
          <w:rFonts w:asciiTheme="minorHAnsi" w:hAnsiTheme="minorHAnsi"/>
        </w:rPr>
        <w:t>KCI</w:t>
      </w:r>
      <w:r w:rsidRPr="00FD2A00">
        <w:rPr>
          <w:rFonts w:asciiTheme="minorHAnsi" w:hAnsiTheme="minorHAnsi"/>
        </w:rPr>
        <w:t xml:space="preserve">, in collaboration with the </w:t>
      </w:r>
      <w:r w:rsidRPr="00FD2A00">
        <w:rPr>
          <w:rStyle w:val="Strong"/>
          <w:rFonts w:asciiTheme="minorHAnsi" w:hAnsiTheme="minorHAnsi"/>
        </w:rPr>
        <w:t>ADIO</w:t>
      </w:r>
      <w:r w:rsidRPr="00FD2A00">
        <w:rPr>
          <w:rFonts w:asciiTheme="minorHAnsi" w:hAnsiTheme="minorHAnsi"/>
        </w:rPr>
        <w:t xml:space="preserve"> and </w:t>
      </w:r>
      <w:r w:rsidRPr="00FD2A00">
        <w:rPr>
          <w:rStyle w:val="Strong"/>
          <w:rFonts w:asciiTheme="minorHAnsi" w:hAnsiTheme="minorHAnsi"/>
        </w:rPr>
        <w:t>RME Subsidiary</w:t>
      </w:r>
      <w:r w:rsidRPr="00FD2A00">
        <w:rPr>
          <w:rFonts w:asciiTheme="minorHAnsi" w:hAnsiTheme="minorHAnsi"/>
        </w:rPr>
        <w:t xml:space="preserve">, publishes an </w:t>
      </w:r>
      <w:r w:rsidRPr="00FD2A00">
        <w:rPr>
          <w:rStyle w:val="Strong"/>
          <w:rFonts w:asciiTheme="minorHAnsi" w:hAnsiTheme="minorHAnsi"/>
        </w:rPr>
        <w:t>Annual Transparency and Data Integrity Report</w:t>
      </w:r>
      <w:r w:rsidRPr="00FD2A00">
        <w:rPr>
          <w:rFonts w:asciiTheme="minorHAnsi" w:hAnsiTheme="minorHAnsi"/>
        </w:rPr>
        <w:t xml:space="preserve"> — summarizing audit results, access logs, ethical compliance scores, and institutional responses.</w:t>
      </w:r>
    </w:p>
    <w:p w14:paraId="4A14ADC4" w14:textId="61D0DA5E" w:rsidR="00FD2A00" w:rsidRDefault="00FD2A00" w:rsidP="002E7716">
      <w:pPr>
        <w:pStyle w:val="NormalWeb"/>
        <w:numPr>
          <w:ilvl w:val="0"/>
          <w:numId w:val="820"/>
        </w:numPr>
        <w:jc w:val="both"/>
        <w:rPr>
          <w:rFonts w:asciiTheme="minorHAnsi" w:hAnsiTheme="minorHAnsi"/>
        </w:rPr>
      </w:pPr>
      <w:r w:rsidRPr="00FD2A00">
        <w:rPr>
          <w:rFonts w:asciiTheme="minorHAnsi" w:hAnsiTheme="minorHAnsi"/>
        </w:rPr>
        <w:t>These reports affirm ABMPD’s public accountability, allowing partners, LGUs, and faith-based organizations to witness integrity in action.</w:t>
      </w:r>
    </w:p>
    <w:p w14:paraId="6D2066DD" w14:textId="2C0800D5" w:rsidR="00FD2A00" w:rsidRPr="00FD2A00" w:rsidRDefault="00FD2A00" w:rsidP="002E7716">
      <w:pPr>
        <w:pStyle w:val="NormalWeb"/>
        <w:numPr>
          <w:ilvl w:val="0"/>
          <w:numId w:val="820"/>
        </w:numPr>
        <w:jc w:val="both"/>
        <w:rPr>
          <w:rFonts w:asciiTheme="minorHAnsi" w:hAnsiTheme="minorHAnsi"/>
        </w:rPr>
      </w:pPr>
      <w:r w:rsidRPr="00FD2A00">
        <w:rPr>
          <w:rFonts w:asciiTheme="minorHAnsi" w:hAnsiTheme="minorHAnsi"/>
        </w:rPr>
        <w:t xml:space="preserve">The process transforms oversight from a technical function into a </w:t>
      </w:r>
      <w:r w:rsidRPr="00FD2A00">
        <w:rPr>
          <w:rStyle w:val="Strong"/>
          <w:rFonts w:asciiTheme="minorHAnsi" w:hAnsiTheme="minorHAnsi"/>
        </w:rPr>
        <w:t>moral covenant of openness and trust</w:t>
      </w:r>
      <w:r w:rsidRPr="00FD2A00">
        <w:rPr>
          <w:rFonts w:asciiTheme="minorHAnsi" w:hAnsiTheme="minorHAnsi"/>
        </w:rPr>
        <w:t>.</w:t>
      </w:r>
    </w:p>
    <w:p w14:paraId="491E8E39" w14:textId="1D3ABD94" w:rsidR="0005274F" w:rsidRPr="006A30EA" w:rsidRDefault="00000000" w:rsidP="0005274F">
      <w:r>
        <w:pict w14:anchorId="5FEB0BEB">
          <v:rect id="_x0000_i2012" style="width:0;height:1.5pt" o:hralign="center" o:hrstd="t" o:hr="t" fillcolor="#a0a0a0" stroked="f"/>
        </w:pict>
      </w:r>
    </w:p>
    <w:p w14:paraId="344303D7" w14:textId="468DE514" w:rsidR="0005274F" w:rsidRPr="006A30EA" w:rsidRDefault="00FD2A00" w:rsidP="0005274F">
      <w:pPr>
        <w:pStyle w:val="Heading9"/>
      </w:pPr>
      <w:r>
        <w:t>Moral Logic</w:t>
      </w:r>
    </w:p>
    <w:p w14:paraId="5376723F" w14:textId="77777777" w:rsidR="00390581" w:rsidRDefault="00FD2A00" w:rsidP="009831EF">
      <w:pPr>
        <w:pStyle w:val="NormalWeb"/>
        <w:jc w:val="both"/>
        <w:rPr>
          <w:rFonts w:asciiTheme="minorHAnsi" w:hAnsiTheme="minorHAnsi"/>
        </w:rPr>
      </w:pPr>
      <w:r w:rsidRPr="00FD2A00">
        <w:rPr>
          <w:rFonts w:asciiTheme="minorHAnsi" w:hAnsiTheme="minorHAnsi"/>
        </w:rPr>
        <w:t xml:space="preserve">Oversight is not surveillance but </w:t>
      </w:r>
      <w:r w:rsidRPr="00FD2A00">
        <w:rPr>
          <w:rStyle w:val="Strong"/>
          <w:rFonts w:asciiTheme="minorHAnsi" w:hAnsiTheme="minorHAnsi"/>
        </w:rPr>
        <w:t>stewardship</w:t>
      </w:r>
      <w:r w:rsidRPr="00FD2A00">
        <w:rPr>
          <w:rFonts w:asciiTheme="minorHAnsi" w:hAnsiTheme="minorHAnsi"/>
        </w:rPr>
        <w:t xml:space="preserve"> — a constant moral awareness that guards the sanctity of truth within the digital domain.</w:t>
      </w:r>
    </w:p>
    <w:p w14:paraId="09F70E80" w14:textId="0209C4D7" w:rsidR="0005274F" w:rsidRPr="00FD2A00" w:rsidRDefault="00FD2A00" w:rsidP="009831EF">
      <w:pPr>
        <w:pStyle w:val="NormalWeb"/>
        <w:jc w:val="both"/>
        <w:rPr>
          <w:rFonts w:asciiTheme="minorHAnsi" w:hAnsiTheme="minorHAnsi"/>
          <w:i/>
          <w:iCs/>
        </w:rPr>
      </w:pPr>
      <w:r w:rsidRPr="00FD2A00">
        <w:rPr>
          <w:rFonts w:asciiTheme="minorHAnsi" w:hAnsiTheme="minorHAnsi"/>
        </w:rPr>
        <w:t xml:space="preserve">Through the Ethical Watchtower, ABMPD ensures that every </w:t>
      </w:r>
      <w:proofErr w:type="spellStart"/>
      <w:r w:rsidRPr="00FD2A00">
        <w:rPr>
          <w:rFonts w:asciiTheme="minorHAnsi" w:hAnsiTheme="minorHAnsi"/>
        </w:rPr>
        <w:t>byte</w:t>
      </w:r>
      <w:proofErr w:type="spellEnd"/>
      <w:r w:rsidRPr="00FD2A00">
        <w:rPr>
          <w:rFonts w:asciiTheme="minorHAnsi" w:hAnsiTheme="minorHAnsi"/>
        </w:rPr>
        <w:t xml:space="preserve"> of data becomes an expression of conscience — transparent, traceable, and trustworthy.</w:t>
      </w:r>
    </w:p>
    <w:p w14:paraId="63203E13" w14:textId="77777777" w:rsidR="0005274F" w:rsidRPr="006A30EA" w:rsidRDefault="00000000">
      <w:r>
        <w:pict w14:anchorId="341F8217">
          <v:rect id="_x0000_i2013" style="width:0;height:1.5pt" o:hralign="center" o:hrstd="t" o:hr="t" fillcolor="#a0a0a0" stroked="f"/>
        </w:pict>
      </w:r>
    </w:p>
    <w:p w14:paraId="2954B3B9" w14:textId="5EF54305" w:rsidR="0005274F" w:rsidRPr="006A30EA" w:rsidRDefault="0005274F" w:rsidP="0005274F">
      <w:pPr>
        <w:pStyle w:val="Heading8"/>
        <w:rPr>
          <w:sz w:val="27"/>
        </w:rPr>
      </w:pPr>
      <w:r w:rsidRPr="006A30EA">
        <w:rPr>
          <w:rStyle w:val="Strong"/>
          <w:b/>
          <w:bCs w:val="0"/>
        </w:rPr>
        <w:t>7. Stakeholder Roles</w:t>
      </w:r>
    </w:p>
    <w:p w14:paraId="3D45F1F3"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Purpose</w:t>
      </w:r>
    </w:p>
    <w:p w14:paraId="2BB651F3" w14:textId="77777777" w:rsidR="009831EF" w:rsidRDefault="0005274F" w:rsidP="009831EF">
      <w:pPr>
        <w:pStyle w:val="NormalWeb"/>
        <w:jc w:val="both"/>
        <w:rPr>
          <w:rFonts w:asciiTheme="minorHAnsi" w:hAnsiTheme="minorHAnsi"/>
        </w:rPr>
      </w:pPr>
      <w:r w:rsidRPr="006A30EA">
        <w:rPr>
          <w:rFonts w:asciiTheme="minorHAnsi" w:hAnsiTheme="minorHAnsi"/>
        </w:rPr>
        <w:t>To define the moral, operational, and data-governance responsibilities of each actor within the ABMPD ecosystem.</w:t>
      </w:r>
    </w:p>
    <w:p w14:paraId="58F806F4" w14:textId="77777777" w:rsidR="009831EF" w:rsidRDefault="0005274F" w:rsidP="009831EF">
      <w:pPr>
        <w:pStyle w:val="NormalWeb"/>
        <w:jc w:val="both"/>
        <w:rPr>
          <w:rFonts w:asciiTheme="minorHAnsi" w:hAnsiTheme="minorHAnsi"/>
        </w:rPr>
      </w:pPr>
      <w:r w:rsidRPr="006A30EA">
        <w:rPr>
          <w:rFonts w:asciiTheme="minorHAnsi" w:hAnsiTheme="minorHAnsi"/>
        </w:rPr>
        <w:t>This section clarifies how conscience becomes collaboration — transforming moral intent into measurable coordination across barangay, municipal, and national tiers.</w:t>
      </w:r>
    </w:p>
    <w:p w14:paraId="317F7AE1" w14:textId="3E2FA465" w:rsidR="0005274F" w:rsidRPr="006A30EA" w:rsidRDefault="0005274F" w:rsidP="009831EF">
      <w:pPr>
        <w:pStyle w:val="NormalWeb"/>
        <w:jc w:val="both"/>
        <w:rPr>
          <w:rFonts w:asciiTheme="minorHAnsi" w:hAnsiTheme="minorHAnsi"/>
        </w:rPr>
      </w:pPr>
      <w:r w:rsidRPr="006A30EA">
        <w:rPr>
          <w:rFonts w:asciiTheme="minorHAnsi" w:hAnsiTheme="minorHAnsi"/>
        </w:rPr>
        <w:t xml:space="preserve">Each stakeholder is both a </w:t>
      </w:r>
      <w:r w:rsidRPr="006A30EA">
        <w:rPr>
          <w:rStyle w:val="Emphasis"/>
          <w:rFonts w:asciiTheme="minorHAnsi" w:hAnsiTheme="minorHAnsi"/>
        </w:rPr>
        <w:t>guardian of truth</w:t>
      </w:r>
      <w:r w:rsidRPr="006A30EA">
        <w:rPr>
          <w:rFonts w:asciiTheme="minorHAnsi" w:hAnsiTheme="minorHAnsi"/>
        </w:rPr>
        <w:t xml:space="preserve"> and an </w:t>
      </w:r>
      <w:r w:rsidRPr="006A30EA">
        <w:rPr>
          <w:rStyle w:val="Emphasis"/>
          <w:rFonts w:asciiTheme="minorHAnsi" w:hAnsiTheme="minorHAnsi"/>
        </w:rPr>
        <w:t>agent of transformation</w:t>
      </w:r>
      <w:r w:rsidRPr="006A30EA">
        <w:rPr>
          <w:rFonts w:asciiTheme="minorHAnsi" w:hAnsiTheme="minorHAnsi"/>
        </w:rPr>
        <w:t>, bound by shared accountability to the nation’s moral data covenant.</w:t>
      </w:r>
    </w:p>
    <w:p w14:paraId="0299C5D6" w14:textId="77777777" w:rsidR="0005274F" w:rsidRPr="006A30EA" w:rsidRDefault="00000000" w:rsidP="0005274F">
      <w:r>
        <w:pict w14:anchorId="6E9824BE">
          <v:rect id="_x0000_i2014" style="width:0;height:1.5pt" o:hralign="center" o:hrstd="t" o:hr="t" fillcolor="#a0a0a0" stroked="f"/>
        </w:pict>
      </w:r>
    </w:p>
    <w:p w14:paraId="604749C7" w14:textId="77777777" w:rsidR="0005274F" w:rsidRPr="006A30EA" w:rsidRDefault="0005274F" w:rsidP="0005274F">
      <w:pPr>
        <w:pStyle w:val="Heading9"/>
      </w:pPr>
      <w:r w:rsidRPr="006A30EA">
        <w:rPr>
          <w:rStyle w:val="Strong"/>
          <w:b/>
          <w:bCs w:val="0"/>
        </w:rPr>
        <w:lastRenderedPageBreak/>
        <w:t>a. The Principle of Shared Stewardship — “Every Role Carries a Moral Weight”</w:t>
      </w:r>
    </w:p>
    <w:p w14:paraId="7546D910" w14:textId="77777777" w:rsidR="009831EF" w:rsidRDefault="0005274F" w:rsidP="009831EF">
      <w:pPr>
        <w:pStyle w:val="NormalWeb"/>
        <w:jc w:val="both"/>
        <w:rPr>
          <w:rFonts w:asciiTheme="minorHAnsi" w:hAnsiTheme="minorHAnsi"/>
        </w:rPr>
      </w:pPr>
      <w:r w:rsidRPr="006A30EA">
        <w:rPr>
          <w:rFonts w:asciiTheme="minorHAnsi" w:hAnsiTheme="minorHAnsi"/>
        </w:rPr>
        <w:t xml:space="preserve">ABMPD views data management not merely as administration but as </w:t>
      </w:r>
      <w:r w:rsidRPr="006A30EA">
        <w:rPr>
          <w:rStyle w:val="Emphasis"/>
          <w:rFonts w:asciiTheme="minorHAnsi" w:hAnsiTheme="minorHAnsi"/>
        </w:rPr>
        <w:t>moral guardianship</w:t>
      </w:r>
      <w:r w:rsidRPr="006A30EA">
        <w:rPr>
          <w:rFonts w:asciiTheme="minorHAnsi" w:hAnsiTheme="minorHAnsi"/>
        </w:rPr>
        <w:t>.</w:t>
      </w:r>
      <w:r w:rsidRPr="006A30EA">
        <w:rPr>
          <w:rFonts w:asciiTheme="minorHAnsi" w:hAnsiTheme="minorHAnsi"/>
        </w:rPr>
        <w:br/>
        <w:t>Every person who touches information — from encoders to policymakers — holds a portion of the nation’s conscience.</w:t>
      </w:r>
    </w:p>
    <w:p w14:paraId="29E6497D" w14:textId="3A021E3E" w:rsidR="0005274F" w:rsidRPr="006A30EA" w:rsidRDefault="0005274F" w:rsidP="009831EF">
      <w:pPr>
        <w:pStyle w:val="NormalWeb"/>
        <w:jc w:val="both"/>
        <w:rPr>
          <w:rFonts w:asciiTheme="minorHAnsi" w:hAnsiTheme="minorHAnsi"/>
        </w:rPr>
      </w:pPr>
      <w:r w:rsidRPr="006A30EA">
        <w:rPr>
          <w:rFonts w:asciiTheme="minorHAnsi" w:hAnsiTheme="minorHAnsi"/>
        </w:rPr>
        <w:t>This shared stewardship ensures that moral data is gathered with sincerity, verified with rigor, analyzed with justice, and applied with compassion.</w:t>
      </w:r>
    </w:p>
    <w:p w14:paraId="029E0400"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Core Ethos:</w:t>
      </w:r>
    </w:p>
    <w:p w14:paraId="030C2156" w14:textId="77777777" w:rsidR="0005274F" w:rsidRPr="006A30EA" w:rsidRDefault="0005274F" w:rsidP="002E7716">
      <w:pPr>
        <w:pStyle w:val="NormalWeb"/>
        <w:numPr>
          <w:ilvl w:val="0"/>
          <w:numId w:val="689"/>
        </w:numPr>
        <w:spacing w:before="100" w:beforeAutospacing="1" w:after="100" w:afterAutospacing="1" w:line="240" w:lineRule="auto"/>
        <w:rPr>
          <w:rFonts w:asciiTheme="minorHAnsi" w:hAnsiTheme="minorHAnsi"/>
        </w:rPr>
      </w:pPr>
      <w:r w:rsidRPr="006A30EA">
        <w:rPr>
          <w:rStyle w:val="Strong"/>
          <w:rFonts w:asciiTheme="minorHAnsi" w:hAnsiTheme="minorHAnsi"/>
        </w:rPr>
        <w:t>Service as Stewardship</w:t>
      </w:r>
      <w:r w:rsidRPr="006A30EA">
        <w:rPr>
          <w:rFonts w:asciiTheme="minorHAnsi" w:hAnsiTheme="minorHAnsi"/>
        </w:rPr>
        <w:t xml:space="preserve"> – to serve is to safeguard truth.</w:t>
      </w:r>
    </w:p>
    <w:p w14:paraId="03678F9A" w14:textId="77777777" w:rsidR="0005274F" w:rsidRPr="006A30EA" w:rsidRDefault="0005274F" w:rsidP="002E7716">
      <w:pPr>
        <w:pStyle w:val="NormalWeb"/>
        <w:numPr>
          <w:ilvl w:val="0"/>
          <w:numId w:val="689"/>
        </w:numPr>
        <w:spacing w:before="100" w:beforeAutospacing="1" w:after="100" w:afterAutospacing="1" w:line="240" w:lineRule="auto"/>
        <w:rPr>
          <w:rFonts w:asciiTheme="minorHAnsi" w:hAnsiTheme="minorHAnsi"/>
        </w:rPr>
      </w:pPr>
      <w:r w:rsidRPr="006A30EA">
        <w:rPr>
          <w:rStyle w:val="Strong"/>
          <w:rFonts w:asciiTheme="minorHAnsi" w:hAnsiTheme="minorHAnsi"/>
        </w:rPr>
        <w:t>Integrity in Action</w:t>
      </w:r>
      <w:r w:rsidRPr="006A30EA">
        <w:rPr>
          <w:rFonts w:asciiTheme="minorHAnsi" w:hAnsiTheme="minorHAnsi"/>
        </w:rPr>
        <w:t xml:space="preserve"> – accuracy is an act of moral discipline.</w:t>
      </w:r>
    </w:p>
    <w:p w14:paraId="36FCC9A1" w14:textId="77777777" w:rsidR="0005274F" w:rsidRPr="006A30EA" w:rsidRDefault="0005274F" w:rsidP="002E7716">
      <w:pPr>
        <w:pStyle w:val="NormalWeb"/>
        <w:numPr>
          <w:ilvl w:val="0"/>
          <w:numId w:val="689"/>
        </w:numPr>
        <w:spacing w:before="100" w:beforeAutospacing="1" w:after="100" w:afterAutospacing="1" w:line="240" w:lineRule="auto"/>
        <w:rPr>
          <w:rFonts w:asciiTheme="minorHAnsi" w:hAnsiTheme="minorHAnsi"/>
        </w:rPr>
      </w:pPr>
      <w:r w:rsidRPr="006A30EA">
        <w:rPr>
          <w:rStyle w:val="Strong"/>
          <w:rFonts w:asciiTheme="minorHAnsi" w:hAnsiTheme="minorHAnsi"/>
        </w:rPr>
        <w:t>Unity in Purpose</w:t>
      </w:r>
      <w:r w:rsidRPr="006A30EA">
        <w:rPr>
          <w:rFonts w:asciiTheme="minorHAnsi" w:hAnsiTheme="minorHAnsi"/>
        </w:rPr>
        <w:t xml:space="preserve"> – cooperation sustains moral continuity.</w:t>
      </w:r>
    </w:p>
    <w:p w14:paraId="1ACFEAAA" w14:textId="77777777" w:rsidR="0005274F" w:rsidRPr="006A30EA" w:rsidRDefault="00000000" w:rsidP="0005274F">
      <w:r>
        <w:pict w14:anchorId="5DC689ED">
          <v:rect id="_x0000_i2015" style="width:0;height:1.5pt" o:hralign="center" o:hrstd="t" o:hr="t" fillcolor="#a0a0a0" stroked="f"/>
        </w:pict>
      </w:r>
    </w:p>
    <w:p w14:paraId="356A38D3" w14:textId="77777777" w:rsidR="0005274F" w:rsidRPr="006A30EA" w:rsidRDefault="0005274F" w:rsidP="0005274F">
      <w:pPr>
        <w:pStyle w:val="Heading9"/>
      </w:pPr>
      <w:r w:rsidRPr="006A30EA">
        <w:rPr>
          <w:rStyle w:val="Strong"/>
          <w:b/>
          <w:bCs w:val="0"/>
        </w:rPr>
        <w:t>b. Barangay Values Formation Advocates (BVFA)</w:t>
      </w:r>
    </w:p>
    <w:p w14:paraId="3986E0DF"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Primary Function:</w:t>
      </w:r>
    </w:p>
    <w:p w14:paraId="4712D1EA" w14:textId="066D9EDC" w:rsidR="0005274F" w:rsidRPr="006A30EA" w:rsidRDefault="0005274F" w:rsidP="009831EF">
      <w:pPr>
        <w:pStyle w:val="NormalWeb"/>
        <w:jc w:val="both"/>
        <w:rPr>
          <w:rFonts w:asciiTheme="minorHAnsi" w:hAnsiTheme="minorHAnsi"/>
        </w:rPr>
      </w:pPr>
      <w:r w:rsidRPr="006A30EA">
        <w:rPr>
          <w:rFonts w:asciiTheme="minorHAnsi" w:hAnsiTheme="minorHAnsi"/>
        </w:rPr>
        <w:t>Frontline implementers of moral formation and data capture at the community level.</w:t>
      </w:r>
      <w:r w:rsidRPr="006A30EA">
        <w:rPr>
          <w:rFonts w:asciiTheme="minorHAnsi" w:hAnsiTheme="minorHAnsi"/>
        </w:rPr>
        <w:br/>
        <w:t>They embody ABMPD’s philosophy that transformation begins with the smallest moral act, faithfully recorded.</w:t>
      </w:r>
    </w:p>
    <w:p w14:paraId="380BE0FD"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Core Responsibilities:</w:t>
      </w:r>
    </w:p>
    <w:p w14:paraId="3AC321BA" w14:textId="77777777" w:rsidR="0005274F" w:rsidRPr="006A30EA" w:rsidRDefault="0005274F" w:rsidP="002E7716">
      <w:pPr>
        <w:pStyle w:val="NormalWeb"/>
        <w:numPr>
          <w:ilvl w:val="0"/>
          <w:numId w:val="690"/>
        </w:numPr>
        <w:spacing w:before="100" w:beforeAutospacing="1" w:after="100" w:afterAutospacing="1" w:line="240" w:lineRule="auto"/>
        <w:rPr>
          <w:rFonts w:asciiTheme="minorHAnsi" w:hAnsiTheme="minorHAnsi"/>
        </w:rPr>
      </w:pPr>
      <w:r w:rsidRPr="006A30EA">
        <w:rPr>
          <w:rFonts w:asciiTheme="minorHAnsi" w:hAnsiTheme="minorHAnsi"/>
        </w:rPr>
        <w:t>Facilitate local formation sessions, livelihood integration, and household assessments.</w:t>
      </w:r>
    </w:p>
    <w:p w14:paraId="6AF1B1E9" w14:textId="77777777" w:rsidR="0005274F" w:rsidRPr="006A30EA" w:rsidRDefault="0005274F" w:rsidP="002E7716">
      <w:pPr>
        <w:pStyle w:val="NormalWeb"/>
        <w:numPr>
          <w:ilvl w:val="0"/>
          <w:numId w:val="690"/>
        </w:numPr>
        <w:spacing w:before="100" w:beforeAutospacing="1" w:after="100" w:afterAutospacing="1" w:line="240" w:lineRule="auto"/>
        <w:rPr>
          <w:rFonts w:asciiTheme="minorHAnsi" w:hAnsiTheme="minorHAnsi"/>
        </w:rPr>
      </w:pPr>
      <w:r w:rsidRPr="006A30EA">
        <w:rPr>
          <w:rFonts w:asciiTheme="minorHAnsi" w:hAnsiTheme="minorHAnsi"/>
        </w:rPr>
        <w:t>Encode participation, attendance, and moral readiness indicators into the barangay dashboard.</w:t>
      </w:r>
    </w:p>
    <w:p w14:paraId="55433393" w14:textId="77777777" w:rsidR="0005274F" w:rsidRPr="006A30EA" w:rsidRDefault="0005274F" w:rsidP="002E7716">
      <w:pPr>
        <w:pStyle w:val="NormalWeb"/>
        <w:numPr>
          <w:ilvl w:val="0"/>
          <w:numId w:val="690"/>
        </w:numPr>
        <w:spacing w:before="100" w:beforeAutospacing="1" w:after="100" w:afterAutospacing="1" w:line="240" w:lineRule="auto"/>
        <w:rPr>
          <w:rFonts w:asciiTheme="minorHAnsi" w:hAnsiTheme="minorHAnsi"/>
        </w:rPr>
      </w:pPr>
      <w:r w:rsidRPr="006A30EA">
        <w:rPr>
          <w:rFonts w:asciiTheme="minorHAnsi" w:hAnsiTheme="minorHAnsi"/>
        </w:rPr>
        <w:t>Conduct basic verification of moral activity reports before municipal consolidation.</w:t>
      </w:r>
    </w:p>
    <w:p w14:paraId="0E1E7907" w14:textId="77777777" w:rsidR="0005274F" w:rsidRPr="006A30EA" w:rsidRDefault="0005274F" w:rsidP="002E7716">
      <w:pPr>
        <w:pStyle w:val="NormalWeb"/>
        <w:numPr>
          <w:ilvl w:val="0"/>
          <w:numId w:val="690"/>
        </w:numPr>
        <w:spacing w:before="100" w:beforeAutospacing="1" w:after="100" w:afterAutospacing="1" w:line="240" w:lineRule="auto"/>
        <w:rPr>
          <w:rFonts w:asciiTheme="minorHAnsi" w:hAnsiTheme="minorHAnsi"/>
        </w:rPr>
      </w:pPr>
      <w:r w:rsidRPr="006A30EA">
        <w:rPr>
          <w:rFonts w:asciiTheme="minorHAnsi" w:hAnsiTheme="minorHAnsi"/>
        </w:rPr>
        <w:t>Serve as the moral liaison between households and institutional implementers.</w:t>
      </w:r>
    </w:p>
    <w:p w14:paraId="4215C73A"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Governance Role:</w:t>
      </w:r>
    </w:p>
    <w:p w14:paraId="5888D310" w14:textId="77777777" w:rsidR="0005274F" w:rsidRPr="006A30EA" w:rsidRDefault="0005274F" w:rsidP="002E7716">
      <w:pPr>
        <w:pStyle w:val="NormalWeb"/>
        <w:numPr>
          <w:ilvl w:val="0"/>
          <w:numId w:val="691"/>
        </w:numPr>
        <w:spacing w:before="100" w:beforeAutospacing="1" w:after="100" w:afterAutospacing="1" w:line="240" w:lineRule="auto"/>
        <w:rPr>
          <w:rFonts w:asciiTheme="minorHAnsi" w:hAnsiTheme="minorHAnsi"/>
        </w:rPr>
      </w:pPr>
      <w:r w:rsidRPr="006A30EA">
        <w:rPr>
          <w:rFonts w:asciiTheme="minorHAnsi" w:hAnsiTheme="minorHAnsi"/>
        </w:rPr>
        <w:t>Uphold “truth in entry” — ensuring all data reflect lived realities, not administrative assumptions.</w:t>
      </w:r>
    </w:p>
    <w:p w14:paraId="1415E23C" w14:textId="77777777" w:rsidR="0005274F" w:rsidRPr="006A30EA" w:rsidRDefault="0005274F" w:rsidP="002E7716">
      <w:pPr>
        <w:pStyle w:val="NormalWeb"/>
        <w:numPr>
          <w:ilvl w:val="0"/>
          <w:numId w:val="691"/>
        </w:numPr>
        <w:spacing w:before="100" w:beforeAutospacing="1" w:after="100" w:afterAutospacing="1" w:line="240" w:lineRule="auto"/>
        <w:rPr>
          <w:rFonts w:asciiTheme="minorHAnsi" w:hAnsiTheme="minorHAnsi"/>
        </w:rPr>
      </w:pPr>
      <w:r w:rsidRPr="006A30EA">
        <w:rPr>
          <w:rFonts w:asciiTheme="minorHAnsi" w:hAnsiTheme="minorHAnsi"/>
        </w:rPr>
        <w:t>Promote community trust through transparency briefings and local dashboard displays.</w:t>
      </w:r>
    </w:p>
    <w:p w14:paraId="1F44D6CA"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Moral Output:</w:t>
      </w:r>
    </w:p>
    <w:p w14:paraId="2694CDF9" w14:textId="2EF0B3A3" w:rsidR="0005274F" w:rsidRPr="006A30EA" w:rsidRDefault="0005274F" w:rsidP="009831EF">
      <w:pPr>
        <w:pStyle w:val="NormalWeb"/>
        <w:jc w:val="both"/>
        <w:rPr>
          <w:rFonts w:asciiTheme="minorHAnsi" w:hAnsiTheme="minorHAnsi"/>
        </w:rPr>
      </w:pPr>
      <w:r w:rsidRPr="006A30EA">
        <w:rPr>
          <w:rFonts w:asciiTheme="minorHAnsi" w:hAnsiTheme="minorHAnsi"/>
        </w:rPr>
        <w:t>A barangay-level moral record that mirrors real conscience development, free from distortion or omission.</w:t>
      </w:r>
    </w:p>
    <w:p w14:paraId="35AE8972" w14:textId="77777777" w:rsidR="0005274F" w:rsidRPr="006A30EA" w:rsidRDefault="00000000" w:rsidP="0005274F">
      <w:r>
        <w:pict w14:anchorId="24A64182">
          <v:rect id="_x0000_i2016" style="width:0;height:1.5pt" o:hralign="center" o:hrstd="t" o:hr="t" fillcolor="#a0a0a0" stroked="f"/>
        </w:pict>
      </w:r>
    </w:p>
    <w:p w14:paraId="03DBB8E7" w14:textId="77777777" w:rsidR="0005274F" w:rsidRPr="006A30EA" w:rsidRDefault="0005274F" w:rsidP="0005274F">
      <w:pPr>
        <w:pStyle w:val="Heading9"/>
      </w:pPr>
      <w:r w:rsidRPr="006A30EA">
        <w:rPr>
          <w:rStyle w:val="Strong"/>
          <w:b/>
          <w:bCs w:val="0"/>
        </w:rPr>
        <w:lastRenderedPageBreak/>
        <w:t>c. Municipal Moral Recovery Program Office (MMRPO) and Municipal Values Formation Advocates (MVFA)</w:t>
      </w:r>
    </w:p>
    <w:p w14:paraId="1C24C250"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Primary Function:</w:t>
      </w:r>
    </w:p>
    <w:p w14:paraId="1F512B45" w14:textId="493F352E" w:rsidR="0005274F" w:rsidRPr="006A30EA" w:rsidRDefault="0005274F" w:rsidP="009831EF">
      <w:pPr>
        <w:pStyle w:val="NormalWeb"/>
        <w:jc w:val="both"/>
        <w:rPr>
          <w:rFonts w:asciiTheme="minorHAnsi" w:hAnsiTheme="minorHAnsi"/>
        </w:rPr>
      </w:pPr>
      <w:r w:rsidRPr="006A30EA">
        <w:rPr>
          <w:rFonts w:asciiTheme="minorHAnsi" w:hAnsiTheme="minorHAnsi"/>
        </w:rPr>
        <w:t>Mid-tier coordinators who validate, aggregate, and interpret data from multiple barangays.</w:t>
      </w:r>
      <w:r w:rsidRPr="006A30EA">
        <w:rPr>
          <w:rFonts w:asciiTheme="minorHAnsi" w:hAnsiTheme="minorHAnsi"/>
        </w:rPr>
        <w:br/>
        <w:t>They ensure that local transformation is aligned with municipal moral and development priorities.</w:t>
      </w:r>
    </w:p>
    <w:p w14:paraId="07F5B622"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Core Responsibilities:</w:t>
      </w:r>
    </w:p>
    <w:p w14:paraId="7858F570" w14:textId="77777777" w:rsidR="0005274F" w:rsidRPr="006A30EA" w:rsidRDefault="0005274F" w:rsidP="002E7716">
      <w:pPr>
        <w:pStyle w:val="NormalWeb"/>
        <w:numPr>
          <w:ilvl w:val="0"/>
          <w:numId w:val="692"/>
        </w:numPr>
        <w:spacing w:before="100" w:beforeAutospacing="1" w:after="100" w:afterAutospacing="1" w:line="240" w:lineRule="auto"/>
        <w:rPr>
          <w:rFonts w:asciiTheme="minorHAnsi" w:hAnsiTheme="minorHAnsi"/>
        </w:rPr>
      </w:pPr>
      <w:r w:rsidRPr="006A30EA">
        <w:rPr>
          <w:rFonts w:asciiTheme="minorHAnsi" w:hAnsiTheme="minorHAnsi"/>
        </w:rPr>
        <w:t>Verify barangay submissions for accuracy, consistency, and compliance with MEL indicators.</w:t>
      </w:r>
    </w:p>
    <w:p w14:paraId="07CCC7A5" w14:textId="77777777" w:rsidR="0005274F" w:rsidRPr="006A30EA" w:rsidRDefault="0005274F" w:rsidP="002E7716">
      <w:pPr>
        <w:pStyle w:val="NormalWeb"/>
        <w:numPr>
          <w:ilvl w:val="0"/>
          <w:numId w:val="692"/>
        </w:numPr>
        <w:spacing w:before="100" w:beforeAutospacing="1" w:after="100" w:afterAutospacing="1" w:line="240" w:lineRule="auto"/>
        <w:rPr>
          <w:rFonts w:asciiTheme="minorHAnsi" w:hAnsiTheme="minorHAnsi"/>
        </w:rPr>
      </w:pPr>
      <w:r w:rsidRPr="006A30EA">
        <w:rPr>
          <w:rFonts w:asciiTheme="minorHAnsi" w:hAnsiTheme="minorHAnsi"/>
        </w:rPr>
        <w:t>Generate comparative analytics among barangays to identify best practices and performance gaps.</w:t>
      </w:r>
    </w:p>
    <w:p w14:paraId="5613C574" w14:textId="77777777" w:rsidR="0005274F" w:rsidRPr="006A30EA" w:rsidRDefault="0005274F" w:rsidP="002E7716">
      <w:pPr>
        <w:pStyle w:val="NormalWeb"/>
        <w:numPr>
          <w:ilvl w:val="0"/>
          <w:numId w:val="692"/>
        </w:numPr>
        <w:spacing w:before="100" w:beforeAutospacing="1" w:after="100" w:afterAutospacing="1" w:line="240" w:lineRule="auto"/>
        <w:rPr>
          <w:rFonts w:asciiTheme="minorHAnsi" w:hAnsiTheme="minorHAnsi"/>
        </w:rPr>
      </w:pPr>
      <w:r w:rsidRPr="006A30EA">
        <w:rPr>
          <w:rFonts w:asciiTheme="minorHAnsi" w:hAnsiTheme="minorHAnsi"/>
        </w:rPr>
        <w:t>Facilitate moral governance workshops and municipal dashboards for feedback and policy use.</w:t>
      </w:r>
    </w:p>
    <w:p w14:paraId="4F8ADC0A" w14:textId="77777777" w:rsidR="0005274F" w:rsidRPr="006A30EA" w:rsidRDefault="0005274F" w:rsidP="002E7716">
      <w:pPr>
        <w:pStyle w:val="NormalWeb"/>
        <w:numPr>
          <w:ilvl w:val="0"/>
          <w:numId w:val="692"/>
        </w:numPr>
        <w:spacing w:before="100" w:beforeAutospacing="1" w:after="100" w:afterAutospacing="1" w:line="240" w:lineRule="auto"/>
        <w:rPr>
          <w:rFonts w:asciiTheme="minorHAnsi" w:hAnsiTheme="minorHAnsi"/>
        </w:rPr>
      </w:pPr>
      <w:r w:rsidRPr="006A30EA">
        <w:rPr>
          <w:rFonts w:asciiTheme="minorHAnsi" w:hAnsiTheme="minorHAnsi"/>
        </w:rPr>
        <w:t>Submit validated datasets and quarterly moral progress reports to KCI Central.</w:t>
      </w:r>
    </w:p>
    <w:p w14:paraId="1D2850DD"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Governance Role:</w:t>
      </w:r>
    </w:p>
    <w:p w14:paraId="2EB2F0F9" w14:textId="77777777" w:rsidR="0005274F" w:rsidRPr="006A30EA" w:rsidRDefault="0005274F" w:rsidP="002E7716">
      <w:pPr>
        <w:pStyle w:val="NormalWeb"/>
        <w:numPr>
          <w:ilvl w:val="0"/>
          <w:numId w:val="693"/>
        </w:numPr>
        <w:spacing w:before="100" w:beforeAutospacing="1" w:after="100" w:afterAutospacing="1" w:line="240" w:lineRule="auto"/>
        <w:rPr>
          <w:rFonts w:asciiTheme="minorHAnsi" w:hAnsiTheme="minorHAnsi"/>
        </w:rPr>
      </w:pPr>
      <w:r w:rsidRPr="006A30EA">
        <w:rPr>
          <w:rFonts w:asciiTheme="minorHAnsi" w:hAnsiTheme="minorHAnsi"/>
        </w:rPr>
        <w:t>Serve as moral auditors and ethical mentors for barangay officers.</w:t>
      </w:r>
    </w:p>
    <w:p w14:paraId="21D34D43" w14:textId="77777777" w:rsidR="0005274F" w:rsidRPr="006A30EA" w:rsidRDefault="0005274F" w:rsidP="002E7716">
      <w:pPr>
        <w:pStyle w:val="NormalWeb"/>
        <w:numPr>
          <w:ilvl w:val="0"/>
          <w:numId w:val="693"/>
        </w:numPr>
        <w:spacing w:before="100" w:beforeAutospacing="1" w:after="100" w:afterAutospacing="1" w:line="240" w:lineRule="auto"/>
        <w:rPr>
          <w:rFonts w:asciiTheme="minorHAnsi" w:hAnsiTheme="minorHAnsi"/>
        </w:rPr>
      </w:pPr>
      <w:r w:rsidRPr="006A30EA">
        <w:rPr>
          <w:rFonts w:asciiTheme="minorHAnsi" w:hAnsiTheme="minorHAnsi"/>
        </w:rPr>
        <w:t>Translate data insights into actionable community interventions.</w:t>
      </w:r>
    </w:p>
    <w:p w14:paraId="14D991B4"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Moral Output:</w:t>
      </w:r>
    </w:p>
    <w:p w14:paraId="4247BDC9" w14:textId="79B75D16" w:rsidR="0005274F" w:rsidRPr="006A30EA" w:rsidRDefault="0005274F" w:rsidP="009831EF">
      <w:pPr>
        <w:pStyle w:val="NormalWeb"/>
        <w:jc w:val="both"/>
        <w:rPr>
          <w:rFonts w:asciiTheme="minorHAnsi" w:hAnsiTheme="minorHAnsi"/>
        </w:rPr>
      </w:pPr>
      <w:r w:rsidRPr="006A30EA">
        <w:rPr>
          <w:rFonts w:asciiTheme="minorHAnsi" w:hAnsiTheme="minorHAnsi"/>
        </w:rPr>
        <w:t>A harmonized municipal moral performance profile — verified, comparable, and usable for adaptive learning.</w:t>
      </w:r>
    </w:p>
    <w:p w14:paraId="55489592" w14:textId="77777777" w:rsidR="0005274F" w:rsidRPr="006A30EA" w:rsidRDefault="00000000" w:rsidP="0005274F">
      <w:r>
        <w:pict w14:anchorId="192BEE19">
          <v:rect id="_x0000_i2017" style="width:0;height:1.5pt" o:hralign="center" o:hrstd="t" o:hr="t" fillcolor="#a0a0a0" stroked="f"/>
        </w:pict>
      </w:r>
    </w:p>
    <w:p w14:paraId="5C9EDBCD" w14:textId="77777777" w:rsidR="0005274F" w:rsidRPr="006A30EA" w:rsidRDefault="0005274F" w:rsidP="0005274F">
      <w:pPr>
        <w:pStyle w:val="Heading9"/>
      </w:pPr>
      <w:r w:rsidRPr="006A30EA">
        <w:rPr>
          <w:rStyle w:val="Strong"/>
          <w:b/>
          <w:bCs w:val="0"/>
        </w:rPr>
        <w:t>d. Kingdom Chronicles Inc. (KCI)</w:t>
      </w:r>
    </w:p>
    <w:p w14:paraId="2C98CB8E"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Primary Function:</w:t>
      </w:r>
    </w:p>
    <w:p w14:paraId="5563388A" w14:textId="7CC5C586" w:rsidR="0005274F" w:rsidRPr="006A30EA" w:rsidRDefault="0005274F" w:rsidP="009831EF">
      <w:pPr>
        <w:pStyle w:val="NormalWeb"/>
        <w:jc w:val="both"/>
        <w:rPr>
          <w:rFonts w:asciiTheme="minorHAnsi" w:hAnsiTheme="minorHAnsi"/>
        </w:rPr>
      </w:pPr>
      <w:r w:rsidRPr="006A30EA">
        <w:rPr>
          <w:rFonts w:asciiTheme="minorHAnsi" w:hAnsiTheme="minorHAnsi"/>
        </w:rPr>
        <w:t>Central architect and guardian of the ABMPD system — responsible for data analytics, system integrity, and national-level reporting.</w:t>
      </w:r>
    </w:p>
    <w:p w14:paraId="5A7CE3A4"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Core Responsibilities:</w:t>
      </w:r>
    </w:p>
    <w:p w14:paraId="0435FECC" w14:textId="77777777" w:rsidR="0005274F" w:rsidRPr="006A30EA" w:rsidRDefault="0005274F" w:rsidP="002E7716">
      <w:pPr>
        <w:pStyle w:val="NormalWeb"/>
        <w:numPr>
          <w:ilvl w:val="0"/>
          <w:numId w:val="694"/>
        </w:numPr>
        <w:spacing w:before="100" w:beforeAutospacing="1" w:after="100" w:afterAutospacing="1" w:line="240" w:lineRule="auto"/>
        <w:rPr>
          <w:rFonts w:asciiTheme="minorHAnsi" w:hAnsiTheme="minorHAnsi"/>
        </w:rPr>
      </w:pPr>
      <w:r w:rsidRPr="006A30EA">
        <w:rPr>
          <w:rFonts w:asciiTheme="minorHAnsi" w:hAnsiTheme="minorHAnsi"/>
        </w:rPr>
        <w:t>Manage the ABMPD Central Dashboard and Data Warehouse.</w:t>
      </w:r>
    </w:p>
    <w:p w14:paraId="267C8106" w14:textId="77777777" w:rsidR="0005274F" w:rsidRPr="006A30EA" w:rsidRDefault="0005274F" w:rsidP="002E7716">
      <w:pPr>
        <w:pStyle w:val="NormalWeb"/>
        <w:numPr>
          <w:ilvl w:val="0"/>
          <w:numId w:val="694"/>
        </w:numPr>
        <w:spacing w:before="100" w:beforeAutospacing="1" w:after="100" w:afterAutospacing="1" w:line="240" w:lineRule="auto"/>
        <w:rPr>
          <w:rFonts w:asciiTheme="minorHAnsi" w:hAnsiTheme="minorHAnsi"/>
        </w:rPr>
      </w:pPr>
      <w:r w:rsidRPr="006A30EA">
        <w:rPr>
          <w:rFonts w:asciiTheme="minorHAnsi" w:hAnsiTheme="minorHAnsi"/>
        </w:rPr>
        <w:t>Conduct higher-order analytics and trend modeling for moral governance evaluation.</w:t>
      </w:r>
    </w:p>
    <w:p w14:paraId="116E7D67" w14:textId="77777777" w:rsidR="0005274F" w:rsidRPr="006A30EA" w:rsidRDefault="0005274F" w:rsidP="002E7716">
      <w:pPr>
        <w:pStyle w:val="NormalWeb"/>
        <w:numPr>
          <w:ilvl w:val="0"/>
          <w:numId w:val="694"/>
        </w:numPr>
        <w:spacing w:before="100" w:beforeAutospacing="1" w:after="100" w:afterAutospacing="1" w:line="240" w:lineRule="auto"/>
        <w:rPr>
          <w:rFonts w:asciiTheme="minorHAnsi" w:hAnsiTheme="minorHAnsi"/>
        </w:rPr>
      </w:pPr>
      <w:r w:rsidRPr="006A30EA">
        <w:rPr>
          <w:rFonts w:asciiTheme="minorHAnsi" w:hAnsiTheme="minorHAnsi"/>
        </w:rPr>
        <w:t>Supervise compliance with ethical standards, security protocols, and audit schedules.</w:t>
      </w:r>
    </w:p>
    <w:p w14:paraId="56CD9110" w14:textId="77777777" w:rsidR="0005274F" w:rsidRPr="006A30EA" w:rsidRDefault="0005274F" w:rsidP="002E7716">
      <w:pPr>
        <w:pStyle w:val="NormalWeb"/>
        <w:numPr>
          <w:ilvl w:val="0"/>
          <w:numId w:val="694"/>
        </w:numPr>
        <w:spacing w:before="100" w:beforeAutospacing="1" w:after="100" w:afterAutospacing="1" w:line="240" w:lineRule="auto"/>
        <w:rPr>
          <w:rFonts w:asciiTheme="minorHAnsi" w:hAnsiTheme="minorHAnsi"/>
        </w:rPr>
      </w:pPr>
      <w:r w:rsidRPr="006A30EA">
        <w:rPr>
          <w:rFonts w:asciiTheme="minorHAnsi" w:hAnsiTheme="minorHAnsi"/>
        </w:rPr>
        <w:t xml:space="preserve">Issue official recognition validations and publish the </w:t>
      </w:r>
      <w:r w:rsidRPr="006A30EA">
        <w:rPr>
          <w:rStyle w:val="Emphasis"/>
          <w:rFonts w:asciiTheme="minorHAnsi" w:hAnsiTheme="minorHAnsi"/>
        </w:rPr>
        <w:t>Moral Transparency Report</w:t>
      </w:r>
      <w:r w:rsidRPr="006A30EA">
        <w:rPr>
          <w:rFonts w:asciiTheme="minorHAnsi" w:hAnsiTheme="minorHAnsi"/>
        </w:rPr>
        <w:t>.</w:t>
      </w:r>
    </w:p>
    <w:p w14:paraId="2742F8F1"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lastRenderedPageBreak/>
        <w:t>Governance Role:</w:t>
      </w:r>
    </w:p>
    <w:p w14:paraId="4F54FF21" w14:textId="77777777" w:rsidR="0005274F" w:rsidRPr="006A30EA" w:rsidRDefault="0005274F" w:rsidP="002E7716">
      <w:pPr>
        <w:pStyle w:val="NormalWeb"/>
        <w:numPr>
          <w:ilvl w:val="0"/>
          <w:numId w:val="695"/>
        </w:numPr>
        <w:spacing w:before="100" w:beforeAutospacing="1" w:after="100" w:afterAutospacing="1" w:line="240" w:lineRule="auto"/>
        <w:rPr>
          <w:rFonts w:asciiTheme="minorHAnsi" w:hAnsiTheme="minorHAnsi"/>
        </w:rPr>
      </w:pPr>
      <w:r w:rsidRPr="006A30EA">
        <w:rPr>
          <w:rFonts w:asciiTheme="minorHAnsi" w:hAnsiTheme="minorHAnsi"/>
        </w:rPr>
        <w:t>Act as the custodian of the nation’s aggregated moral data — ensuring neutrality and transparency.</w:t>
      </w:r>
    </w:p>
    <w:p w14:paraId="0ACC7D11" w14:textId="77777777" w:rsidR="0005274F" w:rsidRPr="006A30EA" w:rsidRDefault="0005274F" w:rsidP="002E7716">
      <w:pPr>
        <w:pStyle w:val="NormalWeb"/>
        <w:numPr>
          <w:ilvl w:val="0"/>
          <w:numId w:val="695"/>
        </w:numPr>
        <w:spacing w:before="100" w:beforeAutospacing="1" w:after="100" w:afterAutospacing="1" w:line="240" w:lineRule="auto"/>
        <w:rPr>
          <w:rFonts w:asciiTheme="minorHAnsi" w:hAnsiTheme="minorHAnsi"/>
        </w:rPr>
      </w:pPr>
      <w:r w:rsidRPr="006A30EA">
        <w:rPr>
          <w:rFonts w:asciiTheme="minorHAnsi" w:hAnsiTheme="minorHAnsi"/>
        </w:rPr>
        <w:t>Provide strategic policy feedback and evidence-based guidance to national partners.</w:t>
      </w:r>
    </w:p>
    <w:p w14:paraId="5176BCC8"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Moral Output:</w:t>
      </w:r>
    </w:p>
    <w:p w14:paraId="61E6B41D" w14:textId="53352CCE" w:rsidR="0005274F" w:rsidRPr="006A30EA" w:rsidRDefault="0005274F" w:rsidP="009831EF">
      <w:pPr>
        <w:pStyle w:val="NormalWeb"/>
        <w:jc w:val="both"/>
        <w:rPr>
          <w:rFonts w:asciiTheme="minorHAnsi" w:hAnsiTheme="minorHAnsi"/>
        </w:rPr>
      </w:pPr>
      <w:r w:rsidRPr="006A30EA">
        <w:rPr>
          <w:rFonts w:asciiTheme="minorHAnsi" w:hAnsiTheme="minorHAnsi"/>
        </w:rPr>
        <w:t>A verified, ethically curated national moral dataset — the living mirror of the country’s collective conscience.</w:t>
      </w:r>
    </w:p>
    <w:p w14:paraId="6A98AC8D" w14:textId="77777777" w:rsidR="0005274F" w:rsidRPr="006A30EA" w:rsidRDefault="00000000" w:rsidP="0005274F">
      <w:r>
        <w:pict w14:anchorId="4559EEB4">
          <v:rect id="_x0000_i2018" style="width:0;height:1.5pt" o:hralign="center" o:hrstd="t" o:hr="t" fillcolor="#a0a0a0" stroked="f"/>
        </w:pict>
      </w:r>
    </w:p>
    <w:p w14:paraId="7E208C43" w14:textId="77777777" w:rsidR="0005274F" w:rsidRPr="006A30EA" w:rsidRDefault="0005274F" w:rsidP="0005274F">
      <w:pPr>
        <w:pStyle w:val="Heading9"/>
      </w:pPr>
      <w:r w:rsidRPr="006A30EA">
        <w:rPr>
          <w:rStyle w:val="Strong"/>
          <w:b/>
          <w:bCs w:val="0"/>
        </w:rPr>
        <w:t>e. Partner Agencies (LGUs, NGAs, FBOs, CSOs, HEIs, Private Sector)</w:t>
      </w:r>
    </w:p>
    <w:p w14:paraId="645742B4"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Primary Function:</w:t>
      </w:r>
    </w:p>
    <w:p w14:paraId="41B1EDE3" w14:textId="02A6E2D0" w:rsidR="0005274F" w:rsidRPr="006A30EA" w:rsidRDefault="0005274F" w:rsidP="009831EF">
      <w:pPr>
        <w:pStyle w:val="NormalWeb"/>
        <w:jc w:val="both"/>
        <w:rPr>
          <w:rFonts w:asciiTheme="minorHAnsi" w:hAnsiTheme="minorHAnsi"/>
        </w:rPr>
      </w:pPr>
      <w:r w:rsidRPr="006A30EA">
        <w:rPr>
          <w:rFonts w:asciiTheme="minorHAnsi" w:hAnsiTheme="minorHAnsi"/>
        </w:rPr>
        <w:t>External collaborators who reinforce ABMPD’s moral governance objectives through resources, policy, education, and public-sector alignment.</w:t>
      </w:r>
    </w:p>
    <w:p w14:paraId="61FFE791"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Core Responsibilities:</w:t>
      </w:r>
    </w:p>
    <w:p w14:paraId="3163982B" w14:textId="77777777" w:rsidR="0005274F" w:rsidRPr="006A30EA" w:rsidRDefault="0005274F" w:rsidP="002E7716">
      <w:pPr>
        <w:pStyle w:val="NormalWeb"/>
        <w:numPr>
          <w:ilvl w:val="0"/>
          <w:numId w:val="696"/>
        </w:numPr>
        <w:spacing w:before="100" w:beforeAutospacing="1" w:after="100" w:afterAutospacing="1" w:line="240" w:lineRule="auto"/>
        <w:rPr>
          <w:rFonts w:asciiTheme="minorHAnsi" w:hAnsiTheme="minorHAnsi"/>
        </w:rPr>
      </w:pPr>
      <w:r w:rsidRPr="006A30EA">
        <w:rPr>
          <w:rFonts w:asciiTheme="minorHAnsi" w:hAnsiTheme="minorHAnsi"/>
        </w:rPr>
        <w:t>Contribute program data, research inputs, and community impact metrics for cross-validation.</w:t>
      </w:r>
    </w:p>
    <w:p w14:paraId="54D17213" w14:textId="77777777" w:rsidR="0005274F" w:rsidRPr="006A30EA" w:rsidRDefault="0005274F" w:rsidP="002E7716">
      <w:pPr>
        <w:pStyle w:val="NormalWeb"/>
        <w:numPr>
          <w:ilvl w:val="0"/>
          <w:numId w:val="696"/>
        </w:numPr>
        <w:spacing w:before="100" w:beforeAutospacing="1" w:after="100" w:afterAutospacing="1" w:line="240" w:lineRule="auto"/>
        <w:rPr>
          <w:rFonts w:asciiTheme="minorHAnsi" w:hAnsiTheme="minorHAnsi"/>
        </w:rPr>
      </w:pPr>
      <w:r w:rsidRPr="006A30EA">
        <w:rPr>
          <w:rFonts w:asciiTheme="minorHAnsi" w:hAnsiTheme="minorHAnsi"/>
        </w:rPr>
        <w:t>Integrate moral development standards within institutional operations (education, livelihood, governance).</w:t>
      </w:r>
    </w:p>
    <w:p w14:paraId="0212358C" w14:textId="77777777" w:rsidR="0005274F" w:rsidRPr="006A30EA" w:rsidRDefault="0005274F" w:rsidP="002E7716">
      <w:pPr>
        <w:pStyle w:val="NormalWeb"/>
        <w:numPr>
          <w:ilvl w:val="0"/>
          <w:numId w:val="696"/>
        </w:numPr>
        <w:spacing w:before="100" w:beforeAutospacing="1" w:after="100" w:afterAutospacing="1" w:line="240" w:lineRule="auto"/>
        <w:rPr>
          <w:rFonts w:asciiTheme="minorHAnsi" w:hAnsiTheme="minorHAnsi"/>
        </w:rPr>
      </w:pPr>
      <w:r w:rsidRPr="006A30EA">
        <w:rPr>
          <w:rFonts w:asciiTheme="minorHAnsi" w:hAnsiTheme="minorHAnsi"/>
        </w:rPr>
        <w:t>Participate in recognition validation and public dissemination of best practices.</w:t>
      </w:r>
    </w:p>
    <w:p w14:paraId="0F9CEBE4" w14:textId="77777777" w:rsidR="0005274F" w:rsidRPr="006A30EA" w:rsidRDefault="0005274F" w:rsidP="002E7716">
      <w:pPr>
        <w:pStyle w:val="NormalWeb"/>
        <w:numPr>
          <w:ilvl w:val="0"/>
          <w:numId w:val="696"/>
        </w:numPr>
        <w:spacing w:before="100" w:beforeAutospacing="1" w:after="100" w:afterAutospacing="1" w:line="240" w:lineRule="auto"/>
        <w:rPr>
          <w:rFonts w:asciiTheme="minorHAnsi" w:hAnsiTheme="minorHAnsi"/>
        </w:rPr>
      </w:pPr>
      <w:r w:rsidRPr="006A30EA">
        <w:rPr>
          <w:rFonts w:asciiTheme="minorHAnsi" w:hAnsiTheme="minorHAnsi"/>
        </w:rPr>
        <w:t>Support ethical capacity building and data stewardship training.</w:t>
      </w:r>
    </w:p>
    <w:p w14:paraId="12124DDE"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Governance Role:</w:t>
      </w:r>
    </w:p>
    <w:p w14:paraId="6342056E" w14:textId="77777777" w:rsidR="0005274F" w:rsidRPr="006A30EA" w:rsidRDefault="0005274F" w:rsidP="002E7716">
      <w:pPr>
        <w:pStyle w:val="NormalWeb"/>
        <w:numPr>
          <w:ilvl w:val="0"/>
          <w:numId w:val="697"/>
        </w:numPr>
        <w:spacing w:before="100" w:beforeAutospacing="1" w:after="100" w:afterAutospacing="1" w:line="240" w:lineRule="auto"/>
        <w:rPr>
          <w:rFonts w:asciiTheme="minorHAnsi" w:hAnsiTheme="minorHAnsi"/>
        </w:rPr>
      </w:pPr>
      <w:r w:rsidRPr="006A30EA">
        <w:rPr>
          <w:rFonts w:asciiTheme="minorHAnsi" w:hAnsiTheme="minorHAnsi"/>
        </w:rPr>
        <w:t>Serve as moral accountability partners — ensuring that transformation extends beyond ABMPD into national systems.</w:t>
      </w:r>
    </w:p>
    <w:p w14:paraId="76D7273F" w14:textId="77777777" w:rsidR="0005274F" w:rsidRPr="006A30EA" w:rsidRDefault="0005274F" w:rsidP="002E7716">
      <w:pPr>
        <w:pStyle w:val="NormalWeb"/>
        <w:numPr>
          <w:ilvl w:val="0"/>
          <w:numId w:val="697"/>
        </w:numPr>
        <w:spacing w:before="100" w:beforeAutospacing="1" w:after="100" w:afterAutospacing="1" w:line="240" w:lineRule="auto"/>
        <w:rPr>
          <w:rFonts w:asciiTheme="minorHAnsi" w:hAnsiTheme="minorHAnsi"/>
        </w:rPr>
      </w:pPr>
      <w:r w:rsidRPr="006A30EA">
        <w:rPr>
          <w:rFonts w:asciiTheme="minorHAnsi" w:hAnsiTheme="minorHAnsi"/>
        </w:rPr>
        <w:t>Endorse transparency and integrity as institutional norms.</w:t>
      </w:r>
    </w:p>
    <w:p w14:paraId="658C5FB6"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Moral Output:</w:t>
      </w:r>
    </w:p>
    <w:p w14:paraId="3709975F" w14:textId="5540A727" w:rsidR="0005274F" w:rsidRPr="006A30EA" w:rsidRDefault="0005274F" w:rsidP="0005274F">
      <w:pPr>
        <w:pStyle w:val="NormalWeb"/>
        <w:rPr>
          <w:rFonts w:asciiTheme="minorHAnsi" w:hAnsiTheme="minorHAnsi"/>
        </w:rPr>
      </w:pPr>
      <w:r w:rsidRPr="006A30EA">
        <w:rPr>
          <w:rFonts w:asciiTheme="minorHAnsi" w:hAnsiTheme="minorHAnsi"/>
        </w:rPr>
        <w:t>Institutional synergy that translates moral vision into sectoral reform and public confidence.</w:t>
      </w:r>
    </w:p>
    <w:p w14:paraId="0600D82E" w14:textId="77777777" w:rsidR="0005274F" w:rsidRPr="006A30EA" w:rsidRDefault="00000000" w:rsidP="0005274F">
      <w:r>
        <w:pict w14:anchorId="26273D05">
          <v:rect id="_x0000_i2019" style="width:0;height:1.5pt" o:hralign="center" o:hrstd="t" o:hr="t" fillcolor="#a0a0a0" stroked="f"/>
        </w:pict>
      </w:r>
    </w:p>
    <w:p w14:paraId="697206D2" w14:textId="77777777" w:rsidR="0005274F" w:rsidRPr="006A30EA" w:rsidRDefault="0005274F" w:rsidP="0005274F">
      <w:pPr>
        <w:pStyle w:val="Heading9"/>
      </w:pPr>
      <w:r w:rsidRPr="006A30EA">
        <w:rPr>
          <w:rStyle w:val="Strong"/>
          <w:b/>
          <w:bCs w:val="0"/>
        </w:rPr>
        <w:t>f. Oversight Bodies and Ethical Committees</w:t>
      </w:r>
    </w:p>
    <w:p w14:paraId="7B158A1C"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Primary Function:</w:t>
      </w:r>
    </w:p>
    <w:p w14:paraId="567C8346" w14:textId="04605DBF" w:rsidR="0005274F" w:rsidRPr="006A30EA" w:rsidRDefault="0005274F" w:rsidP="009831EF">
      <w:pPr>
        <w:pStyle w:val="NormalWeb"/>
        <w:jc w:val="both"/>
        <w:rPr>
          <w:rFonts w:asciiTheme="minorHAnsi" w:hAnsiTheme="minorHAnsi"/>
        </w:rPr>
      </w:pPr>
      <w:r w:rsidRPr="006A30EA">
        <w:rPr>
          <w:rFonts w:asciiTheme="minorHAnsi" w:hAnsiTheme="minorHAnsi"/>
        </w:rPr>
        <w:lastRenderedPageBreak/>
        <w:t>Ensure continuous ethical compliance, data integrity, and moral coherence across the digital ecosystem.</w:t>
      </w:r>
    </w:p>
    <w:p w14:paraId="01C4FE3C"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Core Responsibilities:</w:t>
      </w:r>
    </w:p>
    <w:p w14:paraId="7D59E330" w14:textId="77777777" w:rsidR="0005274F" w:rsidRPr="006A30EA" w:rsidRDefault="0005274F" w:rsidP="002E7716">
      <w:pPr>
        <w:pStyle w:val="NormalWeb"/>
        <w:numPr>
          <w:ilvl w:val="0"/>
          <w:numId w:val="698"/>
        </w:numPr>
        <w:spacing w:before="100" w:beforeAutospacing="1" w:after="100" w:afterAutospacing="1" w:line="240" w:lineRule="auto"/>
        <w:rPr>
          <w:rFonts w:asciiTheme="minorHAnsi" w:hAnsiTheme="minorHAnsi"/>
        </w:rPr>
      </w:pPr>
      <w:r w:rsidRPr="006A30EA">
        <w:rPr>
          <w:rFonts w:asciiTheme="minorHAnsi" w:hAnsiTheme="minorHAnsi"/>
        </w:rPr>
        <w:t>Review data ethics policies, access logs, and system updates.</w:t>
      </w:r>
    </w:p>
    <w:p w14:paraId="7C6DACC3" w14:textId="77777777" w:rsidR="0005274F" w:rsidRPr="006A30EA" w:rsidRDefault="0005274F" w:rsidP="002E7716">
      <w:pPr>
        <w:pStyle w:val="NormalWeb"/>
        <w:numPr>
          <w:ilvl w:val="0"/>
          <w:numId w:val="698"/>
        </w:numPr>
        <w:spacing w:before="100" w:beforeAutospacing="1" w:after="100" w:afterAutospacing="1" w:line="240" w:lineRule="auto"/>
        <w:rPr>
          <w:rFonts w:asciiTheme="minorHAnsi" w:hAnsiTheme="minorHAnsi"/>
        </w:rPr>
      </w:pPr>
      <w:r w:rsidRPr="006A30EA">
        <w:rPr>
          <w:rFonts w:asciiTheme="minorHAnsi" w:hAnsiTheme="minorHAnsi"/>
        </w:rPr>
        <w:t>Investigate discrepancies, breaches, or moral inconsistencies.</w:t>
      </w:r>
    </w:p>
    <w:p w14:paraId="16899D38" w14:textId="77777777" w:rsidR="0005274F" w:rsidRPr="006A30EA" w:rsidRDefault="0005274F" w:rsidP="002E7716">
      <w:pPr>
        <w:pStyle w:val="NormalWeb"/>
        <w:numPr>
          <w:ilvl w:val="0"/>
          <w:numId w:val="698"/>
        </w:numPr>
        <w:spacing w:before="100" w:beforeAutospacing="1" w:after="100" w:afterAutospacing="1" w:line="240" w:lineRule="auto"/>
        <w:rPr>
          <w:rFonts w:asciiTheme="minorHAnsi" w:hAnsiTheme="minorHAnsi"/>
        </w:rPr>
      </w:pPr>
      <w:r w:rsidRPr="006A30EA">
        <w:rPr>
          <w:rFonts w:asciiTheme="minorHAnsi" w:hAnsiTheme="minorHAnsi"/>
        </w:rPr>
        <w:t>Validate public reporting mechanisms to maintain transparency and trust.</w:t>
      </w:r>
    </w:p>
    <w:p w14:paraId="386121DF"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Governance Role:</w:t>
      </w:r>
    </w:p>
    <w:p w14:paraId="015D2828" w14:textId="77777777" w:rsidR="0005274F" w:rsidRPr="006A30EA" w:rsidRDefault="0005274F" w:rsidP="002E7716">
      <w:pPr>
        <w:pStyle w:val="NormalWeb"/>
        <w:numPr>
          <w:ilvl w:val="0"/>
          <w:numId w:val="699"/>
        </w:numPr>
        <w:spacing w:before="100" w:beforeAutospacing="1" w:after="100" w:afterAutospacing="1" w:line="240" w:lineRule="auto"/>
        <w:rPr>
          <w:rFonts w:asciiTheme="minorHAnsi" w:hAnsiTheme="minorHAnsi"/>
        </w:rPr>
      </w:pPr>
      <w:r w:rsidRPr="006A30EA">
        <w:rPr>
          <w:rFonts w:asciiTheme="minorHAnsi" w:hAnsiTheme="minorHAnsi"/>
        </w:rPr>
        <w:t>Act as guardians of conscience within digital governance — ensuring that technology serves virtue, not convenience.</w:t>
      </w:r>
    </w:p>
    <w:p w14:paraId="6DDA2639" w14:textId="77777777" w:rsidR="0005274F" w:rsidRPr="006A30EA" w:rsidRDefault="0005274F" w:rsidP="002E7716">
      <w:pPr>
        <w:pStyle w:val="NormalWeb"/>
        <w:numPr>
          <w:ilvl w:val="0"/>
          <w:numId w:val="699"/>
        </w:numPr>
        <w:spacing w:before="100" w:beforeAutospacing="1" w:after="100" w:afterAutospacing="1" w:line="240" w:lineRule="auto"/>
        <w:rPr>
          <w:rFonts w:asciiTheme="minorHAnsi" w:hAnsiTheme="minorHAnsi"/>
        </w:rPr>
      </w:pPr>
      <w:r w:rsidRPr="006A30EA">
        <w:rPr>
          <w:rFonts w:asciiTheme="minorHAnsi" w:hAnsiTheme="minorHAnsi"/>
        </w:rPr>
        <w:t>Publish independent oversight summaries for inclusion in annual national moral audits.</w:t>
      </w:r>
    </w:p>
    <w:p w14:paraId="0FC36096"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Moral Output:</w:t>
      </w:r>
    </w:p>
    <w:p w14:paraId="64F9528A" w14:textId="555D0AF8" w:rsidR="0005274F" w:rsidRPr="006A30EA" w:rsidRDefault="0005274F" w:rsidP="009831EF">
      <w:pPr>
        <w:pStyle w:val="NormalWeb"/>
        <w:rPr>
          <w:rFonts w:asciiTheme="minorHAnsi" w:hAnsiTheme="minorHAnsi"/>
        </w:rPr>
      </w:pPr>
      <w:r w:rsidRPr="006A30EA">
        <w:rPr>
          <w:rFonts w:asciiTheme="minorHAnsi" w:hAnsiTheme="minorHAnsi"/>
        </w:rPr>
        <w:t>A governance environment anchored in ethical vigilance and sustained by moral credibility.</w:t>
      </w:r>
    </w:p>
    <w:p w14:paraId="4BE06AD9" w14:textId="77777777" w:rsidR="0005274F" w:rsidRPr="006A30EA" w:rsidRDefault="00000000" w:rsidP="0005274F">
      <w:r>
        <w:pict w14:anchorId="4A5CA32F">
          <v:rect id="_x0000_i2020" style="width:0;height:1.5pt" o:hralign="center" o:hrstd="t" o:hr="t" fillcolor="#a0a0a0" stroked="f"/>
        </w:pict>
      </w:r>
    </w:p>
    <w:p w14:paraId="7B6FE430" w14:textId="77777777" w:rsidR="0005274F" w:rsidRPr="006A30EA" w:rsidRDefault="0005274F" w:rsidP="0005274F">
      <w:pPr>
        <w:pStyle w:val="Heading9"/>
      </w:pPr>
      <w:r w:rsidRPr="006A30EA">
        <w:rPr>
          <w:rStyle w:val="Strong"/>
          <w:b/>
          <w:bCs w:val="0"/>
        </w:rPr>
        <w:t>g. Integrated Stakeholder Synergy — “The Moral Chain of Accountability”</w:t>
      </w:r>
    </w:p>
    <w:p w14:paraId="0E921215" w14:textId="77777777" w:rsidR="0005274F" w:rsidRPr="006A30EA" w:rsidRDefault="0005274F" w:rsidP="0005274F">
      <w:pPr>
        <w:pStyle w:val="NormalWeb"/>
        <w:rPr>
          <w:rFonts w:asciiTheme="minorHAnsi" w:hAnsiTheme="minorHAnsi"/>
        </w:rPr>
      </w:pPr>
      <w:r w:rsidRPr="006A30EA">
        <w:rPr>
          <w:rFonts w:asciiTheme="minorHAnsi" w:hAnsiTheme="minorHAnsi"/>
        </w:rPr>
        <w:t>All stakeholders operate as links in one continuous chain:</w:t>
      </w:r>
    </w:p>
    <w:p w14:paraId="14CC60DC"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BVFA → MVFA/MMRPO → KCI → Partner Agencies → Oversight Bodies</w:t>
      </w:r>
    </w:p>
    <w:p w14:paraId="7FAC985B" w14:textId="77777777" w:rsidR="0005274F" w:rsidRPr="006A30EA" w:rsidRDefault="0005274F" w:rsidP="0005274F">
      <w:pPr>
        <w:pStyle w:val="NormalWeb"/>
        <w:rPr>
          <w:rFonts w:asciiTheme="minorHAnsi" w:hAnsiTheme="minorHAnsi"/>
        </w:rPr>
      </w:pPr>
      <w:r w:rsidRPr="006A30EA">
        <w:rPr>
          <w:rFonts w:asciiTheme="minorHAnsi" w:hAnsiTheme="minorHAnsi"/>
        </w:rPr>
        <w:t>This moral-data continuum ensures that:</w:t>
      </w:r>
    </w:p>
    <w:p w14:paraId="1B5DE35B" w14:textId="77777777" w:rsidR="0005274F" w:rsidRPr="006A30EA" w:rsidRDefault="0005274F" w:rsidP="002E7716">
      <w:pPr>
        <w:pStyle w:val="NormalWeb"/>
        <w:numPr>
          <w:ilvl w:val="0"/>
          <w:numId w:val="700"/>
        </w:numPr>
        <w:spacing w:before="100" w:beforeAutospacing="1" w:after="100" w:afterAutospacing="1" w:line="240" w:lineRule="auto"/>
        <w:rPr>
          <w:rFonts w:asciiTheme="minorHAnsi" w:hAnsiTheme="minorHAnsi"/>
        </w:rPr>
      </w:pPr>
      <w:r w:rsidRPr="006A30EA">
        <w:rPr>
          <w:rFonts w:asciiTheme="minorHAnsi" w:hAnsiTheme="minorHAnsi"/>
        </w:rPr>
        <w:t>Every data point has an accountable origin.</w:t>
      </w:r>
    </w:p>
    <w:p w14:paraId="7BE7DD1E" w14:textId="77777777" w:rsidR="0005274F" w:rsidRPr="006A30EA" w:rsidRDefault="0005274F" w:rsidP="002E7716">
      <w:pPr>
        <w:pStyle w:val="NormalWeb"/>
        <w:numPr>
          <w:ilvl w:val="0"/>
          <w:numId w:val="700"/>
        </w:numPr>
        <w:spacing w:before="100" w:beforeAutospacing="1" w:after="100" w:afterAutospacing="1" w:line="240" w:lineRule="auto"/>
        <w:rPr>
          <w:rFonts w:asciiTheme="minorHAnsi" w:hAnsiTheme="minorHAnsi"/>
        </w:rPr>
      </w:pPr>
      <w:r w:rsidRPr="006A30EA">
        <w:rPr>
          <w:rFonts w:asciiTheme="minorHAnsi" w:hAnsiTheme="minorHAnsi"/>
        </w:rPr>
        <w:t>Every verification step reinforces integrity.</w:t>
      </w:r>
    </w:p>
    <w:p w14:paraId="091AB78C" w14:textId="77777777" w:rsidR="0005274F" w:rsidRPr="006A30EA" w:rsidRDefault="0005274F" w:rsidP="002E7716">
      <w:pPr>
        <w:pStyle w:val="NormalWeb"/>
        <w:numPr>
          <w:ilvl w:val="0"/>
          <w:numId w:val="700"/>
        </w:numPr>
        <w:spacing w:before="100" w:beforeAutospacing="1" w:after="100" w:afterAutospacing="1" w:line="240" w:lineRule="auto"/>
        <w:rPr>
          <w:rFonts w:asciiTheme="minorHAnsi" w:hAnsiTheme="minorHAnsi"/>
        </w:rPr>
      </w:pPr>
      <w:r w:rsidRPr="006A30EA">
        <w:rPr>
          <w:rFonts w:asciiTheme="minorHAnsi" w:hAnsiTheme="minorHAnsi"/>
        </w:rPr>
        <w:t>Every policy decision traces back to lived virtue.</w:t>
      </w:r>
    </w:p>
    <w:p w14:paraId="61001BD9" w14:textId="77777777" w:rsidR="0005274F" w:rsidRPr="006A30EA" w:rsidRDefault="0005274F" w:rsidP="009831EF">
      <w:pPr>
        <w:pStyle w:val="NormalWeb"/>
        <w:jc w:val="both"/>
        <w:rPr>
          <w:rFonts w:asciiTheme="minorHAnsi" w:hAnsiTheme="minorHAnsi"/>
        </w:rPr>
      </w:pPr>
      <w:r w:rsidRPr="006A30EA">
        <w:rPr>
          <w:rFonts w:asciiTheme="minorHAnsi" w:hAnsiTheme="minorHAnsi"/>
        </w:rPr>
        <w:t>The synergy forms the ethical backbone of ABMPD’s governance logic — connecting conscience to coordination, and coordination to national transformation.</w:t>
      </w:r>
    </w:p>
    <w:p w14:paraId="5C393131" w14:textId="77777777" w:rsidR="0005274F" w:rsidRPr="006A30EA" w:rsidRDefault="00000000" w:rsidP="0005274F">
      <w:r>
        <w:pict w14:anchorId="5EED2F05">
          <v:rect id="_x0000_i2021" style="width:0;height:1.5pt" o:hralign="center" o:hrstd="t" o:hr="t" fillcolor="#a0a0a0" stroked="f"/>
        </w:pict>
      </w:r>
    </w:p>
    <w:p w14:paraId="19210B15" w14:textId="77777777" w:rsidR="0005274F" w:rsidRPr="006A30EA" w:rsidRDefault="0005274F" w:rsidP="0005274F">
      <w:pPr>
        <w:pStyle w:val="Heading9"/>
      </w:pPr>
      <w:r w:rsidRPr="006A30EA">
        <w:rPr>
          <w:rStyle w:val="Strong"/>
          <w:b/>
          <w:bCs w:val="0"/>
        </w:rPr>
        <w:t>Expected Outcome</w:t>
      </w:r>
    </w:p>
    <w:p w14:paraId="23B2D5C9" w14:textId="77777777" w:rsidR="0005274F" w:rsidRPr="006A30EA" w:rsidRDefault="0005274F" w:rsidP="002E7716">
      <w:pPr>
        <w:pStyle w:val="NormalWeb"/>
        <w:numPr>
          <w:ilvl w:val="0"/>
          <w:numId w:val="701"/>
        </w:numPr>
        <w:spacing w:before="100" w:beforeAutospacing="1" w:after="100" w:afterAutospacing="1" w:line="240" w:lineRule="auto"/>
        <w:rPr>
          <w:rFonts w:asciiTheme="minorHAnsi" w:hAnsiTheme="minorHAnsi"/>
        </w:rPr>
      </w:pPr>
      <w:r w:rsidRPr="006A30EA">
        <w:rPr>
          <w:rFonts w:asciiTheme="minorHAnsi" w:hAnsiTheme="minorHAnsi"/>
        </w:rPr>
        <w:t>A participatory governance ecosystem where accountability is collective, and integrity systemic.</w:t>
      </w:r>
    </w:p>
    <w:p w14:paraId="1EC0397E" w14:textId="77777777" w:rsidR="0005274F" w:rsidRPr="006A30EA" w:rsidRDefault="0005274F" w:rsidP="002E7716">
      <w:pPr>
        <w:pStyle w:val="NormalWeb"/>
        <w:numPr>
          <w:ilvl w:val="0"/>
          <w:numId w:val="701"/>
        </w:numPr>
        <w:spacing w:before="100" w:beforeAutospacing="1" w:after="100" w:afterAutospacing="1" w:line="240" w:lineRule="auto"/>
        <w:rPr>
          <w:rFonts w:asciiTheme="minorHAnsi" w:hAnsiTheme="minorHAnsi"/>
        </w:rPr>
      </w:pPr>
      <w:r w:rsidRPr="006A30EA">
        <w:rPr>
          <w:rFonts w:asciiTheme="minorHAnsi" w:hAnsiTheme="minorHAnsi"/>
        </w:rPr>
        <w:t>Clear role definition that prevents duplication, fosters transparency, and encourages continuous collaboration.</w:t>
      </w:r>
    </w:p>
    <w:p w14:paraId="4F6A5676" w14:textId="77777777" w:rsidR="0005274F" w:rsidRPr="006A30EA" w:rsidRDefault="0005274F" w:rsidP="002E7716">
      <w:pPr>
        <w:pStyle w:val="NormalWeb"/>
        <w:numPr>
          <w:ilvl w:val="0"/>
          <w:numId w:val="701"/>
        </w:numPr>
        <w:spacing w:before="100" w:beforeAutospacing="1" w:after="100" w:afterAutospacing="1" w:line="240" w:lineRule="auto"/>
        <w:rPr>
          <w:rFonts w:asciiTheme="minorHAnsi" w:hAnsiTheme="minorHAnsi"/>
        </w:rPr>
      </w:pPr>
      <w:r w:rsidRPr="006A30EA">
        <w:rPr>
          <w:rFonts w:asciiTheme="minorHAnsi" w:hAnsiTheme="minorHAnsi"/>
        </w:rPr>
        <w:lastRenderedPageBreak/>
        <w:t>Sustainable moral governance through distributed responsibility and unified purpose.</w:t>
      </w:r>
    </w:p>
    <w:p w14:paraId="3D83D5D8" w14:textId="77777777" w:rsidR="0005274F" w:rsidRPr="006A30EA" w:rsidRDefault="00000000" w:rsidP="0005274F">
      <w:r>
        <w:pict w14:anchorId="4C31B0B3">
          <v:rect id="_x0000_i2022" style="width:0;height:1.5pt" o:hralign="center" o:hrstd="t" o:hr="t" fillcolor="#a0a0a0" stroked="f"/>
        </w:pict>
      </w:r>
    </w:p>
    <w:p w14:paraId="05AF854E" w14:textId="77777777" w:rsidR="0005274F" w:rsidRPr="006A30EA" w:rsidRDefault="0005274F" w:rsidP="0005274F">
      <w:pPr>
        <w:pStyle w:val="Heading9"/>
      </w:pPr>
      <w:r w:rsidRPr="006A30EA">
        <w:rPr>
          <w:rStyle w:val="Strong"/>
          <w:b/>
          <w:bCs w:val="0"/>
        </w:rPr>
        <w:t>Integrative Statement</w:t>
      </w:r>
    </w:p>
    <w:p w14:paraId="3999BFE7" w14:textId="4F9FF93B" w:rsidR="0005274F" w:rsidRPr="001A4F35" w:rsidRDefault="0005274F" w:rsidP="009831EF">
      <w:pPr>
        <w:pStyle w:val="NormalWeb"/>
        <w:jc w:val="both"/>
        <w:rPr>
          <w:rFonts w:asciiTheme="minorHAnsi" w:hAnsiTheme="minorHAnsi"/>
          <w:i/>
          <w:iCs/>
        </w:rPr>
      </w:pPr>
      <w:r w:rsidRPr="001A4F35">
        <w:rPr>
          <w:rFonts w:asciiTheme="minorHAnsi" w:hAnsiTheme="minorHAnsi"/>
          <w:i/>
          <w:iCs/>
        </w:rPr>
        <w:t>“Within ABMPD, stakeholders are not merely users of data but keepers of conscience.</w:t>
      </w:r>
      <w:r w:rsidRPr="001A4F35">
        <w:rPr>
          <w:rFonts w:asciiTheme="minorHAnsi" w:hAnsiTheme="minorHAnsi"/>
          <w:i/>
          <w:iCs/>
        </w:rPr>
        <w:br/>
        <w:t>Each role — from barangay encoder to national analyst — becomes a moral office of truth, ensuring that transformation is both recorded and realized.</w:t>
      </w:r>
      <w:r w:rsidR="009831EF" w:rsidRPr="001A4F35">
        <w:rPr>
          <w:rFonts w:asciiTheme="minorHAnsi" w:hAnsiTheme="minorHAnsi"/>
          <w:i/>
          <w:iCs/>
        </w:rPr>
        <w:t xml:space="preserve"> </w:t>
      </w:r>
      <w:r w:rsidRPr="001A4F35">
        <w:rPr>
          <w:rFonts w:asciiTheme="minorHAnsi" w:hAnsiTheme="minorHAnsi"/>
          <w:i/>
          <w:iCs/>
        </w:rPr>
        <w:t>In shared stewardship lies the strength of moral governance.”</w:t>
      </w:r>
    </w:p>
    <w:p w14:paraId="7CE95066" w14:textId="77777777" w:rsidR="0005274F" w:rsidRPr="006A30EA" w:rsidRDefault="00000000">
      <w:r>
        <w:pict w14:anchorId="7DD5FE07">
          <v:rect id="_x0000_i2023" style="width:0;height:1.5pt" o:hralign="center" o:hrstd="t" o:hr="t" fillcolor="#a0a0a0" stroked="f"/>
        </w:pict>
      </w:r>
    </w:p>
    <w:p w14:paraId="2A783F49" w14:textId="24219E35" w:rsidR="0005274F" w:rsidRPr="006A30EA" w:rsidRDefault="0005274F" w:rsidP="0005274F">
      <w:pPr>
        <w:pStyle w:val="Heading8"/>
        <w:rPr>
          <w:sz w:val="27"/>
        </w:rPr>
      </w:pPr>
      <w:r w:rsidRPr="006A30EA">
        <w:rPr>
          <w:rStyle w:val="Strong"/>
          <w:b/>
          <w:bCs w:val="0"/>
        </w:rPr>
        <w:t>8. Cross-Linkages</w:t>
      </w:r>
    </w:p>
    <w:p w14:paraId="120FAD33"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Purpose</w:t>
      </w:r>
    </w:p>
    <w:p w14:paraId="6220AA6F" w14:textId="7E742862" w:rsidR="0005274F" w:rsidRPr="006A30EA" w:rsidRDefault="0005274F" w:rsidP="009831EF">
      <w:pPr>
        <w:pStyle w:val="NormalWeb"/>
        <w:jc w:val="both"/>
        <w:rPr>
          <w:rFonts w:asciiTheme="minorHAnsi" w:hAnsiTheme="minorHAnsi"/>
        </w:rPr>
      </w:pPr>
      <w:r w:rsidRPr="006A30EA">
        <w:rPr>
          <w:rFonts w:asciiTheme="minorHAnsi" w:hAnsiTheme="minorHAnsi"/>
        </w:rPr>
        <w:t>To define how the ABMPD Dashboard ecosystem interconnects with the program’s transformation tiers, governance structures, and policy systems — ensuring that moral data does not exist in isolation but actively informs, validates, and sustains moral governance at every level.</w:t>
      </w:r>
      <w:r w:rsidRPr="006A30EA">
        <w:rPr>
          <w:rFonts w:asciiTheme="minorHAnsi" w:hAnsiTheme="minorHAnsi"/>
        </w:rPr>
        <w:br/>
        <w:t>This section articulates the pathways through which conscience becomes coordination, data becomes direction, and transformation becomes national continuity.</w:t>
      </w:r>
    </w:p>
    <w:p w14:paraId="1A375924" w14:textId="77777777" w:rsidR="0005274F" w:rsidRPr="006A30EA" w:rsidRDefault="00000000" w:rsidP="0005274F">
      <w:r>
        <w:pict w14:anchorId="120246E9">
          <v:rect id="_x0000_i2024" style="width:0;height:1.5pt" o:hralign="center" o:hrstd="t" o:hr="t" fillcolor="#a0a0a0" stroked="f"/>
        </w:pict>
      </w:r>
    </w:p>
    <w:p w14:paraId="5863745F" w14:textId="77777777" w:rsidR="0005274F" w:rsidRPr="006A30EA" w:rsidRDefault="0005274F" w:rsidP="0005274F">
      <w:pPr>
        <w:pStyle w:val="Heading9"/>
      </w:pPr>
      <w:r w:rsidRPr="006A30EA">
        <w:rPr>
          <w:rStyle w:val="Strong"/>
          <w:b/>
          <w:bCs w:val="0"/>
        </w:rPr>
        <w:t>a. Linkage to Section 7 – Transformation Framework</w:t>
      </w:r>
    </w:p>
    <w:p w14:paraId="7A74467C" w14:textId="77777777" w:rsidR="0005274F" w:rsidRPr="006A30EA" w:rsidRDefault="0005274F" w:rsidP="0005274F">
      <w:pPr>
        <w:pStyle w:val="NormalWeb"/>
        <w:rPr>
          <w:rFonts w:asciiTheme="minorHAnsi" w:hAnsiTheme="minorHAnsi"/>
        </w:rPr>
      </w:pPr>
      <w:r w:rsidRPr="006A30EA">
        <w:rPr>
          <w:rFonts w:asciiTheme="minorHAnsi" w:hAnsiTheme="minorHAnsi"/>
        </w:rPr>
        <w:t xml:space="preserve">The Dashboard serves as the </w:t>
      </w:r>
      <w:r w:rsidRPr="006A30EA">
        <w:rPr>
          <w:rStyle w:val="Emphasis"/>
          <w:rFonts w:asciiTheme="minorHAnsi" w:hAnsiTheme="minorHAnsi"/>
        </w:rPr>
        <w:t>operational circulatory system</w:t>
      </w:r>
      <w:r w:rsidRPr="006A30EA">
        <w:rPr>
          <w:rFonts w:asciiTheme="minorHAnsi" w:hAnsiTheme="minorHAnsi"/>
        </w:rPr>
        <w:t xml:space="preserve"> of Section 7, translating the moral theory of transformation into measurable, verifiable movement.</w:t>
      </w:r>
    </w:p>
    <w:p w14:paraId="59C10B6A"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Integration Pathways:</w:t>
      </w:r>
    </w:p>
    <w:p w14:paraId="5DDFD1D3" w14:textId="77777777" w:rsidR="0005274F" w:rsidRPr="006A30EA" w:rsidRDefault="0005274F" w:rsidP="002E7716">
      <w:pPr>
        <w:pStyle w:val="NormalWeb"/>
        <w:numPr>
          <w:ilvl w:val="0"/>
          <w:numId w:val="702"/>
        </w:numPr>
        <w:spacing w:before="100" w:beforeAutospacing="1" w:after="100" w:afterAutospacing="1" w:line="240" w:lineRule="auto"/>
        <w:rPr>
          <w:rFonts w:asciiTheme="minorHAnsi" w:hAnsiTheme="minorHAnsi"/>
        </w:rPr>
      </w:pPr>
      <w:r w:rsidRPr="006A30EA">
        <w:rPr>
          <w:rStyle w:val="Strong"/>
          <w:rFonts w:asciiTheme="minorHAnsi" w:hAnsiTheme="minorHAnsi"/>
        </w:rPr>
        <w:t>Data Capture Alignment:</w:t>
      </w:r>
      <w:r w:rsidRPr="006A30EA">
        <w:rPr>
          <w:rFonts w:asciiTheme="minorHAnsi" w:hAnsiTheme="minorHAnsi"/>
        </w:rPr>
        <w:t xml:space="preserve"> Tier activities (personal renewal, family integration, livelihood formation, youth engagement, institutional reform) are encoded directly into dashboard modules through MEL indicators.</w:t>
      </w:r>
    </w:p>
    <w:p w14:paraId="6E817034" w14:textId="77777777" w:rsidR="0005274F" w:rsidRPr="006A30EA" w:rsidRDefault="0005274F" w:rsidP="002E7716">
      <w:pPr>
        <w:pStyle w:val="NormalWeb"/>
        <w:numPr>
          <w:ilvl w:val="0"/>
          <w:numId w:val="702"/>
        </w:numPr>
        <w:spacing w:before="100" w:beforeAutospacing="1" w:after="100" w:afterAutospacing="1" w:line="240" w:lineRule="auto"/>
        <w:rPr>
          <w:rFonts w:asciiTheme="minorHAnsi" w:hAnsiTheme="minorHAnsi"/>
        </w:rPr>
      </w:pPr>
      <w:r w:rsidRPr="006A30EA">
        <w:rPr>
          <w:rStyle w:val="Strong"/>
          <w:rFonts w:asciiTheme="minorHAnsi" w:hAnsiTheme="minorHAnsi"/>
        </w:rPr>
        <w:t>Tier Validation:</w:t>
      </w:r>
      <w:r w:rsidRPr="006A30EA">
        <w:rPr>
          <w:rFonts w:asciiTheme="minorHAnsi" w:hAnsiTheme="minorHAnsi"/>
        </w:rPr>
        <w:t xml:space="preserve"> Each tier’s readiness and moral performance are cross-verified via the Dashboard’s Tier Tracker and Governance Readiness Meter.</w:t>
      </w:r>
    </w:p>
    <w:p w14:paraId="76BA71F3" w14:textId="77777777" w:rsidR="0005274F" w:rsidRPr="006A30EA" w:rsidRDefault="0005274F" w:rsidP="002E7716">
      <w:pPr>
        <w:pStyle w:val="NormalWeb"/>
        <w:numPr>
          <w:ilvl w:val="0"/>
          <w:numId w:val="702"/>
        </w:numPr>
        <w:spacing w:before="100" w:beforeAutospacing="1" w:after="100" w:afterAutospacing="1" w:line="240" w:lineRule="auto"/>
        <w:rPr>
          <w:rFonts w:asciiTheme="minorHAnsi" w:hAnsiTheme="minorHAnsi"/>
        </w:rPr>
      </w:pPr>
      <w:r w:rsidRPr="006A30EA">
        <w:rPr>
          <w:rStyle w:val="Strong"/>
          <w:rFonts w:asciiTheme="minorHAnsi" w:hAnsiTheme="minorHAnsi"/>
        </w:rPr>
        <w:t>Transformation Flow Feedback:</w:t>
      </w:r>
      <w:r w:rsidRPr="006A30EA">
        <w:rPr>
          <w:rFonts w:asciiTheme="minorHAnsi" w:hAnsiTheme="minorHAnsi"/>
        </w:rPr>
        <w:t xml:space="preserve"> The visual dashboards mirror the sequential movement of change described in Section 7.3.5 — Rollout → Tier 5 — ensuring that moral evolution remains traceable and cyclical.</w:t>
      </w:r>
    </w:p>
    <w:p w14:paraId="69B2693E" w14:textId="77777777" w:rsidR="0005274F" w:rsidRPr="006A30EA" w:rsidRDefault="0005274F" w:rsidP="002E7716">
      <w:pPr>
        <w:pStyle w:val="NormalWeb"/>
        <w:numPr>
          <w:ilvl w:val="0"/>
          <w:numId w:val="702"/>
        </w:numPr>
        <w:spacing w:before="100" w:beforeAutospacing="1" w:after="100" w:afterAutospacing="1" w:line="240" w:lineRule="auto"/>
        <w:rPr>
          <w:rFonts w:asciiTheme="minorHAnsi" w:hAnsiTheme="minorHAnsi"/>
        </w:rPr>
      </w:pPr>
      <w:r w:rsidRPr="006A30EA">
        <w:rPr>
          <w:rStyle w:val="Strong"/>
          <w:rFonts w:asciiTheme="minorHAnsi" w:hAnsiTheme="minorHAnsi"/>
        </w:rPr>
        <w:t>Outcome Synthesis:</w:t>
      </w:r>
      <w:r w:rsidRPr="006A30EA">
        <w:rPr>
          <w:rFonts w:asciiTheme="minorHAnsi" w:hAnsiTheme="minorHAnsi"/>
        </w:rPr>
        <w:t xml:space="preserve"> Dashboard analytics feed consolidated insights back into Tier refinement, training design, and community re-mobilization.</w:t>
      </w:r>
    </w:p>
    <w:p w14:paraId="725A324E"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Result:</w:t>
      </w:r>
    </w:p>
    <w:p w14:paraId="7C7C5400" w14:textId="0948D12D" w:rsidR="0005274F" w:rsidRPr="006A30EA" w:rsidRDefault="0005274F" w:rsidP="0005274F">
      <w:pPr>
        <w:pStyle w:val="NormalWeb"/>
        <w:rPr>
          <w:rFonts w:asciiTheme="minorHAnsi" w:hAnsiTheme="minorHAnsi"/>
        </w:rPr>
      </w:pPr>
      <w:r w:rsidRPr="006A30EA">
        <w:rPr>
          <w:rFonts w:asciiTheme="minorHAnsi" w:hAnsiTheme="minorHAnsi"/>
        </w:rPr>
        <w:lastRenderedPageBreak/>
        <w:t>Transformation ceases to be abstract narration; it becomes a living dataset — continuously updated, ethically verified, and visually affirmed.</w:t>
      </w:r>
    </w:p>
    <w:p w14:paraId="48AF7418" w14:textId="77777777" w:rsidR="0005274F" w:rsidRPr="006A30EA" w:rsidRDefault="00000000" w:rsidP="0005274F">
      <w:r>
        <w:pict w14:anchorId="7C670D8A">
          <v:rect id="_x0000_i2025" style="width:0;height:1.5pt" o:hralign="center" o:hrstd="t" o:hr="t" fillcolor="#a0a0a0" stroked="f"/>
        </w:pict>
      </w:r>
    </w:p>
    <w:p w14:paraId="0E058C5F" w14:textId="77777777" w:rsidR="0005274F" w:rsidRPr="006A30EA" w:rsidRDefault="0005274F" w:rsidP="0005274F">
      <w:pPr>
        <w:pStyle w:val="Heading9"/>
      </w:pPr>
      <w:r w:rsidRPr="006A30EA">
        <w:rPr>
          <w:rStyle w:val="Strong"/>
          <w:b/>
          <w:bCs w:val="0"/>
        </w:rPr>
        <w:t>b. Linkage to Section 8 – Governance and Financing Systems</w:t>
      </w:r>
    </w:p>
    <w:p w14:paraId="05E6CF37" w14:textId="77777777" w:rsidR="0005274F" w:rsidRPr="006A30EA" w:rsidRDefault="0005274F" w:rsidP="001A4F35">
      <w:pPr>
        <w:pStyle w:val="NormalWeb"/>
        <w:jc w:val="both"/>
        <w:rPr>
          <w:rFonts w:asciiTheme="minorHAnsi" w:hAnsiTheme="minorHAnsi"/>
        </w:rPr>
      </w:pPr>
      <w:r w:rsidRPr="006A30EA">
        <w:rPr>
          <w:rFonts w:asciiTheme="minorHAnsi" w:hAnsiTheme="minorHAnsi"/>
        </w:rPr>
        <w:t>The Dashboard provides the empirical foundation for moral-based governance and fiscal transparency.</w:t>
      </w:r>
    </w:p>
    <w:p w14:paraId="02A81506"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Integration Pathways:</w:t>
      </w:r>
    </w:p>
    <w:p w14:paraId="053B48D2" w14:textId="77777777" w:rsidR="0005274F" w:rsidRPr="006A30EA" w:rsidRDefault="0005274F" w:rsidP="002E7716">
      <w:pPr>
        <w:pStyle w:val="NormalWeb"/>
        <w:numPr>
          <w:ilvl w:val="0"/>
          <w:numId w:val="703"/>
        </w:numPr>
        <w:spacing w:before="100" w:beforeAutospacing="1" w:after="100" w:afterAutospacing="1" w:line="240" w:lineRule="auto"/>
        <w:rPr>
          <w:rFonts w:asciiTheme="minorHAnsi" w:hAnsiTheme="minorHAnsi"/>
        </w:rPr>
      </w:pPr>
      <w:r w:rsidRPr="006A30EA">
        <w:rPr>
          <w:rStyle w:val="Strong"/>
          <w:rFonts w:asciiTheme="minorHAnsi" w:hAnsiTheme="minorHAnsi"/>
        </w:rPr>
        <w:t>Evidence-Driven Allocation:</w:t>
      </w:r>
      <w:r w:rsidRPr="006A30EA">
        <w:rPr>
          <w:rFonts w:asciiTheme="minorHAnsi" w:hAnsiTheme="minorHAnsi"/>
        </w:rPr>
        <w:t xml:space="preserve"> MEL results and moral performance metrics guide resource distribution, ensuring that funds follow integrity and impact rather than preference or politics.</w:t>
      </w:r>
    </w:p>
    <w:p w14:paraId="4E655843" w14:textId="77777777" w:rsidR="0005274F" w:rsidRPr="006A30EA" w:rsidRDefault="0005274F" w:rsidP="002E7716">
      <w:pPr>
        <w:pStyle w:val="NormalWeb"/>
        <w:numPr>
          <w:ilvl w:val="0"/>
          <w:numId w:val="703"/>
        </w:numPr>
        <w:spacing w:before="100" w:beforeAutospacing="1" w:after="100" w:afterAutospacing="1" w:line="240" w:lineRule="auto"/>
        <w:rPr>
          <w:rFonts w:asciiTheme="minorHAnsi" w:hAnsiTheme="minorHAnsi"/>
        </w:rPr>
      </w:pPr>
      <w:r w:rsidRPr="006A30EA">
        <w:rPr>
          <w:rStyle w:val="Strong"/>
          <w:rFonts w:asciiTheme="minorHAnsi" w:hAnsiTheme="minorHAnsi"/>
        </w:rPr>
        <w:t>Governance Benchmarking:</w:t>
      </w:r>
      <w:r w:rsidRPr="006A30EA">
        <w:rPr>
          <w:rFonts w:asciiTheme="minorHAnsi" w:hAnsiTheme="minorHAnsi"/>
        </w:rPr>
        <w:t xml:space="preserve"> Data analytics generate comparative reports for LGUs and partner institutions, aligning moral outcomes with budgetary efficiency and governance maturity.</w:t>
      </w:r>
    </w:p>
    <w:p w14:paraId="20F7E71C" w14:textId="77777777" w:rsidR="0005274F" w:rsidRPr="006A30EA" w:rsidRDefault="0005274F" w:rsidP="002E7716">
      <w:pPr>
        <w:pStyle w:val="NormalWeb"/>
        <w:numPr>
          <w:ilvl w:val="0"/>
          <w:numId w:val="703"/>
        </w:numPr>
        <w:spacing w:before="100" w:beforeAutospacing="1" w:after="100" w:afterAutospacing="1" w:line="240" w:lineRule="auto"/>
        <w:rPr>
          <w:rFonts w:asciiTheme="minorHAnsi" w:hAnsiTheme="minorHAnsi"/>
        </w:rPr>
      </w:pPr>
      <w:r w:rsidRPr="006A30EA">
        <w:rPr>
          <w:rStyle w:val="Strong"/>
          <w:rFonts w:asciiTheme="minorHAnsi" w:hAnsiTheme="minorHAnsi"/>
        </w:rPr>
        <w:t>Public Accountability Interface:</w:t>
      </w:r>
      <w:r w:rsidRPr="006A30EA">
        <w:rPr>
          <w:rFonts w:asciiTheme="minorHAnsi" w:hAnsiTheme="minorHAnsi"/>
        </w:rPr>
        <w:t xml:space="preserve"> Aggregated dashboard views serve as transparency portals for citizens, donors, and oversight bodies — enabling open verification of moral and developmental outcomes.</w:t>
      </w:r>
    </w:p>
    <w:p w14:paraId="6169F37D" w14:textId="77777777" w:rsidR="0005274F" w:rsidRPr="006A30EA" w:rsidRDefault="0005274F" w:rsidP="002E7716">
      <w:pPr>
        <w:pStyle w:val="NormalWeb"/>
        <w:numPr>
          <w:ilvl w:val="0"/>
          <w:numId w:val="703"/>
        </w:numPr>
        <w:spacing w:before="100" w:beforeAutospacing="1" w:after="100" w:afterAutospacing="1" w:line="240" w:lineRule="auto"/>
        <w:rPr>
          <w:rFonts w:asciiTheme="minorHAnsi" w:hAnsiTheme="minorHAnsi"/>
        </w:rPr>
      </w:pPr>
      <w:r w:rsidRPr="006A30EA">
        <w:rPr>
          <w:rStyle w:val="Strong"/>
          <w:rFonts w:asciiTheme="minorHAnsi" w:hAnsiTheme="minorHAnsi"/>
        </w:rPr>
        <w:t>Sustainability Mapping:</w:t>
      </w:r>
      <w:r w:rsidRPr="006A30EA">
        <w:rPr>
          <w:rFonts w:asciiTheme="minorHAnsi" w:hAnsiTheme="minorHAnsi"/>
        </w:rPr>
        <w:t xml:space="preserve"> The system identifies high-impact communities and replicable models for scale-up and long-term financing.</w:t>
      </w:r>
    </w:p>
    <w:p w14:paraId="4FFA10A2"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Result:</w:t>
      </w:r>
    </w:p>
    <w:p w14:paraId="38AEE5D7" w14:textId="475CFABB" w:rsidR="0005274F" w:rsidRPr="006A30EA" w:rsidRDefault="0005274F" w:rsidP="001A4F35">
      <w:pPr>
        <w:pStyle w:val="NormalWeb"/>
        <w:jc w:val="both"/>
        <w:rPr>
          <w:rFonts w:asciiTheme="minorHAnsi" w:hAnsiTheme="minorHAnsi"/>
        </w:rPr>
      </w:pPr>
      <w:r w:rsidRPr="006A30EA">
        <w:rPr>
          <w:rFonts w:asciiTheme="minorHAnsi" w:hAnsiTheme="minorHAnsi"/>
        </w:rPr>
        <w:t>Governance becomes participatory and self-correcting — every peso, policy, and program decision is morally evidenced and digitally traceable.</w:t>
      </w:r>
    </w:p>
    <w:p w14:paraId="28B4445F" w14:textId="77777777" w:rsidR="0005274F" w:rsidRPr="006A30EA" w:rsidRDefault="00000000" w:rsidP="0005274F">
      <w:r>
        <w:pict w14:anchorId="187F707B">
          <v:rect id="_x0000_i2026" style="width:0;height:1.5pt" o:hralign="center" o:hrstd="t" o:hr="t" fillcolor="#a0a0a0" stroked="f"/>
        </w:pict>
      </w:r>
    </w:p>
    <w:p w14:paraId="26AFAD21" w14:textId="77777777" w:rsidR="0005274F" w:rsidRPr="006A30EA" w:rsidRDefault="0005274F" w:rsidP="0005274F">
      <w:pPr>
        <w:pStyle w:val="Heading9"/>
      </w:pPr>
      <w:r w:rsidRPr="006A30EA">
        <w:rPr>
          <w:rStyle w:val="Strong"/>
          <w:b/>
          <w:bCs w:val="0"/>
        </w:rPr>
        <w:t>c. Linkage to Annex G.2 – Data Flow Diagram and MEL Architecture</w:t>
      </w:r>
    </w:p>
    <w:p w14:paraId="3C91A2CE" w14:textId="77777777" w:rsidR="0005274F" w:rsidRPr="006A30EA" w:rsidRDefault="0005274F" w:rsidP="0005274F">
      <w:pPr>
        <w:pStyle w:val="NormalWeb"/>
        <w:rPr>
          <w:rFonts w:asciiTheme="minorHAnsi" w:hAnsiTheme="minorHAnsi"/>
        </w:rPr>
      </w:pPr>
      <w:r w:rsidRPr="006A30EA">
        <w:rPr>
          <w:rFonts w:asciiTheme="minorHAnsi" w:hAnsiTheme="minorHAnsi"/>
        </w:rPr>
        <w:t>The Dashboard operationalizes the Data Flow Diagram of Annex G.2, embodying its logic in real-time digital function.</w:t>
      </w:r>
    </w:p>
    <w:p w14:paraId="3A1F8E2E"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Integration Pathways:</w:t>
      </w:r>
    </w:p>
    <w:p w14:paraId="679E5047" w14:textId="77777777" w:rsidR="0005274F" w:rsidRPr="006A30EA" w:rsidRDefault="0005274F" w:rsidP="002E7716">
      <w:pPr>
        <w:pStyle w:val="NormalWeb"/>
        <w:numPr>
          <w:ilvl w:val="0"/>
          <w:numId w:val="704"/>
        </w:numPr>
        <w:spacing w:before="100" w:beforeAutospacing="1" w:after="100" w:afterAutospacing="1" w:line="240" w:lineRule="auto"/>
        <w:rPr>
          <w:rFonts w:asciiTheme="minorHAnsi" w:hAnsiTheme="minorHAnsi"/>
        </w:rPr>
      </w:pPr>
      <w:r w:rsidRPr="006A30EA">
        <w:rPr>
          <w:rStyle w:val="Strong"/>
          <w:rFonts w:asciiTheme="minorHAnsi" w:hAnsiTheme="minorHAnsi"/>
        </w:rPr>
        <w:t>System Blueprint:</w:t>
      </w:r>
      <w:r w:rsidRPr="006A30EA">
        <w:rPr>
          <w:rFonts w:asciiTheme="minorHAnsi" w:hAnsiTheme="minorHAnsi"/>
        </w:rPr>
        <w:t xml:space="preserve"> The vertical (barangay-to-national) and horizontal (peer-LGU) data channels described in Annex G.2 are implemented within the live dashboard environment.</w:t>
      </w:r>
    </w:p>
    <w:p w14:paraId="3F7A9E44" w14:textId="77777777" w:rsidR="0005274F" w:rsidRPr="006A30EA" w:rsidRDefault="0005274F" w:rsidP="002E7716">
      <w:pPr>
        <w:pStyle w:val="NormalWeb"/>
        <w:numPr>
          <w:ilvl w:val="0"/>
          <w:numId w:val="704"/>
        </w:numPr>
        <w:spacing w:before="100" w:beforeAutospacing="1" w:after="100" w:afterAutospacing="1" w:line="240" w:lineRule="auto"/>
        <w:rPr>
          <w:rFonts w:asciiTheme="minorHAnsi" w:hAnsiTheme="minorHAnsi"/>
        </w:rPr>
      </w:pPr>
      <w:r w:rsidRPr="006A30EA">
        <w:rPr>
          <w:rStyle w:val="Strong"/>
          <w:rFonts w:asciiTheme="minorHAnsi" w:hAnsiTheme="minorHAnsi"/>
        </w:rPr>
        <w:t>Automated Verification:</w:t>
      </w:r>
      <w:r w:rsidRPr="006A30EA">
        <w:rPr>
          <w:rFonts w:asciiTheme="minorHAnsi" w:hAnsiTheme="minorHAnsi"/>
        </w:rPr>
        <w:t xml:space="preserve"> MEL architecture links with recognition modules to validate transformation outcomes, minimizing human error and bias.</w:t>
      </w:r>
    </w:p>
    <w:p w14:paraId="5E1674D0" w14:textId="77777777" w:rsidR="0005274F" w:rsidRPr="006A30EA" w:rsidRDefault="0005274F" w:rsidP="002E7716">
      <w:pPr>
        <w:pStyle w:val="NormalWeb"/>
        <w:numPr>
          <w:ilvl w:val="0"/>
          <w:numId w:val="704"/>
        </w:numPr>
        <w:spacing w:before="100" w:beforeAutospacing="1" w:after="100" w:afterAutospacing="1" w:line="240" w:lineRule="auto"/>
        <w:rPr>
          <w:rFonts w:asciiTheme="minorHAnsi" w:hAnsiTheme="minorHAnsi"/>
        </w:rPr>
      </w:pPr>
      <w:r w:rsidRPr="006A30EA">
        <w:rPr>
          <w:rStyle w:val="Strong"/>
          <w:rFonts w:asciiTheme="minorHAnsi" w:hAnsiTheme="minorHAnsi"/>
        </w:rPr>
        <w:t>Feedback Synchronization:</w:t>
      </w:r>
      <w:r w:rsidRPr="006A30EA">
        <w:rPr>
          <w:rFonts w:asciiTheme="minorHAnsi" w:hAnsiTheme="minorHAnsi"/>
        </w:rPr>
        <w:t xml:space="preserve"> The architecture ensures data reciprocity — formation results return as policy refinement, while governance insights inform future training and moral formation cycles.</w:t>
      </w:r>
    </w:p>
    <w:p w14:paraId="3D6AA232"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lastRenderedPageBreak/>
        <w:t>Result:</w:t>
      </w:r>
    </w:p>
    <w:p w14:paraId="1E8C2ECC" w14:textId="3EDD323A" w:rsidR="0005274F" w:rsidRPr="006A30EA" w:rsidRDefault="0005274F" w:rsidP="0005274F">
      <w:pPr>
        <w:pStyle w:val="NormalWeb"/>
        <w:rPr>
          <w:rFonts w:asciiTheme="minorHAnsi" w:hAnsiTheme="minorHAnsi"/>
        </w:rPr>
      </w:pPr>
      <w:r w:rsidRPr="006A30EA">
        <w:rPr>
          <w:rFonts w:asciiTheme="minorHAnsi" w:hAnsiTheme="minorHAnsi"/>
        </w:rPr>
        <w:t>A fully synchronized moral-data ecosystem where every data movement reflects both ethical design and operational precision.</w:t>
      </w:r>
    </w:p>
    <w:p w14:paraId="02EC1CC8" w14:textId="77777777" w:rsidR="0005274F" w:rsidRPr="006A30EA" w:rsidRDefault="00000000" w:rsidP="0005274F">
      <w:r>
        <w:pict w14:anchorId="6C0AD035">
          <v:rect id="_x0000_i2027" style="width:0;height:1.5pt" o:hralign="center" o:hrstd="t" o:hr="t" fillcolor="#a0a0a0" stroked="f"/>
        </w:pict>
      </w:r>
    </w:p>
    <w:p w14:paraId="3718E1E0" w14:textId="77777777" w:rsidR="0005274F" w:rsidRPr="006A30EA" w:rsidRDefault="0005274F" w:rsidP="0005274F">
      <w:pPr>
        <w:pStyle w:val="Heading9"/>
      </w:pPr>
      <w:r w:rsidRPr="006A30EA">
        <w:rPr>
          <w:rStyle w:val="Strong"/>
          <w:b/>
          <w:bCs w:val="0"/>
        </w:rPr>
        <w:t>d. Linkage to Annex G.3 – Monitoring &amp; Continuity Mechanisms</w:t>
      </w:r>
    </w:p>
    <w:p w14:paraId="509E1136" w14:textId="77777777" w:rsidR="0005274F" w:rsidRPr="006A30EA" w:rsidRDefault="0005274F" w:rsidP="0005274F">
      <w:pPr>
        <w:pStyle w:val="NormalWeb"/>
        <w:rPr>
          <w:rFonts w:asciiTheme="minorHAnsi" w:hAnsiTheme="minorHAnsi"/>
        </w:rPr>
      </w:pPr>
      <w:r w:rsidRPr="006A30EA">
        <w:rPr>
          <w:rFonts w:asciiTheme="minorHAnsi" w:hAnsiTheme="minorHAnsi"/>
        </w:rPr>
        <w:t>This linkage reinforces continuity between measurement and moral growth.</w:t>
      </w:r>
    </w:p>
    <w:p w14:paraId="5B07365B"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Integration Pathways:</w:t>
      </w:r>
    </w:p>
    <w:p w14:paraId="3EBD36EC" w14:textId="77777777" w:rsidR="0005274F" w:rsidRPr="006A30EA" w:rsidRDefault="0005274F" w:rsidP="002E7716">
      <w:pPr>
        <w:pStyle w:val="NormalWeb"/>
        <w:numPr>
          <w:ilvl w:val="0"/>
          <w:numId w:val="705"/>
        </w:numPr>
        <w:spacing w:before="100" w:beforeAutospacing="1" w:after="100" w:afterAutospacing="1" w:line="240" w:lineRule="auto"/>
        <w:rPr>
          <w:rFonts w:asciiTheme="minorHAnsi" w:hAnsiTheme="minorHAnsi"/>
        </w:rPr>
      </w:pPr>
      <w:r w:rsidRPr="006A30EA">
        <w:rPr>
          <w:rStyle w:val="Strong"/>
          <w:rFonts w:asciiTheme="minorHAnsi" w:hAnsiTheme="minorHAnsi"/>
        </w:rPr>
        <w:t>Continuity Protocols:</w:t>
      </w:r>
      <w:r w:rsidRPr="006A30EA">
        <w:rPr>
          <w:rFonts w:asciiTheme="minorHAnsi" w:hAnsiTheme="minorHAnsi"/>
        </w:rPr>
        <w:t xml:space="preserve"> Automated dashboards trigger quarterly and annual MEL reports, forming a documented moral history for each barangay.</w:t>
      </w:r>
    </w:p>
    <w:p w14:paraId="7BF0CADB" w14:textId="77777777" w:rsidR="0005274F" w:rsidRPr="006A30EA" w:rsidRDefault="0005274F" w:rsidP="002E7716">
      <w:pPr>
        <w:pStyle w:val="NormalWeb"/>
        <w:numPr>
          <w:ilvl w:val="0"/>
          <w:numId w:val="705"/>
        </w:numPr>
        <w:spacing w:before="100" w:beforeAutospacing="1" w:after="100" w:afterAutospacing="1" w:line="240" w:lineRule="auto"/>
        <w:rPr>
          <w:rFonts w:asciiTheme="minorHAnsi" w:hAnsiTheme="minorHAnsi"/>
        </w:rPr>
      </w:pPr>
      <w:r w:rsidRPr="006A30EA">
        <w:rPr>
          <w:rStyle w:val="Strong"/>
          <w:rFonts w:asciiTheme="minorHAnsi" w:hAnsiTheme="minorHAnsi"/>
        </w:rPr>
        <w:t>Learning Integration:</w:t>
      </w:r>
      <w:r w:rsidRPr="006A30EA">
        <w:rPr>
          <w:rFonts w:asciiTheme="minorHAnsi" w:hAnsiTheme="minorHAnsi"/>
        </w:rPr>
        <w:t xml:space="preserve"> Analytical trends from G.3 reports directly populate dashboard visualizations, guiding decision-making and adaptive governance.</w:t>
      </w:r>
    </w:p>
    <w:p w14:paraId="5FA32C91" w14:textId="77777777" w:rsidR="0005274F" w:rsidRPr="006A30EA" w:rsidRDefault="0005274F" w:rsidP="002E7716">
      <w:pPr>
        <w:pStyle w:val="NormalWeb"/>
        <w:numPr>
          <w:ilvl w:val="0"/>
          <w:numId w:val="705"/>
        </w:numPr>
        <w:spacing w:before="100" w:beforeAutospacing="1" w:after="100" w:afterAutospacing="1" w:line="240" w:lineRule="auto"/>
        <w:rPr>
          <w:rFonts w:asciiTheme="minorHAnsi" w:hAnsiTheme="minorHAnsi"/>
        </w:rPr>
      </w:pPr>
      <w:r w:rsidRPr="006A30EA">
        <w:rPr>
          <w:rStyle w:val="Strong"/>
          <w:rFonts w:asciiTheme="minorHAnsi" w:hAnsiTheme="minorHAnsi"/>
        </w:rPr>
        <w:t>Ethical Traceability:</w:t>
      </w:r>
      <w:r w:rsidRPr="006A30EA">
        <w:rPr>
          <w:rFonts w:asciiTheme="minorHAnsi" w:hAnsiTheme="minorHAnsi"/>
        </w:rPr>
        <w:t xml:space="preserve"> Each MEL entry includes embedded metadata (time, location, verifier), ensuring transparency and historical consistency.</w:t>
      </w:r>
    </w:p>
    <w:p w14:paraId="1DFDCA55"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Result:</w:t>
      </w:r>
    </w:p>
    <w:p w14:paraId="11F19E01" w14:textId="2C47EE3B" w:rsidR="0005274F" w:rsidRPr="006A30EA" w:rsidRDefault="0005274F" w:rsidP="0005274F">
      <w:pPr>
        <w:pStyle w:val="NormalWeb"/>
        <w:rPr>
          <w:rFonts w:asciiTheme="minorHAnsi" w:hAnsiTheme="minorHAnsi"/>
        </w:rPr>
      </w:pPr>
      <w:r w:rsidRPr="006A30EA">
        <w:rPr>
          <w:rFonts w:asciiTheme="minorHAnsi" w:hAnsiTheme="minorHAnsi"/>
        </w:rPr>
        <w:t>Monitoring becomes moral reflection — every recorded number is a narrative of progress, stewardship, and conscience in motion.</w:t>
      </w:r>
    </w:p>
    <w:p w14:paraId="7D475258" w14:textId="77777777" w:rsidR="0005274F" w:rsidRPr="006A30EA" w:rsidRDefault="00000000" w:rsidP="0005274F">
      <w:r>
        <w:pict w14:anchorId="75E283ED">
          <v:rect id="_x0000_i2028" style="width:0;height:1.5pt" o:hralign="center" o:hrstd="t" o:hr="t" fillcolor="#a0a0a0" stroked="f"/>
        </w:pict>
      </w:r>
    </w:p>
    <w:p w14:paraId="342EECD6" w14:textId="77777777" w:rsidR="0005274F" w:rsidRPr="006A30EA" w:rsidRDefault="0005274F" w:rsidP="0005274F">
      <w:pPr>
        <w:pStyle w:val="Heading9"/>
      </w:pPr>
      <w:r w:rsidRPr="006A30EA">
        <w:rPr>
          <w:rStyle w:val="Strong"/>
          <w:b/>
          <w:bCs w:val="0"/>
        </w:rPr>
        <w:t>e. Linkage to Annex G.4 – Recognition Framework</w:t>
      </w:r>
    </w:p>
    <w:p w14:paraId="074092C1" w14:textId="77777777" w:rsidR="0005274F" w:rsidRPr="006A30EA" w:rsidRDefault="0005274F" w:rsidP="0005274F">
      <w:pPr>
        <w:pStyle w:val="NormalWeb"/>
        <w:rPr>
          <w:rFonts w:asciiTheme="minorHAnsi" w:hAnsiTheme="minorHAnsi"/>
        </w:rPr>
      </w:pPr>
      <w:r w:rsidRPr="006A30EA">
        <w:rPr>
          <w:rFonts w:asciiTheme="minorHAnsi" w:hAnsiTheme="minorHAnsi"/>
        </w:rPr>
        <w:t>The moral merit system is functionally dependent on Dashboard validation.</w:t>
      </w:r>
    </w:p>
    <w:p w14:paraId="534AB4C1"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Integration Pathways:</w:t>
      </w:r>
    </w:p>
    <w:p w14:paraId="74052441" w14:textId="77777777" w:rsidR="0005274F" w:rsidRPr="006A30EA" w:rsidRDefault="0005274F" w:rsidP="002E7716">
      <w:pPr>
        <w:pStyle w:val="NormalWeb"/>
        <w:numPr>
          <w:ilvl w:val="0"/>
          <w:numId w:val="706"/>
        </w:numPr>
        <w:spacing w:before="100" w:beforeAutospacing="1" w:after="100" w:afterAutospacing="1" w:line="240" w:lineRule="auto"/>
        <w:rPr>
          <w:rFonts w:asciiTheme="minorHAnsi" w:hAnsiTheme="minorHAnsi"/>
        </w:rPr>
      </w:pPr>
      <w:r w:rsidRPr="006A30EA">
        <w:rPr>
          <w:rStyle w:val="Strong"/>
          <w:rFonts w:asciiTheme="minorHAnsi" w:hAnsiTheme="minorHAnsi"/>
        </w:rPr>
        <w:t>Automatic Merit Calculation:</w:t>
      </w:r>
      <w:r w:rsidRPr="006A30EA">
        <w:rPr>
          <w:rFonts w:asciiTheme="minorHAnsi" w:hAnsiTheme="minorHAnsi"/>
        </w:rPr>
        <w:t xml:space="preserve"> Verified MEL indicators (attendance, service hours, leadership conduct) auto-feed into the Recognition Continuum.</w:t>
      </w:r>
    </w:p>
    <w:p w14:paraId="044CD125" w14:textId="77777777" w:rsidR="0005274F" w:rsidRPr="006A30EA" w:rsidRDefault="0005274F" w:rsidP="002E7716">
      <w:pPr>
        <w:pStyle w:val="NormalWeb"/>
        <w:numPr>
          <w:ilvl w:val="0"/>
          <w:numId w:val="706"/>
        </w:numPr>
        <w:spacing w:before="100" w:beforeAutospacing="1" w:after="100" w:afterAutospacing="1" w:line="240" w:lineRule="auto"/>
        <w:rPr>
          <w:rFonts w:asciiTheme="minorHAnsi" w:hAnsiTheme="minorHAnsi"/>
        </w:rPr>
      </w:pPr>
      <w:r w:rsidRPr="006A30EA">
        <w:rPr>
          <w:rStyle w:val="Strong"/>
          <w:rFonts w:asciiTheme="minorHAnsi" w:hAnsiTheme="minorHAnsi"/>
        </w:rPr>
        <w:t>Digital Validation Chain:</w:t>
      </w:r>
      <w:r w:rsidRPr="006A30EA">
        <w:rPr>
          <w:rFonts w:asciiTheme="minorHAnsi" w:hAnsiTheme="minorHAnsi"/>
        </w:rPr>
        <w:t xml:space="preserve"> Recognition committees access verified dashboard data to confirm eligibility, eliminating manual bias.</w:t>
      </w:r>
    </w:p>
    <w:p w14:paraId="120031EA" w14:textId="77777777" w:rsidR="0005274F" w:rsidRPr="006A30EA" w:rsidRDefault="0005274F" w:rsidP="002E7716">
      <w:pPr>
        <w:pStyle w:val="NormalWeb"/>
        <w:numPr>
          <w:ilvl w:val="0"/>
          <w:numId w:val="706"/>
        </w:numPr>
        <w:spacing w:before="100" w:beforeAutospacing="1" w:after="100" w:afterAutospacing="1" w:line="240" w:lineRule="auto"/>
        <w:rPr>
          <w:rFonts w:asciiTheme="minorHAnsi" w:hAnsiTheme="minorHAnsi"/>
        </w:rPr>
      </w:pPr>
      <w:r w:rsidRPr="006A30EA">
        <w:rPr>
          <w:rStyle w:val="Strong"/>
          <w:rFonts w:asciiTheme="minorHAnsi" w:hAnsiTheme="minorHAnsi"/>
        </w:rPr>
        <w:t>Public Recognition Interface:</w:t>
      </w:r>
      <w:r w:rsidRPr="006A30EA">
        <w:rPr>
          <w:rFonts w:asciiTheme="minorHAnsi" w:hAnsiTheme="minorHAnsi"/>
        </w:rPr>
        <w:t xml:space="preserve"> Awards and commendations are displayed in the dashboard’s Recognition Panel, linking moral validation to verified evidence.</w:t>
      </w:r>
    </w:p>
    <w:p w14:paraId="17BCC4A7"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Result:</w:t>
      </w:r>
    </w:p>
    <w:p w14:paraId="2C879DB3" w14:textId="3FD0FACF" w:rsidR="0005274F" w:rsidRPr="006A30EA" w:rsidRDefault="0005274F" w:rsidP="0005274F">
      <w:pPr>
        <w:pStyle w:val="NormalWeb"/>
        <w:rPr>
          <w:rFonts w:asciiTheme="minorHAnsi" w:hAnsiTheme="minorHAnsi"/>
        </w:rPr>
      </w:pPr>
      <w:r w:rsidRPr="006A30EA">
        <w:rPr>
          <w:rFonts w:asciiTheme="minorHAnsi" w:hAnsiTheme="minorHAnsi"/>
        </w:rPr>
        <w:t>Recognition becomes not a matter of perception but of proof — virtue acknowledged through verified data and ethical validation.</w:t>
      </w:r>
    </w:p>
    <w:p w14:paraId="69B99EA3" w14:textId="77777777" w:rsidR="0005274F" w:rsidRPr="006A30EA" w:rsidRDefault="00000000" w:rsidP="0005274F">
      <w:r>
        <w:pict w14:anchorId="0DEC12E9">
          <v:rect id="_x0000_i2029" style="width:0;height:1.5pt" o:hralign="center" o:hrstd="t" o:hr="t" fillcolor="#a0a0a0" stroked="f"/>
        </w:pict>
      </w:r>
    </w:p>
    <w:p w14:paraId="1107BF6A" w14:textId="77777777" w:rsidR="0005274F" w:rsidRPr="006A30EA" w:rsidRDefault="0005274F" w:rsidP="0005274F">
      <w:pPr>
        <w:pStyle w:val="Heading9"/>
      </w:pPr>
      <w:r w:rsidRPr="006A30EA">
        <w:rPr>
          <w:rStyle w:val="Strong"/>
          <w:b/>
          <w:bCs w:val="0"/>
        </w:rPr>
        <w:lastRenderedPageBreak/>
        <w:t>f. Linkage to Annex G.5 – Transformation Flow Diagram</w:t>
      </w:r>
    </w:p>
    <w:p w14:paraId="71470412" w14:textId="77777777" w:rsidR="0005274F" w:rsidRPr="006A30EA" w:rsidRDefault="0005274F" w:rsidP="0005274F">
      <w:pPr>
        <w:pStyle w:val="NormalWeb"/>
        <w:rPr>
          <w:rFonts w:asciiTheme="minorHAnsi" w:hAnsiTheme="minorHAnsi"/>
        </w:rPr>
      </w:pPr>
      <w:r w:rsidRPr="006A30EA">
        <w:rPr>
          <w:rFonts w:asciiTheme="minorHAnsi" w:hAnsiTheme="minorHAnsi"/>
        </w:rPr>
        <w:t>The Dashboard visually animates the diagrammatic logic of Annex G.5.</w:t>
      </w:r>
    </w:p>
    <w:p w14:paraId="4C741A14" w14:textId="77777777" w:rsidR="0005274F" w:rsidRPr="006A30EA" w:rsidRDefault="0005274F" w:rsidP="0005274F">
      <w:pPr>
        <w:pStyle w:val="NormalWeb"/>
        <w:rPr>
          <w:rFonts w:asciiTheme="minorHAnsi" w:hAnsiTheme="minorHAnsi"/>
        </w:rPr>
      </w:pPr>
      <w:r w:rsidRPr="006A30EA">
        <w:rPr>
          <w:rStyle w:val="Strong"/>
          <w:rFonts w:asciiTheme="minorHAnsi" w:hAnsiTheme="minorHAnsi"/>
        </w:rPr>
        <w:t>Integration Pathways:</w:t>
      </w:r>
    </w:p>
    <w:p w14:paraId="1D194EB4" w14:textId="77777777" w:rsidR="0005274F" w:rsidRPr="006A30EA" w:rsidRDefault="0005274F" w:rsidP="002E7716">
      <w:pPr>
        <w:pStyle w:val="NormalWeb"/>
        <w:numPr>
          <w:ilvl w:val="0"/>
          <w:numId w:val="707"/>
        </w:numPr>
        <w:spacing w:before="100" w:beforeAutospacing="1" w:after="100" w:afterAutospacing="1" w:line="240" w:lineRule="auto"/>
        <w:rPr>
          <w:rFonts w:asciiTheme="minorHAnsi" w:hAnsiTheme="minorHAnsi"/>
        </w:rPr>
      </w:pPr>
      <w:r w:rsidRPr="006A30EA">
        <w:rPr>
          <w:rStyle w:val="Strong"/>
          <w:rFonts w:asciiTheme="minorHAnsi" w:hAnsiTheme="minorHAnsi"/>
        </w:rPr>
        <w:t>Tier-Based Visualization:</w:t>
      </w:r>
      <w:r w:rsidRPr="006A30EA">
        <w:rPr>
          <w:rFonts w:asciiTheme="minorHAnsi" w:hAnsiTheme="minorHAnsi"/>
        </w:rPr>
        <w:t xml:space="preserve"> Each dashboard module corresponds to a stage in the Transformation Flow Diagram, enabling users to “see” where moral energy accumulates or wanes.</w:t>
      </w:r>
    </w:p>
    <w:p w14:paraId="6EED1645" w14:textId="77777777" w:rsidR="0005274F" w:rsidRPr="006A30EA" w:rsidRDefault="0005274F" w:rsidP="002E7716">
      <w:pPr>
        <w:pStyle w:val="NormalWeb"/>
        <w:numPr>
          <w:ilvl w:val="0"/>
          <w:numId w:val="707"/>
        </w:numPr>
        <w:spacing w:before="100" w:beforeAutospacing="1" w:after="100" w:afterAutospacing="1" w:line="240" w:lineRule="auto"/>
        <w:rPr>
          <w:rFonts w:asciiTheme="minorHAnsi" w:hAnsiTheme="minorHAnsi"/>
        </w:rPr>
      </w:pPr>
      <w:r w:rsidRPr="006A30EA">
        <w:rPr>
          <w:rStyle w:val="Strong"/>
          <w:rFonts w:asciiTheme="minorHAnsi" w:hAnsiTheme="minorHAnsi"/>
        </w:rPr>
        <w:t>Feedback Integration:</w:t>
      </w:r>
      <w:r w:rsidRPr="006A30EA">
        <w:rPr>
          <w:rFonts w:asciiTheme="minorHAnsi" w:hAnsiTheme="minorHAnsi"/>
        </w:rPr>
        <w:t xml:space="preserve"> Lessons from G.5 impact charts are used to adjust tier programming, MEL indicators, and recognition criteria.</w:t>
      </w:r>
    </w:p>
    <w:p w14:paraId="187C4ED4" w14:textId="77777777" w:rsidR="0005274F" w:rsidRPr="006A30EA" w:rsidRDefault="0005274F" w:rsidP="002E7716">
      <w:pPr>
        <w:pStyle w:val="NormalWeb"/>
        <w:numPr>
          <w:ilvl w:val="0"/>
          <w:numId w:val="707"/>
        </w:numPr>
        <w:spacing w:before="100" w:beforeAutospacing="1" w:after="100" w:afterAutospacing="1" w:line="240" w:lineRule="auto"/>
        <w:rPr>
          <w:rFonts w:asciiTheme="minorHAnsi" w:hAnsiTheme="minorHAnsi"/>
        </w:rPr>
      </w:pPr>
      <w:r w:rsidRPr="006A30EA">
        <w:rPr>
          <w:rStyle w:val="Strong"/>
          <w:rFonts w:asciiTheme="minorHAnsi" w:hAnsiTheme="minorHAnsi"/>
        </w:rPr>
        <w:t>Replication Logic:</w:t>
      </w:r>
      <w:r w:rsidRPr="006A30EA">
        <w:rPr>
          <w:rFonts w:asciiTheme="minorHAnsi" w:hAnsiTheme="minorHAnsi"/>
        </w:rPr>
        <w:t xml:space="preserve"> Data from successful barangays populates replication dashboards for adoption in other communities.</w:t>
      </w:r>
    </w:p>
    <w:p w14:paraId="63C7C072" w14:textId="77777777" w:rsidR="009831EF" w:rsidRDefault="0005274F" w:rsidP="0005274F">
      <w:pPr>
        <w:pStyle w:val="NormalWeb"/>
        <w:rPr>
          <w:rStyle w:val="Strong"/>
          <w:rFonts w:asciiTheme="minorHAnsi" w:hAnsiTheme="minorHAnsi"/>
        </w:rPr>
      </w:pPr>
      <w:r w:rsidRPr="006A30EA">
        <w:rPr>
          <w:rStyle w:val="Strong"/>
          <w:rFonts w:asciiTheme="minorHAnsi" w:hAnsiTheme="minorHAnsi"/>
        </w:rPr>
        <w:t>Result:</w:t>
      </w:r>
    </w:p>
    <w:p w14:paraId="73E8D4EF" w14:textId="012EBC98" w:rsidR="0005274F" w:rsidRPr="006A30EA" w:rsidRDefault="0005274F" w:rsidP="009831EF">
      <w:pPr>
        <w:pStyle w:val="NormalWeb"/>
        <w:jc w:val="both"/>
        <w:rPr>
          <w:rFonts w:asciiTheme="minorHAnsi" w:hAnsiTheme="minorHAnsi"/>
        </w:rPr>
      </w:pPr>
      <w:r w:rsidRPr="006A30EA">
        <w:rPr>
          <w:rFonts w:asciiTheme="minorHAnsi" w:hAnsiTheme="minorHAnsi"/>
        </w:rPr>
        <w:t>The Transformation Flow becomes not just a conceptual map but an operational compass guiding continuous renewal.</w:t>
      </w:r>
    </w:p>
    <w:p w14:paraId="463DBE53" w14:textId="77777777" w:rsidR="0005274F" w:rsidRPr="006A30EA" w:rsidRDefault="00000000" w:rsidP="0005274F">
      <w:r>
        <w:pict w14:anchorId="349E3934">
          <v:rect id="_x0000_i2030" style="width:0;height:1.5pt" o:hralign="center" o:hrstd="t" o:hr="t" fillcolor="#a0a0a0" stroked="f"/>
        </w:pict>
      </w:r>
    </w:p>
    <w:p w14:paraId="49BB4666" w14:textId="77777777" w:rsidR="0005274F" w:rsidRPr="006A30EA" w:rsidRDefault="0005274F" w:rsidP="0005274F">
      <w:pPr>
        <w:pStyle w:val="Heading9"/>
      </w:pPr>
      <w:r w:rsidRPr="006A30EA">
        <w:rPr>
          <w:rStyle w:val="Strong"/>
          <w:b/>
          <w:bCs w:val="0"/>
        </w:rPr>
        <w:t>g. Integrative Outcome — “The Closed-Loop of Moral Governance”</w:t>
      </w:r>
    </w:p>
    <w:p w14:paraId="3088A580" w14:textId="77777777" w:rsidR="0005274F" w:rsidRPr="006A30EA" w:rsidRDefault="0005274F" w:rsidP="009831EF">
      <w:pPr>
        <w:pStyle w:val="NormalWeb"/>
        <w:jc w:val="both"/>
        <w:rPr>
          <w:rFonts w:asciiTheme="minorHAnsi" w:hAnsiTheme="minorHAnsi"/>
        </w:rPr>
      </w:pPr>
      <w:r w:rsidRPr="006A30EA">
        <w:rPr>
          <w:rFonts w:asciiTheme="minorHAnsi" w:hAnsiTheme="minorHAnsi"/>
        </w:rPr>
        <w:t xml:space="preserve">When viewed as a unified structure, these linkages create an </w:t>
      </w:r>
      <w:r w:rsidRPr="006A30EA">
        <w:rPr>
          <w:rStyle w:val="Emphasis"/>
          <w:rFonts w:asciiTheme="minorHAnsi" w:hAnsiTheme="minorHAnsi"/>
        </w:rPr>
        <w:t>ethical feedback ecosystem</w:t>
      </w:r>
      <w:r w:rsidRPr="006A30EA">
        <w:rPr>
          <w:rFonts w:asciiTheme="minorHAnsi" w:hAnsiTheme="minorHAnsi"/>
        </w:rPr>
        <w:t xml:space="preserve"> characterized by:</w:t>
      </w:r>
    </w:p>
    <w:p w14:paraId="0541EF4D" w14:textId="77777777" w:rsidR="0005274F" w:rsidRPr="006A30EA" w:rsidRDefault="0005274F" w:rsidP="002E7716">
      <w:pPr>
        <w:pStyle w:val="NormalWeb"/>
        <w:numPr>
          <w:ilvl w:val="0"/>
          <w:numId w:val="708"/>
        </w:numPr>
        <w:spacing w:before="100" w:beforeAutospacing="1" w:after="100" w:afterAutospacing="1" w:line="240" w:lineRule="auto"/>
        <w:rPr>
          <w:rFonts w:asciiTheme="minorHAnsi" w:hAnsiTheme="minorHAnsi"/>
        </w:rPr>
      </w:pPr>
      <w:r w:rsidRPr="006A30EA">
        <w:rPr>
          <w:rStyle w:val="Strong"/>
          <w:rFonts w:asciiTheme="minorHAnsi" w:hAnsiTheme="minorHAnsi"/>
        </w:rPr>
        <w:t>Input → Evidence → Insight → Action → Renewal</w:t>
      </w:r>
      <w:r w:rsidRPr="006A30EA">
        <w:rPr>
          <w:rFonts w:asciiTheme="minorHAnsi" w:hAnsiTheme="minorHAnsi"/>
        </w:rPr>
        <w:t xml:space="preserve"> – a continuous moral-data loop.</w:t>
      </w:r>
    </w:p>
    <w:p w14:paraId="4D86219B" w14:textId="77777777" w:rsidR="0005274F" w:rsidRPr="006A30EA" w:rsidRDefault="0005274F" w:rsidP="002E7716">
      <w:pPr>
        <w:pStyle w:val="NormalWeb"/>
        <w:numPr>
          <w:ilvl w:val="0"/>
          <w:numId w:val="708"/>
        </w:numPr>
        <w:spacing w:before="100" w:beforeAutospacing="1" w:after="100" w:afterAutospacing="1" w:line="240" w:lineRule="auto"/>
        <w:rPr>
          <w:rFonts w:asciiTheme="minorHAnsi" w:hAnsiTheme="minorHAnsi"/>
        </w:rPr>
      </w:pPr>
      <w:r w:rsidRPr="006A30EA">
        <w:rPr>
          <w:rStyle w:val="Strong"/>
          <w:rFonts w:asciiTheme="minorHAnsi" w:hAnsiTheme="minorHAnsi"/>
        </w:rPr>
        <w:t>Visibility and Verification</w:t>
      </w:r>
      <w:r w:rsidRPr="006A30EA">
        <w:rPr>
          <w:rFonts w:asciiTheme="minorHAnsi" w:hAnsiTheme="minorHAnsi"/>
        </w:rPr>
        <w:t xml:space="preserve"> – every moral act traceable from barangay record to national policy.</w:t>
      </w:r>
    </w:p>
    <w:p w14:paraId="2DC41FD6" w14:textId="77777777" w:rsidR="0005274F" w:rsidRPr="006A30EA" w:rsidRDefault="0005274F" w:rsidP="002E7716">
      <w:pPr>
        <w:pStyle w:val="NormalWeb"/>
        <w:numPr>
          <w:ilvl w:val="0"/>
          <w:numId w:val="708"/>
        </w:numPr>
        <w:spacing w:before="100" w:beforeAutospacing="1" w:after="100" w:afterAutospacing="1" w:line="240" w:lineRule="auto"/>
        <w:rPr>
          <w:rFonts w:asciiTheme="minorHAnsi" w:hAnsiTheme="minorHAnsi"/>
        </w:rPr>
      </w:pPr>
      <w:r w:rsidRPr="006A30EA">
        <w:rPr>
          <w:rStyle w:val="Strong"/>
          <w:rFonts w:asciiTheme="minorHAnsi" w:hAnsiTheme="minorHAnsi"/>
        </w:rPr>
        <w:t>Accountability and Alignment</w:t>
      </w:r>
      <w:r w:rsidRPr="006A30EA">
        <w:rPr>
          <w:rFonts w:asciiTheme="minorHAnsi" w:hAnsiTheme="minorHAnsi"/>
        </w:rPr>
        <w:t xml:space="preserve"> – every institutional layer connected by shared moral metrics.</w:t>
      </w:r>
    </w:p>
    <w:p w14:paraId="58061721" w14:textId="77777777" w:rsidR="0005274F" w:rsidRPr="006A30EA" w:rsidRDefault="0005274F" w:rsidP="009831EF">
      <w:pPr>
        <w:pStyle w:val="NormalWeb"/>
        <w:jc w:val="both"/>
        <w:rPr>
          <w:rFonts w:asciiTheme="minorHAnsi" w:hAnsiTheme="minorHAnsi"/>
        </w:rPr>
      </w:pPr>
      <w:r w:rsidRPr="006A30EA">
        <w:rPr>
          <w:rFonts w:asciiTheme="minorHAnsi" w:hAnsiTheme="minorHAnsi"/>
        </w:rPr>
        <w:t>This closed loop ensures that ABMPD’s digital architecture does not merely record data but cultivates transformation — sustaining the nation’s moral momentum through verified truth.</w:t>
      </w:r>
    </w:p>
    <w:p w14:paraId="7CB22447" w14:textId="77777777" w:rsidR="0005274F" w:rsidRPr="006A30EA" w:rsidRDefault="00000000" w:rsidP="0005274F">
      <w:r>
        <w:pict w14:anchorId="35056173">
          <v:rect id="_x0000_i2031" style="width:0;height:1.5pt" o:hralign="center" o:hrstd="t" o:hr="t" fillcolor="#a0a0a0" stroked="f"/>
        </w:pict>
      </w:r>
    </w:p>
    <w:p w14:paraId="5926A915" w14:textId="77777777" w:rsidR="0005274F" w:rsidRPr="006A30EA" w:rsidRDefault="0005274F" w:rsidP="0005274F">
      <w:pPr>
        <w:pStyle w:val="Heading9"/>
      </w:pPr>
      <w:r w:rsidRPr="006A30EA">
        <w:rPr>
          <w:rStyle w:val="Strong"/>
          <w:b/>
          <w:bCs w:val="0"/>
        </w:rPr>
        <w:t>Integrative Statement</w:t>
      </w:r>
    </w:p>
    <w:p w14:paraId="3B317D0C" w14:textId="6E53C472" w:rsidR="0005274F" w:rsidRPr="009831EF" w:rsidRDefault="0005274F" w:rsidP="009831EF">
      <w:pPr>
        <w:pStyle w:val="NormalWeb"/>
        <w:jc w:val="both"/>
        <w:rPr>
          <w:rFonts w:asciiTheme="minorHAnsi" w:hAnsiTheme="minorHAnsi"/>
          <w:i/>
          <w:iCs/>
        </w:rPr>
      </w:pPr>
      <w:r w:rsidRPr="009831EF">
        <w:rPr>
          <w:rFonts w:asciiTheme="minorHAnsi" w:hAnsiTheme="minorHAnsi"/>
          <w:i/>
          <w:iCs/>
        </w:rPr>
        <w:t>“In the ABMPD system, data is never idle — it moves with purpose, guided by ethics and accountability.</w:t>
      </w:r>
      <w:r w:rsidR="009831EF" w:rsidRPr="009831EF">
        <w:rPr>
          <w:rFonts w:asciiTheme="minorHAnsi" w:hAnsiTheme="minorHAnsi"/>
          <w:i/>
          <w:iCs/>
        </w:rPr>
        <w:t xml:space="preserve"> </w:t>
      </w:r>
      <w:r w:rsidRPr="009831EF">
        <w:rPr>
          <w:rFonts w:asciiTheme="minorHAnsi" w:hAnsiTheme="minorHAnsi"/>
          <w:i/>
          <w:iCs/>
        </w:rPr>
        <w:t>Through its cross-linkages, every dashboard becomes a moral bridge: connecting the barangay to the nation, the present to policy, and human virtue to measurable reform.”</w:t>
      </w:r>
    </w:p>
    <w:p w14:paraId="2801B6F7" w14:textId="77777777" w:rsidR="0005274F" w:rsidRDefault="00000000">
      <w:r>
        <w:pict w14:anchorId="0AA78A94">
          <v:rect id="_x0000_i2032" style="width:0;height:1.5pt" o:hralign="center" o:hrstd="t" o:hr="t" fillcolor="#a0a0a0" stroked="f"/>
        </w:pict>
      </w:r>
    </w:p>
    <w:p w14:paraId="1BC7282D" w14:textId="53231B98" w:rsidR="0005274F" w:rsidRPr="00DC0DC3" w:rsidRDefault="0005274F" w:rsidP="0005274F">
      <w:pPr>
        <w:pStyle w:val="Heading7"/>
        <w:rPr>
          <w:sz w:val="36"/>
        </w:rPr>
      </w:pPr>
      <w:r w:rsidRPr="00DC0DC3">
        <w:rPr>
          <w:rStyle w:val="Strong"/>
          <w:b/>
          <w:bCs w:val="0"/>
        </w:rPr>
        <w:lastRenderedPageBreak/>
        <w:t>C. Transition Note</w:t>
      </w:r>
    </w:p>
    <w:p w14:paraId="425CFACC" w14:textId="77777777" w:rsidR="0005274F" w:rsidRDefault="00000000" w:rsidP="0005274F">
      <w:r>
        <w:pict w14:anchorId="253F0D74">
          <v:rect id="_x0000_i2033" style="width:0;height:1.5pt" o:hralign="center" o:hrstd="t" o:hr="t" fillcolor="#a0a0a0" stroked="f"/>
        </w:pict>
      </w:r>
    </w:p>
    <w:p w14:paraId="040E43A6" w14:textId="77777777" w:rsidR="0005274F" w:rsidRDefault="0005274F" w:rsidP="0005274F">
      <w:pPr>
        <w:pStyle w:val="Heading8"/>
      </w:pPr>
      <w:r>
        <w:rPr>
          <w:rStyle w:val="Strong"/>
          <w:b/>
          <w:bCs w:val="0"/>
        </w:rPr>
        <w:t>1. Purpose of the Transition Note</w:t>
      </w:r>
    </w:p>
    <w:p w14:paraId="3245DB1F" w14:textId="77777777" w:rsidR="0005274F" w:rsidRPr="009831EF" w:rsidRDefault="0005274F" w:rsidP="009831EF">
      <w:pPr>
        <w:pStyle w:val="NormalWeb"/>
        <w:jc w:val="both"/>
        <w:rPr>
          <w:rFonts w:asciiTheme="minorHAnsi" w:hAnsiTheme="minorHAnsi"/>
        </w:rPr>
      </w:pPr>
      <w:r w:rsidRPr="009831EF">
        <w:rPr>
          <w:rFonts w:asciiTheme="minorHAnsi" w:hAnsiTheme="minorHAnsi"/>
        </w:rPr>
        <w:t xml:space="preserve">This section concludes the </w:t>
      </w:r>
      <w:r w:rsidRPr="009831EF">
        <w:rPr>
          <w:rStyle w:val="Strong"/>
          <w:rFonts w:asciiTheme="minorHAnsi" w:hAnsiTheme="minorHAnsi"/>
        </w:rPr>
        <w:t>Data and Visualization Subsection (7.2.5)</w:t>
      </w:r>
      <w:r w:rsidRPr="009831EF">
        <w:rPr>
          <w:rFonts w:asciiTheme="minorHAnsi" w:hAnsiTheme="minorHAnsi"/>
        </w:rPr>
        <w:t xml:space="preserve"> by reaffirming that ABMPD’s data systems do not merely support governance—they embody it. The Dashboard and MEL ecosystem together form the </w:t>
      </w:r>
      <w:r w:rsidRPr="009831EF">
        <w:rPr>
          <w:rStyle w:val="Emphasis"/>
          <w:rFonts w:asciiTheme="minorHAnsi" w:hAnsiTheme="minorHAnsi"/>
        </w:rPr>
        <w:t>operational backbone of moral governance</w:t>
      </w:r>
      <w:r w:rsidRPr="009831EF">
        <w:rPr>
          <w:rFonts w:asciiTheme="minorHAnsi" w:hAnsiTheme="minorHAnsi"/>
        </w:rPr>
        <w:t>, ensuring that ethical values are not confined to principle but transformed into measurable performance, institutional accountability, and participatory renewal.</w:t>
      </w:r>
    </w:p>
    <w:p w14:paraId="3CF4075C" w14:textId="77777777" w:rsidR="0005274F" w:rsidRPr="009831EF" w:rsidRDefault="0005274F" w:rsidP="009831EF">
      <w:pPr>
        <w:pStyle w:val="NormalWeb"/>
        <w:jc w:val="both"/>
        <w:rPr>
          <w:rFonts w:asciiTheme="minorHAnsi" w:hAnsiTheme="minorHAnsi"/>
        </w:rPr>
      </w:pPr>
      <w:r w:rsidRPr="009831EF">
        <w:rPr>
          <w:rFonts w:asciiTheme="minorHAnsi" w:hAnsiTheme="minorHAnsi"/>
        </w:rPr>
        <w:t xml:space="preserve">The Transition Note also serves as a preparatory bridge toward </w:t>
      </w:r>
      <w:r w:rsidRPr="009831EF">
        <w:rPr>
          <w:rStyle w:val="Strong"/>
          <w:rFonts w:asciiTheme="minorHAnsi" w:hAnsiTheme="minorHAnsi"/>
        </w:rPr>
        <w:t>Section 7.3</w:t>
      </w:r>
      <w:r w:rsidRPr="009831EF">
        <w:rPr>
          <w:rFonts w:asciiTheme="minorHAnsi" w:hAnsiTheme="minorHAnsi"/>
        </w:rPr>
        <w:t>, where these visual and data systems evolve into living instruments of transformation—deployed through the tiered rollout structure, continuously monitored, and ethically rewarded.</w:t>
      </w:r>
      <w:r w:rsidRPr="009831EF">
        <w:rPr>
          <w:rFonts w:asciiTheme="minorHAnsi" w:hAnsiTheme="minorHAnsi"/>
        </w:rPr>
        <w:br/>
        <w:t xml:space="preserve">It signals a shift from </w:t>
      </w:r>
      <w:r w:rsidRPr="009831EF">
        <w:rPr>
          <w:rStyle w:val="Emphasis"/>
          <w:rFonts w:asciiTheme="minorHAnsi" w:hAnsiTheme="minorHAnsi"/>
        </w:rPr>
        <w:t>design intelligence</w:t>
      </w:r>
      <w:r w:rsidRPr="009831EF">
        <w:rPr>
          <w:rFonts w:asciiTheme="minorHAnsi" w:hAnsiTheme="minorHAnsi"/>
        </w:rPr>
        <w:t xml:space="preserve"> to </w:t>
      </w:r>
      <w:r w:rsidRPr="009831EF">
        <w:rPr>
          <w:rStyle w:val="Emphasis"/>
          <w:rFonts w:asciiTheme="minorHAnsi" w:hAnsiTheme="minorHAnsi"/>
        </w:rPr>
        <w:t>transformative execution</w:t>
      </w:r>
      <w:r w:rsidRPr="009831EF">
        <w:rPr>
          <w:rFonts w:asciiTheme="minorHAnsi" w:hAnsiTheme="minorHAnsi"/>
        </w:rPr>
        <w:t xml:space="preserve"> — from architecture to action.</w:t>
      </w:r>
    </w:p>
    <w:p w14:paraId="78CB18C1" w14:textId="77777777" w:rsidR="0005274F" w:rsidRDefault="00000000" w:rsidP="0005274F">
      <w:r>
        <w:pict w14:anchorId="7EF3D129">
          <v:rect id="_x0000_i2034" style="width:0;height:1.5pt" o:hralign="center" o:hrstd="t" o:hr="t" fillcolor="#a0a0a0" stroked="f"/>
        </w:pict>
      </w:r>
    </w:p>
    <w:p w14:paraId="22819721" w14:textId="77777777" w:rsidR="0005274F" w:rsidRDefault="0005274F" w:rsidP="0005274F">
      <w:pPr>
        <w:pStyle w:val="Heading8"/>
      </w:pPr>
      <w:r>
        <w:rPr>
          <w:rStyle w:val="Strong"/>
          <w:b/>
          <w:bCs w:val="0"/>
        </w:rPr>
        <w:t>2. Core Message</w:t>
      </w:r>
    </w:p>
    <w:p w14:paraId="608F9FEF" w14:textId="77777777" w:rsidR="0005274F" w:rsidRPr="0094614D" w:rsidRDefault="0005274F" w:rsidP="0094614D">
      <w:pPr>
        <w:pStyle w:val="NormalWeb"/>
        <w:jc w:val="both"/>
        <w:rPr>
          <w:rFonts w:asciiTheme="minorHAnsi" w:hAnsiTheme="minorHAnsi"/>
          <w:b/>
          <w:bCs/>
          <w:i/>
          <w:iCs/>
        </w:rPr>
      </w:pPr>
      <w:r w:rsidRPr="0094614D">
        <w:rPr>
          <w:rStyle w:val="Strong"/>
          <w:rFonts w:asciiTheme="minorHAnsi" w:hAnsiTheme="minorHAnsi"/>
          <w:b w:val="0"/>
          <w:bCs w:val="0"/>
          <w:i/>
          <w:iCs/>
        </w:rPr>
        <w:t>“Through the Dashboard, every moral act becomes measurable, every transformation visible, and every community accountable — completing the bridge from design to implementation.”</w:t>
      </w:r>
    </w:p>
    <w:p w14:paraId="00F77097" w14:textId="77777777" w:rsidR="0005274F" w:rsidRPr="009831EF" w:rsidRDefault="0005274F" w:rsidP="0094614D">
      <w:pPr>
        <w:pStyle w:val="NormalWeb"/>
        <w:jc w:val="both"/>
        <w:rPr>
          <w:rFonts w:asciiTheme="minorHAnsi" w:hAnsiTheme="minorHAnsi"/>
        </w:rPr>
      </w:pPr>
      <w:r w:rsidRPr="009831EF">
        <w:rPr>
          <w:rFonts w:asciiTheme="minorHAnsi" w:hAnsiTheme="minorHAnsi"/>
        </w:rPr>
        <w:t xml:space="preserve">This message captures ABMPD’s philosophy of </w:t>
      </w:r>
      <w:r w:rsidRPr="009831EF">
        <w:rPr>
          <w:rStyle w:val="Strong"/>
          <w:rFonts w:asciiTheme="minorHAnsi" w:hAnsiTheme="minorHAnsi"/>
        </w:rPr>
        <w:t>data-anchored morality</w:t>
      </w:r>
      <w:r w:rsidRPr="009831EF">
        <w:rPr>
          <w:rFonts w:asciiTheme="minorHAnsi" w:hAnsiTheme="minorHAnsi"/>
        </w:rPr>
        <w:t xml:space="preserve">, where ethics and evidence converge to form a single operational truth. It declares that the Dashboard is not simply a technical interface but the nation’s </w:t>
      </w:r>
      <w:r w:rsidRPr="009831EF">
        <w:rPr>
          <w:rStyle w:val="Emphasis"/>
          <w:rFonts w:asciiTheme="minorHAnsi" w:hAnsiTheme="minorHAnsi"/>
        </w:rPr>
        <w:t>moral mirror</w:t>
      </w:r>
      <w:r w:rsidRPr="009831EF">
        <w:rPr>
          <w:rFonts w:asciiTheme="minorHAnsi" w:hAnsiTheme="minorHAnsi"/>
        </w:rPr>
        <w:t xml:space="preserve"> — reflecting the character of communities, institutions, and leadership in measurable form.</w:t>
      </w:r>
    </w:p>
    <w:p w14:paraId="2FA6FF63" w14:textId="77777777" w:rsidR="0005274F" w:rsidRDefault="00000000" w:rsidP="0005274F">
      <w:r>
        <w:pict w14:anchorId="6AAC10AC">
          <v:rect id="_x0000_i2035" style="width:0;height:1.5pt" o:hralign="center" o:hrstd="t" o:hr="t" fillcolor="#a0a0a0" stroked="f"/>
        </w:pict>
      </w:r>
    </w:p>
    <w:p w14:paraId="34A04B17" w14:textId="4418722F" w:rsidR="0005274F" w:rsidRDefault="0005274F" w:rsidP="0005274F">
      <w:pPr>
        <w:pStyle w:val="Heading8"/>
      </w:pPr>
      <w:r>
        <w:rPr>
          <w:rStyle w:val="Strong"/>
          <w:b/>
          <w:bCs w:val="0"/>
        </w:rPr>
        <w:t>3. Interpretive Breakdown</w:t>
      </w:r>
    </w:p>
    <w:p w14:paraId="046D7355" w14:textId="77777777" w:rsidR="0005274F" w:rsidRDefault="0005274F" w:rsidP="0005274F">
      <w:pPr>
        <w:pStyle w:val="Heading9"/>
      </w:pPr>
      <w:r>
        <w:rPr>
          <w:rStyle w:val="Strong"/>
          <w:b/>
          <w:bCs w:val="0"/>
        </w:rPr>
        <w:t>a. “Every moral act becomes measurable”</w:t>
      </w:r>
    </w:p>
    <w:p w14:paraId="75EE4806" w14:textId="77777777" w:rsidR="0005274F" w:rsidRPr="0094614D" w:rsidRDefault="0005274F" w:rsidP="0094614D">
      <w:pPr>
        <w:pStyle w:val="NormalWeb"/>
        <w:jc w:val="both"/>
        <w:rPr>
          <w:rFonts w:asciiTheme="minorHAnsi" w:hAnsiTheme="minorHAnsi"/>
        </w:rPr>
      </w:pPr>
      <w:r w:rsidRPr="0094614D">
        <w:rPr>
          <w:rFonts w:asciiTheme="minorHAnsi" w:hAnsiTheme="minorHAnsi"/>
        </w:rPr>
        <w:t>Measurement is the beginning of moral governance. Through the ABMPD Dashboard, actions of honesty, service, and discipline cease to be intangible ideals and become recorded indicators of virtue.</w:t>
      </w:r>
    </w:p>
    <w:p w14:paraId="514E02F4" w14:textId="77777777" w:rsidR="0005274F" w:rsidRPr="0094614D" w:rsidRDefault="0005274F" w:rsidP="002E7716">
      <w:pPr>
        <w:pStyle w:val="NormalWeb"/>
        <w:numPr>
          <w:ilvl w:val="0"/>
          <w:numId w:val="709"/>
        </w:numPr>
        <w:spacing w:before="100" w:beforeAutospacing="1" w:after="100" w:afterAutospacing="1" w:line="240" w:lineRule="auto"/>
        <w:rPr>
          <w:rFonts w:asciiTheme="minorHAnsi" w:hAnsiTheme="minorHAnsi"/>
        </w:rPr>
      </w:pPr>
      <w:r w:rsidRPr="0094614D">
        <w:rPr>
          <w:rFonts w:asciiTheme="minorHAnsi" w:hAnsiTheme="minorHAnsi"/>
        </w:rPr>
        <w:t>Each attendance sheet, journal entry, and community milestone translates conscience into data.</w:t>
      </w:r>
    </w:p>
    <w:p w14:paraId="38D43B1C" w14:textId="77777777" w:rsidR="0005274F" w:rsidRPr="0094614D" w:rsidRDefault="0005274F" w:rsidP="002E7716">
      <w:pPr>
        <w:pStyle w:val="NormalWeb"/>
        <w:numPr>
          <w:ilvl w:val="0"/>
          <w:numId w:val="709"/>
        </w:numPr>
        <w:spacing w:before="100" w:beforeAutospacing="1" w:after="100" w:afterAutospacing="1" w:line="240" w:lineRule="auto"/>
        <w:rPr>
          <w:rFonts w:asciiTheme="minorHAnsi" w:hAnsiTheme="minorHAnsi"/>
        </w:rPr>
      </w:pPr>
      <w:r w:rsidRPr="0094614D">
        <w:rPr>
          <w:rFonts w:asciiTheme="minorHAnsi" w:hAnsiTheme="minorHAnsi"/>
        </w:rPr>
        <w:t xml:space="preserve">The </w:t>
      </w:r>
      <w:r w:rsidRPr="0094614D">
        <w:rPr>
          <w:rStyle w:val="Strong"/>
          <w:rFonts w:asciiTheme="minorHAnsi" w:hAnsiTheme="minorHAnsi"/>
        </w:rPr>
        <w:t>MEL System (Annex G.3)</w:t>
      </w:r>
      <w:r w:rsidRPr="0094614D">
        <w:rPr>
          <w:rFonts w:asciiTheme="minorHAnsi" w:hAnsiTheme="minorHAnsi"/>
        </w:rPr>
        <w:t xml:space="preserve"> and </w:t>
      </w:r>
      <w:r w:rsidRPr="0094614D">
        <w:rPr>
          <w:rStyle w:val="Strong"/>
          <w:rFonts w:asciiTheme="minorHAnsi" w:hAnsiTheme="minorHAnsi"/>
        </w:rPr>
        <w:t>Moral Merit Framework (Annex G.4)</w:t>
      </w:r>
      <w:r w:rsidRPr="0094614D">
        <w:rPr>
          <w:rFonts w:asciiTheme="minorHAnsi" w:hAnsiTheme="minorHAnsi"/>
        </w:rPr>
        <w:t xml:space="preserve"> ensure that virtue is not claimed but confirmed through evidence.</w:t>
      </w:r>
    </w:p>
    <w:p w14:paraId="40EC6D4D" w14:textId="77777777" w:rsidR="0005274F" w:rsidRPr="0094614D" w:rsidRDefault="0005274F" w:rsidP="002E7716">
      <w:pPr>
        <w:pStyle w:val="NormalWeb"/>
        <w:numPr>
          <w:ilvl w:val="0"/>
          <w:numId w:val="709"/>
        </w:numPr>
        <w:spacing w:before="100" w:beforeAutospacing="1" w:after="100" w:afterAutospacing="1" w:line="240" w:lineRule="auto"/>
        <w:rPr>
          <w:rFonts w:asciiTheme="minorHAnsi" w:hAnsiTheme="minorHAnsi"/>
        </w:rPr>
      </w:pPr>
      <w:r w:rsidRPr="0094614D">
        <w:rPr>
          <w:rFonts w:asciiTheme="minorHAnsi" w:hAnsiTheme="minorHAnsi"/>
        </w:rPr>
        <w:lastRenderedPageBreak/>
        <w:t>Measurement thus becomes a form of stewardship — transforming moral aspiration into moral accountability.</w:t>
      </w:r>
    </w:p>
    <w:p w14:paraId="4929EB6E" w14:textId="77777777" w:rsidR="0005274F" w:rsidRPr="0094614D" w:rsidRDefault="0005274F" w:rsidP="0005274F">
      <w:pPr>
        <w:pStyle w:val="Heading9"/>
      </w:pPr>
      <w:r w:rsidRPr="0094614D">
        <w:rPr>
          <w:rStyle w:val="Strong"/>
          <w:b/>
          <w:bCs w:val="0"/>
        </w:rPr>
        <w:t>b. “Every transformation visible”</w:t>
      </w:r>
    </w:p>
    <w:p w14:paraId="6839A73C" w14:textId="77777777" w:rsidR="0005274F" w:rsidRPr="0094614D" w:rsidRDefault="0005274F" w:rsidP="0005274F">
      <w:pPr>
        <w:pStyle w:val="NormalWeb"/>
        <w:rPr>
          <w:rFonts w:asciiTheme="minorHAnsi" w:hAnsiTheme="minorHAnsi"/>
        </w:rPr>
      </w:pPr>
      <w:r w:rsidRPr="0094614D">
        <w:rPr>
          <w:rFonts w:asciiTheme="minorHAnsi" w:hAnsiTheme="minorHAnsi"/>
        </w:rPr>
        <w:t>Visibility transforms private virtue into public trust.</w:t>
      </w:r>
    </w:p>
    <w:p w14:paraId="06D1A58E" w14:textId="77777777" w:rsidR="0005274F" w:rsidRPr="0094614D" w:rsidRDefault="0005274F" w:rsidP="002E7716">
      <w:pPr>
        <w:pStyle w:val="NormalWeb"/>
        <w:numPr>
          <w:ilvl w:val="0"/>
          <w:numId w:val="710"/>
        </w:numPr>
        <w:spacing w:before="100" w:beforeAutospacing="1" w:after="100" w:afterAutospacing="1" w:line="240" w:lineRule="auto"/>
        <w:rPr>
          <w:rFonts w:asciiTheme="minorHAnsi" w:hAnsiTheme="minorHAnsi"/>
        </w:rPr>
      </w:pPr>
      <w:r w:rsidRPr="0094614D">
        <w:rPr>
          <w:rFonts w:asciiTheme="minorHAnsi" w:hAnsiTheme="minorHAnsi"/>
        </w:rPr>
        <w:t>ABMPD’s data visualizations—heat maps, transformation charts, and moral density graphs—make renewal observable in real time across barangays, municipalities, and institutions.</w:t>
      </w:r>
    </w:p>
    <w:p w14:paraId="33C8FC9F" w14:textId="77777777" w:rsidR="0005274F" w:rsidRPr="0094614D" w:rsidRDefault="0005274F" w:rsidP="002E7716">
      <w:pPr>
        <w:pStyle w:val="NormalWeb"/>
        <w:numPr>
          <w:ilvl w:val="0"/>
          <w:numId w:val="710"/>
        </w:numPr>
        <w:spacing w:before="100" w:beforeAutospacing="1" w:after="100" w:afterAutospacing="1" w:line="240" w:lineRule="auto"/>
        <w:rPr>
          <w:rFonts w:asciiTheme="minorHAnsi" w:hAnsiTheme="minorHAnsi"/>
        </w:rPr>
      </w:pPr>
      <w:r w:rsidRPr="0094614D">
        <w:rPr>
          <w:rFonts w:asciiTheme="minorHAnsi" w:hAnsiTheme="minorHAnsi"/>
        </w:rPr>
        <w:t xml:space="preserve">Visibility eliminates the gap between </w:t>
      </w:r>
      <w:r w:rsidRPr="0094614D">
        <w:rPr>
          <w:rStyle w:val="Emphasis"/>
          <w:rFonts w:asciiTheme="minorHAnsi" w:hAnsiTheme="minorHAnsi"/>
        </w:rPr>
        <w:t>belief</w:t>
      </w:r>
      <w:r w:rsidRPr="0094614D">
        <w:rPr>
          <w:rFonts w:asciiTheme="minorHAnsi" w:hAnsiTheme="minorHAnsi"/>
        </w:rPr>
        <w:t xml:space="preserve"> and </w:t>
      </w:r>
      <w:r w:rsidRPr="0094614D">
        <w:rPr>
          <w:rStyle w:val="Emphasis"/>
          <w:rFonts w:asciiTheme="minorHAnsi" w:hAnsiTheme="minorHAnsi"/>
        </w:rPr>
        <w:t>proof</w:t>
      </w:r>
      <w:r w:rsidRPr="0094614D">
        <w:rPr>
          <w:rFonts w:asciiTheme="minorHAnsi" w:hAnsiTheme="minorHAnsi"/>
        </w:rPr>
        <w:t>, showing communities that moral development is not an invisible force but a documented progression.</w:t>
      </w:r>
    </w:p>
    <w:p w14:paraId="409036E7" w14:textId="77777777" w:rsidR="0005274F" w:rsidRPr="0094614D" w:rsidRDefault="0005274F" w:rsidP="002E7716">
      <w:pPr>
        <w:pStyle w:val="NormalWeb"/>
        <w:numPr>
          <w:ilvl w:val="0"/>
          <w:numId w:val="710"/>
        </w:numPr>
        <w:spacing w:before="100" w:beforeAutospacing="1" w:after="100" w:afterAutospacing="1" w:line="240" w:lineRule="auto"/>
        <w:rPr>
          <w:rFonts w:asciiTheme="minorHAnsi" w:hAnsiTheme="minorHAnsi"/>
        </w:rPr>
      </w:pPr>
      <w:r w:rsidRPr="0094614D">
        <w:rPr>
          <w:rFonts w:asciiTheme="minorHAnsi" w:hAnsiTheme="minorHAnsi"/>
        </w:rPr>
        <w:t xml:space="preserve">This visibility directly connects with </w:t>
      </w:r>
      <w:r w:rsidRPr="0094614D">
        <w:rPr>
          <w:rStyle w:val="Strong"/>
          <w:rFonts w:asciiTheme="minorHAnsi" w:hAnsiTheme="minorHAnsi"/>
        </w:rPr>
        <w:t>Section 7.3.5 (Transformation Tiers)</w:t>
      </w:r>
      <w:r w:rsidRPr="0094614D">
        <w:rPr>
          <w:rFonts w:asciiTheme="minorHAnsi" w:hAnsiTheme="minorHAnsi"/>
        </w:rPr>
        <w:t>, where movement to higher tiers depends on verified progress.</w:t>
      </w:r>
      <w:r w:rsidRPr="0094614D">
        <w:rPr>
          <w:rFonts w:asciiTheme="minorHAnsi" w:hAnsiTheme="minorHAnsi"/>
        </w:rPr>
        <w:br/>
        <w:t>Moral transformation becomes a shared landscape, not a hidden process.</w:t>
      </w:r>
    </w:p>
    <w:p w14:paraId="77971F45" w14:textId="77777777" w:rsidR="0005274F" w:rsidRPr="0094614D" w:rsidRDefault="0005274F" w:rsidP="0005274F">
      <w:pPr>
        <w:pStyle w:val="Heading9"/>
      </w:pPr>
      <w:r w:rsidRPr="0094614D">
        <w:rPr>
          <w:rStyle w:val="Strong"/>
          <w:b/>
          <w:bCs w:val="0"/>
        </w:rPr>
        <w:t>c. “Every community accountable”</w:t>
      </w:r>
    </w:p>
    <w:p w14:paraId="7B9794B9" w14:textId="77777777" w:rsidR="0005274F" w:rsidRPr="0094614D" w:rsidRDefault="0005274F" w:rsidP="0005274F">
      <w:pPr>
        <w:pStyle w:val="NormalWeb"/>
        <w:rPr>
          <w:rFonts w:asciiTheme="minorHAnsi" w:hAnsiTheme="minorHAnsi"/>
        </w:rPr>
      </w:pPr>
      <w:r w:rsidRPr="0094614D">
        <w:rPr>
          <w:rFonts w:asciiTheme="minorHAnsi" w:hAnsiTheme="minorHAnsi"/>
        </w:rPr>
        <w:t>Accountability elevates transformation from the individual to the collective.</w:t>
      </w:r>
    </w:p>
    <w:p w14:paraId="01316463" w14:textId="77777777" w:rsidR="0005274F" w:rsidRPr="0094614D" w:rsidRDefault="0005274F" w:rsidP="002E7716">
      <w:pPr>
        <w:pStyle w:val="NormalWeb"/>
        <w:numPr>
          <w:ilvl w:val="0"/>
          <w:numId w:val="711"/>
        </w:numPr>
        <w:spacing w:before="100" w:beforeAutospacing="1" w:after="100" w:afterAutospacing="1" w:line="240" w:lineRule="auto"/>
        <w:rPr>
          <w:rFonts w:asciiTheme="minorHAnsi" w:hAnsiTheme="minorHAnsi"/>
        </w:rPr>
      </w:pPr>
      <w:r w:rsidRPr="0094614D">
        <w:rPr>
          <w:rFonts w:asciiTheme="minorHAnsi" w:hAnsiTheme="minorHAnsi"/>
        </w:rPr>
        <w:t xml:space="preserve">ABMPD extends moral responsibility to </w:t>
      </w:r>
      <w:r w:rsidRPr="0094614D">
        <w:rPr>
          <w:rStyle w:val="Strong"/>
          <w:rFonts w:asciiTheme="minorHAnsi" w:hAnsiTheme="minorHAnsi"/>
        </w:rPr>
        <w:t>families, schools, faith groups, LGUs</w:t>
      </w:r>
      <w:r w:rsidRPr="0094614D">
        <w:rPr>
          <w:rFonts w:asciiTheme="minorHAnsi" w:hAnsiTheme="minorHAnsi"/>
        </w:rPr>
        <w:t>, and national agencies.</w:t>
      </w:r>
    </w:p>
    <w:p w14:paraId="5EE4E216" w14:textId="77777777" w:rsidR="0005274F" w:rsidRPr="0094614D" w:rsidRDefault="0005274F" w:rsidP="002E7716">
      <w:pPr>
        <w:pStyle w:val="NormalWeb"/>
        <w:numPr>
          <w:ilvl w:val="0"/>
          <w:numId w:val="711"/>
        </w:numPr>
        <w:spacing w:before="100" w:beforeAutospacing="1" w:after="100" w:afterAutospacing="1" w:line="240" w:lineRule="auto"/>
        <w:rPr>
          <w:rFonts w:asciiTheme="minorHAnsi" w:hAnsiTheme="minorHAnsi"/>
        </w:rPr>
      </w:pPr>
      <w:r w:rsidRPr="0094614D">
        <w:rPr>
          <w:rFonts w:asciiTheme="minorHAnsi" w:hAnsiTheme="minorHAnsi"/>
        </w:rPr>
        <w:t>Each community sees its own reflection in the Dashboard — its virtues, challenges, and commitments displayed transparently.</w:t>
      </w:r>
    </w:p>
    <w:p w14:paraId="0DC241B5" w14:textId="77777777" w:rsidR="0005274F" w:rsidRPr="0094614D" w:rsidRDefault="0005274F" w:rsidP="002E7716">
      <w:pPr>
        <w:pStyle w:val="NormalWeb"/>
        <w:numPr>
          <w:ilvl w:val="0"/>
          <w:numId w:val="711"/>
        </w:numPr>
        <w:spacing w:before="100" w:beforeAutospacing="1" w:after="100" w:afterAutospacing="1" w:line="240" w:lineRule="auto"/>
        <w:rPr>
          <w:rFonts w:asciiTheme="minorHAnsi" w:hAnsiTheme="minorHAnsi"/>
        </w:rPr>
      </w:pPr>
      <w:r w:rsidRPr="0094614D">
        <w:rPr>
          <w:rFonts w:asciiTheme="minorHAnsi" w:hAnsiTheme="minorHAnsi"/>
        </w:rPr>
        <w:t>Accountability becomes participatory: everyone is responsible for sustaining the moral pulse of the nation.</w:t>
      </w:r>
    </w:p>
    <w:p w14:paraId="705F8847" w14:textId="77777777" w:rsidR="0005274F" w:rsidRPr="0094614D" w:rsidRDefault="0005274F" w:rsidP="002E7716">
      <w:pPr>
        <w:pStyle w:val="NormalWeb"/>
        <w:numPr>
          <w:ilvl w:val="0"/>
          <w:numId w:val="711"/>
        </w:numPr>
        <w:spacing w:before="100" w:beforeAutospacing="1" w:after="100" w:afterAutospacing="1" w:line="240" w:lineRule="auto"/>
        <w:rPr>
          <w:rFonts w:asciiTheme="minorHAnsi" w:hAnsiTheme="minorHAnsi"/>
        </w:rPr>
      </w:pPr>
      <w:r w:rsidRPr="0094614D">
        <w:rPr>
          <w:rFonts w:asciiTheme="minorHAnsi" w:hAnsiTheme="minorHAnsi"/>
        </w:rPr>
        <w:t xml:space="preserve">This principle aligns with </w:t>
      </w:r>
      <w:r w:rsidRPr="0094614D">
        <w:rPr>
          <w:rStyle w:val="Strong"/>
          <w:rFonts w:asciiTheme="minorHAnsi" w:hAnsiTheme="minorHAnsi"/>
        </w:rPr>
        <w:t>Moral Governance Standards (Section 8)</w:t>
      </w:r>
      <w:r w:rsidRPr="0094614D">
        <w:rPr>
          <w:rFonts w:asciiTheme="minorHAnsi" w:hAnsiTheme="minorHAnsi"/>
        </w:rPr>
        <w:t>, where integrity, transparency, and collaboration define the moral strength of governance systems.</w:t>
      </w:r>
      <w:r w:rsidRPr="0094614D">
        <w:rPr>
          <w:rFonts w:asciiTheme="minorHAnsi" w:hAnsiTheme="minorHAnsi"/>
        </w:rPr>
        <w:br/>
        <w:t>Accountability, therefore, is not a burden—it is the shared privilege of a morally awake society.</w:t>
      </w:r>
    </w:p>
    <w:p w14:paraId="1BFC0F98" w14:textId="77777777" w:rsidR="0005274F" w:rsidRPr="0094614D" w:rsidRDefault="0005274F" w:rsidP="0005274F">
      <w:pPr>
        <w:pStyle w:val="Heading9"/>
      </w:pPr>
      <w:r w:rsidRPr="0094614D">
        <w:rPr>
          <w:rStyle w:val="Strong"/>
          <w:b/>
          <w:bCs w:val="0"/>
        </w:rPr>
        <w:t>d. “Completing the bridge from design to implementation”</w:t>
      </w:r>
    </w:p>
    <w:p w14:paraId="2FEF012D" w14:textId="77777777" w:rsidR="0005274F" w:rsidRPr="0094614D" w:rsidRDefault="0005274F" w:rsidP="0094614D">
      <w:pPr>
        <w:pStyle w:val="NormalWeb"/>
        <w:jc w:val="both"/>
        <w:rPr>
          <w:rFonts w:asciiTheme="minorHAnsi" w:hAnsiTheme="minorHAnsi"/>
        </w:rPr>
      </w:pPr>
      <w:r w:rsidRPr="0094614D">
        <w:rPr>
          <w:rFonts w:asciiTheme="minorHAnsi" w:hAnsiTheme="minorHAnsi"/>
        </w:rPr>
        <w:t>This phrase signifies the formal transition from the theoretical framework (Section 7.2) to the operational rollout (Section 7.3).</w:t>
      </w:r>
    </w:p>
    <w:p w14:paraId="7F0CF5B5" w14:textId="77777777" w:rsidR="0005274F" w:rsidRPr="0094614D" w:rsidRDefault="0005274F" w:rsidP="002E7716">
      <w:pPr>
        <w:pStyle w:val="NormalWeb"/>
        <w:numPr>
          <w:ilvl w:val="0"/>
          <w:numId w:val="712"/>
        </w:numPr>
        <w:spacing w:before="100" w:beforeAutospacing="1" w:after="100" w:afterAutospacing="1" w:line="240" w:lineRule="auto"/>
        <w:rPr>
          <w:rFonts w:asciiTheme="minorHAnsi" w:hAnsiTheme="minorHAnsi"/>
        </w:rPr>
      </w:pPr>
      <w:r w:rsidRPr="0094614D">
        <w:rPr>
          <w:rFonts w:asciiTheme="minorHAnsi" w:hAnsiTheme="minorHAnsi"/>
        </w:rPr>
        <w:t xml:space="preserve">The “bridge” is the Dashboard itself — connecting the </w:t>
      </w:r>
      <w:r w:rsidRPr="0094614D">
        <w:rPr>
          <w:rStyle w:val="Emphasis"/>
          <w:rFonts w:asciiTheme="minorHAnsi" w:hAnsiTheme="minorHAnsi"/>
        </w:rPr>
        <w:t>why</w:t>
      </w:r>
      <w:r w:rsidRPr="0094614D">
        <w:rPr>
          <w:rFonts w:asciiTheme="minorHAnsi" w:hAnsiTheme="minorHAnsi"/>
        </w:rPr>
        <w:t xml:space="preserve"> (moral philosophy) with the </w:t>
      </w:r>
      <w:r w:rsidRPr="0094614D">
        <w:rPr>
          <w:rStyle w:val="Emphasis"/>
          <w:rFonts w:asciiTheme="minorHAnsi" w:hAnsiTheme="minorHAnsi"/>
        </w:rPr>
        <w:t>how</w:t>
      </w:r>
      <w:r w:rsidRPr="0094614D">
        <w:rPr>
          <w:rFonts w:asciiTheme="minorHAnsi" w:hAnsiTheme="minorHAnsi"/>
        </w:rPr>
        <w:t xml:space="preserve"> (governance application).</w:t>
      </w:r>
    </w:p>
    <w:p w14:paraId="2F3B2335" w14:textId="77777777" w:rsidR="0005274F" w:rsidRPr="0094614D" w:rsidRDefault="0005274F" w:rsidP="002E7716">
      <w:pPr>
        <w:pStyle w:val="NormalWeb"/>
        <w:numPr>
          <w:ilvl w:val="0"/>
          <w:numId w:val="712"/>
        </w:numPr>
        <w:spacing w:before="100" w:beforeAutospacing="1" w:after="100" w:afterAutospacing="1" w:line="240" w:lineRule="auto"/>
        <w:rPr>
          <w:rFonts w:asciiTheme="minorHAnsi" w:hAnsiTheme="minorHAnsi"/>
        </w:rPr>
      </w:pPr>
      <w:r w:rsidRPr="0094614D">
        <w:rPr>
          <w:rFonts w:asciiTheme="minorHAnsi" w:hAnsiTheme="minorHAnsi"/>
        </w:rPr>
        <w:t xml:space="preserve">It symbolizes the transformation of moral intelligence into a </w:t>
      </w:r>
      <w:r w:rsidRPr="0094614D">
        <w:rPr>
          <w:rStyle w:val="Strong"/>
          <w:rFonts w:asciiTheme="minorHAnsi" w:hAnsiTheme="minorHAnsi"/>
        </w:rPr>
        <w:t>governance mechanism</w:t>
      </w:r>
      <w:r w:rsidRPr="0094614D">
        <w:rPr>
          <w:rFonts w:asciiTheme="minorHAnsi" w:hAnsiTheme="minorHAnsi"/>
        </w:rPr>
        <w:t>, turning reflection into reform, and reform into measurable results.</w:t>
      </w:r>
    </w:p>
    <w:p w14:paraId="0AC264E0" w14:textId="77777777" w:rsidR="0005274F" w:rsidRPr="0094614D" w:rsidRDefault="0005274F" w:rsidP="002E7716">
      <w:pPr>
        <w:pStyle w:val="NormalWeb"/>
        <w:numPr>
          <w:ilvl w:val="0"/>
          <w:numId w:val="712"/>
        </w:numPr>
        <w:spacing w:before="100" w:beforeAutospacing="1" w:after="100" w:afterAutospacing="1" w:line="240" w:lineRule="auto"/>
        <w:rPr>
          <w:rFonts w:asciiTheme="minorHAnsi" w:hAnsiTheme="minorHAnsi"/>
        </w:rPr>
      </w:pPr>
      <w:r w:rsidRPr="0094614D">
        <w:rPr>
          <w:rFonts w:asciiTheme="minorHAnsi" w:hAnsiTheme="minorHAnsi"/>
        </w:rPr>
        <w:t>Through this bridge, ABMPD’s vision becomes operational, guiding a continuous cycle of learning, validation, and renewal across all tiers.</w:t>
      </w:r>
    </w:p>
    <w:p w14:paraId="5EA496D3" w14:textId="77777777" w:rsidR="0005274F" w:rsidRPr="0094614D" w:rsidRDefault="00000000" w:rsidP="0005274F">
      <w:r>
        <w:pict w14:anchorId="66087D36">
          <v:rect id="_x0000_i2036" style="width:0;height:1.5pt" o:hralign="center" o:hrstd="t" o:hr="t" fillcolor="#a0a0a0" stroked="f"/>
        </w:pict>
      </w:r>
    </w:p>
    <w:p w14:paraId="6B3B185B" w14:textId="77777777" w:rsidR="0005274F" w:rsidRPr="0094614D" w:rsidRDefault="0005274F" w:rsidP="0005274F">
      <w:pPr>
        <w:pStyle w:val="Heading8"/>
      </w:pPr>
      <w:r w:rsidRPr="0094614D">
        <w:rPr>
          <w:rStyle w:val="Strong"/>
          <w:b/>
          <w:bCs w:val="0"/>
        </w:rPr>
        <w:lastRenderedPageBreak/>
        <w:t>4. Functional Role in the Document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32"/>
        <w:gridCol w:w="7418"/>
      </w:tblGrid>
      <w:tr w:rsidR="0005274F" w:rsidRPr="0094614D" w14:paraId="6383D773" w14:textId="77777777" w:rsidTr="0094614D">
        <w:trPr>
          <w:tblHeader/>
          <w:tblCellSpacing w:w="15" w:type="dxa"/>
        </w:trPr>
        <w:tc>
          <w:tcPr>
            <w:tcW w:w="0" w:type="auto"/>
            <w:vAlign w:val="center"/>
            <w:hideMark/>
          </w:tcPr>
          <w:p w14:paraId="552256FD" w14:textId="77777777" w:rsidR="0005274F" w:rsidRPr="0094614D" w:rsidRDefault="0005274F">
            <w:pPr>
              <w:jc w:val="center"/>
              <w:rPr>
                <w:b/>
                <w:bCs/>
              </w:rPr>
            </w:pPr>
            <w:r w:rsidRPr="0094614D">
              <w:rPr>
                <w:rStyle w:val="Strong"/>
              </w:rPr>
              <w:t>Function</w:t>
            </w:r>
          </w:p>
        </w:tc>
        <w:tc>
          <w:tcPr>
            <w:tcW w:w="0" w:type="auto"/>
            <w:vAlign w:val="center"/>
            <w:hideMark/>
          </w:tcPr>
          <w:p w14:paraId="21701289" w14:textId="77777777" w:rsidR="0005274F" w:rsidRPr="0094614D" w:rsidRDefault="0005274F">
            <w:pPr>
              <w:jc w:val="center"/>
              <w:rPr>
                <w:b/>
                <w:bCs/>
              </w:rPr>
            </w:pPr>
            <w:r w:rsidRPr="0094614D">
              <w:rPr>
                <w:rStyle w:val="Strong"/>
              </w:rPr>
              <w:t>Description</w:t>
            </w:r>
          </w:p>
        </w:tc>
      </w:tr>
      <w:tr w:rsidR="0005274F" w:rsidRPr="0094614D" w14:paraId="62366F1A" w14:textId="77777777" w:rsidTr="0094614D">
        <w:trPr>
          <w:tblCellSpacing w:w="15" w:type="dxa"/>
        </w:trPr>
        <w:tc>
          <w:tcPr>
            <w:tcW w:w="0" w:type="auto"/>
            <w:vAlign w:val="center"/>
            <w:hideMark/>
          </w:tcPr>
          <w:p w14:paraId="53ED5422" w14:textId="77777777" w:rsidR="0005274F" w:rsidRPr="0094614D" w:rsidRDefault="0005274F">
            <w:r w:rsidRPr="0094614D">
              <w:rPr>
                <w:rStyle w:val="Strong"/>
              </w:rPr>
              <w:t>Closure Function</w:t>
            </w:r>
          </w:p>
        </w:tc>
        <w:tc>
          <w:tcPr>
            <w:tcW w:w="0" w:type="auto"/>
            <w:vAlign w:val="center"/>
            <w:hideMark/>
          </w:tcPr>
          <w:p w14:paraId="52C171C5" w14:textId="77777777" w:rsidR="0005274F" w:rsidRPr="0094614D" w:rsidRDefault="0005274F">
            <w:r w:rsidRPr="0094614D">
              <w:t xml:space="preserve">Concludes the visualization and data framework by emphasizing </w:t>
            </w:r>
            <w:r w:rsidRPr="0094614D">
              <w:rPr>
                <w:rStyle w:val="Emphasis"/>
              </w:rPr>
              <w:t>moral traceability</w:t>
            </w:r>
            <w:r w:rsidRPr="0094614D">
              <w:t xml:space="preserve"> as the final expression of system design.</w:t>
            </w:r>
          </w:p>
        </w:tc>
      </w:tr>
      <w:tr w:rsidR="0005274F" w:rsidRPr="0094614D" w14:paraId="7661E0EE" w14:textId="77777777" w:rsidTr="0094614D">
        <w:trPr>
          <w:tblCellSpacing w:w="15" w:type="dxa"/>
        </w:trPr>
        <w:tc>
          <w:tcPr>
            <w:tcW w:w="0" w:type="auto"/>
            <w:vAlign w:val="center"/>
            <w:hideMark/>
          </w:tcPr>
          <w:p w14:paraId="5D511ECC" w14:textId="77777777" w:rsidR="0005274F" w:rsidRPr="0094614D" w:rsidRDefault="0005274F">
            <w:r w:rsidRPr="0094614D">
              <w:rPr>
                <w:rStyle w:val="Strong"/>
              </w:rPr>
              <w:t>Transition Function</w:t>
            </w:r>
          </w:p>
        </w:tc>
        <w:tc>
          <w:tcPr>
            <w:tcW w:w="0" w:type="auto"/>
            <w:vAlign w:val="center"/>
            <w:hideMark/>
          </w:tcPr>
          <w:p w14:paraId="0C175699" w14:textId="77777777" w:rsidR="0005274F" w:rsidRPr="0094614D" w:rsidRDefault="0005274F">
            <w:r w:rsidRPr="0094614D">
              <w:t xml:space="preserve">Serves as the narrative and operational bridge leading into </w:t>
            </w:r>
            <w:r w:rsidRPr="0094614D">
              <w:rPr>
                <w:rStyle w:val="Strong"/>
              </w:rPr>
              <w:t>Section 7.3: Transformation Framework and Rollout Systems</w:t>
            </w:r>
            <w:r w:rsidRPr="0094614D">
              <w:t>.</w:t>
            </w:r>
          </w:p>
        </w:tc>
      </w:tr>
      <w:tr w:rsidR="0005274F" w:rsidRPr="0094614D" w14:paraId="7C2E03D4" w14:textId="77777777" w:rsidTr="0094614D">
        <w:trPr>
          <w:tblCellSpacing w:w="15" w:type="dxa"/>
        </w:trPr>
        <w:tc>
          <w:tcPr>
            <w:tcW w:w="0" w:type="auto"/>
            <w:vAlign w:val="center"/>
            <w:hideMark/>
          </w:tcPr>
          <w:p w14:paraId="23FEF0E4" w14:textId="77777777" w:rsidR="0005274F" w:rsidRPr="0094614D" w:rsidRDefault="0005274F">
            <w:r w:rsidRPr="0094614D">
              <w:rPr>
                <w:rStyle w:val="Strong"/>
              </w:rPr>
              <w:t>Thematic Continuity</w:t>
            </w:r>
          </w:p>
        </w:tc>
        <w:tc>
          <w:tcPr>
            <w:tcW w:w="0" w:type="auto"/>
            <w:vAlign w:val="center"/>
            <w:hideMark/>
          </w:tcPr>
          <w:p w14:paraId="066C19FF" w14:textId="77777777" w:rsidR="0005274F" w:rsidRPr="0094614D" w:rsidRDefault="0005274F">
            <w:r w:rsidRPr="0094614D">
              <w:t>Harmonizes Section 7.2’s analytical depth with Section 7.3’s practical execution, maintaining coherence in moral-technical tone.</w:t>
            </w:r>
          </w:p>
        </w:tc>
      </w:tr>
      <w:tr w:rsidR="0005274F" w:rsidRPr="0094614D" w14:paraId="23137BD0" w14:textId="77777777" w:rsidTr="0094614D">
        <w:trPr>
          <w:tblCellSpacing w:w="15" w:type="dxa"/>
        </w:trPr>
        <w:tc>
          <w:tcPr>
            <w:tcW w:w="0" w:type="auto"/>
            <w:vAlign w:val="center"/>
            <w:hideMark/>
          </w:tcPr>
          <w:p w14:paraId="0C55E510" w14:textId="77777777" w:rsidR="0005274F" w:rsidRPr="0094614D" w:rsidRDefault="0005274F">
            <w:r w:rsidRPr="0094614D">
              <w:rPr>
                <w:rStyle w:val="Strong"/>
              </w:rPr>
              <w:t>Philosophical Role</w:t>
            </w:r>
          </w:p>
        </w:tc>
        <w:tc>
          <w:tcPr>
            <w:tcW w:w="0" w:type="auto"/>
            <w:vAlign w:val="center"/>
            <w:hideMark/>
          </w:tcPr>
          <w:p w14:paraId="564152D4" w14:textId="77777777" w:rsidR="0005274F" w:rsidRPr="0094614D" w:rsidRDefault="0005274F">
            <w:r w:rsidRPr="0094614D">
              <w:t>Reinforces ABMPD’s conviction that when morality is visualized and measured, it evolves from private virtue into public governance.</w:t>
            </w:r>
          </w:p>
        </w:tc>
      </w:tr>
    </w:tbl>
    <w:p w14:paraId="3D81AA83" w14:textId="77777777" w:rsidR="0005274F" w:rsidRPr="0094614D" w:rsidRDefault="00000000" w:rsidP="0005274F">
      <w:r>
        <w:pict w14:anchorId="6EB85B94">
          <v:rect id="_x0000_i2037" style="width:0;height:1.5pt" o:hralign="center" o:hrstd="t" o:hr="t" fillcolor="#a0a0a0" stroked="f"/>
        </w:pict>
      </w:r>
    </w:p>
    <w:p w14:paraId="32773629" w14:textId="77777777" w:rsidR="0005274F" w:rsidRPr="0094614D" w:rsidRDefault="0005274F" w:rsidP="0005274F">
      <w:pPr>
        <w:pStyle w:val="Heading8"/>
      </w:pPr>
      <w:r w:rsidRPr="0094614D">
        <w:rPr>
          <w:rStyle w:val="Strong"/>
          <w:b/>
          <w:bCs w:val="0"/>
        </w:rPr>
        <w:t>5. Integration Links</w:t>
      </w:r>
    </w:p>
    <w:p w14:paraId="2265A32E" w14:textId="77777777" w:rsidR="0005274F" w:rsidRPr="0094614D" w:rsidRDefault="0005274F" w:rsidP="002E7716">
      <w:pPr>
        <w:pStyle w:val="NormalWeb"/>
        <w:numPr>
          <w:ilvl w:val="0"/>
          <w:numId w:val="713"/>
        </w:numPr>
        <w:spacing w:before="100" w:beforeAutospacing="1" w:after="100" w:afterAutospacing="1" w:line="240" w:lineRule="auto"/>
        <w:rPr>
          <w:rFonts w:asciiTheme="minorHAnsi" w:hAnsiTheme="minorHAnsi"/>
        </w:rPr>
      </w:pPr>
      <w:r w:rsidRPr="0094614D">
        <w:rPr>
          <w:rStyle w:val="Strong"/>
          <w:rFonts w:asciiTheme="minorHAnsi" w:hAnsiTheme="minorHAnsi"/>
        </w:rPr>
        <w:t>Feeds into Section 7.3.1</w:t>
      </w:r>
      <w:r w:rsidRPr="0094614D">
        <w:rPr>
          <w:rFonts w:asciiTheme="minorHAnsi" w:hAnsiTheme="minorHAnsi"/>
        </w:rPr>
        <w:t xml:space="preserve"> – showing how moral design now transitions into movement through structured implementation.</w:t>
      </w:r>
    </w:p>
    <w:p w14:paraId="3031DED9" w14:textId="77777777" w:rsidR="0005274F" w:rsidRPr="0094614D" w:rsidRDefault="0005274F" w:rsidP="002E7716">
      <w:pPr>
        <w:pStyle w:val="NormalWeb"/>
        <w:numPr>
          <w:ilvl w:val="0"/>
          <w:numId w:val="713"/>
        </w:numPr>
        <w:spacing w:before="100" w:beforeAutospacing="1" w:after="100" w:afterAutospacing="1" w:line="240" w:lineRule="auto"/>
        <w:rPr>
          <w:rFonts w:asciiTheme="minorHAnsi" w:hAnsiTheme="minorHAnsi"/>
        </w:rPr>
      </w:pPr>
      <w:r w:rsidRPr="0094614D">
        <w:rPr>
          <w:rStyle w:val="Strong"/>
          <w:rFonts w:asciiTheme="minorHAnsi" w:hAnsiTheme="minorHAnsi"/>
        </w:rPr>
        <w:t>Back-references Section 7.2.5.2 (Visual Frameworks)</w:t>
      </w:r>
      <w:r w:rsidRPr="0094614D">
        <w:rPr>
          <w:rFonts w:asciiTheme="minorHAnsi" w:hAnsiTheme="minorHAnsi"/>
        </w:rPr>
        <w:t xml:space="preserve"> and </w:t>
      </w:r>
      <w:r w:rsidRPr="0094614D">
        <w:rPr>
          <w:rStyle w:val="Strong"/>
          <w:rFonts w:asciiTheme="minorHAnsi" w:hAnsiTheme="minorHAnsi"/>
        </w:rPr>
        <w:t>7.2.5.3 (Data Flow)</w:t>
      </w:r>
      <w:r w:rsidRPr="0094614D">
        <w:rPr>
          <w:rFonts w:asciiTheme="minorHAnsi" w:hAnsiTheme="minorHAnsi"/>
        </w:rPr>
        <w:t xml:space="preserve"> – demonstrating that all design elements now power transformation rollouts.</w:t>
      </w:r>
    </w:p>
    <w:p w14:paraId="043EFB16" w14:textId="77777777" w:rsidR="0005274F" w:rsidRPr="0094614D" w:rsidRDefault="0005274F" w:rsidP="002E7716">
      <w:pPr>
        <w:pStyle w:val="NormalWeb"/>
        <w:numPr>
          <w:ilvl w:val="0"/>
          <w:numId w:val="713"/>
        </w:numPr>
        <w:spacing w:before="100" w:beforeAutospacing="1" w:after="100" w:afterAutospacing="1" w:line="240" w:lineRule="auto"/>
        <w:rPr>
          <w:rFonts w:asciiTheme="minorHAnsi" w:hAnsiTheme="minorHAnsi"/>
        </w:rPr>
      </w:pPr>
      <w:r w:rsidRPr="0094614D">
        <w:rPr>
          <w:rStyle w:val="Strong"/>
          <w:rFonts w:asciiTheme="minorHAnsi" w:hAnsiTheme="minorHAnsi"/>
        </w:rPr>
        <w:t>Prepares for Section 7.3.2 (Theory of Change)</w:t>
      </w:r>
      <w:r w:rsidRPr="0094614D">
        <w:rPr>
          <w:rFonts w:asciiTheme="minorHAnsi" w:hAnsiTheme="minorHAnsi"/>
        </w:rPr>
        <w:t xml:space="preserve"> – framing transformation as an </w:t>
      </w:r>
      <w:r w:rsidRPr="0094614D">
        <w:rPr>
          <w:rStyle w:val="Emphasis"/>
          <w:rFonts w:asciiTheme="minorHAnsi" w:hAnsiTheme="minorHAnsi"/>
        </w:rPr>
        <w:t>evidence-based moral process</w:t>
      </w:r>
      <w:r w:rsidRPr="0094614D">
        <w:rPr>
          <w:rFonts w:asciiTheme="minorHAnsi" w:hAnsiTheme="minorHAnsi"/>
        </w:rPr>
        <w:t>.</w:t>
      </w:r>
    </w:p>
    <w:p w14:paraId="7F331CB5" w14:textId="77777777" w:rsidR="0005274F" w:rsidRPr="0094614D" w:rsidRDefault="00000000" w:rsidP="0005274F">
      <w:r>
        <w:pict w14:anchorId="319E2A3D">
          <v:rect id="_x0000_i2038" style="width:0;height:1.5pt" o:hralign="center" o:hrstd="t" o:hr="t" fillcolor="#a0a0a0" stroked="f"/>
        </w:pict>
      </w:r>
    </w:p>
    <w:p w14:paraId="66E141EA" w14:textId="63FA0F12" w:rsidR="0005274F" w:rsidRPr="0094614D" w:rsidRDefault="0005274F" w:rsidP="0005274F">
      <w:pPr>
        <w:pStyle w:val="Heading8"/>
      </w:pPr>
      <w:r w:rsidRPr="0094614D">
        <w:rPr>
          <w:rStyle w:val="Strong"/>
          <w:b/>
          <w:bCs w:val="0"/>
        </w:rPr>
        <w:t>6. Suggested Closing Paragraph</w:t>
      </w:r>
    </w:p>
    <w:p w14:paraId="7EBC2705" w14:textId="77777777" w:rsidR="0094614D" w:rsidRDefault="0005274F" w:rsidP="0094614D">
      <w:pPr>
        <w:pStyle w:val="NormalWeb"/>
        <w:jc w:val="both"/>
        <w:rPr>
          <w:rFonts w:asciiTheme="minorHAnsi" w:hAnsiTheme="minorHAnsi"/>
        </w:rPr>
      </w:pPr>
      <w:r w:rsidRPr="0094614D">
        <w:rPr>
          <w:rFonts w:asciiTheme="minorHAnsi" w:hAnsiTheme="minorHAnsi"/>
        </w:rPr>
        <w:t xml:space="preserve">The Dashboard stands as the </w:t>
      </w:r>
      <w:r w:rsidRPr="0094614D">
        <w:rPr>
          <w:rStyle w:val="Emphasis"/>
          <w:rFonts w:asciiTheme="minorHAnsi" w:hAnsiTheme="minorHAnsi"/>
        </w:rPr>
        <w:t>living interface</w:t>
      </w:r>
      <w:r w:rsidRPr="0094614D">
        <w:rPr>
          <w:rFonts w:asciiTheme="minorHAnsi" w:hAnsiTheme="minorHAnsi"/>
        </w:rPr>
        <w:t xml:space="preserve"> between vision and verification — where moral architecture breathes within data, and data gives voice to conscience.</w:t>
      </w:r>
    </w:p>
    <w:p w14:paraId="6AAA9914" w14:textId="1331E52D" w:rsidR="0005274F" w:rsidRPr="0094614D" w:rsidRDefault="0005274F" w:rsidP="0094614D">
      <w:pPr>
        <w:pStyle w:val="NormalWeb"/>
        <w:jc w:val="both"/>
        <w:rPr>
          <w:rFonts w:asciiTheme="minorHAnsi" w:hAnsiTheme="minorHAnsi"/>
        </w:rPr>
      </w:pPr>
      <w:r w:rsidRPr="0094614D">
        <w:rPr>
          <w:rFonts w:asciiTheme="minorHAnsi" w:hAnsiTheme="minorHAnsi"/>
        </w:rPr>
        <w:t>Every entry, every metric, every graph is a testimony of people choosing virtue over apathy, community over isolation, and truth over complacency.</w:t>
      </w:r>
    </w:p>
    <w:p w14:paraId="2DBF83C3" w14:textId="77777777" w:rsidR="0005274F" w:rsidRPr="0094614D" w:rsidRDefault="0005274F" w:rsidP="0005274F">
      <w:pPr>
        <w:pStyle w:val="NormalWeb"/>
        <w:rPr>
          <w:rFonts w:asciiTheme="minorHAnsi" w:hAnsiTheme="minorHAnsi"/>
          <w:b/>
          <w:bCs/>
          <w:i/>
          <w:iCs/>
        </w:rPr>
      </w:pPr>
      <w:r w:rsidRPr="0094614D">
        <w:rPr>
          <w:rStyle w:val="Strong"/>
          <w:rFonts w:asciiTheme="minorHAnsi" w:hAnsiTheme="minorHAnsi"/>
          <w:b w:val="0"/>
          <w:bCs w:val="0"/>
          <w:i/>
          <w:iCs/>
        </w:rPr>
        <w:t>“As ABMPD crosses this bridge from design to action, governance becomes a dialogue between conscience and code — a nation learning to see, measure, and live its own moral renewal.”</w:t>
      </w:r>
    </w:p>
    <w:p w14:paraId="660ED6DE" w14:textId="77777777" w:rsidR="0005274F" w:rsidRDefault="00000000">
      <w:r>
        <w:pict w14:anchorId="144A93FC">
          <v:rect id="_x0000_i2039" style="width:0;height:1.5pt" o:hralign="center" o:hrstd="t" o:hr="t" fillcolor="#a0a0a0" stroked="f"/>
        </w:pict>
      </w:r>
    </w:p>
    <w:p w14:paraId="004BD50A" w14:textId="5B3CED1A" w:rsidR="00A95786" w:rsidRPr="00DC0DC3" w:rsidRDefault="00A95786" w:rsidP="00A95786">
      <w:pPr>
        <w:pStyle w:val="Heading7"/>
        <w:rPr>
          <w:sz w:val="36"/>
        </w:rPr>
      </w:pPr>
      <w:r w:rsidRPr="00DC0DC3">
        <w:rPr>
          <w:rStyle w:val="Strong"/>
          <w:b/>
          <w:bCs w:val="0"/>
        </w:rPr>
        <w:lastRenderedPageBreak/>
        <w:t>D. Cross-References</w:t>
      </w:r>
    </w:p>
    <w:p w14:paraId="2FE40D56" w14:textId="77777777" w:rsidR="00A95786" w:rsidRPr="00DC0DC3" w:rsidRDefault="00A95786" w:rsidP="00A95786">
      <w:pPr>
        <w:pStyle w:val="Heading8"/>
      </w:pPr>
      <w:r w:rsidRPr="00DC0DC3">
        <w:rPr>
          <w:rStyle w:val="Strong"/>
          <w:b/>
          <w:bCs w:val="0"/>
        </w:rPr>
        <w:t>Purpose of the Section</w:t>
      </w:r>
    </w:p>
    <w:p w14:paraId="5AE05CE7" w14:textId="77777777" w:rsidR="00A95786" w:rsidRPr="00DC0DC3" w:rsidRDefault="00A95786" w:rsidP="0094614D">
      <w:pPr>
        <w:pStyle w:val="NormalWeb"/>
        <w:jc w:val="both"/>
        <w:rPr>
          <w:rFonts w:asciiTheme="minorHAnsi" w:hAnsiTheme="minorHAnsi"/>
        </w:rPr>
      </w:pPr>
      <w:r w:rsidRPr="00DC0DC3">
        <w:rPr>
          <w:rFonts w:asciiTheme="minorHAnsi" w:hAnsiTheme="minorHAnsi"/>
        </w:rPr>
        <w:t>To consolidate the linkages that connect the Dashboard and Data Flow architecture with ABMPD’s broader moral governance ecosystem. This section ensures that every visual model, indicator, and feedback mechanism introduced in Section 7.2.5 operates as part of a coherent, traceable, and verifiable system across the entire Masterplan.</w:t>
      </w:r>
    </w:p>
    <w:p w14:paraId="6C5900C0" w14:textId="77777777" w:rsidR="00A95786" w:rsidRPr="00DC0DC3" w:rsidRDefault="00A95786" w:rsidP="0094614D">
      <w:pPr>
        <w:pStyle w:val="NormalWeb"/>
        <w:jc w:val="both"/>
        <w:rPr>
          <w:rFonts w:asciiTheme="minorHAnsi" w:hAnsiTheme="minorHAnsi"/>
        </w:rPr>
      </w:pPr>
      <w:r w:rsidRPr="00DC0DC3">
        <w:rPr>
          <w:rFonts w:asciiTheme="minorHAnsi" w:hAnsiTheme="minorHAnsi"/>
        </w:rPr>
        <w:t xml:space="preserve">The cross-references demonstrate that the Dashboard is not an isolated innovation but a </w:t>
      </w:r>
      <w:r w:rsidRPr="00DC0DC3">
        <w:rPr>
          <w:rStyle w:val="Emphasis"/>
          <w:rFonts w:asciiTheme="minorHAnsi" w:hAnsiTheme="minorHAnsi"/>
        </w:rPr>
        <w:t>core integrator</w:t>
      </w:r>
      <w:r w:rsidRPr="00DC0DC3">
        <w:rPr>
          <w:rFonts w:asciiTheme="minorHAnsi" w:hAnsiTheme="minorHAnsi"/>
        </w:rPr>
        <w:t>—binding together the moral foundation (values and conscience), the institutional structure (roles and governance), and the transformation mechanics (tiers, MEL, recognition, and policy refinement).</w:t>
      </w:r>
    </w:p>
    <w:p w14:paraId="2D7EC91A" w14:textId="77777777" w:rsidR="00A95786" w:rsidRPr="00DC0DC3" w:rsidRDefault="00000000" w:rsidP="00A95786">
      <w:r>
        <w:pict w14:anchorId="0DB7E3D1">
          <v:rect id="_x0000_i2040" style="width:0;height:1.5pt" o:hralign="center" o:hrstd="t" o:hr="t" fillcolor="#a0a0a0" stroked="f"/>
        </w:pict>
      </w:r>
    </w:p>
    <w:p w14:paraId="73F5ADF4" w14:textId="77777777" w:rsidR="00A95786" w:rsidRPr="00DC0DC3" w:rsidRDefault="00A95786" w:rsidP="00A95786">
      <w:pPr>
        <w:pStyle w:val="Heading8"/>
      </w:pPr>
      <w:r w:rsidRPr="00DC0DC3">
        <w:rPr>
          <w:rStyle w:val="Strong"/>
          <w:b/>
          <w:bCs w:val="0"/>
        </w:rPr>
        <w:t>1. Linkage to Annex G.2 – Data Flow Diagram and MEL Architecture</w:t>
      </w:r>
    </w:p>
    <w:p w14:paraId="1AD26133" w14:textId="77777777" w:rsidR="0094614D" w:rsidRDefault="00A95786" w:rsidP="00A95786">
      <w:pPr>
        <w:pStyle w:val="NormalWeb"/>
        <w:rPr>
          <w:rStyle w:val="Strong"/>
          <w:rFonts w:asciiTheme="minorHAnsi" w:hAnsiTheme="minorHAnsi"/>
        </w:rPr>
      </w:pPr>
      <w:r w:rsidRPr="00DC0DC3">
        <w:rPr>
          <w:rStyle w:val="Strong"/>
          <w:rFonts w:asciiTheme="minorHAnsi" w:hAnsiTheme="minorHAnsi"/>
        </w:rPr>
        <w:t>Integration Focus:</w:t>
      </w:r>
    </w:p>
    <w:p w14:paraId="331F5CBB" w14:textId="13E7B4C7" w:rsidR="00A95786" w:rsidRPr="00DC0DC3" w:rsidRDefault="00A95786" w:rsidP="0094614D">
      <w:pPr>
        <w:pStyle w:val="NormalWeb"/>
        <w:jc w:val="both"/>
        <w:rPr>
          <w:rFonts w:asciiTheme="minorHAnsi" w:hAnsiTheme="minorHAnsi"/>
        </w:rPr>
      </w:pPr>
      <w:r w:rsidRPr="00DC0DC3">
        <w:rPr>
          <w:rFonts w:asciiTheme="minorHAnsi" w:hAnsiTheme="minorHAnsi"/>
        </w:rPr>
        <w:t>Annex G.2 serves as the technical and visual extension of this section. It graphically depicts how data originates from barangay nodes, flows through municipal and national dashboards, and feeds into analytics and policy dashboards.</w:t>
      </w:r>
    </w:p>
    <w:p w14:paraId="55354BC6" w14:textId="77777777" w:rsidR="00A95786" w:rsidRPr="00DC0DC3" w:rsidRDefault="00A95786" w:rsidP="00A95786">
      <w:pPr>
        <w:pStyle w:val="NormalWeb"/>
        <w:rPr>
          <w:rFonts w:asciiTheme="minorHAnsi" w:hAnsiTheme="minorHAnsi"/>
        </w:rPr>
      </w:pPr>
      <w:r w:rsidRPr="00DC0DC3">
        <w:rPr>
          <w:rStyle w:val="Strong"/>
          <w:rFonts w:asciiTheme="minorHAnsi" w:hAnsiTheme="minorHAnsi"/>
        </w:rPr>
        <w:t>Operational Function:</w:t>
      </w:r>
    </w:p>
    <w:p w14:paraId="78A8BC99" w14:textId="77777777" w:rsidR="00A95786" w:rsidRPr="00DC0DC3" w:rsidRDefault="00A95786" w:rsidP="002E7716">
      <w:pPr>
        <w:pStyle w:val="NormalWeb"/>
        <w:numPr>
          <w:ilvl w:val="0"/>
          <w:numId w:val="714"/>
        </w:numPr>
        <w:spacing w:before="100" w:beforeAutospacing="1" w:after="100" w:afterAutospacing="1" w:line="240" w:lineRule="auto"/>
        <w:rPr>
          <w:rFonts w:asciiTheme="minorHAnsi" w:hAnsiTheme="minorHAnsi"/>
        </w:rPr>
      </w:pPr>
      <w:r w:rsidRPr="00DC0DC3">
        <w:rPr>
          <w:rFonts w:asciiTheme="minorHAnsi" w:hAnsiTheme="minorHAnsi"/>
        </w:rPr>
        <w:t>Ensures consistency between field data, MEL results, and dashboard metrics.</w:t>
      </w:r>
    </w:p>
    <w:p w14:paraId="7C583955" w14:textId="77777777" w:rsidR="00A95786" w:rsidRPr="00DC0DC3" w:rsidRDefault="00A95786" w:rsidP="002E7716">
      <w:pPr>
        <w:pStyle w:val="NormalWeb"/>
        <w:numPr>
          <w:ilvl w:val="0"/>
          <w:numId w:val="714"/>
        </w:numPr>
        <w:spacing w:before="100" w:beforeAutospacing="1" w:after="100" w:afterAutospacing="1" w:line="240" w:lineRule="auto"/>
        <w:rPr>
          <w:rFonts w:asciiTheme="minorHAnsi" w:hAnsiTheme="minorHAnsi"/>
        </w:rPr>
      </w:pPr>
      <w:r w:rsidRPr="00DC0DC3">
        <w:rPr>
          <w:rFonts w:asciiTheme="minorHAnsi" w:hAnsiTheme="minorHAnsi"/>
        </w:rPr>
        <w:t>Defines the flow of verification and validation checkpoints.</w:t>
      </w:r>
    </w:p>
    <w:p w14:paraId="5F9C668A" w14:textId="77777777" w:rsidR="00A95786" w:rsidRPr="00DC0DC3" w:rsidRDefault="00A95786" w:rsidP="002E7716">
      <w:pPr>
        <w:pStyle w:val="NormalWeb"/>
        <w:numPr>
          <w:ilvl w:val="0"/>
          <w:numId w:val="714"/>
        </w:numPr>
        <w:spacing w:before="100" w:beforeAutospacing="1" w:after="100" w:afterAutospacing="1" w:line="240" w:lineRule="auto"/>
        <w:rPr>
          <w:rFonts w:asciiTheme="minorHAnsi" w:hAnsiTheme="minorHAnsi"/>
        </w:rPr>
      </w:pPr>
      <w:r w:rsidRPr="00DC0DC3">
        <w:rPr>
          <w:rFonts w:asciiTheme="minorHAnsi" w:hAnsiTheme="minorHAnsi"/>
        </w:rPr>
        <w:t>Provides a standardized visual reference for training and system orientation.</w:t>
      </w:r>
    </w:p>
    <w:p w14:paraId="4508A94D" w14:textId="77777777" w:rsidR="0094614D" w:rsidRDefault="00A95786" w:rsidP="00A95786">
      <w:pPr>
        <w:pStyle w:val="NormalWeb"/>
        <w:rPr>
          <w:rStyle w:val="Strong"/>
          <w:rFonts w:asciiTheme="minorHAnsi" w:hAnsiTheme="minorHAnsi"/>
        </w:rPr>
      </w:pPr>
      <w:r w:rsidRPr="00DC0DC3">
        <w:rPr>
          <w:rStyle w:val="Strong"/>
          <w:rFonts w:asciiTheme="minorHAnsi" w:hAnsiTheme="minorHAnsi"/>
        </w:rPr>
        <w:t>Governance Value:</w:t>
      </w:r>
    </w:p>
    <w:p w14:paraId="0E16B54C" w14:textId="7853C297" w:rsidR="00A95786" w:rsidRPr="00DC0DC3" w:rsidRDefault="00A95786" w:rsidP="0094614D">
      <w:pPr>
        <w:pStyle w:val="NormalWeb"/>
        <w:jc w:val="both"/>
        <w:rPr>
          <w:rFonts w:asciiTheme="minorHAnsi" w:hAnsiTheme="minorHAnsi"/>
        </w:rPr>
      </w:pPr>
      <w:r w:rsidRPr="00DC0DC3">
        <w:rPr>
          <w:rFonts w:asciiTheme="minorHAnsi" w:hAnsiTheme="minorHAnsi"/>
        </w:rPr>
        <w:t xml:space="preserve">Anchors moral governance on transparency, enabling every stakeholder—from local implementers to policymakers—to trace the path of moral data from </w:t>
      </w:r>
      <w:r w:rsidRPr="00DC0DC3">
        <w:rPr>
          <w:rStyle w:val="Emphasis"/>
          <w:rFonts w:asciiTheme="minorHAnsi" w:hAnsiTheme="minorHAnsi"/>
        </w:rPr>
        <w:t>action to insight</w:t>
      </w:r>
      <w:r w:rsidRPr="00DC0DC3">
        <w:rPr>
          <w:rFonts w:asciiTheme="minorHAnsi" w:hAnsiTheme="minorHAnsi"/>
        </w:rPr>
        <w:t>.</w:t>
      </w:r>
    </w:p>
    <w:p w14:paraId="1835CD13" w14:textId="77777777" w:rsidR="00A95786" w:rsidRPr="00DC0DC3" w:rsidRDefault="00000000" w:rsidP="00A95786">
      <w:r>
        <w:pict w14:anchorId="62AB77E7">
          <v:rect id="_x0000_i2041" style="width:0;height:1.5pt" o:hralign="center" o:hrstd="t" o:hr="t" fillcolor="#a0a0a0" stroked="f"/>
        </w:pict>
      </w:r>
    </w:p>
    <w:p w14:paraId="630908AC" w14:textId="77777777" w:rsidR="00A95786" w:rsidRPr="00DC0DC3" w:rsidRDefault="00A95786" w:rsidP="00A95786">
      <w:pPr>
        <w:pStyle w:val="Heading8"/>
      </w:pPr>
      <w:r w:rsidRPr="00DC0DC3">
        <w:rPr>
          <w:rStyle w:val="Strong"/>
          <w:b/>
          <w:bCs w:val="0"/>
        </w:rPr>
        <w:t>2. Linkage to Annex G.3 – Monitoring &amp; Continuity Mechanisms</w:t>
      </w:r>
    </w:p>
    <w:p w14:paraId="4D3A7356" w14:textId="77777777" w:rsidR="0094614D" w:rsidRDefault="00A95786" w:rsidP="00A95786">
      <w:pPr>
        <w:pStyle w:val="NormalWeb"/>
        <w:rPr>
          <w:rStyle w:val="Strong"/>
          <w:rFonts w:asciiTheme="minorHAnsi" w:hAnsiTheme="minorHAnsi"/>
        </w:rPr>
      </w:pPr>
      <w:r w:rsidRPr="00DC0DC3">
        <w:rPr>
          <w:rStyle w:val="Strong"/>
          <w:rFonts w:asciiTheme="minorHAnsi" w:hAnsiTheme="minorHAnsi"/>
        </w:rPr>
        <w:t>Integration Focus:</w:t>
      </w:r>
    </w:p>
    <w:p w14:paraId="6C9EA638" w14:textId="566786B4" w:rsidR="00A95786" w:rsidRPr="00DC0DC3" w:rsidRDefault="00A95786" w:rsidP="0094614D">
      <w:pPr>
        <w:pStyle w:val="NormalWeb"/>
        <w:jc w:val="both"/>
        <w:rPr>
          <w:rFonts w:asciiTheme="minorHAnsi" w:hAnsiTheme="minorHAnsi"/>
        </w:rPr>
      </w:pPr>
      <w:r w:rsidRPr="00DC0DC3">
        <w:rPr>
          <w:rFonts w:asciiTheme="minorHAnsi" w:hAnsiTheme="minorHAnsi"/>
        </w:rPr>
        <w:t>Annex G.3 details the MEL (Monitoring–Evaluation–Learning) structure that sustains the Dashboard’s analytical capability. It defines how moral indicators, behavioral metrics, and transformation data are tracked over time.</w:t>
      </w:r>
    </w:p>
    <w:p w14:paraId="1D5B963A" w14:textId="77777777" w:rsidR="00A95786" w:rsidRPr="00DC0DC3" w:rsidRDefault="00A95786" w:rsidP="00A95786">
      <w:pPr>
        <w:pStyle w:val="NormalWeb"/>
        <w:rPr>
          <w:rFonts w:asciiTheme="minorHAnsi" w:hAnsiTheme="minorHAnsi"/>
        </w:rPr>
      </w:pPr>
      <w:r w:rsidRPr="00DC0DC3">
        <w:rPr>
          <w:rStyle w:val="Strong"/>
          <w:rFonts w:asciiTheme="minorHAnsi" w:hAnsiTheme="minorHAnsi"/>
        </w:rPr>
        <w:t>Operational Function:</w:t>
      </w:r>
    </w:p>
    <w:p w14:paraId="5D9EE77D" w14:textId="77777777" w:rsidR="00A95786" w:rsidRPr="00DC0DC3" w:rsidRDefault="00A95786" w:rsidP="002E7716">
      <w:pPr>
        <w:pStyle w:val="NormalWeb"/>
        <w:numPr>
          <w:ilvl w:val="0"/>
          <w:numId w:val="715"/>
        </w:numPr>
        <w:spacing w:before="100" w:beforeAutospacing="1" w:after="100" w:afterAutospacing="1" w:line="240" w:lineRule="auto"/>
        <w:rPr>
          <w:rFonts w:asciiTheme="minorHAnsi" w:hAnsiTheme="minorHAnsi"/>
        </w:rPr>
      </w:pPr>
      <w:r w:rsidRPr="00DC0DC3">
        <w:rPr>
          <w:rFonts w:asciiTheme="minorHAnsi" w:hAnsiTheme="minorHAnsi"/>
        </w:rPr>
        <w:lastRenderedPageBreak/>
        <w:t>Connects MEL data streams to live dashboard updates.</w:t>
      </w:r>
    </w:p>
    <w:p w14:paraId="34239DFF" w14:textId="77777777" w:rsidR="00A95786" w:rsidRPr="00DC0DC3" w:rsidRDefault="00A95786" w:rsidP="002E7716">
      <w:pPr>
        <w:pStyle w:val="NormalWeb"/>
        <w:numPr>
          <w:ilvl w:val="0"/>
          <w:numId w:val="715"/>
        </w:numPr>
        <w:spacing w:before="100" w:beforeAutospacing="1" w:after="100" w:afterAutospacing="1" w:line="240" w:lineRule="auto"/>
        <w:rPr>
          <w:rFonts w:asciiTheme="minorHAnsi" w:hAnsiTheme="minorHAnsi"/>
        </w:rPr>
      </w:pPr>
      <w:r w:rsidRPr="00DC0DC3">
        <w:rPr>
          <w:rFonts w:asciiTheme="minorHAnsi" w:hAnsiTheme="minorHAnsi"/>
        </w:rPr>
        <w:t>Provides templates and schedules for data collection, validation, and performance review.</w:t>
      </w:r>
    </w:p>
    <w:p w14:paraId="55711594" w14:textId="77777777" w:rsidR="00A95786" w:rsidRPr="00DC0DC3" w:rsidRDefault="00A95786" w:rsidP="002E7716">
      <w:pPr>
        <w:pStyle w:val="NormalWeb"/>
        <w:numPr>
          <w:ilvl w:val="0"/>
          <w:numId w:val="715"/>
        </w:numPr>
        <w:spacing w:before="100" w:beforeAutospacing="1" w:after="100" w:afterAutospacing="1" w:line="240" w:lineRule="auto"/>
        <w:rPr>
          <w:rFonts w:asciiTheme="minorHAnsi" w:hAnsiTheme="minorHAnsi"/>
        </w:rPr>
      </w:pPr>
      <w:r w:rsidRPr="00DC0DC3">
        <w:rPr>
          <w:rFonts w:asciiTheme="minorHAnsi" w:hAnsiTheme="minorHAnsi"/>
        </w:rPr>
        <w:t>Synchronizes dashboard analytics with ongoing moral formation programs.</w:t>
      </w:r>
    </w:p>
    <w:p w14:paraId="21EA3C8A" w14:textId="77777777" w:rsidR="0094614D" w:rsidRDefault="00A95786" w:rsidP="00A95786">
      <w:pPr>
        <w:pStyle w:val="NormalWeb"/>
        <w:rPr>
          <w:rStyle w:val="Strong"/>
          <w:rFonts w:asciiTheme="minorHAnsi" w:hAnsiTheme="minorHAnsi"/>
        </w:rPr>
      </w:pPr>
      <w:r w:rsidRPr="00DC0DC3">
        <w:rPr>
          <w:rStyle w:val="Strong"/>
          <w:rFonts w:asciiTheme="minorHAnsi" w:hAnsiTheme="minorHAnsi"/>
        </w:rPr>
        <w:t>Governance Value:</w:t>
      </w:r>
    </w:p>
    <w:p w14:paraId="6E55B5B7" w14:textId="32212F1C" w:rsidR="00A95786" w:rsidRPr="00DC0DC3" w:rsidRDefault="00A95786" w:rsidP="0094614D">
      <w:pPr>
        <w:pStyle w:val="NormalWeb"/>
        <w:jc w:val="both"/>
        <w:rPr>
          <w:rFonts w:asciiTheme="minorHAnsi" w:hAnsiTheme="minorHAnsi"/>
        </w:rPr>
      </w:pPr>
      <w:r w:rsidRPr="00DC0DC3">
        <w:rPr>
          <w:rFonts w:asciiTheme="minorHAnsi" w:hAnsiTheme="minorHAnsi"/>
        </w:rPr>
        <w:t>Guarantees continuity and credibility of data—transforming moral monitoring into a cyclical process of learning, accountability, and renewal.</w:t>
      </w:r>
    </w:p>
    <w:p w14:paraId="69291D59" w14:textId="77777777" w:rsidR="00A95786" w:rsidRPr="00DC0DC3" w:rsidRDefault="00000000" w:rsidP="00A95786">
      <w:r>
        <w:pict w14:anchorId="6723D4D9">
          <v:rect id="_x0000_i2042" style="width:0;height:1.5pt" o:hralign="center" o:hrstd="t" o:hr="t" fillcolor="#a0a0a0" stroked="f"/>
        </w:pict>
      </w:r>
    </w:p>
    <w:p w14:paraId="6957C083" w14:textId="77777777" w:rsidR="00A95786" w:rsidRPr="00DC0DC3" w:rsidRDefault="00A95786" w:rsidP="00A95786">
      <w:pPr>
        <w:pStyle w:val="Heading8"/>
      </w:pPr>
      <w:r w:rsidRPr="00DC0DC3">
        <w:rPr>
          <w:rStyle w:val="Strong"/>
          <w:b/>
          <w:bCs w:val="0"/>
        </w:rPr>
        <w:t>3. Linkage to Annex G.4 – Recognition Framework</w:t>
      </w:r>
    </w:p>
    <w:p w14:paraId="6171CE2B" w14:textId="77777777" w:rsidR="0094614D" w:rsidRDefault="00A95786" w:rsidP="00A95786">
      <w:pPr>
        <w:pStyle w:val="NormalWeb"/>
        <w:rPr>
          <w:rStyle w:val="Strong"/>
          <w:rFonts w:asciiTheme="minorHAnsi" w:hAnsiTheme="minorHAnsi"/>
        </w:rPr>
      </w:pPr>
      <w:r w:rsidRPr="00DC0DC3">
        <w:rPr>
          <w:rStyle w:val="Strong"/>
          <w:rFonts w:asciiTheme="minorHAnsi" w:hAnsiTheme="minorHAnsi"/>
        </w:rPr>
        <w:t>Integration Focus:</w:t>
      </w:r>
    </w:p>
    <w:p w14:paraId="668151FB" w14:textId="65FF43B3" w:rsidR="00A95786" w:rsidRPr="00DC0DC3" w:rsidRDefault="00A95786" w:rsidP="0094614D">
      <w:pPr>
        <w:pStyle w:val="NormalWeb"/>
        <w:jc w:val="both"/>
        <w:rPr>
          <w:rFonts w:asciiTheme="minorHAnsi" w:hAnsiTheme="minorHAnsi"/>
        </w:rPr>
      </w:pPr>
      <w:r w:rsidRPr="00DC0DC3">
        <w:rPr>
          <w:rFonts w:asciiTheme="minorHAnsi" w:hAnsiTheme="minorHAnsi"/>
        </w:rPr>
        <w:t>Annex G.4 integrates the Moral Merit and Recognition System with dashboard data, ensuring that verified moral performance translates into visible validation and reward.</w:t>
      </w:r>
    </w:p>
    <w:p w14:paraId="0A32F5B6" w14:textId="77777777" w:rsidR="00A95786" w:rsidRPr="00DC0DC3" w:rsidRDefault="00A95786" w:rsidP="00A95786">
      <w:pPr>
        <w:pStyle w:val="NormalWeb"/>
        <w:rPr>
          <w:rFonts w:asciiTheme="minorHAnsi" w:hAnsiTheme="minorHAnsi"/>
        </w:rPr>
      </w:pPr>
      <w:r w:rsidRPr="00DC0DC3">
        <w:rPr>
          <w:rStyle w:val="Strong"/>
          <w:rFonts w:asciiTheme="minorHAnsi" w:hAnsiTheme="minorHAnsi"/>
        </w:rPr>
        <w:t>Operational Function:</w:t>
      </w:r>
    </w:p>
    <w:p w14:paraId="6008ED54" w14:textId="77777777" w:rsidR="00A95786" w:rsidRPr="00DC0DC3" w:rsidRDefault="00A95786" w:rsidP="002E7716">
      <w:pPr>
        <w:pStyle w:val="NormalWeb"/>
        <w:numPr>
          <w:ilvl w:val="0"/>
          <w:numId w:val="716"/>
        </w:numPr>
        <w:spacing w:before="100" w:beforeAutospacing="1" w:after="100" w:afterAutospacing="1" w:line="240" w:lineRule="auto"/>
        <w:rPr>
          <w:rFonts w:asciiTheme="minorHAnsi" w:hAnsiTheme="minorHAnsi"/>
        </w:rPr>
      </w:pPr>
      <w:r w:rsidRPr="00DC0DC3">
        <w:rPr>
          <w:rFonts w:asciiTheme="minorHAnsi" w:hAnsiTheme="minorHAnsi"/>
        </w:rPr>
        <w:t>Automates recognition updates once MEL data passes validation thresholds.</w:t>
      </w:r>
    </w:p>
    <w:p w14:paraId="5185A1C8" w14:textId="77777777" w:rsidR="00A95786" w:rsidRPr="00DC0DC3" w:rsidRDefault="00A95786" w:rsidP="002E7716">
      <w:pPr>
        <w:pStyle w:val="NormalWeb"/>
        <w:numPr>
          <w:ilvl w:val="0"/>
          <w:numId w:val="716"/>
        </w:numPr>
        <w:spacing w:before="100" w:beforeAutospacing="1" w:after="100" w:afterAutospacing="1" w:line="240" w:lineRule="auto"/>
        <w:rPr>
          <w:rFonts w:asciiTheme="minorHAnsi" w:hAnsiTheme="minorHAnsi"/>
        </w:rPr>
      </w:pPr>
      <w:r w:rsidRPr="00DC0DC3">
        <w:rPr>
          <w:rFonts w:asciiTheme="minorHAnsi" w:hAnsiTheme="minorHAnsi"/>
        </w:rPr>
        <w:t>Provides alignment between data integrity and public acknowledgment.</w:t>
      </w:r>
    </w:p>
    <w:p w14:paraId="0E9C4F93" w14:textId="77777777" w:rsidR="00A95786" w:rsidRPr="00DC0DC3" w:rsidRDefault="00A95786" w:rsidP="002E7716">
      <w:pPr>
        <w:pStyle w:val="NormalWeb"/>
        <w:numPr>
          <w:ilvl w:val="0"/>
          <w:numId w:val="716"/>
        </w:numPr>
        <w:spacing w:before="100" w:beforeAutospacing="1" w:after="100" w:afterAutospacing="1" w:line="240" w:lineRule="auto"/>
        <w:rPr>
          <w:rFonts w:asciiTheme="minorHAnsi" w:hAnsiTheme="minorHAnsi"/>
        </w:rPr>
      </w:pPr>
      <w:r w:rsidRPr="00DC0DC3">
        <w:rPr>
          <w:rFonts w:asciiTheme="minorHAnsi" w:hAnsiTheme="minorHAnsi"/>
        </w:rPr>
        <w:t>Enables recognition dashboards that display verified moral achievers and institutional excellence.</w:t>
      </w:r>
    </w:p>
    <w:p w14:paraId="6796F88E" w14:textId="77777777" w:rsidR="0094614D" w:rsidRDefault="00A95786" w:rsidP="00A95786">
      <w:pPr>
        <w:pStyle w:val="NormalWeb"/>
        <w:rPr>
          <w:rStyle w:val="Strong"/>
          <w:rFonts w:asciiTheme="minorHAnsi" w:hAnsiTheme="minorHAnsi"/>
        </w:rPr>
      </w:pPr>
      <w:r w:rsidRPr="00DC0DC3">
        <w:rPr>
          <w:rStyle w:val="Strong"/>
          <w:rFonts w:asciiTheme="minorHAnsi" w:hAnsiTheme="minorHAnsi"/>
        </w:rPr>
        <w:t>Governance Value:</w:t>
      </w:r>
    </w:p>
    <w:p w14:paraId="1DA56CAF" w14:textId="25CA3F92" w:rsidR="00A95786" w:rsidRPr="00DC0DC3" w:rsidRDefault="00A95786" w:rsidP="0094614D">
      <w:pPr>
        <w:pStyle w:val="NormalWeb"/>
        <w:jc w:val="both"/>
        <w:rPr>
          <w:rFonts w:asciiTheme="minorHAnsi" w:hAnsiTheme="minorHAnsi"/>
        </w:rPr>
      </w:pPr>
      <w:r w:rsidRPr="00DC0DC3">
        <w:rPr>
          <w:rFonts w:asciiTheme="minorHAnsi" w:hAnsiTheme="minorHAnsi"/>
        </w:rPr>
        <w:t>Closes the moral accountability loop by turning verified virtue into celebrated merit—building a culture of honor and moral aspiration grounded in truth.</w:t>
      </w:r>
    </w:p>
    <w:p w14:paraId="6E47247A" w14:textId="77777777" w:rsidR="00A95786" w:rsidRPr="00DC0DC3" w:rsidRDefault="00000000" w:rsidP="00A95786">
      <w:r>
        <w:pict w14:anchorId="64A9734E">
          <v:rect id="_x0000_i2043" style="width:0;height:1.5pt" o:hralign="center" o:hrstd="t" o:hr="t" fillcolor="#a0a0a0" stroked="f"/>
        </w:pict>
      </w:r>
    </w:p>
    <w:p w14:paraId="3A4F5149" w14:textId="77777777" w:rsidR="00A95786" w:rsidRPr="00DC0DC3" w:rsidRDefault="00A95786" w:rsidP="00A95786">
      <w:pPr>
        <w:pStyle w:val="Heading8"/>
      </w:pPr>
      <w:r w:rsidRPr="00DC0DC3">
        <w:rPr>
          <w:rStyle w:val="Strong"/>
          <w:b/>
          <w:bCs w:val="0"/>
        </w:rPr>
        <w:t>4. Linkage to Annex G.5 – Transformation Flow Diagram</w:t>
      </w:r>
    </w:p>
    <w:p w14:paraId="19E2077E" w14:textId="77777777" w:rsidR="0094614D" w:rsidRDefault="00A95786" w:rsidP="00A95786">
      <w:pPr>
        <w:pStyle w:val="NormalWeb"/>
        <w:rPr>
          <w:rStyle w:val="Strong"/>
          <w:rFonts w:asciiTheme="minorHAnsi" w:hAnsiTheme="minorHAnsi"/>
        </w:rPr>
      </w:pPr>
      <w:r w:rsidRPr="00DC0DC3">
        <w:rPr>
          <w:rStyle w:val="Strong"/>
          <w:rFonts w:asciiTheme="minorHAnsi" w:hAnsiTheme="minorHAnsi"/>
        </w:rPr>
        <w:t>Integration Focus:</w:t>
      </w:r>
    </w:p>
    <w:p w14:paraId="0FEE25D4" w14:textId="0F46335C" w:rsidR="00A95786" w:rsidRPr="00DC0DC3" w:rsidRDefault="00A95786" w:rsidP="0094614D">
      <w:pPr>
        <w:pStyle w:val="NormalWeb"/>
        <w:jc w:val="both"/>
        <w:rPr>
          <w:rFonts w:asciiTheme="minorHAnsi" w:hAnsiTheme="minorHAnsi"/>
        </w:rPr>
      </w:pPr>
      <w:r w:rsidRPr="00DC0DC3">
        <w:rPr>
          <w:rFonts w:asciiTheme="minorHAnsi" w:hAnsiTheme="minorHAnsi"/>
        </w:rPr>
        <w:t>Annex G.5 visualizes the sequence of transformation from Rollout through Tier 5, directly linking moral activities to measurable governance outcomes.</w:t>
      </w:r>
    </w:p>
    <w:p w14:paraId="3E2DF45B" w14:textId="77777777" w:rsidR="00A95786" w:rsidRPr="00DC0DC3" w:rsidRDefault="00A95786" w:rsidP="00A95786">
      <w:pPr>
        <w:pStyle w:val="NormalWeb"/>
        <w:rPr>
          <w:rFonts w:asciiTheme="minorHAnsi" w:hAnsiTheme="minorHAnsi"/>
        </w:rPr>
      </w:pPr>
      <w:r w:rsidRPr="00DC0DC3">
        <w:rPr>
          <w:rStyle w:val="Strong"/>
          <w:rFonts w:asciiTheme="minorHAnsi" w:hAnsiTheme="minorHAnsi"/>
        </w:rPr>
        <w:t>Operational Function:</w:t>
      </w:r>
    </w:p>
    <w:p w14:paraId="040425B2" w14:textId="77777777" w:rsidR="00A95786" w:rsidRPr="00DC0DC3" w:rsidRDefault="00A95786" w:rsidP="002E7716">
      <w:pPr>
        <w:pStyle w:val="NormalWeb"/>
        <w:numPr>
          <w:ilvl w:val="0"/>
          <w:numId w:val="717"/>
        </w:numPr>
        <w:spacing w:before="100" w:beforeAutospacing="1" w:after="100" w:afterAutospacing="1" w:line="240" w:lineRule="auto"/>
        <w:rPr>
          <w:rFonts w:asciiTheme="minorHAnsi" w:hAnsiTheme="minorHAnsi"/>
        </w:rPr>
      </w:pPr>
      <w:r w:rsidRPr="00DC0DC3">
        <w:rPr>
          <w:rFonts w:asciiTheme="minorHAnsi" w:hAnsiTheme="minorHAnsi"/>
        </w:rPr>
        <w:t>Connects each tier’s outputs to dashboard indicators.</w:t>
      </w:r>
    </w:p>
    <w:p w14:paraId="2E26E0F3" w14:textId="77777777" w:rsidR="00A95786" w:rsidRPr="00DC0DC3" w:rsidRDefault="00A95786" w:rsidP="002E7716">
      <w:pPr>
        <w:pStyle w:val="NormalWeb"/>
        <w:numPr>
          <w:ilvl w:val="0"/>
          <w:numId w:val="717"/>
        </w:numPr>
        <w:spacing w:before="100" w:beforeAutospacing="1" w:after="100" w:afterAutospacing="1" w:line="240" w:lineRule="auto"/>
        <w:rPr>
          <w:rFonts w:asciiTheme="minorHAnsi" w:hAnsiTheme="minorHAnsi"/>
        </w:rPr>
      </w:pPr>
      <w:r w:rsidRPr="00DC0DC3">
        <w:rPr>
          <w:rFonts w:asciiTheme="minorHAnsi" w:hAnsiTheme="minorHAnsi"/>
        </w:rPr>
        <w:t>Maps moral formation processes to transformation outcomes and recognition stages.</w:t>
      </w:r>
    </w:p>
    <w:p w14:paraId="2490A877" w14:textId="77777777" w:rsidR="00A95786" w:rsidRPr="00DC0DC3" w:rsidRDefault="00A95786" w:rsidP="002E7716">
      <w:pPr>
        <w:pStyle w:val="NormalWeb"/>
        <w:numPr>
          <w:ilvl w:val="0"/>
          <w:numId w:val="717"/>
        </w:numPr>
        <w:spacing w:before="100" w:beforeAutospacing="1" w:after="100" w:afterAutospacing="1" w:line="240" w:lineRule="auto"/>
        <w:rPr>
          <w:rFonts w:asciiTheme="minorHAnsi" w:hAnsiTheme="minorHAnsi"/>
        </w:rPr>
      </w:pPr>
      <w:r w:rsidRPr="00DC0DC3">
        <w:rPr>
          <w:rFonts w:asciiTheme="minorHAnsi" w:hAnsiTheme="minorHAnsi"/>
        </w:rPr>
        <w:t>Provides a visual audit trail of progress within and across tiers.</w:t>
      </w:r>
    </w:p>
    <w:p w14:paraId="4196993E" w14:textId="77777777" w:rsidR="0094614D" w:rsidRDefault="00A95786" w:rsidP="00A95786">
      <w:pPr>
        <w:pStyle w:val="NormalWeb"/>
        <w:rPr>
          <w:rStyle w:val="Strong"/>
          <w:rFonts w:asciiTheme="minorHAnsi" w:hAnsiTheme="minorHAnsi"/>
        </w:rPr>
      </w:pPr>
      <w:r w:rsidRPr="00DC0DC3">
        <w:rPr>
          <w:rStyle w:val="Strong"/>
          <w:rFonts w:asciiTheme="minorHAnsi" w:hAnsiTheme="minorHAnsi"/>
        </w:rPr>
        <w:lastRenderedPageBreak/>
        <w:t>Governance Value:</w:t>
      </w:r>
    </w:p>
    <w:p w14:paraId="5C9B9D11" w14:textId="4981C08E" w:rsidR="00A95786" w:rsidRPr="00DC0DC3" w:rsidRDefault="00A95786" w:rsidP="00796459">
      <w:pPr>
        <w:pStyle w:val="NormalWeb"/>
        <w:jc w:val="both"/>
        <w:rPr>
          <w:rFonts w:asciiTheme="minorHAnsi" w:hAnsiTheme="minorHAnsi"/>
        </w:rPr>
      </w:pPr>
      <w:r w:rsidRPr="00DC0DC3">
        <w:rPr>
          <w:rFonts w:asciiTheme="minorHAnsi" w:hAnsiTheme="minorHAnsi"/>
        </w:rPr>
        <w:t>Unifies theory and execution by showing how every level of moral growth—individual, family, institutional, national, and global—feeds into a single, traceable governance ecosystem.</w:t>
      </w:r>
    </w:p>
    <w:p w14:paraId="58E58C16" w14:textId="77777777" w:rsidR="00A95786" w:rsidRPr="00DC0DC3" w:rsidRDefault="00000000" w:rsidP="00A95786">
      <w:r>
        <w:pict w14:anchorId="53B95572">
          <v:rect id="_x0000_i2044" style="width:0;height:1.5pt" o:hralign="center" o:hrstd="t" o:hr="t" fillcolor="#a0a0a0" stroked="f"/>
        </w:pict>
      </w:r>
    </w:p>
    <w:p w14:paraId="793C0BF2" w14:textId="77777777" w:rsidR="00A95786" w:rsidRPr="00DC0DC3" w:rsidRDefault="00A95786" w:rsidP="00A95786">
      <w:pPr>
        <w:pStyle w:val="Heading8"/>
      </w:pPr>
      <w:r w:rsidRPr="00DC0DC3">
        <w:rPr>
          <w:rStyle w:val="Strong"/>
          <w:b/>
          <w:bCs w:val="0"/>
        </w:rPr>
        <w:t>5. Linkage to Section 7.3 – Transformation Framework and Rollout Systems</w:t>
      </w:r>
    </w:p>
    <w:p w14:paraId="4A537566" w14:textId="77777777" w:rsidR="0094614D" w:rsidRDefault="00A95786" w:rsidP="00A95786">
      <w:pPr>
        <w:pStyle w:val="NormalWeb"/>
        <w:rPr>
          <w:rStyle w:val="Strong"/>
          <w:rFonts w:asciiTheme="minorHAnsi" w:hAnsiTheme="minorHAnsi"/>
        </w:rPr>
      </w:pPr>
      <w:r w:rsidRPr="00DC0DC3">
        <w:rPr>
          <w:rStyle w:val="Strong"/>
          <w:rFonts w:asciiTheme="minorHAnsi" w:hAnsiTheme="minorHAnsi"/>
        </w:rPr>
        <w:t>Integration Focus:</w:t>
      </w:r>
    </w:p>
    <w:p w14:paraId="0FA32898" w14:textId="7ECB95E1" w:rsidR="00A95786" w:rsidRPr="00DC0DC3" w:rsidRDefault="00A95786" w:rsidP="0094614D">
      <w:pPr>
        <w:pStyle w:val="NormalWeb"/>
        <w:jc w:val="both"/>
        <w:rPr>
          <w:rFonts w:asciiTheme="minorHAnsi" w:hAnsiTheme="minorHAnsi"/>
        </w:rPr>
      </w:pPr>
      <w:r w:rsidRPr="00DC0DC3">
        <w:rPr>
          <w:rFonts w:asciiTheme="minorHAnsi" w:hAnsiTheme="minorHAnsi"/>
        </w:rPr>
        <w:t>Section 7.3 represents the operational counterpart of 7.2.5.3. While 7.2.5 builds the data and visualization infrastructure, 7.3 mobilizes it for practical governance transformation.</w:t>
      </w:r>
    </w:p>
    <w:p w14:paraId="0159156E" w14:textId="77777777" w:rsidR="00A95786" w:rsidRPr="00DC0DC3" w:rsidRDefault="00A95786" w:rsidP="00A95786">
      <w:pPr>
        <w:pStyle w:val="NormalWeb"/>
        <w:rPr>
          <w:rFonts w:asciiTheme="minorHAnsi" w:hAnsiTheme="minorHAnsi"/>
        </w:rPr>
      </w:pPr>
      <w:r w:rsidRPr="00DC0DC3">
        <w:rPr>
          <w:rStyle w:val="Strong"/>
          <w:rFonts w:asciiTheme="minorHAnsi" w:hAnsiTheme="minorHAnsi"/>
        </w:rPr>
        <w:t>Operational Function:</w:t>
      </w:r>
    </w:p>
    <w:p w14:paraId="5197D801" w14:textId="77777777" w:rsidR="00A95786" w:rsidRPr="00DC0DC3" w:rsidRDefault="00A95786" w:rsidP="002E7716">
      <w:pPr>
        <w:pStyle w:val="NormalWeb"/>
        <w:numPr>
          <w:ilvl w:val="0"/>
          <w:numId w:val="718"/>
        </w:numPr>
        <w:spacing w:before="100" w:beforeAutospacing="1" w:after="100" w:afterAutospacing="1" w:line="240" w:lineRule="auto"/>
        <w:rPr>
          <w:rFonts w:asciiTheme="minorHAnsi" w:hAnsiTheme="minorHAnsi"/>
        </w:rPr>
      </w:pPr>
      <w:r w:rsidRPr="00DC0DC3">
        <w:rPr>
          <w:rFonts w:asciiTheme="minorHAnsi" w:hAnsiTheme="minorHAnsi"/>
        </w:rPr>
        <w:t>Uses dashboard and MEL outputs as core management tools for tier rollout, implementation tracking, and performance validation.</w:t>
      </w:r>
    </w:p>
    <w:p w14:paraId="49467D4C" w14:textId="77777777" w:rsidR="00A95786" w:rsidRPr="00DC0DC3" w:rsidRDefault="00A95786" w:rsidP="002E7716">
      <w:pPr>
        <w:pStyle w:val="NormalWeb"/>
        <w:numPr>
          <w:ilvl w:val="0"/>
          <w:numId w:val="718"/>
        </w:numPr>
        <w:spacing w:before="100" w:beforeAutospacing="1" w:after="100" w:afterAutospacing="1" w:line="240" w:lineRule="auto"/>
        <w:rPr>
          <w:rFonts w:asciiTheme="minorHAnsi" w:hAnsiTheme="minorHAnsi"/>
        </w:rPr>
      </w:pPr>
      <w:r w:rsidRPr="00DC0DC3">
        <w:rPr>
          <w:rFonts w:asciiTheme="minorHAnsi" w:hAnsiTheme="minorHAnsi"/>
        </w:rPr>
        <w:t>Ensures that moral indicators inform program adjustments, training, and recognition.</w:t>
      </w:r>
    </w:p>
    <w:p w14:paraId="3041B73C" w14:textId="77777777" w:rsidR="00A95786" w:rsidRPr="00DC0DC3" w:rsidRDefault="00A95786" w:rsidP="002E7716">
      <w:pPr>
        <w:pStyle w:val="NormalWeb"/>
        <w:numPr>
          <w:ilvl w:val="0"/>
          <w:numId w:val="718"/>
        </w:numPr>
        <w:spacing w:before="100" w:beforeAutospacing="1" w:after="100" w:afterAutospacing="1" w:line="240" w:lineRule="auto"/>
        <w:rPr>
          <w:rFonts w:asciiTheme="minorHAnsi" w:hAnsiTheme="minorHAnsi"/>
        </w:rPr>
      </w:pPr>
      <w:r w:rsidRPr="00DC0DC3">
        <w:rPr>
          <w:rFonts w:asciiTheme="minorHAnsi" w:hAnsiTheme="minorHAnsi"/>
        </w:rPr>
        <w:t xml:space="preserve">Establishes a real-time governance loop </w:t>
      </w:r>
      <w:proofErr w:type="gramStart"/>
      <w:r w:rsidRPr="00DC0DC3">
        <w:rPr>
          <w:rFonts w:asciiTheme="minorHAnsi" w:hAnsiTheme="minorHAnsi"/>
        </w:rPr>
        <w:t>where</w:t>
      </w:r>
      <w:proofErr w:type="gramEnd"/>
      <w:r w:rsidRPr="00DC0DC3">
        <w:rPr>
          <w:rFonts w:asciiTheme="minorHAnsi" w:hAnsiTheme="minorHAnsi"/>
        </w:rPr>
        <w:t xml:space="preserve"> moral data drives reform and innovation.</w:t>
      </w:r>
    </w:p>
    <w:p w14:paraId="6F23F331" w14:textId="77777777" w:rsidR="0094614D" w:rsidRDefault="00A95786" w:rsidP="00A95786">
      <w:pPr>
        <w:pStyle w:val="NormalWeb"/>
        <w:rPr>
          <w:rStyle w:val="Strong"/>
          <w:rFonts w:asciiTheme="minorHAnsi" w:hAnsiTheme="minorHAnsi"/>
        </w:rPr>
      </w:pPr>
      <w:r w:rsidRPr="00DC0DC3">
        <w:rPr>
          <w:rStyle w:val="Strong"/>
          <w:rFonts w:asciiTheme="minorHAnsi" w:hAnsiTheme="minorHAnsi"/>
        </w:rPr>
        <w:t>Governance Value:</w:t>
      </w:r>
    </w:p>
    <w:p w14:paraId="641F3E7A" w14:textId="5135A107" w:rsidR="00A95786" w:rsidRPr="00DC0DC3" w:rsidRDefault="00A95786" w:rsidP="0094614D">
      <w:pPr>
        <w:pStyle w:val="NormalWeb"/>
        <w:jc w:val="both"/>
        <w:rPr>
          <w:rFonts w:asciiTheme="minorHAnsi" w:hAnsiTheme="minorHAnsi"/>
        </w:rPr>
      </w:pPr>
      <w:r w:rsidRPr="00DC0DC3">
        <w:rPr>
          <w:rFonts w:asciiTheme="minorHAnsi" w:hAnsiTheme="minorHAnsi"/>
        </w:rPr>
        <w:t xml:space="preserve">Marks the transition from </w:t>
      </w:r>
      <w:r w:rsidRPr="00DC0DC3">
        <w:rPr>
          <w:rStyle w:val="Emphasis"/>
          <w:rFonts w:asciiTheme="minorHAnsi" w:hAnsiTheme="minorHAnsi"/>
        </w:rPr>
        <w:t>design architecture</w:t>
      </w:r>
      <w:r w:rsidRPr="00DC0DC3">
        <w:rPr>
          <w:rFonts w:asciiTheme="minorHAnsi" w:hAnsiTheme="minorHAnsi"/>
        </w:rPr>
        <w:t xml:space="preserve"> to </w:t>
      </w:r>
      <w:r w:rsidRPr="00DC0DC3">
        <w:rPr>
          <w:rStyle w:val="Emphasis"/>
          <w:rFonts w:asciiTheme="minorHAnsi" w:hAnsiTheme="minorHAnsi"/>
        </w:rPr>
        <w:t>living governance system</w:t>
      </w:r>
      <w:r w:rsidRPr="00DC0DC3">
        <w:rPr>
          <w:rFonts w:asciiTheme="minorHAnsi" w:hAnsiTheme="minorHAnsi"/>
        </w:rPr>
        <w:t>—where evidence, ethics, and empathy converge to guide public action.</w:t>
      </w:r>
    </w:p>
    <w:p w14:paraId="1DACCBAE" w14:textId="77777777" w:rsidR="00A95786" w:rsidRPr="00DC0DC3" w:rsidRDefault="00000000" w:rsidP="00A95786">
      <w:r>
        <w:pict w14:anchorId="080FD5A7">
          <v:rect id="_x0000_i2045" style="width:0;height:1.5pt" o:hralign="center" o:hrstd="t" o:hr="t" fillcolor="#a0a0a0" stroked="f"/>
        </w:pict>
      </w:r>
    </w:p>
    <w:p w14:paraId="090E8145" w14:textId="77777777" w:rsidR="00A95786" w:rsidRPr="00DC0DC3" w:rsidRDefault="00A95786" w:rsidP="00A95786">
      <w:pPr>
        <w:pStyle w:val="Heading8"/>
      </w:pPr>
      <w:r w:rsidRPr="00DC0DC3">
        <w:rPr>
          <w:rStyle w:val="Strong"/>
          <w:b/>
          <w:bCs w:val="0"/>
        </w:rPr>
        <w:t>6. Integrative Summary</w:t>
      </w:r>
    </w:p>
    <w:p w14:paraId="0C81EA3E" w14:textId="77777777" w:rsidR="00A95786" w:rsidRPr="00DC0DC3" w:rsidRDefault="00A95786" w:rsidP="00A95786">
      <w:pPr>
        <w:pStyle w:val="NormalWeb"/>
        <w:rPr>
          <w:rFonts w:asciiTheme="minorHAnsi" w:hAnsiTheme="minorHAnsi"/>
        </w:rPr>
      </w:pPr>
      <w:r w:rsidRPr="00DC0DC3">
        <w:rPr>
          <w:rFonts w:asciiTheme="minorHAnsi" w:hAnsiTheme="minorHAnsi"/>
        </w:rPr>
        <w:t xml:space="preserve">Together, these cross-references create a </w:t>
      </w:r>
      <w:r w:rsidRPr="00DC0DC3">
        <w:rPr>
          <w:rStyle w:val="Strong"/>
          <w:rFonts w:asciiTheme="minorHAnsi" w:hAnsiTheme="minorHAnsi"/>
        </w:rPr>
        <w:t>closed moral data ecosystem</w:t>
      </w:r>
      <w:r w:rsidRPr="00DC0DC3">
        <w:rPr>
          <w:rFonts w:asciiTheme="minorHAnsi" w:hAnsiTheme="minorHAnsi"/>
        </w:rPr>
        <w:t xml:space="preserve"> that ensures coherence, transparency, and accountability across ABMPD’s entire governance structure.</w:t>
      </w:r>
    </w:p>
    <w:p w14:paraId="6F040C82" w14:textId="77777777" w:rsidR="00A95786" w:rsidRPr="00DC0DC3" w:rsidRDefault="00A95786" w:rsidP="002E7716">
      <w:pPr>
        <w:pStyle w:val="NormalWeb"/>
        <w:numPr>
          <w:ilvl w:val="0"/>
          <w:numId w:val="719"/>
        </w:numPr>
        <w:spacing w:before="100" w:beforeAutospacing="1" w:after="100" w:afterAutospacing="1" w:line="240" w:lineRule="auto"/>
        <w:rPr>
          <w:rFonts w:asciiTheme="minorHAnsi" w:hAnsiTheme="minorHAnsi"/>
        </w:rPr>
      </w:pPr>
      <w:r w:rsidRPr="00DC0DC3">
        <w:rPr>
          <w:rStyle w:val="Strong"/>
          <w:rFonts w:asciiTheme="minorHAnsi" w:hAnsiTheme="minorHAnsi"/>
        </w:rPr>
        <w:t>Annex G.2</w:t>
      </w:r>
      <w:r w:rsidRPr="00DC0DC3">
        <w:rPr>
          <w:rFonts w:asciiTheme="minorHAnsi" w:hAnsiTheme="minorHAnsi"/>
        </w:rPr>
        <w:t xml:space="preserve"> ensures that data flows correctly.</w:t>
      </w:r>
    </w:p>
    <w:p w14:paraId="0960DC14" w14:textId="77777777" w:rsidR="00A95786" w:rsidRPr="00DC0DC3" w:rsidRDefault="00A95786" w:rsidP="002E7716">
      <w:pPr>
        <w:pStyle w:val="NormalWeb"/>
        <w:numPr>
          <w:ilvl w:val="0"/>
          <w:numId w:val="719"/>
        </w:numPr>
        <w:spacing w:before="100" w:beforeAutospacing="1" w:after="100" w:afterAutospacing="1" w:line="240" w:lineRule="auto"/>
        <w:rPr>
          <w:rFonts w:asciiTheme="minorHAnsi" w:hAnsiTheme="minorHAnsi"/>
        </w:rPr>
      </w:pPr>
      <w:r w:rsidRPr="00DC0DC3">
        <w:rPr>
          <w:rStyle w:val="Strong"/>
          <w:rFonts w:asciiTheme="minorHAnsi" w:hAnsiTheme="minorHAnsi"/>
        </w:rPr>
        <w:t>Annex G.3</w:t>
      </w:r>
      <w:r w:rsidRPr="00DC0DC3">
        <w:rPr>
          <w:rFonts w:asciiTheme="minorHAnsi" w:hAnsiTheme="minorHAnsi"/>
        </w:rPr>
        <w:t xml:space="preserve"> ensures that data is accurate and continuously updated.</w:t>
      </w:r>
    </w:p>
    <w:p w14:paraId="63E7A0B0" w14:textId="77777777" w:rsidR="00A95786" w:rsidRPr="00DC0DC3" w:rsidRDefault="00A95786" w:rsidP="002E7716">
      <w:pPr>
        <w:pStyle w:val="NormalWeb"/>
        <w:numPr>
          <w:ilvl w:val="0"/>
          <w:numId w:val="719"/>
        </w:numPr>
        <w:spacing w:before="100" w:beforeAutospacing="1" w:after="100" w:afterAutospacing="1" w:line="240" w:lineRule="auto"/>
        <w:rPr>
          <w:rFonts w:asciiTheme="minorHAnsi" w:hAnsiTheme="minorHAnsi"/>
        </w:rPr>
      </w:pPr>
      <w:r w:rsidRPr="00DC0DC3">
        <w:rPr>
          <w:rStyle w:val="Strong"/>
          <w:rFonts w:asciiTheme="minorHAnsi" w:hAnsiTheme="minorHAnsi"/>
        </w:rPr>
        <w:t>Annex G.4</w:t>
      </w:r>
      <w:r w:rsidRPr="00DC0DC3">
        <w:rPr>
          <w:rFonts w:asciiTheme="minorHAnsi" w:hAnsiTheme="minorHAnsi"/>
        </w:rPr>
        <w:t xml:space="preserve"> ensures that verified data becomes moral recognition.</w:t>
      </w:r>
    </w:p>
    <w:p w14:paraId="480C6D55" w14:textId="77777777" w:rsidR="00A95786" w:rsidRPr="00DC0DC3" w:rsidRDefault="00A95786" w:rsidP="002E7716">
      <w:pPr>
        <w:pStyle w:val="NormalWeb"/>
        <w:numPr>
          <w:ilvl w:val="0"/>
          <w:numId w:val="719"/>
        </w:numPr>
        <w:spacing w:before="100" w:beforeAutospacing="1" w:after="100" w:afterAutospacing="1" w:line="240" w:lineRule="auto"/>
        <w:rPr>
          <w:rFonts w:asciiTheme="minorHAnsi" w:hAnsiTheme="minorHAnsi"/>
        </w:rPr>
      </w:pPr>
      <w:r w:rsidRPr="00DC0DC3">
        <w:rPr>
          <w:rStyle w:val="Strong"/>
          <w:rFonts w:asciiTheme="minorHAnsi" w:hAnsiTheme="minorHAnsi"/>
        </w:rPr>
        <w:t>Annex G.5</w:t>
      </w:r>
      <w:r w:rsidRPr="00DC0DC3">
        <w:rPr>
          <w:rFonts w:asciiTheme="minorHAnsi" w:hAnsiTheme="minorHAnsi"/>
        </w:rPr>
        <w:t xml:space="preserve"> ensures that data reflects the nation’s transformation journey.</w:t>
      </w:r>
    </w:p>
    <w:p w14:paraId="1FCB3737" w14:textId="77777777" w:rsidR="00A95786" w:rsidRPr="00DC0DC3" w:rsidRDefault="00A95786" w:rsidP="002E7716">
      <w:pPr>
        <w:pStyle w:val="NormalWeb"/>
        <w:numPr>
          <w:ilvl w:val="0"/>
          <w:numId w:val="719"/>
        </w:numPr>
        <w:spacing w:before="100" w:beforeAutospacing="1" w:after="100" w:afterAutospacing="1" w:line="240" w:lineRule="auto"/>
        <w:rPr>
          <w:rFonts w:asciiTheme="minorHAnsi" w:hAnsiTheme="minorHAnsi"/>
        </w:rPr>
      </w:pPr>
      <w:r w:rsidRPr="00DC0DC3">
        <w:rPr>
          <w:rStyle w:val="Strong"/>
          <w:rFonts w:asciiTheme="minorHAnsi" w:hAnsiTheme="minorHAnsi"/>
        </w:rPr>
        <w:t>Section 7.3</w:t>
      </w:r>
      <w:r w:rsidRPr="00DC0DC3">
        <w:rPr>
          <w:rFonts w:asciiTheme="minorHAnsi" w:hAnsiTheme="minorHAnsi"/>
        </w:rPr>
        <w:t xml:space="preserve"> ensures that all this data results in action, learning, and reform.</w:t>
      </w:r>
    </w:p>
    <w:p w14:paraId="5211EA95" w14:textId="77777777" w:rsidR="00A95786" w:rsidRPr="00DC0DC3" w:rsidRDefault="00000000" w:rsidP="00A95786">
      <w:r>
        <w:pict w14:anchorId="628415F9">
          <v:rect id="_x0000_i2046" style="width:0;height:1.5pt" o:hralign="center" o:hrstd="t" o:hr="t" fillcolor="#a0a0a0" stroked="f"/>
        </w:pict>
      </w:r>
    </w:p>
    <w:p w14:paraId="14613969" w14:textId="77777777" w:rsidR="00A95786" w:rsidRPr="00DC0DC3" w:rsidRDefault="00A95786" w:rsidP="00A95786">
      <w:pPr>
        <w:pStyle w:val="Heading8"/>
      </w:pPr>
      <w:r w:rsidRPr="00DC0DC3">
        <w:rPr>
          <w:rStyle w:val="Strong"/>
          <w:b/>
          <w:bCs w:val="0"/>
        </w:rPr>
        <w:lastRenderedPageBreak/>
        <w:t>Integrative Closing Statement</w:t>
      </w:r>
    </w:p>
    <w:p w14:paraId="70E43E78" w14:textId="77777777" w:rsidR="00A95786" w:rsidRPr="00DC0DC3" w:rsidRDefault="00A95786" w:rsidP="0094614D">
      <w:pPr>
        <w:pStyle w:val="NormalWeb"/>
        <w:jc w:val="both"/>
        <w:rPr>
          <w:rFonts w:asciiTheme="minorHAnsi" w:hAnsiTheme="minorHAnsi"/>
        </w:rPr>
      </w:pPr>
      <w:r w:rsidRPr="00DC0DC3">
        <w:rPr>
          <w:rFonts w:asciiTheme="minorHAnsi" w:hAnsiTheme="minorHAnsi"/>
        </w:rPr>
        <w:t>The Cross-Reference Matrix completes the foundation of ABMPD’s digital conscience.</w:t>
      </w:r>
      <w:r w:rsidRPr="00DC0DC3">
        <w:rPr>
          <w:rFonts w:asciiTheme="minorHAnsi" w:hAnsiTheme="minorHAnsi"/>
        </w:rPr>
        <w:br/>
        <w:t>Through it, moral formation becomes traceable, data becomes ethical, and governance becomes participatory.</w:t>
      </w:r>
    </w:p>
    <w:p w14:paraId="7F3D6CD0" w14:textId="77777777" w:rsidR="00A95786" w:rsidRPr="0094614D" w:rsidRDefault="00A95786" w:rsidP="0094614D">
      <w:pPr>
        <w:pStyle w:val="NormalWeb"/>
        <w:jc w:val="both"/>
        <w:rPr>
          <w:rFonts w:asciiTheme="minorHAnsi" w:hAnsiTheme="minorHAnsi"/>
          <w:b/>
          <w:bCs/>
          <w:i/>
          <w:iCs/>
        </w:rPr>
      </w:pPr>
      <w:r w:rsidRPr="0094614D">
        <w:rPr>
          <w:rStyle w:val="Strong"/>
          <w:rFonts w:asciiTheme="minorHAnsi" w:hAnsiTheme="minorHAnsi"/>
          <w:b w:val="0"/>
          <w:bCs w:val="0"/>
          <w:i/>
          <w:iCs/>
        </w:rPr>
        <w:t>“From local action to national vision, ABMPD’s interconnected frameworks ensure that transformation is never isolated—it is shared, verified, and continuously renewed.”</w:t>
      </w:r>
    </w:p>
    <w:p w14:paraId="1F3C76B9" w14:textId="77777777" w:rsidR="00A95786" w:rsidRPr="00DC0DC3" w:rsidRDefault="00000000">
      <w:r>
        <w:pict w14:anchorId="55CCDB39">
          <v:rect id="_x0000_i2047" style="width:0;height:1.5pt" o:hralign="center" o:hrstd="t" o:hr="t" fillcolor="#a0a0a0" stroked="f"/>
        </w:pict>
      </w:r>
    </w:p>
    <w:p w14:paraId="54D3BCFE" w14:textId="77777777" w:rsidR="00A95786" w:rsidRPr="00DC0DC3" w:rsidRDefault="00A95786" w:rsidP="00A95786">
      <w:pPr>
        <w:pStyle w:val="Heading6"/>
        <w:rPr>
          <w:sz w:val="36"/>
        </w:rPr>
      </w:pPr>
      <w:r w:rsidRPr="00DC0DC3">
        <w:rPr>
          <w:rStyle w:val="Strong"/>
          <w:b/>
          <w:bCs w:val="0"/>
        </w:rPr>
        <w:t>Transition to Section 7.3 — From Moral Design to Operational Transformation</w:t>
      </w:r>
    </w:p>
    <w:p w14:paraId="5A06514F" w14:textId="77777777" w:rsidR="00A95786" w:rsidRPr="00DC0DC3" w:rsidRDefault="00000000" w:rsidP="00A95786">
      <w:r>
        <w:pict w14:anchorId="3C52F45F">
          <v:rect id="_x0000_i2048" style="width:0;height:1.5pt" o:hralign="center" o:hrstd="t" o:hr="t" fillcolor="#a0a0a0" stroked="f"/>
        </w:pict>
      </w:r>
    </w:p>
    <w:p w14:paraId="3F6A3943" w14:textId="77777777" w:rsidR="00A95786" w:rsidRPr="00DC0DC3" w:rsidRDefault="00A95786" w:rsidP="00A95786">
      <w:pPr>
        <w:pStyle w:val="Heading7"/>
      </w:pPr>
      <w:r w:rsidRPr="00DC0DC3">
        <w:rPr>
          <w:rStyle w:val="Strong"/>
          <w:b/>
          <w:bCs w:val="0"/>
        </w:rPr>
        <w:t>Integrative Bridge Statement</w:t>
      </w:r>
    </w:p>
    <w:p w14:paraId="692398F4" w14:textId="77777777" w:rsidR="00A95786" w:rsidRPr="00DC0DC3" w:rsidRDefault="00A95786" w:rsidP="0094614D">
      <w:pPr>
        <w:pStyle w:val="NormalWeb"/>
        <w:jc w:val="both"/>
        <w:rPr>
          <w:rFonts w:asciiTheme="minorHAnsi" w:hAnsiTheme="minorHAnsi"/>
        </w:rPr>
      </w:pPr>
      <w:r w:rsidRPr="00DC0DC3">
        <w:rPr>
          <w:rFonts w:asciiTheme="minorHAnsi" w:hAnsiTheme="minorHAnsi"/>
        </w:rPr>
        <w:t xml:space="preserve">With the visual and data architecture now firmly established, the ABMPD Framework transitions from </w:t>
      </w:r>
      <w:r w:rsidRPr="00DC0DC3">
        <w:rPr>
          <w:rStyle w:val="Strong"/>
          <w:rFonts w:asciiTheme="minorHAnsi" w:hAnsiTheme="minorHAnsi"/>
        </w:rPr>
        <w:t>moral design to operational transformation</w:t>
      </w:r>
      <w:r w:rsidRPr="00DC0DC3">
        <w:rPr>
          <w:rFonts w:asciiTheme="minorHAnsi" w:hAnsiTheme="minorHAnsi"/>
        </w:rPr>
        <w:t>. What began as a conceptual structure of values, indicators, and data systems now evolves into a living process — one that mobilizes every barangay, institution, and partner agency toward measurable moral governance.</w:t>
      </w:r>
    </w:p>
    <w:p w14:paraId="15AFABC6" w14:textId="77777777" w:rsidR="00A95786" w:rsidRPr="00DC0DC3" w:rsidRDefault="00A95786" w:rsidP="0094614D">
      <w:pPr>
        <w:pStyle w:val="NormalWeb"/>
        <w:jc w:val="both"/>
        <w:rPr>
          <w:rFonts w:asciiTheme="minorHAnsi" w:hAnsiTheme="minorHAnsi"/>
        </w:rPr>
      </w:pPr>
      <w:r w:rsidRPr="00DC0DC3">
        <w:rPr>
          <w:rFonts w:asciiTheme="minorHAnsi" w:hAnsiTheme="minorHAnsi"/>
        </w:rPr>
        <w:t xml:space="preserve">The succeeding section, </w:t>
      </w:r>
      <w:r w:rsidRPr="00DC0DC3">
        <w:rPr>
          <w:rStyle w:val="Strong"/>
          <w:rFonts w:asciiTheme="minorHAnsi" w:hAnsiTheme="minorHAnsi"/>
        </w:rPr>
        <w:t>7.3: Transformation Framework and Rollout Systems</w:t>
      </w:r>
      <w:r w:rsidRPr="00DC0DC3">
        <w:rPr>
          <w:rFonts w:asciiTheme="minorHAnsi" w:hAnsiTheme="minorHAnsi"/>
        </w:rPr>
        <w:t>, brings the architecture to life. It presents the mechanisms through which virtues become measurable behaviors, communities become moral ecosystems, and data becomes the conscience of governance. Each tier of transformation represents a progressive movement — from individual formation to institutional reform and national moral renewal.</w:t>
      </w:r>
    </w:p>
    <w:p w14:paraId="0F5D8A53" w14:textId="77777777" w:rsidR="00A95786" w:rsidRPr="00DC0DC3" w:rsidRDefault="00A95786" w:rsidP="0094614D">
      <w:pPr>
        <w:pStyle w:val="NormalWeb"/>
        <w:jc w:val="both"/>
        <w:rPr>
          <w:rFonts w:asciiTheme="minorHAnsi" w:hAnsiTheme="minorHAnsi"/>
        </w:rPr>
      </w:pPr>
      <w:r w:rsidRPr="00DC0DC3">
        <w:rPr>
          <w:rFonts w:asciiTheme="minorHAnsi" w:hAnsiTheme="minorHAnsi"/>
        </w:rPr>
        <w:t xml:space="preserve">This transition marks the operational turning point of the ABMPD. From here, design logic gives way to implementation rhythm; visualization becomes verification; and evidence becomes reform. The systems introduced in Section 7.2.5 — the </w:t>
      </w:r>
      <w:r w:rsidRPr="00DC0DC3">
        <w:rPr>
          <w:rStyle w:val="Strong"/>
          <w:rFonts w:asciiTheme="minorHAnsi" w:hAnsiTheme="minorHAnsi"/>
        </w:rPr>
        <w:t>Core Visual Instruments</w:t>
      </w:r>
      <w:r w:rsidRPr="00DC0DC3">
        <w:rPr>
          <w:rFonts w:asciiTheme="minorHAnsi" w:hAnsiTheme="minorHAnsi"/>
        </w:rPr>
        <w:t xml:space="preserve">, </w:t>
      </w:r>
      <w:r w:rsidRPr="00DC0DC3">
        <w:rPr>
          <w:rStyle w:val="Strong"/>
          <w:rFonts w:asciiTheme="minorHAnsi" w:hAnsiTheme="minorHAnsi"/>
        </w:rPr>
        <w:t>Layered Visualization Approach</w:t>
      </w:r>
      <w:r w:rsidRPr="00DC0DC3">
        <w:rPr>
          <w:rFonts w:asciiTheme="minorHAnsi" w:hAnsiTheme="minorHAnsi"/>
        </w:rPr>
        <w:t xml:space="preserve">, and </w:t>
      </w:r>
      <w:r w:rsidRPr="00DC0DC3">
        <w:rPr>
          <w:rStyle w:val="Strong"/>
          <w:rFonts w:asciiTheme="minorHAnsi" w:hAnsiTheme="minorHAnsi"/>
        </w:rPr>
        <w:t>Dashboard Linkages</w:t>
      </w:r>
      <w:r w:rsidRPr="00DC0DC3">
        <w:rPr>
          <w:rFonts w:asciiTheme="minorHAnsi" w:hAnsiTheme="minorHAnsi"/>
        </w:rPr>
        <w:t xml:space="preserve"> — now serve as the technical and moral infrastructure upon which transformation will unfold in Section 7.3.</w:t>
      </w:r>
    </w:p>
    <w:p w14:paraId="129038E5" w14:textId="77777777" w:rsidR="00A95786" w:rsidRPr="0094614D" w:rsidRDefault="00A95786" w:rsidP="0094614D">
      <w:pPr>
        <w:pStyle w:val="NormalWeb"/>
        <w:jc w:val="both"/>
        <w:rPr>
          <w:rFonts w:asciiTheme="minorHAnsi" w:hAnsiTheme="minorHAnsi"/>
          <w:b/>
          <w:bCs/>
          <w:i/>
          <w:iCs/>
        </w:rPr>
      </w:pPr>
      <w:r w:rsidRPr="0094614D">
        <w:rPr>
          <w:rStyle w:val="Strong"/>
          <w:rFonts w:asciiTheme="minorHAnsi" w:hAnsiTheme="minorHAnsi"/>
          <w:b w:val="0"/>
          <w:bCs w:val="0"/>
          <w:i/>
          <w:iCs/>
        </w:rPr>
        <w:t>“Through the union of data and conscience, ABMPD now moves from blueprint to embodiment — translating mapped virtues into measurable governance reality.”</w:t>
      </w:r>
    </w:p>
    <w:p w14:paraId="41E35925" w14:textId="77777777" w:rsidR="00A95786" w:rsidRPr="00DC0DC3" w:rsidRDefault="00000000" w:rsidP="00A95786">
      <w:r>
        <w:pict w14:anchorId="5575A36C">
          <v:rect id="_x0000_i2049" style="width:0;height:1.5pt" o:hralign="center" o:hrstd="t" o:hr="t" fillcolor="#a0a0a0" stroked="f"/>
        </w:pict>
      </w:r>
    </w:p>
    <w:p w14:paraId="49DFC3DF" w14:textId="77777777" w:rsidR="00A95786" w:rsidRPr="00DC0DC3" w:rsidRDefault="00A95786" w:rsidP="00A95786">
      <w:pPr>
        <w:pStyle w:val="Heading7"/>
      </w:pPr>
      <w:r w:rsidRPr="00DC0DC3">
        <w:rPr>
          <w:rStyle w:val="Strong"/>
          <w:b/>
          <w:bCs w:val="0"/>
        </w:rPr>
        <w:lastRenderedPageBreak/>
        <w:t>Summary of Section 7.2.5 Outline Structure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24"/>
        <w:gridCol w:w="2598"/>
        <w:gridCol w:w="5928"/>
      </w:tblGrid>
      <w:tr w:rsidR="00A95786" w:rsidRPr="00DC0DC3" w14:paraId="715A0AB5" w14:textId="77777777" w:rsidTr="0094614D">
        <w:trPr>
          <w:tblHeader/>
          <w:tblCellSpacing w:w="15" w:type="dxa"/>
        </w:trPr>
        <w:tc>
          <w:tcPr>
            <w:tcW w:w="0" w:type="auto"/>
            <w:vAlign w:val="center"/>
            <w:hideMark/>
          </w:tcPr>
          <w:p w14:paraId="286A1D47" w14:textId="77777777" w:rsidR="00A95786" w:rsidRPr="00DC0DC3" w:rsidRDefault="00A95786">
            <w:pPr>
              <w:jc w:val="center"/>
              <w:rPr>
                <w:b/>
                <w:bCs/>
              </w:rPr>
            </w:pPr>
            <w:r w:rsidRPr="00DC0DC3">
              <w:rPr>
                <w:rStyle w:val="Strong"/>
              </w:rPr>
              <w:t>Code</w:t>
            </w:r>
          </w:p>
        </w:tc>
        <w:tc>
          <w:tcPr>
            <w:tcW w:w="0" w:type="auto"/>
            <w:vAlign w:val="center"/>
            <w:hideMark/>
          </w:tcPr>
          <w:p w14:paraId="09F1E96A" w14:textId="77777777" w:rsidR="00A95786" w:rsidRPr="00DC0DC3" w:rsidRDefault="00A95786">
            <w:pPr>
              <w:jc w:val="center"/>
              <w:rPr>
                <w:b/>
                <w:bCs/>
              </w:rPr>
            </w:pPr>
            <w:r w:rsidRPr="00DC0DC3">
              <w:rPr>
                <w:rStyle w:val="Strong"/>
              </w:rPr>
              <w:t>Title</w:t>
            </w:r>
          </w:p>
        </w:tc>
        <w:tc>
          <w:tcPr>
            <w:tcW w:w="0" w:type="auto"/>
            <w:vAlign w:val="center"/>
            <w:hideMark/>
          </w:tcPr>
          <w:p w14:paraId="209438F6" w14:textId="77777777" w:rsidR="00A95786" w:rsidRPr="00DC0DC3" w:rsidRDefault="00A95786">
            <w:pPr>
              <w:jc w:val="center"/>
              <w:rPr>
                <w:b/>
                <w:bCs/>
              </w:rPr>
            </w:pPr>
            <w:r w:rsidRPr="00DC0DC3">
              <w:rPr>
                <w:rStyle w:val="Strong"/>
              </w:rPr>
              <w:t>Core Focus</w:t>
            </w:r>
          </w:p>
        </w:tc>
      </w:tr>
      <w:tr w:rsidR="00A95786" w:rsidRPr="00DC0DC3" w14:paraId="2EF3659C" w14:textId="77777777" w:rsidTr="0094614D">
        <w:trPr>
          <w:tblCellSpacing w:w="15" w:type="dxa"/>
        </w:trPr>
        <w:tc>
          <w:tcPr>
            <w:tcW w:w="0" w:type="auto"/>
            <w:vAlign w:val="center"/>
            <w:hideMark/>
          </w:tcPr>
          <w:p w14:paraId="2659BDB0" w14:textId="77777777" w:rsidR="00A95786" w:rsidRPr="00DC0DC3" w:rsidRDefault="00A95786">
            <w:r w:rsidRPr="00DC0DC3">
              <w:rPr>
                <w:rStyle w:val="Strong"/>
              </w:rPr>
              <w:t>7.2.5</w:t>
            </w:r>
          </w:p>
        </w:tc>
        <w:tc>
          <w:tcPr>
            <w:tcW w:w="0" w:type="auto"/>
            <w:vAlign w:val="center"/>
            <w:hideMark/>
          </w:tcPr>
          <w:p w14:paraId="5BCECD32" w14:textId="77777777" w:rsidR="00A95786" w:rsidRPr="00DC0DC3" w:rsidRDefault="00A95786">
            <w:r w:rsidRPr="00DC0DC3">
              <w:rPr>
                <w:rStyle w:val="Emphasis"/>
              </w:rPr>
              <w:t>Visual and Data Integration</w:t>
            </w:r>
          </w:p>
        </w:tc>
        <w:tc>
          <w:tcPr>
            <w:tcW w:w="0" w:type="auto"/>
            <w:vAlign w:val="center"/>
            <w:hideMark/>
          </w:tcPr>
          <w:p w14:paraId="27A2E336" w14:textId="77777777" w:rsidR="00A95786" w:rsidRPr="00DC0DC3" w:rsidRDefault="00A95786">
            <w:r w:rsidRPr="00DC0DC3">
              <w:t>Systemic visualization of ABMPD’s data-driven moral architecture.</w:t>
            </w:r>
          </w:p>
        </w:tc>
      </w:tr>
      <w:tr w:rsidR="00A95786" w:rsidRPr="00DC0DC3" w14:paraId="2953B132" w14:textId="77777777" w:rsidTr="0094614D">
        <w:trPr>
          <w:tblCellSpacing w:w="15" w:type="dxa"/>
        </w:trPr>
        <w:tc>
          <w:tcPr>
            <w:tcW w:w="0" w:type="auto"/>
            <w:vAlign w:val="center"/>
            <w:hideMark/>
          </w:tcPr>
          <w:p w14:paraId="4A8DE717" w14:textId="77777777" w:rsidR="00A95786" w:rsidRPr="00DC0DC3" w:rsidRDefault="00A95786">
            <w:r w:rsidRPr="00DC0DC3">
              <w:rPr>
                <w:rStyle w:val="Strong"/>
              </w:rPr>
              <w:t>7.2.5.1</w:t>
            </w:r>
          </w:p>
        </w:tc>
        <w:tc>
          <w:tcPr>
            <w:tcW w:w="0" w:type="auto"/>
            <w:vAlign w:val="center"/>
            <w:hideMark/>
          </w:tcPr>
          <w:p w14:paraId="40E739E4" w14:textId="77777777" w:rsidR="00A95786" w:rsidRPr="00DC0DC3" w:rsidRDefault="00A95786">
            <w:r w:rsidRPr="00DC0DC3">
              <w:rPr>
                <w:rStyle w:val="Emphasis"/>
              </w:rPr>
              <w:t>System Alignment and Integration Logic</w:t>
            </w:r>
          </w:p>
        </w:tc>
        <w:tc>
          <w:tcPr>
            <w:tcW w:w="0" w:type="auto"/>
            <w:vAlign w:val="center"/>
            <w:hideMark/>
          </w:tcPr>
          <w:p w14:paraId="01A4C62F" w14:textId="77777777" w:rsidR="00A95786" w:rsidRPr="00DC0DC3" w:rsidRDefault="00A95786">
            <w:r w:rsidRPr="00DC0DC3">
              <w:t>Unifying conceptual and digital frameworks to ensure coherence between moral theory and governance data.</w:t>
            </w:r>
          </w:p>
        </w:tc>
      </w:tr>
      <w:tr w:rsidR="00A95786" w:rsidRPr="00DC0DC3" w14:paraId="525D8FDE" w14:textId="77777777" w:rsidTr="0094614D">
        <w:trPr>
          <w:tblCellSpacing w:w="15" w:type="dxa"/>
        </w:trPr>
        <w:tc>
          <w:tcPr>
            <w:tcW w:w="0" w:type="auto"/>
            <w:vAlign w:val="center"/>
            <w:hideMark/>
          </w:tcPr>
          <w:p w14:paraId="0AC1A6E2" w14:textId="77777777" w:rsidR="00A95786" w:rsidRPr="00DC0DC3" w:rsidRDefault="00A95786">
            <w:r w:rsidRPr="00DC0DC3">
              <w:rPr>
                <w:rStyle w:val="Strong"/>
              </w:rPr>
              <w:t>7.2.5.2</w:t>
            </w:r>
          </w:p>
        </w:tc>
        <w:tc>
          <w:tcPr>
            <w:tcW w:w="0" w:type="auto"/>
            <w:vAlign w:val="center"/>
            <w:hideMark/>
          </w:tcPr>
          <w:p w14:paraId="422BD14E" w14:textId="77777777" w:rsidR="00A95786" w:rsidRPr="00DC0DC3" w:rsidRDefault="00A95786">
            <w:r w:rsidRPr="00DC0DC3">
              <w:rPr>
                <w:rStyle w:val="Emphasis"/>
              </w:rPr>
              <w:t>Visual Framework Components</w:t>
            </w:r>
          </w:p>
        </w:tc>
        <w:tc>
          <w:tcPr>
            <w:tcW w:w="0" w:type="auto"/>
            <w:vAlign w:val="center"/>
            <w:hideMark/>
          </w:tcPr>
          <w:p w14:paraId="26096B13" w14:textId="77777777" w:rsidR="00A95786" w:rsidRPr="00DC0DC3" w:rsidRDefault="00A95786">
            <w:r w:rsidRPr="00DC0DC3">
              <w:t>Defining and detailing the core visualization and mapping systems that communicate moral transformation.</w:t>
            </w:r>
          </w:p>
        </w:tc>
      </w:tr>
      <w:tr w:rsidR="00A95786" w:rsidRPr="00DC0DC3" w14:paraId="4566B497" w14:textId="77777777" w:rsidTr="0094614D">
        <w:trPr>
          <w:tblCellSpacing w:w="15" w:type="dxa"/>
        </w:trPr>
        <w:tc>
          <w:tcPr>
            <w:tcW w:w="0" w:type="auto"/>
            <w:vAlign w:val="center"/>
            <w:hideMark/>
          </w:tcPr>
          <w:p w14:paraId="6A651AED" w14:textId="77777777" w:rsidR="00A95786" w:rsidRPr="00DC0DC3" w:rsidRDefault="00A95786">
            <w:r w:rsidRPr="00DC0DC3">
              <w:rPr>
                <w:rStyle w:val="Strong"/>
              </w:rPr>
              <w:t>7.2.5.3</w:t>
            </w:r>
          </w:p>
        </w:tc>
        <w:tc>
          <w:tcPr>
            <w:tcW w:w="0" w:type="auto"/>
            <w:vAlign w:val="center"/>
            <w:hideMark/>
          </w:tcPr>
          <w:p w14:paraId="43C6E9C9" w14:textId="77777777" w:rsidR="00A95786" w:rsidRPr="00DC0DC3" w:rsidRDefault="00A95786">
            <w:r w:rsidRPr="00DC0DC3">
              <w:rPr>
                <w:rStyle w:val="Emphasis"/>
              </w:rPr>
              <w:t>Dashboard Linkages and Data Flow</w:t>
            </w:r>
          </w:p>
        </w:tc>
        <w:tc>
          <w:tcPr>
            <w:tcW w:w="0" w:type="auto"/>
            <w:vAlign w:val="center"/>
            <w:hideMark/>
          </w:tcPr>
          <w:p w14:paraId="4103AF3E" w14:textId="77777777" w:rsidR="00A95786" w:rsidRPr="00DC0DC3" w:rsidRDefault="00A95786">
            <w:r w:rsidRPr="00DC0DC3">
              <w:t>Operationalizing real-time data architecture that connects MEL, recognition, and governance implementation.</w:t>
            </w:r>
          </w:p>
        </w:tc>
      </w:tr>
    </w:tbl>
    <w:p w14:paraId="102AE13F" w14:textId="77777777" w:rsidR="00A95786" w:rsidRPr="00DC0DC3" w:rsidRDefault="00000000" w:rsidP="00A95786">
      <w:r>
        <w:pict w14:anchorId="1D0B47F1">
          <v:rect id="_x0000_i2050" style="width:0;height:1.5pt" o:hralign="center" o:hrstd="t" o:hr="t" fillcolor="#a0a0a0" stroked="f"/>
        </w:pict>
      </w:r>
    </w:p>
    <w:p w14:paraId="580FDFF0" w14:textId="77777777" w:rsidR="00A95786" w:rsidRPr="00DC0DC3" w:rsidRDefault="00A95786" w:rsidP="00A95786">
      <w:pPr>
        <w:pStyle w:val="Heading7"/>
      </w:pPr>
      <w:r w:rsidRPr="00DC0DC3">
        <w:rPr>
          <w:rStyle w:val="Strong"/>
          <w:b/>
          <w:bCs w:val="0"/>
        </w:rPr>
        <w:t>Integrative Closing Note</w:t>
      </w:r>
    </w:p>
    <w:p w14:paraId="740EE0E9" w14:textId="77777777" w:rsidR="00A95786" w:rsidRPr="00DC0DC3" w:rsidRDefault="00A95786" w:rsidP="0094614D">
      <w:pPr>
        <w:pStyle w:val="NormalWeb"/>
        <w:jc w:val="both"/>
        <w:rPr>
          <w:rFonts w:asciiTheme="minorHAnsi" w:hAnsiTheme="minorHAnsi"/>
        </w:rPr>
      </w:pPr>
      <w:r w:rsidRPr="00DC0DC3">
        <w:rPr>
          <w:rFonts w:asciiTheme="minorHAnsi" w:hAnsiTheme="minorHAnsi"/>
        </w:rPr>
        <w:t xml:space="preserve">Section 7.2.5 has thus completed the foundation of ABMPD’s </w:t>
      </w:r>
      <w:r w:rsidRPr="00DC0DC3">
        <w:rPr>
          <w:rStyle w:val="Strong"/>
          <w:rFonts w:asciiTheme="minorHAnsi" w:hAnsiTheme="minorHAnsi"/>
        </w:rPr>
        <w:t>Moral Data Governance Ecosystem</w:t>
      </w:r>
      <w:r w:rsidRPr="00DC0DC3">
        <w:rPr>
          <w:rFonts w:asciiTheme="minorHAnsi" w:hAnsiTheme="minorHAnsi"/>
        </w:rPr>
        <w:t xml:space="preserve"> — transforming values into verifiable systems of accountability, reflection, and reform.</w:t>
      </w:r>
    </w:p>
    <w:p w14:paraId="79D74BF8" w14:textId="77777777" w:rsidR="00A95786" w:rsidRPr="00DC0DC3" w:rsidRDefault="00A95786" w:rsidP="0094614D">
      <w:pPr>
        <w:pStyle w:val="NormalWeb"/>
        <w:jc w:val="both"/>
        <w:rPr>
          <w:rFonts w:asciiTheme="minorHAnsi" w:hAnsiTheme="minorHAnsi"/>
        </w:rPr>
      </w:pPr>
      <w:r w:rsidRPr="00DC0DC3">
        <w:rPr>
          <w:rFonts w:asciiTheme="minorHAnsi" w:hAnsiTheme="minorHAnsi"/>
        </w:rPr>
        <w:t xml:space="preserve">Section </w:t>
      </w:r>
      <w:r w:rsidRPr="00DC0DC3">
        <w:rPr>
          <w:rStyle w:val="Strong"/>
          <w:rFonts w:asciiTheme="minorHAnsi" w:hAnsiTheme="minorHAnsi"/>
        </w:rPr>
        <w:t>7.3</w:t>
      </w:r>
      <w:r w:rsidRPr="00DC0DC3">
        <w:rPr>
          <w:rFonts w:asciiTheme="minorHAnsi" w:hAnsiTheme="minorHAnsi"/>
        </w:rPr>
        <w:t xml:space="preserve"> will now carry this forward: establishing the </w:t>
      </w:r>
      <w:r w:rsidRPr="00DC0DC3">
        <w:rPr>
          <w:rStyle w:val="Strong"/>
          <w:rFonts w:asciiTheme="minorHAnsi" w:hAnsiTheme="minorHAnsi"/>
        </w:rPr>
        <w:t>Transformation Framework</w:t>
      </w:r>
      <w:r w:rsidRPr="00DC0DC3">
        <w:rPr>
          <w:rFonts w:asciiTheme="minorHAnsi" w:hAnsiTheme="minorHAnsi"/>
        </w:rPr>
        <w:t xml:space="preserve">, the </w:t>
      </w:r>
      <w:r w:rsidRPr="00DC0DC3">
        <w:rPr>
          <w:rStyle w:val="Strong"/>
          <w:rFonts w:asciiTheme="minorHAnsi" w:hAnsiTheme="minorHAnsi"/>
        </w:rPr>
        <w:t>Tiered Rollout Process</w:t>
      </w:r>
      <w:r w:rsidRPr="00DC0DC3">
        <w:rPr>
          <w:rFonts w:asciiTheme="minorHAnsi" w:hAnsiTheme="minorHAnsi"/>
        </w:rPr>
        <w:t xml:space="preserve">, and the </w:t>
      </w:r>
      <w:r w:rsidRPr="00DC0DC3">
        <w:rPr>
          <w:rStyle w:val="Strong"/>
          <w:rFonts w:asciiTheme="minorHAnsi" w:hAnsiTheme="minorHAnsi"/>
        </w:rPr>
        <w:t>Recognition Mechanisms</w:t>
      </w:r>
      <w:r w:rsidRPr="00DC0DC3">
        <w:rPr>
          <w:rFonts w:asciiTheme="minorHAnsi" w:hAnsiTheme="minorHAnsi"/>
        </w:rPr>
        <w:t xml:space="preserve"> that collectively animate moral governance in motion.</w:t>
      </w:r>
    </w:p>
    <w:p w14:paraId="3243DCF5" w14:textId="77777777" w:rsidR="0094614D" w:rsidRDefault="00A95786" w:rsidP="0094614D">
      <w:pPr>
        <w:pStyle w:val="NormalWeb"/>
        <w:jc w:val="both"/>
        <w:rPr>
          <w:rStyle w:val="Strong"/>
          <w:rFonts w:asciiTheme="minorHAnsi" w:hAnsiTheme="minorHAnsi"/>
        </w:rPr>
      </w:pPr>
      <w:r w:rsidRPr="00DC0DC3">
        <w:rPr>
          <w:rStyle w:val="Strong"/>
          <w:rFonts w:asciiTheme="minorHAnsi" w:hAnsiTheme="minorHAnsi"/>
        </w:rPr>
        <w:t>Transition Statement:</w:t>
      </w:r>
    </w:p>
    <w:p w14:paraId="538A56B7" w14:textId="70808203" w:rsidR="00A95786" w:rsidRPr="00DC0DC3" w:rsidRDefault="00A95786" w:rsidP="0094614D">
      <w:pPr>
        <w:pStyle w:val="NormalWeb"/>
        <w:jc w:val="both"/>
        <w:rPr>
          <w:rFonts w:asciiTheme="minorHAnsi" w:hAnsiTheme="minorHAnsi"/>
        </w:rPr>
      </w:pPr>
      <w:r w:rsidRPr="00DC0DC3">
        <w:rPr>
          <w:rStyle w:val="Emphasis"/>
          <w:rFonts w:asciiTheme="minorHAnsi" w:hAnsiTheme="minorHAnsi"/>
        </w:rPr>
        <w:t>“From system to soul, from architecture to action — ABMPD now steps into its transformative phase, where the moral blueprint becomes a national movement of conscience.”</w:t>
      </w:r>
    </w:p>
    <w:p w14:paraId="6CA4E6A6" w14:textId="77777777" w:rsidR="009B2AB6" w:rsidRDefault="00000000">
      <w:r>
        <w:pict w14:anchorId="56E40A6C">
          <v:rect id="_x0000_i2051" style="width:0;height:1.5pt" o:hralign="center" o:bullet="t" o:hrstd="t" o:hr="t" fillcolor="#a0a0a0" stroked="f"/>
        </w:pict>
      </w:r>
    </w:p>
    <w:p w14:paraId="3CA5236F" w14:textId="6DDB8A15" w:rsidR="00697476" w:rsidRDefault="00D3044C" w:rsidP="009B2AB6">
      <w:pPr>
        <w:pStyle w:val="Heading4"/>
      </w:pPr>
      <w:r w:rsidRPr="00B33382">
        <w:rPr>
          <w:rFonts w:eastAsiaTheme="minorHAnsi"/>
        </w:rPr>
        <w:t>7.</w:t>
      </w:r>
      <w:r>
        <w:rPr>
          <w:rFonts w:eastAsiaTheme="minorHAnsi"/>
        </w:rPr>
        <w:t>3</w:t>
      </w:r>
      <w:r w:rsidRPr="00B33382">
        <w:rPr>
          <w:rFonts w:eastAsiaTheme="minorHAnsi"/>
        </w:rPr>
        <w:t xml:space="preserve"> </w:t>
      </w:r>
      <w:r>
        <w:t>Stages of Transformation (Rollout → Tier 5)</w:t>
      </w:r>
    </w:p>
    <w:p w14:paraId="6C8A9AC3" w14:textId="5C356781" w:rsidR="00D3044C" w:rsidRDefault="00D3044C" w:rsidP="00D3044C">
      <w:pPr>
        <w:pStyle w:val="Heading5"/>
        <w:rPr>
          <w:sz w:val="27"/>
        </w:rPr>
      </w:pPr>
      <w:r>
        <w:rPr>
          <w:rStyle w:val="Strong"/>
          <w:b/>
          <w:bCs w:val="0"/>
        </w:rPr>
        <w:t>Section Purpose</w:t>
      </w:r>
    </w:p>
    <w:p w14:paraId="1C6020EE" w14:textId="77777777" w:rsidR="00D3044C" w:rsidRPr="00AB051A" w:rsidRDefault="00D3044C" w:rsidP="00AB051A">
      <w:pPr>
        <w:pStyle w:val="NormalWeb"/>
        <w:jc w:val="both"/>
        <w:rPr>
          <w:rFonts w:asciiTheme="minorHAnsi" w:hAnsiTheme="minorHAnsi"/>
        </w:rPr>
      </w:pPr>
      <w:r w:rsidRPr="00AB051A">
        <w:rPr>
          <w:rFonts w:asciiTheme="minorHAnsi" w:hAnsiTheme="minorHAnsi"/>
        </w:rPr>
        <w:t xml:space="preserve">Section 7.3 serves as the operational nucleus of the ABMPD Framework — the phase where conceptual design, moral philosophy, and data architecture converge into actionable transformation. It translates the moral intelligence and systemic coherence built in Sections </w:t>
      </w:r>
      <w:r w:rsidRPr="00AB051A">
        <w:rPr>
          <w:rFonts w:asciiTheme="minorHAnsi" w:hAnsiTheme="minorHAnsi"/>
        </w:rPr>
        <w:lastRenderedPageBreak/>
        <w:t>7.2.5 (Conceptual Mapping) and 7.2.6 (Systemic Integration) into a progressive, verifiable process of moral and institutional renewal.</w:t>
      </w:r>
    </w:p>
    <w:p w14:paraId="2EDC0821" w14:textId="77777777" w:rsidR="00D3044C" w:rsidRPr="00AB051A" w:rsidRDefault="00D3044C" w:rsidP="00AB051A">
      <w:pPr>
        <w:pStyle w:val="NormalWeb"/>
        <w:jc w:val="both"/>
        <w:rPr>
          <w:rFonts w:asciiTheme="minorHAnsi" w:hAnsiTheme="minorHAnsi"/>
        </w:rPr>
      </w:pPr>
      <w:r w:rsidRPr="00AB051A">
        <w:rPr>
          <w:rFonts w:asciiTheme="minorHAnsi" w:hAnsiTheme="minorHAnsi"/>
        </w:rPr>
        <w:t>This section defines how moral transformation unfolds across five structured tiers, each representing a cumulative stage in the nation’s moral and governance evolution — from individual conscience formation to systemic moral governance. Through this staged progression, the framework ensures that transformation is not episodic or symbolic, but continuous, evidence-based, and scalable across governance levels.</w:t>
      </w:r>
    </w:p>
    <w:p w14:paraId="4A30A045" w14:textId="77777777" w:rsidR="00D3044C" w:rsidRPr="00AB051A" w:rsidRDefault="00D3044C" w:rsidP="00AB051A">
      <w:pPr>
        <w:pStyle w:val="NormalWeb"/>
        <w:jc w:val="both"/>
        <w:rPr>
          <w:rFonts w:asciiTheme="minorHAnsi" w:hAnsiTheme="minorHAnsi"/>
        </w:rPr>
      </w:pPr>
      <w:r w:rsidRPr="00AB051A">
        <w:rPr>
          <w:rFonts w:asciiTheme="minorHAnsi" w:hAnsiTheme="minorHAnsi"/>
        </w:rPr>
        <w:t>The section also establishes the operational mechanisms through which moral data becomes actionable intelligence. By integrating the Dashboard (MEL + Recognition Systems), every moral action, verified learning outcome, and institutional commitment is made traceable, measurable, and rewardable. This alignment ensures that transformation remains both accountable to evidence and faithful to conscience.</w:t>
      </w:r>
    </w:p>
    <w:p w14:paraId="46815F71" w14:textId="77777777" w:rsidR="00D3044C" w:rsidRDefault="00D3044C" w:rsidP="00AB051A">
      <w:pPr>
        <w:pStyle w:val="NormalWeb"/>
        <w:jc w:val="both"/>
      </w:pPr>
      <w:r w:rsidRPr="00AB051A">
        <w:rPr>
          <w:rFonts w:asciiTheme="minorHAnsi" w:hAnsiTheme="minorHAnsi"/>
        </w:rPr>
        <w:t>Ultimately, Section 7.3 functions as the implementation backbone of the ABMPD moral renewal agenda. It operationalizes the framework’s ethical principles, translating mapped virtues into governance systems that can be monitored, validated, and scaled. Through the tiered rollout structure — from local pilot programs to national adoption — the section provides the logic, sequence, and measurable indicators that convert moral design into moral movement, ensuring the continuity of transformation across time, place, and institution.</w:t>
      </w:r>
    </w:p>
    <w:p w14:paraId="1A4D3A0C" w14:textId="1DA5B505" w:rsidR="00D3044C" w:rsidRPr="00D3044C" w:rsidRDefault="00000000" w:rsidP="00D3044C">
      <w:r>
        <w:rPr>
          <w:szCs w:val="24"/>
        </w:rPr>
        <w:pict w14:anchorId="4F341F68">
          <v:rect id="_x0000_i2052" style="width:0;height:1.5pt" o:hralign="center" o:bullet="t" o:hrstd="t" o:hr="t" fillcolor="#a0a0a0" stroked="f"/>
        </w:pict>
      </w:r>
    </w:p>
    <w:p w14:paraId="29530C8E" w14:textId="7C4BB16F" w:rsidR="00135847" w:rsidRDefault="009B2AB6" w:rsidP="00D3044C">
      <w:pPr>
        <w:pStyle w:val="Heading5"/>
      </w:pPr>
      <w:r w:rsidRPr="00B33382">
        <w:rPr>
          <w:rFonts w:eastAsiaTheme="minorHAnsi"/>
        </w:rPr>
        <w:t>7.</w:t>
      </w:r>
      <w:r>
        <w:rPr>
          <w:rFonts w:eastAsiaTheme="minorHAnsi"/>
        </w:rPr>
        <w:t>3</w:t>
      </w:r>
      <w:r w:rsidR="00697476">
        <w:rPr>
          <w:rFonts w:eastAsiaTheme="minorHAnsi"/>
        </w:rPr>
        <w:t>.1</w:t>
      </w:r>
      <w:r>
        <w:rPr>
          <w:rFonts w:eastAsiaTheme="minorHAnsi"/>
        </w:rPr>
        <w:t xml:space="preserve"> </w:t>
      </w:r>
      <w:r w:rsidRPr="009B2AB6">
        <w:t>Conceptual Basis and Operational Logic</w:t>
      </w:r>
    </w:p>
    <w:p w14:paraId="409A2ACA" w14:textId="568054C9" w:rsidR="00135847" w:rsidRDefault="00C646ED" w:rsidP="00D3044C">
      <w:pPr>
        <w:pStyle w:val="Heading6"/>
      </w:pPr>
      <w:r>
        <w:t>A. Conceptual Foundations of Transformation Tiers</w:t>
      </w:r>
    </w:p>
    <w:p w14:paraId="2262C3BF" w14:textId="7FB0B650" w:rsidR="00C646ED" w:rsidRDefault="00C646ED" w:rsidP="00D3044C">
      <w:pPr>
        <w:pStyle w:val="Heading7"/>
      </w:pPr>
      <w:r w:rsidRPr="00CF704A">
        <w:rPr>
          <w:rStyle w:val="Strong"/>
          <w:b/>
          <w:bCs w:val="0"/>
        </w:rPr>
        <w:t>Introduction</w:t>
      </w:r>
    </w:p>
    <w:p w14:paraId="41FC3AB9" w14:textId="77777777" w:rsidR="00C646ED" w:rsidRPr="00E9116F" w:rsidRDefault="00C646ED" w:rsidP="00E9116F">
      <w:pPr>
        <w:pStyle w:val="NormalWeb"/>
        <w:jc w:val="both"/>
        <w:rPr>
          <w:rFonts w:asciiTheme="minorHAnsi" w:hAnsiTheme="minorHAnsi"/>
        </w:rPr>
      </w:pPr>
      <w:r w:rsidRPr="00E9116F">
        <w:rPr>
          <w:rFonts w:asciiTheme="minorHAnsi" w:hAnsiTheme="minorHAnsi"/>
        </w:rPr>
        <w:t>The Transformation Tiers of the ABMPD Framework represent the moral–operational structure through which individual conscience evolves into collective governance capacity. This section establishes the conceptual and philosophical basis of the transformation model — explaining how moral intelligence, human development, and institutional design converge to form a unified continuum of change.</w:t>
      </w:r>
    </w:p>
    <w:p w14:paraId="046597DD" w14:textId="77777777" w:rsidR="00C646ED" w:rsidRPr="00E9116F" w:rsidRDefault="00C646ED" w:rsidP="00E9116F">
      <w:pPr>
        <w:pStyle w:val="NormalWeb"/>
        <w:jc w:val="both"/>
        <w:rPr>
          <w:rFonts w:asciiTheme="minorHAnsi" w:hAnsiTheme="minorHAnsi"/>
        </w:rPr>
      </w:pPr>
      <w:r w:rsidRPr="00E9116F">
        <w:rPr>
          <w:rFonts w:asciiTheme="minorHAnsi" w:hAnsiTheme="minorHAnsi"/>
        </w:rPr>
        <w:t xml:space="preserve">At its core, the Transformation Tier System views moral progress not as a static achievement but as a living continuum — a structured ascent where personal conviction becomes public culture, and ethical awareness translates into systemic integrity. Each tier functions as both a </w:t>
      </w:r>
      <w:r w:rsidRPr="00E9116F">
        <w:rPr>
          <w:rStyle w:val="Strong"/>
          <w:rFonts w:asciiTheme="minorHAnsi" w:hAnsiTheme="minorHAnsi"/>
        </w:rPr>
        <w:t>moral stage</w:t>
      </w:r>
      <w:r w:rsidRPr="00E9116F">
        <w:rPr>
          <w:rFonts w:asciiTheme="minorHAnsi" w:hAnsiTheme="minorHAnsi"/>
        </w:rPr>
        <w:t xml:space="preserve"> and an </w:t>
      </w:r>
      <w:r w:rsidRPr="00E9116F">
        <w:rPr>
          <w:rStyle w:val="Strong"/>
          <w:rFonts w:asciiTheme="minorHAnsi" w:hAnsiTheme="minorHAnsi"/>
        </w:rPr>
        <w:t>institutional layer</w:t>
      </w:r>
      <w:r w:rsidRPr="00E9116F">
        <w:rPr>
          <w:rFonts w:asciiTheme="minorHAnsi" w:hAnsiTheme="minorHAnsi"/>
        </w:rPr>
        <w:t>, ensuring that transformation remains measurable, replicable, and grounded in verified moral evidence.</w:t>
      </w:r>
    </w:p>
    <w:p w14:paraId="487FA5CB" w14:textId="77777777" w:rsidR="00C646ED" w:rsidRPr="00E9116F" w:rsidRDefault="00C646ED" w:rsidP="00C646ED">
      <w:pPr>
        <w:pStyle w:val="NormalWeb"/>
        <w:rPr>
          <w:rFonts w:asciiTheme="minorHAnsi" w:hAnsiTheme="minorHAnsi"/>
        </w:rPr>
      </w:pPr>
      <w:r w:rsidRPr="00E9116F">
        <w:rPr>
          <w:rFonts w:asciiTheme="minorHAnsi" w:hAnsiTheme="minorHAnsi"/>
        </w:rPr>
        <w:t>The conceptual framework rests on three interlinked foundations:</w:t>
      </w:r>
    </w:p>
    <w:p w14:paraId="6408328A" w14:textId="17BFEA8A" w:rsidR="00C646ED" w:rsidRDefault="00C646ED" w:rsidP="002E7716">
      <w:pPr>
        <w:pStyle w:val="NormalWeb"/>
        <w:numPr>
          <w:ilvl w:val="0"/>
          <w:numId w:val="821"/>
        </w:numPr>
        <w:spacing w:before="100" w:beforeAutospacing="1" w:after="100" w:afterAutospacing="1" w:line="240" w:lineRule="auto"/>
        <w:rPr>
          <w:rFonts w:asciiTheme="minorHAnsi" w:hAnsiTheme="minorHAnsi"/>
        </w:rPr>
      </w:pPr>
      <w:r w:rsidRPr="00E9116F">
        <w:rPr>
          <w:rStyle w:val="Strong"/>
          <w:rFonts w:asciiTheme="minorHAnsi" w:hAnsiTheme="minorHAnsi"/>
        </w:rPr>
        <w:lastRenderedPageBreak/>
        <w:t>Theoretical Anchoring</w:t>
      </w:r>
      <w:r w:rsidRPr="00E9116F">
        <w:rPr>
          <w:rFonts w:asciiTheme="minorHAnsi" w:hAnsiTheme="minorHAnsi"/>
        </w:rPr>
        <w:t>, which defines the philosophy of progressive moral actualization and its dual logic of human and governance scaling;</w:t>
      </w:r>
    </w:p>
    <w:p w14:paraId="2987B126" w14:textId="77777777" w:rsidR="00C646ED" w:rsidRPr="00E9116F" w:rsidRDefault="00C646ED" w:rsidP="002E7716">
      <w:pPr>
        <w:pStyle w:val="NormalWeb"/>
        <w:numPr>
          <w:ilvl w:val="0"/>
          <w:numId w:val="821"/>
        </w:numPr>
        <w:spacing w:before="100" w:beforeAutospacing="1" w:after="100" w:afterAutospacing="1" w:line="240" w:lineRule="auto"/>
        <w:rPr>
          <w:rFonts w:asciiTheme="minorHAnsi" w:hAnsiTheme="minorHAnsi"/>
        </w:rPr>
      </w:pPr>
      <w:r w:rsidRPr="00E9116F">
        <w:rPr>
          <w:rStyle w:val="Strong"/>
          <w:rFonts w:asciiTheme="minorHAnsi" w:hAnsiTheme="minorHAnsi"/>
        </w:rPr>
        <w:t>Systemic Integration of Moral Intelligence</w:t>
      </w:r>
      <w:r w:rsidRPr="00E9116F">
        <w:rPr>
          <w:rFonts w:asciiTheme="minorHAnsi" w:hAnsiTheme="minorHAnsi"/>
        </w:rPr>
        <w:t>, which operationalizes conscience as a feedback-driven ecosystem sustained by moral data; and</w:t>
      </w:r>
    </w:p>
    <w:p w14:paraId="55A3D08D" w14:textId="77777777" w:rsidR="00C646ED" w:rsidRPr="00E9116F" w:rsidRDefault="00C646ED" w:rsidP="002E7716">
      <w:pPr>
        <w:pStyle w:val="NormalWeb"/>
        <w:numPr>
          <w:ilvl w:val="0"/>
          <w:numId w:val="821"/>
        </w:numPr>
        <w:spacing w:before="100" w:beforeAutospacing="1" w:after="100" w:afterAutospacing="1" w:line="240" w:lineRule="auto"/>
        <w:rPr>
          <w:rFonts w:asciiTheme="minorHAnsi" w:hAnsiTheme="minorHAnsi"/>
        </w:rPr>
      </w:pPr>
      <w:r w:rsidRPr="00E9116F">
        <w:rPr>
          <w:rStyle w:val="Strong"/>
          <w:rFonts w:asciiTheme="minorHAnsi" w:hAnsiTheme="minorHAnsi"/>
        </w:rPr>
        <w:t>Progressive Moral Scaling</w:t>
      </w:r>
      <w:r w:rsidRPr="00E9116F">
        <w:rPr>
          <w:rFonts w:asciiTheme="minorHAnsi" w:hAnsiTheme="minorHAnsi"/>
        </w:rPr>
        <w:t>, which ensures that growth is cumulative — that moral outcomes at lower tiers become the moral infrastructure of higher governance levels.</w:t>
      </w:r>
    </w:p>
    <w:p w14:paraId="08849196" w14:textId="51CDC325" w:rsidR="00C646ED" w:rsidRPr="00E9116F" w:rsidRDefault="00C646ED" w:rsidP="00E9116F">
      <w:pPr>
        <w:pStyle w:val="NormalWeb"/>
        <w:jc w:val="both"/>
        <w:rPr>
          <w:rFonts w:asciiTheme="minorHAnsi" w:hAnsiTheme="minorHAnsi"/>
        </w:rPr>
      </w:pPr>
      <w:r w:rsidRPr="00E9116F">
        <w:rPr>
          <w:rFonts w:asciiTheme="minorHAnsi" w:hAnsiTheme="minorHAnsi"/>
        </w:rPr>
        <w:t xml:space="preserve">Together, these foundations form the </w:t>
      </w:r>
      <w:r w:rsidRPr="00E9116F">
        <w:rPr>
          <w:rStyle w:val="Strong"/>
          <w:rFonts w:asciiTheme="minorHAnsi" w:hAnsiTheme="minorHAnsi"/>
        </w:rPr>
        <w:t>conceptual spine</w:t>
      </w:r>
      <w:r w:rsidRPr="00E9116F">
        <w:rPr>
          <w:rFonts w:asciiTheme="minorHAnsi" w:hAnsiTheme="minorHAnsi"/>
        </w:rPr>
        <w:t xml:space="preserve"> of the ABMPD’s Transformation Logic — bridging moral intent with institutional design, and preparing the groundwork for Section B, where these principles translate into operational mechanisms, workflows, and verification systems.</w:t>
      </w:r>
    </w:p>
    <w:p w14:paraId="5DC43982" w14:textId="46F3BB73" w:rsidR="00C646ED" w:rsidRDefault="00000000" w:rsidP="00C646ED">
      <w:pPr>
        <w:pStyle w:val="NormalWeb"/>
      </w:pPr>
      <w:r>
        <w:pict w14:anchorId="4BDF0C9D">
          <v:rect id="_x0000_i2053" style="width:0;height:1.5pt" o:hralign="center" o:bullet="t" o:hrstd="t" o:hr="t" fillcolor="#a0a0a0" stroked="f"/>
        </w:pict>
      </w:r>
    </w:p>
    <w:p w14:paraId="2C5FA590" w14:textId="62EF99E2" w:rsidR="00C646ED" w:rsidRDefault="00B871F1" w:rsidP="00D3044C">
      <w:pPr>
        <w:pStyle w:val="Heading7"/>
      </w:pPr>
      <w:r>
        <w:t>A.</w:t>
      </w:r>
      <w:r w:rsidR="00C646ED">
        <w:t>1. Theoretical Anchoring</w:t>
      </w:r>
    </w:p>
    <w:p w14:paraId="082F1630" w14:textId="77777777" w:rsidR="00B871F1" w:rsidRDefault="00B871F1" w:rsidP="00D3044C">
      <w:pPr>
        <w:pStyle w:val="Heading8"/>
        <w:rPr>
          <w:rFonts w:eastAsia="Times New Roman"/>
        </w:rPr>
      </w:pPr>
      <w:r w:rsidRPr="00B871F1">
        <w:rPr>
          <w:rFonts w:eastAsia="Times New Roman"/>
        </w:rPr>
        <w:t>Section Overview</w:t>
      </w:r>
    </w:p>
    <w:p w14:paraId="6E627179" w14:textId="1172DC3F" w:rsidR="00B871F1" w:rsidRPr="00B871F1" w:rsidRDefault="00B871F1" w:rsidP="00E9116F">
      <w:pPr>
        <w:spacing w:before="100" w:beforeAutospacing="1" w:after="100" w:afterAutospacing="1" w:line="240" w:lineRule="auto"/>
        <w:jc w:val="both"/>
        <w:rPr>
          <w:rFonts w:eastAsia="Times New Roman" w:cs="Times New Roman"/>
          <w:szCs w:val="24"/>
        </w:rPr>
      </w:pPr>
      <w:r w:rsidRPr="00B871F1">
        <w:rPr>
          <w:rFonts w:eastAsia="Times New Roman" w:cs="Times New Roman"/>
          <w:szCs w:val="24"/>
        </w:rPr>
        <w:t xml:space="preserve">This subsection establishes the </w:t>
      </w:r>
      <w:r w:rsidRPr="00B871F1">
        <w:rPr>
          <w:rFonts w:eastAsia="Times New Roman" w:cs="Times New Roman"/>
          <w:b/>
          <w:bCs/>
          <w:szCs w:val="24"/>
        </w:rPr>
        <w:t>intellectual and moral foundation</w:t>
      </w:r>
      <w:r w:rsidRPr="00B871F1">
        <w:rPr>
          <w:rFonts w:eastAsia="Times New Roman" w:cs="Times New Roman"/>
          <w:szCs w:val="24"/>
        </w:rPr>
        <w:t xml:space="preserve"> upon which the entire transformation logic of ABMPD is built. It defines the philosophical principles, human development theories, and governance ethics that collectively form the </w:t>
      </w:r>
      <w:r w:rsidRPr="00B871F1">
        <w:rPr>
          <w:rFonts w:eastAsia="Times New Roman" w:cs="Times New Roman"/>
          <w:b/>
          <w:bCs/>
          <w:szCs w:val="24"/>
        </w:rPr>
        <w:t>doctrinal core of moral transformation</w:t>
      </w:r>
      <w:r w:rsidRPr="00B871F1">
        <w:rPr>
          <w:rFonts w:eastAsia="Times New Roman" w:cs="Times New Roman"/>
          <w:szCs w:val="24"/>
        </w:rPr>
        <w:t>.</w:t>
      </w:r>
    </w:p>
    <w:p w14:paraId="51A832FB" w14:textId="77777777" w:rsidR="00B871F1" w:rsidRPr="00B871F1" w:rsidRDefault="00B871F1" w:rsidP="00E9116F">
      <w:pPr>
        <w:spacing w:before="100" w:beforeAutospacing="1" w:after="100" w:afterAutospacing="1" w:line="240" w:lineRule="auto"/>
        <w:jc w:val="both"/>
        <w:rPr>
          <w:rFonts w:eastAsia="Times New Roman" w:cs="Times New Roman"/>
          <w:szCs w:val="24"/>
        </w:rPr>
      </w:pPr>
      <w:r w:rsidRPr="00B871F1">
        <w:rPr>
          <w:rFonts w:eastAsia="Times New Roman" w:cs="Times New Roman"/>
          <w:szCs w:val="24"/>
        </w:rPr>
        <w:t xml:space="preserve">Through this anchoring, Section 7.3.1 begins by situating transformation not merely as a technical process but as a </w:t>
      </w:r>
      <w:r w:rsidRPr="00B871F1">
        <w:rPr>
          <w:rFonts w:eastAsia="Times New Roman" w:cs="Times New Roman"/>
          <w:b/>
          <w:bCs/>
          <w:szCs w:val="24"/>
        </w:rPr>
        <w:t>moral continuum</w:t>
      </w:r>
      <w:r w:rsidRPr="00B871F1">
        <w:rPr>
          <w:rFonts w:eastAsia="Times New Roman" w:cs="Times New Roman"/>
          <w:szCs w:val="24"/>
        </w:rPr>
        <w:t xml:space="preserve"> — a progressive unfolding of conscience into structure, and of ethical conviction into institutional culture.</w:t>
      </w:r>
    </w:p>
    <w:p w14:paraId="3CB8A31F" w14:textId="77777777" w:rsidR="00B871F1" w:rsidRPr="00B871F1" w:rsidRDefault="00B871F1" w:rsidP="00E9116F">
      <w:pPr>
        <w:spacing w:before="100" w:beforeAutospacing="1" w:after="100" w:afterAutospacing="1" w:line="240" w:lineRule="auto"/>
        <w:jc w:val="both"/>
        <w:rPr>
          <w:rFonts w:eastAsia="Times New Roman" w:cs="Times New Roman"/>
          <w:szCs w:val="24"/>
        </w:rPr>
      </w:pPr>
      <w:r w:rsidRPr="00B871F1">
        <w:rPr>
          <w:rFonts w:eastAsia="Times New Roman" w:cs="Times New Roman"/>
          <w:szCs w:val="24"/>
        </w:rPr>
        <w:t xml:space="preserve">The section explains how the ABMPD Framework grounds its transformation model in </w:t>
      </w:r>
      <w:r w:rsidRPr="00B871F1">
        <w:rPr>
          <w:rFonts w:eastAsia="Times New Roman" w:cs="Times New Roman"/>
          <w:b/>
          <w:bCs/>
          <w:szCs w:val="24"/>
        </w:rPr>
        <w:t>moral realism</w:t>
      </w:r>
      <w:r w:rsidRPr="00B871F1">
        <w:rPr>
          <w:rFonts w:eastAsia="Times New Roman" w:cs="Times New Roman"/>
          <w:szCs w:val="24"/>
        </w:rPr>
        <w:t xml:space="preserve">, integrating the philosophical depth of conscience with the practical imperatives of governance. It presents transformation as a </w:t>
      </w:r>
      <w:r w:rsidRPr="00B871F1">
        <w:rPr>
          <w:rFonts w:eastAsia="Times New Roman" w:cs="Times New Roman"/>
          <w:b/>
          <w:bCs/>
          <w:szCs w:val="24"/>
        </w:rPr>
        <w:t>continuum of moral actualization</w:t>
      </w:r>
      <w:r w:rsidRPr="00B871F1">
        <w:rPr>
          <w:rFonts w:eastAsia="Times New Roman" w:cs="Times New Roman"/>
          <w:szCs w:val="24"/>
        </w:rPr>
        <w:t>, where growth evolves from understanding to practice, from reflection to systemic embodiment.</w:t>
      </w:r>
    </w:p>
    <w:p w14:paraId="1256B13C" w14:textId="77777777" w:rsidR="00B871F1" w:rsidRPr="00B871F1" w:rsidRDefault="00B871F1" w:rsidP="00E9116F">
      <w:pPr>
        <w:spacing w:before="100" w:beforeAutospacing="1" w:after="100" w:afterAutospacing="1" w:line="240" w:lineRule="auto"/>
        <w:jc w:val="both"/>
        <w:rPr>
          <w:rFonts w:eastAsia="Times New Roman" w:cs="Times New Roman"/>
          <w:szCs w:val="24"/>
        </w:rPr>
      </w:pPr>
      <w:r w:rsidRPr="00B871F1">
        <w:rPr>
          <w:rFonts w:eastAsia="Times New Roman" w:cs="Times New Roman"/>
          <w:szCs w:val="24"/>
        </w:rPr>
        <w:t xml:space="preserve">Ultimately, Theoretical Anchoring provides the </w:t>
      </w:r>
      <w:r w:rsidRPr="00B871F1">
        <w:rPr>
          <w:rFonts w:eastAsia="Times New Roman" w:cs="Times New Roman"/>
          <w:b/>
          <w:bCs/>
          <w:szCs w:val="24"/>
        </w:rPr>
        <w:t>moral rationale and developmental logic</w:t>
      </w:r>
      <w:r w:rsidRPr="00B871F1">
        <w:rPr>
          <w:rFonts w:eastAsia="Times New Roman" w:cs="Times New Roman"/>
          <w:szCs w:val="24"/>
        </w:rPr>
        <w:t xml:space="preserve"> behind the ABMPD’s tiered system. It ensures that every operational mechanism, data process, and policy reform later described in the framework remains rooted in </w:t>
      </w:r>
      <w:r w:rsidRPr="00B871F1">
        <w:rPr>
          <w:rFonts w:eastAsia="Times New Roman" w:cs="Times New Roman"/>
          <w:b/>
          <w:bCs/>
          <w:szCs w:val="24"/>
        </w:rPr>
        <w:t>principled conscience, verifiable integrity, and human-centered governance.</w:t>
      </w:r>
    </w:p>
    <w:p w14:paraId="22D9FD87" w14:textId="77777777" w:rsidR="00B871F1" w:rsidRPr="00B871F1" w:rsidRDefault="00B871F1" w:rsidP="00B871F1">
      <w:pPr>
        <w:spacing w:before="100" w:beforeAutospacing="1" w:after="100" w:afterAutospacing="1" w:line="240" w:lineRule="auto"/>
        <w:rPr>
          <w:rFonts w:eastAsia="Times New Roman" w:cs="Times New Roman"/>
          <w:szCs w:val="24"/>
        </w:rPr>
      </w:pPr>
      <w:r w:rsidRPr="00B871F1">
        <w:rPr>
          <w:rFonts w:ascii="Segoe UI Emoji" w:eastAsia="Times New Roman" w:hAnsi="Segoe UI Emoji" w:cs="Segoe UI Emoji"/>
          <w:szCs w:val="24"/>
        </w:rPr>
        <w:t>📎</w:t>
      </w:r>
      <w:r w:rsidRPr="00B871F1">
        <w:rPr>
          <w:rFonts w:eastAsia="Times New Roman" w:cs="Times New Roman"/>
          <w:szCs w:val="24"/>
        </w:rPr>
        <w:t xml:space="preserve"> </w:t>
      </w:r>
      <w:r w:rsidRPr="00B871F1">
        <w:rPr>
          <w:rFonts w:eastAsia="Times New Roman" w:cs="Times New Roman"/>
          <w:i/>
          <w:iCs/>
          <w:szCs w:val="24"/>
        </w:rPr>
        <w:t>Cross-reference:</w:t>
      </w:r>
      <w:r w:rsidRPr="00B871F1">
        <w:rPr>
          <w:rFonts w:eastAsia="Times New Roman" w:cs="Times New Roman"/>
          <w:szCs w:val="24"/>
        </w:rPr>
        <w:t xml:space="preserve"> Section 7.2.6 – Systemic Integration; Annex G.5 – Transformation Flow Diagram.</w:t>
      </w:r>
    </w:p>
    <w:p w14:paraId="1CEF521D" w14:textId="1CA309F6" w:rsidR="00B871F1" w:rsidRPr="00B871F1" w:rsidRDefault="00000000" w:rsidP="00B871F1">
      <w:r>
        <w:pict w14:anchorId="605E4C54">
          <v:rect id="_x0000_i2054" style="width:0;height:1.5pt" o:hralign="center" o:bullet="t" o:hrstd="t" o:hr="t" fillcolor="#a0a0a0" stroked="f"/>
        </w:pict>
      </w:r>
    </w:p>
    <w:p w14:paraId="499345E0" w14:textId="4FE4E43C" w:rsidR="00C646ED" w:rsidRDefault="00B871F1" w:rsidP="00D3044C">
      <w:pPr>
        <w:pStyle w:val="Heading8"/>
        <w:rPr>
          <w:sz w:val="27"/>
        </w:rPr>
      </w:pPr>
      <w:r>
        <w:rPr>
          <w:rStyle w:val="Strong"/>
          <w:b/>
          <w:bCs w:val="0"/>
        </w:rPr>
        <w:lastRenderedPageBreak/>
        <w:t>A.</w:t>
      </w:r>
      <w:r w:rsidR="00C646ED">
        <w:rPr>
          <w:rStyle w:val="Strong"/>
          <w:b/>
          <w:bCs w:val="0"/>
        </w:rPr>
        <w:t>1.1 Definition of Progressive Moral Actualization</w:t>
      </w:r>
    </w:p>
    <w:p w14:paraId="31EC6EA7" w14:textId="77777777" w:rsidR="00C646ED" w:rsidRPr="00AB051A" w:rsidRDefault="00C646ED" w:rsidP="00AB051A">
      <w:pPr>
        <w:pStyle w:val="NormalWeb"/>
        <w:jc w:val="both"/>
        <w:rPr>
          <w:rFonts w:asciiTheme="minorHAnsi" w:hAnsiTheme="minorHAnsi"/>
        </w:rPr>
      </w:pPr>
      <w:r w:rsidRPr="00AB051A">
        <w:rPr>
          <w:rFonts w:asciiTheme="minorHAnsi" w:hAnsiTheme="minorHAnsi"/>
        </w:rPr>
        <w:t>Progressive Moral Actualization serves as the philosophical and ethical cornerstone of the ABMPD Transformation Framework. It refers to the structured process through which moral understanding matures into moral action, and moral action evolves into sustainable moral systems. Drawing from moral philosophy, human development theory, and governance ethics, this concept posits that transformation is not merely behavioral improvement but a deliberate progression toward integrated moral consciousness — where the individual, the institution, and society operate under a shared ethical architecture.</w:t>
      </w:r>
    </w:p>
    <w:p w14:paraId="565DD30F" w14:textId="77777777" w:rsidR="00C646ED" w:rsidRPr="00AB051A" w:rsidRDefault="00C646ED" w:rsidP="00AB051A">
      <w:pPr>
        <w:pStyle w:val="NormalWeb"/>
        <w:jc w:val="both"/>
        <w:rPr>
          <w:rFonts w:asciiTheme="minorHAnsi" w:hAnsiTheme="minorHAnsi"/>
        </w:rPr>
      </w:pPr>
      <w:r w:rsidRPr="00AB051A">
        <w:rPr>
          <w:rFonts w:asciiTheme="minorHAnsi" w:hAnsiTheme="minorHAnsi"/>
        </w:rPr>
        <w:t xml:space="preserve">Within the ABMPD context, Progressive Moral Actualization defines the </w:t>
      </w:r>
      <w:r w:rsidRPr="00AB051A">
        <w:rPr>
          <w:rStyle w:val="Strong"/>
          <w:rFonts w:asciiTheme="minorHAnsi" w:hAnsiTheme="minorHAnsi"/>
        </w:rPr>
        <w:t>doctrine of transformation</w:t>
      </w:r>
      <w:r w:rsidRPr="00AB051A">
        <w:rPr>
          <w:rFonts w:asciiTheme="minorHAnsi" w:hAnsiTheme="minorHAnsi"/>
        </w:rPr>
        <w:t xml:space="preserve">: that authentic development must arise from conscience-based reasoning, verified moral data, and socially embodied virtue. It anchors every tier in </w:t>
      </w:r>
      <w:r w:rsidRPr="00AB051A">
        <w:rPr>
          <w:rStyle w:val="Strong"/>
          <w:rFonts w:asciiTheme="minorHAnsi" w:hAnsiTheme="minorHAnsi"/>
        </w:rPr>
        <w:t>moral realism</w:t>
      </w:r>
      <w:r w:rsidRPr="00AB051A">
        <w:rPr>
          <w:rFonts w:asciiTheme="minorHAnsi" w:hAnsiTheme="minorHAnsi"/>
        </w:rPr>
        <w:t xml:space="preserve"> — the conviction that ethical truth has measurable and institutional consequences — and in </w:t>
      </w:r>
      <w:r w:rsidRPr="00AB051A">
        <w:rPr>
          <w:rStyle w:val="Strong"/>
          <w:rFonts w:asciiTheme="minorHAnsi" w:hAnsiTheme="minorHAnsi"/>
        </w:rPr>
        <w:t>applied conscience</w:t>
      </w:r>
      <w:r w:rsidRPr="00AB051A">
        <w:rPr>
          <w:rFonts w:asciiTheme="minorHAnsi" w:hAnsiTheme="minorHAnsi"/>
        </w:rPr>
        <w:t>, which converts moral intention into governance behavior. Thus, each operational tier represents a moral threshold, requiring evidence of both ethical maturity and governance competence before advancing to the next stage.</w:t>
      </w:r>
    </w:p>
    <w:p w14:paraId="6876D0D8" w14:textId="77777777" w:rsidR="00C646ED" w:rsidRDefault="00000000" w:rsidP="00C646ED">
      <w:r>
        <w:pict w14:anchorId="3DDCB83F">
          <v:rect id="_x0000_i2055" style="width:0;height:1.5pt" o:hralign="center" o:hrstd="t" o:hr="t" fillcolor="#a0a0a0" stroked="f"/>
        </w:pict>
      </w:r>
    </w:p>
    <w:p w14:paraId="3136EBFA" w14:textId="074E8476" w:rsidR="00C646ED" w:rsidRDefault="00B871F1" w:rsidP="00D3044C">
      <w:pPr>
        <w:pStyle w:val="Heading8"/>
      </w:pPr>
      <w:r>
        <w:rPr>
          <w:rStyle w:val="Strong"/>
          <w:b/>
          <w:bCs w:val="0"/>
        </w:rPr>
        <w:t>A.</w:t>
      </w:r>
      <w:r w:rsidR="00C646ED">
        <w:rPr>
          <w:rStyle w:val="Strong"/>
          <w:b/>
          <w:bCs w:val="0"/>
        </w:rPr>
        <w:t>1.2 Transformation as a Continuum</w:t>
      </w:r>
    </w:p>
    <w:p w14:paraId="230792D0" w14:textId="77777777" w:rsidR="00C646ED" w:rsidRPr="001C71AC" w:rsidRDefault="00C646ED" w:rsidP="001C71AC">
      <w:pPr>
        <w:pStyle w:val="NormalWeb"/>
        <w:jc w:val="both"/>
        <w:rPr>
          <w:rFonts w:asciiTheme="minorHAnsi" w:hAnsiTheme="minorHAnsi"/>
        </w:rPr>
      </w:pPr>
      <w:r w:rsidRPr="001C71AC">
        <w:rPr>
          <w:rFonts w:asciiTheme="minorHAnsi" w:hAnsiTheme="minorHAnsi"/>
        </w:rPr>
        <w:t xml:space="preserve">Transformation within the ABMPD is understood as a </w:t>
      </w:r>
      <w:r w:rsidRPr="001C71AC">
        <w:rPr>
          <w:rStyle w:val="Strong"/>
          <w:rFonts w:asciiTheme="minorHAnsi" w:hAnsiTheme="minorHAnsi"/>
        </w:rPr>
        <w:t>continuum of moral development</w:t>
      </w:r>
      <w:r w:rsidRPr="001C71AC">
        <w:rPr>
          <w:rFonts w:asciiTheme="minorHAnsi" w:hAnsiTheme="minorHAnsi"/>
        </w:rPr>
        <w:t xml:space="preserve">, not as a singular or episodic event. This means that change unfolds through a sequential rhythm: </w:t>
      </w:r>
      <w:r w:rsidRPr="001C71AC">
        <w:rPr>
          <w:rStyle w:val="Strong"/>
          <w:rFonts w:asciiTheme="minorHAnsi" w:hAnsiTheme="minorHAnsi"/>
        </w:rPr>
        <w:t>moral understanding → moral practice → institutional embedding</w:t>
      </w:r>
      <w:r w:rsidRPr="001C71AC">
        <w:rPr>
          <w:rFonts w:asciiTheme="minorHAnsi" w:hAnsiTheme="minorHAnsi"/>
        </w:rPr>
        <w:t>. Each stage feeds the next, creating a self-sustaining process of renewal and alignment between conscience and structure.</w:t>
      </w:r>
    </w:p>
    <w:p w14:paraId="749809DB" w14:textId="77777777" w:rsidR="00C646ED" w:rsidRPr="001C71AC" w:rsidRDefault="00C646ED" w:rsidP="001C71AC">
      <w:pPr>
        <w:pStyle w:val="NormalWeb"/>
        <w:jc w:val="both"/>
        <w:rPr>
          <w:rFonts w:asciiTheme="minorHAnsi" w:hAnsiTheme="minorHAnsi"/>
        </w:rPr>
      </w:pPr>
      <w:r w:rsidRPr="001C71AC">
        <w:rPr>
          <w:rFonts w:asciiTheme="minorHAnsi" w:hAnsiTheme="minorHAnsi"/>
        </w:rPr>
        <w:t xml:space="preserve">This continuum-based model departs from traditional </w:t>
      </w:r>
      <w:r w:rsidRPr="001C71AC">
        <w:rPr>
          <w:rStyle w:val="Strong"/>
          <w:rFonts w:asciiTheme="minorHAnsi" w:hAnsiTheme="minorHAnsi"/>
        </w:rPr>
        <w:t>event-based approaches</w:t>
      </w:r>
      <w:r w:rsidRPr="001C71AC">
        <w:rPr>
          <w:rFonts w:asciiTheme="minorHAnsi" w:hAnsiTheme="minorHAnsi"/>
        </w:rPr>
        <w:t xml:space="preserve"> to reform, which often rely on short-term programs, compliance campaigns, or ceremonial achievements. In contrast, the continuum logic emphasizes </w:t>
      </w:r>
      <w:r w:rsidRPr="001C71AC">
        <w:rPr>
          <w:rStyle w:val="Strong"/>
          <w:rFonts w:asciiTheme="minorHAnsi" w:hAnsiTheme="minorHAnsi"/>
        </w:rPr>
        <w:t>gradualism, verification, and moral reinforcement</w:t>
      </w:r>
      <w:r w:rsidRPr="001C71AC">
        <w:rPr>
          <w:rFonts w:asciiTheme="minorHAnsi" w:hAnsiTheme="minorHAnsi"/>
        </w:rPr>
        <w:t>, ensuring that transformation is cumulative rather than cyclical, and that each moral gain becomes the foundation for higher systemic capacity.</w:t>
      </w:r>
    </w:p>
    <w:p w14:paraId="29CBE208" w14:textId="77777777" w:rsidR="001C71AC" w:rsidRDefault="00C646ED" w:rsidP="001C71AC">
      <w:pPr>
        <w:pStyle w:val="NormalWeb"/>
        <w:jc w:val="both"/>
        <w:rPr>
          <w:rFonts w:asciiTheme="minorHAnsi" w:hAnsiTheme="minorHAnsi"/>
        </w:rPr>
      </w:pPr>
      <w:r w:rsidRPr="001C71AC">
        <w:rPr>
          <w:rFonts w:asciiTheme="minorHAnsi" w:hAnsiTheme="minorHAnsi"/>
        </w:rPr>
        <w:t>Through this framework, ABMPD ensures that transformation is not a reaction to external pressures but a deep moral evolution — one that strengthens institutions by cultivating moral reflexes, rather than imposing external rules.</w:t>
      </w:r>
    </w:p>
    <w:p w14:paraId="07BEFDAA" w14:textId="0DAB233A" w:rsidR="00C646ED" w:rsidRPr="001C71AC" w:rsidRDefault="00C646ED" w:rsidP="001C71AC">
      <w:pPr>
        <w:pStyle w:val="NormalWeb"/>
        <w:jc w:val="both"/>
        <w:rPr>
          <w:rFonts w:asciiTheme="minorHAnsi" w:hAnsiTheme="minorHAnsi"/>
        </w:rPr>
      </w:pPr>
      <w:r w:rsidRPr="001C71AC">
        <w:rPr>
          <w:rFonts w:ascii="Segoe UI Emoji" w:hAnsi="Segoe UI Emoji" w:cs="Segoe UI Emoji"/>
        </w:rPr>
        <w:t>📎</w:t>
      </w:r>
      <w:r w:rsidRPr="001C71AC">
        <w:rPr>
          <w:rFonts w:asciiTheme="minorHAnsi" w:hAnsiTheme="minorHAnsi"/>
        </w:rPr>
        <w:t xml:space="preserve"> </w:t>
      </w:r>
      <w:r w:rsidRPr="001C71AC">
        <w:rPr>
          <w:rStyle w:val="Emphasis"/>
          <w:rFonts w:asciiTheme="minorHAnsi" w:hAnsiTheme="minorHAnsi"/>
        </w:rPr>
        <w:t>Cross-reference: Section 7.2.6 – Systemic Integration.</w:t>
      </w:r>
    </w:p>
    <w:p w14:paraId="451613D6" w14:textId="77777777" w:rsidR="00C646ED" w:rsidRDefault="00000000" w:rsidP="00C646ED">
      <w:r>
        <w:pict w14:anchorId="579512FD">
          <v:rect id="_x0000_i2056" style="width:0;height:1.5pt" o:hralign="center" o:hrstd="t" o:hr="t" fillcolor="#a0a0a0" stroked="f"/>
        </w:pict>
      </w:r>
    </w:p>
    <w:p w14:paraId="7B03D19B" w14:textId="6A3C67CD" w:rsidR="00C646ED" w:rsidRDefault="00B871F1" w:rsidP="00D3044C">
      <w:pPr>
        <w:pStyle w:val="Heading8"/>
      </w:pPr>
      <w:r>
        <w:rPr>
          <w:rStyle w:val="Strong"/>
          <w:b/>
          <w:bCs w:val="0"/>
        </w:rPr>
        <w:lastRenderedPageBreak/>
        <w:t>A.</w:t>
      </w:r>
      <w:r w:rsidR="00C646ED">
        <w:rPr>
          <w:rStyle w:val="Strong"/>
          <w:b/>
          <w:bCs w:val="0"/>
        </w:rPr>
        <w:t>1.3 Dual Logic of Progression</w:t>
      </w:r>
    </w:p>
    <w:p w14:paraId="5C8D117B" w14:textId="77777777" w:rsidR="00C646ED" w:rsidRPr="001C71AC" w:rsidRDefault="00C646ED" w:rsidP="001C71AC">
      <w:pPr>
        <w:pStyle w:val="NormalWeb"/>
        <w:jc w:val="both"/>
        <w:rPr>
          <w:rFonts w:asciiTheme="minorHAnsi" w:hAnsiTheme="minorHAnsi"/>
        </w:rPr>
      </w:pPr>
      <w:r w:rsidRPr="001C71AC">
        <w:rPr>
          <w:rFonts w:asciiTheme="minorHAnsi" w:hAnsiTheme="minorHAnsi"/>
        </w:rPr>
        <w:t xml:space="preserve">The ABMPD’s transformation model operates through a </w:t>
      </w:r>
      <w:r w:rsidRPr="001C71AC">
        <w:rPr>
          <w:rStyle w:val="Strong"/>
          <w:rFonts w:asciiTheme="minorHAnsi" w:hAnsiTheme="minorHAnsi"/>
        </w:rPr>
        <w:t>Dual Logic of Progression</w:t>
      </w:r>
      <w:r w:rsidRPr="001C71AC">
        <w:rPr>
          <w:rFonts w:asciiTheme="minorHAnsi" w:hAnsiTheme="minorHAnsi"/>
        </w:rPr>
        <w:t>, ensuring coherence between moral formation and governance expansion.</w:t>
      </w:r>
    </w:p>
    <w:p w14:paraId="5C33D9EA" w14:textId="77777777" w:rsidR="001C71AC" w:rsidRDefault="00C646ED" w:rsidP="001C71AC">
      <w:pPr>
        <w:pStyle w:val="NormalWeb"/>
        <w:jc w:val="both"/>
        <w:rPr>
          <w:rStyle w:val="Strong"/>
          <w:rFonts w:asciiTheme="minorHAnsi" w:hAnsiTheme="minorHAnsi"/>
        </w:rPr>
      </w:pPr>
      <w:r w:rsidRPr="001C71AC">
        <w:rPr>
          <w:rStyle w:val="Strong"/>
          <w:rFonts w:asciiTheme="minorHAnsi" w:hAnsiTheme="minorHAnsi"/>
        </w:rPr>
        <w:t>(a) Human Development Logic:</w:t>
      </w:r>
    </w:p>
    <w:p w14:paraId="2AE4845C" w14:textId="74724FE6" w:rsidR="00C646ED" w:rsidRPr="001C71AC" w:rsidRDefault="00C646ED" w:rsidP="001C71AC">
      <w:pPr>
        <w:pStyle w:val="NormalWeb"/>
        <w:jc w:val="both"/>
        <w:rPr>
          <w:rFonts w:asciiTheme="minorHAnsi" w:hAnsiTheme="minorHAnsi"/>
        </w:rPr>
      </w:pPr>
      <w:r w:rsidRPr="001C71AC">
        <w:rPr>
          <w:rFonts w:asciiTheme="minorHAnsi" w:hAnsiTheme="minorHAnsi"/>
        </w:rPr>
        <w:t xml:space="preserve">This logic follows the natural moral trajectory from </w:t>
      </w:r>
      <w:r w:rsidRPr="001C71AC">
        <w:rPr>
          <w:rStyle w:val="Strong"/>
          <w:rFonts w:asciiTheme="minorHAnsi" w:hAnsiTheme="minorHAnsi"/>
        </w:rPr>
        <w:t>individual → collective → systemic</w:t>
      </w:r>
      <w:r w:rsidRPr="001C71AC">
        <w:rPr>
          <w:rFonts w:asciiTheme="minorHAnsi" w:hAnsiTheme="minorHAnsi"/>
        </w:rPr>
        <w:t>. It begins with personal moral formation, proceeds to the creation of ethical communities, and culminates in systemic moral integration — where social and institutional behavior reflect internalized virtue. Each level deepens accountability, enabling collective conscience to become an active social force.</w:t>
      </w:r>
    </w:p>
    <w:p w14:paraId="6CA8A48C" w14:textId="77777777" w:rsidR="001C71AC" w:rsidRDefault="00C646ED" w:rsidP="001C71AC">
      <w:pPr>
        <w:pStyle w:val="NormalWeb"/>
        <w:jc w:val="both"/>
        <w:rPr>
          <w:rStyle w:val="Strong"/>
          <w:rFonts w:asciiTheme="minorHAnsi" w:hAnsiTheme="minorHAnsi"/>
        </w:rPr>
      </w:pPr>
      <w:r w:rsidRPr="001C71AC">
        <w:rPr>
          <w:rStyle w:val="Strong"/>
          <w:rFonts w:asciiTheme="minorHAnsi" w:hAnsiTheme="minorHAnsi"/>
        </w:rPr>
        <w:t>(b) Governance Scaling Logic:</w:t>
      </w:r>
    </w:p>
    <w:p w14:paraId="1BB68DBF" w14:textId="1CBD839A" w:rsidR="00C646ED" w:rsidRPr="001C71AC" w:rsidRDefault="00C646ED" w:rsidP="001C71AC">
      <w:pPr>
        <w:pStyle w:val="NormalWeb"/>
        <w:jc w:val="both"/>
        <w:rPr>
          <w:rFonts w:asciiTheme="minorHAnsi" w:hAnsiTheme="minorHAnsi"/>
        </w:rPr>
      </w:pPr>
      <w:r w:rsidRPr="001C71AC">
        <w:rPr>
          <w:rFonts w:asciiTheme="minorHAnsi" w:hAnsiTheme="minorHAnsi"/>
        </w:rPr>
        <w:t xml:space="preserve">Parallel to human moral growth, the governance pathway follows </w:t>
      </w:r>
      <w:r w:rsidRPr="001C71AC">
        <w:rPr>
          <w:rStyle w:val="Strong"/>
          <w:rFonts w:asciiTheme="minorHAnsi" w:hAnsiTheme="minorHAnsi"/>
        </w:rPr>
        <w:t>local → institutional → national → global</w:t>
      </w:r>
      <w:r w:rsidRPr="001C71AC">
        <w:rPr>
          <w:rFonts w:asciiTheme="minorHAnsi" w:hAnsiTheme="minorHAnsi"/>
        </w:rPr>
        <w:t xml:space="preserve"> scaling. This sequence ensures that moral capacity developed at grassroots levels is institutionally encoded before being scaled to national and international governance systems.</w:t>
      </w:r>
    </w:p>
    <w:p w14:paraId="7E2926E7" w14:textId="75F744B4" w:rsidR="001C71AC" w:rsidRDefault="00C646ED" w:rsidP="001C71AC">
      <w:pPr>
        <w:pStyle w:val="NormalWeb"/>
        <w:jc w:val="both"/>
        <w:rPr>
          <w:rFonts w:asciiTheme="minorHAnsi" w:hAnsiTheme="minorHAnsi"/>
        </w:rPr>
      </w:pPr>
      <w:r w:rsidRPr="001C71AC">
        <w:rPr>
          <w:rFonts w:asciiTheme="minorHAnsi" w:hAnsiTheme="minorHAnsi"/>
        </w:rPr>
        <w:t xml:space="preserve">The convergence of these two logics — personal development and governance expansion — produces a </w:t>
      </w:r>
      <w:r w:rsidRPr="001C71AC">
        <w:rPr>
          <w:rStyle w:val="Strong"/>
          <w:rFonts w:asciiTheme="minorHAnsi" w:hAnsiTheme="minorHAnsi"/>
        </w:rPr>
        <w:t>coherent moral architecture</w:t>
      </w:r>
      <w:r w:rsidRPr="001C71AC">
        <w:rPr>
          <w:rFonts w:asciiTheme="minorHAnsi" w:hAnsiTheme="minorHAnsi"/>
        </w:rPr>
        <w:t xml:space="preserve"> capable of aligning inner transformation with public governance.</w:t>
      </w:r>
    </w:p>
    <w:p w14:paraId="2A13B16A" w14:textId="7CE0B803" w:rsidR="00E470F4" w:rsidRDefault="00000000" w:rsidP="001C71AC">
      <w:pPr>
        <w:pStyle w:val="NormalWeb"/>
        <w:jc w:val="both"/>
        <w:rPr>
          <w:rFonts w:asciiTheme="minorHAnsi" w:hAnsiTheme="minorHAnsi"/>
        </w:rPr>
      </w:pPr>
      <w:r>
        <w:pict w14:anchorId="41372DB1">
          <v:rect id="_x0000_i2057" style="width:0;height:1.5pt" o:hralign="center" o:hrstd="t" o:hr="t" fillcolor="#a0a0a0" stroked="f"/>
        </w:pict>
      </w:r>
    </w:p>
    <w:p w14:paraId="77D6A3FB" w14:textId="2AB149DB" w:rsidR="00FE64A6" w:rsidRDefault="00E470F4" w:rsidP="001C71AC">
      <w:pPr>
        <w:pStyle w:val="NormalWeb"/>
        <w:jc w:val="both"/>
        <w:rPr>
          <w:rFonts w:asciiTheme="minorHAnsi" w:hAnsiTheme="minorHAnsi"/>
        </w:rPr>
      </w:pPr>
      <w:r>
        <w:rPr>
          <w:rFonts w:asciiTheme="minorHAnsi" w:hAnsiTheme="minorHAnsi"/>
          <w:noProof/>
        </w:rPr>
        <w:lastRenderedPageBreak/>
        <w:drawing>
          <wp:inline distT="0" distB="0" distL="0" distR="0" wp14:anchorId="6E6B2621" wp14:editId="2452D1B0">
            <wp:extent cx="5943600" cy="513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130800"/>
                    </a:xfrm>
                    <a:prstGeom prst="rect">
                      <a:avLst/>
                    </a:prstGeom>
                  </pic:spPr>
                </pic:pic>
              </a:graphicData>
            </a:graphic>
          </wp:inline>
        </w:drawing>
      </w:r>
    </w:p>
    <w:p w14:paraId="24F698F3" w14:textId="77777777" w:rsidR="00FE64A6" w:rsidRDefault="00FE64A6" w:rsidP="00430A73">
      <w:pPr>
        <w:pStyle w:val="NormalWeb"/>
        <w:jc w:val="center"/>
        <w:rPr>
          <w:rStyle w:val="Strong"/>
          <w:rFonts w:asciiTheme="minorHAnsi" w:hAnsiTheme="minorHAnsi"/>
        </w:rPr>
      </w:pPr>
      <w:r w:rsidRPr="00FE64A6">
        <w:rPr>
          <w:rStyle w:val="Strong"/>
          <w:rFonts w:asciiTheme="minorHAnsi" w:hAnsiTheme="minorHAnsi"/>
        </w:rPr>
        <w:t>Figure A.1.3. Dual Logic Convergence Diagram</w:t>
      </w:r>
    </w:p>
    <w:p w14:paraId="42EFB8BE" w14:textId="235678D2" w:rsidR="001C71AC" w:rsidRPr="00FE64A6" w:rsidRDefault="00FE64A6" w:rsidP="001C71AC">
      <w:pPr>
        <w:pStyle w:val="NormalWeb"/>
        <w:jc w:val="both"/>
        <w:rPr>
          <w:rStyle w:val="Emphasis"/>
          <w:rFonts w:asciiTheme="minorHAnsi" w:hAnsiTheme="minorHAnsi"/>
        </w:rPr>
      </w:pPr>
      <w:r w:rsidRPr="00FE64A6">
        <w:rPr>
          <w:rStyle w:val="Emphasis"/>
          <w:rFonts w:asciiTheme="minorHAnsi" w:hAnsiTheme="minorHAnsi"/>
        </w:rPr>
        <w:t>This diagram illustrates how individual and collective moral development (Human Development Logic) aligns with institutional and systemic growth (Governance Scaling Logic), converging into a unified framework of moral governance under the ABMPD Transformation System.</w:t>
      </w:r>
    </w:p>
    <w:p w14:paraId="2AA5F33E" w14:textId="449471AE" w:rsidR="00FE64A6" w:rsidRDefault="00000000" w:rsidP="001C71AC">
      <w:pPr>
        <w:pStyle w:val="NormalWeb"/>
        <w:jc w:val="both"/>
        <w:rPr>
          <w:rFonts w:ascii="Segoe UI Emoji" w:hAnsi="Segoe UI Emoji" w:cs="Segoe UI Emoji"/>
        </w:rPr>
      </w:pPr>
      <w:r>
        <w:pict w14:anchorId="288655C0">
          <v:rect id="_x0000_i2058" style="width:0;height:1.5pt" o:hralign="center" o:hrstd="t" o:hr="t" fillcolor="#a0a0a0" stroked="f"/>
        </w:pict>
      </w:r>
    </w:p>
    <w:p w14:paraId="4568A770" w14:textId="4765E243" w:rsidR="00C646ED" w:rsidRPr="001C71AC" w:rsidRDefault="00C646ED" w:rsidP="001C71AC">
      <w:pPr>
        <w:pStyle w:val="NormalWeb"/>
        <w:jc w:val="both"/>
        <w:rPr>
          <w:rFonts w:asciiTheme="minorHAnsi" w:hAnsiTheme="minorHAnsi"/>
        </w:rPr>
      </w:pPr>
      <w:r w:rsidRPr="001C71AC">
        <w:rPr>
          <w:rFonts w:ascii="Segoe UI Emoji" w:hAnsi="Segoe UI Emoji" w:cs="Segoe UI Emoji"/>
        </w:rPr>
        <w:t>📎</w:t>
      </w:r>
      <w:r w:rsidRPr="001C71AC">
        <w:rPr>
          <w:rFonts w:asciiTheme="minorHAnsi" w:hAnsiTheme="minorHAnsi"/>
        </w:rPr>
        <w:t xml:space="preserve"> </w:t>
      </w:r>
      <w:r w:rsidRPr="001C71AC">
        <w:rPr>
          <w:rStyle w:val="Emphasis"/>
          <w:rFonts w:asciiTheme="minorHAnsi" w:hAnsiTheme="minorHAnsi"/>
        </w:rPr>
        <w:t>Cross-reference: Annex G.5 – Transformation Flow Diagram.</w:t>
      </w:r>
    </w:p>
    <w:p w14:paraId="5AEC3F5D" w14:textId="77777777" w:rsidR="00C646ED" w:rsidRDefault="00000000" w:rsidP="00C646ED">
      <w:r>
        <w:pict w14:anchorId="0D066667">
          <v:rect id="_x0000_i2059" style="width:0;height:1.5pt" o:hralign="center" o:hrstd="t" o:hr="t" fillcolor="#a0a0a0" stroked="f"/>
        </w:pict>
      </w:r>
    </w:p>
    <w:p w14:paraId="3447BE29" w14:textId="2A670182" w:rsidR="00C646ED" w:rsidRDefault="00B871F1" w:rsidP="00D3044C">
      <w:pPr>
        <w:pStyle w:val="Heading8"/>
      </w:pPr>
      <w:r>
        <w:rPr>
          <w:rStyle w:val="Strong"/>
          <w:b/>
          <w:bCs w:val="0"/>
        </w:rPr>
        <w:t>A.</w:t>
      </w:r>
      <w:r w:rsidR="00C646ED">
        <w:rPr>
          <w:rStyle w:val="Strong"/>
          <w:b/>
          <w:bCs w:val="0"/>
        </w:rPr>
        <w:t>1.4 Moral–Structural Integration</w:t>
      </w:r>
    </w:p>
    <w:p w14:paraId="3F56E989" w14:textId="77777777" w:rsidR="00C646ED" w:rsidRDefault="00C646ED" w:rsidP="00C646ED">
      <w:pPr>
        <w:pStyle w:val="NormalWeb"/>
      </w:pPr>
      <w:r>
        <w:t xml:space="preserve">At the heart of the ABMPD framework lies the </w:t>
      </w:r>
      <w:r>
        <w:rPr>
          <w:rStyle w:val="Strong"/>
        </w:rPr>
        <w:t>integration of moral and structural transformation</w:t>
      </w:r>
      <w:r>
        <w:t xml:space="preserve"> — the process by which </w:t>
      </w:r>
      <w:r>
        <w:rPr>
          <w:rStyle w:val="Strong"/>
        </w:rPr>
        <w:t>personal conscience becomes institutional culture</w:t>
      </w:r>
      <w:r>
        <w:t xml:space="preserve">. </w:t>
      </w:r>
      <w:r>
        <w:lastRenderedPageBreak/>
        <w:t>This principle asserts that genuine change occurs only when internal virtue is externalized through consistent systems, policies, and organizational behaviors.</w:t>
      </w:r>
    </w:p>
    <w:p w14:paraId="044A00EB" w14:textId="77777777" w:rsidR="00C646ED" w:rsidRDefault="00C646ED" w:rsidP="00C646ED">
      <w:pPr>
        <w:pStyle w:val="NormalWeb"/>
      </w:pPr>
      <w:r>
        <w:t>Each transformation tier deepens this integration. The progression can be understood as a moral deepening:</w:t>
      </w:r>
    </w:p>
    <w:p w14:paraId="2611EA2D" w14:textId="77777777" w:rsidR="00C646ED" w:rsidRDefault="00C646ED" w:rsidP="002E7716">
      <w:pPr>
        <w:pStyle w:val="NormalWeb"/>
        <w:numPr>
          <w:ilvl w:val="0"/>
          <w:numId w:val="822"/>
        </w:numPr>
        <w:spacing w:before="100" w:beforeAutospacing="1" w:after="100" w:afterAutospacing="1" w:line="240" w:lineRule="auto"/>
      </w:pPr>
      <w:r>
        <w:t xml:space="preserve">from </w:t>
      </w:r>
      <w:r>
        <w:rPr>
          <w:rStyle w:val="Strong"/>
        </w:rPr>
        <w:t>awareness</w:t>
      </w:r>
      <w:r>
        <w:t xml:space="preserve"> to </w:t>
      </w:r>
      <w:r>
        <w:rPr>
          <w:rStyle w:val="Strong"/>
        </w:rPr>
        <w:t>accountability</w:t>
      </w:r>
      <w:r>
        <w:t>,</w:t>
      </w:r>
    </w:p>
    <w:p w14:paraId="185179AC" w14:textId="77777777" w:rsidR="00C646ED" w:rsidRDefault="00C646ED" w:rsidP="002E7716">
      <w:pPr>
        <w:pStyle w:val="NormalWeb"/>
        <w:numPr>
          <w:ilvl w:val="0"/>
          <w:numId w:val="822"/>
        </w:numPr>
        <w:spacing w:before="100" w:beforeAutospacing="1" w:after="100" w:afterAutospacing="1" w:line="240" w:lineRule="auto"/>
      </w:pPr>
      <w:r>
        <w:t xml:space="preserve">from </w:t>
      </w:r>
      <w:r>
        <w:rPr>
          <w:rStyle w:val="Strong"/>
        </w:rPr>
        <w:t>reflection</w:t>
      </w:r>
      <w:r>
        <w:t xml:space="preserve"> to </w:t>
      </w:r>
      <w:r>
        <w:rPr>
          <w:rStyle w:val="Strong"/>
        </w:rPr>
        <w:t>institutional action</w:t>
      </w:r>
      <w:r>
        <w:t>, and</w:t>
      </w:r>
    </w:p>
    <w:p w14:paraId="08B56D3E" w14:textId="77777777" w:rsidR="00C646ED" w:rsidRDefault="00C646ED" w:rsidP="002E7716">
      <w:pPr>
        <w:pStyle w:val="NormalWeb"/>
        <w:numPr>
          <w:ilvl w:val="0"/>
          <w:numId w:val="822"/>
        </w:numPr>
        <w:spacing w:before="100" w:beforeAutospacing="1" w:after="100" w:afterAutospacing="1" w:line="240" w:lineRule="auto"/>
      </w:pPr>
      <w:r>
        <w:t xml:space="preserve">from </w:t>
      </w:r>
      <w:r>
        <w:rPr>
          <w:rStyle w:val="Strong"/>
        </w:rPr>
        <w:t>individual conscience</w:t>
      </w:r>
      <w:r>
        <w:t xml:space="preserve"> to </w:t>
      </w:r>
      <w:r>
        <w:rPr>
          <w:rStyle w:val="Strong"/>
        </w:rPr>
        <w:t>governance culture</w:t>
      </w:r>
      <w:r>
        <w:t>.</w:t>
      </w:r>
    </w:p>
    <w:p w14:paraId="332C8804" w14:textId="77777777" w:rsidR="00C646ED" w:rsidRDefault="00C646ED" w:rsidP="00C646ED">
      <w:pPr>
        <w:pStyle w:val="NormalWeb"/>
      </w:pPr>
      <w:r>
        <w:t>Through this integration, ABMPD bridges moral data with institutional design, ensuring that governance systems are not merely efficient, but ethically intelligent. Every operational unit, data dashboard, and performance metric is therefore a reflection of moral integrity in motion — transforming virtue into a measurable, replicable, and scalable governance asset.</w:t>
      </w:r>
    </w:p>
    <w:p w14:paraId="0FF4698A" w14:textId="0ECD8BB5" w:rsidR="00C646ED" w:rsidRDefault="00C646ED" w:rsidP="00C646ED">
      <w:pPr>
        <w:pStyle w:val="NormalWeb"/>
        <w:rPr>
          <w:rStyle w:val="Emphasis"/>
        </w:rPr>
      </w:pPr>
      <w:r>
        <w:rPr>
          <w:rFonts w:ascii="Segoe UI Emoji" w:hAnsi="Segoe UI Emoji" w:cs="Segoe UI Emoji"/>
        </w:rPr>
        <w:t>📎</w:t>
      </w:r>
      <w:r>
        <w:t xml:space="preserve"> </w:t>
      </w:r>
      <w:r>
        <w:rPr>
          <w:rStyle w:val="Emphasis"/>
        </w:rPr>
        <w:t>Cross-reference: Section 7.2.5 – Dashboard &amp; Data Flow.</w:t>
      </w:r>
    </w:p>
    <w:p w14:paraId="7E755141" w14:textId="25194BB2" w:rsidR="00C646ED" w:rsidRDefault="00000000" w:rsidP="00C646ED">
      <w:pPr>
        <w:pStyle w:val="NormalWeb"/>
        <w:rPr>
          <w:rStyle w:val="Emphasis"/>
        </w:rPr>
      </w:pPr>
      <w:r>
        <w:pict w14:anchorId="75BB14C9">
          <v:rect id="_x0000_i2060" style="width:0;height:1.5pt" o:hralign="center" o:hrstd="t" o:hr="t" fillcolor="#a0a0a0" stroked="f"/>
        </w:pict>
      </w:r>
    </w:p>
    <w:p w14:paraId="5F4FC5E9" w14:textId="76028475" w:rsidR="00C646ED" w:rsidRDefault="00C646ED" w:rsidP="00D3044C">
      <w:pPr>
        <w:pStyle w:val="Heading8"/>
        <w:rPr>
          <w:sz w:val="27"/>
        </w:rPr>
      </w:pPr>
      <w:r>
        <w:rPr>
          <w:rStyle w:val="Strong"/>
          <w:b/>
          <w:bCs w:val="0"/>
        </w:rPr>
        <w:t>Transitional Synthesis – Systemic Integration of Moral Intelligence</w:t>
      </w:r>
    </w:p>
    <w:p w14:paraId="12685483" w14:textId="77777777" w:rsidR="00C646ED" w:rsidRPr="002A79C5" w:rsidRDefault="00C646ED" w:rsidP="002A79C5">
      <w:pPr>
        <w:pStyle w:val="NormalWeb"/>
        <w:jc w:val="both"/>
        <w:rPr>
          <w:rFonts w:asciiTheme="minorHAnsi" w:hAnsiTheme="minorHAnsi"/>
        </w:rPr>
      </w:pPr>
      <w:r w:rsidRPr="002A79C5">
        <w:rPr>
          <w:rFonts w:asciiTheme="minorHAnsi" w:hAnsiTheme="minorHAnsi"/>
        </w:rPr>
        <w:t xml:space="preserve">With the theoretical foundations established, the transformation logic of ABMPD now advances from philosophical anchoring to systemic application. The preceding subsections (1.1–1.4) define the moral architecture — explaining </w:t>
      </w:r>
      <w:r w:rsidRPr="002A79C5">
        <w:rPr>
          <w:rStyle w:val="Emphasis"/>
          <w:rFonts w:asciiTheme="minorHAnsi" w:hAnsiTheme="minorHAnsi"/>
        </w:rPr>
        <w:t>why</w:t>
      </w:r>
      <w:r w:rsidRPr="002A79C5">
        <w:rPr>
          <w:rFonts w:asciiTheme="minorHAnsi" w:hAnsiTheme="minorHAnsi"/>
        </w:rPr>
        <w:t xml:space="preserve"> transformation must be grounded in conscience, continuity, and structure. The next layer explains </w:t>
      </w:r>
      <w:r w:rsidRPr="002A79C5">
        <w:rPr>
          <w:rStyle w:val="Emphasis"/>
          <w:rFonts w:asciiTheme="minorHAnsi" w:hAnsiTheme="minorHAnsi"/>
        </w:rPr>
        <w:t>how</w:t>
      </w:r>
      <w:r w:rsidRPr="002A79C5">
        <w:rPr>
          <w:rFonts w:asciiTheme="minorHAnsi" w:hAnsiTheme="minorHAnsi"/>
        </w:rPr>
        <w:t xml:space="preserve"> this moral framework operates within real governance environments.</w:t>
      </w:r>
    </w:p>
    <w:p w14:paraId="477EE966" w14:textId="77777777" w:rsidR="00C646ED" w:rsidRPr="002A79C5" w:rsidRDefault="00C646ED" w:rsidP="002A79C5">
      <w:pPr>
        <w:pStyle w:val="NormalWeb"/>
        <w:jc w:val="both"/>
        <w:rPr>
          <w:rFonts w:asciiTheme="minorHAnsi" w:hAnsiTheme="minorHAnsi"/>
        </w:rPr>
      </w:pPr>
      <w:r w:rsidRPr="002A79C5">
        <w:rPr>
          <w:rFonts w:asciiTheme="minorHAnsi" w:hAnsiTheme="minorHAnsi"/>
        </w:rPr>
        <w:t xml:space="preserve">Section 2 therefore introduces the </w:t>
      </w:r>
      <w:r w:rsidRPr="002A79C5">
        <w:rPr>
          <w:rStyle w:val="Strong"/>
          <w:rFonts w:asciiTheme="minorHAnsi" w:hAnsiTheme="minorHAnsi"/>
        </w:rPr>
        <w:t>Systemic Integration of Moral Intelligence</w:t>
      </w:r>
      <w:r w:rsidRPr="002A79C5">
        <w:rPr>
          <w:rFonts w:asciiTheme="minorHAnsi" w:hAnsiTheme="minorHAnsi"/>
        </w:rPr>
        <w:t xml:space="preserve"> — the operational engine that converts moral intent into verifiable data and continuous behavioral reinforcement. Here, conscience becomes a functional system: a closed-loop ecosystem where moral awareness generates ethical action, which in turn produces data for reflection, feedback, and renewal.</w:t>
      </w:r>
    </w:p>
    <w:p w14:paraId="6ACCD6A7" w14:textId="77777777" w:rsidR="00C646ED" w:rsidRPr="002A79C5" w:rsidRDefault="00C646ED" w:rsidP="002A79C5">
      <w:pPr>
        <w:pStyle w:val="NormalWeb"/>
        <w:jc w:val="both"/>
        <w:rPr>
          <w:rFonts w:asciiTheme="minorHAnsi" w:hAnsiTheme="minorHAnsi"/>
        </w:rPr>
      </w:pPr>
      <w:r w:rsidRPr="002A79C5">
        <w:rPr>
          <w:rFonts w:asciiTheme="minorHAnsi" w:hAnsiTheme="minorHAnsi"/>
        </w:rPr>
        <w:t xml:space="preserve">This transition marks the movement from </w:t>
      </w:r>
      <w:r w:rsidRPr="002A79C5">
        <w:rPr>
          <w:rStyle w:val="Strong"/>
          <w:rFonts w:asciiTheme="minorHAnsi" w:hAnsiTheme="minorHAnsi"/>
        </w:rPr>
        <w:t>conceptual morality to systemic morality</w:t>
      </w:r>
      <w:r w:rsidRPr="002A79C5">
        <w:rPr>
          <w:rFonts w:asciiTheme="minorHAnsi" w:hAnsiTheme="minorHAnsi"/>
        </w:rPr>
        <w:t>, ensuring that the ABMPD does not remain a philosophical ideal but an applied governance architecture capable of self-monitoring, ethical learning, and institutional evolution.</w:t>
      </w:r>
    </w:p>
    <w:p w14:paraId="42D00A24" w14:textId="67A8FCD6" w:rsidR="00C646ED" w:rsidRDefault="00000000" w:rsidP="00C646ED">
      <w:pPr>
        <w:pStyle w:val="NormalWeb"/>
      </w:pPr>
      <w:r>
        <w:pict w14:anchorId="2E81960C">
          <v:rect id="_x0000_i2061" style="width:0;height:1.5pt" o:hralign="center" o:hrstd="t" o:hr="t" fillcolor="#a0a0a0" stroked="f"/>
        </w:pict>
      </w:r>
    </w:p>
    <w:p w14:paraId="4221DAA0" w14:textId="35C1D4DF" w:rsidR="00C646ED" w:rsidRDefault="00B871F1" w:rsidP="00D3044C">
      <w:pPr>
        <w:pStyle w:val="Heading7"/>
        <w:rPr>
          <w:rStyle w:val="Strong"/>
          <w:b/>
        </w:rPr>
      </w:pPr>
      <w:r>
        <w:rPr>
          <w:rStyle w:val="Strong"/>
          <w:b/>
        </w:rPr>
        <w:t>A.</w:t>
      </w:r>
      <w:r w:rsidR="00C646ED">
        <w:rPr>
          <w:rStyle w:val="Strong"/>
          <w:b/>
        </w:rPr>
        <w:t xml:space="preserve">2. Systemic </w:t>
      </w:r>
      <w:r w:rsidR="00C646ED" w:rsidRPr="00C646ED">
        <w:rPr>
          <w:rStyle w:val="Strong"/>
          <w:b/>
          <w:bCs w:val="0"/>
        </w:rPr>
        <w:t>Integration</w:t>
      </w:r>
      <w:r w:rsidR="00C646ED">
        <w:rPr>
          <w:rStyle w:val="Strong"/>
          <w:b/>
        </w:rPr>
        <w:t xml:space="preserve"> of Moral Intelligence</w:t>
      </w:r>
    </w:p>
    <w:p w14:paraId="049C9888" w14:textId="77777777" w:rsidR="00E9116F" w:rsidRDefault="00B871F1" w:rsidP="00D3044C">
      <w:pPr>
        <w:pStyle w:val="Heading8"/>
        <w:rPr>
          <w:rFonts w:eastAsia="Times New Roman"/>
        </w:rPr>
      </w:pPr>
      <w:r w:rsidRPr="00B871F1">
        <w:rPr>
          <w:rFonts w:eastAsia="Times New Roman"/>
        </w:rPr>
        <w:t>Section Overview</w:t>
      </w:r>
    </w:p>
    <w:p w14:paraId="3EB987B9" w14:textId="68A27D47" w:rsidR="00B871F1" w:rsidRPr="00B871F1" w:rsidRDefault="00B871F1" w:rsidP="002A79C5">
      <w:pPr>
        <w:spacing w:before="100" w:beforeAutospacing="1" w:after="100" w:afterAutospacing="1" w:line="240" w:lineRule="auto"/>
        <w:jc w:val="both"/>
        <w:rPr>
          <w:rFonts w:eastAsia="Times New Roman" w:cs="Times New Roman"/>
          <w:szCs w:val="24"/>
        </w:rPr>
      </w:pPr>
      <w:r w:rsidRPr="00B871F1">
        <w:rPr>
          <w:rFonts w:eastAsia="Times New Roman" w:cs="Times New Roman"/>
          <w:szCs w:val="24"/>
        </w:rPr>
        <w:t xml:space="preserve">This subsection translates the moral philosophy established in A.1 into an </w:t>
      </w:r>
      <w:r w:rsidRPr="00B871F1">
        <w:rPr>
          <w:rFonts w:eastAsia="Times New Roman" w:cs="Times New Roman"/>
          <w:b/>
          <w:bCs/>
          <w:szCs w:val="24"/>
        </w:rPr>
        <w:t>operational system of conscience-based governance</w:t>
      </w:r>
      <w:r w:rsidRPr="00B871F1">
        <w:rPr>
          <w:rFonts w:eastAsia="Times New Roman" w:cs="Times New Roman"/>
          <w:szCs w:val="24"/>
        </w:rPr>
        <w:t xml:space="preserve">. It explains how moral intelligence — the </w:t>
      </w:r>
      <w:r w:rsidRPr="00B871F1">
        <w:rPr>
          <w:rFonts w:eastAsia="Times New Roman" w:cs="Times New Roman"/>
          <w:szCs w:val="24"/>
        </w:rPr>
        <w:lastRenderedPageBreak/>
        <w:t xml:space="preserve">dynamic fusion of conscience, data, and governance behavior — becomes the </w:t>
      </w:r>
      <w:r w:rsidRPr="00B871F1">
        <w:rPr>
          <w:rFonts w:eastAsia="Times New Roman" w:cs="Times New Roman"/>
          <w:b/>
          <w:bCs/>
          <w:szCs w:val="24"/>
        </w:rPr>
        <w:t>functional core</w:t>
      </w:r>
      <w:r w:rsidRPr="00B871F1">
        <w:rPr>
          <w:rFonts w:eastAsia="Times New Roman" w:cs="Times New Roman"/>
          <w:szCs w:val="24"/>
        </w:rPr>
        <w:t xml:space="preserve"> of the ABMPD architecture.</w:t>
      </w:r>
    </w:p>
    <w:p w14:paraId="6E9899B3" w14:textId="77777777" w:rsidR="00B871F1" w:rsidRPr="00B871F1" w:rsidRDefault="00B871F1" w:rsidP="002A79C5">
      <w:pPr>
        <w:spacing w:before="100" w:beforeAutospacing="1" w:after="100" w:afterAutospacing="1" w:line="240" w:lineRule="auto"/>
        <w:jc w:val="both"/>
        <w:rPr>
          <w:rFonts w:eastAsia="Times New Roman" w:cs="Times New Roman"/>
          <w:szCs w:val="24"/>
        </w:rPr>
      </w:pPr>
      <w:r w:rsidRPr="00B871F1">
        <w:rPr>
          <w:rFonts w:eastAsia="Times New Roman" w:cs="Times New Roman"/>
          <w:szCs w:val="24"/>
        </w:rPr>
        <w:t xml:space="preserve">Here, moral reasoning is no longer treated as abstract virtue; it is </w:t>
      </w:r>
      <w:r w:rsidRPr="00B871F1">
        <w:rPr>
          <w:rFonts w:eastAsia="Times New Roman" w:cs="Times New Roman"/>
          <w:b/>
          <w:bCs/>
          <w:szCs w:val="24"/>
        </w:rPr>
        <w:t>systematized into measurable processes</w:t>
      </w:r>
      <w:r w:rsidRPr="00B871F1">
        <w:rPr>
          <w:rFonts w:eastAsia="Times New Roman" w:cs="Times New Roman"/>
          <w:szCs w:val="24"/>
        </w:rPr>
        <w:t xml:space="preserve"> that generate traceable moral data, verifiable feedback, and adaptive learning. The section presents the </w:t>
      </w:r>
      <w:r w:rsidRPr="00B871F1">
        <w:rPr>
          <w:rFonts w:eastAsia="Times New Roman" w:cs="Times New Roman"/>
          <w:b/>
          <w:bCs/>
          <w:szCs w:val="24"/>
        </w:rPr>
        <w:t>Closed-Loop Moral Ecosystem</w:t>
      </w:r>
      <w:r w:rsidRPr="00B871F1">
        <w:rPr>
          <w:rFonts w:eastAsia="Times New Roman" w:cs="Times New Roman"/>
          <w:szCs w:val="24"/>
        </w:rPr>
        <w:t>, a continuous moral feedback cycle that sustains transformation through conscience → action → data → reflection → renewal.</w:t>
      </w:r>
    </w:p>
    <w:p w14:paraId="6F4D4B88" w14:textId="77777777" w:rsidR="00B871F1" w:rsidRPr="00B871F1" w:rsidRDefault="00B871F1" w:rsidP="002A79C5">
      <w:pPr>
        <w:spacing w:before="100" w:beforeAutospacing="1" w:after="100" w:afterAutospacing="1" w:line="240" w:lineRule="auto"/>
        <w:jc w:val="both"/>
        <w:rPr>
          <w:rFonts w:eastAsia="Times New Roman" w:cs="Times New Roman"/>
          <w:szCs w:val="24"/>
        </w:rPr>
      </w:pPr>
      <w:r w:rsidRPr="00B871F1">
        <w:rPr>
          <w:rFonts w:eastAsia="Times New Roman" w:cs="Times New Roman"/>
          <w:szCs w:val="24"/>
        </w:rPr>
        <w:t xml:space="preserve">By detailing the governing subsystems, including monitoring, recognition, and transformation mechanisms, this part demonstrates how ABMPD ensures </w:t>
      </w:r>
      <w:r w:rsidRPr="00B871F1">
        <w:rPr>
          <w:rFonts w:eastAsia="Times New Roman" w:cs="Times New Roman"/>
          <w:b/>
          <w:bCs/>
          <w:szCs w:val="24"/>
        </w:rPr>
        <w:t>moral feedback integrity</w:t>
      </w:r>
      <w:r w:rsidRPr="00B871F1">
        <w:rPr>
          <w:rFonts w:eastAsia="Times New Roman" w:cs="Times New Roman"/>
          <w:szCs w:val="24"/>
        </w:rPr>
        <w:t xml:space="preserve"> across all tiers. It establishes that sustainable moral governance depends not on episodic interventions but on a </w:t>
      </w:r>
      <w:r w:rsidRPr="00B871F1">
        <w:rPr>
          <w:rFonts w:eastAsia="Times New Roman" w:cs="Times New Roman"/>
          <w:b/>
          <w:bCs/>
          <w:szCs w:val="24"/>
        </w:rPr>
        <w:t>living moral system</w:t>
      </w:r>
      <w:r w:rsidRPr="00B871F1">
        <w:rPr>
          <w:rFonts w:eastAsia="Times New Roman" w:cs="Times New Roman"/>
          <w:szCs w:val="24"/>
        </w:rPr>
        <w:t xml:space="preserve"> capable of learning, adapting, and reproducing ethical behavior across institutions.</w:t>
      </w:r>
    </w:p>
    <w:p w14:paraId="035782A4" w14:textId="77777777" w:rsidR="00B871F1" w:rsidRPr="00B871F1" w:rsidRDefault="00B871F1" w:rsidP="002A79C5">
      <w:pPr>
        <w:spacing w:before="100" w:beforeAutospacing="1" w:after="100" w:afterAutospacing="1" w:line="240" w:lineRule="auto"/>
        <w:jc w:val="both"/>
        <w:rPr>
          <w:rFonts w:eastAsia="Times New Roman" w:cs="Times New Roman"/>
          <w:szCs w:val="24"/>
        </w:rPr>
      </w:pPr>
      <w:r w:rsidRPr="00B871F1">
        <w:rPr>
          <w:rFonts w:eastAsia="Times New Roman" w:cs="Times New Roman"/>
          <w:szCs w:val="24"/>
        </w:rPr>
        <w:t>Ultimately, this section shows how ABMPD operationalizes the conscience — converting moral intent into functional governance behavior and verified institutional practice.</w:t>
      </w:r>
    </w:p>
    <w:p w14:paraId="4F3B8626" w14:textId="77777777" w:rsidR="00B871F1" w:rsidRPr="00B871F1" w:rsidRDefault="00B871F1" w:rsidP="00B871F1">
      <w:pPr>
        <w:spacing w:before="100" w:beforeAutospacing="1" w:after="100" w:afterAutospacing="1" w:line="240" w:lineRule="auto"/>
        <w:rPr>
          <w:rFonts w:eastAsia="Times New Roman" w:cs="Times New Roman"/>
          <w:szCs w:val="24"/>
        </w:rPr>
      </w:pPr>
      <w:r w:rsidRPr="00B871F1">
        <w:rPr>
          <w:rFonts w:ascii="Segoe UI Emoji" w:eastAsia="Times New Roman" w:hAnsi="Segoe UI Emoji" w:cs="Segoe UI Emoji"/>
          <w:szCs w:val="24"/>
        </w:rPr>
        <w:t>📎</w:t>
      </w:r>
      <w:r w:rsidRPr="00B871F1">
        <w:rPr>
          <w:rFonts w:eastAsia="Times New Roman" w:cs="Times New Roman"/>
          <w:szCs w:val="24"/>
        </w:rPr>
        <w:t xml:space="preserve"> </w:t>
      </w:r>
      <w:r w:rsidRPr="00B871F1">
        <w:rPr>
          <w:rFonts w:eastAsia="Times New Roman" w:cs="Times New Roman"/>
          <w:i/>
          <w:iCs/>
          <w:szCs w:val="24"/>
        </w:rPr>
        <w:t>Cross-reference:</w:t>
      </w:r>
      <w:r w:rsidRPr="00B871F1">
        <w:rPr>
          <w:rFonts w:eastAsia="Times New Roman" w:cs="Times New Roman"/>
          <w:szCs w:val="24"/>
        </w:rPr>
        <w:t xml:space="preserve"> Annex G.3 – Monitoring &amp; Continuity Mechanisms; Annex G.4 – Reward &amp; Recognition Framework; Annex G.5 – Transformation Flow Diagram.</w:t>
      </w:r>
    </w:p>
    <w:p w14:paraId="681032D2" w14:textId="15E49B16" w:rsidR="00B871F1" w:rsidRPr="00B871F1" w:rsidRDefault="00000000" w:rsidP="00B871F1">
      <w:r>
        <w:pict w14:anchorId="36C74666">
          <v:rect id="_x0000_i2062" style="width:0;height:1.5pt" o:hralign="center" o:bullet="t" o:hrstd="t" o:hr="t" fillcolor="#a0a0a0" stroked="f"/>
        </w:pict>
      </w:r>
    </w:p>
    <w:p w14:paraId="338CB1DC" w14:textId="44CCCDDC" w:rsidR="00C646ED" w:rsidRDefault="00B871F1" w:rsidP="00D3044C">
      <w:pPr>
        <w:pStyle w:val="Heading8"/>
        <w:rPr>
          <w:sz w:val="27"/>
        </w:rPr>
      </w:pPr>
      <w:r>
        <w:rPr>
          <w:rStyle w:val="Strong"/>
          <w:b/>
          <w:bCs w:val="0"/>
        </w:rPr>
        <w:t>A.</w:t>
      </w:r>
      <w:r w:rsidR="00C646ED">
        <w:rPr>
          <w:rStyle w:val="Strong"/>
          <w:b/>
          <w:bCs w:val="0"/>
        </w:rPr>
        <w:t>2.1 Definition of Moral Intelligence in the ABMPD Context</w:t>
      </w:r>
    </w:p>
    <w:p w14:paraId="379022F5" w14:textId="77777777" w:rsidR="00C646ED" w:rsidRPr="002A79C5" w:rsidRDefault="00C646ED" w:rsidP="002A79C5">
      <w:pPr>
        <w:pStyle w:val="NormalWeb"/>
        <w:jc w:val="both"/>
        <w:rPr>
          <w:rFonts w:asciiTheme="minorHAnsi" w:hAnsiTheme="minorHAnsi"/>
        </w:rPr>
      </w:pPr>
      <w:r w:rsidRPr="002A79C5">
        <w:rPr>
          <w:rFonts w:asciiTheme="minorHAnsi" w:hAnsiTheme="minorHAnsi"/>
        </w:rPr>
        <w:t xml:space="preserve">Within the ABMPD architecture, </w:t>
      </w:r>
      <w:r w:rsidRPr="002A79C5">
        <w:rPr>
          <w:rStyle w:val="Strong"/>
          <w:rFonts w:asciiTheme="minorHAnsi" w:hAnsiTheme="minorHAnsi"/>
        </w:rPr>
        <w:t>Moral Intelligence (MI)</w:t>
      </w:r>
      <w:r w:rsidRPr="002A79C5">
        <w:rPr>
          <w:rFonts w:asciiTheme="minorHAnsi" w:hAnsiTheme="minorHAnsi"/>
        </w:rPr>
        <w:t xml:space="preserve"> refers to the operational capacity to align </w:t>
      </w:r>
      <w:r w:rsidRPr="002A79C5">
        <w:rPr>
          <w:rStyle w:val="Strong"/>
          <w:rFonts w:asciiTheme="minorHAnsi" w:hAnsiTheme="minorHAnsi"/>
        </w:rPr>
        <w:t>conscience, data, and governance behavior</w:t>
      </w:r>
      <w:r w:rsidRPr="002A79C5">
        <w:rPr>
          <w:rFonts w:asciiTheme="minorHAnsi" w:hAnsiTheme="minorHAnsi"/>
        </w:rPr>
        <w:t xml:space="preserve"> into a coherent moral ecosystem. It is the intelligence that enables both individuals and institutions to discern ethical truth, act upon it responsibly, and institutionalize it through evidence-based governance systems.</w:t>
      </w:r>
    </w:p>
    <w:p w14:paraId="2F99E945" w14:textId="77777777" w:rsidR="00C646ED" w:rsidRPr="002A79C5" w:rsidRDefault="00C646ED" w:rsidP="002A79C5">
      <w:pPr>
        <w:pStyle w:val="NormalWeb"/>
        <w:jc w:val="both"/>
        <w:rPr>
          <w:rFonts w:asciiTheme="minorHAnsi" w:hAnsiTheme="minorHAnsi"/>
        </w:rPr>
      </w:pPr>
      <w:r w:rsidRPr="002A79C5">
        <w:rPr>
          <w:rFonts w:asciiTheme="minorHAnsi" w:hAnsiTheme="minorHAnsi"/>
        </w:rPr>
        <w:t xml:space="preserve">Unlike cognitive or emotional intelligence, which focus on analytical or empathetic dimensions of human behavior, moral intelligence in ABMPD is </w:t>
      </w:r>
      <w:r w:rsidRPr="002A79C5">
        <w:rPr>
          <w:rStyle w:val="Strong"/>
          <w:rFonts w:asciiTheme="minorHAnsi" w:hAnsiTheme="minorHAnsi"/>
        </w:rPr>
        <w:t>relational and systemic</w:t>
      </w:r>
      <w:r w:rsidRPr="002A79C5">
        <w:rPr>
          <w:rFonts w:asciiTheme="minorHAnsi" w:hAnsiTheme="minorHAnsi"/>
        </w:rPr>
        <w:t xml:space="preserve"> — it measures how well moral awareness is translated into actionable structures, accountable decisions, and data-verifiable outcomes.</w:t>
      </w:r>
    </w:p>
    <w:p w14:paraId="3E96D4DB" w14:textId="77777777" w:rsidR="00C646ED" w:rsidRPr="002A79C5" w:rsidRDefault="00C646ED" w:rsidP="002A79C5">
      <w:pPr>
        <w:pStyle w:val="NormalWeb"/>
        <w:jc w:val="both"/>
        <w:rPr>
          <w:rFonts w:asciiTheme="minorHAnsi" w:hAnsiTheme="minorHAnsi"/>
        </w:rPr>
      </w:pPr>
      <w:r w:rsidRPr="002A79C5">
        <w:rPr>
          <w:rFonts w:asciiTheme="minorHAnsi" w:hAnsiTheme="minorHAnsi"/>
        </w:rPr>
        <w:t xml:space="preserve">In practice, MI functions as the </w:t>
      </w:r>
      <w:r w:rsidRPr="002A79C5">
        <w:rPr>
          <w:rStyle w:val="Strong"/>
          <w:rFonts w:asciiTheme="minorHAnsi" w:hAnsiTheme="minorHAnsi"/>
        </w:rPr>
        <w:t>operational conscience of the ABMPD</w:t>
      </w:r>
      <w:r w:rsidRPr="002A79C5">
        <w:rPr>
          <w:rFonts w:asciiTheme="minorHAnsi" w:hAnsiTheme="minorHAnsi"/>
        </w:rPr>
        <w:t xml:space="preserve">, ensuring that every program, policy, and institution within the transformation tiers operates under the discipline of moral verification. It is this intelligence that transforms moral reflection into </w:t>
      </w:r>
      <w:r w:rsidRPr="002A79C5">
        <w:rPr>
          <w:rStyle w:val="Strong"/>
          <w:rFonts w:asciiTheme="minorHAnsi" w:hAnsiTheme="minorHAnsi"/>
        </w:rPr>
        <w:t>governance reflex</w:t>
      </w:r>
      <w:r w:rsidRPr="002A79C5">
        <w:rPr>
          <w:rFonts w:asciiTheme="minorHAnsi" w:hAnsiTheme="minorHAnsi"/>
        </w:rPr>
        <w:t>, embedding ethical reasoning within technical processes, organizational workflows, and institutional cultures.</w:t>
      </w:r>
    </w:p>
    <w:p w14:paraId="3B70B8C4" w14:textId="77777777" w:rsidR="00C646ED" w:rsidRDefault="00000000" w:rsidP="00C646ED">
      <w:r>
        <w:pict w14:anchorId="7E8BA1B4">
          <v:rect id="_x0000_i2063" style="width:0;height:1.5pt" o:hralign="center" o:hrstd="t" o:hr="t" fillcolor="#a0a0a0" stroked="f"/>
        </w:pict>
      </w:r>
    </w:p>
    <w:p w14:paraId="6E6CFD8F" w14:textId="15ECDFC5" w:rsidR="00C646ED" w:rsidRDefault="00B871F1" w:rsidP="00D3044C">
      <w:pPr>
        <w:pStyle w:val="Heading8"/>
      </w:pPr>
      <w:r>
        <w:rPr>
          <w:rStyle w:val="Strong"/>
          <w:b/>
          <w:bCs w:val="0"/>
        </w:rPr>
        <w:lastRenderedPageBreak/>
        <w:t>A.</w:t>
      </w:r>
      <w:r w:rsidR="00C646ED">
        <w:rPr>
          <w:rStyle w:val="Strong"/>
          <w:b/>
          <w:bCs w:val="0"/>
        </w:rPr>
        <w:t>2.2 The Closed-Loop Moral Ecosystem</w:t>
      </w:r>
    </w:p>
    <w:p w14:paraId="6648464A" w14:textId="77777777" w:rsidR="00C646ED" w:rsidRPr="002A79C5" w:rsidRDefault="00C646ED" w:rsidP="002A79C5">
      <w:pPr>
        <w:pStyle w:val="NormalWeb"/>
        <w:jc w:val="both"/>
        <w:rPr>
          <w:rFonts w:asciiTheme="minorHAnsi" w:hAnsiTheme="minorHAnsi"/>
        </w:rPr>
      </w:pPr>
      <w:r w:rsidRPr="002A79C5">
        <w:rPr>
          <w:rFonts w:asciiTheme="minorHAnsi" w:hAnsiTheme="minorHAnsi"/>
        </w:rPr>
        <w:t xml:space="preserve">The ABMPD’s transformation framework operates through a </w:t>
      </w:r>
      <w:r w:rsidRPr="002A79C5">
        <w:rPr>
          <w:rStyle w:val="Strong"/>
          <w:rFonts w:asciiTheme="minorHAnsi" w:hAnsiTheme="minorHAnsi"/>
        </w:rPr>
        <w:t>Closed-Loop Moral Ecosystem</w:t>
      </w:r>
      <w:r w:rsidRPr="002A79C5">
        <w:rPr>
          <w:rFonts w:asciiTheme="minorHAnsi" w:hAnsiTheme="minorHAnsi"/>
        </w:rPr>
        <w:t>, a cyclical process that continuously regenerates moral awareness through evidence, reflection, and action. This loop consists of five interconnected stages:</w:t>
      </w:r>
    </w:p>
    <w:p w14:paraId="7DBD8216" w14:textId="1A8F4544" w:rsidR="00C646ED" w:rsidRPr="002A79C5" w:rsidRDefault="00C646ED" w:rsidP="002E7716">
      <w:pPr>
        <w:pStyle w:val="NormalWeb"/>
        <w:numPr>
          <w:ilvl w:val="0"/>
          <w:numId w:val="823"/>
        </w:numPr>
        <w:spacing w:before="100" w:beforeAutospacing="1" w:after="100" w:afterAutospacing="1" w:line="240" w:lineRule="auto"/>
        <w:rPr>
          <w:rFonts w:asciiTheme="minorHAnsi" w:hAnsiTheme="minorHAnsi"/>
        </w:rPr>
      </w:pPr>
      <w:r w:rsidRPr="002A79C5">
        <w:rPr>
          <w:rStyle w:val="Strong"/>
          <w:rFonts w:asciiTheme="minorHAnsi" w:hAnsiTheme="minorHAnsi"/>
        </w:rPr>
        <w:t>Conscience</w:t>
      </w:r>
      <w:r w:rsidRPr="002A79C5">
        <w:rPr>
          <w:rFonts w:asciiTheme="minorHAnsi" w:hAnsiTheme="minorHAnsi"/>
        </w:rPr>
        <w:t xml:space="preserve"> – the origin point, where moral awareness and intent emerge.</w:t>
      </w:r>
    </w:p>
    <w:p w14:paraId="6A3473D6" w14:textId="785B0D25" w:rsidR="00C646ED" w:rsidRPr="002A79C5" w:rsidRDefault="00C646ED" w:rsidP="002E7716">
      <w:pPr>
        <w:pStyle w:val="NormalWeb"/>
        <w:numPr>
          <w:ilvl w:val="0"/>
          <w:numId w:val="823"/>
        </w:numPr>
        <w:spacing w:before="100" w:beforeAutospacing="1" w:after="100" w:afterAutospacing="1" w:line="240" w:lineRule="auto"/>
        <w:rPr>
          <w:rFonts w:asciiTheme="minorHAnsi" w:hAnsiTheme="minorHAnsi"/>
        </w:rPr>
      </w:pPr>
      <w:r w:rsidRPr="002A79C5">
        <w:rPr>
          <w:rStyle w:val="Strong"/>
          <w:rFonts w:asciiTheme="minorHAnsi" w:hAnsiTheme="minorHAnsi"/>
        </w:rPr>
        <w:t>Action</w:t>
      </w:r>
      <w:r w:rsidRPr="002A79C5">
        <w:rPr>
          <w:rFonts w:asciiTheme="minorHAnsi" w:hAnsiTheme="minorHAnsi"/>
        </w:rPr>
        <w:t xml:space="preserve"> – where moral conviction is tested and expressed through behavior and governance decisions.</w:t>
      </w:r>
    </w:p>
    <w:p w14:paraId="794CBDAB" w14:textId="6D8FFE1A" w:rsidR="00C646ED" w:rsidRPr="002A79C5" w:rsidRDefault="00C646ED" w:rsidP="002E7716">
      <w:pPr>
        <w:pStyle w:val="NormalWeb"/>
        <w:numPr>
          <w:ilvl w:val="0"/>
          <w:numId w:val="823"/>
        </w:numPr>
        <w:spacing w:before="100" w:beforeAutospacing="1" w:after="100" w:afterAutospacing="1" w:line="240" w:lineRule="auto"/>
        <w:rPr>
          <w:rFonts w:asciiTheme="minorHAnsi" w:hAnsiTheme="minorHAnsi"/>
        </w:rPr>
      </w:pPr>
      <w:r w:rsidRPr="002A79C5">
        <w:rPr>
          <w:rStyle w:val="Strong"/>
          <w:rFonts w:asciiTheme="minorHAnsi" w:hAnsiTheme="minorHAnsi"/>
        </w:rPr>
        <w:t>Data</w:t>
      </w:r>
      <w:r w:rsidRPr="002A79C5">
        <w:rPr>
          <w:rFonts w:asciiTheme="minorHAnsi" w:hAnsiTheme="minorHAnsi"/>
        </w:rPr>
        <w:t xml:space="preserve"> – the moral record; documenting actions, decisions, and outcomes for analysis and validation.</w:t>
      </w:r>
    </w:p>
    <w:p w14:paraId="10153CAA" w14:textId="1007A9D8" w:rsidR="00C646ED" w:rsidRPr="002A79C5" w:rsidRDefault="00C646ED" w:rsidP="002E7716">
      <w:pPr>
        <w:pStyle w:val="NormalWeb"/>
        <w:numPr>
          <w:ilvl w:val="0"/>
          <w:numId w:val="823"/>
        </w:numPr>
        <w:spacing w:before="100" w:beforeAutospacing="1" w:after="100" w:afterAutospacing="1" w:line="240" w:lineRule="auto"/>
        <w:rPr>
          <w:rFonts w:asciiTheme="minorHAnsi" w:hAnsiTheme="minorHAnsi"/>
        </w:rPr>
      </w:pPr>
      <w:r w:rsidRPr="002A79C5">
        <w:rPr>
          <w:rStyle w:val="Strong"/>
          <w:rFonts w:asciiTheme="minorHAnsi" w:hAnsiTheme="minorHAnsi"/>
        </w:rPr>
        <w:t>Reflection</w:t>
      </w:r>
      <w:r w:rsidRPr="002A79C5">
        <w:rPr>
          <w:rFonts w:asciiTheme="minorHAnsi" w:hAnsiTheme="minorHAnsi"/>
        </w:rPr>
        <w:t xml:space="preserve"> – the evaluative stage; interpreting data through ethical reasoning to identify alignment or deviation from moral standards.</w:t>
      </w:r>
    </w:p>
    <w:p w14:paraId="19C4FCD5" w14:textId="672490AE" w:rsidR="00C646ED" w:rsidRPr="002A79C5" w:rsidRDefault="00C646ED" w:rsidP="002E7716">
      <w:pPr>
        <w:pStyle w:val="NormalWeb"/>
        <w:numPr>
          <w:ilvl w:val="0"/>
          <w:numId w:val="823"/>
        </w:numPr>
        <w:spacing w:before="100" w:beforeAutospacing="1" w:after="100" w:afterAutospacing="1" w:line="240" w:lineRule="auto"/>
        <w:rPr>
          <w:rFonts w:asciiTheme="minorHAnsi" w:hAnsiTheme="minorHAnsi"/>
        </w:rPr>
      </w:pPr>
      <w:r w:rsidRPr="002A79C5">
        <w:rPr>
          <w:rStyle w:val="Strong"/>
          <w:rFonts w:asciiTheme="minorHAnsi" w:hAnsiTheme="minorHAnsi"/>
        </w:rPr>
        <w:t>Renewal</w:t>
      </w:r>
      <w:r w:rsidRPr="002A79C5">
        <w:rPr>
          <w:rFonts w:asciiTheme="minorHAnsi" w:hAnsiTheme="minorHAnsi"/>
        </w:rPr>
        <w:t xml:space="preserve"> – the adaptive stage; reforming systems, behaviors, and attitudes based on verified reflection outcomes.</w:t>
      </w:r>
    </w:p>
    <w:p w14:paraId="35243E43" w14:textId="1EF4FECA" w:rsidR="00C646ED" w:rsidRDefault="00C646ED" w:rsidP="002A79C5">
      <w:pPr>
        <w:pStyle w:val="NormalWeb"/>
        <w:jc w:val="both"/>
        <w:rPr>
          <w:rFonts w:asciiTheme="minorHAnsi" w:hAnsiTheme="minorHAnsi"/>
        </w:rPr>
      </w:pPr>
      <w:r w:rsidRPr="002A79C5">
        <w:rPr>
          <w:rFonts w:asciiTheme="minorHAnsi" w:hAnsiTheme="minorHAnsi"/>
        </w:rPr>
        <w:t xml:space="preserve">This cycle ensures that transformation remains </w:t>
      </w:r>
      <w:r w:rsidRPr="002A79C5">
        <w:rPr>
          <w:rStyle w:val="Strong"/>
          <w:rFonts w:asciiTheme="minorHAnsi" w:hAnsiTheme="minorHAnsi"/>
        </w:rPr>
        <w:t>morally self-correcting</w:t>
      </w:r>
      <w:r w:rsidRPr="002A79C5">
        <w:rPr>
          <w:rFonts w:asciiTheme="minorHAnsi" w:hAnsiTheme="minorHAnsi"/>
        </w:rPr>
        <w:t>. Data is not treated as a static record but as a living instrument of conscience — enabling institutions to learn, recalibrate, and reinforce moral integrity through continuous verification.</w:t>
      </w:r>
    </w:p>
    <w:p w14:paraId="54ECE052" w14:textId="37DF4D65" w:rsidR="002A79C5" w:rsidRPr="002A79C5" w:rsidRDefault="00F84885" w:rsidP="002A79C5">
      <w:pPr>
        <w:pStyle w:val="NormalWeb"/>
        <w:jc w:val="both"/>
        <w:rPr>
          <w:rFonts w:asciiTheme="minorHAnsi" w:hAnsiTheme="minorHAnsi"/>
        </w:rPr>
      </w:pPr>
      <w:r>
        <w:rPr>
          <w:rFonts w:ascii="Segoe UI Emoji" w:hAnsi="Segoe UI Emoji" w:cs="Segoe UI Emoji"/>
          <w:noProof/>
        </w:rPr>
        <w:lastRenderedPageBreak/>
        <w:drawing>
          <wp:anchor distT="0" distB="0" distL="114300" distR="114300" simplePos="0" relativeHeight="251680768" behindDoc="0" locked="0" layoutInCell="1" allowOverlap="1" wp14:anchorId="1E523808" wp14:editId="637874BC">
            <wp:simplePos x="0" y="0"/>
            <wp:positionH relativeFrom="margin">
              <wp:align>center</wp:align>
            </wp:positionH>
            <wp:positionV relativeFrom="paragraph">
              <wp:posOffset>218799</wp:posOffset>
            </wp:positionV>
            <wp:extent cx="4873625" cy="4873625"/>
            <wp:effectExtent l="0" t="0" r="3175" b="31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73625" cy="4873625"/>
                    </a:xfrm>
                    <a:prstGeom prst="rect">
                      <a:avLst/>
                    </a:prstGeom>
                  </pic:spPr>
                </pic:pic>
              </a:graphicData>
            </a:graphic>
            <wp14:sizeRelH relativeFrom="page">
              <wp14:pctWidth>0</wp14:pctWidth>
            </wp14:sizeRelH>
            <wp14:sizeRelV relativeFrom="page">
              <wp14:pctHeight>0</wp14:pctHeight>
            </wp14:sizeRelV>
          </wp:anchor>
        </w:drawing>
      </w:r>
      <w:r w:rsidR="00000000">
        <w:pict w14:anchorId="1E66958A">
          <v:rect id="_x0000_i2064" style="width:0;height:1.5pt" o:hralign="center" o:hrstd="t" o:hr="t" fillcolor="#a0a0a0" stroked="f"/>
        </w:pict>
      </w:r>
    </w:p>
    <w:p w14:paraId="76A36772" w14:textId="3107EEB2" w:rsidR="00461832" w:rsidRDefault="00461832" w:rsidP="00C646ED">
      <w:pPr>
        <w:pStyle w:val="NormalWeb"/>
        <w:rPr>
          <w:rFonts w:ascii="Segoe UI Emoji" w:hAnsi="Segoe UI Emoji" w:cs="Segoe UI Emoji"/>
        </w:rPr>
      </w:pPr>
    </w:p>
    <w:p w14:paraId="0BC99EB4" w14:textId="25FEDCB1" w:rsidR="00461832" w:rsidRPr="00773AFF" w:rsidRDefault="00C646ED" w:rsidP="00CE3309">
      <w:pPr>
        <w:pStyle w:val="NormalWeb"/>
        <w:jc w:val="center"/>
        <w:rPr>
          <w:rStyle w:val="Emphasis"/>
          <w:rFonts w:asciiTheme="minorHAnsi" w:hAnsiTheme="minorHAnsi"/>
          <w:b/>
          <w:bCs/>
        </w:rPr>
      </w:pPr>
      <w:r w:rsidRPr="00773AFF">
        <w:rPr>
          <w:rStyle w:val="Emphasis"/>
          <w:rFonts w:asciiTheme="minorHAnsi" w:hAnsiTheme="minorHAnsi"/>
          <w:b/>
          <w:bCs/>
        </w:rPr>
        <w:t>Figure A.2.2 – Closed-Loop Moral Ecosystem Flow</w:t>
      </w:r>
    </w:p>
    <w:p w14:paraId="4A7563BC" w14:textId="34B65760" w:rsidR="00C646ED" w:rsidRPr="002A79C5" w:rsidRDefault="00000000" w:rsidP="00C646ED">
      <w:pPr>
        <w:pStyle w:val="NormalWeb"/>
        <w:rPr>
          <w:rFonts w:asciiTheme="minorHAnsi" w:hAnsiTheme="minorHAnsi"/>
        </w:rPr>
      </w:pPr>
      <w:r>
        <w:pict w14:anchorId="50DA218D">
          <v:rect id="_x0000_i2065" style="width:0;height:1.5pt" o:hralign="center" o:hrstd="t" o:hr="t" fillcolor="#a0a0a0" stroked="f"/>
        </w:pict>
      </w:r>
      <w:r w:rsidR="00C646ED" w:rsidRPr="002A79C5">
        <w:rPr>
          <w:rFonts w:asciiTheme="minorHAnsi" w:hAnsiTheme="minorHAnsi"/>
        </w:rPr>
        <w:br/>
      </w:r>
      <w:r w:rsidR="00C646ED" w:rsidRPr="002A79C5">
        <w:rPr>
          <w:rFonts w:ascii="Segoe UI Emoji" w:hAnsi="Segoe UI Emoji" w:cs="Segoe UI Emoji"/>
        </w:rPr>
        <w:t>📎</w:t>
      </w:r>
      <w:r w:rsidR="00C646ED" w:rsidRPr="002A79C5">
        <w:rPr>
          <w:rFonts w:asciiTheme="minorHAnsi" w:hAnsiTheme="minorHAnsi"/>
        </w:rPr>
        <w:t xml:space="preserve"> </w:t>
      </w:r>
      <w:r w:rsidR="00C646ED" w:rsidRPr="002A79C5">
        <w:rPr>
          <w:rStyle w:val="Emphasis"/>
          <w:rFonts w:asciiTheme="minorHAnsi" w:hAnsiTheme="minorHAnsi"/>
        </w:rPr>
        <w:t>Cross-reference: Annex G.3 – Monitoring &amp; Continuity Mechanisms.</w:t>
      </w:r>
    </w:p>
    <w:p w14:paraId="14800382" w14:textId="254CFD68" w:rsidR="00C646ED" w:rsidRDefault="00000000" w:rsidP="00C646ED">
      <w:r>
        <w:pict w14:anchorId="4DC76390">
          <v:rect id="_x0000_i2066" style="width:0;height:1.5pt" o:hralign="center" o:hrstd="t" o:hr="t" fillcolor="#a0a0a0" stroked="f"/>
        </w:pict>
      </w:r>
    </w:p>
    <w:p w14:paraId="0E134E66" w14:textId="5359ADF3" w:rsidR="00C646ED" w:rsidRDefault="00B871F1" w:rsidP="00D3044C">
      <w:pPr>
        <w:pStyle w:val="Heading8"/>
      </w:pPr>
      <w:r>
        <w:rPr>
          <w:rStyle w:val="Strong"/>
          <w:b/>
          <w:bCs w:val="0"/>
        </w:rPr>
        <w:t>A.</w:t>
      </w:r>
      <w:r w:rsidR="00C646ED">
        <w:rPr>
          <w:rStyle w:val="Strong"/>
          <w:b/>
          <w:bCs w:val="0"/>
        </w:rPr>
        <w:t>2.3 Core Governing Subsystems</w:t>
      </w:r>
    </w:p>
    <w:p w14:paraId="15B34D10" w14:textId="77777777" w:rsidR="00C646ED" w:rsidRPr="00461832" w:rsidRDefault="00C646ED" w:rsidP="00461832">
      <w:pPr>
        <w:pStyle w:val="NormalWeb"/>
        <w:jc w:val="both"/>
        <w:rPr>
          <w:rFonts w:asciiTheme="minorHAnsi" w:hAnsiTheme="minorHAnsi"/>
        </w:rPr>
      </w:pPr>
      <w:r w:rsidRPr="00461832">
        <w:rPr>
          <w:rFonts w:asciiTheme="minorHAnsi" w:hAnsiTheme="minorHAnsi"/>
        </w:rPr>
        <w:t xml:space="preserve">To sustain the Closed-Loop Moral Ecosystem, ABMPD operates through three </w:t>
      </w:r>
      <w:r w:rsidRPr="00461832">
        <w:rPr>
          <w:rStyle w:val="Strong"/>
          <w:rFonts w:asciiTheme="minorHAnsi" w:hAnsiTheme="minorHAnsi"/>
        </w:rPr>
        <w:t>core governing subsystems</w:t>
      </w:r>
      <w:r w:rsidRPr="00461832">
        <w:rPr>
          <w:rFonts w:asciiTheme="minorHAnsi" w:hAnsiTheme="minorHAnsi"/>
        </w:rPr>
        <w:t xml:space="preserve"> that maintain integrity, motivation, and structural logic across transformation tiers:</w:t>
      </w:r>
    </w:p>
    <w:p w14:paraId="1AA02685" w14:textId="77777777" w:rsidR="00C646ED" w:rsidRPr="00461832" w:rsidRDefault="00C646ED" w:rsidP="002E7716">
      <w:pPr>
        <w:pStyle w:val="NormalWeb"/>
        <w:numPr>
          <w:ilvl w:val="0"/>
          <w:numId w:val="824"/>
        </w:numPr>
        <w:spacing w:before="100" w:beforeAutospacing="1" w:after="100" w:afterAutospacing="1" w:line="240" w:lineRule="auto"/>
        <w:jc w:val="both"/>
        <w:rPr>
          <w:rFonts w:asciiTheme="minorHAnsi" w:hAnsiTheme="minorHAnsi"/>
        </w:rPr>
      </w:pPr>
      <w:r w:rsidRPr="00461832">
        <w:rPr>
          <w:rStyle w:val="Strong"/>
          <w:rFonts w:asciiTheme="minorHAnsi" w:hAnsiTheme="minorHAnsi"/>
        </w:rPr>
        <w:t>Monitoring &amp; Continuity Mechanisms (Annex G.3)</w:t>
      </w:r>
      <w:r w:rsidRPr="00461832">
        <w:rPr>
          <w:rFonts w:asciiTheme="minorHAnsi" w:hAnsiTheme="minorHAnsi"/>
        </w:rPr>
        <w:t xml:space="preserve"> – These systems ensure </w:t>
      </w:r>
      <w:r w:rsidRPr="00461832">
        <w:rPr>
          <w:rStyle w:val="Strong"/>
          <w:rFonts w:asciiTheme="minorHAnsi" w:hAnsiTheme="minorHAnsi"/>
        </w:rPr>
        <w:t>traceability and moral data consistency</w:t>
      </w:r>
      <w:r w:rsidRPr="00461832">
        <w:rPr>
          <w:rFonts w:asciiTheme="minorHAnsi" w:hAnsiTheme="minorHAnsi"/>
        </w:rPr>
        <w:t xml:space="preserve">. They verify that every moral claim or </w:t>
      </w:r>
      <w:r w:rsidRPr="00461832">
        <w:rPr>
          <w:rFonts w:asciiTheme="minorHAnsi" w:hAnsiTheme="minorHAnsi"/>
        </w:rPr>
        <w:lastRenderedPageBreak/>
        <w:t>governance outcome is supported by transparent documentation, peer validation, and verified performance indicators. This prevents moral dilution and preserves data integrity across the transformation continuum.</w:t>
      </w:r>
    </w:p>
    <w:p w14:paraId="0CF28FA4" w14:textId="77777777" w:rsidR="00C646ED" w:rsidRPr="00461832" w:rsidRDefault="00C646ED" w:rsidP="002E7716">
      <w:pPr>
        <w:pStyle w:val="NormalWeb"/>
        <w:numPr>
          <w:ilvl w:val="0"/>
          <w:numId w:val="824"/>
        </w:numPr>
        <w:spacing w:before="100" w:beforeAutospacing="1" w:after="100" w:afterAutospacing="1" w:line="240" w:lineRule="auto"/>
        <w:jc w:val="both"/>
        <w:rPr>
          <w:rFonts w:asciiTheme="minorHAnsi" w:hAnsiTheme="minorHAnsi"/>
        </w:rPr>
      </w:pPr>
      <w:r w:rsidRPr="00461832">
        <w:rPr>
          <w:rStyle w:val="Strong"/>
          <w:rFonts w:asciiTheme="minorHAnsi" w:hAnsiTheme="minorHAnsi"/>
        </w:rPr>
        <w:t>Reward &amp; Recognition Framework (Annex G.4)</w:t>
      </w:r>
      <w:r w:rsidRPr="00461832">
        <w:rPr>
          <w:rFonts w:asciiTheme="minorHAnsi" w:hAnsiTheme="minorHAnsi"/>
        </w:rPr>
        <w:t xml:space="preserve"> – This subsystem maintains </w:t>
      </w:r>
      <w:r w:rsidRPr="00461832">
        <w:rPr>
          <w:rStyle w:val="Strong"/>
          <w:rFonts w:asciiTheme="minorHAnsi" w:hAnsiTheme="minorHAnsi"/>
        </w:rPr>
        <w:t>motivational continuity</w:t>
      </w:r>
      <w:r w:rsidRPr="00461832">
        <w:rPr>
          <w:rFonts w:asciiTheme="minorHAnsi" w:hAnsiTheme="minorHAnsi"/>
        </w:rPr>
        <w:t xml:space="preserve"> by linking verified moral performance to recognition, advancement, or institutional reward. By converting moral validation into tangible acknowledgment, the system sustains participation while preserving ethical authenticity.</w:t>
      </w:r>
    </w:p>
    <w:p w14:paraId="507D3974" w14:textId="77777777" w:rsidR="00C646ED" w:rsidRPr="00461832" w:rsidRDefault="00C646ED" w:rsidP="002E7716">
      <w:pPr>
        <w:pStyle w:val="NormalWeb"/>
        <w:numPr>
          <w:ilvl w:val="0"/>
          <w:numId w:val="824"/>
        </w:numPr>
        <w:spacing w:before="100" w:beforeAutospacing="1" w:after="100" w:afterAutospacing="1" w:line="240" w:lineRule="auto"/>
        <w:jc w:val="both"/>
        <w:rPr>
          <w:rFonts w:asciiTheme="minorHAnsi" w:hAnsiTheme="minorHAnsi"/>
        </w:rPr>
      </w:pPr>
      <w:r w:rsidRPr="00461832">
        <w:rPr>
          <w:rStyle w:val="Strong"/>
          <w:rFonts w:asciiTheme="minorHAnsi" w:hAnsiTheme="minorHAnsi"/>
        </w:rPr>
        <w:t>Transformation Flow Diagram &amp; Tier Tables (Annex G.5)</w:t>
      </w:r>
      <w:r w:rsidRPr="00461832">
        <w:rPr>
          <w:rFonts w:asciiTheme="minorHAnsi" w:hAnsiTheme="minorHAnsi"/>
        </w:rPr>
        <w:t xml:space="preserve"> – These provide the </w:t>
      </w:r>
      <w:r w:rsidRPr="00461832">
        <w:rPr>
          <w:rStyle w:val="Strong"/>
          <w:rFonts w:asciiTheme="minorHAnsi" w:hAnsiTheme="minorHAnsi"/>
        </w:rPr>
        <w:t>structural and visual logic</w:t>
      </w:r>
      <w:r w:rsidRPr="00461832">
        <w:rPr>
          <w:rFonts w:asciiTheme="minorHAnsi" w:hAnsiTheme="minorHAnsi"/>
        </w:rPr>
        <w:t xml:space="preserve"> of transformation. They map the movement of moral data, actions, and outcomes through the tiers, ensuring consistency between conceptual doctrine and operational practice.</w:t>
      </w:r>
    </w:p>
    <w:p w14:paraId="239A25B2" w14:textId="77777777" w:rsidR="00461832" w:rsidRDefault="00C646ED" w:rsidP="00461832">
      <w:pPr>
        <w:pStyle w:val="NormalWeb"/>
        <w:jc w:val="both"/>
        <w:rPr>
          <w:rFonts w:asciiTheme="minorHAnsi" w:hAnsiTheme="minorHAnsi"/>
        </w:rPr>
      </w:pPr>
      <w:r w:rsidRPr="00461832">
        <w:rPr>
          <w:rFonts w:asciiTheme="minorHAnsi" w:hAnsiTheme="minorHAnsi"/>
        </w:rPr>
        <w:t xml:space="preserve">Together, these subsystems function as the </w:t>
      </w:r>
      <w:r w:rsidRPr="00461832">
        <w:rPr>
          <w:rStyle w:val="Strong"/>
          <w:rFonts w:asciiTheme="minorHAnsi" w:hAnsiTheme="minorHAnsi"/>
        </w:rPr>
        <w:t>governance infrastructure of conscience</w:t>
      </w:r>
      <w:r w:rsidRPr="00461832">
        <w:rPr>
          <w:rFonts w:asciiTheme="minorHAnsi" w:hAnsiTheme="minorHAnsi"/>
        </w:rPr>
        <w:t xml:space="preserve"> — allowing the ABMPD to institutionalize morality without bureaucratizing it, and to measure virtue without reducing it to mere compliance.</w:t>
      </w:r>
    </w:p>
    <w:p w14:paraId="6F11FDCA" w14:textId="12F2B581" w:rsidR="00C646ED" w:rsidRPr="00461832" w:rsidRDefault="00C646ED" w:rsidP="00C646ED">
      <w:pPr>
        <w:pStyle w:val="NormalWeb"/>
        <w:rPr>
          <w:rFonts w:asciiTheme="minorHAnsi" w:hAnsiTheme="minorHAnsi"/>
        </w:rPr>
      </w:pPr>
      <w:r w:rsidRPr="00461832">
        <w:rPr>
          <w:rFonts w:ascii="Segoe UI Emoji" w:hAnsi="Segoe UI Emoji" w:cs="Segoe UI Emoji"/>
        </w:rPr>
        <w:t>📎</w:t>
      </w:r>
      <w:r w:rsidRPr="00461832">
        <w:rPr>
          <w:rFonts w:asciiTheme="minorHAnsi" w:hAnsiTheme="minorHAnsi"/>
        </w:rPr>
        <w:t xml:space="preserve"> </w:t>
      </w:r>
      <w:r w:rsidRPr="00461832">
        <w:rPr>
          <w:rStyle w:val="Emphasis"/>
          <w:rFonts w:asciiTheme="minorHAnsi" w:hAnsiTheme="minorHAnsi"/>
        </w:rPr>
        <w:t>Cross-reference: Annexes G.3–G.5.</w:t>
      </w:r>
    </w:p>
    <w:p w14:paraId="204228BE" w14:textId="77777777" w:rsidR="00C646ED" w:rsidRDefault="00000000" w:rsidP="00C646ED">
      <w:r>
        <w:pict w14:anchorId="754357D0">
          <v:rect id="_x0000_i2067" style="width:0;height:1.5pt" o:hralign="center" o:hrstd="t" o:hr="t" fillcolor="#a0a0a0" stroked="f"/>
        </w:pict>
      </w:r>
    </w:p>
    <w:p w14:paraId="2521CC54" w14:textId="3A505770" w:rsidR="00C646ED" w:rsidRDefault="00B871F1" w:rsidP="00D3044C">
      <w:pPr>
        <w:pStyle w:val="Heading8"/>
      </w:pPr>
      <w:r>
        <w:rPr>
          <w:rStyle w:val="Strong"/>
          <w:b/>
          <w:bCs w:val="0"/>
        </w:rPr>
        <w:t>A.</w:t>
      </w:r>
      <w:r w:rsidR="00C646ED">
        <w:rPr>
          <w:rStyle w:val="Strong"/>
          <w:b/>
          <w:bCs w:val="0"/>
        </w:rPr>
        <w:t>2.4 Integration Outcome</w:t>
      </w:r>
    </w:p>
    <w:p w14:paraId="1CA87B0C" w14:textId="77777777" w:rsidR="00C646ED" w:rsidRPr="00461832" w:rsidRDefault="00C646ED" w:rsidP="00461832">
      <w:pPr>
        <w:pStyle w:val="NormalWeb"/>
        <w:jc w:val="both"/>
        <w:rPr>
          <w:rFonts w:asciiTheme="minorHAnsi" w:hAnsiTheme="minorHAnsi"/>
        </w:rPr>
      </w:pPr>
      <w:r w:rsidRPr="00461832">
        <w:rPr>
          <w:rFonts w:asciiTheme="minorHAnsi" w:hAnsiTheme="minorHAnsi"/>
        </w:rPr>
        <w:t xml:space="preserve">The integration of these subsystems produces a moral ecosystem that is both </w:t>
      </w:r>
      <w:r w:rsidRPr="00461832">
        <w:rPr>
          <w:rStyle w:val="Strong"/>
          <w:rFonts w:asciiTheme="minorHAnsi" w:hAnsiTheme="minorHAnsi"/>
        </w:rPr>
        <w:t>data-driven and virtue-centered</w:t>
      </w:r>
      <w:r w:rsidRPr="00461832">
        <w:rPr>
          <w:rFonts w:asciiTheme="minorHAnsi" w:hAnsiTheme="minorHAnsi"/>
        </w:rPr>
        <w:t>. It ensures that transformation processes remain transparent, measurable, and ethically guided — a convergence of conscience and evidence.</w:t>
      </w:r>
    </w:p>
    <w:p w14:paraId="06854E9C" w14:textId="77777777" w:rsidR="00C646ED" w:rsidRPr="00461832" w:rsidRDefault="00C646ED" w:rsidP="00461832">
      <w:pPr>
        <w:pStyle w:val="NormalWeb"/>
        <w:jc w:val="both"/>
        <w:rPr>
          <w:rFonts w:asciiTheme="minorHAnsi" w:hAnsiTheme="minorHAnsi"/>
        </w:rPr>
      </w:pPr>
      <w:r w:rsidRPr="00461832">
        <w:rPr>
          <w:rFonts w:asciiTheme="minorHAnsi" w:hAnsiTheme="minorHAnsi"/>
        </w:rPr>
        <w:t xml:space="preserve">Through this integration, the ABMPD establishes a </w:t>
      </w:r>
      <w:r w:rsidRPr="00461832">
        <w:rPr>
          <w:rStyle w:val="Strong"/>
          <w:rFonts w:asciiTheme="minorHAnsi" w:hAnsiTheme="minorHAnsi"/>
        </w:rPr>
        <w:t>dynamic feedback system</w:t>
      </w:r>
      <w:r w:rsidRPr="00461832">
        <w:rPr>
          <w:rFonts w:asciiTheme="minorHAnsi" w:hAnsiTheme="minorHAnsi"/>
        </w:rPr>
        <w:t xml:space="preserve"> in which moral intelligence becomes operational: capable of diagnosing ethical lapses, reinforcing good governance behavior, and sustaining renewal across all tiers. The result is a governance environment that does not merely comply with ethical standards but </w:t>
      </w:r>
      <w:r w:rsidRPr="00461832">
        <w:rPr>
          <w:rStyle w:val="Emphasis"/>
          <w:rFonts w:asciiTheme="minorHAnsi" w:hAnsiTheme="minorHAnsi"/>
        </w:rPr>
        <w:t>embodies</w:t>
      </w:r>
      <w:r w:rsidRPr="00461832">
        <w:rPr>
          <w:rFonts w:asciiTheme="minorHAnsi" w:hAnsiTheme="minorHAnsi"/>
        </w:rPr>
        <w:t xml:space="preserve"> them.</w:t>
      </w:r>
    </w:p>
    <w:p w14:paraId="43256294" w14:textId="7F1AB0D1" w:rsidR="00C646ED" w:rsidRPr="00461832" w:rsidRDefault="00C646ED" w:rsidP="00461832">
      <w:pPr>
        <w:pStyle w:val="NormalWeb"/>
        <w:jc w:val="both"/>
        <w:rPr>
          <w:rFonts w:asciiTheme="minorHAnsi" w:hAnsiTheme="minorHAnsi"/>
        </w:rPr>
      </w:pPr>
      <w:r w:rsidRPr="00461832">
        <w:rPr>
          <w:rFonts w:asciiTheme="minorHAnsi" w:hAnsiTheme="minorHAnsi"/>
        </w:rPr>
        <w:t xml:space="preserve">This outcome completes the moral–systemic link initiated in Section 1 and prepares the foundation for the next conceptual stage: the </w:t>
      </w:r>
      <w:r w:rsidRPr="00461832">
        <w:rPr>
          <w:rStyle w:val="Strong"/>
          <w:rFonts w:asciiTheme="minorHAnsi" w:hAnsiTheme="minorHAnsi"/>
        </w:rPr>
        <w:t>Principle of Progressive Moral Scaling</w:t>
      </w:r>
      <w:r w:rsidRPr="00461832">
        <w:rPr>
          <w:rFonts w:asciiTheme="minorHAnsi" w:hAnsiTheme="minorHAnsi"/>
        </w:rPr>
        <w:t xml:space="preserve"> — where the verified moral outcomes of one tier become the moral infrastructure for the next.</w:t>
      </w:r>
    </w:p>
    <w:p w14:paraId="3DFE4B7F" w14:textId="549367E8" w:rsidR="0000448C" w:rsidRDefault="00000000" w:rsidP="00C646ED">
      <w:pPr>
        <w:pStyle w:val="NormalWeb"/>
      </w:pPr>
      <w:r>
        <w:pict w14:anchorId="665B3880">
          <v:rect id="_x0000_i2068" style="width:0;height:1.5pt" o:hralign="center" o:hrstd="t" o:hr="t" fillcolor="#a0a0a0" stroked="f"/>
        </w:pict>
      </w:r>
    </w:p>
    <w:p w14:paraId="25B08130" w14:textId="7E1E6145" w:rsidR="00C646ED" w:rsidRDefault="00B871F1" w:rsidP="00D3044C">
      <w:pPr>
        <w:pStyle w:val="Heading7"/>
      </w:pPr>
      <w:r>
        <w:rPr>
          <w:rStyle w:val="Strong"/>
          <w:b/>
          <w:bCs w:val="0"/>
        </w:rPr>
        <w:t>A.</w:t>
      </w:r>
      <w:r w:rsidR="00C646ED">
        <w:t>3</w:t>
      </w:r>
      <w:r w:rsidR="00304C33">
        <w:t>.</w:t>
      </w:r>
      <w:r w:rsidR="00C646ED">
        <w:t xml:space="preserve"> Principle of “Progressive Moral Scaling”</w:t>
      </w:r>
    </w:p>
    <w:p w14:paraId="5576A8B4" w14:textId="77777777" w:rsidR="00E9116F" w:rsidRDefault="00B871F1" w:rsidP="00D3044C">
      <w:pPr>
        <w:pStyle w:val="Heading8"/>
        <w:rPr>
          <w:rFonts w:eastAsia="Times New Roman"/>
        </w:rPr>
      </w:pPr>
      <w:r w:rsidRPr="00B871F1">
        <w:rPr>
          <w:rFonts w:eastAsia="Times New Roman"/>
        </w:rPr>
        <w:t>Section Overview</w:t>
      </w:r>
    </w:p>
    <w:p w14:paraId="27A12BF0" w14:textId="4432F3CE" w:rsidR="00B871F1" w:rsidRPr="00D756C9" w:rsidRDefault="00B871F1" w:rsidP="00D756C9">
      <w:pPr>
        <w:spacing w:before="100" w:beforeAutospacing="1" w:after="100" w:afterAutospacing="1" w:line="240" w:lineRule="auto"/>
        <w:jc w:val="both"/>
        <w:rPr>
          <w:rFonts w:eastAsia="Times New Roman" w:cs="Times New Roman"/>
          <w:szCs w:val="24"/>
        </w:rPr>
      </w:pPr>
      <w:r w:rsidRPr="00D756C9">
        <w:rPr>
          <w:rFonts w:eastAsia="Times New Roman" w:cs="Times New Roman"/>
          <w:szCs w:val="24"/>
        </w:rPr>
        <w:t xml:space="preserve">This subsection defines ABMPD’s </w:t>
      </w:r>
      <w:r w:rsidRPr="00D756C9">
        <w:rPr>
          <w:rFonts w:eastAsia="Times New Roman" w:cs="Times New Roman"/>
          <w:b/>
          <w:bCs/>
          <w:szCs w:val="24"/>
        </w:rPr>
        <w:t>core operational doctrine</w:t>
      </w:r>
      <w:r w:rsidRPr="00D756C9">
        <w:rPr>
          <w:rFonts w:eastAsia="Times New Roman" w:cs="Times New Roman"/>
          <w:szCs w:val="24"/>
        </w:rPr>
        <w:t xml:space="preserve"> — the </w:t>
      </w:r>
      <w:r w:rsidRPr="00D756C9">
        <w:rPr>
          <w:rFonts w:eastAsia="Times New Roman" w:cs="Times New Roman"/>
          <w:i/>
          <w:iCs/>
          <w:szCs w:val="24"/>
        </w:rPr>
        <w:t>Principle of Progressive Moral Scaling.</w:t>
      </w:r>
      <w:r w:rsidRPr="00D756C9">
        <w:rPr>
          <w:rFonts w:eastAsia="Times New Roman" w:cs="Times New Roman"/>
          <w:szCs w:val="24"/>
        </w:rPr>
        <w:t xml:space="preserve"> It articulates how transformation within the framework unfolds as a </w:t>
      </w:r>
      <w:r w:rsidRPr="00D756C9">
        <w:rPr>
          <w:rFonts w:eastAsia="Times New Roman" w:cs="Times New Roman"/>
          <w:b/>
          <w:bCs/>
          <w:szCs w:val="24"/>
        </w:rPr>
        <w:t xml:space="preserve">gradual, </w:t>
      </w:r>
      <w:r w:rsidRPr="00D756C9">
        <w:rPr>
          <w:rFonts w:eastAsia="Times New Roman" w:cs="Times New Roman"/>
          <w:b/>
          <w:bCs/>
          <w:szCs w:val="24"/>
        </w:rPr>
        <w:lastRenderedPageBreak/>
        <w:t>cumulative, and verifiable process</w:t>
      </w:r>
      <w:r w:rsidRPr="00D756C9">
        <w:rPr>
          <w:rFonts w:eastAsia="Times New Roman" w:cs="Times New Roman"/>
          <w:szCs w:val="24"/>
        </w:rPr>
        <w:t xml:space="preserve"> that strengthens moral integrity in direct proportion to institutional maturity.</w:t>
      </w:r>
    </w:p>
    <w:p w14:paraId="6D1F4DEF" w14:textId="77777777" w:rsidR="00B871F1" w:rsidRPr="00D756C9" w:rsidRDefault="00B871F1" w:rsidP="00D756C9">
      <w:pPr>
        <w:spacing w:before="100" w:beforeAutospacing="1" w:after="100" w:afterAutospacing="1" w:line="240" w:lineRule="auto"/>
        <w:jc w:val="both"/>
        <w:rPr>
          <w:rFonts w:eastAsia="Times New Roman" w:cs="Times New Roman"/>
          <w:szCs w:val="24"/>
        </w:rPr>
      </w:pPr>
      <w:r w:rsidRPr="00D756C9">
        <w:rPr>
          <w:rFonts w:eastAsia="Times New Roman" w:cs="Times New Roman"/>
          <w:szCs w:val="24"/>
        </w:rPr>
        <w:t>Progressive Moral Scaling ensures that each level of transformation builds upon the verified moral outcomes of the previous one, creating an upward chain of accountability and coherence. The section explains how data validation and moral validation are integrated, ensuring that progress is both empirically grounded and ethically sound.</w:t>
      </w:r>
    </w:p>
    <w:p w14:paraId="64FDA90E" w14:textId="77777777" w:rsidR="00B871F1" w:rsidRPr="00D756C9" w:rsidRDefault="00B871F1" w:rsidP="00D756C9">
      <w:pPr>
        <w:spacing w:before="100" w:beforeAutospacing="1" w:after="100" w:afterAutospacing="1" w:line="240" w:lineRule="auto"/>
        <w:jc w:val="both"/>
        <w:rPr>
          <w:rFonts w:eastAsia="Times New Roman" w:cs="Times New Roman"/>
          <w:szCs w:val="24"/>
        </w:rPr>
      </w:pPr>
      <w:r w:rsidRPr="00D756C9">
        <w:rPr>
          <w:rFonts w:eastAsia="Times New Roman" w:cs="Times New Roman"/>
          <w:szCs w:val="24"/>
        </w:rPr>
        <w:t xml:space="preserve">Through the convergence of MEL systems and moral pedagogy, this subsection also highlights how ABMPD enables </w:t>
      </w:r>
      <w:r w:rsidRPr="00D756C9">
        <w:rPr>
          <w:rFonts w:eastAsia="Times New Roman" w:cs="Times New Roman"/>
          <w:b/>
          <w:bCs/>
          <w:szCs w:val="24"/>
        </w:rPr>
        <w:t>contextual learning</w:t>
      </w:r>
      <w:r w:rsidRPr="00D756C9">
        <w:rPr>
          <w:rFonts w:eastAsia="Times New Roman" w:cs="Times New Roman"/>
          <w:szCs w:val="24"/>
        </w:rPr>
        <w:t xml:space="preserve"> — allowing local adaptation without compromising the uniform moral standards of the national framework.</w:t>
      </w:r>
    </w:p>
    <w:p w14:paraId="724B7931" w14:textId="77777777" w:rsidR="00B871F1" w:rsidRPr="00D756C9" w:rsidRDefault="00B871F1" w:rsidP="00D756C9">
      <w:pPr>
        <w:spacing w:before="100" w:beforeAutospacing="1" w:after="100" w:afterAutospacing="1" w:line="240" w:lineRule="auto"/>
        <w:jc w:val="both"/>
        <w:rPr>
          <w:rFonts w:eastAsia="Times New Roman" w:cs="Times New Roman"/>
          <w:szCs w:val="24"/>
        </w:rPr>
      </w:pPr>
      <w:r w:rsidRPr="00D756C9">
        <w:rPr>
          <w:rFonts w:eastAsia="Times New Roman" w:cs="Times New Roman"/>
          <w:szCs w:val="24"/>
        </w:rPr>
        <w:t xml:space="preserve">In essence, Progressive Moral Scaling serves as the </w:t>
      </w:r>
      <w:r w:rsidRPr="00D756C9">
        <w:rPr>
          <w:rFonts w:eastAsia="Times New Roman" w:cs="Times New Roman"/>
          <w:b/>
          <w:bCs/>
          <w:szCs w:val="24"/>
        </w:rPr>
        <w:t>engine of continuity</w:t>
      </w:r>
      <w:r w:rsidRPr="00D756C9">
        <w:rPr>
          <w:rFonts w:eastAsia="Times New Roman" w:cs="Times New Roman"/>
          <w:szCs w:val="24"/>
        </w:rPr>
        <w:t xml:space="preserve"> within the ABMPD system. It ensures that growth is not only measurable but also morally consistent, aligning human conscience, institutional structure, and governance capacity into one evolving moral trajectory.</w:t>
      </w:r>
    </w:p>
    <w:p w14:paraId="54753759" w14:textId="77777777" w:rsidR="00B871F1" w:rsidRPr="00D756C9" w:rsidRDefault="00B871F1" w:rsidP="00B871F1">
      <w:pPr>
        <w:spacing w:before="100" w:beforeAutospacing="1" w:after="100" w:afterAutospacing="1" w:line="240" w:lineRule="auto"/>
        <w:rPr>
          <w:rFonts w:eastAsia="Times New Roman" w:cs="Times New Roman"/>
          <w:szCs w:val="24"/>
        </w:rPr>
      </w:pPr>
      <w:r w:rsidRPr="00D756C9">
        <w:rPr>
          <w:rFonts w:ascii="Segoe UI Emoji" w:eastAsia="Times New Roman" w:hAnsi="Segoe UI Emoji" w:cs="Segoe UI Emoji"/>
          <w:szCs w:val="24"/>
        </w:rPr>
        <w:t>📎</w:t>
      </w:r>
      <w:r w:rsidRPr="00D756C9">
        <w:rPr>
          <w:rFonts w:eastAsia="Times New Roman" w:cs="Times New Roman"/>
          <w:szCs w:val="24"/>
        </w:rPr>
        <w:t xml:space="preserve"> </w:t>
      </w:r>
      <w:r w:rsidRPr="00D756C9">
        <w:rPr>
          <w:rFonts w:eastAsia="Times New Roman" w:cs="Times New Roman"/>
          <w:i/>
          <w:iCs/>
          <w:szCs w:val="24"/>
        </w:rPr>
        <w:t>Cross-reference:</w:t>
      </w:r>
      <w:r w:rsidRPr="00D756C9">
        <w:rPr>
          <w:rFonts w:eastAsia="Times New Roman" w:cs="Times New Roman"/>
          <w:szCs w:val="24"/>
        </w:rPr>
        <w:t xml:space="preserve"> Annex G.4 – Reward &amp; Recognition Framework; Section 7.3.2 – Theory of Change (Transition).</w:t>
      </w:r>
    </w:p>
    <w:p w14:paraId="6E86A2CD" w14:textId="6B634DBF" w:rsidR="00B871F1" w:rsidRPr="00B871F1" w:rsidRDefault="00000000" w:rsidP="00B871F1">
      <w:r>
        <w:pict w14:anchorId="2531324C">
          <v:rect id="_x0000_i2069" style="width:0;height:1.5pt" o:hralign="center" o:bullet="t" o:hrstd="t" o:hr="t" fillcolor="#a0a0a0" stroked="f"/>
        </w:pict>
      </w:r>
    </w:p>
    <w:p w14:paraId="0AD7255C" w14:textId="5EB02529" w:rsidR="0000448C" w:rsidRDefault="00B871F1" w:rsidP="00D3044C">
      <w:pPr>
        <w:pStyle w:val="Heading8"/>
        <w:rPr>
          <w:sz w:val="27"/>
        </w:rPr>
      </w:pPr>
      <w:r>
        <w:rPr>
          <w:rStyle w:val="Strong"/>
          <w:b/>
          <w:bCs w:val="0"/>
        </w:rPr>
        <w:t>A.</w:t>
      </w:r>
      <w:r w:rsidR="0000448C">
        <w:rPr>
          <w:rStyle w:val="Strong"/>
          <w:b/>
          <w:bCs w:val="0"/>
        </w:rPr>
        <w:t>3.1 Definition and Rationale</w:t>
      </w:r>
    </w:p>
    <w:p w14:paraId="7AC0F829" w14:textId="77777777" w:rsidR="0000448C" w:rsidRPr="00D41A94" w:rsidRDefault="0000448C" w:rsidP="00D41A94">
      <w:pPr>
        <w:pStyle w:val="NormalWeb"/>
        <w:jc w:val="both"/>
        <w:rPr>
          <w:rFonts w:asciiTheme="minorHAnsi" w:hAnsiTheme="minorHAnsi"/>
        </w:rPr>
      </w:pPr>
      <w:r w:rsidRPr="00D41A94">
        <w:rPr>
          <w:rStyle w:val="Strong"/>
          <w:rFonts w:asciiTheme="minorHAnsi" w:hAnsiTheme="minorHAnsi"/>
        </w:rPr>
        <w:t>Progressive Moral Scaling (PMS)</w:t>
      </w:r>
      <w:r w:rsidRPr="00D41A94">
        <w:rPr>
          <w:rFonts w:asciiTheme="minorHAnsi" w:hAnsiTheme="minorHAnsi"/>
        </w:rPr>
        <w:t xml:space="preserve"> is the operational doctrine of the ABMPD Transformation Framework. It affirms that moral growth — whether personal, institutional, or systemic — must be </w:t>
      </w:r>
      <w:r w:rsidRPr="00D41A94">
        <w:rPr>
          <w:rStyle w:val="Strong"/>
          <w:rFonts w:asciiTheme="minorHAnsi" w:hAnsiTheme="minorHAnsi"/>
        </w:rPr>
        <w:t>gradual, measurable, and replicable</w:t>
      </w:r>
      <w:r w:rsidRPr="00D41A94">
        <w:rPr>
          <w:rFonts w:asciiTheme="minorHAnsi" w:hAnsiTheme="minorHAnsi"/>
        </w:rPr>
        <w:t>. The principle rests on the conviction that transformation cannot be imposed; it must evolve through verified moral experiences that are structured and traceable across tiers.</w:t>
      </w:r>
    </w:p>
    <w:p w14:paraId="57FD3082" w14:textId="77777777" w:rsidR="0000448C" w:rsidRPr="00D41A94" w:rsidRDefault="0000448C" w:rsidP="00D41A94">
      <w:pPr>
        <w:pStyle w:val="NormalWeb"/>
        <w:jc w:val="both"/>
        <w:rPr>
          <w:rFonts w:asciiTheme="minorHAnsi" w:hAnsiTheme="minorHAnsi"/>
        </w:rPr>
      </w:pPr>
      <w:r w:rsidRPr="00D41A94">
        <w:rPr>
          <w:rFonts w:asciiTheme="minorHAnsi" w:hAnsiTheme="minorHAnsi"/>
        </w:rPr>
        <w:t xml:space="preserve">PMS ensures </w:t>
      </w:r>
      <w:r w:rsidRPr="00D41A94">
        <w:rPr>
          <w:rStyle w:val="Strong"/>
          <w:rFonts w:asciiTheme="minorHAnsi" w:hAnsiTheme="minorHAnsi"/>
        </w:rPr>
        <w:t>continuity between moral conviction and institutional capacity</w:t>
      </w:r>
      <w:r w:rsidRPr="00D41A94">
        <w:rPr>
          <w:rFonts w:asciiTheme="minorHAnsi" w:hAnsiTheme="minorHAnsi"/>
        </w:rPr>
        <w:t xml:space="preserve">, serving as the </w:t>
      </w:r>
      <w:r w:rsidRPr="00D41A94">
        <w:rPr>
          <w:rStyle w:val="Emphasis"/>
          <w:rFonts w:asciiTheme="minorHAnsi" w:hAnsiTheme="minorHAnsi"/>
        </w:rPr>
        <w:t>engine of moral continuity</w:t>
      </w:r>
      <w:r w:rsidRPr="00D41A94">
        <w:rPr>
          <w:rFonts w:asciiTheme="minorHAnsi" w:hAnsiTheme="minorHAnsi"/>
        </w:rPr>
        <w:t xml:space="preserve"> within ABMPD. Each developmental stage becomes the groundwork for the next, with no moral leap permitted without verified evidence of prior integration. This approach mirrors natural human and social learning: transformation deepens by </w:t>
      </w:r>
      <w:r w:rsidRPr="00D41A94">
        <w:rPr>
          <w:rStyle w:val="Emphasis"/>
          <w:rFonts w:asciiTheme="minorHAnsi" w:hAnsiTheme="minorHAnsi"/>
        </w:rPr>
        <w:t>layered verification</w:t>
      </w:r>
      <w:r w:rsidRPr="00D41A94">
        <w:rPr>
          <w:rFonts w:asciiTheme="minorHAnsi" w:hAnsiTheme="minorHAnsi"/>
        </w:rPr>
        <w:t>, not by sudden conversion.</w:t>
      </w:r>
    </w:p>
    <w:p w14:paraId="273ACF8F" w14:textId="77777777" w:rsidR="0000448C" w:rsidRPr="00D41A94" w:rsidRDefault="0000448C" w:rsidP="0000448C">
      <w:pPr>
        <w:pStyle w:val="NormalWeb"/>
        <w:rPr>
          <w:rFonts w:asciiTheme="minorHAnsi" w:hAnsiTheme="minorHAnsi"/>
        </w:rPr>
      </w:pPr>
      <w:r w:rsidRPr="00D41A94">
        <w:rPr>
          <w:rFonts w:asciiTheme="minorHAnsi" w:hAnsiTheme="minorHAnsi"/>
        </w:rPr>
        <w:t>The rationale behind PMS is therefore twofold:</w:t>
      </w:r>
    </w:p>
    <w:p w14:paraId="16395CBF" w14:textId="77777777" w:rsidR="0000448C" w:rsidRPr="00D41A94" w:rsidRDefault="0000448C" w:rsidP="002E7716">
      <w:pPr>
        <w:pStyle w:val="NormalWeb"/>
        <w:numPr>
          <w:ilvl w:val="0"/>
          <w:numId w:val="825"/>
        </w:numPr>
        <w:spacing w:before="100" w:beforeAutospacing="1" w:after="100" w:afterAutospacing="1" w:line="240" w:lineRule="auto"/>
        <w:rPr>
          <w:rFonts w:asciiTheme="minorHAnsi" w:hAnsiTheme="minorHAnsi"/>
        </w:rPr>
      </w:pPr>
      <w:r w:rsidRPr="00D41A94">
        <w:rPr>
          <w:rFonts w:asciiTheme="minorHAnsi" w:hAnsiTheme="minorHAnsi"/>
        </w:rPr>
        <w:t>It protects the integrity of the transformation process by ensuring that no institution or actor can claim moral advancement without demonstrated performance; and</w:t>
      </w:r>
    </w:p>
    <w:p w14:paraId="31A7BCEA" w14:textId="77777777" w:rsidR="0000448C" w:rsidRPr="00D41A94" w:rsidRDefault="0000448C" w:rsidP="002E7716">
      <w:pPr>
        <w:pStyle w:val="NormalWeb"/>
        <w:numPr>
          <w:ilvl w:val="0"/>
          <w:numId w:val="825"/>
        </w:numPr>
        <w:spacing w:before="100" w:beforeAutospacing="1" w:after="100" w:afterAutospacing="1" w:line="240" w:lineRule="auto"/>
        <w:rPr>
          <w:rFonts w:asciiTheme="minorHAnsi" w:hAnsiTheme="minorHAnsi"/>
        </w:rPr>
      </w:pPr>
      <w:r w:rsidRPr="00D41A94">
        <w:rPr>
          <w:rFonts w:asciiTheme="minorHAnsi" w:hAnsiTheme="minorHAnsi"/>
        </w:rPr>
        <w:t>It guarantees that the moral foundation of every higher governance tier is firmly built upon the verified virtues of the lower ones.</w:t>
      </w:r>
    </w:p>
    <w:p w14:paraId="0B073953" w14:textId="77777777" w:rsidR="0000448C" w:rsidRPr="00D41A94" w:rsidRDefault="0000448C" w:rsidP="00D41A94">
      <w:pPr>
        <w:pStyle w:val="NormalWeb"/>
        <w:jc w:val="both"/>
        <w:rPr>
          <w:rFonts w:asciiTheme="minorHAnsi" w:hAnsiTheme="minorHAnsi"/>
        </w:rPr>
      </w:pPr>
      <w:r w:rsidRPr="00D41A94">
        <w:rPr>
          <w:rFonts w:asciiTheme="minorHAnsi" w:hAnsiTheme="minorHAnsi"/>
        </w:rPr>
        <w:lastRenderedPageBreak/>
        <w:t xml:space="preserve">Through this doctrine, ABMPD establishes transformation as both a </w:t>
      </w:r>
      <w:r w:rsidRPr="00D41A94">
        <w:rPr>
          <w:rStyle w:val="Strong"/>
          <w:rFonts w:asciiTheme="minorHAnsi" w:hAnsiTheme="minorHAnsi"/>
        </w:rPr>
        <w:t>scientific process</w:t>
      </w:r>
      <w:r w:rsidRPr="00D41A94">
        <w:rPr>
          <w:rFonts w:asciiTheme="minorHAnsi" w:hAnsiTheme="minorHAnsi"/>
        </w:rPr>
        <w:t xml:space="preserve"> (data-based and traceable) and a </w:t>
      </w:r>
      <w:r w:rsidRPr="00D41A94">
        <w:rPr>
          <w:rStyle w:val="Strong"/>
          <w:rFonts w:asciiTheme="minorHAnsi" w:hAnsiTheme="minorHAnsi"/>
        </w:rPr>
        <w:t>moral journey</w:t>
      </w:r>
      <w:r w:rsidRPr="00D41A94">
        <w:rPr>
          <w:rFonts w:asciiTheme="minorHAnsi" w:hAnsiTheme="minorHAnsi"/>
        </w:rPr>
        <w:t xml:space="preserve"> (value-based and ethical).</w:t>
      </w:r>
    </w:p>
    <w:p w14:paraId="2F2ED03D" w14:textId="77777777" w:rsidR="0000448C" w:rsidRDefault="00000000" w:rsidP="0000448C">
      <w:r>
        <w:pict w14:anchorId="5858B2F9">
          <v:rect id="_x0000_i2070" style="width:0;height:1.5pt" o:hralign="center" o:hrstd="t" o:hr="t" fillcolor="#a0a0a0" stroked="f"/>
        </w:pict>
      </w:r>
    </w:p>
    <w:p w14:paraId="31F778A5" w14:textId="268E78E0" w:rsidR="0000448C" w:rsidRDefault="00B871F1" w:rsidP="00D3044C">
      <w:pPr>
        <w:pStyle w:val="Heading8"/>
      </w:pPr>
      <w:r>
        <w:rPr>
          <w:rStyle w:val="Strong"/>
          <w:b/>
          <w:bCs w:val="0"/>
        </w:rPr>
        <w:t>A.</w:t>
      </w:r>
      <w:r w:rsidR="0000448C">
        <w:rPr>
          <w:rStyle w:val="Strong"/>
          <w:b/>
          <w:bCs w:val="0"/>
        </w:rPr>
        <w:t>3.2 Mechanism of Scaling</w:t>
      </w:r>
    </w:p>
    <w:p w14:paraId="7DDC2C87" w14:textId="77777777" w:rsidR="0000448C" w:rsidRPr="00D41A94" w:rsidRDefault="0000448C" w:rsidP="00D41A94">
      <w:pPr>
        <w:pStyle w:val="NormalWeb"/>
        <w:jc w:val="both"/>
        <w:rPr>
          <w:rFonts w:asciiTheme="minorHAnsi" w:hAnsiTheme="minorHAnsi"/>
        </w:rPr>
      </w:pPr>
      <w:r w:rsidRPr="00D41A94">
        <w:rPr>
          <w:rFonts w:asciiTheme="minorHAnsi" w:hAnsiTheme="minorHAnsi"/>
        </w:rPr>
        <w:t xml:space="preserve">The operational mechanism of Progressive Moral Scaling is </w:t>
      </w:r>
      <w:r w:rsidRPr="00D41A94">
        <w:rPr>
          <w:rStyle w:val="Strong"/>
          <w:rFonts w:asciiTheme="minorHAnsi" w:hAnsiTheme="minorHAnsi"/>
        </w:rPr>
        <w:t>tier-linked and verification-driven</w:t>
      </w:r>
      <w:r w:rsidRPr="00D41A94">
        <w:rPr>
          <w:rFonts w:asciiTheme="minorHAnsi" w:hAnsiTheme="minorHAnsi"/>
        </w:rPr>
        <w:t>. Each tier operates as both a developmental milestone and a quality assurance checkpoint. The scaling process follows a structured logic:</w:t>
      </w:r>
    </w:p>
    <w:p w14:paraId="02A5280A" w14:textId="77777777" w:rsidR="0000448C" w:rsidRPr="00D41A94" w:rsidRDefault="0000448C" w:rsidP="00D41A94">
      <w:pPr>
        <w:pStyle w:val="NormalWeb"/>
        <w:numPr>
          <w:ilvl w:val="0"/>
          <w:numId w:val="826"/>
        </w:numPr>
        <w:spacing w:before="100" w:beforeAutospacing="1" w:after="100" w:afterAutospacing="1" w:line="240" w:lineRule="auto"/>
        <w:jc w:val="both"/>
        <w:rPr>
          <w:rFonts w:asciiTheme="minorHAnsi" w:hAnsiTheme="minorHAnsi"/>
        </w:rPr>
      </w:pPr>
      <w:r w:rsidRPr="00D41A94">
        <w:rPr>
          <w:rStyle w:val="Strong"/>
          <w:rFonts w:asciiTheme="minorHAnsi" w:hAnsiTheme="minorHAnsi"/>
        </w:rPr>
        <w:t>Verification of Lower-Tier Outcomes</w:t>
      </w:r>
      <w:r w:rsidRPr="00D41A94">
        <w:rPr>
          <w:rFonts w:asciiTheme="minorHAnsi" w:hAnsiTheme="minorHAnsi"/>
        </w:rPr>
        <w:t xml:space="preserve"> – All moral or governance outcomes produced in a given tier are subjected to validation through ABMPD’s monitoring, evaluation, and learning (MEL) systems.</w:t>
      </w:r>
    </w:p>
    <w:p w14:paraId="14FDB7D1" w14:textId="77777777" w:rsidR="0000448C" w:rsidRPr="00D41A94" w:rsidRDefault="0000448C" w:rsidP="00D41A94">
      <w:pPr>
        <w:pStyle w:val="NormalWeb"/>
        <w:numPr>
          <w:ilvl w:val="0"/>
          <w:numId w:val="826"/>
        </w:numPr>
        <w:spacing w:before="100" w:beforeAutospacing="1" w:after="100" w:afterAutospacing="1" w:line="240" w:lineRule="auto"/>
        <w:jc w:val="both"/>
        <w:rPr>
          <w:rFonts w:asciiTheme="minorHAnsi" w:hAnsiTheme="minorHAnsi"/>
        </w:rPr>
      </w:pPr>
      <w:r w:rsidRPr="00D41A94">
        <w:rPr>
          <w:rStyle w:val="Strong"/>
          <w:rFonts w:asciiTheme="minorHAnsi" w:hAnsiTheme="minorHAnsi"/>
        </w:rPr>
        <w:t>Dual Validation Process</w:t>
      </w:r>
      <w:r w:rsidRPr="00D41A94">
        <w:rPr>
          <w:rFonts w:asciiTheme="minorHAnsi" w:hAnsiTheme="minorHAnsi"/>
        </w:rPr>
        <w:t xml:space="preserve"> – Scaling requires two forms of validation:</w:t>
      </w:r>
    </w:p>
    <w:p w14:paraId="64817889" w14:textId="77777777" w:rsidR="0000448C" w:rsidRPr="00D41A94" w:rsidRDefault="0000448C" w:rsidP="00D41A94">
      <w:pPr>
        <w:pStyle w:val="NormalWeb"/>
        <w:numPr>
          <w:ilvl w:val="1"/>
          <w:numId w:val="844"/>
        </w:numPr>
        <w:spacing w:before="100" w:beforeAutospacing="1" w:after="100" w:afterAutospacing="1" w:line="240" w:lineRule="auto"/>
        <w:jc w:val="both"/>
        <w:rPr>
          <w:rFonts w:asciiTheme="minorHAnsi" w:hAnsiTheme="minorHAnsi"/>
        </w:rPr>
      </w:pPr>
      <w:r w:rsidRPr="00D41A94">
        <w:rPr>
          <w:rStyle w:val="Strong"/>
          <w:rFonts w:asciiTheme="minorHAnsi" w:hAnsiTheme="minorHAnsi"/>
        </w:rPr>
        <w:t>Data Validation:</w:t>
      </w:r>
      <w:r w:rsidRPr="00D41A94">
        <w:rPr>
          <w:rFonts w:asciiTheme="minorHAnsi" w:hAnsiTheme="minorHAnsi"/>
        </w:rPr>
        <w:t xml:space="preserve"> Empirical verification of outputs and outcomes through measurable indicators.</w:t>
      </w:r>
    </w:p>
    <w:p w14:paraId="55FA05AC" w14:textId="77777777" w:rsidR="0000448C" w:rsidRPr="00D41A94" w:rsidRDefault="0000448C" w:rsidP="00D41A94">
      <w:pPr>
        <w:pStyle w:val="NormalWeb"/>
        <w:numPr>
          <w:ilvl w:val="1"/>
          <w:numId w:val="844"/>
        </w:numPr>
        <w:spacing w:before="100" w:beforeAutospacing="1" w:after="100" w:afterAutospacing="1" w:line="240" w:lineRule="auto"/>
        <w:jc w:val="both"/>
        <w:rPr>
          <w:rFonts w:asciiTheme="minorHAnsi" w:hAnsiTheme="minorHAnsi"/>
        </w:rPr>
      </w:pPr>
      <w:r w:rsidRPr="00D41A94">
        <w:rPr>
          <w:rStyle w:val="Strong"/>
          <w:rFonts w:asciiTheme="minorHAnsi" w:hAnsiTheme="minorHAnsi"/>
        </w:rPr>
        <w:t>Moral Validation:</w:t>
      </w:r>
      <w:r w:rsidRPr="00D41A94">
        <w:rPr>
          <w:rFonts w:asciiTheme="minorHAnsi" w:hAnsiTheme="minorHAnsi"/>
        </w:rPr>
        <w:t xml:space="preserve"> Qualitative confirmation that outcomes embody the intended moral values, verified through peer assessment, testimonial evidence, or ethical audit.</w:t>
      </w:r>
    </w:p>
    <w:p w14:paraId="73B87285" w14:textId="77777777" w:rsidR="0000448C" w:rsidRPr="00D41A94" w:rsidRDefault="0000448C" w:rsidP="00D41A94">
      <w:pPr>
        <w:pStyle w:val="NormalWeb"/>
        <w:numPr>
          <w:ilvl w:val="0"/>
          <w:numId w:val="826"/>
        </w:numPr>
        <w:spacing w:before="100" w:beforeAutospacing="1" w:after="100" w:afterAutospacing="1" w:line="240" w:lineRule="auto"/>
        <w:jc w:val="both"/>
        <w:rPr>
          <w:rFonts w:asciiTheme="minorHAnsi" w:hAnsiTheme="minorHAnsi"/>
        </w:rPr>
      </w:pPr>
      <w:r w:rsidRPr="00D41A94">
        <w:rPr>
          <w:rStyle w:val="Strong"/>
          <w:rFonts w:asciiTheme="minorHAnsi" w:hAnsiTheme="minorHAnsi"/>
        </w:rPr>
        <w:t>Integration into Next-Tier Frameworks</w:t>
      </w:r>
      <w:r w:rsidRPr="00D41A94">
        <w:rPr>
          <w:rFonts w:asciiTheme="minorHAnsi" w:hAnsiTheme="minorHAnsi"/>
        </w:rPr>
        <w:t xml:space="preserve"> – Once validated, these outcomes form the </w:t>
      </w:r>
      <w:r w:rsidRPr="00D41A94">
        <w:rPr>
          <w:rStyle w:val="Emphasis"/>
          <w:rFonts w:asciiTheme="minorHAnsi" w:hAnsiTheme="minorHAnsi"/>
        </w:rPr>
        <w:t>moral foundation</w:t>
      </w:r>
      <w:r w:rsidRPr="00D41A94">
        <w:rPr>
          <w:rFonts w:asciiTheme="minorHAnsi" w:hAnsiTheme="minorHAnsi"/>
        </w:rPr>
        <w:t xml:space="preserve"> of the next tier, enabling institutional replication, policy integration, and governance scaling.</w:t>
      </w:r>
    </w:p>
    <w:p w14:paraId="060E4CC2" w14:textId="77777777" w:rsidR="0000448C" w:rsidRPr="00D41A94" w:rsidRDefault="0000448C" w:rsidP="00D41A94">
      <w:pPr>
        <w:pStyle w:val="NormalWeb"/>
        <w:jc w:val="both"/>
        <w:rPr>
          <w:rFonts w:asciiTheme="minorHAnsi" w:hAnsiTheme="minorHAnsi"/>
        </w:rPr>
      </w:pPr>
      <w:r w:rsidRPr="00D41A94">
        <w:rPr>
          <w:rFonts w:asciiTheme="minorHAnsi" w:hAnsiTheme="minorHAnsi"/>
        </w:rPr>
        <w:t>This mechanism ensures that transformation remains cumulative, not repetitive. Each new tier does not restart the moral process but rather expands its operational and governance scope, ensuring continuity between virtue and structure.</w:t>
      </w:r>
    </w:p>
    <w:p w14:paraId="6DA36C71" w14:textId="77777777" w:rsidR="0000448C" w:rsidRDefault="00000000" w:rsidP="0000448C">
      <w:r>
        <w:pict w14:anchorId="5DD6D0FF">
          <v:rect id="_x0000_i2071" style="width:0;height:1.5pt" o:hralign="center" o:hrstd="t" o:hr="t" fillcolor="#a0a0a0" stroked="f"/>
        </w:pict>
      </w:r>
    </w:p>
    <w:p w14:paraId="31840D35" w14:textId="42C00131" w:rsidR="0000448C" w:rsidRDefault="00B871F1" w:rsidP="00D3044C">
      <w:pPr>
        <w:pStyle w:val="Heading8"/>
      </w:pPr>
      <w:r>
        <w:rPr>
          <w:rStyle w:val="Strong"/>
          <w:b/>
          <w:bCs w:val="0"/>
        </w:rPr>
        <w:t>A.</w:t>
      </w:r>
      <w:r w:rsidR="0000448C">
        <w:rPr>
          <w:rStyle w:val="Strong"/>
          <w:b/>
          <w:bCs w:val="0"/>
        </w:rPr>
        <w:t>3.3 Learning and Cultural Embedding</w:t>
      </w:r>
    </w:p>
    <w:p w14:paraId="31FB824C" w14:textId="77777777" w:rsidR="0000448C" w:rsidRPr="00D41A94" w:rsidRDefault="0000448C" w:rsidP="00D41A94">
      <w:pPr>
        <w:pStyle w:val="NormalWeb"/>
        <w:jc w:val="both"/>
        <w:rPr>
          <w:rFonts w:asciiTheme="minorHAnsi" w:hAnsiTheme="minorHAnsi"/>
        </w:rPr>
      </w:pPr>
      <w:r w:rsidRPr="00D41A94">
        <w:rPr>
          <w:rFonts w:asciiTheme="minorHAnsi" w:hAnsiTheme="minorHAnsi"/>
        </w:rPr>
        <w:t xml:space="preserve">A central feature of PMS is the </w:t>
      </w:r>
      <w:r w:rsidRPr="00D41A94">
        <w:rPr>
          <w:rStyle w:val="Strong"/>
          <w:rFonts w:asciiTheme="minorHAnsi" w:hAnsiTheme="minorHAnsi"/>
        </w:rPr>
        <w:t>embedding of moral learning into culture and governance behavior</w:t>
      </w:r>
      <w:r w:rsidRPr="00D41A94">
        <w:rPr>
          <w:rFonts w:asciiTheme="minorHAnsi" w:hAnsiTheme="minorHAnsi"/>
        </w:rPr>
        <w:t xml:space="preserve">. Through the combined use of </w:t>
      </w:r>
      <w:r w:rsidRPr="00D41A94">
        <w:rPr>
          <w:rStyle w:val="Strong"/>
          <w:rFonts w:asciiTheme="minorHAnsi" w:hAnsiTheme="minorHAnsi"/>
        </w:rPr>
        <w:t>MEL (Monitoring, Evaluation, and Learning)</w:t>
      </w:r>
      <w:r w:rsidRPr="00D41A94">
        <w:rPr>
          <w:rFonts w:asciiTheme="minorHAnsi" w:hAnsiTheme="minorHAnsi"/>
        </w:rPr>
        <w:t xml:space="preserve"> and </w:t>
      </w:r>
      <w:r w:rsidRPr="00D41A94">
        <w:rPr>
          <w:rStyle w:val="Strong"/>
          <w:rFonts w:asciiTheme="minorHAnsi" w:hAnsiTheme="minorHAnsi"/>
        </w:rPr>
        <w:t>moral pedagogy</w:t>
      </w:r>
      <w:r w:rsidRPr="00D41A94">
        <w:rPr>
          <w:rFonts w:asciiTheme="minorHAnsi" w:hAnsiTheme="minorHAnsi"/>
        </w:rPr>
        <w:t>, ABMPD ensures that transformation adapts to local contexts while preserving systemic coherence.</w:t>
      </w:r>
    </w:p>
    <w:p w14:paraId="04E6032C" w14:textId="77777777" w:rsidR="00D41A94" w:rsidRDefault="0000448C" w:rsidP="00D41A94">
      <w:pPr>
        <w:pStyle w:val="NormalWeb"/>
        <w:jc w:val="both"/>
        <w:rPr>
          <w:rFonts w:asciiTheme="minorHAnsi" w:hAnsiTheme="minorHAnsi"/>
        </w:rPr>
      </w:pPr>
      <w:r w:rsidRPr="00D41A94">
        <w:rPr>
          <w:rFonts w:asciiTheme="minorHAnsi" w:hAnsiTheme="minorHAnsi"/>
        </w:rPr>
        <w:t xml:space="preserve">At the </w:t>
      </w:r>
      <w:r w:rsidRPr="00D41A94">
        <w:rPr>
          <w:rStyle w:val="Strong"/>
          <w:rFonts w:asciiTheme="minorHAnsi" w:hAnsiTheme="minorHAnsi"/>
        </w:rPr>
        <w:t>local level</w:t>
      </w:r>
      <w:r w:rsidRPr="00D41A94">
        <w:rPr>
          <w:rFonts w:asciiTheme="minorHAnsi" w:hAnsiTheme="minorHAnsi"/>
        </w:rPr>
        <w:t>, MEL systems capture contextual moral practices, enabling communities to translate universal virtues into culturally relevant actions.</w:t>
      </w:r>
    </w:p>
    <w:p w14:paraId="18C2617F" w14:textId="071455E0" w:rsidR="0000448C" w:rsidRPr="00D41A94" w:rsidRDefault="0000448C" w:rsidP="00D41A94">
      <w:pPr>
        <w:pStyle w:val="NormalWeb"/>
        <w:jc w:val="both"/>
        <w:rPr>
          <w:rFonts w:asciiTheme="minorHAnsi" w:hAnsiTheme="minorHAnsi"/>
        </w:rPr>
      </w:pPr>
      <w:r w:rsidRPr="00D41A94">
        <w:rPr>
          <w:rFonts w:asciiTheme="minorHAnsi" w:hAnsiTheme="minorHAnsi"/>
        </w:rPr>
        <w:t xml:space="preserve">At the </w:t>
      </w:r>
      <w:r w:rsidRPr="00D41A94">
        <w:rPr>
          <w:rStyle w:val="Strong"/>
          <w:rFonts w:asciiTheme="minorHAnsi" w:hAnsiTheme="minorHAnsi"/>
        </w:rPr>
        <w:t>institutional level</w:t>
      </w:r>
      <w:r w:rsidRPr="00D41A94">
        <w:rPr>
          <w:rFonts w:asciiTheme="minorHAnsi" w:hAnsiTheme="minorHAnsi"/>
        </w:rPr>
        <w:t>, moral pedagogy reinforces reflective leadership, cultivating organizational cultures that reward ethical consistency and evidence-based conscience.</w:t>
      </w:r>
      <w:r w:rsidRPr="00D41A94">
        <w:rPr>
          <w:rFonts w:asciiTheme="minorHAnsi" w:hAnsiTheme="minorHAnsi"/>
        </w:rPr>
        <w:br/>
        <w:t xml:space="preserve">At the </w:t>
      </w:r>
      <w:r w:rsidRPr="00D41A94">
        <w:rPr>
          <w:rStyle w:val="Strong"/>
          <w:rFonts w:asciiTheme="minorHAnsi" w:hAnsiTheme="minorHAnsi"/>
        </w:rPr>
        <w:t>systemic level</w:t>
      </w:r>
      <w:r w:rsidRPr="00D41A94">
        <w:rPr>
          <w:rFonts w:asciiTheme="minorHAnsi" w:hAnsiTheme="minorHAnsi"/>
        </w:rPr>
        <w:t xml:space="preserve">, ABMPD’s scaling mechanisms ensure that lessons learned at the </w:t>
      </w:r>
      <w:r w:rsidRPr="00D41A94">
        <w:rPr>
          <w:rFonts w:asciiTheme="minorHAnsi" w:hAnsiTheme="minorHAnsi"/>
        </w:rPr>
        <w:lastRenderedPageBreak/>
        <w:t>ground level are codified into policies, governance standards, and recognition frameworks, closing the loop between learning and institutionalization.</w:t>
      </w:r>
    </w:p>
    <w:p w14:paraId="74230E57" w14:textId="77777777" w:rsidR="0000448C" w:rsidRPr="00D41A94" w:rsidRDefault="0000448C" w:rsidP="00D41A94">
      <w:pPr>
        <w:pStyle w:val="NormalWeb"/>
        <w:jc w:val="both"/>
        <w:rPr>
          <w:rFonts w:asciiTheme="minorHAnsi" w:hAnsiTheme="minorHAnsi"/>
        </w:rPr>
      </w:pPr>
      <w:r w:rsidRPr="00D41A94">
        <w:rPr>
          <w:rFonts w:asciiTheme="minorHAnsi" w:hAnsiTheme="minorHAnsi"/>
        </w:rPr>
        <w:t xml:space="preserve">This dynamic ensures that moral progress is not merely procedural but </w:t>
      </w:r>
      <w:r w:rsidRPr="00D41A94">
        <w:rPr>
          <w:rStyle w:val="Strong"/>
          <w:rFonts w:asciiTheme="minorHAnsi" w:hAnsiTheme="minorHAnsi"/>
        </w:rPr>
        <w:t>cultural</w:t>
      </w:r>
      <w:r w:rsidRPr="00D41A94">
        <w:rPr>
          <w:rFonts w:asciiTheme="minorHAnsi" w:hAnsiTheme="minorHAnsi"/>
        </w:rPr>
        <w:t xml:space="preserve"> — that virtue becomes habitual, embedded in organizational reflexes, and sustained through moral feedback loops.</w:t>
      </w:r>
    </w:p>
    <w:p w14:paraId="7FEA0B33" w14:textId="77777777" w:rsidR="0000448C" w:rsidRDefault="00000000" w:rsidP="0000448C">
      <w:r>
        <w:pict w14:anchorId="151CBEF9">
          <v:rect id="_x0000_i2072" style="width:0;height:1.5pt" o:hralign="center" o:hrstd="t" o:hr="t" fillcolor="#a0a0a0" stroked="f"/>
        </w:pict>
      </w:r>
    </w:p>
    <w:p w14:paraId="50BC9D6F" w14:textId="5AFA8A25" w:rsidR="0000448C" w:rsidRDefault="00B871F1" w:rsidP="00D3044C">
      <w:pPr>
        <w:pStyle w:val="Heading8"/>
      </w:pPr>
      <w:r>
        <w:rPr>
          <w:rStyle w:val="Strong"/>
          <w:b/>
          <w:bCs w:val="0"/>
        </w:rPr>
        <w:t>A.</w:t>
      </w:r>
      <w:r w:rsidR="0000448C">
        <w:rPr>
          <w:rStyle w:val="Strong"/>
          <w:b/>
          <w:bCs w:val="0"/>
        </w:rPr>
        <w:t>3.4 Concluding Synthesis</w:t>
      </w:r>
    </w:p>
    <w:p w14:paraId="6EF0998B" w14:textId="77777777" w:rsidR="0000448C" w:rsidRPr="00D41A94" w:rsidRDefault="0000448C" w:rsidP="00D41A94">
      <w:pPr>
        <w:pStyle w:val="NormalWeb"/>
        <w:jc w:val="both"/>
        <w:rPr>
          <w:rFonts w:asciiTheme="minorHAnsi" w:hAnsiTheme="minorHAnsi"/>
        </w:rPr>
      </w:pPr>
      <w:r w:rsidRPr="00D41A94">
        <w:rPr>
          <w:rStyle w:val="Strong"/>
          <w:rFonts w:asciiTheme="minorHAnsi" w:hAnsiTheme="minorHAnsi"/>
        </w:rPr>
        <w:t>Progressive Moral Scaling</w:t>
      </w:r>
      <w:r w:rsidRPr="00D41A94">
        <w:rPr>
          <w:rFonts w:asciiTheme="minorHAnsi" w:hAnsiTheme="minorHAnsi"/>
        </w:rPr>
        <w:t xml:space="preserve"> completes the conceptual logic of transformation within ABMPD. It aligns </w:t>
      </w:r>
      <w:r w:rsidRPr="00D41A94">
        <w:rPr>
          <w:rStyle w:val="Strong"/>
          <w:rFonts w:asciiTheme="minorHAnsi" w:hAnsiTheme="minorHAnsi"/>
        </w:rPr>
        <w:t>moral integrity with institutional maturity</w:t>
      </w:r>
      <w:r w:rsidRPr="00D41A94">
        <w:rPr>
          <w:rFonts w:asciiTheme="minorHAnsi" w:hAnsiTheme="minorHAnsi"/>
        </w:rPr>
        <w:t xml:space="preserve"> and </w:t>
      </w:r>
      <w:r w:rsidRPr="00D41A94">
        <w:rPr>
          <w:rStyle w:val="Strong"/>
          <w:rFonts w:asciiTheme="minorHAnsi" w:hAnsiTheme="minorHAnsi"/>
        </w:rPr>
        <w:t>virtue with governance capacity</w:t>
      </w:r>
      <w:r w:rsidRPr="00D41A94">
        <w:rPr>
          <w:rFonts w:asciiTheme="minorHAnsi" w:hAnsiTheme="minorHAnsi"/>
        </w:rPr>
        <w:t>. By linking data-driven verification with conscience-based motivation, PMS ensures that growth is both accountable and ethical.</w:t>
      </w:r>
    </w:p>
    <w:p w14:paraId="1F3F4AC1" w14:textId="77777777" w:rsidR="0000448C" w:rsidRPr="00D41A94" w:rsidRDefault="0000448C" w:rsidP="00D41A94">
      <w:pPr>
        <w:pStyle w:val="NormalWeb"/>
        <w:jc w:val="both"/>
        <w:rPr>
          <w:rFonts w:asciiTheme="minorHAnsi" w:hAnsiTheme="minorHAnsi"/>
        </w:rPr>
      </w:pPr>
      <w:r w:rsidRPr="00D41A94">
        <w:rPr>
          <w:rFonts w:asciiTheme="minorHAnsi" w:hAnsiTheme="minorHAnsi"/>
        </w:rPr>
        <w:t xml:space="preserve">In practical terms, it means that every level of the transformation system — from individual training modules to national policy mechanisms — operates under a unified moral logic: </w:t>
      </w:r>
      <w:r w:rsidRPr="00D41A94">
        <w:rPr>
          <w:rStyle w:val="Emphasis"/>
          <w:rFonts w:asciiTheme="minorHAnsi" w:hAnsiTheme="minorHAnsi"/>
        </w:rPr>
        <w:t>progress must be verified, virtue must be visible, and governance must be guided by conscience.</w:t>
      </w:r>
    </w:p>
    <w:p w14:paraId="5A239F42" w14:textId="77777777" w:rsidR="0000448C" w:rsidRPr="00D41A94" w:rsidRDefault="0000448C" w:rsidP="00D41A94">
      <w:pPr>
        <w:pStyle w:val="NormalWeb"/>
        <w:jc w:val="both"/>
        <w:rPr>
          <w:rFonts w:asciiTheme="minorHAnsi" w:hAnsiTheme="minorHAnsi"/>
        </w:rPr>
      </w:pPr>
      <w:r w:rsidRPr="00D41A94">
        <w:rPr>
          <w:rFonts w:asciiTheme="minorHAnsi" w:hAnsiTheme="minorHAnsi"/>
        </w:rPr>
        <w:t xml:space="preserve">This synthesis bridges the conceptual with the operational, preparing the ground for </w:t>
      </w:r>
      <w:r w:rsidRPr="00D41A94">
        <w:rPr>
          <w:rStyle w:val="Strong"/>
          <w:rFonts w:asciiTheme="minorHAnsi" w:hAnsiTheme="minorHAnsi"/>
        </w:rPr>
        <w:t>Part B: Operational Logic</w:t>
      </w:r>
      <w:r w:rsidRPr="00D41A94">
        <w:rPr>
          <w:rFonts w:asciiTheme="minorHAnsi" w:hAnsiTheme="minorHAnsi"/>
        </w:rPr>
        <w:t>, where the tiered framework transitions from moral philosophy to executable systems, workflow integration, and institutional alignment.</w:t>
      </w:r>
    </w:p>
    <w:p w14:paraId="23A19C51" w14:textId="77B23167" w:rsidR="0000448C" w:rsidRPr="00D41A94" w:rsidRDefault="0000448C" w:rsidP="0000448C">
      <w:pPr>
        <w:pStyle w:val="NormalWeb"/>
        <w:rPr>
          <w:rStyle w:val="Emphasis"/>
          <w:rFonts w:asciiTheme="minorHAnsi" w:hAnsiTheme="minorHAnsi"/>
        </w:rPr>
      </w:pPr>
      <w:r w:rsidRPr="00D41A94">
        <w:rPr>
          <w:rFonts w:ascii="Segoe UI Emoji" w:hAnsi="Segoe UI Emoji" w:cs="Segoe UI Emoji"/>
        </w:rPr>
        <w:t>📎</w:t>
      </w:r>
      <w:r w:rsidRPr="00D41A94">
        <w:rPr>
          <w:rFonts w:asciiTheme="minorHAnsi" w:hAnsiTheme="minorHAnsi"/>
        </w:rPr>
        <w:t xml:space="preserve"> </w:t>
      </w:r>
      <w:r w:rsidRPr="00D41A94">
        <w:rPr>
          <w:rStyle w:val="Emphasis"/>
          <w:rFonts w:asciiTheme="minorHAnsi" w:hAnsiTheme="minorHAnsi"/>
        </w:rPr>
        <w:t>Cross-reference: Annex G.4 – Reward &amp; Recognition Framework.</w:t>
      </w:r>
    </w:p>
    <w:p w14:paraId="0A1E2CBD" w14:textId="1DA7B7C4" w:rsidR="00CF704A" w:rsidRPr="00CF704A" w:rsidRDefault="00000000" w:rsidP="0000448C">
      <w:pPr>
        <w:pStyle w:val="NormalWeb"/>
      </w:pPr>
      <w:r>
        <w:pict w14:anchorId="42A70CED">
          <v:rect id="_x0000_i2073" style="width:0;height:1.5pt" o:hralign="center" o:hrstd="t" o:hr="t" fillcolor="#a0a0a0" stroked="f"/>
        </w:pict>
      </w:r>
    </w:p>
    <w:p w14:paraId="68453A07" w14:textId="0895BFAE" w:rsidR="00C646ED" w:rsidRDefault="0000448C" w:rsidP="00D3044C">
      <w:pPr>
        <w:pStyle w:val="Heading6"/>
      </w:pPr>
      <w:r>
        <w:t>B. Operational Logic of Transformation Flow</w:t>
      </w:r>
    </w:p>
    <w:p w14:paraId="5D7885BB" w14:textId="7F80FFCB" w:rsidR="0000448C" w:rsidRDefault="0000448C" w:rsidP="00D3044C">
      <w:pPr>
        <w:pStyle w:val="Heading7"/>
      </w:pPr>
      <w:r>
        <w:t>Introduction</w:t>
      </w:r>
    </w:p>
    <w:p w14:paraId="2BE8BC87" w14:textId="77777777" w:rsidR="0000448C" w:rsidRPr="00A15682" w:rsidRDefault="0000448C" w:rsidP="00A15682">
      <w:pPr>
        <w:spacing w:before="100" w:beforeAutospacing="1" w:after="100" w:afterAutospacing="1" w:line="240" w:lineRule="auto"/>
        <w:jc w:val="both"/>
        <w:rPr>
          <w:rFonts w:eastAsia="Times New Roman" w:cs="Times New Roman"/>
          <w:szCs w:val="24"/>
        </w:rPr>
      </w:pPr>
      <w:r w:rsidRPr="00A15682">
        <w:rPr>
          <w:rFonts w:eastAsia="Times New Roman" w:cs="Times New Roman"/>
          <w:szCs w:val="24"/>
        </w:rPr>
        <w:t xml:space="preserve">The </w:t>
      </w:r>
      <w:r w:rsidRPr="00A15682">
        <w:rPr>
          <w:rFonts w:eastAsia="Times New Roman" w:cs="Times New Roman"/>
          <w:b/>
          <w:bCs/>
          <w:szCs w:val="24"/>
        </w:rPr>
        <w:t>Operational Logic of Transformation Flow</w:t>
      </w:r>
      <w:r w:rsidRPr="00A15682">
        <w:rPr>
          <w:rFonts w:eastAsia="Times New Roman" w:cs="Times New Roman"/>
          <w:szCs w:val="24"/>
        </w:rPr>
        <w:t xml:space="preserve"> defines how the ABMPD’s moral and conceptual architecture (established in Part A) is translated into actual governance systems, data structures, and institutional workflows. It is the </w:t>
      </w:r>
      <w:r w:rsidRPr="00A15682">
        <w:rPr>
          <w:rFonts w:eastAsia="Times New Roman" w:cs="Times New Roman"/>
          <w:b/>
          <w:bCs/>
          <w:szCs w:val="24"/>
        </w:rPr>
        <w:t>mechanical and procedural expression of moral intelligence</w:t>
      </w:r>
      <w:r w:rsidRPr="00A15682">
        <w:rPr>
          <w:rFonts w:eastAsia="Times New Roman" w:cs="Times New Roman"/>
          <w:szCs w:val="24"/>
        </w:rPr>
        <w:t xml:space="preserve"> — the point where philosophy becomes function, and ethical doctrine is encoded into real operational systems.</w:t>
      </w:r>
    </w:p>
    <w:p w14:paraId="1A95447D" w14:textId="77777777" w:rsidR="0000448C" w:rsidRPr="00A15682" w:rsidRDefault="0000448C" w:rsidP="00A15682">
      <w:pPr>
        <w:spacing w:before="100" w:beforeAutospacing="1" w:after="100" w:afterAutospacing="1" w:line="240" w:lineRule="auto"/>
        <w:jc w:val="both"/>
        <w:rPr>
          <w:rFonts w:eastAsia="Times New Roman" w:cs="Times New Roman"/>
          <w:szCs w:val="24"/>
        </w:rPr>
      </w:pPr>
      <w:r w:rsidRPr="00A15682">
        <w:rPr>
          <w:rFonts w:eastAsia="Times New Roman" w:cs="Times New Roman"/>
          <w:szCs w:val="24"/>
        </w:rPr>
        <w:t xml:space="preserve">This section ensures that the transformation process is not only guided by conscience but also governed by structure. It establishes a seamless integration between </w:t>
      </w:r>
      <w:r w:rsidRPr="00A15682">
        <w:rPr>
          <w:rFonts w:eastAsia="Times New Roman" w:cs="Times New Roman"/>
          <w:b/>
          <w:bCs/>
          <w:szCs w:val="24"/>
        </w:rPr>
        <w:t>moral intent</w:t>
      </w:r>
      <w:r w:rsidRPr="00A15682">
        <w:rPr>
          <w:rFonts w:eastAsia="Times New Roman" w:cs="Times New Roman"/>
          <w:szCs w:val="24"/>
        </w:rPr>
        <w:t xml:space="preserve"> and </w:t>
      </w:r>
      <w:r w:rsidRPr="00A15682">
        <w:rPr>
          <w:rFonts w:eastAsia="Times New Roman" w:cs="Times New Roman"/>
          <w:b/>
          <w:bCs/>
          <w:szCs w:val="24"/>
        </w:rPr>
        <w:t>institutional execution</w:t>
      </w:r>
      <w:r w:rsidRPr="00A15682">
        <w:rPr>
          <w:rFonts w:eastAsia="Times New Roman" w:cs="Times New Roman"/>
          <w:szCs w:val="24"/>
        </w:rPr>
        <w:t>, using the ABMPD’s data architecture, monitoring systems, and tier-based progression models as its operational backbone.</w:t>
      </w:r>
    </w:p>
    <w:p w14:paraId="6B7120C9" w14:textId="77777777" w:rsidR="0000448C" w:rsidRPr="00A15682" w:rsidRDefault="0000448C" w:rsidP="00A15682">
      <w:pPr>
        <w:spacing w:before="100" w:beforeAutospacing="1" w:after="100" w:afterAutospacing="1" w:line="240" w:lineRule="auto"/>
        <w:jc w:val="both"/>
        <w:rPr>
          <w:rFonts w:eastAsia="Times New Roman" w:cs="Times New Roman"/>
          <w:szCs w:val="24"/>
        </w:rPr>
      </w:pPr>
      <w:r w:rsidRPr="00A15682">
        <w:rPr>
          <w:rFonts w:eastAsia="Times New Roman" w:cs="Times New Roman"/>
          <w:szCs w:val="24"/>
        </w:rPr>
        <w:t>The logic of transformation unfolds through three interdependent dimensions:</w:t>
      </w:r>
    </w:p>
    <w:p w14:paraId="6E03B3C1" w14:textId="77777777" w:rsidR="0000448C" w:rsidRPr="00A15682" w:rsidRDefault="0000448C" w:rsidP="00A15682">
      <w:pPr>
        <w:numPr>
          <w:ilvl w:val="0"/>
          <w:numId w:val="827"/>
        </w:numPr>
        <w:spacing w:before="100" w:beforeAutospacing="1" w:after="100" w:afterAutospacing="1" w:line="240" w:lineRule="auto"/>
        <w:jc w:val="both"/>
        <w:rPr>
          <w:rFonts w:eastAsia="Times New Roman" w:cs="Times New Roman"/>
          <w:szCs w:val="24"/>
        </w:rPr>
      </w:pPr>
      <w:r w:rsidRPr="00A15682">
        <w:rPr>
          <w:rFonts w:eastAsia="Times New Roman" w:cs="Times New Roman"/>
          <w:b/>
          <w:bCs/>
          <w:szCs w:val="24"/>
        </w:rPr>
        <w:lastRenderedPageBreak/>
        <w:t>Alignment with the ABMPD Data Architecture (Section B.1)</w:t>
      </w:r>
      <w:r w:rsidRPr="00A15682">
        <w:rPr>
          <w:rFonts w:eastAsia="Times New Roman" w:cs="Times New Roman"/>
          <w:szCs w:val="24"/>
        </w:rPr>
        <w:t xml:space="preserve"> – detailing how transformation systems align with the existing moral data infrastructure, defining vertical and horizontal accountability flows, and establishing moral data points as the core evidence units of change.</w:t>
      </w:r>
    </w:p>
    <w:p w14:paraId="1F13F351" w14:textId="77777777" w:rsidR="0000448C" w:rsidRPr="00A15682" w:rsidRDefault="0000448C" w:rsidP="00A15682">
      <w:pPr>
        <w:numPr>
          <w:ilvl w:val="0"/>
          <w:numId w:val="827"/>
        </w:numPr>
        <w:spacing w:before="100" w:beforeAutospacing="1" w:after="100" w:afterAutospacing="1" w:line="240" w:lineRule="auto"/>
        <w:jc w:val="both"/>
        <w:rPr>
          <w:rFonts w:eastAsia="Times New Roman" w:cs="Times New Roman"/>
          <w:szCs w:val="24"/>
        </w:rPr>
      </w:pPr>
      <w:r w:rsidRPr="00A15682">
        <w:rPr>
          <w:rFonts w:eastAsia="Times New Roman" w:cs="Times New Roman"/>
          <w:b/>
          <w:bCs/>
          <w:szCs w:val="24"/>
        </w:rPr>
        <w:t>Sequential Implementation Logic (Section B.2)</w:t>
      </w:r>
      <w:r w:rsidRPr="00A15682">
        <w:rPr>
          <w:rFonts w:eastAsia="Times New Roman" w:cs="Times New Roman"/>
          <w:szCs w:val="24"/>
        </w:rPr>
        <w:t xml:space="preserve"> – explaining the structured rollout of transformation across the five ABMPD tiers, showing how each level builds cumulatively upon verified outcomes of the previous, ensuring coherence, moral traceability, and operational maturity.</w:t>
      </w:r>
    </w:p>
    <w:p w14:paraId="5B6A3C2C" w14:textId="77777777" w:rsidR="0000448C" w:rsidRPr="00A15682" w:rsidRDefault="0000448C" w:rsidP="00A15682">
      <w:pPr>
        <w:numPr>
          <w:ilvl w:val="0"/>
          <w:numId w:val="827"/>
        </w:numPr>
        <w:spacing w:before="100" w:beforeAutospacing="1" w:after="100" w:afterAutospacing="1" w:line="240" w:lineRule="auto"/>
        <w:jc w:val="both"/>
        <w:rPr>
          <w:rFonts w:eastAsia="Times New Roman" w:cs="Times New Roman"/>
          <w:szCs w:val="24"/>
        </w:rPr>
      </w:pPr>
      <w:r w:rsidRPr="00A15682">
        <w:rPr>
          <w:rFonts w:eastAsia="Times New Roman" w:cs="Times New Roman"/>
          <w:b/>
          <w:bCs/>
          <w:szCs w:val="24"/>
        </w:rPr>
        <w:t>Feedback, Learning, and Adaptation (Section B.3)</w:t>
      </w:r>
      <w:r w:rsidRPr="00A15682">
        <w:rPr>
          <w:rFonts w:eastAsia="Times New Roman" w:cs="Times New Roman"/>
          <w:szCs w:val="24"/>
        </w:rPr>
        <w:t xml:space="preserve"> – describing how Monitoring, Evaluation, and Learning (MEL) systems sustain transformation as a </w:t>
      </w:r>
      <w:r w:rsidRPr="00A15682">
        <w:rPr>
          <w:rFonts w:eastAsia="Times New Roman" w:cs="Times New Roman"/>
          <w:i/>
          <w:iCs/>
          <w:szCs w:val="24"/>
        </w:rPr>
        <w:t>living governance organism</w:t>
      </w:r>
      <w:r w:rsidRPr="00A15682">
        <w:rPr>
          <w:rFonts w:eastAsia="Times New Roman" w:cs="Times New Roman"/>
          <w:szCs w:val="24"/>
        </w:rPr>
        <w:t xml:space="preserve"> — continuously learning, self-correcting, and evolving through verified feedback.</w:t>
      </w:r>
    </w:p>
    <w:p w14:paraId="15934458" w14:textId="77777777" w:rsidR="0000448C" w:rsidRPr="00A15682" w:rsidRDefault="0000448C" w:rsidP="00A15682">
      <w:pPr>
        <w:spacing w:before="100" w:beforeAutospacing="1" w:after="100" w:afterAutospacing="1" w:line="240" w:lineRule="auto"/>
        <w:jc w:val="both"/>
        <w:rPr>
          <w:rFonts w:eastAsia="Times New Roman" w:cs="Times New Roman"/>
          <w:szCs w:val="24"/>
        </w:rPr>
      </w:pPr>
      <w:r w:rsidRPr="00A15682">
        <w:rPr>
          <w:rFonts w:eastAsia="Times New Roman" w:cs="Times New Roman"/>
          <w:szCs w:val="24"/>
        </w:rPr>
        <w:t xml:space="preserve">In essence, this part converts the moral architecture of ABMPD into a </w:t>
      </w:r>
      <w:r w:rsidRPr="00A15682">
        <w:rPr>
          <w:rFonts w:eastAsia="Times New Roman" w:cs="Times New Roman"/>
          <w:b/>
          <w:bCs/>
          <w:szCs w:val="24"/>
        </w:rPr>
        <w:t>self-regulating operational system</w:t>
      </w:r>
      <w:r w:rsidRPr="00A15682">
        <w:rPr>
          <w:rFonts w:eastAsia="Times New Roman" w:cs="Times New Roman"/>
          <w:szCs w:val="24"/>
        </w:rPr>
        <w:t xml:space="preserve">, where every data point represents a verified moral action, and every governance process functions as a pathway of conscience in motion. It institutionalizes transformation as a </w:t>
      </w:r>
      <w:r w:rsidRPr="00A15682">
        <w:rPr>
          <w:rFonts w:eastAsia="Times New Roman" w:cs="Times New Roman"/>
          <w:b/>
          <w:bCs/>
          <w:szCs w:val="24"/>
        </w:rPr>
        <w:t>loop of accountability, learning, and renewal</w:t>
      </w:r>
      <w:r w:rsidRPr="00A15682">
        <w:rPr>
          <w:rFonts w:eastAsia="Times New Roman" w:cs="Times New Roman"/>
          <w:szCs w:val="24"/>
        </w:rPr>
        <w:t>, ensuring that ethical principles are not abstract ideals but operational norms measurable within real governance environments.</w:t>
      </w:r>
    </w:p>
    <w:p w14:paraId="4DB1AE13" w14:textId="77777777" w:rsidR="0000448C" w:rsidRPr="00A15682" w:rsidRDefault="0000448C" w:rsidP="00A15682">
      <w:pPr>
        <w:spacing w:before="100" w:beforeAutospacing="1" w:after="100" w:afterAutospacing="1" w:line="240" w:lineRule="auto"/>
        <w:jc w:val="both"/>
        <w:rPr>
          <w:rFonts w:eastAsia="Times New Roman" w:cs="Times New Roman"/>
          <w:szCs w:val="24"/>
        </w:rPr>
      </w:pPr>
      <w:r w:rsidRPr="00A15682">
        <w:rPr>
          <w:rFonts w:eastAsia="Times New Roman" w:cs="Times New Roman"/>
          <w:szCs w:val="24"/>
        </w:rPr>
        <w:t xml:space="preserve">Through this operational logic, the ABMPD establishes transformation not merely as a project or reform program, but as an </w:t>
      </w:r>
      <w:r w:rsidRPr="00A15682">
        <w:rPr>
          <w:rFonts w:eastAsia="Times New Roman" w:cs="Times New Roman"/>
          <w:b/>
          <w:bCs/>
          <w:szCs w:val="24"/>
        </w:rPr>
        <w:t>integrated governance ecosystem</w:t>
      </w:r>
      <w:r w:rsidRPr="00A15682">
        <w:rPr>
          <w:rFonts w:eastAsia="Times New Roman" w:cs="Times New Roman"/>
          <w:szCs w:val="24"/>
        </w:rPr>
        <w:t xml:space="preserve"> — one capable of sustaining moral progress through systems design, data discipline, and collective moral intelligence.</w:t>
      </w:r>
    </w:p>
    <w:p w14:paraId="12E204D6" w14:textId="2C403ADF" w:rsidR="0000448C" w:rsidRPr="0000448C" w:rsidRDefault="00000000" w:rsidP="0000448C">
      <w:r>
        <w:pict w14:anchorId="7FCB1060">
          <v:rect id="_x0000_i2074" style="width:0;height:1.5pt" o:hralign="center" o:hrstd="t" o:hr="t" fillcolor="#a0a0a0" stroked="f"/>
        </w:pict>
      </w:r>
    </w:p>
    <w:p w14:paraId="62D23E54" w14:textId="77777777" w:rsidR="00E9116F" w:rsidRDefault="00B871F1" w:rsidP="00D3044C">
      <w:pPr>
        <w:pStyle w:val="Heading7"/>
      </w:pPr>
      <w:r>
        <w:t>B.</w:t>
      </w:r>
      <w:r w:rsidR="0000448C">
        <w:t>1. Alignment with the ABMPD Data Architecture</w:t>
      </w:r>
      <w:r w:rsidR="00E9116F">
        <w:t xml:space="preserve"> </w:t>
      </w:r>
    </w:p>
    <w:p w14:paraId="3A348739" w14:textId="77777777" w:rsidR="00E9116F" w:rsidRDefault="00E9116F" w:rsidP="00D3044C">
      <w:pPr>
        <w:pStyle w:val="Heading8"/>
        <w:rPr>
          <w:rFonts w:eastAsia="Times New Roman"/>
        </w:rPr>
      </w:pPr>
      <w:r w:rsidRPr="00E9116F">
        <w:rPr>
          <w:rFonts w:eastAsia="Times New Roman"/>
        </w:rPr>
        <w:t>Section Overview</w:t>
      </w:r>
    </w:p>
    <w:p w14:paraId="66714C77" w14:textId="0C3465A9" w:rsidR="00E9116F" w:rsidRPr="00A15682" w:rsidRDefault="00E9116F" w:rsidP="00A15682">
      <w:pPr>
        <w:spacing w:before="100" w:beforeAutospacing="1" w:after="100" w:afterAutospacing="1" w:line="240" w:lineRule="auto"/>
        <w:jc w:val="both"/>
        <w:rPr>
          <w:rFonts w:eastAsia="Times New Roman" w:cs="Times New Roman"/>
          <w:szCs w:val="24"/>
        </w:rPr>
      </w:pPr>
      <w:r w:rsidRPr="00A15682">
        <w:rPr>
          <w:rFonts w:eastAsia="Times New Roman" w:cs="Times New Roman"/>
          <w:szCs w:val="24"/>
        </w:rPr>
        <w:t xml:space="preserve">This subsection establishes the </w:t>
      </w:r>
      <w:r w:rsidRPr="00A15682">
        <w:rPr>
          <w:rFonts w:eastAsia="Times New Roman" w:cs="Times New Roman"/>
          <w:b/>
          <w:bCs/>
          <w:szCs w:val="24"/>
        </w:rPr>
        <w:t>structural synchronization</w:t>
      </w:r>
      <w:r w:rsidRPr="00A15682">
        <w:rPr>
          <w:rFonts w:eastAsia="Times New Roman" w:cs="Times New Roman"/>
          <w:szCs w:val="24"/>
        </w:rPr>
        <w:t xml:space="preserve"> between ABMPD’s moral transformation logic and its underlying </w:t>
      </w:r>
      <w:r w:rsidRPr="00A15682">
        <w:rPr>
          <w:rFonts w:eastAsia="Times New Roman" w:cs="Times New Roman"/>
          <w:b/>
          <w:bCs/>
          <w:szCs w:val="24"/>
        </w:rPr>
        <w:t>data architecture.</w:t>
      </w:r>
      <w:r w:rsidRPr="00A15682">
        <w:rPr>
          <w:rFonts w:eastAsia="Times New Roman" w:cs="Times New Roman"/>
          <w:szCs w:val="24"/>
        </w:rPr>
        <w:t xml:space="preserve"> It demonstrates how the program’s operational flow — from individual moral action to institutional governance — is mapped, tracked, and verified through the integrated data systems defined in </w:t>
      </w:r>
      <w:r w:rsidRPr="00A15682">
        <w:rPr>
          <w:rFonts w:eastAsia="Times New Roman" w:cs="Times New Roman"/>
          <w:b/>
          <w:bCs/>
          <w:szCs w:val="24"/>
        </w:rPr>
        <w:t>Annex G.5: Transformation Flow Diagram and Tier Tables.</w:t>
      </w:r>
    </w:p>
    <w:p w14:paraId="238F6260" w14:textId="77777777" w:rsidR="00E9116F" w:rsidRPr="00A15682" w:rsidRDefault="00E9116F" w:rsidP="00A15682">
      <w:pPr>
        <w:spacing w:before="100" w:beforeAutospacing="1" w:after="100" w:afterAutospacing="1" w:line="240" w:lineRule="auto"/>
        <w:jc w:val="both"/>
        <w:rPr>
          <w:rFonts w:eastAsia="Times New Roman" w:cs="Times New Roman"/>
          <w:szCs w:val="24"/>
        </w:rPr>
      </w:pPr>
      <w:r w:rsidRPr="00A15682">
        <w:rPr>
          <w:rFonts w:eastAsia="Times New Roman" w:cs="Times New Roman"/>
          <w:szCs w:val="24"/>
        </w:rPr>
        <w:t xml:space="preserve">Here, transformation is not treated as a loose process but as a </w:t>
      </w:r>
      <w:r w:rsidRPr="00A15682">
        <w:rPr>
          <w:rFonts w:eastAsia="Times New Roman" w:cs="Times New Roman"/>
          <w:b/>
          <w:bCs/>
          <w:szCs w:val="24"/>
        </w:rPr>
        <w:t>systematically coded sequence</w:t>
      </w:r>
      <w:r w:rsidRPr="00A15682">
        <w:rPr>
          <w:rFonts w:eastAsia="Times New Roman" w:cs="Times New Roman"/>
          <w:szCs w:val="24"/>
        </w:rPr>
        <w:t xml:space="preserve"> of moral and institutional events. Each verified moral action becomes a </w:t>
      </w:r>
      <w:r w:rsidRPr="00A15682">
        <w:rPr>
          <w:rFonts w:eastAsia="Times New Roman" w:cs="Times New Roman"/>
          <w:b/>
          <w:bCs/>
          <w:szCs w:val="24"/>
        </w:rPr>
        <w:t>discrete data point</w:t>
      </w:r>
      <w:r w:rsidRPr="00A15682">
        <w:rPr>
          <w:rFonts w:eastAsia="Times New Roman" w:cs="Times New Roman"/>
          <w:szCs w:val="24"/>
        </w:rPr>
        <w:t>, feeding into a unified dashboard that aligns conscience-based performance with evidence-based governance.</w:t>
      </w:r>
    </w:p>
    <w:p w14:paraId="4EBDBAFD" w14:textId="77777777" w:rsidR="00E9116F" w:rsidRPr="00A15682" w:rsidRDefault="00E9116F" w:rsidP="00A15682">
      <w:pPr>
        <w:spacing w:before="100" w:beforeAutospacing="1" w:after="100" w:afterAutospacing="1" w:line="240" w:lineRule="auto"/>
        <w:jc w:val="both"/>
        <w:rPr>
          <w:rFonts w:eastAsia="Times New Roman" w:cs="Times New Roman"/>
          <w:szCs w:val="24"/>
        </w:rPr>
      </w:pPr>
      <w:r w:rsidRPr="00A15682">
        <w:rPr>
          <w:rFonts w:eastAsia="Times New Roman" w:cs="Times New Roman"/>
          <w:szCs w:val="24"/>
        </w:rPr>
        <w:t>The section distinguishes two major data movement logics:</w:t>
      </w:r>
    </w:p>
    <w:p w14:paraId="5FBB6C00" w14:textId="77777777" w:rsidR="00E9116F" w:rsidRPr="00A15682" w:rsidRDefault="00E9116F" w:rsidP="00A15682">
      <w:pPr>
        <w:numPr>
          <w:ilvl w:val="0"/>
          <w:numId w:val="842"/>
        </w:numPr>
        <w:spacing w:before="100" w:beforeAutospacing="1" w:after="100" w:afterAutospacing="1" w:line="240" w:lineRule="auto"/>
        <w:jc w:val="both"/>
        <w:rPr>
          <w:rFonts w:eastAsia="Times New Roman" w:cs="Times New Roman"/>
          <w:szCs w:val="24"/>
        </w:rPr>
      </w:pPr>
      <w:r w:rsidRPr="00A15682">
        <w:rPr>
          <w:rFonts w:eastAsia="Times New Roman" w:cs="Times New Roman"/>
          <w:b/>
          <w:bCs/>
          <w:szCs w:val="24"/>
        </w:rPr>
        <w:lastRenderedPageBreak/>
        <w:t>Vertical Flow</w:t>
      </w:r>
      <w:r w:rsidRPr="00A15682">
        <w:rPr>
          <w:rFonts w:eastAsia="Times New Roman" w:cs="Times New Roman"/>
          <w:szCs w:val="24"/>
        </w:rPr>
        <w:t xml:space="preserve"> – the pathway of accountability and data consolidation across governance levels (barangay → municipal → regional → national); and</w:t>
      </w:r>
    </w:p>
    <w:p w14:paraId="342B3203" w14:textId="77777777" w:rsidR="00E9116F" w:rsidRPr="00A15682" w:rsidRDefault="00E9116F" w:rsidP="00A15682">
      <w:pPr>
        <w:numPr>
          <w:ilvl w:val="0"/>
          <w:numId w:val="842"/>
        </w:numPr>
        <w:spacing w:before="100" w:beforeAutospacing="1" w:after="100" w:afterAutospacing="1" w:line="240" w:lineRule="auto"/>
        <w:jc w:val="both"/>
        <w:rPr>
          <w:rFonts w:eastAsia="Times New Roman" w:cs="Times New Roman"/>
          <w:szCs w:val="24"/>
        </w:rPr>
      </w:pPr>
      <w:r w:rsidRPr="00A15682">
        <w:rPr>
          <w:rFonts w:eastAsia="Times New Roman" w:cs="Times New Roman"/>
          <w:b/>
          <w:bCs/>
          <w:szCs w:val="24"/>
        </w:rPr>
        <w:t>Horizontal Flow</w:t>
      </w:r>
      <w:r w:rsidRPr="00A15682">
        <w:rPr>
          <w:rFonts w:eastAsia="Times New Roman" w:cs="Times New Roman"/>
          <w:szCs w:val="24"/>
        </w:rPr>
        <w:t xml:space="preserve"> – the channel of coordination across institutions (education, health, civil society, faith, and private sectors).</w:t>
      </w:r>
    </w:p>
    <w:p w14:paraId="782A7A26" w14:textId="77777777" w:rsidR="00E9116F" w:rsidRPr="00A15682" w:rsidRDefault="00E9116F" w:rsidP="00A15682">
      <w:pPr>
        <w:spacing w:before="100" w:beforeAutospacing="1" w:after="100" w:afterAutospacing="1" w:line="240" w:lineRule="auto"/>
        <w:jc w:val="both"/>
        <w:rPr>
          <w:rFonts w:eastAsia="Times New Roman" w:cs="Times New Roman"/>
          <w:szCs w:val="24"/>
        </w:rPr>
      </w:pPr>
      <w:r w:rsidRPr="00A15682">
        <w:rPr>
          <w:rFonts w:eastAsia="Times New Roman" w:cs="Times New Roman"/>
          <w:szCs w:val="24"/>
        </w:rPr>
        <w:t xml:space="preserve">By integrating these dual flows, ABMPD ensures that </w:t>
      </w:r>
      <w:r w:rsidRPr="00A15682">
        <w:rPr>
          <w:rFonts w:eastAsia="Times New Roman" w:cs="Times New Roman"/>
          <w:b/>
          <w:bCs/>
          <w:szCs w:val="24"/>
        </w:rPr>
        <w:t>moral accountability and institutional intelligence</w:t>
      </w:r>
      <w:r w:rsidRPr="00A15682">
        <w:rPr>
          <w:rFonts w:eastAsia="Times New Roman" w:cs="Times New Roman"/>
          <w:szCs w:val="24"/>
        </w:rPr>
        <w:t xml:space="preserve"> circulate seamlessly throughout the system — linking ethical action with governance analytics.</w:t>
      </w:r>
    </w:p>
    <w:p w14:paraId="109CF493" w14:textId="77777777" w:rsidR="00E9116F" w:rsidRPr="00A15682" w:rsidRDefault="00E9116F" w:rsidP="00A15682">
      <w:pPr>
        <w:spacing w:before="100" w:beforeAutospacing="1" w:after="100" w:afterAutospacing="1" w:line="240" w:lineRule="auto"/>
        <w:jc w:val="both"/>
        <w:rPr>
          <w:rFonts w:eastAsia="Times New Roman" w:cs="Times New Roman"/>
          <w:szCs w:val="24"/>
        </w:rPr>
      </w:pPr>
      <w:r w:rsidRPr="00A15682">
        <w:rPr>
          <w:rFonts w:eastAsia="Times New Roman" w:cs="Times New Roman"/>
          <w:szCs w:val="24"/>
        </w:rPr>
        <w:t xml:space="preserve">Ultimately, this section clarifies that ABMPD’s transformation logic is inseparable from its data logic. The moral becomes measurable, and the measurable becomes transformative — creating a governance environment where </w:t>
      </w:r>
      <w:r w:rsidRPr="00A15682">
        <w:rPr>
          <w:rFonts w:eastAsia="Times New Roman" w:cs="Times New Roman"/>
          <w:b/>
          <w:bCs/>
          <w:szCs w:val="24"/>
        </w:rPr>
        <w:t>conscience is captured, verified, and scaled through systemic intelligence.</w:t>
      </w:r>
    </w:p>
    <w:p w14:paraId="2794249B" w14:textId="127BC764" w:rsidR="0000448C" w:rsidRPr="00A15682" w:rsidRDefault="00E9116F" w:rsidP="00A15682">
      <w:pPr>
        <w:spacing w:before="100" w:beforeAutospacing="1" w:after="100" w:afterAutospacing="1" w:line="240" w:lineRule="auto"/>
        <w:jc w:val="both"/>
        <w:rPr>
          <w:rFonts w:eastAsia="Times New Roman" w:cs="Times New Roman"/>
          <w:szCs w:val="24"/>
        </w:rPr>
      </w:pPr>
      <w:r w:rsidRPr="00A15682">
        <w:rPr>
          <w:rFonts w:ascii="Segoe UI Emoji" w:eastAsia="Times New Roman" w:hAnsi="Segoe UI Emoji" w:cs="Segoe UI Emoji"/>
          <w:szCs w:val="24"/>
        </w:rPr>
        <w:t>📎</w:t>
      </w:r>
      <w:r w:rsidRPr="00A15682">
        <w:rPr>
          <w:rFonts w:eastAsia="Times New Roman" w:cs="Times New Roman"/>
          <w:szCs w:val="24"/>
        </w:rPr>
        <w:t xml:space="preserve"> </w:t>
      </w:r>
      <w:r w:rsidRPr="00A15682">
        <w:rPr>
          <w:rFonts w:eastAsia="Times New Roman" w:cs="Times New Roman"/>
          <w:i/>
          <w:iCs/>
          <w:szCs w:val="24"/>
        </w:rPr>
        <w:t>Cross-reference:</w:t>
      </w:r>
      <w:r w:rsidRPr="00A15682">
        <w:rPr>
          <w:rFonts w:eastAsia="Times New Roman" w:cs="Times New Roman"/>
          <w:szCs w:val="24"/>
        </w:rPr>
        <w:t xml:space="preserve"> Section 7.2.5 – Dashboard &amp; Data Flow; Annex G.5 – Transformation Flow Diagram &amp; Tier Tables.</w:t>
      </w:r>
    </w:p>
    <w:p w14:paraId="319D0C7D" w14:textId="7DDB2CCF" w:rsidR="00E9116F" w:rsidRPr="00E9116F" w:rsidRDefault="00000000" w:rsidP="00E9116F">
      <w:pPr>
        <w:spacing w:before="100" w:beforeAutospacing="1" w:after="100" w:afterAutospacing="1" w:line="240" w:lineRule="auto"/>
        <w:rPr>
          <w:rFonts w:ascii="Times New Roman" w:eastAsia="Times New Roman" w:hAnsi="Times New Roman" w:cs="Times New Roman"/>
          <w:szCs w:val="24"/>
        </w:rPr>
      </w:pPr>
      <w:r>
        <w:pict w14:anchorId="70F4E3FC">
          <v:rect id="_x0000_i2075" style="width:0;height:1.5pt" o:hralign="center" o:bullet="t" o:hrstd="t" o:hr="t" fillcolor="#a0a0a0" stroked="f"/>
        </w:pict>
      </w:r>
    </w:p>
    <w:p w14:paraId="12C84DFC" w14:textId="3792C472" w:rsidR="0000448C" w:rsidRDefault="00B871F1" w:rsidP="00D3044C">
      <w:pPr>
        <w:pStyle w:val="Heading8"/>
        <w:rPr>
          <w:sz w:val="27"/>
        </w:rPr>
      </w:pPr>
      <w:r>
        <w:t>B.</w:t>
      </w:r>
      <w:r w:rsidR="0000448C">
        <w:rPr>
          <w:rStyle w:val="Strong"/>
          <w:b/>
          <w:bCs w:val="0"/>
        </w:rPr>
        <w:t>1.1 System Alignment</w:t>
      </w:r>
    </w:p>
    <w:p w14:paraId="29646F80" w14:textId="77777777" w:rsidR="0000448C" w:rsidRPr="00F40625" w:rsidRDefault="0000448C" w:rsidP="00F40625">
      <w:pPr>
        <w:pStyle w:val="NormalWeb"/>
        <w:jc w:val="both"/>
        <w:rPr>
          <w:rFonts w:asciiTheme="minorHAnsi" w:hAnsiTheme="minorHAnsi"/>
        </w:rPr>
      </w:pPr>
      <w:r w:rsidRPr="00F40625">
        <w:rPr>
          <w:rFonts w:asciiTheme="minorHAnsi" w:hAnsiTheme="minorHAnsi"/>
        </w:rPr>
        <w:t xml:space="preserve">The operational logic of transformation directly follows the </w:t>
      </w:r>
      <w:r w:rsidRPr="00F40625">
        <w:rPr>
          <w:rStyle w:val="Strong"/>
          <w:rFonts w:asciiTheme="minorHAnsi" w:hAnsiTheme="minorHAnsi"/>
        </w:rPr>
        <w:t>ABMPD Data Architecture</w:t>
      </w:r>
      <w:r w:rsidRPr="00F40625">
        <w:rPr>
          <w:rFonts w:asciiTheme="minorHAnsi" w:hAnsiTheme="minorHAnsi"/>
        </w:rPr>
        <w:t xml:space="preserve"> as outlined in </w:t>
      </w:r>
      <w:r w:rsidRPr="00F40625">
        <w:rPr>
          <w:rStyle w:val="Emphasis"/>
          <w:rFonts w:asciiTheme="minorHAnsi" w:hAnsiTheme="minorHAnsi"/>
        </w:rPr>
        <w:t>Annex G.5 – Transformation Flow Diagram and Tier Tables</w:t>
      </w:r>
      <w:r w:rsidRPr="00F40625">
        <w:rPr>
          <w:rFonts w:asciiTheme="minorHAnsi" w:hAnsiTheme="minorHAnsi"/>
        </w:rPr>
        <w:t>. This ensures that every moral, institutional, and governance process operates under a unified data logic — integrating conscience, verification, and performance within a single transformation grid.</w:t>
      </w:r>
    </w:p>
    <w:p w14:paraId="0D1648C3" w14:textId="77777777" w:rsidR="0000448C" w:rsidRPr="00F40625" w:rsidRDefault="0000448C" w:rsidP="00F40625">
      <w:pPr>
        <w:pStyle w:val="NormalWeb"/>
        <w:jc w:val="both"/>
        <w:rPr>
          <w:rFonts w:asciiTheme="minorHAnsi" w:hAnsiTheme="minorHAnsi"/>
        </w:rPr>
      </w:pPr>
      <w:r w:rsidRPr="00F40625">
        <w:rPr>
          <w:rFonts w:asciiTheme="minorHAnsi" w:hAnsiTheme="minorHAnsi"/>
        </w:rPr>
        <w:t xml:space="preserve">System alignment guarantees that all operational activities, from community engagement to policy evaluation, are traceable through the same data backbone. Each transformation tier (T1–T5) functions as a </w:t>
      </w:r>
      <w:r w:rsidRPr="00F40625">
        <w:rPr>
          <w:rStyle w:val="Strong"/>
          <w:rFonts w:asciiTheme="minorHAnsi" w:hAnsiTheme="minorHAnsi"/>
        </w:rPr>
        <w:t>subsystem</w:t>
      </w:r>
      <w:r w:rsidRPr="00F40625">
        <w:rPr>
          <w:rFonts w:asciiTheme="minorHAnsi" w:hAnsiTheme="minorHAnsi"/>
        </w:rPr>
        <w:t xml:space="preserve"> within the larger ABMPD moral data ecosystem, maintaining uniformity in indicators, reporting formats, and validation cycles.</w:t>
      </w:r>
    </w:p>
    <w:p w14:paraId="2AF20A5A" w14:textId="77777777" w:rsidR="0000448C" w:rsidRPr="00F40625" w:rsidRDefault="0000448C" w:rsidP="00F40625">
      <w:pPr>
        <w:pStyle w:val="NormalWeb"/>
        <w:jc w:val="both"/>
        <w:rPr>
          <w:rFonts w:asciiTheme="minorHAnsi" w:hAnsiTheme="minorHAnsi"/>
        </w:rPr>
      </w:pPr>
      <w:r w:rsidRPr="00F40625">
        <w:rPr>
          <w:rFonts w:asciiTheme="minorHAnsi" w:hAnsiTheme="minorHAnsi"/>
        </w:rPr>
        <w:t xml:space="preserve">This alignment also reinforces </w:t>
      </w:r>
      <w:r w:rsidRPr="00F40625">
        <w:rPr>
          <w:rStyle w:val="Strong"/>
          <w:rFonts w:asciiTheme="minorHAnsi" w:hAnsiTheme="minorHAnsi"/>
        </w:rPr>
        <w:t>institutional interoperability</w:t>
      </w:r>
      <w:r w:rsidRPr="00F40625">
        <w:rPr>
          <w:rFonts w:asciiTheme="minorHAnsi" w:hAnsiTheme="minorHAnsi"/>
        </w:rPr>
        <w:t xml:space="preserve">, allowing local, regional, and national actors to operate with synchronized moral intelligence systems. By grounding operational design in data structure, ABMPD ensures that transformation is </w:t>
      </w:r>
      <w:r w:rsidRPr="00F40625">
        <w:rPr>
          <w:rStyle w:val="Strong"/>
          <w:rFonts w:asciiTheme="minorHAnsi" w:hAnsiTheme="minorHAnsi"/>
        </w:rPr>
        <w:t>technically standardized yet morally contextualized</w:t>
      </w:r>
      <w:r w:rsidRPr="00F40625">
        <w:rPr>
          <w:rFonts w:asciiTheme="minorHAnsi" w:hAnsiTheme="minorHAnsi"/>
        </w:rPr>
        <w:t xml:space="preserve"> — capable of adapting to local conditions without losing systemic integrity.</w:t>
      </w:r>
    </w:p>
    <w:p w14:paraId="2283EA4D" w14:textId="77777777" w:rsidR="0000448C" w:rsidRPr="00F40625" w:rsidRDefault="0000448C" w:rsidP="00F40625">
      <w:pPr>
        <w:pStyle w:val="NormalWeb"/>
        <w:jc w:val="both"/>
        <w:rPr>
          <w:rFonts w:asciiTheme="minorHAnsi" w:hAnsiTheme="minorHAnsi"/>
        </w:rPr>
      </w:pPr>
      <w:r w:rsidRPr="00F40625">
        <w:rPr>
          <w:rFonts w:asciiTheme="minorHAnsi" w:hAnsiTheme="minorHAnsi"/>
        </w:rPr>
        <w:t xml:space="preserve">In practice, system alignment serves as the </w:t>
      </w:r>
      <w:r w:rsidRPr="00F40625">
        <w:rPr>
          <w:rStyle w:val="Strong"/>
          <w:rFonts w:asciiTheme="minorHAnsi" w:hAnsiTheme="minorHAnsi"/>
        </w:rPr>
        <w:t>operational covenant</w:t>
      </w:r>
      <w:r w:rsidRPr="00F40625">
        <w:rPr>
          <w:rFonts w:asciiTheme="minorHAnsi" w:hAnsiTheme="minorHAnsi"/>
        </w:rPr>
        <w:t xml:space="preserve"> between moral philosophy and governance technology. It ensures that the moral architecture described in Part A is faithfully mirrored in every data flow, dashboard metric, and institutional process across all levels of implementation.</w:t>
      </w:r>
    </w:p>
    <w:p w14:paraId="39C04A04" w14:textId="77777777" w:rsidR="0000448C" w:rsidRDefault="00000000" w:rsidP="0000448C">
      <w:r>
        <w:pict w14:anchorId="3886F21E">
          <v:rect id="_x0000_i2076" style="width:0;height:1.5pt" o:hralign="center" o:hrstd="t" o:hr="t" fillcolor="#a0a0a0" stroked="f"/>
        </w:pict>
      </w:r>
    </w:p>
    <w:p w14:paraId="20E43E37" w14:textId="14872CFF" w:rsidR="0000448C" w:rsidRDefault="00B871F1" w:rsidP="00D3044C">
      <w:pPr>
        <w:pStyle w:val="Heading8"/>
      </w:pPr>
      <w:r>
        <w:lastRenderedPageBreak/>
        <w:t>B.</w:t>
      </w:r>
      <w:r w:rsidR="0000448C">
        <w:rPr>
          <w:rStyle w:val="Strong"/>
          <w:b/>
          <w:bCs w:val="0"/>
        </w:rPr>
        <w:t>1.2 Vertical vs. Horizontal Flows</w:t>
      </w:r>
    </w:p>
    <w:p w14:paraId="6F3397BF" w14:textId="77777777" w:rsidR="0000448C" w:rsidRPr="00F40625" w:rsidRDefault="0000448C" w:rsidP="00F40625">
      <w:pPr>
        <w:pStyle w:val="NormalWeb"/>
        <w:jc w:val="both"/>
        <w:rPr>
          <w:rFonts w:asciiTheme="minorHAnsi" w:hAnsiTheme="minorHAnsi"/>
        </w:rPr>
      </w:pPr>
      <w:r w:rsidRPr="00F40625">
        <w:rPr>
          <w:rFonts w:asciiTheme="minorHAnsi" w:hAnsiTheme="minorHAnsi"/>
        </w:rPr>
        <w:t xml:space="preserve">The transformation process within the ABMPD operates through </w:t>
      </w:r>
      <w:r w:rsidRPr="00F40625">
        <w:rPr>
          <w:rStyle w:val="Strong"/>
          <w:rFonts w:asciiTheme="minorHAnsi" w:hAnsiTheme="minorHAnsi"/>
        </w:rPr>
        <w:t>dual data movements</w:t>
      </w:r>
      <w:r w:rsidRPr="00F40625">
        <w:rPr>
          <w:rFonts w:asciiTheme="minorHAnsi" w:hAnsiTheme="minorHAnsi"/>
        </w:rPr>
        <w:t xml:space="preserve"> — </w:t>
      </w:r>
      <w:r w:rsidRPr="00F40625">
        <w:rPr>
          <w:rStyle w:val="Strong"/>
          <w:rFonts w:asciiTheme="minorHAnsi" w:hAnsiTheme="minorHAnsi"/>
        </w:rPr>
        <w:t>vertical</w:t>
      </w:r>
      <w:r w:rsidRPr="00F40625">
        <w:rPr>
          <w:rFonts w:asciiTheme="minorHAnsi" w:hAnsiTheme="minorHAnsi"/>
        </w:rPr>
        <w:t xml:space="preserve"> and </w:t>
      </w:r>
      <w:r w:rsidRPr="00F40625">
        <w:rPr>
          <w:rStyle w:val="Strong"/>
          <w:rFonts w:asciiTheme="minorHAnsi" w:hAnsiTheme="minorHAnsi"/>
        </w:rPr>
        <w:t>horizontal</w:t>
      </w:r>
      <w:r w:rsidRPr="00F40625">
        <w:rPr>
          <w:rFonts w:asciiTheme="minorHAnsi" w:hAnsiTheme="minorHAnsi"/>
        </w:rPr>
        <w:t xml:space="preserve"> flows — both of which ensure that moral accountability and coordination remain dynamic and interconnected.</w:t>
      </w:r>
    </w:p>
    <w:p w14:paraId="4F25B8E4" w14:textId="77777777" w:rsidR="00F40625" w:rsidRDefault="0000448C" w:rsidP="00F40625">
      <w:pPr>
        <w:pStyle w:val="NormalWeb"/>
        <w:jc w:val="both"/>
        <w:rPr>
          <w:rStyle w:val="Strong"/>
          <w:rFonts w:asciiTheme="minorHAnsi" w:hAnsiTheme="minorHAnsi"/>
        </w:rPr>
      </w:pPr>
      <w:r w:rsidRPr="00F40625">
        <w:rPr>
          <w:rStyle w:val="Strong"/>
          <w:rFonts w:asciiTheme="minorHAnsi" w:hAnsiTheme="minorHAnsi"/>
        </w:rPr>
        <w:t>Vertical Flow (Accountability Movement):</w:t>
      </w:r>
    </w:p>
    <w:p w14:paraId="29517D70" w14:textId="7532E3EF" w:rsidR="0000448C" w:rsidRPr="00F40625" w:rsidRDefault="0000448C" w:rsidP="00F40625">
      <w:pPr>
        <w:pStyle w:val="NormalWeb"/>
        <w:jc w:val="both"/>
        <w:rPr>
          <w:rFonts w:asciiTheme="minorHAnsi" w:hAnsiTheme="minorHAnsi"/>
        </w:rPr>
      </w:pPr>
      <w:r w:rsidRPr="00F40625">
        <w:rPr>
          <w:rFonts w:asciiTheme="minorHAnsi" w:hAnsiTheme="minorHAnsi"/>
        </w:rPr>
        <w:t xml:space="preserve">This represents the hierarchical progression of verified data and moral outcomes from </w:t>
      </w:r>
      <w:r w:rsidRPr="00F40625">
        <w:rPr>
          <w:rStyle w:val="Strong"/>
          <w:rFonts w:asciiTheme="minorHAnsi" w:hAnsiTheme="minorHAnsi"/>
        </w:rPr>
        <w:t>barangay → municipal → regional → national</w:t>
      </w:r>
      <w:r w:rsidRPr="00F40625">
        <w:rPr>
          <w:rFonts w:asciiTheme="minorHAnsi" w:hAnsiTheme="minorHAnsi"/>
        </w:rPr>
        <w:t xml:space="preserve"> levels. Each higher level consolidates, validates, and interprets the verified moral data from the level below it, ensuring upward accountability and systemic coherence. Vertical flows sustain moral traceability, allowing higher governance units to measure not only quantitative progress but also qualitative integrity.</w:t>
      </w:r>
    </w:p>
    <w:p w14:paraId="2AF12D9B" w14:textId="77777777" w:rsidR="00F40625" w:rsidRDefault="0000448C" w:rsidP="00F40625">
      <w:pPr>
        <w:pStyle w:val="NormalWeb"/>
        <w:jc w:val="both"/>
        <w:rPr>
          <w:rStyle w:val="Strong"/>
          <w:rFonts w:asciiTheme="minorHAnsi" w:hAnsiTheme="minorHAnsi"/>
        </w:rPr>
      </w:pPr>
      <w:r w:rsidRPr="00F40625">
        <w:rPr>
          <w:rStyle w:val="Strong"/>
          <w:rFonts w:asciiTheme="minorHAnsi" w:hAnsiTheme="minorHAnsi"/>
        </w:rPr>
        <w:t>Horizontal Flow (Institutional Coordination):</w:t>
      </w:r>
    </w:p>
    <w:p w14:paraId="3645FFB0" w14:textId="016F667C" w:rsidR="0000448C" w:rsidRPr="00F40625" w:rsidRDefault="0000448C" w:rsidP="00F40625">
      <w:pPr>
        <w:pStyle w:val="NormalWeb"/>
        <w:jc w:val="both"/>
        <w:rPr>
          <w:rFonts w:asciiTheme="minorHAnsi" w:hAnsiTheme="minorHAnsi"/>
        </w:rPr>
      </w:pPr>
      <w:r w:rsidRPr="00F40625">
        <w:rPr>
          <w:rFonts w:asciiTheme="minorHAnsi" w:hAnsiTheme="minorHAnsi"/>
        </w:rPr>
        <w:t xml:space="preserve">Horizontal flows facilitate coordination across institutional domains such as </w:t>
      </w:r>
      <w:r w:rsidRPr="00F40625">
        <w:rPr>
          <w:rStyle w:val="Strong"/>
          <w:rFonts w:asciiTheme="minorHAnsi" w:hAnsiTheme="minorHAnsi"/>
        </w:rPr>
        <w:t>education, health, civil society, faith-based organizations, private sector partners, and local governance units</w:t>
      </w:r>
      <w:r w:rsidRPr="00F40625">
        <w:rPr>
          <w:rFonts w:asciiTheme="minorHAnsi" w:hAnsiTheme="minorHAnsi"/>
        </w:rPr>
        <w:t>. This ensures that transformation is cross-sectoral — breaking silos between governance domains while maintaining ethical alignment.</w:t>
      </w:r>
    </w:p>
    <w:p w14:paraId="366EE026" w14:textId="77777777" w:rsidR="0000448C" w:rsidRPr="00F40625" w:rsidRDefault="0000448C" w:rsidP="00F40625">
      <w:pPr>
        <w:pStyle w:val="NormalWeb"/>
        <w:jc w:val="both"/>
        <w:rPr>
          <w:rFonts w:asciiTheme="minorHAnsi" w:hAnsiTheme="minorHAnsi"/>
        </w:rPr>
      </w:pPr>
      <w:r w:rsidRPr="00F40625">
        <w:rPr>
          <w:rFonts w:asciiTheme="minorHAnsi" w:hAnsiTheme="minorHAnsi"/>
        </w:rPr>
        <w:t xml:space="preserve">The interaction between vertical and horizontal flows forms a </w:t>
      </w:r>
      <w:r w:rsidRPr="00F40625">
        <w:rPr>
          <w:rStyle w:val="Strong"/>
          <w:rFonts w:asciiTheme="minorHAnsi" w:hAnsiTheme="minorHAnsi"/>
        </w:rPr>
        <w:t>moral matrix of governance</w:t>
      </w:r>
      <w:r w:rsidRPr="00F40625">
        <w:rPr>
          <w:rFonts w:asciiTheme="minorHAnsi" w:hAnsiTheme="minorHAnsi"/>
        </w:rPr>
        <w:t>, where accountability and collaboration reinforce one another. This dual structure enables both depth (through hierarchical verification) and breadth (through sectoral inclusivity), ensuring that the ABMPD’s moral intelligence operates as a truly integrated governance ecosystem.</w:t>
      </w:r>
    </w:p>
    <w:p w14:paraId="5699EA25" w14:textId="77777777" w:rsidR="0000448C" w:rsidRDefault="00000000" w:rsidP="0000448C">
      <w:r>
        <w:pict w14:anchorId="2C0339AC">
          <v:rect id="_x0000_i2077" style="width:0;height:1.5pt" o:hralign="center" o:hrstd="t" o:hr="t" fillcolor="#a0a0a0" stroked="f"/>
        </w:pict>
      </w:r>
    </w:p>
    <w:p w14:paraId="69B86D33" w14:textId="20D5F57A" w:rsidR="0000448C" w:rsidRDefault="00B871F1" w:rsidP="00D3044C">
      <w:pPr>
        <w:pStyle w:val="Heading8"/>
      </w:pPr>
      <w:r>
        <w:t>B.</w:t>
      </w:r>
      <w:r w:rsidR="0000448C">
        <w:rPr>
          <w:rStyle w:val="Strong"/>
          <w:b/>
          <w:bCs w:val="0"/>
        </w:rPr>
        <w:t>1.3 Moral Data Points</w:t>
      </w:r>
    </w:p>
    <w:p w14:paraId="63421C9C" w14:textId="77777777" w:rsidR="0000448C" w:rsidRPr="00F40625" w:rsidRDefault="0000448C" w:rsidP="00F40625">
      <w:pPr>
        <w:pStyle w:val="NormalWeb"/>
        <w:jc w:val="both"/>
        <w:rPr>
          <w:rFonts w:asciiTheme="minorHAnsi" w:hAnsiTheme="minorHAnsi"/>
        </w:rPr>
      </w:pPr>
      <w:r w:rsidRPr="00F40625">
        <w:rPr>
          <w:rFonts w:asciiTheme="minorHAnsi" w:hAnsiTheme="minorHAnsi"/>
        </w:rPr>
        <w:t xml:space="preserve">At the heart of the ABMPD operational logic lies the concept of </w:t>
      </w:r>
      <w:r w:rsidRPr="00F40625">
        <w:rPr>
          <w:rStyle w:val="Strong"/>
          <w:rFonts w:asciiTheme="minorHAnsi" w:hAnsiTheme="minorHAnsi"/>
        </w:rPr>
        <w:t>Moral Data Points (MDPs)</w:t>
      </w:r>
      <w:r w:rsidRPr="00F40625">
        <w:rPr>
          <w:rFonts w:asciiTheme="minorHAnsi" w:hAnsiTheme="minorHAnsi"/>
        </w:rPr>
        <w:t xml:space="preserve"> — discrete, verifiable units that represent moral actions, ethical decisions, or virtue-based outcomes within the transformation system. Each MDP functions as a </w:t>
      </w:r>
      <w:r w:rsidRPr="00F40625">
        <w:rPr>
          <w:rStyle w:val="Strong"/>
          <w:rFonts w:asciiTheme="minorHAnsi" w:hAnsiTheme="minorHAnsi"/>
        </w:rPr>
        <w:t>quantifiable record of conscience in action</w:t>
      </w:r>
      <w:r w:rsidRPr="00F40625">
        <w:rPr>
          <w:rFonts w:asciiTheme="minorHAnsi" w:hAnsiTheme="minorHAnsi"/>
        </w:rPr>
        <w:t>, forming the smallest operational element in the ABMPD data architecture.</w:t>
      </w:r>
    </w:p>
    <w:p w14:paraId="7A5079C4" w14:textId="77777777" w:rsidR="0000448C" w:rsidRPr="00F40625" w:rsidRDefault="0000448C" w:rsidP="00F40625">
      <w:pPr>
        <w:pStyle w:val="NormalWeb"/>
        <w:jc w:val="both"/>
        <w:rPr>
          <w:rFonts w:asciiTheme="minorHAnsi" w:hAnsiTheme="minorHAnsi"/>
        </w:rPr>
      </w:pPr>
      <w:r w:rsidRPr="00F40625">
        <w:rPr>
          <w:rFonts w:asciiTheme="minorHAnsi" w:hAnsiTheme="minorHAnsi"/>
        </w:rPr>
        <w:t xml:space="preserve">An MDP may represent a verified ethical act, a completed integrity-based training, a validated service performance, or a governance reform rooted in moral principles. These data points are not mere metrics; they are </w:t>
      </w:r>
      <w:r w:rsidRPr="00F40625">
        <w:rPr>
          <w:rStyle w:val="Strong"/>
          <w:rFonts w:asciiTheme="minorHAnsi" w:hAnsiTheme="minorHAnsi"/>
        </w:rPr>
        <w:t>ethical evidences</w:t>
      </w:r>
      <w:r w:rsidRPr="00F40625">
        <w:rPr>
          <w:rFonts w:asciiTheme="minorHAnsi" w:hAnsiTheme="minorHAnsi"/>
        </w:rPr>
        <w:t xml:space="preserve"> that collectively shape the moral profile of institutions, communities, and governance systems.</w:t>
      </w:r>
    </w:p>
    <w:p w14:paraId="7C5C4006" w14:textId="77777777" w:rsidR="0000448C" w:rsidRPr="00F40625" w:rsidRDefault="0000448C" w:rsidP="00F40625">
      <w:pPr>
        <w:pStyle w:val="NormalWeb"/>
        <w:jc w:val="both"/>
        <w:rPr>
          <w:rFonts w:asciiTheme="minorHAnsi" w:hAnsiTheme="minorHAnsi"/>
        </w:rPr>
      </w:pPr>
      <w:r w:rsidRPr="00F40625">
        <w:rPr>
          <w:rFonts w:asciiTheme="minorHAnsi" w:hAnsiTheme="minorHAnsi"/>
        </w:rPr>
        <w:t xml:space="preserve">Each MDP feeds directly into the </w:t>
      </w:r>
      <w:r w:rsidRPr="00F40625">
        <w:rPr>
          <w:rStyle w:val="Strong"/>
          <w:rFonts w:asciiTheme="minorHAnsi" w:hAnsiTheme="minorHAnsi"/>
        </w:rPr>
        <w:t>Dashboard–MEL integration cycle</w:t>
      </w:r>
      <w:r w:rsidRPr="00F40625">
        <w:rPr>
          <w:rFonts w:asciiTheme="minorHAnsi" w:hAnsiTheme="minorHAnsi"/>
        </w:rPr>
        <w:t xml:space="preserve">, where it is processed, validated, and aggregated to form higher-level moral analytics. Through this mechanism, the </w:t>
      </w:r>
      <w:r w:rsidRPr="00F40625">
        <w:rPr>
          <w:rFonts w:asciiTheme="minorHAnsi" w:hAnsiTheme="minorHAnsi"/>
        </w:rPr>
        <w:lastRenderedPageBreak/>
        <w:t xml:space="preserve">ABMPD ensures that every reported transformation is both </w:t>
      </w:r>
      <w:r w:rsidRPr="00F40625">
        <w:rPr>
          <w:rStyle w:val="Strong"/>
          <w:rFonts w:asciiTheme="minorHAnsi" w:hAnsiTheme="minorHAnsi"/>
        </w:rPr>
        <w:t>empirically traceable</w:t>
      </w:r>
      <w:r w:rsidRPr="00F40625">
        <w:rPr>
          <w:rFonts w:asciiTheme="minorHAnsi" w:hAnsiTheme="minorHAnsi"/>
        </w:rPr>
        <w:t xml:space="preserve"> and </w:t>
      </w:r>
      <w:r w:rsidRPr="00F40625">
        <w:rPr>
          <w:rStyle w:val="Strong"/>
          <w:rFonts w:asciiTheme="minorHAnsi" w:hAnsiTheme="minorHAnsi"/>
        </w:rPr>
        <w:t>morally authenticated</w:t>
      </w:r>
      <w:r w:rsidRPr="00F40625">
        <w:rPr>
          <w:rFonts w:asciiTheme="minorHAnsi" w:hAnsiTheme="minorHAnsi"/>
        </w:rPr>
        <w:t>.</w:t>
      </w:r>
    </w:p>
    <w:p w14:paraId="7A110EB4" w14:textId="77777777" w:rsidR="0000448C" w:rsidRPr="00F40625" w:rsidRDefault="0000448C" w:rsidP="00F40625">
      <w:pPr>
        <w:pStyle w:val="NormalWeb"/>
        <w:jc w:val="both"/>
        <w:rPr>
          <w:rFonts w:asciiTheme="minorHAnsi" w:hAnsiTheme="minorHAnsi"/>
        </w:rPr>
      </w:pPr>
      <w:r w:rsidRPr="00F40625">
        <w:rPr>
          <w:rFonts w:asciiTheme="minorHAnsi" w:hAnsiTheme="minorHAnsi"/>
        </w:rPr>
        <w:t xml:space="preserve">The use of MDPs creates a </w:t>
      </w:r>
      <w:r w:rsidRPr="00F40625">
        <w:rPr>
          <w:rStyle w:val="Strong"/>
          <w:rFonts w:asciiTheme="minorHAnsi" w:hAnsiTheme="minorHAnsi"/>
        </w:rPr>
        <w:t>digital moral ledger</w:t>
      </w:r>
      <w:r w:rsidRPr="00F40625">
        <w:rPr>
          <w:rFonts w:asciiTheme="minorHAnsi" w:hAnsiTheme="minorHAnsi"/>
        </w:rPr>
        <w:t xml:space="preserve"> — a continuous record of transformation that connects conscience, behavior, and governance performance within a unified moral data ecosystem.</w:t>
      </w:r>
    </w:p>
    <w:p w14:paraId="7B6DF836" w14:textId="0384F48C" w:rsidR="0000448C" w:rsidRPr="00F40625" w:rsidRDefault="0000448C" w:rsidP="0000448C">
      <w:pPr>
        <w:pStyle w:val="NormalWeb"/>
        <w:rPr>
          <w:rStyle w:val="Emphasis"/>
          <w:rFonts w:asciiTheme="minorHAnsi" w:hAnsiTheme="minorHAnsi"/>
        </w:rPr>
      </w:pPr>
      <w:r w:rsidRPr="00F40625">
        <w:rPr>
          <w:rFonts w:ascii="Segoe UI Emoji" w:hAnsi="Segoe UI Emoji" w:cs="Segoe UI Emoji"/>
        </w:rPr>
        <w:t>📎</w:t>
      </w:r>
      <w:r w:rsidRPr="00F40625">
        <w:rPr>
          <w:rFonts w:asciiTheme="minorHAnsi" w:hAnsiTheme="minorHAnsi"/>
        </w:rPr>
        <w:t xml:space="preserve"> </w:t>
      </w:r>
      <w:r w:rsidRPr="00F40625">
        <w:rPr>
          <w:rStyle w:val="Emphasis"/>
          <w:rFonts w:asciiTheme="minorHAnsi" w:hAnsiTheme="minorHAnsi"/>
        </w:rPr>
        <w:t>Cross-reference: Section 7.2.5 – Dashboard &amp; Data Flow.</w:t>
      </w:r>
    </w:p>
    <w:p w14:paraId="1EA65A5B" w14:textId="64CCF2B2" w:rsidR="00CF704A" w:rsidRDefault="00000000" w:rsidP="0000448C">
      <w:pPr>
        <w:pStyle w:val="NormalWeb"/>
      </w:pPr>
      <w:r>
        <w:pict w14:anchorId="6EE51113">
          <v:rect id="_x0000_i2078" style="width:0;height:1.5pt" o:hralign="center" o:hrstd="t" o:hr="t" fillcolor="#a0a0a0" stroked="f"/>
        </w:pict>
      </w:r>
    </w:p>
    <w:p w14:paraId="7F4F2515" w14:textId="7611138C" w:rsidR="0000448C" w:rsidRDefault="00B871F1" w:rsidP="00D3044C">
      <w:pPr>
        <w:pStyle w:val="Heading7"/>
      </w:pPr>
      <w:r>
        <w:t>B.</w:t>
      </w:r>
      <w:r w:rsidR="00CF704A">
        <w:t xml:space="preserve">2. Sequential Implementation Logic </w:t>
      </w:r>
      <w:r w:rsidR="00E9116F">
        <w:t>(Rollout → Tier 5)</w:t>
      </w:r>
    </w:p>
    <w:p w14:paraId="6FD9E955" w14:textId="77777777" w:rsidR="00E9116F" w:rsidRDefault="00E9116F" w:rsidP="00D3044C">
      <w:pPr>
        <w:pStyle w:val="Heading8"/>
        <w:rPr>
          <w:rFonts w:eastAsia="Times New Roman"/>
        </w:rPr>
      </w:pPr>
      <w:r w:rsidRPr="00E9116F">
        <w:rPr>
          <w:rFonts w:eastAsia="Times New Roman"/>
        </w:rPr>
        <w:t>Section Overview</w:t>
      </w:r>
    </w:p>
    <w:p w14:paraId="418C3FAB" w14:textId="469A7EA4" w:rsidR="00E9116F" w:rsidRPr="00F40625" w:rsidRDefault="00E9116F" w:rsidP="00F40625">
      <w:pPr>
        <w:spacing w:before="100" w:beforeAutospacing="1" w:after="100" w:afterAutospacing="1" w:line="240" w:lineRule="auto"/>
        <w:jc w:val="both"/>
        <w:rPr>
          <w:rFonts w:eastAsia="Times New Roman" w:cs="Times New Roman"/>
          <w:szCs w:val="24"/>
        </w:rPr>
      </w:pPr>
      <w:r w:rsidRPr="00F40625">
        <w:rPr>
          <w:rFonts w:eastAsia="Times New Roman" w:cs="Times New Roman"/>
          <w:szCs w:val="24"/>
        </w:rPr>
        <w:t xml:space="preserve">This subsection details the </w:t>
      </w:r>
      <w:r w:rsidRPr="00F40625">
        <w:rPr>
          <w:rFonts w:eastAsia="Times New Roman" w:cs="Times New Roman"/>
          <w:b/>
          <w:bCs/>
          <w:szCs w:val="24"/>
        </w:rPr>
        <w:t>progressive rollout mechanism</w:t>
      </w:r>
      <w:r w:rsidRPr="00F40625">
        <w:rPr>
          <w:rFonts w:eastAsia="Times New Roman" w:cs="Times New Roman"/>
          <w:szCs w:val="24"/>
        </w:rPr>
        <w:t xml:space="preserve"> of the ABMPD Transformation Framework — describing how moral development, institutional learning, and governance accountability unfold across the </w:t>
      </w:r>
      <w:r w:rsidRPr="00F40625">
        <w:rPr>
          <w:rFonts w:eastAsia="Times New Roman" w:cs="Times New Roman"/>
          <w:b/>
          <w:bCs/>
          <w:szCs w:val="24"/>
        </w:rPr>
        <w:t xml:space="preserve">Five </w:t>
      </w:r>
      <w:r w:rsidR="00C0566F">
        <w:rPr>
          <w:rFonts w:eastAsia="Times New Roman" w:cs="Times New Roman"/>
          <w:b/>
          <w:bCs/>
          <w:szCs w:val="24"/>
        </w:rPr>
        <w:t>Phase</w:t>
      </w:r>
      <w:r w:rsidRPr="00F40625">
        <w:rPr>
          <w:rFonts w:eastAsia="Times New Roman" w:cs="Times New Roman"/>
          <w:b/>
          <w:bCs/>
          <w:szCs w:val="24"/>
        </w:rPr>
        <w:t>s of Transformation.</w:t>
      </w:r>
    </w:p>
    <w:p w14:paraId="3C736008" w14:textId="77777777" w:rsidR="00E9116F" w:rsidRPr="00F40625" w:rsidRDefault="00E9116F" w:rsidP="00F40625">
      <w:pPr>
        <w:spacing w:before="100" w:beforeAutospacing="1" w:after="100" w:afterAutospacing="1" w:line="240" w:lineRule="auto"/>
        <w:jc w:val="both"/>
        <w:rPr>
          <w:rFonts w:eastAsia="Times New Roman" w:cs="Times New Roman"/>
          <w:szCs w:val="24"/>
        </w:rPr>
      </w:pPr>
      <w:r w:rsidRPr="00F40625">
        <w:rPr>
          <w:rFonts w:eastAsia="Times New Roman" w:cs="Times New Roman"/>
          <w:szCs w:val="24"/>
        </w:rPr>
        <w:t xml:space="preserve">It defines the sequential logic that ensures transformation is not random or fragmented, but </w:t>
      </w:r>
      <w:r w:rsidRPr="00F40625">
        <w:rPr>
          <w:rFonts w:eastAsia="Times New Roman" w:cs="Times New Roman"/>
          <w:b/>
          <w:bCs/>
          <w:szCs w:val="24"/>
        </w:rPr>
        <w:t>cumulative and self-reinforcing</w:t>
      </w:r>
      <w:r w:rsidRPr="00F40625">
        <w:rPr>
          <w:rFonts w:eastAsia="Times New Roman" w:cs="Times New Roman"/>
          <w:szCs w:val="24"/>
        </w:rPr>
        <w:t xml:space="preserve"> — with each tier consolidating the verified moral outcomes of the one before it. This structural layering converts individual change into institutional reform, and institutional reform into systemic governance maturity.</w:t>
      </w:r>
    </w:p>
    <w:p w14:paraId="3137F5BD" w14:textId="77777777" w:rsidR="00E9116F" w:rsidRPr="00F40625" w:rsidRDefault="00E9116F" w:rsidP="00F40625">
      <w:pPr>
        <w:spacing w:before="100" w:beforeAutospacing="1" w:after="100" w:afterAutospacing="1" w:line="240" w:lineRule="auto"/>
        <w:jc w:val="both"/>
        <w:rPr>
          <w:rFonts w:eastAsia="Times New Roman" w:cs="Times New Roman"/>
          <w:szCs w:val="24"/>
        </w:rPr>
      </w:pPr>
      <w:r w:rsidRPr="00F40625">
        <w:rPr>
          <w:rFonts w:eastAsia="Times New Roman" w:cs="Times New Roman"/>
          <w:szCs w:val="24"/>
        </w:rPr>
        <w:t xml:space="preserve">Each tier follows a </w:t>
      </w:r>
      <w:r w:rsidRPr="00F40625">
        <w:rPr>
          <w:rFonts w:eastAsia="Times New Roman" w:cs="Times New Roman"/>
          <w:b/>
          <w:bCs/>
          <w:szCs w:val="24"/>
        </w:rPr>
        <w:t>standardized operational template</w:t>
      </w:r>
      <w:r w:rsidRPr="00F40625">
        <w:rPr>
          <w:rFonts w:eastAsia="Times New Roman" w:cs="Times New Roman"/>
          <w:szCs w:val="24"/>
        </w:rPr>
        <w:t>, composed of:</w:t>
      </w:r>
    </w:p>
    <w:p w14:paraId="4ADB1D8A" w14:textId="77777777" w:rsidR="00E9116F" w:rsidRPr="00F40625" w:rsidRDefault="00E9116F" w:rsidP="00F40625">
      <w:pPr>
        <w:numPr>
          <w:ilvl w:val="0"/>
          <w:numId w:val="843"/>
        </w:numPr>
        <w:spacing w:before="100" w:beforeAutospacing="1" w:after="100" w:afterAutospacing="1" w:line="240" w:lineRule="auto"/>
        <w:jc w:val="both"/>
        <w:rPr>
          <w:rFonts w:eastAsia="Times New Roman" w:cs="Times New Roman"/>
          <w:szCs w:val="24"/>
        </w:rPr>
      </w:pPr>
      <w:r w:rsidRPr="00F40625">
        <w:rPr>
          <w:rFonts w:eastAsia="Times New Roman" w:cs="Times New Roman"/>
          <w:szCs w:val="24"/>
        </w:rPr>
        <w:t xml:space="preserve">a </w:t>
      </w:r>
      <w:r w:rsidRPr="00F40625">
        <w:rPr>
          <w:rFonts w:eastAsia="Times New Roman" w:cs="Times New Roman"/>
          <w:b/>
          <w:bCs/>
          <w:szCs w:val="24"/>
        </w:rPr>
        <w:t>core moral objective</w:t>
      </w:r>
      <w:r w:rsidRPr="00F40625">
        <w:rPr>
          <w:rFonts w:eastAsia="Times New Roman" w:cs="Times New Roman"/>
          <w:szCs w:val="24"/>
        </w:rPr>
        <w:t xml:space="preserve"> that anchors transformation purpose,</w:t>
      </w:r>
    </w:p>
    <w:p w14:paraId="530914B8" w14:textId="77777777" w:rsidR="00E9116F" w:rsidRPr="00F40625" w:rsidRDefault="00E9116F" w:rsidP="00F40625">
      <w:pPr>
        <w:numPr>
          <w:ilvl w:val="0"/>
          <w:numId w:val="843"/>
        </w:numPr>
        <w:spacing w:before="100" w:beforeAutospacing="1" w:after="100" w:afterAutospacing="1" w:line="240" w:lineRule="auto"/>
        <w:jc w:val="both"/>
        <w:rPr>
          <w:rFonts w:eastAsia="Times New Roman" w:cs="Times New Roman"/>
          <w:szCs w:val="24"/>
        </w:rPr>
      </w:pPr>
      <w:r w:rsidRPr="00F40625">
        <w:rPr>
          <w:rFonts w:eastAsia="Times New Roman" w:cs="Times New Roman"/>
          <w:b/>
          <w:bCs/>
          <w:szCs w:val="24"/>
        </w:rPr>
        <w:t>key activities and learning modules</w:t>
      </w:r>
      <w:r w:rsidRPr="00F40625">
        <w:rPr>
          <w:rFonts w:eastAsia="Times New Roman" w:cs="Times New Roman"/>
          <w:szCs w:val="24"/>
        </w:rPr>
        <w:t xml:space="preserve"> that drive behavioral change,</w:t>
      </w:r>
    </w:p>
    <w:p w14:paraId="1E6CABAA" w14:textId="77777777" w:rsidR="00E9116F" w:rsidRPr="00F40625" w:rsidRDefault="00E9116F" w:rsidP="00F40625">
      <w:pPr>
        <w:numPr>
          <w:ilvl w:val="0"/>
          <w:numId w:val="843"/>
        </w:numPr>
        <w:spacing w:before="100" w:beforeAutospacing="1" w:after="100" w:afterAutospacing="1" w:line="240" w:lineRule="auto"/>
        <w:jc w:val="both"/>
        <w:rPr>
          <w:rFonts w:eastAsia="Times New Roman" w:cs="Times New Roman"/>
          <w:szCs w:val="24"/>
        </w:rPr>
      </w:pPr>
      <w:r w:rsidRPr="00F40625">
        <w:rPr>
          <w:rFonts w:eastAsia="Times New Roman" w:cs="Times New Roman"/>
          <w:b/>
          <w:bCs/>
          <w:szCs w:val="24"/>
        </w:rPr>
        <w:t>indicators and verification mechanisms</w:t>
      </w:r>
      <w:r w:rsidRPr="00F40625">
        <w:rPr>
          <w:rFonts w:eastAsia="Times New Roman" w:cs="Times New Roman"/>
          <w:szCs w:val="24"/>
        </w:rPr>
        <w:t xml:space="preserve"> that validate outcomes, and</w:t>
      </w:r>
    </w:p>
    <w:p w14:paraId="4A0263E9" w14:textId="77777777" w:rsidR="00E9116F" w:rsidRPr="00F40625" w:rsidRDefault="00E9116F" w:rsidP="00F40625">
      <w:pPr>
        <w:numPr>
          <w:ilvl w:val="0"/>
          <w:numId w:val="843"/>
        </w:numPr>
        <w:spacing w:before="100" w:beforeAutospacing="1" w:after="100" w:afterAutospacing="1" w:line="240" w:lineRule="auto"/>
        <w:jc w:val="both"/>
        <w:rPr>
          <w:rFonts w:eastAsia="Times New Roman" w:cs="Times New Roman"/>
          <w:szCs w:val="24"/>
        </w:rPr>
      </w:pPr>
      <w:r w:rsidRPr="00F40625">
        <w:rPr>
          <w:rFonts w:eastAsia="Times New Roman" w:cs="Times New Roman"/>
          <w:b/>
          <w:bCs/>
          <w:szCs w:val="24"/>
        </w:rPr>
        <w:t>recognition and scaling protocols</w:t>
      </w:r>
      <w:r w:rsidRPr="00F40625">
        <w:rPr>
          <w:rFonts w:eastAsia="Times New Roman" w:cs="Times New Roman"/>
          <w:szCs w:val="24"/>
        </w:rPr>
        <w:t xml:space="preserve"> that sustain participation and motivation.</w:t>
      </w:r>
    </w:p>
    <w:p w14:paraId="58BFC29A" w14:textId="77777777" w:rsidR="00E9116F" w:rsidRPr="00F40625" w:rsidRDefault="00E9116F" w:rsidP="00F40625">
      <w:pPr>
        <w:spacing w:before="100" w:beforeAutospacing="1" w:after="100" w:afterAutospacing="1" w:line="240" w:lineRule="auto"/>
        <w:jc w:val="both"/>
        <w:rPr>
          <w:rFonts w:eastAsia="Times New Roman" w:cs="Times New Roman"/>
          <w:szCs w:val="24"/>
        </w:rPr>
      </w:pPr>
      <w:r w:rsidRPr="00F40625">
        <w:rPr>
          <w:rFonts w:eastAsia="Times New Roman" w:cs="Times New Roman"/>
          <w:szCs w:val="24"/>
        </w:rPr>
        <w:t xml:space="preserve">Through this systematic rollout, ABMPD ensures that transformation remains both </w:t>
      </w:r>
      <w:r w:rsidRPr="00F40625">
        <w:rPr>
          <w:rFonts w:eastAsia="Times New Roman" w:cs="Times New Roman"/>
          <w:b/>
          <w:bCs/>
          <w:szCs w:val="24"/>
        </w:rPr>
        <w:t>structured and adaptable</w:t>
      </w:r>
      <w:r w:rsidRPr="00F40625">
        <w:rPr>
          <w:rFonts w:eastAsia="Times New Roman" w:cs="Times New Roman"/>
          <w:szCs w:val="24"/>
        </w:rPr>
        <w:t xml:space="preserve"> — responsive to local realities while guided by a coherent national framework. The cumulative tier ladder not only tracks progress but also embodies the moral philosophy of the program: that true transformation must be </w:t>
      </w:r>
      <w:r w:rsidRPr="00F40625">
        <w:rPr>
          <w:rFonts w:eastAsia="Times New Roman" w:cs="Times New Roman"/>
          <w:b/>
          <w:bCs/>
          <w:szCs w:val="24"/>
        </w:rPr>
        <w:t>earned, verified, and replicated.</w:t>
      </w:r>
    </w:p>
    <w:p w14:paraId="4F99696F" w14:textId="77777777" w:rsidR="00E9116F" w:rsidRPr="00F40625" w:rsidRDefault="00E9116F" w:rsidP="00F40625">
      <w:pPr>
        <w:spacing w:before="100" w:beforeAutospacing="1" w:after="100" w:afterAutospacing="1" w:line="240" w:lineRule="auto"/>
        <w:jc w:val="both"/>
        <w:rPr>
          <w:rFonts w:eastAsia="Times New Roman" w:cs="Times New Roman"/>
          <w:szCs w:val="24"/>
        </w:rPr>
      </w:pPr>
      <w:r w:rsidRPr="00F40625">
        <w:rPr>
          <w:rFonts w:eastAsia="Times New Roman" w:cs="Times New Roman"/>
          <w:szCs w:val="24"/>
        </w:rPr>
        <w:t xml:space="preserve">Ultimately, this subsection presents the </w:t>
      </w:r>
      <w:r w:rsidRPr="00F40625">
        <w:rPr>
          <w:rFonts w:eastAsia="Times New Roman" w:cs="Times New Roman"/>
          <w:b/>
          <w:bCs/>
          <w:szCs w:val="24"/>
        </w:rPr>
        <w:t>Cumulative Tier Ladder Model</w:t>
      </w:r>
      <w:r w:rsidRPr="00F40625">
        <w:rPr>
          <w:rFonts w:eastAsia="Times New Roman" w:cs="Times New Roman"/>
          <w:szCs w:val="24"/>
        </w:rPr>
        <w:t>, illustrating how ABMPD’s moral and governance architecture rises step by step — from foundational moral awareness to institutionalized moral governance at Tier 5.</w:t>
      </w:r>
    </w:p>
    <w:p w14:paraId="4B6E98D9" w14:textId="77777777" w:rsidR="00E9116F" w:rsidRPr="00F40625" w:rsidRDefault="00E9116F" w:rsidP="00F40625">
      <w:pPr>
        <w:spacing w:before="100" w:beforeAutospacing="1" w:after="100" w:afterAutospacing="1" w:line="240" w:lineRule="auto"/>
        <w:jc w:val="both"/>
        <w:rPr>
          <w:rFonts w:eastAsia="Times New Roman" w:cs="Times New Roman"/>
          <w:szCs w:val="24"/>
        </w:rPr>
      </w:pPr>
      <w:r w:rsidRPr="00F40625">
        <w:rPr>
          <w:rFonts w:ascii="Segoe UI Emoji" w:eastAsia="Times New Roman" w:hAnsi="Segoe UI Emoji" w:cs="Segoe UI Emoji"/>
          <w:szCs w:val="24"/>
        </w:rPr>
        <w:t>📎</w:t>
      </w:r>
      <w:r w:rsidRPr="00F40625">
        <w:rPr>
          <w:rFonts w:eastAsia="Times New Roman" w:cs="Times New Roman"/>
          <w:szCs w:val="24"/>
        </w:rPr>
        <w:t xml:space="preserve"> </w:t>
      </w:r>
      <w:r w:rsidRPr="00F40625">
        <w:rPr>
          <w:rFonts w:eastAsia="Times New Roman" w:cs="Times New Roman"/>
          <w:i/>
          <w:iCs/>
          <w:szCs w:val="24"/>
        </w:rPr>
        <w:t>Cross-reference:</w:t>
      </w:r>
      <w:r w:rsidRPr="00F40625">
        <w:rPr>
          <w:rFonts w:eastAsia="Times New Roman" w:cs="Times New Roman"/>
          <w:szCs w:val="24"/>
        </w:rPr>
        <w:t xml:space="preserve"> Annex G.5 – Transformation Tier Summary Tables; Section 7.3.3 – Tier Implementation Framework.</w:t>
      </w:r>
    </w:p>
    <w:p w14:paraId="776F5DE7" w14:textId="355A4011" w:rsidR="00E9116F" w:rsidRPr="00E9116F" w:rsidRDefault="00000000" w:rsidP="00E9116F">
      <w:r>
        <w:pict w14:anchorId="478E337E">
          <v:rect id="_x0000_i2079" style="width:0;height:1.5pt" o:hralign="center" o:bullet="t" o:hrstd="t" o:hr="t" fillcolor="#a0a0a0" stroked="f"/>
        </w:pict>
      </w:r>
    </w:p>
    <w:p w14:paraId="3DCC5F09" w14:textId="17AF6E3B" w:rsidR="00CF704A" w:rsidRDefault="00B871F1" w:rsidP="00D3044C">
      <w:pPr>
        <w:pStyle w:val="Heading8"/>
        <w:rPr>
          <w:sz w:val="27"/>
        </w:rPr>
      </w:pPr>
      <w:r>
        <w:lastRenderedPageBreak/>
        <w:t>B.</w:t>
      </w:r>
      <w:r w:rsidR="00CF704A">
        <w:rPr>
          <w:rStyle w:val="Strong"/>
          <w:b/>
          <w:bCs w:val="0"/>
        </w:rPr>
        <w:t>1.1 Presentation of the Five Tiers</w:t>
      </w:r>
    </w:p>
    <w:p w14:paraId="6466C312" w14:textId="77777777" w:rsidR="00CF704A" w:rsidRPr="00C0566F" w:rsidRDefault="00CF704A" w:rsidP="00C0566F">
      <w:pPr>
        <w:pStyle w:val="NormalWeb"/>
        <w:jc w:val="both"/>
        <w:rPr>
          <w:rFonts w:asciiTheme="minorHAnsi" w:hAnsiTheme="minorHAnsi"/>
        </w:rPr>
      </w:pPr>
      <w:r w:rsidRPr="00C0566F">
        <w:rPr>
          <w:rFonts w:asciiTheme="minorHAnsi" w:hAnsiTheme="minorHAnsi"/>
        </w:rPr>
        <w:t xml:space="preserve">The Sequential Implementation Logic of the ABMPD follows a </w:t>
      </w:r>
      <w:r w:rsidRPr="00C0566F">
        <w:rPr>
          <w:rStyle w:val="Strong"/>
          <w:rFonts w:asciiTheme="minorHAnsi" w:hAnsiTheme="minorHAnsi"/>
        </w:rPr>
        <w:t>five-tier transformation model</w:t>
      </w:r>
      <w:r w:rsidRPr="00C0566F">
        <w:rPr>
          <w:rFonts w:asciiTheme="minorHAnsi" w:hAnsiTheme="minorHAnsi"/>
        </w:rPr>
        <w:t>, each representing a progressive stage of moral and institutional development. This tiered design ensures that transformation unfolds in a structured, verifiable sequence — moving from personal moral awareness to institutionalized governance integrity.</w:t>
      </w:r>
    </w:p>
    <w:p w14:paraId="55566B78" w14:textId="77777777" w:rsidR="00CF704A" w:rsidRPr="00C0566F" w:rsidRDefault="00CF704A" w:rsidP="00C0566F">
      <w:pPr>
        <w:pStyle w:val="NormalWeb"/>
        <w:jc w:val="both"/>
        <w:rPr>
          <w:rFonts w:asciiTheme="minorHAnsi" w:hAnsiTheme="minorHAnsi"/>
        </w:rPr>
      </w:pPr>
      <w:r w:rsidRPr="00C0566F">
        <w:rPr>
          <w:rFonts w:asciiTheme="minorHAnsi" w:hAnsiTheme="minorHAnsi"/>
        </w:rPr>
        <w:t>Each tier has a distinct moral objective and operational focus, yet remains interconnected within a single transformation continuum:</w:t>
      </w:r>
    </w:p>
    <w:p w14:paraId="6F65C3F1" w14:textId="77777777" w:rsidR="00CF704A" w:rsidRPr="00C0566F" w:rsidRDefault="00CF704A" w:rsidP="00C0566F">
      <w:pPr>
        <w:pStyle w:val="NormalWeb"/>
        <w:numPr>
          <w:ilvl w:val="0"/>
          <w:numId w:val="828"/>
        </w:numPr>
        <w:spacing w:before="100" w:beforeAutospacing="1" w:after="100" w:afterAutospacing="1" w:line="240" w:lineRule="auto"/>
        <w:jc w:val="both"/>
        <w:rPr>
          <w:rFonts w:asciiTheme="minorHAnsi" w:hAnsiTheme="minorHAnsi"/>
        </w:rPr>
      </w:pPr>
      <w:r w:rsidRPr="00C0566F">
        <w:rPr>
          <w:rStyle w:val="Strong"/>
          <w:rFonts w:asciiTheme="minorHAnsi" w:hAnsiTheme="minorHAnsi"/>
        </w:rPr>
        <w:t>Tier 1 – Personal and Community Formation:</w:t>
      </w:r>
      <w:r w:rsidRPr="00C0566F">
        <w:rPr>
          <w:rFonts w:asciiTheme="minorHAnsi" w:hAnsiTheme="minorHAnsi"/>
        </w:rPr>
        <w:t xml:space="preserve"> Focuses on the awakening of moral consciousness at the individual and community level. Activities emphasize self-reflection, values formation, and the cultivation of conscience as a social resource.</w:t>
      </w:r>
    </w:p>
    <w:p w14:paraId="2E1ADD3A" w14:textId="77777777" w:rsidR="00CF704A" w:rsidRPr="00C0566F" w:rsidRDefault="00CF704A" w:rsidP="00C0566F">
      <w:pPr>
        <w:pStyle w:val="NormalWeb"/>
        <w:numPr>
          <w:ilvl w:val="0"/>
          <w:numId w:val="828"/>
        </w:numPr>
        <w:spacing w:before="100" w:beforeAutospacing="1" w:after="100" w:afterAutospacing="1" w:line="240" w:lineRule="auto"/>
        <w:jc w:val="both"/>
        <w:rPr>
          <w:rFonts w:asciiTheme="minorHAnsi" w:hAnsiTheme="minorHAnsi"/>
        </w:rPr>
      </w:pPr>
      <w:r w:rsidRPr="00C0566F">
        <w:rPr>
          <w:rStyle w:val="Strong"/>
          <w:rFonts w:asciiTheme="minorHAnsi" w:hAnsiTheme="minorHAnsi"/>
        </w:rPr>
        <w:t>Tier 2 – Organizational Integration:</w:t>
      </w:r>
      <w:r w:rsidRPr="00C0566F">
        <w:rPr>
          <w:rFonts w:asciiTheme="minorHAnsi" w:hAnsiTheme="minorHAnsi"/>
        </w:rPr>
        <w:t xml:space="preserve"> Consolidates moral formation within institutions — schools, civil organizations, cooperatives, and local government units — translating personal values into collective operational ethics.</w:t>
      </w:r>
    </w:p>
    <w:p w14:paraId="57A5CA78" w14:textId="77777777" w:rsidR="00CF704A" w:rsidRPr="00C0566F" w:rsidRDefault="00CF704A" w:rsidP="00C0566F">
      <w:pPr>
        <w:pStyle w:val="NormalWeb"/>
        <w:numPr>
          <w:ilvl w:val="0"/>
          <w:numId w:val="828"/>
        </w:numPr>
        <w:spacing w:before="100" w:beforeAutospacing="1" w:after="100" w:afterAutospacing="1" w:line="240" w:lineRule="auto"/>
        <w:jc w:val="both"/>
        <w:rPr>
          <w:rFonts w:asciiTheme="minorHAnsi" w:hAnsiTheme="minorHAnsi"/>
        </w:rPr>
      </w:pPr>
      <w:r w:rsidRPr="00C0566F">
        <w:rPr>
          <w:rStyle w:val="Strong"/>
          <w:rFonts w:asciiTheme="minorHAnsi" w:hAnsiTheme="minorHAnsi"/>
        </w:rPr>
        <w:t>Tier 3 – Systemic Application:</w:t>
      </w:r>
      <w:r w:rsidRPr="00C0566F">
        <w:rPr>
          <w:rFonts w:asciiTheme="minorHAnsi" w:hAnsiTheme="minorHAnsi"/>
        </w:rPr>
        <w:t xml:space="preserve"> Expands moral intelligence into governance systems, integrating data-driven ethics into management, decision-making, and policy alignment.</w:t>
      </w:r>
    </w:p>
    <w:p w14:paraId="0E55339D" w14:textId="77777777" w:rsidR="00CF704A" w:rsidRPr="00C0566F" w:rsidRDefault="00CF704A" w:rsidP="00C0566F">
      <w:pPr>
        <w:pStyle w:val="NormalWeb"/>
        <w:numPr>
          <w:ilvl w:val="0"/>
          <w:numId w:val="828"/>
        </w:numPr>
        <w:spacing w:before="100" w:beforeAutospacing="1" w:after="100" w:afterAutospacing="1" w:line="240" w:lineRule="auto"/>
        <w:jc w:val="both"/>
        <w:rPr>
          <w:rFonts w:asciiTheme="minorHAnsi" w:hAnsiTheme="minorHAnsi"/>
        </w:rPr>
      </w:pPr>
      <w:r w:rsidRPr="00C0566F">
        <w:rPr>
          <w:rStyle w:val="Strong"/>
          <w:rFonts w:asciiTheme="minorHAnsi" w:hAnsiTheme="minorHAnsi"/>
        </w:rPr>
        <w:t>Tier 4 – Institutional Replication and Policy Embedding:</w:t>
      </w:r>
      <w:r w:rsidRPr="00C0566F">
        <w:rPr>
          <w:rFonts w:asciiTheme="minorHAnsi" w:hAnsiTheme="minorHAnsi"/>
        </w:rPr>
        <w:t xml:space="preserve"> Institutionalizes moral data and transformation standards into formal governance mechanisms, regulations, and incentive structures.</w:t>
      </w:r>
    </w:p>
    <w:p w14:paraId="75A9D597" w14:textId="77777777" w:rsidR="00CF704A" w:rsidRPr="00C0566F" w:rsidRDefault="00CF704A" w:rsidP="00C0566F">
      <w:pPr>
        <w:pStyle w:val="NormalWeb"/>
        <w:numPr>
          <w:ilvl w:val="0"/>
          <w:numId w:val="828"/>
        </w:numPr>
        <w:spacing w:before="100" w:beforeAutospacing="1" w:after="100" w:afterAutospacing="1" w:line="240" w:lineRule="auto"/>
        <w:jc w:val="both"/>
        <w:rPr>
          <w:rFonts w:asciiTheme="minorHAnsi" w:hAnsiTheme="minorHAnsi"/>
        </w:rPr>
      </w:pPr>
      <w:r w:rsidRPr="00C0566F">
        <w:rPr>
          <w:rStyle w:val="Strong"/>
          <w:rFonts w:asciiTheme="minorHAnsi" w:hAnsiTheme="minorHAnsi"/>
        </w:rPr>
        <w:t>Tier 5 – Governance and Global Integration:</w:t>
      </w:r>
      <w:r w:rsidRPr="00C0566F">
        <w:rPr>
          <w:rFonts w:asciiTheme="minorHAnsi" w:hAnsiTheme="minorHAnsi"/>
        </w:rPr>
        <w:t xml:space="preserve"> Scales verified national practices into international frameworks of ethical governance, establishing moral transformation as a model of global cooperation and sustainability.</w:t>
      </w:r>
    </w:p>
    <w:p w14:paraId="0F73ED9B" w14:textId="47EBF527" w:rsidR="00CF704A" w:rsidRPr="00C0566F" w:rsidRDefault="00CF704A" w:rsidP="00C0566F">
      <w:pPr>
        <w:pStyle w:val="NormalWeb"/>
        <w:jc w:val="both"/>
        <w:rPr>
          <w:rFonts w:asciiTheme="minorHAnsi" w:hAnsiTheme="minorHAnsi"/>
        </w:rPr>
      </w:pPr>
      <w:r w:rsidRPr="00C0566F">
        <w:rPr>
          <w:rFonts w:asciiTheme="minorHAnsi" w:hAnsiTheme="minorHAnsi"/>
        </w:rPr>
        <w:t xml:space="preserve">This five-tier sequence operationalizes the </w:t>
      </w:r>
      <w:r w:rsidRPr="00C0566F">
        <w:rPr>
          <w:rStyle w:val="Strong"/>
          <w:rFonts w:asciiTheme="minorHAnsi" w:hAnsiTheme="minorHAnsi"/>
        </w:rPr>
        <w:t>Progressive Moral Scaling</w:t>
      </w:r>
      <w:r w:rsidRPr="00C0566F">
        <w:rPr>
          <w:rFonts w:asciiTheme="minorHAnsi" w:hAnsiTheme="minorHAnsi"/>
        </w:rPr>
        <w:t xml:space="preserve"> doctrine (see Section A.3), ensuring that growth is both moral and measurable — every advancement requiring verified transformation outcomes from the previous stage.</w:t>
      </w:r>
    </w:p>
    <w:p w14:paraId="4228C5BD" w14:textId="7D8BCA0D" w:rsidR="00C0566F" w:rsidRPr="00C0566F" w:rsidRDefault="00C0566F" w:rsidP="00C0566F">
      <w:pPr>
        <w:pStyle w:val="NormalWeb"/>
        <w:jc w:val="both"/>
        <w:rPr>
          <w:rFonts w:asciiTheme="minorHAnsi" w:hAnsiTheme="minorHAnsi"/>
        </w:rPr>
      </w:pPr>
      <w:r w:rsidRPr="00C0566F">
        <w:rPr>
          <w:rFonts w:asciiTheme="minorHAnsi" w:hAnsiTheme="minorHAnsi"/>
        </w:rPr>
        <w:t>While moral growth progresses through internal phases of formation, the ABMPD expresses these developments operationally through the Five Tiers of Transformation — linking moral readiness with institutional maturity.</w:t>
      </w:r>
    </w:p>
    <w:p w14:paraId="6D6F0E93" w14:textId="77777777" w:rsidR="00CF704A" w:rsidRDefault="00000000" w:rsidP="00CF704A">
      <w:r>
        <w:pict w14:anchorId="6D6D6FEF">
          <v:rect id="_x0000_i2080" style="width:0;height:1.5pt" o:hralign="center" o:hrstd="t" o:hr="t" fillcolor="#a0a0a0" stroked="f"/>
        </w:pict>
      </w:r>
    </w:p>
    <w:p w14:paraId="588F113E" w14:textId="40249BBC" w:rsidR="00CF704A" w:rsidRDefault="00B871F1" w:rsidP="00D3044C">
      <w:pPr>
        <w:pStyle w:val="Heading8"/>
      </w:pPr>
      <w:r>
        <w:t>B.</w:t>
      </w:r>
      <w:r w:rsidR="00CF704A">
        <w:rPr>
          <w:rStyle w:val="Strong"/>
          <w:b/>
          <w:bCs w:val="0"/>
        </w:rPr>
        <w:t>1.2 Common Structure of Each Tier</w:t>
      </w:r>
    </w:p>
    <w:p w14:paraId="03954A79" w14:textId="77777777" w:rsidR="00CF704A" w:rsidRPr="009C4644" w:rsidRDefault="00CF704A" w:rsidP="009C4644">
      <w:pPr>
        <w:pStyle w:val="NormalWeb"/>
        <w:jc w:val="both"/>
        <w:rPr>
          <w:rFonts w:asciiTheme="minorHAnsi" w:hAnsiTheme="minorHAnsi"/>
        </w:rPr>
      </w:pPr>
      <w:r w:rsidRPr="009C4644">
        <w:rPr>
          <w:rFonts w:asciiTheme="minorHAnsi" w:hAnsiTheme="minorHAnsi"/>
        </w:rPr>
        <w:t xml:space="preserve">Each transformation tier operates through a </w:t>
      </w:r>
      <w:r w:rsidRPr="009C4644">
        <w:rPr>
          <w:rStyle w:val="Strong"/>
          <w:rFonts w:asciiTheme="minorHAnsi" w:hAnsiTheme="minorHAnsi"/>
        </w:rPr>
        <w:t>standardized operational framework</w:t>
      </w:r>
      <w:r w:rsidRPr="009C4644">
        <w:rPr>
          <w:rFonts w:asciiTheme="minorHAnsi" w:hAnsiTheme="minorHAnsi"/>
        </w:rPr>
        <w:t xml:space="preserve"> that ensures uniformity, traceability, and moral coherence across all implementation levels. The structure of each tier includes four essential subcomponents:</w:t>
      </w:r>
    </w:p>
    <w:p w14:paraId="1156BA5C" w14:textId="77777777" w:rsidR="00CF704A" w:rsidRPr="009C4644" w:rsidRDefault="00CF704A" w:rsidP="009C4644">
      <w:pPr>
        <w:pStyle w:val="NormalWeb"/>
        <w:numPr>
          <w:ilvl w:val="0"/>
          <w:numId w:val="829"/>
        </w:numPr>
        <w:spacing w:before="100" w:beforeAutospacing="1" w:after="100" w:afterAutospacing="1" w:line="240" w:lineRule="auto"/>
        <w:jc w:val="both"/>
        <w:rPr>
          <w:rFonts w:asciiTheme="minorHAnsi" w:hAnsiTheme="minorHAnsi"/>
        </w:rPr>
      </w:pPr>
      <w:r w:rsidRPr="009C4644">
        <w:rPr>
          <w:rStyle w:val="Strong"/>
          <w:rFonts w:asciiTheme="minorHAnsi" w:hAnsiTheme="minorHAnsi"/>
        </w:rPr>
        <w:lastRenderedPageBreak/>
        <w:t>Core Moral Objective</w:t>
      </w:r>
      <w:r w:rsidRPr="009C4644">
        <w:rPr>
          <w:rFonts w:asciiTheme="minorHAnsi" w:hAnsiTheme="minorHAnsi"/>
        </w:rPr>
        <w:t xml:space="preserve"> – defines the principal virtue or ethical quality to be developed and measured within the tier (e.g., integrity, stewardship, service, or solidarity). This objective provides moral direction and sets the ethical tone for all related activities.</w:t>
      </w:r>
    </w:p>
    <w:p w14:paraId="473809F4" w14:textId="77777777" w:rsidR="00CF704A" w:rsidRPr="009C4644" w:rsidRDefault="00CF704A" w:rsidP="009C4644">
      <w:pPr>
        <w:pStyle w:val="NormalWeb"/>
        <w:numPr>
          <w:ilvl w:val="0"/>
          <w:numId w:val="829"/>
        </w:numPr>
        <w:spacing w:before="100" w:beforeAutospacing="1" w:after="100" w:afterAutospacing="1" w:line="240" w:lineRule="auto"/>
        <w:jc w:val="both"/>
        <w:rPr>
          <w:rFonts w:asciiTheme="minorHAnsi" w:hAnsiTheme="minorHAnsi"/>
        </w:rPr>
      </w:pPr>
      <w:r w:rsidRPr="009C4644">
        <w:rPr>
          <w:rStyle w:val="Strong"/>
          <w:rFonts w:asciiTheme="minorHAnsi" w:hAnsiTheme="minorHAnsi"/>
        </w:rPr>
        <w:t>Key Activities and Learning Modules</w:t>
      </w:r>
      <w:r w:rsidRPr="009C4644">
        <w:rPr>
          <w:rFonts w:asciiTheme="minorHAnsi" w:hAnsiTheme="minorHAnsi"/>
        </w:rPr>
        <w:t xml:space="preserve"> – specify the operational and educational processes designed to actualize the core moral objective. These may include moral formation workshops, MEL-based community engagements, organizational reflection sessions, or governance innovations aligned with ABMPD indicators.</w:t>
      </w:r>
    </w:p>
    <w:p w14:paraId="4BE2A7C3" w14:textId="77777777" w:rsidR="00CF704A" w:rsidRPr="009C4644" w:rsidRDefault="00CF704A" w:rsidP="009C4644">
      <w:pPr>
        <w:pStyle w:val="NormalWeb"/>
        <w:numPr>
          <w:ilvl w:val="0"/>
          <w:numId w:val="829"/>
        </w:numPr>
        <w:spacing w:before="100" w:beforeAutospacing="1" w:after="100" w:afterAutospacing="1" w:line="240" w:lineRule="auto"/>
        <w:jc w:val="both"/>
        <w:rPr>
          <w:rFonts w:asciiTheme="minorHAnsi" w:hAnsiTheme="minorHAnsi"/>
        </w:rPr>
      </w:pPr>
      <w:r w:rsidRPr="009C4644">
        <w:rPr>
          <w:rStyle w:val="Strong"/>
          <w:rFonts w:asciiTheme="minorHAnsi" w:hAnsiTheme="minorHAnsi"/>
        </w:rPr>
        <w:t>Indicators and Verification Mechanisms</w:t>
      </w:r>
      <w:r w:rsidRPr="009C4644">
        <w:rPr>
          <w:rFonts w:asciiTheme="minorHAnsi" w:hAnsiTheme="minorHAnsi"/>
        </w:rPr>
        <w:t xml:space="preserve"> – establish how transformation will be measured, verified, and reported. Indicators combine moral metrics (virtue verification, ethical decision audits) with technical metrics (program outcomes, institutional compliance). Verification follows ABMPD’s moral-data triangulation protocol, ensuring that every outcome is validated through both data and moral evidence.</w:t>
      </w:r>
    </w:p>
    <w:p w14:paraId="514AC0AD" w14:textId="77777777" w:rsidR="00CF704A" w:rsidRPr="009C4644" w:rsidRDefault="00CF704A" w:rsidP="009C4644">
      <w:pPr>
        <w:pStyle w:val="NormalWeb"/>
        <w:numPr>
          <w:ilvl w:val="0"/>
          <w:numId w:val="829"/>
        </w:numPr>
        <w:spacing w:before="100" w:beforeAutospacing="1" w:after="100" w:afterAutospacing="1" w:line="240" w:lineRule="auto"/>
        <w:jc w:val="both"/>
        <w:rPr>
          <w:rFonts w:asciiTheme="minorHAnsi" w:hAnsiTheme="minorHAnsi"/>
        </w:rPr>
      </w:pPr>
      <w:r w:rsidRPr="009C4644">
        <w:rPr>
          <w:rStyle w:val="Strong"/>
          <w:rFonts w:asciiTheme="minorHAnsi" w:hAnsiTheme="minorHAnsi"/>
        </w:rPr>
        <w:t>Recognition and Scaling Protocols</w:t>
      </w:r>
      <w:r w:rsidRPr="009C4644">
        <w:rPr>
          <w:rFonts w:asciiTheme="minorHAnsi" w:hAnsiTheme="minorHAnsi"/>
        </w:rPr>
        <w:t xml:space="preserve"> – outline how verified achievements are rewarded, replicated, or elevated to the next tier. This reinforces continuity, ensuring that moral progress is not only acknowledged but systemically scaled.</w:t>
      </w:r>
    </w:p>
    <w:p w14:paraId="3BCE88B6" w14:textId="77777777" w:rsidR="00CF704A" w:rsidRDefault="00CF704A" w:rsidP="009C4644">
      <w:pPr>
        <w:pStyle w:val="NormalWeb"/>
        <w:jc w:val="both"/>
      </w:pPr>
      <w:r w:rsidRPr="009C4644">
        <w:rPr>
          <w:rFonts w:asciiTheme="minorHAnsi" w:hAnsiTheme="minorHAnsi"/>
        </w:rPr>
        <w:t xml:space="preserve">Through this structured approach, each tier serves as both a </w:t>
      </w:r>
      <w:r w:rsidRPr="009C4644">
        <w:rPr>
          <w:rStyle w:val="Strong"/>
          <w:rFonts w:asciiTheme="minorHAnsi" w:hAnsiTheme="minorHAnsi"/>
        </w:rPr>
        <w:t>moral formation environment</w:t>
      </w:r>
      <w:r w:rsidRPr="009C4644">
        <w:rPr>
          <w:rFonts w:asciiTheme="minorHAnsi" w:hAnsiTheme="minorHAnsi"/>
        </w:rPr>
        <w:t xml:space="preserve"> and a </w:t>
      </w:r>
      <w:r w:rsidRPr="009C4644">
        <w:rPr>
          <w:rStyle w:val="Strong"/>
          <w:rFonts w:asciiTheme="minorHAnsi" w:hAnsiTheme="minorHAnsi"/>
        </w:rPr>
        <w:t>governance learning system</w:t>
      </w:r>
      <w:r w:rsidRPr="009C4644">
        <w:rPr>
          <w:rFonts w:asciiTheme="minorHAnsi" w:hAnsiTheme="minorHAnsi"/>
        </w:rPr>
        <w:t xml:space="preserve"> — capable of transforming ethical knowledge into institutional competence.</w:t>
      </w:r>
    </w:p>
    <w:p w14:paraId="7D5F7C1D" w14:textId="77777777" w:rsidR="00CF704A" w:rsidRDefault="00000000" w:rsidP="00CF704A">
      <w:r>
        <w:pict w14:anchorId="1A6C0A1B">
          <v:rect id="_x0000_i2081" style="width:0;height:1.5pt" o:hralign="center" o:hrstd="t" o:hr="t" fillcolor="#a0a0a0" stroked="f"/>
        </w:pict>
      </w:r>
    </w:p>
    <w:p w14:paraId="5329681C" w14:textId="57774E04" w:rsidR="00CF704A" w:rsidRDefault="00B871F1" w:rsidP="00D3044C">
      <w:pPr>
        <w:pStyle w:val="Heading8"/>
      </w:pPr>
      <w:r>
        <w:t>B.</w:t>
      </w:r>
      <w:r w:rsidR="00CF704A">
        <w:rPr>
          <w:rStyle w:val="Strong"/>
          <w:b/>
          <w:bCs w:val="0"/>
        </w:rPr>
        <w:t>1.3 Cumulative Logic of Progression</w:t>
      </w:r>
    </w:p>
    <w:p w14:paraId="768BD282" w14:textId="77777777" w:rsidR="00CF704A" w:rsidRPr="009C4644" w:rsidRDefault="00CF704A" w:rsidP="009C4644">
      <w:pPr>
        <w:pStyle w:val="NormalWeb"/>
        <w:jc w:val="both"/>
        <w:rPr>
          <w:rFonts w:asciiTheme="minorHAnsi" w:hAnsiTheme="minorHAnsi"/>
        </w:rPr>
      </w:pPr>
      <w:r w:rsidRPr="009C4644">
        <w:rPr>
          <w:rFonts w:asciiTheme="minorHAnsi" w:hAnsiTheme="minorHAnsi"/>
        </w:rPr>
        <w:t xml:space="preserve">The five-tier transformation sequence functions under a </w:t>
      </w:r>
      <w:r w:rsidRPr="009C4644">
        <w:rPr>
          <w:rStyle w:val="Strong"/>
          <w:rFonts w:asciiTheme="minorHAnsi" w:hAnsiTheme="minorHAnsi"/>
        </w:rPr>
        <w:t>cumulative logic</w:t>
      </w:r>
      <w:r w:rsidRPr="009C4644">
        <w:rPr>
          <w:rFonts w:asciiTheme="minorHAnsi" w:hAnsiTheme="minorHAnsi"/>
        </w:rPr>
        <w:t>, meaning that each tier consolidates verified outcomes from the previous one before advancement. This logic preserves the moral integrity and internal coherence of the transformation process, preventing fragmentation or superficial progression.</w:t>
      </w:r>
    </w:p>
    <w:p w14:paraId="6D17CB59" w14:textId="77777777" w:rsidR="00CF704A" w:rsidRPr="009C4644" w:rsidRDefault="00CF704A" w:rsidP="009C4644">
      <w:pPr>
        <w:pStyle w:val="NormalWeb"/>
        <w:jc w:val="both"/>
        <w:rPr>
          <w:rFonts w:asciiTheme="minorHAnsi" w:hAnsiTheme="minorHAnsi"/>
        </w:rPr>
      </w:pPr>
      <w:r w:rsidRPr="009C4644">
        <w:rPr>
          <w:rFonts w:asciiTheme="minorHAnsi" w:hAnsiTheme="minorHAnsi"/>
        </w:rPr>
        <w:t>In operational terms, this cumulative logic ensures that:</w:t>
      </w:r>
    </w:p>
    <w:p w14:paraId="44E0F491" w14:textId="77777777" w:rsidR="00CF704A" w:rsidRPr="009C4644" w:rsidRDefault="00CF704A" w:rsidP="009C4644">
      <w:pPr>
        <w:pStyle w:val="NormalWeb"/>
        <w:numPr>
          <w:ilvl w:val="0"/>
          <w:numId w:val="830"/>
        </w:numPr>
        <w:spacing w:before="100" w:beforeAutospacing="1" w:after="100" w:afterAutospacing="1" w:line="240" w:lineRule="auto"/>
        <w:jc w:val="both"/>
        <w:rPr>
          <w:rFonts w:asciiTheme="minorHAnsi" w:hAnsiTheme="minorHAnsi"/>
        </w:rPr>
      </w:pPr>
      <w:r w:rsidRPr="009C4644">
        <w:rPr>
          <w:rFonts w:asciiTheme="minorHAnsi" w:hAnsiTheme="minorHAnsi"/>
        </w:rPr>
        <w:t xml:space="preserve">Verified moral data from Tier 1 becomes the </w:t>
      </w:r>
      <w:r w:rsidRPr="009C4644">
        <w:rPr>
          <w:rStyle w:val="Strong"/>
          <w:rFonts w:asciiTheme="minorHAnsi" w:hAnsiTheme="minorHAnsi"/>
        </w:rPr>
        <w:t>baseline evidence</w:t>
      </w:r>
      <w:r w:rsidRPr="009C4644">
        <w:rPr>
          <w:rFonts w:asciiTheme="minorHAnsi" w:hAnsiTheme="minorHAnsi"/>
        </w:rPr>
        <w:t xml:space="preserve"> for Tier 2 integration;</w:t>
      </w:r>
    </w:p>
    <w:p w14:paraId="0513336C" w14:textId="77777777" w:rsidR="00CF704A" w:rsidRPr="009C4644" w:rsidRDefault="00CF704A" w:rsidP="009C4644">
      <w:pPr>
        <w:pStyle w:val="NormalWeb"/>
        <w:numPr>
          <w:ilvl w:val="0"/>
          <w:numId w:val="830"/>
        </w:numPr>
        <w:spacing w:before="100" w:beforeAutospacing="1" w:after="100" w:afterAutospacing="1" w:line="240" w:lineRule="auto"/>
        <w:jc w:val="both"/>
        <w:rPr>
          <w:rFonts w:asciiTheme="minorHAnsi" w:hAnsiTheme="minorHAnsi"/>
        </w:rPr>
      </w:pPr>
      <w:r w:rsidRPr="009C4644">
        <w:rPr>
          <w:rFonts w:asciiTheme="minorHAnsi" w:hAnsiTheme="minorHAnsi"/>
        </w:rPr>
        <w:t xml:space="preserve">Institutional reforms and moral systems from Tier 2 serve as the </w:t>
      </w:r>
      <w:r w:rsidRPr="009C4644">
        <w:rPr>
          <w:rStyle w:val="Strong"/>
          <w:rFonts w:asciiTheme="minorHAnsi" w:hAnsiTheme="minorHAnsi"/>
        </w:rPr>
        <w:t>foundation structures</w:t>
      </w:r>
      <w:r w:rsidRPr="009C4644">
        <w:rPr>
          <w:rFonts w:asciiTheme="minorHAnsi" w:hAnsiTheme="minorHAnsi"/>
        </w:rPr>
        <w:t xml:space="preserve"> for Tier 3 systemic applications;</w:t>
      </w:r>
    </w:p>
    <w:p w14:paraId="4CA87A6B" w14:textId="77777777" w:rsidR="00CF704A" w:rsidRPr="009C4644" w:rsidRDefault="00CF704A" w:rsidP="009C4644">
      <w:pPr>
        <w:pStyle w:val="NormalWeb"/>
        <w:numPr>
          <w:ilvl w:val="0"/>
          <w:numId w:val="830"/>
        </w:numPr>
        <w:spacing w:before="100" w:beforeAutospacing="1" w:after="100" w:afterAutospacing="1" w:line="240" w:lineRule="auto"/>
        <w:jc w:val="both"/>
        <w:rPr>
          <w:rFonts w:asciiTheme="minorHAnsi" w:hAnsiTheme="minorHAnsi"/>
        </w:rPr>
      </w:pPr>
      <w:r w:rsidRPr="009C4644">
        <w:rPr>
          <w:rFonts w:asciiTheme="minorHAnsi" w:hAnsiTheme="minorHAnsi"/>
        </w:rPr>
        <w:t xml:space="preserve">Policy alignments and regulatory standards from Tier 3 become </w:t>
      </w:r>
      <w:r w:rsidRPr="009C4644">
        <w:rPr>
          <w:rStyle w:val="Strong"/>
          <w:rFonts w:asciiTheme="minorHAnsi" w:hAnsiTheme="minorHAnsi"/>
        </w:rPr>
        <w:t>institutional codifications</w:t>
      </w:r>
      <w:r w:rsidRPr="009C4644">
        <w:rPr>
          <w:rFonts w:asciiTheme="minorHAnsi" w:hAnsiTheme="minorHAnsi"/>
        </w:rPr>
        <w:t xml:space="preserve"> under Tier 4; and</w:t>
      </w:r>
    </w:p>
    <w:p w14:paraId="766D3FF2" w14:textId="78F3BD40" w:rsidR="00CF704A" w:rsidRDefault="00CF704A" w:rsidP="009C4644">
      <w:pPr>
        <w:pStyle w:val="NormalWeb"/>
        <w:numPr>
          <w:ilvl w:val="0"/>
          <w:numId w:val="830"/>
        </w:numPr>
        <w:spacing w:before="100" w:beforeAutospacing="1" w:after="100" w:afterAutospacing="1" w:line="240" w:lineRule="auto"/>
        <w:jc w:val="both"/>
        <w:rPr>
          <w:rFonts w:asciiTheme="minorHAnsi" w:hAnsiTheme="minorHAnsi"/>
        </w:rPr>
      </w:pPr>
      <w:r w:rsidRPr="009C4644">
        <w:rPr>
          <w:rFonts w:asciiTheme="minorHAnsi" w:hAnsiTheme="minorHAnsi"/>
        </w:rPr>
        <w:t xml:space="preserve">Nationally verified moral systems under Tier 4 are </w:t>
      </w:r>
      <w:r w:rsidRPr="009C4644">
        <w:rPr>
          <w:rStyle w:val="Strong"/>
          <w:rFonts w:asciiTheme="minorHAnsi" w:hAnsiTheme="minorHAnsi"/>
        </w:rPr>
        <w:t>projected globally</w:t>
      </w:r>
      <w:r w:rsidRPr="009C4644">
        <w:rPr>
          <w:rFonts w:asciiTheme="minorHAnsi" w:hAnsiTheme="minorHAnsi"/>
        </w:rPr>
        <w:t xml:space="preserve"> through Tier 5 partnerships and recognition frameworks.</w:t>
      </w:r>
    </w:p>
    <w:p w14:paraId="39B0483F" w14:textId="67F6B073" w:rsidR="009C4644" w:rsidRPr="009C4644" w:rsidRDefault="00000000" w:rsidP="009C4644">
      <w:pPr>
        <w:pStyle w:val="NormalWeb"/>
        <w:spacing w:before="100" w:beforeAutospacing="1" w:after="100" w:afterAutospacing="1" w:line="240" w:lineRule="auto"/>
        <w:jc w:val="both"/>
        <w:rPr>
          <w:rFonts w:asciiTheme="minorHAnsi" w:hAnsiTheme="minorHAnsi"/>
        </w:rPr>
      </w:pPr>
      <w:r>
        <w:pict w14:anchorId="3AD06670">
          <v:rect id="_x0000_i2082" style="width:0;height:1.5pt" o:hralign="center" o:hrstd="t" o:hr="t" fillcolor="#a0a0a0" stroked="f"/>
        </w:pict>
      </w:r>
    </w:p>
    <w:p w14:paraId="7C2729D8" w14:textId="316ED119" w:rsidR="00256486" w:rsidRPr="00256486" w:rsidRDefault="00256486" w:rsidP="009C4644">
      <w:pPr>
        <w:pStyle w:val="NormalWeb"/>
        <w:jc w:val="both"/>
        <w:rPr>
          <w:rStyle w:val="Emphasis"/>
          <w:rFonts w:asciiTheme="minorHAnsi" w:hAnsiTheme="minorHAnsi"/>
          <w:i w:val="0"/>
          <w:iCs w:val="0"/>
        </w:rPr>
      </w:pPr>
      <w:r>
        <w:rPr>
          <w:rFonts w:asciiTheme="minorHAnsi" w:hAnsiTheme="minorHAnsi"/>
          <w:noProof/>
        </w:rPr>
        <w:lastRenderedPageBreak/>
        <w:drawing>
          <wp:inline distT="0" distB="0" distL="0" distR="0" wp14:anchorId="03587691" wp14:editId="5CEFFFA4">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4408F46" w14:textId="23274D2B" w:rsidR="009C4644" w:rsidRPr="00256486" w:rsidRDefault="00CF704A" w:rsidP="00256486">
      <w:pPr>
        <w:pStyle w:val="NormalWeb"/>
        <w:jc w:val="center"/>
        <w:rPr>
          <w:rStyle w:val="Emphasis"/>
          <w:rFonts w:asciiTheme="minorHAnsi" w:hAnsiTheme="minorHAnsi"/>
          <w:b/>
          <w:bCs/>
        </w:rPr>
      </w:pPr>
      <w:r w:rsidRPr="00256486">
        <w:rPr>
          <w:rStyle w:val="Emphasis"/>
          <w:rFonts w:asciiTheme="minorHAnsi" w:hAnsiTheme="minorHAnsi"/>
          <w:b/>
          <w:bCs/>
        </w:rPr>
        <w:t>Figure B.2.3 – Cumulative Tier Ladder Model</w:t>
      </w:r>
    </w:p>
    <w:p w14:paraId="583B2864" w14:textId="5CFA6B6E" w:rsidR="00CF704A" w:rsidRPr="009C4644" w:rsidRDefault="00CF704A" w:rsidP="00256486">
      <w:pPr>
        <w:pStyle w:val="NormalWeb"/>
        <w:jc w:val="center"/>
        <w:rPr>
          <w:rFonts w:asciiTheme="minorHAnsi" w:hAnsiTheme="minorHAnsi"/>
        </w:rPr>
      </w:pPr>
      <w:r w:rsidRPr="009C4644">
        <w:rPr>
          <w:rStyle w:val="Emphasis"/>
          <w:rFonts w:asciiTheme="minorHAnsi" w:hAnsiTheme="minorHAnsi"/>
        </w:rPr>
        <w:t>Cross-reference: Annex G.5 – Transformation Tier Summary Tables.</w:t>
      </w:r>
    </w:p>
    <w:p w14:paraId="7089595E" w14:textId="77777777" w:rsidR="00CF704A" w:rsidRPr="009C4644" w:rsidRDefault="00CF704A" w:rsidP="009C4644">
      <w:pPr>
        <w:pStyle w:val="NormalWeb"/>
        <w:jc w:val="both"/>
        <w:rPr>
          <w:rFonts w:asciiTheme="minorHAnsi" w:hAnsiTheme="minorHAnsi"/>
        </w:rPr>
      </w:pPr>
      <w:r w:rsidRPr="009C4644">
        <w:rPr>
          <w:rFonts w:asciiTheme="minorHAnsi" w:hAnsiTheme="minorHAnsi"/>
        </w:rPr>
        <w:t xml:space="preserve">This sequential logic transforms ABMPD from a moral framework into a </w:t>
      </w:r>
      <w:r w:rsidRPr="009C4644">
        <w:rPr>
          <w:rStyle w:val="Strong"/>
          <w:rFonts w:asciiTheme="minorHAnsi" w:hAnsiTheme="minorHAnsi"/>
        </w:rPr>
        <w:t>living progression system</w:t>
      </w:r>
      <w:r w:rsidRPr="009C4644">
        <w:rPr>
          <w:rFonts w:asciiTheme="minorHAnsi" w:hAnsiTheme="minorHAnsi"/>
        </w:rPr>
        <w:t>, ensuring that advancement across tiers is earned through verified moral intelligence rather than administrative declaration. The outcome is a governance ecosystem that grows with its moral evidence — a structure that matures only as its conscience deepens.</w:t>
      </w:r>
    </w:p>
    <w:p w14:paraId="7F47982B" w14:textId="6D114D38" w:rsidR="00CF704A" w:rsidRPr="00CF704A" w:rsidRDefault="00000000" w:rsidP="00CF704A">
      <w:r>
        <w:pict w14:anchorId="53EAAD90">
          <v:rect id="_x0000_i2083" style="width:0;height:1.5pt" o:hralign="center" o:hrstd="t" o:hr="t" fillcolor="#a0a0a0" stroked="f"/>
        </w:pict>
      </w:r>
    </w:p>
    <w:p w14:paraId="6E6C83BE" w14:textId="6258A57D" w:rsidR="00843B56" w:rsidRDefault="00B871F1" w:rsidP="00D3044C">
      <w:pPr>
        <w:pStyle w:val="Heading7"/>
      </w:pPr>
      <w:r>
        <w:lastRenderedPageBreak/>
        <w:t>B.</w:t>
      </w:r>
      <w:r w:rsidR="00CF704A">
        <w:t>3. Feedback, Learning, and Adaptation</w:t>
      </w:r>
    </w:p>
    <w:p w14:paraId="07D941B4" w14:textId="77777777" w:rsidR="00E9116F" w:rsidRDefault="00E9116F" w:rsidP="00D3044C">
      <w:pPr>
        <w:pStyle w:val="Heading8"/>
        <w:rPr>
          <w:rFonts w:eastAsia="Times New Roman"/>
        </w:rPr>
      </w:pPr>
      <w:r w:rsidRPr="00E9116F">
        <w:rPr>
          <w:rFonts w:eastAsia="Times New Roman"/>
        </w:rPr>
        <w:t>Section Overview</w:t>
      </w:r>
    </w:p>
    <w:p w14:paraId="7DCADE9D" w14:textId="34BA4DC3" w:rsidR="00E9116F" w:rsidRPr="002F363B" w:rsidRDefault="00E9116F" w:rsidP="002F363B">
      <w:pPr>
        <w:spacing w:before="100" w:beforeAutospacing="1" w:after="100" w:afterAutospacing="1" w:line="240" w:lineRule="auto"/>
        <w:jc w:val="both"/>
        <w:rPr>
          <w:rFonts w:eastAsia="Times New Roman" w:cs="Times New Roman"/>
          <w:szCs w:val="24"/>
        </w:rPr>
      </w:pPr>
      <w:r w:rsidRPr="002F363B">
        <w:rPr>
          <w:rFonts w:eastAsia="Times New Roman" w:cs="Times New Roman"/>
          <w:szCs w:val="24"/>
        </w:rPr>
        <w:t xml:space="preserve">This subsection defines the </w:t>
      </w:r>
      <w:r w:rsidRPr="002F363B">
        <w:rPr>
          <w:rFonts w:eastAsia="Times New Roman" w:cs="Times New Roman"/>
          <w:b/>
          <w:bCs/>
          <w:szCs w:val="24"/>
        </w:rPr>
        <w:t>adaptive intelligence</w:t>
      </w:r>
      <w:r w:rsidRPr="002F363B">
        <w:rPr>
          <w:rFonts w:eastAsia="Times New Roman" w:cs="Times New Roman"/>
          <w:szCs w:val="24"/>
        </w:rPr>
        <w:t xml:space="preserve"> of the ABMPD Framework — the set of mechanisms that allow the system to learn, refine, and sustain transformation through continuous feedback and moral data analysis.</w:t>
      </w:r>
    </w:p>
    <w:p w14:paraId="6ACB2358" w14:textId="77777777" w:rsidR="00E9116F" w:rsidRPr="002F363B" w:rsidRDefault="00E9116F" w:rsidP="002F363B">
      <w:pPr>
        <w:spacing w:before="100" w:beforeAutospacing="1" w:after="100" w:afterAutospacing="1" w:line="240" w:lineRule="auto"/>
        <w:jc w:val="both"/>
        <w:rPr>
          <w:rFonts w:eastAsia="Times New Roman" w:cs="Times New Roman"/>
          <w:szCs w:val="24"/>
        </w:rPr>
      </w:pPr>
      <w:r w:rsidRPr="002F363B">
        <w:rPr>
          <w:rFonts w:eastAsia="Times New Roman" w:cs="Times New Roman"/>
          <w:szCs w:val="24"/>
        </w:rPr>
        <w:t xml:space="preserve">While previous subsections (B.1–B.2) establish </w:t>
      </w:r>
      <w:r w:rsidRPr="002F363B">
        <w:rPr>
          <w:rFonts w:eastAsia="Times New Roman" w:cs="Times New Roman"/>
          <w:i/>
          <w:iCs/>
          <w:szCs w:val="24"/>
        </w:rPr>
        <w:t>how</w:t>
      </w:r>
      <w:r w:rsidRPr="002F363B">
        <w:rPr>
          <w:rFonts w:eastAsia="Times New Roman" w:cs="Times New Roman"/>
          <w:szCs w:val="24"/>
        </w:rPr>
        <w:t xml:space="preserve"> transformation is structured and sequenced, this part explains </w:t>
      </w:r>
      <w:r w:rsidRPr="002F363B">
        <w:rPr>
          <w:rFonts w:eastAsia="Times New Roman" w:cs="Times New Roman"/>
          <w:i/>
          <w:iCs/>
          <w:szCs w:val="24"/>
        </w:rPr>
        <w:t>how it evolves</w:t>
      </w:r>
      <w:r w:rsidRPr="002F363B">
        <w:rPr>
          <w:rFonts w:eastAsia="Times New Roman" w:cs="Times New Roman"/>
          <w:szCs w:val="24"/>
        </w:rPr>
        <w:t xml:space="preserve">. It introduces the Monitoring, Evaluation, and Learning (MEL) system as the </w:t>
      </w:r>
      <w:r w:rsidRPr="002F363B">
        <w:rPr>
          <w:rFonts w:eastAsia="Times New Roman" w:cs="Times New Roman"/>
          <w:b/>
          <w:bCs/>
          <w:szCs w:val="24"/>
        </w:rPr>
        <w:t>feedback backbone</w:t>
      </w:r>
      <w:r w:rsidRPr="002F363B">
        <w:rPr>
          <w:rFonts w:eastAsia="Times New Roman" w:cs="Times New Roman"/>
          <w:szCs w:val="24"/>
        </w:rPr>
        <w:t xml:space="preserve"> of ABMPD — ensuring that every verified moral action and institutional adjustment is captured, analyzed, and reintegrated into governance practice.</w:t>
      </w:r>
    </w:p>
    <w:p w14:paraId="0E17DFFB" w14:textId="77777777" w:rsidR="00E9116F" w:rsidRPr="002F363B" w:rsidRDefault="00E9116F" w:rsidP="002F363B">
      <w:pPr>
        <w:spacing w:before="100" w:beforeAutospacing="1" w:after="100" w:afterAutospacing="1" w:line="240" w:lineRule="auto"/>
        <w:jc w:val="both"/>
        <w:rPr>
          <w:rFonts w:eastAsia="Times New Roman" w:cs="Times New Roman"/>
          <w:szCs w:val="24"/>
        </w:rPr>
      </w:pPr>
      <w:r w:rsidRPr="002F363B">
        <w:rPr>
          <w:rFonts w:eastAsia="Times New Roman" w:cs="Times New Roman"/>
          <w:szCs w:val="24"/>
        </w:rPr>
        <w:t xml:space="preserve">At its core, this section presents transformation as a </w:t>
      </w:r>
      <w:r w:rsidRPr="002F363B">
        <w:rPr>
          <w:rFonts w:eastAsia="Times New Roman" w:cs="Times New Roman"/>
          <w:b/>
          <w:bCs/>
          <w:szCs w:val="24"/>
        </w:rPr>
        <w:t>dynamic moral feedback cycle</w:t>
      </w:r>
      <w:r w:rsidRPr="002F363B">
        <w:rPr>
          <w:rFonts w:eastAsia="Times New Roman" w:cs="Times New Roman"/>
          <w:szCs w:val="24"/>
        </w:rPr>
        <w:t xml:space="preserve">, where data does not merely measure change but </w:t>
      </w:r>
      <w:r w:rsidRPr="002F363B">
        <w:rPr>
          <w:rFonts w:eastAsia="Times New Roman" w:cs="Times New Roman"/>
          <w:i/>
          <w:iCs/>
          <w:szCs w:val="24"/>
        </w:rPr>
        <w:t>generates</w:t>
      </w:r>
      <w:r w:rsidRPr="002F363B">
        <w:rPr>
          <w:rFonts w:eastAsia="Times New Roman" w:cs="Times New Roman"/>
          <w:szCs w:val="24"/>
        </w:rPr>
        <w:t xml:space="preserve"> it. Through MEL-driven insights, policies are reformed, training modules are refined, and recognition systems are adjusted — ensuring that moral development remains contextually relevant and technically sound.</w:t>
      </w:r>
    </w:p>
    <w:p w14:paraId="44F86125" w14:textId="77777777" w:rsidR="00E9116F" w:rsidRPr="002F363B" w:rsidRDefault="00E9116F" w:rsidP="002F363B">
      <w:pPr>
        <w:spacing w:before="100" w:beforeAutospacing="1" w:after="100" w:afterAutospacing="1" w:line="240" w:lineRule="auto"/>
        <w:jc w:val="both"/>
        <w:rPr>
          <w:rFonts w:eastAsia="Times New Roman" w:cs="Times New Roman"/>
          <w:szCs w:val="24"/>
        </w:rPr>
      </w:pPr>
      <w:r w:rsidRPr="002F363B">
        <w:rPr>
          <w:rFonts w:eastAsia="Times New Roman" w:cs="Times New Roman"/>
          <w:szCs w:val="24"/>
        </w:rPr>
        <w:t xml:space="preserve">It also introduces the concept of the </w:t>
      </w:r>
      <w:r w:rsidRPr="002F363B">
        <w:rPr>
          <w:rFonts w:eastAsia="Times New Roman" w:cs="Times New Roman"/>
          <w:b/>
          <w:bCs/>
          <w:szCs w:val="24"/>
        </w:rPr>
        <w:t>“Living Governance Organism”</w:t>
      </w:r>
      <w:r w:rsidRPr="002F363B">
        <w:rPr>
          <w:rFonts w:eastAsia="Times New Roman" w:cs="Times New Roman"/>
          <w:szCs w:val="24"/>
        </w:rPr>
        <w:t>, portraying ABMPD as a self-correcting moral ecosystem capable of learning from its own experience. This framing emphasizes that moral governance, when fully institutionalized, behaves as a living system — able to renew itself through conscience, evidence, and collective participation.</w:t>
      </w:r>
    </w:p>
    <w:p w14:paraId="07B3B4CB" w14:textId="77777777" w:rsidR="00E9116F" w:rsidRPr="002F363B" w:rsidRDefault="00E9116F" w:rsidP="002F363B">
      <w:pPr>
        <w:spacing w:before="100" w:beforeAutospacing="1" w:after="100" w:afterAutospacing="1" w:line="240" w:lineRule="auto"/>
        <w:jc w:val="both"/>
        <w:rPr>
          <w:rFonts w:eastAsia="Times New Roman" w:cs="Times New Roman"/>
          <w:szCs w:val="24"/>
        </w:rPr>
      </w:pPr>
      <w:r w:rsidRPr="002F363B">
        <w:rPr>
          <w:rFonts w:eastAsia="Times New Roman" w:cs="Times New Roman"/>
          <w:szCs w:val="24"/>
        </w:rPr>
        <w:t xml:space="preserve">Ultimately, this subsection demonstrates that </w:t>
      </w:r>
      <w:r w:rsidRPr="002F363B">
        <w:rPr>
          <w:rFonts w:eastAsia="Times New Roman" w:cs="Times New Roman"/>
          <w:b/>
          <w:bCs/>
          <w:szCs w:val="24"/>
        </w:rPr>
        <w:t>adaptation is the safeguard of moral continuity</w:t>
      </w:r>
      <w:r w:rsidRPr="002F363B">
        <w:rPr>
          <w:rFonts w:eastAsia="Times New Roman" w:cs="Times New Roman"/>
          <w:szCs w:val="24"/>
        </w:rPr>
        <w:t>: by embedding learning into every tier, ABMPD ensures that transformation remains responsive, credible, and enduring.</w:t>
      </w:r>
    </w:p>
    <w:p w14:paraId="142B75E3" w14:textId="77777777" w:rsidR="00E9116F" w:rsidRPr="002F363B" w:rsidRDefault="00E9116F" w:rsidP="002F363B">
      <w:pPr>
        <w:spacing w:before="100" w:beforeAutospacing="1" w:after="100" w:afterAutospacing="1" w:line="240" w:lineRule="auto"/>
        <w:jc w:val="both"/>
        <w:rPr>
          <w:rFonts w:eastAsia="Times New Roman" w:cs="Times New Roman"/>
          <w:szCs w:val="24"/>
        </w:rPr>
      </w:pPr>
      <w:r w:rsidRPr="002F363B">
        <w:rPr>
          <w:rFonts w:ascii="Segoe UI Emoji" w:eastAsia="Times New Roman" w:hAnsi="Segoe UI Emoji" w:cs="Segoe UI Emoji"/>
          <w:szCs w:val="24"/>
        </w:rPr>
        <w:t>📎</w:t>
      </w:r>
      <w:r w:rsidRPr="002F363B">
        <w:rPr>
          <w:rFonts w:eastAsia="Times New Roman" w:cs="Times New Roman"/>
          <w:szCs w:val="24"/>
        </w:rPr>
        <w:t xml:space="preserve"> </w:t>
      </w:r>
      <w:r w:rsidRPr="002F363B">
        <w:rPr>
          <w:rFonts w:eastAsia="Times New Roman" w:cs="Times New Roman"/>
          <w:i/>
          <w:iCs/>
          <w:szCs w:val="24"/>
        </w:rPr>
        <w:t>Cross-reference:</w:t>
      </w:r>
      <w:r w:rsidRPr="002F363B">
        <w:rPr>
          <w:rFonts w:eastAsia="Times New Roman" w:cs="Times New Roman"/>
          <w:szCs w:val="24"/>
        </w:rPr>
        <w:t xml:space="preserve"> Annex G.3 – Continuity and Feedback Mechanisms; Section 7.3.4 – Integration and Readiness for Governance Alignment.</w:t>
      </w:r>
    </w:p>
    <w:p w14:paraId="7DD19A07" w14:textId="1BAB9743" w:rsidR="00E9116F" w:rsidRPr="00E9116F" w:rsidRDefault="00000000" w:rsidP="00E9116F">
      <w:r>
        <w:pict w14:anchorId="6EBE756C">
          <v:rect id="_x0000_i2084" style="width:0;height:1.5pt" o:hralign="center" o:bullet="t" o:hrstd="t" o:hr="t" fillcolor="#a0a0a0" stroked="f"/>
        </w:pict>
      </w:r>
    </w:p>
    <w:p w14:paraId="41946EE5" w14:textId="645CF0BD" w:rsidR="00CF704A" w:rsidRDefault="00B871F1" w:rsidP="00D3044C">
      <w:pPr>
        <w:pStyle w:val="Heading8"/>
        <w:rPr>
          <w:sz w:val="27"/>
        </w:rPr>
      </w:pPr>
      <w:r>
        <w:t>B.</w:t>
      </w:r>
      <w:r w:rsidR="00CF704A">
        <w:rPr>
          <w:rStyle w:val="Strong"/>
          <w:b/>
          <w:bCs w:val="0"/>
        </w:rPr>
        <w:t>3.1 MEL as the Feedback Backbone</w:t>
      </w:r>
    </w:p>
    <w:p w14:paraId="766F2260" w14:textId="77777777" w:rsidR="00CF704A" w:rsidRPr="002F363B" w:rsidRDefault="00CF704A" w:rsidP="002F363B">
      <w:pPr>
        <w:pStyle w:val="NormalWeb"/>
        <w:jc w:val="both"/>
        <w:rPr>
          <w:rFonts w:asciiTheme="minorHAnsi" w:hAnsiTheme="minorHAnsi"/>
        </w:rPr>
      </w:pPr>
      <w:r w:rsidRPr="002F363B">
        <w:rPr>
          <w:rFonts w:asciiTheme="minorHAnsi" w:hAnsiTheme="minorHAnsi"/>
        </w:rPr>
        <w:t xml:space="preserve">Monitoring, Evaluation, and Learning (MEL) serves as the </w:t>
      </w:r>
      <w:r w:rsidRPr="002F363B">
        <w:rPr>
          <w:rStyle w:val="Strong"/>
          <w:rFonts w:asciiTheme="minorHAnsi" w:hAnsiTheme="minorHAnsi"/>
        </w:rPr>
        <w:t>feedback backbone</w:t>
      </w:r>
      <w:r w:rsidRPr="002F363B">
        <w:rPr>
          <w:rFonts w:asciiTheme="minorHAnsi" w:hAnsiTheme="minorHAnsi"/>
        </w:rPr>
        <w:t xml:space="preserve"> of the ABMPD operational ecosystem. It is the system through which transformation remains traceable, adaptive, and ethically grounded. By integrating </w:t>
      </w:r>
      <w:r w:rsidRPr="002F363B">
        <w:rPr>
          <w:rStyle w:val="Strong"/>
          <w:rFonts w:asciiTheme="minorHAnsi" w:hAnsiTheme="minorHAnsi"/>
        </w:rPr>
        <w:t>moral data verification</w:t>
      </w:r>
      <w:r w:rsidRPr="002F363B">
        <w:rPr>
          <w:rFonts w:asciiTheme="minorHAnsi" w:hAnsiTheme="minorHAnsi"/>
        </w:rPr>
        <w:t xml:space="preserve"> with </w:t>
      </w:r>
      <w:r w:rsidRPr="002F363B">
        <w:rPr>
          <w:rStyle w:val="Strong"/>
          <w:rFonts w:asciiTheme="minorHAnsi" w:hAnsiTheme="minorHAnsi"/>
        </w:rPr>
        <w:t>performance analytics</w:t>
      </w:r>
      <w:r w:rsidRPr="002F363B">
        <w:rPr>
          <w:rFonts w:asciiTheme="minorHAnsi" w:hAnsiTheme="minorHAnsi"/>
        </w:rPr>
        <w:t>, MEL ensures that every moral action, institutional decision, and governance reform remains connected to verifiable evidence.</w:t>
      </w:r>
    </w:p>
    <w:p w14:paraId="2086BF41" w14:textId="77777777" w:rsidR="00CF704A" w:rsidRPr="002F363B" w:rsidRDefault="00CF704A" w:rsidP="002F363B">
      <w:pPr>
        <w:pStyle w:val="NormalWeb"/>
        <w:jc w:val="both"/>
        <w:rPr>
          <w:rFonts w:asciiTheme="minorHAnsi" w:hAnsiTheme="minorHAnsi"/>
        </w:rPr>
      </w:pPr>
      <w:r w:rsidRPr="002F363B">
        <w:rPr>
          <w:rFonts w:asciiTheme="minorHAnsi" w:hAnsiTheme="minorHAnsi"/>
        </w:rPr>
        <w:t xml:space="preserve">Within ABMPD, MEL does not function as a mere compliance mechanism. It is the </w:t>
      </w:r>
      <w:r w:rsidRPr="002F363B">
        <w:rPr>
          <w:rStyle w:val="Strong"/>
          <w:rFonts w:asciiTheme="minorHAnsi" w:hAnsiTheme="minorHAnsi"/>
        </w:rPr>
        <w:t>moral learning engine</w:t>
      </w:r>
      <w:r w:rsidRPr="002F363B">
        <w:rPr>
          <w:rFonts w:asciiTheme="minorHAnsi" w:hAnsiTheme="minorHAnsi"/>
        </w:rPr>
        <w:t xml:space="preserve"> of the system — designed to convert data into discernment, and </w:t>
      </w:r>
      <w:r w:rsidRPr="002F363B">
        <w:rPr>
          <w:rFonts w:asciiTheme="minorHAnsi" w:hAnsiTheme="minorHAnsi"/>
        </w:rPr>
        <w:lastRenderedPageBreak/>
        <w:t>discernment into reform. MEL frameworks track moral data points across tiers, analyze trends in ethical behavior, and identify both progress and moral drift.</w:t>
      </w:r>
    </w:p>
    <w:p w14:paraId="6C63D62F" w14:textId="77777777" w:rsidR="00CF704A" w:rsidRPr="002F363B" w:rsidRDefault="00CF704A" w:rsidP="002F363B">
      <w:pPr>
        <w:pStyle w:val="NormalWeb"/>
        <w:jc w:val="both"/>
        <w:rPr>
          <w:rFonts w:asciiTheme="minorHAnsi" w:hAnsiTheme="minorHAnsi"/>
        </w:rPr>
      </w:pPr>
      <w:r w:rsidRPr="002F363B">
        <w:rPr>
          <w:rFonts w:asciiTheme="minorHAnsi" w:hAnsiTheme="minorHAnsi"/>
        </w:rPr>
        <w:t xml:space="preserve">The </w:t>
      </w:r>
      <w:r w:rsidRPr="002F363B">
        <w:rPr>
          <w:rStyle w:val="Strong"/>
          <w:rFonts w:asciiTheme="minorHAnsi" w:hAnsiTheme="minorHAnsi"/>
        </w:rPr>
        <w:t>ABMPD Dashboard</w:t>
      </w:r>
      <w:r w:rsidRPr="002F363B">
        <w:rPr>
          <w:rFonts w:asciiTheme="minorHAnsi" w:hAnsiTheme="minorHAnsi"/>
        </w:rPr>
        <w:t xml:space="preserve"> operationalizes this process by providing real-time visibility into transformation data. It consolidates verified moral actions, institutional outcomes, and learning insights into an integrated interface, allowing decision-makers to act on evidence-based moral intelligence.</w:t>
      </w:r>
    </w:p>
    <w:p w14:paraId="4D1CC468" w14:textId="77777777" w:rsidR="00CF704A" w:rsidRPr="002F363B" w:rsidRDefault="00CF704A" w:rsidP="002F363B">
      <w:pPr>
        <w:pStyle w:val="NormalWeb"/>
        <w:jc w:val="both"/>
        <w:rPr>
          <w:rFonts w:asciiTheme="minorHAnsi" w:hAnsiTheme="minorHAnsi"/>
        </w:rPr>
      </w:pPr>
      <w:r w:rsidRPr="002F363B">
        <w:rPr>
          <w:rFonts w:asciiTheme="minorHAnsi" w:hAnsiTheme="minorHAnsi"/>
        </w:rPr>
        <w:t xml:space="preserve">Through MEL, governance becomes </w:t>
      </w:r>
      <w:r w:rsidRPr="002F363B">
        <w:rPr>
          <w:rStyle w:val="Strong"/>
          <w:rFonts w:asciiTheme="minorHAnsi" w:hAnsiTheme="minorHAnsi"/>
        </w:rPr>
        <w:t>reflexive</w:t>
      </w:r>
      <w:r w:rsidRPr="002F363B">
        <w:rPr>
          <w:rFonts w:asciiTheme="minorHAnsi" w:hAnsiTheme="minorHAnsi"/>
        </w:rPr>
        <w:t xml:space="preserve"> — capable of learning from its actions, adjusting its systems, and reinforcing its moral direction. It embodies ABMPD’s central principle: that </w:t>
      </w:r>
      <w:r w:rsidRPr="002F363B">
        <w:rPr>
          <w:rStyle w:val="Strong"/>
          <w:rFonts w:asciiTheme="minorHAnsi" w:hAnsiTheme="minorHAnsi"/>
        </w:rPr>
        <w:t>moral growth must be measurable, reflective, and self-correcting.</w:t>
      </w:r>
    </w:p>
    <w:p w14:paraId="63A7A305" w14:textId="77777777" w:rsidR="00CF704A" w:rsidRDefault="00000000" w:rsidP="00CF704A">
      <w:r>
        <w:pict w14:anchorId="24D70944">
          <v:rect id="_x0000_i2085" style="width:0;height:1.5pt" o:hralign="center" o:hrstd="t" o:hr="t" fillcolor="#a0a0a0" stroked="f"/>
        </w:pict>
      </w:r>
    </w:p>
    <w:p w14:paraId="3125DD78" w14:textId="5C8C7A05" w:rsidR="00CF704A" w:rsidRDefault="00B871F1" w:rsidP="00D3044C">
      <w:pPr>
        <w:pStyle w:val="Heading8"/>
      </w:pPr>
      <w:r>
        <w:t>B.</w:t>
      </w:r>
      <w:r w:rsidR="00CF704A">
        <w:rPr>
          <w:rStyle w:val="Strong"/>
          <w:b/>
          <w:bCs w:val="0"/>
        </w:rPr>
        <w:t>3.2 Adaptive Reform Cycles</w:t>
      </w:r>
    </w:p>
    <w:p w14:paraId="14AE1897" w14:textId="77777777" w:rsidR="00CF704A" w:rsidRPr="002C3C6E" w:rsidRDefault="00CF704A" w:rsidP="002C3C6E">
      <w:pPr>
        <w:pStyle w:val="NormalWeb"/>
        <w:jc w:val="both"/>
        <w:rPr>
          <w:rFonts w:asciiTheme="minorHAnsi" w:hAnsiTheme="minorHAnsi"/>
        </w:rPr>
      </w:pPr>
      <w:r w:rsidRPr="002C3C6E">
        <w:rPr>
          <w:rFonts w:asciiTheme="minorHAnsi" w:hAnsiTheme="minorHAnsi"/>
        </w:rPr>
        <w:t xml:space="preserve">The ABMPD framework operates through </w:t>
      </w:r>
      <w:r w:rsidRPr="002C3C6E">
        <w:rPr>
          <w:rStyle w:val="Strong"/>
          <w:rFonts w:asciiTheme="minorHAnsi" w:hAnsiTheme="minorHAnsi"/>
        </w:rPr>
        <w:t>Adaptive Reform Cycles</w:t>
      </w:r>
      <w:r w:rsidRPr="002C3C6E">
        <w:rPr>
          <w:rFonts w:asciiTheme="minorHAnsi" w:hAnsiTheme="minorHAnsi"/>
        </w:rPr>
        <w:t>, ensuring that policies, training systems, and verification tools evolve in response to real-time learning and feedback. This cyclical mechanism sustains transformation as a continuous, self-renewing process rather than a static program.</w:t>
      </w:r>
    </w:p>
    <w:p w14:paraId="75F22415" w14:textId="77777777" w:rsidR="00CF704A" w:rsidRPr="002C3C6E" w:rsidRDefault="00CF704A" w:rsidP="002C3C6E">
      <w:pPr>
        <w:pStyle w:val="NormalWeb"/>
        <w:jc w:val="both"/>
        <w:rPr>
          <w:rFonts w:asciiTheme="minorHAnsi" w:hAnsiTheme="minorHAnsi"/>
        </w:rPr>
      </w:pPr>
      <w:r w:rsidRPr="002C3C6E">
        <w:rPr>
          <w:rFonts w:asciiTheme="minorHAnsi" w:hAnsiTheme="minorHAnsi"/>
        </w:rPr>
        <w:t>Each adaptive cycle follows four interconnected stages:</w:t>
      </w:r>
    </w:p>
    <w:p w14:paraId="655F218D" w14:textId="77777777" w:rsidR="00CF704A" w:rsidRPr="002C3C6E" w:rsidRDefault="00CF704A" w:rsidP="002C3C6E">
      <w:pPr>
        <w:pStyle w:val="NormalWeb"/>
        <w:numPr>
          <w:ilvl w:val="0"/>
          <w:numId w:val="831"/>
        </w:numPr>
        <w:spacing w:before="100" w:beforeAutospacing="1" w:after="100" w:afterAutospacing="1" w:line="240" w:lineRule="auto"/>
        <w:jc w:val="both"/>
        <w:rPr>
          <w:rFonts w:asciiTheme="minorHAnsi" w:hAnsiTheme="minorHAnsi"/>
        </w:rPr>
      </w:pPr>
      <w:r w:rsidRPr="002C3C6E">
        <w:rPr>
          <w:rStyle w:val="Strong"/>
          <w:rFonts w:asciiTheme="minorHAnsi" w:hAnsiTheme="minorHAnsi"/>
        </w:rPr>
        <w:t>Data Capture:</w:t>
      </w:r>
      <w:r w:rsidRPr="002C3C6E">
        <w:rPr>
          <w:rFonts w:asciiTheme="minorHAnsi" w:hAnsiTheme="minorHAnsi"/>
        </w:rPr>
        <w:t xml:space="preserve"> Collection of verified moral and operational data through the Dashboard–MEL interface.</w:t>
      </w:r>
    </w:p>
    <w:p w14:paraId="0D971C08" w14:textId="77777777" w:rsidR="00CF704A" w:rsidRPr="002C3C6E" w:rsidRDefault="00CF704A" w:rsidP="002C3C6E">
      <w:pPr>
        <w:pStyle w:val="NormalWeb"/>
        <w:numPr>
          <w:ilvl w:val="0"/>
          <w:numId w:val="831"/>
        </w:numPr>
        <w:spacing w:before="100" w:beforeAutospacing="1" w:after="100" w:afterAutospacing="1" w:line="240" w:lineRule="auto"/>
        <w:jc w:val="both"/>
        <w:rPr>
          <w:rFonts w:asciiTheme="minorHAnsi" w:hAnsiTheme="minorHAnsi"/>
        </w:rPr>
      </w:pPr>
      <w:r w:rsidRPr="002C3C6E">
        <w:rPr>
          <w:rStyle w:val="Strong"/>
          <w:rFonts w:asciiTheme="minorHAnsi" w:hAnsiTheme="minorHAnsi"/>
        </w:rPr>
        <w:t>Analysis and Reflection:</w:t>
      </w:r>
      <w:r w:rsidRPr="002C3C6E">
        <w:rPr>
          <w:rFonts w:asciiTheme="minorHAnsi" w:hAnsiTheme="minorHAnsi"/>
        </w:rPr>
        <w:t xml:space="preserve"> Interpretation of data trends to identify ethical strengths, gaps, and emerging needs.</w:t>
      </w:r>
    </w:p>
    <w:p w14:paraId="791B1168" w14:textId="77777777" w:rsidR="00CF704A" w:rsidRPr="002C3C6E" w:rsidRDefault="00CF704A" w:rsidP="002C3C6E">
      <w:pPr>
        <w:pStyle w:val="NormalWeb"/>
        <w:numPr>
          <w:ilvl w:val="0"/>
          <w:numId w:val="831"/>
        </w:numPr>
        <w:spacing w:before="100" w:beforeAutospacing="1" w:after="100" w:afterAutospacing="1" w:line="240" w:lineRule="auto"/>
        <w:jc w:val="both"/>
        <w:rPr>
          <w:rFonts w:asciiTheme="minorHAnsi" w:hAnsiTheme="minorHAnsi"/>
        </w:rPr>
      </w:pPr>
      <w:r w:rsidRPr="002C3C6E">
        <w:rPr>
          <w:rStyle w:val="Strong"/>
          <w:rFonts w:asciiTheme="minorHAnsi" w:hAnsiTheme="minorHAnsi"/>
        </w:rPr>
        <w:t>Systemic Adjustment:</w:t>
      </w:r>
      <w:r w:rsidRPr="002C3C6E">
        <w:rPr>
          <w:rFonts w:asciiTheme="minorHAnsi" w:hAnsiTheme="minorHAnsi"/>
        </w:rPr>
        <w:t xml:space="preserve"> Refinement of training modules, institutional policies, or verification mechanisms to address identified issues.</w:t>
      </w:r>
    </w:p>
    <w:p w14:paraId="1E77ACF5" w14:textId="77777777" w:rsidR="00CF704A" w:rsidRPr="002C3C6E" w:rsidRDefault="00CF704A" w:rsidP="002C3C6E">
      <w:pPr>
        <w:pStyle w:val="NormalWeb"/>
        <w:numPr>
          <w:ilvl w:val="0"/>
          <w:numId w:val="831"/>
        </w:numPr>
        <w:spacing w:before="100" w:beforeAutospacing="1" w:after="100" w:afterAutospacing="1" w:line="240" w:lineRule="auto"/>
        <w:jc w:val="both"/>
        <w:rPr>
          <w:rFonts w:asciiTheme="minorHAnsi" w:hAnsiTheme="minorHAnsi"/>
        </w:rPr>
      </w:pPr>
      <w:r w:rsidRPr="002C3C6E">
        <w:rPr>
          <w:rStyle w:val="Strong"/>
          <w:rFonts w:asciiTheme="minorHAnsi" w:hAnsiTheme="minorHAnsi"/>
        </w:rPr>
        <w:t>Reintegration:</w:t>
      </w:r>
      <w:r w:rsidRPr="002C3C6E">
        <w:rPr>
          <w:rFonts w:asciiTheme="minorHAnsi" w:hAnsiTheme="minorHAnsi"/>
        </w:rPr>
        <w:t xml:space="preserve"> Updated reforms are reinstituted into operational workflows and governance systems, closing the learning loop.</w:t>
      </w:r>
    </w:p>
    <w:p w14:paraId="7032F550" w14:textId="77777777" w:rsidR="00CF704A" w:rsidRPr="002C3C6E" w:rsidRDefault="00CF704A" w:rsidP="002C3C6E">
      <w:pPr>
        <w:pStyle w:val="NormalWeb"/>
        <w:jc w:val="both"/>
        <w:rPr>
          <w:rFonts w:asciiTheme="minorHAnsi" w:hAnsiTheme="minorHAnsi"/>
        </w:rPr>
      </w:pPr>
      <w:r w:rsidRPr="002C3C6E">
        <w:rPr>
          <w:rFonts w:asciiTheme="minorHAnsi" w:hAnsiTheme="minorHAnsi"/>
        </w:rPr>
        <w:t xml:space="preserve">These adaptive cycles maintain the </w:t>
      </w:r>
      <w:r w:rsidRPr="002C3C6E">
        <w:rPr>
          <w:rStyle w:val="Strong"/>
          <w:rFonts w:asciiTheme="minorHAnsi" w:hAnsiTheme="minorHAnsi"/>
        </w:rPr>
        <w:t>elasticity</w:t>
      </w:r>
      <w:r w:rsidRPr="002C3C6E">
        <w:rPr>
          <w:rFonts w:asciiTheme="minorHAnsi" w:hAnsiTheme="minorHAnsi"/>
        </w:rPr>
        <w:t xml:space="preserve"> of the ABMPD framework — enabling it to respond to changing moral landscapes, policy demands, and cultural contexts without compromising its foundational ethics.</w:t>
      </w:r>
    </w:p>
    <w:p w14:paraId="6DF9F4BF" w14:textId="77777777" w:rsidR="00CF704A" w:rsidRPr="002C3C6E" w:rsidRDefault="00CF704A" w:rsidP="002C3C6E">
      <w:pPr>
        <w:pStyle w:val="NormalWeb"/>
        <w:jc w:val="both"/>
        <w:rPr>
          <w:rFonts w:asciiTheme="minorHAnsi" w:hAnsiTheme="minorHAnsi"/>
        </w:rPr>
      </w:pPr>
      <w:r w:rsidRPr="002C3C6E">
        <w:rPr>
          <w:rFonts w:asciiTheme="minorHAnsi" w:hAnsiTheme="minorHAnsi"/>
        </w:rPr>
        <w:t xml:space="preserve">In this way, ABMPD establishes a </w:t>
      </w:r>
      <w:r w:rsidRPr="002C3C6E">
        <w:rPr>
          <w:rStyle w:val="Strong"/>
          <w:rFonts w:asciiTheme="minorHAnsi" w:hAnsiTheme="minorHAnsi"/>
        </w:rPr>
        <w:t>living moral learning system</w:t>
      </w:r>
      <w:r w:rsidRPr="002C3C6E">
        <w:rPr>
          <w:rFonts w:asciiTheme="minorHAnsi" w:hAnsiTheme="minorHAnsi"/>
        </w:rPr>
        <w:t>, where adaptation is not a sign of instability but proof of maturity. Continuous refinement becomes a virtue — an institutional expression of humility, accountability, and commitment to truth.</w:t>
      </w:r>
    </w:p>
    <w:p w14:paraId="292F38CD" w14:textId="77777777" w:rsidR="00CF704A" w:rsidRPr="002C3C6E" w:rsidRDefault="00CF704A" w:rsidP="002C3C6E">
      <w:pPr>
        <w:pStyle w:val="NormalWeb"/>
        <w:jc w:val="both"/>
        <w:rPr>
          <w:rFonts w:asciiTheme="minorHAnsi" w:hAnsiTheme="minorHAnsi"/>
        </w:rPr>
      </w:pPr>
      <w:r w:rsidRPr="002C3C6E">
        <w:rPr>
          <w:rFonts w:ascii="Segoe UI Emoji" w:hAnsi="Segoe UI Emoji" w:cs="Segoe UI Emoji"/>
        </w:rPr>
        <w:t>📎</w:t>
      </w:r>
      <w:r w:rsidRPr="002C3C6E">
        <w:rPr>
          <w:rFonts w:asciiTheme="minorHAnsi" w:hAnsiTheme="minorHAnsi"/>
        </w:rPr>
        <w:t xml:space="preserve"> </w:t>
      </w:r>
      <w:r w:rsidRPr="002C3C6E">
        <w:rPr>
          <w:rStyle w:val="Emphasis"/>
          <w:rFonts w:asciiTheme="minorHAnsi" w:hAnsiTheme="minorHAnsi"/>
        </w:rPr>
        <w:t>Cross-reference: Annex G.3 – Continuity Mechanisms.</w:t>
      </w:r>
    </w:p>
    <w:p w14:paraId="13A2DC3A" w14:textId="77777777" w:rsidR="00CF704A" w:rsidRDefault="00000000" w:rsidP="00CF704A">
      <w:r>
        <w:pict w14:anchorId="688B42F4">
          <v:rect id="_x0000_i2086" style="width:0;height:1.5pt" o:hralign="center" o:hrstd="t" o:hr="t" fillcolor="#a0a0a0" stroked="f"/>
        </w:pict>
      </w:r>
    </w:p>
    <w:p w14:paraId="69E7690C" w14:textId="1431F938" w:rsidR="00CF704A" w:rsidRDefault="00B871F1" w:rsidP="00D3044C">
      <w:pPr>
        <w:pStyle w:val="Heading8"/>
      </w:pPr>
      <w:r>
        <w:lastRenderedPageBreak/>
        <w:t>B.</w:t>
      </w:r>
      <w:r w:rsidR="00CF704A">
        <w:rPr>
          <w:rStyle w:val="Strong"/>
          <w:b/>
          <w:bCs w:val="0"/>
        </w:rPr>
        <w:t>3.3 The “Living Governance Organism” Concept</w:t>
      </w:r>
    </w:p>
    <w:p w14:paraId="6DB5D23D" w14:textId="77777777" w:rsidR="00CF704A" w:rsidRPr="00466BEE" w:rsidRDefault="00CF704A" w:rsidP="00466BEE">
      <w:pPr>
        <w:pStyle w:val="NormalWeb"/>
        <w:jc w:val="both"/>
        <w:rPr>
          <w:rFonts w:asciiTheme="minorHAnsi" w:hAnsiTheme="minorHAnsi"/>
        </w:rPr>
      </w:pPr>
      <w:r w:rsidRPr="00466BEE">
        <w:rPr>
          <w:rFonts w:asciiTheme="minorHAnsi" w:hAnsiTheme="minorHAnsi"/>
        </w:rPr>
        <w:t xml:space="preserve">The ABMPD’s ultimate operational character is that of a </w:t>
      </w:r>
      <w:r w:rsidRPr="00466BEE">
        <w:rPr>
          <w:rStyle w:val="Strong"/>
          <w:rFonts w:asciiTheme="minorHAnsi" w:hAnsiTheme="minorHAnsi"/>
        </w:rPr>
        <w:t>Living Governance Organism</w:t>
      </w:r>
      <w:r w:rsidRPr="00466BEE">
        <w:rPr>
          <w:rFonts w:asciiTheme="minorHAnsi" w:hAnsiTheme="minorHAnsi"/>
        </w:rPr>
        <w:t xml:space="preserve"> — a self-sustaining system capable of learning, self-correction, and renewal. This concept represents the convergence of all previous operational elements: data alignment, tiered progression, and adaptive feedback.</w:t>
      </w:r>
    </w:p>
    <w:p w14:paraId="734F690A" w14:textId="77777777" w:rsidR="00CF704A" w:rsidRPr="00466BEE" w:rsidRDefault="00CF704A" w:rsidP="00466BEE">
      <w:pPr>
        <w:pStyle w:val="NormalWeb"/>
        <w:jc w:val="both"/>
        <w:rPr>
          <w:rFonts w:asciiTheme="minorHAnsi" w:hAnsiTheme="minorHAnsi"/>
        </w:rPr>
      </w:pPr>
      <w:r w:rsidRPr="00466BEE">
        <w:rPr>
          <w:rFonts w:asciiTheme="minorHAnsi" w:hAnsiTheme="minorHAnsi"/>
        </w:rPr>
        <w:t>As a living organism, ABMPD possesses the defining attributes of vitality, intelligence, and regeneration:</w:t>
      </w:r>
    </w:p>
    <w:p w14:paraId="487DA0A4" w14:textId="77777777" w:rsidR="00CF704A" w:rsidRPr="00466BEE" w:rsidRDefault="00CF704A" w:rsidP="00466BEE">
      <w:pPr>
        <w:pStyle w:val="NormalWeb"/>
        <w:numPr>
          <w:ilvl w:val="0"/>
          <w:numId w:val="832"/>
        </w:numPr>
        <w:spacing w:before="100" w:beforeAutospacing="1" w:after="100" w:afterAutospacing="1" w:line="240" w:lineRule="auto"/>
        <w:jc w:val="both"/>
        <w:rPr>
          <w:rFonts w:asciiTheme="minorHAnsi" w:hAnsiTheme="minorHAnsi"/>
        </w:rPr>
      </w:pPr>
      <w:r w:rsidRPr="00466BEE">
        <w:rPr>
          <w:rStyle w:val="Strong"/>
          <w:rFonts w:asciiTheme="minorHAnsi" w:hAnsiTheme="minorHAnsi"/>
        </w:rPr>
        <w:t>Vitality</w:t>
      </w:r>
      <w:r w:rsidRPr="00466BEE">
        <w:rPr>
          <w:rFonts w:asciiTheme="minorHAnsi" w:hAnsiTheme="minorHAnsi"/>
        </w:rPr>
        <w:t xml:space="preserve"> – sustained by verified moral data that continuously energizes governance systems through ethical purpose and participatory engagement.</w:t>
      </w:r>
    </w:p>
    <w:p w14:paraId="16887EBC" w14:textId="77777777" w:rsidR="00CF704A" w:rsidRPr="00466BEE" w:rsidRDefault="00CF704A" w:rsidP="00466BEE">
      <w:pPr>
        <w:pStyle w:val="NormalWeb"/>
        <w:numPr>
          <w:ilvl w:val="0"/>
          <w:numId w:val="832"/>
        </w:numPr>
        <w:spacing w:before="100" w:beforeAutospacing="1" w:after="100" w:afterAutospacing="1" w:line="240" w:lineRule="auto"/>
        <w:jc w:val="both"/>
        <w:rPr>
          <w:rFonts w:asciiTheme="minorHAnsi" w:hAnsiTheme="minorHAnsi"/>
        </w:rPr>
      </w:pPr>
      <w:r w:rsidRPr="00466BEE">
        <w:rPr>
          <w:rStyle w:val="Strong"/>
          <w:rFonts w:asciiTheme="minorHAnsi" w:hAnsiTheme="minorHAnsi"/>
        </w:rPr>
        <w:t>Intelligence</w:t>
      </w:r>
      <w:r w:rsidRPr="00466BEE">
        <w:rPr>
          <w:rFonts w:asciiTheme="minorHAnsi" w:hAnsiTheme="minorHAnsi"/>
        </w:rPr>
        <w:t xml:space="preserve"> – maintained through MEL-based analysis, where conscience becomes institutional cognition and moral awareness guides decision-making.</w:t>
      </w:r>
    </w:p>
    <w:p w14:paraId="0D72ACE5" w14:textId="77777777" w:rsidR="00CF704A" w:rsidRPr="00466BEE" w:rsidRDefault="00CF704A" w:rsidP="00466BEE">
      <w:pPr>
        <w:pStyle w:val="NormalWeb"/>
        <w:numPr>
          <w:ilvl w:val="0"/>
          <w:numId w:val="832"/>
        </w:numPr>
        <w:spacing w:before="100" w:beforeAutospacing="1" w:after="100" w:afterAutospacing="1" w:line="240" w:lineRule="auto"/>
        <w:jc w:val="both"/>
        <w:rPr>
          <w:rFonts w:asciiTheme="minorHAnsi" w:hAnsiTheme="minorHAnsi"/>
        </w:rPr>
      </w:pPr>
      <w:r w:rsidRPr="00466BEE">
        <w:rPr>
          <w:rStyle w:val="Strong"/>
          <w:rFonts w:asciiTheme="minorHAnsi" w:hAnsiTheme="minorHAnsi"/>
        </w:rPr>
        <w:t>Regeneration</w:t>
      </w:r>
      <w:r w:rsidRPr="00466BEE">
        <w:rPr>
          <w:rFonts w:asciiTheme="minorHAnsi" w:hAnsiTheme="minorHAnsi"/>
        </w:rPr>
        <w:t xml:space="preserve"> – achieved through adaptive cycles that enable the framework to self-correct, rediscover moral focus, and evolve in harmony with societal needs.</w:t>
      </w:r>
    </w:p>
    <w:p w14:paraId="035F8252" w14:textId="77777777" w:rsidR="00CF704A" w:rsidRPr="00466BEE" w:rsidRDefault="00CF704A" w:rsidP="00466BEE">
      <w:pPr>
        <w:pStyle w:val="NormalWeb"/>
        <w:jc w:val="both"/>
        <w:rPr>
          <w:rFonts w:asciiTheme="minorHAnsi" w:hAnsiTheme="minorHAnsi"/>
        </w:rPr>
      </w:pPr>
      <w:r w:rsidRPr="00466BEE">
        <w:rPr>
          <w:rFonts w:asciiTheme="minorHAnsi" w:hAnsiTheme="minorHAnsi"/>
        </w:rPr>
        <w:t xml:space="preserve">This living model transforms governance from a rigid administrative structure into a </w:t>
      </w:r>
      <w:r w:rsidRPr="00466BEE">
        <w:rPr>
          <w:rStyle w:val="Strong"/>
          <w:rFonts w:asciiTheme="minorHAnsi" w:hAnsiTheme="minorHAnsi"/>
        </w:rPr>
        <w:t>dynamic moral ecosystem</w:t>
      </w:r>
      <w:r w:rsidRPr="00466BEE">
        <w:rPr>
          <w:rFonts w:asciiTheme="minorHAnsi" w:hAnsiTheme="minorHAnsi"/>
        </w:rPr>
        <w:t>. It behaves organically — learning from its data, listening to its people, and aligning itself to conscience as a renewable moral resource.</w:t>
      </w:r>
    </w:p>
    <w:p w14:paraId="02172EF4" w14:textId="2F3E5986" w:rsidR="00CF704A" w:rsidRPr="00466BEE" w:rsidRDefault="00CF704A" w:rsidP="00466BEE">
      <w:pPr>
        <w:pStyle w:val="NormalWeb"/>
        <w:jc w:val="both"/>
        <w:rPr>
          <w:rFonts w:asciiTheme="minorHAnsi" w:hAnsiTheme="minorHAnsi"/>
        </w:rPr>
      </w:pPr>
      <w:r w:rsidRPr="00466BEE">
        <w:rPr>
          <w:rFonts w:asciiTheme="minorHAnsi" w:hAnsiTheme="minorHAnsi"/>
        </w:rPr>
        <w:t xml:space="preserve">Through this paradigm, ABMPD establishes a model of governance that is not only </w:t>
      </w:r>
      <w:r w:rsidRPr="00466BEE">
        <w:rPr>
          <w:rStyle w:val="Strong"/>
          <w:rFonts w:asciiTheme="minorHAnsi" w:hAnsiTheme="minorHAnsi"/>
        </w:rPr>
        <w:t>technically efficient</w:t>
      </w:r>
      <w:r w:rsidRPr="00466BEE">
        <w:rPr>
          <w:rFonts w:asciiTheme="minorHAnsi" w:hAnsiTheme="minorHAnsi"/>
        </w:rPr>
        <w:t xml:space="preserve"> but also </w:t>
      </w:r>
      <w:r w:rsidRPr="00466BEE">
        <w:rPr>
          <w:rStyle w:val="Strong"/>
          <w:rFonts w:asciiTheme="minorHAnsi" w:hAnsiTheme="minorHAnsi"/>
        </w:rPr>
        <w:t>ethically alive</w:t>
      </w:r>
      <w:r w:rsidRPr="00466BEE">
        <w:rPr>
          <w:rFonts w:asciiTheme="minorHAnsi" w:hAnsiTheme="minorHAnsi"/>
        </w:rPr>
        <w:t xml:space="preserve"> — capable of sustaining transformation across generations through continuous moral learning and systemic adaptability.</w:t>
      </w:r>
    </w:p>
    <w:p w14:paraId="05FD2BEC" w14:textId="4D1E75BE" w:rsidR="00CF704A" w:rsidRDefault="00000000" w:rsidP="00CF704A">
      <w:pPr>
        <w:pStyle w:val="NormalWeb"/>
      </w:pPr>
      <w:r>
        <w:pict w14:anchorId="5C8A9FB9">
          <v:rect id="_x0000_i2087" style="width:0;height:1.5pt" o:hralign="center" o:hrstd="t" o:hr="t" fillcolor="#a0a0a0" stroked="f"/>
        </w:pict>
      </w:r>
    </w:p>
    <w:p w14:paraId="3486E16A" w14:textId="3CC92025" w:rsidR="00CF704A" w:rsidRDefault="00CF704A" w:rsidP="00D3044C">
      <w:pPr>
        <w:pStyle w:val="Heading6"/>
      </w:pPr>
      <w:r>
        <w:t xml:space="preserve">C. Strategic Role of Section 7.3 within the ABMPD Framework </w:t>
      </w:r>
    </w:p>
    <w:p w14:paraId="0AE2FE64" w14:textId="2E85946C" w:rsidR="00CF704A" w:rsidRPr="00CF704A" w:rsidRDefault="00CF704A" w:rsidP="00D3044C">
      <w:pPr>
        <w:pStyle w:val="Heading7"/>
      </w:pPr>
      <w:r>
        <w:t>Introduction</w:t>
      </w:r>
    </w:p>
    <w:p w14:paraId="0AF582EB" w14:textId="77777777" w:rsidR="00CF704A" w:rsidRPr="003219E9" w:rsidRDefault="00CF704A" w:rsidP="003219E9">
      <w:pPr>
        <w:spacing w:before="100" w:beforeAutospacing="1" w:after="100" w:afterAutospacing="1" w:line="240" w:lineRule="auto"/>
        <w:jc w:val="both"/>
        <w:rPr>
          <w:rFonts w:eastAsia="Times New Roman" w:cs="Times New Roman"/>
          <w:szCs w:val="24"/>
        </w:rPr>
      </w:pPr>
      <w:r w:rsidRPr="003219E9">
        <w:rPr>
          <w:rFonts w:eastAsia="Times New Roman" w:cs="Times New Roman"/>
          <w:szCs w:val="24"/>
        </w:rPr>
        <w:t xml:space="preserve">Section 7.3 occupies a </w:t>
      </w:r>
      <w:r w:rsidRPr="003219E9">
        <w:rPr>
          <w:rFonts w:eastAsia="Times New Roman" w:cs="Times New Roman"/>
          <w:b/>
          <w:bCs/>
          <w:szCs w:val="24"/>
        </w:rPr>
        <w:t>pivotal position</w:t>
      </w:r>
      <w:r w:rsidRPr="003219E9">
        <w:rPr>
          <w:rFonts w:eastAsia="Times New Roman" w:cs="Times New Roman"/>
          <w:szCs w:val="24"/>
        </w:rPr>
        <w:t xml:space="preserve"> within the overall ABMPD architecture. It represents the operational bridge between the </w:t>
      </w:r>
      <w:r w:rsidRPr="003219E9">
        <w:rPr>
          <w:rFonts w:eastAsia="Times New Roman" w:cs="Times New Roman"/>
          <w:b/>
          <w:bCs/>
          <w:szCs w:val="24"/>
        </w:rPr>
        <w:t>design intelligence</w:t>
      </w:r>
      <w:r w:rsidRPr="003219E9">
        <w:rPr>
          <w:rFonts w:eastAsia="Times New Roman" w:cs="Times New Roman"/>
          <w:szCs w:val="24"/>
        </w:rPr>
        <w:t xml:space="preserve"> established in Section 7.2 and the </w:t>
      </w:r>
      <w:r w:rsidRPr="003219E9">
        <w:rPr>
          <w:rFonts w:eastAsia="Times New Roman" w:cs="Times New Roman"/>
          <w:b/>
          <w:bCs/>
          <w:szCs w:val="24"/>
        </w:rPr>
        <w:t>governance integration mechanisms</w:t>
      </w:r>
      <w:r w:rsidRPr="003219E9">
        <w:rPr>
          <w:rFonts w:eastAsia="Times New Roman" w:cs="Times New Roman"/>
          <w:szCs w:val="24"/>
        </w:rPr>
        <w:t xml:space="preserve"> developed in Section 8. In essence, Section 7.3 transforms the moral and systemic blueprints of ABMPD into </w:t>
      </w:r>
      <w:r w:rsidRPr="003219E9">
        <w:rPr>
          <w:rFonts w:eastAsia="Times New Roman" w:cs="Times New Roman"/>
          <w:b/>
          <w:bCs/>
          <w:szCs w:val="24"/>
        </w:rPr>
        <w:t>actionable national practice</w:t>
      </w:r>
      <w:r w:rsidRPr="003219E9">
        <w:rPr>
          <w:rFonts w:eastAsia="Times New Roman" w:cs="Times New Roman"/>
          <w:szCs w:val="24"/>
        </w:rPr>
        <w:t xml:space="preserve"> — converting ethical theory into operational movement, and data systems into instruments of conscience.</w:t>
      </w:r>
    </w:p>
    <w:p w14:paraId="07AC3197" w14:textId="77777777" w:rsidR="00CF704A" w:rsidRPr="003219E9" w:rsidRDefault="00CF704A" w:rsidP="003219E9">
      <w:pPr>
        <w:spacing w:before="100" w:beforeAutospacing="1" w:after="100" w:afterAutospacing="1" w:line="240" w:lineRule="auto"/>
        <w:jc w:val="both"/>
        <w:rPr>
          <w:rFonts w:eastAsia="Times New Roman" w:cs="Times New Roman"/>
          <w:szCs w:val="24"/>
        </w:rPr>
      </w:pPr>
      <w:r w:rsidRPr="003219E9">
        <w:rPr>
          <w:rFonts w:eastAsia="Times New Roman" w:cs="Times New Roman"/>
          <w:szCs w:val="24"/>
        </w:rPr>
        <w:t xml:space="preserve">While Section 7.2 defined the </w:t>
      </w:r>
      <w:r w:rsidRPr="003219E9">
        <w:rPr>
          <w:rFonts w:eastAsia="Times New Roman" w:cs="Times New Roman"/>
          <w:i/>
          <w:iCs/>
          <w:szCs w:val="24"/>
        </w:rPr>
        <w:t>logic</w:t>
      </w:r>
      <w:r w:rsidRPr="003219E9">
        <w:rPr>
          <w:rFonts w:eastAsia="Times New Roman" w:cs="Times New Roman"/>
          <w:szCs w:val="24"/>
        </w:rPr>
        <w:t xml:space="preserve"> of transformation — its moral architecture, data structure, and systemic coherence — Section 7.3 defines the </w:t>
      </w:r>
      <w:r w:rsidRPr="003219E9">
        <w:rPr>
          <w:rFonts w:eastAsia="Times New Roman" w:cs="Times New Roman"/>
          <w:i/>
          <w:iCs/>
          <w:szCs w:val="24"/>
        </w:rPr>
        <w:t>application</w:t>
      </w:r>
      <w:r w:rsidRPr="003219E9">
        <w:rPr>
          <w:rFonts w:eastAsia="Times New Roman" w:cs="Times New Roman"/>
          <w:szCs w:val="24"/>
        </w:rPr>
        <w:t xml:space="preserve"> of that logic. It shows how transformation actually unfolds: how individuals, institutions, and governance units translate moral intelligence into measurable reform, verifiable data, and institutional maturity.</w:t>
      </w:r>
    </w:p>
    <w:p w14:paraId="73F71484" w14:textId="77777777" w:rsidR="00CF704A" w:rsidRPr="003219E9" w:rsidRDefault="00CF704A" w:rsidP="003219E9">
      <w:pPr>
        <w:spacing w:before="100" w:beforeAutospacing="1" w:after="100" w:afterAutospacing="1" w:line="240" w:lineRule="auto"/>
        <w:jc w:val="both"/>
        <w:rPr>
          <w:rFonts w:eastAsia="Times New Roman" w:cs="Times New Roman"/>
          <w:szCs w:val="24"/>
        </w:rPr>
      </w:pPr>
      <w:r w:rsidRPr="003219E9">
        <w:rPr>
          <w:rFonts w:eastAsia="Times New Roman" w:cs="Times New Roman"/>
          <w:szCs w:val="24"/>
        </w:rPr>
        <w:lastRenderedPageBreak/>
        <w:t xml:space="preserve">This section therefore functions as both a </w:t>
      </w:r>
      <w:r w:rsidRPr="003219E9">
        <w:rPr>
          <w:rFonts w:eastAsia="Times New Roman" w:cs="Times New Roman"/>
          <w:b/>
          <w:bCs/>
          <w:szCs w:val="24"/>
        </w:rPr>
        <w:t>strategic axis and activation field</w:t>
      </w:r>
      <w:r w:rsidRPr="003219E9">
        <w:rPr>
          <w:rFonts w:eastAsia="Times New Roman" w:cs="Times New Roman"/>
          <w:szCs w:val="24"/>
        </w:rPr>
        <w:t>. Strategically, it interprets the entire transformation process within the context of national moral development; operationally, it activates the mechanisms through which change occurs — tier by tier, system by system, and policy by policy.</w:t>
      </w:r>
    </w:p>
    <w:p w14:paraId="68DB01AA" w14:textId="77777777" w:rsidR="00CF704A" w:rsidRPr="003219E9" w:rsidRDefault="00CF704A" w:rsidP="003219E9">
      <w:pPr>
        <w:spacing w:before="100" w:beforeAutospacing="1" w:after="100" w:afterAutospacing="1" w:line="240" w:lineRule="auto"/>
        <w:jc w:val="both"/>
        <w:rPr>
          <w:rFonts w:eastAsia="Times New Roman" w:cs="Times New Roman"/>
          <w:szCs w:val="24"/>
        </w:rPr>
      </w:pPr>
      <w:r w:rsidRPr="003219E9">
        <w:rPr>
          <w:rFonts w:eastAsia="Times New Roman" w:cs="Times New Roman"/>
          <w:szCs w:val="24"/>
        </w:rPr>
        <w:t>The strategic role of Section 7.3 can be summarized in three integrated mandates:</w:t>
      </w:r>
    </w:p>
    <w:p w14:paraId="34DBBE62" w14:textId="77777777" w:rsidR="00CF704A" w:rsidRPr="003219E9" w:rsidRDefault="00CF704A" w:rsidP="003219E9">
      <w:pPr>
        <w:numPr>
          <w:ilvl w:val="0"/>
          <w:numId w:val="833"/>
        </w:numPr>
        <w:spacing w:before="100" w:beforeAutospacing="1" w:after="100" w:afterAutospacing="1" w:line="240" w:lineRule="auto"/>
        <w:jc w:val="both"/>
        <w:rPr>
          <w:rFonts w:eastAsia="Times New Roman" w:cs="Times New Roman"/>
          <w:szCs w:val="24"/>
        </w:rPr>
      </w:pPr>
      <w:r w:rsidRPr="003219E9">
        <w:rPr>
          <w:rFonts w:eastAsia="Times New Roman" w:cs="Times New Roman"/>
          <w:b/>
          <w:bCs/>
          <w:szCs w:val="24"/>
        </w:rPr>
        <w:t>Conversion of System Intelligence into National Practice</w:t>
      </w:r>
      <w:r w:rsidRPr="003219E9">
        <w:rPr>
          <w:rFonts w:eastAsia="Times New Roman" w:cs="Times New Roman"/>
          <w:szCs w:val="24"/>
        </w:rPr>
        <w:t xml:space="preserve"> – ensuring that the moral and data systems developed earlier become practical governance tools and learning instruments;</w:t>
      </w:r>
    </w:p>
    <w:p w14:paraId="6D239775" w14:textId="77777777" w:rsidR="00CF704A" w:rsidRPr="003219E9" w:rsidRDefault="00CF704A" w:rsidP="003219E9">
      <w:pPr>
        <w:numPr>
          <w:ilvl w:val="0"/>
          <w:numId w:val="833"/>
        </w:numPr>
        <w:spacing w:before="100" w:beforeAutospacing="1" w:after="100" w:afterAutospacing="1" w:line="240" w:lineRule="auto"/>
        <w:jc w:val="both"/>
        <w:rPr>
          <w:rFonts w:eastAsia="Times New Roman" w:cs="Times New Roman"/>
          <w:szCs w:val="24"/>
        </w:rPr>
      </w:pPr>
      <w:r w:rsidRPr="003219E9">
        <w:rPr>
          <w:rFonts w:eastAsia="Times New Roman" w:cs="Times New Roman"/>
          <w:b/>
          <w:bCs/>
          <w:szCs w:val="24"/>
        </w:rPr>
        <w:t>Multi-Level Implementation</w:t>
      </w:r>
      <w:r w:rsidRPr="003219E9">
        <w:rPr>
          <w:rFonts w:eastAsia="Times New Roman" w:cs="Times New Roman"/>
          <w:szCs w:val="24"/>
        </w:rPr>
        <w:t xml:space="preserve"> – guiding transformation across individual, community, institutional, and national levels while maintaining coherence and adaptability; and</w:t>
      </w:r>
    </w:p>
    <w:p w14:paraId="097645E3" w14:textId="77777777" w:rsidR="00CF704A" w:rsidRPr="003219E9" w:rsidRDefault="00CF704A" w:rsidP="003219E9">
      <w:pPr>
        <w:numPr>
          <w:ilvl w:val="0"/>
          <w:numId w:val="833"/>
        </w:numPr>
        <w:spacing w:before="100" w:beforeAutospacing="1" w:after="100" w:afterAutospacing="1" w:line="240" w:lineRule="auto"/>
        <w:jc w:val="both"/>
        <w:rPr>
          <w:rFonts w:eastAsia="Times New Roman" w:cs="Times New Roman"/>
          <w:szCs w:val="24"/>
        </w:rPr>
      </w:pPr>
      <w:r w:rsidRPr="003219E9">
        <w:rPr>
          <w:rFonts w:eastAsia="Times New Roman" w:cs="Times New Roman"/>
          <w:b/>
          <w:bCs/>
          <w:szCs w:val="24"/>
        </w:rPr>
        <w:t>Institutionalization of Moral Governance</w:t>
      </w:r>
      <w:r w:rsidRPr="003219E9">
        <w:rPr>
          <w:rFonts w:eastAsia="Times New Roman" w:cs="Times New Roman"/>
          <w:szCs w:val="24"/>
        </w:rPr>
        <w:t xml:space="preserve"> – embedding moral intelligence within organizational culture, recognition systems, and policy frameworks to produce self-sustaining ethical institutions.</w:t>
      </w:r>
    </w:p>
    <w:p w14:paraId="1963DBFA" w14:textId="77777777" w:rsidR="00CF704A" w:rsidRPr="003219E9" w:rsidRDefault="00CF704A" w:rsidP="003219E9">
      <w:pPr>
        <w:spacing w:before="100" w:beforeAutospacing="1" w:after="100" w:afterAutospacing="1" w:line="240" w:lineRule="auto"/>
        <w:jc w:val="both"/>
        <w:rPr>
          <w:rFonts w:eastAsia="Times New Roman" w:cs="Times New Roman"/>
          <w:szCs w:val="24"/>
        </w:rPr>
      </w:pPr>
      <w:r w:rsidRPr="003219E9">
        <w:rPr>
          <w:rFonts w:eastAsia="Times New Roman" w:cs="Times New Roman"/>
          <w:szCs w:val="24"/>
        </w:rPr>
        <w:t xml:space="preserve">In this light, Section 7.3 is not merely a technical chapter of execution; it is the </w:t>
      </w:r>
      <w:r w:rsidRPr="003219E9">
        <w:rPr>
          <w:rFonts w:eastAsia="Times New Roman" w:cs="Times New Roman"/>
          <w:b/>
          <w:bCs/>
          <w:szCs w:val="24"/>
        </w:rPr>
        <w:t>strategic heart of operational transformation</w:t>
      </w:r>
      <w:r w:rsidRPr="003219E9">
        <w:rPr>
          <w:rFonts w:eastAsia="Times New Roman" w:cs="Times New Roman"/>
          <w:szCs w:val="24"/>
        </w:rPr>
        <w:t>. It is where moral philosophy becomes governance methodology — where conscience evolves into structure, and structure, in turn, regenerates conscience through data, feedback, and collective moral will.</w:t>
      </w:r>
    </w:p>
    <w:p w14:paraId="32BBA2A2" w14:textId="33295AE2" w:rsidR="00CF704A" w:rsidRPr="00CF704A" w:rsidRDefault="00000000" w:rsidP="00CF704A">
      <w:r>
        <w:pict w14:anchorId="0E0D66B1">
          <v:rect id="_x0000_i2088" style="width:0;height:1.5pt" o:hralign="center" o:hrstd="t" o:hr="t" fillcolor="#a0a0a0" stroked="f"/>
        </w:pict>
      </w:r>
    </w:p>
    <w:p w14:paraId="73014905" w14:textId="6B9E90A4" w:rsidR="00CF704A" w:rsidRDefault="00B871F1" w:rsidP="00D3044C">
      <w:pPr>
        <w:pStyle w:val="Heading7"/>
        <w:rPr>
          <w:rStyle w:val="Strong"/>
          <w:b/>
          <w:bCs w:val="0"/>
        </w:rPr>
      </w:pPr>
      <w:r>
        <w:rPr>
          <w:rStyle w:val="Strong"/>
          <w:b/>
          <w:bCs w:val="0"/>
        </w:rPr>
        <w:t>C.</w:t>
      </w:r>
      <w:r w:rsidR="00CF704A">
        <w:rPr>
          <w:rStyle w:val="Strong"/>
          <w:b/>
          <w:bCs w:val="0"/>
        </w:rPr>
        <w:t>1</w:t>
      </w:r>
      <w:r w:rsidR="00001E29">
        <w:rPr>
          <w:rStyle w:val="Strong"/>
          <w:b/>
          <w:bCs w:val="0"/>
        </w:rPr>
        <w:t>.</w:t>
      </w:r>
      <w:r w:rsidR="00CF704A">
        <w:rPr>
          <w:rStyle w:val="Strong"/>
          <w:b/>
          <w:bCs w:val="0"/>
        </w:rPr>
        <w:t xml:space="preserve"> Converting System Intelligence into National Practice</w:t>
      </w:r>
    </w:p>
    <w:p w14:paraId="526B54BF" w14:textId="7B4DEB5C" w:rsidR="00001E29" w:rsidRPr="00001E29" w:rsidRDefault="00001E29" w:rsidP="00D3044C">
      <w:pPr>
        <w:pStyle w:val="Heading8"/>
      </w:pPr>
      <w:r>
        <w:t xml:space="preserve">Section </w:t>
      </w:r>
      <w:r w:rsidRPr="00001E29">
        <w:t>Overview</w:t>
      </w:r>
    </w:p>
    <w:p w14:paraId="0CA90A17" w14:textId="77777777" w:rsidR="00951E67" w:rsidRDefault="00CF704A" w:rsidP="00951E67">
      <w:pPr>
        <w:pStyle w:val="NormalWeb"/>
        <w:jc w:val="both"/>
        <w:rPr>
          <w:rFonts w:asciiTheme="minorHAnsi" w:hAnsiTheme="minorHAnsi"/>
        </w:rPr>
      </w:pPr>
      <w:r w:rsidRPr="00951E67">
        <w:rPr>
          <w:rFonts w:asciiTheme="minorHAnsi" w:hAnsiTheme="minorHAnsi"/>
        </w:rPr>
        <w:t xml:space="preserve">Section 7.3 functions as the </w:t>
      </w:r>
      <w:r w:rsidRPr="00951E67">
        <w:rPr>
          <w:rStyle w:val="Strong"/>
          <w:rFonts w:asciiTheme="minorHAnsi" w:hAnsiTheme="minorHAnsi"/>
        </w:rPr>
        <w:t>conversion chamber</w:t>
      </w:r>
      <w:r w:rsidRPr="00951E67">
        <w:rPr>
          <w:rFonts w:asciiTheme="minorHAnsi" w:hAnsiTheme="minorHAnsi"/>
        </w:rPr>
        <w:t xml:space="preserve"> of the ABMPD Framework — the point where the accumulated moral, data, and institutional intelligence developed in previous sections begins to express itself in </w:t>
      </w:r>
      <w:r w:rsidRPr="00951E67">
        <w:rPr>
          <w:rStyle w:val="Strong"/>
          <w:rFonts w:asciiTheme="minorHAnsi" w:hAnsiTheme="minorHAnsi"/>
        </w:rPr>
        <w:t>governance reality</w:t>
      </w:r>
      <w:r w:rsidRPr="00951E67">
        <w:rPr>
          <w:rFonts w:asciiTheme="minorHAnsi" w:hAnsiTheme="minorHAnsi"/>
        </w:rPr>
        <w:t>.</w:t>
      </w:r>
    </w:p>
    <w:p w14:paraId="135B4805" w14:textId="4BF4C4AF" w:rsidR="00CF704A" w:rsidRPr="00951E67" w:rsidRDefault="00CF704A" w:rsidP="00951E67">
      <w:pPr>
        <w:pStyle w:val="NormalWeb"/>
        <w:jc w:val="both"/>
        <w:rPr>
          <w:rFonts w:asciiTheme="minorHAnsi" w:hAnsiTheme="minorHAnsi"/>
        </w:rPr>
      </w:pPr>
      <w:r w:rsidRPr="00951E67">
        <w:rPr>
          <w:rFonts w:asciiTheme="minorHAnsi" w:hAnsiTheme="minorHAnsi"/>
        </w:rPr>
        <w:t>Through this process, the framework transitions from theoretical coherence to practical implementation, turning mapped moral structures into living systems of accountability and reform.</w:t>
      </w:r>
    </w:p>
    <w:p w14:paraId="2FE69D64" w14:textId="514DE4C8" w:rsidR="00CF704A" w:rsidRPr="00951E67" w:rsidRDefault="00CF704A" w:rsidP="00951E67">
      <w:pPr>
        <w:pStyle w:val="NormalWeb"/>
        <w:jc w:val="both"/>
        <w:rPr>
          <w:rFonts w:asciiTheme="minorHAnsi" w:hAnsiTheme="minorHAnsi"/>
        </w:rPr>
      </w:pPr>
      <w:r w:rsidRPr="00951E67">
        <w:rPr>
          <w:rFonts w:asciiTheme="minorHAnsi" w:hAnsiTheme="minorHAnsi"/>
        </w:rPr>
        <w:t xml:space="preserve">This section explains how </w:t>
      </w:r>
      <w:r w:rsidRPr="00951E67">
        <w:rPr>
          <w:rStyle w:val="Strong"/>
          <w:rFonts w:asciiTheme="minorHAnsi" w:hAnsiTheme="minorHAnsi"/>
        </w:rPr>
        <w:t>ABMPD’s systemic intelligence</w:t>
      </w:r>
      <w:r w:rsidRPr="00951E67">
        <w:rPr>
          <w:rFonts w:asciiTheme="minorHAnsi" w:hAnsiTheme="minorHAnsi"/>
        </w:rPr>
        <w:t xml:space="preserve"> — derived from conscience-based data, verified moral action, and integrative governance design — is operationalized into measurable national practice. It details the mechanisms by which moral knowledge becomes action, data becomes policy, and transformation becomes culture.</w:t>
      </w:r>
    </w:p>
    <w:p w14:paraId="344EAFB6" w14:textId="2816EA24" w:rsidR="00001E29" w:rsidRDefault="00000000" w:rsidP="00CF704A">
      <w:pPr>
        <w:pStyle w:val="NormalWeb"/>
      </w:pPr>
      <w:r>
        <w:pict w14:anchorId="49B7B7E7">
          <v:rect id="_x0000_i2089" style="width:0;height:1.5pt" o:hralign="center" o:hrstd="t" o:hr="t" fillcolor="#a0a0a0" stroked="f"/>
        </w:pict>
      </w:r>
    </w:p>
    <w:p w14:paraId="5476938D" w14:textId="37D97D24" w:rsidR="00001E29" w:rsidRDefault="00B871F1" w:rsidP="00D3044C">
      <w:pPr>
        <w:pStyle w:val="Heading8"/>
        <w:rPr>
          <w:sz w:val="27"/>
        </w:rPr>
      </w:pPr>
      <w:r>
        <w:rPr>
          <w:rStyle w:val="Strong"/>
          <w:b/>
          <w:bCs w:val="0"/>
        </w:rPr>
        <w:lastRenderedPageBreak/>
        <w:t>C.</w:t>
      </w:r>
      <w:r w:rsidR="00001E29">
        <w:rPr>
          <w:rStyle w:val="Strong"/>
          <w:b/>
          <w:bCs w:val="0"/>
        </w:rPr>
        <w:t>1.1 Section 7.3 as the Activation Phase</w:t>
      </w:r>
    </w:p>
    <w:p w14:paraId="16BC0745" w14:textId="77777777" w:rsidR="0022412D" w:rsidRDefault="00001E29" w:rsidP="0022412D">
      <w:pPr>
        <w:pStyle w:val="NormalWeb"/>
        <w:jc w:val="both"/>
        <w:rPr>
          <w:rFonts w:asciiTheme="minorHAnsi" w:hAnsiTheme="minorHAnsi"/>
        </w:rPr>
      </w:pPr>
      <w:r w:rsidRPr="0022412D">
        <w:rPr>
          <w:rFonts w:asciiTheme="minorHAnsi" w:hAnsiTheme="minorHAnsi"/>
        </w:rPr>
        <w:t xml:space="preserve">Section 7.3 marks the </w:t>
      </w:r>
      <w:r w:rsidRPr="0022412D">
        <w:rPr>
          <w:rStyle w:val="Strong"/>
          <w:rFonts w:asciiTheme="minorHAnsi" w:hAnsiTheme="minorHAnsi"/>
        </w:rPr>
        <w:t>Activation Phase</w:t>
      </w:r>
      <w:r w:rsidRPr="0022412D">
        <w:rPr>
          <w:rFonts w:asciiTheme="minorHAnsi" w:hAnsiTheme="minorHAnsi"/>
        </w:rPr>
        <w:t xml:space="preserve"> of the ABMPD’s moral architecture — the juncture where conceptual formation (7.2) shifts into organized implementation.</w:t>
      </w:r>
    </w:p>
    <w:p w14:paraId="640779F6" w14:textId="466F8EA6" w:rsidR="00001E29" w:rsidRPr="0022412D" w:rsidRDefault="00001E29" w:rsidP="0022412D">
      <w:pPr>
        <w:pStyle w:val="NormalWeb"/>
        <w:jc w:val="both"/>
        <w:rPr>
          <w:rFonts w:asciiTheme="minorHAnsi" w:hAnsiTheme="minorHAnsi"/>
        </w:rPr>
      </w:pPr>
      <w:r w:rsidRPr="0022412D">
        <w:rPr>
          <w:rFonts w:asciiTheme="minorHAnsi" w:hAnsiTheme="minorHAnsi"/>
        </w:rPr>
        <w:t xml:space="preserve">It embodies the transformation of moral reasoning into </w:t>
      </w:r>
      <w:r w:rsidRPr="0022412D">
        <w:rPr>
          <w:rStyle w:val="Strong"/>
          <w:rFonts w:asciiTheme="minorHAnsi" w:hAnsiTheme="minorHAnsi"/>
        </w:rPr>
        <w:t>applied conscience</w:t>
      </w:r>
      <w:r w:rsidRPr="0022412D">
        <w:rPr>
          <w:rFonts w:asciiTheme="minorHAnsi" w:hAnsiTheme="minorHAnsi"/>
        </w:rPr>
        <w:t>, ensuring that every design principle from Section 7.2 now finds its direct operational counterpart in Section 7.3.</w:t>
      </w:r>
    </w:p>
    <w:p w14:paraId="0DDEC83C" w14:textId="77777777" w:rsidR="00001E29" w:rsidRPr="0022412D" w:rsidRDefault="00001E29" w:rsidP="0022412D">
      <w:pPr>
        <w:pStyle w:val="NormalWeb"/>
        <w:jc w:val="both"/>
        <w:rPr>
          <w:rFonts w:asciiTheme="minorHAnsi" w:hAnsiTheme="minorHAnsi"/>
        </w:rPr>
      </w:pPr>
      <w:r w:rsidRPr="0022412D">
        <w:rPr>
          <w:rFonts w:asciiTheme="minorHAnsi" w:hAnsiTheme="minorHAnsi"/>
        </w:rPr>
        <w:t>This activation follows a deliberate sequence:</w:t>
      </w:r>
    </w:p>
    <w:p w14:paraId="36B44E8F" w14:textId="77777777" w:rsidR="00001E29" w:rsidRPr="0022412D" w:rsidRDefault="00001E29" w:rsidP="0022412D">
      <w:pPr>
        <w:pStyle w:val="NormalWeb"/>
        <w:numPr>
          <w:ilvl w:val="0"/>
          <w:numId w:val="834"/>
        </w:numPr>
        <w:spacing w:before="100" w:beforeAutospacing="1" w:after="100" w:afterAutospacing="1" w:line="240" w:lineRule="auto"/>
        <w:jc w:val="both"/>
        <w:rPr>
          <w:rFonts w:asciiTheme="minorHAnsi" w:hAnsiTheme="minorHAnsi"/>
        </w:rPr>
      </w:pPr>
      <w:r w:rsidRPr="0022412D">
        <w:rPr>
          <w:rStyle w:val="Strong"/>
          <w:rFonts w:asciiTheme="minorHAnsi" w:hAnsiTheme="minorHAnsi"/>
        </w:rPr>
        <w:t>Design Translation</w:t>
      </w:r>
      <w:r w:rsidRPr="0022412D">
        <w:rPr>
          <w:rFonts w:asciiTheme="minorHAnsi" w:hAnsiTheme="minorHAnsi"/>
        </w:rPr>
        <w:t xml:space="preserve"> – moral and systemic concepts defined in 7.2 are translated into operational models and decision protocols;</w:t>
      </w:r>
    </w:p>
    <w:p w14:paraId="3E369698" w14:textId="77777777" w:rsidR="00001E29" w:rsidRPr="0022412D" w:rsidRDefault="00001E29" w:rsidP="0022412D">
      <w:pPr>
        <w:pStyle w:val="NormalWeb"/>
        <w:numPr>
          <w:ilvl w:val="0"/>
          <w:numId w:val="834"/>
        </w:numPr>
        <w:spacing w:before="100" w:beforeAutospacing="1" w:after="100" w:afterAutospacing="1" w:line="240" w:lineRule="auto"/>
        <w:jc w:val="both"/>
        <w:rPr>
          <w:rFonts w:asciiTheme="minorHAnsi" w:hAnsiTheme="minorHAnsi"/>
        </w:rPr>
      </w:pPr>
      <w:r w:rsidRPr="0022412D">
        <w:rPr>
          <w:rStyle w:val="Strong"/>
          <w:rFonts w:asciiTheme="minorHAnsi" w:hAnsiTheme="minorHAnsi"/>
        </w:rPr>
        <w:t>Tier Activation</w:t>
      </w:r>
      <w:r w:rsidRPr="0022412D">
        <w:rPr>
          <w:rFonts w:asciiTheme="minorHAnsi" w:hAnsiTheme="minorHAnsi"/>
        </w:rPr>
        <w:t xml:space="preserve"> – transformation tiers (Tiers 1–5) are systematically aligned with moral progression and data flow mechanisms;</w:t>
      </w:r>
    </w:p>
    <w:p w14:paraId="4F3C2C78" w14:textId="77777777" w:rsidR="00001E29" w:rsidRPr="0022412D" w:rsidRDefault="00001E29" w:rsidP="0022412D">
      <w:pPr>
        <w:pStyle w:val="NormalWeb"/>
        <w:numPr>
          <w:ilvl w:val="0"/>
          <w:numId w:val="834"/>
        </w:numPr>
        <w:spacing w:before="100" w:beforeAutospacing="1" w:after="100" w:afterAutospacing="1" w:line="240" w:lineRule="auto"/>
        <w:jc w:val="both"/>
        <w:rPr>
          <w:rFonts w:asciiTheme="minorHAnsi" w:hAnsiTheme="minorHAnsi"/>
        </w:rPr>
      </w:pPr>
      <w:r w:rsidRPr="0022412D">
        <w:rPr>
          <w:rStyle w:val="Strong"/>
          <w:rFonts w:asciiTheme="minorHAnsi" w:hAnsiTheme="minorHAnsi"/>
        </w:rPr>
        <w:t>Governance Execution</w:t>
      </w:r>
      <w:r w:rsidRPr="0022412D">
        <w:rPr>
          <w:rFonts w:asciiTheme="minorHAnsi" w:hAnsiTheme="minorHAnsi"/>
        </w:rPr>
        <w:t xml:space="preserve"> – operational units, local implementers, and partner institutions begin enacting programs that reflect verified moral logic.</w:t>
      </w:r>
    </w:p>
    <w:p w14:paraId="2D3F8812" w14:textId="77777777" w:rsidR="0022412D" w:rsidRDefault="00001E29" w:rsidP="0022412D">
      <w:pPr>
        <w:pStyle w:val="NormalWeb"/>
        <w:jc w:val="both"/>
        <w:rPr>
          <w:rFonts w:asciiTheme="minorHAnsi" w:hAnsiTheme="minorHAnsi"/>
        </w:rPr>
      </w:pPr>
      <w:r w:rsidRPr="0022412D">
        <w:rPr>
          <w:rFonts w:asciiTheme="minorHAnsi" w:hAnsiTheme="minorHAnsi"/>
        </w:rPr>
        <w:t xml:space="preserve">In this phase, ABMPD transitions from </w:t>
      </w:r>
      <w:r w:rsidRPr="0022412D">
        <w:rPr>
          <w:rStyle w:val="Emphasis"/>
          <w:rFonts w:asciiTheme="minorHAnsi" w:hAnsiTheme="minorHAnsi"/>
        </w:rPr>
        <w:t>knowing what transformation means</w:t>
      </w:r>
      <w:r w:rsidRPr="0022412D">
        <w:rPr>
          <w:rFonts w:asciiTheme="minorHAnsi" w:hAnsiTheme="minorHAnsi"/>
        </w:rPr>
        <w:t xml:space="preserve"> to </w:t>
      </w:r>
      <w:r w:rsidRPr="0022412D">
        <w:rPr>
          <w:rStyle w:val="Emphasis"/>
          <w:rFonts w:asciiTheme="minorHAnsi" w:hAnsiTheme="minorHAnsi"/>
        </w:rPr>
        <w:t>demonstrating how transformation works</w:t>
      </w:r>
      <w:r w:rsidRPr="0022412D">
        <w:rPr>
          <w:rFonts w:asciiTheme="minorHAnsi" w:hAnsiTheme="minorHAnsi"/>
        </w:rPr>
        <w:t>.</w:t>
      </w:r>
    </w:p>
    <w:p w14:paraId="5282DCF9" w14:textId="7953ECA8" w:rsidR="00001E29" w:rsidRPr="0022412D" w:rsidRDefault="00001E29" w:rsidP="0022412D">
      <w:pPr>
        <w:pStyle w:val="NormalWeb"/>
        <w:jc w:val="both"/>
        <w:rPr>
          <w:rFonts w:asciiTheme="minorHAnsi" w:hAnsiTheme="minorHAnsi"/>
        </w:rPr>
      </w:pPr>
      <w:r w:rsidRPr="0022412D">
        <w:rPr>
          <w:rFonts w:asciiTheme="minorHAnsi" w:hAnsiTheme="minorHAnsi"/>
        </w:rPr>
        <w:t>Every structural component — from the MEL system to the moral dashboard — becomes a functional part of governance practice.</w:t>
      </w:r>
    </w:p>
    <w:p w14:paraId="01640D16" w14:textId="77777777" w:rsidR="00001E29" w:rsidRPr="0022412D" w:rsidRDefault="00001E29" w:rsidP="0022412D">
      <w:pPr>
        <w:pStyle w:val="NormalWeb"/>
        <w:jc w:val="both"/>
        <w:rPr>
          <w:rFonts w:asciiTheme="minorHAnsi" w:hAnsiTheme="minorHAnsi"/>
        </w:rPr>
      </w:pPr>
      <w:r w:rsidRPr="0022412D">
        <w:rPr>
          <w:rFonts w:asciiTheme="minorHAnsi" w:hAnsiTheme="minorHAnsi"/>
        </w:rPr>
        <w:t xml:space="preserve">Thus, Section 7.3 stands as the </w:t>
      </w:r>
      <w:r w:rsidRPr="0022412D">
        <w:rPr>
          <w:rStyle w:val="Strong"/>
          <w:rFonts w:asciiTheme="minorHAnsi" w:hAnsiTheme="minorHAnsi"/>
        </w:rPr>
        <w:t>gateway between design and deployment</w:t>
      </w:r>
      <w:r w:rsidRPr="0022412D">
        <w:rPr>
          <w:rFonts w:asciiTheme="minorHAnsi" w:hAnsiTheme="minorHAnsi"/>
        </w:rPr>
        <w:t>, ensuring that the intellectual foundations of moral development are never separated from the realities of public administration, leadership, and policy action.</w:t>
      </w:r>
    </w:p>
    <w:p w14:paraId="7656A32F" w14:textId="77777777" w:rsidR="00001E29" w:rsidRDefault="00000000" w:rsidP="00001E29">
      <w:r>
        <w:pict w14:anchorId="575F99F8">
          <v:rect id="_x0000_i2090" style="width:0;height:1.5pt" o:hralign="center" o:hrstd="t" o:hr="t" fillcolor="#a0a0a0" stroked="f"/>
        </w:pict>
      </w:r>
    </w:p>
    <w:p w14:paraId="74BF49FE" w14:textId="2DA29C61" w:rsidR="00001E29" w:rsidRDefault="00B871F1" w:rsidP="00D3044C">
      <w:pPr>
        <w:pStyle w:val="Heading8"/>
      </w:pPr>
      <w:r>
        <w:rPr>
          <w:rStyle w:val="Strong"/>
          <w:b/>
          <w:bCs w:val="0"/>
        </w:rPr>
        <w:t>C.</w:t>
      </w:r>
      <w:r w:rsidR="00001E29">
        <w:rPr>
          <w:rStyle w:val="Strong"/>
          <w:b/>
          <w:bCs w:val="0"/>
        </w:rPr>
        <w:t>1.2 The Integration Equation</w:t>
      </w:r>
    </w:p>
    <w:p w14:paraId="69868DAE" w14:textId="77777777" w:rsidR="00001E29" w:rsidRPr="0022412D" w:rsidRDefault="00001E29" w:rsidP="0022412D">
      <w:pPr>
        <w:pStyle w:val="NormalWeb"/>
        <w:jc w:val="both"/>
        <w:rPr>
          <w:rFonts w:asciiTheme="minorHAnsi" w:hAnsiTheme="minorHAnsi"/>
        </w:rPr>
      </w:pPr>
      <w:r w:rsidRPr="0022412D">
        <w:rPr>
          <w:rFonts w:asciiTheme="minorHAnsi" w:hAnsiTheme="minorHAnsi"/>
        </w:rPr>
        <w:t xml:space="preserve">The strategic logic of Section 7.3 can be represented through what ABMPD identifies as the </w:t>
      </w:r>
      <w:r w:rsidRPr="0022412D">
        <w:rPr>
          <w:rStyle w:val="Strong"/>
          <w:rFonts w:asciiTheme="minorHAnsi" w:hAnsiTheme="minorHAnsi"/>
        </w:rPr>
        <w:t>Integration Equation</w:t>
      </w:r>
      <w:r w:rsidRPr="0022412D">
        <w:rPr>
          <w:rFonts w:asciiTheme="minorHAnsi" w:hAnsiTheme="minorHAnsi"/>
        </w:rPr>
        <w:t>:</w:t>
      </w:r>
    </w:p>
    <w:p w14:paraId="69F64884" w14:textId="77777777" w:rsidR="00001E29" w:rsidRPr="0022412D" w:rsidRDefault="00001E29" w:rsidP="0022412D">
      <w:pPr>
        <w:pStyle w:val="NormalWeb"/>
        <w:jc w:val="both"/>
        <w:rPr>
          <w:rFonts w:asciiTheme="minorHAnsi" w:hAnsiTheme="minorHAnsi"/>
        </w:rPr>
      </w:pPr>
      <w:r w:rsidRPr="0022412D">
        <w:rPr>
          <w:rStyle w:val="Strong"/>
          <w:rFonts w:asciiTheme="minorHAnsi" w:hAnsiTheme="minorHAnsi"/>
        </w:rPr>
        <w:t>(7.2.5 Conceptual Mapping) + (7.2.6 Systemic Integration) = Actionable Governance</w:t>
      </w:r>
    </w:p>
    <w:p w14:paraId="2848D6E8" w14:textId="77777777" w:rsidR="00001E29" w:rsidRPr="0022412D" w:rsidRDefault="00001E29" w:rsidP="0022412D">
      <w:pPr>
        <w:pStyle w:val="NormalWeb"/>
        <w:jc w:val="both"/>
        <w:rPr>
          <w:rFonts w:asciiTheme="minorHAnsi" w:hAnsiTheme="minorHAnsi"/>
        </w:rPr>
      </w:pPr>
      <w:r w:rsidRPr="0022412D">
        <w:rPr>
          <w:rFonts w:asciiTheme="minorHAnsi" w:hAnsiTheme="minorHAnsi"/>
        </w:rPr>
        <w:t xml:space="preserve">This equation encapsulates the </w:t>
      </w:r>
      <w:r w:rsidRPr="0022412D">
        <w:rPr>
          <w:rStyle w:val="Strong"/>
          <w:rFonts w:asciiTheme="minorHAnsi" w:hAnsiTheme="minorHAnsi"/>
        </w:rPr>
        <w:t>transformational synthesis</w:t>
      </w:r>
      <w:r w:rsidRPr="0022412D">
        <w:rPr>
          <w:rFonts w:asciiTheme="minorHAnsi" w:hAnsiTheme="minorHAnsi"/>
        </w:rPr>
        <w:t xml:space="preserve"> at the core of ABMPD’s operational philosophy.</w:t>
      </w:r>
    </w:p>
    <w:p w14:paraId="0D694BCA" w14:textId="77777777" w:rsidR="00001E29" w:rsidRPr="0022412D" w:rsidRDefault="00001E29" w:rsidP="0022412D">
      <w:pPr>
        <w:pStyle w:val="NormalWeb"/>
        <w:numPr>
          <w:ilvl w:val="0"/>
          <w:numId w:val="835"/>
        </w:numPr>
        <w:spacing w:before="100" w:beforeAutospacing="1" w:after="100" w:afterAutospacing="1" w:line="240" w:lineRule="auto"/>
        <w:jc w:val="both"/>
        <w:rPr>
          <w:rFonts w:asciiTheme="minorHAnsi" w:hAnsiTheme="minorHAnsi"/>
        </w:rPr>
      </w:pPr>
      <w:r w:rsidRPr="0022412D">
        <w:rPr>
          <w:rStyle w:val="Strong"/>
          <w:rFonts w:asciiTheme="minorHAnsi" w:hAnsiTheme="minorHAnsi"/>
        </w:rPr>
        <w:t>7.2.5 (Conceptual Mapping)</w:t>
      </w:r>
      <w:r w:rsidRPr="0022412D">
        <w:rPr>
          <w:rFonts w:asciiTheme="minorHAnsi" w:hAnsiTheme="minorHAnsi"/>
        </w:rPr>
        <w:t xml:space="preserve"> defines the moral and analytical foundations — identifying the virtues, ethical behaviors, and relational dynamics that constitute moral development.</w:t>
      </w:r>
    </w:p>
    <w:p w14:paraId="1B8D3F21" w14:textId="77777777" w:rsidR="00001E29" w:rsidRPr="0022412D" w:rsidRDefault="00001E29" w:rsidP="0022412D">
      <w:pPr>
        <w:pStyle w:val="NormalWeb"/>
        <w:numPr>
          <w:ilvl w:val="0"/>
          <w:numId w:val="835"/>
        </w:numPr>
        <w:spacing w:before="100" w:beforeAutospacing="1" w:after="100" w:afterAutospacing="1" w:line="240" w:lineRule="auto"/>
        <w:jc w:val="both"/>
        <w:rPr>
          <w:rFonts w:asciiTheme="minorHAnsi" w:hAnsiTheme="minorHAnsi"/>
        </w:rPr>
      </w:pPr>
      <w:r w:rsidRPr="0022412D">
        <w:rPr>
          <w:rStyle w:val="Strong"/>
          <w:rFonts w:asciiTheme="minorHAnsi" w:hAnsiTheme="minorHAnsi"/>
        </w:rPr>
        <w:t>7.2.6 (Systemic Integration)</w:t>
      </w:r>
      <w:r w:rsidRPr="0022412D">
        <w:rPr>
          <w:rFonts w:asciiTheme="minorHAnsi" w:hAnsiTheme="minorHAnsi"/>
        </w:rPr>
        <w:t xml:space="preserve"> constructs the technical pathways — aligning data, institutions, and transformation flows into coherent systems.</w:t>
      </w:r>
    </w:p>
    <w:p w14:paraId="14BB980D" w14:textId="77777777" w:rsidR="00001E29" w:rsidRPr="0022412D" w:rsidRDefault="00001E29" w:rsidP="0022412D">
      <w:pPr>
        <w:pStyle w:val="NormalWeb"/>
        <w:numPr>
          <w:ilvl w:val="0"/>
          <w:numId w:val="835"/>
        </w:numPr>
        <w:spacing w:before="100" w:beforeAutospacing="1" w:after="100" w:afterAutospacing="1" w:line="240" w:lineRule="auto"/>
        <w:jc w:val="both"/>
        <w:rPr>
          <w:rFonts w:asciiTheme="minorHAnsi" w:hAnsiTheme="minorHAnsi"/>
        </w:rPr>
      </w:pPr>
      <w:r w:rsidRPr="0022412D">
        <w:rPr>
          <w:rFonts w:asciiTheme="minorHAnsi" w:hAnsiTheme="minorHAnsi"/>
        </w:rPr>
        <w:lastRenderedPageBreak/>
        <w:t xml:space="preserve">Their convergence, represented in </w:t>
      </w:r>
      <w:r w:rsidRPr="0022412D">
        <w:rPr>
          <w:rStyle w:val="Strong"/>
          <w:rFonts w:asciiTheme="minorHAnsi" w:hAnsiTheme="minorHAnsi"/>
        </w:rPr>
        <w:t>Section 7.3</w:t>
      </w:r>
      <w:r w:rsidRPr="0022412D">
        <w:rPr>
          <w:rFonts w:asciiTheme="minorHAnsi" w:hAnsiTheme="minorHAnsi"/>
        </w:rPr>
        <w:t xml:space="preserve">, produces </w:t>
      </w:r>
      <w:r w:rsidRPr="0022412D">
        <w:rPr>
          <w:rStyle w:val="Strong"/>
          <w:rFonts w:asciiTheme="minorHAnsi" w:hAnsiTheme="minorHAnsi"/>
        </w:rPr>
        <w:t>Actionable Governance</w:t>
      </w:r>
      <w:r w:rsidRPr="0022412D">
        <w:rPr>
          <w:rFonts w:asciiTheme="minorHAnsi" w:hAnsiTheme="minorHAnsi"/>
        </w:rPr>
        <w:t xml:space="preserve"> — where moral intelligence becomes an active, measurable force within institutions and communities.</w:t>
      </w:r>
    </w:p>
    <w:p w14:paraId="7BC4F400" w14:textId="77777777" w:rsidR="00001E29" w:rsidRPr="0022412D" w:rsidRDefault="00001E29" w:rsidP="0022412D">
      <w:pPr>
        <w:pStyle w:val="NormalWeb"/>
        <w:jc w:val="both"/>
        <w:rPr>
          <w:rFonts w:asciiTheme="minorHAnsi" w:hAnsiTheme="minorHAnsi"/>
        </w:rPr>
      </w:pPr>
      <w:r w:rsidRPr="0022412D">
        <w:rPr>
          <w:rFonts w:asciiTheme="minorHAnsi" w:hAnsiTheme="minorHAnsi"/>
        </w:rPr>
        <w:t xml:space="preserve">This Integration Equation reflects the ABMPD’s conviction that </w:t>
      </w:r>
      <w:r w:rsidRPr="0022412D">
        <w:rPr>
          <w:rStyle w:val="Strong"/>
          <w:rFonts w:asciiTheme="minorHAnsi" w:hAnsiTheme="minorHAnsi"/>
        </w:rPr>
        <w:t>governance is the living synthesis of morality and structure</w:t>
      </w:r>
      <w:r w:rsidRPr="0022412D">
        <w:rPr>
          <w:rFonts w:asciiTheme="minorHAnsi" w:hAnsiTheme="minorHAnsi"/>
        </w:rPr>
        <w:t xml:space="preserve">. Moral knowledge without structure becomes abstract idealism; structure without morality becomes bureaucratic machinery. Only through integration do they form </w:t>
      </w:r>
      <w:r w:rsidRPr="0022412D">
        <w:rPr>
          <w:rStyle w:val="Strong"/>
          <w:rFonts w:asciiTheme="minorHAnsi" w:hAnsiTheme="minorHAnsi"/>
        </w:rPr>
        <w:t>ethical systems capable of sustaining national transformation.</w:t>
      </w:r>
    </w:p>
    <w:p w14:paraId="4DD19691" w14:textId="77777777" w:rsidR="00001E29" w:rsidRPr="0022412D" w:rsidRDefault="00001E29" w:rsidP="0022412D">
      <w:pPr>
        <w:pStyle w:val="NormalWeb"/>
        <w:jc w:val="both"/>
        <w:rPr>
          <w:rFonts w:asciiTheme="minorHAnsi" w:hAnsiTheme="minorHAnsi"/>
        </w:rPr>
      </w:pPr>
      <w:r w:rsidRPr="0022412D">
        <w:rPr>
          <w:rFonts w:asciiTheme="minorHAnsi" w:hAnsiTheme="minorHAnsi"/>
        </w:rPr>
        <w:t>In essence, Section 7.3 operationalizes this synthesis — creating the conditions where moral reflection, data analytics, and institutional management continuously reinforce one another within a unified field of governance practice.</w:t>
      </w:r>
    </w:p>
    <w:p w14:paraId="7C8A082C" w14:textId="77777777" w:rsidR="00001E29" w:rsidRDefault="00000000" w:rsidP="00001E29">
      <w:r>
        <w:pict w14:anchorId="09A290B2">
          <v:rect id="_x0000_i2091" style="width:0;height:1.5pt" o:hralign="center" o:hrstd="t" o:hr="t" fillcolor="#a0a0a0" stroked="f"/>
        </w:pict>
      </w:r>
    </w:p>
    <w:p w14:paraId="56687579" w14:textId="525607F5" w:rsidR="00001E29" w:rsidRDefault="00B871F1" w:rsidP="00D3044C">
      <w:pPr>
        <w:pStyle w:val="Heading8"/>
      </w:pPr>
      <w:r>
        <w:rPr>
          <w:rStyle w:val="Strong"/>
          <w:b/>
          <w:bCs w:val="0"/>
        </w:rPr>
        <w:t>C.</w:t>
      </w:r>
      <w:r w:rsidR="00001E29">
        <w:rPr>
          <w:rStyle w:val="Strong"/>
          <w:b/>
          <w:bCs w:val="0"/>
        </w:rPr>
        <w:t>1.3 Data Intelligence as Moral Strategy</w:t>
      </w:r>
    </w:p>
    <w:p w14:paraId="006F759B" w14:textId="77777777" w:rsidR="00001E29" w:rsidRPr="0022412D" w:rsidRDefault="00001E29" w:rsidP="0022412D">
      <w:pPr>
        <w:pStyle w:val="NormalWeb"/>
        <w:jc w:val="both"/>
        <w:rPr>
          <w:rFonts w:asciiTheme="minorHAnsi" w:hAnsiTheme="minorHAnsi"/>
        </w:rPr>
      </w:pPr>
      <w:r w:rsidRPr="0022412D">
        <w:rPr>
          <w:rFonts w:asciiTheme="minorHAnsi" w:hAnsiTheme="minorHAnsi"/>
        </w:rPr>
        <w:t xml:space="preserve">The final dimension of this conversion process is the </w:t>
      </w:r>
      <w:r w:rsidRPr="0022412D">
        <w:rPr>
          <w:rStyle w:val="Strong"/>
          <w:rFonts w:asciiTheme="minorHAnsi" w:hAnsiTheme="minorHAnsi"/>
        </w:rPr>
        <w:t>redefinition of data intelligence as moral strategy</w:t>
      </w:r>
      <w:r w:rsidRPr="0022412D">
        <w:rPr>
          <w:rFonts w:asciiTheme="minorHAnsi" w:hAnsiTheme="minorHAnsi"/>
        </w:rPr>
        <w:t xml:space="preserve"> — a cornerstone principle that distinguishes the ABMPD Framework from conventional governance models.</w:t>
      </w:r>
    </w:p>
    <w:p w14:paraId="4EFF7C32" w14:textId="77777777" w:rsidR="00001E29" w:rsidRPr="0022412D" w:rsidRDefault="00001E29" w:rsidP="0022412D">
      <w:pPr>
        <w:pStyle w:val="NormalWeb"/>
        <w:jc w:val="both"/>
        <w:rPr>
          <w:rFonts w:asciiTheme="minorHAnsi" w:hAnsiTheme="minorHAnsi"/>
        </w:rPr>
      </w:pPr>
      <w:r w:rsidRPr="0022412D">
        <w:rPr>
          <w:rFonts w:asciiTheme="minorHAnsi" w:hAnsiTheme="minorHAnsi"/>
        </w:rPr>
        <w:t xml:space="preserve">In the ABMPD system, data is not viewed as a neutral or technical commodity but as </w:t>
      </w:r>
      <w:r w:rsidRPr="0022412D">
        <w:rPr>
          <w:rStyle w:val="Strong"/>
          <w:rFonts w:asciiTheme="minorHAnsi" w:hAnsiTheme="minorHAnsi"/>
        </w:rPr>
        <w:t>the operational language of conscience</w:t>
      </w:r>
      <w:r w:rsidRPr="0022412D">
        <w:rPr>
          <w:rFonts w:asciiTheme="minorHAnsi" w:hAnsiTheme="minorHAnsi"/>
        </w:rPr>
        <w:t>. Every verified moral action, every feedback loop, and every outcome record contributes to a living archive of ethical behavior — a form of “moral evidence” that both informs and guides governance.</w:t>
      </w:r>
    </w:p>
    <w:p w14:paraId="3A4C6F8B" w14:textId="77777777" w:rsidR="00001E29" w:rsidRPr="0022412D" w:rsidRDefault="00001E29" w:rsidP="0022412D">
      <w:pPr>
        <w:pStyle w:val="NormalWeb"/>
        <w:jc w:val="both"/>
        <w:rPr>
          <w:rFonts w:asciiTheme="minorHAnsi" w:hAnsiTheme="minorHAnsi"/>
        </w:rPr>
      </w:pPr>
      <w:r w:rsidRPr="0022412D">
        <w:rPr>
          <w:rFonts w:asciiTheme="minorHAnsi" w:hAnsiTheme="minorHAnsi"/>
        </w:rPr>
        <w:t xml:space="preserve">The </w:t>
      </w:r>
      <w:r w:rsidRPr="0022412D">
        <w:rPr>
          <w:rStyle w:val="Strong"/>
          <w:rFonts w:asciiTheme="minorHAnsi" w:hAnsiTheme="minorHAnsi"/>
        </w:rPr>
        <w:t>ABMPD Dashboards</w:t>
      </w:r>
      <w:r w:rsidRPr="0022412D">
        <w:rPr>
          <w:rFonts w:asciiTheme="minorHAnsi" w:hAnsiTheme="minorHAnsi"/>
        </w:rPr>
        <w:t xml:space="preserve"> and </w:t>
      </w:r>
      <w:r w:rsidRPr="0022412D">
        <w:rPr>
          <w:rStyle w:val="Strong"/>
          <w:rFonts w:asciiTheme="minorHAnsi" w:hAnsiTheme="minorHAnsi"/>
        </w:rPr>
        <w:t>MEL mechanisms</w:t>
      </w:r>
      <w:r w:rsidRPr="0022412D">
        <w:rPr>
          <w:rFonts w:asciiTheme="minorHAnsi" w:hAnsiTheme="minorHAnsi"/>
        </w:rPr>
        <w:t xml:space="preserve"> transform this data into actionable insight. They allow policy actors, institutional leaders, and community facilitators to visualize moral growth, identify emerging challenges, and calibrate their interventions in real time. Through this system, decision-making becomes both </w:t>
      </w:r>
      <w:r w:rsidRPr="0022412D">
        <w:rPr>
          <w:rStyle w:val="Strong"/>
          <w:rFonts w:asciiTheme="minorHAnsi" w:hAnsiTheme="minorHAnsi"/>
        </w:rPr>
        <w:t>data-informed and conscience-driven</w:t>
      </w:r>
      <w:r w:rsidRPr="0022412D">
        <w:rPr>
          <w:rFonts w:asciiTheme="minorHAnsi" w:hAnsiTheme="minorHAnsi"/>
        </w:rPr>
        <w:t xml:space="preserve"> — integrating evidence with ethical discernment.</w:t>
      </w:r>
    </w:p>
    <w:p w14:paraId="21600396" w14:textId="77777777" w:rsidR="00001E29" w:rsidRPr="0022412D" w:rsidRDefault="00001E29" w:rsidP="0022412D">
      <w:pPr>
        <w:pStyle w:val="NormalWeb"/>
        <w:jc w:val="both"/>
        <w:rPr>
          <w:rFonts w:asciiTheme="minorHAnsi" w:hAnsiTheme="minorHAnsi"/>
        </w:rPr>
      </w:pPr>
      <w:r w:rsidRPr="0022412D">
        <w:rPr>
          <w:rFonts w:asciiTheme="minorHAnsi" w:hAnsiTheme="minorHAnsi"/>
        </w:rPr>
        <w:t xml:space="preserve">This approach reframes governance analytics as a </w:t>
      </w:r>
      <w:r w:rsidRPr="0022412D">
        <w:rPr>
          <w:rStyle w:val="Strong"/>
          <w:rFonts w:asciiTheme="minorHAnsi" w:hAnsiTheme="minorHAnsi"/>
        </w:rPr>
        <w:t>moral discipline</w:t>
      </w:r>
      <w:r w:rsidRPr="0022412D">
        <w:rPr>
          <w:rFonts w:asciiTheme="minorHAnsi" w:hAnsiTheme="minorHAnsi"/>
        </w:rPr>
        <w:t xml:space="preserve">. Data ceases to be a mere tool of efficiency; it becomes a </w:t>
      </w:r>
      <w:r w:rsidRPr="0022412D">
        <w:rPr>
          <w:rStyle w:val="Strong"/>
          <w:rFonts w:asciiTheme="minorHAnsi" w:hAnsiTheme="minorHAnsi"/>
        </w:rPr>
        <w:t>strategic resource for virtue-based governance</w:t>
      </w:r>
      <w:r w:rsidRPr="0022412D">
        <w:rPr>
          <w:rFonts w:asciiTheme="minorHAnsi" w:hAnsiTheme="minorHAnsi"/>
        </w:rPr>
        <w:t>, capable of revealing where moral formation is strong, where moral gaps persist, and where reform must intensify.</w:t>
      </w:r>
    </w:p>
    <w:p w14:paraId="7B764E08" w14:textId="77777777" w:rsidR="00001E29" w:rsidRPr="0022412D" w:rsidRDefault="00001E29" w:rsidP="0022412D">
      <w:pPr>
        <w:pStyle w:val="NormalWeb"/>
        <w:jc w:val="both"/>
        <w:rPr>
          <w:rFonts w:asciiTheme="minorHAnsi" w:hAnsiTheme="minorHAnsi"/>
        </w:rPr>
      </w:pPr>
      <w:r w:rsidRPr="0022412D">
        <w:rPr>
          <w:rFonts w:asciiTheme="minorHAnsi" w:hAnsiTheme="minorHAnsi"/>
        </w:rPr>
        <w:t xml:space="preserve">In this light, the </w:t>
      </w:r>
      <w:r w:rsidRPr="0022412D">
        <w:rPr>
          <w:rStyle w:val="Strong"/>
          <w:rFonts w:asciiTheme="minorHAnsi" w:hAnsiTheme="minorHAnsi"/>
        </w:rPr>
        <w:t>dashboard is not only a management instrument but a moral compass</w:t>
      </w:r>
      <w:r w:rsidRPr="0022412D">
        <w:rPr>
          <w:rFonts w:asciiTheme="minorHAnsi" w:hAnsiTheme="minorHAnsi"/>
        </w:rPr>
        <w:t xml:space="preserve"> — an intelligent guide that translates conscience into measurable progress. Through this moral–data symbiosis, ABMPD demonstrates how systemic intelligence can evolve into a national moral movement: one that learns, adapts, and governs by truth made visible through data.</w:t>
      </w:r>
    </w:p>
    <w:p w14:paraId="049C801F" w14:textId="77777777" w:rsidR="00001E29" w:rsidRDefault="00000000" w:rsidP="00001E29">
      <w:r>
        <w:pict w14:anchorId="3C95A8B9">
          <v:rect id="_x0000_i2092" style="width:0;height:1.5pt" o:hralign="center" o:hrstd="t" o:hr="t" fillcolor="#a0a0a0" stroked="f"/>
        </w:pict>
      </w:r>
    </w:p>
    <w:p w14:paraId="0FBE0E70" w14:textId="77777777" w:rsidR="00001E29" w:rsidRPr="00001E29" w:rsidRDefault="00001E29" w:rsidP="00D3044C">
      <w:pPr>
        <w:pStyle w:val="Heading8"/>
        <w:rPr>
          <w:rStyle w:val="Strong"/>
          <w:b/>
          <w:bCs w:val="0"/>
        </w:rPr>
      </w:pPr>
      <w:r w:rsidRPr="00001E29">
        <w:rPr>
          <w:rStyle w:val="Strong"/>
          <w:b/>
          <w:bCs w:val="0"/>
        </w:rPr>
        <w:lastRenderedPageBreak/>
        <w:t>Transitional Statement</w:t>
      </w:r>
    </w:p>
    <w:p w14:paraId="02EBD871" w14:textId="2A695309" w:rsidR="00001E29" w:rsidRPr="00B2050A" w:rsidRDefault="00001E29" w:rsidP="00B2050A">
      <w:pPr>
        <w:pStyle w:val="NormalWeb"/>
        <w:jc w:val="both"/>
        <w:rPr>
          <w:rFonts w:asciiTheme="minorHAnsi" w:hAnsiTheme="minorHAnsi"/>
        </w:rPr>
      </w:pPr>
      <w:r w:rsidRPr="00B2050A">
        <w:rPr>
          <w:rFonts w:asciiTheme="minorHAnsi" w:hAnsiTheme="minorHAnsi"/>
        </w:rPr>
        <w:t xml:space="preserve">With system intelligence now activated and moral data established as a strategic resource, Section C.2 proceeds to describe </w:t>
      </w:r>
      <w:r w:rsidRPr="00B2050A">
        <w:rPr>
          <w:rStyle w:val="Strong"/>
          <w:rFonts w:asciiTheme="minorHAnsi" w:hAnsiTheme="minorHAnsi"/>
        </w:rPr>
        <w:t>how ABMPD ensures multi-level implementation</w:t>
      </w:r>
      <w:r w:rsidRPr="00B2050A">
        <w:rPr>
          <w:rFonts w:asciiTheme="minorHAnsi" w:hAnsiTheme="minorHAnsi"/>
        </w:rPr>
        <w:t xml:space="preserve"> — detailing the coordination mechanisms, cultural adaptability, and governance linkages that sustain transformation from the local to the national scale.</w:t>
      </w:r>
    </w:p>
    <w:p w14:paraId="25A351B8" w14:textId="04B2A51C" w:rsidR="00001E29" w:rsidRDefault="00000000" w:rsidP="00001E29">
      <w:pPr>
        <w:pStyle w:val="NormalWeb"/>
      </w:pPr>
      <w:r>
        <w:pict w14:anchorId="0582C455">
          <v:rect id="_x0000_i2093" style="width:0;height:1.5pt" o:hralign="center" o:hrstd="t" o:hr="t" fillcolor="#a0a0a0" stroked="f"/>
        </w:pict>
      </w:r>
    </w:p>
    <w:p w14:paraId="3ADA56BA" w14:textId="497C3039" w:rsidR="00001E29" w:rsidRDefault="00B871F1" w:rsidP="00D3044C">
      <w:pPr>
        <w:pStyle w:val="Heading7"/>
        <w:rPr>
          <w:sz w:val="36"/>
        </w:rPr>
      </w:pPr>
      <w:r>
        <w:rPr>
          <w:rStyle w:val="Strong"/>
          <w:b/>
          <w:bCs w:val="0"/>
        </w:rPr>
        <w:t>C.</w:t>
      </w:r>
      <w:r w:rsidR="00001E29">
        <w:rPr>
          <w:rStyle w:val="Strong"/>
          <w:b/>
          <w:bCs w:val="0"/>
        </w:rPr>
        <w:t>2. Ensuring Multi-Level Implementation</w:t>
      </w:r>
    </w:p>
    <w:p w14:paraId="653DEB7E" w14:textId="77777777" w:rsidR="00001E29" w:rsidRDefault="00001E29" w:rsidP="00D3044C">
      <w:pPr>
        <w:pStyle w:val="Heading8"/>
      </w:pPr>
      <w:r>
        <w:rPr>
          <w:rStyle w:val="Strong"/>
          <w:b/>
          <w:bCs w:val="0"/>
        </w:rPr>
        <w:t>Section Overview</w:t>
      </w:r>
    </w:p>
    <w:p w14:paraId="6E49B5C2" w14:textId="77777777" w:rsidR="000B5C86" w:rsidRDefault="00001E29" w:rsidP="000B5C86">
      <w:pPr>
        <w:pStyle w:val="NormalWeb"/>
        <w:jc w:val="both"/>
        <w:rPr>
          <w:rFonts w:asciiTheme="minorHAnsi" w:hAnsiTheme="minorHAnsi"/>
        </w:rPr>
      </w:pPr>
      <w:r w:rsidRPr="000B5C86">
        <w:rPr>
          <w:rFonts w:asciiTheme="minorHAnsi" w:hAnsiTheme="minorHAnsi"/>
        </w:rPr>
        <w:t xml:space="preserve">Section C.2 defines how the ABMPD Framework ensures that transformation is </w:t>
      </w:r>
      <w:r w:rsidRPr="000B5C86">
        <w:rPr>
          <w:rStyle w:val="Strong"/>
          <w:rFonts w:asciiTheme="minorHAnsi" w:hAnsiTheme="minorHAnsi"/>
        </w:rPr>
        <w:t>implemented across all layers of moral and governance life</w:t>
      </w:r>
      <w:r w:rsidRPr="000B5C86">
        <w:rPr>
          <w:rFonts w:asciiTheme="minorHAnsi" w:hAnsiTheme="minorHAnsi"/>
        </w:rPr>
        <w:t xml:space="preserve"> — from the personal sphere to the institutional and national arenas.</w:t>
      </w:r>
    </w:p>
    <w:p w14:paraId="13803D62" w14:textId="1CCECFA3" w:rsidR="00001E29" w:rsidRPr="000B5C86" w:rsidRDefault="00001E29" w:rsidP="000B5C86">
      <w:pPr>
        <w:pStyle w:val="NormalWeb"/>
        <w:jc w:val="both"/>
        <w:rPr>
          <w:rFonts w:asciiTheme="minorHAnsi" w:hAnsiTheme="minorHAnsi"/>
        </w:rPr>
      </w:pPr>
      <w:r w:rsidRPr="000B5C86">
        <w:rPr>
          <w:rFonts w:asciiTheme="minorHAnsi" w:hAnsiTheme="minorHAnsi"/>
        </w:rPr>
        <w:t xml:space="preserve">It operationalizes the principle that moral development must not remain centralized but must instead radiate through </w:t>
      </w:r>
      <w:r w:rsidRPr="000B5C86">
        <w:rPr>
          <w:rStyle w:val="Strong"/>
          <w:rFonts w:asciiTheme="minorHAnsi" w:hAnsiTheme="minorHAnsi"/>
        </w:rPr>
        <w:t>multi-level systems of participation, learning, and accountability.</w:t>
      </w:r>
    </w:p>
    <w:p w14:paraId="387AC044" w14:textId="77777777" w:rsidR="000B5C86" w:rsidRDefault="00001E29" w:rsidP="000B5C86">
      <w:pPr>
        <w:pStyle w:val="NormalWeb"/>
        <w:jc w:val="both"/>
        <w:rPr>
          <w:rFonts w:asciiTheme="minorHAnsi" w:hAnsiTheme="minorHAnsi"/>
        </w:rPr>
      </w:pPr>
      <w:r w:rsidRPr="000B5C86">
        <w:rPr>
          <w:rFonts w:asciiTheme="minorHAnsi" w:hAnsiTheme="minorHAnsi"/>
        </w:rPr>
        <w:t xml:space="preserve">Through this section, ABMPD clarifies the architecture of </w:t>
      </w:r>
      <w:r w:rsidRPr="000B5C86">
        <w:rPr>
          <w:rStyle w:val="Strong"/>
          <w:rFonts w:asciiTheme="minorHAnsi" w:hAnsiTheme="minorHAnsi"/>
        </w:rPr>
        <w:t>distributed transformation</w:t>
      </w:r>
      <w:r w:rsidRPr="000B5C86">
        <w:rPr>
          <w:rFonts w:asciiTheme="minorHAnsi" w:hAnsiTheme="minorHAnsi"/>
        </w:rPr>
        <w:t>: how every moral tier, institutional structure, and local governance unit participates in one continuous moral ecosystem.</w:t>
      </w:r>
    </w:p>
    <w:p w14:paraId="39BF8EB3" w14:textId="582ECCF0" w:rsidR="00001E29" w:rsidRPr="000B5C86" w:rsidRDefault="00001E29" w:rsidP="000B5C86">
      <w:pPr>
        <w:pStyle w:val="NormalWeb"/>
        <w:jc w:val="both"/>
        <w:rPr>
          <w:rFonts w:asciiTheme="minorHAnsi" w:hAnsiTheme="minorHAnsi"/>
        </w:rPr>
      </w:pPr>
      <w:r w:rsidRPr="000B5C86">
        <w:rPr>
          <w:rFonts w:asciiTheme="minorHAnsi" w:hAnsiTheme="minorHAnsi"/>
        </w:rPr>
        <w:t xml:space="preserve">It provides the mechanisms for harmonizing national moral standards with the unique social and cultural realities of each locality, ensuring that </w:t>
      </w:r>
      <w:r w:rsidRPr="000B5C86">
        <w:rPr>
          <w:rStyle w:val="Strong"/>
          <w:rFonts w:asciiTheme="minorHAnsi" w:hAnsiTheme="minorHAnsi"/>
        </w:rPr>
        <w:t>conscience becomes a shared social function</w:t>
      </w:r>
      <w:r w:rsidRPr="000B5C86">
        <w:rPr>
          <w:rFonts w:asciiTheme="minorHAnsi" w:hAnsiTheme="minorHAnsi"/>
        </w:rPr>
        <w:t xml:space="preserve"> while respecting the authenticity of local moral identity.</w:t>
      </w:r>
    </w:p>
    <w:p w14:paraId="1C7C71E2" w14:textId="6FF1EE3B" w:rsidR="00001E29" w:rsidRPr="000B5C86" w:rsidRDefault="00000000" w:rsidP="000B5C86">
      <w:pPr>
        <w:pStyle w:val="NormalWeb"/>
        <w:jc w:val="both"/>
        <w:rPr>
          <w:rFonts w:asciiTheme="minorHAnsi" w:hAnsiTheme="minorHAnsi"/>
        </w:rPr>
      </w:pPr>
      <w:r>
        <w:rPr>
          <w:rFonts w:asciiTheme="minorHAnsi" w:hAnsiTheme="minorHAnsi"/>
        </w:rPr>
        <w:pict w14:anchorId="6D29997B">
          <v:rect id="_x0000_i2094" style="width:0;height:1.5pt" o:hralign="center" o:hrstd="t" o:hr="t" fillcolor="#a0a0a0" stroked="f"/>
        </w:pict>
      </w:r>
    </w:p>
    <w:p w14:paraId="224EDB82" w14:textId="3C52DBF7" w:rsidR="00001E29" w:rsidRDefault="00B871F1" w:rsidP="00D3044C">
      <w:pPr>
        <w:pStyle w:val="Heading8"/>
        <w:rPr>
          <w:sz w:val="27"/>
        </w:rPr>
      </w:pPr>
      <w:r>
        <w:rPr>
          <w:rStyle w:val="Strong"/>
          <w:b/>
          <w:bCs w:val="0"/>
        </w:rPr>
        <w:t>C.</w:t>
      </w:r>
      <w:r w:rsidR="00001E29">
        <w:rPr>
          <w:rStyle w:val="Strong"/>
          <w:b/>
          <w:bCs w:val="0"/>
        </w:rPr>
        <w:t>2.1 Multi-Level Application</w:t>
      </w:r>
    </w:p>
    <w:p w14:paraId="4647DE99" w14:textId="77777777" w:rsidR="00001E29" w:rsidRPr="000B5C86" w:rsidRDefault="00001E29" w:rsidP="000B5C86">
      <w:pPr>
        <w:pStyle w:val="NormalWeb"/>
        <w:jc w:val="both"/>
        <w:rPr>
          <w:rFonts w:asciiTheme="minorHAnsi" w:hAnsiTheme="minorHAnsi"/>
        </w:rPr>
      </w:pPr>
      <w:r w:rsidRPr="000B5C86">
        <w:rPr>
          <w:rFonts w:asciiTheme="minorHAnsi" w:hAnsiTheme="minorHAnsi"/>
        </w:rPr>
        <w:t xml:space="preserve">The ABMPD Framework establishes transformation as a </w:t>
      </w:r>
      <w:r w:rsidRPr="000B5C86">
        <w:rPr>
          <w:rStyle w:val="Strong"/>
          <w:rFonts w:asciiTheme="minorHAnsi" w:hAnsiTheme="minorHAnsi"/>
        </w:rPr>
        <w:t>multi-level process</w:t>
      </w:r>
      <w:r w:rsidRPr="000B5C86">
        <w:rPr>
          <w:rFonts w:asciiTheme="minorHAnsi" w:hAnsiTheme="minorHAnsi"/>
        </w:rPr>
        <w:t xml:space="preserve"> that unfolds across five interrelated domains of human and institutional experience:</w:t>
      </w:r>
    </w:p>
    <w:p w14:paraId="4E335B4A" w14:textId="77777777" w:rsidR="00001E29" w:rsidRPr="000B5C86" w:rsidRDefault="00001E29" w:rsidP="000B5C86">
      <w:pPr>
        <w:pStyle w:val="NormalWeb"/>
        <w:numPr>
          <w:ilvl w:val="0"/>
          <w:numId w:val="836"/>
        </w:numPr>
        <w:spacing w:before="100" w:beforeAutospacing="1" w:after="100" w:afterAutospacing="1" w:line="240" w:lineRule="auto"/>
        <w:jc w:val="both"/>
        <w:rPr>
          <w:rFonts w:asciiTheme="minorHAnsi" w:hAnsiTheme="minorHAnsi"/>
        </w:rPr>
      </w:pPr>
      <w:r w:rsidRPr="000B5C86">
        <w:rPr>
          <w:rStyle w:val="Strong"/>
          <w:rFonts w:asciiTheme="minorHAnsi" w:hAnsiTheme="minorHAnsi"/>
        </w:rPr>
        <w:t>Individual Level</w:t>
      </w:r>
      <w:r w:rsidRPr="000B5C86">
        <w:rPr>
          <w:rFonts w:asciiTheme="minorHAnsi" w:hAnsiTheme="minorHAnsi"/>
        </w:rPr>
        <w:t xml:space="preserve"> – cultivating moral awareness, conscience-formation, and personal accountability;</w:t>
      </w:r>
    </w:p>
    <w:p w14:paraId="2341F935" w14:textId="77777777" w:rsidR="00001E29" w:rsidRPr="000B5C86" w:rsidRDefault="00001E29" w:rsidP="000B5C86">
      <w:pPr>
        <w:pStyle w:val="NormalWeb"/>
        <w:numPr>
          <w:ilvl w:val="0"/>
          <w:numId w:val="836"/>
        </w:numPr>
        <w:spacing w:before="100" w:beforeAutospacing="1" w:after="100" w:afterAutospacing="1" w:line="240" w:lineRule="auto"/>
        <w:jc w:val="both"/>
        <w:rPr>
          <w:rFonts w:asciiTheme="minorHAnsi" w:hAnsiTheme="minorHAnsi"/>
        </w:rPr>
      </w:pPr>
      <w:r w:rsidRPr="000B5C86">
        <w:rPr>
          <w:rStyle w:val="Strong"/>
          <w:rFonts w:asciiTheme="minorHAnsi" w:hAnsiTheme="minorHAnsi"/>
        </w:rPr>
        <w:t>Family Level</w:t>
      </w:r>
      <w:r w:rsidRPr="000B5C86">
        <w:rPr>
          <w:rFonts w:asciiTheme="minorHAnsi" w:hAnsiTheme="minorHAnsi"/>
        </w:rPr>
        <w:t xml:space="preserve"> – reinforcing value transmission and ethical modeling within domestic structures;</w:t>
      </w:r>
    </w:p>
    <w:p w14:paraId="35021922" w14:textId="77777777" w:rsidR="00001E29" w:rsidRPr="000B5C86" w:rsidRDefault="00001E29" w:rsidP="000B5C86">
      <w:pPr>
        <w:pStyle w:val="NormalWeb"/>
        <w:numPr>
          <w:ilvl w:val="0"/>
          <w:numId w:val="836"/>
        </w:numPr>
        <w:spacing w:before="100" w:beforeAutospacing="1" w:after="100" w:afterAutospacing="1" w:line="240" w:lineRule="auto"/>
        <w:jc w:val="both"/>
        <w:rPr>
          <w:rFonts w:asciiTheme="minorHAnsi" w:hAnsiTheme="minorHAnsi"/>
        </w:rPr>
      </w:pPr>
      <w:r w:rsidRPr="000B5C86">
        <w:rPr>
          <w:rStyle w:val="Strong"/>
          <w:rFonts w:asciiTheme="minorHAnsi" w:hAnsiTheme="minorHAnsi"/>
        </w:rPr>
        <w:t>Barangay Level</w:t>
      </w:r>
      <w:r w:rsidRPr="000B5C86">
        <w:rPr>
          <w:rFonts w:asciiTheme="minorHAnsi" w:hAnsiTheme="minorHAnsi"/>
        </w:rPr>
        <w:t xml:space="preserve"> – anchoring moral programs in community participation and social cohesion;</w:t>
      </w:r>
    </w:p>
    <w:p w14:paraId="2C8AEDA4" w14:textId="77777777" w:rsidR="00001E29" w:rsidRPr="000B5C86" w:rsidRDefault="00001E29" w:rsidP="000B5C86">
      <w:pPr>
        <w:pStyle w:val="NormalWeb"/>
        <w:numPr>
          <w:ilvl w:val="0"/>
          <w:numId w:val="836"/>
        </w:numPr>
        <w:spacing w:before="100" w:beforeAutospacing="1" w:after="100" w:afterAutospacing="1" w:line="240" w:lineRule="auto"/>
        <w:jc w:val="both"/>
        <w:rPr>
          <w:rFonts w:asciiTheme="minorHAnsi" w:hAnsiTheme="minorHAnsi"/>
        </w:rPr>
      </w:pPr>
      <w:r w:rsidRPr="000B5C86">
        <w:rPr>
          <w:rStyle w:val="Strong"/>
          <w:rFonts w:asciiTheme="minorHAnsi" w:hAnsiTheme="minorHAnsi"/>
        </w:rPr>
        <w:t>Institutional Level</w:t>
      </w:r>
      <w:r w:rsidRPr="000B5C86">
        <w:rPr>
          <w:rFonts w:asciiTheme="minorHAnsi" w:hAnsiTheme="minorHAnsi"/>
        </w:rPr>
        <w:t xml:space="preserve"> – embedding moral logic into organizational policies, leadership, and data systems;</w:t>
      </w:r>
    </w:p>
    <w:p w14:paraId="68CB8092" w14:textId="77777777" w:rsidR="00001E29" w:rsidRPr="000B5C86" w:rsidRDefault="00001E29" w:rsidP="000B5C86">
      <w:pPr>
        <w:pStyle w:val="NormalWeb"/>
        <w:numPr>
          <w:ilvl w:val="0"/>
          <w:numId w:val="836"/>
        </w:numPr>
        <w:spacing w:before="100" w:beforeAutospacing="1" w:after="100" w:afterAutospacing="1" w:line="240" w:lineRule="auto"/>
        <w:jc w:val="both"/>
        <w:rPr>
          <w:rFonts w:asciiTheme="minorHAnsi" w:hAnsiTheme="minorHAnsi"/>
        </w:rPr>
      </w:pPr>
      <w:r w:rsidRPr="000B5C86">
        <w:rPr>
          <w:rStyle w:val="Strong"/>
          <w:rFonts w:asciiTheme="minorHAnsi" w:hAnsiTheme="minorHAnsi"/>
        </w:rPr>
        <w:t>National Level</w:t>
      </w:r>
      <w:r w:rsidRPr="000B5C86">
        <w:rPr>
          <w:rFonts w:asciiTheme="minorHAnsi" w:hAnsiTheme="minorHAnsi"/>
        </w:rPr>
        <w:t xml:space="preserve"> – consolidating verified moral intelligence into governance reform and policy integration.</w:t>
      </w:r>
    </w:p>
    <w:p w14:paraId="650082FC" w14:textId="77777777" w:rsidR="000B5C86" w:rsidRDefault="00001E29" w:rsidP="000B5C86">
      <w:pPr>
        <w:pStyle w:val="NormalWeb"/>
        <w:jc w:val="both"/>
        <w:rPr>
          <w:rFonts w:asciiTheme="minorHAnsi" w:hAnsiTheme="minorHAnsi"/>
        </w:rPr>
      </w:pPr>
      <w:r w:rsidRPr="000B5C86">
        <w:rPr>
          <w:rFonts w:asciiTheme="minorHAnsi" w:hAnsiTheme="minorHAnsi"/>
        </w:rPr>
        <w:lastRenderedPageBreak/>
        <w:t>Each level functions as both an independent center of transformation and a contributor to the larger moral network.</w:t>
      </w:r>
    </w:p>
    <w:p w14:paraId="621052A1" w14:textId="5FADE8C5" w:rsidR="00001E29" w:rsidRPr="000B5C86" w:rsidRDefault="00001E29" w:rsidP="000B5C86">
      <w:pPr>
        <w:pStyle w:val="NormalWeb"/>
        <w:jc w:val="both"/>
        <w:rPr>
          <w:rFonts w:asciiTheme="minorHAnsi" w:hAnsiTheme="minorHAnsi"/>
        </w:rPr>
      </w:pPr>
      <w:r w:rsidRPr="000B5C86">
        <w:rPr>
          <w:rFonts w:asciiTheme="minorHAnsi" w:hAnsiTheme="minorHAnsi"/>
        </w:rPr>
        <w:t xml:space="preserve">The flow of influence moves </w:t>
      </w:r>
      <w:r w:rsidRPr="000B5C86">
        <w:rPr>
          <w:rStyle w:val="Strong"/>
          <w:rFonts w:asciiTheme="minorHAnsi" w:hAnsiTheme="minorHAnsi"/>
        </w:rPr>
        <w:t>upward through verified moral data</w:t>
      </w:r>
      <w:r w:rsidRPr="000B5C86">
        <w:rPr>
          <w:rFonts w:asciiTheme="minorHAnsi" w:hAnsiTheme="minorHAnsi"/>
        </w:rPr>
        <w:t xml:space="preserve"> (from individual to national) and </w:t>
      </w:r>
      <w:r w:rsidRPr="000B5C86">
        <w:rPr>
          <w:rStyle w:val="Strong"/>
          <w:rFonts w:asciiTheme="minorHAnsi" w:hAnsiTheme="minorHAnsi"/>
        </w:rPr>
        <w:t>downward through guidance and support</w:t>
      </w:r>
      <w:r w:rsidRPr="000B5C86">
        <w:rPr>
          <w:rFonts w:asciiTheme="minorHAnsi" w:hAnsiTheme="minorHAnsi"/>
        </w:rPr>
        <w:t xml:space="preserve"> (from national to local), ensuring that development remains both participatory and coordinated.</w:t>
      </w:r>
    </w:p>
    <w:p w14:paraId="273ED26A" w14:textId="77777777" w:rsidR="00001E29" w:rsidRPr="000B5C86" w:rsidRDefault="00001E29" w:rsidP="000B5C86">
      <w:pPr>
        <w:pStyle w:val="NormalWeb"/>
        <w:jc w:val="both"/>
        <w:rPr>
          <w:rFonts w:asciiTheme="minorHAnsi" w:hAnsiTheme="minorHAnsi"/>
        </w:rPr>
      </w:pPr>
      <w:r w:rsidRPr="000B5C86">
        <w:rPr>
          <w:rFonts w:asciiTheme="minorHAnsi" w:hAnsiTheme="minorHAnsi"/>
        </w:rPr>
        <w:t xml:space="preserve">In this way, ABMPD ensures that moral growth is </w:t>
      </w:r>
      <w:r w:rsidRPr="000B5C86">
        <w:rPr>
          <w:rStyle w:val="Strong"/>
          <w:rFonts w:asciiTheme="minorHAnsi" w:hAnsiTheme="minorHAnsi"/>
        </w:rPr>
        <w:t>holistic and synchronized</w:t>
      </w:r>
      <w:r w:rsidRPr="000B5C86">
        <w:rPr>
          <w:rFonts w:asciiTheme="minorHAnsi" w:hAnsiTheme="minorHAnsi"/>
        </w:rPr>
        <w:t xml:space="preserve"> — no tier operates in isolation, and every act of moral formation strengthens the collective moral capacity of the nation.</w:t>
      </w:r>
    </w:p>
    <w:p w14:paraId="301B03E0" w14:textId="77777777" w:rsidR="00001E29" w:rsidRDefault="00000000" w:rsidP="00001E29">
      <w:r>
        <w:pict w14:anchorId="28D7E506">
          <v:rect id="_x0000_i2095" style="width:0;height:1.5pt" o:hralign="center" o:hrstd="t" o:hr="t" fillcolor="#a0a0a0" stroked="f"/>
        </w:pict>
      </w:r>
    </w:p>
    <w:p w14:paraId="17707A46" w14:textId="51CD63BA" w:rsidR="00001E29" w:rsidRDefault="00B871F1" w:rsidP="00D3044C">
      <w:pPr>
        <w:pStyle w:val="Heading8"/>
      </w:pPr>
      <w:r>
        <w:rPr>
          <w:rStyle w:val="Strong"/>
          <w:b/>
          <w:bCs w:val="0"/>
        </w:rPr>
        <w:t>C.</w:t>
      </w:r>
      <w:r w:rsidR="00001E29">
        <w:rPr>
          <w:rStyle w:val="Strong"/>
          <w:b/>
          <w:bCs w:val="0"/>
        </w:rPr>
        <w:t>2.2 Moral Uniformity with Cultural Authenticity</w:t>
      </w:r>
    </w:p>
    <w:p w14:paraId="168D2922" w14:textId="77777777" w:rsidR="000B5C86" w:rsidRDefault="00001E29" w:rsidP="000B5C86">
      <w:pPr>
        <w:pStyle w:val="NormalWeb"/>
        <w:jc w:val="both"/>
        <w:rPr>
          <w:rFonts w:asciiTheme="minorHAnsi" w:hAnsiTheme="minorHAnsi"/>
        </w:rPr>
      </w:pPr>
      <w:r w:rsidRPr="000B5C86">
        <w:rPr>
          <w:rFonts w:asciiTheme="minorHAnsi" w:hAnsiTheme="minorHAnsi"/>
        </w:rPr>
        <w:t xml:space="preserve">A defining strategic principle of ABMPD’s multi-level implementation is the maintenance of </w:t>
      </w:r>
      <w:r w:rsidRPr="000B5C86">
        <w:rPr>
          <w:rStyle w:val="Strong"/>
          <w:rFonts w:asciiTheme="minorHAnsi" w:hAnsiTheme="minorHAnsi"/>
        </w:rPr>
        <w:t>moral uniformity with cultural authenticity</w:t>
      </w:r>
      <w:r w:rsidRPr="000B5C86">
        <w:rPr>
          <w:rFonts w:asciiTheme="minorHAnsi" w:hAnsiTheme="minorHAnsi"/>
        </w:rPr>
        <w:t>.</w:t>
      </w:r>
    </w:p>
    <w:p w14:paraId="510F975C" w14:textId="406FB1F4" w:rsidR="00001E29" w:rsidRPr="000B5C86" w:rsidRDefault="00001E29" w:rsidP="000B5C86">
      <w:pPr>
        <w:pStyle w:val="NormalWeb"/>
        <w:jc w:val="both"/>
        <w:rPr>
          <w:rFonts w:asciiTheme="minorHAnsi" w:hAnsiTheme="minorHAnsi"/>
        </w:rPr>
      </w:pPr>
      <w:r w:rsidRPr="000B5C86">
        <w:rPr>
          <w:rFonts w:asciiTheme="minorHAnsi" w:hAnsiTheme="minorHAnsi"/>
        </w:rPr>
        <w:t xml:space="preserve">This ensures that while a </w:t>
      </w:r>
      <w:r w:rsidRPr="000B5C86">
        <w:rPr>
          <w:rStyle w:val="Strong"/>
          <w:rFonts w:asciiTheme="minorHAnsi" w:hAnsiTheme="minorHAnsi"/>
        </w:rPr>
        <w:t>shared national moral compass</w:t>
      </w:r>
      <w:r w:rsidRPr="000B5C86">
        <w:rPr>
          <w:rFonts w:asciiTheme="minorHAnsi" w:hAnsiTheme="minorHAnsi"/>
        </w:rPr>
        <w:t xml:space="preserve"> directs the entire system, each locality retains the flexibility to </w:t>
      </w:r>
      <w:r w:rsidRPr="000B5C86">
        <w:rPr>
          <w:rStyle w:val="Strong"/>
          <w:rFonts w:asciiTheme="minorHAnsi" w:hAnsiTheme="minorHAnsi"/>
        </w:rPr>
        <w:t>express transformation within its own cultural context.</w:t>
      </w:r>
    </w:p>
    <w:p w14:paraId="5E2E8CA5" w14:textId="77777777" w:rsidR="00001E29" w:rsidRPr="000B5C86" w:rsidRDefault="00001E29" w:rsidP="000B5C86">
      <w:pPr>
        <w:pStyle w:val="NormalWeb"/>
        <w:jc w:val="both"/>
        <w:rPr>
          <w:rFonts w:asciiTheme="minorHAnsi" w:hAnsiTheme="minorHAnsi"/>
        </w:rPr>
      </w:pPr>
      <w:r w:rsidRPr="000B5C86">
        <w:rPr>
          <w:rFonts w:asciiTheme="minorHAnsi" w:hAnsiTheme="minorHAnsi"/>
        </w:rPr>
        <w:t>Uniformity is achieved through clearly defined moral constants — such as truth, justice, compassion, and accountability — embedded within all ABMPD instruments.</w:t>
      </w:r>
      <w:r w:rsidRPr="000B5C86">
        <w:rPr>
          <w:rFonts w:asciiTheme="minorHAnsi" w:hAnsiTheme="minorHAnsi"/>
        </w:rPr>
        <w:br/>
        <w:t>Authenticity, on the other hand, is preserved by allowing communities to contextualize these constants through their own languages, customs, and social narratives.</w:t>
      </w:r>
    </w:p>
    <w:p w14:paraId="3AD6892F" w14:textId="77777777" w:rsidR="00001E29" w:rsidRPr="000B5C86" w:rsidRDefault="00001E29" w:rsidP="000B5C86">
      <w:pPr>
        <w:pStyle w:val="NormalWeb"/>
        <w:jc w:val="both"/>
        <w:rPr>
          <w:rFonts w:asciiTheme="minorHAnsi" w:hAnsiTheme="minorHAnsi"/>
        </w:rPr>
      </w:pPr>
      <w:r w:rsidRPr="000B5C86">
        <w:rPr>
          <w:rFonts w:asciiTheme="minorHAnsi" w:hAnsiTheme="minorHAnsi"/>
        </w:rPr>
        <w:t>This balance prevents moral relativism while avoiding cultural homogenization.</w:t>
      </w:r>
      <w:r w:rsidRPr="000B5C86">
        <w:rPr>
          <w:rFonts w:asciiTheme="minorHAnsi" w:hAnsiTheme="minorHAnsi"/>
        </w:rPr>
        <w:br/>
        <w:t xml:space="preserve">It enables every province, city, and barangay to manifest the same ethical intent through </w:t>
      </w:r>
      <w:r w:rsidRPr="000B5C86">
        <w:rPr>
          <w:rStyle w:val="Strong"/>
          <w:rFonts w:asciiTheme="minorHAnsi" w:hAnsiTheme="minorHAnsi"/>
        </w:rPr>
        <w:t>locally resonant forms of implementation</w:t>
      </w:r>
      <w:r w:rsidRPr="000B5C86">
        <w:rPr>
          <w:rFonts w:asciiTheme="minorHAnsi" w:hAnsiTheme="minorHAnsi"/>
        </w:rPr>
        <w:t xml:space="preserve">, ensuring that ABMPD remains both </w:t>
      </w:r>
      <w:r w:rsidRPr="000B5C86">
        <w:rPr>
          <w:rStyle w:val="Strong"/>
          <w:rFonts w:asciiTheme="minorHAnsi" w:hAnsiTheme="minorHAnsi"/>
        </w:rPr>
        <w:t>nationally coherent and culturally alive.</w:t>
      </w:r>
    </w:p>
    <w:p w14:paraId="5359917C" w14:textId="77777777" w:rsidR="00001E29" w:rsidRDefault="00000000" w:rsidP="00001E29">
      <w:r>
        <w:pict w14:anchorId="7D79E181">
          <v:rect id="_x0000_i2096" style="width:0;height:1.5pt" o:hralign="center" o:hrstd="t" o:hr="t" fillcolor="#a0a0a0" stroked="f"/>
        </w:pict>
      </w:r>
    </w:p>
    <w:p w14:paraId="2E2F31D7" w14:textId="4F77BDF9" w:rsidR="00001E29" w:rsidRDefault="00B871F1" w:rsidP="00D3044C">
      <w:pPr>
        <w:pStyle w:val="Heading8"/>
      </w:pPr>
      <w:r>
        <w:rPr>
          <w:rStyle w:val="Strong"/>
          <w:b/>
          <w:bCs w:val="0"/>
        </w:rPr>
        <w:t>C.</w:t>
      </w:r>
      <w:r w:rsidR="00001E29">
        <w:rPr>
          <w:rStyle w:val="Strong"/>
          <w:b/>
          <w:bCs w:val="0"/>
        </w:rPr>
        <w:t>2.3 Coordination Mechanisms</w:t>
      </w:r>
    </w:p>
    <w:p w14:paraId="2909394F" w14:textId="77777777" w:rsidR="000B5C86" w:rsidRDefault="00001E29" w:rsidP="000B5C86">
      <w:pPr>
        <w:pStyle w:val="NormalWeb"/>
        <w:jc w:val="both"/>
        <w:rPr>
          <w:rFonts w:asciiTheme="minorHAnsi" w:hAnsiTheme="minorHAnsi"/>
        </w:rPr>
      </w:pPr>
      <w:r w:rsidRPr="000B5C86">
        <w:rPr>
          <w:rFonts w:asciiTheme="minorHAnsi" w:hAnsiTheme="minorHAnsi"/>
        </w:rPr>
        <w:t xml:space="preserve">To sustain multi-level coherence, ABMPD employs </w:t>
      </w:r>
      <w:r w:rsidRPr="000B5C86">
        <w:rPr>
          <w:rStyle w:val="Strong"/>
          <w:rFonts w:asciiTheme="minorHAnsi" w:hAnsiTheme="minorHAnsi"/>
        </w:rPr>
        <w:t>institutional coordination mechanisms</w:t>
      </w:r>
      <w:r w:rsidRPr="000B5C86">
        <w:rPr>
          <w:rFonts w:asciiTheme="minorHAnsi" w:hAnsiTheme="minorHAnsi"/>
        </w:rPr>
        <w:t xml:space="preserve"> that bind local and national systems into one integrative moral network.</w:t>
      </w:r>
    </w:p>
    <w:p w14:paraId="6397DF3E" w14:textId="61E84C96" w:rsidR="00001E29" w:rsidRPr="000B5C86" w:rsidRDefault="00001E29" w:rsidP="000B5C86">
      <w:pPr>
        <w:pStyle w:val="NormalWeb"/>
        <w:jc w:val="both"/>
        <w:rPr>
          <w:rFonts w:asciiTheme="minorHAnsi" w:hAnsiTheme="minorHAnsi"/>
        </w:rPr>
      </w:pPr>
      <w:r w:rsidRPr="000B5C86">
        <w:rPr>
          <w:rFonts w:asciiTheme="minorHAnsi" w:hAnsiTheme="minorHAnsi"/>
        </w:rPr>
        <w:t xml:space="preserve">Central to this coordination is the </w:t>
      </w:r>
      <w:r w:rsidRPr="000B5C86">
        <w:rPr>
          <w:rStyle w:val="Strong"/>
          <w:rFonts w:asciiTheme="minorHAnsi" w:hAnsiTheme="minorHAnsi"/>
        </w:rPr>
        <w:t>KCI (Knowledge and Conscience Integration) Sub-Network</w:t>
      </w:r>
      <w:r w:rsidRPr="000B5C86">
        <w:rPr>
          <w:rFonts w:asciiTheme="minorHAnsi" w:hAnsiTheme="minorHAnsi"/>
        </w:rPr>
        <w:t>, which connects LGUs, government agencies, academic institutions, and civil-society partners.</w:t>
      </w:r>
    </w:p>
    <w:p w14:paraId="545C3B11" w14:textId="77777777" w:rsidR="00001E29" w:rsidRPr="000B5C86" w:rsidRDefault="00001E29" w:rsidP="000B5C86">
      <w:pPr>
        <w:pStyle w:val="NormalWeb"/>
        <w:jc w:val="both"/>
        <w:rPr>
          <w:rFonts w:asciiTheme="minorHAnsi" w:hAnsiTheme="minorHAnsi"/>
        </w:rPr>
      </w:pPr>
      <w:r w:rsidRPr="000B5C86">
        <w:rPr>
          <w:rFonts w:asciiTheme="minorHAnsi" w:hAnsiTheme="minorHAnsi"/>
        </w:rPr>
        <w:t xml:space="preserve">These sub-networks function as </w:t>
      </w:r>
      <w:r w:rsidRPr="000B5C86">
        <w:rPr>
          <w:rStyle w:val="Strong"/>
          <w:rFonts w:asciiTheme="minorHAnsi" w:hAnsiTheme="minorHAnsi"/>
        </w:rPr>
        <w:t>integration pathways</w:t>
      </w:r>
      <w:r w:rsidRPr="000B5C86">
        <w:rPr>
          <w:rFonts w:asciiTheme="minorHAnsi" w:hAnsiTheme="minorHAnsi"/>
        </w:rPr>
        <w:t xml:space="preserve"> (</w:t>
      </w:r>
      <w:r w:rsidRPr="000B5C86">
        <w:rPr>
          <w:rFonts w:ascii="Segoe UI Emoji" w:hAnsi="Segoe UI Emoji" w:cs="Segoe UI Emoji"/>
        </w:rPr>
        <w:t>📎</w:t>
      </w:r>
      <w:r w:rsidRPr="000B5C86">
        <w:rPr>
          <w:rFonts w:asciiTheme="minorHAnsi" w:hAnsiTheme="minorHAnsi"/>
        </w:rPr>
        <w:t xml:space="preserve"> </w:t>
      </w:r>
      <w:r w:rsidRPr="000B5C86">
        <w:rPr>
          <w:rStyle w:val="Emphasis"/>
          <w:rFonts w:asciiTheme="minorHAnsi" w:hAnsiTheme="minorHAnsi"/>
        </w:rPr>
        <w:t>Annex G.3 – Integration Pathways</w:t>
      </w:r>
      <w:r w:rsidRPr="000B5C86">
        <w:rPr>
          <w:rFonts w:asciiTheme="minorHAnsi" w:hAnsiTheme="minorHAnsi"/>
        </w:rPr>
        <w:t>), facilitating:</w:t>
      </w:r>
    </w:p>
    <w:p w14:paraId="7152EA71" w14:textId="77777777" w:rsidR="00001E29" w:rsidRPr="000B5C86" w:rsidRDefault="00001E29" w:rsidP="000B5C86">
      <w:pPr>
        <w:pStyle w:val="NormalWeb"/>
        <w:numPr>
          <w:ilvl w:val="0"/>
          <w:numId w:val="837"/>
        </w:numPr>
        <w:spacing w:before="100" w:beforeAutospacing="1" w:after="100" w:afterAutospacing="1" w:line="240" w:lineRule="auto"/>
        <w:jc w:val="both"/>
        <w:rPr>
          <w:rFonts w:asciiTheme="minorHAnsi" w:hAnsiTheme="minorHAnsi"/>
        </w:rPr>
      </w:pPr>
      <w:r w:rsidRPr="000B5C86">
        <w:rPr>
          <w:rFonts w:asciiTheme="minorHAnsi" w:hAnsiTheme="minorHAnsi"/>
        </w:rPr>
        <w:t>the upward flow of verified data and moral outcomes from local implementations;</w:t>
      </w:r>
    </w:p>
    <w:p w14:paraId="14F8E724" w14:textId="77777777" w:rsidR="00001E29" w:rsidRPr="000B5C86" w:rsidRDefault="00001E29" w:rsidP="000B5C86">
      <w:pPr>
        <w:pStyle w:val="NormalWeb"/>
        <w:numPr>
          <w:ilvl w:val="0"/>
          <w:numId w:val="837"/>
        </w:numPr>
        <w:spacing w:before="100" w:beforeAutospacing="1" w:after="100" w:afterAutospacing="1" w:line="240" w:lineRule="auto"/>
        <w:jc w:val="both"/>
        <w:rPr>
          <w:rFonts w:asciiTheme="minorHAnsi" w:hAnsiTheme="minorHAnsi"/>
        </w:rPr>
      </w:pPr>
      <w:r w:rsidRPr="000B5C86">
        <w:rPr>
          <w:rFonts w:asciiTheme="minorHAnsi" w:hAnsiTheme="minorHAnsi"/>
        </w:rPr>
        <w:lastRenderedPageBreak/>
        <w:t>the downward transmission of policies, learning modules, and recognition protocols from higher tiers;</w:t>
      </w:r>
    </w:p>
    <w:p w14:paraId="2BC80DBF" w14:textId="77777777" w:rsidR="00001E29" w:rsidRPr="000B5C86" w:rsidRDefault="00001E29" w:rsidP="000B5C86">
      <w:pPr>
        <w:pStyle w:val="NormalWeb"/>
        <w:numPr>
          <w:ilvl w:val="0"/>
          <w:numId w:val="837"/>
        </w:numPr>
        <w:spacing w:before="100" w:beforeAutospacing="1" w:after="100" w:afterAutospacing="1" w:line="240" w:lineRule="auto"/>
        <w:jc w:val="both"/>
        <w:rPr>
          <w:rFonts w:asciiTheme="minorHAnsi" w:hAnsiTheme="minorHAnsi"/>
        </w:rPr>
      </w:pPr>
      <w:r w:rsidRPr="000B5C86">
        <w:rPr>
          <w:rFonts w:asciiTheme="minorHAnsi" w:hAnsiTheme="minorHAnsi"/>
        </w:rPr>
        <w:t>and the lateral exchange of best practices and innovations among participating sectors.</w:t>
      </w:r>
    </w:p>
    <w:p w14:paraId="34C41EAC" w14:textId="77777777" w:rsidR="00001E29" w:rsidRPr="000B5C86" w:rsidRDefault="00001E29" w:rsidP="000B5C86">
      <w:pPr>
        <w:pStyle w:val="NormalWeb"/>
        <w:jc w:val="both"/>
        <w:rPr>
          <w:rFonts w:asciiTheme="minorHAnsi" w:hAnsiTheme="minorHAnsi"/>
        </w:rPr>
      </w:pPr>
      <w:r w:rsidRPr="000B5C86">
        <w:rPr>
          <w:rFonts w:asciiTheme="minorHAnsi" w:hAnsiTheme="minorHAnsi"/>
        </w:rPr>
        <w:t xml:space="preserve">Through this design, governance becomes a </w:t>
      </w:r>
      <w:r w:rsidRPr="000B5C86">
        <w:rPr>
          <w:rStyle w:val="Strong"/>
          <w:rFonts w:asciiTheme="minorHAnsi" w:hAnsiTheme="minorHAnsi"/>
        </w:rPr>
        <w:t>distributed moral ecosystem</w:t>
      </w:r>
      <w:r w:rsidRPr="000B5C86">
        <w:rPr>
          <w:rFonts w:asciiTheme="minorHAnsi" w:hAnsiTheme="minorHAnsi"/>
        </w:rPr>
        <w:t>, not a top-down bureaucracy.</w:t>
      </w:r>
      <w:r w:rsidRPr="000B5C86">
        <w:rPr>
          <w:rFonts w:asciiTheme="minorHAnsi" w:hAnsiTheme="minorHAnsi"/>
        </w:rPr>
        <w:br/>
        <w:t xml:space="preserve">Decision-making and learning occur simultaneously across levels, creating a form of </w:t>
      </w:r>
      <w:r w:rsidRPr="000B5C86">
        <w:rPr>
          <w:rStyle w:val="Strong"/>
          <w:rFonts w:asciiTheme="minorHAnsi" w:hAnsiTheme="minorHAnsi"/>
        </w:rPr>
        <w:t>shared moral governance</w:t>
      </w:r>
      <w:r w:rsidRPr="000B5C86">
        <w:rPr>
          <w:rFonts w:asciiTheme="minorHAnsi" w:hAnsiTheme="minorHAnsi"/>
        </w:rPr>
        <w:t xml:space="preserve"> where insight from the periphery continuously enriches the national center.</w:t>
      </w:r>
    </w:p>
    <w:p w14:paraId="62D96E7F" w14:textId="77777777" w:rsidR="00001E29" w:rsidRDefault="00000000" w:rsidP="00001E29">
      <w:r>
        <w:pict w14:anchorId="47CD1942">
          <v:rect id="_x0000_i2097" style="width:0;height:1.5pt" o:hralign="center" o:hrstd="t" o:hr="t" fillcolor="#a0a0a0" stroked="f"/>
        </w:pict>
      </w:r>
    </w:p>
    <w:p w14:paraId="01F5372A" w14:textId="12D0F845" w:rsidR="00001E29" w:rsidRPr="00001E29" w:rsidRDefault="00001E29" w:rsidP="00D3044C">
      <w:pPr>
        <w:pStyle w:val="Heading8"/>
        <w:rPr>
          <w:rStyle w:val="Strong"/>
          <w:b/>
          <w:bCs w:val="0"/>
        </w:rPr>
      </w:pPr>
      <w:r w:rsidRPr="00001E29">
        <w:rPr>
          <w:rStyle w:val="Strong"/>
          <w:b/>
          <w:bCs w:val="0"/>
        </w:rPr>
        <w:t>Transitional Statement</w:t>
      </w:r>
    </w:p>
    <w:p w14:paraId="4A70D8F3" w14:textId="4297569C" w:rsidR="00001E29" w:rsidRPr="000B5C86" w:rsidRDefault="00001E29" w:rsidP="000B5C86">
      <w:pPr>
        <w:pStyle w:val="NormalWeb"/>
        <w:jc w:val="both"/>
        <w:rPr>
          <w:rFonts w:asciiTheme="minorHAnsi" w:hAnsiTheme="minorHAnsi"/>
        </w:rPr>
      </w:pPr>
      <w:r w:rsidRPr="000B5C86">
        <w:rPr>
          <w:rFonts w:asciiTheme="minorHAnsi" w:hAnsiTheme="minorHAnsi"/>
        </w:rPr>
        <w:t xml:space="preserve">With multi-level coordination established, Section C.3 proceeds to define the </w:t>
      </w:r>
      <w:r w:rsidRPr="000B5C86">
        <w:rPr>
          <w:rStyle w:val="Strong"/>
          <w:rFonts w:asciiTheme="minorHAnsi" w:hAnsiTheme="minorHAnsi"/>
        </w:rPr>
        <w:t>institutionalization of moral governance</w:t>
      </w:r>
      <w:r w:rsidRPr="000B5C86">
        <w:rPr>
          <w:rFonts w:asciiTheme="minorHAnsi" w:hAnsiTheme="minorHAnsi"/>
        </w:rPr>
        <w:t xml:space="preserve"> — the stage where moral systems, now fully operational, become embedded within organizational culture and policy, ensuring that transformation is sustained as a permanent national discipline.</w:t>
      </w:r>
    </w:p>
    <w:p w14:paraId="42E26568" w14:textId="2D37689D" w:rsidR="00B871F1" w:rsidRDefault="00000000" w:rsidP="00001E29">
      <w:pPr>
        <w:pStyle w:val="NormalWeb"/>
      </w:pPr>
      <w:r>
        <w:pict w14:anchorId="02590C3E">
          <v:rect id="_x0000_i2098" style="width:0;height:1.5pt" o:hralign="center" o:hrstd="t" o:hr="t" fillcolor="#a0a0a0" stroked="f"/>
        </w:pict>
      </w:r>
    </w:p>
    <w:p w14:paraId="0108F370" w14:textId="532E2CE1" w:rsidR="00001E29" w:rsidRDefault="00B871F1" w:rsidP="00D3044C">
      <w:pPr>
        <w:pStyle w:val="Heading7"/>
        <w:rPr>
          <w:sz w:val="36"/>
        </w:rPr>
      </w:pPr>
      <w:r>
        <w:rPr>
          <w:rStyle w:val="Strong"/>
          <w:b/>
          <w:bCs w:val="0"/>
        </w:rPr>
        <w:t>C.</w:t>
      </w:r>
      <w:r w:rsidR="00001E29">
        <w:rPr>
          <w:rStyle w:val="Strong"/>
          <w:b/>
          <w:bCs w:val="0"/>
        </w:rPr>
        <w:t>3</w:t>
      </w:r>
      <w:r>
        <w:rPr>
          <w:rStyle w:val="Strong"/>
          <w:b/>
          <w:bCs w:val="0"/>
        </w:rPr>
        <w:t>.</w:t>
      </w:r>
      <w:r w:rsidR="00001E29">
        <w:rPr>
          <w:rStyle w:val="Strong"/>
          <w:b/>
          <w:bCs w:val="0"/>
        </w:rPr>
        <w:t xml:space="preserve"> </w:t>
      </w:r>
      <w:r w:rsidR="00001E29" w:rsidRPr="00B871F1">
        <w:rPr>
          <w:rStyle w:val="Strong"/>
          <w:b/>
          <w:bCs w:val="0"/>
        </w:rPr>
        <w:t>Institutionalization</w:t>
      </w:r>
      <w:r w:rsidR="00001E29">
        <w:rPr>
          <w:rStyle w:val="Strong"/>
          <w:b/>
          <w:bCs w:val="0"/>
        </w:rPr>
        <w:t xml:space="preserve"> of Moral Governance</w:t>
      </w:r>
    </w:p>
    <w:p w14:paraId="4F6FCD34" w14:textId="77777777" w:rsidR="00001E29" w:rsidRDefault="00001E29" w:rsidP="00D3044C">
      <w:pPr>
        <w:pStyle w:val="Heading8"/>
      </w:pPr>
      <w:r w:rsidRPr="00B871F1">
        <w:rPr>
          <w:rStyle w:val="Strong"/>
          <w:b/>
          <w:bCs w:val="0"/>
        </w:rPr>
        <w:t>Section</w:t>
      </w:r>
      <w:r>
        <w:rPr>
          <w:rStyle w:val="Strong"/>
          <w:b/>
          <w:bCs w:val="0"/>
        </w:rPr>
        <w:t xml:space="preserve"> Overview</w:t>
      </w:r>
    </w:p>
    <w:p w14:paraId="0F7C2765" w14:textId="77777777" w:rsidR="000B5C86" w:rsidRDefault="00001E29" w:rsidP="000B5C86">
      <w:pPr>
        <w:pStyle w:val="NormalWeb"/>
        <w:jc w:val="both"/>
        <w:rPr>
          <w:rFonts w:asciiTheme="minorHAnsi" w:hAnsiTheme="minorHAnsi"/>
        </w:rPr>
      </w:pPr>
      <w:r w:rsidRPr="000B5C86">
        <w:rPr>
          <w:rFonts w:asciiTheme="minorHAnsi" w:hAnsiTheme="minorHAnsi"/>
        </w:rPr>
        <w:t xml:space="preserve">Section C.3 defines the </w:t>
      </w:r>
      <w:r w:rsidRPr="000B5C86">
        <w:rPr>
          <w:rStyle w:val="Strong"/>
          <w:rFonts w:asciiTheme="minorHAnsi" w:hAnsiTheme="minorHAnsi"/>
        </w:rPr>
        <w:t>culminating stage of operational transformation</w:t>
      </w:r>
      <w:r w:rsidRPr="000B5C86">
        <w:rPr>
          <w:rFonts w:asciiTheme="minorHAnsi" w:hAnsiTheme="minorHAnsi"/>
        </w:rPr>
        <w:t xml:space="preserve"> — the point at which moral systems transition from being externally implemented to becoming </w:t>
      </w:r>
      <w:r w:rsidRPr="000B5C86">
        <w:rPr>
          <w:rStyle w:val="Strong"/>
          <w:rFonts w:asciiTheme="minorHAnsi" w:hAnsiTheme="minorHAnsi"/>
        </w:rPr>
        <w:t>internally sustained</w:t>
      </w:r>
      <w:r w:rsidRPr="000B5C86">
        <w:rPr>
          <w:rFonts w:asciiTheme="minorHAnsi" w:hAnsiTheme="minorHAnsi"/>
        </w:rPr>
        <w:t xml:space="preserve"> within institutions and governance structures.</w:t>
      </w:r>
    </w:p>
    <w:p w14:paraId="0F20229B" w14:textId="290017A6" w:rsidR="00001E29" w:rsidRPr="000B5C86" w:rsidRDefault="00001E29" w:rsidP="000B5C86">
      <w:pPr>
        <w:pStyle w:val="NormalWeb"/>
        <w:jc w:val="both"/>
        <w:rPr>
          <w:rFonts w:asciiTheme="minorHAnsi" w:hAnsiTheme="minorHAnsi"/>
        </w:rPr>
      </w:pPr>
      <w:r w:rsidRPr="000B5C86">
        <w:rPr>
          <w:rFonts w:asciiTheme="minorHAnsi" w:hAnsiTheme="minorHAnsi"/>
        </w:rPr>
        <w:t xml:space="preserve">Institutionalization represents the highest operational maturity of the ABMPD Framework: the state where moral intelligence is no longer an applied program but a </w:t>
      </w:r>
      <w:r w:rsidRPr="000B5C86">
        <w:rPr>
          <w:rStyle w:val="Strong"/>
          <w:rFonts w:asciiTheme="minorHAnsi" w:hAnsiTheme="minorHAnsi"/>
        </w:rPr>
        <w:t>permanent characteristic of governance behavior, culture, and policy.</w:t>
      </w:r>
    </w:p>
    <w:p w14:paraId="784B4DD5" w14:textId="77777777" w:rsidR="000B5C86" w:rsidRDefault="00001E29" w:rsidP="000B5C86">
      <w:pPr>
        <w:pStyle w:val="NormalWeb"/>
        <w:jc w:val="both"/>
        <w:rPr>
          <w:rFonts w:asciiTheme="minorHAnsi" w:hAnsiTheme="minorHAnsi"/>
        </w:rPr>
      </w:pPr>
      <w:r w:rsidRPr="000B5C86">
        <w:rPr>
          <w:rFonts w:asciiTheme="minorHAnsi" w:hAnsiTheme="minorHAnsi"/>
        </w:rPr>
        <w:t>In this stage, conscience becomes systematized — integrated into the everyday operations of leadership, decision-making, and accountability mechanisms.</w:t>
      </w:r>
    </w:p>
    <w:p w14:paraId="5EDC43A9" w14:textId="7BF5D644" w:rsidR="00001E29" w:rsidRPr="000B5C86" w:rsidRDefault="00001E29" w:rsidP="000B5C86">
      <w:pPr>
        <w:pStyle w:val="NormalWeb"/>
        <w:jc w:val="both"/>
        <w:rPr>
          <w:rFonts w:asciiTheme="minorHAnsi" w:hAnsiTheme="minorHAnsi"/>
        </w:rPr>
      </w:pPr>
      <w:r w:rsidRPr="000B5C86">
        <w:rPr>
          <w:rFonts w:asciiTheme="minorHAnsi" w:hAnsiTheme="minorHAnsi"/>
        </w:rPr>
        <w:t xml:space="preserve">The goal is to establish a </w:t>
      </w:r>
      <w:r w:rsidRPr="000B5C86">
        <w:rPr>
          <w:rStyle w:val="Strong"/>
          <w:rFonts w:asciiTheme="minorHAnsi" w:hAnsiTheme="minorHAnsi"/>
        </w:rPr>
        <w:t>self-sustaining moral ecosystem</w:t>
      </w:r>
      <w:r w:rsidRPr="000B5C86">
        <w:rPr>
          <w:rFonts w:asciiTheme="minorHAnsi" w:hAnsiTheme="minorHAnsi"/>
        </w:rPr>
        <w:t>, where ethical action is reinforced not by enforcement or external incentives, but by institutional conviction and structural habit.</w:t>
      </w:r>
    </w:p>
    <w:p w14:paraId="431CA2CE" w14:textId="77777777" w:rsidR="00001E29" w:rsidRPr="000B5C86" w:rsidRDefault="00001E29" w:rsidP="000B5C86">
      <w:pPr>
        <w:pStyle w:val="NormalWeb"/>
        <w:jc w:val="both"/>
        <w:rPr>
          <w:rFonts w:asciiTheme="minorHAnsi" w:hAnsiTheme="minorHAnsi"/>
        </w:rPr>
      </w:pPr>
      <w:r w:rsidRPr="000B5C86">
        <w:rPr>
          <w:rFonts w:asciiTheme="minorHAnsi" w:hAnsiTheme="minorHAnsi"/>
        </w:rPr>
        <w:t>This section presents the defining logic of institutionalization in three dimensions:</w:t>
      </w:r>
    </w:p>
    <w:p w14:paraId="3C9E8EB4" w14:textId="77777777" w:rsidR="00001E29" w:rsidRPr="000B5C86" w:rsidRDefault="00001E29" w:rsidP="000B5C86">
      <w:pPr>
        <w:pStyle w:val="NormalWeb"/>
        <w:numPr>
          <w:ilvl w:val="0"/>
          <w:numId w:val="838"/>
        </w:numPr>
        <w:spacing w:before="100" w:beforeAutospacing="1" w:after="100" w:afterAutospacing="1" w:line="240" w:lineRule="auto"/>
        <w:jc w:val="both"/>
        <w:rPr>
          <w:rFonts w:asciiTheme="minorHAnsi" w:hAnsiTheme="minorHAnsi"/>
        </w:rPr>
      </w:pPr>
      <w:r w:rsidRPr="000B5C86">
        <w:rPr>
          <w:rStyle w:val="Strong"/>
          <w:rFonts w:asciiTheme="minorHAnsi" w:hAnsiTheme="minorHAnsi"/>
        </w:rPr>
        <w:t>Definition and End-State</w:t>
      </w:r>
      <w:r w:rsidRPr="000B5C86">
        <w:rPr>
          <w:rFonts w:asciiTheme="minorHAnsi" w:hAnsiTheme="minorHAnsi"/>
        </w:rPr>
        <w:t xml:space="preserve"> – clarifying what institutionalized moral governance entails and the indicators of its maturity;</w:t>
      </w:r>
    </w:p>
    <w:p w14:paraId="29D56F60" w14:textId="77777777" w:rsidR="00001E29" w:rsidRPr="000B5C86" w:rsidRDefault="00001E29" w:rsidP="000B5C86">
      <w:pPr>
        <w:pStyle w:val="NormalWeb"/>
        <w:numPr>
          <w:ilvl w:val="0"/>
          <w:numId w:val="838"/>
        </w:numPr>
        <w:spacing w:before="100" w:beforeAutospacing="1" w:after="100" w:afterAutospacing="1" w:line="240" w:lineRule="auto"/>
        <w:jc w:val="both"/>
        <w:rPr>
          <w:rFonts w:asciiTheme="minorHAnsi" w:hAnsiTheme="minorHAnsi"/>
        </w:rPr>
      </w:pPr>
      <w:r w:rsidRPr="000B5C86">
        <w:rPr>
          <w:rStyle w:val="Strong"/>
          <w:rFonts w:asciiTheme="minorHAnsi" w:hAnsiTheme="minorHAnsi"/>
        </w:rPr>
        <w:lastRenderedPageBreak/>
        <w:t>Tier 5 Vision</w:t>
      </w:r>
      <w:r w:rsidRPr="000B5C86">
        <w:rPr>
          <w:rFonts w:asciiTheme="minorHAnsi" w:hAnsiTheme="minorHAnsi"/>
        </w:rPr>
        <w:t xml:space="preserve"> – describing the structural and moral features of a fully developed moral institution; and</w:t>
      </w:r>
    </w:p>
    <w:p w14:paraId="7C1E837F" w14:textId="77777777" w:rsidR="00001E29" w:rsidRPr="000B5C86" w:rsidRDefault="00001E29" w:rsidP="000B5C86">
      <w:pPr>
        <w:pStyle w:val="NormalWeb"/>
        <w:numPr>
          <w:ilvl w:val="0"/>
          <w:numId w:val="838"/>
        </w:numPr>
        <w:spacing w:before="100" w:beforeAutospacing="1" w:after="100" w:afterAutospacing="1" w:line="240" w:lineRule="auto"/>
        <w:jc w:val="both"/>
        <w:rPr>
          <w:rFonts w:asciiTheme="minorHAnsi" w:hAnsiTheme="minorHAnsi"/>
        </w:rPr>
      </w:pPr>
      <w:r w:rsidRPr="000B5C86">
        <w:rPr>
          <w:rStyle w:val="Strong"/>
          <w:rFonts w:asciiTheme="minorHAnsi" w:hAnsiTheme="minorHAnsi"/>
        </w:rPr>
        <w:t>Alignment with the ABMPD Vision</w:t>
      </w:r>
      <w:r w:rsidRPr="000B5C86">
        <w:rPr>
          <w:rFonts w:asciiTheme="minorHAnsi" w:hAnsiTheme="minorHAnsi"/>
        </w:rPr>
        <w:t xml:space="preserve"> – demonstrating how this final stage realizes the overarching national aspiration: </w:t>
      </w:r>
      <w:r w:rsidRPr="000B5C86">
        <w:rPr>
          <w:rStyle w:val="Emphasis"/>
          <w:rFonts w:asciiTheme="minorHAnsi" w:hAnsiTheme="minorHAnsi"/>
        </w:rPr>
        <w:t>“A moral nation sustained by conscience, verified through data.”</w:t>
      </w:r>
    </w:p>
    <w:p w14:paraId="39A7A63C" w14:textId="77777777" w:rsidR="00001E29" w:rsidRPr="000B5C86" w:rsidRDefault="00000000" w:rsidP="000B5C86">
      <w:pPr>
        <w:jc w:val="both"/>
      </w:pPr>
      <w:r>
        <w:pict w14:anchorId="09089513">
          <v:rect id="_x0000_i2099" style="width:0;height:1.5pt" o:hralign="center" o:hrstd="t" o:hr="t" fillcolor="#a0a0a0" stroked="f"/>
        </w:pict>
      </w:r>
    </w:p>
    <w:p w14:paraId="6FA11274" w14:textId="77777777" w:rsidR="00001E29" w:rsidRDefault="00001E29" w:rsidP="00D3044C">
      <w:pPr>
        <w:pStyle w:val="Heading8"/>
      </w:pPr>
      <w:r>
        <w:rPr>
          <w:rStyle w:val="Strong"/>
          <w:b/>
          <w:bCs w:val="0"/>
        </w:rPr>
        <w:t>C.3.1 Definition and End-State</w:t>
      </w:r>
    </w:p>
    <w:p w14:paraId="55DA2739" w14:textId="77777777" w:rsidR="000B5C86" w:rsidRDefault="00001E29" w:rsidP="000B5C86">
      <w:pPr>
        <w:pStyle w:val="NormalWeb"/>
        <w:jc w:val="both"/>
        <w:rPr>
          <w:rStyle w:val="Strong"/>
          <w:rFonts w:asciiTheme="minorHAnsi" w:hAnsiTheme="minorHAnsi"/>
        </w:rPr>
      </w:pPr>
      <w:r w:rsidRPr="000B5C86">
        <w:rPr>
          <w:rFonts w:asciiTheme="minorHAnsi" w:hAnsiTheme="minorHAnsi"/>
        </w:rPr>
        <w:t xml:space="preserve">Institutionalization, within the ABMPD Framework, is defined as the </w:t>
      </w:r>
      <w:r w:rsidRPr="000B5C86">
        <w:rPr>
          <w:rStyle w:val="Strong"/>
          <w:rFonts w:asciiTheme="minorHAnsi" w:hAnsiTheme="minorHAnsi"/>
        </w:rPr>
        <w:t>embedding of moral systems into the operational DNA of institutions and governance units.</w:t>
      </w:r>
    </w:p>
    <w:p w14:paraId="114DD0FF" w14:textId="2D1F8AE7" w:rsidR="00001E29" w:rsidRPr="000B5C86" w:rsidRDefault="00001E29" w:rsidP="000B5C86">
      <w:pPr>
        <w:pStyle w:val="NormalWeb"/>
        <w:jc w:val="both"/>
        <w:rPr>
          <w:rFonts w:asciiTheme="minorHAnsi" w:hAnsiTheme="minorHAnsi"/>
        </w:rPr>
      </w:pPr>
      <w:r w:rsidRPr="000B5C86">
        <w:rPr>
          <w:rFonts w:asciiTheme="minorHAnsi" w:hAnsiTheme="minorHAnsi"/>
        </w:rPr>
        <w:t xml:space="preserve">It signifies the transformation of moral governance from a phase of training and activation into a </w:t>
      </w:r>
      <w:r w:rsidRPr="000B5C86">
        <w:rPr>
          <w:rStyle w:val="Strong"/>
          <w:rFonts w:asciiTheme="minorHAnsi" w:hAnsiTheme="minorHAnsi"/>
        </w:rPr>
        <w:t>normative state of practice</w:t>
      </w:r>
      <w:r w:rsidRPr="000B5C86">
        <w:rPr>
          <w:rFonts w:asciiTheme="minorHAnsi" w:hAnsiTheme="minorHAnsi"/>
        </w:rPr>
        <w:t xml:space="preserve"> — one that persists regardless of leadership changes, political cycles, or external pressures.</w:t>
      </w:r>
    </w:p>
    <w:p w14:paraId="147199C2" w14:textId="77777777" w:rsidR="000B5C86" w:rsidRDefault="00001E29" w:rsidP="000B5C86">
      <w:pPr>
        <w:pStyle w:val="NormalWeb"/>
        <w:jc w:val="both"/>
        <w:rPr>
          <w:rFonts w:asciiTheme="minorHAnsi" w:hAnsiTheme="minorHAnsi"/>
        </w:rPr>
      </w:pPr>
      <w:r w:rsidRPr="000B5C86">
        <w:rPr>
          <w:rFonts w:asciiTheme="minorHAnsi" w:hAnsiTheme="minorHAnsi"/>
        </w:rPr>
        <w:t>At this stage, the functions of moral intelligence — conscience, verification, reflection, and renewal — are absorbed into institutional structures and behaviors.</w:t>
      </w:r>
    </w:p>
    <w:p w14:paraId="71578CFE" w14:textId="65246404" w:rsidR="00001E29" w:rsidRPr="000B5C86" w:rsidRDefault="00001E29" w:rsidP="000B5C86">
      <w:pPr>
        <w:pStyle w:val="NormalWeb"/>
        <w:jc w:val="both"/>
        <w:rPr>
          <w:rFonts w:asciiTheme="minorHAnsi" w:hAnsiTheme="minorHAnsi"/>
        </w:rPr>
      </w:pPr>
      <w:r w:rsidRPr="000B5C86">
        <w:rPr>
          <w:rFonts w:asciiTheme="minorHAnsi" w:hAnsiTheme="minorHAnsi"/>
        </w:rPr>
        <w:t>This means that data reporting, decision-making, policy design, and community engagement all operate under a unified moral logic.</w:t>
      </w:r>
    </w:p>
    <w:p w14:paraId="46C8DB9E" w14:textId="77777777" w:rsidR="00001E29" w:rsidRPr="000B5C86" w:rsidRDefault="00001E29" w:rsidP="000B5C86">
      <w:pPr>
        <w:pStyle w:val="NormalWeb"/>
        <w:jc w:val="both"/>
        <w:rPr>
          <w:rFonts w:asciiTheme="minorHAnsi" w:hAnsiTheme="minorHAnsi"/>
        </w:rPr>
      </w:pPr>
      <w:r w:rsidRPr="000B5C86">
        <w:rPr>
          <w:rFonts w:asciiTheme="minorHAnsi" w:hAnsiTheme="minorHAnsi"/>
        </w:rPr>
        <w:t xml:space="preserve">The </w:t>
      </w:r>
      <w:r w:rsidRPr="000B5C86">
        <w:rPr>
          <w:rStyle w:val="Strong"/>
          <w:rFonts w:asciiTheme="minorHAnsi" w:hAnsiTheme="minorHAnsi"/>
        </w:rPr>
        <w:t>end-state</w:t>
      </w:r>
      <w:r w:rsidRPr="000B5C86">
        <w:rPr>
          <w:rFonts w:asciiTheme="minorHAnsi" w:hAnsiTheme="minorHAnsi"/>
        </w:rPr>
        <w:t xml:space="preserve"> of institutionalization is characterized by:</w:t>
      </w:r>
    </w:p>
    <w:p w14:paraId="229E133E" w14:textId="77777777" w:rsidR="00001E29" w:rsidRPr="000B5C86" w:rsidRDefault="00001E29" w:rsidP="000B5C86">
      <w:pPr>
        <w:pStyle w:val="NormalWeb"/>
        <w:numPr>
          <w:ilvl w:val="0"/>
          <w:numId w:val="839"/>
        </w:numPr>
        <w:spacing w:before="100" w:beforeAutospacing="1" w:after="100" w:afterAutospacing="1" w:line="240" w:lineRule="auto"/>
        <w:jc w:val="both"/>
        <w:rPr>
          <w:rFonts w:asciiTheme="minorHAnsi" w:hAnsiTheme="minorHAnsi"/>
        </w:rPr>
      </w:pPr>
      <w:r w:rsidRPr="000B5C86">
        <w:rPr>
          <w:rStyle w:val="Strong"/>
          <w:rFonts w:asciiTheme="minorHAnsi" w:hAnsiTheme="minorHAnsi"/>
        </w:rPr>
        <w:t>Ethical Consistency</w:t>
      </w:r>
      <w:r w:rsidRPr="000B5C86">
        <w:rPr>
          <w:rFonts w:asciiTheme="minorHAnsi" w:hAnsiTheme="minorHAnsi"/>
        </w:rPr>
        <w:t xml:space="preserve"> – decisions across all departments reflect the same moral standards;</w:t>
      </w:r>
    </w:p>
    <w:p w14:paraId="2554F902" w14:textId="77777777" w:rsidR="00001E29" w:rsidRPr="000B5C86" w:rsidRDefault="00001E29" w:rsidP="000B5C86">
      <w:pPr>
        <w:pStyle w:val="NormalWeb"/>
        <w:numPr>
          <w:ilvl w:val="0"/>
          <w:numId w:val="839"/>
        </w:numPr>
        <w:spacing w:before="100" w:beforeAutospacing="1" w:after="100" w:afterAutospacing="1" w:line="240" w:lineRule="auto"/>
        <w:jc w:val="both"/>
        <w:rPr>
          <w:rFonts w:asciiTheme="minorHAnsi" w:hAnsiTheme="minorHAnsi"/>
        </w:rPr>
      </w:pPr>
      <w:r w:rsidRPr="000B5C86">
        <w:rPr>
          <w:rStyle w:val="Strong"/>
          <w:rFonts w:asciiTheme="minorHAnsi" w:hAnsiTheme="minorHAnsi"/>
        </w:rPr>
        <w:t>Operational Permanence</w:t>
      </w:r>
      <w:r w:rsidRPr="000B5C86">
        <w:rPr>
          <w:rFonts w:asciiTheme="minorHAnsi" w:hAnsiTheme="minorHAnsi"/>
        </w:rPr>
        <w:t xml:space="preserve"> – moral systems are codified within rules, systems, and digital infrastructure; and</w:t>
      </w:r>
    </w:p>
    <w:p w14:paraId="47E18024" w14:textId="77777777" w:rsidR="00001E29" w:rsidRPr="000B5C86" w:rsidRDefault="00001E29" w:rsidP="000B5C86">
      <w:pPr>
        <w:pStyle w:val="NormalWeb"/>
        <w:numPr>
          <w:ilvl w:val="0"/>
          <w:numId w:val="839"/>
        </w:numPr>
        <w:spacing w:before="100" w:beforeAutospacing="1" w:after="100" w:afterAutospacing="1" w:line="240" w:lineRule="auto"/>
        <w:jc w:val="both"/>
        <w:rPr>
          <w:rFonts w:asciiTheme="minorHAnsi" w:hAnsiTheme="minorHAnsi"/>
        </w:rPr>
      </w:pPr>
      <w:r w:rsidRPr="000B5C86">
        <w:rPr>
          <w:rStyle w:val="Strong"/>
          <w:rFonts w:asciiTheme="minorHAnsi" w:hAnsiTheme="minorHAnsi"/>
        </w:rPr>
        <w:t>Cultural Ownership</w:t>
      </w:r>
      <w:r w:rsidRPr="000B5C86">
        <w:rPr>
          <w:rFonts w:asciiTheme="minorHAnsi" w:hAnsiTheme="minorHAnsi"/>
        </w:rPr>
        <w:t xml:space="preserve"> – personnel and stakeholders identify moral integrity as a shared institutional identity, not a compliance requirement.</w:t>
      </w:r>
    </w:p>
    <w:p w14:paraId="30FDCAAF" w14:textId="77777777" w:rsidR="00001E29" w:rsidRPr="000B5C86" w:rsidRDefault="00001E29" w:rsidP="000B5C86">
      <w:pPr>
        <w:pStyle w:val="NormalWeb"/>
        <w:jc w:val="both"/>
        <w:rPr>
          <w:rFonts w:asciiTheme="minorHAnsi" w:hAnsiTheme="minorHAnsi"/>
        </w:rPr>
      </w:pPr>
      <w:r w:rsidRPr="000B5C86">
        <w:rPr>
          <w:rFonts w:asciiTheme="minorHAnsi" w:hAnsiTheme="minorHAnsi"/>
        </w:rPr>
        <w:t xml:space="preserve">Through institutionalization, moral governance ceases to be a program managed by external facilitators. It becomes </w:t>
      </w:r>
      <w:r w:rsidRPr="000B5C86">
        <w:rPr>
          <w:rStyle w:val="Strong"/>
          <w:rFonts w:asciiTheme="minorHAnsi" w:hAnsiTheme="minorHAnsi"/>
        </w:rPr>
        <w:t>a living culture of integrity</w:t>
      </w:r>
      <w:r w:rsidRPr="000B5C86">
        <w:rPr>
          <w:rFonts w:asciiTheme="minorHAnsi" w:hAnsiTheme="minorHAnsi"/>
        </w:rPr>
        <w:t xml:space="preserve"> — self-aware, self-improving, and self-sustaining.</w:t>
      </w:r>
    </w:p>
    <w:p w14:paraId="13555ABE" w14:textId="77777777" w:rsidR="00001E29" w:rsidRDefault="00000000" w:rsidP="00001E29">
      <w:r>
        <w:pict w14:anchorId="294BA656">
          <v:rect id="_x0000_i2100" style="width:0;height:1.5pt" o:hralign="center" o:hrstd="t" o:hr="t" fillcolor="#a0a0a0" stroked="f"/>
        </w:pict>
      </w:r>
    </w:p>
    <w:p w14:paraId="4C86E338" w14:textId="77777777" w:rsidR="00001E29" w:rsidRDefault="00001E29" w:rsidP="00D3044C">
      <w:pPr>
        <w:pStyle w:val="Heading8"/>
      </w:pPr>
      <w:r>
        <w:rPr>
          <w:rStyle w:val="Strong"/>
          <w:b/>
          <w:bCs w:val="0"/>
        </w:rPr>
        <w:t>C.3.2 Tier 5 Vision</w:t>
      </w:r>
    </w:p>
    <w:p w14:paraId="453A72D6" w14:textId="77777777" w:rsidR="000B5C86" w:rsidRDefault="00001E29" w:rsidP="000B5C86">
      <w:pPr>
        <w:pStyle w:val="NormalWeb"/>
        <w:jc w:val="both"/>
        <w:rPr>
          <w:rStyle w:val="Strong"/>
          <w:rFonts w:asciiTheme="minorHAnsi" w:hAnsiTheme="minorHAnsi"/>
        </w:rPr>
      </w:pPr>
      <w:r w:rsidRPr="000B5C86">
        <w:rPr>
          <w:rFonts w:asciiTheme="minorHAnsi" w:hAnsiTheme="minorHAnsi"/>
        </w:rPr>
        <w:t xml:space="preserve">The </w:t>
      </w:r>
      <w:r w:rsidRPr="000B5C86">
        <w:rPr>
          <w:rStyle w:val="Strong"/>
          <w:rFonts w:asciiTheme="minorHAnsi" w:hAnsiTheme="minorHAnsi"/>
        </w:rPr>
        <w:t>Tier 5 Vision</w:t>
      </w:r>
      <w:r w:rsidRPr="000B5C86">
        <w:rPr>
          <w:rFonts w:asciiTheme="minorHAnsi" w:hAnsiTheme="minorHAnsi"/>
        </w:rPr>
        <w:t xml:space="preserve"> represents the apex of the ABMPD’s Progressive Moral Scaling framework — the stage of </w:t>
      </w:r>
      <w:r w:rsidRPr="000B5C86">
        <w:rPr>
          <w:rStyle w:val="Strong"/>
          <w:rFonts w:asciiTheme="minorHAnsi" w:hAnsiTheme="minorHAnsi"/>
        </w:rPr>
        <w:t>Institutional Maturity and Moral Continuity.</w:t>
      </w:r>
    </w:p>
    <w:p w14:paraId="6DC7BE06" w14:textId="06020BDE" w:rsidR="00001E29" w:rsidRPr="000B5C86" w:rsidRDefault="00001E29" w:rsidP="000B5C86">
      <w:pPr>
        <w:pStyle w:val="NormalWeb"/>
        <w:jc w:val="both"/>
        <w:rPr>
          <w:rFonts w:asciiTheme="minorHAnsi" w:hAnsiTheme="minorHAnsi"/>
          <w:b/>
          <w:bCs/>
        </w:rPr>
      </w:pPr>
      <w:r w:rsidRPr="000B5C86">
        <w:rPr>
          <w:rFonts w:asciiTheme="minorHAnsi" w:hAnsiTheme="minorHAnsi"/>
        </w:rPr>
        <w:t xml:space="preserve">Here, moral and operational systems achieve full convergence, producing organizations and governance bodies that function as </w:t>
      </w:r>
      <w:r w:rsidRPr="000B5C86">
        <w:rPr>
          <w:rStyle w:val="Strong"/>
          <w:rFonts w:asciiTheme="minorHAnsi" w:hAnsiTheme="minorHAnsi"/>
        </w:rPr>
        <w:t>autonomous moral agents</w:t>
      </w:r>
      <w:r w:rsidRPr="000B5C86">
        <w:rPr>
          <w:rFonts w:asciiTheme="minorHAnsi" w:hAnsiTheme="minorHAnsi"/>
        </w:rPr>
        <w:t xml:space="preserve"> within the broader national ecosystem.</w:t>
      </w:r>
    </w:p>
    <w:p w14:paraId="22D1CE7D" w14:textId="77777777" w:rsidR="00001E29" w:rsidRPr="000B5C86" w:rsidRDefault="00001E29" w:rsidP="000B5C86">
      <w:pPr>
        <w:pStyle w:val="NormalWeb"/>
        <w:jc w:val="both"/>
        <w:rPr>
          <w:rFonts w:asciiTheme="minorHAnsi" w:hAnsiTheme="minorHAnsi"/>
        </w:rPr>
      </w:pPr>
      <w:r w:rsidRPr="000B5C86">
        <w:rPr>
          <w:rFonts w:asciiTheme="minorHAnsi" w:hAnsiTheme="minorHAnsi"/>
        </w:rPr>
        <w:lastRenderedPageBreak/>
        <w:t>This vision manifests in three defining attributes:</w:t>
      </w:r>
    </w:p>
    <w:p w14:paraId="39E733F9" w14:textId="77777777" w:rsidR="000B5C86" w:rsidRPr="000B5C86" w:rsidRDefault="00001E29" w:rsidP="000B5C86">
      <w:pPr>
        <w:pStyle w:val="NormalWeb"/>
        <w:numPr>
          <w:ilvl w:val="0"/>
          <w:numId w:val="840"/>
        </w:numPr>
        <w:spacing w:before="100" w:beforeAutospacing="1" w:after="100" w:afterAutospacing="1" w:line="240" w:lineRule="auto"/>
        <w:jc w:val="both"/>
        <w:rPr>
          <w:rStyle w:val="Strong"/>
          <w:rFonts w:asciiTheme="minorHAnsi" w:hAnsiTheme="minorHAnsi"/>
          <w:b w:val="0"/>
          <w:bCs w:val="0"/>
        </w:rPr>
      </w:pPr>
      <w:r w:rsidRPr="000B5C86">
        <w:rPr>
          <w:rStyle w:val="Strong"/>
          <w:rFonts w:asciiTheme="minorHAnsi" w:hAnsiTheme="minorHAnsi"/>
        </w:rPr>
        <w:t>Self-Regulating Ethics</w:t>
      </w:r>
    </w:p>
    <w:p w14:paraId="6334E701" w14:textId="77777777" w:rsidR="000B5C86" w:rsidRDefault="00001E29" w:rsidP="000B5C86">
      <w:pPr>
        <w:pStyle w:val="NormalWeb"/>
        <w:spacing w:before="100" w:beforeAutospacing="1" w:after="100" w:afterAutospacing="1" w:line="240" w:lineRule="auto"/>
        <w:ind w:left="720"/>
        <w:jc w:val="both"/>
        <w:rPr>
          <w:rFonts w:asciiTheme="minorHAnsi" w:hAnsiTheme="minorHAnsi"/>
        </w:rPr>
      </w:pPr>
      <w:r w:rsidRPr="000B5C86">
        <w:rPr>
          <w:rFonts w:asciiTheme="minorHAnsi" w:hAnsiTheme="minorHAnsi"/>
        </w:rPr>
        <w:t>– Institutions possess the moral capacity to assess, correct, and sustain their ethical performance without reliance on external enforcement.</w:t>
      </w:r>
    </w:p>
    <w:p w14:paraId="65EB50DF" w14:textId="7F8F0F64" w:rsidR="00001E29" w:rsidRPr="000B5C86" w:rsidRDefault="00001E29" w:rsidP="000B5C86">
      <w:pPr>
        <w:pStyle w:val="NormalWeb"/>
        <w:spacing w:before="100" w:beforeAutospacing="1" w:after="100" w:afterAutospacing="1" w:line="240" w:lineRule="auto"/>
        <w:ind w:left="720"/>
        <w:jc w:val="both"/>
        <w:rPr>
          <w:rFonts w:asciiTheme="minorHAnsi" w:hAnsiTheme="minorHAnsi"/>
        </w:rPr>
      </w:pPr>
      <w:r w:rsidRPr="000B5C86">
        <w:rPr>
          <w:rFonts w:asciiTheme="minorHAnsi" w:hAnsiTheme="minorHAnsi"/>
        </w:rPr>
        <w:t>– Accountability becomes an internalized discipline grounded in conscience, supported by transparent data systems.</w:t>
      </w:r>
    </w:p>
    <w:p w14:paraId="20ADADCD" w14:textId="77777777" w:rsidR="009214E0" w:rsidRPr="009214E0" w:rsidRDefault="00001E29" w:rsidP="000B5C86">
      <w:pPr>
        <w:pStyle w:val="NormalWeb"/>
        <w:numPr>
          <w:ilvl w:val="0"/>
          <w:numId w:val="840"/>
        </w:numPr>
        <w:spacing w:before="100" w:beforeAutospacing="1" w:after="100" w:afterAutospacing="1" w:line="240" w:lineRule="auto"/>
        <w:jc w:val="both"/>
        <w:rPr>
          <w:rStyle w:val="Strong"/>
          <w:rFonts w:asciiTheme="minorHAnsi" w:hAnsiTheme="minorHAnsi"/>
          <w:b w:val="0"/>
          <w:bCs w:val="0"/>
        </w:rPr>
      </w:pPr>
      <w:r w:rsidRPr="000B5C86">
        <w:rPr>
          <w:rStyle w:val="Strong"/>
          <w:rFonts w:asciiTheme="minorHAnsi" w:hAnsiTheme="minorHAnsi"/>
        </w:rPr>
        <w:t>Self-Rewarding Recognition Systems</w:t>
      </w:r>
    </w:p>
    <w:p w14:paraId="0F8A7573" w14:textId="41F14596" w:rsidR="00001E29" w:rsidRPr="000B5C86" w:rsidRDefault="00001E29" w:rsidP="009214E0">
      <w:pPr>
        <w:pStyle w:val="NormalWeb"/>
        <w:spacing w:before="100" w:beforeAutospacing="1" w:after="100" w:afterAutospacing="1" w:line="240" w:lineRule="auto"/>
        <w:ind w:left="720"/>
        <w:jc w:val="both"/>
        <w:rPr>
          <w:rFonts w:asciiTheme="minorHAnsi" w:hAnsiTheme="minorHAnsi"/>
        </w:rPr>
      </w:pPr>
      <w:r w:rsidRPr="000B5C86">
        <w:rPr>
          <w:rFonts w:asciiTheme="minorHAnsi" w:hAnsiTheme="minorHAnsi"/>
        </w:rPr>
        <w:t>– Recognition of moral excellence is embedded in institutional processes.</w:t>
      </w:r>
      <w:r w:rsidRPr="000B5C86">
        <w:rPr>
          <w:rFonts w:asciiTheme="minorHAnsi" w:hAnsiTheme="minorHAnsi"/>
        </w:rPr>
        <w:br/>
        <w:t>– Performance evaluations, promotions, and incentives are automatically aligned with verified moral data, ensuring that ethical behavior is not optional but structurally rewarded.</w:t>
      </w:r>
    </w:p>
    <w:p w14:paraId="15CE9AC7" w14:textId="77777777" w:rsidR="009214E0" w:rsidRPr="009214E0" w:rsidRDefault="00001E29" w:rsidP="000B5C86">
      <w:pPr>
        <w:pStyle w:val="NormalWeb"/>
        <w:numPr>
          <w:ilvl w:val="0"/>
          <w:numId w:val="840"/>
        </w:numPr>
        <w:spacing w:before="100" w:beforeAutospacing="1" w:after="100" w:afterAutospacing="1" w:line="240" w:lineRule="auto"/>
        <w:jc w:val="both"/>
        <w:rPr>
          <w:rStyle w:val="Strong"/>
          <w:rFonts w:asciiTheme="minorHAnsi" w:hAnsiTheme="minorHAnsi"/>
          <w:b w:val="0"/>
          <w:bCs w:val="0"/>
        </w:rPr>
      </w:pPr>
      <w:r w:rsidRPr="000B5C86">
        <w:rPr>
          <w:rStyle w:val="Strong"/>
          <w:rFonts w:asciiTheme="minorHAnsi" w:hAnsiTheme="minorHAnsi"/>
        </w:rPr>
        <w:t>Self-Renewing Moral Leadership Culture</w:t>
      </w:r>
    </w:p>
    <w:p w14:paraId="51909EC6" w14:textId="77777777" w:rsidR="009214E0" w:rsidRDefault="00001E29" w:rsidP="009214E0">
      <w:pPr>
        <w:pStyle w:val="NormalWeb"/>
        <w:spacing w:before="100" w:beforeAutospacing="1" w:after="100" w:afterAutospacing="1" w:line="240" w:lineRule="auto"/>
        <w:ind w:left="720"/>
        <w:jc w:val="both"/>
        <w:rPr>
          <w:rFonts w:asciiTheme="minorHAnsi" w:hAnsiTheme="minorHAnsi"/>
        </w:rPr>
      </w:pPr>
      <w:r w:rsidRPr="000B5C86">
        <w:rPr>
          <w:rFonts w:asciiTheme="minorHAnsi" w:hAnsiTheme="minorHAnsi"/>
        </w:rPr>
        <w:t>– Leadership renewal follows moral succession rather than purely political or administrative criteria.</w:t>
      </w:r>
    </w:p>
    <w:p w14:paraId="4DC8689C" w14:textId="342800F9" w:rsidR="00001E29" w:rsidRPr="000B5C86" w:rsidRDefault="00001E29" w:rsidP="009214E0">
      <w:pPr>
        <w:pStyle w:val="NormalWeb"/>
        <w:spacing w:before="100" w:beforeAutospacing="1" w:after="100" w:afterAutospacing="1" w:line="240" w:lineRule="auto"/>
        <w:ind w:left="720"/>
        <w:jc w:val="both"/>
        <w:rPr>
          <w:rFonts w:asciiTheme="minorHAnsi" w:hAnsiTheme="minorHAnsi"/>
        </w:rPr>
      </w:pPr>
      <w:r w:rsidRPr="000B5C86">
        <w:rPr>
          <w:rFonts w:asciiTheme="minorHAnsi" w:hAnsiTheme="minorHAnsi"/>
        </w:rPr>
        <w:t>– Institutions perpetuate moral integrity through mentorship, continuous learning, and adaptive ethical reflection — ensuring moral resilience across generations.</w:t>
      </w:r>
    </w:p>
    <w:p w14:paraId="1C620C7B" w14:textId="77777777" w:rsidR="00001E29" w:rsidRPr="000B5C86" w:rsidRDefault="00001E29" w:rsidP="000B5C86">
      <w:pPr>
        <w:pStyle w:val="NormalWeb"/>
        <w:jc w:val="both"/>
        <w:rPr>
          <w:rFonts w:asciiTheme="minorHAnsi" w:hAnsiTheme="minorHAnsi"/>
        </w:rPr>
      </w:pPr>
      <w:r w:rsidRPr="000B5C86">
        <w:rPr>
          <w:rFonts w:asciiTheme="minorHAnsi" w:hAnsiTheme="minorHAnsi"/>
        </w:rPr>
        <w:t xml:space="preserve">The Tier 5 Vision thus represents </w:t>
      </w:r>
      <w:r w:rsidRPr="000B5C86">
        <w:rPr>
          <w:rStyle w:val="Strong"/>
          <w:rFonts w:asciiTheme="minorHAnsi" w:hAnsiTheme="minorHAnsi"/>
        </w:rPr>
        <w:t>the self-perpetuating stage of transformation</w:t>
      </w:r>
      <w:r w:rsidRPr="000B5C86">
        <w:rPr>
          <w:rFonts w:asciiTheme="minorHAnsi" w:hAnsiTheme="minorHAnsi"/>
        </w:rPr>
        <w:t xml:space="preserve"> — the point at which institutions function as moral organisms, guided by conscience yet empowered by data, capable of sustaining ethical vitality without external intervention.</w:t>
      </w:r>
    </w:p>
    <w:p w14:paraId="78857C0F" w14:textId="77777777" w:rsidR="00001E29" w:rsidRDefault="00000000" w:rsidP="00001E29">
      <w:r>
        <w:pict w14:anchorId="56390011">
          <v:rect id="_x0000_i2101" style="width:0;height:1.5pt" o:hralign="center" o:hrstd="t" o:hr="t" fillcolor="#a0a0a0" stroked="f"/>
        </w:pict>
      </w:r>
    </w:p>
    <w:p w14:paraId="33F54030" w14:textId="77777777" w:rsidR="00001E29" w:rsidRDefault="00001E29" w:rsidP="00D3044C">
      <w:pPr>
        <w:pStyle w:val="Heading8"/>
      </w:pPr>
      <w:r>
        <w:rPr>
          <w:rStyle w:val="Strong"/>
          <w:b/>
          <w:bCs w:val="0"/>
        </w:rPr>
        <w:t>C.3.3 Alignment with the ABMPD Vision</w:t>
      </w:r>
    </w:p>
    <w:p w14:paraId="62AC4B46" w14:textId="77777777" w:rsidR="00001E29" w:rsidRPr="009214E0" w:rsidRDefault="00001E29" w:rsidP="009214E0">
      <w:pPr>
        <w:pStyle w:val="NormalWeb"/>
        <w:jc w:val="both"/>
        <w:rPr>
          <w:rFonts w:asciiTheme="minorHAnsi" w:hAnsiTheme="minorHAnsi"/>
        </w:rPr>
      </w:pPr>
      <w:r w:rsidRPr="009214E0">
        <w:rPr>
          <w:rFonts w:asciiTheme="minorHAnsi" w:hAnsiTheme="minorHAnsi"/>
        </w:rPr>
        <w:t xml:space="preserve">The process of institutionalization aligns fully with the </w:t>
      </w:r>
      <w:r w:rsidRPr="009214E0">
        <w:rPr>
          <w:rStyle w:val="Strong"/>
          <w:rFonts w:asciiTheme="minorHAnsi" w:hAnsiTheme="minorHAnsi"/>
        </w:rPr>
        <w:t>central vision of ABMPD</w:t>
      </w:r>
      <w:r w:rsidRPr="009214E0">
        <w:rPr>
          <w:rFonts w:asciiTheme="minorHAnsi" w:hAnsiTheme="minorHAnsi"/>
        </w:rPr>
        <w:t>:</w:t>
      </w:r>
    </w:p>
    <w:p w14:paraId="06D0B478" w14:textId="77777777" w:rsidR="00001E29" w:rsidRPr="009214E0" w:rsidRDefault="00001E29" w:rsidP="009214E0">
      <w:pPr>
        <w:pStyle w:val="NormalWeb"/>
        <w:jc w:val="both"/>
        <w:rPr>
          <w:rFonts w:asciiTheme="minorHAnsi" w:hAnsiTheme="minorHAnsi"/>
          <w:b/>
          <w:bCs/>
          <w:i/>
          <w:iCs/>
        </w:rPr>
      </w:pPr>
      <w:r w:rsidRPr="009214E0">
        <w:rPr>
          <w:rStyle w:val="Strong"/>
          <w:rFonts w:asciiTheme="minorHAnsi" w:hAnsiTheme="minorHAnsi"/>
          <w:b w:val="0"/>
          <w:bCs w:val="0"/>
          <w:i/>
          <w:iCs/>
        </w:rPr>
        <w:t>“A moral nation sustained by conscience, verified through data.”</w:t>
      </w:r>
    </w:p>
    <w:p w14:paraId="601E88BF" w14:textId="77777777" w:rsidR="009214E0" w:rsidRDefault="00001E29" w:rsidP="009214E0">
      <w:pPr>
        <w:pStyle w:val="NormalWeb"/>
        <w:jc w:val="both"/>
        <w:rPr>
          <w:rStyle w:val="Strong"/>
          <w:rFonts w:asciiTheme="minorHAnsi" w:hAnsiTheme="minorHAnsi"/>
        </w:rPr>
      </w:pPr>
      <w:r w:rsidRPr="009214E0">
        <w:rPr>
          <w:rFonts w:asciiTheme="minorHAnsi" w:hAnsiTheme="minorHAnsi"/>
        </w:rPr>
        <w:t xml:space="preserve">At this final stage, Section 7.3’s purpose is fulfilled — the creation of a governance system where </w:t>
      </w:r>
      <w:r w:rsidRPr="009214E0">
        <w:rPr>
          <w:rStyle w:val="Strong"/>
          <w:rFonts w:asciiTheme="minorHAnsi" w:hAnsiTheme="minorHAnsi"/>
        </w:rPr>
        <w:t>moral intelligence, operational efficiency, and institutional culture function as one coherent reality.</w:t>
      </w:r>
    </w:p>
    <w:p w14:paraId="0FA812A0" w14:textId="0E70F742" w:rsidR="00001E29" w:rsidRPr="009214E0" w:rsidRDefault="00001E29" w:rsidP="009214E0">
      <w:pPr>
        <w:pStyle w:val="NormalWeb"/>
        <w:jc w:val="both"/>
        <w:rPr>
          <w:rFonts w:asciiTheme="minorHAnsi" w:hAnsiTheme="minorHAnsi"/>
        </w:rPr>
      </w:pPr>
      <w:r w:rsidRPr="009214E0">
        <w:rPr>
          <w:rFonts w:asciiTheme="minorHAnsi" w:hAnsiTheme="minorHAnsi"/>
        </w:rPr>
        <w:t xml:space="preserve">It is here that moral formation transitions from personal virtue to national infrastructure, and governance evolves from a system of control into a </w:t>
      </w:r>
      <w:r w:rsidRPr="009214E0">
        <w:rPr>
          <w:rStyle w:val="Strong"/>
          <w:rFonts w:asciiTheme="minorHAnsi" w:hAnsiTheme="minorHAnsi"/>
        </w:rPr>
        <w:t>system of moral stewardship.</w:t>
      </w:r>
    </w:p>
    <w:p w14:paraId="6BB62307" w14:textId="77777777" w:rsidR="009214E0" w:rsidRDefault="00001E29" w:rsidP="009214E0">
      <w:pPr>
        <w:pStyle w:val="NormalWeb"/>
        <w:jc w:val="both"/>
        <w:rPr>
          <w:rStyle w:val="Strong"/>
          <w:rFonts w:asciiTheme="minorHAnsi" w:hAnsiTheme="minorHAnsi"/>
        </w:rPr>
      </w:pPr>
      <w:r w:rsidRPr="009214E0">
        <w:rPr>
          <w:rFonts w:asciiTheme="minorHAnsi" w:hAnsiTheme="minorHAnsi"/>
        </w:rPr>
        <w:t xml:space="preserve">Institutionalization ensures that transformation does not fade after implementation but endures as a </w:t>
      </w:r>
      <w:r w:rsidRPr="009214E0">
        <w:rPr>
          <w:rStyle w:val="Strong"/>
          <w:rFonts w:asciiTheme="minorHAnsi" w:hAnsiTheme="minorHAnsi"/>
        </w:rPr>
        <w:t>permanent cycle of moral growth.</w:t>
      </w:r>
    </w:p>
    <w:p w14:paraId="3DDF2BFD" w14:textId="456ABCC7" w:rsidR="00001E29" w:rsidRPr="009214E0" w:rsidRDefault="00001E29" w:rsidP="009214E0">
      <w:pPr>
        <w:pStyle w:val="NormalWeb"/>
        <w:jc w:val="both"/>
        <w:rPr>
          <w:rFonts w:asciiTheme="minorHAnsi" w:hAnsiTheme="minorHAnsi"/>
        </w:rPr>
      </w:pPr>
      <w:r w:rsidRPr="009214E0">
        <w:rPr>
          <w:rFonts w:asciiTheme="minorHAnsi" w:hAnsiTheme="minorHAnsi"/>
        </w:rPr>
        <w:lastRenderedPageBreak/>
        <w:t>Conscience, once cultivated through training and guided by data, becomes the institutional instinct — continuously validated by evidence and animated by purpose.</w:t>
      </w:r>
    </w:p>
    <w:p w14:paraId="35A754AA" w14:textId="77777777" w:rsidR="00001E29" w:rsidRPr="009214E0" w:rsidRDefault="00001E29" w:rsidP="009214E0">
      <w:pPr>
        <w:pStyle w:val="NormalWeb"/>
        <w:jc w:val="both"/>
        <w:rPr>
          <w:rFonts w:asciiTheme="minorHAnsi" w:hAnsiTheme="minorHAnsi"/>
        </w:rPr>
      </w:pPr>
      <w:r w:rsidRPr="009214E0">
        <w:rPr>
          <w:rFonts w:asciiTheme="minorHAnsi" w:hAnsiTheme="minorHAnsi"/>
        </w:rPr>
        <w:t>This alignment signifies the maturity of the ABMPD Framework: a living governance architecture capable of self-correction, moral continuity, and collective ethical leadership.</w:t>
      </w:r>
    </w:p>
    <w:p w14:paraId="6F67C9BC" w14:textId="77777777" w:rsidR="00001E29" w:rsidRPr="009214E0" w:rsidRDefault="00000000" w:rsidP="009214E0">
      <w:pPr>
        <w:jc w:val="both"/>
      </w:pPr>
      <w:r>
        <w:pict w14:anchorId="63C4694F">
          <v:rect id="_x0000_i2102" style="width:0;height:1.5pt" o:hralign="center" o:hrstd="t" o:hr="t" fillcolor="#a0a0a0" stroked="f"/>
        </w:pict>
      </w:r>
    </w:p>
    <w:p w14:paraId="3BE49EBB" w14:textId="77777777" w:rsidR="00001E29" w:rsidRDefault="00001E29" w:rsidP="00B871F1">
      <w:pPr>
        <w:pStyle w:val="Heading6"/>
        <w:rPr>
          <w:sz w:val="36"/>
        </w:rPr>
      </w:pPr>
      <w:r>
        <w:t xml:space="preserve"> </w:t>
      </w:r>
      <w:r>
        <w:rPr>
          <w:rStyle w:val="Strong"/>
          <w:b/>
          <w:bCs w:val="0"/>
        </w:rPr>
        <w:t>Integrative Summary (Closing Section 7.3.1)</w:t>
      </w:r>
    </w:p>
    <w:p w14:paraId="4CAA37FC" w14:textId="77777777" w:rsidR="00001E29" w:rsidRDefault="00001E29" w:rsidP="00B871F1">
      <w:pPr>
        <w:pStyle w:val="Heading7"/>
      </w:pPr>
      <w:r>
        <w:rPr>
          <w:rStyle w:val="Strong"/>
          <w:b/>
          <w:bCs w:val="0"/>
        </w:rPr>
        <w:t>S.1 – Recap: Conceptual and Operational Foundations</w:t>
      </w:r>
    </w:p>
    <w:p w14:paraId="2611DB89" w14:textId="77777777" w:rsidR="009214E0" w:rsidRDefault="00001E29" w:rsidP="009214E0">
      <w:pPr>
        <w:pStyle w:val="NormalWeb"/>
        <w:jc w:val="both"/>
        <w:rPr>
          <w:rFonts w:asciiTheme="minorHAnsi" w:hAnsiTheme="minorHAnsi"/>
        </w:rPr>
      </w:pPr>
      <w:r w:rsidRPr="009214E0">
        <w:rPr>
          <w:rFonts w:asciiTheme="minorHAnsi" w:hAnsiTheme="minorHAnsi"/>
        </w:rPr>
        <w:t xml:space="preserve">Section 7.3.1 established the </w:t>
      </w:r>
      <w:r w:rsidRPr="009214E0">
        <w:rPr>
          <w:rStyle w:val="Strong"/>
          <w:rFonts w:asciiTheme="minorHAnsi" w:hAnsiTheme="minorHAnsi"/>
        </w:rPr>
        <w:t>core operational logic</w:t>
      </w:r>
      <w:r w:rsidRPr="009214E0">
        <w:rPr>
          <w:rFonts w:asciiTheme="minorHAnsi" w:hAnsiTheme="minorHAnsi"/>
        </w:rPr>
        <w:t xml:space="preserve"> of the ABMPD transformation framework. It articulated how moral data, governance processes, and institutional intelligence converge to produce measurable moral outcomes.</w:t>
      </w:r>
    </w:p>
    <w:p w14:paraId="3932A666" w14:textId="161FE645" w:rsidR="00001E29" w:rsidRPr="009214E0" w:rsidRDefault="00001E29" w:rsidP="009214E0">
      <w:pPr>
        <w:pStyle w:val="NormalWeb"/>
        <w:jc w:val="both"/>
        <w:rPr>
          <w:rFonts w:asciiTheme="minorHAnsi" w:hAnsiTheme="minorHAnsi"/>
        </w:rPr>
      </w:pPr>
      <w:r w:rsidRPr="009214E0">
        <w:rPr>
          <w:rFonts w:asciiTheme="minorHAnsi" w:hAnsiTheme="minorHAnsi"/>
        </w:rPr>
        <w:t>The section systematically defined:</w:t>
      </w:r>
    </w:p>
    <w:p w14:paraId="67266773" w14:textId="77777777" w:rsidR="00001E29" w:rsidRPr="009214E0" w:rsidRDefault="00001E29" w:rsidP="009214E0">
      <w:pPr>
        <w:pStyle w:val="NormalWeb"/>
        <w:numPr>
          <w:ilvl w:val="0"/>
          <w:numId w:val="841"/>
        </w:numPr>
        <w:spacing w:before="100" w:beforeAutospacing="1" w:after="100" w:afterAutospacing="1" w:line="240" w:lineRule="auto"/>
        <w:jc w:val="both"/>
        <w:rPr>
          <w:rFonts w:asciiTheme="minorHAnsi" w:hAnsiTheme="minorHAnsi"/>
        </w:rPr>
      </w:pPr>
      <w:r w:rsidRPr="009214E0">
        <w:rPr>
          <w:rFonts w:asciiTheme="minorHAnsi" w:hAnsiTheme="minorHAnsi"/>
        </w:rPr>
        <w:t>The operational flow of transformation (vertical and horizontal accountability);</w:t>
      </w:r>
    </w:p>
    <w:p w14:paraId="475BA328" w14:textId="77777777" w:rsidR="00001E29" w:rsidRPr="009214E0" w:rsidRDefault="00001E29" w:rsidP="009214E0">
      <w:pPr>
        <w:pStyle w:val="NormalWeb"/>
        <w:numPr>
          <w:ilvl w:val="0"/>
          <w:numId w:val="841"/>
        </w:numPr>
        <w:spacing w:before="100" w:beforeAutospacing="1" w:after="100" w:afterAutospacing="1" w:line="240" w:lineRule="auto"/>
        <w:jc w:val="both"/>
        <w:rPr>
          <w:rFonts w:asciiTheme="minorHAnsi" w:hAnsiTheme="minorHAnsi"/>
        </w:rPr>
      </w:pPr>
      <w:r w:rsidRPr="009214E0">
        <w:rPr>
          <w:rFonts w:asciiTheme="minorHAnsi" w:hAnsiTheme="minorHAnsi"/>
        </w:rPr>
        <w:t>The sequential rollout of the Five Tiers of Transformation; and</w:t>
      </w:r>
    </w:p>
    <w:p w14:paraId="218F2374" w14:textId="77777777" w:rsidR="00001E29" w:rsidRPr="009214E0" w:rsidRDefault="00001E29" w:rsidP="009214E0">
      <w:pPr>
        <w:pStyle w:val="NormalWeb"/>
        <w:numPr>
          <w:ilvl w:val="0"/>
          <w:numId w:val="841"/>
        </w:numPr>
        <w:spacing w:before="100" w:beforeAutospacing="1" w:after="100" w:afterAutospacing="1" w:line="240" w:lineRule="auto"/>
        <w:jc w:val="both"/>
        <w:rPr>
          <w:rFonts w:asciiTheme="minorHAnsi" w:hAnsiTheme="minorHAnsi"/>
        </w:rPr>
      </w:pPr>
      <w:r w:rsidRPr="009214E0">
        <w:rPr>
          <w:rFonts w:asciiTheme="minorHAnsi" w:hAnsiTheme="minorHAnsi"/>
        </w:rPr>
        <w:t>The feedback mechanisms ensuring adaptive learning and moral continuity.</w:t>
      </w:r>
    </w:p>
    <w:p w14:paraId="0B4FDE87" w14:textId="77777777" w:rsidR="00001E29" w:rsidRPr="009214E0" w:rsidRDefault="00001E29" w:rsidP="009214E0">
      <w:pPr>
        <w:pStyle w:val="NormalWeb"/>
        <w:jc w:val="both"/>
        <w:rPr>
          <w:rFonts w:asciiTheme="minorHAnsi" w:hAnsiTheme="minorHAnsi"/>
        </w:rPr>
      </w:pPr>
      <w:r w:rsidRPr="009214E0">
        <w:rPr>
          <w:rFonts w:asciiTheme="minorHAnsi" w:hAnsiTheme="minorHAnsi"/>
        </w:rPr>
        <w:t xml:space="preserve">Together, these elements positioned ABMPD as a </w:t>
      </w:r>
      <w:r w:rsidRPr="009214E0">
        <w:rPr>
          <w:rStyle w:val="Strong"/>
          <w:rFonts w:asciiTheme="minorHAnsi" w:hAnsiTheme="minorHAnsi"/>
        </w:rPr>
        <w:t>governance architecture grounded in conscience yet powered by evidence</w:t>
      </w:r>
      <w:r w:rsidRPr="009214E0">
        <w:rPr>
          <w:rFonts w:asciiTheme="minorHAnsi" w:hAnsiTheme="minorHAnsi"/>
        </w:rPr>
        <w:t>, enabling both moral accountability and systemic resilience.</w:t>
      </w:r>
    </w:p>
    <w:p w14:paraId="12189C2A" w14:textId="77777777" w:rsidR="00001E29" w:rsidRDefault="00000000" w:rsidP="00001E29">
      <w:r>
        <w:pict w14:anchorId="4CF7ABE5">
          <v:rect id="_x0000_i2103" style="width:0;height:1.5pt" o:hralign="center" o:hrstd="t" o:hr="t" fillcolor="#a0a0a0" stroked="f"/>
        </w:pict>
      </w:r>
    </w:p>
    <w:p w14:paraId="552BB6CC" w14:textId="77777777" w:rsidR="00001E29" w:rsidRDefault="00001E29" w:rsidP="00B871F1">
      <w:pPr>
        <w:pStyle w:val="Heading7"/>
      </w:pPr>
      <w:r>
        <w:rPr>
          <w:rStyle w:val="Strong"/>
          <w:b/>
          <w:bCs w:val="0"/>
        </w:rPr>
        <w:t>S.2 – Affirmation: Moral Transformation as Structured, Cumulative, and Evidence-Based</w:t>
      </w:r>
    </w:p>
    <w:p w14:paraId="79026922" w14:textId="77777777" w:rsidR="009214E0" w:rsidRDefault="00001E29" w:rsidP="009214E0">
      <w:pPr>
        <w:pStyle w:val="NormalWeb"/>
        <w:jc w:val="both"/>
        <w:rPr>
          <w:rStyle w:val="Strong"/>
          <w:rFonts w:asciiTheme="minorHAnsi" w:hAnsiTheme="minorHAnsi"/>
        </w:rPr>
      </w:pPr>
      <w:r w:rsidRPr="009214E0">
        <w:rPr>
          <w:rFonts w:asciiTheme="minorHAnsi" w:hAnsiTheme="minorHAnsi"/>
        </w:rPr>
        <w:t xml:space="preserve">The ABMPD transformation model affirms that </w:t>
      </w:r>
      <w:r w:rsidRPr="009214E0">
        <w:rPr>
          <w:rStyle w:val="Strong"/>
          <w:rFonts w:asciiTheme="minorHAnsi" w:hAnsiTheme="minorHAnsi"/>
        </w:rPr>
        <w:t>moral progress is not accidental — it is structured, cumulative, and measurable.</w:t>
      </w:r>
    </w:p>
    <w:p w14:paraId="09108B27" w14:textId="6C883456" w:rsidR="00001E29" w:rsidRPr="009214E0" w:rsidRDefault="00001E29" w:rsidP="009214E0">
      <w:pPr>
        <w:pStyle w:val="NormalWeb"/>
        <w:jc w:val="both"/>
        <w:rPr>
          <w:rFonts w:asciiTheme="minorHAnsi" w:hAnsiTheme="minorHAnsi"/>
        </w:rPr>
      </w:pPr>
      <w:r w:rsidRPr="009214E0">
        <w:rPr>
          <w:rFonts w:asciiTheme="minorHAnsi" w:hAnsiTheme="minorHAnsi"/>
        </w:rPr>
        <w:t>Every verified moral action, institutional reform, and data feedback contributes to a progressive moral ecosystem that scales upward through tiers of increasing coherence and self-regulation.</w:t>
      </w:r>
    </w:p>
    <w:p w14:paraId="5AB6FEE1" w14:textId="77777777" w:rsidR="00001E29" w:rsidRPr="009214E0" w:rsidRDefault="00001E29" w:rsidP="009214E0">
      <w:pPr>
        <w:pStyle w:val="NormalWeb"/>
        <w:jc w:val="both"/>
        <w:rPr>
          <w:rFonts w:asciiTheme="minorHAnsi" w:hAnsiTheme="minorHAnsi"/>
        </w:rPr>
      </w:pPr>
      <w:r w:rsidRPr="009214E0">
        <w:rPr>
          <w:rFonts w:asciiTheme="minorHAnsi" w:hAnsiTheme="minorHAnsi"/>
        </w:rPr>
        <w:t xml:space="preserve">Through the integration of MEL systems, digital dashboards, and conscience-based validation, the framework ensures that transformation is both </w:t>
      </w:r>
      <w:r w:rsidRPr="009214E0">
        <w:rPr>
          <w:rStyle w:val="Strong"/>
          <w:rFonts w:asciiTheme="minorHAnsi" w:hAnsiTheme="minorHAnsi"/>
        </w:rPr>
        <w:t>human-centered and data-driven</w:t>
      </w:r>
      <w:r w:rsidRPr="009214E0">
        <w:rPr>
          <w:rFonts w:asciiTheme="minorHAnsi" w:hAnsiTheme="minorHAnsi"/>
        </w:rPr>
        <w:t xml:space="preserve"> — achieving moral integrity without sacrificing technical rigor.</w:t>
      </w:r>
    </w:p>
    <w:p w14:paraId="395CE1EB" w14:textId="77777777" w:rsidR="00001E29" w:rsidRPr="009214E0" w:rsidRDefault="00001E29" w:rsidP="009214E0">
      <w:pPr>
        <w:pStyle w:val="NormalWeb"/>
        <w:jc w:val="both"/>
        <w:rPr>
          <w:rFonts w:asciiTheme="minorHAnsi" w:hAnsiTheme="minorHAnsi"/>
        </w:rPr>
      </w:pPr>
      <w:r w:rsidRPr="009214E0">
        <w:rPr>
          <w:rFonts w:asciiTheme="minorHAnsi" w:hAnsiTheme="minorHAnsi"/>
        </w:rPr>
        <w:t xml:space="preserve">This alignment of values and verification transforms moral development from a set of ideals into a </w:t>
      </w:r>
      <w:r w:rsidRPr="009214E0">
        <w:rPr>
          <w:rStyle w:val="Strong"/>
          <w:rFonts w:asciiTheme="minorHAnsi" w:hAnsiTheme="minorHAnsi"/>
        </w:rPr>
        <w:t>scientifically managed continuum of governance improvement.</w:t>
      </w:r>
    </w:p>
    <w:p w14:paraId="3B53C897" w14:textId="77777777" w:rsidR="00001E29" w:rsidRDefault="00000000" w:rsidP="00001E29">
      <w:r>
        <w:pict w14:anchorId="548A5B30">
          <v:rect id="_x0000_i2104" style="width:0;height:1.5pt" o:hralign="center" o:hrstd="t" o:hr="t" fillcolor="#a0a0a0" stroked="f"/>
        </w:pict>
      </w:r>
    </w:p>
    <w:p w14:paraId="184328FE" w14:textId="77777777" w:rsidR="00001E29" w:rsidRDefault="00001E29" w:rsidP="00B871F1">
      <w:pPr>
        <w:pStyle w:val="Heading7"/>
      </w:pPr>
      <w:r>
        <w:rPr>
          <w:rStyle w:val="Strong"/>
          <w:b/>
          <w:bCs w:val="0"/>
        </w:rPr>
        <w:lastRenderedPageBreak/>
        <w:t>S.3 – Core Statement</w:t>
      </w:r>
    </w:p>
    <w:p w14:paraId="63884D78" w14:textId="77777777" w:rsidR="00001E29" w:rsidRPr="009214E0" w:rsidRDefault="00001E29" w:rsidP="009214E0">
      <w:pPr>
        <w:pStyle w:val="NormalWeb"/>
        <w:jc w:val="both"/>
        <w:rPr>
          <w:rFonts w:asciiTheme="minorHAnsi" w:hAnsiTheme="minorHAnsi"/>
          <w:b/>
          <w:bCs/>
          <w:i/>
          <w:iCs/>
        </w:rPr>
      </w:pPr>
      <w:r w:rsidRPr="009214E0">
        <w:rPr>
          <w:rStyle w:val="Strong"/>
          <w:rFonts w:asciiTheme="minorHAnsi" w:hAnsiTheme="minorHAnsi"/>
          <w:b w:val="0"/>
          <w:bCs w:val="0"/>
          <w:i/>
          <w:iCs/>
        </w:rPr>
        <w:t>“Through progressive logic, data sequencing, and feedback integration, ABMPD converts moral intelligence into moral governance — uniting faith, evidence, and participation into one national system of conscience.”</w:t>
      </w:r>
    </w:p>
    <w:p w14:paraId="7F10F372" w14:textId="77777777" w:rsidR="00001E29" w:rsidRPr="009214E0" w:rsidRDefault="00001E29" w:rsidP="009214E0">
      <w:pPr>
        <w:pStyle w:val="NormalWeb"/>
        <w:jc w:val="both"/>
        <w:rPr>
          <w:rFonts w:asciiTheme="minorHAnsi" w:hAnsiTheme="minorHAnsi"/>
        </w:rPr>
      </w:pPr>
      <w:r w:rsidRPr="009214E0">
        <w:rPr>
          <w:rFonts w:asciiTheme="minorHAnsi" w:hAnsiTheme="minorHAnsi"/>
        </w:rPr>
        <w:t xml:space="preserve">This statement captures the essence of Section 7.3.1: the </w:t>
      </w:r>
      <w:r w:rsidRPr="009214E0">
        <w:rPr>
          <w:rStyle w:val="Strong"/>
          <w:rFonts w:asciiTheme="minorHAnsi" w:hAnsiTheme="minorHAnsi"/>
        </w:rPr>
        <w:t>conversion of moral insight into national operational reality</w:t>
      </w:r>
      <w:r w:rsidRPr="009214E0">
        <w:rPr>
          <w:rFonts w:asciiTheme="minorHAnsi" w:hAnsiTheme="minorHAnsi"/>
        </w:rPr>
        <w:t>, wherein governance systems become living expressions of the nation’s collective moral consciousness.</w:t>
      </w:r>
    </w:p>
    <w:p w14:paraId="48584A1C" w14:textId="77777777" w:rsidR="00001E29" w:rsidRPr="009214E0" w:rsidRDefault="00001E29" w:rsidP="009214E0">
      <w:pPr>
        <w:pStyle w:val="NormalWeb"/>
        <w:rPr>
          <w:rFonts w:asciiTheme="minorHAnsi" w:hAnsiTheme="minorHAnsi"/>
        </w:rPr>
      </w:pPr>
      <w:r w:rsidRPr="009214E0">
        <w:rPr>
          <w:rFonts w:ascii="Segoe UI Emoji" w:hAnsi="Segoe UI Emoji" w:cs="Segoe UI Emoji"/>
        </w:rPr>
        <w:t>📎</w:t>
      </w:r>
      <w:r w:rsidRPr="009214E0">
        <w:rPr>
          <w:rFonts w:asciiTheme="minorHAnsi" w:hAnsiTheme="minorHAnsi"/>
        </w:rPr>
        <w:t xml:space="preserve"> </w:t>
      </w:r>
      <w:r w:rsidRPr="009214E0">
        <w:rPr>
          <w:rStyle w:val="Strong"/>
          <w:rFonts w:asciiTheme="minorHAnsi" w:hAnsiTheme="minorHAnsi"/>
        </w:rPr>
        <w:t>Cross-reference:</w:t>
      </w:r>
      <w:r w:rsidRPr="009214E0">
        <w:rPr>
          <w:rFonts w:asciiTheme="minorHAnsi" w:hAnsiTheme="minorHAnsi"/>
        </w:rPr>
        <w:t xml:space="preserve"> Section 7.3.2 – Tier Implementation Framework.</w:t>
      </w:r>
    </w:p>
    <w:p w14:paraId="7E1FEB03" w14:textId="77777777" w:rsidR="00001E29" w:rsidRPr="009214E0" w:rsidRDefault="00000000" w:rsidP="009214E0">
      <w:r>
        <w:pict w14:anchorId="5AD928F6">
          <v:rect id="_x0000_i2105" style="width:0;height:1.5pt" o:hrstd="t" o:hr="t" fillcolor="#a0a0a0" stroked="f"/>
        </w:pict>
      </w:r>
    </w:p>
    <w:p w14:paraId="2987BFF0" w14:textId="77777777" w:rsidR="00001E29" w:rsidRPr="009214E0" w:rsidRDefault="00001E29" w:rsidP="009214E0">
      <w:pPr>
        <w:pStyle w:val="Heading7"/>
      </w:pPr>
      <w:r w:rsidRPr="009214E0">
        <w:rPr>
          <w:rStyle w:val="Strong"/>
          <w:b/>
          <w:bCs w:val="0"/>
        </w:rPr>
        <w:t>Visual Annex for Section 7.3.1</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7"/>
        <w:gridCol w:w="2926"/>
        <w:gridCol w:w="5257"/>
      </w:tblGrid>
      <w:tr w:rsidR="00001E29" w:rsidRPr="009214E0" w14:paraId="535DADEE" w14:textId="77777777" w:rsidTr="00B871F1">
        <w:trPr>
          <w:tblHeader/>
          <w:tblCellSpacing w:w="15" w:type="dxa"/>
        </w:trPr>
        <w:tc>
          <w:tcPr>
            <w:tcW w:w="0" w:type="auto"/>
            <w:vAlign w:val="center"/>
            <w:hideMark/>
          </w:tcPr>
          <w:p w14:paraId="57DB18C0" w14:textId="77777777" w:rsidR="00001E29" w:rsidRPr="009214E0" w:rsidRDefault="00001E29" w:rsidP="009214E0">
            <w:pPr>
              <w:rPr>
                <w:b/>
                <w:bCs/>
              </w:rPr>
            </w:pPr>
            <w:r w:rsidRPr="009214E0">
              <w:rPr>
                <w:rStyle w:val="Strong"/>
              </w:rPr>
              <w:t>Figure Code</w:t>
            </w:r>
          </w:p>
        </w:tc>
        <w:tc>
          <w:tcPr>
            <w:tcW w:w="0" w:type="auto"/>
            <w:vAlign w:val="center"/>
            <w:hideMark/>
          </w:tcPr>
          <w:p w14:paraId="0B51714B" w14:textId="77777777" w:rsidR="00001E29" w:rsidRPr="009214E0" w:rsidRDefault="00001E29" w:rsidP="009214E0">
            <w:pPr>
              <w:rPr>
                <w:b/>
                <w:bCs/>
              </w:rPr>
            </w:pPr>
            <w:r w:rsidRPr="009214E0">
              <w:rPr>
                <w:rStyle w:val="Strong"/>
              </w:rPr>
              <w:t>Title</w:t>
            </w:r>
          </w:p>
        </w:tc>
        <w:tc>
          <w:tcPr>
            <w:tcW w:w="0" w:type="auto"/>
            <w:vAlign w:val="center"/>
            <w:hideMark/>
          </w:tcPr>
          <w:p w14:paraId="4E74012B" w14:textId="77777777" w:rsidR="00001E29" w:rsidRPr="009214E0" w:rsidRDefault="00001E29" w:rsidP="009214E0">
            <w:pPr>
              <w:rPr>
                <w:b/>
                <w:bCs/>
              </w:rPr>
            </w:pPr>
            <w:r w:rsidRPr="009214E0">
              <w:rPr>
                <w:rStyle w:val="Strong"/>
              </w:rPr>
              <w:t>Description</w:t>
            </w:r>
          </w:p>
        </w:tc>
      </w:tr>
      <w:tr w:rsidR="00001E29" w:rsidRPr="009214E0" w14:paraId="1C2FBAF9" w14:textId="77777777" w:rsidTr="00B871F1">
        <w:trPr>
          <w:tblCellSpacing w:w="15" w:type="dxa"/>
        </w:trPr>
        <w:tc>
          <w:tcPr>
            <w:tcW w:w="0" w:type="auto"/>
            <w:vAlign w:val="center"/>
            <w:hideMark/>
          </w:tcPr>
          <w:p w14:paraId="4BE65F19" w14:textId="77777777" w:rsidR="00001E29" w:rsidRPr="009214E0" w:rsidRDefault="00001E29" w:rsidP="009214E0">
            <w:r w:rsidRPr="009214E0">
              <w:rPr>
                <w:rStyle w:val="Strong"/>
              </w:rPr>
              <w:t>A.1.3</w:t>
            </w:r>
          </w:p>
        </w:tc>
        <w:tc>
          <w:tcPr>
            <w:tcW w:w="0" w:type="auto"/>
            <w:vAlign w:val="center"/>
            <w:hideMark/>
          </w:tcPr>
          <w:p w14:paraId="5FDB218A" w14:textId="77777777" w:rsidR="00001E29" w:rsidRPr="009214E0" w:rsidRDefault="00001E29" w:rsidP="009214E0">
            <w:r w:rsidRPr="009214E0">
              <w:rPr>
                <w:rStyle w:val="Emphasis"/>
              </w:rPr>
              <w:t>Dual Logic Convergence Diagram</w:t>
            </w:r>
          </w:p>
        </w:tc>
        <w:tc>
          <w:tcPr>
            <w:tcW w:w="0" w:type="auto"/>
            <w:vAlign w:val="center"/>
            <w:hideMark/>
          </w:tcPr>
          <w:p w14:paraId="74A294B4" w14:textId="77777777" w:rsidR="00001E29" w:rsidRPr="009214E0" w:rsidRDefault="00001E29" w:rsidP="009214E0">
            <w:r w:rsidRPr="009214E0">
              <w:t>Aligns human development logic with governance scaling logic.</w:t>
            </w:r>
          </w:p>
        </w:tc>
      </w:tr>
      <w:tr w:rsidR="00001E29" w:rsidRPr="009214E0" w14:paraId="2F9E8D9F" w14:textId="77777777" w:rsidTr="00B871F1">
        <w:trPr>
          <w:tblCellSpacing w:w="15" w:type="dxa"/>
        </w:trPr>
        <w:tc>
          <w:tcPr>
            <w:tcW w:w="0" w:type="auto"/>
            <w:vAlign w:val="center"/>
            <w:hideMark/>
          </w:tcPr>
          <w:p w14:paraId="6E24A66A" w14:textId="77777777" w:rsidR="00001E29" w:rsidRPr="009214E0" w:rsidRDefault="00001E29" w:rsidP="009214E0">
            <w:r w:rsidRPr="009214E0">
              <w:rPr>
                <w:rStyle w:val="Strong"/>
              </w:rPr>
              <w:t>A.2.2</w:t>
            </w:r>
          </w:p>
        </w:tc>
        <w:tc>
          <w:tcPr>
            <w:tcW w:w="0" w:type="auto"/>
            <w:vAlign w:val="center"/>
            <w:hideMark/>
          </w:tcPr>
          <w:p w14:paraId="0F11270C" w14:textId="77777777" w:rsidR="00001E29" w:rsidRPr="009214E0" w:rsidRDefault="00001E29" w:rsidP="009214E0">
            <w:r w:rsidRPr="009214E0">
              <w:rPr>
                <w:rStyle w:val="Emphasis"/>
              </w:rPr>
              <w:t>Closed-Loop Moral Ecosystem Flow</w:t>
            </w:r>
          </w:p>
        </w:tc>
        <w:tc>
          <w:tcPr>
            <w:tcW w:w="0" w:type="auto"/>
            <w:vAlign w:val="center"/>
            <w:hideMark/>
          </w:tcPr>
          <w:p w14:paraId="2013B8A0" w14:textId="77777777" w:rsidR="00001E29" w:rsidRPr="009214E0" w:rsidRDefault="00001E29" w:rsidP="009214E0">
            <w:r w:rsidRPr="009214E0">
              <w:t>Illustrates the cyclical moral data flow from conscience to renewal.</w:t>
            </w:r>
          </w:p>
        </w:tc>
      </w:tr>
      <w:tr w:rsidR="00001E29" w:rsidRPr="009214E0" w14:paraId="7DFA5BE7" w14:textId="77777777" w:rsidTr="00B871F1">
        <w:trPr>
          <w:tblCellSpacing w:w="15" w:type="dxa"/>
        </w:trPr>
        <w:tc>
          <w:tcPr>
            <w:tcW w:w="0" w:type="auto"/>
            <w:vAlign w:val="center"/>
            <w:hideMark/>
          </w:tcPr>
          <w:p w14:paraId="70ABC8C7" w14:textId="77777777" w:rsidR="00001E29" w:rsidRPr="009214E0" w:rsidRDefault="00001E29" w:rsidP="009214E0">
            <w:r w:rsidRPr="009214E0">
              <w:rPr>
                <w:rStyle w:val="Strong"/>
              </w:rPr>
              <w:t>B.2.3</w:t>
            </w:r>
          </w:p>
        </w:tc>
        <w:tc>
          <w:tcPr>
            <w:tcW w:w="0" w:type="auto"/>
            <w:vAlign w:val="center"/>
            <w:hideMark/>
          </w:tcPr>
          <w:p w14:paraId="09426718" w14:textId="77777777" w:rsidR="00001E29" w:rsidRPr="009214E0" w:rsidRDefault="00001E29" w:rsidP="009214E0">
            <w:r w:rsidRPr="009214E0">
              <w:rPr>
                <w:rStyle w:val="Emphasis"/>
              </w:rPr>
              <w:t>Cumulative Tier Ladder Model</w:t>
            </w:r>
          </w:p>
        </w:tc>
        <w:tc>
          <w:tcPr>
            <w:tcW w:w="0" w:type="auto"/>
            <w:vAlign w:val="center"/>
            <w:hideMark/>
          </w:tcPr>
          <w:p w14:paraId="5379AD4E" w14:textId="77777777" w:rsidR="00001E29" w:rsidRPr="009214E0" w:rsidRDefault="00001E29" w:rsidP="009214E0">
            <w:r w:rsidRPr="009214E0">
              <w:t>Depicts the progressive consolidation of verified outcomes across tiers.</w:t>
            </w:r>
          </w:p>
        </w:tc>
      </w:tr>
    </w:tbl>
    <w:p w14:paraId="08A4B391" w14:textId="77777777" w:rsidR="00001E29" w:rsidRPr="009214E0" w:rsidRDefault="00000000" w:rsidP="009214E0">
      <w:r>
        <w:pict w14:anchorId="58054E1E">
          <v:rect id="_x0000_i2106" style="width:0;height:1.5pt" o:hrstd="t" o:hr="t" fillcolor="#a0a0a0" stroked="f"/>
        </w:pict>
      </w:r>
    </w:p>
    <w:p w14:paraId="318984E3" w14:textId="1E2279FE" w:rsidR="00001E29" w:rsidRPr="009214E0" w:rsidRDefault="00001E29" w:rsidP="009214E0">
      <w:pPr>
        <w:pStyle w:val="Heading7"/>
      </w:pPr>
      <w:r w:rsidRPr="009214E0">
        <w:rPr>
          <w:rStyle w:val="Strong"/>
          <w:b/>
          <w:bCs w:val="0"/>
        </w:rPr>
        <w:t>Summary of Reference Anchors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4"/>
        <w:gridCol w:w="1627"/>
        <w:gridCol w:w="2087"/>
      </w:tblGrid>
      <w:tr w:rsidR="00001E29" w:rsidRPr="009214E0" w14:paraId="30005007" w14:textId="77777777" w:rsidTr="00B871F1">
        <w:trPr>
          <w:tblHeader/>
          <w:tblCellSpacing w:w="15" w:type="dxa"/>
        </w:trPr>
        <w:tc>
          <w:tcPr>
            <w:tcW w:w="0" w:type="auto"/>
            <w:vAlign w:val="center"/>
            <w:hideMark/>
          </w:tcPr>
          <w:p w14:paraId="03BBCFAF" w14:textId="77777777" w:rsidR="00001E29" w:rsidRPr="009214E0" w:rsidRDefault="00001E29" w:rsidP="009214E0">
            <w:pPr>
              <w:rPr>
                <w:b/>
                <w:bCs/>
              </w:rPr>
            </w:pPr>
            <w:r w:rsidRPr="009214E0">
              <w:rPr>
                <w:rStyle w:val="Strong"/>
              </w:rPr>
              <w:t>Reference Type</w:t>
            </w:r>
          </w:p>
        </w:tc>
        <w:tc>
          <w:tcPr>
            <w:tcW w:w="0" w:type="auto"/>
            <w:vAlign w:val="center"/>
            <w:hideMark/>
          </w:tcPr>
          <w:p w14:paraId="571B3088" w14:textId="77777777" w:rsidR="00001E29" w:rsidRPr="009214E0" w:rsidRDefault="00001E29" w:rsidP="009214E0">
            <w:pPr>
              <w:rPr>
                <w:b/>
                <w:bCs/>
              </w:rPr>
            </w:pPr>
            <w:r w:rsidRPr="009214E0">
              <w:rPr>
                <w:rStyle w:val="Strong"/>
              </w:rPr>
              <w:t>Code / Source</w:t>
            </w:r>
          </w:p>
        </w:tc>
        <w:tc>
          <w:tcPr>
            <w:tcW w:w="0" w:type="auto"/>
            <w:vAlign w:val="center"/>
            <w:hideMark/>
          </w:tcPr>
          <w:p w14:paraId="4921C7F1" w14:textId="77777777" w:rsidR="00001E29" w:rsidRPr="009214E0" w:rsidRDefault="00001E29" w:rsidP="009214E0">
            <w:pPr>
              <w:rPr>
                <w:b/>
                <w:bCs/>
              </w:rPr>
            </w:pPr>
            <w:r w:rsidRPr="009214E0">
              <w:rPr>
                <w:rStyle w:val="Strong"/>
              </w:rPr>
              <w:t>Location</w:t>
            </w:r>
          </w:p>
        </w:tc>
      </w:tr>
      <w:tr w:rsidR="00001E29" w:rsidRPr="009214E0" w14:paraId="0019DB80" w14:textId="77777777" w:rsidTr="00B871F1">
        <w:trPr>
          <w:tblCellSpacing w:w="15" w:type="dxa"/>
        </w:trPr>
        <w:tc>
          <w:tcPr>
            <w:tcW w:w="0" w:type="auto"/>
            <w:vAlign w:val="center"/>
            <w:hideMark/>
          </w:tcPr>
          <w:p w14:paraId="170AF077" w14:textId="77777777" w:rsidR="00001E29" w:rsidRPr="009214E0" w:rsidRDefault="00001E29" w:rsidP="009214E0">
            <w:r w:rsidRPr="009214E0">
              <w:rPr>
                <w:rStyle w:val="Strong"/>
              </w:rPr>
              <w:t>Visual</w:t>
            </w:r>
          </w:p>
        </w:tc>
        <w:tc>
          <w:tcPr>
            <w:tcW w:w="0" w:type="auto"/>
            <w:vAlign w:val="center"/>
            <w:hideMark/>
          </w:tcPr>
          <w:p w14:paraId="19B7C97E" w14:textId="77777777" w:rsidR="00001E29" w:rsidRPr="009214E0" w:rsidRDefault="00001E29" w:rsidP="009214E0">
            <w:r w:rsidRPr="009214E0">
              <w:t>Figure A.1.3</w:t>
            </w:r>
          </w:p>
        </w:tc>
        <w:tc>
          <w:tcPr>
            <w:tcW w:w="0" w:type="auto"/>
            <w:vAlign w:val="center"/>
            <w:hideMark/>
          </w:tcPr>
          <w:p w14:paraId="3AB9AC75" w14:textId="77777777" w:rsidR="00001E29" w:rsidRPr="009214E0" w:rsidRDefault="00001E29" w:rsidP="009214E0">
            <w:r w:rsidRPr="009214E0">
              <w:t>A.1.3</w:t>
            </w:r>
          </w:p>
        </w:tc>
      </w:tr>
      <w:tr w:rsidR="00001E29" w:rsidRPr="009214E0" w14:paraId="5B164CDA" w14:textId="77777777" w:rsidTr="00B871F1">
        <w:trPr>
          <w:tblCellSpacing w:w="15" w:type="dxa"/>
        </w:trPr>
        <w:tc>
          <w:tcPr>
            <w:tcW w:w="0" w:type="auto"/>
            <w:vAlign w:val="center"/>
            <w:hideMark/>
          </w:tcPr>
          <w:p w14:paraId="7B066C8D" w14:textId="77777777" w:rsidR="00001E29" w:rsidRPr="009214E0" w:rsidRDefault="00001E29" w:rsidP="009214E0">
            <w:r w:rsidRPr="009214E0">
              <w:rPr>
                <w:rStyle w:val="Strong"/>
              </w:rPr>
              <w:t>Visual</w:t>
            </w:r>
          </w:p>
        </w:tc>
        <w:tc>
          <w:tcPr>
            <w:tcW w:w="0" w:type="auto"/>
            <w:vAlign w:val="center"/>
            <w:hideMark/>
          </w:tcPr>
          <w:p w14:paraId="407F6020" w14:textId="77777777" w:rsidR="00001E29" w:rsidRPr="009214E0" w:rsidRDefault="00001E29" w:rsidP="009214E0">
            <w:r w:rsidRPr="009214E0">
              <w:t>Figure A.2.2</w:t>
            </w:r>
          </w:p>
        </w:tc>
        <w:tc>
          <w:tcPr>
            <w:tcW w:w="0" w:type="auto"/>
            <w:vAlign w:val="center"/>
            <w:hideMark/>
          </w:tcPr>
          <w:p w14:paraId="71977953" w14:textId="77777777" w:rsidR="00001E29" w:rsidRPr="009214E0" w:rsidRDefault="00001E29" w:rsidP="009214E0">
            <w:r w:rsidRPr="009214E0">
              <w:t>A.2.2</w:t>
            </w:r>
          </w:p>
        </w:tc>
      </w:tr>
      <w:tr w:rsidR="00001E29" w:rsidRPr="009214E0" w14:paraId="69D19CF1" w14:textId="77777777" w:rsidTr="00B871F1">
        <w:trPr>
          <w:tblCellSpacing w:w="15" w:type="dxa"/>
        </w:trPr>
        <w:tc>
          <w:tcPr>
            <w:tcW w:w="0" w:type="auto"/>
            <w:vAlign w:val="center"/>
            <w:hideMark/>
          </w:tcPr>
          <w:p w14:paraId="018F3006" w14:textId="77777777" w:rsidR="00001E29" w:rsidRPr="009214E0" w:rsidRDefault="00001E29" w:rsidP="009214E0">
            <w:r w:rsidRPr="009214E0">
              <w:rPr>
                <w:rStyle w:val="Strong"/>
              </w:rPr>
              <w:t>Visual</w:t>
            </w:r>
          </w:p>
        </w:tc>
        <w:tc>
          <w:tcPr>
            <w:tcW w:w="0" w:type="auto"/>
            <w:vAlign w:val="center"/>
            <w:hideMark/>
          </w:tcPr>
          <w:p w14:paraId="6D320E13" w14:textId="77777777" w:rsidR="00001E29" w:rsidRPr="009214E0" w:rsidRDefault="00001E29" w:rsidP="009214E0">
            <w:r w:rsidRPr="009214E0">
              <w:t>Figure B.2.3</w:t>
            </w:r>
          </w:p>
        </w:tc>
        <w:tc>
          <w:tcPr>
            <w:tcW w:w="0" w:type="auto"/>
            <w:vAlign w:val="center"/>
            <w:hideMark/>
          </w:tcPr>
          <w:p w14:paraId="3452DC13" w14:textId="77777777" w:rsidR="00001E29" w:rsidRPr="009214E0" w:rsidRDefault="00001E29" w:rsidP="009214E0">
            <w:r w:rsidRPr="009214E0">
              <w:t>B.2.3</w:t>
            </w:r>
          </w:p>
        </w:tc>
      </w:tr>
      <w:tr w:rsidR="00001E29" w:rsidRPr="009214E0" w14:paraId="430128F6" w14:textId="77777777" w:rsidTr="00B871F1">
        <w:trPr>
          <w:tblCellSpacing w:w="15" w:type="dxa"/>
        </w:trPr>
        <w:tc>
          <w:tcPr>
            <w:tcW w:w="0" w:type="auto"/>
            <w:vAlign w:val="center"/>
            <w:hideMark/>
          </w:tcPr>
          <w:p w14:paraId="297EB3CD" w14:textId="77777777" w:rsidR="00001E29" w:rsidRPr="009214E0" w:rsidRDefault="00001E29" w:rsidP="009214E0">
            <w:r w:rsidRPr="009214E0">
              <w:rPr>
                <w:rStyle w:val="Strong"/>
              </w:rPr>
              <w:t>Cross-ref</w:t>
            </w:r>
          </w:p>
        </w:tc>
        <w:tc>
          <w:tcPr>
            <w:tcW w:w="0" w:type="auto"/>
            <w:vAlign w:val="center"/>
            <w:hideMark/>
          </w:tcPr>
          <w:p w14:paraId="7CC488AD" w14:textId="77777777" w:rsidR="00001E29" w:rsidRPr="009214E0" w:rsidRDefault="00001E29" w:rsidP="009214E0">
            <w:r w:rsidRPr="009214E0">
              <w:t>Section 7.2.5</w:t>
            </w:r>
          </w:p>
        </w:tc>
        <w:tc>
          <w:tcPr>
            <w:tcW w:w="0" w:type="auto"/>
            <w:vAlign w:val="center"/>
            <w:hideMark/>
          </w:tcPr>
          <w:p w14:paraId="1ABC4073" w14:textId="77777777" w:rsidR="00001E29" w:rsidRPr="009214E0" w:rsidRDefault="00001E29" w:rsidP="009214E0">
            <w:r w:rsidRPr="009214E0">
              <w:t>A.1.4 / B.1.3</w:t>
            </w:r>
          </w:p>
        </w:tc>
      </w:tr>
      <w:tr w:rsidR="00001E29" w:rsidRPr="009214E0" w14:paraId="42285EC5" w14:textId="77777777" w:rsidTr="00B871F1">
        <w:trPr>
          <w:tblCellSpacing w:w="15" w:type="dxa"/>
        </w:trPr>
        <w:tc>
          <w:tcPr>
            <w:tcW w:w="0" w:type="auto"/>
            <w:vAlign w:val="center"/>
            <w:hideMark/>
          </w:tcPr>
          <w:p w14:paraId="1E8D2D27" w14:textId="77777777" w:rsidR="00001E29" w:rsidRPr="009214E0" w:rsidRDefault="00001E29" w:rsidP="009214E0">
            <w:r w:rsidRPr="009214E0">
              <w:rPr>
                <w:rStyle w:val="Strong"/>
              </w:rPr>
              <w:t>Cross-ref</w:t>
            </w:r>
          </w:p>
        </w:tc>
        <w:tc>
          <w:tcPr>
            <w:tcW w:w="0" w:type="auto"/>
            <w:vAlign w:val="center"/>
            <w:hideMark/>
          </w:tcPr>
          <w:p w14:paraId="2909E518" w14:textId="77777777" w:rsidR="00001E29" w:rsidRPr="009214E0" w:rsidRDefault="00001E29" w:rsidP="009214E0">
            <w:r w:rsidRPr="009214E0">
              <w:t>Annex G.3</w:t>
            </w:r>
          </w:p>
        </w:tc>
        <w:tc>
          <w:tcPr>
            <w:tcW w:w="0" w:type="auto"/>
            <w:vAlign w:val="center"/>
            <w:hideMark/>
          </w:tcPr>
          <w:p w14:paraId="7BA69ED5" w14:textId="77777777" w:rsidR="00001E29" w:rsidRPr="009214E0" w:rsidRDefault="00001E29" w:rsidP="009214E0">
            <w:r w:rsidRPr="009214E0">
              <w:t>A.2.2 / B.3.2 / C.2.3</w:t>
            </w:r>
          </w:p>
        </w:tc>
      </w:tr>
      <w:tr w:rsidR="00001E29" w:rsidRPr="009214E0" w14:paraId="63123D7D" w14:textId="77777777" w:rsidTr="00B871F1">
        <w:trPr>
          <w:tblCellSpacing w:w="15" w:type="dxa"/>
        </w:trPr>
        <w:tc>
          <w:tcPr>
            <w:tcW w:w="0" w:type="auto"/>
            <w:vAlign w:val="center"/>
            <w:hideMark/>
          </w:tcPr>
          <w:p w14:paraId="21C87C1E" w14:textId="77777777" w:rsidR="00001E29" w:rsidRPr="009214E0" w:rsidRDefault="00001E29" w:rsidP="009214E0">
            <w:r w:rsidRPr="009214E0">
              <w:rPr>
                <w:rStyle w:val="Strong"/>
              </w:rPr>
              <w:t>Cross-ref</w:t>
            </w:r>
          </w:p>
        </w:tc>
        <w:tc>
          <w:tcPr>
            <w:tcW w:w="0" w:type="auto"/>
            <w:vAlign w:val="center"/>
            <w:hideMark/>
          </w:tcPr>
          <w:p w14:paraId="234E487E" w14:textId="77777777" w:rsidR="00001E29" w:rsidRPr="009214E0" w:rsidRDefault="00001E29" w:rsidP="009214E0">
            <w:r w:rsidRPr="009214E0">
              <w:t>Annex G.4</w:t>
            </w:r>
          </w:p>
        </w:tc>
        <w:tc>
          <w:tcPr>
            <w:tcW w:w="0" w:type="auto"/>
            <w:vAlign w:val="center"/>
            <w:hideMark/>
          </w:tcPr>
          <w:p w14:paraId="0D3FC917" w14:textId="77777777" w:rsidR="00001E29" w:rsidRPr="009214E0" w:rsidRDefault="00001E29" w:rsidP="009214E0">
            <w:r w:rsidRPr="009214E0">
              <w:t>A.2.3 / A.3.4</w:t>
            </w:r>
          </w:p>
        </w:tc>
      </w:tr>
      <w:tr w:rsidR="00001E29" w:rsidRPr="009214E0" w14:paraId="00F6747A" w14:textId="77777777" w:rsidTr="00B871F1">
        <w:trPr>
          <w:tblCellSpacing w:w="15" w:type="dxa"/>
        </w:trPr>
        <w:tc>
          <w:tcPr>
            <w:tcW w:w="0" w:type="auto"/>
            <w:vAlign w:val="center"/>
            <w:hideMark/>
          </w:tcPr>
          <w:p w14:paraId="4DCDBED9" w14:textId="77777777" w:rsidR="00001E29" w:rsidRPr="009214E0" w:rsidRDefault="00001E29" w:rsidP="009214E0">
            <w:r w:rsidRPr="009214E0">
              <w:rPr>
                <w:rStyle w:val="Strong"/>
              </w:rPr>
              <w:lastRenderedPageBreak/>
              <w:t>Cross-ref</w:t>
            </w:r>
          </w:p>
        </w:tc>
        <w:tc>
          <w:tcPr>
            <w:tcW w:w="0" w:type="auto"/>
            <w:vAlign w:val="center"/>
            <w:hideMark/>
          </w:tcPr>
          <w:p w14:paraId="691F6DE3" w14:textId="77777777" w:rsidR="00001E29" w:rsidRPr="009214E0" w:rsidRDefault="00001E29" w:rsidP="009214E0">
            <w:r w:rsidRPr="009214E0">
              <w:t>Annex G.5</w:t>
            </w:r>
          </w:p>
        </w:tc>
        <w:tc>
          <w:tcPr>
            <w:tcW w:w="0" w:type="auto"/>
            <w:vAlign w:val="center"/>
            <w:hideMark/>
          </w:tcPr>
          <w:p w14:paraId="75C77C3F" w14:textId="77777777" w:rsidR="00001E29" w:rsidRPr="009214E0" w:rsidRDefault="00001E29" w:rsidP="009214E0">
            <w:r w:rsidRPr="009214E0">
              <w:t>A.1.3 / B.1.1 / B.2.3</w:t>
            </w:r>
          </w:p>
        </w:tc>
      </w:tr>
    </w:tbl>
    <w:p w14:paraId="09DF1BE7" w14:textId="77777777" w:rsidR="00001E29" w:rsidRPr="009214E0" w:rsidRDefault="00000000" w:rsidP="009214E0">
      <w:r>
        <w:pict w14:anchorId="5E92AC30">
          <v:rect id="_x0000_i2107" style="width:0;height:1.5pt" o:hrstd="t" o:hr="t" fillcolor="#a0a0a0" stroked="f"/>
        </w:pict>
      </w:r>
    </w:p>
    <w:p w14:paraId="4F3E2D82" w14:textId="77777777" w:rsidR="00001E29" w:rsidRPr="009214E0" w:rsidRDefault="00001E29" w:rsidP="009214E0">
      <w:pPr>
        <w:pStyle w:val="Heading6"/>
      </w:pPr>
      <w:r w:rsidRPr="009214E0">
        <w:rPr>
          <w:rStyle w:val="Strong"/>
          <w:b/>
          <w:bCs w:val="0"/>
        </w:rPr>
        <w:t>Transitional Bridge to Section 7.3.2 – Theory of Change</w:t>
      </w:r>
    </w:p>
    <w:p w14:paraId="7D92EF7B" w14:textId="77777777" w:rsidR="009214E0" w:rsidRDefault="00001E29" w:rsidP="009214E0">
      <w:pPr>
        <w:pStyle w:val="NormalWeb"/>
        <w:jc w:val="both"/>
        <w:rPr>
          <w:rFonts w:asciiTheme="minorHAnsi" w:hAnsiTheme="minorHAnsi"/>
        </w:rPr>
      </w:pPr>
      <w:r w:rsidRPr="009214E0">
        <w:rPr>
          <w:rFonts w:asciiTheme="minorHAnsi" w:hAnsiTheme="minorHAnsi"/>
        </w:rPr>
        <w:t xml:space="preserve">Section 7.3.1 established the </w:t>
      </w:r>
      <w:r w:rsidRPr="009214E0">
        <w:rPr>
          <w:rStyle w:val="Strong"/>
          <w:rFonts w:asciiTheme="minorHAnsi" w:hAnsiTheme="minorHAnsi"/>
        </w:rPr>
        <w:t>mechanics of transformation</w:t>
      </w:r>
      <w:r w:rsidRPr="009214E0">
        <w:rPr>
          <w:rFonts w:asciiTheme="minorHAnsi" w:hAnsiTheme="minorHAnsi"/>
        </w:rPr>
        <w:t xml:space="preserve"> — how moral data flows, how institutions evolve, and how feedback cycles sustain adaptive governance.</w:t>
      </w:r>
    </w:p>
    <w:p w14:paraId="1F64A93C" w14:textId="08FA396C" w:rsidR="00001E29" w:rsidRPr="009214E0" w:rsidRDefault="00001E29" w:rsidP="009214E0">
      <w:pPr>
        <w:pStyle w:val="NormalWeb"/>
        <w:jc w:val="both"/>
        <w:rPr>
          <w:rFonts w:asciiTheme="minorHAnsi" w:hAnsiTheme="minorHAnsi"/>
        </w:rPr>
      </w:pPr>
      <w:r w:rsidRPr="009214E0">
        <w:rPr>
          <w:rFonts w:asciiTheme="minorHAnsi" w:hAnsiTheme="minorHAnsi"/>
        </w:rPr>
        <w:t xml:space="preserve">The next section, </w:t>
      </w:r>
      <w:r w:rsidRPr="009214E0">
        <w:rPr>
          <w:rStyle w:val="Strong"/>
          <w:rFonts w:asciiTheme="minorHAnsi" w:hAnsiTheme="minorHAnsi"/>
        </w:rPr>
        <w:t>7.3.2 – Theory of Change</w:t>
      </w:r>
      <w:r w:rsidRPr="009214E0">
        <w:rPr>
          <w:rFonts w:asciiTheme="minorHAnsi" w:hAnsiTheme="minorHAnsi"/>
        </w:rPr>
        <w:t xml:space="preserve">, advances from </w:t>
      </w:r>
      <w:r w:rsidRPr="009214E0">
        <w:rPr>
          <w:rStyle w:val="Emphasis"/>
          <w:rFonts w:asciiTheme="minorHAnsi" w:hAnsiTheme="minorHAnsi"/>
        </w:rPr>
        <w:t>mechanics</w:t>
      </w:r>
      <w:r w:rsidRPr="009214E0">
        <w:rPr>
          <w:rFonts w:asciiTheme="minorHAnsi" w:hAnsiTheme="minorHAnsi"/>
        </w:rPr>
        <w:t xml:space="preserve"> to </w:t>
      </w:r>
      <w:r w:rsidRPr="009214E0">
        <w:rPr>
          <w:rStyle w:val="Emphasis"/>
          <w:rFonts w:asciiTheme="minorHAnsi" w:hAnsiTheme="minorHAnsi"/>
        </w:rPr>
        <w:t>causality</w:t>
      </w:r>
      <w:r w:rsidRPr="009214E0">
        <w:rPr>
          <w:rFonts w:asciiTheme="minorHAnsi" w:hAnsiTheme="minorHAnsi"/>
        </w:rPr>
        <w:t xml:space="preserve">: it articulates the </w:t>
      </w:r>
      <w:r w:rsidRPr="009214E0">
        <w:rPr>
          <w:rStyle w:val="Strong"/>
          <w:rFonts w:asciiTheme="minorHAnsi" w:hAnsiTheme="minorHAnsi"/>
        </w:rPr>
        <w:t>logical chain connecting moral action, systemic intelligence, and national transformation outcomes.</w:t>
      </w:r>
    </w:p>
    <w:p w14:paraId="73BD2C39" w14:textId="0F44E134" w:rsidR="00001E29" w:rsidRPr="009214E0" w:rsidRDefault="00001E29" w:rsidP="009214E0">
      <w:pPr>
        <w:pStyle w:val="NormalWeb"/>
        <w:jc w:val="both"/>
        <w:rPr>
          <w:rFonts w:asciiTheme="minorHAnsi" w:hAnsiTheme="minorHAnsi"/>
        </w:rPr>
      </w:pPr>
      <w:r w:rsidRPr="009214E0">
        <w:rPr>
          <w:rFonts w:asciiTheme="minorHAnsi" w:hAnsiTheme="minorHAnsi"/>
        </w:rPr>
        <w:t xml:space="preserve">If 7.3.1 defines </w:t>
      </w:r>
      <w:r w:rsidRPr="009214E0">
        <w:rPr>
          <w:rStyle w:val="Emphasis"/>
          <w:rFonts w:asciiTheme="minorHAnsi" w:hAnsiTheme="minorHAnsi"/>
        </w:rPr>
        <w:t>how</w:t>
      </w:r>
      <w:r w:rsidRPr="009214E0">
        <w:rPr>
          <w:rFonts w:asciiTheme="minorHAnsi" w:hAnsiTheme="minorHAnsi"/>
        </w:rPr>
        <w:t xml:space="preserve"> transformation operates,</w:t>
      </w:r>
      <w:r w:rsidR="009214E0">
        <w:rPr>
          <w:rFonts w:asciiTheme="minorHAnsi" w:hAnsiTheme="minorHAnsi"/>
        </w:rPr>
        <w:t xml:space="preserve"> </w:t>
      </w:r>
      <w:r w:rsidRPr="009214E0">
        <w:rPr>
          <w:rFonts w:asciiTheme="minorHAnsi" w:hAnsiTheme="minorHAnsi"/>
        </w:rPr>
        <w:t xml:space="preserve">then 7.3.2 defines </w:t>
      </w:r>
      <w:r w:rsidRPr="009214E0">
        <w:rPr>
          <w:rStyle w:val="Emphasis"/>
          <w:rFonts w:asciiTheme="minorHAnsi" w:hAnsiTheme="minorHAnsi"/>
        </w:rPr>
        <w:t>why</w:t>
      </w:r>
      <w:r w:rsidRPr="009214E0">
        <w:rPr>
          <w:rFonts w:asciiTheme="minorHAnsi" w:hAnsiTheme="minorHAnsi"/>
        </w:rPr>
        <w:t xml:space="preserve"> it succeeds —</w:t>
      </w:r>
      <w:r w:rsidRPr="009214E0">
        <w:rPr>
          <w:rFonts w:asciiTheme="minorHAnsi" w:hAnsiTheme="minorHAnsi"/>
        </w:rPr>
        <w:br/>
        <w:t>mapping the cause-and-effect structure that underpins ABMPD’s entire moral governance model.</w:t>
      </w:r>
    </w:p>
    <w:p w14:paraId="3B568736" w14:textId="77777777" w:rsidR="00001E29" w:rsidRPr="009214E0" w:rsidRDefault="00001E29" w:rsidP="009214E0">
      <w:pPr>
        <w:pStyle w:val="NormalWeb"/>
        <w:jc w:val="both"/>
        <w:rPr>
          <w:rFonts w:asciiTheme="minorHAnsi" w:hAnsiTheme="minorHAnsi"/>
        </w:rPr>
      </w:pPr>
      <w:r w:rsidRPr="009214E0">
        <w:rPr>
          <w:rFonts w:asciiTheme="minorHAnsi" w:hAnsiTheme="minorHAnsi"/>
        </w:rPr>
        <w:t xml:space="preserve">Through this transition, the framework moves from operational alignment to </w:t>
      </w:r>
      <w:r w:rsidRPr="009214E0">
        <w:rPr>
          <w:rStyle w:val="Strong"/>
          <w:rFonts w:asciiTheme="minorHAnsi" w:hAnsiTheme="minorHAnsi"/>
        </w:rPr>
        <w:t>strategic coherence</w:t>
      </w:r>
      <w:r w:rsidRPr="009214E0">
        <w:rPr>
          <w:rFonts w:asciiTheme="minorHAnsi" w:hAnsiTheme="minorHAnsi"/>
        </w:rPr>
        <w:t>, preparing the foundation for quantifiable moral impact and replicable governance scaling.</w:t>
      </w:r>
    </w:p>
    <w:p w14:paraId="3E150C09" w14:textId="77777777" w:rsidR="00E969CA" w:rsidRDefault="00000000">
      <w:r>
        <w:pict w14:anchorId="788CAE5A">
          <v:rect id="_x0000_i2108" style="width:0;height:1.5pt" o:hralign="center" o:bullet="t" o:hrstd="t" o:hr="t" fillcolor="#a0a0a0" stroked="f"/>
        </w:pict>
      </w:r>
    </w:p>
    <w:p w14:paraId="3330F5F0" w14:textId="70BDD804" w:rsidR="00001E29" w:rsidRDefault="00001E29">
      <w:pPr>
        <w:rPr>
          <w:rFonts w:ascii="Times New Roman" w:hAnsi="Times New Roman" w:cs="Times New Roman"/>
          <w:szCs w:val="24"/>
        </w:rPr>
      </w:pPr>
      <w:r>
        <w:br w:type="page"/>
      </w:r>
    </w:p>
    <w:p w14:paraId="19C8CADC" w14:textId="77777777" w:rsidR="00B92123" w:rsidRDefault="00B92123" w:rsidP="00484387">
      <w:pPr>
        <w:pStyle w:val="Heading5"/>
        <w:rPr>
          <w:sz w:val="27"/>
        </w:rPr>
      </w:pPr>
      <w:r>
        <w:rPr>
          <w:rStyle w:val="Strong"/>
          <w:b/>
          <w:bCs w:val="0"/>
        </w:rPr>
        <w:lastRenderedPageBreak/>
        <w:t>7.3.2 Theory of Change – Pathway to Moral Transformation</w:t>
      </w:r>
    </w:p>
    <w:p w14:paraId="471B17D0" w14:textId="77777777" w:rsidR="00B92123" w:rsidRDefault="00B92123" w:rsidP="00484387">
      <w:pPr>
        <w:pStyle w:val="Heading6"/>
      </w:pPr>
      <w:r>
        <w:rPr>
          <w:rStyle w:val="Strong"/>
          <w:b/>
          <w:bCs w:val="0"/>
        </w:rPr>
        <w:t>A. Purpose and Function (7.3.2.1)</w:t>
      </w:r>
    </w:p>
    <w:p w14:paraId="433B7FE1" w14:textId="77777777" w:rsidR="00B92123" w:rsidRDefault="00B92123" w:rsidP="00484387">
      <w:pPr>
        <w:pStyle w:val="Heading7"/>
      </w:pPr>
      <w:r>
        <w:rPr>
          <w:rStyle w:val="Strong"/>
          <w:b/>
          <w:bCs w:val="0"/>
        </w:rPr>
        <w:t>Section Overview</w:t>
      </w:r>
    </w:p>
    <w:p w14:paraId="35D7497B" w14:textId="77777777" w:rsidR="00EB61F3" w:rsidRDefault="00B92123" w:rsidP="00EB61F3">
      <w:pPr>
        <w:pStyle w:val="NormalWeb"/>
        <w:jc w:val="both"/>
        <w:rPr>
          <w:rFonts w:asciiTheme="minorHAnsi" w:hAnsiTheme="minorHAnsi"/>
        </w:rPr>
      </w:pPr>
      <w:r w:rsidRPr="00EB61F3">
        <w:rPr>
          <w:rFonts w:asciiTheme="minorHAnsi" w:hAnsiTheme="minorHAnsi"/>
        </w:rPr>
        <w:t xml:space="preserve">This subsection establishes the </w:t>
      </w:r>
      <w:r w:rsidRPr="00EB61F3">
        <w:rPr>
          <w:rStyle w:val="Strong"/>
          <w:rFonts w:asciiTheme="minorHAnsi" w:hAnsiTheme="minorHAnsi"/>
        </w:rPr>
        <w:t>intellectual and operational foundation</w:t>
      </w:r>
      <w:r w:rsidRPr="00EB61F3">
        <w:rPr>
          <w:rFonts w:asciiTheme="minorHAnsi" w:hAnsiTheme="minorHAnsi"/>
        </w:rPr>
        <w:t xml:space="preserve"> of the ABMPD’s </w:t>
      </w:r>
      <w:r w:rsidRPr="00EB61F3">
        <w:rPr>
          <w:rStyle w:val="Strong"/>
          <w:rFonts w:asciiTheme="minorHAnsi" w:hAnsiTheme="minorHAnsi"/>
        </w:rPr>
        <w:t>Theory of Change (</w:t>
      </w:r>
      <w:proofErr w:type="spellStart"/>
      <w:r w:rsidRPr="00EB61F3">
        <w:rPr>
          <w:rStyle w:val="Strong"/>
          <w:rFonts w:asciiTheme="minorHAnsi" w:hAnsiTheme="minorHAnsi"/>
        </w:rPr>
        <w:t>ToC</w:t>
      </w:r>
      <w:proofErr w:type="spellEnd"/>
      <w:r w:rsidRPr="00EB61F3">
        <w:rPr>
          <w:rStyle w:val="Strong"/>
          <w:rFonts w:asciiTheme="minorHAnsi" w:hAnsiTheme="minorHAnsi"/>
        </w:rPr>
        <w:t>)</w:t>
      </w:r>
      <w:r w:rsidRPr="00EB61F3">
        <w:rPr>
          <w:rFonts w:asciiTheme="minorHAnsi" w:hAnsiTheme="minorHAnsi"/>
        </w:rPr>
        <w:t xml:space="preserve"> — explaining how it functions as the logical and moral engine that drives transformation across all tiers of the framework.</w:t>
      </w:r>
    </w:p>
    <w:p w14:paraId="5CA5B94C" w14:textId="1F2AB6AC" w:rsidR="00B92123" w:rsidRPr="00EB61F3" w:rsidRDefault="00B92123" w:rsidP="00EB61F3">
      <w:pPr>
        <w:pStyle w:val="NormalWeb"/>
        <w:jc w:val="both"/>
        <w:rPr>
          <w:rFonts w:asciiTheme="minorHAnsi" w:hAnsiTheme="minorHAnsi"/>
        </w:rPr>
      </w:pPr>
      <w:r w:rsidRPr="00EB61F3">
        <w:rPr>
          <w:rFonts w:asciiTheme="minorHAnsi" w:hAnsiTheme="minorHAnsi"/>
        </w:rPr>
        <w:t xml:space="preserve">While moral design (Section 7.2) provided the structural architecture of conscience-based systems, the Theory of Change defines </w:t>
      </w:r>
      <w:r w:rsidRPr="00EB61F3">
        <w:rPr>
          <w:rStyle w:val="Strong"/>
          <w:rFonts w:asciiTheme="minorHAnsi" w:hAnsiTheme="minorHAnsi"/>
        </w:rPr>
        <w:t>how those systems actually cause transformation</w:t>
      </w:r>
      <w:r w:rsidRPr="00EB61F3">
        <w:rPr>
          <w:rFonts w:asciiTheme="minorHAnsi" w:hAnsiTheme="minorHAnsi"/>
        </w:rPr>
        <w:t xml:space="preserve"> — tracing the moral continuum from awareness to action, and from action to institutionalization.</w:t>
      </w:r>
    </w:p>
    <w:p w14:paraId="5CC27B4A" w14:textId="46C3984F" w:rsidR="00B92123" w:rsidRPr="00EB61F3" w:rsidRDefault="00B92123" w:rsidP="00EB61F3">
      <w:pPr>
        <w:pStyle w:val="NormalWeb"/>
        <w:jc w:val="both"/>
        <w:rPr>
          <w:rFonts w:asciiTheme="minorHAnsi" w:hAnsiTheme="minorHAnsi"/>
        </w:rPr>
      </w:pPr>
      <w:r w:rsidRPr="00EB61F3">
        <w:rPr>
          <w:rFonts w:asciiTheme="minorHAnsi" w:hAnsiTheme="minorHAnsi"/>
        </w:rPr>
        <w:t xml:space="preserve">In essence, </w:t>
      </w:r>
      <w:r w:rsidR="00EB61F3">
        <w:rPr>
          <w:rFonts w:asciiTheme="minorHAnsi" w:hAnsiTheme="minorHAnsi"/>
        </w:rPr>
        <w:t>this section</w:t>
      </w:r>
      <w:r w:rsidRPr="00EB61F3">
        <w:rPr>
          <w:rFonts w:asciiTheme="minorHAnsi" w:hAnsiTheme="minorHAnsi"/>
        </w:rPr>
        <w:t xml:space="preserve"> situates the </w:t>
      </w:r>
      <w:proofErr w:type="spellStart"/>
      <w:r w:rsidRPr="00EB61F3">
        <w:rPr>
          <w:rFonts w:asciiTheme="minorHAnsi" w:hAnsiTheme="minorHAnsi"/>
        </w:rPr>
        <w:t>ToC</w:t>
      </w:r>
      <w:proofErr w:type="spellEnd"/>
      <w:r w:rsidRPr="00EB61F3">
        <w:rPr>
          <w:rFonts w:asciiTheme="minorHAnsi" w:hAnsiTheme="minorHAnsi"/>
        </w:rPr>
        <w:t xml:space="preserve"> as the </w:t>
      </w:r>
      <w:r w:rsidRPr="00EB61F3">
        <w:rPr>
          <w:rStyle w:val="Emphasis"/>
          <w:rFonts w:asciiTheme="minorHAnsi" w:hAnsiTheme="minorHAnsi"/>
        </w:rPr>
        <w:t>central explanatory model</w:t>
      </w:r>
      <w:r w:rsidRPr="00EB61F3">
        <w:rPr>
          <w:rFonts w:asciiTheme="minorHAnsi" w:hAnsiTheme="minorHAnsi"/>
        </w:rPr>
        <w:t xml:space="preserve"> that makes moral transformation </w:t>
      </w:r>
      <w:r w:rsidRPr="00EB61F3">
        <w:rPr>
          <w:rStyle w:val="Strong"/>
          <w:rFonts w:asciiTheme="minorHAnsi" w:hAnsiTheme="minorHAnsi"/>
        </w:rPr>
        <w:t>scientifically traceable</w:t>
      </w:r>
      <w:r w:rsidRPr="00EB61F3">
        <w:rPr>
          <w:rFonts w:asciiTheme="minorHAnsi" w:hAnsiTheme="minorHAnsi"/>
        </w:rPr>
        <w:t xml:space="preserve"> and </w:t>
      </w:r>
      <w:r w:rsidRPr="00EB61F3">
        <w:rPr>
          <w:rStyle w:val="Strong"/>
          <w:rFonts w:asciiTheme="minorHAnsi" w:hAnsiTheme="minorHAnsi"/>
        </w:rPr>
        <w:t>philosophically coherent</w:t>
      </w:r>
      <w:r w:rsidRPr="00EB61F3">
        <w:rPr>
          <w:rFonts w:asciiTheme="minorHAnsi" w:hAnsiTheme="minorHAnsi"/>
        </w:rPr>
        <w:t>. It converts the spiritual logic of conscience into a structured “if–then” sequence of verifiable moral effects. Each subsection that follows unpacks this logic in layered form — from its core definition, to its framework position, causal reasoning, and functional essence.</w:t>
      </w:r>
    </w:p>
    <w:p w14:paraId="2C00A831"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Section 7.2.5 – Dashboard &amp; Data Flow; Annex G.5 – Transformation Flow Diagram.</w:t>
      </w:r>
    </w:p>
    <w:p w14:paraId="30411F44" w14:textId="77777777" w:rsidR="00B92123" w:rsidRPr="00EB61F3" w:rsidRDefault="00000000" w:rsidP="00B92123">
      <w:r>
        <w:pict w14:anchorId="7ABD20B1">
          <v:rect id="_x0000_i2109" style="width:0;height:1.5pt" o:hralign="center" o:hrstd="t" o:hr="t" fillcolor="#a0a0a0" stroked="f"/>
        </w:pict>
      </w:r>
    </w:p>
    <w:p w14:paraId="4D5947C6" w14:textId="38AD90CF" w:rsidR="00B92123" w:rsidRPr="00EB61F3" w:rsidRDefault="00B92123" w:rsidP="00484387">
      <w:pPr>
        <w:pStyle w:val="Heading7"/>
      </w:pPr>
      <w:r w:rsidRPr="00EB61F3">
        <w:rPr>
          <w:rStyle w:val="Strong"/>
          <w:b/>
          <w:bCs w:val="0"/>
        </w:rPr>
        <w:t>A.1 Definition and Core Function</w:t>
      </w:r>
    </w:p>
    <w:p w14:paraId="7AFE3392" w14:textId="77777777" w:rsidR="00EB61F3" w:rsidRDefault="00B92123" w:rsidP="00EB61F3">
      <w:pPr>
        <w:pStyle w:val="NormalWeb"/>
        <w:jc w:val="both"/>
        <w:rPr>
          <w:rFonts w:asciiTheme="minorHAnsi" w:hAnsiTheme="minorHAnsi"/>
        </w:rPr>
      </w:pPr>
      <w:r w:rsidRPr="00EB61F3">
        <w:rPr>
          <w:rFonts w:asciiTheme="minorHAnsi" w:hAnsiTheme="minorHAnsi"/>
        </w:rPr>
        <w:t xml:space="preserve">The </w:t>
      </w:r>
      <w:r w:rsidRPr="00EB61F3">
        <w:rPr>
          <w:rStyle w:val="Strong"/>
          <w:rFonts w:asciiTheme="minorHAnsi" w:hAnsiTheme="minorHAnsi"/>
        </w:rPr>
        <w:t>ABMPD Theory of Change</w:t>
      </w:r>
      <w:r w:rsidRPr="00EB61F3">
        <w:rPr>
          <w:rFonts w:asciiTheme="minorHAnsi" w:hAnsiTheme="minorHAnsi"/>
        </w:rPr>
        <w:t xml:space="preserve"> defines transformation as a </w:t>
      </w:r>
      <w:r w:rsidRPr="00EB61F3">
        <w:rPr>
          <w:rStyle w:val="Emphasis"/>
          <w:rFonts w:asciiTheme="minorHAnsi" w:hAnsiTheme="minorHAnsi"/>
        </w:rPr>
        <w:t>causal chain of moral development</w:t>
      </w:r>
      <w:r w:rsidRPr="00EB61F3">
        <w:rPr>
          <w:rFonts w:asciiTheme="minorHAnsi" w:hAnsiTheme="minorHAnsi"/>
        </w:rPr>
        <w:t xml:space="preserve"> — a structured process that connects </w:t>
      </w:r>
      <w:r w:rsidRPr="00EB61F3">
        <w:rPr>
          <w:rStyle w:val="Strong"/>
          <w:rFonts w:asciiTheme="minorHAnsi" w:hAnsiTheme="minorHAnsi"/>
        </w:rPr>
        <w:t>moral intent</w:t>
      </w:r>
      <w:r w:rsidRPr="00EB61F3">
        <w:rPr>
          <w:rFonts w:asciiTheme="minorHAnsi" w:hAnsiTheme="minorHAnsi"/>
        </w:rPr>
        <w:t xml:space="preserve">, </w:t>
      </w:r>
      <w:r w:rsidRPr="00EB61F3">
        <w:rPr>
          <w:rStyle w:val="Strong"/>
          <w:rFonts w:asciiTheme="minorHAnsi" w:hAnsiTheme="minorHAnsi"/>
        </w:rPr>
        <w:t>formation systems</w:t>
      </w:r>
      <w:r w:rsidRPr="00EB61F3">
        <w:rPr>
          <w:rFonts w:asciiTheme="minorHAnsi" w:hAnsiTheme="minorHAnsi"/>
        </w:rPr>
        <w:t xml:space="preserve">, </w:t>
      </w:r>
      <w:r w:rsidRPr="00EB61F3">
        <w:rPr>
          <w:rStyle w:val="Strong"/>
          <w:rFonts w:asciiTheme="minorHAnsi" w:hAnsiTheme="minorHAnsi"/>
        </w:rPr>
        <w:t>data verification</w:t>
      </w:r>
      <w:r w:rsidRPr="00EB61F3">
        <w:rPr>
          <w:rFonts w:asciiTheme="minorHAnsi" w:hAnsiTheme="minorHAnsi"/>
        </w:rPr>
        <w:t xml:space="preserve">, and </w:t>
      </w:r>
      <w:r w:rsidRPr="00EB61F3">
        <w:rPr>
          <w:rStyle w:val="Strong"/>
          <w:rFonts w:asciiTheme="minorHAnsi" w:hAnsiTheme="minorHAnsi"/>
        </w:rPr>
        <w:t>institutional reinforcement</w:t>
      </w:r>
      <w:r w:rsidRPr="00EB61F3">
        <w:rPr>
          <w:rFonts w:asciiTheme="minorHAnsi" w:hAnsiTheme="minorHAnsi"/>
        </w:rPr>
        <w:t xml:space="preserve"> into a single, integrated continuum.</w:t>
      </w:r>
    </w:p>
    <w:p w14:paraId="75234920" w14:textId="050D5F2E" w:rsidR="00B92123" w:rsidRPr="00EB61F3" w:rsidRDefault="00B92123" w:rsidP="00EB61F3">
      <w:pPr>
        <w:pStyle w:val="NormalWeb"/>
        <w:jc w:val="both"/>
        <w:rPr>
          <w:rFonts w:asciiTheme="minorHAnsi" w:hAnsiTheme="minorHAnsi"/>
        </w:rPr>
      </w:pPr>
      <w:r w:rsidRPr="00EB61F3">
        <w:rPr>
          <w:rFonts w:asciiTheme="minorHAnsi" w:hAnsiTheme="minorHAnsi"/>
        </w:rPr>
        <w:t xml:space="preserve">It provides the </w:t>
      </w:r>
      <w:r w:rsidRPr="00EB61F3">
        <w:rPr>
          <w:rStyle w:val="Strong"/>
          <w:rFonts w:asciiTheme="minorHAnsi" w:hAnsiTheme="minorHAnsi"/>
        </w:rPr>
        <w:t>causal map</w:t>
      </w:r>
      <w:r w:rsidRPr="00EB61F3">
        <w:rPr>
          <w:rFonts w:asciiTheme="minorHAnsi" w:hAnsiTheme="minorHAnsi"/>
        </w:rPr>
        <w:t xml:space="preserve"> through which ABMPD’s moral intelligence becomes a measurable governance force.</w:t>
      </w:r>
    </w:p>
    <w:p w14:paraId="65B9346D" w14:textId="77777777" w:rsidR="00B92123" w:rsidRPr="00EB61F3" w:rsidRDefault="00B92123" w:rsidP="00EB61F3">
      <w:pPr>
        <w:pStyle w:val="NormalWeb"/>
        <w:jc w:val="both"/>
        <w:rPr>
          <w:rFonts w:asciiTheme="minorHAnsi" w:hAnsiTheme="minorHAnsi"/>
        </w:rPr>
      </w:pPr>
      <w:r w:rsidRPr="00EB61F3">
        <w:rPr>
          <w:rFonts w:asciiTheme="minorHAnsi" w:hAnsiTheme="minorHAnsi"/>
        </w:rPr>
        <w:t xml:space="preserve">At its foundation, the </w:t>
      </w:r>
      <w:proofErr w:type="spellStart"/>
      <w:r w:rsidRPr="00EB61F3">
        <w:rPr>
          <w:rFonts w:asciiTheme="minorHAnsi" w:hAnsiTheme="minorHAnsi"/>
        </w:rPr>
        <w:t>ToC</w:t>
      </w:r>
      <w:proofErr w:type="spellEnd"/>
      <w:r w:rsidRPr="00EB61F3">
        <w:rPr>
          <w:rFonts w:asciiTheme="minorHAnsi" w:hAnsiTheme="minorHAnsi"/>
        </w:rPr>
        <w:t xml:space="preserve"> establishes that transformation is not an abstract virtue but a </w:t>
      </w:r>
      <w:r w:rsidRPr="00EB61F3">
        <w:rPr>
          <w:rStyle w:val="Strong"/>
          <w:rFonts w:asciiTheme="minorHAnsi" w:hAnsiTheme="minorHAnsi"/>
        </w:rPr>
        <w:t>structured moral causality</w:t>
      </w:r>
      <w:r w:rsidRPr="00EB61F3">
        <w:rPr>
          <w:rFonts w:asciiTheme="minorHAnsi" w:hAnsiTheme="minorHAnsi"/>
        </w:rPr>
        <w:t xml:space="preserve">: every ethical act generates data; every data point validates conscience; every verified conscience becomes a replicable moral system. This causal reasoning makes moral transformation both </w:t>
      </w:r>
      <w:r w:rsidRPr="00EB61F3">
        <w:rPr>
          <w:rStyle w:val="Strong"/>
          <w:rFonts w:asciiTheme="minorHAnsi" w:hAnsiTheme="minorHAnsi"/>
        </w:rPr>
        <w:t>traceable</w:t>
      </w:r>
      <w:r w:rsidRPr="00EB61F3">
        <w:rPr>
          <w:rFonts w:asciiTheme="minorHAnsi" w:hAnsiTheme="minorHAnsi"/>
        </w:rPr>
        <w:t xml:space="preserve"> and </w:t>
      </w:r>
      <w:r w:rsidRPr="00EB61F3">
        <w:rPr>
          <w:rStyle w:val="Strong"/>
          <w:rFonts w:asciiTheme="minorHAnsi" w:hAnsiTheme="minorHAnsi"/>
        </w:rPr>
        <w:t>accountable</w:t>
      </w:r>
      <w:r w:rsidRPr="00EB61F3">
        <w:rPr>
          <w:rFonts w:asciiTheme="minorHAnsi" w:hAnsiTheme="minorHAnsi"/>
        </w:rPr>
        <w:t>.</w:t>
      </w:r>
    </w:p>
    <w:p w14:paraId="0D1D37B5" w14:textId="77777777" w:rsidR="00B92123" w:rsidRPr="00EB61F3" w:rsidRDefault="00B92123" w:rsidP="00EB61F3">
      <w:pPr>
        <w:pStyle w:val="NormalWeb"/>
        <w:jc w:val="both"/>
        <w:rPr>
          <w:rFonts w:asciiTheme="minorHAnsi" w:hAnsiTheme="minorHAnsi"/>
        </w:rPr>
      </w:pPr>
      <w:r w:rsidRPr="00EB61F3">
        <w:rPr>
          <w:rFonts w:asciiTheme="minorHAnsi" w:hAnsiTheme="minorHAnsi"/>
        </w:rPr>
        <w:t xml:space="preserve">In operational terms, the </w:t>
      </w:r>
      <w:proofErr w:type="spellStart"/>
      <w:r w:rsidRPr="00EB61F3">
        <w:rPr>
          <w:rFonts w:asciiTheme="minorHAnsi" w:hAnsiTheme="minorHAnsi"/>
        </w:rPr>
        <w:t>ToC</w:t>
      </w:r>
      <w:proofErr w:type="spellEnd"/>
      <w:r w:rsidRPr="00EB61F3">
        <w:rPr>
          <w:rFonts w:asciiTheme="minorHAnsi" w:hAnsiTheme="minorHAnsi"/>
        </w:rPr>
        <w:t xml:space="preserve"> answers the question:</w:t>
      </w:r>
    </w:p>
    <w:p w14:paraId="34EEC2C4" w14:textId="77777777" w:rsidR="00B92123" w:rsidRPr="00EB61F3" w:rsidRDefault="00B92123" w:rsidP="00EB61F3">
      <w:pPr>
        <w:pStyle w:val="NormalWeb"/>
        <w:jc w:val="both"/>
        <w:rPr>
          <w:rFonts w:asciiTheme="minorHAnsi" w:hAnsiTheme="minorHAnsi"/>
        </w:rPr>
      </w:pPr>
      <w:r w:rsidRPr="00EB61F3">
        <w:rPr>
          <w:rStyle w:val="Emphasis"/>
          <w:rFonts w:asciiTheme="minorHAnsi" w:hAnsiTheme="minorHAnsi"/>
        </w:rPr>
        <w:t>“How does the ABMPD transform moral formation into verified governance outcomes?”</w:t>
      </w:r>
    </w:p>
    <w:p w14:paraId="46B2B2E4" w14:textId="77777777" w:rsidR="00B92123" w:rsidRPr="00EB61F3" w:rsidRDefault="00B92123" w:rsidP="00EB61F3">
      <w:pPr>
        <w:pStyle w:val="NormalWeb"/>
        <w:jc w:val="both"/>
        <w:rPr>
          <w:rFonts w:asciiTheme="minorHAnsi" w:hAnsiTheme="minorHAnsi"/>
        </w:rPr>
      </w:pPr>
      <w:r w:rsidRPr="00EB61F3">
        <w:rPr>
          <w:rFonts w:asciiTheme="minorHAnsi" w:hAnsiTheme="minorHAnsi"/>
        </w:rPr>
        <w:t xml:space="preserve">The answer lies in a </w:t>
      </w:r>
      <w:r w:rsidRPr="00EB61F3">
        <w:rPr>
          <w:rStyle w:val="Strong"/>
          <w:rFonts w:asciiTheme="minorHAnsi" w:hAnsiTheme="minorHAnsi"/>
        </w:rPr>
        <w:t>dynamic moral loop</w:t>
      </w:r>
      <w:r w:rsidRPr="00EB61F3">
        <w:rPr>
          <w:rFonts w:asciiTheme="minorHAnsi" w:hAnsiTheme="minorHAnsi"/>
        </w:rPr>
        <w:t>:</w:t>
      </w:r>
    </w:p>
    <w:p w14:paraId="5085BEED" w14:textId="77777777" w:rsidR="00B92123" w:rsidRPr="00EB61F3" w:rsidRDefault="00B92123" w:rsidP="00EB61F3">
      <w:pPr>
        <w:pStyle w:val="NormalWeb"/>
        <w:numPr>
          <w:ilvl w:val="0"/>
          <w:numId w:val="845"/>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lastRenderedPageBreak/>
        <w:t>Formation</w:t>
      </w:r>
      <w:r w:rsidRPr="00EB61F3">
        <w:rPr>
          <w:rFonts w:asciiTheme="minorHAnsi" w:hAnsiTheme="minorHAnsi"/>
        </w:rPr>
        <w:t xml:space="preserve"> produces ethically aware individuals.</w:t>
      </w:r>
    </w:p>
    <w:p w14:paraId="35FA6BBB" w14:textId="77777777" w:rsidR="00B92123" w:rsidRPr="00EB61F3" w:rsidRDefault="00B92123" w:rsidP="00EB61F3">
      <w:pPr>
        <w:pStyle w:val="NormalWeb"/>
        <w:numPr>
          <w:ilvl w:val="0"/>
          <w:numId w:val="845"/>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Participation</w:t>
      </w:r>
      <w:r w:rsidRPr="00EB61F3">
        <w:rPr>
          <w:rFonts w:asciiTheme="minorHAnsi" w:hAnsiTheme="minorHAnsi"/>
        </w:rPr>
        <w:t xml:space="preserve"> channels moral intent into civic and institutional engagement.</w:t>
      </w:r>
    </w:p>
    <w:p w14:paraId="6303B268" w14:textId="77777777" w:rsidR="00B92123" w:rsidRPr="00EB61F3" w:rsidRDefault="00B92123" w:rsidP="00EB61F3">
      <w:pPr>
        <w:pStyle w:val="NormalWeb"/>
        <w:numPr>
          <w:ilvl w:val="0"/>
          <w:numId w:val="845"/>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Verification</w:t>
      </w:r>
      <w:r w:rsidRPr="00EB61F3">
        <w:rPr>
          <w:rFonts w:asciiTheme="minorHAnsi" w:hAnsiTheme="minorHAnsi"/>
        </w:rPr>
        <w:t xml:space="preserve"> validates integrity through data and evaluation.</w:t>
      </w:r>
    </w:p>
    <w:p w14:paraId="1FE038F1" w14:textId="77777777" w:rsidR="00B92123" w:rsidRPr="00EB61F3" w:rsidRDefault="00B92123" w:rsidP="00EB61F3">
      <w:pPr>
        <w:pStyle w:val="NormalWeb"/>
        <w:numPr>
          <w:ilvl w:val="0"/>
          <w:numId w:val="845"/>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Recognition</w:t>
      </w:r>
      <w:r w:rsidRPr="00EB61F3">
        <w:rPr>
          <w:rFonts w:asciiTheme="minorHAnsi" w:hAnsiTheme="minorHAnsi"/>
        </w:rPr>
        <w:t xml:space="preserve"> reinforces virtue and sustains motivation.</w:t>
      </w:r>
    </w:p>
    <w:p w14:paraId="77F5445F" w14:textId="77777777" w:rsidR="00B92123" w:rsidRPr="00EB61F3" w:rsidRDefault="00B92123" w:rsidP="00EB61F3">
      <w:pPr>
        <w:pStyle w:val="NormalWeb"/>
        <w:numPr>
          <w:ilvl w:val="0"/>
          <w:numId w:val="845"/>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Institutionalization</w:t>
      </w:r>
      <w:r w:rsidRPr="00EB61F3">
        <w:rPr>
          <w:rFonts w:asciiTheme="minorHAnsi" w:hAnsiTheme="minorHAnsi"/>
        </w:rPr>
        <w:t xml:space="preserve"> embeds moral values into systems of governance.</w:t>
      </w:r>
    </w:p>
    <w:p w14:paraId="174CF404" w14:textId="77777777" w:rsidR="00B92123" w:rsidRPr="00EB61F3" w:rsidRDefault="00B92123" w:rsidP="00EB61F3">
      <w:pPr>
        <w:pStyle w:val="NormalWeb"/>
        <w:jc w:val="both"/>
        <w:rPr>
          <w:rFonts w:asciiTheme="minorHAnsi" w:hAnsiTheme="minorHAnsi"/>
        </w:rPr>
      </w:pPr>
      <w:r w:rsidRPr="00EB61F3">
        <w:rPr>
          <w:rFonts w:asciiTheme="minorHAnsi" w:hAnsiTheme="minorHAnsi"/>
        </w:rPr>
        <w:t>Each loop completes one moral cycle and seeds the next — ensuring that transformation is continuous, evidence-based, and ethically grounded.</w:t>
      </w:r>
    </w:p>
    <w:p w14:paraId="7E39E889" w14:textId="77777777" w:rsidR="00B92123" w:rsidRPr="00EB61F3" w:rsidRDefault="00B92123" w:rsidP="00EB61F3">
      <w:pPr>
        <w:pStyle w:val="NormalWeb"/>
        <w:jc w:val="both"/>
        <w:rPr>
          <w:rFonts w:asciiTheme="minorHAnsi" w:hAnsiTheme="minorHAnsi"/>
        </w:rPr>
      </w:pPr>
      <w:r w:rsidRPr="00EB61F3">
        <w:rPr>
          <w:rFonts w:asciiTheme="minorHAnsi" w:hAnsiTheme="minorHAnsi"/>
        </w:rPr>
        <w:t xml:space="preserve">Thus, the Theory of Change functions as both </w:t>
      </w:r>
      <w:r w:rsidRPr="00EB61F3">
        <w:rPr>
          <w:rStyle w:val="Strong"/>
          <w:rFonts w:asciiTheme="minorHAnsi" w:hAnsiTheme="minorHAnsi"/>
        </w:rPr>
        <w:t>moral doctrine</w:t>
      </w:r>
      <w:r w:rsidRPr="00EB61F3">
        <w:rPr>
          <w:rFonts w:asciiTheme="minorHAnsi" w:hAnsiTheme="minorHAnsi"/>
        </w:rPr>
        <w:t xml:space="preserve"> and </w:t>
      </w:r>
      <w:r w:rsidRPr="00EB61F3">
        <w:rPr>
          <w:rStyle w:val="Strong"/>
          <w:rFonts w:asciiTheme="minorHAnsi" w:hAnsiTheme="minorHAnsi"/>
        </w:rPr>
        <w:t>governance logic</w:t>
      </w:r>
      <w:r w:rsidRPr="00EB61F3">
        <w:rPr>
          <w:rFonts w:asciiTheme="minorHAnsi" w:hAnsiTheme="minorHAnsi"/>
        </w:rPr>
        <w:t xml:space="preserve"> — harmonizing spiritual conscience with institutional design, and making virtue an actionable policy tool.</w:t>
      </w:r>
    </w:p>
    <w:p w14:paraId="0E9ABA9F"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Annex G.5 – Transformation Flow Diagram (for causal progression illustration).</w:t>
      </w:r>
    </w:p>
    <w:p w14:paraId="60F61A23" w14:textId="77777777" w:rsidR="00B92123" w:rsidRPr="00EB61F3" w:rsidRDefault="00000000" w:rsidP="00B92123">
      <w:r>
        <w:pict w14:anchorId="449C14D2">
          <v:rect id="_x0000_i2110" style="width:0;height:1.5pt" o:hralign="center" o:hrstd="t" o:hr="t" fillcolor="#a0a0a0" stroked="f"/>
        </w:pict>
      </w:r>
    </w:p>
    <w:p w14:paraId="5C558947" w14:textId="11499D53" w:rsidR="00B92123" w:rsidRPr="00EB61F3" w:rsidRDefault="00B92123" w:rsidP="00484387">
      <w:pPr>
        <w:pStyle w:val="Heading7"/>
      </w:pPr>
      <w:r w:rsidRPr="00EB61F3">
        <w:rPr>
          <w:rStyle w:val="Strong"/>
          <w:b/>
          <w:bCs w:val="0"/>
        </w:rPr>
        <w:t>A.2 Position within the ABMPD Framework</w:t>
      </w:r>
    </w:p>
    <w:p w14:paraId="58805D75" w14:textId="77777777" w:rsidR="00B92123" w:rsidRPr="00EB61F3" w:rsidRDefault="00B92123" w:rsidP="00EB61F3">
      <w:pPr>
        <w:pStyle w:val="NormalWeb"/>
        <w:jc w:val="both"/>
        <w:rPr>
          <w:rFonts w:asciiTheme="minorHAnsi" w:hAnsiTheme="minorHAnsi"/>
        </w:rPr>
      </w:pPr>
      <w:r w:rsidRPr="00EB61F3">
        <w:rPr>
          <w:rFonts w:asciiTheme="minorHAnsi" w:hAnsiTheme="minorHAnsi"/>
        </w:rPr>
        <w:t xml:space="preserve">The Theory of Change occupies a </w:t>
      </w:r>
      <w:r w:rsidRPr="00EB61F3">
        <w:rPr>
          <w:rStyle w:val="Strong"/>
          <w:rFonts w:asciiTheme="minorHAnsi" w:hAnsiTheme="minorHAnsi"/>
        </w:rPr>
        <w:t>transitional and integrative role</w:t>
      </w:r>
      <w:r w:rsidRPr="00EB61F3">
        <w:rPr>
          <w:rFonts w:asciiTheme="minorHAnsi" w:hAnsiTheme="minorHAnsi"/>
        </w:rPr>
        <w:t xml:space="preserve"> within the ABMPD structure. It stands precisely between the </w:t>
      </w:r>
      <w:r w:rsidRPr="00EB61F3">
        <w:rPr>
          <w:rStyle w:val="Strong"/>
          <w:rFonts w:asciiTheme="minorHAnsi" w:hAnsiTheme="minorHAnsi"/>
        </w:rPr>
        <w:t>design phase (Section 7.2)</w:t>
      </w:r>
      <w:r w:rsidRPr="00EB61F3">
        <w:rPr>
          <w:rFonts w:asciiTheme="minorHAnsi" w:hAnsiTheme="minorHAnsi"/>
        </w:rPr>
        <w:t xml:space="preserve"> — where moral and data systems were conceptually established — and the </w:t>
      </w:r>
      <w:r w:rsidRPr="00EB61F3">
        <w:rPr>
          <w:rStyle w:val="Strong"/>
          <w:rFonts w:asciiTheme="minorHAnsi" w:hAnsiTheme="minorHAnsi"/>
        </w:rPr>
        <w:t>implementation phase (Section 7.3.3 onward)</w:t>
      </w:r>
      <w:r w:rsidRPr="00EB61F3">
        <w:rPr>
          <w:rFonts w:asciiTheme="minorHAnsi" w:hAnsiTheme="minorHAnsi"/>
        </w:rPr>
        <w:t xml:space="preserve"> — where those systems are rolled out and verified through the transformation tiers.</w:t>
      </w:r>
    </w:p>
    <w:p w14:paraId="4F8E2439" w14:textId="77777777" w:rsidR="00B92123" w:rsidRPr="00EB61F3" w:rsidRDefault="00B92123" w:rsidP="00EB61F3">
      <w:pPr>
        <w:pStyle w:val="NormalWeb"/>
        <w:jc w:val="both"/>
        <w:rPr>
          <w:rFonts w:asciiTheme="minorHAnsi" w:hAnsiTheme="minorHAnsi"/>
        </w:rPr>
      </w:pPr>
      <w:r w:rsidRPr="00EB61F3">
        <w:rPr>
          <w:rFonts w:asciiTheme="minorHAnsi" w:hAnsiTheme="minorHAnsi"/>
        </w:rPr>
        <w:t xml:space="preserve">By design, the </w:t>
      </w:r>
      <w:proofErr w:type="spellStart"/>
      <w:r w:rsidRPr="00EB61F3">
        <w:rPr>
          <w:rFonts w:asciiTheme="minorHAnsi" w:hAnsiTheme="minorHAnsi"/>
        </w:rPr>
        <w:t>ToC</w:t>
      </w:r>
      <w:proofErr w:type="spellEnd"/>
      <w:r w:rsidRPr="00EB61F3">
        <w:rPr>
          <w:rFonts w:asciiTheme="minorHAnsi" w:hAnsiTheme="minorHAnsi"/>
        </w:rPr>
        <w:t xml:space="preserve"> functions as the </w:t>
      </w:r>
      <w:r w:rsidRPr="00EB61F3">
        <w:rPr>
          <w:rStyle w:val="Strong"/>
          <w:rFonts w:asciiTheme="minorHAnsi" w:hAnsiTheme="minorHAnsi"/>
        </w:rPr>
        <w:t>conceptual bridge</w:t>
      </w:r>
      <w:r w:rsidRPr="00EB61F3">
        <w:rPr>
          <w:rFonts w:asciiTheme="minorHAnsi" w:hAnsiTheme="minorHAnsi"/>
        </w:rPr>
        <w:t xml:space="preserve"> between vision and practice. It ensures that:</w:t>
      </w:r>
    </w:p>
    <w:p w14:paraId="1B108CEE" w14:textId="77777777" w:rsidR="00B92123" w:rsidRPr="00EB61F3" w:rsidRDefault="00B92123" w:rsidP="00EB61F3">
      <w:pPr>
        <w:pStyle w:val="NormalWeb"/>
        <w:numPr>
          <w:ilvl w:val="0"/>
          <w:numId w:val="846"/>
        </w:numPr>
        <w:spacing w:before="100" w:beforeAutospacing="1" w:after="100" w:afterAutospacing="1" w:line="240" w:lineRule="auto"/>
        <w:jc w:val="both"/>
        <w:rPr>
          <w:rFonts w:asciiTheme="minorHAnsi" w:hAnsiTheme="minorHAnsi"/>
        </w:rPr>
      </w:pPr>
      <w:r w:rsidRPr="00EB61F3">
        <w:rPr>
          <w:rFonts w:asciiTheme="minorHAnsi" w:hAnsiTheme="minorHAnsi"/>
        </w:rPr>
        <w:t xml:space="preserve">Moral design principles from Section 7.2 are </w:t>
      </w:r>
      <w:r w:rsidRPr="00EB61F3">
        <w:rPr>
          <w:rStyle w:val="Strong"/>
          <w:rFonts w:asciiTheme="minorHAnsi" w:hAnsiTheme="minorHAnsi"/>
        </w:rPr>
        <w:t>not lost in translation</w:t>
      </w:r>
      <w:r w:rsidRPr="00EB61F3">
        <w:rPr>
          <w:rFonts w:asciiTheme="minorHAnsi" w:hAnsiTheme="minorHAnsi"/>
        </w:rPr>
        <w:t xml:space="preserve"> during field execution;</w:t>
      </w:r>
    </w:p>
    <w:p w14:paraId="64FB415A" w14:textId="77777777" w:rsidR="00B92123" w:rsidRPr="00EB61F3" w:rsidRDefault="00B92123" w:rsidP="00EB61F3">
      <w:pPr>
        <w:pStyle w:val="NormalWeb"/>
        <w:numPr>
          <w:ilvl w:val="0"/>
          <w:numId w:val="846"/>
        </w:numPr>
        <w:spacing w:before="100" w:beforeAutospacing="1" w:after="100" w:afterAutospacing="1" w:line="240" w:lineRule="auto"/>
        <w:jc w:val="both"/>
        <w:rPr>
          <w:rFonts w:asciiTheme="minorHAnsi" w:hAnsiTheme="minorHAnsi"/>
        </w:rPr>
      </w:pPr>
      <w:r w:rsidRPr="00EB61F3">
        <w:rPr>
          <w:rFonts w:asciiTheme="minorHAnsi" w:hAnsiTheme="minorHAnsi"/>
        </w:rPr>
        <w:t xml:space="preserve">Program rollout mechanisms from 7.3.3 are </w:t>
      </w:r>
      <w:r w:rsidRPr="00EB61F3">
        <w:rPr>
          <w:rStyle w:val="Strong"/>
          <w:rFonts w:asciiTheme="minorHAnsi" w:hAnsiTheme="minorHAnsi"/>
        </w:rPr>
        <w:t>anchored in moral causality</w:t>
      </w:r>
      <w:r w:rsidRPr="00EB61F3">
        <w:rPr>
          <w:rFonts w:asciiTheme="minorHAnsi" w:hAnsiTheme="minorHAnsi"/>
        </w:rPr>
        <w:t xml:space="preserve"> rather than administrative procedure; and</w:t>
      </w:r>
    </w:p>
    <w:p w14:paraId="1607110F" w14:textId="77777777" w:rsidR="00B92123" w:rsidRPr="00EB61F3" w:rsidRDefault="00B92123" w:rsidP="00EB61F3">
      <w:pPr>
        <w:pStyle w:val="NormalWeb"/>
        <w:numPr>
          <w:ilvl w:val="0"/>
          <w:numId w:val="846"/>
        </w:numPr>
        <w:spacing w:before="100" w:beforeAutospacing="1" w:after="100" w:afterAutospacing="1" w:line="240" w:lineRule="auto"/>
        <w:jc w:val="both"/>
        <w:rPr>
          <w:rFonts w:asciiTheme="minorHAnsi" w:hAnsiTheme="minorHAnsi"/>
        </w:rPr>
      </w:pPr>
      <w:r w:rsidRPr="00EB61F3">
        <w:rPr>
          <w:rFonts w:asciiTheme="minorHAnsi" w:hAnsiTheme="minorHAnsi"/>
        </w:rPr>
        <w:t xml:space="preserve">Feedback loops from MEL (Monitoring–Evaluation–Learning) and recognition systems are </w:t>
      </w:r>
      <w:r w:rsidRPr="00EB61F3">
        <w:rPr>
          <w:rStyle w:val="Strong"/>
          <w:rFonts w:asciiTheme="minorHAnsi" w:hAnsiTheme="minorHAnsi"/>
        </w:rPr>
        <w:t>fed back</w:t>
      </w:r>
      <w:r w:rsidRPr="00EB61F3">
        <w:rPr>
          <w:rFonts w:asciiTheme="minorHAnsi" w:hAnsiTheme="minorHAnsi"/>
        </w:rPr>
        <w:t xml:space="preserve"> into program refinement.</w:t>
      </w:r>
    </w:p>
    <w:p w14:paraId="28262D7D" w14:textId="77777777" w:rsidR="00B92123" w:rsidRPr="00EB61F3" w:rsidRDefault="00B92123" w:rsidP="00EB61F3">
      <w:pPr>
        <w:pStyle w:val="NormalWeb"/>
        <w:jc w:val="both"/>
        <w:rPr>
          <w:rFonts w:asciiTheme="minorHAnsi" w:hAnsiTheme="minorHAnsi"/>
        </w:rPr>
      </w:pPr>
      <w:r w:rsidRPr="00EB61F3">
        <w:rPr>
          <w:rFonts w:asciiTheme="minorHAnsi" w:hAnsiTheme="minorHAnsi"/>
        </w:rPr>
        <w:t>This middle-ground position enables the ABMPD framework to maintain coherence across three dimensions:</w:t>
      </w:r>
    </w:p>
    <w:p w14:paraId="5BABE15C" w14:textId="77777777" w:rsidR="00B92123" w:rsidRPr="00EB61F3" w:rsidRDefault="00B92123" w:rsidP="00EB61F3">
      <w:pPr>
        <w:pStyle w:val="NormalWeb"/>
        <w:numPr>
          <w:ilvl w:val="0"/>
          <w:numId w:val="847"/>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Philosophical Coherence</w:t>
      </w:r>
      <w:r w:rsidRPr="00EB61F3">
        <w:rPr>
          <w:rFonts w:asciiTheme="minorHAnsi" w:hAnsiTheme="minorHAnsi"/>
        </w:rPr>
        <w:t xml:space="preserve"> – that all programs remain consistent with ABMPD’s doctrine of conscience-based development.</w:t>
      </w:r>
    </w:p>
    <w:p w14:paraId="6BF1752A" w14:textId="77777777" w:rsidR="00B92123" w:rsidRPr="00EB61F3" w:rsidRDefault="00B92123" w:rsidP="00EB61F3">
      <w:pPr>
        <w:pStyle w:val="NormalWeb"/>
        <w:numPr>
          <w:ilvl w:val="0"/>
          <w:numId w:val="847"/>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Operational Continuity</w:t>
      </w:r>
      <w:r w:rsidRPr="00EB61F3">
        <w:rPr>
          <w:rFonts w:asciiTheme="minorHAnsi" w:hAnsiTheme="minorHAnsi"/>
        </w:rPr>
        <w:t xml:space="preserve"> – that data flow and moral metrics are aligned from top-level dashboards to local tiers.</w:t>
      </w:r>
    </w:p>
    <w:p w14:paraId="2928B7EE" w14:textId="77777777" w:rsidR="00B92123" w:rsidRPr="00EB61F3" w:rsidRDefault="00B92123" w:rsidP="00EB61F3">
      <w:pPr>
        <w:pStyle w:val="NormalWeb"/>
        <w:numPr>
          <w:ilvl w:val="0"/>
          <w:numId w:val="847"/>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Institutional Integrity</w:t>
      </w:r>
      <w:r w:rsidRPr="00EB61F3">
        <w:rPr>
          <w:rFonts w:asciiTheme="minorHAnsi" w:hAnsiTheme="minorHAnsi"/>
        </w:rPr>
        <w:t xml:space="preserve"> – that outcomes are verified against moral benchmarks, not just performance indicators.</w:t>
      </w:r>
    </w:p>
    <w:p w14:paraId="1A25000D" w14:textId="77777777" w:rsidR="00B92123" w:rsidRPr="00EB61F3" w:rsidRDefault="00B92123" w:rsidP="00EB61F3">
      <w:pPr>
        <w:pStyle w:val="NormalWeb"/>
        <w:jc w:val="both"/>
        <w:rPr>
          <w:rFonts w:asciiTheme="minorHAnsi" w:hAnsiTheme="minorHAnsi"/>
        </w:rPr>
      </w:pPr>
      <w:r w:rsidRPr="00EB61F3">
        <w:rPr>
          <w:rFonts w:asciiTheme="minorHAnsi" w:hAnsiTheme="minorHAnsi"/>
        </w:rPr>
        <w:lastRenderedPageBreak/>
        <w:t xml:space="preserve">In short, the </w:t>
      </w:r>
      <w:proofErr w:type="spellStart"/>
      <w:r w:rsidRPr="00EB61F3">
        <w:rPr>
          <w:rFonts w:asciiTheme="minorHAnsi" w:hAnsiTheme="minorHAnsi"/>
        </w:rPr>
        <w:t>ToC</w:t>
      </w:r>
      <w:proofErr w:type="spellEnd"/>
      <w:r w:rsidRPr="00EB61F3">
        <w:rPr>
          <w:rFonts w:asciiTheme="minorHAnsi" w:hAnsiTheme="minorHAnsi"/>
        </w:rPr>
        <w:t xml:space="preserve"> ensures that the moral architecture designed in Section 7.2 </w:t>
      </w:r>
      <w:r w:rsidRPr="00EB61F3">
        <w:rPr>
          <w:rStyle w:val="Strong"/>
          <w:rFonts w:asciiTheme="minorHAnsi" w:hAnsiTheme="minorHAnsi"/>
        </w:rPr>
        <w:t>lives</w:t>
      </w:r>
      <w:r w:rsidRPr="00EB61F3">
        <w:rPr>
          <w:rFonts w:asciiTheme="minorHAnsi" w:hAnsiTheme="minorHAnsi"/>
        </w:rPr>
        <w:t xml:space="preserve"> within every operational action and remains </w:t>
      </w:r>
      <w:r w:rsidRPr="00EB61F3">
        <w:rPr>
          <w:rStyle w:val="Strong"/>
          <w:rFonts w:asciiTheme="minorHAnsi" w:hAnsiTheme="minorHAnsi"/>
        </w:rPr>
        <w:t>visible</w:t>
      </w:r>
      <w:r w:rsidRPr="00EB61F3">
        <w:rPr>
          <w:rFonts w:asciiTheme="minorHAnsi" w:hAnsiTheme="minorHAnsi"/>
        </w:rPr>
        <w:t xml:space="preserve"> in governance practice.</w:t>
      </w:r>
    </w:p>
    <w:p w14:paraId="187FBD5B"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Section 7.2.6 – Systemic Integration (for conceptual–operational alignment).</w:t>
      </w:r>
    </w:p>
    <w:p w14:paraId="778FFC3C" w14:textId="77777777" w:rsidR="00B92123" w:rsidRPr="00EB61F3" w:rsidRDefault="00000000" w:rsidP="00B92123">
      <w:r>
        <w:pict w14:anchorId="32D79322">
          <v:rect id="_x0000_i2111" style="width:0;height:1.5pt" o:hralign="center" o:hrstd="t" o:hr="t" fillcolor="#a0a0a0" stroked="f"/>
        </w:pict>
      </w:r>
    </w:p>
    <w:p w14:paraId="69CC8221" w14:textId="3E41E1BF" w:rsidR="00B92123" w:rsidRPr="00EB61F3" w:rsidRDefault="00B92123" w:rsidP="00484387">
      <w:pPr>
        <w:pStyle w:val="Heading7"/>
      </w:pPr>
      <w:r w:rsidRPr="00EB61F3">
        <w:rPr>
          <w:rStyle w:val="Strong"/>
          <w:b/>
          <w:bCs w:val="0"/>
        </w:rPr>
        <w:t>A.3 Causal “If–Then” Logic</w:t>
      </w:r>
    </w:p>
    <w:p w14:paraId="65A92166" w14:textId="77777777" w:rsidR="00B92123" w:rsidRPr="00EB61F3" w:rsidRDefault="00B92123" w:rsidP="00EB61F3">
      <w:pPr>
        <w:pStyle w:val="NormalWeb"/>
        <w:jc w:val="both"/>
        <w:rPr>
          <w:rFonts w:asciiTheme="minorHAnsi" w:hAnsiTheme="minorHAnsi"/>
        </w:rPr>
      </w:pPr>
      <w:r w:rsidRPr="00EB61F3">
        <w:rPr>
          <w:rFonts w:asciiTheme="minorHAnsi" w:hAnsiTheme="minorHAnsi"/>
        </w:rPr>
        <w:t xml:space="preserve">At the heart of the Theory of Change lies its </w:t>
      </w:r>
      <w:r w:rsidRPr="00EB61F3">
        <w:rPr>
          <w:rStyle w:val="Strong"/>
          <w:rFonts w:asciiTheme="minorHAnsi" w:hAnsiTheme="minorHAnsi"/>
        </w:rPr>
        <w:t>causal reasoning model</w:t>
      </w:r>
      <w:r w:rsidRPr="00EB61F3">
        <w:rPr>
          <w:rFonts w:asciiTheme="minorHAnsi" w:hAnsiTheme="minorHAnsi"/>
        </w:rPr>
        <w:t>, which converts moral formation into governance outcomes through logical sequencing. The “if–then” structure is not merely procedural — it is the philosophical grammar of transformation, expressing how moral cause yields systemic effect.</w:t>
      </w:r>
    </w:p>
    <w:p w14:paraId="24733819" w14:textId="77777777" w:rsidR="00B92123" w:rsidRPr="00EB61F3" w:rsidRDefault="00B92123" w:rsidP="00EB61F3">
      <w:pPr>
        <w:pStyle w:val="NormalWeb"/>
        <w:jc w:val="both"/>
        <w:rPr>
          <w:rFonts w:asciiTheme="minorHAnsi" w:hAnsiTheme="minorHAnsi"/>
        </w:rPr>
      </w:pPr>
      <w:r w:rsidRPr="00EB61F3">
        <w:rPr>
          <w:rStyle w:val="Strong"/>
          <w:rFonts w:asciiTheme="minorHAnsi" w:hAnsiTheme="minorHAnsi"/>
        </w:rPr>
        <w:t>Causal Chain Logic:</w:t>
      </w:r>
    </w:p>
    <w:p w14:paraId="733BDC17" w14:textId="77777777" w:rsidR="00B92123" w:rsidRPr="00EB61F3" w:rsidRDefault="00B92123" w:rsidP="00EB61F3">
      <w:pPr>
        <w:pStyle w:val="NormalWeb"/>
        <w:numPr>
          <w:ilvl w:val="0"/>
          <w:numId w:val="848"/>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If</w:t>
      </w:r>
      <w:r w:rsidRPr="00EB61F3">
        <w:rPr>
          <w:rFonts w:asciiTheme="minorHAnsi" w:hAnsiTheme="minorHAnsi"/>
        </w:rPr>
        <w:t xml:space="preserve"> moral formation produces ethically conscious individuals,</w:t>
      </w:r>
    </w:p>
    <w:p w14:paraId="5A77435C" w14:textId="77777777" w:rsidR="00B92123" w:rsidRPr="00EB61F3" w:rsidRDefault="00B92123" w:rsidP="00EB61F3">
      <w:pPr>
        <w:pStyle w:val="NormalWeb"/>
        <w:numPr>
          <w:ilvl w:val="0"/>
          <w:numId w:val="848"/>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Then</w:t>
      </w:r>
      <w:r w:rsidRPr="00EB61F3">
        <w:rPr>
          <w:rFonts w:asciiTheme="minorHAnsi" w:hAnsiTheme="minorHAnsi"/>
        </w:rPr>
        <w:t xml:space="preserve"> those individuals engage in meaningful community and institutional participation.</w:t>
      </w:r>
    </w:p>
    <w:p w14:paraId="2C5FF491" w14:textId="77777777" w:rsidR="00B92123" w:rsidRPr="00EB61F3" w:rsidRDefault="00B92123" w:rsidP="00EB61F3">
      <w:pPr>
        <w:pStyle w:val="NormalWeb"/>
        <w:numPr>
          <w:ilvl w:val="0"/>
          <w:numId w:val="848"/>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If</w:t>
      </w:r>
      <w:r w:rsidRPr="00EB61F3">
        <w:rPr>
          <w:rFonts w:asciiTheme="minorHAnsi" w:hAnsiTheme="minorHAnsi"/>
        </w:rPr>
        <w:t xml:space="preserve"> such participation is verified through data integrity systems,</w:t>
      </w:r>
    </w:p>
    <w:p w14:paraId="783637D6" w14:textId="77777777" w:rsidR="00B92123" w:rsidRPr="00EB61F3" w:rsidRDefault="00B92123" w:rsidP="00EB61F3">
      <w:pPr>
        <w:pStyle w:val="NormalWeb"/>
        <w:numPr>
          <w:ilvl w:val="0"/>
          <w:numId w:val="848"/>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Then</w:t>
      </w:r>
      <w:r w:rsidRPr="00EB61F3">
        <w:rPr>
          <w:rFonts w:asciiTheme="minorHAnsi" w:hAnsiTheme="minorHAnsi"/>
        </w:rPr>
        <w:t xml:space="preserve"> authentic transformation can be demonstrated and rewarded.</w:t>
      </w:r>
    </w:p>
    <w:p w14:paraId="530912CA" w14:textId="77777777" w:rsidR="00B92123" w:rsidRPr="00EB61F3" w:rsidRDefault="00B92123" w:rsidP="00EB61F3">
      <w:pPr>
        <w:pStyle w:val="NormalWeb"/>
        <w:numPr>
          <w:ilvl w:val="0"/>
          <w:numId w:val="848"/>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If</w:t>
      </w:r>
      <w:r w:rsidRPr="00EB61F3">
        <w:rPr>
          <w:rFonts w:asciiTheme="minorHAnsi" w:hAnsiTheme="minorHAnsi"/>
        </w:rPr>
        <w:t xml:space="preserve"> recognition reinforces verified virtue,</w:t>
      </w:r>
    </w:p>
    <w:p w14:paraId="1E22A793" w14:textId="77777777" w:rsidR="00B92123" w:rsidRPr="00EB61F3" w:rsidRDefault="00B92123" w:rsidP="00EB61F3">
      <w:pPr>
        <w:pStyle w:val="NormalWeb"/>
        <w:numPr>
          <w:ilvl w:val="0"/>
          <w:numId w:val="848"/>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Then</w:t>
      </w:r>
      <w:r w:rsidRPr="00EB61F3">
        <w:rPr>
          <w:rFonts w:asciiTheme="minorHAnsi" w:hAnsiTheme="minorHAnsi"/>
        </w:rPr>
        <w:t xml:space="preserve"> a culture of moral consistency emerges.</w:t>
      </w:r>
    </w:p>
    <w:p w14:paraId="3283843A" w14:textId="77777777" w:rsidR="00B92123" w:rsidRPr="00EB61F3" w:rsidRDefault="00B92123" w:rsidP="00EB61F3">
      <w:pPr>
        <w:pStyle w:val="NormalWeb"/>
        <w:numPr>
          <w:ilvl w:val="0"/>
          <w:numId w:val="848"/>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If</w:t>
      </w:r>
      <w:r w:rsidRPr="00EB61F3">
        <w:rPr>
          <w:rFonts w:asciiTheme="minorHAnsi" w:hAnsiTheme="minorHAnsi"/>
        </w:rPr>
        <w:t xml:space="preserve"> this culture becomes embedded in institutional policies,</w:t>
      </w:r>
    </w:p>
    <w:p w14:paraId="7A746608" w14:textId="77777777" w:rsidR="00B92123" w:rsidRPr="00EB61F3" w:rsidRDefault="00B92123" w:rsidP="00EB61F3">
      <w:pPr>
        <w:pStyle w:val="NormalWeb"/>
        <w:numPr>
          <w:ilvl w:val="0"/>
          <w:numId w:val="848"/>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Then</w:t>
      </w:r>
      <w:r w:rsidRPr="00EB61F3">
        <w:rPr>
          <w:rFonts w:asciiTheme="minorHAnsi" w:hAnsiTheme="minorHAnsi"/>
        </w:rPr>
        <w:t xml:space="preserve"> moral governance becomes self-sustaining and scalable.</w:t>
      </w:r>
    </w:p>
    <w:p w14:paraId="5E7B2D40" w14:textId="77777777" w:rsidR="00B92123" w:rsidRPr="00EB61F3" w:rsidRDefault="00B92123" w:rsidP="00EB61F3">
      <w:pPr>
        <w:pStyle w:val="NormalWeb"/>
        <w:jc w:val="both"/>
        <w:rPr>
          <w:rFonts w:asciiTheme="minorHAnsi" w:hAnsiTheme="minorHAnsi"/>
        </w:rPr>
      </w:pPr>
      <w:r w:rsidRPr="00EB61F3">
        <w:rPr>
          <w:rFonts w:asciiTheme="minorHAnsi" w:hAnsiTheme="minorHAnsi"/>
        </w:rPr>
        <w:t xml:space="preserve">This sequence reveals the ABMPD’s conviction that transformation is not spontaneous — it is engineered through </w:t>
      </w:r>
      <w:r w:rsidRPr="00EB61F3">
        <w:rPr>
          <w:rStyle w:val="Strong"/>
          <w:rFonts w:asciiTheme="minorHAnsi" w:hAnsiTheme="minorHAnsi"/>
        </w:rPr>
        <w:t>ethical causality</w:t>
      </w:r>
      <w:r w:rsidRPr="00EB61F3">
        <w:rPr>
          <w:rFonts w:asciiTheme="minorHAnsi" w:hAnsiTheme="minorHAnsi"/>
        </w:rPr>
        <w:t xml:space="preserve"> and sustained by </w:t>
      </w:r>
      <w:r w:rsidRPr="00EB61F3">
        <w:rPr>
          <w:rStyle w:val="Strong"/>
          <w:rFonts w:asciiTheme="minorHAnsi" w:hAnsiTheme="minorHAnsi"/>
        </w:rPr>
        <w:t>feedback intelligence</w:t>
      </w:r>
      <w:r w:rsidRPr="00EB61F3">
        <w:rPr>
          <w:rFonts w:asciiTheme="minorHAnsi" w:hAnsiTheme="minorHAnsi"/>
        </w:rPr>
        <w:t>. The “if–then” structure aligns every moral process (formation, validation, recognition) into a coherent developmental continuum.</w:t>
      </w:r>
    </w:p>
    <w:p w14:paraId="3683E344" w14:textId="77777777" w:rsidR="00B92123" w:rsidRPr="00EB61F3" w:rsidRDefault="00B92123" w:rsidP="00EB61F3">
      <w:pPr>
        <w:pStyle w:val="NormalWeb"/>
        <w:jc w:val="both"/>
        <w:rPr>
          <w:rFonts w:asciiTheme="minorHAnsi" w:hAnsiTheme="minorHAnsi"/>
        </w:rPr>
      </w:pPr>
      <w:r w:rsidRPr="00EB61F3">
        <w:rPr>
          <w:rFonts w:asciiTheme="minorHAnsi" w:hAnsiTheme="minorHAnsi"/>
        </w:rPr>
        <w:t xml:space="preserve">Moreover, this causal reasoning transforms the abstract notion of “moral development” into a </w:t>
      </w:r>
      <w:r w:rsidRPr="00EB61F3">
        <w:rPr>
          <w:rStyle w:val="Strong"/>
          <w:rFonts w:asciiTheme="minorHAnsi" w:hAnsiTheme="minorHAnsi"/>
        </w:rPr>
        <w:t>governance science</w:t>
      </w:r>
      <w:r w:rsidRPr="00EB61F3">
        <w:rPr>
          <w:rFonts w:asciiTheme="minorHAnsi" w:hAnsiTheme="minorHAnsi"/>
        </w:rPr>
        <w:t xml:space="preserve"> — measurable, testable, and improvable through data-driven feedback.</w:t>
      </w:r>
    </w:p>
    <w:p w14:paraId="7CB27A92"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Annex G.3 – Monitoring &amp; Continuity Mechanisms; Figure C.5.1 – ABMPD Theory of Change Diagram.</w:t>
      </w:r>
    </w:p>
    <w:p w14:paraId="66152F31" w14:textId="77777777" w:rsidR="00B92123" w:rsidRPr="00EB61F3" w:rsidRDefault="00000000" w:rsidP="00B92123">
      <w:r>
        <w:pict w14:anchorId="133446D6">
          <v:rect id="_x0000_i2112" style="width:0;height:1.5pt" o:hralign="center" o:hrstd="t" o:hr="t" fillcolor="#a0a0a0" stroked="f"/>
        </w:pict>
      </w:r>
    </w:p>
    <w:p w14:paraId="55C06A41" w14:textId="0315F637" w:rsidR="00B92123" w:rsidRPr="00EB61F3" w:rsidRDefault="00B92123" w:rsidP="00484387">
      <w:pPr>
        <w:pStyle w:val="Heading7"/>
      </w:pPr>
      <w:r w:rsidRPr="00EB61F3">
        <w:rPr>
          <w:rStyle w:val="Strong"/>
          <w:b/>
          <w:bCs w:val="0"/>
        </w:rPr>
        <w:t>A.4 Functional Essence</w:t>
      </w:r>
    </w:p>
    <w:p w14:paraId="51B91854" w14:textId="77777777" w:rsidR="00B92123" w:rsidRPr="00EB61F3" w:rsidRDefault="00B92123" w:rsidP="00EB61F3">
      <w:pPr>
        <w:pStyle w:val="NormalWeb"/>
        <w:jc w:val="both"/>
        <w:rPr>
          <w:rFonts w:asciiTheme="minorHAnsi" w:hAnsiTheme="minorHAnsi"/>
        </w:rPr>
      </w:pPr>
      <w:r w:rsidRPr="00EB61F3">
        <w:rPr>
          <w:rFonts w:asciiTheme="minorHAnsi" w:hAnsiTheme="minorHAnsi"/>
        </w:rPr>
        <w:t xml:space="preserve">The </w:t>
      </w:r>
      <w:r w:rsidRPr="00EB61F3">
        <w:rPr>
          <w:rStyle w:val="Strong"/>
          <w:rFonts w:asciiTheme="minorHAnsi" w:hAnsiTheme="minorHAnsi"/>
        </w:rPr>
        <w:t>functional essence</w:t>
      </w:r>
      <w:r w:rsidRPr="00EB61F3">
        <w:rPr>
          <w:rFonts w:asciiTheme="minorHAnsi" w:hAnsiTheme="minorHAnsi"/>
        </w:rPr>
        <w:t xml:space="preserve"> of the ABMPD Theory of Change is its ability to </w:t>
      </w:r>
      <w:r w:rsidRPr="00EB61F3">
        <w:rPr>
          <w:rStyle w:val="Strong"/>
          <w:rFonts w:asciiTheme="minorHAnsi" w:hAnsiTheme="minorHAnsi"/>
        </w:rPr>
        <w:t>operationalize moral philosophy</w:t>
      </w:r>
      <w:r w:rsidRPr="00EB61F3">
        <w:rPr>
          <w:rFonts w:asciiTheme="minorHAnsi" w:hAnsiTheme="minorHAnsi"/>
        </w:rPr>
        <w:t xml:space="preserve"> into a repeatable governance system. It proves that moral transformation </w:t>
      </w:r>
      <w:r w:rsidRPr="00EB61F3">
        <w:rPr>
          <w:rFonts w:asciiTheme="minorHAnsi" w:hAnsiTheme="minorHAnsi"/>
        </w:rPr>
        <w:lastRenderedPageBreak/>
        <w:t>can be designed, implemented, and verified using structured logic, data cycles, and institutional feedback.</w:t>
      </w:r>
    </w:p>
    <w:p w14:paraId="44E72AC1" w14:textId="77777777" w:rsidR="00B92123" w:rsidRPr="00EB61F3" w:rsidRDefault="00B92123" w:rsidP="00EB61F3">
      <w:pPr>
        <w:pStyle w:val="NormalWeb"/>
        <w:jc w:val="both"/>
        <w:rPr>
          <w:rFonts w:asciiTheme="minorHAnsi" w:hAnsiTheme="minorHAnsi"/>
        </w:rPr>
      </w:pPr>
      <w:r w:rsidRPr="00EB61F3">
        <w:rPr>
          <w:rFonts w:asciiTheme="minorHAnsi" w:hAnsiTheme="minorHAnsi"/>
        </w:rPr>
        <w:t xml:space="preserve">In practice, the </w:t>
      </w:r>
      <w:proofErr w:type="spellStart"/>
      <w:r w:rsidRPr="00EB61F3">
        <w:rPr>
          <w:rFonts w:asciiTheme="minorHAnsi" w:hAnsiTheme="minorHAnsi"/>
        </w:rPr>
        <w:t>ToC</w:t>
      </w:r>
      <w:proofErr w:type="spellEnd"/>
      <w:r w:rsidRPr="00EB61F3">
        <w:rPr>
          <w:rFonts w:asciiTheme="minorHAnsi" w:hAnsiTheme="minorHAnsi"/>
        </w:rPr>
        <w:t xml:space="preserve"> performs four interlinked functions:</w:t>
      </w:r>
    </w:p>
    <w:p w14:paraId="735FF897" w14:textId="77777777" w:rsidR="00B92123" w:rsidRPr="00EB61F3" w:rsidRDefault="00B92123" w:rsidP="00EB61F3">
      <w:pPr>
        <w:pStyle w:val="NormalWeb"/>
        <w:numPr>
          <w:ilvl w:val="0"/>
          <w:numId w:val="849"/>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Causal Translation</w:t>
      </w:r>
      <w:r w:rsidRPr="00EB61F3">
        <w:rPr>
          <w:rFonts w:asciiTheme="minorHAnsi" w:hAnsiTheme="minorHAnsi"/>
        </w:rPr>
        <w:t xml:space="preserve"> – Converts moral intent into actionable processes and measurable outcomes.</w:t>
      </w:r>
    </w:p>
    <w:p w14:paraId="43D0A7D3" w14:textId="77777777" w:rsidR="00B92123" w:rsidRPr="00EB61F3" w:rsidRDefault="00B92123" w:rsidP="00EB61F3">
      <w:pPr>
        <w:pStyle w:val="NormalWeb"/>
        <w:numPr>
          <w:ilvl w:val="0"/>
          <w:numId w:val="849"/>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Operational Alignment</w:t>
      </w:r>
      <w:r w:rsidRPr="00EB61F3">
        <w:rPr>
          <w:rFonts w:asciiTheme="minorHAnsi" w:hAnsiTheme="minorHAnsi"/>
        </w:rPr>
        <w:t xml:space="preserve"> – Ensures that all ABMPD tiers work within a unified moral logic model.</w:t>
      </w:r>
    </w:p>
    <w:p w14:paraId="36C323F1" w14:textId="77777777" w:rsidR="00B92123" w:rsidRPr="00EB61F3" w:rsidRDefault="00B92123" w:rsidP="00EB61F3">
      <w:pPr>
        <w:pStyle w:val="NormalWeb"/>
        <w:numPr>
          <w:ilvl w:val="0"/>
          <w:numId w:val="849"/>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Verification Mechanism</w:t>
      </w:r>
      <w:r w:rsidRPr="00EB61F3">
        <w:rPr>
          <w:rFonts w:asciiTheme="minorHAnsi" w:hAnsiTheme="minorHAnsi"/>
        </w:rPr>
        <w:t xml:space="preserve"> – Anchors transformation in empirical evidence rather than perception.</w:t>
      </w:r>
    </w:p>
    <w:p w14:paraId="7746A9AB" w14:textId="77777777" w:rsidR="00B92123" w:rsidRPr="00EB61F3" w:rsidRDefault="00B92123" w:rsidP="00EB61F3">
      <w:pPr>
        <w:pStyle w:val="NormalWeb"/>
        <w:numPr>
          <w:ilvl w:val="0"/>
          <w:numId w:val="849"/>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Sustainability Engine</w:t>
      </w:r>
      <w:r w:rsidRPr="00EB61F3">
        <w:rPr>
          <w:rFonts w:asciiTheme="minorHAnsi" w:hAnsiTheme="minorHAnsi"/>
        </w:rPr>
        <w:t xml:space="preserve"> – Reinforces moral participation through recognition, learning, and adaptation cycles.</w:t>
      </w:r>
    </w:p>
    <w:p w14:paraId="1050DE87" w14:textId="77777777" w:rsidR="00EB61F3" w:rsidRDefault="00B92123" w:rsidP="00EB61F3">
      <w:pPr>
        <w:pStyle w:val="NormalWeb"/>
        <w:jc w:val="both"/>
        <w:rPr>
          <w:rStyle w:val="Strong"/>
          <w:rFonts w:asciiTheme="minorHAnsi" w:hAnsiTheme="minorHAnsi"/>
        </w:rPr>
      </w:pPr>
      <w:r w:rsidRPr="00EB61F3">
        <w:rPr>
          <w:rFonts w:asciiTheme="minorHAnsi" w:hAnsiTheme="minorHAnsi"/>
        </w:rPr>
        <w:t xml:space="preserve">Through these functions, the </w:t>
      </w:r>
      <w:proofErr w:type="spellStart"/>
      <w:r w:rsidRPr="00EB61F3">
        <w:rPr>
          <w:rFonts w:asciiTheme="minorHAnsi" w:hAnsiTheme="minorHAnsi"/>
        </w:rPr>
        <w:t>ToC</w:t>
      </w:r>
      <w:proofErr w:type="spellEnd"/>
      <w:r w:rsidRPr="00EB61F3">
        <w:rPr>
          <w:rFonts w:asciiTheme="minorHAnsi" w:hAnsiTheme="minorHAnsi"/>
        </w:rPr>
        <w:t xml:space="preserve"> fulfills ABMPD’s dual philosophy: that </w:t>
      </w:r>
      <w:r w:rsidRPr="00EB61F3">
        <w:rPr>
          <w:rStyle w:val="Strong"/>
          <w:rFonts w:asciiTheme="minorHAnsi" w:hAnsiTheme="minorHAnsi"/>
        </w:rPr>
        <w:t>moral transformation is both a science and a system of conscience.</w:t>
      </w:r>
    </w:p>
    <w:p w14:paraId="6CE7EC25" w14:textId="0975A036" w:rsidR="00B92123" w:rsidRPr="00EB61F3" w:rsidRDefault="00B92123" w:rsidP="00EB61F3">
      <w:pPr>
        <w:pStyle w:val="NormalWeb"/>
        <w:jc w:val="both"/>
        <w:rPr>
          <w:rFonts w:asciiTheme="minorHAnsi" w:hAnsiTheme="minorHAnsi"/>
        </w:rPr>
      </w:pPr>
      <w:r w:rsidRPr="00EB61F3">
        <w:rPr>
          <w:rFonts w:asciiTheme="minorHAnsi" w:hAnsiTheme="minorHAnsi"/>
        </w:rPr>
        <w:t>It ensures that the moral journey — from virtue to governance — remains measurable, transparent, and scalable across tiers.</w:t>
      </w:r>
    </w:p>
    <w:p w14:paraId="185B3E5B" w14:textId="77777777" w:rsidR="00B92123" w:rsidRPr="00EB61F3" w:rsidRDefault="00B92123" w:rsidP="00EB61F3">
      <w:pPr>
        <w:pStyle w:val="NormalWeb"/>
        <w:jc w:val="both"/>
        <w:rPr>
          <w:rFonts w:asciiTheme="minorHAnsi" w:hAnsiTheme="minorHAnsi"/>
        </w:rPr>
      </w:pPr>
      <w:r w:rsidRPr="00EB61F3">
        <w:rPr>
          <w:rFonts w:asciiTheme="minorHAnsi" w:hAnsiTheme="minorHAnsi"/>
        </w:rPr>
        <w:t xml:space="preserve">Ultimately, the Theory of Change acts as the </w:t>
      </w:r>
      <w:r w:rsidRPr="00EB61F3">
        <w:rPr>
          <w:rStyle w:val="Strong"/>
          <w:rFonts w:asciiTheme="minorHAnsi" w:hAnsiTheme="minorHAnsi"/>
        </w:rPr>
        <w:t>functional DNA</w:t>
      </w:r>
      <w:r w:rsidRPr="00EB61F3">
        <w:rPr>
          <w:rFonts w:asciiTheme="minorHAnsi" w:hAnsiTheme="minorHAnsi"/>
        </w:rPr>
        <w:t xml:space="preserve"> of the ABMPD Framework — encoding within its logic the laws of moral causation that sustain ethical governance.</w:t>
      </w:r>
      <w:r w:rsidRPr="00EB61F3">
        <w:rPr>
          <w:rFonts w:asciiTheme="minorHAnsi" w:hAnsiTheme="minorHAnsi"/>
        </w:rPr>
        <w:br/>
        <w:t>It transforms conscience into structure, and structure into culture.</w:t>
      </w:r>
    </w:p>
    <w:p w14:paraId="7F73E6B9"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Section 7.2.5 – Dashboard &amp; Data Flow; Annex G.4 – Reward &amp; Recognition Framework.</w:t>
      </w:r>
    </w:p>
    <w:p w14:paraId="1C6733DB" w14:textId="77777777" w:rsidR="00B92123" w:rsidRPr="00EB61F3" w:rsidRDefault="00000000" w:rsidP="00B92123">
      <w:r>
        <w:pict w14:anchorId="578E3E28">
          <v:rect id="_x0000_i2113" style="width:0;height:1.5pt" o:hralign="center" o:hrstd="t" o:hr="t" fillcolor="#a0a0a0" stroked="f"/>
        </w:pict>
      </w:r>
    </w:p>
    <w:p w14:paraId="3E3D1AB9" w14:textId="4F5E349C" w:rsidR="00B92123" w:rsidRPr="00EB61F3" w:rsidRDefault="00B92123" w:rsidP="00484387">
      <w:pPr>
        <w:pStyle w:val="Heading7"/>
      </w:pPr>
      <w:r w:rsidRPr="00EB61F3">
        <w:rPr>
          <w:rStyle w:val="Strong"/>
          <w:b/>
          <w:bCs w:val="0"/>
        </w:rPr>
        <w:t>Integrative Summary</w:t>
      </w:r>
    </w:p>
    <w:p w14:paraId="2CEFE13F" w14:textId="01CA530F" w:rsidR="00EB61F3" w:rsidRDefault="00B92123" w:rsidP="00EB61F3">
      <w:pPr>
        <w:pStyle w:val="NormalWeb"/>
        <w:jc w:val="both"/>
        <w:rPr>
          <w:rFonts w:asciiTheme="minorHAnsi" w:hAnsiTheme="minorHAnsi"/>
        </w:rPr>
      </w:pPr>
      <w:r w:rsidRPr="00EB61F3">
        <w:rPr>
          <w:rFonts w:asciiTheme="minorHAnsi" w:hAnsiTheme="minorHAnsi"/>
        </w:rPr>
        <w:t xml:space="preserve">Section </w:t>
      </w:r>
      <w:r w:rsidRPr="00EB61F3">
        <w:rPr>
          <w:rStyle w:val="Strong"/>
          <w:rFonts w:asciiTheme="minorHAnsi" w:hAnsiTheme="minorHAnsi"/>
        </w:rPr>
        <w:t>A</w:t>
      </w:r>
      <w:r w:rsidRPr="00EB61F3">
        <w:rPr>
          <w:rFonts w:asciiTheme="minorHAnsi" w:hAnsiTheme="minorHAnsi"/>
        </w:rPr>
        <w:t xml:space="preserve"> establishes the </w:t>
      </w:r>
      <w:r w:rsidRPr="00EB61F3">
        <w:rPr>
          <w:rStyle w:val="Strong"/>
          <w:rFonts w:asciiTheme="minorHAnsi" w:hAnsiTheme="minorHAnsi"/>
        </w:rPr>
        <w:t>intellectual engine</w:t>
      </w:r>
      <w:r w:rsidRPr="00EB61F3">
        <w:rPr>
          <w:rFonts w:asciiTheme="minorHAnsi" w:hAnsiTheme="minorHAnsi"/>
        </w:rPr>
        <w:t xml:space="preserve"> of the ABMPD Theory of Change.</w:t>
      </w:r>
    </w:p>
    <w:p w14:paraId="4936ED98" w14:textId="09A0E9D6" w:rsidR="00B92123" w:rsidRPr="00EB61F3" w:rsidRDefault="00B92123" w:rsidP="00EB61F3">
      <w:pPr>
        <w:pStyle w:val="NormalWeb"/>
        <w:jc w:val="both"/>
        <w:rPr>
          <w:rFonts w:asciiTheme="minorHAnsi" w:hAnsiTheme="minorHAnsi"/>
        </w:rPr>
      </w:pPr>
      <w:r w:rsidRPr="00EB61F3">
        <w:rPr>
          <w:rFonts w:asciiTheme="minorHAnsi" w:hAnsiTheme="minorHAnsi"/>
        </w:rPr>
        <w:t xml:space="preserve">It defines transformation not as abstract moral aspiration, but as a traceable sequence of cause and effect rooted in verified conscience. Through the interplay of formation, participation, data, and recognition, ABMPD ensures that moral intent is </w:t>
      </w:r>
      <w:r w:rsidRPr="00EB61F3">
        <w:rPr>
          <w:rStyle w:val="Emphasis"/>
          <w:rFonts w:asciiTheme="minorHAnsi" w:hAnsiTheme="minorHAnsi"/>
        </w:rPr>
        <w:t>not lost in execution</w:t>
      </w:r>
      <w:r w:rsidRPr="00EB61F3">
        <w:rPr>
          <w:rFonts w:asciiTheme="minorHAnsi" w:hAnsiTheme="minorHAnsi"/>
        </w:rPr>
        <w:t xml:space="preserve"> but instead becomes </w:t>
      </w:r>
      <w:r w:rsidRPr="00EB61F3">
        <w:rPr>
          <w:rStyle w:val="Emphasis"/>
          <w:rFonts w:asciiTheme="minorHAnsi" w:hAnsiTheme="minorHAnsi"/>
        </w:rPr>
        <w:t>the very substance of governance reform</w:t>
      </w:r>
      <w:r w:rsidRPr="00EB61F3">
        <w:rPr>
          <w:rFonts w:asciiTheme="minorHAnsi" w:hAnsiTheme="minorHAnsi"/>
        </w:rPr>
        <w:t>.</w:t>
      </w:r>
    </w:p>
    <w:p w14:paraId="5B45B782" w14:textId="77777777" w:rsidR="00B92123" w:rsidRPr="00EB61F3" w:rsidRDefault="00B92123" w:rsidP="00EB61F3">
      <w:pPr>
        <w:pStyle w:val="NormalWeb"/>
        <w:jc w:val="both"/>
        <w:rPr>
          <w:rFonts w:asciiTheme="minorHAnsi" w:hAnsiTheme="minorHAnsi"/>
        </w:rPr>
      </w:pPr>
      <w:r w:rsidRPr="00EB61F3">
        <w:rPr>
          <w:rFonts w:asciiTheme="minorHAnsi" w:hAnsiTheme="minorHAnsi"/>
        </w:rPr>
        <w:t xml:space="preserve">This section thus prepares the groundwork for </w:t>
      </w:r>
      <w:r w:rsidRPr="00EB61F3">
        <w:rPr>
          <w:rStyle w:val="Strong"/>
          <w:rFonts w:asciiTheme="minorHAnsi" w:hAnsiTheme="minorHAnsi"/>
        </w:rPr>
        <w:t>7.3.2.2 – Foundational Assumptions</w:t>
      </w:r>
      <w:r w:rsidRPr="00EB61F3">
        <w:rPr>
          <w:rFonts w:asciiTheme="minorHAnsi" w:hAnsiTheme="minorHAnsi"/>
        </w:rPr>
        <w:t>, where the dual nature of transformation and its sustaining mechanisms are systematically explored.</w:t>
      </w:r>
    </w:p>
    <w:p w14:paraId="419DA159" w14:textId="77777777" w:rsidR="00B92123" w:rsidRPr="00EB61F3" w:rsidRDefault="00000000">
      <w:r>
        <w:pict w14:anchorId="1DE7B441">
          <v:rect id="_x0000_i2114" style="width:0;height:1.5pt" o:hralign="center" o:hrstd="t" o:hr="t" fillcolor="#a0a0a0" stroked="f"/>
        </w:pict>
      </w:r>
    </w:p>
    <w:p w14:paraId="7640BEA6" w14:textId="58DD680E" w:rsidR="00B92123" w:rsidRPr="00EB61F3" w:rsidRDefault="00B92123" w:rsidP="00484387">
      <w:pPr>
        <w:pStyle w:val="Heading6"/>
        <w:rPr>
          <w:sz w:val="36"/>
        </w:rPr>
      </w:pPr>
      <w:r w:rsidRPr="00EB61F3">
        <w:rPr>
          <w:rStyle w:val="Strong"/>
          <w:b/>
          <w:bCs w:val="0"/>
        </w:rPr>
        <w:lastRenderedPageBreak/>
        <w:t>B</w:t>
      </w:r>
      <w:r w:rsidR="00484387" w:rsidRPr="00EB61F3">
        <w:rPr>
          <w:rStyle w:val="Strong"/>
          <w:b/>
          <w:bCs w:val="0"/>
        </w:rPr>
        <w:t>.</w:t>
      </w:r>
      <w:r w:rsidRPr="00EB61F3">
        <w:rPr>
          <w:rStyle w:val="Strong"/>
          <w:b/>
          <w:bCs w:val="0"/>
        </w:rPr>
        <w:t xml:space="preserve"> Foundational Assumptions (7.3.2.2)</w:t>
      </w:r>
    </w:p>
    <w:p w14:paraId="2CDECD68" w14:textId="77777777" w:rsidR="00B92123" w:rsidRPr="00EB61F3" w:rsidRDefault="00B92123" w:rsidP="00484387">
      <w:pPr>
        <w:pStyle w:val="Heading7"/>
      </w:pPr>
      <w:r w:rsidRPr="00EB61F3">
        <w:rPr>
          <w:rStyle w:val="Strong"/>
          <w:b/>
          <w:bCs w:val="0"/>
        </w:rPr>
        <w:t>Section Overview</w:t>
      </w:r>
    </w:p>
    <w:p w14:paraId="7A7AE638" w14:textId="77777777" w:rsidR="00B92123" w:rsidRPr="00EB61F3" w:rsidRDefault="00B92123" w:rsidP="00137D64">
      <w:pPr>
        <w:pStyle w:val="NormalWeb"/>
        <w:jc w:val="both"/>
        <w:rPr>
          <w:rFonts w:asciiTheme="minorHAnsi" w:hAnsiTheme="minorHAnsi"/>
        </w:rPr>
      </w:pPr>
      <w:r w:rsidRPr="00EB61F3">
        <w:rPr>
          <w:rFonts w:asciiTheme="minorHAnsi" w:hAnsiTheme="minorHAnsi"/>
        </w:rPr>
        <w:t xml:space="preserve">The </w:t>
      </w:r>
      <w:r w:rsidRPr="00EB61F3">
        <w:rPr>
          <w:rStyle w:val="Strong"/>
          <w:rFonts w:asciiTheme="minorHAnsi" w:hAnsiTheme="minorHAnsi"/>
        </w:rPr>
        <w:t>Foundational Assumptions</w:t>
      </w:r>
      <w:r w:rsidRPr="00EB61F3">
        <w:rPr>
          <w:rFonts w:asciiTheme="minorHAnsi" w:hAnsiTheme="minorHAnsi"/>
        </w:rPr>
        <w:t xml:space="preserve"> of the ABMPD Theory of Change articulate the moral, philosophical, and operational premises that make the transformation process possible.</w:t>
      </w:r>
      <w:r w:rsidRPr="00EB61F3">
        <w:rPr>
          <w:rFonts w:asciiTheme="minorHAnsi" w:hAnsiTheme="minorHAnsi"/>
        </w:rPr>
        <w:br/>
        <w:t xml:space="preserve">While Section A defined the Theory of Change as the </w:t>
      </w:r>
      <w:r w:rsidRPr="00EB61F3">
        <w:rPr>
          <w:rStyle w:val="Emphasis"/>
          <w:rFonts w:asciiTheme="minorHAnsi" w:hAnsiTheme="minorHAnsi"/>
        </w:rPr>
        <w:t>causal logic system</w:t>
      </w:r>
      <w:r w:rsidRPr="00EB61F3">
        <w:rPr>
          <w:rFonts w:asciiTheme="minorHAnsi" w:hAnsiTheme="minorHAnsi"/>
        </w:rPr>
        <w:t xml:space="preserve"> of the ABMPD, this section clarifies the </w:t>
      </w:r>
      <w:r w:rsidRPr="00EB61F3">
        <w:rPr>
          <w:rStyle w:val="Strong"/>
          <w:rFonts w:asciiTheme="minorHAnsi" w:hAnsiTheme="minorHAnsi"/>
        </w:rPr>
        <w:t>core beliefs</w:t>
      </w:r>
      <w:r w:rsidRPr="00EB61F3">
        <w:rPr>
          <w:rFonts w:asciiTheme="minorHAnsi" w:hAnsiTheme="minorHAnsi"/>
        </w:rPr>
        <w:t xml:space="preserve"> that sustain that system — the underlying convictions about human nature, conscience, data, and governance that shape how transformation unfolds.</w:t>
      </w:r>
    </w:p>
    <w:p w14:paraId="57DEF192" w14:textId="77777777" w:rsidR="00B92123" w:rsidRPr="00EB61F3" w:rsidRDefault="00B92123" w:rsidP="00137D64">
      <w:pPr>
        <w:pStyle w:val="NormalWeb"/>
        <w:jc w:val="both"/>
        <w:rPr>
          <w:rFonts w:asciiTheme="minorHAnsi" w:hAnsiTheme="minorHAnsi"/>
        </w:rPr>
      </w:pPr>
      <w:r w:rsidRPr="00EB61F3">
        <w:rPr>
          <w:rFonts w:asciiTheme="minorHAnsi" w:hAnsiTheme="minorHAnsi"/>
        </w:rPr>
        <w:t xml:space="preserve">These assumptions provide the </w:t>
      </w:r>
      <w:r w:rsidRPr="00EB61F3">
        <w:rPr>
          <w:rStyle w:val="Strong"/>
          <w:rFonts w:asciiTheme="minorHAnsi" w:hAnsiTheme="minorHAnsi"/>
        </w:rPr>
        <w:t>stabilizing framework</w:t>
      </w:r>
      <w:r w:rsidRPr="00EB61F3">
        <w:rPr>
          <w:rFonts w:asciiTheme="minorHAnsi" w:hAnsiTheme="minorHAnsi"/>
        </w:rPr>
        <w:t xml:space="preserve"> of ABMPD’s moral logic. They ensure that every causal relationship in the Theory of Change operates on credible and human-centered foundations. Each assumption reinforces the principle that </w:t>
      </w:r>
      <w:r w:rsidRPr="00EB61F3">
        <w:rPr>
          <w:rStyle w:val="Strong"/>
          <w:rFonts w:asciiTheme="minorHAnsi" w:hAnsiTheme="minorHAnsi"/>
        </w:rPr>
        <w:t>moral transformation is both individual and institutional</w:t>
      </w:r>
      <w:r w:rsidRPr="00EB61F3">
        <w:rPr>
          <w:rFonts w:asciiTheme="minorHAnsi" w:hAnsiTheme="minorHAnsi"/>
        </w:rPr>
        <w:t xml:space="preserve">, </w:t>
      </w:r>
      <w:r w:rsidRPr="00EB61F3">
        <w:rPr>
          <w:rStyle w:val="Strong"/>
          <w:rFonts w:asciiTheme="minorHAnsi" w:hAnsiTheme="minorHAnsi"/>
        </w:rPr>
        <w:t>spiritual and systemic</w:t>
      </w:r>
      <w:r w:rsidRPr="00EB61F3">
        <w:rPr>
          <w:rFonts w:asciiTheme="minorHAnsi" w:hAnsiTheme="minorHAnsi"/>
        </w:rPr>
        <w:t xml:space="preserve">, </w:t>
      </w:r>
      <w:r w:rsidRPr="00EB61F3">
        <w:rPr>
          <w:rStyle w:val="Strong"/>
          <w:rFonts w:asciiTheme="minorHAnsi" w:hAnsiTheme="minorHAnsi"/>
        </w:rPr>
        <w:t>personal and data-verified</w:t>
      </w:r>
      <w:r w:rsidRPr="00EB61F3">
        <w:rPr>
          <w:rFonts w:asciiTheme="minorHAnsi" w:hAnsiTheme="minorHAnsi"/>
        </w:rPr>
        <w:t>.</w:t>
      </w:r>
    </w:p>
    <w:p w14:paraId="1EE6585D" w14:textId="77777777" w:rsidR="00B92123" w:rsidRPr="00EB61F3" w:rsidRDefault="00B92123" w:rsidP="00137D64">
      <w:pPr>
        <w:pStyle w:val="NormalWeb"/>
        <w:jc w:val="both"/>
        <w:rPr>
          <w:rFonts w:asciiTheme="minorHAnsi" w:hAnsiTheme="minorHAnsi"/>
        </w:rPr>
      </w:pPr>
      <w:r w:rsidRPr="00EB61F3">
        <w:rPr>
          <w:rFonts w:asciiTheme="minorHAnsi" w:hAnsiTheme="minorHAnsi"/>
        </w:rPr>
        <w:t>Collectively, the Foundational Assumptions form the moral scaffolding of the entire Theory of Change — ensuring that transformation remains authentic, measurable, and culturally sustainable.</w:t>
      </w:r>
    </w:p>
    <w:p w14:paraId="05D8B7F6"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Annex G.3 – Monitoring &amp; Continuity Mechanisms; Annex G.4 – Reward &amp; Recognition Framework; Section 7.2.6 – Systemic Integration.</w:t>
      </w:r>
    </w:p>
    <w:p w14:paraId="6616197A" w14:textId="77777777" w:rsidR="00B92123" w:rsidRPr="00EB61F3" w:rsidRDefault="00000000" w:rsidP="00B92123">
      <w:r>
        <w:pict w14:anchorId="0312B78A">
          <v:rect id="_x0000_i2115" style="width:0;height:1.5pt" o:hralign="center" o:hrstd="t" o:hr="t" fillcolor="#a0a0a0" stroked="f"/>
        </w:pict>
      </w:r>
    </w:p>
    <w:p w14:paraId="78DC579A" w14:textId="7A1D93CB" w:rsidR="00B92123" w:rsidRPr="00EB61F3" w:rsidRDefault="00B92123" w:rsidP="00484387">
      <w:pPr>
        <w:pStyle w:val="Heading7"/>
      </w:pPr>
      <w:r w:rsidRPr="00EB61F3">
        <w:rPr>
          <w:rStyle w:val="Strong"/>
          <w:b/>
          <w:bCs w:val="0"/>
        </w:rPr>
        <w:t>B.1 Dual Nature of Transformation</w:t>
      </w:r>
    </w:p>
    <w:p w14:paraId="15478570" w14:textId="77777777" w:rsidR="00137D64" w:rsidRDefault="00B92123" w:rsidP="00137D64">
      <w:pPr>
        <w:pStyle w:val="NormalWeb"/>
        <w:jc w:val="both"/>
        <w:rPr>
          <w:rFonts w:asciiTheme="minorHAnsi" w:hAnsiTheme="minorHAnsi"/>
        </w:rPr>
      </w:pPr>
      <w:r w:rsidRPr="00EB61F3">
        <w:rPr>
          <w:rFonts w:asciiTheme="minorHAnsi" w:hAnsiTheme="minorHAnsi"/>
        </w:rPr>
        <w:t xml:space="preserve">Transformation in the ABMPD Framework is understood as </w:t>
      </w:r>
      <w:r w:rsidRPr="00EB61F3">
        <w:rPr>
          <w:rStyle w:val="Strong"/>
          <w:rFonts w:asciiTheme="minorHAnsi" w:hAnsiTheme="minorHAnsi"/>
        </w:rPr>
        <w:t>dual in nature</w:t>
      </w:r>
      <w:r w:rsidRPr="00EB61F3">
        <w:rPr>
          <w:rFonts w:asciiTheme="minorHAnsi" w:hAnsiTheme="minorHAnsi"/>
        </w:rPr>
        <w:t xml:space="preserve"> — both </w:t>
      </w:r>
      <w:r w:rsidRPr="00EB61F3">
        <w:rPr>
          <w:rStyle w:val="Emphasis"/>
          <w:rFonts w:asciiTheme="minorHAnsi" w:hAnsiTheme="minorHAnsi"/>
        </w:rPr>
        <w:t>personal</w:t>
      </w:r>
      <w:r w:rsidRPr="00EB61F3">
        <w:rPr>
          <w:rFonts w:asciiTheme="minorHAnsi" w:hAnsiTheme="minorHAnsi"/>
        </w:rPr>
        <w:t xml:space="preserve"> and </w:t>
      </w:r>
      <w:r w:rsidRPr="00EB61F3">
        <w:rPr>
          <w:rStyle w:val="Emphasis"/>
          <w:rFonts w:asciiTheme="minorHAnsi" w:hAnsiTheme="minorHAnsi"/>
        </w:rPr>
        <w:t>structural</w:t>
      </w:r>
      <w:r w:rsidRPr="00EB61F3">
        <w:rPr>
          <w:rFonts w:asciiTheme="minorHAnsi" w:hAnsiTheme="minorHAnsi"/>
        </w:rPr>
        <w:t>.</w:t>
      </w:r>
    </w:p>
    <w:p w14:paraId="38199992" w14:textId="73D6D0AF" w:rsidR="00B92123" w:rsidRPr="00EB61F3" w:rsidRDefault="00B92123" w:rsidP="00137D64">
      <w:pPr>
        <w:pStyle w:val="NormalWeb"/>
        <w:jc w:val="both"/>
        <w:rPr>
          <w:rFonts w:asciiTheme="minorHAnsi" w:hAnsiTheme="minorHAnsi"/>
        </w:rPr>
      </w:pPr>
      <w:r w:rsidRPr="00EB61F3">
        <w:rPr>
          <w:rFonts w:asciiTheme="minorHAnsi" w:hAnsiTheme="minorHAnsi"/>
        </w:rPr>
        <w:t>It begins with the awakening of conscience within the individual and culminates in the renewal of systems within society. Moral change, therefore, cannot be confined to the private sphere; it must find institutional expression to achieve permanence.</w:t>
      </w:r>
    </w:p>
    <w:p w14:paraId="49253BCC" w14:textId="77777777" w:rsidR="00B92123" w:rsidRPr="00EB61F3" w:rsidRDefault="00B92123" w:rsidP="00137D64">
      <w:pPr>
        <w:pStyle w:val="NormalWeb"/>
        <w:jc w:val="both"/>
        <w:rPr>
          <w:rFonts w:asciiTheme="minorHAnsi" w:hAnsiTheme="minorHAnsi"/>
        </w:rPr>
      </w:pPr>
      <w:r w:rsidRPr="00EB61F3">
        <w:rPr>
          <w:rFonts w:asciiTheme="minorHAnsi" w:hAnsiTheme="minorHAnsi"/>
        </w:rPr>
        <w:t>In this dual logic:</w:t>
      </w:r>
    </w:p>
    <w:p w14:paraId="3473DF12" w14:textId="77777777" w:rsidR="00B92123" w:rsidRPr="00EB61F3" w:rsidRDefault="00B92123" w:rsidP="00137D64">
      <w:pPr>
        <w:pStyle w:val="NormalWeb"/>
        <w:numPr>
          <w:ilvl w:val="0"/>
          <w:numId w:val="850"/>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Personal transformation</w:t>
      </w:r>
      <w:r w:rsidRPr="00EB61F3">
        <w:rPr>
          <w:rFonts w:asciiTheme="minorHAnsi" w:hAnsiTheme="minorHAnsi"/>
        </w:rPr>
        <w:t xml:space="preserve"> fuels authenticity — anchoring governance in lived integrity and ethical conviction.</w:t>
      </w:r>
    </w:p>
    <w:p w14:paraId="5C4186D6" w14:textId="77777777" w:rsidR="00B92123" w:rsidRPr="00EB61F3" w:rsidRDefault="00B92123" w:rsidP="00137D64">
      <w:pPr>
        <w:pStyle w:val="NormalWeb"/>
        <w:numPr>
          <w:ilvl w:val="0"/>
          <w:numId w:val="850"/>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Structural transformation</w:t>
      </w:r>
      <w:r w:rsidRPr="00EB61F3">
        <w:rPr>
          <w:rFonts w:asciiTheme="minorHAnsi" w:hAnsiTheme="minorHAnsi"/>
        </w:rPr>
        <w:t xml:space="preserve"> ensures sustainability — embedding virtue into policies, systems, and institutions.</w:t>
      </w:r>
    </w:p>
    <w:p w14:paraId="58DE9CA7" w14:textId="77777777" w:rsidR="00B92123" w:rsidRPr="00EB61F3" w:rsidRDefault="00B92123" w:rsidP="00137D64">
      <w:pPr>
        <w:pStyle w:val="NormalWeb"/>
        <w:jc w:val="both"/>
        <w:rPr>
          <w:rFonts w:asciiTheme="minorHAnsi" w:hAnsiTheme="minorHAnsi"/>
        </w:rPr>
      </w:pPr>
      <w:r w:rsidRPr="00EB61F3">
        <w:rPr>
          <w:rFonts w:asciiTheme="minorHAnsi" w:hAnsiTheme="minorHAnsi"/>
        </w:rPr>
        <w:t>The ABMPD posits that these two dimensions are inseparable: personal virtue must evolve into social structure, and institutional ethics must continually return to personal conscience.</w:t>
      </w:r>
      <w:r w:rsidRPr="00EB61F3">
        <w:rPr>
          <w:rFonts w:asciiTheme="minorHAnsi" w:hAnsiTheme="minorHAnsi"/>
        </w:rPr>
        <w:br/>
        <w:t>This cyclical relationship embodies ABMPD’s governing maxim:</w:t>
      </w:r>
    </w:p>
    <w:p w14:paraId="6F2C957F" w14:textId="77777777" w:rsidR="00B92123" w:rsidRPr="00EB61F3" w:rsidRDefault="00B92123" w:rsidP="00137D64">
      <w:pPr>
        <w:pStyle w:val="NormalWeb"/>
        <w:jc w:val="both"/>
        <w:rPr>
          <w:rFonts w:asciiTheme="minorHAnsi" w:hAnsiTheme="minorHAnsi"/>
        </w:rPr>
      </w:pPr>
      <w:r w:rsidRPr="00EB61F3">
        <w:rPr>
          <w:rStyle w:val="Emphasis"/>
          <w:rFonts w:asciiTheme="minorHAnsi" w:hAnsiTheme="minorHAnsi"/>
        </w:rPr>
        <w:lastRenderedPageBreak/>
        <w:t>“No governance reform can outlast the moral quality of the people who sustain it.”</w:t>
      </w:r>
    </w:p>
    <w:p w14:paraId="1C701962" w14:textId="77777777" w:rsidR="00B92123" w:rsidRPr="00EB61F3" w:rsidRDefault="00B92123" w:rsidP="00137D64">
      <w:pPr>
        <w:pStyle w:val="NormalWeb"/>
        <w:jc w:val="both"/>
        <w:rPr>
          <w:rFonts w:asciiTheme="minorHAnsi" w:hAnsiTheme="minorHAnsi"/>
        </w:rPr>
      </w:pPr>
      <w:r w:rsidRPr="00EB61F3">
        <w:rPr>
          <w:rFonts w:asciiTheme="minorHAnsi" w:hAnsiTheme="minorHAnsi"/>
        </w:rPr>
        <w:t>Thus, transformation is not merely implemented — it is lived, measured, and institutionalized.</w:t>
      </w:r>
    </w:p>
    <w:p w14:paraId="138A7BFA"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Section 7.3.1.A.1 – Progressive Moral Actualization (for the continuum of personal-to-structural transformation).</w:t>
      </w:r>
    </w:p>
    <w:p w14:paraId="42C2E236" w14:textId="77777777" w:rsidR="00B92123" w:rsidRPr="00EB61F3" w:rsidRDefault="00000000" w:rsidP="00B92123">
      <w:r>
        <w:pict w14:anchorId="0017DFAF">
          <v:rect id="_x0000_i2116" style="width:0;height:1.5pt" o:hralign="center" o:hrstd="t" o:hr="t" fillcolor="#a0a0a0" stroked="f"/>
        </w:pict>
      </w:r>
    </w:p>
    <w:p w14:paraId="496D1AE4" w14:textId="4F78E75F" w:rsidR="00B92123" w:rsidRPr="00EB61F3" w:rsidRDefault="00B92123" w:rsidP="00484387">
      <w:pPr>
        <w:pStyle w:val="Heading7"/>
      </w:pPr>
      <w:r w:rsidRPr="00EB61F3">
        <w:rPr>
          <w:rStyle w:val="Strong"/>
          <w:b/>
          <w:bCs w:val="0"/>
        </w:rPr>
        <w:t>B.2 Data-Driven Accountability</w:t>
      </w:r>
    </w:p>
    <w:p w14:paraId="023715CA" w14:textId="77777777" w:rsidR="00137D64" w:rsidRDefault="00B92123" w:rsidP="00137D64">
      <w:pPr>
        <w:pStyle w:val="NormalWeb"/>
        <w:jc w:val="both"/>
        <w:rPr>
          <w:rFonts w:asciiTheme="minorHAnsi" w:hAnsiTheme="minorHAnsi"/>
        </w:rPr>
      </w:pPr>
      <w:r w:rsidRPr="00EB61F3">
        <w:rPr>
          <w:rFonts w:asciiTheme="minorHAnsi" w:hAnsiTheme="minorHAnsi"/>
        </w:rPr>
        <w:t xml:space="preserve">Authentic moral governance must be </w:t>
      </w:r>
      <w:r w:rsidRPr="00EB61F3">
        <w:rPr>
          <w:rStyle w:val="Strong"/>
          <w:rFonts w:asciiTheme="minorHAnsi" w:hAnsiTheme="minorHAnsi"/>
        </w:rPr>
        <w:t>evidence-based</w:t>
      </w:r>
      <w:r w:rsidRPr="00EB61F3">
        <w:rPr>
          <w:rFonts w:asciiTheme="minorHAnsi" w:hAnsiTheme="minorHAnsi"/>
        </w:rPr>
        <w:t>.</w:t>
      </w:r>
    </w:p>
    <w:p w14:paraId="79AD7E88" w14:textId="164BA6D3" w:rsidR="00B92123" w:rsidRPr="00EB61F3" w:rsidRDefault="00B92123" w:rsidP="00137D64">
      <w:pPr>
        <w:pStyle w:val="NormalWeb"/>
        <w:jc w:val="both"/>
        <w:rPr>
          <w:rFonts w:asciiTheme="minorHAnsi" w:hAnsiTheme="minorHAnsi"/>
        </w:rPr>
      </w:pPr>
      <w:r w:rsidRPr="00EB61F3">
        <w:rPr>
          <w:rFonts w:asciiTheme="minorHAnsi" w:hAnsiTheme="minorHAnsi"/>
        </w:rPr>
        <w:t xml:space="preserve">In the ABMPD model, </w:t>
      </w:r>
      <w:r w:rsidRPr="00EB61F3">
        <w:rPr>
          <w:rStyle w:val="Emphasis"/>
          <w:rFonts w:asciiTheme="minorHAnsi" w:hAnsiTheme="minorHAnsi"/>
        </w:rPr>
        <w:t>virtue without verification</w:t>
      </w:r>
      <w:r w:rsidRPr="00EB61F3">
        <w:rPr>
          <w:rFonts w:asciiTheme="minorHAnsi" w:hAnsiTheme="minorHAnsi"/>
        </w:rPr>
        <w:t xml:space="preserve"> risks abstraction, while </w:t>
      </w:r>
      <w:r w:rsidRPr="00EB61F3">
        <w:rPr>
          <w:rStyle w:val="Emphasis"/>
          <w:rFonts w:asciiTheme="minorHAnsi" w:hAnsiTheme="minorHAnsi"/>
        </w:rPr>
        <w:t>data without conscience</w:t>
      </w:r>
      <w:r w:rsidRPr="00EB61F3">
        <w:rPr>
          <w:rFonts w:asciiTheme="minorHAnsi" w:hAnsiTheme="minorHAnsi"/>
        </w:rPr>
        <w:t xml:space="preserve"> risks technocracy. The </w:t>
      </w:r>
      <w:proofErr w:type="spellStart"/>
      <w:r w:rsidRPr="00EB61F3">
        <w:rPr>
          <w:rFonts w:asciiTheme="minorHAnsi" w:hAnsiTheme="minorHAnsi"/>
        </w:rPr>
        <w:t>ToC</w:t>
      </w:r>
      <w:proofErr w:type="spellEnd"/>
      <w:r w:rsidRPr="00EB61F3">
        <w:rPr>
          <w:rFonts w:asciiTheme="minorHAnsi" w:hAnsiTheme="minorHAnsi"/>
        </w:rPr>
        <w:t xml:space="preserve"> therefore insists on the integration of both — ensuring that moral progress is traceable through verified data and transparent evaluation.</w:t>
      </w:r>
    </w:p>
    <w:p w14:paraId="44816CB2" w14:textId="77777777" w:rsidR="00137D64" w:rsidRDefault="00B92123" w:rsidP="00137D64">
      <w:pPr>
        <w:pStyle w:val="NormalWeb"/>
        <w:jc w:val="both"/>
        <w:rPr>
          <w:rFonts w:asciiTheme="minorHAnsi" w:hAnsiTheme="minorHAnsi"/>
        </w:rPr>
      </w:pPr>
      <w:r w:rsidRPr="00EB61F3">
        <w:rPr>
          <w:rFonts w:asciiTheme="minorHAnsi" w:hAnsiTheme="minorHAnsi"/>
        </w:rPr>
        <w:t xml:space="preserve">This assumption upholds </w:t>
      </w:r>
      <w:r w:rsidRPr="00EB61F3">
        <w:rPr>
          <w:rStyle w:val="Strong"/>
          <w:rFonts w:asciiTheme="minorHAnsi" w:hAnsiTheme="minorHAnsi"/>
        </w:rPr>
        <w:t>data integrity</w:t>
      </w:r>
      <w:r w:rsidRPr="00EB61F3">
        <w:rPr>
          <w:rFonts w:asciiTheme="minorHAnsi" w:hAnsiTheme="minorHAnsi"/>
        </w:rPr>
        <w:t xml:space="preserve"> as a moral discipline.</w:t>
      </w:r>
    </w:p>
    <w:p w14:paraId="45C4C4A1" w14:textId="77777777" w:rsidR="00137D64" w:rsidRDefault="00B92123" w:rsidP="00137D64">
      <w:pPr>
        <w:pStyle w:val="NormalWeb"/>
        <w:jc w:val="both"/>
        <w:rPr>
          <w:rFonts w:asciiTheme="minorHAnsi" w:hAnsiTheme="minorHAnsi"/>
        </w:rPr>
      </w:pPr>
      <w:r w:rsidRPr="00EB61F3">
        <w:rPr>
          <w:rFonts w:asciiTheme="minorHAnsi" w:hAnsiTheme="minorHAnsi"/>
        </w:rPr>
        <w:t xml:space="preserve">Every act of service, leadership, or moral participation must be documented and validated through the </w:t>
      </w:r>
      <w:r w:rsidRPr="00EB61F3">
        <w:rPr>
          <w:rStyle w:val="Strong"/>
          <w:rFonts w:asciiTheme="minorHAnsi" w:hAnsiTheme="minorHAnsi"/>
        </w:rPr>
        <w:t>MEL system (Monitoring–Evaluation–Learning)</w:t>
      </w:r>
      <w:r w:rsidRPr="00EB61F3">
        <w:rPr>
          <w:rFonts w:asciiTheme="minorHAnsi" w:hAnsiTheme="minorHAnsi"/>
        </w:rPr>
        <w:t xml:space="preserve"> and reflected in the </w:t>
      </w:r>
      <w:r w:rsidRPr="00EB61F3">
        <w:rPr>
          <w:rStyle w:val="Strong"/>
          <w:rFonts w:asciiTheme="minorHAnsi" w:hAnsiTheme="minorHAnsi"/>
        </w:rPr>
        <w:t>ABMPD Dashboard</w:t>
      </w:r>
      <w:r w:rsidRPr="00EB61F3">
        <w:rPr>
          <w:rFonts w:asciiTheme="minorHAnsi" w:hAnsiTheme="minorHAnsi"/>
        </w:rPr>
        <w:t>.</w:t>
      </w:r>
    </w:p>
    <w:p w14:paraId="0FDC2238" w14:textId="28B83FF0" w:rsidR="00B92123" w:rsidRPr="00EB61F3" w:rsidRDefault="00B92123" w:rsidP="00137D64">
      <w:pPr>
        <w:pStyle w:val="NormalWeb"/>
        <w:jc w:val="both"/>
        <w:rPr>
          <w:rFonts w:asciiTheme="minorHAnsi" w:hAnsiTheme="minorHAnsi"/>
        </w:rPr>
      </w:pPr>
      <w:r w:rsidRPr="00EB61F3">
        <w:rPr>
          <w:rFonts w:asciiTheme="minorHAnsi" w:hAnsiTheme="minorHAnsi"/>
        </w:rPr>
        <w:t xml:space="preserve">This not only safeguards credibility but transforms moral behavior into measurable civic intelligence — what ABMPD terms </w:t>
      </w:r>
      <w:r w:rsidRPr="00EB61F3">
        <w:rPr>
          <w:rStyle w:val="Emphasis"/>
          <w:rFonts w:asciiTheme="minorHAnsi" w:hAnsiTheme="minorHAnsi"/>
        </w:rPr>
        <w:t>“moral data capital.”</w:t>
      </w:r>
    </w:p>
    <w:p w14:paraId="0B1966BC" w14:textId="77777777" w:rsidR="00B92123" w:rsidRPr="00EB61F3" w:rsidRDefault="00B92123" w:rsidP="00137D64">
      <w:pPr>
        <w:pStyle w:val="NormalWeb"/>
        <w:jc w:val="both"/>
        <w:rPr>
          <w:rFonts w:asciiTheme="minorHAnsi" w:hAnsiTheme="minorHAnsi"/>
        </w:rPr>
      </w:pPr>
      <w:r w:rsidRPr="00EB61F3">
        <w:rPr>
          <w:rFonts w:asciiTheme="minorHAnsi" w:hAnsiTheme="minorHAnsi"/>
        </w:rPr>
        <w:t>Data-driven accountability thus ensures that:</w:t>
      </w:r>
    </w:p>
    <w:p w14:paraId="6886EA19" w14:textId="77777777" w:rsidR="00B92123" w:rsidRPr="00EB61F3" w:rsidRDefault="00B92123" w:rsidP="00137D64">
      <w:pPr>
        <w:pStyle w:val="NormalWeb"/>
        <w:numPr>
          <w:ilvl w:val="0"/>
          <w:numId w:val="851"/>
        </w:numPr>
        <w:spacing w:before="100" w:beforeAutospacing="1" w:after="100" w:afterAutospacing="1" w:line="240" w:lineRule="auto"/>
        <w:jc w:val="both"/>
        <w:rPr>
          <w:rFonts w:asciiTheme="minorHAnsi" w:hAnsiTheme="minorHAnsi"/>
        </w:rPr>
      </w:pPr>
      <w:r w:rsidRPr="00EB61F3">
        <w:rPr>
          <w:rFonts w:asciiTheme="minorHAnsi" w:hAnsiTheme="minorHAnsi"/>
        </w:rPr>
        <w:t>Moral performance is not based on perception but on verified participation;</w:t>
      </w:r>
    </w:p>
    <w:p w14:paraId="1ACFBCF1" w14:textId="77777777" w:rsidR="00B92123" w:rsidRPr="00EB61F3" w:rsidRDefault="00B92123" w:rsidP="00137D64">
      <w:pPr>
        <w:pStyle w:val="NormalWeb"/>
        <w:numPr>
          <w:ilvl w:val="0"/>
          <w:numId w:val="851"/>
        </w:numPr>
        <w:spacing w:before="100" w:beforeAutospacing="1" w:after="100" w:afterAutospacing="1" w:line="240" w:lineRule="auto"/>
        <w:jc w:val="both"/>
        <w:rPr>
          <w:rFonts w:asciiTheme="minorHAnsi" w:hAnsiTheme="minorHAnsi"/>
        </w:rPr>
      </w:pPr>
      <w:r w:rsidRPr="00EB61F3">
        <w:rPr>
          <w:rFonts w:asciiTheme="minorHAnsi" w:hAnsiTheme="minorHAnsi"/>
        </w:rPr>
        <w:t>Recognition and reward systems rest on validated integrity; and</w:t>
      </w:r>
    </w:p>
    <w:p w14:paraId="2E9026B2" w14:textId="77777777" w:rsidR="00B92123" w:rsidRPr="00EB61F3" w:rsidRDefault="00B92123" w:rsidP="00137D64">
      <w:pPr>
        <w:pStyle w:val="NormalWeb"/>
        <w:numPr>
          <w:ilvl w:val="0"/>
          <w:numId w:val="851"/>
        </w:numPr>
        <w:spacing w:before="100" w:beforeAutospacing="1" w:after="100" w:afterAutospacing="1" w:line="240" w:lineRule="auto"/>
        <w:jc w:val="both"/>
        <w:rPr>
          <w:rFonts w:asciiTheme="minorHAnsi" w:hAnsiTheme="minorHAnsi"/>
        </w:rPr>
      </w:pPr>
      <w:r w:rsidRPr="00EB61F3">
        <w:rPr>
          <w:rFonts w:asciiTheme="minorHAnsi" w:hAnsiTheme="minorHAnsi"/>
        </w:rPr>
        <w:t>Institutional reform proceeds on the strength of empirical moral evidence.</w:t>
      </w:r>
    </w:p>
    <w:p w14:paraId="6B293688"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Section 7.2.5 – Dashboard &amp; Data Flow; Annex G.3 – Monitoring &amp; Continuity Mechanisms.</w:t>
      </w:r>
    </w:p>
    <w:p w14:paraId="271DDE44" w14:textId="77777777" w:rsidR="00B92123" w:rsidRPr="00EB61F3" w:rsidRDefault="00000000" w:rsidP="00B92123">
      <w:r>
        <w:pict w14:anchorId="2EECF90C">
          <v:rect id="_x0000_i2117" style="width:0;height:1.5pt" o:hralign="center" o:hrstd="t" o:hr="t" fillcolor="#a0a0a0" stroked="f"/>
        </w:pict>
      </w:r>
    </w:p>
    <w:p w14:paraId="3FE4AF0B" w14:textId="7BA7C01D" w:rsidR="00B92123" w:rsidRPr="00EB61F3" w:rsidRDefault="00B92123" w:rsidP="00484387">
      <w:pPr>
        <w:pStyle w:val="Heading7"/>
      </w:pPr>
      <w:r w:rsidRPr="00EB61F3">
        <w:rPr>
          <w:rStyle w:val="Strong"/>
          <w:b/>
          <w:bCs w:val="0"/>
        </w:rPr>
        <w:t>B.3 Progressive Reinforcement Cycle</w:t>
      </w:r>
    </w:p>
    <w:p w14:paraId="431C18C1" w14:textId="77777777" w:rsidR="00B92123" w:rsidRPr="00EB61F3" w:rsidRDefault="00B92123" w:rsidP="00137D64">
      <w:pPr>
        <w:pStyle w:val="NormalWeb"/>
        <w:jc w:val="both"/>
        <w:rPr>
          <w:rFonts w:asciiTheme="minorHAnsi" w:hAnsiTheme="minorHAnsi"/>
        </w:rPr>
      </w:pPr>
      <w:r w:rsidRPr="00EB61F3">
        <w:rPr>
          <w:rFonts w:asciiTheme="minorHAnsi" w:hAnsiTheme="minorHAnsi"/>
        </w:rPr>
        <w:t xml:space="preserve">Transformation within ABMPD follows a </w:t>
      </w:r>
      <w:r w:rsidRPr="00EB61F3">
        <w:rPr>
          <w:rStyle w:val="Strong"/>
          <w:rFonts w:asciiTheme="minorHAnsi" w:hAnsiTheme="minorHAnsi"/>
        </w:rPr>
        <w:t>developmental pattern</w:t>
      </w:r>
      <w:r w:rsidRPr="00EB61F3">
        <w:rPr>
          <w:rFonts w:asciiTheme="minorHAnsi" w:hAnsiTheme="minorHAnsi"/>
        </w:rPr>
        <w:t xml:space="preserve"> known as the </w:t>
      </w:r>
      <w:r w:rsidRPr="00EB61F3">
        <w:rPr>
          <w:rStyle w:val="Emphasis"/>
          <w:rFonts w:asciiTheme="minorHAnsi" w:hAnsiTheme="minorHAnsi"/>
        </w:rPr>
        <w:t>Progressive Reinforcement Cycle</w:t>
      </w:r>
      <w:r w:rsidRPr="00EB61F3">
        <w:rPr>
          <w:rFonts w:asciiTheme="minorHAnsi" w:hAnsiTheme="minorHAnsi"/>
        </w:rPr>
        <w:t xml:space="preserve"> — a continuous loop where moral growth advances through three phases:</w:t>
      </w:r>
    </w:p>
    <w:p w14:paraId="27EE8333" w14:textId="77777777" w:rsidR="00B92123" w:rsidRPr="00EB61F3" w:rsidRDefault="00B92123" w:rsidP="00137D64">
      <w:pPr>
        <w:pStyle w:val="NormalWeb"/>
        <w:jc w:val="both"/>
        <w:rPr>
          <w:rFonts w:asciiTheme="minorHAnsi" w:hAnsiTheme="minorHAnsi"/>
        </w:rPr>
      </w:pPr>
      <w:r w:rsidRPr="00EB61F3">
        <w:rPr>
          <w:rStyle w:val="Strong"/>
          <w:rFonts w:asciiTheme="minorHAnsi" w:hAnsiTheme="minorHAnsi"/>
        </w:rPr>
        <w:t>Awareness → Practice → Institutionalization.</w:t>
      </w:r>
    </w:p>
    <w:p w14:paraId="042C0243" w14:textId="77777777" w:rsidR="00B92123" w:rsidRPr="00EB61F3" w:rsidRDefault="00B92123" w:rsidP="00137D64">
      <w:pPr>
        <w:pStyle w:val="NormalWeb"/>
        <w:jc w:val="both"/>
        <w:rPr>
          <w:rFonts w:asciiTheme="minorHAnsi" w:hAnsiTheme="minorHAnsi"/>
        </w:rPr>
      </w:pPr>
      <w:r w:rsidRPr="00EB61F3">
        <w:rPr>
          <w:rFonts w:asciiTheme="minorHAnsi" w:hAnsiTheme="minorHAnsi"/>
        </w:rPr>
        <w:t>Each phase builds upon the last, ensuring that transformation is cumulative rather than episodic.</w:t>
      </w:r>
    </w:p>
    <w:p w14:paraId="275F89CD" w14:textId="77777777" w:rsidR="00B92123" w:rsidRPr="00EB61F3" w:rsidRDefault="00B92123" w:rsidP="00137D64">
      <w:pPr>
        <w:pStyle w:val="NormalWeb"/>
        <w:numPr>
          <w:ilvl w:val="0"/>
          <w:numId w:val="852"/>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lastRenderedPageBreak/>
        <w:t>Awareness</w:t>
      </w:r>
      <w:r w:rsidRPr="00EB61F3">
        <w:rPr>
          <w:rFonts w:asciiTheme="minorHAnsi" w:hAnsiTheme="minorHAnsi"/>
        </w:rPr>
        <w:t xml:space="preserve"> – Moral formation and conscience education awaken ethical understanding.</w:t>
      </w:r>
    </w:p>
    <w:p w14:paraId="17363F90" w14:textId="77777777" w:rsidR="00B92123" w:rsidRPr="00EB61F3" w:rsidRDefault="00B92123" w:rsidP="00137D64">
      <w:pPr>
        <w:pStyle w:val="NormalWeb"/>
        <w:numPr>
          <w:ilvl w:val="0"/>
          <w:numId w:val="852"/>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Practice</w:t>
      </w:r>
      <w:r w:rsidRPr="00EB61F3">
        <w:rPr>
          <w:rFonts w:asciiTheme="minorHAnsi" w:hAnsiTheme="minorHAnsi"/>
        </w:rPr>
        <w:t xml:space="preserve"> – Individuals apply moral principles through verifiable civic and community participation.</w:t>
      </w:r>
    </w:p>
    <w:p w14:paraId="173132BC" w14:textId="77777777" w:rsidR="00B92123" w:rsidRPr="00EB61F3" w:rsidRDefault="00B92123" w:rsidP="00137D64">
      <w:pPr>
        <w:pStyle w:val="NormalWeb"/>
        <w:numPr>
          <w:ilvl w:val="0"/>
          <w:numId w:val="852"/>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Institutionalization</w:t>
      </w:r>
      <w:r w:rsidRPr="00EB61F3">
        <w:rPr>
          <w:rFonts w:asciiTheme="minorHAnsi" w:hAnsiTheme="minorHAnsi"/>
        </w:rPr>
        <w:t xml:space="preserve"> – Repeated moral behavior becomes a standard embedded in policies, culture, and governance systems.</w:t>
      </w:r>
    </w:p>
    <w:p w14:paraId="55740B58" w14:textId="77777777" w:rsidR="00B92123" w:rsidRPr="00EB61F3" w:rsidRDefault="00B92123" w:rsidP="00137D64">
      <w:pPr>
        <w:pStyle w:val="NormalWeb"/>
        <w:jc w:val="both"/>
        <w:rPr>
          <w:rFonts w:asciiTheme="minorHAnsi" w:hAnsiTheme="minorHAnsi"/>
        </w:rPr>
      </w:pPr>
      <w:r w:rsidRPr="00EB61F3">
        <w:rPr>
          <w:rFonts w:asciiTheme="minorHAnsi" w:hAnsiTheme="minorHAnsi"/>
        </w:rPr>
        <w:t xml:space="preserve">This assumption affirms that </w:t>
      </w:r>
      <w:r w:rsidRPr="00EB61F3">
        <w:rPr>
          <w:rStyle w:val="Strong"/>
          <w:rFonts w:asciiTheme="minorHAnsi" w:hAnsiTheme="minorHAnsi"/>
        </w:rPr>
        <w:t>moral growth must be reinforced by continuity</w:t>
      </w:r>
      <w:r w:rsidRPr="00EB61F3">
        <w:rPr>
          <w:rFonts w:asciiTheme="minorHAnsi" w:hAnsiTheme="minorHAnsi"/>
        </w:rPr>
        <w:t xml:space="preserve"> — that transformation endures only when moral behavior is rewarded, recorded, and replicated.</w:t>
      </w:r>
      <w:r w:rsidRPr="00EB61F3">
        <w:rPr>
          <w:rFonts w:asciiTheme="minorHAnsi" w:hAnsiTheme="minorHAnsi"/>
        </w:rPr>
        <w:br/>
        <w:t xml:space="preserve">Through this cyclical reinforcement, ABMPD converts moral renewal into a </w:t>
      </w:r>
      <w:r w:rsidRPr="00EB61F3">
        <w:rPr>
          <w:rStyle w:val="Emphasis"/>
          <w:rFonts w:asciiTheme="minorHAnsi" w:hAnsiTheme="minorHAnsi"/>
        </w:rPr>
        <w:t>living system of conscience</w:t>
      </w:r>
      <w:r w:rsidRPr="00EB61F3">
        <w:rPr>
          <w:rFonts w:asciiTheme="minorHAnsi" w:hAnsiTheme="minorHAnsi"/>
        </w:rPr>
        <w:t>, not a temporary campaign.</w:t>
      </w:r>
    </w:p>
    <w:p w14:paraId="5FE41FE2"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Annex G.5 – Transformation Flow Diagram &amp; Tier Summary Tables (for visual progression across tiers).</w:t>
      </w:r>
    </w:p>
    <w:p w14:paraId="4DA8170A" w14:textId="77777777" w:rsidR="00B92123" w:rsidRPr="00EB61F3" w:rsidRDefault="00000000" w:rsidP="00B92123">
      <w:r>
        <w:pict w14:anchorId="541AFBDF">
          <v:rect id="_x0000_i2118" style="width:0;height:1.5pt" o:hralign="center" o:hrstd="t" o:hr="t" fillcolor="#a0a0a0" stroked="f"/>
        </w:pict>
      </w:r>
    </w:p>
    <w:p w14:paraId="4488B0BA" w14:textId="30F0B3F2" w:rsidR="00B92123" w:rsidRPr="00EB61F3" w:rsidRDefault="00B92123" w:rsidP="00484387">
      <w:pPr>
        <w:pStyle w:val="Heading7"/>
      </w:pPr>
      <w:r w:rsidRPr="00EB61F3">
        <w:rPr>
          <w:rStyle w:val="Strong"/>
          <w:b/>
          <w:bCs w:val="0"/>
        </w:rPr>
        <w:t>B.4 Motivational Sustainability</w:t>
      </w:r>
    </w:p>
    <w:p w14:paraId="4AF09E18" w14:textId="77777777" w:rsidR="00B92123" w:rsidRPr="00EB61F3" w:rsidRDefault="00B92123" w:rsidP="00137D64">
      <w:pPr>
        <w:pStyle w:val="NormalWeb"/>
        <w:jc w:val="both"/>
        <w:rPr>
          <w:rFonts w:asciiTheme="minorHAnsi" w:hAnsiTheme="minorHAnsi"/>
        </w:rPr>
      </w:pPr>
      <w:r w:rsidRPr="00EB61F3">
        <w:rPr>
          <w:rFonts w:asciiTheme="minorHAnsi" w:hAnsiTheme="minorHAnsi"/>
        </w:rPr>
        <w:t xml:space="preserve">Transformation requires moral stamina. The ABMPD assumes that sustained participation depends on </w:t>
      </w:r>
      <w:r w:rsidRPr="00EB61F3">
        <w:rPr>
          <w:rStyle w:val="Strong"/>
          <w:rFonts w:asciiTheme="minorHAnsi" w:hAnsiTheme="minorHAnsi"/>
        </w:rPr>
        <w:t>positive reinforcement systems</w:t>
      </w:r>
      <w:r w:rsidRPr="00EB61F3">
        <w:rPr>
          <w:rFonts w:asciiTheme="minorHAnsi" w:hAnsiTheme="minorHAnsi"/>
        </w:rPr>
        <w:t xml:space="preserve"> — mechanisms that honor verified virtue, encourage consistency, and protect moral engagement from fatigue.</w:t>
      </w:r>
    </w:p>
    <w:p w14:paraId="0BEDE659" w14:textId="77777777" w:rsidR="00B92123" w:rsidRPr="00EB61F3" w:rsidRDefault="00B92123" w:rsidP="00137D64">
      <w:pPr>
        <w:pStyle w:val="NormalWeb"/>
        <w:jc w:val="both"/>
        <w:rPr>
          <w:rFonts w:asciiTheme="minorHAnsi" w:hAnsiTheme="minorHAnsi"/>
        </w:rPr>
      </w:pPr>
      <w:r w:rsidRPr="00EB61F3">
        <w:rPr>
          <w:rFonts w:asciiTheme="minorHAnsi" w:hAnsiTheme="minorHAnsi"/>
        </w:rPr>
        <w:t xml:space="preserve">This is achieved through the </w:t>
      </w:r>
      <w:r w:rsidRPr="00EB61F3">
        <w:rPr>
          <w:rStyle w:val="Strong"/>
          <w:rFonts w:asciiTheme="minorHAnsi" w:hAnsiTheme="minorHAnsi"/>
        </w:rPr>
        <w:t>Recognition and Reward Framework</w:t>
      </w:r>
      <w:r w:rsidRPr="00EB61F3">
        <w:rPr>
          <w:rFonts w:asciiTheme="minorHAnsi" w:hAnsiTheme="minorHAnsi"/>
        </w:rPr>
        <w:t xml:space="preserve"> (Annex G.4), which operationalizes moral encouragement into the transformation process itself.</w:t>
      </w:r>
      <w:r w:rsidRPr="00EB61F3">
        <w:rPr>
          <w:rFonts w:asciiTheme="minorHAnsi" w:hAnsiTheme="minorHAnsi"/>
        </w:rPr>
        <w:br/>
        <w:t xml:space="preserve">It establishes that recognition is not ornamental; it is </w:t>
      </w:r>
      <w:r w:rsidRPr="00EB61F3">
        <w:rPr>
          <w:rStyle w:val="Emphasis"/>
          <w:rFonts w:asciiTheme="minorHAnsi" w:hAnsiTheme="minorHAnsi"/>
        </w:rPr>
        <w:t>structural motivation</w:t>
      </w:r>
      <w:r w:rsidRPr="00EB61F3">
        <w:rPr>
          <w:rFonts w:asciiTheme="minorHAnsi" w:hAnsiTheme="minorHAnsi"/>
        </w:rPr>
        <w:t xml:space="preserve"> — the psychological and cultural energy that keeps transformation alive.</w:t>
      </w:r>
    </w:p>
    <w:p w14:paraId="40AA9FD3" w14:textId="77777777" w:rsidR="00B92123" w:rsidRPr="00EB61F3" w:rsidRDefault="00B92123" w:rsidP="00137D64">
      <w:pPr>
        <w:pStyle w:val="NormalWeb"/>
        <w:jc w:val="both"/>
        <w:rPr>
          <w:rFonts w:asciiTheme="minorHAnsi" w:hAnsiTheme="minorHAnsi"/>
        </w:rPr>
      </w:pPr>
      <w:r w:rsidRPr="00EB61F3">
        <w:rPr>
          <w:rFonts w:asciiTheme="minorHAnsi" w:hAnsiTheme="minorHAnsi"/>
        </w:rPr>
        <w:t>Motivational sustainability rests on three interlinked elements:</w:t>
      </w:r>
    </w:p>
    <w:p w14:paraId="6CC24408" w14:textId="77777777" w:rsidR="00B92123" w:rsidRPr="00EB61F3" w:rsidRDefault="00B92123" w:rsidP="00137D64">
      <w:pPr>
        <w:pStyle w:val="NormalWeb"/>
        <w:numPr>
          <w:ilvl w:val="0"/>
          <w:numId w:val="853"/>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Recognition</w:t>
      </w:r>
      <w:r w:rsidRPr="00EB61F3">
        <w:rPr>
          <w:rFonts w:asciiTheme="minorHAnsi" w:hAnsiTheme="minorHAnsi"/>
        </w:rPr>
        <w:t xml:space="preserve"> – Celebrating verified moral performance to strengthen moral identity.</w:t>
      </w:r>
    </w:p>
    <w:p w14:paraId="73B8D3B3" w14:textId="77777777" w:rsidR="00B92123" w:rsidRPr="00EB61F3" w:rsidRDefault="00B92123" w:rsidP="00137D64">
      <w:pPr>
        <w:pStyle w:val="NormalWeb"/>
        <w:numPr>
          <w:ilvl w:val="0"/>
          <w:numId w:val="853"/>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Reward</w:t>
      </w:r>
      <w:r w:rsidRPr="00EB61F3">
        <w:rPr>
          <w:rFonts w:asciiTheme="minorHAnsi" w:hAnsiTheme="minorHAnsi"/>
        </w:rPr>
        <w:t xml:space="preserve"> – Linking moral data with tangible acknowledgment (citations, distinctions, incentives).</w:t>
      </w:r>
    </w:p>
    <w:p w14:paraId="149E7058" w14:textId="77777777" w:rsidR="00B92123" w:rsidRPr="00EB61F3" w:rsidRDefault="00B92123" w:rsidP="00137D64">
      <w:pPr>
        <w:pStyle w:val="NormalWeb"/>
        <w:numPr>
          <w:ilvl w:val="0"/>
          <w:numId w:val="853"/>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Renewal</w:t>
      </w:r>
      <w:r w:rsidRPr="00EB61F3">
        <w:rPr>
          <w:rFonts w:asciiTheme="minorHAnsi" w:hAnsiTheme="minorHAnsi"/>
        </w:rPr>
        <w:t xml:space="preserve"> – Feeding recognition data back into MEL cycles to encourage replication of good practices.</w:t>
      </w:r>
    </w:p>
    <w:p w14:paraId="1D488C41" w14:textId="77777777" w:rsidR="00B92123" w:rsidRPr="00EB61F3" w:rsidRDefault="00B92123" w:rsidP="00137D64">
      <w:pPr>
        <w:pStyle w:val="NormalWeb"/>
        <w:jc w:val="both"/>
        <w:rPr>
          <w:rFonts w:asciiTheme="minorHAnsi" w:hAnsiTheme="minorHAnsi"/>
        </w:rPr>
      </w:pPr>
      <w:r w:rsidRPr="00EB61F3">
        <w:rPr>
          <w:rFonts w:asciiTheme="minorHAnsi" w:hAnsiTheme="minorHAnsi"/>
        </w:rPr>
        <w:t>Through this system, ABMPD ensures that moral consistency is not a matter of willpower alone but of design — continuously fueled by cycles of honor and validation.</w:t>
      </w:r>
    </w:p>
    <w:p w14:paraId="03395A81"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Annex G.4 – Reward &amp; Recognition Framework.</w:t>
      </w:r>
    </w:p>
    <w:p w14:paraId="4A51C5E1" w14:textId="77777777" w:rsidR="00B92123" w:rsidRPr="00EB61F3" w:rsidRDefault="00000000" w:rsidP="00B92123">
      <w:r>
        <w:pict w14:anchorId="2A3D83ED">
          <v:rect id="_x0000_i2119" style="width:0;height:1.5pt" o:hralign="center" o:hrstd="t" o:hr="t" fillcolor="#a0a0a0" stroked="f"/>
        </w:pict>
      </w:r>
    </w:p>
    <w:p w14:paraId="3E21195D" w14:textId="72DAA426" w:rsidR="00B92123" w:rsidRPr="00EB61F3" w:rsidRDefault="00B92123" w:rsidP="00484387">
      <w:pPr>
        <w:pStyle w:val="Heading7"/>
      </w:pPr>
      <w:r w:rsidRPr="00EB61F3">
        <w:rPr>
          <w:rStyle w:val="Strong"/>
          <w:b/>
          <w:bCs w:val="0"/>
        </w:rPr>
        <w:lastRenderedPageBreak/>
        <w:t>B.5 Collective Conscience Framework</w:t>
      </w:r>
    </w:p>
    <w:p w14:paraId="16D6E05A" w14:textId="77777777" w:rsidR="00B92123" w:rsidRPr="00EB61F3" w:rsidRDefault="00B92123" w:rsidP="00137D64">
      <w:pPr>
        <w:pStyle w:val="NormalWeb"/>
        <w:jc w:val="both"/>
        <w:rPr>
          <w:rFonts w:asciiTheme="minorHAnsi" w:hAnsiTheme="minorHAnsi"/>
        </w:rPr>
      </w:pPr>
      <w:r w:rsidRPr="00EB61F3">
        <w:rPr>
          <w:rFonts w:asciiTheme="minorHAnsi" w:hAnsiTheme="minorHAnsi"/>
        </w:rPr>
        <w:t xml:space="preserve">Transformation achieves permanence when moral awareness becomes </w:t>
      </w:r>
      <w:r w:rsidRPr="00EB61F3">
        <w:rPr>
          <w:rStyle w:val="Strong"/>
          <w:rFonts w:asciiTheme="minorHAnsi" w:hAnsiTheme="minorHAnsi"/>
        </w:rPr>
        <w:t>cultural</w:t>
      </w:r>
      <w:r w:rsidRPr="00EB61F3">
        <w:rPr>
          <w:rFonts w:asciiTheme="minorHAnsi" w:hAnsiTheme="minorHAnsi"/>
        </w:rPr>
        <w:t xml:space="preserve"> — when the conscience of individuals merges into the conscience of communities and institutions.</w:t>
      </w:r>
      <w:r w:rsidRPr="00EB61F3">
        <w:rPr>
          <w:rFonts w:asciiTheme="minorHAnsi" w:hAnsiTheme="minorHAnsi"/>
        </w:rPr>
        <w:br/>
        <w:t xml:space="preserve">This is the guiding principle of the </w:t>
      </w:r>
      <w:r w:rsidRPr="00EB61F3">
        <w:rPr>
          <w:rStyle w:val="Strong"/>
          <w:rFonts w:asciiTheme="minorHAnsi" w:hAnsiTheme="minorHAnsi"/>
        </w:rPr>
        <w:t>Collective Conscience Framework</w:t>
      </w:r>
      <w:r w:rsidRPr="00EB61F3">
        <w:rPr>
          <w:rFonts w:asciiTheme="minorHAnsi" w:hAnsiTheme="minorHAnsi"/>
        </w:rPr>
        <w:t>, which asserts that moral renewal must evolve into a shared social norm to become self-sustaining.</w:t>
      </w:r>
    </w:p>
    <w:p w14:paraId="4C698ED2" w14:textId="77777777" w:rsidR="00B92123" w:rsidRPr="00EB61F3" w:rsidRDefault="00B92123" w:rsidP="00137D64">
      <w:pPr>
        <w:pStyle w:val="NormalWeb"/>
        <w:jc w:val="both"/>
        <w:rPr>
          <w:rFonts w:asciiTheme="minorHAnsi" w:hAnsiTheme="minorHAnsi"/>
        </w:rPr>
      </w:pPr>
      <w:r w:rsidRPr="00EB61F3">
        <w:rPr>
          <w:rFonts w:asciiTheme="minorHAnsi" w:hAnsiTheme="minorHAnsi"/>
        </w:rPr>
        <w:t>The ABMPD recognizes that conscience cannot remain private if it is to shape governance. It must expand into collective consciousness through:</w:t>
      </w:r>
    </w:p>
    <w:p w14:paraId="0898FBFD" w14:textId="77777777" w:rsidR="00B92123" w:rsidRPr="00EB61F3" w:rsidRDefault="00B92123" w:rsidP="00137D64">
      <w:pPr>
        <w:pStyle w:val="NormalWeb"/>
        <w:numPr>
          <w:ilvl w:val="0"/>
          <w:numId w:val="854"/>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Community networks of moral participation</w:t>
      </w:r>
      <w:r w:rsidRPr="00EB61F3">
        <w:rPr>
          <w:rFonts w:asciiTheme="minorHAnsi" w:hAnsiTheme="minorHAnsi"/>
        </w:rPr>
        <w:t xml:space="preserve"> (families, civic groups, faith-based organizations);</w:t>
      </w:r>
    </w:p>
    <w:p w14:paraId="7007C963" w14:textId="77777777" w:rsidR="00B92123" w:rsidRPr="00EB61F3" w:rsidRDefault="00B92123" w:rsidP="00137D64">
      <w:pPr>
        <w:pStyle w:val="NormalWeb"/>
        <w:numPr>
          <w:ilvl w:val="0"/>
          <w:numId w:val="854"/>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Institutional adoption</w:t>
      </w:r>
      <w:r w:rsidRPr="00EB61F3">
        <w:rPr>
          <w:rFonts w:asciiTheme="minorHAnsi" w:hAnsiTheme="minorHAnsi"/>
        </w:rPr>
        <w:t xml:space="preserve"> of verified moral practices and accountability mechanisms; and</w:t>
      </w:r>
    </w:p>
    <w:p w14:paraId="75C5C8CF" w14:textId="77777777" w:rsidR="00B92123" w:rsidRPr="00EB61F3" w:rsidRDefault="00B92123" w:rsidP="00137D64">
      <w:pPr>
        <w:pStyle w:val="NormalWeb"/>
        <w:numPr>
          <w:ilvl w:val="0"/>
          <w:numId w:val="854"/>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Policy integration</w:t>
      </w:r>
      <w:r w:rsidRPr="00EB61F3">
        <w:rPr>
          <w:rFonts w:asciiTheme="minorHAnsi" w:hAnsiTheme="minorHAnsi"/>
        </w:rPr>
        <w:t xml:space="preserve"> that formalizes moral standards into organizational operations and local governance systems.</w:t>
      </w:r>
    </w:p>
    <w:p w14:paraId="492432BF" w14:textId="77777777" w:rsidR="00137D64" w:rsidRDefault="00B92123" w:rsidP="00137D64">
      <w:pPr>
        <w:pStyle w:val="NormalWeb"/>
        <w:jc w:val="both"/>
        <w:rPr>
          <w:rFonts w:asciiTheme="minorHAnsi" w:hAnsiTheme="minorHAnsi"/>
        </w:rPr>
      </w:pPr>
      <w:r w:rsidRPr="00EB61F3">
        <w:rPr>
          <w:rFonts w:asciiTheme="minorHAnsi" w:hAnsiTheme="minorHAnsi"/>
        </w:rPr>
        <w:t xml:space="preserve">In this collective form, conscience becomes </w:t>
      </w:r>
      <w:r w:rsidRPr="00EB61F3">
        <w:rPr>
          <w:rStyle w:val="Strong"/>
          <w:rFonts w:asciiTheme="minorHAnsi" w:hAnsiTheme="minorHAnsi"/>
        </w:rPr>
        <w:t>public capital</w:t>
      </w:r>
      <w:r w:rsidRPr="00EB61F3">
        <w:rPr>
          <w:rFonts w:asciiTheme="minorHAnsi" w:hAnsiTheme="minorHAnsi"/>
        </w:rPr>
        <w:t xml:space="preserve"> — a source of social cohesion, institutional trust, and civic resilience.</w:t>
      </w:r>
    </w:p>
    <w:p w14:paraId="3FB59221" w14:textId="0CBBA33B" w:rsidR="00B92123" w:rsidRPr="00EB61F3" w:rsidRDefault="00B92123" w:rsidP="00137D64">
      <w:pPr>
        <w:pStyle w:val="NormalWeb"/>
        <w:jc w:val="both"/>
        <w:rPr>
          <w:rFonts w:asciiTheme="minorHAnsi" w:hAnsiTheme="minorHAnsi"/>
        </w:rPr>
      </w:pPr>
      <w:r w:rsidRPr="00EB61F3">
        <w:rPr>
          <w:rFonts w:asciiTheme="minorHAnsi" w:hAnsiTheme="minorHAnsi"/>
        </w:rPr>
        <w:t xml:space="preserve">This assumption ensures that the ABMPD Framework operates not as a program imposed from above, but as a </w:t>
      </w:r>
      <w:r w:rsidRPr="00EB61F3">
        <w:rPr>
          <w:rStyle w:val="Strong"/>
          <w:rFonts w:asciiTheme="minorHAnsi" w:hAnsiTheme="minorHAnsi"/>
        </w:rPr>
        <w:t>grassroots moral ecosystem</w:t>
      </w:r>
      <w:r w:rsidRPr="00EB61F3">
        <w:rPr>
          <w:rFonts w:asciiTheme="minorHAnsi" w:hAnsiTheme="minorHAnsi"/>
        </w:rPr>
        <w:t xml:space="preserve"> growing upward through shared participation and verified integrity.</w:t>
      </w:r>
    </w:p>
    <w:p w14:paraId="33B3C93E"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Annex G.5 – Tier Summary Tables; Section 7.3.4 – Community Transformation Systems.</w:t>
      </w:r>
    </w:p>
    <w:p w14:paraId="133C0D6B" w14:textId="77777777" w:rsidR="00B92123" w:rsidRPr="00EB61F3" w:rsidRDefault="00000000" w:rsidP="00B92123">
      <w:r>
        <w:pict w14:anchorId="14FAD818">
          <v:rect id="_x0000_i2120" style="width:0;height:1.5pt" o:hralign="center" o:hrstd="t" o:hr="t" fillcolor="#a0a0a0" stroked="f"/>
        </w:pict>
      </w:r>
    </w:p>
    <w:p w14:paraId="01DB76B3" w14:textId="77777777" w:rsidR="00B92123" w:rsidRPr="00EB61F3" w:rsidRDefault="00B92123" w:rsidP="00484387">
      <w:pPr>
        <w:pStyle w:val="Heading7"/>
      </w:pPr>
      <w:r w:rsidRPr="00EB61F3">
        <w:rPr>
          <w:rStyle w:val="Strong"/>
          <w:b/>
          <w:bCs w:val="0"/>
        </w:rPr>
        <w:t>Section Synthesis: Foundational Moral Premises</w:t>
      </w:r>
    </w:p>
    <w:p w14:paraId="5B6566AD" w14:textId="77777777" w:rsidR="00B92123" w:rsidRPr="00EB61F3" w:rsidRDefault="00B92123" w:rsidP="00137D64">
      <w:pPr>
        <w:pStyle w:val="NormalWeb"/>
        <w:jc w:val="both"/>
        <w:rPr>
          <w:rFonts w:asciiTheme="minorHAnsi" w:hAnsiTheme="minorHAnsi"/>
        </w:rPr>
      </w:pPr>
      <w:r w:rsidRPr="00EB61F3">
        <w:rPr>
          <w:rFonts w:asciiTheme="minorHAnsi" w:hAnsiTheme="minorHAnsi"/>
        </w:rPr>
        <w:t xml:space="preserve">The five assumptions presented above form the </w:t>
      </w:r>
      <w:r w:rsidRPr="00EB61F3">
        <w:rPr>
          <w:rStyle w:val="Strong"/>
          <w:rFonts w:asciiTheme="minorHAnsi" w:hAnsiTheme="minorHAnsi"/>
        </w:rPr>
        <w:t>philosophical and operational constants</w:t>
      </w:r>
      <w:r w:rsidRPr="00EB61F3">
        <w:rPr>
          <w:rFonts w:asciiTheme="minorHAnsi" w:hAnsiTheme="minorHAnsi"/>
        </w:rPr>
        <w:t xml:space="preserve"> of the ABMPD Theory of Change. They ensure that transformation:</w:t>
      </w:r>
    </w:p>
    <w:p w14:paraId="5C20D6C9" w14:textId="77777777" w:rsidR="00B92123" w:rsidRPr="00EB61F3" w:rsidRDefault="00B92123" w:rsidP="00137D64">
      <w:pPr>
        <w:pStyle w:val="NormalWeb"/>
        <w:numPr>
          <w:ilvl w:val="0"/>
          <w:numId w:val="855"/>
        </w:numPr>
        <w:spacing w:before="100" w:beforeAutospacing="1" w:after="100" w:afterAutospacing="1" w:line="240" w:lineRule="auto"/>
        <w:jc w:val="both"/>
        <w:rPr>
          <w:rFonts w:asciiTheme="minorHAnsi" w:hAnsiTheme="minorHAnsi"/>
        </w:rPr>
      </w:pPr>
      <w:r w:rsidRPr="00EB61F3">
        <w:rPr>
          <w:rFonts w:asciiTheme="minorHAnsi" w:hAnsiTheme="minorHAnsi"/>
        </w:rPr>
        <w:t xml:space="preserve">Originates in </w:t>
      </w:r>
      <w:r w:rsidRPr="00EB61F3">
        <w:rPr>
          <w:rStyle w:val="Strong"/>
          <w:rFonts w:asciiTheme="minorHAnsi" w:hAnsiTheme="minorHAnsi"/>
        </w:rPr>
        <w:t>personal conscience</w:t>
      </w:r>
      <w:r w:rsidRPr="00EB61F3">
        <w:rPr>
          <w:rFonts w:asciiTheme="minorHAnsi" w:hAnsiTheme="minorHAnsi"/>
        </w:rPr>
        <w:t xml:space="preserve"> yet matures into </w:t>
      </w:r>
      <w:r w:rsidRPr="00EB61F3">
        <w:rPr>
          <w:rStyle w:val="Strong"/>
          <w:rFonts w:asciiTheme="minorHAnsi" w:hAnsiTheme="minorHAnsi"/>
        </w:rPr>
        <w:t>institutional governance</w:t>
      </w:r>
      <w:r w:rsidRPr="00EB61F3">
        <w:rPr>
          <w:rFonts w:asciiTheme="minorHAnsi" w:hAnsiTheme="minorHAnsi"/>
        </w:rPr>
        <w:t>;</w:t>
      </w:r>
    </w:p>
    <w:p w14:paraId="72DCC8FD" w14:textId="77777777" w:rsidR="00B92123" w:rsidRPr="00EB61F3" w:rsidRDefault="00B92123" w:rsidP="00137D64">
      <w:pPr>
        <w:pStyle w:val="NormalWeb"/>
        <w:numPr>
          <w:ilvl w:val="0"/>
          <w:numId w:val="855"/>
        </w:numPr>
        <w:spacing w:before="100" w:beforeAutospacing="1" w:after="100" w:afterAutospacing="1" w:line="240" w:lineRule="auto"/>
        <w:jc w:val="both"/>
        <w:rPr>
          <w:rFonts w:asciiTheme="minorHAnsi" w:hAnsiTheme="minorHAnsi"/>
        </w:rPr>
      </w:pPr>
      <w:r w:rsidRPr="00EB61F3">
        <w:rPr>
          <w:rFonts w:asciiTheme="minorHAnsi" w:hAnsiTheme="minorHAnsi"/>
        </w:rPr>
        <w:t xml:space="preserve">Operates through </w:t>
      </w:r>
      <w:r w:rsidRPr="00EB61F3">
        <w:rPr>
          <w:rStyle w:val="Strong"/>
          <w:rFonts w:asciiTheme="minorHAnsi" w:hAnsiTheme="minorHAnsi"/>
        </w:rPr>
        <w:t>data-verified systems</w:t>
      </w:r>
      <w:r w:rsidRPr="00EB61F3">
        <w:rPr>
          <w:rFonts w:asciiTheme="minorHAnsi" w:hAnsiTheme="minorHAnsi"/>
        </w:rPr>
        <w:t xml:space="preserve"> rather than moral abstraction;</w:t>
      </w:r>
    </w:p>
    <w:p w14:paraId="1B17884D" w14:textId="77777777" w:rsidR="00B92123" w:rsidRPr="00EB61F3" w:rsidRDefault="00B92123" w:rsidP="00137D64">
      <w:pPr>
        <w:pStyle w:val="NormalWeb"/>
        <w:numPr>
          <w:ilvl w:val="0"/>
          <w:numId w:val="855"/>
        </w:numPr>
        <w:spacing w:before="100" w:beforeAutospacing="1" w:after="100" w:afterAutospacing="1" w:line="240" w:lineRule="auto"/>
        <w:jc w:val="both"/>
        <w:rPr>
          <w:rFonts w:asciiTheme="minorHAnsi" w:hAnsiTheme="minorHAnsi"/>
        </w:rPr>
      </w:pPr>
      <w:r w:rsidRPr="00EB61F3">
        <w:rPr>
          <w:rFonts w:asciiTheme="minorHAnsi" w:hAnsiTheme="minorHAnsi"/>
        </w:rPr>
        <w:t xml:space="preserve">Progresses through </w:t>
      </w:r>
      <w:r w:rsidRPr="00EB61F3">
        <w:rPr>
          <w:rStyle w:val="Strong"/>
          <w:rFonts w:asciiTheme="minorHAnsi" w:hAnsiTheme="minorHAnsi"/>
        </w:rPr>
        <w:t>reinforcement cycles</w:t>
      </w:r>
      <w:r w:rsidRPr="00EB61F3">
        <w:rPr>
          <w:rFonts w:asciiTheme="minorHAnsi" w:hAnsiTheme="minorHAnsi"/>
        </w:rPr>
        <w:t xml:space="preserve"> that convert virtue into habit;</w:t>
      </w:r>
    </w:p>
    <w:p w14:paraId="70D4A525" w14:textId="77777777" w:rsidR="00B92123" w:rsidRPr="00EB61F3" w:rsidRDefault="00B92123" w:rsidP="00137D64">
      <w:pPr>
        <w:pStyle w:val="NormalWeb"/>
        <w:numPr>
          <w:ilvl w:val="0"/>
          <w:numId w:val="855"/>
        </w:numPr>
        <w:spacing w:before="100" w:beforeAutospacing="1" w:after="100" w:afterAutospacing="1" w:line="240" w:lineRule="auto"/>
        <w:jc w:val="both"/>
        <w:rPr>
          <w:rFonts w:asciiTheme="minorHAnsi" w:hAnsiTheme="minorHAnsi"/>
        </w:rPr>
      </w:pPr>
      <w:r w:rsidRPr="00EB61F3">
        <w:rPr>
          <w:rFonts w:asciiTheme="minorHAnsi" w:hAnsiTheme="minorHAnsi"/>
        </w:rPr>
        <w:t xml:space="preserve">Sustains engagement through </w:t>
      </w:r>
      <w:r w:rsidRPr="00EB61F3">
        <w:rPr>
          <w:rStyle w:val="Strong"/>
          <w:rFonts w:asciiTheme="minorHAnsi" w:hAnsiTheme="minorHAnsi"/>
        </w:rPr>
        <w:t>recognition and moral motivation</w:t>
      </w:r>
      <w:r w:rsidRPr="00EB61F3">
        <w:rPr>
          <w:rFonts w:asciiTheme="minorHAnsi" w:hAnsiTheme="minorHAnsi"/>
        </w:rPr>
        <w:t>; and</w:t>
      </w:r>
    </w:p>
    <w:p w14:paraId="28D07EF8" w14:textId="77777777" w:rsidR="00B92123" w:rsidRPr="00EB61F3" w:rsidRDefault="00B92123" w:rsidP="00137D64">
      <w:pPr>
        <w:pStyle w:val="NormalWeb"/>
        <w:numPr>
          <w:ilvl w:val="0"/>
          <w:numId w:val="855"/>
        </w:numPr>
        <w:spacing w:before="100" w:beforeAutospacing="1" w:after="100" w:afterAutospacing="1" w:line="240" w:lineRule="auto"/>
        <w:jc w:val="both"/>
        <w:rPr>
          <w:rFonts w:asciiTheme="minorHAnsi" w:hAnsiTheme="minorHAnsi"/>
        </w:rPr>
      </w:pPr>
      <w:r w:rsidRPr="00EB61F3">
        <w:rPr>
          <w:rFonts w:asciiTheme="minorHAnsi" w:hAnsiTheme="minorHAnsi"/>
        </w:rPr>
        <w:t xml:space="preserve">Culminates in </w:t>
      </w:r>
      <w:r w:rsidRPr="00EB61F3">
        <w:rPr>
          <w:rStyle w:val="Strong"/>
          <w:rFonts w:asciiTheme="minorHAnsi" w:hAnsiTheme="minorHAnsi"/>
        </w:rPr>
        <w:t>collective conscience</w:t>
      </w:r>
      <w:r w:rsidRPr="00EB61F3">
        <w:rPr>
          <w:rFonts w:asciiTheme="minorHAnsi" w:hAnsiTheme="minorHAnsi"/>
        </w:rPr>
        <w:t>, where transformation becomes culture.</w:t>
      </w:r>
    </w:p>
    <w:p w14:paraId="61A3B3C1" w14:textId="77777777" w:rsidR="00B92123" w:rsidRPr="00EB61F3" w:rsidRDefault="00B92123" w:rsidP="00137D64">
      <w:pPr>
        <w:pStyle w:val="NormalWeb"/>
        <w:jc w:val="both"/>
        <w:rPr>
          <w:rFonts w:asciiTheme="minorHAnsi" w:hAnsiTheme="minorHAnsi"/>
        </w:rPr>
      </w:pPr>
      <w:r w:rsidRPr="00EB61F3">
        <w:rPr>
          <w:rFonts w:asciiTheme="minorHAnsi" w:hAnsiTheme="minorHAnsi"/>
        </w:rPr>
        <w:t xml:space="preserve">These foundational premises confirm that the ABMPD’s moral logic is both </w:t>
      </w:r>
      <w:r w:rsidRPr="00EB61F3">
        <w:rPr>
          <w:rStyle w:val="Strong"/>
          <w:rFonts w:asciiTheme="minorHAnsi" w:hAnsiTheme="minorHAnsi"/>
        </w:rPr>
        <w:t>systematic and humane</w:t>
      </w:r>
      <w:r w:rsidRPr="00EB61F3">
        <w:rPr>
          <w:rFonts w:asciiTheme="minorHAnsi" w:hAnsiTheme="minorHAnsi"/>
        </w:rPr>
        <w:t xml:space="preserve"> — integrating data with dignity, and ethics with evidence.</w:t>
      </w:r>
    </w:p>
    <w:p w14:paraId="6033CDC6" w14:textId="77777777" w:rsidR="00B92123" w:rsidRPr="00EB61F3" w:rsidRDefault="00B92123" w:rsidP="00137D64">
      <w:pPr>
        <w:pStyle w:val="NormalWeb"/>
        <w:jc w:val="both"/>
        <w:rPr>
          <w:rFonts w:asciiTheme="minorHAnsi" w:hAnsiTheme="minorHAnsi"/>
        </w:rPr>
      </w:pPr>
      <w:r w:rsidRPr="00EB61F3">
        <w:rPr>
          <w:rFonts w:asciiTheme="minorHAnsi" w:hAnsiTheme="minorHAnsi"/>
        </w:rPr>
        <w:lastRenderedPageBreak/>
        <w:t xml:space="preserve">Together, they prepare the ground for </w:t>
      </w:r>
      <w:r w:rsidRPr="00EB61F3">
        <w:rPr>
          <w:rStyle w:val="Strong"/>
          <w:rFonts w:asciiTheme="minorHAnsi" w:hAnsiTheme="minorHAnsi"/>
        </w:rPr>
        <w:t>Section 7.3.2.3 – Transformation Pathway (Causal Logic)</w:t>
      </w:r>
      <w:r w:rsidRPr="00EB61F3">
        <w:rPr>
          <w:rFonts w:asciiTheme="minorHAnsi" w:hAnsiTheme="minorHAnsi"/>
        </w:rPr>
        <w:t>, where these assumptions are operationalized into the concrete flow of inputs, activities, outputs, and outcomes within the ABMPD transformation process.</w:t>
      </w:r>
    </w:p>
    <w:p w14:paraId="1DC14123" w14:textId="77777777" w:rsidR="00B92123" w:rsidRPr="00EB61F3" w:rsidRDefault="00000000">
      <w:r>
        <w:pict w14:anchorId="56A19FBC">
          <v:rect id="_x0000_i2121" style="width:0;height:1.5pt" o:hralign="center" o:hrstd="t" o:hr="t" fillcolor="#a0a0a0" stroked="f"/>
        </w:pict>
      </w:r>
    </w:p>
    <w:p w14:paraId="14F23B16" w14:textId="4A8375C6" w:rsidR="00B92123" w:rsidRPr="00EB61F3" w:rsidRDefault="00B92123" w:rsidP="00484387">
      <w:pPr>
        <w:pStyle w:val="Heading6"/>
        <w:rPr>
          <w:sz w:val="36"/>
        </w:rPr>
      </w:pPr>
      <w:r w:rsidRPr="00EB61F3">
        <w:rPr>
          <w:rStyle w:val="Strong"/>
          <w:b/>
          <w:bCs w:val="0"/>
        </w:rPr>
        <w:t>C. Transformation Pathway (Causal Logic) 7.3.2.3</w:t>
      </w:r>
    </w:p>
    <w:p w14:paraId="2BD17FEE" w14:textId="77777777" w:rsidR="00B92123" w:rsidRPr="00EB61F3" w:rsidRDefault="00B92123" w:rsidP="00484387">
      <w:pPr>
        <w:pStyle w:val="Heading7"/>
      </w:pPr>
      <w:r w:rsidRPr="00EB61F3">
        <w:rPr>
          <w:rStyle w:val="Strong"/>
          <w:b/>
          <w:bCs w:val="0"/>
        </w:rPr>
        <w:t>Section Overview</w:t>
      </w:r>
    </w:p>
    <w:p w14:paraId="46EF876A" w14:textId="77777777" w:rsidR="00137D64" w:rsidRDefault="00B92123" w:rsidP="00137D64">
      <w:pPr>
        <w:pStyle w:val="NormalWeb"/>
        <w:jc w:val="both"/>
        <w:rPr>
          <w:rFonts w:asciiTheme="minorHAnsi" w:hAnsiTheme="minorHAnsi"/>
        </w:rPr>
      </w:pPr>
      <w:r w:rsidRPr="00EB61F3">
        <w:rPr>
          <w:rFonts w:asciiTheme="minorHAnsi" w:hAnsiTheme="minorHAnsi"/>
        </w:rPr>
        <w:t xml:space="preserve">The </w:t>
      </w:r>
      <w:r w:rsidRPr="00EB61F3">
        <w:rPr>
          <w:rStyle w:val="Strong"/>
          <w:rFonts w:asciiTheme="minorHAnsi" w:hAnsiTheme="minorHAnsi"/>
        </w:rPr>
        <w:t>Transformation Pathway</w:t>
      </w:r>
      <w:r w:rsidRPr="00EB61F3">
        <w:rPr>
          <w:rFonts w:asciiTheme="minorHAnsi" w:hAnsiTheme="minorHAnsi"/>
        </w:rPr>
        <w:t xml:space="preserve"> operationalizes the ABMPD Theory of Change by detailing the full chain of causation through which </w:t>
      </w:r>
      <w:r w:rsidRPr="00EB61F3">
        <w:rPr>
          <w:rStyle w:val="Strong"/>
          <w:rFonts w:asciiTheme="minorHAnsi" w:hAnsiTheme="minorHAnsi"/>
        </w:rPr>
        <w:t>moral formation</w:t>
      </w:r>
      <w:r w:rsidRPr="00EB61F3">
        <w:rPr>
          <w:rFonts w:asciiTheme="minorHAnsi" w:hAnsiTheme="minorHAnsi"/>
        </w:rPr>
        <w:t xml:space="preserve"> evolves into </w:t>
      </w:r>
      <w:r w:rsidRPr="00EB61F3">
        <w:rPr>
          <w:rStyle w:val="Strong"/>
          <w:rFonts w:asciiTheme="minorHAnsi" w:hAnsiTheme="minorHAnsi"/>
        </w:rPr>
        <w:t>verified governance transformation</w:t>
      </w:r>
      <w:r w:rsidRPr="00EB61F3">
        <w:rPr>
          <w:rFonts w:asciiTheme="minorHAnsi" w:hAnsiTheme="minorHAnsi"/>
        </w:rPr>
        <w:t>.</w:t>
      </w:r>
    </w:p>
    <w:p w14:paraId="1F258523" w14:textId="6E2ABBBB" w:rsidR="00B92123" w:rsidRPr="00EB61F3" w:rsidRDefault="00B92123" w:rsidP="00137D64">
      <w:pPr>
        <w:pStyle w:val="NormalWeb"/>
        <w:jc w:val="both"/>
        <w:rPr>
          <w:rFonts w:asciiTheme="minorHAnsi" w:hAnsiTheme="minorHAnsi"/>
        </w:rPr>
      </w:pPr>
      <w:r w:rsidRPr="00EB61F3">
        <w:rPr>
          <w:rFonts w:asciiTheme="minorHAnsi" w:hAnsiTheme="minorHAnsi"/>
        </w:rPr>
        <w:t xml:space="preserve">It presents the </w:t>
      </w:r>
      <w:r w:rsidRPr="00EB61F3">
        <w:rPr>
          <w:rStyle w:val="Strong"/>
          <w:rFonts w:asciiTheme="minorHAnsi" w:hAnsiTheme="minorHAnsi"/>
        </w:rPr>
        <w:t>systemic flow</w:t>
      </w:r>
      <w:r w:rsidRPr="00EB61F3">
        <w:rPr>
          <w:rFonts w:asciiTheme="minorHAnsi" w:hAnsiTheme="minorHAnsi"/>
        </w:rPr>
        <w:t>—from inputs to long-term outcomes—that converts moral intention into measurable societal impact.</w:t>
      </w:r>
    </w:p>
    <w:p w14:paraId="7D71419D" w14:textId="77777777" w:rsidR="00B92123" w:rsidRPr="00EB61F3" w:rsidRDefault="00B92123" w:rsidP="00137D64">
      <w:pPr>
        <w:pStyle w:val="NormalWeb"/>
        <w:jc w:val="both"/>
        <w:rPr>
          <w:rFonts w:asciiTheme="minorHAnsi" w:hAnsiTheme="minorHAnsi"/>
        </w:rPr>
      </w:pPr>
      <w:r w:rsidRPr="00EB61F3">
        <w:rPr>
          <w:rFonts w:asciiTheme="minorHAnsi" w:hAnsiTheme="minorHAnsi"/>
        </w:rPr>
        <w:t xml:space="preserve">This pathway serves as the </w:t>
      </w:r>
      <w:r w:rsidRPr="00EB61F3">
        <w:rPr>
          <w:rStyle w:val="Strong"/>
          <w:rFonts w:asciiTheme="minorHAnsi" w:hAnsiTheme="minorHAnsi"/>
        </w:rPr>
        <w:t>living logic map</w:t>
      </w:r>
      <w:r w:rsidRPr="00EB61F3">
        <w:rPr>
          <w:rFonts w:asciiTheme="minorHAnsi" w:hAnsiTheme="minorHAnsi"/>
        </w:rPr>
        <w:t xml:space="preserve"> of the ABMPD Framework. It demonstrates that transformation is neither spontaneous nor symbolic, but follows an ordered sequence of moral cause and institutional effect. Each tier, activity, and outcome forms part of an interconnected moral ecosystem—guided by conscience, verified by data, and reinforced through recognition.</w:t>
      </w:r>
    </w:p>
    <w:p w14:paraId="7CEF232F"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Annex G.5 – Transformation Flow Diagram &amp; Tier Summary Tables; Section 7.2.5 – Dashboard &amp; Data Flow.</w:t>
      </w:r>
    </w:p>
    <w:p w14:paraId="7D25CBB7" w14:textId="77777777" w:rsidR="00B92123" w:rsidRPr="00EB61F3" w:rsidRDefault="00000000" w:rsidP="00B92123">
      <w:r>
        <w:pict w14:anchorId="0A56E776">
          <v:rect id="_x0000_i2122" style="width:0;height:1.5pt" o:hralign="center" o:hrstd="t" o:hr="t" fillcolor="#a0a0a0" stroked="f"/>
        </w:pict>
      </w:r>
    </w:p>
    <w:p w14:paraId="2E051F3F" w14:textId="77777777" w:rsidR="00B92123" w:rsidRPr="00EB61F3" w:rsidRDefault="00B92123" w:rsidP="00484387">
      <w:pPr>
        <w:pStyle w:val="Heading7"/>
      </w:pPr>
      <w:r w:rsidRPr="00EB61F3">
        <w:rPr>
          <w:rStyle w:val="Strong"/>
          <w:b/>
          <w:bCs w:val="0"/>
        </w:rPr>
        <w:t>C.1 Inputs (Foundational Resources)</w:t>
      </w:r>
    </w:p>
    <w:p w14:paraId="158C7FCB" w14:textId="77777777" w:rsidR="00B92123" w:rsidRPr="00EB61F3" w:rsidRDefault="00B92123" w:rsidP="00137D64">
      <w:pPr>
        <w:pStyle w:val="NormalWeb"/>
        <w:jc w:val="both"/>
        <w:rPr>
          <w:rFonts w:asciiTheme="minorHAnsi" w:hAnsiTheme="minorHAnsi"/>
        </w:rPr>
      </w:pPr>
      <w:r w:rsidRPr="00EB61F3">
        <w:rPr>
          <w:rFonts w:asciiTheme="minorHAnsi" w:hAnsiTheme="minorHAnsi"/>
        </w:rPr>
        <w:t xml:space="preserve">Transformation begins with </w:t>
      </w:r>
      <w:r w:rsidRPr="00EB61F3">
        <w:rPr>
          <w:rStyle w:val="Strong"/>
          <w:rFonts w:asciiTheme="minorHAnsi" w:hAnsiTheme="minorHAnsi"/>
        </w:rPr>
        <w:t>inputs</w:t>
      </w:r>
      <w:r w:rsidRPr="00EB61F3">
        <w:rPr>
          <w:rFonts w:asciiTheme="minorHAnsi" w:hAnsiTheme="minorHAnsi"/>
        </w:rPr>
        <w:t xml:space="preserve">—the moral, human, and institutional resources that supply the initial energy of change. These inputs represent the </w:t>
      </w:r>
      <w:r w:rsidRPr="00EB61F3">
        <w:rPr>
          <w:rStyle w:val="Emphasis"/>
          <w:rFonts w:asciiTheme="minorHAnsi" w:hAnsiTheme="minorHAnsi"/>
        </w:rPr>
        <w:t>ethical infrastructure</w:t>
      </w:r>
      <w:r w:rsidRPr="00EB61F3">
        <w:rPr>
          <w:rFonts w:asciiTheme="minorHAnsi" w:hAnsiTheme="minorHAnsi"/>
        </w:rPr>
        <w:t xml:space="preserve"> upon which all ABMPD activities rest.</w:t>
      </w:r>
    </w:p>
    <w:p w14:paraId="4A0F424C" w14:textId="77777777" w:rsidR="00B92123" w:rsidRPr="00EB61F3" w:rsidRDefault="00B92123" w:rsidP="00137D64">
      <w:pPr>
        <w:pStyle w:val="NormalWeb"/>
        <w:jc w:val="both"/>
        <w:rPr>
          <w:rFonts w:asciiTheme="minorHAnsi" w:hAnsiTheme="minorHAnsi"/>
        </w:rPr>
      </w:pPr>
      <w:r w:rsidRPr="00EB61F3">
        <w:rPr>
          <w:rStyle w:val="Strong"/>
          <w:rFonts w:asciiTheme="minorHAnsi" w:hAnsiTheme="minorHAnsi"/>
        </w:rPr>
        <w:t>Core Input Domains:</w:t>
      </w:r>
    </w:p>
    <w:p w14:paraId="466F3640" w14:textId="77777777" w:rsidR="00B92123" w:rsidRPr="00EB61F3" w:rsidRDefault="00B92123" w:rsidP="00137D64">
      <w:pPr>
        <w:pStyle w:val="NormalWeb"/>
        <w:numPr>
          <w:ilvl w:val="0"/>
          <w:numId w:val="856"/>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Moral Formation &amp; Values Education Programs</w:t>
      </w:r>
      <w:r w:rsidRPr="00EB61F3">
        <w:rPr>
          <w:rFonts w:asciiTheme="minorHAnsi" w:hAnsiTheme="minorHAnsi"/>
        </w:rPr>
        <w:t xml:space="preserve"> – Structured learning modules, retreats, and community workshops that cultivate conscience, empathy, and civic virtue.</w:t>
      </w:r>
    </w:p>
    <w:p w14:paraId="33810A85" w14:textId="77777777" w:rsidR="00B92123" w:rsidRPr="00EB61F3" w:rsidRDefault="00B92123" w:rsidP="00137D64">
      <w:pPr>
        <w:pStyle w:val="NormalWeb"/>
        <w:numPr>
          <w:ilvl w:val="0"/>
          <w:numId w:val="856"/>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Monitoring–Evaluation–Learning (MEL) Systems &amp; Digital Dashboards</w:t>
      </w:r>
      <w:r w:rsidRPr="00EB61F3">
        <w:rPr>
          <w:rFonts w:asciiTheme="minorHAnsi" w:hAnsiTheme="minorHAnsi"/>
        </w:rPr>
        <w:t xml:space="preserve"> – Platforms that collect, validate, and visualize moral participation data, ensuring accountability.</w:t>
      </w:r>
    </w:p>
    <w:p w14:paraId="787D5EEA" w14:textId="77777777" w:rsidR="00B92123" w:rsidRPr="00EB61F3" w:rsidRDefault="00B92123" w:rsidP="00137D64">
      <w:pPr>
        <w:pStyle w:val="NormalWeb"/>
        <w:numPr>
          <w:ilvl w:val="0"/>
          <w:numId w:val="856"/>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Faith-based &amp; Civil Society Partnerships</w:t>
      </w:r>
      <w:r w:rsidRPr="00EB61F3">
        <w:rPr>
          <w:rFonts w:asciiTheme="minorHAnsi" w:hAnsiTheme="minorHAnsi"/>
        </w:rPr>
        <w:t xml:space="preserve"> – Networks that anchor moral formation within cultural and spiritual communities, broadening reach and legitimacy.</w:t>
      </w:r>
    </w:p>
    <w:p w14:paraId="7CAF2599" w14:textId="77777777" w:rsidR="00B92123" w:rsidRPr="00EB61F3" w:rsidRDefault="00B92123" w:rsidP="00137D64">
      <w:pPr>
        <w:pStyle w:val="NormalWeb"/>
        <w:numPr>
          <w:ilvl w:val="0"/>
          <w:numId w:val="856"/>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LGU and Inter-Agency Engagement Mechanisms</w:t>
      </w:r>
      <w:r w:rsidRPr="00EB61F3">
        <w:rPr>
          <w:rFonts w:asciiTheme="minorHAnsi" w:hAnsiTheme="minorHAnsi"/>
        </w:rPr>
        <w:t xml:space="preserve"> – Institutional partnerships that embed ABMPD processes within local governance, ensuring systemic integration.</w:t>
      </w:r>
    </w:p>
    <w:p w14:paraId="664262AE" w14:textId="77777777" w:rsidR="00B92123" w:rsidRPr="00EB61F3" w:rsidRDefault="00B92123" w:rsidP="00137D64">
      <w:pPr>
        <w:pStyle w:val="NormalWeb"/>
        <w:jc w:val="both"/>
        <w:rPr>
          <w:rFonts w:asciiTheme="minorHAnsi" w:hAnsiTheme="minorHAnsi"/>
        </w:rPr>
      </w:pPr>
      <w:r w:rsidRPr="00EB61F3">
        <w:rPr>
          <w:rFonts w:asciiTheme="minorHAnsi" w:hAnsiTheme="minorHAnsi"/>
        </w:rPr>
        <w:lastRenderedPageBreak/>
        <w:t xml:space="preserve">These inputs constitute the </w:t>
      </w:r>
      <w:r w:rsidRPr="00EB61F3">
        <w:rPr>
          <w:rStyle w:val="Strong"/>
          <w:rFonts w:asciiTheme="minorHAnsi" w:hAnsiTheme="minorHAnsi"/>
        </w:rPr>
        <w:t>moral capital base</w:t>
      </w:r>
      <w:r w:rsidRPr="00EB61F3">
        <w:rPr>
          <w:rFonts w:asciiTheme="minorHAnsi" w:hAnsiTheme="minorHAnsi"/>
        </w:rPr>
        <w:t xml:space="preserve"> of transformation—linking conscience, data, and policy as co-generative forces.</w:t>
      </w:r>
    </w:p>
    <w:p w14:paraId="1BD0900B"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Section 7.2.4 – Institutional Data Architecture; Annex G.3 – Monitoring Mechanisms.</w:t>
      </w:r>
    </w:p>
    <w:p w14:paraId="2B32BFE1" w14:textId="77777777" w:rsidR="00B92123" w:rsidRPr="00EB61F3" w:rsidRDefault="00000000" w:rsidP="00B92123">
      <w:r>
        <w:pict w14:anchorId="42FA4673">
          <v:rect id="_x0000_i2123" style="width:0;height:1.5pt" o:hralign="center" o:hrstd="t" o:hr="t" fillcolor="#a0a0a0" stroked="f"/>
        </w:pict>
      </w:r>
    </w:p>
    <w:p w14:paraId="54F7D1F6" w14:textId="77777777" w:rsidR="00B92123" w:rsidRPr="00EB61F3" w:rsidRDefault="00B92123" w:rsidP="00484387">
      <w:pPr>
        <w:pStyle w:val="Heading7"/>
      </w:pPr>
      <w:r w:rsidRPr="00EB61F3">
        <w:rPr>
          <w:rStyle w:val="Strong"/>
          <w:b/>
          <w:bCs w:val="0"/>
        </w:rPr>
        <w:t>C.2 Activities (Intervention Processes)</w:t>
      </w:r>
    </w:p>
    <w:p w14:paraId="423E9F30" w14:textId="77777777" w:rsidR="00B92123" w:rsidRPr="00EB61F3" w:rsidRDefault="00B92123" w:rsidP="00FF6751">
      <w:pPr>
        <w:pStyle w:val="NormalWeb"/>
        <w:jc w:val="both"/>
        <w:rPr>
          <w:rFonts w:asciiTheme="minorHAnsi" w:hAnsiTheme="minorHAnsi"/>
        </w:rPr>
      </w:pPr>
      <w:r w:rsidRPr="00EB61F3">
        <w:rPr>
          <w:rFonts w:asciiTheme="minorHAnsi" w:hAnsiTheme="minorHAnsi"/>
        </w:rPr>
        <w:t xml:space="preserve">From the moral foundation established in C.1, transformation proceeds through </w:t>
      </w:r>
      <w:r w:rsidRPr="00EB61F3">
        <w:rPr>
          <w:rStyle w:val="Strong"/>
          <w:rFonts w:asciiTheme="minorHAnsi" w:hAnsiTheme="minorHAnsi"/>
        </w:rPr>
        <w:t>activities</w:t>
      </w:r>
      <w:r w:rsidRPr="00EB61F3">
        <w:rPr>
          <w:rFonts w:asciiTheme="minorHAnsi" w:hAnsiTheme="minorHAnsi"/>
        </w:rPr>
        <w:t>—structured interventions that activate participation, verify data, and institutionalize values.</w:t>
      </w:r>
    </w:p>
    <w:p w14:paraId="776DBF96" w14:textId="77777777" w:rsidR="00B92123" w:rsidRPr="00EB61F3" w:rsidRDefault="00B92123" w:rsidP="00FF6751">
      <w:pPr>
        <w:pStyle w:val="NormalWeb"/>
        <w:jc w:val="both"/>
        <w:rPr>
          <w:rFonts w:asciiTheme="minorHAnsi" w:hAnsiTheme="minorHAnsi"/>
        </w:rPr>
      </w:pPr>
      <w:r w:rsidRPr="00EB61F3">
        <w:rPr>
          <w:rStyle w:val="Strong"/>
          <w:rFonts w:asciiTheme="minorHAnsi" w:hAnsiTheme="minorHAnsi"/>
        </w:rPr>
        <w:t>Key Activity Clusters:</w:t>
      </w:r>
    </w:p>
    <w:p w14:paraId="485BE4D0" w14:textId="77777777" w:rsidR="00B92123" w:rsidRPr="00EB61F3" w:rsidRDefault="00B92123" w:rsidP="00FF6751">
      <w:pPr>
        <w:pStyle w:val="NormalWeb"/>
        <w:numPr>
          <w:ilvl w:val="0"/>
          <w:numId w:val="857"/>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Capacity-Building &amp; Leadership Formation</w:t>
      </w:r>
      <w:r w:rsidRPr="00EB61F3">
        <w:rPr>
          <w:rFonts w:asciiTheme="minorHAnsi" w:hAnsiTheme="minorHAnsi"/>
        </w:rPr>
        <w:t xml:space="preserve"> – Training programs that transform moral awareness into responsible leadership behavior.</w:t>
      </w:r>
    </w:p>
    <w:p w14:paraId="0865DB34" w14:textId="77777777" w:rsidR="00B92123" w:rsidRPr="00EB61F3" w:rsidRDefault="00B92123" w:rsidP="00FF6751">
      <w:pPr>
        <w:pStyle w:val="NormalWeb"/>
        <w:numPr>
          <w:ilvl w:val="0"/>
          <w:numId w:val="857"/>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Volunteerism &amp; Family Integration Programs</w:t>
      </w:r>
      <w:r w:rsidRPr="00EB61F3">
        <w:rPr>
          <w:rFonts w:asciiTheme="minorHAnsi" w:hAnsiTheme="minorHAnsi"/>
        </w:rPr>
        <w:t xml:space="preserve"> – Platforms for applying moral values through service, civic participation, and family renewal.</w:t>
      </w:r>
    </w:p>
    <w:p w14:paraId="469712FC" w14:textId="77777777" w:rsidR="00B92123" w:rsidRPr="00EB61F3" w:rsidRDefault="00B92123" w:rsidP="00FF6751">
      <w:pPr>
        <w:pStyle w:val="NormalWeb"/>
        <w:numPr>
          <w:ilvl w:val="0"/>
          <w:numId w:val="857"/>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Data Collection, Validation &amp; Dashboard Reporting</w:t>
      </w:r>
      <w:r w:rsidRPr="00EB61F3">
        <w:rPr>
          <w:rFonts w:asciiTheme="minorHAnsi" w:hAnsiTheme="minorHAnsi"/>
        </w:rPr>
        <w:t xml:space="preserve"> – Systematic verification of participation and moral impact, feeding real-time insights to the MEL system.</w:t>
      </w:r>
    </w:p>
    <w:p w14:paraId="2CC0371F" w14:textId="77777777" w:rsidR="00B92123" w:rsidRPr="00EB61F3" w:rsidRDefault="00B92123" w:rsidP="00FF6751">
      <w:pPr>
        <w:pStyle w:val="NormalWeb"/>
        <w:numPr>
          <w:ilvl w:val="0"/>
          <w:numId w:val="857"/>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Recognition &amp; Moral Citation Ceremonies</w:t>
      </w:r>
      <w:r w:rsidRPr="00EB61F3">
        <w:rPr>
          <w:rFonts w:asciiTheme="minorHAnsi" w:hAnsiTheme="minorHAnsi"/>
        </w:rPr>
        <w:t xml:space="preserve"> – Events that publicly validate integrity and reinforce social motivation through honor.</w:t>
      </w:r>
    </w:p>
    <w:p w14:paraId="650F777A" w14:textId="77777777" w:rsidR="00B92123" w:rsidRPr="00EB61F3" w:rsidRDefault="00B92123" w:rsidP="00FF6751">
      <w:pPr>
        <w:pStyle w:val="NormalWeb"/>
        <w:numPr>
          <w:ilvl w:val="0"/>
          <w:numId w:val="857"/>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Governance Coaching &amp; Institutional Mentorship</w:t>
      </w:r>
      <w:r w:rsidRPr="00EB61F3">
        <w:rPr>
          <w:rFonts w:asciiTheme="minorHAnsi" w:hAnsiTheme="minorHAnsi"/>
        </w:rPr>
        <w:t xml:space="preserve"> – Ongoing accompaniment for organizations and LGUs to embed ABMPD moral benchmarks into governance structures.</w:t>
      </w:r>
    </w:p>
    <w:p w14:paraId="1D676DA5" w14:textId="77777777" w:rsidR="00B92123" w:rsidRPr="00EB61F3" w:rsidRDefault="00B92123" w:rsidP="00FF6751">
      <w:pPr>
        <w:pStyle w:val="NormalWeb"/>
        <w:jc w:val="both"/>
        <w:rPr>
          <w:rFonts w:asciiTheme="minorHAnsi" w:hAnsiTheme="minorHAnsi"/>
        </w:rPr>
      </w:pPr>
      <w:r w:rsidRPr="00EB61F3">
        <w:rPr>
          <w:rFonts w:asciiTheme="minorHAnsi" w:hAnsiTheme="minorHAnsi"/>
        </w:rPr>
        <w:t xml:space="preserve">Each activity represents a </w:t>
      </w:r>
      <w:r w:rsidRPr="00EB61F3">
        <w:rPr>
          <w:rStyle w:val="Emphasis"/>
          <w:rFonts w:asciiTheme="minorHAnsi" w:hAnsiTheme="minorHAnsi"/>
        </w:rPr>
        <w:t>deliberate moral intervention</w:t>
      </w:r>
      <w:r w:rsidRPr="00EB61F3">
        <w:rPr>
          <w:rFonts w:asciiTheme="minorHAnsi" w:hAnsiTheme="minorHAnsi"/>
        </w:rPr>
        <w:t>—a step where conscience is practiced, measured, and matured into systemic reform.</w:t>
      </w:r>
    </w:p>
    <w:p w14:paraId="23E6231E"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Annex G.4 – Reward &amp; Recognition Framework; Section 7.3.4 – Community Transformation Systems.</w:t>
      </w:r>
    </w:p>
    <w:p w14:paraId="4EDDF703" w14:textId="77777777" w:rsidR="00B92123" w:rsidRPr="00EB61F3" w:rsidRDefault="00000000" w:rsidP="00B92123">
      <w:r>
        <w:pict w14:anchorId="166D868B">
          <v:rect id="_x0000_i2124" style="width:0;height:1.5pt" o:hralign="center" o:hrstd="t" o:hr="t" fillcolor="#a0a0a0" stroked="f"/>
        </w:pict>
      </w:r>
    </w:p>
    <w:p w14:paraId="345A0203" w14:textId="77777777" w:rsidR="00B92123" w:rsidRPr="00EB61F3" w:rsidRDefault="00B92123" w:rsidP="00484387">
      <w:pPr>
        <w:pStyle w:val="Heading7"/>
      </w:pPr>
      <w:r w:rsidRPr="00EB61F3">
        <w:rPr>
          <w:rStyle w:val="Strong"/>
          <w:b/>
          <w:bCs w:val="0"/>
        </w:rPr>
        <w:t>C.3 Outputs (Immediate Results)</w:t>
      </w:r>
    </w:p>
    <w:p w14:paraId="7C0BF159" w14:textId="77777777" w:rsidR="00B92123" w:rsidRPr="00EB61F3" w:rsidRDefault="00B92123" w:rsidP="00FF6751">
      <w:pPr>
        <w:pStyle w:val="NormalWeb"/>
        <w:jc w:val="both"/>
        <w:rPr>
          <w:rFonts w:asciiTheme="minorHAnsi" w:hAnsiTheme="minorHAnsi"/>
        </w:rPr>
      </w:pPr>
      <w:r w:rsidRPr="00EB61F3">
        <w:rPr>
          <w:rFonts w:asciiTheme="minorHAnsi" w:hAnsiTheme="minorHAnsi"/>
        </w:rPr>
        <w:t xml:space="preserve">Outputs are the </w:t>
      </w:r>
      <w:r w:rsidRPr="00EB61F3">
        <w:rPr>
          <w:rStyle w:val="Strong"/>
          <w:rFonts w:asciiTheme="minorHAnsi" w:hAnsiTheme="minorHAnsi"/>
        </w:rPr>
        <w:t>direct, verifiable products</w:t>
      </w:r>
      <w:r w:rsidRPr="00EB61F3">
        <w:rPr>
          <w:rFonts w:asciiTheme="minorHAnsi" w:hAnsiTheme="minorHAnsi"/>
        </w:rPr>
        <w:t xml:space="preserve"> of ABMPD activities. They manifest the tangible results of participation and system activation within each tier.</w:t>
      </w:r>
    </w:p>
    <w:p w14:paraId="7136CF60" w14:textId="77777777" w:rsidR="00B92123" w:rsidRPr="00EB61F3" w:rsidRDefault="00B92123" w:rsidP="00FF6751">
      <w:pPr>
        <w:pStyle w:val="NormalWeb"/>
        <w:jc w:val="both"/>
        <w:rPr>
          <w:rFonts w:asciiTheme="minorHAnsi" w:hAnsiTheme="minorHAnsi"/>
        </w:rPr>
      </w:pPr>
      <w:r w:rsidRPr="00EB61F3">
        <w:rPr>
          <w:rStyle w:val="Strong"/>
          <w:rFonts w:asciiTheme="minorHAnsi" w:hAnsiTheme="minorHAnsi"/>
        </w:rPr>
        <w:t>Representative Outputs:</w:t>
      </w:r>
    </w:p>
    <w:p w14:paraId="5EBE9361" w14:textId="77777777" w:rsidR="00B92123" w:rsidRPr="00EB61F3" w:rsidRDefault="00B92123" w:rsidP="00FF6751">
      <w:pPr>
        <w:pStyle w:val="NormalWeb"/>
        <w:numPr>
          <w:ilvl w:val="0"/>
          <w:numId w:val="858"/>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Established Local ABMPD Management Nodes and Teams</w:t>
      </w:r>
      <w:r w:rsidRPr="00EB61F3">
        <w:rPr>
          <w:rFonts w:asciiTheme="minorHAnsi" w:hAnsiTheme="minorHAnsi"/>
        </w:rPr>
        <w:t xml:space="preserve"> – Functional community-level units managing formation, data verification, and recognition processes.</w:t>
      </w:r>
    </w:p>
    <w:p w14:paraId="5028D3AB" w14:textId="77777777" w:rsidR="00B92123" w:rsidRPr="00EB61F3" w:rsidRDefault="00B92123" w:rsidP="00FF6751">
      <w:pPr>
        <w:pStyle w:val="NormalWeb"/>
        <w:numPr>
          <w:ilvl w:val="0"/>
          <w:numId w:val="858"/>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lastRenderedPageBreak/>
        <w:t>Trained Moral Champions and Integrity Advocates</w:t>
      </w:r>
      <w:r w:rsidRPr="00EB61F3">
        <w:rPr>
          <w:rFonts w:asciiTheme="minorHAnsi" w:hAnsiTheme="minorHAnsi"/>
        </w:rPr>
        <w:t xml:space="preserve"> – Certified individuals who serve as moral exemplars and catalysts within organizations and LGUs.</w:t>
      </w:r>
    </w:p>
    <w:p w14:paraId="494D2262" w14:textId="77777777" w:rsidR="00B92123" w:rsidRPr="00EB61F3" w:rsidRDefault="00B92123" w:rsidP="00FF6751">
      <w:pPr>
        <w:pStyle w:val="NormalWeb"/>
        <w:numPr>
          <w:ilvl w:val="0"/>
          <w:numId w:val="858"/>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Verified Moral Performance Datasets and Baseline Integrity Profiles</w:t>
      </w:r>
      <w:r w:rsidRPr="00EB61F3">
        <w:rPr>
          <w:rFonts w:asciiTheme="minorHAnsi" w:hAnsiTheme="minorHAnsi"/>
        </w:rPr>
        <w:t xml:space="preserve"> – Documented evidence of transformation progress, integrated into the ABMPD Dashboard.</w:t>
      </w:r>
    </w:p>
    <w:p w14:paraId="2F2CEC95" w14:textId="77777777" w:rsidR="00B92123" w:rsidRPr="00EB61F3" w:rsidRDefault="00B92123" w:rsidP="00FF6751">
      <w:pPr>
        <w:pStyle w:val="NormalWeb"/>
        <w:numPr>
          <w:ilvl w:val="0"/>
          <w:numId w:val="858"/>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Operational Feedback Loops Activated</w:t>
      </w:r>
      <w:r w:rsidRPr="00EB61F3">
        <w:rPr>
          <w:rFonts w:asciiTheme="minorHAnsi" w:hAnsiTheme="minorHAnsi"/>
        </w:rPr>
        <w:t xml:space="preserve"> – Functioning MEL cycles that connect formation outcomes with governance evaluation metrics.</w:t>
      </w:r>
    </w:p>
    <w:p w14:paraId="697CE7F1" w14:textId="77777777" w:rsidR="00B92123" w:rsidRPr="00EB61F3" w:rsidRDefault="00B92123" w:rsidP="00FF6751">
      <w:pPr>
        <w:pStyle w:val="NormalWeb"/>
        <w:jc w:val="both"/>
        <w:rPr>
          <w:rFonts w:asciiTheme="minorHAnsi" w:hAnsiTheme="minorHAnsi"/>
        </w:rPr>
      </w:pPr>
      <w:r w:rsidRPr="00EB61F3">
        <w:rPr>
          <w:rFonts w:asciiTheme="minorHAnsi" w:hAnsiTheme="minorHAnsi"/>
        </w:rPr>
        <w:t xml:space="preserve">Outputs provide </w:t>
      </w:r>
      <w:r w:rsidRPr="00EB61F3">
        <w:rPr>
          <w:rStyle w:val="Strong"/>
          <w:rFonts w:asciiTheme="minorHAnsi" w:hAnsiTheme="minorHAnsi"/>
        </w:rPr>
        <w:t>empirical validation</w:t>
      </w:r>
      <w:r w:rsidRPr="00EB61F3">
        <w:rPr>
          <w:rFonts w:asciiTheme="minorHAnsi" w:hAnsiTheme="minorHAnsi"/>
        </w:rPr>
        <w:t xml:space="preserve"> that moral programs are working, serving as evidence for scaling and policy replication.</w:t>
      </w:r>
    </w:p>
    <w:p w14:paraId="77DB0441"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Section 7.2.5 – Dashboard &amp; Data Flow.</w:t>
      </w:r>
    </w:p>
    <w:p w14:paraId="283F2D8C" w14:textId="77777777" w:rsidR="00B92123" w:rsidRPr="00EB61F3" w:rsidRDefault="00000000" w:rsidP="00B92123">
      <w:r>
        <w:pict w14:anchorId="02CF3108">
          <v:rect id="_x0000_i2125" style="width:0;height:1.5pt" o:hralign="center" o:hrstd="t" o:hr="t" fillcolor="#a0a0a0" stroked="f"/>
        </w:pict>
      </w:r>
    </w:p>
    <w:p w14:paraId="1AC3181F" w14:textId="77777777" w:rsidR="00B92123" w:rsidRPr="00EB61F3" w:rsidRDefault="00B92123" w:rsidP="00484387">
      <w:pPr>
        <w:pStyle w:val="Heading7"/>
      </w:pPr>
      <w:r w:rsidRPr="00EB61F3">
        <w:rPr>
          <w:rStyle w:val="Strong"/>
          <w:b/>
          <w:bCs w:val="0"/>
        </w:rPr>
        <w:t>C.4 Intermediate Outcomes (Transitional Impacts)</w:t>
      </w:r>
    </w:p>
    <w:p w14:paraId="498122F2" w14:textId="77777777" w:rsidR="00B92123" w:rsidRPr="00EB61F3" w:rsidRDefault="00B92123" w:rsidP="00FF6751">
      <w:pPr>
        <w:pStyle w:val="NormalWeb"/>
        <w:jc w:val="both"/>
        <w:rPr>
          <w:rFonts w:asciiTheme="minorHAnsi" w:hAnsiTheme="minorHAnsi"/>
        </w:rPr>
      </w:pPr>
      <w:r w:rsidRPr="00EB61F3">
        <w:rPr>
          <w:rFonts w:asciiTheme="minorHAnsi" w:hAnsiTheme="minorHAnsi"/>
        </w:rPr>
        <w:t xml:space="preserve">Intermediate outcomes mark the </w:t>
      </w:r>
      <w:r w:rsidRPr="00EB61F3">
        <w:rPr>
          <w:rStyle w:val="Strong"/>
          <w:rFonts w:asciiTheme="minorHAnsi" w:hAnsiTheme="minorHAnsi"/>
        </w:rPr>
        <w:t>transitional phase</w:t>
      </w:r>
      <w:r w:rsidRPr="00EB61F3">
        <w:rPr>
          <w:rFonts w:asciiTheme="minorHAnsi" w:hAnsiTheme="minorHAnsi"/>
        </w:rPr>
        <w:t xml:space="preserve"> where personal formation begins to reshape community and institutional behavior. They represent the </w:t>
      </w:r>
      <w:r w:rsidRPr="00EB61F3">
        <w:rPr>
          <w:rStyle w:val="Strong"/>
          <w:rFonts w:asciiTheme="minorHAnsi" w:hAnsiTheme="minorHAnsi"/>
        </w:rPr>
        <w:t>early harvest</w:t>
      </w:r>
      <w:r w:rsidRPr="00EB61F3">
        <w:rPr>
          <w:rFonts w:asciiTheme="minorHAnsi" w:hAnsiTheme="minorHAnsi"/>
        </w:rPr>
        <w:t xml:space="preserve"> of transformation—observable shifts in culture, leadership, and systems.</w:t>
      </w:r>
    </w:p>
    <w:p w14:paraId="7A2674E7" w14:textId="77777777" w:rsidR="00B92123" w:rsidRPr="00EB61F3" w:rsidRDefault="00B92123" w:rsidP="00FF6751">
      <w:pPr>
        <w:pStyle w:val="NormalWeb"/>
        <w:jc w:val="both"/>
        <w:rPr>
          <w:rFonts w:asciiTheme="minorHAnsi" w:hAnsiTheme="minorHAnsi"/>
        </w:rPr>
      </w:pPr>
      <w:r w:rsidRPr="00EB61F3">
        <w:rPr>
          <w:rStyle w:val="Strong"/>
          <w:rFonts w:asciiTheme="minorHAnsi" w:hAnsiTheme="minorHAnsi"/>
        </w:rPr>
        <w:t>Core Outcomes:</w:t>
      </w:r>
    </w:p>
    <w:p w14:paraId="305FBDB3" w14:textId="77777777" w:rsidR="00B92123" w:rsidRPr="00EB61F3" w:rsidRDefault="00B92123" w:rsidP="00FF6751">
      <w:pPr>
        <w:pStyle w:val="NormalWeb"/>
        <w:numPr>
          <w:ilvl w:val="0"/>
          <w:numId w:val="859"/>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Strengthened Family Integrity and Civic Responsibility</w:t>
      </w:r>
      <w:r w:rsidRPr="00EB61F3">
        <w:rPr>
          <w:rFonts w:asciiTheme="minorHAnsi" w:hAnsiTheme="minorHAnsi"/>
        </w:rPr>
        <w:t xml:space="preserve"> – Families and communities demonstrate increased moral coherence and public service orientation.</w:t>
      </w:r>
    </w:p>
    <w:p w14:paraId="63FD5890" w14:textId="77777777" w:rsidR="00B92123" w:rsidRPr="00EB61F3" w:rsidRDefault="00B92123" w:rsidP="00FF6751">
      <w:pPr>
        <w:pStyle w:val="NormalWeb"/>
        <w:numPr>
          <w:ilvl w:val="0"/>
          <w:numId w:val="859"/>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Institutional Adoption of Ethical and Accountability Mechanisms</w:t>
      </w:r>
      <w:r w:rsidRPr="00EB61F3">
        <w:rPr>
          <w:rFonts w:asciiTheme="minorHAnsi" w:hAnsiTheme="minorHAnsi"/>
        </w:rPr>
        <w:t xml:space="preserve"> – Partner organizations integrate ABMPD standards into operational procedures and governance models.</w:t>
      </w:r>
    </w:p>
    <w:p w14:paraId="093B72AB" w14:textId="77777777" w:rsidR="00B92123" w:rsidRPr="00EB61F3" w:rsidRDefault="00B92123" w:rsidP="00FF6751">
      <w:pPr>
        <w:pStyle w:val="NormalWeb"/>
        <w:numPr>
          <w:ilvl w:val="0"/>
          <w:numId w:val="859"/>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Leadership Behavior Aligned with ABMPD Moral Benchmarks</w:t>
      </w:r>
      <w:r w:rsidRPr="00EB61F3">
        <w:rPr>
          <w:rFonts w:asciiTheme="minorHAnsi" w:hAnsiTheme="minorHAnsi"/>
        </w:rPr>
        <w:t xml:space="preserve"> – Decision-makers demonstrate consistent ethical reasoning and transparent conduct.</w:t>
      </w:r>
    </w:p>
    <w:p w14:paraId="48AAC23E" w14:textId="77777777" w:rsidR="00B92123" w:rsidRPr="00EB61F3" w:rsidRDefault="00B92123" w:rsidP="00FF6751">
      <w:pPr>
        <w:pStyle w:val="NormalWeb"/>
        <w:numPr>
          <w:ilvl w:val="0"/>
          <w:numId w:val="859"/>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Emergence of Community Moral Networks</w:t>
      </w:r>
      <w:r w:rsidRPr="00EB61F3">
        <w:rPr>
          <w:rFonts w:asciiTheme="minorHAnsi" w:hAnsiTheme="minorHAnsi"/>
        </w:rPr>
        <w:t xml:space="preserve"> – Formation of interconnected civic and faith-based groups promoting collective renewal and data-verified participation.</w:t>
      </w:r>
    </w:p>
    <w:p w14:paraId="59EAA03C" w14:textId="77777777" w:rsidR="00B92123" w:rsidRPr="00EB61F3" w:rsidRDefault="00B92123" w:rsidP="00FF6751">
      <w:pPr>
        <w:pStyle w:val="NormalWeb"/>
        <w:jc w:val="both"/>
        <w:rPr>
          <w:rFonts w:asciiTheme="minorHAnsi" w:hAnsiTheme="minorHAnsi"/>
        </w:rPr>
      </w:pPr>
      <w:r w:rsidRPr="00EB61F3">
        <w:rPr>
          <w:rFonts w:asciiTheme="minorHAnsi" w:hAnsiTheme="minorHAnsi"/>
        </w:rPr>
        <w:t xml:space="preserve">At this stage, transformation transitions from </w:t>
      </w:r>
      <w:r w:rsidRPr="00EB61F3">
        <w:rPr>
          <w:rStyle w:val="Strong"/>
          <w:rFonts w:asciiTheme="minorHAnsi" w:hAnsiTheme="minorHAnsi"/>
        </w:rPr>
        <w:t>intentional behavior</w:t>
      </w:r>
      <w:r w:rsidRPr="00EB61F3">
        <w:rPr>
          <w:rFonts w:asciiTheme="minorHAnsi" w:hAnsiTheme="minorHAnsi"/>
        </w:rPr>
        <w:t xml:space="preserve"> to </w:t>
      </w:r>
      <w:r w:rsidRPr="00EB61F3">
        <w:rPr>
          <w:rStyle w:val="Strong"/>
          <w:rFonts w:asciiTheme="minorHAnsi" w:hAnsiTheme="minorHAnsi"/>
        </w:rPr>
        <w:t>emerging culture</w:t>
      </w:r>
      <w:r w:rsidRPr="00EB61F3">
        <w:rPr>
          <w:rFonts w:asciiTheme="minorHAnsi" w:hAnsiTheme="minorHAnsi"/>
        </w:rPr>
        <w:t>—a shift that signals readiness for policy-level institutionalization.</w:t>
      </w:r>
    </w:p>
    <w:p w14:paraId="1912043A"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Section 7.3.4 – Community Transformation Systems; Annex G.5 – Tier Summary Tables.</w:t>
      </w:r>
    </w:p>
    <w:p w14:paraId="6338E428" w14:textId="77777777" w:rsidR="00B92123" w:rsidRPr="00EB61F3" w:rsidRDefault="00000000" w:rsidP="00B92123">
      <w:r>
        <w:pict w14:anchorId="6198ABAA">
          <v:rect id="_x0000_i2126" style="width:0;height:1.5pt" o:hralign="center" o:hrstd="t" o:hr="t" fillcolor="#a0a0a0" stroked="f"/>
        </w:pict>
      </w:r>
    </w:p>
    <w:p w14:paraId="1895D07D" w14:textId="77777777" w:rsidR="00B92123" w:rsidRPr="00EB61F3" w:rsidRDefault="00B92123" w:rsidP="00484387">
      <w:pPr>
        <w:pStyle w:val="Heading7"/>
      </w:pPr>
      <w:r w:rsidRPr="00EB61F3">
        <w:rPr>
          <w:rStyle w:val="Strong"/>
          <w:b/>
          <w:bCs w:val="0"/>
        </w:rPr>
        <w:lastRenderedPageBreak/>
        <w:t>C.5 Long-Term Outcomes (Systemic Impacts)</w:t>
      </w:r>
    </w:p>
    <w:p w14:paraId="466C0BD9" w14:textId="77777777" w:rsidR="00B92123" w:rsidRPr="00EB61F3" w:rsidRDefault="00B92123" w:rsidP="00FF6751">
      <w:pPr>
        <w:pStyle w:val="NormalWeb"/>
        <w:jc w:val="both"/>
        <w:rPr>
          <w:rFonts w:asciiTheme="minorHAnsi" w:hAnsiTheme="minorHAnsi"/>
        </w:rPr>
      </w:pPr>
      <w:r w:rsidRPr="00EB61F3">
        <w:rPr>
          <w:rFonts w:asciiTheme="minorHAnsi" w:hAnsiTheme="minorHAnsi"/>
        </w:rPr>
        <w:t xml:space="preserve">The long-term outcomes capture the </w:t>
      </w:r>
      <w:r w:rsidRPr="00EB61F3">
        <w:rPr>
          <w:rStyle w:val="Strong"/>
          <w:rFonts w:asciiTheme="minorHAnsi" w:hAnsiTheme="minorHAnsi"/>
        </w:rPr>
        <w:t>institutionalized and self-sustaining impacts</w:t>
      </w:r>
      <w:r w:rsidRPr="00EB61F3">
        <w:rPr>
          <w:rFonts w:asciiTheme="minorHAnsi" w:hAnsiTheme="minorHAnsi"/>
        </w:rPr>
        <w:t xml:space="preserve"> of the ABMPD Transformation Pathway. They signify the full integration of moral governance within public systems, organizations, and communities.</w:t>
      </w:r>
    </w:p>
    <w:p w14:paraId="3A0F65C4" w14:textId="77777777" w:rsidR="00B92123" w:rsidRPr="00EB61F3" w:rsidRDefault="00B92123" w:rsidP="00FF6751">
      <w:pPr>
        <w:pStyle w:val="NormalWeb"/>
        <w:jc w:val="both"/>
        <w:rPr>
          <w:rFonts w:asciiTheme="minorHAnsi" w:hAnsiTheme="minorHAnsi"/>
        </w:rPr>
      </w:pPr>
      <w:r w:rsidRPr="00EB61F3">
        <w:rPr>
          <w:rStyle w:val="Strong"/>
          <w:rFonts w:asciiTheme="minorHAnsi" w:hAnsiTheme="minorHAnsi"/>
        </w:rPr>
        <w:t>Expected Systemic Impacts:</w:t>
      </w:r>
    </w:p>
    <w:p w14:paraId="7BBFD330" w14:textId="77777777" w:rsidR="00B92123" w:rsidRPr="00EB61F3" w:rsidRDefault="00B92123" w:rsidP="00FF6751">
      <w:pPr>
        <w:pStyle w:val="NormalWeb"/>
        <w:numPr>
          <w:ilvl w:val="0"/>
          <w:numId w:val="860"/>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Institutionalized Moral Governance Culture and Verified Accountability</w:t>
      </w:r>
      <w:r w:rsidRPr="00EB61F3">
        <w:rPr>
          <w:rFonts w:asciiTheme="minorHAnsi" w:hAnsiTheme="minorHAnsi"/>
        </w:rPr>
        <w:t xml:space="preserve"> – Ethical standards and moral data become permanent features of governance performance.</w:t>
      </w:r>
    </w:p>
    <w:p w14:paraId="0915C11E" w14:textId="77777777" w:rsidR="00B92123" w:rsidRPr="00EB61F3" w:rsidRDefault="00B92123" w:rsidP="00FF6751">
      <w:pPr>
        <w:pStyle w:val="NormalWeb"/>
        <w:numPr>
          <w:ilvl w:val="0"/>
          <w:numId w:val="860"/>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Nationwide Moral Renewal Participation Across Tiers and Sectors</w:t>
      </w:r>
      <w:r w:rsidRPr="00EB61F3">
        <w:rPr>
          <w:rFonts w:asciiTheme="minorHAnsi" w:hAnsiTheme="minorHAnsi"/>
        </w:rPr>
        <w:t xml:space="preserve"> – A harmonized ecosystem of individuals, families, LGUs, and institutions aligned in conscience-based development.</w:t>
      </w:r>
    </w:p>
    <w:p w14:paraId="229E45EF" w14:textId="77777777" w:rsidR="00B92123" w:rsidRPr="00EB61F3" w:rsidRDefault="00B92123" w:rsidP="00FF6751">
      <w:pPr>
        <w:pStyle w:val="NormalWeb"/>
        <w:numPr>
          <w:ilvl w:val="0"/>
          <w:numId w:val="860"/>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Sustained Moral Legacy – “</w:t>
      </w:r>
      <w:proofErr w:type="spellStart"/>
      <w:r w:rsidRPr="00EB61F3">
        <w:rPr>
          <w:rStyle w:val="Strong"/>
          <w:rFonts w:asciiTheme="minorHAnsi" w:hAnsiTheme="minorHAnsi"/>
        </w:rPr>
        <w:t>Dangál</w:t>
      </w:r>
      <w:proofErr w:type="spellEnd"/>
      <w:r w:rsidRPr="00EB61F3">
        <w:rPr>
          <w:rStyle w:val="Strong"/>
          <w:rFonts w:asciiTheme="minorHAnsi" w:hAnsiTheme="minorHAnsi"/>
        </w:rPr>
        <w:t xml:space="preserve"> as a Governance Norm”</w:t>
      </w:r>
      <w:r w:rsidRPr="00EB61F3">
        <w:rPr>
          <w:rFonts w:asciiTheme="minorHAnsi" w:hAnsiTheme="minorHAnsi"/>
        </w:rPr>
        <w:t xml:space="preserve"> – The value of </w:t>
      </w:r>
      <w:proofErr w:type="spellStart"/>
      <w:r w:rsidRPr="00EB61F3">
        <w:rPr>
          <w:rStyle w:val="Emphasis"/>
          <w:rFonts w:asciiTheme="minorHAnsi" w:hAnsiTheme="minorHAnsi"/>
        </w:rPr>
        <w:t>dangál</w:t>
      </w:r>
      <w:proofErr w:type="spellEnd"/>
      <w:r w:rsidRPr="00EB61F3">
        <w:rPr>
          <w:rFonts w:asciiTheme="minorHAnsi" w:hAnsiTheme="minorHAnsi"/>
        </w:rPr>
        <w:t xml:space="preserve"> (honor) evolves from personal virtue to a national governance ethic.</w:t>
      </w:r>
    </w:p>
    <w:p w14:paraId="2CEDB7D8" w14:textId="77777777" w:rsidR="00B92123" w:rsidRPr="00EB61F3" w:rsidRDefault="00B92123" w:rsidP="00FF6751">
      <w:pPr>
        <w:pStyle w:val="NormalWeb"/>
        <w:numPr>
          <w:ilvl w:val="0"/>
          <w:numId w:val="860"/>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Replicable Moral Governance Model for Global and Inter-Institutional Adoption</w:t>
      </w:r>
      <w:r w:rsidRPr="00EB61F3">
        <w:rPr>
          <w:rFonts w:asciiTheme="minorHAnsi" w:hAnsiTheme="minorHAnsi"/>
        </w:rPr>
        <w:t xml:space="preserve"> – The ABMPD system becomes an exportable model of evidence-based moral reform adaptable to diverse contexts.</w:t>
      </w:r>
    </w:p>
    <w:p w14:paraId="4A96381C" w14:textId="77777777" w:rsidR="00FF6751" w:rsidRDefault="00B92123" w:rsidP="00FF6751">
      <w:pPr>
        <w:pStyle w:val="NormalWeb"/>
        <w:jc w:val="both"/>
        <w:rPr>
          <w:rFonts w:asciiTheme="minorHAnsi" w:hAnsiTheme="minorHAnsi"/>
        </w:rPr>
      </w:pPr>
      <w:r w:rsidRPr="00EB61F3">
        <w:rPr>
          <w:rFonts w:asciiTheme="minorHAnsi" w:hAnsiTheme="minorHAnsi"/>
        </w:rPr>
        <w:t xml:space="preserve">These outcomes confirm that transformation has transcended behavior—it has become </w:t>
      </w:r>
      <w:r w:rsidRPr="00EB61F3">
        <w:rPr>
          <w:rStyle w:val="Strong"/>
          <w:rFonts w:asciiTheme="minorHAnsi" w:hAnsiTheme="minorHAnsi"/>
        </w:rPr>
        <w:t>structure</w:t>
      </w:r>
      <w:r w:rsidRPr="00EB61F3">
        <w:rPr>
          <w:rFonts w:asciiTheme="minorHAnsi" w:hAnsiTheme="minorHAnsi"/>
        </w:rPr>
        <w:t xml:space="preserve">, </w:t>
      </w:r>
      <w:r w:rsidRPr="00EB61F3">
        <w:rPr>
          <w:rStyle w:val="Strong"/>
          <w:rFonts w:asciiTheme="minorHAnsi" w:hAnsiTheme="minorHAnsi"/>
        </w:rPr>
        <w:t>policy</w:t>
      </w:r>
      <w:r w:rsidRPr="00EB61F3">
        <w:rPr>
          <w:rFonts w:asciiTheme="minorHAnsi" w:hAnsiTheme="minorHAnsi"/>
        </w:rPr>
        <w:t xml:space="preserve">, and </w:t>
      </w:r>
      <w:r w:rsidRPr="00EB61F3">
        <w:rPr>
          <w:rStyle w:val="Strong"/>
          <w:rFonts w:asciiTheme="minorHAnsi" w:hAnsiTheme="minorHAnsi"/>
        </w:rPr>
        <w:t>culture</w:t>
      </w:r>
      <w:r w:rsidRPr="00EB61F3">
        <w:rPr>
          <w:rFonts w:asciiTheme="minorHAnsi" w:hAnsiTheme="minorHAnsi"/>
        </w:rPr>
        <w:t>.</w:t>
      </w:r>
    </w:p>
    <w:p w14:paraId="36B2A107" w14:textId="7FF3644F" w:rsidR="00B92123" w:rsidRPr="00EB61F3" w:rsidRDefault="00B92123" w:rsidP="00FF6751">
      <w:pPr>
        <w:pStyle w:val="NormalWeb"/>
        <w:jc w:val="both"/>
        <w:rPr>
          <w:rFonts w:asciiTheme="minorHAnsi" w:hAnsiTheme="minorHAnsi"/>
        </w:rPr>
      </w:pPr>
      <w:r w:rsidRPr="00EB61F3">
        <w:rPr>
          <w:rFonts w:asciiTheme="minorHAnsi" w:hAnsiTheme="minorHAnsi"/>
        </w:rPr>
        <w:t xml:space="preserve">When fully realized, the ABMPD Pathway establishes a </w:t>
      </w:r>
      <w:r w:rsidRPr="00EB61F3">
        <w:rPr>
          <w:rStyle w:val="Strong"/>
          <w:rFonts w:asciiTheme="minorHAnsi" w:hAnsiTheme="minorHAnsi"/>
        </w:rPr>
        <w:t>Closed-Loop Moral Ecosystem</w:t>
      </w:r>
      <w:r w:rsidRPr="00EB61F3">
        <w:rPr>
          <w:rFonts w:asciiTheme="minorHAnsi" w:hAnsiTheme="minorHAnsi"/>
        </w:rPr>
        <w:t xml:space="preserve"> in which verified virtue continuously regenerates social integrity and governance excellence.</w:t>
      </w:r>
    </w:p>
    <w:p w14:paraId="7DD84EEC"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Annex G.5 – Transformation Flow Diagram &amp; Tier Summary Tables; Figure C.5.3 – Pathway Flow.</w:t>
      </w:r>
    </w:p>
    <w:p w14:paraId="6E58BB94" w14:textId="77777777" w:rsidR="00B92123" w:rsidRPr="00EB61F3" w:rsidRDefault="00000000" w:rsidP="00B92123">
      <w:r>
        <w:pict w14:anchorId="38FE7599">
          <v:rect id="_x0000_i2127" style="width:0;height:1.5pt" o:hralign="center" o:hrstd="t" o:hr="t" fillcolor="#a0a0a0" stroked="f"/>
        </w:pict>
      </w:r>
    </w:p>
    <w:p w14:paraId="5D2102BE" w14:textId="77777777" w:rsidR="00B92123" w:rsidRPr="00EB61F3" w:rsidRDefault="00B92123" w:rsidP="00EB61F3">
      <w:pPr>
        <w:pStyle w:val="Heading7"/>
      </w:pPr>
      <w:r w:rsidRPr="00EB61F3">
        <w:rPr>
          <w:rStyle w:val="Strong"/>
          <w:b/>
          <w:bCs w:val="0"/>
        </w:rPr>
        <w:t>Section Synthesis (Causal Integrity of Transformation)</w:t>
      </w:r>
    </w:p>
    <w:p w14:paraId="5673151B" w14:textId="77777777" w:rsidR="00B92123" w:rsidRPr="00EB61F3" w:rsidRDefault="00B92123" w:rsidP="004F3C29">
      <w:pPr>
        <w:pStyle w:val="NormalWeb"/>
        <w:jc w:val="both"/>
        <w:rPr>
          <w:rFonts w:asciiTheme="minorHAnsi" w:hAnsiTheme="minorHAnsi"/>
        </w:rPr>
      </w:pPr>
      <w:r w:rsidRPr="00EB61F3">
        <w:rPr>
          <w:rFonts w:asciiTheme="minorHAnsi" w:hAnsiTheme="minorHAnsi"/>
        </w:rPr>
        <w:t xml:space="preserve">The </w:t>
      </w:r>
      <w:r w:rsidRPr="00EB61F3">
        <w:rPr>
          <w:rStyle w:val="Strong"/>
          <w:rFonts w:asciiTheme="minorHAnsi" w:hAnsiTheme="minorHAnsi"/>
        </w:rPr>
        <w:t>Transformation Pathway</w:t>
      </w:r>
      <w:r w:rsidRPr="00EB61F3">
        <w:rPr>
          <w:rFonts w:asciiTheme="minorHAnsi" w:hAnsiTheme="minorHAnsi"/>
        </w:rPr>
        <w:t xml:space="preserve"> (C.1 – C.5) presents the operational narrative of the ABMPD Theory of Change. It confirms that:</w:t>
      </w:r>
    </w:p>
    <w:p w14:paraId="17FD7DBC" w14:textId="77777777" w:rsidR="00B92123" w:rsidRPr="00EB61F3" w:rsidRDefault="00B92123" w:rsidP="004F3C29">
      <w:pPr>
        <w:pStyle w:val="NormalWeb"/>
        <w:numPr>
          <w:ilvl w:val="0"/>
          <w:numId w:val="861"/>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Inputs</w:t>
      </w:r>
      <w:r w:rsidRPr="00EB61F3">
        <w:rPr>
          <w:rFonts w:asciiTheme="minorHAnsi" w:hAnsiTheme="minorHAnsi"/>
        </w:rPr>
        <w:t xml:space="preserve"> supply moral energy and institutional resources;</w:t>
      </w:r>
    </w:p>
    <w:p w14:paraId="72CD4F5D" w14:textId="77777777" w:rsidR="00B92123" w:rsidRPr="00EB61F3" w:rsidRDefault="00B92123" w:rsidP="004F3C29">
      <w:pPr>
        <w:pStyle w:val="NormalWeb"/>
        <w:numPr>
          <w:ilvl w:val="0"/>
          <w:numId w:val="861"/>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Activities</w:t>
      </w:r>
      <w:r w:rsidRPr="00EB61F3">
        <w:rPr>
          <w:rFonts w:asciiTheme="minorHAnsi" w:hAnsiTheme="minorHAnsi"/>
        </w:rPr>
        <w:t xml:space="preserve"> channel conscience into structured action;</w:t>
      </w:r>
    </w:p>
    <w:p w14:paraId="496A9A38" w14:textId="77777777" w:rsidR="00B92123" w:rsidRPr="00EB61F3" w:rsidRDefault="00B92123" w:rsidP="004F3C29">
      <w:pPr>
        <w:pStyle w:val="NormalWeb"/>
        <w:numPr>
          <w:ilvl w:val="0"/>
          <w:numId w:val="861"/>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Outputs</w:t>
      </w:r>
      <w:r w:rsidRPr="00EB61F3">
        <w:rPr>
          <w:rFonts w:asciiTheme="minorHAnsi" w:hAnsiTheme="minorHAnsi"/>
        </w:rPr>
        <w:t xml:space="preserve"> produce verifiable results and datasets;</w:t>
      </w:r>
    </w:p>
    <w:p w14:paraId="19AB44DE" w14:textId="77777777" w:rsidR="00B92123" w:rsidRPr="00EB61F3" w:rsidRDefault="00B92123" w:rsidP="004F3C29">
      <w:pPr>
        <w:pStyle w:val="NormalWeb"/>
        <w:numPr>
          <w:ilvl w:val="0"/>
          <w:numId w:val="861"/>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Intermediate Outcomes</w:t>
      </w:r>
      <w:r w:rsidRPr="00EB61F3">
        <w:rPr>
          <w:rFonts w:asciiTheme="minorHAnsi" w:hAnsiTheme="minorHAnsi"/>
        </w:rPr>
        <w:t xml:space="preserve"> demonstrate behavioral and cultural transition; and</w:t>
      </w:r>
    </w:p>
    <w:p w14:paraId="5A7DA90D" w14:textId="77777777" w:rsidR="00B92123" w:rsidRPr="00EB61F3" w:rsidRDefault="00B92123" w:rsidP="004F3C29">
      <w:pPr>
        <w:pStyle w:val="NormalWeb"/>
        <w:numPr>
          <w:ilvl w:val="0"/>
          <w:numId w:val="861"/>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Long-Term Outcomes</w:t>
      </w:r>
      <w:r w:rsidRPr="00EB61F3">
        <w:rPr>
          <w:rFonts w:asciiTheme="minorHAnsi" w:hAnsiTheme="minorHAnsi"/>
        </w:rPr>
        <w:t xml:space="preserve"> embed morality into governance systems.</w:t>
      </w:r>
    </w:p>
    <w:p w14:paraId="21CB3E9A" w14:textId="77777777" w:rsidR="00B92123" w:rsidRPr="00EB61F3" w:rsidRDefault="00B92123" w:rsidP="004F3C29">
      <w:pPr>
        <w:pStyle w:val="NormalWeb"/>
        <w:jc w:val="both"/>
        <w:rPr>
          <w:rFonts w:asciiTheme="minorHAnsi" w:hAnsiTheme="minorHAnsi"/>
        </w:rPr>
      </w:pPr>
      <w:r w:rsidRPr="00EB61F3">
        <w:rPr>
          <w:rFonts w:asciiTheme="minorHAnsi" w:hAnsiTheme="minorHAnsi"/>
        </w:rPr>
        <w:t xml:space="preserve">Together, these stages form a </w:t>
      </w:r>
      <w:r w:rsidRPr="00EB61F3">
        <w:rPr>
          <w:rStyle w:val="Strong"/>
          <w:rFonts w:asciiTheme="minorHAnsi" w:hAnsiTheme="minorHAnsi"/>
        </w:rPr>
        <w:t>continuous moral logic cycle</w:t>
      </w:r>
      <w:r w:rsidRPr="00EB61F3">
        <w:rPr>
          <w:rFonts w:asciiTheme="minorHAnsi" w:hAnsiTheme="minorHAnsi"/>
        </w:rPr>
        <w:t>—a replicable blueprint where ethical intent matures into governance intelligence.</w:t>
      </w:r>
    </w:p>
    <w:p w14:paraId="0D2D5C7C" w14:textId="77777777" w:rsidR="00B92123" w:rsidRPr="00EB61F3" w:rsidRDefault="00B92123" w:rsidP="004F3C29">
      <w:pPr>
        <w:pStyle w:val="NormalWeb"/>
        <w:jc w:val="both"/>
        <w:rPr>
          <w:rFonts w:asciiTheme="minorHAnsi" w:hAnsiTheme="minorHAnsi"/>
        </w:rPr>
      </w:pPr>
      <w:r w:rsidRPr="00EB61F3">
        <w:rPr>
          <w:rFonts w:asciiTheme="minorHAnsi" w:hAnsiTheme="minorHAnsi"/>
        </w:rPr>
        <w:lastRenderedPageBreak/>
        <w:t xml:space="preserve">This section therefore completes the </w:t>
      </w:r>
      <w:r w:rsidRPr="00EB61F3">
        <w:rPr>
          <w:rStyle w:val="Emphasis"/>
          <w:rFonts w:asciiTheme="minorHAnsi" w:hAnsiTheme="minorHAnsi"/>
        </w:rPr>
        <w:t>causal translation</w:t>
      </w:r>
      <w:r w:rsidRPr="00EB61F3">
        <w:rPr>
          <w:rFonts w:asciiTheme="minorHAnsi" w:hAnsiTheme="minorHAnsi"/>
        </w:rPr>
        <w:t xml:space="preserve"> of the ABMPD philosophy and prepares the groundwork for </w:t>
      </w:r>
      <w:r w:rsidRPr="00EB61F3">
        <w:rPr>
          <w:rStyle w:val="Strong"/>
          <w:rFonts w:asciiTheme="minorHAnsi" w:hAnsiTheme="minorHAnsi"/>
        </w:rPr>
        <w:t>Section 7.3.2.4 – Verification and Feedback Loops</w:t>
      </w:r>
      <w:r w:rsidRPr="00EB61F3">
        <w:rPr>
          <w:rFonts w:asciiTheme="minorHAnsi" w:hAnsiTheme="minorHAnsi"/>
        </w:rPr>
        <w:t>, where measurement, validation, and adaptive learning sustain the integrity of transformation across all tiers.</w:t>
      </w:r>
    </w:p>
    <w:p w14:paraId="03B1CBBF" w14:textId="77777777" w:rsidR="00B92123" w:rsidRPr="00EB61F3" w:rsidRDefault="00000000">
      <w:r>
        <w:pict w14:anchorId="5D04B6DF">
          <v:rect id="_x0000_i2128" style="width:0;height:1.5pt" o:hralign="center" o:hrstd="t" o:hr="t" fillcolor="#a0a0a0" stroked="f"/>
        </w:pict>
      </w:r>
    </w:p>
    <w:p w14:paraId="61908C8A" w14:textId="35F4046A" w:rsidR="00B92123" w:rsidRPr="00EB61F3" w:rsidRDefault="00B92123" w:rsidP="00EB61F3">
      <w:pPr>
        <w:pStyle w:val="Heading6"/>
        <w:rPr>
          <w:sz w:val="36"/>
        </w:rPr>
      </w:pPr>
      <w:r w:rsidRPr="00EB61F3">
        <w:rPr>
          <w:rStyle w:val="Strong"/>
          <w:b/>
          <w:bCs w:val="0"/>
        </w:rPr>
        <w:t>D. Verification and Feedback Loops (7.3.2.4)</w:t>
      </w:r>
    </w:p>
    <w:p w14:paraId="016C6A45" w14:textId="77777777" w:rsidR="00B92123" w:rsidRPr="002C2855" w:rsidRDefault="00B92123" w:rsidP="00B92123">
      <w:r w:rsidRPr="002C2855">
        <w:rPr>
          <w:rStyle w:val="Emphasis"/>
        </w:rPr>
        <w:t>Ensuring Integrity, Evidence, and Adaptive Learning in the Transformation Process</w:t>
      </w:r>
    </w:p>
    <w:p w14:paraId="37358E44" w14:textId="77777777" w:rsidR="00B92123" w:rsidRPr="00EB61F3" w:rsidRDefault="00000000" w:rsidP="00B92123">
      <w:r>
        <w:pict w14:anchorId="1E202472">
          <v:rect id="_x0000_i2129" style="width:0;height:1.5pt" o:hralign="center" o:hrstd="t" o:hr="t" fillcolor="#a0a0a0" stroked="f"/>
        </w:pict>
      </w:r>
    </w:p>
    <w:p w14:paraId="1C9F9F32" w14:textId="77777777" w:rsidR="00B92123" w:rsidRPr="00EB61F3" w:rsidRDefault="00B92123" w:rsidP="00EB61F3">
      <w:pPr>
        <w:pStyle w:val="Heading7"/>
      </w:pPr>
      <w:r w:rsidRPr="00EB61F3">
        <w:rPr>
          <w:rStyle w:val="Strong"/>
          <w:b/>
          <w:bCs w:val="0"/>
        </w:rPr>
        <w:t>Section Overview</w:t>
      </w:r>
    </w:p>
    <w:p w14:paraId="3701A8E4" w14:textId="77777777" w:rsidR="004F3C29" w:rsidRDefault="00B92123" w:rsidP="004F3C29">
      <w:pPr>
        <w:pStyle w:val="NormalWeb"/>
        <w:jc w:val="both"/>
        <w:rPr>
          <w:rFonts w:asciiTheme="minorHAnsi" w:hAnsiTheme="minorHAnsi"/>
        </w:rPr>
      </w:pPr>
      <w:r w:rsidRPr="00EB61F3">
        <w:rPr>
          <w:rFonts w:asciiTheme="minorHAnsi" w:hAnsiTheme="minorHAnsi"/>
        </w:rPr>
        <w:t xml:space="preserve">Verification and feedback loops constitute the </w:t>
      </w:r>
      <w:r w:rsidRPr="00EB61F3">
        <w:rPr>
          <w:rStyle w:val="Strong"/>
          <w:rFonts w:asciiTheme="minorHAnsi" w:hAnsiTheme="minorHAnsi"/>
        </w:rPr>
        <w:t>moral assurance system</w:t>
      </w:r>
      <w:r w:rsidRPr="00EB61F3">
        <w:rPr>
          <w:rFonts w:asciiTheme="minorHAnsi" w:hAnsiTheme="minorHAnsi"/>
        </w:rPr>
        <w:t xml:space="preserve"> of the ABMPD Theory of Change.</w:t>
      </w:r>
    </w:p>
    <w:p w14:paraId="32AB13F6" w14:textId="55B9065F" w:rsidR="00B92123" w:rsidRPr="00EB61F3" w:rsidRDefault="00B92123" w:rsidP="004F3C29">
      <w:pPr>
        <w:pStyle w:val="NormalWeb"/>
        <w:jc w:val="both"/>
        <w:rPr>
          <w:rFonts w:asciiTheme="minorHAnsi" w:hAnsiTheme="minorHAnsi"/>
        </w:rPr>
      </w:pPr>
      <w:r w:rsidRPr="00EB61F3">
        <w:rPr>
          <w:rFonts w:asciiTheme="minorHAnsi" w:hAnsiTheme="minorHAnsi"/>
        </w:rPr>
        <w:t xml:space="preserve">They guarantee that every moral action, participation record, and program output within the transformation pathway (Section 7.3.2.3) is </w:t>
      </w:r>
      <w:r w:rsidRPr="00EB61F3">
        <w:rPr>
          <w:rStyle w:val="Strong"/>
          <w:rFonts w:asciiTheme="minorHAnsi" w:hAnsiTheme="minorHAnsi"/>
        </w:rPr>
        <w:t>grounded in verified evidence</w:t>
      </w:r>
      <w:r w:rsidRPr="00EB61F3">
        <w:rPr>
          <w:rFonts w:asciiTheme="minorHAnsi" w:hAnsiTheme="minorHAnsi"/>
        </w:rPr>
        <w:t>, not subjective claim or symbolic compliance.</w:t>
      </w:r>
    </w:p>
    <w:p w14:paraId="68299331" w14:textId="77777777" w:rsidR="00B92123" w:rsidRPr="00EB61F3" w:rsidRDefault="00B92123" w:rsidP="004F3C29">
      <w:pPr>
        <w:pStyle w:val="NormalWeb"/>
        <w:jc w:val="both"/>
        <w:rPr>
          <w:rFonts w:asciiTheme="minorHAnsi" w:hAnsiTheme="minorHAnsi"/>
        </w:rPr>
      </w:pPr>
      <w:r w:rsidRPr="00EB61F3">
        <w:rPr>
          <w:rFonts w:asciiTheme="minorHAnsi" w:hAnsiTheme="minorHAnsi"/>
        </w:rPr>
        <w:t>These loops serve three essential purposes:</w:t>
      </w:r>
    </w:p>
    <w:p w14:paraId="1E009BF0" w14:textId="77777777" w:rsidR="00B92123" w:rsidRPr="00EB61F3" w:rsidRDefault="00B92123" w:rsidP="004F3C29">
      <w:pPr>
        <w:pStyle w:val="NormalWeb"/>
        <w:numPr>
          <w:ilvl w:val="0"/>
          <w:numId w:val="862"/>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Validation of authenticity</w:t>
      </w:r>
      <w:r w:rsidRPr="00EB61F3">
        <w:rPr>
          <w:rFonts w:asciiTheme="minorHAnsi" w:hAnsiTheme="minorHAnsi"/>
        </w:rPr>
        <w:t xml:space="preserve"> – confirming that moral transformation corresponds with measurable behavioral or institutional change.</w:t>
      </w:r>
    </w:p>
    <w:p w14:paraId="186B1790" w14:textId="77777777" w:rsidR="00B92123" w:rsidRPr="00EB61F3" w:rsidRDefault="00B92123" w:rsidP="004F3C29">
      <w:pPr>
        <w:pStyle w:val="NormalWeb"/>
        <w:numPr>
          <w:ilvl w:val="0"/>
          <w:numId w:val="862"/>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Continuous learning</w:t>
      </w:r>
      <w:r w:rsidRPr="00EB61F3">
        <w:rPr>
          <w:rFonts w:asciiTheme="minorHAnsi" w:hAnsiTheme="minorHAnsi"/>
        </w:rPr>
        <w:t xml:space="preserve"> – feeding insights back into program design, training, and policy refinement.</w:t>
      </w:r>
    </w:p>
    <w:p w14:paraId="5F73ACD4" w14:textId="77777777" w:rsidR="00B92123" w:rsidRPr="00EB61F3" w:rsidRDefault="00B92123" w:rsidP="004F3C29">
      <w:pPr>
        <w:pStyle w:val="NormalWeb"/>
        <w:numPr>
          <w:ilvl w:val="0"/>
          <w:numId w:val="862"/>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Integrity assurance</w:t>
      </w:r>
      <w:r w:rsidRPr="00EB61F3">
        <w:rPr>
          <w:rFonts w:asciiTheme="minorHAnsi" w:hAnsiTheme="minorHAnsi"/>
        </w:rPr>
        <w:t xml:space="preserve"> – protecting the moral credibility of the ABMPD system and preventing moral inflation, favoritism, or tokenism.</w:t>
      </w:r>
    </w:p>
    <w:p w14:paraId="73BA1FB9" w14:textId="77777777" w:rsidR="00B92123" w:rsidRPr="00EB61F3" w:rsidRDefault="00B92123" w:rsidP="004F3C29">
      <w:pPr>
        <w:pStyle w:val="NormalWeb"/>
        <w:jc w:val="both"/>
        <w:rPr>
          <w:rFonts w:asciiTheme="minorHAnsi" w:hAnsiTheme="minorHAnsi"/>
        </w:rPr>
      </w:pPr>
      <w:r w:rsidRPr="00EB61F3">
        <w:rPr>
          <w:rFonts w:asciiTheme="minorHAnsi" w:hAnsiTheme="minorHAnsi"/>
        </w:rPr>
        <w:t xml:space="preserve">Through this framework, the ABMPD upholds its </w:t>
      </w:r>
      <w:r w:rsidRPr="00EB61F3">
        <w:rPr>
          <w:rStyle w:val="Strong"/>
          <w:rFonts w:asciiTheme="minorHAnsi" w:hAnsiTheme="minorHAnsi"/>
        </w:rPr>
        <w:t>“verify before you recognize”</w:t>
      </w:r>
      <w:r w:rsidRPr="00EB61F3">
        <w:rPr>
          <w:rFonts w:asciiTheme="minorHAnsi" w:hAnsiTheme="minorHAnsi"/>
        </w:rPr>
        <w:t xml:space="preserve"> principle—linking honor with evidence and ethics with empirical proof.</w:t>
      </w:r>
    </w:p>
    <w:p w14:paraId="465FECD3"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Section 7.2.5 – Dashboard and Data Flow Architecture; Annex G.6 – MEL Verification Matrix.</w:t>
      </w:r>
    </w:p>
    <w:p w14:paraId="690D34CA" w14:textId="77777777" w:rsidR="00B92123" w:rsidRPr="00EB61F3" w:rsidRDefault="00000000" w:rsidP="00B92123">
      <w:r>
        <w:pict w14:anchorId="5222E488">
          <v:rect id="_x0000_i2130" style="width:0;height:1.5pt" o:hralign="center" o:hrstd="t" o:hr="t" fillcolor="#a0a0a0" stroked="f"/>
        </w:pict>
      </w:r>
    </w:p>
    <w:p w14:paraId="3AAF16EE" w14:textId="77777777" w:rsidR="00B92123" w:rsidRPr="00EB61F3" w:rsidRDefault="00B92123" w:rsidP="00EB61F3">
      <w:pPr>
        <w:pStyle w:val="Heading7"/>
      </w:pPr>
      <w:r w:rsidRPr="00EB61F3">
        <w:rPr>
          <w:rStyle w:val="Strong"/>
          <w:b/>
          <w:bCs w:val="0"/>
        </w:rPr>
        <w:t>D.1 Verification Framework (MEL-Based Moral Validation System)</w:t>
      </w:r>
    </w:p>
    <w:p w14:paraId="5DF3FF51" w14:textId="77777777" w:rsidR="004F3C29" w:rsidRDefault="00B92123" w:rsidP="004F3C29">
      <w:pPr>
        <w:pStyle w:val="NormalWeb"/>
        <w:jc w:val="both"/>
        <w:rPr>
          <w:rFonts w:asciiTheme="minorHAnsi" w:hAnsiTheme="minorHAnsi"/>
        </w:rPr>
      </w:pPr>
      <w:r w:rsidRPr="00EB61F3">
        <w:rPr>
          <w:rFonts w:asciiTheme="minorHAnsi" w:hAnsiTheme="minorHAnsi"/>
        </w:rPr>
        <w:t xml:space="preserve">At the core of the ABMPD’s moral accountability architecture lies the </w:t>
      </w:r>
      <w:r w:rsidRPr="00EB61F3">
        <w:rPr>
          <w:rStyle w:val="Strong"/>
          <w:rFonts w:asciiTheme="minorHAnsi" w:hAnsiTheme="minorHAnsi"/>
        </w:rPr>
        <w:t>Monitoring, Evaluation, and Learning (MEL) Verification Framework</w:t>
      </w:r>
      <w:r w:rsidRPr="00EB61F3">
        <w:rPr>
          <w:rFonts w:asciiTheme="minorHAnsi" w:hAnsiTheme="minorHAnsi"/>
        </w:rPr>
        <w:t>.</w:t>
      </w:r>
    </w:p>
    <w:p w14:paraId="6A0F715D" w14:textId="7496C1E8" w:rsidR="00B92123" w:rsidRPr="00EB61F3" w:rsidRDefault="00B92123" w:rsidP="004F3C29">
      <w:pPr>
        <w:pStyle w:val="NormalWeb"/>
        <w:jc w:val="both"/>
        <w:rPr>
          <w:rFonts w:asciiTheme="minorHAnsi" w:hAnsiTheme="minorHAnsi"/>
        </w:rPr>
      </w:pPr>
      <w:r w:rsidRPr="00EB61F3">
        <w:rPr>
          <w:rFonts w:asciiTheme="minorHAnsi" w:hAnsiTheme="minorHAnsi"/>
        </w:rPr>
        <w:t xml:space="preserve">This system ensures that data gathered from formation activities, governance engagements, and community service is </w:t>
      </w:r>
      <w:r w:rsidRPr="00EB61F3">
        <w:rPr>
          <w:rStyle w:val="Strong"/>
          <w:rFonts w:asciiTheme="minorHAnsi" w:hAnsiTheme="minorHAnsi"/>
        </w:rPr>
        <w:t>objectively validated</w:t>
      </w:r>
      <w:r w:rsidRPr="00EB61F3">
        <w:rPr>
          <w:rFonts w:asciiTheme="minorHAnsi" w:hAnsiTheme="minorHAnsi"/>
        </w:rPr>
        <w:t xml:space="preserve"> and </w:t>
      </w:r>
      <w:r w:rsidRPr="00EB61F3">
        <w:rPr>
          <w:rStyle w:val="Strong"/>
          <w:rFonts w:asciiTheme="minorHAnsi" w:hAnsiTheme="minorHAnsi"/>
        </w:rPr>
        <w:t>ethically interpreted</w:t>
      </w:r>
      <w:r w:rsidRPr="00EB61F3">
        <w:rPr>
          <w:rFonts w:asciiTheme="minorHAnsi" w:hAnsiTheme="minorHAnsi"/>
        </w:rPr>
        <w:t>.</w:t>
      </w:r>
    </w:p>
    <w:p w14:paraId="6D7CF2DF" w14:textId="77777777" w:rsidR="00B92123" w:rsidRPr="00EB61F3" w:rsidRDefault="00B92123" w:rsidP="004F3C29">
      <w:pPr>
        <w:pStyle w:val="NormalWeb"/>
        <w:jc w:val="both"/>
        <w:rPr>
          <w:rFonts w:asciiTheme="minorHAnsi" w:hAnsiTheme="minorHAnsi"/>
        </w:rPr>
      </w:pPr>
      <w:r w:rsidRPr="00EB61F3">
        <w:rPr>
          <w:rStyle w:val="Strong"/>
          <w:rFonts w:asciiTheme="minorHAnsi" w:hAnsiTheme="minorHAnsi"/>
        </w:rPr>
        <w:lastRenderedPageBreak/>
        <w:t>Key Verification Components:</w:t>
      </w:r>
    </w:p>
    <w:p w14:paraId="6D7E390A" w14:textId="77777777" w:rsidR="00B92123" w:rsidRPr="00EB61F3" w:rsidRDefault="00B92123" w:rsidP="004F3C29">
      <w:pPr>
        <w:pStyle w:val="NormalWeb"/>
        <w:numPr>
          <w:ilvl w:val="0"/>
          <w:numId w:val="863"/>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Multi-Tiered Data Validation</w:t>
      </w:r>
      <w:r w:rsidRPr="00EB61F3">
        <w:rPr>
          <w:rFonts w:asciiTheme="minorHAnsi" w:hAnsiTheme="minorHAnsi"/>
        </w:rPr>
        <w:t xml:space="preserve"> – Data is cross-checked at local, institutional, and national levels, ensuring consistency across the five transformation tiers.</w:t>
      </w:r>
    </w:p>
    <w:p w14:paraId="1E5F215B" w14:textId="77777777" w:rsidR="00B92123" w:rsidRPr="00EB61F3" w:rsidRDefault="00B92123" w:rsidP="004F3C29">
      <w:pPr>
        <w:pStyle w:val="NormalWeb"/>
        <w:numPr>
          <w:ilvl w:val="0"/>
          <w:numId w:val="863"/>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Hybrid Data Sources</w:t>
      </w:r>
      <w:r w:rsidRPr="00EB61F3">
        <w:rPr>
          <w:rFonts w:asciiTheme="minorHAnsi" w:hAnsiTheme="minorHAnsi"/>
        </w:rPr>
        <w:t xml:space="preserve"> – Combines qualitative moral narratives (e.g., testimonies, reflection logs) with quantitative performance indicators (e.g., participation rates, ethical compliance indexes).</w:t>
      </w:r>
    </w:p>
    <w:p w14:paraId="428F691D" w14:textId="77777777" w:rsidR="00B92123" w:rsidRPr="00EB61F3" w:rsidRDefault="00B92123" w:rsidP="004F3C29">
      <w:pPr>
        <w:pStyle w:val="NormalWeb"/>
        <w:numPr>
          <w:ilvl w:val="0"/>
          <w:numId w:val="863"/>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Ethical Verification Protocols</w:t>
      </w:r>
      <w:r w:rsidRPr="00EB61F3">
        <w:rPr>
          <w:rFonts w:asciiTheme="minorHAnsi" w:hAnsiTheme="minorHAnsi"/>
        </w:rPr>
        <w:t xml:space="preserve"> – Ensures data privacy, authenticity, and consent-based moral profiling, aligned with both national standards and ABMPD ethical guidelines.</w:t>
      </w:r>
    </w:p>
    <w:p w14:paraId="12C05B33" w14:textId="77777777" w:rsidR="00B92123" w:rsidRPr="00EB61F3" w:rsidRDefault="00B92123" w:rsidP="004F3C29">
      <w:pPr>
        <w:pStyle w:val="NormalWeb"/>
        <w:numPr>
          <w:ilvl w:val="0"/>
          <w:numId w:val="863"/>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Integration with the ABMPD Dashboard</w:t>
      </w:r>
      <w:r w:rsidRPr="00EB61F3">
        <w:rPr>
          <w:rFonts w:asciiTheme="minorHAnsi" w:hAnsiTheme="minorHAnsi"/>
        </w:rPr>
        <w:t xml:space="preserve"> – Real-time tracking of verified participation data through a digital platform accessible to authorized institutional partners.</w:t>
      </w:r>
    </w:p>
    <w:p w14:paraId="787768F3" w14:textId="77777777" w:rsidR="00B92123" w:rsidRPr="00EB61F3" w:rsidRDefault="00B92123" w:rsidP="004F3C29">
      <w:pPr>
        <w:pStyle w:val="NormalWeb"/>
        <w:jc w:val="both"/>
        <w:rPr>
          <w:rFonts w:asciiTheme="minorHAnsi" w:hAnsiTheme="minorHAnsi"/>
        </w:rPr>
      </w:pPr>
      <w:r w:rsidRPr="00EB61F3">
        <w:rPr>
          <w:rFonts w:asciiTheme="minorHAnsi" w:hAnsiTheme="minorHAnsi"/>
        </w:rPr>
        <w:t xml:space="preserve">This verification structure converts the </w:t>
      </w:r>
      <w:r w:rsidRPr="00EB61F3">
        <w:rPr>
          <w:rStyle w:val="Emphasis"/>
          <w:rFonts w:asciiTheme="minorHAnsi" w:hAnsiTheme="minorHAnsi"/>
        </w:rPr>
        <w:t>moral abstract</w:t>
      </w:r>
      <w:r w:rsidRPr="00EB61F3">
        <w:rPr>
          <w:rFonts w:asciiTheme="minorHAnsi" w:hAnsiTheme="minorHAnsi"/>
        </w:rPr>
        <w:t xml:space="preserve"> into </w:t>
      </w:r>
      <w:r w:rsidRPr="00EB61F3">
        <w:rPr>
          <w:rStyle w:val="Emphasis"/>
          <w:rFonts w:asciiTheme="minorHAnsi" w:hAnsiTheme="minorHAnsi"/>
        </w:rPr>
        <w:t>governance evidence</w:t>
      </w:r>
      <w:r w:rsidRPr="00EB61F3">
        <w:rPr>
          <w:rFonts w:asciiTheme="minorHAnsi" w:hAnsiTheme="minorHAnsi"/>
        </w:rPr>
        <w:t>, forming the empirical backbone of the transformation system.</w:t>
      </w:r>
    </w:p>
    <w:p w14:paraId="18021FAD"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Annex G.6 – Verification and Validation Matrix; Section 7.4.1 – MEL Integration in Governance Systems.</w:t>
      </w:r>
    </w:p>
    <w:p w14:paraId="2485EAD1" w14:textId="77777777" w:rsidR="00B92123" w:rsidRPr="00EB61F3" w:rsidRDefault="00000000" w:rsidP="00B92123">
      <w:r>
        <w:pict w14:anchorId="1FA61B50">
          <v:rect id="_x0000_i2131" style="width:0;height:1.5pt" o:hralign="center" o:hrstd="t" o:hr="t" fillcolor="#a0a0a0" stroked="f"/>
        </w:pict>
      </w:r>
    </w:p>
    <w:p w14:paraId="408E2BE4" w14:textId="77777777" w:rsidR="00B92123" w:rsidRPr="00EB61F3" w:rsidRDefault="00B92123" w:rsidP="00EB61F3">
      <w:pPr>
        <w:pStyle w:val="Heading7"/>
      </w:pPr>
      <w:r w:rsidRPr="00EB61F3">
        <w:rPr>
          <w:rStyle w:val="Strong"/>
          <w:b/>
          <w:bCs w:val="0"/>
        </w:rPr>
        <w:t>D.2 Feedback Mechanisms (Learning and Adaptation Loops)</w:t>
      </w:r>
    </w:p>
    <w:p w14:paraId="2936AD1C" w14:textId="77777777" w:rsidR="00B92123" w:rsidRPr="00EB61F3" w:rsidRDefault="00B92123" w:rsidP="004F3C29">
      <w:pPr>
        <w:pStyle w:val="NormalWeb"/>
        <w:jc w:val="both"/>
        <w:rPr>
          <w:rFonts w:asciiTheme="minorHAnsi" w:hAnsiTheme="minorHAnsi"/>
        </w:rPr>
      </w:pPr>
      <w:r w:rsidRPr="00EB61F3">
        <w:rPr>
          <w:rFonts w:asciiTheme="minorHAnsi" w:hAnsiTheme="minorHAnsi"/>
        </w:rPr>
        <w:t xml:space="preserve">Verification alone is not sufficient; moral transformation requires </w:t>
      </w:r>
      <w:r w:rsidRPr="00EB61F3">
        <w:rPr>
          <w:rStyle w:val="Strong"/>
          <w:rFonts w:asciiTheme="minorHAnsi" w:hAnsiTheme="minorHAnsi"/>
        </w:rPr>
        <w:t>continuous adaptation</w:t>
      </w:r>
      <w:r w:rsidRPr="00EB61F3">
        <w:rPr>
          <w:rFonts w:asciiTheme="minorHAnsi" w:hAnsiTheme="minorHAnsi"/>
        </w:rPr>
        <w:t>.</w:t>
      </w:r>
      <w:r w:rsidRPr="00EB61F3">
        <w:rPr>
          <w:rFonts w:asciiTheme="minorHAnsi" w:hAnsiTheme="minorHAnsi"/>
        </w:rPr>
        <w:br/>
        <w:t xml:space="preserve">The </w:t>
      </w:r>
      <w:r w:rsidRPr="00EB61F3">
        <w:rPr>
          <w:rStyle w:val="Strong"/>
          <w:rFonts w:asciiTheme="minorHAnsi" w:hAnsiTheme="minorHAnsi"/>
        </w:rPr>
        <w:t>feedback mechanisms</w:t>
      </w:r>
      <w:r w:rsidRPr="00EB61F3">
        <w:rPr>
          <w:rFonts w:asciiTheme="minorHAnsi" w:hAnsiTheme="minorHAnsi"/>
        </w:rPr>
        <w:t xml:space="preserve"> embedded within the ABMPD system serve as the </w:t>
      </w:r>
      <w:r w:rsidRPr="00EB61F3">
        <w:rPr>
          <w:rStyle w:val="Emphasis"/>
          <w:rFonts w:asciiTheme="minorHAnsi" w:hAnsiTheme="minorHAnsi"/>
        </w:rPr>
        <w:t>learning bloodstream</w:t>
      </w:r>
      <w:r w:rsidRPr="00EB61F3">
        <w:rPr>
          <w:rFonts w:asciiTheme="minorHAnsi" w:hAnsiTheme="minorHAnsi"/>
        </w:rPr>
        <w:t xml:space="preserve"> that keeps the moral ecosystem alive and responsive.</w:t>
      </w:r>
    </w:p>
    <w:p w14:paraId="319BD880" w14:textId="77777777" w:rsidR="00B92123" w:rsidRPr="00EB61F3" w:rsidRDefault="00B92123" w:rsidP="004F3C29">
      <w:pPr>
        <w:pStyle w:val="NormalWeb"/>
        <w:jc w:val="both"/>
        <w:rPr>
          <w:rFonts w:asciiTheme="minorHAnsi" w:hAnsiTheme="minorHAnsi"/>
        </w:rPr>
      </w:pPr>
      <w:r w:rsidRPr="00EB61F3">
        <w:rPr>
          <w:rStyle w:val="Strong"/>
          <w:rFonts w:asciiTheme="minorHAnsi" w:hAnsiTheme="minorHAnsi"/>
        </w:rPr>
        <w:t>Feedback Channels:</w:t>
      </w:r>
    </w:p>
    <w:p w14:paraId="42CD6B5C" w14:textId="77777777" w:rsidR="00B92123" w:rsidRPr="00EB61F3" w:rsidRDefault="00B92123" w:rsidP="004F3C29">
      <w:pPr>
        <w:pStyle w:val="NormalWeb"/>
        <w:numPr>
          <w:ilvl w:val="0"/>
          <w:numId w:val="864"/>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Internal Programmatic Feedback</w:t>
      </w:r>
      <w:r w:rsidRPr="00EB61F3">
        <w:rPr>
          <w:rFonts w:asciiTheme="minorHAnsi" w:hAnsiTheme="minorHAnsi"/>
        </w:rPr>
        <w:t xml:space="preserve"> – MEL reports feed insights to program developers and trainers for curriculum refinement.</w:t>
      </w:r>
    </w:p>
    <w:p w14:paraId="5D9C7F7D" w14:textId="77777777" w:rsidR="00B92123" w:rsidRPr="00EB61F3" w:rsidRDefault="00B92123" w:rsidP="004F3C29">
      <w:pPr>
        <w:pStyle w:val="NormalWeb"/>
        <w:numPr>
          <w:ilvl w:val="0"/>
          <w:numId w:val="864"/>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Community-Level Reflection Sessions</w:t>
      </w:r>
      <w:r w:rsidRPr="00EB61F3">
        <w:rPr>
          <w:rFonts w:asciiTheme="minorHAnsi" w:hAnsiTheme="minorHAnsi"/>
        </w:rPr>
        <w:t xml:space="preserve"> – Periodic dialogues where participants and leaders interpret verification results through moral reflection, ensuring that numbers are ethically understood.</w:t>
      </w:r>
    </w:p>
    <w:p w14:paraId="57D3BACC" w14:textId="77777777" w:rsidR="00B92123" w:rsidRPr="00EB61F3" w:rsidRDefault="00B92123" w:rsidP="004F3C29">
      <w:pPr>
        <w:pStyle w:val="NormalWeb"/>
        <w:numPr>
          <w:ilvl w:val="0"/>
          <w:numId w:val="864"/>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Governance Review Cycles</w:t>
      </w:r>
      <w:r w:rsidRPr="00EB61F3">
        <w:rPr>
          <w:rFonts w:asciiTheme="minorHAnsi" w:hAnsiTheme="minorHAnsi"/>
        </w:rPr>
        <w:t xml:space="preserve"> – LGUs and partner agencies use verified data to realign policies, budgets, and interventions with ethical performance standards.</w:t>
      </w:r>
    </w:p>
    <w:p w14:paraId="70B1FC86" w14:textId="77777777" w:rsidR="00B92123" w:rsidRPr="00EB61F3" w:rsidRDefault="00B92123" w:rsidP="004F3C29">
      <w:pPr>
        <w:pStyle w:val="NormalWeb"/>
        <w:numPr>
          <w:ilvl w:val="0"/>
          <w:numId w:val="864"/>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Digital Analytics Dashboards</w:t>
      </w:r>
      <w:r w:rsidRPr="00EB61F3">
        <w:rPr>
          <w:rFonts w:asciiTheme="minorHAnsi" w:hAnsiTheme="minorHAnsi"/>
        </w:rPr>
        <w:t xml:space="preserve"> – AI-driven visualizations present trends, gaps, and success indicators to support evidence-based moral governance decisions.</w:t>
      </w:r>
    </w:p>
    <w:p w14:paraId="77318767" w14:textId="77777777" w:rsidR="00B92123" w:rsidRPr="00EB61F3" w:rsidRDefault="00B92123" w:rsidP="004F3C29">
      <w:pPr>
        <w:pStyle w:val="NormalWeb"/>
        <w:jc w:val="both"/>
        <w:rPr>
          <w:rFonts w:asciiTheme="minorHAnsi" w:hAnsiTheme="minorHAnsi"/>
        </w:rPr>
      </w:pPr>
      <w:r w:rsidRPr="00EB61F3">
        <w:rPr>
          <w:rFonts w:asciiTheme="minorHAnsi" w:hAnsiTheme="minorHAnsi"/>
        </w:rPr>
        <w:t xml:space="preserve">Through these loops, the ABMPD ensures that transformation remains </w:t>
      </w:r>
      <w:r w:rsidRPr="00EB61F3">
        <w:rPr>
          <w:rStyle w:val="Strong"/>
          <w:rFonts w:asciiTheme="minorHAnsi" w:hAnsiTheme="minorHAnsi"/>
        </w:rPr>
        <w:t>dynamic and evidence-responsive</w:t>
      </w:r>
      <w:r w:rsidRPr="00EB61F3">
        <w:rPr>
          <w:rFonts w:asciiTheme="minorHAnsi" w:hAnsiTheme="minorHAnsi"/>
        </w:rPr>
        <w:t>, adapting continuously to new moral and social realities.</w:t>
      </w:r>
    </w:p>
    <w:p w14:paraId="42247BD2"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Section 7.2.5 – Dashboard Feedback Components; Annex G.6.1 – Data-to-Decision Flowchart.</w:t>
      </w:r>
    </w:p>
    <w:p w14:paraId="0CAEF571" w14:textId="77777777" w:rsidR="00B92123" w:rsidRPr="00EB61F3" w:rsidRDefault="00000000" w:rsidP="00B92123">
      <w:r>
        <w:lastRenderedPageBreak/>
        <w:pict w14:anchorId="427280BD">
          <v:rect id="_x0000_i2132" style="width:0;height:1.5pt" o:hralign="center" o:hrstd="t" o:hr="t" fillcolor="#a0a0a0" stroked="f"/>
        </w:pict>
      </w:r>
    </w:p>
    <w:p w14:paraId="61AD7E0A" w14:textId="77777777" w:rsidR="007149B6" w:rsidRDefault="007149B6" w:rsidP="007149B6">
      <w:pPr>
        <w:pStyle w:val="Heading8"/>
        <w:rPr>
          <w:sz w:val="27"/>
        </w:rPr>
      </w:pPr>
      <w:r>
        <w:rPr>
          <w:rStyle w:val="Strong"/>
          <w:b/>
          <w:bCs w:val="0"/>
        </w:rPr>
        <w:t>D.3 Accountability Channels (Oversight and Integrity Enforcement)</w:t>
      </w:r>
    </w:p>
    <w:p w14:paraId="0EDD3EC5" w14:textId="77777777" w:rsidR="007149B6" w:rsidRDefault="007149B6" w:rsidP="007149B6">
      <w:pPr>
        <w:pStyle w:val="NormalWeb"/>
        <w:jc w:val="both"/>
        <w:rPr>
          <w:rFonts w:asciiTheme="minorHAnsi" w:hAnsiTheme="minorHAnsi"/>
        </w:rPr>
      </w:pPr>
      <w:r w:rsidRPr="007149B6">
        <w:rPr>
          <w:rFonts w:asciiTheme="minorHAnsi" w:hAnsiTheme="minorHAnsi"/>
        </w:rPr>
        <w:t xml:space="preserve">The ABMPD Framework establishes a multi-layered </w:t>
      </w:r>
      <w:r w:rsidRPr="007149B6">
        <w:rPr>
          <w:rStyle w:val="Strong"/>
          <w:rFonts w:asciiTheme="minorHAnsi" w:hAnsiTheme="minorHAnsi"/>
        </w:rPr>
        <w:t>accountability architecture</w:t>
      </w:r>
      <w:r w:rsidRPr="007149B6">
        <w:rPr>
          <w:rFonts w:asciiTheme="minorHAnsi" w:hAnsiTheme="minorHAnsi"/>
        </w:rPr>
        <w:t xml:space="preserve"> to ensure that all moral data, verification processes, and recognition approvals remain transparent, verifiable, and ethically sound.</w:t>
      </w:r>
    </w:p>
    <w:p w14:paraId="57C92278" w14:textId="58BDB8AC" w:rsidR="007149B6" w:rsidRPr="007149B6" w:rsidRDefault="007149B6" w:rsidP="007149B6">
      <w:pPr>
        <w:pStyle w:val="NormalWeb"/>
        <w:jc w:val="both"/>
        <w:rPr>
          <w:rFonts w:asciiTheme="minorHAnsi" w:hAnsiTheme="minorHAnsi"/>
        </w:rPr>
      </w:pPr>
      <w:r w:rsidRPr="007149B6">
        <w:rPr>
          <w:rFonts w:asciiTheme="minorHAnsi" w:hAnsiTheme="minorHAnsi"/>
        </w:rPr>
        <w:t xml:space="preserve">These channels uphold the principle that moral governance must operate with </w:t>
      </w:r>
      <w:r w:rsidRPr="007149B6">
        <w:rPr>
          <w:rStyle w:val="Strong"/>
          <w:rFonts w:asciiTheme="minorHAnsi" w:hAnsiTheme="minorHAnsi"/>
        </w:rPr>
        <w:t>institutional integrity</w:t>
      </w:r>
      <w:r w:rsidRPr="007149B6">
        <w:rPr>
          <w:rFonts w:asciiTheme="minorHAnsi" w:hAnsiTheme="minorHAnsi"/>
        </w:rPr>
        <w:t xml:space="preserve"> and </w:t>
      </w:r>
      <w:r w:rsidRPr="007149B6">
        <w:rPr>
          <w:rStyle w:val="Strong"/>
          <w:rFonts w:asciiTheme="minorHAnsi" w:hAnsiTheme="minorHAnsi"/>
        </w:rPr>
        <w:t>public accountability</w:t>
      </w:r>
      <w:r w:rsidRPr="007149B6">
        <w:rPr>
          <w:rFonts w:asciiTheme="minorHAnsi" w:hAnsiTheme="minorHAnsi"/>
        </w:rPr>
        <w:t>, preventing moral inflation or recognition misuse.</w:t>
      </w:r>
    </w:p>
    <w:p w14:paraId="5A3C3174" w14:textId="77777777" w:rsidR="007149B6" w:rsidRPr="007149B6" w:rsidRDefault="007149B6" w:rsidP="007149B6">
      <w:pPr>
        <w:pStyle w:val="NormalWeb"/>
        <w:jc w:val="both"/>
        <w:rPr>
          <w:rFonts w:asciiTheme="minorHAnsi" w:hAnsiTheme="minorHAnsi"/>
        </w:rPr>
      </w:pPr>
      <w:r w:rsidRPr="007149B6">
        <w:rPr>
          <w:rStyle w:val="Strong"/>
          <w:rFonts w:asciiTheme="minorHAnsi" w:hAnsiTheme="minorHAnsi"/>
        </w:rPr>
        <w:t>Accountability Instruments:</w:t>
      </w:r>
    </w:p>
    <w:p w14:paraId="3BAE82CE" w14:textId="77777777" w:rsidR="007149B6" w:rsidRDefault="007149B6" w:rsidP="00E9117A">
      <w:pPr>
        <w:pStyle w:val="NormalWeb"/>
        <w:numPr>
          <w:ilvl w:val="0"/>
          <w:numId w:val="872"/>
        </w:numPr>
        <w:spacing w:before="100" w:beforeAutospacing="1" w:after="100" w:afterAutospacing="1" w:line="240" w:lineRule="auto"/>
        <w:jc w:val="both"/>
        <w:rPr>
          <w:rFonts w:asciiTheme="minorHAnsi" w:hAnsiTheme="minorHAnsi"/>
        </w:rPr>
      </w:pPr>
      <w:r w:rsidRPr="007149B6">
        <w:rPr>
          <w:rStyle w:val="Strong"/>
          <w:rFonts w:asciiTheme="minorHAnsi" w:hAnsiTheme="minorHAnsi"/>
        </w:rPr>
        <w:t>Ethical Oversight Committee (EOC)</w:t>
      </w:r>
      <w:r w:rsidRPr="007149B6">
        <w:rPr>
          <w:rFonts w:asciiTheme="minorHAnsi" w:hAnsiTheme="minorHAnsi"/>
        </w:rPr>
        <w:t xml:space="preserve"> – A governance body under the </w:t>
      </w:r>
      <w:r w:rsidRPr="007149B6">
        <w:rPr>
          <w:rStyle w:val="Strong"/>
          <w:rFonts w:asciiTheme="minorHAnsi" w:hAnsiTheme="minorHAnsi"/>
        </w:rPr>
        <w:t>ABMPD Foundation</w:t>
      </w:r>
      <w:r w:rsidRPr="007149B6">
        <w:rPr>
          <w:rFonts w:asciiTheme="minorHAnsi" w:hAnsiTheme="minorHAnsi"/>
        </w:rPr>
        <w:t xml:space="preserve">, mandated to supervise data integrity, moral certification, and recognition approvals. The EOC ensures that all verified transformation outcomes and moral citations pass through formal ethical validation. It operates in coordination with the </w:t>
      </w:r>
      <w:r w:rsidRPr="007149B6">
        <w:rPr>
          <w:rStyle w:val="Strong"/>
          <w:rFonts w:asciiTheme="minorHAnsi" w:hAnsiTheme="minorHAnsi"/>
        </w:rPr>
        <w:t>ABMPD Institutions Integrity Office (AIIO)</w:t>
      </w:r>
      <w:r w:rsidRPr="007149B6">
        <w:rPr>
          <w:rFonts w:asciiTheme="minorHAnsi" w:hAnsiTheme="minorHAnsi"/>
        </w:rPr>
        <w:t xml:space="preserve"> under the </w:t>
      </w:r>
      <w:r w:rsidRPr="007149B6">
        <w:rPr>
          <w:rStyle w:val="Strong"/>
          <w:rFonts w:asciiTheme="minorHAnsi" w:hAnsiTheme="minorHAnsi"/>
        </w:rPr>
        <w:t>ABMPD Holding</w:t>
      </w:r>
      <w:r w:rsidRPr="007149B6">
        <w:rPr>
          <w:rFonts w:asciiTheme="minorHAnsi" w:hAnsiTheme="minorHAnsi"/>
        </w:rPr>
        <w:t>, which conducts systemic integrity audits, institutional compliance checks, and oversight of moral data governance standards.</w:t>
      </w:r>
    </w:p>
    <w:p w14:paraId="52422381" w14:textId="30DCED95" w:rsidR="007149B6" w:rsidRPr="007149B6" w:rsidRDefault="007149B6" w:rsidP="007149B6">
      <w:pPr>
        <w:pStyle w:val="NormalWeb"/>
        <w:spacing w:before="100" w:beforeAutospacing="1" w:after="100" w:afterAutospacing="1" w:line="240" w:lineRule="auto"/>
        <w:ind w:left="720"/>
        <w:jc w:val="both"/>
        <w:rPr>
          <w:rFonts w:asciiTheme="minorHAnsi" w:hAnsiTheme="minorHAnsi"/>
        </w:rPr>
      </w:pPr>
      <w:r w:rsidRPr="007149B6">
        <w:rPr>
          <w:rFonts w:ascii="Segoe UI Emoji" w:hAnsi="Segoe UI Emoji" w:cs="Segoe UI Emoji"/>
        </w:rPr>
        <w:t>📎</w:t>
      </w:r>
      <w:r w:rsidRPr="007149B6">
        <w:rPr>
          <w:rFonts w:asciiTheme="minorHAnsi" w:hAnsiTheme="minorHAnsi"/>
        </w:rPr>
        <w:t xml:space="preserve"> </w:t>
      </w:r>
      <w:r w:rsidRPr="007149B6">
        <w:rPr>
          <w:rStyle w:val="Emphasis"/>
          <w:rFonts w:asciiTheme="minorHAnsi" w:hAnsiTheme="minorHAnsi"/>
        </w:rPr>
        <w:t>Cross-reference: Section 7.6A.3 – Fiduciary Role of the ABMPD Foundation; Annex G.7 – Oversight and Audit Procedures.</w:t>
      </w:r>
    </w:p>
    <w:p w14:paraId="798F7B5A" w14:textId="77777777" w:rsidR="007149B6" w:rsidRDefault="007149B6" w:rsidP="00E9117A">
      <w:pPr>
        <w:pStyle w:val="NormalWeb"/>
        <w:numPr>
          <w:ilvl w:val="0"/>
          <w:numId w:val="872"/>
        </w:numPr>
        <w:spacing w:before="100" w:beforeAutospacing="1" w:after="100" w:afterAutospacing="1" w:line="240" w:lineRule="auto"/>
        <w:jc w:val="both"/>
        <w:rPr>
          <w:rFonts w:asciiTheme="minorHAnsi" w:hAnsiTheme="minorHAnsi"/>
        </w:rPr>
      </w:pPr>
      <w:r w:rsidRPr="007149B6">
        <w:rPr>
          <w:rStyle w:val="Strong"/>
          <w:rFonts w:asciiTheme="minorHAnsi" w:hAnsiTheme="minorHAnsi"/>
        </w:rPr>
        <w:t>External Verification Partners</w:t>
      </w:r>
      <w:r w:rsidRPr="007149B6">
        <w:rPr>
          <w:rFonts w:asciiTheme="minorHAnsi" w:hAnsiTheme="minorHAnsi"/>
        </w:rPr>
        <w:t xml:space="preserve"> – Academic institutions, civil society organizations, and faith-based auditors engaged to perform </w:t>
      </w:r>
      <w:r w:rsidRPr="007149B6">
        <w:rPr>
          <w:rStyle w:val="Strong"/>
          <w:rFonts w:asciiTheme="minorHAnsi" w:hAnsiTheme="minorHAnsi"/>
        </w:rPr>
        <w:t>independent moral audits</w:t>
      </w:r>
      <w:r w:rsidRPr="007149B6">
        <w:rPr>
          <w:rFonts w:asciiTheme="minorHAnsi" w:hAnsiTheme="minorHAnsi"/>
        </w:rPr>
        <w:t>. Their role is to ensure impartiality and credibility in data verification, certification, and recognition processes, serving as external validators of ABMPD’s moral transformation claims.</w:t>
      </w:r>
    </w:p>
    <w:p w14:paraId="4E58E913" w14:textId="107C1C77" w:rsidR="007149B6" w:rsidRPr="007149B6" w:rsidRDefault="007149B6" w:rsidP="007149B6">
      <w:pPr>
        <w:pStyle w:val="NormalWeb"/>
        <w:spacing w:before="100" w:beforeAutospacing="1" w:after="100" w:afterAutospacing="1" w:line="240" w:lineRule="auto"/>
        <w:ind w:left="720"/>
        <w:jc w:val="both"/>
        <w:rPr>
          <w:rFonts w:asciiTheme="minorHAnsi" w:hAnsiTheme="minorHAnsi"/>
        </w:rPr>
      </w:pPr>
      <w:r w:rsidRPr="007149B6">
        <w:rPr>
          <w:rFonts w:ascii="Segoe UI Emoji" w:hAnsi="Segoe UI Emoji" w:cs="Segoe UI Emoji"/>
        </w:rPr>
        <w:t>📎</w:t>
      </w:r>
      <w:r w:rsidRPr="007149B6">
        <w:rPr>
          <w:rFonts w:asciiTheme="minorHAnsi" w:hAnsiTheme="minorHAnsi"/>
        </w:rPr>
        <w:t xml:space="preserve"> </w:t>
      </w:r>
      <w:r w:rsidRPr="007149B6">
        <w:rPr>
          <w:rStyle w:val="Emphasis"/>
          <w:rFonts w:asciiTheme="minorHAnsi" w:hAnsiTheme="minorHAnsi"/>
        </w:rPr>
        <w:t>Cross-reference: Annex G.6 – Verification and Validation Matrix.</w:t>
      </w:r>
    </w:p>
    <w:p w14:paraId="75AF7CDA" w14:textId="77777777" w:rsidR="007149B6" w:rsidRDefault="007149B6" w:rsidP="00E9117A">
      <w:pPr>
        <w:pStyle w:val="NormalWeb"/>
        <w:numPr>
          <w:ilvl w:val="0"/>
          <w:numId w:val="872"/>
        </w:numPr>
        <w:spacing w:before="100" w:beforeAutospacing="1" w:after="100" w:afterAutospacing="1" w:line="240" w:lineRule="auto"/>
        <w:jc w:val="both"/>
        <w:rPr>
          <w:rFonts w:asciiTheme="minorHAnsi" w:hAnsiTheme="minorHAnsi"/>
        </w:rPr>
      </w:pPr>
      <w:r w:rsidRPr="007149B6">
        <w:rPr>
          <w:rStyle w:val="Strong"/>
          <w:rFonts w:asciiTheme="minorHAnsi" w:hAnsiTheme="minorHAnsi"/>
        </w:rPr>
        <w:t>Integrity Reporting Protocols</w:t>
      </w:r>
      <w:r w:rsidRPr="007149B6">
        <w:rPr>
          <w:rFonts w:asciiTheme="minorHAnsi" w:hAnsiTheme="minorHAnsi"/>
        </w:rPr>
        <w:t xml:space="preserve"> – Structured pathways for reporting discrepancies, data falsification, or misuse of recognition systems. These protocols include confidential reporting channels, whistleblower protections, and ethical investigation procedures under the EOC’s authority, guaranteeing transparency and rectitude in moral data governance.</w:t>
      </w:r>
    </w:p>
    <w:p w14:paraId="43F2563E" w14:textId="6855A736" w:rsidR="007149B6" w:rsidRPr="007149B6" w:rsidRDefault="007149B6" w:rsidP="007149B6">
      <w:pPr>
        <w:pStyle w:val="NormalWeb"/>
        <w:spacing w:before="100" w:beforeAutospacing="1" w:after="100" w:afterAutospacing="1" w:line="240" w:lineRule="auto"/>
        <w:ind w:left="720"/>
        <w:jc w:val="both"/>
        <w:rPr>
          <w:rFonts w:asciiTheme="minorHAnsi" w:hAnsiTheme="minorHAnsi"/>
        </w:rPr>
      </w:pPr>
      <w:r w:rsidRPr="007149B6">
        <w:rPr>
          <w:rFonts w:ascii="Segoe UI Emoji" w:hAnsi="Segoe UI Emoji" w:cs="Segoe UI Emoji"/>
        </w:rPr>
        <w:t>📎</w:t>
      </w:r>
      <w:r w:rsidRPr="007149B6">
        <w:rPr>
          <w:rFonts w:asciiTheme="minorHAnsi" w:hAnsiTheme="minorHAnsi"/>
        </w:rPr>
        <w:t xml:space="preserve"> </w:t>
      </w:r>
      <w:r w:rsidRPr="007149B6">
        <w:rPr>
          <w:rStyle w:val="Emphasis"/>
          <w:rFonts w:asciiTheme="minorHAnsi" w:hAnsiTheme="minorHAnsi"/>
        </w:rPr>
        <w:t>Cross-reference: Annex G.7.2 – Incident and Compliance Reporting Manual.</w:t>
      </w:r>
    </w:p>
    <w:p w14:paraId="513B6172" w14:textId="77777777" w:rsidR="007149B6" w:rsidRDefault="007149B6" w:rsidP="00E9117A">
      <w:pPr>
        <w:pStyle w:val="NormalWeb"/>
        <w:numPr>
          <w:ilvl w:val="0"/>
          <w:numId w:val="872"/>
        </w:numPr>
        <w:spacing w:before="100" w:beforeAutospacing="1" w:after="100" w:afterAutospacing="1" w:line="240" w:lineRule="auto"/>
        <w:jc w:val="both"/>
        <w:rPr>
          <w:rFonts w:asciiTheme="minorHAnsi" w:hAnsiTheme="minorHAnsi"/>
        </w:rPr>
      </w:pPr>
      <w:r w:rsidRPr="007149B6">
        <w:rPr>
          <w:rStyle w:val="Strong"/>
          <w:rFonts w:asciiTheme="minorHAnsi" w:hAnsiTheme="minorHAnsi"/>
        </w:rPr>
        <w:t>Public Transparency Dashboard</w:t>
      </w:r>
      <w:r w:rsidRPr="007149B6">
        <w:rPr>
          <w:rFonts w:asciiTheme="minorHAnsi" w:hAnsiTheme="minorHAnsi"/>
        </w:rPr>
        <w:t xml:space="preserve"> – Select data summaries and verified transformation indicators are published through the ABMPD’s online </w:t>
      </w:r>
      <w:r w:rsidRPr="007149B6">
        <w:rPr>
          <w:rStyle w:val="Strong"/>
          <w:rFonts w:asciiTheme="minorHAnsi" w:hAnsiTheme="minorHAnsi"/>
        </w:rPr>
        <w:t>Public Transparency Dashboard</w:t>
      </w:r>
      <w:r w:rsidRPr="007149B6">
        <w:rPr>
          <w:rFonts w:asciiTheme="minorHAnsi" w:hAnsiTheme="minorHAnsi"/>
        </w:rPr>
        <w:t xml:space="preserve">, enabling citizens, partners, and institutions to access </w:t>
      </w:r>
      <w:r w:rsidRPr="007149B6">
        <w:rPr>
          <w:rFonts w:asciiTheme="minorHAnsi" w:hAnsiTheme="minorHAnsi"/>
        </w:rPr>
        <w:lastRenderedPageBreak/>
        <w:t xml:space="preserve">verified moral performance insights. This reinforces social trust and strengthens the </w:t>
      </w:r>
      <w:r w:rsidRPr="007149B6">
        <w:rPr>
          <w:rStyle w:val="Strong"/>
          <w:rFonts w:asciiTheme="minorHAnsi" w:hAnsiTheme="minorHAnsi"/>
        </w:rPr>
        <w:t>collective moral ownership</w:t>
      </w:r>
      <w:r w:rsidRPr="007149B6">
        <w:rPr>
          <w:rFonts w:asciiTheme="minorHAnsi" w:hAnsiTheme="minorHAnsi"/>
        </w:rPr>
        <w:t xml:space="preserve"> principle central to ABMPD governance.</w:t>
      </w:r>
    </w:p>
    <w:p w14:paraId="42E36848" w14:textId="6E163EAF" w:rsidR="007149B6" w:rsidRPr="007149B6" w:rsidRDefault="007149B6" w:rsidP="007149B6">
      <w:pPr>
        <w:pStyle w:val="NormalWeb"/>
        <w:spacing w:before="100" w:beforeAutospacing="1" w:after="100" w:afterAutospacing="1" w:line="240" w:lineRule="auto"/>
        <w:ind w:left="720"/>
        <w:jc w:val="both"/>
        <w:rPr>
          <w:rFonts w:asciiTheme="minorHAnsi" w:hAnsiTheme="minorHAnsi"/>
        </w:rPr>
      </w:pPr>
      <w:r w:rsidRPr="007149B6">
        <w:rPr>
          <w:rFonts w:ascii="Segoe UI Emoji" w:hAnsi="Segoe UI Emoji" w:cs="Segoe UI Emoji"/>
        </w:rPr>
        <w:t>📎</w:t>
      </w:r>
      <w:r w:rsidRPr="007149B6">
        <w:rPr>
          <w:rFonts w:asciiTheme="minorHAnsi" w:hAnsiTheme="minorHAnsi"/>
        </w:rPr>
        <w:t xml:space="preserve"> </w:t>
      </w:r>
      <w:r w:rsidRPr="007149B6">
        <w:rPr>
          <w:rStyle w:val="Emphasis"/>
          <w:rFonts w:asciiTheme="minorHAnsi" w:hAnsiTheme="minorHAnsi"/>
        </w:rPr>
        <w:t>Cross-reference: Section 7.2.5 – Dashboard &amp; Data Flow; Annex G.8 – Transparency Interface Guidelines.</w:t>
      </w:r>
    </w:p>
    <w:p w14:paraId="2924713E" w14:textId="77777777" w:rsidR="007149B6" w:rsidRPr="007149B6" w:rsidRDefault="00000000" w:rsidP="007149B6">
      <w:pPr>
        <w:jc w:val="both"/>
      </w:pPr>
      <w:r>
        <w:pict w14:anchorId="738F75F7">
          <v:rect id="_x0000_i2133" style="width:0;height:1.5pt" o:hralign="center" o:hrstd="t" o:hr="t" fillcolor="#a0a0a0" stroked="f"/>
        </w:pict>
      </w:r>
    </w:p>
    <w:p w14:paraId="76C1E490" w14:textId="77777777" w:rsidR="007149B6" w:rsidRPr="007149B6" w:rsidRDefault="007149B6" w:rsidP="007149B6">
      <w:pPr>
        <w:pStyle w:val="NormalWeb"/>
        <w:jc w:val="both"/>
        <w:rPr>
          <w:rStyle w:val="Strong"/>
          <w:rFonts w:asciiTheme="minorHAnsi" w:hAnsiTheme="minorHAnsi"/>
        </w:rPr>
      </w:pPr>
      <w:r w:rsidRPr="007149B6">
        <w:rPr>
          <w:rStyle w:val="Strong"/>
          <w:rFonts w:asciiTheme="minorHAnsi" w:hAnsiTheme="minorHAnsi"/>
        </w:rPr>
        <w:t>Section Summary:</w:t>
      </w:r>
    </w:p>
    <w:p w14:paraId="0016F2C1" w14:textId="77777777" w:rsidR="007149B6" w:rsidRDefault="007149B6" w:rsidP="007149B6">
      <w:pPr>
        <w:pStyle w:val="NormalWeb"/>
        <w:jc w:val="both"/>
        <w:rPr>
          <w:rFonts w:asciiTheme="minorHAnsi" w:hAnsiTheme="minorHAnsi"/>
        </w:rPr>
      </w:pPr>
      <w:r w:rsidRPr="007149B6">
        <w:rPr>
          <w:rFonts w:asciiTheme="minorHAnsi" w:hAnsiTheme="minorHAnsi"/>
        </w:rPr>
        <w:t xml:space="preserve">These accountability channels together form the </w:t>
      </w:r>
      <w:r w:rsidRPr="007149B6">
        <w:rPr>
          <w:rStyle w:val="Strong"/>
          <w:rFonts w:asciiTheme="minorHAnsi" w:hAnsiTheme="minorHAnsi"/>
        </w:rPr>
        <w:t>Integrity Backbone</w:t>
      </w:r>
      <w:r w:rsidRPr="007149B6">
        <w:rPr>
          <w:rFonts w:asciiTheme="minorHAnsi" w:hAnsiTheme="minorHAnsi"/>
        </w:rPr>
        <w:t xml:space="preserve"> of the ABMPD Theory of Change — ensuring that moral data remains credible, recognition remains honorable, and the entire transformation ecosystem operates under the highest ethical standards.</w:t>
      </w:r>
    </w:p>
    <w:p w14:paraId="76191E41" w14:textId="0B6B8B8A" w:rsidR="007149B6" w:rsidRPr="007149B6" w:rsidRDefault="007149B6" w:rsidP="007149B6">
      <w:pPr>
        <w:pStyle w:val="NormalWeb"/>
        <w:jc w:val="both"/>
        <w:rPr>
          <w:rFonts w:asciiTheme="minorHAnsi" w:hAnsiTheme="minorHAnsi"/>
        </w:rPr>
      </w:pPr>
      <w:r w:rsidRPr="007149B6">
        <w:rPr>
          <w:rFonts w:asciiTheme="minorHAnsi" w:hAnsiTheme="minorHAnsi"/>
        </w:rPr>
        <w:t xml:space="preserve">By aligning the </w:t>
      </w:r>
      <w:r w:rsidRPr="007149B6">
        <w:rPr>
          <w:rStyle w:val="Strong"/>
          <w:rFonts w:asciiTheme="minorHAnsi" w:hAnsiTheme="minorHAnsi"/>
        </w:rPr>
        <w:t>EOC under the ABMPD Foundation</w:t>
      </w:r>
      <w:r w:rsidRPr="007149B6">
        <w:rPr>
          <w:rFonts w:asciiTheme="minorHAnsi" w:hAnsiTheme="minorHAnsi"/>
        </w:rPr>
        <w:t xml:space="preserve"> with the </w:t>
      </w:r>
      <w:r w:rsidRPr="007149B6">
        <w:rPr>
          <w:rStyle w:val="Strong"/>
          <w:rFonts w:asciiTheme="minorHAnsi" w:hAnsiTheme="minorHAnsi"/>
        </w:rPr>
        <w:t>AIIO under the ABMPD Holding</w:t>
      </w:r>
      <w:r w:rsidRPr="007149B6">
        <w:rPr>
          <w:rFonts w:asciiTheme="minorHAnsi" w:hAnsiTheme="minorHAnsi"/>
        </w:rPr>
        <w:t>, the framework maintains dual integrity assurance: moral validation from the Foundation and institutional compliance from the Holding.</w:t>
      </w:r>
    </w:p>
    <w:p w14:paraId="0DCAE2EB" w14:textId="666FAB78" w:rsidR="00B92123" w:rsidRPr="00EB61F3" w:rsidRDefault="00000000" w:rsidP="007149B6">
      <w:pPr>
        <w:jc w:val="both"/>
      </w:pPr>
      <w:r>
        <w:pict w14:anchorId="3DC1A0BC">
          <v:rect id="_x0000_i2134" style="width:0;height:1.5pt" o:hralign="center" o:hrstd="t" o:hr="t" fillcolor="#a0a0a0" stroked="f"/>
        </w:pict>
      </w:r>
    </w:p>
    <w:p w14:paraId="3B700EC7" w14:textId="77777777" w:rsidR="00B92123" w:rsidRPr="00EB61F3" w:rsidRDefault="00B92123" w:rsidP="00EB61F3">
      <w:pPr>
        <w:pStyle w:val="Heading7"/>
      </w:pPr>
      <w:r w:rsidRPr="00EB61F3">
        <w:rPr>
          <w:rStyle w:val="Strong"/>
          <w:b/>
          <w:bCs w:val="0"/>
        </w:rPr>
        <w:t>D.4 Adaptive Governance (Closing the Feedback Loop)</w:t>
      </w:r>
    </w:p>
    <w:p w14:paraId="32C140B2" w14:textId="77777777" w:rsidR="004F3C29" w:rsidRDefault="00B92123" w:rsidP="004F3C29">
      <w:pPr>
        <w:pStyle w:val="NormalWeb"/>
        <w:jc w:val="both"/>
        <w:rPr>
          <w:rFonts w:asciiTheme="minorHAnsi" w:hAnsiTheme="minorHAnsi"/>
        </w:rPr>
      </w:pPr>
      <w:r w:rsidRPr="00EB61F3">
        <w:rPr>
          <w:rFonts w:asciiTheme="minorHAnsi" w:hAnsiTheme="minorHAnsi"/>
        </w:rPr>
        <w:t xml:space="preserve">The ultimate purpose of verification and feedback is not mere documentation, but </w:t>
      </w:r>
      <w:r w:rsidRPr="00EB61F3">
        <w:rPr>
          <w:rStyle w:val="Strong"/>
          <w:rFonts w:asciiTheme="minorHAnsi" w:hAnsiTheme="minorHAnsi"/>
        </w:rPr>
        <w:t>adaptation</w:t>
      </w:r>
      <w:r w:rsidRPr="00EB61F3">
        <w:rPr>
          <w:rFonts w:asciiTheme="minorHAnsi" w:hAnsiTheme="minorHAnsi"/>
        </w:rPr>
        <w:t>—ensuring that verified learning is translated into governance improvement.</w:t>
      </w:r>
    </w:p>
    <w:p w14:paraId="54F3A95E" w14:textId="3ADBC288" w:rsidR="00B92123" w:rsidRPr="00EB61F3" w:rsidRDefault="00B92123" w:rsidP="004F3C29">
      <w:pPr>
        <w:pStyle w:val="NormalWeb"/>
        <w:jc w:val="both"/>
        <w:rPr>
          <w:rFonts w:asciiTheme="minorHAnsi" w:hAnsiTheme="minorHAnsi"/>
        </w:rPr>
      </w:pPr>
      <w:r w:rsidRPr="00EB61F3">
        <w:rPr>
          <w:rFonts w:asciiTheme="minorHAnsi" w:hAnsiTheme="minorHAnsi"/>
        </w:rPr>
        <w:t xml:space="preserve">This process, termed </w:t>
      </w:r>
      <w:r w:rsidRPr="00EB61F3">
        <w:rPr>
          <w:rStyle w:val="Strong"/>
          <w:rFonts w:asciiTheme="minorHAnsi" w:hAnsiTheme="minorHAnsi"/>
        </w:rPr>
        <w:t>Adaptive Governance</w:t>
      </w:r>
      <w:r w:rsidRPr="00EB61F3">
        <w:rPr>
          <w:rFonts w:asciiTheme="minorHAnsi" w:hAnsiTheme="minorHAnsi"/>
        </w:rPr>
        <w:t xml:space="preserve">, represents the </w:t>
      </w:r>
      <w:r w:rsidRPr="00EB61F3">
        <w:rPr>
          <w:rStyle w:val="Emphasis"/>
          <w:rFonts w:asciiTheme="minorHAnsi" w:hAnsiTheme="minorHAnsi"/>
        </w:rPr>
        <w:t>closing of the loop</w:t>
      </w:r>
      <w:r w:rsidRPr="00EB61F3">
        <w:rPr>
          <w:rFonts w:asciiTheme="minorHAnsi" w:hAnsiTheme="minorHAnsi"/>
        </w:rPr>
        <w:t>—where data-driven moral insights reshape institutional and policy systems.</w:t>
      </w:r>
    </w:p>
    <w:p w14:paraId="22B55ECE" w14:textId="77777777" w:rsidR="00B92123" w:rsidRPr="00EB61F3" w:rsidRDefault="00B92123" w:rsidP="004F3C29">
      <w:pPr>
        <w:pStyle w:val="NormalWeb"/>
        <w:jc w:val="both"/>
        <w:rPr>
          <w:rFonts w:asciiTheme="minorHAnsi" w:hAnsiTheme="minorHAnsi"/>
        </w:rPr>
      </w:pPr>
      <w:r w:rsidRPr="00EB61F3">
        <w:rPr>
          <w:rStyle w:val="Strong"/>
          <w:rFonts w:asciiTheme="minorHAnsi" w:hAnsiTheme="minorHAnsi"/>
        </w:rPr>
        <w:t>Adaptive Governance Processes:</w:t>
      </w:r>
    </w:p>
    <w:p w14:paraId="2302CEA4" w14:textId="77777777" w:rsidR="00B92123" w:rsidRPr="00EB61F3" w:rsidRDefault="00B92123" w:rsidP="00E9117A">
      <w:pPr>
        <w:pStyle w:val="NormalWeb"/>
        <w:numPr>
          <w:ilvl w:val="0"/>
          <w:numId w:val="865"/>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Policy Adjustment Workshops</w:t>
      </w:r>
      <w:r w:rsidRPr="00EB61F3">
        <w:rPr>
          <w:rFonts w:asciiTheme="minorHAnsi" w:hAnsiTheme="minorHAnsi"/>
        </w:rPr>
        <w:t xml:space="preserve"> – Integrating verified transformation data into LGU and agency governance frameworks.</w:t>
      </w:r>
    </w:p>
    <w:p w14:paraId="3DBE4032" w14:textId="77777777" w:rsidR="00B92123" w:rsidRPr="00EB61F3" w:rsidRDefault="00B92123" w:rsidP="00E9117A">
      <w:pPr>
        <w:pStyle w:val="NormalWeb"/>
        <w:numPr>
          <w:ilvl w:val="0"/>
          <w:numId w:val="865"/>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Moral Performance Benchmarking</w:t>
      </w:r>
      <w:r w:rsidRPr="00EB61F3">
        <w:rPr>
          <w:rFonts w:asciiTheme="minorHAnsi" w:hAnsiTheme="minorHAnsi"/>
        </w:rPr>
        <w:t xml:space="preserve"> – Setting and recalibrating moral key performance indicators (MKPIs) based on verification trends.</w:t>
      </w:r>
    </w:p>
    <w:p w14:paraId="46B1971B" w14:textId="77777777" w:rsidR="00B92123" w:rsidRPr="00EB61F3" w:rsidRDefault="00B92123" w:rsidP="00E9117A">
      <w:pPr>
        <w:pStyle w:val="NormalWeb"/>
        <w:numPr>
          <w:ilvl w:val="0"/>
          <w:numId w:val="865"/>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Ethical Innovation Labs</w:t>
      </w:r>
      <w:r w:rsidRPr="00EB61F3">
        <w:rPr>
          <w:rFonts w:asciiTheme="minorHAnsi" w:hAnsiTheme="minorHAnsi"/>
        </w:rPr>
        <w:t xml:space="preserve"> – Spaces for developing new tools, modules, or technologies informed by verified outcomes.</w:t>
      </w:r>
    </w:p>
    <w:p w14:paraId="25FEB197" w14:textId="77777777" w:rsidR="00B92123" w:rsidRPr="00EB61F3" w:rsidRDefault="00B92123" w:rsidP="00E9117A">
      <w:pPr>
        <w:pStyle w:val="NormalWeb"/>
        <w:numPr>
          <w:ilvl w:val="0"/>
          <w:numId w:val="865"/>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Continuous Certification and Reaccreditation</w:t>
      </w:r>
      <w:r w:rsidRPr="00EB61F3">
        <w:rPr>
          <w:rFonts w:asciiTheme="minorHAnsi" w:hAnsiTheme="minorHAnsi"/>
        </w:rPr>
        <w:t xml:space="preserve"> – Institutions undergo periodic revalidation to ensure sustained alignment with ABMPD moral standards.</w:t>
      </w:r>
    </w:p>
    <w:p w14:paraId="36EFABF9" w14:textId="77777777" w:rsidR="00B92123" w:rsidRPr="00EB61F3" w:rsidRDefault="00B92123" w:rsidP="004F3C29">
      <w:pPr>
        <w:pStyle w:val="NormalWeb"/>
        <w:jc w:val="both"/>
        <w:rPr>
          <w:rFonts w:asciiTheme="minorHAnsi" w:hAnsiTheme="minorHAnsi"/>
        </w:rPr>
      </w:pPr>
      <w:r w:rsidRPr="00EB61F3">
        <w:rPr>
          <w:rFonts w:asciiTheme="minorHAnsi" w:hAnsiTheme="minorHAnsi"/>
        </w:rPr>
        <w:t xml:space="preserve">Adaptive governance thus transforms verification into </w:t>
      </w:r>
      <w:r w:rsidRPr="00EB61F3">
        <w:rPr>
          <w:rStyle w:val="Strong"/>
          <w:rFonts w:asciiTheme="minorHAnsi" w:hAnsiTheme="minorHAnsi"/>
        </w:rPr>
        <w:t>institutional wisdom</w:t>
      </w:r>
      <w:r w:rsidRPr="00EB61F3">
        <w:rPr>
          <w:rFonts w:asciiTheme="minorHAnsi" w:hAnsiTheme="minorHAnsi"/>
        </w:rPr>
        <w:t>—a cycle of learning, correction, and improvement that ensures moral governance remains living, measurable, and self-correcting.</w:t>
      </w:r>
    </w:p>
    <w:p w14:paraId="23A53930"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Section 7.4.2 – Governance Alignment and Policy Adaptation; Annex G.8 – Adaptive Governance Templates.</w:t>
      </w:r>
    </w:p>
    <w:p w14:paraId="148FB617" w14:textId="77777777" w:rsidR="00B92123" w:rsidRPr="00EB61F3" w:rsidRDefault="00000000" w:rsidP="00B92123">
      <w:r>
        <w:lastRenderedPageBreak/>
        <w:pict w14:anchorId="4840307A">
          <v:rect id="_x0000_i2135" style="width:0;height:1.5pt" o:hralign="center" o:hrstd="t" o:hr="t" fillcolor="#a0a0a0" stroked="f"/>
        </w:pict>
      </w:r>
    </w:p>
    <w:p w14:paraId="6849470D" w14:textId="77777777" w:rsidR="00B92123" w:rsidRPr="00EB61F3" w:rsidRDefault="00B92123" w:rsidP="00EB61F3">
      <w:pPr>
        <w:pStyle w:val="Heading7"/>
      </w:pPr>
      <w:r w:rsidRPr="00EB61F3">
        <w:rPr>
          <w:rStyle w:val="Strong"/>
          <w:b/>
          <w:bCs w:val="0"/>
        </w:rPr>
        <w:t>Section Synthesis (Integrity as a Systemic Constant)</w:t>
      </w:r>
    </w:p>
    <w:p w14:paraId="189BB8F5" w14:textId="77777777" w:rsidR="004F3C29" w:rsidRDefault="00B92123" w:rsidP="004F3C29">
      <w:pPr>
        <w:pStyle w:val="NormalWeb"/>
        <w:jc w:val="both"/>
        <w:rPr>
          <w:rFonts w:asciiTheme="minorHAnsi" w:hAnsiTheme="minorHAnsi"/>
        </w:rPr>
      </w:pPr>
      <w:r w:rsidRPr="00EB61F3">
        <w:rPr>
          <w:rFonts w:asciiTheme="minorHAnsi" w:hAnsiTheme="minorHAnsi"/>
        </w:rPr>
        <w:t xml:space="preserve">Section 7.3.2.4 completes the </w:t>
      </w:r>
      <w:r w:rsidRPr="00EB61F3">
        <w:rPr>
          <w:rStyle w:val="Strong"/>
          <w:rFonts w:asciiTheme="minorHAnsi" w:hAnsiTheme="minorHAnsi"/>
        </w:rPr>
        <w:t>ethical control logic</w:t>
      </w:r>
      <w:r w:rsidRPr="00EB61F3">
        <w:rPr>
          <w:rFonts w:asciiTheme="minorHAnsi" w:hAnsiTheme="minorHAnsi"/>
        </w:rPr>
        <w:t xml:space="preserve"> of the ABMPD Theory of Change.</w:t>
      </w:r>
    </w:p>
    <w:p w14:paraId="5E37AE7D" w14:textId="29134960" w:rsidR="00B92123" w:rsidRPr="00EB61F3" w:rsidRDefault="00B92123" w:rsidP="004F3C29">
      <w:pPr>
        <w:pStyle w:val="NormalWeb"/>
        <w:jc w:val="both"/>
        <w:rPr>
          <w:rFonts w:asciiTheme="minorHAnsi" w:hAnsiTheme="minorHAnsi"/>
        </w:rPr>
      </w:pPr>
      <w:r w:rsidRPr="00EB61F3">
        <w:rPr>
          <w:rFonts w:asciiTheme="minorHAnsi" w:hAnsiTheme="minorHAnsi"/>
        </w:rPr>
        <w:t>It confirms that transformation is not complete unless it is:</w:t>
      </w:r>
    </w:p>
    <w:p w14:paraId="192DD96A" w14:textId="77777777" w:rsidR="00B92123" w:rsidRPr="00EB61F3" w:rsidRDefault="00B92123" w:rsidP="00E9117A">
      <w:pPr>
        <w:pStyle w:val="NormalWeb"/>
        <w:numPr>
          <w:ilvl w:val="0"/>
          <w:numId w:val="866"/>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Verified</w:t>
      </w:r>
      <w:r w:rsidRPr="00EB61F3">
        <w:rPr>
          <w:rFonts w:asciiTheme="minorHAnsi" w:hAnsiTheme="minorHAnsi"/>
        </w:rPr>
        <w:t xml:space="preserve"> by data (MEL Validation System),</w:t>
      </w:r>
    </w:p>
    <w:p w14:paraId="0EFA6F7C" w14:textId="77777777" w:rsidR="00B92123" w:rsidRPr="00EB61F3" w:rsidRDefault="00B92123" w:rsidP="00E9117A">
      <w:pPr>
        <w:pStyle w:val="NormalWeb"/>
        <w:numPr>
          <w:ilvl w:val="0"/>
          <w:numId w:val="866"/>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Refined</w:t>
      </w:r>
      <w:r w:rsidRPr="00EB61F3">
        <w:rPr>
          <w:rFonts w:asciiTheme="minorHAnsi" w:hAnsiTheme="minorHAnsi"/>
        </w:rPr>
        <w:t xml:space="preserve"> by reflection (Feedback Mechanisms),</w:t>
      </w:r>
    </w:p>
    <w:p w14:paraId="38938F76" w14:textId="77777777" w:rsidR="00B92123" w:rsidRPr="00EB61F3" w:rsidRDefault="00B92123" w:rsidP="00E9117A">
      <w:pPr>
        <w:pStyle w:val="NormalWeb"/>
        <w:numPr>
          <w:ilvl w:val="0"/>
          <w:numId w:val="866"/>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Governed</w:t>
      </w:r>
      <w:r w:rsidRPr="00EB61F3">
        <w:rPr>
          <w:rFonts w:asciiTheme="minorHAnsi" w:hAnsiTheme="minorHAnsi"/>
        </w:rPr>
        <w:t xml:space="preserve"> by integrity (Accountability Channels), and</w:t>
      </w:r>
    </w:p>
    <w:p w14:paraId="0FF36A2D" w14:textId="77777777" w:rsidR="00B92123" w:rsidRPr="00EB61F3" w:rsidRDefault="00B92123" w:rsidP="00E9117A">
      <w:pPr>
        <w:pStyle w:val="NormalWeb"/>
        <w:numPr>
          <w:ilvl w:val="0"/>
          <w:numId w:val="866"/>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Sustained</w:t>
      </w:r>
      <w:r w:rsidRPr="00EB61F3">
        <w:rPr>
          <w:rFonts w:asciiTheme="minorHAnsi" w:hAnsiTheme="minorHAnsi"/>
        </w:rPr>
        <w:t xml:space="preserve"> through policy (Adaptive Governance).</w:t>
      </w:r>
    </w:p>
    <w:p w14:paraId="083CFEB1" w14:textId="77777777" w:rsidR="00B92123" w:rsidRPr="00EB61F3" w:rsidRDefault="00B92123" w:rsidP="004F3C29">
      <w:pPr>
        <w:pStyle w:val="NormalWeb"/>
        <w:jc w:val="both"/>
        <w:rPr>
          <w:rFonts w:asciiTheme="minorHAnsi" w:hAnsiTheme="minorHAnsi"/>
        </w:rPr>
      </w:pPr>
      <w:r w:rsidRPr="00EB61F3">
        <w:rPr>
          <w:rFonts w:asciiTheme="minorHAnsi" w:hAnsiTheme="minorHAnsi"/>
        </w:rPr>
        <w:t>This verification-feedback cycle ensures that moral progress is continuously purified by truth and evidence—protecting the credibility of both the data and the transformation it represents.</w:t>
      </w:r>
    </w:p>
    <w:p w14:paraId="27038493" w14:textId="77777777" w:rsidR="00B92123" w:rsidRPr="00EB61F3" w:rsidRDefault="00B92123" w:rsidP="004F3C29">
      <w:pPr>
        <w:pStyle w:val="NormalWeb"/>
        <w:jc w:val="both"/>
        <w:rPr>
          <w:rFonts w:asciiTheme="minorHAnsi" w:hAnsiTheme="minorHAnsi"/>
        </w:rPr>
      </w:pPr>
      <w:r w:rsidRPr="00EB61F3">
        <w:rPr>
          <w:rFonts w:asciiTheme="minorHAnsi" w:hAnsiTheme="minorHAnsi"/>
        </w:rPr>
        <w:t xml:space="preserve">Through this system, the ABMPD establishes a new paradigm for moral governance: one where </w:t>
      </w:r>
      <w:r w:rsidRPr="00EB61F3">
        <w:rPr>
          <w:rStyle w:val="Strong"/>
          <w:rFonts w:asciiTheme="minorHAnsi" w:hAnsiTheme="minorHAnsi"/>
        </w:rPr>
        <w:t>ethics, evidence, and evolution</w:t>
      </w:r>
      <w:r w:rsidRPr="00EB61F3">
        <w:rPr>
          <w:rFonts w:asciiTheme="minorHAnsi" w:hAnsiTheme="minorHAnsi"/>
        </w:rPr>
        <w:t xml:space="preserve"> operate in a single, closed-loop process of renewal.</w:t>
      </w:r>
    </w:p>
    <w:p w14:paraId="4D01BEB0"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Transition:</w:t>
      </w:r>
      <w:r w:rsidRPr="00EB61F3">
        <w:rPr>
          <w:rFonts w:asciiTheme="minorHAnsi" w:hAnsiTheme="minorHAnsi"/>
        </w:rPr>
        <w:t xml:space="preserve"> This foundation prepares the pathway toward </w:t>
      </w:r>
      <w:r w:rsidRPr="00EB61F3">
        <w:rPr>
          <w:rStyle w:val="Strong"/>
          <w:rFonts w:asciiTheme="minorHAnsi" w:hAnsiTheme="minorHAnsi"/>
        </w:rPr>
        <w:t>Section 7.3.2.5 – Recognition Continuum and Moral Reinforcement Systems</w:t>
      </w:r>
      <w:r w:rsidRPr="00EB61F3">
        <w:rPr>
          <w:rFonts w:asciiTheme="minorHAnsi" w:hAnsiTheme="minorHAnsi"/>
        </w:rPr>
        <w:t>, where verified moral transformation translates into honor-based motivation and societal celebration.</w:t>
      </w:r>
    </w:p>
    <w:p w14:paraId="4FA73550" w14:textId="77777777" w:rsidR="00B92123" w:rsidRPr="00EB61F3" w:rsidRDefault="00000000">
      <w:r>
        <w:pict w14:anchorId="6A412BC3">
          <v:rect id="_x0000_i2136" style="width:0;height:1.5pt" o:hralign="center" o:hrstd="t" o:hr="t" fillcolor="#a0a0a0" stroked="f"/>
        </w:pict>
      </w:r>
    </w:p>
    <w:p w14:paraId="59D3CA87" w14:textId="2ECF294D" w:rsidR="00B92123" w:rsidRPr="00EB61F3" w:rsidRDefault="00B92123" w:rsidP="00EB61F3">
      <w:pPr>
        <w:pStyle w:val="Heading6"/>
        <w:rPr>
          <w:sz w:val="36"/>
        </w:rPr>
      </w:pPr>
      <w:r w:rsidRPr="00EB61F3">
        <w:rPr>
          <w:rStyle w:val="Strong"/>
          <w:b/>
          <w:bCs w:val="0"/>
        </w:rPr>
        <w:t>E. Recognition Continuum and Moral Reinforcement Systems (7.3.2.5)</w:t>
      </w:r>
    </w:p>
    <w:p w14:paraId="2D0D84F8" w14:textId="77777777" w:rsidR="00B92123" w:rsidRPr="002C2855" w:rsidRDefault="00B92123" w:rsidP="00B92123">
      <w:r w:rsidRPr="002C2855">
        <w:rPr>
          <w:rStyle w:val="Emphasis"/>
        </w:rPr>
        <w:t>Transforming Verified Moral Action into Enduring Motivation and Cultural Identity</w:t>
      </w:r>
    </w:p>
    <w:p w14:paraId="7AB2F575" w14:textId="77777777" w:rsidR="00B92123" w:rsidRPr="00EB61F3" w:rsidRDefault="00000000" w:rsidP="00B92123">
      <w:r>
        <w:pict w14:anchorId="662075E2">
          <v:rect id="_x0000_i2137" style="width:0;height:1.5pt" o:hralign="center" o:hrstd="t" o:hr="t" fillcolor="#a0a0a0" stroked="f"/>
        </w:pict>
      </w:r>
    </w:p>
    <w:p w14:paraId="3E7F81C4" w14:textId="77777777" w:rsidR="00B92123" w:rsidRPr="00EB61F3" w:rsidRDefault="00B92123" w:rsidP="00EB61F3">
      <w:pPr>
        <w:pStyle w:val="Heading7"/>
      </w:pPr>
      <w:r w:rsidRPr="00EB61F3">
        <w:rPr>
          <w:rStyle w:val="Strong"/>
          <w:b/>
          <w:bCs w:val="0"/>
        </w:rPr>
        <w:t>Section Overview</w:t>
      </w:r>
    </w:p>
    <w:p w14:paraId="2CD2DE02" w14:textId="77777777" w:rsidR="007149B6" w:rsidRDefault="00B92123" w:rsidP="007149B6">
      <w:pPr>
        <w:pStyle w:val="NormalWeb"/>
        <w:jc w:val="both"/>
        <w:rPr>
          <w:rFonts w:asciiTheme="minorHAnsi" w:hAnsiTheme="minorHAnsi"/>
        </w:rPr>
      </w:pPr>
      <w:r w:rsidRPr="00EB61F3">
        <w:rPr>
          <w:rFonts w:asciiTheme="minorHAnsi" w:hAnsiTheme="minorHAnsi"/>
        </w:rPr>
        <w:t xml:space="preserve">The </w:t>
      </w:r>
      <w:r w:rsidRPr="00EB61F3">
        <w:rPr>
          <w:rStyle w:val="Strong"/>
          <w:rFonts w:asciiTheme="minorHAnsi" w:hAnsiTheme="minorHAnsi"/>
        </w:rPr>
        <w:t>Recognition Continuum</w:t>
      </w:r>
      <w:r w:rsidRPr="00EB61F3">
        <w:rPr>
          <w:rFonts w:asciiTheme="minorHAnsi" w:hAnsiTheme="minorHAnsi"/>
        </w:rPr>
        <w:t xml:space="preserve"> represents the </w:t>
      </w:r>
      <w:r w:rsidRPr="00EB61F3">
        <w:rPr>
          <w:rStyle w:val="Strong"/>
          <w:rFonts w:asciiTheme="minorHAnsi" w:hAnsiTheme="minorHAnsi"/>
        </w:rPr>
        <w:t>moral reinforcement mechanism</w:t>
      </w:r>
      <w:r w:rsidRPr="00EB61F3">
        <w:rPr>
          <w:rFonts w:asciiTheme="minorHAnsi" w:hAnsiTheme="minorHAnsi"/>
        </w:rPr>
        <w:t xml:space="preserve"> of the ABMPD Theory of Change.</w:t>
      </w:r>
    </w:p>
    <w:p w14:paraId="3CA20436" w14:textId="309BB138" w:rsidR="00B92123" w:rsidRPr="00EB61F3" w:rsidRDefault="00B92123" w:rsidP="007149B6">
      <w:pPr>
        <w:pStyle w:val="NormalWeb"/>
        <w:jc w:val="both"/>
        <w:rPr>
          <w:rFonts w:asciiTheme="minorHAnsi" w:hAnsiTheme="minorHAnsi"/>
        </w:rPr>
      </w:pPr>
      <w:r w:rsidRPr="00EB61F3">
        <w:rPr>
          <w:rFonts w:asciiTheme="minorHAnsi" w:hAnsiTheme="minorHAnsi"/>
        </w:rPr>
        <w:t xml:space="preserve">It ensures that transformation—once verified through data and conscience—is </w:t>
      </w:r>
      <w:r w:rsidRPr="00EB61F3">
        <w:rPr>
          <w:rStyle w:val="Strong"/>
          <w:rFonts w:asciiTheme="minorHAnsi" w:hAnsiTheme="minorHAnsi"/>
        </w:rPr>
        <w:t>sustained through affirmation</w:t>
      </w:r>
      <w:r w:rsidRPr="00EB61F3">
        <w:rPr>
          <w:rFonts w:asciiTheme="minorHAnsi" w:hAnsiTheme="minorHAnsi"/>
        </w:rPr>
        <w:t>, converting measurable virtue into an enduring source of motivation, trust, and social contagion.</w:t>
      </w:r>
    </w:p>
    <w:p w14:paraId="40F93DA1" w14:textId="77777777" w:rsidR="007149B6" w:rsidRDefault="00B92123" w:rsidP="007149B6">
      <w:pPr>
        <w:pStyle w:val="NormalWeb"/>
        <w:jc w:val="both"/>
        <w:rPr>
          <w:rFonts w:asciiTheme="minorHAnsi" w:hAnsiTheme="minorHAnsi"/>
        </w:rPr>
      </w:pPr>
      <w:r w:rsidRPr="00EB61F3">
        <w:rPr>
          <w:rFonts w:asciiTheme="minorHAnsi" w:hAnsiTheme="minorHAnsi"/>
        </w:rPr>
        <w:t xml:space="preserve">Where Section 7.3.2.4 ensured the integrity of transformation through verification and feedback, this section ensures its </w:t>
      </w:r>
      <w:r w:rsidRPr="00EB61F3">
        <w:rPr>
          <w:rStyle w:val="Strong"/>
          <w:rFonts w:asciiTheme="minorHAnsi" w:hAnsiTheme="minorHAnsi"/>
        </w:rPr>
        <w:t>continuity and vitality</w:t>
      </w:r>
      <w:r w:rsidRPr="00EB61F3">
        <w:rPr>
          <w:rFonts w:asciiTheme="minorHAnsi" w:hAnsiTheme="minorHAnsi"/>
        </w:rPr>
        <w:t xml:space="preserve"> through moral recognition.</w:t>
      </w:r>
    </w:p>
    <w:p w14:paraId="2E885473" w14:textId="69936E64" w:rsidR="00B92123" w:rsidRPr="00EB61F3" w:rsidRDefault="00B92123" w:rsidP="007149B6">
      <w:pPr>
        <w:pStyle w:val="NormalWeb"/>
        <w:jc w:val="both"/>
        <w:rPr>
          <w:rFonts w:asciiTheme="minorHAnsi" w:hAnsiTheme="minorHAnsi"/>
        </w:rPr>
      </w:pPr>
      <w:r w:rsidRPr="00EB61F3">
        <w:rPr>
          <w:rFonts w:asciiTheme="minorHAnsi" w:hAnsiTheme="minorHAnsi"/>
        </w:rPr>
        <w:t xml:space="preserve">Recognition, in this framework, is not reward for compliance but </w:t>
      </w:r>
      <w:r w:rsidRPr="00EB61F3">
        <w:rPr>
          <w:rStyle w:val="Strong"/>
          <w:rFonts w:asciiTheme="minorHAnsi" w:hAnsiTheme="minorHAnsi"/>
        </w:rPr>
        <w:t>validation of contribution</w:t>
      </w:r>
      <w:r w:rsidRPr="00EB61F3">
        <w:rPr>
          <w:rFonts w:asciiTheme="minorHAnsi" w:hAnsiTheme="minorHAnsi"/>
        </w:rPr>
        <w:t>—a public and institutional acknowledgment that verified moral growth strengthens the entire ecosystem.</w:t>
      </w:r>
    </w:p>
    <w:p w14:paraId="3F1C8888" w14:textId="77777777" w:rsidR="00B92123" w:rsidRPr="00EB61F3" w:rsidRDefault="00B92123" w:rsidP="007149B6">
      <w:pPr>
        <w:pStyle w:val="NormalWeb"/>
        <w:jc w:val="both"/>
        <w:rPr>
          <w:rFonts w:asciiTheme="minorHAnsi" w:hAnsiTheme="minorHAnsi"/>
        </w:rPr>
      </w:pPr>
      <w:r w:rsidRPr="00EB61F3">
        <w:rPr>
          <w:rFonts w:asciiTheme="minorHAnsi" w:hAnsiTheme="minorHAnsi"/>
        </w:rPr>
        <w:lastRenderedPageBreak/>
        <w:t xml:space="preserve">The Recognition Continuum therefore functions as both an </w:t>
      </w:r>
      <w:r w:rsidRPr="00EB61F3">
        <w:rPr>
          <w:rStyle w:val="Strong"/>
          <w:rFonts w:asciiTheme="minorHAnsi" w:hAnsiTheme="minorHAnsi"/>
        </w:rPr>
        <w:t>ethical reinforcement system</w:t>
      </w:r>
      <w:r w:rsidRPr="00EB61F3">
        <w:rPr>
          <w:rFonts w:asciiTheme="minorHAnsi" w:hAnsiTheme="minorHAnsi"/>
        </w:rPr>
        <w:t xml:space="preserve"> and a </w:t>
      </w:r>
      <w:r w:rsidRPr="00EB61F3">
        <w:rPr>
          <w:rStyle w:val="Strong"/>
          <w:rFonts w:asciiTheme="minorHAnsi" w:hAnsiTheme="minorHAnsi"/>
        </w:rPr>
        <w:t>cultural amplifier</w:t>
      </w:r>
      <w:r w:rsidRPr="00EB61F3">
        <w:rPr>
          <w:rFonts w:asciiTheme="minorHAnsi" w:hAnsiTheme="minorHAnsi"/>
        </w:rPr>
        <w:t>, turning verified moral behavior into a visible norm and collective aspiration.</w:t>
      </w:r>
    </w:p>
    <w:p w14:paraId="44AEB18E"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Annex G.4 – Reward &amp; Recognition Framework; Section 7.6A.3 – Fiduciary Role of the ABMPD Foundation.</w:t>
      </w:r>
    </w:p>
    <w:p w14:paraId="7CDE80DB" w14:textId="77777777" w:rsidR="00B92123" w:rsidRPr="00EB61F3" w:rsidRDefault="00000000" w:rsidP="00B92123">
      <w:r>
        <w:pict w14:anchorId="06574708">
          <v:rect id="_x0000_i2138" style="width:0;height:1.5pt" o:hralign="center" o:hrstd="t" o:hr="t" fillcolor="#a0a0a0" stroked="f"/>
        </w:pict>
      </w:r>
    </w:p>
    <w:p w14:paraId="7F023D74" w14:textId="77777777" w:rsidR="00B92123" w:rsidRPr="00EB61F3" w:rsidRDefault="00B92123" w:rsidP="00EB61F3">
      <w:pPr>
        <w:pStyle w:val="Heading7"/>
      </w:pPr>
      <w:r w:rsidRPr="00EB61F3">
        <w:rPr>
          <w:rStyle w:val="Strong"/>
          <w:b/>
          <w:bCs w:val="0"/>
        </w:rPr>
        <w:t>E.1 Purpose and Rationale of the Recognition Continuum</w:t>
      </w:r>
    </w:p>
    <w:p w14:paraId="13FC7A90" w14:textId="77777777" w:rsidR="00B92123" w:rsidRPr="00EB61F3" w:rsidRDefault="00B92123" w:rsidP="007149B6">
      <w:pPr>
        <w:pStyle w:val="NormalWeb"/>
        <w:jc w:val="both"/>
        <w:rPr>
          <w:rFonts w:asciiTheme="minorHAnsi" w:hAnsiTheme="minorHAnsi"/>
        </w:rPr>
      </w:pPr>
      <w:r w:rsidRPr="00EB61F3">
        <w:rPr>
          <w:rFonts w:asciiTheme="minorHAnsi" w:hAnsiTheme="minorHAnsi"/>
        </w:rPr>
        <w:t>Recognition within the ABMPD Framework serves three interconnected purposes:</w:t>
      </w:r>
    </w:p>
    <w:p w14:paraId="57F69DAF" w14:textId="77777777" w:rsidR="00B92123" w:rsidRPr="00EB61F3" w:rsidRDefault="00B92123" w:rsidP="00E9117A">
      <w:pPr>
        <w:pStyle w:val="NormalWeb"/>
        <w:numPr>
          <w:ilvl w:val="0"/>
          <w:numId w:val="867"/>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Moral Reinforcement</w:t>
      </w:r>
      <w:r w:rsidRPr="00EB61F3">
        <w:rPr>
          <w:rFonts w:asciiTheme="minorHAnsi" w:hAnsiTheme="minorHAnsi"/>
        </w:rPr>
        <w:t xml:space="preserve"> – to reward verified integrity and encourage moral consistency.</w:t>
      </w:r>
    </w:p>
    <w:p w14:paraId="2B0C2555" w14:textId="77777777" w:rsidR="00B92123" w:rsidRPr="00EB61F3" w:rsidRDefault="00B92123" w:rsidP="00E9117A">
      <w:pPr>
        <w:pStyle w:val="NormalWeb"/>
        <w:numPr>
          <w:ilvl w:val="0"/>
          <w:numId w:val="867"/>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Cultural Diffusion</w:t>
      </w:r>
      <w:r w:rsidRPr="00EB61F3">
        <w:rPr>
          <w:rFonts w:asciiTheme="minorHAnsi" w:hAnsiTheme="minorHAnsi"/>
        </w:rPr>
        <w:t xml:space="preserve"> – to normalize ethical excellence as a shared identity rather than an individual exception.</w:t>
      </w:r>
    </w:p>
    <w:p w14:paraId="0C00F0CB" w14:textId="77777777" w:rsidR="00B92123" w:rsidRPr="00EB61F3" w:rsidRDefault="00B92123" w:rsidP="00E9117A">
      <w:pPr>
        <w:pStyle w:val="NormalWeb"/>
        <w:numPr>
          <w:ilvl w:val="0"/>
          <w:numId w:val="867"/>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Systemic Continuity</w:t>
      </w:r>
      <w:r w:rsidRPr="00EB61F3">
        <w:rPr>
          <w:rFonts w:asciiTheme="minorHAnsi" w:hAnsiTheme="minorHAnsi"/>
        </w:rPr>
        <w:t xml:space="preserve"> – to ensure that moral energy accumulated through verified participation is recycled back into the transformation system.</w:t>
      </w:r>
    </w:p>
    <w:p w14:paraId="6702073C" w14:textId="77777777" w:rsidR="007149B6" w:rsidRDefault="00B92123" w:rsidP="007149B6">
      <w:pPr>
        <w:pStyle w:val="NormalWeb"/>
        <w:jc w:val="both"/>
        <w:rPr>
          <w:rFonts w:asciiTheme="minorHAnsi" w:hAnsiTheme="minorHAnsi"/>
        </w:rPr>
      </w:pPr>
      <w:r w:rsidRPr="00EB61F3">
        <w:rPr>
          <w:rFonts w:asciiTheme="minorHAnsi" w:hAnsiTheme="minorHAnsi"/>
        </w:rPr>
        <w:t xml:space="preserve">At its philosophical core, recognition is treated as an </w:t>
      </w:r>
      <w:r w:rsidRPr="00EB61F3">
        <w:rPr>
          <w:rStyle w:val="Strong"/>
          <w:rFonts w:asciiTheme="minorHAnsi" w:hAnsiTheme="minorHAnsi"/>
        </w:rPr>
        <w:t>ethical circulation mechanism</w:t>
      </w:r>
      <w:r w:rsidRPr="00EB61F3">
        <w:rPr>
          <w:rFonts w:asciiTheme="minorHAnsi" w:hAnsiTheme="minorHAnsi"/>
        </w:rPr>
        <w:t>.</w:t>
      </w:r>
      <w:r w:rsidRPr="00EB61F3">
        <w:rPr>
          <w:rFonts w:asciiTheme="minorHAnsi" w:hAnsiTheme="minorHAnsi"/>
        </w:rPr>
        <w:br/>
        <w:t>When virtue is publicly honored, it renews social trust; when verified merit is recognized institutionally, it legitimizes moral governance as a measurable system.</w:t>
      </w:r>
    </w:p>
    <w:p w14:paraId="1B225718" w14:textId="53DC894C" w:rsidR="00B92123" w:rsidRPr="00EB61F3" w:rsidRDefault="00B92123" w:rsidP="007149B6">
      <w:pPr>
        <w:pStyle w:val="NormalWeb"/>
        <w:jc w:val="both"/>
        <w:rPr>
          <w:rFonts w:asciiTheme="minorHAnsi" w:hAnsiTheme="minorHAnsi"/>
        </w:rPr>
      </w:pPr>
      <w:r w:rsidRPr="00EB61F3">
        <w:rPr>
          <w:rFonts w:asciiTheme="minorHAnsi" w:hAnsiTheme="minorHAnsi"/>
        </w:rPr>
        <w:t xml:space="preserve">This ensures that transformation does not dissipate after action but evolves into </w:t>
      </w:r>
      <w:r w:rsidRPr="00EB61F3">
        <w:rPr>
          <w:rStyle w:val="Strong"/>
          <w:rFonts w:asciiTheme="minorHAnsi" w:hAnsiTheme="minorHAnsi"/>
        </w:rPr>
        <w:t>sustained moral capital</w:t>
      </w:r>
      <w:r w:rsidRPr="00EB61F3">
        <w:rPr>
          <w:rFonts w:asciiTheme="minorHAnsi" w:hAnsiTheme="minorHAnsi"/>
        </w:rPr>
        <w:t>—an asset convertible into leadership credibility, institutional legitimacy, and social cohesion.</w:t>
      </w:r>
    </w:p>
    <w:p w14:paraId="0F73E1CE"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Section 7.3.2.4 – Verification and Feedback Loops; Annex G.5 – Transformation Flow Diagram.</w:t>
      </w:r>
    </w:p>
    <w:p w14:paraId="6BAA4425" w14:textId="77777777" w:rsidR="00B92123" w:rsidRPr="00EB61F3" w:rsidRDefault="00000000" w:rsidP="00B92123">
      <w:r>
        <w:pict w14:anchorId="5D4CAEE8">
          <v:rect id="_x0000_i2139" style="width:0;height:1.5pt" o:hralign="center" o:hrstd="t" o:hr="t" fillcolor="#a0a0a0" stroked="f"/>
        </w:pict>
      </w:r>
    </w:p>
    <w:p w14:paraId="7E053500" w14:textId="77777777" w:rsidR="00B92123" w:rsidRPr="00EB61F3" w:rsidRDefault="00B92123" w:rsidP="00EB61F3">
      <w:pPr>
        <w:pStyle w:val="Heading7"/>
      </w:pPr>
      <w:r w:rsidRPr="00EB61F3">
        <w:rPr>
          <w:rStyle w:val="Strong"/>
          <w:b/>
          <w:bCs w:val="0"/>
        </w:rPr>
        <w:t>E.2 Structural Design of the Recognition Continuum</w:t>
      </w:r>
    </w:p>
    <w:p w14:paraId="6F77B771" w14:textId="77777777" w:rsidR="008C41C8" w:rsidRDefault="008C41C8" w:rsidP="008C41C8">
      <w:pPr>
        <w:spacing w:before="100" w:beforeAutospacing="1" w:after="100" w:afterAutospacing="1" w:line="240" w:lineRule="auto"/>
        <w:jc w:val="both"/>
        <w:rPr>
          <w:rFonts w:eastAsia="Times New Roman" w:cs="Times New Roman"/>
          <w:szCs w:val="24"/>
        </w:rPr>
      </w:pPr>
      <w:r w:rsidRPr="008C41C8">
        <w:rPr>
          <w:rFonts w:eastAsia="Times New Roman" w:cs="Times New Roman"/>
          <w:szCs w:val="24"/>
        </w:rPr>
        <w:t xml:space="preserve">The Recognition Continuum operates across </w:t>
      </w:r>
      <w:r w:rsidRPr="008C41C8">
        <w:rPr>
          <w:rFonts w:eastAsia="Times New Roman" w:cs="Times New Roman"/>
          <w:b/>
          <w:bCs/>
          <w:szCs w:val="24"/>
        </w:rPr>
        <w:t>four interconnected recognition tiers</w:t>
      </w:r>
      <w:r w:rsidRPr="008C41C8">
        <w:rPr>
          <w:rFonts w:eastAsia="Times New Roman" w:cs="Times New Roman"/>
          <w:szCs w:val="24"/>
        </w:rPr>
        <w:t>, forming a cascading structure from the personal to the global level.</w:t>
      </w:r>
    </w:p>
    <w:p w14:paraId="6B050F92" w14:textId="5EC55592" w:rsidR="008C41C8" w:rsidRPr="008C41C8" w:rsidRDefault="008C41C8" w:rsidP="008C41C8">
      <w:pPr>
        <w:spacing w:before="100" w:beforeAutospacing="1" w:after="100" w:afterAutospacing="1" w:line="240" w:lineRule="auto"/>
        <w:jc w:val="both"/>
        <w:rPr>
          <w:rFonts w:eastAsia="Times New Roman" w:cs="Times New Roman"/>
          <w:szCs w:val="24"/>
        </w:rPr>
      </w:pPr>
      <w:r w:rsidRPr="008C41C8">
        <w:rPr>
          <w:rFonts w:eastAsia="Times New Roman" w:cs="Times New Roman"/>
          <w:szCs w:val="24"/>
        </w:rPr>
        <w:t xml:space="preserve">Each tier represents a broader moral constituency and a higher level of ethical accountability, ensuring that both </w:t>
      </w:r>
      <w:r w:rsidRPr="008C41C8">
        <w:rPr>
          <w:rFonts w:eastAsia="Times New Roman" w:cs="Times New Roman"/>
          <w:b/>
          <w:bCs/>
          <w:szCs w:val="24"/>
        </w:rPr>
        <w:t>individual and institutional transformation</w:t>
      </w:r>
      <w:r w:rsidRPr="008C41C8">
        <w:rPr>
          <w:rFonts w:eastAsia="Times New Roman" w:cs="Times New Roman"/>
          <w:szCs w:val="24"/>
        </w:rPr>
        <w:t xml:space="preserve"> are verifiably honored.</w:t>
      </w:r>
    </w:p>
    <w:p w14:paraId="3C334B53" w14:textId="77777777" w:rsidR="008C41C8" w:rsidRPr="008C41C8" w:rsidRDefault="008C41C8" w:rsidP="008C41C8">
      <w:pPr>
        <w:spacing w:before="100" w:beforeAutospacing="1" w:after="100" w:afterAutospacing="1" w:line="240" w:lineRule="auto"/>
        <w:jc w:val="both"/>
        <w:rPr>
          <w:rFonts w:eastAsia="Times New Roman" w:cs="Times New Roman"/>
          <w:szCs w:val="24"/>
        </w:rPr>
      </w:pPr>
      <w:r w:rsidRPr="008C41C8">
        <w:rPr>
          <w:rFonts w:eastAsia="Times New Roman" w:cs="Times New Roman"/>
          <w:b/>
          <w:bCs/>
          <w:szCs w:val="24"/>
        </w:rPr>
        <w:t>Recognition Tiers:</w:t>
      </w:r>
    </w:p>
    <w:p w14:paraId="16DD8F97" w14:textId="558940FF" w:rsidR="008C41C8" w:rsidRDefault="008C41C8" w:rsidP="00E9117A">
      <w:pPr>
        <w:numPr>
          <w:ilvl w:val="0"/>
          <w:numId w:val="875"/>
        </w:numPr>
        <w:spacing w:before="100" w:beforeAutospacing="1" w:after="100" w:afterAutospacing="1" w:line="240" w:lineRule="auto"/>
        <w:jc w:val="both"/>
        <w:rPr>
          <w:rFonts w:eastAsia="Times New Roman" w:cs="Times New Roman"/>
          <w:szCs w:val="24"/>
        </w:rPr>
      </w:pPr>
      <w:r w:rsidRPr="008C41C8">
        <w:rPr>
          <w:rFonts w:eastAsia="Times New Roman" w:cs="Times New Roman"/>
          <w:b/>
          <w:bCs/>
          <w:szCs w:val="24"/>
        </w:rPr>
        <w:t>Local Tier</w:t>
      </w:r>
      <w:r w:rsidRPr="008C41C8">
        <w:rPr>
          <w:rFonts w:eastAsia="Times New Roman" w:cs="Times New Roman"/>
          <w:szCs w:val="24"/>
        </w:rPr>
        <w:t xml:space="preserve"> – Community-level moral citations recognizing verified acts of service, integrity, and civic engagement. Local recognitions emphasize personal virtue and </w:t>
      </w:r>
      <w:r w:rsidRPr="008C41C8">
        <w:rPr>
          <w:rFonts w:eastAsia="Times New Roman" w:cs="Times New Roman"/>
          <w:szCs w:val="24"/>
        </w:rPr>
        <w:lastRenderedPageBreak/>
        <w:t>community contribution, verified through the ABMPD Dashboard and endorsed by accredited local moral councils.</w:t>
      </w:r>
    </w:p>
    <w:p w14:paraId="25DEACF5" w14:textId="77777777" w:rsidR="008C41C8" w:rsidRDefault="008C41C8" w:rsidP="00E9117A">
      <w:pPr>
        <w:numPr>
          <w:ilvl w:val="0"/>
          <w:numId w:val="875"/>
        </w:numPr>
        <w:spacing w:before="100" w:beforeAutospacing="1" w:after="100" w:afterAutospacing="1" w:line="240" w:lineRule="auto"/>
        <w:jc w:val="both"/>
        <w:rPr>
          <w:rFonts w:eastAsia="Times New Roman" w:cs="Times New Roman"/>
          <w:szCs w:val="24"/>
        </w:rPr>
      </w:pPr>
      <w:r w:rsidRPr="008C41C8">
        <w:rPr>
          <w:rFonts w:eastAsia="Times New Roman" w:cs="Times New Roman"/>
          <w:b/>
          <w:bCs/>
          <w:szCs w:val="24"/>
        </w:rPr>
        <w:t>Regional Tier</w:t>
      </w:r>
      <w:r w:rsidRPr="008C41C8">
        <w:rPr>
          <w:rFonts w:eastAsia="Times New Roman" w:cs="Times New Roman"/>
          <w:szCs w:val="24"/>
        </w:rPr>
        <w:t xml:space="preserve"> – Recognition of institutional or organizational moral programs that demonstrate </w:t>
      </w:r>
      <w:r w:rsidRPr="008C41C8">
        <w:rPr>
          <w:rFonts w:eastAsia="Times New Roman" w:cs="Times New Roman"/>
          <w:b/>
          <w:bCs/>
          <w:szCs w:val="24"/>
        </w:rPr>
        <w:t>collective virtue and verified social impact</w:t>
      </w:r>
      <w:r w:rsidRPr="008C41C8">
        <w:rPr>
          <w:rFonts w:eastAsia="Times New Roman" w:cs="Times New Roman"/>
          <w:szCs w:val="24"/>
        </w:rPr>
        <w:t xml:space="preserve">. This includes performing </w:t>
      </w:r>
      <w:r w:rsidRPr="008C41C8">
        <w:rPr>
          <w:rFonts w:eastAsia="Times New Roman" w:cs="Times New Roman"/>
          <w:b/>
          <w:bCs/>
          <w:szCs w:val="24"/>
        </w:rPr>
        <w:t>Faith-Based Organizations (FBOs)</w:t>
      </w:r>
      <w:r w:rsidRPr="008C41C8">
        <w:rPr>
          <w:rFonts w:eastAsia="Times New Roman" w:cs="Times New Roman"/>
          <w:szCs w:val="24"/>
        </w:rPr>
        <w:t xml:space="preserve">, </w:t>
      </w:r>
      <w:r w:rsidRPr="008C41C8">
        <w:rPr>
          <w:rFonts w:eastAsia="Times New Roman" w:cs="Times New Roman"/>
          <w:b/>
          <w:bCs/>
          <w:szCs w:val="24"/>
        </w:rPr>
        <w:t>Civil Society Organizations (CSOs)</w:t>
      </w:r>
      <w:r w:rsidRPr="008C41C8">
        <w:rPr>
          <w:rFonts w:eastAsia="Times New Roman" w:cs="Times New Roman"/>
          <w:szCs w:val="24"/>
        </w:rPr>
        <w:t xml:space="preserve">, </w:t>
      </w:r>
      <w:r w:rsidRPr="008C41C8">
        <w:rPr>
          <w:rFonts w:eastAsia="Times New Roman" w:cs="Times New Roman"/>
          <w:b/>
          <w:bCs/>
          <w:szCs w:val="24"/>
        </w:rPr>
        <w:t>cooperatives</w:t>
      </w:r>
      <w:r w:rsidRPr="008C41C8">
        <w:rPr>
          <w:rFonts w:eastAsia="Times New Roman" w:cs="Times New Roman"/>
          <w:szCs w:val="24"/>
        </w:rPr>
        <w:t>, and other moral partners whose sustained participation in ABMPD programs—through community development, capacity-building, and moral education—contributes directly to collective transformation outcomes.</w:t>
      </w:r>
    </w:p>
    <w:p w14:paraId="4CDA3E90" w14:textId="4BC45320" w:rsidR="008C41C8" w:rsidRPr="008C41C8" w:rsidRDefault="008C41C8" w:rsidP="008C41C8">
      <w:pPr>
        <w:spacing w:before="100" w:beforeAutospacing="1" w:after="100" w:afterAutospacing="1" w:line="240" w:lineRule="auto"/>
        <w:ind w:left="720"/>
        <w:jc w:val="both"/>
        <w:rPr>
          <w:rFonts w:eastAsia="Times New Roman" w:cs="Times New Roman"/>
          <w:szCs w:val="24"/>
        </w:rPr>
      </w:pPr>
      <w:r w:rsidRPr="008C41C8">
        <w:rPr>
          <w:rFonts w:eastAsia="Times New Roman" w:cs="Times New Roman"/>
          <w:szCs w:val="24"/>
        </w:rPr>
        <w:t xml:space="preserve">Regional recognitions affirm the </w:t>
      </w:r>
      <w:r w:rsidRPr="008C41C8">
        <w:rPr>
          <w:rFonts w:eastAsia="Times New Roman" w:cs="Times New Roman"/>
          <w:b/>
          <w:bCs/>
          <w:szCs w:val="24"/>
        </w:rPr>
        <w:t>institutional dimension of conscience</w:t>
      </w:r>
      <w:r w:rsidRPr="008C41C8">
        <w:rPr>
          <w:rFonts w:eastAsia="Times New Roman" w:cs="Times New Roman"/>
          <w:szCs w:val="24"/>
        </w:rPr>
        <w:t>, validating that moral renewal extends beyond individuals to the systems and organizations that embody ethical service.</w:t>
      </w:r>
    </w:p>
    <w:p w14:paraId="6B9F08AE" w14:textId="77777777" w:rsidR="008C41C8" w:rsidRPr="008C41C8" w:rsidRDefault="008C41C8" w:rsidP="00E9117A">
      <w:pPr>
        <w:numPr>
          <w:ilvl w:val="0"/>
          <w:numId w:val="875"/>
        </w:numPr>
        <w:spacing w:before="100" w:beforeAutospacing="1" w:after="100" w:afterAutospacing="1" w:line="240" w:lineRule="auto"/>
        <w:jc w:val="both"/>
        <w:rPr>
          <w:rFonts w:eastAsia="Times New Roman" w:cs="Times New Roman"/>
          <w:szCs w:val="24"/>
        </w:rPr>
      </w:pPr>
      <w:r w:rsidRPr="008C41C8">
        <w:rPr>
          <w:rFonts w:eastAsia="Times New Roman" w:cs="Times New Roman"/>
          <w:b/>
          <w:bCs/>
          <w:szCs w:val="24"/>
        </w:rPr>
        <w:t>National Tier</w:t>
      </w:r>
      <w:r w:rsidRPr="008C41C8">
        <w:rPr>
          <w:rFonts w:eastAsia="Times New Roman" w:cs="Times New Roman"/>
          <w:szCs w:val="24"/>
        </w:rPr>
        <w:t xml:space="preserve"> – Formal acknowledgment of </w:t>
      </w:r>
      <w:r w:rsidRPr="008C41C8">
        <w:rPr>
          <w:rFonts w:eastAsia="Times New Roman" w:cs="Times New Roman"/>
          <w:b/>
          <w:bCs/>
          <w:szCs w:val="24"/>
        </w:rPr>
        <w:t>transformative leadership, model governance practices, and systemic moral innovations</w:t>
      </w:r>
      <w:r w:rsidRPr="008C41C8">
        <w:rPr>
          <w:rFonts w:eastAsia="Times New Roman" w:cs="Times New Roman"/>
          <w:szCs w:val="24"/>
        </w:rPr>
        <w:t xml:space="preserve"> that demonstrate integration of moral governance within national or inter-agency systems. National recognitions consolidate verified data from multiple tiers, affirming systemic moral governance maturity.</w:t>
      </w:r>
    </w:p>
    <w:p w14:paraId="4F1CEA67" w14:textId="77777777" w:rsidR="008C41C8" w:rsidRPr="008C41C8" w:rsidRDefault="008C41C8" w:rsidP="00E9117A">
      <w:pPr>
        <w:numPr>
          <w:ilvl w:val="0"/>
          <w:numId w:val="875"/>
        </w:numPr>
        <w:spacing w:before="100" w:beforeAutospacing="1" w:after="100" w:afterAutospacing="1" w:line="240" w:lineRule="auto"/>
        <w:jc w:val="both"/>
        <w:rPr>
          <w:rFonts w:eastAsia="Times New Roman" w:cs="Times New Roman"/>
          <w:szCs w:val="24"/>
        </w:rPr>
      </w:pPr>
      <w:r w:rsidRPr="008C41C8">
        <w:rPr>
          <w:rFonts w:eastAsia="Times New Roman" w:cs="Times New Roman"/>
          <w:b/>
          <w:bCs/>
          <w:szCs w:val="24"/>
        </w:rPr>
        <w:t>Global Tier</w:t>
      </w:r>
      <w:r w:rsidRPr="008C41C8">
        <w:rPr>
          <w:rFonts w:eastAsia="Times New Roman" w:cs="Times New Roman"/>
          <w:szCs w:val="24"/>
        </w:rPr>
        <w:t xml:space="preserve"> – Partnership recognition and </w:t>
      </w:r>
      <w:r w:rsidRPr="008C41C8">
        <w:rPr>
          <w:rFonts w:eastAsia="Times New Roman" w:cs="Times New Roman"/>
          <w:b/>
          <w:bCs/>
          <w:szCs w:val="24"/>
        </w:rPr>
        <w:t>international commendations</w:t>
      </w:r>
      <w:r w:rsidRPr="008C41C8">
        <w:rPr>
          <w:rFonts w:eastAsia="Times New Roman" w:cs="Times New Roman"/>
          <w:szCs w:val="24"/>
        </w:rPr>
        <w:t xml:space="preserve"> that demonstrate </w:t>
      </w:r>
      <w:r w:rsidRPr="008C41C8">
        <w:rPr>
          <w:rFonts w:eastAsia="Times New Roman" w:cs="Times New Roman"/>
          <w:b/>
          <w:bCs/>
          <w:szCs w:val="24"/>
        </w:rPr>
        <w:t>moral governance scalability, institutional replication, and cross-cultural adaptation</w:t>
      </w:r>
      <w:r w:rsidRPr="008C41C8">
        <w:rPr>
          <w:rFonts w:eastAsia="Times New Roman" w:cs="Times New Roman"/>
          <w:szCs w:val="24"/>
        </w:rPr>
        <w:t>. Global recognitions highlight ABMPD’s universal moral model and its capacity to inspire transnational ethical collaboration.</w:t>
      </w:r>
    </w:p>
    <w:p w14:paraId="2359608A" w14:textId="77777777" w:rsidR="008C41C8" w:rsidRPr="008C41C8" w:rsidRDefault="008C41C8" w:rsidP="008C41C8">
      <w:pPr>
        <w:spacing w:before="100" w:beforeAutospacing="1" w:after="100" w:afterAutospacing="1" w:line="240" w:lineRule="auto"/>
        <w:jc w:val="both"/>
        <w:rPr>
          <w:rFonts w:eastAsia="Times New Roman" w:cs="Times New Roman"/>
          <w:szCs w:val="24"/>
        </w:rPr>
      </w:pPr>
      <w:r w:rsidRPr="008C41C8">
        <w:rPr>
          <w:rFonts w:eastAsia="Times New Roman" w:cs="Times New Roman"/>
          <w:szCs w:val="24"/>
        </w:rPr>
        <w:t xml:space="preserve">Each recognition level is validated through the </w:t>
      </w:r>
      <w:r w:rsidRPr="008C41C8">
        <w:rPr>
          <w:rFonts w:eastAsia="Times New Roman" w:cs="Times New Roman"/>
          <w:b/>
          <w:bCs/>
          <w:szCs w:val="24"/>
        </w:rPr>
        <w:t>MEL–Dashboard linkage</w:t>
      </w:r>
      <w:r w:rsidRPr="008C41C8">
        <w:rPr>
          <w:rFonts w:eastAsia="Times New Roman" w:cs="Times New Roman"/>
          <w:szCs w:val="24"/>
        </w:rPr>
        <w:t xml:space="preserve">, ensuring that awards are </w:t>
      </w:r>
      <w:r w:rsidRPr="008C41C8">
        <w:rPr>
          <w:rFonts w:eastAsia="Times New Roman" w:cs="Times New Roman"/>
          <w:b/>
          <w:bCs/>
          <w:szCs w:val="24"/>
        </w:rPr>
        <w:t>data-driven and evidence-based</w:t>
      </w:r>
      <w:r w:rsidRPr="008C41C8">
        <w:rPr>
          <w:rFonts w:eastAsia="Times New Roman" w:cs="Times New Roman"/>
          <w:szCs w:val="24"/>
        </w:rPr>
        <w:t>, traceable to verified moral outcomes and cumulative Moral Value Unit (MVU) records.</w:t>
      </w:r>
    </w:p>
    <w:p w14:paraId="36D94FEC" w14:textId="77777777" w:rsidR="008C41C8" w:rsidRPr="008C41C8" w:rsidRDefault="008C41C8" w:rsidP="008C41C8">
      <w:pPr>
        <w:spacing w:before="100" w:beforeAutospacing="1" w:after="100" w:afterAutospacing="1" w:line="240" w:lineRule="auto"/>
        <w:jc w:val="both"/>
        <w:rPr>
          <w:rFonts w:eastAsia="Times New Roman" w:cs="Times New Roman"/>
          <w:szCs w:val="24"/>
        </w:rPr>
      </w:pPr>
      <w:r w:rsidRPr="008C41C8">
        <w:rPr>
          <w:rFonts w:eastAsia="Times New Roman" w:cs="Times New Roman"/>
          <w:szCs w:val="24"/>
        </w:rPr>
        <w:t xml:space="preserve">Recognition ceremonies are not ends in themselves but </w:t>
      </w:r>
      <w:r w:rsidRPr="008C41C8">
        <w:rPr>
          <w:rFonts w:eastAsia="Times New Roman" w:cs="Times New Roman"/>
          <w:b/>
          <w:bCs/>
          <w:szCs w:val="24"/>
        </w:rPr>
        <w:t>ethical events</w:t>
      </w:r>
      <w:r w:rsidRPr="008C41C8">
        <w:rPr>
          <w:rFonts w:eastAsia="Times New Roman" w:cs="Times New Roman"/>
          <w:szCs w:val="24"/>
        </w:rPr>
        <w:t>—public affirmations designed to inspire others, communicate institutional integrity, and renew the moral covenant among citizens, organizations, and leaders alike.</w:t>
      </w:r>
    </w:p>
    <w:p w14:paraId="49DBD6A4" w14:textId="77777777" w:rsidR="008C41C8" w:rsidRPr="008C41C8" w:rsidRDefault="008C41C8" w:rsidP="008C41C8">
      <w:pPr>
        <w:spacing w:before="100" w:beforeAutospacing="1" w:after="100" w:afterAutospacing="1" w:line="240" w:lineRule="auto"/>
        <w:jc w:val="both"/>
        <w:rPr>
          <w:rFonts w:eastAsia="Times New Roman" w:cs="Times New Roman"/>
          <w:szCs w:val="24"/>
        </w:rPr>
      </w:pPr>
      <w:r w:rsidRPr="008C41C8">
        <w:rPr>
          <w:rFonts w:ascii="Segoe UI Emoji" w:eastAsia="Times New Roman" w:hAnsi="Segoe UI Emoji" w:cs="Segoe UI Emoji"/>
          <w:szCs w:val="24"/>
        </w:rPr>
        <w:t>📎</w:t>
      </w:r>
      <w:r w:rsidRPr="008C41C8">
        <w:rPr>
          <w:rFonts w:eastAsia="Times New Roman" w:cs="Times New Roman"/>
          <w:szCs w:val="24"/>
        </w:rPr>
        <w:t xml:space="preserve"> </w:t>
      </w:r>
      <w:r w:rsidRPr="008C41C8">
        <w:rPr>
          <w:rFonts w:eastAsia="Times New Roman" w:cs="Times New Roman"/>
          <w:i/>
          <w:iCs/>
          <w:szCs w:val="24"/>
        </w:rPr>
        <w:t>Cross-reference: Annex G.4.1 – Recognition Flow and Criteria Matrix; Figure C.5.2 – MEL–Recognition Feedback Loop; Annex G.4.2 – Institutional Recognition Criteria for FBOs, CSOs, and Cooperatives.</w:t>
      </w:r>
    </w:p>
    <w:p w14:paraId="7716F158" w14:textId="3BCB87C2" w:rsidR="00B92123" w:rsidRPr="00EB61F3" w:rsidRDefault="008C41C8" w:rsidP="00B92123">
      <w:r>
        <w:t xml:space="preserve"> </w:t>
      </w:r>
      <w:r w:rsidR="00000000">
        <w:pict w14:anchorId="61DEF28A">
          <v:rect id="_x0000_i2140" style="width:0;height:1.5pt" o:hralign="center" o:hrstd="t" o:hr="t" fillcolor="#a0a0a0" stroked="f"/>
        </w:pict>
      </w:r>
    </w:p>
    <w:p w14:paraId="4635A831" w14:textId="77777777" w:rsidR="00B92123" w:rsidRPr="00EB61F3" w:rsidRDefault="00B92123" w:rsidP="00EB61F3">
      <w:pPr>
        <w:pStyle w:val="Heading7"/>
      </w:pPr>
      <w:r w:rsidRPr="00EB61F3">
        <w:rPr>
          <w:rStyle w:val="Strong"/>
          <w:b/>
          <w:bCs w:val="0"/>
        </w:rPr>
        <w:t>E.3 Integration with Verification and Governance Systems</w:t>
      </w:r>
    </w:p>
    <w:p w14:paraId="72DBE1AA" w14:textId="77777777" w:rsidR="008C41C8" w:rsidRDefault="007149B6" w:rsidP="008C41C8">
      <w:pPr>
        <w:spacing w:before="100" w:beforeAutospacing="1" w:after="100" w:afterAutospacing="1" w:line="240" w:lineRule="auto"/>
        <w:jc w:val="both"/>
        <w:rPr>
          <w:rFonts w:eastAsia="Times New Roman" w:cs="Times New Roman"/>
          <w:szCs w:val="24"/>
        </w:rPr>
      </w:pPr>
      <w:r w:rsidRPr="007149B6">
        <w:rPr>
          <w:rFonts w:eastAsia="Times New Roman" w:cs="Times New Roman"/>
          <w:szCs w:val="24"/>
        </w:rPr>
        <w:t>The Recognition Continuum is inseparable from the verification architecture described in Section 7.3.2.4.</w:t>
      </w:r>
    </w:p>
    <w:p w14:paraId="4E3BC887" w14:textId="786D1D7B" w:rsidR="007149B6" w:rsidRPr="007149B6" w:rsidRDefault="007149B6" w:rsidP="008C41C8">
      <w:pPr>
        <w:spacing w:before="100" w:beforeAutospacing="1" w:after="100" w:afterAutospacing="1" w:line="240" w:lineRule="auto"/>
        <w:jc w:val="both"/>
        <w:rPr>
          <w:rFonts w:eastAsia="Times New Roman" w:cs="Times New Roman"/>
          <w:szCs w:val="24"/>
        </w:rPr>
      </w:pPr>
      <w:r w:rsidRPr="007149B6">
        <w:rPr>
          <w:rFonts w:eastAsia="Times New Roman" w:cs="Times New Roman"/>
          <w:szCs w:val="24"/>
        </w:rPr>
        <w:lastRenderedPageBreak/>
        <w:t>Every recognition event is preceded by verification, ensuring that honor follows evidence and that moral credit remains untainted by favoritism or self-promotion.</w:t>
      </w:r>
    </w:p>
    <w:p w14:paraId="6688C246" w14:textId="77777777" w:rsidR="007149B6" w:rsidRPr="007149B6" w:rsidRDefault="007149B6" w:rsidP="008C41C8">
      <w:pPr>
        <w:spacing w:before="100" w:beforeAutospacing="1" w:after="100" w:afterAutospacing="1" w:line="240" w:lineRule="auto"/>
        <w:jc w:val="both"/>
        <w:rPr>
          <w:rFonts w:eastAsia="Times New Roman" w:cs="Times New Roman"/>
          <w:szCs w:val="24"/>
        </w:rPr>
      </w:pPr>
      <w:r w:rsidRPr="007149B6">
        <w:rPr>
          <w:rFonts w:eastAsia="Times New Roman" w:cs="Times New Roman"/>
          <w:b/>
          <w:bCs/>
          <w:szCs w:val="24"/>
        </w:rPr>
        <w:t>Integration Pathways:</w:t>
      </w:r>
    </w:p>
    <w:p w14:paraId="3A1C225D" w14:textId="77777777" w:rsidR="008C41C8" w:rsidRDefault="007149B6" w:rsidP="00E9117A">
      <w:pPr>
        <w:numPr>
          <w:ilvl w:val="0"/>
          <w:numId w:val="873"/>
        </w:numPr>
        <w:spacing w:before="100" w:beforeAutospacing="1" w:after="100" w:afterAutospacing="1" w:line="240" w:lineRule="auto"/>
        <w:jc w:val="both"/>
        <w:rPr>
          <w:rFonts w:eastAsia="Times New Roman" w:cs="Times New Roman"/>
          <w:szCs w:val="24"/>
        </w:rPr>
      </w:pPr>
      <w:r w:rsidRPr="007149B6">
        <w:rPr>
          <w:rFonts w:eastAsia="Times New Roman" w:cs="Times New Roman"/>
          <w:b/>
          <w:bCs/>
          <w:szCs w:val="24"/>
        </w:rPr>
        <w:t>From MEL Verification to Recognition Validation</w:t>
      </w:r>
      <w:r w:rsidRPr="007149B6">
        <w:rPr>
          <w:rFonts w:eastAsia="Times New Roman" w:cs="Times New Roman"/>
          <w:szCs w:val="24"/>
        </w:rPr>
        <w:t xml:space="preserve"> – Verified data triggers the eligibility process for moral citations or institutional commendations.</w:t>
      </w:r>
    </w:p>
    <w:p w14:paraId="4AD688EA" w14:textId="77777777" w:rsidR="008C41C8" w:rsidRDefault="007149B6" w:rsidP="008C41C8">
      <w:pPr>
        <w:spacing w:before="100" w:beforeAutospacing="1" w:after="100" w:afterAutospacing="1" w:line="240" w:lineRule="auto"/>
        <w:ind w:left="720"/>
        <w:jc w:val="both"/>
        <w:rPr>
          <w:rFonts w:eastAsia="Times New Roman" w:cs="Times New Roman"/>
          <w:szCs w:val="24"/>
        </w:rPr>
      </w:pPr>
      <w:r w:rsidRPr="007149B6">
        <w:rPr>
          <w:rFonts w:eastAsia="Times New Roman" w:cs="Times New Roman"/>
          <w:szCs w:val="24"/>
        </w:rPr>
        <w:t xml:space="preserve">Each verified moral action—whether through moral formation, volunteer participation, community service, donation, or institutional partnership—is assigned a quantified </w:t>
      </w:r>
      <w:r w:rsidRPr="007149B6">
        <w:rPr>
          <w:rFonts w:eastAsia="Times New Roman" w:cs="Times New Roman"/>
          <w:b/>
          <w:bCs/>
          <w:szCs w:val="24"/>
        </w:rPr>
        <w:t>Moral Value Unit (MVU)</w:t>
      </w:r>
      <w:r w:rsidRPr="007149B6">
        <w:rPr>
          <w:rFonts w:eastAsia="Times New Roman" w:cs="Times New Roman"/>
          <w:szCs w:val="24"/>
        </w:rPr>
        <w:t xml:space="preserve"> within the ABMPD Dashboard.</w:t>
      </w:r>
    </w:p>
    <w:p w14:paraId="4EFB3F98" w14:textId="77777777" w:rsidR="008C41C8" w:rsidRDefault="007149B6" w:rsidP="008C41C8">
      <w:pPr>
        <w:spacing w:before="100" w:beforeAutospacing="1" w:after="100" w:afterAutospacing="1" w:line="240" w:lineRule="auto"/>
        <w:ind w:left="720"/>
        <w:jc w:val="both"/>
        <w:rPr>
          <w:rFonts w:eastAsia="Times New Roman" w:cs="Times New Roman"/>
          <w:szCs w:val="24"/>
        </w:rPr>
      </w:pPr>
      <w:r w:rsidRPr="007149B6">
        <w:rPr>
          <w:rFonts w:eastAsia="Times New Roman" w:cs="Times New Roman"/>
          <w:szCs w:val="24"/>
        </w:rPr>
        <w:t xml:space="preserve">These MVUs reflect the </w:t>
      </w:r>
      <w:r w:rsidRPr="007149B6">
        <w:rPr>
          <w:rFonts w:eastAsia="Times New Roman" w:cs="Times New Roman"/>
          <w:b/>
          <w:bCs/>
          <w:szCs w:val="24"/>
        </w:rPr>
        <w:t>moral weight of verified contributions</w:t>
      </w:r>
      <w:r w:rsidRPr="007149B6">
        <w:rPr>
          <w:rFonts w:eastAsia="Times New Roman" w:cs="Times New Roman"/>
          <w:szCs w:val="24"/>
        </w:rPr>
        <w:t>, allowing transformation data to be standardized and comparable across individuals, groups, and institutions.</w:t>
      </w:r>
    </w:p>
    <w:p w14:paraId="2791F277" w14:textId="41CAEF57" w:rsidR="007149B6" w:rsidRPr="007149B6" w:rsidRDefault="007149B6" w:rsidP="008C41C8">
      <w:pPr>
        <w:spacing w:before="100" w:beforeAutospacing="1" w:after="100" w:afterAutospacing="1" w:line="240" w:lineRule="auto"/>
        <w:ind w:left="720"/>
        <w:jc w:val="both"/>
        <w:rPr>
          <w:rFonts w:eastAsia="Times New Roman" w:cs="Times New Roman"/>
          <w:szCs w:val="24"/>
        </w:rPr>
      </w:pPr>
      <w:r w:rsidRPr="007149B6">
        <w:rPr>
          <w:rFonts w:eastAsia="Times New Roman" w:cs="Times New Roman"/>
          <w:szCs w:val="24"/>
        </w:rPr>
        <w:t xml:space="preserve">The cumulative MVU total determines the </w:t>
      </w:r>
      <w:r w:rsidRPr="007149B6">
        <w:rPr>
          <w:rFonts w:eastAsia="Times New Roman" w:cs="Times New Roman"/>
          <w:b/>
          <w:bCs/>
          <w:szCs w:val="24"/>
        </w:rPr>
        <w:t>eligibility and tier level</w:t>
      </w:r>
      <w:r w:rsidRPr="007149B6">
        <w:rPr>
          <w:rFonts w:eastAsia="Times New Roman" w:cs="Times New Roman"/>
          <w:szCs w:val="24"/>
        </w:rPr>
        <w:t xml:space="preserve"> of recognition, ensuring that every acknowledgment within the ABMPD system rests on verified, measurable virtue.</w:t>
      </w:r>
    </w:p>
    <w:p w14:paraId="676446B6" w14:textId="77777777" w:rsidR="008C41C8" w:rsidRDefault="007149B6" w:rsidP="00E9117A">
      <w:pPr>
        <w:numPr>
          <w:ilvl w:val="0"/>
          <w:numId w:val="873"/>
        </w:numPr>
        <w:spacing w:before="100" w:beforeAutospacing="1" w:after="100" w:afterAutospacing="1" w:line="240" w:lineRule="auto"/>
        <w:jc w:val="both"/>
        <w:rPr>
          <w:rFonts w:eastAsia="Times New Roman" w:cs="Times New Roman"/>
          <w:szCs w:val="24"/>
        </w:rPr>
      </w:pPr>
      <w:r w:rsidRPr="007149B6">
        <w:rPr>
          <w:rFonts w:eastAsia="Times New Roman" w:cs="Times New Roman"/>
          <w:b/>
          <w:bCs/>
          <w:szCs w:val="24"/>
        </w:rPr>
        <w:t>Dashboard-Linked Recognition Reports</w:t>
      </w:r>
      <w:r w:rsidRPr="007149B6">
        <w:rPr>
          <w:rFonts w:eastAsia="Times New Roman" w:cs="Times New Roman"/>
          <w:szCs w:val="24"/>
        </w:rPr>
        <w:t xml:space="preserve"> – All recognitions are logged digitally to create a public record of verified moral milestones.</w:t>
      </w:r>
    </w:p>
    <w:p w14:paraId="60A38EA8" w14:textId="77777777" w:rsidR="008C41C8" w:rsidRDefault="007149B6" w:rsidP="008C41C8">
      <w:pPr>
        <w:spacing w:before="100" w:beforeAutospacing="1" w:after="100" w:afterAutospacing="1" w:line="240" w:lineRule="auto"/>
        <w:ind w:left="720"/>
        <w:jc w:val="both"/>
        <w:rPr>
          <w:rFonts w:eastAsia="Times New Roman" w:cs="Times New Roman"/>
          <w:szCs w:val="24"/>
        </w:rPr>
      </w:pPr>
      <w:r w:rsidRPr="007149B6">
        <w:rPr>
          <w:rFonts w:eastAsia="Times New Roman" w:cs="Times New Roman"/>
          <w:szCs w:val="24"/>
        </w:rPr>
        <w:t>Dashboard summaries display accumulated MVU totals per participant, organization, or partner institution, promoting transparency and merit-based validation.</w:t>
      </w:r>
    </w:p>
    <w:p w14:paraId="250F7C73" w14:textId="308D1864" w:rsidR="007149B6" w:rsidRPr="007149B6" w:rsidRDefault="007149B6" w:rsidP="008C41C8">
      <w:pPr>
        <w:spacing w:before="100" w:beforeAutospacing="1" w:after="100" w:afterAutospacing="1" w:line="240" w:lineRule="auto"/>
        <w:ind w:left="720"/>
        <w:jc w:val="both"/>
        <w:rPr>
          <w:rFonts w:eastAsia="Times New Roman" w:cs="Times New Roman"/>
          <w:szCs w:val="24"/>
        </w:rPr>
      </w:pPr>
      <w:r w:rsidRPr="007149B6">
        <w:rPr>
          <w:rFonts w:eastAsia="Times New Roman" w:cs="Times New Roman"/>
          <w:szCs w:val="24"/>
        </w:rPr>
        <w:t xml:space="preserve">Through these digital reports, ABMPD ensures that recognition is not perception-based but founded on </w:t>
      </w:r>
      <w:r w:rsidRPr="007149B6">
        <w:rPr>
          <w:rFonts w:eastAsia="Times New Roman" w:cs="Times New Roman"/>
          <w:b/>
          <w:bCs/>
          <w:szCs w:val="24"/>
        </w:rPr>
        <w:t>quantified moral participation</w:t>
      </w:r>
      <w:r w:rsidRPr="007149B6">
        <w:rPr>
          <w:rFonts w:eastAsia="Times New Roman" w:cs="Times New Roman"/>
          <w:szCs w:val="24"/>
        </w:rPr>
        <w:t xml:space="preserve"> verified through the MEL framework.</w:t>
      </w:r>
    </w:p>
    <w:p w14:paraId="5E260A9D" w14:textId="2FED7930" w:rsidR="007149B6" w:rsidRDefault="007149B6" w:rsidP="00E9117A">
      <w:pPr>
        <w:numPr>
          <w:ilvl w:val="0"/>
          <w:numId w:val="873"/>
        </w:numPr>
        <w:spacing w:before="100" w:beforeAutospacing="1" w:after="100" w:afterAutospacing="1" w:line="240" w:lineRule="auto"/>
        <w:jc w:val="both"/>
        <w:rPr>
          <w:rFonts w:eastAsia="Times New Roman" w:cs="Times New Roman"/>
          <w:szCs w:val="24"/>
        </w:rPr>
      </w:pPr>
      <w:r w:rsidRPr="007149B6">
        <w:rPr>
          <w:rFonts w:eastAsia="Times New Roman" w:cs="Times New Roman"/>
          <w:b/>
          <w:bCs/>
          <w:szCs w:val="24"/>
        </w:rPr>
        <w:t>Institutional Reinforcement Loop</w:t>
      </w:r>
      <w:r w:rsidRPr="007149B6">
        <w:rPr>
          <w:rFonts w:eastAsia="Times New Roman" w:cs="Times New Roman"/>
          <w:szCs w:val="24"/>
        </w:rPr>
        <w:t xml:space="preserve"> – Organizations receiving recognition commit to mentoring emerging moral champions within their tier, using their verified moral data as a teaching model.</w:t>
      </w:r>
    </w:p>
    <w:p w14:paraId="747203C5" w14:textId="77777777" w:rsidR="007149B6" w:rsidRPr="007149B6" w:rsidRDefault="007149B6" w:rsidP="00E9117A">
      <w:pPr>
        <w:numPr>
          <w:ilvl w:val="0"/>
          <w:numId w:val="873"/>
        </w:numPr>
        <w:spacing w:before="100" w:beforeAutospacing="1" w:after="100" w:afterAutospacing="1" w:line="240" w:lineRule="auto"/>
        <w:jc w:val="both"/>
        <w:rPr>
          <w:rFonts w:eastAsia="Times New Roman" w:cs="Times New Roman"/>
          <w:szCs w:val="24"/>
        </w:rPr>
      </w:pPr>
      <w:r w:rsidRPr="007149B6">
        <w:rPr>
          <w:rFonts w:eastAsia="Times New Roman" w:cs="Times New Roman"/>
          <w:b/>
          <w:bCs/>
          <w:szCs w:val="24"/>
        </w:rPr>
        <w:t>Governance Translation</w:t>
      </w:r>
      <w:r w:rsidRPr="007149B6">
        <w:rPr>
          <w:rFonts w:eastAsia="Times New Roman" w:cs="Times New Roman"/>
          <w:szCs w:val="24"/>
        </w:rPr>
        <w:t xml:space="preserve"> – Verified recognition data informs policy decisions, enabling agencies and LGUs to model governance programs on proven moral initiatives documented through the dashboard.</w:t>
      </w:r>
    </w:p>
    <w:p w14:paraId="55079B7E" w14:textId="77777777" w:rsidR="007149B6" w:rsidRPr="007149B6" w:rsidRDefault="007149B6" w:rsidP="008C41C8">
      <w:pPr>
        <w:spacing w:before="100" w:beforeAutospacing="1" w:after="100" w:afterAutospacing="1" w:line="240" w:lineRule="auto"/>
        <w:jc w:val="both"/>
        <w:rPr>
          <w:rFonts w:eastAsia="Times New Roman" w:cs="Times New Roman"/>
          <w:szCs w:val="24"/>
        </w:rPr>
      </w:pPr>
      <w:r w:rsidRPr="007149B6">
        <w:rPr>
          <w:rFonts w:eastAsia="Times New Roman" w:cs="Times New Roman"/>
          <w:szCs w:val="24"/>
        </w:rPr>
        <w:t xml:space="preserve">This integration transforms recognition from symbolic reward into </w:t>
      </w:r>
      <w:r w:rsidRPr="007149B6">
        <w:rPr>
          <w:rFonts w:eastAsia="Times New Roman" w:cs="Times New Roman"/>
          <w:b/>
          <w:bCs/>
          <w:szCs w:val="24"/>
        </w:rPr>
        <w:t>operational reinforcement</w:t>
      </w:r>
      <w:r w:rsidRPr="007149B6">
        <w:rPr>
          <w:rFonts w:eastAsia="Times New Roman" w:cs="Times New Roman"/>
          <w:szCs w:val="24"/>
        </w:rPr>
        <w:t>—ensuring that verified virtue feeds back into the design, delivery, and decision-making of governance systems.</w:t>
      </w:r>
    </w:p>
    <w:p w14:paraId="1FE52597" w14:textId="77777777" w:rsidR="007149B6" w:rsidRPr="007149B6" w:rsidRDefault="007149B6" w:rsidP="007149B6">
      <w:pPr>
        <w:spacing w:before="100" w:beforeAutospacing="1" w:after="100" w:afterAutospacing="1" w:line="240" w:lineRule="auto"/>
        <w:rPr>
          <w:rFonts w:eastAsia="Times New Roman" w:cs="Times New Roman"/>
          <w:szCs w:val="24"/>
        </w:rPr>
      </w:pPr>
      <w:r w:rsidRPr="007149B6">
        <w:rPr>
          <w:rFonts w:ascii="Segoe UI Emoji" w:eastAsia="Times New Roman" w:hAnsi="Segoe UI Emoji" w:cs="Segoe UI Emoji"/>
          <w:szCs w:val="24"/>
        </w:rPr>
        <w:t>📎</w:t>
      </w:r>
      <w:r w:rsidRPr="007149B6">
        <w:rPr>
          <w:rFonts w:eastAsia="Times New Roman" w:cs="Times New Roman"/>
          <w:szCs w:val="24"/>
        </w:rPr>
        <w:t xml:space="preserve"> </w:t>
      </w:r>
      <w:r w:rsidRPr="007149B6">
        <w:rPr>
          <w:rFonts w:eastAsia="Times New Roman" w:cs="Times New Roman"/>
          <w:i/>
          <w:iCs/>
          <w:szCs w:val="24"/>
        </w:rPr>
        <w:t>Cross-reference: Annex G.3 – Monitoring &amp; Continuity Mechanisms; Section 7.4.2 – Governance Alignment and Policy Adaptation.</w:t>
      </w:r>
    </w:p>
    <w:p w14:paraId="0C8713D9" w14:textId="77777777" w:rsidR="00B92123" w:rsidRPr="007149B6" w:rsidRDefault="00000000" w:rsidP="00B92123">
      <w:r>
        <w:lastRenderedPageBreak/>
        <w:pict w14:anchorId="410B866D">
          <v:rect id="_x0000_i2141" style="width:0;height:1.5pt" o:hralign="center" o:hrstd="t" o:hr="t" fillcolor="#a0a0a0" stroked="f"/>
        </w:pict>
      </w:r>
    </w:p>
    <w:p w14:paraId="351118A4" w14:textId="77777777" w:rsidR="00B92123" w:rsidRPr="007149B6" w:rsidRDefault="00B92123" w:rsidP="00EB61F3">
      <w:pPr>
        <w:pStyle w:val="Heading7"/>
      </w:pPr>
      <w:r w:rsidRPr="007149B6">
        <w:rPr>
          <w:rStyle w:val="Strong"/>
          <w:b/>
          <w:bCs w:val="0"/>
        </w:rPr>
        <w:t>E.4 Sustainability through Moral Capitalization</w:t>
      </w:r>
    </w:p>
    <w:p w14:paraId="5F308F24" w14:textId="77777777" w:rsidR="008C41C8" w:rsidRDefault="007149B6" w:rsidP="008C41C8">
      <w:pPr>
        <w:spacing w:before="100" w:beforeAutospacing="1" w:after="100" w:afterAutospacing="1" w:line="240" w:lineRule="auto"/>
        <w:jc w:val="both"/>
        <w:rPr>
          <w:rFonts w:eastAsia="Times New Roman" w:cs="Times New Roman"/>
          <w:szCs w:val="24"/>
        </w:rPr>
      </w:pPr>
      <w:r w:rsidRPr="007149B6">
        <w:rPr>
          <w:rFonts w:eastAsia="Times New Roman" w:cs="Times New Roman"/>
          <w:szCs w:val="24"/>
        </w:rPr>
        <w:t xml:space="preserve">Beyond celebration, the Recognition Continuum creates </w:t>
      </w:r>
      <w:r w:rsidRPr="007149B6">
        <w:rPr>
          <w:rFonts w:eastAsia="Times New Roman" w:cs="Times New Roman"/>
          <w:b/>
          <w:bCs/>
          <w:szCs w:val="24"/>
        </w:rPr>
        <w:t>moral capital</w:t>
      </w:r>
      <w:r w:rsidRPr="007149B6">
        <w:rPr>
          <w:rFonts w:eastAsia="Times New Roman" w:cs="Times New Roman"/>
          <w:szCs w:val="24"/>
        </w:rPr>
        <w:t>—a renewable form of social energy that sustains transformation over time.</w:t>
      </w:r>
    </w:p>
    <w:p w14:paraId="2B4F1CA0" w14:textId="64F04339" w:rsidR="007149B6" w:rsidRPr="007149B6" w:rsidRDefault="007149B6" w:rsidP="008C41C8">
      <w:pPr>
        <w:spacing w:before="100" w:beforeAutospacing="1" w:after="100" w:afterAutospacing="1" w:line="240" w:lineRule="auto"/>
        <w:jc w:val="both"/>
        <w:rPr>
          <w:rFonts w:eastAsia="Times New Roman" w:cs="Times New Roman"/>
          <w:szCs w:val="24"/>
        </w:rPr>
      </w:pPr>
      <w:r w:rsidRPr="007149B6">
        <w:rPr>
          <w:rFonts w:eastAsia="Times New Roman" w:cs="Times New Roman"/>
          <w:szCs w:val="24"/>
        </w:rPr>
        <w:t xml:space="preserve">When verified integrity becomes publicly recognized, it accrues both </w:t>
      </w:r>
      <w:r w:rsidRPr="007149B6">
        <w:rPr>
          <w:rFonts w:eastAsia="Times New Roman" w:cs="Times New Roman"/>
          <w:b/>
          <w:bCs/>
          <w:szCs w:val="24"/>
        </w:rPr>
        <w:t>symbolic and institutional value</w:t>
      </w:r>
      <w:r w:rsidRPr="007149B6">
        <w:rPr>
          <w:rFonts w:eastAsia="Times New Roman" w:cs="Times New Roman"/>
          <w:szCs w:val="24"/>
        </w:rPr>
        <w:t>, reinforcing the cultural narrative that ethical conduct is rewarded, replicable, and respected.</w:t>
      </w:r>
    </w:p>
    <w:p w14:paraId="1509EC30" w14:textId="77777777" w:rsidR="007149B6" w:rsidRPr="007149B6" w:rsidRDefault="007149B6" w:rsidP="008C41C8">
      <w:pPr>
        <w:spacing w:before="100" w:beforeAutospacing="1" w:after="100" w:afterAutospacing="1" w:line="240" w:lineRule="auto"/>
        <w:jc w:val="both"/>
        <w:rPr>
          <w:rFonts w:eastAsia="Times New Roman" w:cs="Times New Roman"/>
          <w:szCs w:val="24"/>
        </w:rPr>
      </w:pPr>
      <w:r w:rsidRPr="007149B6">
        <w:rPr>
          <w:rFonts w:eastAsia="Times New Roman" w:cs="Times New Roman"/>
          <w:b/>
          <w:bCs/>
          <w:szCs w:val="24"/>
        </w:rPr>
        <w:t>Mechanisms of Moral Capitalization:</w:t>
      </w:r>
    </w:p>
    <w:p w14:paraId="4224CA21" w14:textId="77777777" w:rsidR="008C41C8" w:rsidRDefault="007149B6" w:rsidP="00E9117A">
      <w:pPr>
        <w:numPr>
          <w:ilvl w:val="0"/>
          <w:numId w:val="874"/>
        </w:numPr>
        <w:spacing w:before="100" w:beforeAutospacing="1" w:after="100" w:afterAutospacing="1" w:line="240" w:lineRule="auto"/>
        <w:jc w:val="both"/>
        <w:rPr>
          <w:rFonts w:eastAsia="Times New Roman" w:cs="Times New Roman"/>
          <w:szCs w:val="24"/>
        </w:rPr>
      </w:pPr>
      <w:r w:rsidRPr="007149B6">
        <w:rPr>
          <w:rFonts w:eastAsia="Times New Roman" w:cs="Times New Roman"/>
          <w:b/>
          <w:bCs/>
          <w:szCs w:val="24"/>
        </w:rPr>
        <w:t>Reputational Equity</w:t>
      </w:r>
      <w:r w:rsidRPr="007149B6">
        <w:rPr>
          <w:rFonts w:eastAsia="Times New Roman" w:cs="Times New Roman"/>
          <w:szCs w:val="24"/>
        </w:rPr>
        <w:t xml:space="preserve"> – Individuals and institutions earn measurable trust value through verified recognition, as reflected in their cumulative </w:t>
      </w:r>
      <w:r w:rsidRPr="007149B6">
        <w:rPr>
          <w:rFonts w:eastAsia="Times New Roman" w:cs="Times New Roman"/>
          <w:b/>
          <w:bCs/>
          <w:szCs w:val="24"/>
        </w:rPr>
        <w:t>Moral Value Unit (MVU)</w:t>
      </w:r>
      <w:r w:rsidRPr="007149B6">
        <w:rPr>
          <w:rFonts w:eastAsia="Times New Roman" w:cs="Times New Roman"/>
          <w:szCs w:val="24"/>
        </w:rPr>
        <w:t xml:space="preserve"> scores.</w:t>
      </w:r>
    </w:p>
    <w:p w14:paraId="38B69A8C" w14:textId="6284F2CA" w:rsidR="007149B6" w:rsidRPr="007149B6" w:rsidRDefault="007149B6" w:rsidP="008C41C8">
      <w:pPr>
        <w:spacing w:before="100" w:beforeAutospacing="1" w:after="100" w:afterAutospacing="1" w:line="240" w:lineRule="auto"/>
        <w:ind w:left="720"/>
        <w:jc w:val="both"/>
        <w:rPr>
          <w:rFonts w:eastAsia="Times New Roman" w:cs="Times New Roman"/>
          <w:szCs w:val="24"/>
        </w:rPr>
      </w:pPr>
      <w:r w:rsidRPr="007149B6">
        <w:rPr>
          <w:rFonts w:eastAsia="Times New Roman" w:cs="Times New Roman"/>
          <w:szCs w:val="24"/>
        </w:rPr>
        <w:t xml:space="preserve">MVUs serve as a quantitative indicator of moral consistency and contribution, forming part of each participant’s verified </w:t>
      </w:r>
      <w:r w:rsidRPr="007149B6">
        <w:rPr>
          <w:rFonts w:eastAsia="Times New Roman" w:cs="Times New Roman"/>
          <w:b/>
          <w:bCs/>
          <w:szCs w:val="24"/>
        </w:rPr>
        <w:t>Moral Performance Profile (MPP)</w:t>
      </w:r>
      <w:r w:rsidRPr="007149B6">
        <w:rPr>
          <w:rFonts w:eastAsia="Times New Roman" w:cs="Times New Roman"/>
          <w:szCs w:val="24"/>
        </w:rPr>
        <w:t>.</w:t>
      </w:r>
    </w:p>
    <w:p w14:paraId="72A73BDF" w14:textId="77777777" w:rsidR="008C41C8" w:rsidRDefault="007149B6" w:rsidP="00E9117A">
      <w:pPr>
        <w:numPr>
          <w:ilvl w:val="0"/>
          <w:numId w:val="874"/>
        </w:numPr>
        <w:spacing w:before="100" w:beforeAutospacing="1" w:after="100" w:afterAutospacing="1" w:line="240" w:lineRule="auto"/>
        <w:jc w:val="both"/>
        <w:rPr>
          <w:rFonts w:eastAsia="Times New Roman" w:cs="Times New Roman"/>
          <w:szCs w:val="24"/>
        </w:rPr>
      </w:pPr>
      <w:r w:rsidRPr="007149B6">
        <w:rPr>
          <w:rFonts w:eastAsia="Times New Roman" w:cs="Times New Roman"/>
          <w:b/>
          <w:bCs/>
          <w:szCs w:val="24"/>
        </w:rPr>
        <w:t>Ethical Incentivization</w:t>
      </w:r>
      <w:r w:rsidRPr="007149B6">
        <w:rPr>
          <w:rFonts w:eastAsia="Times New Roman" w:cs="Times New Roman"/>
          <w:szCs w:val="24"/>
        </w:rPr>
        <w:t xml:space="preserve"> – Recognition data feeds into incentive systems, scholarships, leadership certifications, and institutional awards.</w:t>
      </w:r>
    </w:p>
    <w:p w14:paraId="5053ADAC" w14:textId="5EBECC97" w:rsidR="007149B6" w:rsidRPr="007149B6" w:rsidRDefault="007149B6" w:rsidP="008C41C8">
      <w:pPr>
        <w:spacing w:before="100" w:beforeAutospacing="1" w:after="100" w:afterAutospacing="1" w:line="240" w:lineRule="auto"/>
        <w:ind w:left="720"/>
        <w:jc w:val="both"/>
        <w:rPr>
          <w:rFonts w:eastAsia="Times New Roman" w:cs="Times New Roman"/>
          <w:szCs w:val="24"/>
        </w:rPr>
      </w:pPr>
      <w:r w:rsidRPr="007149B6">
        <w:rPr>
          <w:rFonts w:eastAsia="Times New Roman" w:cs="Times New Roman"/>
          <w:szCs w:val="24"/>
        </w:rPr>
        <w:t xml:space="preserve">Higher cumulative MVU aggregates correspond to ascending recognition tiers—Local, Regional, National, and Global—ensuring that incentives are </w:t>
      </w:r>
      <w:r w:rsidRPr="007149B6">
        <w:rPr>
          <w:rFonts w:eastAsia="Times New Roman" w:cs="Times New Roman"/>
          <w:b/>
          <w:bCs/>
          <w:szCs w:val="24"/>
        </w:rPr>
        <w:t>data-driven and morally substantiated</w:t>
      </w:r>
      <w:r w:rsidRPr="007149B6">
        <w:rPr>
          <w:rFonts w:eastAsia="Times New Roman" w:cs="Times New Roman"/>
          <w:szCs w:val="24"/>
        </w:rPr>
        <w:t>.</w:t>
      </w:r>
    </w:p>
    <w:p w14:paraId="353A7DE5" w14:textId="77777777" w:rsidR="007149B6" w:rsidRPr="007149B6" w:rsidRDefault="007149B6" w:rsidP="00E9117A">
      <w:pPr>
        <w:numPr>
          <w:ilvl w:val="0"/>
          <w:numId w:val="874"/>
        </w:numPr>
        <w:spacing w:before="100" w:beforeAutospacing="1" w:after="100" w:afterAutospacing="1" w:line="240" w:lineRule="auto"/>
        <w:jc w:val="both"/>
        <w:rPr>
          <w:rFonts w:eastAsia="Times New Roman" w:cs="Times New Roman"/>
          <w:szCs w:val="24"/>
        </w:rPr>
      </w:pPr>
      <w:r w:rsidRPr="007149B6">
        <w:rPr>
          <w:rFonts w:eastAsia="Times New Roman" w:cs="Times New Roman"/>
          <w:b/>
          <w:bCs/>
          <w:szCs w:val="24"/>
        </w:rPr>
        <w:t>Legacy Integration</w:t>
      </w:r>
      <w:r w:rsidRPr="007149B6">
        <w:rPr>
          <w:rFonts w:eastAsia="Times New Roman" w:cs="Times New Roman"/>
          <w:szCs w:val="24"/>
        </w:rPr>
        <w:t xml:space="preserve"> – Moral champions and verified high-performing institutions become mentors and case studies for succeeding cohorts, ensuring that accumulated moral capital becomes a foundation for continuous moral learning.</w:t>
      </w:r>
    </w:p>
    <w:p w14:paraId="1FFC8EF0" w14:textId="77777777" w:rsidR="007149B6" w:rsidRPr="007149B6" w:rsidRDefault="007149B6" w:rsidP="00E9117A">
      <w:pPr>
        <w:numPr>
          <w:ilvl w:val="0"/>
          <w:numId w:val="874"/>
        </w:numPr>
        <w:spacing w:before="100" w:beforeAutospacing="1" w:after="100" w:afterAutospacing="1" w:line="240" w:lineRule="auto"/>
        <w:jc w:val="both"/>
        <w:rPr>
          <w:rFonts w:eastAsia="Times New Roman" w:cs="Times New Roman"/>
          <w:szCs w:val="24"/>
        </w:rPr>
      </w:pPr>
      <w:r w:rsidRPr="007149B6">
        <w:rPr>
          <w:rFonts w:eastAsia="Times New Roman" w:cs="Times New Roman"/>
          <w:b/>
          <w:bCs/>
          <w:szCs w:val="24"/>
        </w:rPr>
        <w:t>Cultural Embedding</w:t>
      </w:r>
      <w:r w:rsidRPr="007149B6">
        <w:rPr>
          <w:rFonts w:eastAsia="Times New Roman" w:cs="Times New Roman"/>
          <w:szCs w:val="24"/>
        </w:rPr>
        <w:t xml:space="preserve"> – Recognition stories, supported by verified moral data, are integrated into education, media, and governance communication platforms—transforming moral achievement into cultural identity and national pride.</w:t>
      </w:r>
    </w:p>
    <w:p w14:paraId="37045160" w14:textId="77777777" w:rsidR="007149B6" w:rsidRPr="007149B6" w:rsidRDefault="007149B6" w:rsidP="008C41C8">
      <w:pPr>
        <w:spacing w:before="100" w:beforeAutospacing="1" w:after="100" w:afterAutospacing="1" w:line="240" w:lineRule="auto"/>
        <w:jc w:val="both"/>
        <w:rPr>
          <w:rFonts w:eastAsia="Times New Roman" w:cs="Times New Roman"/>
          <w:szCs w:val="24"/>
        </w:rPr>
      </w:pPr>
      <w:r w:rsidRPr="007149B6">
        <w:rPr>
          <w:rFonts w:eastAsia="Times New Roman" w:cs="Times New Roman"/>
          <w:szCs w:val="24"/>
        </w:rPr>
        <w:t xml:space="preserve">Through </w:t>
      </w:r>
      <w:r w:rsidRPr="007149B6">
        <w:rPr>
          <w:rFonts w:eastAsia="Times New Roman" w:cs="Times New Roman"/>
          <w:b/>
          <w:bCs/>
          <w:szCs w:val="24"/>
        </w:rPr>
        <w:t>moral capitalization</w:t>
      </w:r>
      <w:r w:rsidRPr="007149B6">
        <w:rPr>
          <w:rFonts w:eastAsia="Times New Roman" w:cs="Times New Roman"/>
          <w:szCs w:val="24"/>
        </w:rPr>
        <w:t xml:space="preserve">, the ABMPD ensures that recognition transcends the event and becomes a </w:t>
      </w:r>
      <w:r w:rsidRPr="007149B6">
        <w:rPr>
          <w:rFonts w:eastAsia="Times New Roman" w:cs="Times New Roman"/>
          <w:b/>
          <w:bCs/>
          <w:szCs w:val="24"/>
        </w:rPr>
        <w:t>generational asset</w:t>
      </w:r>
      <w:r w:rsidRPr="007149B6">
        <w:rPr>
          <w:rFonts w:eastAsia="Times New Roman" w:cs="Times New Roman"/>
          <w:szCs w:val="24"/>
        </w:rPr>
        <w:t xml:space="preserve">, transforming verified virtue into a form of social wealth that enriches the </w:t>
      </w:r>
      <w:r w:rsidRPr="007149B6">
        <w:rPr>
          <w:rFonts w:eastAsia="Times New Roman" w:cs="Times New Roman"/>
          <w:b/>
          <w:bCs/>
          <w:szCs w:val="24"/>
        </w:rPr>
        <w:t>moral economy</w:t>
      </w:r>
      <w:r w:rsidRPr="007149B6">
        <w:rPr>
          <w:rFonts w:eastAsia="Times New Roman" w:cs="Times New Roman"/>
          <w:szCs w:val="24"/>
        </w:rPr>
        <w:t xml:space="preserve"> of the nation.</w:t>
      </w:r>
    </w:p>
    <w:p w14:paraId="3BB28E97" w14:textId="77777777" w:rsidR="007149B6" w:rsidRPr="007149B6" w:rsidRDefault="007149B6" w:rsidP="007149B6">
      <w:pPr>
        <w:spacing w:before="100" w:beforeAutospacing="1" w:after="100" w:afterAutospacing="1" w:line="240" w:lineRule="auto"/>
        <w:rPr>
          <w:rFonts w:eastAsia="Times New Roman" w:cs="Times New Roman"/>
          <w:szCs w:val="24"/>
        </w:rPr>
      </w:pPr>
      <w:r w:rsidRPr="007149B6">
        <w:rPr>
          <w:rFonts w:ascii="Segoe UI Emoji" w:eastAsia="Times New Roman" w:hAnsi="Segoe UI Emoji" w:cs="Segoe UI Emoji"/>
          <w:szCs w:val="24"/>
        </w:rPr>
        <w:t>📎</w:t>
      </w:r>
      <w:r w:rsidRPr="007149B6">
        <w:rPr>
          <w:rFonts w:eastAsia="Times New Roman" w:cs="Times New Roman"/>
          <w:szCs w:val="24"/>
        </w:rPr>
        <w:t xml:space="preserve"> </w:t>
      </w:r>
      <w:r w:rsidRPr="007149B6">
        <w:rPr>
          <w:rFonts w:eastAsia="Times New Roman" w:cs="Times New Roman"/>
          <w:i/>
          <w:iCs/>
          <w:szCs w:val="24"/>
        </w:rPr>
        <w:t>Cross-reference: Section 7.5.3 – Institutional Legacy Systems; Annex G.9 – Moral Capital Development Framework.</w:t>
      </w:r>
    </w:p>
    <w:p w14:paraId="3ED7B166" w14:textId="5DF25D1C" w:rsidR="00B92123" w:rsidRPr="00EB61F3" w:rsidRDefault="00B92123" w:rsidP="00B92123">
      <w:pPr>
        <w:pStyle w:val="NormalWeb"/>
        <w:rPr>
          <w:rFonts w:asciiTheme="minorHAnsi" w:hAnsiTheme="minorHAnsi"/>
        </w:rPr>
      </w:pPr>
    </w:p>
    <w:p w14:paraId="73BD6C5F" w14:textId="77777777" w:rsidR="00B92123" w:rsidRPr="00EB61F3" w:rsidRDefault="00000000" w:rsidP="00B92123">
      <w:r>
        <w:pict w14:anchorId="7230EBD2">
          <v:rect id="_x0000_i2142" style="width:0;height:1.5pt" o:hralign="center" o:hrstd="t" o:hr="t" fillcolor="#a0a0a0" stroked="f"/>
        </w:pict>
      </w:r>
    </w:p>
    <w:p w14:paraId="44F35BF1" w14:textId="77777777" w:rsidR="00B92123" w:rsidRPr="00EB61F3" w:rsidRDefault="00B92123" w:rsidP="00EB61F3">
      <w:pPr>
        <w:pStyle w:val="Heading7"/>
      </w:pPr>
      <w:r w:rsidRPr="00EB61F3">
        <w:rPr>
          <w:rStyle w:val="Strong"/>
          <w:b/>
          <w:bCs w:val="0"/>
        </w:rPr>
        <w:lastRenderedPageBreak/>
        <w:t>Section Synthesis – Recognition as the Cultural Engine of Transformation</w:t>
      </w:r>
    </w:p>
    <w:p w14:paraId="471B07E3" w14:textId="77777777" w:rsidR="00B92123" w:rsidRPr="00EB61F3" w:rsidRDefault="00B92123" w:rsidP="001A4373">
      <w:pPr>
        <w:pStyle w:val="NormalWeb"/>
        <w:jc w:val="both"/>
        <w:rPr>
          <w:rFonts w:asciiTheme="minorHAnsi" w:hAnsiTheme="minorHAnsi"/>
        </w:rPr>
      </w:pPr>
      <w:r w:rsidRPr="00EB61F3">
        <w:rPr>
          <w:rFonts w:asciiTheme="minorHAnsi" w:hAnsiTheme="minorHAnsi"/>
        </w:rPr>
        <w:t>The Recognition Continuum completes the moral circuitry of the ABMPD Theory of Change.</w:t>
      </w:r>
      <w:r w:rsidRPr="00EB61F3">
        <w:rPr>
          <w:rFonts w:asciiTheme="minorHAnsi" w:hAnsiTheme="minorHAnsi"/>
        </w:rPr>
        <w:br/>
        <w:t xml:space="preserve">It ensures that verified transformation—documented through MEL systems and validated by data—culminates in </w:t>
      </w:r>
      <w:r w:rsidRPr="00EB61F3">
        <w:rPr>
          <w:rStyle w:val="Strong"/>
          <w:rFonts w:asciiTheme="minorHAnsi" w:hAnsiTheme="minorHAnsi"/>
        </w:rPr>
        <w:t>visible affirmation</w:t>
      </w:r>
      <w:r w:rsidRPr="00EB61F3">
        <w:rPr>
          <w:rFonts w:asciiTheme="minorHAnsi" w:hAnsiTheme="minorHAnsi"/>
        </w:rPr>
        <w:t xml:space="preserve"> that both rewards and reproduces integrity.</w:t>
      </w:r>
    </w:p>
    <w:p w14:paraId="730A7969" w14:textId="77777777" w:rsidR="00B92123" w:rsidRPr="00EB61F3" w:rsidRDefault="00B92123" w:rsidP="001A4373">
      <w:pPr>
        <w:pStyle w:val="NormalWeb"/>
        <w:jc w:val="both"/>
        <w:rPr>
          <w:rFonts w:asciiTheme="minorHAnsi" w:hAnsiTheme="minorHAnsi"/>
        </w:rPr>
      </w:pPr>
      <w:r w:rsidRPr="00EB61F3">
        <w:rPr>
          <w:rFonts w:asciiTheme="minorHAnsi" w:hAnsiTheme="minorHAnsi"/>
        </w:rPr>
        <w:t>Through this continuum, ABMPD achieves three enduring outcomes:</w:t>
      </w:r>
    </w:p>
    <w:p w14:paraId="73E0AB33" w14:textId="77777777" w:rsidR="00B92123" w:rsidRPr="00EB61F3" w:rsidRDefault="00B92123" w:rsidP="00E9117A">
      <w:pPr>
        <w:pStyle w:val="NormalWeb"/>
        <w:numPr>
          <w:ilvl w:val="0"/>
          <w:numId w:val="868"/>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Moral Energy is Preserved</w:t>
      </w:r>
      <w:r w:rsidRPr="00EB61F3">
        <w:rPr>
          <w:rFonts w:asciiTheme="minorHAnsi" w:hAnsiTheme="minorHAnsi"/>
        </w:rPr>
        <w:t xml:space="preserve"> – Virtue, once verified, is not lost but magnified through recognition.</w:t>
      </w:r>
    </w:p>
    <w:p w14:paraId="0D14BFB0" w14:textId="77777777" w:rsidR="00B92123" w:rsidRPr="00EB61F3" w:rsidRDefault="00B92123" w:rsidP="00E9117A">
      <w:pPr>
        <w:pStyle w:val="NormalWeb"/>
        <w:numPr>
          <w:ilvl w:val="0"/>
          <w:numId w:val="868"/>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Ethical Motivation is Sustained</w:t>
      </w:r>
      <w:r w:rsidRPr="00EB61F3">
        <w:rPr>
          <w:rFonts w:asciiTheme="minorHAnsi" w:hAnsiTheme="minorHAnsi"/>
        </w:rPr>
        <w:t xml:space="preserve"> – Recognition transforms compliance into conviction, fostering lifelong moral engagement.</w:t>
      </w:r>
    </w:p>
    <w:p w14:paraId="700A75A9" w14:textId="77777777" w:rsidR="00B92123" w:rsidRPr="00EB61F3" w:rsidRDefault="00B92123" w:rsidP="00E9117A">
      <w:pPr>
        <w:pStyle w:val="NormalWeb"/>
        <w:numPr>
          <w:ilvl w:val="0"/>
          <w:numId w:val="868"/>
        </w:numPr>
        <w:spacing w:before="100" w:beforeAutospacing="1" w:after="100" w:afterAutospacing="1" w:line="240" w:lineRule="auto"/>
        <w:jc w:val="both"/>
        <w:rPr>
          <w:rFonts w:asciiTheme="minorHAnsi" w:hAnsiTheme="minorHAnsi"/>
        </w:rPr>
      </w:pPr>
      <w:r w:rsidRPr="00EB61F3">
        <w:rPr>
          <w:rStyle w:val="Strong"/>
          <w:rFonts w:asciiTheme="minorHAnsi" w:hAnsiTheme="minorHAnsi"/>
        </w:rPr>
        <w:t>Cultural Transformation is Institutionalized</w:t>
      </w:r>
      <w:r w:rsidRPr="00EB61F3">
        <w:rPr>
          <w:rFonts w:asciiTheme="minorHAnsi" w:hAnsiTheme="minorHAnsi"/>
        </w:rPr>
        <w:t xml:space="preserve"> – Recognition embeds moral governance into the national narrative, shaping collective conscience as governance norm.</w:t>
      </w:r>
    </w:p>
    <w:p w14:paraId="72EA6B56" w14:textId="77777777" w:rsidR="001A4373" w:rsidRDefault="00B92123" w:rsidP="001A4373">
      <w:pPr>
        <w:pStyle w:val="NormalWeb"/>
        <w:jc w:val="both"/>
        <w:rPr>
          <w:rStyle w:val="Emphasis"/>
          <w:rFonts w:asciiTheme="minorHAnsi" w:hAnsiTheme="minorHAnsi"/>
        </w:rPr>
      </w:pPr>
      <w:r w:rsidRPr="00EB61F3">
        <w:rPr>
          <w:rFonts w:asciiTheme="minorHAnsi" w:hAnsiTheme="minorHAnsi"/>
        </w:rPr>
        <w:t xml:space="preserve">In this way, the Recognition Continuum operationalizes the ABMPD philosophy that </w:t>
      </w:r>
      <w:r w:rsidRPr="00EB61F3">
        <w:rPr>
          <w:rStyle w:val="Emphasis"/>
          <w:rFonts w:asciiTheme="minorHAnsi" w:hAnsiTheme="minorHAnsi"/>
        </w:rPr>
        <w:t>“verified virtue is the highest currency of governance.”</w:t>
      </w:r>
    </w:p>
    <w:p w14:paraId="5C50D379" w14:textId="2624AC6B" w:rsidR="00B92123" w:rsidRPr="00EB61F3" w:rsidRDefault="00B92123" w:rsidP="001A4373">
      <w:pPr>
        <w:pStyle w:val="NormalWeb"/>
        <w:jc w:val="both"/>
        <w:rPr>
          <w:rFonts w:asciiTheme="minorHAnsi" w:hAnsiTheme="minorHAnsi"/>
        </w:rPr>
      </w:pPr>
      <w:r w:rsidRPr="00EB61F3">
        <w:rPr>
          <w:rFonts w:asciiTheme="minorHAnsi" w:hAnsiTheme="minorHAnsi"/>
        </w:rPr>
        <w:t>It bridges evidence with inspiration, ensuring that every act of integrity becomes both measurable progress and shared moral pride.</w:t>
      </w:r>
    </w:p>
    <w:p w14:paraId="23CDA532" w14:textId="77777777" w:rsidR="00B92123" w:rsidRPr="00EB61F3" w:rsidRDefault="00B92123" w:rsidP="001A4373">
      <w:pPr>
        <w:pStyle w:val="NormalWeb"/>
        <w:jc w:val="both"/>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Transition:</w:t>
      </w:r>
      <w:r w:rsidRPr="00EB61F3">
        <w:rPr>
          <w:rFonts w:asciiTheme="minorHAnsi" w:hAnsiTheme="minorHAnsi"/>
        </w:rPr>
        <w:t xml:space="preserve"> The succeeding section, </w:t>
      </w:r>
      <w:r w:rsidRPr="00EB61F3">
        <w:rPr>
          <w:rStyle w:val="Strong"/>
          <w:rFonts w:asciiTheme="minorHAnsi" w:hAnsiTheme="minorHAnsi"/>
        </w:rPr>
        <w:t>7.3.2.6 – Cross-References and Integrative Summary</w:t>
      </w:r>
      <w:r w:rsidRPr="00EB61F3">
        <w:rPr>
          <w:rFonts w:asciiTheme="minorHAnsi" w:hAnsiTheme="minorHAnsi"/>
        </w:rPr>
        <w:t>, consolidates the Theory of Change into a unified matrix of cause, verification, and motivation—preparing the conceptual bridge to Section 7.3.3 on the Transformation Rollout Framework.</w:t>
      </w:r>
    </w:p>
    <w:p w14:paraId="5577CFA8" w14:textId="77777777" w:rsidR="00B92123" w:rsidRPr="00EB61F3" w:rsidRDefault="00000000">
      <w:r>
        <w:pict w14:anchorId="33106666">
          <v:rect id="_x0000_i2143" style="width:0;height:1.5pt" o:hralign="center" o:hrstd="t" o:hr="t" fillcolor="#a0a0a0" stroked="f"/>
        </w:pict>
      </w:r>
    </w:p>
    <w:p w14:paraId="32FC6066" w14:textId="4779B934" w:rsidR="00B92123" w:rsidRPr="00EB61F3" w:rsidRDefault="00B92123" w:rsidP="00EB61F3">
      <w:pPr>
        <w:pStyle w:val="Heading6"/>
        <w:rPr>
          <w:sz w:val="36"/>
        </w:rPr>
      </w:pPr>
      <w:r w:rsidRPr="00EB61F3">
        <w:rPr>
          <w:rStyle w:val="Strong"/>
          <w:b/>
          <w:bCs w:val="0"/>
        </w:rPr>
        <w:t>F. Cross-References and Integrative Summary (7.3.2.6)</w:t>
      </w:r>
    </w:p>
    <w:p w14:paraId="170B07B1" w14:textId="77777777" w:rsidR="00B92123" w:rsidRPr="002C2855" w:rsidRDefault="00B92123" w:rsidP="00B92123">
      <w:r w:rsidRPr="002C2855">
        <w:rPr>
          <w:rStyle w:val="Emphasis"/>
        </w:rPr>
        <w:t>Synthesizing Moral Causality, Verification Integrity, and Institutional Continuity</w:t>
      </w:r>
    </w:p>
    <w:p w14:paraId="1D32D497" w14:textId="77777777" w:rsidR="00B92123" w:rsidRPr="00EB61F3" w:rsidRDefault="00000000" w:rsidP="00B92123">
      <w:r>
        <w:pict w14:anchorId="08750D31">
          <v:rect id="_x0000_i2144" style="width:0;height:1.5pt" o:hralign="center" o:hrstd="t" o:hr="t" fillcolor="#a0a0a0" stroked="f"/>
        </w:pict>
      </w:r>
    </w:p>
    <w:p w14:paraId="42125CAD" w14:textId="77777777" w:rsidR="00B92123" w:rsidRPr="00EB61F3" w:rsidRDefault="00B92123" w:rsidP="00EB61F3">
      <w:pPr>
        <w:pStyle w:val="Heading7"/>
      </w:pPr>
      <w:r w:rsidRPr="00EB61F3">
        <w:rPr>
          <w:rStyle w:val="Strong"/>
          <w:b/>
          <w:bCs w:val="0"/>
        </w:rPr>
        <w:t>Section Overview</w:t>
      </w:r>
    </w:p>
    <w:p w14:paraId="1472A666" w14:textId="77777777" w:rsidR="001A4373" w:rsidRDefault="00B92123" w:rsidP="001A4373">
      <w:pPr>
        <w:pStyle w:val="NormalWeb"/>
        <w:jc w:val="both"/>
        <w:rPr>
          <w:rFonts w:asciiTheme="minorHAnsi" w:hAnsiTheme="minorHAnsi"/>
        </w:rPr>
      </w:pPr>
      <w:r w:rsidRPr="00EB61F3">
        <w:rPr>
          <w:rFonts w:asciiTheme="minorHAnsi" w:hAnsiTheme="minorHAnsi"/>
        </w:rPr>
        <w:t xml:space="preserve">This section consolidates the </w:t>
      </w:r>
      <w:r w:rsidRPr="00EB61F3">
        <w:rPr>
          <w:rStyle w:val="Strong"/>
          <w:rFonts w:asciiTheme="minorHAnsi" w:hAnsiTheme="minorHAnsi"/>
        </w:rPr>
        <w:t>ABMPD Theory of Change (</w:t>
      </w:r>
      <w:proofErr w:type="spellStart"/>
      <w:r w:rsidRPr="00EB61F3">
        <w:rPr>
          <w:rStyle w:val="Strong"/>
          <w:rFonts w:asciiTheme="minorHAnsi" w:hAnsiTheme="minorHAnsi"/>
        </w:rPr>
        <w:t>ToC</w:t>
      </w:r>
      <w:proofErr w:type="spellEnd"/>
      <w:r w:rsidRPr="00EB61F3">
        <w:rPr>
          <w:rStyle w:val="Strong"/>
          <w:rFonts w:asciiTheme="minorHAnsi" w:hAnsiTheme="minorHAnsi"/>
        </w:rPr>
        <w:t>)</w:t>
      </w:r>
      <w:r w:rsidRPr="00EB61F3">
        <w:rPr>
          <w:rFonts w:asciiTheme="minorHAnsi" w:hAnsiTheme="minorHAnsi"/>
        </w:rPr>
        <w:t xml:space="preserve"> as a complete causal–ethical architecture — interlinking formation, verification, recognition, and governance adaptation into one living transformation system.</w:t>
      </w:r>
    </w:p>
    <w:p w14:paraId="557A3F0D" w14:textId="0D66661C" w:rsidR="00B92123" w:rsidRPr="00EB61F3" w:rsidRDefault="00B92123" w:rsidP="001A4373">
      <w:pPr>
        <w:pStyle w:val="NormalWeb"/>
        <w:jc w:val="both"/>
        <w:rPr>
          <w:rFonts w:asciiTheme="minorHAnsi" w:hAnsiTheme="minorHAnsi"/>
        </w:rPr>
      </w:pPr>
      <w:r w:rsidRPr="00EB61F3">
        <w:rPr>
          <w:rFonts w:asciiTheme="minorHAnsi" w:hAnsiTheme="minorHAnsi"/>
        </w:rPr>
        <w:t xml:space="preserve">It serves both as a </w:t>
      </w:r>
      <w:r w:rsidRPr="00EB61F3">
        <w:rPr>
          <w:rStyle w:val="Strong"/>
          <w:rFonts w:asciiTheme="minorHAnsi" w:hAnsiTheme="minorHAnsi"/>
        </w:rPr>
        <w:t>reference matrix</w:t>
      </w:r>
      <w:r w:rsidRPr="00EB61F3">
        <w:rPr>
          <w:rFonts w:asciiTheme="minorHAnsi" w:hAnsiTheme="minorHAnsi"/>
        </w:rPr>
        <w:t xml:space="preserve"> for technical alignment and as an </w:t>
      </w:r>
      <w:r w:rsidRPr="00EB61F3">
        <w:rPr>
          <w:rStyle w:val="Strong"/>
          <w:rFonts w:asciiTheme="minorHAnsi" w:hAnsiTheme="minorHAnsi"/>
        </w:rPr>
        <w:t>interpretive synthesis</w:t>
      </w:r>
      <w:r w:rsidRPr="00EB61F3">
        <w:rPr>
          <w:rFonts w:asciiTheme="minorHAnsi" w:hAnsiTheme="minorHAnsi"/>
        </w:rPr>
        <w:t xml:space="preserve"> for understanding how moral intelligence evolves into collective governance.</w:t>
      </w:r>
    </w:p>
    <w:p w14:paraId="4DD1A645" w14:textId="77777777" w:rsidR="00B92123" w:rsidRPr="00EB61F3" w:rsidRDefault="00B92123" w:rsidP="001A4373">
      <w:pPr>
        <w:pStyle w:val="NormalWeb"/>
        <w:jc w:val="both"/>
        <w:rPr>
          <w:rFonts w:asciiTheme="minorHAnsi" w:hAnsiTheme="minorHAnsi"/>
        </w:rPr>
      </w:pPr>
      <w:r w:rsidRPr="00EB61F3">
        <w:rPr>
          <w:rFonts w:asciiTheme="minorHAnsi" w:hAnsiTheme="minorHAnsi"/>
        </w:rPr>
        <w:t xml:space="preserve">The integrative summary emphasizes that ABMPD’s </w:t>
      </w:r>
      <w:proofErr w:type="spellStart"/>
      <w:r w:rsidRPr="00EB61F3">
        <w:rPr>
          <w:rFonts w:asciiTheme="minorHAnsi" w:hAnsiTheme="minorHAnsi"/>
        </w:rPr>
        <w:t>ToC</w:t>
      </w:r>
      <w:proofErr w:type="spellEnd"/>
      <w:r w:rsidRPr="00EB61F3">
        <w:rPr>
          <w:rFonts w:asciiTheme="minorHAnsi" w:hAnsiTheme="minorHAnsi"/>
        </w:rPr>
        <w:t xml:space="preserve"> is not a linear progression but a </w:t>
      </w:r>
      <w:r w:rsidRPr="00EB61F3">
        <w:rPr>
          <w:rStyle w:val="Strong"/>
          <w:rFonts w:asciiTheme="minorHAnsi" w:hAnsiTheme="minorHAnsi"/>
        </w:rPr>
        <w:t>closed-loop moral ecosystem</w:t>
      </w:r>
      <w:r w:rsidRPr="00EB61F3">
        <w:rPr>
          <w:rFonts w:asciiTheme="minorHAnsi" w:hAnsiTheme="minorHAnsi"/>
        </w:rPr>
        <w:t xml:space="preserve">, where every verified moral act strengthens the next phase </w:t>
      </w:r>
      <w:r w:rsidRPr="00EB61F3">
        <w:rPr>
          <w:rFonts w:asciiTheme="minorHAnsi" w:hAnsiTheme="minorHAnsi"/>
        </w:rPr>
        <w:lastRenderedPageBreak/>
        <w:t>of transformation.</w:t>
      </w:r>
      <w:r w:rsidRPr="00EB61F3">
        <w:rPr>
          <w:rFonts w:asciiTheme="minorHAnsi" w:hAnsiTheme="minorHAnsi"/>
        </w:rPr>
        <w:br/>
        <w:t>It connects conscience with system, individual integrity with institutional design, and verified moral data with national governance reform.</w:t>
      </w:r>
    </w:p>
    <w:p w14:paraId="7EE48904"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Annex G.5 – Transformation Flow Diagram and Tier Summary Tables; Section 7.3.3 – Transformation Rollout Framework (Implementation Phase).</w:t>
      </w:r>
    </w:p>
    <w:p w14:paraId="20696A7F" w14:textId="77777777" w:rsidR="00B92123" w:rsidRPr="00EB61F3" w:rsidRDefault="00000000" w:rsidP="00B92123">
      <w:r>
        <w:pict w14:anchorId="0D87C2EE">
          <v:rect id="_x0000_i2145" style="width:0;height:1.5pt" o:hralign="center" o:hrstd="t" o:hr="t" fillcolor="#a0a0a0" stroked="f"/>
        </w:pict>
      </w:r>
    </w:p>
    <w:p w14:paraId="07275059" w14:textId="77777777" w:rsidR="00B92123" w:rsidRPr="00EB61F3" w:rsidRDefault="00B92123" w:rsidP="00EB61F3">
      <w:pPr>
        <w:pStyle w:val="Heading7"/>
      </w:pPr>
      <w:r w:rsidRPr="00EB61F3">
        <w:rPr>
          <w:rStyle w:val="Strong"/>
          <w:b/>
          <w:bCs w:val="0"/>
        </w:rPr>
        <w:t>F.1 Structural Cross-Reference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0"/>
        <w:gridCol w:w="3310"/>
        <w:gridCol w:w="4450"/>
      </w:tblGrid>
      <w:tr w:rsidR="00B92123" w:rsidRPr="00EB61F3" w14:paraId="745A191F" w14:textId="77777777" w:rsidTr="00484387">
        <w:trPr>
          <w:tblHeader/>
          <w:tblCellSpacing w:w="15" w:type="dxa"/>
        </w:trPr>
        <w:tc>
          <w:tcPr>
            <w:tcW w:w="0" w:type="auto"/>
            <w:vAlign w:val="center"/>
            <w:hideMark/>
          </w:tcPr>
          <w:p w14:paraId="0A422161" w14:textId="77777777" w:rsidR="00B92123" w:rsidRPr="00EB61F3" w:rsidRDefault="00B92123">
            <w:pPr>
              <w:jc w:val="center"/>
              <w:rPr>
                <w:b/>
                <w:bCs/>
              </w:rPr>
            </w:pPr>
            <w:r w:rsidRPr="00EB61F3">
              <w:rPr>
                <w:rStyle w:val="Strong"/>
              </w:rPr>
              <w:t>Reference Source</w:t>
            </w:r>
          </w:p>
        </w:tc>
        <w:tc>
          <w:tcPr>
            <w:tcW w:w="0" w:type="auto"/>
            <w:vAlign w:val="center"/>
            <w:hideMark/>
          </w:tcPr>
          <w:p w14:paraId="26073ED0" w14:textId="77777777" w:rsidR="00B92123" w:rsidRPr="00EB61F3" w:rsidRDefault="00B92123">
            <w:pPr>
              <w:jc w:val="center"/>
              <w:rPr>
                <w:b/>
                <w:bCs/>
              </w:rPr>
            </w:pPr>
            <w:r w:rsidRPr="00EB61F3">
              <w:rPr>
                <w:rStyle w:val="Strong"/>
              </w:rPr>
              <w:t>Description</w:t>
            </w:r>
          </w:p>
        </w:tc>
        <w:tc>
          <w:tcPr>
            <w:tcW w:w="0" w:type="auto"/>
            <w:vAlign w:val="center"/>
            <w:hideMark/>
          </w:tcPr>
          <w:p w14:paraId="7F016A5B" w14:textId="77777777" w:rsidR="00B92123" w:rsidRPr="00EB61F3" w:rsidRDefault="00B92123">
            <w:pPr>
              <w:jc w:val="center"/>
              <w:rPr>
                <w:b/>
                <w:bCs/>
              </w:rPr>
            </w:pPr>
            <w:r w:rsidRPr="00EB61F3">
              <w:rPr>
                <w:rStyle w:val="Strong"/>
              </w:rPr>
              <w:t>Function within Theory of Change</w:t>
            </w:r>
          </w:p>
        </w:tc>
      </w:tr>
      <w:tr w:rsidR="00B92123" w:rsidRPr="00EB61F3" w14:paraId="34951FB7" w14:textId="77777777" w:rsidTr="00484387">
        <w:trPr>
          <w:tblCellSpacing w:w="15" w:type="dxa"/>
        </w:trPr>
        <w:tc>
          <w:tcPr>
            <w:tcW w:w="0" w:type="auto"/>
            <w:vAlign w:val="center"/>
            <w:hideMark/>
          </w:tcPr>
          <w:p w14:paraId="3F82A20A" w14:textId="77777777" w:rsidR="00B92123" w:rsidRPr="00EB61F3" w:rsidRDefault="00B92123">
            <w:r w:rsidRPr="00EB61F3">
              <w:rPr>
                <w:rStyle w:val="Strong"/>
              </w:rPr>
              <w:t>Section 7.2.5</w:t>
            </w:r>
          </w:p>
        </w:tc>
        <w:tc>
          <w:tcPr>
            <w:tcW w:w="0" w:type="auto"/>
            <w:vAlign w:val="center"/>
            <w:hideMark/>
          </w:tcPr>
          <w:p w14:paraId="118F2324" w14:textId="77777777" w:rsidR="00B92123" w:rsidRPr="00EB61F3" w:rsidRDefault="00B92123">
            <w:r w:rsidRPr="00EB61F3">
              <w:rPr>
                <w:rStyle w:val="Emphasis"/>
              </w:rPr>
              <w:t>Dashboard &amp; Data Flow Architecture</w:t>
            </w:r>
          </w:p>
        </w:tc>
        <w:tc>
          <w:tcPr>
            <w:tcW w:w="0" w:type="auto"/>
            <w:vAlign w:val="center"/>
            <w:hideMark/>
          </w:tcPr>
          <w:p w14:paraId="3B43D6D3" w14:textId="77777777" w:rsidR="00B92123" w:rsidRPr="00EB61F3" w:rsidRDefault="00B92123">
            <w:r w:rsidRPr="00EB61F3">
              <w:t xml:space="preserve">Provides the data infrastructure for </w:t>
            </w:r>
            <w:proofErr w:type="spellStart"/>
            <w:r w:rsidRPr="00EB61F3">
              <w:t>ToC</w:t>
            </w:r>
            <w:proofErr w:type="spellEnd"/>
            <w:r w:rsidRPr="00EB61F3">
              <w:t xml:space="preserve"> verification and traceability.</w:t>
            </w:r>
          </w:p>
        </w:tc>
      </w:tr>
      <w:tr w:rsidR="00B92123" w:rsidRPr="00EB61F3" w14:paraId="16D2BD65" w14:textId="77777777" w:rsidTr="00484387">
        <w:trPr>
          <w:tblCellSpacing w:w="15" w:type="dxa"/>
        </w:trPr>
        <w:tc>
          <w:tcPr>
            <w:tcW w:w="0" w:type="auto"/>
            <w:vAlign w:val="center"/>
            <w:hideMark/>
          </w:tcPr>
          <w:p w14:paraId="57EE78C2" w14:textId="77777777" w:rsidR="00B92123" w:rsidRPr="00EB61F3" w:rsidRDefault="00B92123">
            <w:r w:rsidRPr="00EB61F3">
              <w:rPr>
                <w:rStyle w:val="Strong"/>
              </w:rPr>
              <w:t>Annex G.3</w:t>
            </w:r>
          </w:p>
        </w:tc>
        <w:tc>
          <w:tcPr>
            <w:tcW w:w="0" w:type="auto"/>
            <w:vAlign w:val="center"/>
            <w:hideMark/>
          </w:tcPr>
          <w:p w14:paraId="729B9D0A" w14:textId="77777777" w:rsidR="00B92123" w:rsidRPr="00EB61F3" w:rsidRDefault="00B92123">
            <w:r w:rsidRPr="00EB61F3">
              <w:rPr>
                <w:rStyle w:val="Emphasis"/>
              </w:rPr>
              <w:t>Monitoring &amp; Continuity Mechanisms (MEL System)</w:t>
            </w:r>
          </w:p>
        </w:tc>
        <w:tc>
          <w:tcPr>
            <w:tcW w:w="0" w:type="auto"/>
            <w:vAlign w:val="center"/>
            <w:hideMark/>
          </w:tcPr>
          <w:p w14:paraId="56E47E6B" w14:textId="77777777" w:rsidR="00B92123" w:rsidRPr="00EB61F3" w:rsidRDefault="00B92123">
            <w:r w:rsidRPr="00EB61F3">
              <w:t>Enables evidence-based tracking and continuous learning loops.</w:t>
            </w:r>
          </w:p>
        </w:tc>
      </w:tr>
      <w:tr w:rsidR="00B92123" w:rsidRPr="00EB61F3" w14:paraId="2B597721" w14:textId="77777777" w:rsidTr="00484387">
        <w:trPr>
          <w:tblCellSpacing w:w="15" w:type="dxa"/>
        </w:trPr>
        <w:tc>
          <w:tcPr>
            <w:tcW w:w="0" w:type="auto"/>
            <w:vAlign w:val="center"/>
            <w:hideMark/>
          </w:tcPr>
          <w:p w14:paraId="2DB87C19" w14:textId="77777777" w:rsidR="00B92123" w:rsidRPr="00EB61F3" w:rsidRDefault="00B92123">
            <w:r w:rsidRPr="00EB61F3">
              <w:rPr>
                <w:rStyle w:val="Strong"/>
              </w:rPr>
              <w:t>Annex G.4</w:t>
            </w:r>
          </w:p>
        </w:tc>
        <w:tc>
          <w:tcPr>
            <w:tcW w:w="0" w:type="auto"/>
            <w:vAlign w:val="center"/>
            <w:hideMark/>
          </w:tcPr>
          <w:p w14:paraId="197D8B99" w14:textId="77777777" w:rsidR="00B92123" w:rsidRPr="00EB61F3" w:rsidRDefault="00B92123">
            <w:r w:rsidRPr="00EB61F3">
              <w:rPr>
                <w:rStyle w:val="Emphasis"/>
              </w:rPr>
              <w:t>Reward &amp; Recognition Framework</w:t>
            </w:r>
          </w:p>
        </w:tc>
        <w:tc>
          <w:tcPr>
            <w:tcW w:w="0" w:type="auto"/>
            <w:vAlign w:val="center"/>
            <w:hideMark/>
          </w:tcPr>
          <w:p w14:paraId="00612F1F" w14:textId="77777777" w:rsidR="00B92123" w:rsidRPr="00EB61F3" w:rsidRDefault="00B92123">
            <w:r w:rsidRPr="00EB61F3">
              <w:t>Translates verified moral outcomes into motivation and sustainability.</w:t>
            </w:r>
          </w:p>
        </w:tc>
      </w:tr>
      <w:tr w:rsidR="00B92123" w:rsidRPr="00EB61F3" w14:paraId="311D9A18" w14:textId="77777777" w:rsidTr="00484387">
        <w:trPr>
          <w:tblCellSpacing w:w="15" w:type="dxa"/>
        </w:trPr>
        <w:tc>
          <w:tcPr>
            <w:tcW w:w="0" w:type="auto"/>
            <w:vAlign w:val="center"/>
            <w:hideMark/>
          </w:tcPr>
          <w:p w14:paraId="223BEFAE" w14:textId="77777777" w:rsidR="00B92123" w:rsidRPr="00EB61F3" w:rsidRDefault="00B92123">
            <w:r w:rsidRPr="00EB61F3">
              <w:rPr>
                <w:rStyle w:val="Strong"/>
              </w:rPr>
              <w:t>Annex G.5</w:t>
            </w:r>
          </w:p>
        </w:tc>
        <w:tc>
          <w:tcPr>
            <w:tcW w:w="0" w:type="auto"/>
            <w:vAlign w:val="center"/>
            <w:hideMark/>
          </w:tcPr>
          <w:p w14:paraId="70669B08" w14:textId="77777777" w:rsidR="00B92123" w:rsidRPr="00EB61F3" w:rsidRDefault="00B92123">
            <w:r w:rsidRPr="00EB61F3">
              <w:rPr>
                <w:rStyle w:val="Emphasis"/>
              </w:rPr>
              <w:t>Transformation Flow Diagram &amp; Tier Tables</w:t>
            </w:r>
          </w:p>
        </w:tc>
        <w:tc>
          <w:tcPr>
            <w:tcW w:w="0" w:type="auto"/>
            <w:vAlign w:val="center"/>
            <w:hideMark/>
          </w:tcPr>
          <w:p w14:paraId="2B568448" w14:textId="77777777" w:rsidR="00B92123" w:rsidRPr="00EB61F3" w:rsidRDefault="00B92123">
            <w:r w:rsidRPr="00EB61F3">
              <w:t>Visualizes the causal “if–then” logic from formation to systemic impact.</w:t>
            </w:r>
          </w:p>
        </w:tc>
      </w:tr>
      <w:tr w:rsidR="00B92123" w:rsidRPr="00EB61F3" w14:paraId="429C8D37" w14:textId="77777777" w:rsidTr="00484387">
        <w:trPr>
          <w:tblCellSpacing w:w="15" w:type="dxa"/>
        </w:trPr>
        <w:tc>
          <w:tcPr>
            <w:tcW w:w="0" w:type="auto"/>
            <w:vAlign w:val="center"/>
            <w:hideMark/>
          </w:tcPr>
          <w:p w14:paraId="57AD5FB0" w14:textId="77777777" w:rsidR="00B92123" w:rsidRPr="00EB61F3" w:rsidRDefault="00B92123">
            <w:r w:rsidRPr="00EB61F3">
              <w:rPr>
                <w:rStyle w:val="Strong"/>
              </w:rPr>
              <w:t>Annex G.6</w:t>
            </w:r>
          </w:p>
        </w:tc>
        <w:tc>
          <w:tcPr>
            <w:tcW w:w="0" w:type="auto"/>
            <w:vAlign w:val="center"/>
            <w:hideMark/>
          </w:tcPr>
          <w:p w14:paraId="313CBC07" w14:textId="77777777" w:rsidR="00B92123" w:rsidRPr="00EB61F3" w:rsidRDefault="00B92123">
            <w:r w:rsidRPr="00EB61F3">
              <w:rPr>
                <w:rStyle w:val="Emphasis"/>
              </w:rPr>
              <w:t>Verification &amp; Validation Matrix</w:t>
            </w:r>
          </w:p>
        </w:tc>
        <w:tc>
          <w:tcPr>
            <w:tcW w:w="0" w:type="auto"/>
            <w:vAlign w:val="center"/>
            <w:hideMark/>
          </w:tcPr>
          <w:p w14:paraId="02063143" w14:textId="77777777" w:rsidR="00B92123" w:rsidRPr="00EB61F3" w:rsidRDefault="00B92123">
            <w:r w:rsidRPr="00EB61F3">
              <w:t>Establishes standards and procedures for data authenticity.</w:t>
            </w:r>
          </w:p>
        </w:tc>
      </w:tr>
      <w:tr w:rsidR="00B92123" w:rsidRPr="00EB61F3" w14:paraId="6B27A291" w14:textId="77777777" w:rsidTr="00484387">
        <w:trPr>
          <w:tblCellSpacing w:w="15" w:type="dxa"/>
        </w:trPr>
        <w:tc>
          <w:tcPr>
            <w:tcW w:w="0" w:type="auto"/>
            <w:vAlign w:val="center"/>
            <w:hideMark/>
          </w:tcPr>
          <w:p w14:paraId="0AE24177" w14:textId="77777777" w:rsidR="00B92123" w:rsidRPr="00EB61F3" w:rsidRDefault="00B92123">
            <w:r w:rsidRPr="00EB61F3">
              <w:rPr>
                <w:rStyle w:val="Strong"/>
              </w:rPr>
              <w:t>Annex G.7</w:t>
            </w:r>
          </w:p>
        </w:tc>
        <w:tc>
          <w:tcPr>
            <w:tcW w:w="0" w:type="auto"/>
            <w:vAlign w:val="center"/>
            <w:hideMark/>
          </w:tcPr>
          <w:p w14:paraId="24F62B7A" w14:textId="77777777" w:rsidR="00B92123" w:rsidRPr="00EB61F3" w:rsidRDefault="00B92123">
            <w:r w:rsidRPr="00EB61F3">
              <w:rPr>
                <w:rStyle w:val="Emphasis"/>
              </w:rPr>
              <w:t>Oversight and Audit Procedures</w:t>
            </w:r>
          </w:p>
        </w:tc>
        <w:tc>
          <w:tcPr>
            <w:tcW w:w="0" w:type="auto"/>
            <w:vAlign w:val="center"/>
            <w:hideMark/>
          </w:tcPr>
          <w:p w14:paraId="12EEB879" w14:textId="77777777" w:rsidR="00B92123" w:rsidRPr="00EB61F3" w:rsidRDefault="00B92123">
            <w:r w:rsidRPr="00EB61F3">
              <w:t>Provides integrity assurance and ethical governance compliance.</w:t>
            </w:r>
          </w:p>
        </w:tc>
      </w:tr>
      <w:tr w:rsidR="00B92123" w:rsidRPr="00EB61F3" w14:paraId="0D0CFCB5" w14:textId="77777777" w:rsidTr="00484387">
        <w:trPr>
          <w:tblCellSpacing w:w="15" w:type="dxa"/>
        </w:trPr>
        <w:tc>
          <w:tcPr>
            <w:tcW w:w="0" w:type="auto"/>
            <w:vAlign w:val="center"/>
            <w:hideMark/>
          </w:tcPr>
          <w:p w14:paraId="6A947FBF" w14:textId="77777777" w:rsidR="00B92123" w:rsidRPr="00EB61F3" w:rsidRDefault="00B92123">
            <w:r w:rsidRPr="00EB61F3">
              <w:rPr>
                <w:rStyle w:val="Strong"/>
              </w:rPr>
              <w:t>Section 7.6A.3</w:t>
            </w:r>
          </w:p>
        </w:tc>
        <w:tc>
          <w:tcPr>
            <w:tcW w:w="0" w:type="auto"/>
            <w:vAlign w:val="center"/>
            <w:hideMark/>
          </w:tcPr>
          <w:p w14:paraId="5DF5B1F4" w14:textId="77777777" w:rsidR="00B92123" w:rsidRPr="00EB61F3" w:rsidRDefault="00B92123">
            <w:r w:rsidRPr="00EB61F3">
              <w:rPr>
                <w:rStyle w:val="Emphasis"/>
              </w:rPr>
              <w:t>Fiduciary Role of the ABMPD Foundation</w:t>
            </w:r>
          </w:p>
        </w:tc>
        <w:tc>
          <w:tcPr>
            <w:tcW w:w="0" w:type="auto"/>
            <w:vAlign w:val="center"/>
            <w:hideMark/>
          </w:tcPr>
          <w:p w14:paraId="35B8C93D" w14:textId="77777777" w:rsidR="00B92123" w:rsidRPr="00EB61F3" w:rsidRDefault="00B92123">
            <w:r w:rsidRPr="00EB61F3">
              <w:t>Anchors recognition and verification within the Foundation’s moral mandate.</w:t>
            </w:r>
          </w:p>
        </w:tc>
      </w:tr>
    </w:tbl>
    <w:p w14:paraId="46477389"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Interpretive Note:</w:t>
      </w:r>
      <w:r w:rsidRPr="00EB61F3">
        <w:rPr>
          <w:rFonts w:asciiTheme="minorHAnsi" w:hAnsiTheme="minorHAnsi"/>
        </w:rPr>
        <w:t xml:space="preserve"> These references form the </w:t>
      </w:r>
      <w:r w:rsidRPr="00EB61F3">
        <w:rPr>
          <w:rStyle w:val="Strong"/>
          <w:rFonts w:asciiTheme="minorHAnsi" w:hAnsiTheme="minorHAnsi"/>
        </w:rPr>
        <w:t>operational crosswalk</w:t>
      </w:r>
      <w:r w:rsidRPr="00EB61F3">
        <w:rPr>
          <w:rFonts w:asciiTheme="minorHAnsi" w:hAnsiTheme="minorHAnsi"/>
        </w:rPr>
        <w:t xml:space="preserve"> of the Theory of Change — ensuring that each phase (formation, verification, recognition, adaptation) is both traceable in data and accountable in governance.</w:t>
      </w:r>
    </w:p>
    <w:p w14:paraId="3E28290F" w14:textId="77777777" w:rsidR="00B92123" w:rsidRPr="00EB61F3" w:rsidRDefault="00000000" w:rsidP="00B92123">
      <w:r>
        <w:pict w14:anchorId="2C4DEBCB">
          <v:rect id="_x0000_i2146" style="width:0;height:1.5pt" o:hralign="center" o:hrstd="t" o:hr="t" fillcolor="#a0a0a0" stroked="f"/>
        </w:pict>
      </w:r>
    </w:p>
    <w:p w14:paraId="25BBF992" w14:textId="77777777" w:rsidR="00B92123" w:rsidRPr="00EB61F3" w:rsidRDefault="00B92123" w:rsidP="00EB61F3">
      <w:pPr>
        <w:pStyle w:val="Heading7"/>
      </w:pPr>
      <w:r w:rsidRPr="00EB61F3">
        <w:rPr>
          <w:rStyle w:val="Strong"/>
          <w:b/>
          <w:bCs w:val="0"/>
        </w:rPr>
        <w:t>F.2 Integrative Synthesis: The Moral Logic of Change</w:t>
      </w:r>
    </w:p>
    <w:p w14:paraId="376216B4" w14:textId="77777777" w:rsidR="00B92123" w:rsidRPr="00EB61F3" w:rsidRDefault="00B92123" w:rsidP="00B92123">
      <w:pPr>
        <w:pStyle w:val="NormalWeb"/>
        <w:rPr>
          <w:rFonts w:asciiTheme="minorHAnsi" w:hAnsiTheme="minorHAnsi"/>
        </w:rPr>
      </w:pPr>
      <w:r w:rsidRPr="00EB61F3">
        <w:rPr>
          <w:rFonts w:asciiTheme="minorHAnsi" w:hAnsiTheme="minorHAnsi"/>
        </w:rPr>
        <w:t>The ABMPD Theory of Change stands upon a simple but profound logic:</w:t>
      </w:r>
    </w:p>
    <w:p w14:paraId="490DC7DD" w14:textId="77777777" w:rsidR="00B92123" w:rsidRPr="00EB61F3" w:rsidRDefault="00B92123" w:rsidP="00B92123">
      <w:pPr>
        <w:pStyle w:val="NormalWeb"/>
        <w:rPr>
          <w:rFonts w:asciiTheme="minorHAnsi" w:hAnsiTheme="minorHAnsi"/>
        </w:rPr>
      </w:pPr>
      <w:r w:rsidRPr="00EB61F3">
        <w:rPr>
          <w:rStyle w:val="Emphasis"/>
          <w:rFonts w:asciiTheme="minorHAnsi" w:hAnsiTheme="minorHAnsi"/>
        </w:rPr>
        <w:lastRenderedPageBreak/>
        <w:t>“Transformation is sustainable only when morality becomes measurable, and measurement becomes meaningful.”</w:t>
      </w:r>
    </w:p>
    <w:p w14:paraId="30B94646" w14:textId="77777777" w:rsidR="00B92123" w:rsidRPr="00EB61F3" w:rsidRDefault="00B92123" w:rsidP="00B92123">
      <w:pPr>
        <w:pStyle w:val="NormalWeb"/>
        <w:rPr>
          <w:rFonts w:asciiTheme="minorHAnsi" w:hAnsiTheme="minorHAnsi"/>
        </w:rPr>
      </w:pPr>
      <w:r w:rsidRPr="00EB61F3">
        <w:rPr>
          <w:rFonts w:asciiTheme="minorHAnsi" w:hAnsiTheme="minorHAnsi"/>
        </w:rPr>
        <w:t>This synthesis reveals how ABMPD transforms that logic into a structured national system:</w:t>
      </w:r>
    </w:p>
    <w:p w14:paraId="4EC9AEDD" w14:textId="77777777" w:rsidR="00B92123" w:rsidRPr="00EB61F3" w:rsidRDefault="00B92123" w:rsidP="00E9117A">
      <w:pPr>
        <w:pStyle w:val="NormalWeb"/>
        <w:numPr>
          <w:ilvl w:val="0"/>
          <w:numId w:val="869"/>
        </w:numPr>
        <w:spacing w:before="100" w:beforeAutospacing="1" w:after="100" w:afterAutospacing="1" w:line="240" w:lineRule="auto"/>
        <w:rPr>
          <w:rFonts w:asciiTheme="minorHAnsi" w:hAnsiTheme="minorHAnsi"/>
        </w:rPr>
      </w:pPr>
      <w:r w:rsidRPr="00EB61F3">
        <w:rPr>
          <w:rStyle w:val="Strong"/>
          <w:rFonts w:asciiTheme="minorHAnsi" w:hAnsiTheme="minorHAnsi"/>
        </w:rPr>
        <w:t>Formation (Purpose and Function)</w:t>
      </w:r>
      <w:r w:rsidRPr="00EB61F3">
        <w:rPr>
          <w:rFonts w:asciiTheme="minorHAnsi" w:hAnsiTheme="minorHAnsi"/>
        </w:rPr>
        <w:t xml:space="preserve"> – Moral awareness is cultivated through conscience-based education and value formation.</w:t>
      </w:r>
    </w:p>
    <w:p w14:paraId="2A464069" w14:textId="77777777" w:rsidR="00B92123" w:rsidRPr="00EB61F3" w:rsidRDefault="00B92123" w:rsidP="00E9117A">
      <w:pPr>
        <w:pStyle w:val="NormalWeb"/>
        <w:numPr>
          <w:ilvl w:val="0"/>
          <w:numId w:val="869"/>
        </w:numPr>
        <w:spacing w:before="100" w:beforeAutospacing="1" w:after="100" w:afterAutospacing="1" w:line="240" w:lineRule="auto"/>
        <w:rPr>
          <w:rFonts w:asciiTheme="minorHAnsi" w:hAnsiTheme="minorHAnsi"/>
        </w:rPr>
      </w:pPr>
      <w:r w:rsidRPr="00EB61F3">
        <w:rPr>
          <w:rStyle w:val="Strong"/>
          <w:rFonts w:asciiTheme="minorHAnsi" w:hAnsiTheme="minorHAnsi"/>
        </w:rPr>
        <w:t>Verification (Accountability Systems)</w:t>
      </w:r>
      <w:r w:rsidRPr="00EB61F3">
        <w:rPr>
          <w:rFonts w:asciiTheme="minorHAnsi" w:hAnsiTheme="minorHAnsi"/>
        </w:rPr>
        <w:t xml:space="preserve"> – Transformation is authenticated through data validation and MEL feedback loops.</w:t>
      </w:r>
    </w:p>
    <w:p w14:paraId="6421B3BD" w14:textId="77777777" w:rsidR="00B92123" w:rsidRPr="00EB61F3" w:rsidRDefault="00B92123" w:rsidP="00E9117A">
      <w:pPr>
        <w:pStyle w:val="NormalWeb"/>
        <w:numPr>
          <w:ilvl w:val="0"/>
          <w:numId w:val="869"/>
        </w:numPr>
        <w:spacing w:before="100" w:beforeAutospacing="1" w:after="100" w:afterAutospacing="1" w:line="240" w:lineRule="auto"/>
        <w:rPr>
          <w:rFonts w:asciiTheme="minorHAnsi" w:hAnsiTheme="minorHAnsi"/>
        </w:rPr>
      </w:pPr>
      <w:r w:rsidRPr="00EB61F3">
        <w:rPr>
          <w:rStyle w:val="Strong"/>
          <w:rFonts w:asciiTheme="minorHAnsi" w:hAnsiTheme="minorHAnsi"/>
        </w:rPr>
        <w:t>Recognition (Moral Reinforcement)</w:t>
      </w:r>
      <w:r w:rsidRPr="00EB61F3">
        <w:rPr>
          <w:rFonts w:asciiTheme="minorHAnsi" w:hAnsiTheme="minorHAnsi"/>
        </w:rPr>
        <w:t xml:space="preserve"> – Verified virtue is publicly honored, creating motivation and moral contagion.</w:t>
      </w:r>
    </w:p>
    <w:p w14:paraId="7BF95151" w14:textId="77777777" w:rsidR="00B92123" w:rsidRPr="00EB61F3" w:rsidRDefault="00B92123" w:rsidP="00E9117A">
      <w:pPr>
        <w:pStyle w:val="NormalWeb"/>
        <w:numPr>
          <w:ilvl w:val="0"/>
          <w:numId w:val="869"/>
        </w:numPr>
        <w:spacing w:before="100" w:beforeAutospacing="1" w:after="100" w:afterAutospacing="1" w:line="240" w:lineRule="auto"/>
        <w:rPr>
          <w:rFonts w:asciiTheme="minorHAnsi" w:hAnsiTheme="minorHAnsi"/>
        </w:rPr>
      </w:pPr>
      <w:r w:rsidRPr="00EB61F3">
        <w:rPr>
          <w:rStyle w:val="Strong"/>
          <w:rFonts w:asciiTheme="minorHAnsi" w:hAnsiTheme="minorHAnsi"/>
        </w:rPr>
        <w:t>Adaptation (Governance Integration)</w:t>
      </w:r>
      <w:r w:rsidRPr="00EB61F3">
        <w:rPr>
          <w:rFonts w:asciiTheme="minorHAnsi" w:hAnsiTheme="minorHAnsi"/>
        </w:rPr>
        <w:t xml:space="preserve"> – Verified learning and recognition inform policies, institutions, and national ethics systems.</w:t>
      </w:r>
    </w:p>
    <w:p w14:paraId="26B193B4" w14:textId="77777777" w:rsidR="00B92123" w:rsidRPr="00EB61F3" w:rsidRDefault="00B92123" w:rsidP="00B92123">
      <w:pPr>
        <w:pStyle w:val="NormalWeb"/>
        <w:rPr>
          <w:rFonts w:asciiTheme="minorHAnsi" w:hAnsiTheme="minorHAnsi"/>
        </w:rPr>
      </w:pPr>
      <w:r w:rsidRPr="00EB61F3">
        <w:rPr>
          <w:rFonts w:asciiTheme="minorHAnsi" w:hAnsiTheme="minorHAnsi"/>
        </w:rPr>
        <w:t xml:space="preserve">Together, these stages form a self-reinforcing </w:t>
      </w:r>
      <w:r w:rsidRPr="00EB61F3">
        <w:rPr>
          <w:rStyle w:val="Strong"/>
          <w:rFonts w:asciiTheme="minorHAnsi" w:hAnsiTheme="minorHAnsi"/>
        </w:rPr>
        <w:t>Moral Continuum</w:t>
      </w:r>
      <w:r w:rsidRPr="00EB61F3">
        <w:rPr>
          <w:rFonts w:asciiTheme="minorHAnsi" w:hAnsiTheme="minorHAnsi"/>
        </w:rPr>
        <w:t xml:space="preserve"> — a dynamic process where every outcome becomes the next input, ensuring cyclical growth and perpetual moral renewal.</w:t>
      </w:r>
    </w:p>
    <w:p w14:paraId="057C1CDD"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Annex G.5 – Tier Pathway Summary; Section 7.4.2 – Governance Adaptation Mechanisms.</w:t>
      </w:r>
    </w:p>
    <w:p w14:paraId="056BEDCE" w14:textId="77777777" w:rsidR="00B92123" w:rsidRPr="00EB61F3" w:rsidRDefault="00000000" w:rsidP="00B92123">
      <w:r>
        <w:pict w14:anchorId="445BA197">
          <v:rect id="_x0000_i2147" style="width:0;height:1.5pt" o:hralign="center" o:hrstd="t" o:hr="t" fillcolor="#a0a0a0" stroked="f"/>
        </w:pict>
      </w:r>
    </w:p>
    <w:p w14:paraId="188EAF10" w14:textId="77777777" w:rsidR="00B92123" w:rsidRPr="00EB61F3" w:rsidRDefault="00B92123" w:rsidP="00EB61F3">
      <w:pPr>
        <w:pStyle w:val="Heading7"/>
      </w:pPr>
      <w:r w:rsidRPr="00EB61F3">
        <w:rPr>
          <w:rStyle w:val="Strong"/>
          <w:b/>
          <w:bCs w:val="0"/>
        </w:rPr>
        <w:t>F.3 Interpretive Reflection: From Conscience to Governance</w:t>
      </w:r>
    </w:p>
    <w:p w14:paraId="34DEA745" w14:textId="77777777" w:rsidR="00B92123" w:rsidRPr="00EB61F3" w:rsidRDefault="00B92123" w:rsidP="00B92123">
      <w:pPr>
        <w:pStyle w:val="NormalWeb"/>
        <w:rPr>
          <w:rFonts w:asciiTheme="minorHAnsi" w:hAnsiTheme="minorHAnsi"/>
        </w:rPr>
      </w:pPr>
      <w:r w:rsidRPr="00EB61F3">
        <w:rPr>
          <w:rFonts w:asciiTheme="minorHAnsi" w:hAnsiTheme="minorHAnsi"/>
        </w:rPr>
        <w:t xml:space="preserve">The </w:t>
      </w:r>
      <w:proofErr w:type="spellStart"/>
      <w:r w:rsidRPr="00EB61F3">
        <w:rPr>
          <w:rFonts w:asciiTheme="minorHAnsi" w:hAnsiTheme="minorHAnsi"/>
        </w:rPr>
        <w:t>ToC</w:t>
      </w:r>
      <w:proofErr w:type="spellEnd"/>
      <w:r w:rsidRPr="00EB61F3">
        <w:rPr>
          <w:rFonts w:asciiTheme="minorHAnsi" w:hAnsiTheme="minorHAnsi"/>
        </w:rPr>
        <w:t xml:space="preserve"> demonstrates that </w:t>
      </w:r>
      <w:r w:rsidRPr="00EB61F3">
        <w:rPr>
          <w:rStyle w:val="Strong"/>
          <w:rFonts w:asciiTheme="minorHAnsi" w:hAnsiTheme="minorHAnsi"/>
        </w:rPr>
        <w:t>moral formation is not fulfilled in isolation</w:t>
      </w:r>
      <w:r w:rsidRPr="00EB61F3">
        <w:rPr>
          <w:rFonts w:asciiTheme="minorHAnsi" w:hAnsiTheme="minorHAnsi"/>
        </w:rPr>
        <w:t>; it finds permanence when embodied in governance and culture.</w:t>
      </w:r>
      <w:r w:rsidRPr="00EB61F3">
        <w:rPr>
          <w:rFonts w:asciiTheme="minorHAnsi" w:hAnsiTheme="minorHAnsi"/>
        </w:rPr>
        <w:br/>
        <w:t>Through ABMPD’s integrated system:</w:t>
      </w:r>
    </w:p>
    <w:p w14:paraId="5CC3CD38" w14:textId="77777777" w:rsidR="00B92123" w:rsidRPr="00EB61F3" w:rsidRDefault="00B92123" w:rsidP="00E9117A">
      <w:pPr>
        <w:pStyle w:val="NormalWeb"/>
        <w:numPr>
          <w:ilvl w:val="0"/>
          <w:numId w:val="870"/>
        </w:numPr>
        <w:spacing w:before="100" w:beforeAutospacing="1" w:after="100" w:afterAutospacing="1" w:line="240" w:lineRule="auto"/>
        <w:rPr>
          <w:rFonts w:asciiTheme="minorHAnsi" w:hAnsiTheme="minorHAnsi"/>
        </w:rPr>
      </w:pPr>
      <w:r w:rsidRPr="00EB61F3">
        <w:rPr>
          <w:rStyle w:val="Strong"/>
          <w:rFonts w:asciiTheme="minorHAnsi" w:hAnsiTheme="minorHAnsi"/>
        </w:rPr>
        <w:t>Conscience</w:t>
      </w:r>
      <w:r w:rsidRPr="00EB61F3">
        <w:rPr>
          <w:rFonts w:asciiTheme="minorHAnsi" w:hAnsiTheme="minorHAnsi"/>
        </w:rPr>
        <w:t xml:space="preserve"> becomes the seed of structure.</w:t>
      </w:r>
    </w:p>
    <w:p w14:paraId="5EA4BE4D" w14:textId="77777777" w:rsidR="00B92123" w:rsidRPr="00EB61F3" w:rsidRDefault="00B92123" w:rsidP="00E9117A">
      <w:pPr>
        <w:pStyle w:val="NormalWeb"/>
        <w:numPr>
          <w:ilvl w:val="0"/>
          <w:numId w:val="870"/>
        </w:numPr>
        <w:spacing w:before="100" w:beforeAutospacing="1" w:after="100" w:afterAutospacing="1" w:line="240" w:lineRule="auto"/>
        <w:rPr>
          <w:rFonts w:asciiTheme="minorHAnsi" w:hAnsiTheme="minorHAnsi"/>
        </w:rPr>
      </w:pPr>
      <w:r w:rsidRPr="00EB61F3">
        <w:rPr>
          <w:rStyle w:val="Strong"/>
          <w:rFonts w:asciiTheme="minorHAnsi" w:hAnsiTheme="minorHAnsi"/>
        </w:rPr>
        <w:t>Structure</w:t>
      </w:r>
      <w:r w:rsidRPr="00EB61F3">
        <w:rPr>
          <w:rFonts w:asciiTheme="minorHAnsi" w:hAnsiTheme="minorHAnsi"/>
        </w:rPr>
        <w:t xml:space="preserve"> becomes the protector of conscience.</w:t>
      </w:r>
    </w:p>
    <w:p w14:paraId="71256B75" w14:textId="77777777" w:rsidR="00B92123" w:rsidRPr="00EB61F3" w:rsidRDefault="00B92123" w:rsidP="00E9117A">
      <w:pPr>
        <w:pStyle w:val="NormalWeb"/>
        <w:numPr>
          <w:ilvl w:val="0"/>
          <w:numId w:val="870"/>
        </w:numPr>
        <w:spacing w:before="100" w:beforeAutospacing="1" w:after="100" w:afterAutospacing="1" w:line="240" w:lineRule="auto"/>
        <w:rPr>
          <w:rFonts w:asciiTheme="minorHAnsi" w:hAnsiTheme="minorHAnsi"/>
        </w:rPr>
      </w:pPr>
      <w:r w:rsidRPr="00EB61F3">
        <w:rPr>
          <w:rStyle w:val="Strong"/>
          <w:rFonts w:asciiTheme="minorHAnsi" w:hAnsiTheme="minorHAnsi"/>
        </w:rPr>
        <w:t>Data</w:t>
      </w:r>
      <w:r w:rsidRPr="00EB61F3">
        <w:rPr>
          <w:rFonts w:asciiTheme="minorHAnsi" w:hAnsiTheme="minorHAnsi"/>
        </w:rPr>
        <w:t xml:space="preserve"> becomes the language of virtue.</w:t>
      </w:r>
    </w:p>
    <w:p w14:paraId="43985F64" w14:textId="77777777" w:rsidR="00B92123" w:rsidRPr="00EB61F3" w:rsidRDefault="00B92123" w:rsidP="00E9117A">
      <w:pPr>
        <w:pStyle w:val="NormalWeb"/>
        <w:numPr>
          <w:ilvl w:val="0"/>
          <w:numId w:val="870"/>
        </w:numPr>
        <w:spacing w:before="100" w:beforeAutospacing="1" w:after="100" w:afterAutospacing="1" w:line="240" w:lineRule="auto"/>
        <w:rPr>
          <w:rFonts w:asciiTheme="minorHAnsi" w:hAnsiTheme="minorHAnsi"/>
        </w:rPr>
      </w:pPr>
      <w:r w:rsidRPr="00EB61F3">
        <w:rPr>
          <w:rStyle w:val="Strong"/>
          <w:rFonts w:asciiTheme="minorHAnsi" w:hAnsiTheme="minorHAnsi"/>
        </w:rPr>
        <w:t>Recognition</w:t>
      </w:r>
      <w:r w:rsidRPr="00EB61F3">
        <w:rPr>
          <w:rFonts w:asciiTheme="minorHAnsi" w:hAnsiTheme="minorHAnsi"/>
        </w:rPr>
        <w:t xml:space="preserve"> becomes the rhythm of sustainability.</w:t>
      </w:r>
    </w:p>
    <w:p w14:paraId="47904AC8" w14:textId="77777777" w:rsidR="00B92123" w:rsidRPr="00EB61F3" w:rsidRDefault="00B92123" w:rsidP="001A4373">
      <w:pPr>
        <w:pStyle w:val="NormalWeb"/>
        <w:jc w:val="both"/>
        <w:rPr>
          <w:rFonts w:asciiTheme="minorHAnsi" w:hAnsiTheme="minorHAnsi"/>
        </w:rPr>
      </w:pPr>
      <w:r w:rsidRPr="00EB61F3">
        <w:rPr>
          <w:rFonts w:asciiTheme="minorHAnsi" w:hAnsiTheme="minorHAnsi"/>
        </w:rPr>
        <w:t xml:space="preserve">This moral–operational reciprocity redefines governance as an act of </w:t>
      </w:r>
      <w:r w:rsidRPr="00EB61F3">
        <w:rPr>
          <w:rStyle w:val="Emphasis"/>
          <w:rFonts w:asciiTheme="minorHAnsi" w:hAnsiTheme="minorHAnsi"/>
        </w:rPr>
        <w:t>stewardship of moral capital</w:t>
      </w:r>
      <w:r w:rsidRPr="00EB61F3">
        <w:rPr>
          <w:rFonts w:asciiTheme="minorHAnsi" w:hAnsiTheme="minorHAnsi"/>
        </w:rPr>
        <w:t>, where accountability is measured not only in performance but in the integrity that precedes it.</w:t>
      </w:r>
    </w:p>
    <w:p w14:paraId="0591B121" w14:textId="77777777" w:rsidR="00B92123" w:rsidRPr="00EB61F3" w:rsidRDefault="00B92123" w:rsidP="001A4373">
      <w:pPr>
        <w:pStyle w:val="NormalWeb"/>
        <w:jc w:val="both"/>
        <w:rPr>
          <w:rFonts w:asciiTheme="minorHAnsi" w:hAnsiTheme="minorHAnsi"/>
        </w:rPr>
      </w:pPr>
      <w:r w:rsidRPr="00EB61F3">
        <w:rPr>
          <w:rFonts w:asciiTheme="minorHAnsi" w:hAnsiTheme="minorHAnsi"/>
        </w:rPr>
        <w:t xml:space="preserve">In this light, the ABMPD Theory of Change does not merely explain transformation — it </w:t>
      </w:r>
      <w:r w:rsidRPr="00EB61F3">
        <w:rPr>
          <w:rStyle w:val="Strong"/>
          <w:rFonts w:asciiTheme="minorHAnsi" w:hAnsiTheme="minorHAnsi"/>
        </w:rPr>
        <w:t>proves</w:t>
      </w:r>
      <w:r w:rsidRPr="00EB61F3">
        <w:rPr>
          <w:rFonts w:asciiTheme="minorHAnsi" w:hAnsiTheme="minorHAnsi"/>
        </w:rPr>
        <w:t xml:space="preserve"> that national renewal can be scientifically measured, ethically governed, and spiritually sustained.</w:t>
      </w:r>
    </w:p>
    <w:p w14:paraId="4144E3A1"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Emphasis"/>
          <w:rFonts w:asciiTheme="minorHAnsi" w:hAnsiTheme="minorHAnsi"/>
        </w:rPr>
        <w:t>Cross-reference: Section 8.1.2 – Governance Scaling Model; Annex H.1 – Institutional Legacy Mapping.</w:t>
      </w:r>
    </w:p>
    <w:p w14:paraId="0ADD6A83" w14:textId="77777777" w:rsidR="00B92123" w:rsidRPr="00EB61F3" w:rsidRDefault="00000000" w:rsidP="00B92123">
      <w:r>
        <w:lastRenderedPageBreak/>
        <w:pict w14:anchorId="0A52E557">
          <v:rect id="_x0000_i2148" style="width:0;height:1.5pt" o:hralign="center" o:hrstd="t" o:hr="t" fillcolor="#a0a0a0" stroked="f"/>
        </w:pict>
      </w:r>
    </w:p>
    <w:p w14:paraId="6B4BE0F4" w14:textId="77777777" w:rsidR="00B92123" w:rsidRPr="00EB61F3" w:rsidRDefault="00B92123" w:rsidP="00EB61F3">
      <w:pPr>
        <w:pStyle w:val="Heading7"/>
      </w:pPr>
      <w:r w:rsidRPr="00EB61F3">
        <w:rPr>
          <w:rStyle w:val="Strong"/>
          <w:b/>
          <w:bCs w:val="0"/>
        </w:rPr>
        <w:t>F.4 Transition to Section 7.3.3 – Transformation Rollout Framework</w:t>
      </w:r>
    </w:p>
    <w:p w14:paraId="28DBB16C" w14:textId="77777777" w:rsidR="001A4373" w:rsidRDefault="00B92123" w:rsidP="001A4373">
      <w:pPr>
        <w:pStyle w:val="NormalWeb"/>
        <w:jc w:val="both"/>
        <w:rPr>
          <w:rFonts w:asciiTheme="minorHAnsi" w:hAnsiTheme="minorHAnsi"/>
        </w:rPr>
      </w:pPr>
      <w:r w:rsidRPr="00EB61F3">
        <w:rPr>
          <w:rFonts w:asciiTheme="minorHAnsi" w:hAnsiTheme="minorHAnsi"/>
        </w:rPr>
        <w:t xml:space="preserve">Section 7.3.2 closes the conceptual bridge that links </w:t>
      </w:r>
      <w:r w:rsidRPr="00EB61F3">
        <w:rPr>
          <w:rStyle w:val="Strong"/>
          <w:rFonts w:asciiTheme="minorHAnsi" w:hAnsiTheme="minorHAnsi"/>
        </w:rPr>
        <w:t>moral design (Section 7.2)</w:t>
      </w:r>
      <w:r w:rsidRPr="00EB61F3">
        <w:rPr>
          <w:rFonts w:asciiTheme="minorHAnsi" w:hAnsiTheme="minorHAnsi"/>
        </w:rPr>
        <w:t xml:space="preserve"> with </w:t>
      </w:r>
      <w:r w:rsidRPr="00EB61F3">
        <w:rPr>
          <w:rStyle w:val="Strong"/>
          <w:rFonts w:asciiTheme="minorHAnsi" w:hAnsiTheme="minorHAnsi"/>
        </w:rPr>
        <w:t>implementation and institutional scaling (Section 7.3.3)</w:t>
      </w:r>
      <w:r w:rsidRPr="00EB61F3">
        <w:rPr>
          <w:rFonts w:asciiTheme="minorHAnsi" w:hAnsiTheme="minorHAnsi"/>
        </w:rPr>
        <w:t>.</w:t>
      </w:r>
    </w:p>
    <w:p w14:paraId="5901E7C7" w14:textId="0F323AE1" w:rsidR="00B92123" w:rsidRPr="00EB61F3" w:rsidRDefault="00B92123" w:rsidP="001A4373">
      <w:pPr>
        <w:pStyle w:val="NormalWeb"/>
        <w:jc w:val="both"/>
        <w:rPr>
          <w:rFonts w:asciiTheme="minorHAnsi" w:hAnsiTheme="minorHAnsi"/>
        </w:rPr>
      </w:pPr>
      <w:r w:rsidRPr="00EB61F3">
        <w:rPr>
          <w:rFonts w:asciiTheme="minorHAnsi" w:hAnsiTheme="minorHAnsi"/>
        </w:rPr>
        <w:t xml:space="preserve">Having defined the causal logic, verification systems, and reinforcement mechanisms, the ABMPD Framework now transitions from </w:t>
      </w:r>
      <w:r w:rsidRPr="00EB61F3">
        <w:rPr>
          <w:rStyle w:val="Emphasis"/>
          <w:rFonts w:asciiTheme="minorHAnsi" w:hAnsiTheme="minorHAnsi"/>
        </w:rPr>
        <w:t>conceptual modeling</w:t>
      </w:r>
      <w:r w:rsidRPr="00EB61F3">
        <w:rPr>
          <w:rFonts w:asciiTheme="minorHAnsi" w:hAnsiTheme="minorHAnsi"/>
        </w:rPr>
        <w:t xml:space="preserve"> to </w:t>
      </w:r>
      <w:r w:rsidRPr="00EB61F3">
        <w:rPr>
          <w:rStyle w:val="Emphasis"/>
          <w:rFonts w:asciiTheme="minorHAnsi" w:hAnsiTheme="minorHAnsi"/>
        </w:rPr>
        <w:t>field execution</w:t>
      </w:r>
      <w:r w:rsidRPr="00EB61F3">
        <w:rPr>
          <w:rFonts w:asciiTheme="minorHAnsi" w:hAnsiTheme="minorHAnsi"/>
        </w:rPr>
        <w:t>.</w:t>
      </w:r>
    </w:p>
    <w:p w14:paraId="39258FF1" w14:textId="77777777" w:rsidR="00B92123" w:rsidRPr="00EB61F3" w:rsidRDefault="00B92123" w:rsidP="001A4373">
      <w:pPr>
        <w:pStyle w:val="NormalWeb"/>
        <w:jc w:val="both"/>
        <w:rPr>
          <w:rFonts w:asciiTheme="minorHAnsi" w:hAnsiTheme="minorHAnsi"/>
        </w:rPr>
      </w:pPr>
      <w:r w:rsidRPr="00EB61F3">
        <w:rPr>
          <w:rFonts w:asciiTheme="minorHAnsi" w:hAnsiTheme="minorHAnsi"/>
        </w:rPr>
        <w:t xml:space="preserve">The next section — </w:t>
      </w:r>
      <w:r w:rsidRPr="00EB61F3">
        <w:rPr>
          <w:rStyle w:val="Strong"/>
          <w:rFonts w:asciiTheme="minorHAnsi" w:hAnsiTheme="minorHAnsi"/>
        </w:rPr>
        <w:t>7.3.3 Transformation Rollout Framework</w:t>
      </w:r>
      <w:r w:rsidRPr="00EB61F3">
        <w:rPr>
          <w:rFonts w:asciiTheme="minorHAnsi" w:hAnsiTheme="minorHAnsi"/>
        </w:rPr>
        <w:t xml:space="preserve"> — will operationalize this Theory of Change by outlining:</w:t>
      </w:r>
    </w:p>
    <w:p w14:paraId="710FD170" w14:textId="77777777" w:rsidR="00B92123" w:rsidRPr="00EB61F3" w:rsidRDefault="00B92123" w:rsidP="00E9117A">
      <w:pPr>
        <w:pStyle w:val="NormalWeb"/>
        <w:numPr>
          <w:ilvl w:val="0"/>
          <w:numId w:val="871"/>
        </w:numPr>
        <w:spacing w:before="100" w:beforeAutospacing="1" w:after="100" w:afterAutospacing="1" w:line="240" w:lineRule="auto"/>
        <w:jc w:val="both"/>
        <w:rPr>
          <w:rFonts w:asciiTheme="minorHAnsi" w:hAnsiTheme="minorHAnsi"/>
        </w:rPr>
      </w:pPr>
      <w:r w:rsidRPr="00EB61F3">
        <w:rPr>
          <w:rFonts w:asciiTheme="minorHAnsi" w:hAnsiTheme="minorHAnsi"/>
        </w:rPr>
        <w:t>Tier-specific implementation procedures,</w:t>
      </w:r>
    </w:p>
    <w:p w14:paraId="06E29B12" w14:textId="77777777" w:rsidR="00B92123" w:rsidRPr="00EB61F3" w:rsidRDefault="00B92123" w:rsidP="00E9117A">
      <w:pPr>
        <w:pStyle w:val="NormalWeb"/>
        <w:numPr>
          <w:ilvl w:val="0"/>
          <w:numId w:val="871"/>
        </w:numPr>
        <w:spacing w:before="100" w:beforeAutospacing="1" w:after="100" w:afterAutospacing="1" w:line="240" w:lineRule="auto"/>
        <w:jc w:val="both"/>
        <w:rPr>
          <w:rFonts w:asciiTheme="minorHAnsi" w:hAnsiTheme="minorHAnsi"/>
        </w:rPr>
      </w:pPr>
      <w:r w:rsidRPr="00EB61F3">
        <w:rPr>
          <w:rFonts w:asciiTheme="minorHAnsi" w:hAnsiTheme="minorHAnsi"/>
        </w:rPr>
        <w:t>Coordination mechanisms across ABMPD nodes, and</w:t>
      </w:r>
    </w:p>
    <w:p w14:paraId="3E63ABE0" w14:textId="77777777" w:rsidR="00B92123" w:rsidRPr="00EB61F3" w:rsidRDefault="00B92123" w:rsidP="00E9117A">
      <w:pPr>
        <w:pStyle w:val="NormalWeb"/>
        <w:numPr>
          <w:ilvl w:val="0"/>
          <w:numId w:val="871"/>
        </w:numPr>
        <w:spacing w:before="100" w:beforeAutospacing="1" w:after="100" w:afterAutospacing="1" w:line="240" w:lineRule="auto"/>
        <w:jc w:val="both"/>
        <w:rPr>
          <w:rFonts w:asciiTheme="minorHAnsi" w:hAnsiTheme="minorHAnsi"/>
        </w:rPr>
      </w:pPr>
      <w:r w:rsidRPr="00EB61F3">
        <w:rPr>
          <w:rFonts w:asciiTheme="minorHAnsi" w:hAnsiTheme="minorHAnsi"/>
        </w:rPr>
        <w:t>Institutional readiness protocols for scaling verified transformation into governance practice.</w:t>
      </w:r>
    </w:p>
    <w:p w14:paraId="10C57BE8" w14:textId="77777777" w:rsidR="00B92123" w:rsidRPr="00EB61F3" w:rsidRDefault="00B92123" w:rsidP="001A4373">
      <w:pPr>
        <w:pStyle w:val="NormalWeb"/>
        <w:jc w:val="both"/>
        <w:rPr>
          <w:rFonts w:asciiTheme="minorHAnsi" w:hAnsiTheme="minorHAnsi"/>
        </w:rPr>
      </w:pPr>
      <w:r w:rsidRPr="00EB61F3">
        <w:rPr>
          <w:rFonts w:asciiTheme="minorHAnsi" w:hAnsiTheme="minorHAnsi"/>
        </w:rPr>
        <w:t xml:space="preserve">In essence, the Theory of Change concludes where true transformation begins — </w:t>
      </w:r>
      <w:r w:rsidRPr="00EB61F3">
        <w:rPr>
          <w:rStyle w:val="Strong"/>
          <w:rFonts w:asciiTheme="minorHAnsi" w:hAnsiTheme="minorHAnsi"/>
        </w:rPr>
        <w:t>at the convergence of moral conviction, verified evidence, and institutional courage.</w:t>
      </w:r>
    </w:p>
    <w:p w14:paraId="032F2A5C" w14:textId="77777777" w:rsidR="00B92123" w:rsidRPr="00EB61F3" w:rsidRDefault="00000000" w:rsidP="00B92123">
      <w:r>
        <w:pict w14:anchorId="2934F906">
          <v:rect id="_x0000_i2149" style="width:0;height:1.5pt" o:hralign="center" o:hrstd="t" o:hr="t" fillcolor="#a0a0a0" stroked="f"/>
        </w:pict>
      </w:r>
    </w:p>
    <w:p w14:paraId="4378ABF1" w14:textId="77777777" w:rsidR="00B92123" w:rsidRPr="00EB61F3" w:rsidRDefault="00B92123" w:rsidP="00B92123">
      <w:pPr>
        <w:pStyle w:val="NormalWeb"/>
        <w:rPr>
          <w:rFonts w:asciiTheme="minorHAnsi" w:hAnsiTheme="minorHAnsi"/>
        </w:rPr>
      </w:pPr>
      <w:r w:rsidRPr="00EB61F3">
        <w:rPr>
          <w:rFonts w:ascii="Segoe UI Emoji" w:hAnsi="Segoe UI Emoji" w:cs="Segoe UI Emoji"/>
        </w:rPr>
        <w:t>✅</w:t>
      </w:r>
      <w:r w:rsidRPr="00EB61F3">
        <w:rPr>
          <w:rFonts w:asciiTheme="minorHAnsi" w:hAnsiTheme="minorHAnsi"/>
        </w:rPr>
        <w:t xml:space="preserve"> </w:t>
      </w:r>
      <w:r w:rsidRPr="00EB61F3">
        <w:rPr>
          <w:rStyle w:val="Strong"/>
          <w:rFonts w:asciiTheme="minorHAnsi" w:hAnsiTheme="minorHAnsi"/>
        </w:rPr>
        <w:t>Summary of Section 7.3.2</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55"/>
        <w:gridCol w:w="3321"/>
        <w:gridCol w:w="3574"/>
      </w:tblGrid>
      <w:tr w:rsidR="00B92123" w:rsidRPr="00EB61F3" w14:paraId="5BF2D68C" w14:textId="77777777" w:rsidTr="00484387">
        <w:trPr>
          <w:tblHeader/>
          <w:tblCellSpacing w:w="15" w:type="dxa"/>
        </w:trPr>
        <w:tc>
          <w:tcPr>
            <w:tcW w:w="0" w:type="auto"/>
            <w:vAlign w:val="center"/>
            <w:hideMark/>
          </w:tcPr>
          <w:p w14:paraId="07690FF4" w14:textId="77777777" w:rsidR="00B92123" w:rsidRPr="00EB61F3" w:rsidRDefault="00B92123">
            <w:pPr>
              <w:jc w:val="center"/>
              <w:rPr>
                <w:b/>
                <w:bCs/>
              </w:rPr>
            </w:pPr>
            <w:r w:rsidRPr="00EB61F3">
              <w:rPr>
                <w:rStyle w:val="Strong"/>
              </w:rPr>
              <w:t>Element</w:t>
            </w:r>
          </w:p>
        </w:tc>
        <w:tc>
          <w:tcPr>
            <w:tcW w:w="0" w:type="auto"/>
            <w:vAlign w:val="center"/>
            <w:hideMark/>
          </w:tcPr>
          <w:p w14:paraId="6495AE20" w14:textId="77777777" w:rsidR="00B92123" w:rsidRPr="00EB61F3" w:rsidRDefault="00B92123">
            <w:pPr>
              <w:jc w:val="center"/>
              <w:rPr>
                <w:b/>
                <w:bCs/>
              </w:rPr>
            </w:pPr>
            <w:r w:rsidRPr="00EB61F3">
              <w:rPr>
                <w:rStyle w:val="Strong"/>
              </w:rPr>
              <w:t>Function</w:t>
            </w:r>
          </w:p>
        </w:tc>
        <w:tc>
          <w:tcPr>
            <w:tcW w:w="0" w:type="auto"/>
            <w:vAlign w:val="center"/>
            <w:hideMark/>
          </w:tcPr>
          <w:p w14:paraId="5D45DB17" w14:textId="77777777" w:rsidR="00B92123" w:rsidRPr="00EB61F3" w:rsidRDefault="00B92123">
            <w:pPr>
              <w:jc w:val="center"/>
              <w:rPr>
                <w:b/>
                <w:bCs/>
              </w:rPr>
            </w:pPr>
            <w:r w:rsidRPr="00EB61F3">
              <w:rPr>
                <w:rStyle w:val="Strong"/>
              </w:rPr>
              <w:t>Core Output</w:t>
            </w:r>
          </w:p>
        </w:tc>
      </w:tr>
      <w:tr w:rsidR="00B92123" w:rsidRPr="00EB61F3" w14:paraId="7C1637A3" w14:textId="77777777" w:rsidTr="00484387">
        <w:trPr>
          <w:tblCellSpacing w:w="15" w:type="dxa"/>
        </w:trPr>
        <w:tc>
          <w:tcPr>
            <w:tcW w:w="0" w:type="auto"/>
            <w:vAlign w:val="center"/>
            <w:hideMark/>
          </w:tcPr>
          <w:p w14:paraId="0E1DA6DC" w14:textId="77777777" w:rsidR="00B92123" w:rsidRPr="00EB61F3" w:rsidRDefault="00B92123">
            <w:r w:rsidRPr="00EB61F3">
              <w:rPr>
                <w:rStyle w:val="Emphasis"/>
              </w:rPr>
              <w:t>A. Purpose &amp; Function</w:t>
            </w:r>
          </w:p>
        </w:tc>
        <w:tc>
          <w:tcPr>
            <w:tcW w:w="0" w:type="auto"/>
            <w:vAlign w:val="center"/>
            <w:hideMark/>
          </w:tcPr>
          <w:p w14:paraId="2296EBEA" w14:textId="77777777" w:rsidR="00B92123" w:rsidRPr="00EB61F3" w:rsidRDefault="00B92123">
            <w:r w:rsidRPr="00EB61F3">
              <w:t xml:space="preserve">Defines </w:t>
            </w:r>
            <w:proofErr w:type="spellStart"/>
            <w:r w:rsidRPr="00EB61F3">
              <w:t>ToC</w:t>
            </w:r>
            <w:proofErr w:type="spellEnd"/>
            <w:r w:rsidRPr="00EB61F3">
              <w:t xml:space="preserve"> as moral–causal architecture</w:t>
            </w:r>
          </w:p>
        </w:tc>
        <w:tc>
          <w:tcPr>
            <w:tcW w:w="0" w:type="auto"/>
            <w:vAlign w:val="center"/>
            <w:hideMark/>
          </w:tcPr>
          <w:p w14:paraId="12E52702" w14:textId="77777777" w:rsidR="00B92123" w:rsidRPr="00EB61F3" w:rsidRDefault="00B92123">
            <w:r w:rsidRPr="00EB61F3">
              <w:t>Conceptual alignment of formation, data, and governance</w:t>
            </w:r>
          </w:p>
        </w:tc>
      </w:tr>
      <w:tr w:rsidR="00B92123" w:rsidRPr="00EB61F3" w14:paraId="069E0747" w14:textId="77777777" w:rsidTr="00484387">
        <w:trPr>
          <w:tblCellSpacing w:w="15" w:type="dxa"/>
        </w:trPr>
        <w:tc>
          <w:tcPr>
            <w:tcW w:w="0" w:type="auto"/>
            <w:vAlign w:val="center"/>
            <w:hideMark/>
          </w:tcPr>
          <w:p w14:paraId="7B616617" w14:textId="77777777" w:rsidR="00B92123" w:rsidRPr="00EB61F3" w:rsidRDefault="00B92123">
            <w:r w:rsidRPr="00EB61F3">
              <w:rPr>
                <w:rStyle w:val="Emphasis"/>
              </w:rPr>
              <w:t>B. Foundational Assumptions</w:t>
            </w:r>
          </w:p>
        </w:tc>
        <w:tc>
          <w:tcPr>
            <w:tcW w:w="0" w:type="auto"/>
            <w:vAlign w:val="center"/>
            <w:hideMark/>
          </w:tcPr>
          <w:p w14:paraId="6296868D" w14:textId="77777777" w:rsidR="00B92123" w:rsidRPr="00EB61F3" w:rsidRDefault="00B92123">
            <w:r w:rsidRPr="00EB61F3">
              <w:t>Establishes moral logic and accountability bases</w:t>
            </w:r>
          </w:p>
        </w:tc>
        <w:tc>
          <w:tcPr>
            <w:tcW w:w="0" w:type="auto"/>
            <w:vAlign w:val="center"/>
            <w:hideMark/>
          </w:tcPr>
          <w:p w14:paraId="43B4B55A" w14:textId="77777777" w:rsidR="00B92123" w:rsidRPr="00EB61F3" w:rsidRDefault="00B92123">
            <w:r w:rsidRPr="00EB61F3">
              <w:t>Developmental and ethical framework</w:t>
            </w:r>
          </w:p>
        </w:tc>
      </w:tr>
      <w:tr w:rsidR="00B92123" w:rsidRPr="00EB61F3" w14:paraId="1227157B" w14:textId="77777777" w:rsidTr="00484387">
        <w:trPr>
          <w:tblCellSpacing w:w="15" w:type="dxa"/>
        </w:trPr>
        <w:tc>
          <w:tcPr>
            <w:tcW w:w="0" w:type="auto"/>
            <w:vAlign w:val="center"/>
            <w:hideMark/>
          </w:tcPr>
          <w:p w14:paraId="7789F081" w14:textId="77777777" w:rsidR="00B92123" w:rsidRPr="00EB61F3" w:rsidRDefault="00B92123">
            <w:r w:rsidRPr="00EB61F3">
              <w:rPr>
                <w:rStyle w:val="Emphasis"/>
              </w:rPr>
              <w:t>C. Transformation Pathway</w:t>
            </w:r>
          </w:p>
        </w:tc>
        <w:tc>
          <w:tcPr>
            <w:tcW w:w="0" w:type="auto"/>
            <w:vAlign w:val="center"/>
            <w:hideMark/>
          </w:tcPr>
          <w:p w14:paraId="01DC6A2C" w14:textId="77777777" w:rsidR="00B92123" w:rsidRPr="00EB61F3" w:rsidRDefault="00B92123">
            <w:r w:rsidRPr="00EB61F3">
              <w:t>Details inputs–outputs–outcomes</w:t>
            </w:r>
          </w:p>
        </w:tc>
        <w:tc>
          <w:tcPr>
            <w:tcW w:w="0" w:type="auto"/>
            <w:vAlign w:val="center"/>
            <w:hideMark/>
          </w:tcPr>
          <w:p w14:paraId="7FE1BD46" w14:textId="77777777" w:rsidR="00B92123" w:rsidRPr="00EB61F3" w:rsidRDefault="00B92123">
            <w:r w:rsidRPr="00EB61F3">
              <w:t>Causal model and measurable indicators</w:t>
            </w:r>
          </w:p>
        </w:tc>
      </w:tr>
      <w:tr w:rsidR="00B92123" w:rsidRPr="00EB61F3" w14:paraId="1205E960" w14:textId="77777777" w:rsidTr="00484387">
        <w:trPr>
          <w:tblCellSpacing w:w="15" w:type="dxa"/>
        </w:trPr>
        <w:tc>
          <w:tcPr>
            <w:tcW w:w="0" w:type="auto"/>
            <w:vAlign w:val="center"/>
            <w:hideMark/>
          </w:tcPr>
          <w:p w14:paraId="006FBB39" w14:textId="77777777" w:rsidR="00B92123" w:rsidRPr="00EB61F3" w:rsidRDefault="00B92123">
            <w:r w:rsidRPr="00EB61F3">
              <w:rPr>
                <w:rStyle w:val="Emphasis"/>
              </w:rPr>
              <w:t>D. Verification &amp; Feedback Loops</w:t>
            </w:r>
          </w:p>
        </w:tc>
        <w:tc>
          <w:tcPr>
            <w:tcW w:w="0" w:type="auto"/>
            <w:vAlign w:val="center"/>
            <w:hideMark/>
          </w:tcPr>
          <w:p w14:paraId="596E1B46" w14:textId="77777777" w:rsidR="00B92123" w:rsidRPr="00EB61F3" w:rsidRDefault="00B92123">
            <w:r w:rsidRPr="00EB61F3">
              <w:t>Ensures data integrity and adaptive learning</w:t>
            </w:r>
          </w:p>
        </w:tc>
        <w:tc>
          <w:tcPr>
            <w:tcW w:w="0" w:type="auto"/>
            <w:vAlign w:val="center"/>
            <w:hideMark/>
          </w:tcPr>
          <w:p w14:paraId="701934A7" w14:textId="77777777" w:rsidR="00B92123" w:rsidRPr="00EB61F3" w:rsidRDefault="00B92123">
            <w:r w:rsidRPr="00EB61F3">
              <w:t>Verified, self-correcting transformation system</w:t>
            </w:r>
          </w:p>
        </w:tc>
      </w:tr>
      <w:tr w:rsidR="00B92123" w:rsidRPr="00EB61F3" w14:paraId="6AC44494" w14:textId="77777777" w:rsidTr="00484387">
        <w:trPr>
          <w:tblCellSpacing w:w="15" w:type="dxa"/>
        </w:trPr>
        <w:tc>
          <w:tcPr>
            <w:tcW w:w="0" w:type="auto"/>
            <w:vAlign w:val="center"/>
            <w:hideMark/>
          </w:tcPr>
          <w:p w14:paraId="07D6C159" w14:textId="77777777" w:rsidR="00B92123" w:rsidRPr="00EB61F3" w:rsidRDefault="00B92123">
            <w:r w:rsidRPr="00EB61F3">
              <w:rPr>
                <w:rStyle w:val="Emphasis"/>
              </w:rPr>
              <w:t>E. Recognition Continuum</w:t>
            </w:r>
          </w:p>
        </w:tc>
        <w:tc>
          <w:tcPr>
            <w:tcW w:w="0" w:type="auto"/>
            <w:vAlign w:val="center"/>
            <w:hideMark/>
          </w:tcPr>
          <w:p w14:paraId="54C43305" w14:textId="77777777" w:rsidR="00B92123" w:rsidRPr="00EB61F3" w:rsidRDefault="00B92123">
            <w:r w:rsidRPr="00EB61F3">
              <w:t>Converts verified virtue into sustained motivation</w:t>
            </w:r>
          </w:p>
        </w:tc>
        <w:tc>
          <w:tcPr>
            <w:tcW w:w="0" w:type="auto"/>
            <w:vAlign w:val="center"/>
            <w:hideMark/>
          </w:tcPr>
          <w:p w14:paraId="05E62FCB" w14:textId="77777777" w:rsidR="00B92123" w:rsidRPr="00EB61F3" w:rsidRDefault="00B92123">
            <w:r w:rsidRPr="00EB61F3">
              <w:t>Cultural reinforcement and moral capitalization</w:t>
            </w:r>
          </w:p>
        </w:tc>
      </w:tr>
      <w:tr w:rsidR="00B92123" w:rsidRPr="00EB61F3" w14:paraId="3C8AC587" w14:textId="77777777" w:rsidTr="00484387">
        <w:trPr>
          <w:tblCellSpacing w:w="15" w:type="dxa"/>
        </w:trPr>
        <w:tc>
          <w:tcPr>
            <w:tcW w:w="0" w:type="auto"/>
            <w:vAlign w:val="center"/>
            <w:hideMark/>
          </w:tcPr>
          <w:p w14:paraId="0687C6B3" w14:textId="77777777" w:rsidR="00B92123" w:rsidRPr="00EB61F3" w:rsidRDefault="00B92123">
            <w:r w:rsidRPr="00EB61F3">
              <w:rPr>
                <w:rStyle w:val="Emphasis"/>
              </w:rPr>
              <w:t>F. Integrative Summary</w:t>
            </w:r>
          </w:p>
        </w:tc>
        <w:tc>
          <w:tcPr>
            <w:tcW w:w="0" w:type="auto"/>
            <w:vAlign w:val="center"/>
            <w:hideMark/>
          </w:tcPr>
          <w:p w14:paraId="21DE67EB" w14:textId="77777777" w:rsidR="00B92123" w:rsidRPr="00EB61F3" w:rsidRDefault="00B92123">
            <w:r w:rsidRPr="00EB61F3">
              <w:t>Synthesizes moral causality into governance readiness</w:t>
            </w:r>
          </w:p>
        </w:tc>
        <w:tc>
          <w:tcPr>
            <w:tcW w:w="0" w:type="auto"/>
            <w:vAlign w:val="center"/>
            <w:hideMark/>
          </w:tcPr>
          <w:p w14:paraId="6C456042" w14:textId="77777777" w:rsidR="00B92123" w:rsidRPr="00EB61F3" w:rsidRDefault="00B92123">
            <w:r w:rsidRPr="00EB61F3">
              <w:t>Transition to implementation (7.3.3)</w:t>
            </w:r>
          </w:p>
        </w:tc>
      </w:tr>
    </w:tbl>
    <w:p w14:paraId="32C8A822" w14:textId="77777777" w:rsidR="00B92123" w:rsidRPr="00EB61F3" w:rsidRDefault="00000000" w:rsidP="00B92123">
      <w:r>
        <w:pict w14:anchorId="70421A6B">
          <v:rect id="_x0000_i2150" style="width:0;height:1.5pt" o:hralign="center" o:hrstd="t" o:hr="t" fillcolor="#a0a0a0" stroked="f"/>
        </w:pict>
      </w:r>
    </w:p>
    <w:p w14:paraId="56E6DCE4" w14:textId="77777777" w:rsidR="00B92123" w:rsidRPr="00EB61F3" w:rsidRDefault="00B92123" w:rsidP="00B92123">
      <w:pPr>
        <w:pStyle w:val="NormalWeb"/>
        <w:rPr>
          <w:rFonts w:asciiTheme="minorHAnsi" w:hAnsiTheme="minorHAnsi"/>
        </w:rPr>
      </w:pPr>
      <w:r w:rsidRPr="00EB61F3">
        <w:rPr>
          <w:rStyle w:val="Strong"/>
          <w:rFonts w:asciiTheme="minorHAnsi" w:hAnsiTheme="minorHAnsi"/>
        </w:rPr>
        <w:lastRenderedPageBreak/>
        <w:t>Integrative Statement:</w:t>
      </w:r>
    </w:p>
    <w:p w14:paraId="71B50E09" w14:textId="77777777" w:rsidR="00B92123" w:rsidRPr="00EB61F3" w:rsidRDefault="00B92123" w:rsidP="001A4373">
      <w:pPr>
        <w:pStyle w:val="NormalWeb"/>
        <w:jc w:val="both"/>
        <w:rPr>
          <w:rFonts w:asciiTheme="minorHAnsi" w:hAnsiTheme="minorHAnsi"/>
        </w:rPr>
      </w:pPr>
      <w:r w:rsidRPr="00EB61F3">
        <w:rPr>
          <w:rStyle w:val="Emphasis"/>
          <w:rFonts w:asciiTheme="minorHAnsi" w:hAnsiTheme="minorHAnsi"/>
        </w:rPr>
        <w:t>“The ABMPD Theory of Change transforms moral intelligence into national conscience by ensuring that every verified act of integrity contributes to a measurable, replicable, and sustainable system of ethical governance.”</w:t>
      </w:r>
    </w:p>
    <w:p w14:paraId="2FBB7481" w14:textId="03A59DB4" w:rsidR="00001E29" w:rsidRDefault="00000000" w:rsidP="007F2755">
      <w:r>
        <w:pict w14:anchorId="46714D0C">
          <v:rect id="_x0000_i2151" style="width:0;height:1.5pt" o:hralign="center" o:hrstd="t" o:hr="t" fillcolor="#a0a0a0" stroked="f"/>
        </w:pict>
      </w:r>
    </w:p>
    <w:p w14:paraId="3F16CBB8" w14:textId="28E2B26F" w:rsidR="007F2755" w:rsidRDefault="007F2755" w:rsidP="007F2755">
      <w:pPr>
        <w:pStyle w:val="Heading5"/>
      </w:pPr>
      <w:r w:rsidRPr="002C2855">
        <w:rPr>
          <w:rStyle w:val="Strong"/>
          <w:b/>
          <w:bCs w:val="0"/>
        </w:rPr>
        <w:t>7.3.3</w:t>
      </w:r>
      <w:r>
        <w:rPr>
          <w:rStyle w:val="Strong"/>
        </w:rPr>
        <w:t xml:space="preserve"> </w:t>
      </w:r>
      <w:r w:rsidRPr="001A7958">
        <w:t>Pre-Implementation Stage / Program Establishment Phase</w:t>
      </w:r>
    </w:p>
    <w:p w14:paraId="665EE8C1" w14:textId="77777777" w:rsidR="007F2755" w:rsidRDefault="007F2755" w:rsidP="001C18B1">
      <w:pPr>
        <w:pStyle w:val="Heading6"/>
        <w:rPr>
          <w:sz w:val="27"/>
        </w:rPr>
      </w:pPr>
      <w:r>
        <w:t>A. Purpose and Scope (7.3.3.1)</w:t>
      </w:r>
    </w:p>
    <w:p w14:paraId="621430DE" w14:textId="77777777" w:rsidR="007F2755" w:rsidRDefault="007F2755" w:rsidP="001C18B1">
      <w:pPr>
        <w:pStyle w:val="Heading7"/>
      </w:pPr>
      <w:r>
        <w:t>Section Overview</w:t>
      </w:r>
    </w:p>
    <w:p w14:paraId="3BA39F0C" w14:textId="77777777" w:rsidR="007F2755" w:rsidRPr="002C2855" w:rsidRDefault="007F2755" w:rsidP="002C2855">
      <w:pPr>
        <w:pStyle w:val="NormalWeb"/>
        <w:jc w:val="both"/>
        <w:rPr>
          <w:rFonts w:asciiTheme="minorHAnsi" w:hAnsiTheme="minorHAnsi"/>
        </w:rPr>
      </w:pPr>
      <w:r w:rsidRPr="002C2855">
        <w:rPr>
          <w:rFonts w:asciiTheme="minorHAnsi" w:hAnsiTheme="minorHAnsi"/>
        </w:rPr>
        <w:t xml:space="preserve">This subsection outlines the </w:t>
      </w:r>
      <w:r w:rsidRPr="002C2855">
        <w:rPr>
          <w:rStyle w:val="Strong"/>
          <w:rFonts w:asciiTheme="minorHAnsi" w:hAnsiTheme="minorHAnsi"/>
        </w:rPr>
        <w:t>strategic and foundational intent</w:t>
      </w:r>
      <w:r w:rsidRPr="002C2855">
        <w:rPr>
          <w:rFonts w:asciiTheme="minorHAnsi" w:hAnsiTheme="minorHAnsi"/>
        </w:rPr>
        <w:t xml:space="preserve"> of the </w:t>
      </w:r>
      <w:r w:rsidRPr="002C2855">
        <w:rPr>
          <w:rStyle w:val="Emphasis"/>
          <w:rFonts w:asciiTheme="minorHAnsi" w:hAnsiTheme="minorHAnsi"/>
        </w:rPr>
        <w:t>Pre-Implementation Stage</w:t>
      </w:r>
      <w:r w:rsidRPr="002C2855">
        <w:rPr>
          <w:rFonts w:asciiTheme="minorHAnsi" w:hAnsiTheme="minorHAnsi"/>
        </w:rPr>
        <w:t>, defining its role as the formal bridge between the conceptual architecture of moral transformation (Section 7.3.2) and its actual operational rollout (Section 7.3.4).</w:t>
      </w:r>
    </w:p>
    <w:p w14:paraId="0F196681" w14:textId="77777777" w:rsidR="007F2755" w:rsidRPr="002C2855" w:rsidRDefault="007F2755" w:rsidP="002C2855">
      <w:pPr>
        <w:pStyle w:val="NormalWeb"/>
        <w:jc w:val="both"/>
        <w:rPr>
          <w:rFonts w:asciiTheme="minorHAnsi" w:hAnsiTheme="minorHAnsi"/>
        </w:rPr>
      </w:pPr>
      <w:r w:rsidRPr="002C2855">
        <w:rPr>
          <w:rFonts w:asciiTheme="minorHAnsi" w:hAnsiTheme="minorHAnsi"/>
        </w:rPr>
        <w:t xml:space="preserve">While the </w:t>
      </w:r>
      <w:r w:rsidRPr="002C2855">
        <w:rPr>
          <w:rStyle w:val="Emphasis"/>
          <w:rFonts w:asciiTheme="minorHAnsi" w:hAnsiTheme="minorHAnsi"/>
        </w:rPr>
        <w:t>Theory of Change</w:t>
      </w:r>
      <w:r w:rsidRPr="002C2855">
        <w:rPr>
          <w:rFonts w:asciiTheme="minorHAnsi" w:hAnsiTheme="minorHAnsi"/>
        </w:rPr>
        <w:t xml:space="preserve"> articulated the moral and causal logic of transformation, the </w:t>
      </w:r>
      <w:r w:rsidRPr="002C2855">
        <w:rPr>
          <w:rStyle w:val="Emphasis"/>
          <w:rFonts w:asciiTheme="minorHAnsi" w:hAnsiTheme="minorHAnsi"/>
        </w:rPr>
        <w:t>Pre-Implementation Stage</w:t>
      </w:r>
      <w:r w:rsidRPr="002C2855">
        <w:rPr>
          <w:rFonts w:asciiTheme="minorHAnsi" w:hAnsiTheme="minorHAnsi"/>
        </w:rPr>
        <w:t xml:space="preserve"> translates that logic into </w:t>
      </w:r>
      <w:r w:rsidRPr="002C2855">
        <w:rPr>
          <w:rStyle w:val="Strong"/>
          <w:rFonts w:asciiTheme="minorHAnsi" w:hAnsiTheme="minorHAnsi"/>
        </w:rPr>
        <w:t>readiness systems</w:t>
      </w:r>
      <w:r w:rsidRPr="002C2855">
        <w:rPr>
          <w:rFonts w:asciiTheme="minorHAnsi" w:hAnsiTheme="minorHAnsi"/>
        </w:rPr>
        <w:t>—ensuring that every locality, institution, and sector entering the ABMPD framework begins from a verified position of moral, technical, and governance alignment.</w:t>
      </w:r>
    </w:p>
    <w:p w14:paraId="5C7E1FDA" w14:textId="77777777" w:rsidR="007F2755" w:rsidRPr="002C2855" w:rsidRDefault="007F2755" w:rsidP="002C2855">
      <w:pPr>
        <w:pStyle w:val="NormalWeb"/>
        <w:jc w:val="both"/>
        <w:rPr>
          <w:rFonts w:asciiTheme="minorHAnsi" w:hAnsiTheme="minorHAnsi"/>
        </w:rPr>
      </w:pPr>
      <w:r w:rsidRPr="002C2855">
        <w:rPr>
          <w:rFonts w:asciiTheme="minorHAnsi" w:hAnsiTheme="minorHAnsi"/>
        </w:rPr>
        <w:t xml:space="preserve">It is in this stage that the moral architecture becomes </w:t>
      </w:r>
      <w:r w:rsidRPr="002C2855">
        <w:rPr>
          <w:rStyle w:val="Strong"/>
          <w:rFonts w:asciiTheme="minorHAnsi" w:hAnsiTheme="minorHAnsi"/>
        </w:rPr>
        <w:t>institutionally embodied</w:t>
      </w:r>
      <w:r w:rsidRPr="002C2855">
        <w:rPr>
          <w:rFonts w:asciiTheme="minorHAnsi" w:hAnsiTheme="minorHAnsi"/>
        </w:rPr>
        <w:t>: data systems are localized, leadership capacities are formed, and inter-agency coordination is morally anchored. In effect, this section captures the moment when ABMPD moves from being a design framework to an operational ecosystem—where readiness, integrity, and partnership converge into measurable preconditions for transformation.</w:t>
      </w:r>
    </w:p>
    <w:p w14:paraId="6D98E8DA" w14:textId="77777777" w:rsidR="007F2755" w:rsidRPr="002C2855" w:rsidRDefault="007F2755" w:rsidP="002C2855">
      <w:pPr>
        <w:pStyle w:val="NormalWeb"/>
        <w:jc w:val="both"/>
        <w:rPr>
          <w:rFonts w:asciiTheme="minorHAnsi" w:hAnsiTheme="minorHAnsi"/>
        </w:rPr>
      </w:pPr>
      <w:r w:rsidRPr="002C2855">
        <w:rPr>
          <w:rFonts w:asciiTheme="minorHAnsi" w:hAnsiTheme="minorHAnsi"/>
        </w:rPr>
        <w:t>Each succeeding subsection elaborates how this readiness is constructed:</w:t>
      </w:r>
    </w:p>
    <w:p w14:paraId="1E29DA4D" w14:textId="77777777" w:rsidR="007F2755" w:rsidRPr="002C2855" w:rsidRDefault="007F2755" w:rsidP="002C2855">
      <w:pPr>
        <w:pStyle w:val="NormalWeb"/>
        <w:numPr>
          <w:ilvl w:val="0"/>
          <w:numId w:val="876"/>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A.1</w:t>
      </w:r>
      <w:r w:rsidRPr="002C2855">
        <w:rPr>
          <w:rFonts w:asciiTheme="minorHAnsi" w:hAnsiTheme="minorHAnsi"/>
        </w:rPr>
        <w:t xml:space="preserve"> defines the Pre-Implementation Stage as the foundational phase of operational morality;</w:t>
      </w:r>
    </w:p>
    <w:p w14:paraId="46A86D0D" w14:textId="77777777" w:rsidR="007F2755" w:rsidRPr="002C2855" w:rsidRDefault="007F2755" w:rsidP="002C2855">
      <w:pPr>
        <w:pStyle w:val="NormalWeb"/>
        <w:numPr>
          <w:ilvl w:val="0"/>
          <w:numId w:val="876"/>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A.2–A.3</w:t>
      </w:r>
      <w:r w:rsidRPr="002C2855">
        <w:rPr>
          <w:rFonts w:asciiTheme="minorHAnsi" w:hAnsiTheme="minorHAnsi"/>
        </w:rPr>
        <w:t xml:space="preserve"> establish its scope and dual nature (technical and moral);</w:t>
      </w:r>
    </w:p>
    <w:p w14:paraId="466C6496" w14:textId="77777777" w:rsidR="007F2755" w:rsidRPr="002C2855" w:rsidRDefault="007F2755" w:rsidP="002C2855">
      <w:pPr>
        <w:pStyle w:val="NormalWeb"/>
        <w:numPr>
          <w:ilvl w:val="0"/>
          <w:numId w:val="876"/>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A.4–A.5</w:t>
      </w:r>
      <w:r w:rsidRPr="002C2855">
        <w:rPr>
          <w:rFonts w:asciiTheme="minorHAnsi" w:hAnsiTheme="minorHAnsi"/>
        </w:rPr>
        <w:t xml:space="preserve"> position it strategically within the broader continuum of Section 7.3.</w:t>
      </w:r>
    </w:p>
    <w:p w14:paraId="475BB8AA" w14:textId="77777777" w:rsidR="007F2755" w:rsidRPr="002C2855" w:rsidRDefault="007F2755" w:rsidP="002C2855">
      <w:pPr>
        <w:pStyle w:val="NormalWeb"/>
        <w:jc w:val="both"/>
        <w:rPr>
          <w:rFonts w:asciiTheme="minorHAnsi" w:hAnsiTheme="minorHAnsi"/>
        </w:rPr>
      </w:pPr>
      <w:r w:rsidRPr="002C2855">
        <w:rPr>
          <w:rFonts w:asciiTheme="minorHAnsi" w:hAnsiTheme="minorHAnsi"/>
        </w:rPr>
        <w:t xml:space="preserve">Collectively, these components ensure that the moral intent of ABMPD is translated into concrete systems, verifiable data, and accountable partnerships—ready for the first active rollout tier: </w:t>
      </w:r>
      <w:r w:rsidRPr="002C2855">
        <w:rPr>
          <w:rStyle w:val="Emphasis"/>
          <w:rFonts w:asciiTheme="minorHAnsi" w:hAnsiTheme="minorHAnsi"/>
        </w:rPr>
        <w:t>Personal Renewal (Tier 1)</w:t>
      </w:r>
      <w:r w:rsidRPr="002C2855">
        <w:rPr>
          <w:rFonts w:asciiTheme="minorHAnsi" w:hAnsiTheme="minorHAnsi"/>
        </w:rPr>
        <w:t>.</w:t>
      </w:r>
    </w:p>
    <w:p w14:paraId="24C83A5C" w14:textId="77777777" w:rsidR="007F2755" w:rsidRPr="002C2855" w:rsidRDefault="007F2755" w:rsidP="002C2855">
      <w:pPr>
        <w:pStyle w:val="NormalWeb"/>
        <w:jc w:val="both"/>
        <w:rPr>
          <w:rFonts w:asciiTheme="minorHAnsi" w:hAnsiTheme="minorHAnsi"/>
        </w:rPr>
      </w:pPr>
      <w:r w:rsidRPr="002C2855">
        <w:rPr>
          <w:rFonts w:ascii="Segoe UI Emoji" w:hAnsi="Segoe UI Emoji" w:cs="Segoe UI Emoji"/>
        </w:rPr>
        <w:t>📎</w:t>
      </w:r>
      <w:r w:rsidRPr="002C2855">
        <w:rPr>
          <w:rFonts w:asciiTheme="minorHAnsi" w:hAnsiTheme="minorHAnsi"/>
        </w:rPr>
        <w:t xml:space="preserve"> </w:t>
      </w:r>
      <w:r w:rsidRPr="002C2855">
        <w:rPr>
          <w:rStyle w:val="Strong"/>
          <w:rFonts w:asciiTheme="minorHAnsi" w:hAnsiTheme="minorHAnsi"/>
        </w:rPr>
        <w:t>Cross-Reference:</w:t>
      </w:r>
      <w:r w:rsidRPr="002C2855">
        <w:rPr>
          <w:rFonts w:asciiTheme="minorHAnsi" w:hAnsiTheme="minorHAnsi"/>
        </w:rPr>
        <w:t xml:space="preserve"> Section 7.3.2 – </w:t>
      </w:r>
      <w:r w:rsidRPr="002C2855">
        <w:rPr>
          <w:rStyle w:val="Emphasis"/>
          <w:rFonts w:asciiTheme="minorHAnsi" w:hAnsiTheme="minorHAnsi"/>
        </w:rPr>
        <w:t>Theory of Change</w:t>
      </w:r>
      <w:r w:rsidRPr="002C2855">
        <w:rPr>
          <w:rFonts w:asciiTheme="minorHAnsi" w:hAnsiTheme="minorHAnsi"/>
        </w:rPr>
        <w:t xml:space="preserve">; Section 7.3.4 – </w:t>
      </w:r>
      <w:r w:rsidRPr="002C2855">
        <w:rPr>
          <w:rStyle w:val="Emphasis"/>
          <w:rFonts w:asciiTheme="minorHAnsi" w:hAnsiTheme="minorHAnsi"/>
        </w:rPr>
        <w:t>Implementation Rollout Framework</w:t>
      </w:r>
      <w:r w:rsidRPr="002C2855">
        <w:rPr>
          <w:rFonts w:asciiTheme="minorHAnsi" w:hAnsiTheme="minorHAnsi"/>
        </w:rPr>
        <w:t xml:space="preserve">; Annex G.5 – </w:t>
      </w:r>
      <w:r w:rsidRPr="002C2855">
        <w:rPr>
          <w:rStyle w:val="Emphasis"/>
          <w:rFonts w:asciiTheme="minorHAnsi" w:hAnsiTheme="minorHAnsi"/>
        </w:rPr>
        <w:t>Transformation Flow Diagram</w:t>
      </w:r>
      <w:r w:rsidRPr="002C2855">
        <w:rPr>
          <w:rFonts w:asciiTheme="minorHAnsi" w:hAnsiTheme="minorHAnsi"/>
        </w:rPr>
        <w:t>.</w:t>
      </w:r>
    </w:p>
    <w:p w14:paraId="1BE40785" w14:textId="789EC3D0" w:rsidR="007F2755" w:rsidRPr="007F2755" w:rsidRDefault="00000000" w:rsidP="007F2755">
      <w:r>
        <w:pict w14:anchorId="71919219">
          <v:rect id="_x0000_i2152" style="width:0;height:1.5pt" o:hralign="center" o:hrstd="t" o:hr="t" fillcolor="#a0a0a0" stroked="f"/>
        </w:pict>
      </w:r>
    </w:p>
    <w:p w14:paraId="65E28AAA" w14:textId="77777777" w:rsidR="007F2755" w:rsidRDefault="007F2755" w:rsidP="001C18B1">
      <w:pPr>
        <w:pStyle w:val="Heading7"/>
        <w:rPr>
          <w:sz w:val="27"/>
        </w:rPr>
      </w:pPr>
      <w:r>
        <w:rPr>
          <w:rStyle w:val="Strong"/>
          <w:b/>
          <w:bCs w:val="0"/>
        </w:rPr>
        <w:lastRenderedPageBreak/>
        <w:t>A.1 – Definition of the Pre-Implementation Stage</w:t>
      </w:r>
    </w:p>
    <w:p w14:paraId="3EEE7E70" w14:textId="77777777" w:rsidR="007F2755" w:rsidRPr="002C2855" w:rsidRDefault="007F2755" w:rsidP="002C2855">
      <w:pPr>
        <w:pStyle w:val="NormalWeb"/>
        <w:jc w:val="both"/>
        <w:rPr>
          <w:rFonts w:asciiTheme="minorHAnsi" w:hAnsiTheme="minorHAnsi"/>
        </w:rPr>
      </w:pPr>
      <w:r w:rsidRPr="002C2855">
        <w:rPr>
          <w:rFonts w:asciiTheme="minorHAnsi" w:hAnsiTheme="minorHAnsi"/>
        </w:rPr>
        <w:t xml:space="preserve">The </w:t>
      </w:r>
      <w:r w:rsidRPr="002C2855">
        <w:rPr>
          <w:rStyle w:val="Strong"/>
          <w:rFonts w:asciiTheme="minorHAnsi" w:hAnsiTheme="minorHAnsi"/>
        </w:rPr>
        <w:t>Pre-Implementation Stage</w:t>
      </w:r>
      <w:r w:rsidRPr="002C2855">
        <w:rPr>
          <w:rFonts w:asciiTheme="minorHAnsi" w:hAnsiTheme="minorHAnsi"/>
        </w:rPr>
        <w:t xml:space="preserve"> represents the formative threshold of ABMPD’s operational life cycle — the point where moral vision is transposed into actionable institutional design. It is the </w:t>
      </w:r>
      <w:r w:rsidRPr="002C2855">
        <w:rPr>
          <w:rStyle w:val="Strong"/>
          <w:rFonts w:asciiTheme="minorHAnsi" w:hAnsiTheme="minorHAnsi"/>
        </w:rPr>
        <w:t>readiness architecture</w:t>
      </w:r>
      <w:r w:rsidRPr="002C2855">
        <w:rPr>
          <w:rFonts w:asciiTheme="minorHAnsi" w:hAnsiTheme="minorHAnsi"/>
        </w:rPr>
        <w:t xml:space="preserve"> that ensures every program rollout begins not with mere enthusiasm, but with verified moral and technical coherence.</w:t>
      </w:r>
    </w:p>
    <w:p w14:paraId="5E7570FE" w14:textId="77777777" w:rsidR="007F2755" w:rsidRPr="002C2855" w:rsidRDefault="007F2755" w:rsidP="002C2855">
      <w:pPr>
        <w:pStyle w:val="NormalWeb"/>
        <w:jc w:val="both"/>
        <w:rPr>
          <w:rFonts w:asciiTheme="minorHAnsi" w:hAnsiTheme="minorHAnsi"/>
        </w:rPr>
      </w:pPr>
      <w:r w:rsidRPr="002C2855">
        <w:rPr>
          <w:rFonts w:asciiTheme="minorHAnsi" w:hAnsiTheme="minorHAnsi"/>
        </w:rPr>
        <w:t xml:space="preserve">In this stage, transformation is </w:t>
      </w:r>
      <w:r w:rsidRPr="002C2855">
        <w:rPr>
          <w:rStyle w:val="Strong"/>
          <w:rFonts w:asciiTheme="minorHAnsi" w:hAnsiTheme="minorHAnsi"/>
        </w:rPr>
        <w:t>not yet action but alignment</w:t>
      </w:r>
      <w:r w:rsidRPr="002C2855">
        <w:rPr>
          <w:rFonts w:asciiTheme="minorHAnsi" w:hAnsiTheme="minorHAnsi"/>
        </w:rPr>
        <w:t xml:space="preserve"> — a disciplined process of preparing systems, people, and governance environments to receive and sustain the moral formation tiers that will follow. It lays the moral and operational scaffolding necessary for the ethical ecosystem to function in its intended, closed-loop manner.</w:t>
      </w:r>
    </w:p>
    <w:p w14:paraId="5A7CA61A" w14:textId="77777777" w:rsidR="007F2755" w:rsidRPr="002C2855" w:rsidRDefault="007F2755" w:rsidP="002C2855">
      <w:pPr>
        <w:pStyle w:val="NormalWeb"/>
        <w:jc w:val="both"/>
        <w:rPr>
          <w:rFonts w:asciiTheme="minorHAnsi" w:hAnsiTheme="minorHAnsi"/>
        </w:rPr>
      </w:pPr>
      <w:r w:rsidRPr="002C2855">
        <w:rPr>
          <w:rFonts w:asciiTheme="minorHAnsi" w:hAnsiTheme="minorHAnsi"/>
        </w:rPr>
        <w:t>At its core, this stage performs three defining functions:</w:t>
      </w:r>
    </w:p>
    <w:p w14:paraId="7AFD0783" w14:textId="1C051A29" w:rsidR="007F2755" w:rsidRDefault="007F2755" w:rsidP="002C2855">
      <w:pPr>
        <w:pStyle w:val="NormalWeb"/>
        <w:numPr>
          <w:ilvl w:val="0"/>
          <w:numId w:val="877"/>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Moral Verification:</w:t>
      </w:r>
      <w:r w:rsidRPr="002C2855">
        <w:rPr>
          <w:rFonts w:asciiTheme="minorHAnsi" w:hAnsiTheme="minorHAnsi"/>
        </w:rPr>
        <w:t xml:space="preserve"> Assessing the integrity baseline of individuals, organizations, and local institutions through the Moral Readiness Index (MRI), thereby determining their capacity to engage in transformation work without contradiction to ABMPD’s ethical standards.</w:t>
      </w:r>
    </w:p>
    <w:p w14:paraId="58162526" w14:textId="77777777" w:rsidR="007F2755" w:rsidRPr="002C2855" w:rsidRDefault="007F2755" w:rsidP="002C2855">
      <w:pPr>
        <w:pStyle w:val="NormalWeb"/>
        <w:numPr>
          <w:ilvl w:val="0"/>
          <w:numId w:val="877"/>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System Configuration:</w:t>
      </w:r>
      <w:r w:rsidRPr="002C2855">
        <w:rPr>
          <w:rFonts w:asciiTheme="minorHAnsi" w:hAnsiTheme="minorHAnsi"/>
        </w:rPr>
        <w:t xml:space="preserve"> Installing the digital, procedural, and data infrastructures (e.g., MEL nodes, Dashboard integration points, governance protocols) that will serve as the technical backbone of the transformation process.</w:t>
      </w:r>
    </w:p>
    <w:p w14:paraId="649C06AF" w14:textId="77777777" w:rsidR="007F2755" w:rsidRPr="002C2855" w:rsidRDefault="007F2755" w:rsidP="002C2855">
      <w:pPr>
        <w:pStyle w:val="NormalWeb"/>
        <w:numPr>
          <w:ilvl w:val="0"/>
          <w:numId w:val="877"/>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Covenantal Establishment:</w:t>
      </w:r>
      <w:r w:rsidRPr="002C2855">
        <w:rPr>
          <w:rFonts w:asciiTheme="minorHAnsi" w:hAnsiTheme="minorHAnsi"/>
        </w:rPr>
        <w:t xml:space="preserve"> Formalizing moral partnerships through institutional pledges, Memoranda of Agreement, or Covenants of Commitment that bind the local actors to shared transformation principles.</w:t>
      </w:r>
    </w:p>
    <w:p w14:paraId="50B94648" w14:textId="77777777" w:rsidR="007F2755" w:rsidRPr="002C2855" w:rsidRDefault="007F2755" w:rsidP="002C2855">
      <w:pPr>
        <w:pStyle w:val="NormalWeb"/>
        <w:jc w:val="both"/>
        <w:rPr>
          <w:rFonts w:asciiTheme="minorHAnsi" w:hAnsiTheme="minorHAnsi"/>
        </w:rPr>
      </w:pPr>
      <w:r w:rsidRPr="002C2855">
        <w:rPr>
          <w:rFonts w:asciiTheme="minorHAnsi" w:hAnsiTheme="minorHAnsi"/>
        </w:rPr>
        <w:t xml:space="preserve">Through these functions, the Pre-Implementation Stage becomes the </w:t>
      </w:r>
      <w:r w:rsidRPr="002C2855">
        <w:rPr>
          <w:rStyle w:val="Strong"/>
          <w:rFonts w:asciiTheme="minorHAnsi" w:hAnsiTheme="minorHAnsi"/>
        </w:rPr>
        <w:t>moral conditioning environment</w:t>
      </w:r>
      <w:r w:rsidRPr="002C2855">
        <w:rPr>
          <w:rFonts w:asciiTheme="minorHAnsi" w:hAnsiTheme="minorHAnsi"/>
        </w:rPr>
        <w:t xml:space="preserve"> of the ABMPD ecosystem. It is both a filter and a foundation — filtering unprepared systems and establishing the integrity bedrock upon which the succeeding tiers will stand.</w:t>
      </w:r>
    </w:p>
    <w:p w14:paraId="6ECA28C5" w14:textId="77777777" w:rsidR="007F2755" w:rsidRPr="002C2855" w:rsidRDefault="007F2755" w:rsidP="002C2855">
      <w:pPr>
        <w:pStyle w:val="NormalWeb"/>
        <w:jc w:val="both"/>
        <w:rPr>
          <w:rFonts w:asciiTheme="minorHAnsi" w:hAnsiTheme="minorHAnsi"/>
        </w:rPr>
      </w:pPr>
      <w:r w:rsidRPr="002C2855">
        <w:rPr>
          <w:rFonts w:asciiTheme="minorHAnsi" w:hAnsiTheme="minorHAnsi"/>
        </w:rPr>
        <w:t>By the time a locality or institution completes this stage, it should possess:</w:t>
      </w:r>
    </w:p>
    <w:p w14:paraId="5C8B0DFE" w14:textId="77777777" w:rsidR="007F2755" w:rsidRPr="002C2855" w:rsidRDefault="007F2755" w:rsidP="002C2855">
      <w:pPr>
        <w:pStyle w:val="NormalWeb"/>
        <w:numPr>
          <w:ilvl w:val="0"/>
          <w:numId w:val="878"/>
        </w:numPr>
        <w:spacing w:before="100" w:beforeAutospacing="1" w:after="100" w:afterAutospacing="1" w:line="240" w:lineRule="auto"/>
        <w:jc w:val="both"/>
        <w:rPr>
          <w:rFonts w:asciiTheme="minorHAnsi" w:hAnsiTheme="minorHAnsi"/>
        </w:rPr>
      </w:pPr>
      <w:r w:rsidRPr="002C2855">
        <w:rPr>
          <w:rFonts w:asciiTheme="minorHAnsi" w:hAnsiTheme="minorHAnsi"/>
        </w:rPr>
        <w:t>a validated moral baseline (MRI);</w:t>
      </w:r>
    </w:p>
    <w:p w14:paraId="5DA4B000" w14:textId="77777777" w:rsidR="007F2755" w:rsidRPr="002C2855" w:rsidRDefault="007F2755" w:rsidP="002C2855">
      <w:pPr>
        <w:pStyle w:val="NormalWeb"/>
        <w:numPr>
          <w:ilvl w:val="0"/>
          <w:numId w:val="878"/>
        </w:numPr>
        <w:spacing w:before="100" w:beforeAutospacing="1" w:after="100" w:afterAutospacing="1" w:line="240" w:lineRule="auto"/>
        <w:jc w:val="both"/>
        <w:rPr>
          <w:rFonts w:asciiTheme="minorHAnsi" w:hAnsiTheme="minorHAnsi"/>
        </w:rPr>
      </w:pPr>
      <w:r w:rsidRPr="002C2855">
        <w:rPr>
          <w:rFonts w:asciiTheme="minorHAnsi" w:hAnsiTheme="minorHAnsi"/>
        </w:rPr>
        <w:t>an operationally functional MEL-Dashboard node;</w:t>
      </w:r>
    </w:p>
    <w:p w14:paraId="1200CAF7" w14:textId="77777777" w:rsidR="007F2755" w:rsidRPr="002C2855" w:rsidRDefault="007F2755" w:rsidP="002C2855">
      <w:pPr>
        <w:pStyle w:val="NormalWeb"/>
        <w:numPr>
          <w:ilvl w:val="0"/>
          <w:numId w:val="878"/>
        </w:numPr>
        <w:spacing w:before="100" w:beforeAutospacing="1" w:after="100" w:afterAutospacing="1" w:line="240" w:lineRule="auto"/>
        <w:jc w:val="both"/>
        <w:rPr>
          <w:rFonts w:asciiTheme="minorHAnsi" w:hAnsiTheme="minorHAnsi"/>
        </w:rPr>
      </w:pPr>
      <w:r w:rsidRPr="002C2855">
        <w:rPr>
          <w:rFonts w:asciiTheme="minorHAnsi" w:hAnsiTheme="minorHAnsi"/>
        </w:rPr>
        <w:t>a committed inter-sectoral governance structure; and</w:t>
      </w:r>
    </w:p>
    <w:p w14:paraId="43772CD6" w14:textId="77777777" w:rsidR="007F2755" w:rsidRPr="002C2855" w:rsidRDefault="007F2755" w:rsidP="002C2855">
      <w:pPr>
        <w:pStyle w:val="NormalWeb"/>
        <w:numPr>
          <w:ilvl w:val="0"/>
          <w:numId w:val="878"/>
        </w:numPr>
        <w:spacing w:before="100" w:beforeAutospacing="1" w:after="100" w:afterAutospacing="1" w:line="240" w:lineRule="auto"/>
        <w:jc w:val="both"/>
        <w:rPr>
          <w:rFonts w:asciiTheme="minorHAnsi" w:hAnsiTheme="minorHAnsi"/>
        </w:rPr>
      </w:pPr>
      <w:r w:rsidRPr="002C2855">
        <w:rPr>
          <w:rFonts w:asciiTheme="minorHAnsi" w:hAnsiTheme="minorHAnsi"/>
        </w:rPr>
        <w:t>a collective moral orientation aligned with ABMPD’s ethical continuum.</w:t>
      </w:r>
    </w:p>
    <w:p w14:paraId="4DFFF60B" w14:textId="77777777" w:rsidR="007F2755" w:rsidRPr="002C2855" w:rsidRDefault="007F2755" w:rsidP="002C2855">
      <w:pPr>
        <w:pStyle w:val="NormalWeb"/>
        <w:jc w:val="both"/>
        <w:rPr>
          <w:rFonts w:asciiTheme="minorHAnsi" w:hAnsiTheme="minorHAnsi"/>
        </w:rPr>
      </w:pPr>
      <w:r w:rsidRPr="002C2855">
        <w:rPr>
          <w:rFonts w:asciiTheme="minorHAnsi" w:hAnsiTheme="minorHAnsi"/>
        </w:rPr>
        <w:t xml:space="preserve">Thus, the Pre-Implementation Stage is </w:t>
      </w:r>
      <w:r w:rsidRPr="002C2855">
        <w:rPr>
          <w:rStyle w:val="Strong"/>
          <w:rFonts w:asciiTheme="minorHAnsi" w:hAnsiTheme="minorHAnsi"/>
        </w:rPr>
        <w:t>not simply preparatory</w:t>
      </w:r>
      <w:r w:rsidRPr="002C2855">
        <w:rPr>
          <w:rFonts w:asciiTheme="minorHAnsi" w:hAnsiTheme="minorHAnsi"/>
        </w:rPr>
        <w:t xml:space="preserve"> — it is constitutive. It defines the operational soul of the ABMPD rollout by ensuring that transformation begins with readiness, unity, and verifiable integrity.</w:t>
      </w:r>
    </w:p>
    <w:p w14:paraId="6F8ED7D7" w14:textId="77777777" w:rsidR="007F2755" w:rsidRPr="002C2855" w:rsidRDefault="007F2755" w:rsidP="002C2855">
      <w:pPr>
        <w:pStyle w:val="NormalWeb"/>
        <w:jc w:val="both"/>
        <w:rPr>
          <w:rFonts w:asciiTheme="minorHAnsi" w:hAnsiTheme="minorHAnsi"/>
        </w:rPr>
      </w:pPr>
      <w:r w:rsidRPr="002C2855">
        <w:rPr>
          <w:rFonts w:ascii="Segoe UI Emoji" w:hAnsi="Segoe UI Emoji" w:cs="Segoe UI Emoji"/>
        </w:rPr>
        <w:t>📎</w:t>
      </w:r>
      <w:r w:rsidRPr="002C2855">
        <w:rPr>
          <w:rFonts w:asciiTheme="minorHAnsi" w:hAnsiTheme="minorHAnsi"/>
        </w:rPr>
        <w:t xml:space="preserve"> </w:t>
      </w:r>
      <w:r w:rsidRPr="002C2855">
        <w:rPr>
          <w:rStyle w:val="Strong"/>
          <w:rFonts w:asciiTheme="minorHAnsi" w:hAnsiTheme="minorHAnsi"/>
        </w:rPr>
        <w:t>Cross-Reference:</w:t>
      </w:r>
      <w:r w:rsidRPr="002C2855">
        <w:rPr>
          <w:rFonts w:asciiTheme="minorHAnsi" w:hAnsiTheme="minorHAnsi"/>
        </w:rPr>
        <w:t xml:space="preserve"> Section 7.2.5 – </w:t>
      </w:r>
      <w:r w:rsidRPr="002C2855">
        <w:rPr>
          <w:rStyle w:val="Emphasis"/>
          <w:rFonts w:asciiTheme="minorHAnsi" w:hAnsiTheme="minorHAnsi"/>
        </w:rPr>
        <w:t>Dashboard &amp; Data Flow Architecture</w:t>
      </w:r>
      <w:r w:rsidRPr="002C2855">
        <w:rPr>
          <w:rFonts w:asciiTheme="minorHAnsi" w:hAnsiTheme="minorHAnsi"/>
        </w:rPr>
        <w:t xml:space="preserve">; Annex G.3 – </w:t>
      </w:r>
      <w:r w:rsidRPr="002C2855">
        <w:rPr>
          <w:rStyle w:val="Emphasis"/>
          <w:rFonts w:asciiTheme="minorHAnsi" w:hAnsiTheme="minorHAnsi"/>
        </w:rPr>
        <w:t>MEL Baseline Standards</w:t>
      </w:r>
      <w:r w:rsidRPr="002C2855">
        <w:rPr>
          <w:rFonts w:asciiTheme="minorHAnsi" w:hAnsiTheme="minorHAnsi"/>
        </w:rPr>
        <w:t xml:space="preserve">; Annex G.5 – </w:t>
      </w:r>
      <w:r w:rsidRPr="002C2855">
        <w:rPr>
          <w:rStyle w:val="Emphasis"/>
          <w:rFonts w:asciiTheme="minorHAnsi" w:hAnsiTheme="minorHAnsi"/>
        </w:rPr>
        <w:t>Transformation Flow Diagram.</w:t>
      </w:r>
    </w:p>
    <w:p w14:paraId="75A474CC" w14:textId="77777777" w:rsidR="007F2755" w:rsidRDefault="00000000">
      <w:r>
        <w:pict w14:anchorId="73B09DD8">
          <v:rect id="_x0000_i2153" style="width:0;height:1.5pt" o:hralign="center" o:hrstd="t" o:hr="t" fillcolor="#a0a0a0" stroked="f"/>
        </w:pict>
      </w:r>
    </w:p>
    <w:p w14:paraId="490A67C0" w14:textId="77777777" w:rsidR="007F2755" w:rsidRDefault="007F2755" w:rsidP="001C18B1">
      <w:pPr>
        <w:pStyle w:val="Heading7"/>
        <w:rPr>
          <w:sz w:val="27"/>
        </w:rPr>
      </w:pPr>
      <w:r>
        <w:rPr>
          <w:rStyle w:val="Strong"/>
          <w:b/>
          <w:bCs w:val="0"/>
        </w:rPr>
        <w:lastRenderedPageBreak/>
        <w:t>A.2 – Scope and Coverage</w:t>
      </w:r>
    </w:p>
    <w:p w14:paraId="6884AA0F" w14:textId="77777777" w:rsidR="006673A1" w:rsidRDefault="007F2755" w:rsidP="002C2855">
      <w:pPr>
        <w:pStyle w:val="NormalWeb"/>
        <w:jc w:val="both"/>
        <w:rPr>
          <w:rFonts w:asciiTheme="minorHAnsi" w:hAnsiTheme="minorHAnsi"/>
        </w:rPr>
      </w:pPr>
      <w:r w:rsidRPr="002C2855">
        <w:rPr>
          <w:rFonts w:asciiTheme="minorHAnsi" w:hAnsiTheme="minorHAnsi"/>
        </w:rPr>
        <w:t xml:space="preserve">The </w:t>
      </w:r>
      <w:r w:rsidRPr="002C2855">
        <w:rPr>
          <w:rStyle w:val="Strong"/>
          <w:rFonts w:asciiTheme="minorHAnsi" w:hAnsiTheme="minorHAnsi"/>
        </w:rPr>
        <w:t>Scope and Coverage</w:t>
      </w:r>
      <w:r w:rsidRPr="002C2855">
        <w:rPr>
          <w:rFonts w:asciiTheme="minorHAnsi" w:hAnsiTheme="minorHAnsi"/>
        </w:rPr>
        <w:t xml:space="preserve"> of the Pre-Implementation Stage define the operational reach and multi-layered readiness domains through which the ABMPD framework establishes its initial foothold.</w:t>
      </w:r>
    </w:p>
    <w:p w14:paraId="2F3B19CD" w14:textId="447D0253" w:rsidR="007F2755" w:rsidRPr="002C2855" w:rsidRDefault="007F2755" w:rsidP="002C2855">
      <w:pPr>
        <w:pStyle w:val="NormalWeb"/>
        <w:jc w:val="both"/>
        <w:rPr>
          <w:rFonts w:asciiTheme="minorHAnsi" w:hAnsiTheme="minorHAnsi"/>
        </w:rPr>
      </w:pPr>
      <w:r w:rsidRPr="002C2855">
        <w:rPr>
          <w:rFonts w:asciiTheme="minorHAnsi" w:hAnsiTheme="minorHAnsi"/>
        </w:rPr>
        <w:t xml:space="preserve">While the Theory of Change describes the </w:t>
      </w:r>
      <w:r w:rsidRPr="002C2855">
        <w:rPr>
          <w:rStyle w:val="Emphasis"/>
          <w:rFonts w:asciiTheme="minorHAnsi" w:hAnsiTheme="minorHAnsi"/>
        </w:rPr>
        <w:t>why</w:t>
      </w:r>
      <w:r w:rsidRPr="002C2855">
        <w:rPr>
          <w:rFonts w:asciiTheme="minorHAnsi" w:hAnsiTheme="minorHAnsi"/>
        </w:rPr>
        <w:t xml:space="preserve"> of transformation, this scope outlines the </w:t>
      </w:r>
      <w:r w:rsidRPr="002C2855">
        <w:rPr>
          <w:rStyle w:val="Emphasis"/>
          <w:rFonts w:asciiTheme="minorHAnsi" w:hAnsiTheme="minorHAnsi"/>
        </w:rPr>
        <w:t>where</w:t>
      </w:r>
      <w:r w:rsidRPr="002C2855">
        <w:rPr>
          <w:rFonts w:asciiTheme="minorHAnsi" w:hAnsiTheme="minorHAnsi"/>
        </w:rPr>
        <w:t xml:space="preserve"> and </w:t>
      </w:r>
      <w:r w:rsidRPr="002C2855">
        <w:rPr>
          <w:rStyle w:val="Emphasis"/>
          <w:rFonts w:asciiTheme="minorHAnsi" w:hAnsiTheme="minorHAnsi"/>
        </w:rPr>
        <w:t>how far</w:t>
      </w:r>
      <w:r w:rsidRPr="002C2855">
        <w:rPr>
          <w:rFonts w:asciiTheme="minorHAnsi" w:hAnsiTheme="minorHAnsi"/>
        </w:rPr>
        <w:t xml:space="preserve"> the preparatory mechanisms must extend to ensure systemic moral readiness across all governance and institutional levels.</w:t>
      </w:r>
    </w:p>
    <w:p w14:paraId="09599A47" w14:textId="77777777" w:rsidR="007F2755" w:rsidRPr="002C2855" w:rsidRDefault="007F2755" w:rsidP="002C2855">
      <w:pPr>
        <w:pStyle w:val="NormalWeb"/>
        <w:jc w:val="both"/>
        <w:rPr>
          <w:rFonts w:asciiTheme="minorHAnsi" w:hAnsiTheme="minorHAnsi"/>
        </w:rPr>
      </w:pPr>
      <w:r w:rsidRPr="002C2855">
        <w:rPr>
          <w:rFonts w:asciiTheme="minorHAnsi" w:hAnsiTheme="minorHAnsi"/>
        </w:rPr>
        <w:t xml:space="preserve">This stage functions across </w:t>
      </w:r>
      <w:r w:rsidRPr="002C2855">
        <w:rPr>
          <w:rStyle w:val="Strong"/>
          <w:rFonts w:asciiTheme="minorHAnsi" w:hAnsiTheme="minorHAnsi"/>
        </w:rPr>
        <w:t>three interdependent readiness spheres</w:t>
      </w:r>
      <w:r w:rsidRPr="002C2855">
        <w:rPr>
          <w:rFonts w:asciiTheme="minorHAnsi" w:hAnsiTheme="minorHAnsi"/>
        </w:rPr>
        <w:t>:</w:t>
      </w:r>
    </w:p>
    <w:p w14:paraId="4545DD03" w14:textId="77777777" w:rsidR="006673A1" w:rsidRPr="006673A1" w:rsidRDefault="007F2755" w:rsidP="002C2855">
      <w:pPr>
        <w:pStyle w:val="NormalWeb"/>
        <w:numPr>
          <w:ilvl w:val="0"/>
          <w:numId w:val="879"/>
        </w:numPr>
        <w:spacing w:before="100" w:beforeAutospacing="1" w:after="100" w:afterAutospacing="1" w:line="240" w:lineRule="auto"/>
        <w:jc w:val="both"/>
        <w:rPr>
          <w:rStyle w:val="Strong"/>
          <w:rFonts w:asciiTheme="minorHAnsi" w:hAnsiTheme="minorHAnsi"/>
          <w:b w:val="0"/>
          <w:bCs w:val="0"/>
        </w:rPr>
      </w:pPr>
      <w:r w:rsidRPr="002C2855">
        <w:rPr>
          <w:rStyle w:val="Strong"/>
          <w:rFonts w:asciiTheme="minorHAnsi" w:hAnsiTheme="minorHAnsi"/>
        </w:rPr>
        <w:t>Local Readiness (Community and Sectoral Level)</w:t>
      </w:r>
    </w:p>
    <w:p w14:paraId="24677AC5" w14:textId="77777777" w:rsidR="006673A1" w:rsidRDefault="007F2755" w:rsidP="006673A1">
      <w:pPr>
        <w:pStyle w:val="NormalWeb"/>
        <w:spacing w:before="100" w:beforeAutospacing="1" w:after="100" w:afterAutospacing="1" w:line="240" w:lineRule="auto"/>
        <w:ind w:left="720"/>
        <w:jc w:val="both"/>
        <w:rPr>
          <w:rFonts w:asciiTheme="minorHAnsi" w:hAnsiTheme="minorHAnsi"/>
        </w:rPr>
      </w:pPr>
      <w:r w:rsidRPr="002C2855">
        <w:rPr>
          <w:rFonts w:asciiTheme="minorHAnsi" w:hAnsiTheme="minorHAnsi"/>
        </w:rPr>
        <w:t>The entry point of ABMPD engagement begins at the local level—barangays, municipalities, schools, faith organizations, cooperatives, and civic associations.</w:t>
      </w:r>
      <w:r w:rsidRPr="002C2855">
        <w:rPr>
          <w:rFonts w:asciiTheme="minorHAnsi" w:hAnsiTheme="minorHAnsi"/>
        </w:rPr>
        <w:br/>
        <w:t>Here, moral readiness is contextualized: the ABMPD moral indicators are localized, community data is gathered for baseline profiling, and leadership orientation begins through moral governance workshops.</w:t>
      </w:r>
    </w:p>
    <w:p w14:paraId="4D80503D" w14:textId="30DDA2F2" w:rsidR="007F2755" w:rsidRPr="002C2855" w:rsidRDefault="007F2755" w:rsidP="006673A1">
      <w:pPr>
        <w:pStyle w:val="NormalWeb"/>
        <w:spacing w:before="100" w:beforeAutospacing="1" w:after="100" w:afterAutospacing="1" w:line="240" w:lineRule="auto"/>
        <w:ind w:left="720"/>
        <w:jc w:val="both"/>
        <w:rPr>
          <w:rFonts w:asciiTheme="minorHAnsi" w:hAnsiTheme="minorHAnsi"/>
        </w:rPr>
      </w:pPr>
      <w:r w:rsidRPr="002C2855">
        <w:rPr>
          <w:rFonts w:asciiTheme="minorHAnsi" w:hAnsiTheme="minorHAnsi"/>
        </w:rPr>
        <w:t>The goal is to generate a “moral landscape map” that visualizes where the community stands in terms of moral awareness, leadership integrity, and participatory governance.</w:t>
      </w:r>
    </w:p>
    <w:p w14:paraId="2160CAA2" w14:textId="77777777" w:rsidR="006673A1" w:rsidRPr="006673A1" w:rsidRDefault="007F2755" w:rsidP="002C2855">
      <w:pPr>
        <w:pStyle w:val="NormalWeb"/>
        <w:numPr>
          <w:ilvl w:val="0"/>
          <w:numId w:val="879"/>
        </w:numPr>
        <w:spacing w:before="100" w:beforeAutospacing="1" w:after="100" w:afterAutospacing="1" w:line="240" w:lineRule="auto"/>
        <w:jc w:val="both"/>
        <w:rPr>
          <w:rStyle w:val="Strong"/>
          <w:rFonts w:asciiTheme="minorHAnsi" w:hAnsiTheme="minorHAnsi"/>
          <w:b w:val="0"/>
          <w:bCs w:val="0"/>
        </w:rPr>
      </w:pPr>
      <w:r w:rsidRPr="002C2855">
        <w:rPr>
          <w:rStyle w:val="Strong"/>
          <w:rFonts w:asciiTheme="minorHAnsi" w:hAnsiTheme="minorHAnsi"/>
        </w:rPr>
        <w:t>Institutional Readiness (Organizational and Technical Systems)</w:t>
      </w:r>
    </w:p>
    <w:p w14:paraId="50792158" w14:textId="77777777" w:rsidR="006673A1" w:rsidRDefault="007F2755" w:rsidP="006673A1">
      <w:pPr>
        <w:pStyle w:val="NormalWeb"/>
        <w:spacing w:before="100" w:beforeAutospacing="1" w:after="100" w:afterAutospacing="1" w:line="240" w:lineRule="auto"/>
        <w:ind w:left="720"/>
        <w:jc w:val="both"/>
        <w:rPr>
          <w:rFonts w:asciiTheme="minorHAnsi" w:hAnsiTheme="minorHAnsi"/>
        </w:rPr>
      </w:pPr>
      <w:r w:rsidRPr="002C2855">
        <w:rPr>
          <w:rFonts w:asciiTheme="minorHAnsi" w:hAnsiTheme="minorHAnsi"/>
        </w:rPr>
        <w:t>At this level, the preparatory work transitions from formation to structure.</w:t>
      </w:r>
      <w:r w:rsidRPr="002C2855">
        <w:rPr>
          <w:rFonts w:asciiTheme="minorHAnsi" w:hAnsiTheme="minorHAnsi"/>
        </w:rPr>
        <w:br/>
        <w:t>Each implementing institution—whether a school, LGU, FBO, or CSO—is required to establish internal ABMPD management cells, assign Data Custodians, and configure their local MEL-Dashboard nodes.</w:t>
      </w:r>
    </w:p>
    <w:p w14:paraId="4E9301B6" w14:textId="5200FD97" w:rsidR="007F2755" w:rsidRPr="002C2855" w:rsidRDefault="007F2755" w:rsidP="006673A1">
      <w:pPr>
        <w:pStyle w:val="NormalWeb"/>
        <w:spacing w:before="100" w:beforeAutospacing="1" w:after="100" w:afterAutospacing="1" w:line="240" w:lineRule="auto"/>
        <w:ind w:left="720"/>
        <w:jc w:val="both"/>
        <w:rPr>
          <w:rFonts w:asciiTheme="minorHAnsi" w:hAnsiTheme="minorHAnsi"/>
        </w:rPr>
      </w:pPr>
      <w:r w:rsidRPr="002C2855">
        <w:rPr>
          <w:rFonts w:asciiTheme="minorHAnsi" w:hAnsiTheme="minorHAnsi"/>
        </w:rPr>
        <w:t>These steps ensure data accountability and operational uniformity, enabling each institution to contribute measurable evidence of transformation to the national moral database.</w:t>
      </w:r>
    </w:p>
    <w:p w14:paraId="78056498" w14:textId="77777777" w:rsidR="006673A1" w:rsidRPr="006673A1" w:rsidRDefault="007F2755" w:rsidP="002C2855">
      <w:pPr>
        <w:pStyle w:val="NormalWeb"/>
        <w:numPr>
          <w:ilvl w:val="0"/>
          <w:numId w:val="879"/>
        </w:numPr>
        <w:spacing w:before="100" w:beforeAutospacing="1" w:after="100" w:afterAutospacing="1" w:line="240" w:lineRule="auto"/>
        <w:jc w:val="both"/>
        <w:rPr>
          <w:rStyle w:val="Strong"/>
          <w:rFonts w:asciiTheme="minorHAnsi" w:hAnsiTheme="minorHAnsi"/>
          <w:b w:val="0"/>
          <w:bCs w:val="0"/>
        </w:rPr>
      </w:pPr>
      <w:r w:rsidRPr="002C2855">
        <w:rPr>
          <w:rStyle w:val="Strong"/>
          <w:rFonts w:asciiTheme="minorHAnsi" w:hAnsiTheme="minorHAnsi"/>
        </w:rPr>
        <w:t>Inter-Agency and Governance Readiness (Multi-Sectoral Alignment)</w:t>
      </w:r>
    </w:p>
    <w:p w14:paraId="74E22E97" w14:textId="01F10A7E" w:rsidR="006673A1" w:rsidRDefault="007F2755" w:rsidP="006673A1">
      <w:pPr>
        <w:pStyle w:val="NormalWeb"/>
        <w:spacing w:before="100" w:beforeAutospacing="1" w:after="100" w:afterAutospacing="1" w:line="240" w:lineRule="auto"/>
        <w:ind w:left="720"/>
        <w:jc w:val="both"/>
        <w:rPr>
          <w:rFonts w:asciiTheme="minorHAnsi" w:hAnsiTheme="minorHAnsi"/>
        </w:rPr>
      </w:pPr>
      <w:r w:rsidRPr="002C2855">
        <w:rPr>
          <w:rFonts w:asciiTheme="minorHAnsi" w:hAnsiTheme="minorHAnsi"/>
        </w:rPr>
        <w:t>Finally, readiness must extend beyond individual entities into an integrated governance matrix.</w:t>
      </w:r>
    </w:p>
    <w:p w14:paraId="78B57CE1" w14:textId="242246A7" w:rsidR="007F2755" w:rsidRPr="002C2855" w:rsidRDefault="007F2755" w:rsidP="006673A1">
      <w:pPr>
        <w:pStyle w:val="NormalWeb"/>
        <w:spacing w:before="100" w:beforeAutospacing="1" w:after="100" w:afterAutospacing="1" w:line="240" w:lineRule="auto"/>
        <w:ind w:left="720"/>
        <w:jc w:val="both"/>
        <w:rPr>
          <w:rFonts w:asciiTheme="minorHAnsi" w:hAnsiTheme="minorHAnsi"/>
        </w:rPr>
      </w:pPr>
      <w:r w:rsidRPr="002C2855">
        <w:rPr>
          <w:rFonts w:asciiTheme="minorHAnsi" w:hAnsiTheme="minorHAnsi"/>
        </w:rPr>
        <w:t>This involves formalizing partnerships between government agencies, faith-based groups, academic sectors, and civil society actors through MOAs or Covenants of Commitment.</w:t>
      </w:r>
      <w:r w:rsidRPr="002C2855">
        <w:rPr>
          <w:rFonts w:asciiTheme="minorHAnsi" w:hAnsiTheme="minorHAnsi"/>
        </w:rPr>
        <w:br/>
        <w:t xml:space="preserve">The coordination of these entities ensures that ABMPD implementation is not </w:t>
      </w:r>
      <w:r w:rsidRPr="002C2855">
        <w:rPr>
          <w:rFonts w:asciiTheme="minorHAnsi" w:hAnsiTheme="minorHAnsi"/>
        </w:rPr>
        <w:lastRenderedPageBreak/>
        <w:t>fragmented but harmonized—anchored in a shared moral vision and a unified data flow architecture.</w:t>
      </w:r>
    </w:p>
    <w:p w14:paraId="6584B4CE" w14:textId="77777777" w:rsidR="007F2755" w:rsidRPr="002C2855" w:rsidRDefault="007F2755" w:rsidP="002C2855">
      <w:pPr>
        <w:pStyle w:val="NormalWeb"/>
        <w:jc w:val="both"/>
        <w:rPr>
          <w:rFonts w:asciiTheme="minorHAnsi" w:hAnsiTheme="minorHAnsi"/>
        </w:rPr>
      </w:pPr>
      <w:r w:rsidRPr="002C2855">
        <w:rPr>
          <w:rFonts w:asciiTheme="minorHAnsi" w:hAnsiTheme="minorHAnsi"/>
        </w:rPr>
        <w:t xml:space="preserve">Together, these three readiness spheres guarantee that the ABMPD does not operate as a single-program intervention, but as a </w:t>
      </w:r>
      <w:r w:rsidRPr="002C2855">
        <w:rPr>
          <w:rStyle w:val="Strong"/>
          <w:rFonts w:asciiTheme="minorHAnsi" w:hAnsiTheme="minorHAnsi"/>
        </w:rPr>
        <w:t>layered moral ecosystem</w:t>
      </w:r>
      <w:r w:rsidRPr="002C2855">
        <w:rPr>
          <w:rFonts w:asciiTheme="minorHAnsi" w:hAnsiTheme="minorHAnsi"/>
        </w:rPr>
        <w:t xml:space="preserve"> capable of synchronizing local conscience formation with institutional governance transformation.</w:t>
      </w:r>
    </w:p>
    <w:p w14:paraId="2F19206C" w14:textId="77777777" w:rsidR="007F2755" w:rsidRPr="002C2855" w:rsidRDefault="007F2755" w:rsidP="002C2855">
      <w:pPr>
        <w:pStyle w:val="NormalWeb"/>
        <w:jc w:val="both"/>
        <w:rPr>
          <w:rFonts w:asciiTheme="minorHAnsi" w:hAnsiTheme="minorHAnsi"/>
        </w:rPr>
      </w:pPr>
      <w:r w:rsidRPr="002C2855">
        <w:rPr>
          <w:rFonts w:asciiTheme="minorHAnsi" w:hAnsiTheme="minorHAnsi"/>
        </w:rPr>
        <w:t>In practical terms, the scope of this phase encompasses:</w:t>
      </w:r>
    </w:p>
    <w:p w14:paraId="71FDA40D" w14:textId="77777777" w:rsidR="007F2755" w:rsidRPr="002C2855" w:rsidRDefault="007F2755" w:rsidP="002C2855">
      <w:pPr>
        <w:pStyle w:val="NormalWeb"/>
        <w:numPr>
          <w:ilvl w:val="0"/>
          <w:numId w:val="880"/>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Moral Assessment and Data Establishment:</w:t>
      </w:r>
      <w:r w:rsidRPr="002C2855">
        <w:rPr>
          <w:rFonts w:asciiTheme="minorHAnsi" w:hAnsiTheme="minorHAnsi"/>
        </w:rPr>
        <w:t xml:space="preserve"> Ground-level collection of baseline moral indicators and MRI computation.</w:t>
      </w:r>
    </w:p>
    <w:p w14:paraId="2A8B783E" w14:textId="77777777" w:rsidR="007F2755" w:rsidRPr="002C2855" w:rsidRDefault="007F2755" w:rsidP="002C2855">
      <w:pPr>
        <w:pStyle w:val="NormalWeb"/>
        <w:numPr>
          <w:ilvl w:val="0"/>
          <w:numId w:val="880"/>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System Configuration and Localization:</w:t>
      </w:r>
      <w:r w:rsidRPr="002C2855">
        <w:rPr>
          <w:rFonts w:asciiTheme="minorHAnsi" w:hAnsiTheme="minorHAnsi"/>
        </w:rPr>
        <w:t xml:space="preserve"> Adaptation of Dashboard templates and MEL tools to reflect cultural and administrative contexts.</w:t>
      </w:r>
    </w:p>
    <w:p w14:paraId="43909D31" w14:textId="77777777" w:rsidR="007F2755" w:rsidRPr="002C2855" w:rsidRDefault="007F2755" w:rsidP="002C2855">
      <w:pPr>
        <w:pStyle w:val="NormalWeb"/>
        <w:numPr>
          <w:ilvl w:val="0"/>
          <w:numId w:val="880"/>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Partnership Formation:</w:t>
      </w:r>
      <w:r w:rsidRPr="002C2855">
        <w:rPr>
          <w:rFonts w:asciiTheme="minorHAnsi" w:hAnsiTheme="minorHAnsi"/>
        </w:rPr>
        <w:t xml:space="preserve"> Inter-agency coordination and moral covenant-building.</w:t>
      </w:r>
    </w:p>
    <w:p w14:paraId="1DEB4342" w14:textId="77777777" w:rsidR="007F2755" w:rsidRPr="002C2855" w:rsidRDefault="007F2755" w:rsidP="002C2855">
      <w:pPr>
        <w:pStyle w:val="NormalWeb"/>
        <w:jc w:val="both"/>
        <w:rPr>
          <w:rFonts w:asciiTheme="minorHAnsi" w:hAnsiTheme="minorHAnsi"/>
        </w:rPr>
      </w:pPr>
      <w:r w:rsidRPr="002C2855">
        <w:rPr>
          <w:rFonts w:asciiTheme="minorHAnsi" w:hAnsiTheme="minorHAnsi"/>
        </w:rPr>
        <w:t xml:space="preserve">The </w:t>
      </w:r>
      <w:r w:rsidRPr="002C2855">
        <w:rPr>
          <w:rStyle w:val="Strong"/>
          <w:rFonts w:asciiTheme="minorHAnsi" w:hAnsiTheme="minorHAnsi"/>
        </w:rPr>
        <w:t>coverage</w:t>
      </w:r>
      <w:r w:rsidRPr="002C2855">
        <w:rPr>
          <w:rFonts w:asciiTheme="minorHAnsi" w:hAnsiTheme="minorHAnsi"/>
        </w:rPr>
        <w:t xml:space="preserve"> extends from </w:t>
      </w:r>
      <w:r w:rsidRPr="002C2855">
        <w:rPr>
          <w:rStyle w:val="Strong"/>
          <w:rFonts w:asciiTheme="minorHAnsi" w:hAnsiTheme="minorHAnsi"/>
        </w:rPr>
        <w:t>individual moral readiness</w:t>
      </w:r>
      <w:r w:rsidRPr="002C2855">
        <w:rPr>
          <w:rFonts w:asciiTheme="minorHAnsi" w:hAnsiTheme="minorHAnsi"/>
        </w:rPr>
        <w:t xml:space="preserve"> (at the community or institutional level) up to </w:t>
      </w:r>
      <w:r w:rsidRPr="002C2855">
        <w:rPr>
          <w:rStyle w:val="Strong"/>
          <w:rFonts w:asciiTheme="minorHAnsi" w:hAnsiTheme="minorHAnsi"/>
        </w:rPr>
        <w:t>collective moral governance readiness</w:t>
      </w:r>
      <w:r w:rsidRPr="002C2855">
        <w:rPr>
          <w:rFonts w:asciiTheme="minorHAnsi" w:hAnsiTheme="minorHAnsi"/>
        </w:rPr>
        <w:t xml:space="preserve"> (at the inter-agency level). Each layer of readiness acts as a reinforcing moral node within the broader ABMPD Transformation Network.</w:t>
      </w:r>
    </w:p>
    <w:p w14:paraId="65800860" w14:textId="77777777" w:rsidR="007F2755" w:rsidRPr="002C2855" w:rsidRDefault="007F2755" w:rsidP="002C2855">
      <w:pPr>
        <w:pStyle w:val="NormalWeb"/>
        <w:jc w:val="both"/>
        <w:rPr>
          <w:rFonts w:asciiTheme="minorHAnsi" w:hAnsiTheme="minorHAnsi"/>
        </w:rPr>
      </w:pPr>
      <w:r w:rsidRPr="002C2855">
        <w:rPr>
          <w:rFonts w:ascii="Segoe UI Emoji" w:hAnsi="Segoe UI Emoji" w:cs="Segoe UI Emoji"/>
        </w:rPr>
        <w:t>📎</w:t>
      </w:r>
      <w:r w:rsidRPr="002C2855">
        <w:rPr>
          <w:rFonts w:asciiTheme="minorHAnsi" w:hAnsiTheme="minorHAnsi"/>
        </w:rPr>
        <w:t xml:space="preserve"> </w:t>
      </w:r>
      <w:r w:rsidRPr="002C2855">
        <w:rPr>
          <w:rStyle w:val="Strong"/>
          <w:rFonts w:asciiTheme="minorHAnsi" w:hAnsiTheme="minorHAnsi"/>
        </w:rPr>
        <w:t>Cross-Reference:</w:t>
      </w:r>
      <w:r w:rsidRPr="002C2855">
        <w:rPr>
          <w:rFonts w:asciiTheme="minorHAnsi" w:hAnsiTheme="minorHAnsi"/>
        </w:rPr>
        <w:t xml:space="preserve"> Section 7.3.3.2 – </w:t>
      </w:r>
      <w:r w:rsidRPr="002C2855">
        <w:rPr>
          <w:rStyle w:val="Emphasis"/>
          <w:rFonts w:asciiTheme="minorHAnsi" w:hAnsiTheme="minorHAnsi"/>
        </w:rPr>
        <w:t>Core Preparatory Activities</w:t>
      </w:r>
      <w:r w:rsidRPr="002C2855">
        <w:rPr>
          <w:rFonts w:asciiTheme="minorHAnsi" w:hAnsiTheme="minorHAnsi"/>
        </w:rPr>
        <w:t xml:space="preserve">; Annex G.3 – </w:t>
      </w:r>
      <w:r w:rsidRPr="002C2855">
        <w:rPr>
          <w:rStyle w:val="Emphasis"/>
          <w:rFonts w:asciiTheme="minorHAnsi" w:hAnsiTheme="minorHAnsi"/>
        </w:rPr>
        <w:t>MEL Standards and Localization Protocols</w:t>
      </w:r>
      <w:r w:rsidRPr="002C2855">
        <w:rPr>
          <w:rFonts w:asciiTheme="minorHAnsi" w:hAnsiTheme="minorHAnsi"/>
        </w:rPr>
        <w:t xml:space="preserve">; Section 7.2.5 – </w:t>
      </w:r>
      <w:r w:rsidRPr="002C2855">
        <w:rPr>
          <w:rStyle w:val="Emphasis"/>
          <w:rFonts w:asciiTheme="minorHAnsi" w:hAnsiTheme="minorHAnsi"/>
        </w:rPr>
        <w:t>Dashboard &amp; Data Integration Framework.</w:t>
      </w:r>
    </w:p>
    <w:p w14:paraId="6127D6DC" w14:textId="77777777" w:rsidR="007F2755" w:rsidRDefault="00000000">
      <w:r>
        <w:pict w14:anchorId="2F911397">
          <v:rect id="_x0000_i2154" style="width:0;height:1.5pt" o:hralign="center" o:hrstd="t" o:hr="t" fillcolor="#a0a0a0" stroked="f"/>
        </w:pict>
      </w:r>
    </w:p>
    <w:p w14:paraId="65D77394" w14:textId="77777777" w:rsidR="007F2755" w:rsidRDefault="007F2755" w:rsidP="001C18B1">
      <w:pPr>
        <w:pStyle w:val="Heading7"/>
        <w:rPr>
          <w:sz w:val="27"/>
        </w:rPr>
      </w:pPr>
      <w:r>
        <w:rPr>
          <w:rStyle w:val="Strong"/>
          <w:b/>
          <w:bCs w:val="0"/>
        </w:rPr>
        <w:t>A.3 – Dual Readiness Requirement</w:t>
      </w:r>
    </w:p>
    <w:p w14:paraId="14CF3542" w14:textId="77777777" w:rsidR="006673A1" w:rsidRDefault="007F2755" w:rsidP="002C2855">
      <w:pPr>
        <w:pStyle w:val="NormalWeb"/>
        <w:jc w:val="both"/>
        <w:rPr>
          <w:rFonts w:asciiTheme="minorHAnsi" w:hAnsiTheme="minorHAnsi"/>
        </w:rPr>
      </w:pPr>
      <w:r w:rsidRPr="002C2855">
        <w:rPr>
          <w:rFonts w:asciiTheme="minorHAnsi" w:hAnsiTheme="minorHAnsi"/>
        </w:rPr>
        <w:t xml:space="preserve">The </w:t>
      </w:r>
      <w:r w:rsidRPr="002C2855">
        <w:rPr>
          <w:rStyle w:val="Strong"/>
          <w:rFonts w:asciiTheme="minorHAnsi" w:hAnsiTheme="minorHAnsi"/>
        </w:rPr>
        <w:t>Dual Readiness Requirement</w:t>
      </w:r>
      <w:r w:rsidRPr="002C2855">
        <w:rPr>
          <w:rFonts w:asciiTheme="minorHAnsi" w:hAnsiTheme="minorHAnsi"/>
        </w:rPr>
        <w:t xml:space="preserve"> defines the two inseparable dimensions of preparedness that the ABMPD demands before any moral transformation rollout begins — </w:t>
      </w:r>
      <w:r w:rsidRPr="002C2855">
        <w:rPr>
          <w:rStyle w:val="Strong"/>
          <w:rFonts w:asciiTheme="minorHAnsi" w:hAnsiTheme="minorHAnsi"/>
        </w:rPr>
        <w:t>technical readiness</w:t>
      </w:r>
      <w:r w:rsidRPr="002C2855">
        <w:rPr>
          <w:rFonts w:asciiTheme="minorHAnsi" w:hAnsiTheme="minorHAnsi"/>
        </w:rPr>
        <w:t xml:space="preserve"> and </w:t>
      </w:r>
      <w:r w:rsidRPr="002C2855">
        <w:rPr>
          <w:rStyle w:val="Strong"/>
          <w:rFonts w:asciiTheme="minorHAnsi" w:hAnsiTheme="minorHAnsi"/>
        </w:rPr>
        <w:t>moral readiness</w:t>
      </w:r>
      <w:r w:rsidRPr="002C2855">
        <w:rPr>
          <w:rFonts w:asciiTheme="minorHAnsi" w:hAnsiTheme="minorHAnsi"/>
        </w:rPr>
        <w:t>.</w:t>
      </w:r>
    </w:p>
    <w:p w14:paraId="1579F040" w14:textId="6C3AD7C7" w:rsidR="007F2755" w:rsidRPr="002C2855" w:rsidRDefault="007F2755" w:rsidP="002C2855">
      <w:pPr>
        <w:pStyle w:val="NormalWeb"/>
        <w:jc w:val="both"/>
        <w:rPr>
          <w:rFonts w:asciiTheme="minorHAnsi" w:hAnsiTheme="minorHAnsi"/>
        </w:rPr>
      </w:pPr>
      <w:r w:rsidRPr="002C2855">
        <w:rPr>
          <w:rFonts w:asciiTheme="minorHAnsi" w:hAnsiTheme="minorHAnsi"/>
        </w:rPr>
        <w:t>This principle ensures that transformation is not only efficiently administered but ethically grounded; that the systems built to deliver change also embody the moral integrity they intend to promote.</w:t>
      </w:r>
    </w:p>
    <w:p w14:paraId="020287EB" w14:textId="77777777" w:rsidR="007F2755" w:rsidRPr="002C2855" w:rsidRDefault="007F2755" w:rsidP="002C2855">
      <w:pPr>
        <w:pStyle w:val="Heading8"/>
        <w:jc w:val="both"/>
      </w:pPr>
      <w:r w:rsidRPr="002C2855">
        <w:t xml:space="preserve">1. </w:t>
      </w:r>
      <w:r w:rsidRPr="002C2855">
        <w:rPr>
          <w:rStyle w:val="Strong"/>
          <w:b/>
          <w:bCs w:val="0"/>
        </w:rPr>
        <w:t>Technical Readiness: Systems, Tools, and Data Integrity</w:t>
      </w:r>
    </w:p>
    <w:p w14:paraId="23E86B03" w14:textId="77777777" w:rsidR="006673A1" w:rsidRDefault="007F2755" w:rsidP="002C2855">
      <w:pPr>
        <w:pStyle w:val="NormalWeb"/>
        <w:jc w:val="both"/>
        <w:rPr>
          <w:rFonts w:asciiTheme="minorHAnsi" w:hAnsiTheme="minorHAnsi"/>
        </w:rPr>
      </w:pPr>
      <w:r w:rsidRPr="002C2855">
        <w:rPr>
          <w:rFonts w:asciiTheme="minorHAnsi" w:hAnsiTheme="minorHAnsi"/>
        </w:rPr>
        <w:t>Technical readiness pertains to the functional infrastructure that enables ABMPD operations to be measurable, replicable, and transparent.</w:t>
      </w:r>
    </w:p>
    <w:p w14:paraId="3624EC7B" w14:textId="265E23EA" w:rsidR="007F2755" w:rsidRPr="002C2855" w:rsidRDefault="007F2755" w:rsidP="002C2855">
      <w:pPr>
        <w:pStyle w:val="NormalWeb"/>
        <w:jc w:val="both"/>
        <w:rPr>
          <w:rFonts w:asciiTheme="minorHAnsi" w:hAnsiTheme="minorHAnsi"/>
        </w:rPr>
      </w:pPr>
      <w:r w:rsidRPr="002C2855">
        <w:rPr>
          <w:rFonts w:asciiTheme="minorHAnsi" w:hAnsiTheme="minorHAnsi"/>
        </w:rPr>
        <w:t>It covers the establishment of digital systems, procedural tools, and verification mechanisms necessary for evidence-based transformation. This includes:</w:t>
      </w:r>
    </w:p>
    <w:p w14:paraId="419107AC" w14:textId="77777777" w:rsidR="007F2755" w:rsidRPr="002C2855" w:rsidRDefault="007F2755" w:rsidP="002C2855">
      <w:pPr>
        <w:pStyle w:val="NormalWeb"/>
        <w:numPr>
          <w:ilvl w:val="0"/>
          <w:numId w:val="881"/>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lastRenderedPageBreak/>
        <w:t>MEL Node Activation:</w:t>
      </w:r>
      <w:r w:rsidRPr="002C2855">
        <w:rPr>
          <w:rFonts w:asciiTheme="minorHAnsi" w:hAnsiTheme="minorHAnsi"/>
        </w:rPr>
        <w:t xml:space="preserve"> Installation and configuration of Monitoring, Evaluation, and Learning systems to capture baseline data and track transformation progress.</w:t>
      </w:r>
    </w:p>
    <w:p w14:paraId="73E02BEC" w14:textId="77777777" w:rsidR="007F2755" w:rsidRPr="002C2855" w:rsidRDefault="007F2755" w:rsidP="002C2855">
      <w:pPr>
        <w:pStyle w:val="NormalWeb"/>
        <w:numPr>
          <w:ilvl w:val="0"/>
          <w:numId w:val="881"/>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Dashboard Integration:</w:t>
      </w:r>
      <w:r w:rsidRPr="002C2855">
        <w:rPr>
          <w:rFonts w:asciiTheme="minorHAnsi" w:hAnsiTheme="minorHAnsi"/>
        </w:rPr>
        <w:t xml:space="preserve"> Synchronization of local data systems with the National Dashboard architecture (as defined in Section 7.2.5), ensuring that every moral indicator and performance metric is traceable and comparable.</w:t>
      </w:r>
    </w:p>
    <w:p w14:paraId="7A01DFC9" w14:textId="77777777" w:rsidR="007F2755" w:rsidRPr="002C2855" w:rsidRDefault="007F2755" w:rsidP="002C2855">
      <w:pPr>
        <w:pStyle w:val="NormalWeb"/>
        <w:numPr>
          <w:ilvl w:val="0"/>
          <w:numId w:val="881"/>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Data Governance Protocols:</w:t>
      </w:r>
      <w:r w:rsidRPr="002C2855">
        <w:rPr>
          <w:rFonts w:asciiTheme="minorHAnsi" w:hAnsiTheme="minorHAnsi"/>
        </w:rPr>
        <w:t xml:space="preserve"> Definition of validation, privacy, and continuity standards to guarantee the integrity of all collected data.</w:t>
      </w:r>
    </w:p>
    <w:p w14:paraId="34F32751" w14:textId="77777777" w:rsidR="007F2755" w:rsidRPr="002C2855" w:rsidRDefault="007F2755" w:rsidP="002C2855">
      <w:pPr>
        <w:pStyle w:val="NormalWeb"/>
        <w:numPr>
          <w:ilvl w:val="0"/>
          <w:numId w:val="881"/>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Operational Continuity Plans:</w:t>
      </w:r>
      <w:r w:rsidRPr="002C2855">
        <w:rPr>
          <w:rFonts w:asciiTheme="minorHAnsi" w:hAnsiTheme="minorHAnsi"/>
        </w:rPr>
        <w:t xml:space="preserve"> Preparation of local governance structures to maintain ABMPD systems even after the initial rollout, embedding moral transformation within regular institutional processes.</w:t>
      </w:r>
    </w:p>
    <w:p w14:paraId="6F382DA8" w14:textId="77777777" w:rsidR="007F2755" w:rsidRPr="002C2855" w:rsidRDefault="007F2755" w:rsidP="002C2855">
      <w:pPr>
        <w:pStyle w:val="NormalWeb"/>
        <w:jc w:val="both"/>
        <w:rPr>
          <w:rFonts w:asciiTheme="minorHAnsi" w:hAnsiTheme="minorHAnsi"/>
        </w:rPr>
      </w:pPr>
      <w:r w:rsidRPr="002C2855">
        <w:rPr>
          <w:rFonts w:asciiTheme="minorHAnsi" w:hAnsiTheme="minorHAnsi"/>
        </w:rPr>
        <w:t xml:space="preserve">Technical readiness thus provides the </w:t>
      </w:r>
      <w:r w:rsidRPr="002C2855">
        <w:rPr>
          <w:rStyle w:val="Emphasis"/>
          <w:rFonts w:asciiTheme="minorHAnsi" w:hAnsiTheme="minorHAnsi"/>
        </w:rPr>
        <w:t>mechanical precision</w:t>
      </w:r>
      <w:r w:rsidRPr="002C2855">
        <w:rPr>
          <w:rFonts w:asciiTheme="minorHAnsi" w:hAnsiTheme="minorHAnsi"/>
        </w:rPr>
        <w:t xml:space="preserve"> of the ABMPD framework — the data-driven scaffolding through which moral transformation becomes verifiable, auditable, and sustainably managed.</w:t>
      </w:r>
    </w:p>
    <w:p w14:paraId="593C8110" w14:textId="77777777" w:rsidR="007F2755" w:rsidRPr="002C2855" w:rsidRDefault="007F2755" w:rsidP="002C2855">
      <w:pPr>
        <w:pStyle w:val="Heading8"/>
        <w:jc w:val="both"/>
      </w:pPr>
      <w:r w:rsidRPr="002C2855">
        <w:t xml:space="preserve">2. </w:t>
      </w:r>
      <w:r w:rsidRPr="002C2855">
        <w:rPr>
          <w:rStyle w:val="Strong"/>
          <w:b/>
          <w:bCs w:val="0"/>
        </w:rPr>
        <w:t>Moral Readiness: Values, Leadership, and Ethical Alignment</w:t>
      </w:r>
    </w:p>
    <w:p w14:paraId="40166FB0" w14:textId="77777777" w:rsidR="00AA6D3E" w:rsidRDefault="007F2755" w:rsidP="002C2855">
      <w:pPr>
        <w:pStyle w:val="NormalWeb"/>
        <w:jc w:val="both"/>
        <w:rPr>
          <w:rFonts w:asciiTheme="minorHAnsi" w:hAnsiTheme="minorHAnsi"/>
        </w:rPr>
      </w:pPr>
      <w:r w:rsidRPr="002C2855">
        <w:rPr>
          <w:rFonts w:asciiTheme="minorHAnsi" w:hAnsiTheme="minorHAnsi"/>
        </w:rPr>
        <w:t>Complementing the technical dimension is moral readiness — the ethical condition that determines whether individuals and institutions are spiritually and conscientiously prepared to engage in authentic transformation.</w:t>
      </w:r>
    </w:p>
    <w:p w14:paraId="0130268C" w14:textId="37C78A01" w:rsidR="007F2755" w:rsidRPr="002C2855" w:rsidRDefault="007F2755" w:rsidP="002C2855">
      <w:pPr>
        <w:pStyle w:val="NormalWeb"/>
        <w:jc w:val="both"/>
        <w:rPr>
          <w:rFonts w:asciiTheme="minorHAnsi" w:hAnsiTheme="minorHAnsi"/>
        </w:rPr>
      </w:pPr>
      <w:r w:rsidRPr="002C2855">
        <w:rPr>
          <w:rFonts w:asciiTheme="minorHAnsi" w:hAnsiTheme="minorHAnsi"/>
        </w:rPr>
        <w:t>This dimension focuses on:</w:t>
      </w:r>
    </w:p>
    <w:p w14:paraId="2F437345" w14:textId="77777777" w:rsidR="007F2755" w:rsidRPr="002C2855" w:rsidRDefault="007F2755" w:rsidP="002C2855">
      <w:pPr>
        <w:pStyle w:val="NormalWeb"/>
        <w:numPr>
          <w:ilvl w:val="0"/>
          <w:numId w:val="882"/>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Leadership Integrity Assessment:</w:t>
      </w:r>
      <w:r w:rsidRPr="002C2855">
        <w:rPr>
          <w:rFonts w:asciiTheme="minorHAnsi" w:hAnsiTheme="minorHAnsi"/>
        </w:rPr>
        <w:t xml:space="preserve"> Evaluating the moral and ethical disposition of key leaders, using ABMPD’s Moral Readiness Index (MRI) indicators.</w:t>
      </w:r>
    </w:p>
    <w:p w14:paraId="49A9F090" w14:textId="77777777" w:rsidR="007F2755" w:rsidRPr="002C2855" w:rsidRDefault="007F2755" w:rsidP="002C2855">
      <w:pPr>
        <w:pStyle w:val="NormalWeb"/>
        <w:numPr>
          <w:ilvl w:val="0"/>
          <w:numId w:val="882"/>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Values Formation and Orientation:</w:t>
      </w:r>
      <w:r w:rsidRPr="002C2855">
        <w:rPr>
          <w:rFonts w:asciiTheme="minorHAnsi" w:hAnsiTheme="minorHAnsi"/>
        </w:rPr>
        <w:t xml:space="preserve"> Conducting structured sessions that align organizational culture with ABMPD principles such as subsidiarity, transparency, and moral accountability.</w:t>
      </w:r>
    </w:p>
    <w:p w14:paraId="177EA922" w14:textId="77777777" w:rsidR="007F2755" w:rsidRPr="002C2855" w:rsidRDefault="007F2755" w:rsidP="002C2855">
      <w:pPr>
        <w:pStyle w:val="NormalWeb"/>
        <w:numPr>
          <w:ilvl w:val="0"/>
          <w:numId w:val="882"/>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Covenantal Commitment:</w:t>
      </w:r>
      <w:r w:rsidRPr="002C2855">
        <w:rPr>
          <w:rFonts w:asciiTheme="minorHAnsi" w:hAnsiTheme="minorHAnsi"/>
        </w:rPr>
        <w:t xml:space="preserve"> Securing institutional pledges or declarations of shared moral responsibility, transforming technical agreements into moral partnerships.</w:t>
      </w:r>
    </w:p>
    <w:p w14:paraId="712B2CDA" w14:textId="77777777" w:rsidR="007F2755" w:rsidRPr="002C2855" w:rsidRDefault="007F2755" w:rsidP="002C2855">
      <w:pPr>
        <w:pStyle w:val="NormalWeb"/>
        <w:numPr>
          <w:ilvl w:val="0"/>
          <w:numId w:val="882"/>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Community Coherence:</w:t>
      </w:r>
      <w:r w:rsidRPr="002C2855">
        <w:rPr>
          <w:rFonts w:asciiTheme="minorHAnsi" w:hAnsiTheme="minorHAnsi"/>
        </w:rPr>
        <w:t xml:space="preserve"> Fostering unity of intent among local actors, ensuring that readiness reflects not just compliance but collective moral conviction.</w:t>
      </w:r>
    </w:p>
    <w:p w14:paraId="2064AD8B" w14:textId="77777777" w:rsidR="007F2755" w:rsidRPr="002C2855" w:rsidRDefault="007F2755" w:rsidP="002C2855">
      <w:pPr>
        <w:pStyle w:val="NormalWeb"/>
        <w:jc w:val="both"/>
        <w:rPr>
          <w:rFonts w:asciiTheme="minorHAnsi" w:hAnsiTheme="minorHAnsi"/>
        </w:rPr>
      </w:pPr>
      <w:r w:rsidRPr="002C2855">
        <w:rPr>
          <w:rFonts w:asciiTheme="minorHAnsi" w:hAnsiTheme="minorHAnsi"/>
        </w:rPr>
        <w:t xml:space="preserve">Moral readiness provides the </w:t>
      </w:r>
      <w:r w:rsidRPr="002C2855">
        <w:rPr>
          <w:rStyle w:val="Emphasis"/>
          <w:rFonts w:asciiTheme="minorHAnsi" w:hAnsiTheme="minorHAnsi"/>
        </w:rPr>
        <w:t>ethical heartbeat</w:t>
      </w:r>
      <w:r w:rsidRPr="002C2855">
        <w:rPr>
          <w:rFonts w:asciiTheme="minorHAnsi" w:hAnsiTheme="minorHAnsi"/>
        </w:rPr>
        <w:t xml:space="preserve"> of the framework — ensuring that transformation begins not from procedural competence alone, but from genuine moral intent and shared conscience.</w:t>
      </w:r>
    </w:p>
    <w:p w14:paraId="51627B32" w14:textId="77777777" w:rsidR="007F2755" w:rsidRPr="002C2855" w:rsidRDefault="007F2755" w:rsidP="002C2855">
      <w:pPr>
        <w:pStyle w:val="Heading8"/>
        <w:jc w:val="both"/>
      </w:pPr>
      <w:r w:rsidRPr="002C2855">
        <w:t xml:space="preserve">3. </w:t>
      </w:r>
      <w:r w:rsidRPr="002C2855">
        <w:rPr>
          <w:rStyle w:val="Strong"/>
          <w:b/>
          <w:bCs w:val="0"/>
        </w:rPr>
        <w:t>Integration of the Dual Readiness Model</w:t>
      </w:r>
    </w:p>
    <w:p w14:paraId="6FBCB22A" w14:textId="77777777" w:rsidR="00AA6D3E" w:rsidRDefault="007F2755" w:rsidP="002C2855">
      <w:pPr>
        <w:pStyle w:val="NormalWeb"/>
        <w:jc w:val="both"/>
        <w:rPr>
          <w:rFonts w:asciiTheme="minorHAnsi" w:hAnsiTheme="minorHAnsi"/>
        </w:rPr>
      </w:pPr>
      <w:r w:rsidRPr="002C2855">
        <w:rPr>
          <w:rFonts w:asciiTheme="minorHAnsi" w:hAnsiTheme="minorHAnsi"/>
        </w:rPr>
        <w:t xml:space="preserve">Within the ABMPD architecture, technical and moral readiness are not parallel tracks but </w:t>
      </w:r>
      <w:r w:rsidRPr="002C2855">
        <w:rPr>
          <w:rStyle w:val="Strong"/>
          <w:rFonts w:asciiTheme="minorHAnsi" w:hAnsiTheme="minorHAnsi"/>
        </w:rPr>
        <w:t>interlocking components</w:t>
      </w:r>
      <w:r w:rsidRPr="002C2855">
        <w:rPr>
          <w:rFonts w:asciiTheme="minorHAnsi" w:hAnsiTheme="minorHAnsi"/>
        </w:rPr>
        <w:t xml:space="preserve"> of a single preparatory system.</w:t>
      </w:r>
    </w:p>
    <w:p w14:paraId="4A1D14DD" w14:textId="350BDBFC" w:rsidR="007F2755" w:rsidRPr="002C2855" w:rsidRDefault="007F2755" w:rsidP="002C2855">
      <w:pPr>
        <w:pStyle w:val="NormalWeb"/>
        <w:jc w:val="both"/>
        <w:rPr>
          <w:rFonts w:asciiTheme="minorHAnsi" w:hAnsiTheme="minorHAnsi"/>
        </w:rPr>
      </w:pPr>
      <w:r w:rsidRPr="002C2855">
        <w:rPr>
          <w:rFonts w:asciiTheme="minorHAnsi" w:hAnsiTheme="minorHAnsi"/>
        </w:rPr>
        <w:t>Technical systems without moral grounding risk becoming bureaucratic and hollow; moral enthusiasm without technical systems leads to fragmentation and inconsistency.</w:t>
      </w:r>
      <w:r w:rsidRPr="002C2855">
        <w:rPr>
          <w:rFonts w:asciiTheme="minorHAnsi" w:hAnsiTheme="minorHAnsi"/>
        </w:rPr>
        <w:br/>
      </w:r>
      <w:r w:rsidRPr="002C2855">
        <w:rPr>
          <w:rFonts w:asciiTheme="minorHAnsi" w:hAnsiTheme="minorHAnsi"/>
        </w:rPr>
        <w:lastRenderedPageBreak/>
        <w:t xml:space="preserve">The Dual Readiness Requirement therefore creates a </w:t>
      </w:r>
      <w:r w:rsidRPr="002C2855">
        <w:rPr>
          <w:rStyle w:val="Strong"/>
          <w:rFonts w:asciiTheme="minorHAnsi" w:hAnsiTheme="minorHAnsi"/>
        </w:rPr>
        <w:t>balanced moral-technical ecosystem</w:t>
      </w:r>
      <w:r w:rsidRPr="002C2855">
        <w:rPr>
          <w:rFonts w:asciiTheme="minorHAnsi" w:hAnsiTheme="minorHAnsi"/>
        </w:rPr>
        <w:t>, where:</w:t>
      </w:r>
    </w:p>
    <w:p w14:paraId="58B64B1C" w14:textId="77777777" w:rsidR="007F2755" w:rsidRPr="002C2855" w:rsidRDefault="007F2755" w:rsidP="002C2855">
      <w:pPr>
        <w:pStyle w:val="NormalWeb"/>
        <w:numPr>
          <w:ilvl w:val="0"/>
          <w:numId w:val="883"/>
        </w:numPr>
        <w:spacing w:before="100" w:beforeAutospacing="1" w:after="100" w:afterAutospacing="1" w:line="240" w:lineRule="auto"/>
        <w:jc w:val="both"/>
        <w:rPr>
          <w:rFonts w:asciiTheme="minorHAnsi" w:hAnsiTheme="minorHAnsi"/>
        </w:rPr>
      </w:pPr>
      <w:r w:rsidRPr="002C2855">
        <w:rPr>
          <w:rFonts w:asciiTheme="minorHAnsi" w:hAnsiTheme="minorHAnsi"/>
        </w:rPr>
        <w:t>Moral data informs technical design;</w:t>
      </w:r>
    </w:p>
    <w:p w14:paraId="646C4F6E" w14:textId="77777777" w:rsidR="007F2755" w:rsidRPr="002C2855" w:rsidRDefault="007F2755" w:rsidP="002C2855">
      <w:pPr>
        <w:pStyle w:val="NormalWeb"/>
        <w:numPr>
          <w:ilvl w:val="0"/>
          <w:numId w:val="883"/>
        </w:numPr>
        <w:spacing w:before="100" w:beforeAutospacing="1" w:after="100" w:afterAutospacing="1" w:line="240" w:lineRule="auto"/>
        <w:jc w:val="both"/>
        <w:rPr>
          <w:rFonts w:asciiTheme="minorHAnsi" w:hAnsiTheme="minorHAnsi"/>
        </w:rPr>
      </w:pPr>
      <w:r w:rsidRPr="002C2855">
        <w:rPr>
          <w:rFonts w:asciiTheme="minorHAnsi" w:hAnsiTheme="minorHAnsi"/>
        </w:rPr>
        <w:t>Technical feedback reinforces moral accountability; and</w:t>
      </w:r>
    </w:p>
    <w:p w14:paraId="2A301C22" w14:textId="77777777" w:rsidR="007F2755" w:rsidRPr="002C2855" w:rsidRDefault="007F2755" w:rsidP="002C2855">
      <w:pPr>
        <w:pStyle w:val="NormalWeb"/>
        <w:numPr>
          <w:ilvl w:val="0"/>
          <w:numId w:val="883"/>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Both converge in the </w:t>
      </w:r>
      <w:r w:rsidRPr="002C2855">
        <w:rPr>
          <w:rStyle w:val="Emphasis"/>
          <w:rFonts w:asciiTheme="minorHAnsi" w:hAnsiTheme="minorHAnsi"/>
        </w:rPr>
        <w:t>Moral Readiness Index (MRI)</w:t>
      </w:r>
      <w:r w:rsidRPr="002C2855">
        <w:rPr>
          <w:rFonts w:asciiTheme="minorHAnsi" w:hAnsiTheme="minorHAnsi"/>
        </w:rPr>
        <w:t xml:space="preserve"> as a unified measure of preparedness.</w:t>
      </w:r>
    </w:p>
    <w:p w14:paraId="12B410C8" w14:textId="77777777" w:rsidR="007F2755" w:rsidRPr="002C2855" w:rsidRDefault="007F2755" w:rsidP="002C2855">
      <w:pPr>
        <w:pStyle w:val="NormalWeb"/>
        <w:jc w:val="both"/>
        <w:rPr>
          <w:rFonts w:asciiTheme="minorHAnsi" w:hAnsiTheme="minorHAnsi"/>
        </w:rPr>
      </w:pPr>
      <w:r w:rsidRPr="002C2855">
        <w:rPr>
          <w:rFonts w:asciiTheme="minorHAnsi" w:hAnsiTheme="minorHAnsi"/>
        </w:rPr>
        <w:t>This integrative model ensures that every locality or institution entering the ABMPD rollout does so with both the competence to manage transformation and the conscience to sustain it.</w:t>
      </w:r>
    </w:p>
    <w:p w14:paraId="20F486A0" w14:textId="77777777" w:rsidR="007F2755" w:rsidRPr="002C2855" w:rsidRDefault="007F2755" w:rsidP="002C2855">
      <w:pPr>
        <w:pStyle w:val="NormalWeb"/>
        <w:jc w:val="both"/>
        <w:rPr>
          <w:rFonts w:asciiTheme="minorHAnsi" w:hAnsiTheme="minorHAnsi"/>
        </w:rPr>
      </w:pPr>
      <w:r w:rsidRPr="002C2855">
        <w:rPr>
          <w:rFonts w:ascii="Segoe UI Emoji" w:hAnsi="Segoe UI Emoji" w:cs="Segoe UI Emoji"/>
        </w:rPr>
        <w:t>📎</w:t>
      </w:r>
      <w:r w:rsidRPr="002C2855">
        <w:rPr>
          <w:rFonts w:asciiTheme="minorHAnsi" w:hAnsiTheme="minorHAnsi"/>
        </w:rPr>
        <w:t xml:space="preserve"> </w:t>
      </w:r>
      <w:r w:rsidRPr="002C2855">
        <w:rPr>
          <w:rStyle w:val="Strong"/>
          <w:rFonts w:asciiTheme="minorHAnsi" w:hAnsiTheme="minorHAnsi"/>
        </w:rPr>
        <w:t>Cross-Reference:</w:t>
      </w:r>
      <w:r w:rsidRPr="002C2855">
        <w:rPr>
          <w:rFonts w:asciiTheme="minorHAnsi" w:hAnsiTheme="minorHAnsi"/>
        </w:rPr>
        <w:t xml:space="preserve"> Annex G.3 – </w:t>
      </w:r>
      <w:r w:rsidRPr="002C2855">
        <w:rPr>
          <w:rStyle w:val="Emphasis"/>
          <w:rFonts w:asciiTheme="minorHAnsi" w:hAnsiTheme="minorHAnsi"/>
        </w:rPr>
        <w:t>MEL Standards and Moral Readiness Tools</w:t>
      </w:r>
      <w:r w:rsidRPr="002C2855">
        <w:rPr>
          <w:rFonts w:asciiTheme="minorHAnsi" w:hAnsiTheme="minorHAnsi"/>
        </w:rPr>
        <w:t xml:space="preserve">; Annex G.4 – </w:t>
      </w:r>
      <w:r w:rsidRPr="002C2855">
        <w:rPr>
          <w:rStyle w:val="Emphasis"/>
          <w:rFonts w:asciiTheme="minorHAnsi" w:hAnsiTheme="minorHAnsi"/>
        </w:rPr>
        <w:t>Reward &amp; Recognition Framework</w:t>
      </w:r>
      <w:r w:rsidRPr="002C2855">
        <w:rPr>
          <w:rFonts w:asciiTheme="minorHAnsi" w:hAnsiTheme="minorHAnsi"/>
        </w:rPr>
        <w:t xml:space="preserve">; Section 7.2.5 – </w:t>
      </w:r>
      <w:r w:rsidRPr="002C2855">
        <w:rPr>
          <w:rStyle w:val="Emphasis"/>
          <w:rFonts w:asciiTheme="minorHAnsi" w:hAnsiTheme="minorHAnsi"/>
        </w:rPr>
        <w:t>Dashboard Integration Protocols.</w:t>
      </w:r>
    </w:p>
    <w:p w14:paraId="60B569B4" w14:textId="77777777" w:rsidR="007F2755" w:rsidRPr="002C2855" w:rsidRDefault="00000000" w:rsidP="002C2855">
      <w:pPr>
        <w:jc w:val="both"/>
      </w:pPr>
      <w:r>
        <w:pict w14:anchorId="785EAFDA">
          <v:rect id="_x0000_i2155" style="width:0;height:1.5pt" o:hralign="center" o:hrstd="t" o:hr="t" fillcolor="#a0a0a0" stroked="f"/>
        </w:pict>
      </w:r>
    </w:p>
    <w:p w14:paraId="1DFD7F14" w14:textId="77777777" w:rsidR="007F2755" w:rsidRDefault="007F2755" w:rsidP="001C18B1">
      <w:pPr>
        <w:pStyle w:val="Heading7"/>
        <w:rPr>
          <w:sz w:val="27"/>
        </w:rPr>
      </w:pPr>
      <w:r>
        <w:rPr>
          <w:rStyle w:val="Strong"/>
          <w:b/>
          <w:bCs w:val="0"/>
        </w:rPr>
        <w:t>A.4 – Primary Objectives</w:t>
      </w:r>
    </w:p>
    <w:p w14:paraId="4BF8A191" w14:textId="77777777" w:rsidR="00AA6D3E" w:rsidRDefault="007F2755" w:rsidP="002C2855">
      <w:pPr>
        <w:pStyle w:val="NormalWeb"/>
        <w:jc w:val="both"/>
        <w:rPr>
          <w:rFonts w:asciiTheme="minorHAnsi" w:hAnsiTheme="minorHAnsi"/>
        </w:rPr>
      </w:pPr>
      <w:r w:rsidRPr="002C2855">
        <w:rPr>
          <w:rFonts w:asciiTheme="minorHAnsi" w:hAnsiTheme="minorHAnsi"/>
        </w:rPr>
        <w:t xml:space="preserve">The </w:t>
      </w:r>
      <w:r w:rsidRPr="002C2855">
        <w:rPr>
          <w:rStyle w:val="Strong"/>
          <w:rFonts w:asciiTheme="minorHAnsi" w:hAnsiTheme="minorHAnsi"/>
        </w:rPr>
        <w:t>Primary Objectives</w:t>
      </w:r>
      <w:r w:rsidRPr="002C2855">
        <w:rPr>
          <w:rFonts w:asciiTheme="minorHAnsi" w:hAnsiTheme="minorHAnsi"/>
        </w:rPr>
        <w:t xml:space="preserve"> of the Pre-Implementation Stage articulate the functional goals and moral imperatives that guide the establishment of ABMPD operations in new localities, institutions, and sectors.</w:t>
      </w:r>
    </w:p>
    <w:p w14:paraId="2100D824" w14:textId="1C5B1BDB" w:rsidR="007F2755" w:rsidRPr="002C2855" w:rsidRDefault="007F2755" w:rsidP="002C2855">
      <w:pPr>
        <w:pStyle w:val="NormalWeb"/>
        <w:jc w:val="both"/>
        <w:rPr>
          <w:rFonts w:asciiTheme="minorHAnsi" w:hAnsiTheme="minorHAnsi"/>
        </w:rPr>
      </w:pPr>
      <w:r w:rsidRPr="002C2855">
        <w:rPr>
          <w:rFonts w:asciiTheme="minorHAnsi" w:hAnsiTheme="minorHAnsi"/>
        </w:rPr>
        <w:t xml:space="preserve">They define what must be </w:t>
      </w:r>
      <w:r w:rsidRPr="002C2855">
        <w:rPr>
          <w:rStyle w:val="Emphasis"/>
          <w:rFonts w:asciiTheme="minorHAnsi" w:hAnsiTheme="minorHAnsi"/>
        </w:rPr>
        <w:t>achieved</w:t>
      </w:r>
      <w:r w:rsidRPr="002C2855">
        <w:rPr>
          <w:rFonts w:asciiTheme="minorHAnsi" w:hAnsiTheme="minorHAnsi"/>
        </w:rPr>
        <w:t xml:space="preserve"> before the first transformation tier can commence — ensuring that readiness is complete, data is credible, and moral integrity is institutionally affirmed.</w:t>
      </w:r>
    </w:p>
    <w:p w14:paraId="3870A78F" w14:textId="77777777" w:rsidR="007F2755" w:rsidRPr="002C2855" w:rsidRDefault="007F2755" w:rsidP="002C2855">
      <w:pPr>
        <w:pStyle w:val="NormalWeb"/>
        <w:jc w:val="both"/>
        <w:rPr>
          <w:rFonts w:asciiTheme="minorHAnsi" w:hAnsiTheme="minorHAnsi"/>
        </w:rPr>
      </w:pPr>
      <w:r w:rsidRPr="002C2855">
        <w:rPr>
          <w:rFonts w:asciiTheme="minorHAnsi" w:hAnsiTheme="minorHAnsi"/>
        </w:rPr>
        <w:t xml:space="preserve">This stage, therefore, serves not merely as a checklist of preparatory tasks, but as a </w:t>
      </w:r>
      <w:r w:rsidRPr="002C2855">
        <w:rPr>
          <w:rStyle w:val="Strong"/>
          <w:rFonts w:asciiTheme="minorHAnsi" w:hAnsiTheme="minorHAnsi"/>
        </w:rPr>
        <w:t>moral assurance mechanism</w:t>
      </w:r>
      <w:r w:rsidRPr="002C2855">
        <w:rPr>
          <w:rFonts w:asciiTheme="minorHAnsi" w:hAnsiTheme="minorHAnsi"/>
        </w:rPr>
        <w:t xml:space="preserve"> — guaranteeing that the spirit of the ABMPD framework is faithfully embodied in the systems that will operationalize it.</w:t>
      </w:r>
    </w:p>
    <w:p w14:paraId="54D8E18E" w14:textId="77777777" w:rsidR="007F2755" w:rsidRPr="002C2855" w:rsidRDefault="007F2755" w:rsidP="002C2855">
      <w:pPr>
        <w:pStyle w:val="Heading8"/>
        <w:jc w:val="both"/>
      </w:pPr>
      <w:r w:rsidRPr="002C2855">
        <w:rPr>
          <w:rStyle w:val="Strong"/>
          <w:b/>
          <w:bCs w:val="0"/>
        </w:rPr>
        <w:t>1. Conduct a Comprehensive Baseline Moral Assessment</w:t>
      </w:r>
    </w:p>
    <w:p w14:paraId="1F51DECD" w14:textId="77777777" w:rsidR="007F2755" w:rsidRPr="002C2855" w:rsidRDefault="007F2755" w:rsidP="002C2855">
      <w:pPr>
        <w:pStyle w:val="NormalWeb"/>
        <w:jc w:val="both"/>
        <w:rPr>
          <w:rFonts w:asciiTheme="minorHAnsi" w:hAnsiTheme="minorHAnsi"/>
        </w:rPr>
      </w:pPr>
      <w:r w:rsidRPr="002C2855">
        <w:rPr>
          <w:rFonts w:asciiTheme="minorHAnsi" w:hAnsiTheme="minorHAnsi"/>
        </w:rPr>
        <w:t xml:space="preserve">At the core of readiness is the </w:t>
      </w:r>
      <w:r w:rsidRPr="002C2855">
        <w:rPr>
          <w:rStyle w:val="Emphasis"/>
          <w:rFonts w:asciiTheme="minorHAnsi" w:hAnsiTheme="minorHAnsi"/>
        </w:rPr>
        <w:t>Moral Readiness Index (MRI)</w:t>
      </w:r>
      <w:r w:rsidRPr="002C2855">
        <w:rPr>
          <w:rFonts w:asciiTheme="minorHAnsi" w:hAnsiTheme="minorHAnsi"/>
        </w:rPr>
        <w:t xml:space="preserve"> — a composite measure that quantifies the ethical and governance climate of the target locality or institution.</w:t>
      </w:r>
      <w:r w:rsidRPr="002C2855">
        <w:rPr>
          <w:rFonts w:asciiTheme="minorHAnsi" w:hAnsiTheme="minorHAnsi"/>
        </w:rPr>
        <w:br/>
        <w:t>This assessment:</w:t>
      </w:r>
    </w:p>
    <w:p w14:paraId="22DD2CA0" w14:textId="77777777" w:rsidR="007F2755" w:rsidRPr="002C2855" w:rsidRDefault="007F2755" w:rsidP="002C2855">
      <w:pPr>
        <w:pStyle w:val="NormalWeb"/>
        <w:numPr>
          <w:ilvl w:val="0"/>
          <w:numId w:val="884"/>
        </w:numPr>
        <w:spacing w:before="100" w:beforeAutospacing="1" w:after="100" w:afterAutospacing="1" w:line="240" w:lineRule="auto"/>
        <w:jc w:val="both"/>
        <w:rPr>
          <w:rFonts w:asciiTheme="minorHAnsi" w:hAnsiTheme="minorHAnsi"/>
        </w:rPr>
      </w:pPr>
      <w:r w:rsidRPr="002C2855">
        <w:rPr>
          <w:rFonts w:asciiTheme="minorHAnsi" w:hAnsiTheme="minorHAnsi"/>
        </w:rPr>
        <w:t>Establishes the baseline against which moral growth will be tracked;</w:t>
      </w:r>
    </w:p>
    <w:p w14:paraId="1A05BAE9" w14:textId="77777777" w:rsidR="007F2755" w:rsidRPr="002C2855" w:rsidRDefault="007F2755" w:rsidP="002C2855">
      <w:pPr>
        <w:pStyle w:val="NormalWeb"/>
        <w:numPr>
          <w:ilvl w:val="0"/>
          <w:numId w:val="884"/>
        </w:numPr>
        <w:spacing w:before="100" w:beforeAutospacing="1" w:after="100" w:afterAutospacing="1" w:line="240" w:lineRule="auto"/>
        <w:jc w:val="both"/>
        <w:rPr>
          <w:rFonts w:asciiTheme="minorHAnsi" w:hAnsiTheme="minorHAnsi"/>
        </w:rPr>
      </w:pPr>
      <w:r w:rsidRPr="002C2855">
        <w:rPr>
          <w:rFonts w:asciiTheme="minorHAnsi" w:hAnsiTheme="minorHAnsi"/>
        </w:rPr>
        <w:t>Identifies leadership gaps, cultural barriers, and potential moral champions; and</w:t>
      </w:r>
    </w:p>
    <w:p w14:paraId="68E04CBE" w14:textId="77777777" w:rsidR="007F2755" w:rsidRPr="002C2855" w:rsidRDefault="007F2755" w:rsidP="002C2855">
      <w:pPr>
        <w:pStyle w:val="NormalWeb"/>
        <w:numPr>
          <w:ilvl w:val="0"/>
          <w:numId w:val="884"/>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Produces a </w:t>
      </w:r>
      <w:r w:rsidRPr="002C2855">
        <w:rPr>
          <w:rStyle w:val="Emphasis"/>
          <w:rFonts w:asciiTheme="minorHAnsi" w:hAnsiTheme="minorHAnsi"/>
        </w:rPr>
        <w:t>Baseline Moral Profile</w:t>
      </w:r>
      <w:r w:rsidRPr="002C2855">
        <w:rPr>
          <w:rFonts w:asciiTheme="minorHAnsi" w:hAnsiTheme="minorHAnsi"/>
        </w:rPr>
        <w:t xml:space="preserve"> that guides intervention design and priority targeting.</w:t>
      </w:r>
    </w:p>
    <w:p w14:paraId="7FECF587" w14:textId="77777777" w:rsidR="007F2755" w:rsidRPr="002C2855" w:rsidRDefault="007F2755" w:rsidP="002C2855">
      <w:pPr>
        <w:pStyle w:val="NormalWeb"/>
        <w:jc w:val="both"/>
        <w:rPr>
          <w:rFonts w:asciiTheme="minorHAnsi" w:hAnsiTheme="minorHAnsi"/>
        </w:rPr>
      </w:pPr>
      <w:r w:rsidRPr="002C2855">
        <w:rPr>
          <w:rFonts w:asciiTheme="minorHAnsi" w:hAnsiTheme="minorHAnsi"/>
        </w:rPr>
        <w:t>By capturing these data points, the ABMPD ensures that transformation is not arbitrary or perception-based, but rooted in verified moral evidence.</w:t>
      </w:r>
    </w:p>
    <w:p w14:paraId="40943A73" w14:textId="77777777" w:rsidR="007F2755" w:rsidRPr="002C2855" w:rsidRDefault="007F2755" w:rsidP="002C2855">
      <w:pPr>
        <w:pStyle w:val="Heading8"/>
        <w:jc w:val="both"/>
      </w:pPr>
      <w:r w:rsidRPr="002C2855">
        <w:rPr>
          <w:rStyle w:val="Strong"/>
          <w:b/>
          <w:bCs w:val="0"/>
        </w:rPr>
        <w:lastRenderedPageBreak/>
        <w:t>2. Establish Local Management and Governance Structures</w:t>
      </w:r>
    </w:p>
    <w:p w14:paraId="6CB4D66C" w14:textId="77777777" w:rsidR="00AA6D3E" w:rsidRDefault="007F2755" w:rsidP="002C2855">
      <w:pPr>
        <w:pStyle w:val="NormalWeb"/>
        <w:jc w:val="both"/>
        <w:rPr>
          <w:rFonts w:asciiTheme="minorHAnsi" w:hAnsiTheme="minorHAnsi"/>
        </w:rPr>
      </w:pPr>
      <w:r w:rsidRPr="002C2855">
        <w:rPr>
          <w:rFonts w:asciiTheme="minorHAnsi" w:hAnsiTheme="minorHAnsi"/>
        </w:rPr>
        <w:t xml:space="preserve">To transform readiness into operational capability, each participating locality or institution forms a </w:t>
      </w:r>
      <w:r w:rsidRPr="002C2855">
        <w:rPr>
          <w:rStyle w:val="Strong"/>
          <w:rFonts w:asciiTheme="minorHAnsi" w:hAnsiTheme="minorHAnsi"/>
        </w:rPr>
        <w:t>Local ABMPD Management Team (LAMT)</w:t>
      </w:r>
      <w:r w:rsidRPr="002C2855">
        <w:rPr>
          <w:rFonts w:asciiTheme="minorHAnsi" w:hAnsiTheme="minorHAnsi"/>
        </w:rPr>
        <w:t xml:space="preserve"> — a multi-sectoral body composed of representatives from government, faith-based organizations (FBOs), civic groups, and educational institutions.</w:t>
      </w:r>
    </w:p>
    <w:p w14:paraId="119311BE" w14:textId="7092EF3B" w:rsidR="007F2755" w:rsidRPr="002C2855" w:rsidRDefault="007F2755" w:rsidP="002C2855">
      <w:pPr>
        <w:pStyle w:val="NormalWeb"/>
        <w:jc w:val="both"/>
        <w:rPr>
          <w:rFonts w:asciiTheme="minorHAnsi" w:hAnsiTheme="minorHAnsi"/>
        </w:rPr>
      </w:pPr>
      <w:r w:rsidRPr="002C2855">
        <w:rPr>
          <w:rFonts w:asciiTheme="minorHAnsi" w:hAnsiTheme="minorHAnsi"/>
        </w:rPr>
        <w:t>The LAMT:</w:t>
      </w:r>
    </w:p>
    <w:p w14:paraId="521C4FD5" w14:textId="77777777" w:rsidR="007F2755" w:rsidRPr="002C2855" w:rsidRDefault="007F2755" w:rsidP="002C2855">
      <w:pPr>
        <w:pStyle w:val="NormalWeb"/>
        <w:numPr>
          <w:ilvl w:val="0"/>
          <w:numId w:val="885"/>
        </w:numPr>
        <w:spacing w:before="100" w:beforeAutospacing="1" w:after="100" w:afterAutospacing="1" w:line="240" w:lineRule="auto"/>
        <w:jc w:val="both"/>
        <w:rPr>
          <w:rFonts w:asciiTheme="minorHAnsi" w:hAnsiTheme="minorHAnsi"/>
        </w:rPr>
      </w:pPr>
      <w:r w:rsidRPr="002C2855">
        <w:rPr>
          <w:rFonts w:asciiTheme="minorHAnsi" w:hAnsiTheme="minorHAnsi"/>
        </w:rPr>
        <w:t>Oversees rollout and coordination activities;</w:t>
      </w:r>
    </w:p>
    <w:p w14:paraId="232F85DB" w14:textId="77777777" w:rsidR="007F2755" w:rsidRPr="002C2855" w:rsidRDefault="007F2755" w:rsidP="002C2855">
      <w:pPr>
        <w:pStyle w:val="NormalWeb"/>
        <w:numPr>
          <w:ilvl w:val="0"/>
          <w:numId w:val="885"/>
        </w:numPr>
        <w:spacing w:before="100" w:beforeAutospacing="1" w:after="100" w:afterAutospacing="1" w:line="240" w:lineRule="auto"/>
        <w:jc w:val="both"/>
        <w:rPr>
          <w:rFonts w:asciiTheme="minorHAnsi" w:hAnsiTheme="minorHAnsi"/>
        </w:rPr>
      </w:pPr>
      <w:r w:rsidRPr="002C2855">
        <w:rPr>
          <w:rFonts w:asciiTheme="minorHAnsi" w:hAnsiTheme="minorHAnsi"/>
        </w:rPr>
        <w:t>Manages data flow and MEL reporting;</w:t>
      </w:r>
    </w:p>
    <w:p w14:paraId="712EF67A" w14:textId="77777777" w:rsidR="007F2755" w:rsidRPr="002C2855" w:rsidRDefault="007F2755" w:rsidP="002C2855">
      <w:pPr>
        <w:pStyle w:val="NormalWeb"/>
        <w:numPr>
          <w:ilvl w:val="0"/>
          <w:numId w:val="885"/>
        </w:numPr>
        <w:spacing w:before="100" w:beforeAutospacing="1" w:after="100" w:afterAutospacing="1" w:line="240" w:lineRule="auto"/>
        <w:jc w:val="both"/>
        <w:rPr>
          <w:rFonts w:asciiTheme="minorHAnsi" w:hAnsiTheme="minorHAnsi"/>
        </w:rPr>
      </w:pPr>
      <w:r w:rsidRPr="002C2855">
        <w:rPr>
          <w:rFonts w:asciiTheme="minorHAnsi" w:hAnsiTheme="minorHAnsi"/>
        </w:rPr>
        <w:t>Facilitates partnership engagements and recognition protocols; and</w:t>
      </w:r>
    </w:p>
    <w:p w14:paraId="31B290F2" w14:textId="77777777" w:rsidR="007F2755" w:rsidRPr="002C2855" w:rsidRDefault="007F2755" w:rsidP="002C2855">
      <w:pPr>
        <w:pStyle w:val="NormalWeb"/>
        <w:numPr>
          <w:ilvl w:val="0"/>
          <w:numId w:val="885"/>
        </w:numPr>
        <w:spacing w:before="100" w:beforeAutospacing="1" w:after="100" w:afterAutospacing="1" w:line="240" w:lineRule="auto"/>
        <w:jc w:val="both"/>
        <w:rPr>
          <w:rFonts w:asciiTheme="minorHAnsi" w:hAnsiTheme="minorHAnsi"/>
        </w:rPr>
      </w:pPr>
      <w:r w:rsidRPr="002C2855">
        <w:rPr>
          <w:rFonts w:asciiTheme="minorHAnsi" w:hAnsiTheme="minorHAnsi"/>
        </w:rPr>
        <w:t>Ensures that every local action aligns with ABMPD’s moral and technical standards.</w:t>
      </w:r>
    </w:p>
    <w:p w14:paraId="2A6F59AD" w14:textId="77777777" w:rsidR="007F2755" w:rsidRPr="002C2855" w:rsidRDefault="007F2755" w:rsidP="002C2855">
      <w:pPr>
        <w:pStyle w:val="NormalWeb"/>
        <w:jc w:val="both"/>
        <w:rPr>
          <w:rFonts w:asciiTheme="minorHAnsi" w:hAnsiTheme="minorHAnsi"/>
        </w:rPr>
      </w:pPr>
      <w:r w:rsidRPr="002C2855">
        <w:rPr>
          <w:rFonts w:asciiTheme="minorHAnsi" w:hAnsiTheme="minorHAnsi"/>
        </w:rPr>
        <w:t xml:space="preserve">This structure operationalizes the ABMPD principle of </w:t>
      </w:r>
      <w:r w:rsidRPr="002C2855">
        <w:rPr>
          <w:rStyle w:val="Emphasis"/>
          <w:rFonts w:asciiTheme="minorHAnsi" w:hAnsiTheme="minorHAnsi"/>
        </w:rPr>
        <w:t>subsidiarity</w:t>
      </w:r>
      <w:r w:rsidRPr="002C2855">
        <w:rPr>
          <w:rFonts w:asciiTheme="minorHAnsi" w:hAnsiTheme="minorHAnsi"/>
        </w:rPr>
        <w:t xml:space="preserve"> — empowering local actors while maintaining coherence with the national transformation architecture.</w:t>
      </w:r>
    </w:p>
    <w:p w14:paraId="0CCFF973" w14:textId="77777777" w:rsidR="007F2755" w:rsidRPr="002C2855" w:rsidRDefault="007F2755" w:rsidP="002C2855">
      <w:pPr>
        <w:pStyle w:val="Heading8"/>
        <w:jc w:val="both"/>
      </w:pPr>
      <w:r w:rsidRPr="002C2855">
        <w:rPr>
          <w:rStyle w:val="Strong"/>
          <w:b/>
          <w:bCs w:val="0"/>
        </w:rPr>
        <w:t>3. Prepare Dashboard and MEL Integration Nodes</w:t>
      </w:r>
    </w:p>
    <w:p w14:paraId="21A15BB7" w14:textId="77777777" w:rsidR="007F2755" w:rsidRPr="002C2855" w:rsidRDefault="007F2755" w:rsidP="002C2855">
      <w:pPr>
        <w:pStyle w:val="NormalWeb"/>
        <w:jc w:val="both"/>
        <w:rPr>
          <w:rFonts w:asciiTheme="minorHAnsi" w:hAnsiTheme="minorHAnsi"/>
        </w:rPr>
      </w:pPr>
      <w:r w:rsidRPr="002C2855">
        <w:rPr>
          <w:rFonts w:asciiTheme="minorHAnsi" w:hAnsiTheme="minorHAnsi"/>
        </w:rPr>
        <w:t xml:space="preserve">The technical backbone of the ABMPD framework is the </w:t>
      </w:r>
      <w:r w:rsidRPr="002C2855">
        <w:rPr>
          <w:rStyle w:val="Strong"/>
          <w:rFonts w:asciiTheme="minorHAnsi" w:hAnsiTheme="minorHAnsi"/>
        </w:rPr>
        <w:t>Dashboard–MEL integration system</w:t>
      </w:r>
      <w:r w:rsidRPr="002C2855">
        <w:rPr>
          <w:rFonts w:asciiTheme="minorHAnsi" w:hAnsiTheme="minorHAnsi"/>
        </w:rPr>
        <w:t>, which translates moral and operational data into measurable indicators of progress.</w:t>
      </w:r>
      <w:r w:rsidRPr="002C2855">
        <w:rPr>
          <w:rFonts w:asciiTheme="minorHAnsi" w:hAnsiTheme="minorHAnsi"/>
        </w:rPr>
        <w:br/>
        <w:t>During the Pre-Implementation Stage, this includes:</w:t>
      </w:r>
    </w:p>
    <w:p w14:paraId="46483207" w14:textId="77777777" w:rsidR="007F2755" w:rsidRPr="002C2855" w:rsidRDefault="007F2755" w:rsidP="002C2855">
      <w:pPr>
        <w:pStyle w:val="NormalWeb"/>
        <w:numPr>
          <w:ilvl w:val="0"/>
          <w:numId w:val="886"/>
        </w:numPr>
        <w:spacing w:before="100" w:beforeAutospacing="1" w:after="100" w:afterAutospacing="1" w:line="240" w:lineRule="auto"/>
        <w:jc w:val="both"/>
        <w:rPr>
          <w:rFonts w:asciiTheme="minorHAnsi" w:hAnsiTheme="minorHAnsi"/>
        </w:rPr>
      </w:pPr>
      <w:r w:rsidRPr="002C2855">
        <w:rPr>
          <w:rFonts w:asciiTheme="minorHAnsi" w:hAnsiTheme="minorHAnsi"/>
        </w:rPr>
        <w:t>Configuring local MEL nodes;</w:t>
      </w:r>
    </w:p>
    <w:p w14:paraId="5AB4195F" w14:textId="77777777" w:rsidR="007F2755" w:rsidRPr="002C2855" w:rsidRDefault="007F2755" w:rsidP="002C2855">
      <w:pPr>
        <w:pStyle w:val="NormalWeb"/>
        <w:numPr>
          <w:ilvl w:val="0"/>
          <w:numId w:val="886"/>
        </w:numPr>
        <w:spacing w:before="100" w:beforeAutospacing="1" w:after="100" w:afterAutospacing="1" w:line="240" w:lineRule="auto"/>
        <w:jc w:val="both"/>
        <w:rPr>
          <w:rFonts w:asciiTheme="minorHAnsi" w:hAnsiTheme="minorHAnsi"/>
        </w:rPr>
      </w:pPr>
      <w:r w:rsidRPr="002C2855">
        <w:rPr>
          <w:rFonts w:asciiTheme="minorHAnsi" w:hAnsiTheme="minorHAnsi"/>
        </w:rPr>
        <w:t>Adapting Dashboard templates to cultural and institutional contexts;</w:t>
      </w:r>
    </w:p>
    <w:p w14:paraId="4A3E41C1" w14:textId="77777777" w:rsidR="007F2755" w:rsidRPr="002C2855" w:rsidRDefault="007F2755" w:rsidP="002C2855">
      <w:pPr>
        <w:pStyle w:val="NormalWeb"/>
        <w:numPr>
          <w:ilvl w:val="0"/>
          <w:numId w:val="886"/>
        </w:numPr>
        <w:spacing w:before="100" w:beforeAutospacing="1" w:after="100" w:afterAutospacing="1" w:line="240" w:lineRule="auto"/>
        <w:jc w:val="both"/>
        <w:rPr>
          <w:rFonts w:asciiTheme="minorHAnsi" w:hAnsiTheme="minorHAnsi"/>
        </w:rPr>
      </w:pPr>
      <w:r w:rsidRPr="002C2855">
        <w:rPr>
          <w:rFonts w:asciiTheme="minorHAnsi" w:hAnsiTheme="minorHAnsi"/>
        </w:rPr>
        <w:t>Establishing data validation, privacy, and transmission protocols; and</w:t>
      </w:r>
    </w:p>
    <w:p w14:paraId="516D66B3" w14:textId="77777777" w:rsidR="007F2755" w:rsidRPr="002C2855" w:rsidRDefault="007F2755" w:rsidP="002C2855">
      <w:pPr>
        <w:pStyle w:val="NormalWeb"/>
        <w:numPr>
          <w:ilvl w:val="0"/>
          <w:numId w:val="886"/>
        </w:numPr>
        <w:spacing w:before="100" w:beforeAutospacing="1" w:after="100" w:afterAutospacing="1" w:line="240" w:lineRule="auto"/>
        <w:jc w:val="both"/>
        <w:rPr>
          <w:rFonts w:asciiTheme="minorHAnsi" w:hAnsiTheme="minorHAnsi"/>
        </w:rPr>
      </w:pPr>
      <w:r w:rsidRPr="002C2855">
        <w:rPr>
          <w:rFonts w:asciiTheme="minorHAnsi" w:hAnsiTheme="minorHAnsi"/>
        </w:rPr>
        <w:t>Linking local systems to the National Dashboard for synchronized monitoring.</w:t>
      </w:r>
    </w:p>
    <w:p w14:paraId="6D09B5D8" w14:textId="77777777" w:rsidR="007F2755" w:rsidRPr="002C2855" w:rsidRDefault="007F2755" w:rsidP="002C2855">
      <w:pPr>
        <w:pStyle w:val="NormalWeb"/>
        <w:jc w:val="both"/>
        <w:rPr>
          <w:rFonts w:asciiTheme="minorHAnsi" w:hAnsiTheme="minorHAnsi"/>
        </w:rPr>
      </w:pPr>
      <w:r w:rsidRPr="002C2855">
        <w:rPr>
          <w:rFonts w:asciiTheme="minorHAnsi" w:hAnsiTheme="minorHAnsi"/>
        </w:rPr>
        <w:t>This integration ensures that all moral progress is traceable, that data integrity is preserved, and that accountability mechanisms are embedded from the outset.</w:t>
      </w:r>
    </w:p>
    <w:p w14:paraId="289210FD" w14:textId="77777777" w:rsidR="007F2755" w:rsidRPr="002C2855" w:rsidRDefault="007F2755" w:rsidP="002C2855">
      <w:pPr>
        <w:pStyle w:val="Heading8"/>
        <w:jc w:val="both"/>
      </w:pPr>
      <w:r w:rsidRPr="002C2855">
        <w:rPr>
          <w:rStyle w:val="Strong"/>
          <w:b/>
          <w:bCs w:val="0"/>
        </w:rPr>
        <w:t>4. Formalize Institutional and Inter-Agency Commitments</w:t>
      </w:r>
    </w:p>
    <w:p w14:paraId="06A27495" w14:textId="77777777" w:rsidR="007F2755" w:rsidRPr="002C2855" w:rsidRDefault="007F2755" w:rsidP="002C2855">
      <w:pPr>
        <w:pStyle w:val="NormalWeb"/>
        <w:jc w:val="both"/>
        <w:rPr>
          <w:rFonts w:asciiTheme="minorHAnsi" w:hAnsiTheme="minorHAnsi"/>
        </w:rPr>
      </w:pPr>
      <w:r w:rsidRPr="002C2855">
        <w:rPr>
          <w:rFonts w:asciiTheme="minorHAnsi" w:hAnsiTheme="minorHAnsi"/>
        </w:rPr>
        <w:t xml:space="preserve">Transformation requires not only systems but shared will. Hence, the Pre-Implementation Stage culminates in the </w:t>
      </w:r>
      <w:r w:rsidRPr="002C2855">
        <w:rPr>
          <w:rStyle w:val="Strong"/>
          <w:rFonts w:asciiTheme="minorHAnsi" w:hAnsiTheme="minorHAnsi"/>
        </w:rPr>
        <w:t>formalization of moral partnerships</w:t>
      </w:r>
      <w:r w:rsidRPr="002C2855">
        <w:rPr>
          <w:rFonts w:asciiTheme="minorHAnsi" w:hAnsiTheme="minorHAnsi"/>
        </w:rPr>
        <w:t xml:space="preserve"> through:</w:t>
      </w:r>
    </w:p>
    <w:p w14:paraId="215F3439" w14:textId="77777777" w:rsidR="007F2755" w:rsidRPr="002C2855" w:rsidRDefault="007F2755" w:rsidP="002C2855">
      <w:pPr>
        <w:pStyle w:val="NormalWeb"/>
        <w:numPr>
          <w:ilvl w:val="0"/>
          <w:numId w:val="887"/>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MOAs, Covenants of Commitment, or Moral Governance Pledge Ceremonies</w:t>
      </w:r>
      <w:r w:rsidRPr="002C2855">
        <w:rPr>
          <w:rFonts w:asciiTheme="minorHAnsi" w:hAnsiTheme="minorHAnsi"/>
        </w:rPr>
        <w:t>, where participating entities publicly affirm their dedication to moral transformation;</w:t>
      </w:r>
    </w:p>
    <w:p w14:paraId="5C633C1B" w14:textId="77777777" w:rsidR="007F2755" w:rsidRPr="002C2855" w:rsidRDefault="007F2755" w:rsidP="002C2855">
      <w:pPr>
        <w:pStyle w:val="NormalWeb"/>
        <w:numPr>
          <w:ilvl w:val="0"/>
          <w:numId w:val="887"/>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Registration of these partnerships in the </w:t>
      </w:r>
      <w:r w:rsidRPr="002C2855">
        <w:rPr>
          <w:rStyle w:val="Strong"/>
          <w:rFonts w:asciiTheme="minorHAnsi" w:hAnsiTheme="minorHAnsi"/>
        </w:rPr>
        <w:t>National ABMPD Node Registry</w:t>
      </w:r>
      <w:r w:rsidRPr="002C2855">
        <w:rPr>
          <w:rFonts w:asciiTheme="minorHAnsi" w:hAnsiTheme="minorHAnsi"/>
        </w:rPr>
        <w:t>; and</w:t>
      </w:r>
    </w:p>
    <w:p w14:paraId="6605C9FF" w14:textId="77777777" w:rsidR="007F2755" w:rsidRPr="002C2855" w:rsidRDefault="007F2755" w:rsidP="002C2855">
      <w:pPr>
        <w:pStyle w:val="NormalWeb"/>
        <w:numPr>
          <w:ilvl w:val="0"/>
          <w:numId w:val="887"/>
        </w:numPr>
        <w:spacing w:before="100" w:beforeAutospacing="1" w:after="100" w:afterAutospacing="1" w:line="240" w:lineRule="auto"/>
        <w:jc w:val="both"/>
        <w:rPr>
          <w:rFonts w:asciiTheme="minorHAnsi" w:hAnsiTheme="minorHAnsi"/>
        </w:rPr>
      </w:pPr>
      <w:r w:rsidRPr="002C2855">
        <w:rPr>
          <w:rFonts w:asciiTheme="minorHAnsi" w:hAnsiTheme="minorHAnsi"/>
        </w:rPr>
        <w:t>Inclusion of initial recognitions for early champions and exemplary institutions.</w:t>
      </w:r>
    </w:p>
    <w:p w14:paraId="072334F3" w14:textId="77777777" w:rsidR="007F2755" w:rsidRPr="002C2855" w:rsidRDefault="007F2755" w:rsidP="002C2855">
      <w:pPr>
        <w:pStyle w:val="NormalWeb"/>
        <w:jc w:val="both"/>
        <w:rPr>
          <w:rFonts w:asciiTheme="minorHAnsi" w:hAnsiTheme="minorHAnsi"/>
        </w:rPr>
      </w:pPr>
      <w:r w:rsidRPr="002C2855">
        <w:rPr>
          <w:rFonts w:asciiTheme="minorHAnsi" w:hAnsiTheme="minorHAnsi"/>
        </w:rPr>
        <w:t>This formalization transforms cooperation into covenant — shifting partnerships from transactional engagements into moral alliances guided by collective responsibility.</w:t>
      </w:r>
    </w:p>
    <w:p w14:paraId="6CB304AC" w14:textId="77777777" w:rsidR="007F2755" w:rsidRPr="002C2855" w:rsidRDefault="007F2755" w:rsidP="002C2855">
      <w:pPr>
        <w:pStyle w:val="Heading8"/>
        <w:jc w:val="both"/>
      </w:pPr>
      <w:r w:rsidRPr="002C2855">
        <w:rPr>
          <w:rStyle w:val="Strong"/>
          <w:b/>
          <w:bCs w:val="0"/>
        </w:rPr>
        <w:lastRenderedPageBreak/>
        <w:t>5. Integrative Objective: Build an Operational Moral Ecosystem</w:t>
      </w:r>
    </w:p>
    <w:p w14:paraId="54F9B85E" w14:textId="77777777" w:rsidR="00A81C03" w:rsidRDefault="007F2755" w:rsidP="002C2855">
      <w:pPr>
        <w:pStyle w:val="NormalWeb"/>
        <w:jc w:val="both"/>
        <w:rPr>
          <w:rFonts w:asciiTheme="minorHAnsi" w:hAnsiTheme="minorHAnsi"/>
        </w:rPr>
      </w:pPr>
      <w:r w:rsidRPr="002C2855">
        <w:rPr>
          <w:rFonts w:asciiTheme="minorHAnsi" w:hAnsiTheme="minorHAnsi"/>
        </w:rPr>
        <w:t xml:space="preserve">The overarching aim of all these objectives is to construct an </w:t>
      </w:r>
      <w:r w:rsidRPr="002C2855">
        <w:rPr>
          <w:rStyle w:val="Strong"/>
          <w:rFonts w:asciiTheme="minorHAnsi" w:hAnsiTheme="minorHAnsi"/>
        </w:rPr>
        <w:t>integrated moral ecosystem</w:t>
      </w:r>
      <w:r w:rsidRPr="002C2855">
        <w:rPr>
          <w:rFonts w:asciiTheme="minorHAnsi" w:hAnsiTheme="minorHAnsi"/>
        </w:rPr>
        <w:t xml:space="preserve"> — one that fuses people, systems, and governance under a single moral logic.</w:t>
      </w:r>
    </w:p>
    <w:p w14:paraId="2AC735BE" w14:textId="0B22C61E" w:rsidR="007F2755" w:rsidRPr="002C2855" w:rsidRDefault="007F2755" w:rsidP="002C2855">
      <w:pPr>
        <w:pStyle w:val="NormalWeb"/>
        <w:jc w:val="both"/>
        <w:rPr>
          <w:rFonts w:asciiTheme="minorHAnsi" w:hAnsiTheme="minorHAnsi"/>
        </w:rPr>
      </w:pPr>
      <w:r w:rsidRPr="002C2855">
        <w:rPr>
          <w:rFonts w:asciiTheme="minorHAnsi" w:hAnsiTheme="minorHAnsi"/>
        </w:rPr>
        <w:t>By the completion of this stage, readiness should manifest as:</w:t>
      </w:r>
    </w:p>
    <w:p w14:paraId="37658C38" w14:textId="77777777" w:rsidR="007F2755" w:rsidRPr="002C2855" w:rsidRDefault="007F2755" w:rsidP="002C2855">
      <w:pPr>
        <w:pStyle w:val="NormalWeb"/>
        <w:numPr>
          <w:ilvl w:val="0"/>
          <w:numId w:val="888"/>
        </w:numPr>
        <w:spacing w:before="100" w:beforeAutospacing="1" w:after="100" w:afterAutospacing="1" w:line="240" w:lineRule="auto"/>
        <w:jc w:val="both"/>
        <w:rPr>
          <w:rFonts w:asciiTheme="minorHAnsi" w:hAnsiTheme="minorHAnsi"/>
        </w:rPr>
      </w:pPr>
      <w:r w:rsidRPr="002C2855">
        <w:rPr>
          <w:rFonts w:asciiTheme="minorHAnsi" w:hAnsiTheme="minorHAnsi"/>
        </w:rPr>
        <w:t>Verified moral baselines;</w:t>
      </w:r>
    </w:p>
    <w:p w14:paraId="4DC12426" w14:textId="77777777" w:rsidR="007F2755" w:rsidRPr="002C2855" w:rsidRDefault="007F2755" w:rsidP="002C2855">
      <w:pPr>
        <w:pStyle w:val="NormalWeb"/>
        <w:numPr>
          <w:ilvl w:val="0"/>
          <w:numId w:val="888"/>
        </w:numPr>
        <w:spacing w:before="100" w:beforeAutospacing="1" w:after="100" w:afterAutospacing="1" w:line="240" w:lineRule="auto"/>
        <w:jc w:val="both"/>
        <w:rPr>
          <w:rFonts w:asciiTheme="minorHAnsi" w:hAnsiTheme="minorHAnsi"/>
        </w:rPr>
      </w:pPr>
      <w:r w:rsidRPr="002C2855">
        <w:rPr>
          <w:rFonts w:asciiTheme="minorHAnsi" w:hAnsiTheme="minorHAnsi"/>
        </w:rPr>
        <w:t>Active management structures;</w:t>
      </w:r>
    </w:p>
    <w:p w14:paraId="05949D8D" w14:textId="77777777" w:rsidR="007F2755" w:rsidRPr="002C2855" w:rsidRDefault="007F2755" w:rsidP="002C2855">
      <w:pPr>
        <w:pStyle w:val="NormalWeb"/>
        <w:numPr>
          <w:ilvl w:val="0"/>
          <w:numId w:val="888"/>
        </w:numPr>
        <w:spacing w:before="100" w:beforeAutospacing="1" w:after="100" w:afterAutospacing="1" w:line="240" w:lineRule="auto"/>
        <w:jc w:val="both"/>
        <w:rPr>
          <w:rFonts w:asciiTheme="minorHAnsi" w:hAnsiTheme="minorHAnsi"/>
        </w:rPr>
      </w:pPr>
      <w:r w:rsidRPr="002C2855">
        <w:rPr>
          <w:rFonts w:asciiTheme="minorHAnsi" w:hAnsiTheme="minorHAnsi"/>
        </w:rPr>
        <w:t>Functional data systems; and</w:t>
      </w:r>
    </w:p>
    <w:p w14:paraId="316CD23C" w14:textId="77777777" w:rsidR="007F2755" w:rsidRPr="002C2855" w:rsidRDefault="007F2755" w:rsidP="002C2855">
      <w:pPr>
        <w:pStyle w:val="NormalWeb"/>
        <w:numPr>
          <w:ilvl w:val="0"/>
          <w:numId w:val="888"/>
        </w:numPr>
        <w:spacing w:before="100" w:beforeAutospacing="1" w:after="100" w:afterAutospacing="1" w:line="240" w:lineRule="auto"/>
        <w:jc w:val="both"/>
        <w:rPr>
          <w:rFonts w:asciiTheme="minorHAnsi" w:hAnsiTheme="minorHAnsi"/>
        </w:rPr>
      </w:pPr>
      <w:r w:rsidRPr="002C2855">
        <w:rPr>
          <w:rFonts w:asciiTheme="minorHAnsi" w:hAnsiTheme="minorHAnsi"/>
        </w:rPr>
        <w:t>Bound moral partnerships.</w:t>
      </w:r>
    </w:p>
    <w:p w14:paraId="36CA217D" w14:textId="77777777" w:rsidR="007F2755" w:rsidRPr="002C2855" w:rsidRDefault="007F2755" w:rsidP="002C2855">
      <w:pPr>
        <w:pStyle w:val="NormalWeb"/>
        <w:jc w:val="both"/>
        <w:rPr>
          <w:rFonts w:asciiTheme="minorHAnsi" w:hAnsiTheme="minorHAnsi"/>
        </w:rPr>
      </w:pPr>
      <w:r w:rsidRPr="002C2855">
        <w:rPr>
          <w:rFonts w:asciiTheme="minorHAnsi" w:hAnsiTheme="minorHAnsi"/>
        </w:rPr>
        <w:t xml:space="preserve">These outcomes collectively signal that the locality or institution has achieved the ethical and operational maturity necessary to advance into </w:t>
      </w:r>
      <w:r w:rsidRPr="002C2855">
        <w:rPr>
          <w:rStyle w:val="Strong"/>
          <w:rFonts w:asciiTheme="minorHAnsi" w:hAnsiTheme="minorHAnsi"/>
        </w:rPr>
        <w:t>Tier 1 – Personal Renewal</w:t>
      </w:r>
      <w:r w:rsidRPr="002C2855">
        <w:rPr>
          <w:rFonts w:asciiTheme="minorHAnsi" w:hAnsiTheme="minorHAnsi"/>
        </w:rPr>
        <w:t>, where individual moral formation begins under system-verified readiness conditions.</w:t>
      </w:r>
    </w:p>
    <w:p w14:paraId="03737C26" w14:textId="77777777" w:rsidR="007F2755" w:rsidRPr="002C2855" w:rsidRDefault="007F2755" w:rsidP="00A81C03">
      <w:pPr>
        <w:pStyle w:val="NormalWeb"/>
        <w:rPr>
          <w:rFonts w:asciiTheme="minorHAnsi" w:hAnsiTheme="minorHAnsi"/>
        </w:rPr>
      </w:pPr>
      <w:r w:rsidRPr="002C2855">
        <w:rPr>
          <w:rFonts w:ascii="Segoe UI Emoji" w:hAnsi="Segoe UI Emoji" w:cs="Segoe UI Emoji"/>
        </w:rPr>
        <w:t>📎</w:t>
      </w:r>
      <w:r w:rsidRPr="002C2855">
        <w:rPr>
          <w:rFonts w:asciiTheme="minorHAnsi" w:hAnsiTheme="minorHAnsi"/>
        </w:rPr>
        <w:t xml:space="preserve"> </w:t>
      </w:r>
      <w:r w:rsidRPr="002C2855">
        <w:rPr>
          <w:rStyle w:val="Strong"/>
          <w:rFonts w:asciiTheme="minorHAnsi" w:hAnsiTheme="minorHAnsi"/>
        </w:rPr>
        <w:t>Cross-Reference:</w:t>
      </w:r>
      <w:r w:rsidRPr="002C2855">
        <w:rPr>
          <w:rFonts w:asciiTheme="minorHAnsi" w:hAnsiTheme="minorHAnsi"/>
        </w:rPr>
        <w:br/>
        <w:t xml:space="preserve">Section 7.3.3.2 – </w:t>
      </w:r>
      <w:r w:rsidRPr="002C2855">
        <w:rPr>
          <w:rStyle w:val="Emphasis"/>
          <w:rFonts w:asciiTheme="minorHAnsi" w:hAnsiTheme="minorHAnsi"/>
        </w:rPr>
        <w:t>Core Preparatory Activities</w:t>
      </w:r>
      <w:r w:rsidRPr="002C2855">
        <w:rPr>
          <w:rFonts w:asciiTheme="minorHAnsi" w:hAnsiTheme="minorHAnsi"/>
        </w:rPr>
        <w:t>;</w:t>
      </w:r>
      <w:r w:rsidRPr="002C2855">
        <w:rPr>
          <w:rFonts w:asciiTheme="minorHAnsi" w:hAnsiTheme="minorHAnsi"/>
        </w:rPr>
        <w:br/>
        <w:t xml:space="preserve">Section 7.2.5 – </w:t>
      </w:r>
      <w:r w:rsidRPr="002C2855">
        <w:rPr>
          <w:rStyle w:val="Emphasis"/>
          <w:rFonts w:asciiTheme="minorHAnsi" w:hAnsiTheme="minorHAnsi"/>
        </w:rPr>
        <w:t>Dashboard Integration Protocols</w:t>
      </w:r>
      <w:r w:rsidRPr="002C2855">
        <w:rPr>
          <w:rFonts w:asciiTheme="minorHAnsi" w:hAnsiTheme="minorHAnsi"/>
        </w:rPr>
        <w:t>;</w:t>
      </w:r>
      <w:r w:rsidRPr="002C2855">
        <w:rPr>
          <w:rFonts w:asciiTheme="minorHAnsi" w:hAnsiTheme="minorHAnsi"/>
        </w:rPr>
        <w:br/>
        <w:t xml:space="preserve">Annex G.3 – </w:t>
      </w:r>
      <w:r w:rsidRPr="002C2855">
        <w:rPr>
          <w:rStyle w:val="Emphasis"/>
          <w:rFonts w:asciiTheme="minorHAnsi" w:hAnsiTheme="minorHAnsi"/>
        </w:rPr>
        <w:t>MEL Baseline Standards</w:t>
      </w:r>
      <w:r w:rsidRPr="002C2855">
        <w:rPr>
          <w:rFonts w:asciiTheme="minorHAnsi" w:hAnsiTheme="minorHAnsi"/>
        </w:rPr>
        <w:t>;</w:t>
      </w:r>
      <w:r w:rsidRPr="002C2855">
        <w:rPr>
          <w:rFonts w:asciiTheme="minorHAnsi" w:hAnsiTheme="minorHAnsi"/>
        </w:rPr>
        <w:br/>
        <w:t xml:space="preserve">Annex G.4 – </w:t>
      </w:r>
      <w:r w:rsidRPr="002C2855">
        <w:rPr>
          <w:rStyle w:val="Emphasis"/>
          <w:rFonts w:asciiTheme="minorHAnsi" w:hAnsiTheme="minorHAnsi"/>
        </w:rPr>
        <w:t>Reward &amp; Recognition Framework.</w:t>
      </w:r>
    </w:p>
    <w:p w14:paraId="71AB39B6" w14:textId="77777777" w:rsidR="007F2755" w:rsidRDefault="00000000">
      <w:r>
        <w:pict w14:anchorId="65460AB4">
          <v:rect id="_x0000_i2156" style="width:0;height:1.5pt" o:hralign="center" o:hrstd="t" o:hr="t" fillcolor="#a0a0a0" stroked="f"/>
        </w:pict>
      </w:r>
    </w:p>
    <w:p w14:paraId="68F455FE" w14:textId="77777777" w:rsidR="007F2755" w:rsidRDefault="007F2755" w:rsidP="001C18B1">
      <w:pPr>
        <w:pStyle w:val="Heading7"/>
        <w:rPr>
          <w:sz w:val="27"/>
        </w:rPr>
      </w:pPr>
      <w:r>
        <w:rPr>
          <w:rStyle w:val="Strong"/>
          <w:b/>
          <w:bCs w:val="0"/>
        </w:rPr>
        <w:t>A.5 – Strategic Position within Section 7.3</w:t>
      </w:r>
    </w:p>
    <w:p w14:paraId="23AC0441" w14:textId="77777777" w:rsidR="00A81C03" w:rsidRDefault="007F2755" w:rsidP="002C2855">
      <w:pPr>
        <w:pStyle w:val="NormalWeb"/>
        <w:jc w:val="both"/>
        <w:rPr>
          <w:rFonts w:asciiTheme="minorHAnsi" w:hAnsiTheme="minorHAnsi"/>
        </w:rPr>
      </w:pPr>
      <w:r w:rsidRPr="002C2855">
        <w:rPr>
          <w:rFonts w:asciiTheme="minorHAnsi" w:hAnsiTheme="minorHAnsi"/>
        </w:rPr>
        <w:t xml:space="preserve">The </w:t>
      </w:r>
      <w:r w:rsidRPr="002C2855">
        <w:rPr>
          <w:rStyle w:val="Strong"/>
          <w:rFonts w:asciiTheme="minorHAnsi" w:hAnsiTheme="minorHAnsi"/>
        </w:rPr>
        <w:t>Pre-Implementation Stage</w:t>
      </w:r>
      <w:r w:rsidRPr="002C2855">
        <w:rPr>
          <w:rFonts w:asciiTheme="minorHAnsi" w:hAnsiTheme="minorHAnsi"/>
        </w:rPr>
        <w:t xml:space="preserve"> occupies a pivotal </w:t>
      </w:r>
      <w:r w:rsidRPr="002C2855">
        <w:rPr>
          <w:rStyle w:val="Strong"/>
          <w:rFonts w:asciiTheme="minorHAnsi" w:hAnsiTheme="minorHAnsi"/>
        </w:rPr>
        <w:t>transitional position</w:t>
      </w:r>
      <w:r w:rsidRPr="002C2855">
        <w:rPr>
          <w:rFonts w:asciiTheme="minorHAnsi" w:hAnsiTheme="minorHAnsi"/>
        </w:rPr>
        <w:t xml:space="preserve"> within Section 7.3, serving as the operational bridge between conceptual transformation logic (</w:t>
      </w:r>
      <w:r w:rsidRPr="002C2855">
        <w:rPr>
          <w:rStyle w:val="Emphasis"/>
          <w:rFonts w:asciiTheme="minorHAnsi" w:hAnsiTheme="minorHAnsi"/>
        </w:rPr>
        <w:t>7.3.2 – Theory of Change</w:t>
      </w:r>
      <w:r w:rsidRPr="002C2855">
        <w:rPr>
          <w:rFonts w:asciiTheme="minorHAnsi" w:hAnsiTheme="minorHAnsi"/>
        </w:rPr>
        <w:t>) and applied moral rollout (</w:t>
      </w:r>
      <w:r w:rsidRPr="002C2855">
        <w:rPr>
          <w:rStyle w:val="Emphasis"/>
          <w:rFonts w:asciiTheme="minorHAnsi" w:hAnsiTheme="minorHAnsi"/>
        </w:rPr>
        <w:t>7.3.4 – Implementation Framework</w:t>
      </w:r>
      <w:r w:rsidRPr="002C2855">
        <w:rPr>
          <w:rFonts w:asciiTheme="minorHAnsi" w:hAnsiTheme="minorHAnsi"/>
        </w:rPr>
        <w:t>).</w:t>
      </w:r>
    </w:p>
    <w:p w14:paraId="0093CE30" w14:textId="192BF67A" w:rsidR="007F2755" w:rsidRPr="002C2855" w:rsidRDefault="007F2755" w:rsidP="002C2855">
      <w:pPr>
        <w:pStyle w:val="NormalWeb"/>
        <w:jc w:val="both"/>
        <w:rPr>
          <w:rFonts w:asciiTheme="minorHAnsi" w:hAnsiTheme="minorHAnsi"/>
        </w:rPr>
      </w:pPr>
      <w:r w:rsidRPr="002C2855">
        <w:rPr>
          <w:rFonts w:asciiTheme="minorHAnsi" w:hAnsiTheme="minorHAnsi"/>
        </w:rPr>
        <w:t xml:space="preserve">It is the </w:t>
      </w:r>
      <w:r w:rsidRPr="002C2855">
        <w:rPr>
          <w:rStyle w:val="Strong"/>
          <w:rFonts w:asciiTheme="minorHAnsi" w:hAnsiTheme="minorHAnsi"/>
        </w:rPr>
        <w:t>hinge phase</w:t>
      </w:r>
      <w:r w:rsidRPr="002C2855">
        <w:rPr>
          <w:rFonts w:asciiTheme="minorHAnsi" w:hAnsiTheme="minorHAnsi"/>
        </w:rPr>
        <w:t xml:space="preserve"> where theoretical coherence meets practical readiness — where the moral architecture designed in earlier sections is converted into institutional form and measurable systems of accountability.</w:t>
      </w:r>
    </w:p>
    <w:p w14:paraId="4159C3E8" w14:textId="77777777" w:rsidR="007F2755" w:rsidRPr="002C2855" w:rsidRDefault="007F2755" w:rsidP="002C2855">
      <w:pPr>
        <w:pStyle w:val="Heading8"/>
        <w:jc w:val="both"/>
      </w:pPr>
      <w:r w:rsidRPr="002C2855">
        <w:rPr>
          <w:rStyle w:val="Strong"/>
          <w:b/>
          <w:bCs w:val="0"/>
        </w:rPr>
        <w:t>1. Bridging Concept and Operation</w:t>
      </w:r>
    </w:p>
    <w:p w14:paraId="50665D91" w14:textId="77777777" w:rsidR="00A81C03" w:rsidRDefault="007F2755" w:rsidP="002C2855">
      <w:pPr>
        <w:pStyle w:val="NormalWeb"/>
        <w:jc w:val="both"/>
        <w:rPr>
          <w:rFonts w:asciiTheme="minorHAnsi" w:hAnsiTheme="minorHAnsi"/>
        </w:rPr>
      </w:pPr>
      <w:r w:rsidRPr="002C2855">
        <w:rPr>
          <w:rFonts w:asciiTheme="minorHAnsi" w:hAnsiTheme="minorHAnsi"/>
        </w:rPr>
        <w:t xml:space="preserve">The ABMPD Theory of Change (7.3.2) establishes the moral causality of transformation — explaining </w:t>
      </w:r>
      <w:r w:rsidRPr="002C2855">
        <w:rPr>
          <w:rStyle w:val="Emphasis"/>
          <w:rFonts w:asciiTheme="minorHAnsi" w:hAnsiTheme="minorHAnsi"/>
        </w:rPr>
        <w:t>why</w:t>
      </w:r>
      <w:r w:rsidRPr="002C2855">
        <w:rPr>
          <w:rFonts w:asciiTheme="minorHAnsi" w:hAnsiTheme="minorHAnsi"/>
        </w:rPr>
        <w:t xml:space="preserve"> and </w:t>
      </w:r>
      <w:r w:rsidRPr="002C2855">
        <w:rPr>
          <w:rStyle w:val="Emphasis"/>
          <w:rFonts w:asciiTheme="minorHAnsi" w:hAnsiTheme="minorHAnsi"/>
        </w:rPr>
        <w:t>how</w:t>
      </w:r>
      <w:r w:rsidRPr="002C2855">
        <w:rPr>
          <w:rFonts w:asciiTheme="minorHAnsi" w:hAnsiTheme="minorHAnsi"/>
        </w:rPr>
        <w:t xml:space="preserve"> change occurs through conscience-based systems.</w:t>
      </w:r>
    </w:p>
    <w:p w14:paraId="108A9199" w14:textId="77777777" w:rsidR="00A81C03" w:rsidRDefault="007F2755" w:rsidP="002C2855">
      <w:pPr>
        <w:pStyle w:val="NormalWeb"/>
        <w:jc w:val="both"/>
        <w:rPr>
          <w:rFonts w:asciiTheme="minorHAnsi" w:hAnsiTheme="minorHAnsi"/>
        </w:rPr>
      </w:pPr>
      <w:r w:rsidRPr="002C2855">
        <w:rPr>
          <w:rFonts w:asciiTheme="minorHAnsi" w:hAnsiTheme="minorHAnsi"/>
        </w:rPr>
        <w:t xml:space="preserve">However, before this logic can be tested through implementation, it must pass through a preparatory filter that ensures both </w:t>
      </w:r>
      <w:r w:rsidRPr="002C2855">
        <w:rPr>
          <w:rStyle w:val="Strong"/>
          <w:rFonts w:asciiTheme="minorHAnsi" w:hAnsiTheme="minorHAnsi"/>
        </w:rPr>
        <w:t>moral validity</w:t>
      </w:r>
      <w:r w:rsidRPr="002C2855">
        <w:rPr>
          <w:rFonts w:asciiTheme="minorHAnsi" w:hAnsiTheme="minorHAnsi"/>
        </w:rPr>
        <w:t xml:space="preserve"> and </w:t>
      </w:r>
      <w:r w:rsidRPr="002C2855">
        <w:rPr>
          <w:rStyle w:val="Strong"/>
          <w:rFonts w:asciiTheme="minorHAnsi" w:hAnsiTheme="minorHAnsi"/>
        </w:rPr>
        <w:t>operational capacity</w:t>
      </w:r>
      <w:r w:rsidRPr="002C2855">
        <w:rPr>
          <w:rFonts w:asciiTheme="minorHAnsi" w:hAnsiTheme="minorHAnsi"/>
        </w:rPr>
        <w:t>.</w:t>
      </w:r>
    </w:p>
    <w:p w14:paraId="2BBD652A" w14:textId="2F005254" w:rsidR="007F2755" w:rsidRPr="002C2855" w:rsidRDefault="007F2755" w:rsidP="002C2855">
      <w:pPr>
        <w:pStyle w:val="NormalWeb"/>
        <w:jc w:val="both"/>
        <w:rPr>
          <w:rFonts w:asciiTheme="minorHAnsi" w:hAnsiTheme="minorHAnsi"/>
        </w:rPr>
      </w:pPr>
      <w:r w:rsidRPr="002C2855">
        <w:rPr>
          <w:rFonts w:asciiTheme="minorHAnsi" w:hAnsiTheme="minorHAnsi"/>
        </w:rPr>
        <w:t>That filtering process is the Pre-Implementation Stage.</w:t>
      </w:r>
    </w:p>
    <w:p w14:paraId="1BDEBEF2" w14:textId="77777777" w:rsidR="007F2755" w:rsidRPr="002C2855" w:rsidRDefault="007F2755" w:rsidP="002C2855">
      <w:pPr>
        <w:pStyle w:val="NormalWeb"/>
        <w:jc w:val="both"/>
        <w:rPr>
          <w:rFonts w:asciiTheme="minorHAnsi" w:hAnsiTheme="minorHAnsi"/>
        </w:rPr>
      </w:pPr>
      <w:r w:rsidRPr="002C2855">
        <w:rPr>
          <w:rFonts w:asciiTheme="minorHAnsi" w:hAnsiTheme="minorHAnsi"/>
        </w:rPr>
        <w:t xml:space="preserve">In this sense, 7.3.3 acts as the </w:t>
      </w:r>
      <w:r w:rsidRPr="002C2855">
        <w:rPr>
          <w:rStyle w:val="Strong"/>
          <w:rFonts w:asciiTheme="minorHAnsi" w:hAnsiTheme="minorHAnsi"/>
        </w:rPr>
        <w:t>conversion layer</w:t>
      </w:r>
      <w:r w:rsidRPr="002C2855">
        <w:rPr>
          <w:rFonts w:asciiTheme="minorHAnsi" w:hAnsiTheme="minorHAnsi"/>
        </w:rPr>
        <w:t xml:space="preserve"> between design and execution:</w:t>
      </w:r>
    </w:p>
    <w:p w14:paraId="4B5016B7" w14:textId="77777777" w:rsidR="007F2755" w:rsidRPr="002C2855" w:rsidRDefault="007F2755" w:rsidP="002C2855">
      <w:pPr>
        <w:pStyle w:val="NormalWeb"/>
        <w:numPr>
          <w:ilvl w:val="0"/>
          <w:numId w:val="889"/>
        </w:numPr>
        <w:spacing w:before="100" w:beforeAutospacing="1" w:after="100" w:afterAutospacing="1" w:line="240" w:lineRule="auto"/>
        <w:jc w:val="both"/>
        <w:rPr>
          <w:rFonts w:asciiTheme="minorHAnsi" w:hAnsiTheme="minorHAnsi"/>
        </w:rPr>
      </w:pPr>
      <w:r w:rsidRPr="002C2855">
        <w:rPr>
          <w:rFonts w:asciiTheme="minorHAnsi" w:hAnsiTheme="minorHAnsi"/>
        </w:rPr>
        <w:lastRenderedPageBreak/>
        <w:t>It transforms conceptual logic into actionable structures;</w:t>
      </w:r>
    </w:p>
    <w:p w14:paraId="5A844B49" w14:textId="77777777" w:rsidR="007F2755" w:rsidRPr="002C2855" w:rsidRDefault="007F2755" w:rsidP="002C2855">
      <w:pPr>
        <w:pStyle w:val="NormalWeb"/>
        <w:numPr>
          <w:ilvl w:val="0"/>
          <w:numId w:val="889"/>
        </w:numPr>
        <w:spacing w:before="100" w:beforeAutospacing="1" w:after="100" w:afterAutospacing="1" w:line="240" w:lineRule="auto"/>
        <w:jc w:val="both"/>
        <w:rPr>
          <w:rFonts w:asciiTheme="minorHAnsi" w:hAnsiTheme="minorHAnsi"/>
        </w:rPr>
      </w:pPr>
      <w:r w:rsidRPr="002C2855">
        <w:rPr>
          <w:rFonts w:asciiTheme="minorHAnsi" w:hAnsiTheme="minorHAnsi"/>
        </w:rPr>
        <w:t>It localizes theoretical principles into operational instruments; and</w:t>
      </w:r>
    </w:p>
    <w:p w14:paraId="20492370" w14:textId="77777777" w:rsidR="007F2755" w:rsidRPr="002C2855" w:rsidRDefault="007F2755" w:rsidP="002C2855">
      <w:pPr>
        <w:pStyle w:val="NormalWeb"/>
        <w:numPr>
          <w:ilvl w:val="0"/>
          <w:numId w:val="889"/>
        </w:numPr>
        <w:spacing w:before="100" w:beforeAutospacing="1" w:after="100" w:afterAutospacing="1" w:line="240" w:lineRule="auto"/>
        <w:jc w:val="both"/>
        <w:rPr>
          <w:rFonts w:asciiTheme="minorHAnsi" w:hAnsiTheme="minorHAnsi"/>
        </w:rPr>
      </w:pPr>
      <w:r w:rsidRPr="002C2855">
        <w:rPr>
          <w:rFonts w:asciiTheme="minorHAnsi" w:hAnsiTheme="minorHAnsi"/>
        </w:rPr>
        <w:t>It verifies that readiness is both morally authentic and technically sustainable.</w:t>
      </w:r>
    </w:p>
    <w:p w14:paraId="30E13317" w14:textId="77777777" w:rsidR="007F2755" w:rsidRPr="002C2855" w:rsidRDefault="007F2755" w:rsidP="002C2855">
      <w:pPr>
        <w:pStyle w:val="NormalWeb"/>
        <w:jc w:val="both"/>
        <w:rPr>
          <w:rFonts w:asciiTheme="minorHAnsi" w:hAnsiTheme="minorHAnsi"/>
        </w:rPr>
      </w:pPr>
      <w:r w:rsidRPr="002C2855">
        <w:rPr>
          <w:rFonts w:asciiTheme="minorHAnsi" w:hAnsiTheme="minorHAnsi"/>
        </w:rPr>
        <w:t>Through this bridge, ABMPD guarantees that transformation begins with ethical coherence and institutional discipline, not mere programmatic enthusiasm.</w:t>
      </w:r>
    </w:p>
    <w:p w14:paraId="4A71C40F" w14:textId="77777777" w:rsidR="007F2755" w:rsidRPr="002C2855" w:rsidRDefault="007F2755" w:rsidP="002C2855">
      <w:pPr>
        <w:pStyle w:val="Heading8"/>
        <w:jc w:val="both"/>
      </w:pPr>
      <w:r w:rsidRPr="002C2855">
        <w:rPr>
          <w:rStyle w:val="Strong"/>
          <w:b/>
          <w:bCs w:val="0"/>
        </w:rPr>
        <w:t>2. Sequencing Function within the ABMPD Continuum</w:t>
      </w:r>
    </w:p>
    <w:p w14:paraId="097B50F7" w14:textId="77777777" w:rsidR="007F2755" w:rsidRPr="002C2855" w:rsidRDefault="007F2755" w:rsidP="002C2855">
      <w:pPr>
        <w:pStyle w:val="NormalWeb"/>
        <w:jc w:val="both"/>
        <w:rPr>
          <w:rFonts w:asciiTheme="minorHAnsi" w:hAnsiTheme="minorHAnsi"/>
        </w:rPr>
      </w:pPr>
      <w:r w:rsidRPr="002C2855">
        <w:rPr>
          <w:rFonts w:asciiTheme="minorHAnsi" w:hAnsiTheme="minorHAnsi"/>
        </w:rPr>
        <w:t>Within the broader Section 7.3 flow, the Pre-Implementation Stage performs a critical sequencing function: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3"/>
        <w:gridCol w:w="4551"/>
        <w:gridCol w:w="2126"/>
      </w:tblGrid>
      <w:tr w:rsidR="007F2755" w:rsidRPr="002C2855" w14:paraId="7D206730" w14:textId="77777777" w:rsidTr="001C18B1">
        <w:trPr>
          <w:tblHeader/>
          <w:tblCellSpacing w:w="15" w:type="dxa"/>
        </w:trPr>
        <w:tc>
          <w:tcPr>
            <w:tcW w:w="0" w:type="auto"/>
            <w:vAlign w:val="center"/>
            <w:hideMark/>
          </w:tcPr>
          <w:p w14:paraId="5ADDBB37" w14:textId="77777777" w:rsidR="007F2755" w:rsidRPr="002C2855" w:rsidRDefault="007F2755" w:rsidP="00A81C03">
            <w:pPr>
              <w:jc w:val="center"/>
              <w:rPr>
                <w:b/>
                <w:bCs/>
              </w:rPr>
            </w:pPr>
            <w:r w:rsidRPr="002C2855">
              <w:rPr>
                <w:rStyle w:val="Strong"/>
              </w:rPr>
              <w:t>Section</w:t>
            </w:r>
          </w:p>
        </w:tc>
        <w:tc>
          <w:tcPr>
            <w:tcW w:w="0" w:type="auto"/>
            <w:vAlign w:val="center"/>
            <w:hideMark/>
          </w:tcPr>
          <w:p w14:paraId="0764229F" w14:textId="77777777" w:rsidR="007F2755" w:rsidRPr="002C2855" w:rsidRDefault="007F2755" w:rsidP="00A81C03">
            <w:pPr>
              <w:jc w:val="center"/>
              <w:rPr>
                <w:b/>
                <w:bCs/>
              </w:rPr>
            </w:pPr>
            <w:r w:rsidRPr="002C2855">
              <w:rPr>
                <w:rStyle w:val="Strong"/>
              </w:rPr>
              <w:t>Function in the Continuum</w:t>
            </w:r>
          </w:p>
        </w:tc>
        <w:tc>
          <w:tcPr>
            <w:tcW w:w="0" w:type="auto"/>
            <w:vAlign w:val="center"/>
            <w:hideMark/>
          </w:tcPr>
          <w:p w14:paraId="2790E7FC" w14:textId="77777777" w:rsidR="007F2755" w:rsidRPr="002C2855" w:rsidRDefault="007F2755" w:rsidP="00A81C03">
            <w:pPr>
              <w:jc w:val="center"/>
              <w:rPr>
                <w:b/>
                <w:bCs/>
              </w:rPr>
            </w:pPr>
            <w:r w:rsidRPr="002C2855">
              <w:rPr>
                <w:rStyle w:val="Strong"/>
              </w:rPr>
              <w:t>Nature of Action</w:t>
            </w:r>
          </w:p>
        </w:tc>
      </w:tr>
      <w:tr w:rsidR="007F2755" w:rsidRPr="002C2855" w14:paraId="5A953619" w14:textId="77777777" w:rsidTr="001C18B1">
        <w:trPr>
          <w:tblCellSpacing w:w="15" w:type="dxa"/>
        </w:trPr>
        <w:tc>
          <w:tcPr>
            <w:tcW w:w="0" w:type="auto"/>
            <w:vAlign w:val="center"/>
            <w:hideMark/>
          </w:tcPr>
          <w:p w14:paraId="5F23A8ED" w14:textId="77777777" w:rsidR="007F2755" w:rsidRPr="002C2855" w:rsidRDefault="007F2755" w:rsidP="00A81C03">
            <w:r w:rsidRPr="002C2855">
              <w:rPr>
                <w:rStyle w:val="Strong"/>
              </w:rPr>
              <w:t>7.3.2 – Theory of Change</w:t>
            </w:r>
          </w:p>
        </w:tc>
        <w:tc>
          <w:tcPr>
            <w:tcW w:w="0" w:type="auto"/>
            <w:vAlign w:val="center"/>
            <w:hideMark/>
          </w:tcPr>
          <w:p w14:paraId="76147C1D" w14:textId="77777777" w:rsidR="007F2755" w:rsidRPr="002C2855" w:rsidRDefault="007F2755" w:rsidP="00A81C03">
            <w:r w:rsidRPr="002C2855">
              <w:t>Defines the moral and causal logic of transformation.</w:t>
            </w:r>
          </w:p>
        </w:tc>
        <w:tc>
          <w:tcPr>
            <w:tcW w:w="0" w:type="auto"/>
            <w:vAlign w:val="center"/>
            <w:hideMark/>
          </w:tcPr>
          <w:p w14:paraId="0AEA5395" w14:textId="77777777" w:rsidR="007F2755" w:rsidRPr="002C2855" w:rsidRDefault="007F2755" w:rsidP="00A81C03">
            <w:r w:rsidRPr="002C2855">
              <w:t>Conceptual / Philosophical</w:t>
            </w:r>
          </w:p>
        </w:tc>
      </w:tr>
      <w:tr w:rsidR="007F2755" w:rsidRPr="002C2855" w14:paraId="5993D924" w14:textId="77777777" w:rsidTr="001C18B1">
        <w:trPr>
          <w:tblCellSpacing w:w="15" w:type="dxa"/>
        </w:trPr>
        <w:tc>
          <w:tcPr>
            <w:tcW w:w="0" w:type="auto"/>
            <w:vAlign w:val="center"/>
            <w:hideMark/>
          </w:tcPr>
          <w:p w14:paraId="2949350D" w14:textId="77777777" w:rsidR="007F2755" w:rsidRPr="002C2855" w:rsidRDefault="007F2755" w:rsidP="00A81C03">
            <w:r w:rsidRPr="002C2855">
              <w:rPr>
                <w:rStyle w:val="Strong"/>
              </w:rPr>
              <w:t>7.3.3 – Pre-Implementation Stage</w:t>
            </w:r>
          </w:p>
        </w:tc>
        <w:tc>
          <w:tcPr>
            <w:tcW w:w="0" w:type="auto"/>
            <w:vAlign w:val="center"/>
            <w:hideMark/>
          </w:tcPr>
          <w:p w14:paraId="7884F0A3" w14:textId="77777777" w:rsidR="007F2755" w:rsidRPr="002C2855" w:rsidRDefault="007F2755" w:rsidP="00A81C03">
            <w:r w:rsidRPr="002C2855">
              <w:t>Establishes readiness systems, governance structures, and moral verification.</w:t>
            </w:r>
          </w:p>
        </w:tc>
        <w:tc>
          <w:tcPr>
            <w:tcW w:w="0" w:type="auto"/>
            <w:vAlign w:val="center"/>
            <w:hideMark/>
          </w:tcPr>
          <w:p w14:paraId="1F1090E8" w14:textId="77777777" w:rsidR="007F2755" w:rsidRPr="002C2855" w:rsidRDefault="007F2755" w:rsidP="00A81C03">
            <w:r w:rsidRPr="002C2855">
              <w:t>Preparatory / Operational</w:t>
            </w:r>
          </w:p>
        </w:tc>
      </w:tr>
      <w:tr w:rsidR="007F2755" w:rsidRPr="002C2855" w14:paraId="425C9FB0" w14:textId="77777777" w:rsidTr="001C18B1">
        <w:trPr>
          <w:tblCellSpacing w:w="15" w:type="dxa"/>
        </w:trPr>
        <w:tc>
          <w:tcPr>
            <w:tcW w:w="0" w:type="auto"/>
            <w:vAlign w:val="center"/>
            <w:hideMark/>
          </w:tcPr>
          <w:p w14:paraId="17FE1126" w14:textId="77777777" w:rsidR="007F2755" w:rsidRPr="002C2855" w:rsidRDefault="007F2755" w:rsidP="00A81C03">
            <w:r w:rsidRPr="002C2855">
              <w:rPr>
                <w:rStyle w:val="Strong"/>
              </w:rPr>
              <w:t>7.3.4 – Implementation Rollout</w:t>
            </w:r>
          </w:p>
        </w:tc>
        <w:tc>
          <w:tcPr>
            <w:tcW w:w="0" w:type="auto"/>
            <w:vAlign w:val="center"/>
            <w:hideMark/>
          </w:tcPr>
          <w:p w14:paraId="08E494D5" w14:textId="77777777" w:rsidR="007F2755" w:rsidRPr="002C2855" w:rsidRDefault="007F2755" w:rsidP="00A81C03">
            <w:r w:rsidRPr="002C2855">
              <w:t>Activates the tiered transformation pathways (Tiers 1–5).</w:t>
            </w:r>
          </w:p>
        </w:tc>
        <w:tc>
          <w:tcPr>
            <w:tcW w:w="0" w:type="auto"/>
            <w:vAlign w:val="center"/>
            <w:hideMark/>
          </w:tcPr>
          <w:p w14:paraId="442E616E" w14:textId="77777777" w:rsidR="007F2755" w:rsidRPr="002C2855" w:rsidRDefault="007F2755" w:rsidP="00A81C03">
            <w:r w:rsidRPr="002C2855">
              <w:t>Executional / Systemic</w:t>
            </w:r>
          </w:p>
        </w:tc>
      </w:tr>
    </w:tbl>
    <w:p w14:paraId="7666FDE6" w14:textId="77777777" w:rsidR="007F2755" w:rsidRPr="002C2855" w:rsidRDefault="007F2755" w:rsidP="002C2855">
      <w:pPr>
        <w:pStyle w:val="NormalWeb"/>
        <w:jc w:val="both"/>
        <w:rPr>
          <w:rFonts w:asciiTheme="minorHAnsi" w:hAnsiTheme="minorHAnsi"/>
        </w:rPr>
      </w:pPr>
      <w:r w:rsidRPr="002C2855">
        <w:rPr>
          <w:rFonts w:asciiTheme="minorHAnsi" w:hAnsiTheme="minorHAnsi"/>
        </w:rPr>
        <w:t xml:space="preserve">This sequencing ensures a </w:t>
      </w:r>
      <w:r w:rsidRPr="002C2855">
        <w:rPr>
          <w:rStyle w:val="Strong"/>
          <w:rFonts w:asciiTheme="minorHAnsi" w:hAnsiTheme="minorHAnsi"/>
        </w:rPr>
        <w:t>logical progression</w:t>
      </w:r>
      <w:r w:rsidRPr="002C2855">
        <w:rPr>
          <w:rFonts w:asciiTheme="minorHAnsi" w:hAnsiTheme="minorHAnsi"/>
        </w:rPr>
        <w:t xml:space="preserve"> from </w:t>
      </w:r>
      <w:r w:rsidRPr="002C2855">
        <w:rPr>
          <w:rStyle w:val="Emphasis"/>
          <w:rFonts w:asciiTheme="minorHAnsi" w:hAnsiTheme="minorHAnsi"/>
        </w:rPr>
        <w:t>vision → readiness → implementation</w:t>
      </w:r>
      <w:r w:rsidRPr="002C2855">
        <w:rPr>
          <w:rFonts w:asciiTheme="minorHAnsi" w:hAnsiTheme="minorHAnsi"/>
        </w:rPr>
        <w:t>, preventing moral dissonance between ideals and practice.</w:t>
      </w:r>
    </w:p>
    <w:p w14:paraId="68274E06" w14:textId="77777777" w:rsidR="007F2755" w:rsidRPr="002C2855" w:rsidRDefault="007F2755" w:rsidP="002C2855">
      <w:pPr>
        <w:pStyle w:val="Heading8"/>
        <w:jc w:val="both"/>
      </w:pPr>
      <w:r w:rsidRPr="002C2855">
        <w:rPr>
          <w:rStyle w:val="Strong"/>
          <w:b/>
          <w:bCs w:val="0"/>
        </w:rPr>
        <w:t>3. Integrative Link to Data, Governance, and Policy</w:t>
      </w:r>
    </w:p>
    <w:p w14:paraId="0C917D6C" w14:textId="77777777" w:rsidR="00A81C03" w:rsidRDefault="007F2755" w:rsidP="002C2855">
      <w:pPr>
        <w:pStyle w:val="NormalWeb"/>
        <w:jc w:val="both"/>
        <w:rPr>
          <w:rFonts w:asciiTheme="minorHAnsi" w:hAnsiTheme="minorHAnsi"/>
        </w:rPr>
      </w:pPr>
      <w:r w:rsidRPr="002C2855">
        <w:rPr>
          <w:rFonts w:asciiTheme="minorHAnsi" w:hAnsiTheme="minorHAnsi"/>
        </w:rPr>
        <w:t xml:space="preserve">The Pre-Implementation Stage also links the </w:t>
      </w:r>
      <w:r w:rsidRPr="002C2855">
        <w:rPr>
          <w:rStyle w:val="Strong"/>
          <w:rFonts w:asciiTheme="minorHAnsi" w:hAnsiTheme="minorHAnsi"/>
        </w:rPr>
        <w:t>data and governance infrastructures</w:t>
      </w:r>
      <w:r w:rsidRPr="002C2855">
        <w:rPr>
          <w:rFonts w:asciiTheme="minorHAnsi" w:hAnsiTheme="minorHAnsi"/>
        </w:rPr>
        <w:t xml:space="preserve"> built in Section 7.2 to the transformation tiers of Section 7.3.4.</w:t>
      </w:r>
    </w:p>
    <w:p w14:paraId="46E9248E" w14:textId="44855573" w:rsidR="007F2755" w:rsidRPr="002C2855" w:rsidRDefault="007F2755" w:rsidP="002C2855">
      <w:pPr>
        <w:pStyle w:val="NormalWeb"/>
        <w:jc w:val="both"/>
        <w:rPr>
          <w:rFonts w:asciiTheme="minorHAnsi" w:hAnsiTheme="minorHAnsi"/>
        </w:rPr>
      </w:pPr>
      <w:r w:rsidRPr="002C2855">
        <w:rPr>
          <w:rFonts w:asciiTheme="minorHAnsi" w:hAnsiTheme="minorHAnsi"/>
        </w:rPr>
        <w:t>Specifically, it:</w:t>
      </w:r>
    </w:p>
    <w:p w14:paraId="792C3665" w14:textId="77777777" w:rsidR="007F2755" w:rsidRPr="002C2855" w:rsidRDefault="007F2755" w:rsidP="002C2855">
      <w:pPr>
        <w:pStyle w:val="NormalWeb"/>
        <w:numPr>
          <w:ilvl w:val="0"/>
          <w:numId w:val="890"/>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Uses the </w:t>
      </w:r>
      <w:r w:rsidRPr="002C2855">
        <w:rPr>
          <w:rStyle w:val="Strong"/>
          <w:rFonts w:asciiTheme="minorHAnsi" w:hAnsiTheme="minorHAnsi"/>
        </w:rPr>
        <w:t>Dashboard and MEL nodes</w:t>
      </w:r>
      <w:r w:rsidRPr="002C2855">
        <w:rPr>
          <w:rFonts w:asciiTheme="minorHAnsi" w:hAnsiTheme="minorHAnsi"/>
        </w:rPr>
        <w:t xml:space="preserve"> as the continuity instruments between design and rollout;</w:t>
      </w:r>
    </w:p>
    <w:p w14:paraId="302FC697" w14:textId="77777777" w:rsidR="007F2755" w:rsidRPr="002C2855" w:rsidRDefault="007F2755" w:rsidP="002C2855">
      <w:pPr>
        <w:pStyle w:val="NormalWeb"/>
        <w:numPr>
          <w:ilvl w:val="0"/>
          <w:numId w:val="890"/>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Aligns moral readiness data with the </w:t>
      </w:r>
      <w:r w:rsidRPr="002C2855">
        <w:rPr>
          <w:rStyle w:val="Strong"/>
          <w:rFonts w:asciiTheme="minorHAnsi" w:hAnsiTheme="minorHAnsi"/>
        </w:rPr>
        <w:t>Recognition Continuum</w:t>
      </w:r>
      <w:r w:rsidRPr="002C2855">
        <w:rPr>
          <w:rFonts w:asciiTheme="minorHAnsi" w:hAnsiTheme="minorHAnsi"/>
        </w:rPr>
        <w:t xml:space="preserve"> (E-series framework) for accountability; and</w:t>
      </w:r>
    </w:p>
    <w:p w14:paraId="33E2591C" w14:textId="77777777" w:rsidR="007F2755" w:rsidRPr="002C2855" w:rsidRDefault="007F2755" w:rsidP="002C2855">
      <w:pPr>
        <w:pStyle w:val="NormalWeb"/>
        <w:numPr>
          <w:ilvl w:val="0"/>
          <w:numId w:val="890"/>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Embeds readiness verification in the </w:t>
      </w:r>
      <w:r w:rsidRPr="002C2855">
        <w:rPr>
          <w:rStyle w:val="Strong"/>
          <w:rFonts w:asciiTheme="minorHAnsi" w:hAnsiTheme="minorHAnsi"/>
        </w:rPr>
        <w:t>governance feedback cycle</w:t>
      </w:r>
      <w:r w:rsidRPr="002C2855">
        <w:rPr>
          <w:rFonts w:asciiTheme="minorHAnsi" w:hAnsiTheme="minorHAnsi"/>
        </w:rPr>
        <w:t>, ensuring that moral performance becomes a standing policy parameter rather than a one-time requirement.</w:t>
      </w:r>
    </w:p>
    <w:p w14:paraId="0D81613D" w14:textId="77777777" w:rsidR="007F2755" w:rsidRPr="002C2855" w:rsidRDefault="007F2755" w:rsidP="002C2855">
      <w:pPr>
        <w:pStyle w:val="NormalWeb"/>
        <w:jc w:val="both"/>
        <w:rPr>
          <w:rFonts w:asciiTheme="minorHAnsi" w:hAnsiTheme="minorHAnsi"/>
        </w:rPr>
      </w:pPr>
      <w:r w:rsidRPr="002C2855">
        <w:rPr>
          <w:rFonts w:asciiTheme="minorHAnsi" w:hAnsiTheme="minorHAnsi"/>
        </w:rPr>
        <w:lastRenderedPageBreak/>
        <w:t xml:space="preserve">This integration makes 7.3.3 not just a preparatory phase, but an </w:t>
      </w:r>
      <w:r w:rsidRPr="002C2855">
        <w:rPr>
          <w:rStyle w:val="Strong"/>
          <w:rFonts w:asciiTheme="minorHAnsi" w:hAnsiTheme="minorHAnsi"/>
        </w:rPr>
        <w:t>institutional safeguard</w:t>
      </w:r>
      <w:r w:rsidRPr="002C2855">
        <w:rPr>
          <w:rFonts w:asciiTheme="minorHAnsi" w:hAnsiTheme="minorHAnsi"/>
        </w:rPr>
        <w:t xml:space="preserve"> — the mechanism that prevents transformation from becoming detached from its moral foundations.</w:t>
      </w:r>
    </w:p>
    <w:p w14:paraId="377C2160" w14:textId="77777777" w:rsidR="007F2755" w:rsidRPr="002C2855" w:rsidRDefault="007F2755" w:rsidP="002C2855">
      <w:pPr>
        <w:pStyle w:val="Heading8"/>
        <w:jc w:val="both"/>
      </w:pPr>
      <w:r w:rsidRPr="002C2855">
        <w:rPr>
          <w:rStyle w:val="Strong"/>
          <w:b/>
          <w:bCs w:val="0"/>
        </w:rPr>
        <w:t>4. Transitional Outcome</w:t>
      </w:r>
    </w:p>
    <w:p w14:paraId="30192CE7" w14:textId="77777777" w:rsidR="007F2755" w:rsidRPr="002C2855" w:rsidRDefault="007F2755" w:rsidP="002C2855">
      <w:pPr>
        <w:pStyle w:val="NormalWeb"/>
        <w:jc w:val="both"/>
        <w:rPr>
          <w:rFonts w:asciiTheme="minorHAnsi" w:hAnsiTheme="minorHAnsi"/>
        </w:rPr>
      </w:pPr>
      <w:r w:rsidRPr="002C2855">
        <w:rPr>
          <w:rFonts w:asciiTheme="minorHAnsi" w:hAnsiTheme="minorHAnsi"/>
        </w:rPr>
        <w:t>Upon the completion of this stage, a participating locality or institution achieves:</w:t>
      </w:r>
    </w:p>
    <w:p w14:paraId="50DC6944" w14:textId="77777777" w:rsidR="007F2755" w:rsidRPr="002C2855" w:rsidRDefault="007F2755" w:rsidP="002C2855">
      <w:pPr>
        <w:pStyle w:val="NormalWeb"/>
        <w:numPr>
          <w:ilvl w:val="0"/>
          <w:numId w:val="891"/>
        </w:numPr>
        <w:spacing w:before="100" w:beforeAutospacing="1" w:after="100" w:afterAutospacing="1" w:line="240" w:lineRule="auto"/>
        <w:jc w:val="both"/>
        <w:rPr>
          <w:rFonts w:asciiTheme="minorHAnsi" w:hAnsiTheme="minorHAnsi"/>
        </w:rPr>
      </w:pPr>
      <w:r w:rsidRPr="002C2855">
        <w:rPr>
          <w:rFonts w:asciiTheme="minorHAnsi" w:hAnsiTheme="minorHAnsi"/>
        </w:rPr>
        <w:t>Verified moral and technical readiness;</w:t>
      </w:r>
    </w:p>
    <w:p w14:paraId="32BF3D41" w14:textId="77777777" w:rsidR="007F2755" w:rsidRPr="002C2855" w:rsidRDefault="007F2755" w:rsidP="002C2855">
      <w:pPr>
        <w:pStyle w:val="NormalWeb"/>
        <w:numPr>
          <w:ilvl w:val="0"/>
          <w:numId w:val="891"/>
        </w:numPr>
        <w:spacing w:before="100" w:beforeAutospacing="1" w:after="100" w:afterAutospacing="1" w:line="240" w:lineRule="auto"/>
        <w:jc w:val="both"/>
        <w:rPr>
          <w:rFonts w:asciiTheme="minorHAnsi" w:hAnsiTheme="minorHAnsi"/>
        </w:rPr>
      </w:pPr>
      <w:r w:rsidRPr="002C2855">
        <w:rPr>
          <w:rFonts w:asciiTheme="minorHAnsi" w:hAnsiTheme="minorHAnsi"/>
        </w:rPr>
        <w:t>Active governance and data systems;</w:t>
      </w:r>
    </w:p>
    <w:p w14:paraId="6D9DC180" w14:textId="77777777" w:rsidR="007F2755" w:rsidRPr="002C2855" w:rsidRDefault="007F2755" w:rsidP="002C2855">
      <w:pPr>
        <w:pStyle w:val="NormalWeb"/>
        <w:numPr>
          <w:ilvl w:val="0"/>
          <w:numId w:val="891"/>
        </w:numPr>
        <w:spacing w:before="100" w:beforeAutospacing="1" w:after="100" w:afterAutospacing="1" w:line="240" w:lineRule="auto"/>
        <w:jc w:val="both"/>
        <w:rPr>
          <w:rFonts w:asciiTheme="minorHAnsi" w:hAnsiTheme="minorHAnsi"/>
        </w:rPr>
      </w:pPr>
      <w:r w:rsidRPr="002C2855">
        <w:rPr>
          <w:rFonts w:asciiTheme="minorHAnsi" w:hAnsiTheme="minorHAnsi"/>
        </w:rPr>
        <w:t>Validated moral leadership commitments; and</w:t>
      </w:r>
    </w:p>
    <w:p w14:paraId="58153200" w14:textId="77777777" w:rsidR="007F2755" w:rsidRPr="002C2855" w:rsidRDefault="007F2755" w:rsidP="002C2855">
      <w:pPr>
        <w:pStyle w:val="NormalWeb"/>
        <w:numPr>
          <w:ilvl w:val="0"/>
          <w:numId w:val="891"/>
        </w:numPr>
        <w:spacing w:before="100" w:beforeAutospacing="1" w:after="100" w:afterAutospacing="1" w:line="240" w:lineRule="auto"/>
        <w:jc w:val="both"/>
        <w:rPr>
          <w:rFonts w:asciiTheme="minorHAnsi" w:hAnsiTheme="minorHAnsi"/>
        </w:rPr>
      </w:pPr>
      <w:r w:rsidRPr="002C2855">
        <w:rPr>
          <w:rFonts w:asciiTheme="minorHAnsi" w:hAnsiTheme="minorHAnsi"/>
        </w:rPr>
        <w:t>Alignment with the transformation continuum’s first rollout tier.</w:t>
      </w:r>
    </w:p>
    <w:p w14:paraId="402C166C" w14:textId="77777777" w:rsidR="007F2755" w:rsidRPr="002C2855" w:rsidRDefault="007F2755" w:rsidP="002C2855">
      <w:pPr>
        <w:pStyle w:val="NormalWeb"/>
        <w:jc w:val="both"/>
        <w:rPr>
          <w:rFonts w:asciiTheme="minorHAnsi" w:hAnsiTheme="minorHAnsi"/>
        </w:rPr>
      </w:pPr>
      <w:r w:rsidRPr="002C2855">
        <w:rPr>
          <w:rFonts w:asciiTheme="minorHAnsi" w:hAnsiTheme="minorHAnsi"/>
        </w:rPr>
        <w:t xml:space="preserve">Hence, 7.3.3 concludes the preparatory movement of Section 7.3 and formally opens the </w:t>
      </w:r>
      <w:r w:rsidRPr="002C2855">
        <w:rPr>
          <w:rStyle w:val="Strong"/>
          <w:rFonts w:asciiTheme="minorHAnsi" w:hAnsiTheme="minorHAnsi"/>
        </w:rPr>
        <w:t>Implementation Rollout Framework (7.3.4)</w:t>
      </w:r>
      <w:r w:rsidRPr="002C2855">
        <w:rPr>
          <w:rFonts w:asciiTheme="minorHAnsi" w:hAnsiTheme="minorHAnsi"/>
        </w:rPr>
        <w:t xml:space="preserve"> — where transformation becomes both measurable and replicable.</w:t>
      </w:r>
    </w:p>
    <w:p w14:paraId="766500B4" w14:textId="77777777" w:rsidR="007F2755" w:rsidRPr="002C2855" w:rsidRDefault="007F2755" w:rsidP="00A81C03">
      <w:pPr>
        <w:pStyle w:val="NormalWeb"/>
        <w:rPr>
          <w:rFonts w:asciiTheme="minorHAnsi" w:hAnsiTheme="minorHAnsi"/>
        </w:rPr>
      </w:pPr>
      <w:r w:rsidRPr="002C2855">
        <w:rPr>
          <w:rFonts w:ascii="Segoe UI Emoji" w:hAnsi="Segoe UI Emoji" w:cs="Segoe UI Emoji"/>
        </w:rPr>
        <w:t>📎</w:t>
      </w:r>
      <w:r w:rsidRPr="002C2855">
        <w:rPr>
          <w:rFonts w:asciiTheme="minorHAnsi" w:hAnsiTheme="minorHAnsi"/>
        </w:rPr>
        <w:t xml:space="preserve"> </w:t>
      </w:r>
      <w:r w:rsidRPr="002C2855">
        <w:rPr>
          <w:rStyle w:val="Strong"/>
          <w:rFonts w:asciiTheme="minorHAnsi" w:hAnsiTheme="minorHAnsi"/>
        </w:rPr>
        <w:t>Cross-Reference:</w:t>
      </w:r>
      <w:r w:rsidRPr="002C2855">
        <w:rPr>
          <w:rFonts w:asciiTheme="minorHAnsi" w:hAnsiTheme="minorHAnsi"/>
        </w:rPr>
        <w:br/>
        <w:t xml:space="preserve">Section 7.3.2 – </w:t>
      </w:r>
      <w:r w:rsidRPr="002C2855">
        <w:rPr>
          <w:rStyle w:val="Emphasis"/>
          <w:rFonts w:asciiTheme="minorHAnsi" w:hAnsiTheme="minorHAnsi"/>
        </w:rPr>
        <w:t>Theory of Change (Causal Logic)</w:t>
      </w:r>
      <w:r w:rsidRPr="002C2855">
        <w:rPr>
          <w:rFonts w:asciiTheme="minorHAnsi" w:hAnsiTheme="minorHAnsi"/>
        </w:rPr>
        <w:t>;</w:t>
      </w:r>
      <w:r w:rsidRPr="002C2855">
        <w:rPr>
          <w:rFonts w:asciiTheme="minorHAnsi" w:hAnsiTheme="minorHAnsi"/>
        </w:rPr>
        <w:br/>
        <w:t xml:space="preserve">Section 7.3.4 – </w:t>
      </w:r>
      <w:r w:rsidRPr="002C2855">
        <w:rPr>
          <w:rStyle w:val="Emphasis"/>
          <w:rFonts w:asciiTheme="minorHAnsi" w:hAnsiTheme="minorHAnsi"/>
        </w:rPr>
        <w:t>Implementation Rollout Framework</w:t>
      </w:r>
      <w:r w:rsidRPr="002C2855">
        <w:rPr>
          <w:rFonts w:asciiTheme="minorHAnsi" w:hAnsiTheme="minorHAnsi"/>
        </w:rPr>
        <w:t>;</w:t>
      </w:r>
      <w:r w:rsidRPr="002C2855">
        <w:rPr>
          <w:rFonts w:asciiTheme="minorHAnsi" w:hAnsiTheme="minorHAnsi"/>
        </w:rPr>
        <w:br/>
        <w:t xml:space="preserve">Annex G.5 – </w:t>
      </w:r>
      <w:r w:rsidRPr="002C2855">
        <w:rPr>
          <w:rStyle w:val="Emphasis"/>
          <w:rFonts w:asciiTheme="minorHAnsi" w:hAnsiTheme="minorHAnsi"/>
        </w:rPr>
        <w:t>Transformation Flow Diagram.</w:t>
      </w:r>
    </w:p>
    <w:p w14:paraId="5322CDEA" w14:textId="77777777" w:rsidR="007F2755" w:rsidRDefault="00000000">
      <w:r>
        <w:pict w14:anchorId="762F997D">
          <v:rect id="_x0000_i2157" style="width:0;height:1.5pt" o:hralign="center" o:hrstd="t" o:hr="t" fillcolor="#a0a0a0" stroked="f"/>
        </w:pict>
      </w:r>
    </w:p>
    <w:p w14:paraId="3A80E634" w14:textId="77777777" w:rsidR="001C18B1" w:rsidRDefault="001C18B1" w:rsidP="001C18B1">
      <w:pPr>
        <w:pStyle w:val="Heading6"/>
        <w:rPr>
          <w:sz w:val="27"/>
        </w:rPr>
      </w:pPr>
      <w:r>
        <w:rPr>
          <w:rStyle w:val="Strong"/>
          <w:b/>
          <w:bCs w:val="0"/>
        </w:rPr>
        <w:t>B. Core Preparatory Activities (7.3.3.2)</w:t>
      </w:r>
    </w:p>
    <w:p w14:paraId="7E0C2696" w14:textId="77777777" w:rsidR="001C18B1" w:rsidRDefault="001C18B1" w:rsidP="001C18B1">
      <w:pPr>
        <w:pStyle w:val="Heading7"/>
      </w:pPr>
      <w:r>
        <w:rPr>
          <w:rStyle w:val="Strong"/>
          <w:b/>
          <w:bCs w:val="0"/>
        </w:rPr>
        <w:t>Section Overview</w:t>
      </w:r>
    </w:p>
    <w:p w14:paraId="15EE2290" w14:textId="77777777" w:rsidR="00A81C03" w:rsidRDefault="001C18B1" w:rsidP="002C2855">
      <w:pPr>
        <w:pStyle w:val="NormalWeb"/>
        <w:jc w:val="both"/>
        <w:rPr>
          <w:rFonts w:asciiTheme="minorHAnsi" w:hAnsiTheme="minorHAnsi"/>
        </w:rPr>
      </w:pPr>
      <w:r w:rsidRPr="002C2855">
        <w:rPr>
          <w:rFonts w:asciiTheme="minorHAnsi" w:hAnsiTheme="minorHAnsi"/>
        </w:rPr>
        <w:t xml:space="preserve">This subsection operationalizes the moral and technical foundations established under </w:t>
      </w:r>
      <w:r w:rsidRPr="002C2855">
        <w:rPr>
          <w:rStyle w:val="Emphasis"/>
          <w:rFonts w:asciiTheme="minorHAnsi" w:hAnsiTheme="minorHAnsi"/>
        </w:rPr>
        <w:t>A. Purpose and Scope</w:t>
      </w:r>
      <w:r w:rsidRPr="002C2855">
        <w:rPr>
          <w:rFonts w:asciiTheme="minorHAnsi" w:hAnsiTheme="minorHAnsi"/>
        </w:rPr>
        <w:t xml:space="preserve"> by detailing the </w:t>
      </w:r>
      <w:r w:rsidRPr="002C2855">
        <w:rPr>
          <w:rStyle w:val="Strong"/>
          <w:rFonts w:asciiTheme="minorHAnsi" w:hAnsiTheme="minorHAnsi"/>
        </w:rPr>
        <w:t>step-by-step preparatory activities</w:t>
      </w:r>
      <w:r w:rsidRPr="002C2855">
        <w:rPr>
          <w:rFonts w:asciiTheme="minorHAnsi" w:hAnsiTheme="minorHAnsi"/>
        </w:rPr>
        <w:t xml:space="preserve"> that transform readiness principles into concrete institutional and community systems.</w:t>
      </w:r>
    </w:p>
    <w:p w14:paraId="3331568F" w14:textId="6BB0A083" w:rsidR="001C18B1" w:rsidRPr="002C2855" w:rsidRDefault="001C18B1" w:rsidP="002C2855">
      <w:pPr>
        <w:pStyle w:val="NormalWeb"/>
        <w:jc w:val="both"/>
        <w:rPr>
          <w:rFonts w:asciiTheme="minorHAnsi" w:hAnsiTheme="minorHAnsi"/>
        </w:rPr>
      </w:pPr>
      <w:r w:rsidRPr="002C2855">
        <w:rPr>
          <w:rFonts w:asciiTheme="minorHAnsi" w:hAnsiTheme="minorHAnsi"/>
        </w:rPr>
        <w:t xml:space="preserve">If Section A defined </w:t>
      </w:r>
      <w:r w:rsidRPr="002C2855">
        <w:rPr>
          <w:rStyle w:val="Emphasis"/>
          <w:rFonts w:asciiTheme="minorHAnsi" w:hAnsiTheme="minorHAnsi"/>
        </w:rPr>
        <w:t>why</w:t>
      </w:r>
      <w:r w:rsidRPr="002C2855">
        <w:rPr>
          <w:rFonts w:asciiTheme="minorHAnsi" w:hAnsiTheme="minorHAnsi"/>
        </w:rPr>
        <w:t xml:space="preserve"> and </w:t>
      </w:r>
      <w:r w:rsidRPr="002C2855">
        <w:rPr>
          <w:rStyle w:val="Emphasis"/>
          <w:rFonts w:asciiTheme="minorHAnsi" w:hAnsiTheme="minorHAnsi"/>
        </w:rPr>
        <w:t>what</w:t>
      </w:r>
      <w:r w:rsidRPr="002C2855">
        <w:rPr>
          <w:rFonts w:asciiTheme="minorHAnsi" w:hAnsiTheme="minorHAnsi"/>
        </w:rPr>
        <w:t xml:space="preserve"> readiness entails, Section B defines </w:t>
      </w:r>
      <w:r w:rsidRPr="002C2855">
        <w:rPr>
          <w:rStyle w:val="Emphasis"/>
          <w:rFonts w:asciiTheme="minorHAnsi" w:hAnsiTheme="minorHAnsi"/>
        </w:rPr>
        <w:t>how</w:t>
      </w:r>
      <w:r w:rsidRPr="002C2855">
        <w:rPr>
          <w:rFonts w:asciiTheme="minorHAnsi" w:hAnsiTheme="minorHAnsi"/>
        </w:rPr>
        <w:t xml:space="preserve"> readiness is built — through sequenced activities that verify moral baselines, install data infrastructures, build capacities, and formalize institutional commitments.</w:t>
      </w:r>
    </w:p>
    <w:p w14:paraId="1FFEAE69" w14:textId="77777777" w:rsidR="00A81C03" w:rsidRDefault="001C18B1" w:rsidP="002C2855">
      <w:pPr>
        <w:pStyle w:val="NormalWeb"/>
        <w:jc w:val="both"/>
        <w:rPr>
          <w:rFonts w:asciiTheme="minorHAnsi" w:hAnsiTheme="minorHAnsi"/>
        </w:rPr>
      </w:pPr>
      <w:r w:rsidRPr="002C2855">
        <w:rPr>
          <w:rFonts w:asciiTheme="minorHAnsi" w:hAnsiTheme="minorHAnsi"/>
        </w:rPr>
        <w:t xml:space="preserve">Within the ABMPD transformation architecture, these activities represent the </w:t>
      </w:r>
      <w:r w:rsidRPr="002C2855">
        <w:rPr>
          <w:rStyle w:val="Strong"/>
          <w:rFonts w:asciiTheme="minorHAnsi" w:hAnsiTheme="minorHAnsi"/>
        </w:rPr>
        <w:t>active construction phase</w:t>
      </w:r>
      <w:r w:rsidRPr="002C2855">
        <w:rPr>
          <w:rFonts w:asciiTheme="minorHAnsi" w:hAnsiTheme="minorHAnsi"/>
        </w:rPr>
        <w:t xml:space="preserve"> of moral readiness.</w:t>
      </w:r>
    </w:p>
    <w:p w14:paraId="06D26E6A" w14:textId="0875C10C" w:rsidR="001C18B1" w:rsidRPr="002C2855" w:rsidRDefault="001C18B1" w:rsidP="002C2855">
      <w:pPr>
        <w:pStyle w:val="NormalWeb"/>
        <w:jc w:val="both"/>
        <w:rPr>
          <w:rFonts w:asciiTheme="minorHAnsi" w:hAnsiTheme="minorHAnsi"/>
        </w:rPr>
      </w:pPr>
      <w:r w:rsidRPr="002C2855">
        <w:rPr>
          <w:rFonts w:asciiTheme="minorHAnsi" w:hAnsiTheme="minorHAnsi"/>
        </w:rPr>
        <w:t>They convert the moral logic of the Theory of Change into field-level operational structures that can be measured, monitored, and sustained.</w:t>
      </w:r>
    </w:p>
    <w:p w14:paraId="51E29067" w14:textId="77777777" w:rsidR="001C18B1" w:rsidRPr="002C2855" w:rsidRDefault="001C18B1" w:rsidP="002C2855">
      <w:pPr>
        <w:pStyle w:val="NormalWeb"/>
        <w:jc w:val="both"/>
        <w:rPr>
          <w:rFonts w:asciiTheme="minorHAnsi" w:hAnsiTheme="minorHAnsi"/>
        </w:rPr>
      </w:pPr>
      <w:r w:rsidRPr="002C2855">
        <w:rPr>
          <w:rFonts w:asciiTheme="minorHAnsi" w:hAnsiTheme="minorHAnsi"/>
        </w:rPr>
        <w:t>Each activity corresponds to a specific domain of readiness:</w:t>
      </w:r>
    </w:p>
    <w:p w14:paraId="7BCAAC96" w14:textId="77777777" w:rsidR="001C18B1" w:rsidRPr="002C2855" w:rsidRDefault="001C18B1" w:rsidP="002C2855">
      <w:pPr>
        <w:pStyle w:val="NormalWeb"/>
        <w:numPr>
          <w:ilvl w:val="0"/>
          <w:numId w:val="892"/>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lastRenderedPageBreak/>
        <w:t>B.1 – Baseline Assessment and Moral Profiling:</w:t>
      </w:r>
      <w:r w:rsidRPr="002C2855">
        <w:rPr>
          <w:rFonts w:asciiTheme="minorHAnsi" w:hAnsiTheme="minorHAnsi"/>
        </w:rPr>
        <w:t xml:space="preserve"> Establishes moral data foundations through diagnostic measurement and moral indexing.</w:t>
      </w:r>
    </w:p>
    <w:p w14:paraId="294BE949" w14:textId="77777777" w:rsidR="001C18B1" w:rsidRPr="002C2855" w:rsidRDefault="001C18B1" w:rsidP="002C2855">
      <w:pPr>
        <w:pStyle w:val="NormalWeb"/>
        <w:numPr>
          <w:ilvl w:val="0"/>
          <w:numId w:val="892"/>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B.2 – Orientation and Capacity Building:</w:t>
      </w:r>
      <w:r w:rsidRPr="002C2855">
        <w:rPr>
          <w:rFonts w:asciiTheme="minorHAnsi" w:hAnsiTheme="minorHAnsi"/>
        </w:rPr>
        <w:t xml:space="preserve"> Develops the moral and technical competence of local leaders and institutions.</w:t>
      </w:r>
    </w:p>
    <w:p w14:paraId="6041537C" w14:textId="77777777" w:rsidR="001C18B1" w:rsidRPr="002C2855" w:rsidRDefault="001C18B1" w:rsidP="002C2855">
      <w:pPr>
        <w:pStyle w:val="NormalWeb"/>
        <w:numPr>
          <w:ilvl w:val="0"/>
          <w:numId w:val="892"/>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B.3 – System Setup and Localization:</w:t>
      </w:r>
      <w:r w:rsidRPr="002C2855">
        <w:rPr>
          <w:rFonts w:asciiTheme="minorHAnsi" w:hAnsiTheme="minorHAnsi"/>
        </w:rPr>
        <w:t xml:space="preserve"> Configures the technical and procedural systems needed to operationalize moral transformation.</w:t>
      </w:r>
    </w:p>
    <w:p w14:paraId="452C9E34" w14:textId="77777777" w:rsidR="001C18B1" w:rsidRPr="002C2855" w:rsidRDefault="001C18B1" w:rsidP="002C2855">
      <w:pPr>
        <w:pStyle w:val="NormalWeb"/>
        <w:numPr>
          <w:ilvl w:val="0"/>
          <w:numId w:val="892"/>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B.4 – Institutional Accreditation and Commitment Signing:</w:t>
      </w:r>
      <w:r w:rsidRPr="002C2855">
        <w:rPr>
          <w:rFonts w:asciiTheme="minorHAnsi" w:hAnsiTheme="minorHAnsi"/>
        </w:rPr>
        <w:t xml:space="preserve"> Anchors readiness in formal governance structures and moral partnerships.</w:t>
      </w:r>
    </w:p>
    <w:p w14:paraId="5BBE08C8" w14:textId="77777777" w:rsidR="001C18B1" w:rsidRPr="002C2855" w:rsidRDefault="001C18B1" w:rsidP="002C2855">
      <w:pPr>
        <w:pStyle w:val="NormalWeb"/>
        <w:jc w:val="both"/>
        <w:rPr>
          <w:rFonts w:asciiTheme="minorHAnsi" w:hAnsiTheme="minorHAnsi"/>
        </w:rPr>
      </w:pPr>
      <w:r w:rsidRPr="002C2855">
        <w:rPr>
          <w:rFonts w:asciiTheme="minorHAnsi" w:hAnsiTheme="minorHAnsi"/>
        </w:rPr>
        <w:t>Together, these preparatory activities ensure that readiness is not declared but demonstrated — evidenced by moral data, operational functionality, and institutional cooperation.</w:t>
      </w:r>
      <w:r w:rsidRPr="002C2855">
        <w:rPr>
          <w:rFonts w:asciiTheme="minorHAnsi" w:hAnsiTheme="minorHAnsi"/>
        </w:rPr>
        <w:br/>
        <w:t>They also guarantee that every local ABMPD node begins from a position of verified capability, unified intent, and moral authenticity.</w:t>
      </w:r>
    </w:p>
    <w:p w14:paraId="2463BCF8" w14:textId="2A39F164" w:rsidR="001C18B1" w:rsidRPr="002C2855" w:rsidRDefault="001C18B1" w:rsidP="002C2855">
      <w:pPr>
        <w:pStyle w:val="NormalWeb"/>
        <w:jc w:val="both"/>
        <w:rPr>
          <w:rFonts w:asciiTheme="minorHAnsi" w:hAnsiTheme="minorHAnsi"/>
        </w:rPr>
      </w:pPr>
      <w:r w:rsidRPr="002C2855">
        <w:rPr>
          <w:rFonts w:asciiTheme="minorHAnsi" w:hAnsiTheme="minorHAnsi"/>
        </w:rPr>
        <w:t xml:space="preserve">In this sense, the Core Preparatory Activities serve as the </w:t>
      </w:r>
      <w:r w:rsidRPr="002C2855">
        <w:rPr>
          <w:rStyle w:val="Strong"/>
          <w:rFonts w:asciiTheme="minorHAnsi" w:hAnsiTheme="minorHAnsi"/>
        </w:rPr>
        <w:t>transformation crucible</w:t>
      </w:r>
      <w:r w:rsidRPr="002C2855">
        <w:rPr>
          <w:rFonts w:asciiTheme="minorHAnsi" w:hAnsiTheme="minorHAnsi"/>
        </w:rPr>
        <w:t xml:space="preserve"> — the phase where ideals are operationalized, systems are morally conditioned, and partnerships are bound by covenantal accountability.</w:t>
      </w:r>
      <w:r w:rsidR="009B2DDD">
        <w:rPr>
          <w:rFonts w:asciiTheme="minorHAnsi" w:hAnsiTheme="minorHAnsi"/>
        </w:rPr>
        <w:t xml:space="preserve"> </w:t>
      </w:r>
    </w:p>
    <w:p w14:paraId="2155478B" w14:textId="77777777" w:rsidR="001C18B1" w:rsidRPr="002C2855" w:rsidRDefault="001C18B1" w:rsidP="002C2855">
      <w:pPr>
        <w:pStyle w:val="NormalWeb"/>
        <w:jc w:val="both"/>
        <w:rPr>
          <w:rFonts w:asciiTheme="minorHAnsi" w:hAnsiTheme="minorHAnsi"/>
        </w:rPr>
      </w:pPr>
      <w:r w:rsidRPr="002C2855">
        <w:rPr>
          <w:rFonts w:ascii="Segoe UI Emoji" w:hAnsi="Segoe UI Emoji" w:cs="Segoe UI Emoji"/>
        </w:rPr>
        <w:t>📎</w:t>
      </w:r>
      <w:r w:rsidRPr="002C2855">
        <w:rPr>
          <w:rFonts w:asciiTheme="minorHAnsi" w:hAnsiTheme="minorHAnsi"/>
        </w:rPr>
        <w:t xml:space="preserve"> </w:t>
      </w:r>
      <w:r w:rsidRPr="002C2855">
        <w:rPr>
          <w:rStyle w:val="Strong"/>
          <w:rFonts w:asciiTheme="minorHAnsi" w:hAnsiTheme="minorHAnsi"/>
        </w:rPr>
        <w:t>Cross-Reference:</w:t>
      </w:r>
      <w:r w:rsidRPr="002C2855">
        <w:rPr>
          <w:rFonts w:asciiTheme="minorHAnsi" w:hAnsiTheme="minorHAnsi"/>
        </w:rPr>
        <w:t xml:space="preserve"> Section 7.3.3.1 – </w:t>
      </w:r>
      <w:r w:rsidRPr="002C2855">
        <w:rPr>
          <w:rStyle w:val="Emphasis"/>
          <w:rFonts w:asciiTheme="minorHAnsi" w:hAnsiTheme="minorHAnsi"/>
        </w:rPr>
        <w:t>Purpose and Scope</w:t>
      </w:r>
      <w:r w:rsidRPr="002C2855">
        <w:rPr>
          <w:rFonts w:asciiTheme="minorHAnsi" w:hAnsiTheme="minorHAnsi"/>
        </w:rPr>
        <w:t xml:space="preserve">; Annex G.3 – </w:t>
      </w:r>
      <w:r w:rsidRPr="002C2855">
        <w:rPr>
          <w:rStyle w:val="Emphasis"/>
          <w:rFonts w:asciiTheme="minorHAnsi" w:hAnsiTheme="minorHAnsi"/>
        </w:rPr>
        <w:t>MEL Standards and Tools</w:t>
      </w:r>
      <w:r w:rsidRPr="002C2855">
        <w:rPr>
          <w:rFonts w:asciiTheme="minorHAnsi" w:hAnsiTheme="minorHAnsi"/>
        </w:rPr>
        <w:t xml:space="preserve">; Annex G.4 – </w:t>
      </w:r>
      <w:r w:rsidRPr="002C2855">
        <w:rPr>
          <w:rStyle w:val="Emphasis"/>
          <w:rFonts w:asciiTheme="minorHAnsi" w:hAnsiTheme="minorHAnsi"/>
        </w:rPr>
        <w:t>Reward &amp; Recognition Framework</w:t>
      </w:r>
      <w:r w:rsidRPr="002C2855">
        <w:rPr>
          <w:rFonts w:asciiTheme="minorHAnsi" w:hAnsiTheme="minorHAnsi"/>
        </w:rPr>
        <w:t xml:space="preserve">; Section 7.2.5 – </w:t>
      </w:r>
      <w:r w:rsidRPr="002C2855">
        <w:rPr>
          <w:rStyle w:val="Emphasis"/>
          <w:rFonts w:asciiTheme="minorHAnsi" w:hAnsiTheme="minorHAnsi"/>
        </w:rPr>
        <w:t>Dashboard Integration Protocols.</w:t>
      </w:r>
    </w:p>
    <w:p w14:paraId="085F56C1" w14:textId="77777777" w:rsidR="001C18B1" w:rsidRDefault="00000000">
      <w:r>
        <w:pict w14:anchorId="60F25BDA">
          <v:rect id="_x0000_i2158" style="width:0;height:1.5pt" o:hralign="center" o:hrstd="t" o:hr="t" fillcolor="#a0a0a0" stroked="f"/>
        </w:pict>
      </w:r>
    </w:p>
    <w:p w14:paraId="2FA33BCA" w14:textId="77777777" w:rsidR="001C18B1" w:rsidRDefault="001C18B1" w:rsidP="001C18B1">
      <w:pPr>
        <w:pStyle w:val="Heading7"/>
        <w:rPr>
          <w:sz w:val="27"/>
        </w:rPr>
      </w:pPr>
      <w:r>
        <w:rPr>
          <w:rStyle w:val="Strong"/>
          <w:b/>
          <w:bCs w:val="0"/>
        </w:rPr>
        <w:t>B.1 – Baseline Assessment and Moral Profiling</w:t>
      </w:r>
    </w:p>
    <w:p w14:paraId="24397725"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The </w:t>
      </w:r>
      <w:r w:rsidRPr="002C2855">
        <w:rPr>
          <w:rStyle w:val="Strong"/>
          <w:rFonts w:asciiTheme="minorHAnsi" w:hAnsiTheme="minorHAnsi"/>
        </w:rPr>
        <w:t>Baseline Assessment and Moral Profiling</w:t>
      </w:r>
      <w:r w:rsidRPr="002C2855">
        <w:rPr>
          <w:rFonts w:asciiTheme="minorHAnsi" w:hAnsiTheme="minorHAnsi"/>
        </w:rPr>
        <w:t xml:space="preserve"> activity establishes the empirical and moral foundation of the ABMPD rollout. It is the </w:t>
      </w:r>
      <w:r w:rsidRPr="002C2855">
        <w:rPr>
          <w:rStyle w:val="Strong"/>
          <w:rFonts w:asciiTheme="minorHAnsi" w:hAnsiTheme="minorHAnsi"/>
        </w:rPr>
        <w:t>first operational gateway</w:t>
      </w:r>
      <w:r w:rsidRPr="002C2855">
        <w:rPr>
          <w:rFonts w:asciiTheme="minorHAnsi" w:hAnsiTheme="minorHAnsi"/>
        </w:rPr>
        <w:t xml:space="preserve"> of the Pre-Implementation Stage — converting moral intent into measurable indicators and verifiable readiness data.</w:t>
      </w:r>
      <w:r w:rsidRPr="002C2855">
        <w:rPr>
          <w:rFonts w:asciiTheme="minorHAnsi" w:hAnsiTheme="minorHAnsi"/>
        </w:rPr>
        <w:br/>
        <w:t>Through this process, localities and institutions undergo a structured diagnostic that reveals their moral strengths, leadership gaps, and cultural patterns relevant to transformation.</w:t>
      </w:r>
    </w:p>
    <w:p w14:paraId="4B9C9A36"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This stage ensures that every subsequent action within ABMPD is </w:t>
      </w:r>
      <w:r w:rsidRPr="002C2855">
        <w:rPr>
          <w:rStyle w:val="Strong"/>
          <w:rFonts w:asciiTheme="minorHAnsi" w:hAnsiTheme="minorHAnsi"/>
        </w:rPr>
        <w:t>data-informed and morally validated</w:t>
      </w:r>
      <w:r w:rsidRPr="002C2855">
        <w:rPr>
          <w:rFonts w:asciiTheme="minorHAnsi" w:hAnsiTheme="minorHAnsi"/>
        </w:rPr>
        <w:t>, creating a factual baseline against which all future progress will be measured.</w:t>
      </w:r>
    </w:p>
    <w:p w14:paraId="51D4E64D" w14:textId="77777777" w:rsidR="001C18B1" w:rsidRPr="002C2855" w:rsidRDefault="001C18B1" w:rsidP="002C2855">
      <w:pPr>
        <w:pStyle w:val="Heading8"/>
        <w:jc w:val="both"/>
      </w:pPr>
      <w:r w:rsidRPr="002C2855">
        <w:rPr>
          <w:rStyle w:val="Strong"/>
          <w:b/>
          <w:bCs w:val="0"/>
        </w:rPr>
        <w:t>1. Purpose and Function</w:t>
      </w:r>
    </w:p>
    <w:p w14:paraId="0974A820" w14:textId="77777777" w:rsidR="00285CCB" w:rsidRDefault="001C18B1" w:rsidP="002C2855">
      <w:pPr>
        <w:pStyle w:val="NormalWeb"/>
        <w:jc w:val="both"/>
        <w:rPr>
          <w:rFonts w:asciiTheme="minorHAnsi" w:hAnsiTheme="minorHAnsi"/>
        </w:rPr>
      </w:pPr>
      <w:r w:rsidRPr="002C2855">
        <w:rPr>
          <w:rFonts w:asciiTheme="minorHAnsi" w:hAnsiTheme="minorHAnsi"/>
        </w:rPr>
        <w:t xml:space="preserve">The primary purpose of baseline assessment is to determine a locality’s </w:t>
      </w:r>
      <w:r w:rsidRPr="002C2855">
        <w:rPr>
          <w:rStyle w:val="Strong"/>
          <w:rFonts w:asciiTheme="minorHAnsi" w:hAnsiTheme="minorHAnsi"/>
        </w:rPr>
        <w:t>Moral Readiness Index (MRI)</w:t>
      </w:r>
      <w:r w:rsidRPr="002C2855">
        <w:rPr>
          <w:rFonts w:asciiTheme="minorHAnsi" w:hAnsiTheme="minorHAnsi"/>
        </w:rPr>
        <w:t xml:space="preserve"> — a composite measure reflecting the ethical, institutional, and governance conditions prior to transformation.</w:t>
      </w:r>
    </w:p>
    <w:p w14:paraId="6F940C42" w14:textId="5B629BA1" w:rsidR="001C18B1" w:rsidRPr="002C2855" w:rsidRDefault="001C18B1" w:rsidP="002C2855">
      <w:pPr>
        <w:pStyle w:val="NormalWeb"/>
        <w:jc w:val="both"/>
        <w:rPr>
          <w:rFonts w:asciiTheme="minorHAnsi" w:hAnsiTheme="minorHAnsi"/>
        </w:rPr>
      </w:pPr>
      <w:r w:rsidRPr="002C2855">
        <w:rPr>
          <w:rFonts w:asciiTheme="minorHAnsi" w:hAnsiTheme="minorHAnsi"/>
        </w:rPr>
        <w:t>It functions as both:</w:t>
      </w:r>
    </w:p>
    <w:p w14:paraId="1DA73C96" w14:textId="77777777" w:rsidR="001C18B1" w:rsidRPr="002C2855" w:rsidRDefault="001C18B1" w:rsidP="002C2855">
      <w:pPr>
        <w:pStyle w:val="NormalWeb"/>
        <w:numPr>
          <w:ilvl w:val="0"/>
          <w:numId w:val="893"/>
        </w:numPr>
        <w:spacing w:before="100" w:beforeAutospacing="1" w:after="100" w:afterAutospacing="1" w:line="240" w:lineRule="auto"/>
        <w:jc w:val="both"/>
        <w:rPr>
          <w:rFonts w:asciiTheme="minorHAnsi" w:hAnsiTheme="minorHAnsi"/>
        </w:rPr>
      </w:pPr>
      <w:r w:rsidRPr="002C2855">
        <w:rPr>
          <w:rFonts w:asciiTheme="minorHAnsi" w:hAnsiTheme="minorHAnsi"/>
        </w:rPr>
        <w:lastRenderedPageBreak/>
        <w:t xml:space="preserve">a </w:t>
      </w:r>
      <w:r w:rsidRPr="002C2855">
        <w:rPr>
          <w:rStyle w:val="Strong"/>
          <w:rFonts w:asciiTheme="minorHAnsi" w:hAnsiTheme="minorHAnsi"/>
        </w:rPr>
        <w:t>diagnostic tool</w:t>
      </w:r>
      <w:r w:rsidRPr="002C2855">
        <w:rPr>
          <w:rFonts w:asciiTheme="minorHAnsi" w:hAnsiTheme="minorHAnsi"/>
        </w:rPr>
        <w:t>, identifying priority intervention areas; and</w:t>
      </w:r>
    </w:p>
    <w:p w14:paraId="33CBFCAB" w14:textId="77777777" w:rsidR="001C18B1" w:rsidRPr="002C2855" w:rsidRDefault="001C18B1" w:rsidP="002C2855">
      <w:pPr>
        <w:pStyle w:val="NormalWeb"/>
        <w:numPr>
          <w:ilvl w:val="0"/>
          <w:numId w:val="893"/>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a </w:t>
      </w:r>
      <w:r w:rsidRPr="002C2855">
        <w:rPr>
          <w:rStyle w:val="Strong"/>
          <w:rFonts w:asciiTheme="minorHAnsi" w:hAnsiTheme="minorHAnsi"/>
        </w:rPr>
        <w:t>moral verification mechanism</w:t>
      </w:r>
      <w:r w:rsidRPr="002C2855">
        <w:rPr>
          <w:rFonts w:asciiTheme="minorHAnsi" w:hAnsiTheme="minorHAnsi"/>
        </w:rPr>
        <w:t>, ensuring that transformation begins on credible ethical ground.</w:t>
      </w:r>
    </w:p>
    <w:p w14:paraId="33A8EC1C" w14:textId="77777777" w:rsidR="001C18B1" w:rsidRPr="002C2855" w:rsidRDefault="001C18B1" w:rsidP="002C2855">
      <w:pPr>
        <w:pStyle w:val="NormalWeb"/>
        <w:jc w:val="both"/>
        <w:rPr>
          <w:rFonts w:asciiTheme="minorHAnsi" w:hAnsiTheme="minorHAnsi"/>
        </w:rPr>
      </w:pPr>
      <w:r w:rsidRPr="002C2855">
        <w:rPr>
          <w:rFonts w:asciiTheme="minorHAnsi" w:hAnsiTheme="minorHAnsi"/>
        </w:rPr>
        <w:t>By capturing quantifiable moral data, the assessment safeguards ABMPD from subjectivity and favoritism, replacing anecdotal impressions with evidence-based insight into moral governance conditions.</w:t>
      </w:r>
    </w:p>
    <w:p w14:paraId="7276CCA7" w14:textId="77777777" w:rsidR="001C18B1" w:rsidRPr="002C2855" w:rsidRDefault="001C18B1" w:rsidP="002C2855">
      <w:pPr>
        <w:pStyle w:val="Heading8"/>
        <w:jc w:val="both"/>
      </w:pPr>
      <w:r w:rsidRPr="002C2855">
        <w:rPr>
          <w:rStyle w:val="Strong"/>
          <w:b/>
          <w:bCs w:val="0"/>
        </w:rPr>
        <w:t>2. Components of the Baseline Assessment Process</w:t>
      </w:r>
    </w:p>
    <w:p w14:paraId="529624BE" w14:textId="77777777" w:rsidR="001C18B1" w:rsidRPr="002C2855" w:rsidRDefault="001C18B1" w:rsidP="002C2855">
      <w:pPr>
        <w:pStyle w:val="NormalWeb"/>
        <w:jc w:val="both"/>
        <w:rPr>
          <w:rFonts w:asciiTheme="minorHAnsi" w:hAnsiTheme="minorHAnsi"/>
        </w:rPr>
      </w:pPr>
      <w:r w:rsidRPr="002C2855">
        <w:rPr>
          <w:rFonts w:asciiTheme="minorHAnsi" w:hAnsiTheme="minorHAnsi"/>
        </w:rPr>
        <w:t>The assessment proceeds through an integrated sequence of activities that blend moral inquiry with technical evaluation:</w:t>
      </w:r>
    </w:p>
    <w:p w14:paraId="650C7373"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a. </w:t>
      </w:r>
      <w:r w:rsidRPr="002C2855">
        <w:rPr>
          <w:rStyle w:val="Strong"/>
          <w:rFonts w:asciiTheme="minorHAnsi" w:hAnsiTheme="minorHAnsi"/>
        </w:rPr>
        <w:t>Survey Administration and Data Collection</w:t>
      </w:r>
    </w:p>
    <w:p w14:paraId="29B5E83B" w14:textId="77777777" w:rsidR="001C18B1" w:rsidRPr="002C2855" w:rsidRDefault="001C18B1" w:rsidP="002C2855">
      <w:pPr>
        <w:pStyle w:val="NormalWeb"/>
        <w:numPr>
          <w:ilvl w:val="0"/>
          <w:numId w:val="894"/>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Conduct a </w:t>
      </w:r>
      <w:r w:rsidRPr="002C2855">
        <w:rPr>
          <w:rStyle w:val="Emphasis"/>
          <w:rFonts w:asciiTheme="minorHAnsi" w:hAnsiTheme="minorHAnsi"/>
        </w:rPr>
        <w:t>Moral Readiness Survey</w:t>
      </w:r>
      <w:r w:rsidRPr="002C2855">
        <w:rPr>
          <w:rFonts w:asciiTheme="minorHAnsi" w:hAnsiTheme="minorHAnsi"/>
        </w:rPr>
        <w:t xml:space="preserve"> (MRS) using standardized ABMPD instruments aligned with Annex G.3.</w:t>
      </w:r>
    </w:p>
    <w:p w14:paraId="429AF706" w14:textId="77777777" w:rsidR="001C18B1" w:rsidRPr="002C2855" w:rsidRDefault="001C18B1" w:rsidP="002C2855">
      <w:pPr>
        <w:pStyle w:val="NormalWeb"/>
        <w:numPr>
          <w:ilvl w:val="0"/>
          <w:numId w:val="894"/>
        </w:numPr>
        <w:spacing w:before="100" w:beforeAutospacing="1" w:after="100" w:afterAutospacing="1" w:line="240" w:lineRule="auto"/>
        <w:jc w:val="both"/>
        <w:rPr>
          <w:rFonts w:asciiTheme="minorHAnsi" w:hAnsiTheme="minorHAnsi"/>
        </w:rPr>
      </w:pPr>
      <w:r w:rsidRPr="002C2855">
        <w:rPr>
          <w:rFonts w:asciiTheme="minorHAnsi" w:hAnsiTheme="minorHAnsi"/>
        </w:rPr>
        <w:t>Gather data from individuals, families, institutions, and communities across domains such as integrity, social responsibility, civic participation, and leadership ethics.</w:t>
      </w:r>
    </w:p>
    <w:p w14:paraId="4E0387FB" w14:textId="77777777" w:rsidR="001C18B1" w:rsidRPr="002C2855" w:rsidRDefault="001C18B1" w:rsidP="002C2855">
      <w:pPr>
        <w:pStyle w:val="NormalWeb"/>
        <w:numPr>
          <w:ilvl w:val="0"/>
          <w:numId w:val="894"/>
        </w:numPr>
        <w:spacing w:before="100" w:beforeAutospacing="1" w:after="100" w:afterAutospacing="1" w:line="240" w:lineRule="auto"/>
        <w:jc w:val="both"/>
        <w:rPr>
          <w:rFonts w:asciiTheme="minorHAnsi" w:hAnsiTheme="minorHAnsi"/>
        </w:rPr>
      </w:pPr>
      <w:r w:rsidRPr="002C2855">
        <w:rPr>
          <w:rFonts w:asciiTheme="minorHAnsi" w:hAnsiTheme="minorHAnsi"/>
        </w:rPr>
        <w:t>Employ mixed-method tools (quantitative questionnaires, focus-group moral reflections, and narrative-based profiling) to ensure depth and authenticity of moral data.</w:t>
      </w:r>
    </w:p>
    <w:p w14:paraId="78848A1D"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b. </w:t>
      </w:r>
      <w:r w:rsidRPr="002C2855">
        <w:rPr>
          <w:rStyle w:val="Strong"/>
          <w:rFonts w:asciiTheme="minorHAnsi" w:hAnsiTheme="minorHAnsi"/>
        </w:rPr>
        <w:t>Data Encoding and Dashboard Integration</w:t>
      </w:r>
    </w:p>
    <w:p w14:paraId="0FB363E3" w14:textId="77777777" w:rsidR="001C18B1" w:rsidRPr="002C2855" w:rsidRDefault="001C18B1" w:rsidP="002C2855">
      <w:pPr>
        <w:pStyle w:val="NormalWeb"/>
        <w:numPr>
          <w:ilvl w:val="0"/>
          <w:numId w:val="895"/>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Input collected data into the </w:t>
      </w:r>
      <w:r w:rsidRPr="002C2855">
        <w:rPr>
          <w:rStyle w:val="Emphasis"/>
          <w:rFonts w:asciiTheme="minorHAnsi" w:hAnsiTheme="minorHAnsi"/>
        </w:rPr>
        <w:t>MEL node</w:t>
      </w:r>
      <w:r w:rsidRPr="002C2855">
        <w:rPr>
          <w:rFonts w:asciiTheme="minorHAnsi" w:hAnsiTheme="minorHAnsi"/>
        </w:rPr>
        <w:t xml:space="preserve"> for automatic computation of MRI values.</w:t>
      </w:r>
    </w:p>
    <w:p w14:paraId="700BBDEC" w14:textId="77777777" w:rsidR="001C18B1" w:rsidRPr="002C2855" w:rsidRDefault="001C18B1" w:rsidP="002C2855">
      <w:pPr>
        <w:pStyle w:val="NormalWeb"/>
        <w:numPr>
          <w:ilvl w:val="0"/>
          <w:numId w:val="895"/>
        </w:numPr>
        <w:spacing w:before="100" w:beforeAutospacing="1" w:after="100" w:afterAutospacing="1" w:line="240" w:lineRule="auto"/>
        <w:jc w:val="both"/>
        <w:rPr>
          <w:rFonts w:asciiTheme="minorHAnsi" w:hAnsiTheme="minorHAnsi"/>
        </w:rPr>
      </w:pPr>
      <w:r w:rsidRPr="002C2855">
        <w:rPr>
          <w:rFonts w:asciiTheme="minorHAnsi" w:hAnsiTheme="minorHAnsi"/>
        </w:rPr>
        <w:t>Validate entries through Local Data Custodians to ensure reliability and privacy compliance.</w:t>
      </w:r>
    </w:p>
    <w:p w14:paraId="0D820B5C" w14:textId="77777777" w:rsidR="001C18B1" w:rsidRPr="002C2855" w:rsidRDefault="001C18B1" w:rsidP="002C2855">
      <w:pPr>
        <w:pStyle w:val="NormalWeb"/>
        <w:numPr>
          <w:ilvl w:val="0"/>
          <w:numId w:val="895"/>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Synchronize results with the </w:t>
      </w:r>
      <w:r w:rsidRPr="002C2855">
        <w:rPr>
          <w:rStyle w:val="Emphasis"/>
          <w:rFonts w:asciiTheme="minorHAnsi" w:hAnsiTheme="minorHAnsi"/>
        </w:rPr>
        <w:t>National Dashboard</w:t>
      </w:r>
      <w:r w:rsidRPr="002C2855">
        <w:rPr>
          <w:rFonts w:asciiTheme="minorHAnsi" w:hAnsiTheme="minorHAnsi"/>
        </w:rPr>
        <w:t xml:space="preserve"> for cross-local comparison and governance tracking.</w:t>
      </w:r>
    </w:p>
    <w:p w14:paraId="50FA8F61"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c. </w:t>
      </w:r>
      <w:r w:rsidRPr="002C2855">
        <w:rPr>
          <w:rStyle w:val="Strong"/>
          <w:rFonts w:asciiTheme="minorHAnsi" w:hAnsiTheme="minorHAnsi"/>
        </w:rPr>
        <w:t>Interpretation and Verification</w:t>
      </w:r>
    </w:p>
    <w:p w14:paraId="375B569A" w14:textId="77777777" w:rsidR="001C18B1" w:rsidRPr="002C2855" w:rsidRDefault="001C18B1" w:rsidP="002C2855">
      <w:pPr>
        <w:pStyle w:val="NormalWeb"/>
        <w:numPr>
          <w:ilvl w:val="0"/>
          <w:numId w:val="896"/>
        </w:numPr>
        <w:spacing w:before="100" w:beforeAutospacing="1" w:after="100" w:afterAutospacing="1" w:line="240" w:lineRule="auto"/>
        <w:jc w:val="both"/>
        <w:rPr>
          <w:rFonts w:asciiTheme="minorHAnsi" w:hAnsiTheme="minorHAnsi"/>
        </w:rPr>
      </w:pPr>
      <w:r w:rsidRPr="002C2855">
        <w:rPr>
          <w:rFonts w:asciiTheme="minorHAnsi" w:hAnsiTheme="minorHAnsi"/>
        </w:rPr>
        <w:t>Conduct data analysis sessions with the Local ABMPD Management Team (LAMT) and institutional partners.</w:t>
      </w:r>
    </w:p>
    <w:p w14:paraId="46162E08" w14:textId="77777777" w:rsidR="001C18B1" w:rsidRPr="002C2855" w:rsidRDefault="001C18B1" w:rsidP="002C2855">
      <w:pPr>
        <w:pStyle w:val="NormalWeb"/>
        <w:numPr>
          <w:ilvl w:val="0"/>
          <w:numId w:val="896"/>
        </w:numPr>
        <w:spacing w:before="100" w:beforeAutospacing="1" w:after="100" w:afterAutospacing="1" w:line="240" w:lineRule="auto"/>
        <w:jc w:val="both"/>
        <w:rPr>
          <w:rFonts w:asciiTheme="minorHAnsi" w:hAnsiTheme="minorHAnsi"/>
        </w:rPr>
      </w:pPr>
      <w:r w:rsidRPr="002C2855">
        <w:rPr>
          <w:rFonts w:asciiTheme="minorHAnsi" w:hAnsiTheme="minorHAnsi"/>
        </w:rPr>
        <w:t>Identify patterns of moral strength (ethical leadership, volunteerism, faith-based engagement) and weakness (corruption risks, disengagement, institutional inertia).</w:t>
      </w:r>
    </w:p>
    <w:p w14:paraId="5BF0CBCF" w14:textId="77777777" w:rsidR="001C18B1" w:rsidRPr="002C2855" w:rsidRDefault="001C18B1" w:rsidP="002C2855">
      <w:pPr>
        <w:pStyle w:val="NormalWeb"/>
        <w:numPr>
          <w:ilvl w:val="0"/>
          <w:numId w:val="896"/>
        </w:numPr>
        <w:spacing w:before="100" w:beforeAutospacing="1" w:after="100" w:afterAutospacing="1" w:line="240" w:lineRule="auto"/>
        <w:jc w:val="both"/>
        <w:rPr>
          <w:rFonts w:asciiTheme="minorHAnsi" w:hAnsiTheme="minorHAnsi"/>
        </w:rPr>
      </w:pPr>
      <w:r w:rsidRPr="002C2855">
        <w:rPr>
          <w:rFonts w:asciiTheme="minorHAnsi" w:hAnsiTheme="minorHAnsi"/>
        </w:rPr>
        <w:t>Prepare interpretive moral maps that visualize readiness across community clusters or institutional units.</w:t>
      </w:r>
    </w:p>
    <w:p w14:paraId="3FC7BB69"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d. </w:t>
      </w:r>
      <w:r w:rsidRPr="002C2855">
        <w:rPr>
          <w:rStyle w:val="Strong"/>
          <w:rFonts w:asciiTheme="minorHAnsi" w:hAnsiTheme="minorHAnsi"/>
        </w:rPr>
        <w:t>Reporting and Dissemination</w:t>
      </w:r>
    </w:p>
    <w:p w14:paraId="6C6D849B" w14:textId="77777777" w:rsidR="001C18B1" w:rsidRPr="002C2855" w:rsidRDefault="001C18B1" w:rsidP="002C2855">
      <w:pPr>
        <w:pStyle w:val="NormalWeb"/>
        <w:numPr>
          <w:ilvl w:val="0"/>
          <w:numId w:val="897"/>
        </w:numPr>
        <w:spacing w:before="100" w:beforeAutospacing="1" w:after="100" w:afterAutospacing="1" w:line="240" w:lineRule="auto"/>
        <w:jc w:val="both"/>
        <w:rPr>
          <w:rFonts w:asciiTheme="minorHAnsi" w:hAnsiTheme="minorHAnsi"/>
        </w:rPr>
      </w:pPr>
      <w:r w:rsidRPr="002C2855">
        <w:rPr>
          <w:rFonts w:asciiTheme="minorHAnsi" w:hAnsiTheme="minorHAnsi"/>
        </w:rPr>
        <w:lastRenderedPageBreak/>
        <w:t xml:space="preserve">Produce a </w:t>
      </w:r>
      <w:r w:rsidRPr="002C2855">
        <w:rPr>
          <w:rStyle w:val="Strong"/>
          <w:rFonts w:asciiTheme="minorHAnsi" w:hAnsiTheme="minorHAnsi"/>
        </w:rPr>
        <w:t>Baseline Report</w:t>
      </w:r>
      <w:r w:rsidRPr="002C2855">
        <w:rPr>
          <w:rFonts w:asciiTheme="minorHAnsi" w:hAnsiTheme="minorHAnsi"/>
        </w:rPr>
        <w:t xml:space="preserve"> that consolidates findings into narrative and quantitative sections.</w:t>
      </w:r>
    </w:p>
    <w:p w14:paraId="408529DE" w14:textId="77777777" w:rsidR="001C18B1" w:rsidRPr="002C2855" w:rsidRDefault="001C18B1" w:rsidP="002C2855">
      <w:pPr>
        <w:pStyle w:val="NormalWeb"/>
        <w:numPr>
          <w:ilvl w:val="0"/>
          <w:numId w:val="897"/>
        </w:numPr>
        <w:spacing w:before="100" w:beforeAutospacing="1" w:after="100" w:afterAutospacing="1" w:line="240" w:lineRule="auto"/>
        <w:jc w:val="both"/>
        <w:rPr>
          <w:rFonts w:asciiTheme="minorHAnsi" w:hAnsiTheme="minorHAnsi"/>
        </w:rPr>
      </w:pPr>
      <w:r w:rsidRPr="002C2855">
        <w:rPr>
          <w:rFonts w:asciiTheme="minorHAnsi" w:hAnsiTheme="minorHAnsi"/>
        </w:rPr>
        <w:t>Include the MRI score, moral risk categories, and recommended preparatory interventions.</w:t>
      </w:r>
    </w:p>
    <w:p w14:paraId="4FA3F15B" w14:textId="77777777" w:rsidR="001C18B1" w:rsidRPr="002C2855" w:rsidRDefault="001C18B1" w:rsidP="002C2855">
      <w:pPr>
        <w:pStyle w:val="NormalWeb"/>
        <w:numPr>
          <w:ilvl w:val="0"/>
          <w:numId w:val="897"/>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Present results during an </w:t>
      </w:r>
      <w:r w:rsidRPr="002C2855">
        <w:rPr>
          <w:rStyle w:val="Emphasis"/>
          <w:rFonts w:asciiTheme="minorHAnsi" w:hAnsiTheme="minorHAnsi"/>
        </w:rPr>
        <w:t>Orientation and Validation Forum</w:t>
      </w:r>
      <w:r w:rsidRPr="002C2855">
        <w:rPr>
          <w:rFonts w:asciiTheme="minorHAnsi" w:hAnsiTheme="minorHAnsi"/>
        </w:rPr>
        <w:t xml:space="preserve"> (linked to B.2) to foster shared understanding and collective ownership of findings.</w:t>
      </w:r>
    </w:p>
    <w:p w14:paraId="5F6F0361" w14:textId="77777777" w:rsidR="001C18B1" w:rsidRPr="002C2855" w:rsidRDefault="001C18B1" w:rsidP="002C2855">
      <w:pPr>
        <w:pStyle w:val="Heading8"/>
        <w:jc w:val="both"/>
      </w:pPr>
      <w:r w:rsidRPr="002C2855">
        <w:rPr>
          <w:rStyle w:val="Strong"/>
          <w:b/>
          <w:bCs w:val="0"/>
        </w:rPr>
        <w:t>3. The Moral Readiness Index (MRI) Framework</w:t>
      </w:r>
    </w:p>
    <w:p w14:paraId="40E1797A"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The MRI serves as the </w:t>
      </w:r>
      <w:r w:rsidRPr="002C2855">
        <w:rPr>
          <w:rStyle w:val="Strong"/>
          <w:rFonts w:asciiTheme="minorHAnsi" w:hAnsiTheme="minorHAnsi"/>
        </w:rPr>
        <w:t>central quantifier</w:t>
      </w:r>
      <w:r w:rsidRPr="002C2855">
        <w:rPr>
          <w:rFonts w:asciiTheme="minorHAnsi" w:hAnsiTheme="minorHAnsi"/>
        </w:rPr>
        <w:t xml:space="preserve"> of baseline moral conditions. It integrates four key dimensions:</w:t>
      </w:r>
    </w:p>
    <w:p w14:paraId="24FE23F9" w14:textId="77777777" w:rsidR="001C18B1" w:rsidRPr="002C2855" w:rsidRDefault="001C18B1" w:rsidP="002C2855">
      <w:pPr>
        <w:pStyle w:val="NormalWeb"/>
        <w:numPr>
          <w:ilvl w:val="0"/>
          <w:numId w:val="898"/>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Personal Integrity Indicators</w:t>
      </w:r>
      <w:r w:rsidRPr="002C2855">
        <w:rPr>
          <w:rFonts w:asciiTheme="minorHAnsi" w:hAnsiTheme="minorHAnsi"/>
        </w:rPr>
        <w:t xml:space="preserve"> – measuring honesty, responsibility, and self-governance;</w:t>
      </w:r>
    </w:p>
    <w:p w14:paraId="44B6DB74" w14:textId="77777777" w:rsidR="001C18B1" w:rsidRPr="002C2855" w:rsidRDefault="001C18B1" w:rsidP="002C2855">
      <w:pPr>
        <w:pStyle w:val="NormalWeb"/>
        <w:numPr>
          <w:ilvl w:val="0"/>
          <w:numId w:val="898"/>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Institutional Ethics Indicators</w:t>
      </w:r>
      <w:r w:rsidRPr="002C2855">
        <w:rPr>
          <w:rFonts w:asciiTheme="minorHAnsi" w:hAnsiTheme="minorHAnsi"/>
        </w:rPr>
        <w:t xml:space="preserve"> – assessing transparency, accountability systems, and decision-making culture;</w:t>
      </w:r>
    </w:p>
    <w:p w14:paraId="360DBC5F" w14:textId="77777777" w:rsidR="001C18B1" w:rsidRPr="002C2855" w:rsidRDefault="001C18B1" w:rsidP="002C2855">
      <w:pPr>
        <w:pStyle w:val="NormalWeb"/>
        <w:numPr>
          <w:ilvl w:val="0"/>
          <w:numId w:val="898"/>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Community Governance Indicators</w:t>
      </w:r>
      <w:r w:rsidRPr="002C2855">
        <w:rPr>
          <w:rFonts w:asciiTheme="minorHAnsi" w:hAnsiTheme="minorHAnsi"/>
        </w:rPr>
        <w:t xml:space="preserve"> – capturing cooperation, solidarity, and civic responsibility; and</w:t>
      </w:r>
    </w:p>
    <w:p w14:paraId="48004A13" w14:textId="77777777" w:rsidR="001C18B1" w:rsidRPr="002C2855" w:rsidRDefault="001C18B1" w:rsidP="002C2855">
      <w:pPr>
        <w:pStyle w:val="NormalWeb"/>
        <w:numPr>
          <w:ilvl w:val="0"/>
          <w:numId w:val="898"/>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Leadership Alignment Indicators</w:t>
      </w:r>
      <w:r w:rsidRPr="002C2855">
        <w:rPr>
          <w:rFonts w:asciiTheme="minorHAnsi" w:hAnsiTheme="minorHAnsi"/>
        </w:rPr>
        <w:t xml:space="preserve"> – determining moral congruence between leaders’ intent and institutional mission.</w:t>
      </w:r>
    </w:p>
    <w:p w14:paraId="4E269245"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The MRI computation results in a readiness scale (e.g., </w:t>
      </w:r>
      <w:r w:rsidRPr="002C2855">
        <w:rPr>
          <w:rStyle w:val="Emphasis"/>
          <w:rFonts w:asciiTheme="minorHAnsi" w:hAnsiTheme="minorHAnsi"/>
        </w:rPr>
        <w:t>Emergent</w:t>
      </w:r>
      <w:r w:rsidRPr="002C2855">
        <w:rPr>
          <w:rFonts w:asciiTheme="minorHAnsi" w:hAnsiTheme="minorHAnsi"/>
        </w:rPr>
        <w:t xml:space="preserve">, </w:t>
      </w:r>
      <w:r w:rsidRPr="002C2855">
        <w:rPr>
          <w:rStyle w:val="Emphasis"/>
          <w:rFonts w:asciiTheme="minorHAnsi" w:hAnsiTheme="minorHAnsi"/>
        </w:rPr>
        <w:t>Developing</w:t>
      </w:r>
      <w:r w:rsidRPr="002C2855">
        <w:rPr>
          <w:rFonts w:asciiTheme="minorHAnsi" w:hAnsiTheme="minorHAnsi"/>
        </w:rPr>
        <w:t xml:space="preserve">, </w:t>
      </w:r>
      <w:r w:rsidRPr="002C2855">
        <w:rPr>
          <w:rStyle w:val="Emphasis"/>
          <w:rFonts w:asciiTheme="minorHAnsi" w:hAnsiTheme="minorHAnsi"/>
        </w:rPr>
        <w:t>Aligned</w:t>
      </w:r>
      <w:r w:rsidRPr="002C2855">
        <w:rPr>
          <w:rFonts w:asciiTheme="minorHAnsi" w:hAnsiTheme="minorHAnsi"/>
        </w:rPr>
        <w:t xml:space="preserve">, </w:t>
      </w:r>
      <w:r w:rsidRPr="002C2855">
        <w:rPr>
          <w:rStyle w:val="Emphasis"/>
          <w:rFonts w:asciiTheme="minorHAnsi" w:hAnsiTheme="minorHAnsi"/>
        </w:rPr>
        <w:t>Transformative</w:t>
      </w:r>
      <w:r w:rsidRPr="002C2855">
        <w:rPr>
          <w:rFonts w:asciiTheme="minorHAnsi" w:hAnsiTheme="minorHAnsi"/>
        </w:rPr>
        <w:t>), which defines the starting position of each ABMPD locality or node.</w:t>
      </w:r>
    </w:p>
    <w:p w14:paraId="38C632F7" w14:textId="77777777" w:rsidR="001C18B1" w:rsidRPr="002C2855" w:rsidRDefault="001C18B1" w:rsidP="002C2855">
      <w:pPr>
        <w:pStyle w:val="Heading8"/>
        <w:jc w:val="both"/>
      </w:pPr>
      <w:r w:rsidRPr="002C2855">
        <w:rPr>
          <w:rStyle w:val="Strong"/>
          <w:b/>
          <w:bCs w:val="0"/>
        </w:rPr>
        <w:t>4. Expected Outputs</w:t>
      </w:r>
    </w:p>
    <w:p w14:paraId="269DF5AA" w14:textId="77777777" w:rsidR="001C18B1" w:rsidRPr="002C2855" w:rsidRDefault="001C18B1" w:rsidP="002C2855">
      <w:pPr>
        <w:pStyle w:val="NormalWeb"/>
        <w:jc w:val="both"/>
        <w:rPr>
          <w:rFonts w:asciiTheme="minorHAnsi" w:hAnsiTheme="minorHAnsi"/>
        </w:rPr>
      </w:pPr>
      <w:r w:rsidRPr="002C2855">
        <w:rPr>
          <w:rFonts w:asciiTheme="minorHAnsi" w:hAnsiTheme="minorHAnsi"/>
        </w:rPr>
        <w:t>The following outputs formalize the completion of the baseline phase:</w:t>
      </w:r>
    </w:p>
    <w:p w14:paraId="14E63C9F" w14:textId="77777777" w:rsidR="001C18B1" w:rsidRPr="002C2855" w:rsidRDefault="001C18B1" w:rsidP="002C2855">
      <w:pPr>
        <w:pStyle w:val="NormalWeb"/>
        <w:numPr>
          <w:ilvl w:val="0"/>
          <w:numId w:val="899"/>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Baseline Moral Profile Report</w:t>
      </w:r>
      <w:r w:rsidRPr="002C2855">
        <w:rPr>
          <w:rFonts w:asciiTheme="minorHAnsi" w:hAnsiTheme="minorHAnsi"/>
        </w:rPr>
        <w:t xml:space="preserve"> – comprehensive documentation of moral, cultural, and governance conditions.</w:t>
      </w:r>
    </w:p>
    <w:p w14:paraId="5FB06CA3" w14:textId="77777777" w:rsidR="001C18B1" w:rsidRPr="002C2855" w:rsidRDefault="001C18B1" w:rsidP="002C2855">
      <w:pPr>
        <w:pStyle w:val="NormalWeb"/>
        <w:numPr>
          <w:ilvl w:val="0"/>
          <w:numId w:val="899"/>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Computed MRI Value and Summary Dashboard</w:t>
      </w:r>
      <w:r w:rsidRPr="002C2855">
        <w:rPr>
          <w:rFonts w:asciiTheme="minorHAnsi" w:hAnsiTheme="minorHAnsi"/>
        </w:rPr>
        <w:t xml:space="preserve"> – integrated within the national monitoring system.</w:t>
      </w:r>
    </w:p>
    <w:p w14:paraId="0E4490FE" w14:textId="77777777" w:rsidR="001C18B1" w:rsidRPr="002C2855" w:rsidRDefault="001C18B1" w:rsidP="002C2855">
      <w:pPr>
        <w:pStyle w:val="NormalWeb"/>
        <w:numPr>
          <w:ilvl w:val="0"/>
          <w:numId w:val="899"/>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Local Readiness Briefing and Validation Proceedings</w:t>
      </w:r>
      <w:r w:rsidRPr="002C2855">
        <w:rPr>
          <w:rFonts w:asciiTheme="minorHAnsi" w:hAnsiTheme="minorHAnsi"/>
        </w:rPr>
        <w:t xml:space="preserve"> – confirming data credibility and leadership acknowledgment of findings.</w:t>
      </w:r>
    </w:p>
    <w:p w14:paraId="777B29B3" w14:textId="77777777" w:rsidR="001C18B1" w:rsidRPr="002C2855" w:rsidRDefault="001C18B1" w:rsidP="002C2855">
      <w:pPr>
        <w:pStyle w:val="NormalWeb"/>
        <w:jc w:val="both"/>
        <w:rPr>
          <w:rFonts w:asciiTheme="minorHAnsi" w:hAnsiTheme="minorHAnsi"/>
        </w:rPr>
      </w:pPr>
      <w:r w:rsidRPr="002C2855">
        <w:rPr>
          <w:rFonts w:asciiTheme="minorHAnsi" w:hAnsiTheme="minorHAnsi"/>
        </w:rPr>
        <w:t>Together, these outputs ensure that ABMPD operations proceed from an empirically grounded moral understanding rather than assumptions or declarations.</w:t>
      </w:r>
    </w:p>
    <w:p w14:paraId="4AFBB887" w14:textId="77777777" w:rsidR="001C18B1" w:rsidRPr="002C2855" w:rsidRDefault="001C18B1" w:rsidP="002C2855">
      <w:pPr>
        <w:pStyle w:val="Heading8"/>
        <w:jc w:val="both"/>
      </w:pPr>
      <w:r w:rsidRPr="002C2855">
        <w:rPr>
          <w:rStyle w:val="Strong"/>
          <w:b/>
          <w:bCs w:val="0"/>
        </w:rPr>
        <w:t>5. Integrative Role in the ABMPD Continuum</w:t>
      </w:r>
    </w:p>
    <w:p w14:paraId="6BBF531B" w14:textId="77777777" w:rsidR="001D02DD" w:rsidRDefault="001C18B1" w:rsidP="002C2855">
      <w:pPr>
        <w:pStyle w:val="NormalWeb"/>
        <w:jc w:val="both"/>
        <w:rPr>
          <w:rFonts w:asciiTheme="minorHAnsi" w:hAnsiTheme="minorHAnsi"/>
        </w:rPr>
      </w:pPr>
      <w:r w:rsidRPr="002C2855">
        <w:rPr>
          <w:rFonts w:asciiTheme="minorHAnsi" w:hAnsiTheme="minorHAnsi"/>
        </w:rPr>
        <w:t xml:space="preserve">This baseline process is not only preparatory but </w:t>
      </w:r>
      <w:r w:rsidRPr="002C2855">
        <w:rPr>
          <w:rStyle w:val="Strong"/>
          <w:rFonts w:asciiTheme="minorHAnsi" w:hAnsiTheme="minorHAnsi"/>
        </w:rPr>
        <w:t>constitutive</w:t>
      </w:r>
      <w:r w:rsidRPr="002C2855">
        <w:rPr>
          <w:rFonts w:asciiTheme="minorHAnsi" w:hAnsiTheme="minorHAnsi"/>
        </w:rPr>
        <w:t xml:space="preserve"> of ABMPD’s integrity framework.</w:t>
      </w:r>
      <w:r w:rsidRPr="002C2855">
        <w:rPr>
          <w:rFonts w:asciiTheme="minorHAnsi" w:hAnsiTheme="minorHAnsi"/>
        </w:rPr>
        <w:br/>
        <w:t xml:space="preserve">By embedding moral measurement at the beginning, it ensures that transformation is </w:t>
      </w:r>
      <w:r w:rsidRPr="002C2855">
        <w:rPr>
          <w:rFonts w:asciiTheme="minorHAnsi" w:hAnsiTheme="minorHAnsi"/>
        </w:rPr>
        <w:lastRenderedPageBreak/>
        <w:t>circular — every future recognition, reward, or policy decision will trace its roots to a verified moral starting point.</w:t>
      </w:r>
    </w:p>
    <w:p w14:paraId="35E300AA" w14:textId="25E42DD8" w:rsidR="001C18B1" w:rsidRPr="002C2855" w:rsidRDefault="001C18B1" w:rsidP="002C2855">
      <w:pPr>
        <w:pStyle w:val="NormalWeb"/>
        <w:jc w:val="both"/>
        <w:rPr>
          <w:rFonts w:asciiTheme="minorHAnsi" w:hAnsiTheme="minorHAnsi"/>
        </w:rPr>
      </w:pPr>
      <w:r w:rsidRPr="002C2855">
        <w:rPr>
          <w:rFonts w:asciiTheme="minorHAnsi" w:hAnsiTheme="minorHAnsi"/>
        </w:rPr>
        <w:t xml:space="preserve">Hence, the baseline assessment functions as the </w:t>
      </w:r>
      <w:r w:rsidRPr="002C2855">
        <w:rPr>
          <w:rStyle w:val="Strong"/>
          <w:rFonts w:asciiTheme="minorHAnsi" w:hAnsiTheme="minorHAnsi"/>
        </w:rPr>
        <w:t>moral seedbed</w:t>
      </w:r>
      <w:r w:rsidRPr="002C2855">
        <w:rPr>
          <w:rFonts w:asciiTheme="minorHAnsi" w:hAnsiTheme="minorHAnsi"/>
        </w:rPr>
        <w:t xml:space="preserve"> of the entire ABMPD system — transforming conscience into data, and data into accountability.</w:t>
      </w:r>
    </w:p>
    <w:p w14:paraId="609D49A1" w14:textId="77777777" w:rsidR="001C18B1" w:rsidRPr="002C2855" w:rsidRDefault="001C18B1" w:rsidP="001D02DD">
      <w:pPr>
        <w:pStyle w:val="NormalWeb"/>
        <w:rPr>
          <w:rFonts w:asciiTheme="minorHAnsi" w:hAnsiTheme="minorHAnsi"/>
        </w:rPr>
      </w:pPr>
      <w:r w:rsidRPr="002C2855">
        <w:rPr>
          <w:rFonts w:ascii="Segoe UI Emoji" w:hAnsi="Segoe UI Emoji" w:cs="Segoe UI Emoji"/>
        </w:rPr>
        <w:t>📎</w:t>
      </w:r>
      <w:r w:rsidRPr="002C2855">
        <w:rPr>
          <w:rFonts w:asciiTheme="minorHAnsi" w:hAnsiTheme="minorHAnsi"/>
        </w:rPr>
        <w:t xml:space="preserve"> </w:t>
      </w:r>
      <w:r w:rsidRPr="002C2855">
        <w:rPr>
          <w:rStyle w:val="Strong"/>
          <w:rFonts w:asciiTheme="minorHAnsi" w:hAnsiTheme="minorHAnsi"/>
        </w:rPr>
        <w:t>Cross-Reference:</w:t>
      </w:r>
      <w:r w:rsidRPr="002C2855">
        <w:rPr>
          <w:rFonts w:asciiTheme="minorHAnsi" w:hAnsiTheme="minorHAnsi"/>
        </w:rPr>
        <w:br/>
        <w:t xml:space="preserve">Annex G.3 – </w:t>
      </w:r>
      <w:r w:rsidRPr="002C2855">
        <w:rPr>
          <w:rStyle w:val="Emphasis"/>
          <w:rFonts w:asciiTheme="minorHAnsi" w:hAnsiTheme="minorHAnsi"/>
        </w:rPr>
        <w:t>MEL Standards and Baseline Instruments</w:t>
      </w:r>
      <w:r w:rsidRPr="002C2855">
        <w:rPr>
          <w:rFonts w:asciiTheme="minorHAnsi" w:hAnsiTheme="minorHAnsi"/>
        </w:rPr>
        <w:t>;</w:t>
      </w:r>
      <w:r w:rsidRPr="002C2855">
        <w:rPr>
          <w:rFonts w:asciiTheme="minorHAnsi" w:hAnsiTheme="minorHAnsi"/>
        </w:rPr>
        <w:br/>
        <w:t xml:space="preserve">Section 7.2.5 – </w:t>
      </w:r>
      <w:r w:rsidRPr="002C2855">
        <w:rPr>
          <w:rStyle w:val="Emphasis"/>
          <w:rFonts w:asciiTheme="minorHAnsi" w:hAnsiTheme="minorHAnsi"/>
        </w:rPr>
        <w:t>Dashboard &amp; Data Flow Architecture</w:t>
      </w:r>
      <w:r w:rsidRPr="002C2855">
        <w:rPr>
          <w:rFonts w:asciiTheme="minorHAnsi" w:hAnsiTheme="minorHAnsi"/>
        </w:rPr>
        <w:t>;</w:t>
      </w:r>
      <w:r w:rsidRPr="002C2855">
        <w:rPr>
          <w:rFonts w:asciiTheme="minorHAnsi" w:hAnsiTheme="minorHAnsi"/>
        </w:rPr>
        <w:br/>
        <w:t xml:space="preserve">Section 7.3.3.3 – </w:t>
      </w:r>
      <w:r w:rsidRPr="002C2855">
        <w:rPr>
          <w:rStyle w:val="Emphasis"/>
          <w:rFonts w:asciiTheme="minorHAnsi" w:hAnsiTheme="minorHAnsi"/>
        </w:rPr>
        <w:t>Expected Outputs.</w:t>
      </w:r>
    </w:p>
    <w:p w14:paraId="7BDD975F" w14:textId="77777777" w:rsidR="001C18B1" w:rsidRDefault="00000000">
      <w:r>
        <w:pict w14:anchorId="2D251958">
          <v:rect id="_x0000_i2159" style="width:0;height:1.5pt" o:hralign="center" o:hrstd="t" o:hr="t" fillcolor="#a0a0a0" stroked="f"/>
        </w:pict>
      </w:r>
    </w:p>
    <w:p w14:paraId="3DBFCCA1" w14:textId="77777777" w:rsidR="001C18B1" w:rsidRDefault="001C18B1" w:rsidP="001C18B1">
      <w:pPr>
        <w:pStyle w:val="Heading7"/>
        <w:rPr>
          <w:sz w:val="27"/>
        </w:rPr>
      </w:pPr>
      <w:r>
        <w:rPr>
          <w:rStyle w:val="Strong"/>
          <w:b/>
          <w:bCs w:val="0"/>
        </w:rPr>
        <w:t>B.2 – Orientation and Capacity Building</w:t>
      </w:r>
    </w:p>
    <w:p w14:paraId="74F20683" w14:textId="77777777" w:rsidR="001D02DD" w:rsidRDefault="001C18B1" w:rsidP="002C2855">
      <w:pPr>
        <w:pStyle w:val="NormalWeb"/>
        <w:jc w:val="both"/>
        <w:rPr>
          <w:rFonts w:asciiTheme="minorHAnsi" w:hAnsiTheme="minorHAnsi"/>
        </w:rPr>
      </w:pPr>
      <w:r w:rsidRPr="002C2855">
        <w:rPr>
          <w:rFonts w:asciiTheme="minorHAnsi" w:hAnsiTheme="minorHAnsi"/>
        </w:rPr>
        <w:t xml:space="preserve">The </w:t>
      </w:r>
      <w:r w:rsidRPr="002C2855">
        <w:rPr>
          <w:rStyle w:val="Strong"/>
          <w:rFonts w:asciiTheme="minorHAnsi" w:hAnsiTheme="minorHAnsi"/>
        </w:rPr>
        <w:t>Orientation and Capacity Building</w:t>
      </w:r>
      <w:r w:rsidRPr="002C2855">
        <w:rPr>
          <w:rFonts w:asciiTheme="minorHAnsi" w:hAnsiTheme="minorHAnsi"/>
        </w:rPr>
        <w:t xml:space="preserve"> activity operationalizes the moral and technical preparation of local stakeholders.</w:t>
      </w:r>
    </w:p>
    <w:p w14:paraId="021A0CE4" w14:textId="03F0C874" w:rsidR="001C18B1" w:rsidRPr="002C2855" w:rsidRDefault="001C18B1" w:rsidP="002C2855">
      <w:pPr>
        <w:pStyle w:val="NormalWeb"/>
        <w:jc w:val="both"/>
        <w:rPr>
          <w:rFonts w:asciiTheme="minorHAnsi" w:hAnsiTheme="minorHAnsi"/>
        </w:rPr>
      </w:pPr>
      <w:r w:rsidRPr="002C2855">
        <w:rPr>
          <w:rFonts w:asciiTheme="minorHAnsi" w:hAnsiTheme="minorHAnsi"/>
        </w:rPr>
        <w:t xml:space="preserve">Following the baseline assessment (B.1), this phase focuses on </w:t>
      </w:r>
      <w:r w:rsidRPr="002C2855">
        <w:rPr>
          <w:rStyle w:val="Strong"/>
          <w:rFonts w:asciiTheme="minorHAnsi" w:hAnsiTheme="minorHAnsi"/>
        </w:rPr>
        <w:t>human formation and systems familiarization</w:t>
      </w:r>
      <w:r w:rsidRPr="002C2855">
        <w:rPr>
          <w:rFonts w:asciiTheme="minorHAnsi" w:hAnsiTheme="minorHAnsi"/>
        </w:rPr>
        <w:t xml:space="preserve"> — ensuring that leaders, institutions, and community agents fully understand the ABMPD logic, their roles within it, and the competencies required for moral governance implementation.</w:t>
      </w:r>
    </w:p>
    <w:p w14:paraId="3C6D367C"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In effect, this activity transforms moral data into moral capability. It moves participants from </w:t>
      </w:r>
      <w:r w:rsidRPr="002C2855">
        <w:rPr>
          <w:rStyle w:val="Emphasis"/>
          <w:rFonts w:asciiTheme="minorHAnsi" w:hAnsiTheme="minorHAnsi"/>
        </w:rPr>
        <w:t>knowing the baseline</w:t>
      </w:r>
      <w:r w:rsidRPr="002C2855">
        <w:rPr>
          <w:rFonts w:asciiTheme="minorHAnsi" w:hAnsiTheme="minorHAnsi"/>
        </w:rPr>
        <w:t xml:space="preserve"> to </w:t>
      </w:r>
      <w:r w:rsidRPr="002C2855">
        <w:rPr>
          <w:rStyle w:val="Emphasis"/>
          <w:rFonts w:asciiTheme="minorHAnsi" w:hAnsiTheme="minorHAnsi"/>
        </w:rPr>
        <w:t>owning the transformation process</w:t>
      </w:r>
      <w:r w:rsidRPr="002C2855">
        <w:rPr>
          <w:rFonts w:asciiTheme="minorHAnsi" w:hAnsiTheme="minorHAnsi"/>
        </w:rPr>
        <w:t>.</w:t>
      </w:r>
    </w:p>
    <w:p w14:paraId="44CFFA9B" w14:textId="77777777" w:rsidR="001C18B1" w:rsidRPr="002C2855" w:rsidRDefault="001C18B1" w:rsidP="002C2855">
      <w:pPr>
        <w:pStyle w:val="Heading8"/>
        <w:jc w:val="both"/>
      </w:pPr>
      <w:r w:rsidRPr="002C2855">
        <w:rPr>
          <w:rStyle w:val="Strong"/>
          <w:b/>
          <w:bCs w:val="0"/>
        </w:rPr>
        <w:t>1. Purpose and Function</w:t>
      </w:r>
    </w:p>
    <w:p w14:paraId="7FD3E8D8" w14:textId="77777777" w:rsidR="001D02DD" w:rsidRDefault="001C18B1" w:rsidP="002C2855">
      <w:pPr>
        <w:pStyle w:val="NormalWeb"/>
        <w:jc w:val="both"/>
        <w:rPr>
          <w:rFonts w:asciiTheme="minorHAnsi" w:hAnsiTheme="minorHAnsi"/>
        </w:rPr>
      </w:pPr>
      <w:r w:rsidRPr="002C2855">
        <w:rPr>
          <w:rFonts w:asciiTheme="minorHAnsi" w:hAnsiTheme="minorHAnsi"/>
        </w:rPr>
        <w:t xml:space="preserve">The purpose of this phase is to establish a </w:t>
      </w:r>
      <w:r w:rsidRPr="002C2855">
        <w:rPr>
          <w:rStyle w:val="Strong"/>
          <w:rFonts w:asciiTheme="minorHAnsi" w:hAnsiTheme="minorHAnsi"/>
        </w:rPr>
        <w:t>common moral and operational language</w:t>
      </w:r>
      <w:r w:rsidRPr="002C2855">
        <w:rPr>
          <w:rFonts w:asciiTheme="minorHAnsi" w:hAnsiTheme="minorHAnsi"/>
        </w:rPr>
        <w:t xml:space="preserve"> across all participating actors.</w:t>
      </w:r>
    </w:p>
    <w:p w14:paraId="79CDE8B1" w14:textId="7F989895" w:rsidR="001C18B1" w:rsidRPr="002C2855" w:rsidRDefault="001C18B1" w:rsidP="002C2855">
      <w:pPr>
        <w:pStyle w:val="NormalWeb"/>
        <w:jc w:val="both"/>
        <w:rPr>
          <w:rFonts w:asciiTheme="minorHAnsi" w:hAnsiTheme="minorHAnsi"/>
        </w:rPr>
      </w:pPr>
      <w:r w:rsidRPr="002C2855">
        <w:rPr>
          <w:rFonts w:asciiTheme="minorHAnsi" w:hAnsiTheme="minorHAnsi"/>
        </w:rPr>
        <w:t>It ensures that the ethical vocabulary, framework logic, and data systems of ABMPD are consistently understood — reducing fragmentation, misalignment, or institutional resistance during rollout.</w:t>
      </w:r>
    </w:p>
    <w:p w14:paraId="6B64CD14" w14:textId="77777777" w:rsidR="001C18B1" w:rsidRPr="002C2855" w:rsidRDefault="001C18B1" w:rsidP="002C2855">
      <w:pPr>
        <w:pStyle w:val="NormalWeb"/>
        <w:jc w:val="both"/>
        <w:rPr>
          <w:rFonts w:asciiTheme="minorHAnsi" w:hAnsiTheme="minorHAnsi"/>
        </w:rPr>
      </w:pPr>
      <w:r w:rsidRPr="002C2855">
        <w:rPr>
          <w:rFonts w:asciiTheme="minorHAnsi" w:hAnsiTheme="minorHAnsi"/>
        </w:rPr>
        <w:t>Functionally, this activity:</w:t>
      </w:r>
    </w:p>
    <w:p w14:paraId="151C5EFF" w14:textId="77777777" w:rsidR="001C18B1" w:rsidRPr="002C2855" w:rsidRDefault="001C18B1" w:rsidP="002C2855">
      <w:pPr>
        <w:pStyle w:val="NormalWeb"/>
        <w:numPr>
          <w:ilvl w:val="0"/>
          <w:numId w:val="900"/>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Builds core moral competence</w:t>
      </w:r>
      <w:r w:rsidRPr="002C2855">
        <w:rPr>
          <w:rFonts w:asciiTheme="minorHAnsi" w:hAnsiTheme="minorHAnsi"/>
        </w:rPr>
        <w:t>, translating conscience-based ethics into operational behaviors and decision-making frameworks;</w:t>
      </w:r>
    </w:p>
    <w:p w14:paraId="7C75114F" w14:textId="77777777" w:rsidR="001C18B1" w:rsidRPr="002C2855" w:rsidRDefault="001C18B1" w:rsidP="002C2855">
      <w:pPr>
        <w:pStyle w:val="NormalWeb"/>
        <w:numPr>
          <w:ilvl w:val="0"/>
          <w:numId w:val="900"/>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Enhances technical proficiency</w:t>
      </w:r>
      <w:r w:rsidRPr="002C2855">
        <w:rPr>
          <w:rFonts w:asciiTheme="minorHAnsi" w:hAnsiTheme="minorHAnsi"/>
        </w:rPr>
        <w:t>, enabling participants to use ABMPD tools (e.g., MEL dashboard, recognition protocols, and data reporting systems); and</w:t>
      </w:r>
    </w:p>
    <w:p w14:paraId="3225F824" w14:textId="77777777" w:rsidR="001C18B1" w:rsidRPr="002C2855" w:rsidRDefault="001C18B1" w:rsidP="002C2855">
      <w:pPr>
        <w:pStyle w:val="NormalWeb"/>
        <w:numPr>
          <w:ilvl w:val="0"/>
          <w:numId w:val="900"/>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Installs leadership coherence</w:t>
      </w:r>
      <w:r w:rsidRPr="002C2855">
        <w:rPr>
          <w:rFonts w:asciiTheme="minorHAnsi" w:hAnsiTheme="minorHAnsi"/>
        </w:rPr>
        <w:t>, aligning organizational vision, mission, and operations with the ABMPD moral continuum.</w:t>
      </w:r>
    </w:p>
    <w:p w14:paraId="75AD3B0A"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Through this, the orientation process acts as both a </w:t>
      </w:r>
      <w:r w:rsidRPr="002C2855">
        <w:rPr>
          <w:rStyle w:val="Strong"/>
          <w:rFonts w:asciiTheme="minorHAnsi" w:hAnsiTheme="minorHAnsi"/>
        </w:rPr>
        <w:t>formation module</w:t>
      </w:r>
      <w:r w:rsidRPr="002C2855">
        <w:rPr>
          <w:rFonts w:asciiTheme="minorHAnsi" w:hAnsiTheme="minorHAnsi"/>
        </w:rPr>
        <w:t xml:space="preserve"> and a </w:t>
      </w:r>
      <w:r w:rsidRPr="002C2855">
        <w:rPr>
          <w:rStyle w:val="Strong"/>
          <w:rFonts w:asciiTheme="minorHAnsi" w:hAnsiTheme="minorHAnsi"/>
        </w:rPr>
        <w:t>technical onboarding system</w:t>
      </w:r>
      <w:r w:rsidRPr="002C2855">
        <w:rPr>
          <w:rFonts w:asciiTheme="minorHAnsi" w:hAnsiTheme="minorHAnsi"/>
        </w:rPr>
        <w:t xml:space="preserve"> — a convergence of moral education and governance readiness.</w:t>
      </w:r>
    </w:p>
    <w:p w14:paraId="11BEF728" w14:textId="77777777" w:rsidR="001C18B1" w:rsidRPr="002C2855" w:rsidRDefault="001C18B1" w:rsidP="002C2855">
      <w:pPr>
        <w:pStyle w:val="Heading8"/>
        <w:jc w:val="both"/>
      </w:pPr>
      <w:r w:rsidRPr="002C2855">
        <w:rPr>
          <w:rStyle w:val="Strong"/>
          <w:b/>
          <w:bCs w:val="0"/>
        </w:rPr>
        <w:lastRenderedPageBreak/>
        <w:t>2. Key Components and Flow</w:t>
      </w:r>
    </w:p>
    <w:p w14:paraId="661C6B35" w14:textId="77777777" w:rsidR="001C18B1" w:rsidRPr="002C2855" w:rsidRDefault="001C18B1" w:rsidP="002C2855">
      <w:pPr>
        <w:pStyle w:val="NormalWeb"/>
        <w:jc w:val="both"/>
        <w:rPr>
          <w:rFonts w:asciiTheme="minorHAnsi" w:hAnsiTheme="minorHAnsi"/>
        </w:rPr>
      </w:pPr>
      <w:r w:rsidRPr="002C2855">
        <w:rPr>
          <w:rFonts w:asciiTheme="minorHAnsi" w:hAnsiTheme="minorHAnsi"/>
        </w:rPr>
        <w:t>The Orientation and Capacity Building process is structured into four interconnected modules, ensuring a complete moral-to-technical learning cycle:</w:t>
      </w:r>
    </w:p>
    <w:p w14:paraId="6B49BA80" w14:textId="77777777" w:rsidR="001C18B1" w:rsidRPr="002C2855" w:rsidRDefault="001C18B1" w:rsidP="002C2855">
      <w:pPr>
        <w:pStyle w:val="NormalWeb"/>
        <w:jc w:val="both"/>
        <w:rPr>
          <w:rFonts w:asciiTheme="minorHAnsi" w:hAnsiTheme="minorHAnsi"/>
        </w:rPr>
      </w:pPr>
      <w:r w:rsidRPr="002C2855">
        <w:rPr>
          <w:rStyle w:val="Strong"/>
          <w:rFonts w:asciiTheme="minorHAnsi" w:hAnsiTheme="minorHAnsi"/>
        </w:rPr>
        <w:t>a. Moral Orientation and Vision Alignment</w:t>
      </w:r>
    </w:p>
    <w:p w14:paraId="0684B012" w14:textId="77777777" w:rsidR="001C18B1" w:rsidRPr="002C2855" w:rsidRDefault="001C18B1" w:rsidP="002C2855">
      <w:pPr>
        <w:pStyle w:val="NormalWeb"/>
        <w:numPr>
          <w:ilvl w:val="0"/>
          <w:numId w:val="901"/>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Conduct plenary sessions introducing the </w:t>
      </w:r>
      <w:r w:rsidRPr="002C2855">
        <w:rPr>
          <w:rStyle w:val="Emphasis"/>
          <w:rFonts w:asciiTheme="minorHAnsi" w:hAnsiTheme="minorHAnsi"/>
        </w:rPr>
        <w:t>ABMPD Moral Framework</w:t>
      </w:r>
      <w:r w:rsidRPr="002C2855">
        <w:rPr>
          <w:rFonts w:asciiTheme="minorHAnsi" w:hAnsiTheme="minorHAnsi"/>
        </w:rPr>
        <w:t>, its Theory of Change, and national moral vision.</w:t>
      </w:r>
    </w:p>
    <w:p w14:paraId="2B6367D9" w14:textId="77777777" w:rsidR="001C18B1" w:rsidRPr="002C2855" w:rsidRDefault="001C18B1" w:rsidP="002C2855">
      <w:pPr>
        <w:pStyle w:val="NormalWeb"/>
        <w:numPr>
          <w:ilvl w:val="0"/>
          <w:numId w:val="901"/>
        </w:numPr>
        <w:spacing w:before="100" w:beforeAutospacing="1" w:after="100" w:afterAutospacing="1" w:line="240" w:lineRule="auto"/>
        <w:jc w:val="both"/>
        <w:rPr>
          <w:rFonts w:asciiTheme="minorHAnsi" w:hAnsiTheme="minorHAnsi"/>
        </w:rPr>
      </w:pPr>
      <w:r w:rsidRPr="002C2855">
        <w:rPr>
          <w:rFonts w:asciiTheme="minorHAnsi" w:hAnsiTheme="minorHAnsi"/>
        </w:rPr>
        <w:t>Facilitate “Vision Coherence Workshops” where participants map how their personal and institutional goals align with ABMPD’s moral logic.</w:t>
      </w:r>
    </w:p>
    <w:p w14:paraId="1F93CA59" w14:textId="77777777" w:rsidR="001C18B1" w:rsidRPr="002C2855" w:rsidRDefault="001C18B1" w:rsidP="002C2855">
      <w:pPr>
        <w:pStyle w:val="NormalWeb"/>
        <w:numPr>
          <w:ilvl w:val="0"/>
          <w:numId w:val="901"/>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Use interactive reflection tools such as </w:t>
      </w:r>
      <w:r w:rsidRPr="002C2855">
        <w:rPr>
          <w:rStyle w:val="Emphasis"/>
          <w:rFonts w:asciiTheme="minorHAnsi" w:hAnsiTheme="minorHAnsi"/>
        </w:rPr>
        <w:t>Values Mapping</w:t>
      </w:r>
      <w:r w:rsidRPr="002C2855">
        <w:rPr>
          <w:rFonts w:asciiTheme="minorHAnsi" w:hAnsiTheme="minorHAnsi"/>
        </w:rPr>
        <w:t xml:space="preserve"> and </w:t>
      </w:r>
      <w:r w:rsidRPr="002C2855">
        <w:rPr>
          <w:rStyle w:val="Emphasis"/>
          <w:rFonts w:asciiTheme="minorHAnsi" w:hAnsiTheme="minorHAnsi"/>
        </w:rPr>
        <w:t>Ethical Scenarios</w:t>
      </w:r>
      <w:r w:rsidRPr="002C2855">
        <w:rPr>
          <w:rFonts w:asciiTheme="minorHAnsi" w:hAnsiTheme="minorHAnsi"/>
        </w:rPr>
        <w:t xml:space="preserve"> to internalize conscience-based decision-making.</w:t>
      </w:r>
    </w:p>
    <w:p w14:paraId="03C67BFF" w14:textId="77777777" w:rsidR="001C18B1" w:rsidRPr="002C2855" w:rsidRDefault="001C18B1" w:rsidP="002C2855">
      <w:pPr>
        <w:pStyle w:val="NormalWeb"/>
        <w:jc w:val="both"/>
        <w:rPr>
          <w:rFonts w:asciiTheme="minorHAnsi" w:hAnsiTheme="minorHAnsi"/>
        </w:rPr>
      </w:pPr>
      <w:r w:rsidRPr="002C2855">
        <w:rPr>
          <w:rStyle w:val="Strong"/>
          <w:rFonts w:asciiTheme="minorHAnsi" w:hAnsiTheme="minorHAnsi"/>
        </w:rPr>
        <w:t>b. Institutional Role Clarification and Covenant Formation</w:t>
      </w:r>
    </w:p>
    <w:p w14:paraId="708F99EF" w14:textId="77777777" w:rsidR="001C18B1" w:rsidRPr="002C2855" w:rsidRDefault="001C18B1" w:rsidP="002C2855">
      <w:pPr>
        <w:pStyle w:val="NormalWeb"/>
        <w:numPr>
          <w:ilvl w:val="0"/>
          <w:numId w:val="902"/>
        </w:numPr>
        <w:spacing w:before="100" w:beforeAutospacing="1" w:after="100" w:afterAutospacing="1" w:line="240" w:lineRule="auto"/>
        <w:jc w:val="both"/>
        <w:rPr>
          <w:rFonts w:asciiTheme="minorHAnsi" w:hAnsiTheme="minorHAnsi"/>
        </w:rPr>
      </w:pPr>
      <w:r w:rsidRPr="002C2855">
        <w:rPr>
          <w:rFonts w:asciiTheme="minorHAnsi" w:hAnsiTheme="minorHAnsi"/>
        </w:rPr>
        <w:t>Define institutional roles across tiers (FBOs, CSOs, LGUs, cooperatives, private sector partners).</w:t>
      </w:r>
    </w:p>
    <w:p w14:paraId="50115DC9" w14:textId="77777777" w:rsidR="001C18B1" w:rsidRPr="002C2855" w:rsidRDefault="001C18B1" w:rsidP="002C2855">
      <w:pPr>
        <w:pStyle w:val="NormalWeb"/>
        <w:numPr>
          <w:ilvl w:val="0"/>
          <w:numId w:val="902"/>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Develop localized </w:t>
      </w:r>
      <w:r w:rsidRPr="002C2855">
        <w:rPr>
          <w:rStyle w:val="Strong"/>
          <w:rFonts w:asciiTheme="minorHAnsi" w:hAnsiTheme="minorHAnsi"/>
        </w:rPr>
        <w:t>Moral Commitment Charters</w:t>
      </w:r>
      <w:r w:rsidRPr="002C2855">
        <w:rPr>
          <w:rFonts w:asciiTheme="minorHAnsi" w:hAnsiTheme="minorHAnsi"/>
        </w:rPr>
        <w:t xml:space="preserve"> — internal covenant documents that translate ABMPD values into actionable organizational pledges.</w:t>
      </w:r>
    </w:p>
    <w:p w14:paraId="4547BA84" w14:textId="77777777" w:rsidR="001C18B1" w:rsidRPr="002C2855" w:rsidRDefault="001C18B1" w:rsidP="002C2855">
      <w:pPr>
        <w:pStyle w:val="NormalWeb"/>
        <w:numPr>
          <w:ilvl w:val="0"/>
          <w:numId w:val="902"/>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Establish </w:t>
      </w:r>
      <w:r w:rsidRPr="002C2855">
        <w:rPr>
          <w:rStyle w:val="Emphasis"/>
          <w:rFonts w:asciiTheme="minorHAnsi" w:hAnsiTheme="minorHAnsi"/>
        </w:rPr>
        <w:t>Joint Accountability Mechanisms</w:t>
      </w:r>
      <w:r w:rsidRPr="002C2855">
        <w:rPr>
          <w:rFonts w:asciiTheme="minorHAnsi" w:hAnsiTheme="minorHAnsi"/>
        </w:rPr>
        <w:t xml:space="preserve"> for inter-sector cooperation and moral integrity tracking.</w:t>
      </w:r>
    </w:p>
    <w:p w14:paraId="6BCB3344" w14:textId="77777777" w:rsidR="001C18B1" w:rsidRPr="002C2855" w:rsidRDefault="001C18B1" w:rsidP="002C2855">
      <w:pPr>
        <w:pStyle w:val="NormalWeb"/>
        <w:jc w:val="both"/>
        <w:rPr>
          <w:rFonts w:asciiTheme="minorHAnsi" w:hAnsiTheme="minorHAnsi"/>
        </w:rPr>
      </w:pPr>
      <w:r w:rsidRPr="002C2855">
        <w:rPr>
          <w:rStyle w:val="Strong"/>
          <w:rFonts w:asciiTheme="minorHAnsi" w:hAnsiTheme="minorHAnsi"/>
        </w:rPr>
        <w:t>c. Technical Capacity Development</w:t>
      </w:r>
    </w:p>
    <w:p w14:paraId="6D7AA552" w14:textId="77777777" w:rsidR="001C18B1" w:rsidRPr="002C2855" w:rsidRDefault="001C18B1" w:rsidP="002C2855">
      <w:pPr>
        <w:pStyle w:val="NormalWeb"/>
        <w:numPr>
          <w:ilvl w:val="0"/>
          <w:numId w:val="903"/>
        </w:numPr>
        <w:spacing w:before="100" w:beforeAutospacing="1" w:after="100" w:afterAutospacing="1" w:line="240" w:lineRule="auto"/>
        <w:jc w:val="both"/>
        <w:rPr>
          <w:rFonts w:asciiTheme="minorHAnsi" w:hAnsiTheme="minorHAnsi"/>
        </w:rPr>
      </w:pPr>
      <w:r w:rsidRPr="002C2855">
        <w:rPr>
          <w:rFonts w:asciiTheme="minorHAnsi" w:hAnsiTheme="minorHAnsi"/>
        </w:rPr>
        <w:t>Train participants on the operational systems of ABMPD, including MEL data entry, verification protocols, and dashboard utilization.</w:t>
      </w:r>
    </w:p>
    <w:p w14:paraId="1525311B" w14:textId="77777777" w:rsidR="001C18B1" w:rsidRPr="002C2855" w:rsidRDefault="001C18B1" w:rsidP="002C2855">
      <w:pPr>
        <w:pStyle w:val="NormalWeb"/>
        <w:numPr>
          <w:ilvl w:val="0"/>
          <w:numId w:val="903"/>
        </w:numPr>
        <w:spacing w:before="100" w:beforeAutospacing="1" w:after="100" w:afterAutospacing="1" w:line="240" w:lineRule="auto"/>
        <w:jc w:val="both"/>
        <w:rPr>
          <w:rFonts w:asciiTheme="minorHAnsi" w:hAnsiTheme="minorHAnsi"/>
        </w:rPr>
      </w:pPr>
      <w:r w:rsidRPr="002C2855">
        <w:rPr>
          <w:rFonts w:asciiTheme="minorHAnsi" w:hAnsiTheme="minorHAnsi"/>
        </w:rPr>
        <w:t>Conduct simulation exercises for moral data reporting, recognition validation, and feedback loops.</w:t>
      </w:r>
    </w:p>
    <w:p w14:paraId="4ED98517" w14:textId="77777777" w:rsidR="001C18B1" w:rsidRPr="002C2855" w:rsidRDefault="001C18B1" w:rsidP="002C2855">
      <w:pPr>
        <w:pStyle w:val="NormalWeb"/>
        <w:numPr>
          <w:ilvl w:val="0"/>
          <w:numId w:val="903"/>
        </w:numPr>
        <w:spacing w:before="100" w:beforeAutospacing="1" w:after="100" w:afterAutospacing="1" w:line="240" w:lineRule="auto"/>
        <w:jc w:val="both"/>
        <w:rPr>
          <w:rFonts w:asciiTheme="minorHAnsi" w:hAnsiTheme="minorHAnsi"/>
        </w:rPr>
      </w:pPr>
      <w:r w:rsidRPr="002C2855">
        <w:rPr>
          <w:rFonts w:asciiTheme="minorHAnsi" w:hAnsiTheme="minorHAnsi"/>
        </w:rPr>
        <w:t>Provide role-specific training for Local Moral Assessors, Institutional Custodians, and Data Stewards.</w:t>
      </w:r>
    </w:p>
    <w:p w14:paraId="09D3AA9C" w14:textId="77777777" w:rsidR="001C18B1" w:rsidRPr="002C2855" w:rsidRDefault="001C18B1" w:rsidP="002C2855">
      <w:pPr>
        <w:pStyle w:val="NormalWeb"/>
        <w:jc w:val="both"/>
        <w:rPr>
          <w:rFonts w:asciiTheme="minorHAnsi" w:hAnsiTheme="minorHAnsi"/>
        </w:rPr>
      </w:pPr>
      <w:r w:rsidRPr="002C2855">
        <w:rPr>
          <w:rStyle w:val="Strong"/>
          <w:rFonts w:asciiTheme="minorHAnsi" w:hAnsiTheme="minorHAnsi"/>
        </w:rPr>
        <w:t>d. Leadership and Community Formation Sessions</w:t>
      </w:r>
    </w:p>
    <w:p w14:paraId="1844E1B0" w14:textId="77777777" w:rsidR="001C18B1" w:rsidRPr="002C2855" w:rsidRDefault="001C18B1" w:rsidP="002C2855">
      <w:pPr>
        <w:pStyle w:val="NormalWeb"/>
        <w:numPr>
          <w:ilvl w:val="0"/>
          <w:numId w:val="904"/>
        </w:numPr>
        <w:spacing w:before="100" w:beforeAutospacing="1" w:after="100" w:afterAutospacing="1" w:line="240" w:lineRule="auto"/>
        <w:jc w:val="both"/>
        <w:rPr>
          <w:rFonts w:asciiTheme="minorHAnsi" w:hAnsiTheme="minorHAnsi"/>
        </w:rPr>
      </w:pPr>
      <w:r w:rsidRPr="002C2855">
        <w:rPr>
          <w:rFonts w:asciiTheme="minorHAnsi" w:hAnsiTheme="minorHAnsi"/>
        </w:rPr>
        <w:t>Facilitate leadership immersion programs emphasizing ethical governance, subsidiarity, and servant leadership principles.</w:t>
      </w:r>
    </w:p>
    <w:p w14:paraId="2592ED90" w14:textId="77777777" w:rsidR="001C18B1" w:rsidRPr="002C2855" w:rsidRDefault="001C18B1" w:rsidP="002C2855">
      <w:pPr>
        <w:pStyle w:val="NormalWeb"/>
        <w:numPr>
          <w:ilvl w:val="0"/>
          <w:numId w:val="904"/>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Introduce the </w:t>
      </w:r>
      <w:r w:rsidRPr="002C2855">
        <w:rPr>
          <w:rStyle w:val="Strong"/>
          <w:rFonts w:asciiTheme="minorHAnsi" w:hAnsiTheme="minorHAnsi"/>
        </w:rPr>
        <w:t>Moral Leadership Framework (MLF)</w:t>
      </w:r>
      <w:r w:rsidRPr="002C2855">
        <w:rPr>
          <w:rFonts w:asciiTheme="minorHAnsi" w:hAnsiTheme="minorHAnsi"/>
        </w:rPr>
        <w:t xml:space="preserve"> — the behavioral model linking conscience, competence, and collaboration.</w:t>
      </w:r>
    </w:p>
    <w:p w14:paraId="10B071E0" w14:textId="77777777" w:rsidR="001C18B1" w:rsidRPr="002C2855" w:rsidRDefault="001C18B1" w:rsidP="002C2855">
      <w:pPr>
        <w:pStyle w:val="NormalWeb"/>
        <w:numPr>
          <w:ilvl w:val="0"/>
          <w:numId w:val="904"/>
        </w:numPr>
        <w:spacing w:before="100" w:beforeAutospacing="1" w:after="100" w:afterAutospacing="1" w:line="240" w:lineRule="auto"/>
        <w:jc w:val="both"/>
        <w:rPr>
          <w:rFonts w:asciiTheme="minorHAnsi" w:hAnsiTheme="minorHAnsi"/>
        </w:rPr>
      </w:pPr>
      <w:r w:rsidRPr="002C2855">
        <w:rPr>
          <w:rFonts w:asciiTheme="minorHAnsi" w:hAnsiTheme="minorHAnsi"/>
        </w:rPr>
        <w:t>Conduct community-level mentorship sessions to strengthen intergenerational moral transfer and peer reinforcement networks.</w:t>
      </w:r>
    </w:p>
    <w:p w14:paraId="5C0D5991" w14:textId="77777777" w:rsidR="001C18B1" w:rsidRPr="002C2855" w:rsidRDefault="001C18B1" w:rsidP="002C2855">
      <w:pPr>
        <w:pStyle w:val="Heading8"/>
        <w:jc w:val="both"/>
      </w:pPr>
      <w:r w:rsidRPr="002C2855">
        <w:rPr>
          <w:rStyle w:val="Strong"/>
          <w:b/>
          <w:bCs w:val="0"/>
        </w:rPr>
        <w:t>3. Learning and Transformation Outcomes</w:t>
      </w:r>
    </w:p>
    <w:p w14:paraId="0731FC8D" w14:textId="77777777" w:rsidR="001C18B1" w:rsidRPr="002C2855" w:rsidRDefault="001C18B1" w:rsidP="002C2855">
      <w:pPr>
        <w:pStyle w:val="NormalWeb"/>
        <w:jc w:val="both"/>
        <w:rPr>
          <w:rFonts w:asciiTheme="minorHAnsi" w:hAnsiTheme="minorHAnsi"/>
        </w:rPr>
      </w:pPr>
      <w:r w:rsidRPr="002C2855">
        <w:rPr>
          <w:rFonts w:asciiTheme="minorHAnsi" w:hAnsiTheme="minorHAnsi"/>
        </w:rPr>
        <w:t>By the end of this phase, participants should demonstrate:</w:t>
      </w:r>
    </w:p>
    <w:p w14:paraId="23B25DC7" w14:textId="77777777" w:rsidR="001C18B1" w:rsidRPr="002C2855" w:rsidRDefault="001C18B1" w:rsidP="002C2855">
      <w:pPr>
        <w:pStyle w:val="NormalWeb"/>
        <w:numPr>
          <w:ilvl w:val="0"/>
          <w:numId w:val="905"/>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lastRenderedPageBreak/>
        <w:t>Conceptual mastery</w:t>
      </w:r>
      <w:r w:rsidRPr="002C2855">
        <w:rPr>
          <w:rFonts w:asciiTheme="minorHAnsi" w:hAnsiTheme="minorHAnsi"/>
        </w:rPr>
        <w:t xml:space="preserve"> of ABMPD’s moral and operational framework;</w:t>
      </w:r>
    </w:p>
    <w:p w14:paraId="0CC469BF" w14:textId="77777777" w:rsidR="001C18B1" w:rsidRPr="002C2855" w:rsidRDefault="001C18B1" w:rsidP="002C2855">
      <w:pPr>
        <w:pStyle w:val="NormalWeb"/>
        <w:numPr>
          <w:ilvl w:val="0"/>
          <w:numId w:val="905"/>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Institutional coherence</w:t>
      </w:r>
      <w:r w:rsidRPr="002C2855">
        <w:rPr>
          <w:rFonts w:asciiTheme="minorHAnsi" w:hAnsiTheme="minorHAnsi"/>
        </w:rPr>
        <w:t xml:space="preserve"> — alignment between moral intent and functional design;</w:t>
      </w:r>
    </w:p>
    <w:p w14:paraId="66197EAE" w14:textId="77777777" w:rsidR="001C18B1" w:rsidRPr="002C2855" w:rsidRDefault="001C18B1" w:rsidP="002C2855">
      <w:pPr>
        <w:pStyle w:val="NormalWeb"/>
        <w:numPr>
          <w:ilvl w:val="0"/>
          <w:numId w:val="905"/>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Technical readiness</w:t>
      </w:r>
      <w:r w:rsidRPr="002C2855">
        <w:rPr>
          <w:rFonts w:asciiTheme="minorHAnsi" w:hAnsiTheme="minorHAnsi"/>
        </w:rPr>
        <w:t xml:space="preserve"> to perform data-based monitoring and ethical decision processes; and</w:t>
      </w:r>
    </w:p>
    <w:p w14:paraId="7B1DBF2F" w14:textId="77777777" w:rsidR="001C18B1" w:rsidRPr="002C2855" w:rsidRDefault="001C18B1" w:rsidP="002C2855">
      <w:pPr>
        <w:pStyle w:val="NormalWeb"/>
        <w:numPr>
          <w:ilvl w:val="0"/>
          <w:numId w:val="905"/>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Covenantal accountability</w:t>
      </w:r>
      <w:r w:rsidRPr="002C2855">
        <w:rPr>
          <w:rFonts w:asciiTheme="minorHAnsi" w:hAnsiTheme="minorHAnsi"/>
        </w:rPr>
        <w:t xml:space="preserve"> through signed moral commitments and peer-recognition systems.</w:t>
      </w:r>
    </w:p>
    <w:p w14:paraId="3F3C7672"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The transformation outcome is a </w:t>
      </w:r>
      <w:r w:rsidRPr="002C2855">
        <w:rPr>
          <w:rStyle w:val="Strong"/>
          <w:rFonts w:asciiTheme="minorHAnsi" w:hAnsiTheme="minorHAnsi"/>
        </w:rPr>
        <w:t>morally literate and operationally competent local ecosystem</w:t>
      </w:r>
      <w:r w:rsidRPr="002C2855">
        <w:rPr>
          <w:rFonts w:asciiTheme="minorHAnsi" w:hAnsiTheme="minorHAnsi"/>
        </w:rPr>
        <w:t xml:space="preserve"> — one that can internalize, apply, and sustain ABMPD methodologies.</w:t>
      </w:r>
    </w:p>
    <w:p w14:paraId="0D98BD5F" w14:textId="77777777" w:rsidR="001C18B1" w:rsidRPr="002C2855" w:rsidRDefault="001C18B1" w:rsidP="002C2855">
      <w:pPr>
        <w:pStyle w:val="Heading8"/>
        <w:jc w:val="both"/>
      </w:pPr>
      <w:r w:rsidRPr="002C2855">
        <w:rPr>
          <w:rStyle w:val="Strong"/>
          <w:b/>
          <w:bCs w:val="0"/>
        </w:rPr>
        <w:t>4. Expected Outputs</w:t>
      </w:r>
    </w:p>
    <w:p w14:paraId="37A5A3B4" w14:textId="77777777" w:rsidR="001C18B1" w:rsidRPr="002C2855" w:rsidRDefault="001C18B1" w:rsidP="002C2855">
      <w:pPr>
        <w:pStyle w:val="NormalWeb"/>
        <w:jc w:val="both"/>
        <w:rPr>
          <w:rFonts w:asciiTheme="minorHAnsi" w:hAnsiTheme="minorHAnsi"/>
        </w:rPr>
      </w:pPr>
      <w:r w:rsidRPr="002C2855">
        <w:rPr>
          <w:rFonts w:asciiTheme="minorHAnsi" w:hAnsiTheme="minorHAnsi"/>
        </w:rPr>
        <w:t>Completion of this activity produces the following verifiable outputs:</w:t>
      </w:r>
    </w:p>
    <w:p w14:paraId="68860116" w14:textId="77777777" w:rsidR="001C18B1" w:rsidRPr="002C2855" w:rsidRDefault="001C18B1" w:rsidP="002C2855">
      <w:pPr>
        <w:pStyle w:val="NormalWeb"/>
        <w:numPr>
          <w:ilvl w:val="0"/>
          <w:numId w:val="906"/>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Orientation Completion Report</w:t>
      </w:r>
      <w:r w:rsidRPr="002C2855">
        <w:rPr>
          <w:rFonts w:asciiTheme="minorHAnsi" w:hAnsiTheme="minorHAnsi"/>
        </w:rPr>
        <w:t>, including attendance, pre–post learning assessments, and moral commitment records;</w:t>
      </w:r>
    </w:p>
    <w:p w14:paraId="77E49AE1" w14:textId="77777777" w:rsidR="001C18B1" w:rsidRPr="002C2855" w:rsidRDefault="001C18B1" w:rsidP="002C2855">
      <w:pPr>
        <w:pStyle w:val="NormalWeb"/>
        <w:numPr>
          <w:ilvl w:val="0"/>
          <w:numId w:val="906"/>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Institutional Capacity Development Plan (ICDP)</w:t>
      </w:r>
      <w:r w:rsidRPr="002C2855">
        <w:rPr>
          <w:rFonts w:asciiTheme="minorHAnsi" w:hAnsiTheme="minorHAnsi"/>
        </w:rPr>
        <w:t>, detailing capacity gaps and recommended interventions;</w:t>
      </w:r>
    </w:p>
    <w:p w14:paraId="1816AD8A" w14:textId="77777777" w:rsidR="001C18B1" w:rsidRPr="002C2855" w:rsidRDefault="001C18B1" w:rsidP="002C2855">
      <w:pPr>
        <w:pStyle w:val="NormalWeb"/>
        <w:numPr>
          <w:ilvl w:val="0"/>
          <w:numId w:val="906"/>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Signed Moral Commitment Charters</w:t>
      </w:r>
      <w:r w:rsidRPr="002C2855">
        <w:rPr>
          <w:rFonts w:asciiTheme="minorHAnsi" w:hAnsiTheme="minorHAnsi"/>
        </w:rPr>
        <w:t xml:space="preserve"> from institutions and key leaders;</w:t>
      </w:r>
    </w:p>
    <w:p w14:paraId="390C4E17" w14:textId="77777777" w:rsidR="001C18B1" w:rsidRPr="002C2855" w:rsidRDefault="001C18B1" w:rsidP="002C2855">
      <w:pPr>
        <w:pStyle w:val="NormalWeb"/>
        <w:numPr>
          <w:ilvl w:val="0"/>
          <w:numId w:val="906"/>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Updated MEL System User Access Registry</w:t>
      </w:r>
      <w:r w:rsidRPr="002C2855">
        <w:rPr>
          <w:rFonts w:asciiTheme="minorHAnsi" w:hAnsiTheme="minorHAnsi"/>
        </w:rPr>
        <w:t>, confirming technical onboarding of local operators.</w:t>
      </w:r>
    </w:p>
    <w:p w14:paraId="281CA2B9" w14:textId="77777777" w:rsidR="001C18B1" w:rsidRPr="002C2855" w:rsidRDefault="001C18B1" w:rsidP="002C2855">
      <w:pPr>
        <w:pStyle w:val="Heading8"/>
        <w:jc w:val="both"/>
      </w:pPr>
      <w:r w:rsidRPr="002C2855">
        <w:rPr>
          <w:rStyle w:val="Strong"/>
          <w:b/>
          <w:bCs w:val="0"/>
        </w:rPr>
        <w:t>5. Integrative Role in the ABMPD Continuum</w:t>
      </w:r>
    </w:p>
    <w:p w14:paraId="725D826B" w14:textId="77777777" w:rsidR="001D02DD" w:rsidRDefault="001C18B1" w:rsidP="002C2855">
      <w:pPr>
        <w:pStyle w:val="NormalWeb"/>
        <w:jc w:val="both"/>
        <w:rPr>
          <w:rFonts w:asciiTheme="minorHAnsi" w:hAnsiTheme="minorHAnsi"/>
        </w:rPr>
      </w:pPr>
      <w:r w:rsidRPr="002C2855">
        <w:rPr>
          <w:rFonts w:asciiTheme="minorHAnsi" w:hAnsiTheme="minorHAnsi"/>
        </w:rPr>
        <w:t xml:space="preserve">Orientation and Capacity Building serves as the </w:t>
      </w:r>
      <w:r w:rsidRPr="002C2855">
        <w:rPr>
          <w:rStyle w:val="Strong"/>
          <w:rFonts w:asciiTheme="minorHAnsi" w:hAnsiTheme="minorHAnsi"/>
        </w:rPr>
        <w:t>transformational bridge</w:t>
      </w:r>
      <w:r w:rsidRPr="002C2855">
        <w:rPr>
          <w:rFonts w:asciiTheme="minorHAnsi" w:hAnsiTheme="minorHAnsi"/>
        </w:rPr>
        <w:t xml:space="preserve"> between moral diagnosis and system deployment.</w:t>
      </w:r>
    </w:p>
    <w:p w14:paraId="6D9B48EE" w14:textId="0861409B" w:rsidR="001C18B1" w:rsidRPr="002C2855" w:rsidRDefault="001C18B1" w:rsidP="002C2855">
      <w:pPr>
        <w:pStyle w:val="NormalWeb"/>
        <w:jc w:val="both"/>
        <w:rPr>
          <w:rFonts w:asciiTheme="minorHAnsi" w:hAnsiTheme="minorHAnsi"/>
        </w:rPr>
      </w:pPr>
      <w:r w:rsidRPr="002C2855">
        <w:rPr>
          <w:rFonts w:asciiTheme="minorHAnsi" w:hAnsiTheme="minorHAnsi"/>
        </w:rPr>
        <w:t xml:space="preserve">It converts readiness from a static baseline into a dynamic moral capability — ensuring that local implementers are not merely aware of moral data but are </w:t>
      </w:r>
      <w:r w:rsidRPr="002C2855">
        <w:rPr>
          <w:rStyle w:val="Strong"/>
          <w:rFonts w:asciiTheme="minorHAnsi" w:hAnsiTheme="minorHAnsi"/>
        </w:rPr>
        <w:t>formed, equipped, and bound</w:t>
      </w:r>
      <w:r w:rsidRPr="002C2855">
        <w:rPr>
          <w:rFonts w:asciiTheme="minorHAnsi" w:hAnsiTheme="minorHAnsi"/>
        </w:rPr>
        <w:t xml:space="preserve"> to act upon it.</w:t>
      </w:r>
    </w:p>
    <w:p w14:paraId="7949B55D"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Within the ABMPD moral ecosystem, this activity corresponds to the </w:t>
      </w:r>
      <w:r w:rsidRPr="002C2855">
        <w:rPr>
          <w:rStyle w:val="Strong"/>
          <w:rFonts w:asciiTheme="minorHAnsi" w:hAnsiTheme="minorHAnsi"/>
        </w:rPr>
        <w:t>“Formation Phase”</w:t>
      </w:r>
      <w:r w:rsidRPr="002C2855">
        <w:rPr>
          <w:rFonts w:asciiTheme="minorHAnsi" w:hAnsiTheme="minorHAnsi"/>
        </w:rPr>
        <w:t xml:space="preserve"> of the transformation cycle — where conscience is operationalized, collaboration is institutionalized, and leadership is moralized.</w:t>
      </w:r>
    </w:p>
    <w:p w14:paraId="1BBFA800" w14:textId="77777777" w:rsidR="001C18B1" w:rsidRPr="002C2855" w:rsidRDefault="001C18B1" w:rsidP="001D02DD">
      <w:pPr>
        <w:pStyle w:val="NormalWeb"/>
        <w:rPr>
          <w:rFonts w:asciiTheme="minorHAnsi" w:hAnsiTheme="minorHAnsi"/>
        </w:rPr>
      </w:pPr>
      <w:r w:rsidRPr="002C2855">
        <w:rPr>
          <w:rFonts w:ascii="Segoe UI Emoji" w:hAnsi="Segoe UI Emoji" w:cs="Segoe UI Emoji"/>
        </w:rPr>
        <w:t>📎</w:t>
      </w:r>
      <w:r w:rsidRPr="002C2855">
        <w:rPr>
          <w:rFonts w:asciiTheme="minorHAnsi" w:hAnsiTheme="minorHAnsi"/>
        </w:rPr>
        <w:t xml:space="preserve"> </w:t>
      </w:r>
      <w:r w:rsidRPr="002C2855">
        <w:rPr>
          <w:rStyle w:val="Strong"/>
          <w:rFonts w:asciiTheme="minorHAnsi" w:hAnsiTheme="minorHAnsi"/>
        </w:rPr>
        <w:t>Cross-Reference:</w:t>
      </w:r>
      <w:r w:rsidRPr="002C2855">
        <w:rPr>
          <w:rFonts w:asciiTheme="minorHAnsi" w:hAnsiTheme="minorHAnsi"/>
        </w:rPr>
        <w:br/>
        <w:t xml:space="preserve">Section B.1 – </w:t>
      </w:r>
      <w:r w:rsidRPr="002C2855">
        <w:rPr>
          <w:rStyle w:val="Emphasis"/>
          <w:rFonts w:asciiTheme="minorHAnsi" w:hAnsiTheme="minorHAnsi"/>
        </w:rPr>
        <w:t>Baseline Assessment and Moral Profiling</w:t>
      </w:r>
      <w:r w:rsidRPr="002C2855">
        <w:rPr>
          <w:rFonts w:asciiTheme="minorHAnsi" w:hAnsiTheme="minorHAnsi"/>
        </w:rPr>
        <w:t>;</w:t>
      </w:r>
      <w:r w:rsidRPr="002C2855">
        <w:rPr>
          <w:rFonts w:asciiTheme="minorHAnsi" w:hAnsiTheme="minorHAnsi"/>
        </w:rPr>
        <w:br/>
        <w:t xml:space="preserve">Annex G.4 – </w:t>
      </w:r>
      <w:r w:rsidRPr="002C2855">
        <w:rPr>
          <w:rStyle w:val="Emphasis"/>
          <w:rFonts w:asciiTheme="minorHAnsi" w:hAnsiTheme="minorHAnsi"/>
        </w:rPr>
        <w:t>Reward and Recognition Framework</w:t>
      </w:r>
      <w:r w:rsidRPr="002C2855">
        <w:rPr>
          <w:rFonts w:asciiTheme="minorHAnsi" w:hAnsiTheme="minorHAnsi"/>
        </w:rPr>
        <w:t>;</w:t>
      </w:r>
      <w:r w:rsidRPr="002C2855">
        <w:rPr>
          <w:rFonts w:asciiTheme="minorHAnsi" w:hAnsiTheme="minorHAnsi"/>
        </w:rPr>
        <w:br/>
        <w:t xml:space="preserve">Section 7.2.4 – </w:t>
      </w:r>
      <w:r w:rsidRPr="002C2855">
        <w:rPr>
          <w:rStyle w:val="Emphasis"/>
          <w:rFonts w:asciiTheme="minorHAnsi" w:hAnsiTheme="minorHAnsi"/>
        </w:rPr>
        <w:t>Institutional Formation Systems</w:t>
      </w:r>
      <w:r w:rsidRPr="002C2855">
        <w:rPr>
          <w:rFonts w:asciiTheme="minorHAnsi" w:hAnsiTheme="minorHAnsi"/>
        </w:rPr>
        <w:t>;</w:t>
      </w:r>
      <w:r w:rsidRPr="002C2855">
        <w:rPr>
          <w:rFonts w:asciiTheme="minorHAnsi" w:hAnsiTheme="minorHAnsi"/>
        </w:rPr>
        <w:br/>
        <w:t xml:space="preserve">Section 7.3.3.3 – </w:t>
      </w:r>
      <w:r w:rsidRPr="002C2855">
        <w:rPr>
          <w:rStyle w:val="Emphasis"/>
          <w:rFonts w:asciiTheme="minorHAnsi" w:hAnsiTheme="minorHAnsi"/>
        </w:rPr>
        <w:t>Expected Outputs.</w:t>
      </w:r>
    </w:p>
    <w:p w14:paraId="7239CC1B" w14:textId="77777777" w:rsidR="001C18B1" w:rsidRDefault="00000000">
      <w:r>
        <w:pict w14:anchorId="40452CF8">
          <v:rect id="_x0000_i2160" style="width:0;height:1.5pt" o:hralign="center" o:hrstd="t" o:hr="t" fillcolor="#a0a0a0" stroked="f"/>
        </w:pict>
      </w:r>
    </w:p>
    <w:p w14:paraId="56EA44D1" w14:textId="77777777" w:rsidR="001C18B1" w:rsidRDefault="001C18B1" w:rsidP="001C18B1">
      <w:pPr>
        <w:pStyle w:val="Heading7"/>
        <w:rPr>
          <w:sz w:val="27"/>
        </w:rPr>
      </w:pPr>
      <w:r>
        <w:rPr>
          <w:rStyle w:val="Strong"/>
          <w:b/>
          <w:bCs w:val="0"/>
        </w:rPr>
        <w:lastRenderedPageBreak/>
        <w:t>B.3 – System Setup and Localization</w:t>
      </w:r>
    </w:p>
    <w:p w14:paraId="6BD65724" w14:textId="77777777" w:rsidR="001D02DD" w:rsidRDefault="001C18B1" w:rsidP="002C2855">
      <w:pPr>
        <w:pStyle w:val="NormalWeb"/>
        <w:jc w:val="both"/>
        <w:rPr>
          <w:rFonts w:asciiTheme="minorHAnsi" w:hAnsiTheme="minorHAnsi"/>
        </w:rPr>
      </w:pPr>
      <w:r w:rsidRPr="002C2855">
        <w:rPr>
          <w:rFonts w:asciiTheme="minorHAnsi" w:hAnsiTheme="minorHAnsi"/>
        </w:rPr>
        <w:t xml:space="preserve">The </w:t>
      </w:r>
      <w:r w:rsidRPr="002C2855">
        <w:rPr>
          <w:rStyle w:val="Strong"/>
          <w:rFonts w:asciiTheme="minorHAnsi" w:hAnsiTheme="minorHAnsi"/>
        </w:rPr>
        <w:t>System Setup and Localization</w:t>
      </w:r>
      <w:r w:rsidRPr="002C2855">
        <w:rPr>
          <w:rFonts w:asciiTheme="minorHAnsi" w:hAnsiTheme="minorHAnsi"/>
        </w:rPr>
        <w:t xml:space="preserve"> phase operationalizes the infrastructural backbone of ABMPD at the local level.</w:t>
      </w:r>
    </w:p>
    <w:p w14:paraId="745EE9A7" w14:textId="18D9E010" w:rsidR="001C18B1" w:rsidRPr="002C2855" w:rsidRDefault="001C18B1" w:rsidP="002C2855">
      <w:pPr>
        <w:pStyle w:val="NormalWeb"/>
        <w:jc w:val="both"/>
        <w:rPr>
          <w:rFonts w:asciiTheme="minorHAnsi" w:hAnsiTheme="minorHAnsi"/>
        </w:rPr>
      </w:pPr>
      <w:r w:rsidRPr="002C2855">
        <w:rPr>
          <w:rFonts w:asciiTheme="minorHAnsi" w:hAnsiTheme="minorHAnsi"/>
        </w:rPr>
        <w:t xml:space="preserve">Building upon the human and institutional preparation achieved in </w:t>
      </w:r>
      <w:r w:rsidRPr="002C2855">
        <w:rPr>
          <w:rStyle w:val="Strong"/>
          <w:rFonts w:asciiTheme="minorHAnsi" w:hAnsiTheme="minorHAnsi"/>
        </w:rPr>
        <w:t>B.2 – Orientation and Capacity Building</w:t>
      </w:r>
      <w:r w:rsidRPr="002C2855">
        <w:rPr>
          <w:rFonts w:asciiTheme="minorHAnsi" w:hAnsiTheme="minorHAnsi"/>
        </w:rPr>
        <w:t xml:space="preserve">, this stage establishes the </w:t>
      </w:r>
      <w:r w:rsidRPr="002C2855">
        <w:rPr>
          <w:rStyle w:val="Strong"/>
          <w:rFonts w:asciiTheme="minorHAnsi" w:hAnsiTheme="minorHAnsi"/>
        </w:rPr>
        <w:t>technical, procedural, and contextual frameworks</w:t>
      </w:r>
      <w:r w:rsidRPr="002C2855">
        <w:rPr>
          <w:rFonts w:asciiTheme="minorHAnsi" w:hAnsiTheme="minorHAnsi"/>
        </w:rPr>
        <w:t xml:space="preserve"> that will host and sustain the moral transformation process.</w:t>
      </w:r>
    </w:p>
    <w:p w14:paraId="2EA8F04B" w14:textId="77777777" w:rsidR="001D02DD" w:rsidRDefault="001C18B1" w:rsidP="002C2855">
      <w:pPr>
        <w:pStyle w:val="NormalWeb"/>
        <w:jc w:val="both"/>
        <w:rPr>
          <w:rFonts w:asciiTheme="minorHAnsi" w:hAnsiTheme="minorHAnsi"/>
        </w:rPr>
      </w:pPr>
      <w:r w:rsidRPr="002C2855">
        <w:rPr>
          <w:rFonts w:asciiTheme="minorHAnsi" w:hAnsiTheme="minorHAnsi"/>
        </w:rPr>
        <w:t xml:space="preserve">While the earlier phases focused on people and principles, this stage focuses on </w:t>
      </w:r>
      <w:r w:rsidRPr="002C2855">
        <w:rPr>
          <w:rStyle w:val="Strong"/>
          <w:rFonts w:asciiTheme="minorHAnsi" w:hAnsiTheme="minorHAnsi"/>
        </w:rPr>
        <w:t>systems and structures</w:t>
      </w:r>
      <w:r w:rsidRPr="002C2855">
        <w:rPr>
          <w:rFonts w:asciiTheme="minorHAnsi" w:hAnsiTheme="minorHAnsi"/>
        </w:rPr>
        <w:t xml:space="preserve"> — ensuring that moral governance can be executed through interoperable digital, institutional, and procedural systems.</w:t>
      </w:r>
    </w:p>
    <w:p w14:paraId="7836A2CD" w14:textId="22172FB6" w:rsidR="001C18B1" w:rsidRPr="002C2855" w:rsidRDefault="001C18B1" w:rsidP="002C2855">
      <w:pPr>
        <w:pStyle w:val="NormalWeb"/>
        <w:jc w:val="both"/>
        <w:rPr>
          <w:rFonts w:asciiTheme="minorHAnsi" w:hAnsiTheme="minorHAnsi"/>
        </w:rPr>
      </w:pPr>
      <w:r w:rsidRPr="002C2855">
        <w:rPr>
          <w:rFonts w:asciiTheme="minorHAnsi" w:hAnsiTheme="minorHAnsi"/>
        </w:rPr>
        <w:t>It represents the translation of moral architecture into tangible operational mechanisms.</w:t>
      </w:r>
    </w:p>
    <w:p w14:paraId="63108B7B" w14:textId="77777777" w:rsidR="001C18B1" w:rsidRPr="002C2855" w:rsidRDefault="00000000" w:rsidP="002C2855">
      <w:pPr>
        <w:jc w:val="both"/>
      </w:pPr>
      <w:r>
        <w:pict w14:anchorId="085589A1">
          <v:rect id="_x0000_i2161" style="width:0;height:1.5pt" o:hrstd="t" o:hr="t" fillcolor="#a0a0a0" stroked="f"/>
        </w:pict>
      </w:r>
    </w:p>
    <w:p w14:paraId="0CC3D503" w14:textId="77777777" w:rsidR="001C18B1" w:rsidRPr="002C2855" w:rsidRDefault="001C18B1" w:rsidP="002C2855">
      <w:pPr>
        <w:pStyle w:val="Heading8"/>
        <w:jc w:val="both"/>
      </w:pPr>
      <w:r w:rsidRPr="002C2855">
        <w:rPr>
          <w:rStyle w:val="Strong"/>
          <w:b/>
          <w:bCs w:val="0"/>
        </w:rPr>
        <w:t>1. Purpose and Function</w:t>
      </w:r>
    </w:p>
    <w:p w14:paraId="5B2F8D42" w14:textId="77777777" w:rsidR="001D02DD" w:rsidRDefault="001C18B1" w:rsidP="002C2855">
      <w:pPr>
        <w:pStyle w:val="NormalWeb"/>
        <w:jc w:val="both"/>
        <w:rPr>
          <w:rFonts w:asciiTheme="minorHAnsi" w:hAnsiTheme="minorHAnsi"/>
        </w:rPr>
      </w:pPr>
      <w:r w:rsidRPr="002C2855">
        <w:rPr>
          <w:rFonts w:asciiTheme="minorHAnsi" w:hAnsiTheme="minorHAnsi"/>
        </w:rPr>
        <w:t xml:space="preserve">The purpose of the System Setup and Localization stage is to </w:t>
      </w:r>
      <w:r w:rsidRPr="002C2855">
        <w:rPr>
          <w:rStyle w:val="Strong"/>
          <w:rFonts w:asciiTheme="minorHAnsi" w:hAnsiTheme="minorHAnsi"/>
        </w:rPr>
        <w:t>create the operational infrastructure</w:t>
      </w:r>
      <w:r w:rsidRPr="002C2855">
        <w:rPr>
          <w:rFonts w:asciiTheme="minorHAnsi" w:hAnsiTheme="minorHAnsi"/>
        </w:rPr>
        <w:t xml:space="preserve"> necessary for ABMPD rollout and continuous monitoring.</w:t>
      </w:r>
    </w:p>
    <w:p w14:paraId="4FCF9A12" w14:textId="4A4B0FD7" w:rsidR="001C18B1" w:rsidRPr="002C2855" w:rsidRDefault="001C18B1" w:rsidP="002C2855">
      <w:pPr>
        <w:pStyle w:val="NormalWeb"/>
        <w:jc w:val="both"/>
        <w:rPr>
          <w:rFonts w:asciiTheme="minorHAnsi" w:hAnsiTheme="minorHAnsi"/>
        </w:rPr>
      </w:pPr>
      <w:r w:rsidRPr="002C2855">
        <w:rPr>
          <w:rFonts w:asciiTheme="minorHAnsi" w:hAnsiTheme="minorHAnsi"/>
        </w:rPr>
        <w:t>This includes the installation, configuration, and contextual adaptation of all core digital and institutional systems that support moral data collection, analysis, and governance feedback.</w:t>
      </w:r>
    </w:p>
    <w:p w14:paraId="6A569767" w14:textId="77777777" w:rsidR="001C18B1" w:rsidRPr="002C2855" w:rsidRDefault="001C18B1" w:rsidP="002C2855">
      <w:pPr>
        <w:pStyle w:val="NormalWeb"/>
        <w:jc w:val="both"/>
        <w:rPr>
          <w:rFonts w:asciiTheme="minorHAnsi" w:hAnsiTheme="minorHAnsi"/>
        </w:rPr>
      </w:pPr>
      <w:r w:rsidRPr="002C2855">
        <w:rPr>
          <w:rFonts w:asciiTheme="minorHAnsi" w:hAnsiTheme="minorHAnsi"/>
        </w:rPr>
        <w:t>Functionally, it ensures:</w:t>
      </w:r>
    </w:p>
    <w:p w14:paraId="16FB35B8" w14:textId="77777777" w:rsidR="001C18B1" w:rsidRPr="002C2855" w:rsidRDefault="001C18B1" w:rsidP="002C2855">
      <w:pPr>
        <w:pStyle w:val="NormalWeb"/>
        <w:numPr>
          <w:ilvl w:val="0"/>
          <w:numId w:val="907"/>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System readiness</w:t>
      </w:r>
      <w:r w:rsidRPr="002C2855">
        <w:rPr>
          <w:rFonts w:asciiTheme="minorHAnsi" w:hAnsiTheme="minorHAnsi"/>
        </w:rPr>
        <w:t>, through setup of dashboards, MEL nodes, and data validation mechanisms;</w:t>
      </w:r>
    </w:p>
    <w:p w14:paraId="3E488B84" w14:textId="77777777" w:rsidR="001C18B1" w:rsidRPr="002C2855" w:rsidRDefault="001C18B1" w:rsidP="002C2855">
      <w:pPr>
        <w:pStyle w:val="NormalWeb"/>
        <w:numPr>
          <w:ilvl w:val="0"/>
          <w:numId w:val="907"/>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Localization</w:t>
      </w:r>
      <w:r w:rsidRPr="002C2855">
        <w:rPr>
          <w:rFonts w:asciiTheme="minorHAnsi" w:hAnsiTheme="minorHAnsi"/>
        </w:rPr>
        <w:t>, through the adaptation of ABMPD tools to linguistic, cultural, and governance contexts; and</w:t>
      </w:r>
    </w:p>
    <w:p w14:paraId="001D1F39" w14:textId="77777777" w:rsidR="001C18B1" w:rsidRPr="002C2855" w:rsidRDefault="001C18B1" w:rsidP="002C2855">
      <w:pPr>
        <w:pStyle w:val="NormalWeb"/>
        <w:numPr>
          <w:ilvl w:val="0"/>
          <w:numId w:val="907"/>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Ethical operability</w:t>
      </w:r>
      <w:r w:rsidRPr="002C2855">
        <w:rPr>
          <w:rFonts w:asciiTheme="minorHAnsi" w:hAnsiTheme="minorHAnsi"/>
        </w:rPr>
        <w:t>, through defined accountability protocols, data privacy standards, and moral validation procedures.</w:t>
      </w:r>
    </w:p>
    <w:p w14:paraId="78438021"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In essence, this phase institutionalizes conscience-based governance into systems that are both </w:t>
      </w:r>
      <w:r w:rsidRPr="002C2855">
        <w:rPr>
          <w:rStyle w:val="Strong"/>
          <w:rFonts w:asciiTheme="minorHAnsi" w:hAnsiTheme="minorHAnsi"/>
        </w:rPr>
        <w:t>technically sound and ethically grounded</w:t>
      </w:r>
      <w:r w:rsidRPr="002C2855">
        <w:rPr>
          <w:rFonts w:asciiTheme="minorHAnsi" w:hAnsiTheme="minorHAnsi"/>
        </w:rPr>
        <w:t>.</w:t>
      </w:r>
    </w:p>
    <w:p w14:paraId="50977B8F" w14:textId="77777777" w:rsidR="001C18B1" w:rsidRPr="002C2855" w:rsidRDefault="00000000" w:rsidP="002C2855">
      <w:pPr>
        <w:jc w:val="both"/>
      </w:pPr>
      <w:r>
        <w:pict w14:anchorId="548DA5DA">
          <v:rect id="_x0000_i2162" style="width:0;height:1.5pt" o:hrstd="t" o:hr="t" fillcolor="#a0a0a0" stroked="f"/>
        </w:pict>
      </w:r>
    </w:p>
    <w:p w14:paraId="5E6BF1B1" w14:textId="77777777" w:rsidR="001C18B1" w:rsidRPr="002C2855" w:rsidRDefault="001C18B1" w:rsidP="002C2855">
      <w:pPr>
        <w:pStyle w:val="Heading8"/>
        <w:jc w:val="both"/>
      </w:pPr>
      <w:r w:rsidRPr="002C2855">
        <w:rPr>
          <w:rStyle w:val="Strong"/>
          <w:b/>
          <w:bCs w:val="0"/>
        </w:rPr>
        <w:t>2. Core Components and Flow</w:t>
      </w:r>
    </w:p>
    <w:p w14:paraId="6E23FDD9" w14:textId="77777777" w:rsidR="001C18B1" w:rsidRPr="002C2855" w:rsidRDefault="001C18B1" w:rsidP="002C2855">
      <w:pPr>
        <w:pStyle w:val="NormalWeb"/>
        <w:jc w:val="both"/>
        <w:rPr>
          <w:rFonts w:asciiTheme="minorHAnsi" w:hAnsiTheme="minorHAnsi"/>
        </w:rPr>
      </w:pPr>
      <w:r w:rsidRPr="002C2855">
        <w:rPr>
          <w:rFonts w:asciiTheme="minorHAnsi" w:hAnsiTheme="minorHAnsi"/>
        </w:rPr>
        <w:t>The process follows a sequential and modular setup flow designed to ensure full interoperability between local and national systems:</w:t>
      </w:r>
    </w:p>
    <w:p w14:paraId="75CE52E8" w14:textId="77777777" w:rsidR="001C18B1" w:rsidRPr="002C2855" w:rsidRDefault="001C18B1" w:rsidP="002C2855">
      <w:pPr>
        <w:pStyle w:val="NormalWeb"/>
        <w:jc w:val="both"/>
        <w:rPr>
          <w:rFonts w:asciiTheme="minorHAnsi" w:hAnsiTheme="minorHAnsi"/>
        </w:rPr>
      </w:pPr>
      <w:r w:rsidRPr="002C2855">
        <w:rPr>
          <w:rStyle w:val="Strong"/>
          <w:rFonts w:asciiTheme="minorHAnsi" w:hAnsiTheme="minorHAnsi"/>
        </w:rPr>
        <w:t>a. Dashboard and MEL Node Configuration</w:t>
      </w:r>
    </w:p>
    <w:p w14:paraId="074F8FD6" w14:textId="77777777" w:rsidR="001C18B1" w:rsidRPr="002C2855" w:rsidRDefault="001C18B1" w:rsidP="002C2855">
      <w:pPr>
        <w:pStyle w:val="NormalWeb"/>
        <w:numPr>
          <w:ilvl w:val="0"/>
          <w:numId w:val="908"/>
        </w:numPr>
        <w:spacing w:before="100" w:beforeAutospacing="1" w:after="100" w:afterAutospacing="1" w:line="240" w:lineRule="auto"/>
        <w:jc w:val="both"/>
        <w:rPr>
          <w:rFonts w:asciiTheme="minorHAnsi" w:hAnsiTheme="minorHAnsi"/>
        </w:rPr>
      </w:pPr>
      <w:r w:rsidRPr="002C2855">
        <w:rPr>
          <w:rFonts w:asciiTheme="minorHAnsi" w:hAnsiTheme="minorHAnsi"/>
        </w:rPr>
        <w:lastRenderedPageBreak/>
        <w:t>Install and configure local ABMPD dashboards following national standards (Section 7.2.5).</w:t>
      </w:r>
    </w:p>
    <w:p w14:paraId="124DBA78" w14:textId="77777777" w:rsidR="001C18B1" w:rsidRPr="002C2855" w:rsidRDefault="001C18B1" w:rsidP="002C2855">
      <w:pPr>
        <w:pStyle w:val="NormalWeb"/>
        <w:numPr>
          <w:ilvl w:val="0"/>
          <w:numId w:val="908"/>
        </w:numPr>
        <w:spacing w:before="100" w:beforeAutospacing="1" w:after="100" w:afterAutospacing="1" w:line="240" w:lineRule="auto"/>
        <w:jc w:val="both"/>
        <w:rPr>
          <w:rFonts w:asciiTheme="minorHAnsi" w:hAnsiTheme="minorHAnsi"/>
        </w:rPr>
      </w:pPr>
      <w:r w:rsidRPr="002C2855">
        <w:rPr>
          <w:rFonts w:asciiTheme="minorHAnsi" w:hAnsiTheme="minorHAnsi"/>
        </w:rPr>
        <w:t>Activate MEL (Monitoring, Evaluation, and Learning) nodes to capture local moral indicators and development metrics.</w:t>
      </w:r>
    </w:p>
    <w:p w14:paraId="4AF74A23" w14:textId="77777777" w:rsidR="001C18B1" w:rsidRPr="002C2855" w:rsidRDefault="001C18B1" w:rsidP="002C2855">
      <w:pPr>
        <w:pStyle w:val="NormalWeb"/>
        <w:numPr>
          <w:ilvl w:val="0"/>
          <w:numId w:val="908"/>
        </w:numPr>
        <w:spacing w:before="100" w:beforeAutospacing="1" w:after="100" w:afterAutospacing="1" w:line="240" w:lineRule="auto"/>
        <w:jc w:val="both"/>
        <w:rPr>
          <w:rFonts w:asciiTheme="minorHAnsi" w:hAnsiTheme="minorHAnsi"/>
        </w:rPr>
      </w:pPr>
      <w:r w:rsidRPr="002C2855">
        <w:rPr>
          <w:rFonts w:asciiTheme="minorHAnsi" w:hAnsiTheme="minorHAnsi"/>
        </w:rPr>
        <w:t>Set up automatic data synchronization between local and central servers to maintain real-time visibility of transformation progress.</w:t>
      </w:r>
    </w:p>
    <w:p w14:paraId="0BE3F191" w14:textId="77777777" w:rsidR="001C18B1" w:rsidRPr="002C2855" w:rsidRDefault="001C18B1" w:rsidP="002C2855">
      <w:pPr>
        <w:pStyle w:val="NormalWeb"/>
        <w:numPr>
          <w:ilvl w:val="0"/>
          <w:numId w:val="908"/>
        </w:numPr>
        <w:spacing w:before="100" w:beforeAutospacing="1" w:after="100" w:afterAutospacing="1" w:line="240" w:lineRule="auto"/>
        <w:jc w:val="both"/>
        <w:rPr>
          <w:rFonts w:asciiTheme="minorHAnsi" w:hAnsiTheme="minorHAnsi"/>
        </w:rPr>
      </w:pPr>
      <w:r w:rsidRPr="002C2855">
        <w:rPr>
          <w:rFonts w:asciiTheme="minorHAnsi" w:hAnsiTheme="minorHAnsi"/>
        </w:rPr>
        <w:t>Integrate local Moral Readiness Index (MRI) baselines into the national database as a foundational performance benchmark.</w:t>
      </w:r>
    </w:p>
    <w:p w14:paraId="42B6FAC7" w14:textId="77777777" w:rsidR="001C18B1" w:rsidRPr="002C2855" w:rsidRDefault="001C18B1" w:rsidP="002C2855">
      <w:pPr>
        <w:pStyle w:val="NormalWeb"/>
        <w:jc w:val="both"/>
        <w:rPr>
          <w:rFonts w:asciiTheme="minorHAnsi" w:hAnsiTheme="minorHAnsi"/>
        </w:rPr>
      </w:pPr>
      <w:r w:rsidRPr="002C2855">
        <w:rPr>
          <w:rStyle w:val="Strong"/>
          <w:rFonts w:asciiTheme="minorHAnsi" w:hAnsiTheme="minorHAnsi"/>
        </w:rPr>
        <w:t>b. Data Structure and Validation Protocols</w:t>
      </w:r>
    </w:p>
    <w:p w14:paraId="00BF797E" w14:textId="77777777" w:rsidR="001C18B1" w:rsidRPr="002C2855" w:rsidRDefault="001C18B1" w:rsidP="002C2855">
      <w:pPr>
        <w:pStyle w:val="NormalWeb"/>
        <w:numPr>
          <w:ilvl w:val="0"/>
          <w:numId w:val="909"/>
        </w:numPr>
        <w:spacing w:before="100" w:beforeAutospacing="1" w:after="100" w:afterAutospacing="1" w:line="240" w:lineRule="auto"/>
        <w:jc w:val="both"/>
        <w:rPr>
          <w:rFonts w:asciiTheme="minorHAnsi" w:hAnsiTheme="minorHAnsi"/>
        </w:rPr>
      </w:pPr>
      <w:r w:rsidRPr="002C2855">
        <w:rPr>
          <w:rFonts w:asciiTheme="minorHAnsi" w:hAnsiTheme="minorHAnsi"/>
        </w:rPr>
        <w:t>Define data collection channels, validation hierarchies, and integrity checks.</w:t>
      </w:r>
    </w:p>
    <w:p w14:paraId="4CA4780B" w14:textId="77777777" w:rsidR="001C18B1" w:rsidRPr="002C2855" w:rsidRDefault="001C18B1" w:rsidP="002C2855">
      <w:pPr>
        <w:pStyle w:val="NormalWeb"/>
        <w:numPr>
          <w:ilvl w:val="0"/>
          <w:numId w:val="909"/>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Appoint and train </w:t>
      </w:r>
      <w:r w:rsidRPr="002C2855">
        <w:rPr>
          <w:rStyle w:val="Strong"/>
          <w:rFonts w:asciiTheme="minorHAnsi" w:hAnsiTheme="minorHAnsi"/>
        </w:rPr>
        <w:t>Local Data Custodians</w:t>
      </w:r>
      <w:r w:rsidRPr="002C2855">
        <w:rPr>
          <w:rFonts w:asciiTheme="minorHAnsi" w:hAnsiTheme="minorHAnsi"/>
        </w:rPr>
        <w:t xml:space="preserve"> responsible for ensuring data authenticity, privacy, and moral neutrality.</w:t>
      </w:r>
    </w:p>
    <w:p w14:paraId="5C9E0A59" w14:textId="77777777" w:rsidR="001C18B1" w:rsidRPr="002C2855" w:rsidRDefault="001C18B1" w:rsidP="002C2855">
      <w:pPr>
        <w:pStyle w:val="NormalWeb"/>
        <w:numPr>
          <w:ilvl w:val="0"/>
          <w:numId w:val="909"/>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Implement a three-tier validation process: </w:t>
      </w:r>
      <w:r w:rsidRPr="002C2855">
        <w:rPr>
          <w:rStyle w:val="Emphasis"/>
          <w:rFonts w:asciiTheme="minorHAnsi" w:hAnsiTheme="minorHAnsi"/>
        </w:rPr>
        <w:t>Input Verification → Ethical Screening → Institutional Approval</w:t>
      </w:r>
      <w:r w:rsidRPr="002C2855">
        <w:rPr>
          <w:rFonts w:asciiTheme="minorHAnsi" w:hAnsiTheme="minorHAnsi"/>
        </w:rPr>
        <w:t>.</w:t>
      </w:r>
    </w:p>
    <w:p w14:paraId="35FFE128" w14:textId="77777777" w:rsidR="001C18B1" w:rsidRPr="002C2855" w:rsidRDefault="001C18B1" w:rsidP="002C2855">
      <w:pPr>
        <w:pStyle w:val="NormalWeb"/>
        <w:numPr>
          <w:ilvl w:val="0"/>
          <w:numId w:val="909"/>
        </w:numPr>
        <w:spacing w:before="100" w:beforeAutospacing="1" w:after="100" w:afterAutospacing="1" w:line="240" w:lineRule="auto"/>
        <w:jc w:val="both"/>
        <w:rPr>
          <w:rFonts w:asciiTheme="minorHAnsi" w:hAnsiTheme="minorHAnsi"/>
        </w:rPr>
      </w:pPr>
      <w:r w:rsidRPr="002C2855">
        <w:rPr>
          <w:rFonts w:asciiTheme="minorHAnsi" w:hAnsiTheme="minorHAnsi"/>
        </w:rPr>
        <w:t>Utilize the ABMPD Data Ethics Protocol to prevent bias, manipulation, or misrepresentation of moral performance indicators.</w:t>
      </w:r>
    </w:p>
    <w:p w14:paraId="346D99CB" w14:textId="77777777" w:rsidR="001C18B1" w:rsidRPr="002C2855" w:rsidRDefault="001C18B1" w:rsidP="002C2855">
      <w:pPr>
        <w:pStyle w:val="NormalWeb"/>
        <w:jc w:val="both"/>
        <w:rPr>
          <w:rFonts w:asciiTheme="minorHAnsi" w:hAnsiTheme="minorHAnsi"/>
        </w:rPr>
      </w:pPr>
      <w:r w:rsidRPr="002C2855">
        <w:rPr>
          <w:rStyle w:val="Strong"/>
          <w:rFonts w:asciiTheme="minorHAnsi" w:hAnsiTheme="minorHAnsi"/>
        </w:rPr>
        <w:t>c. Localization and Cultural Adaptation</w:t>
      </w:r>
    </w:p>
    <w:p w14:paraId="6BB1C78D" w14:textId="77777777" w:rsidR="001C18B1" w:rsidRPr="002C2855" w:rsidRDefault="001C18B1" w:rsidP="002C2855">
      <w:pPr>
        <w:pStyle w:val="NormalWeb"/>
        <w:numPr>
          <w:ilvl w:val="0"/>
          <w:numId w:val="910"/>
        </w:numPr>
        <w:spacing w:before="100" w:beforeAutospacing="1" w:after="100" w:afterAutospacing="1" w:line="240" w:lineRule="auto"/>
        <w:jc w:val="both"/>
        <w:rPr>
          <w:rFonts w:asciiTheme="minorHAnsi" w:hAnsiTheme="minorHAnsi"/>
        </w:rPr>
      </w:pPr>
      <w:r w:rsidRPr="002C2855">
        <w:rPr>
          <w:rFonts w:asciiTheme="minorHAnsi" w:hAnsiTheme="minorHAnsi"/>
        </w:rPr>
        <w:t>Translate ABMPD templates, forms, and recognition frameworks into local languages and contexts.</w:t>
      </w:r>
    </w:p>
    <w:p w14:paraId="1E415F04" w14:textId="77777777" w:rsidR="001C18B1" w:rsidRPr="002C2855" w:rsidRDefault="001C18B1" w:rsidP="002C2855">
      <w:pPr>
        <w:pStyle w:val="NormalWeb"/>
        <w:numPr>
          <w:ilvl w:val="0"/>
          <w:numId w:val="910"/>
        </w:numPr>
        <w:spacing w:before="100" w:beforeAutospacing="1" w:after="100" w:afterAutospacing="1" w:line="240" w:lineRule="auto"/>
        <w:jc w:val="both"/>
        <w:rPr>
          <w:rFonts w:asciiTheme="minorHAnsi" w:hAnsiTheme="minorHAnsi"/>
        </w:rPr>
      </w:pPr>
      <w:r w:rsidRPr="002C2855">
        <w:rPr>
          <w:rFonts w:asciiTheme="minorHAnsi" w:hAnsiTheme="minorHAnsi"/>
        </w:rPr>
        <w:t>Align indicators with region-specific governance priorities (e.g., education, livelihood, faith-based engagement).</w:t>
      </w:r>
    </w:p>
    <w:p w14:paraId="4CE6DA6B" w14:textId="77777777" w:rsidR="001C18B1" w:rsidRPr="002C2855" w:rsidRDefault="001C18B1" w:rsidP="002C2855">
      <w:pPr>
        <w:pStyle w:val="NormalWeb"/>
        <w:numPr>
          <w:ilvl w:val="0"/>
          <w:numId w:val="910"/>
        </w:numPr>
        <w:spacing w:before="100" w:beforeAutospacing="1" w:after="100" w:afterAutospacing="1" w:line="240" w:lineRule="auto"/>
        <w:jc w:val="both"/>
        <w:rPr>
          <w:rFonts w:asciiTheme="minorHAnsi" w:hAnsiTheme="minorHAnsi"/>
        </w:rPr>
      </w:pPr>
      <w:r w:rsidRPr="002C2855">
        <w:rPr>
          <w:rFonts w:asciiTheme="minorHAnsi" w:hAnsiTheme="minorHAnsi"/>
        </w:rPr>
        <w:t>Modify visual dashboards to reflect local branding, moral symbolism, and stakeholder identity — while retaining ABMPD core integrity.</w:t>
      </w:r>
    </w:p>
    <w:p w14:paraId="4F561D07" w14:textId="77777777" w:rsidR="001C18B1" w:rsidRPr="002C2855" w:rsidRDefault="001C18B1" w:rsidP="002C2855">
      <w:pPr>
        <w:pStyle w:val="NormalWeb"/>
        <w:numPr>
          <w:ilvl w:val="0"/>
          <w:numId w:val="910"/>
        </w:numPr>
        <w:spacing w:before="100" w:beforeAutospacing="1" w:after="100" w:afterAutospacing="1" w:line="240" w:lineRule="auto"/>
        <w:jc w:val="both"/>
        <w:rPr>
          <w:rFonts w:asciiTheme="minorHAnsi" w:hAnsiTheme="minorHAnsi"/>
        </w:rPr>
      </w:pPr>
      <w:r w:rsidRPr="002C2855">
        <w:rPr>
          <w:rFonts w:asciiTheme="minorHAnsi" w:hAnsiTheme="minorHAnsi"/>
        </w:rPr>
        <w:t>Develop localized instructional guides and user manuals for sustained independent operation.</w:t>
      </w:r>
    </w:p>
    <w:p w14:paraId="35A46D6F" w14:textId="77777777" w:rsidR="001C18B1" w:rsidRPr="002C2855" w:rsidRDefault="001C18B1" w:rsidP="002C2855">
      <w:pPr>
        <w:pStyle w:val="NormalWeb"/>
        <w:jc w:val="both"/>
        <w:rPr>
          <w:rFonts w:asciiTheme="minorHAnsi" w:hAnsiTheme="minorHAnsi"/>
        </w:rPr>
      </w:pPr>
      <w:r w:rsidRPr="002C2855">
        <w:rPr>
          <w:rStyle w:val="Strong"/>
          <w:rFonts w:asciiTheme="minorHAnsi" w:hAnsiTheme="minorHAnsi"/>
        </w:rPr>
        <w:t>d. Integration of Reward and Recognition Framework</w:t>
      </w:r>
    </w:p>
    <w:p w14:paraId="000717A4" w14:textId="77777777" w:rsidR="001C18B1" w:rsidRPr="002C2855" w:rsidRDefault="001C18B1" w:rsidP="002C2855">
      <w:pPr>
        <w:pStyle w:val="NormalWeb"/>
        <w:numPr>
          <w:ilvl w:val="0"/>
          <w:numId w:val="911"/>
        </w:numPr>
        <w:spacing w:before="100" w:beforeAutospacing="1" w:after="100" w:afterAutospacing="1" w:line="240" w:lineRule="auto"/>
        <w:jc w:val="both"/>
        <w:rPr>
          <w:rFonts w:asciiTheme="minorHAnsi" w:hAnsiTheme="minorHAnsi"/>
        </w:rPr>
      </w:pPr>
      <w:r w:rsidRPr="002C2855">
        <w:rPr>
          <w:rFonts w:asciiTheme="minorHAnsi" w:hAnsiTheme="minorHAnsi"/>
        </w:rPr>
        <w:t>Embed the moral recognition mechanism (Annex G.4) into local system dashboards, allowing verified moral actions to generate corresponding recognitions.</w:t>
      </w:r>
    </w:p>
    <w:p w14:paraId="2B2299AA" w14:textId="77777777" w:rsidR="001C18B1" w:rsidRPr="002C2855" w:rsidRDefault="001C18B1" w:rsidP="002C2855">
      <w:pPr>
        <w:pStyle w:val="NormalWeb"/>
        <w:numPr>
          <w:ilvl w:val="0"/>
          <w:numId w:val="911"/>
        </w:numPr>
        <w:spacing w:before="100" w:beforeAutospacing="1" w:after="100" w:afterAutospacing="1" w:line="240" w:lineRule="auto"/>
        <w:jc w:val="both"/>
        <w:rPr>
          <w:rFonts w:asciiTheme="minorHAnsi" w:hAnsiTheme="minorHAnsi"/>
        </w:rPr>
      </w:pPr>
      <w:r w:rsidRPr="002C2855">
        <w:rPr>
          <w:rFonts w:asciiTheme="minorHAnsi" w:hAnsiTheme="minorHAnsi"/>
        </w:rPr>
        <w:t>Configure recognition databases to record both individual and institutional merit, linked to the ABMPD National Recognition Registry.</w:t>
      </w:r>
    </w:p>
    <w:p w14:paraId="696DD33E" w14:textId="77777777" w:rsidR="001C18B1" w:rsidRPr="002C2855" w:rsidRDefault="001C18B1" w:rsidP="002C2855">
      <w:pPr>
        <w:pStyle w:val="NormalWeb"/>
        <w:numPr>
          <w:ilvl w:val="0"/>
          <w:numId w:val="911"/>
        </w:numPr>
        <w:spacing w:before="100" w:beforeAutospacing="1" w:after="100" w:afterAutospacing="1" w:line="240" w:lineRule="auto"/>
        <w:jc w:val="both"/>
        <w:rPr>
          <w:rFonts w:asciiTheme="minorHAnsi" w:hAnsiTheme="minorHAnsi"/>
        </w:rPr>
      </w:pPr>
      <w:r w:rsidRPr="002C2855">
        <w:rPr>
          <w:rFonts w:asciiTheme="minorHAnsi" w:hAnsiTheme="minorHAnsi"/>
        </w:rPr>
        <w:t>Set up automatic notification and feedback loops for recognitions, commendations, and tier progression triggers.</w:t>
      </w:r>
    </w:p>
    <w:p w14:paraId="354DD9C0" w14:textId="77777777" w:rsidR="001C18B1" w:rsidRPr="002C2855" w:rsidRDefault="001C18B1" w:rsidP="002C2855">
      <w:pPr>
        <w:pStyle w:val="NormalWeb"/>
        <w:jc w:val="both"/>
        <w:rPr>
          <w:rFonts w:asciiTheme="minorHAnsi" w:hAnsiTheme="minorHAnsi"/>
        </w:rPr>
      </w:pPr>
      <w:r w:rsidRPr="002C2855">
        <w:rPr>
          <w:rStyle w:val="Strong"/>
          <w:rFonts w:asciiTheme="minorHAnsi" w:hAnsiTheme="minorHAnsi"/>
        </w:rPr>
        <w:t>e. Institutional Linkage and Continuity Planning</w:t>
      </w:r>
    </w:p>
    <w:p w14:paraId="06A767A1" w14:textId="77777777" w:rsidR="001C18B1" w:rsidRPr="002C2855" w:rsidRDefault="001C18B1" w:rsidP="002C2855">
      <w:pPr>
        <w:pStyle w:val="NormalWeb"/>
        <w:numPr>
          <w:ilvl w:val="0"/>
          <w:numId w:val="912"/>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Ensure all local systems are connected to ABMPD’s </w:t>
      </w:r>
      <w:r w:rsidRPr="002C2855">
        <w:rPr>
          <w:rStyle w:val="Strong"/>
          <w:rFonts w:asciiTheme="minorHAnsi" w:hAnsiTheme="minorHAnsi"/>
        </w:rPr>
        <w:t>Transformation Flow Diagram (Annex G.5)</w:t>
      </w:r>
      <w:r w:rsidRPr="002C2855">
        <w:rPr>
          <w:rFonts w:asciiTheme="minorHAnsi" w:hAnsiTheme="minorHAnsi"/>
        </w:rPr>
        <w:t xml:space="preserve"> and dashboard architecture.</w:t>
      </w:r>
    </w:p>
    <w:p w14:paraId="5F3F4CE6" w14:textId="77777777" w:rsidR="001C18B1" w:rsidRPr="002C2855" w:rsidRDefault="001C18B1" w:rsidP="002C2855">
      <w:pPr>
        <w:pStyle w:val="NormalWeb"/>
        <w:numPr>
          <w:ilvl w:val="0"/>
          <w:numId w:val="912"/>
        </w:numPr>
        <w:spacing w:before="100" w:beforeAutospacing="1" w:after="100" w:afterAutospacing="1" w:line="240" w:lineRule="auto"/>
        <w:jc w:val="both"/>
        <w:rPr>
          <w:rFonts w:asciiTheme="minorHAnsi" w:hAnsiTheme="minorHAnsi"/>
        </w:rPr>
      </w:pPr>
      <w:r w:rsidRPr="002C2855">
        <w:rPr>
          <w:rFonts w:asciiTheme="minorHAnsi" w:hAnsiTheme="minorHAnsi"/>
        </w:rPr>
        <w:lastRenderedPageBreak/>
        <w:t xml:space="preserve">Establish </w:t>
      </w:r>
      <w:r w:rsidRPr="002C2855">
        <w:rPr>
          <w:rStyle w:val="Strong"/>
          <w:rFonts w:asciiTheme="minorHAnsi" w:hAnsiTheme="minorHAnsi"/>
        </w:rPr>
        <w:t>System Maintenance Teams (SMTs)</w:t>
      </w:r>
      <w:r w:rsidRPr="002C2855">
        <w:rPr>
          <w:rFonts w:asciiTheme="minorHAnsi" w:hAnsiTheme="minorHAnsi"/>
        </w:rPr>
        <w:t xml:space="preserve"> under the Local Management Team (LAMT) for periodic updates, troubleshooting, and audits.</w:t>
      </w:r>
    </w:p>
    <w:p w14:paraId="1A76035A" w14:textId="77777777" w:rsidR="001C18B1" w:rsidRPr="002C2855" w:rsidRDefault="001C18B1" w:rsidP="002C2855">
      <w:pPr>
        <w:pStyle w:val="NormalWeb"/>
        <w:numPr>
          <w:ilvl w:val="0"/>
          <w:numId w:val="912"/>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Draft a </w:t>
      </w:r>
      <w:r w:rsidRPr="002C2855">
        <w:rPr>
          <w:rStyle w:val="Strong"/>
          <w:rFonts w:asciiTheme="minorHAnsi" w:hAnsiTheme="minorHAnsi"/>
        </w:rPr>
        <w:t>Continuity and Exit Plan</w:t>
      </w:r>
      <w:r w:rsidRPr="002C2855">
        <w:rPr>
          <w:rFonts w:asciiTheme="minorHAnsi" w:hAnsiTheme="minorHAnsi"/>
        </w:rPr>
        <w:t xml:space="preserve"> to ensure sustainability beyond project cycles, embedding the system into LGU or institutional ICT infrastructure.</w:t>
      </w:r>
    </w:p>
    <w:p w14:paraId="3C6B4779" w14:textId="77777777" w:rsidR="001C18B1" w:rsidRPr="002C2855" w:rsidRDefault="00000000" w:rsidP="002C2855">
      <w:pPr>
        <w:jc w:val="both"/>
      </w:pPr>
      <w:r>
        <w:pict w14:anchorId="59207728">
          <v:rect id="_x0000_i2163" style="width:0;height:1.5pt" o:hrstd="t" o:hr="t" fillcolor="#a0a0a0" stroked="f"/>
        </w:pict>
      </w:r>
    </w:p>
    <w:p w14:paraId="7AA1B423" w14:textId="77777777" w:rsidR="001C18B1" w:rsidRPr="002C2855" w:rsidRDefault="001C18B1" w:rsidP="002C2855">
      <w:pPr>
        <w:pStyle w:val="Heading8"/>
        <w:jc w:val="both"/>
      </w:pPr>
      <w:r w:rsidRPr="002C2855">
        <w:rPr>
          <w:rStyle w:val="Strong"/>
          <w:b/>
          <w:bCs w:val="0"/>
        </w:rPr>
        <w:t>3. Implementation Outcomes</w:t>
      </w:r>
    </w:p>
    <w:p w14:paraId="288891FC" w14:textId="77777777" w:rsidR="001C18B1" w:rsidRPr="002C2855" w:rsidRDefault="001C18B1" w:rsidP="002C2855">
      <w:pPr>
        <w:pStyle w:val="NormalWeb"/>
        <w:jc w:val="both"/>
        <w:rPr>
          <w:rFonts w:asciiTheme="minorHAnsi" w:hAnsiTheme="minorHAnsi"/>
        </w:rPr>
      </w:pPr>
      <w:r w:rsidRPr="002C2855">
        <w:rPr>
          <w:rFonts w:asciiTheme="minorHAnsi" w:hAnsiTheme="minorHAnsi"/>
        </w:rPr>
        <w:t>Successful completion of this phase yields:</w:t>
      </w:r>
    </w:p>
    <w:p w14:paraId="1A554059" w14:textId="77777777" w:rsidR="001C18B1" w:rsidRPr="002C2855" w:rsidRDefault="001C18B1" w:rsidP="002C2855">
      <w:pPr>
        <w:pStyle w:val="NormalWeb"/>
        <w:numPr>
          <w:ilvl w:val="0"/>
          <w:numId w:val="913"/>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Fully operational local dashboard systems</w:t>
      </w:r>
      <w:r w:rsidRPr="002C2855">
        <w:rPr>
          <w:rFonts w:asciiTheme="minorHAnsi" w:hAnsiTheme="minorHAnsi"/>
        </w:rPr>
        <w:t>, synchronized with the national database;</w:t>
      </w:r>
    </w:p>
    <w:p w14:paraId="53925AF7" w14:textId="77777777" w:rsidR="001C18B1" w:rsidRPr="002C2855" w:rsidRDefault="001C18B1" w:rsidP="002C2855">
      <w:pPr>
        <w:pStyle w:val="NormalWeb"/>
        <w:numPr>
          <w:ilvl w:val="0"/>
          <w:numId w:val="913"/>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Localized data frameworks</w:t>
      </w:r>
      <w:r w:rsidRPr="002C2855">
        <w:rPr>
          <w:rFonts w:asciiTheme="minorHAnsi" w:hAnsiTheme="minorHAnsi"/>
        </w:rPr>
        <w:t>, culturally and administratively compatible with local governance structures;</w:t>
      </w:r>
    </w:p>
    <w:p w14:paraId="30B89E42" w14:textId="77777777" w:rsidR="001C18B1" w:rsidRPr="002C2855" w:rsidRDefault="001C18B1" w:rsidP="002C2855">
      <w:pPr>
        <w:pStyle w:val="NormalWeb"/>
        <w:numPr>
          <w:ilvl w:val="0"/>
          <w:numId w:val="913"/>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Defined data governance protocols</w:t>
      </w:r>
      <w:r w:rsidRPr="002C2855">
        <w:rPr>
          <w:rFonts w:asciiTheme="minorHAnsi" w:hAnsiTheme="minorHAnsi"/>
        </w:rPr>
        <w:t>, ensuring transparency, privacy, and ethical handling of moral information; and</w:t>
      </w:r>
    </w:p>
    <w:p w14:paraId="359C0C5D" w14:textId="77777777" w:rsidR="001C18B1" w:rsidRPr="002C2855" w:rsidRDefault="001C18B1" w:rsidP="002C2855">
      <w:pPr>
        <w:pStyle w:val="NormalWeb"/>
        <w:numPr>
          <w:ilvl w:val="0"/>
          <w:numId w:val="913"/>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Integrated recognition modules</w:t>
      </w:r>
      <w:r w:rsidRPr="002C2855">
        <w:rPr>
          <w:rFonts w:asciiTheme="minorHAnsi" w:hAnsiTheme="minorHAnsi"/>
        </w:rPr>
        <w:t>, enabling moral reinforcement to be tracked and celebrated within local systems.</w:t>
      </w:r>
    </w:p>
    <w:p w14:paraId="3E932314"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Together, these outcomes ensure that ABMPD implementation is </w:t>
      </w:r>
      <w:r w:rsidRPr="002C2855">
        <w:rPr>
          <w:rStyle w:val="Strong"/>
          <w:rFonts w:asciiTheme="minorHAnsi" w:hAnsiTheme="minorHAnsi"/>
        </w:rPr>
        <w:t>technically executable</w:t>
      </w:r>
      <w:r w:rsidRPr="002C2855">
        <w:rPr>
          <w:rFonts w:asciiTheme="minorHAnsi" w:hAnsiTheme="minorHAnsi"/>
        </w:rPr>
        <w:t xml:space="preserve">, </w:t>
      </w:r>
      <w:r w:rsidRPr="002C2855">
        <w:rPr>
          <w:rStyle w:val="Strong"/>
          <w:rFonts w:asciiTheme="minorHAnsi" w:hAnsiTheme="minorHAnsi"/>
        </w:rPr>
        <w:t>culturally responsive</w:t>
      </w:r>
      <w:r w:rsidRPr="002C2855">
        <w:rPr>
          <w:rFonts w:asciiTheme="minorHAnsi" w:hAnsiTheme="minorHAnsi"/>
        </w:rPr>
        <w:t xml:space="preserve">, and </w:t>
      </w:r>
      <w:r w:rsidRPr="002C2855">
        <w:rPr>
          <w:rStyle w:val="Strong"/>
          <w:rFonts w:asciiTheme="minorHAnsi" w:hAnsiTheme="minorHAnsi"/>
        </w:rPr>
        <w:t>ethically self-regulating</w:t>
      </w:r>
      <w:r w:rsidRPr="002C2855">
        <w:rPr>
          <w:rFonts w:asciiTheme="minorHAnsi" w:hAnsiTheme="minorHAnsi"/>
        </w:rPr>
        <w:t>.</w:t>
      </w:r>
    </w:p>
    <w:p w14:paraId="2DB58132" w14:textId="77777777" w:rsidR="001C18B1" w:rsidRPr="002C2855" w:rsidRDefault="00000000" w:rsidP="002C2855">
      <w:pPr>
        <w:jc w:val="both"/>
      </w:pPr>
      <w:r>
        <w:pict w14:anchorId="4D882700">
          <v:rect id="_x0000_i2164" style="width:0;height:1.5pt" o:hrstd="t" o:hr="t" fillcolor="#a0a0a0" stroked="f"/>
        </w:pict>
      </w:r>
    </w:p>
    <w:p w14:paraId="272A2738" w14:textId="77777777" w:rsidR="001C18B1" w:rsidRPr="002C2855" w:rsidRDefault="001C18B1" w:rsidP="002C2855">
      <w:pPr>
        <w:pStyle w:val="Heading8"/>
        <w:jc w:val="both"/>
      </w:pPr>
      <w:r w:rsidRPr="002C2855">
        <w:rPr>
          <w:rStyle w:val="Strong"/>
          <w:b/>
          <w:bCs w:val="0"/>
        </w:rPr>
        <w:t>4. Expected Outputs</w:t>
      </w:r>
    </w:p>
    <w:p w14:paraId="172F50D5" w14:textId="77777777" w:rsidR="001C18B1" w:rsidRPr="002C2855" w:rsidRDefault="001C18B1" w:rsidP="002C2855">
      <w:pPr>
        <w:pStyle w:val="NormalWeb"/>
        <w:jc w:val="both"/>
        <w:rPr>
          <w:rFonts w:asciiTheme="minorHAnsi" w:hAnsiTheme="minorHAnsi"/>
        </w:rPr>
      </w:pPr>
      <w:r w:rsidRPr="002C2855">
        <w:rPr>
          <w:rFonts w:asciiTheme="minorHAnsi" w:hAnsiTheme="minorHAnsi"/>
        </w:rPr>
        <w:t>The verifiable deliverables from this phase include: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4"/>
        <w:gridCol w:w="3413"/>
        <w:gridCol w:w="4713"/>
      </w:tblGrid>
      <w:tr w:rsidR="001C18B1" w:rsidRPr="002C2855" w14:paraId="5C89AC38" w14:textId="77777777" w:rsidTr="00334E4F">
        <w:trPr>
          <w:tblHeader/>
          <w:tblCellSpacing w:w="15" w:type="dxa"/>
        </w:trPr>
        <w:tc>
          <w:tcPr>
            <w:tcW w:w="0" w:type="auto"/>
            <w:vAlign w:val="center"/>
            <w:hideMark/>
          </w:tcPr>
          <w:p w14:paraId="0D3CCBC8" w14:textId="77777777" w:rsidR="001C18B1" w:rsidRPr="002C2855" w:rsidRDefault="001C18B1" w:rsidP="00334E4F">
            <w:pPr>
              <w:jc w:val="center"/>
              <w:rPr>
                <w:b/>
                <w:bCs/>
              </w:rPr>
            </w:pPr>
            <w:r w:rsidRPr="002C2855">
              <w:rPr>
                <w:b/>
                <w:bCs/>
              </w:rPr>
              <w:t>Output Code</w:t>
            </w:r>
          </w:p>
        </w:tc>
        <w:tc>
          <w:tcPr>
            <w:tcW w:w="0" w:type="auto"/>
            <w:vAlign w:val="center"/>
            <w:hideMark/>
          </w:tcPr>
          <w:p w14:paraId="7062674F" w14:textId="77777777" w:rsidR="001C18B1" w:rsidRPr="002C2855" w:rsidRDefault="001C18B1" w:rsidP="00334E4F">
            <w:pPr>
              <w:jc w:val="center"/>
              <w:rPr>
                <w:b/>
                <w:bCs/>
              </w:rPr>
            </w:pPr>
            <w:r w:rsidRPr="002C2855">
              <w:rPr>
                <w:b/>
                <w:bCs/>
              </w:rPr>
              <w:t>Description</w:t>
            </w:r>
          </w:p>
        </w:tc>
        <w:tc>
          <w:tcPr>
            <w:tcW w:w="0" w:type="auto"/>
            <w:vAlign w:val="center"/>
            <w:hideMark/>
          </w:tcPr>
          <w:p w14:paraId="0A222F9F" w14:textId="77777777" w:rsidR="001C18B1" w:rsidRPr="002C2855" w:rsidRDefault="001C18B1" w:rsidP="00334E4F">
            <w:pPr>
              <w:jc w:val="center"/>
              <w:rPr>
                <w:b/>
                <w:bCs/>
              </w:rPr>
            </w:pPr>
            <w:r w:rsidRPr="002C2855">
              <w:rPr>
                <w:b/>
                <w:bCs/>
              </w:rPr>
              <w:t>Function</w:t>
            </w:r>
          </w:p>
        </w:tc>
      </w:tr>
      <w:tr w:rsidR="001C18B1" w:rsidRPr="002C2855" w14:paraId="5EA3AE0E" w14:textId="77777777" w:rsidTr="00334E4F">
        <w:trPr>
          <w:tblCellSpacing w:w="15" w:type="dxa"/>
        </w:trPr>
        <w:tc>
          <w:tcPr>
            <w:tcW w:w="0" w:type="auto"/>
            <w:vAlign w:val="center"/>
            <w:hideMark/>
          </w:tcPr>
          <w:p w14:paraId="28A0C8CC" w14:textId="77777777" w:rsidR="001C18B1" w:rsidRPr="002C2855" w:rsidRDefault="001C18B1" w:rsidP="00334E4F">
            <w:r w:rsidRPr="002C2855">
              <w:t>B.3.1</w:t>
            </w:r>
          </w:p>
        </w:tc>
        <w:tc>
          <w:tcPr>
            <w:tcW w:w="0" w:type="auto"/>
            <w:vAlign w:val="center"/>
            <w:hideMark/>
          </w:tcPr>
          <w:p w14:paraId="3B43F587" w14:textId="77777777" w:rsidR="001C18B1" w:rsidRPr="002C2855" w:rsidRDefault="001C18B1" w:rsidP="00334E4F">
            <w:r w:rsidRPr="002C2855">
              <w:t>Configured Local Dashboard and MEL Node</w:t>
            </w:r>
          </w:p>
        </w:tc>
        <w:tc>
          <w:tcPr>
            <w:tcW w:w="0" w:type="auto"/>
            <w:vAlign w:val="center"/>
            <w:hideMark/>
          </w:tcPr>
          <w:p w14:paraId="392F1775" w14:textId="77777777" w:rsidR="001C18B1" w:rsidRPr="002C2855" w:rsidRDefault="001C18B1" w:rsidP="00334E4F">
            <w:r w:rsidRPr="002C2855">
              <w:t>Operational interface for data entry, analysis, and visualization</w:t>
            </w:r>
          </w:p>
        </w:tc>
      </w:tr>
      <w:tr w:rsidR="001C18B1" w:rsidRPr="002C2855" w14:paraId="1404AC45" w14:textId="77777777" w:rsidTr="00334E4F">
        <w:trPr>
          <w:tblCellSpacing w:w="15" w:type="dxa"/>
        </w:trPr>
        <w:tc>
          <w:tcPr>
            <w:tcW w:w="0" w:type="auto"/>
            <w:vAlign w:val="center"/>
            <w:hideMark/>
          </w:tcPr>
          <w:p w14:paraId="48594506" w14:textId="77777777" w:rsidR="001C18B1" w:rsidRPr="002C2855" w:rsidRDefault="001C18B1" w:rsidP="00334E4F">
            <w:r w:rsidRPr="002C2855">
              <w:t>B.3.2</w:t>
            </w:r>
          </w:p>
        </w:tc>
        <w:tc>
          <w:tcPr>
            <w:tcW w:w="0" w:type="auto"/>
            <w:vAlign w:val="center"/>
            <w:hideMark/>
          </w:tcPr>
          <w:p w14:paraId="23B9CD46" w14:textId="77777777" w:rsidR="001C18B1" w:rsidRPr="002C2855" w:rsidRDefault="001C18B1" w:rsidP="00334E4F">
            <w:r w:rsidRPr="002C2855">
              <w:t>Data Validation and Ethics Protocol Document</w:t>
            </w:r>
          </w:p>
        </w:tc>
        <w:tc>
          <w:tcPr>
            <w:tcW w:w="0" w:type="auto"/>
            <w:vAlign w:val="center"/>
            <w:hideMark/>
          </w:tcPr>
          <w:p w14:paraId="2A04C4F5" w14:textId="77777777" w:rsidR="001C18B1" w:rsidRPr="002C2855" w:rsidRDefault="001C18B1" w:rsidP="00334E4F">
            <w:r w:rsidRPr="002C2855">
              <w:t>Standard operating reference for moral data governance</w:t>
            </w:r>
          </w:p>
        </w:tc>
      </w:tr>
      <w:tr w:rsidR="001C18B1" w:rsidRPr="002C2855" w14:paraId="2C57FA03" w14:textId="77777777" w:rsidTr="00334E4F">
        <w:trPr>
          <w:tblCellSpacing w:w="15" w:type="dxa"/>
        </w:trPr>
        <w:tc>
          <w:tcPr>
            <w:tcW w:w="0" w:type="auto"/>
            <w:vAlign w:val="center"/>
            <w:hideMark/>
          </w:tcPr>
          <w:p w14:paraId="12518E90" w14:textId="77777777" w:rsidR="001C18B1" w:rsidRPr="002C2855" w:rsidRDefault="001C18B1" w:rsidP="00334E4F">
            <w:r w:rsidRPr="002C2855">
              <w:t>B.3.3</w:t>
            </w:r>
          </w:p>
        </w:tc>
        <w:tc>
          <w:tcPr>
            <w:tcW w:w="0" w:type="auto"/>
            <w:vAlign w:val="center"/>
            <w:hideMark/>
          </w:tcPr>
          <w:p w14:paraId="5DD6E654" w14:textId="77777777" w:rsidR="001C18B1" w:rsidRPr="002C2855" w:rsidRDefault="001C18B1" w:rsidP="00334E4F">
            <w:r w:rsidRPr="002C2855">
              <w:t>Localized Templates and Forms</w:t>
            </w:r>
          </w:p>
        </w:tc>
        <w:tc>
          <w:tcPr>
            <w:tcW w:w="0" w:type="auto"/>
            <w:vAlign w:val="center"/>
            <w:hideMark/>
          </w:tcPr>
          <w:p w14:paraId="184F1150" w14:textId="77777777" w:rsidR="001C18B1" w:rsidRPr="002C2855" w:rsidRDefault="001C18B1" w:rsidP="00334E4F">
            <w:r w:rsidRPr="002C2855">
              <w:t>Adapted operational tools fit for local use</w:t>
            </w:r>
          </w:p>
        </w:tc>
      </w:tr>
      <w:tr w:rsidR="001C18B1" w:rsidRPr="002C2855" w14:paraId="6B326294" w14:textId="77777777" w:rsidTr="00334E4F">
        <w:trPr>
          <w:tblCellSpacing w:w="15" w:type="dxa"/>
        </w:trPr>
        <w:tc>
          <w:tcPr>
            <w:tcW w:w="0" w:type="auto"/>
            <w:vAlign w:val="center"/>
            <w:hideMark/>
          </w:tcPr>
          <w:p w14:paraId="461F17A9" w14:textId="77777777" w:rsidR="001C18B1" w:rsidRPr="002C2855" w:rsidRDefault="001C18B1" w:rsidP="00334E4F">
            <w:r w:rsidRPr="002C2855">
              <w:t>B.3.4</w:t>
            </w:r>
          </w:p>
        </w:tc>
        <w:tc>
          <w:tcPr>
            <w:tcW w:w="0" w:type="auto"/>
            <w:vAlign w:val="center"/>
            <w:hideMark/>
          </w:tcPr>
          <w:p w14:paraId="31DB8EAE" w14:textId="77777777" w:rsidR="001C18B1" w:rsidRPr="002C2855" w:rsidRDefault="001C18B1" w:rsidP="00334E4F">
            <w:r w:rsidRPr="002C2855">
              <w:t>Recognition Framework Integration Report</w:t>
            </w:r>
          </w:p>
        </w:tc>
        <w:tc>
          <w:tcPr>
            <w:tcW w:w="0" w:type="auto"/>
            <w:vAlign w:val="center"/>
            <w:hideMark/>
          </w:tcPr>
          <w:p w14:paraId="4EFD6C59" w14:textId="77777777" w:rsidR="001C18B1" w:rsidRPr="002C2855" w:rsidRDefault="001C18B1" w:rsidP="00334E4F">
            <w:r w:rsidRPr="002C2855">
              <w:t>Documentation of system-level moral reinforcement configuration</w:t>
            </w:r>
          </w:p>
        </w:tc>
      </w:tr>
      <w:tr w:rsidR="001C18B1" w:rsidRPr="002C2855" w14:paraId="35A5772C" w14:textId="77777777" w:rsidTr="00334E4F">
        <w:trPr>
          <w:tblCellSpacing w:w="15" w:type="dxa"/>
        </w:trPr>
        <w:tc>
          <w:tcPr>
            <w:tcW w:w="0" w:type="auto"/>
            <w:vAlign w:val="center"/>
            <w:hideMark/>
          </w:tcPr>
          <w:p w14:paraId="06FCB637" w14:textId="77777777" w:rsidR="001C18B1" w:rsidRPr="002C2855" w:rsidRDefault="001C18B1" w:rsidP="00334E4F">
            <w:r w:rsidRPr="002C2855">
              <w:lastRenderedPageBreak/>
              <w:t>B.3.5</w:t>
            </w:r>
          </w:p>
        </w:tc>
        <w:tc>
          <w:tcPr>
            <w:tcW w:w="0" w:type="auto"/>
            <w:vAlign w:val="center"/>
            <w:hideMark/>
          </w:tcPr>
          <w:p w14:paraId="27E70591" w14:textId="77777777" w:rsidR="001C18B1" w:rsidRPr="002C2855" w:rsidRDefault="001C18B1" w:rsidP="00334E4F">
            <w:r w:rsidRPr="002C2855">
              <w:t>Continuity and Maintenance Plan</w:t>
            </w:r>
          </w:p>
        </w:tc>
        <w:tc>
          <w:tcPr>
            <w:tcW w:w="0" w:type="auto"/>
            <w:vAlign w:val="center"/>
            <w:hideMark/>
          </w:tcPr>
          <w:p w14:paraId="64CD5E3F" w14:textId="77777777" w:rsidR="001C18B1" w:rsidRPr="002C2855" w:rsidRDefault="001C18B1" w:rsidP="00334E4F">
            <w:r w:rsidRPr="002C2855">
              <w:t>Ensures long-term system sustainability and data integrity</w:t>
            </w:r>
          </w:p>
        </w:tc>
      </w:tr>
    </w:tbl>
    <w:p w14:paraId="27D9961F" w14:textId="77777777" w:rsidR="001C18B1" w:rsidRPr="002C2855" w:rsidRDefault="00000000" w:rsidP="002C2855">
      <w:pPr>
        <w:jc w:val="both"/>
      </w:pPr>
      <w:r>
        <w:pict w14:anchorId="7B4D134C">
          <v:rect id="_x0000_i2165" style="width:0;height:1.5pt" o:hrstd="t" o:hr="t" fillcolor="#a0a0a0" stroked="f"/>
        </w:pict>
      </w:r>
    </w:p>
    <w:p w14:paraId="6160F382" w14:textId="77777777" w:rsidR="001C18B1" w:rsidRPr="002C2855" w:rsidRDefault="001C18B1" w:rsidP="002C2855">
      <w:pPr>
        <w:pStyle w:val="Heading8"/>
        <w:jc w:val="both"/>
      </w:pPr>
      <w:r w:rsidRPr="002C2855">
        <w:rPr>
          <w:rStyle w:val="Strong"/>
          <w:b/>
          <w:bCs w:val="0"/>
        </w:rPr>
        <w:t>5. Integrative Role in the ABMPD Continuum</w:t>
      </w:r>
    </w:p>
    <w:p w14:paraId="6EA5C2C2" w14:textId="77777777" w:rsidR="00334E4F" w:rsidRDefault="001C18B1" w:rsidP="002C2855">
      <w:pPr>
        <w:pStyle w:val="NormalWeb"/>
        <w:jc w:val="both"/>
        <w:rPr>
          <w:rFonts w:asciiTheme="minorHAnsi" w:hAnsiTheme="minorHAnsi"/>
        </w:rPr>
      </w:pPr>
      <w:r w:rsidRPr="002C2855">
        <w:rPr>
          <w:rFonts w:asciiTheme="minorHAnsi" w:hAnsiTheme="minorHAnsi"/>
        </w:rPr>
        <w:t xml:space="preserve">System Setup and Localization serves as the </w:t>
      </w:r>
      <w:r w:rsidRPr="002C2855">
        <w:rPr>
          <w:rStyle w:val="Strong"/>
          <w:rFonts w:asciiTheme="minorHAnsi" w:hAnsiTheme="minorHAnsi"/>
        </w:rPr>
        <w:t>infrastructural bridge</w:t>
      </w:r>
      <w:r w:rsidRPr="002C2855">
        <w:rPr>
          <w:rFonts w:asciiTheme="minorHAnsi" w:hAnsiTheme="minorHAnsi"/>
        </w:rPr>
        <w:t xml:space="preserve"> between capacity building and implementation rollout.</w:t>
      </w:r>
    </w:p>
    <w:p w14:paraId="5F6AB0AB" w14:textId="682D900C" w:rsidR="001C18B1" w:rsidRPr="002C2855" w:rsidRDefault="001C18B1" w:rsidP="002C2855">
      <w:pPr>
        <w:pStyle w:val="NormalWeb"/>
        <w:jc w:val="both"/>
        <w:rPr>
          <w:rFonts w:asciiTheme="minorHAnsi" w:hAnsiTheme="minorHAnsi"/>
        </w:rPr>
      </w:pPr>
      <w:r w:rsidRPr="002C2855">
        <w:rPr>
          <w:rFonts w:asciiTheme="minorHAnsi" w:hAnsiTheme="minorHAnsi"/>
        </w:rPr>
        <w:t xml:space="preserve">It transforms readiness into operational integrity — providing the </w:t>
      </w:r>
      <w:r w:rsidRPr="002C2855">
        <w:rPr>
          <w:rStyle w:val="Strong"/>
          <w:rFonts w:asciiTheme="minorHAnsi" w:hAnsiTheme="minorHAnsi"/>
        </w:rPr>
        <w:t>technological and procedural vessel</w:t>
      </w:r>
      <w:r w:rsidRPr="002C2855">
        <w:rPr>
          <w:rFonts w:asciiTheme="minorHAnsi" w:hAnsiTheme="minorHAnsi"/>
        </w:rPr>
        <w:t xml:space="preserve"> through which moral transformation flows and scales.</w:t>
      </w:r>
    </w:p>
    <w:p w14:paraId="1B088649"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Within the overall ABMPD transformation cycle, this phase corresponds to the </w:t>
      </w:r>
      <w:r w:rsidRPr="002C2855">
        <w:rPr>
          <w:rStyle w:val="Strong"/>
          <w:rFonts w:asciiTheme="minorHAnsi" w:hAnsiTheme="minorHAnsi"/>
        </w:rPr>
        <w:t>“System Institutionalization Segment”</w:t>
      </w:r>
      <w:r w:rsidRPr="002C2855">
        <w:rPr>
          <w:rFonts w:asciiTheme="minorHAnsi" w:hAnsiTheme="minorHAnsi"/>
        </w:rPr>
        <w:t xml:space="preserve"> — where conscience, competence, and code converge into a single harmonized system.</w:t>
      </w:r>
    </w:p>
    <w:p w14:paraId="31146328" w14:textId="77777777" w:rsidR="001C18B1" w:rsidRPr="002C2855" w:rsidRDefault="001C18B1" w:rsidP="00334E4F">
      <w:pPr>
        <w:pStyle w:val="NormalWeb"/>
        <w:rPr>
          <w:rFonts w:asciiTheme="minorHAnsi" w:hAnsiTheme="minorHAnsi"/>
        </w:rPr>
      </w:pPr>
      <w:r w:rsidRPr="002C2855">
        <w:rPr>
          <w:rFonts w:ascii="Segoe UI Emoji" w:hAnsi="Segoe UI Emoji" w:cs="Segoe UI Emoji"/>
        </w:rPr>
        <w:t>📎</w:t>
      </w:r>
      <w:r w:rsidRPr="002C2855">
        <w:rPr>
          <w:rFonts w:asciiTheme="minorHAnsi" w:hAnsiTheme="minorHAnsi"/>
        </w:rPr>
        <w:t xml:space="preserve"> </w:t>
      </w:r>
      <w:r w:rsidRPr="002C2855">
        <w:rPr>
          <w:rStyle w:val="Strong"/>
          <w:rFonts w:asciiTheme="minorHAnsi" w:hAnsiTheme="minorHAnsi"/>
        </w:rPr>
        <w:t>Cross-References:</w:t>
      </w:r>
      <w:r w:rsidRPr="002C2855">
        <w:rPr>
          <w:rFonts w:asciiTheme="minorHAnsi" w:hAnsiTheme="minorHAnsi"/>
        </w:rPr>
        <w:br/>
        <w:t xml:space="preserve">Section 7.2.5 – </w:t>
      </w:r>
      <w:r w:rsidRPr="002C2855">
        <w:rPr>
          <w:rStyle w:val="Emphasis"/>
          <w:rFonts w:asciiTheme="minorHAnsi" w:hAnsiTheme="minorHAnsi"/>
        </w:rPr>
        <w:t>Dashboard &amp; Data Flow Architecture</w:t>
      </w:r>
      <w:r w:rsidRPr="002C2855">
        <w:rPr>
          <w:rFonts w:asciiTheme="minorHAnsi" w:hAnsiTheme="minorHAnsi"/>
        </w:rPr>
        <w:t>;</w:t>
      </w:r>
      <w:r w:rsidRPr="002C2855">
        <w:rPr>
          <w:rFonts w:asciiTheme="minorHAnsi" w:hAnsiTheme="minorHAnsi"/>
        </w:rPr>
        <w:br/>
        <w:t xml:space="preserve">Annex G.3 – </w:t>
      </w:r>
      <w:r w:rsidRPr="002C2855">
        <w:rPr>
          <w:rStyle w:val="Emphasis"/>
          <w:rFonts w:asciiTheme="minorHAnsi" w:hAnsiTheme="minorHAnsi"/>
        </w:rPr>
        <w:t>MEL Standards and Learning Cycles</w:t>
      </w:r>
      <w:r w:rsidRPr="002C2855">
        <w:rPr>
          <w:rFonts w:asciiTheme="minorHAnsi" w:hAnsiTheme="minorHAnsi"/>
        </w:rPr>
        <w:t>;</w:t>
      </w:r>
      <w:r w:rsidRPr="002C2855">
        <w:rPr>
          <w:rFonts w:asciiTheme="minorHAnsi" w:hAnsiTheme="minorHAnsi"/>
        </w:rPr>
        <w:br/>
        <w:t xml:space="preserve">Annex G.4 – </w:t>
      </w:r>
      <w:r w:rsidRPr="002C2855">
        <w:rPr>
          <w:rStyle w:val="Emphasis"/>
          <w:rFonts w:asciiTheme="minorHAnsi" w:hAnsiTheme="minorHAnsi"/>
        </w:rPr>
        <w:t>Reward &amp; Recognition Framework</w:t>
      </w:r>
      <w:r w:rsidRPr="002C2855">
        <w:rPr>
          <w:rFonts w:asciiTheme="minorHAnsi" w:hAnsiTheme="minorHAnsi"/>
        </w:rPr>
        <w:t>;</w:t>
      </w:r>
      <w:r w:rsidRPr="002C2855">
        <w:rPr>
          <w:rFonts w:asciiTheme="minorHAnsi" w:hAnsiTheme="minorHAnsi"/>
        </w:rPr>
        <w:br/>
        <w:t xml:space="preserve">Annex G.5 – </w:t>
      </w:r>
      <w:r w:rsidRPr="002C2855">
        <w:rPr>
          <w:rStyle w:val="Emphasis"/>
          <w:rFonts w:asciiTheme="minorHAnsi" w:hAnsiTheme="minorHAnsi"/>
        </w:rPr>
        <w:t>Transformation Flow Diagram</w:t>
      </w:r>
      <w:r w:rsidRPr="002C2855">
        <w:rPr>
          <w:rFonts w:asciiTheme="minorHAnsi" w:hAnsiTheme="minorHAnsi"/>
        </w:rPr>
        <w:t>.</w:t>
      </w:r>
    </w:p>
    <w:p w14:paraId="05F10BEA" w14:textId="77777777" w:rsidR="001C18B1" w:rsidRPr="002C2855" w:rsidRDefault="00000000" w:rsidP="002C2855">
      <w:pPr>
        <w:jc w:val="both"/>
      </w:pPr>
      <w:r>
        <w:pict w14:anchorId="7B4CBE8D">
          <v:rect id="_x0000_i2166" style="width:0;height:1.5pt" o:hrstd="t" o:hr="t" fillcolor="#a0a0a0" stroked="f"/>
        </w:pict>
      </w:r>
    </w:p>
    <w:p w14:paraId="6CF0399D" w14:textId="77777777" w:rsidR="001C18B1" w:rsidRDefault="001C18B1" w:rsidP="001C18B1">
      <w:pPr>
        <w:pStyle w:val="Heading7"/>
        <w:rPr>
          <w:sz w:val="27"/>
        </w:rPr>
      </w:pPr>
      <w:r>
        <w:rPr>
          <w:rStyle w:val="Strong"/>
          <w:b/>
          <w:bCs w:val="0"/>
        </w:rPr>
        <w:t>B.4 – Institutional Accreditation and Commitment Signing</w:t>
      </w:r>
    </w:p>
    <w:p w14:paraId="00A71493" w14:textId="77777777" w:rsidR="00334E4F" w:rsidRDefault="001C18B1" w:rsidP="002C2855">
      <w:pPr>
        <w:pStyle w:val="NormalWeb"/>
        <w:jc w:val="both"/>
        <w:rPr>
          <w:rFonts w:asciiTheme="minorHAnsi" w:hAnsiTheme="minorHAnsi"/>
        </w:rPr>
      </w:pPr>
      <w:r w:rsidRPr="002C2855">
        <w:rPr>
          <w:rFonts w:asciiTheme="minorHAnsi" w:hAnsiTheme="minorHAnsi"/>
        </w:rPr>
        <w:t xml:space="preserve">The </w:t>
      </w:r>
      <w:r w:rsidRPr="002C2855">
        <w:rPr>
          <w:rStyle w:val="Strong"/>
          <w:rFonts w:asciiTheme="minorHAnsi" w:hAnsiTheme="minorHAnsi"/>
        </w:rPr>
        <w:t>Institutional Accreditation and Commitment Signing</w:t>
      </w:r>
      <w:r w:rsidRPr="002C2855">
        <w:rPr>
          <w:rFonts w:asciiTheme="minorHAnsi" w:hAnsiTheme="minorHAnsi"/>
        </w:rPr>
        <w:t xml:space="preserve"> phase represents the formal </w:t>
      </w:r>
      <w:r w:rsidRPr="002C2855">
        <w:rPr>
          <w:rStyle w:val="Strong"/>
          <w:rFonts w:asciiTheme="minorHAnsi" w:hAnsiTheme="minorHAnsi"/>
        </w:rPr>
        <w:t>covenant of trust and accountability</w:t>
      </w:r>
      <w:r w:rsidRPr="002C2855">
        <w:rPr>
          <w:rFonts w:asciiTheme="minorHAnsi" w:hAnsiTheme="minorHAnsi"/>
        </w:rPr>
        <w:t xml:space="preserve"> that binds all local actors into the ABMPD moral transformation ecosystem.</w:t>
      </w:r>
    </w:p>
    <w:p w14:paraId="56DF3C76" w14:textId="24CD0420" w:rsidR="001C18B1" w:rsidRPr="002C2855" w:rsidRDefault="001C18B1" w:rsidP="002C2855">
      <w:pPr>
        <w:pStyle w:val="NormalWeb"/>
        <w:jc w:val="both"/>
        <w:rPr>
          <w:rFonts w:asciiTheme="minorHAnsi" w:hAnsiTheme="minorHAnsi"/>
        </w:rPr>
      </w:pPr>
      <w:r w:rsidRPr="002C2855">
        <w:rPr>
          <w:rFonts w:asciiTheme="minorHAnsi" w:hAnsiTheme="minorHAnsi"/>
        </w:rPr>
        <w:t xml:space="preserve">Where earlier phases (B.1–B.3) focused on readiness, formation, and system setup, this stage solidifies </w:t>
      </w:r>
      <w:r w:rsidRPr="002C2855">
        <w:rPr>
          <w:rStyle w:val="Strong"/>
          <w:rFonts w:asciiTheme="minorHAnsi" w:hAnsiTheme="minorHAnsi"/>
        </w:rPr>
        <w:t>legitimacy, moral accountability, and inter-institutional alignment</w:t>
      </w:r>
      <w:r w:rsidRPr="002C2855">
        <w:rPr>
          <w:rFonts w:asciiTheme="minorHAnsi" w:hAnsiTheme="minorHAnsi"/>
        </w:rPr>
        <w:t xml:space="preserve"> through formal accreditation and public moral commitment.</w:t>
      </w:r>
    </w:p>
    <w:p w14:paraId="4D1F6198"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This phase is both </w:t>
      </w:r>
      <w:r w:rsidRPr="002C2855">
        <w:rPr>
          <w:rStyle w:val="Strong"/>
          <w:rFonts w:asciiTheme="minorHAnsi" w:hAnsiTheme="minorHAnsi"/>
        </w:rPr>
        <w:t>symbolic and structural</w:t>
      </w:r>
      <w:r w:rsidRPr="002C2855">
        <w:rPr>
          <w:rFonts w:asciiTheme="minorHAnsi" w:hAnsiTheme="minorHAnsi"/>
        </w:rPr>
        <w:t xml:space="preserve"> — symbolic as it embodies the shared ethical will of partner institutions, and structural as it legally and operationally activates local ABMPD nodes within the national framework.</w:t>
      </w:r>
    </w:p>
    <w:p w14:paraId="47EFDF2E" w14:textId="77777777" w:rsidR="001C18B1" w:rsidRPr="002C2855" w:rsidRDefault="00000000" w:rsidP="002C2855">
      <w:pPr>
        <w:jc w:val="both"/>
      </w:pPr>
      <w:r>
        <w:pict w14:anchorId="42A544C8">
          <v:rect id="_x0000_i2167" style="width:0;height:1.5pt" o:hralign="center" o:hrstd="t" o:hr="t" fillcolor="#a0a0a0" stroked="f"/>
        </w:pict>
      </w:r>
    </w:p>
    <w:p w14:paraId="5851D52E" w14:textId="77777777" w:rsidR="001C18B1" w:rsidRPr="002C2855" w:rsidRDefault="001C18B1" w:rsidP="002C2855">
      <w:pPr>
        <w:pStyle w:val="Heading8"/>
        <w:jc w:val="both"/>
      </w:pPr>
      <w:r w:rsidRPr="002C2855">
        <w:rPr>
          <w:rStyle w:val="Strong"/>
          <w:b/>
          <w:bCs w:val="0"/>
        </w:rPr>
        <w:lastRenderedPageBreak/>
        <w:t>1. Purpose and Function</w:t>
      </w:r>
    </w:p>
    <w:p w14:paraId="4914C862" w14:textId="77777777" w:rsidR="00334E4F" w:rsidRDefault="001C18B1" w:rsidP="002C2855">
      <w:pPr>
        <w:pStyle w:val="NormalWeb"/>
        <w:jc w:val="both"/>
        <w:rPr>
          <w:rFonts w:asciiTheme="minorHAnsi" w:hAnsiTheme="minorHAnsi"/>
        </w:rPr>
      </w:pPr>
      <w:r w:rsidRPr="002C2855">
        <w:rPr>
          <w:rFonts w:asciiTheme="minorHAnsi" w:hAnsiTheme="minorHAnsi"/>
        </w:rPr>
        <w:t xml:space="preserve">The purpose of this phase is to </w:t>
      </w:r>
      <w:r w:rsidRPr="002C2855">
        <w:rPr>
          <w:rStyle w:val="Strong"/>
          <w:rFonts w:asciiTheme="minorHAnsi" w:hAnsiTheme="minorHAnsi"/>
        </w:rPr>
        <w:t>institutionalize partnership, moral accountability, and operational legitimacy</w:t>
      </w:r>
      <w:r w:rsidRPr="002C2855">
        <w:rPr>
          <w:rFonts w:asciiTheme="minorHAnsi" w:hAnsiTheme="minorHAnsi"/>
        </w:rPr>
        <w:t xml:space="preserve"> within ABMPD’s moral governance framework.</w:t>
      </w:r>
    </w:p>
    <w:p w14:paraId="566C2E03" w14:textId="3D582860" w:rsidR="001C18B1" w:rsidRPr="002C2855" w:rsidRDefault="001C18B1" w:rsidP="002C2855">
      <w:pPr>
        <w:pStyle w:val="NormalWeb"/>
        <w:jc w:val="both"/>
        <w:rPr>
          <w:rFonts w:asciiTheme="minorHAnsi" w:hAnsiTheme="minorHAnsi"/>
        </w:rPr>
      </w:pPr>
      <w:r w:rsidRPr="002C2855">
        <w:rPr>
          <w:rFonts w:asciiTheme="minorHAnsi" w:hAnsiTheme="minorHAnsi"/>
        </w:rPr>
        <w:t xml:space="preserve">It ensures that each participating institution—be it government, educational, civic, or faith-based—is both </w:t>
      </w:r>
      <w:r w:rsidRPr="002C2855">
        <w:rPr>
          <w:rStyle w:val="Strong"/>
          <w:rFonts w:asciiTheme="minorHAnsi" w:hAnsiTheme="minorHAnsi"/>
        </w:rPr>
        <w:t>morally commissioned</w:t>
      </w:r>
      <w:r w:rsidRPr="002C2855">
        <w:rPr>
          <w:rFonts w:asciiTheme="minorHAnsi" w:hAnsiTheme="minorHAnsi"/>
        </w:rPr>
        <w:t xml:space="preserve"> and </w:t>
      </w:r>
      <w:r w:rsidRPr="002C2855">
        <w:rPr>
          <w:rStyle w:val="Strong"/>
          <w:rFonts w:asciiTheme="minorHAnsi" w:hAnsiTheme="minorHAnsi"/>
        </w:rPr>
        <w:t>technically accredited</w:t>
      </w:r>
      <w:r w:rsidRPr="002C2855">
        <w:rPr>
          <w:rFonts w:asciiTheme="minorHAnsi" w:hAnsiTheme="minorHAnsi"/>
        </w:rPr>
        <w:t xml:space="preserve"> to implement ABMPD transformation programs.</w:t>
      </w:r>
    </w:p>
    <w:p w14:paraId="0F2DFCF0" w14:textId="77777777" w:rsidR="001C18B1" w:rsidRPr="002C2855" w:rsidRDefault="001C18B1" w:rsidP="002C2855">
      <w:pPr>
        <w:pStyle w:val="NormalWeb"/>
        <w:jc w:val="both"/>
        <w:rPr>
          <w:rFonts w:asciiTheme="minorHAnsi" w:hAnsiTheme="minorHAnsi"/>
        </w:rPr>
      </w:pPr>
      <w:r w:rsidRPr="002C2855">
        <w:rPr>
          <w:rFonts w:asciiTheme="minorHAnsi" w:hAnsiTheme="minorHAnsi"/>
        </w:rPr>
        <w:t>Functionally, this phase:</w:t>
      </w:r>
    </w:p>
    <w:p w14:paraId="724D407A" w14:textId="77777777" w:rsidR="001C18B1" w:rsidRPr="002C2855" w:rsidRDefault="001C18B1" w:rsidP="002C2855">
      <w:pPr>
        <w:pStyle w:val="NormalWeb"/>
        <w:numPr>
          <w:ilvl w:val="0"/>
          <w:numId w:val="914"/>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Confers formal recognition</w:t>
      </w:r>
      <w:r w:rsidRPr="002C2855">
        <w:rPr>
          <w:rFonts w:asciiTheme="minorHAnsi" w:hAnsiTheme="minorHAnsi"/>
        </w:rPr>
        <w:t xml:space="preserve"> on qualified local institutions as accredited ABMPD transformation nodes;</w:t>
      </w:r>
    </w:p>
    <w:p w14:paraId="18AF787E" w14:textId="77777777" w:rsidR="001C18B1" w:rsidRPr="002C2855" w:rsidRDefault="001C18B1" w:rsidP="002C2855">
      <w:pPr>
        <w:pStyle w:val="NormalWeb"/>
        <w:numPr>
          <w:ilvl w:val="0"/>
          <w:numId w:val="914"/>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Establishes mutual accountability</w:t>
      </w:r>
      <w:r w:rsidRPr="002C2855">
        <w:rPr>
          <w:rFonts w:asciiTheme="minorHAnsi" w:hAnsiTheme="minorHAnsi"/>
        </w:rPr>
        <w:t xml:space="preserve"> through signed covenants or MOAs grounded in moral governance principles;</w:t>
      </w:r>
    </w:p>
    <w:p w14:paraId="1EAE2A1B" w14:textId="77777777" w:rsidR="001C18B1" w:rsidRPr="002C2855" w:rsidRDefault="001C18B1" w:rsidP="002C2855">
      <w:pPr>
        <w:pStyle w:val="NormalWeb"/>
        <w:numPr>
          <w:ilvl w:val="0"/>
          <w:numId w:val="914"/>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Launches the Local ABMPD Management Team (LAMT)</w:t>
      </w:r>
      <w:r w:rsidRPr="002C2855">
        <w:rPr>
          <w:rFonts w:asciiTheme="minorHAnsi" w:hAnsiTheme="minorHAnsi"/>
        </w:rPr>
        <w:t xml:space="preserve"> as the operational and ethical core of local implementation; and</w:t>
      </w:r>
    </w:p>
    <w:p w14:paraId="1A92075B" w14:textId="77777777" w:rsidR="001C18B1" w:rsidRPr="002C2855" w:rsidRDefault="001C18B1" w:rsidP="002C2855">
      <w:pPr>
        <w:pStyle w:val="NormalWeb"/>
        <w:numPr>
          <w:ilvl w:val="0"/>
          <w:numId w:val="914"/>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Initiates moral visibility</w:t>
      </w:r>
      <w:r w:rsidRPr="002C2855">
        <w:rPr>
          <w:rFonts w:asciiTheme="minorHAnsi" w:hAnsiTheme="minorHAnsi"/>
        </w:rPr>
        <w:t>, through public ceremonies and dashboard registration that affirm moral intent as a shared civic commitment.</w:t>
      </w:r>
    </w:p>
    <w:p w14:paraId="6F30F4B7"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This institutional alignment ensures that transformation is not merely an administrative program but a </w:t>
      </w:r>
      <w:r w:rsidRPr="002C2855">
        <w:rPr>
          <w:rStyle w:val="Strong"/>
          <w:rFonts w:asciiTheme="minorHAnsi" w:hAnsiTheme="minorHAnsi"/>
        </w:rPr>
        <w:t>shared moral covenant between conscience-led institutions</w:t>
      </w:r>
      <w:r w:rsidRPr="002C2855">
        <w:rPr>
          <w:rFonts w:asciiTheme="minorHAnsi" w:hAnsiTheme="minorHAnsi"/>
        </w:rPr>
        <w:t>.</w:t>
      </w:r>
    </w:p>
    <w:p w14:paraId="4428F556" w14:textId="77777777" w:rsidR="001C18B1" w:rsidRPr="002C2855" w:rsidRDefault="00000000" w:rsidP="002C2855">
      <w:pPr>
        <w:jc w:val="both"/>
      </w:pPr>
      <w:r>
        <w:pict w14:anchorId="594C89CA">
          <v:rect id="_x0000_i2168" style="width:0;height:1.5pt" o:hralign="center" o:hrstd="t" o:hr="t" fillcolor="#a0a0a0" stroked="f"/>
        </w:pict>
      </w:r>
    </w:p>
    <w:p w14:paraId="7258AA99" w14:textId="77777777" w:rsidR="001C18B1" w:rsidRPr="002C2855" w:rsidRDefault="001C18B1" w:rsidP="002C2855">
      <w:pPr>
        <w:pStyle w:val="Heading8"/>
        <w:jc w:val="both"/>
      </w:pPr>
      <w:r w:rsidRPr="002C2855">
        <w:rPr>
          <w:rStyle w:val="Strong"/>
          <w:b/>
          <w:bCs w:val="0"/>
        </w:rPr>
        <w:t>2. Core Components and Flow</w:t>
      </w:r>
    </w:p>
    <w:p w14:paraId="4E959EED" w14:textId="77777777" w:rsidR="001C18B1" w:rsidRPr="002C2855" w:rsidRDefault="001C18B1" w:rsidP="002C2855">
      <w:pPr>
        <w:pStyle w:val="NormalWeb"/>
        <w:jc w:val="both"/>
        <w:rPr>
          <w:rFonts w:asciiTheme="minorHAnsi" w:hAnsiTheme="minorHAnsi"/>
        </w:rPr>
      </w:pPr>
      <w:r w:rsidRPr="002C2855">
        <w:rPr>
          <w:rFonts w:asciiTheme="minorHAnsi" w:hAnsiTheme="minorHAnsi"/>
        </w:rPr>
        <w:t>The Institutional Accreditation and Commitment Signing follows a structured sequence of legal, ethical, and ceremonial steps designed to guarantee legitimacy, coherence, and transparency.</w:t>
      </w:r>
    </w:p>
    <w:p w14:paraId="5CFEC0F0" w14:textId="77777777" w:rsidR="001C18B1" w:rsidRPr="00E92741" w:rsidRDefault="001C18B1" w:rsidP="00E92741">
      <w:pPr>
        <w:pStyle w:val="Heading9"/>
      </w:pPr>
      <w:r w:rsidRPr="00E92741">
        <w:rPr>
          <w:rStyle w:val="Strong"/>
          <w:b/>
          <w:bCs w:val="0"/>
        </w:rPr>
        <w:t>a. Accreditation Preparation and Compliance Review</w:t>
      </w:r>
    </w:p>
    <w:p w14:paraId="343CA509" w14:textId="77777777" w:rsidR="001C18B1" w:rsidRPr="002C2855" w:rsidRDefault="001C18B1" w:rsidP="002C2855">
      <w:pPr>
        <w:pStyle w:val="NormalWeb"/>
        <w:numPr>
          <w:ilvl w:val="0"/>
          <w:numId w:val="915"/>
        </w:numPr>
        <w:spacing w:before="100" w:beforeAutospacing="1" w:after="100" w:afterAutospacing="1" w:line="240" w:lineRule="auto"/>
        <w:jc w:val="both"/>
        <w:rPr>
          <w:rFonts w:asciiTheme="minorHAnsi" w:hAnsiTheme="minorHAnsi"/>
        </w:rPr>
      </w:pPr>
      <w:r w:rsidRPr="002C2855">
        <w:rPr>
          <w:rFonts w:asciiTheme="minorHAnsi" w:hAnsiTheme="minorHAnsi"/>
        </w:rPr>
        <w:t>Review institutional compliance with the technical and moral readiness criteria established in Sections B.1–B.3.</w:t>
      </w:r>
    </w:p>
    <w:p w14:paraId="159408B0" w14:textId="77777777" w:rsidR="001C18B1" w:rsidRPr="002C2855" w:rsidRDefault="001C18B1" w:rsidP="002C2855">
      <w:pPr>
        <w:pStyle w:val="NormalWeb"/>
        <w:numPr>
          <w:ilvl w:val="0"/>
          <w:numId w:val="915"/>
        </w:numPr>
        <w:spacing w:before="100" w:beforeAutospacing="1" w:after="100" w:afterAutospacing="1" w:line="240" w:lineRule="auto"/>
        <w:jc w:val="both"/>
        <w:rPr>
          <w:rFonts w:asciiTheme="minorHAnsi" w:hAnsiTheme="minorHAnsi"/>
        </w:rPr>
      </w:pPr>
      <w:r w:rsidRPr="002C2855">
        <w:rPr>
          <w:rFonts w:asciiTheme="minorHAnsi" w:hAnsiTheme="minorHAnsi"/>
        </w:rPr>
        <w:t>Validate the presence of operational dashboards, moral data systems, and baseline moral profiles.</w:t>
      </w:r>
    </w:p>
    <w:p w14:paraId="6B1E072D" w14:textId="77777777" w:rsidR="001C18B1" w:rsidRPr="002C2855" w:rsidRDefault="001C18B1" w:rsidP="002C2855">
      <w:pPr>
        <w:pStyle w:val="NormalWeb"/>
        <w:numPr>
          <w:ilvl w:val="0"/>
          <w:numId w:val="915"/>
        </w:numPr>
        <w:spacing w:before="100" w:beforeAutospacing="1" w:after="100" w:afterAutospacing="1" w:line="240" w:lineRule="auto"/>
        <w:jc w:val="both"/>
        <w:rPr>
          <w:rFonts w:asciiTheme="minorHAnsi" w:hAnsiTheme="minorHAnsi"/>
        </w:rPr>
      </w:pPr>
      <w:r w:rsidRPr="002C2855">
        <w:rPr>
          <w:rFonts w:asciiTheme="minorHAnsi" w:hAnsiTheme="minorHAnsi"/>
        </w:rPr>
        <w:t>Evaluate institutional leadership using the Moral Governance Competency Framework (Annex G.6, if applicable).</w:t>
      </w:r>
    </w:p>
    <w:p w14:paraId="7A062EDF" w14:textId="102B5412" w:rsidR="001C18B1" w:rsidRDefault="001C18B1" w:rsidP="002C2855">
      <w:pPr>
        <w:pStyle w:val="NormalWeb"/>
        <w:numPr>
          <w:ilvl w:val="0"/>
          <w:numId w:val="915"/>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Issue a </w:t>
      </w:r>
      <w:r w:rsidRPr="002C2855">
        <w:rPr>
          <w:rStyle w:val="Strong"/>
          <w:rFonts w:asciiTheme="minorHAnsi" w:hAnsiTheme="minorHAnsi"/>
        </w:rPr>
        <w:t>Pre-Accreditation Readiness Report</w:t>
      </w:r>
      <w:r w:rsidRPr="002C2855">
        <w:rPr>
          <w:rFonts w:asciiTheme="minorHAnsi" w:hAnsiTheme="minorHAnsi"/>
        </w:rPr>
        <w:t>, confirming eligibility for ABMPD integration.</w:t>
      </w:r>
    </w:p>
    <w:p w14:paraId="6944E358" w14:textId="34366DBF" w:rsidR="00E92741" w:rsidRPr="002C2855" w:rsidRDefault="00000000" w:rsidP="00E92741">
      <w:pPr>
        <w:pStyle w:val="NormalWeb"/>
        <w:spacing w:before="100" w:beforeAutospacing="1" w:after="100" w:afterAutospacing="1" w:line="240" w:lineRule="auto"/>
        <w:jc w:val="both"/>
        <w:rPr>
          <w:rFonts w:asciiTheme="minorHAnsi" w:hAnsiTheme="minorHAnsi"/>
        </w:rPr>
      </w:pPr>
      <w:r>
        <w:rPr>
          <w:rFonts w:asciiTheme="minorHAnsi" w:hAnsiTheme="minorHAnsi"/>
        </w:rPr>
        <w:pict w14:anchorId="12D298A3">
          <v:rect id="_x0000_i2169" style="width:0;height:1.5pt" o:hralign="center" o:hrstd="t" o:hr="t" fillcolor="#a0a0a0" stroked="f"/>
        </w:pict>
      </w:r>
    </w:p>
    <w:p w14:paraId="5A412602" w14:textId="77777777" w:rsidR="001C18B1" w:rsidRPr="00E92741" w:rsidRDefault="001C18B1" w:rsidP="00E92741">
      <w:pPr>
        <w:pStyle w:val="Heading9"/>
      </w:pPr>
      <w:r w:rsidRPr="00E92741">
        <w:rPr>
          <w:rStyle w:val="Strong"/>
          <w:b/>
          <w:bCs w:val="0"/>
        </w:rPr>
        <w:lastRenderedPageBreak/>
        <w:t>b. Formation of the Local ABMPD Management Team (LAMT)</w:t>
      </w:r>
    </w:p>
    <w:p w14:paraId="105C0474" w14:textId="77777777" w:rsidR="001C18B1" w:rsidRPr="002C2855" w:rsidRDefault="001C18B1" w:rsidP="002C2855">
      <w:pPr>
        <w:pStyle w:val="NormalWeb"/>
        <w:numPr>
          <w:ilvl w:val="0"/>
          <w:numId w:val="916"/>
        </w:numPr>
        <w:spacing w:before="100" w:beforeAutospacing="1" w:after="100" w:afterAutospacing="1" w:line="240" w:lineRule="auto"/>
        <w:jc w:val="both"/>
        <w:rPr>
          <w:rFonts w:asciiTheme="minorHAnsi" w:hAnsiTheme="minorHAnsi"/>
        </w:rPr>
      </w:pPr>
      <w:r w:rsidRPr="002C2855">
        <w:rPr>
          <w:rFonts w:asciiTheme="minorHAnsi" w:hAnsiTheme="minorHAnsi"/>
        </w:rPr>
        <w:t>Constitute the LAMT through multi-sectoral representation:</w:t>
      </w:r>
    </w:p>
    <w:p w14:paraId="352394EE" w14:textId="77777777" w:rsidR="001C18B1" w:rsidRPr="002C2855" w:rsidRDefault="001C18B1" w:rsidP="002C2855">
      <w:pPr>
        <w:pStyle w:val="NormalWeb"/>
        <w:numPr>
          <w:ilvl w:val="1"/>
          <w:numId w:val="916"/>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LGU Leadership</w:t>
      </w:r>
      <w:r w:rsidRPr="002C2855">
        <w:rPr>
          <w:rFonts w:asciiTheme="minorHAnsi" w:hAnsiTheme="minorHAnsi"/>
        </w:rPr>
        <w:t xml:space="preserve"> – local chief executives or moral governance focal points;</w:t>
      </w:r>
    </w:p>
    <w:p w14:paraId="3115508B" w14:textId="77777777" w:rsidR="001C18B1" w:rsidRPr="002C2855" w:rsidRDefault="001C18B1" w:rsidP="002C2855">
      <w:pPr>
        <w:pStyle w:val="NormalWeb"/>
        <w:numPr>
          <w:ilvl w:val="1"/>
          <w:numId w:val="916"/>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Faith-Based Organizations (FBOs)</w:t>
      </w:r>
      <w:r w:rsidRPr="002C2855">
        <w:rPr>
          <w:rFonts w:asciiTheme="minorHAnsi" w:hAnsiTheme="minorHAnsi"/>
        </w:rPr>
        <w:t xml:space="preserve"> – providing spiritual and ethical anchoring;</w:t>
      </w:r>
    </w:p>
    <w:p w14:paraId="19BFB56C" w14:textId="77777777" w:rsidR="001C18B1" w:rsidRPr="002C2855" w:rsidRDefault="001C18B1" w:rsidP="002C2855">
      <w:pPr>
        <w:pStyle w:val="NormalWeb"/>
        <w:numPr>
          <w:ilvl w:val="1"/>
          <w:numId w:val="916"/>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Civil Society and Community Organizations (CSOs/COOPs)</w:t>
      </w:r>
      <w:r w:rsidRPr="002C2855">
        <w:rPr>
          <w:rFonts w:asciiTheme="minorHAnsi" w:hAnsiTheme="minorHAnsi"/>
        </w:rPr>
        <w:t xml:space="preserve"> – ensuring civic participation;</w:t>
      </w:r>
    </w:p>
    <w:p w14:paraId="6A9FAA4D" w14:textId="77777777" w:rsidR="001C18B1" w:rsidRPr="002C2855" w:rsidRDefault="001C18B1" w:rsidP="002C2855">
      <w:pPr>
        <w:pStyle w:val="NormalWeb"/>
        <w:numPr>
          <w:ilvl w:val="1"/>
          <w:numId w:val="916"/>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Educational and Youth Sectors</w:t>
      </w:r>
      <w:r w:rsidRPr="002C2855">
        <w:rPr>
          <w:rFonts w:asciiTheme="minorHAnsi" w:hAnsiTheme="minorHAnsi"/>
        </w:rPr>
        <w:t xml:space="preserve"> – sustaining intergenerational moral continuity.</w:t>
      </w:r>
    </w:p>
    <w:p w14:paraId="0A554369" w14:textId="77777777" w:rsidR="001C18B1" w:rsidRPr="002C2855" w:rsidRDefault="001C18B1" w:rsidP="002C2855">
      <w:pPr>
        <w:pStyle w:val="NormalWeb"/>
        <w:numPr>
          <w:ilvl w:val="0"/>
          <w:numId w:val="916"/>
        </w:numPr>
        <w:spacing w:before="100" w:beforeAutospacing="1" w:after="100" w:afterAutospacing="1" w:line="240" w:lineRule="auto"/>
        <w:jc w:val="both"/>
        <w:rPr>
          <w:rFonts w:asciiTheme="minorHAnsi" w:hAnsiTheme="minorHAnsi"/>
        </w:rPr>
      </w:pPr>
      <w:r w:rsidRPr="002C2855">
        <w:rPr>
          <w:rFonts w:asciiTheme="minorHAnsi" w:hAnsiTheme="minorHAnsi"/>
        </w:rPr>
        <w:t>Define roles, decision protocols, and reporting structures of LAMT consistent with ABMPD’s subsidiarity and shared governance model.</w:t>
      </w:r>
    </w:p>
    <w:p w14:paraId="7C96CEC9" w14:textId="46F48428" w:rsidR="00E92741" w:rsidRPr="00E92741" w:rsidRDefault="001C18B1" w:rsidP="00E92741">
      <w:pPr>
        <w:pStyle w:val="NormalWeb"/>
        <w:numPr>
          <w:ilvl w:val="0"/>
          <w:numId w:val="916"/>
        </w:numPr>
        <w:spacing w:before="100" w:beforeAutospacing="1" w:after="100" w:afterAutospacing="1" w:line="240" w:lineRule="auto"/>
        <w:jc w:val="both"/>
        <w:rPr>
          <w:rFonts w:asciiTheme="minorHAnsi" w:hAnsiTheme="minorHAnsi"/>
        </w:rPr>
      </w:pPr>
      <w:r w:rsidRPr="002C2855">
        <w:rPr>
          <w:rFonts w:asciiTheme="minorHAnsi" w:hAnsiTheme="minorHAnsi"/>
        </w:rPr>
        <w:t>Register LAMT structure within the ABMPD national database for official recognition.</w:t>
      </w:r>
    </w:p>
    <w:p w14:paraId="26607620" w14:textId="77777777" w:rsidR="00E92741" w:rsidRPr="002C2855" w:rsidRDefault="00000000" w:rsidP="00E92741">
      <w:pPr>
        <w:pStyle w:val="NormalWeb"/>
        <w:spacing w:before="100" w:beforeAutospacing="1" w:after="100" w:afterAutospacing="1" w:line="240" w:lineRule="auto"/>
        <w:jc w:val="both"/>
        <w:rPr>
          <w:rFonts w:asciiTheme="minorHAnsi" w:hAnsiTheme="minorHAnsi"/>
        </w:rPr>
      </w:pPr>
      <w:r>
        <w:rPr>
          <w:rFonts w:asciiTheme="minorHAnsi" w:hAnsiTheme="minorHAnsi"/>
        </w:rPr>
        <w:pict w14:anchorId="64C64C0D">
          <v:rect id="_x0000_i2170" style="width:0;height:1.5pt" o:hralign="center" o:hrstd="t" o:hr="t" fillcolor="#a0a0a0" stroked="f"/>
        </w:pict>
      </w:r>
    </w:p>
    <w:p w14:paraId="15DF4C3E" w14:textId="59539366" w:rsidR="00E92741" w:rsidRPr="00E92741" w:rsidRDefault="00E92741" w:rsidP="00E92741">
      <w:pPr>
        <w:rPr>
          <w:sz w:val="48"/>
        </w:rPr>
      </w:pPr>
      <w:r w:rsidRPr="00E92741">
        <w:rPr>
          <w:rStyle w:val="Strong"/>
        </w:rPr>
        <w:t>b.1 – Local ABMPD Management Team (LAMT): Definition, Scope, and Core Mandate</w:t>
      </w:r>
    </w:p>
    <w:p w14:paraId="327C992D" w14:textId="77777777" w:rsidR="00E92741" w:rsidRPr="00E92741" w:rsidRDefault="00E92741" w:rsidP="00E92741">
      <w:r w:rsidRPr="00E92741">
        <w:rPr>
          <w:rStyle w:val="Strong"/>
        </w:rPr>
        <w:t>Definition</w:t>
      </w:r>
    </w:p>
    <w:p w14:paraId="710D2517" w14:textId="77777777" w:rsidR="00E92741" w:rsidRPr="00E92741" w:rsidRDefault="00E92741" w:rsidP="0080361C">
      <w:pPr>
        <w:pStyle w:val="NormalWeb"/>
        <w:jc w:val="both"/>
        <w:rPr>
          <w:rFonts w:asciiTheme="minorHAnsi" w:hAnsiTheme="minorHAnsi"/>
        </w:rPr>
      </w:pPr>
      <w:r w:rsidRPr="00E92741">
        <w:rPr>
          <w:rFonts w:asciiTheme="minorHAnsi" w:hAnsiTheme="minorHAnsi"/>
        </w:rPr>
        <w:t xml:space="preserve">The </w:t>
      </w:r>
      <w:r w:rsidRPr="00E92741">
        <w:rPr>
          <w:rStyle w:val="Strong"/>
          <w:rFonts w:asciiTheme="minorHAnsi" w:hAnsiTheme="minorHAnsi"/>
        </w:rPr>
        <w:t>Local ABMPD Management Team (LAMT)</w:t>
      </w:r>
      <w:r w:rsidRPr="00E92741">
        <w:rPr>
          <w:rFonts w:asciiTheme="minorHAnsi" w:hAnsiTheme="minorHAnsi"/>
        </w:rPr>
        <w:t xml:space="preserve"> is the officially commissioned </w:t>
      </w:r>
      <w:r w:rsidRPr="00E92741">
        <w:rPr>
          <w:rStyle w:val="Strong"/>
          <w:rFonts w:asciiTheme="minorHAnsi" w:hAnsiTheme="minorHAnsi"/>
        </w:rPr>
        <w:t>municipal/city-level moral governance body</w:t>
      </w:r>
      <w:r w:rsidRPr="00E92741">
        <w:rPr>
          <w:rFonts w:asciiTheme="minorHAnsi" w:hAnsiTheme="minorHAnsi"/>
        </w:rPr>
        <w:t xml:space="preserve"> responsible for anchoring, overseeing, and guiding the implementation of ABMPD transformation programs within a locality. It serves as the </w:t>
      </w:r>
      <w:r w:rsidRPr="00E92741">
        <w:rPr>
          <w:rStyle w:val="Strong"/>
          <w:rFonts w:asciiTheme="minorHAnsi" w:hAnsiTheme="minorHAnsi"/>
        </w:rPr>
        <w:t>local conscience-led authority</w:t>
      </w:r>
      <w:r w:rsidRPr="00E92741">
        <w:rPr>
          <w:rFonts w:asciiTheme="minorHAnsi" w:hAnsiTheme="minorHAnsi"/>
        </w:rPr>
        <w:t>, ensuring that all programmatic actions, data systems, and institutional engagements align with ABMPD’s national moral governance architecture.</w:t>
      </w:r>
    </w:p>
    <w:p w14:paraId="1FD2BAF3" w14:textId="77777777" w:rsidR="00317901" w:rsidRDefault="00E92741" w:rsidP="0080361C">
      <w:pPr>
        <w:pStyle w:val="NormalWeb"/>
        <w:jc w:val="both"/>
        <w:rPr>
          <w:rFonts w:asciiTheme="minorHAnsi" w:hAnsiTheme="minorHAnsi"/>
        </w:rPr>
      </w:pPr>
      <w:r w:rsidRPr="00E92741">
        <w:rPr>
          <w:rFonts w:asciiTheme="minorHAnsi" w:hAnsiTheme="minorHAnsi"/>
        </w:rPr>
        <w:t>LAMT is not an administrative office, a volunteer unit, or a sectoral association.</w:t>
      </w:r>
    </w:p>
    <w:p w14:paraId="2054EA14" w14:textId="725AC195" w:rsidR="00E92741" w:rsidRPr="00E92741" w:rsidRDefault="00E92741" w:rsidP="0080361C">
      <w:pPr>
        <w:pStyle w:val="NormalWeb"/>
        <w:jc w:val="both"/>
        <w:rPr>
          <w:rFonts w:asciiTheme="minorHAnsi" w:hAnsiTheme="minorHAnsi"/>
        </w:rPr>
      </w:pPr>
      <w:r w:rsidRPr="00E92741">
        <w:rPr>
          <w:rFonts w:asciiTheme="minorHAnsi" w:hAnsiTheme="minorHAnsi"/>
        </w:rPr>
        <w:t xml:space="preserve">It is a </w:t>
      </w:r>
      <w:r w:rsidRPr="00E92741">
        <w:rPr>
          <w:rStyle w:val="Strong"/>
          <w:rFonts w:asciiTheme="minorHAnsi" w:hAnsiTheme="minorHAnsi"/>
        </w:rPr>
        <w:t>multi-sectoral moral governance council</w:t>
      </w:r>
      <w:r w:rsidRPr="00E92741">
        <w:rPr>
          <w:rFonts w:asciiTheme="minorHAnsi" w:hAnsiTheme="minorHAnsi"/>
        </w:rPr>
        <w:t xml:space="preserve"> that integrates the moral authority of the community with the technical governance systems established by ABMPD Holding and KCI.</w:t>
      </w:r>
    </w:p>
    <w:p w14:paraId="74A4CB84" w14:textId="77777777" w:rsidR="00E92741" w:rsidRPr="00E92741" w:rsidRDefault="00000000" w:rsidP="00E92741">
      <w:r>
        <w:pict w14:anchorId="1CF84D9A">
          <v:rect id="_x0000_i2171" style="width:0;height:1.5pt" o:hralign="center" o:hrstd="t" o:hr="t" fillcolor="#a0a0a0" stroked="f"/>
        </w:pict>
      </w:r>
    </w:p>
    <w:p w14:paraId="71208761" w14:textId="77777777" w:rsidR="00E92741" w:rsidRPr="00E92741" w:rsidRDefault="00E92741" w:rsidP="00E92741">
      <w:r w:rsidRPr="00E92741">
        <w:rPr>
          <w:rStyle w:val="Strong"/>
        </w:rPr>
        <w:t>Scope and Jurisdiction</w:t>
      </w:r>
    </w:p>
    <w:p w14:paraId="07F67AF8" w14:textId="77777777" w:rsidR="00E92741" w:rsidRPr="00E92741" w:rsidRDefault="00E92741" w:rsidP="00E92741">
      <w:pPr>
        <w:pStyle w:val="NormalWeb"/>
        <w:rPr>
          <w:rFonts w:asciiTheme="minorHAnsi" w:hAnsiTheme="minorHAnsi"/>
        </w:rPr>
      </w:pPr>
      <w:r w:rsidRPr="00E92741">
        <w:rPr>
          <w:rFonts w:asciiTheme="minorHAnsi" w:hAnsiTheme="minorHAnsi"/>
        </w:rPr>
        <w:t xml:space="preserve">LAMT operates </w:t>
      </w:r>
      <w:r w:rsidRPr="00E92741">
        <w:rPr>
          <w:rStyle w:val="Strong"/>
          <w:rFonts w:asciiTheme="minorHAnsi" w:hAnsiTheme="minorHAnsi"/>
        </w:rPr>
        <w:t>exclusively at the Municipal/City Level</w:t>
      </w:r>
      <w:r w:rsidRPr="00E92741">
        <w:rPr>
          <w:rFonts w:asciiTheme="minorHAnsi" w:hAnsiTheme="minorHAnsi"/>
        </w:rPr>
        <w:t>, exercising oversight across:</w:t>
      </w:r>
    </w:p>
    <w:p w14:paraId="15D830C5" w14:textId="77777777" w:rsidR="00E92741" w:rsidRPr="00E92741" w:rsidRDefault="00E92741" w:rsidP="00E92741">
      <w:pPr>
        <w:pStyle w:val="NormalWeb"/>
        <w:numPr>
          <w:ilvl w:val="0"/>
          <w:numId w:val="933"/>
        </w:numPr>
        <w:spacing w:before="100" w:beforeAutospacing="1" w:after="100" w:afterAutospacing="1" w:line="240" w:lineRule="auto"/>
        <w:rPr>
          <w:rFonts w:asciiTheme="minorHAnsi" w:hAnsiTheme="minorHAnsi"/>
        </w:rPr>
      </w:pPr>
      <w:r w:rsidRPr="00E92741">
        <w:rPr>
          <w:rFonts w:asciiTheme="minorHAnsi" w:hAnsiTheme="minorHAnsi"/>
        </w:rPr>
        <w:t>all barangays within the locality;</w:t>
      </w:r>
    </w:p>
    <w:p w14:paraId="21D3C3A5" w14:textId="77777777" w:rsidR="00E92741" w:rsidRPr="00E92741" w:rsidRDefault="00E92741" w:rsidP="00E92741">
      <w:pPr>
        <w:pStyle w:val="NormalWeb"/>
        <w:numPr>
          <w:ilvl w:val="0"/>
          <w:numId w:val="933"/>
        </w:numPr>
        <w:spacing w:before="100" w:beforeAutospacing="1" w:after="100" w:afterAutospacing="1" w:line="240" w:lineRule="auto"/>
        <w:rPr>
          <w:rFonts w:asciiTheme="minorHAnsi" w:hAnsiTheme="minorHAnsi"/>
        </w:rPr>
      </w:pPr>
      <w:r w:rsidRPr="00E92741">
        <w:rPr>
          <w:rFonts w:asciiTheme="minorHAnsi" w:hAnsiTheme="minorHAnsi"/>
        </w:rPr>
        <w:t>all participating FBOs, CSOs, cooperatives, and civic institutions;</w:t>
      </w:r>
    </w:p>
    <w:p w14:paraId="54054EC2" w14:textId="77777777" w:rsidR="00E92741" w:rsidRPr="00E92741" w:rsidRDefault="00E92741" w:rsidP="00E92741">
      <w:pPr>
        <w:pStyle w:val="NormalWeb"/>
        <w:numPr>
          <w:ilvl w:val="0"/>
          <w:numId w:val="933"/>
        </w:numPr>
        <w:spacing w:before="100" w:beforeAutospacing="1" w:after="100" w:afterAutospacing="1" w:line="240" w:lineRule="auto"/>
        <w:rPr>
          <w:rFonts w:asciiTheme="minorHAnsi" w:hAnsiTheme="minorHAnsi"/>
        </w:rPr>
      </w:pPr>
      <w:r w:rsidRPr="00E92741">
        <w:rPr>
          <w:rFonts w:asciiTheme="minorHAnsi" w:hAnsiTheme="minorHAnsi"/>
        </w:rPr>
        <w:t>all educational institutions and youth networks engaged in ABMPD;</w:t>
      </w:r>
    </w:p>
    <w:p w14:paraId="6AAB3CB2" w14:textId="77777777" w:rsidR="00E92741" w:rsidRPr="00E92741" w:rsidRDefault="00E92741" w:rsidP="00E92741">
      <w:pPr>
        <w:pStyle w:val="NormalWeb"/>
        <w:numPr>
          <w:ilvl w:val="0"/>
          <w:numId w:val="933"/>
        </w:numPr>
        <w:spacing w:before="100" w:beforeAutospacing="1" w:after="100" w:afterAutospacing="1" w:line="240" w:lineRule="auto"/>
        <w:rPr>
          <w:rFonts w:asciiTheme="minorHAnsi" w:hAnsiTheme="minorHAnsi"/>
        </w:rPr>
      </w:pPr>
      <w:r w:rsidRPr="00E92741">
        <w:rPr>
          <w:rFonts w:asciiTheme="minorHAnsi" w:hAnsiTheme="minorHAnsi"/>
        </w:rPr>
        <w:t>all municipal and barangay program governance offices;</w:t>
      </w:r>
    </w:p>
    <w:p w14:paraId="464458CC" w14:textId="77777777" w:rsidR="00E92741" w:rsidRPr="00E92741" w:rsidRDefault="00E92741" w:rsidP="00E92741">
      <w:pPr>
        <w:pStyle w:val="NormalWeb"/>
        <w:numPr>
          <w:ilvl w:val="0"/>
          <w:numId w:val="933"/>
        </w:numPr>
        <w:spacing w:before="100" w:beforeAutospacing="1" w:after="100" w:afterAutospacing="1" w:line="240" w:lineRule="auto"/>
        <w:rPr>
          <w:rFonts w:asciiTheme="minorHAnsi" w:hAnsiTheme="minorHAnsi"/>
        </w:rPr>
      </w:pPr>
      <w:r w:rsidRPr="00E92741">
        <w:rPr>
          <w:rFonts w:asciiTheme="minorHAnsi" w:hAnsiTheme="minorHAnsi"/>
        </w:rPr>
        <w:t>all volunteer formations (MVFA and BVFA);</w:t>
      </w:r>
    </w:p>
    <w:p w14:paraId="470F65AC" w14:textId="77777777" w:rsidR="00E92741" w:rsidRPr="00E92741" w:rsidRDefault="00E92741" w:rsidP="00E92741">
      <w:pPr>
        <w:pStyle w:val="NormalWeb"/>
        <w:numPr>
          <w:ilvl w:val="0"/>
          <w:numId w:val="933"/>
        </w:numPr>
        <w:spacing w:before="100" w:beforeAutospacing="1" w:after="100" w:afterAutospacing="1" w:line="240" w:lineRule="auto"/>
        <w:rPr>
          <w:rFonts w:asciiTheme="minorHAnsi" w:hAnsiTheme="minorHAnsi"/>
        </w:rPr>
      </w:pPr>
      <w:r w:rsidRPr="00E92741">
        <w:rPr>
          <w:rFonts w:asciiTheme="minorHAnsi" w:hAnsiTheme="minorHAnsi"/>
        </w:rPr>
        <w:t>all local dashboards, moral data pipelines, and recognition systems.</w:t>
      </w:r>
    </w:p>
    <w:p w14:paraId="34BC4FFA" w14:textId="77777777" w:rsidR="00E92741" w:rsidRPr="00E92741" w:rsidRDefault="00E92741" w:rsidP="00E92741">
      <w:pPr>
        <w:pStyle w:val="NormalWeb"/>
        <w:rPr>
          <w:rFonts w:asciiTheme="minorHAnsi" w:hAnsiTheme="minorHAnsi"/>
        </w:rPr>
      </w:pPr>
      <w:r w:rsidRPr="00E92741">
        <w:rPr>
          <w:rFonts w:asciiTheme="minorHAnsi" w:hAnsiTheme="minorHAnsi"/>
        </w:rPr>
        <w:lastRenderedPageBreak/>
        <w:t>Its jurisdiction ensures coherent, ethical, and synchronized implementation across the entire local ecosystem.</w:t>
      </w:r>
    </w:p>
    <w:p w14:paraId="3754F127" w14:textId="77777777" w:rsidR="00E92741" w:rsidRPr="00E92741" w:rsidRDefault="00000000" w:rsidP="00E92741">
      <w:r>
        <w:pict w14:anchorId="7CC5D087">
          <v:rect id="_x0000_i2172" style="width:0;height:1.5pt" o:hralign="center" o:hrstd="t" o:hr="t" fillcolor="#a0a0a0" stroked="f"/>
        </w:pict>
      </w:r>
    </w:p>
    <w:p w14:paraId="50B43C02" w14:textId="77777777" w:rsidR="00E92741" w:rsidRPr="00E92741" w:rsidRDefault="00E92741" w:rsidP="00E92741">
      <w:r w:rsidRPr="00E92741">
        <w:rPr>
          <w:rStyle w:val="Strong"/>
        </w:rPr>
        <w:t>Core Mandate</w:t>
      </w:r>
    </w:p>
    <w:p w14:paraId="2D6F0693" w14:textId="77777777" w:rsidR="00E92741" w:rsidRPr="00E92741" w:rsidRDefault="00E92741" w:rsidP="00E92741">
      <w:pPr>
        <w:pStyle w:val="NormalWeb"/>
        <w:rPr>
          <w:rFonts w:asciiTheme="minorHAnsi" w:hAnsiTheme="minorHAnsi"/>
        </w:rPr>
      </w:pPr>
      <w:r w:rsidRPr="00E92741">
        <w:rPr>
          <w:rFonts w:asciiTheme="minorHAnsi" w:hAnsiTheme="minorHAnsi"/>
        </w:rPr>
        <w:t xml:space="preserve">LAMT’s mandate centers on </w:t>
      </w:r>
      <w:r w:rsidRPr="00E92741">
        <w:rPr>
          <w:rStyle w:val="Strong"/>
          <w:rFonts w:asciiTheme="minorHAnsi" w:hAnsiTheme="minorHAnsi"/>
        </w:rPr>
        <w:t>moral governance, local accountability, and intersectoral alignment</w:t>
      </w:r>
      <w:r w:rsidRPr="00E92741">
        <w:rPr>
          <w:rFonts w:asciiTheme="minorHAnsi" w:hAnsiTheme="minorHAnsi"/>
        </w:rPr>
        <w:t>. Its responsibilities include:</w:t>
      </w:r>
    </w:p>
    <w:p w14:paraId="175BF3D2" w14:textId="77777777" w:rsidR="00E92741" w:rsidRPr="0080361C" w:rsidRDefault="00E92741" w:rsidP="0080361C">
      <w:r w:rsidRPr="0080361C">
        <w:rPr>
          <w:rStyle w:val="Strong"/>
        </w:rPr>
        <w:t>1. Moral Governance and Ethical Oversight</w:t>
      </w:r>
    </w:p>
    <w:p w14:paraId="3DA57E87" w14:textId="77777777" w:rsidR="00E92741" w:rsidRPr="00E92741" w:rsidRDefault="00E92741" w:rsidP="00E92741">
      <w:pPr>
        <w:pStyle w:val="NormalWeb"/>
        <w:numPr>
          <w:ilvl w:val="0"/>
          <w:numId w:val="934"/>
        </w:numPr>
        <w:spacing w:before="100" w:beforeAutospacing="1" w:after="100" w:afterAutospacing="1" w:line="240" w:lineRule="auto"/>
        <w:rPr>
          <w:rFonts w:asciiTheme="minorHAnsi" w:hAnsiTheme="minorHAnsi"/>
        </w:rPr>
      </w:pPr>
      <w:r w:rsidRPr="00E92741">
        <w:rPr>
          <w:rFonts w:asciiTheme="minorHAnsi" w:hAnsiTheme="minorHAnsi"/>
        </w:rPr>
        <w:t>Guard the moral integrity of ABMPD implementation within the locality;</w:t>
      </w:r>
    </w:p>
    <w:p w14:paraId="10F3E693" w14:textId="77777777" w:rsidR="00E92741" w:rsidRPr="00E92741" w:rsidRDefault="00E92741" w:rsidP="00E92741">
      <w:pPr>
        <w:pStyle w:val="NormalWeb"/>
        <w:numPr>
          <w:ilvl w:val="0"/>
          <w:numId w:val="934"/>
        </w:numPr>
        <w:spacing w:before="100" w:beforeAutospacing="1" w:after="100" w:afterAutospacing="1" w:line="240" w:lineRule="auto"/>
        <w:rPr>
          <w:rFonts w:asciiTheme="minorHAnsi" w:hAnsiTheme="minorHAnsi"/>
        </w:rPr>
      </w:pPr>
      <w:r w:rsidRPr="00E92741">
        <w:rPr>
          <w:rFonts w:asciiTheme="minorHAnsi" w:hAnsiTheme="minorHAnsi"/>
        </w:rPr>
        <w:t>Review and validate local moral data, dashboards, and reports for ethical correctness;</w:t>
      </w:r>
    </w:p>
    <w:p w14:paraId="77E14D98" w14:textId="77777777" w:rsidR="00E92741" w:rsidRPr="00E92741" w:rsidRDefault="00E92741" w:rsidP="00E92741">
      <w:pPr>
        <w:pStyle w:val="NormalWeb"/>
        <w:numPr>
          <w:ilvl w:val="0"/>
          <w:numId w:val="934"/>
        </w:numPr>
        <w:spacing w:before="100" w:beforeAutospacing="1" w:after="100" w:afterAutospacing="1" w:line="240" w:lineRule="auto"/>
        <w:rPr>
          <w:rFonts w:asciiTheme="minorHAnsi" w:hAnsiTheme="minorHAnsi"/>
        </w:rPr>
      </w:pPr>
      <w:r w:rsidRPr="00E92741">
        <w:rPr>
          <w:rFonts w:asciiTheme="minorHAnsi" w:hAnsiTheme="minorHAnsi"/>
        </w:rPr>
        <w:t>Ensure that all implementing bodies uphold the ABMPD Moral Governance Principles.</w:t>
      </w:r>
    </w:p>
    <w:p w14:paraId="196AC944" w14:textId="77777777" w:rsidR="00E92741" w:rsidRPr="0080361C" w:rsidRDefault="00E92741" w:rsidP="0080361C">
      <w:r w:rsidRPr="0080361C">
        <w:rPr>
          <w:rStyle w:val="Strong"/>
        </w:rPr>
        <w:t>2. Intersectoral Coordination and Institutional Synergy</w:t>
      </w:r>
    </w:p>
    <w:p w14:paraId="30B7F1B9" w14:textId="77777777" w:rsidR="00E92741" w:rsidRPr="00E92741" w:rsidRDefault="00E92741" w:rsidP="00E92741">
      <w:pPr>
        <w:pStyle w:val="NormalWeb"/>
        <w:numPr>
          <w:ilvl w:val="0"/>
          <w:numId w:val="935"/>
        </w:numPr>
        <w:spacing w:before="100" w:beforeAutospacing="1" w:after="100" w:afterAutospacing="1" w:line="240" w:lineRule="auto"/>
        <w:rPr>
          <w:rFonts w:asciiTheme="minorHAnsi" w:hAnsiTheme="minorHAnsi"/>
        </w:rPr>
      </w:pPr>
      <w:r w:rsidRPr="00E92741">
        <w:rPr>
          <w:rFonts w:asciiTheme="minorHAnsi" w:hAnsiTheme="minorHAnsi"/>
        </w:rPr>
        <w:t>Serve as the central coordination body linking LGU, FBO, CSO/COOP, education, and youth sectors;</w:t>
      </w:r>
    </w:p>
    <w:p w14:paraId="1BC10CA4" w14:textId="77777777" w:rsidR="00E92741" w:rsidRPr="00E92741" w:rsidRDefault="00E92741" w:rsidP="00E92741">
      <w:pPr>
        <w:pStyle w:val="NormalWeb"/>
        <w:numPr>
          <w:ilvl w:val="0"/>
          <w:numId w:val="935"/>
        </w:numPr>
        <w:spacing w:before="100" w:beforeAutospacing="1" w:after="100" w:afterAutospacing="1" w:line="240" w:lineRule="auto"/>
        <w:rPr>
          <w:rFonts w:asciiTheme="minorHAnsi" w:hAnsiTheme="minorHAnsi"/>
        </w:rPr>
      </w:pPr>
      <w:r w:rsidRPr="00E92741">
        <w:rPr>
          <w:rFonts w:asciiTheme="minorHAnsi" w:hAnsiTheme="minorHAnsi"/>
        </w:rPr>
        <w:t>Facilitate alignment between program offices (e.g., ISRPTFO, MMRPO) and ABMPD moral governance standards.</w:t>
      </w:r>
    </w:p>
    <w:p w14:paraId="580EBF87" w14:textId="77777777" w:rsidR="00E92741" w:rsidRPr="0080361C" w:rsidRDefault="00E92741" w:rsidP="0080361C">
      <w:r w:rsidRPr="0080361C">
        <w:rPr>
          <w:rStyle w:val="Strong"/>
        </w:rPr>
        <w:t>3. Covenant Stewardship and Accountability</w:t>
      </w:r>
    </w:p>
    <w:p w14:paraId="48D6709D" w14:textId="77777777" w:rsidR="00E92741" w:rsidRPr="00E92741" w:rsidRDefault="00E92741" w:rsidP="00E92741">
      <w:pPr>
        <w:pStyle w:val="NormalWeb"/>
        <w:numPr>
          <w:ilvl w:val="0"/>
          <w:numId w:val="936"/>
        </w:numPr>
        <w:spacing w:before="100" w:beforeAutospacing="1" w:after="100" w:afterAutospacing="1" w:line="240" w:lineRule="auto"/>
        <w:rPr>
          <w:rFonts w:asciiTheme="minorHAnsi" w:hAnsiTheme="minorHAnsi"/>
        </w:rPr>
      </w:pPr>
      <w:r w:rsidRPr="00E92741">
        <w:rPr>
          <w:rFonts w:asciiTheme="minorHAnsi" w:hAnsiTheme="minorHAnsi"/>
        </w:rPr>
        <w:t>Oversee compliance with local MOAs, covenants of commitment, and institutional pledges;</w:t>
      </w:r>
    </w:p>
    <w:p w14:paraId="65AB1751" w14:textId="77777777" w:rsidR="00E92741" w:rsidRPr="00E92741" w:rsidRDefault="00E92741" w:rsidP="00E92741">
      <w:pPr>
        <w:pStyle w:val="NormalWeb"/>
        <w:numPr>
          <w:ilvl w:val="0"/>
          <w:numId w:val="936"/>
        </w:numPr>
        <w:spacing w:before="100" w:beforeAutospacing="1" w:after="100" w:afterAutospacing="1" w:line="240" w:lineRule="auto"/>
        <w:rPr>
          <w:rFonts w:asciiTheme="minorHAnsi" w:hAnsiTheme="minorHAnsi"/>
        </w:rPr>
      </w:pPr>
      <w:r w:rsidRPr="00E92741">
        <w:rPr>
          <w:rFonts w:asciiTheme="minorHAnsi" w:hAnsiTheme="minorHAnsi"/>
        </w:rPr>
        <w:t>Ensure that participating institutions fulfill their roles in transformation and moral reinforcement.</w:t>
      </w:r>
    </w:p>
    <w:p w14:paraId="6FAA67EC" w14:textId="77777777" w:rsidR="00E92741" w:rsidRPr="0080361C" w:rsidRDefault="00E92741" w:rsidP="0080361C">
      <w:r w:rsidRPr="0080361C">
        <w:rPr>
          <w:rStyle w:val="Strong"/>
        </w:rPr>
        <w:t>4. Oversight of Local ABMPD Operations</w:t>
      </w:r>
    </w:p>
    <w:p w14:paraId="7761BF58" w14:textId="77777777" w:rsidR="00E92741" w:rsidRPr="00E92741" w:rsidRDefault="00E92741" w:rsidP="00E92741">
      <w:pPr>
        <w:pStyle w:val="NormalWeb"/>
        <w:numPr>
          <w:ilvl w:val="0"/>
          <w:numId w:val="937"/>
        </w:numPr>
        <w:spacing w:before="100" w:beforeAutospacing="1" w:after="100" w:afterAutospacing="1" w:line="240" w:lineRule="auto"/>
        <w:rPr>
          <w:rFonts w:asciiTheme="minorHAnsi" w:hAnsiTheme="minorHAnsi"/>
        </w:rPr>
      </w:pPr>
      <w:r w:rsidRPr="00E92741">
        <w:rPr>
          <w:rFonts w:asciiTheme="minorHAnsi" w:hAnsiTheme="minorHAnsi"/>
        </w:rPr>
        <w:t>Provide governance direction to volunteer formations (MVFA, BVFA) and ensure their moral grounding;</w:t>
      </w:r>
    </w:p>
    <w:p w14:paraId="7BF6817C" w14:textId="77777777" w:rsidR="00E92741" w:rsidRPr="00E92741" w:rsidRDefault="00E92741" w:rsidP="00E92741">
      <w:pPr>
        <w:pStyle w:val="NormalWeb"/>
        <w:numPr>
          <w:ilvl w:val="0"/>
          <w:numId w:val="937"/>
        </w:numPr>
        <w:spacing w:before="100" w:beforeAutospacing="1" w:after="100" w:afterAutospacing="1" w:line="240" w:lineRule="auto"/>
        <w:rPr>
          <w:rFonts w:asciiTheme="minorHAnsi" w:hAnsiTheme="minorHAnsi"/>
        </w:rPr>
      </w:pPr>
      <w:r w:rsidRPr="00E92741">
        <w:rPr>
          <w:rFonts w:asciiTheme="minorHAnsi" w:hAnsiTheme="minorHAnsi"/>
        </w:rPr>
        <w:t>Monitor program delivery, community engagements, and morale-building initiatives.</w:t>
      </w:r>
    </w:p>
    <w:p w14:paraId="3AD26F41" w14:textId="77777777" w:rsidR="00E92741" w:rsidRPr="0080361C" w:rsidRDefault="00E92741" w:rsidP="0080361C">
      <w:r w:rsidRPr="0080361C">
        <w:rPr>
          <w:rStyle w:val="Strong"/>
        </w:rPr>
        <w:t>5. Data Integrity and Recognition Validation</w:t>
      </w:r>
    </w:p>
    <w:p w14:paraId="3602D82C" w14:textId="77777777" w:rsidR="00E92741" w:rsidRPr="00E92741" w:rsidRDefault="00E92741" w:rsidP="00E92741">
      <w:pPr>
        <w:pStyle w:val="NormalWeb"/>
        <w:numPr>
          <w:ilvl w:val="0"/>
          <w:numId w:val="938"/>
        </w:numPr>
        <w:spacing w:before="100" w:beforeAutospacing="1" w:after="100" w:afterAutospacing="1" w:line="240" w:lineRule="auto"/>
        <w:rPr>
          <w:rFonts w:asciiTheme="minorHAnsi" w:hAnsiTheme="minorHAnsi"/>
        </w:rPr>
      </w:pPr>
      <w:r w:rsidRPr="00E92741">
        <w:rPr>
          <w:rFonts w:asciiTheme="minorHAnsi" w:hAnsiTheme="minorHAnsi"/>
        </w:rPr>
        <w:t>Safeguard the accuracy, ethical compliance, and reliability of moral data transmitted to the national dashboard;</w:t>
      </w:r>
    </w:p>
    <w:p w14:paraId="262BD55F" w14:textId="77777777" w:rsidR="00E92741" w:rsidRPr="00E92741" w:rsidRDefault="00E92741" w:rsidP="00E92741">
      <w:pPr>
        <w:pStyle w:val="NormalWeb"/>
        <w:numPr>
          <w:ilvl w:val="0"/>
          <w:numId w:val="938"/>
        </w:numPr>
        <w:spacing w:before="100" w:beforeAutospacing="1" w:after="100" w:afterAutospacing="1" w:line="240" w:lineRule="auto"/>
        <w:rPr>
          <w:rFonts w:asciiTheme="minorHAnsi" w:hAnsiTheme="minorHAnsi"/>
        </w:rPr>
      </w:pPr>
      <w:r w:rsidRPr="00E92741">
        <w:rPr>
          <w:rFonts w:asciiTheme="minorHAnsi" w:hAnsiTheme="minorHAnsi"/>
        </w:rPr>
        <w:t>Validate recognitions, moral achievements, and transformation milestones prior to national submission.</w:t>
      </w:r>
    </w:p>
    <w:p w14:paraId="7AA558A0" w14:textId="77777777" w:rsidR="00E92741" w:rsidRPr="0080361C" w:rsidRDefault="00E92741" w:rsidP="0080361C">
      <w:r w:rsidRPr="0080361C">
        <w:rPr>
          <w:rStyle w:val="Strong"/>
        </w:rPr>
        <w:lastRenderedPageBreak/>
        <w:t>6. Community Moral Visibility and Public Engagement</w:t>
      </w:r>
    </w:p>
    <w:p w14:paraId="3445FE64" w14:textId="77777777" w:rsidR="00E92741" w:rsidRPr="00E92741" w:rsidRDefault="00E92741" w:rsidP="00E92741">
      <w:pPr>
        <w:pStyle w:val="NormalWeb"/>
        <w:numPr>
          <w:ilvl w:val="0"/>
          <w:numId w:val="939"/>
        </w:numPr>
        <w:spacing w:before="100" w:beforeAutospacing="1" w:after="100" w:afterAutospacing="1" w:line="240" w:lineRule="auto"/>
        <w:rPr>
          <w:rFonts w:asciiTheme="minorHAnsi" w:hAnsiTheme="minorHAnsi"/>
        </w:rPr>
      </w:pPr>
      <w:r w:rsidRPr="00E92741">
        <w:rPr>
          <w:rFonts w:asciiTheme="minorHAnsi" w:hAnsiTheme="minorHAnsi"/>
        </w:rPr>
        <w:t>Lead local moral governance ceremonies, ethical mobilization events, and public accountability rituals;</w:t>
      </w:r>
    </w:p>
    <w:p w14:paraId="7C3D1D5D" w14:textId="77777777" w:rsidR="00E92741" w:rsidRPr="00E92741" w:rsidRDefault="00E92741" w:rsidP="00E92741">
      <w:pPr>
        <w:pStyle w:val="NormalWeb"/>
        <w:numPr>
          <w:ilvl w:val="0"/>
          <w:numId w:val="939"/>
        </w:numPr>
        <w:spacing w:before="100" w:beforeAutospacing="1" w:after="100" w:afterAutospacing="1" w:line="240" w:lineRule="auto"/>
        <w:rPr>
          <w:rFonts w:asciiTheme="minorHAnsi" w:hAnsiTheme="minorHAnsi"/>
        </w:rPr>
      </w:pPr>
      <w:r w:rsidRPr="00E92741">
        <w:rPr>
          <w:rFonts w:asciiTheme="minorHAnsi" w:hAnsiTheme="minorHAnsi"/>
        </w:rPr>
        <w:t>Represent the conscience of the locality in all ABMPD-related engagements.</w:t>
      </w:r>
    </w:p>
    <w:p w14:paraId="4F9C6D39" w14:textId="77777777" w:rsidR="00E92741" w:rsidRPr="00E92741" w:rsidRDefault="00000000" w:rsidP="00E92741">
      <w:r>
        <w:pict w14:anchorId="4BDDC51A">
          <v:rect id="_x0000_i2173" style="width:0;height:1.5pt" o:hralign="center" o:hrstd="t" o:hr="t" fillcolor="#a0a0a0" stroked="f"/>
        </w:pict>
      </w:r>
    </w:p>
    <w:p w14:paraId="3F170809" w14:textId="77777777" w:rsidR="00E92741" w:rsidRPr="00E92741" w:rsidRDefault="00E92741" w:rsidP="00E92741">
      <w:r w:rsidRPr="00E92741">
        <w:rPr>
          <w:rStyle w:val="Strong"/>
        </w:rPr>
        <w:t>Institutional Positioning</w:t>
      </w:r>
    </w:p>
    <w:p w14:paraId="719C236C" w14:textId="77777777" w:rsidR="00E92741" w:rsidRPr="00E92741" w:rsidRDefault="00E92741" w:rsidP="00E92741">
      <w:pPr>
        <w:pStyle w:val="NormalWeb"/>
        <w:rPr>
          <w:rFonts w:asciiTheme="minorHAnsi" w:hAnsiTheme="minorHAnsi"/>
        </w:rPr>
      </w:pPr>
      <w:r w:rsidRPr="00E92741">
        <w:rPr>
          <w:rFonts w:asciiTheme="minorHAnsi" w:hAnsiTheme="minorHAnsi"/>
        </w:rPr>
        <w:t xml:space="preserve">LAMT functions as the </w:t>
      </w:r>
      <w:r w:rsidRPr="00E92741">
        <w:rPr>
          <w:rStyle w:val="Strong"/>
          <w:rFonts w:asciiTheme="minorHAnsi" w:hAnsiTheme="minorHAnsi"/>
        </w:rPr>
        <w:t>local governance bridge</w:t>
      </w:r>
      <w:r w:rsidRPr="00E92741">
        <w:rPr>
          <w:rFonts w:asciiTheme="minorHAnsi" w:hAnsiTheme="minorHAnsi"/>
        </w:rPr>
        <w:t xml:space="preserve"> between:</w:t>
      </w:r>
    </w:p>
    <w:p w14:paraId="0E07E47E" w14:textId="77777777" w:rsidR="00E92741" w:rsidRPr="00E92741" w:rsidRDefault="00E92741" w:rsidP="00E92741">
      <w:pPr>
        <w:pStyle w:val="NormalWeb"/>
        <w:numPr>
          <w:ilvl w:val="0"/>
          <w:numId w:val="940"/>
        </w:numPr>
        <w:spacing w:before="100" w:beforeAutospacing="1" w:after="100" w:afterAutospacing="1" w:line="240" w:lineRule="auto"/>
        <w:rPr>
          <w:rFonts w:asciiTheme="minorHAnsi" w:hAnsiTheme="minorHAnsi"/>
        </w:rPr>
      </w:pPr>
      <w:r w:rsidRPr="00E92741">
        <w:rPr>
          <w:rStyle w:val="Strong"/>
          <w:rFonts w:asciiTheme="minorHAnsi" w:hAnsiTheme="minorHAnsi"/>
        </w:rPr>
        <w:t>ABMPD Holding</w:t>
      </w:r>
      <w:r w:rsidRPr="00E92741">
        <w:rPr>
          <w:rFonts w:asciiTheme="minorHAnsi" w:hAnsiTheme="minorHAnsi"/>
        </w:rPr>
        <w:t xml:space="preserve"> (national moral authority),</w:t>
      </w:r>
    </w:p>
    <w:p w14:paraId="5FD56BCC" w14:textId="77777777" w:rsidR="00E92741" w:rsidRPr="00E92741" w:rsidRDefault="00E92741" w:rsidP="00E92741">
      <w:pPr>
        <w:pStyle w:val="NormalWeb"/>
        <w:numPr>
          <w:ilvl w:val="0"/>
          <w:numId w:val="940"/>
        </w:numPr>
        <w:spacing w:before="100" w:beforeAutospacing="1" w:after="100" w:afterAutospacing="1" w:line="240" w:lineRule="auto"/>
        <w:rPr>
          <w:rFonts w:asciiTheme="minorHAnsi" w:hAnsiTheme="minorHAnsi"/>
        </w:rPr>
      </w:pPr>
      <w:r w:rsidRPr="00E92741">
        <w:rPr>
          <w:rStyle w:val="Strong"/>
          <w:rFonts w:asciiTheme="minorHAnsi" w:hAnsiTheme="minorHAnsi"/>
        </w:rPr>
        <w:t>KCI</w:t>
      </w:r>
      <w:r w:rsidRPr="00E92741">
        <w:rPr>
          <w:rFonts w:asciiTheme="minorHAnsi" w:hAnsiTheme="minorHAnsi"/>
        </w:rPr>
        <w:t xml:space="preserve"> (national implementor), and</w:t>
      </w:r>
    </w:p>
    <w:p w14:paraId="19954987" w14:textId="77777777" w:rsidR="00E92741" w:rsidRPr="00E92741" w:rsidRDefault="00E92741" w:rsidP="00E92741">
      <w:pPr>
        <w:pStyle w:val="NormalWeb"/>
        <w:numPr>
          <w:ilvl w:val="0"/>
          <w:numId w:val="940"/>
        </w:numPr>
        <w:spacing w:before="100" w:beforeAutospacing="1" w:after="100" w:afterAutospacing="1" w:line="240" w:lineRule="auto"/>
        <w:rPr>
          <w:rFonts w:asciiTheme="minorHAnsi" w:hAnsiTheme="minorHAnsi"/>
        </w:rPr>
      </w:pPr>
      <w:r w:rsidRPr="00E92741">
        <w:rPr>
          <w:rStyle w:val="Strong"/>
          <w:rFonts w:asciiTheme="minorHAnsi" w:hAnsiTheme="minorHAnsi"/>
        </w:rPr>
        <w:t>Municipal/City Implementing Structures</w:t>
      </w:r>
      <w:r w:rsidRPr="00E92741">
        <w:rPr>
          <w:rFonts w:asciiTheme="minorHAnsi" w:hAnsiTheme="minorHAnsi"/>
        </w:rPr>
        <w:t xml:space="preserve"> (program offices + volunteers).</w:t>
      </w:r>
    </w:p>
    <w:p w14:paraId="0F328069" w14:textId="77777777" w:rsidR="00E92741" w:rsidRPr="00E92741" w:rsidRDefault="00E92741" w:rsidP="0080361C">
      <w:pPr>
        <w:pStyle w:val="NormalWeb"/>
        <w:jc w:val="both"/>
        <w:rPr>
          <w:rFonts w:asciiTheme="minorHAnsi" w:hAnsiTheme="minorHAnsi"/>
        </w:rPr>
      </w:pPr>
      <w:r w:rsidRPr="00E92741">
        <w:rPr>
          <w:rFonts w:asciiTheme="minorHAnsi" w:hAnsiTheme="minorHAnsi"/>
        </w:rPr>
        <w:t xml:space="preserve">Through this positioning, LAMT ensures that local implementation is not merely operational but morally anchored, ethically validated, and </w:t>
      </w:r>
      <w:proofErr w:type="spellStart"/>
      <w:r w:rsidRPr="00E92741">
        <w:rPr>
          <w:rFonts w:asciiTheme="minorHAnsi" w:hAnsiTheme="minorHAnsi"/>
        </w:rPr>
        <w:t>intersectorally</w:t>
      </w:r>
      <w:proofErr w:type="spellEnd"/>
      <w:r w:rsidRPr="00E92741">
        <w:rPr>
          <w:rFonts w:asciiTheme="minorHAnsi" w:hAnsiTheme="minorHAnsi"/>
        </w:rPr>
        <w:t xml:space="preserve"> supported.</w:t>
      </w:r>
    </w:p>
    <w:p w14:paraId="28826AD9" w14:textId="5FEFDE2D" w:rsidR="00E92741" w:rsidRPr="002C2855" w:rsidRDefault="00000000" w:rsidP="00E92741">
      <w:pPr>
        <w:pStyle w:val="NormalWeb"/>
        <w:spacing w:before="100" w:beforeAutospacing="1" w:after="100" w:afterAutospacing="1" w:line="240" w:lineRule="auto"/>
        <w:jc w:val="both"/>
        <w:rPr>
          <w:rFonts w:asciiTheme="minorHAnsi" w:hAnsiTheme="minorHAnsi"/>
        </w:rPr>
      </w:pPr>
      <w:r>
        <w:rPr>
          <w:rFonts w:asciiTheme="minorHAnsi" w:hAnsiTheme="minorHAnsi"/>
        </w:rPr>
        <w:pict w14:anchorId="2E49CAA5">
          <v:rect id="_x0000_i2174" style="width:0;height:1.5pt" o:hralign="center" o:hrstd="t" o:hr="t" fillcolor="#a0a0a0" stroked="f"/>
        </w:pict>
      </w:r>
    </w:p>
    <w:p w14:paraId="3C6F3000" w14:textId="77777777" w:rsidR="001C18B1" w:rsidRPr="00E92741" w:rsidRDefault="001C18B1" w:rsidP="00E92741">
      <w:pPr>
        <w:pStyle w:val="Heading9"/>
      </w:pPr>
      <w:r w:rsidRPr="00E92741">
        <w:rPr>
          <w:rStyle w:val="Strong"/>
          <w:b/>
          <w:bCs w:val="0"/>
        </w:rPr>
        <w:t>c. Covenant Signing and Moral Governance Pledge</w:t>
      </w:r>
    </w:p>
    <w:p w14:paraId="109138C2" w14:textId="77777777" w:rsidR="001C18B1" w:rsidRPr="002C2855" w:rsidRDefault="001C18B1" w:rsidP="002C2855">
      <w:pPr>
        <w:pStyle w:val="NormalWeb"/>
        <w:numPr>
          <w:ilvl w:val="0"/>
          <w:numId w:val="917"/>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Facilitate the formal signing of </w:t>
      </w:r>
      <w:r w:rsidRPr="002C2855">
        <w:rPr>
          <w:rStyle w:val="Strong"/>
          <w:rFonts w:asciiTheme="minorHAnsi" w:hAnsiTheme="minorHAnsi"/>
        </w:rPr>
        <w:t>Memoranda of Agreement (MOA)</w:t>
      </w:r>
      <w:r w:rsidRPr="002C2855">
        <w:rPr>
          <w:rFonts w:asciiTheme="minorHAnsi" w:hAnsiTheme="minorHAnsi"/>
        </w:rPr>
        <w:t xml:space="preserve"> or </w:t>
      </w:r>
      <w:r w:rsidRPr="002C2855">
        <w:rPr>
          <w:rStyle w:val="Strong"/>
          <w:rFonts w:asciiTheme="minorHAnsi" w:hAnsiTheme="minorHAnsi"/>
        </w:rPr>
        <w:t>Covenants of Commitment</w:t>
      </w:r>
      <w:r w:rsidRPr="002C2855">
        <w:rPr>
          <w:rFonts w:asciiTheme="minorHAnsi" w:hAnsiTheme="minorHAnsi"/>
        </w:rPr>
        <w:t>, outlining roles, obligations, and transformation deliverables.</w:t>
      </w:r>
    </w:p>
    <w:p w14:paraId="2E3B2C44" w14:textId="77777777" w:rsidR="001C18B1" w:rsidRPr="002C2855" w:rsidRDefault="001C18B1" w:rsidP="002C2855">
      <w:pPr>
        <w:pStyle w:val="NormalWeb"/>
        <w:numPr>
          <w:ilvl w:val="0"/>
          <w:numId w:val="917"/>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Conduct the </w:t>
      </w:r>
      <w:r w:rsidRPr="002C2855">
        <w:rPr>
          <w:rStyle w:val="Strong"/>
          <w:rFonts w:asciiTheme="minorHAnsi" w:hAnsiTheme="minorHAnsi"/>
        </w:rPr>
        <w:t>Moral Governance Pledge Ceremony</w:t>
      </w:r>
      <w:r w:rsidRPr="002C2855">
        <w:rPr>
          <w:rFonts w:asciiTheme="minorHAnsi" w:hAnsiTheme="minorHAnsi"/>
        </w:rPr>
        <w:t>, symbolizing moral unity and ethical dedication to the principles of conscience-led development.</w:t>
      </w:r>
    </w:p>
    <w:p w14:paraId="2F1DF29D" w14:textId="77777777" w:rsidR="001C18B1" w:rsidRPr="002C2855" w:rsidRDefault="001C18B1" w:rsidP="002C2855">
      <w:pPr>
        <w:pStyle w:val="NormalWeb"/>
        <w:numPr>
          <w:ilvl w:val="0"/>
          <w:numId w:val="917"/>
        </w:numPr>
        <w:spacing w:before="100" w:beforeAutospacing="1" w:after="100" w:afterAutospacing="1" w:line="240" w:lineRule="auto"/>
        <w:jc w:val="both"/>
        <w:rPr>
          <w:rFonts w:asciiTheme="minorHAnsi" w:hAnsiTheme="minorHAnsi"/>
        </w:rPr>
      </w:pPr>
      <w:r w:rsidRPr="002C2855">
        <w:rPr>
          <w:rFonts w:asciiTheme="minorHAnsi" w:hAnsiTheme="minorHAnsi"/>
        </w:rPr>
        <w:t>Integrate digital copies of signed covenants into the ABMPD Dashboard, linking institutional identity with moral accountability metrics.</w:t>
      </w:r>
    </w:p>
    <w:p w14:paraId="2AF13692" w14:textId="271D0BA2" w:rsidR="001C18B1" w:rsidRDefault="001C18B1" w:rsidP="002C2855">
      <w:pPr>
        <w:pStyle w:val="NormalWeb"/>
        <w:numPr>
          <w:ilvl w:val="0"/>
          <w:numId w:val="917"/>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Issue </w:t>
      </w:r>
      <w:r w:rsidRPr="002C2855">
        <w:rPr>
          <w:rStyle w:val="Strong"/>
          <w:rFonts w:asciiTheme="minorHAnsi" w:hAnsiTheme="minorHAnsi"/>
        </w:rPr>
        <w:t>Certificates of Moral Accreditation (CMA)</w:t>
      </w:r>
      <w:r w:rsidRPr="002C2855">
        <w:rPr>
          <w:rFonts w:asciiTheme="minorHAnsi" w:hAnsiTheme="minorHAnsi"/>
        </w:rPr>
        <w:t xml:space="preserve"> to accredited institutions, granting authority to participate in Tier 1 implementation.</w:t>
      </w:r>
    </w:p>
    <w:p w14:paraId="20541820" w14:textId="6B8E54E3" w:rsidR="00E92741" w:rsidRPr="002C2855" w:rsidRDefault="00000000" w:rsidP="00E92741">
      <w:pPr>
        <w:pStyle w:val="NormalWeb"/>
        <w:spacing w:before="100" w:beforeAutospacing="1" w:after="100" w:afterAutospacing="1" w:line="240" w:lineRule="auto"/>
        <w:jc w:val="both"/>
        <w:rPr>
          <w:rFonts w:asciiTheme="minorHAnsi" w:hAnsiTheme="minorHAnsi"/>
        </w:rPr>
      </w:pPr>
      <w:r>
        <w:rPr>
          <w:rFonts w:asciiTheme="minorHAnsi" w:hAnsiTheme="minorHAnsi"/>
        </w:rPr>
        <w:pict w14:anchorId="552E4809">
          <v:rect id="_x0000_i2175" style="width:0;height:1.5pt" o:hralign="center" o:hrstd="t" o:hr="t" fillcolor="#a0a0a0" stroked="f"/>
        </w:pict>
      </w:r>
    </w:p>
    <w:p w14:paraId="02C74819" w14:textId="77777777" w:rsidR="001C18B1" w:rsidRPr="00E92741" w:rsidRDefault="001C18B1" w:rsidP="00E92741">
      <w:pPr>
        <w:pStyle w:val="Heading9"/>
      </w:pPr>
      <w:r w:rsidRPr="00E92741">
        <w:rPr>
          <w:rStyle w:val="Strong"/>
          <w:b/>
          <w:bCs w:val="0"/>
        </w:rPr>
        <w:t>d. System Registration and Activation</w:t>
      </w:r>
    </w:p>
    <w:p w14:paraId="32259E61" w14:textId="77777777" w:rsidR="001C18B1" w:rsidRPr="002C2855" w:rsidRDefault="001C18B1" w:rsidP="002C2855">
      <w:pPr>
        <w:pStyle w:val="NormalWeb"/>
        <w:numPr>
          <w:ilvl w:val="0"/>
          <w:numId w:val="918"/>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Register each accredited ABMPD node into the </w:t>
      </w:r>
      <w:r w:rsidRPr="002C2855">
        <w:rPr>
          <w:rStyle w:val="Strong"/>
          <w:rFonts w:asciiTheme="minorHAnsi" w:hAnsiTheme="minorHAnsi"/>
        </w:rPr>
        <w:t>National Dashboard System</w:t>
      </w:r>
      <w:r w:rsidRPr="002C2855">
        <w:rPr>
          <w:rFonts w:asciiTheme="minorHAnsi" w:hAnsiTheme="minorHAnsi"/>
        </w:rPr>
        <w:t>, linking moral data, recognition tracking, and performance analytics.</w:t>
      </w:r>
    </w:p>
    <w:p w14:paraId="6839CB07" w14:textId="77777777" w:rsidR="001C18B1" w:rsidRPr="002C2855" w:rsidRDefault="001C18B1" w:rsidP="002C2855">
      <w:pPr>
        <w:pStyle w:val="NormalWeb"/>
        <w:numPr>
          <w:ilvl w:val="0"/>
          <w:numId w:val="918"/>
        </w:numPr>
        <w:spacing w:before="100" w:beforeAutospacing="1" w:after="100" w:afterAutospacing="1" w:line="240" w:lineRule="auto"/>
        <w:jc w:val="both"/>
        <w:rPr>
          <w:rFonts w:asciiTheme="minorHAnsi" w:hAnsiTheme="minorHAnsi"/>
        </w:rPr>
      </w:pPr>
      <w:r w:rsidRPr="002C2855">
        <w:rPr>
          <w:rFonts w:asciiTheme="minorHAnsi" w:hAnsiTheme="minorHAnsi"/>
        </w:rPr>
        <w:t>Activate institutional accounts, data validation privileges, and recognition credentials.</w:t>
      </w:r>
    </w:p>
    <w:p w14:paraId="0C2EA995" w14:textId="4E5B7D94" w:rsidR="001C18B1" w:rsidRDefault="001C18B1" w:rsidP="002C2855">
      <w:pPr>
        <w:pStyle w:val="NormalWeb"/>
        <w:numPr>
          <w:ilvl w:val="0"/>
          <w:numId w:val="918"/>
        </w:numPr>
        <w:spacing w:before="100" w:beforeAutospacing="1" w:after="100" w:afterAutospacing="1" w:line="240" w:lineRule="auto"/>
        <w:jc w:val="both"/>
        <w:rPr>
          <w:rFonts w:asciiTheme="minorHAnsi" w:hAnsiTheme="minorHAnsi"/>
        </w:rPr>
      </w:pPr>
      <w:r w:rsidRPr="002C2855">
        <w:rPr>
          <w:rFonts w:asciiTheme="minorHAnsi" w:hAnsiTheme="minorHAnsi"/>
        </w:rPr>
        <w:t>Conduct post-registration verification to ensure accuracy, integrity, and operational readiness.</w:t>
      </w:r>
    </w:p>
    <w:p w14:paraId="26ED6D03" w14:textId="0FD58AD3" w:rsidR="00E92741" w:rsidRPr="002C2855" w:rsidRDefault="00000000" w:rsidP="00E92741">
      <w:pPr>
        <w:pStyle w:val="NormalWeb"/>
        <w:spacing w:before="100" w:beforeAutospacing="1" w:after="100" w:afterAutospacing="1" w:line="240" w:lineRule="auto"/>
        <w:jc w:val="both"/>
        <w:rPr>
          <w:rFonts w:asciiTheme="minorHAnsi" w:hAnsiTheme="minorHAnsi"/>
        </w:rPr>
      </w:pPr>
      <w:r>
        <w:rPr>
          <w:rFonts w:asciiTheme="minorHAnsi" w:hAnsiTheme="minorHAnsi"/>
        </w:rPr>
        <w:pict w14:anchorId="7D7BC22F">
          <v:rect id="_x0000_i2176" style="width:0;height:1.5pt" o:hralign="center" o:hrstd="t" o:hr="t" fillcolor="#a0a0a0" stroked="f"/>
        </w:pict>
      </w:r>
    </w:p>
    <w:p w14:paraId="752C6B07" w14:textId="77777777" w:rsidR="001C18B1" w:rsidRPr="00E92741" w:rsidRDefault="001C18B1" w:rsidP="00E92741">
      <w:pPr>
        <w:pStyle w:val="Heading9"/>
      </w:pPr>
      <w:r w:rsidRPr="00E92741">
        <w:rPr>
          <w:rStyle w:val="Strong"/>
          <w:b/>
          <w:bCs w:val="0"/>
        </w:rPr>
        <w:lastRenderedPageBreak/>
        <w:t>e. Public Recognition and Launching Event (Optional but Recommended)</w:t>
      </w:r>
    </w:p>
    <w:p w14:paraId="4412EAB2" w14:textId="77777777" w:rsidR="001C18B1" w:rsidRPr="002C2855" w:rsidRDefault="001C18B1" w:rsidP="002C2855">
      <w:pPr>
        <w:pStyle w:val="NormalWeb"/>
        <w:numPr>
          <w:ilvl w:val="0"/>
          <w:numId w:val="919"/>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Organize a </w:t>
      </w:r>
      <w:r w:rsidRPr="002C2855">
        <w:rPr>
          <w:rStyle w:val="Strong"/>
          <w:rFonts w:asciiTheme="minorHAnsi" w:hAnsiTheme="minorHAnsi"/>
        </w:rPr>
        <w:t>Local Moral Governance Launch</w:t>
      </w:r>
      <w:r w:rsidRPr="002C2855">
        <w:rPr>
          <w:rFonts w:asciiTheme="minorHAnsi" w:hAnsiTheme="minorHAnsi"/>
        </w:rPr>
        <w:t>, celebrating institutional partnerships and promoting transparency before the community.</w:t>
      </w:r>
    </w:p>
    <w:p w14:paraId="24C291F2" w14:textId="77777777" w:rsidR="001C18B1" w:rsidRPr="002C2855" w:rsidRDefault="001C18B1" w:rsidP="002C2855">
      <w:pPr>
        <w:pStyle w:val="NormalWeb"/>
        <w:numPr>
          <w:ilvl w:val="0"/>
          <w:numId w:val="919"/>
        </w:numPr>
        <w:spacing w:before="100" w:beforeAutospacing="1" w:after="100" w:afterAutospacing="1" w:line="240" w:lineRule="auto"/>
        <w:jc w:val="both"/>
        <w:rPr>
          <w:rFonts w:asciiTheme="minorHAnsi" w:hAnsiTheme="minorHAnsi"/>
        </w:rPr>
      </w:pPr>
      <w:r w:rsidRPr="002C2855">
        <w:rPr>
          <w:rFonts w:asciiTheme="minorHAnsi" w:hAnsiTheme="minorHAnsi"/>
        </w:rPr>
        <w:t>Highlight moral champions, early adopters, and model institutions as inspiration for others.</w:t>
      </w:r>
    </w:p>
    <w:p w14:paraId="5765BE3D" w14:textId="77777777" w:rsidR="001C18B1" w:rsidRPr="002C2855" w:rsidRDefault="001C18B1" w:rsidP="002C2855">
      <w:pPr>
        <w:pStyle w:val="NormalWeb"/>
        <w:numPr>
          <w:ilvl w:val="0"/>
          <w:numId w:val="919"/>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Record moral commitments and recognitions into the </w:t>
      </w:r>
      <w:r w:rsidRPr="002C2855">
        <w:rPr>
          <w:rStyle w:val="Strong"/>
          <w:rFonts w:asciiTheme="minorHAnsi" w:hAnsiTheme="minorHAnsi"/>
        </w:rPr>
        <w:t>National Recognition Registry</w:t>
      </w:r>
      <w:r w:rsidRPr="002C2855">
        <w:rPr>
          <w:rFonts w:asciiTheme="minorHAnsi" w:hAnsiTheme="minorHAnsi"/>
        </w:rPr>
        <w:t xml:space="preserve"> for historical traceability and replication modeling.</w:t>
      </w:r>
    </w:p>
    <w:p w14:paraId="75401561" w14:textId="77777777" w:rsidR="001C18B1" w:rsidRPr="002C2855" w:rsidRDefault="00000000" w:rsidP="002C2855">
      <w:pPr>
        <w:jc w:val="both"/>
      </w:pPr>
      <w:r>
        <w:pict w14:anchorId="684F021E">
          <v:rect id="_x0000_i2177" style="width:0;height:1.5pt" o:hralign="center" o:hrstd="t" o:hr="t" fillcolor="#a0a0a0" stroked="f"/>
        </w:pict>
      </w:r>
    </w:p>
    <w:p w14:paraId="368127AB" w14:textId="77777777" w:rsidR="001C18B1" w:rsidRPr="002C2855" w:rsidRDefault="001C18B1" w:rsidP="002C2855">
      <w:pPr>
        <w:pStyle w:val="Heading8"/>
        <w:jc w:val="both"/>
      </w:pPr>
      <w:r w:rsidRPr="002C2855">
        <w:rPr>
          <w:rStyle w:val="Strong"/>
          <w:b/>
          <w:bCs w:val="0"/>
        </w:rPr>
        <w:t>3. Implementation Outcomes</w:t>
      </w:r>
    </w:p>
    <w:p w14:paraId="13DBA7A9" w14:textId="77777777" w:rsidR="001C18B1" w:rsidRPr="002C2855" w:rsidRDefault="001C18B1" w:rsidP="002C2855">
      <w:pPr>
        <w:pStyle w:val="NormalWeb"/>
        <w:jc w:val="both"/>
        <w:rPr>
          <w:rFonts w:asciiTheme="minorHAnsi" w:hAnsiTheme="minorHAnsi"/>
        </w:rPr>
      </w:pPr>
      <w:r w:rsidRPr="002C2855">
        <w:rPr>
          <w:rFonts w:asciiTheme="minorHAnsi" w:hAnsiTheme="minorHAnsi"/>
        </w:rPr>
        <w:t>Successful completion of this phase achieves the following outcomes:</w:t>
      </w:r>
    </w:p>
    <w:p w14:paraId="6CBBBE62" w14:textId="77777777" w:rsidR="001C18B1" w:rsidRPr="002C2855" w:rsidRDefault="001C18B1" w:rsidP="002C2855">
      <w:pPr>
        <w:pStyle w:val="NormalWeb"/>
        <w:numPr>
          <w:ilvl w:val="0"/>
          <w:numId w:val="920"/>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Accredited and officially recognized local ABMPD institutions</w:t>
      </w:r>
      <w:r w:rsidRPr="002C2855">
        <w:rPr>
          <w:rFonts w:asciiTheme="minorHAnsi" w:hAnsiTheme="minorHAnsi"/>
        </w:rPr>
        <w:t>, integrated into the moral governance ecosystem;</w:t>
      </w:r>
    </w:p>
    <w:p w14:paraId="79839415" w14:textId="77777777" w:rsidR="001C18B1" w:rsidRPr="002C2855" w:rsidRDefault="001C18B1" w:rsidP="002C2855">
      <w:pPr>
        <w:pStyle w:val="NormalWeb"/>
        <w:numPr>
          <w:ilvl w:val="0"/>
          <w:numId w:val="920"/>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Operationalized LAMT</w:t>
      </w:r>
      <w:r w:rsidRPr="002C2855">
        <w:rPr>
          <w:rFonts w:asciiTheme="minorHAnsi" w:hAnsiTheme="minorHAnsi"/>
        </w:rPr>
        <w:t>, functioning as the local coordination and ethical oversight body;</w:t>
      </w:r>
    </w:p>
    <w:p w14:paraId="47D4EBC7" w14:textId="77777777" w:rsidR="001C18B1" w:rsidRPr="002C2855" w:rsidRDefault="001C18B1" w:rsidP="002C2855">
      <w:pPr>
        <w:pStyle w:val="NormalWeb"/>
        <w:numPr>
          <w:ilvl w:val="0"/>
          <w:numId w:val="920"/>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Signed and registered covenants</w:t>
      </w:r>
      <w:r w:rsidRPr="002C2855">
        <w:rPr>
          <w:rFonts w:asciiTheme="minorHAnsi" w:hAnsiTheme="minorHAnsi"/>
        </w:rPr>
        <w:t>, signifying formal moral alignment and legal commitment;</w:t>
      </w:r>
    </w:p>
    <w:p w14:paraId="4E661EC3" w14:textId="77777777" w:rsidR="001C18B1" w:rsidRPr="002C2855" w:rsidRDefault="001C18B1" w:rsidP="002C2855">
      <w:pPr>
        <w:pStyle w:val="NormalWeb"/>
        <w:numPr>
          <w:ilvl w:val="0"/>
          <w:numId w:val="920"/>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Public affirmation of moral accountability</w:t>
      </w:r>
      <w:r w:rsidRPr="002C2855">
        <w:rPr>
          <w:rFonts w:asciiTheme="minorHAnsi" w:hAnsiTheme="minorHAnsi"/>
        </w:rPr>
        <w:t>, reinforcing transparency, credibility, and trust in the transformation process.</w:t>
      </w:r>
    </w:p>
    <w:p w14:paraId="3EB70724"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This ensures that transformation is not only prepared and equipped but also </w:t>
      </w:r>
      <w:r w:rsidRPr="002C2855">
        <w:rPr>
          <w:rStyle w:val="Strong"/>
          <w:rFonts w:asciiTheme="minorHAnsi" w:hAnsiTheme="minorHAnsi"/>
        </w:rPr>
        <w:t>legitimately authorized</w:t>
      </w:r>
      <w:r w:rsidRPr="002C2855">
        <w:rPr>
          <w:rFonts w:asciiTheme="minorHAnsi" w:hAnsiTheme="minorHAnsi"/>
        </w:rPr>
        <w:t xml:space="preserve"> and </w:t>
      </w:r>
      <w:r w:rsidRPr="002C2855">
        <w:rPr>
          <w:rStyle w:val="Strong"/>
          <w:rFonts w:asciiTheme="minorHAnsi" w:hAnsiTheme="minorHAnsi"/>
        </w:rPr>
        <w:t>morally validated</w:t>
      </w:r>
      <w:r w:rsidRPr="002C2855">
        <w:rPr>
          <w:rFonts w:asciiTheme="minorHAnsi" w:hAnsiTheme="minorHAnsi"/>
        </w:rPr>
        <w:t>.</w:t>
      </w:r>
    </w:p>
    <w:p w14:paraId="0E99C3ED" w14:textId="77777777" w:rsidR="001C18B1" w:rsidRPr="002C2855" w:rsidRDefault="00000000" w:rsidP="002C2855">
      <w:pPr>
        <w:jc w:val="both"/>
      </w:pPr>
      <w:r>
        <w:pict w14:anchorId="3A111CC7">
          <v:rect id="_x0000_i2178" style="width:0;height:1.5pt" o:hralign="center" o:hrstd="t" o:hr="t" fillcolor="#a0a0a0" stroked="f"/>
        </w:pict>
      </w:r>
    </w:p>
    <w:p w14:paraId="3BFE1864" w14:textId="77777777" w:rsidR="001C18B1" w:rsidRPr="002C2855" w:rsidRDefault="001C18B1" w:rsidP="002C2855">
      <w:pPr>
        <w:pStyle w:val="Heading8"/>
        <w:jc w:val="both"/>
      </w:pPr>
      <w:r w:rsidRPr="002C2855">
        <w:rPr>
          <w:rStyle w:val="Strong"/>
          <w:b/>
          <w:bCs w:val="0"/>
        </w:rPr>
        <w:t>4. Expected Outputs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6"/>
        <w:gridCol w:w="3220"/>
        <w:gridCol w:w="4634"/>
      </w:tblGrid>
      <w:tr w:rsidR="001C18B1" w:rsidRPr="002C2855" w14:paraId="1AC98F0D" w14:textId="77777777" w:rsidTr="00317901">
        <w:trPr>
          <w:tblHeader/>
          <w:tblCellSpacing w:w="15" w:type="dxa"/>
        </w:trPr>
        <w:tc>
          <w:tcPr>
            <w:tcW w:w="0" w:type="auto"/>
            <w:vAlign w:val="center"/>
            <w:hideMark/>
          </w:tcPr>
          <w:p w14:paraId="1DFA7E23" w14:textId="77777777" w:rsidR="001C18B1" w:rsidRPr="002C2855" w:rsidRDefault="001C18B1" w:rsidP="00317901">
            <w:pPr>
              <w:jc w:val="center"/>
              <w:rPr>
                <w:b/>
                <w:bCs/>
              </w:rPr>
            </w:pPr>
            <w:r w:rsidRPr="002C2855">
              <w:rPr>
                <w:b/>
                <w:bCs/>
              </w:rPr>
              <w:t>Output Code</w:t>
            </w:r>
          </w:p>
        </w:tc>
        <w:tc>
          <w:tcPr>
            <w:tcW w:w="0" w:type="auto"/>
            <w:vAlign w:val="center"/>
            <w:hideMark/>
          </w:tcPr>
          <w:p w14:paraId="2DC5B4F8" w14:textId="77777777" w:rsidR="001C18B1" w:rsidRPr="002C2855" w:rsidRDefault="001C18B1" w:rsidP="00317901">
            <w:pPr>
              <w:jc w:val="center"/>
              <w:rPr>
                <w:b/>
                <w:bCs/>
              </w:rPr>
            </w:pPr>
            <w:r w:rsidRPr="002C2855">
              <w:rPr>
                <w:b/>
                <w:bCs/>
              </w:rPr>
              <w:t>Description</w:t>
            </w:r>
          </w:p>
        </w:tc>
        <w:tc>
          <w:tcPr>
            <w:tcW w:w="0" w:type="auto"/>
            <w:vAlign w:val="center"/>
            <w:hideMark/>
          </w:tcPr>
          <w:p w14:paraId="14BC6709" w14:textId="77777777" w:rsidR="001C18B1" w:rsidRPr="002C2855" w:rsidRDefault="001C18B1" w:rsidP="00317901">
            <w:pPr>
              <w:jc w:val="center"/>
              <w:rPr>
                <w:b/>
                <w:bCs/>
              </w:rPr>
            </w:pPr>
            <w:r w:rsidRPr="002C2855">
              <w:rPr>
                <w:b/>
                <w:bCs/>
              </w:rPr>
              <w:t>Function</w:t>
            </w:r>
          </w:p>
        </w:tc>
      </w:tr>
      <w:tr w:rsidR="001C18B1" w:rsidRPr="002C2855" w14:paraId="5AC28E63" w14:textId="77777777" w:rsidTr="00317901">
        <w:trPr>
          <w:tblCellSpacing w:w="15" w:type="dxa"/>
        </w:trPr>
        <w:tc>
          <w:tcPr>
            <w:tcW w:w="0" w:type="auto"/>
            <w:vAlign w:val="center"/>
            <w:hideMark/>
          </w:tcPr>
          <w:p w14:paraId="4181A3D7" w14:textId="77777777" w:rsidR="001C18B1" w:rsidRPr="002C2855" w:rsidRDefault="001C18B1" w:rsidP="00317901">
            <w:r w:rsidRPr="002C2855">
              <w:t>B.4.1</w:t>
            </w:r>
          </w:p>
        </w:tc>
        <w:tc>
          <w:tcPr>
            <w:tcW w:w="0" w:type="auto"/>
            <w:vAlign w:val="center"/>
            <w:hideMark/>
          </w:tcPr>
          <w:p w14:paraId="257738D6" w14:textId="77777777" w:rsidR="001C18B1" w:rsidRPr="002C2855" w:rsidRDefault="001C18B1" w:rsidP="00317901">
            <w:r w:rsidRPr="002C2855">
              <w:t>Local ABMPD Accreditation Dossier</w:t>
            </w:r>
          </w:p>
        </w:tc>
        <w:tc>
          <w:tcPr>
            <w:tcW w:w="0" w:type="auto"/>
            <w:vAlign w:val="center"/>
            <w:hideMark/>
          </w:tcPr>
          <w:p w14:paraId="69CC3964" w14:textId="77777777" w:rsidR="001C18B1" w:rsidRPr="002C2855" w:rsidRDefault="001C18B1" w:rsidP="00317901">
            <w:r w:rsidRPr="002C2855">
              <w:t>Official documentation of readiness and eligibility</w:t>
            </w:r>
          </w:p>
        </w:tc>
      </w:tr>
      <w:tr w:rsidR="001C18B1" w:rsidRPr="002C2855" w14:paraId="1F0A66BF" w14:textId="77777777" w:rsidTr="00317901">
        <w:trPr>
          <w:tblCellSpacing w:w="15" w:type="dxa"/>
        </w:trPr>
        <w:tc>
          <w:tcPr>
            <w:tcW w:w="0" w:type="auto"/>
            <w:vAlign w:val="center"/>
            <w:hideMark/>
          </w:tcPr>
          <w:p w14:paraId="74DD5CBB" w14:textId="77777777" w:rsidR="001C18B1" w:rsidRPr="002C2855" w:rsidRDefault="001C18B1" w:rsidP="00317901">
            <w:r w:rsidRPr="002C2855">
              <w:t>B.4.2</w:t>
            </w:r>
          </w:p>
        </w:tc>
        <w:tc>
          <w:tcPr>
            <w:tcW w:w="0" w:type="auto"/>
            <w:vAlign w:val="center"/>
            <w:hideMark/>
          </w:tcPr>
          <w:p w14:paraId="6B3B59EF" w14:textId="77777777" w:rsidR="001C18B1" w:rsidRPr="002C2855" w:rsidRDefault="001C18B1" w:rsidP="00317901">
            <w:r w:rsidRPr="002C2855">
              <w:t>Signed Covenant or MOA Documents</w:t>
            </w:r>
          </w:p>
        </w:tc>
        <w:tc>
          <w:tcPr>
            <w:tcW w:w="0" w:type="auto"/>
            <w:vAlign w:val="center"/>
            <w:hideMark/>
          </w:tcPr>
          <w:p w14:paraId="5EF60428" w14:textId="77777777" w:rsidR="001C18B1" w:rsidRPr="002C2855" w:rsidRDefault="001C18B1" w:rsidP="00317901">
            <w:r w:rsidRPr="002C2855">
              <w:t>Legal and moral instrument of institutional commitment</w:t>
            </w:r>
          </w:p>
        </w:tc>
      </w:tr>
      <w:tr w:rsidR="001C18B1" w:rsidRPr="002C2855" w14:paraId="5D01E303" w14:textId="77777777" w:rsidTr="00317901">
        <w:trPr>
          <w:tblCellSpacing w:w="15" w:type="dxa"/>
        </w:trPr>
        <w:tc>
          <w:tcPr>
            <w:tcW w:w="0" w:type="auto"/>
            <w:vAlign w:val="center"/>
            <w:hideMark/>
          </w:tcPr>
          <w:p w14:paraId="6D147CA9" w14:textId="77777777" w:rsidR="001C18B1" w:rsidRPr="002C2855" w:rsidRDefault="001C18B1" w:rsidP="00317901">
            <w:r w:rsidRPr="002C2855">
              <w:t>B.4.3</w:t>
            </w:r>
          </w:p>
        </w:tc>
        <w:tc>
          <w:tcPr>
            <w:tcW w:w="0" w:type="auto"/>
            <w:vAlign w:val="center"/>
            <w:hideMark/>
          </w:tcPr>
          <w:p w14:paraId="45FF3FFA" w14:textId="77777777" w:rsidR="001C18B1" w:rsidRPr="002C2855" w:rsidRDefault="001C18B1" w:rsidP="00317901">
            <w:r w:rsidRPr="002C2855">
              <w:t>LAMT Charter and Membership Registry</w:t>
            </w:r>
          </w:p>
        </w:tc>
        <w:tc>
          <w:tcPr>
            <w:tcW w:w="0" w:type="auto"/>
            <w:vAlign w:val="center"/>
            <w:hideMark/>
          </w:tcPr>
          <w:p w14:paraId="6C4638E7" w14:textId="77777777" w:rsidR="001C18B1" w:rsidRPr="002C2855" w:rsidRDefault="001C18B1" w:rsidP="00317901">
            <w:r w:rsidRPr="002C2855">
              <w:t>Organizational structure and operational roles</w:t>
            </w:r>
          </w:p>
        </w:tc>
      </w:tr>
      <w:tr w:rsidR="001C18B1" w:rsidRPr="002C2855" w14:paraId="7A1E2FE9" w14:textId="77777777" w:rsidTr="00317901">
        <w:trPr>
          <w:tblCellSpacing w:w="15" w:type="dxa"/>
        </w:trPr>
        <w:tc>
          <w:tcPr>
            <w:tcW w:w="0" w:type="auto"/>
            <w:vAlign w:val="center"/>
            <w:hideMark/>
          </w:tcPr>
          <w:p w14:paraId="2C6ED5EA" w14:textId="77777777" w:rsidR="001C18B1" w:rsidRPr="002C2855" w:rsidRDefault="001C18B1" w:rsidP="00317901">
            <w:r w:rsidRPr="002C2855">
              <w:t>B.4.4</w:t>
            </w:r>
          </w:p>
        </w:tc>
        <w:tc>
          <w:tcPr>
            <w:tcW w:w="0" w:type="auto"/>
            <w:vAlign w:val="center"/>
            <w:hideMark/>
          </w:tcPr>
          <w:p w14:paraId="33113418" w14:textId="77777777" w:rsidR="001C18B1" w:rsidRPr="002C2855" w:rsidRDefault="001C18B1" w:rsidP="00317901">
            <w:r w:rsidRPr="002C2855">
              <w:t>Certificates of Moral Accreditation (CMA)</w:t>
            </w:r>
          </w:p>
        </w:tc>
        <w:tc>
          <w:tcPr>
            <w:tcW w:w="0" w:type="auto"/>
            <w:vAlign w:val="center"/>
            <w:hideMark/>
          </w:tcPr>
          <w:p w14:paraId="36085E80" w14:textId="77777777" w:rsidR="001C18B1" w:rsidRPr="002C2855" w:rsidRDefault="001C18B1" w:rsidP="00317901">
            <w:r w:rsidRPr="002C2855">
              <w:t>Formal recognition of ABMPD implementation authority</w:t>
            </w:r>
          </w:p>
        </w:tc>
      </w:tr>
      <w:tr w:rsidR="001C18B1" w:rsidRPr="002C2855" w14:paraId="0F78193D" w14:textId="77777777" w:rsidTr="00317901">
        <w:trPr>
          <w:tblCellSpacing w:w="15" w:type="dxa"/>
        </w:trPr>
        <w:tc>
          <w:tcPr>
            <w:tcW w:w="0" w:type="auto"/>
            <w:vAlign w:val="center"/>
            <w:hideMark/>
          </w:tcPr>
          <w:p w14:paraId="7320EE8F" w14:textId="77777777" w:rsidR="001C18B1" w:rsidRPr="002C2855" w:rsidRDefault="001C18B1" w:rsidP="00317901">
            <w:r w:rsidRPr="002C2855">
              <w:lastRenderedPageBreak/>
              <w:t>B.4.5</w:t>
            </w:r>
          </w:p>
        </w:tc>
        <w:tc>
          <w:tcPr>
            <w:tcW w:w="0" w:type="auto"/>
            <w:vAlign w:val="center"/>
            <w:hideMark/>
          </w:tcPr>
          <w:p w14:paraId="516CD9F6" w14:textId="77777777" w:rsidR="001C18B1" w:rsidRPr="002C2855" w:rsidRDefault="001C18B1" w:rsidP="00317901">
            <w:r w:rsidRPr="002C2855">
              <w:t>Dashboard Registration Confirmation</w:t>
            </w:r>
          </w:p>
        </w:tc>
        <w:tc>
          <w:tcPr>
            <w:tcW w:w="0" w:type="auto"/>
            <w:vAlign w:val="center"/>
            <w:hideMark/>
          </w:tcPr>
          <w:p w14:paraId="57F28F80" w14:textId="77777777" w:rsidR="001C18B1" w:rsidRPr="002C2855" w:rsidRDefault="001C18B1" w:rsidP="00317901">
            <w:r w:rsidRPr="002C2855">
              <w:t>Digital linkage to national monitoring and recognition systems</w:t>
            </w:r>
          </w:p>
        </w:tc>
      </w:tr>
      <w:tr w:rsidR="001C18B1" w:rsidRPr="002C2855" w14:paraId="1A782DF5" w14:textId="77777777" w:rsidTr="00317901">
        <w:trPr>
          <w:tblCellSpacing w:w="15" w:type="dxa"/>
        </w:trPr>
        <w:tc>
          <w:tcPr>
            <w:tcW w:w="0" w:type="auto"/>
            <w:vAlign w:val="center"/>
            <w:hideMark/>
          </w:tcPr>
          <w:p w14:paraId="0D6CF6AE" w14:textId="77777777" w:rsidR="001C18B1" w:rsidRPr="002C2855" w:rsidRDefault="001C18B1" w:rsidP="00317901">
            <w:r w:rsidRPr="002C2855">
              <w:t>B.4.6 (Optional)</w:t>
            </w:r>
          </w:p>
        </w:tc>
        <w:tc>
          <w:tcPr>
            <w:tcW w:w="0" w:type="auto"/>
            <w:vAlign w:val="center"/>
            <w:hideMark/>
          </w:tcPr>
          <w:p w14:paraId="2840298F" w14:textId="77777777" w:rsidR="001C18B1" w:rsidRPr="002C2855" w:rsidRDefault="001C18B1" w:rsidP="00317901">
            <w:r w:rsidRPr="002C2855">
              <w:t>Moral Governance Launch Report</w:t>
            </w:r>
          </w:p>
        </w:tc>
        <w:tc>
          <w:tcPr>
            <w:tcW w:w="0" w:type="auto"/>
            <w:vAlign w:val="center"/>
            <w:hideMark/>
          </w:tcPr>
          <w:p w14:paraId="40871D34" w14:textId="77777777" w:rsidR="001C18B1" w:rsidRPr="002C2855" w:rsidRDefault="001C18B1" w:rsidP="00317901">
            <w:r w:rsidRPr="002C2855">
              <w:t>Public event documentation of moral covenant ceremony</w:t>
            </w:r>
          </w:p>
        </w:tc>
      </w:tr>
    </w:tbl>
    <w:p w14:paraId="0F87D039" w14:textId="77777777" w:rsidR="001C18B1" w:rsidRPr="002C2855" w:rsidRDefault="00000000" w:rsidP="002C2855">
      <w:pPr>
        <w:jc w:val="both"/>
      </w:pPr>
      <w:r>
        <w:pict w14:anchorId="3D89DD01">
          <v:rect id="_x0000_i2179" style="width:0;height:1.5pt" o:hralign="center" o:hrstd="t" o:hr="t" fillcolor="#a0a0a0" stroked="f"/>
        </w:pict>
      </w:r>
    </w:p>
    <w:p w14:paraId="684BC15E" w14:textId="77777777" w:rsidR="001C18B1" w:rsidRPr="002C2855" w:rsidRDefault="001C18B1" w:rsidP="002C2855">
      <w:pPr>
        <w:pStyle w:val="Heading8"/>
        <w:jc w:val="both"/>
      </w:pPr>
      <w:r w:rsidRPr="002C2855">
        <w:rPr>
          <w:rStyle w:val="Strong"/>
          <w:b/>
          <w:bCs w:val="0"/>
        </w:rPr>
        <w:t>5. Integrative Role in the ABMPD Continuum</w:t>
      </w:r>
    </w:p>
    <w:p w14:paraId="3D4628DC"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Institutional Accreditation and Commitment Signing serves as the </w:t>
      </w:r>
      <w:r w:rsidRPr="002C2855">
        <w:rPr>
          <w:rStyle w:val="Strong"/>
          <w:rFonts w:asciiTheme="minorHAnsi" w:hAnsiTheme="minorHAnsi"/>
        </w:rPr>
        <w:t>culmination of the Pre-Implementation Stage</w:t>
      </w:r>
      <w:r w:rsidRPr="002C2855">
        <w:rPr>
          <w:rFonts w:asciiTheme="minorHAnsi" w:hAnsiTheme="minorHAnsi"/>
        </w:rPr>
        <w:t xml:space="preserve"> — the point where readiness becomes </w:t>
      </w:r>
      <w:r w:rsidRPr="002C2855">
        <w:rPr>
          <w:rStyle w:val="Strong"/>
          <w:rFonts w:asciiTheme="minorHAnsi" w:hAnsiTheme="minorHAnsi"/>
        </w:rPr>
        <w:t>recognized legitimacy</w:t>
      </w:r>
      <w:r w:rsidRPr="002C2855">
        <w:rPr>
          <w:rFonts w:asciiTheme="minorHAnsi" w:hAnsiTheme="minorHAnsi"/>
        </w:rPr>
        <w:t>.</w:t>
      </w:r>
      <w:r w:rsidRPr="002C2855">
        <w:rPr>
          <w:rFonts w:asciiTheme="minorHAnsi" w:hAnsiTheme="minorHAnsi"/>
        </w:rPr>
        <w:br/>
        <w:t>It anchors moral transformation within institutional identity, ensuring that every moral initiative is grounded in organizational authority and ethical accountability.</w:t>
      </w:r>
    </w:p>
    <w:p w14:paraId="479A6779"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Within the moral transformation continuum, this corresponds to the </w:t>
      </w:r>
      <w:r w:rsidRPr="002C2855">
        <w:rPr>
          <w:rStyle w:val="Strong"/>
          <w:rFonts w:asciiTheme="minorHAnsi" w:hAnsiTheme="minorHAnsi"/>
        </w:rPr>
        <w:t>“Institutional Covenant Phase”</w:t>
      </w:r>
      <w:r w:rsidRPr="002C2855">
        <w:rPr>
          <w:rFonts w:asciiTheme="minorHAnsi" w:hAnsiTheme="minorHAnsi"/>
        </w:rPr>
        <w:t>, where conscience becomes a shared civic contract — verified, recognized, and empowered to act.</w:t>
      </w:r>
    </w:p>
    <w:p w14:paraId="098067D9" w14:textId="77777777" w:rsidR="001C18B1" w:rsidRPr="002C2855" w:rsidRDefault="001C18B1" w:rsidP="00317901">
      <w:pPr>
        <w:pStyle w:val="NormalWeb"/>
        <w:rPr>
          <w:rFonts w:asciiTheme="minorHAnsi" w:hAnsiTheme="minorHAnsi"/>
        </w:rPr>
      </w:pPr>
      <w:r w:rsidRPr="002C2855">
        <w:rPr>
          <w:rFonts w:ascii="Segoe UI Emoji" w:hAnsi="Segoe UI Emoji" w:cs="Segoe UI Emoji"/>
        </w:rPr>
        <w:t>📎</w:t>
      </w:r>
      <w:r w:rsidRPr="002C2855">
        <w:rPr>
          <w:rFonts w:asciiTheme="minorHAnsi" w:hAnsiTheme="minorHAnsi"/>
        </w:rPr>
        <w:t xml:space="preserve"> </w:t>
      </w:r>
      <w:r w:rsidRPr="002C2855">
        <w:rPr>
          <w:rStyle w:val="Strong"/>
          <w:rFonts w:asciiTheme="minorHAnsi" w:hAnsiTheme="minorHAnsi"/>
        </w:rPr>
        <w:t>Cross-References:</w:t>
      </w:r>
      <w:r w:rsidRPr="002C2855">
        <w:rPr>
          <w:rFonts w:asciiTheme="minorHAnsi" w:hAnsiTheme="minorHAnsi"/>
        </w:rPr>
        <w:br/>
        <w:t xml:space="preserve">Section 7.2.5 – </w:t>
      </w:r>
      <w:r w:rsidRPr="002C2855">
        <w:rPr>
          <w:rStyle w:val="Emphasis"/>
          <w:rFonts w:asciiTheme="minorHAnsi" w:hAnsiTheme="minorHAnsi"/>
        </w:rPr>
        <w:t>Dashboard &amp; Data Flow Architecture</w:t>
      </w:r>
      <w:r w:rsidRPr="002C2855">
        <w:rPr>
          <w:rFonts w:asciiTheme="minorHAnsi" w:hAnsiTheme="minorHAnsi"/>
        </w:rPr>
        <w:t>;</w:t>
      </w:r>
      <w:r w:rsidRPr="002C2855">
        <w:rPr>
          <w:rFonts w:asciiTheme="minorHAnsi" w:hAnsiTheme="minorHAnsi"/>
        </w:rPr>
        <w:br/>
        <w:t xml:space="preserve">Annex G.4 – </w:t>
      </w:r>
      <w:r w:rsidRPr="002C2855">
        <w:rPr>
          <w:rStyle w:val="Emphasis"/>
          <w:rFonts w:asciiTheme="minorHAnsi" w:hAnsiTheme="minorHAnsi"/>
        </w:rPr>
        <w:t>Reward &amp; Recognition Framework</w:t>
      </w:r>
      <w:r w:rsidRPr="002C2855">
        <w:rPr>
          <w:rFonts w:asciiTheme="minorHAnsi" w:hAnsiTheme="minorHAnsi"/>
        </w:rPr>
        <w:t>;</w:t>
      </w:r>
      <w:r w:rsidRPr="002C2855">
        <w:rPr>
          <w:rFonts w:asciiTheme="minorHAnsi" w:hAnsiTheme="minorHAnsi"/>
        </w:rPr>
        <w:br/>
        <w:t xml:space="preserve">Annex G.5 – </w:t>
      </w:r>
      <w:r w:rsidRPr="002C2855">
        <w:rPr>
          <w:rStyle w:val="Emphasis"/>
          <w:rFonts w:asciiTheme="minorHAnsi" w:hAnsiTheme="minorHAnsi"/>
        </w:rPr>
        <w:t>Transformation Flow Diagram</w:t>
      </w:r>
      <w:r w:rsidRPr="002C2855">
        <w:rPr>
          <w:rFonts w:asciiTheme="minorHAnsi" w:hAnsiTheme="minorHAnsi"/>
        </w:rPr>
        <w:t>;</w:t>
      </w:r>
      <w:r w:rsidRPr="002C2855">
        <w:rPr>
          <w:rFonts w:asciiTheme="minorHAnsi" w:hAnsiTheme="minorHAnsi"/>
        </w:rPr>
        <w:br/>
        <w:t xml:space="preserve">Section 7.3.4 – </w:t>
      </w:r>
      <w:r w:rsidRPr="002C2855">
        <w:rPr>
          <w:rStyle w:val="Emphasis"/>
          <w:rFonts w:asciiTheme="minorHAnsi" w:hAnsiTheme="minorHAnsi"/>
        </w:rPr>
        <w:t>Implementation Rollout Framework.</w:t>
      </w:r>
    </w:p>
    <w:p w14:paraId="19F8A3C7" w14:textId="77777777" w:rsidR="001C18B1" w:rsidRDefault="00000000">
      <w:r>
        <w:pict w14:anchorId="2D055354">
          <v:rect id="_x0000_i2180" style="width:0;height:1.5pt" o:hralign="center" o:hrstd="t" o:hr="t" fillcolor="#a0a0a0" stroked="f"/>
        </w:pict>
      </w:r>
    </w:p>
    <w:p w14:paraId="05C90B57" w14:textId="77777777" w:rsidR="001C18B1" w:rsidRDefault="001C18B1" w:rsidP="002E44F0">
      <w:pPr>
        <w:pStyle w:val="Heading6"/>
        <w:rPr>
          <w:sz w:val="36"/>
        </w:rPr>
      </w:pPr>
      <w:r>
        <w:rPr>
          <w:rStyle w:val="Strong"/>
          <w:b/>
          <w:bCs w:val="0"/>
        </w:rPr>
        <w:t>C. Expected Outputs (7.3.3.3)</w:t>
      </w:r>
    </w:p>
    <w:p w14:paraId="0CC4C201" w14:textId="77777777" w:rsidR="001C18B1" w:rsidRDefault="001C18B1" w:rsidP="002E44F0">
      <w:pPr>
        <w:pStyle w:val="Heading7"/>
      </w:pPr>
      <w:r>
        <w:rPr>
          <w:rStyle w:val="Strong"/>
          <w:b/>
          <w:bCs w:val="0"/>
        </w:rPr>
        <w:t>Section Overview</w:t>
      </w:r>
    </w:p>
    <w:p w14:paraId="0A16776E" w14:textId="77777777" w:rsidR="00317901" w:rsidRDefault="001C18B1" w:rsidP="002C2855">
      <w:pPr>
        <w:pStyle w:val="NormalWeb"/>
        <w:jc w:val="both"/>
        <w:rPr>
          <w:rFonts w:asciiTheme="minorHAnsi" w:hAnsiTheme="minorHAnsi"/>
        </w:rPr>
      </w:pPr>
      <w:r w:rsidRPr="002C2855">
        <w:rPr>
          <w:rFonts w:asciiTheme="minorHAnsi" w:hAnsiTheme="minorHAnsi"/>
        </w:rPr>
        <w:t xml:space="preserve">This section consolidates all tangible and verifiable outcomes of the </w:t>
      </w:r>
      <w:r w:rsidRPr="002C2855">
        <w:rPr>
          <w:rStyle w:val="Strong"/>
          <w:rFonts w:asciiTheme="minorHAnsi" w:hAnsiTheme="minorHAnsi"/>
        </w:rPr>
        <w:t>Pre-Implementation Stage</w:t>
      </w:r>
      <w:r w:rsidRPr="002C2855">
        <w:rPr>
          <w:rFonts w:asciiTheme="minorHAnsi" w:hAnsiTheme="minorHAnsi"/>
        </w:rPr>
        <w:t>, translating preparatory activities (B.1–B.4) into operational deliverables and systemic readiness indicators.</w:t>
      </w:r>
    </w:p>
    <w:p w14:paraId="73535915" w14:textId="1AF05CE1" w:rsidR="001C18B1" w:rsidRPr="002C2855" w:rsidRDefault="001C18B1" w:rsidP="002C2855">
      <w:pPr>
        <w:pStyle w:val="NormalWeb"/>
        <w:jc w:val="both"/>
        <w:rPr>
          <w:rFonts w:asciiTheme="minorHAnsi" w:hAnsiTheme="minorHAnsi"/>
        </w:rPr>
      </w:pPr>
      <w:r w:rsidRPr="002C2855">
        <w:rPr>
          <w:rFonts w:asciiTheme="minorHAnsi" w:hAnsiTheme="minorHAnsi"/>
        </w:rPr>
        <w:t xml:space="preserve">It functions as the </w:t>
      </w:r>
      <w:r w:rsidRPr="002C2855">
        <w:rPr>
          <w:rStyle w:val="Strong"/>
          <w:rFonts w:asciiTheme="minorHAnsi" w:hAnsiTheme="minorHAnsi"/>
        </w:rPr>
        <w:t>outcome verification matrix</w:t>
      </w:r>
      <w:r w:rsidRPr="002C2855">
        <w:rPr>
          <w:rFonts w:asciiTheme="minorHAnsi" w:hAnsiTheme="minorHAnsi"/>
        </w:rPr>
        <w:t xml:space="preserve"> of Section 7.3.3 — ensuring that moral, institutional, and technical preparations are fully achieved before the formal rollout of </w:t>
      </w:r>
      <w:r w:rsidRPr="002C2855">
        <w:rPr>
          <w:rStyle w:val="Strong"/>
          <w:rFonts w:asciiTheme="minorHAnsi" w:hAnsiTheme="minorHAnsi"/>
        </w:rPr>
        <w:t>Tier 1 – Personal Renewal</w:t>
      </w:r>
      <w:r w:rsidRPr="002C2855">
        <w:rPr>
          <w:rFonts w:asciiTheme="minorHAnsi" w:hAnsiTheme="minorHAnsi"/>
        </w:rPr>
        <w:t>.</w:t>
      </w:r>
    </w:p>
    <w:p w14:paraId="1CF3F09B" w14:textId="77777777" w:rsidR="00317901" w:rsidRDefault="001C18B1" w:rsidP="002C2855">
      <w:pPr>
        <w:pStyle w:val="NormalWeb"/>
        <w:jc w:val="both"/>
        <w:rPr>
          <w:rFonts w:asciiTheme="minorHAnsi" w:hAnsiTheme="minorHAnsi"/>
        </w:rPr>
      </w:pPr>
      <w:r w:rsidRPr="002C2855">
        <w:rPr>
          <w:rFonts w:asciiTheme="minorHAnsi" w:hAnsiTheme="minorHAnsi"/>
        </w:rPr>
        <w:t xml:space="preserve">Where the preceding activities represent the </w:t>
      </w:r>
      <w:r w:rsidRPr="002C2855">
        <w:rPr>
          <w:rStyle w:val="Emphasis"/>
          <w:rFonts w:asciiTheme="minorHAnsi" w:hAnsiTheme="minorHAnsi"/>
        </w:rPr>
        <w:t>process of readiness</w:t>
      </w:r>
      <w:r w:rsidRPr="002C2855">
        <w:rPr>
          <w:rFonts w:asciiTheme="minorHAnsi" w:hAnsiTheme="minorHAnsi"/>
        </w:rPr>
        <w:t xml:space="preserve">, this section represents its </w:t>
      </w:r>
      <w:r w:rsidRPr="002C2855">
        <w:rPr>
          <w:rStyle w:val="Emphasis"/>
          <w:rFonts w:asciiTheme="minorHAnsi" w:hAnsiTheme="minorHAnsi"/>
        </w:rPr>
        <w:t>proof</w:t>
      </w:r>
      <w:r w:rsidRPr="002C2855">
        <w:rPr>
          <w:rFonts w:asciiTheme="minorHAnsi" w:hAnsiTheme="minorHAnsi"/>
        </w:rPr>
        <w:t>.</w:t>
      </w:r>
    </w:p>
    <w:p w14:paraId="5F8D67B9" w14:textId="55621B16" w:rsidR="001C18B1" w:rsidRPr="002C2855" w:rsidRDefault="001C18B1" w:rsidP="002C2855">
      <w:pPr>
        <w:pStyle w:val="NormalWeb"/>
        <w:jc w:val="both"/>
        <w:rPr>
          <w:rFonts w:asciiTheme="minorHAnsi" w:hAnsiTheme="minorHAnsi"/>
        </w:rPr>
      </w:pPr>
      <w:r w:rsidRPr="002C2855">
        <w:rPr>
          <w:rFonts w:asciiTheme="minorHAnsi" w:hAnsiTheme="minorHAnsi"/>
        </w:rPr>
        <w:lastRenderedPageBreak/>
        <w:t xml:space="preserve">It summarizes the minimum structural, data, and governance outputs required to certify that a locality or institution has reached the </w:t>
      </w:r>
      <w:r w:rsidRPr="002C2855">
        <w:rPr>
          <w:rStyle w:val="Strong"/>
          <w:rFonts w:asciiTheme="minorHAnsi" w:hAnsiTheme="minorHAnsi"/>
        </w:rPr>
        <w:t>“Transformation Readiness Threshold”</w:t>
      </w:r>
      <w:r w:rsidRPr="002C2855">
        <w:rPr>
          <w:rFonts w:asciiTheme="minorHAnsi" w:hAnsiTheme="minorHAnsi"/>
        </w:rPr>
        <w:t xml:space="preserve"> — a pre-condition for activation in the ABMPD national moral ecosystem.</w:t>
      </w:r>
    </w:p>
    <w:p w14:paraId="4ED11007" w14:textId="77777777" w:rsidR="001C18B1" w:rsidRDefault="00000000" w:rsidP="001C18B1">
      <w:r>
        <w:pict w14:anchorId="47B57C82">
          <v:rect id="_x0000_i2181" style="width:0;height:1.5pt" o:hralign="center" o:hrstd="t" o:hr="t" fillcolor="#a0a0a0" stroked="f"/>
        </w:pict>
      </w:r>
    </w:p>
    <w:p w14:paraId="4560C4FE" w14:textId="77777777" w:rsidR="001C18B1" w:rsidRDefault="001C18B1" w:rsidP="002E44F0">
      <w:pPr>
        <w:pStyle w:val="Heading7"/>
      </w:pPr>
      <w:r>
        <w:rPr>
          <w:rStyle w:val="Strong"/>
          <w:b/>
          <w:bCs w:val="0"/>
        </w:rPr>
        <w:t>C.1 – Functional Overview of Outputs</w:t>
      </w:r>
    </w:p>
    <w:p w14:paraId="2C72260E" w14:textId="77777777" w:rsidR="001C18B1" w:rsidRPr="002C2855" w:rsidRDefault="001C18B1" w:rsidP="002C2855">
      <w:pPr>
        <w:pStyle w:val="NormalWeb"/>
        <w:jc w:val="both"/>
        <w:rPr>
          <w:rFonts w:asciiTheme="minorHAnsi" w:hAnsiTheme="minorHAnsi"/>
        </w:rPr>
      </w:pPr>
      <w:r w:rsidRPr="002C2855">
        <w:rPr>
          <w:rFonts w:asciiTheme="minorHAnsi" w:hAnsiTheme="minorHAnsi"/>
        </w:rPr>
        <w:t>Each expected output corresponds to a distinct readiness dimension:</w:t>
      </w:r>
    </w:p>
    <w:p w14:paraId="322AC280" w14:textId="77777777" w:rsidR="001C18B1" w:rsidRPr="002C2855" w:rsidRDefault="001C18B1" w:rsidP="002C2855">
      <w:pPr>
        <w:pStyle w:val="NormalWeb"/>
        <w:numPr>
          <w:ilvl w:val="0"/>
          <w:numId w:val="921"/>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Structural Readiness:</w:t>
      </w:r>
      <w:r w:rsidRPr="002C2855">
        <w:rPr>
          <w:rFonts w:asciiTheme="minorHAnsi" w:hAnsiTheme="minorHAnsi"/>
        </w:rPr>
        <w:t xml:space="preserve"> Presence of management and governance mechanisms;</w:t>
      </w:r>
    </w:p>
    <w:p w14:paraId="2D74730E" w14:textId="77777777" w:rsidR="001C18B1" w:rsidRPr="002C2855" w:rsidRDefault="001C18B1" w:rsidP="002C2855">
      <w:pPr>
        <w:pStyle w:val="NormalWeb"/>
        <w:numPr>
          <w:ilvl w:val="0"/>
          <w:numId w:val="921"/>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Systemic Readiness:</w:t>
      </w:r>
      <w:r w:rsidRPr="002C2855">
        <w:rPr>
          <w:rFonts w:asciiTheme="minorHAnsi" w:hAnsiTheme="minorHAnsi"/>
        </w:rPr>
        <w:t xml:space="preserve"> Functioning data, dashboard, and MEL infrastructures;</w:t>
      </w:r>
    </w:p>
    <w:p w14:paraId="676EAFA8" w14:textId="77777777" w:rsidR="001C18B1" w:rsidRPr="002C2855" w:rsidRDefault="001C18B1" w:rsidP="002C2855">
      <w:pPr>
        <w:pStyle w:val="NormalWeb"/>
        <w:numPr>
          <w:ilvl w:val="0"/>
          <w:numId w:val="921"/>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Moral Readiness:</w:t>
      </w:r>
      <w:r w:rsidRPr="002C2855">
        <w:rPr>
          <w:rFonts w:asciiTheme="minorHAnsi" w:hAnsiTheme="minorHAnsi"/>
        </w:rPr>
        <w:t xml:space="preserve"> Established baseline moral profile and verified integrity data;</w:t>
      </w:r>
    </w:p>
    <w:p w14:paraId="1C55BC7D" w14:textId="77777777" w:rsidR="001C18B1" w:rsidRPr="002C2855" w:rsidRDefault="001C18B1" w:rsidP="002C2855">
      <w:pPr>
        <w:pStyle w:val="NormalWeb"/>
        <w:numPr>
          <w:ilvl w:val="0"/>
          <w:numId w:val="921"/>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Commitment Readiness:</w:t>
      </w:r>
      <w:r w:rsidRPr="002C2855">
        <w:rPr>
          <w:rFonts w:asciiTheme="minorHAnsi" w:hAnsiTheme="minorHAnsi"/>
        </w:rPr>
        <w:t xml:space="preserve"> Institutional and inter-agency moral covenants confirming collective accountability.</w:t>
      </w:r>
    </w:p>
    <w:p w14:paraId="202CD5F0"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The combination of these dimensions produces a </w:t>
      </w:r>
      <w:r w:rsidRPr="002C2855">
        <w:rPr>
          <w:rStyle w:val="Strong"/>
          <w:rFonts w:asciiTheme="minorHAnsi" w:hAnsiTheme="minorHAnsi"/>
        </w:rPr>
        <w:t>holistic readiness profile</w:t>
      </w:r>
      <w:r w:rsidRPr="002C2855">
        <w:rPr>
          <w:rFonts w:asciiTheme="minorHAnsi" w:hAnsiTheme="minorHAnsi"/>
        </w:rPr>
        <w:t>, ensuring that every local ABMPD node is equipped, accountable, and morally aligned prior to implementation.</w:t>
      </w:r>
    </w:p>
    <w:p w14:paraId="73181972" w14:textId="77777777" w:rsidR="001C18B1" w:rsidRDefault="00000000" w:rsidP="001C18B1">
      <w:r>
        <w:pict w14:anchorId="18766411">
          <v:rect id="_x0000_i2182" style="width:0;height:1.5pt" o:hralign="center" o:hrstd="t" o:hr="t" fillcolor="#a0a0a0" stroked="f"/>
        </w:pict>
      </w:r>
    </w:p>
    <w:p w14:paraId="7E9532A1" w14:textId="77777777" w:rsidR="001C18B1" w:rsidRDefault="001C18B1" w:rsidP="002E44F0">
      <w:pPr>
        <w:pStyle w:val="Heading7"/>
      </w:pPr>
      <w:r>
        <w:rPr>
          <w:rStyle w:val="Strong"/>
          <w:b/>
          <w:bCs w:val="0"/>
        </w:rPr>
        <w:t>C.2 – Output Descriptions and Functional Roles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50"/>
        <w:gridCol w:w="3272"/>
        <w:gridCol w:w="3328"/>
      </w:tblGrid>
      <w:tr w:rsidR="001C18B1" w14:paraId="291ABA78" w14:textId="77777777" w:rsidTr="002C2855">
        <w:trPr>
          <w:tblHeader/>
          <w:tblCellSpacing w:w="15" w:type="dxa"/>
        </w:trPr>
        <w:tc>
          <w:tcPr>
            <w:tcW w:w="0" w:type="auto"/>
            <w:vAlign w:val="center"/>
            <w:hideMark/>
          </w:tcPr>
          <w:p w14:paraId="3CC45362" w14:textId="77777777" w:rsidR="001C18B1" w:rsidRDefault="001C18B1">
            <w:pPr>
              <w:jc w:val="center"/>
              <w:rPr>
                <w:b/>
                <w:bCs/>
              </w:rPr>
            </w:pPr>
            <w:r>
              <w:rPr>
                <w:rStyle w:val="Strong"/>
              </w:rPr>
              <w:t>Output Code</w:t>
            </w:r>
          </w:p>
        </w:tc>
        <w:tc>
          <w:tcPr>
            <w:tcW w:w="0" w:type="auto"/>
            <w:vAlign w:val="center"/>
            <w:hideMark/>
          </w:tcPr>
          <w:p w14:paraId="52BFAB0C" w14:textId="77777777" w:rsidR="001C18B1" w:rsidRDefault="001C18B1">
            <w:pPr>
              <w:jc w:val="center"/>
              <w:rPr>
                <w:b/>
                <w:bCs/>
              </w:rPr>
            </w:pPr>
            <w:r>
              <w:rPr>
                <w:rStyle w:val="Strong"/>
              </w:rPr>
              <w:t>Description</w:t>
            </w:r>
          </w:p>
        </w:tc>
        <w:tc>
          <w:tcPr>
            <w:tcW w:w="0" w:type="auto"/>
            <w:vAlign w:val="center"/>
            <w:hideMark/>
          </w:tcPr>
          <w:p w14:paraId="1E11BA09" w14:textId="77777777" w:rsidR="001C18B1" w:rsidRDefault="001C18B1">
            <w:pPr>
              <w:jc w:val="center"/>
              <w:rPr>
                <w:b/>
                <w:bCs/>
              </w:rPr>
            </w:pPr>
            <w:r>
              <w:rPr>
                <w:rStyle w:val="Strong"/>
              </w:rPr>
              <w:t>Functional Role in the ABMPD Continuum</w:t>
            </w:r>
          </w:p>
        </w:tc>
      </w:tr>
      <w:tr w:rsidR="001C18B1" w14:paraId="18C613A0" w14:textId="77777777" w:rsidTr="002C2855">
        <w:trPr>
          <w:tblCellSpacing w:w="15" w:type="dxa"/>
        </w:trPr>
        <w:tc>
          <w:tcPr>
            <w:tcW w:w="0" w:type="auto"/>
            <w:vAlign w:val="center"/>
            <w:hideMark/>
          </w:tcPr>
          <w:p w14:paraId="01706736" w14:textId="77777777" w:rsidR="001C18B1" w:rsidRDefault="001C18B1">
            <w:r>
              <w:rPr>
                <w:rStyle w:val="Strong"/>
              </w:rPr>
              <w:t>C.1 – Established ABMPD Local Management Team (LAMT)</w:t>
            </w:r>
          </w:p>
        </w:tc>
        <w:tc>
          <w:tcPr>
            <w:tcW w:w="0" w:type="auto"/>
            <w:vAlign w:val="center"/>
            <w:hideMark/>
          </w:tcPr>
          <w:p w14:paraId="50343F62" w14:textId="77777777" w:rsidR="001C18B1" w:rsidRDefault="001C18B1">
            <w:r>
              <w:t>Officially constituted and registered multi-sectoral team responsible for local coordination, data oversight, and governance linkage.</w:t>
            </w:r>
          </w:p>
        </w:tc>
        <w:tc>
          <w:tcPr>
            <w:tcW w:w="0" w:type="auto"/>
            <w:vAlign w:val="center"/>
            <w:hideMark/>
          </w:tcPr>
          <w:p w14:paraId="7F70785A" w14:textId="77777777" w:rsidR="001C18B1" w:rsidRDefault="001C18B1">
            <w:r>
              <w:t xml:space="preserve">Serves as the </w:t>
            </w:r>
            <w:r>
              <w:rPr>
                <w:rStyle w:val="Strong"/>
              </w:rPr>
              <w:t>operational core</w:t>
            </w:r>
            <w:r>
              <w:t xml:space="preserve"> of local transformation — integrating governance, civic, and moral actors into one moral decision system.</w:t>
            </w:r>
          </w:p>
        </w:tc>
      </w:tr>
      <w:tr w:rsidR="001C18B1" w14:paraId="421E529B" w14:textId="77777777" w:rsidTr="002C2855">
        <w:trPr>
          <w:tblCellSpacing w:w="15" w:type="dxa"/>
        </w:trPr>
        <w:tc>
          <w:tcPr>
            <w:tcW w:w="0" w:type="auto"/>
            <w:vAlign w:val="center"/>
            <w:hideMark/>
          </w:tcPr>
          <w:p w14:paraId="01EBAF94" w14:textId="77777777" w:rsidR="001C18B1" w:rsidRDefault="001C18B1">
            <w:r>
              <w:rPr>
                <w:rStyle w:val="Strong"/>
              </w:rPr>
              <w:t>C.2 – Operational Dashboard &amp; MEL Node</w:t>
            </w:r>
          </w:p>
        </w:tc>
        <w:tc>
          <w:tcPr>
            <w:tcW w:w="0" w:type="auto"/>
            <w:vAlign w:val="center"/>
            <w:hideMark/>
          </w:tcPr>
          <w:p w14:paraId="49BB7B0F" w14:textId="77777777" w:rsidR="001C18B1" w:rsidRDefault="001C18B1">
            <w:r>
              <w:t>Fully configured, localized digital platform for real-time tracking of moral indicators, recognitions, and performance metrics.</w:t>
            </w:r>
          </w:p>
        </w:tc>
        <w:tc>
          <w:tcPr>
            <w:tcW w:w="0" w:type="auto"/>
            <w:vAlign w:val="center"/>
            <w:hideMark/>
          </w:tcPr>
          <w:p w14:paraId="386CD46E" w14:textId="77777777" w:rsidR="001C18B1" w:rsidRDefault="001C18B1">
            <w:r>
              <w:t xml:space="preserve">Functions as the </w:t>
            </w:r>
            <w:r>
              <w:rPr>
                <w:rStyle w:val="Strong"/>
              </w:rPr>
              <w:t>data nervous system</w:t>
            </w:r>
            <w:r>
              <w:t xml:space="preserve"> of the ABMPD ecosystem, connecting local actions with national moral analytics.</w:t>
            </w:r>
          </w:p>
        </w:tc>
      </w:tr>
      <w:tr w:rsidR="001C18B1" w14:paraId="2D0C56A4" w14:textId="77777777" w:rsidTr="002C2855">
        <w:trPr>
          <w:tblCellSpacing w:w="15" w:type="dxa"/>
        </w:trPr>
        <w:tc>
          <w:tcPr>
            <w:tcW w:w="0" w:type="auto"/>
            <w:vAlign w:val="center"/>
            <w:hideMark/>
          </w:tcPr>
          <w:p w14:paraId="2053EB90" w14:textId="77777777" w:rsidR="001C18B1" w:rsidRDefault="001C18B1">
            <w:r>
              <w:rPr>
                <w:rStyle w:val="Strong"/>
              </w:rPr>
              <w:t>C.3 – Baseline Report &amp; Moral Readiness Index (MRI)</w:t>
            </w:r>
          </w:p>
        </w:tc>
        <w:tc>
          <w:tcPr>
            <w:tcW w:w="0" w:type="auto"/>
            <w:vAlign w:val="center"/>
            <w:hideMark/>
          </w:tcPr>
          <w:p w14:paraId="4E80B254" w14:textId="77777777" w:rsidR="001C18B1" w:rsidRDefault="001C18B1">
            <w:r>
              <w:t xml:space="preserve">Consolidated documentation of moral assessments, integrity gaps, leadership </w:t>
            </w:r>
            <w:r>
              <w:lastRenderedPageBreak/>
              <w:t>profiles, and community moral strengths.</w:t>
            </w:r>
          </w:p>
        </w:tc>
        <w:tc>
          <w:tcPr>
            <w:tcW w:w="0" w:type="auto"/>
            <w:vAlign w:val="center"/>
            <w:hideMark/>
          </w:tcPr>
          <w:p w14:paraId="3A461124" w14:textId="77777777" w:rsidR="001C18B1" w:rsidRDefault="001C18B1">
            <w:r>
              <w:lastRenderedPageBreak/>
              <w:t xml:space="preserve">Provides the </w:t>
            </w:r>
            <w:r>
              <w:rPr>
                <w:rStyle w:val="Strong"/>
              </w:rPr>
              <w:t>empirical foundation</w:t>
            </w:r>
            <w:r>
              <w:t xml:space="preserve"> for Tier 1 targeting, moral formation priorities, and recognition eligibility.</w:t>
            </w:r>
          </w:p>
        </w:tc>
      </w:tr>
      <w:tr w:rsidR="001C18B1" w14:paraId="075509C3" w14:textId="77777777" w:rsidTr="002C2855">
        <w:trPr>
          <w:tblCellSpacing w:w="15" w:type="dxa"/>
        </w:trPr>
        <w:tc>
          <w:tcPr>
            <w:tcW w:w="0" w:type="auto"/>
            <w:vAlign w:val="center"/>
            <w:hideMark/>
          </w:tcPr>
          <w:p w14:paraId="4D648CC5" w14:textId="77777777" w:rsidR="001C18B1" w:rsidRDefault="001C18B1">
            <w:r>
              <w:rPr>
                <w:rStyle w:val="Strong"/>
              </w:rPr>
              <w:t>C.4 – Approved Tier 1 Implementation Plan</w:t>
            </w:r>
          </w:p>
        </w:tc>
        <w:tc>
          <w:tcPr>
            <w:tcW w:w="0" w:type="auto"/>
            <w:vAlign w:val="center"/>
            <w:hideMark/>
          </w:tcPr>
          <w:p w14:paraId="25794E70" w14:textId="77777777" w:rsidR="001C18B1" w:rsidRDefault="001C18B1">
            <w:r>
              <w:t>Context-specific operational plan detailing activities, timelines, and monitoring arrangements for Tier 1 – Personal Renewal rollout.</w:t>
            </w:r>
          </w:p>
        </w:tc>
        <w:tc>
          <w:tcPr>
            <w:tcW w:w="0" w:type="auto"/>
            <w:vAlign w:val="center"/>
            <w:hideMark/>
          </w:tcPr>
          <w:p w14:paraId="39C2F59B" w14:textId="77777777" w:rsidR="001C18B1" w:rsidRDefault="001C18B1">
            <w:r>
              <w:t xml:space="preserve">Serves as the </w:t>
            </w:r>
            <w:r>
              <w:rPr>
                <w:rStyle w:val="Strong"/>
              </w:rPr>
              <w:t>execution blueprint</w:t>
            </w:r>
            <w:r>
              <w:t>, ensuring structured and data-aligned moral formation at the individual and institutional level.</w:t>
            </w:r>
          </w:p>
        </w:tc>
      </w:tr>
      <w:tr w:rsidR="001C18B1" w14:paraId="308CFCA3" w14:textId="77777777" w:rsidTr="002C2855">
        <w:trPr>
          <w:tblCellSpacing w:w="15" w:type="dxa"/>
        </w:trPr>
        <w:tc>
          <w:tcPr>
            <w:tcW w:w="0" w:type="auto"/>
            <w:vAlign w:val="center"/>
            <w:hideMark/>
          </w:tcPr>
          <w:p w14:paraId="64643822" w14:textId="77777777" w:rsidR="001C18B1" w:rsidRDefault="001C18B1">
            <w:r>
              <w:rPr>
                <w:rStyle w:val="Strong"/>
              </w:rPr>
              <w:t>C.5 (Optional) – Signed Commitment Documents &amp; Initial Recognition Registry</w:t>
            </w:r>
          </w:p>
        </w:tc>
        <w:tc>
          <w:tcPr>
            <w:tcW w:w="0" w:type="auto"/>
            <w:vAlign w:val="center"/>
            <w:hideMark/>
          </w:tcPr>
          <w:p w14:paraId="73CA5653" w14:textId="77777777" w:rsidR="001C18B1" w:rsidRDefault="001C18B1">
            <w:r>
              <w:t>Collection of MOAs, Covenants of Commitment, and early moral recognitions registered in the national dashboard.</w:t>
            </w:r>
          </w:p>
        </w:tc>
        <w:tc>
          <w:tcPr>
            <w:tcW w:w="0" w:type="auto"/>
            <w:vAlign w:val="center"/>
            <w:hideMark/>
          </w:tcPr>
          <w:p w14:paraId="345EB686" w14:textId="77777777" w:rsidR="001C18B1" w:rsidRDefault="001C18B1">
            <w:r>
              <w:t xml:space="preserve">Represents the </w:t>
            </w:r>
            <w:r>
              <w:rPr>
                <w:rStyle w:val="Strong"/>
              </w:rPr>
              <w:t>visible covenantal record</w:t>
            </w:r>
            <w:r>
              <w:t xml:space="preserve"> of transformation intent — proof of moral legitimacy and partnership solidarity.</w:t>
            </w:r>
          </w:p>
        </w:tc>
      </w:tr>
    </w:tbl>
    <w:p w14:paraId="2BC4B768" w14:textId="77777777" w:rsidR="001C18B1" w:rsidRDefault="00000000" w:rsidP="001C18B1">
      <w:r>
        <w:pict w14:anchorId="10E995AE">
          <v:rect id="_x0000_i2183" style="width:0;height:1.5pt" o:hralign="center" o:hrstd="t" o:hr="t" fillcolor="#a0a0a0" stroked="f"/>
        </w:pict>
      </w:r>
    </w:p>
    <w:p w14:paraId="34BCE17B" w14:textId="77777777" w:rsidR="001C18B1" w:rsidRDefault="001C18B1" w:rsidP="002E44F0">
      <w:pPr>
        <w:pStyle w:val="Heading7"/>
      </w:pPr>
      <w:r>
        <w:rPr>
          <w:rStyle w:val="Strong"/>
          <w:b/>
          <w:bCs w:val="0"/>
        </w:rPr>
        <w:t>C.3 – Verification and Integration Process</w:t>
      </w:r>
    </w:p>
    <w:p w14:paraId="4D22F736"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To validate the authenticity and completeness of outputs, each deliverable undergoes a </w:t>
      </w:r>
      <w:r w:rsidRPr="002C2855">
        <w:rPr>
          <w:rStyle w:val="Strong"/>
          <w:rFonts w:asciiTheme="minorHAnsi" w:hAnsiTheme="minorHAnsi"/>
        </w:rPr>
        <w:t>three-layer verification process</w:t>
      </w:r>
      <w:r w:rsidRPr="002C2855">
        <w:rPr>
          <w:rFonts w:asciiTheme="minorHAnsi" w:hAnsiTheme="minorHAnsi"/>
        </w:rPr>
        <w:t>:</w:t>
      </w:r>
    </w:p>
    <w:p w14:paraId="5172B00D" w14:textId="77777777" w:rsidR="001C18B1" w:rsidRPr="002C2855" w:rsidRDefault="001C18B1" w:rsidP="002C2855">
      <w:pPr>
        <w:pStyle w:val="NormalWeb"/>
        <w:numPr>
          <w:ilvl w:val="0"/>
          <w:numId w:val="922"/>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Technical Validation</w:t>
      </w:r>
      <w:r w:rsidRPr="002C2855">
        <w:rPr>
          <w:rFonts w:asciiTheme="minorHAnsi" w:hAnsiTheme="minorHAnsi"/>
        </w:rPr>
        <w:t xml:space="preserve"> – Review of system configuration, dashboard integration, and data synchronization by ABMPD central technical teams;</w:t>
      </w:r>
    </w:p>
    <w:p w14:paraId="37D8CFF8" w14:textId="77777777" w:rsidR="001C18B1" w:rsidRPr="002C2855" w:rsidRDefault="001C18B1" w:rsidP="002C2855">
      <w:pPr>
        <w:pStyle w:val="NormalWeb"/>
        <w:numPr>
          <w:ilvl w:val="0"/>
          <w:numId w:val="922"/>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Moral Verification</w:t>
      </w:r>
      <w:r w:rsidRPr="002C2855">
        <w:rPr>
          <w:rFonts w:asciiTheme="minorHAnsi" w:hAnsiTheme="minorHAnsi"/>
        </w:rPr>
        <w:t xml:space="preserve"> – Evaluation of integrity indicators and moral governance pledges by the ABMPD Foundation’s Fiduciary Oversight Unit;</w:t>
      </w:r>
    </w:p>
    <w:p w14:paraId="13AF307E" w14:textId="77777777" w:rsidR="001C18B1" w:rsidRPr="002C2855" w:rsidRDefault="001C18B1" w:rsidP="002C2855">
      <w:pPr>
        <w:pStyle w:val="NormalWeb"/>
        <w:numPr>
          <w:ilvl w:val="0"/>
          <w:numId w:val="922"/>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Institutional Endorsement</w:t>
      </w:r>
      <w:r w:rsidRPr="002C2855">
        <w:rPr>
          <w:rFonts w:asciiTheme="minorHAnsi" w:hAnsiTheme="minorHAnsi"/>
        </w:rPr>
        <w:t xml:space="preserve"> – Confirmation by KCI and relevant partner agencies that outputs meet the national moral governance standard.</w:t>
      </w:r>
    </w:p>
    <w:p w14:paraId="42E40B9E"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Upon successful verification, localities are tagged as </w:t>
      </w:r>
      <w:r w:rsidRPr="002C2855">
        <w:rPr>
          <w:rStyle w:val="Strong"/>
          <w:rFonts w:asciiTheme="minorHAnsi" w:hAnsiTheme="minorHAnsi"/>
        </w:rPr>
        <w:t>“Transformation-Ready Units” (TRUs)</w:t>
      </w:r>
      <w:r w:rsidRPr="002C2855">
        <w:rPr>
          <w:rFonts w:asciiTheme="minorHAnsi" w:hAnsiTheme="minorHAnsi"/>
        </w:rPr>
        <w:t xml:space="preserve"> within the national dashboard — authorizing immediate progression to Section 7.3.4 (Implementation Rollout Framework).</w:t>
      </w:r>
    </w:p>
    <w:p w14:paraId="419E8EEE" w14:textId="77777777" w:rsidR="001C18B1" w:rsidRDefault="00000000" w:rsidP="001C18B1">
      <w:r>
        <w:pict w14:anchorId="6C1FDBD8">
          <v:rect id="_x0000_i2184" style="width:0;height:1.5pt" o:hralign="center" o:hrstd="t" o:hr="t" fillcolor="#a0a0a0" stroked="f"/>
        </w:pict>
      </w:r>
    </w:p>
    <w:p w14:paraId="7ADE14D4" w14:textId="77777777" w:rsidR="001C18B1" w:rsidRDefault="001C18B1" w:rsidP="002E44F0">
      <w:pPr>
        <w:pStyle w:val="Heading7"/>
      </w:pPr>
      <w:r>
        <w:rPr>
          <w:rStyle w:val="Strong"/>
          <w:b/>
          <w:bCs w:val="0"/>
        </w:rPr>
        <w:t>C.4 – Outcome Synthesis</w:t>
      </w:r>
    </w:p>
    <w:p w14:paraId="34D1F716" w14:textId="77777777" w:rsidR="001C18B1" w:rsidRPr="002C2855" w:rsidRDefault="001C18B1" w:rsidP="002C2855">
      <w:pPr>
        <w:pStyle w:val="NormalWeb"/>
        <w:jc w:val="both"/>
        <w:rPr>
          <w:rFonts w:asciiTheme="minorHAnsi" w:hAnsiTheme="minorHAnsi"/>
        </w:rPr>
      </w:pPr>
      <w:r w:rsidRPr="002C2855">
        <w:rPr>
          <w:rFonts w:asciiTheme="minorHAnsi" w:hAnsiTheme="minorHAnsi"/>
        </w:rPr>
        <w:t>When all expected outputs are complete and validated, the locality achieves the following integrated outcomes:</w:t>
      </w:r>
    </w:p>
    <w:p w14:paraId="7600DA62" w14:textId="77777777" w:rsidR="001C18B1" w:rsidRPr="002C2855" w:rsidRDefault="001C18B1" w:rsidP="002C2855">
      <w:pPr>
        <w:pStyle w:val="NormalWeb"/>
        <w:numPr>
          <w:ilvl w:val="0"/>
          <w:numId w:val="923"/>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A </w:t>
      </w:r>
      <w:r w:rsidRPr="002C2855">
        <w:rPr>
          <w:rStyle w:val="Strong"/>
          <w:rFonts w:asciiTheme="minorHAnsi" w:hAnsiTheme="minorHAnsi"/>
        </w:rPr>
        <w:t>functioning moral governance ecosystem</w:t>
      </w:r>
      <w:r w:rsidRPr="002C2855">
        <w:rPr>
          <w:rFonts w:asciiTheme="minorHAnsi" w:hAnsiTheme="minorHAnsi"/>
        </w:rPr>
        <w:t xml:space="preserve"> ready for sustained transformation;</w:t>
      </w:r>
    </w:p>
    <w:p w14:paraId="19C6E82D" w14:textId="77777777" w:rsidR="001C18B1" w:rsidRPr="002C2855" w:rsidRDefault="001C18B1" w:rsidP="002C2855">
      <w:pPr>
        <w:pStyle w:val="NormalWeb"/>
        <w:numPr>
          <w:ilvl w:val="0"/>
          <w:numId w:val="923"/>
        </w:numPr>
        <w:spacing w:before="100" w:beforeAutospacing="1" w:after="100" w:afterAutospacing="1" w:line="240" w:lineRule="auto"/>
        <w:jc w:val="both"/>
        <w:rPr>
          <w:rFonts w:asciiTheme="minorHAnsi" w:hAnsiTheme="minorHAnsi"/>
        </w:rPr>
      </w:pPr>
      <w:r w:rsidRPr="002C2855">
        <w:rPr>
          <w:rFonts w:asciiTheme="minorHAnsi" w:hAnsiTheme="minorHAnsi"/>
        </w:rPr>
        <w:lastRenderedPageBreak/>
        <w:t xml:space="preserve">A </w:t>
      </w:r>
      <w:r w:rsidRPr="002C2855">
        <w:rPr>
          <w:rStyle w:val="Strong"/>
          <w:rFonts w:asciiTheme="minorHAnsi" w:hAnsiTheme="minorHAnsi"/>
        </w:rPr>
        <w:t>verified moral data baseline</w:t>
      </w:r>
      <w:r w:rsidRPr="002C2855">
        <w:rPr>
          <w:rFonts w:asciiTheme="minorHAnsi" w:hAnsiTheme="minorHAnsi"/>
        </w:rPr>
        <w:t xml:space="preserve"> enabling evidence-based moral decision-making;</w:t>
      </w:r>
    </w:p>
    <w:p w14:paraId="7EC5C283" w14:textId="77777777" w:rsidR="001C18B1" w:rsidRPr="002C2855" w:rsidRDefault="001C18B1" w:rsidP="002C2855">
      <w:pPr>
        <w:pStyle w:val="NormalWeb"/>
        <w:numPr>
          <w:ilvl w:val="0"/>
          <w:numId w:val="923"/>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An </w:t>
      </w:r>
      <w:r w:rsidRPr="002C2855">
        <w:rPr>
          <w:rStyle w:val="Strong"/>
          <w:rFonts w:asciiTheme="minorHAnsi" w:hAnsiTheme="minorHAnsi"/>
        </w:rPr>
        <w:t>activated inter-institutional alliance</w:t>
      </w:r>
      <w:r w:rsidRPr="002C2855">
        <w:rPr>
          <w:rFonts w:asciiTheme="minorHAnsi" w:hAnsiTheme="minorHAnsi"/>
        </w:rPr>
        <w:t xml:space="preserve"> committed to moral accountability; and</w:t>
      </w:r>
    </w:p>
    <w:p w14:paraId="03C41654" w14:textId="77777777" w:rsidR="001C18B1" w:rsidRPr="002C2855" w:rsidRDefault="001C18B1" w:rsidP="002C2855">
      <w:pPr>
        <w:pStyle w:val="NormalWeb"/>
        <w:numPr>
          <w:ilvl w:val="0"/>
          <w:numId w:val="923"/>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A </w:t>
      </w:r>
      <w:r w:rsidRPr="002C2855">
        <w:rPr>
          <w:rStyle w:val="Strong"/>
          <w:rFonts w:asciiTheme="minorHAnsi" w:hAnsiTheme="minorHAnsi"/>
        </w:rPr>
        <w:t>recognized moral covenant</w:t>
      </w:r>
      <w:r w:rsidRPr="002C2855">
        <w:rPr>
          <w:rFonts w:asciiTheme="minorHAnsi" w:hAnsiTheme="minorHAnsi"/>
        </w:rPr>
        <w:t xml:space="preserve"> connecting local conscience to national moral governance.</w:t>
      </w:r>
    </w:p>
    <w:p w14:paraId="14993603" w14:textId="77777777" w:rsidR="001C18B1" w:rsidRPr="002C2855" w:rsidRDefault="001C18B1" w:rsidP="002C2855">
      <w:pPr>
        <w:pStyle w:val="NormalWeb"/>
        <w:jc w:val="both"/>
        <w:rPr>
          <w:rFonts w:asciiTheme="minorHAnsi" w:hAnsiTheme="minorHAnsi"/>
        </w:rPr>
      </w:pPr>
      <w:r w:rsidRPr="002C2855">
        <w:rPr>
          <w:rFonts w:asciiTheme="minorHAnsi" w:hAnsiTheme="minorHAnsi"/>
        </w:rPr>
        <w:t>These outcomes confirm that moral formation, system integration, and institutional legitimacy are harmonized — the essence of ABMPD’s “closed-loop moral readiness”.</w:t>
      </w:r>
    </w:p>
    <w:p w14:paraId="54B9CBFC" w14:textId="77777777" w:rsidR="001C18B1" w:rsidRDefault="00000000" w:rsidP="001C18B1">
      <w:r>
        <w:pict w14:anchorId="1D41F10C">
          <v:rect id="_x0000_i2185" style="width:0;height:1.5pt" o:hralign="center" o:hrstd="t" o:hr="t" fillcolor="#a0a0a0" stroked="f"/>
        </w:pict>
      </w:r>
    </w:p>
    <w:p w14:paraId="76D3538B" w14:textId="77777777" w:rsidR="001C18B1" w:rsidRDefault="001C18B1" w:rsidP="002E44F0">
      <w:pPr>
        <w:pStyle w:val="Heading7"/>
      </w:pPr>
      <w:r>
        <w:rPr>
          <w:rStyle w:val="Strong"/>
          <w:b/>
          <w:bCs w:val="0"/>
        </w:rPr>
        <w:t>C.5 – Transitional Role to Section 7.3.4</w:t>
      </w:r>
    </w:p>
    <w:p w14:paraId="2438E2E6"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The outputs of Section 7.3.3 collectively mark the </w:t>
      </w:r>
      <w:r w:rsidRPr="002C2855">
        <w:rPr>
          <w:rStyle w:val="Strong"/>
          <w:rFonts w:asciiTheme="minorHAnsi" w:hAnsiTheme="minorHAnsi"/>
        </w:rPr>
        <w:t>completion of the preparatory continuum</w:t>
      </w:r>
      <w:r w:rsidRPr="002C2855">
        <w:rPr>
          <w:rFonts w:asciiTheme="minorHAnsi" w:hAnsiTheme="minorHAnsi"/>
        </w:rPr>
        <w:t>.</w:t>
      </w:r>
      <w:r w:rsidRPr="002C2855">
        <w:rPr>
          <w:rFonts w:asciiTheme="minorHAnsi" w:hAnsiTheme="minorHAnsi"/>
        </w:rPr>
        <w:br/>
        <w:t xml:space="preserve">They serve as the foundation for </w:t>
      </w:r>
      <w:r w:rsidRPr="002C2855">
        <w:rPr>
          <w:rStyle w:val="Strong"/>
          <w:rFonts w:asciiTheme="minorHAnsi" w:hAnsiTheme="minorHAnsi"/>
        </w:rPr>
        <w:t>Section 7.3.4 – Implementation Rollout Framework</w:t>
      </w:r>
      <w:r w:rsidRPr="002C2855">
        <w:rPr>
          <w:rFonts w:asciiTheme="minorHAnsi" w:hAnsiTheme="minorHAnsi"/>
        </w:rPr>
        <w:t xml:space="preserve">, where moral transformation transitions from </w:t>
      </w:r>
      <w:r w:rsidRPr="002C2855">
        <w:rPr>
          <w:rStyle w:val="Emphasis"/>
          <w:rFonts w:asciiTheme="minorHAnsi" w:hAnsiTheme="minorHAnsi"/>
        </w:rPr>
        <w:t>readiness</w:t>
      </w:r>
      <w:r w:rsidRPr="002C2855">
        <w:rPr>
          <w:rFonts w:asciiTheme="minorHAnsi" w:hAnsiTheme="minorHAnsi"/>
        </w:rPr>
        <w:t xml:space="preserve"> to </w:t>
      </w:r>
      <w:r w:rsidRPr="002C2855">
        <w:rPr>
          <w:rStyle w:val="Emphasis"/>
          <w:rFonts w:asciiTheme="minorHAnsi" w:hAnsiTheme="minorHAnsi"/>
        </w:rPr>
        <w:t>practice</w:t>
      </w:r>
      <w:r w:rsidRPr="002C2855">
        <w:rPr>
          <w:rFonts w:asciiTheme="minorHAnsi" w:hAnsiTheme="minorHAnsi"/>
        </w:rPr>
        <w:t xml:space="preserve">, and from </w:t>
      </w:r>
      <w:r w:rsidRPr="002C2855">
        <w:rPr>
          <w:rStyle w:val="Emphasis"/>
          <w:rFonts w:asciiTheme="minorHAnsi" w:hAnsiTheme="minorHAnsi"/>
        </w:rPr>
        <w:t>alignment</w:t>
      </w:r>
      <w:r w:rsidRPr="002C2855">
        <w:rPr>
          <w:rFonts w:asciiTheme="minorHAnsi" w:hAnsiTheme="minorHAnsi"/>
        </w:rPr>
        <w:t xml:space="preserve"> to </w:t>
      </w:r>
      <w:r w:rsidRPr="002C2855">
        <w:rPr>
          <w:rStyle w:val="Emphasis"/>
          <w:rFonts w:asciiTheme="minorHAnsi" w:hAnsiTheme="minorHAnsi"/>
        </w:rPr>
        <w:t>activation</w:t>
      </w:r>
      <w:r w:rsidRPr="002C2855">
        <w:rPr>
          <w:rFonts w:asciiTheme="minorHAnsi" w:hAnsiTheme="minorHAnsi"/>
        </w:rPr>
        <w:t>.</w:t>
      </w:r>
    </w:p>
    <w:p w14:paraId="35655E82" w14:textId="77777777" w:rsidR="001C18B1" w:rsidRPr="002C2855" w:rsidRDefault="001C18B1" w:rsidP="002C2855">
      <w:pPr>
        <w:pStyle w:val="NormalWeb"/>
        <w:jc w:val="both"/>
        <w:rPr>
          <w:rFonts w:asciiTheme="minorHAnsi" w:hAnsiTheme="minorHAnsi"/>
        </w:rPr>
      </w:pPr>
      <w:r w:rsidRPr="002C2855">
        <w:rPr>
          <w:rFonts w:asciiTheme="minorHAnsi" w:hAnsiTheme="minorHAnsi"/>
        </w:rPr>
        <w:t xml:space="preserve">At this point, all moral, technical, and institutional systems are synchronized — allowing Tier 1 implementation to begin </w:t>
      </w:r>
      <w:r w:rsidRPr="002C2855">
        <w:rPr>
          <w:rStyle w:val="Strong"/>
          <w:rFonts w:asciiTheme="minorHAnsi" w:hAnsiTheme="minorHAnsi"/>
        </w:rPr>
        <w:t>with verified integrity, systemic functionality, and moral authority</w:t>
      </w:r>
      <w:r w:rsidRPr="002C2855">
        <w:rPr>
          <w:rFonts w:asciiTheme="minorHAnsi" w:hAnsiTheme="minorHAnsi"/>
        </w:rPr>
        <w:t>.</w:t>
      </w:r>
    </w:p>
    <w:p w14:paraId="0CE7699C" w14:textId="3A9653D9" w:rsidR="001C18B1" w:rsidRPr="002C2855" w:rsidRDefault="001C18B1" w:rsidP="00792EB1">
      <w:pPr>
        <w:pStyle w:val="NormalWeb"/>
        <w:rPr>
          <w:rStyle w:val="Emphasis"/>
          <w:rFonts w:asciiTheme="minorHAnsi" w:hAnsiTheme="minorHAnsi"/>
        </w:rPr>
      </w:pPr>
      <w:r w:rsidRPr="002C2855">
        <w:rPr>
          <w:rFonts w:ascii="Segoe UI Emoji" w:hAnsi="Segoe UI Emoji" w:cs="Segoe UI Emoji"/>
        </w:rPr>
        <w:t>📎</w:t>
      </w:r>
      <w:r w:rsidRPr="002C2855">
        <w:rPr>
          <w:rFonts w:asciiTheme="minorHAnsi" w:hAnsiTheme="minorHAnsi"/>
        </w:rPr>
        <w:t xml:space="preserve"> </w:t>
      </w:r>
      <w:r w:rsidRPr="002C2855">
        <w:rPr>
          <w:rStyle w:val="Strong"/>
          <w:rFonts w:asciiTheme="minorHAnsi" w:hAnsiTheme="minorHAnsi"/>
        </w:rPr>
        <w:t>Cross-References:</w:t>
      </w:r>
      <w:r w:rsidRPr="002C2855">
        <w:rPr>
          <w:rFonts w:asciiTheme="minorHAnsi" w:hAnsiTheme="minorHAnsi"/>
        </w:rPr>
        <w:br/>
        <w:t xml:space="preserve">Section 7.2.5 – </w:t>
      </w:r>
      <w:r w:rsidRPr="002C2855">
        <w:rPr>
          <w:rStyle w:val="Emphasis"/>
          <w:rFonts w:asciiTheme="minorHAnsi" w:hAnsiTheme="minorHAnsi"/>
        </w:rPr>
        <w:t>Dashboard &amp; Data Flow Architecture</w:t>
      </w:r>
      <w:r w:rsidRPr="002C2855">
        <w:rPr>
          <w:rFonts w:asciiTheme="minorHAnsi" w:hAnsiTheme="minorHAnsi"/>
        </w:rPr>
        <w:br/>
        <w:t xml:space="preserve">Annex G.3 – </w:t>
      </w:r>
      <w:r w:rsidRPr="002C2855">
        <w:rPr>
          <w:rStyle w:val="Emphasis"/>
          <w:rFonts w:asciiTheme="minorHAnsi" w:hAnsiTheme="minorHAnsi"/>
        </w:rPr>
        <w:t>MEL Standards and Learning Cycles</w:t>
      </w:r>
      <w:r w:rsidRPr="002C2855">
        <w:rPr>
          <w:rFonts w:asciiTheme="minorHAnsi" w:hAnsiTheme="minorHAnsi"/>
        </w:rPr>
        <w:br/>
        <w:t xml:space="preserve">Annex G.4 – </w:t>
      </w:r>
      <w:r w:rsidRPr="002C2855">
        <w:rPr>
          <w:rStyle w:val="Emphasis"/>
          <w:rFonts w:asciiTheme="minorHAnsi" w:hAnsiTheme="minorHAnsi"/>
        </w:rPr>
        <w:t>Reward &amp; Recognition Framework</w:t>
      </w:r>
      <w:r w:rsidRPr="002C2855">
        <w:rPr>
          <w:rFonts w:asciiTheme="minorHAnsi" w:hAnsiTheme="minorHAnsi"/>
        </w:rPr>
        <w:br/>
        <w:t xml:space="preserve">Annex G.5 – </w:t>
      </w:r>
      <w:r w:rsidRPr="002C2855">
        <w:rPr>
          <w:rStyle w:val="Emphasis"/>
          <w:rFonts w:asciiTheme="minorHAnsi" w:hAnsiTheme="minorHAnsi"/>
        </w:rPr>
        <w:t>Transformation Flow Diagram</w:t>
      </w:r>
      <w:r w:rsidRPr="002C2855">
        <w:rPr>
          <w:rFonts w:asciiTheme="minorHAnsi" w:hAnsiTheme="minorHAnsi"/>
        </w:rPr>
        <w:br/>
        <w:t xml:space="preserve">Section 7.3.4 – </w:t>
      </w:r>
      <w:r w:rsidRPr="002C2855">
        <w:rPr>
          <w:rStyle w:val="Emphasis"/>
          <w:rFonts w:asciiTheme="minorHAnsi" w:hAnsiTheme="minorHAnsi"/>
        </w:rPr>
        <w:t>Implementation Rollout Framework</w:t>
      </w:r>
    </w:p>
    <w:p w14:paraId="341B8081" w14:textId="6857C58B" w:rsidR="002E44F0" w:rsidRDefault="00000000" w:rsidP="001C18B1">
      <w:pPr>
        <w:pStyle w:val="NormalWeb"/>
        <w:rPr>
          <w:rStyle w:val="Emphasis"/>
          <w:i w:val="0"/>
          <w:iCs w:val="0"/>
        </w:rPr>
      </w:pPr>
      <w:r>
        <w:pict w14:anchorId="15AEA760">
          <v:rect id="_x0000_i2186" style="width:0;height:1.5pt" o:hralign="center" o:hrstd="t" o:hr="t" fillcolor="#a0a0a0" stroked="f"/>
        </w:pict>
      </w:r>
    </w:p>
    <w:p w14:paraId="5B355D43" w14:textId="77777777" w:rsidR="002E44F0" w:rsidRDefault="002E44F0" w:rsidP="002E44F0">
      <w:pPr>
        <w:pStyle w:val="Heading6"/>
        <w:rPr>
          <w:sz w:val="36"/>
        </w:rPr>
      </w:pPr>
      <w:r>
        <w:rPr>
          <w:rStyle w:val="Strong"/>
          <w:b/>
          <w:bCs w:val="0"/>
        </w:rPr>
        <w:t>D. Cross-References (7.3.3.4)</w:t>
      </w:r>
    </w:p>
    <w:p w14:paraId="2947B366" w14:textId="77777777" w:rsidR="002E44F0" w:rsidRDefault="002E44F0" w:rsidP="002E44F0">
      <w:pPr>
        <w:pStyle w:val="Heading7"/>
      </w:pPr>
      <w:r>
        <w:rPr>
          <w:rStyle w:val="Strong"/>
          <w:b/>
          <w:bCs w:val="0"/>
        </w:rPr>
        <w:t>Section Overview</w:t>
      </w:r>
    </w:p>
    <w:p w14:paraId="49F68290" w14:textId="77777777" w:rsidR="00CE3ABC" w:rsidRDefault="002E44F0" w:rsidP="002C2855">
      <w:pPr>
        <w:pStyle w:val="NormalWeb"/>
        <w:jc w:val="both"/>
        <w:rPr>
          <w:rFonts w:asciiTheme="minorHAnsi" w:hAnsiTheme="minorHAnsi"/>
        </w:rPr>
      </w:pPr>
      <w:r w:rsidRPr="002C2855">
        <w:rPr>
          <w:rFonts w:asciiTheme="minorHAnsi" w:hAnsiTheme="minorHAnsi"/>
        </w:rPr>
        <w:t xml:space="preserve">This section situates the </w:t>
      </w:r>
      <w:r w:rsidRPr="002C2855">
        <w:rPr>
          <w:rStyle w:val="Strong"/>
          <w:rFonts w:asciiTheme="minorHAnsi" w:hAnsiTheme="minorHAnsi"/>
        </w:rPr>
        <w:t>Pre-Implementation Stage / Program Establishment Phase (7.3.3)</w:t>
      </w:r>
      <w:r w:rsidRPr="002C2855">
        <w:rPr>
          <w:rFonts w:asciiTheme="minorHAnsi" w:hAnsiTheme="minorHAnsi"/>
        </w:rPr>
        <w:t xml:space="preserve"> within the broader ABMPD moral and governance architecture.</w:t>
      </w:r>
    </w:p>
    <w:p w14:paraId="3EBA24A6" w14:textId="10FBA54F" w:rsidR="002E44F0" w:rsidRPr="002C2855" w:rsidRDefault="002E44F0" w:rsidP="002C2855">
      <w:pPr>
        <w:pStyle w:val="NormalWeb"/>
        <w:jc w:val="both"/>
        <w:rPr>
          <w:rFonts w:asciiTheme="minorHAnsi" w:hAnsiTheme="minorHAnsi"/>
        </w:rPr>
      </w:pPr>
      <w:r w:rsidRPr="002C2855">
        <w:rPr>
          <w:rFonts w:asciiTheme="minorHAnsi" w:hAnsiTheme="minorHAnsi"/>
        </w:rPr>
        <w:t xml:space="preserve">It consolidates all technical, moral, and structural references that serve as </w:t>
      </w:r>
      <w:r w:rsidRPr="002C2855">
        <w:rPr>
          <w:rStyle w:val="Strong"/>
          <w:rFonts w:asciiTheme="minorHAnsi" w:hAnsiTheme="minorHAnsi"/>
        </w:rPr>
        <w:t>foundational anchors</w:t>
      </w:r>
      <w:r w:rsidRPr="002C2855">
        <w:rPr>
          <w:rFonts w:asciiTheme="minorHAnsi" w:hAnsiTheme="minorHAnsi"/>
        </w:rPr>
        <w:t xml:space="preserve"> for the readiness framework — ensuring coherence, interoperability, and moral fidelity across all operational layers.</w:t>
      </w:r>
    </w:p>
    <w:p w14:paraId="661F5F21" w14:textId="77777777" w:rsidR="00D42EC0" w:rsidRDefault="002E44F0" w:rsidP="002C2855">
      <w:pPr>
        <w:pStyle w:val="NormalWeb"/>
        <w:jc w:val="both"/>
        <w:rPr>
          <w:rFonts w:asciiTheme="minorHAnsi" w:hAnsiTheme="minorHAnsi"/>
        </w:rPr>
      </w:pPr>
      <w:r w:rsidRPr="002C2855">
        <w:rPr>
          <w:rFonts w:asciiTheme="minorHAnsi" w:hAnsiTheme="minorHAnsi"/>
        </w:rPr>
        <w:t xml:space="preserve">While earlier subsections defined </w:t>
      </w:r>
      <w:r w:rsidRPr="002C2855">
        <w:rPr>
          <w:rStyle w:val="Emphasis"/>
          <w:rFonts w:asciiTheme="minorHAnsi" w:hAnsiTheme="minorHAnsi"/>
        </w:rPr>
        <w:t>what</w:t>
      </w:r>
      <w:r w:rsidRPr="002C2855">
        <w:rPr>
          <w:rFonts w:asciiTheme="minorHAnsi" w:hAnsiTheme="minorHAnsi"/>
        </w:rPr>
        <w:t xml:space="preserve"> the pre-implementation phase delivers, this section clarifies </w:t>
      </w:r>
      <w:r w:rsidRPr="002C2855">
        <w:rPr>
          <w:rStyle w:val="Emphasis"/>
          <w:rFonts w:asciiTheme="minorHAnsi" w:hAnsiTheme="minorHAnsi"/>
        </w:rPr>
        <w:t>how</w:t>
      </w:r>
      <w:r w:rsidRPr="002C2855">
        <w:rPr>
          <w:rFonts w:asciiTheme="minorHAnsi" w:hAnsiTheme="minorHAnsi"/>
        </w:rPr>
        <w:t xml:space="preserve"> its systems, protocols, and moral logic are supported and cross-linked to the entire ABMPD ecosystem.</w:t>
      </w:r>
    </w:p>
    <w:p w14:paraId="061CD0EB" w14:textId="5C9165E7" w:rsidR="002E44F0" w:rsidRPr="002C2855" w:rsidRDefault="002E44F0" w:rsidP="002C2855">
      <w:pPr>
        <w:pStyle w:val="NormalWeb"/>
        <w:jc w:val="both"/>
        <w:rPr>
          <w:rFonts w:asciiTheme="minorHAnsi" w:hAnsiTheme="minorHAnsi"/>
        </w:rPr>
      </w:pPr>
      <w:r w:rsidRPr="002C2855">
        <w:rPr>
          <w:rFonts w:asciiTheme="minorHAnsi" w:hAnsiTheme="minorHAnsi"/>
        </w:rPr>
        <w:lastRenderedPageBreak/>
        <w:t xml:space="preserve">Each referenced document or section functions as a </w:t>
      </w:r>
      <w:r w:rsidRPr="002C2855">
        <w:rPr>
          <w:rStyle w:val="Strong"/>
          <w:rFonts w:asciiTheme="minorHAnsi" w:hAnsiTheme="minorHAnsi"/>
        </w:rPr>
        <w:t>structural backbone</w:t>
      </w:r>
      <w:r w:rsidRPr="002C2855">
        <w:rPr>
          <w:rFonts w:asciiTheme="minorHAnsi" w:hAnsiTheme="minorHAnsi"/>
        </w:rPr>
        <w:t>, ensuring that local implementations operate in harmony with national design, moral oversight, and data governance standards.</w:t>
      </w:r>
    </w:p>
    <w:p w14:paraId="1A878E55" w14:textId="77777777" w:rsidR="002E44F0" w:rsidRDefault="00000000" w:rsidP="002E44F0">
      <w:r>
        <w:pict w14:anchorId="6317AC17">
          <v:rect id="_x0000_i2187" style="width:0;height:1.5pt" o:hralign="center" o:hrstd="t" o:hr="t" fillcolor="#a0a0a0" stroked="f"/>
        </w:pict>
      </w:r>
    </w:p>
    <w:p w14:paraId="5D6C06E1" w14:textId="77777777" w:rsidR="002E44F0" w:rsidRDefault="002E44F0" w:rsidP="002E44F0">
      <w:pPr>
        <w:pStyle w:val="Heading7"/>
      </w:pPr>
      <w:r>
        <w:rPr>
          <w:rStyle w:val="Strong"/>
          <w:b/>
          <w:bCs w:val="0"/>
        </w:rPr>
        <w:t>D.1 – Integrative Function of Cross-Referencing</w:t>
      </w:r>
    </w:p>
    <w:p w14:paraId="1450C1D4" w14:textId="77777777" w:rsidR="002E44F0" w:rsidRPr="002C2855" w:rsidRDefault="002E44F0" w:rsidP="002C2855">
      <w:pPr>
        <w:pStyle w:val="NormalWeb"/>
        <w:jc w:val="both"/>
        <w:rPr>
          <w:rFonts w:asciiTheme="minorHAnsi" w:hAnsiTheme="minorHAnsi"/>
        </w:rPr>
      </w:pPr>
      <w:r w:rsidRPr="002C2855">
        <w:rPr>
          <w:rFonts w:asciiTheme="minorHAnsi" w:hAnsiTheme="minorHAnsi"/>
        </w:rPr>
        <w:t xml:space="preserve">Cross-referencing within ABMPD serves both a </w:t>
      </w:r>
      <w:r w:rsidRPr="002C2855">
        <w:rPr>
          <w:rStyle w:val="Strong"/>
          <w:rFonts w:asciiTheme="minorHAnsi" w:hAnsiTheme="minorHAnsi"/>
        </w:rPr>
        <w:t>technical and moral function</w:t>
      </w:r>
      <w:r w:rsidRPr="002C2855">
        <w:rPr>
          <w:rFonts w:asciiTheme="minorHAnsi" w:hAnsiTheme="minorHAnsi"/>
        </w:rPr>
        <w:t>:</w:t>
      </w:r>
    </w:p>
    <w:p w14:paraId="79289E8E" w14:textId="77777777" w:rsidR="002E44F0" w:rsidRPr="002C2855" w:rsidRDefault="002E44F0" w:rsidP="002C2855">
      <w:pPr>
        <w:pStyle w:val="NormalWeb"/>
        <w:numPr>
          <w:ilvl w:val="0"/>
          <w:numId w:val="924"/>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Technically</w:t>
      </w:r>
      <w:r w:rsidRPr="002C2855">
        <w:rPr>
          <w:rFonts w:asciiTheme="minorHAnsi" w:hAnsiTheme="minorHAnsi"/>
        </w:rPr>
        <w:t>, it guarantees that operational systems (e.g., dashboards, MEL nodes, and data flow architectures) follow unified standards, ensuring consistency across all local nodes.</w:t>
      </w:r>
    </w:p>
    <w:p w14:paraId="2657A4CC" w14:textId="77777777" w:rsidR="002E44F0" w:rsidRPr="002C2855" w:rsidRDefault="002E44F0" w:rsidP="002C2855">
      <w:pPr>
        <w:pStyle w:val="NormalWeb"/>
        <w:numPr>
          <w:ilvl w:val="0"/>
          <w:numId w:val="924"/>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Morally</w:t>
      </w:r>
      <w:r w:rsidRPr="002C2855">
        <w:rPr>
          <w:rFonts w:asciiTheme="minorHAnsi" w:hAnsiTheme="minorHAnsi"/>
        </w:rPr>
        <w:t>, it ensures that institutional behavior, recognition processes, and leadership formation are always guided by conscience-centered ethics — not merely procedural compliance.</w:t>
      </w:r>
    </w:p>
    <w:p w14:paraId="0B59FFA7" w14:textId="77777777" w:rsidR="002E44F0" w:rsidRPr="002C2855" w:rsidRDefault="002E44F0" w:rsidP="002C2855">
      <w:pPr>
        <w:pStyle w:val="NormalWeb"/>
        <w:jc w:val="both"/>
        <w:rPr>
          <w:rFonts w:asciiTheme="minorHAnsi" w:hAnsiTheme="minorHAnsi"/>
        </w:rPr>
      </w:pPr>
      <w:r w:rsidRPr="002C2855">
        <w:rPr>
          <w:rFonts w:asciiTheme="minorHAnsi" w:hAnsiTheme="minorHAnsi"/>
        </w:rPr>
        <w:t xml:space="preserve">By embedding each pre-implementation component within these reference anchors, Section 7.3.3 remains aligned to the </w:t>
      </w:r>
      <w:r w:rsidRPr="002C2855">
        <w:rPr>
          <w:rStyle w:val="Strong"/>
          <w:rFonts w:asciiTheme="minorHAnsi" w:hAnsiTheme="minorHAnsi"/>
        </w:rPr>
        <w:t>core moral logic</w:t>
      </w:r>
      <w:r w:rsidRPr="002C2855">
        <w:rPr>
          <w:rFonts w:asciiTheme="minorHAnsi" w:hAnsiTheme="minorHAnsi"/>
        </w:rPr>
        <w:t xml:space="preserve"> of the ABMPD framework — preventing fragmentation and ensuring philosophical and operational continuity.</w:t>
      </w:r>
    </w:p>
    <w:p w14:paraId="16B15F78" w14:textId="77777777" w:rsidR="002E44F0" w:rsidRDefault="00000000" w:rsidP="002E44F0">
      <w:r>
        <w:pict w14:anchorId="1E31DA41">
          <v:rect id="_x0000_i2188" style="width:0;height:1.5pt" o:hralign="center" o:hrstd="t" o:hr="t" fillcolor="#a0a0a0" stroked="f"/>
        </w:pict>
      </w:r>
    </w:p>
    <w:p w14:paraId="2DA8421B" w14:textId="77777777" w:rsidR="002E44F0" w:rsidRDefault="002E44F0" w:rsidP="002E44F0">
      <w:pPr>
        <w:pStyle w:val="Heading7"/>
      </w:pPr>
      <w:r>
        <w:rPr>
          <w:rStyle w:val="Strong"/>
          <w:b/>
          <w:bCs w:val="0"/>
        </w:rPr>
        <w:t>D.2 – Reference Integration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9"/>
        <w:gridCol w:w="3198"/>
        <w:gridCol w:w="3573"/>
      </w:tblGrid>
      <w:tr w:rsidR="002E44F0" w14:paraId="187E765C" w14:textId="77777777" w:rsidTr="002C2855">
        <w:trPr>
          <w:tblHeader/>
          <w:tblCellSpacing w:w="15" w:type="dxa"/>
        </w:trPr>
        <w:tc>
          <w:tcPr>
            <w:tcW w:w="0" w:type="auto"/>
            <w:vAlign w:val="center"/>
            <w:hideMark/>
          </w:tcPr>
          <w:p w14:paraId="2AFCD289" w14:textId="77777777" w:rsidR="002E44F0" w:rsidRDefault="002E44F0">
            <w:pPr>
              <w:jc w:val="center"/>
              <w:rPr>
                <w:b/>
                <w:bCs/>
              </w:rPr>
            </w:pPr>
            <w:r>
              <w:rPr>
                <w:rStyle w:val="Strong"/>
              </w:rPr>
              <w:t>Reference Source</w:t>
            </w:r>
          </w:p>
        </w:tc>
        <w:tc>
          <w:tcPr>
            <w:tcW w:w="0" w:type="auto"/>
            <w:vAlign w:val="center"/>
            <w:hideMark/>
          </w:tcPr>
          <w:p w14:paraId="4025AB9C" w14:textId="77777777" w:rsidR="002E44F0" w:rsidRDefault="002E44F0">
            <w:pPr>
              <w:jc w:val="center"/>
              <w:rPr>
                <w:b/>
                <w:bCs/>
              </w:rPr>
            </w:pPr>
            <w:r>
              <w:rPr>
                <w:rStyle w:val="Strong"/>
              </w:rPr>
              <w:t>Description</w:t>
            </w:r>
          </w:p>
        </w:tc>
        <w:tc>
          <w:tcPr>
            <w:tcW w:w="0" w:type="auto"/>
            <w:vAlign w:val="center"/>
            <w:hideMark/>
          </w:tcPr>
          <w:p w14:paraId="00355159" w14:textId="77777777" w:rsidR="002E44F0" w:rsidRDefault="002E44F0">
            <w:pPr>
              <w:jc w:val="center"/>
              <w:rPr>
                <w:b/>
                <w:bCs/>
              </w:rPr>
            </w:pPr>
            <w:r>
              <w:rPr>
                <w:rStyle w:val="Strong"/>
              </w:rPr>
              <w:t>Application within Pre-Implementation (7.3.3)</w:t>
            </w:r>
          </w:p>
        </w:tc>
      </w:tr>
      <w:tr w:rsidR="002E44F0" w14:paraId="1C3A12FC" w14:textId="77777777" w:rsidTr="002C2855">
        <w:trPr>
          <w:tblCellSpacing w:w="15" w:type="dxa"/>
        </w:trPr>
        <w:tc>
          <w:tcPr>
            <w:tcW w:w="0" w:type="auto"/>
            <w:vAlign w:val="center"/>
            <w:hideMark/>
          </w:tcPr>
          <w:p w14:paraId="468F75A6" w14:textId="77777777" w:rsidR="002E44F0" w:rsidRDefault="002E44F0">
            <w:r>
              <w:rPr>
                <w:rStyle w:val="Strong"/>
              </w:rPr>
              <w:t>Annex G.3 – Monitoring &amp; Continuity Mechanisms</w:t>
            </w:r>
          </w:p>
        </w:tc>
        <w:tc>
          <w:tcPr>
            <w:tcW w:w="0" w:type="auto"/>
            <w:vAlign w:val="center"/>
            <w:hideMark/>
          </w:tcPr>
          <w:p w14:paraId="08A13B6E" w14:textId="77777777" w:rsidR="002E44F0" w:rsidRDefault="002E44F0">
            <w:r>
              <w:t>Defines the MEL (Monitoring, Evaluation, and Learning) standards, data collection cycles, and continuity protocols.</w:t>
            </w:r>
          </w:p>
        </w:tc>
        <w:tc>
          <w:tcPr>
            <w:tcW w:w="0" w:type="auto"/>
            <w:vAlign w:val="center"/>
            <w:hideMark/>
          </w:tcPr>
          <w:p w14:paraId="2C7193A6" w14:textId="77777777" w:rsidR="002E44F0" w:rsidRDefault="002E44F0">
            <w:r>
              <w:t xml:space="preserve">Used extensively in </w:t>
            </w:r>
            <w:r>
              <w:rPr>
                <w:rStyle w:val="Strong"/>
              </w:rPr>
              <w:t>B.1 – Baseline Assessment</w:t>
            </w:r>
            <w:r>
              <w:t xml:space="preserve"> and </w:t>
            </w:r>
            <w:r>
              <w:rPr>
                <w:rStyle w:val="Strong"/>
              </w:rPr>
              <w:t>B.2 – Capacity Building</w:t>
            </w:r>
            <w:r>
              <w:t xml:space="preserve"> to guide moral data acquisition, learning cycles, and feedback integration.</w:t>
            </w:r>
          </w:p>
        </w:tc>
      </w:tr>
      <w:tr w:rsidR="002E44F0" w14:paraId="5980403D" w14:textId="77777777" w:rsidTr="002C2855">
        <w:trPr>
          <w:tblCellSpacing w:w="15" w:type="dxa"/>
        </w:trPr>
        <w:tc>
          <w:tcPr>
            <w:tcW w:w="0" w:type="auto"/>
            <w:vAlign w:val="center"/>
            <w:hideMark/>
          </w:tcPr>
          <w:p w14:paraId="7AF7128D" w14:textId="77777777" w:rsidR="002E44F0" w:rsidRDefault="002E44F0">
            <w:r>
              <w:rPr>
                <w:rStyle w:val="Strong"/>
              </w:rPr>
              <w:t>Annex G.4 – Reward &amp; Recognition Framework</w:t>
            </w:r>
          </w:p>
        </w:tc>
        <w:tc>
          <w:tcPr>
            <w:tcW w:w="0" w:type="auto"/>
            <w:vAlign w:val="center"/>
            <w:hideMark/>
          </w:tcPr>
          <w:p w14:paraId="738FB696" w14:textId="77777777" w:rsidR="002E44F0" w:rsidRDefault="002E44F0">
            <w:r>
              <w:t>Details moral reinforcement mechanisms and recognition structures based on verified transformation data.</w:t>
            </w:r>
          </w:p>
        </w:tc>
        <w:tc>
          <w:tcPr>
            <w:tcW w:w="0" w:type="auto"/>
            <w:vAlign w:val="center"/>
            <w:hideMark/>
          </w:tcPr>
          <w:p w14:paraId="6B5C92FF" w14:textId="77777777" w:rsidR="002E44F0" w:rsidRDefault="002E44F0">
            <w:r>
              <w:t xml:space="preserve">Embedded in </w:t>
            </w:r>
            <w:r>
              <w:rPr>
                <w:rStyle w:val="Strong"/>
              </w:rPr>
              <w:t>B.3 – System Setup</w:t>
            </w:r>
            <w:r>
              <w:t xml:space="preserve"> and </w:t>
            </w:r>
            <w:r>
              <w:rPr>
                <w:rStyle w:val="Strong"/>
              </w:rPr>
              <w:t>B.4 – Accreditation</w:t>
            </w:r>
            <w:r>
              <w:t>, enabling motivation and merit-based accountability.</w:t>
            </w:r>
          </w:p>
        </w:tc>
      </w:tr>
      <w:tr w:rsidR="002E44F0" w14:paraId="48C5548D" w14:textId="77777777" w:rsidTr="002C2855">
        <w:trPr>
          <w:tblCellSpacing w:w="15" w:type="dxa"/>
        </w:trPr>
        <w:tc>
          <w:tcPr>
            <w:tcW w:w="0" w:type="auto"/>
            <w:vAlign w:val="center"/>
            <w:hideMark/>
          </w:tcPr>
          <w:p w14:paraId="282D4AE3" w14:textId="77777777" w:rsidR="002E44F0" w:rsidRDefault="002E44F0">
            <w:r>
              <w:rPr>
                <w:rStyle w:val="Strong"/>
              </w:rPr>
              <w:t>Annex G.5 – Transformation Flow Diagram &amp; Tier Summary Tables</w:t>
            </w:r>
          </w:p>
        </w:tc>
        <w:tc>
          <w:tcPr>
            <w:tcW w:w="0" w:type="auto"/>
            <w:vAlign w:val="center"/>
            <w:hideMark/>
          </w:tcPr>
          <w:p w14:paraId="6C9EC16D" w14:textId="77777777" w:rsidR="002E44F0" w:rsidRDefault="002E44F0">
            <w:r>
              <w:t>Visualizes the sequential moral transformation process across Tiers 1–5.</w:t>
            </w:r>
          </w:p>
        </w:tc>
        <w:tc>
          <w:tcPr>
            <w:tcW w:w="0" w:type="auto"/>
            <w:vAlign w:val="center"/>
            <w:hideMark/>
          </w:tcPr>
          <w:p w14:paraId="216F6012" w14:textId="77777777" w:rsidR="002E44F0" w:rsidRDefault="002E44F0">
            <w:r>
              <w:t xml:space="preserve">Serves as a structural map ensuring that pre-implementation readiness </w:t>
            </w:r>
            <w:r>
              <w:lastRenderedPageBreak/>
              <w:t>directly connects to Tier 1 rollout readiness.</w:t>
            </w:r>
          </w:p>
        </w:tc>
      </w:tr>
      <w:tr w:rsidR="002E44F0" w14:paraId="10F149B4" w14:textId="77777777" w:rsidTr="002C2855">
        <w:trPr>
          <w:tblCellSpacing w:w="15" w:type="dxa"/>
        </w:trPr>
        <w:tc>
          <w:tcPr>
            <w:tcW w:w="0" w:type="auto"/>
            <w:vAlign w:val="center"/>
            <w:hideMark/>
          </w:tcPr>
          <w:p w14:paraId="55498009" w14:textId="77777777" w:rsidR="002E44F0" w:rsidRDefault="002E44F0">
            <w:r>
              <w:rPr>
                <w:rStyle w:val="Strong"/>
              </w:rPr>
              <w:lastRenderedPageBreak/>
              <w:t>Section 7.2.5 – Dashboard &amp; Data Flow Architecture</w:t>
            </w:r>
          </w:p>
        </w:tc>
        <w:tc>
          <w:tcPr>
            <w:tcW w:w="0" w:type="auto"/>
            <w:vAlign w:val="center"/>
            <w:hideMark/>
          </w:tcPr>
          <w:p w14:paraId="7FC1B8CD" w14:textId="77777777" w:rsidR="002E44F0" w:rsidRDefault="002E44F0">
            <w:r>
              <w:t>Provides the system blueprint for digital integration, data validation, and feedback loops.</w:t>
            </w:r>
          </w:p>
        </w:tc>
        <w:tc>
          <w:tcPr>
            <w:tcW w:w="0" w:type="auto"/>
            <w:vAlign w:val="center"/>
            <w:hideMark/>
          </w:tcPr>
          <w:p w14:paraId="45DB8104" w14:textId="77777777" w:rsidR="002E44F0" w:rsidRDefault="002E44F0">
            <w:r>
              <w:t xml:space="preserve">Operational reference for </w:t>
            </w:r>
            <w:r>
              <w:rPr>
                <w:rStyle w:val="Strong"/>
              </w:rPr>
              <w:t>B.3 – System Setup</w:t>
            </w:r>
            <w:r>
              <w:t>, guiding dashboard configuration and node integration.</w:t>
            </w:r>
          </w:p>
        </w:tc>
      </w:tr>
      <w:tr w:rsidR="002E44F0" w14:paraId="7C3B0074" w14:textId="77777777" w:rsidTr="002C2855">
        <w:trPr>
          <w:tblCellSpacing w:w="15" w:type="dxa"/>
        </w:trPr>
        <w:tc>
          <w:tcPr>
            <w:tcW w:w="0" w:type="auto"/>
            <w:vAlign w:val="center"/>
            <w:hideMark/>
          </w:tcPr>
          <w:p w14:paraId="13A52A4D" w14:textId="77777777" w:rsidR="002E44F0" w:rsidRDefault="002E44F0">
            <w:r>
              <w:rPr>
                <w:rStyle w:val="Strong"/>
              </w:rPr>
              <w:t>Section 7.3.2 – Theory of Change</w:t>
            </w:r>
          </w:p>
        </w:tc>
        <w:tc>
          <w:tcPr>
            <w:tcW w:w="0" w:type="auto"/>
            <w:vAlign w:val="center"/>
            <w:hideMark/>
          </w:tcPr>
          <w:p w14:paraId="42549062" w14:textId="77777777" w:rsidR="002E44F0" w:rsidRDefault="002E44F0">
            <w:r>
              <w:t>Defines the causal and philosophical logic of transformation within the ABMPD system.</w:t>
            </w:r>
          </w:p>
        </w:tc>
        <w:tc>
          <w:tcPr>
            <w:tcW w:w="0" w:type="auto"/>
            <w:vAlign w:val="center"/>
            <w:hideMark/>
          </w:tcPr>
          <w:p w14:paraId="4133D339" w14:textId="77777777" w:rsidR="002E44F0" w:rsidRDefault="002E44F0">
            <w:r>
              <w:t xml:space="preserve">Serves as the </w:t>
            </w:r>
            <w:r>
              <w:rPr>
                <w:rStyle w:val="Strong"/>
              </w:rPr>
              <w:t>theoretical foundation</w:t>
            </w:r>
            <w:r>
              <w:t xml:space="preserve"> for readiness verification and baseline moral reasoning frameworks.</w:t>
            </w:r>
          </w:p>
        </w:tc>
      </w:tr>
      <w:tr w:rsidR="002E44F0" w14:paraId="2D414109" w14:textId="77777777" w:rsidTr="002C2855">
        <w:trPr>
          <w:tblCellSpacing w:w="15" w:type="dxa"/>
        </w:trPr>
        <w:tc>
          <w:tcPr>
            <w:tcW w:w="0" w:type="auto"/>
            <w:vAlign w:val="center"/>
            <w:hideMark/>
          </w:tcPr>
          <w:p w14:paraId="7E8D5EAB" w14:textId="77777777" w:rsidR="002E44F0" w:rsidRDefault="002E44F0">
            <w:r>
              <w:rPr>
                <w:rStyle w:val="Strong"/>
              </w:rPr>
              <w:t>Section 7.3.4 – Implementation Rollout Framework</w:t>
            </w:r>
          </w:p>
        </w:tc>
        <w:tc>
          <w:tcPr>
            <w:tcW w:w="0" w:type="auto"/>
            <w:vAlign w:val="center"/>
            <w:hideMark/>
          </w:tcPr>
          <w:p w14:paraId="1075C221" w14:textId="77777777" w:rsidR="002E44F0" w:rsidRDefault="002E44F0">
            <w:r>
              <w:t>Outlines the Tier 1 activation and operationalization of moral renewal processes.</w:t>
            </w:r>
          </w:p>
        </w:tc>
        <w:tc>
          <w:tcPr>
            <w:tcW w:w="0" w:type="auto"/>
            <w:vAlign w:val="center"/>
            <w:hideMark/>
          </w:tcPr>
          <w:p w14:paraId="10A53725" w14:textId="77777777" w:rsidR="002E44F0" w:rsidRDefault="002E44F0">
            <w:r>
              <w:t xml:space="preserve">Acts as the </w:t>
            </w:r>
            <w:r>
              <w:rPr>
                <w:rStyle w:val="Strong"/>
              </w:rPr>
              <w:t>forward linkage</w:t>
            </w:r>
            <w:r>
              <w:t xml:space="preserve"> — the next operational step once readiness outputs (C.1–C.5) are validated.</w:t>
            </w:r>
          </w:p>
        </w:tc>
      </w:tr>
      <w:tr w:rsidR="002E44F0" w14:paraId="0172109D" w14:textId="77777777" w:rsidTr="002C2855">
        <w:trPr>
          <w:tblCellSpacing w:w="15" w:type="dxa"/>
        </w:trPr>
        <w:tc>
          <w:tcPr>
            <w:tcW w:w="0" w:type="auto"/>
            <w:vAlign w:val="center"/>
            <w:hideMark/>
          </w:tcPr>
          <w:p w14:paraId="3B68D1C2" w14:textId="77777777" w:rsidR="002E44F0" w:rsidRDefault="002E44F0">
            <w:r>
              <w:rPr>
                <w:rStyle w:val="Strong"/>
              </w:rPr>
              <w:t>Annex G.6 (if applicable) – Moral Governance Competency Framework</w:t>
            </w:r>
          </w:p>
        </w:tc>
        <w:tc>
          <w:tcPr>
            <w:tcW w:w="0" w:type="auto"/>
            <w:vAlign w:val="center"/>
            <w:hideMark/>
          </w:tcPr>
          <w:p w14:paraId="3F43D100" w14:textId="77777777" w:rsidR="002E44F0" w:rsidRDefault="002E44F0">
            <w:r>
              <w:t>Provides criteria and indicators for assessing leadership readiness and moral performance.</w:t>
            </w:r>
          </w:p>
        </w:tc>
        <w:tc>
          <w:tcPr>
            <w:tcW w:w="0" w:type="auto"/>
            <w:vAlign w:val="center"/>
            <w:hideMark/>
          </w:tcPr>
          <w:p w14:paraId="27B5B874" w14:textId="77777777" w:rsidR="002E44F0" w:rsidRDefault="002E44F0">
            <w:r>
              <w:t xml:space="preserve">Used during </w:t>
            </w:r>
            <w:r>
              <w:rPr>
                <w:rStyle w:val="Strong"/>
              </w:rPr>
              <w:t>B.4 – Accreditation Review</w:t>
            </w:r>
            <w:r>
              <w:t xml:space="preserve"> to verify institutional leadership capacity and moral governance alignment.</w:t>
            </w:r>
          </w:p>
        </w:tc>
      </w:tr>
    </w:tbl>
    <w:p w14:paraId="0FF3FBAE" w14:textId="77777777" w:rsidR="002E44F0" w:rsidRDefault="00000000" w:rsidP="002E44F0">
      <w:r>
        <w:pict w14:anchorId="798EB8AA">
          <v:rect id="_x0000_i2189" style="width:0;height:1.5pt" o:hralign="center" o:hrstd="t" o:hr="t" fillcolor="#a0a0a0" stroked="f"/>
        </w:pict>
      </w:r>
    </w:p>
    <w:p w14:paraId="1E0AEEDF" w14:textId="77777777" w:rsidR="002E44F0" w:rsidRDefault="002E44F0" w:rsidP="002E44F0">
      <w:pPr>
        <w:pStyle w:val="Heading7"/>
      </w:pPr>
      <w:r>
        <w:rPr>
          <w:rStyle w:val="Strong"/>
          <w:b/>
          <w:bCs w:val="0"/>
        </w:rPr>
        <w:t>D.3 – Integrative Logic and Data Alignment</w:t>
      </w:r>
    </w:p>
    <w:p w14:paraId="6C015BA6" w14:textId="77777777" w:rsidR="00D42EC0" w:rsidRDefault="002E44F0" w:rsidP="002C2855">
      <w:pPr>
        <w:pStyle w:val="NormalWeb"/>
        <w:jc w:val="both"/>
        <w:rPr>
          <w:rFonts w:asciiTheme="minorHAnsi" w:hAnsiTheme="minorHAnsi"/>
        </w:rPr>
      </w:pPr>
      <w:r w:rsidRPr="002C2855">
        <w:rPr>
          <w:rFonts w:asciiTheme="minorHAnsi" w:hAnsiTheme="minorHAnsi"/>
        </w:rPr>
        <w:t xml:space="preserve">The Pre-Implementation Phase is not a standalone preparatory step but a </w:t>
      </w:r>
      <w:r w:rsidRPr="002C2855">
        <w:rPr>
          <w:rStyle w:val="Strong"/>
          <w:rFonts w:asciiTheme="minorHAnsi" w:hAnsiTheme="minorHAnsi"/>
        </w:rPr>
        <w:t>hub of integration</w:t>
      </w:r>
      <w:r w:rsidRPr="002C2855">
        <w:rPr>
          <w:rFonts w:asciiTheme="minorHAnsi" w:hAnsiTheme="minorHAnsi"/>
        </w:rPr>
        <w:t xml:space="preserve"> that interconnects data systems, moral formation pathways, and institutional accountability mechanisms.</w:t>
      </w:r>
    </w:p>
    <w:p w14:paraId="247AA9E2" w14:textId="0B25E432" w:rsidR="002E44F0" w:rsidRPr="002C2855" w:rsidRDefault="002E44F0" w:rsidP="002C2855">
      <w:pPr>
        <w:pStyle w:val="NormalWeb"/>
        <w:jc w:val="both"/>
        <w:rPr>
          <w:rFonts w:asciiTheme="minorHAnsi" w:hAnsiTheme="minorHAnsi"/>
        </w:rPr>
      </w:pPr>
      <w:r w:rsidRPr="002C2855">
        <w:rPr>
          <w:rFonts w:asciiTheme="minorHAnsi" w:hAnsiTheme="minorHAnsi"/>
        </w:rPr>
        <w:t>Each reference ensures continuity in three critical alignment streams:</w:t>
      </w:r>
    </w:p>
    <w:p w14:paraId="10D3FC2A" w14:textId="77777777" w:rsidR="002E44F0" w:rsidRPr="002C2855" w:rsidRDefault="002E44F0" w:rsidP="002C2855">
      <w:pPr>
        <w:pStyle w:val="NormalWeb"/>
        <w:numPr>
          <w:ilvl w:val="0"/>
          <w:numId w:val="925"/>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Data Alignment</w:t>
      </w:r>
      <w:r w:rsidRPr="002C2855">
        <w:rPr>
          <w:rFonts w:asciiTheme="minorHAnsi" w:hAnsiTheme="minorHAnsi"/>
        </w:rPr>
        <w:t xml:space="preserve"> – Through Annex G.3 and Section 7.2.5, ensuring local dashboards feed accurately into national MEL systems.</w:t>
      </w:r>
    </w:p>
    <w:p w14:paraId="2F7D83CE" w14:textId="77777777" w:rsidR="002E44F0" w:rsidRPr="002C2855" w:rsidRDefault="002E44F0" w:rsidP="002C2855">
      <w:pPr>
        <w:pStyle w:val="NormalWeb"/>
        <w:numPr>
          <w:ilvl w:val="0"/>
          <w:numId w:val="925"/>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Moral Alignment</w:t>
      </w:r>
      <w:r w:rsidRPr="002C2855">
        <w:rPr>
          <w:rFonts w:asciiTheme="minorHAnsi" w:hAnsiTheme="minorHAnsi"/>
        </w:rPr>
        <w:t xml:space="preserve"> – Through Annex G.4 and Section 7.3.2, ensuring actions are value-driven and integrity-based.</w:t>
      </w:r>
    </w:p>
    <w:p w14:paraId="7D363BEE" w14:textId="77777777" w:rsidR="002E44F0" w:rsidRPr="002C2855" w:rsidRDefault="002E44F0" w:rsidP="002C2855">
      <w:pPr>
        <w:pStyle w:val="NormalWeb"/>
        <w:numPr>
          <w:ilvl w:val="0"/>
          <w:numId w:val="925"/>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Institutional Alignment</w:t>
      </w:r>
      <w:r w:rsidRPr="002C2855">
        <w:rPr>
          <w:rFonts w:asciiTheme="minorHAnsi" w:hAnsiTheme="minorHAnsi"/>
        </w:rPr>
        <w:t xml:space="preserve"> – Through Annex G.5 and Section 7.3.4, ensuring that structural readiness flows naturally into implementation.</w:t>
      </w:r>
    </w:p>
    <w:p w14:paraId="24A60399" w14:textId="77777777" w:rsidR="002E44F0" w:rsidRPr="002C2855" w:rsidRDefault="002E44F0" w:rsidP="002C2855">
      <w:pPr>
        <w:pStyle w:val="NormalWeb"/>
        <w:jc w:val="both"/>
        <w:rPr>
          <w:rFonts w:asciiTheme="minorHAnsi" w:hAnsiTheme="minorHAnsi"/>
        </w:rPr>
      </w:pPr>
      <w:r w:rsidRPr="002C2855">
        <w:rPr>
          <w:rFonts w:asciiTheme="minorHAnsi" w:hAnsiTheme="minorHAnsi"/>
        </w:rPr>
        <w:lastRenderedPageBreak/>
        <w:t xml:space="preserve">Together, these alignments produce a </w:t>
      </w:r>
      <w:r w:rsidRPr="002C2855">
        <w:rPr>
          <w:rStyle w:val="Strong"/>
          <w:rFonts w:asciiTheme="minorHAnsi" w:hAnsiTheme="minorHAnsi"/>
        </w:rPr>
        <w:t>closed-loop readiness system</w:t>
      </w:r>
      <w:r w:rsidRPr="002C2855">
        <w:rPr>
          <w:rFonts w:asciiTheme="minorHAnsi" w:hAnsiTheme="minorHAnsi"/>
        </w:rPr>
        <w:t xml:space="preserve"> where moral vision, operational design, and data verification coexist in synchronized functionality.</w:t>
      </w:r>
    </w:p>
    <w:p w14:paraId="0FE4D6A2" w14:textId="77777777" w:rsidR="002E44F0" w:rsidRDefault="00000000" w:rsidP="002E44F0">
      <w:r>
        <w:pict w14:anchorId="734F55C7">
          <v:rect id="_x0000_i2190" style="width:0;height:1.5pt" o:hralign="center" o:hrstd="t" o:hr="t" fillcolor="#a0a0a0" stroked="f"/>
        </w:pict>
      </w:r>
    </w:p>
    <w:p w14:paraId="590AB45B" w14:textId="77777777" w:rsidR="002E44F0" w:rsidRDefault="002E44F0" w:rsidP="002E44F0">
      <w:pPr>
        <w:pStyle w:val="Heading7"/>
      </w:pPr>
      <w:r>
        <w:rPr>
          <w:rStyle w:val="Strong"/>
          <w:b/>
          <w:bCs w:val="0"/>
        </w:rPr>
        <w:t>D.4 – Role in System Governance and Oversight</w:t>
      </w:r>
    </w:p>
    <w:p w14:paraId="0AB5E70C" w14:textId="77777777" w:rsidR="002E44F0" w:rsidRPr="002C2855" w:rsidRDefault="002E44F0" w:rsidP="002C2855">
      <w:pPr>
        <w:pStyle w:val="NormalWeb"/>
        <w:jc w:val="both"/>
        <w:rPr>
          <w:rFonts w:asciiTheme="minorHAnsi" w:hAnsiTheme="minorHAnsi"/>
        </w:rPr>
      </w:pPr>
      <w:r w:rsidRPr="002C2855">
        <w:rPr>
          <w:rFonts w:asciiTheme="minorHAnsi" w:hAnsiTheme="minorHAnsi"/>
        </w:rPr>
        <w:t xml:space="preserve">Cross-references also perform a governance function by establishing </w:t>
      </w:r>
      <w:r w:rsidRPr="002C2855">
        <w:rPr>
          <w:rStyle w:val="Strong"/>
          <w:rFonts w:asciiTheme="minorHAnsi" w:hAnsiTheme="minorHAnsi"/>
        </w:rPr>
        <w:t>checks and continuity</w:t>
      </w:r>
      <w:r w:rsidRPr="002C2855">
        <w:rPr>
          <w:rFonts w:asciiTheme="minorHAnsi" w:hAnsiTheme="minorHAnsi"/>
        </w:rPr>
        <w:t xml:space="preserve"> across institutional levels:</w:t>
      </w:r>
    </w:p>
    <w:p w14:paraId="7F6D5E9E" w14:textId="77777777" w:rsidR="002E44F0" w:rsidRPr="002C2855" w:rsidRDefault="002E44F0" w:rsidP="002C2855">
      <w:pPr>
        <w:pStyle w:val="NormalWeb"/>
        <w:numPr>
          <w:ilvl w:val="0"/>
          <w:numId w:val="926"/>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At the </w:t>
      </w:r>
      <w:r w:rsidRPr="002C2855">
        <w:rPr>
          <w:rStyle w:val="Strong"/>
          <w:rFonts w:asciiTheme="minorHAnsi" w:hAnsiTheme="minorHAnsi"/>
        </w:rPr>
        <w:t>local level</w:t>
      </w:r>
      <w:r w:rsidRPr="002C2855">
        <w:rPr>
          <w:rFonts w:asciiTheme="minorHAnsi" w:hAnsiTheme="minorHAnsi"/>
        </w:rPr>
        <w:t>, references provide moral and technical templates to guide consistent implementation.</w:t>
      </w:r>
    </w:p>
    <w:p w14:paraId="21D3DA7F" w14:textId="77777777" w:rsidR="002E44F0" w:rsidRPr="002C2855" w:rsidRDefault="002E44F0" w:rsidP="002C2855">
      <w:pPr>
        <w:pStyle w:val="NormalWeb"/>
        <w:numPr>
          <w:ilvl w:val="0"/>
          <w:numId w:val="926"/>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At the </w:t>
      </w:r>
      <w:r w:rsidRPr="002C2855">
        <w:rPr>
          <w:rStyle w:val="Strong"/>
          <w:rFonts w:asciiTheme="minorHAnsi" w:hAnsiTheme="minorHAnsi"/>
        </w:rPr>
        <w:t>national level</w:t>
      </w:r>
      <w:r w:rsidRPr="002C2855">
        <w:rPr>
          <w:rFonts w:asciiTheme="minorHAnsi" w:hAnsiTheme="minorHAnsi"/>
        </w:rPr>
        <w:t>, they allow ABMPD and KCI oversight bodies to monitor conformity and ensure ethical accountability.</w:t>
      </w:r>
    </w:p>
    <w:p w14:paraId="577200CB" w14:textId="77777777" w:rsidR="002E44F0" w:rsidRPr="002C2855" w:rsidRDefault="002E44F0" w:rsidP="002C2855">
      <w:pPr>
        <w:pStyle w:val="NormalWeb"/>
        <w:numPr>
          <w:ilvl w:val="0"/>
          <w:numId w:val="926"/>
        </w:numPr>
        <w:spacing w:before="100" w:beforeAutospacing="1" w:after="100" w:afterAutospacing="1" w:line="240" w:lineRule="auto"/>
        <w:jc w:val="both"/>
        <w:rPr>
          <w:rFonts w:asciiTheme="minorHAnsi" w:hAnsiTheme="minorHAnsi"/>
        </w:rPr>
      </w:pPr>
      <w:r w:rsidRPr="002C2855">
        <w:rPr>
          <w:rFonts w:asciiTheme="minorHAnsi" w:hAnsiTheme="minorHAnsi"/>
        </w:rPr>
        <w:t xml:space="preserve">At the </w:t>
      </w:r>
      <w:r w:rsidRPr="002C2855">
        <w:rPr>
          <w:rStyle w:val="Strong"/>
          <w:rFonts w:asciiTheme="minorHAnsi" w:hAnsiTheme="minorHAnsi"/>
        </w:rPr>
        <w:t>inter-institutional level</w:t>
      </w:r>
      <w:r w:rsidRPr="002C2855">
        <w:rPr>
          <w:rFonts w:asciiTheme="minorHAnsi" w:hAnsiTheme="minorHAnsi"/>
        </w:rPr>
        <w:t>, they serve as interoperability standards, enabling seamless data and recognition exchanges between partners.</w:t>
      </w:r>
    </w:p>
    <w:p w14:paraId="4B955099" w14:textId="77777777" w:rsidR="002E44F0" w:rsidRPr="002C2855" w:rsidRDefault="002E44F0" w:rsidP="002C2855">
      <w:pPr>
        <w:pStyle w:val="NormalWeb"/>
        <w:jc w:val="both"/>
        <w:rPr>
          <w:rFonts w:asciiTheme="minorHAnsi" w:hAnsiTheme="minorHAnsi"/>
        </w:rPr>
      </w:pPr>
      <w:r w:rsidRPr="002C2855">
        <w:rPr>
          <w:rFonts w:asciiTheme="minorHAnsi" w:hAnsiTheme="minorHAnsi"/>
        </w:rPr>
        <w:t xml:space="preserve">Through these reference linkages, the Pre-Implementation Phase maintains fidelity to ABMPD’s </w:t>
      </w:r>
      <w:r w:rsidRPr="002C2855">
        <w:rPr>
          <w:rStyle w:val="Strong"/>
          <w:rFonts w:asciiTheme="minorHAnsi" w:hAnsiTheme="minorHAnsi"/>
        </w:rPr>
        <w:t>governance-by-conscience</w:t>
      </w:r>
      <w:r w:rsidRPr="002C2855">
        <w:rPr>
          <w:rFonts w:asciiTheme="minorHAnsi" w:hAnsiTheme="minorHAnsi"/>
        </w:rPr>
        <w:t xml:space="preserve"> principle — that all systems, data, and institutions remain answerable to moral truth and transparent verification.</w:t>
      </w:r>
    </w:p>
    <w:p w14:paraId="3A41EA27" w14:textId="77777777" w:rsidR="002E44F0" w:rsidRDefault="00000000" w:rsidP="002E44F0">
      <w:r>
        <w:pict w14:anchorId="459AB598">
          <v:rect id="_x0000_i2191" style="width:0;height:1.5pt" o:hralign="center" o:hrstd="t" o:hr="t" fillcolor="#a0a0a0" stroked="f"/>
        </w:pict>
      </w:r>
    </w:p>
    <w:p w14:paraId="0DC0BB94" w14:textId="77777777" w:rsidR="002E44F0" w:rsidRDefault="002E44F0" w:rsidP="002E44F0">
      <w:pPr>
        <w:pStyle w:val="Heading7"/>
      </w:pPr>
      <w:r>
        <w:rPr>
          <w:rStyle w:val="Strong"/>
          <w:b/>
          <w:bCs w:val="0"/>
        </w:rPr>
        <w:t>D.5 – Transition Value</w:t>
      </w:r>
    </w:p>
    <w:p w14:paraId="48E61E74" w14:textId="77777777" w:rsidR="00D42EC0" w:rsidRPr="00D42EC0" w:rsidRDefault="002E44F0" w:rsidP="00D42EC0">
      <w:pPr>
        <w:pStyle w:val="NormalWeb"/>
        <w:jc w:val="both"/>
        <w:rPr>
          <w:rFonts w:asciiTheme="minorHAnsi" w:hAnsiTheme="minorHAnsi"/>
        </w:rPr>
      </w:pPr>
      <w:r w:rsidRPr="00D42EC0">
        <w:rPr>
          <w:rFonts w:asciiTheme="minorHAnsi" w:hAnsiTheme="minorHAnsi"/>
        </w:rPr>
        <w:t xml:space="preserve">By the end of Section 7.3.3, these references act as </w:t>
      </w:r>
      <w:r w:rsidRPr="00D42EC0">
        <w:rPr>
          <w:rStyle w:val="Strong"/>
          <w:rFonts w:asciiTheme="minorHAnsi" w:hAnsiTheme="minorHAnsi"/>
        </w:rPr>
        <w:t>bridging coordinates</w:t>
      </w:r>
      <w:r w:rsidRPr="00D42EC0">
        <w:rPr>
          <w:rFonts w:asciiTheme="minorHAnsi" w:hAnsiTheme="minorHAnsi"/>
        </w:rPr>
        <w:t xml:space="preserve"> between preparation and execution.</w:t>
      </w:r>
    </w:p>
    <w:p w14:paraId="35E8D556" w14:textId="3F2B2A86" w:rsidR="002E44F0" w:rsidRPr="00D42EC0" w:rsidRDefault="002E44F0" w:rsidP="00D42EC0">
      <w:pPr>
        <w:pStyle w:val="NormalWeb"/>
        <w:jc w:val="both"/>
        <w:rPr>
          <w:rFonts w:asciiTheme="minorHAnsi" w:hAnsiTheme="minorHAnsi"/>
        </w:rPr>
      </w:pPr>
      <w:r w:rsidRPr="00D42EC0">
        <w:rPr>
          <w:rFonts w:asciiTheme="minorHAnsi" w:hAnsiTheme="minorHAnsi"/>
        </w:rPr>
        <w:t xml:space="preserve">They ensure that all moral, institutional, and digital subsystems established here are already recognized and certified under the </w:t>
      </w:r>
      <w:r w:rsidRPr="00D42EC0">
        <w:rPr>
          <w:rStyle w:val="Strong"/>
          <w:rFonts w:asciiTheme="minorHAnsi" w:hAnsiTheme="minorHAnsi"/>
        </w:rPr>
        <w:t>ABMPD unified governance schema</w:t>
      </w:r>
      <w:r w:rsidRPr="00D42EC0">
        <w:rPr>
          <w:rFonts w:asciiTheme="minorHAnsi" w:hAnsiTheme="minorHAnsi"/>
        </w:rPr>
        <w:t xml:space="preserve"> — allowing immediate transition into Tier 1 rollout with no structural gaps.</w:t>
      </w:r>
    </w:p>
    <w:p w14:paraId="404D2367" w14:textId="77777777" w:rsidR="002E44F0" w:rsidRPr="00D42EC0" w:rsidRDefault="002E44F0" w:rsidP="00D42EC0">
      <w:pPr>
        <w:pStyle w:val="NormalWeb"/>
        <w:jc w:val="both"/>
        <w:rPr>
          <w:rFonts w:asciiTheme="minorHAnsi" w:hAnsiTheme="minorHAnsi"/>
        </w:rPr>
      </w:pPr>
      <w:r w:rsidRPr="00D42EC0">
        <w:rPr>
          <w:rFonts w:ascii="Segoe UI Emoji" w:hAnsi="Segoe UI Emoji" w:cs="Segoe UI Emoji"/>
        </w:rPr>
        <w:t>📎</w:t>
      </w:r>
      <w:r w:rsidRPr="00D42EC0">
        <w:rPr>
          <w:rFonts w:asciiTheme="minorHAnsi" w:hAnsiTheme="minorHAnsi"/>
        </w:rPr>
        <w:t xml:space="preserve"> </w:t>
      </w:r>
      <w:r w:rsidRPr="00D42EC0">
        <w:rPr>
          <w:rStyle w:val="Strong"/>
          <w:rFonts w:asciiTheme="minorHAnsi" w:hAnsiTheme="minorHAnsi"/>
        </w:rPr>
        <w:t>Primary Cross-Reference Summary:</w:t>
      </w:r>
    </w:p>
    <w:p w14:paraId="6A53F41E" w14:textId="77777777" w:rsidR="002E44F0" w:rsidRPr="00D42EC0" w:rsidRDefault="002E44F0" w:rsidP="00D42EC0">
      <w:pPr>
        <w:pStyle w:val="NormalWeb"/>
        <w:numPr>
          <w:ilvl w:val="0"/>
          <w:numId w:val="927"/>
        </w:numPr>
        <w:spacing w:before="100" w:beforeAutospacing="1" w:after="100" w:afterAutospacing="1" w:line="240" w:lineRule="auto"/>
        <w:jc w:val="both"/>
        <w:rPr>
          <w:rFonts w:asciiTheme="minorHAnsi" w:hAnsiTheme="minorHAnsi"/>
        </w:rPr>
      </w:pPr>
      <w:r w:rsidRPr="00D42EC0">
        <w:rPr>
          <w:rStyle w:val="Strong"/>
          <w:rFonts w:asciiTheme="minorHAnsi" w:hAnsiTheme="minorHAnsi"/>
        </w:rPr>
        <w:t>Backward Link:</w:t>
      </w:r>
      <w:r w:rsidRPr="00D42EC0">
        <w:rPr>
          <w:rFonts w:asciiTheme="minorHAnsi" w:hAnsiTheme="minorHAnsi"/>
        </w:rPr>
        <w:t xml:space="preserve"> Section 7.3.2 – </w:t>
      </w:r>
      <w:r w:rsidRPr="00D42EC0">
        <w:rPr>
          <w:rStyle w:val="Emphasis"/>
          <w:rFonts w:asciiTheme="minorHAnsi" w:hAnsiTheme="minorHAnsi"/>
        </w:rPr>
        <w:t>Theory of Change</w:t>
      </w:r>
      <w:r w:rsidRPr="00D42EC0">
        <w:rPr>
          <w:rFonts w:asciiTheme="minorHAnsi" w:hAnsiTheme="minorHAnsi"/>
        </w:rPr>
        <w:t xml:space="preserve"> (philosophical and causal foundation)</w:t>
      </w:r>
    </w:p>
    <w:p w14:paraId="31C90A9A" w14:textId="77777777" w:rsidR="002E44F0" w:rsidRPr="00D42EC0" w:rsidRDefault="002E44F0" w:rsidP="00D42EC0">
      <w:pPr>
        <w:pStyle w:val="NormalWeb"/>
        <w:numPr>
          <w:ilvl w:val="0"/>
          <w:numId w:val="927"/>
        </w:numPr>
        <w:spacing w:before="100" w:beforeAutospacing="1" w:after="100" w:afterAutospacing="1" w:line="240" w:lineRule="auto"/>
        <w:jc w:val="both"/>
        <w:rPr>
          <w:rFonts w:asciiTheme="minorHAnsi" w:hAnsiTheme="minorHAnsi"/>
        </w:rPr>
      </w:pPr>
      <w:r w:rsidRPr="00D42EC0">
        <w:rPr>
          <w:rStyle w:val="Strong"/>
          <w:rFonts w:asciiTheme="minorHAnsi" w:hAnsiTheme="minorHAnsi"/>
        </w:rPr>
        <w:t>Horizontal Links:</w:t>
      </w:r>
      <w:r w:rsidRPr="00D42EC0">
        <w:rPr>
          <w:rFonts w:asciiTheme="minorHAnsi" w:hAnsiTheme="minorHAnsi"/>
        </w:rPr>
        <w:t xml:space="preserve"> Annexes G.3–G.5 – </w:t>
      </w:r>
      <w:r w:rsidRPr="00D42EC0">
        <w:rPr>
          <w:rStyle w:val="Emphasis"/>
          <w:rFonts w:asciiTheme="minorHAnsi" w:hAnsiTheme="minorHAnsi"/>
        </w:rPr>
        <w:t>Standards, Recognition, and Flow Systems</w:t>
      </w:r>
    </w:p>
    <w:p w14:paraId="08A87869" w14:textId="77777777" w:rsidR="002E44F0" w:rsidRPr="00D42EC0" w:rsidRDefault="002E44F0" w:rsidP="00D42EC0">
      <w:pPr>
        <w:pStyle w:val="NormalWeb"/>
        <w:numPr>
          <w:ilvl w:val="0"/>
          <w:numId w:val="927"/>
        </w:numPr>
        <w:spacing w:before="100" w:beforeAutospacing="1" w:after="100" w:afterAutospacing="1" w:line="240" w:lineRule="auto"/>
        <w:jc w:val="both"/>
        <w:rPr>
          <w:rFonts w:asciiTheme="minorHAnsi" w:hAnsiTheme="minorHAnsi"/>
        </w:rPr>
      </w:pPr>
      <w:r w:rsidRPr="00D42EC0">
        <w:rPr>
          <w:rStyle w:val="Strong"/>
          <w:rFonts w:asciiTheme="minorHAnsi" w:hAnsiTheme="minorHAnsi"/>
        </w:rPr>
        <w:t>Forward Link:</w:t>
      </w:r>
      <w:r w:rsidRPr="00D42EC0">
        <w:rPr>
          <w:rFonts w:asciiTheme="minorHAnsi" w:hAnsiTheme="minorHAnsi"/>
        </w:rPr>
        <w:t xml:space="preserve"> Section 7.3.4 – </w:t>
      </w:r>
      <w:r w:rsidRPr="00D42EC0">
        <w:rPr>
          <w:rStyle w:val="Emphasis"/>
          <w:rFonts w:asciiTheme="minorHAnsi" w:hAnsiTheme="minorHAnsi"/>
        </w:rPr>
        <w:t>Implementation Rollout Framework</w:t>
      </w:r>
      <w:r w:rsidRPr="00D42EC0">
        <w:rPr>
          <w:rFonts w:asciiTheme="minorHAnsi" w:hAnsiTheme="minorHAnsi"/>
        </w:rPr>
        <w:t xml:space="preserve"> (execution phase)</w:t>
      </w:r>
    </w:p>
    <w:p w14:paraId="1FBA97BC" w14:textId="2305A9F6" w:rsidR="002E44F0" w:rsidRPr="002E44F0" w:rsidRDefault="00000000" w:rsidP="001C18B1">
      <w:pPr>
        <w:pStyle w:val="NormalWeb"/>
      </w:pPr>
      <w:r>
        <w:pict w14:anchorId="13AE5BD5">
          <v:rect id="_x0000_i2192" style="width:0;height:1.5pt" o:hralign="center" o:hrstd="t" o:hr="t" fillcolor="#a0a0a0" stroked="f"/>
        </w:pict>
      </w:r>
    </w:p>
    <w:p w14:paraId="02AD9A92" w14:textId="77777777" w:rsidR="002E44F0" w:rsidRDefault="002E44F0" w:rsidP="002E44F0">
      <w:pPr>
        <w:pStyle w:val="Heading6"/>
        <w:rPr>
          <w:sz w:val="36"/>
        </w:rPr>
      </w:pPr>
      <w:r>
        <w:rPr>
          <w:rStyle w:val="Strong"/>
          <w:b/>
          <w:bCs w:val="0"/>
        </w:rPr>
        <w:lastRenderedPageBreak/>
        <w:t>E. Integrative Summary (7.3.3.5)</w:t>
      </w:r>
    </w:p>
    <w:p w14:paraId="590F80BE" w14:textId="77777777" w:rsidR="002E44F0" w:rsidRDefault="002E44F0" w:rsidP="002E44F0">
      <w:pPr>
        <w:pStyle w:val="Heading7"/>
      </w:pPr>
      <w:r>
        <w:rPr>
          <w:rStyle w:val="Strong"/>
          <w:b/>
          <w:bCs w:val="0"/>
        </w:rPr>
        <w:t>Section Overview</w:t>
      </w:r>
    </w:p>
    <w:p w14:paraId="651DBC48" w14:textId="77777777" w:rsidR="00D42EC0" w:rsidRDefault="002E44F0" w:rsidP="002C2855">
      <w:pPr>
        <w:pStyle w:val="NormalWeb"/>
        <w:jc w:val="both"/>
        <w:rPr>
          <w:rFonts w:asciiTheme="minorHAnsi" w:hAnsiTheme="minorHAnsi"/>
        </w:rPr>
      </w:pPr>
      <w:r w:rsidRPr="002C2855">
        <w:rPr>
          <w:rFonts w:asciiTheme="minorHAnsi" w:hAnsiTheme="minorHAnsi"/>
        </w:rPr>
        <w:t xml:space="preserve">This final subsection consolidates the philosophical intent, procedural systems, and institutional mechanisms established throughout the </w:t>
      </w:r>
      <w:r w:rsidRPr="002C2855">
        <w:rPr>
          <w:rStyle w:val="Strong"/>
          <w:rFonts w:asciiTheme="minorHAnsi" w:hAnsiTheme="minorHAnsi"/>
        </w:rPr>
        <w:t>Pre-Implementation Stage / Program Establishment Phase (7.3.3)</w:t>
      </w:r>
      <w:r w:rsidRPr="002C2855">
        <w:rPr>
          <w:rFonts w:asciiTheme="minorHAnsi" w:hAnsiTheme="minorHAnsi"/>
        </w:rPr>
        <w:t>.</w:t>
      </w:r>
    </w:p>
    <w:p w14:paraId="42CAF196" w14:textId="40CCFE3B" w:rsidR="002E44F0" w:rsidRPr="002C2855" w:rsidRDefault="002E44F0" w:rsidP="002C2855">
      <w:pPr>
        <w:pStyle w:val="NormalWeb"/>
        <w:jc w:val="both"/>
        <w:rPr>
          <w:rFonts w:asciiTheme="minorHAnsi" w:hAnsiTheme="minorHAnsi"/>
        </w:rPr>
      </w:pPr>
      <w:r w:rsidRPr="002C2855">
        <w:rPr>
          <w:rFonts w:asciiTheme="minorHAnsi" w:hAnsiTheme="minorHAnsi"/>
        </w:rPr>
        <w:t>It synthesizes how moral readiness evolves from abstract commitment into measurable institutional capability — ensuring that transformation, once launched, rests on verified moral integrity, systemic alignment, and cooperative governance.</w:t>
      </w:r>
    </w:p>
    <w:p w14:paraId="666FD650" w14:textId="77777777" w:rsidR="00D42EC0" w:rsidRDefault="002E44F0" w:rsidP="002C2855">
      <w:pPr>
        <w:pStyle w:val="NormalWeb"/>
        <w:jc w:val="both"/>
        <w:rPr>
          <w:rFonts w:asciiTheme="minorHAnsi" w:hAnsiTheme="minorHAnsi"/>
        </w:rPr>
      </w:pPr>
      <w:r w:rsidRPr="002C2855">
        <w:rPr>
          <w:rFonts w:asciiTheme="minorHAnsi" w:hAnsiTheme="minorHAnsi"/>
        </w:rPr>
        <w:t xml:space="preserve">If the Theory of Change (7.3.2) defined </w:t>
      </w:r>
      <w:r w:rsidRPr="002C2855">
        <w:rPr>
          <w:rStyle w:val="Emphasis"/>
          <w:rFonts w:asciiTheme="minorHAnsi" w:hAnsiTheme="minorHAnsi"/>
        </w:rPr>
        <w:t>why transformation occurs</w:t>
      </w:r>
      <w:r w:rsidRPr="002C2855">
        <w:rPr>
          <w:rFonts w:asciiTheme="minorHAnsi" w:hAnsiTheme="minorHAnsi"/>
        </w:rPr>
        <w:t xml:space="preserve"> and </w:t>
      </w:r>
      <w:r w:rsidRPr="002C2855">
        <w:rPr>
          <w:rStyle w:val="Emphasis"/>
          <w:rFonts w:asciiTheme="minorHAnsi" w:hAnsiTheme="minorHAnsi"/>
        </w:rPr>
        <w:t>what forces drive it</w:t>
      </w:r>
      <w:r w:rsidRPr="002C2855">
        <w:rPr>
          <w:rFonts w:asciiTheme="minorHAnsi" w:hAnsiTheme="minorHAnsi"/>
        </w:rPr>
        <w:t xml:space="preserve">, the Pre-Implementation Phase defines </w:t>
      </w:r>
      <w:r w:rsidRPr="002C2855">
        <w:rPr>
          <w:rStyle w:val="Emphasis"/>
          <w:rFonts w:asciiTheme="minorHAnsi" w:hAnsiTheme="minorHAnsi"/>
        </w:rPr>
        <w:t>how that transformation is prepared, verified, and safeguarded</w:t>
      </w:r>
      <w:r w:rsidRPr="002C2855">
        <w:rPr>
          <w:rFonts w:asciiTheme="minorHAnsi" w:hAnsiTheme="minorHAnsi"/>
        </w:rPr>
        <w:t>.</w:t>
      </w:r>
    </w:p>
    <w:p w14:paraId="7EA2DBEF" w14:textId="6B7DAA1B" w:rsidR="002E44F0" w:rsidRPr="002C2855" w:rsidRDefault="002E44F0" w:rsidP="002C2855">
      <w:pPr>
        <w:pStyle w:val="NormalWeb"/>
        <w:jc w:val="both"/>
        <w:rPr>
          <w:rFonts w:asciiTheme="minorHAnsi" w:hAnsiTheme="minorHAnsi"/>
        </w:rPr>
      </w:pPr>
      <w:r w:rsidRPr="002C2855">
        <w:rPr>
          <w:rFonts w:asciiTheme="minorHAnsi" w:hAnsiTheme="minorHAnsi"/>
        </w:rPr>
        <w:t xml:space="preserve">Together, these two sections constitute the </w:t>
      </w:r>
      <w:r w:rsidRPr="002C2855">
        <w:rPr>
          <w:rStyle w:val="Emphasis"/>
          <w:rFonts w:asciiTheme="minorHAnsi" w:hAnsiTheme="minorHAnsi"/>
        </w:rPr>
        <w:t>ethical and operational heart</w:t>
      </w:r>
      <w:r w:rsidRPr="002C2855">
        <w:rPr>
          <w:rFonts w:asciiTheme="minorHAnsi" w:hAnsiTheme="minorHAnsi"/>
        </w:rPr>
        <w:t xml:space="preserve"> of the ABMPD Framework — forming the dual foundation from which implementation, governance, and scaling proceed.</w:t>
      </w:r>
    </w:p>
    <w:p w14:paraId="48DC54DD" w14:textId="77777777" w:rsidR="002E44F0" w:rsidRDefault="00000000" w:rsidP="002E44F0">
      <w:r>
        <w:pict w14:anchorId="7846288E">
          <v:rect id="_x0000_i2193" style="width:0;height:1.5pt" o:hralign="center" o:hrstd="t" o:hr="t" fillcolor="#a0a0a0" stroked="f"/>
        </w:pict>
      </w:r>
    </w:p>
    <w:p w14:paraId="47B071A2" w14:textId="77777777" w:rsidR="002E44F0" w:rsidRDefault="002E44F0" w:rsidP="002E44F0">
      <w:pPr>
        <w:pStyle w:val="Heading7"/>
      </w:pPr>
      <w:r>
        <w:rPr>
          <w:rStyle w:val="Strong"/>
          <w:b/>
          <w:bCs w:val="0"/>
        </w:rPr>
        <w:t>E.1 – Moral and Operational Integration</w:t>
      </w:r>
    </w:p>
    <w:p w14:paraId="57043B67" w14:textId="77777777" w:rsidR="002E44F0" w:rsidRPr="002C2855" w:rsidRDefault="002E44F0" w:rsidP="002C2855">
      <w:pPr>
        <w:pStyle w:val="NormalWeb"/>
        <w:jc w:val="both"/>
        <w:rPr>
          <w:rFonts w:asciiTheme="minorHAnsi" w:hAnsiTheme="minorHAnsi"/>
        </w:rPr>
      </w:pPr>
      <w:r w:rsidRPr="002C2855">
        <w:rPr>
          <w:rFonts w:asciiTheme="minorHAnsi" w:hAnsiTheme="minorHAnsi"/>
        </w:rPr>
        <w:t>The Pre-Implementation Phase harmonizes three core streams of moral architecture:</w:t>
      </w:r>
    </w:p>
    <w:p w14:paraId="758D1060" w14:textId="77777777" w:rsidR="00D42EC0" w:rsidRPr="00D42EC0" w:rsidRDefault="002E44F0" w:rsidP="002C2855">
      <w:pPr>
        <w:pStyle w:val="NormalWeb"/>
        <w:numPr>
          <w:ilvl w:val="0"/>
          <w:numId w:val="928"/>
        </w:numPr>
        <w:spacing w:before="100" w:beforeAutospacing="1" w:after="100" w:afterAutospacing="1" w:line="240" w:lineRule="auto"/>
        <w:jc w:val="both"/>
        <w:rPr>
          <w:rStyle w:val="Strong"/>
          <w:rFonts w:asciiTheme="minorHAnsi" w:hAnsiTheme="minorHAnsi"/>
          <w:b w:val="0"/>
          <w:bCs w:val="0"/>
        </w:rPr>
      </w:pPr>
      <w:r w:rsidRPr="002C2855">
        <w:rPr>
          <w:rStyle w:val="Strong"/>
          <w:rFonts w:asciiTheme="minorHAnsi" w:hAnsiTheme="minorHAnsi"/>
        </w:rPr>
        <w:t>Moral Foundation:</w:t>
      </w:r>
    </w:p>
    <w:p w14:paraId="5867B94E" w14:textId="3FBA255E" w:rsidR="002E44F0" w:rsidRPr="002C2855" w:rsidRDefault="002E44F0" w:rsidP="00D42EC0">
      <w:pPr>
        <w:pStyle w:val="NormalWeb"/>
        <w:spacing w:before="100" w:beforeAutospacing="1" w:after="100" w:afterAutospacing="1" w:line="240" w:lineRule="auto"/>
        <w:ind w:left="720"/>
        <w:jc w:val="both"/>
        <w:rPr>
          <w:rFonts w:asciiTheme="minorHAnsi" w:hAnsiTheme="minorHAnsi"/>
        </w:rPr>
      </w:pPr>
      <w:r w:rsidRPr="002C2855">
        <w:rPr>
          <w:rFonts w:asciiTheme="minorHAnsi" w:hAnsiTheme="minorHAnsi"/>
        </w:rPr>
        <w:t>Derived from Section 7.3.2 (Theory of Change), this defines the conscience-based causality of transformation — positioning readiness as a moral obligation, not just a procedural requirement.</w:t>
      </w:r>
    </w:p>
    <w:p w14:paraId="0252B997" w14:textId="77777777" w:rsidR="00D42EC0" w:rsidRPr="00D42EC0" w:rsidRDefault="002E44F0" w:rsidP="002C2855">
      <w:pPr>
        <w:pStyle w:val="NormalWeb"/>
        <w:numPr>
          <w:ilvl w:val="0"/>
          <w:numId w:val="928"/>
        </w:numPr>
        <w:spacing w:before="100" w:beforeAutospacing="1" w:after="100" w:afterAutospacing="1" w:line="240" w:lineRule="auto"/>
        <w:jc w:val="both"/>
        <w:rPr>
          <w:rStyle w:val="Strong"/>
          <w:rFonts w:asciiTheme="minorHAnsi" w:hAnsiTheme="minorHAnsi"/>
          <w:b w:val="0"/>
          <w:bCs w:val="0"/>
        </w:rPr>
      </w:pPr>
      <w:r w:rsidRPr="002C2855">
        <w:rPr>
          <w:rStyle w:val="Strong"/>
          <w:rFonts w:asciiTheme="minorHAnsi" w:hAnsiTheme="minorHAnsi"/>
        </w:rPr>
        <w:t>Operational Construction:</w:t>
      </w:r>
    </w:p>
    <w:p w14:paraId="1E3CCBD7" w14:textId="3AA685E3" w:rsidR="002E44F0" w:rsidRPr="002C2855" w:rsidRDefault="002E44F0" w:rsidP="00D42EC0">
      <w:pPr>
        <w:pStyle w:val="NormalWeb"/>
        <w:spacing w:before="100" w:beforeAutospacing="1" w:after="100" w:afterAutospacing="1" w:line="240" w:lineRule="auto"/>
        <w:ind w:left="720"/>
        <w:jc w:val="both"/>
        <w:rPr>
          <w:rFonts w:asciiTheme="minorHAnsi" w:hAnsiTheme="minorHAnsi"/>
        </w:rPr>
      </w:pPr>
      <w:r w:rsidRPr="002C2855">
        <w:rPr>
          <w:rFonts w:asciiTheme="minorHAnsi" w:hAnsiTheme="minorHAnsi"/>
        </w:rPr>
        <w:t>Through Sections B and C, readiness is engineered into tangible systems — baseline moral data, trained leadership, localized dashboards, and institutional partnerships that can operate autonomously yet in moral synchrony.</w:t>
      </w:r>
    </w:p>
    <w:p w14:paraId="24BE31A6" w14:textId="77777777" w:rsidR="00D42EC0" w:rsidRPr="00D42EC0" w:rsidRDefault="002E44F0" w:rsidP="002C2855">
      <w:pPr>
        <w:pStyle w:val="NormalWeb"/>
        <w:numPr>
          <w:ilvl w:val="0"/>
          <w:numId w:val="928"/>
        </w:numPr>
        <w:spacing w:before="100" w:beforeAutospacing="1" w:after="100" w:afterAutospacing="1" w:line="240" w:lineRule="auto"/>
        <w:jc w:val="both"/>
        <w:rPr>
          <w:rStyle w:val="Strong"/>
          <w:rFonts w:asciiTheme="minorHAnsi" w:hAnsiTheme="minorHAnsi"/>
          <w:b w:val="0"/>
          <w:bCs w:val="0"/>
        </w:rPr>
      </w:pPr>
      <w:r w:rsidRPr="002C2855">
        <w:rPr>
          <w:rStyle w:val="Strong"/>
          <w:rFonts w:asciiTheme="minorHAnsi" w:hAnsiTheme="minorHAnsi"/>
        </w:rPr>
        <w:t>Institutional Covenant:</w:t>
      </w:r>
    </w:p>
    <w:p w14:paraId="1D64BD2A" w14:textId="2F83613B" w:rsidR="002E44F0" w:rsidRPr="002C2855" w:rsidRDefault="002E44F0" w:rsidP="00D42EC0">
      <w:pPr>
        <w:pStyle w:val="NormalWeb"/>
        <w:spacing w:before="100" w:beforeAutospacing="1" w:after="100" w:afterAutospacing="1" w:line="240" w:lineRule="auto"/>
        <w:ind w:left="720"/>
        <w:jc w:val="both"/>
        <w:rPr>
          <w:rFonts w:asciiTheme="minorHAnsi" w:hAnsiTheme="minorHAnsi"/>
        </w:rPr>
      </w:pPr>
      <w:r w:rsidRPr="002C2855">
        <w:rPr>
          <w:rFonts w:asciiTheme="minorHAnsi" w:hAnsiTheme="minorHAnsi"/>
        </w:rPr>
        <w:t>Through accreditation and commitment protocols, the moral logic of transformation is institutionalized — ensuring that moral accountability is not dependent on individual virtue alone, but embedded in organizational design and verification systems.</w:t>
      </w:r>
    </w:p>
    <w:p w14:paraId="3CB9C7BA" w14:textId="77777777" w:rsidR="002E44F0" w:rsidRPr="002C2855" w:rsidRDefault="002E44F0" w:rsidP="002C2855">
      <w:pPr>
        <w:pStyle w:val="NormalWeb"/>
        <w:jc w:val="both"/>
        <w:rPr>
          <w:rFonts w:asciiTheme="minorHAnsi" w:hAnsiTheme="minorHAnsi"/>
        </w:rPr>
      </w:pPr>
      <w:r w:rsidRPr="002C2855">
        <w:rPr>
          <w:rFonts w:asciiTheme="minorHAnsi" w:hAnsiTheme="minorHAnsi"/>
        </w:rPr>
        <w:lastRenderedPageBreak/>
        <w:t xml:space="preserve">These three layers — conscience, system, and institution — interlock to create the </w:t>
      </w:r>
      <w:r w:rsidRPr="002C2855">
        <w:rPr>
          <w:rStyle w:val="Strong"/>
          <w:rFonts w:asciiTheme="minorHAnsi" w:hAnsiTheme="minorHAnsi"/>
        </w:rPr>
        <w:t>ABMPD Readiness Triad</w:t>
      </w:r>
      <w:r w:rsidRPr="002C2855">
        <w:rPr>
          <w:rFonts w:asciiTheme="minorHAnsi" w:hAnsiTheme="minorHAnsi"/>
        </w:rPr>
        <w:t>, the operational expression of moral transformation readiness.</w:t>
      </w:r>
    </w:p>
    <w:p w14:paraId="3E3011BF" w14:textId="77777777" w:rsidR="002E44F0" w:rsidRDefault="00000000" w:rsidP="002E44F0">
      <w:r>
        <w:pict w14:anchorId="368EB604">
          <v:rect id="_x0000_i2194" style="width:0;height:1.5pt" o:hralign="center" o:hrstd="t" o:hr="t" fillcolor="#a0a0a0" stroked="f"/>
        </w:pict>
      </w:r>
    </w:p>
    <w:p w14:paraId="5525AACC" w14:textId="77777777" w:rsidR="002E44F0" w:rsidRDefault="002E44F0" w:rsidP="002E44F0">
      <w:pPr>
        <w:pStyle w:val="Heading7"/>
      </w:pPr>
      <w:r>
        <w:rPr>
          <w:rStyle w:val="Strong"/>
          <w:b/>
          <w:bCs w:val="0"/>
        </w:rPr>
        <w:t>E.2 – Structural Coherence and Continuity</w:t>
      </w:r>
    </w:p>
    <w:p w14:paraId="211628DB" w14:textId="77777777" w:rsidR="002E44F0" w:rsidRPr="002C2855" w:rsidRDefault="002E44F0" w:rsidP="00D42EC0">
      <w:pPr>
        <w:pStyle w:val="NormalWeb"/>
        <w:jc w:val="both"/>
        <w:rPr>
          <w:rFonts w:asciiTheme="minorHAnsi" w:hAnsiTheme="minorHAnsi"/>
        </w:rPr>
      </w:pPr>
      <w:r w:rsidRPr="002C2855">
        <w:rPr>
          <w:rFonts w:asciiTheme="minorHAnsi" w:hAnsiTheme="minorHAnsi"/>
        </w:rPr>
        <w:t xml:space="preserve">Within the larger ABMPD moral ecosystem, the Pre-Implementation Phase performs a </w:t>
      </w:r>
      <w:r w:rsidRPr="002C2855">
        <w:rPr>
          <w:rStyle w:val="Strong"/>
          <w:rFonts w:asciiTheme="minorHAnsi" w:hAnsiTheme="minorHAnsi"/>
        </w:rPr>
        <w:t>continuity function</w:t>
      </w:r>
      <w:r w:rsidRPr="002C2855">
        <w:rPr>
          <w:rFonts w:asciiTheme="minorHAnsi" w:hAnsiTheme="minorHAnsi"/>
        </w:rPr>
        <w:t xml:space="preserve"> that prevents fragmentation between moral intent and operational delivery.</w:t>
      </w:r>
      <w:r w:rsidRPr="002C2855">
        <w:rPr>
          <w:rFonts w:asciiTheme="minorHAnsi" w:hAnsiTheme="minorHAnsi"/>
        </w:rPr>
        <w:br/>
        <w:t xml:space="preserve">By aligning all preparatory activities (A–D) with cross-referenced moral systems (Annexes G.3–G.5), this section guarantees that transformation operates as a </w:t>
      </w:r>
      <w:r w:rsidRPr="002C2855">
        <w:rPr>
          <w:rStyle w:val="Strong"/>
          <w:rFonts w:asciiTheme="minorHAnsi" w:hAnsiTheme="minorHAnsi"/>
        </w:rPr>
        <w:t>closed-loop ethical system</w:t>
      </w:r>
      <w:r w:rsidRPr="002C2855">
        <w:rPr>
          <w:rFonts w:asciiTheme="minorHAnsi" w:hAnsiTheme="minorHAnsi"/>
        </w:rPr>
        <w:t xml:space="preserve"> — where feedback, recognition, and governance continuously reinforce one another.</w:t>
      </w:r>
    </w:p>
    <w:p w14:paraId="6A2A1DBE" w14:textId="77777777" w:rsidR="002E44F0" w:rsidRPr="002C2855" w:rsidRDefault="002E44F0" w:rsidP="00D42EC0">
      <w:pPr>
        <w:pStyle w:val="NormalWeb"/>
        <w:jc w:val="both"/>
        <w:rPr>
          <w:rFonts w:asciiTheme="minorHAnsi" w:hAnsiTheme="minorHAnsi"/>
        </w:rPr>
      </w:pPr>
      <w:r w:rsidRPr="002C2855">
        <w:rPr>
          <w:rFonts w:asciiTheme="minorHAnsi" w:hAnsiTheme="minorHAnsi"/>
        </w:rPr>
        <w:t>In this structure:</w:t>
      </w:r>
    </w:p>
    <w:p w14:paraId="6CC3E719" w14:textId="77777777" w:rsidR="002E44F0" w:rsidRPr="002C2855" w:rsidRDefault="002E44F0" w:rsidP="00D42EC0">
      <w:pPr>
        <w:pStyle w:val="NormalWeb"/>
        <w:numPr>
          <w:ilvl w:val="0"/>
          <w:numId w:val="929"/>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MEL systems</w:t>
      </w:r>
      <w:r w:rsidRPr="002C2855">
        <w:rPr>
          <w:rFonts w:asciiTheme="minorHAnsi" w:hAnsiTheme="minorHAnsi"/>
        </w:rPr>
        <w:t xml:space="preserve"> provide data integrity and learning feedback;</w:t>
      </w:r>
    </w:p>
    <w:p w14:paraId="3285AB8F" w14:textId="77777777" w:rsidR="002E44F0" w:rsidRPr="002C2855" w:rsidRDefault="002E44F0" w:rsidP="00D42EC0">
      <w:pPr>
        <w:pStyle w:val="NormalWeb"/>
        <w:numPr>
          <w:ilvl w:val="0"/>
          <w:numId w:val="929"/>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Recognition systems</w:t>
      </w:r>
      <w:r w:rsidRPr="002C2855">
        <w:rPr>
          <w:rFonts w:asciiTheme="minorHAnsi" w:hAnsiTheme="minorHAnsi"/>
        </w:rPr>
        <w:t xml:space="preserve"> convert verified behavior into moral capital;</w:t>
      </w:r>
    </w:p>
    <w:p w14:paraId="4D1361FE" w14:textId="77777777" w:rsidR="002E44F0" w:rsidRPr="002C2855" w:rsidRDefault="002E44F0" w:rsidP="00D42EC0">
      <w:pPr>
        <w:pStyle w:val="NormalWeb"/>
        <w:numPr>
          <w:ilvl w:val="0"/>
          <w:numId w:val="929"/>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Governance systems</w:t>
      </w:r>
      <w:r w:rsidRPr="002C2855">
        <w:rPr>
          <w:rFonts w:asciiTheme="minorHAnsi" w:hAnsiTheme="minorHAnsi"/>
        </w:rPr>
        <w:t xml:space="preserve"> institutionalize conscience as a decision-making norm.</w:t>
      </w:r>
    </w:p>
    <w:p w14:paraId="7BA32D54" w14:textId="77777777" w:rsidR="002E44F0" w:rsidRPr="002C2855" w:rsidRDefault="002E44F0" w:rsidP="00D42EC0">
      <w:pPr>
        <w:pStyle w:val="NormalWeb"/>
        <w:jc w:val="both"/>
        <w:rPr>
          <w:rFonts w:asciiTheme="minorHAnsi" w:hAnsiTheme="minorHAnsi"/>
        </w:rPr>
      </w:pPr>
      <w:r w:rsidRPr="002C2855">
        <w:rPr>
          <w:rFonts w:asciiTheme="minorHAnsi" w:hAnsiTheme="minorHAnsi"/>
        </w:rPr>
        <w:t xml:space="preserve">This interdependence ensures that moral transformation is </w:t>
      </w:r>
      <w:r w:rsidRPr="002C2855">
        <w:rPr>
          <w:rStyle w:val="Strong"/>
          <w:rFonts w:asciiTheme="minorHAnsi" w:hAnsiTheme="minorHAnsi"/>
        </w:rPr>
        <w:t>replicable, auditable, and sustainable</w:t>
      </w:r>
      <w:r w:rsidRPr="002C2855">
        <w:rPr>
          <w:rFonts w:asciiTheme="minorHAnsi" w:hAnsiTheme="minorHAnsi"/>
        </w:rPr>
        <w:t xml:space="preserve"> — a defining characteristic of the ABMPD as a moral development architecture.</w:t>
      </w:r>
    </w:p>
    <w:p w14:paraId="3E0EEA79" w14:textId="77777777" w:rsidR="002E44F0" w:rsidRDefault="00000000" w:rsidP="002E44F0">
      <w:r>
        <w:pict w14:anchorId="1BE9769F">
          <v:rect id="_x0000_i2195" style="width:0;height:1.5pt" o:hralign="center" o:hrstd="t" o:hr="t" fillcolor="#a0a0a0" stroked="f"/>
        </w:pict>
      </w:r>
    </w:p>
    <w:p w14:paraId="5D4600A4" w14:textId="77777777" w:rsidR="002E44F0" w:rsidRDefault="002E44F0" w:rsidP="002E44F0">
      <w:pPr>
        <w:pStyle w:val="Heading7"/>
      </w:pPr>
      <w:r>
        <w:rPr>
          <w:rStyle w:val="Strong"/>
          <w:b/>
          <w:bCs w:val="0"/>
        </w:rPr>
        <w:t>E.3 – Transition to Implementation Rollout</w:t>
      </w:r>
    </w:p>
    <w:p w14:paraId="554DAD40" w14:textId="77777777" w:rsidR="00D42EC0" w:rsidRDefault="002E44F0" w:rsidP="002C2855">
      <w:pPr>
        <w:pStyle w:val="NormalWeb"/>
        <w:jc w:val="both"/>
        <w:rPr>
          <w:rFonts w:asciiTheme="minorHAnsi" w:hAnsiTheme="minorHAnsi"/>
        </w:rPr>
      </w:pPr>
      <w:r w:rsidRPr="002C2855">
        <w:rPr>
          <w:rFonts w:asciiTheme="minorHAnsi" w:hAnsiTheme="minorHAnsi"/>
        </w:rPr>
        <w:t xml:space="preserve">The readiness systems completed in this phase serve as </w:t>
      </w:r>
      <w:r w:rsidRPr="002C2855">
        <w:rPr>
          <w:rStyle w:val="Strong"/>
          <w:rFonts w:asciiTheme="minorHAnsi" w:hAnsiTheme="minorHAnsi"/>
        </w:rPr>
        <w:t>launch platforms</w:t>
      </w:r>
      <w:r w:rsidRPr="002C2855">
        <w:rPr>
          <w:rFonts w:asciiTheme="minorHAnsi" w:hAnsiTheme="minorHAnsi"/>
        </w:rPr>
        <w:t xml:space="preserve"> for the succeeding stage:</w:t>
      </w:r>
    </w:p>
    <w:p w14:paraId="1764FF9A" w14:textId="77777777" w:rsidR="00D42EC0" w:rsidRDefault="002E44F0" w:rsidP="002C2855">
      <w:pPr>
        <w:pStyle w:val="NormalWeb"/>
        <w:jc w:val="both"/>
        <w:rPr>
          <w:rStyle w:val="Strong"/>
          <w:rFonts w:asciiTheme="minorHAnsi" w:hAnsiTheme="minorHAnsi"/>
        </w:rPr>
      </w:pPr>
      <w:r w:rsidRPr="002C2855">
        <w:rPr>
          <w:rStyle w:val="Strong"/>
          <w:rFonts w:asciiTheme="minorHAnsi" w:hAnsiTheme="minorHAnsi"/>
        </w:rPr>
        <w:t>Section 7.3.4 – Implementation Rollout Framework.</w:t>
      </w:r>
    </w:p>
    <w:p w14:paraId="619387DD" w14:textId="18AE7CB5" w:rsidR="002E44F0" w:rsidRPr="002C2855" w:rsidRDefault="002E44F0" w:rsidP="002C2855">
      <w:pPr>
        <w:pStyle w:val="NormalWeb"/>
        <w:jc w:val="both"/>
        <w:rPr>
          <w:rFonts w:asciiTheme="minorHAnsi" w:hAnsiTheme="minorHAnsi"/>
        </w:rPr>
      </w:pPr>
      <w:r w:rsidRPr="002C2855">
        <w:rPr>
          <w:rFonts w:asciiTheme="minorHAnsi" w:hAnsiTheme="minorHAnsi"/>
        </w:rPr>
        <w:t>This transition involves three readiness thresholds:</w:t>
      </w:r>
    </w:p>
    <w:p w14:paraId="73D025E3" w14:textId="77777777" w:rsidR="002E44F0" w:rsidRPr="002C2855" w:rsidRDefault="002E44F0" w:rsidP="002C2855">
      <w:pPr>
        <w:pStyle w:val="NormalWeb"/>
        <w:numPr>
          <w:ilvl w:val="0"/>
          <w:numId w:val="930"/>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Moral Readiness:</w:t>
      </w:r>
      <w:r w:rsidRPr="002C2855">
        <w:rPr>
          <w:rFonts w:asciiTheme="minorHAnsi" w:hAnsiTheme="minorHAnsi"/>
        </w:rPr>
        <w:t xml:space="preserve"> Communities and institutions have undergone moral formation and have verified baseline integrity data.</w:t>
      </w:r>
    </w:p>
    <w:p w14:paraId="134A784B" w14:textId="77777777" w:rsidR="002E44F0" w:rsidRPr="002C2855" w:rsidRDefault="002E44F0" w:rsidP="002C2855">
      <w:pPr>
        <w:pStyle w:val="NormalWeb"/>
        <w:numPr>
          <w:ilvl w:val="0"/>
          <w:numId w:val="930"/>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System Readiness:</w:t>
      </w:r>
      <w:r w:rsidRPr="002C2855">
        <w:rPr>
          <w:rFonts w:asciiTheme="minorHAnsi" w:hAnsiTheme="minorHAnsi"/>
        </w:rPr>
        <w:t xml:space="preserve"> Dashboards, MEL nodes, and data pipelines are fully configured and integrated into the ABMPD ecosystem.</w:t>
      </w:r>
    </w:p>
    <w:p w14:paraId="2AF58E6B" w14:textId="77777777" w:rsidR="002E44F0" w:rsidRPr="002C2855" w:rsidRDefault="002E44F0" w:rsidP="002C2855">
      <w:pPr>
        <w:pStyle w:val="NormalWeb"/>
        <w:numPr>
          <w:ilvl w:val="0"/>
          <w:numId w:val="930"/>
        </w:numPr>
        <w:spacing w:before="100" w:beforeAutospacing="1" w:after="100" w:afterAutospacing="1" w:line="240" w:lineRule="auto"/>
        <w:jc w:val="both"/>
        <w:rPr>
          <w:rFonts w:asciiTheme="minorHAnsi" w:hAnsiTheme="minorHAnsi"/>
        </w:rPr>
      </w:pPr>
      <w:r w:rsidRPr="002C2855">
        <w:rPr>
          <w:rStyle w:val="Strong"/>
          <w:rFonts w:asciiTheme="minorHAnsi" w:hAnsiTheme="minorHAnsi"/>
        </w:rPr>
        <w:t>Institutional Readiness:</w:t>
      </w:r>
      <w:r w:rsidRPr="002C2855">
        <w:rPr>
          <w:rFonts w:asciiTheme="minorHAnsi" w:hAnsiTheme="minorHAnsi"/>
        </w:rPr>
        <w:t xml:space="preserve"> Partner organizations, LGUs, CSOs, FBOs, and cooperatives have signed readiness covenants and passed accreditation review.</w:t>
      </w:r>
    </w:p>
    <w:p w14:paraId="2965690D" w14:textId="77777777" w:rsidR="002E44F0" w:rsidRPr="002C2855" w:rsidRDefault="002E44F0" w:rsidP="002C2855">
      <w:pPr>
        <w:pStyle w:val="NormalWeb"/>
        <w:jc w:val="both"/>
        <w:rPr>
          <w:rFonts w:asciiTheme="minorHAnsi" w:hAnsiTheme="minorHAnsi"/>
        </w:rPr>
      </w:pPr>
      <w:r w:rsidRPr="002C2855">
        <w:rPr>
          <w:rFonts w:asciiTheme="minorHAnsi" w:hAnsiTheme="minorHAnsi"/>
        </w:rPr>
        <w:t>Only when these three thresholds are met can Tier 1 rollout commence — ensuring that expansion is grounded on moral evidence and verified institutional competence, not on declaration or political convenience.</w:t>
      </w:r>
    </w:p>
    <w:p w14:paraId="327BEAD2" w14:textId="77777777" w:rsidR="002E44F0" w:rsidRDefault="00000000" w:rsidP="002E44F0">
      <w:r>
        <w:lastRenderedPageBreak/>
        <w:pict w14:anchorId="667869F5">
          <v:rect id="_x0000_i2196" style="width:0;height:1.5pt" o:hralign="center" o:hrstd="t" o:hr="t" fillcolor="#a0a0a0" stroked="f"/>
        </w:pict>
      </w:r>
    </w:p>
    <w:p w14:paraId="56EC3E9F" w14:textId="77777777" w:rsidR="002E44F0" w:rsidRDefault="002E44F0" w:rsidP="002E44F0">
      <w:pPr>
        <w:pStyle w:val="Heading7"/>
      </w:pPr>
      <w:r>
        <w:rPr>
          <w:rStyle w:val="Strong"/>
          <w:b/>
          <w:bCs w:val="0"/>
        </w:rPr>
        <w:t>E.4 – Ethical Guarantee and Governance Alignment</w:t>
      </w:r>
    </w:p>
    <w:p w14:paraId="1908C4FF" w14:textId="77777777" w:rsidR="00D42EC0" w:rsidRDefault="002E44F0" w:rsidP="002C2855">
      <w:pPr>
        <w:pStyle w:val="NormalWeb"/>
        <w:jc w:val="both"/>
        <w:rPr>
          <w:rFonts w:asciiTheme="minorHAnsi" w:hAnsiTheme="minorHAnsi"/>
        </w:rPr>
      </w:pPr>
      <w:r w:rsidRPr="002C2855">
        <w:rPr>
          <w:rFonts w:asciiTheme="minorHAnsi" w:hAnsiTheme="minorHAnsi"/>
        </w:rPr>
        <w:t xml:space="preserve">By the close of Section 7.3.3, every operational node within the ABMPD system — from community units to partner institutions — becomes part of a </w:t>
      </w:r>
      <w:r w:rsidRPr="002C2855">
        <w:rPr>
          <w:rStyle w:val="Strong"/>
          <w:rFonts w:asciiTheme="minorHAnsi" w:hAnsiTheme="minorHAnsi"/>
        </w:rPr>
        <w:t>governance-aligned moral ecosystem</w:t>
      </w:r>
      <w:r w:rsidRPr="002C2855">
        <w:rPr>
          <w:rFonts w:asciiTheme="minorHAnsi" w:hAnsiTheme="minorHAnsi"/>
        </w:rPr>
        <w:t>.</w:t>
      </w:r>
    </w:p>
    <w:p w14:paraId="402B4CC7" w14:textId="007A2143" w:rsidR="002E44F0" w:rsidRPr="002C2855" w:rsidRDefault="002E44F0" w:rsidP="002C2855">
      <w:pPr>
        <w:pStyle w:val="NormalWeb"/>
        <w:jc w:val="both"/>
        <w:rPr>
          <w:rFonts w:asciiTheme="minorHAnsi" w:hAnsiTheme="minorHAnsi"/>
        </w:rPr>
      </w:pPr>
      <w:r w:rsidRPr="002C2855">
        <w:rPr>
          <w:rFonts w:asciiTheme="minorHAnsi" w:hAnsiTheme="minorHAnsi"/>
        </w:rPr>
        <w:t>This alignment guarantees that:</w:t>
      </w:r>
    </w:p>
    <w:p w14:paraId="582D412A" w14:textId="77777777" w:rsidR="002E44F0" w:rsidRPr="002C2855" w:rsidRDefault="002E44F0" w:rsidP="002C2855">
      <w:pPr>
        <w:pStyle w:val="NormalWeb"/>
        <w:numPr>
          <w:ilvl w:val="0"/>
          <w:numId w:val="931"/>
        </w:numPr>
        <w:spacing w:before="100" w:beforeAutospacing="1" w:after="100" w:afterAutospacing="1" w:line="240" w:lineRule="auto"/>
        <w:jc w:val="both"/>
        <w:rPr>
          <w:rFonts w:asciiTheme="minorHAnsi" w:hAnsiTheme="minorHAnsi"/>
        </w:rPr>
      </w:pPr>
      <w:r w:rsidRPr="002C2855">
        <w:rPr>
          <w:rFonts w:asciiTheme="minorHAnsi" w:hAnsiTheme="minorHAnsi"/>
        </w:rPr>
        <w:t>Local moral formation translates into policy compliance and moral governance.</w:t>
      </w:r>
    </w:p>
    <w:p w14:paraId="5B29BE0D" w14:textId="77777777" w:rsidR="002E44F0" w:rsidRPr="002C2855" w:rsidRDefault="002E44F0" w:rsidP="002C2855">
      <w:pPr>
        <w:pStyle w:val="NormalWeb"/>
        <w:numPr>
          <w:ilvl w:val="0"/>
          <w:numId w:val="931"/>
        </w:numPr>
        <w:spacing w:before="100" w:beforeAutospacing="1" w:after="100" w:afterAutospacing="1" w:line="240" w:lineRule="auto"/>
        <w:jc w:val="both"/>
        <w:rPr>
          <w:rFonts w:asciiTheme="minorHAnsi" w:hAnsiTheme="minorHAnsi"/>
        </w:rPr>
      </w:pPr>
      <w:r w:rsidRPr="002C2855">
        <w:rPr>
          <w:rFonts w:asciiTheme="minorHAnsi" w:hAnsiTheme="minorHAnsi"/>
        </w:rPr>
        <w:t>Institutional systems reflect the conscience principles embedded in the national architecture.</w:t>
      </w:r>
    </w:p>
    <w:p w14:paraId="6B6CD1BC" w14:textId="77777777" w:rsidR="002E44F0" w:rsidRPr="002C2855" w:rsidRDefault="002E44F0" w:rsidP="002C2855">
      <w:pPr>
        <w:pStyle w:val="NormalWeb"/>
        <w:numPr>
          <w:ilvl w:val="0"/>
          <w:numId w:val="931"/>
        </w:numPr>
        <w:spacing w:before="100" w:beforeAutospacing="1" w:after="100" w:afterAutospacing="1" w:line="240" w:lineRule="auto"/>
        <w:jc w:val="both"/>
        <w:rPr>
          <w:rFonts w:asciiTheme="minorHAnsi" w:hAnsiTheme="minorHAnsi"/>
        </w:rPr>
      </w:pPr>
      <w:r w:rsidRPr="002C2855">
        <w:rPr>
          <w:rFonts w:asciiTheme="minorHAnsi" w:hAnsiTheme="minorHAnsi"/>
        </w:rPr>
        <w:t>Data integrity is preserved through evidence-based reporting and verification cycles.</w:t>
      </w:r>
    </w:p>
    <w:p w14:paraId="48B71168" w14:textId="77777777" w:rsidR="002E44F0" w:rsidRPr="002C2855" w:rsidRDefault="002E44F0" w:rsidP="002C2855">
      <w:pPr>
        <w:pStyle w:val="NormalWeb"/>
        <w:jc w:val="both"/>
        <w:rPr>
          <w:rFonts w:asciiTheme="minorHAnsi" w:hAnsiTheme="minorHAnsi"/>
        </w:rPr>
      </w:pPr>
      <w:r w:rsidRPr="002C2855">
        <w:rPr>
          <w:rFonts w:asciiTheme="minorHAnsi" w:hAnsiTheme="minorHAnsi"/>
        </w:rPr>
        <w:t xml:space="preserve">In effect, the Pre-Implementation Phase functions as a </w:t>
      </w:r>
      <w:r w:rsidRPr="002C2855">
        <w:rPr>
          <w:rStyle w:val="Strong"/>
          <w:rFonts w:asciiTheme="minorHAnsi" w:hAnsiTheme="minorHAnsi"/>
        </w:rPr>
        <w:t>moral filter and governance gateway</w:t>
      </w:r>
      <w:r w:rsidRPr="002C2855">
        <w:rPr>
          <w:rFonts w:asciiTheme="minorHAnsi" w:hAnsiTheme="minorHAnsi"/>
        </w:rPr>
        <w:t>, ensuring that only morally and operationally sound institutions advance to transformation rollout.</w:t>
      </w:r>
    </w:p>
    <w:p w14:paraId="3223A337" w14:textId="77777777" w:rsidR="002E44F0" w:rsidRDefault="00000000" w:rsidP="002E44F0">
      <w:r>
        <w:pict w14:anchorId="3485BEAF">
          <v:rect id="_x0000_i2197" style="width:0;height:1.5pt" o:hralign="center" o:hrstd="t" o:hr="t" fillcolor="#a0a0a0" stroked="f"/>
        </w:pict>
      </w:r>
    </w:p>
    <w:p w14:paraId="1C39460E" w14:textId="77777777" w:rsidR="002E44F0" w:rsidRDefault="002E44F0" w:rsidP="002E44F0">
      <w:pPr>
        <w:pStyle w:val="Heading7"/>
      </w:pPr>
      <w:r>
        <w:rPr>
          <w:rStyle w:val="Strong"/>
          <w:b/>
          <w:bCs w:val="0"/>
        </w:rPr>
        <w:t>E.5 – Integrative Insight</w:t>
      </w:r>
    </w:p>
    <w:p w14:paraId="23CD2249" w14:textId="77777777" w:rsidR="00040D9D" w:rsidRDefault="002E44F0" w:rsidP="002C2855">
      <w:pPr>
        <w:pStyle w:val="NormalWeb"/>
        <w:jc w:val="both"/>
        <w:rPr>
          <w:rFonts w:asciiTheme="minorHAnsi" w:hAnsiTheme="minorHAnsi"/>
        </w:rPr>
      </w:pPr>
      <w:r w:rsidRPr="002C2855">
        <w:rPr>
          <w:rFonts w:asciiTheme="minorHAnsi" w:hAnsiTheme="minorHAnsi"/>
        </w:rPr>
        <w:t xml:space="preserve">The Pre-Implementation Stage (7.3.3) is more than administrative preparation — it is the </w:t>
      </w:r>
      <w:r w:rsidRPr="002C2855">
        <w:rPr>
          <w:rStyle w:val="Strong"/>
          <w:rFonts w:asciiTheme="minorHAnsi" w:hAnsiTheme="minorHAnsi"/>
        </w:rPr>
        <w:t>moral proving ground</w:t>
      </w:r>
      <w:r w:rsidRPr="002C2855">
        <w:rPr>
          <w:rFonts w:asciiTheme="minorHAnsi" w:hAnsiTheme="minorHAnsi"/>
        </w:rPr>
        <w:t xml:space="preserve"> of transformation.</w:t>
      </w:r>
    </w:p>
    <w:p w14:paraId="759C7FBE" w14:textId="77777777" w:rsidR="00040D9D" w:rsidRDefault="002E44F0" w:rsidP="002C2855">
      <w:pPr>
        <w:pStyle w:val="NormalWeb"/>
        <w:jc w:val="both"/>
        <w:rPr>
          <w:rFonts w:asciiTheme="minorHAnsi" w:hAnsiTheme="minorHAnsi"/>
        </w:rPr>
      </w:pPr>
      <w:r w:rsidRPr="002C2855">
        <w:rPr>
          <w:rFonts w:asciiTheme="minorHAnsi" w:hAnsiTheme="minorHAnsi"/>
        </w:rPr>
        <w:t>It tests integrity, validates systems, and consolidates conscience-based leadership across all participating nodes.</w:t>
      </w:r>
    </w:p>
    <w:p w14:paraId="5C414F17" w14:textId="0FDDA213" w:rsidR="002E44F0" w:rsidRPr="002C2855" w:rsidRDefault="002E44F0" w:rsidP="002C2855">
      <w:pPr>
        <w:pStyle w:val="NormalWeb"/>
        <w:jc w:val="both"/>
        <w:rPr>
          <w:rFonts w:asciiTheme="minorHAnsi" w:hAnsiTheme="minorHAnsi"/>
        </w:rPr>
      </w:pPr>
      <w:r w:rsidRPr="002C2855">
        <w:rPr>
          <w:rFonts w:asciiTheme="minorHAnsi" w:hAnsiTheme="minorHAnsi"/>
        </w:rPr>
        <w:t xml:space="preserve">By completing this phase, the ABMPD ecosystem achieves </w:t>
      </w:r>
      <w:r w:rsidRPr="002C2855">
        <w:rPr>
          <w:rStyle w:val="Emphasis"/>
          <w:rFonts w:asciiTheme="minorHAnsi" w:hAnsiTheme="minorHAnsi"/>
        </w:rPr>
        <w:t>ethical readiness</w:t>
      </w:r>
      <w:r w:rsidRPr="002C2855">
        <w:rPr>
          <w:rFonts w:asciiTheme="minorHAnsi" w:hAnsiTheme="minorHAnsi"/>
        </w:rPr>
        <w:t xml:space="preserve"> — a state in which transformation is no longer aspirational but operationally inevitable.</w:t>
      </w:r>
    </w:p>
    <w:p w14:paraId="5084148C" w14:textId="77777777" w:rsidR="002E44F0" w:rsidRPr="002C2855" w:rsidRDefault="002E44F0" w:rsidP="002C2855">
      <w:pPr>
        <w:pStyle w:val="NormalWeb"/>
        <w:jc w:val="both"/>
        <w:rPr>
          <w:rFonts w:asciiTheme="minorHAnsi" w:hAnsiTheme="minorHAnsi"/>
        </w:rPr>
      </w:pPr>
      <w:r w:rsidRPr="002C2855">
        <w:rPr>
          <w:rFonts w:asciiTheme="minorHAnsi" w:hAnsiTheme="minorHAnsi"/>
        </w:rPr>
        <w:t xml:space="preserve">This moral state of readiness — verified, systematized, and </w:t>
      </w:r>
      <w:proofErr w:type="spellStart"/>
      <w:r w:rsidRPr="002C2855">
        <w:rPr>
          <w:rFonts w:asciiTheme="minorHAnsi" w:hAnsiTheme="minorHAnsi"/>
        </w:rPr>
        <w:t>covenantally</w:t>
      </w:r>
      <w:proofErr w:type="spellEnd"/>
      <w:r w:rsidRPr="002C2855">
        <w:rPr>
          <w:rFonts w:asciiTheme="minorHAnsi" w:hAnsiTheme="minorHAnsi"/>
        </w:rPr>
        <w:t xml:space="preserve"> secured — marks the final step before activation of the </w:t>
      </w:r>
      <w:r w:rsidRPr="002C2855">
        <w:rPr>
          <w:rStyle w:val="Strong"/>
          <w:rFonts w:asciiTheme="minorHAnsi" w:hAnsiTheme="minorHAnsi"/>
        </w:rPr>
        <w:t>Implementation Rollout Framework (7.3.4)</w:t>
      </w:r>
      <w:r w:rsidRPr="002C2855">
        <w:rPr>
          <w:rFonts w:asciiTheme="minorHAnsi" w:hAnsiTheme="minorHAnsi"/>
        </w:rPr>
        <w:t>, where the ABMPD begins its visible work of moral renewal and governance transformation across Tiers 1 to 5.</w:t>
      </w:r>
    </w:p>
    <w:p w14:paraId="76152DFA" w14:textId="77777777" w:rsidR="002E44F0" w:rsidRPr="002C2855" w:rsidRDefault="00000000" w:rsidP="002E44F0">
      <w:r>
        <w:pict w14:anchorId="09F121E2">
          <v:rect id="_x0000_i2198" style="width:0;height:1.5pt" o:hralign="center" o:hrstd="t" o:hr="t" fillcolor="#a0a0a0" stroked="f"/>
        </w:pict>
      </w:r>
    </w:p>
    <w:p w14:paraId="2591B7F9" w14:textId="77777777" w:rsidR="002E44F0" w:rsidRPr="002C2855" w:rsidRDefault="002E44F0" w:rsidP="002E44F0">
      <w:pPr>
        <w:pStyle w:val="NormalWeb"/>
        <w:rPr>
          <w:rFonts w:asciiTheme="minorHAnsi" w:hAnsiTheme="minorHAnsi"/>
        </w:rPr>
      </w:pPr>
      <w:r w:rsidRPr="002C2855">
        <w:rPr>
          <w:rFonts w:ascii="Segoe UI Emoji" w:hAnsi="Segoe UI Emoji" w:cs="Segoe UI Emoji"/>
        </w:rPr>
        <w:t>📎</w:t>
      </w:r>
      <w:r w:rsidRPr="002C2855">
        <w:rPr>
          <w:rFonts w:asciiTheme="minorHAnsi" w:hAnsiTheme="minorHAnsi"/>
        </w:rPr>
        <w:t xml:space="preserve"> </w:t>
      </w:r>
      <w:r w:rsidRPr="002C2855">
        <w:rPr>
          <w:rStyle w:val="Strong"/>
          <w:rFonts w:asciiTheme="minorHAnsi" w:hAnsiTheme="minorHAnsi"/>
        </w:rPr>
        <w:t>Cross-References:</w:t>
      </w:r>
    </w:p>
    <w:p w14:paraId="624B9183" w14:textId="77777777" w:rsidR="002E44F0" w:rsidRPr="002C2855" w:rsidRDefault="002E44F0" w:rsidP="002E44F0">
      <w:pPr>
        <w:pStyle w:val="NormalWeb"/>
        <w:numPr>
          <w:ilvl w:val="0"/>
          <w:numId w:val="932"/>
        </w:numPr>
        <w:spacing w:before="100" w:beforeAutospacing="1" w:after="100" w:afterAutospacing="1" w:line="240" w:lineRule="auto"/>
        <w:rPr>
          <w:rFonts w:asciiTheme="minorHAnsi" w:hAnsiTheme="minorHAnsi"/>
        </w:rPr>
      </w:pPr>
      <w:r w:rsidRPr="002C2855">
        <w:rPr>
          <w:rFonts w:asciiTheme="minorHAnsi" w:hAnsiTheme="minorHAnsi"/>
        </w:rPr>
        <w:t xml:space="preserve">Section 7.3.2 – </w:t>
      </w:r>
      <w:r w:rsidRPr="002C2855">
        <w:rPr>
          <w:rStyle w:val="Emphasis"/>
          <w:rFonts w:asciiTheme="minorHAnsi" w:hAnsiTheme="minorHAnsi"/>
        </w:rPr>
        <w:t>Theory of Change</w:t>
      </w:r>
    </w:p>
    <w:p w14:paraId="081A486D" w14:textId="77777777" w:rsidR="002E44F0" w:rsidRPr="002C2855" w:rsidRDefault="002E44F0" w:rsidP="002E44F0">
      <w:pPr>
        <w:pStyle w:val="NormalWeb"/>
        <w:numPr>
          <w:ilvl w:val="0"/>
          <w:numId w:val="932"/>
        </w:numPr>
        <w:spacing w:before="100" w:beforeAutospacing="1" w:after="100" w:afterAutospacing="1" w:line="240" w:lineRule="auto"/>
        <w:rPr>
          <w:rFonts w:asciiTheme="minorHAnsi" w:hAnsiTheme="minorHAnsi"/>
        </w:rPr>
      </w:pPr>
      <w:r w:rsidRPr="002C2855">
        <w:rPr>
          <w:rFonts w:asciiTheme="minorHAnsi" w:hAnsiTheme="minorHAnsi"/>
        </w:rPr>
        <w:t xml:space="preserve">Section 7.3.4 – </w:t>
      </w:r>
      <w:r w:rsidRPr="002C2855">
        <w:rPr>
          <w:rStyle w:val="Emphasis"/>
          <w:rFonts w:asciiTheme="minorHAnsi" w:hAnsiTheme="minorHAnsi"/>
        </w:rPr>
        <w:t>Implementation Rollout Framework</w:t>
      </w:r>
    </w:p>
    <w:p w14:paraId="73593E68" w14:textId="77777777" w:rsidR="002E44F0" w:rsidRPr="002C2855" w:rsidRDefault="002E44F0" w:rsidP="002E44F0">
      <w:pPr>
        <w:pStyle w:val="NormalWeb"/>
        <w:numPr>
          <w:ilvl w:val="0"/>
          <w:numId w:val="932"/>
        </w:numPr>
        <w:spacing w:before="100" w:beforeAutospacing="1" w:after="100" w:afterAutospacing="1" w:line="240" w:lineRule="auto"/>
        <w:rPr>
          <w:rFonts w:asciiTheme="minorHAnsi" w:hAnsiTheme="minorHAnsi"/>
        </w:rPr>
      </w:pPr>
      <w:r w:rsidRPr="002C2855">
        <w:rPr>
          <w:rFonts w:asciiTheme="minorHAnsi" w:hAnsiTheme="minorHAnsi"/>
        </w:rPr>
        <w:t xml:space="preserve">Annexes G.3–G.5 – </w:t>
      </w:r>
      <w:r w:rsidRPr="002C2855">
        <w:rPr>
          <w:rStyle w:val="Emphasis"/>
          <w:rFonts w:asciiTheme="minorHAnsi" w:hAnsiTheme="minorHAnsi"/>
        </w:rPr>
        <w:t>Readiness Standards, Recognition, and Transformation Flow Systems</w:t>
      </w:r>
    </w:p>
    <w:p w14:paraId="76D33EFD" w14:textId="77777777" w:rsidR="002E44F0" w:rsidRDefault="00000000">
      <w:r>
        <w:lastRenderedPageBreak/>
        <w:pict w14:anchorId="378FF359">
          <v:rect id="_x0000_i2199" style="width:0;height:1.5pt" o:hralign="center" o:hrstd="t" o:hr="t" fillcolor="#a0a0a0" stroked="f"/>
        </w:pict>
      </w:r>
    </w:p>
    <w:p w14:paraId="3E9A7AF5" w14:textId="77777777" w:rsidR="00044654" w:rsidRDefault="00044654">
      <w:pPr>
        <w:rPr>
          <w:rFonts w:ascii="Times New Roman" w:hAnsi="Times New Roman" w:cs="Times New Roman"/>
          <w:szCs w:val="24"/>
        </w:rPr>
      </w:pPr>
      <w:r>
        <w:rPr>
          <w:rFonts w:ascii="Times New Roman" w:hAnsi="Times New Roman" w:cs="Times New Roman"/>
          <w:noProof/>
          <w:szCs w:val="24"/>
        </w:rPr>
        <w:drawing>
          <wp:inline distT="0" distB="0" distL="0" distR="0" wp14:anchorId="0B490923" wp14:editId="7F7E324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EDA97FE" w14:textId="77777777" w:rsidR="00044654" w:rsidRDefault="00000000">
      <w:r>
        <w:pict w14:anchorId="476BE22B">
          <v:rect id="_x0000_i2200" style="width:0;height:1.5pt" o:hralign="center" o:hrstd="t" o:hr="t" fillcolor="#a0a0a0" stroked="f"/>
        </w:pict>
      </w:r>
    </w:p>
    <w:p w14:paraId="0ED08BAE" w14:textId="77777777" w:rsidR="00076ADC" w:rsidRDefault="00076ADC" w:rsidP="00076ADC">
      <w:pPr>
        <w:pStyle w:val="Heading5"/>
        <w:rPr>
          <w:sz w:val="32"/>
        </w:rPr>
      </w:pPr>
      <w:r>
        <w:rPr>
          <w:rStyle w:val="Strong"/>
          <w:b/>
          <w:bCs w:val="0"/>
        </w:rPr>
        <w:t xml:space="preserve">7.3.4 </w:t>
      </w:r>
      <w:r>
        <w:t>Transformation Rollout Framework</w:t>
      </w:r>
    </w:p>
    <w:p w14:paraId="718B562B" w14:textId="1C3CF25F" w:rsidR="00076ADC" w:rsidRDefault="00076ADC" w:rsidP="00076ADC">
      <w:pPr>
        <w:pStyle w:val="Heading6"/>
        <w:rPr>
          <w:rStyle w:val="Strong"/>
          <w:b/>
          <w:bCs w:val="0"/>
        </w:rPr>
      </w:pPr>
      <w:r>
        <w:rPr>
          <w:rStyle w:val="Strong"/>
          <w:b/>
          <w:bCs w:val="0"/>
        </w:rPr>
        <w:t>A. Purpose and Structure of the Rollout (7.3.4.1)</w:t>
      </w:r>
    </w:p>
    <w:p w14:paraId="692AE0E1" w14:textId="57532570" w:rsidR="00076ADC" w:rsidRDefault="00076ADC" w:rsidP="00076ADC">
      <w:pPr>
        <w:pStyle w:val="Heading7"/>
      </w:pPr>
      <w:r w:rsidRPr="00076ADC">
        <w:t>Section Overview</w:t>
      </w:r>
    </w:p>
    <w:p w14:paraId="102434BB" w14:textId="77777777" w:rsidR="00076ADC" w:rsidRPr="00272F8D" w:rsidRDefault="00076ADC" w:rsidP="00272F8D">
      <w:pPr>
        <w:spacing w:before="100" w:beforeAutospacing="1" w:after="100" w:afterAutospacing="1" w:line="240" w:lineRule="auto"/>
        <w:jc w:val="both"/>
        <w:rPr>
          <w:rFonts w:eastAsia="Times New Roman" w:cs="Times New Roman"/>
          <w:szCs w:val="24"/>
        </w:rPr>
      </w:pPr>
      <w:r w:rsidRPr="00272F8D">
        <w:rPr>
          <w:rFonts w:eastAsia="Times New Roman" w:cs="Times New Roman"/>
          <w:szCs w:val="24"/>
        </w:rPr>
        <w:t>The Rollout Framework defines the operational gateway through which all ABMPD transformation activities formally begin. It translates the preparatory foundations established in Section 7.3.3 into a structured, multi-layered activation sequence that enables communities, institutions, and governance bodies to enter the transformation pathway with moral clarity, technical readiness, and data integrity.</w:t>
      </w:r>
    </w:p>
    <w:p w14:paraId="5807B4A3" w14:textId="77777777" w:rsidR="00076ADC" w:rsidRPr="00272F8D" w:rsidRDefault="00076ADC" w:rsidP="00272F8D">
      <w:pPr>
        <w:spacing w:before="100" w:beforeAutospacing="1" w:after="100" w:afterAutospacing="1" w:line="240" w:lineRule="auto"/>
        <w:jc w:val="both"/>
        <w:rPr>
          <w:rFonts w:eastAsia="Times New Roman" w:cs="Times New Roman"/>
          <w:szCs w:val="24"/>
        </w:rPr>
      </w:pPr>
      <w:r w:rsidRPr="00272F8D">
        <w:rPr>
          <w:rFonts w:eastAsia="Times New Roman" w:cs="Times New Roman"/>
          <w:szCs w:val="24"/>
        </w:rPr>
        <w:t xml:space="preserve">At its core, the Rollout serves as the </w:t>
      </w:r>
      <w:r w:rsidRPr="00272F8D">
        <w:rPr>
          <w:rFonts w:eastAsia="Times New Roman" w:cs="Times New Roman"/>
          <w:b/>
          <w:bCs/>
          <w:szCs w:val="24"/>
        </w:rPr>
        <w:t>activation stage</w:t>
      </w:r>
      <w:r w:rsidRPr="00272F8D">
        <w:rPr>
          <w:rFonts w:eastAsia="Times New Roman" w:cs="Times New Roman"/>
          <w:szCs w:val="24"/>
        </w:rPr>
        <w:t xml:space="preserve"> of the ABMPD Transformation System, moving the program from the “readiness” phase into the realm of </w:t>
      </w:r>
      <w:r w:rsidRPr="00272F8D">
        <w:rPr>
          <w:rFonts w:eastAsia="Times New Roman" w:cs="Times New Roman"/>
          <w:b/>
          <w:bCs/>
          <w:szCs w:val="24"/>
        </w:rPr>
        <w:t>measurable moral action</w:t>
      </w:r>
      <w:r w:rsidRPr="00272F8D">
        <w:rPr>
          <w:rFonts w:eastAsia="Times New Roman" w:cs="Times New Roman"/>
          <w:szCs w:val="24"/>
        </w:rPr>
        <w:t xml:space="preserve">. This is achieved through the </w:t>
      </w:r>
      <w:r w:rsidRPr="00272F8D">
        <w:rPr>
          <w:rFonts w:eastAsia="Times New Roman" w:cs="Times New Roman"/>
          <w:b/>
          <w:bCs/>
          <w:szCs w:val="24"/>
        </w:rPr>
        <w:t>three-level rollout progression</w:t>
      </w:r>
      <w:r w:rsidRPr="00272F8D">
        <w:rPr>
          <w:rFonts w:eastAsia="Times New Roman" w:cs="Times New Roman"/>
          <w:szCs w:val="24"/>
        </w:rPr>
        <w:t>:</w:t>
      </w:r>
    </w:p>
    <w:p w14:paraId="3AA9AEBA" w14:textId="77777777" w:rsidR="00076ADC" w:rsidRPr="00272F8D" w:rsidRDefault="00076ADC" w:rsidP="00272F8D">
      <w:pPr>
        <w:numPr>
          <w:ilvl w:val="0"/>
          <w:numId w:val="941"/>
        </w:numPr>
        <w:spacing w:before="100" w:beforeAutospacing="1" w:after="100" w:afterAutospacing="1" w:line="240" w:lineRule="auto"/>
        <w:jc w:val="both"/>
        <w:rPr>
          <w:rFonts w:eastAsia="Times New Roman" w:cs="Times New Roman"/>
          <w:szCs w:val="24"/>
        </w:rPr>
      </w:pPr>
      <w:r w:rsidRPr="00272F8D">
        <w:rPr>
          <w:rFonts w:eastAsia="Times New Roman" w:cs="Times New Roman"/>
          <w:b/>
          <w:bCs/>
          <w:szCs w:val="24"/>
        </w:rPr>
        <w:t>Provincial Rollout</w:t>
      </w:r>
      <w:r w:rsidRPr="00272F8D">
        <w:rPr>
          <w:rFonts w:eastAsia="Times New Roman" w:cs="Times New Roman"/>
          <w:szCs w:val="24"/>
        </w:rPr>
        <w:t xml:space="preserve"> – moral anchoring through FBO-led provincial councils, establishing spiritual alignment and institutional legitimacy.</w:t>
      </w:r>
    </w:p>
    <w:p w14:paraId="1AA0E36C" w14:textId="77777777" w:rsidR="00076ADC" w:rsidRPr="00272F8D" w:rsidRDefault="00076ADC" w:rsidP="00272F8D">
      <w:pPr>
        <w:numPr>
          <w:ilvl w:val="0"/>
          <w:numId w:val="941"/>
        </w:numPr>
        <w:spacing w:before="100" w:beforeAutospacing="1" w:after="100" w:afterAutospacing="1" w:line="240" w:lineRule="auto"/>
        <w:jc w:val="both"/>
        <w:rPr>
          <w:rFonts w:eastAsia="Times New Roman" w:cs="Times New Roman"/>
          <w:szCs w:val="24"/>
        </w:rPr>
      </w:pPr>
      <w:r w:rsidRPr="00272F8D">
        <w:rPr>
          <w:rFonts w:eastAsia="Times New Roman" w:cs="Times New Roman"/>
          <w:b/>
          <w:bCs/>
          <w:szCs w:val="24"/>
        </w:rPr>
        <w:t>Municipal Rollout</w:t>
      </w:r>
      <w:r w:rsidRPr="00272F8D">
        <w:rPr>
          <w:rFonts w:eastAsia="Times New Roman" w:cs="Times New Roman"/>
          <w:szCs w:val="24"/>
        </w:rPr>
        <w:t xml:space="preserve"> – ecosystem formation, capacity-building, and MVFA candidate development.</w:t>
      </w:r>
    </w:p>
    <w:p w14:paraId="29417583" w14:textId="77777777" w:rsidR="00076ADC" w:rsidRPr="00272F8D" w:rsidRDefault="00076ADC" w:rsidP="00272F8D">
      <w:pPr>
        <w:numPr>
          <w:ilvl w:val="0"/>
          <w:numId w:val="941"/>
        </w:numPr>
        <w:spacing w:before="100" w:beforeAutospacing="1" w:after="100" w:afterAutospacing="1" w:line="240" w:lineRule="auto"/>
        <w:jc w:val="both"/>
        <w:rPr>
          <w:rFonts w:eastAsia="Times New Roman" w:cs="Times New Roman"/>
          <w:szCs w:val="24"/>
        </w:rPr>
      </w:pPr>
      <w:r w:rsidRPr="00272F8D">
        <w:rPr>
          <w:rFonts w:eastAsia="Times New Roman" w:cs="Times New Roman"/>
          <w:b/>
          <w:bCs/>
          <w:szCs w:val="24"/>
        </w:rPr>
        <w:t>Barangay Rollout</w:t>
      </w:r>
      <w:r w:rsidRPr="00272F8D">
        <w:rPr>
          <w:rFonts w:eastAsia="Times New Roman" w:cs="Times New Roman"/>
          <w:szCs w:val="24"/>
        </w:rPr>
        <w:t xml:space="preserve"> – grassroots activation through the formation and induction of the Barangay Values Formation Advocates (BVFA), preparing localities for Tier 1 implementation.</w:t>
      </w:r>
    </w:p>
    <w:p w14:paraId="4F45DCCF" w14:textId="77777777" w:rsidR="00076ADC" w:rsidRPr="00272F8D" w:rsidRDefault="00076ADC" w:rsidP="00272F8D">
      <w:pPr>
        <w:spacing w:before="100" w:beforeAutospacing="1" w:after="100" w:afterAutospacing="1" w:line="240" w:lineRule="auto"/>
        <w:jc w:val="both"/>
        <w:rPr>
          <w:rFonts w:eastAsia="Times New Roman" w:cs="Times New Roman"/>
          <w:szCs w:val="24"/>
        </w:rPr>
      </w:pPr>
      <w:r w:rsidRPr="00272F8D">
        <w:rPr>
          <w:rFonts w:eastAsia="Times New Roman" w:cs="Times New Roman"/>
          <w:szCs w:val="24"/>
        </w:rPr>
        <w:t xml:space="preserve">Together, these rollouts generate the </w:t>
      </w:r>
      <w:r w:rsidRPr="00272F8D">
        <w:rPr>
          <w:rFonts w:eastAsia="Times New Roman" w:cs="Times New Roman"/>
          <w:b/>
          <w:bCs/>
          <w:szCs w:val="24"/>
        </w:rPr>
        <w:t>Legitimacy Chain</w:t>
      </w:r>
      <w:r w:rsidRPr="00272F8D">
        <w:rPr>
          <w:rFonts w:eastAsia="Times New Roman" w:cs="Times New Roman"/>
          <w:szCs w:val="24"/>
        </w:rPr>
        <w:t xml:space="preserve"> required before any locality may enter Tier 1 – Personal Renewal.</w:t>
      </w:r>
    </w:p>
    <w:p w14:paraId="4634D035" w14:textId="77777777" w:rsidR="00076ADC" w:rsidRPr="00272F8D" w:rsidRDefault="00076ADC" w:rsidP="00272F8D">
      <w:pPr>
        <w:spacing w:before="100" w:beforeAutospacing="1" w:after="100" w:afterAutospacing="1" w:line="240" w:lineRule="auto"/>
        <w:jc w:val="both"/>
        <w:rPr>
          <w:rFonts w:eastAsia="Times New Roman" w:cs="Times New Roman"/>
          <w:szCs w:val="24"/>
        </w:rPr>
      </w:pPr>
      <w:r w:rsidRPr="00272F8D">
        <w:rPr>
          <w:rFonts w:eastAsia="Times New Roman" w:cs="Times New Roman"/>
          <w:szCs w:val="24"/>
        </w:rPr>
        <w:t>The Rollout Framework also aligns the moral development sequence (individual → family → community → institution → nation) with the governance progression (barangay → municipal → provincial → national → global). This creates a unified, vertically integrated transformation system where higher levels provide moral guidance and policy alignment while lower levels execute programmatic action and community engagement.</w:t>
      </w:r>
    </w:p>
    <w:p w14:paraId="73246761" w14:textId="77777777" w:rsidR="00076ADC" w:rsidRPr="00272F8D" w:rsidRDefault="00076ADC" w:rsidP="00272F8D">
      <w:pPr>
        <w:spacing w:before="100" w:beforeAutospacing="1" w:after="100" w:afterAutospacing="1" w:line="240" w:lineRule="auto"/>
        <w:jc w:val="both"/>
        <w:rPr>
          <w:rFonts w:eastAsia="Times New Roman" w:cs="Times New Roman"/>
          <w:szCs w:val="24"/>
        </w:rPr>
      </w:pPr>
      <w:r w:rsidRPr="00272F8D">
        <w:rPr>
          <w:rFonts w:eastAsia="Times New Roman" w:cs="Times New Roman"/>
          <w:szCs w:val="24"/>
        </w:rPr>
        <w:t xml:space="preserve">Finally, the Rollout embeds all activation processes into the </w:t>
      </w:r>
      <w:r w:rsidRPr="00272F8D">
        <w:rPr>
          <w:rFonts w:eastAsia="Times New Roman" w:cs="Times New Roman"/>
          <w:b/>
          <w:bCs/>
          <w:szCs w:val="24"/>
        </w:rPr>
        <w:t>Dashboard–MEL ecosystem</w:t>
      </w:r>
      <w:r w:rsidRPr="00272F8D">
        <w:rPr>
          <w:rFonts w:eastAsia="Times New Roman" w:cs="Times New Roman"/>
          <w:szCs w:val="24"/>
        </w:rPr>
        <w:t>, ensuring that participation, progress, validation, and readiness are tracked in real time. Through this system, each locality undergoes moral orientation, data consolidation, recognition cycles, and readiness evaluation before advancing to the next tier.</w:t>
      </w:r>
    </w:p>
    <w:p w14:paraId="569EE42E" w14:textId="77777777" w:rsidR="00076ADC" w:rsidRPr="00272F8D" w:rsidRDefault="00076ADC" w:rsidP="00272F8D">
      <w:pPr>
        <w:spacing w:before="100" w:beforeAutospacing="1" w:after="100" w:afterAutospacing="1" w:line="240" w:lineRule="auto"/>
        <w:jc w:val="both"/>
        <w:rPr>
          <w:rFonts w:eastAsia="Times New Roman" w:cs="Times New Roman"/>
          <w:szCs w:val="24"/>
        </w:rPr>
      </w:pPr>
      <w:r w:rsidRPr="00272F8D">
        <w:rPr>
          <w:rFonts w:eastAsia="Times New Roman" w:cs="Times New Roman"/>
          <w:szCs w:val="24"/>
        </w:rPr>
        <w:t>In summary, Section A introduces the conceptual logic, structural architecture, and activation purpose of the three-level rollout, establishing the foundation for the detailed operational protocols described in the succeeding subsections.</w:t>
      </w:r>
    </w:p>
    <w:p w14:paraId="2BD00BE3" w14:textId="645B33B5" w:rsidR="00076ADC" w:rsidRPr="00076ADC" w:rsidRDefault="00000000" w:rsidP="00076ADC">
      <w:r>
        <w:pict w14:anchorId="171A3B22">
          <v:rect id="_x0000_i2201" style="width:0;height:1.5pt" o:hralign="center" o:hrstd="t" o:hr="t" fillcolor="#a0a0a0" stroked="f"/>
        </w:pict>
      </w:r>
    </w:p>
    <w:p w14:paraId="744CB594" w14:textId="478AE64D" w:rsidR="00076ADC" w:rsidRDefault="00076ADC" w:rsidP="00076ADC">
      <w:pPr>
        <w:pStyle w:val="Heading7"/>
        <w:rPr>
          <w:sz w:val="48"/>
        </w:rPr>
      </w:pPr>
      <w:r>
        <w:rPr>
          <w:rStyle w:val="Strong"/>
          <w:b/>
          <w:bCs w:val="0"/>
        </w:rPr>
        <w:t>A.1 – Definition of the Rollout Framework</w:t>
      </w:r>
    </w:p>
    <w:p w14:paraId="3DDEE381" w14:textId="77777777" w:rsidR="00076ADC" w:rsidRPr="00E6261B" w:rsidRDefault="00076ADC" w:rsidP="00E6261B">
      <w:pPr>
        <w:pStyle w:val="NormalWeb"/>
        <w:jc w:val="both"/>
        <w:rPr>
          <w:rFonts w:asciiTheme="minorHAnsi" w:hAnsiTheme="minorHAnsi"/>
        </w:rPr>
      </w:pPr>
      <w:r w:rsidRPr="00E6261B">
        <w:rPr>
          <w:rFonts w:asciiTheme="minorHAnsi" w:hAnsiTheme="minorHAnsi"/>
        </w:rPr>
        <w:t>The Rollout Framework refers to the formal activation phase of the ABMPD Transformation System, where all preparatory structures established in Section 7.3.3 transition into organized, measurable, and morally governed field execution. It is the operational doorway through which communities, institutions, and governance bodies begin the transformation journey under a unified moral and data architecture.</w:t>
      </w:r>
    </w:p>
    <w:p w14:paraId="2ACAA5B4" w14:textId="77777777" w:rsidR="00076ADC" w:rsidRPr="00E6261B" w:rsidRDefault="00076ADC" w:rsidP="00E6261B">
      <w:pPr>
        <w:pStyle w:val="NormalWeb"/>
        <w:jc w:val="both"/>
        <w:rPr>
          <w:rFonts w:asciiTheme="minorHAnsi" w:hAnsiTheme="minorHAnsi"/>
        </w:rPr>
      </w:pPr>
      <w:r w:rsidRPr="00E6261B">
        <w:rPr>
          <w:rFonts w:asciiTheme="minorHAnsi" w:hAnsiTheme="minorHAnsi"/>
        </w:rPr>
        <w:t xml:space="preserve">At this stage, the ABMPD ceases to be a set of preparatory activities and becomes a living system—mobilizing people, institutions, moral structures, and data mechanisms into synchronized action. This shift marks the beginning of </w:t>
      </w:r>
      <w:r w:rsidRPr="00E6261B">
        <w:rPr>
          <w:rStyle w:val="Strong"/>
          <w:rFonts w:asciiTheme="minorHAnsi" w:hAnsiTheme="minorHAnsi"/>
        </w:rPr>
        <w:t>verifiable moral engagement</w:t>
      </w:r>
      <w:r w:rsidRPr="00E6261B">
        <w:rPr>
          <w:rFonts w:asciiTheme="minorHAnsi" w:hAnsiTheme="minorHAnsi"/>
        </w:rPr>
        <w:t>, where transformation outputs, behavioral changes, and governance improvements are tracked through the Dashboard–MEL ecosystem.</w:t>
      </w:r>
    </w:p>
    <w:p w14:paraId="3B43BC10" w14:textId="77777777" w:rsidR="00076ADC" w:rsidRPr="00E6261B" w:rsidRDefault="00076ADC" w:rsidP="00E6261B">
      <w:pPr>
        <w:pStyle w:val="NormalWeb"/>
        <w:jc w:val="both"/>
        <w:rPr>
          <w:rFonts w:asciiTheme="minorHAnsi" w:hAnsiTheme="minorHAnsi"/>
        </w:rPr>
      </w:pPr>
      <w:r w:rsidRPr="00E6261B">
        <w:rPr>
          <w:rFonts w:asciiTheme="minorHAnsi" w:hAnsiTheme="minorHAnsi"/>
        </w:rPr>
        <w:t xml:space="preserve">The Rollout Framework is executed through a </w:t>
      </w:r>
      <w:r w:rsidRPr="00E6261B">
        <w:rPr>
          <w:rStyle w:val="Strong"/>
          <w:rFonts w:asciiTheme="minorHAnsi" w:hAnsiTheme="minorHAnsi"/>
        </w:rPr>
        <w:t>three-level activation sequence</w:t>
      </w:r>
      <w:r w:rsidRPr="00E6261B">
        <w:rPr>
          <w:rFonts w:asciiTheme="minorHAnsi" w:hAnsiTheme="minorHAnsi"/>
        </w:rPr>
        <w:t>, each serving a distinct moral and governance purpose:</w:t>
      </w:r>
    </w:p>
    <w:p w14:paraId="62543CB5" w14:textId="77777777" w:rsidR="00E6261B" w:rsidRPr="00E6261B" w:rsidRDefault="00076ADC" w:rsidP="00076ADC">
      <w:pPr>
        <w:pStyle w:val="NormalWeb"/>
        <w:numPr>
          <w:ilvl w:val="0"/>
          <w:numId w:val="942"/>
        </w:numPr>
        <w:spacing w:before="100" w:beforeAutospacing="1" w:after="100" w:afterAutospacing="1" w:line="240" w:lineRule="auto"/>
        <w:rPr>
          <w:rStyle w:val="Strong"/>
          <w:rFonts w:asciiTheme="minorHAnsi" w:hAnsiTheme="minorHAnsi"/>
          <w:b w:val="0"/>
          <w:bCs w:val="0"/>
        </w:rPr>
      </w:pPr>
      <w:r w:rsidRPr="00E6261B">
        <w:rPr>
          <w:rStyle w:val="Strong"/>
          <w:rFonts w:asciiTheme="minorHAnsi" w:hAnsiTheme="minorHAnsi"/>
        </w:rPr>
        <w:t>Provincial Rollout – Moral Anchoring and Legitimacy Formation</w:t>
      </w:r>
    </w:p>
    <w:p w14:paraId="30928B34" w14:textId="54A9C43E" w:rsidR="00076ADC" w:rsidRPr="00E6261B" w:rsidRDefault="00076ADC" w:rsidP="00E6261B">
      <w:pPr>
        <w:pStyle w:val="NormalWeb"/>
        <w:spacing w:before="100" w:beforeAutospacing="1" w:after="100" w:afterAutospacing="1" w:line="240" w:lineRule="auto"/>
        <w:ind w:left="720"/>
        <w:jc w:val="both"/>
        <w:rPr>
          <w:rFonts w:asciiTheme="minorHAnsi" w:hAnsiTheme="minorHAnsi"/>
        </w:rPr>
      </w:pPr>
      <w:r w:rsidRPr="00E6261B">
        <w:rPr>
          <w:rFonts w:asciiTheme="minorHAnsi" w:hAnsiTheme="minorHAnsi"/>
        </w:rPr>
        <w:t>This stage activates the provincial faith ecosystem by organizing and inducting the Provincial Faith-Based Moral Governance Council. It establishes spiritual covering, moral legitimacy, FBO readiness, and provincial-level alignment necessary to support municipal and barangay activation.</w:t>
      </w:r>
    </w:p>
    <w:p w14:paraId="4976772F" w14:textId="77777777" w:rsidR="00E6261B" w:rsidRPr="00E6261B" w:rsidRDefault="00076ADC" w:rsidP="00076ADC">
      <w:pPr>
        <w:pStyle w:val="NormalWeb"/>
        <w:numPr>
          <w:ilvl w:val="0"/>
          <w:numId w:val="942"/>
        </w:numPr>
        <w:spacing w:before="100" w:beforeAutospacing="1" w:after="100" w:afterAutospacing="1" w:line="240" w:lineRule="auto"/>
        <w:rPr>
          <w:rStyle w:val="Strong"/>
          <w:rFonts w:asciiTheme="minorHAnsi" w:hAnsiTheme="minorHAnsi"/>
          <w:b w:val="0"/>
          <w:bCs w:val="0"/>
        </w:rPr>
      </w:pPr>
      <w:r w:rsidRPr="00E6261B">
        <w:rPr>
          <w:rStyle w:val="Strong"/>
          <w:rFonts w:asciiTheme="minorHAnsi" w:hAnsiTheme="minorHAnsi"/>
        </w:rPr>
        <w:t>Municipal Rollout – Ecosystem Building and MVFA Candidate Formation</w:t>
      </w:r>
    </w:p>
    <w:p w14:paraId="00F3181F" w14:textId="60C733EB" w:rsidR="00076ADC" w:rsidRPr="00E6261B" w:rsidRDefault="00076ADC" w:rsidP="00E6261B">
      <w:pPr>
        <w:pStyle w:val="NormalWeb"/>
        <w:spacing w:before="100" w:beforeAutospacing="1" w:after="100" w:afterAutospacing="1" w:line="240" w:lineRule="auto"/>
        <w:ind w:left="720"/>
        <w:jc w:val="both"/>
        <w:rPr>
          <w:rFonts w:asciiTheme="minorHAnsi" w:hAnsiTheme="minorHAnsi"/>
        </w:rPr>
      </w:pPr>
      <w:r w:rsidRPr="00E6261B">
        <w:rPr>
          <w:rFonts w:asciiTheme="minorHAnsi" w:hAnsiTheme="minorHAnsi"/>
        </w:rPr>
        <w:t>This stage creates the municipal operational ecosystem, trains MVFA candidates, mobilizes volunteers, conducts simulations, and activates municipal-level dashboard and governance structures. It ensures that the municipality is capable of supporting BVFA formation and sustaining multi-tier moral development.</w:t>
      </w:r>
    </w:p>
    <w:p w14:paraId="39C2CE68" w14:textId="77777777" w:rsidR="00E6261B" w:rsidRPr="00E6261B" w:rsidRDefault="00076ADC" w:rsidP="00076ADC">
      <w:pPr>
        <w:pStyle w:val="NormalWeb"/>
        <w:numPr>
          <w:ilvl w:val="0"/>
          <w:numId w:val="942"/>
        </w:numPr>
        <w:spacing w:before="100" w:beforeAutospacing="1" w:after="100" w:afterAutospacing="1" w:line="240" w:lineRule="auto"/>
        <w:rPr>
          <w:rStyle w:val="Strong"/>
          <w:rFonts w:asciiTheme="minorHAnsi" w:hAnsiTheme="minorHAnsi"/>
          <w:b w:val="0"/>
          <w:bCs w:val="0"/>
        </w:rPr>
      </w:pPr>
      <w:r w:rsidRPr="00E6261B">
        <w:rPr>
          <w:rStyle w:val="Strong"/>
          <w:rFonts w:asciiTheme="minorHAnsi" w:hAnsiTheme="minorHAnsi"/>
        </w:rPr>
        <w:t>Barangay Rollout – Grassroots Activation and BVFA Formation</w:t>
      </w:r>
    </w:p>
    <w:p w14:paraId="08F102A8" w14:textId="01755150" w:rsidR="00076ADC" w:rsidRPr="00E6261B" w:rsidRDefault="00076ADC" w:rsidP="00E6261B">
      <w:pPr>
        <w:pStyle w:val="NormalWeb"/>
        <w:spacing w:before="100" w:beforeAutospacing="1" w:after="100" w:afterAutospacing="1" w:line="240" w:lineRule="auto"/>
        <w:ind w:left="720"/>
        <w:jc w:val="both"/>
        <w:rPr>
          <w:rFonts w:asciiTheme="minorHAnsi" w:hAnsiTheme="minorHAnsi"/>
        </w:rPr>
      </w:pPr>
      <w:r w:rsidRPr="00E6261B">
        <w:rPr>
          <w:rFonts w:asciiTheme="minorHAnsi" w:hAnsiTheme="minorHAnsi"/>
        </w:rPr>
        <w:t>This is the community-level rollout where BVFA officers and members are trained, oriented, and formally organized. Moral recovery, peer facilitation, and two-leg formation (Moral Leg + Community Services Leg) establish the barangay as the foundational moral unit of the ABMPD system.</w:t>
      </w:r>
    </w:p>
    <w:p w14:paraId="20FF8CA6" w14:textId="77777777" w:rsidR="00076ADC" w:rsidRPr="00E6261B" w:rsidRDefault="00076ADC" w:rsidP="00E6261B">
      <w:pPr>
        <w:pStyle w:val="NormalWeb"/>
        <w:jc w:val="both"/>
        <w:rPr>
          <w:rFonts w:asciiTheme="minorHAnsi" w:hAnsiTheme="minorHAnsi"/>
        </w:rPr>
      </w:pPr>
      <w:r w:rsidRPr="00E6261B">
        <w:rPr>
          <w:rFonts w:asciiTheme="minorHAnsi" w:hAnsiTheme="minorHAnsi"/>
        </w:rPr>
        <w:t xml:space="preserve">These three rollouts collectively form the </w:t>
      </w:r>
      <w:r w:rsidRPr="00E6261B">
        <w:rPr>
          <w:rStyle w:val="Strong"/>
          <w:rFonts w:asciiTheme="minorHAnsi" w:hAnsiTheme="minorHAnsi"/>
        </w:rPr>
        <w:t>Legitimacy Chain of Transformation</w:t>
      </w:r>
      <w:r w:rsidRPr="00E6261B">
        <w:rPr>
          <w:rFonts w:asciiTheme="minorHAnsi" w:hAnsiTheme="minorHAnsi"/>
        </w:rPr>
        <w:t>, which ensures that Tier 1 – Personal Renewal begins only when moral authority, institutional capacity, and operational structures are firmly in place across all levels of governance.</w:t>
      </w:r>
    </w:p>
    <w:p w14:paraId="06C38254" w14:textId="77777777" w:rsidR="00076ADC" w:rsidRPr="00E6261B" w:rsidRDefault="00076ADC" w:rsidP="00E6261B">
      <w:pPr>
        <w:pStyle w:val="NormalWeb"/>
        <w:jc w:val="both"/>
        <w:rPr>
          <w:rFonts w:asciiTheme="minorHAnsi" w:hAnsiTheme="minorHAnsi"/>
        </w:rPr>
      </w:pPr>
      <w:r w:rsidRPr="00E6261B">
        <w:rPr>
          <w:rFonts w:asciiTheme="minorHAnsi" w:hAnsiTheme="minorHAnsi"/>
        </w:rPr>
        <w:t xml:space="preserve">Thus, the Rollout Framework is not merely a procedural sequence—it is the </w:t>
      </w:r>
      <w:r w:rsidRPr="00E6261B">
        <w:rPr>
          <w:rStyle w:val="Strong"/>
          <w:rFonts w:asciiTheme="minorHAnsi" w:hAnsiTheme="minorHAnsi"/>
        </w:rPr>
        <w:t>activation of the nation’s moral infrastructure</w:t>
      </w:r>
      <w:r w:rsidRPr="00E6261B">
        <w:rPr>
          <w:rFonts w:asciiTheme="minorHAnsi" w:hAnsiTheme="minorHAnsi"/>
        </w:rPr>
        <w:t>, ensuring that every transformation step is morally grounded, technically validated, and institutionally supported before individual renewal begins.</w:t>
      </w:r>
    </w:p>
    <w:p w14:paraId="3BC03EC8" w14:textId="34059590" w:rsidR="00076ADC" w:rsidRPr="00E6261B" w:rsidRDefault="00000000" w:rsidP="00076ADC">
      <w:r>
        <w:pict w14:anchorId="0219D4CE">
          <v:rect id="_x0000_i2202" style="width:0;height:1.5pt" o:hralign="center" o:hrstd="t" o:hr="t" fillcolor="#a0a0a0" stroked="f"/>
        </w:pict>
      </w:r>
    </w:p>
    <w:p w14:paraId="1581033D" w14:textId="0CD00857" w:rsidR="00076ADC" w:rsidRPr="00E6261B" w:rsidRDefault="00076ADC" w:rsidP="00076ADC">
      <w:pPr>
        <w:pStyle w:val="Heading7"/>
        <w:rPr>
          <w:sz w:val="48"/>
        </w:rPr>
      </w:pPr>
      <w:r w:rsidRPr="00E6261B">
        <w:rPr>
          <w:rStyle w:val="Strong"/>
          <w:b/>
          <w:bCs w:val="0"/>
        </w:rPr>
        <w:lastRenderedPageBreak/>
        <w:t>A.2 – Rollout Objectives</w:t>
      </w:r>
    </w:p>
    <w:p w14:paraId="1165E546" w14:textId="77777777" w:rsidR="00076ADC" w:rsidRPr="00E6261B" w:rsidRDefault="00076ADC" w:rsidP="00E6261B">
      <w:pPr>
        <w:pStyle w:val="NormalWeb"/>
        <w:jc w:val="both"/>
        <w:rPr>
          <w:rFonts w:asciiTheme="minorHAnsi" w:hAnsiTheme="minorHAnsi"/>
        </w:rPr>
      </w:pPr>
      <w:r w:rsidRPr="00E6261B">
        <w:rPr>
          <w:rFonts w:asciiTheme="minorHAnsi" w:hAnsiTheme="minorHAnsi"/>
        </w:rPr>
        <w:t>The Rollout Objectives define what the three-level activation must achieve before any locality can transition into Tier 1 – Personal Renewal. These objectives ensure that moral development, governance alignment, institutional readiness, and data integrity are firmly established across provincial, municipal, and barangay structures. The goals of the Rollout extend beyond program initiation; they establish the operational backbone that supports all subsequent tiers of the ABMPD Transformation System.</w:t>
      </w:r>
    </w:p>
    <w:p w14:paraId="0D19650E" w14:textId="77777777" w:rsidR="00076ADC" w:rsidRPr="00E6261B" w:rsidRDefault="00076ADC" w:rsidP="00076ADC">
      <w:pPr>
        <w:pStyle w:val="Heading8"/>
      </w:pPr>
      <w:r w:rsidRPr="00E6261B">
        <w:rPr>
          <w:rStyle w:val="Strong"/>
          <w:b/>
          <w:bCs w:val="0"/>
        </w:rPr>
        <w:t>1. Operationalize the ABMPD Moral and Governance Architecture</w:t>
      </w:r>
    </w:p>
    <w:p w14:paraId="22468D86" w14:textId="77777777" w:rsidR="00076ADC" w:rsidRPr="00E6261B" w:rsidRDefault="00076ADC" w:rsidP="00E6261B">
      <w:pPr>
        <w:pStyle w:val="NormalWeb"/>
        <w:jc w:val="both"/>
        <w:rPr>
          <w:rFonts w:asciiTheme="minorHAnsi" w:hAnsiTheme="minorHAnsi"/>
        </w:rPr>
      </w:pPr>
      <w:r w:rsidRPr="00E6261B">
        <w:rPr>
          <w:rFonts w:asciiTheme="minorHAnsi" w:hAnsiTheme="minorHAnsi"/>
        </w:rPr>
        <w:t>The Rollout translates ABMPD’s conceptual foundations—values frameworks, governance protocols, moral indicators, and system design—into real-world structures across all levels of government and civil society. Through Provincial, Municipal, and Barangay activation, the ABMPD transforms theoretical models into living governance ecosystems capable of sustaining long-term moral reform.</w:t>
      </w:r>
    </w:p>
    <w:p w14:paraId="07B01371" w14:textId="77777777" w:rsidR="00076ADC" w:rsidRPr="00E6261B" w:rsidRDefault="00076ADC" w:rsidP="00076ADC">
      <w:pPr>
        <w:pStyle w:val="Heading8"/>
      </w:pPr>
      <w:r w:rsidRPr="00E6261B">
        <w:rPr>
          <w:rStyle w:val="Strong"/>
          <w:b/>
          <w:bCs w:val="0"/>
        </w:rPr>
        <w:t>2. Enable a Sequential Transformation Pathway Across All Jurisdictions</w:t>
      </w:r>
    </w:p>
    <w:p w14:paraId="130CD1FA" w14:textId="77777777" w:rsidR="00696470" w:rsidRDefault="00076ADC" w:rsidP="00696470">
      <w:pPr>
        <w:pStyle w:val="NormalWeb"/>
        <w:jc w:val="both"/>
        <w:rPr>
          <w:rFonts w:asciiTheme="minorHAnsi" w:hAnsiTheme="minorHAnsi"/>
        </w:rPr>
      </w:pPr>
      <w:r w:rsidRPr="00E6261B">
        <w:rPr>
          <w:rFonts w:asciiTheme="minorHAnsi" w:hAnsiTheme="minorHAnsi"/>
        </w:rPr>
        <w:t>Every locality must move through a clear and measurable sequence:</w:t>
      </w:r>
    </w:p>
    <w:p w14:paraId="4BB13974" w14:textId="77777777" w:rsidR="00696470" w:rsidRDefault="00076ADC" w:rsidP="00696470">
      <w:pPr>
        <w:pStyle w:val="NormalWeb"/>
        <w:jc w:val="both"/>
        <w:rPr>
          <w:rStyle w:val="Strong"/>
          <w:rFonts w:asciiTheme="minorHAnsi" w:hAnsiTheme="minorHAnsi"/>
        </w:rPr>
      </w:pPr>
      <w:r w:rsidRPr="00E6261B">
        <w:rPr>
          <w:rStyle w:val="Strong"/>
          <w:rFonts w:asciiTheme="minorHAnsi" w:hAnsiTheme="minorHAnsi"/>
        </w:rPr>
        <w:t>design → deployment → documentation → validation → readiness confirmation.</w:t>
      </w:r>
    </w:p>
    <w:p w14:paraId="08E68DA7" w14:textId="68F6007D" w:rsidR="00076ADC" w:rsidRPr="00E6261B" w:rsidRDefault="00076ADC" w:rsidP="00696470">
      <w:pPr>
        <w:pStyle w:val="NormalWeb"/>
        <w:jc w:val="both"/>
        <w:rPr>
          <w:rFonts w:asciiTheme="minorHAnsi" w:hAnsiTheme="minorHAnsi"/>
        </w:rPr>
      </w:pPr>
      <w:r w:rsidRPr="00E6261B">
        <w:rPr>
          <w:rFonts w:asciiTheme="minorHAnsi" w:hAnsiTheme="minorHAnsi"/>
        </w:rPr>
        <w:t>The Rollout ensures that each phase is systematically implemented, properly documented, and verified through Dashboard–MEL integration before any jurisdiction may advance toward Tier 1.</w:t>
      </w:r>
    </w:p>
    <w:p w14:paraId="0FD4EA9B" w14:textId="77777777" w:rsidR="00076ADC" w:rsidRPr="00E6261B" w:rsidRDefault="00076ADC" w:rsidP="00076ADC">
      <w:pPr>
        <w:pStyle w:val="Heading8"/>
      </w:pPr>
      <w:r w:rsidRPr="00E6261B">
        <w:rPr>
          <w:rStyle w:val="Strong"/>
          <w:b/>
          <w:bCs w:val="0"/>
        </w:rPr>
        <w:t>3. Establish the Multi-Layer Moral Legitimacy Chain</w:t>
      </w:r>
    </w:p>
    <w:p w14:paraId="7638F2DA" w14:textId="77777777" w:rsidR="00076ADC" w:rsidRPr="00E6261B" w:rsidRDefault="00076ADC" w:rsidP="00696470">
      <w:pPr>
        <w:pStyle w:val="NormalWeb"/>
        <w:jc w:val="both"/>
        <w:rPr>
          <w:rFonts w:asciiTheme="minorHAnsi" w:hAnsiTheme="minorHAnsi"/>
        </w:rPr>
      </w:pPr>
      <w:r w:rsidRPr="00E6261B">
        <w:rPr>
          <w:rFonts w:asciiTheme="minorHAnsi" w:hAnsiTheme="minorHAnsi"/>
        </w:rPr>
        <w:t>The Rollout ensures that transformation begins from top-level moral authority and flows downward into community action. This includes:</w:t>
      </w:r>
    </w:p>
    <w:p w14:paraId="01C99E65" w14:textId="77777777" w:rsidR="00076ADC" w:rsidRPr="00E6261B" w:rsidRDefault="00076ADC" w:rsidP="00076ADC">
      <w:pPr>
        <w:pStyle w:val="NormalWeb"/>
        <w:numPr>
          <w:ilvl w:val="0"/>
          <w:numId w:val="943"/>
        </w:numPr>
        <w:spacing w:before="100" w:beforeAutospacing="1" w:after="100" w:afterAutospacing="1" w:line="240" w:lineRule="auto"/>
        <w:rPr>
          <w:rFonts w:asciiTheme="minorHAnsi" w:hAnsiTheme="minorHAnsi"/>
        </w:rPr>
      </w:pPr>
      <w:r w:rsidRPr="00E6261B">
        <w:rPr>
          <w:rFonts w:asciiTheme="minorHAnsi" w:hAnsiTheme="minorHAnsi"/>
        </w:rPr>
        <w:t>Provincial FBO councils for moral anchoring and spiritual legitimacy</w:t>
      </w:r>
    </w:p>
    <w:p w14:paraId="2ECE2C49" w14:textId="77777777" w:rsidR="00076ADC" w:rsidRPr="00E6261B" w:rsidRDefault="00076ADC" w:rsidP="00076ADC">
      <w:pPr>
        <w:pStyle w:val="NormalWeb"/>
        <w:numPr>
          <w:ilvl w:val="0"/>
          <w:numId w:val="943"/>
        </w:numPr>
        <w:spacing w:before="100" w:beforeAutospacing="1" w:after="100" w:afterAutospacing="1" w:line="240" w:lineRule="auto"/>
        <w:rPr>
          <w:rFonts w:asciiTheme="minorHAnsi" w:hAnsiTheme="minorHAnsi"/>
        </w:rPr>
      </w:pPr>
      <w:r w:rsidRPr="00E6261B">
        <w:rPr>
          <w:rFonts w:asciiTheme="minorHAnsi" w:hAnsiTheme="minorHAnsi"/>
        </w:rPr>
        <w:t>Municipal MVFA candidate formation for leadership and ecosystem oversight</w:t>
      </w:r>
    </w:p>
    <w:p w14:paraId="2F0CB051" w14:textId="77777777" w:rsidR="00696470" w:rsidRDefault="00076ADC" w:rsidP="00076ADC">
      <w:pPr>
        <w:pStyle w:val="NormalWeb"/>
        <w:numPr>
          <w:ilvl w:val="0"/>
          <w:numId w:val="943"/>
        </w:numPr>
        <w:spacing w:before="100" w:beforeAutospacing="1" w:after="100" w:afterAutospacing="1" w:line="240" w:lineRule="auto"/>
        <w:rPr>
          <w:rFonts w:asciiTheme="minorHAnsi" w:hAnsiTheme="minorHAnsi"/>
        </w:rPr>
      </w:pPr>
      <w:r w:rsidRPr="00E6261B">
        <w:rPr>
          <w:rFonts w:asciiTheme="minorHAnsi" w:hAnsiTheme="minorHAnsi"/>
        </w:rPr>
        <w:t>Barangay BVFA formation for grassroots activation and peer support</w:t>
      </w:r>
    </w:p>
    <w:p w14:paraId="3685AAB7" w14:textId="14D4E27A" w:rsidR="00076ADC" w:rsidRPr="00E6261B" w:rsidRDefault="00076ADC" w:rsidP="00696470">
      <w:pPr>
        <w:pStyle w:val="NormalWeb"/>
        <w:spacing w:before="100" w:beforeAutospacing="1" w:after="100" w:afterAutospacing="1" w:line="240" w:lineRule="auto"/>
        <w:ind w:left="720"/>
        <w:rPr>
          <w:rFonts w:asciiTheme="minorHAnsi" w:hAnsiTheme="minorHAnsi"/>
        </w:rPr>
      </w:pPr>
      <w:r w:rsidRPr="00E6261B">
        <w:rPr>
          <w:rFonts w:asciiTheme="minorHAnsi" w:hAnsiTheme="minorHAnsi"/>
        </w:rPr>
        <w:t>These components form the Legitimacy Chain that underpins the credibility and integrity of the entire ABMPD program.</w:t>
      </w:r>
    </w:p>
    <w:p w14:paraId="40F2EFD1" w14:textId="763BD6F5" w:rsidR="00076ADC" w:rsidRPr="00E6261B" w:rsidRDefault="00076ADC" w:rsidP="00076ADC">
      <w:pPr>
        <w:pStyle w:val="Heading8"/>
      </w:pPr>
      <w:r w:rsidRPr="00E6261B">
        <w:rPr>
          <w:rStyle w:val="Strong"/>
          <w:b/>
          <w:bCs w:val="0"/>
        </w:rPr>
        <w:t xml:space="preserve">4. Integrate Community, Institutional, and Governance Systems </w:t>
      </w:r>
      <w:r w:rsidR="007147A0" w:rsidRPr="00E6261B">
        <w:rPr>
          <w:rStyle w:val="Strong"/>
          <w:b/>
          <w:bCs w:val="0"/>
        </w:rPr>
        <w:t>into</w:t>
      </w:r>
      <w:r w:rsidRPr="00E6261B">
        <w:rPr>
          <w:rStyle w:val="Strong"/>
          <w:b/>
          <w:bCs w:val="0"/>
        </w:rPr>
        <w:t xml:space="preserve"> a Unified Moral Network</w:t>
      </w:r>
    </w:p>
    <w:p w14:paraId="42E70DC0" w14:textId="77777777" w:rsidR="00076ADC" w:rsidRPr="00E6261B" w:rsidRDefault="00076ADC" w:rsidP="00696470">
      <w:pPr>
        <w:pStyle w:val="NormalWeb"/>
        <w:jc w:val="both"/>
        <w:rPr>
          <w:rFonts w:asciiTheme="minorHAnsi" w:hAnsiTheme="minorHAnsi"/>
        </w:rPr>
      </w:pPr>
      <w:r w:rsidRPr="00E6261B">
        <w:rPr>
          <w:rFonts w:asciiTheme="minorHAnsi" w:hAnsiTheme="minorHAnsi"/>
        </w:rPr>
        <w:t>The Rollout aligns the efforts of LGUs, FBOs, CSOs, academic institutions, and community groups under one moral governance system. It ensures that moral formation, civic action, and institutional policies operate with consistent standards and shared accountability, strengthening coherence across governance layers.</w:t>
      </w:r>
    </w:p>
    <w:p w14:paraId="35075D03" w14:textId="77777777" w:rsidR="00076ADC" w:rsidRPr="00E6261B" w:rsidRDefault="00076ADC" w:rsidP="00076ADC">
      <w:pPr>
        <w:pStyle w:val="Heading8"/>
      </w:pPr>
      <w:r w:rsidRPr="00E6261B">
        <w:rPr>
          <w:rStyle w:val="Strong"/>
          <w:b/>
          <w:bCs w:val="0"/>
        </w:rPr>
        <w:t>5. Activate the Dashboard–MEL System for Real-Time Tracking and Moral Verification</w:t>
      </w:r>
    </w:p>
    <w:p w14:paraId="768802E5" w14:textId="77777777" w:rsidR="00076ADC" w:rsidRPr="00E6261B" w:rsidRDefault="00076ADC" w:rsidP="00076ADC">
      <w:pPr>
        <w:pStyle w:val="NormalWeb"/>
        <w:rPr>
          <w:rFonts w:asciiTheme="minorHAnsi" w:hAnsiTheme="minorHAnsi"/>
        </w:rPr>
      </w:pPr>
      <w:r w:rsidRPr="00E6261B">
        <w:rPr>
          <w:rFonts w:asciiTheme="minorHAnsi" w:hAnsiTheme="minorHAnsi"/>
        </w:rPr>
        <w:t>Before Tier 1 begins, each rollout level must have:</w:t>
      </w:r>
    </w:p>
    <w:p w14:paraId="5AE3FDFB" w14:textId="77777777" w:rsidR="00076ADC" w:rsidRPr="00E6261B" w:rsidRDefault="00076ADC" w:rsidP="00076ADC">
      <w:pPr>
        <w:pStyle w:val="NormalWeb"/>
        <w:numPr>
          <w:ilvl w:val="0"/>
          <w:numId w:val="944"/>
        </w:numPr>
        <w:spacing w:before="100" w:beforeAutospacing="1" w:after="100" w:afterAutospacing="1" w:line="240" w:lineRule="auto"/>
        <w:rPr>
          <w:rFonts w:asciiTheme="minorHAnsi" w:hAnsiTheme="minorHAnsi"/>
        </w:rPr>
      </w:pPr>
      <w:r w:rsidRPr="00E6261B">
        <w:rPr>
          <w:rFonts w:asciiTheme="minorHAnsi" w:hAnsiTheme="minorHAnsi"/>
        </w:rPr>
        <w:t>A functional dashboard node</w:t>
      </w:r>
    </w:p>
    <w:p w14:paraId="77936A82" w14:textId="77777777" w:rsidR="00076ADC" w:rsidRPr="00E6261B" w:rsidRDefault="00076ADC" w:rsidP="00076ADC">
      <w:pPr>
        <w:pStyle w:val="NormalWeb"/>
        <w:numPr>
          <w:ilvl w:val="0"/>
          <w:numId w:val="944"/>
        </w:numPr>
        <w:spacing w:before="100" w:beforeAutospacing="1" w:after="100" w:afterAutospacing="1" w:line="240" w:lineRule="auto"/>
        <w:rPr>
          <w:rFonts w:asciiTheme="minorHAnsi" w:hAnsiTheme="minorHAnsi"/>
        </w:rPr>
      </w:pPr>
      <w:r w:rsidRPr="00E6261B">
        <w:rPr>
          <w:rFonts w:asciiTheme="minorHAnsi" w:hAnsiTheme="minorHAnsi"/>
        </w:rPr>
        <w:t>Verified datasets from moral formation activities</w:t>
      </w:r>
    </w:p>
    <w:p w14:paraId="6D6A05BE" w14:textId="77777777" w:rsidR="00076ADC" w:rsidRPr="00E6261B" w:rsidRDefault="00076ADC" w:rsidP="00076ADC">
      <w:pPr>
        <w:pStyle w:val="NormalWeb"/>
        <w:numPr>
          <w:ilvl w:val="0"/>
          <w:numId w:val="944"/>
        </w:numPr>
        <w:spacing w:before="100" w:beforeAutospacing="1" w:after="100" w:afterAutospacing="1" w:line="240" w:lineRule="auto"/>
        <w:rPr>
          <w:rFonts w:asciiTheme="minorHAnsi" w:hAnsiTheme="minorHAnsi"/>
        </w:rPr>
      </w:pPr>
      <w:r w:rsidRPr="00E6261B">
        <w:rPr>
          <w:rFonts w:asciiTheme="minorHAnsi" w:hAnsiTheme="minorHAnsi"/>
        </w:rPr>
        <w:t>Active moral validation processes</w:t>
      </w:r>
    </w:p>
    <w:p w14:paraId="364E7B03" w14:textId="77777777" w:rsidR="00696470" w:rsidRDefault="00076ADC" w:rsidP="00076ADC">
      <w:pPr>
        <w:pStyle w:val="NormalWeb"/>
        <w:numPr>
          <w:ilvl w:val="0"/>
          <w:numId w:val="944"/>
        </w:numPr>
        <w:spacing w:before="100" w:beforeAutospacing="1" w:after="100" w:afterAutospacing="1" w:line="240" w:lineRule="auto"/>
        <w:rPr>
          <w:rFonts w:asciiTheme="minorHAnsi" w:hAnsiTheme="minorHAnsi"/>
        </w:rPr>
      </w:pPr>
      <w:r w:rsidRPr="00E6261B">
        <w:rPr>
          <w:rFonts w:asciiTheme="minorHAnsi" w:hAnsiTheme="minorHAnsi"/>
        </w:rPr>
        <w:t>Initial recognition cycles completed</w:t>
      </w:r>
    </w:p>
    <w:p w14:paraId="176B486E" w14:textId="7BD1E0BA" w:rsidR="00076ADC" w:rsidRPr="00E6261B" w:rsidRDefault="00076ADC" w:rsidP="00696470">
      <w:pPr>
        <w:pStyle w:val="NormalWeb"/>
        <w:spacing w:before="100" w:beforeAutospacing="1" w:after="100" w:afterAutospacing="1" w:line="240" w:lineRule="auto"/>
        <w:ind w:left="720"/>
        <w:rPr>
          <w:rFonts w:asciiTheme="minorHAnsi" w:hAnsiTheme="minorHAnsi"/>
        </w:rPr>
      </w:pPr>
      <w:r w:rsidRPr="00E6261B">
        <w:rPr>
          <w:rFonts w:asciiTheme="minorHAnsi" w:hAnsiTheme="minorHAnsi"/>
        </w:rPr>
        <w:t xml:space="preserve">This ensures that transformation is not only initiated but is also </w:t>
      </w:r>
      <w:r w:rsidRPr="00E6261B">
        <w:rPr>
          <w:rStyle w:val="Emphasis"/>
          <w:rFonts w:asciiTheme="minorHAnsi" w:hAnsiTheme="minorHAnsi"/>
        </w:rPr>
        <w:t>measured, validated, and ethically monitored</w:t>
      </w:r>
      <w:r w:rsidRPr="00E6261B">
        <w:rPr>
          <w:rFonts w:asciiTheme="minorHAnsi" w:hAnsiTheme="minorHAnsi"/>
        </w:rPr>
        <w:t xml:space="preserve"> from the start.</w:t>
      </w:r>
    </w:p>
    <w:p w14:paraId="09C667ED" w14:textId="77777777" w:rsidR="00076ADC" w:rsidRPr="00E6261B" w:rsidRDefault="00076ADC" w:rsidP="00076ADC">
      <w:pPr>
        <w:pStyle w:val="Heading8"/>
      </w:pPr>
      <w:r w:rsidRPr="00E6261B">
        <w:rPr>
          <w:rStyle w:val="Strong"/>
          <w:b/>
          <w:bCs w:val="0"/>
        </w:rPr>
        <w:t>6. Prepare Localities for Sustained, Data-Driven Moral Development</w:t>
      </w:r>
    </w:p>
    <w:p w14:paraId="1B8D98E9" w14:textId="77777777" w:rsidR="00076ADC" w:rsidRPr="00E6261B" w:rsidRDefault="00076ADC" w:rsidP="00696470">
      <w:pPr>
        <w:pStyle w:val="NormalWeb"/>
        <w:jc w:val="both"/>
        <w:rPr>
          <w:rFonts w:asciiTheme="minorHAnsi" w:hAnsiTheme="minorHAnsi"/>
        </w:rPr>
      </w:pPr>
      <w:r w:rsidRPr="00E6261B">
        <w:rPr>
          <w:rFonts w:asciiTheme="minorHAnsi" w:hAnsiTheme="minorHAnsi"/>
        </w:rPr>
        <w:t>The Rollout equips localities with the tools, structures, and competencies needed to support continuous moral growth. This includes training facilitators, forming service committees, building local governance structures, and ensuring readiness for the intensified demands of Tier 1 and beyond.</w:t>
      </w:r>
    </w:p>
    <w:p w14:paraId="17EEF5B7" w14:textId="7F083E08" w:rsidR="00076ADC" w:rsidRPr="00E6261B" w:rsidRDefault="00000000" w:rsidP="00076ADC">
      <w:r>
        <w:pict w14:anchorId="5D902C81">
          <v:rect id="_x0000_i2203" style="width:0;height:1.5pt" o:hralign="center" o:hrstd="t" o:hr="t" fillcolor="#a0a0a0" stroked="f"/>
        </w:pict>
      </w:r>
    </w:p>
    <w:p w14:paraId="70EF70C9" w14:textId="7726467F" w:rsidR="00076ADC" w:rsidRPr="00E6261B" w:rsidRDefault="00076ADC" w:rsidP="00076ADC">
      <w:pPr>
        <w:pStyle w:val="Heading7"/>
        <w:rPr>
          <w:sz w:val="48"/>
        </w:rPr>
      </w:pPr>
      <w:r w:rsidRPr="00E6261B">
        <w:rPr>
          <w:rStyle w:val="Strong"/>
          <w:b/>
          <w:bCs w:val="0"/>
        </w:rPr>
        <w:t>A.3 – Structural Logic of Rollout</w:t>
      </w:r>
    </w:p>
    <w:p w14:paraId="2CC6BCA4" w14:textId="77777777" w:rsidR="00076ADC" w:rsidRPr="00E6261B" w:rsidRDefault="00076ADC" w:rsidP="00696470">
      <w:pPr>
        <w:pStyle w:val="NormalWeb"/>
        <w:jc w:val="both"/>
        <w:rPr>
          <w:rFonts w:asciiTheme="minorHAnsi" w:hAnsiTheme="minorHAnsi"/>
        </w:rPr>
      </w:pPr>
      <w:r w:rsidRPr="00E6261B">
        <w:rPr>
          <w:rFonts w:asciiTheme="minorHAnsi" w:hAnsiTheme="minorHAnsi"/>
        </w:rPr>
        <w:t>The structural logic of the Rollout defines how the ABMPD transitions from readiness to fully synchronized, multi-level transformation. It establishes the blueprint through which moral development and governance coordination move in parallel, ensuring that every locality experiences transformation in a sequence that is morally grounded, institutionally supported, and operationally coherent.</w:t>
      </w:r>
    </w:p>
    <w:p w14:paraId="5F3FAF86" w14:textId="77777777" w:rsidR="00076ADC" w:rsidRPr="00E6261B" w:rsidRDefault="00076ADC" w:rsidP="00696470">
      <w:pPr>
        <w:pStyle w:val="NormalWeb"/>
        <w:jc w:val="both"/>
        <w:rPr>
          <w:rFonts w:asciiTheme="minorHAnsi" w:hAnsiTheme="minorHAnsi"/>
        </w:rPr>
      </w:pPr>
      <w:r w:rsidRPr="00E6261B">
        <w:rPr>
          <w:rFonts w:asciiTheme="minorHAnsi" w:hAnsiTheme="minorHAnsi"/>
        </w:rPr>
        <w:t xml:space="preserve">At the heart of this structure is the principle that </w:t>
      </w:r>
      <w:r w:rsidRPr="00E6261B">
        <w:rPr>
          <w:rStyle w:val="Strong"/>
          <w:rFonts w:asciiTheme="minorHAnsi" w:hAnsiTheme="minorHAnsi"/>
        </w:rPr>
        <w:t>moral transformation must always precede and inform governance transformation</w:t>
      </w:r>
      <w:r w:rsidRPr="00E6261B">
        <w:rPr>
          <w:rFonts w:asciiTheme="minorHAnsi" w:hAnsiTheme="minorHAnsi"/>
        </w:rPr>
        <w:t>—while governance structures must, in turn, stabilize and reinforce moral progress. The Rollout therefore aligns two major progressions that operate simultaneously:</w:t>
      </w:r>
    </w:p>
    <w:p w14:paraId="293DA09E" w14:textId="77777777" w:rsidR="00076ADC" w:rsidRPr="00E6261B" w:rsidRDefault="00000000" w:rsidP="00076ADC">
      <w:r>
        <w:pict w14:anchorId="0815F335">
          <v:rect id="_x0000_i2204" style="width:0;height:1.5pt" o:hralign="center" o:hrstd="t" o:hr="t" fillcolor="#a0a0a0" stroked="f"/>
        </w:pict>
      </w:r>
    </w:p>
    <w:p w14:paraId="3C478752" w14:textId="77777777" w:rsidR="00076ADC" w:rsidRPr="00E6261B" w:rsidRDefault="00076ADC" w:rsidP="00076ADC">
      <w:pPr>
        <w:pStyle w:val="Heading8"/>
      </w:pPr>
      <w:r w:rsidRPr="00E6261B">
        <w:rPr>
          <w:rStyle w:val="Strong"/>
          <w:b/>
          <w:bCs w:val="0"/>
        </w:rPr>
        <w:t>1. The Moral Development Sequence</w:t>
      </w:r>
    </w:p>
    <w:p w14:paraId="1F1F17ED" w14:textId="77777777" w:rsidR="00076ADC" w:rsidRPr="00E6261B" w:rsidRDefault="00076ADC" w:rsidP="00076ADC">
      <w:pPr>
        <w:pStyle w:val="NormalWeb"/>
        <w:rPr>
          <w:rFonts w:asciiTheme="minorHAnsi" w:hAnsiTheme="minorHAnsi"/>
        </w:rPr>
      </w:pPr>
      <w:r w:rsidRPr="00E6261B">
        <w:rPr>
          <w:rStyle w:val="Strong"/>
          <w:rFonts w:asciiTheme="minorHAnsi" w:hAnsiTheme="minorHAnsi"/>
        </w:rPr>
        <w:t>Individual → Family → Community → Institution → Nation</w:t>
      </w:r>
    </w:p>
    <w:p w14:paraId="06E5AF5A" w14:textId="77777777" w:rsidR="00076ADC" w:rsidRPr="00E6261B" w:rsidRDefault="00076ADC" w:rsidP="00696470">
      <w:pPr>
        <w:pStyle w:val="NormalWeb"/>
        <w:jc w:val="both"/>
        <w:rPr>
          <w:rFonts w:asciiTheme="minorHAnsi" w:hAnsiTheme="minorHAnsi"/>
        </w:rPr>
      </w:pPr>
      <w:r w:rsidRPr="00E6261B">
        <w:rPr>
          <w:rFonts w:asciiTheme="minorHAnsi" w:hAnsiTheme="minorHAnsi"/>
        </w:rPr>
        <w:t>This sequence represents the organic flow of moral formation within the ABMPD ecosystem. It ensures that:</w:t>
      </w:r>
    </w:p>
    <w:p w14:paraId="3484B16A" w14:textId="77777777" w:rsidR="00076ADC" w:rsidRPr="00E6261B" w:rsidRDefault="00076ADC" w:rsidP="00076ADC">
      <w:pPr>
        <w:pStyle w:val="NormalWeb"/>
        <w:numPr>
          <w:ilvl w:val="0"/>
          <w:numId w:val="945"/>
        </w:numPr>
        <w:spacing w:before="100" w:beforeAutospacing="1" w:after="100" w:afterAutospacing="1" w:line="240" w:lineRule="auto"/>
        <w:rPr>
          <w:rFonts w:asciiTheme="minorHAnsi" w:hAnsiTheme="minorHAnsi"/>
        </w:rPr>
      </w:pPr>
      <w:r w:rsidRPr="00E6261B">
        <w:rPr>
          <w:rStyle w:val="Strong"/>
          <w:rFonts w:asciiTheme="minorHAnsi" w:hAnsiTheme="minorHAnsi"/>
        </w:rPr>
        <w:t>Transformation begins with the person</w:t>
      </w:r>
      <w:r w:rsidRPr="00E6261B">
        <w:rPr>
          <w:rFonts w:asciiTheme="minorHAnsi" w:hAnsiTheme="minorHAnsi"/>
        </w:rPr>
        <w:t>, the basic moral unit of society.</w:t>
      </w:r>
    </w:p>
    <w:p w14:paraId="6196FF4E" w14:textId="77777777" w:rsidR="00076ADC" w:rsidRPr="00E6261B" w:rsidRDefault="00076ADC" w:rsidP="00076ADC">
      <w:pPr>
        <w:pStyle w:val="NormalWeb"/>
        <w:numPr>
          <w:ilvl w:val="0"/>
          <w:numId w:val="945"/>
        </w:numPr>
        <w:spacing w:before="100" w:beforeAutospacing="1" w:after="100" w:afterAutospacing="1" w:line="240" w:lineRule="auto"/>
        <w:rPr>
          <w:rFonts w:asciiTheme="minorHAnsi" w:hAnsiTheme="minorHAnsi"/>
        </w:rPr>
      </w:pPr>
      <w:r w:rsidRPr="00E6261B">
        <w:rPr>
          <w:rStyle w:val="Strong"/>
          <w:rFonts w:asciiTheme="minorHAnsi" w:hAnsiTheme="minorHAnsi"/>
        </w:rPr>
        <w:t>Families serve as the first community of practice</w:t>
      </w:r>
      <w:r w:rsidRPr="00E6261B">
        <w:rPr>
          <w:rFonts w:asciiTheme="minorHAnsi" w:hAnsiTheme="minorHAnsi"/>
        </w:rPr>
        <w:t>, where values are reinforced and lived out.</w:t>
      </w:r>
    </w:p>
    <w:p w14:paraId="78CD3E55" w14:textId="77777777" w:rsidR="00076ADC" w:rsidRPr="00E6261B" w:rsidRDefault="00076ADC" w:rsidP="00076ADC">
      <w:pPr>
        <w:pStyle w:val="NormalWeb"/>
        <w:numPr>
          <w:ilvl w:val="0"/>
          <w:numId w:val="945"/>
        </w:numPr>
        <w:spacing w:before="100" w:beforeAutospacing="1" w:after="100" w:afterAutospacing="1" w:line="240" w:lineRule="auto"/>
        <w:rPr>
          <w:rFonts w:asciiTheme="minorHAnsi" w:hAnsiTheme="minorHAnsi"/>
        </w:rPr>
      </w:pPr>
      <w:r w:rsidRPr="00E6261B">
        <w:rPr>
          <w:rStyle w:val="Strong"/>
          <w:rFonts w:asciiTheme="minorHAnsi" w:hAnsiTheme="minorHAnsi"/>
        </w:rPr>
        <w:t>Barangays become the primary arena of collective moral action</w:t>
      </w:r>
      <w:r w:rsidRPr="00E6261B">
        <w:rPr>
          <w:rFonts w:asciiTheme="minorHAnsi" w:hAnsiTheme="minorHAnsi"/>
        </w:rPr>
        <w:t>, through the BVFA and community resilience structures.</w:t>
      </w:r>
    </w:p>
    <w:p w14:paraId="74DD2B67" w14:textId="77777777" w:rsidR="00076ADC" w:rsidRPr="00E6261B" w:rsidRDefault="00076ADC" w:rsidP="00076ADC">
      <w:pPr>
        <w:pStyle w:val="NormalWeb"/>
        <w:numPr>
          <w:ilvl w:val="0"/>
          <w:numId w:val="945"/>
        </w:numPr>
        <w:spacing w:before="100" w:beforeAutospacing="1" w:after="100" w:afterAutospacing="1" w:line="240" w:lineRule="auto"/>
        <w:rPr>
          <w:rFonts w:asciiTheme="minorHAnsi" w:hAnsiTheme="minorHAnsi"/>
        </w:rPr>
      </w:pPr>
      <w:r w:rsidRPr="00E6261B">
        <w:rPr>
          <w:rStyle w:val="Strong"/>
          <w:rFonts w:asciiTheme="minorHAnsi" w:hAnsiTheme="minorHAnsi"/>
        </w:rPr>
        <w:t>Institutions absorb and scale moral behavior</w:t>
      </w:r>
      <w:r w:rsidRPr="00E6261B">
        <w:rPr>
          <w:rFonts w:asciiTheme="minorHAnsi" w:hAnsiTheme="minorHAnsi"/>
        </w:rPr>
        <w:t>, applying ethical principles in systems, policies, and leadership.</w:t>
      </w:r>
    </w:p>
    <w:p w14:paraId="63D6F73E" w14:textId="77777777" w:rsidR="00076ADC" w:rsidRPr="00E6261B" w:rsidRDefault="00076ADC" w:rsidP="00076ADC">
      <w:pPr>
        <w:pStyle w:val="NormalWeb"/>
        <w:numPr>
          <w:ilvl w:val="0"/>
          <w:numId w:val="945"/>
        </w:numPr>
        <w:spacing w:before="100" w:beforeAutospacing="1" w:after="100" w:afterAutospacing="1" w:line="240" w:lineRule="auto"/>
        <w:rPr>
          <w:rFonts w:asciiTheme="minorHAnsi" w:hAnsiTheme="minorHAnsi"/>
        </w:rPr>
      </w:pPr>
      <w:r w:rsidRPr="00E6261B">
        <w:rPr>
          <w:rStyle w:val="Strong"/>
          <w:rFonts w:asciiTheme="minorHAnsi" w:hAnsiTheme="minorHAnsi"/>
        </w:rPr>
        <w:t>Nation-building becomes a moral outcome</w:t>
      </w:r>
      <w:r w:rsidRPr="00E6261B">
        <w:rPr>
          <w:rFonts w:asciiTheme="minorHAnsi" w:hAnsiTheme="minorHAnsi"/>
        </w:rPr>
        <w:t>, achieved through cumulative, validated, and sustained transformation across layers.</w:t>
      </w:r>
    </w:p>
    <w:p w14:paraId="48D7E3DC" w14:textId="77777777" w:rsidR="00076ADC" w:rsidRPr="00E6261B" w:rsidRDefault="00076ADC" w:rsidP="00696470">
      <w:pPr>
        <w:pStyle w:val="NormalWeb"/>
        <w:jc w:val="both"/>
        <w:rPr>
          <w:rFonts w:asciiTheme="minorHAnsi" w:hAnsiTheme="minorHAnsi"/>
        </w:rPr>
      </w:pPr>
      <w:r w:rsidRPr="00E6261B">
        <w:rPr>
          <w:rFonts w:asciiTheme="minorHAnsi" w:hAnsiTheme="minorHAnsi"/>
        </w:rPr>
        <w:t>This sequence guarantees that Tier 1 and subsequent tiers rest upon morally prepared individuals supported by morally strengthened environments.</w:t>
      </w:r>
    </w:p>
    <w:p w14:paraId="1D4D3CB3" w14:textId="77777777" w:rsidR="00076ADC" w:rsidRPr="00E6261B" w:rsidRDefault="00000000" w:rsidP="00076ADC">
      <w:r>
        <w:pict w14:anchorId="4D1FE4E9">
          <v:rect id="_x0000_i2205" style="width:0;height:1.5pt" o:hralign="center" o:hrstd="t" o:hr="t" fillcolor="#a0a0a0" stroked="f"/>
        </w:pict>
      </w:r>
    </w:p>
    <w:p w14:paraId="371E6756" w14:textId="77777777" w:rsidR="00076ADC" w:rsidRPr="00E6261B" w:rsidRDefault="00076ADC" w:rsidP="00076ADC">
      <w:pPr>
        <w:pStyle w:val="Heading8"/>
      </w:pPr>
      <w:r w:rsidRPr="00E6261B">
        <w:rPr>
          <w:rStyle w:val="Strong"/>
          <w:b/>
          <w:bCs w:val="0"/>
        </w:rPr>
        <w:t>2. The Governance Coordination Sequence</w:t>
      </w:r>
    </w:p>
    <w:p w14:paraId="246F0C96" w14:textId="77777777" w:rsidR="00076ADC" w:rsidRPr="00E6261B" w:rsidRDefault="00076ADC" w:rsidP="00076ADC">
      <w:pPr>
        <w:pStyle w:val="NormalWeb"/>
        <w:rPr>
          <w:rFonts w:asciiTheme="minorHAnsi" w:hAnsiTheme="minorHAnsi"/>
        </w:rPr>
      </w:pPr>
      <w:r w:rsidRPr="00E6261B">
        <w:rPr>
          <w:rStyle w:val="Strong"/>
          <w:rFonts w:asciiTheme="minorHAnsi" w:hAnsiTheme="minorHAnsi"/>
        </w:rPr>
        <w:t>Barangay → Municipal → Provincial → National → Global</w:t>
      </w:r>
    </w:p>
    <w:p w14:paraId="53428EC3" w14:textId="77777777" w:rsidR="00076ADC" w:rsidRPr="00E6261B" w:rsidRDefault="00076ADC" w:rsidP="00B168CE">
      <w:pPr>
        <w:pStyle w:val="NormalWeb"/>
        <w:jc w:val="both"/>
        <w:rPr>
          <w:rFonts w:asciiTheme="minorHAnsi" w:hAnsiTheme="minorHAnsi"/>
        </w:rPr>
      </w:pPr>
      <w:r w:rsidRPr="00E6261B">
        <w:rPr>
          <w:rFonts w:asciiTheme="minorHAnsi" w:hAnsiTheme="minorHAnsi"/>
        </w:rPr>
        <w:t>This progression ensures that governance activation moves from the smallest, most immediate level of authority toward larger jurisdictions that provide oversight, alignment, and reinforcement. Within the Rollout:</w:t>
      </w:r>
    </w:p>
    <w:p w14:paraId="3B6BB87D" w14:textId="77777777" w:rsidR="00076ADC" w:rsidRPr="00E6261B" w:rsidRDefault="00076ADC" w:rsidP="00076ADC">
      <w:pPr>
        <w:pStyle w:val="NormalWeb"/>
        <w:numPr>
          <w:ilvl w:val="0"/>
          <w:numId w:val="946"/>
        </w:numPr>
        <w:spacing w:before="100" w:beforeAutospacing="1" w:after="100" w:afterAutospacing="1" w:line="240" w:lineRule="auto"/>
        <w:rPr>
          <w:rFonts w:asciiTheme="minorHAnsi" w:hAnsiTheme="minorHAnsi"/>
        </w:rPr>
      </w:pPr>
      <w:r w:rsidRPr="00E6261B">
        <w:rPr>
          <w:rStyle w:val="Strong"/>
          <w:rFonts w:asciiTheme="minorHAnsi" w:hAnsiTheme="minorHAnsi"/>
        </w:rPr>
        <w:t>Barangays</w:t>
      </w:r>
      <w:r w:rsidRPr="00E6261B">
        <w:rPr>
          <w:rFonts w:asciiTheme="minorHAnsi" w:hAnsiTheme="minorHAnsi"/>
        </w:rPr>
        <w:t xml:space="preserve"> operationalize moral action through BVFA structures, service legs, and grassroots moral recovery.</w:t>
      </w:r>
    </w:p>
    <w:p w14:paraId="2E917199" w14:textId="77777777" w:rsidR="00076ADC" w:rsidRPr="00E6261B" w:rsidRDefault="00076ADC" w:rsidP="00076ADC">
      <w:pPr>
        <w:pStyle w:val="NormalWeb"/>
        <w:numPr>
          <w:ilvl w:val="0"/>
          <w:numId w:val="946"/>
        </w:numPr>
        <w:spacing w:before="100" w:beforeAutospacing="1" w:after="100" w:afterAutospacing="1" w:line="240" w:lineRule="auto"/>
        <w:rPr>
          <w:rFonts w:asciiTheme="minorHAnsi" w:hAnsiTheme="minorHAnsi"/>
        </w:rPr>
      </w:pPr>
      <w:r w:rsidRPr="00E6261B">
        <w:rPr>
          <w:rStyle w:val="Strong"/>
          <w:rFonts w:asciiTheme="minorHAnsi" w:hAnsiTheme="minorHAnsi"/>
        </w:rPr>
        <w:t>Municipalities</w:t>
      </w:r>
      <w:r w:rsidRPr="00E6261B">
        <w:rPr>
          <w:rFonts w:asciiTheme="minorHAnsi" w:hAnsiTheme="minorHAnsi"/>
        </w:rPr>
        <w:t xml:space="preserve"> develop leadership pools (MVFA), manage multi-barangay coordination, and provide technical and logistical support.</w:t>
      </w:r>
    </w:p>
    <w:p w14:paraId="1CBFBA6C" w14:textId="77777777" w:rsidR="00076ADC" w:rsidRPr="00E6261B" w:rsidRDefault="00076ADC" w:rsidP="00076ADC">
      <w:pPr>
        <w:pStyle w:val="NormalWeb"/>
        <w:numPr>
          <w:ilvl w:val="0"/>
          <w:numId w:val="946"/>
        </w:numPr>
        <w:spacing w:before="100" w:beforeAutospacing="1" w:after="100" w:afterAutospacing="1" w:line="240" w:lineRule="auto"/>
        <w:rPr>
          <w:rFonts w:asciiTheme="minorHAnsi" w:hAnsiTheme="minorHAnsi"/>
        </w:rPr>
      </w:pPr>
      <w:r w:rsidRPr="00E6261B">
        <w:rPr>
          <w:rStyle w:val="Strong"/>
          <w:rFonts w:asciiTheme="minorHAnsi" w:hAnsiTheme="minorHAnsi"/>
        </w:rPr>
        <w:t>Provinces</w:t>
      </w:r>
      <w:r w:rsidRPr="00E6261B">
        <w:rPr>
          <w:rFonts w:asciiTheme="minorHAnsi" w:hAnsiTheme="minorHAnsi"/>
        </w:rPr>
        <w:t xml:space="preserve"> supply spiritual legitimacy through FBO councils, inter-LGU alignment, and policy harmonization.</w:t>
      </w:r>
    </w:p>
    <w:p w14:paraId="025F91C9" w14:textId="77777777" w:rsidR="00076ADC" w:rsidRPr="00E6261B" w:rsidRDefault="00076ADC" w:rsidP="00076ADC">
      <w:pPr>
        <w:pStyle w:val="NormalWeb"/>
        <w:numPr>
          <w:ilvl w:val="0"/>
          <w:numId w:val="946"/>
        </w:numPr>
        <w:spacing w:before="100" w:beforeAutospacing="1" w:after="100" w:afterAutospacing="1" w:line="240" w:lineRule="auto"/>
        <w:rPr>
          <w:rFonts w:asciiTheme="minorHAnsi" w:hAnsiTheme="minorHAnsi"/>
        </w:rPr>
      </w:pPr>
      <w:r w:rsidRPr="00E6261B">
        <w:rPr>
          <w:rStyle w:val="Strong"/>
          <w:rFonts w:asciiTheme="minorHAnsi" w:hAnsiTheme="minorHAnsi"/>
        </w:rPr>
        <w:t>National structures</w:t>
      </w:r>
      <w:r w:rsidRPr="00E6261B">
        <w:rPr>
          <w:rFonts w:asciiTheme="minorHAnsi" w:hAnsiTheme="minorHAnsi"/>
        </w:rPr>
        <w:t xml:space="preserve"> provide the standards, policies, tools, and recognition systems that unify all localities under one moral governance framework.</w:t>
      </w:r>
    </w:p>
    <w:p w14:paraId="2768899D" w14:textId="77777777" w:rsidR="00076ADC" w:rsidRPr="00E6261B" w:rsidRDefault="00076ADC" w:rsidP="00076ADC">
      <w:pPr>
        <w:pStyle w:val="NormalWeb"/>
        <w:numPr>
          <w:ilvl w:val="0"/>
          <w:numId w:val="946"/>
        </w:numPr>
        <w:spacing w:before="100" w:beforeAutospacing="1" w:after="100" w:afterAutospacing="1" w:line="240" w:lineRule="auto"/>
        <w:rPr>
          <w:rFonts w:asciiTheme="minorHAnsi" w:hAnsiTheme="minorHAnsi"/>
        </w:rPr>
      </w:pPr>
      <w:r w:rsidRPr="00E6261B">
        <w:rPr>
          <w:rStyle w:val="Strong"/>
          <w:rFonts w:asciiTheme="minorHAnsi" w:hAnsiTheme="minorHAnsi"/>
        </w:rPr>
        <w:t>Global replication</w:t>
      </w:r>
      <w:r w:rsidRPr="00E6261B">
        <w:rPr>
          <w:rFonts w:asciiTheme="minorHAnsi" w:hAnsiTheme="minorHAnsi"/>
        </w:rPr>
        <w:t xml:space="preserve"> becomes possible through validated models and scalable tools documented throughout the transformation journey.</w:t>
      </w:r>
    </w:p>
    <w:p w14:paraId="70740B59" w14:textId="77777777" w:rsidR="00076ADC" w:rsidRPr="00E6261B" w:rsidRDefault="00076ADC" w:rsidP="00B168CE">
      <w:pPr>
        <w:pStyle w:val="NormalWeb"/>
        <w:jc w:val="both"/>
        <w:rPr>
          <w:rFonts w:asciiTheme="minorHAnsi" w:hAnsiTheme="minorHAnsi"/>
        </w:rPr>
      </w:pPr>
      <w:r w:rsidRPr="00E6261B">
        <w:rPr>
          <w:rFonts w:asciiTheme="minorHAnsi" w:hAnsiTheme="minorHAnsi"/>
        </w:rPr>
        <w:t>This sequence builds a governance spine that allows moral transformation to take root and flourish across increasingly complex structures.</w:t>
      </w:r>
    </w:p>
    <w:p w14:paraId="2EE458D5" w14:textId="77777777" w:rsidR="00076ADC" w:rsidRPr="00E6261B" w:rsidRDefault="00000000" w:rsidP="00076ADC">
      <w:r>
        <w:pict w14:anchorId="5B9DA25F">
          <v:rect id="_x0000_i2206" style="width:0;height:1.5pt" o:hralign="center" o:hrstd="t" o:hr="t" fillcolor="#a0a0a0" stroked="f"/>
        </w:pict>
      </w:r>
    </w:p>
    <w:p w14:paraId="0930B4D4" w14:textId="77777777" w:rsidR="00076ADC" w:rsidRPr="00E6261B" w:rsidRDefault="00076ADC" w:rsidP="00076ADC">
      <w:pPr>
        <w:pStyle w:val="Heading8"/>
      </w:pPr>
      <w:r w:rsidRPr="00E6261B">
        <w:rPr>
          <w:rStyle w:val="Strong"/>
          <w:b/>
          <w:bCs w:val="0"/>
        </w:rPr>
        <w:t>3. Unified Operation Under the Dashboard–MEL Architecture</w:t>
      </w:r>
    </w:p>
    <w:p w14:paraId="2C95ED80" w14:textId="77777777" w:rsidR="00076ADC" w:rsidRPr="00E6261B" w:rsidRDefault="00076ADC" w:rsidP="00696470">
      <w:pPr>
        <w:pStyle w:val="NormalWeb"/>
        <w:jc w:val="both"/>
        <w:rPr>
          <w:rFonts w:asciiTheme="minorHAnsi" w:hAnsiTheme="minorHAnsi"/>
        </w:rPr>
      </w:pPr>
      <w:r w:rsidRPr="00E6261B">
        <w:rPr>
          <w:rFonts w:asciiTheme="minorHAnsi" w:hAnsiTheme="minorHAnsi"/>
        </w:rPr>
        <w:t xml:space="preserve">Both sequences—moral and governance—operate under a </w:t>
      </w:r>
      <w:r w:rsidRPr="00E6261B">
        <w:rPr>
          <w:rStyle w:val="Strong"/>
          <w:rFonts w:asciiTheme="minorHAnsi" w:hAnsiTheme="minorHAnsi"/>
        </w:rPr>
        <w:t>singular, data-driven moral ecosystem</w:t>
      </w:r>
      <w:r w:rsidRPr="00E6261B">
        <w:rPr>
          <w:rFonts w:asciiTheme="minorHAnsi" w:hAnsiTheme="minorHAnsi"/>
        </w:rPr>
        <w:t>, centrally governed by the ABMPD Dashboard and MEL Framework. This ensures that:</w:t>
      </w:r>
    </w:p>
    <w:p w14:paraId="0EC52217" w14:textId="77777777" w:rsidR="00076ADC" w:rsidRPr="00E6261B" w:rsidRDefault="00076ADC" w:rsidP="00076ADC">
      <w:pPr>
        <w:pStyle w:val="NormalWeb"/>
        <w:numPr>
          <w:ilvl w:val="0"/>
          <w:numId w:val="947"/>
        </w:numPr>
        <w:spacing w:before="100" w:beforeAutospacing="1" w:after="100" w:afterAutospacing="1" w:line="240" w:lineRule="auto"/>
        <w:rPr>
          <w:rFonts w:asciiTheme="minorHAnsi" w:hAnsiTheme="minorHAnsi"/>
        </w:rPr>
      </w:pPr>
      <w:r w:rsidRPr="00E6261B">
        <w:rPr>
          <w:rFonts w:asciiTheme="minorHAnsi" w:hAnsiTheme="minorHAnsi"/>
        </w:rPr>
        <w:t>Every moral action is recorded and validated.</w:t>
      </w:r>
    </w:p>
    <w:p w14:paraId="3BB996FC" w14:textId="77777777" w:rsidR="00076ADC" w:rsidRPr="00E6261B" w:rsidRDefault="00076ADC" w:rsidP="00076ADC">
      <w:pPr>
        <w:pStyle w:val="NormalWeb"/>
        <w:numPr>
          <w:ilvl w:val="0"/>
          <w:numId w:val="947"/>
        </w:numPr>
        <w:spacing w:before="100" w:beforeAutospacing="1" w:after="100" w:afterAutospacing="1" w:line="240" w:lineRule="auto"/>
        <w:rPr>
          <w:rFonts w:asciiTheme="minorHAnsi" w:hAnsiTheme="minorHAnsi"/>
        </w:rPr>
      </w:pPr>
      <w:r w:rsidRPr="00E6261B">
        <w:rPr>
          <w:rFonts w:asciiTheme="minorHAnsi" w:hAnsiTheme="minorHAnsi"/>
        </w:rPr>
        <w:t>Every governance activation is monitored for fidelity and consistency.</w:t>
      </w:r>
    </w:p>
    <w:p w14:paraId="59E21816" w14:textId="77777777" w:rsidR="00076ADC" w:rsidRPr="00E6261B" w:rsidRDefault="00076ADC" w:rsidP="00076ADC">
      <w:pPr>
        <w:pStyle w:val="NormalWeb"/>
        <w:numPr>
          <w:ilvl w:val="0"/>
          <w:numId w:val="947"/>
        </w:numPr>
        <w:spacing w:before="100" w:beforeAutospacing="1" w:after="100" w:afterAutospacing="1" w:line="240" w:lineRule="auto"/>
        <w:rPr>
          <w:rFonts w:asciiTheme="minorHAnsi" w:hAnsiTheme="minorHAnsi"/>
        </w:rPr>
      </w:pPr>
      <w:r w:rsidRPr="00E6261B">
        <w:rPr>
          <w:rFonts w:asciiTheme="minorHAnsi" w:hAnsiTheme="minorHAnsi"/>
        </w:rPr>
        <w:t>Every locality progresses only when data and moral readiness indicators confirm genuine transformation.</w:t>
      </w:r>
    </w:p>
    <w:p w14:paraId="51C2FC54" w14:textId="77777777" w:rsidR="00076ADC" w:rsidRPr="00E6261B" w:rsidRDefault="00076ADC" w:rsidP="00076ADC">
      <w:pPr>
        <w:pStyle w:val="NormalWeb"/>
        <w:numPr>
          <w:ilvl w:val="0"/>
          <w:numId w:val="947"/>
        </w:numPr>
        <w:spacing w:before="100" w:beforeAutospacing="1" w:after="100" w:afterAutospacing="1" w:line="240" w:lineRule="auto"/>
        <w:rPr>
          <w:rFonts w:asciiTheme="minorHAnsi" w:hAnsiTheme="minorHAnsi"/>
        </w:rPr>
      </w:pPr>
      <w:r w:rsidRPr="00E6261B">
        <w:rPr>
          <w:rFonts w:asciiTheme="minorHAnsi" w:hAnsiTheme="minorHAnsi"/>
        </w:rPr>
        <w:t>Recognition, evaluation, and transition decisions are based on verified evidence rather than perceptions or political influence.</w:t>
      </w:r>
    </w:p>
    <w:p w14:paraId="4056F16A" w14:textId="77777777" w:rsidR="00076ADC" w:rsidRPr="00E6261B" w:rsidRDefault="00076ADC" w:rsidP="00696470">
      <w:pPr>
        <w:pStyle w:val="NormalWeb"/>
        <w:jc w:val="both"/>
        <w:rPr>
          <w:rFonts w:asciiTheme="minorHAnsi" w:hAnsiTheme="minorHAnsi"/>
        </w:rPr>
      </w:pPr>
      <w:r w:rsidRPr="00E6261B">
        <w:rPr>
          <w:rFonts w:asciiTheme="minorHAnsi" w:hAnsiTheme="minorHAnsi"/>
        </w:rPr>
        <w:t xml:space="preserve">The Dashboard–MEL system is what binds the moral and governance sequences into </w:t>
      </w:r>
      <w:r w:rsidRPr="00E6261B">
        <w:rPr>
          <w:rStyle w:val="Strong"/>
          <w:rFonts w:asciiTheme="minorHAnsi" w:hAnsiTheme="minorHAnsi"/>
        </w:rPr>
        <w:t>one integrated transformation architecture</w:t>
      </w:r>
      <w:r w:rsidRPr="00E6261B">
        <w:rPr>
          <w:rFonts w:asciiTheme="minorHAnsi" w:hAnsiTheme="minorHAnsi"/>
        </w:rPr>
        <w:t>, allowing the Rollout to function with precision, transparency, and ethical accountability.</w:t>
      </w:r>
    </w:p>
    <w:p w14:paraId="6278539C" w14:textId="77777777" w:rsidR="00076ADC" w:rsidRPr="00E6261B" w:rsidRDefault="00000000" w:rsidP="00076ADC">
      <w:r>
        <w:pict w14:anchorId="496B0DA6">
          <v:rect id="_x0000_i2207" style="width:0;height:1.5pt" o:hralign="center" o:hrstd="t" o:hr="t" fillcolor="#a0a0a0" stroked="f"/>
        </w:pict>
      </w:r>
    </w:p>
    <w:p w14:paraId="3D2C7B49" w14:textId="77777777" w:rsidR="00076ADC" w:rsidRPr="00E6261B" w:rsidRDefault="00076ADC" w:rsidP="00076ADC">
      <w:pPr>
        <w:pStyle w:val="Heading8"/>
      </w:pPr>
      <w:r w:rsidRPr="00E6261B">
        <w:rPr>
          <w:rStyle w:val="Strong"/>
          <w:b/>
          <w:bCs w:val="0"/>
        </w:rPr>
        <w:t>4. Three-Level Rollout Embedded Within Two Parallel Sequences</w:t>
      </w:r>
    </w:p>
    <w:p w14:paraId="6E8283C5" w14:textId="77777777" w:rsidR="00076ADC" w:rsidRPr="00E6261B" w:rsidRDefault="00076ADC" w:rsidP="00696470">
      <w:pPr>
        <w:pStyle w:val="NormalWeb"/>
        <w:jc w:val="both"/>
        <w:rPr>
          <w:rFonts w:asciiTheme="minorHAnsi" w:hAnsiTheme="minorHAnsi"/>
        </w:rPr>
      </w:pPr>
      <w:r w:rsidRPr="00E6261B">
        <w:rPr>
          <w:rFonts w:asciiTheme="minorHAnsi" w:hAnsiTheme="minorHAnsi"/>
        </w:rPr>
        <w:t>The structural logic ensures that the Rollout unfolds through the following synchronized pattern:</w:t>
      </w:r>
    </w:p>
    <w:p w14:paraId="20061E1F" w14:textId="77777777" w:rsidR="00076ADC" w:rsidRPr="00E6261B" w:rsidRDefault="00076ADC" w:rsidP="00E6261B">
      <w:r w:rsidRPr="00E6261B">
        <w:rPr>
          <w:rStyle w:val="Strong"/>
        </w:rPr>
        <w:t>Provincial Rollout (FBO Anchoring)</w:t>
      </w:r>
    </w:p>
    <w:p w14:paraId="25BE40FD" w14:textId="77777777" w:rsidR="00076ADC" w:rsidRPr="00E6261B" w:rsidRDefault="00076ADC" w:rsidP="00076ADC">
      <w:pPr>
        <w:pStyle w:val="NormalWeb"/>
        <w:rPr>
          <w:rFonts w:asciiTheme="minorHAnsi" w:hAnsiTheme="minorHAnsi"/>
        </w:rPr>
      </w:pPr>
      <w:r w:rsidRPr="00E6261B">
        <w:rPr>
          <w:rFonts w:asciiTheme="minorHAnsi" w:hAnsiTheme="minorHAnsi"/>
        </w:rPr>
        <w:t>→ provides the moral authority for</w:t>
      </w:r>
    </w:p>
    <w:p w14:paraId="0ECFE675" w14:textId="77777777" w:rsidR="00076ADC" w:rsidRPr="00E6261B" w:rsidRDefault="00076ADC" w:rsidP="00E6261B">
      <w:r w:rsidRPr="00E6261B">
        <w:rPr>
          <w:rStyle w:val="Strong"/>
        </w:rPr>
        <w:t>Municipal Rollout (Ecosystem Formation)</w:t>
      </w:r>
    </w:p>
    <w:p w14:paraId="58C8C0FD" w14:textId="77777777" w:rsidR="00076ADC" w:rsidRPr="00E6261B" w:rsidRDefault="00076ADC" w:rsidP="00076ADC">
      <w:pPr>
        <w:pStyle w:val="NormalWeb"/>
        <w:rPr>
          <w:rFonts w:asciiTheme="minorHAnsi" w:hAnsiTheme="minorHAnsi"/>
        </w:rPr>
      </w:pPr>
      <w:r w:rsidRPr="00E6261B">
        <w:rPr>
          <w:rFonts w:asciiTheme="minorHAnsi" w:hAnsiTheme="minorHAnsi"/>
        </w:rPr>
        <w:t>→ creates the operational capacity required for</w:t>
      </w:r>
    </w:p>
    <w:p w14:paraId="28A08360" w14:textId="77777777" w:rsidR="00076ADC" w:rsidRPr="00E6261B" w:rsidRDefault="00076ADC" w:rsidP="00E6261B">
      <w:r w:rsidRPr="00E6261B">
        <w:rPr>
          <w:rStyle w:val="Strong"/>
        </w:rPr>
        <w:t>Barangay Rollout (BVFA Formation)</w:t>
      </w:r>
    </w:p>
    <w:p w14:paraId="30DCCF12" w14:textId="77777777" w:rsidR="00076ADC" w:rsidRPr="00E6261B" w:rsidRDefault="00076ADC" w:rsidP="00076ADC">
      <w:pPr>
        <w:pStyle w:val="NormalWeb"/>
        <w:rPr>
          <w:rFonts w:asciiTheme="minorHAnsi" w:hAnsiTheme="minorHAnsi"/>
        </w:rPr>
      </w:pPr>
      <w:r w:rsidRPr="00E6261B">
        <w:rPr>
          <w:rFonts w:asciiTheme="minorHAnsi" w:hAnsiTheme="minorHAnsi"/>
        </w:rPr>
        <w:t>→ establishes the grassroots moral unit needed for</w:t>
      </w:r>
    </w:p>
    <w:p w14:paraId="2200AD2C" w14:textId="77777777" w:rsidR="00076ADC" w:rsidRPr="00E6261B" w:rsidRDefault="00076ADC" w:rsidP="00E6261B">
      <w:r w:rsidRPr="00E6261B">
        <w:rPr>
          <w:rStyle w:val="Strong"/>
        </w:rPr>
        <w:t>Tier 1 – Personal Renewal</w:t>
      </w:r>
    </w:p>
    <w:p w14:paraId="0F003D57" w14:textId="77777777" w:rsidR="00076ADC" w:rsidRPr="00E6261B" w:rsidRDefault="00076ADC" w:rsidP="00696470">
      <w:pPr>
        <w:pStyle w:val="NormalWeb"/>
        <w:jc w:val="both"/>
        <w:rPr>
          <w:rFonts w:asciiTheme="minorHAnsi" w:hAnsiTheme="minorHAnsi"/>
        </w:rPr>
      </w:pPr>
      <w:r w:rsidRPr="00E6261B">
        <w:rPr>
          <w:rFonts w:asciiTheme="minorHAnsi" w:hAnsiTheme="minorHAnsi"/>
        </w:rPr>
        <w:t>This integrated pattern guarantees that moral development (from person to nation) rises in harmony with governance development (from barangay to global).</w:t>
      </w:r>
    </w:p>
    <w:p w14:paraId="173DE99B" w14:textId="77777777" w:rsidR="00076ADC" w:rsidRPr="00E6261B" w:rsidRDefault="00000000" w:rsidP="00076ADC">
      <w:r>
        <w:pict w14:anchorId="2AF76BCD">
          <v:rect id="_x0000_i2208" style="width:0;height:1.5pt" o:hralign="center" o:hrstd="t" o:hr="t" fillcolor="#a0a0a0" stroked="f"/>
        </w:pict>
      </w:r>
    </w:p>
    <w:p w14:paraId="3D379F39" w14:textId="77777777" w:rsidR="00076ADC" w:rsidRPr="00E6261B" w:rsidRDefault="00076ADC" w:rsidP="00B168CE">
      <w:pPr>
        <w:pStyle w:val="NormalWeb"/>
        <w:jc w:val="both"/>
        <w:rPr>
          <w:rFonts w:asciiTheme="minorHAnsi" w:hAnsiTheme="minorHAnsi"/>
        </w:rPr>
      </w:pPr>
      <w:r w:rsidRPr="00E6261B">
        <w:rPr>
          <w:rFonts w:asciiTheme="minorHAnsi" w:hAnsiTheme="minorHAnsi"/>
        </w:rPr>
        <w:t xml:space="preserve">The Structural Logic of Rollout therefore ensures that ABMPD transformation is not random or fragmented, but </w:t>
      </w:r>
      <w:r w:rsidRPr="00E6261B">
        <w:rPr>
          <w:rStyle w:val="Strong"/>
          <w:rFonts w:asciiTheme="minorHAnsi" w:hAnsiTheme="minorHAnsi"/>
        </w:rPr>
        <w:t>systematic, tiered, morally anchored, and governed by reliable data</w:t>
      </w:r>
      <w:r w:rsidRPr="00E6261B">
        <w:rPr>
          <w:rFonts w:asciiTheme="minorHAnsi" w:hAnsiTheme="minorHAnsi"/>
        </w:rPr>
        <w:t>, forming a complete and coherent path from readiness to renewal.</w:t>
      </w:r>
    </w:p>
    <w:p w14:paraId="6BB30733" w14:textId="70A79272" w:rsidR="005613DE" w:rsidRPr="003440AD" w:rsidRDefault="005613DE" w:rsidP="003440AD">
      <w:pPr>
        <w:pStyle w:val="Heading7"/>
        <w:rPr>
          <w:rStyle w:val="Heading7Char"/>
          <w:b/>
        </w:rPr>
      </w:pPr>
      <w:r w:rsidRPr="003440AD">
        <w:rPr>
          <w:rStyle w:val="Heading7Char"/>
          <w:b/>
        </w:rPr>
        <w:t>A.4 – Rollout Stages</w:t>
      </w:r>
    </w:p>
    <w:p w14:paraId="4E2810A2" w14:textId="77777777" w:rsidR="005613DE" w:rsidRPr="005613DE" w:rsidRDefault="005613DE" w:rsidP="0008703E">
      <w:pPr>
        <w:jc w:val="both"/>
        <w:rPr>
          <w:rFonts w:cs="Times New Roman"/>
          <w:szCs w:val="24"/>
          <w:lang w:val="en-PH"/>
        </w:rPr>
      </w:pPr>
      <w:r w:rsidRPr="005613DE">
        <w:rPr>
          <w:rFonts w:cs="Times New Roman"/>
          <w:szCs w:val="24"/>
          <w:lang w:val="en-PH"/>
        </w:rPr>
        <w:t>The Rollout Stages represent the operational backbone of the ABMPD Transformation System. They provide a unified sequence through which all rollout levels—Provincial, Municipal, and Barangay—activate moral formation, consolidate data, validate behavioral change, induct officers, and prepare for Tier 1 readiness.</w:t>
      </w:r>
    </w:p>
    <w:p w14:paraId="72130046" w14:textId="1FBEB4A3" w:rsidR="005613DE" w:rsidRPr="005613DE" w:rsidRDefault="005613DE" w:rsidP="0008703E">
      <w:pPr>
        <w:jc w:val="both"/>
        <w:rPr>
          <w:rFonts w:cs="Times New Roman"/>
          <w:szCs w:val="24"/>
          <w:lang w:val="en-PH"/>
        </w:rPr>
      </w:pPr>
      <w:r w:rsidRPr="005613DE">
        <w:rPr>
          <w:rFonts w:cs="Times New Roman"/>
          <w:szCs w:val="24"/>
          <w:lang w:val="en-PH"/>
        </w:rPr>
        <w:t xml:space="preserve">This defines </w:t>
      </w:r>
      <w:r w:rsidRPr="005613DE">
        <w:rPr>
          <w:rFonts w:cs="Times New Roman"/>
          <w:b/>
          <w:bCs/>
          <w:szCs w:val="24"/>
          <w:lang w:val="en-PH"/>
        </w:rPr>
        <w:t>the logic, workflows, roles, datasets, evaluation tools, and transition outputs</w:t>
      </w:r>
      <w:r w:rsidRPr="005613DE">
        <w:rPr>
          <w:rFonts w:cs="Times New Roman"/>
          <w:szCs w:val="24"/>
          <w:lang w:val="en-PH"/>
        </w:rPr>
        <w:t xml:space="preserve"> required for each stage. The four stages act as a national standard that prevents fragmentation, ensures fidelity to the ABMPD design, and guarantees that all localities progress through a measurable moral pathway.</w:t>
      </w:r>
    </w:p>
    <w:p w14:paraId="5DFE6D12" w14:textId="77777777" w:rsidR="005613DE" w:rsidRPr="005613DE" w:rsidRDefault="005613DE" w:rsidP="005613DE">
      <w:pPr>
        <w:rPr>
          <w:rFonts w:cs="Times New Roman"/>
          <w:szCs w:val="24"/>
          <w:lang w:val="en-PH"/>
        </w:rPr>
      </w:pPr>
      <w:r w:rsidRPr="005613DE">
        <w:rPr>
          <w:rFonts w:cs="Times New Roman"/>
          <w:szCs w:val="24"/>
          <w:lang w:val="en-PH"/>
        </w:rPr>
        <w:t>The four rollout stages are:</w:t>
      </w:r>
    </w:p>
    <w:p w14:paraId="04AB3E42" w14:textId="77777777" w:rsidR="005613DE" w:rsidRPr="005613DE" w:rsidRDefault="005613DE" w:rsidP="005613DE">
      <w:pPr>
        <w:numPr>
          <w:ilvl w:val="0"/>
          <w:numId w:val="956"/>
        </w:numPr>
        <w:rPr>
          <w:rFonts w:cs="Times New Roman"/>
          <w:szCs w:val="24"/>
          <w:lang w:val="en-PH"/>
        </w:rPr>
      </w:pPr>
      <w:r w:rsidRPr="005613DE">
        <w:rPr>
          <w:rFonts w:cs="Times New Roman"/>
          <w:b/>
          <w:bCs/>
          <w:szCs w:val="24"/>
          <w:lang w:val="en-PH"/>
        </w:rPr>
        <w:t>Stage 1 – Orientation and Launch</w:t>
      </w:r>
    </w:p>
    <w:p w14:paraId="388020FA" w14:textId="77777777" w:rsidR="005613DE" w:rsidRPr="005613DE" w:rsidRDefault="005613DE" w:rsidP="005613DE">
      <w:pPr>
        <w:numPr>
          <w:ilvl w:val="0"/>
          <w:numId w:val="956"/>
        </w:numPr>
        <w:rPr>
          <w:rFonts w:cs="Times New Roman"/>
          <w:szCs w:val="24"/>
          <w:lang w:val="en-PH"/>
        </w:rPr>
      </w:pPr>
      <w:r w:rsidRPr="005613DE">
        <w:rPr>
          <w:rFonts w:cs="Times New Roman"/>
          <w:b/>
          <w:bCs/>
          <w:szCs w:val="24"/>
          <w:lang w:val="en-PH"/>
        </w:rPr>
        <w:t>Stage 2 – Data and Performance Integration</w:t>
      </w:r>
    </w:p>
    <w:p w14:paraId="267DD6BC" w14:textId="77777777" w:rsidR="005613DE" w:rsidRPr="005613DE" w:rsidRDefault="005613DE" w:rsidP="005613DE">
      <w:pPr>
        <w:numPr>
          <w:ilvl w:val="0"/>
          <w:numId w:val="956"/>
        </w:numPr>
        <w:rPr>
          <w:rFonts w:cs="Times New Roman"/>
          <w:szCs w:val="24"/>
          <w:lang w:val="en-PH"/>
        </w:rPr>
      </w:pPr>
      <w:r w:rsidRPr="005613DE">
        <w:rPr>
          <w:rFonts w:cs="Times New Roman"/>
          <w:b/>
          <w:bCs/>
          <w:szCs w:val="24"/>
          <w:lang w:val="en-PH"/>
        </w:rPr>
        <w:t>Stage 3 – Recognition and Reinforcement</w:t>
      </w:r>
    </w:p>
    <w:p w14:paraId="44A3C1D0" w14:textId="77777777" w:rsidR="005613DE" w:rsidRPr="005613DE" w:rsidRDefault="005613DE" w:rsidP="005613DE">
      <w:pPr>
        <w:numPr>
          <w:ilvl w:val="0"/>
          <w:numId w:val="956"/>
        </w:numPr>
        <w:rPr>
          <w:rFonts w:cs="Times New Roman"/>
          <w:szCs w:val="24"/>
          <w:lang w:val="en-PH"/>
        </w:rPr>
      </w:pPr>
      <w:r w:rsidRPr="005613DE">
        <w:rPr>
          <w:rFonts w:cs="Times New Roman"/>
          <w:b/>
          <w:bCs/>
          <w:szCs w:val="24"/>
          <w:lang w:val="en-PH"/>
        </w:rPr>
        <w:t>Stage 4 – Transition Evaluation</w:t>
      </w:r>
    </w:p>
    <w:p w14:paraId="594F2865" w14:textId="77777777" w:rsidR="005613DE" w:rsidRPr="005613DE" w:rsidRDefault="005613DE" w:rsidP="005613DE">
      <w:pPr>
        <w:rPr>
          <w:rFonts w:cs="Times New Roman"/>
          <w:szCs w:val="24"/>
          <w:lang w:val="en-PH"/>
        </w:rPr>
      </w:pPr>
      <w:r w:rsidRPr="005613DE">
        <w:rPr>
          <w:rFonts w:cs="Times New Roman"/>
          <w:szCs w:val="24"/>
          <w:lang w:val="en-PH"/>
        </w:rPr>
        <w:pict w14:anchorId="101BC63C">
          <v:rect id="_x0000_i2445" style="width:0;height:1.5pt" o:hralign="center" o:hrstd="t" o:hr="t" fillcolor="#a0a0a0" stroked="f"/>
        </w:pict>
      </w:r>
    </w:p>
    <w:p w14:paraId="4CCD90BE" w14:textId="77777777" w:rsidR="005613DE" w:rsidRPr="005613DE" w:rsidRDefault="005613DE" w:rsidP="003440AD">
      <w:pPr>
        <w:pStyle w:val="Heading8"/>
        <w:rPr>
          <w:lang w:val="en-PH"/>
        </w:rPr>
      </w:pPr>
      <w:r w:rsidRPr="005613DE">
        <w:rPr>
          <w:lang w:val="en-PH"/>
        </w:rPr>
        <w:t>Stage 1 – Orientation and Launch</w:t>
      </w:r>
    </w:p>
    <w:p w14:paraId="0536B200" w14:textId="77777777" w:rsidR="005613DE" w:rsidRPr="005613DE" w:rsidRDefault="005613DE" w:rsidP="005613DE">
      <w:pPr>
        <w:rPr>
          <w:rFonts w:cs="Times New Roman"/>
          <w:szCs w:val="24"/>
          <w:lang w:val="en-PH"/>
        </w:rPr>
      </w:pPr>
      <w:r w:rsidRPr="005613DE">
        <w:rPr>
          <w:rFonts w:cs="Times New Roman"/>
          <w:i/>
          <w:iCs/>
          <w:szCs w:val="24"/>
          <w:lang w:val="en-PH"/>
        </w:rPr>
        <w:t>(Moral Activation • Governance Alignment • System Initialization)</w:t>
      </w:r>
    </w:p>
    <w:p w14:paraId="1E576FD6" w14:textId="77777777" w:rsidR="005613DE" w:rsidRPr="005613DE" w:rsidRDefault="005613DE" w:rsidP="002B6A75">
      <w:pPr>
        <w:jc w:val="both"/>
        <w:rPr>
          <w:rFonts w:cs="Times New Roman"/>
          <w:szCs w:val="24"/>
          <w:lang w:val="en-PH"/>
        </w:rPr>
      </w:pPr>
      <w:r w:rsidRPr="005613DE">
        <w:rPr>
          <w:rFonts w:cs="Times New Roman"/>
          <w:szCs w:val="24"/>
          <w:lang w:val="en-PH"/>
        </w:rPr>
        <w:t>Stage 1 marks the point where a locality formally enters the ABMPD transformation pathway. It activates the moral foundation, establishes alignment across sectors, and initializes all governance and data structures necessary for sustaining transformation.</w:t>
      </w:r>
    </w:p>
    <w:p w14:paraId="1B6A234F" w14:textId="77777777" w:rsidR="005613DE" w:rsidRPr="005613DE" w:rsidRDefault="005613DE" w:rsidP="005613DE">
      <w:pPr>
        <w:rPr>
          <w:rFonts w:cs="Times New Roman"/>
          <w:b/>
          <w:bCs/>
          <w:szCs w:val="24"/>
          <w:lang w:val="en-PH"/>
        </w:rPr>
      </w:pPr>
      <w:r w:rsidRPr="005613DE">
        <w:rPr>
          <w:rFonts w:cs="Times New Roman"/>
          <w:b/>
          <w:bCs/>
          <w:szCs w:val="24"/>
          <w:lang w:val="en-PH"/>
        </w:rPr>
        <w:t>A.4.1 – Core Purposes</w:t>
      </w:r>
    </w:p>
    <w:p w14:paraId="51D95AE0" w14:textId="77777777" w:rsidR="005613DE" w:rsidRPr="005613DE" w:rsidRDefault="005613DE" w:rsidP="005613DE">
      <w:pPr>
        <w:numPr>
          <w:ilvl w:val="0"/>
          <w:numId w:val="957"/>
        </w:numPr>
        <w:rPr>
          <w:rFonts w:cs="Times New Roman"/>
          <w:szCs w:val="24"/>
          <w:lang w:val="en-PH"/>
        </w:rPr>
      </w:pPr>
      <w:r w:rsidRPr="005613DE">
        <w:rPr>
          <w:rFonts w:cs="Times New Roman"/>
          <w:szCs w:val="24"/>
          <w:lang w:val="en-PH"/>
        </w:rPr>
        <w:t>Establish moral grounding and shared intent across all participants.</w:t>
      </w:r>
    </w:p>
    <w:p w14:paraId="1A8020AA" w14:textId="77777777" w:rsidR="005613DE" w:rsidRPr="005613DE" w:rsidRDefault="005613DE" w:rsidP="005613DE">
      <w:pPr>
        <w:numPr>
          <w:ilvl w:val="0"/>
          <w:numId w:val="957"/>
        </w:numPr>
        <w:rPr>
          <w:rFonts w:cs="Times New Roman"/>
          <w:szCs w:val="24"/>
          <w:lang w:val="en-PH"/>
        </w:rPr>
      </w:pPr>
      <w:r w:rsidRPr="005613DE">
        <w:rPr>
          <w:rFonts w:cs="Times New Roman"/>
          <w:szCs w:val="24"/>
          <w:lang w:val="en-PH"/>
        </w:rPr>
        <w:t>Align provincial, municipal, and barangay authorities under ABMPD governance.</w:t>
      </w:r>
    </w:p>
    <w:p w14:paraId="4071D2B4" w14:textId="77777777" w:rsidR="005613DE" w:rsidRPr="005613DE" w:rsidRDefault="005613DE" w:rsidP="005613DE">
      <w:pPr>
        <w:numPr>
          <w:ilvl w:val="0"/>
          <w:numId w:val="957"/>
        </w:numPr>
        <w:rPr>
          <w:rFonts w:cs="Times New Roman"/>
          <w:szCs w:val="24"/>
          <w:lang w:val="en-PH"/>
        </w:rPr>
      </w:pPr>
      <w:r w:rsidRPr="005613DE">
        <w:rPr>
          <w:rFonts w:cs="Times New Roman"/>
          <w:szCs w:val="24"/>
          <w:lang w:val="en-PH"/>
        </w:rPr>
        <w:t>Initialize dashboard nodes and configure MEL tracking structures.</w:t>
      </w:r>
    </w:p>
    <w:p w14:paraId="69AD1F07" w14:textId="77777777" w:rsidR="005613DE" w:rsidRPr="005613DE" w:rsidRDefault="005613DE" w:rsidP="005613DE">
      <w:pPr>
        <w:numPr>
          <w:ilvl w:val="0"/>
          <w:numId w:val="957"/>
        </w:numPr>
        <w:rPr>
          <w:rFonts w:cs="Times New Roman"/>
          <w:szCs w:val="24"/>
          <w:lang w:val="en-PH"/>
        </w:rPr>
      </w:pPr>
      <w:r w:rsidRPr="005613DE">
        <w:rPr>
          <w:rFonts w:cs="Times New Roman"/>
          <w:szCs w:val="24"/>
          <w:lang w:val="en-PH"/>
        </w:rPr>
        <w:t>Publicly declare the locality’s commitment to moral transformation.</w:t>
      </w:r>
    </w:p>
    <w:p w14:paraId="318C2F01" w14:textId="19D5BF2E" w:rsidR="005613DE" w:rsidRPr="005613DE" w:rsidRDefault="005613DE" w:rsidP="005613DE">
      <w:pPr>
        <w:rPr>
          <w:rFonts w:cs="Times New Roman"/>
          <w:b/>
          <w:bCs/>
          <w:szCs w:val="24"/>
          <w:lang w:val="en-PH"/>
        </w:rPr>
      </w:pPr>
      <w:r w:rsidRPr="005613DE">
        <w:rPr>
          <w:rFonts w:cs="Times New Roman"/>
          <w:b/>
          <w:bCs/>
          <w:szCs w:val="24"/>
          <w:lang w:val="en-PH"/>
        </w:rPr>
        <w:t>A.4.2 – Major Components</w:t>
      </w:r>
    </w:p>
    <w:p w14:paraId="69F3FC92" w14:textId="77777777" w:rsidR="005613DE" w:rsidRPr="005613DE" w:rsidRDefault="005613DE" w:rsidP="005613DE">
      <w:pPr>
        <w:rPr>
          <w:rFonts w:cs="Times New Roman"/>
          <w:b/>
          <w:bCs/>
          <w:szCs w:val="24"/>
          <w:lang w:val="en-PH"/>
        </w:rPr>
      </w:pPr>
      <w:r w:rsidRPr="005613DE">
        <w:rPr>
          <w:rFonts w:cs="Times New Roman"/>
          <w:b/>
          <w:bCs/>
          <w:szCs w:val="24"/>
          <w:lang w:val="en-PH"/>
        </w:rPr>
        <w:t>1. Moral Orientation and Spiritual Framing</w:t>
      </w:r>
    </w:p>
    <w:p w14:paraId="502D6A9E" w14:textId="77777777" w:rsidR="005613DE" w:rsidRPr="005613DE" w:rsidRDefault="005613DE" w:rsidP="005613DE">
      <w:pPr>
        <w:numPr>
          <w:ilvl w:val="0"/>
          <w:numId w:val="958"/>
        </w:numPr>
        <w:rPr>
          <w:rFonts w:cs="Times New Roman"/>
          <w:szCs w:val="24"/>
          <w:lang w:val="en-PH"/>
        </w:rPr>
      </w:pPr>
      <w:r w:rsidRPr="005613DE">
        <w:rPr>
          <w:rFonts w:cs="Times New Roman"/>
          <w:szCs w:val="24"/>
          <w:lang w:val="en-PH"/>
        </w:rPr>
        <w:t>Conduct opening moral recovery invocation led by FBO leaders.</w:t>
      </w:r>
    </w:p>
    <w:p w14:paraId="796019B8" w14:textId="77777777" w:rsidR="005613DE" w:rsidRPr="005613DE" w:rsidRDefault="005613DE" w:rsidP="005613DE">
      <w:pPr>
        <w:numPr>
          <w:ilvl w:val="0"/>
          <w:numId w:val="958"/>
        </w:numPr>
        <w:rPr>
          <w:rFonts w:cs="Times New Roman"/>
          <w:szCs w:val="24"/>
          <w:lang w:val="en-PH"/>
        </w:rPr>
      </w:pPr>
      <w:r w:rsidRPr="005613DE">
        <w:rPr>
          <w:rFonts w:cs="Times New Roman"/>
          <w:szCs w:val="24"/>
          <w:lang w:val="en-PH"/>
        </w:rPr>
        <w:t>Present the ABMPD Moral Foundations: dignity, integrity, humility, service.</w:t>
      </w:r>
    </w:p>
    <w:p w14:paraId="76C79E61" w14:textId="77777777" w:rsidR="005613DE" w:rsidRPr="005613DE" w:rsidRDefault="005613DE" w:rsidP="005613DE">
      <w:pPr>
        <w:numPr>
          <w:ilvl w:val="0"/>
          <w:numId w:val="958"/>
        </w:numPr>
        <w:rPr>
          <w:rFonts w:cs="Times New Roman"/>
          <w:szCs w:val="24"/>
          <w:lang w:val="en-PH"/>
        </w:rPr>
      </w:pPr>
      <w:r w:rsidRPr="005613DE">
        <w:rPr>
          <w:rFonts w:cs="Times New Roman"/>
          <w:szCs w:val="24"/>
          <w:lang w:val="en-PH"/>
        </w:rPr>
        <w:t>Facilitate guided reflection sessions introducing the Transformation Pathway.</w:t>
      </w:r>
    </w:p>
    <w:p w14:paraId="6313D6DD" w14:textId="77777777" w:rsidR="005613DE" w:rsidRPr="005613DE" w:rsidRDefault="005613DE" w:rsidP="005613DE">
      <w:pPr>
        <w:numPr>
          <w:ilvl w:val="0"/>
          <w:numId w:val="958"/>
        </w:numPr>
        <w:rPr>
          <w:rFonts w:cs="Times New Roman"/>
          <w:szCs w:val="24"/>
          <w:lang w:val="en-PH"/>
        </w:rPr>
      </w:pPr>
      <w:r w:rsidRPr="005613DE">
        <w:rPr>
          <w:rFonts w:cs="Times New Roman"/>
          <w:szCs w:val="24"/>
          <w:lang w:val="en-PH"/>
        </w:rPr>
        <w:t>Clarify moral expectations and covenantal posture of participants.</w:t>
      </w:r>
    </w:p>
    <w:p w14:paraId="0B26BE38" w14:textId="77777777" w:rsidR="005613DE" w:rsidRPr="005613DE" w:rsidRDefault="005613DE" w:rsidP="005613DE">
      <w:pPr>
        <w:rPr>
          <w:rFonts w:cs="Times New Roman"/>
          <w:b/>
          <w:bCs/>
          <w:szCs w:val="24"/>
          <w:lang w:val="en-PH"/>
        </w:rPr>
      </w:pPr>
      <w:r w:rsidRPr="005613DE">
        <w:rPr>
          <w:rFonts w:cs="Times New Roman"/>
          <w:b/>
          <w:bCs/>
          <w:szCs w:val="24"/>
          <w:lang w:val="en-PH"/>
        </w:rPr>
        <w:t>2. Governance &amp; Sector Alignment Workshops</w:t>
      </w:r>
    </w:p>
    <w:p w14:paraId="685C2D54" w14:textId="77777777" w:rsidR="005613DE" w:rsidRPr="005613DE" w:rsidRDefault="005613DE" w:rsidP="005613DE">
      <w:pPr>
        <w:numPr>
          <w:ilvl w:val="0"/>
          <w:numId w:val="959"/>
        </w:numPr>
        <w:rPr>
          <w:rFonts w:cs="Times New Roman"/>
          <w:szCs w:val="24"/>
          <w:lang w:val="en-PH"/>
        </w:rPr>
      </w:pPr>
      <w:r w:rsidRPr="005613DE">
        <w:rPr>
          <w:rFonts w:cs="Times New Roman"/>
          <w:szCs w:val="24"/>
          <w:lang w:val="en-PH"/>
        </w:rPr>
        <w:t>Provincial → municipal → barangay alignment meetings.</w:t>
      </w:r>
    </w:p>
    <w:p w14:paraId="3343D831" w14:textId="77777777" w:rsidR="005613DE" w:rsidRPr="005613DE" w:rsidRDefault="005613DE" w:rsidP="005613DE">
      <w:pPr>
        <w:numPr>
          <w:ilvl w:val="0"/>
          <w:numId w:val="959"/>
        </w:numPr>
        <w:rPr>
          <w:rFonts w:cs="Times New Roman"/>
          <w:szCs w:val="24"/>
          <w:lang w:val="en-PH"/>
        </w:rPr>
      </w:pPr>
      <w:r w:rsidRPr="005613DE">
        <w:rPr>
          <w:rFonts w:cs="Times New Roman"/>
          <w:szCs w:val="24"/>
          <w:lang w:val="en-PH"/>
        </w:rPr>
        <w:t>Clarification of the Legitimacy Chain and sectoral roles.</w:t>
      </w:r>
    </w:p>
    <w:p w14:paraId="4CC9A020" w14:textId="77777777" w:rsidR="005613DE" w:rsidRPr="005613DE" w:rsidRDefault="005613DE" w:rsidP="005613DE">
      <w:pPr>
        <w:numPr>
          <w:ilvl w:val="0"/>
          <w:numId w:val="959"/>
        </w:numPr>
        <w:rPr>
          <w:rFonts w:cs="Times New Roman"/>
          <w:szCs w:val="24"/>
          <w:lang w:val="en-PH"/>
        </w:rPr>
      </w:pPr>
      <w:r w:rsidRPr="005613DE">
        <w:rPr>
          <w:rFonts w:cs="Times New Roman"/>
          <w:szCs w:val="24"/>
          <w:lang w:val="en-PH"/>
        </w:rPr>
        <w:t>ABMPD Governance Architecture walkthrough.</w:t>
      </w:r>
    </w:p>
    <w:p w14:paraId="6E10BAAC" w14:textId="77777777" w:rsidR="005613DE" w:rsidRPr="005613DE" w:rsidRDefault="005613DE" w:rsidP="005613DE">
      <w:pPr>
        <w:numPr>
          <w:ilvl w:val="0"/>
          <w:numId w:val="959"/>
        </w:numPr>
        <w:rPr>
          <w:rFonts w:cs="Times New Roman"/>
          <w:szCs w:val="24"/>
          <w:lang w:val="en-PH"/>
        </w:rPr>
      </w:pPr>
      <w:r w:rsidRPr="005613DE">
        <w:rPr>
          <w:rFonts w:cs="Times New Roman"/>
          <w:szCs w:val="24"/>
          <w:lang w:val="en-PH"/>
        </w:rPr>
        <w:t>Identification of key officers and dashboard access holders.</w:t>
      </w:r>
    </w:p>
    <w:p w14:paraId="12D64A87" w14:textId="77777777" w:rsidR="005613DE" w:rsidRPr="005613DE" w:rsidRDefault="005613DE" w:rsidP="005613DE">
      <w:pPr>
        <w:rPr>
          <w:rFonts w:cs="Times New Roman"/>
          <w:b/>
          <w:bCs/>
          <w:szCs w:val="24"/>
          <w:lang w:val="en-PH"/>
        </w:rPr>
      </w:pPr>
      <w:r w:rsidRPr="005613DE">
        <w:rPr>
          <w:rFonts w:cs="Times New Roman"/>
          <w:b/>
          <w:bCs/>
          <w:szCs w:val="24"/>
          <w:lang w:val="en-PH"/>
        </w:rPr>
        <w:t>3. Technical System Initialization</w:t>
      </w:r>
    </w:p>
    <w:p w14:paraId="41F5E234" w14:textId="77777777" w:rsidR="005613DE" w:rsidRPr="005613DE" w:rsidRDefault="005613DE" w:rsidP="005613DE">
      <w:pPr>
        <w:numPr>
          <w:ilvl w:val="0"/>
          <w:numId w:val="960"/>
        </w:numPr>
        <w:rPr>
          <w:rFonts w:cs="Times New Roman"/>
          <w:szCs w:val="24"/>
          <w:lang w:val="en-PH"/>
        </w:rPr>
      </w:pPr>
      <w:r w:rsidRPr="005613DE">
        <w:rPr>
          <w:rFonts w:cs="Times New Roman"/>
          <w:szCs w:val="24"/>
          <w:lang w:val="en-PH"/>
        </w:rPr>
        <w:t>Creation of dashboard user accounts and node activation.</w:t>
      </w:r>
    </w:p>
    <w:p w14:paraId="10F3B178" w14:textId="77777777" w:rsidR="005613DE" w:rsidRPr="005613DE" w:rsidRDefault="005613DE" w:rsidP="005613DE">
      <w:pPr>
        <w:numPr>
          <w:ilvl w:val="0"/>
          <w:numId w:val="960"/>
        </w:numPr>
        <w:rPr>
          <w:rFonts w:cs="Times New Roman"/>
          <w:szCs w:val="24"/>
          <w:lang w:val="en-PH"/>
        </w:rPr>
      </w:pPr>
      <w:r w:rsidRPr="005613DE">
        <w:rPr>
          <w:rFonts w:cs="Times New Roman"/>
          <w:szCs w:val="24"/>
          <w:lang w:val="en-PH"/>
        </w:rPr>
        <w:t>Encoding of the initial locality profile datasets.</w:t>
      </w:r>
    </w:p>
    <w:p w14:paraId="6FEC147E" w14:textId="77777777" w:rsidR="005613DE" w:rsidRPr="005613DE" w:rsidRDefault="005613DE" w:rsidP="005613DE">
      <w:pPr>
        <w:numPr>
          <w:ilvl w:val="0"/>
          <w:numId w:val="960"/>
        </w:numPr>
        <w:rPr>
          <w:rFonts w:cs="Times New Roman"/>
          <w:szCs w:val="24"/>
          <w:lang w:val="en-PH"/>
        </w:rPr>
      </w:pPr>
      <w:r w:rsidRPr="005613DE">
        <w:rPr>
          <w:rFonts w:cs="Times New Roman"/>
          <w:szCs w:val="24"/>
          <w:lang w:val="en-PH"/>
        </w:rPr>
        <w:t>Introduction to the MEL framework, validation workflow, and escalation protocol.</w:t>
      </w:r>
    </w:p>
    <w:p w14:paraId="4EDB260D" w14:textId="77777777" w:rsidR="005613DE" w:rsidRPr="005613DE" w:rsidRDefault="005613DE" w:rsidP="005613DE">
      <w:pPr>
        <w:numPr>
          <w:ilvl w:val="0"/>
          <w:numId w:val="960"/>
        </w:numPr>
        <w:rPr>
          <w:rFonts w:cs="Times New Roman"/>
          <w:szCs w:val="24"/>
          <w:lang w:val="en-PH"/>
        </w:rPr>
      </w:pPr>
      <w:r w:rsidRPr="005613DE">
        <w:rPr>
          <w:rFonts w:cs="Times New Roman"/>
          <w:szCs w:val="24"/>
          <w:lang w:val="en-PH"/>
        </w:rPr>
        <w:t>Setup of reporting schedules and integrity checks.</w:t>
      </w:r>
    </w:p>
    <w:p w14:paraId="484F995D" w14:textId="77777777" w:rsidR="005613DE" w:rsidRPr="005613DE" w:rsidRDefault="005613DE" w:rsidP="005613DE">
      <w:pPr>
        <w:rPr>
          <w:rFonts w:cs="Times New Roman"/>
          <w:b/>
          <w:bCs/>
          <w:szCs w:val="24"/>
          <w:lang w:val="en-PH"/>
        </w:rPr>
      </w:pPr>
      <w:r w:rsidRPr="005613DE">
        <w:rPr>
          <w:rFonts w:cs="Times New Roman"/>
          <w:b/>
          <w:bCs/>
          <w:szCs w:val="24"/>
          <w:lang w:val="en-PH"/>
        </w:rPr>
        <w:t>4. Public Launch &amp; Commitment Ritual</w:t>
      </w:r>
    </w:p>
    <w:p w14:paraId="30BB5A0E" w14:textId="77777777" w:rsidR="005613DE" w:rsidRPr="005613DE" w:rsidRDefault="005613DE" w:rsidP="005613DE">
      <w:pPr>
        <w:numPr>
          <w:ilvl w:val="0"/>
          <w:numId w:val="961"/>
        </w:numPr>
        <w:rPr>
          <w:rFonts w:cs="Times New Roman"/>
          <w:szCs w:val="24"/>
          <w:lang w:val="en-PH"/>
        </w:rPr>
      </w:pPr>
      <w:r w:rsidRPr="005613DE">
        <w:rPr>
          <w:rFonts w:cs="Times New Roman"/>
          <w:szCs w:val="24"/>
          <w:lang w:val="en-PH"/>
        </w:rPr>
        <w:t>Reading of Moral Commitment Pledge.</w:t>
      </w:r>
    </w:p>
    <w:p w14:paraId="1E7A99B0" w14:textId="77777777" w:rsidR="005613DE" w:rsidRPr="005613DE" w:rsidRDefault="005613DE" w:rsidP="005613DE">
      <w:pPr>
        <w:numPr>
          <w:ilvl w:val="0"/>
          <w:numId w:val="961"/>
        </w:numPr>
        <w:rPr>
          <w:rFonts w:cs="Times New Roman"/>
          <w:szCs w:val="24"/>
          <w:lang w:val="en-PH"/>
        </w:rPr>
      </w:pPr>
      <w:r w:rsidRPr="005613DE">
        <w:rPr>
          <w:rFonts w:cs="Times New Roman"/>
          <w:szCs w:val="24"/>
          <w:lang w:val="en-PH"/>
        </w:rPr>
        <w:t>Signing of Local Moral Governance Declaration.</w:t>
      </w:r>
    </w:p>
    <w:p w14:paraId="6066BD2B" w14:textId="77777777" w:rsidR="005613DE" w:rsidRPr="005613DE" w:rsidRDefault="005613DE" w:rsidP="005613DE">
      <w:pPr>
        <w:numPr>
          <w:ilvl w:val="0"/>
          <w:numId w:val="961"/>
        </w:numPr>
        <w:rPr>
          <w:rFonts w:cs="Times New Roman"/>
          <w:szCs w:val="24"/>
          <w:lang w:val="en-PH"/>
        </w:rPr>
      </w:pPr>
      <w:r w:rsidRPr="005613DE">
        <w:rPr>
          <w:rFonts w:cs="Times New Roman"/>
          <w:szCs w:val="24"/>
          <w:lang w:val="en-PH"/>
        </w:rPr>
        <w:t>Induction of provisional alignment officers.</w:t>
      </w:r>
    </w:p>
    <w:p w14:paraId="6073F85B" w14:textId="77777777" w:rsidR="005613DE" w:rsidRPr="005613DE" w:rsidRDefault="005613DE" w:rsidP="005613DE">
      <w:pPr>
        <w:numPr>
          <w:ilvl w:val="0"/>
          <w:numId w:val="961"/>
        </w:numPr>
        <w:rPr>
          <w:rFonts w:cs="Times New Roman"/>
          <w:szCs w:val="24"/>
          <w:lang w:val="en-PH"/>
        </w:rPr>
      </w:pPr>
      <w:r w:rsidRPr="005613DE">
        <w:rPr>
          <w:rFonts w:cs="Times New Roman"/>
          <w:szCs w:val="24"/>
          <w:lang w:val="en-PH"/>
        </w:rPr>
        <w:t>Press and public communication (optional for transparency).</w:t>
      </w:r>
    </w:p>
    <w:p w14:paraId="5C0B9DD0" w14:textId="77777777" w:rsidR="005613DE" w:rsidRPr="005613DE" w:rsidRDefault="005613DE" w:rsidP="005613DE">
      <w:pPr>
        <w:rPr>
          <w:rFonts w:cs="Times New Roman"/>
          <w:b/>
          <w:bCs/>
          <w:szCs w:val="24"/>
          <w:lang w:val="en-PH"/>
        </w:rPr>
      </w:pPr>
      <w:r w:rsidRPr="005613DE">
        <w:rPr>
          <w:rFonts w:cs="Times New Roman"/>
          <w:b/>
          <w:bCs/>
          <w:szCs w:val="24"/>
          <w:lang w:val="en-PH"/>
        </w:rPr>
        <w:t>A.4.3 – Stage 1 Output Package</w:t>
      </w:r>
    </w:p>
    <w:p w14:paraId="44B21DD6" w14:textId="77777777" w:rsidR="005613DE" w:rsidRPr="005613DE" w:rsidRDefault="005613DE" w:rsidP="005613DE">
      <w:pPr>
        <w:rPr>
          <w:rFonts w:cs="Times New Roman"/>
          <w:szCs w:val="24"/>
          <w:lang w:val="en-PH"/>
        </w:rPr>
      </w:pPr>
      <w:r w:rsidRPr="005613DE">
        <w:rPr>
          <w:rFonts w:cs="Times New Roman"/>
          <w:szCs w:val="24"/>
          <w:lang w:val="en-PH"/>
        </w:rPr>
        <w:t>Each locality must produce the following:</w:t>
      </w:r>
    </w:p>
    <w:p w14:paraId="002F7C74" w14:textId="77777777" w:rsidR="005613DE" w:rsidRPr="005613DE" w:rsidRDefault="005613DE" w:rsidP="005613DE">
      <w:pPr>
        <w:numPr>
          <w:ilvl w:val="0"/>
          <w:numId w:val="962"/>
        </w:numPr>
        <w:rPr>
          <w:rFonts w:cs="Times New Roman"/>
          <w:szCs w:val="24"/>
          <w:lang w:val="en-PH"/>
        </w:rPr>
      </w:pPr>
      <w:r w:rsidRPr="005613DE">
        <w:rPr>
          <w:rFonts w:cs="Times New Roman"/>
          <w:szCs w:val="24"/>
          <w:lang w:val="en-PH"/>
        </w:rPr>
        <w:t>Activated dashboard node with basic datasets encoded.</w:t>
      </w:r>
    </w:p>
    <w:p w14:paraId="38C61C39" w14:textId="77777777" w:rsidR="005613DE" w:rsidRPr="005613DE" w:rsidRDefault="005613DE" w:rsidP="005613DE">
      <w:pPr>
        <w:numPr>
          <w:ilvl w:val="0"/>
          <w:numId w:val="962"/>
        </w:numPr>
        <w:rPr>
          <w:rFonts w:cs="Times New Roman"/>
          <w:szCs w:val="24"/>
          <w:lang w:val="en-PH"/>
        </w:rPr>
      </w:pPr>
      <w:r w:rsidRPr="005613DE">
        <w:rPr>
          <w:rFonts w:cs="Times New Roman"/>
          <w:szCs w:val="24"/>
          <w:lang w:val="en-PH"/>
        </w:rPr>
        <w:t>Signed governance and moral commitment documents.</w:t>
      </w:r>
    </w:p>
    <w:p w14:paraId="23358563" w14:textId="77777777" w:rsidR="005613DE" w:rsidRPr="005613DE" w:rsidRDefault="005613DE" w:rsidP="005613DE">
      <w:pPr>
        <w:numPr>
          <w:ilvl w:val="0"/>
          <w:numId w:val="962"/>
        </w:numPr>
        <w:rPr>
          <w:rFonts w:cs="Times New Roman"/>
          <w:szCs w:val="24"/>
          <w:lang w:val="en-PH"/>
        </w:rPr>
      </w:pPr>
      <w:r w:rsidRPr="005613DE">
        <w:rPr>
          <w:rFonts w:cs="Times New Roman"/>
          <w:szCs w:val="24"/>
          <w:lang w:val="en-PH"/>
        </w:rPr>
        <w:t>Completed moral orientation attendance roster.</w:t>
      </w:r>
    </w:p>
    <w:p w14:paraId="574ADE30" w14:textId="77777777" w:rsidR="005613DE" w:rsidRPr="005613DE" w:rsidRDefault="005613DE" w:rsidP="005613DE">
      <w:pPr>
        <w:numPr>
          <w:ilvl w:val="0"/>
          <w:numId w:val="962"/>
        </w:numPr>
        <w:rPr>
          <w:rFonts w:cs="Times New Roman"/>
          <w:szCs w:val="24"/>
          <w:lang w:val="en-PH"/>
        </w:rPr>
      </w:pPr>
      <w:r w:rsidRPr="005613DE">
        <w:rPr>
          <w:rFonts w:cs="Times New Roman"/>
          <w:szCs w:val="24"/>
          <w:lang w:val="en-PH"/>
        </w:rPr>
        <w:t>List of alignment officers and dashboard accounts.</w:t>
      </w:r>
    </w:p>
    <w:p w14:paraId="6E3AAC41" w14:textId="77777777" w:rsidR="005613DE" w:rsidRPr="005613DE" w:rsidRDefault="005613DE" w:rsidP="005613DE">
      <w:pPr>
        <w:numPr>
          <w:ilvl w:val="0"/>
          <w:numId w:val="962"/>
        </w:numPr>
        <w:rPr>
          <w:rFonts w:cs="Times New Roman"/>
          <w:szCs w:val="24"/>
          <w:lang w:val="en-PH"/>
        </w:rPr>
      </w:pPr>
      <w:r w:rsidRPr="005613DE">
        <w:rPr>
          <w:rFonts w:cs="Times New Roman"/>
          <w:szCs w:val="24"/>
          <w:lang w:val="en-PH"/>
        </w:rPr>
        <w:t>Summary report of launch activities.</w:t>
      </w:r>
    </w:p>
    <w:p w14:paraId="5BEF2B21" w14:textId="77777777" w:rsidR="005613DE" w:rsidRPr="005613DE" w:rsidRDefault="005613DE" w:rsidP="005613DE">
      <w:pPr>
        <w:rPr>
          <w:rFonts w:cs="Times New Roman"/>
          <w:szCs w:val="24"/>
          <w:lang w:val="en-PH"/>
        </w:rPr>
      </w:pPr>
      <w:r w:rsidRPr="005613DE">
        <w:rPr>
          <w:rFonts w:cs="Times New Roman"/>
          <w:szCs w:val="24"/>
          <w:lang w:val="en-PH"/>
        </w:rPr>
        <w:pict w14:anchorId="1490A439">
          <v:rect id="_x0000_i2446" style="width:0;height:1.5pt" o:hralign="center" o:hrstd="t" o:hr="t" fillcolor="#a0a0a0" stroked="f"/>
        </w:pict>
      </w:r>
    </w:p>
    <w:p w14:paraId="01567206" w14:textId="77777777" w:rsidR="005613DE" w:rsidRPr="005613DE" w:rsidRDefault="005613DE" w:rsidP="003440AD">
      <w:pPr>
        <w:pStyle w:val="Heading8"/>
        <w:rPr>
          <w:lang w:val="en-PH"/>
        </w:rPr>
      </w:pPr>
      <w:r w:rsidRPr="005613DE">
        <w:rPr>
          <w:lang w:val="en-PH"/>
        </w:rPr>
        <w:t>Stage 2 – Data and Performance Integration</w:t>
      </w:r>
    </w:p>
    <w:p w14:paraId="6C610C45" w14:textId="77777777" w:rsidR="005613DE" w:rsidRPr="005613DE" w:rsidRDefault="005613DE" w:rsidP="005613DE">
      <w:pPr>
        <w:rPr>
          <w:rFonts w:cs="Times New Roman"/>
          <w:szCs w:val="24"/>
          <w:lang w:val="en-PH"/>
        </w:rPr>
      </w:pPr>
      <w:r w:rsidRPr="005613DE">
        <w:rPr>
          <w:rFonts w:cs="Times New Roman"/>
          <w:i/>
          <w:iCs/>
          <w:szCs w:val="24"/>
          <w:lang w:val="en-PH"/>
        </w:rPr>
        <w:t>(Data Encoding • Verification • Engagement Tracking • MEL Synchronization)</w:t>
      </w:r>
    </w:p>
    <w:p w14:paraId="6220A6D4" w14:textId="77777777" w:rsidR="005613DE" w:rsidRPr="005613DE" w:rsidRDefault="005613DE" w:rsidP="002B6A75">
      <w:pPr>
        <w:jc w:val="both"/>
        <w:rPr>
          <w:rFonts w:cs="Times New Roman"/>
          <w:szCs w:val="24"/>
          <w:lang w:val="en-PH"/>
        </w:rPr>
      </w:pPr>
      <w:r w:rsidRPr="005613DE">
        <w:rPr>
          <w:rFonts w:cs="Times New Roman"/>
          <w:szCs w:val="24"/>
          <w:lang w:val="en-PH"/>
        </w:rPr>
        <w:t>Stage 2 ensures that the locality becomes a functional part of the national ABMPD data ecosystem. This stage validates early participation, consolidates attendance and formation datasets, and establishes the integrity of reporting mechanisms.</w:t>
      </w:r>
    </w:p>
    <w:p w14:paraId="19AD10D3" w14:textId="77777777" w:rsidR="005613DE" w:rsidRPr="005613DE" w:rsidRDefault="005613DE" w:rsidP="005613DE">
      <w:pPr>
        <w:rPr>
          <w:rFonts w:cs="Times New Roman"/>
          <w:b/>
          <w:bCs/>
          <w:szCs w:val="24"/>
          <w:lang w:val="en-PH"/>
        </w:rPr>
      </w:pPr>
      <w:r w:rsidRPr="005613DE">
        <w:rPr>
          <w:rFonts w:cs="Times New Roman"/>
          <w:b/>
          <w:bCs/>
          <w:szCs w:val="24"/>
          <w:lang w:val="en-PH"/>
        </w:rPr>
        <w:t>A.4.4 – Core Purposes</w:t>
      </w:r>
    </w:p>
    <w:p w14:paraId="1F6B2128" w14:textId="77777777" w:rsidR="005613DE" w:rsidRPr="005613DE" w:rsidRDefault="005613DE" w:rsidP="005613DE">
      <w:pPr>
        <w:numPr>
          <w:ilvl w:val="0"/>
          <w:numId w:val="963"/>
        </w:numPr>
        <w:rPr>
          <w:rFonts w:cs="Times New Roman"/>
          <w:szCs w:val="24"/>
          <w:lang w:val="en-PH"/>
        </w:rPr>
      </w:pPr>
      <w:r w:rsidRPr="005613DE">
        <w:rPr>
          <w:rFonts w:cs="Times New Roman"/>
          <w:szCs w:val="24"/>
          <w:lang w:val="en-PH"/>
        </w:rPr>
        <w:t>Transform raw participation into verified data.</w:t>
      </w:r>
    </w:p>
    <w:p w14:paraId="6BE3BF57" w14:textId="77777777" w:rsidR="005613DE" w:rsidRPr="005613DE" w:rsidRDefault="005613DE" w:rsidP="005613DE">
      <w:pPr>
        <w:numPr>
          <w:ilvl w:val="0"/>
          <w:numId w:val="963"/>
        </w:numPr>
        <w:rPr>
          <w:rFonts w:cs="Times New Roman"/>
          <w:szCs w:val="24"/>
          <w:lang w:val="en-PH"/>
        </w:rPr>
      </w:pPr>
      <w:r w:rsidRPr="005613DE">
        <w:rPr>
          <w:rFonts w:cs="Times New Roman"/>
          <w:szCs w:val="24"/>
          <w:lang w:val="en-PH"/>
        </w:rPr>
        <w:t>Train dashboard operators in proper encoding and validation procedures.</w:t>
      </w:r>
    </w:p>
    <w:p w14:paraId="1B305535" w14:textId="77777777" w:rsidR="005613DE" w:rsidRPr="005613DE" w:rsidRDefault="005613DE" w:rsidP="005613DE">
      <w:pPr>
        <w:numPr>
          <w:ilvl w:val="0"/>
          <w:numId w:val="963"/>
        </w:numPr>
        <w:rPr>
          <w:rFonts w:cs="Times New Roman"/>
          <w:szCs w:val="24"/>
          <w:lang w:val="en-PH"/>
        </w:rPr>
      </w:pPr>
      <w:r w:rsidRPr="005613DE">
        <w:rPr>
          <w:rFonts w:cs="Times New Roman"/>
          <w:szCs w:val="24"/>
          <w:lang w:val="en-PH"/>
        </w:rPr>
        <w:t>Establish continuous monitoring through MEL integration.</w:t>
      </w:r>
    </w:p>
    <w:p w14:paraId="28419B9C" w14:textId="77777777" w:rsidR="005613DE" w:rsidRPr="005613DE" w:rsidRDefault="005613DE" w:rsidP="005613DE">
      <w:pPr>
        <w:numPr>
          <w:ilvl w:val="0"/>
          <w:numId w:val="963"/>
        </w:numPr>
        <w:rPr>
          <w:rFonts w:cs="Times New Roman"/>
          <w:szCs w:val="24"/>
          <w:lang w:val="en-PH"/>
        </w:rPr>
      </w:pPr>
      <w:r w:rsidRPr="005613DE">
        <w:rPr>
          <w:rFonts w:cs="Times New Roman"/>
          <w:szCs w:val="24"/>
          <w:lang w:val="en-PH"/>
        </w:rPr>
        <w:t>Build a reliable evidence base for moral readiness evaluation.</w:t>
      </w:r>
    </w:p>
    <w:p w14:paraId="77FB82D7" w14:textId="6AE0E7D3" w:rsidR="005613DE" w:rsidRPr="005613DE" w:rsidRDefault="005613DE" w:rsidP="005613DE">
      <w:pPr>
        <w:rPr>
          <w:rFonts w:cs="Times New Roman"/>
          <w:b/>
          <w:bCs/>
          <w:szCs w:val="24"/>
          <w:lang w:val="en-PH"/>
        </w:rPr>
      </w:pPr>
      <w:r w:rsidRPr="005613DE">
        <w:rPr>
          <w:rFonts w:cs="Times New Roman"/>
          <w:b/>
          <w:bCs/>
          <w:szCs w:val="24"/>
          <w:lang w:val="en-PH"/>
        </w:rPr>
        <w:t>A.4.5 – Major Components</w:t>
      </w:r>
    </w:p>
    <w:p w14:paraId="06D763C7" w14:textId="77777777" w:rsidR="005613DE" w:rsidRPr="005613DE" w:rsidRDefault="005613DE" w:rsidP="005613DE">
      <w:pPr>
        <w:rPr>
          <w:rFonts w:cs="Times New Roman"/>
          <w:b/>
          <w:bCs/>
          <w:szCs w:val="24"/>
          <w:lang w:val="en-PH"/>
        </w:rPr>
      </w:pPr>
      <w:r w:rsidRPr="005613DE">
        <w:rPr>
          <w:rFonts w:cs="Times New Roman"/>
          <w:b/>
          <w:bCs/>
          <w:szCs w:val="24"/>
          <w:lang w:val="en-PH"/>
        </w:rPr>
        <w:t>1. Baseline Data Capture and Encoding</w:t>
      </w:r>
    </w:p>
    <w:p w14:paraId="101B6B8A" w14:textId="77777777" w:rsidR="005613DE" w:rsidRPr="005613DE" w:rsidRDefault="005613DE" w:rsidP="005613DE">
      <w:pPr>
        <w:rPr>
          <w:rFonts w:cs="Times New Roman"/>
          <w:szCs w:val="24"/>
          <w:lang w:val="en-PH"/>
        </w:rPr>
      </w:pPr>
      <w:r w:rsidRPr="005613DE">
        <w:rPr>
          <w:rFonts w:cs="Times New Roman"/>
          <w:szCs w:val="24"/>
          <w:lang w:val="en-PH"/>
        </w:rPr>
        <w:t>All raw data from Stage 1 and ongoing formation activities must be digitized:</w:t>
      </w:r>
    </w:p>
    <w:p w14:paraId="06F940FD" w14:textId="77777777" w:rsidR="005613DE" w:rsidRPr="005613DE" w:rsidRDefault="005613DE" w:rsidP="005613DE">
      <w:pPr>
        <w:numPr>
          <w:ilvl w:val="0"/>
          <w:numId w:val="964"/>
        </w:numPr>
        <w:rPr>
          <w:rFonts w:cs="Times New Roman"/>
          <w:szCs w:val="24"/>
          <w:lang w:val="en-PH"/>
        </w:rPr>
      </w:pPr>
      <w:r w:rsidRPr="005613DE">
        <w:rPr>
          <w:rFonts w:cs="Times New Roman"/>
          <w:szCs w:val="24"/>
          <w:lang w:val="en-PH"/>
        </w:rPr>
        <w:t>Attendance trackers</w:t>
      </w:r>
    </w:p>
    <w:p w14:paraId="233ED1B3" w14:textId="77777777" w:rsidR="005613DE" w:rsidRPr="005613DE" w:rsidRDefault="005613DE" w:rsidP="005613DE">
      <w:pPr>
        <w:numPr>
          <w:ilvl w:val="0"/>
          <w:numId w:val="964"/>
        </w:numPr>
        <w:rPr>
          <w:rFonts w:cs="Times New Roman"/>
          <w:szCs w:val="24"/>
          <w:lang w:val="en-PH"/>
        </w:rPr>
      </w:pPr>
      <w:r w:rsidRPr="005613DE">
        <w:rPr>
          <w:rFonts w:cs="Times New Roman"/>
          <w:szCs w:val="24"/>
          <w:lang w:val="en-PH"/>
        </w:rPr>
        <w:t>Recovery session outputs</w:t>
      </w:r>
    </w:p>
    <w:p w14:paraId="3BFF84D0" w14:textId="77777777" w:rsidR="005613DE" w:rsidRPr="005613DE" w:rsidRDefault="005613DE" w:rsidP="005613DE">
      <w:pPr>
        <w:numPr>
          <w:ilvl w:val="0"/>
          <w:numId w:val="964"/>
        </w:numPr>
        <w:rPr>
          <w:rFonts w:cs="Times New Roman"/>
          <w:szCs w:val="24"/>
          <w:lang w:val="en-PH"/>
        </w:rPr>
      </w:pPr>
      <w:r w:rsidRPr="005613DE">
        <w:rPr>
          <w:rFonts w:cs="Times New Roman"/>
          <w:szCs w:val="24"/>
          <w:lang w:val="en-PH"/>
        </w:rPr>
        <w:t>Leadership training logs</w:t>
      </w:r>
    </w:p>
    <w:p w14:paraId="5496EFA9" w14:textId="77777777" w:rsidR="005613DE" w:rsidRPr="005613DE" w:rsidRDefault="005613DE" w:rsidP="005613DE">
      <w:pPr>
        <w:numPr>
          <w:ilvl w:val="0"/>
          <w:numId w:val="964"/>
        </w:numPr>
        <w:rPr>
          <w:rFonts w:cs="Times New Roman"/>
          <w:szCs w:val="24"/>
          <w:lang w:val="en-PH"/>
        </w:rPr>
      </w:pPr>
      <w:r w:rsidRPr="005613DE">
        <w:rPr>
          <w:rFonts w:cs="Times New Roman"/>
          <w:szCs w:val="24"/>
          <w:lang w:val="en-PH"/>
        </w:rPr>
        <w:t>Moral reflection cycle documentation</w:t>
      </w:r>
    </w:p>
    <w:p w14:paraId="3D7506E7" w14:textId="77777777" w:rsidR="005613DE" w:rsidRPr="005613DE" w:rsidRDefault="005613DE" w:rsidP="005613DE">
      <w:pPr>
        <w:numPr>
          <w:ilvl w:val="0"/>
          <w:numId w:val="964"/>
        </w:numPr>
        <w:rPr>
          <w:rFonts w:cs="Times New Roman"/>
          <w:szCs w:val="24"/>
          <w:lang w:val="en-PH"/>
        </w:rPr>
      </w:pPr>
      <w:r w:rsidRPr="005613DE">
        <w:rPr>
          <w:rFonts w:cs="Times New Roman"/>
          <w:szCs w:val="24"/>
          <w:lang w:val="en-PH"/>
        </w:rPr>
        <w:t>Volunteer service hours</w:t>
      </w:r>
    </w:p>
    <w:p w14:paraId="4D96A3F5" w14:textId="77777777" w:rsidR="005613DE" w:rsidRPr="005613DE" w:rsidRDefault="005613DE" w:rsidP="005613DE">
      <w:pPr>
        <w:numPr>
          <w:ilvl w:val="0"/>
          <w:numId w:val="964"/>
        </w:numPr>
        <w:rPr>
          <w:rFonts w:cs="Times New Roman"/>
          <w:szCs w:val="24"/>
          <w:lang w:val="en-PH"/>
        </w:rPr>
      </w:pPr>
      <w:r w:rsidRPr="005613DE">
        <w:rPr>
          <w:rFonts w:cs="Times New Roman"/>
          <w:szCs w:val="24"/>
          <w:lang w:val="en-PH"/>
        </w:rPr>
        <w:t>Locality demographic and sector profiles</w:t>
      </w:r>
    </w:p>
    <w:p w14:paraId="271CD841" w14:textId="77777777" w:rsidR="005613DE" w:rsidRPr="005613DE" w:rsidRDefault="005613DE" w:rsidP="005613DE">
      <w:pPr>
        <w:rPr>
          <w:rFonts w:cs="Times New Roman"/>
          <w:b/>
          <w:bCs/>
          <w:szCs w:val="24"/>
          <w:lang w:val="en-PH"/>
        </w:rPr>
      </w:pPr>
      <w:r w:rsidRPr="005613DE">
        <w:rPr>
          <w:rFonts w:cs="Times New Roman"/>
          <w:b/>
          <w:bCs/>
          <w:szCs w:val="24"/>
          <w:lang w:val="en-PH"/>
        </w:rPr>
        <w:t>2. Data Quality Assurance</w:t>
      </w:r>
    </w:p>
    <w:p w14:paraId="18A0FED2" w14:textId="77777777" w:rsidR="005613DE" w:rsidRPr="005613DE" w:rsidRDefault="005613DE" w:rsidP="005613DE">
      <w:pPr>
        <w:rPr>
          <w:rFonts w:cs="Times New Roman"/>
          <w:szCs w:val="24"/>
          <w:lang w:val="en-PH"/>
        </w:rPr>
      </w:pPr>
      <w:r w:rsidRPr="005613DE">
        <w:rPr>
          <w:rFonts w:cs="Times New Roman"/>
          <w:szCs w:val="24"/>
          <w:lang w:val="en-PH"/>
        </w:rPr>
        <w:t>Introduce the following QA protocols:</w:t>
      </w:r>
    </w:p>
    <w:p w14:paraId="735C8385" w14:textId="77777777" w:rsidR="005613DE" w:rsidRPr="005613DE" w:rsidRDefault="005613DE" w:rsidP="005613DE">
      <w:pPr>
        <w:numPr>
          <w:ilvl w:val="0"/>
          <w:numId w:val="965"/>
        </w:numPr>
        <w:rPr>
          <w:rFonts w:cs="Times New Roman"/>
          <w:szCs w:val="24"/>
          <w:lang w:val="en-PH"/>
        </w:rPr>
      </w:pPr>
      <w:r w:rsidRPr="005613DE">
        <w:rPr>
          <w:rFonts w:cs="Times New Roman"/>
          <w:b/>
          <w:bCs/>
          <w:szCs w:val="24"/>
          <w:lang w:val="en-PH"/>
        </w:rPr>
        <w:t>Tri-level verification:</w:t>
      </w:r>
      <w:r w:rsidRPr="005613DE">
        <w:rPr>
          <w:rFonts w:cs="Times New Roman"/>
          <w:szCs w:val="24"/>
          <w:lang w:val="en-PH"/>
        </w:rPr>
        <w:t xml:space="preserve"> barangay → municipal → provincial</w:t>
      </w:r>
    </w:p>
    <w:p w14:paraId="3F2E7F3A" w14:textId="77777777" w:rsidR="005613DE" w:rsidRPr="005613DE" w:rsidRDefault="005613DE" w:rsidP="005613DE">
      <w:pPr>
        <w:numPr>
          <w:ilvl w:val="0"/>
          <w:numId w:val="965"/>
        </w:numPr>
        <w:rPr>
          <w:rFonts w:cs="Times New Roman"/>
          <w:szCs w:val="24"/>
          <w:lang w:val="en-PH"/>
        </w:rPr>
      </w:pPr>
      <w:r w:rsidRPr="005613DE">
        <w:rPr>
          <w:rFonts w:cs="Times New Roman"/>
          <w:b/>
          <w:bCs/>
          <w:szCs w:val="24"/>
          <w:lang w:val="en-PH"/>
        </w:rPr>
        <w:t>Error-flagging indicators:</w:t>
      </w:r>
      <w:r w:rsidRPr="005613DE">
        <w:rPr>
          <w:rFonts w:cs="Times New Roman"/>
          <w:szCs w:val="24"/>
          <w:lang w:val="en-PH"/>
        </w:rPr>
        <w:t xml:space="preserve"> missing fields, duplicates, inconsistent timestamps</w:t>
      </w:r>
    </w:p>
    <w:p w14:paraId="75D39BEC" w14:textId="77777777" w:rsidR="005613DE" w:rsidRPr="005613DE" w:rsidRDefault="005613DE" w:rsidP="005613DE">
      <w:pPr>
        <w:numPr>
          <w:ilvl w:val="0"/>
          <w:numId w:val="965"/>
        </w:numPr>
        <w:rPr>
          <w:rFonts w:cs="Times New Roman"/>
          <w:szCs w:val="24"/>
          <w:lang w:val="en-PH"/>
        </w:rPr>
      </w:pPr>
      <w:r w:rsidRPr="005613DE">
        <w:rPr>
          <w:rFonts w:cs="Times New Roman"/>
          <w:b/>
          <w:bCs/>
          <w:szCs w:val="24"/>
          <w:lang w:val="en-PH"/>
        </w:rPr>
        <w:t>Correction workflow:</w:t>
      </w:r>
      <w:r w:rsidRPr="005613DE">
        <w:rPr>
          <w:rFonts w:cs="Times New Roman"/>
          <w:szCs w:val="24"/>
          <w:lang w:val="en-PH"/>
        </w:rPr>
        <w:t xml:space="preserve"> adjust → re-encode → re-verify</w:t>
      </w:r>
    </w:p>
    <w:p w14:paraId="5211B45B" w14:textId="77777777" w:rsidR="005613DE" w:rsidRPr="005613DE" w:rsidRDefault="005613DE" w:rsidP="005613DE">
      <w:pPr>
        <w:numPr>
          <w:ilvl w:val="0"/>
          <w:numId w:val="965"/>
        </w:numPr>
        <w:rPr>
          <w:rFonts w:cs="Times New Roman"/>
          <w:szCs w:val="24"/>
          <w:lang w:val="en-PH"/>
        </w:rPr>
      </w:pPr>
      <w:r w:rsidRPr="005613DE">
        <w:rPr>
          <w:rFonts w:cs="Times New Roman"/>
          <w:b/>
          <w:bCs/>
          <w:szCs w:val="24"/>
          <w:lang w:val="en-PH"/>
        </w:rPr>
        <w:t>Audit logs:</w:t>
      </w:r>
      <w:r w:rsidRPr="005613DE">
        <w:rPr>
          <w:rFonts w:cs="Times New Roman"/>
          <w:szCs w:val="24"/>
          <w:lang w:val="en-PH"/>
        </w:rPr>
        <w:t xml:space="preserve"> automatically generated by the dashboard</w:t>
      </w:r>
    </w:p>
    <w:p w14:paraId="0C40D836" w14:textId="77777777" w:rsidR="005613DE" w:rsidRPr="005613DE" w:rsidRDefault="005613DE" w:rsidP="005613DE">
      <w:pPr>
        <w:rPr>
          <w:rFonts w:cs="Times New Roman"/>
          <w:b/>
          <w:bCs/>
          <w:szCs w:val="24"/>
          <w:lang w:val="en-PH"/>
        </w:rPr>
      </w:pPr>
      <w:r w:rsidRPr="005613DE">
        <w:rPr>
          <w:rFonts w:cs="Times New Roman"/>
          <w:b/>
          <w:bCs/>
          <w:szCs w:val="24"/>
          <w:lang w:val="en-PH"/>
        </w:rPr>
        <w:t>3. Engagement and Behavioral Indicators</w:t>
      </w:r>
    </w:p>
    <w:p w14:paraId="2EB3383B" w14:textId="77777777" w:rsidR="005613DE" w:rsidRPr="005613DE" w:rsidRDefault="005613DE" w:rsidP="005613DE">
      <w:pPr>
        <w:rPr>
          <w:rFonts w:cs="Times New Roman"/>
          <w:szCs w:val="24"/>
          <w:lang w:val="en-PH"/>
        </w:rPr>
      </w:pPr>
      <w:r w:rsidRPr="005613DE">
        <w:rPr>
          <w:rFonts w:cs="Times New Roman"/>
          <w:szCs w:val="24"/>
          <w:lang w:val="en-PH"/>
        </w:rPr>
        <w:t>Track key early indicators:</w:t>
      </w:r>
    </w:p>
    <w:p w14:paraId="2C80F425" w14:textId="77777777" w:rsidR="005613DE" w:rsidRPr="005613DE" w:rsidRDefault="005613DE" w:rsidP="005613DE">
      <w:pPr>
        <w:numPr>
          <w:ilvl w:val="0"/>
          <w:numId w:val="966"/>
        </w:numPr>
        <w:rPr>
          <w:rFonts w:cs="Times New Roman"/>
          <w:szCs w:val="24"/>
          <w:lang w:val="en-PH"/>
        </w:rPr>
      </w:pPr>
      <w:r w:rsidRPr="005613DE">
        <w:rPr>
          <w:rFonts w:cs="Times New Roman"/>
          <w:szCs w:val="24"/>
          <w:lang w:val="en-PH"/>
        </w:rPr>
        <w:t>Engagement Rate (ER)</w:t>
      </w:r>
    </w:p>
    <w:p w14:paraId="6A22F892" w14:textId="77777777" w:rsidR="005613DE" w:rsidRPr="005613DE" w:rsidRDefault="005613DE" w:rsidP="005613DE">
      <w:pPr>
        <w:numPr>
          <w:ilvl w:val="0"/>
          <w:numId w:val="966"/>
        </w:numPr>
        <w:rPr>
          <w:rFonts w:cs="Times New Roman"/>
          <w:szCs w:val="24"/>
          <w:lang w:val="en-PH"/>
        </w:rPr>
      </w:pPr>
      <w:r w:rsidRPr="005613DE">
        <w:rPr>
          <w:rFonts w:cs="Times New Roman"/>
          <w:szCs w:val="24"/>
          <w:lang w:val="en-PH"/>
        </w:rPr>
        <w:t>Completion Ratio (CR)</w:t>
      </w:r>
    </w:p>
    <w:p w14:paraId="5AA6DDAB" w14:textId="77777777" w:rsidR="005613DE" w:rsidRPr="005613DE" w:rsidRDefault="005613DE" w:rsidP="005613DE">
      <w:pPr>
        <w:numPr>
          <w:ilvl w:val="0"/>
          <w:numId w:val="966"/>
        </w:numPr>
        <w:rPr>
          <w:rFonts w:cs="Times New Roman"/>
          <w:szCs w:val="24"/>
          <w:lang w:val="en-PH"/>
        </w:rPr>
      </w:pPr>
      <w:r w:rsidRPr="005613DE">
        <w:rPr>
          <w:rFonts w:cs="Times New Roman"/>
          <w:szCs w:val="24"/>
          <w:lang w:val="en-PH"/>
        </w:rPr>
        <w:t>Facilitator Effectiveness Score (FES)</w:t>
      </w:r>
    </w:p>
    <w:p w14:paraId="4E92C0C9" w14:textId="77777777" w:rsidR="005613DE" w:rsidRPr="005613DE" w:rsidRDefault="005613DE" w:rsidP="005613DE">
      <w:pPr>
        <w:numPr>
          <w:ilvl w:val="0"/>
          <w:numId w:val="966"/>
        </w:numPr>
        <w:rPr>
          <w:rFonts w:cs="Times New Roman"/>
          <w:szCs w:val="24"/>
          <w:lang w:val="en-PH"/>
        </w:rPr>
      </w:pPr>
      <w:r w:rsidRPr="005613DE">
        <w:rPr>
          <w:rFonts w:cs="Times New Roman"/>
          <w:szCs w:val="24"/>
          <w:lang w:val="en-PH"/>
        </w:rPr>
        <w:t>Attendance Reliability Index (ARI)</w:t>
      </w:r>
    </w:p>
    <w:p w14:paraId="6EFACCC9" w14:textId="77777777" w:rsidR="005613DE" w:rsidRPr="005613DE" w:rsidRDefault="005613DE" w:rsidP="005613DE">
      <w:pPr>
        <w:rPr>
          <w:rFonts w:cs="Times New Roman"/>
          <w:szCs w:val="24"/>
          <w:lang w:val="en-PH"/>
        </w:rPr>
      </w:pPr>
      <w:r w:rsidRPr="005613DE">
        <w:rPr>
          <w:rFonts w:cs="Times New Roman"/>
          <w:szCs w:val="24"/>
          <w:lang w:val="en-PH"/>
        </w:rPr>
        <w:t>These are foundational metrics for the Moral Readiness Index (MRI).</w:t>
      </w:r>
    </w:p>
    <w:p w14:paraId="268F3F32" w14:textId="77777777" w:rsidR="005613DE" w:rsidRPr="005613DE" w:rsidRDefault="005613DE" w:rsidP="005613DE">
      <w:pPr>
        <w:rPr>
          <w:rFonts w:cs="Times New Roman"/>
          <w:b/>
          <w:bCs/>
          <w:szCs w:val="24"/>
          <w:lang w:val="en-PH"/>
        </w:rPr>
      </w:pPr>
      <w:r w:rsidRPr="005613DE">
        <w:rPr>
          <w:rFonts w:cs="Times New Roman"/>
          <w:b/>
          <w:bCs/>
          <w:szCs w:val="24"/>
          <w:lang w:val="en-PH"/>
        </w:rPr>
        <w:t>4. MEL Integration and Feedback Loop</w:t>
      </w:r>
    </w:p>
    <w:p w14:paraId="60782486" w14:textId="77777777" w:rsidR="005613DE" w:rsidRPr="005613DE" w:rsidRDefault="005613DE" w:rsidP="005613DE">
      <w:pPr>
        <w:numPr>
          <w:ilvl w:val="0"/>
          <w:numId w:val="967"/>
        </w:numPr>
        <w:rPr>
          <w:rFonts w:cs="Times New Roman"/>
          <w:szCs w:val="24"/>
          <w:lang w:val="en-PH"/>
        </w:rPr>
      </w:pPr>
      <w:r w:rsidRPr="005613DE">
        <w:rPr>
          <w:rFonts w:cs="Times New Roman"/>
          <w:szCs w:val="24"/>
          <w:lang w:val="en-PH"/>
        </w:rPr>
        <w:t>Introduce MEL officers to monitoring protocols.</w:t>
      </w:r>
    </w:p>
    <w:p w14:paraId="7C1E0DD4" w14:textId="77777777" w:rsidR="005613DE" w:rsidRPr="005613DE" w:rsidRDefault="005613DE" w:rsidP="005613DE">
      <w:pPr>
        <w:numPr>
          <w:ilvl w:val="0"/>
          <w:numId w:val="967"/>
        </w:numPr>
        <w:rPr>
          <w:rFonts w:cs="Times New Roman"/>
          <w:szCs w:val="24"/>
          <w:lang w:val="en-PH"/>
        </w:rPr>
      </w:pPr>
      <w:r w:rsidRPr="005613DE">
        <w:rPr>
          <w:rFonts w:cs="Times New Roman"/>
          <w:szCs w:val="24"/>
          <w:lang w:val="en-PH"/>
        </w:rPr>
        <w:t>Define evaluation intervals (weekly, monthly).</w:t>
      </w:r>
    </w:p>
    <w:p w14:paraId="28058676" w14:textId="77777777" w:rsidR="005613DE" w:rsidRPr="005613DE" w:rsidRDefault="005613DE" w:rsidP="005613DE">
      <w:pPr>
        <w:numPr>
          <w:ilvl w:val="0"/>
          <w:numId w:val="967"/>
        </w:numPr>
        <w:rPr>
          <w:rFonts w:cs="Times New Roman"/>
          <w:szCs w:val="24"/>
          <w:lang w:val="en-PH"/>
        </w:rPr>
      </w:pPr>
      <w:r w:rsidRPr="005613DE">
        <w:rPr>
          <w:rFonts w:cs="Times New Roman"/>
          <w:szCs w:val="24"/>
          <w:lang w:val="en-PH"/>
        </w:rPr>
        <w:t>Align moral formation outcomes with MEL indicators.</w:t>
      </w:r>
    </w:p>
    <w:p w14:paraId="77042DDD" w14:textId="77777777" w:rsidR="005613DE" w:rsidRPr="005613DE" w:rsidRDefault="005613DE" w:rsidP="005613DE">
      <w:pPr>
        <w:numPr>
          <w:ilvl w:val="0"/>
          <w:numId w:val="967"/>
        </w:numPr>
        <w:rPr>
          <w:rFonts w:cs="Times New Roman"/>
          <w:szCs w:val="24"/>
          <w:lang w:val="en-PH"/>
        </w:rPr>
      </w:pPr>
      <w:r w:rsidRPr="005613DE">
        <w:rPr>
          <w:rFonts w:cs="Times New Roman"/>
          <w:szCs w:val="24"/>
          <w:lang w:val="en-PH"/>
        </w:rPr>
        <w:t>Establish feedback loops between trainers and evaluators.</w:t>
      </w:r>
    </w:p>
    <w:p w14:paraId="76605EAF" w14:textId="77777777" w:rsidR="005613DE" w:rsidRPr="005613DE" w:rsidRDefault="005613DE" w:rsidP="005613DE">
      <w:pPr>
        <w:rPr>
          <w:rFonts w:cs="Times New Roman"/>
          <w:b/>
          <w:bCs/>
          <w:szCs w:val="24"/>
          <w:lang w:val="en-PH"/>
        </w:rPr>
      </w:pPr>
      <w:r w:rsidRPr="005613DE">
        <w:rPr>
          <w:rFonts w:cs="Times New Roman"/>
          <w:b/>
          <w:bCs/>
          <w:szCs w:val="24"/>
          <w:lang w:val="en-PH"/>
        </w:rPr>
        <w:t>A.4.6 – Stage 2 Output Package</w:t>
      </w:r>
    </w:p>
    <w:p w14:paraId="6A1D52E3" w14:textId="77777777" w:rsidR="005613DE" w:rsidRPr="005613DE" w:rsidRDefault="005613DE" w:rsidP="005613DE">
      <w:pPr>
        <w:numPr>
          <w:ilvl w:val="0"/>
          <w:numId w:val="968"/>
        </w:numPr>
        <w:rPr>
          <w:rFonts w:cs="Times New Roman"/>
          <w:szCs w:val="24"/>
          <w:lang w:val="en-PH"/>
        </w:rPr>
      </w:pPr>
      <w:r w:rsidRPr="005613DE">
        <w:rPr>
          <w:rFonts w:cs="Times New Roman"/>
          <w:szCs w:val="24"/>
          <w:lang w:val="en-PH"/>
        </w:rPr>
        <w:t>Fully functional dataset for barangay, municipal, and provincial nodes.</w:t>
      </w:r>
    </w:p>
    <w:p w14:paraId="0201BD4A" w14:textId="77777777" w:rsidR="005613DE" w:rsidRPr="005613DE" w:rsidRDefault="005613DE" w:rsidP="005613DE">
      <w:pPr>
        <w:numPr>
          <w:ilvl w:val="0"/>
          <w:numId w:val="968"/>
        </w:numPr>
        <w:rPr>
          <w:rFonts w:cs="Times New Roman"/>
          <w:szCs w:val="24"/>
          <w:lang w:val="en-PH"/>
        </w:rPr>
      </w:pPr>
      <w:r w:rsidRPr="005613DE">
        <w:rPr>
          <w:rFonts w:cs="Times New Roman"/>
          <w:szCs w:val="24"/>
          <w:lang w:val="en-PH"/>
        </w:rPr>
        <w:t>Verified baseline indicators encoded on dashboard.</w:t>
      </w:r>
    </w:p>
    <w:p w14:paraId="17C765CD" w14:textId="77777777" w:rsidR="005613DE" w:rsidRPr="005613DE" w:rsidRDefault="005613DE" w:rsidP="005613DE">
      <w:pPr>
        <w:numPr>
          <w:ilvl w:val="0"/>
          <w:numId w:val="968"/>
        </w:numPr>
        <w:rPr>
          <w:rFonts w:cs="Times New Roman"/>
          <w:szCs w:val="24"/>
          <w:lang w:val="en-PH"/>
        </w:rPr>
      </w:pPr>
      <w:r w:rsidRPr="005613DE">
        <w:rPr>
          <w:rFonts w:cs="Times New Roman"/>
          <w:szCs w:val="24"/>
          <w:lang w:val="en-PH"/>
        </w:rPr>
        <w:t>Initial moral readiness profile generated.</w:t>
      </w:r>
    </w:p>
    <w:p w14:paraId="57991981" w14:textId="77777777" w:rsidR="005613DE" w:rsidRPr="005613DE" w:rsidRDefault="005613DE" w:rsidP="005613DE">
      <w:pPr>
        <w:numPr>
          <w:ilvl w:val="0"/>
          <w:numId w:val="968"/>
        </w:numPr>
        <w:rPr>
          <w:rFonts w:cs="Times New Roman"/>
          <w:szCs w:val="24"/>
          <w:lang w:val="en-PH"/>
        </w:rPr>
      </w:pPr>
      <w:r w:rsidRPr="005613DE">
        <w:rPr>
          <w:rFonts w:cs="Times New Roman"/>
          <w:szCs w:val="24"/>
          <w:lang w:val="en-PH"/>
        </w:rPr>
        <w:t>Data quality audit completed.</w:t>
      </w:r>
    </w:p>
    <w:p w14:paraId="277444E7" w14:textId="77777777" w:rsidR="005613DE" w:rsidRPr="005613DE" w:rsidRDefault="005613DE" w:rsidP="005613DE">
      <w:pPr>
        <w:numPr>
          <w:ilvl w:val="0"/>
          <w:numId w:val="968"/>
        </w:numPr>
        <w:rPr>
          <w:rFonts w:cs="Times New Roman"/>
          <w:szCs w:val="24"/>
          <w:lang w:val="en-PH"/>
        </w:rPr>
      </w:pPr>
      <w:r w:rsidRPr="005613DE">
        <w:rPr>
          <w:rFonts w:cs="Times New Roman"/>
          <w:szCs w:val="24"/>
          <w:lang w:val="en-PH"/>
        </w:rPr>
        <w:t>Updated engagement and performance metrics.</w:t>
      </w:r>
    </w:p>
    <w:p w14:paraId="32841FFF" w14:textId="77777777" w:rsidR="005613DE" w:rsidRPr="005613DE" w:rsidRDefault="005613DE" w:rsidP="005613DE">
      <w:pPr>
        <w:rPr>
          <w:rFonts w:cs="Times New Roman"/>
          <w:szCs w:val="24"/>
          <w:lang w:val="en-PH"/>
        </w:rPr>
      </w:pPr>
      <w:r w:rsidRPr="005613DE">
        <w:rPr>
          <w:rFonts w:cs="Times New Roman"/>
          <w:szCs w:val="24"/>
          <w:lang w:val="en-PH"/>
        </w:rPr>
        <w:pict w14:anchorId="0BF8C992">
          <v:rect id="_x0000_i2447" style="width:0;height:1.5pt" o:hralign="center" o:hrstd="t" o:hr="t" fillcolor="#a0a0a0" stroked="f"/>
        </w:pict>
      </w:r>
    </w:p>
    <w:p w14:paraId="11CC3775" w14:textId="77777777" w:rsidR="005613DE" w:rsidRPr="005613DE" w:rsidRDefault="005613DE" w:rsidP="003440AD">
      <w:pPr>
        <w:pStyle w:val="Heading8"/>
        <w:rPr>
          <w:lang w:val="en-PH"/>
        </w:rPr>
      </w:pPr>
      <w:r w:rsidRPr="005613DE">
        <w:rPr>
          <w:lang w:val="en-PH"/>
        </w:rPr>
        <w:t>Stage 3 – Recognition and Reinforcement</w:t>
      </w:r>
    </w:p>
    <w:p w14:paraId="6278315C" w14:textId="77777777" w:rsidR="005613DE" w:rsidRPr="005613DE" w:rsidRDefault="005613DE" w:rsidP="005613DE">
      <w:pPr>
        <w:rPr>
          <w:rFonts w:cs="Times New Roman"/>
          <w:szCs w:val="24"/>
          <w:lang w:val="en-PH"/>
        </w:rPr>
      </w:pPr>
      <w:r w:rsidRPr="005613DE">
        <w:rPr>
          <w:rFonts w:cs="Times New Roman"/>
          <w:i/>
          <w:iCs/>
          <w:szCs w:val="24"/>
          <w:lang w:val="en-PH"/>
        </w:rPr>
        <w:t>(Moral Validation • Leadership Induction • Motivation Cycle)</w:t>
      </w:r>
    </w:p>
    <w:p w14:paraId="380A768E" w14:textId="77777777" w:rsidR="005613DE" w:rsidRPr="005613DE" w:rsidRDefault="005613DE" w:rsidP="002B6A75">
      <w:pPr>
        <w:jc w:val="both"/>
        <w:rPr>
          <w:rFonts w:cs="Times New Roman"/>
          <w:szCs w:val="24"/>
          <w:lang w:val="en-PH"/>
        </w:rPr>
      </w:pPr>
      <w:r w:rsidRPr="005613DE">
        <w:rPr>
          <w:rFonts w:cs="Times New Roman"/>
          <w:szCs w:val="24"/>
          <w:lang w:val="en-PH"/>
        </w:rPr>
        <w:t>Stage 3 strengthens the moral momentum of the locality through structured recognition, officer induction, and reinforcement of transformation behaviors. It turns early progress into sustained motivation.</w:t>
      </w:r>
    </w:p>
    <w:p w14:paraId="04730127" w14:textId="77777777" w:rsidR="005613DE" w:rsidRPr="005613DE" w:rsidRDefault="005613DE" w:rsidP="005613DE">
      <w:pPr>
        <w:rPr>
          <w:rFonts w:cs="Times New Roman"/>
          <w:b/>
          <w:bCs/>
          <w:szCs w:val="24"/>
          <w:lang w:val="en-PH"/>
        </w:rPr>
      </w:pPr>
      <w:r w:rsidRPr="005613DE">
        <w:rPr>
          <w:rFonts w:cs="Times New Roman"/>
          <w:b/>
          <w:bCs/>
          <w:szCs w:val="24"/>
          <w:lang w:val="en-PH"/>
        </w:rPr>
        <w:t>A.4.7 – Core Purposes</w:t>
      </w:r>
    </w:p>
    <w:p w14:paraId="4AFFE74B" w14:textId="77777777" w:rsidR="005613DE" w:rsidRPr="005613DE" w:rsidRDefault="005613DE" w:rsidP="005613DE">
      <w:pPr>
        <w:numPr>
          <w:ilvl w:val="0"/>
          <w:numId w:val="969"/>
        </w:numPr>
        <w:rPr>
          <w:rFonts w:cs="Times New Roman"/>
          <w:szCs w:val="24"/>
          <w:lang w:val="en-PH"/>
        </w:rPr>
      </w:pPr>
      <w:r w:rsidRPr="005613DE">
        <w:rPr>
          <w:rFonts w:cs="Times New Roman"/>
          <w:szCs w:val="24"/>
          <w:lang w:val="en-PH"/>
        </w:rPr>
        <w:t>Validate individual and collective moral development.</w:t>
      </w:r>
    </w:p>
    <w:p w14:paraId="565915F1" w14:textId="77777777" w:rsidR="005613DE" w:rsidRPr="005613DE" w:rsidRDefault="005613DE" w:rsidP="005613DE">
      <w:pPr>
        <w:numPr>
          <w:ilvl w:val="0"/>
          <w:numId w:val="969"/>
        </w:numPr>
        <w:rPr>
          <w:rFonts w:cs="Times New Roman"/>
          <w:szCs w:val="24"/>
          <w:lang w:val="en-PH"/>
        </w:rPr>
      </w:pPr>
      <w:r w:rsidRPr="005613DE">
        <w:rPr>
          <w:rFonts w:cs="Times New Roman"/>
          <w:szCs w:val="24"/>
          <w:lang w:val="en-PH"/>
        </w:rPr>
        <w:t>Officially induct officers who will sustain transformation work.</w:t>
      </w:r>
    </w:p>
    <w:p w14:paraId="32AB9565" w14:textId="77777777" w:rsidR="005613DE" w:rsidRPr="005613DE" w:rsidRDefault="005613DE" w:rsidP="005613DE">
      <w:pPr>
        <w:numPr>
          <w:ilvl w:val="0"/>
          <w:numId w:val="969"/>
        </w:numPr>
        <w:rPr>
          <w:rFonts w:cs="Times New Roman"/>
          <w:szCs w:val="24"/>
          <w:lang w:val="en-PH"/>
        </w:rPr>
      </w:pPr>
      <w:r w:rsidRPr="005613DE">
        <w:rPr>
          <w:rFonts w:cs="Times New Roman"/>
          <w:szCs w:val="24"/>
          <w:lang w:val="en-PH"/>
        </w:rPr>
        <w:t>Recognize positive behaviors as moral exemplars.</w:t>
      </w:r>
    </w:p>
    <w:p w14:paraId="7B8F0B2B" w14:textId="77777777" w:rsidR="005613DE" w:rsidRPr="005613DE" w:rsidRDefault="005613DE" w:rsidP="005613DE">
      <w:pPr>
        <w:numPr>
          <w:ilvl w:val="0"/>
          <w:numId w:val="969"/>
        </w:numPr>
        <w:rPr>
          <w:rFonts w:cs="Times New Roman"/>
          <w:szCs w:val="24"/>
          <w:lang w:val="en-PH"/>
        </w:rPr>
      </w:pPr>
      <w:r w:rsidRPr="005613DE">
        <w:rPr>
          <w:rFonts w:cs="Times New Roman"/>
          <w:szCs w:val="24"/>
          <w:lang w:val="en-PH"/>
        </w:rPr>
        <w:t>Reinforce values through feedback and support.</w:t>
      </w:r>
    </w:p>
    <w:p w14:paraId="39AC7BC3" w14:textId="3E334D13" w:rsidR="005613DE" w:rsidRPr="005613DE" w:rsidRDefault="005613DE" w:rsidP="005613DE">
      <w:pPr>
        <w:rPr>
          <w:rFonts w:cs="Times New Roman"/>
          <w:b/>
          <w:bCs/>
          <w:szCs w:val="24"/>
          <w:lang w:val="en-PH"/>
        </w:rPr>
      </w:pPr>
      <w:r w:rsidRPr="005613DE">
        <w:rPr>
          <w:rFonts w:cs="Times New Roman"/>
          <w:b/>
          <w:bCs/>
          <w:szCs w:val="24"/>
          <w:lang w:val="en-PH"/>
        </w:rPr>
        <w:t>A.4.8 – Major Components</w:t>
      </w:r>
    </w:p>
    <w:p w14:paraId="2914CD85" w14:textId="77777777" w:rsidR="005613DE" w:rsidRPr="005613DE" w:rsidRDefault="005613DE" w:rsidP="005613DE">
      <w:pPr>
        <w:rPr>
          <w:rFonts w:cs="Times New Roman"/>
          <w:b/>
          <w:bCs/>
          <w:szCs w:val="24"/>
          <w:lang w:val="en-PH"/>
        </w:rPr>
      </w:pPr>
      <w:r w:rsidRPr="005613DE">
        <w:rPr>
          <w:rFonts w:cs="Times New Roman"/>
          <w:b/>
          <w:bCs/>
          <w:szCs w:val="24"/>
          <w:lang w:val="en-PH"/>
        </w:rPr>
        <w:t>1. Moral Validation Cycle</w:t>
      </w:r>
    </w:p>
    <w:p w14:paraId="1E1D2D74" w14:textId="77777777" w:rsidR="005613DE" w:rsidRPr="005613DE" w:rsidRDefault="005613DE" w:rsidP="005613DE">
      <w:pPr>
        <w:rPr>
          <w:rFonts w:cs="Times New Roman"/>
          <w:szCs w:val="24"/>
          <w:lang w:val="en-PH"/>
        </w:rPr>
      </w:pPr>
      <w:r w:rsidRPr="005613DE">
        <w:rPr>
          <w:rFonts w:cs="Times New Roman"/>
          <w:szCs w:val="24"/>
          <w:lang w:val="en-PH"/>
        </w:rPr>
        <w:t>Validation includes:</w:t>
      </w:r>
    </w:p>
    <w:p w14:paraId="60656F37" w14:textId="77777777" w:rsidR="005613DE" w:rsidRPr="005613DE" w:rsidRDefault="005613DE" w:rsidP="005613DE">
      <w:pPr>
        <w:numPr>
          <w:ilvl w:val="0"/>
          <w:numId w:val="970"/>
        </w:numPr>
        <w:rPr>
          <w:rFonts w:cs="Times New Roman"/>
          <w:szCs w:val="24"/>
          <w:lang w:val="en-PH"/>
        </w:rPr>
      </w:pPr>
      <w:r w:rsidRPr="005613DE">
        <w:rPr>
          <w:rFonts w:cs="Times New Roman"/>
          <w:szCs w:val="24"/>
          <w:lang w:val="en-PH"/>
        </w:rPr>
        <w:t>Review of reflection journals</w:t>
      </w:r>
    </w:p>
    <w:p w14:paraId="2E687409" w14:textId="77777777" w:rsidR="005613DE" w:rsidRPr="005613DE" w:rsidRDefault="005613DE" w:rsidP="005613DE">
      <w:pPr>
        <w:numPr>
          <w:ilvl w:val="0"/>
          <w:numId w:val="970"/>
        </w:numPr>
        <w:rPr>
          <w:rFonts w:cs="Times New Roman"/>
          <w:szCs w:val="24"/>
          <w:lang w:val="en-PH"/>
        </w:rPr>
      </w:pPr>
      <w:r w:rsidRPr="005613DE">
        <w:rPr>
          <w:rFonts w:cs="Times New Roman"/>
          <w:szCs w:val="24"/>
          <w:lang w:val="en-PH"/>
        </w:rPr>
        <w:t>Moral alignment interviews</w:t>
      </w:r>
    </w:p>
    <w:p w14:paraId="78385C0D" w14:textId="77777777" w:rsidR="005613DE" w:rsidRPr="005613DE" w:rsidRDefault="005613DE" w:rsidP="005613DE">
      <w:pPr>
        <w:numPr>
          <w:ilvl w:val="0"/>
          <w:numId w:val="970"/>
        </w:numPr>
        <w:rPr>
          <w:rFonts w:cs="Times New Roman"/>
          <w:szCs w:val="24"/>
          <w:lang w:val="en-PH"/>
        </w:rPr>
      </w:pPr>
      <w:r w:rsidRPr="005613DE">
        <w:rPr>
          <w:rFonts w:cs="Times New Roman"/>
          <w:szCs w:val="24"/>
          <w:lang w:val="en-PH"/>
        </w:rPr>
        <w:t>Peer facilitation evaluations</w:t>
      </w:r>
    </w:p>
    <w:p w14:paraId="2530564F" w14:textId="77777777" w:rsidR="005613DE" w:rsidRPr="005613DE" w:rsidRDefault="005613DE" w:rsidP="005613DE">
      <w:pPr>
        <w:numPr>
          <w:ilvl w:val="0"/>
          <w:numId w:val="970"/>
        </w:numPr>
        <w:rPr>
          <w:rFonts w:cs="Times New Roman"/>
          <w:szCs w:val="24"/>
          <w:lang w:val="en-PH"/>
        </w:rPr>
      </w:pPr>
      <w:r w:rsidRPr="005613DE">
        <w:rPr>
          <w:rFonts w:cs="Times New Roman"/>
          <w:szCs w:val="24"/>
          <w:lang w:val="en-PH"/>
        </w:rPr>
        <w:t>Verification of community service participation</w:t>
      </w:r>
    </w:p>
    <w:p w14:paraId="4A6BEAA4" w14:textId="77777777" w:rsidR="005613DE" w:rsidRPr="005613DE" w:rsidRDefault="005613DE" w:rsidP="005613DE">
      <w:pPr>
        <w:numPr>
          <w:ilvl w:val="0"/>
          <w:numId w:val="970"/>
        </w:numPr>
        <w:rPr>
          <w:rFonts w:cs="Times New Roman"/>
          <w:szCs w:val="24"/>
          <w:lang w:val="en-PH"/>
        </w:rPr>
      </w:pPr>
      <w:r w:rsidRPr="005613DE">
        <w:rPr>
          <w:rFonts w:cs="Times New Roman"/>
          <w:szCs w:val="24"/>
          <w:lang w:val="en-PH"/>
        </w:rPr>
        <w:t>Screening for readiness to assume leadership roles</w:t>
      </w:r>
    </w:p>
    <w:p w14:paraId="29157C88" w14:textId="77777777" w:rsidR="005613DE" w:rsidRPr="005613DE" w:rsidRDefault="005613DE" w:rsidP="005613DE">
      <w:pPr>
        <w:rPr>
          <w:rFonts w:cs="Times New Roman"/>
          <w:b/>
          <w:bCs/>
          <w:szCs w:val="24"/>
          <w:lang w:val="en-PH"/>
        </w:rPr>
      </w:pPr>
      <w:r w:rsidRPr="005613DE">
        <w:rPr>
          <w:rFonts w:cs="Times New Roman"/>
          <w:b/>
          <w:bCs/>
          <w:szCs w:val="24"/>
          <w:lang w:val="en-PH"/>
        </w:rPr>
        <w:t>2. Recognition of New Heroes</w:t>
      </w:r>
    </w:p>
    <w:p w14:paraId="385736E9" w14:textId="77777777" w:rsidR="005613DE" w:rsidRPr="005613DE" w:rsidRDefault="005613DE" w:rsidP="005613DE">
      <w:pPr>
        <w:rPr>
          <w:rFonts w:cs="Times New Roman"/>
          <w:szCs w:val="24"/>
          <w:lang w:val="en-PH"/>
        </w:rPr>
      </w:pPr>
      <w:r w:rsidRPr="005613DE">
        <w:rPr>
          <w:rFonts w:cs="Times New Roman"/>
          <w:szCs w:val="24"/>
          <w:lang w:val="en-PH"/>
        </w:rPr>
        <w:t>Criteria include:</w:t>
      </w:r>
    </w:p>
    <w:p w14:paraId="04E269C1" w14:textId="77777777" w:rsidR="005613DE" w:rsidRPr="005613DE" w:rsidRDefault="005613DE" w:rsidP="005613DE">
      <w:pPr>
        <w:numPr>
          <w:ilvl w:val="0"/>
          <w:numId w:val="971"/>
        </w:numPr>
        <w:rPr>
          <w:rFonts w:cs="Times New Roman"/>
          <w:szCs w:val="24"/>
          <w:lang w:val="en-PH"/>
        </w:rPr>
      </w:pPr>
      <w:r w:rsidRPr="005613DE">
        <w:rPr>
          <w:rFonts w:cs="Times New Roman"/>
          <w:szCs w:val="24"/>
          <w:lang w:val="en-PH"/>
        </w:rPr>
        <w:t>Demonstrated transformation behaviors</w:t>
      </w:r>
    </w:p>
    <w:p w14:paraId="7CFFD42C" w14:textId="77777777" w:rsidR="005613DE" w:rsidRPr="005613DE" w:rsidRDefault="005613DE" w:rsidP="005613DE">
      <w:pPr>
        <w:numPr>
          <w:ilvl w:val="0"/>
          <w:numId w:val="971"/>
        </w:numPr>
        <w:rPr>
          <w:rFonts w:cs="Times New Roman"/>
          <w:szCs w:val="24"/>
          <w:lang w:val="en-PH"/>
        </w:rPr>
      </w:pPr>
      <w:r w:rsidRPr="005613DE">
        <w:rPr>
          <w:rFonts w:cs="Times New Roman"/>
          <w:szCs w:val="24"/>
          <w:lang w:val="en-PH"/>
        </w:rPr>
        <w:t>Volunteerism and service actions</w:t>
      </w:r>
    </w:p>
    <w:p w14:paraId="7D7B8BA0" w14:textId="77777777" w:rsidR="005613DE" w:rsidRPr="005613DE" w:rsidRDefault="005613DE" w:rsidP="005613DE">
      <w:pPr>
        <w:numPr>
          <w:ilvl w:val="0"/>
          <w:numId w:val="971"/>
        </w:numPr>
        <w:rPr>
          <w:rFonts w:cs="Times New Roman"/>
          <w:szCs w:val="24"/>
          <w:lang w:val="en-PH"/>
        </w:rPr>
      </w:pPr>
      <w:r w:rsidRPr="005613DE">
        <w:rPr>
          <w:rFonts w:cs="Times New Roman"/>
          <w:szCs w:val="24"/>
          <w:lang w:val="en-PH"/>
        </w:rPr>
        <w:t>Leadership in peer groups</w:t>
      </w:r>
    </w:p>
    <w:p w14:paraId="07A86BD8" w14:textId="77777777" w:rsidR="005613DE" w:rsidRPr="005613DE" w:rsidRDefault="005613DE" w:rsidP="005613DE">
      <w:pPr>
        <w:numPr>
          <w:ilvl w:val="0"/>
          <w:numId w:val="971"/>
        </w:numPr>
        <w:rPr>
          <w:rFonts w:cs="Times New Roman"/>
          <w:szCs w:val="24"/>
          <w:lang w:val="en-PH"/>
        </w:rPr>
      </w:pPr>
      <w:r w:rsidRPr="005613DE">
        <w:rPr>
          <w:rFonts w:cs="Times New Roman"/>
          <w:szCs w:val="24"/>
          <w:lang w:val="en-PH"/>
        </w:rPr>
        <w:t>Modeling community values</w:t>
      </w:r>
    </w:p>
    <w:p w14:paraId="633DF48A" w14:textId="77777777" w:rsidR="005613DE" w:rsidRPr="005613DE" w:rsidRDefault="005613DE" w:rsidP="005613DE">
      <w:pPr>
        <w:numPr>
          <w:ilvl w:val="0"/>
          <w:numId w:val="971"/>
        </w:numPr>
        <w:rPr>
          <w:rFonts w:cs="Times New Roman"/>
          <w:szCs w:val="24"/>
          <w:lang w:val="en-PH"/>
        </w:rPr>
      </w:pPr>
      <w:r w:rsidRPr="005613DE">
        <w:rPr>
          <w:rFonts w:cs="Times New Roman"/>
          <w:szCs w:val="24"/>
          <w:lang w:val="en-PH"/>
        </w:rPr>
        <w:t>Data-validated improvements</w:t>
      </w:r>
    </w:p>
    <w:p w14:paraId="5ADB3F60" w14:textId="77777777" w:rsidR="005613DE" w:rsidRPr="005613DE" w:rsidRDefault="005613DE" w:rsidP="005613DE">
      <w:pPr>
        <w:rPr>
          <w:rFonts w:cs="Times New Roman"/>
          <w:szCs w:val="24"/>
          <w:lang w:val="en-PH"/>
        </w:rPr>
      </w:pPr>
      <w:r w:rsidRPr="005613DE">
        <w:rPr>
          <w:rFonts w:cs="Times New Roman"/>
          <w:szCs w:val="24"/>
          <w:lang w:val="en-PH"/>
        </w:rPr>
        <w:t>Recognition Effects:</w:t>
      </w:r>
    </w:p>
    <w:p w14:paraId="281B3FA3" w14:textId="77777777" w:rsidR="005613DE" w:rsidRPr="005613DE" w:rsidRDefault="005613DE" w:rsidP="005613DE">
      <w:pPr>
        <w:numPr>
          <w:ilvl w:val="0"/>
          <w:numId w:val="972"/>
        </w:numPr>
        <w:rPr>
          <w:rFonts w:cs="Times New Roman"/>
          <w:szCs w:val="24"/>
          <w:lang w:val="en-PH"/>
        </w:rPr>
      </w:pPr>
      <w:r w:rsidRPr="005613DE">
        <w:rPr>
          <w:rFonts w:cs="Times New Roman"/>
          <w:szCs w:val="24"/>
          <w:lang w:val="en-PH"/>
        </w:rPr>
        <w:t>Strengthens belonging</w:t>
      </w:r>
    </w:p>
    <w:p w14:paraId="38650A0F" w14:textId="77777777" w:rsidR="005613DE" w:rsidRPr="005613DE" w:rsidRDefault="005613DE" w:rsidP="005613DE">
      <w:pPr>
        <w:numPr>
          <w:ilvl w:val="0"/>
          <w:numId w:val="972"/>
        </w:numPr>
        <w:rPr>
          <w:rFonts w:cs="Times New Roman"/>
          <w:szCs w:val="24"/>
          <w:lang w:val="en-PH"/>
        </w:rPr>
      </w:pPr>
      <w:r w:rsidRPr="005613DE">
        <w:rPr>
          <w:rFonts w:cs="Times New Roman"/>
          <w:szCs w:val="24"/>
          <w:lang w:val="en-PH"/>
        </w:rPr>
        <w:t>Creates moral aspiration pathways</w:t>
      </w:r>
    </w:p>
    <w:p w14:paraId="173FC3FC" w14:textId="77777777" w:rsidR="005613DE" w:rsidRPr="005613DE" w:rsidRDefault="005613DE" w:rsidP="005613DE">
      <w:pPr>
        <w:numPr>
          <w:ilvl w:val="0"/>
          <w:numId w:val="972"/>
        </w:numPr>
        <w:rPr>
          <w:rFonts w:cs="Times New Roman"/>
          <w:szCs w:val="24"/>
          <w:lang w:val="en-PH"/>
        </w:rPr>
      </w:pPr>
      <w:r w:rsidRPr="005613DE">
        <w:rPr>
          <w:rFonts w:cs="Times New Roman"/>
          <w:szCs w:val="24"/>
          <w:lang w:val="en-PH"/>
        </w:rPr>
        <w:t>Encourages community imitation</w:t>
      </w:r>
    </w:p>
    <w:p w14:paraId="044E488F" w14:textId="77777777" w:rsidR="005613DE" w:rsidRPr="005613DE" w:rsidRDefault="005613DE" w:rsidP="005613DE">
      <w:pPr>
        <w:rPr>
          <w:rFonts w:cs="Times New Roman"/>
          <w:b/>
          <w:bCs/>
          <w:szCs w:val="24"/>
          <w:lang w:val="en-PH"/>
        </w:rPr>
      </w:pPr>
      <w:r w:rsidRPr="005613DE">
        <w:rPr>
          <w:rFonts w:cs="Times New Roman"/>
          <w:b/>
          <w:bCs/>
          <w:szCs w:val="24"/>
          <w:lang w:val="en-PH"/>
        </w:rPr>
        <w:t>3. Induction of Officers</w:t>
      </w:r>
    </w:p>
    <w:p w14:paraId="4A42374B" w14:textId="77777777" w:rsidR="005613DE" w:rsidRPr="005613DE" w:rsidRDefault="005613DE" w:rsidP="005613DE">
      <w:pPr>
        <w:rPr>
          <w:rFonts w:cs="Times New Roman"/>
          <w:szCs w:val="24"/>
          <w:lang w:val="en-PH"/>
        </w:rPr>
      </w:pPr>
      <w:r w:rsidRPr="005613DE">
        <w:rPr>
          <w:rFonts w:cs="Times New Roman"/>
          <w:szCs w:val="24"/>
          <w:lang w:val="en-PH"/>
        </w:rPr>
        <w:t>By rollout level:</w:t>
      </w:r>
    </w:p>
    <w:p w14:paraId="69500B90" w14:textId="77777777" w:rsidR="005613DE" w:rsidRPr="005613DE" w:rsidRDefault="005613DE" w:rsidP="005613DE">
      <w:pPr>
        <w:numPr>
          <w:ilvl w:val="0"/>
          <w:numId w:val="973"/>
        </w:numPr>
        <w:rPr>
          <w:rFonts w:cs="Times New Roman"/>
          <w:szCs w:val="24"/>
          <w:lang w:val="en-PH"/>
        </w:rPr>
      </w:pPr>
      <w:r w:rsidRPr="005613DE">
        <w:rPr>
          <w:rFonts w:cs="Times New Roman"/>
          <w:b/>
          <w:bCs/>
          <w:szCs w:val="24"/>
          <w:lang w:val="en-PH"/>
        </w:rPr>
        <w:t>Provincial:</w:t>
      </w:r>
      <w:r w:rsidRPr="005613DE">
        <w:rPr>
          <w:rFonts w:cs="Times New Roman"/>
          <w:szCs w:val="24"/>
          <w:lang w:val="en-PH"/>
        </w:rPr>
        <w:t xml:space="preserve"> FBO Moral Governance Council</w:t>
      </w:r>
    </w:p>
    <w:p w14:paraId="3ED892EA" w14:textId="77777777" w:rsidR="005613DE" w:rsidRPr="005613DE" w:rsidRDefault="005613DE" w:rsidP="005613DE">
      <w:pPr>
        <w:numPr>
          <w:ilvl w:val="0"/>
          <w:numId w:val="973"/>
        </w:numPr>
        <w:rPr>
          <w:rFonts w:cs="Times New Roman"/>
          <w:szCs w:val="24"/>
          <w:lang w:val="en-PH"/>
        </w:rPr>
      </w:pPr>
      <w:r w:rsidRPr="005613DE">
        <w:rPr>
          <w:rFonts w:cs="Times New Roman"/>
          <w:b/>
          <w:bCs/>
          <w:szCs w:val="24"/>
          <w:lang w:val="en-PH"/>
        </w:rPr>
        <w:t>Municipal:</w:t>
      </w:r>
      <w:r w:rsidRPr="005613DE">
        <w:rPr>
          <w:rFonts w:cs="Times New Roman"/>
          <w:szCs w:val="24"/>
          <w:lang w:val="en-PH"/>
        </w:rPr>
        <w:t xml:space="preserve"> MVFA officers-in-waiting (2-leg structure)</w:t>
      </w:r>
    </w:p>
    <w:p w14:paraId="158901AA" w14:textId="77777777" w:rsidR="005613DE" w:rsidRPr="005613DE" w:rsidRDefault="005613DE" w:rsidP="005613DE">
      <w:pPr>
        <w:numPr>
          <w:ilvl w:val="0"/>
          <w:numId w:val="973"/>
        </w:numPr>
        <w:rPr>
          <w:rFonts w:cs="Times New Roman"/>
          <w:szCs w:val="24"/>
          <w:lang w:val="en-PH"/>
        </w:rPr>
      </w:pPr>
      <w:r w:rsidRPr="005613DE">
        <w:rPr>
          <w:rFonts w:cs="Times New Roman"/>
          <w:b/>
          <w:bCs/>
          <w:szCs w:val="24"/>
          <w:lang w:val="en-PH"/>
        </w:rPr>
        <w:t>Barangay:</w:t>
      </w:r>
      <w:r w:rsidRPr="005613DE">
        <w:rPr>
          <w:rFonts w:cs="Times New Roman"/>
          <w:szCs w:val="24"/>
          <w:lang w:val="en-PH"/>
        </w:rPr>
        <w:t xml:space="preserve"> BVFA elected officers for Moral Leg and Community Services Leg</w:t>
      </w:r>
    </w:p>
    <w:p w14:paraId="44118464" w14:textId="77777777" w:rsidR="005613DE" w:rsidRPr="005613DE" w:rsidRDefault="005613DE" w:rsidP="005613DE">
      <w:pPr>
        <w:rPr>
          <w:rFonts w:cs="Times New Roman"/>
          <w:szCs w:val="24"/>
          <w:lang w:val="en-PH"/>
        </w:rPr>
      </w:pPr>
      <w:r w:rsidRPr="005613DE">
        <w:rPr>
          <w:rFonts w:cs="Times New Roman"/>
          <w:szCs w:val="24"/>
          <w:lang w:val="en-PH"/>
        </w:rPr>
        <w:t>Induction includes:</w:t>
      </w:r>
    </w:p>
    <w:p w14:paraId="6F10BB8E" w14:textId="77777777" w:rsidR="005613DE" w:rsidRPr="005613DE" w:rsidRDefault="005613DE" w:rsidP="005613DE">
      <w:pPr>
        <w:numPr>
          <w:ilvl w:val="0"/>
          <w:numId w:val="974"/>
        </w:numPr>
        <w:rPr>
          <w:rFonts w:cs="Times New Roman"/>
          <w:szCs w:val="24"/>
          <w:lang w:val="en-PH"/>
        </w:rPr>
      </w:pPr>
      <w:r w:rsidRPr="005613DE">
        <w:rPr>
          <w:rFonts w:cs="Times New Roman"/>
          <w:szCs w:val="24"/>
          <w:lang w:val="en-PH"/>
        </w:rPr>
        <w:t>Oath of Moral Governance</w:t>
      </w:r>
    </w:p>
    <w:p w14:paraId="6FF81E82" w14:textId="77777777" w:rsidR="005613DE" w:rsidRPr="005613DE" w:rsidRDefault="005613DE" w:rsidP="005613DE">
      <w:pPr>
        <w:numPr>
          <w:ilvl w:val="0"/>
          <w:numId w:val="974"/>
        </w:numPr>
        <w:rPr>
          <w:rFonts w:cs="Times New Roman"/>
          <w:szCs w:val="24"/>
          <w:lang w:val="en-PH"/>
        </w:rPr>
      </w:pPr>
      <w:r w:rsidRPr="005613DE">
        <w:rPr>
          <w:rFonts w:cs="Times New Roman"/>
          <w:szCs w:val="24"/>
          <w:lang w:val="en-PH"/>
        </w:rPr>
        <w:t>Acceptance of responsibility for MEL compliance</w:t>
      </w:r>
    </w:p>
    <w:p w14:paraId="1CB75F09" w14:textId="77777777" w:rsidR="005613DE" w:rsidRPr="005613DE" w:rsidRDefault="005613DE" w:rsidP="005613DE">
      <w:pPr>
        <w:numPr>
          <w:ilvl w:val="0"/>
          <w:numId w:val="974"/>
        </w:numPr>
        <w:rPr>
          <w:rFonts w:cs="Times New Roman"/>
          <w:szCs w:val="24"/>
          <w:lang w:val="en-PH"/>
        </w:rPr>
      </w:pPr>
      <w:r w:rsidRPr="005613DE">
        <w:rPr>
          <w:rFonts w:cs="Times New Roman"/>
          <w:szCs w:val="24"/>
          <w:lang w:val="en-PH"/>
        </w:rPr>
        <w:t>Assignment of dashboard roles</w:t>
      </w:r>
    </w:p>
    <w:p w14:paraId="41C58ED9" w14:textId="77777777" w:rsidR="005613DE" w:rsidRPr="005613DE" w:rsidRDefault="005613DE" w:rsidP="005613DE">
      <w:pPr>
        <w:rPr>
          <w:rFonts w:cs="Times New Roman"/>
          <w:b/>
          <w:bCs/>
          <w:szCs w:val="24"/>
          <w:lang w:val="en-PH"/>
        </w:rPr>
      </w:pPr>
      <w:r w:rsidRPr="005613DE">
        <w:rPr>
          <w:rFonts w:cs="Times New Roman"/>
          <w:b/>
          <w:bCs/>
          <w:szCs w:val="24"/>
          <w:lang w:val="en-PH"/>
        </w:rPr>
        <w:t>4. Reinforcement Workshops</w:t>
      </w:r>
    </w:p>
    <w:p w14:paraId="5305E59C" w14:textId="77777777" w:rsidR="005613DE" w:rsidRPr="005613DE" w:rsidRDefault="005613DE" w:rsidP="005613DE">
      <w:pPr>
        <w:numPr>
          <w:ilvl w:val="0"/>
          <w:numId w:val="975"/>
        </w:numPr>
        <w:rPr>
          <w:rFonts w:cs="Times New Roman"/>
          <w:szCs w:val="24"/>
          <w:lang w:val="en-PH"/>
        </w:rPr>
      </w:pPr>
      <w:r w:rsidRPr="005613DE">
        <w:rPr>
          <w:rFonts w:cs="Times New Roman"/>
          <w:szCs w:val="24"/>
          <w:lang w:val="en-PH"/>
        </w:rPr>
        <w:t>Values restoration sessions</w:t>
      </w:r>
    </w:p>
    <w:p w14:paraId="24467627" w14:textId="77777777" w:rsidR="005613DE" w:rsidRPr="005613DE" w:rsidRDefault="005613DE" w:rsidP="005613DE">
      <w:pPr>
        <w:numPr>
          <w:ilvl w:val="0"/>
          <w:numId w:val="975"/>
        </w:numPr>
        <w:rPr>
          <w:rFonts w:cs="Times New Roman"/>
          <w:szCs w:val="24"/>
          <w:lang w:val="en-PH"/>
        </w:rPr>
      </w:pPr>
      <w:r w:rsidRPr="005613DE">
        <w:rPr>
          <w:rFonts w:cs="Times New Roman"/>
          <w:szCs w:val="24"/>
          <w:lang w:val="en-PH"/>
        </w:rPr>
        <w:t>Leadership mentoring</w:t>
      </w:r>
    </w:p>
    <w:p w14:paraId="3E2F7FE6" w14:textId="77777777" w:rsidR="005613DE" w:rsidRPr="005613DE" w:rsidRDefault="005613DE" w:rsidP="005613DE">
      <w:pPr>
        <w:numPr>
          <w:ilvl w:val="0"/>
          <w:numId w:val="975"/>
        </w:numPr>
        <w:rPr>
          <w:rFonts w:cs="Times New Roman"/>
          <w:szCs w:val="24"/>
          <w:lang w:val="en-PH"/>
        </w:rPr>
      </w:pPr>
      <w:r w:rsidRPr="005613DE">
        <w:rPr>
          <w:rFonts w:cs="Times New Roman"/>
          <w:szCs w:val="24"/>
          <w:lang w:val="en-PH"/>
        </w:rPr>
        <w:t>Community reflection rituals</w:t>
      </w:r>
    </w:p>
    <w:p w14:paraId="3F4A6A34" w14:textId="77777777" w:rsidR="005613DE" w:rsidRPr="005613DE" w:rsidRDefault="005613DE" w:rsidP="005613DE">
      <w:pPr>
        <w:numPr>
          <w:ilvl w:val="0"/>
          <w:numId w:val="975"/>
        </w:numPr>
        <w:rPr>
          <w:rFonts w:cs="Times New Roman"/>
          <w:szCs w:val="24"/>
          <w:lang w:val="en-PH"/>
        </w:rPr>
      </w:pPr>
      <w:r w:rsidRPr="005613DE">
        <w:rPr>
          <w:rFonts w:cs="Times New Roman"/>
          <w:szCs w:val="24"/>
          <w:lang w:val="en-PH"/>
        </w:rPr>
        <w:t>Inter-barangay or inter-batch reinforcement gatherings</w:t>
      </w:r>
    </w:p>
    <w:p w14:paraId="24D929F4" w14:textId="77777777" w:rsidR="005613DE" w:rsidRPr="005613DE" w:rsidRDefault="005613DE" w:rsidP="005613DE">
      <w:pPr>
        <w:rPr>
          <w:rFonts w:cs="Times New Roman"/>
          <w:b/>
          <w:bCs/>
          <w:szCs w:val="24"/>
          <w:lang w:val="en-PH"/>
        </w:rPr>
      </w:pPr>
      <w:r w:rsidRPr="005613DE">
        <w:rPr>
          <w:rFonts w:cs="Times New Roman"/>
          <w:b/>
          <w:bCs/>
          <w:szCs w:val="24"/>
          <w:lang w:val="en-PH"/>
        </w:rPr>
        <w:t>A.4.9 – Stage 3 Output Package</w:t>
      </w:r>
    </w:p>
    <w:p w14:paraId="3A2B400C" w14:textId="77777777" w:rsidR="005613DE" w:rsidRPr="005613DE" w:rsidRDefault="005613DE" w:rsidP="005613DE">
      <w:pPr>
        <w:numPr>
          <w:ilvl w:val="0"/>
          <w:numId w:val="976"/>
        </w:numPr>
        <w:rPr>
          <w:rFonts w:cs="Times New Roman"/>
          <w:szCs w:val="24"/>
          <w:lang w:val="en-PH"/>
        </w:rPr>
      </w:pPr>
      <w:r w:rsidRPr="005613DE">
        <w:rPr>
          <w:rFonts w:cs="Times New Roman"/>
          <w:szCs w:val="24"/>
          <w:lang w:val="en-PH"/>
        </w:rPr>
        <w:t>Moral validation reports</w:t>
      </w:r>
    </w:p>
    <w:p w14:paraId="2844CE00" w14:textId="77777777" w:rsidR="005613DE" w:rsidRPr="005613DE" w:rsidRDefault="005613DE" w:rsidP="005613DE">
      <w:pPr>
        <w:numPr>
          <w:ilvl w:val="0"/>
          <w:numId w:val="976"/>
        </w:numPr>
        <w:rPr>
          <w:rFonts w:cs="Times New Roman"/>
          <w:szCs w:val="24"/>
          <w:lang w:val="en-PH"/>
        </w:rPr>
      </w:pPr>
      <w:r w:rsidRPr="005613DE">
        <w:rPr>
          <w:rFonts w:cs="Times New Roman"/>
          <w:szCs w:val="24"/>
          <w:lang w:val="en-PH"/>
        </w:rPr>
        <w:t>List of New Heroes</w:t>
      </w:r>
    </w:p>
    <w:p w14:paraId="729F8DF8" w14:textId="77777777" w:rsidR="005613DE" w:rsidRPr="005613DE" w:rsidRDefault="005613DE" w:rsidP="005613DE">
      <w:pPr>
        <w:numPr>
          <w:ilvl w:val="0"/>
          <w:numId w:val="976"/>
        </w:numPr>
        <w:rPr>
          <w:rFonts w:cs="Times New Roman"/>
          <w:szCs w:val="24"/>
          <w:lang w:val="en-PH"/>
        </w:rPr>
      </w:pPr>
      <w:r w:rsidRPr="005613DE">
        <w:rPr>
          <w:rFonts w:cs="Times New Roman"/>
          <w:szCs w:val="24"/>
          <w:lang w:val="en-PH"/>
        </w:rPr>
        <w:t>Induction certificates for officers</w:t>
      </w:r>
    </w:p>
    <w:p w14:paraId="6E16573B" w14:textId="77777777" w:rsidR="005613DE" w:rsidRPr="005613DE" w:rsidRDefault="005613DE" w:rsidP="005613DE">
      <w:pPr>
        <w:numPr>
          <w:ilvl w:val="0"/>
          <w:numId w:val="976"/>
        </w:numPr>
        <w:rPr>
          <w:rFonts w:cs="Times New Roman"/>
          <w:szCs w:val="24"/>
          <w:lang w:val="en-PH"/>
        </w:rPr>
      </w:pPr>
      <w:r w:rsidRPr="005613DE">
        <w:rPr>
          <w:rFonts w:cs="Times New Roman"/>
          <w:szCs w:val="24"/>
          <w:lang w:val="en-PH"/>
        </w:rPr>
        <w:t>MEL-aligned evaluation summaries</w:t>
      </w:r>
    </w:p>
    <w:p w14:paraId="6A1D6140" w14:textId="77777777" w:rsidR="005613DE" w:rsidRPr="005613DE" w:rsidRDefault="005613DE" w:rsidP="005613DE">
      <w:pPr>
        <w:numPr>
          <w:ilvl w:val="0"/>
          <w:numId w:val="976"/>
        </w:numPr>
        <w:rPr>
          <w:rFonts w:cs="Times New Roman"/>
          <w:szCs w:val="24"/>
          <w:lang w:val="en-PH"/>
        </w:rPr>
      </w:pPr>
      <w:r w:rsidRPr="005613DE">
        <w:rPr>
          <w:rFonts w:cs="Times New Roman"/>
          <w:szCs w:val="24"/>
          <w:lang w:val="en-PH"/>
        </w:rPr>
        <w:t>Updated dashboard recognition and leadership datasets</w:t>
      </w:r>
    </w:p>
    <w:p w14:paraId="0428C6F8" w14:textId="77777777" w:rsidR="005613DE" w:rsidRPr="005613DE" w:rsidRDefault="005613DE" w:rsidP="005613DE">
      <w:pPr>
        <w:rPr>
          <w:rFonts w:cs="Times New Roman"/>
          <w:szCs w:val="24"/>
          <w:lang w:val="en-PH"/>
        </w:rPr>
      </w:pPr>
      <w:r w:rsidRPr="005613DE">
        <w:rPr>
          <w:rFonts w:cs="Times New Roman"/>
          <w:szCs w:val="24"/>
          <w:lang w:val="en-PH"/>
        </w:rPr>
        <w:pict w14:anchorId="6259959E">
          <v:rect id="_x0000_i2448" style="width:0;height:1.5pt" o:hralign="center" o:hrstd="t" o:hr="t" fillcolor="#a0a0a0" stroked="f"/>
        </w:pict>
      </w:r>
    </w:p>
    <w:p w14:paraId="2B65CF18" w14:textId="77777777" w:rsidR="005613DE" w:rsidRPr="005613DE" w:rsidRDefault="005613DE" w:rsidP="003440AD">
      <w:pPr>
        <w:pStyle w:val="Heading8"/>
        <w:rPr>
          <w:lang w:val="en-PH"/>
        </w:rPr>
      </w:pPr>
      <w:r w:rsidRPr="005613DE">
        <w:rPr>
          <w:lang w:val="en-PH"/>
        </w:rPr>
        <w:t>Stage 4 – Transition Evaluation</w:t>
      </w:r>
    </w:p>
    <w:p w14:paraId="7BC68BA1" w14:textId="77777777" w:rsidR="005613DE" w:rsidRPr="005613DE" w:rsidRDefault="005613DE" w:rsidP="005613DE">
      <w:pPr>
        <w:rPr>
          <w:rFonts w:cs="Times New Roman"/>
          <w:szCs w:val="24"/>
          <w:lang w:val="en-PH"/>
        </w:rPr>
      </w:pPr>
      <w:r w:rsidRPr="005613DE">
        <w:rPr>
          <w:rFonts w:cs="Times New Roman"/>
          <w:i/>
          <w:iCs/>
          <w:szCs w:val="24"/>
          <w:lang w:val="en-PH"/>
        </w:rPr>
        <w:t>(Readiness Verification • Certification • Corrective Action)</w:t>
      </w:r>
    </w:p>
    <w:p w14:paraId="0AE79D5F" w14:textId="77777777" w:rsidR="005613DE" w:rsidRPr="005613DE" w:rsidRDefault="005613DE" w:rsidP="002B6A75">
      <w:pPr>
        <w:jc w:val="both"/>
        <w:rPr>
          <w:rFonts w:cs="Times New Roman"/>
          <w:szCs w:val="24"/>
          <w:lang w:val="en-PH"/>
        </w:rPr>
      </w:pPr>
      <w:r w:rsidRPr="005613DE">
        <w:rPr>
          <w:rFonts w:cs="Times New Roman"/>
          <w:szCs w:val="24"/>
          <w:lang w:val="en-PH"/>
        </w:rPr>
        <w:t>Stage 4 determines whether the locality is ready to enter Tier 1 – Personal Renewal. This is the most critical stage, as it serves as the quality gate that protects the integrity of the transformation pathway.</w:t>
      </w:r>
    </w:p>
    <w:p w14:paraId="728CFEFB" w14:textId="77777777" w:rsidR="005613DE" w:rsidRPr="005613DE" w:rsidRDefault="005613DE" w:rsidP="005613DE">
      <w:pPr>
        <w:rPr>
          <w:rFonts w:cs="Times New Roman"/>
          <w:b/>
          <w:bCs/>
          <w:szCs w:val="24"/>
          <w:lang w:val="en-PH"/>
        </w:rPr>
      </w:pPr>
      <w:r w:rsidRPr="005613DE">
        <w:rPr>
          <w:rFonts w:cs="Times New Roman"/>
          <w:b/>
          <w:bCs/>
          <w:szCs w:val="24"/>
          <w:lang w:val="en-PH"/>
        </w:rPr>
        <w:t>A.4.10 – Core Purposes</w:t>
      </w:r>
    </w:p>
    <w:p w14:paraId="261EC93D" w14:textId="77777777" w:rsidR="005613DE" w:rsidRPr="005613DE" w:rsidRDefault="005613DE" w:rsidP="005613DE">
      <w:pPr>
        <w:numPr>
          <w:ilvl w:val="0"/>
          <w:numId w:val="977"/>
        </w:numPr>
        <w:rPr>
          <w:rFonts w:cs="Times New Roman"/>
          <w:szCs w:val="24"/>
          <w:lang w:val="en-PH"/>
        </w:rPr>
      </w:pPr>
      <w:r w:rsidRPr="005613DE">
        <w:rPr>
          <w:rFonts w:cs="Times New Roman"/>
          <w:szCs w:val="24"/>
          <w:lang w:val="en-PH"/>
        </w:rPr>
        <w:t>Confirm readiness using standardized, data-driven tools.</w:t>
      </w:r>
    </w:p>
    <w:p w14:paraId="061AEBED" w14:textId="77777777" w:rsidR="005613DE" w:rsidRPr="005613DE" w:rsidRDefault="005613DE" w:rsidP="005613DE">
      <w:pPr>
        <w:numPr>
          <w:ilvl w:val="0"/>
          <w:numId w:val="977"/>
        </w:numPr>
        <w:rPr>
          <w:rFonts w:cs="Times New Roman"/>
          <w:szCs w:val="24"/>
          <w:lang w:val="en-PH"/>
        </w:rPr>
      </w:pPr>
      <w:r w:rsidRPr="005613DE">
        <w:rPr>
          <w:rFonts w:cs="Times New Roman"/>
          <w:szCs w:val="24"/>
          <w:lang w:val="en-PH"/>
        </w:rPr>
        <w:t>Ensure the locality has completed all mandatory components of the rollout.</w:t>
      </w:r>
    </w:p>
    <w:p w14:paraId="51D99081" w14:textId="77777777" w:rsidR="005613DE" w:rsidRPr="005613DE" w:rsidRDefault="005613DE" w:rsidP="005613DE">
      <w:pPr>
        <w:numPr>
          <w:ilvl w:val="0"/>
          <w:numId w:val="977"/>
        </w:numPr>
        <w:rPr>
          <w:rFonts w:cs="Times New Roman"/>
          <w:szCs w:val="24"/>
          <w:lang w:val="en-PH"/>
        </w:rPr>
      </w:pPr>
      <w:r w:rsidRPr="005613DE">
        <w:rPr>
          <w:rFonts w:cs="Times New Roman"/>
          <w:szCs w:val="24"/>
          <w:lang w:val="en-PH"/>
        </w:rPr>
        <w:t>Provide corrective interventions for incomplete areas.</w:t>
      </w:r>
    </w:p>
    <w:p w14:paraId="2289818D" w14:textId="77777777" w:rsidR="005613DE" w:rsidRPr="005613DE" w:rsidRDefault="005613DE" w:rsidP="005613DE">
      <w:pPr>
        <w:numPr>
          <w:ilvl w:val="0"/>
          <w:numId w:val="977"/>
        </w:numPr>
        <w:rPr>
          <w:rFonts w:cs="Times New Roman"/>
          <w:szCs w:val="24"/>
          <w:lang w:val="en-PH"/>
        </w:rPr>
      </w:pPr>
      <w:r w:rsidRPr="005613DE">
        <w:rPr>
          <w:rFonts w:cs="Times New Roman"/>
          <w:szCs w:val="24"/>
          <w:lang w:val="en-PH"/>
        </w:rPr>
        <w:t>Issue official certification of Tier 1 qualification.</w:t>
      </w:r>
    </w:p>
    <w:p w14:paraId="103BCC27" w14:textId="0F5DA37E" w:rsidR="005613DE" w:rsidRPr="005613DE" w:rsidRDefault="005613DE" w:rsidP="005613DE">
      <w:pPr>
        <w:rPr>
          <w:rFonts w:cs="Times New Roman"/>
          <w:b/>
          <w:bCs/>
          <w:szCs w:val="24"/>
          <w:lang w:val="en-PH"/>
        </w:rPr>
      </w:pPr>
      <w:r w:rsidRPr="005613DE">
        <w:rPr>
          <w:rFonts w:cs="Times New Roman"/>
          <w:b/>
          <w:bCs/>
          <w:szCs w:val="24"/>
          <w:lang w:val="en-PH"/>
        </w:rPr>
        <w:t>A.4.11 – Major Components</w:t>
      </w:r>
    </w:p>
    <w:p w14:paraId="6113A40C" w14:textId="77777777" w:rsidR="005613DE" w:rsidRPr="005613DE" w:rsidRDefault="005613DE" w:rsidP="005613DE">
      <w:pPr>
        <w:rPr>
          <w:rFonts w:cs="Times New Roman"/>
          <w:b/>
          <w:bCs/>
          <w:szCs w:val="24"/>
          <w:lang w:val="en-PH"/>
        </w:rPr>
      </w:pPr>
      <w:r w:rsidRPr="005613DE">
        <w:rPr>
          <w:rFonts w:cs="Times New Roman"/>
          <w:b/>
          <w:bCs/>
          <w:szCs w:val="24"/>
          <w:lang w:val="en-PH"/>
        </w:rPr>
        <w:t>1. Dashboard-Based Moral Readiness Index (MRI) Review</w:t>
      </w:r>
    </w:p>
    <w:p w14:paraId="49893CD2" w14:textId="77777777" w:rsidR="005613DE" w:rsidRPr="005613DE" w:rsidRDefault="005613DE" w:rsidP="005613DE">
      <w:pPr>
        <w:rPr>
          <w:rFonts w:cs="Times New Roman"/>
          <w:szCs w:val="24"/>
          <w:lang w:val="en-PH"/>
        </w:rPr>
      </w:pPr>
      <w:r w:rsidRPr="005613DE">
        <w:rPr>
          <w:rFonts w:cs="Times New Roman"/>
          <w:szCs w:val="24"/>
          <w:lang w:val="en-PH"/>
        </w:rPr>
        <w:t>The MRI evaluates:</w:t>
      </w:r>
    </w:p>
    <w:p w14:paraId="30EF23AD" w14:textId="77777777" w:rsidR="005613DE" w:rsidRPr="005613DE" w:rsidRDefault="005613DE" w:rsidP="005613DE">
      <w:pPr>
        <w:numPr>
          <w:ilvl w:val="0"/>
          <w:numId w:val="978"/>
        </w:numPr>
        <w:rPr>
          <w:rFonts w:cs="Times New Roman"/>
          <w:szCs w:val="24"/>
          <w:lang w:val="en-PH"/>
        </w:rPr>
      </w:pPr>
      <w:r w:rsidRPr="005613DE">
        <w:rPr>
          <w:rFonts w:cs="Times New Roman"/>
          <w:szCs w:val="24"/>
          <w:lang w:val="en-PH"/>
        </w:rPr>
        <w:t>Engagement consistency</w:t>
      </w:r>
    </w:p>
    <w:p w14:paraId="61386017" w14:textId="77777777" w:rsidR="005613DE" w:rsidRPr="005613DE" w:rsidRDefault="005613DE" w:rsidP="005613DE">
      <w:pPr>
        <w:numPr>
          <w:ilvl w:val="0"/>
          <w:numId w:val="978"/>
        </w:numPr>
        <w:rPr>
          <w:rFonts w:cs="Times New Roman"/>
          <w:szCs w:val="24"/>
          <w:lang w:val="en-PH"/>
        </w:rPr>
      </w:pPr>
      <w:r w:rsidRPr="005613DE">
        <w:rPr>
          <w:rFonts w:cs="Times New Roman"/>
          <w:szCs w:val="24"/>
          <w:lang w:val="en-PH"/>
        </w:rPr>
        <w:t>Data integrity</w:t>
      </w:r>
    </w:p>
    <w:p w14:paraId="4ACB2DB1" w14:textId="77777777" w:rsidR="005613DE" w:rsidRPr="005613DE" w:rsidRDefault="005613DE" w:rsidP="005613DE">
      <w:pPr>
        <w:numPr>
          <w:ilvl w:val="0"/>
          <w:numId w:val="978"/>
        </w:numPr>
        <w:rPr>
          <w:rFonts w:cs="Times New Roman"/>
          <w:szCs w:val="24"/>
          <w:lang w:val="en-PH"/>
        </w:rPr>
      </w:pPr>
      <w:r w:rsidRPr="005613DE">
        <w:rPr>
          <w:rFonts w:cs="Times New Roman"/>
          <w:szCs w:val="24"/>
          <w:lang w:val="en-PH"/>
        </w:rPr>
        <w:t>Leadership readiness</w:t>
      </w:r>
    </w:p>
    <w:p w14:paraId="6FA4C93F" w14:textId="77777777" w:rsidR="005613DE" w:rsidRPr="005613DE" w:rsidRDefault="005613DE" w:rsidP="005613DE">
      <w:pPr>
        <w:numPr>
          <w:ilvl w:val="0"/>
          <w:numId w:val="978"/>
        </w:numPr>
        <w:rPr>
          <w:rFonts w:cs="Times New Roman"/>
          <w:szCs w:val="24"/>
          <w:lang w:val="en-PH"/>
        </w:rPr>
      </w:pPr>
      <w:r w:rsidRPr="005613DE">
        <w:rPr>
          <w:rFonts w:cs="Times New Roman"/>
          <w:szCs w:val="24"/>
          <w:lang w:val="en-PH"/>
        </w:rPr>
        <w:t>Participation depth</w:t>
      </w:r>
    </w:p>
    <w:p w14:paraId="1FC96FF2" w14:textId="77777777" w:rsidR="005613DE" w:rsidRPr="005613DE" w:rsidRDefault="005613DE" w:rsidP="005613DE">
      <w:pPr>
        <w:numPr>
          <w:ilvl w:val="0"/>
          <w:numId w:val="978"/>
        </w:numPr>
        <w:rPr>
          <w:rFonts w:cs="Times New Roman"/>
          <w:szCs w:val="24"/>
          <w:lang w:val="en-PH"/>
        </w:rPr>
      </w:pPr>
      <w:r w:rsidRPr="005613DE">
        <w:rPr>
          <w:rFonts w:cs="Times New Roman"/>
          <w:szCs w:val="24"/>
          <w:lang w:val="en-PH"/>
        </w:rPr>
        <w:t>Recognition cycles completed</w:t>
      </w:r>
    </w:p>
    <w:p w14:paraId="0DD86CB6" w14:textId="77777777" w:rsidR="005613DE" w:rsidRPr="005613DE" w:rsidRDefault="005613DE" w:rsidP="005613DE">
      <w:pPr>
        <w:numPr>
          <w:ilvl w:val="0"/>
          <w:numId w:val="978"/>
        </w:numPr>
        <w:rPr>
          <w:rFonts w:cs="Times New Roman"/>
          <w:szCs w:val="24"/>
          <w:lang w:val="en-PH"/>
        </w:rPr>
      </w:pPr>
      <w:r w:rsidRPr="005613DE">
        <w:rPr>
          <w:rFonts w:cs="Times New Roman"/>
          <w:szCs w:val="24"/>
          <w:lang w:val="en-PH"/>
        </w:rPr>
        <w:t>Moral validation scores</w:t>
      </w:r>
    </w:p>
    <w:p w14:paraId="42CF34C5" w14:textId="77777777" w:rsidR="005613DE" w:rsidRPr="005613DE" w:rsidRDefault="005613DE" w:rsidP="005613DE">
      <w:pPr>
        <w:rPr>
          <w:rFonts w:cs="Times New Roman"/>
          <w:szCs w:val="24"/>
          <w:lang w:val="en-PH"/>
        </w:rPr>
      </w:pPr>
      <w:r w:rsidRPr="005613DE">
        <w:rPr>
          <w:rFonts w:cs="Times New Roman"/>
          <w:szCs w:val="24"/>
          <w:lang w:val="en-PH"/>
        </w:rPr>
        <w:t>Minimum MRI thresholds must be met.</w:t>
      </w:r>
    </w:p>
    <w:p w14:paraId="22283B51" w14:textId="77777777" w:rsidR="005613DE" w:rsidRPr="005613DE" w:rsidRDefault="005613DE" w:rsidP="005613DE">
      <w:pPr>
        <w:rPr>
          <w:rFonts w:cs="Times New Roman"/>
          <w:b/>
          <w:bCs/>
          <w:szCs w:val="24"/>
          <w:lang w:val="en-PH"/>
        </w:rPr>
      </w:pPr>
      <w:r w:rsidRPr="005613DE">
        <w:rPr>
          <w:rFonts w:cs="Times New Roman"/>
          <w:b/>
          <w:bCs/>
          <w:szCs w:val="24"/>
          <w:lang w:val="en-PH"/>
        </w:rPr>
        <w:t>2. Multi-Sector Evaluation Panel</w:t>
      </w:r>
    </w:p>
    <w:p w14:paraId="7C784C6B" w14:textId="77777777" w:rsidR="005613DE" w:rsidRPr="005613DE" w:rsidRDefault="005613DE" w:rsidP="005613DE">
      <w:pPr>
        <w:rPr>
          <w:rFonts w:cs="Times New Roman"/>
          <w:szCs w:val="24"/>
          <w:lang w:val="en-PH"/>
        </w:rPr>
      </w:pPr>
      <w:r w:rsidRPr="005613DE">
        <w:rPr>
          <w:rFonts w:cs="Times New Roman"/>
          <w:szCs w:val="24"/>
          <w:lang w:val="en-PH"/>
        </w:rPr>
        <w:t>Composed of:</w:t>
      </w:r>
    </w:p>
    <w:p w14:paraId="2E189557" w14:textId="77777777" w:rsidR="005613DE" w:rsidRPr="005613DE" w:rsidRDefault="005613DE" w:rsidP="005613DE">
      <w:pPr>
        <w:numPr>
          <w:ilvl w:val="0"/>
          <w:numId w:val="979"/>
        </w:numPr>
        <w:rPr>
          <w:rFonts w:cs="Times New Roman"/>
          <w:szCs w:val="24"/>
          <w:lang w:val="en-PH"/>
        </w:rPr>
      </w:pPr>
      <w:r w:rsidRPr="005613DE">
        <w:rPr>
          <w:rFonts w:cs="Times New Roman"/>
          <w:szCs w:val="24"/>
          <w:lang w:val="en-PH"/>
        </w:rPr>
        <w:t>FBO governance leaders</w:t>
      </w:r>
    </w:p>
    <w:p w14:paraId="0025F6D0" w14:textId="77777777" w:rsidR="005613DE" w:rsidRPr="005613DE" w:rsidRDefault="005613DE" w:rsidP="005613DE">
      <w:pPr>
        <w:numPr>
          <w:ilvl w:val="0"/>
          <w:numId w:val="979"/>
        </w:numPr>
        <w:rPr>
          <w:rFonts w:cs="Times New Roman"/>
          <w:szCs w:val="24"/>
          <w:lang w:val="en-PH"/>
        </w:rPr>
      </w:pPr>
      <w:r w:rsidRPr="005613DE">
        <w:rPr>
          <w:rFonts w:cs="Times New Roman"/>
          <w:szCs w:val="24"/>
          <w:lang w:val="en-PH"/>
        </w:rPr>
        <w:t>Municipal coordinators</w:t>
      </w:r>
    </w:p>
    <w:p w14:paraId="4B7A329F" w14:textId="77777777" w:rsidR="005613DE" w:rsidRPr="005613DE" w:rsidRDefault="005613DE" w:rsidP="005613DE">
      <w:pPr>
        <w:numPr>
          <w:ilvl w:val="0"/>
          <w:numId w:val="979"/>
        </w:numPr>
        <w:rPr>
          <w:rFonts w:cs="Times New Roman"/>
          <w:szCs w:val="24"/>
          <w:lang w:val="en-PH"/>
        </w:rPr>
      </w:pPr>
      <w:r w:rsidRPr="005613DE">
        <w:rPr>
          <w:rFonts w:cs="Times New Roman"/>
          <w:szCs w:val="24"/>
          <w:lang w:val="en-PH"/>
        </w:rPr>
        <w:t>Provincial oversight officers</w:t>
      </w:r>
    </w:p>
    <w:p w14:paraId="29F4EC49" w14:textId="77777777" w:rsidR="005613DE" w:rsidRPr="005613DE" w:rsidRDefault="005613DE" w:rsidP="005613DE">
      <w:pPr>
        <w:numPr>
          <w:ilvl w:val="0"/>
          <w:numId w:val="979"/>
        </w:numPr>
        <w:rPr>
          <w:rFonts w:cs="Times New Roman"/>
          <w:szCs w:val="24"/>
          <w:lang w:val="en-PH"/>
        </w:rPr>
      </w:pPr>
      <w:r w:rsidRPr="005613DE">
        <w:rPr>
          <w:rFonts w:cs="Times New Roman"/>
          <w:szCs w:val="24"/>
          <w:lang w:val="en-PH"/>
        </w:rPr>
        <w:t>CSO observers</w:t>
      </w:r>
    </w:p>
    <w:p w14:paraId="34196B4F" w14:textId="77777777" w:rsidR="005613DE" w:rsidRPr="005613DE" w:rsidRDefault="005613DE" w:rsidP="005613DE">
      <w:pPr>
        <w:numPr>
          <w:ilvl w:val="0"/>
          <w:numId w:val="979"/>
        </w:numPr>
        <w:rPr>
          <w:rFonts w:cs="Times New Roman"/>
          <w:szCs w:val="24"/>
          <w:lang w:val="en-PH"/>
        </w:rPr>
      </w:pPr>
      <w:r w:rsidRPr="005613DE">
        <w:rPr>
          <w:rFonts w:cs="Times New Roman"/>
          <w:szCs w:val="24"/>
          <w:lang w:val="en-PH"/>
        </w:rPr>
        <w:t>ABMPD evaluators</w:t>
      </w:r>
    </w:p>
    <w:p w14:paraId="4E3697C8" w14:textId="77777777" w:rsidR="005613DE" w:rsidRPr="005613DE" w:rsidRDefault="005613DE" w:rsidP="005613DE">
      <w:pPr>
        <w:numPr>
          <w:ilvl w:val="0"/>
          <w:numId w:val="979"/>
        </w:numPr>
        <w:rPr>
          <w:rFonts w:cs="Times New Roman"/>
          <w:szCs w:val="24"/>
          <w:lang w:val="en-PH"/>
        </w:rPr>
      </w:pPr>
      <w:r w:rsidRPr="005613DE">
        <w:rPr>
          <w:rFonts w:cs="Times New Roman"/>
          <w:szCs w:val="24"/>
          <w:lang w:val="en-PH"/>
        </w:rPr>
        <w:t>MEL officers</w:t>
      </w:r>
    </w:p>
    <w:p w14:paraId="1F69A495" w14:textId="77777777" w:rsidR="005613DE" w:rsidRPr="005613DE" w:rsidRDefault="005613DE" w:rsidP="005613DE">
      <w:pPr>
        <w:rPr>
          <w:rFonts w:cs="Times New Roman"/>
          <w:szCs w:val="24"/>
          <w:lang w:val="en-PH"/>
        </w:rPr>
      </w:pPr>
      <w:r w:rsidRPr="005613DE">
        <w:rPr>
          <w:rFonts w:cs="Times New Roman"/>
          <w:szCs w:val="24"/>
          <w:lang w:val="en-PH"/>
        </w:rPr>
        <w:t>Panel conducts:</w:t>
      </w:r>
    </w:p>
    <w:p w14:paraId="32DBA233" w14:textId="77777777" w:rsidR="005613DE" w:rsidRPr="005613DE" w:rsidRDefault="005613DE" w:rsidP="005613DE">
      <w:pPr>
        <w:numPr>
          <w:ilvl w:val="0"/>
          <w:numId w:val="980"/>
        </w:numPr>
        <w:rPr>
          <w:rFonts w:cs="Times New Roman"/>
          <w:szCs w:val="24"/>
          <w:lang w:val="en-PH"/>
        </w:rPr>
      </w:pPr>
      <w:r w:rsidRPr="005613DE">
        <w:rPr>
          <w:rFonts w:cs="Times New Roman"/>
          <w:szCs w:val="24"/>
          <w:lang w:val="en-PH"/>
        </w:rPr>
        <w:t>Interview assessments</w:t>
      </w:r>
    </w:p>
    <w:p w14:paraId="2EEA4F9A" w14:textId="77777777" w:rsidR="005613DE" w:rsidRPr="005613DE" w:rsidRDefault="005613DE" w:rsidP="005613DE">
      <w:pPr>
        <w:numPr>
          <w:ilvl w:val="0"/>
          <w:numId w:val="980"/>
        </w:numPr>
        <w:rPr>
          <w:rFonts w:cs="Times New Roman"/>
          <w:szCs w:val="24"/>
          <w:lang w:val="en-PH"/>
        </w:rPr>
      </w:pPr>
      <w:r w:rsidRPr="005613DE">
        <w:rPr>
          <w:rFonts w:cs="Times New Roman"/>
          <w:szCs w:val="24"/>
          <w:lang w:val="en-PH"/>
        </w:rPr>
        <w:t>Document reviews</w:t>
      </w:r>
    </w:p>
    <w:p w14:paraId="6DFC8EF3" w14:textId="77777777" w:rsidR="005613DE" w:rsidRPr="005613DE" w:rsidRDefault="005613DE" w:rsidP="005613DE">
      <w:pPr>
        <w:numPr>
          <w:ilvl w:val="0"/>
          <w:numId w:val="980"/>
        </w:numPr>
        <w:rPr>
          <w:rFonts w:cs="Times New Roman"/>
          <w:szCs w:val="24"/>
          <w:lang w:val="en-PH"/>
        </w:rPr>
      </w:pPr>
      <w:r w:rsidRPr="005613DE">
        <w:rPr>
          <w:rFonts w:cs="Times New Roman"/>
          <w:szCs w:val="24"/>
          <w:lang w:val="en-PH"/>
        </w:rPr>
        <w:t>Data audits</w:t>
      </w:r>
    </w:p>
    <w:p w14:paraId="0D04EF79" w14:textId="77777777" w:rsidR="005613DE" w:rsidRPr="005613DE" w:rsidRDefault="005613DE" w:rsidP="005613DE">
      <w:pPr>
        <w:numPr>
          <w:ilvl w:val="0"/>
          <w:numId w:val="980"/>
        </w:numPr>
        <w:rPr>
          <w:rFonts w:cs="Times New Roman"/>
          <w:szCs w:val="24"/>
          <w:lang w:val="en-PH"/>
        </w:rPr>
      </w:pPr>
      <w:r w:rsidRPr="005613DE">
        <w:rPr>
          <w:rFonts w:cs="Times New Roman"/>
          <w:szCs w:val="24"/>
          <w:lang w:val="en-PH"/>
        </w:rPr>
        <w:t>On-site observation (as needed)</w:t>
      </w:r>
    </w:p>
    <w:p w14:paraId="1163BDB7" w14:textId="77777777" w:rsidR="005613DE" w:rsidRPr="005613DE" w:rsidRDefault="005613DE" w:rsidP="005613DE">
      <w:pPr>
        <w:rPr>
          <w:rFonts w:cs="Times New Roman"/>
          <w:b/>
          <w:bCs/>
          <w:szCs w:val="24"/>
          <w:lang w:val="en-PH"/>
        </w:rPr>
      </w:pPr>
      <w:r w:rsidRPr="005613DE">
        <w:rPr>
          <w:rFonts w:cs="Times New Roman"/>
          <w:b/>
          <w:bCs/>
          <w:szCs w:val="24"/>
          <w:lang w:val="en-PH"/>
        </w:rPr>
        <w:t>3. Corrective Action Planning (if needed)</w:t>
      </w:r>
    </w:p>
    <w:p w14:paraId="3A71D745" w14:textId="77777777" w:rsidR="005613DE" w:rsidRPr="005613DE" w:rsidRDefault="005613DE" w:rsidP="005613DE">
      <w:pPr>
        <w:rPr>
          <w:rFonts w:cs="Times New Roman"/>
          <w:szCs w:val="24"/>
          <w:lang w:val="en-PH"/>
        </w:rPr>
      </w:pPr>
      <w:r w:rsidRPr="005613DE">
        <w:rPr>
          <w:rFonts w:cs="Times New Roman"/>
          <w:szCs w:val="24"/>
          <w:lang w:val="en-PH"/>
        </w:rPr>
        <w:t>Localities that fall short receive:</w:t>
      </w:r>
    </w:p>
    <w:p w14:paraId="3C5C37FA" w14:textId="77777777" w:rsidR="005613DE" w:rsidRPr="005613DE" w:rsidRDefault="005613DE" w:rsidP="005613DE">
      <w:pPr>
        <w:numPr>
          <w:ilvl w:val="0"/>
          <w:numId w:val="981"/>
        </w:numPr>
        <w:rPr>
          <w:rFonts w:cs="Times New Roman"/>
          <w:szCs w:val="24"/>
          <w:lang w:val="en-PH"/>
        </w:rPr>
      </w:pPr>
      <w:r w:rsidRPr="005613DE">
        <w:rPr>
          <w:rFonts w:cs="Times New Roman"/>
          <w:szCs w:val="24"/>
          <w:lang w:val="en-PH"/>
        </w:rPr>
        <w:t>Gap Analysis Report</w:t>
      </w:r>
    </w:p>
    <w:p w14:paraId="38DC375B" w14:textId="77777777" w:rsidR="005613DE" w:rsidRPr="005613DE" w:rsidRDefault="005613DE" w:rsidP="005613DE">
      <w:pPr>
        <w:numPr>
          <w:ilvl w:val="0"/>
          <w:numId w:val="981"/>
        </w:numPr>
        <w:rPr>
          <w:rFonts w:cs="Times New Roman"/>
          <w:szCs w:val="24"/>
          <w:lang w:val="en-PH"/>
        </w:rPr>
      </w:pPr>
      <w:r w:rsidRPr="005613DE">
        <w:rPr>
          <w:rFonts w:cs="Times New Roman"/>
          <w:szCs w:val="24"/>
          <w:lang w:val="en-PH"/>
        </w:rPr>
        <w:t>Corrective Implementation Plan (CIP)</w:t>
      </w:r>
    </w:p>
    <w:p w14:paraId="7344671C" w14:textId="77777777" w:rsidR="005613DE" w:rsidRPr="005613DE" w:rsidRDefault="005613DE" w:rsidP="005613DE">
      <w:pPr>
        <w:numPr>
          <w:ilvl w:val="0"/>
          <w:numId w:val="981"/>
        </w:numPr>
        <w:rPr>
          <w:rFonts w:cs="Times New Roman"/>
          <w:szCs w:val="24"/>
          <w:lang w:val="en-PH"/>
        </w:rPr>
      </w:pPr>
      <w:r w:rsidRPr="005613DE">
        <w:rPr>
          <w:rFonts w:cs="Times New Roman"/>
          <w:szCs w:val="24"/>
          <w:lang w:val="en-PH"/>
        </w:rPr>
        <w:t>Required reinforcement cycles</w:t>
      </w:r>
    </w:p>
    <w:p w14:paraId="2234A133" w14:textId="77777777" w:rsidR="005613DE" w:rsidRPr="005613DE" w:rsidRDefault="005613DE" w:rsidP="005613DE">
      <w:pPr>
        <w:numPr>
          <w:ilvl w:val="0"/>
          <w:numId w:val="981"/>
        </w:numPr>
        <w:rPr>
          <w:rFonts w:cs="Times New Roman"/>
          <w:szCs w:val="24"/>
          <w:lang w:val="en-PH"/>
        </w:rPr>
      </w:pPr>
      <w:r w:rsidRPr="005613DE">
        <w:rPr>
          <w:rFonts w:cs="Times New Roman"/>
          <w:szCs w:val="24"/>
          <w:lang w:val="en-PH"/>
        </w:rPr>
        <w:t>Required re-validation or re-induction procedures</w:t>
      </w:r>
    </w:p>
    <w:p w14:paraId="5818D71A" w14:textId="77777777" w:rsidR="005613DE" w:rsidRPr="005613DE" w:rsidRDefault="005613DE" w:rsidP="005613DE">
      <w:pPr>
        <w:rPr>
          <w:rFonts w:cs="Times New Roman"/>
          <w:b/>
          <w:bCs/>
          <w:szCs w:val="24"/>
          <w:lang w:val="en-PH"/>
        </w:rPr>
      </w:pPr>
      <w:r w:rsidRPr="005613DE">
        <w:rPr>
          <w:rFonts w:cs="Times New Roman"/>
          <w:b/>
          <w:bCs/>
          <w:szCs w:val="24"/>
          <w:lang w:val="en-PH"/>
        </w:rPr>
        <w:t>4. Certification or Deferred Validation</w:t>
      </w:r>
    </w:p>
    <w:p w14:paraId="4C00D56A" w14:textId="77777777" w:rsidR="005613DE" w:rsidRPr="005613DE" w:rsidRDefault="005613DE" w:rsidP="005613DE">
      <w:pPr>
        <w:numPr>
          <w:ilvl w:val="0"/>
          <w:numId w:val="982"/>
        </w:numPr>
        <w:rPr>
          <w:rFonts w:cs="Times New Roman"/>
          <w:szCs w:val="24"/>
          <w:lang w:val="en-PH"/>
        </w:rPr>
      </w:pPr>
      <w:r w:rsidRPr="005613DE">
        <w:rPr>
          <w:rFonts w:cs="Times New Roman"/>
          <w:b/>
          <w:bCs/>
          <w:szCs w:val="24"/>
          <w:lang w:val="en-PH"/>
        </w:rPr>
        <w:t>Tier 1 Entry Certificate</w:t>
      </w:r>
      <w:r w:rsidRPr="005613DE">
        <w:rPr>
          <w:rFonts w:cs="Times New Roman"/>
          <w:szCs w:val="24"/>
          <w:lang w:val="en-PH"/>
        </w:rPr>
        <w:t xml:space="preserve"> for qualified localities</w:t>
      </w:r>
    </w:p>
    <w:p w14:paraId="57081C99" w14:textId="77777777" w:rsidR="005613DE" w:rsidRPr="005613DE" w:rsidRDefault="005613DE" w:rsidP="005613DE">
      <w:pPr>
        <w:numPr>
          <w:ilvl w:val="0"/>
          <w:numId w:val="982"/>
        </w:numPr>
        <w:rPr>
          <w:rFonts w:cs="Times New Roman"/>
          <w:szCs w:val="24"/>
          <w:lang w:val="en-PH"/>
        </w:rPr>
      </w:pPr>
      <w:r w:rsidRPr="005613DE">
        <w:rPr>
          <w:rFonts w:cs="Times New Roman"/>
          <w:b/>
          <w:bCs/>
          <w:szCs w:val="24"/>
          <w:lang w:val="en-PH"/>
        </w:rPr>
        <w:t>Rollout Validation Report</w:t>
      </w:r>
      <w:r w:rsidRPr="005613DE">
        <w:rPr>
          <w:rFonts w:cs="Times New Roman"/>
          <w:szCs w:val="24"/>
          <w:lang w:val="en-PH"/>
        </w:rPr>
        <w:t xml:space="preserve"> for those requiring further improvement</w:t>
      </w:r>
    </w:p>
    <w:p w14:paraId="6D3DF24B" w14:textId="77777777" w:rsidR="005613DE" w:rsidRPr="005613DE" w:rsidRDefault="005613DE" w:rsidP="005613DE">
      <w:pPr>
        <w:rPr>
          <w:rFonts w:cs="Times New Roman"/>
          <w:szCs w:val="24"/>
          <w:lang w:val="en-PH"/>
        </w:rPr>
      </w:pPr>
      <w:r w:rsidRPr="005613DE">
        <w:rPr>
          <w:rFonts w:cs="Times New Roman"/>
          <w:szCs w:val="24"/>
          <w:lang w:val="en-PH"/>
        </w:rPr>
        <w:t>Dashboard automatically updates:</w:t>
      </w:r>
    </w:p>
    <w:p w14:paraId="7C8529D8" w14:textId="77777777" w:rsidR="005613DE" w:rsidRPr="005613DE" w:rsidRDefault="005613DE" w:rsidP="005613DE">
      <w:pPr>
        <w:numPr>
          <w:ilvl w:val="0"/>
          <w:numId w:val="983"/>
        </w:numPr>
        <w:rPr>
          <w:rFonts w:cs="Times New Roman"/>
          <w:szCs w:val="24"/>
          <w:lang w:val="en-PH"/>
        </w:rPr>
      </w:pPr>
      <w:r w:rsidRPr="005613DE">
        <w:rPr>
          <w:rFonts w:cs="Times New Roman"/>
          <w:szCs w:val="24"/>
          <w:lang w:val="en-PH"/>
        </w:rPr>
        <w:t>Readiness status</w:t>
      </w:r>
    </w:p>
    <w:p w14:paraId="1BA33463" w14:textId="77777777" w:rsidR="005613DE" w:rsidRPr="005613DE" w:rsidRDefault="005613DE" w:rsidP="005613DE">
      <w:pPr>
        <w:numPr>
          <w:ilvl w:val="0"/>
          <w:numId w:val="983"/>
        </w:numPr>
        <w:rPr>
          <w:rFonts w:cs="Times New Roman"/>
          <w:szCs w:val="24"/>
          <w:lang w:val="en-PH"/>
        </w:rPr>
      </w:pPr>
      <w:r w:rsidRPr="005613DE">
        <w:rPr>
          <w:rFonts w:cs="Times New Roman"/>
          <w:szCs w:val="24"/>
          <w:lang w:val="en-PH"/>
        </w:rPr>
        <w:t>Completion level</w:t>
      </w:r>
    </w:p>
    <w:p w14:paraId="5F1D899D" w14:textId="77777777" w:rsidR="005613DE" w:rsidRPr="005613DE" w:rsidRDefault="005613DE" w:rsidP="005613DE">
      <w:pPr>
        <w:numPr>
          <w:ilvl w:val="0"/>
          <w:numId w:val="983"/>
        </w:numPr>
        <w:rPr>
          <w:rFonts w:cs="Times New Roman"/>
          <w:szCs w:val="24"/>
          <w:lang w:val="en-PH"/>
        </w:rPr>
      </w:pPr>
      <w:r w:rsidRPr="005613DE">
        <w:rPr>
          <w:rFonts w:cs="Times New Roman"/>
          <w:szCs w:val="24"/>
          <w:lang w:val="en-PH"/>
        </w:rPr>
        <w:t>Certification logs</w:t>
      </w:r>
    </w:p>
    <w:p w14:paraId="0B35291A" w14:textId="77777777" w:rsidR="005613DE" w:rsidRPr="005613DE" w:rsidRDefault="005613DE" w:rsidP="005613DE">
      <w:pPr>
        <w:rPr>
          <w:rFonts w:cs="Times New Roman"/>
          <w:b/>
          <w:bCs/>
          <w:szCs w:val="24"/>
          <w:lang w:val="en-PH"/>
        </w:rPr>
      </w:pPr>
      <w:r w:rsidRPr="005613DE">
        <w:rPr>
          <w:rFonts w:cs="Times New Roman"/>
          <w:b/>
          <w:bCs/>
          <w:szCs w:val="24"/>
          <w:lang w:val="en-PH"/>
        </w:rPr>
        <w:t>A.4.12 – Stage 4 Output Package</w:t>
      </w:r>
    </w:p>
    <w:p w14:paraId="11766E7D" w14:textId="77777777" w:rsidR="005613DE" w:rsidRPr="005613DE" w:rsidRDefault="005613DE" w:rsidP="005613DE">
      <w:pPr>
        <w:numPr>
          <w:ilvl w:val="0"/>
          <w:numId w:val="984"/>
        </w:numPr>
        <w:rPr>
          <w:rFonts w:cs="Times New Roman"/>
          <w:szCs w:val="24"/>
          <w:lang w:val="en-PH"/>
        </w:rPr>
      </w:pPr>
      <w:r w:rsidRPr="005613DE">
        <w:rPr>
          <w:rFonts w:cs="Times New Roman"/>
          <w:szCs w:val="24"/>
          <w:lang w:val="en-PH"/>
        </w:rPr>
        <w:t>MRI summary report</w:t>
      </w:r>
    </w:p>
    <w:p w14:paraId="0779730D" w14:textId="77777777" w:rsidR="005613DE" w:rsidRPr="005613DE" w:rsidRDefault="005613DE" w:rsidP="005613DE">
      <w:pPr>
        <w:numPr>
          <w:ilvl w:val="0"/>
          <w:numId w:val="984"/>
        </w:numPr>
        <w:rPr>
          <w:rFonts w:cs="Times New Roman"/>
          <w:szCs w:val="24"/>
          <w:lang w:val="en-PH"/>
        </w:rPr>
      </w:pPr>
      <w:r w:rsidRPr="005613DE">
        <w:rPr>
          <w:rFonts w:cs="Times New Roman"/>
          <w:szCs w:val="24"/>
          <w:lang w:val="en-PH"/>
        </w:rPr>
        <w:t>Multi-sector evaluation scorecards</w:t>
      </w:r>
    </w:p>
    <w:p w14:paraId="593F71B1" w14:textId="77777777" w:rsidR="005613DE" w:rsidRPr="005613DE" w:rsidRDefault="005613DE" w:rsidP="005613DE">
      <w:pPr>
        <w:numPr>
          <w:ilvl w:val="0"/>
          <w:numId w:val="984"/>
        </w:numPr>
        <w:rPr>
          <w:rFonts w:cs="Times New Roman"/>
          <w:szCs w:val="24"/>
          <w:lang w:val="en-PH"/>
        </w:rPr>
      </w:pPr>
      <w:r w:rsidRPr="005613DE">
        <w:rPr>
          <w:rFonts w:cs="Times New Roman"/>
          <w:szCs w:val="24"/>
          <w:lang w:val="en-PH"/>
        </w:rPr>
        <w:t>Certification (or corrective report)</w:t>
      </w:r>
    </w:p>
    <w:p w14:paraId="71F98770" w14:textId="77777777" w:rsidR="005613DE" w:rsidRPr="005613DE" w:rsidRDefault="005613DE" w:rsidP="005613DE">
      <w:pPr>
        <w:numPr>
          <w:ilvl w:val="0"/>
          <w:numId w:val="984"/>
        </w:numPr>
        <w:rPr>
          <w:rFonts w:cs="Times New Roman"/>
          <w:szCs w:val="24"/>
          <w:lang w:val="en-PH"/>
        </w:rPr>
      </w:pPr>
      <w:r w:rsidRPr="005613DE">
        <w:rPr>
          <w:rFonts w:cs="Times New Roman"/>
          <w:szCs w:val="24"/>
          <w:lang w:val="en-PH"/>
        </w:rPr>
        <w:t>Official transition documentation</w:t>
      </w:r>
    </w:p>
    <w:p w14:paraId="0CCDC25C" w14:textId="77777777" w:rsidR="005613DE" w:rsidRPr="005613DE" w:rsidRDefault="005613DE" w:rsidP="005613DE">
      <w:pPr>
        <w:numPr>
          <w:ilvl w:val="0"/>
          <w:numId w:val="984"/>
        </w:numPr>
        <w:rPr>
          <w:rFonts w:cs="Times New Roman"/>
          <w:szCs w:val="24"/>
          <w:lang w:val="en-PH"/>
        </w:rPr>
      </w:pPr>
      <w:r w:rsidRPr="005613DE">
        <w:rPr>
          <w:rFonts w:cs="Times New Roman"/>
          <w:szCs w:val="24"/>
          <w:lang w:val="en-PH"/>
        </w:rPr>
        <w:t>Dashboard update confirming locality status</w:t>
      </w:r>
    </w:p>
    <w:p w14:paraId="4CA601D6" w14:textId="77777777" w:rsidR="005613DE" w:rsidRPr="005613DE" w:rsidRDefault="005613DE" w:rsidP="005613DE">
      <w:pPr>
        <w:rPr>
          <w:rFonts w:cs="Times New Roman"/>
          <w:szCs w:val="24"/>
          <w:lang w:val="en-PH"/>
        </w:rPr>
      </w:pPr>
      <w:r w:rsidRPr="005613DE">
        <w:rPr>
          <w:rFonts w:cs="Times New Roman"/>
          <w:szCs w:val="24"/>
          <w:lang w:val="en-PH"/>
        </w:rPr>
        <w:pict w14:anchorId="21CDB55A">
          <v:rect id="_x0000_i2449" style="width:0;height:1.5pt" o:hralign="center" o:hrstd="t" o:hr="t" fillcolor="#a0a0a0" stroked="f"/>
        </w:pict>
      </w:r>
    </w:p>
    <w:p w14:paraId="17A15459" w14:textId="77777777" w:rsidR="005613DE" w:rsidRPr="005613DE" w:rsidRDefault="005613DE" w:rsidP="003440AD">
      <w:pPr>
        <w:pStyle w:val="Heading8"/>
        <w:rPr>
          <w:lang w:val="en-PH"/>
        </w:rPr>
      </w:pPr>
      <w:r w:rsidRPr="005613DE">
        <w:rPr>
          <w:lang w:val="en-PH"/>
        </w:rPr>
        <w:t>A.4 – Integrated Summary</w:t>
      </w:r>
    </w:p>
    <w:p w14:paraId="232D9980" w14:textId="77777777" w:rsidR="005613DE" w:rsidRPr="005613DE" w:rsidRDefault="005613DE" w:rsidP="002B6A75">
      <w:pPr>
        <w:jc w:val="both"/>
        <w:rPr>
          <w:rFonts w:cs="Times New Roman"/>
          <w:szCs w:val="24"/>
          <w:lang w:val="en-PH"/>
        </w:rPr>
      </w:pPr>
      <w:r w:rsidRPr="005613DE">
        <w:rPr>
          <w:rFonts w:cs="Times New Roman"/>
          <w:szCs w:val="24"/>
          <w:lang w:val="en-PH"/>
        </w:rPr>
        <w:t>The four-stage Rollout Model transforms readiness into structured action, turning moral intention into moral momentum. It creates:</w:t>
      </w:r>
    </w:p>
    <w:p w14:paraId="27667BB3" w14:textId="77777777" w:rsidR="005613DE" w:rsidRPr="005613DE" w:rsidRDefault="005613DE" w:rsidP="005613DE">
      <w:pPr>
        <w:numPr>
          <w:ilvl w:val="0"/>
          <w:numId w:val="985"/>
        </w:numPr>
        <w:rPr>
          <w:rFonts w:cs="Times New Roman"/>
          <w:szCs w:val="24"/>
          <w:lang w:val="en-PH"/>
        </w:rPr>
      </w:pPr>
      <w:r w:rsidRPr="005613DE">
        <w:rPr>
          <w:rFonts w:cs="Times New Roman"/>
          <w:szCs w:val="24"/>
          <w:lang w:val="en-PH"/>
        </w:rPr>
        <w:t>A spiritually anchored activation (Stage 1)</w:t>
      </w:r>
    </w:p>
    <w:p w14:paraId="21A43E59" w14:textId="77777777" w:rsidR="005613DE" w:rsidRPr="005613DE" w:rsidRDefault="005613DE" w:rsidP="005613DE">
      <w:pPr>
        <w:numPr>
          <w:ilvl w:val="0"/>
          <w:numId w:val="985"/>
        </w:numPr>
        <w:rPr>
          <w:rFonts w:cs="Times New Roman"/>
          <w:szCs w:val="24"/>
          <w:lang w:val="en-PH"/>
        </w:rPr>
      </w:pPr>
      <w:r w:rsidRPr="005613DE">
        <w:rPr>
          <w:rFonts w:cs="Times New Roman"/>
          <w:szCs w:val="24"/>
          <w:lang w:val="en-PH"/>
        </w:rPr>
        <w:t>A data-integrated system (Stage 2)</w:t>
      </w:r>
    </w:p>
    <w:p w14:paraId="34F89847" w14:textId="77777777" w:rsidR="005613DE" w:rsidRPr="005613DE" w:rsidRDefault="005613DE" w:rsidP="005613DE">
      <w:pPr>
        <w:numPr>
          <w:ilvl w:val="0"/>
          <w:numId w:val="985"/>
        </w:numPr>
        <w:rPr>
          <w:rFonts w:cs="Times New Roman"/>
          <w:szCs w:val="24"/>
          <w:lang w:val="en-PH"/>
        </w:rPr>
      </w:pPr>
      <w:r w:rsidRPr="005613DE">
        <w:rPr>
          <w:rFonts w:cs="Times New Roman"/>
          <w:szCs w:val="24"/>
          <w:lang w:val="en-PH"/>
        </w:rPr>
        <w:t>A motivated, recognized leadership corps (Stage 3)</w:t>
      </w:r>
    </w:p>
    <w:p w14:paraId="3FF69B42" w14:textId="77777777" w:rsidR="005613DE" w:rsidRPr="005613DE" w:rsidRDefault="005613DE" w:rsidP="005613DE">
      <w:pPr>
        <w:numPr>
          <w:ilvl w:val="0"/>
          <w:numId w:val="985"/>
        </w:numPr>
        <w:rPr>
          <w:rFonts w:cs="Times New Roman"/>
          <w:szCs w:val="24"/>
          <w:lang w:val="en-PH"/>
        </w:rPr>
      </w:pPr>
      <w:r w:rsidRPr="005613DE">
        <w:rPr>
          <w:rFonts w:cs="Times New Roman"/>
          <w:szCs w:val="24"/>
          <w:lang w:val="en-PH"/>
        </w:rPr>
        <w:t>A verified and certified locality ready for Tier 1 (Stage 4)</w:t>
      </w:r>
    </w:p>
    <w:p w14:paraId="72AF070B" w14:textId="77777777" w:rsidR="005613DE" w:rsidRPr="005613DE" w:rsidRDefault="005613DE" w:rsidP="002B6A75">
      <w:pPr>
        <w:jc w:val="both"/>
        <w:rPr>
          <w:rFonts w:cs="Times New Roman"/>
          <w:szCs w:val="24"/>
          <w:lang w:val="en-PH"/>
        </w:rPr>
      </w:pPr>
      <w:r w:rsidRPr="005613DE">
        <w:rPr>
          <w:rFonts w:cs="Times New Roman"/>
          <w:szCs w:val="24"/>
          <w:lang w:val="en-PH"/>
        </w:rPr>
        <w:t xml:space="preserve">This sequence ensures that transformation is </w:t>
      </w:r>
      <w:r w:rsidRPr="005613DE">
        <w:rPr>
          <w:rFonts w:cs="Times New Roman"/>
          <w:b/>
          <w:bCs/>
          <w:szCs w:val="24"/>
          <w:lang w:val="en-PH"/>
        </w:rPr>
        <w:t>systemic, measurable, ethical, collaborative, and spiritually grounded</w:t>
      </w:r>
      <w:r w:rsidRPr="005613DE">
        <w:rPr>
          <w:rFonts w:cs="Times New Roman"/>
          <w:szCs w:val="24"/>
          <w:lang w:val="en-PH"/>
        </w:rPr>
        <w:t>.</w:t>
      </w:r>
    </w:p>
    <w:p w14:paraId="2183EAA7" w14:textId="77777777" w:rsidR="005613DE" w:rsidRPr="0008703E" w:rsidRDefault="005613DE">
      <w:pPr>
        <w:rPr>
          <w:rFonts w:cs="Times New Roman"/>
          <w:szCs w:val="24"/>
          <w:lang w:val="en-PH"/>
        </w:rPr>
      </w:pPr>
      <w:r w:rsidRPr="005613DE">
        <w:rPr>
          <w:rFonts w:cs="Times New Roman"/>
          <w:szCs w:val="24"/>
          <w:lang w:val="en-PH"/>
        </w:rPr>
        <w:pict w14:anchorId="516533BF">
          <v:rect id="_x0000_i2456" style="width:0;height:1.5pt" o:hralign="center" o:hrstd="t" o:hr="t" fillcolor="#a0a0a0" stroked="f"/>
        </w:pict>
      </w:r>
    </w:p>
    <w:p w14:paraId="565736A4" w14:textId="71D54F06" w:rsidR="005613DE" w:rsidRPr="005613DE" w:rsidRDefault="005613DE" w:rsidP="003440AD">
      <w:pPr>
        <w:pStyle w:val="Heading8"/>
        <w:rPr>
          <w:lang w:val="en-PH"/>
        </w:rPr>
      </w:pPr>
      <w:r w:rsidRPr="005613DE">
        <w:rPr>
          <w:lang w:val="en-PH"/>
        </w:rPr>
        <w:t>A.5 – Guiding Principles</w:t>
      </w:r>
    </w:p>
    <w:p w14:paraId="6AD80532" w14:textId="77777777" w:rsidR="005613DE" w:rsidRPr="005613DE" w:rsidRDefault="005613DE" w:rsidP="002B6A75">
      <w:pPr>
        <w:jc w:val="both"/>
        <w:rPr>
          <w:rFonts w:cs="Times New Roman"/>
          <w:szCs w:val="24"/>
          <w:lang w:val="en-PH"/>
        </w:rPr>
      </w:pPr>
      <w:r w:rsidRPr="005613DE">
        <w:rPr>
          <w:rFonts w:cs="Times New Roman"/>
          <w:szCs w:val="24"/>
          <w:lang w:val="en-PH"/>
        </w:rPr>
        <w:t xml:space="preserve">The Guiding Principles serve as the philosophical and operational foundation of the ABMPD Rollout Framework. They ensure that every activation—whether at the provincial, municipal, or barangay level—is carried out with spiritual integrity, technical accuracy, institutional coherence, and moral accountability. These principles bridge the conceptual architecture </w:t>
      </w:r>
      <w:r w:rsidRPr="005613DE">
        <w:rPr>
          <w:rFonts w:cs="Times New Roman"/>
          <w:szCs w:val="24"/>
          <w:lang w:val="en-PH"/>
        </w:rPr>
        <w:lastRenderedPageBreak/>
        <w:t>of the ABMPD with the lived experiences of communities, creating a transformation process that is both deeply rooted in faith and rigorously grounded in measurable data.</w:t>
      </w:r>
    </w:p>
    <w:p w14:paraId="7C4C4446" w14:textId="77777777" w:rsidR="005613DE" w:rsidRPr="005613DE" w:rsidRDefault="005613DE" w:rsidP="005613DE">
      <w:pPr>
        <w:rPr>
          <w:rFonts w:cs="Times New Roman"/>
          <w:szCs w:val="24"/>
          <w:lang w:val="en-PH"/>
        </w:rPr>
      </w:pPr>
      <w:r w:rsidRPr="005613DE">
        <w:rPr>
          <w:rFonts w:cs="Times New Roman"/>
          <w:szCs w:val="24"/>
          <w:lang w:val="en-PH"/>
        </w:rPr>
        <w:t>The Rollout Framework is thus governed by four interdependent pillars:</w:t>
      </w:r>
    </w:p>
    <w:p w14:paraId="14E42E0A" w14:textId="77777777" w:rsidR="005613DE" w:rsidRPr="005613DE" w:rsidRDefault="005613DE" w:rsidP="005613DE">
      <w:pPr>
        <w:numPr>
          <w:ilvl w:val="0"/>
          <w:numId w:val="986"/>
        </w:numPr>
        <w:rPr>
          <w:rFonts w:cs="Times New Roman"/>
          <w:szCs w:val="24"/>
          <w:lang w:val="en-PH"/>
        </w:rPr>
      </w:pPr>
      <w:r w:rsidRPr="005613DE">
        <w:rPr>
          <w:rFonts w:cs="Times New Roman"/>
          <w:b/>
          <w:bCs/>
          <w:szCs w:val="24"/>
          <w:lang w:val="en-PH"/>
        </w:rPr>
        <w:t>Faith-Driven Participation</w:t>
      </w:r>
    </w:p>
    <w:p w14:paraId="10C6EBCF" w14:textId="77777777" w:rsidR="005613DE" w:rsidRPr="005613DE" w:rsidRDefault="005613DE" w:rsidP="005613DE">
      <w:pPr>
        <w:numPr>
          <w:ilvl w:val="0"/>
          <w:numId w:val="986"/>
        </w:numPr>
        <w:rPr>
          <w:rFonts w:cs="Times New Roman"/>
          <w:szCs w:val="24"/>
          <w:lang w:val="en-PH"/>
        </w:rPr>
      </w:pPr>
      <w:r w:rsidRPr="005613DE">
        <w:rPr>
          <w:rFonts w:cs="Times New Roman"/>
          <w:b/>
          <w:bCs/>
          <w:szCs w:val="24"/>
          <w:lang w:val="en-PH"/>
        </w:rPr>
        <w:t>Data-Based Accountability</w:t>
      </w:r>
    </w:p>
    <w:p w14:paraId="3A512430" w14:textId="77777777" w:rsidR="005613DE" w:rsidRPr="005613DE" w:rsidRDefault="005613DE" w:rsidP="005613DE">
      <w:pPr>
        <w:numPr>
          <w:ilvl w:val="0"/>
          <w:numId w:val="986"/>
        </w:numPr>
        <w:rPr>
          <w:rFonts w:cs="Times New Roman"/>
          <w:szCs w:val="24"/>
          <w:lang w:val="en-PH"/>
        </w:rPr>
      </w:pPr>
      <w:r w:rsidRPr="005613DE">
        <w:rPr>
          <w:rFonts w:cs="Times New Roman"/>
          <w:b/>
          <w:bCs/>
          <w:szCs w:val="24"/>
          <w:lang w:val="en-PH"/>
        </w:rPr>
        <w:t>Inclusive Multi-Sector Collaboration</w:t>
      </w:r>
    </w:p>
    <w:p w14:paraId="55E623EC" w14:textId="77777777" w:rsidR="005613DE" w:rsidRPr="005613DE" w:rsidRDefault="005613DE" w:rsidP="005613DE">
      <w:pPr>
        <w:numPr>
          <w:ilvl w:val="0"/>
          <w:numId w:val="986"/>
        </w:numPr>
        <w:rPr>
          <w:rFonts w:cs="Times New Roman"/>
          <w:szCs w:val="24"/>
          <w:lang w:val="en-PH"/>
        </w:rPr>
      </w:pPr>
      <w:r w:rsidRPr="005613DE">
        <w:rPr>
          <w:rFonts w:cs="Times New Roman"/>
          <w:b/>
          <w:bCs/>
          <w:szCs w:val="24"/>
          <w:lang w:val="en-PH"/>
        </w:rPr>
        <w:t>Progressive Moral Scaling</w:t>
      </w:r>
    </w:p>
    <w:p w14:paraId="78FCF072" w14:textId="77777777" w:rsidR="005613DE" w:rsidRPr="005613DE" w:rsidRDefault="005613DE" w:rsidP="005613DE">
      <w:pPr>
        <w:rPr>
          <w:rFonts w:cs="Times New Roman"/>
          <w:szCs w:val="24"/>
          <w:lang w:val="en-PH"/>
        </w:rPr>
      </w:pPr>
      <w:r w:rsidRPr="005613DE">
        <w:rPr>
          <w:rFonts w:cs="Times New Roman"/>
          <w:szCs w:val="24"/>
          <w:lang w:val="en-PH"/>
        </w:rPr>
        <w:t>Each principle is expanded below.</w:t>
      </w:r>
    </w:p>
    <w:p w14:paraId="1AA12BD8" w14:textId="77777777" w:rsidR="005613DE" w:rsidRPr="005613DE" w:rsidRDefault="005613DE" w:rsidP="005613DE">
      <w:pPr>
        <w:rPr>
          <w:rFonts w:cs="Times New Roman"/>
          <w:szCs w:val="24"/>
          <w:lang w:val="en-PH"/>
        </w:rPr>
      </w:pPr>
      <w:r w:rsidRPr="005613DE">
        <w:rPr>
          <w:rFonts w:cs="Times New Roman"/>
          <w:szCs w:val="24"/>
          <w:lang w:val="en-PH"/>
        </w:rPr>
        <w:pict w14:anchorId="48595400">
          <v:rect id="_x0000_i2487" style="width:0;height:1.5pt" o:hralign="center" o:hrstd="t" o:hr="t" fillcolor="#a0a0a0" stroked="f"/>
        </w:pict>
      </w:r>
    </w:p>
    <w:p w14:paraId="341BBCA2" w14:textId="77777777" w:rsidR="005613DE" w:rsidRPr="005613DE" w:rsidRDefault="005613DE" w:rsidP="003440AD">
      <w:pPr>
        <w:pStyle w:val="Heading9"/>
        <w:rPr>
          <w:lang w:val="en-PH"/>
        </w:rPr>
      </w:pPr>
      <w:r w:rsidRPr="005613DE">
        <w:rPr>
          <w:lang w:val="en-PH"/>
        </w:rPr>
        <w:t>1. Faith-Driven Participation</w:t>
      </w:r>
    </w:p>
    <w:p w14:paraId="2720716A" w14:textId="77777777" w:rsidR="005613DE" w:rsidRPr="005613DE" w:rsidRDefault="005613DE" w:rsidP="002B6A75">
      <w:pPr>
        <w:jc w:val="both"/>
        <w:rPr>
          <w:rFonts w:cs="Times New Roman"/>
          <w:szCs w:val="24"/>
          <w:lang w:val="en-PH"/>
        </w:rPr>
      </w:pPr>
      <w:r w:rsidRPr="005613DE">
        <w:rPr>
          <w:rFonts w:cs="Times New Roman"/>
          <w:szCs w:val="24"/>
          <w:lang w:val="en-PH"/>
        </w:rPr>
        <w:t>Faith-Driven Participation ensures that moral transformation is anchored in spiritual conviction rather than mere administrative compliance. It acknowledges that sustainable transformation occurs when individuals and institutions recognize a transcendent moral authority shaping their conduct, decisions, and service.</w:t>
      </w:r>
    </w:p>
    <w:p w14:paraId="22ABABD4" w14:textId="77777777" w:rsidR="005613DE" w:rsidRPr="005613DE" w:rsidRDefault="005613DE" w:rsidP="005613DE">
      <w:pPr>
        <w:rPr>
          <w:rFonts w:cs="Times New Roman"/>
          <w:b/>
          <w:bCs/>
          <w:szCs w:val="24"/>
          <w:lang w:val="en-PH"/>
        </w:rPr>
      </w:pPr>
      <w:r w:rsidRPr="005613DE">
        <w:rPr>
          <w:rFonts w:cs="Times New Roman"/>
          <w:b/>
          <w:bCs/>
          <w:szCs w:val="24"/>
          <w:lang w:val="en-PH"/>
        </w:rPr>
        <w:t>Key Expansions</w:t>
      </w:r>
    </w:p>
    <w:p w14:paraId="4A1D4D50" w14:textId="77777777" w:rsidR="002B6A75" w:rsidRPr="002B6A75" w:rsidRDefault="005613DE" w:rsidP="005613DE">
      <w:pPr>
        <w:numPr>
          <w:ilvl w:val="0"/>
          <w:numId w:val="987"/>
        </w:numPr>
        <w:rPr>
          <w:rFonts w:cs="Times New Roman"/>
          <w:szCs w:val="24"/>
          <w:lang w:val="en-PH"/>
        </w:rPr>
      </w:pPr>
      <w:r w:rsidRPr="005613DE">
        <w:rPr>
          <w:rFonts w:cs="Times New Roman"/>
          <w:b/>
          <w:bCs/>
          <w:szCs w:val="24"/>
          <w:lang w:val="en-PH"/>
        </w:rPr>
        <w:t>Spiritual Anchoring of Rollout Activities</w:t>
      </w:r>
    </w:p>
    <w:p w14:paraId="2EEB9FF6" w14:textId="612BDDE9" w:rsidR="005613DE" w:rsidRPr="005613DE" w:rsidRDefault="005613DE" w:rsidP="002B6A75">
      <w:pPr>
        <w:ind w:left="720"/>
        <w:jc w:val="both"/>
        <w:rPr>
          <w:rFonts w:cs="Times New Roman"/>
          <w:szCs w:val="24"/>
          <w:lang w:val="en-PH"/>
        </w:rPr>
      </w:pPr>
      <w:r w:rsidRPr="005613DE">
        <w:rPr>
          <w:rFonts w:cs="Times New Roman"/>
          <w:szCs w:val="24"/>
          <w:lang w:val="en-PH"/>
        </w:rPr>
        <w:t>All rollout sessions begin with prayer, reflection, and moral framing to establish the sacredness of the transformation journey. Faith communities—FBOs, inter-faith groups, and religious leaders—serve as moral convenors who remind participants of the values underlying the ABMPD.</w:t>
      </w:r>
    </w:p>
    <w:p w14:paraId="2780ADCD" w14:textId="77777777" w:rsidR="002B6A75" w:rsidRPr="002B6A75" w:rsidRDefault="005613DE" w:rsidP="005613DE">
      <w:pPr>
        <w:numPr>
          <w:ilvl w:val="0"/>
          <w:numId w:val="987"/>
        </w:numPr>
        <w:rPr>
          <w:rFonts w:cs="Times New Roman"/>
          <w:szCs w:val="24"/>
          <w:lang w:val="en-PH"/>
        </w:rPr>
      </w:pPr>
      <w:r w:rsidRPr="005613DE">
        <w:rPr>
          <w:rFonts w:cs="Times New Roman"/>
          <w:b/>
          <w:bCs/>
          <w:szCs w:val="24"/>
          <w:lang w:val="en-PH"/>
        </w:rPr>
        <w:t>Role of Faith-Based Moral Governance Councils</w:t>
      </w:r>
    </w:p>
    <w:p w14:paraId="20645FD5" w14:textId="0E985908" w:rsidR="005613DE" w:rsidRPr="005613DE" w:rsidRDefault="005613DE" w:rsidP="002B6A75">
      <w:pPr>
        <w:ind w:left="720"/>
        <w:jc w:val="both"/>
        <w:rPr>
          <w:rFonts w:cs="Times New Roman"/>
          <w:szCs w:val="24"/>
          <w:lang w:val="en-PH"/>
        </w:rPr>
      </w:pPr>
      <w:r w:rsidRPr="005613DE">
        <w:rPr>
          <w:rFonts w:cs="Times New Roman"/>
          <w:szCs w:val="24"/>
          <w:lang w:val="en-PH"/>
        </w:rPr>
        <w:t>At the provincial level, FBO councils provide spiritual covering, interpretive guidance on moral standards, and moral legitimacy for municipal and barangay rollouts.</w:t>
      </w:r>
    </w:p>
    <w:p w14:paraId="584DF15D" w14:textId="77777777" w:rsidR="002B6A75" w:rsidRPr="002B6A75" w:rsidRDefault="005613DE" w:rsidP="005613DE">
      <w:pPr>
        <w:numPr>
          <w:ilvl w:val="0"/>
          <w:numId w:val="987"/>
        </w:numPr>
        <w:rPr>
          <w:rFonts w:cs="Times New Roman"/>
          <w:szCs w:val="24"/>
          <w:lang w:val="en-PH"/>
        </w:rPr>
      </w:pPr>
      <w:r w:rsidRPr="005613DE">
        <w:rPr>
          <w:rFonts w:cs="Times New Roman"/>
          <w:b/>
          <w:bCs/>
          <w:szCs w:val="24"/>
          <w:lang w:val="en-PH"/>
        </w:rPr>
        <w:t>Formation of Conscience through Moral Recovery</w:t>
      </w:r>
    </w:p>
    <w:p w14:paraId="45BD4273" w14:textId="413162B0" w:rsidR="005613DE" w:rsidRPr="005613DE" w:rsidRDefault="005613DE" w:rsidP="002B6A75">
      <w:pPr>
        <w:ind w:left="720"/>
        <w:jc w:val="both"/>
        <w:rPr>
          <w:rFonts w:cs="Times New Roman"/>
          <w:szCs w:val="24"/>
          <w:lang w:val="en-PH"/>
        </w:rPr>
      </w:pPr>
      <w:r w:rsidRPr="005613DE">
        <w:rPr>
          <w:rFonts w:cs="Times New Roman"/>
          <w:szCs w:val="24"/>
          <w:lang w:val="en-PH"/>
        </w:rPr>
        <w:t>Orientation sessions, reflection cycles, and peer facilitation emphasize inner renewal. Participants are encouraged to examine attitudes, behaviors, and motivations in light of shared values.</w:t>
      </w:r>
    </w:p>
    <w:p w14:paraId="0E2E48E6" w14:textId="77777777" w:rsidR="002B6A75" w:rsidRPr="002B6A75" w:rsidRDefault="005613DE" w:rsidP="005613DE">
      <w:pPr>
        <w:numPr>
          <w:ilvl w:val="0"/>
          <w:numId w:val="987"/>
        </w:numPr>
        <w:rPr>
          <w:rFonts w:cs="Times New Roman"/>
          <w:szCs w:val="24"/>
          <w:lang w:val="en-PH"/>
        </w:rPr>
      </w:pPr>
      <w:r w:rsidRPr="005613DE">
        <w:rPr>
          <w:rFonts w:cs="Times New Roman"/>
          <w:b/>
          <w:bCs/>
          <w:szCs w:val="24"/>
          <w:lang w:val="en-PH"/>
        </w:rPr>
        <w:t>Faith as a Unifying Social Force</w:t>
      </w:r>
    </w:p>
    <w:p w14:paraId="08AB07FA" w14:textId="20AF5D5F" w:rsidR="005613DE" w:rsidRPr="005613DE" w:rsidRDefault="005613DE" w:rsidP="002B6A75">
      <w:pPr>
        <w:ind w:left="720"/>
        <w:jc w:val="both"/>
        <w:rPr>
          <w:rFonts w:cs="Times New Roman"/>
          <w:szCs w:val="24"/>
          <w:lang w:val="en-PH"/>
        </w:rPr>
      </w:pPr>
      <w:r w:rsidRPr="005613DE">
        <w:rPr>
          <w:rFonts w:cs="Times New Roman"/>
          <w:szCs w:val="24"/>
          <w:lang w:val="en-PH"/>
        </w:rPr>
        <w:t>Regardless of religious affiliation, participants enter a shared moral space that promotes respect, compassion, humility, integrity, and service, strengthening cohesion across diverse communities.</w:t>
      </w:r>
    </w:p>
    <w:p w14:paraId="245DBF43" w14:textId="77777777" w:rsidR="005613DE" w:rsidRPr="005613DE" w:rsidRDefault="005613DE" w:rsidP="005613DE">
      <w:pPr>
        <w:rPr>
          <w:rFonts w:cs="Times New Roman"/>
          <w:b/>
          <w:bCs/>
          <w:szCs w:val="24"/>
          <w:lang w:val="en-PH"/>
        </w:rPr>
      </w:pPr>
      <w:r w:rsidRPr="005613DE">
        <w:rPr>
          <w:rFonts w:cs="Times New Roman"/>
          <w:b/>
          <w:bCs/>
          <w:szCs w:val="24"/>
          <w:lang w:val="en-PH"/>
        </w:rPr>
        <w:t>Outcome</w:t>
      </w:r>
    </w:p>
    <w:p w14:paraId="3B7F4515" w14:textId="77777777" w:rsidR="005613DE" w:rsidRPr="005613DE" w:rsidRDefault="005613DE" w:rsidP="0000697D">
      <w:pPr>
        <w:jc w:val="both"/>
        <w:rPr>
          <w:rFonts w:cs="Times New Roman"/>
          <w:szCs w:val="24"/>
          <w:lang w:val="en-PH"/>
        </w:rPr>
      </w:pPr>
      <w:r w:rsidRPr="005613DE">
        <w:rPr>
          <w:rFonts w:cs="Times New Roman"/>
          <w:szCs w:val="24"/>
          <w:lang w:val="en-PH"/>
        </w:rPr>
        <w:t>Faith-driven participation ensures that the Rollout is not reduced to a technical exercise; it becomes a spiritually rooted transformation process that nourishes character, strengthens moral conviction, and establishes the ethical tone of the entire ABMPD system.</w:t>
      </w:r>
    </w:p>
    <w:p w14:paraId="1C8A0502" w14:textId="77777777" w:rsidR="005613DE" w:rsidRPr="005613DE" w:rsidRDefault="005613DE" w:rsidP="005613DE">
      <w:pPr>
        <w:rPr>
          <w:rFonts w:cs="Times New Roman"/>
          <w:szCs w:val="24"/>
          <w:lang w:val="en-PH"/>
        </w:rPr>
      </w:pPr>
      <w:r w:rsidRPr="005613DE">
        <w:rPr>
          <w:rFonts w:cs="Times New Roman"/>
          <w:szCs w:val="24"/>
          <w:lang w:val="en-PH"/>
        </w:rPr>
        <w:pict w14:anchorId="25F84F4E">
          <v:rect id="_x0000_i2488" style="width:0;height:1.5pt" o:hralign="center" o:hrstd="t" o:hr="t" fillcolor="#a0a0a0" stroked="f"/>
        </w:pict>
      </w:r>
    </w:p>
    <w:p w14:paraId="75EED10D" w14:textId="77777777" w:rsidR="005613DE" w:rsidRPr="005613DE" w:rsidRDefault="005613DE" w:rsidP="003440AD">
      <w:pPr>
        <w:pStyle w:val="Heading9"/>
        <w:rPr>
          <w:lang w:val="en-PH"/>
        </w:rPr>
      </w:pPr>
      <w:r w:rsidRPr="005613DE">
        <w:rPr>
          <w:lang w:val="en-PH"/>
        </w:rPr>
        <w:t>2. Data-Based Accountability</w:t>
      </w:r>
    </w:p>
    <w:p w14:paraId="65D6C9D2" w14:textId="77777777" w:rsidR="005613DE" w:rsidRPr="005613DE" w:rsidRDefault="005613DE" w:rsidP="0000697D">
      <w:pPr>
        <w:jc w:val="both"/>
        <w:rPr>
          <w:rFonts w:cs="Times New Roman"/>
          <w:szCs w:val="24"/>
          <w:lang w:val="en-PH"/>
        </w:rPr>
      </w:pPr>
      <w:r w:rsidRPr="005613DE">
        <w:rPr>
          <w:rFonts w:cs="Times New Roman"/>
          <w:szCs w:val="24"/>
          <w:lang w:val="en-PH"/>
        </w:rPr>
        <w:t>Data-Based Accountability ensures that moral claims, community engagement, and governance performance are validated through transparent, reliable, and ethically managed data. This principle protects the integrity of the transformation process by making moral growth measurable and verifiable.</w:t>
      </w:r>
    </w:p>
    <w:p w14:paraId="7C095EEB" w14:textId="77777777" w:rsidR="005613DE" w:rsidRPr="005613DE" w:rsidRDefault="005613DE" w:rsidP="005613DE">
      <w:pPr>
        <w:rPr>
          <w:rFonts w:cs="Times New Roman"/>
          <w:b/>
          <w:bCs/>
          <w:szCs w:val="24"/>
          <w:lang w:val="en-PH"/>
        </w:rPr>
      </w:pPr>
      <w:r w:rsidRPr="005613DE">
        <w:rPr>
          <w:rFonts w:cs="Times New Roman"/>
          <w:b/>
          <w:bCs/>
          <w:szCs w:val="24"/>
          <w:lang w:val="en-PH"/>
        </w:rPr>
        <w:t>Key Expansions</w:t>
      </w:r>
    </w:p>
    <w:p w14:paraId="061FFD68" w14:textId="77777777" w:rsidR="0000697D" w:rsidRPr="0000697D" w:rsidRDefault="005613DE" w:rsidP="005613DE">
      <w:pPr>
        <w:numPr>
          <w:ilvl w:val="0"/>
          <w:numId w:val="988"/>
        </w:numPr>
        <w:rPr>
          <w:rFonts w:cs="Times New Roman"/>
          <w:szCs w:val="24"/>
          <w:lang w:val="en-PH"/>
        </w:rPr>
      </w:pPr>
      <w:r w:rsidRPr="005613DE">
        <w:rPr>
          <w:rFonts w:cs="Times New Roman"/>
          <w:b/>
          <w:bCs/>
          <w:szCs w:val="24"/>
          <w:lang w:val="en-PH"/>
        </w:rPr>
        <w:t>Dashboard Integration at All Levels</w:t>
      </w:r>
    </w:p>
    <w:p w14:paraId="0E8B5137" w14:textId="14492D77" w:rsidR="005613DE" w:rsidRPr="005613DE" w:rsidRDefault="005613DE" w:rsidP="0000697D">
      <w:pPr>
        <w:ind w:left="720"/>
        <w:jc w:val="both"/>
        <w:rPr>
          <w:rFonts w:cs="Times New Roman"/>
          <w:szCs w:val="24"/>
          <w:lang w:val="en-PH"/>
        </w:rPr>
      </w:pPr>
      <w:r w:rsidRPr="005613DE">
        <w:rPr>
          <w:rFonts w:cs="Times New Roman"/>
          <w:szCs w:val="24"/>
          <w:lang w:val="en-PH"/>
        </w:rPr>
        <w:t>Each rollout level activates a dashboard node that captures attendance, engagement metrics, moral formation progress, leadership readiness, and community service outputs.</w:t>
      </w:r>
    </w:p>
    <w:p w14:paraId="050B43B2" w14:textId="77777777" w:rsidR="0000697D" w:rsidRPr="0000697D" w:rsidRDefault="005613DE" w:rsidP="005613DE">
      <w:pPr>
        <w:numPr>
          <w:ilvl w:val="0"/>
          <w:numId w:val="988"/>
        </w:numPr>
        <w:rPr>
          <w:rFonts w:cs="Times New Roman"/>
          <w:szCs w:val="24"/>
          <w:lang w:val="en-PH"/>
        </w:rPr>
      </w:pPr>
      <w:r w:rsidRPr="005613DE">
        <w:rPr>
          <w:rFonts w:cs="Times New Roman"/>
          <w:b/>
          <w:bCs/>
          <w:szCs w:val="24"/>
          <w:lang w:val="en-PH"/>
        </w:rPr>
        <w:t>Verification and Validation Protocols</w:t>
      </w:r>
    </w:p>
    <w:p w14:paraId="11B75791" w14:textId="1C30B9EA" w:rsidR="005613DE" w:rsidRPr="005613DE" w:rsidRDefault="005613DE" w:rsidP="0000697D">
      <w:pPr>
        <w:ind w:left="720"/>
        <w:rPr>
          <w:rFonts w:cs="Times New Roman"/>
          <w:szCs w:val="24"/>
          <w:lang w:val="en-PH"/>
        </w:rPr>
      </w:pPr>
      <w:r w:rsidRPr="005613DE">
        <w:rPr>
          <w:rFonts w:cs="Times New Roman"/>
          <w:szCs w:val="24"/>
          <w:lang w:val="en-PH"/>
        </w:rPr>
        <w:t>Data undergoes multi-tier verification to ensure accuracy:</w:t>
      </w:r>
    </w:p>
    <w:p w14:paraId="41A70C13" w14:textId="77777777" w:rsidR="005613DE" w:rsidRPr="005613DE" w:rsidRDefault="005613DE" w:rsidP="0000697D">
      <w:pPr>
        <w:numPr>
          <w:ilvl w:val="1"/>
          <w:numId w:val="1221"/>
        </w:numPr>
        <w:rPr>
          <w:rFonts w:cs="Times New Roman"/>
          <w:szCs w:val="24"/>
          <w:lang w:val="en-PH"/>
        </w:rPr>
      </w:pPr>
      <w:r w:rsidRPr="005613DE">
        <w:rPr>
          <w:rFonts w:cs="Times New Roman"/>
          <w:szCs w:val="24"/>
          <w:lang w:val="en-PH"/>
        </w:rPr>
        <w:t>Barangay validation by BVFA officers</w:t>
      </w:r>
    </w:p>
    <w:p w14:paraId="408709CC" w14:textId="77777777" w:rsidR="005613DE" w:rsidRPr="005613DE" w:rsidRDefault="005613DE" w:rsidP="0000697D">
      <w:pPr>
        <w:numPr>
          <w:ilvl w:val="1"/>
          <w:numId w:val="1221"/>
        </w:numPr>
        <w:rPr>
          <w:rFonts w:cs="Times New Roman"/>
          <w:szCs w:val="24"/>
          <w:lang w:val="en-PH"/>
        </w:rPr>
      </w:pPr>
      <w:r w:rsidRPr="005613DE">
        <w:rPr>
          <w:rFonts w:cs="Times New Roman"/>
          <w:szCs w:val="24"/>
          <w:lang w:val="en-PH"/>
        </w:rPr>
        <w:t>Municipal auditing through MVFA leaders and coordination teams</w:t>
      </w:r>
    </w:p>
    <w:p w14:paraId="178FA93C" w14:textId="77777777" w:rsidR="005613DE" w:rsidRPr="005613DE" w:rsidRDefault="005613DE" w:rsidP="0000697D">
      <w:pPr>
        <w:numPr>
          <w:ilvl w:val="1"/>
          <w:numId w:val="1221"/>
        </w:numPr>
        <w:rPr>
          <w:rFonts w:cs="Times New Roman"/>
          <w:szCs w:val="24"/>
          <w:lang w:val="en-PH"/>
        </w:rPr>
      </w:pPr>
      <w:r w:rsidRPr="005613DE">
        <w:rPr>
          <w:rFonts w:cs="Times New Roman"/>
          <w:szCs w:val="24"/>
          <w:lang w:val="en-PH"/>
        </w:rPr>
        <w:t>Provincial confirmation through FBO oversight councils</w:t>
      </w:r>
    </w:p>
    <w:p w14:paraId="585E08C6" w14:textId="77777777" w:rsidR="0000697D" w:rsidRPr="0000697D" w:rsidRDefault="005613DE" w:rsidP="005613DE">
      <w:pPr>
        <w:numPr>
          <w:ilvl w:val="0"/>
          <w:numId w:val="988"/>
        </w:numPr>
        <w:rPr>
          <w:rFonts w:cs="Times New Roman"/>
          <w:szCs w:val="24"/>
          <w:lang w:val="en-PH"/>
        </w:rPr>
      </w:pPr>
      <w:r w:rsidRPr="005613DE">
        <w:rPr>
          <w:rFonts w:cs="Times New Roman"/>
          <w:b/>
          <w:bCs/>
          <w:szCs w:val="24"/>
          <w:lang w:val="en-PH"/>
        </w:rPr>
        <w:t>Moral Readiness Index (MRI)</w:t>
      </w:r>
    </w:p>
    <w:p w14:paraId="7D5C1944" w14:textId="2A837E08" w:rsidR="005613DE" w:rsidRPr="005613DE" w:rsidRDefault="005613DE" w:rsidP="0000697D">
      <w:pPr>
        <w:ind w:left="720"/>
        <w:jc w:val="both"/>
        <w:rPr>
          <w:rFonts w:cs="Times New Roman"/>
          <w:szCs w:val="24"/>
          <w:lang w:val="en-PH"/>
        </w:rPr>
      </w:pPr>
      <w:r w:rsidRPr="005613DE">
        <w:rPr>
          <w:rFonts w:cs="Times New Roman"/>
          <w:szCs w:val="24"/>
          <w:lang w:val="en-PH"/>
        </w:rPr>
        <w:t>MRI provides an evidence-based scoring mechanism used to determine readiness for Tier 1. Localities must achieve minimum MRI thresholds before advancing.</w:t>
      </w:r>
    </w:p>
    <w:p w14:paraId="77BAEFD2" w14:textId="77777777" w:rsidR="0000697D" w:rsidRPr="0000697D" w:rsidRDefault="005613DE" w:rsidP="005613DE">
      <w:pPr>
        <w:numPr>
          <w:ilvl w:val="0"/>
          <w:numId w:val="988"/>
        </w:numPr>
        <w:rPr>
          <w:rFonts w:cs="Times New Roman"/>
          <w:szCs w:val="24"/>
          <w:lang w:val="en-PH"/>
        </w:rPr>
      </w:pPr>
      <w:r w:rsidRPr="005613DE">
        <w:rPr>
          <w:rFonts w:cs="Times New Roman"/>
          <w:b/>
          <w:bCs/>
          <w:szCs w:val="24"/>
          <w:lang w:val="en-PH"/>
        </w:rPr>
        <w:t>Ethical Data Governance</w:t>
      </w:r>
    </w:p>
    <w:p w14:paraId="514247EE" w14:textId="598F4472" w:rsidR="005613DE" w:rsidRPr="005613DE" w:rsidRDefault="005613DE" w:rsidP="0000697D">
      <w:pPr>
        <w:ind w:left="720"/>
        <w:jc w:val="both"/>
        <w:rPr>
          <w:rFonts w:cs="Times New Roman"/>
          <w:szCs w:val="24"/>
          <w:lang w:val="en-PH"/>
        </w:rPr>
      </w:pPr>
      <w:r w:rsidRPr="005613DE">
        <w:rPr>
          <w:rFonts w:cs="Times New Roman"/>
          <w:szCs w:val="24"/>
          <w:lang w:val="en-PH"/>
        </w:rPr>
        <w:t>All rollout activities adhere to ethical standards that ensure confidentiality, transparency in reporting, and clear documentation of processes.</w:t>
      </w:r>
    </w:p>
    <w:p w14:paraId="3D3CD6F4" w14:textId="77777777" w:rsidR="0000697D" w:rsidRPr="0000697D" w:rsidRDefault="005613DE" w:rsidP="005613DE">
      <w:pPr>
        <w:numPr>
          <w:ilvl w:val="0"/>
          <w:numId w:val="988"/>
        </w:numPr>
        <w:rPr>
          <w:rFonts w:cs="Times New Roman"/>
          <w:szCs w:val="24"/>
          <w:lang w:val="en-PH"/>
        </w:rPr>
      </w:pPr>
      <w:r w:rsidRPr="005613DE">
        <w:rPr>
          <w:rFonts w:cs="Times New Roman"/>
          <w:b/>
          <w:bCs/>
          <w:szCs w:val="24"/>
          <w:lang w:val="en-PH"/>
        </w:rPr>
        <w:t>Evidence-Based Decision Making</w:t>
      </w:r>
    </w:p>
    <w:p w14:paraId="76CE439C" w14:textId="620F1BE4" w:rsidR="005613DE" w:rsidRPr="005613DE" w:rsidRDefault="005613DE" w:rsidP="0000697D">
      <w:pPr>
        <w:ind w:left="720"/>
        <w:jc w:val="both"/>
        <w:rPr>
          <w:rFonts w:cs="Times New Roman"/>
          <w:szCs w:val="24"/>
          <w:lang w:val="en-PH"/>
        </w:rPr>
      </w:pPr>
      <w:r w:rsidRPr="005613DE">
        <w:rPr>
          <w:rFonts w:cs="Times New Roman"/>
          <w:szCs w:val="24"/>
          <w:lang w:val="en-PH"/>
        </w:rPr>
        <w:t>Leadership decisions—such as officer induction, recognition, and transition certification—are based on dashboard data, not personal bias or political influence.</w:t>
      </w:r>
    </w:p>
    <w:p w14:paraId="6204A2D1" w14:textId="77777777" w:rsidR="005613DE" w:rsidRPr="005613DE" w:rsidRDefault="005613DE" w:rsidP="005613DE">
      <w:pPr>
        <w:rPr>
          <w:rFonts w:cs="Times New Roman"/>
          <w:b/>
          <w:bCs/>
          <w:szCs w:val="24"/>
          <w:lang w:val="en-PH"/>
        </w:rPr>
      </w:pPr>
      <w:r w:rsidRPr="005613DE">
        <w:rPr>
          <w:rFonts w:cs="Times New Roman"/>
          <w:b/>
          <w:bCs/>
          <w:szCs w:val="24"/>
          <w:lang w:val="en-PH"/>
        </w:rPr>
        <w:t>Outcome</w:t>
      </w:r>
    </w:p>
    <w:p w14:paraId="66E72289" w14:textId="77777777" w:rsidR="005613DE" w:rsidRPr="005613DE" w:rsidRDefault="005613DE" w:rsidP="0000697D">
      <w:pPr>
        <w:jc w:val="both"/>
        <w:rPr>
          <w:rFonts w:cs="Times New Roman"/>
          <w:szCs w:val="24"/>
          <w:lang w:val="en-PH"/>
        </w:rPr>
      </w:pPr>
      <w:r w:rsidRPr="005613DE">
        <w:rPr>
          <w:rFonts w:cs="Times New Roman"/>
          <w:szCs w:val="24"/>
          <w:lang w:val="en-PH"/>
        </w:rPr>
        <w:t>Data-based accountability transforms moral development into a measurable, transparent, and ethically governed process, ensuring that progression is earned and validated.</w:t>
      </w:r>
    </w:p>
    <w:p w14:paraId="4C24D037" w14:textId="77777777" w:rsidR="005613DE" w:rsidRPr="005613DE" w:rsidRDefault="005613DE" w:rsidP="005613DE">
      <w:pPr>
        <w:rPr>
          <w:rFonts w:cs="Times New Roman"/>
          <w:szCs w:val="24"/>
          <w:lang w:val="en-PH"/>
        </w:rPr>
      </w:pPr>
      <w:r w:rsidRPr="005613DE">
        <w:rPr>
          <w:rFonts w:cs="Times New Roman"/>
          <w:szCs w:val="24"/>
          <w:lang w:val="en-PH"/>
        </w:rPr>
        <w:pict w14:anchorId="42072BDE">
          <v:rect id="_x0000_i2489" style="width:0;height:1.5pt" o:hralign="center" o:hrstd="t" o:hr="t" fillcolor="#a0a0a0" stroked="f"/>
        </w:pict>
      </w:r>
    </w:p>
    <w:p w14:paraId="3B549DC8" w14:textId="77777777" w:rsidR="005613DE" w:rsidRPr="005613DE" w:rsidRDefault="005613DE" w:rsidP="003440AD">
      <w:pPr>
        <w:pStyle w:val="Heading9"/>
        <w:rPr>
          <w:lang w:val="en-PH"/>
        </w:rPr>
      </w:pPr>
      <w:r w:rsidRPr="005613DE">
        <w:rPr>
          <w:lang w:val="en-PH"/>
        </w:rPr>
        <w:t>3. Inclusive Multi-Sector Collaboration</w:t>
      </w:r>
    </w:p>
    <w:p w14:paraId="3835C64B" w14:textId="77777777" w:rsidR="005613DE" w:rsidRPr="005613DE" w:rsidRDefault="005613DE" w:rsidP="0000697D">
      <w:pPr>
        <w:jc w:val="both"/>
        <w:rPr>
          <w:rFonts w:cs="Times New Roman"/>
          <w:szCs w:val="24"/>
          <w:lang w:val="en-PH"/>
        </w:rPr>
      </w:pPr>
      <w:r w:rsidRPr="005613DE">
        <w:rPr>
          <w:rFonts w:cs="Times New Roman"/>
          <w:szCs w:val="24"/>
          <w:lang w:val="en-PH"/>
        </w:rPr>
        <w:t>The Rollout recognizes that moral transformation requires the shared commitment of various sectors. Inclusive Multi-Sector Collaboration guarantees that the change process benefits from diverse expertise, community ownership, and the combined strength of institutions working toward a common moral vision.</w:t>
      </w:r>
    </w:p>
    <w:p w14:paraId="0204ED69" w14:textId="77777777" w:rsidR="005613DE" w:rsidRPr="005613DE" w:rsidRDefault="005613DE" w:rsidP="005613DE">
      <w:pPr>
        <w:rPr>
          <w:rFonts w:cs="Times New Roman"/>
          <w:b/>
          <w:bCs/>
          <w:szCs w:val="24"/>
          <w:lang w:val="en-PH"/>
        </w:rPr>
      </w:pPr>
      <w:r w:rsidRPr="005613DE">
        <w:rPr>
          <w:rFonts w:cs="Times New Roman"/>
          <w:b/>
          <w:bCs/>
          <w:szCs w:val="24"/>
          <w:lang w:val="en-PH"/>
        </w:rPr>
        <w:t>Key Expansions</w:t>
      </w:r>
    </w:p>
    <w:p w14:paraId="412DA6D1" w14:textId="77777777" w:rsidR="0000697D" w:rsidRPr="0000697D" w:rsidRDefault="005613DE" w:rsidP="005613DE">
      <w:pPr>
        <w:numPr>
          <w:ilvl w:val="0"/>
          <w:numId w:val="989"/>
        </w:numPr>
        <w:rPr>
          <w:rFonts w:cs="Times New Roman"/>
          <w:szCs w:val="24"/>
          <w:lang w:val="en-PH"/>
        </w:rPr>
      </w:pPr>
      <w:r w:rsidRPr="005613DE">
        <w:rPr>
          <w:rFonts w:cs="Times New Roman"/>
          <w:b/>
          <w:bCs/>
          <w:szCs w:val="24"/>
          <w:lang w:val="en-PH"/>
        </w:rPr>
        <w:t>Whole-of-Community Participation</w:t>
      </w:r>
    </w:p>
    <w:p w14:paraId="12149789" w14:textId="0F657C04" w:rsidR="005613DE" w:rsidRPr="005613DE" w:rsidRDefault="005613DE" w:rsidP="0000697D">
      <w:pPr>
        <w:ind w:left="720"/>
        <w:jc w:val="both"/>
        <w:rPr>
          <w:rFonts w:cs="Times New Roman"/>
          <w:szCs w:val="24"/>
          <w:lang w:val="en-PH"/>
        </w:rPr>
      </w:pPr>
      <w:r w:rsidRPr="005613DE">
        <w:rPr>
          <w:rFonts w:cs="Times New Roman"/>
          <w:szCs w:val="24"/>
          <w:lang w:val="en-PH"/>
        </w:rPr>
        <w:t>The rollout mobilizes FBOs, LGUs, CSOs, private sector groups, youth organizations, senior citizens, educators, and volunteers.</w:t>
      </w:r>
    </w:p>
    <w:p w14:paraId="70E3447B" w14:textId="77777777" w:rsidR="0000697D" w:rsidRPr="0000697D" w:rsidRDefault="005613DE" w:rsidP="005613DE">
      <w:pPr>
        <w:numPr>
          <w:ilvl w:val="0"/>
          <w:numId w:val="989"/>
        </w:numPr>
        <w:rPr>
          <w:rFonts w:cs="Times New Roman"/>
          <w:szCs w:val="24"/>
          <w:lang w:val="en-PH"/>
        </w:rPr>
      </w:pPr>
      <w:r w:rsidRPr="005613DE">
        <w:rPr>
          <w:rFonts w:cs="Times New Roman"/>
          <w:b/>
          <w:bCs/>
          <w:szCs w:val="24"/>
          <w:lang w:val="en-PH"/>
        </w:rPr>
        <w:t>Shared Governance Responsibilities</w:t>
      </w:r>
    </w:p>
    <w:p w14:paraId="0CCF4B09" w14:textId="77777777" w:rsidR="0000697D" w:rsidRDefault="0000697D" w:rsidP="0000697D">
      <w:pPr>
        <w:pStyle w:val="ListParagraph"/>
        <w:spacing w:before="100" w:beforeAutospacing="1" w:after="100" w:afterAutospacing="1" w:line="240" w:lineRule="auto"/>
        <w:jc w:val="both"/>
        <w:rPr>
          <w:rFonts w:eastAsia="Times New Roman" w:cs="Times New Roman"/>
          <w:szCs w:val="24"/>
          <w:lang w:val="en-PH" w:eastAsia="en-PH"/>
        </w:rPr>
      </w:pPr>
      <w:r w:rsidRPr="0000697D">
        <w:rPr>
          <w:rFonts w:eastAsia="Times New Roman" w:cs="Times New Roman"/>
          <w:szCs w:val="24"/>
          <w:lang w:val="en-PH" w:eastAsia="en-PH"/>
        </w:rPr>
        <w:t xml:space="preserve">Each sector contributes </w:t>
      </w:r>
      <w:r w:rsidRPr="0000697D">
        <w:rPr>
          <w:rFonts w:eastAsia="Times New Roman" w:cs="Times New Roman"/>
          <w:b/>
          <w:bCs/>
          <w:szCs w:val="24"/>
          <w:lang w:val="en-PH" w:eastAsia="en-PH"/>
        </w:rPr>
        <w:t>distinct but complementary roles</w:t>
      </w:r>
      <w:r w:rsidRPr="0000697D">
        <w:rPr>
          <w:rFonts w:eastAsia="Times New Roman" w:cs="Times New Roman"/>
          <w:szCs w:val="24"/>
          <w:lang w:val="en-PH" w:eastAsia="en-PH"/>
        </w:rPr>
        <w:t xml:space="preserve"> in sustaining the moral, operational, and data-driven governance model of ABMPD.</w:t>
      </w:r>
    </w:p>
    <w:p w14:paraId="261A1344" w14:textId="77777777" w:rsidR="0000697D" w:rsidRDefault="0000697D" w:rsidP="0000697D">
      <w:pPr>
        <w:pStyle w:val="ListParagraph"/>
        <w:spacing w:before="100" w:beforeAutospacing="1" w:after="100" w:afterAutospacing="1" w:line="240" w:lineRule="auto"/>
        <w:jc w:val="both"/>
        <w:rPr>
          <w:rFonts w:eastAsia="Times New Roman" w:cs="Times New Roman"/>
          <w:szCs w:val="24"/>
          <w:lang w:val="en-PH" w:eastAsia="en-PH"/>
        </w:rPr>
      </w:pPr>
    </w:p>
    <w:p w14:paraId="349CCBB7" w14:textId="077E3F03" w:rsidR="0000697D" w:rsidRPr="0000697D" w:rsidRDefault="0000697D" w:rsidP="0000697D">
      <w:pPr>
        <w:pStyle w:val="ListParagraph"/>
        <w:spacing w:before="100" w:beforeAutospacing="1" w:after="100" w:afterAutospacing="1" w:line="240" w:lineRule="auto"/>
        <w:jc w:val="both"/>
        <w:rPr>
          <w:rFonts w:eastAsia="Times New Roman" w:cs="Times New Roman"/>
          <w:szCs w:val="24"/>
          <w:lang w:val="en-PH" w:eastAsia="en-PH"/>
        </w:rPr>
      </w:pPr>
      <w:r w:rsidRPr="0000697D">
        <w:rPr>
          <w:rFonts w:eastAsia="Times New Roman" w:cs="Times New Roman"/>
          <w:szCs w:val="24"/>
          <w:lang w:val="en-PH" w:eastAsia="en-PH"/>
        </w:rPr>
        <w:t xml:space="preserve">This alignment ensures that transformation is </w:t>
      </w:r>
      <w:r w:rsidRPr="0000697D">
        <w:rPr>
          <w:rFonts w:eastAsia="Times New Roman" w:cs="Times New Roman"/>
          <w:b/>
          <w:bCs/>
          <w:szCs w:val="24"/>
          <w:lang w:val="en-PH" w:eastAsia="en-PH"/>
        </w:rPr>
        <w:t>multi-sectoral</w:t>
      </w:r>
      <w:r w:rsidRPr="0000697D">
        <w:rPr>
          <w:rFonts w:eastAsia="Times New Roman" w:cs="Times New Roman"/>
          <w:szCs w:val="24"/>
          <w:lang w:val="en-PH" w:eastAsia="en-PH"/>
        </w:rPr>
        <w:t xml:space="preserve">, </w:t>
      </w:r>
      <w:r w:rsidRPr="0000697D">
        <w:rPr>
          <w:rFonts w:eastAsia="Times New Roman" w:cs="Times New Roman"/>
          <w:b/>
          <w:bCs/>
          <w:szCs w:val="24"/>
          <w:lang w:val="en-PH" w:eastAsia="en-PH"/>
        </w:rPr>
        <w:t>institutionally supported</w:t>
      </w:r>
      <w:r w:rsidRPr="0000697D">
        <w:rPr>
          <w:rFonts w:eastAsia="Times New Roman" w:cs="Times New Roman"/>
          <w:szCs w:val="24"/>
          <w:lang w:val="en-PH" w:eastAsia="en-PH"/>
        </w:rPr>
        <w:t xml:space="preserve">, and </w:t>
      </w:r>
      <w:r w:rsidRPr="0000697D">
        <w:rPr>
          <w:rFonts w:eastAsia="Times New Roman" w:cs="Times New Roman"/>
          <w:b/>
          <w:bCs/>
          <w:szCs w:val="24"/>
          <w:lang w:val="en-PH" w:eastAsia="en-PH"/>
        </w:rPr>
        <w:t>continuously validated</w:t>
      </w:r>
      <w:r w:rsidRPr="0000697D">
        <w:rPr>
          <w:rFonts w:eastAsia="Times New Roman" w:cs="Times New Roman"/>
          <w:szCs w:val="24"/>
          <w:lang w:val="en-PH" w:eastAsia="en-PH"/>
        </w:rPr>
        <w:t xml:space="preserve"> across all tiers.</w:t>
      </w:r>
    </w:p>
    <w:p w14:paraId="7AE48433" w14:textId="77777777" w:rsidR="0000697D" w:rsidRDefault="0000697D" w:rsidP="0000697D">
      <w:pPr>
        <w:pStyle w:val="ListParagraph"/>
        <w:spacing w:before="100" w:beforeAutospacing="1" w:after="100" w:afterAutospacing="1" w:line="240" w:lineRule="auto"/>
        <w:rPr>
          <w:rFonts w:ascii="Times New Roman" w:eastAsia="Times New Roman" w:hAnsi="Times New Roman" w:cs="Times New Roman"/>
          <w:szCs w:val="24"/>
          <w:lang w:val="en-PH" w:eastAsia="en-PH"/>
        </w:rPr>
      </w:pPr>
    </w:p>
    <w:p w14:paraId="7D158F6F" w14:textId="77777777" w:rsidR="0000697D" w:rsidRPr="0000697D" w:rsidRDefault="0000697D" w:rsidP="0000697D">
      <w:pPr>
        <w:pStyle w:val="ListParagraph"/>
        <w:rPr>
          <w:rFonts w:eastAsia="Times New Roman" w:cs="Times New Roman"/>
          <w:b/>
          <w:bCs/>
          <w:szCs w:val="24"/>
          <w:lang w:val="en-PH" w:eastAsia="en-PH"/>
        </w:rPr>
      </w:pPr>
      <w:r w:rsidRPr="0000697D">
        <w:rPr>
          <w:rFonts w:eastAsia="Times New Roman" w:cs="Times New Roman"/>
          <w:b/>
          <w:bCs/>
          <w:szCs w:val="24"/>
          <w:lang w:val="en-PH" w:eastAsia="en-PH"/>
        </w:rPr>
        <w:t>• Faith-Based Organizations (FBOs)</w:t>
      </w:r>
    </w:p>
    <w:p w14:paraId="3F2C923B" w14:textId="77777777" w:rsidR="0000697D" w:rsidRDefault="0000697D" w:rsidP="0000697D">
      <w:pPr>
        <w:pStyle w:val="ListParagraph"/>
        <w:rPr>
          <w:rFonts w:eastAsia="Times New Roman" w:cs="Times New Roman"/>
          <w:szCs w:val="24"/>
          <w:lang w:val="en-PH" w:eastAsia="en-PH"/>
        </w:rPr>
      </w:pPr>
      <w:r w:rsidRPr="0000697D">
        <w:rPr>
          <w:rFonts w:eastAsia="Times New Roman" w:cs="Times New Roman"/>
          <w:b/>
          <w:bCs/>
          <w:szCs w:val="24"/>
          <w:lang w:val="en-PH" w:eastAsia="en-PH"/>
        </w:rPr>
        <w:t>Role:</w:t>
      </w:r>
      <w:r w:rsidRPr="0000697D">
        <w:rPr>
          <w:rFonts w:eastAsia="Times New Roman" w:cs="Times New Roman"/>
          <w:szCs w:val="24"/>
          <w:lang w:val="en-PH" w:eastAsia="en-PH"/>
        </w:rPr>
        <w:t xml:space="preserve"> Moral Guidance &amp; Spiritual Formation</w:t>
      </w:r>
    </w:p>
    <w:p w14:paraId="2BF2B37B" w14:textId="77777777" w:rsidR="0000697D" w:rsidRPr="0000697D" w:rsidRDefault="0000697D" w:rsidP="0000697D">
      <w:pPr>
        <w:pStyle w:val="ListParagraph"/>
        <w:numPr>
          <w:ilvl w:val="0"/>
          <w:numId w:val="1223"/>
        </w:numPr>
        <w:rPr>
          <w:rFonts w:eastAsia="Times New Roman" w:cs="Times New Roman"/>
          <w:szCs w:val="24"/>
          <w:lang w:val="en-PH" w:eastAsia="en-PH"/>
        </w:rPr>
      </w:pPr>
      <w:r w:rsidRPr="0000697D">
        <w:rPr>
          <w:rFonts w:eastAsia="Times New Roman" w:cs="Times New Roman"/>
          <w:szCs w:val="24"/>
          <w:lang w:val="en-PH" w:eastAsia="en-PH"/>
        </w:rPr>
        <w:t>Lead spiritual anchoring during provincial rollouts</w:t>
      </w:r>
    </w:p>
    <w:p w14:paraId="18DC4B8E" w14:textId="77777777" w:rsidR="0000697D" w:rsidRPr="0000697D" w:rsidRDefault="0000697D" w:rsidP="0000697D">
      <w:pPr>
        <w:pStyle w:val="ListParagraph"/>
        <w:numPr>
          <w:ilvl w:val="0"/>
          <w:numId w:val="1223"/>
        </w:numPr>
        <w:rPr>
          <w:rFonts w:eastAsia="Times New Roman" w:cs="Times New Roman"/>
          <w:szCs w:val="24"/>
          <w:lang w:val="en-PH" w:eastAsia="en-PH"/>
        </w:rPr>
      </w:pPr>
      <w:r w:rsidRPr="0000697D">
        <w:rPr>
          <w:rFonts w:eastAsia="Times New Roman" w:cs="Times New Roman"/>
          <w:szCs w:val="24"/>
          <w:lang w:val="en-PH" w:eastAsia="en-PH"/>
        </w:rPr>
        <w:t>Provide doctrinal oversight for moral indicators</w:t>
      </w:r>
    </w:p>
    <w:p w14:paraId="564B4034" w14:textId="77777777" w:rsidR="0000697D" w:rsidRPr="0000697D" w:rsidRDefault="0000697D" w:rsidP="0000697D">
      <w:pPr>
        <w:pStyle w:val="ListParagraph"/>
        <w:numPr>
          <w:ilvl w:val="0"/>
          <w:numId w:val="1223"/>
        </w:numPr>
        <w:rPr>
          <w:rFonts w:eastAsia="Times New Roman" w:cs="Times New Roman"/>
          <w:szCs w:val="24"/>
          <w:lang w:val="en-PH" w:eastAsia="en-PH"/>
        </w:rPr>
      </w:pPr>
      <w:r w:rsidRPr="0000697D">
        <w:rPr>
          <w:rFonts w:eastAsia="Times New Roman" w:cs="Times New Roman"/>
          <w:szCs w:val="24"/>
          <w:lang w:val="en-PH" w:eastAsia="en-PH"/>
        </w:rPr>
        <w:t>Facilitate moral recovery, reflection cycles, and values formation</w:t>
      </w:r>
    </w:p>
    <w:p w14:paraId="1FEAFEE2" w14:textId="77777777" w:rsidR="0000697D" w:rsidRPr="0000697D" w:rsidRDefault="0000697D" w:rsidP="0000697D">
      <w:pPr>
        <w:pStyle w:val="ListParagraph"/>
        <w:numPr>
          <w:ilvl w:val="0"/>
          <w:numId w:val="1223"/>
        </w:numPr>
        <w:rPr>
          <w:rFonts w:eastAsia="Times New Roman" w:cs="Times New Roman"/>
          <w:szCs w:val="24"/>
          <w:lang w:val="en-PH" w:eastAsia="en-PH"/>
        </w:rPr>
      </w:pPr>
      <w:r w:rsidRPr="0000697D">
        <w:rPr>
          <w:rFonts w:eastAsia="Times New Roman" w:cs="Times New Roman"/>
          <w:szCs w:val="24"/>
          <w:lang w:val="en-PH" w:eastAsia="en-PH"/>
        </w:rPr>
        <w:t>Help verify moral readiness through shared discernment</w:t>
      </w:r>
    </w:p>
    <w:p w14:paraId="1540DE79" w14:textId="77777777" w:rsidR="0000697D" w:rsidRPr="0000697D" w:rsidRDefault="0000697D" w:rsidP="0000697D">
      <w:pPr>
        <w:pStyle w:val="ListParagraph"/>
        <w:numPr>
          <w:ilvl w:val="0"/>
          <w:numId w:val="1223"/>
        </w:numPr>
        <w:rPr>
          <w:rFonts w:eastAsia="Times New Roman" w:cs="Times New Roman"/>
          <w:szCs w:val="24"/>
          <w:lang w:val="en-PH" w:eastAsia="en-PH"/>
        </w:rPr>
      </w:pPr>
      <w:r w:rsidRPr="0000697D">
        <w:rPr>
          <w:rFonts w:eastAsia="Times New Roman" w:cs="Times New Roman"/>
          <w:szCs w:val="24"/>
          <w:lang w:val="en-PH" w:eastAsia="en-PH"/>
        </w:rPr>
        <w:t>Strengthen community moral climate and integrity culture</w:t>
      </w:r>
    </w:p>
    <w:p w14:paraId="74A38E89" w14:textId="53C5BEA9" w:rsidR="0000697D" w:rsidRPr="0000697D" w:rsidRDefault="0000697D" w:rsidP="0000697D">
      <w:pPr>
        <w:pStyle w:val="ListParagraph"/>
        <w:spacing w:before="100" w:beforeAutospacing="1" w:after="100" w:afterAutospacing="1"/>
        <w:rPr>
          <w:rFonts w:eastAsia="Times New Roman" w:cs="Times New Roman"/>
          <w:szCs w:val="24"/>
          <w:lang w:val="en-PH" w:eastAsia="en-PH"/>
        </w:rPr>
      </w:pPr>
    </w:p>
    <w:p w14:paraId="41A02205" w14:textId="77777777" w:rsidR="0000697D" w:rsidRPr="0000697D" w:rsidRDefault="0000697D" w:rsidP="0000697D">
      <w:pPr>
        <w:pStyle w:val="ListParagraph"/>
        <w:rPr>
          <w:rFonts w:eastAsia="Times New Roman" w:cs="Times New Roman"/>
          <w:b/>
          <w:bCs/>
          <w:szCs w:val="24"/>
          <w:lang w:val="en-PH" w:eastAsia="en-PH"/>
        </w:rPr>
      </w:pPr>
      <w:r w:rsidRPr="0000697D">
        <w:rPr>
          <w:rFonts w:eastAsia="Times New Roman" w:cs="Times New Roman"/>
          <w:b/>
          <w:bCs/>
          <w:szCs w:val="24"/>
          <w:lang w:val="en-PH" w:eastAsia="en-PH"/>
        </w:rPr>
        <w:t>• Local Government Units (LGUs)</w:t>
      </w:r>
    </w:p>
    <w:p w14:paraId="3745E439" w14:textId="77777777" w:rsidR="0000697D" w:rsidRPr="0000697D" w:rsidRDefault="0000697D" w:rsidP="0000697D">
      <w:pPr>
        <w:pStyle w:val="ListParagraph"/>
        <w:rPr>
          <w:rFonts w:eastAsia="Times New Roman" w:cs="Times New Roman"/>
          <w:szCs w:val="24"/>
          <w:lang w:val="en-PH" w:eastAsia="en-PH"/>
        </w:rPr>
      </w:pPr>
      <w:r w:rsidRPr="0000697D">
        <w:rPr>
          <w:rFonts w:eastAsia="Times New Roman" w:cs="Times New Roman"/>
          <w:b/>
          <w:bCs/>
          <w:szCs w:val="24"/>
          <w:lang w:val="en-PH" w:eastAsia="en-PH"/>
        </w:rPr>
        <w:t>Role:</w:t>
      </w:r>
      <w:r w:rsidRPr="0000697D">
        <w:rPr>
          <w:rFonts w:eastAsia="Times New Roman" w:cs="Times New Roman"/>
          <w:szCs w:val="24"/>
          <w:lang w:val="en-PH" w:eastAsia="en-PH"/>
        </w:rPr>
        <w:t xml:space="preserve"> Governance Support &amp; Policy Integration</w:t>
      </w:r>
    </w:p>
    <w:p w14:paraId="0F512059" w14:textId="77777777" w:rsidR="0000697D" w:rsidRPr="0000697D" w:rsidRDefault="0000697D" w:rsidP="0000697D">
      <w:pPr>
        <w:pStyle w:val="ListParagraph"/>
        <w:numPr>
          <w:ilvl w:val="0"/>
          <w:numId w:val="1224"/>
        </w:numPr>
        <w:rPr>
          <w:rFonts w:eastAsia="Times New Roman" w:cs="Times New Roman"/>
          <w:szCs w:val="24"/>
          <w:lang w:val="en-PH" w:eastAsia="en-PH"/>
        </w:rPr>
      </w:pPr>
      <w:r w:rsidRPr="0000697D">
        <w:rPr>
          <w:rFonts w:eastAsia="Times New Roman" w:cs="Times New Roman"/>
          <w:szCs w:val="24"/>
          <w:lang w:val="en-PH" w:eastAsia="en-PH"/>
        </w:rPr>
        <w:t>Provide logistical, operational, and administrative support</w:t>
      </w:r>
    </w:p>
    <w:p w14:paraId="3652AE4E" w14:textId="77777777" w:rsidR="0000697D" w:rsidRPr="0000697D" w:rsidRDefault="0000697D" w:rsidP="0000697D">
      <w:pPr>
        <w:pStyle w:val="ListParagraph"/>
        <w:numPr>
          <w:ilvl w:val="0"/>
          <w:numId w:val="1224"/>
        </w:numPr>
        <w:rPr>
          <w:rFonts w:eastAsia="Times New Roman" w:cs="Times New Roman"/>
          <w:szCs w:val="24"/>
          <w:lang w:val="en-PH" w:eastAsia="en-PH"/>
        </w:rPr>
      </w:pPr>
      <w:r w:rsidRPr="0000697D">
        <w:rPr>
          <w:rFonts w:eastAsia="Times New Roman" w:cs="Times New Roman"/>
          <w:szCs w:val="24"/>
          <w:lang w:val="en-PH" w:eastAsia="en-PH"/>
        </w:rPr>
        <w:t>Align local ordinances and programs with ABMPD moral indicators</w:t>
      </w:r>
    </w:p>
    <w:p w14:paraId="1CF5B41D" w14:textId="77777777" w:rsidR="0000697D" w:rsidRPr="0000697D" w:rsidRDefault="0000697D" w:rsidP="0000697D">
      <w:pPr>
        <w:pStyle w:val="ListParagraph"/>
        <w:numPr>
          <w:ilvl w:val="0"/>
          <w:numId w:val="1224"/>
        </w:numPr>
        <w:rPr>
          <w:rFonts w:eastAsia="Times New Roman" w:cs="Times New Roman"/>
          <w:szCs w:val="24"/>
          <w:lang w:val="en-PH" w:eastAsia="en-PH"/>
        </w:rPr>
      </w:pPr>
      <w:r w:rsidRPr="0000697D">
        <w:rPr>
          <w:rFonts w:eastAsia="Times New Roman" w:cs="Times New Roman"/>
          <w:szCs w:val="24"/>
          <w:lang w:val="en-PH" w:eastAsia="en-PH"/>
        </w:rPr>
        <w:t>Integrate BVFA/MVFA structures into local development councils</w:t>
      </w:r>
    </w:p>
    <w:p w14:paraId="190B84D8" w14:textId="77777777" w:rsidR="0000697D" w:rsidRPr="0000697D" w:rsidRDefault="0000697D" w:rsidP="0000697D">
      <w:pPr>
        <w:pStyle w:val="ListParagraph"/>
        <w:numPr>
          <w:ilvl w:val="0"/>
          <w:numId w:val="1224"/>
        </w:numPr>
        <w:rPr>
          <w:rFonts w:eastAsia="Times New Roman" w:cs="Times New Roman"/>
          <w:szCs w:val="24"/>
          <w:lang w:val="en-PH" w:eastAsia="en-PH"/>
        </w:rPr>
      </w:pPr>
      <w:r w:rsidRPr="0000697D">
        <w:rPr>
          <w:rFonts w:eastAsia="Times New Roman" w:cs="Times New Roman"/>
          <w:szCs w:val="24"/>
          <w:lang w:val="en-PH" w:eastAsia="en-PH"/>
        </w:rPr>
        <w:t>Mobilize barangays and municipalities during rollouts</w:t>
      </w:r>
    </w:p>
    <w:p w14:paraId="69F410CF" w14:textId="77777777" w:rsidR="0000697D" w:rsidRDefault="0000697D" w:rsidP="0000697D">
      <w:pPr>
        <w:pStyle w:val="ListParagraph"/>
        <w:numPr>
          <w:ilvl w:val="0"/>
          <w:numId w:val="1224"/>
        </w:numPr>
        <w:rPr>
          <w:rFonts w:eastAsia="Times New Roman" w:cs="Times New Roman"/>
          <w:szCs w:val="24"/>
          <w:lang w:val="en-PH" w:eastAsia="en-PH"/>
        </w:rPr>
      </w:pPr>
      <w:r w:rsidRPr="0000697D">
        <w:rPr>
          <w:rFonts w:eastAsia="Times New Roman" w:cs="Times New Roman"/>
          <w:szCs w:val="24"/>
          <w:lang w:val="en-PH" w:eastAsia="en-PH"/>
        </w:rPr>
        <w:t>Support MEL compliance and data transparency</w:t>
      </w:r>
    </w:p>
    <w:p w14:paraId="1A85954C" w14:textId="77777777" w:rsidR="0000697D" w:rsidRDefault="0000697D" w:rsidP="0000697D">
      <w:pPr>
        <w:pStyle w:val="ListParagraph"/>
        <w:ind w:left="1440"/>
        <w:rPr>
          <w:rFonts w:eastAsia="Times New Roman" w:cs="Times New Roman"/>
          <w:szCs w:val="24"/>
          <w:lang w:val="en-PH" w:eastAsia="en-PH"/>
        </w:rPr>
      </w:pPr>
    </w:p>
    <w:p w14:paraId="33BE8295" w14:textId="77777777" w:rsidR="0000697D" w:rsidRPr="0000697D" w:rsidRDefault="0000697D" w:rsidP="0000697D">
      <w:pPr>
        <w:pStyle w:val="ListParagraph"/>
        <w:rPr>
          <w:rFonts w:eastAsia="Times New Roman" w:cs="Times New Roman"/>
          <w:b/>
          <w:bCs/>
          <w:szCs w:val="24"/>
          <w:lang w:val="en-PH" w:eastAsia="en-PH"/>
        </w:rPr>
      </w:pPr>
      <w:r w:rsidRPr="0000697D">
        <w:rPr>
          <w:rFonts w:eastAsia="Times New Roman" w:cs="Times New Roman"/>
          <w:b/>
          <w:bCs/>
          <w:szCs w:val="24"/>
          <w:lang w:val="en-PH" w:eastAsia="en-PH"/>
        </w:rPr>
        <w:t>• National Government Agencies (NGAs)</w:t>
      </w:r>
    </w:p>
    <w:p w14:paraId="2EA454CA" w14:textId="77777777" w:rsidR="0000697D" w:rsidRPr="0000697D" w:rsidRDefault="0000697D" w:rsidP="0000697D">
      <w:pPr>
        <w:pStyle w:val="ListParagraph"/>
        <w:rPr>
          <w:rFonts w:eastAsia="Times New Roman" w:cs="Times New Roman"/>
          <w:szCs w:val="24"/>
          <w:lang w:val="en-PH" w:eastAsia="en-PH"/>
        </w:rPr>
      </w:pPr>
      <w:r w:rsidRPr="0000697D">
        <w:rPr>
          <w:rFonts w:eastAsia="Times New Roman" w:cs="Times New Roman"/>
          <w:b/>
          <w:bCs/>
          <w:szCs w:val="24"/>
          <w:lang w:val="en-PH" w:eastAsia="en-PH"/>
        </w:rPr>
        <w:t>Role:</w:t>
      </w:r>
      <w:r w:rsidRPr="0000697D">
        <w:rPr>
          <w:rFonts w:eastAsia="Times New Roman" w:cs="Times New Roman"/>
          <w:szCs w:val="24"/>
          <w:lang w:val="en-PH" w:eastAsia="en-PH"/>
        </w:rPr>
        <w:t xml:space="preserve"> Policy Alignment, Institutional Harmonization &amp; Systems Integration</w:t>
      </w:r>
      <w:r w:rsidRPr="0000697D">
        <w:rPr>
          <w:rFonts w:eastAsia="Times New Roman" w:cs="Times New Roman"/>
          <w:szCs w:val="24"/>
          <w:lang w:val="en-PH" w:eastAsia="en-PH"/>
        </w:rPr>
        <w:br/>
      </w:r>
    </w:p>
    <w:p w14:paraId="715587DF" w14:textId="77777777" w:rsidR="0000697D" w:rsidRPr="0000697D" w:rsidRDefault="0000697D" w:rsidP="0000697D">
      <w:pPr>
        <w:pStyle w:val="ListParagraph"/>
        <w:numPr>
          <w:ilvl w:val="0"/>
          <w:numId w:val="1228"/>
        </w:numPr>
        <w:rPr>
          <w:rFonts w:eastAsia="Times New Roman" w:cs="Times New Roman"/>
          <w:szCs w:val="24"/>
          <w:lang w:val="en-PH" w:eastAsia="en-PH"/>
        </w:rPr>
      </w:pPr>
      <w:r w:rsidRPr="0000697D">
        <w:rPr>
          <w:rFonts w:eastAsia="Times New Roman" w:cs="Times New Roman"/>
          <w:szCs w:val="24"/>
          <w:lang w:val="en-PH" w:eastAsia="en-PH"/>
        </w:rPr>
        <w:t>Align national programs, development frameworks, and sectoral initiatives with ABMPD moral indicators</w:t>
      </w:r>
    </w:p>
    <w:p w14:paraId="794A6294" w14:textId="77777777" w:rsidR="0000697D" w:rsidRPr="0000697D" w:rsidRDefault="0000697D" w:rsidP="0000697D">
      <w:pPr>
        <w:pStyle w:val="ListParagraph"/>
        <w:numPr>
          <w:ilvl w:val="0"/>
          <w:numId w:val="1228"/>
        </w:numPr>
        <w:rPr>
          <w:rFonts w:eastAsia="Times New Roman" w:cs="Times New Roman"/>
          <w:szCs w:val="24"/>
          <w:lang w:val="en-PH" w:eastAsia="en-PH"/>
        </w:rPr>
      </w:pPr>
      <w:r w:rsidRPr="0000697D">
        <w:rPr>
          <w:rFonts w:eastAsia="Times New Roman" w:cs="Times New Roman"/>
          <w:szCs w:val="24"/>
          <w:lang w:val="en-PH" w:eastAsia="en-PH"/>
        </w:rPr>
        <w:t>Provide top-down policy reinforcement to ensure program consistency nationwide</w:t>
      </w:r>
    </w:p>
    <w:p w14:paraId="35B4CF9D" w14:textId="77777777" w:rsidR="0000697D" w:rsidRPr="0000697D" w:rsidRDefault="0000697D" w:rsidP="0000697D">
      <w:pPr>
        <w:pStyle w:val="ListParagraph"/>
        <w:numPr>
          <w:ilvl w:val="0"/>
          <w:numId w:val="1228"/>
        </w:numPr>
        <w:rPr>
          <w:rFonts w:eastAsia="Times New Roman" w:cs="Times New Roman"/>
          <w:szCs w:val="24"/>
          <w:lang w:val="en-PH" w:eastAsia="en-PH"/>
        </w:rPr>
      </w:pPr>
      <w:r w:rsidRPr="0000697D">
        <w:rPr>
          <w:rFonts w:eastAsia="Times New Roman" w:cs="Times New Roman"/>
          <w:szCs w:val="24"/>
          <w:lang w:val="en-PH" w:eastAsia="en-PH"/>
        </w:rPr>
        <w:t>Share official datasets relevant to governance, social welfare, community development, peace and order, education, and economic indicators</w:t>
      </w:r>
    </w:p>
    <w:p w14:paraId="748D79A5" w14:textId="77777777" w:rsidR="0000697D" w:rsidRPr="0000697D" w:rsidRDefault="0000697D" w:rsidP="0000697D">
      <w:pPr>
        <w:pStyle w:val="ListParagraph"/>
        <w:numPr>
          <w:ilvl w:val="0"/>
          <w:numId w:val="1228"/>
        </w:numPr>
        <w:rPr>
          <w:rFonts w:eastAsia="Times New Roman" w:cs="Times New Roman"/>
          <w:szCs w:val="24"/>
          <w:lang w:val="en-PH" w:eastAsia="en-PH"/>
        </w:rPr>
      </w:pPr>
      <w:r w:rsidRPr="0000697D">
        <w:rPr>
          <w:rFonts w:eastAsia="Times New Roman" w:cs="Times New Roman"/>
          <w:szCs w:val="24"/>
          <w:lang w:val="en-PH" w:eastAsia="en-PH"/>
        </w:rPr>
        <w:t>Support dashboard integration by providing national-level data standards and interoperability guidelines</w:t>
      </w:r>
    </w:p>
    <w:p w14:paraId="7280B74F" w14:textId="77777777" w:rsidR="0000697D" w:rsidRPr="0000697D" w:rsidRDefault="0000697D" w:rsidP="0000697D">
      <w:pPr>
        <w:pStyle w:val="ListParagraph"/>
        <w:numPr>
          <w:ilvl w:val="0"/>
          <w:numId w:val="1228"/>
        </w:numPr>
        <w:rPr>
          <w:rFonts w:eastAsia="Times New Roman" w:cs="Times New Roman"/>
          <w:szCs w:val="24"/>
          <w:lang w:val="en-PH" w:eastAsia="en-PH"/>
        </w:rPr>
      </w:pPr>
      <w:r w:rsidRPr="0000697D">
        <w:rPr>
          <w:rFonts w:eastAsia="Times New Roman" w:cs="Times New Roman"/>
          <w:szCs w:val="24"/>
          <w:lang w:val="en-PH" w:eastAsia="en-PH"/>
        </w:rPr>
        <w:t>Assist in scaling ABMPD rollouts through national mandates, inter-agency support, and technical coordination</w:t>
      </w:r>
    </w:p>
    <w:p w14:paraId="4F054204" w14:textId="77777777" w:rsidR="0000697D" w:rsidRPr="0000697D" w:rsidRDefault="0000697D" w:rsidP="0000697D">
      <w:pPr>
        <w:pStyle w:val="ListParagraph"/>
        <w:numPr>
          <w:ilvl w:val="0"/>
          <w:numId w:val="1228"/>
        </w:numPr>
        <w:rPr>
          <w:rFonts w:eastAsia="Times New Roman" w:cs="Times New Roman"/>
          <w:szCs w:val="24"/>
          <w:lang w:val="en-PH" w:eastAsia="en-PH"/>
        </w:rPr>
      </w:pPr>
      <w:r w:rsidRPr="0000697D">
        <w:rPr>
          <w:rFonts w:eastAsia="Times New Roman" w:cs="Times New Roman"/>
          <w:szCs w:val="24"/>
          <w:lang w:val="en-PH" w:eastAsia="en-PH"/>
        </w:rPr>
        <w:t>Ensure that ABMPD outcomes align with national priorities (e.g., good governance, citizen welfare, community resilience)</w:t>
      </w:r>
    </w:p>
    <w:p w14:paraId="5335B3D5" w14:textId="64302A9D" w:rsidR="0000697D" w:rsidRPr="0000697D" w:rsidRDefault="0000697D" w:rsidP="0000697D">
      <w:pPr>
        <w:pStyle w:val="ListParagraph"/>
        <w:spacing w:before="100" w:beforeAutospacing="1" w:after="100" w:afterAutospacing="1"/>
        <w:rPr>
          <w:rFonts w:eastAsia="Times New Roman" w:cs="Times New Roman"/>
          <w:szCs w:val="24"/>
          <w:lang w:val="en-PH" w:eastAsia="en-PH"/>
        </w:rPr>
      </w:pPr>
    </w:p>
    <w:p w14:paraId="4E40DC07" w14:textId="77777777" w:rsidR="0000697D" w:rsidRPr="0000697D" w:rsidRDefault="0000697D" w:rsidP="0000697D">
      <w:pPr>
        <w:pStyle w:val="ListParagraph"/>
        <w:rPr>
          <w:rFonts w:eastAsia="Times New Roman" w:cs="Times New Roman"/>
          <w:b/>
          <w:bCs/>
          <w:szCs w:val="24"/>
          <w:lang w:val="en-PH" w:eastAsia="en-PH"/>
        </w:rPr>
      </w:pPr>
      <w:r w:rsidRPr="0000697D">
        <w:rPr>
          <w:rFonts w:eastAsia="Times New Roman" w:cs="Times New Roman"/>
          <w:b/>
          <w:bCs/>
          <w:szCs w:val="24"/>
          <w:lang w:val="en-PH" w:eastAsia="en-PH"/>
        </w:rPr>
        <w:t>• Civil Society Organizations (CSOs)</w:t>
      </w:r>
    </w:p>
    <w:p w14:paraId="2945D6BB" w14:textId="77777777" w:rsidR="0000697D" w:rsidRPr="0000697D" w:rsidRDefault="0000697D" w:rsidP="0000697D">
      <w:pPr>
        <w:pStyle w:val="ListParagraph"/>
        <w:rPr>
          <w:rFonts w:eastAsia="Times New Roman" w:cs="Times New Roman"/>
          <w:szCs w:val="24"/>
          <w:lang w:val="en-PH" w:eastAsia="en-PH"/>
        </w:rPr>
      </w:pPr>
      <w:r w:rsidRPr="0000697D">
        <w:rPr>
          <w:rFonts w:eastAsia="Times New Roman" w:cs="Times New Roman"/>
          <w:b/>
          <w:bCs/>
          <w:szCs w:val="24"/>
          <w:lang w:val="en-PH" w:eastAsia="en-PH"/>
        </w:rPr>
        <w:t>Role:</w:t>
      </w:r>
      <w:r w:rsidRPr="0000697D">
        <w:rPr>
          <w:rFonts w:eastAsia="Times New Roman" w:cs="Times New Roman"/>
          <w:szCs w:val="24"/>
          <w:lang w:val="en-PH" w:eastAsia="en-PH"/>
        </w:rPr>
        <w:t xml:space="preserve"> Civic Action &amp; Volunteer Mobilization</w:t>
      </w:r>
    </w:p>
    <w:p w14:paraId="774B83C5" w14:textId="77777777" w:rsidR="0000697D" w:rsidRPr="0000697D" w:rsidRDefault="0000697D" w:rsidP="0000697D">
      <w:pPr>
        <w:pStyle w:val="ListParagraph"/>
        <w:numPr>
          <w:ilvl w:val="0"/>
          <w:numId w:val="1225"/>
        </w:numPr>
        <w:rPr>
          <w:rFonts w:eastAsia="Times New Roman" w:cs="Times New Roman"/>
          <w:szCs w:val="24"/>
          <w:lang w:val="en-PH" w:eastAsia="en-PH"/>
        </w:rPr>
      </w:pPr>
      <w:r w:rsidRPr="0000697D">
        <w:rPr>
          <w:rFonts w:eastAsia="Times New Roman" w:cs="Times New Roman"/>
          <w:szCs w:val="24"/>
          <w:lang w:val="en-PH" w:eastAsia="en-PH"/>
        </w:rPr>
        <w:t>Lead volunteer activation, community service campaigns, and civic education</w:t>
      </w:r>
    </w:p>
    <w:p w14:paraId="270B137B" w14:textId="77777777" w:rsidR="0000697D" w:rsidRPr="0000697D" w:rsidRDefault="0000697D" w:rsidP="0000697D">
      <w:pPr>
        <w:pStyle w:val="ListParagraph"/>
        <w:numPr>
          <w:ilvl w:val="0"/>
          <w:numId w:val="1225"/>
        </w:numPr>
        <w:rPr>
          <w:rFonts w:eastAsia="Times New Roman" w:cs="Times New Roman"/>
          <w:szCs w:val="24"/>
          <w:lang w:val="en-PH" w:eastAsia="en-PH"/>
        </w:rPr>
      </w:pPr>
      <w:r w:rsidRPr="0000697D">
        <w:rPr>
          <w:rFonts w:eastAsia="Times New Roman" w:cs="Times New Roman"/>
          <w:szCs w:val="24"/>
          <w:lang w:val="en-PH" w:eastAsia="en-PH"/>
        </w:rPr>
        <w:t>Serve as accountability partners and transparency observers</w:t>
      </w:r>
    </w:p>
    <w:p w14:paraId="6EF71359" w14:textId="77777777" w:rsidR="0000697D" w:rsidRPr="0000697D" w:rsidRDefault="0000697D" w:rsidP="0000697D">
      <w:pPr>
        <w:pStyle w:val="ListParagraph"/>
        <w:numPr>
          <w:ilvl w:val="0"/>
          <w:numId w:val="1225"/>
        </w:numPr>
        <w:rPr>
          <w:rFonts w:eastAsia="Times New Roman" w:cs="Times New Roman"/>
          <w:szCs w:val="24"/>
          <w:lang w:val="en-PH" w:eastAsia="en-PH"/>
        </w:rPr>
      </w:pPr>
      <w:r w:rsidRPr="0000697D">
        <w:rPr>
          <w:rFonts w:eastAsia="Times New Roman" w:cs="Times New Roman"/>
          <w:szCs w:val="24"/>
          <w:lang w:val="en-PH" w:eastAsia="en-PH"/>
        </w:rPr>
        <w:t>Support barangay-level interventions through non-political, community-driven mobilization</w:t>
      </w:r>
    </w:p>
    <w:p w14:paraId="17AE29FB" w14:textId="77777777" w:rsidR="0000697D" w:rsidRPr="0000697D" w:rsidRDefault="0000697D" w:rsidP="0000697D">
      <w:pPr>
        <w:pStyle w:val="ListParagraph"/>
        <w:numPr>
          <w:ilvl w:val="0"/>
          <w:numId w:val="1225"/>
        </w:numPr>
        <w:rPr>
          <w:rFonts w:eastAsia="Times New Roman" w:cs="Times New Roman"/>
          <w:szCs w:val="24"/>
          <w:lang w:val="en-PH" w:eastAsia="en-PH"/>
        </w:rPr>
      </w:pPr>
      <w:r w:rsidRPr="0000697D">
        <w:rPr>
          <w:rFonts w:eastAsia="Times New Roman" w:cs="Times New Roman"/>
          <w:szCs w:val="24"/>
          <w:lang w:val="en-PH" w:eastAsia="en-PH"/>
        </w:rPr>
        <w:t>Strengthen civic participation during Tier 1 and beyond</w:t>
      </w:r>
    </w:p>
    <w:p w14:paraId="0F8D4459" w14:textId="26DFC558" w:rsidR="0000697D" w:rsidRPr="0000697D" w:rsidRDefault="0000697D" w:rsidP="0000697D">
      <w:pPr>
        <w:pStyle w:val="ListParagraph"/>
        <w:spacing w:before="100" w:beforeAutospacing="1" w:after="100" w:afterAutospacing="1"/>
        <w:rPr>
          <w:rFonts w:eastAsia="Times New Roman" w:cs="Times New Roman"/>
          <w:szCs w:val="24"/>
          <w:lang w:val="en-PH" w:eastAsia="en-PH"/>
        </w:rPr>
      </w:pPr>
    </w:p>
    <w:p w14:paraId="3983CCB8" w14:textId="77777777" w:rsidR="0000697D" w:rsidRPr="0000697D" w:rsidRDefault="0000697D" w:rsidP="0000697D">
      <w:pPr>
        <w:pStyle w:val="ListParagraph"/>
        <w:rPr>
          <w:rFonts w:eastAsia="Times New Roman" w:cs="Times New Roman"/>
          <w:b/>
          <w:bCs/>
          <w:szCs w:val="24"/>
          <w:lang w:val="en-PH" w:eastAsia="en-PH"/>
        </w:rPr>
      </w:pPr>
      <w:r w:rsidRPr="0000697D">
        <w:rPr>
          <w:rFonts w:eastAsia="Times New Roman" w:cs="Times New Roman"/>
          <w:b/>
          <w:bCs/>
          <w:szCs w:val="24"/>
          <w:lang w:val="en-PH" w:eastAsia="en-PH"/>
        </w:rPr>
        <w:t>• Academe</w:t>
      </w:r>
    </w:p>
    <w:p w14:paraId="10518623" w14:textId="77777777" w:rsidR="0000697D" w:rsidRPr="0000697D" w:rsidRDefault="0000697D" w:rsidP="0000697D">
      <w:pPr>
        <w:pStyle w:val="ListParagraph"/>
        <w:rPr>
          <w:rFonts w:eastAsia="Times New Roman" w:cs="Times New Roman"/>
          <w:szCs w:val="24"/>
          <w:lang w:val="en-PH" w:eastAsia="en-PH"/>
        </w:rPr>
      </w:pPr>
      <w:r w:rsidRPr="0000697D">
        <w:rPr>
          <w:rFonts w:eastAsia="Times New Roman" w:cs="Times New Roman"/>
          <w:b/>
          <w:bCs/>
          <w:szCs w:val="24"/>
          <w:lang w:val="en-PH" w:eastAsia="en-PH"/>
        </w:rPr>
        <w:t>Role:</w:t>
      </w:r>
      <w:r w:rsidRPr="0000697D">
        <w:rPr>
          <w:rFonts w:eastAsia="Times New Roman" w:cs="Times New Roman"/>
          <w:szCs w:val="24"/>
          <w:lang w:val="en-PH" w:eastAsia="en-PH"/>
        </w:rPr>
        <w:t xml:space="preserve"> Research, Data Analytics &amp; MEL Integration</w:t>
      </w:r>
    </w:p>
    <w:p w14:paraId="2293B7A5" w14:textId="77777777" w:rsidR="0000697D" w:rsidRPr="0000697D" w:rsidRDefault="0000697D" w:rsidP="0000697D">
      <w:pPr>
        <w:pStyle w:val="ListParagraph"/>
        <w:numPr>
          <w:ilvl w:val="0"/>
          <w:numId w:val="1226"/>
        </w:numPr>
        <w:rPr>
          <w:rFonts w:eastAsia="Times New Roman" w:cs="Times New Roman"/>
          <w:szCs w:val="24"/>
          <w:lang w:val="en-PH" w:eastAsia="en-PH"/>
        </w:rPr>
      </w:pPr>
      <w:r w:rsidRPr="0000697D">
        <w:rPr>
          <w:rFonts w:eastAsia="Times New Roman" w:cs="Times New Roman"/>
          <w:szCs w:val="24"/>
          <w:lang w:val="en-PH" w:eastAsia="en-PH"/>
        </w:rPr>
        <w:t>Provide analytical support for moral indicators, MRI interpretation, and MEL reporting</w:t>
      </w:r>
    </w:p>
    <w:p w14:paraId="17F900FF" w14:textId="77777777" w:rsidR="0000697D" w:rsidRPr="0000697D" w:rsidRDefault="0000697D" w:rsidP="0000697D">
      <w:pPr>
        <w:pStyle w:val="ListParagraph"/>
        <w:numPr>
          <w:ilvl w:val="0"/>
          <w:numId w:val="1226"/>
        </w:numPr>
        <w:rPr>
          <w:rFonts w:eastAsia="Times New Roman" w:cs="Times New Roman"/>
          <w:szCs w:val="24"/>
          <w:lang w:val="en-PH" w:eastAsia="en-PH"/>
        </w:rPr>
      </w:pPr>
      <w:r w:rsidRPr="0000697D">
        <w:rPr>
          <w:rFonts w:eastAsia="Times New Roman" w:cs="Times New Roman"/>
          <w:szCs w:val="24"/>
          <w:lang w:val="en-PH" w:eastAsia="en-PH"/>
        </w:rPr>
        <w:t>Assist in evidence-based curriculum enhancement for BVFA/MVFA training</w:t>
      </w:r>
    </w:p>
    <w:p w14:paraId="46A7F820" w14:textId="77777777" w:rsidR="0000697D" w:rsidRPr="0000697D" w:rsidRDefault="0000697D" w:rsidP="0000697D">
      <w:pPr>
        <w:pStyle w:val="ListParagraph"/>
        <w:numPr>
          <w:ilvl w:val="0"/>
          <w:numId w:val="1226"/>
        </w:numPr>
        <w:rPr>
          <w:rFonts w:eastAsia="Times New Roman" w:cs="Times New Roman"/>
          <w:szCs w:val="24"/>
          <w:lang w:val="en-PH" w:eastAsia="en-PH"/>
        </w:rPr>
      </w:pPr>
      <w:r w:rsidRPr="0000697D">
        <w:rPr>
          <w:rFonts w:eastAsia="Times New Roman" w:cs="Times New Roman"/>
          <w:szCs w:val="24"/>
          <w:lang w:val="en-PH" w:eastAsia="en-PH"/>
        </w:rPr>
        <w:t>Validate data trends, behavioral patterns, and community impact</w:t>
      </w:r>
    </w:p>
    <w:p w14:paraId="34E6B406" w14:textId="77777777" w:rsidR="0000697D" w:rsidRPr="0000697D" w:rsidRDefault="0000697D" w:rsidP="0000697D">
      <w:pPr>
        <w:pStyle w:val="ListParagraph"/>
        <w:numPr>
          <w:ilvl w:val="0"/>
          <w:numId w:val="1226"/>
        </w:numPr>
        <w:rPr>
          <w:rFonts w:eastAsia="Times New Roman" w:cs="Times New Roman"/>
          <w:szCs w:val="24"/>
          <w:lang w:val="en-PH" w:eastAsia="en-PH"/>
        </w:rPr>
      </w:pPr>
      <w:r w:rsidRPr="0000697D">
        <w:rPr>
          <w:rFonts w:eastAsia="Times New Roman" w:cs="Times New Roman"/>
          <w:szCs w:val="24"/>
          <w:lang w:val="en-PH" w:eastAsia="en-PH"/>
        </w:rPr>
        <w:t>Support continuous improvement through research partnerships</w:t>
      </w:r>
    </w:p>
    <w:p w14:paraId="11952033" w14:textId="71A2818E" w:rsidR="0000697D" w:rsidRPr="0000697D" w:rsidRDefault="0000697D" w:rsidP="0000697D">
      <w:pPr>
        <w:pStyle w:val="ListParagraph"/>
        <w:spacing w:before="100" w:beforeAutospacing="1" w:after="100" w:afterAutospacing="1"/>
        <w:rPr>
          <w:rFonts w:eastAsia="Times New Roman" w:cs="Times New Roman"/>
          <w:szCs w:val="24"/>
          <w:lang w:val="en-PH" w:eastAsia="en-PH"/>
        </w:rPr>
      </w:pPr>
    </w:p>
    <w:p w14:paraId="21010C16" w14:textId="77777777" w:rsidR="0000697D" w:rsidRPr="0000697D" w:rsidRDefault="0000697D" w:rsidP="0000697D">
      <w:pPr>
        <w:pStyle w:val="ListParagraph"/>
        <w:rPr>
          <w:rFonts w:eastAsia="Times New Roman" w:cs="Times New Roman"/>
          <w:b/>
          <w:bCs/>
          <w:szCs w:val="24"/>
          <w:lang w:val="en-PH" w:eastAsia="en-PH"/>
        </w:rPr>
      </w:pPr>
      <w:r w:rsidRPr="0000697D">
        <w:rPr>
          <w:rFonts w:eastAsia="Times New Roman" w:cs="Times New Roman"/>
          <w:b/>
          <w:bCs/>
          <w:szCs w:val="24"/>
          <w:lang w:val="en-PH" w:eastAsia="en-PH"/>
        </w:rPr>
        <w:t>• Private Sector</w:t>
      </w:r>
    </w:p>
    <w:p w14:paraId="40396D60" w14:textId="77777777" w:rsidR="0000697D" w:rsidRPr="0000697D" w:rsidRDefault="0000697D" w:rsidP="0000697D">
      <w:pPr>
        <w:pStyle w:val="ListParagraph"/>
        <w:rPr>
          <w:rFonts w:eastAsia="Times New Roman" w:cs="Times New Roman"/>
          <w:szCs w:val="24"/>
          <w:lang w:val="en-PH" w:eastAsia="en-PH"/>
        </w:rPr>
      </w:pPr>
      <w:r w:rsidRPr="0000697D">
        <w:rPr>
          <w:rFonts w:eastAsia="Times New Roman" w:cs="Times New Roman"/>
          <w:b/>
          <w:bCs/>
          <w:szCs w:val="24"/>
          <w:lang w:val="en-PH" w:eastAsia="en-PH"/>
        </w:rPr>
        <w:t>Role:</w:t>
      </w:r>
      <w:r w:rsidRPr="0000697D">
        <w:rPr>
          <w:rFonts w:eastAsia="Times New Roman" w:cs="Times New Roman"/>
          <w:szCs w:val="24"/>
          <w:lang w:val="en-PH" w:eastAsia="en-PH"/>
        </w:rPr>
        <w:t xml:space="preserve"> Resource Support &amp; Institutional Practice</w:t>
      </w:r>
    </w:p>
    <w:p w14:paraId="7625DD5B" w14:textId="77777777" w:rsidR="0000697D" w:rsidRPr="0000697D" w:rsidRDefault="0000697D" w:rsidP="0000697D">
      <w:pPr>
        <w:pStyle w:val="ListParagraph"/>
        <w:numPr>
          <w:ilvl w:val="0"/>
          <w:numId w:val="1227"/>
        </w:numPr>
        <w:rPr>
          <w:rFonts w:eastAsia="Times New Roman" w:cs="Times New Roman"/>
          <w:szCs w:val="24"/>
          <w:lang w:val="en-PH" w:eastAsia="en-PH"/>
        </w:rPr>
      </w:pPr>
      <w:r w:rsidRPr="0000697D">
        <w:rPr>
          <w:rFonts w:eastAsia="Times New Roman" w:cs="Times New Roman"/>
          <w:szCs w:val="24"/>
          <w:lang w:val="en-PH" w:eastAsia="en-PH"/>
        </w:rPr>
        <w:t>Provide resources, capacity-building opportunities, and venue support</w:t>
      </w:r>
    </w:p>
    <w:p w14:paraId="25A9D1F7" w14:textId="77777777" w:rsidR="0000697D" w:rsidRPr="0000697D" w:rsidRDefault="0000697D" w:rsidP="0000697D">
      <w:pPr>
        <w:pStyle w:val="ListParagraph"/>
        <w:numPr>
          <w:ilvl w:val="0"/>
          <w:numId w:val="1227"/>
        </w:numPr>
        <w:rPr>
          <w:rFonts w:eastAsia="Times New Roman" w:cs="Times New Roman"/>
          <w:szCs w:val="24"/>
          <w:lang w:val="en-PH" w:eastAsia="en-PH"/>
        </w:rPr>
      </w:pPr>
      <w:r w:rsidRPr="0000697D">
        <w:rPr>
          <w:rFonts w:eastAsia="Times New Roman" w:cs="Times New Roman"/>
          <w:szCs w:val="24"/>
          <w:lang w:val="en-PH" w:eastAsia="en-PH"/>
        </w:rPr>
        <w:t>Adopt ABMPD-aligned moral governance practices in workplace settings</w:t>
      </w:r>
    </w:p>
    <w:p w14:paraId="7EE8A567" w14:textId="77777777" w:rsidR="0000697D" w:rsidRPr="0000697D" w:rsidRDefault="0000697D" w:rsidP="0000697D">
      <w:pPr>
        <w:pStyle w:val="ListParagraph"/>
        <w:numPr>
          <w:ilvl w:val="0"/>
          <w:numId w:val="1227"/>
        </w:numPr>
        <w:rPr>
          <w:rFonts w:eastAsia="Times New Roman" w:cs="Times New Roman"/>
          <w:szCs w:val="24"/>
          <w:lang w:val="en-PH" w:eastAsia="en-PH"/>
        </w:rPr>
      </w:pPr>
      <w:r w:rsidRPr="0000697D">
        <w:rPr>
          <w:rFonts w:eastAsia="Times New Roman" w:cs="Times New Roman"/>
          <w:szCs w:val="24"/>
          <w:lang w:val="en-PH" w:eastAsia="en-PH"/>
        </w:rPr>
        <w:t>Encourage corporate volunteerism and values-driven business engagement</w:t>
      </w:r>
    </w:p>
    <w:p w14:paraId="3E1E54DB" w14:textId="77777777" w:rsidR="0000697D" w:rsidRPr="0000697D" w:rsidRDefault="0000697D" w:rsidP="0000697D">
      <w:pPr>
        <w:pStyle w:val="ListParagraph"/>
        <w:numPr>
          <w:ilvl w:val="0"/>
          <w:numId w:val="1227"/>
        </w:numPr>
        <w:rPr>
          <w:rFonts w:eastAsia="Times New Roman" w:cs="Times New Roman"/>
          <w:szCs w:val="24"/>
          <w:lang w:val="en-PH" w:eastAsia="en-PH"/>
        </w:rPr>
      </w:pPr>
      <w:r w:rsidRPr="0000697D">
        <w:rPr>
          <w:rFonts w:eastAsia="Times New Roman" w:cs="Times New Roman"/>
          <w:szCs w:val="24"/>
          <w:lang w:val="en-PH" w:eastAsia="en-PH"/>
        </w:rPr>
        <w:t>Strengthen local economies through ethical business partnerships</w:t>
      </w:r>
    </w:p>
    <w:p w14:paraId="2CAA39E4" w14:textId="02511475" w:rsidR="0000697D" w:rsidRPr="0000697D" w:rsidRDefault="0000697D" w:rsidP="0000697D">
      <w:pPr>
        <w:pStyle w:val="ListParagraph"/>
        <w:spacing w:before="100" w:beforeAutospacing="1" w:after="100" w:afterAutospacing="1"/>
        <w:rPr>
          <w:rFonts w:eastAsia="Times New Roman" w:cs="Times New Roman"/>
          <w:szCs w:val="24"/>
          <w:lang w:val="en-PH" w:eastAsia="en-PH"/>
        </w:rPr>
      </w:pPr>
    </w:p>
    <w:p w14:paraId="2D7ED6AF" w14:textId="77777777" w:rsidR="0000697D" w:rsidRPr="0000697D" w:rsidRDefault="0000697D" w:rsidP="0000697D">
      <w:pPr>
        <w:pStyle w:val="ListParagraph"/>
        <w:spacing w:before="100" w:beforeAutospacing="1" w:after="100" w:afterAutospacing="1" w:line="240" w:lineRule="auto"/>
        <w:rPr>
          <w:rFonts w:ascii="Times New Roman" w:eastAsia="Times New Roman" w:hAnsi="Times New Roman" w:cs="Times New Roman"/>
          <w:szCs w:val="24"/>
          <w:lang w:val="en-PH" w:eastAsia="en-PH"/>
        </w:rPr>
      </w:pPr>
    </w:p>
    <w:p w14:paraId="24B2BBD5" w14:textId="77777777" w:rsidR="005613DE" w:rsidRPr="005613DE" w:rsidRDefault="005613DE" w:rsidP="005613DE">
      <w:pPr>
        <w:numPr>
          <w:ilvl w:val="0"/>
          <w:numId w:val="989"/>
        </w:numPr>
        <w:rPr>
          <w:rFonts w:cs="Times New Roman"/>
          <w:szCs w:val="24"/>
          <w:lang w:val="en-PH"/>
        </w:rPr>
      </w:pPr>
      <w:r w:rsidRPr="005613DE">
        <w:rPr>
          <w:rFonts w:cs="Times New Roman"/>
          <w:b/>
          <w:bCs/>
          <w:szCs w:val="24"/>
          <w:lang w:val="en-PH"/>
        </w:rPr>
        <w:t>Social Accountability and Transparency</w:t>
      </w:r>
      <w:r w:rsidRPr="005613DE">
        <w:rPr>
          <w:rFonts w:cs="Times New Roman"/>
          <w:szCs w:val="24"/>
          <w:lang w:val="en-PH"/>
        </w:rPr>
        <w:br/>
      </w:r>
      <w:proofErr w:type="gramStart"/>
      <w:r w:rsidRPr="005613DE">
        <w:rPr>
          <w:rFonts w:cs="Times New Roman"/>
          <w:szCs w:val="24"/>
          <w:lang w:val="en-PH"/>
        </w:rPr>
        <w:t>Multi-sector</w:t>
      </w:r>
      <w:proofErr w:type="gramEnd"/>
      <w:r w:rsidRPr="005613DE">
        <w:rPr>
          <w:rFonts w:cs="Times New Roman"/>
          <w:szCs w:val="24"/>
          <w:lang w:val="en-PH"/>
        </w:rPr>
        <w:t xml:space="preserve"> involvement ensures check-and-balance mechanisms, preventing monopolization of the transformation process by any single institution.</w:t>
      </w:r>
    </w:p>
    <w:p w14:paraId="77DC9857" w14:textId="77777777" w:rsidR="005613DE" w:rsidRPr="005613DE" w:rsidRDefault="005613DE" w:rsidP="005613DE">
      <w:pPr>
        <w:numPr>
          <w:ilvl w:val="0"/>
          <w:numId w:val="989"/>
        </w:numPr>
        <w:rPr>
          <w:rFonts w:cs="Times New Roman"/>
          <w:szCs w:val="24"/>
          <w:lang w:val="en-PH"/>
        </w:rPr>
      </w:pPr>
      <w:r w:rsidRPr="005613DE">
        <w:rPr>
          <w:rFonts w:cs="Times New Roman"/>
          <w:b/>
          <w:bCs/>
          <w:szCs w:val="24"/>
          <w:lang w:val="en-PH"/>
        </w:rPr>
        <w:t>Knowledge Sharing and Co-Creation</w:t>
      </w:r>
      <w:r w:rsidRPr="005613DE">
        <w:rPr>
          <w:rFonts w:cs="Times New Roman"/>
          <w:szCs w:val="24"/>
          <w:lang w:val="en-PH"/>
        </w:rPr>
        <w:br/>
        <w:t>Stakeholders collaborate on community service programs, behavioral interventions, recognition protocols, and MEL refinement.</w:t>
      </w:r>
    </w:p>
    <w:p w14:paraId="64CD4A1F" w14:textId="77777777" w:rsidR="005613DE" w:rsidRPr="005613DE" w:rsidRDefault="005613DE" w:rsidP="005613DE">
      <w:pPr>
        <w:numPr>
          <w:ilvl w:val="0"/>
          <w:numId w:val="989"/>
        </w:numPr>
        <w:rPr>
          <w:rFonts w:cs="Times New Roman"/>
          <w:szCs w:val="24"/>
          <w:lang w:val="en-PH"/>
        </w:rPr>
      </w:pPr>
      <w:r w:rsidRPr="005613DE">
        <w:rPr>
          <w:rFonts w:cs="Times New Roman"/>
          <w:b/>
          <w:bCs/>
          <w:szCs w:val="24"/>
          <w:lang w:val="en-PH"/>
        </w:rPr>
        <w:t>Inclusivity as a Moral Imperative</w:t>
      </w:r>
      <w:r w:rsidRPr="005613DE">
        <w:rPr>
          <w:rFonts w:cs="Times New Roman"/>
          <w:szCs w:val="24"/>
          <w:lang w:val="en-PH"/>
        </w:rPr>
        <w:br/>
        <w:t>Rollout activities intentionally embrace marginalized groups, vulnerable communities, and individuals historically excluded from governance participation.</w:t>
      </w:r>
    </w:p>
    <w:p w14:paraId="32A185AB" w14:textId="77777777" w:rsidR="005613DE" w:rsidRPr="005613DE" w:rsidRDefault="005613DE" w:rsidP="005613DE">
      <w:pPr>
        <w:rPr>
          <w:rFonts w:cs="Times New Roman"/>
          <w:b/>
          <w:bCs/>
          <w:szCs w:val="24"/>
          <w:lang w:val="en-PH"/>
        </w:rPr>
      </w:pPr>
      <w:r w:rsidRPr="005613DE">
        <w:rPr>
          <w:rFonts w:cs="Times New Roman"/>
          <w:b/>
          <w:bCs/>
          <w:szCs w:val="24"/>
          <w:lang w:val="en-PH"/>
        </w:rPr>
        <w:t>Outcome</w:t>
      </w:r>
    </w:p>
    <w:p w14:paraId="7991B501" w14:textId="77777777" w:rsidR="005613DE" w:rsidRPr="005613DE" w:rsidRDefault="005613DE" w:rsidP="005613DE">
      <w:pPr>
        <w:rPr>
          <w:rFonts w:cs="Times New Roman"/>
          <w:szCs w:val="24"/>
          <w:lang w:val="en-PH"/>
        </w:rPr>
      </w:pPr>
      <w:r w:rsidRPr="005613DE">
        <w:rPr>
          <w:rFonts w:cs="Times New Roman"/>
          <w:szCs w:val="24"/>
          <w:lang w:val="en-PH"/>
        </w:rPr>
        <w:t>Collaboration creates a morally aligned ecosystem where transformation is co-owned, community-grounded, and institutionally reinforced.</w:t>
      </w:r>
    </w:p>
    <w:p w14:paraId="65D9D6EE" w14:textId="77777777" w:rsidR="005613DE" w:rsidRPr="005613DE" w:rsidRDefault="005613DE" w:rsidP="005613DE">
      <w:pPr>
        <w:rPr>
          <w:rFonts w:cs="Times New Roman"/>
          <w:szCs w:val="24"/>
          <w:lang w:val="en-PH"/>
        </w:rPr>
      </w:pPr>
      <w:r w:rsidRPr="005613DE">
        <w:rPr>
          <w:rFonts w:cs="Times New Roman"/>
          <w:szCs w:val="24"/>
          <w:lang w:val="en-PH"/>
        </w:rPr>
        <w:pict w14:anchorId="282AB6E5">
          <v:rect id="_x0000_i2490" style="width:0;height:1.5pt" o:hralign="center" o:hrstd="t" o:hr="t" fillcolor="#a0a0a0" stroked="f"/>
        </w:pict>
      </w:r>
    </w:p>
    <w:p w14:paraId="71175421" w14:textId="77777777" w:rsidR="005613DE" w:rsidRPr="005613DE" w:rsidRDefault="005613DE" w:rsidP="003440AD">
      <w:pPr>
        <w:pStyle w:val="Heading9"/>
        <w:rPr>
          <w:lang w:val="en-PH"/>
        </w:rPr>
      </w:pPr>
      <w:r w:rsidRPr="005613DE">
        <w:rPr>
          <w:lang w:val="en-PH"/>
        </w:rPr>
        <w:t xml:space="preserve">4. Progressive Moral </w:t>
      </w:r>
      <w:r w:rsidRPr="003440AD">
        <w:t>Scaling</w:t>
      </w:r>
    </w:p>
    <w:p w14:paraId="270376DE" w14:textId="77777777" w:rsidR="005613DE" w:rsidRPr="005613DE" w:rsidRDefault="005613DE" w:rsidP="00BF2CD1">
      <w:pPr>
        <w:jc w:val="both"/>
        <w:rPr>
          <w:rFonts w:cs="Times New Roman"/>
          <w:szCs w:val="24"/>
          <w:lang w:val="en-PH"/>
        </w:rPr>
      </w:pPr>
      <w:r w:rsidRPr="005613DE">
        <w:rPr>
          <w:rFonts w:cs="Times New Roman"/>
          <w:szCs w:val="24"/>
          <w:lang w:val="en-PH"/>
        </w:rPr>
        <w:t>Progressive Moral Scaling ensures that transformation grows in depth, influence, and structural coherence as localities advance through rollout stages and tiers. It recognizes that moral development is cumulative, requiring each level of readiness to build upon the previous one.</w:t>
      </w:r>
    </w:p>
    <w:p w14:paraId="4AF3E64F" w14:textId="77777777" w:rsidR="005613DE" w:rsidRPr="005613DE" w:rsidRDefault="005613DE" w:rsidP="005613DE">
      <w:pPr>
        <w:rPr>
          <w:rFonts w:cs="Times New Roman"/>
          <w:b/>
          <w:bCs/>
          <w:szCs w:val="24"/>
          <w:lang w:val="en-PH"/>
        </w:rPr>
      </w:pPr>
      <w:r w:rsidRPr="005613DE">
        <w:rPr>
          <w:rFonts w:cs="Times New Roman"/>
          <w:b/>
          <w:bCs/>
          <w:szCs w:val="24"/>
          <w:lang w:val="en-PH"/>
        </w:rPr>
        <w:t>Key Expansions</w:t>
      </w:r>
    </w:p>
    <w:p w14:paraId="6722C1EA" w14:textId="77777777" w:rsidR="00BF2CD1" w:rsidRPr="00BF2CD1" w:rsidRDefault="005613DE" w:rsidP="005613DE">
      <w:pPr>
        <w:numPr>
          <w:ilvl w:val="0"/>
          <w:numId w:val="990"/>
        </w:numPr>
        <w:rPr>
          <w:rFonts w:cs="Times New Roman"/>
          <w:szCs w:val="24"/>
          <w:lang w:val="en-PH"/>
        </w:rPr>
      </w:pPr>
      <w:r w:rsidRPr="005613DE">
        <w:rPr>
          <w:rFonts w:cs="Times New Roman"/>
          <w:b/>
          <w:bCs/>
          <w:szCs w:val="24"/>
          <w:lang w:val="en-PH"/>
        </w:rPr>
        <w:t>Sequential Progression System</w:t>
      </w:r>
    </w:p>
    <w:p w14:paraId="09D73F5E" w14:textId="3B7621B3" w:rsidR="005613DE" w:rsidRPr="005613DE" w:rsidRDefault="005613DE" w:rsidP="00BF2CD1">
      <w:pPr>
        <w:ind w:left="720"/>
        <w:rPr>
          <w:rFonts w:cs="Times New Roman"/>
          <w:szCs w:val="24"/>
          <w:lang w:val="en-PH"/>
        </w:rPr>
      </w:pPr>
      <w:r w:rsidRPr="005613DE">
        <w:rPr>
          <w:rFonts w:cs="Times New Roman"/>
          <w:szCs w:val="24"/>
          <w:lang w:val="en-PH"/>
        </w:rPr>
        <w:t>Localities advance through the transformation pathway only after completing:</w:t>
      </w:r>
    </w:p>
    <w:p w14:paraId="21A6A462" w14:textId="77777777" w:rsidR="005613DE" w:rsidRPr="005613DE" w:rsidRDefault="005613DE" w:rsidP="00BF2CD1">
      <w:pPr>
        <w:numPr>
          <w:ilvl w:val="1"/>
          <w:numId w:val="1229"/>
        </w:numPr>
        <w:rPr>
          <w:rFonts w:cs="Times New Roman"/>
          <w:szCs w:val="24"/>
          <w:lang w:val="en-PH"/>
        </w:rPr>
      </w:pPr>
      <w:r w:rsidRPr="005613DE">
        <w:rPr>
          <w:rFonts w:cs="Times New Roman"/>
          <w:szCs w:val="24"/>
          <w:lang w:val="en-PH"/>
        </w:rPr>
        <w:t>design</w:t>
      </w:r>
    </w:p>
    <w:p w14:paraId="10FD1607" w14:textId="77777777" w:rsidR="005613DE" w:rsidRPr="005613DE" w:rsidRDefault="005613DE" w:rsidP="00BF2CD1">
      <w:pPr>
        <w:numPr>
          <w:ilvl w:val="1"/>
          <w:numId w:val="1229"/>
        </w:numPr>
        <w:rPr>
          <w:rFonts w:cs="Times New Roman"/>
          <w:szCs w:val="24"/>
          <w:lang w:val="en-PH"/>
        </w:rPr>
      </w:pPr>
      <w:r w:rsidRPr="005613DE">
        <w:rPr>
          <w:rFonts w:cs="Times New Roman"/>
          <w:szCs w:val="24"/>
          <w:lang w:val="en-PH"/>
        </w:rPr>
        <w:t>deployment</w:t>
      </w:r>
    </w:p>
    <w:p w14:paraId="5842B686" w14:textId="77777777" w:rsidR="005613DE" w:rsidRPr="005613DE" w:rsidRDefault="005613DE" w:rsidP="00BF2CD1">
      <w:pPr>
        <w:numPr>
          <w:ilvl w:val="1"/>
          <w:numId w:val="1229"/>
        </w:numPr>
        <w:rPr>
          <w:rFonts w:cs="Times New Roman"/>
          <w:szCs w:val="24"/>
          <w:lang w:val="en-PH"/>
        </w:rPr>
      </w:pPr>
      <w:r w:rsidRPr="005613DE">
        <w:rPr>
          <w:rFonts w:cs="Times New Roman"/>
          <w:szCs w:val="24"/>
          <w:lang w:val="en-PH"/>
        </w:rPr>
        <w:t>documentation</w:t>
      </w:r>
    </w:p>
    <w:p w14:paraId="1261246D" w14:textId="77777777" w:rsidR="005613DE" w:rsidRPr="005613DE" w:rsidRDefault="005613DE" w:rsidP="00BF2CD1">
      <w:pPr>
        <w:numPr>
          <w:ilvl w:val="1"/>
          <w:numId w:val="1229"/>
        </w:numPr>
        <w:rPr>
          <w:rFonts w:cs="Times New Roman"/>
          <w:szCs w:val="24"/>
          <w:lang w:val="en-PH"/>
        </w:rPr>
      </w:pPr>
      <w:r w:rsidRPr="005613DE">
        <w:rPr>
          <w:rFonts w:cs="Times New Roman"/>
          <w:szCs w:val="24"/>
          <w:lang w:val="en-PH"/>
        </w:rPr>
        <w:t>validation</w:t>
      </w:r>
    </w:p>
    <w:p w14:paraId="33BF12BC" w14:textId="77777777" w:rsidR="005613DE" w:rsidRPr="005613DE" w:rsidRDefault="005613DE" w:rsidP="00BF2CD1">
      <w:pPr>
        <w:numPr>
          <w:ilvl w:val="1"/>
          <w:numId w:val="1229"/>
        </w:numPr>
        <w:rPr>
          <w:rFonts w:cs="Times New Roman"/>
          <w:szCs w:val="24"/>
          <w:lang w:val="en-PH"/>
        </w:rPr>
      </w:pPr>
      <w:r w:rsidRPr="005613DE">
        <w:rPr>
          <w:rFonts w:cs="Times New Roman"/>
          <w:szCs w:val="24"/>
          <w:lang w:val="en-PH"/>
        </w:rPr>
        <w:t>readiness confirmation</w:t>
      </w:r>
    </w:p>
    <w:p w14:paraId="5E179F88" w14:textId="77777777" w:rsidR="00BF2CD1" w:rsidRPr="00BF2CD1" w:rsidRDefault="005613DE" w:rsidP="005613DE">
      <w:pPr>
        <w:numPr>
          <w:ilvl w:val="0"/>
          <w:numId w:val="990"/>
        </w:numPr>
        <w:rPr>
          <w:rFonts w:cs="Times New Roman"/>
          <w:szCs w:val="24"/>
          <w:lang w:val="en-PH"/>
        </w:rPr>
      </w:pPr>
      <w:r w:rsidRPr="005613DE">
        <w:rPr>
          <w:rFonts w:cs="Times New Roman"/>
          <w:b/>
          <w:bCs/>
          <w:szCs w:val="24"/>
          <w:lang w:val="en-PH"/>
        </w:rPr>
        <w:t>Tiered Moral Development</w:t>
      </w:r>
    </w:p>
    <w:p w14:paraId="443E856C" w14:textId="4B5000CB" w:rsidR="005613DE" w:rsidRPr="005613DE" w:rsidRDefault="005613DE" w:rsidP="00BF2CD1">
      <w:pPr>
        <w:ind w:left="720"/>
        <w:jc w:val="both"/>
        <w:rPr>
          <w:rFonts w:cs="Times New Roman"/>
          <w:szCs w:val="24"/>
          <w:lang w:val="en-PH"/>
        </w:rPr>
      </w:pPr>
      <w:r w:rsidRPr="005613DE">
        <w:rPr>
          <w:rFonts w:cs="Times New Roman"/>
          <w:szCs w:val="24"/>
          <w:lang w:val="en-PH"/>
        </w:rPr>
        <w:t>The Rollout establishes the foundational platform for Tier 1 (Personal Renewal), preparing the locality to progress through subsequent tiers such as:</w:t>
      </w:r>
    </w:p>
    <w:p w14:paraId="2D9152E2" w14:textId="77777777" w:rsidR="005613DE" w:rsidRPr="005613DE" w:rsidRDefault="005613DE" w:rsidP="00BF2CD1">
      <w:pPr>
        <w:numPr>
          <w:ilvl w:val="1"/>
          <w:numId w:val="1230"/>
        </w:numPr>
        <w:rPr>
          <w:rFonts w:cs="Times New Roman"/>
          <w:szCs w:val="24"/>
          <w:lang w:val="en-PH"/>
        </w:rPr>
      </w:pPr>
      <w:r w:rsidRPr="005613DE">
        <w:rPr>
          <w:rFonts w:cs="Times New Roman"/>
          <w:szCs w:val="24"/>
          <w:lang w:val="en-PH"/>
        </w:rPr>
        <w:t>Tier 2 – Family Renewal</w:t>
      </w:r>
    </w:p>
    <w:p w14:paraId="3B2568FD" w14:textId="77777777" w:rsidR="005613DE" w:rsidRPr="005613DE" w:rsidRDefault="005613DE" w:rsidP="00BF2CD1">
      <w:pPr>
        <w:numPr>
          <w:ilvl w:val="1"/>
          <w:numId w:val="1230"/>
        </w:numPr>
        <w:rPr>
          <w:rFonts w:cs="Times New Roman"/>
          <w:szCs w:val="24"/>
          <w:lang w:val="en-PH"/>
        </w:rPr>
      </w:pPr>
      <w:r w:rsidRPr="005613DE">
        <w:rPr>
          <w:rFonts w:cs="Times New Roman"/>
          <w:szCs w:val="24"/>
          <w:lang w:val="en-PH"/>
        </w:rPr>
        <w:t>Tier 3 – Community Strengthening</w:t>
      </w:r>
    </w:p>
    <w:p w14:paraId="2539974A" w14:textId="77777777" w:rsidR="005613DE" w:rsidRPr="005613DE" w:rsidRDefault="005613DE" w:rsidP="00BF2CD1">
      <w:pPr>
        <w:numPr>
          <w:ilvl w:val="1"/>
          <w:numId w:val="1230"/>
        </w:numPr>
        <w:rPr>
          <w:rFonts w:cs="Times New Roman"/>
          <w:szCs w:val="24"/>
          <w:lang w:val="en-PH"/>
        </w:rPr>
      </w:pPr>
      <w:r w:rsidRPr="005613DE">
        <w:rPr>
          <w:rFonts w:cs="Times New Roman"/>
          <w:szCs w:val="24"/>
          <w:lang w:val="en-PH"/>
        </w:rPr>
        <w:t>Tier 4 – Institutional Morality</w:t>
      </w:r>
    </w:p>
    <w:p w14:paraId="2D6DC282" w14:textId="77777777" w:rsidR="005613DE" w:rsidRPr="005613DE" w:rsidRDefault="005613DE" w:rsidP="00BF2CD1">
      <w:pPr>
        <w:numPr>
          <w:ilvl w:val="1"/>
          <w:numId w:val="1230"/>
        </w:numPr>
        <w:rPr>
          <w:rFonts w:cs="Times New Roman"/>
          <w:szCs w:val="24"/>
          <w:lang w:val="en-PH"/>
        </w:rPr>
      </w:pPr>
      <w:r w:rsidRPr="005613DE">
        <w:rPr>
          <w:rFonts w:cs="Times New Roman"/>
          <w:szCs w:val="24"/>
          <w:lang w:val="en-PH"/>
        </w:rPr>
        <w:t>Tier 5 – Nation-Building</w:t>
      </w:r>
    </w:p>
    <w:p w14:paraId="33EEFF93" w14:textId="77777777" w:rsidR="00BF2CD1" w:rsidRPr="00BF2CD1" w:rsidRDefault="005613DE" w:rsidP="005613DE">
      <w:pPr>
        <w:numPr>
          <w:ilvl w:val="0"/>
          <w:numId w:val="990"/>
        </w:numPr>
        <w:rPr>
          <w:rFonts w:cs="Times New Roman"/>
          <w:szCs w:val="24"/>
          <w:lang w:val="en-PH"/>
        </w:rPr>
      </w:pPr>
      <w:r w:rsidRPr="005613DE">
        <w:rPr>
          <w:rFonts w:cs="Times New Roman"/>
          <w:b/>
          <w:bCs/>
          <w:szCs w:val="24"/>
          <w:lang w:val="en-PH"/>
        </w:rPr>
        <w:t>Scaling Through Leadership Multiplication</w:t>
      </w:r>
    </w:p>
    <w:p w14:paraId="66CBB9C9" w14:textId="72CF68F7" w:rsidR="005613DE" w:rsidRPr="005613DE" w:rsidRDefault="005613DE" w:rsidP="00BF2CD1">
      <w:pPr>
        <w:ind w:left="720"/>
        <w:rPr>
          <w:rFonts w:cs="Times New Roman"/>
          <w:szCs w:val="24"/>
          <w:lang w:val="en-PH"/>
        </w:rPr>
      </w:pPr>
      <w:r w:rsidRPr="005613DE">
        <w:rPr>
          <w:rFonts w:cs="Times New Roman"/>
          <w:szCs w:val="24"/>
          <w:lang w:val="en-PH"/>
        </w:rPr>
        <w:t>BVFA and MVFA officers become multipliers who propagate moral formation, service initiatives, and community programs.</w:t>
      </w:r>
    </w:p>
    <w:p w14:paraId="30A33594" w14:textId="77777777" w:rsidR="005613DE" w:rsidRPr="005613DE" w:rsidRDefault="005613DE" w:rsidP="005613DE">
      <w:pPr>
        <w:numPr>
          <w:ilvl w:val="0"/>
          <w:numId w:val="990"/>
        </w:numPr>
        <w:rPr>
          <w:rFonts w:cs="Times New Roman"/>
          <w:szCs w:val="24"/>
          <w:lang w:val="en-PH"/>
        </w:rPr>
      </w:pPr>
      <w:r w:rsidRPr="005613DE">
        <w:rPr>
          <w:rFonts w:cs="Times New Roman"/>
          <w:b/>
          <w:bCs/>
          <w:szCs w:val="24"/>
          <w:lang w:val="en-PH"/>
        </w:rPr>
        <w:t>Vertical and Horizontal Scaling</w:t>
      </w:r>
    </w:p>
    <w:p w14:paraId="004B3547" w14:textId="77777777" w:rsidR="005613DE" w:rsidRPr="005613DE" w:rsidRDefault="005613DE" w:rsidP="00BF2CD1">
      <w:pPr>
        <w:numPr>
          <w:ilvl w:val="1"/>
          <w:numId w:val="1231"/>
        </w:numPr>
        <w:rPr>
          <w:rFonts w:cs="Times New Roman"/>
          <w:szCs w:val="24"/>
          <w:lang w:val="en-PH"/>
        </w:rPr>
      </w:pPr>
      <w:r w:rsidRPr="005613DE">
        <w:rPr>
          <w:rFonts w:cs="Times New Roman"/>
          <w:b/>
          <w:bCs/>
          <w:szCs w:val="24"/>
          <w:lang w:val="en-PH"/>
        </w:rPr>
        <w:t>Vertical scaling</w:t>
      </w:r>
      <w:r w:rsidRPr="005613DE">
        <w:rPr>
          <w:rFonts w:cs="Times New Roman"/>
          <w:szCs w:val="24"/>
          <w:lang w:val="en-PH"/>
        </w:rPr>
        <w:t xml:space="preserve"> parallels the moral development sequence (individual → family → community → institution → nation).</w:t>
      </w:r>
    </w:p>
    <w:p w14:paraId="60479558" w14:textId="77777777" w:rsidR="005613DE" w:rsidRPr="005613DE" w:rsidRDefault="005613DE" w:rsidP="00BF2CD1">
      <w:pPr>
        <w:numPr>
          <w:ilvl w:val="1"/>
          <w:numId w:val="1231"/>
        </w:numPr>
        <w:rPr>
          <w:rFonts w:cs="Times New Roman"/>
          <w:szCs w:val="24"/>
          <w:lang w:val="en-PH"/>
        </w:rPr>
      </w:pPr>
      <w:r w:rsidRPr="005613DE">
        <w:rPr>
          <w:rFonts w:cs="Times New Roman"/>
          <w:b/>
          <w:bCs/>
          <w:szCs w:val="24"/>
          <w:lang w:val="en-PH"/>
        </w:rPr>
        <w:t>Horizontal scaling</w:t>
      </w:r>
      <w:r w:rsidRPr="005613DE">
        <w:rPr>
          <w:rFonts w:cs="Times New Roman"/>
          <w:szCs w:val="24"/>
          <w:lang w:val="en-PH"/>
        </w:rPr>
        <w:t xml:space="preserve"> replicates the rollout to additional barangays, municipalities, and provinces.</w:t>
      </w:r>
    </w:p>
    <w:p w14:paraId="240992FB" w14:textId="77777777" w:rsidR="00BF2CD1" w:rsidRPr="00BF2CD1" w:rsidRDefault="005613DE" w:rsidP="005613DE">
      <w:pPr>
        <w:numPr>
          <w:ilvl w:val="0"/>
          <w:numId w:val="990"/>
        </w:numPr>
        <w:rPr>
          <w:rFonts w:cs="Times New Roman"/>
          <w:szCs w:val="24"/>
          <w:lang w:val="en-PH"/>
        </w:rPr>
      </w:pPr>
      <w:r w:rsidRPr="005613DE">
        <w:rPr>
          <w:rFonts w:cs="Times New Roman"/>
          <w:b/>
          <w:bCs/>
          <w:szCs w:val="24"/>
          <w:lang w:val="en-PH"/>
        </w:rPr>
        <w:t>Sustainability Through MEL Integration</w:t>
      </w:r>
    </w:p>
    <w:p w14:paraId="353945C9" w14:textId="1E587137" w:rsidR="005613DE" w:rsidRPr="005613DE" w:rsidRDefault="005613DE" w:rsidP="00BF2CD1">
      <w:pPr>
        <w:ind w:left="720"/>
        <w:rPr>
          <w:rFonts w:cs="Times New Roman"/>
          <w:szCs w:val="24"/>
          <w:lang w:val="en-PH"/>
        </w:rPr>
      </w:pPr>
      <w:r w:rsidRPr="005613DE">
        <w:rPr>
          <w:rFonts w:cs="Times New Roman"/>
          <w:szCs w:val="24"/>
          <w:lang w:val="en-PH"/>
        </w:rPr>
        <w:t>Continuous improvement cycles ensure that localities do not just progress—they strengthen and deepen transformation over time.</w:t>
      </w:r>
    </w:p>
    <w:p w14:paraId="7136F8B3" w14:textId="77777777" w:rsidR="005613DE" w:rsidRPr="005613DE" w:rsidRDefault="005613DE" w:rsidP="005613DE">
      <w:pPr>
        <w:rPr>
          <w:rFonts w:cs="Times New Roman"/>
          <w:b/>
          <w:bCs/>
          <w:szCs w:val="24"/>
          <w:lang w:val="en-PH"/>
        </w:rPr>
      </w:pPr>
      <w:r w:rsidRPr="005613DE">
        <w:rPr>
          <w:rFonts w:cs="Times New Roman"/>
          <w:b/>
          <w:bCs/>
          <w:szCs w:val="24"/>
          <w:lang w:val="en-PH"/>
        </w:rPr>
        <w:t>Outcome</w:t>
      </w:r>
    </w:p>
    <w:p w14:paraId="64EFCC35" w14:textId="77777777" w:rsidR="005613DE" w:rsidRPr="005613DE" w:rsidRDefault="005613DE" w:rsidP="00BF2CD1">
      <w:pPr>
        <w:jc w:val="both"/>
        <w:rPr>
          <w:rFonts w:cs="Times New Roman"/>
          <w:szCs w:val="24"/>
          <w:lang w:val="en-PH"/>
        </w:rPr>
      </w:pPr>
      <w:r w:rsidRPr="005613DE">
        <w:rPr>
          <w:rFonts w:cs="Times New Roman"/>
          <w:szCs w:val="24"/>
          <w:lang w:val="en-PH"/>
        </w:rPr>
        <w:t>Progressive moral scaling guarantees that transformation becomes system-wide, long-term, and continuously expanding in reach and impact.</w:t>
      </w:r>
    </w:p>
    <w:p w14:paraId="5E79FDB8" w14:textId="77777777" w:rsidR="005613DE" w:rsidRPr="005613DE" w:rsidRDefault="005613DE" w:rsidP="005613DE">
      <w:pPr>
        <w:rPr>
          <w:rFonts w:cs="Times New Roman"/>
          <w:szCs w:val="24"/>
          <w:lang w:val="en-PH"/>
        </w:rPr>
      </w:pPr>
      <w:r w:rsidRPr="005613DE">
        <w:rPr>
          <w:rFonts w:cs="Times New Roman"/>
          <w:szCs w:val="24"/>
          <w:lang w:val="en-PH"/>
        </w:rPr>
        <w:pict w14:anchorId="09B74177">
          <v:rect id="_x0000_i2491" style="width:0;height:1.5pt" o:hralign="center" o:hrstd="t" o:hr="t" fillcolor="#a0a0a0" stroked="f"/>
        </w:pict>
      </w:r>
    </w:p>
    <w:p w14:paraId="09076E56" w14:textId="77777777" w:rsidR="005613DE" w:rsidRPr="005613DE" w:rsidRDefault="005613DE" w:rsidP="005613DE">
      <w:pPr>
        <w:rPr>
          <w:rFonts w:cs="Times New Roman"/>
          <w:b/>
          <w:bCs/>
          <w:szCs w:val="24"/>
          <w:lang w:val="en-PH"/>
        </w:rPr>
      </w:pPr>
      <w:r w:rsidRPr="005613DE">
        <w:rPr>
          <w:rFonts w:cs="Times New Roman"/>
          <w:b/>
          <w:bCs/>
          <w:szCs w:val="24"/>
          <w:lang w:val="en-PH"/>
        </w:rPr>
        <w:t>Integrative Function of the Guiding Principles</w:t>
      </w:r>
    </w:p>
    <w:p w14:paraId="7D20A1B2" w14:textId="77777777" w:rsidR="005613DE" w:rsidRPr="005613DE" w:rsidRDefault="005613DE" w:rsidP="005613DE">
      <w:pPr>
        <w:rPr>
          <w:rFonts w:cs="Times New Roman"/>
          <w:szCs w:val="24"/>
          <w:lang w:val="en-PH"/>
        </w:rPr>
      </w:pPr>
      <w:r w:rsidRPr="005613DE">
        <w:rPr>
          <w:rFonts w:cs="Times New Roman"/>
          <w:szCs w:val="24"/>
          <w:lang w:val="en-PH"/>
        </w:rPr>
        <w:t>Taken together, these four principles ensure that the Rollout is:</w:t>
      </w:r>
    </w:p>
    <w:p w14:paraId="67E81C4D" w14:textId="77777777" w:rsidR="005613DE" w:rsidRPr="005613DE" w:rsidRDefault="005613DE" w:rsidP="005613DE">
      <w:pPr>
        <w:numPr>
          <w:ilvl w:val="0"/>
          <w:numId w:val="991"/>
        </w:numPr>
        <w:rPr>
          <w:rFonts w:cs="Times New Roman"/>
          <w:szCs w:val="24"/>
          <w:lang w:val="en-PH"/>
        </w:rPr>
      </w:pPr>
      <w:r w:rsidRPr="005613DE">
        <w:rPr>
          <w:rFonts w:cs="Times New Roman"/>
          <w:b/>
          <w:bCs/>
          <w:szCs w:val="24"/>
          <w:lang w:val="en-PH"/>
        </w:rPr>
        <w:t>spiritually anchored</w:t>
      </w:r>
    </w:p>
    <w:p w14:paraId="4E92B2E1" w14:textId="77777777" w:rsidR="005613DE" w:rsidRPr="005613DE" w:rsidRDefault="005613DE" w:rsidP="005613DE">
      <w:pPr>
        <w:numPr>
          <w:ilvl w:val="0"/>
          <w:numId w:val="991"/>
        </w:numPr>
        <w:rPr>
          <w:rFonts w:cs="Times New Roman"/>
          <w:szCs w:val="24"/>
          <w:lang w:val="en-PH"/>
        </w:rPr>
      </w:pPr>
      <w:r w:rsidRPr="005613DE">
        <w:rPr>
          <w:rFonts w:cs="Times New Roman"/>
          <w:b/>
          <w:bCs/>
          <w:szCs w:val="24"/>
          <w:lang w:val="en-PH"/>
        </w:rPr>
        <w:t>technically sound</w:t>
      </w:r>
    </w:p>
    <w:p w14:paraId="6CE533B5" w14:textId="77777777" w:rsidR="005613DE" w:rsidRPr="005613DE" w:rsidRDefault="005613DE" w:rsidP="005613DE">
      <w:pPr>
        <w:numPr>
          <w:ilvl w:val="0"/>
          <w:numId w:val="991"/>
        </w:numPr>
        <w:rPr>
          <w:rFonts w:cs="Times New Roman"/>
          <w:szCs w:val="24"/>
          <w:lang w:val="en-PH"/>
        </w:rPr>
      </w:pPr>
      <w:r w:rsidRPr="005613DE">
        <w:rPr>
          <w:rFonts w:cs="Times New Roman"/>
          <w:b/>
          <w:bCs/>
          <w:szCs w:val="24"/>
          <w:lang w:val="en-PH"/>
        </w:rPr>
        <w:t>inclusive and collaborative</w:t>
      </w:r>
    </w:p>
    <w:p w14:paraId="2FFD9C05" w14:textId="77777777" w:rsidR="005613DE" w:rsidRPr="005613DE" w:rsidRDefault="005613DE" w:rsidP="005613DE">
      <w:pPr>
        <w:numPr>
          <w:ilvl w:val="0"/>
          <w:numId w:val="991"/>
        </w:numPr>
        <w:rPr>
          <w:rFonts w:cs="Times New Roman"/>
          <w:szCs w:val="24"/>
          <w:lang w:val="en-PH"/>
        </w:rPr>
      </w:pPr>
      <w:r w:rsidRPr="005613DE">
        <w:rPr>
          <w:rFonts w:cs="Times New Roman"/>
          <w:b/>
          <w:bCs/>
          <w:szCs w:val="24"/>
          <w:lang w:val="en-PH"/>
        </w:rPr>
        <w:t>scalable and sustainable</w:t>
      </w:r>
    </w:p>
    <w:p w14:paraId="2F5729A2" w14:textId="77777777" w:rsidR="005613DE" w:rsidRPr="005613DE" w:rsidRDefault="005613DE" w:rsidP="005613DE">
      <w:pPr>
        <w:numPr>
          <w:ilvl w:val="0"/>
          <w:numId w:val="991"/>
        </w:numPr>
        <w:rPr>
          <w:rFonts w:cs="Times New Roman"/>
          <w:szCs w:val="24"/>
          <w:lang w:val="en-PH"/>
        </w:rPr>
      </w:pPr>
      <w:r w:rsidRPr="005613DE">
        <w:rPr>
          <w:rFonts w:cs="Times New Roman"/>
          <w:b/>
          <w:bCs/>
          <w:szCs w:val="24"/>
          <w:lang w:val="en-PH"/>
        </w:rPr>
        <w:t>transparent and data-driven</w:t>
      </w:r>
    </w:p>
    <w:p w14:paraId="3DE50012" w14:textId="77777777" w:rsidR="005613DE" w:rsidRPr="005613DE" w:rsidRDefault="005613DE" w:rsidP="005613DE">
      <w:pPr>
        <w:numPr>
          <w:ilvl w:val="0"/>
          <w:numId w:val="991"/>
        </w:numPr>
        <w:rPr>
          <w:rFonts w:cs="Times New Roman"/>
          <w:szCs w:val="24"/>
          <w:lang w:val="en-PH"/>
        </w:rPr>
      </w:pPr>
      <w:r w:rsidRPr="005613DE">
        <w:rPr>
          <w:rFonts w:cs="Times New Roman"/>
          <w:b/>
          <w:bCs/>
          <w:szCs w:val="24"/>
          <w:lang w:val="en-PH"/>
        </w:rPr>
        <w:t>aligned with the national moral vision of the ABMPD</w:t>
      </w:r>
    </w:p>
    <w:p w14:paraId="154092AD" w14:textId="77777777" w:rsidR="005613DE" w:rsidRPr="005613DE" w:rsidRDefault="005613DE" w:rsidP="00BF2CD1">
      <w:pPr>
        <w:jc w:val="both"/>
        <w:rPr>
          <w:rFonts w:cs="Times New Roman"/>
          <w:szCs w:val="24"/>
          <w:lang w:val="en-PH"/>
        </w:rPr>
      </w:pPr>
      <w:r w:rsidRPr="005613DE">
        <w:rPr>
          <w:rFonts w:cs="Times New Roman"/>
          <w:szCs w:val="24"/>
          <w:lang w:val="en-PH"/>
        </w:rPr>
        <w:t>They transform the Rollout from a series of activities into a coherent moral governance system capable of changing individuals, communities, and institutions in measurable, accountable, and deeply human ways.</w:t>
      </w:r>
    </w:p>
    <w:p w14:paraId="29B01A8B" w14:textId="77777777" w:rsidR="005613DE" w:rsidRPr="0008703E" w:rsidRDefault="005613DE">
      <w:pPr>
        <w:rPr>
          <w:rFonts w:cs="Times New Roman"/>
          <w:szCs w:val="24"/>
          <w:lang w:val="en-PH"/>
        </w:rPr>
      </w:pPr>
      <w:r w:rsidRPr="005613DE">
        <w:rPr>
          <w:rFonts w:cs="Times New Roman"/>
          <w:szCs w:val="24"/>
          <w:lang w:val="en-PH"/>
        </w:rPr>
        <w:pict w14:anchorId="5A910D14">
          <v:rect id="_x0000_i2497" style="width:0;height:1.5pt" o:hralign="center" o:hrstd="t" o:hr="t" fillcolor="#a0a0a0" stroked="f"/>
        </w:pict>
      </w:r>
    </w:p>
    <w:p w14:paraId="2EE60045" w14:textId="77777777" w:rsidR="004F1D64" w:rsidRPr="004F1D64" w:rsidRDefault="004F1D64" w:rsidP="003440AD">
      <w:pPr>
        <w:pStyle w:val="Heading6"/>
        <w:rPr>
          <w:lang w:val="en-PH"/>
        </w:rPr>
      </w:pPr>
      <w:r w:rsidRPr="004F1D64">
        <w:rPr>
          <w:lang w:val="en-PH"/>
        </w:rPr>
        <w:t>B. Governance Activation Protocols (7.3.4.2)</w:t>
      </w:r>
    </w:p>
    <w:p w14:paraId="48A511BC" w14:textId="767987BC" w:rsidR="004F1D64" w:rsidRPr="004F1D64" w:rsidRDefault="004F1D64" w:rsidP="003440AD">
      <w:pPr>
        <w:pStyle w:val="Heading7"/>
        <w:rPr>
          <w:lang w:val="en-PH"/>
        </w:rPr>
      </w:pPr>
      <w:r w:rsidRPr="004F1D64">
        <w:rPr>
          <w:lang w:val="en-PH"/>
        </w:rPr>
        <w:t>Section Overview</w:t>
      </w:r>
    </w:p>
    <w:p w14:paraId="7FA63BC0" w14:textId="77777777" w:rsidR="004F1D64" w:rsidRPr="004F1D64" w:rsidRDefault="004F1D64" w:rsidP="00BF2CD1">
      <w:pPr>
        <w:jc w:val="both"/>
        <w:rPr>
          <w:rFonts w:cs="Times New Roman"/>
          <w:szCs w:val="24"/>
          <w:lang w:val="en-PH"/>
        </w:rPr>
      </w:pPr>
      <w:r w:rsidRPr="004F1D64">
        <w:rPr>
          <w:rFonts w:cs="Times New Roman"/>
          <w:szCs w:val="24"/>
          <w:lang w:val="en-PH"/>
        </w:rPr>
        <w:t xml:space="preserve">The Governance Activation Protocols form the </w:t>
      </w:r>
      <w:r w:rsidRPr="004F1D64">
        <w:rPr>
          <w:rFonts w:cs="Times New Roman"/>
          <w:b/>
          <w:bCs/>
          <w:szCs w:val="24"/>
          <w:lang w:val="en-PH"/>
        </w:rPr>
        <w:t>central operational engine</w:t>
      </w:r>
      <w:r w:rsidRPr="004F1D64">
        <w:rPr>
          <w:rFonts w:cs="Times New Roman"/>
          <w:szCs w:val="24"/>
          <w:lang w:val="en-PH"/>
        </w:rPr>
        <w:t xml:space="preserve"> of the ABMPD Transformation Rollout. While the rollout framework (Section 7.3.4.1) outlines </w:t>
      </w:r>
      <w:r w:rsidRPr="004F1D64">
        <w:rPr>
          <w:rFonts w:cs="Times New Roman"/>
          <w:i/>
          <w:iCs/>
          <w:szCs w:val="24"/>
          <w:lang w:val="en-PH"/>
        </w:rPr>
        <w:t>what</w:t>
      </w:r>
      <w:r w:rsidRPr="004F1D64">
        <w:rPr>
          <w:rFonts w:cs="Times New Roman"/>
          <w:szCs w:val="24"/>
          <w:lang w:val="en-PH"/>
        </w:rPr>
        <w:t xml:space="preserve"> must occur, the Governance Activation Protocols define </w:t>
      </w:r>
      <w:r w:rsidRPr="004F1D64">
        <w:rPr>
          <w:rFonts w:cs="Times New Roman"/>
          <w:b/>
          <w:bCs/>
          <w:szCs w:val="24"/>
          <w:lang w:val="en-PH"/>
        </w:rPr>
        <w:t>how authority, legitimacy, coordination, and oversight</w:t>
      </w:r>
      <w:r w:rsidRPr="004F1D64">
        <w:rPr>
          <w:rFonts w:cs="Times New Roman"/>
          <w:szCs w:val="24"/>
          <w:lang w:val="en-PH"/>
        </w:rPr>
        <w:t xml:space="preserve"> are activated across the three rollout levels—</w:t>
      </w:r>
      <w:r w:rsidRPr="004F1D64">
        <w:rPr>
          <w:rFonts w:cs="Times New Roman"/>
          <w:b/>
          <w:bCs/>
          <w:szCs w:val="24"/>
          <w:lang w:val="en-PH"/>
        </w:rPr>
        <w:t>Provincial, Municipal, and Barangay</w:t>
      </w:r>
      <w:r w:rsidRPr="004F1D64">
        <w:rPr>
          <w:rFonts w:cs="Times New Roman"/>
          <w:szCs w:val="24"/>
          <w:lang w:val="en-PH"/>
        </w:rPr>
        <w:t>—to ensure moral, structural, and data integrity.</w:t>
      </w:r>
    </w:p>
    <w:p w14:paraId="274F2884" w14:textId="77777777" w:rsidR="004F1D64" w:rsidRPr="004F1D64" w:rsidRDefault="004F1D64" w:rsidP="00BF2CD1">
      <w:pPr>
        <w:jc w:val="both"/>
        <w:rPr>
          <w:rFonts w:cs="Times New Roman"/>
          <w:szCs w:val="24"/>
          <w:lang w:val="en-PH"/>
        </w:rPr>
      </w:pPr>
      <w:r w:rsidRPr="004F1D64">
        <w:rPr>
          <w:rFonts w:cs="Times New Roman"/>
          <w:szCs w:val="24"/>
          <w:lang w:val="en-PH"/>
        </w:rPr>
        <w:t xml:space="preserve">This section establishes the </w:t>
      </w:r>
      <w:r w:rsidRPr="004F1D64">
        <w:rPr>
          <w:rFonts w:cs="Times New Roman"/>
          <w:b/>
          <w:bCs/>
          <w:szCs w:val="24"/>
          <w:lang w:val="en-PH"/>
        </w:rPr>
        <w:t>governance backbone</w:t>
      </w:r>
      <w:r w:rsidRPr="004F1D64">
        <w:rPr>
          <w:rFonts w:cs="Times New Roman"/>
          <w:szCs w:val="24"/>
          <w:lang w:val="en-PH"/>
        </w:rPr>
        <w:t xml:space="preserve"> that allows ABMPD transformation to function as a synchronized, multi-level moral governance system. It provides the formal mechanisms by which:</w:t>
      </w:r>
    </w:p>
    <w:p w14:paraId="22D21BDC" w14:textId="77777777" w:rsidR="004F1D64" w:rsidRPr="004F1D64" w:rsidRDefault="004F1D64" w:rsidP="004F1D64">
      <w:pPr>
        <w:numPr>
          <w:ilvl w:val="0"/>
          <w:numId w:val="992"/>
        </w:numPr>
        <w:rPr>
          <w:rFonts w:cs="Times New Roman"/>
          <w:szCs w:val="24"/>
          <w:lang w:val="en-PH"/>
        </w:rPr>
      </w:pPr>
      <w:r w:rsidRPr="004F1D64">
        <w:rPr>
          <w:rFonts w:cs="Times New Roman"/>
          <w:szCs w:val="24"/>
          <w:lang w:val="en-PH"/>
        </w:rPr>
        <w:t>Faith-based leaders furnish moral authority,</w:t>
      </w:r>
    </w:p>
    <w:p w14:paraId="71837A78" w14:textId="77777777" w:rsidR="004F1D64" w:rsidRPr="004F1D64" w:rsidRDefault="004F1D64" w:rsidP="004F1D64">
      <w:pPr>
        <w:numPr>
          <w:ilvl w:val="0"/>
          <w:numId w:val="992"/>
        </w:numPr>
        <w:rPr>
          <w:rFonts w:cs="Times New Roman"/>
          <w:szCs w:val="24"/>
          <w:lang w:val="en-PH"/>
        </w:rPr>
      </w:pPr>
      <w:r w:rsidRPr="004F1D64">
        <w:rPr>
          <w:rFonts w:cs="Times New Roman"/>
          <w:szCs w:val="24"/>
          <w:lang w:val="en-PH"/>
        </w:rPr>
        <w:t>Local government units provide administrative structure,</w:t>
      </w:r>
    </w:p>
    <w:p w14:paraId="5BFE4C99" w14:textId="77777777" w:rsidR="004F1D64" w:rsidRPr="004F1D64" w:rsidRDefault="004F1D64" w:rsidP="004F1D64">
      <w:pPr>
        <w:numPr>
          <w:ilvl w:val="0"/>
          <w:numId w:val="992"/>
        </w:numPr>
        <w:rPr>
          <w:rFonts w:cs="Times New Roman"/>
          <w:szCs w:val="24"/>
          <w:lang w:val="en-PH"/>
        </w:rPr>
      </w:pPr>
      <w:r w:rsidRPr="004F1D64">
        <w:rPr>
          <w:rFonts w:cs="Times New Roman"/>
          <w:szCs w:val="24"/>
          <w:lang w:val="en-PH"/>
        </w:rPr>
        <w:t>Civil society organizations supply participatory capacity, and</w:t>
      </w:r>
    </w:p>
    <w:p w14:paraId="45CD5EED" w14:textId="77777777" w:rsidR="004F1D64" w:rsidRPr="004F1D64" w:rsidRDefault="004F1D64" w:rsidP="004F1D64">
      <w:pPr>
        <w:numPr>
          <w:ilvl w:val="0"/>
          <w:numId w:val="992"/>
        </w:numPr>
        <w:rPr>
          <w:rFonts w:cs="Times New Roman"/>
          <w:szCs w:val="24"/>
          <w:lang w:val="en-PH"/>
        </w:rPr>
      </w:pPr>
      <w:r w:rsidRPr="004F1D64">
        <w:rPr>
          <w:rFonts w:cs="Times New Roman"/>
          <w:szCs w:val="24"/>
          <w:lang w:val="en-PH"/>
        </w:rPr>
        <w:t>The ABMPD Dashboard–MEL System ensures traceability, accountability, and continuity.</w:t>
      </w:r>
    </w:p>
    <w:p w14:paraId="72BF7FAA" w14:textId="77777777" w:rsidR="004F1D64" w:rsidRPr="004F1D64" w:rsidRDefault="004F1D64" w:rsidP="00BF2CD1">
      <w:pPr>
        <w:jc w:val="both"/>
        <w:rPr>
          <w:rFonts w:cs="Times New Roman"/>
          <w:szCs w:val="24"/>
          <w:lang w:val="en-PH"/>
        </w:rPr>
      </w:pPr>
      <w:r w:rsidRPr="004F1D64">
        <w:rPr>
          <w:rFonts w:cs="Times New Roman"/>
          <w:szCs w:val="24"/>
          <w:lang w:val="en-PH"/>
        </w:rPr>
        <w:lastRenderedPageBreak/>
        <w:t>Through these intertwined protocols, the program ensures that the entire locality—</w:t>
      </w:r>
      <w:r w:rsidRPr="004F1D64">
        <w:rPr>
          <w:rFonts w:cs="Times New Roman"/>
          <w:i/>
          <w:iCs/>
          <w:szCs w:val="24"/>
          <w:lang w:val="en-PH"/>
        </w:rPr>
        <w:t>from province to barangay</w:t>
      </w:r>
      <w:r w:rsidRPr="004F1D64">
        <w:rPr>
          <w:rFonts w:cs="Times New Roman"/>
          <w:szCs w:val="24"/>
          <w:lang w:val="en-PH"/>
        </w:rPr>
        <w:t>—operates under one aligned moral framework, one data architecture, and one unified transformation logic.</w:t>
      </w:r>
    </w:p>
    <w:p w14:paraId="3802EF2D" w14:textId="77777777" w:rsidR="00D507DA" w:rsidRDefault="004F1D64" w:rsidP="004F1D64">
      <w:pPr>
        <w:rPr>
          <w:rFonts w:cs="Times New Roman"/>
          <w:szCs w:val="24"/>
          <w:lang w:val="en-PH"/>
        </w:rPr>
      </w:pPr>
      <w:r w:rsidRPr="005613DE">
        <w:rPr>
          <w:rFonts w:cs="Times New Roman"/>
          <w:szCs w:val="24"/>
          <w:lang w:val="en-PH"/>
        </w:rPr>
        <w:pict w14:anchorId="464810ED">
          <v:rect id="_x0000_i20958" style="width:0;height:1.5pt" o:hralign="center" o:hrstd="t" o:hr="t" fillcolor="#a0a0a0" stroked="f"/>
        </w:pict>
      </w:r>
    </w:p>
    <w:p w14:paraId="4ADC810F" w14:textId="53031329" w:rsidR="004F1D64" w:rsidRPr="00D507DA" w:rsidRDefault="004F1D64" w:rsidP="00D507DA">
      <w:pPr>
        <w:pStyle w:val="Heading7"/>
        <w:rPr>
          <w:rStyle w:val="Heading7Char"/>
          <w:b/>
        </w:rPr>
      </w:pPr>
      <w:r w:rsidRPr="00D507DA">
        <w:rPr>
          <w:rStyle w:val="Heading7Char"/>
          <w:b/>
        </w:rPr>
        <w:t>B.1 – Provincial Rollout (FBO-Led Moral Anchoring)</w:t>
      </w:r>
    </w:p>
    <w:p w14:paraId="2D47DB43" w14:textId="77777777" w:rsidR="0039517F" w:rsidRPr="0039517F" w:rsidRDefault="0039517F" w:rsidP="003440AD">
      <w:pPr>
        <w:jc w:val="both"/>
        <w:rPr>
          <w:lang w:val="en-PH"/>
        </w:rPr>
      </w:pPr>
      <w:r>
        <w:rPr>
          <w:rFonts w:cs="Times New Roman"/>
          <w:szCs w:val="24"/>
          <w:lang w:val="en-PH"/>
        </w:rPr>
        <w:t xml:space="preserve"> </w:t>
      </w:r>
      <w:r w:rsidRPr="0039517F">
        <w:rPr>
          <w:lang w:val="en-PH"/>
        </w:rPr>
        <w:t>The Provincial Rollout establishes the faith-based moral governance authority that provides spiritual alignment and doctrinal legitimacy for all lower-level ABMPD rollouts.</w:t>
      </w:r>
    </w:p>
    <w:p w14:paraId="38B3579B" w14:textId="77777777" w:rsidR="0039517F" w:rsidRPr="0039517F" w:rsidRDefault="0039517F" w:rsidP="0039517F">
      <w:pPr>
        <w:rPr>
          <w:rFonts w:cs="Times New Roman"/>
          <w:b/>
          <w:bCs/>
          <w:szCs w:val="24"/>
          <w:lang w:val="en-PH"/>
        </w:rPr>
      </w:pPr>
      <w:r w:rsidRPr="0039517F">
        <w:rPr>
          <w:rFonts w:cs="Times New Roman"/>
          <w:b/>
          <w:bCs/>
          <w:szCs w:val="24"/>
          <w:lang w:val="en-PH"/>
        </w:rPr>
        <w:t>UFBO–PMGC Governance Logic</w:t>
      </w:r>
    </w:p>
    <w:p w14:paraId="5334ACF9" w14:textId="77777777" w:rsidR="0039517F" w:rsidRPr="0039517F" w:rsidRDefault="0039517F" w:rsidP="0039517F">
      <w:pPr>
        <w:numPr>
          <w:ilvl w:val="0"/>
          <w:numId w:val="1232"/>
        </w:numPr>
        <w:rPr>
          <w:rFonts w:cs="Times New Roman"/>
          <w:szCs w:val="24"/>
          <w:lang w:val="en-PH"/>
        </w:rPr>
      </w:pPr>
      <w:r w:rsidRPr="0039517F">
        <w:rPr>
          <w:rFonts w:cs="Times New Roman"/>
          <w:b/>
          <w:bCs/>
          <w:szCs w:val="24"/>
          <w:lang w:val="en-PH"/>
        </w:rPr>
        <w:t>If a Unified Faith-Based Organization (UFBO) already exists</w:t>
      </w:r>
      <w:r w:rsidRPr="0039517F">
        <w:rPr>
          <w:rFonts w:cs="Times New Roman"/>
          <w:szCs w:val="24"/>
          <w:lang w:val="en-PH"/>
        </w:rPr>
        <w:t xml:space="preserve"> at the provincial level, </w:t>
      </w:r>
      <w:r w:rsidRPr="0039517F">
        <w:rPr>
          <w:rFonts w:cs="Times New Roman"/>
          <w:b/>
          <w:bCs/>
          <w:szCs w:val="24"/>
          <w:lang w:val="en-PH"/>
        </w:rPr>
        <w:t>it automatically becomes the primary provincial moral governance authority</w:t>
      </w:r>
      <w:r w:rsidRPr="0039517F">
        <w:rPr>
          <w:rFonts w:cs="Times New Roman"/>
          <w:szCs w:val="24"/>
          <w:lang w:val="en-PH"/>
        </w:rPr>
        <w:t xml:space="preserve"> for ABMPD.</w:t>
      </w:r>
    </w:p>
    <w:p w14:paraId="26DCBA3B" w14:textId="77777777" w:rsidR="0039517F" w:rsidRPr="0039517F" w:rsidRDefault="0039517F" w:rsidP="0039517F">
      <w:pPr>
        <w:numPr>
          <w:ilvl w:val="0"/>
          <w:numId w:val="1232"/>
        </w:numPr>
        <w:rPr>
          <w:rFonts w:cs="Times New Roman"/>
          <w:szCs w:val="24"/>
          <w:lang w:val="en-PH"/>
        </w:rPr>
      </w:pPr>
      <w:r w:rsidRPr="0039517F">
        <w:rPr>
          <w:rFonts w:cs="Times New Roman"/>
          <w:b/>
          <w:bCs/>
          <w:szCs w:val="24"/>
          <w:lang w:val="en-PH"/>
        </w:rPr>
        <w:t>If no UFBO yet exists</w:t>
      </w:r>
      <w:r w:rsidRPr="0039517F">
        <w:rPr>
          <w:rFonts w:cs="Times New Roman"/>
          <w:szCs w:val="24"/>
          <w:lang w:val="en-PH"/>
        </w:rPr>
        <w:t xml:space="preserve">, a </w:t>
      </w:r>
      <w:r w:rsidRPr="0039517F">
        <w:rPr>
          <w:rFonts w:cs="Times New Roman"/>
          <w:b/>
          <w:bCs/>
          <w:szCs w:val="24"/>
          <w:lang w:val="en-PH"/>
        </w:rPr>
        <w:t>Provincial Moral Governance Council (PMGC)</w:t>
      </w:r>
      <w:r w:rsidRPr="0039517F">
        <w:rPr>
          <w:rFonts w:cs="Times New Roman"/>
          <w:szCs w:val="24"/>
          <w:lang w:val="en-PH"/>
        </w:rPr>
        <w:t xml:space="preserve"> shall be convened as an </w:t>
      </w:r>
      <w:r w:rsidRPr="0039517F">
        <w:rPr>
          <w:rFonts w:cs="Times New Roman"/>
          <w:b/>
          <w:bCs/>
          <w:szCs w:val="24"/>
          <w:lang w:val="en-PH"/>
        </w:rPr>
        <w:t>interim</w:t>
      </w:r>
      <w:r w:rsidRPr="0039517F">
        <w:rPr>
          <w:rFonts w:cs="Times New Roman"/>
          <w:szCs w:val="24"/>
          <w:lang w:val="en-PH"/>
        </w:rPr>
        <w:t xml:space="preserve"> moral authority until the UFBO is formally established.</w:t>
      </w:r>
    </w:p>
    <w:p w14:paraId="7CE120E1" w14:textId="77777777" w:rsidR="0039517F" w:rsidRPr="0039517F" w:rsidRDefault="0039517F" w:rsidP="0039517F">
      <w:pPr>
        <w:numPr>
          <w:ilvl w:val="0"/>
          <w:numId w:val="1232"/>
        </w:numPr>
        <w:rPr>
          <w:rFonts w:cs="Times New Roman"/>
          <w:szCs w:val="24"/>
          <w:lang w:val="en-PH"/>
        </w:rPr>
      </w:pPr>
      <w:r w:rsidRPr="0039517F">
        <w:rPr>
          <w:rFonts w:cs="Times New Roman"/>
          <w:b/>
          <w:bCs/>
          <w:szCs w:val="24"/>
          <w:lang w:val="en-PH"/>
        </w:rPr>
        <w:t>Once the UFBO is organized and structured</w:t>
      </w:r>
      <w:r w:rsidRPr="0039517F">
        <w:rPr>
          <w:rFonts w:cs="Times New Roman"/>
          <w:szCs w:val="24"/>
          <w:lang w:val="en-PH"/>
        </w:rPr>
        <w:t xml:space="preserve">, all moral governance functions of the PMGC are </w:t>
      </w:r>
      <w:r w:rsidRPr="0039517F">
        <w:rPr>
          <w:rFonts w:cs="Times New Roman"/>
          <w:b/>
          <w:bCs/>
          <w:szCs w:val="24"/>
          <w:lang w:val="en-PH"/>
        </w:rPr>
        <w:t>transitioned</w:t>
      </w:r>
      <w:r w:rsidRPr="0039517F">
        <w:rPr>
          <w:rFonts w:cs="Times New Roman"/>
          <w:szCs w:val="24"/>
          <w:lang w:val="en-PH"/>
        </w:rPr>
        <w:t xml:space="preserve"> to the UFBO as the </w:t>
      </w:r>
      <w:r w:rsidRPr="0039517F">
        <w:rPr>
          <w:rFonts w:cs="Times New Roman"/>
          <w:b/>
          <w:bCs/>
          <w:szCs w:val="24"/>
          <w:lang w:val="en-PH"/>
        </w:rPr>
        <w:t>permanent provincial moral authority</w:t>
      </w:r>
      <w:r w:rsidRPr="0039517F">
        <w:rPr>
          <w:rFonts w:cs="Times New Roman"/>
          <w:szCs w:val="24"/>
          <w:lang w:val="en-PH"/>
        </w:rPr>
        <w:t>.</w:t>
      </w:r>
    </w:p>
    <w:p w14:paraId="63B74176" w14:textId="77777777" w:rsidR="0039517F" w:rsidRPr="0039517F" w:rsidRDefault="0039517F" w:rsidP="003440AD">
      <w:pPr>
        <w:jc w:val="both"/>
        <w:rPr>
          <w:rFonts w:cs="Times New Roman"/>
          <w:szCs w:val="24"/>
          <w:lang w:val="en-PH"/>
        </w:rPr>
      </w:pPr>
      <w:r w:rsidRPr="0039517F">
        <w:rPr>
          <w:rFonts w:cs="Times New Roman"/>
          <w:szCs w:val="24"/>
          <w:lang w:val="en-PH"/>
        </w:rPr>
        <w:t xml:space="preserve">This ensures that </w:t>
      </w:r>
      <w:r w:rsidRPr="0039517F">
        <w:rPr>
          <w:rFonts w:cs="Times New Roman"/>
          <w:b/>
          <w:bCs/>
          <w:szCs w:val="24"/>
          <w:lang w:val="en-PH"/>
        </w:rPr>
        <w:t>spiritual legitimacy is never absent</w:t>
      </w:r>
      <w:r w:rsidRPr="0039517F">
        <w:rPr>
          <w:rFonts w:cs="Times New Roman"/>
          <w:szCs w:val="24"/>
          <w:lang w:val="en-PH"/>
        </w:rPr>
        <w:t>, regardless of the current maturity of the province’s faith-sector coalition.</w:t>
      </w:r>
    </w:p>
    <w:p w14:paraId="08573119" w14:textId="77777777" w:rsidR="0039517F" w:rsidRPr="0039517F" w:rsidRDefault="0039517F" w:rsidP="0039517F">
      <w:pPr>
        <w:rPr>
          <w:rFonts w:cs="Times New Roman"/>
          <w:szCs w:val="24"/>
          <w:lang w:val="en-PH"/>
        </w:rPr>
      </w:pPr>
      <w:r w:rsidRPr="0039517F">
        <w:rPr>
          <w:rFonts w:cs="Times New Roman"/>
          <w:szCs w:val="24"/>
          <w:lang w:val="en-PH"/>
        </w:rPr>
        <w:pict w14:anchorId="517C458E">
          <v:rect id="_x0000_i22530" style="width:0;height:1.5pt" o:hralign="center" o:hrstd="t" o:hr="t" fillcolor="#a0a0a0" stroked="f"/>
        </w:pict>
      </w:r>
    </w:p>
    <w:p w14:paraId="14034EC5" w14:textId="090F2A7F" w:rsidR="0039517F" w:rsidRPr="0039517F" w:rsidRDefault="0039517F" w:rsidP="00D507DA">
      <w:pPr>
        <w:pStyle w:val="Heading8"/>
        <w:rPr>
          <w:lang w:val="en-PH"/>
        </w:rPr>
      </w:pPr>
      <w:r w:rsidRPr="0039517F">
        <w:rPr>
          <w:lang w:val="en-PH"/>
        </w:rPr>
        <w:t>1. Purpose</w:t>
      </w:r>
    </w:p>
    <w:p w14:paraId="5DF1A85E" w14:textId="77777777" w:rsidR="0039517F" w:rsidRPr="0039517F" w:rsidRDefault="0039517F" w:rsidP="0039517F">
      <w:pPr>
        <w:rPr>
          <w:rFonts w:cs="Times New Roman"/>
          <w:szCs w:val="24"/>
          <w:lang w:val="en-PH"/>
        </w:rPr>
      </w:pPr>
      <w:r w:rsidRPr="0039517F">
        <w:rPr>
          <w:rFonts w:cs="Times New Roman"/>
          <w:szCs w:val="24"/>
          <w:lang w:val="en-PH"/>
        </w:rPr>
        <w:t>The Provincial Rollout aims to:</w:t>
      </w:r>
    </w:p>
    <w:p w14:paraId="1AD4FEF5" w14:textId="77777777" w:rsidR="0039517F" w:rsidRPr="0039517F" w:rsidRDefault="0039517F" w:rsidP="003440AD">
      <w:pPr>
        <w:ind w:left="720"/>
        <w:jc w:val="both"/>
        <w:rPr>
          <w:rFonts w:cs="Times New Roman"/>
          <w:b/>
          <w:bCs/>
          <w:szCs w:val="24"/>
          <w:lang w:val="en-PH"/>
        </w:rPr>
      </w:pPr>
      <w:r w:rsidRPr="0039517F">
        <w:rPr>
          <w:rFonts w:cs="Times New Roman"/>
          <w:b/>
          <w:bCs/>
          <w:szCs w:val="24"/>
          <w:lang w:val="en-PH"/>
        </w:rPr>
        <w:t>1. Establish the province’s faith-based governing authority</w:t>
      </w:r>
    </w:p>
    <w:p w14:paraId="7845CA8D" w14:textId="77777777" w:rsidR="0039517F" w:rsidRPr="0039517F" w:rsidRDefault="0039517F" w:rsidP="003440AD">
      <w:pPr>
        <w:ind w:left="720"/>
        <w:jc w:val="both"/>
        <w:rPr>
          <w:rFonts w:cs="Times New Roman"/>
          <w:szCs w:val="24"/>
          <w:lang w:val="en-PH"/>
        </w:rPr>
      </w:pPr>
      <w:r w:rsidRPr="0039517F">
        <w:rPr>
          <w:rFonts w:cs="Times New Roman"/>
          <w:szCs w:val="24"/>
          <w:lang w:val="en-PH"/>
        </w:rPr>
        <w:t>Either:</w:t>
      </w:r>
    </w:p>
    <w:p w14:paraId="2878835A" w14:textId="77777777" w:rsidR="0039517F" w:rsidRPr="0039517F" w:rsidRDefault="0039517F" w:rsidP="003440AD">
      <w:pPr>
        <w:numPr>
          <w:ilvl w:val="0"/>
          <w:numId w:val="1233"/>
        </w:numPr>
        <w:tabs>
          <w:tab w:val="clear" w:pos="720"/>
          <w:tab w:val="num" w:pos="1440"/>
        </w:tabs>
        <w:ind w:left="1440"/>
        <w:jc w:val="both"/>
        <w:rPr>
          <w:rFonts w:cs="Times New Roman"/>
          <w:szCs w:val="24"/>
          <w:lang w:val="en-PH"/>
        </w:rPr>
      </w:pPr>
      <w:r w:rsidRPr="0039517F">
        <w:rPr>
          <w:rFonts w:cs="Times New Roman"/>
          <w:szCs w:val="24"/>
          <w:lang w:val="en-PH"/>
        </w:rPr>
        <w:t xml:space="preserve">confirm the </w:t>
      </w:r>
      <w:r w:rsidRPr="0039517F">
        <w:rPr>
          <w:rFonts w:cs="Times New Roman"/>
          <w:b/>
          <w:bCs/>
          <w:szCs w:val="24"/>
          <w:lang w:val="en-PH"/>
        </w:rPr>
        <w:t>UFBO</w:t>
      </w:r>
      <w:r w:rsidRPr="0039517F">
        <w:rPr>
          <w:rFonts w:cs="Times New Roman"/>
          <w:szCs w:val="24"/>
          <w:lang w:val="en-PH"/>
        </w:rPr>
        <w:t xml:space="preserve"> as the permanent moral governance body, </w:t>
      </w:r>
      <w:r w:rsidRPr="0039517F">
        <w:rPr>
          <w:rFonts w:cs="Times New Roman"/>
          <w:b/>
          <w:bCs/>
          <w:szCs w:val="24"/>
          <w:lang w:val="en-PH"/>
        </w:rPr>
        <w:t>or</w:t>
      </w:r>
    </w:p>
    <w:p w14:paraId="3253DE8D" w14:textId="77777777" w:rsidR="0039517F" w:rsidRPr="0039517F" w:rsidRDefault="0039517F" w:rsidP="003440AD">
      <w:pPr>
        <w:numPr>
          <w:ilvl w:val="0"/>
          <w:numId w:val="1233"/>
        </w:numPr>
        <w:tabs>
          <w:tab w:val="clear" w:pos="720"/>
          <w:tab w:val="num" w:pos="1440"/>
        </w:tabs>
        <w:ind w:left="1440"/>
        <w:jc w:val="both"/>
        <w:rPr>
          <w:rFonts w:cs="Times New Roman"/>
          <w:szCs w:val="24"/>
          <w:lang w:val="en-PH"/>
        </w:rPr>
      </w:pPr>
      <w:r w:rsidRPr="0039517F">
        <w:rPr>
          <w:rFonts w:cs="Times New Roman"/>
          <w:szCs w:val="24"/>
          <w:lang w:val="en-PH"/>
        </w:rPr>
        <w:t xml:space="preserve">form the </w:t>
      </w:r>
      <w:r w:rsidRPr="0039517F">
        <w:rPr>
          <w:rFonts w:cs="Times New Roman"/>
          <w:b/>
          <w:bCs/>
          <w:szCs w:val="24"/>
          <w:lang w:val="en-PH"/>
        </w:rPr>
        <w:t>PMGC</w:t>
      </w:r>
      <w:r w:rsidRPr="0039517F">
        <w:rPr>
          <w:rFonts w:cs="Times New Roman"/>
          <w:szCs w:val="24"/>
          <w:lang w:val="en-PH"/>
        </w:rPr>
        <w:t xml:space="preserve"> as a temporary/interim council to ensure continuity of spiritual anchoring and doctrinal integrity.</w:t>
      </w:r>
    </w:p>
    <w:p w14:paraId="568D8C4E" w14:textId="77777777" w:rsidR="0039517F" w:rsidRPr="0039517F" w:rsidRDefault="0039517F" w:rsidP="003440AD">
      <w:pPr>
        <w:ind w:left="720"/>
        <w:jc w:val="both"/>
        <w:rPr>
          <w:rFonts w:cs="Times New Roman"/>
          <w:b/>
          <w:bCs/>
          <w:szCs w:val="24"/>
          <w:lang w:val="en-PH"/>
        </w:rPr>
      </w:pPr>
      <w:r w:rsidRPr="0039517F">
        <w:rPr>
          <w:rFonts w:cs="Times New Roman"/>
          <w:b/>
          <w:bCs/>
          <w:szCs w:val="24"/>
          <w:lang w:val="en-PH"/>
        </w:rPr>
        <w:t>2. Provide spiritual alignment and moral legitimacy</w:t>
      </w:r>
    </w:p>
    <w:p w14:paraId="0F4C7850" w14:textId="77777777" w:rsidR="0039517F" w:rsidRPr="0039517F" w:rsidRDefault="0039517F" w:rsidP="003440AD">
      <w:pPr>
        <w:ind w:left="720"/>
        <w:jc w:val="both"/>
        <w:rPr>
          <w:rFonts w:cs="Times New Roman"/>
          <w:szCs w:val="24"/>
          <w:lang w:val="en-PH"/>
        </w:rPr>
      </w:pPr>
      <w:r w:rsidRPr="0039517F">
        <w:rPr>
          <w:rFonts w:cs="Times New Roman"/>
          <w:szCs w:val="24"/>
          <w:lang w:val="en-PH"/>
        </w:rPr>
        <w:t>The Provincial Rollout ensures that all rollout activities across municipalities and barangays operate under a unified moral doctrine, values system, and faith-based governance standard.</w:t>
      </w:r>
    </w:p>
    <w:p w14:paraId="03B03EBA" w14:textId="77777777" w:rsidR="0039517F" w:rsidRPr="0039517F" w:rsidRDefault="0039517F" w:rsidP="003440AD">
      <w:pPr>
        <w:ind w:left="720"/>
        <w:jc w:val="both"/>
        <w:rPr>
          <w:rFonts w:cs="Times New Roman"/>
          <w:b/>
          <w:bCs/>
          <w:szCs w:val="24"/>
          <w:lang w:val="en-PH"/>
        </w:rPr>
      </w:pPr>
      <w:r w:rsidRPr="0039517F">
        <w:rPr>
          <w:rFonts w:cs="Times New Roman"/>
          <w:b/>
          <w:bCs/>
          <w:szCs w:val="24"/>
          <w:lang w:val="en-PH"/>
        </w:rPr>
        <w:t>3. Ensure ecosystem-wide moral coherence</w:t>
      </w:r>
    </w:p>
    <w:p w14:paraId="1B6318C0" w14:textId="77777777" w:rsidR="0039517F" w:rsidRPr="0039517F" w:rsidRDefault="0039517F" w:rsidP="003440AD">
      <w:pPr>
        <w:ind w:left="720"/>
        <w:jc w:val="both"/>
        <w:rPr>
          <w:rFonts w:cs="Times New Roman"/>
          <w:szCs w:val="24"/>
          <w:lang w:val="en-PH"/>
        </w:rPr>
      </w:pPr>
      <w:r w:rsidRPr="0039517F">
        <w:rPr>
          <w:rFonts w:cs="Times New Roman"/>
          <w:szCs w:val="24"/>
          <w:lang w:val="en-PH"/>
        </w:rPr>
        <w:t>All sectors (LGUs, FBOs, CSOs, youth, families, private sector) adopt the same:</w:t>
      </w:r>
    </w:p>
    <w:p w14:paraId="43B9338C" w14:textId="77777777" w:rsidR="0039517F" w:rsidRPr="0039517F" w:rsidRDefault="0039517F" w:rsidP="003440AD">
      <w:pPr>
        <w:numPr>
          <w:ilvl w:val="0"/>
          <w:numId w:val="1234"/>
        </w:numPr>
        <w:tabs>
          <w:tab w:val="clear" w:pos="720"/>
          <w:tab w:val="num" w:pos="1440"/>
        </w:tabs>
        <w:ind w:left="1440"/>
        <w:jc w:val="both"/>
        <w:rPr>
          <w:rFonts w:cs="Times New Roman"/>
          <w:szCs w:val="24"/>
          <w:lang w:val="en-PH"/>
        </w:rPr>
      </w:pPr>
      <w:r w:rsidRPr="0039517F">
        <w:rPr>
          <w:rFonts w:cs="Times New Roman"/>
          <w:szCs w:val="24"/>
          <w:lang w:val="en-PH"/>
        </w:rPr>
        <w:t>moral indicators</w:t>
      </w:r>
    </w:p>
    <w:p w14:paraId="32FB6BBC" w14:textId="77777777" w:rsidR="0039517F" w:rsidRPr="0039517F" w:rsidRDefault="0039517F" w:rsidP="003440AD">
      <w:pPr>
        <w:numPr>
          <w:ilvl w:val="0"/>
          <w:numId w:val="1234"/>
        </w:numPr>
        <w:tabs>
          <w:tab w:val="clear" w:pos="720"/>
          <w:tab w:val="num" w:pos="1440"/>
        </w:tabs>
        <w:ind w:left="1440"/>
        <w:jc w:val="both"/>
        <w:rPr>
          <w:rFonts w:cs="Times New Roman"/>
          <w:szCs w:val="24"/>
          <w:lang w:val="en-PH"/>
        </w:rPr>
      </w:pPr>
      <w:r w:rsidRPr="0039517F">
        <w:rPr>
          <w:rFonts w:cs="Times New Roman"/>
          <w:szCs w:val="24"/>
          <w:lang w:val="en-PH"/>
        </w:rPr>
        <w:t>transformation logic</w:t>
      </w:r>
    </w:p>
    <w:p w14:paraId="7260D805" w14:textId="77777777" w:rsidR="0039517F" w:rsidRPr="0039517F" w:rsidRDefault="0039517F" w:rsidP="003440AD">
      <w:pPr>
        <w:numPr>
          <w:ilvl w:val="0"/>
          <w:numId w:val="1234"/>
        </w:numPr>
        <w:tabs>
          <w:tab w:val="clear" w:pos="720"/>
          <w:tab w:val="num" w:pos="1440"/>
        </w:tabs>
        <w:ind w:left="1440"/>
        <w:jc w:val="both"/>
        <w:rPr>
          <w:rFonts w:cs="Times New Roman"/>
          <w:szCs w:val="24"/>
          <w:lang w:val="en-PH"/>
        </w:rPr>
      </w:pPr>
      <w:r w:rsidRPr="0039517F">
        <w:rPr>
          <w:rFonts w:cs="Times New Roman"/>
          <w:szCs w:val="24"/>
          <w:lang w:val="en-PH"/>
        </w:rPr>
        <w:t>governance standards</w:t>
      </w:r>
    </w:p>
    <w:p w14:paraId="084C3806" w14:textId="506E40AC" w:rsidR="0039517F" w:rsidRPr="0039517F" w:rsidRDefault="0039517F" w:rsidP="003440AD">
      <w:pPr>
        <w:numPr>
          <w:ilvl w:val="0"/>
          <w:numId w:val="1234"/>
        </w:numPr>
        <w:tabs>
          <w:tab w:val="clear" w:pos="720"/>
          <w:tab w:val="num" w:pos="1440"/>
        </w:tabs>
        <w:ind w:left="1440"/>
        <w:jc w:val="both"/>
        <w:rPr>
          <w:rFonts w:cs="Times New Roman"/>
          <w:szCs w:val="24"/>
          <w:lang w:val="en-PH"/>
        </w:rPr>
      </w:pPr>
      <w:r w:rsidRPr="0039517F">
        <w:rPr>
          <w:rFonts w:cs="Times New Roman"/>
          <w:szCs w:val="24"/>
          <w:lang w:val="en-PH"/>
        </w:rPr>
        <w:t>doctrinal alignment</w:t>
      </w:r>
      <w:r w:rsidR="003440AD">
        <w:rPr>
          <w:rFonts w:cs="Times New Roman"/>
          <w:szCs w:val="24"/>
          <w:lang w:val="en-PH"/>
        </w:rPr>
        <w:t xml:space="preserve"> </w:t>
      </w:r>
      <w:r w:rsidRPr="0039517F">
        <w:rPr>
          <w:rFonts w:cs="Times New Roman"/>
          <w:szCs w:val="24"/>
          <w:lang w:val="en-PH"/>
        </w:rPr>
        <w:t>to enable province-wide transformation.</w:t>
      </w:r>
    </w:p>
    <w:p w14:paraId="6F0DE990" w14:textId="77777777" w:rsidR="0039517F" w:rsidRPr="0039517F" w:rsidRDefault="0039517F" w:rsidP="003440AD">
      <w:pPr>
        <w:ind w:left="720"/>
        <w:jc w:val="both"/>
        <w:rPr>
          <w:rFonts w:cs="Times New Roman"/>
          <w:b/>
          <w:bCs/>
          <w:szCs w:val="24"/>
          <w:lang w:val="en-PH"/>
        </w:rPr>
      </w:pPr>
      <w:r w:rsidRPr="0039517F">
        <w:rPr>
          <w:rFonts w:cs="Times New Roman"/>
          <w:b/>
          <w:bCs/>
          <w:szCs w:val="24"/>
          <w:lang w:val="en-PH"/>
        </w:rPr>
        <w:t>4. Activate the provincial dashboard node</w:t>
      </w:r>
    </w:p>
    <w:p w14:paraId="03C619AD" w14:textId="77777777" w:rsidR="0039517F" w:rsidRPr="0039517F" w:rsidRDefault="0039517F" w:rsidP="003440AD">
      <w:pPr>
        <w:ind w:left="720"/>
        <w:jc w:val="both"/>
        <w:rPr>
          <w:rFonts w:cs="Times New Roman"/>
          <w:szCs w:val="24"/>
          <w:lang w:val="en-PH"/>
        </w:rPr>
      </w:pPr>
      <w:r w:rsidRPr="0039517F">
        <w:rPr>
          <w:rFonts w:cs="Times New Roman"/>
          <w:szCs w:val="24"/>
          <w:lang w:val="en-PH"/>
        </w:rPr>
        <w:t xml:space="preserve">This becomes the </w:t>
      </w:r>
      <w:r w:rsidRPr="0039517F">
        <w:rPr>
          <w:rFonts w:cs="Times New Roman"/>
          <w:b/>
          <w:bCs/>
          <w:szCs w:val="24"/>
          <w:lang w:val="en-PH"/>
        </w:rPr>
        <w:t>root node</w:t>
      </w:r>
      <w:r w:rsidRPr="0039517F">
        <w:rPr>
          <w:rFonts w:cs="Times New Roman"/>
          <w:szCs w:val="24"/>
          <w:lang w:val="en-PH"/>
        </w:rPr>
        <w:t xml:space="preserve"> from which municipal and barangay reporting, validation, and MEL workflows operate.</w:t>
      </w:r>
    </w:p>
    <w:p w14:paraId="61D3A5BD" w14:textId="77777777" w:rsidR="0039517F" w:rsidRPr="0039517F" w:rsidRDefault="0039517F" w:rsidP="003440AD">
      <w:pPr>
        <w:ind w:left="720"/>
        <w:jc w:val="both"/>
        <w:rPr>
          <w:rFonts w:cs="Times New Roman"/>
          <w:b/>
          <w:bCs/>
          <w:szCs w:val="24"/>
          <w:lang w:val="en-PH"/>
        </w:rPr>
      </w:pPr>
      <w:r w:rsidRPr="0039517F">
        <w:rPr>
          <w:rFonts w:cs="Times New Roman"/>
          <w:b/>
          <w:bCs/>
          <w:szCs w:val="24"/>
          <w:lang w:val="en-PH"/>
        </w:rPr>
        <w:t>5. Issue moral governance resolutions</w:t>
      </w:r>
    </w:p>
    <w:p w14:paraId="0F8A1DBA" w14:textId="77777777" w:rsidR="0039517F" w:rsidRPr="0039517F" w:rsidRDefault="0039517F" w:rsidP="003440AD">
      <w:pPr>
        <w:ind w:left="720"/>
        <w:jc w:val="both"/>
        <w:rPr>
          <w:rFonts w:cs="Times New Roman"/>
          <w:szCs w:val="24"/>
          <w:lang w:val="en-PH"/>
        </w:rPr>
      </w:pPr>
      <w:r w:rsidRPr="0039517F">
        <w:rPr>
          <w:rFonts w:cs="Times New Roman"/>
          <w:szCs w:val="24"/>
          <w:lang w:val="en-PH"/>
        </w:rPr>
        <w:t>These resolutions authorize Municipal Rollouts, validate MVFA formation, and formalize the moral legitimacy chain required for transformation.</w:t>
      </w:r>
    </w:p>
    <w:p w14:paraId="04DEF1B9" w14:textId="77777777" w:rsidR="00C002ED" w:rsidRDefault="0039517F" w:rsidP="0039517F">
      <w:pPr>
        <w:rPr>
          <w:rFonts w:cs="Times New Roman"/>
          <w:b/>
          <w:bCs/>
          <w:szCs w:val="24"/>
          <w:lang w:val="en-PH"/>
        </w:rPr>
      </w:pPr>
      <w:r w:rsidRPr="0039517F">
        <w:rPr>
          <w:rFonts w:cs="Times New Roman"/>
          <w:b/>
          <w:bCs/>
          <w:szCs w:val="24"/>
          <w:lang w:val="en-PH"/>
        </w:rPr>
        <w:t>In essence:</w:t>
      </w:r>
    </w:p>
    <w:p w14:paraId="40A328C9" w14:textId="77EC0452" w:rsidR="0039517F" w:rsidRPr="0039517F" w:rsidRDefault="0039517F" w:rsidP="00C002ED">
      <w:pPr>
        <w:jc w:val="both"/>
        <w:rPr>
          <w:rFonts w:cs="Times New Roman"/>
          <w:szCs w:val="24"/>
          <w:lang w:val="en-PH"/>
        </w:rPr>
      </w:pPr>
      <w:r w:rsidRPr="0039517F">
        <w:rPr>
          <w:rFonts w:cs="Times New Roman"/>
          <w:szCs w:val="24"/>
          <w:lang w:val="en-PH"/>
        </w:rPr>
        <w:t xml:space="preserve">The Provincial Rollout establishes the </w:t>
      </w:r>
      <w:r w:rsidRPr="0039517F">
        <w:rPr>
          <w:rFonts w:cs="Times New Roman"/>
          <w:b/>
          <w:bCs/>
          <w:szCs w:val="24"/>
          <w:lang w:val="en-PH"/>
        </w:rPr>
        <w:t>moral, institutional, and data-governance foundations</w:t>
      </w:r>
      <w:r w:rsidRPr="0039517F">
        <w:rPr>
          <w:rFonts w:cs="Times New Roman"/>
          <w:szCs w:val="24"/>
          <w:lang w:val="en-PH"/>
        </w:rPr>
        <w:t xml:space="preserve"> necessary for ABMPD to expand into all municipalities and barangays.</w:t>
      </w:r>
    </w:p>
    <w:p w14:paraId="4E60740C" w14:textId="77777777" w:rsidR="0039517F" w:rsidRPr="0039517F" w:rsidRDefault="0039517F" w:rsidP="0039517F">
      <w:pPr>
        <w:rPr>
          <w:rFonts w:cs="Times New Roman"/>
          <w:szCs w:val="24"/>
          <w:lang w:val="en-PH"/>
        </w:rPr>
      </w:pPr>
      <w:r w:rsidRPr="0039517F">
        <w:rPr>
          <w:rFonts w:cs="Times New Roman"/>
          <w:szCs w:val="24"/>
          <w:lang w:val="en-PH"/>
        </w:rPr>
        <w:pict w14:anchorId="27852B3C">
          <v:rect id="_x0000_i22531" style="width:0;height:1.5pt" o:hralign="center" o:hrstd="t" o:hr="t" fillcolor="#a0a0a0" stroked="f"/>
        </w:pict>
      </w:r>
    </w:p>
    <w:p w14:paraId="6550BFB5" w14:textId="77777777" w:rsidR="0039517F" w:rsidRPr="0039517F" w:rsidRDefault="0039517F" w:rsidP="00D507DA">
      <w:pPr>
        <w:pStyle w:val="Heading8"/>
        <w:rPr>
          <w:lang w:val="en-PH"/>
        </w:rPr>
      </w:pPr>
      <w:r w:rsidRPr="0039517F">
        <w:rPr>
          <w:lang w:val="en-PH"/>
        </w:rPr>
        <w:t>2. Core Activities</w:t>
      </w:r>
    </w:p>
    <w:p w14:paraId="65D76A4E" w14:textId="77777777" w:rsidR="0039517F" w:rsidRPr="0039517F" w:rsidRDefault="0039517F" w:rsidP="00C002ED">
      <w:pPr>
        <w:jc w:val="both"/>
        <w:rPr>
          <w:rFonts w:cs="Times New Roman"/>
          <w:szCs w:val="24"/>
          <w:lang w:val="en-PH"/>
        </w:rPr>
      </w:pPr>
      <w:r w:rsidRPr="0039517F">
        <w:rPr>
          <w:rFonts w:cs="Times New Roman"/>
          <w:szCs w:val="24"/>
          <w:lang w:val="en-PH"/>
        </w:rPr>
        <w:t>The Provincial Rollout consists of five activity clusters that build moral authority, operational readiness, and data governance capacity.</w:t>
      </w:r>
    </w:p>
    <w:p w14:paraId="14160D3A" w14:textId="77777777" w:rsidR="0039517F" w:rsidRPr="0039517F" w:rsidRDefault="0039517F" w:rsidP="0039517F">
      <w:pPr>
        <w:rPr>
          <w:rFonts w:cs="Times New Roman"/>
          <w:szCs w:val="24"/>
          <w:lang w:val="en-PH"/>
        </w:rPr>
      </w:pPr>
      <w:r w:rsidRPr="0039517F">
        <w:rPr>
          <w:rFonts w:cs="Times New Roman"/>
          <w:szCs w:val="24"/>
          <w:lang w:val="en-PH"/>
        </w:rPr>
        <w:pict w14:anchorId="3AD85DAF">
          <v:rect id="_x0000_i22532" style="width:0;height:1.5pt" o:hralign="center" o:hrstd="t" o:hr="t" fillcolor="#a0a0a0" stroked="f"/>
        </w:pict>
      </w:r>
    </w:p>
    <w:p w14:paraId="2D062A36" w14:textId="77777777" w:rsidR="0039517F" w:rsidRPr="0039517F" w:rsidRDefault="0039517F" w:rsidP="0039517F">
      <w:pPr>
        <w:rPr>
          <w:rFonts w:cs="Times New Roman"/>
          <w:b/>
          <w:bCs/>
          <w:szCs w:val="24"/>
          <w:lang w:val="en-PH"/>
        </w:rPr>
      </w:pPr>
      <w:r w:rsidRPr="0039517F">
        <w:rPr>
          <w:rFonts w:cs="Times New Roman"/>
          <w:b/>
          <w:bCs/>
          <w:szCs w:val="24"/>
          <w:lang w:val="en-PH"/>
        </w:rPr>
        <w:t>2.1 – Provincial Orientation &amp; Alignment</w:t>
      </w:r>
    </w:p>
    <w:p w14:paraId="608E1FAC" w14:textId="77777777" w:rsidR="0039517F" w:rsidRPr="0039517F" w:rsidRDefault="0039517F" w:rsidP="0039517F">
      <w:pPr>
        <w:rPr>
          <w:rFonts w:cs="Times New Roman"/>
          <w:szCs w:val="24"/>
          <w:lang w:val="en-PH"/>
        </w:rPr>
      </w:pPr>
      <w:r w:rsidRPr="0039517F">
        <w:rPr>
          <w:rFonts w:cs="Times New Roman"/>
          <w:szCs w:val="24"/>
          <w:lang w:val="en-PH"/>
        </w:rPr>
        <w:t>A high-level orientation is conducted with:</w:t>
      </w:r>
    </w:p>
    <w:p w14:paraId="47620351" w14:textId="77777777" w:rsidR="0039517F" w:rsidRPr="0039517F" w:rsidRDefault="0039517F" w:rsidP="0039517F">
      <w:pPr>
        <w:numPr>
          <w:ilvl w:val="0"/>
          <w:numId w:val="1235"/>
        </w:numPr>
        <w:rPr>
          <w:rFonts w:cs="Times New Roman"/>
          <w:szCs w:val="24"/>
          <w:lang w:val="en-PH"/>
        </w:rPr>
      </w:pPr>
      <w:r w:rsidRPr="0039517F">
        <w:rPr>
          <w:rFonts w:cs="Times New Roman"/>
          <w:szCs w:val="24"/>
          <w:lang w:val="en-PH"/>
        </w:rPr>
        <w:t>Faith leaders</w:t>
      </w:r>
    </w:p>
    <w:p w14:paraId="1626219B" w14:textId="77777777" w:rsidR="0039517F" w:rsidRPr="0039517F" w:rsidRDefault="0039517F" w:rsidP="0039517F">
      <w:pPr>
        <w:numPr>
          <w:ilvl w:val="0"/>
          <w:numId w:val="1235"/>
        </w:numPr>
        <w:rPr>
          <w:rFonts w:cs="Times New Roman"/>
          <w:szCs w:val="24"/>
          <w:lang w:val="en-PH"/>
        </w:rPr>
      </w:pPr>
      <w:r w:rsidRPr="0039517F">
        <w:rPr>
          <w:rFonts w:cs="Times New Roman"/>
          <w:szCs w:val="24"/>
          <w:lang w:val="en-PH"/>
        </w:rPr>
        <w:t>Provincial LGU executives</w:t>
      </w:r>
    </w:p>
    <w:p w14:paraId="4FE3EF5B" w14:textId="77777777" w:rsidR="0039517F" w:rsidRPr="0039517F" w:rsidRDefault="0039517F" w:rsidP="0039517F">
      <w:pPr>
        <w:numPr>
          <w:ilvl w:val="0"/>
          <w:numId w:val="1235"/>
        </w:numPr>
        <w:rPr>
          <w:rFonts w:cs="Times New Roman"/>
          <w:szCs w:val="24"/>
          <w:lang w:val="en-PH"/>
        </w:rPr>
      </w:pPr>
      <w:r w:rsidRPr="0039517F">
        <w:rPr>
          <w:rFonts w:cs="Times New Roman"/>
          <w:szCs w:val="24"/>
          <w:lang w:val="en-PH"/>
        </w:rPr>
        <w:t>CSOs and civic partners</w:t>
      </w:r>
    </w:p>
    <w:p w14:paraId="76624ACD" w14:textId="77777777" w:rsidR="0039517F" w:rsidRPr="0039517F" w:rsidRDefault="0039517F" w:rsidP="0039517F">
      <w:pPr>
        <w:numPr>
          <w:ilvl w:val="0"/>
          <w:numId w:val="1235"/>
        </w:numPr>
        <w:rPr>
          <w:rFonts w:cs="Times New Roman"/>
          <w:szCs w:val="24"/>
          <w:lang w:val="en-PH"/>
        </w:rPr>
      </w:pPr>
      <w:r w:rsidRPr="0039517F">
        <w:rPr>
          <w:rFonts w:cs="Times New Roman"/>
          <w:szCs w:val="24"/>
          <w:lang w:val="en-PH"/>
        </w:rPr>
        <w:t>Youth and sectoral groups</w:t>
      </w:r>
    </w:p>
    <w:p w14:paraId="151186C1" w14:textId="77777777" w:rsidR="00C002ED" w:rsidRDefault="0039517F" w:rsidP="0039517F">
      <w:pPr>
        <w:rPr>
          <w:rFonts w:cs="Times New Roman"/>
          <w:szCs w:val="24"/>
          <w:lang w:val="en-PH"/>
        </w:rPr>
      </w:pPr>
      <w:r w:rsidRPr="0039517F">
        <w:rPr>
          <w:rFonts w:cs="Times New Roman"/>
          <w:szCs w:val="24"/>
          <w:lang w:val="en-PH"/>
        </w:rPr>
        <w:t>The orientation covers:</w:t>
      </w:r>
    </w:p>
    <w:p w14:paraId="33DC8506" w14:textId="5C6B50CF" w:rsidR="0039517F" w:rsidRPr="0039517F" w:rsidRDefault="0039517F" w:rsidP="00C002ED">
      <w:pPr>
        <w:ind w:left="720"/>
        <w:rPr>
          <w:rFonts w:cs="Times New Roman"/>
          <w:szCs w:val="24"/>
          <w:lang w:val="en-PH"/>
        </w:rPr>
      </w:pPr>
      <w:r w:rsidRPr="0039517F">
        <w:rPr>
          <w:rFonts w:cs="Times New Roman"/>
          <w:szCs w:val="24"/>
          <w:lang w:val="en-PH"/>
        </w:rPr>
        <w:t>• ABMPD vision, mission, values, architecture</w:t>
      </w:r>
      <w:r w:rsidRPr="0039517F">
        <w:rPr>
          <w:rFonts w:cs="Times New Roman"/>
          <w:szCs w:val="24"/>
          <w:lang w:val="en-PH"/>
        </w:rPr>
        <w:br/>
        <w:t>• The 3-level rollout model</w:t>
      </w:r>
      <w:r w:rsidRPr="0039517F">
        <w:rPr>
          <w:rFonts w:cs="Times New Roman"/>
          <w:szCs w:val="24"/>
          <w:lang w:val="en-PH"/>
        </w:rPr>
        <w:br/>
        <w:t>• Moral governance pillars</w:t>
      </w:r>
      <w:r w:rsidRPr="0039517F">
        <w:rPr>
          <w:rFonts w:cs="Times New Roman"/>
          <w:szCs w:val="24"/>
          <w:lang w:val="en-PH"/>
        </w:rPr>
        <w:br/>
        <w:t>• Doctrinal alignment and moral indicators</w:t>
      </w:r>
      <w:r w:rsidRPr="0039517F">
        <w:rPr>
          <w:rFonts w:cs="Times New Roman"/>
          <w:szCs w:val="24"/>
          <w:lang w:val="en-PH"/>
        </w:rPr>
        <w:br/>
        <w:t>• Dashboard–MEL workflows, validation steps, and endorsement logic</w:t>
      </w:r>
    </w:p>
    <w:p w14:paraId="2DE7F60C" w14:textId="77777777" w:rsidR="0039517F" w:rsidRPr="0039517F" w:rsidRDefault="0039517F" w:rsidP="0039517F">
      <w:pPr>
        <w:rPr>
          <w:rFonts w:cs="Times New Roman"/>
          <w:szCs w:val="24"/>
          <w:lang w:val="en-PH"/>
        </w:rPr>
      </w:pPr>
      <w:r w:rsidRPr="0039517F">
        <w:rPr>
          <w:rFonts w:cs="Times New Roman"/>
          <w:szCs w:val="24"/>
          <w:lang w:val="en-PH"/>
        </w:rPr>
        <w:t xml:space="preserve">This ensures all actors begin with </w:t>
      </w:r>
      <w:r w:rsidRPr="0039517F">
        <w:rPr>
          <w:rFonts w:cs="Times New Roman"/>
          <w:b/>
          <w:bCs/>
          <w:szCs w:val="24"/>
          <w:lang w:val="en-PH"/>
        </w:rPr>
        <w:t>one unified moral framework</w:t>
      </w:r>
      <w:r w:rsidRPr="0039517F">
        <w:rPr>
          <w:rFonts w:cs="Times New Roman"/>
          <w:szCs w:val="24"/>
          <w:lang w:val="en-PH"/>
        </w:rPr>
        <w:t>.</w:t>
      </w:r>
    </w:p>
    <w:p w14:paraId="36D6ED0C" w14:textId="77777777" w:rsidR="0039517F" w:rsidRPr="0039517F" w:rsidRDefault="0039517F" w:rsidP="0039517F">
      <w:pPr>
        <w:rPr>
          <w:rFonts w:cs="Times New Roman"/>
          <w:szCs w:val="24"/>
          <w:lang w:val="en-PH"/>
        </w:rPr>
      </w:pPr>
      <w:r w:rsidRPr="0039517F">
        <w:rPr>
          <w:rFonts w:cs="Times New Roman"/>
          <w:szCs w:val="24"/>
          <w:lang w:val="en-PH"/>
        </w:rPr>
        <w:pict w14:anchorId="198EE7F4">
          <v:rect id="_x0000_i22533" style="width:0;height:1.5pt" o:hralign="center" o:hrstd="t" o:hr="t" fillcolor="#a0a0a0" stroked="f"/>
        </w:pict>
      </w:r>
    </w:p>
    <w:p w14:paraId="6E50B229" w14:textId="77777777" w:rsidR="0039517F" w:rsidRPr="0039517F" w:rsidRDefault="0039517F" w:rsidP="0039517F">
      <w:pPr>
        <w:rPr>
          <w:rFonts w:cs="Times New Roman"/>
          <w:b/>
          <w:bCs/>
          <w:szCs w:val="24"/>
          <w:lang w:val="en-PH"/>
        </w:rPr>
      </w:pPr>
      <w:r w:rsidRPr="0039517F">
        <w:rPr>
          <w:rFonts w:cs="Times New Roman"/>
          <w:b/>
          <w:bCs/>
          <w:szCs w:val="24"/>
          <w:lang w:val="en-PH"/>
        </w:rPr>
        <w:t>2.2 – Formation &amp; Induction of the Provincial Faith-Based Moral Governance Body</w:t>
      </w:r>
    </w:p>
    <w:p w14:paraId="28CFAFB4" w14:textId="77777777" w:rsidR="0039517F" w:rsidRPr="0039517F" w:rsidRDefault="0039517F" w:rsidP="0039517F">
      <w:pPr>
        <w:rPr>
          <w:rFonts w:cs="Times New Roman"/>
          <w:szCs w:val="24"/>
          <w:lang w:val="en-PH"/>
        </w:rPr>
      </w:pPr>
      <w:r w:rsidRPr="0039517F">
        <w:rPr>
          <w:rFonts w:cs="Times New Roman"/>
          <w:i/>
          <w:iCs/>
          <w:szCs w:val="24"/>
          <w:lang w:val="en-PH"/>
        </w:rPr>
        <w:t>(Dynamic: UFBO or PMGC depending on availability)</w:t>
      </w:r>
    </w:p>
    <w:p w14:paraId="429459F1" w14:textId="77777777" w:rsidR="0039517F" w:rsidRPr="0039517F" w:rsidRDefault="0039517F" w:rsidP="0039517F">
      <w:pPr>
        <w:rPr>
          <w:rFonts w:cs="Times New Roman"/>
          <w:b/>
          <w:bCs/>
          <w:szCs w:val="24"/>
          <w:lang w:val="en-PH"/>
        </w:rPr>
      </w:pPr>
      <w:r w:rsidRPr="0039517F">
        <w:rPr>
          <w:rFonts w:cs="Times New Roman"/>
          <w:b/>
          <w:bCs/>
          <w:szCs w:val="24"/>
          <w:lang w:val="en-PH"/>
        </w:rPr>
        <w:t>If UFBO already exists:</w:t>
      </w:r>
    </w:p>
    <w:p w14:paraId="504B4C50" w14:textId="77777777" w:rsidR="0039517F" w:rsidRPr="0039517F" w:rsidRDefault="0039517F" w:rsidP="0039517F">
      <w:pPr>
        <w:numPr>
          <w:ilvl w:val="0"/>
          <w:numId w:val="1236"/>
        </w:numPr>
        <w:rPr>
          <w:rFonts w:cs="Times New Roman"/>
          <w:szCs w:val="24"/>
          <w:lang w:val="en-PH"/>
        </w:rPr>
      </w:pPr>
      <w:r w:rsidRPr="0039517F">
        <w:rPr>
          <w:rFonts w:cs="Times New Roman"/>
          <w:szCs w:val="24"/>
          <w:lang w:val="en-PH"/>
        </w:rPr>
        <w:t>Confirm the UFBO as the official governing authority</w:t>
      </w:r>
    </w:p>
    <w:p w14:paraId="73BB8A20" w14:textId="77777777" w:rsidR="0039517F" w:rsidRPr="0039517F" w:rsidRDefault="0039517F" w:rsidP="0039517F">
      <w:pPr>
        <w:numPr>
          <w:ilvl w:val="0"/>
          <w:numId w:val="1236"/>
        </w:numPr>
        <w:rPr>
          <w:rFonts w:cs="Times New Roman"/>
          <w:szCs w:val="24"/>
          <w:lang w:val="en-PH"/>
        </w:rPr>
      </w:pPr>
      <w:r w:rsidRPr="0039517F">
        <w:rPr>
          <w:rFonts w:cs="Times New Roman"/>
          <w:szCs w:val="24"/>
          <w:lang w:val="en-PH"/>
        </w:rPr>
        <w:t>Validate membership, committees, and doctrinal alignment</w:t>
      </w:r>
    </w:p>
    <w:p w14:paraId="7CAEF17F" w14:textId="77777777" w:rsidR="0039517F" w:rsidRPr="0039517F" w:rsidRDefault="0039517F" w:rsidP="0039517F">
      <w:pPr>
        <w:numPr>
          <w:ilvl w:val="0"/>
          <w:numId w:val="1236"/>
        </w:numPr>
        <w:rPr>
          <w:rFonts w:cs="Times New Roman"/>
          <w:szCs w:val="24"/>
          <w:lang w:val="en-PH"/>
        </w:rPr>
      </w:pPr>
      <w:r w:rsidRPr="0039517F">
        <w:rPr>
          <w:rFonts w:cs="Times New Roman"/>
          <w:szCs w:val="24"/>
          <w:lang w:val="en-PH"/>
        </w:rPr>
        <w:t>Induct officers and formalize their ABMPD mandate</w:t>
      </w:r>
    </w:p>
    <w:p w14:paraId="5E738959" w14:textId="77777777" w:rsidR="0039517F" w:rsidRPr="0039517F" w:rsidRDefault="0039517F" w:rsidP="0039517F">
      <w:pPr>
        <w:rPr>
          <w:rFonts w:cs="Times New Roman"/>
          <w:b/>
          <w:bCs/>
          <w:szCs w:val="24"/>
          <w:lang w:val="en-PH"/>
        </w:rPr>
      </w:pPr>
      <w:r w:rsidRPr="0039517F">
        <w:rPr>
          <w:rFonts w:cs="Times New Roman"/>
          <w:b/>
          <w:bCs/>
          <w:szCs w:val="24"/>
          <w:lang w:val="en-PH"/>
        </w:rPr>
        <w:t>If UFBO does not yet exist (PMGC required):</w:t>
      </w:r>
    </w:p>
    <w:p w14:paraId="5A55642A" w14:textId="77777777" w:rsidR="00C002ED" w:rsidRDefault="0039517F" w:rsidP="0039517F">
      <w:pPr>
        <w:rPr>
          <w:rFonts w:cs="Times New Roman"/>
          <w:szCs w:val="24"/>
          <w:lang w:val="en-PH"/>
        </w:rPr>
      </w:pPr>
      <w:r w:rsidRPr="0039517F">
        <w:rPr>
          <w:rFonts w:cs="Times New Roman"/>
          <w:szCs w:val="24"/>
          <w:lang w:val="en-PH"/>
        </w:rPr>
        <w:t>The PMGC is formed through:</w:t>
      </w:r>
    </w:p>
    <w:p w14:paraId="1169110C" w14:textId="18F088FC" w:rsidR="0039517F" w:rsidRPr="0039517F" w:rsidRDefault="0039517F" w:rsidP="00C002ED">
      <w:pPr>
        <w:ind w:left="360"/>
        <w:rPr>
          <w:rFonts w:cs="Times New Roman"/>
          <w:szCs w:val="24"/>
          <w:lang w:val="en-PH"/>
        </w:rPr>
      </w:pPr>
      <w:r w:rsidRPr="0039517F">
        <w:rPr>
          <w:rFonts w:cs="Times New Roman"/>
          <w:szCs w:val="24"/>
          <w:lang w:val="en-PH"/>
        </w:rPr>
        <w:t>• Selection of representatives from Christian, Muslim, IP, and other faith traditions</w:t>
      </w:r>
      <w:r w:rsidRPr="0039517F">
        <w:rPr>
          <w:rFonts w:cs="Times New Roman"/>
          <w:szCs w:val="24"/>
          <w:lang w:val="en-PH"/>
        </w:rPr>
        <w:br/>
        <w:t>• Vetting of moral credentials</w:t>
      </w:r>
      <w:r w:rsidRPr="0039517F">
        <w:rPr>
          <w:rFonts w:cs="Times New Roman"/>
          <w:szCs w:val="24"/>
          <w:lang w:val="en-PH"/>
        </w:rPr>
        <w:br/>
        <w:t>• Appointment/election of officers:</w:t>
      </w:r>
    </w:p>
    <w:p w14:paraId="06BFBA8D" w14:textId="77777777" w:rsidR="0039517F" w:rsidRPr="0039517F" w:rsidRDefault="0039517F" w:rsidP="00C002ED">
      <w:pPr>
        <w:numPr>
          <w:ilvl w:val="0"/>
          <w:numId w:val="1237"/>
        </w:numPr>
        <w:tabs>
          <w:tab w:val="clear" w:pos="720"/>
          <w:tab w:val="num" w:pos="1080"/>
        </w:tabs>
        <w:ind w:left="1080"/>
        <w:rPr>
          <w:rFonts w:cs="Times New Roman"/>
          <w:szCs w:val="24"/>
          <w:lang w:val="en-PH"/>
        </w:rPr>
      </w:pPr>
      <w:r w:rsidRPr="0039517F">
        <w:rPr>
          <w:rFonts w:cs="Times New Roman"/>
          <w:szCs w:val="24"/>
          <w:lang w:val="en-PH"/>
        </w:rPr>
        <w:t>Chair &amp; Vice-Chair</w:t>
      </w:r>
    </w:p>
    <w:p w14:paraId="046467C0" w14:textId="77777777" w:rsidR="0039517F" w:rsidRPr="0039517F" w:rsidRDefault="0039517F" w:rsidP="00C002ED">
      <w:pPr>
        <w:numPr>
          <w:ilvl w:val="0"/>
          <w:numId w:val="1237"/>
        </w:numPr>
        <w:tabs>
          <w:tab w:val="clear" w:pos="720"/>
          <w:tab w:val="num" w:pos="1080"/>
        </w:tabs>
        <w:ind w:left="1080"/>
        <w:rPr>
          <w:rFonts w:cs="Times New Roman"/>
          <w:szCs w:val="24"/>
          <w:lang w:val="en-PH"/>
        </w:rPr>
      </w:pPr>
      <w:r w:rsidRPr="0039517F">
        <w:rPr>
          <w:rFonts w:cs="Times New Roman"/>
          <w:szCs w:val="24"/>
          <w:lang w:val="en-PH"/>
        </w:rPr>
        <w:t>Secretary &amp; Secretariat</w:t>
      </w:r>
    </w:p>
    <w:p w14:paraId="1AECF0E4" w14:textId="77777777" w:rsidR="0039517F" w:rsidRPr="0039517F" w:rsidRDefault="0039517F" w:rsidP="00C002ED">
      <w:pPr>
        <w:numPr>
          <w:ilvl w:val="0"/>
          <w:numId w:val="1237"/>
        </w:numPr>
        <w:tabs>
          <w:tab w:val="clear" w:pos="720"/>
          <w:tab w:val="num" w:pos="1080"/>
        </w:tabs>
        <w:ind w:left="1080"/>
        <w:rPr>
          <w:rFonts w:cs="Times New Roman"/>
          <w:szCs w:val="24"/>
          <w:lang w:val="en-PH"/>
        </w:rPr>
      </w:pPr>
      <w:r w:rsidRPr="0039517F">
        <w:rPr>
          <w:rFonts w:cs="Times New Roman"/>
          <w:szCs w:val="24"/>
          <w:lang w:val="en-PH"/>
        </w:rPr>
        <w:t>Provincial Chaplain Board</w:t>
      </w:r>
    </w:p>
    <w:p w14:paraId="0EE220E4" w14:textId="77777777" w:rsidR="0039517F" w:rsidRPr="0039517F" w:rsidRDefault="0039517F" w:rsidP="00C002ED">
      <w:pPr>
        <w:numPr>
          <w:ilvl w:val="0"/>
          <w:numId w:val="1237"/>
        </w:numPr>
        <w:tabs>
          <w:tab w:val="clear" w:pos="720"/>
          <w:tab w:val="num" w:pos="1080"/>
        </w:tabs>
        <w:ind w:left="1080"/>
        <w:rPr>
          <w:rFonts w:cs="Times New Roman"/>
          <w:szCs w:val="24"/>
          <w:lang w:val="en-PH"/>
        </w:rPr>
      </w:pPr>
      <w:r w:rsidRPr="0039517F">
        <w:rPr>
          <w:rFonts w:cs="Times New Roman"/>
          <w:szCs w:val="24"/>
          <w:lang w:val="en-PH"/>
        </w:rPr>
        <w:t>Ethics Committee</w:t>
      </w:r>
    </w:p>
    <w:p w14:paraId="141477F0" w14:textId="77777777" w:rsidR="0039517F" w:rsidRPr="0039517F" w:rsidRDefault="0039517F" w:rsidP="00C002ED">
      <w:pPr>
        <w:numPr>
          <w:ilvl w:val="0"/>
          <w:numId w:val="1237"/>
        </w:numPr>
        <w:tabs>
          <w:tab w:val="clear" w:pos="720"/>
          <w:tab w:val="num" w:pos="1080"/>
        </w:tabs>
        <w:ind w:left="1080"/>
        <w:rPr>
          <w:rFonts w:cs="Times New Roman"/>
          <w:szCs w:val="24"/>
          <w:lang w:val="en-PH"/>
        </w:rPr>
      </w:pPr>
      <w:r w:rsidRPr="0039517F">
        <w:rPr>
          <w:rFonts w:cs="Times New Roman"/>
          <w:szCs w:val="24"/>
          <w:lang w:val="en-PH"/>
        </w:rPr>
        <w:t>Data Accountability Committee</w:t>
      </w:r>
    </w:p>
    <w:p w14:paraId="7049F2FF" w14:textId="77777777" w:rsidR="0039517F" w:rsidRPr="0039517F" w:rsidRDefault="0039517F" w:rsidP="0039517F">
      <w:pPr>
        <w:rPr>
          <w:rFonts w:cs="Times New Roman"/>
          <w:b/>
          <w:bCs/>
          <w:szCs w:val="24"/>
          <w:lang w:val="en-PH"/>
        </w:rPr>
      </w:pPr>
      <w:r w:rsidRPr="0039517F">
        <w:rPr>
          <w:rFonts w:cs="Times New Roman"/>
          <w:b/>
          <w:bCs/>
          <w:szCs w:val="24"/>
          <w:lang w:val="en-PH"/>
        </w:rPr>
        <w:t>Induction Ceremony:</w:t>
      </w:r>
    </w:p>
    <w:p w14:paraId="5FFC2568" w14:textId="77777777" w:rsidR="0039517F" w:rsidRPr="0039517F" w:rsidRDefault="0039517F" w:rsidP="00C002ED">
      <w:pPr>
        <w:ind w:left="720"/>
        <w:rPr>
          <w:rFonts w:cs="Times New Roman"/>
          <w:szCs w:val="24"/>
          <w:lang w:val="en-PH"/>
        </w:rPr>
      </w:pPr>
      <w:r w:rsidRPr="0039517F">
        <w:rPr>
          <w:rFonts w:cs="Times New Roman"/>
          <w:szCs w:val="24"/>
          <w:lang w:val="en-PH"/>
        </w:rPr>
        <w:t>• Signing of the Provincial Moral Governance Covenant</w:t>
      </w:r>
      <w:r w:rsidRPr="0039517F">
        <w:rPr>
          <w:rFonts w:cs="Times New Roman"/>
          <w:szCs w:val="24"/>
          <w:lang w:val="en-PH"/>
        </w:rPr>
        <w:br/>
        <w:t>• Adoption of the ABMPD Moral Governance Code</w:t>
      </w:r>
      <w:r w:rsidRPr="0039517F">
        <w:rPr>
          <w:rFonts w:cs="Times New Roman"/>
          <w:szCs w:val="24"/>
          <w:lang w:val="en-PH"/>
        </w:rPr>
        <w:br/>
        <w:t>• Acceptance of doctrinal standards</w:t>
      </w:r>
      <w:r w:rsidRPr="0039517F">
        <w:rPr>
          <w:rFonts w:cs="Times New Roman"/>
          <w:szCs w:val="24"/>
          <w:lang w:val="en-PH"/>
        </w:rPr>
        <w:br/>
        <w:t>• Issuance of initial resolutions and governance policies</w:t>
      </w:r>
    </w:p>
    <w:p w14:paraId="673401E3" w14:textId="77777777" w:rsidR="0039517F" w:rsidRPr="0039517F" w:rsidRDefault="0039517F" w:rsidP="0039517F">
      <w:pPr>
        <w:rPr>
          <w:rFonts w:cs="Times New Roman"/>
          <w:szCs w:val="24"/>
          <w:lang w:val="en-PH"/>
        </w:rPr>
      </w:pPr>
      <w:r w:rsidRPr="0039517F">
        <w:rPr>
          <w:rFonts w:cs="Times New Roman"/>
          <w:szCs w:val="24"/>
          <w:lang w:val="en-PH"/>
        </w:rPr>
        <w:t>This confers spiritual legitimacy and institutional identity to the governing body.</w:t>
      </w:r>
    </w:p>
    <w:p w14:paraId="51394C03" w14:textId="77777777" w:rsidR="0039517F" w:rsidRPr="0039517F" w:rsidRDefault="0039517F" w:rsidP="0039517F">
      <w:pPr>
        <w:rPr>
          <w:rFonts w:cs="Times New Roman"/>
          <w:szCs w:val="24"/>
          <w:lang w:val="en-PH"/>
        </w:rPr>
      </w:pPr>
      <w:r w:rsidRPr="0039517F">
        <w:rPr>
          <w:rFonts w:cs="Times New Roman"/>
          <w:szCs w:val="24"/>
          <w:lang w:val="en-PH"/>
        </w:rPr>
        <w:pict w14:anchorId="1A654C44">
          <v:rect id="_x0000_i22534" style="width:0;height:1.5pt" o:hralign="center" o:hrstd="t" o:hr="t" fillcolor="#a0a0a0" stroked="f"/>
        </w:pict>
      </w:r>
    </w:p>
    <w:p w14:paraId="1E25F42C" w14:textId="77777777" w:rsidR="0039517F" w:rsidRPr="0039517F" w:rsidRDefault="0039517F" w:rsidP="0039517F">
      <w:pPr>
        <w:rPr>
          <w:rFonts w:cs="Times New Roman"/>
          <w:b/>
          <w:bCs/>
          <w:szCs w:val="24"/>
          <w:lang w:val="en-PH"/>
        </w:rPr>
      </w:pPr>
      <w:r w:rsidRPr="0039517F">
        <w:rPr>
          <w:rFonts w:cs="Times New Roman"/>
          <w:b/>
          <w:bCs/>
          <w:szCs w:val="24"/>
          <w:lang w:val="en-PH"/>
        </w:rPr>
        <w:t>2.3 – Provincial Moral Recovery &amp; Leadership Workshops</w:t>
      </w:r>
    </w:p>
    <w:p w14:paraId="074DB127" w14:textId="77777777" w:rsidR="00F23BCD" w:rsidRDefault="0039517F" w:rsidP="0039517F">
      <w:pPr>
        <w:rPr>
          <w:rFonts w:cs="Times New Roman"/>
          <w:szCs w:val="24"/>
          <w:lang w:val="en-PH"/>
        </w:rPr>
      </w:pPr>
      <w:r w:rsidRPr="0039517F">
        <w:rPr>
          <w:rFonts w:cs="Times New Roman"/>
          <w:szCs w:val="24"/>
          <w:lang w:val="en-PH"/>
        </w:rPr>
        <w:t>Both UFBO and PMGC undergo formation modules that include:</w:t>
      </w:r>
    </w:p>
    <w:p w14:paraId="3114F0BC" w14:textId="4A91D3D9" w:rsidR="0039517F" w:rsidRPr="0039517F" w:rsidRDefault="0039517F" w:rsidP="00F23BCD">
      <w:pPr>
        <w:ind w:left="720"/>
        <w:rPr>
          <w:rFonts w:cs="Times New Roman"/>
          <w:szCs w:val="24"/>
          <w:lang w:val="en-PH"/>
        </w:rPr>
      </w:pPr>
      <w:r w:rsidRPr="0039517F">
        <w:rPr>
          <w:rFonts w:cs="Times New Roman"/>
          <w:szCs w:val="24"/>
          <w:lang w:val="en-PH"/>
        </w:rPr>
        <w:t>• Moral recovery and doctrinal foundations</w:t>
      </w:r>
      <w:r w:rsidRPr="0039517F">
        <w:rPr>
          <w:rFonts w:cs="Times New Roman"/>
          <w:szCs w:val="24"/>
          <w:lang w:val="en-PH"/>
        </w:rPr>
        <w:br/>
        <w:t>• Spiritual renewal sessions</w:t>
      </w:r>
      <w:r w:rsidRPr="0039517F">
        <w:rPr>
          <w:rFonts w:cs="Times New Roman"/>
          <w:szCs w:val="24"/>
          <w:lang w:val="en-PH"/>
        </w:rPr>
        <w:br/>
        <w:t>• Integrity and ethical decision-making</w:t>
      </w:r>
      <w:r w:rsidRPr="0039517F">
        <w:rPr>
          <w:rFonts w:cs="Times New Roman"/>
          <w:szCs w:val="24"/>
          <w:lang w:val="en-PH"/>
        </w:rPr>
        <w:br/>
        <w:t>• Moral governance leadership training</w:t>
      </w:r>
      <w:r w:rsidRPr="0039517F">
        <w:rPr>
          <w:rFonts w:cs="Times New Roman"/>
          <w:szCs w:val="24"/>
          <w:lang w:val="en-PH"/>
        </w:rPr>
        <w:br/>
        <w:t>• Interfaith unity workshops</w:t>
      </w:r>
      <w:r w:rsidRPr="0039517F">
        <w:rPr>
          <w:rFonts w:cs="Times New Roman"/>
          <w:szCs w:val="24"/>
          <w:lang w:val="en-PH"/>
        </w:rPr>
        <w:br/>
        <w:t>• Community moral facilitation skills</w:t>
      </w:r>
    </w:p>
    <w:p w14:paraId="0B643158" w14:textId="77777777" w:rsidR="0039517F" w:rsidRPr="0039517F" w:rsidRDefault="0039517F" w:rsidP="00F23BCD">
      <w:pPr>
        <w:jc w:val="both"/>
        <w:rPr>
          <w:rFonts w:cs="Times New Roman"/>
          <w:szCs w:val="24"/>
          <w:lang w:val="en-PH"/>
        </w:rPr>
      </w:pPr>
      <w:r w:rsidRPr="0039517F">
        <w:rPr>
          <w:rFonts w:cs="Times New Roman"/>
          <w:szCs w:val="24"/>
          <w:lang w:val="en-PH"/>
        </w:rPr>
        <w:t>This ensures that the provincial moral authority embodies the very transformation they are guiding.</w:t>
      </w:r>
    </w:p>
    <w:p w14:paraId="1DC5B6AA" w14:textId="77777777" w:rsidR="0039517F" w:rsidRPr="0039517F" w:rsidRDefault="0039517F" w:rsidP="0039517F">
      <w:pPr>
        <w:rPr>
          <w:rFonts w:cs="Times New Roman"/>
          <w:szCs w:val="24"/>
          <w:lang w:val="en-PH"/>
        </w:rPr>
      </w:pPr>
      <w:r w:rsidRPr="0039517F">
        <w:rPr>
          <w:rFonts w:cs="Times New Roman"/>
          <w:szCs w:val="24"/>
          <w:lang w:val="en-PH"/>
        </w:rPr>
        <w:pict w14:anchorId="3B2B9143">
          <v:rect id="_x0000_i22535" style="width:0;height:1.5pt" o:hralign="center" o:hrstd="t" o:hr="t" fillcolor="#a0a0a0" stroked="f"/>
        </w:pict>
      </w:r>
    </w:p>
    <w:p w14:paraId="44FD6C5A" w14:textId="77777777" w:rsidR="0039517F" w:rsidRPr="0039517F" w:rsidRDefault="0039517F" w:rsidP="0039517F">
      <w:pPr>
        <w:rPr>
          <w:rFonts w:cs="Times New Roman"/>
          <w:b/>
          <w:bCs/>
          <w:szCs w:val="24"/>
          <w:lang w:val="en-PH"/>
        </w:rPr>
      </w:pPr>
      <w:r w:rsidRPr="0039517F">
        <w:rPr>
          <w:rFonts w:cs="Times New Roman"/>
          <w:b/>
          <w:bCs/>
          <w:szCs w:val="24"/>
          <w:lang w:val="en-PH"/>
        </w:rPr>
        <w:t>2.4 – Dashboard Activation &amp; Provincial Data Integration</w:t>
      </w:r>
    </w:p>
    <w:p w14:paraId="59C9FE6C" w14:textId="77777777" w:rsidR="00F23BCD" w:rsidRDefault="0039517F" w:rsidP="0039517F">
      <w:pPr>
        <w:rPr>
          <w:rFonts w:cs="Times New Roman"/>
          <w:szCs w:val="24"/>
          <w:lang w:val="en-PH"/>
        </w:rPr>
      </w:pPr>
      <w:r w:rsidRPr="0039517F">
        <w:rPr>
          <w:rFonts w:cs="Times New Roman"/>
          <w:szCs w:val="24"/>
          <w:lang w:val="en-PH"/>
        </w:rPr>
        <w:t>The province activates the root dashboard node by:</w:t>
      </w:r>
    </w:p>
    <w:p w14:paraId="4932954E" w14:textId="353251D9" w:rsidR="0039517F" w:rsidRPr="0039517F" w:rsidRDefault="0039517F" w:rsidP="00F23BCD">
      <w:pPr>
        <w:ind w:left="720"/>
        <w:rPr>
          <w:rFonts w:cs="Times New Roman"/>
          <w:szCs w:val="24"/>
          <w:lang w:val="en-PH"/>
        </w:rPr>
      </w:pPr>
      <w:r w:rsidRPr="0039517F">
        <w:rPr>
          <w:rFonts w:cs="Times New Roman"/>
          <w:szCs w:val="24"/>
          <w:lang w:val="en-PH"/>
        </w:rPr>
        <w:t>• Assigning Data Custodians and MEL officers</w:t>
      </w:r>
      <w:r w:rsidRPr="0039517F">
        <w:rPr>
          <w:rFonts w:cs="Times New Roman"/>
          <w:szCs w:val="24"/>
          <w:lang w:val="en-PH"/>
        </w:rPr>
        <w:br/>
        <w:t>• Training on encoding, validation, and approval protocols</w:t>
      </w:r>
      <w:r w:rsidRPr="0039517F">
        <w:rPr>
          <w:rFonts w:cs="Times New Roman"/>
          <w:szCs w:val="24"/>
          <w:lang w:val="en-PH"/>
        </w:rPr>
        <w:br/>
        <w:t>• Establishing endorsement pathways for municipal readiness</w:t>
      </w:r>
      <w:r w:rsidRPr="0039517F">
        <w:rPr>
          <w:rFonts w:cs="Times New Roman"/>
          <w:szCs w:val="24"/>
          <w:lang w:val="en-PH"/>
        </w:rPr>
        <w:br/>
        <w:t>• Entering baseline FBO and demographic data</w:t>
      </w:r>
      <w:r w:rsidRPr="0039517F">
        <w:rPr>
          <w:rFonts w:cs="Times New Roman"/>
          <w:szCs w:val="24"/>
          <w:lang w:val="en-PH"/>
        </w:rPr>
        <w:br/>
        <w:t>• Creating the Provincial Moral Governance Profile</w:t>
      </w:r>
    </w:p>
    <w:p w14:paraId="3496BEA8" w14:textId="77777777" w:rsidR="0039517F" w:rsidRPr="0039517F" w:rsidRDefault="0039517F" w:rsidP="00F23BCD">
      <w:pPr>
        <w:jc w:val="both"/>
        <w:rPr>
          <w:rFonts w:cs="Times New Roman"/>
          <w:szCs w:val="24"/>
          <w:lang w:val="en-PH"/>
        </w:rPr>
      </w:pPr>
      <w:r w:rsidRPr="0039517F">
        <w:rPr>
          <w:rFonts w:cs="Times New Roman"/>
          <w:szCs w:val="24"/>
          <w:lang w:val="en-PH"/>
        </w:rPr>
        <w:t xml:space="preserve">This ensures </w:t>
      </w:r>
      <w:r w:rsidRPr="0039517F">
        <w:rPr>
          <w:rFonts w:cs="Times New Roman"/>
          <w:b/>
          <w:bCs/>
          <w:szCs w:val="24"/>
          <w:lang w:val="en-PH"/>
        </w:rPr>
        <w:t>transparent, verifiable, and traceable data governance</w:t>
      </w:r>
      <w:r w:rsidRPr="0039517F">
        <w:rPr>
          <w:rFonts w:cs="Times New Roman"/>
          <w:szCs w:val="24"/>
          <w:lang w:val="en-PH"/>
        </w:rPr>
        <w:t xml:space="preserve"> across the province.</w:t>
      </w:r>
    </w:p>
    <w:p w14:paraId="161D0D66" w14:textId="77777777" w:rsidR="0039517F" w:rsidRPr="0039517F" w:rsidRDefault="0039517F" w:rsidP="0039517F">
      <w:pPr>
        <w:rPr>
          <w:rFonts w:cs="Times New Roman"/>
          <w:szCs w:val="24"/>
          <w:lang w:val="en-PH"/>
        </w:rPr>
      </w:pPr>
      <w:r w:rsidRPr="0039517F">
        <w:rPr>
          <w:rFonts w:cs="Times New Roman"/>
          <w:szCs w:val="24"/>
          <w:lang w:val="en-PH"/>
        </w:rPr>
        <w:pict w14:anchorId="117098E6">
          <v:rect id="_x0000_i22536" style="width:0;height:1.5pt" o:hralign="center" o:hrstd="t" o:hr="t" fillcolor="#a0a0a0" stroked="f"/>
        </w:pict>
      </w:r>
    </w:p>
    <w:p w14:paraId="7397B7C7" w14:textId="633B785B" w:rsidR="0039517F" w:rsidRPr="0039517F" w:rsidRDefault="0039517F" w:rsidP="0039517F">
      <w:pPr>
        <w:rPr>
          <w:rFonts w:cs="Times New Roman"/>
          <w:b/>
          <w:bCs/>
          <w:szCs w:val="24"/>
          <w:lang w:val="en-PH"/>
        </w:rPr>
      </w:pPr>
      <w:r w:rsidRPr="0039517F">
        <w:rPr>
          <w:rFonts w:cs="Times New Roman"/>
          <w:b/>
          <w:bCs/>
          <w:szCs w:val="24"/>
          <w:lang w:val="en-PH"/>
        </w:rPr>
        <w:t xml:space="preserve">2.5 – </w:t>
      </w:r>
      <w:r w:rsidR="00F23BCD" w:rsidRPr="00F23BCD">
        <w:rPr>
          <w:rFonts w:cs="Times New Roman"/>
          <w:b/>
          <w:bCs/>
          <w:szCs w:val="24"/>
        </w:rPr>
        <w:t>Issuance of Provincial Moral Governance Endorsements</w:t>
      </w:r>
    </w:p>
    <w:p w14:paraId="23C31310" w14:textId="77777777" w:rsidR="00F23BCD" w:rsidRPr="00F23BCD" w:rsidRDefault="00F23BCD" w:rsidP="00F23BCD">
      <w:pPr>
        <w:rPr>
          <w:rFonts w:cs="Times New Roman"/>
          <w:szCs w:val="24"/>
          <w:lang w:val="en-PH"/>
        </w:rPr>
      </w:pPr>
      <w:r w:rsidRPr="00F23BCD">
        <w:rPr>
          <w:rFonts w:cs="Times New Roman"/>
          <w:szCs w:val="24"/>
          <w:lang w:val="en-PH"/>
        </w:rPr>
        <w:t xml:space="preserve">The UFBO/PMGC issues formal </w:t>
      </w:r>
      <w:r w:rsidRPr="00F23BCD">
        <w:rPr>
          <w:rFonts w:cs="Times New Roman"/>
          <w:i/>
          <w:iCs/>
          <w:szCs w:val="24"/>
          <w:lang w:val="en-PH"/>
        </w:rPr>
        <w:t>faith-based moral endorsements</w:t>
      </w:r>
      <w:r w:rsidRPr="00F23BCD">
        <w:rPr>
          <w:rFonts w:cs="Times New Roman"/>
          <w:szCs w:val="24"/>
          <w:lang w:val="en-PH"/>
        </w:rPr>
        <w:t xml:space="preserve"> that:</w:t>
      </w:r>
    </w:p>
    <w:p w14:paraId="0DBF0922" w14:textId="77777777" w:rsidR="00F23BCD" w:rsidRPr="00F23BCD" w:rsidRDefault="00F23BCD" w:rsidP="00F23BCD">
      <w:pPr>
        <w:numPr>
          <w:ilvl w:val="0"/>
          <w:numId w:val="1240"/>
        </w:numPr>
        <w:rPr>
          <w:rFonts w:cs="Times New Roman"/>
          <w:szCs w:val="24"/>
          <w:lang w:val="en-PH"/>
        </w:rPr>
      </w:pPr>
      <w:r w:rsidRPr="00F23BCD">
        <w:rPr>
          <w:rFonts w:cs="Times New Roman"/>
          <w:b/>
          <w:bCs/>
          <w:szCs w:val="24"/>
          <w:lang w:val="en-PH"/>
        </w:rPr>
        <w:t>Express moral support</w:t>
      </w:r>
      <w:r w:rsidRPr="00F23BCD">
        <w:rPr>
          <w:rFonts w:cs="Times New Roman"/>
          <w:szCs w:val="24"/>
          <w:lang w:val="en-PH"/>
        </w:rPr>
        <w:t xml:space="preserve"> for the Municipal Rollout</w:t>
      </w:r>
    </w:p>
    <w:p w14:paraId="74CE194B" w14:textId="77777777" w:rsidR="00F23BCD" w:rsidRPr="00F23BCD" w:rsidRDefault="00F23BCD" w:rsidP="00F23BCD">
      <w:pPr>
        <w:numPr>
          <w:ilvl w:val="0"/>
          <w:numId w:val="1240"/>
        </w:numPr>
        <w:rPr>
          <w:rFonts w:cs="Times New Roman"/>
          <w:szCs w:val="24"/>
          <w:lang w:val="en-PH"/>
        </w:rPr>
      </w:pPr>
      <w:r w:rsidRPr="00F23BCD">
        <w:rPr>
          <w:rFonts w:cs="Times New Roman"/>
          <w:b/>
          <w:bCs/>
          <w:szCs w:val="24"/>
          <w:lang w:val="en-PH"/>
        </w:rPr>
        <w:t>Affirm the moral readiness</w:t>
      </w:r>
      <w:r w:rsidRPr="00F23BCD">
        <w:rPr>
          <w:rFonts w:cs="Times New Roman"/>
          <w:szCs w:val="24"/>
          <w:lang w:val="en-PH"/>
        </w:rPr>
        <w:t xml:space="preserve"> of MVFA candidates</w:t>
      </w:r>
    </w:p>
    <w:p w14:paraId="21AD3813" w14:textId="77777777" w:rsidR="00F23BCD" w:rsidRPr="00F23BCD" w:rsidRDefault="00F23BCD" w:rsidP="00F23BCD">
      <w:pPr>
        <w:numPr>
          <w:ilvl w:val="0"/>
          <w:numId w:val="1240"/>
        </w:numPr>
        <w:rPr>
          <w:rFonts w:cs="Times New Roman"/>
          <w:szCs w:val="24"/>
          <w:lang w:val="en-PH"/>
        </w:rPr>
      </w:pPr>
      <w:r w:rsidRPr="00F23BCD">
        <w:rPr>
          <w:rFonts w:cs="Times New Roman"/>
          <w:b/>
          <w:bCs/>
          <w:szCs w:val="24"/>
          <w:lang w:val="en-PH"/>
        </w:rPr>
        <w:t>Confirm faith-sector alignment</w:t>
      </w:r>
      <w:r w:rsidRPr="00F23BCD">
        <w:rPr>
          <w:rFonts w:cs="Times New Roman"/>
          <w:szCs w:val="24"/>
          <w:lang w:val="en-PH"/>
        </w:rPr>
        <w:t xml:space="preserve"> for municipal formation activities</w:t>
      </w:r>
    </w:p>
    <w:p w14:paraId="0D4D050D" w14:textId="77777777" w:rsidR="00F23BCD" w:rsidRPr="00F23BCD" w:rsidRDefault="00F23BCD" w:rsidP="00F23BCD">
      <w:pPr>
        <w:numPr>
          <w:ilvl w:val="0"/>
          <w:numId w:val="1240"/>
        </w:numPr>
        <w:rPr>
          <w:rFonts w:cs="Times New Roman"/>
          <w:szCs w:val="24"/>
          <w:lang w:val="en-PH"/>
        </w:rPr>
      </w:pPr>
      <w:r w:rsidRPr="00F23BCD">
        <w:rPr>
          <w:rFonts w:cs="Times New Roman"/>
          <w:b/>
          <w:bCs/>
          <w:szCs w:val="24"/>
          <w:lang w:val="en-PH"/>
        </w:rPr>
        <w:t>Declare provincial interfaith commitment</w:t>
      </w:r>
      <w:r w:rsidRPr="00F23BCD">
        <w:rPr>
          <w:rFonts w:cs="Times New Roman"/>
          <w:szCs w:val="24"/>
          <w:lang w:val="en-PH"/>
        </w:rPr>
        <w:t xml:space="preserve"> to ABMPD transformation</w:t>
      </w:r>
    </w:p>
    <w:p w14:paraId="5EC77686" w14:textId="77777777" w:rsidR="00F23BCD" w:rsidRPr="00F23BCD" w:rsidRDefault="00F23BCD" w:rsidP="00F23BCD">
      <w:pPr>
        <w:numPr>
          <w:ilvl w:val="0"/>
          <w:numId w:val="1240"/>
        </w:numPr>
        <w:rPr>
          <w:rFonts w:cs="Times New Roman"/>
          <w:szCs w:val="24"/>
          <w:lang w:val="en-PH"/>
        </w:rPr>
      </w:pPr>
      <w:r w:rsidRPr="00F23BCD">
        <w:rPr>
          <w:rFonts w:cs="Times New Roman"/>
          <w:b/>
          <w:bCs/>
          <w:szCs w:val="24"/>
          <w:lang w:val="en-PH"/>
        </w:rPr>
        <w:t>Establish moral and doctrinal standards</w:t>
      </w:r>
      <w:r w:rsidRPr="00F23BCD">
        <w:rPr>
          <w:rFonts w:cs="Times New Roman"/>
          <w:szCs w:val="24"/>
          <w:lang w:val="en-PH"/>
        </w:rPr>
        <w:t xml:space="preserve"> for provincial-wide engagement</w:t>
      </w:r>
    </w:p>
    <w:p w14:paraId="251AD25D" w14:textId="229A5738" w:rsidR="00F23BCD" w:rsidRPr="00F23BCD" w:rsidRDefault="00F23BCD" w:rsidP="00F23BCD">
      <w:pPr>
        <w:rPr>
          <w:rFonts w:cs="Times New Roman"/>
          <w:szCs w:val="24"/>
          <w:lang w:val="en-PH"/>
        </w:rPr>
      </w:pPr>
      <w:r w:rsidRPr="00F23BCD">
        <w:rPr>
          <w:rFonts w:cs="Times New Roman"/>
          <w:szCs w:val="24"/>
          <w:lang w:val="en-PH"/>
        </w:rPr>
        <w:t xml:space="preserve">They serve as the </w:t>
      </w:r>
      <w:r w:rsidRPr="00F23BCD">
        <w:rPr>
          <w:rFonts w:cs="Times New Roman"/>
          <w:i/>
          <w:iCs/>
          <w:szCs w:val="24"/>
          <w:lang w:val="en-PH"/>
        </w:rPr>
        <w:t>moral legitimacy layer</w:t>
      </w:r>
      <w:r w:rsidRPr="00F23BCD">
        <w:rPr>
          <w:rFonts w:cs="Times New Roman"/>
          <w:szCs w:val="24"/>
          <w:lang w:val="en-PH"/>
        </w:rPr>
        <w:t xml:space="preserve"> that ensures local acceptance and spiritual covering for implementation.</w:t>
      </w:r>
    </w:p>
    <w:p w14:paraId="1415ED19" w14:textId="77777777" w:rsidR="0039517F" w:rsidRPr="0039517F" w:rsidRDefault="0039517F" w:rsidP="0039517F">
      <w:pPr>
        <w:rPr>
          <w:rFonts w:cs="Times New Roman"/>
          <w:szCs w:val="24"/>
          <w:lang w:val="en-PH"/>
        </w:rPr>
      </w:pPr>
      <w:r w:rsidRPr="0039517F">
        <w:rPr>
          <w:rFonts w:cs="Times New Roman"/>
          <w:szCs w:val="24"/>
          <w:lang w:val="en-PH"/>
        </w:rPr>
        <w:pict w14:anchorId="27A67610">
          <v:rect id="_x0000_i22537" style="width:0;height:1.5pt" o:hralign="center" o:hrstd="t" o:hr="t" fillcolor="#a0a0a0" stroked="f"/>
        </w:pict>
      </w:r>
    </w:p>
    <w:p w14:paraId="283585DD" w14:textId="77777777" w:rsidR="0039517F" w:rsidRPr="0039517F" w:rsidRDefault="0039517F" w:rsidP="00D507DA">
      <w:pPr>
        <w:pStyle w:val="Heading8"/>
        <w:rPr>
          <w:lang w:val="en-PH"/>
        </w:rPr>
      </w:pPr>
      <w:r w:rsidRPr="0039517F">
        <w:rPr>
          <w:lang w:val="en-PH"/>
        </w:rPr>
        <w:t>3. Outputs</w:t>
      </w:r>
    </w:p>
    <w:p w14:paraId="285D4874" w14:textId="77777777" w:rsidR="0039517F" w:rsidRPr="0039517F" w:rsidRDefault="0039517F" w:rsidP="0039517F">
      <w:pPr>
        <w:rPr>
          <w:rFonts w:cs="Times New Roman"/>
          <w:szCs w:val="24"/>
          <w:lang w:val="en-PH"/>
        </w:rPr>
      </w:pPr>
      <w:r w:rsidRPr="0039517F">
        <w:rPr>
          <w:rFonts w:cs="Times New Roman"/>
          <w:szCs w:val="24"/>
          <w:lang w:val="en-PH"/>
        </w:rPr>
        <w:t>Completion of the Provincial Rollout yields the following key outputs:</w:t>
      </w:r>
    </w:p>
    <w:p w14:paraId="1DB14377" w14:textId="77777777" w:rsidR="0039517F" w:rsidRPr="0039517F" w:rsidRDefault="0039517F" w:rsidP="0039517F">
      <w:pPr>
        <w:rPr>
          <w:rFonts w:cs="Times New Roman"/>
          <w:szCs w:val="24"/>
          <w:lang w:val="en-PH"/>
        </w:rPr>
      </w:pPr>
      <w:r w:rsidRPr="0039517F">
        <w:rPr>
          <w:rFonts w:cs="Times New Roman"/>
          <w:szCs w:val="24"/>
          <w:lang w:val="en-PH"/>
        </w:rPr>
        <w:pict w14:anchorId="380C1ABB">
          <v:rect id="_x0000_i22538" style="width:0;height:1.5pt" o:hralign="center" o:hrstd="t" o:hr="t" fillcolor="#a0a0a0" stroked="f"/>
        </w:pict>
      </w:r>
    </w:p>
    <w:p w14:paraId="3475DDFC" w14:textId="77777777" w:rsidR="0039517F" w:rsidRPr="0039517F" w:rsidRDefault="0039517F" w:rsidP="0039517F">
      <w:pPr>
        <w:rPr>
          <w:rFonts w:cs="Times New Roman"/>
          <w:b/>
          <w:bCs/>
          <w:szCs w:val="24"/>
          <w:lang w:val="en-PH"/>
        </w:rPr>
      </w:pPr>
      <w:r w:rsidRPr="0039517F">
        <w:rPr>
          <w:rFonts w:cs="Times New Roman"/>
          <w:b/>
          <w:bCs/>
          <w:szCs w:val="24"/>
          <w:lang w:val="en-PH"/>
        </w:rPr>
        <w:t>3.1 – Fully Organized Provincial FBO Council (UFBO or PMGC)</w:t>
      </w:r>
    </w:p>
    <w:p w14:paraId="28D1D767" w14:textId="77777777" w:rsidR="0039517F" w:rsidRPr="0039517F" w:rsidRDefault="0039517F" w:rsidP="00F23BCD">
      <w:pPr>
        <w:ind w:left="720"/>
        <w:rPr>
          <w:rFonts w:cs="Times New Roman"/>
          <w:szCs w:val="24"/>
          <w:lang w:val="en-PH"/>
        </w:rPr>
      </w:pPr>
      <w:r w:rsidRPr="0039517F">
        <w:rPr>
          <w:rFonts w:cs="Times New Roman"/>
          <w:szCs w:val="24"/>
          <w:lang w:val="en-PH"/>
        </w:rPr>
        <w:t>• Installed officers and committees</w:t>
      </w:r>
      <w:r w:rsidRPr="0039517F">
        <w:rPr>
          <w:rFonts w:cs="Times New Roman"/>
          <w:szCs w:val="24"/>
          <w:lang w:val="en-PH"/>
        </w:rPr>
        <w:br/>
        <w:t>• Functional Secretariat</w:t>
      </w:r>
      <w:r w:rsidRPr="0039517F">
        <w:rPr>
          <w:rFonts w:cs="Times New Roman"/>
          <w:szCs w:val="24"/>
          <w:lang w:val="en-PH"/>
        </w:rPr>
        <w:br/>
        <w:t>• Approved governance bylaws</w:t>
      </w:r>
      <w:r w:rsidRPr="0039517F">
        <w:rPr>
          <w:rFonts w:cs="Times New Roman"/>
          <w:szCs w:val="24"/>
          <w:lang w:val="en-PH"/>
        </w:rPr>
        <w:br/>
        <w:t>• Signed Moral Governance Covenant</w:t>
      </w:r>
      <w:r w:rsidRPr="0039517F">
        <w:rPr>
          <w:rFonts w:cs="Times New Roman"/>
          <w:szCs w:val="24"/>
          <w:lang w:val="en-PH"/>
        </w:rPr>
        <w:br/>
        <w:t>• Active doctrinal and data accountability structures</w:t>
      </w:r>
    </w:p>
    <w:p w14:paraId="15414F81" w14:textId="66AA51E5" w:rsidR="0039517F" w:rsidRDefault="0039517F" w:rsidP="00D507DA">
      <w:pPr>
        <w:tabs>
          <w:tab w:val="left" w:pos="8257"/>
        </w:tabs>
        <w:rPr>
          <w:rFonts w:cs="Times New Roman"/>
          <w:szCs w:val="24"/>
          <w:lang w:val="en-PH"/>
        </w:rPr>
      </w:pPr>
      <w:r w:rsidRPr="0039517F">
        <w:rPr>
          <w:rFonts w:cs="Times New Roman"/>
          <w:szCs w:val="24"/>
          <w:lang w:val="en-PH"/>
        </w:rPr>
        <w:t>This becomes the spiritual and doctrinal anchor of ABMPD in the province.</w:t>
      </w:r>
      <w:r w:rsidR="00D507DA">
        <w:rPr>
          <w:rFonts w:cs="Times New Roman"/>
          <w:szCs w:val="24"/>
          <w:lang w:val="en-PH"/>
        </w:rPr>
        <w:tab/>
      </w:r>
    </w:p>
    <w:p w14:paraId="49CC0AD5" w14:textId="77777777" w:rsidR="00D507DA" w:rsidRDefault="00D507DA" w:rsidP="00D507DA">
      <w:pPr>
        <w:tabs>
          <w:tab w:val="left" w:pos="8257"/>
        </w:tabs>
        <w:rPr>
          <w:rFonts w:cs="Times New Roman"/>
          <w:b/>
          <w:bCs/>
          <w:szCs w:val="24"/>
        </w:rPr>
      </w:pPr>
      <w:r w:rsidRPr="00D507DA">
        <w:rPr>
          <w:rFonts w:cs="Times New Roman"/>
          <w:b/>
          <w:bCs/>
          <w:szCs w:val="24"/>
        </w:rPr>
        <w:t>Clarification:</w:t>
      </w:r>
    </w:p>
    <w:p w14:paraId="14B35D8F" w14:textId="33C87741" w:rsidR="00D507DA" w:rsidRPr="0039517F" w:rsidRDefault="00D507DA" w:rsidP="00D507DA">
      <w:pPr>
        <w:tabs>
          <w:tab w:val="left" w:pos="8257"/>
        </w:tabs>
        <w:jc w:val="both"/>
        <w:rPr>
          <w:rFonts w:cs="Times New Roman"/>
          <w:szCs w:val="24"/>
          <w:lang w:val="en-PH"/>
        </w:rPr>
      </w:pPr>
      <w:r w:rsidRPr="00D507DA">
        <w:rPr>
          <w:rFonts w:cs="Times New Roman"/>
          <w:szCs w:val="24"/>
        </w:rPr>
        <w:t xml:space="preserve">In the ABMPD context, </w:t>
      </w:r>
      <w:r w:rsidRPr="00D507DA">
        <w:rPr>
          <w:rFonts w:cs="Times New Roman"/>
          <w:i/>
          <w:iCs/>
          <w:szCs w:val="24"/>
        </w:rPr>
        <w:t>doctrinal</w:t>
      </w:r>
      <w:r w:rsidRPr="00D507DA">
        <w:rPr>
          <w:rFonts w:cs="Times New Roman"/>
          <w:szCs w:val="24"/>
        </w:rPr>
        <w:t xml:space="preserve"> refers to </w:t>
      </w:r>
      <w:r w:rsidRPr="00D507DA">
        <w:rPr>
          <w:rFonts w:cs="Times New Roman"/>
          <w:b/>
          <w:bCs/>
          <w:szCs w:val="24"/>
        </w:rPr>
        <w:t>shared moral doctrines and universal ethical principles</w:t>
      </w:r>
      <w:r w:rsidRPr="00D507DA">
        <w:rPr>
          <w:rFonts w:cs="Times New Roman"/>
          <w:szCs w:val="24"/>
        </w:rPr>
        <w:t xml:space="preserve"> affirmed across diverse faith traditions. It does not pertain to theological dogma specific to any denomination or religion. Instead, it represents the common moral foundations—integrity, dignity, compassion, accountability, justice, and community stewardship—that guide moral governance and spiritual alignment within the province.</w:t>
      </w:r>
    </w:p>
    <w:p w14:paraId="0593CD7A" w14:textId="77777777" w:rsidR="0039517F" w:rsidRPr="0039517F" w:rsidRDefault="0039517F" w:rsidP="0039517F">
      <w:pPr>
        <w:rPr>
          <w:rFonts w:cs="Times New Roman"/>
          <w:szCs w:val="24"/>
          <w:lang w:val="en-PH"/>
        </w:rPr>
      </w:pPr>
      <w:r w:rsidRPr="0039517F">
        <w:rPr>
          <w:rFonts w:cs="Times New Roman"/>
          <w:szCs w:val="24"/>
          <w:lang w:val="en-PH"/>
        </w:rPr>
        <w:pict w14:anchorId="436A4662">
          <v:rect id="_x0000_i22539" style="width:0;height:1.5pt" o:hralign="center" o:hrstd="t" o:hr="t" fillcolor="#a0a0a0" stroked="f"/>
        </w:pict>
      </w:r>
    </w:p>
    <w:p w14:paraId="123E6AFC" w14:textId="77777777" w:rsidR="0039517F" w:rsidRPr="0039517F" w:rsidRDefault="0039517F" w:rsidP="0039517F">
      <w:pPr>
        <w:rPr>
          <w:rFonts w:cs="Times New Roman"/>
          <w:b/>
          <w:bCs/>
          <w:szCs w:val="24"/>
          <w:lang w:val="en-PH"/>
        </w:rPr>
      </w:pPr>
      <w:r w:rsidRPr="0039517F">
        <w:rPr>
          <w:rFonts w:cs="Times New Roman"/>
          <w:b/>
          <w:bCs/>
          <w:szCs w:val="24"/>
          <w:lang w:val="en-PH"/>
        </w:rPr>
        <w:t>3.2 – Provincial Moral Governance Directive / Resolution</w:t>
      </w:r>
    </w:p>
    <w:p w14:paraId="1A442CFB" w14:textId="77777777" w:rsidR="00F23BCD" w:rsidRDefault="0039517F" w:rsidP="0039517F">
      <w:pPr>
        <w:rPr>
          <w:rFonts w:cs="Times New Roman"/>
          <w:szCs w:val="24"/>
          <w:lang w:val="en-PH"/>
        </w:rPr>
      </w:pPr>
      <w:r w:rsidRPr="0039517F">
        <w:rPr>
          <w:rFonts w:cs="Times New Roman"/>
          <w:szCs w:val="24"/>
          <w:lang w:val="en-PH"/>
        </w:rPr>
        <w:t>This document:</w:t>
      </w:r>
    </w:p>
    <w:p w14:paraId="7F9AF8B8" w14:textId="447E53DA" w:rsidR="0039517F" w:rsidRPr="0039517F" w:rsidRDefault="0039517F" w:rsidP="00F23BCD">
      <w:pPr>
        <w:ind w:left="720"/>
        <w:rPr>
          <w:rFonts w:cs="Times New Roman"/>
          <w:szCs w:val="24"/>
          <w:lang w:val="en-PH"/>
        </w:rPr>
      </w:pPr>
      <w:r w:rsidRPr="0039517F">
        <w:rPr>
          <w:rFonts w:cs="Times New Roman"/>
          <w:szCs w:val="24"/>
          <w:lang w:val="en-PH"/>
        </w:rPr>
        <w:t>• Formally endorses the ABMPD provincial-to-barangay rollout</w:t>
      </w:r>
      <w:r w:rsidRPr="0039517F">
        <w:rPr>
          <w:rFonts w:cs="Times New Roman"/>
          <w:szCs w:val="24"/>
          <w:lang w:val="en-PH"/>
        </w:rPr>
        <w:br/>
        <w:t>• Establishes doctrinal and moral governance standards</w:t>
      </w:r>
      <w:r w:rsidRPr="0039517F">
        <w:rPr>
          <w:rFonts w:cs="Times New Roman"/>
          <w:szCs w:val="24"/>
          <w:lang w:val="en-PH"/>
        </w:rPr>
        <w:br/>
        <w:t>• Authorizes MVFA formation</w:t>
      </w:r>
      <w:r w:rsidRPr="0039517F">
        <w:rPr>
          <w:rFonts w:cs="Times New Roman"/>
          <w:szCs w:val="24"/>
          <w:lang w:val="en-PH"/>
        </w:rPr>
        <w:br/>
        <w:t>• Validates the readiness of municipalities to proceed</w:t>
      </w:r>
    </w:p>
    <w:p w14:paraId="7744AD5E" w14:textId="77777777" w:rsidR="0039517F" w:rsidRPr="0039517F" w:rsidRDefault="0039517F" w:rsidP="0039517F">
      <w:pPr>
        <w:rPr>
          <w:rFonts w:cs="Times New Roman"/>
          <w:szCs w:val="24"/>
          <w:lang w:val="en-PH"/>
        </w:rPr>
      </w:pPr>
      <w:r w:rsidRPr="0039517F">
        <w:rPr>
          <w:rFonts w:cs="Times New Roman"/>
          <w:szCs w:val="24"/>
          <w:lang w:val="en-PH"/>
        </w:rPr>
        <w:t>It becomes the official moral-legal foundation for activation.</w:t>
      </w:r>
    </w:p>
    <w:p w14:paraId="20BBD92D" w14:textId="77777777" w:rsidR="0039517F" w:rsidRPr="0039517F" w:rsidRDefault="0039517F" w:rsidP="0039517F">
      <w:pPr>
        <w:rPr>
          <w:rFonts w:cs="Times New Roman"/>
          <w:szCs w:val="24"/>
          <w:lang w:val="en-PH"/>
        </w:rPr>
      </w:pPr>
      <w:r w:rsidRPr="0039517F">
        <w:rPr>
          <w:rFonts w:cs="Times New Roman"/>
          <w:szCs w:val="24"/>
          <w:lang w:val="en-PH"/>
        </w:rPr>
        <w:pict w14:anchorId="5F1AFE42">
          <v:rect id="_x0000_i22540" style="width:0;height:1.5pt" o:hralign="center" o:hrstd="t" o:hr="t" fillcolor="#a0a0a0" stroked="f"/>
        </w:pict>
      </w:r>
    </w:p>
    <w:p w14:paraId="618747B9" w14:textId="77777777" w:rsidR="0039517F" w:rsidRPr="0039517F" w:rsidRDefault="0039517F" w:rsidP="0039517F">
      <w:pPr>
        <w:rPr>
          <w:rFonts w:cs="Times New Roman"/>
          <w:b/>
          <w:bCs/>
          <w:szCs w:val="24"/>
          <w:lang w:val="en-PH"/>
        </w:rPr>
      </w:pPr>
      <w:r w:rsidRPr="0039517F">
        <w:rPr>
          <w:rFonts w:cs="Times New Roman"/>
          <w:b/>
          <w:bCs/>
          <w:szCs w:val="24"/>
          <w:lang w:val="en-PH"/>
        </w:rPr>
        <w:t>3.3 – Provincial Dashboard Node Activated</w:t>
      </w:r>
    </w:p>
    <w:p w14:paraId="1DD75CC6" w14:textId="77777777" w:rsidR="0039517F" w:rsidRPr="0039517F" w:rsidRDefault="0039517F" w:rsidP="00D507DA">
      <w:pPr>
        <w:ind w:left="720"/>
        <w:rPr>
          <w:rFonts w:cs="Times New Roman"/>
          <w:szCs w:val="24"/>
          <w:lang w:val="en-PH"/>
        </w:rPr>
      </w:pPr>
      <w:r w:rsidRPr="0039517F">
        <w:rPr>
          <w:rFonts w:cs="Times New Roman"/>
          <w:szCs w:val="24"/>
          <w:lang w:val="en-PH"/>
        </w:rPr>
        <w:t>• Baseline data encoded</w:t>
      </w:r>
      <w:r w:rsidRPr="0039517F">
        <w:rPr>
          <w:rFonts w:cs="Times New Roman"/>
          <w:szCs w:val="24"/>
          <w:lang w:val="en-PH"/>
        </w:rPr>
        <w:br/>
        <w:t>• Provincial FBO profile established</w:t>
      </w:r>
      <w:r w:rsidRPr="0039517F">
        <w:rPr>
          <w:rFonts w:cs="Times New Roman"/>
          <w:szCs w:val="24"/>
          <w:lang w:val="en-PH"/>
        </w:rPr>
        <w:br/>
        <w:t>• Custodian teams operational</w:t>
      </w:r>
      <w:r w:rsidRPr="0039517F">
        <w:rPr>
          <w:rFonts w:cs="Times New Roman"/>
          <w:szCs w:val="24"/>
          <w:lang w:val="en-PH"/>
        </w:rPr>
        <w:br/>
        <w:t>• Endorsement workflows functional</w:t>
      </w:r>
      <w:r w:rsidRPr="0039517F">
        <w:rPr>
          <w:rFonts w:cs="Times New Roman"/>
          <w:szCs w:val="24"/>
          <w:lang w:val="en-PH"/>
        </w:rPr>
        <w:br/>
        <w:t>• MEL system active at the province level</w:t>
      </w:r>
    </w:p>
    <w:p w14:paraId="6A0EE63A" w14:textId="77777777" w:rsidR="0039517F" w:rsidRPr="0039517F" w:rsidRDefault="0039517F" w:rsidP="0039517F">
      <w:pPr>
        <w:rPr>
          <w:rFonts w:cs="Times New Roman"/>
          <w:szCs w:val="24"/>
          <w:lang w:val="en-PH"/>
        </w:rPr>
      </w:pPr>
      <w:r w:rsidRPr="0039517F">
        <w:rPr>
          <w:rFonts w:cs="Times New Roman"/>
          <w:szCs w:val="24"/>
          <w:lang w:val="en-PH"/>
        </w:rPr>
        <w:t>This ensures full data integrity before proceeding to municipal activation.</w:t>
      </w:r>
    </w:p>
    <w:p w14:paraId="58A33827" w14:textId="77777777" w:rsidR="0039517F" w:rsidRPr="0039517F" w:rsidRDefault="0039517F" w:rsidP="0039517F">
      <w:pPr>
        <w:rPr>
          <w:rFonts w:cs="Times New Roman"/>
          <w:szCs w:val="24"/>
          <w:lang w:val="en-PH"/>
        </w:rPr>
      </w:pPr>
      <w:r w:rsidRPr="0039517F">
        <w:rPr>
          <w:rFonts w:cs="Times New Roman"/>
          <w:szCs w:val="24"/>
          <w:lang w:val="en-PH"/>
        </w:rPr>
        <w:pict w14:anchorId="29990FF5">
          <v:rect id="_x0000_i22541" style="width:0;height:1.5pt" o:hralign="center" o:hrstd="t" o:hr="t" fillcolor="#a0a0a0" stroked="f"/>
        </w:pict>
      </w:r>
    </w:p>
    <w:p w14:paraId="08AE1E64" w14:textId="77777777" w:rsidR="0039517F" w:rsidRPr="0039517F" w:rsidRDefault="0039517F" w:rsidP="0039517F">
      <w:pPr>
        <w:rPr>
          <w:rFonts w:cs="Times New Roman"/>
          <w:b/>
          <w:bCs/>
          <w:szCs w:val="24"/>
          <w:lang w:val="en-PH"/>
        </w:rPr>
      </w:pPr>
      <w:r w:rsidRPr="0039517F">
        <w:rPr>
          <w:rFonts w:cs="Times New Roman"/>
          <w:b/>
          <w:bCs/>
          <w:szCs w:val="24"/>
          <w:lang w:val="en-PH"/>
        </w:rPr>
        <w:t>3.4 – FBO Trainers Ready for Municipal &amp; Barangay Support</w:t>
      </w:r>
    </w:p>
    <w:p w14:paraId="3C067472" w14:textId="77777777" w:rsidR="00D507DA" w:rsidRDefault="0039517F" w:rsidP="0039517F">
      <w:pPr>
        <w:rPr>
          <w:rFonts w:cs="Times New Roman"/>
          <w:szCs w:val="24"/>
          <w:lang w:val="en-PH"/>
        </w:rPr>
      </w:pPr>
      <w:r w:rsidRPr="0039517F">
        <w:rPr>
          <w:rFonts w:cs="Times New Roman"/>
          <w:szCs w:val="24"/>
          <w:lang w:val="en-PH"/>
        </w:rPr>
        <w:t>Certified provincial-level trainers prepared to support:</w:t>
      </w:r>
    </w:p>
    <w:p w14:paraId="1AD09D39" w14:textId="5EAE0B16" w:rsidR="0039517F" w:rsidRPr="0039517F" w:rsidRDefault="0039517F" w:rsidP="00D507DA">
      <w:pPr>
        <w:ind w:left="720"/>
        <w:rPr>
          <w:rFonts w:cs="Times New Roman"/>
          <w:szCs w:val="24"/>
          <w:lang w:val="en-PH"/>
        </w:rPr>
      </w:pPr>
      <w:r w:rsidRPr="0039517F">
        <w:rPr>
          <w:rFonts w:cs="Times New Roman"/>
          <w:szCs w:val="24"/>
          <w:lang w:val="en-PH"/>
        </w:rPr>
        <w:t>• Municipal moral recovery</w:t>
      </w:r>
      <w:r w:rsidRPr="0039517F">
        <w:rPr>
          <w:rFonts w:cs="Times New Roman"/>
          <w:szCs w:val="24"/>
          <w:lang w:val="en-PH"/>
        </w:rPr>
        <w:br/>
        <w:t>• MVFA facilitation</w:t>
      </w:r>
      <w:r w:rsidRPr="0039517F">
        <w:rPr>
          <w:rFonts w:cs="Times New Roman"/>
          <w:szCs w:val="24"/>
          <w:lang w:val="en-PH"/>
        </w:rPr>
        <w:br/>
        <w:t>• Barangay BVFA formation</w:t>
      </w:r>
      <w:r w:rsidRPr="0039517F">
        <w:rPr>
          <w:rFonts w:cs="Times New Roman"/>
          <w:szCs w:val="24"/>
          <w:lang w:val="en-PH"/>
        </w:rPr>
        <w:br/>
        <w:t>• Interfaith and values-based activation</w:t>
      </w:r>
    </w:p>
    <w:p w14:paraId="502C64B4" w14:textId="77777777" w:rsidR="0039517F" w:rsidRPr="0039517F" w:rsidRDefault="0039517F" w:rsidP="0039517F">
      <w:pPr>
        <w:rPr>
          <w:rFonts w:cs="Times New Roman"/>
          <w:szCs w:val="24"/>
          <w:lang w:val="en-PH"/>
        </w:rPr>
      </w:pPr>
      <w:r w:rsidRPr="0039517F">
        <w:rPr>
          <w:rFonts w:cs="Times New Roman"/>
          <w:szCs w:val="24"/>
          <w:lang w:val="en-PH"/>
        </w:rPr>
        <w:t>They form the spiritual backbone of ABMPD ecosystem expansion.</w:t>
      </w:r>
    </w:p>
    <w:p w14:paraId="522034CA" w14:textId="77777777" w:rsidR="0039517F" w:rsidRPr="0039517F" w:rsidRDefault="0039517F" w:rsidP="0039517F">
      <w:pPr>
        <w:rPr>
          <w:rFonts w:cs="Times New Roman"/>
          <w:szCs w:val="24"/>
          <w:lang w:val="en-PH"/>
        </w:rPr>
      </w:pPr>
      <w:r w:rsidRPr="0039517F">
        <w:rPr>
          <w:rFonts w:cs="Times New Roman"/>
          <w:szCs w:val="24"/>
          <w:lang w:val="en-PH"/>
        </w:rPr>
        <w:pict w14:anchorId="7005E5A5">
          <v:rect id="_x0000_i22542" style="width:0;height:1.5pt" o:hralign="center" o:hrstd="t" o:hr="t" fillcolor="#a0a0a0" stroked="f"/>
        </w:pict>
      </w:r>
    </w:p>
    <w:p w14:paraId="38961CB3" w14:textId="77777777" w:rsidR="0039517F" w:rsidRPr="0039517F" w:rsidRDefault="0039517F" w:rsidP="00D507DA">
      <w:pPr>
        <w:pStyle w:val="Heading8"/>
        <w:rPr>
          <w:lang w:val="en-PH"/>
        </w:rPr>
      </w:pPr>
      <w:r w:rsidRPr="0039517F">
        <w:rPr>
          <w:lang w:val="en-PH"/>
        </w:rPr>
        <w:t xml:space="preserve">4. Transition Criteria to </w:t>
      </w:r>
      <w:r w:rsidRPr="00D507DA">
        <w:t>Municipal</w:t>
      </w:r>
      <w:r w:rsidRPr="0039517F">
        <w:rPr>
          <w:lang w:val="en-PH"/>
        </w:rPr>
        <w:t xml:space="preserve"> Rollout (B.2)</w:t>
      </w:r>
    </w:p>
    <w:p w14:paraId="71D7C768" w14:textId="77777777" w:rsidR="0039517F" w:rsidRPr="0039517F" w:rsidRDefault="0039517F" w:rsidP="0039517F">
      <w:pPr>
        <w:rPr>
          <w:rFonts w:cs="Times New Roman"/>
          <w:szCs w:val="24"/>
          <w:lang w:val="en-PH"/>
        </w:rPr>
      </w:pPr>
      <w:r w:rsidRPr="0039517F">
        <w:rPr>
          <w:rFonts w:cs="Times New Roman"/>
          <w:szCs w:val="24"/>
          <w:lang w:val="en-PH"/>
        </w:rPr>
        <w:t>The province may proceed only when all the following are satisfied:</w:t>
      </w:r>
    </w:p>
    <w:p w14:paraId="7E09CC73" w14:textId="77777777" w:rsidR="0039517F" w:rsidRPr="0039517F" w:rsidRDefault="0039517F" w:rsidP="0039517F">
      <w:pPr>
        <w:numPr>
          <w:ilvl w:val="0"/>
          <w:numId w:val="1239"/>
        </w:numPr>
        <w:rPr>
          <w:rFonts w:cs="Times New Roman"/>
          <w:szCs w:val="24"/>
          <w:lang w:val="en-PH"/>
        </w:rPr>
      </w:pPr>
      <w:r w:rsidRPr="0039517F">
        <w:rPr>
          <w:rFonts w:cs="Times New Roman"/>
          <w:szCs w:val="24"/>
          <w:lang w:val="en-PH"/>
        </w:rPr>
        <w:t xml:space="preserve">UFBO confirmed </w:t>
      </w:r>
      <w:r w:rsidRPr="0039517F">
        <w:rPr>
          <w:rFonts w:cs="Times New Roman"/>
          <w:b/>
          <w:bCs/>
          <w:szCs w:val="24"/>
          <w:lang w:val="en-PH"/>
        </w:rPr>
        <w:t>or</w:t>
      </w:r>
      <w:r w:rsidRPr="0039517F">
        <w:rPr>
          <w:rFonts w:cs="Times New Roman"/>
          <w:szCs w:val="24"/>
          <w:lang w:val="en-PH"/>
        </w:rPr>
        <w:t xml:space="preserve"> PMGC fully established and inducted</w:t>
      </w:r>
    </w:p>
    <w:p w14:paraId="58F558BA" w14:textId="77777777" w:rsidR="0039517F" w:rsidRPr="0039517F" w:rsidRDefault="0039517F" w:rsidP="0039517F">
      <w:pPr>
        <w:numPr>
          <w:ilvl w:val="0"/>
          <w:numId w:val="1239"/>
        </w:numPr>
        <w:rPr>
          <w:rFonts w:cs="Times New Roman"/>
          <w:szCs w:val="24"/>
          <w:lang w:val="en-PH"/>
        </w:rPr>
      </w:pPr>
      <w:r w:rsidRPr="0039517F">
        <w:rPr>
          <w:rFonts w:cs="Times New Roman"/>
          <w:szCs w:val="24"/>
          <w:lang w:val="en-PH"/>
        </w:rPr>
        <w:t>Provincial moral governance resolution issued</w:t>
      </w:r>
    </w:p>
    <w:p w14:paraId="5759C8A3" w14:textId="77777777" w:rsidR="0039517F" w:rsidRPr="0039517F" w:rsidRDefault="0039517F" w:rsidP="0039517F">
      <w:pPr>
        <w:numPr>
          <w:ilvl w:val="0"/>
          <w:numId w:val="1239"/>
        </w:numPr>
        <w:rPr>
          <w:rFonts w:cs="Times New Roman"/>
          <w:szCs w:val="24"/>
          <w:lang w:val="en-PH"/>
        </w:rPr>
      </w:pPr>
      <w:r w:rsidRPr="0039517F">
        <w:rPr>
          <w:rFonts w:cs="Times New Roman"/>
          <w:szCs w:val="24"/>
          <w:lang w:val="en-PH"/>
        </w:rPr>
        <w:t>Dashboard node activated with complete baseline data</w:t>
      </w:r>
    </w:p>
    <w:p w14:paraId="2A72F2BA" w14:textId="77777777" w:rsidR="0039517F" w:rsidRPr="0039517F" w:rsidRDefault="0039517F" w:rsidP="0039517F">
      <w:pPr>
        <w:numPr>
          <w:ilvl w:val="0"/>
          <w:numId w:val="1239"/>
        </w:numPr>
        <w:rPr>
          <w:rFonts w:cs="Times New Roman"/>
          <w:szCs w:val="24"/>
          <w:lang w:val="en-PH"/>
        </w:rPr>
      </w:pPr>
      <w:r w:rsidRPr="0039517F">
        <w:rPr>
          <w:rFonts w:cs="Times New Roman"/>
          <w:szCs w:val="24"/>
          <w:lang w:val="en-PH"/>
        </w:rPr>
        <w:t>Provincial FBO trainers accredited</w:t>
      </w:r>
    </w:p>
    <w:p w14:paraId="16D6976C" w14:textId="77777777" w:rsidR="0039517F" w:rsidRPr="0039517F" w:rsidRDefault="0039517F" w:rsidP="0039517F">
      <w:pPr>
        <w:numPr>
          <w:ilvl w:val="0"/>
          <w:numId w:val="1239"/>
        </w:numPr>
        <w:rPr>
          <w:rFonts w:cs="Times New Roman"/>
          <w:szCs w:val="24"/>
          <w:lang w:val="en-PH"/>
        </w:rPr>
      </w:pPr>
      <w:r w:rsidRPr="0039517F">
        <w:rPr>
          <w:rFonts w:cs="Times New Roman"/>
          <w:szCs w:val="24"/>
          <w:lang w:val="en-PH"/>
        </w:rPr>
        <w:t>PMGC/UFBO leadership completes moral recovery modules</w:t>
      </w:r>
    </w:p>
    <w:p w14:paraId="417BD982" w14:textId="77777777" w:rsidR="0039517F" w:rsidRPr="0039517F" w:rsidRDefault="0039517F" w:rsidP="0039517F">
      <w:pPr>
        <w:numPr>
          <w:ilvl w:val="0"/>
          <w:numId w:val="1239"/>
        </w:numPr>
        <w:rPr>
          <w:rFonts w:cs="Times New Roman"/>
          <w:szCs w:val="24"/>
          <w:lang w:val="en-PH"/>
        </w:rPr>
      </w:pPr>
      <w:r w:rsidRPr="0039517F">
        <w:rPr>
          <w:rFonts w:cs="Times New Roman"/>
          <w:szCs w:val="24"/>
          <w:lang w:val="en-PH"/>
        </w:rPr>
        <w:t>Endorsement and validation workflows approved by KCI</w:t>
      </w:r>
    </w:p>
    <w:p w14:paraId="475430CF" w14:textId="77777777" w:rsidR="0039517F" w:rsidRPr="0039517F" w:rsidRDefault="0039517F" w:rsidP="0039517F">
      <w:pPr>
        <w:rPr>
          <w:rFonts w:cs="Times New Roman"/>
          <w:szCs w:val="24"/>
          <w:lang w:val="en-PH"/>
        </w:rPr>
      </w:pPr>
      <w:r w:rsidRPr="0039517F">
        <w:rPr>
          <w:rFonts w:cs="Times New Roman"/>
          <w:szCs w:val="24"/>
          <w:lang w:val="en-PH"/>
        </w:rPr>
        <w:t>Once all criteria are met, the province transitions to:</w:t>
      </w:r>
    </w:p>
    <w:p w14:paraId="03E15436" w14:textId="77777777" w:rsidR="0039517F" w:rsidRPr="0039517F" w:rsidRDefault="0039517F" w:rsidP="0039517F">
      <w:pPr>
        <w:rPr>
          <w:rFonts w:cs="Times New Roman"/>
          <w:szCs w:val="24"/>
          <w:lang w:val="en-PH"/>
        </w:rPr>
      </w:pPr>
      <w:r w:rsidRPr="0039517F">
        <w:rPr>
          <w:rFonts w:ascii="Segoe UI Emoji" w:hAnsi="Segoe UI Emoji" w:cs="Segoe UI Emoji"/>
          <w:szCs w:val="24"/>
          <w:lang w:val="en-PH"/>
        </w:rPr>
        <w:t>👉</w:t>
      </w:r>
      <w:r w:rsidRPr="0039517F">
        <w:rPr>
          <w:rFonts w:cs="Times New Roman"/>
          <w:szCs w:val="24"/>
          <w:lang w:val="en-PH"/>
        </w:rPr>
        <w:t xml:space="preserve"> </w:t>
      </w:r>
      <w:r w:rsidRPr="0039517F">
        <w:rPr>
          <w:rFonts w:cs="Times New Roman"/>
          <w:b/>
          <w:bCs/>
          <w:szCs w:val="24"/>
          <w:lang w:val="en-PH"/>
        </w:rPr>
        <w:t>B.2 – Municipal Rollout (Ecosystem Formation &amp; Technical Readiness)</w:t>
      </w:r>
    </w:p>
    <w:p w14:paraId="53A23524" w14:textId="76685B61" w:rsidR="004F1D64" w:rsidRPr="0008703E" w:rsidRDefault="004F1D64">
      <w:pPr>
        <w:rPr>
          <w:rFonts w:cs="Times New Roman"/>
          <w:szCs w:val="24"/>
          <w:lang w:val="en-PH"/>
        </w:rPr>
      </w:pPr>
      <w:r w:rsidRPr="004F1D64">
        <w:rPr>
          <w:rFonts w:cs="Times New Roman"/>
          <w:szCs w:val="24"/>
          <w:lang w:val="en-PH"/>
        </w:rPr>
        <w:pict w14:anchorId="3C6D107B">
          <v:rect id="_x0000_i21012" style="width:0;height:1.5pt" o:hralign="center" o:hrstd="t" o:hr="t" fillcolor="#a0a0a0" stroked="f"/>
        </w:pict>
      </w:r>
    </w:p>
    <w:p w14:paraId="3C5113A2" w14:textId="77777777" w:rsidR="004F1D64" w:rsidRPr="004F1D64" w:rsidRDefault="004F1D64" w:rsidP="00D507DA">
      <w:pPr>
        <w:pStyle w:val="Heading7"/>
        <w:rPr>
          <w:lang w:val="en-PH"/>
        </w:rPr>
      </w:pPr>
      <w:r w:rsidRPr="004F1D64">
        <w:rPr>
          <w:lang w:val="en-PH"/>
        </w:rPr>
        <w:t>B.2 – Municipal Rollout (Ecosystem Formation)</w:t>
      </w:r>
    </w:p>
    <w:p w14:paraId="6D0C7448" w14:textId="77777777" w:rsidR="00D507DA" w:rsidRDefault="004F1D64" w:rsidP="00D507DA">
      <w:pPr>
        <w:jc w:val="both"/>
        <w:rPr>
          <w:rFonts w:cs="Times New Roman"/>
          <w:szCs w:val="24"/>
          <w:lang w:val="en-PH"/>
        </w:rPr>
      </w:pPr>
      <w:r w:rsidRPr="004F1D64">
        <w:rPr>
          <w:rFonts w:cs="Times New Roman"/>
          <w:szCs w:val="24"/>
          <w:lang w:val="en-PH"/>
        </w:rPr>
        <w:t xml:space="preserve">The Municipal Rollout establishes the </w:t>
      </w:r>
      <w:r w:rsidRPr="004F1D64">
        <w:rPr>
          <w:rFonts w:cs="Times New Roman"/>
          <w:b/>
          <w:bCs/>
          <w:szCs w:val="24"/>
          <w:lang w:val="en-PH"/>
        </w:rPr>
        <w:t>operational engine</w:t>
      </w:r>
      <w:r w:rsidRPr="004F1D64">
        <w:rPr>
          <w:rFonts w:cs="Times New Roman"/>
          <w:szCs w:val="24"/>
          <w:lang w:val="en-PH"/>
        </w:rPr>
        <w:t xml:space="preserve"> of the ABMPD transformation system.</w:t>
      </w:r>
    </w:p>
    <w:p w14:paraId="0D6B0D04" w14:textId="11D5EA8A" w:rsidR="004F1D64" w:rsidRPr="004F1D64" w:rsidRDefault="004F1D64" w:rsidP="00D507DA">
      <w:pPr>
        <w:jc w:val="both"/>
        <w:rPr>
          <w:rFonts w:cs="Times New Roman"/>
          <w:szCs w:val="24"/>
          <w:lang w:val="en-PH"/>
        </w:rPr>
      </w:pPr>
      <w:r w:rsidRPr="004F1D64">
        <w:rPr>
          <w:rFonts w:cs="Times New Roman"/>
          <w:szCs w:val="24"/>
          <w:lang w:val="en-PH"/>
        </w:rPr>
        <w:t>It is the bridge between the moral authority provided by the province (PMGC) and the grassroots implementation executed by the barangays (BVFA). At this level, the municipality forms its internal ecosystem—leaders, facilitators, dashboard operators, and readiness teams—ensuring that the entire LGU is structurally, morally, and technically prepared for barangay-level activation.</w:t>
      </w:r>
    </w:p>
    <w:p w14:paraId="5EDEF9CA" w14:textId="77777777" w:rsidR="004F1D64" w:rsidRPr="004F1D64" w:rsidRDefault="004F1D64" w:rsidP="00D507DA">
      <w:pPr>
        <w:jc w:val="both"/>
        <w:rPr>
          <w:rFonts w:cs="Times New Roman"/>
          <w:szCs w:val="24"/>
          <w:lang w:val="en-PH"/>
        </w:rPr>
      </w:pPr>
      <w:r w:rsidRPr="004F1D64">
        <w:rPr>
          <w:rFonts w:cs="Times New Roman"/>
          <w:szCs w:val="24"/>
          <w:lang w:val="en-PH"/>
        </w:rPr>
        <w:t xml:space="preserve">The Municipal Rollout is where </w:t>
      </w:r>
      <w:r w:rsidRPr="004F1D64">
        <w:rPr>
          <w:rFonts w:cs="Times New Roman"/>
          <w:b/>
          <w:bCs/>
          <w:szCs w:val="24"/>
          <w:lang w:val="en-PH"/>
        </w:rPr>
        <w:t>technical capability, moral formation, and organizational structure</w:t>
      </w:r>
      <w:r w:rsidRPr="004F1D64">
        <w:rPr>
          <w:rFonts w:cs="Times New Roman"/>
          <w:szCs w:val="24"/>
          <w:lang w:val="en-PH"/>
        </w:rPr>
        <w:t xml:space="preserve"> converge.</w:t>
      </w:r>
    </w:p>
    <w:p w14:paraId="2B21A216" w14:textId="77777777" w:rsidR="004F1D64" w:rsidRPr="004F1D64" w:rsidRDefault="004F1D64" w:rsidP="004F1D64">
      <w:pPr>
        <w:rPr>
          <w:rFonts w:cs="Times New Roman"/>
          <w:szCs w:val="24"/>
          <w:lang w:val="en-PH"/>
        </w:rPr>
      </w:pPr>
      <w:r w:rsidRPr="004F1D64">
        <w:rPr>
          <w:rFonts w:cs="Times New Roman"/>
          <w:szCs w:val="24"/>
          <w:lang w:val="en-PH"/>
        </w:rPr>
        <w:pict w14:anchorId="401046BE">
          <v:rect id="_x0000_i21103" style="width:0;height:1.5pt" o:hralign="center" o:hrstd="t" o:hr="t" fillcolor="#a0a0a0" stroked="f"/>
        </w:pict>
      </w:r>
    </w:p>
    <w:p w14:paraId="4453E874" w14:textId="77777777" w:rsidR="004F1D64" w:rsidRPr="004F1D64" w:rsidRDefault="004F1D64" w:rsidP="00D507DA">
      <w:pPr>
        <w:pStyle w:val="Heading8"/>
        <w:rPr>
          <w:lang w:val="en-PH"/>
        </w:rPr>
      </w:pPr>
      <w:r w:rsidRPr="004F1D64">
        <w:rPr>
          <w:lang w:val="en-PH"/>
        </w:rPr>
        <w:t>1. Purpose</w:t>
      </w:r>
    </w:p>
    <w:p w14:paraId="62098866" w14:textId="77777777" w:rsidR="004F1D64" w:rsidRPr="004F1D64" w:rsidRDefault="004F1D64" w:rsidP="004F1D64">
      <w:pPr>
        <w:rPr>
          <w:rFonts w:cs="Times New Roman"/>
          <w:szCs w:val="24"/>
          <w:lang w:val="en-PH"/>
        </w:rPr>
      </w:pPr>
      <w:r w:rsidRPr="004F1D64">
        <w:rPr>
          <w:rFonts w:cs="Times New Roman"/>
          <w:szCs w:val="24"/>
          <w:lang w:val="en-PH"/>
        </w:rPr>
        <w:t>The Municipal Rollout aims to:</w:t>
      </w:r>
    </w:p>
    <w:p w14:paraId="22C29E3A" w14:textId="77777777" w:rsidR="004F1D64" w:rsidRPr="004F1D64" w:rsidRDefault="004F1D64" w:rsidP="004F1D64">
      <w:pPr>
        <w:numPr>
          <w:ilvl w:val="0"/>
          <w:numId w:val="1005"/>
        </w:numPr>
        <w:rPr>
          <w:rFonts w:cs="Times New Roman"/>
          <w:szCs w:val="24"/>
          <w:lang w:val="en-PH"/>
        </w:rPr>
      </w:pPr>
      <w:r w:rsidRPr="004F1D64">
        <w:rPr>
          <w:rFonts w:cs="Times New Roman"/>
          <w:szCs w:val="24"/>
          <w:lang w:val="en-PH"/>
        </w:rPr>
        <w:t xml:space="preserve">Build the </w:t>
      </w:r>
      <w:r w:rsidRPr="004F1D64">
        <w:rPr>
          <w:rFonts w:cs="Times New Roman"/>
          <w:b/>
          <w:bCs/>
          <w:szCs w:val="24"/>
          <w:lang w:val="en-PH"/>
        </w:rPr>
        <w:t>Municipal ABMPD Ecosystem</w:t>
      </w:r>
      <w:r w:rsidRPr="004F1D64">
        <w:rPr>
          <w:rFonts w:cs="Times New Roman"/>
          <w:szCs w:val="24"/>
          <w:lang w:val="en-PH"/>
        </w:rPr>
        <w:t>, consisting of moral, administrative, and operational components.</w:t>
      </w:r>
    </w:p>
    <w:p w14:paraId="1F3CE380" w14:textId="77777777" w:rsidR="004F1D64" w:rsidRPr="004F1D64" w:rsidRDefault="004F1D64" w:rsidP="004F1D64">
      <w:pPr>
        <w:numPr>
          <w:ilvl w:val="0"/>
          <w:numId w:val="1005"/>
        </w:numPr>
        <w:rPr>
          <w:rFonts w:cs="Times New Roman"/>
          <w:szCs w:val="24"/>
          <w:lang w:val="en-PH"/>
        </w:rPr>
      </w:pPr>
      <w:r w:rsidRPr="004F1D64">
        <w:rPr>
          <w:rFonts w:cs="Times New Roman"/>
          <w:szCs w:val="24"/>
          <w:lang w:val="en-PH"/>
        </w:rPr>
        <w:t xml:space="preserve">Train and prepare </w:t>
      </w:r>
      <w:r w:rsidRPr="004F1D64">
        <w:rPr>
          <w:rFonts w:cs="Times New Roman"/>
          <w:b/>
          <w:bCs/>
          <w:szCs w:val="24"/>
          <w:lang w:val="en-PH"/>
        </w:rPr>
        <w:t>Municipal Values Formation Advocate (MVFA) candidates</w:t>
      </w:r>
      <w:r w:rsidRPr="004F1D64">
        <w:rPr>
          <w:rFonts w:cs="Times New Roman"/>
          <w:szCs w:val="24"/>
          <w:lang w:val="en-PH"/>
        </w:rPr>
        <w:t xml:space="preserve"> who will serve as officers-in-waiting, facilitators, and municipal-level moral governance leaders.</w:t>
      </w:r>
    </w:p>
    <w:p w14:paraId="7DF06376" w14:textId="77777777" w:rsidR="004F1D64" w:rsidRPr="004F1D64" w:rsidRDefault="004F1D64" w:rsidP="004F1D64">
      <w:pPr>
        <w:numPr>
          <w:ilvl w:val="0"/>
          <w:numId w:val="1005"/>
        </w:numPr>
        <w:rPr>
          <w:rFonts w:cs="Times New Roman"/>
          <w:szCs w:val="24"/>
          <w:lang w:val="en-PH"/>
        </w:rPr>
      </w:pPr>
      <w:r w:rsidRPr="004F1D64">
        <w:rPr>
          <w:rFonts w:cs="Times New Roman"/>
          <w:szCs w:val="24"/>
          <w:lang w:val="en-PH"/>
        </w:rPr>
        <w:t xml:space="preserve">Establish </w:t>
      </w:r>
      <w:r w:rsidRPr="004F1D64">
        <w:rPr>
          <w:rFonts w:cs="Times New Roman"/>
          <w:b/>
          <w:bCs/>
          <w:szCs w:val="24"/>
          <w:lang w:val="en-PH"/>
        </w:rPr>
        <w:t>municipal readiness</w:t>
      </w:r>
      <w:r w:rsidRPr="004F1D64">
        <w:rPr>
          <w:rFonts w:cs="Times New Roman"/>
          <w:szCs w:val="24"/>
          <w:lang w:val="en-PH"/>
        </w:rPr>
        <w:t xml:space="preserve"> for barangay activation by ensuring full alignment with:</w:t>
      </w:r>
    </w:p>
    <w:p w14:paraId="0A24AE64" w14:textId="77777777" w:rsidR="004F1D64" w:rsidRPr="004F1D64" w:rsidRDefault="004F1D64" w:rsidP="00D507DA">
      <w:pPr>
        <w:numPr>
          <w:ilvl w:val="1"/>
          <w:numId w:val="1241"/>
        </w:numPr>
        <w:rPr>
          <w:rFonts w:cs="Times New Roman"/>
          <w:szCs w:val="24"/>
          <w:lang w:val="en-PH"/>
        </w:rPr>
      </w:pPr>
      <w:r w:rsidRPr="004F1D64">
        <w:rPr>
          <w:rFonts w:cs="Times New Roman"/>
          <w:szCs w:val="24"/>
          <w:lang w:val="en-PH"/>
        </w:rPr>
        <w:t>ABMPD moral doctrine</w:t>
      </w:r>
    </w:p>
    <w:p w14:paraId="3C42E402" w14:textId="77777777" w:rsidR="004F1D64" w:rsidRPr="004F1D64" w:rsidRDefault="004F1D64" w:rsidP="00D507DA">
      <w:pPr>
        <w:numPr>
          <w:ilvl w:val="1"/>
          <w:numId w:val="1241"/>
        </w:numPr>
        <w:rPr>
          <w:rFonts w:cs="Times New Roman"/>
          <w:szCs w:val="24"/>
          <w:lang w:val="en-PH"/>
        </w:rPr>
      </w:pPr>
      <w:r w:rsidRPr="004F1D64">
        <w:rPr>
          <w:rFonts w:cs="Times New Roman"/>
          <w:szCs w:val="24"/>
          <w:lang w:val="en-PH"/>
        </w:rPr>
        <w:t>Governance architecture</w:t>
      </w:r>
    </w:p>
    <w:p w14:paraId="6D31E49C" w14:textId="77777777" w:rsidR="004F1D64" w:rsidRPr="004F1D64" w:rsidRDefault="004F1D64" w:rsidP="00D507DA">
      <w:pPr>
        <w:numPr>
          <w:ilvl w:val="1"/>
          <w:numId w:val="1241"/>
        </w:numPr>
        <w:rPr>
          <w:rFonts w:cs="Times New Roman"/>
          <w:szCs w:val="24"/>
          <w:lang w:val="en-PH"/>
        </w:rPr>
      </w:pPr>
      <w:r w:rsidRPr="004F1D64">
        <w:rPr>
          <w:rFonts w:cs="Times New Roman"/>
          <w:szCs w:val="24"/>
          <w:lang w:val="en-PH"/>
        </w:rPr>
        <w:t>Data accountability workflows</w:t>
      </w:r>
    </w:p>
    <w:p w14:paraId="2E1C243E" w14:textId="77777777" w:rsidR="004F1D64" w:rsidRPr="004F1D64" w:rsidRDefault="004F1D64" w:rsidP="00D507DA">
      <w:pPr>
        <w:numPr>
          <w:ilvl w:val="1"/>
          <w:numId w:val="1241"/>
        </w:numPr>
        <w:rPr>
          <w:rFonts w:cs="Times New Roman"/>
          <w:szCs w:val="24"/>
          <w:lang w:val="en-PH"/>
        </w:rPr>
      </w:pPr>
      <w:r w:rsidRPr="004F1D64">
        <w:rPr>
          <w:rFonts w:cs="Times New Roman"/>
          <w:szCs w:val="24"/>
          <w:lang w:val="en-PH"/>
        </w:rPr>
        <w:t>Operational standards</w:t>
      </w:r>
    </w:p>
    <w:p w14:paraId="08A723D6" w14:textId="77777777" w:rsidR="004F1D64" w:rsidRPr="004F1D64" w:rsidRDefault="004F1D64" w:rsidP="004F1D64">
      <w:pPr>
        <w:numPr>
          <w:ilvl w:val="0"/>
          <w:numId w:val="1005"/>
        </w:numPr>
        <w:rPr>
          <w:rFonts w:cs="Times New Roman"/>
          <w:szCs w:val="24"/>
          <w:lang w:val="en-PH"/>
        </w:rPr>
      </w:pPr>
      <w:r w:rsidRPr="004F1D64">
        <w:rPr>
          <w:rFonts w:cs="Times New Roman"/>
          <w:szCs w:val="24"/>
          <w:lang w:val="en-PH"/>
        </w:rPr>
        <w:t xml:space="preserve">Activate the </w:t>
      </w:r>
      <w:r w:rsidRPr="004F1D64">
        <w:rPr>
          <w:rFonts w:cs="Times New Roman"/>
          <w:b/>
          <w:bCs/>
          <w:szCs w:val="24"/>
          <w:lang w:val="en-PH"/>
        </w:rPr>
        <w:t>Municipal Dashboard Node</w:t>
      </w:r>
      <w:r w:rsidRPr="004F1D64">
        <w:rPr>
          <w:rFonts w:cs="Times New Roman"/>
          <w:szCs w:val="24"/>
          <w:lang w:val="en-PH"/>
        </w:rPr>
        <w:t>, serving as the central validation channel for all barangay activities.</w:t>
      </w:r>
    </w:p>
    <w:p w14:paraId="0F167CE5" w14:textId="77777777" w:rsidR="004F1D64" w:rsidRPr="004F1D64" w:rsidRDefault="004F1D64" w:rsidP="004F1D64">
      <w:pPr>
        <w:numPr>
          <w:ilvl w:val="0"/>
          <w:numId w:val="1005"/>
        </w:numPr>
        <w:rPr>
          <w:rFonts w:cs="Times New Roman"/>
          <w:szCs w:val="24"/>
          <w:lang w:val="en-PH"/>
        </w:rPr>
      </w:pPr>
      <w:r w:rsidRPr="004F1D64">
        <w:rPr>
          <w:rFonts w:cs="Times New Roman"/>
          <w:szCs w:val="24"/>
          <w:lang w:val="en-PH"/>
        </w:rPr>
        <w:lastRenderedPageBreak/>
        <w:t>Conduct municipal-level assessments, simulations, and readiness validation prior to deployment at the barangay level.</w:t>
      </w:r>
    </w:p>
    <w:p w14:paraId="6CC220D9" w14:textId="77777777" w:rsidR="004F1D64" w:rsidRPr="004F1D64" w:rsidRDefault="004F1D64" w:rsidP="00D507DA">
      <w:pPr>
        <w:jc w:val="both"/>
        <w:rPr>
          <w:rFonts w:cs="Times New Roman"/>
          <w:szCs w:val="24"/>
          <w:lang w:val="en-PH"/>
        </w:rPr>
      </w:pPr>
      <w:r w:rsidRPr="004F1D64">
        <w:rPr>
          <w:rFonts w:cs="Times New Roman"/>
          <w:szCs w:val="24"/>
          <w:lang w:val="en-PH"/>
        </w:rPr>
        <w:t xml:space="preserve">This rollout converts the municipality from a passive administrative unit into an </w:t>
      </w:r>
      <w:r w:rsidRPr="004F1D64">
        <w:rPr>
          <w:rFonts w:cs="Times New Roman"/>
          <w:b/>
          <w:bCs/>
          <w:szCs w:val="24"/>
          <w:lang w:val="en-PH"/>
        </w:rPr>
        <w:t>active transformation center</w:t>
      </w:r>
      <w:r w:rsidRPr="004F1D64">
        <w:rPr>
          <w:rFonts w:cs="Times New Roman"/>
          <w:szCs w:val="24"/>
          <w:lang w:val="en-PH"/>
        </w:rPr>
        <w:t xml:space="preserve"> capable of supporting all barangays within its jurisdiction.</w:t>
      </w:r>
    </w:p>
    <w:p w14:paraId="6E7325DB" w14:textId="77777777" w:rsidR="004F1D64" w:rsidRPr="004F1D64" w:rsidRDefault="004F1D64" w:rsidP="004F1D64">
      <w:pPr>
        <w:rPr>
          <w:rFonts w:cs="Times New Roman"/>
          <w:szCs w:val="24"/>
          <w:lang w:val="en-PH"/>
        </w:rPr>
      </w:pPr>
      <w:r w:rsidRPr="004F1D64">
        <w:rPr>
          <w:rFonts w:cs="Times New Roman"/>
          <w:szCs w:val="24"/>
          <w:lang w:val="en-PH"/>
        </w:rPr>
        <w:pict w14:anchorId="4B76AAE8">
          <v:rect id="_x0000_i21104" style="width:0;height:1.5pt" o:hralign="center" o:hrstd="t" o:hr="t" fillcolor="#a0a0a0" stroked="f"/>
        </w:pict>
      </w:r>
    </w:p>
    <w:p w14:paraId="52803AAB" w14:textId="77777777" w:rsidR="004F1D64" w:rsidRPr="004F1D64" w:rsidRDefault="004F1D64" w:rsidP="00D507DA">
      <w:pPr>
        <w:pStyle w:val="Heading8"/>
        <w:rPr>
          <w:lang w:val="en-PH"/>
        </w:rPr>
      </w:pPr>
      <w:r w:rsidRPr="004F1D64">
        <w:rPr>
          <w:lang w:val="en-PH"/>
        </w:rPr>
        <w:t>2. Core Activities</w:t>
      </w:r>
    </w:p>
    <w:p w14:paraId="391B919D" w14:textId="77777777" w:rsidR="00D507DA" w:rsidRDefault="004F1D64" w:rsidP="00D507DA">
      <w:pPr>
        <w:jc w:val="both"/>
        <w:rPr>
          <w:rFonts w:cs="Times New Roman"/>
          <w:szCs w:val="24"/>
          <w:lang w:val="en-PH"/>
        </w:rPr>
      </w:pPr>
      <w:r w:rsidRPr="004F1D64">
        <w:rPr>
          <w:rFonts w:cs="Times New Roman"/>
          <w:szCs w:val="24"/>
          <w:lang w:val="en-PH"/>
        </w:rPr>
        <w:t>The Municipal Rollout delivers a sequence of structured activities grouped into distinct clusters.</w:t>
      </w:r>
    </w:p>
    <w:p w14:paraId="1C57928E" w14:textId="71AE0315" w:rsidR="004F1D64" w:rsidRPr="004F1D64" w:rsidRDefault="004F1D64" w:rsidP="00D507DA">
      <w:pPr>
        <w:jc w:val="both"/>
        <w:rPr>
          <w:rFonts w:cs="Times New Roman"/>
          <w:szCs w:val="24"/>
          <w:lang w:val="en-PH"/>
        </w:rPr>
      </w:pPr>
      <w:r w:rsidRPr="004F1D64">
        <w:rPr>
          <w:rFonts w:cs="Times New Roman"/>
          <w:szCs w:val="24"/>
          <w:lang w:val="en-PH"/>
        </w:rPr>
        <w:t>Each cluster reinforces municipal capacity and prepares the local ecosystem for the barangay-level rollout.</w:t>
      </w:r>
    </w:p>
    <w:p w14:paraId="669E22A8" w14:textId="77777777" w:rsidR="004F1D64" w:rsidRPr="004F1D64" w:rsidRDefault="004F1D64" w:rsidP="004F1D64">
      <w:pPr>
        <w:rPr>
          <w:rFonts w:cs="Times New Roman"/>
          <w:szCs w:val="24"/>
          <w:lang w:val="en-PH"/>
        </w:rPr>
      </w:pPr>
      <w:r w:rsidRPr="004F1D64">
        <w:rPr>
          <w:rFonts w:cs="Times New Roman"/>
          <w:szCs w:val="24"/>
          <w:lang w:val="en-PH"/>
        </w:rPr>
        <w:pict w14:anchorId="228775DA">
          <v:rect id="_x0000_i21105" style="width:0;height:1.5pt" o:hralign="center" o:hrstd="t" o:hr="t" fillcolor="#a0a0a0" stroked="f"/>
        </w:pict>
      </w:r>
    </w:p>
    <w:p w14:paraId="5BA47566" w14:textId="77777777" w:rsidR="004F1D64" w:rsidRPr="004F1D64" w:rsidRDefault="004F1D64" w:rsidP="004F1D64">
      <w:pPr>
        <w:rPr>
          <w:rFonts w:cs="Times New Roman"/>
          <w:b/>
          <w:bCs/>
          <w:szCs w:val="24"/>
          <w:lang w:val="en-PH"/>
        </w:rPr>
      </w:pPr>
      <w:r w:rsidRPr="004F1D64">
        <w:rPr>
          <w:rFonts w:cs="Times New Roman"/>
          <w:b/>
          <w:bCs/>
          <w:szCs w:val="24"/>
          <w:lang w:val="en-PH"/>
        </w:rPr>
        <w:t>2.1 – Municipal Orientation &amp; Values Alignment</w:t>
      </w:r>
    </w:p>
    <w:p w14:paraId="4F38B93F" w14:textId="77777777" w:rsidR="004F1D64" w:rsidRPr="004F1D64" w:rsidRDefault="004F1D64" w:rsidP="00D507DA">
      <w:pPr>
        <w:jc w:val="both"/>
        <w:rPr>
          <w:rFonts w:cs="Times New Roman"/>
          <w:szCs w:val="24"/>
          <w:lang w:val="en-PH"/>
        </w:rPr>
      </w:pPr>
      <w:r w:rsidRPr="004F1D64">
        <w:rPr>
          <w:rFonts w:cs="Times New Roman"/>
          <w:szCs w:val="24"/>
          <w:lang w:val="en-PH"/>
        </w:rPr>
        <w:t>A comprehensive orientation involving municipal LGU officials, FBO partners, CSOs, youth groups, academe, and community stakeholders covers:</w:t>
      </w:r>
    </w:p>
    <w:p w14:paraId="4E279501" w14:textId="77777777" w:rsidR="004F1D64" w:rsidRPr="004F1D64" w:rsidRDefault="004F1D64" w:rsidP="004F1D64">
      <w:pPr>
        <w:numPr>
          <w:ilvl w:val="0"/>
          <w:numId w:val="1006"/>
        </w:numPr>
        <w:rPr>
          <w:rFonts w:cs="Times New Roman"/>
          <w:szCs w:val="24"/>
          <w:lang w:val="en-PH"/>
        </w:rPr>
      </w:pPr>
      <w:r w:rsidRPr="004F1D64">
        <w:rPr>
          <w:rFonts w:cs="Times New Roman"/>
          <w:szCs w:val="24"/>
          <w:lang w:val="en-PH"/>
        </w:rPr>
        <w:t>The municipal role within the Three-Rollout Structure</w:t>
      </w:r>
    </w:p>
    <w:p w14:paraId="5F8C2F83" w14:textId="77777777" w:rsidR="004F1D64" w:rsidRPr="004F1D64" w:rsidRDefault="004F1D64" w:rsidP="004F1D64">
      <w:pPr>
        <w:numPr>
          <w:ilvl w:val="0"/>
          <w:numId w:val="1006"/>
        </w:numPr>
        <w:rPr>
          <w:rFonts w:cs="Times New Roman"/>
          <w:szCs w:val="24"/>
          <w:lang w:val="en-PH"/>
        </w:rPr>
      </w:pPr>
      <w:r w:rsidRPr="004F1D64">
        <w:rPr>
          <w:rFonts w:cs="Times New Roman"/>
          <w:szCs w:val="24"/>
          <w:lang w:val="en-PH"/>
        </w:rPr>
        <w:t>MVFA function and ecosystem expectations</w:t>
      </w:r>
    </w:p>
    <w:p w14:paraId="2007A0DD" w14:textId="77777777" w:rsidR="004F1D64" w:rsidRPr="004F1D64" w:rsidRDefault="004F1D64" w:rsidP="004F1D64">
      <w:pPr>
        <w:numPr>
          <w:ilvl w:val="0"/>
          <w:numId w:val="1006"/>
        </w:numPr>
        <w:rPr>
          <w:rFonts w:cs="Times New Roman"/>
          <w:szCs w:val="24"/>
          <w:lang w:val="en-PH"/>
        </w:rPr>
      </w:pPr>
      <w:r w:rsidRPr="004F1D64">
        <w:rPr>
          <w:rFonts w:cs="Times New Roman"/>
          <w:szCs w:val="24"/>
          <w:lang w:val="en-PH"/>
        </w:rPr>
        <w:t>Moral indicators and doctrinal alignment</w:t>
      </w:r>
    </w:p>
    <w:p w14:paraId="5FB303D1" w14:textId="77777777" w:rsidR="004F1D64" w:rsidRPr="004F1D64" w:rsidRDefault="004F1D64" w:rsidP="004F1D64">
      <w:pPr>
        <w:numPr>
          <w:ilvl w:val="0"/>
          <w:numId w:val="1006"/>
        </w:numPr>
        <w:rPr>
          <w:rFonts w:cs="Times New Roman"/>
          <w:szCs w:val="24"/>
          <w:lang w:val="en-PH"/>
        </w:rPr>
      </w:pPr>
      <w:r w:rsidRPr="004F1D64">
        <w:rPr>
          <w:rFonts w:cs="Times New Roman"/>
          <w:szCs w:val="24"/>
          <w:lang w:val="en-PH"/>
        </w:rPr>
        <w:t>Dashboard workflows and MEL expectations</w:t>
      </w:r>
    </w:p>
    <w:p w14:paraId="71A65857" w14:textId="77777777" w:rsidR="004F1D64" w:rsidRPr="004F1D64" w:rsidRDefault="004F1D64" w:rsidP="004F1D64">
      <w:pPr>
        <w:numPr>
          <w:ilvl w:val="0"/>
          <w:numId w:val="1006"/>
        </w:numPr>
        <w:rPr>
          <w:rFonts w:cs="Times New Roman"/>
          <w:szCs w:val="24"/>
          <w:lang w:val="en-PH"/>
        </w:rPr>
      </w:pPr>
      <w:r w:rsidRPr="004F1D64">
        <w:rPr>
          <w:rFonts w:cs="Times New Roman"/>
          <w:szCs w:val="24"/>
          <w:lang w:val="en-PH"/>
        </w:rPr>
        <w:t>Multi-sector collaboration protocols</w:t>
      </w:r>
    </w:p>
    <w:p w14:paraId="159805A2" w14:textId="77777777" w:rsidR="004F1D64" w:rsidRPr="004F1D64" w:rsidRDefault="004F1D64" w:rsidP="004F1D64">
      <w:pPr>
        <w:numPr>
          <w:ilvl w:val="0"/>
          <w:numId w:val="1006"/>
        </w:numPr>
        <w:rPr>
          <w:rFonts w:cs="Times New Roman"/>
          <w:szCs w:val="24"/>
          <w:lang w:val="en-PH"/>
        </w:rPr>
      </w:pPr>
      <w:r w:rsidRPr="004F1D64">
        <w:rPr>
          <w:rFonts w:cs="Times New Roman"/>
          <w:szCs w:val="24"/>
          <w:lang w:val="en-PH"/>
        </w:rPr>
        <w:t>Municipal–barangay alignment mechanics</w:t>
      </w:r>
    </w:p>
    <w:p w14:paraId="041CCD6E" w14:textId="77777777" w:rsidR="004F1D64" w:rsidRPr="004F1D64" w:rsidRDefault="004F1D64" w:rsidP="00D507DA">
      <w:pPr>
        <w:jc w:val="both"/>
        <w:rPr>
          <w:rFonts w:cs="Times New Roman"/>
          <w:szCs w:val="24"/>
          <w:lang w:val="en-PH"/>
        </w:rPr>
      </w:pPr>
      <w:r w:rsidRPr="004F1D64">
        <w:rPr>
          <w:rFonts w:cs="Times New Roman"/>
          <w:szCs w:val="24"/>
          <w:lang w:val="en-PH"/>
        </w:rPr>
        <w:t>This session builds a shared understanding of ABMPD’s transformation logic and governance architecture.</w:t>
      </w:r>
    </w:p>
    <w:p w14:paraId="6001A391" w14:textId="77777777" w:rsidR="004F1D64" w:rsidRPr="004F1D64" w:rsidRDefault="004F1D64" w:rsidP="004F1D64">
      <w:pPr>
        <w:rPr>
          <w:rFonts w:cs="Times New Roman"/>
          <w:szCs w:val="24"/>
          <w:lang w:val="en-PH"/>
        </w:rPr>
      </w:pPr>
      <w:r w:rsidRPr="004F1D64">
        <w:rPr>
          <w:rFonts w:cs="Times New Roman"/>
          <w:szCs w:val="24"/>
          <w:lang w:val="en-PH"/>
        </w:rPr>
        <w:pict w14:anchorId="41C0F16E">
          <v:rect id="_x0000_i21106" style="width:0;height:1.5pt" o:hralign="center" o:hrstd="t" o:hr="t" fillcolor="#a0a0a0" stroked="f"/>
        </w:pict>
      </w:r>
    </w:p>
    <w:p w14:paraId="39ECCAC4" w14:textId="77777777" w:rsidR="004F1D64" w:rsidRPr="004F1D64" w:rsidRDefault="004F1D64" w:rsidP="004F1D64">
      <w:pPr>
        <w:rPr>
          <w:rFonts w:cs="Times New Roman"/>
          <w:b/>
          <w:bCs/>
          <w:szCs w:val="24"/>
          <w:lang w:val="en-PH"/>
        </w:rPr>
      </w:pPr>
      <w:r w:rsidRPr="004F1D64">
        <w:rPr>
          <w:rFonts w:cs="Times New Roman"/>
          <w:b/>
          <w:bCs/>
          <w:szCs w:val="24"/>
          <w:lang w:val="en-PH"/>
        </w:rPr>
        <w:t>2.2 – Municipal Moral Recovery &amp; Leadership Formation</w:t>
      </w:r>
    </w:p>
    <w:p w14:paraId="4C2B99EB" w14:textId="77777777" w:rsidR="004F1D64" w:rsidRPr="004F1D64" w:rsidRDefault="004F1D64" w:rsidP="00D507DA">
      <w:pPr>
        <w:jc w:val="both"/>
        <w:rPr>
          <w:rFonts w:cs="Times New Roman"/>
          <w:szCs w:val="24"/>
          <w:lang w:val="en-PH"/>
        </w:rPr>
      </w:pPr>
      <w:r w:rsidRPr="004F1D64">
        <w:rPr>
          <w:rFonts w:cs="Times New Roman"/>
          <w:szCs w:val="24"/>
          <w:lang w:val="en-PH"/>
        </w:rPr>
        <w:t>To ensure that MVFA candidates and municipal officers embody the transformation they will facilitate, the municipal rollout conducts:</w:t>
      </w:r>
    </w:p>
    <w:p w14:paraId="3FBCA89C" w14:textId="77777777" w:rsidR="004F1D64" w:rsidRPr="004F1D64" w:rsidRDefault="004F1D64" w:rsidP="004F1D64">
      <w:pPr>
        <w:numPr>
          <w:ilvl w:val="0"/>
          <w:numId w:val="1007"/>
        </w:numPr>
        <w:rPr>
          <w:rFonts w:cs="Times New Roman"/>
          <w:szCs w:val="24"/>
          <w:lang w:val="en-PH"/>
        </w:rPr>
      </w:pPr>
      <w:r w:rsidRPr="004F1D64">
        <w:rPr>
          <w:rFonts w:cs="Times New Roman"/>
          <w:szCs w:val="24"/>
          <w:lang w:val="en-PH"/>
        </w:rPr>
        <w:t>Moral recovery sessions</w:t>
      </w:r>
    </w:p>
    <w:p w14:paraId="439D3327" w14:textId="77777777" w:rsidR="004F1D64" w:rsidRPr="004F1D64" w:rsidRDefault="004F1D64" w:rsidP="004F1D64">
      <w:pPr>
        <w:numPr>
          <w:ilvl w:val="0"/>
          <w:numId w:val="1007"/>
        </w:numPr>
        <w:rPr>
          <w:rFonts w:cs="Times New Roman"/>
          <w:szCs w:val="24"/>
          <w:lang w:val="en-PH"/>
        </w:rPr>
      </w:pPr>
      <w:r w:rsidRPr="004F1D64">
        <w:rPr>
          <w:rFonts w:cs="Times New Roman"/>
          <w:szCs w:val="24"/>
          <w:lang w:val="en-PH"/>
        </w:rPr>
        <w:t>Spiritual leadership formation</w:t>
      </w:r>
    </w:p>
    <w:p w14:paraId="00C027C7" w14:textId="77777777" w:rsidR="004F1D64" w:rsidRPr="004F1D64" w:rsidRDefault="004F1D64" w:rsidP="004F1D64">
      <w:pPr>
        <w:numPr>
          <w:ilvl w:val="0"/>
          <w:numId w:val="1007"/>
        </w:numPr>
        <w:rPr>
          <w:rFonts w:cs="Times New Roman"/>
          <w:szCs w:val="24"/>
          <w:lang w:val="en-PH"/>
        </w:rPr>
      </w:pPr>
      <w:r w:rsidRPr="004F1D64">
        <w:rPr>
          <w:rFonts w:cs="Times New Roman"/>
          <w:szCs w:val="24"/>
          <w:lang w:val="en-PH"/>
        </w:rPr>
        <w:t>Integrity systems and decision-making training</w:t>
      </w:r>
    </w:p>
    <w:p w14:paraId="66C2B124" w14:textId="77777777" w:rsidR="004F1D64" w:rsidRPr="004F1D64" w:rsidRDefault="004F1D64" w:rsidP="004F1D64">
      <w:pPr>
        <w:numPr>
          <w:ilvl w:val="0"/>
          <w:numId w:val="1007"/>
        </w:numPr>
        <w:rPr>
          <w:rFonts w:cs="Times New Roman"/>
          <w:szCs w:val="24"/>
          <w:lang w:val="en-PH"/>
        </w:rPr>
      </w:pPr>
      <w:r w:rsidRPr="004F1D64">
        <w:rPr>
          <w:rFonts w:cs="Times New Roman"/>
          <w:szCs w:val="24"/>
          <w:lang w:val="en-PH"/>
        </w:rPr>
        <w:lastRenderedPageBreak/>
        <w:t>Personal renewal and values workshops</w:t>
      </w:r>
    </w:p>
    <w:p w14:paraId="5612A697" w14:textId="77777777" w:rsidR="004F1D64" w:rsidRPr="004F1D64" w:rsidRDefault="004F1D64" w:rsidP="004F1D64">
      <w:pPr>
        <w:numPr>
          <w:ilvl w:val="0"/>
          <w:numId w:val="1007"/>
        </w:numPr>
        <w:rPr>
          <w:rFonts w:cs="Times New Roman"/>
          <w:szCs w:val="24"/>
          <w:lang w:val="en-PH"/>
        </w:rPr>
      </w:pPr>
      <w:r w:rsidRPr="004F1D64">
        <w:rPr>
          <w:rFonts w:cs="Times New Roman"/>
          <w:szCs w:val="24"/>
          <w:lang w:val="en-PH"/>
        </w:rPr>
        <w:t>Multi-sector unity and collaborative leadership modules</w:t>
      </w:r>
    </w:p>
    <w:p w14:paraId="248DE578" w14:textId="77777777" w:rsidR="004F1D64" w:rsidRPr="004F1D64" w:rsidRDefault="004F1D64" w:rsidP="004F1D64">
      <w:pPr>
        <w:rPr>
          <w:rFonts w:cs="Times New Roman"/>
          <w:szCs w:val="24"/>
          <w:lang w:val="en-PH"/>
        </w:rPr>
      </w:pPr>
      <w:r w:rsidRPr="004F1D64">
        <w:rPr>
          <w:rFonts w:cs="Times New Roman"/>
          <w:szCs w:val="24"/>
          <w:lang w:val="en-PH"/>
        </w:rPr>
        <w:t xml:space="preserve">This establishes the </w:t>
      </w:r>
      <w:r w:rsidRPr="004F1D64">
        <w:rPr>
          <w:rFonts w:cs="Times New Roman"/>
          <w:b/>
          <w:bCs/>
          <w:szCs w:val="24"/>
          <w:lang w:val="en-PH"/>
        </w:rPr>
        <w:t>moral spine</w:t>
      </w:r>
      <w:r w:rsidRPr="004F1D64">
        <w:rPr>
          <w:rFonts w:cs="Times New Roman"/>
          <w:szCs w:val="24"/>
          <w:lang w:val="en-PH"/>
        </w:rPr>
        <w:t xml:space="preserve"> of the municipal ecosystem.</w:t>
      </w:r>
    </w:p>
    <w:p w14:paraId="72A8F4AC" w14:textId="77777777" w:rsidR="004F1D64" w:rsidRPr="004F1D64" w:rsidRDefault="004F1D64" w:rsidP="004F1D64">
      <w:pPr>
        <w:rPr>
          <w:rFonts w:cs="Times New Roman"/>
          <w:szCs w:val="24"/>
          <w:lang w:val="en-PH"/>
        </w:rPr>
      </w:pPr>
      <w:r w:rsidRPr="004F1D64">
        <w:rPr>
          <w:rFonts w:cs="Times New Roman"/>
          <w:szCs w:val="24"/>
          <w:lang w:val="en-PH"/>
        </w:rPr>
        <w:pict w14:anchorId="21FADC82">
          <v:rect id="_x0000_i21107" style="width:0;height:1.5pt" o:hralign="center" o:hrstd="t" o:hr="t" fillcolor="#a0a0a0" stroked="f"/>
        </w:pict>
      </w:r>
    </w:p>
    <w:p w14:paraId="56BF60A5" w14:textId="77777777" w:rsidR="004F1D64" w:rsidRPr="004F1D64" w:rsidRDefault="004F1D64" w:rsidP="004F1D64">
      <w:pPr>
        <w:rPr>
          <w:rFonts w:cs="Times New Roman"/>
          <w:b/>
          <w:bCs/>
          <w:szCs w:val="24"/>
          <w:lang w:val="en-PH"/>
        </w:rPr>
      </w:pPr>
      <w:r w:rsidRPr="004F1D64">
        <w:rPr>
          <w:rFonts w:cs="Times New Roman"/>
          <w:b/>
          <w:bCs/>
          <w:szCs w:val="24"/>
          <w:lang w:val="en-PH"/>
        </w:rPr>
        <w:t>2.3 – Training of Trainers (</w:t>
      </w:r>
      <w:proofErr w:type="spellStart"/>
      <w:r w:rsidRPr="004F1D64">
        <w:rPr>
          <w:rFonts w:cs="Times New Roman"/>
          <w:b/>
          <w:bCs/>
          <w:szCs w:val="24"/>
          <w:lang w:val="en-PH"/>
        </w:rPr>
        <w:t>ToT</w:t>
      </w:r>
      <w:proofErr w:type="spellEnd"/>
      <w:r w:rsidRPr="004F1D64">
        <w:rPr>
          <w:rFonts w:cs="Times New Roman"/>
          <w:b/>
          <w:bCs/>
          <w:szCs w:val="24"/>
          <w:lang w:val="en-PH"/>
        </w:rPr>
        <w:t>) &amp; Leadership Capacity Building</w:t>
      </w:r>
    </w:p>
    <w:p w14:paraId="06EB8505" w14:textId="77777777" w:rsidR="004F1D64" w:rsidRPr="004F1D64" w:rsidRDefault="004F1D64" w:rsidP="00D507DA">
      <w:pPr>
        <w:jc w:val="both"/>
        <w:rPr>
          <w:rFonts w:cs="Times New Roman"/>
          <w:szCs w:val="24"/>
          <w:lang w:val="en-PH"/>
        </w:rPr>
      </w:pPr>
      <w:r w:rsidRPr="004F1D64">
        <w:rPr>
          <w:rFonts w:cs="Times New Roman"/>
          <w:szCs w:val="24"/>
          <w:lang w:val="en-PH"/>
        </w:rPr>
        <w:t>This module equips MVFA candidates with the technical and leadership capacity required for barangay activation.</w:t>
      </w:r>
    </w:p>
    <w:p w14:paraId="145AB396" w14:textId="77777777" w:rsidR="004F1D64" w:rsidRPr="004F1D64" w:rsidRDefault="004F1D64" w:rsidP="004F1D64">
      <w:pPr>
        <w:rPr>
          <w:rFonts w:cs="Times New Roman"/>
          <w:b/>
          <w:bCs/>
          <w:szCs w:val="24"/>
          <w:lang w:val="en-PH"/>
        </w:rPr>
      </w:pPr>
      <w:r w:rsidRPr="004F1D64">
        <w:rPr>
          <w:rFonts w:cs="Times New Roman"/>
          <w:b/>
          <w:bCs/>
          <w:szCs w:val="24"/>
          <w:lang w:val="en-PH"/>
        </w:rPr>
        <w:t>Components include:</w:t>
      </w:r>
    </w:p>
    <w:p w14:paraId="76A83FC1" w14:textId="77777777" w:rsidR="004F1D64" w:rsidRPr="004F1D64" w:rsidRDefault="004F1D64" w:rsidP="004F1D64">
      <w:pPr>
        <w:numPr>
          <w:ilvl w:val="0"/>
          <w:numId w:val="1008"/>
        </w:numPr>
        <w:rPr>
          <w:rFonts w:cs="Times New Roman"/>
          <w:szCs w:val="24"/>
          <w:lang w:val="en-PH"/>
        </w:rPr>
      </w:pPr>
      <w:r w:rsidRPr="004F1D64">
        <w:rPr>
          <w:rFonts w:cs="Times New Roman"/>
          <w:szCs w:val="24"/>
          <w:lang w:val="en-PH"/>
        </w:rPr>
        <w:t>Facilitation skills</w:t>
      </w:r>
    </w:p>
    <w:p w14:paraId="2FA2CD25" w14:textId="77777777" w:rsidR="004F1D64" w:rsidRPr="004F1D64" w:rsidRDefault="004F1D64" w:rsidP="004F1D64">
      <w:pPr>
        <w:numPr>
          <w:ilvl w:val="0"/>
          <w:numId w:val="1008"/>
        </w:numPr>
        <w:rPr>
          <w:rFonts w:cs="Times New Roman"/>
          <w:szCs w:val="24"/>
          <w:lang w:val="en-PH"/>
        </w:rPr>
      </w:pPr>
      <w:r w:rsidRPr="004F1D64">
        <w:rPr>
          <w:rFonts w:cs="Times New Roman"/>
          <w:szCs w:val="24"/>
          <w:lang w:val="en-PH"/>
        </w:rPr>
        <w:t>Community engagement protocols</w:t>
      </w:r>
    </w:p>
    <w:p w14:paraId="13A4CC00" w14:textId="77777777" w:rsidR="004F1D64" w:rsidRPr="004F1D64" w:rsidRDefault="004F1D64" w:rsidP="004F1D64">
      <w:pPr>
        <w:numPr>
          <w:ilvl w:val="0"/>
          <w:numId w:val="1008"/>
        </w:numPr>
        <w:rPr>
          <w:rFonts w:cs="Times New Roman"/>
          <w:szCs w:val="24"/>
          <w:lang w:val="en-PH"/>
        </w:rPr>
      </w:pPr>
      <w:r w:rsidRPr="004F1D64">
        <w:rPr>
          <w:rFonts w:cs="Times New Roman"/>
          <w:szCs w:val="24"/>
          <w:lang w:val="en-PH"/>
        </w:rPr>
        <w:t>Systems leadership frameworks</w:t>
      </w:r>
    </w:p>
    <w:p w14:paraId="3432E162" w14:textId="77777777" w:rsidR="004F1D64" w:rsidRPr="004F1D64" w:rsidRDefault="004F1D64" w:rsidP="004F1D64">
      <w:pPr>
        <w:numPr>
          <w:ilvl w:val="0"/>
          <w:numId w:val="1008"/>
        </w:numPr>
        <w:rPr>
          <w:rFonts w:cs="Times New Roman"/>
          <w:szCs w:val="24"/>
          <w:lang w:val="en-PH"/>
        </w:rPr>
      </w:pPr>
      <w:r w:rsidRPr="004F1D64">
        <w:rPr>
          <w:rFonts w:cs="Times New Roman"/>
          <w:szCs w:val="24"/>
          <w:lang w:val="en-PH"/>
        </w:rPr>
        <w:t>Technical orientation on Tiers 1–5</w:t>
      </w:r>
    </w:p>
    <w:p w14:paraId="1EFD4E16" w14:textId="77777777" w:rsidR="004F1D64" w:rsidRPr="004F1D64" w:rsidRDefault="004F1D64" w:rsidP="004F1D64">
      <w:pPr>
        <w:numPr>
          <w:ilvl w:val="0"/>
          <w:numId w:val="1008"/>
        </w:numPr>
        <w:rPr>
          <w:rFonts w:cs="Times New Roman"/>
          <w:szCs w:val="24"/>
          <w:lang w:val="en-PH"/>
        </w:rPr>
      </w:pPr>
      <w:r w:rsidRPr="004F1D64">
        <w:rPr>
          <w:rFonts w:cs="Times New Roman"/>
          <w:szCs w:val="24"/>
          <w:lang w:val="en-PH"/>
        </w:rPr>
        <w:t>Barangay facilitation mapping</w:t>
      </w:r>
    </w:p>
    <w:p w14:paraId="76A96187" w14:textId="77777777" w:rsidR="004F1D64" w:rsidRPr="004F1D64" w:rsidRDefault="004F1D64" w:rsidP="004F1D64">
      <w:pPr>
        <w:numPr>
          <w:ilvl w:val="0"/>
          <w:numId w:val="1008"/>
        </w:numPr>
        <w:rPr>
          <w:rFonts w:cs="Times New Roman"/>
          <w:szCs w:val="24"/>
          <w:lang w:val="en-PH"/>
        </w:rPr>
      </w:pPr>
      <w:r w:rsidRPr="004F1D64">
        <w:rPr>
          <w:rFonts w:cs="Times New Roman"/>
          <w:szCs w:val="24"/>
          <w:lang w:val="en-PH"/>
        </w:rPr>
        <w:t>Mission-based leadership</w:t>
      </w:r>
    </w:p>
    <w:p w14:paraId="5B0F7971" w14:textId="77777777" w:rsidR="004F1D64" w:rsidRPr="004F1D64" w:rsidRDefault="004F1D64" w:rsidP="004F1D64">
      <w:pPr>
        <w:numPr>
          <w:ilvl w:val="0"/>
          <w:numId w:val="1008"/>
        </w:numPr>
        <w:rPr>
          <w:rFonts w:cs="Times New Roman"/>
          <w:szCs w:val="24"/>
          <w:lang w:val="en-PH"/>
        </w:rPr>
      </w:pPr>
      <w:r w:rsidRPr="004F1D64">
        <w:rPr>
          <w:rFonts w:cs="Times New Roman"/>
          <w:szCs w:val="24"/>
          <w:lang w:val="en-PH"/>
        </w:rPr>
        <w:t>Conflict resolution and community dynamics</w:t>
      </w:r>
    </w:p>
    <w:p w14:paraId="7BB2D890" w14:textId="77777777" w:rsidR="004F1D64" w:rsidRPr="004F1D64" w:rsidRDefault="004F1D64" w:rsidP="004F1D64">
      <w:pPr>
        <w:rPr>
          <w:rFonts w:cs="Times New Roman"/>
          <w:szCs w:val="24"/>
          <w:lang w:val="en-PH"/>
        </w:rPr>
      </w:pPr>
      <w:r w:rsidRPr="004F1D64">
        <w:rPr>
          <w:rFonts w:cs="Times New Roman"/>
          <w:szCs w:val="24"/>
          <w:lang w:val="en-PH"/>
        </w:rPr>
        <w:t>Participants gain the ability to train barangay officers later (BVFA).</w:t>
      </w:r>
    </w:p>
    <w:p w14:paraId="172AF776" w14:textId="77777777" w:rsidR="004F1D64" w:rsidRPr="004F1D64" w:rsidRDefault="004F1D64" w:rsidP="004F1D64">
      <w:pPr>
        <w:rPr>
          <w:rFonts w:cs="Times New Roman"/>
          <w:szCs w:val="24"/>
          <w:lang w:val="en-PH"/>
        </w:rPr>
      </w:pPr>
      <w:r w:rsidRPr="004F1D64">
        <w:rPr>
          <w:rFonts w:cs="Times New Roman"/>
          <w:szCs w:val="24"/>
          <w:lang w:val="en-PH"/>
        </w:rPr>
        <w:pict w14:anchorId="2FEA2F02">
          <v:rect id="_x0000_i21108" style="width:0;height:1.5pt" o:hralign="center" o:hrstd="t" o:hr="t" fillcolor="#a0a0a0" stroked="f"/>
        </w:pict>
      </w:r>
    </w:p>
    <w:p w14:paraId="66643A1D" w14:textId="77777777" w:rsidR="004F1D64" w:rsidRPr="004F1D64" w:rsidRDefault="004F1D64" w:rsidP="004F1D64">
      <w:pPr>
        <w:rPr>
          <w:rFonts w:cs="Times New Roman"/>
          <w:b/>
          <w:bCs/>
          <w:szCs w:val="24"/>
          <w:lang w:val="en-PH"/>
        </w:rPr>
      </w:pPr>
      <w:r w:rsidRPr="004F1D64">
        <w:rPr>
          <w:rFonts w:cs="Times New Roman"/>
          <w:b/>
          <w:bCs/>
          <w:szCs w:val="24"/>
          <w:lang w:val="en-PH"/>
        </w:rPr>
        <w:t>2.4 – Batch-Based Implementation Structure</w:t>
      </w:r>
    </w:p>
    <w:p w14:paraId="2E1658FB" w14:textId="77777777" w:rsidR="004F1D64" w:rsidRPr="004F1D64" w:rsidRDefault="004F1D64" w:rsidP="004F1D64">
      <w:pPr>
        <w:rPr>
          <w:rFonts w:cs="Times New Roman"/>
          <w:szCs w:val="24"/>
          <w:lang w:val="en-PH"/>
        </w:rPr>
      </w:pPr>
      <w:r w:rsidRPr="004F1D64">
        <w:rPr>
          <w:rFonts w:cs="Times New Roman"/>
          <w:szCs w:val="24"/>
          <w:lang w:val="en-PH"/>
        </w:rPr>
        <w:t>The municipal rollout follows a batch-based model to ensure quality control and manage training scalability.</w:t>
      </w:r>
    </w:p>
    <w:p w14:paraId="2A6064FC" w14:textId="77777777" w:rsidR="004F1D64" w:rsidRPr="004F1D64" w:rsidRDefault="004F1D64" w:rsidP="004F1D64">
      <w:pPr>
        <w:numPr>
          <w:ilvl w:val="0"/>
          <w:numId w:val="1009"/>
        </w:numPr>
        <w:rPr>
          <w:rFonts w:cs="Times New Roman"/>
          <w:szCs w:val="24"/>
          <w:lang w:val="en-PH"/>
        </w:rPr>
      </w:pPr>
      <w:r w:rsidRPr="004F1D64">
        <w:rPr>
          <w:rFonts w:cs="Times New Roman"/>
          <w:szCs w:val="24"/>
          <w:lang w:val="en-PH"/>
        </w:rPr>
        <w:t xml:space="preserve">Maximum of </w:t>
      </w:r>
      <w:r w:rsidRPr="004F1D64">
        <w:rPr>
          <w:rFonts w:cs="Times New Roman"/>
          <w:b/>
          <w:bCs/>
          <w:szCs w:val="24"/>
          <w:lang w:val="en-PH"/>
        </w:rPr>
        <w:t>100 participants per batch</w:t>
      </w:r>
    </w:p>
    <w:p w14:paraId="4F0EDC2E" w14:textId="77777777" w:rsidR="004F1D64" w:rsidRPr="004F1D64" w:rsidRDefault="004F1D64" w:rsidP="004F1D64">
      <w:pPr>
        <w:numPr>
          <w:ilvl w:val="0"/>
          <w:numId w:val="1009"/>
        </w:numPr>
        <w:rPr>
          <w:rFonts w:cs="Times New Roman"/>
          <w:szCs w:val="24"/>
          <w:lang w:val="en-PH"/>
        </w:rPr>
      </w:pPr>
      <w:r w:rsidRPr="004F1D64">
        <w:rPr>
          <w:rFonts w:cs="Times New Roman"/>
          <w:szCs w:val="24"/>
          <w:lang w:val="en-PH"/>
        </w:rPr>
        <w:t>Training conducted in cycles (Batch 1 → Batch 2 → Batch 3…)</w:t>
      </w:r>
    </w:p>
    <w:p w14:paraId="0821B93D" w14:textId="77777777" w:rsidR="004F1D64" w:rsidRPr="004F1D64" w:rsidRDefault="004F1D64" w:rsidP="004F1D64">
      <w:pPr>
        <w:numPr>
          <w:ilvl w:val="0"/>
          <w:numId w:val="1009"/>
        </w:numPr>
        <w:rPr>
          <w:rFonts w:cs="Times New Roman"/>
          <w:szCs w:val="24"/>
          <w:lang w:val="en-PH"/>
        </w:rPr>
      </w:pPr>
      <w:r w:rsidRPr="004F1D64">
        <w:rPr>
          <w:rFonts w:cs="Times New Roman"/>
          <w:szCs w:val="24"/>
          <w:lang w:val="en-PH"/>
        </w:rPr>
        <w:t>Each batch undergoes:</w:t>
      </w:r>
    </w:p>
    <w:p w14:paraId="10CC1B8D" w14:textId="77777777" w:rsidR="004F1D64" w:rsidRPr="004F1D64" w:rsidRDefault="004F1D64" w:rsidP="00D507DA">
      <w:pPr>
        <w:numPr>
          <w:ilvl w:val="1"/>
          <w:numId w:val="1242"/>
        </w:numPr>
        <w:rPr>
          <w:rFonts w:cs="Times New Roman"/>
          <w:szCs w:val="24"/>
          <w:lang w:val="en-PH"/>
        </w:rPr>
      </w:pPr>
      <w:r w:rsidRPr="004F1D64">
        <w:rPr>
          <w:rFonts w:cs="Times New Roman"/>
          <w:szCs w:val="24"/>
          <w:lang w:val="en-PH"/>
        </w:rPr>
        <w:t>Orientation</w:t>
      </w:r>
    </w:p>
    <w:p w14:paraId="0149A128" w14:textId="77777777" w:rsidR="004F1D64" w:rsidRPr="004F1D64" w:rsidRDefault="004F1D64" w:rsidP="00D507DA">
      <w:pPr>
        <w:numPr>
          <w:ilvl w:val="1"/>
          <w:numId w:val="1242"/>
        </w:numPr>
        <w:rPr>
          <w:rFonts w:cs="Times New Roman"/>
          <w:szCs w:val="24"/>
          <w:lang w:val="en-PH"/>
        </w:rPr>
      </w:pPr>
      <w:r w:rsidRPr="004F1D64">
        <w:rPr>
          <w:rFonts w:cs="Times New Roman"/>
          <w:szCs w:val="24"/>
          <w:lang w:val="en-PH"/>
        </w:rPr>
        <w:t>Moral recovery</w:t>
      </w:r>
    </w:p>
    <w:p w14:paraId="00B8201A" w14:textId="77777777" w:rsidR="004F1D64" w:rsidRPr="004F1D64" w:rsidRDefault="004F1D64" w:rsidP="00D507DA">
      <w:pPr>
        <w:numPr>
          <w:ilvl w:val="1"/>
          <w:numId w:val="1242"/>
        </w:numPr>
        <w:rPr>
          <w:rFonts w:cs="Times New Roman"/>
          <w:szCs w:val="24"/>
          <w:lang w:val="en-PH"/>
        </w:rPr>
      </w:pPr>
      <w:r w:rsidRPr="004F1D64">
        <w:rPr>
          <w:rFonts w:cs="Times New Roman"/>
          <w:szCs w:val="24"/>
          <w:lang w:val="en-PH"/>
        </w:rPr>
        <w:t>Leadership training</w:t>
      </w:r>
    </w:p>
    <w:p w14:paraId="32B42B23" w14:textId="77777777" w:rsidR="004F1D64" w:rsidRPr="004F1D64" w:rsidRDefault="004F1D64" w:rsidP="00D507DA">
      <w:pPr>
        <w:numPr>
          <w:ilvl w:val="1"/>
          <w:numId w:val="1242"/>
        </w:numPr>
        <w:rPr>
          <w:rFonts w:cs="Times New Roman"/>
          <w:szCs w:val="24"/>
          <w:lang w:val="en-PH"/>
        </w:rPr>
      </w:pPr>
      <w:proofErr w:type="spellStart"/>
      <w:r w:rsidRPr="004F1D64">
        <w:rPr>
          <w:rFonts w:cs="Times New Roman"/>
          <w:szCs w:val="24"/>
          <w:lang w:val="en-PH"/>
        </w:rPr>
        <w:t>ToT</w:t>
      </w:r>
      <w:proofErr w:type="spellEnd"/>
    </w:p>
    <w:p w14:paraId="44E7AAB4" w14:textId="77777777" w:rsidR="004F1D64" w:rsidRPr="004F1D64" w:rsidRDefault="004F1D64" w:rsidP="00D507DA">
      <w:pPr>
        <w:numPr>
          <w:ilvl w:val="1"/>
          <w:numId w:val="1242"/>
        </w:numPr>
        <w:rPr>
          <w:rFonts w:cs="Times New Roman"/>
          <w:szCs w:val="24"/>
          <w:lang w:val="en-PH"/>
        </w:rPr>
      </w:pPr>
      <w:r w:rsidRPr="004F1D64">
        <w:rPr>
          <w:rFonts w:cs="Times New Roman"/>
          <w:szCs w:val="24"/>
          <w:lang w:val="en-PH"/>
        </w:rPr>
        <w:t>Simulation activities</w:t>
      </w:r>
    </w:p>
    <w:p w14:paraId="068C8370" w14:textId="77777777" w:rsidR="004F1D64" w:rsidRPr="004F1D64" w:rsidRDefault="004F1D64" w:rsidP="00D507DA">
      <w:pPr>
        <w:numPr>
          <w:ilvl w:val="1"/>
          <w:numId w:val="1242"/>
        </w:numPr>
        <w:rPr>
          <w:rFonts w:cs="Times New Roman"/>
          <w:szCs w:val="24"/>
          <w:lang w:val="en-PH"/>
        </w:rPr>
      </w:pPr>
      <w:r w:rsidRPr="004F1D64">
        <w:rPr>
          <w:rFonts w:cs="Times New Roman"/>
          <w:szCs w:val="24"/>
          <w:lang w:val="en-PH"/>
        </w:rPr>
        <w:lastRenderedPageBreak/>
        <w:t>Dashboard workshops</w:t>
      </w:r>
    </w:p>
    <w:p w14:paraId="579B18C8" w14:textId="77777777" w:rsidR="004F1D64" w:rsidRPr="004F1D64" w:rsidRDefault="004F1D64" w:rsidP="004F1D64">
      <w:pPr>
        <w:rPr>
          <w:rFonts w:cs="Times New Roman"/>
          <w:szCs w:val="24"/>
          <w:lang w:val="en-PH"/>
        </w:rPr>
      </w:pPr>
      <w:r w:rsidRPr="004F1D64">
        <w:rPr>
          <w:rFonts w:cs="Times New Roman"/>
          <w:szCs w:val="24"/>
          <w:lang w:val="en-PH"/>
        </w:rPr>
        <w:t>Batching ensures that every MVFA candidate receives adequate mentoring and evaluation.</w:t>
      </w:r>
    </w:p>
    <w:p w14:paraId="74129A3A" w14:textId="77777777" w:rsidR="004F1D64" w:rsidRPr="004F1D64" w:rsidRDefault="004F1D64" w:rsidP="004F1D64">
      <w:pPr>
        <w:rPr>
          <w:rFonts w:cs="Times New Roman"/>
          <w:szCs w:val="24"/>
          <w:lang w:val="en-PH"/>
        </w:rPr>
      </w:pPr>
      <w:r w:rsidRPr="004F1D64">
        <w:rPr>
          <w:rFonts w:cs="Times New Roman"/>
          <w:szCs w:val="24"/>
          <w:lang w:val="en-PH"/>
        </w:rPr>
        <w:pict w14:anchorId="461A3A04">
          <v:rect id="_x0000_i21109" style="width:0;height:1.5pt" o:hralign="center" o:hrstd="t" o:hr="t" fillcolor="#a0a0a0" stroked="f"/>
        </w:pict>
      </w:r>
    </w:p>
    <w:p w14:paraId="08B3A0A7" w14:textId="77777777" w:rsidR="004F1D64" w:rsidRPr="004F1D64" w:rsidRDefault="004F1D64" w:rsidP="004F1D64">
      <w:pPr>
        <w:rPr>
          <w:rFonts w:cs="Times New Roman"/>
          <w:b/>
          <w:bCs/>
          <w:szCs w:val="24"/>
          <w:lang w:val="en-PH"/>
        </w:rPr>
      </w:pPr>
      <w:r w:rsidRPr="004F1D64">
        <w:rPr>
          <w:rFonts w:cs="Times New Roman"/>
          <w:b/>
          <w:bCs/>
          <w:szCs w:val="24"/>
          <w:lang w:val="en-PH"/>
        </w:rPr>
        <w:t>2.5 – Scouting of MVFA Candidates</w:t>
      </w:r>
    </w:p>
    <w:p w14:paraId="6E26EAA0" w14:textId="77777777" w:rsidR="004F1D64" w:rsidRPr="004F1D64" w:rsidRDefault="004F1D64" w:rsidP="002869CC">
      <w:pPr>
        <w:jc w:val="both"/>
        <w:rPr>
          <w:rFonts w:cs="Times New Roman"/>
          <w:szCs w:val="24"/>
          <w:lang w:val="en-PH"/>
        </w:rPr>
      </w:pPr>
      <w:r w:rsidRPr="004F1D64">
        <w:rPr>
          <w:rFonts w:cs="Times New Roman"/>
          <w:szCs w:val="24"/>
          <w:lang w:val="en-PH"/>
        </w:rPr>
        <w:t>MVFA candidates are scouted and screened by both municipal leaders and FBO partners across two key legs:</w:t>
      </w:r>
    </w:p>
    <w:p w14:paraId="6603F2A9" w14:textId="77777777" w:rsidR="004F1D64" w:rsidRPr="004F1D64" w:rsidRDefault="004F1D64" w:rsidP="004F1D64">
      <w:pPr>
        <w:rPr>
          <w:rFonts w:cs="Times New Roman"/>
          <w:b/>
          <w:bCs/>
          <w:szCs w:val="24"/>
          <w:lang w:val="en-PH"/>
        </w:rPr>
      </w:pPr>
      <w:r w:rsidRPr="004F1D64">
        <w:rPr>
          <w:rFonts w:cs="Times New Roman"/>
          <w:b/>
          <w:bCs/>
          <w:szCs w:val="24"/>
          <w:lang w:val="en-PH"/>
        </w:rPr>
        <w:t>1. Moral Leg</w:t>
      </w:r>
    </w:p>
    <w:p w14:paraId="40812505" w14:textId="77777777" w:rsidR="004F1D64" w:rsidRPr="004F1D64" w:rsidRDefault="004F1D64" w:rsidP="004F1D64">
      <w:pPr>
        <w:rPr>
          <w:rFonts w:cs="Times New Roman"/>
          <w:szCs w:val="24"/>
          <w:lang w:val="en-PH"/>
        </w:rPr>
      </w:pPr>
      <w:r w:rsidRPr="004F1D64">
        <w:rPr>
          <w:rFonts w:cs="Times New Roman"/>
          <w:szCs w:val="24"/>
          <w:lang w:val="en-PH"/>
        </w:rPr>
        <w:t>These MVFAs lead:</w:t>
      </w:r>
    </w:p>
    <w:p w14:paraId="357612AC" w14:textId="77777777" w:rsidR="004F1D64" w:rsidRPr="004F1D64" w:rsidRDefault="004F1D64" w:rsidP="004F1D64">
      <w:pPr>
        <w:numPr>
          <w:ilvl w:val="0"/>
          <w:numId w:val="1010"/>
        </w:numPr>
        <w:rPr>
          <w:rFonts w:cs="Times New Roman"/>
          <w:szCs w:val="24"/>
          <w:lang w:val="en-PH"/>
        </w:rPr>
      </w:pPr>
      <w:r w:rsidRPr="004F1D64">
        <w:rPr>
          <w:rFonts w:cs="Times New Roman"/>
          <w:szCs w:val="24"/>
          <w:lang w:val="en-PH"/>
        </w:rPr>
        <w:t>Moral governance sessions</w:t>
      </w:r>
    </w:p>
    <w:p w14:paraId="0DB732DE" w14:textId="77777777" w:rsidR="004F1D64" w:rsidRPr="004F1D64" w:rsidRDefault="004F1D64" w:rsidP="004F1D64">
      <w:pPr>
        <w:numPr>
          <w:ilvl w:val="0"/>
          <w:numId w:val="1010"/>
        </w:numPr>
        <w:rPr>
          <w:rFonts w:cs="Times New Roman"/>
          <w:szCs w:val="24"/>
          <w:lang w:val="en-PH"/>
        </w:rPr>
      </w:pPr>
      <w:r w:rsidRPr="004F1D64">
        <w:rPr>
          <w:rFonts w:cs="Times New Roman"/>
          <w:szCs w:val="24"/>
          <w:lang w:val="en-PH"/>
        </w:rPr>
        <w:t>Integrity reinforcement</w:t>
      </w:r>
    </w:p>
    <w:p w14:paraId="48273515" w14:textId="77777777" w:rsidR="004F1D64" w:rsidRPr="004F1D64" w:rsidRDefault="004F1D64" w:rsidP="004F1D64">
      <w:pPr>
        <w:numPr>
          <w:ilvl w:val="0"/>
          <w:numId w:val="1010"/>
        </w:numPr>
        <w:rPr>
          <w:rFonts w:cs="Times New Roman"/>
          <w:szCs w:val="24"/>
          <w:lang w:val="en-PH"/>
        </w:rPr>
      </w:pPr>
      <w:r w:rsidRPr="004F1D64">
        <w:rPr>
          <w:rFonts w:cs="Times New Roman"/>
          <w:szCs w:val="24"/>
          <w:lang w:val="en-PH"/>
        </w:rPr>
        <w:t>Municipal moral monitoring</w:t>
      </w:r>
    </w:p>
    <w:p w14:paraId="232C3694" w14:textId="77777777" w:rsidR="004F1D64" w:rsidRPr="004F1D64" w:rsidRDefault="004F1D64" w:rsidP="004F1D64">
      <w:pPr>
        <w:numPr>
          <w:ilvl w:val="0"/>
          <w:numId w:val="1010"/>
        </w:numPr>
        <w:rPr>
          <w:rFonts w:cs="Times New Roman"/>
          <w:szCs w:val="24"/>
          <w:lang w:val="en-PH"/>
        </w:rPr>
      </w:pPr>
      <w:r w:rsidRPr="004F1D64">
        <w:rPr>
          <w:rFonts w:cs="Times New Roman"/>
          <w:szCs w:val="24"/>
          <w:lang w:val="en-PH"/>
        </w:rPr>
        <w:t>Moral facilitation at barangay activation</w:t>
      </w:r>
    </w:p>
    <w:p w14:paraId="72369E55" w14:textId="77777777" w:rsidR="004F1D64" w:rsidRPr="004F1D64" w:rsidRDefault="004F1D64" w:rsidP="004F1D64">
      <w:pPr>
        <w:rPr>
          <w:rFonts w:cs="Times New Roman"/>
          <w:b/>
          <w:bCs/>
          <w:szCs w:val="24"/>
          <w:lang w:val="en-PH"/>
        </w:rPr>
      </w:pPr>
      <w:r w:rsidRPr="004F1D64">
        <w:rPr>
          <w:rFonts w:cs="Times New Roman"/>
          <w:b/>
          <w:bCs/>
          <w:szCs w:val="24"/>
          <w:lang w:val="en-PH"/>
        </w:rPr>
        <w:t>2. Community Services Leg</w:t>
      </w:r>
    </w:p>
    <w:p w14:paraId="34652987" w14:textId="77777777" w:rsidR="004F1D64" w:rsidRPr="004F1D64" w:rsidRDefault="004F1D64" w:rsidP="004F1D64">
      <w:pPr>
        <w:rPr>
          <w:rFonts w:cs="Times New Roman"/>
          <w:szCs w:val="24"/>
          <w:lang w:val="en-PH"/>
        </w:rPr>
      </w:pPr>
      <w:r w:rsidRPr="004F1D64">
        <w:rPr>
          <w:rFonts w:cs="Times New Roman"/>
          <w:szCs w:val="24"/>
          <w:lang w:val="en-PH"/>
        </w:rPr>
        <w:t>These MVFAs support:</w:t>
      </w:r>
    </w:p>
    <w:p w14:paraId="27F6E341" w14:textId="77777777" w:rsidR="004F1D64" w:rsidRPr="004F1D64" w:rsidRDefault="004F1D64" w:rsidP="004F1D64">
      <w:pPr>
        <w:numPr>
          <w:ilvl w:val="0"/>
          <w:numId w:val="1011"/>
        </w:numPr>
        <w:rPr>
          <w:rFonts w:cs="Times New Roman"/>
          <w:szCs w:val="24"/>
          <w:lang w:val="en-PH"/>
        </w:rPr>
      </w:pPr>
      <w:r w:rsidRPr="004F1D64">
        <w:rPr>
          <w:rFonts w:cs="Times New Roman"/>
          <w:szCs w:val="24"/>
          <w:lang w:val="en-PH"/>
        </w:rPr>
        <w:t>Community-based projects</w:t>
      </w:r>
    </w:p>
    <w:p w14:paraId="45790BD4" w14:textId="77777777" w:rsidR="004F1D64" w:rsidRPr="004F1D64" w:rsidRDefault="004F1D64" w:rsidP="004F1D64">
      <w:pPr>
        <w:numPr>
          <w:ilvl w:val="0"/>
          <w:numId w:val="1011"/>
        </w:numPr>
        <w:rPr>
          <w:rFonts w:cs="Times New Roman"/>
          <w:szCs w:val="24"/>
          <w:lang w:val="en-PH"/>
        </w:rPr>
      </w:pPr>
      <w:r w:rsidRPr="004F1D64">
        <w:rPr>
          <w:rFonts w:cs="Times New Roman"/>
          <w:szCs w:val="24"/>
          <w:lang w:val="en-PH"/>
        </w:rPr>
        <w:t>Civic volunteer engagement</w:t>
      </w:r>
    </w:p>
    <w:p w14:paraId="4FC7AE57" w14:textId="77777777" w:rsidR="004F1D64" w:rsidRPr="004F1D64" w:rsidRDefault="004F1D64" w:rsidP="004F1D64">
      <w:pPr>
        <w:numPr>
          <w:ilvl w:val="0"/>
          <w:numId w:val="1011"/>
        </w:numPr>
        <w:rPr>
          <w:rFonts w:cs="Times New Roman"/>
          <w:szCs w:val="24"/>
          <w:lang w:val="en-PH"/>
        </w:rPr>
      </w:pPr>
      <w:r w:rsidRPr="004F1D64">
        <w:rPr>
          <w:rFonts w:cs="Times New Roman"/>
          <w:szCs w:val="24"/>
          <w:lang w:val="en-PH"/>
        </w:rPr>
        <w:t>Social upliftment activities</w:t>
      </w:r>
    </w:p>
    <w:p w14:paraId="3A780FC8" w14:textId="77777777" w:rsidR="004F1D64" w:rsidRPr="004F1D64" w:rsidRDefault="004F1D64" w:rsidP="004F1D64">
      <w:pPr>
        <w:numPr>
          <w:ilvl w:val="0"/>
          <w:numId w:val="1011"/>
        </w:numPr>
        <w:rPr>
          <w:rFonts w:cs="Times New Roman"/>
          <w:szCs w:val="24"/>
          <w:lang w:val="en-PH"/>
        </w:rPr>
      </w:pPr>
      <w:r w:rsidRPr="004F1D64">
        <w:rPr>
          <w:rFonts w:cs="Times New Roman"/>
          <w:szCs w:val="24"/>
          <w:lang w:val="en-PH"/>
        </w:rPr>
        <w:t>Barangay service operations</w:t>
      </w:r>
    </w:p>
    <w:p w14:paraId="2B022CC5" w14:textId="77777777" w:rsidR="004F1D64" w:rsidRPr="004F1D64" w:rsidRDefault="004F1D64" w:rsidP="002869CC">
      <w:pPr>
        <w:jc w:val="both"/>
        <w:rPr>
          <w:rFonts w:cs="Times New Roman"/>
          <w:szCs w:val="24"/>
          <w:lang w:val="en-PH"/>
        </w:rPr>
      </w:pPr>
      <w:r w:rsidRPr="004F1D64">
        <w:rPr>
          <w:rFonts w:cs="Times New Roman"/>
          <w:szCs w:val="24"/>
          <w:lang w:val="en-PH"/>
        </w:rPr>
        <w:t xml:space="preserve">This two-leg structure ensures that the municipal ecosystem maintains both moral direction </w:t>
      </w:r>
      <w:r w:rsidRPr="004F1D64">
        <w:rPr>
          <w:rFonts w:cs="Times New Roman"/>
          <w:b/>
          <w:bCs/>
          <w:szCs w:val="24"/>
          <w:lang w:val="en-PH"/>
        </w:rPr>
        <w:t>and</w:t>
      </w:r>
      <w:r w:rsidRPr="004F1D64">
        <w:rPr>
          <w:rFonts w:cs="Times New Roman"/>
          <w:szCs w:val="24"/>
          <w:lang w:val="en-PH"/>
        </w:rPr>
        <w:t xml:space="preserve"> community impact.</w:t>
      </w:r>
    </w:p>
    <w:p w14:paraId="0D7C557D" w14:textId="77777777" w:rsidR="004F1D64" w:rsidRPr="004F1D64" w:rsidRDefault="004F1D64" w:rsidP="004F1D64">
      <w:pPr>
        <w:rPr>
          <w:rFonts w:cs="Times New Roman"/>
          <w:szCs w:val="24"/>
          <w:lang w:val="en-PH"/>
        </w:rPr>
      </w:pPr>
      <w:r w:rsidRPr="004F1D64">
        <w:rPr>
          <w:rFonts w:cs="Times New Roman"/>
          <w:szCs w:val="24"/>
          <w:lang w:val="en-PH"/>
        </w:rPr>
        <w:pict w14:anchorId="77308092">
          <v:rect id="_x0000_i21110" style="width:0;height:1.5pt" o:hralign="center" o:hrstd="t" o:hr="t" fillcolor="#a0a0a0" stroked="f"/>
        </w:pict>
      </w:r>
    </w:p>
    <w:p w14:paraId="75E860AB" w14:textId="77777777" w:rsidR="004F1D64" w:rsidRPr="004F1D64" w:rsidRDefault="004F1D64" w:rsidP="004F1D64">
      <w:pPr>
        <w:rPr>
          <w:rFonts w:cs="Times New Roman"/>
          <w:b/>
          <w:bCs/>
          <w:szCs w:val="24"/>
          <w:lang w:val="en-PH"/>
        </w:rPr>
      </w:pPr>
      <w:r w:rsidRPr="004F1D64">
        <w:rPr>
          <w:rFonts w:cs="Times New Roman"/>
          <w:b/>
          <w:bCs/>
          <w:szCs w:val="24"/>
          <w:lang w:val="en-PH"/>
        </w:rPr>
        <w:t>2.6 – Municipal Dashboard Activation &amp; Data Training</w:t>
      </w:r>
    </w:p>
    <w:p w14:paraId="6ED16C2A" w14:textId="77777777" w:rsidR="004F1D64" w:rsidRPr="004F1D64" w:rsidRDefault="004F1D64" w:rsidP="002869CC">
      <w:pPr>
        <w:jc w:val="both"/>
        <w:rPr>
          <w:rFonts w:cs="Times New Roman"/>
          <w:szCs w:val="24"/>
          <w:lang w:val="en-PH"/>
        </w:rPr>
      </w:pPr>
      <w:r w:rsidRPr="004F1D64">
        <w:rPr>
          <w:rFonts w:cs="Times New Roman"/>
          <w:szCs w:val="24"/>
          <w:lang w:val="en-PH"/>
        </w:rPr>
        <w:t xml:space="preserve">The municipal dashboard node becomes the </w:t>
      </w:r>
      <w:r w:rsidRPr="004F1D64">
        <w:rPr>
          <w:rFonts w:cs="Times New Roman"/>
          <w:b/>
          <w:bCs/>
          <w:szCs w:val="24"/>
          <w:lang w:val="en-PH"/>
        </w:rPr>
        <w:t>central command point</w:t>
      </w:r>
      <w:r w:rsidRPr="004F1D64">
        <w:rPr>
          <w:rFonts w:cs="Times New Roman"/>
          <w:szCs w:val="24"/>
          <w:lang w:val="en-PH"/>
        </w:rPr>
        <w:t xml:space="preserve"> for barangay reporting.</w:t>
      </w:r>
    </w:p>
    <w:p w14:paraId="732F84C3" w14:textId="77777777" w:rsidR="004F1D64" w:rsidRPr="004F1D64" w:rsidRDefault="004F1D64" w:rsidP="004F1D64">
      <w:pPr>
        <w:rPr>
          <w:rFonts w:cs="Times New Roman"/>
          <w:szCs w:val="24"/>
          <w:lang w:val="en-PH"/>
        </w:rPr>
      </w:pPr>
      <w:r w:rsidRPr="004F1D64">
        <w:rPr>
          <w:rFonts w:cs="Times New Roman"/>
          <w:szCs w:val="24"/>
          <w:lang w:val="en-PH"/>
        </w:rPr>
        <w:t>Activities include:</w:t>
      </w:r>
    </w:p>
    <w:p w14:paraId="01051046" w14:textId="77777777" w:rsidR="004F1D64" w:rsidRPr="004F1D64" w:rsidRDefault="004F1D64" w:rsidP="004F1D64">
      <w:pPr>
        <w:numPr>
          <w:ilvl w:val="0"/>
          <w:numId w:val="1012"/>
        </w:numPr>
        <w:rPr>
          <w:rFonts w:cs="Times New Roman"/>
          <w:szCs w:val="24"/>
          <w:lang w:val="en-PH"/>
        </w:rPr>
      </w:pPr>
      <w:r w:rsidRPr="004F1D64">
        <w:rPr>
          <w:rFonts w:cs="Times New Roman"/>
          <w:szCs w:val="24"/>
          <w:lang w:val="en-PH"/>
        </w:rPr>
        <w:t>Assignment of Municipal Data Custodians</w:t>
      </w:r>
    </w:p>
    <w:p w14:paraId="3A4E0268" w14:textId="77777777" w:rsidR="004F1D64" w:rsidRPr="004F1D64" w:rsidRDefault="004F1D64" w:rsidP="004F1D64">
      <w:pPr>
        <w:numPr>
          <w:ilvl w:val="0"/>
          <w:numId w:val="1012"/>
        </w:numPr>
        <w:rPr>
          <w:rFonts w:cs="Times New Roman"/>
          <w:szCs w:val="24"/>
          <w:lang w:val="en-PH"/>
        </w:rPr>
      </w:pPr>
      <w:r w:rsidRPr="004F1D64">
        <w:rPr>
          <w:rFonts w:cs="Times New Roman"/>
          <w:szCs w:val="24"/>
          <w:lang w:val="en-PH"/>
        </w:rPr>
        <w:t>Dashboard training and operations workshop</w:t>
      </w:r>
    </w:p>
    <w:p w14:paraId="5DBF135E" w14:textId="77777777" w:rsidR="004F1D64" w:rsidRPr="004F1D64" w:rsidRDefault="004F1D64" w:rsidP="004F1D64">
      <w:pPr>
        <w:numPr>
          <w:ilvl w:val="0"/>
          <w:numId w:val="1012"/>
        </w:numPr>
        <w:rPr>
          <w:rFonts w:cs="Times New Roman"/>
          <w:szCs w:val="24"/>
          <w:lang w:val="en-PH"/>
        </w:rPr>
      </w:pPr>
      <w:r w:rsidRPr="004F1D64">
        <w:rPr>
          <w:rFonts w:cs="Times New Roman"/>
          <w:szCs w:val="24"/>
          <w:lang w:val="en-PH"/>
        </w:rPr>
        <w:t>Encoding protocols for participant profiles, MVFA data, and barangay readiness</w:t>
      </w:r>
    </w:p>
    <w:p w14:paraId="0656DC50" w14:textId="77777777" w:rsidR="004F1D64" w:rsidRPr="004F1D64" w:rsidRDefault="004F1D64" w:rsidP="004F1D64">
      <w:pPr>
        <w:numPr>
          <w:ilvl w:val="0"/>
          <w:numId w:val="1012"/>
        </w:numPr>
        <w:rPr>
          <w:rFonts w:cs="Times New Roman"/>
          <w:szCs w:val="24"/>
          <w:lang w:val="en-PH"/>
        </w:rPr>
      </w:pPr>
      <w:r w:rsidRPr="004F1D64">
        <w:rPr>
          <w:rFonts w:cs="Times New Roman"/>
          <w:szCs w:val="24"/>
          <w:lang w:val="en-PH"/>
        </w:rPr>
        <w:lastRenderedPageBreak/>
        <w:t>Establishment of endorsement workflows from barangay → municipal → provincial</w:t>
      </w:r>
    </w:p>
    <w:p w14:paraId="4D4E9066" w14:textId="77777777" w:rsidR="004F1D64" w:rsidRPr="004F1D64" w:rsidRDefault="004F1D64" w:rsidP="004F1D64">
      <w:pPr>
        <w:numPr>
          <w:ilvl w:val="0"/>
          <w:numId w:val="1012"/>
        </w:numPr>
        <w:rPr>
          <w:rFonts w:cs="Times New Roman"/>
          <w:szCs w:val="24"/>
          <w:lang w:val="en-PH"/>
        </w:rPr>
      </w:pPr>
      <w:r w:rsidRPr="004F1D64">
        <w:rPr>
          <w:rFonts w:cs="Times New Roman"/>
          <w:szCs w:val="24"/>
          <w:lang w:val="en-PH"/>
        </w:rPr>
        <w:t>Simulation of Tier 1 data reporting</w:t>
      </w:r>
    </w:p>
    <w:p w14:paraId="5A0680C1" w14:textId="77777777" w:rsidR="004F1D64" w:rsidRPr="004F1D64" w:rsidRDefault="004F1D64" w:rsidP="004F1D64">
      <w:pPr>
        <w:numPr>
          <w:ilvl w:val="0"/>
          <w:numId w:val="1012"/>
        </w:numPr>
        <w:rPr>
          <w:rFonts w:cs="Times New Roman"/>
          <w:szCs w:val="24"/>
          <w:lang w:val="en-PH"/>
        </w:rPr>
      </w:pPr>
      <w:r w:rsidRPr="004F1D64">
        <w:rPr>
          <w:rFonts w:cs="Times New Roman"/>
          <w:szCs w:val="24"/>
          <w:lang w:val="en-PH"/>
        </w:rPr>
        <w:t>Validation of municipal MEL workflows</w:t>
      </w:r>
    </w:p>
    <w:p w14:paraId="468654F0" w14:textId="77777777" w:rsidR="004F1D64" w:rsidRPr="004F1D64" w:rsidRDefault="004F1D64" w:rsidP="004F1D64">
      <w:pPr>
        <w:rPr>
          <w:rFonts w:cs="Times New Roman"/>
          <w:szCs w:val="24"/>
          <w:lang w:val="en-PH"/>
        </w:rPr>
      </w:pPr>
      <w:r w:rsidRPr="004F1D64">
        <w:rPr>
          <w:rFonts w:cs="Times New Roman"/>
          <w:szCs w:val="24"/>
          <w:lang w:val="en-PH"/>
        </w:rPr>
        <w:t xml:space="preserve">This activity guarantees </w:t>
      </w:r>
      <w:r w:rsidRPr="004F1D64">
        <w:rPr>
          <w:rFonts w:cs="Times New Roman"/>
          <w:b/>
          <w:bCs/>
          <w:szCs w:val="24"/>
          <w:lang w:val="en-PH"/>
        </w:rPr>
        <w:t>data accuracy, readiness, and accountability</w:t>
      </w:r>
      <w:r w:rsidRPr="004F1D64">
        <w:rPr>
          <w:rFonts w:cs="Times New Roman"/>
          <w:szCs w:val="24"/>
          <w:lang w:val="en-PH"/>
        </w:rPr>
        <w:t>.</w:t>
      </w:r>
    </w:p>
    <w:p w14:paraId="2A755973" w14:textId="77777777" w:rsidR="004F1D64" w:rsidRPr="004F1D64" w:rsidRDefault="004F1D64" w:rsidP="004F1D64">
      <w:pPr>
        <w:rPr>
          <w:rFonts w:cs="Times New Roman"/>
          <w:szCs w:val="24"/>
          <w:lang w:val="en-PH"/>
        </w:rPr>
      </w:pPr>
      <w:r w:rsidRPr="004F1D64">
        <w:rPr>
          <w:rFonts w:cs="Times New Roman"/>
          <w:szCs w:val="24"/>
          <w:lang w:val="en-PH"/>
        </w:rPr>
        <w:pict w14:anchorId="1AC14811">
          <v:rect id="_x0000_i21111" style="width:0;height:1.5pt" o:hralign="center" o:hrstd="t" o:hr="t" fillcolor="#a0a0a0" stroked="f"/>
        </w:pict>
      </w:r>
    </w:p>
    <w:p w14:paraId="72F55795" w14:textId="77777777" w:rsidR="004F1D64" w:rsidRPr="004F1D64" w:rsidRDefault="004F1D64" w:rsidP="004F1D64">
      <w:pPr>
        <w:rPr>
          <w:rFonts w:cs="Times New Roman"/>
          <w:b/>
          <w:bCs/>
          <w:szCs w:val="24"/>
          <w:lang w:val="en-PH"/>
        </w:rPr>
      </w:pPr>
      <w:r w:rsidRPr="004F1D64">
        <w:rPr>
          <w:rFonts w:cs="Times New Roman"/>
          <w:b/>
          <w:bCs/>
          <w:szCs w:val="24"/>
          <w:lang w:val="en-PH"/>
        </w:rPr>
        <w:t>2.7 – Pilot Barangay Simulation</w:t>
      </w:r>
    </w:p>
    <w:p w14:paraId="492DE1EB" w14:textId="77777777" w:rsidR="004F1D64" w:rsidRPr="004F1D64" w:rsidRDefault="004F1D64" w:rsidP="002869CC">
      <w:pPr>
        <w:jc w:val="both"/>
        <w:rPr>
          <w:rFonts w:cs="Times New Roman"/>
          <w:szCs w:val="24"/>
          <w:lang w:val="en-PH"/>
        </w:rPr>
      </w:pPr>
      <w:r w:rsidRPr="004F1D64">
        <w:rPr>
          <w:rFonts w:cs="Times New Roman"/>
          <w:szCs w:val="24"/>
          <w:lang w:val="en-PH"/>
        </w:rPr>
        <w:t xml:space="preserve">Before the municipality can launch the barangay rollout, it conducts a </w:t>
      </w:r>
      <w:r w:rsidRPr="004F1D64">
        <w:rPr>
          <w:rFonts w:cs="Times New Roman"/>
          <w:b/>
          <w:bCs/>
          <w:szCs w:val="24"/>
          <w:lang w:val="en-PH"/>
        </w:rPr>
        <w:t>full simulation</w:t>
      </w:r>
      <w:r w:rsidRPr="004F1D64">
        <w:rPr>
          <w:rFonts w:cs="Times New Roman"/>
          <w:szCs w:val="24"/>
          <w:lang w:val="en-PH"/>
        </w:rPr>
        <w:t xml:space="preserve"> of barangay processes:</w:t>
      </w:r>
    </w:p>
    <w:p w14:paraId="0040D8B4" w14:textId="77777777" w:rsidR="004F1D64" w:rsidRPr="004F1D64" w:rsidRDefault="004F1D64" w:rsidP="004F1D64">
      <w:pPr>
        <w:numPr>
          <w:ilvl w:val="0"/>
          <w:numId w:val="1013"/>
        </w:numPr>
        <w:rPr>
          <w:rFonts w:cs="Times New Roman"/>
          <w:szCs w:val="24"/>
          <w:lang w:val="en-PH"/>
        </w:rPr>
      </w:pPr>
      <w:r w:rsidRPr="004F1D64">
        <w:rPr>
          <w:rFonts w:cs="Times New Roman"/>
          <w:szCs w:val="24"/>
          <w:lang w:val="en-PH"/>
        </w:rPr>
        <w:t>Mock Tier 1 sessions</w:t>
      </w:r>
    </w:p>
    <w:p w14:paraId="52C62D2F" w14:textId="77777777" w:rsidR="004F1D64" w:rsidRPr="004F1D64" w:rsidRDefault="004F1D64" w:rsidP="004F1D64">
      <w:pPr>
        <w:numPr>
          <w:ilvl w:val="0"/>
          <w:numId w:val="1013"/>
        </w:numPr>
        <w:rPr>
          <w:rFonts w:cs="Times New Roman"/>
          <w:szCs w:val="24"/>
          <w:lang w:val="en-PH"/>
        </w:rPr>
      </w:pPr>
      <w:r w:rsidRPr="004F1D64">
        <w:rPr>
          <w:rFonts w:cs="Times New Roman"/>
          <w:szCs w:val="24"/>
          <w:lang w:val="en-PH"/>
        </w:rPr>
        <w:t>Mock BVFA formation</w:t>
      </w:r>
    </w:p>
    <w:p w14:paraId="17C03BF8" w14:textId="77777777" w:rsidR="004F1D64" w:rsidRPr="004F1D64" w:rsidRDefault="004F1D64" w:rsidP="004F1D64">
      <w:pPr>
        <w:numPr>
          <w:ilvl w:val="0"/>
          <w:numId w:val="1013"/>
        </w:numPr>
        <w:rPr>
          <w:rFonts w:cs="Times New Roman"/>
          <w:szCs w:val="24"/>
          <w:lang w:val="en-PH"/>
        </w:rPr>
      </w:pPr>
      <w:r w:rsidRPr="004F1D64">
        <w:rPr>
          <w:rFonts w:cs="Times New Roman"/>
          <w:szCs w:val="24"/>
          <w:lang w:val="en-PH"/>
        </w:rPr>
        <w:t>Facilitation practice</w:t>
      </w:r>
    </w:p>
    <w:p w14:paraId="44C95D6E" w14:textId="77777777" w:rsidR="004F1D64" w:rsidRPr="004F1D64" w:rsidRDefault="004F1D64" w:rsidP="004F1D64">
      <w:pPr>
        <w:numPr>
          <w:ilvl w:val="0"/>
          <w:numId w:val="1013"/>
        </w:numPr>
        <w:rPr>
          <w:rFonts w:cs="Times New Roman"/>
          <w:szCs w:val="24"/>
          <w:lang w:val="en-PH"/>
        </w:rPr>
      </w:pPr>
      <w:r w:rsidRPr="004F1D64">
        <w:rPr>
          <w:rFonts w:cs="Times New Roman"/>
          <w:szCs w:val="24"/>
          <w:lang w:val="en-PH"/>
        </w:rPr>
        <w:t>Dashboard encoding rehearsal</w:t>
      </w:r>
    </w:p>
    <w:p w14:paraId="7C12119C" w14:textId="77777777" w:rsidR="004F1D64" w:rsidRPr="004F1D64" w:rsidRDefault="004F1D64" w:rsidP="004F1D64">
      <w:pPr>
        <w:numPr>
          <w:ilvl w:val="0"/>
          <w:numId w:val="1013"/>
        </w:numPr>
        <w:rPr>
          <w:rFonts w:cs="Times New Roman"/>
          <w:szCs w:val="24"/>
          <w:lang w:val="en-PH"/>
        </w:rPr>
      </w:pPr>
      <w:r w:rsidRPr="004F1D64">
        <w:rPr>
          <w:rFonts w:cs="Times New Roman"/>
          <w:szCs w:val="24"/>
          <w:lang w:val="en-PH"/>
        </w:rPr>
        <w:t>Participant tracking simulation</w:t>
      </w:r>
    </w:p>
    <w:p w14:paraId="5C3A86E8" w14:textId="77777777" w:rsidR="004F1D64" w:rsidRPr="004F1D64" w:rsidRDefault="004F1D64" w:rsidP="004F1D64">
      <w:pPr>
        <w:numPr>
          <w:ilvl w:val="0"/>
          <w:numId w:val="1013"/>
        </w:numPr>
        <w:rPr>
          <w:rFonts w:cs="Times New Roman"/>
          <w:szCs w:val="24"/>
          <w:lang w:val="en-PH"/>
        </w:rPr>
      </w:pPr>
      <w:r w:rsidRPr="004F1D64">
        <w:rPr>
          <w:rFonts w:cs="Times New Roman"/>
          <w:szCs w:val="24"/>
          <w:lang w:val="en-PH"/>
        </w:rPr>
        <w:t>Recognition protocol walkthrough</w:t>
      </w:r>
    </w:p>
    <w:p w14:paraId="4C564839" w14:textId="77777777" w:rsidR="004F1D64" w:rsidRPr="004F1D64" w:rsidRDefault="004F1D64" w:rsidP="004F1D64">
      <w:pPr>
        <w:rPr>
          <w:rFonts w:cs="Times New Roman"/>
          <w:szCs w:val="24"/>
          <w:lang w:val="en-PH"/>
        </w:rPr>
      </w:pPr>
      <w:r w:rsidRPr="004F1D64">
        <w:rPr>
          <w:rFonts w:cs="Times New Roman"/>
          <w:szCs w:val="24"/>
          <w:lang w:val="en-PH"/>
        </w:rPr>
        <w:t>This ensures that MVFA candidates can operate effectively under real conditions.</w:t>
      </w:r>
    </w:p>
    <w:p w14:paraId="251D99A9" w14:textId="77777777" w:rsidR="004F1D64" w:rsidRPr="004F1D64" w:rsidRDefault="004F1D64" w:rsidP="004F1D64">
      <w:pPr>
        <w:rPr>
          <w:rFonts w:cs="Times New Roman"/>
          <w:szCs w:val="24"/>
          <w:lang w:val="en-PH"/>
        </w:rPr>
      </w:pPr>
      <w:r w:rsidRPr="004F1D64">
        <w:rPr>
          <w:rFonts w:cs="Times New Roman"/>
          <w:szCs w:val="24"/>
          <w:lang w:val="en-PH"/>
        </w:rPr>
        <w:pict w14:anchorId="03F684BA">
          <v:rect id="_x0000_i21112" style="width:0;height:1.5pt" o:hralign="center" o:hrstd="t" o:hr="t" fillcolor="#a0a0a0" stroked="f"/>
        </w:pict>
      </w:r>
    </w:p>
    <w:p w14:paraId="7B9CB1E5" w14:textId="77777777" w:rsidR="004F1D64" w:rsidRPr="004F1D64" w:rsidRDefault="004F1D64" w:rsidP="004F1D64">
      <w:pPr>
        <w:rPr>
          <w:rFonts w:cs="Times New Roman"/>
          <w:b/>
          <w:bCs/>
          <w:szCs w:val="24"/>
          <w:lang w:val="en-PH"/>
        </w:rPr>
      </w:pPr>
      <w:r w:rsidRPr="004F1D64">
        <w:rPr>
          <w:rFonts w:cs="Times New Roman"/>
          <w:b/>
          <w:bCs/>
          <w:szCs w:val="24"/>
          <w:lang w:val="en-PH"/>
        </w:rPr>
        <w:t>2.8 – Recognition of Municipal New Heroes</w:t>
      </w:r>
    </w:p>
    <w:p w14:paraId="4561A5A9" w14:textId="77777777" w:rsidR="004F1D64" w:rsidRPr="004F1D64" w:rsidRDefault="004F1D64" w:rsidP="004F1D64">
      <w:pPr>
        <w:rPr>
          <w:rFonts w:cs="Times New Roman"/>
          <w:szCs w:val="24"/>
          <w:lang w:val="en-PH"/>
        </w:rPr>
      </w:pPr>
      <w:r w:rsidRPr="004F1D64">
        <w:rPr>
          <w:rFonts w:cs="Times New Roman"/>
          <w:szCs w:val="24"/>
          <w:lang w:val="en-PH"/>
        </w:rPr>
        <w:t>To reinforce behavioral change and moral motivation:</w:t>
      </w:r>
    </w:p>
    <w:p w14:paraId="4E1D2DD1" w14:textId="77777777" w:rsidR="004F1D64" w:rsidRPr="004F1D64" w:rsidRDefault="004F1D64" w:rsidP="004F1D64">
      <w:pPr>
        <w:numPr>
          <w:ilvl w:val="0"/>
          <w:numId w:val="1014"/>
        </w:numPr>
        <w:rPr>
          <w:rFonts w:cs="Times New Roman"/>
          <w:szCs w:val="24"/>
          <w:lang w:val="en-PH"/>
        </w:rPr>
      </w:pPr>
      <w:r w:rsidRPr="004F1D64">
        <w:rPr>
          <w:rFonts w:cs="Times New Roman"/>
          <w:szCs w:val="24"/>
          <w:lang w:val="en-PH"/>
        </w:rPr>
        <w:t>Participants who exemplify moral leadership</w:t>
      </w:r>
    </w:p>
    <w:p w14:paraId="50739A91" w14:textId="77777777" w:rsidR="004F1D64" w:rsidRPr="004F1D64" w:rsidRDefault="004F1D64" w:rsidP="004F1D64">
      <w:pPr>
        <w:numPr>
          <w:ilvl w:val="0"/>
          <w:numId w:val="1014"/>
        </w:numPr>
        <w:rPr>
          <w:rFonts w:cs="Times New Roman"/>
          <w:szCs w:val="24"/>
          <w:lang w:val="en-PH"/>
        </w:rPr>
      </w:pPr>
      <w:r w:rsidRPr="004F1D64">
        <w:rPr>
          <w:rFonts w:cs="Times New Roman"/>
          <w:szCs w:val="24"/>
          <w:lang w:val="en-PH"/>
        </w:rPr>
        <w:t>MVFA candidates who show outstanding growth</w:t>
      </w:r>
    </w:p>
    <w:p w14:paraId="7DFD9F3D" w14:textId="77777777" w:rsidR="004F1D64" w:rsidRPr="004F1D64" w:rsidRDefault="004F1D64" w:rsidP="004F1D64">
      <w:pPr>
        <w:numPr>
          <w:ilvl w:val="0"/>
          <w:numId w:val="1014"/>
        </w:numPr>
        <w:rPr>
          <w:rFonts w:cs="Times New Roman"/>
          <w:szCs w:val="24"/>
          <w:lang w:val="en-PH"/>
        </w:rPr>
      </w:pPr>
      <w:r w:rsidRPr="004F1D64">
        <w:rPr>
          <w:rFonts w:cs="Times New Roman"/>
          <w:szCs w:val="24"/>
          <w:lang w:val="en-PH"/>
        </w:rPr>
        <w:t>Officers who model servant leadership</w:t>
      </w:r>
    </w:p>
    <w:p w14:paraId="05D2DCF4" w14:textId="77777777" w:rsidR="004F1D64" w:rsidRPr="004F1D64" w:rsidRDefault="004F1D64" w:rsidP="004F1D64">
      <w:pPr>
        <w:numPr>
          <w:ilvl w:val="0"/>
          <w:numId w:val="1014"/>
        </w:numPr>
        <w:rPr>
          <w:rFonts w:cs="Times New Roman"/>
          <w:szCs w:val="24"/>
          <w:lang w:val="en-PH"/>
        </w:rPr>
      </w:pPr>
      <w:r w:rsidRPr="004F1D64">
        <w:rPr>
          <w:rFonts w:cs="Times New Roman"/>
          <w:szCs w:val="24"/>
          <w:lang w:val="en-PH"/>
        </w:rPr>
        <w:t>Community partners who embody transformation values</w:t>
      </w:r>
    </w:p>
    <w:p w14:paraId="05731E70" w14:textId="77777777" w:rsidR="004F1D64" w:rsidRPr="004F1D64" w:rsidRDefault="004F1D64" w:rsidP="004F1D64">
      <w:pPr>
        <w:rPr>
          <w:rFonts w:cs="Times New Roman"/>
          <w:szCs w:val="24"/>
          <w:lang w:val="en-PH"/>
        </w:rPr>
      </w:pPr>
      <w:r w:rsidRPr="004F1D64">
        <w:rPr>
          <w:rFonts w:cs="Times New Roman"/>
          <w:szCs w:val="24"/>
          <w:lang w:val="en-PH"/>
        </w:rPr>
        <w:t xml:space="preserve">…are honored as </w:t>
      </w:r>
      <w:r w:rsidRPr="004F1D64">
        <w:rPr>
          <w:rFonts w:cs="Times New Roman"/>
          <w:b/>
          <w:bCs/>
          <w:szCs w:val="24"/>
          <w:lang w:val="en-PH"/>
        </w:rPr>
        <w:t>Municipal New Heroes</w:t>
      </w:r>
      <w:r w:rsidRPr="004F1D64">
        <w:rPr>
          <w:rFonts w:cs="Times New Roman"/>
          <w:szCs w:val="24"/>
          <w:lang w:val="en-PH"/>
        </w:rPr>
        <w:t>.</w:t>
      </w:r>
    </w:p>
    <w:p w14:paraId="2C635F18" w14:textId="77777777" w:rsidR="004F1D64" w:rsidRPr="004F1D64" w:rsidRDefault="004F1D64" w:rsidP="002869CC">
      <w:pPr>
        <w:jc w:val="both"/>
        <w:rPr>
          <w:rFonts w:cs="Times New Roman"/>
          <w:szCs w:val="24"/>
          <w:lang w:val="en-PH"/>
        </w:rPr>
      </w:pPr>
      <w:r w:rsidRPr="004F1D64">
        <w:rPr>
          <w:rFonts w:cs="Times New Roman"/>
          <w:szCs w:val="24"/>
          <w:lang w:val="en-PH"/>
        </w:rPr>
        <w:t xml:space="preserve">Recognition reinforces ABMPD’s principle of </w:t>
      </w:r>
      <w:r w:rsidRPr="004F1D64">
        <w:rPr>
          <w:rFonts w:cs="Times New Roman"/>
          <w:b/>
          <w:bCs/>
          <w:szCs w:val="24"/>
          <w:lang w:val="en-PH"/>
        </w:rPr>
        <w:t>positive moral reinforcement</w:t>
      </w:r>
      <w:r w:rsidRPr="004F1D64">
        <w:rPr>
          <w:rFonts w:cs="Times New Roman"/>
          <w:szCs w:val="24"/>
          <w:lang w:val="en-PH"/>
        </w:rPr>
        <w:t xml:space="preserve"> as a tool for social transformation.</w:t>
      </w:r>
    </w:p>
    <w:p w14:paraId="7B43DC3B" w14:textId="77777777" w:rsidR="004F1D64" w:rsidRPr="004F1D64" w:rsidRDefault="004F1D64" w:rsidP="004F1D64">
      <w:pPr>
        <w:rPr>
          <w:rFonts w:cs="Times New Roman"/>
          <w:szCs w:val="24"/>
          <w:lang w:val="en-PH"/>
        </w:rPr>
      </w:pPr>
      <w:r w:rsidRPr="004F1D64">
        <w:rPr>
          <w:rFonts w:cs="Times New Roman"/>
          <w:szCs w:val="24"/>
          <w:lang w:val="en-PH"/>
        </w:rPr>
        <w:pict w14:anchorId="234E912A">
          <v:rect id="_x0000_i21113" style="width:0;height:1.5pt" o:hralign="center" o:hrstd="t" o:hr="t" fillcolor="#a0a0a0" stroked="f"/>
        </w:pict>
      </w:r>
    </w:p>
    <w:p w14:paraId="7564AC55" w14:textId="77777777" w:rsidR="004F1D64" w:rsidRPr="004F1D64" w:rsidRDefault="004F1D64" w:rsidP="00D507DA">
      <w:pPr>
        <w:pStyle w:val="Heading8"/>
        <w:rPr>
          <w:lang w:val="en-PH"/>
        </w:rPr>
      </w:pPr>
      <w:r w:rsidRPr="004F1D64">
        <w:rPr>
          <w:lang w:val="en-PH"/>
        </w:rPr>
        <w:lastRenderedPageBreak/>
        <w:t>3. Outputs</w:t>
      </w:r>
    </w:p>
    <w:p w14:paraId="32341E1C" w14:textId="77777777" w:rsidR="004F1D64" w:rsidRPr="004F1D64" w:rsidRDefault="004F1D64" w:rsidP="002869CC">
      <w:pPr>
        <w:jc w:val="both"/>
        <w:rPr>
          <w:rFonts w:cs="Times New Roman"/>
          <w:szCs w:val="24"/>
          <w:lang w:val="en-PH"/>
        </w:rPr>
      </w:pPr>
      <w:r w:rsidRPr="004F1D64">
        <w:rPr>
          <w:rFonts w:cs="Times New Roman"/>
          <w:szCs w:val="24"/>
          <w:lang w:val="en-PH"/>
        </w:rPr>
        <w:t>The Municipal Rollout produces four major outputs that indicate readiness for Barangay Activation (B.3):</w:t>
      </w:r>
    </w:p>
    <w:p w14:paraId="1473DAF0" w14:textId="77777777" w:rsidR="004F1D64" w:rsidRPr="004F1D64" w:rsidRDefault="004F1D64" w:rsidP="004F1D64">
      <w:pPr>
        <w:rPr>
          <w:rFonts w:cs="Times New Roman"/>
          <w:szCs w:val="24"/>
          <w:lang w:val="en-PH"/>
        </w:rPr>
      </w:pPr>
      <w:r w:rsidRPr="004F1D64">
        <w:rPr>
          <w:rFonts w:cs="Times New Roman"/>
          <w:szCs w:val="24"/>
          <w:lang w:val="en-PH"/>
        </w:rPr>
        <w:pict w14:anchorId="1823B793">
          <v:rect id="_x0000_i21114" style="width:0;height:1.5pt" o:hralign="center" o:hrstd="t" o:hr="t" fillcolor="#a0a0a0" stroked="f"/>
        </w:pict>
      </w:r>
    </w:p>
    <w:p w14:paraId="3BA2D698" w14:textId="77777777" w:rsidR="004F1D64" w:rsidRPr="004F1D64" w:rsidRDefault="004F1D64" w:rsidP="004F1D64">
      <w:pPr>
        <w:rPr>
          <w:rFonts w:cs="Times New Roman"/>
          <w:b/>
          <w:bCs/>
          <w:szCs w:val="24"/>
          <w:lang w:val="en-PH"/>
        </w:rPr>
      </w:pPr>
      <w:r w:rsidRPr="004F1D64">
        <w:rPr>
          <w:rFonts w:cs="Times New Roman"/>
          <w:b/>
          <w:bCs/>
          <w:szCs w:val="24"/>
          <w:lang w:val="en-PH"/>
        </w:rPr>
        <w:t>3.1 – Operational Municipal Preparation Team</w:t>
      </w:r>
    </w:p>
    <w:p w14:paraId="710F61E7" w14:textId="77777777" w:rsidR="004F1D64" w:rsidRPr="004F1D64" w:rsidRDefault="004F1D64" w:rsidP="004F1D64">
      <w:pPr>
        <w:rPr>
          <w:rFonts w:cs="Times New Roman"/>
          <w:szCs w:val="24"/>
          <w:lang w:val="en-PH"/>
        </w:rPr>
      </w:pPr>
      <w:r w:rsidRPr="004F1D64">
        <w:rPr>
          <w:rFonts w:cs="Times New Roman"/>
          <w:szCs w:val="24"/>
          <w:lang w:val="en-PH"/>
        </w:rPr>
        <w:t>Includes:</w:t>
      </w:r>
    </w:p>
    <w:p w14:paraId="762BCF34" w14:textId="77777777" w:rsidR="004F1D64" w:rsidRPr="004F1D64" w:rsidRDefault="004F1D64" w:rsidP="004F1D64">
      <w:pPr>
        <w:numPr>
          <w:ilvl w:val="0"/>
          <w:numId w:val="1015"/>
        </w:numPr>
        <w:rPr>
          <w:rFonts w:cs="Times New Roman"/>
          <w:szCs w:val="24"/>
          <w:lang w:val="en-PH"/>
        </w:rPr>
      </w:pPr>
      <w:r w:rsidRPr="004F1D64">
        <w:rPr>
          <w:rFonts w:cs="Times New Roman"/>
          <w:szCs w:val="24"/>
          <w:lang w:val="en-PH"/>
        </w:rPr>
        <w:t>MVFA officers-in-waiting</w:t>
      </w:r>
    </w:p>
    <w:p w14:paraId="09B8FA80" w14:textId="77777777" w:rsidR="004F1D64" w:rsidRPr="004F1D64" w:rsidRDefault="004F1D64" w:rsidP="004F1D64">
      <w:pPr>
        <w:numPr>
          <w:ilvl w:val="0"/>
          <w:numId w:val="1015"/>
        </w:numPr>
        <w:rPr>
          <w:rFonts w:cs="Times New Roman"/>
          <w:szCs w:val="24"/>
          <w:lang w:val="en-PH"/>
        </w:rPr>
      </w:pPr>
      <w:r w:rsidRPr="004F1D64">
        <w:rPr>
          <w:rFonts w:cs="Times New Roman"/>
          <w:szCs w:val="24"/>
          <w:lang w:val="en-PH"/>
        </w:rPr>
        <w:t>Moral Leg and Community Services Leg coordinators</w:t>
      </w:r>
    </w:p>
    <w:p w14:paraId="186EB6AD" w14:textId="77777777" w:rsidR="004F1D64" w:rsidRPr="004F1D64" w:rsidRDefault="004F1D64" w:rsidP="004F1D64">
      <w:pPr>
        <w:numPr>
          <w:ilvl w:val="0"/>
          <w:numId w:val="1015"/>
        </w:numPr>
        <w:rPr>
          <w:rFonts w:cs="Times New Roman"/>
          <w:szCs w:val="24"/>
          <w:lang w:val="en-PH"/>
        </w:rPr>
      </w:pPr>
      <w:r w:rsidRPr="004F1D64">
        <w:rPr>
          <w:rFonts w:cs="Times New Roman"/>
          <w:szCs w:val="24"/>
          <w:lang w:val="en-PH"/>
        </w:rPr>
        <w:t>Dashboard and MEL officers</w:t>
      </w:r>
    </w:p>
    <w:p w14:paraId="6A62CAD6" w14:textId="77777777" w:rsidR="004F1D64" w:rsidRPr="004F1D64" w:rsidRDefault="004F1D64" w:rsidP="004F1D64">
      <w:pPr>
        <w:numPr>
          <w:ilvl w:val="0"/>
          <w:numId w:val="1015"/>
        </w:numPr>
        <w:rPr>
          <w:rFonts w:cs="Times New Roman"/>
          <w:szCs w:val="24"/>
          <w:lang w:val="en-PH"/>
        </w:rPr>
      </w:pPr>
      <w:r w:rsidRPr="004F1D64">
        <w:rPr>
          <w:rFonts w:cs="Times New Roman"/>
          <w:szCs w:val="24"/>
          <w:lang w:val="en-PH"/>
        </w:rPr>
        <w:t>Municipal ABMPD Secretariat</w:t>
      </w:r>
    </w:p>
    <w:p w14:paraId="6B0C5239" w14:textId="77777777" w:rsidR="004F1D64" w:rsidRPr="004F1D64" w:rsidRDefault="004F1D64" w:rsidP="004F1D64">
      <w:pPr>
        <w:numPr>
          <w:ilvl w:val="0"/>
          <w:numId w:val="1015"/>
        </w:numPr>
        <w:rPr>
          <w:rFonts w:cs="Times New Roman"/>
          <w:szCs w:val="24"/>
          <w:lang w:val="en-PH"/>
        </w:rPr>
      </w:pPr>
      <w:r w:rsidRPr="004F1D64">
        <w:rPr>
          <w:rFonts w:cs="Times New Roman"/>
          <w:szCs w:val="24"/>
          <w:lang w:val="en-PH"/>
        </w:rPr>
        <w:t>Assigned LGU liaison officers</w:t>
      </w:r>
    </w:p>
    <w:p w14:paraId="52BB56C8" w14:textId="77777777" w:rsidR="004F1D64" w:rsidRPr="004F1D64" w:rsidRDefault="004F1D64" w:rsidP="004F1D64">
      <w:pPr>
        <w:rPr>
          <w:rFonts w:cs="Times New Roman"/>
          <w:szCs w:val="24"/>
          <w:lang w:val="en-PH"/>
        </w:rPr>
      </w:pPr>
      <w:r w:rsidRPr="004F1D64">
        <w:rPr>
          <w:rFonts w:cs="Times New Roman"/>
          <w:szCs w:val="24"/>
          <w:lang w:val="en-PH"/>
        </w:rPr>
        <w:t xml:space="preserve">This team becomes the </w:t>
      </w:r>
      <w:r w:rsidRPr="004F1D64">
        <w:rPr>
          <w:rFonts w:cs="Times New Roman"/>
          <w:b/>
          <w:bCs/>
          <w:szCs w:val="24"/>
          <w:lang w:val="en-PH"/>
        </w:rPr>
        <w:t>operational backbone</w:t>
      </w:r>
      <w:r w:rsidRPr="004F1D64">
        <w:rPr>
          <w:rFonts w:cs="Times New Roman"/>
          <w:szCs w:val="24"/>
          <w:lang w:val="en-PH"/>
        </w:rPr>
        <w:t xml:space="preserve"> of barangay activation.</w:t>
      </w:r>
    </w:p>
    <w:p w14:paraId="77FD1D15" w14:textId="77777777" w:rsidR="004F1D64" w:rsidRPr="004F1D64" w:rsidRDefault="004F1D64" w:rsidP="004F1D64">
      <w:pPr>
        <w:rPr>
          <w:rFonts w:cs="Times New Roman"/>
          <w:szCs w:val="24"/>
          <w:lang w:val="en-PH"/>
        </w:rPr>
      </w:pPr>
      <w:r w:rsidRPr="004F1D64">
        <w:rPr>
          <w:rFonts w:cs="Times New Roman"/>
          <w:szCs w:val="24"/>
          <w:lang w:val="en-PH"/>
        </w:rPr>
        <w:pict w14:anchorId="2D464889">
          <v:rect id="_x0000_i21115" style="width:0;height:1.5pt" o:hralign="center" o:hrstd="t" o:hr="t" fillcolor="#a0a0a0" stroked="f"/>
        </w:pict>
      </w:r>
    </w:p>
    <w:p w14:paraId="44519415" w14:textId="77777777" w:rsidR="004F1D64" w:rsidRPr="004F1D64" w:rsidRDefault="004F1D64" w:rsidP="004F1D64">
      <w:pPr>
        <w:rPr>
          <w:rFonts w:cs="Times New Roman"/>
          <w:b/>
          <w:bCs/>
          <w:szCs w:val="24"/>
          <w:lang w:val="en-PH"/>
        </w:rPr>
      </w:pPr>
      <w:r w:rsidRPr="004F1D64">
        <w:rPr>
          <w:rFonts w:cs="Times New Roman"/>
          <w:b/>
          <w:bCs/>
          <w:szCs w:val="24"/>
          <w:lang w:val="en-PH"/>
        </w:rPr>
        <w:t>3.2 – Trained MVFA Candidates</w:t>
      </w:r>
    </w:p>
    <w:p w14:paraId="08AAC160" w14:textId="77777777" w:rsidR="004F1D64" w:rsidRPr="004F1D64" w:rsidRDefault="004F1D64" w:rsidP="004F1D64">
      <w:pPr>
        <w:rPr>
          <w:rFonts w:cs="Times New Roman"/>
          <w:szCs w:val="24"/>
          <w:lang w:val="en-PH"/>
        </w:rPr>
      </w:pPr>
      <w:r w:rsidRPr="004F1D64">
        <w:rPr>
          <w:rFonts w:cs="Times New Roman"/>
          <w:szCs w:val="24"/>
          <w:lang w:val="en-PH"/>
        </w:rPr>
        <w:t>MVFA candidates complete training in:</w:t>
      </w:r>
    </w:p>
    <w:p w14:paraId="19C927E4" w14:textId="77777777" w:rsidR="004F1D64" w:rsidRPr="004F1D64" w:rsidRDefault="004F1D64" w:rsidP="004F1D64">
      <w:pPr>
        <w:numPr>
          <w:ilvl w:val="0"/>
          <w:numId w:val="1016"/>
        </w:numPr>
        <w:rPr>
          <w:rFonts w:cs="Times New Roman"/>
          <w:szCs w:val="24"/>
          <w:lang w:val="en-PH"/>
        </w:rPr>
      </w:pPr>
      <w:r w:rsidRPr="004F1D64">
        <w:rPr>
          <w:rFonts w:cs="Times New Roman"/>
          <w:szCs w:val="24"/>
          <w:lang w:val="en-PH"/>
        </w:rPr>
        <w:t>Moral governance</w:t>
      </w:r>
    </w:p>
    <w:p w14:paraId="550C0927" w14:textId="77777777" w:rsidR="004F1D64" w:rsidRPr="004F1D64" w:rsidRDefault="004F1D64" w:rsidP="004F1D64">
      <w:pPr>
        <w:numPr>
          <w:ilvl w:val="0"/>
          <w:numId w:val="1016"/>
        </w:numPr>
        <w:rPr>
          <w:rFonts w:cs="Times New Roman"/>
          <w:szCs w:val="24"/>
          <w:lang w:val="en-PH"/>
        </w:rPr>
      </w:pPr>
      <w:r w:rsidRPr="004F1D64">
        <w:rPr>
          <w:rFonts w:cs="Times New Roman"/>
          <w:szCs w:val="24"/>
          <w:lang w:val="en-PH"/>
        </w:rPr>
        <w:t>Leadership</w:t>
      </w:r>
    </w:p>
    <w:p w14:paraId="49C80744" w14:textId="77777777" w:rsidR="004F1D64" w:rsidRPr="004F1D64" w:rsidRDefault="004F1D64" w:rsidP="004F1D64">
      <w:pPr>
        <w:numPr>
          <w:ilvl w:val="0"/>
          <w:numId w:val="1016"/>
        </w:numPr>
        <w:rPr>
          <w:rFonts w:cs="Times New Roman"/>
          <w:szCs w:val="24"/>
          <w:lang w:val="en-PH"/>
        </w:rPr>
      </w:pPr>
      <w:r w:rsidRPr="004F1D64">
        <w:rPr>
          <w:rFonts w:cs="Times New Roman"/>
          <w:szCs w:val="24"/>
          <w:lang w:val="en-PH"/>
        </w:rPr>
        <w:t>Facilitation</w:t>
      </w:r>
    </w:p>
    <w:p w14:paraId="19CB9D56" w14:textId="77777777" w:rsidR="004F1D64" w:rsidRPr="004F1D64" w:rsidRDefault="004F1D64" w:rsidP="004F1D64">
      <w:pPr>
        <w:numPr>
          <w:ilvl w:val="0"/>
          <w:numId w:val="1016"/>
        </w:numPr>
        <w:rPr>
          <w:rFonts w:cs="Times New Roman"/>
          <w:szCs w:val="24"/>
          <w:lang w:val="en-PH"/>
        </w:rPr>
      </w:pPr>
      <w:r w:rsidRPr="004F1D64">
        <w:rPr>
          <w:rFonts w:cs="Times New Roman"/>
          <w:szCs w:val="24"/>
          <w:lang w:val="en-PH"/>
        </w:rPr>
        <w:t>Dashboard/MEL</w:t>
      </w:r>
    </w:p>
    <w:p w14:paraId="335FB9B8" w14:textId="77777777" w:rsidR="004F1D64" w:rsidRPr="004F1D64" w:rsidRDefault="004F1D64" w:rsidP="004F1D64">
      <w:pPr>
        <w:numPr>
          <w:ilvl w:val="0"/>
          <w:numId w:val="1016"/>
        </w:numPr>
        <w:rPr>
          <w:rFonts w:cs="Times New Roman"/>
          <w:szCs w:val="24"/>
          <w:lang w:val="en-PH"/>
        </w:rPr>
      </w:pPr>
      <w:r w:rsidRPr="004F1D64">
        <w:rPr>
          <w:rFonts w:cs="Times New Roman"/>
          <w:szCs w:val="24"/>
          <w:lang w:val="en-PH"/>
        </w:rPr>
        <w:t>Community services</w:t>
      </w:r>
    </w:p>
    <w:p w14:paraId="7A649AA3" w14:textId="77777777" w:rsidR="004F1D64" w:rsidRPr="004F1D64" w:rsidRDefault="004F1D64" w:rsidP="004F1D64">
      <w:pPr>
        <w:rPr>
          <w:rFonts w:cs="Times New Roman"/>
          <w:szCs w:val="24"/>
          <w:lang w:val="en-PH"/>
        </w:rPr>
      </w:pPr>
      <w:r w:rsidRPr="004F1D64">
        <w:rPr>
          <w:rFonts w:cs="Times New Roman"/>
          <w:szCs w:val="24"/>
          <w:lang w:val="en-PH"/>
        </w:rPr>
        <w:t xml:space="preserve">They now serve as </w:t>
      </w:r>
      <w:r w:rsidRPr="004F1D64">
        <w:rPr>
          <w:rFonts w:cs="Times New Roman"/>
          <w:b/>
          <w:bCs/>
          <w:szCs w:val="24"/>
          <w:lang w:val="en-PH"/>
        </w:rPr>
        <w:t>officers-in-waiting</w:t>
      </w:r>
      <w:r w:rsidRPr="004F1D64">
        <w:rPr>
          <w:rFonts w:cs="Times New Roman"/>
          <w:szCs w:val="24"/>
          <w:lang w:val="en-PH"/>
        </w:rPr>
        <w:t xml:space="preserve"> ready to support barangay rollout.</w:t>
      </w:r>
    </w:p>
    <w:p w14:paraId="008D5468" w14:textId="77777777" w:rsidR="004F1D64" w:rsidRPr="004F1D64" w:rsidRDefault="004F1D64" w:rsidP="004F1D64">
      <w:pPr>
        <w:rPr>
          <w:rFonts w:cs="Times New Roman"/>
          <w:szCs w:val="24"/>
          <w:lang w:val="en-PH"/>
        </w:rPr>
      </w:pPr>
      <w:r w:rsidRPr="004F1D64">
        <w:rPr>
          <w:rFonts w:cs="Times New Roman"/>
          <w:szCs w:val="24"/>
          <w:lang w:val="en-PH"/>
        </w:rPr>
        <w:pict w14:anchorId="7C598A34">
          <v:rect id="_x0000_i21116" style="width:0;height:1.5pt" o:hralign="center" o:hrstd="t" o:hr="t" fillcolor="#a0a0a0" stroked="f"/>
        </w:pict>
      </w:r>
    </w:p>
    <w:p w14:paraId="48EBD08E" w14:textId="77777777" w:rsidR="004F1D64" w:rsidRPr="004F1D64" w:rsidRDefault="004F1D64" w:rsidP="004F1D64">
      <w:pPr>
        <w:rPr>
          <w:rFonts w:cs="Times New Roman"/>
          <w:b/>
          <w:bCs/>
          <w:szCs w:val="24"/>
          <w:lang w:val="en-PH"/>
        </w:rPr>
      </w:pPr>
      <w:r w:rsidRPr="004F1D64">
        <w:rPr>
          <w:rFonts w:cs="Times New Roman"/>
          <w:b/>
          <w:bCs/>
          <w:szCs w:val="24"/>
          <w:lang w:val="en-PH"/>
        </w:rPr>
        <w:t>3.3 – Municipal Dashboard Node Active &amp; Functional</w:t>
      </w:r>
    </w:p>
    <w:p w14:paraId="19ACA8F6" w14:textId="77777777" w:rsidR="004F1D64" w:rsidRPr="004F1D64" w:rsidRDefault="004F1D64" w:rsidP="004F1D64">
      <w:pPr>
        <w:rPr>
          <w:rFonts w:cs="Times New Roman"/>
          <w:szCs w:val="24"/>
          <w:lang w:val="en-PH"/>
        </w:rPr>
      </w:pPr>
      <w:r w:rsidRPr="004F1D64">
        <w:rPr>
          <w:rFonts w:cs="Times New Roman"/>
          <w:szCs w:val="24"/>
          <w:lang w:val="en-PH"/>
        </w:rPr>
        <w:t>This ensures:</w:t>
      </w:r>
    </w:p>
    <w:p w14:paraId="0FDAAE5A" w14:textId="77777777" w:rsidR="004F1D64" w:rsidRPr="004F1D64" w:rsidRDefault="004F1D64" w:rsidP="004F1D64">
      <w:pPr>
        <w:numPr>
          <w:ilvl w:val="0"/>
          <w:numId w:val="1017"/>
        </w:numPr>
        <w:rPr>
          <w:rFonts w:cs="Times New Roman"/>
          <w:szCs w:val="24"/>
          <w:lang w:val="en-PH"/>
        </w:rPr>
      </w:pPr>
      <w:r w:rsidRPr="004F1D64">
        <w:rPr>
          <w:rFonts w:cs="Times New Roman"/>
          <w:szCs w:val="24"/>
          <w:lang w:val="en-PH"/>
        </w:rPr>
        <w:t>All municipal data structures are in place</w:t>
      </w:r>
    </w:p>
    <w:p w14:paraId="535F6306" w14:textId="77777777" w:rsidR="004F1D64" w:rsidRPr="004F1D64" w:rsidRDefault="004F1D64" w:rsidP="004F1D64">
      <w:pPr>
        <w:numPr>
          <w:ilvl w:val="0"/>
          <w:numId w:val="1017"/>
        </w:numPr>
        <w:rPr>
          <w:rFonts w:cs="Times New Roman"/>
          <w:szCs w:val="24"/>
          <w:lang w:val="en-PH"/>
        </w:rPr>
      </w:pPr>
      <w:r w:rsidRPr="004F1D64">
        <w:rPr>
          <w:rFonts w:cs="Times New Roman"/>
          <w:szCs w:val="24"/>
          <w:lang w:val="en-PH"/>
        </w:rPr>
        <w:t>Barangay reporting pathways are active</w:t>
      </w:r>
    </w:p>
    <w:p w14:paraId="0D66BD17" w14:textId="77777777" w:rsidR="004F1D64" w:rsidRPr="004F1D64" w:rsidRDefault="004F1D64" w:rsidP="004F1D64">
      <w:pPr>
        <w:numPr>
          <w:ilvl w:val="0"/>
          <w:numId w:val="1017"/>
        </w:numPr>
        <w:rPr>
          <w:rFonts w:cs="Times New Roman"/>
          <w:szCs w:val="24"/>
          <w:lang w:val="en-PH"/>
        </w:rPr>
      </w:pPr>
      <w:r w:rsidRPr="004F1D64">
        <w:rPr>
          <w:rFonts w:cs="Times New Roman"/>
          <w:szCs w:val="24"/>
          <w:lang w:val="en-PH"/>
        </w:rPr>
        <w:t>MVFA performance monitoring workflows are functional</w:t>
      </w:r>
    </w:p>
    <w:p w14:paraId="3970E203" w14:textId="77777777" w:rsidR="004F1D64" w:rsidRPr="004F1D64" w:rsidRDefault="004F1D64" w:rsidP="004F1D64">
      <w:pPr>
        <w:numPr>
          <w:ilvl w:val="0"/>
          <w:numId w:val="1017"/>
        </w:numPr>
        <w:rPr>
          <w:rFonts w:cs="Times New Roman"/>
          <w:szCs w:val="24"/>
          <w:lang w:val="en-PH"/>
        </w:rPr>
      </w:pPr>
      <w:r w:rsidRPr="004F1D64">
        <w:rPr>
          <w:rFonts w:cs="Times New Roman"/>
          <w:szCs w:val="24"/>
          <w:lang w:val="en-PH"/>
        </w:rPr>
        <w:lastRenderedPageBreak/>
        <w:t>Endorsement and approval chains are ready for Tier 1</w:t>
      </w:r>
    </w:p>
    <w:p w14:paraId="3A9B71F2" w14:textId="77777777" w:rsidR="004F1D64" w:rsidRPr="004F1D64" w:rsidRDefault="004F1D64" w:rsidP="004F1D64">
      <w:pPr>
        <w:rPr>
          <w:rFonts w:cs="Times New Roman"/>
          <w:szCs w:val="24"/>
          <w:lang w:val="en-PH"/>
        </w:rPr>
      </w:pPr>
      <w:r w:rsidRPr="004F1D64">
        <w:rPr>
          <w:rFonts w:cs="Times New Roman"/>
          <w:szCs w:val="24"/>
          <w:lang w:val="en-PH"/>
        </w:rPr>
        <w:pict w14:anchorId="1217F650">
          <v:rect id="_x0000_i21117" style="width:0;height:1.5pt" o:hralign="center" o:hrstd="t" o:hr="t" fillcolor="#a0a0a0" stroked="f"/>
        </w:pict>
      </w:r>
    </w:p>
    <w:p w14:paraId="786F171E" w14:textId="77777777" w:rsidR="004F1D64" w:rsidRPr="004F1D64" w:rsidRDefault="004F1D64" w:rsidP="004F1D64">
      <w:pPr>
        <w:rPr>
          <w:rFonts w:cs="Times New Roman"/>
          <w:b/>
          <w:bCs/>
          <w:szCs w:val="24"/>
          <w:lang w:val="en-PH"/>
        </w:rPr>
      </w:pPr>
      <w:r w:rsidRPr="004F1D64">
        <w:rPr>
          <w:rFonts w:cs="Times New Roman"/>
          <w:b/>
          <w:bCs/>
          <w:szCs w:val="24"/>
          <w:lang w:val="en-PH"/>
        </w:rPr>
        <w:t>3.4 – Municipal-Level Moral &amp; Data Readiness Validated</w:t>
      </w:r>
    </w:p>
    <w:p w14:paraId="58D6E1AB" w14:textId="77777777" w:rsidR="004F1D64" w:rsidRPr="004F1D64" w:rsidRDefault="004F1D64" w:rsidP="004F1D64">
      <w:pPr>
        <w:rPr>
          <w:rFonts w:cs="Times New Roman"/>
          <w:szCs w:val="24"/>
          <w:lang w:val="en-PH"/>
        </w:rPr>
      </w:pPr>
      <w:r w:rsidRPr="004F1D64">
        <w:rPr>
          <w:rFonts w:cs="Times New Roman"/>
          <w:szCs w:val="24"/>
          <w:lang w:val="en-PH"/>
        </w:rPr>
        <w:t>Municipal readiness is validated based on:</w:t>
      </w:r>
    </w:p>
    <w:p w14:paraId="469C3C0E" w14:textId="77777777" w:rsidR="004F1D64" w:rsidRPr="004F1D64" w:rsidRDefault="004F1D64" w:rsidP="004F1D64">
      <w:pPr>
        <w:numPr>
          <w:ilvl w:val="0"/>
          <w:numId w:val="1018"/>
        </w:numPr>
        <w:rPr>
          <w:rFonts w:cs="Times New Roman"/>
          <w:szCs w:val="24"/>
          <w:lang w:val="en-PH"/>
        </w:rPr>
      </w:pPr>
      <w:r w:rsidRPr="004F1D64">
        <w:rPr>
          <w:rFonts w:cs="Times New Roman"/>
          <w:szCs w:val="24"/>
          <w:lang w:val="en-PH"/>
        </w:rPr>
        <w:t>Moral formation completion</w:t>
      </w:r>
    </w:p>
    <w:p w14:paraId="72B8C43E" w14:textId="77777777" w:rsidR="004F1D64" w:rsidRPr="004F1D64" w:rsidRDefault="004F1D64" w:rsidP="004F1D64">
      <w:pPr>
        <w:numPr>
          <w:ilvl w:val="0"/>
          <w:numId w:val="1018"/>
        </w:numPr>
        <w:rPr>
          <w:rFonts w:cs="Times New Roman"/>
          <w:szCs w:val="24"/>
          <w:lang w:val="en-PH"/>
        </w:rPr>
      </w:pPr>
      <w:r w:rsidRPr="004F1D64">
        <w:rPr>
          <w:rFonts w:cs="Times New Roman"/>
          <w:szCs w:val="24"/>
          <w:lang w:val="en-PH"/>
        </w:rPr>
        <w:t>MVFA competence</w:t>
      </w:r>
    </w:p>
    <w:p w14:paraId="354D7297" w14:textId="77777777" w:rsidR="004F1D64" w:rsidRPr="004F1D64" w:rsidRDefault="004F1D64" w:rsidP="004F1D64">
      <w:pPr>
        <w:numPr>
          <w:ilvl w:val="0"/>
          <w:numId w:val="1018"/>
        </w:numPr>
        <w:rPr>
          <w:rFonts w:cs="Times New Roman"/>
          <w:szCs w:val="24"/>
          <w:lang w:val="en-PH"/>
        </w:rPr>
      </w:pPr>
      <w:r w:rsidRPr="004F1D64">
        <w:rPr>
          <w:rFonts w:cs="Times New Roman"/>
          <w:szCs w:val="24"/>
          <w:lang w:val="en-PH"/>
        </w:rPr>
        <w:t>Dashboard accuracy</w:t>
      </w:r>
    </w:p>
    <w:p w14:paraId="7731CC44" w14:textId="77777777" w:rsidR="004F1D64" w:rsidRPr="004F1D64" w:rsidRDefault="004F1D64" w:rsidP="004F1D64">
      <w:pPr>
        <w:numPr>
          <w:ilvl w:val="0"/>
          <w:numId w:val="1018"/>
        </w:numPr>
        <w:rPr>
          <w:rFonts w:cs="Times New Roman"/>
          <w:szCs w:val="24"/>
          <w:lang w:val="en-PH"/>
        </w:rPr>
      </w:pPr>
      <w:r w:rsidRPr="004F1D64">
        <w:rPr>
          <w:rFonts w:cs="Times New Roman"/>
          <w:szCs w:val="24"/>
          <w:lang w:val="en-PH"/>
        </w:rPr>
        <w:t>Readiness checklists</w:t>
      </w:r>
    </w:p>
    <w:p w14:paraId="4C763C7F" w14:textId="77777777" w:rsidR="004F1D64" w:rsidRPr="004F1D64" w:rsidRDefault="004F1D64" w:rsidP="004F1D64">
      <w:pPr>
        <w:numPr>
          <w:ilvl w:val="0"/>
          <w:numId w:val="1018"/>
        </w:numPr>
        <w:rPr>
          <w:rFonts w:cs="Times New Roman"/>
          <w:szCs w:val="24"/>
          <w:lang w:val="en-PH"/>
        </w:rPr>
      </w:pPr>
      <w:r w:rsidRPr="004F1D64">
        <w:rPr>
          <w:rFonts w:cs="Times New Roman"/>
          <w:szCs w:val="24"/>
          <w:lang w:val="en-PH"/>
        </w:rPr>
        <w:t>Pilot simulation performance</w:t>
      </w:r>
    </w:p>
    <w:p w14:paraId="6EFBAE46" w14:textId="77777777" w:rsidR="004F1D64" w:rsidRPr="004F1D64" w:rsidRDefault="004F1D64" w:rsidP="004F1D64">
      <w:pPr>
        <w:numPr>
          <w:ilvl w:val="0"/>
          <w:numId w:val="1018"/>
        </w:numPr>
        <w:rPr>
          <w:rFonts w:cs="Times New Roman"/>
          <w:szCs w:val="24"/>
          <w:lang w:val="en-PH"/>
        </w:rPr>
      </w:pPr>
      <w:r w:rsidRPr="004F1D64">
        <w:rPr>
          <w:rFonts w:cs="Times New Roman"/>
          <w:szCs w:val="24"/>
          <w:lang w:val="en-PH"/>
        </w:rPr>
        <w:t>Compliance with PMGC’s resolutions</w:t>
      </w:r>
    </w:p>
    <w:p w14:paraId="4859A0FA" w14:textId="77777777" w:rsidR="004F1D64" w:rsidRPr="004F1D64" w:rsidRDefault="004F1D64" w:rsidP="004F1D64">
      <w:pPr>
        <w:rPr>
          <w:rFonts w:cs="Times New Roman"/>
          <w:szCs w:val="24"/>
          <w:lang w:val="en-PH"/>
        </w:rPr>
      </w:pPr>
      <w:r w:rsidRPr="004F1D64">
        <w:rPr>
          <w:rFonts w:cs="Times New Roman"/>
          <w:szCs w:val="24"/>
          <w:lang w:val="en-PH"/>
        </w:rPr>
        <w:t>Once validated, the municipality is officially cleared to proceed to:</w:t>
      </w:r>
    </w:p>
    <w:p w14:paraId="31815FE0" w14:textId="77777777" w:rsidR="004F1D64" w:rsidRPr="004F1D64" w:rsidRDefault="004F1D64" w:rsidP="004F1D64">
      <w:pPr>
        <w:rPr>
          <w:rFonts w:cs="Times New Roman"/>
          <w:szCs w:val="24"/>
          <w:lang w:val="en-PH"/>
        </w:rPr>
      </w:pPr>
      <w:r w:rsidRPr="004F1D64">
        <w:rPr>
          <w:rFonts w:ascii="Segoe UI Emoji" w:hAnsi="Segoe UI Emoji" w:cs="Segoe UI Emoji"/>
          <w:szCs w:val="24"/>
          <w:lang w:val="en-PH"/>
        </w:rPr>
        <w:t>👉</w:t>
      </w:r>
      <w:r w:rsidRPr="004F1D64">
        <w:rPr>
          <w:rFonts w:cs="Times New Roman"/>
          <w:szCs w:val="24"/>
          <w:lang w:val="en-PH"/>
        </w:rPr>
        <w:t xml:space="preserve"> </w:t>
      </w:r>
      <w:r w:rsidRPr="004F1D64">
        <w:rPr>
          <w:rFonts w:cs="Times New Roman"/>
          <w:b/>
          <w:bCs/>
          <w:szCs w:val="24"/>
          <w:lang w:val="en-PH"/>
        </w:rPr>
        <w:t>B.3 – Barangay Rollout (Grassroots Activation &amp; BVFA Formation)</w:t>
      </w:r>
    </w:p>
    <w:p w14:paraId="24FF8A8E" w14:textId="77777777" w:rsidR="004F1D64" w:rsidRPr="0008703E" w:rsidRDefault="004F1D64">
      <w:pPr>
        <w:rPr>
          <w:rFonts w:cs="Times New Roman"/>
          <w:szCs w:val="24"/>
          <w:lang w:val="en-PH"/>
        </w:rPr>
      </w:pPr>
      <w:r w:rsidRPr="004F1D64">
        <w:rPr>
          <w:rFonts w:cs="Times New Roman"/>
          <w:szCs w:val="24"/>
          <w:lang w:val="en-PH"/>
        </w:rPr>
        <w:pict w14:anchorId="6A7989A4">
          <v:rect id="_x0000_i21133" style="width:0;height:1.5pt" o:hralign="center" o:hrstd="t" o:hr="t" fillcolor="#a0a0a0" stroked="f"/>
        </w:pict>
      </w:r>
    </w:p>
    <w:p w14:paraId="2DC29FA0" w14:textId="77777777" w:rsidR="004F1D64" w:rsidRPr="004F1D64" w:rsidRDefault="004F1D64" w:rsidP="00D507DA">
      <w:pPr>
        <w:pStyle w:val="Heading7"/>
        <w:rPr>
          <w:lang w:val="en-PH"/>
        </w:rPr>
      </w:pPr>
      <w:r w:rsidRPr="004F1D64">
        <w:rPr>
          <w:lang w:val="en-PH"/>
        </w:rPr>
        <w:t>B.3 – Barangay Rollout (BVFA Formation)</w:t>
      </w:r>
    </w:p>
    <w:p w14:paraId="1E727E17" w14:textId="77777777" w:rsidR="004F1D64" w:rsidRPr="004F1D64" w:rsidRDefault="004F1D64" w:rsidP="002869CC">
      <w:pPr>
        <w:jc w:val="both"/>
        <w:rPr>
          <w:rFonts w:cs="Times New Roman"/>
          <w:szCs w:val="24"/>
          <w:lang w:val="en-PH"/>
        </w:rPr>
      </w:pPr>
      <w:r w:rsidRPr="004F1D64">
        <w:rPr>
          <w:rFonts w:cs="Times New Roman"/>
          <w:szCs w:val="24"/>
          <w:lang w:val="en-PH"/>
        </w:rPr>
        <w:t xml:space="preserve">The Barangay Rollout is the </w:t>
      </w:r>
      <w:r w:rsidRPr="004F1D64">
        <w:rPr>
          <w:rFonts w:cs="Times New Roman"/>
          <w:b/>
          <w:bCs/>
          <w:szCs w:val="24"/>
          <w:lang w:val="en-PH"/>
        </w:rPr>
        <w:t>frontline activation layer</w:t>
      </w:r>
      <w:r w:rsidRPr="004F1D64">
        <w:rPr>
          <w:rFonts w:cs="Times New Roman"/>
          <w:szCs w:val="24"/>
          <w:lang w:val="en-PH"/>
        </w:rPr>
        <w:t xml:space="preserve"> of the ABMPD transformation system.</w:t>
      </w:r>
      <w:r w:rsidRPr="004F1D64">
        <w:rPr>
          <w:rFonts w:cs="Times New Roman"/>
          <w:szCs w:val="24"/>
          <w:lang w:val="en-PH"/>
        </w:rPr>
        <w:br/>
        <w:t xml:space="preserve">It is where values formation becomes a </w:t>
      </w:r>
      <w:r w:rsidRPr="004F1D64">
        <w:rPr>
          <w:rFonts w:cs="Times New Roman"/>
          <w:i/>
          <w:iCs/>
          <w:szCs w:val="24"/>
          <w:lang w:val="en-PH"/>
        </w:rPr>
        <w:t>mass movement</w:t>
      </w:r>
      <w:r w:rsidRPr="004F1D64">
        <w:rPr>
          <w:rFonts w:cs="Times New Roman"/>
          <w:szCs w:val="24"/>
          <w:lang w:val="en-PH"/>
        </w:rPr>
        <w:t>, where community members become moral exemplars, and where the grassroots begin their journey toward Tier 1—</w:t>
      </w:r>
      <w:r w:rsidRPr="004F1D64">
        <w:rPr>
          <w:rFonts w:cs="Times New Roman"/>
          <w:b/>
          <w:bCs/>
          <w:szCs w:val="24"/>
          <w:lang w:val="en-PH"/>
        </w:rPr>
        <w:t>Personal Renewal</w:t>
      </w:r>
      <w:r w:rsidRPr="004F1D64">
        <w:rPr>
          <w:rFonts w:cs="Times New Roman"/>
          <w:szCs w:val="24"/>
          <w:lang w:val="en-PH"/>
        </w:rPr>
        <w:t>.</w:t>
      </w:r>
    </w:p>
    <w:p w14:paraId="295BFE57" w14:textId="77777777" w:rsidR="004F1D64" w:rsidRPr="004F1D64" w:rsidRDefault="004F1D64" w:rsidP="002869CC">
      <w:pPr>
        <w:jc w:val="both"/>
        <w:rPr>
          <w:rFonts w:cs="Times New Roman"/>
          <w:szCs w:val="24"/>
          <w:lang w:val="en-PH"/>
        </w:rPr>
      </w:pPr>
      <w:r w:rsidRPr="004F1D64">
        <w:rPr>
          <w:rFonts w:cs="Times New Roman"/>
          <w:szCs w:val="24"/>
          <w:lang w:val="en-PH"/>
        </w:rPr>
        <w:t xml:space="preserve">At this level, the Barangay Values Formation Advocates (BVFA) are formed, trained, inducted, and prepared to become the </w:t>
      </w:r>
      <w:r w:rsidRPr="004F1D64">
        <w:rPr>
          <w:rFonts w:cs="Times New Roman"/>
          <w:b/>
          <w:bCs/>
          <w:szCs w:val="24"/>
          <w:lang w:val="en-PH"/>
        </w:rPr>
        <w:t>primary implementers</w:t>
      </w:r>
      <w:r w:rsidRPr="004F1D64">
        <w:rPr>
          <w:rFonts w:cs="Times New Roman"/>
          <w:szCs w:val="24"/>
          <w:lang w:val="en-PH"/>
        </w:rPr>
        <w:t xml:space="preserve"> of all transformation activities in Tiers 1–5.</w:t>
      </w:r>
    </w:p>
    <w:p w14:paraId="49391C1B" w14:textId="77777777" w:rsidR="004F1D64" w:rsidRPr="004F1D64" w:rsidRDefault="004F1D64" w:rsidP="002869CC">
      <w:pPr>
        <w:jc w:val="both"/>
        <w:rPr>
          <w:rFonts w:cs="Times New Roman"/>
          <w:szCs w:val="24"/>
          <w:lang w:val="en-PH"/>
        </w:rPr>
      </w:pPr>
      <w:r w:rsidRPr="004F1D64">
        <w:rPr>
          <w:rFonts w:cs="Times New Roman"/>
          <w:szCs w:val="24"/>
          <w:lang w:val="en-PH"/>
        </w:rPr>
        <w:t>The success of the barangay rollout determines the overall success of ABMPD.</w:t>
      </w:r>
    </w:p>
    <w:p w14:paraId="2EF8231B" w14:textId="77777777" w:rsidR="004F1D64" w:rsidRPr="004F1D64" w:rsidRDefault="004F1D64" w:rsidP="004F1D64">
      <w:pPr>
        <w:rPr>
          <w:rFonts w:cs="Times New Roman"/>
          <w:szCs w:val="24"/>
          <w:lang w:val="en-PH"/>
        </w:rPr>
      </w:pPr>
      <w:r w:rsidRPr="004F1D64">
        <w:rPr>
          <w:rFonts w:cs="Times New Roman"/>
          <w:szCs w:val="24"/>
          <w:lang w:val="en-PH"/>
        </w:rPr>
        <w:pict w14:anchorId="50078C64">
          <v:rect id="_x0000_i21242" style="width:0;height:1.5pt" o:hralign="center" o:hrstd="t" o:hr="t" fillcolor="#a0a0a0" stroked="f"/>
        </w:pict>
      </w:r>
    </w:p>
    <w:p w14:paraId="0067A0D9" w14:textId="77777777" w:rsidR="004F1D64" w:rsidRPr="004F1D64" w:rsidRDefault="004F1D64" w:rsidP="002869CC">
      <w:pPr>
        <w:pStyle w:val="Heading8"/>
        <w:rPr>
          <w:lang w:val="en-PH"/>
        </w:rPr>
      </w:pPr>
      <w:r w:rsidRPr="004F1D64">
        <w:rPr>
          <w:lang w:val="en-PH"/>
        </w:rPr>
        <w:t>1. Purpose</w:t>
      </w:r>
    </w:p>
    <w:p w14:paraId="229256BD" w14:textId="77777777" w:rsidR="004F1D64" w:rsidRPr="004F1D64" w:rsidRDefault="004F1D64" w:rsidP="004F1D64">
      <w:pPr>
        <w:rPr>
          <w:rFonts w:cs="Times New Roman"/>
          <w:szCs w:val="24"/>
          <w:lang w:val="en-PH"/>
        </w:rPr>
      </w:pPr>
      <w:r w:rsidRPr="004F1D64">
        <w:rPr>
          <w:rFonts w:cs="Times New Roman"/>
          <w:szCs w:val="24"/>
          <w:lang w:val="en-PH"/>
        </w:rPr>
        <w:t>The Barangay Rollout aims to:</w:t>
      </w:r>
    </w:p>
    <w:p w14:paraId="63164316" w14:textId="77777777" w:rsidR="004F1D64" w:rsidRPr="004F1D64" w:rsidRDefault="004F1D64" w:rsidP="004F1D64">
      <w:pPr>
        <w:numPr>
          <w:ilvl w:val="0"/>
          <w:numId w:val="1019"/>
        </w:numPr>
        <w:rPr>
          <w:rFonts w:cs="Times New Roman"/>
          <w:szCs w:val="24"/>
          <w:lang w:val="en-PH"/>
        </w:rPr>
      </w:pPr>
      <w:r w:rsidRPr="004F1D64">
        <w:rPr>
          <w:rFonts w:cs="Times New Roman"/>
          <w:szCs w:val="24"/>
          <w:lang w:val="en-PH"/>
        </w:rPr>
        <w:t xml:space="preserve">Form the </w:t>
      </w:r>
      <w:r w:rsidRPr="004F1D64">
        <w:rPr>
          <w:rFonts w:cs="Times New Roman"/>
          <w:b/>
          <w:bCs/>
          <w:szCs w:val="24"/>
          <w:lang w:val="en-PH"/>
        </w:rPr>
        <w:t>Barangay Values Formation Advocates (BVFA)</w:t>
      </w:r>
      <w:r w:rsidRPr="004F1D64">
        <w:rPr>
          <w:rFonts w:cs="Times New Roman"/>
          <w:szCs w:val="24"/>
          <w:lang w:val="en-PH"/>
        </w:rPr>
        <w:t>—the barangay’s core moral leadership and transformation team.</w:t>
      </w:r>
    </w:p>
    <w:p w14:paraId="68189495" w14:textId="77777777" w:rsidR="004F1D64" w:rsidRPr="004F1D64" w:rsidRDefault="004F1D64" w:rsidP="004F1D64">
      <w:pPr>
        <w:numPr>
          <w:ilvl w:val="0"/>
          <w:numId w:val="1019"/>
        </w:numPr>
        <w:rPr>
          <w:rFonts w:cs="Times New Roman"/>
          <w:szCs w:val="24"/>
          <w:lang w:val="en-PH"/>
        </w:rPr>
      </w:pPr>
      <w:r w:rsidRPr="004F1D64">
        <w:rPr>
          <w:rFonts w:cs="Times New Roman"/>
          <w:szCs w:val="24"/>
          <w:lang w:val="en-PH"/>
        </w:rPr>
        <w:t xml:space="preserve">Complete barangay readiness for </w:t>
      </w:r>
      <w:r w:rsidRPr="004F1D64">
        <w:rPr>
          <w:rFonts w:cs="Times New Roman"/>
          <w:b/>
          <w:bCs/>
          <w:szCs w:val="24"/>
          <w:lang w:val="en-PH"/>
        </w:rPr>
        <w:t>Tier 1 activation</w:t>
      </w:r>
      <w:r w:rsidRPr="004F1D64">
        <w:rPr>
          <w:rFonts w:cs="Times New Roman"/>
          <w:szCs w:val="24"/>
          <w:lang w:val="en-PH"/>
        </w:rPr>
        <w:t>, including moral, organizational, and data requirements.</w:t>
      </w:r>
    </w:p>
    <w:p w14:paraId="1209000F" w14:textId="77777777" w:rsidR="004F1D64" w:rsidRPr="004F1D64" w:rsidRDefault="004F1D64" w:rsidP="004F1D64">
      <w:pPr>
        <w:numPr>
          <w:ilvl w:val="0"/>
          <w:numId w:val="1019"/>
        </w:numPr>
        <w:rPr>
          <w:rFonts w:cs="Times New Roman"/>
          <w:szCs w:val="24"/>
          <w:lang w:val="en-PH"/>
        </w:rPr>
      </w:pPr>
      <w:r w:rsidRPr="004F1D64">
        <w:rPr>
          <w:rFonts w:cs="Times New Roman"/>
          <w:szCs w:val="24"/>
          <w:lang w:val="en-PH"/>
        </w:rPr>
        <w:lastRenderedPageBreak/>
        <w:t>Train community members in values formation, leadership, community service design, and dashboard reporting.</w:t>
      </w:r>
    </w:p>
    <w:p w14:paraId="7E53F073" w14:textId="77777777" w:rsidR="004F1D64" w:rsidRPr="004F1D64" w:rsidRDefault="004F1D64" w:rsidP="004F1D64">
      <w:pPr>
        <w:numPr>
          <w:ilvl w:val="0"/>
          <w:numId w:val="1019"/>
        </w:numPr>
        <w:rPr>
          <w:rFonts w:cs="Times New Roman"/>
          <w:szCs w:val="24"/>
          <w:lang w:val="en-PH"/>
        </w:rPr>
      </w:pPr>
      <w:r w:rsidRPr="004F1D64">
        <w:rPr>
          <w:rFonts w:cs="Times New Roman"/>
          <w:szCs w:val="24"/>
          <w:lang w:val="en-PH"/>
        </w:rPr>
        <w:t>Integrate barangay participants into the wider municipal and provincial transformation ecosystem.</w:t>
      </w:r>
    </w:p>
    <w:p w14:paraId="753C6409" w14:textId="77777777" w:rsidR="004F1D64" w:rsidRPr="004F1D64" w:rsidRDefault="004F1D64" w:rsidP="004F1D64">
      <w:pPr>
        <w:numPr>
          <w:ilvl w:val="0"/>
          <w:numId w:val="1019"/>
        </w:numPr>
        <w:rPr>
          <w:rFonts w:cs="Times New Roman"/>
          <w:szCs w:val="24"/>
          <w:lang w:val="en-PH"/>
        </w:rPr>
      </w:pPr>
      <w:r w:rsidRPr="004F1D64">
        <w:rPr>
          <w:rFonts w:cs="Times New Roman"/>
          <w:szCs w:val="24"/>
          <w:lang w:val="en-PH"/>
        </w:rPr>
        <w:t>Establish the barangay dashboard node as the data-entry point for household-level moral transformation.</w:t>
      </w:r>
    </w:p>
    <w:p w14:paraId="28D69BA4" w14:textId="77777777" w:rsidR="004F1D64" w:rsidRPr="004F1D64" w:rsidRDefault="004F1D64" w:rsidP="00F92337">
      <w:pPr>
        <w:jc w:val="both"/>
        <w:rPr>
          <w:rFonts w:cs="Times New Roman"/>
          <w:szCs w:val="24"/>
          <w:lang w:val="en-PH"/>
        </w:rPr>
      </w:pPr>
      <w:r w:rsidRPr="004F1D64">
        <w:rPr>
          <w:rFonts w:cs="Times New Roman"/>
          <w:szCs w:val="24"/>
          <w:lang w:val="en-PH"/>
        </w:rPr>
        <w:t xml:space="preserve">The Barangay Rollout transforms the community from being receivers of change into </w:t>
      </w:r>
      <w:r w:rsidRPr="004F1D64">
        <w:rPr>
          <w:rFonts w:cs="Times New Roman"/>
          <w:b/>
          <w:bCs/>
          <w:szCs w:val="24"/>
          <w:lang w:val="en-PH"/>
        </w:rPr>
        <w:t>agents of transformation</w:t>
      </w:r>
      <w:r w:rsidRPr="004F1D64">
        <w:rPr>
          <w:rFonts w:cs="Times New Roman"/>
          <w:szCs w:val="24"/>
          <w:lang w:val="en-PH"/>
        </w:rPr>
        <w:t>.</w:t>
      </w:r>
    </w:p>
    <w:p w14:paraId="4C1DAB7C" w14:textId="77777777" w:rsidR="004F1D64" w:rsidRPr="004F1D64" w:rsidRDefault="004F1D64" w:rsidP="004F1D64">
      <w:pPr>
        <w:rPr>
          <w:rFonts w:cs="Times New Roman"/>
          <w:szCs w:val="24"/>
          <w:lang w:val="en-PH"/>
        </w:rPr>
      </w:pPr>
      <w:r w:rsidRPr="004F1D64">
        <w:rPr>
          <w:rFonts w:cs="Times New Roman"/>
          <w:szCs w:val="24"/>
          <w:lang w:val="en-PH"/>
        </w:rPr>
        <w:pict w14:anchorId="4CA1C2A7">
          <v:rect id="_x0000_i21243" style="width:0;height:1.5pt" o:hralign="center" o:hrstd="t" o:hr="t" fillcolor="#a0a0a0" stroked="f"/>
        </w:pict>
      </w:r>
    </w:p>
    <w:p w14:paraId="294883C6" w14:textId="77777777" w:rsidR="004F1D64" w:rsidRPr="004F1D64" w:rsidRDefault="004F1D64" w:rsidP="002869CC">
      <w:pPr>
        <w:pStyle w:val="Heading8"/>
        <w:rPr>
          <w:lang w:val="en-PH"/>
        </w:rPr>
      </w:pPr>
      <w:r w:rsidRPr="004F1D64">
        <w:rPr>
          <w:lang w:val="en-PH"/>
        </w:rPr>
        <w:t>2. Two-Part Barangay Structure</w:t>
      </w:r>
    </w:p>
    <w:p w14:paraId="5DF40098" w14:textId="77777777" w:rsidR="004F1D64" w:rsidRPr="004F1D64" w:rsidRDefault="004F1D64" w:rsidP="00F92337">
      <w:pPr>
        <w:jc w:val="both"/>
        <w:rPr>
          <w:rFonts w:cs="Times New Roman"/>
          <w:szCs w:val="24"/>
          <w:lang w:val="en-PH"/>
        </w:rPr>
      </w:pPr>
      <w:r w:rsidRPr="004F1D64">
        <w:rPr>
          <w:rFonts w:cs="Times New Roman"/>
          <w:szCs w:val="24"/>
          <w:lang w:val="en-PH"/>
        </w:rPr>
        <w:t xml:space="preserve">The barangay rollout is executed through </w:t>
      </w:r>
      <w:r w:rsidRPr="004F1D64">
        <w:rPr>
          <w:rFonts w:cs="Times New Roman"/>
          <w:b/>
          <w:bCs/>
          <w:szCs w:val="24"/>
          <w:lang w:val="en-PH"/>
        </w:rPr>
        <w:t>two major phases</w:t>
      </w:r>
      <w:r w:rsidRPr="004F1D64">
        <w:rPr>
          <w:rFonts w:cs="Times New Roman"/>
          <w:szCs w:val="24"/>
          <w:lang w:val="en-PH"/>
        </w:rPr>
        <w:t>, each designed to gradually elevate participants from basic moral orientation to full BVFA leadership.</w:t>
      </w:r>
    </w:p>
    <w:p w14:paraId="74C7B3DD" w14:textId="77777777" w:rsidR="004F1D64" w:rsidRPr="004F1D64" w:rsidRDefault="004F1D64" w:rsidP="004F1D64">
      <w:pPr>
        <w:rPr>
          <w:rFonts w:cs="Times New Roman"/>
          <w:szCs w:val="24"/>
          <w:lang w:val="en-PH"/>
        </w:rPr>
      </w:pPr>
      <w:r w:rsidRPr="004F1D64">
        <w:rPr>
          <w:rFonts w:cs="Times New Roman"/>
          <w:szCs w:val="24"/>
          <w:lang w:val="en-PH"/>
        </w:rPr>
        <w:pict w14:anchorId="74B550D7">
          <v:rect id="_x0000_i21244" style="width:0;height:1.5pt" o:hralign="center" o:hrstd="t" o:hr="t" fillcolor="#a0a0a0" stroked="f"/>
        </w:pict>
      </w:r>
    </w:p>
    <w:p w14:paraId="2C4C0DA9" w14:textId="77777777" w:rsidR="004F1D64" w:rsidRPr="004F1D64" w:rsidRDefault="004F1D64" w:rsidP="004F1D64">
      <w:pPr>
        <w:rPr>
          <w:rFonts w:cs="Times New Roman"/>
          <w:b/>
          <w:bCs/>
          <w:szCs w:val="24"/>
          <w:lang w:val="en-PH"/>
        </w:rPr>
      </w:pPr>
      <w:r w:rsidRPr="004F1D64">
        <w:rPr>
          <w:rFonts w:cs="Times New Roman"/>
          <w:b/>
          <w:bCs/>
          <w:szCs w:val="24"/>
          <w:lang w:val="en-PH"/>
        </w:rPr>
        <w:t>PART 1 — Orientation &amp; Moral Recovery</w:t>
      </w:r>
    </w:p>
    <w:p w14:paraId="7CB4E747" w14:textId="77777777" w:rsidR="004F1D64" w:rsidRPr="004F1D64" w:rsidRDefault="004F1D64" w:rsidP="004F1D64">
      <w:pPr>
        <w:rPr>
          <w:rFonts w:cs="Times New Roman"/>
          <w:szCs w:val="24"/>
          <w:lang w:val="en-PH"/>
        </w:rPr>
      </w:pPr>
      <w:r w:rsidRPr="004F1D64">
        <w:rPr>
          <w:rFonts w:cs="Times New Roman"/>
          <w:i/>
          <w:iCs/>
          <w:szCs w:val="24"/>
          <w:lang w:val="en-PH"/>
        </w:rPr>
        <w:t>(5 Overlapping Batches, 250 Total Participants)</w:t>
      </w:r>
    </w:p>
    <w:p w14:paraId="0A48578A" w14:textId="77777777" w:rsidR="00F92337" w:rsidRDefault="004F1D64" w:rsidP="00F92337">
      <w:pPr>
        <w:jc w:val="both"/>
        <w:rPr>
          <w:rFonts w:cs="Times New Roman"/>
          <w:szCs w:val="24"/>
          <w:lang w:val="en-PH"/>
        </w:rPr>
      </w:pPr>
      <w:r w:rsidRPr="004F1D64">
        <w:rPr>
          <w:rFonts w:cs="Times New Roman"/>
          <w:szCs w:val="24"/>
          <w:lang w:val="en-PH"/>
        </w:rPr>
        <w:t>Part 1 creates initial moral momentum and identifies potential moral leaders within the barangay.</w:t>
      </w:r>
    </w:p>
    <w:p w14:paraId="43199BA9" w14:textId="1452F9C4" w:rsidR="004F1D64" w:rsidRPr="004F1D64" w:rsidRDefault="004F1D64" w:rsidP="00F92337">
      <w:pPr>
        <w:jc w:val="both"/>
        <w:rPr>
          <w:rFonts w:cs="Times New Roman"/>
          <w:szCs w:val="24"/>
          <w:lang w:val="en-PH"/>
        </w:rPr>
      </w:pPr>
      <w:r w:rsidRPr="004F1D64">
        <w:rPr>
          <w:rFonts w:cs="Times New Roman"/>
          <w:szCs w:val="24"/>
          <w:lang w:val="en-PH"/>
        </w:rPr>
        <w:t>It is designed to touch as many community members as possible while maintaining structured evaluation.</w:t>
      </w:r>
    </w:p>
    <w:p w14:paraId="48756874" w14:textId="77777777" w:rsidR="004F1D64" w:rsidRPr="004F1D64" w:rsidRDefault="004F1D64" w:rsidP="004F1D64">
      <w:pPr>
        <w:rPr>
          <w:rFonts w:cs="Times New Roman"/>
          <w:szCs w:val="24"/>
          <w:lang w:val="en-PH"/>
        </w:rPr>
      </w:pPr>
      <w:r w:rsidRPr="004F1D64">
        <w:rPr>
          <w:rFonts w:cs="Times New Roman"/>
          <w:szCs w:val="24"/>
          <w:lang w:val="en-PH"/>
        </w:rPr>
        <w:pict w14:anchorId="6AEB2F94">
          <v:rect id="_x0000_i21245" style="width:0;height:1.5pt" o:hralign="center" o:hrstd="t" o:hr="t" fillcolor="#a0a0a0" stroked="f"/>
        </w:pict>
      </w:r>
    </w:p>
    <w:p w14:paraId="5B34FD9C" w14:textId="77777777" w:rsidR="004F1D64" w:rsidRPr="004F1D64" w:rsidRDefault="004F1D64" w:rsidP="004F1D64">
      <w:pPr>
        <w:rPr>
          <w:rFonts w:cs="Times New Roman"/>
          <w:b/>
          <w:bCs/>
          <w:szCs w:val="24"/>
          <w:lang w:val="en-PH"/>
        </w:rPr>
      </w:pPr>
      <w:r w:rsidRPr="004F1D64">
        <w:rPr>
          <w:rFonts w:cs="Times New Roman"/>
          <w:b/>
          <w:bCs/>
          <w:szCs w:val="24"/>
          <w:lang w:val="en-PH"/>
        </w:rPr>
        <w:t>2.1 – Batch-Based Barangay Orientation</w:t>
      </w:r>
    </w:p>
    <w:p w14:paraId="1AF230DA" w14:textId="77777777" w:rsidR="004F1D64" w:rsidRPr="004F1D64" w:rsidRDefault="004F1D64" w:rsidP="004F1D64">
      <w:pPr>
        <w:rPr>
          <w:rFonts w:cs="Times New Roman"/>
          <w:szCs w:val="24"/>
          <w:lang w:val="en-PH"/>
        </w:rPr>
      </w:pPr>
      <w:r w:rsidRPr="004F1D64">
        <w:rPr>
          <w:rFonts w:cs="Times New Roman"/>
          <w:szCs w:val="24"/>
          <w:lang w:val="en-PH"/>
        </w:rPr>
        <w:t>Five overlapping batches (approx. 50 participants each) undergo:</w:t>
      </w:r>
    </w:p>
    <w:p w14:paraId="5848D33E" w14:textId="77777777" w:rsidR="004F1D64" w:rsidRPr="004F1D64" w:rsidRDefault="004F1D64" w:rsidP="004F1D64">
      <w:pPr>
        <w:numPr>
          <w:ilvl w:val="0"/>
          <w:numId w:val="1020"/>
        </w:numPr>
        <w:rPr>
          <w:rFonts w:cs="Times New Roman"/>
          <w:szCs w:val="24"/>
          <w:lang w:val="en-PH"/>
        </w:rPr>
      </w:pPr>
      <w:r w:rsidRPr="004F1D64">
        <w:rPr>
          <w:rFonts w:cs="Times New Roman"/>
          <w:szCs w:val="24"/>
          <w:lang w:val="en-PH"/>
        </w:rPr>
        <w:t>Introduction to ABMPD transformation architecture</w:t>
      </w:r>
    </w:p>
    <w:p w14:paraId="7CDCC644" w14:textId="77777777" w:rsidR="004F1D64" w:rsidRPr="004F1D64" w:rsidRDefault="004F1D64" w:rsidP="004F1D64">
      <w:pPr>
        <w:numPr>
          <w:ilvl w:val="0"/>
          <w:numId w:val="1020"/>
        </w:numPr>
        <w:rPr>
          <w:rFonts w:cs="Times New Roman"/>
          <w:szCs w:val="24"/>
          <w:lang w:val="en-PH"/>
        </w:rPr>
      </w:pPr>
      <w:r w:rsidRPr="004F1D64">
        <w:rPr>
          <w:rFonts w:cs="Times New Roman"/>
          <w:szCs w:val="24"/>
          <w:lang w:val="en-PH"/>
        </w:rPr>
        <w:t>Barangay-localized moral indicators</w:t>
      </w:r>
    </w:p>
    <w:p w14:paraId="3CAF0940" w14:textId="77777777" w:rsidR="004F1D64" w:rsidRPr="004F1D64" w:rsidRDefault="004F1D64" w:rsidP="004F1D64">
      <w:pPr>
        <w:numPr>
          <w:ilvl w:val="0"/>
          <w:numId w:val="1020"/>
        </w:numPr>
        <w:rPr>
          <w:rFonts w:cs="Times New Roman"/>
          <w:szCs w:val="24"/>
          <w:lang w:val="en-PH"/>
        </w:rPr>
      </w:pPr>
      <w:r w:rsidRPr="004F1D64">
        <w:rPr>
          <w:rFonts w:cs="Times New Roman"/>
          <w:szCs w:val="24"/>
          <w:lang w:val="en-PH"/>
        </w:rPr>
        <w:t>Expected role of citizens in moral renewal</w:t>
      </w:r>
    </w:p>
    <w:p w14:paraId="2202C17B" w14:textId="77777777" w:rsidR="004F1D64" w:rsidRPr="004F1D64" w:rsidRDefault="004F1D64" w:rsidP="004F1D64">
      <w:pPr>
        <w:numPr>
          <w:ilvl w:val="0"/>
          <w:numId w:val="1020"/>
        </w:numPr>
        <w:rPr>
          <w:rFonts w:cs="Times New Roman"/>
          <w:szCs w:val="24"/>
          <w:lang w:val="en-PH"/>
        </w:rPr>
      </w:pPr>
      <w:r w:rsidRPr="004F1D64">
        <w:rPr>
          <w:rFonts w:cs="Times New Roman"/>
          <w:szCs w:val="24"/>
          <w:lang w:val="en-PH"/>
        </w:rPr>
        <w:t>Logic of Tiers 1–5</w:t>
      </w:r>
    </w:p>
    <w:p w14:paraId="5EC54E5E" w14:textId="77777777" w:rsidR="004F1D64" w:rsidRPr="004F1D64" w:rsidRDefault="004F1D64" w:rsidP="004F1D64">
      <w:pPr>
        <w:numPr>
          <w:ilvl w:val="0"/>
          <w:numId w:val="1020"/>
        </w:numPr>
        <w:rPr>
          <w:rFonts w:cs="Times New Roman"/>
          <w:szCs w:val="24"/>
          <w:lang w:val="en-PH"/>
        </w:rPr>
      </w:pPr>
      <w:r w:rsidRPr="004F1D64">
        <w:rPr>
          <w:rFonts w:cs="Times New Roman"/>
          <w:szCs w:val="24"/>
          <w:lang w:val="en-PH"/>
        </w:rPr>
        <w:t>Alignment between BVFA–MVFA–PMGC</w:t>
      </w:r>
    </w:p>
    <w:p w14:paraId="525C5F50" w14:textId="77777777" w:rsidR="004F1D64" w:rsidRPr="004F1D64" w:rsidRDefault="004F1D64" w:rsidP="00F92337">
      <w:pPr>
        <w:jc w:val="both"/>
        <w:rPr>
          <w:rFonts w:cs="Times New Roman"/>
          <w:szCs w:val="24"/>
          <w:lang w:val="en-PH"/>
        </w:rPr>
      </w:pPr>
      <w:r w:rsidRPr="004F1D64">
        <w:rPr>
          <w:rFonts w:cs="Times New Roman"/>
          <w:szCs w:val="24"/>
          <w:lang w:val="en-PH"/>
        </w:rPr>
        <w:t>This “mass orientation wave” builds awareness and prepares the community for structured moral formation.</w:t>
      </w:r>
    </w:p>
    <w:p w14:paraId="3CC160DF" w14:textId="77777777" w:rsidR="004F1D64" w:rsidRPr="004F1D64" w:rsidRDefault="004F1D64" w:rsidP="004F1D64">
      <w:pPr>
        <w:rPr>
          <w:rFonts w:cs="Times New Roman"/>
          <w:szCs w:val="24"/>
          <w:lang w:val="en-PH"/>
        </w:rPr>
      </w:pPr>
      <w:r w:rsidRPr="004F1D64">
        <w:rPr>
          <w:rFonts w:cs="Times New Roman"/>
          <w:szCs w:val="24"/>
          <w:lang w:val="en-PH"/>
        </w:rPr>
        <w:pict w14:anchorId="5B8D3B1F">
          <v:rect id="_x0000_i21246" style="width:0;height:1.5pt" o:hralign="center" o:hrstd="t" o:hr="t" fillcolor="#a0a0a0" stroked="f"/>
        </w:pict>
      </w:r>
    </w:p>
    <w:p w14:paraId="61AE1890" w14:textId="77777777" w:rsidR="004F1D64" w:rsidRPr="004F1D64" w:rsidRDefault="004F1D64" w:rsidP="004F1D64">
      <w:pPr>
        <w:rPr>
          <w:rFonts w:cs="Times New Roman"/>
          <w:b/>
          <w:bCs/>
          <w:szCs w:val="24"/>
          <w:lang w:val="en-PH"/>
        </w:rPr>
      </w:pPr>
      <w:r w:rsidRPr="004F1D64">
        <w:rPr>
          <w:rFonts w:cs="Times New Roman"/>
          <w:b/>
          <w:bCs/>
          <w:szCs w:val="24"/>
          <w:lang w:val="en-PH"/>
        </w:rPr>
        <w:t>2.2 – Moral Screening &amp; Reflection Cycles</w:t>
      </w:r>
    </w:p>
    <w:p w14:paraId="6EF12613" w14:textId="77777777" w:rsidR="004F1D64" w:rsidRPr="004F1D64" w:rsidRDefault="004F1D64" w:rsidP="004F1D64">
      <w:pPr>
        <w:rPr>
          <w:rFonts w:cs="Times New Roman"/>
          <w:szCs w:val="24"/>
          <w:lang w:val="en-PH"/>
        </w:rPr>
      </w:pPr>
      <w:r w:rsidRPr="004F1D64">
        <w:rPr>
          <w:rFonts w:cs="Times New Roman"/>
          <w:szCs w:val="24"/>
          <w:lang w:val="en-PH"/>
        </w:rPr>
        <w:t>Participants undergo structured moral evaluation tools:</w:t>
      </w:r>
    </w:p>
    <w:p w14:paraId="344E97F8" w14:textId="77777777" w:rsidR="004F1D64" w:rsidRPr="004F1D64" w:rsidRDefault="004F1D64" w:rsidP="004F1D64">
      <w:pPr>
        <w:numPr>
          <w:ilvl w:val="0"/>
          <w:numId w:val="1021"/>
        </w:numPr>
        <w:rPr>
          <w:rFonts w:cs="Times New Roman"/>
          <w:szCs w:val="24"/>
          <w:lang w:val="en-PH"/>
        </w:rPr>
      </w:pPr>
      <w:r w:rsidRPr="004F1D64">
        <w:rPr>
          <w:rFonts w:cs="Times New Roman"/>
          <w:szCs w:val="24"/>
          <w:lang w:val="en-PH"/>
        </w:rPr>
        <w:t>Personal moral screening</w:t>
      </w:r>
    </w:p>
    <w:p w14:paraId="4628E2AE" w14:textId="77777777" w:rsidR="004F1D64" w:rsidRPr="004F1D64" w:rsidRDefault="004F1D64" w:rsidP="004F1D64">
      <w:pPr>
        <w:numPr>
          <w:ilvl w:val="0"/>
          <w:numId w:val="1021"/>
        </w:numPr>
        <w:rPr>
          <w:rFonts w:cs="Times New Roman"/>
          <w:szCs w:val="24"/>
          <w:lang w:val="en-PH"/>
        </w:rPr>
      </w:pPr>
      <w:r w:rsidRPr="004F1D64">
        <w:rPr>
          <w:rFonts w:cs="Times New Roman"/>
          <w:szCs w:val="24"/>
          <w:lang w:val="en-PH"/>
        </w:rPr>
        <w:t>Guided reflection questions</w:t>
      </w:r>
    </w:p>
    <w:p w14:paraId="298D0208" w14:textId="77777777" w:rsidR="004F1D64" w:rsidRPr="004F1D64" w:rsidRDefault="004F1D64" w:rsidP="004F1D64">
      <w:pPr>
        <w:numPr>
          <w:ilvl w:val="0"/>
          <w:numId w:val="1021"/>
        </w:numPr>
        <w:rPr>
          <w:rFonts w:cs="Times New Roman"/>
          <w:szCs w:val="24"/>
          <w:lang w:val="en-PH"/>
        </w:rPr>
      </w:pPr>
      <w:r w:rsidRPr="004F1D64">
        <w:rPr>
          <w:rFonts w:cs="Times New Roman"/>
          <w:szCs w:val="24"/>
          <w:lang w:val="en-PH"/>
        </w:rPr>
        <w:t>Group moral discernment circles</w:t>
      </w:r>
    </w:p>
    <w:p w14:paraId="2193B810" w14:textId="77777777" w:rsidR="004F1D64" w:rsidRPr="004F1D64" w:rsidRDefault="004F1D64" w:rsidP="004F1D64">
      <w:pPr>
        <w:numPr>
          <w:ilvl w:val="0"/>
          <w:numId w:val="1021"/>
        </w:numPr>
        <w:rPr>
          <w:rFonts w:cs="Times New Roman"/>
          <w:szCs w:val="24"/>
          <w:lang w:val="en-PH"/>
        </w:rPr>
      </w:pPr>
      <w:r w:rsidRPr="004F1D64">
        <w:rPr>
          <w:rFonts w:cs="Times New Roman"/>
          <w:szCs w:val="24"/>
          <w:lang w:val="en-PH"/>
        </w:rPr>
        <w:t>Identification of personal renewal opportunities</w:t>
      </w:r>
    </w:p>
    <w:p w14:paraId="3B08F868" w14:textId="77777777" w:rsidR="004F1D64" w:rsidRPr="004F1D64" w:rsidRDefault="004F1D64" w:rsidP="004F1D64">
      <w:pPr>
        <w:numPr>
          <w:ilvl w:val="0"/>
          <w:numId w:val="1021"/>
        </w:numPr>
        <w:rPr>
          <w:rFonts w:cs="Times New Roman"/>
          <w:szCs w:val="24"/>
          <w:lang w:val="en-PH"/>
        </w:rPr>
      </w:pPr>
      <w:r w:rsidRPr="004F1D64">
        <w:rPr>
          <w:rFonts w:cs="Times New Roman"/>
          <w:szCs w:val="24"/>
          <w:lang w:val="en-PH"/>
        </w:rPr>
        <w:t>Commitment to transformation traits</w:t>
      </w:r>
    </w:p>
    <w:p w14:paraId="622E8944" w14:textId="77777777" w:rsidR="004F1D64" w:rsidRPr="004F1D64" w:rsidRDefault="004F1D64" w:rsidP="004F1D64">
      <w:pPr>
        <w:rPr>
          <w:rFonts w:cs="Times New Roman"/>
          <w:szCs w:val="24"/>
          <w:lang w:val="en-PH"/>
        </w:rPr>
      </w:pPr>
      <w:r w:rsidRPr="004F1D64">
        <w:rPr>
          <w:rFonts w:cs="Times New Roman"/>
          <w:szCs w:val="24"/>
          <w:lang w:val="en-PH"/>
        </w:rPr>
        <w:t>These cycles identify individuals who show maturity and readiness for deeper involvement.</w:t>
      </w:r>
    </w:p>
    <w:p w14:paraId="2E54ED97" w14:textId="77777777" w:rsidR="004F1D64" w:rsidRPr="004F1D64" w:rsidRDefault="004F1D64" w:rsidP="004F1D64">
      <w:pPr>
        <w:rPr>
          <w:rFonts w:cs="Times New Roman"/>
          <w:szCs w:val="24"/>
          <w:lang w:val="en-PH"/>
        </w:rPr>
      </w:pPr>
      <w:r w:rsidRPr="004F1D64">
        <w:rPr>
          <w:rFonts w:cs="Times New Roman"/>
          <w:szCs w:val="24"/>
          <w:lang w:val="en-PH"/>
        </w:rPr>
        <w:pict w14:anchorId="542205ED">
          <v:rect id="_x0000_i21247" style="width:0;height:1.5pt" o:hralign="center" o:hrstd="t" o:hr="t" fillcolor="#a0a0a0" stroked="f"/>
        </w:pict>
      </w:r>
    </w:p>
    <w:p w14:paraId="0B2B8550" w14:textId="77777777" w:rsidR="004F1D64" w:rsidRPr="004F1D64" w:rsidRDefault="004F1D64" w:rsidP="004F1D64">
      <w:pPr>
        <w:rPr>
          <w:rFonts w:cs="Times New Roman"/>
          <w:b/>
          <w:bCs/>
          <w:szCs w:val="24"/>
          <w:lang w:val="en-PH"/>
        </w:rPr>
      </w:pPr>
      <w:r w:rsidRPr="004F1D64">
        <w:rPr>
          <w:rFonts w:cs="Times New Roman"/>
          <w:b/>
          <w:bCs/>
          <w:szCs w:val="24"/>
          <w:lang w:val="en-PH"/>
        </w:rPr>
        <w:t>2.3 – Weekly Peer Facilitation (WPF)</w:t>
      </w:r>
    </w:p>
    <w:p w14:paraId="1FA5FE2B" w14:textId="77777777" w:rsidR="004F1D64" w:rsidRPr="004F1D64" w:rsidRDefault="004F1D64" w:rsidP="004F1D64">
      <w:pPr>
        <w:rPr>
          <w:rFonts w:cs="Times New Roman"/>
          <w:szCs w:val="24"/>
          <w:lang w:val="en-PH"/>
        </w:rPr>
      </w:pPr>
      <w:r w:rsidRPr="004F1D64">
        <w:rPr>
          <w:rFonts w:cs="Times New Roman"/>
          <w:szCs w:val="24"/>
          <w:lang w:val="en-PH"/>
        </w:rPr>
        <w:t>Participants engage in peer-led weekly reflection groups where they:</w:t>
      </w:r>
    </w:p>
    <w:p w14:paraId="3E1482A0" w14:textId="77777777" w:rsidR="004F1D64" w:rsidRPr="004F1D64" w:rsidRDefault="004F1D64" w:rsidP="004F1D64">
      <w:pPr>
        <w:numPr>
          <w:ilvl w:val="0"/>
          <w:numId w:val="1022"/>
        </w:numPr>
        <w:rPr>
          <w:rFonts w:cs="Times New Roman"/>
          <w:szCs w:val="24"/>
          <w:lang w:val="en-PH"/>
        </w:rPr>
      </w:pPr>
      <w:r w:rsidRPr="004F1D64">
        <w:rPr>
          <w:rFonts w:cs="Times New Roman"/>
          <w:szCs w:val="24"/>
          <w:lang w:val="en-PH"/>
        </w:rPr>
        <w:t>Share insights and moral experiences</w:t>
      </w:r>
    </w:p>
    <w:p w14:paraId="33E40726" w14:textId="77777777" w:rsidR="004F1D64" w:rsidRPr="004F1D64" w:rsidRDefault="004F1D64" w:rsidP="004F1D64">
      <w:pPr>
        <w:numPr>
          <w:ilvl w:val="0"/>
          <w:numId w:val="1022"/>
        </w:numPr>
        <w:rPr>
          <w:rFonts w:cs="Times New Roman"/>
          <w:szCs w:val="24"/>
          <w:lang w:val="en-PH"/>
        </w:rPr>
      </w:pPr>
      <w:r w:rsidRPr="004F1D64">
        <w:rPr>
          <w:rFonts w:cs="Times New Roman"/>
          <w:szCs w:val="24"/>
          <w:lang w:val="en-PH"/>
        </w:rPr>
        <w:t>Reflect on weekly moral formation topics</w:t>
      </w:r>
    </w:p>
    <w:p w14:paraId="4DF2FA2C" w14:textId="77777777" w:rsidR="004F1D64" w:rsidRPr="004F1D64" w:rsidRDefault="004F1D64" w:rsidP="004F1D64">
      <w:pPr>
        <w:numPr>
          <w:ilvl w:val="0"/>
          <w:numId w:val="1022"/>
        </w:numPr>
        <w:rPr>
          <w:rFonts w:cs="Times New Roman"/>
          <w:szCs w:val="24"/>
          <w:lang w:val="en-PH"/>
        </w:rPr>
      </w:pPr>
      <w:r w:rsidRPr="004F1D64">
        <w:rPr>
          <w:rFonts w:cs="Times New Roman"/>
          <w:szCs w:val="24"/>
          <w:lang w:val="en-PH"/>
        </w:rPr>
        <w:t>Rehearse facilitation and listening skills</w:t>
      </w:r>
    </w:p>
    <w:p w14:paraId="7D743AC1" w14:textId="77777777" w:rsidR="004F1D64" w:rsidRPr="004F1D64" w:rsidRDefault="004F1D64" w:rsidP="004F1D64">
      <w:pPr>
        <w:numPr>
          <w:ilvl w:val="0"/>
          <w:numId w:val="1022"/>
        </w:numPr>
        <w:rPr>
          <w:rFonts w:cs="Times New Roman"/>
          <w:szCs w:val="24"/>
          <w:lang w:val="en-PH"/>
        </w:rPr>
      </w:pPr>
      <w:r w:rsidRPr="004F1D64">
        <w:rPr>
          <w:rFonts w:cs="Times New Roman"/>
          <w:szCs w:val="24"/>
          <w:lang w:val="en-PH"/>
        </w:rPr>
        <w:t>Experience moral accountability with peers</w:t>
      </w:r>
    </w:p>
    <w:p w14:paraId="6EFEF6F8" w14:textId="77777777" w:rsidR="004F1D64" w:rsidRPr="004F1D64" w:rsidRDefault="004F1D64" w:rsidP="004F1D64">
      <w:pPr>
        <w:rPr>
          <w:rFonts w:cs="Times New Roman"/>
          <w:szCs w:val="24"/>
          <w:lang w:val="en-PH"/>
        </w:rPr>
      </w:pPr>
      <w:r w:rsidRPr="004F1D64">
        <w:rPr>
          <w:rFonts w:cs="Times New Roman"/>
          <w:szCs w:val="24"/>
          <w:lang w:val="en-PH"/>
        </w:rPr>
        <w:t>This weekly cycle organically surfaces potential BVFA candidates.</w:t>
      </w:r>
    </w:p>
    <w:p w14:paraId="465587D9" w14:textId="77777777" w:rsidR="004F1D64" w:rsidRPr="004F1D64" w:rsidRDefault="004F1D64" w:rsidP="004F1D64">
      <w:pPr>
        <w:rPr>
          <w:rFonts w:cs="Times New Roman"/>
          <w:szCs w:val="24"/>
          <w:lang w:val="en-PH"/>
        </w:rPr>
      </w:pPr>
      <w:r w:rsidRPr="004F1D64">
        <w:rPr>
          <w:rFonts w:cs="Times New Roman"/>
          <w:szCs w:val="24"/>
          <w:lang w:val="en-PH"/>
        </w:rPr>
        <w:pict w14:anchorId="384A43FE">
          <v:rect id="_x0000_i21248" style="width:0;height:1.5pt" o:hralign="center" o:hrstd="t" o:hr="t" fillcolor="#a0a0a0" stroked="f"/>
        </w:pict>
      </w:r>
    </w:p>
    <w:p w14:paraId="5A495E21" w14:textId="77777777" w:rsidR="004F1D64" w:rsidRPr="004F1D64" w:rsidRDefault="004F1D64" w:rsidP="004F1D64">
      <w:pPr>
        <w:rPr>
          <w:rFonts w:cs="Times New Roman"/>
          <w:b/>
          <w:bCs/>
          <w:szCs w:val="24"/>
          <w:lang w:val="en-PH"/>
        </w:rPr>
      </w:pPr>
      <w:r w:rsidRPr="004F1D64">
        <w:rPr>
          <w:rFonts w:cs="Times New Roman"/>
          <w:b/>
          <w:bCs/>
          <w:szCs w:val="24"/>
          <w:lang w:val="en-PH"/>
        </w:rPr>
        <w:t>2.4 – Recognition of New Heroes</w:t>
      </w:r>
    </w:p>
    <w:p w14:paraId="4BAD1112" w14:textId="77777777" w:rsidR="004F1D64" w:rsidRPr="004F1D64" w:rsidRDefault="004F1D64" w:rsidP="004F1D64">
      <w:pPr>
        <w:rPr>
          <w:rFonts w:cs="Times New Roman"/>
          <w:szCs w:val="24"/>
          <w:lang w:val="en-PH"/>
        </w:rPr>
      </w:pPr>
      <w:r w:rsidRPr="004F1D64">
        <w:rPr>
          <w:rFonts w:cs="Times New Roman"/>
          <w:szCs w:val="24"/>
          <w:lang w:val="en-PH"/>
        </w:rPr>
        <w:t xml:space="preserve">At the end of Part 1, the barangay conducts a </w:t>
      </w:r>
      <w:r w:rsidRPr="004F1D64">
        <w:rPr>
          <w:rFonts w:cs="Times New Roman"/>
          <w:b/>
          <w:bCs/>
          <w:szCs w:val="24"/>
          <w:lang w:val="en-PH"/>
        </w:rPr>
        <w:t>Recognition Ceremony</w:t>
      </w:r>
      <w:r w:rsidRPr="004F1D64">
        <w:rPr>
          <w:rFonts w:cs="Times New Roman"/>
          <w:szCs w:val="24"/>
          <w:lang w:val="en-PH"/>
        </w:rPr>
        <w:t xml:space="preserve"> highlighting:</w:t>
      </w:r>
    </w:p>
    <w:p w14:paraId="4974CDC2" w14:textId="77777777" w:rsidR="004F1D64" w:rsidRPr="004F1D64" w:rsidRDefault="004F1D64" w:rsidP="004F1D64">
      <w:pPr>
        <w:numPr>
          <w:ilvl w:val="0"/>
          <w:numId w:val="1023"/>
        </w:numPr>
        <w:rPr>
          <w:rFonts w:cs="Times New Roman"/>
          <w:szCs w:val="24"/>
          <w:lang w:val="en-PH"/>
        </w:rPr>
      </w:pPr>
      <w:r w:rsidRPr="004F1D64">
        <w:rPr>
          <w:rFonts w:cs="Times New Roman"/>
          <w:szCs w:val="24"/>
          <w:lang w:val="en-PH"/>
        </w:rPr>
        <w:t>Top moral exemplars</w:t>
      </w:r>
    </w:p>
    <w:p w14:paraId="21066CBC" w14:textId="77777777" w:rsidR="004F1D64" w:rsidRPr="004F1D64" w:rsidRDefault="004F1D64" w:rsidP="004F1D64">
      <w:pPr>
        <w:numPr>
          <w:ilvl w:val="0"/>
          <w:numId w:val="1023"/>
        </w:numPr>
        <w:rPr>
          <w:rFonts w:cs="Times New Roman"/>
          <w:szCs w:val="24"/>
          <w:lang w:val="en-PH"/>
        </w:rPr>
      </w:pPr>
      <w:r w:rsidRPr="004F1D64">
        <w:rPr>
          <w:rFonts w:cs="Times New Roman"/>
          <w:szCs w:val="24"/>
          <w:lang w:val="en-PH"/>
        </w:rPr>
        <w:t>Participants who demonstrated moral courage</w:t>
      </w:r>
    </w:p>
    <w:p w14:paraId="0E86394C" w14:textId="77777777" w:rsidR="004F1D64" w:rsidRPr="004F1D64" w:rsidRDefault="004F1D64" w:rsidP="004F1D64">
      <w:pPr>
        <w:numPr>
          <w:ilvl w:val="0"/>
          <w:numId w:val="1023"/>
        </w:numPr>
        <w:rPr>
          <w:rFonts w:cs="Times New Roman"/>
          <w:szCs w:val="24"/>
          <w:lang w:val="en-PH"/>
        </w:rPr>
      </w:pPr>
      <w:r w:rsidRPr="004F1D64">
        <w:rPr>
          <w:rFonts w:cs="Times New Roman"/>
          <w:szCs w:val="24"/>
          <w:lang w:val="en-PH"/>
        </w:rPr>
        <w:t>Families showing significant renewal</w:t>
      </w:r>
    </w:p>
    <w:p w14:paraId="4E50D9A6" w14:textId="77777777" w:rsidR="004F1D64" w:rsidRPr="004F1D64" w:rsidRDefault="004F1D64" w:rsidP="004F1D64">
      <w:pPr>
        <w:numPr>
          <w:ilvl w:val="0"/>
          <w:numId w:val="1023"/>
        </w:numPr>
        <w:rPr>
          <w:rFonts w:cs="Times New Roman"/>
          <w:szCs w:val="24"/>
          <w:lang w:val="en-PH"/>
        </w:rPr>
      </w:pPr>
      <w:r w:rsidRPr="004F1D64">
        <w:rPr>
          <w:rFonts w:cs="Times New Roman"/>
          <w:szCs w:val="24"/>
          <w:lang w:val="en-PH"/>
        </w:rPr>
        <w:t>Emerging community leaders</w:t>
      </w:r>
    </w:p>
    <w:p w14:paraId="0EBA8242" w14:textId="77777777" w:rsidR="004F1D64" w:rsidRPr="004F1D64" w:rsidRDefault="004F1D64" w:rsidP="004F1D64">
      <w:pPr>
        <w:rPr>
          <w:rFonts w:cs="Times New Roman"/>
          <w:szCs w:val="24"/>
          <w:lang w:val="en-PH"/>
        </w:rPr>
      </w:pPr>
      <w:r w:rsidRPr="004F1D64">
        <w:rPr>
          <w:rFonts w:cs="Times New Roman"/>
          <w:szCs w:val="24"/>
          <w:lang w:val="en-PH"/>
        </w:rPr>
        <w:t>Recognition reinforces positive behavior and motivates others to move forward.</w:t>
      </w:r>
    </w:p>
    <w:p w14:paraId="2423E65C" w14:textId="77777777" w:rsidR="004F1D64" w:rsidRPr="004F1D64" w:rsidRDefault="004F1D64" w:rsidP="004F1D64">
      <w:pPr>
        <w:rPr>
          <w:rFonts w:cs="Times New Roman"/>
          <w:szCs w:val="24"/>
          <w:lang w:val="en-PH"/>
        </w:rPr>
      </w:pPr>
      <w:r w:rsidRPr="004F1D64">
        <w:rPr>
          <w:rFonts w:cs="Times New Roman"/>
          <w:szCs w:val="24"/>
          <w:lang w:val="en-PH"/>
        </w:rPr>
        <w:pict w14:anchorId="141F3A86">
          <v:rect id="_x0000_i21249" style="width:0;height:1.5pt" o:hralign="center" o:hrstd="t" o:hr="t" fillcolor="#a0a0a0" stroked="f"/>
        </w:pict>
      </w:r>
    </w:p>
    <w:p w14:paraId="10491CBC" w14:textId="77777777" w:rsidR="004F1D64" w:rsidRPr="004F1D64" w:rsidRDefault="004F1D64" w:rsidP="004F1D64">
      <w:pPr>
        <w:rPr>
          <w:rFonts w:cs="Times New Roman"/>
          <w:b/>
          <w:bCs/>
          <w:szCs w:val="24"/>
          <w:lang w:val="en-PH"/>
        </w:rPr>
      </w:pPr>
      <w:r w:rsidRPr="004F1D64">
        <w:rPr>
          <w:rFonts w:cs="Times New Roman"/>
          <w:b/>
          <w:bCs/>
          <w:szCs w:val="24"/>
          <w:lang w:val="en-PH"/>
        </w:rPr>
        <w:t>2.5 – Output of Part 1</w:t>
      </w:r>
    </w:p>
    <w:p w14:paraId="5FE00C72" w14:textId="77777777" w:rsidR="004F1D64" w:rsidRPr="004F1D64" w:rsidRDefault="004F1D64" w:rsidP="004F1D64">
      <w:pPr>
        <w:rPr>
          <w:rFonts w:cs="Times New Roman"/>
          <w:szCs w:val="24"/>
          <w:lang w:val="en-PH"/>
        </w:rPr>
      </w:pPr>
      <w:r w:rsidRPr="004F1D64">
        <w:rPr>
          <w:rFonts w:cs="Times New Roman"/>
          <w:szCs w:val="24"/>
          <w:lang w:val="en-PH"/>
        </w:rPr>
        <w:t>From the 250 participants:</w:t>
      </w:r>
    </w:p>
    <w:p w14:paraId="314A5B70" w14:textId="77777777" w:rsidR="004F1D64" w:rsidRPr="004F1D64" w:rsidRDefault="004F1D64" w:rsidP="004F1D64">
      <w:pPr>
        <w:numPr>
          <w:ilvl w:val="0"/>
          <w:numId w:val="1024"/>
        </w:numPr>
        <w:rPr>
          <w:rFonts w:cs="Times New Roman"/>
          <w:szCs w:val="24"/>
          <w:lang w:val="en-PH"/>
        </w:rPr>
      </w:pPr>
      <w:r w:rsidRPr="004F1D64">
        <w:rPr>
          <w:rFonts w:cs="Times New Roman"/>
          <w:szCs w:val="24"/>
          <w:lang w:val="en-PH"/>
        </w:rPr>
        <w:t>A pool of morally credible BVFA candidates emerges</w:t>
      </w:r>
    </w:p>
    <w:p w14:paraId="0CA2B25B" w14:textId="77777777" w:rsidR="004F1D64" w:rsidRPr="004F1D64" w:rsidRDefault="004F1D64" w:rsidP="004F1D64">
      <w:pPr>
        <w:numPr>
          <w:ilvl w:val="0"/>
          <w:numId w:val="1024"/>
        </w:numPr>
        <w:rPr>
          <w:rFonts w:cs="Times New Roman"/>
          <w:szCs w:val="24"/>
          <w:lang w:val="en-PH"/>
        </w:rPr>
      </w:pPr>
      <w:r w:rsidRPr="004F1D64">
        <w:rPr>
          <w:rFonts w:cs="Times New Roman"/>
          <w:szCs w:val="24"/>
          <w:lang w:val="en-PH"/>
        </w:rPr>
        <w:t>Participants complete moral screening and baseline moral indicators</w:t>
      </w:r>
    </w:p>
    <w:p w14:paraId="58A0F84B" w14:textId="77777777" w:rsidR="004F1D64" w:rsidRPr="004F1D64" w:rsidRDefault="004F1D64" w:rsidP="004F1D64">
      <w:pPr>
        <w:numPr>
          <w:ilvl w:val="0"/>
          <w:numId w:val="1024"/>
        </w:numPr>
        <w:rPr>
          <w:rFonts w:cs="Times New Roman"/>
          <w:szCs w:val="24"/>
          <w:lang w:val="en-PH"/>
        </w:rPr>
      </w:pPr>
      <w:r w:rsidRPr="004F1D64">
        <w:rPr>
          <w:rFonts w:cs="Times New Roman"/>
          <w:szCs w:val="24"/>
          <w:lang w:val="en-PH"/>
        </w:rPr>
        <w:t>First barangay-level dashboard entries are encoded</w:t>
      </w:r>
    </w:p>
    <w:p w14:paraId="326227AB" w14:textId="77777777" w:rsidR="004F1D64" w:rsidRPr="004F1D64" w:rsidRDefault="004F1D64" w:rsidP="004F1D64">
      <w:pPr>
        <w:numPr>
          <w:ilvl w:val="0"/>
          <w:numId w:val="1024"/>
        </w:numPr>
        <w:rPr>
          <w:rFonts w:cs="Times New Roman"/>
          <w:szCs w:val="24"/>
          <w:lang w:val="en-PH"/>
        </w:rPr>
      </w:pPr>
      <w:r w:rsidRPr="004F1D64">
        <w:rPr>
          <w:rFonts w:cs="Times New Roman"/>
          <w:szCs w:val="24"/>
          <w:lang w:val="en-PH"/>
        </w:rPr>
        <w:t>Community gains momentum for Part 2</w:t>
      </w:r>
    </w:p>
    <w:p w14:paraId="7A989D77" w14:textId="77777777" w:rsidR="004F1D64" w:rsidRPr="004F1D64" w:rsidRDefault="004F1D64" w:rsidP="004F1D64">
      <w:pPr>
        <w:numPr>
          <w:ilvl w:val="0"/>
          <w:numId w:val="1024"/>
        </w:numPr>
        <w:rPr>
          <w:rFonts w:cs="Times New Roman"/>
          <w:szCs w:val="24"/>
          <w:lang w:val="en-PH"/>
        </w:rPr>
      </w:pPr>
      <w:r w:rsidRPr="004F1D64">
        <w:rPr>
          <w:rFonts w:cs="Times New Roman"/>
          <w:szCs w:val="24"/>
          <w:lang w:val="en-PH"/>
        </w:rPr>
        <w:t>Recognition creates moral upliftment and shared community identity</w:t>
      </w:r>
    </w:p>
    <w:p w14:paraId="4BDDCFF9" w14:textId="77777777" w:rsidR="004F1D64" w:rsidRPr="004F1D64" w:rsidRDefault="004F1D64" w:rsidP="004F1D64">
      <w:pPr>
        <w:rPr>
          <w:rFonts w:cs="Times New Roman"/>
          <w:szCs w:val="24"/>
          <w:lang w:val="en-PH"/>
        </w:rPr>
      </w:pPr>
      <w:r w:rsidRPr="004F1D64">
        <w:rPr>
          <w:rFonts w:cs="Times New Roman"/>
          <w:szCs w:val="24"/>
          <w:lang w:val="en-PH"/>
        </w:rPr>
        <w:pict w14:anchorId="0D14D297">
          <v:rect id="_x0000_i21250" style="width:0;height:1.5pt" o:hralign="center" o:hrstd="t" o:hr="t" fillcolor="#a0a0a0" stroked="f"/>
        </w:pict>
      </w:r>
    </w:p>
    <w:p w14:paraId="1780531C" w14:textId="77777777" w:rsidR="004F1D64" w:rsidRPr="004F1D64" w:rsidRDefault="004F1D64" w:rsidP="004F1D64">
      <w:pPr>
        <w:rPr>
          <w:rFonts w:cs="Times New Roman"/>
          <w:b/>
          <w:bCs/>
          <w:szCs w:val="24"/>
          <w:lang w:val="en-PH"/>
        </w:rPr>
      </w:pPr>
      <w:r w:rsidRPr="004F1D64">
        <w:rPr>
          <w:rFonts w:cs="Times New Roman"/>
          <w:b/>
          <w:bCs/>
          <w:szCs w:val="24"/>
          <w:lang w:val="en-PH"/>
        </w:rPr>
        <w:t>PART 2 — Full BVFA Training</w:t>
      </w:r>
    </w:p>
    <w:p w14:paraId="31010FDF" w14:textId="77777777" w:rsidR="004F1D64" w:rsidRPr="004F1D64" w:rsidRDefault="004F1D64" w:rsidP="004F1D64">
      <w:pPr>
        <w:rPr>
          <w:rFonts w:cs="Times New Roman"/>
          <w:szCs w:val="24"/>
          <w:lang w:val="en-PH"/>
        </w:rPr>
      </w:pPr>
      <w:r w:rsidRPr="004F1D64">
        <w:rPr>
          <w:rFonts w:cs="Times New Roman"/>
          <w:i/>
          <w:iCs/>
          <w:szCs w:val="24"/>
          <w:lang w:val="en-PH"/>
        </w:rPr>
        <w:t>(Convergence of Part 1 Graduates + Municipal Rollout Graduates)</w:t>
      </w:r>
    </w:p>
    <w:p w14:paraId="356C5784" w14:textId="77777777" w:rsidR="00F92337" w:rsidRDefault="004F1D64" w:rsidP="00F92337">
      <w:pPr>
        <w:jc w:val="both"/>
        <w:rPr>
          <w:rFonts w:cs="Times New Roman"/>
          <w:szCs w:val="24"/>
          <w:lang w:val="en-PH"/>
        </w:rPr>
      </w:pPr>
      <w:r w:rsidRPr="004F1D64">
        <w:rPr>
          <w:rFonts w:cs="Times New Roman"/>
          <w:szCs w:val="24"/>
          <w:lang w:val="en-PH"/>
        </w:rPr>
        <w:t>Part 2 is the structured leadership formation stage.</w:t>
      </w:r>
    </w:p>
    <w:p w14:paraId="10CAA86B" w14:textId="186622F2" w:rsidR="004F1D64" w:rsidRPr="004F1D64" w:rsidRDefault="004F1D64" w:rsidP="00F92337">
      <w:pPr>
        <w:jc w:val="both"/>
        <w:rPr>
          <w:rFonts w:cs="Times New Roman"/>
          <w:szCs w:val="24"/>
          <w:lang w:val="en-PH"/>
        </w:rPr>
      </w:pPr>
      <w:r w:rsidRPr="004F1D64">
        <w:rPr>
          <w:rFonts w:cs="Times New Roman"/>
          <w:szCs w:val="24"/>
          <w:lang w:val="en-PH"/>
        </w:rPr>
        <w:t>Here, the barangay forms its official BVFA team and trains them for full-scale rollout of Tiers 1–5.</w:t>
      </w:r>
    </w:p>
    <w:p w14:paraId="49ABD282" w14:textId="77777777" w:rsidR="004F1D64" w:rsidRPr="004F1D64" w:rsidRDefault="004F1D64" w:rsidP="004F1D64">
      <w:pPr>
        <w:rPr>
          <w:rFonts w:cs="Times New Roman"/>
          <w:szCs w:val="24"/>
          <w:lang w:val="en-PH"/>
        </w:rPr>
      </w:pPr>
      <w:r w:rsidRPr="004F1D64">
        <w:rPr>
          <w:rFonts w:cs="Times New Roman"/>
          <w:szCs w:val="24"/>
          <w:lang w:val="en-PH"/>
        </w:rPr>
        <w:pict w14:anchorId="72DFAF43">
          <v:rect id="_x0000_i21251" style="width:0;height:1.5pt" o:hralign="center" o:hrstd="t" o:hr="t" fillcolor="#a0a0a0" stroked="f"/>
        </w:pict>
      </w:r>
    </w:p>
    <w:p w14:paraId="5FB7A38F" w14:textId="77777777" w:rsidR="004F1D64" w:rsidRPr="004F1D64" w:rsidRDefault="004F1D64" w:rsidP="004F1D64">
      <w:pPr>
        <w:rPr>
          <w:rFonts w:cs="Times New Roman"/>
          <w:b/>
          <w:bCs/>
          <w:szCs w:val="24"/>
          <w:lang w:val="en-PH"/>
        </w:rPr>
      </w:pPr>
      <w:r w:rsidRPr="004F1D64">
        <w:rPr>
          <w:rFonts w:cs="Times New Roman"/>
          <w:b/>
          <w:bCs/>
          <w:szCs w:val="24"/>
          <w:lang w:val="en-PH"/>
        </w:rPr>
        <w:t>2.6 – Convergence of Participants</w:t>
      </w:r>
    </w:p>
    <w:p w14:paraId="230A9917" w14:textId="77777777" w:rsidR="004F1D64" w:rsidRPr="004F1D64" w:rsidRDefault="004F1D64" w:rsidP="004F1D64">
      <w:pPr>
        <w:rPr>
          <w:rFonts w:cs="Times New Roman"/>
          <w:szCs w:val="24"/>
          <w:lang w:val="en-PH"/>
        </w:rPr>
      </w:pPr>
      <w:r w:rsidRPr="004F1D64">
        <w:rPr>
          <w:rFonts w:cs="Times New Roman"/>
          <w:szCs w:val="24"/>
          <w:lang w:val="en-PH"/>
        </w:rPr>
        <w:t>Part 2 merges two groups:</w:t>
      </w:r>
    </w:p>
    <w:p w14:paraId="689FCFA9" w14:textId="77777777" w:rsidR="004F1D64" w:rsidRPr="004F1D64" w:rsidRDefault="004F1D64" w:rsidP="004F1D64">
      <w:pPr>
        <w:numPr>
          <w:ilvl w:val="0"/>
          <w:numId w:val="1025"/>
        </w:numPr>
        <w:rPr>
          <w:rFonts w:cs="Times New Roman"/>
          <w:szCs w:val="24"/>
          <w:lang w:val="en-PH"/>
        </w:rPr>
      </w:pPr>
      <w:r w:rsidRPr="004F1D64">
        <w:rPr>
          <w:rFonts w:cs="Times New Roman"/>
          <w:b/>
          <w:bCs/>
          <w:szCs w:val="24"/>
          <w:lang w:val="en-PH"/>
        </w:rPr>
        <w:t>Part 1 Graduates</w:t>
      </w:r>
      <w:r w:rsidRPr="004F1D64">
        <w:rPr>
          <w:rFonts w:cs="Times New Roman"/>
          <w:szCs w:val="24"/>
          <w:lang w:val="en-PH"/>
        </w:rPr>
        <w:t xml:space="preserve"> (moral exemplars identified from the 250 participants)</w:t>
      </w:r>
    </w:p>
    <w:p w14:paraId="55EE6B19" w14:textId="77777777" w:rsidR="004F1D64" w:rsidRPr="004F1D64" w:rsidRDefault="004F1D64" w:rsidP="004F1D64">
      <w:pPr>
        <w:numPr>
          <w:ilvl w:val="0"/>
          <w:numId w:val="1025"/>
        </w:numPr>
        <w:rPr>
          <w:rFonts w:cs="Times New Roman"/>
          <w:szCs w:val="24"/>
          <w:lang w:val="en-PH"/>
        </w:rPr>
      </w:pPr>
      <w:r w:rsidRPr="004F1D64">
        <w:rPr>
          <w:rFonts w:cs="Times New Roman"/>
          <w:b/>
          <w:bCs/>
          <w:szCs w:val="24"/>
          <w:lang w:val="en-PH"/>
        </w:rPr>
        <w:t>Municipal Rollout Graduates (MVFA Officers-in-Waiting)</w:t>
      </w:r>
      <w:r w:rsidRPr="004F1D64">
        <w:rPr>
          <w:rFonts w:cs="Times New Roman"/>
          <w:szCs w:val="24"/>
          <w:lang w:val="en-PH"/>
        </w:rPr>
        <w:t xml:space="preserve"> who support barangay activation</w:t>
      </w:r>
    </w:p>
    <w:p w14:paraId="368F7CB8" w14:textId="77777777" w:rsidR="004F1D64" w:rsidRPr="004F1D64" w:rsidRDefault="004F1D64" w:rsidP="004F1D64">
      <w:pPr>
        <w:rPr>
          <w:rFonts w:cs="Times New Roman"/>
          <w:szCs w:val="24"/>
          <w:lang w:val="en-PH"/>
        </w:rPr>
      </w:pPr>
      <w:r w:rsidRPr="004F1D64">
        <w:rPr>
          <w:rFonts w:cs="Times New Roman"/>
          <w:szCs w:val="24"/>
          <w:lang w:val="en-PH"/>
        </w:rPr>
        <w:t>This convergence creates a well-balanced team of:</w:t>
      </w:r>
    </w:p>
    <w:p w14:paraId="39B06221" w14:textId="77777777" w:rsidR="004F1D64" w:rsidRPr="004F1D64" w:rsidRDefault="004F1D64" w:rsidP="004F1D64">
      <w:pPr>
        <w:numPr>
          <w:ilvl w:val="0"/>
          <w:numId w:val="1026"/>
        </w:numPr>
        <w:rPr>
          <w:rFonts w:cs="Times New Roman"/>
          <w:szCs w:val="24"/>
          <w:lang w:val="en-PH"/>
        </w:rPr>
      </w:pPr>
      <w:r w:rsidRPr="004F1D64">
        <w:rPr>
          <w:rFonts w:cs="Times New Roman"/>
          <w:szCs w:val="24"/>
          <w:lang w:val="en-PH"/>
        </w:rPr>
        <w:t>Local moral champions</w:t>
      </w:r>
    </w:p>
    <w:p w14:paraId="3EB16A2C" w14:textId="77777777" w:rsidR="004F1D64" w:rsidRPr="004F1D64" w:rsidRDefault="004F1D64" w:rsidP="004F1D64">
      <w:pPr>
        <w:numPr>
          <w:ilvl w:val="0"/>
          <w:numId w:val="1026"/>
        </w:numPr>
        <w:rPr>
          <w:rFonts w:cs="Times New Roman"/>
          <w:szCs w:val="24"/>
          <w:lang w:val="en-PH"/>
        </w:rPr>
      </w:pPr>
      <w:r w:rsidRPr="004F1D64">
        <w:rPr>
          <w:rFonts w:cs="Times New Roman"/>
          <w:szCs w:val="24"/>
          <w:lang w:val="en-PH"/>
        </w:rPr>
        <w:t>Technically trained municipal facilitators</w:t>
      </w:r>
    </w:p>
    <w:p w14:paraId="37430030" w14:textId="77777777" w:rsidR="004F1D64" w:rsidRPr="004F1D64" w:rsidRDefault="004F1D64" w:rsidP="004F1D64">
      <w:pPr>
        <w:numPr>
          <w:ilvl w:val="0"/>
          <w:numId w:val="1026"/>
        </w:numPr>
        <w:rPr>
          <w:rFonts w:cs="Times New Roman"/>
          <w:szCs w:val="24"/>
          <w:lang w:val="en-PH"/>
        </w:rPr>
      </w:pPr>
      <w:r w:rsidRPr="004F1D64">
        <w:rPr>
          <w:rFonts w:cs="Times New Roman"/>
          <w:szCs w:val="24"/>
          <w:lang w:val="en-PH"/>
        </w:rPr>
        <w:t>Experienced trainers</w:t>
      </w:r>
    </w:p>
    <w:p w14:paraId="206B01FD" w14:textId="77777777" w:rsidR="004F1D64" w:rsidRPr="004F1D64" w:rsidRDefault="004F1D64" w:rsidP="004F1D64">
      <w:pPr>
        <w:numPr>
          <w:ilvl w:val="0"/>
          <w:numId w:val="1026"/>
        </w:numPr>
        <w:rPr>
          <w:rFonts w:cs="Times New Roman"/>
          <w:szCs w:val="24"/>
          <w:lang w:val="en-PH"/>
        </w:rPr>
      </w:pPr>
      <w:r w:rsidRPr="004F1D64">
        <w:rPr>
          <w:rFonts w:cs="Times New Roman"/>
          <w:szCs w:val="24"/>
          <w:lang w:val="en-PH"/>
        </w:rPr>
        <w:t>Community service planners</w:t>
      </w:r>
    </w:p>
    <w:p w14:paraId="44380480" w14:textId="77777777" w:rsidR="004F1D64" w:rsidRPr="004F1D64" w:rsidRDefault="004F1D64" w:rsidP="004F1D64">
      <w:pPr>
        <w:rPr>
          <w:rFonts w:cs="Times New Roman"/>
          <w:szCs w:val="24"/>
          <w:lang w:val="en-PH"/>
        </w:rPr>
      </w:pPr>
      <w:r w:rsidRPr="004F1D64">
        <w:rPr>
          <w:rFonts w:cs="Times New Roman"/>
          <w:szCs w:val="24"/>
          <w:lang w:val="en-PH"/>
        </w:rPr>
        <w:pict w14:anchorId="0A539754">
          <v:rect id="_x0000_i21252" style="width:0;height:1.5pt" o:hralign="center" o:hrstd="t" o:hr="t" fillcolor="#a0a0a0" stroked="f"/>
        </w:pict>
      </w:r>
    </w:p>
    <w:p w14:paraId="3411882E" w14:textId="77777777" w:rsidR="004F1D64" w:rsidRPr="004F1D64" w:rsidRDefault="004F1D64" w:rsidP="004F1D64">
      <w:pPr>
        <w:rPr>
          <w:rFonts w:cs="Times New Roman"/>
          <w:b/>
          <w:bCs/>
          <w:szCs w:val="24"/>
          <w:lang w:val="en-PH"/>
        </w:rPr>
      </w:pPr>
      <w:r w:rsidRPr="004F1D64">
        <w:rPr>
          <w:rFonts w:cs="Times New Roman"/>
          <w:b/>
          <w:bCs/>
          <w:szCs w:val="24"/>
          <w:lang w:val="en-PH"/>
        </w:rPr>
        <w:t>2.7 – Full BVFA Training</w:t>
      </w:r>
    </w:p>
    <w:p w14:paraId="1FA212D9" w14:textId="77777777" w:rsidR="004F1D64" w:rsidRPr="004F1D64" w:rsidRDefault="004F1D64" w:rsidP="004F1D64">
      <w:pPr>
        <w:rPr>
          <w:rFonts w:cs="Times New Roman"/>
          <w:szCs w:val="24"/>
          <w:lang w:val="en-PH"/>
        </w:rPr>
      </w:pPr>
      <w:r w:rsidRPr="004F1D64">
        <w:rPr>
          <w:rFonts w:cs="Times New Roman"/>
          <w:szCs w:val="24"/>
          <w:lang w:val="en-PH"/>
        </w:rPr>
        <w:t>The training includes:</w:t>
      </w:r>
    </w:p>
    <w:p w14:paraId="27B9C2E9" w14:textId="77777777" w:rsidR="004F1D64" w:rsidRPr="004F1D64" w:rsidRDefault="004F1D64" w:rsidP="004F1D64">
      <w:pPr>
        <w:rPr>
          <w:rFonts w:cs="Times New Roman"/>
          <w:b/>
          <w:bCs/>
          <w:szCs w:val="24"/>
          <w:lang w:val="en-PH"/>
        </w:rPr>
      </w:pPr>
      <w:r w:rsidRPr="004F1D64">
        <w:rPr>
          <w:rFonts w:cs="Times New Roman"/>
          <w:b/>
          <w:bCs/>
          <w:szCs w:val="24"/>
          <w:lang w:val="en-PH"/>
        </w:rPr>
        <w:t>A. Training of Trainers (</w:t>
      </w:r>
      <w:proofErr w:type="spellStart"/>
      <w:r w:rsidRPr="004F1D64">
        <w:rPr>
          <w:rFonts w:cs="Times New Roman"/>
          <w:b/>
          <w:bCs/>
          <w:szCs w:val="24"/>
          <w:lang w:val="en-PH"/>
        </w:rPr>
        <w:t>ToT</w:t>
      </w:r>
      <w:proofErr w:type="spellEnd"/>
      <w:r w:rsidRPr="004F1D64">
        <w:rPr>
          <w:rFonts w:cs="Times New Roman"/>
          <w:b/>
          <w:bCs/>
          <w:szCs w:val="24"/>
          <w:lang w:val="en-PH"/>
        </w:rPr>
        <w:t>)</w:t>
      </w:r>
    </w:p>
    <w:p w14:paraId="1C772157" w14:textId="77777777" w:rsidR="004F1D64" w:rsidRPr="004F1D64" w:rsidRDefault="004F1D64" w:rsidP="004F1D64">
      <w:pPr>
        <w:numPr>
          <w:ilvl w:val="0"/>
          <w:numId w:val="1027"/>
        </w:numPr>
        <w:rPr>
          <w:rFonts w:cs="Times New Roman"/>
          <w:szCs w:val="24"/>
          <w:lang w:val="en-PH"/>
        </w:rPr>
      </w:pPr>
      <w:r w:rsidRPr="004F1D64">
        <w:rPr>
          <w:rFonts w:cs="Times New Roman"/>
          <w:szCs w:val="24"/>
          <w:lang w:val="en-PH"/>
        </w:rPr>
        <w:t>Facilitation skills</w:t>
      </w:r>
    </w:p>
    <w:p w14:paraId="2146BF07" w14:textId="77777777" w:rsidR="004F1D64" w:rsidRPr="004F1D64" w:rsidRDefault="004F1D64" w:rsidP="004F1D64">
      <w:pPr>
        <w:numPr>
          <w:ilvl w:val="0"/>
          <w:numId w:val="1027"/>
        </w:numPr>
        <w:rPr>
          <w:rFonts w:cs="Times New Roman"/>
          <w:szCs w:val="24"/>
          <w:lang w:val="en-PH"/>
        </w:rPr>
      </w:pPr>
      <w:r w:rsidRPr="004F1D64">
        <w:rPr>
          <w:rFonts w:cs="Times New Roman"/>
          <w:szCs w:val="24"/>
          <w:lang w:val="en-PH"/>
        </w:rPr>
        <w:t>Teaching values formation</w:t>
      </w:r>
    </w:p>
    <w:p w14:paraId="321B40C4" w14:textId="77777777" w:rsidR="004F1D64" w:rsidRPr="004F1D64" w:rsidRDefault="004F1D64" w:rsidP="004F1D64">
      <w:pPr>
        <w:numPr>
          <w:ilvl w:val="0"/>
          <w:numId w:val="1027"/>
        </w:numPr>
        <w:rPr>
          <w:rFonts w:cs="Times New Roman"/>
          <w:szCs w:val="24"/>
          <w:lang w:val="en-PH"/>
        </w:rPr>
      </w:pPr>
      <w:r w:rsidRPr="004F1D64">
        <w:rPr>
          <w:rFonts w:cs="Times New Roman"/>
          <w:szCs w:val="24"/>
          <w:lang w:val="en-PH"/>
        </w:rPr>
        <w:t>Leading moral recovery sessions</w:t>
      </w:r>
    </w:p>
    <w:p w14:paraId="5A907525" w14:textId="77777777" w:rsidR="004F1D64" w:rsidRPr="004F1D64" w:rsidRDefault="004F1D64" w:rsidP="004F1D64">
      <w:pPr>
        <w:numPr>
          <w:ilvl w:val="0"/>
          <w:numId w:val="1027"/>
        </w:numPr>
        <w:rPr>
          <w:rFonts w:cs="Times New Roman"/>
          <w:szCs w:val="24"/>
          <w:lang w:val="en-PH"/>
        </w:rPr>
      </w:pPr>
      <w:r w:rsidRPr="004F1D64">
        <w:rPr>
          <w:rFonts w:cs="Times New Roman"/>
          <w:szCs w:val="24"/>
          <w:lang w:val="en-PH"/>
        </w:rPr>
        <w:t>Running reflection circles</w:t>
      </w:r>
    </w:p>
    <w:p w14:paraId="72EAF364" w14:textId="77777777" w:rsidR="004F1D64" w:rsidRPr="004F1D64" w:rsidRDefault="004F1D64" w:rsidP="004F1D64">
      <w:pPr>
        <w:numPr>
          <w:ilvl w:val="0"/>
          <w:numId w:val="1027"/>
        </w:numPr>
        <w:rPr>
          <w:rFonts w:cs="Times New Roman"/>
          <w:szCs w:val="24"/>
          <w:lang w:val="en-PH"/>
        </w:rPr>
      </w:pPr>
      <w:r w:rsidRPr="004F1D64">
        <w:rPr>
          <w:rFonts w:cs="Times New Roman"/>
          <w:szCs w:val="24"/>
          <w:lang w:val="en-PH"/>
        </w:rPr>
        <w:t>Coaching community participants</w:t>
      </w:r>
    </w:p>
    <w:p w14:paraId="3A883332" w14:textId="77777777" w:rsidR="004F1D64" w:rsidRPr="004F1D64" w:rsidRDefault="004F1D64" w:rsidP="004F1D64">
      <w:pPr>
        <w:rPr>
          <w:rFonts w:cs="Times New Roman"/>
          <w:b/>
          <w:bCs/>
          <w:szCs w:val="24"/>
          <w:lang w:val="en-PH"/>
        </w:rPr>
      </w:pPr>
      <w:r w:rsidRPr="004F1D64">
        <w:rPr>
          <w:rFonts w:cs="Times New Roman"/>
          <w:b/>
          <w:bCs/>
          <w:szCs w:val="24"/>
          <w:lang w:val="en-PH"/>
        </w:rPr>
        <w:t>B. Community Service Design</w:t>
      </w:r>
    </w:p>
    <w:p w14:paraId="1620E659" w14:textId="77777777" w:rsidR="004F1D64" w:rsidRPr="004F1D64" w:rsidRDefault="004F1D64" w:rsidP="004F1D64">
      <w:pPr>
        <w:numPr>
          <w:ilvl w:val="0"/>
          <w:numId w:val="1028"/>
        </w:numPr>
        <w:rPr>
          <w:rFonts w:cs="Times New Roman"/>
          <w:szCs w:val="24"/>
          <w:lang w:val="en-PH"/>
        </w:rPr>
      </w:pPr>
      <w:r w:rsidRPr="004F1D64">
        <w:rPr>
          <w:rFonts w:cs="Times New Roman"/>
          <w:szCs w:val="24"/>
          <w:lang w:val="en-PH"/>
        </w:rPr>
        <w:t>Needs assessment workshops</w:t>
      </w:r>
    </w:p>
    <w:p w14:paraId="0731AE5D" w14:textId="77777777" w:rsidR="004F1D64" w:rsidRPr="004F1D64" w:rsidRDefault="004F1D64" w:rsidP="004F1D64">
      <w:pPr>
        <w:numPr>
          <w:ilvl w:val="0"/>
          <w:numId w:val="1028"/>
        </w:numPr>
        <w:rPr>
          <w:rFonts w:cs="Times New Roman"/>
          <w:szCs w:val="24"/>
          <w:lang w:val="en-PH"/>
        </w:rPr>
      </w:pPr>
      <w:r w:rsidRPr="004F1D64">
        <w:rPr>
          <w:rFonts w:cs="Times New Roman"/>
          <w:szCs w:val="24"/>
          <w:lang w:val="en-PH"/>
        </w:rPr>
        <w:t>Identifying barangay problem clusters</w:t>
      </w:r>
    </w:p>
    <w:p w14:paraId="17FAEAF2" w14:textId="77777777" w:rsidR="004F1D64" w:rsidRPr="004F1D64" w:rsidRDefault="004F1D64" w:rsidP="004F1D64">
      <w:pPr>
        <w:numPr>
          <w:ilvl w:val="0"/>
          <w:numId w:val="1028"/>
        </w:numPr>
        <w:rPr>
          <w:rFonts w:cs="Times New Roman"/>
          <w:szCs w:val="24"/>
          <w:lang w:val="en-PH"/>
        </w:rPr>
      </w:pPr>
      <w:r w:rsidRPr="004F1D64">
        <w:rPr>
          <w:rFonts w:cs="Times New Roman"/>
          <w:szCs w:val="24"/>
          <w:lang w:val="en-PH"/>
        </w:rPr>
        <w:t>Designing Tier 3–4 community service activities</w:t>
      </w:r>
    </w:p>
    <w:p w14:paraId="1014127E" w14:textId="77777777" w:rsidR="004F1D64" w:rsidRPr="004F1D64" w:rsidRDefault="004F1D64" w:rsidP="004F1D64">
      <w:pPr>
        <w:numPr>
          <w:ilvl w:val="0"/>
          <w:numId w:val="1028"/>
        </w:numPr>
        <w:rPr>
          <w:rFonts w:cs="Times New Roman"/>
          <w:szCs w:val="24"/>
          <w:lang w:val="en-PH"/>
        </w:rPr>
      </w:pPr>
      <w:r w:rsidRPr="004F1D64">
        <w:rPr>
          <w:rFonts w:cs="Times New Roman"/>
          <w:szCs w:val="24"/>
          <w:lang w:val="en-PH"/>
        </w:rPr>
        <w:t>Planning for civic engagement projects</w:t>
      </w:r>
    </w:p>
    <w:p w14:paraId="6D1637AC" w14:textId="77777777" w:rsidR="004F1D64" w:rsidRPr="004F1D64" w:rsidRDefault="004F1D64" w:rsidP="004F1D64">
      <w:pPr>
        <w:numPr>
          <w:ilvl w:val="0"/>
          <w:numId w:val="1028"/>
        </w:numPr>
        <w:rPr>
          <w:rFonts w:cs="Times New Roman"/>
          <w:szCs w:val="24"/>
          <w:lang w:val="en-PH"/>
        </w:rPr>
      </w:pPr>
      <w:r w:rsidRPr="004F1D64">
        <w:rPr>
          <w:rFonts w:cs="Times New Roman"/>
          <w:szCs w:val="24"/>
          <w:lang w:val="en-PH"/>
        </w:rPr>
        <w:t>Collaborative multi-sector programs</w:t>
      </w:r>
    </w:p>
    <w:p w14:paraId="0862C1C4" w14:textId="77777777" w:rsidR="004F1D64" w:rsidRPr="004F1D64" w:rsidRDefault="004F1D64" w:rsidP="004F1D64">
      <w:pPr>
        <w:rPr>
          <w:rFonts w:cs="Times New Roman"/>
          <w:b/>
          <w:bCs/>
          <w:szCs w:val="24"/>
          <w:lang w:val="en-PH"/>
        </w:rPr>
      </w:pPr>
      <w:r w:rsidRPr="004F1D64">
        <w:rPr>
          <w:rFonts w:cs="Times New Roman"/>
          <w:b/>
          <w:bCs/>
          <w:szCs w:val="24"/>
          <w:lang w:val="en-PH"/>
        </w:rPr>
        <w:t>C. Monitoring &amp; Reporting Workshops</w:t>
      </w:r>
    </w:p>
    <w:p w14:paraId="4FB02E7B" w14:textId="77777777" w:rsidR="004F1D64" w:rsidRPr="004F1D64" w:rsidRDefault="004F1D64" w:rsidP="004F1D64">
      <w:pPr>
        <w:numPr>
          <w:ilvl w:val="0"/>
          <w:numId w:val="1029"/>
        </w:numPr>
        <w:rPr>
          <w:rFonts w:cs="Times New Roman"/>
          <w:szCs w:val="24"/>
          <w:lang w:val="en-PH"/>
        </w:rPr>
      </w:pPr>
      <w:r w:rsidRPr="004F1D64">
        <w:rPr>
          <w:rFonts w:cs="Times New Roman"/>
          <w:szCs w:val="24"/>
          <w:lang w:val="en-PH"/>
        </w:rPr>
        <w:t>Dashboard encoding</w:t>
      </w:r>
    </w:p>
    <w:p w14:paraId="34F3F9F4" w14:textId="77777777" w:rsidR="004F1D64" w:rsidRPr="004F1D64" w:rsidRDefault="004F1D64" w:rsidP="004F1D64">
      <w:pPr>
        <w:numPr>
          <w:ilvl w:val="0"/>
          <w:numId w:val="1029"/>
        </w:numPr>
        <w:rPr>
          <w:rFonts w:cs="Times New Roman"/>
          <w:szCs w:val="24"/>
          <w:lang w:val="en-PH"/>
        </w:rPr>
      </w:pPr>
      <w:r w:rsidRPr="004F1D64">
        <w:rPr>
          <w:rFonts w:cs="Times New Roman"/>
          <w:szCs w:val="24"/>
          <w:lang w:val="en-PH"/>
        </w:rPr>
        <w:t>Attendance and participation verification</w:t>
      </w:r>
    </w:p>
    <w:p w14:paraId="0EC8D43E" w14:textId="77777777" w:rsidR="004F1D64" w:rsidRPr="004F1D64" w:rsidRDefault="004F1D64" w:rsidP="004F1D64">
      <w:pPr>
        <w:numPr>
          <w:ilvl w:val="0"/>
          <w:numId w:val="1029"/>
        </w:numPr>
        <w:rPr>
          <w:rFonts w:cs="Times New Roman"/>
          <w:szCs w:val="24"/>
          <w:lang w:val="en-PH"/>
        </w:rPr>
      </w:pPr>
      <w:r w:rsidRPr="004F1D64">
        <w:rPr>
          <w:rFonts w:cs="Times New Roman"/>
          <w:szCs w:val="24"/>
          <w:lang w:val="en-PH"/>
        </w:rPr>
        <w:t>Moral indicators tracking</w:t>
      </w:r>
    </w:p>
    <w:p w14:paraId="498316C1" w14:textId="77777777" w:rsidR="004F1D64" w:rsidRPr="004F1D64" w:rsidRDefault="004F1D64" w:rsidP="004F1D64">
      <w:pPr>
        <w:numPr>
          <w:ilvl w:val="0"/>
          <w:numId w:val="1029"/>
        </w:numPr>
        <w:rPr>
          <w:rFonts w:cs="Times New Roman"/>
          <w:szCs w:val="24"/>
          <w:lang w:val="en-PH"/>
        </w:rPr>
      </w:pPr>
      <w:r w:rsidRPr="004F1D64">
        <w:rPr>
          <w:rFonts w:cs="Times New Roman"/>
          <w:szCs w:val="24"/>
          <w:lang w:val="en-PH"/>
        </w:rPr>
        <w:t>Reporting flow: BVFA → MVFA → PMGC</w:t>
      </w:r>
    </w:p>
    <w:p w14:paraId="450CC7D9" w14:textId="77777777" w:rsidR="004F1D64" w:rsidRPr="004F1D64" w:rsidRDefault="004F1D64" w:rsidP="004F1D64">
      <w:pPr>
        <w:numPr>
          <w:ilvl w:val="0"/>
          <w:numId w:val="1029"/>
        </w:numPr>
        <w:rPr>
          <w:rFonts w:cs="Times New Roman"/>
          <w:szCs w:val="24"/>
          <w:lang w:val="en-PH"/>
        </w:rPr>
      </w:pPr>
      <w:r w:rsidRPr="004F1D64">
        <w:rPr>
          <w:rFonts w:cs="Times New Roman"/>
          <w:szCs w:val="24"/>
          <w:lang w:val="en-PH"/>
        </w:rPr>
        <w:t>Accuracy and data integrity standards</w:t>
      </w:r>
    </w:p>
    <w:p w14:paraId="165BB297" w14:textId="77777777" w:rsidR="004F1D64" w:rsidRPr="004F1D64" w:rsidRDefault="004F1D64" w:rsidP="004F1D64">
      <w:pPr>
        <w:rPr>
          <w:rFonts w:cs="Times New Roman"/>
          <w:b/>
          <w:bCs/>
          <w:szCs w:val="24"/>
          <w:lang w:val="en-PH"/>
        </w:rPr>
      </w:pPr>
      <w:r w:rsidRPr="004F1D64">
        <w:rPr>
          <w:rFonts w:cs="Times New Roman"/>
          <w:b/>
          <w:bCs/>
          <w:szCs w:val="24"/>
          <w:lang w:val="en-PH"/>
        </w:rPr>
        <w:t>D. Leadership Development</w:t>
      </w:r>
    </w:p>
    <w:p w14:paraId="56DF0DC4" w14:textId="77777777" w:rsidR="004F1D64" w:rsidRPr="004F1D64" w:rsidRDefault="004F1D64" w:rsidP="004F1D64">
      <w:pPr>
        <w:numPr>
          <w:ilvl w:val="0"/>
          <w:numId w:val="1030"/>
        </w:numPr>
        <w:rPr>
          <w:rFonts w:cs="Times New Roman"/>
          <w:szCs w:val="24"/>
          <w:lang w:val="en-PH"/>
        </w:rPr>
      </w:pPr>
      <w:r w:rsidRPr="004F1D64">
        <w:rPr>
          <w:rFonts w:cs="Times New Roman"/>
          <w:szCs w:val="24"/>
          <w:lang w:val="en-PH"/>
        </w:rPr>
        <w:t>Systems leadership</w:t>
      </w:r>
    </w:p>
    <w:p w14:paraId="461FF9E9" w14:textId="77777777" w:rsidR="004F1D64" w:rsidRPr="004F1D64" w:rsidRDefault="004F1D64" w:rsidP="004F1D64">
      <w:pPr>
        <w:numPr>
          <w:ilvl w:val="0"/>
          <w:numId w:val="1030"/>
        </w:numPr>
        <w:rPr>
          <w:rFonts w:cs="Times New Roman"/>
          <w:szCs w:val="24"/>
          <w:lang w:val="en-PH"/>
        </w:rPr>
      </w:pPr>
      <w:r w:rsidRPr="004F1D64">
        <w:rPr>
          <w:rFonts w:cs="Times New Roman"/>
          <w:szCs w:val="24"/>
          <w:lang w:val="en-PH"/>
        </w:rPr>
        <w:t>Conflict resolution and community dynamics</w:t>
      </w:r>
    </w:p>
    <w:p w14:paraId="53C33416" w14:textId="77777777" w:rsidR="004F1D64" w:rsidRPr="004F1D64" w:rsidRDefault="004F1D64" w:rsidP="004F1D64">
      <w:pPr>
        <w:numPr>
          <w:ilvl w:val="0"/>
          <w:numId w:val="1030"/>
        </w:numPr>
        <w:rPr>
          <w:rFonts w:cs="Times New Roman"/>
          <w:szCs w:val="24"/>
          <w:lang w:val="en-PH"/>
        </w:rPr>
      </w:pPr>
      <w:r w:rsidRPr="004F1D64">
        <w:rPr>
          <w:rFonts w:cs="Times New Roman"/>
          <w:szCs w:val="24"/>
          <w:lang w:val="en-PH"/>
        </w:rPr>
        <w:t>Volunteer management</w:t>
      </w:r>
    </w:p>
    <w:p w14:paraId="02B22509" w14:textId="77777777" w:rsidR="004F1D64" w:rsidRPr="004F1D64" w:rsidRDefault="004F1D64" w:rsidP="004F1D64">
      <w:pPr>
        <w:numPr>
          <w:ilvl w:val="0"/>
          <w:numId w:val="1030"/>
        </w:numPr>
        <w:rPr>
          <w:rFonts w:cs="Times New Roman"/>
          <w:szCs w:val="24"/>
          <w:lang w:val="en-PH"/>
        </w:rPr>
      </w:pPr>
      <w:r w:rsidRPr="004F1D64">
        <w:rPr>
          <w:rFonts w:cs="Times New Roman"/>
          <w:szCs w:val="24"/>
          <w:lang w:val="en-PH"/>
        </w:rPr>
        <w:t>Ethical decision-making</w:t>
      </w:r>
    </w:p>
    <w:p w14:paraId="0743731C" w14:textId="77777777" w:rsidR="004F1D64" w:rsidRPr="004F1D64" w:rsidRDefault="004F1D64" w:rsidP="004F1D64">
      <w:pPr>
        <w:rPr>
          <w:rFonts w:cs="Times New Roman"/>
          <w:szCs w:val="24"/>
          <w:lang w:val="en-PH"/>
        </w:rPr>
      </w:pPr>
      <w:r w:rsidRPr="004F1D64">
        <w:rPr>
          <w:rFonts w:cs="Times New Roman"/>
          <w:szCs w:val="24"/>
          <w:lang w:val="en-PH"/>
        </w:rPr>
        <w:t xml:space="preserve">This training transforms BVFA candidates into </w:t>
      </w:r>
      <w:r w:rsidRPr="004F1D64">
        <w:rPr>
          <w:rFonts w:cs="Times New Roman"/>
          <w:b/>
          <w:bCs/>
          <w:szCs w:val="24"/>
          <w:lang w:val="en-PH"/>
        </w:rPr>
        <w:t>community moral leaders and operational facilitators</w:t>
      </w:r>
      <w:r w:rsidRPr="004F1D64">
        <w:rPr>
          <w:rFonts w:cs="Times New Roman"/>
          <w:szCs w:val="24"/>
          <w:lang w:val="en-PH"/>
        </w:rPr>
        <w:t>.</w:t>
      </w:r>
    </w:p>
    <w:p w14:paraId="41A3AC6D" w14:textId="77777777" w:rsidR="004F1D64" w:rsidRPr="004F1D64" w:rsidRDefault="004F1D64" w:rsidP="004F1D64">
      <w:pPr>
        <w:rPr>
          <w:rFonts w:cs="Times New Roman"/>
          <w:szCs w:val="24"/>
          <w:lang w:val="en-PH"/>
        </w:rPr>
      </w:pPr>
      <w:r w:rsidRPr="004F1D64">
        <w:rPr>
          <w:rFonts w:cs="Times New Roman"/>
          <w:szCs w:val="24"/>
          <w:lang w:val="en-PH"/>
        </w:rPr>
        <w:pict w14:anchorId="43E119E7">
          <v:rect id="_x0000_i21253" style="width:0;height:1.5pt" o:hralign="center" o:hrstd="t" o:hr="t" fillcolor="#a0a0a0" stroked="f"/>
        </w:pict>
      </w:r>
    </w:p>
    <w:p w14:paraId="3F1AA55C" w14:textId="77777777" w:rsidR="004F1D64" w:rsidRPr="004F1D64" w:rsidRDefault="004F1D64" w:rsidP="004F1D64">
      <w:pPr>
        <w:rPr>
          <w:rFonts w:cs="Times New Roman"/>
          <w:b/>
          <w:bCs/>
          <w:szCs w:val="24"/>
          <w:lang w:val="en-PH"/>
        </w:rPr>
      </w:pPr>
      <w:r w:rsidRPr="004F1D64">
        <w:rPr>
          <w:rFonts w:cs="Times New Roman"/>
          <w:b/>
          <w:bCs/>
          <w:szCs w:val="24"/>
          <w:lang w:val="en-PH"/>
        </w:rPr>
        <w:t>2.8 – Simulation of Tier 1</w:t>
      </w:r>
    </w:p>
    <w:p w14:paraId="7C4687D2" w14:textId="77777777" w:rsidR="004F1D64" w:rsidRPr="004F1D64" w:rsidRDefault="004F1D64" w:rsidP="004F1D64">
      <w:pPr>
        <w:rPr>
          <w:rFonts w:cs="Times New Roman"/>
          <w:szCs w:val="24"/>
          <w:lang w:val="en-PH"/>
        </w:rPr>
      </w:pPr>
      <w:r w:rsidRPr="004F1D64">
        <w:rPr>
          <w:rFonts w:cs="Times New Roman"/>
          <w:szCs w:val="24"/>
          <w:lang w:val="en-PH"/>
        </w:rPr>
        <w:t xml:space="preserve">Before formal activation, the team conducts a </w:t>
      </w:r>
      <w:r w:rsidRPr="004F1D64">
        <w:rPr>
          <w:rFonts w:cs="Times New Roman"/>
          <w:b/>
          <w:bCs/>
          <w:szCs w:val="24"/>
          <w:lang w:val="en-PH"/>
        </w:rPr>
        <w:t>complete simulation</w:t>
      </w:r>
      <w:r w:rsidRPr="004F1D64">
        <w:rPr>
          <w:rFonts w:cs="Times New Roman"/>
          <w:szCs w:val="24"/>
          <w:lang w:val="en-PH"/>
        </w:rPr>
        <w:t xml:space="preserve"> of Tier 1:</w:t>
      </w:r>
    </w:p>
    <w:p w14:paraId="38D5757B" w14:textId="77777777" w:rsidR="004F1D64" w:rsidRPr="004F1D64" w:rsidRDefault="004F1D64" w:rsidP="004F1D64">
      <w:pPr>
        <w:numPr>
          <w:ilvl w:val="0"/>
          <w:numId w:val="1031"/>
        </w:numPr>
        <w:rPr>
          <w:rFonts w:cs="Times New Roman"/>
          <w:szCs w:val="24"/>
          <w:lang w:val="en-PH"/>
        </w:rPr>
      </w:pPr>
      <w:r w:rsidRPr="004F1D64">
        <w:rPr>
          <w:rFonts w:cs="Times New Roman"/>
          <w:szCs w:val="24"/>
          <w:lang w:val="en-PH"/>
        </w:rPr>
        <w:t>Practice moral recovery sessions</w:t>
      </w:r>
    </w:p>
    <w:p w14:paraId="7008C2A0" w14:textId="77777777" w:rsidR="004F1D64" w:rsidRPr="004F1D64" w:rsidRDefault="004F1D64" w:rsidP="004F1D64">
      <w:pPr>
        <w:numPr>
          <w:ilvl w:val="0"/>
          <w:numId w:val="1031"/>
        </w:numPr>
        <w:rPr>
          <w:rFonts w:cs="Times New Roman"/>
          <w:szCs w:val="24"/>
          <w:lang w:val="en-PH"/>
        </w:rPr>
      </w:pPr>
      <w:r w:rsidRPr="004F1D64">
        <w:rPr>
          <w:rFonts w:cs="Times New Roman"/>
          <w:szCs w:val="24"/>
          <w:lang w:val="en-PH"/>
        </w:rPr>
        <w:t>Simulate participant reflection cycles</w:t>
      </w:r>
    </w:p>
    <w:p w14:paraId="1B1F7741" w14:textId="77777777" w:rsidR="004F1D64" w:rsidRPr="004F1D64" w:rsidRDefault="004F1D64" w:rsidP="004F1D64">
      <w:pPr>
        <w:numPr>
          <w:ilvl w:val="0"/>
          <w:numId w:val="1031"/>
        </w:numPr>
        <w:rPr>
          <w:rFonts w:cs="Times New Roman"/>
          <w:szCs w:val="24"/>
          <w:lang w:val="en-PH"/>
        </w:rPr>
      </w:pPr>
      <w:r w:rsidRPr="004F1D64">
        <w:rPr>
          <w:rFonts w:cs="Times New Roman"/>
          <w:szCs w:val="24"/>
          <w:lang w:val="en-PH"/>
        </w:rPr>
        <w:t>Trial dashboard reporting</w:t>
      </w:r>
    </w:p>
    <w:p w14:paraId="212EA74C" w14:textId="77777777" w:rsidR="004F1D64" w:rsidRPr="004F1D64" w:rsidRDefault="004F1D64" w:rsidP="004F1D64">
      <w:pPr>
        <w:numPr>
          <w:ilvl w:val="0"/>
          <w:numId w:val="1031"/>
        </w:numPr>
        <w:rPr>
          <w:rFonts w:cs="Times New Roman"/>
          <w:szCs w:val="24"/>
          <w:lang w:val="en-PH"/>
        </w:rPr>
      </w:pPr>
      <w:r w:rsidRPr="004F1D64">
        <w:rPr>
          <w:rFonts w:cs="Times New Roman"/>
          <w:szCs w:val="24"/>
          <w:lang w:val="en-PH"/>
        </w:rPr>
        <w:t>Mock facilitation of moral formation modules</w:t>
      </w:r>
    </w:p>
    <w:p w14:paraId="15D4C84F" w14:textId="77777777" w:rsidR="004F1D64" w:rsidRPr="004F1D64" w:rsidRDefault="004F1D64" w:rsidP="004F1D64">
      <w:pPr>
        <w:numPr>
          <w:ilvl w:val="0"/>
          <w:numId w:val="1031"/>
        </w:numPr>
        <w:rPr>
          <w:rFonts w:cs="Times New Roman"/>
          <w:szCs w:val="24"/>
          <w:lang w:val="en-PH"/>
        </w:rPr>
      </w:pPr>
      <w:r w:rsidRPr="004F1D64">
        <w:rPr>
          <w:rFonts w:cs="Times New Roman"/>
          <w:szCs w:val="24"/>
          <w:lang w:val="en-PH"/>
        </w:rPr>
        <w:t>Evaluation of facilitation and leadership quality</w:t>
      </w:r>
    </w:p>
    <w:p w14:paraId="1F152CEF" w14:textId="77777777" w:rsidR="004F1D64" w:rsidRPr="004F1D64" w:rsidRDefault="004F1D64" w:rsidP="004F1D64">
      <w:pPr>
        <w:rPr>
          <w:rFonts w:cs="Times New Roman"/>
          <w:szCs w:val="24"/>
          <w:lang w:val="en-PH"/>
        </w:rPr>
      </w:pPr>
      <w:r w:rsidRPr="004F1D64">
        <w:rPr>
          <w:rFonts w:cs="Times New Roman"/>
          <w:szCs w:val="24"/>
          <w:lang w:val="en-PH"/>
        </w:rPr>
        <w:t>This ensures operational confidence and readiness.</w:t>
      </w:r>
    </w:p>
    <w:p w14:paraId="0A698313" w14:textId="77777777" w:rsidR="004F1D64" w:rsidRPr="004F1D64" w:rsidRDefault="004F1D64" w:rsidP="004F1D64">
      <w:pPr>
        <w:rPr>
          <w:rFonts w:cs="Times New Roman"/>
          <w:szCs w:val="24"/>
          <w:lang w:val="en-PH"/>
        </w:rPr>
      </w:pPr>
      <w:r w:rsidRPr="004F1D64">
        <w:rPr>
          <w:rFonts w:cs="Times New Roman"/>
          <w:szCs w:val="24"/>
          <w:lang w:val="en-PH"/>
        </w:rPr>
        <w:pict w14:anchorId="2DAB8916">
          <v:rect id="_x0000_i21254" style="width:0;height:1.5pt" o:hralign="center" o:hrstd="t" o:hr="t" fillcolor="#a0a0a0" stroked="f"/>
        </w:pict>
      </w:r>
    </w:p>
    <w:p w14:paraId="0CD636DD" w14:textId="77777777" w:rsidR="004F1D64" w:rsidRPr="004F1D64" w:rsidRDefault="004F1D64" w:rsidP="004F1D64">
      <w:pPr>
        <w:rPr>
          <w:rFonts w:cs="Times New Roman"/>
          <w:b/>
          <w:bCs/>
          <w:szCs w:val="24"/>
          <w:lang w:val="en-PH"/>
        </w:rPr>
      </w:pPr>
      <w:r w:rsidRPr="004F1D64">
        <w:rPr>
          <w:rFonts w:cs="Times New Roman"/>
          <w:b/>
          <w:bCs/>
          <w:szCs w:val="24"/>
          <w:lang w:val="en-PH"/>
        </w:rPr>
        <w:t>2.9 – Induction of BVFA Officers</w:t>
      </w:r>
    </w:p>
    <w:p w14:paraId="1103704A" w14:textId="77777777" w:rsidR="004F1D64" w:rsidRPr="004F1D64" w:rsidRDefault="004F1D64" w:rsidP="00F92337">
      <w:pPr>
        <w:jc w:val="both"/>
        <w:rPr>
          <w:rFonts w:cs="Times New Roman"/>
          <w:szCs w:val="24"/>
          <w:lang w:val="en-PH"/>
        </w:rPr>
      </w:pPr>
      <w:r w:rsidRPr="004F1D64">
        <w:rPr>
          <w:rFonts w:cs="Times New Roman"/>
          <w:szCs w:val="24"/>
          <w:lang w:val="en-PH"/>
        </w:rPr>
        <w:t xml:space="preserve">After completing training, the barangay conducts an </w:t>
      </w:r>
      <w:r w:rsidRPr="004F1D64">
        <w:rPr>
          <w:rFonts w:cs="Times New Roman"/>
          <w:b/>
          <w:bCs/>
          <w:szCs w:val="24"/>
          <w:lang w:val="en-PH"/>
        </w:rPr>
        <w:t>induction ceremony</w:t>
      </w:r>
      <w:r w:rsidRPr="004F1D64">
        <w:rPr>
          <w:rFonts w:cs="Times New Roman"/>
          <w:szCs w:val="24"/>
          <w:lang w:val="en-PH"/>
        </w:rPr>
        <w:t xml:space="preserve"> installing officers from two leadership legs:</w:t>
      </w:r>
    </w:p>
    <w:p w14:paraId="4BF77C9B" w14:textId="77777777" w:rsidR="004F1D64" w:rsidRPr="004F1D64" w:rsidRDefault="004F1D64" w:rsidP="004F1D64">
      <w:pPr>
        <w:rPr>
          <w:rFonts w:cs="Times New Roman"/>
          <w:b/>
          <w:bCs/>
          <w:szCs w:val="24"/>
          <w:lang w:val="en-PH"/>
        </w:rPr>
      </w:pPr>
      <w:r w:rsidRPr="004F1D64">
        <w:rPr>
          <w:rFonts w:cs="Times New Roman"/>
          <w:b/>
          <w:bCs/>
          <w:szCs w:val="24"/>
          <w:lang w:val="en-PH"/>
        </w:rPr>
        <w:t>A. Moral Leg</w:t>
      </w:r>
    </w:p>
    <w:p w14:paraId="70742936" w14:textId="77777777" w:rsidR="004F1D64" w:rsidRPr="004F1D64" w:rsidRDefault="004F1D64" w:rsidP="004F1D64">
      <w:pPr>
        <w:rPr>
          <w:rFonts w:cs="Times New Roman"/>
          <w:szCs w:val="24"/>
          <w:lang w:val="en-PH"/>
        </w:rPr>
      </w:pPr>
      <w:r w:rsidRPr="004F1D64">
        <w:rPr>
          <w:rFonts w:cs="Times New Roman"/>
          <w:szCs w:val="24"/>
          <w:lang w:val="en-PH"/>
        </w:rPr>
        <w:t>Responsible for:</w:t>
      </w:r>
    </w:p>
    <w:p w14:paraId="335DF3D4" w14:textId="77777777" w:rsidR="004F1D64" w:rsidRPr="004F1D64" w:rsidRDefault="004F1D64" w:rsidP="004F1D64">
      <w:pPr>
        <w:numPr>
          <w:ilvl w:val="0"/>
          <w:numId w:val="1032"/>
        </w:numPr>
        <w:rPr>
          <w:rFonts w:cs="Times New Roman"/>
          <w:szCs w:val="24"/>
          <w:lang w:val="en-PH"/>
        </w:rPr>
      </w:pPr>
      <w:r w:rsidRPr="004F1D64">
        <w:rPr>
          <w:rFonts w:cs="Times New Roman"/>
          <w:szCs w:val="24"/>
          <w:lang w:val="en-PH"/>
        </w:rPr>
        <w:t>Moral formation</w:t>
      </w:r>
    </w:p>
    <w:p w14:paraId="365FE58E" w14:textId="77777777" w:rsidR="004F1D64" w:rsidRPr="004F1D64" w:rsidRDefault="004F1D64" w:rsidP="004F1D64">
      <w:pPr>
        <w:numPr>
          <w:ilvl w:val="0"/>
          <w:numId w:val="1032"/>
        </w:numPr>
        <w:rPr>
          <w:rFonts w:cs="Times New Roman"/>
          <w:szCs w:val="24"/>
          <w:lang w:val="en-PH"/>
        </w:rPr>
      </w:pPr>
      <w:r w:rsidRPr="004F1D64">
        <w:rPr>
          <w:rFonts w:cs="Times New Roman"/>
          <w:szCs w:val="24"/>
          <w:lang w:val="en-PH"/>
        </w:rPr>
        <w:t>Facilitation of Tiers 1–2</w:t>
      </w:r>
    </w:p>
    <w:p w14:paraId="17F654C0" w14:textId="77777777" w:rsidR="004F1D64" w:rsidRPr="004F1D64" w:rsidRDefault="004F1D64" w:rsidP="004F1D64">
      <w:pPr>
        <w:numPr>
          <w:ilvl w:val="0"/>
          <w:numId w:val="1032"/>
        </w:numPr>
        <w:rPr>
          <w:rFonts w:cs="Times New Roman"/>
          <w:szCs w:val="24"/>
          <w:lang w:val="en-PH"/>
        </w:rPr>
      </w:pPr>
      <w:r w:rsidRPr="004F1D64">
        <w:rPr>
          <w:rFonts w:cs="Times New Roman"/>
          <w:szCs w:val="24"/>
          <w:lang w:val="en-PH"/>
        </w:rPr>
        <w:t>Documentation of moral progress</w:t>
      </w:r>
    </w:p>
    <w:p w14:paraId="601E0D42" w14:textId="77777777" w:rsidR="004F1D64" w:rsidRPr="004F1D64" w:rsidRDefault="004F1D64" w:rsidP="004F1D64">
      <w:pPr>
        <w:numPr>
          <w:ilvl w:val="0"/>
          <w:numId w:val="1032"/>
        </w:numPr>
        <w:rPr>
          <w:rFonts w:cs="Times New Roman"/>
          <w:szCs w:val="24"/>
          <w:lang w:val="en-PH"/>
        </w:rPr>
      </w:pPr>
      <w:r w:rsidRPr="004F1D64">
        <w:rPr>
          <w:rFonts w:cs="Times New Roman"/>
          <w:szCs w:val="24"/>
          <w:lang w:val="en-PH"/>
        </w:rPr>
        <w:t>Leading reflection and values sessions</w:t>
      </w:r>
    </w:p>
    <w:p w14:paraId="7BEF9010" w14:textId="77777777" w:rsidR="004F1D64" w:rsidRPr="004F1D64" w:rsidRDefault="004F1D64" w:rsidP="004F1D64">
      <w:pPr>
        <w:rPr>
          <w:rFonts w:cs="Times New Roman"/>
          <w:b/>
          <w:bCs/>
          <w:szCs w:val="24"/>
          <w:lang w:val="en-PH"/>
        </w:rPr>
      </w:pPr>
      <w:r w:rsidRPr="004F1D64">
        <w:rPr>
          <w:rFonts w:cs="Times New Roman"/>
          <w:b/>
          <w:bCs/>
          <w:szCs w:val="24"/>
          <w:lang w:val="en-PH"/>
        </w:rPr>
        <w:t>B. Community Services Leg</w:t>
      </w:r>
    </w:p>
    <w:p w14:paraId="3076B604" w14:textId="77777777" w:rsidR="004F1D64" w:rsidRPr="004F1D64" w:rsidRDefault="004F1D64" w:rsidP="004F1D64">
      <w:pPr>
        <w:rPr>
          <w:rFonts w:cs="Times New Roman"/>
          <w:szCs w:val="24"/>
          <w:lang w:val="en-PH"/>
        </w:rPr>
      </w:pPr>
      <w:r w:rsidRPr="004F1D64">
        <w:rPr>
          <w:rFonts w:cs="Times New Roman"/>
          <w:szCs w:val="24"/>
          <w:lang w:val="en-PH"/>
        </w:rPr>
        <w:t>Responsible for:</w:t>
      </w:r>
    </w:p>
    <w:p w14:paraId="55318933" w14:textId="77777777" w:rsidR="004F1D64" w:rsidRPr="004F1D64" w:rsidRDefault="004F1D64" w:rsidP="004F1D64">
      <w:pPr>
        <w:numPr>
          <w:ilvl w:val="0"/>
          <w:numId w:val="1033"/>
        </w:numPr>
        <w:rPr>
          <w:rFonts w:cs="Times New Roman"/>
          <w:szCs w:val="24"/>
          <w:lang w:val="en-PH"/>
        </w:rPr>
      </w:pPr>
      <w:r w:rsidRPr="004F1D64">
        <w:rPr>
          <w:rFonts w:cs="Times New Roman"/>
          <w:szCs w:val="24"/>
          <w:lang w:val="en-PH"/>
        </w:rPr>
        <w:t>Planning and executing community service activities</w:t>
      </w:r>
    </w:p>
    <w:p w14:paraId="686949E2" w14:textId="77777777" w:rsidR="004F1D64" w:rsidRPr="004F1D64" w:rsidRDefault="004F1D64" w:rsidP="004F1D64">
      <w:pPr>
        <w:numPr>
          <w:ilvl w:val="0"/>
          <w:numId w:val="1033"/>
        </w:numPr>
        <w:rPr>
          <w:rFonts w:cs="Times New Roman"/>
          <w:szCs w:val="24"/>
          <w:lang w:val="en-PH"/>
        </w:rPr>
      </w:pPr>
      <w:r w:rsidRPr="004F1D64">
        <w:rPr>
          <w:rFonts w:cs="Times New Roman"/>
          <w:szCs w:val="24"/>
          <w:lang w:val="en-PH"/>
        </w:rPr>
        <w:t>Handling volunteer mobilization</w:t>
      </w:r>
    </w:p>
    <w:p w14:paraId="2A445392" w14:textId="77777777" w:rsidR="004F1D64" w:rsidRPr="004F1D64" w:rsidRDefault="004F1D64" w:rsidP="004F1D64">
      <w:pPr>
        <w:numPr>
          <w:ilvl w:val="0"/>
          <w:numId w:val="1033"/>
        </w:numPr>
        <w:rPr>
          <w:rFonts w:cs="Times New Roman"/>
          <w:szCs w:val="24"/>
          <w:lang w:val="en-PH"/>
        </w:rPr>
      </w:pPr>
      <w:r w:rsidRPr="004F1D64">
        <w:rPr>
          <w:rFonts w:cs="Times New Roman"/>
          <w:szCs w:val="24"/>
          <w:lang w:val="en-PH"/>
        </w:rPr>
        <w:t>Managing Tier 3–4 implementation</w:t>
      </w:r>
    </w:p>
    <w:p w14:paraId="1A46D42B" w14:textId="77777777" w:rsidR="004F1D64" w:rsidRPr="004F1D64" w:rsidRDefault="004F1D64" w:rsidP="004F1D64">
      <w:pPr>
        <w:numPr>
          <w:ilvl w:val="0"/>
          <w:numId w:val="1033"/>
        </w:numPr>
        <w:rPr>
          <w:rFonts w:cs="Times New Roman"/>
          <w:szCs w:val="24"/>
          <w:lang w:val="en-PH"/>
        </w:rPr>
      </w:pPr>
      <w:r w:rsidRPr="004F1D64">
        <w:rPr>
          <w:rFonts w:cs="Times New Roman"/>
          <w:szCs w:val="24"/>
          <w:lang w:val="en-PH"/>
        </w:rPr>
        <w:t>Coordinating barangay-wide service outreach</w:t>
      </w:r>
    </w:p>
    <w:p w14:paraId="2A463E14" w14:textId="77777777" w:rsidR="004F1D64" w:rsidRPr="004F1D64" w:rsidRDefault="004F1D64" w:rsidP="004F1D64">
      <w:pPr>
        <w:rPr>
          <w:rFonts w:cs="Times New Roman"/>
          <w:szCs w:val="24"/>
          <w:lang w:val="en-PH"/>
        </w:rPr>
      </w:pPr>
      <w:r w:rsidRPr="004F1D64">
        <w:rPr>
          <w:rFonts w:cs="Times New Roman"/>
          <w:szCs w:val="24"/>
          <w:lang w:val="en-PH"/>
        </w:rPr>
        <w:t xml:space="preserve">This creates a </w:t>
      </w:r>
      <w:r w:rsidRPr="004F1D64">
        <w:rPr>
          <w:rFonts w:cs="Times New Roman"/>
          <w:b/>
          <w:bCs/>
          <w:szCs w:val="24"/>
          <w:lang w:val="en-PH"/>
        </w:rPr>
        <w:t>balanced BVFA structure</w:t>
      </w:r>
      <w:r w:rsidRPr="004F1D64">
        <w:rPr>
          <w:rFonts w:cs="Times New Roman"/>
          <w:szCs w:val="24"/>
          <w:lang w:val="en-PH"/>
        </w:rPr>
        <w:t xml:space="preserve"> capable of moral and civic transformation.</w:t>
      </w:r>
    </w:p>
    <w:p w14:paraId="63C8518A" w14:textId="77777777" w:rsidR="004F1D64" w:rsidRPr="004F1D64" w:rsidRDefault="004F1D64" w:rsidP="004F1D64">
      <w:pPr>
        <w:rPr>
          <w:rFonts w:cs="Times New Roman"/>
          <w:szCs w:val="24"/>
          <w:lang w:val="en-PH"/>
        </w:rPr>
      </w:pPr>
      <w:r w:rsidRPr="004F1D64">
        <w:rPr>
          <w:rFonts w:cs="Times New Roman"/>
          <w:szCs w:val="24"/>
          <w:lang w:val="en-PH"/>
        </w:rPr>
        <w:pict w14:anchorId="28B6E67D">
          <v:rect id="_x0000_i21255" style="width:0;height:1.5pt" o:hralign="center" o:hrstd="t" o:hr="t" fillcolor="#a0a0a0" stroked="f"/>
        </w:pict>
      </w:r>
    </w:p>
    <w:p w14:paraId="16ED17E4" w14:textId="77777777" w:rsidR="004F1D64" w:rsidRPr="004F1D64" w:rsidRDefault="004F1D64" w:rsidP="002869CC">
      <w:pPr>
        <w:pStyle w:val="Heading8"/>
        <w:rPr>
          <w:lang w:val="en-PH"/>
        </w:rPr>
      </w:pPr>
      <w:r w:rsidRPr="004F1D64">
        <w:rPr>
          <w:lang w:val="en-PH"/>
        </w:rPr>
        <w:t>3. Outputs</w:t>
      </w:r>
    </w:p>
    <w:p w14:paraId="20BA49DE" w14:textId="77777777" w:rsidR="004F1D64" w:rsidRPr="004F1D64" w:rsidRDefault="004F1D64" w:rsidP="004F1D64">
      <w:pPr>
        <w:rPr>
          <w:rFonts w:cs="Times New Roman"/>
          <w:szCs w:val="24"/>
          <w:lang w:val="en-PH"/>
        </w:rPr>
      </w:pPr>
      <w:r w:rsidRPr="004F1D64">
        <w:rPr>
          <w:rFonts w:cs="Times New Roman"/>
          <w:szCs w:val="24"/>
          <w:lang w:val="en-PH"/>
        </w:rPr>
        <w:t>The Barangay Rollout produces four major outputs:</w:t>
      </w:r>
    </w:p>
    <w:p w14:paraId="25B07A6E" w14:textId="77777777" w:rsidR="004F1D64" w:rsidRPr="004F1D64" w:rsidRDefault="004F1D64" w:rsidP="004F1D64">
      <w:pPr>
        <w:rPr>
          <w:rFonts w:cs="Times New Roman"/>
          <w:szCs w:val="24"/>
          <w:lang w:val="en-PH"/>
        </w:rPr>
      </w:pPr>
      <w:r w:rsidRPr="004F1D64">
        <w:rPr>
          <w:rFonts w:cs="Times New Roman"/>
          <w:szCs w:val="24"/>
          <w:lang w:val="en-PH"/>
        </w:rPr>
        <w:pict w14:anchorId="0BB5068E">
          <v:rect id="_x0000_i21256" style="width:0;height:1.5pt" o:hralign="center" o:hrstd="t" o:hr="t" fillcolor="#a0a0a0" stroked="f"/>
        </w:pict>
      </w:r>
    </w:p>
    <w:p w14:paraId="7E558AF3" w14:textId="77777777" w:rsidR="004F1D64" w:rsidRPr="004F1D64" w:rsidRDefault="004F1D64" w:rsidP="004F1D64">
      <w:pPr>
        <w:rPr>
          <w:rFonts w:cs="Times New Roman"/>
          <w:b/>
          <w:bCs/>
          <w:szCs w:val="24"/>
          <w:lang w:val="en-PH"/>
        </w:rPr>
      </w:pPr>
      <w:r w:rsidRPr="004F1D64">
        <w:rPr>
          <w:rFonts w:cs="Times New Roman"/>
          <w:b/>
          <w:bCs/>
          <w:szCs w:val="24"/>
          <w:lang w:val="en-PH"/>
        </w:rPr>
        <w:t>3.1 – Fully Established BVFA (Two-Leg Structure)</w:t>
      </w:r>
    </w:p>
    <w:p w14:paraId="32C086F0" w14:textId="77777777" w:rsidR="004F1D64" w:rsidRPr="004F1D64" w:rsidRDefault="004F1D64" w:rsidP="004F1D64">
      <w:pPr>
        <w:rPr>
          <w:rFonts w:cs="Times New Roman"/>
          <w:szCs w:val="24"/>
          <w:lang w:val="en-PH"/>
        </w:rPr>
      </w:pPr>
      <w:r w:rsidRPr="004F1D64">
        <w:rPr>
          <w:rFonts w:cs="Times New Roman"/>
          <w:szCs w:val="24"/>
          <w:lang w:val="en-PH"/>
        </w:rPr>
        <w:t>A complete BVFA team composed of:</w:t>
      </w:r>
    </w:p>
    <w:p w14:paraId="1F056601" w14:textId="77777777" w:rsidR="004F1D64" w:rsidRPr="004F1D64" w:rsidRDefault="004F1D64" w:rsidP="004F1D64">
      <w:pPr>
        <w:numPr>
          <w:ilvl w:val="0"/>
          <w:numId w:val="1034"/>
        </w:numPr>
        <w:rPr>
          <w:rFonts w:cs="Times New Roman"/>
          <w:szCs w:val="24"/>
          <w:lang w:val="en-PH"/>
        </w:rPr>
      </w:pPr>
      <w:r w:rsidRPr="004F1D64">
        <w:rPr>
          <w:rFonts w:cs="Times New Roman"/>
          <w:szCs w:val="24"/>
          <w:lang w:val="en-PH"/>
        </w:rPr>
        <w:t>Moral Leg Officers</w:t>
      </w:r>
    </w:p>
    <w:p w14:paraId="2D26EC69" w14:textId="77777777" w:rsidR="004F1D64" w:rsidRPr="004F1D64" w:rsidRDefault="004F1D64" w:rsidP="004F1D64">
      <w:pPr>
        <w:numPr>
          <w:ilvl w:val="0"/>
          <w:numId w:val="1034"/>
        </w:numPr>
        <w:rPr>
          <w:rFonts w:cs="Times New Roman"/>
          <w:szCs w:val="24"/>
          <w:lang w:val="en-PH"/>
        </w:rPr>
      </w:pPr>
      <w:r w:rsidRPr="004F1D64">
        <w:rPr>
          <w:rFonts w:cs="Times New Roman"/>
          <w:szCs w:val="24"/>
          <w:lang w:val="en-PH"/>
        </w:rPr>
        <w:t>Community Services Leg Officers</w:t>
      </w:r>
    </w:p>
    <w:p w14:paraId="49484CE3" w14:textId="77777777" w:rsidR="004F1D64" w:rsidRPr="004F1D64" w:rsidRDefault="004F1D64" w:rsidP="004F1D64">
      <w:pPr>
        <w:numPr>
          <w:ilvl w:val="0"/>
          <w:numId w:val="1034"/>
        </w:numPr>
        <w:rPr>
          <w:rFonts w:cs="Times New Roman"/>
          <w:szCs w:val="24"/>
          <w:lang w:val="en-PH"/>
        </w:rPr>
      </w:pPr>
      <w:r w:rsidRPr="004F1D64">
        <w:rPr>
          <w:rFonts w:cs="Times New Roman"/>
          <w:szCs w:val="24"/>
          <w:lang w:val="en-PH"/>
        </w:rPr>
        <w:t>Dashboard &amp; MEL aides</w:t>
      </w:r>
    </w:p>
    <w:p w14:paraId="75BA8B03" w14:textId="77777777" w:rsidR="004F1D64" w:rsidRPr="004F1D64" w:rsidRDefault="004F1D64" w:rsidP="004F1D64">
      <w:pPr>
        <w:numPr>
          <w:ilvl w:val="0"/>
          <w:numId w:val="1034"/>
        </w:numPr>
        <w:rPr>
          <w:rFonts w:cs="Times New Roman"/>
          <w:szCs w:val="24"/>
          <w:lang w:val="en-PH"/>
        </w:rPr>
      </w:pPr>
      <w:r w:rsidRPr="004F1D64">
        <w:rPr>
          <w:rFonts w:cs="Times New Roman"/>
          <w:szCs w:val="24"/>
          <w:lang w:val="en-PH"/>
        </w:rPr>
        <w:t>BVFA Secretariat</w:t>
      </w:r>
    </w:p>
    <w:p w14:paraId="1073D72C" w14:textId="77777777" w:rsidR="004F1D64" w:rsidRPr="004F1D64" w:rsidRDefault="004F1D64" w:rsidP="004F1D64">
      <w:pPr>
        <w:numPr>
          <w:ilvl w:val="0"/>
          <w:numId w:val="1034"/>
        </w:numPr>
        <w:rPr>
          <w:rFonts w:cs="Times New Roman"/>
          <w:szCs w:val="24"/>
          <w:lang w:val="en-PH"/>
        </w:rPr>
      </w:pPr>
      <w:r w:rsidRPr="004F1D64">
        <w:rPr>
          <w:rFonts w:cs="Times New Roman"/>
          <w:szCs w:val="24"/>
          <w:lang w:val="en-PH"/>
        </w:rPr>
        <w:t>Support volunteer groups</w:t>
      </w:r>
    </w:p>
    <w:p w14:paraId="471267CF" w14:textId="77777777" w:rsidR="004F1D64" w:rsidRPr="004F1D64" w:rsidRDefault="004F1D64" w:rsidP="004F1D64">
      <w:pPr>
        <w:rPr>
          <w:rFonts w:cs="Times New Roman"/>
          <w:szCs w:val="24"/>
          <w:lang w:val="en-PH"/>
        </w:rPr>
      </w:pPr>
      <w:r w:rsidRPr="004F1D64">
        <w:rPr>
          <w:rFonts w:cs="Times New Roman"/>
          <w:szCs w:val="24"/>
          <w:lang w:val="en-PH"/>
        </w:rPr>
        <w:t xml:space="preserve">This becomes the </w:t>
      </w:r>
      <w:r w:rsidRPr="004F1D64">
        <w:rPr>
          <w:rFonts w:cs="Times New Roman"/>
          <w:b/>
          <w:bCs/>
          <w:szCs w:val="24"/>
          <w:lang w:val="en-PH"/>
        </w:rPr>
        <w:t>barangay’s transformation leadership team</w:t>
      </w:r>
      <w:r w:rsidRPr="004F1D64">
        <w:rPr>
          <w:rFonts w:cs="Times New Roman"/>
          <w:szCs w:val="24"/>
          <w:lang w:val="en-PH"/>
        </w:rPr>
        <w:t>.</w:t>
      </w:r>
    </w:p>
    <w:p w14:paraId="28254C37" w14:textId="77777777" w:rsidR="004F1D64" w:rsidRPr="004F1D64" w:rsidRDefault="004F1D64" w:rsidP="004F1D64">
      <w:pPr>
        <w:rPr>
          <w:rFonts w:cs="Times New Roman"/>
          <w:szCs w:val="24"/>
          <w:lang w:val="en-PH"/>
        </w:rPr>
      </w:pPr>
      <w:r w:rsidRPr="004F1D64">
        <w:rPr>
          <w:rFonts w:cs="Times New Roman"/>
          <w:szCs w:val="24"/>
          <w:lang w:val="en-PH"/>
        </w:rPr>
        <w:pict w14:anchorId="3AC93174">
          <v:rect id="_x0000_i21257" style="width:0;height:1.5pt" o:hralign="center" o:hrstd="t" o:hr="t" fillcolor="#a0a0a0" stroked="f"/>
        </w:pict>
      </w:r>
    </w:p>
    <w:p w14:paraId="39E98F8E" w14:textId="77777777" w:rsidR="004F1D64" w:rsidRPr="004F1D64" w:rsidRDefault="004F1D64" w:rsidP="004F1D64">
      <w:pPr>
        <w:rPr>
          <w:rFonts w:cs="Times New Roman"/>
          <w:b/>
          <w:bCs/>
          <w:szCs w:val="24"/>
          <w:lang w:val="en-PH"/>
        </w:rPr>
      </w:pPr>
      <w:r w:rsidRPr="004F1D64">
        <w:rPr>
          <w:rFonts w:cs="Times New Roman"/>
          <w:b/>
          <w:bCs/>
          <w:szCs w:val="24"/>
          <w:lang w:val="en-PH"/>
        </w:rPr>
        <w:t>3.2 – Barangay Dashboard Node Operational</w:t>
      </w:r>
    </w:p>
    <w:p w14:paraId="50350F8E" w14:textId="77777777" w:rsidR="004F1D64" w:rsidRPr="004F1D64" w:rsidRDefault="004F1D64" w:rsidP="004F1D64">
      <w:pPr>
        <w:rPr>
          <w:rFonts w:cs="Times New Roman"/>
          <w:szCs w:val="24"/>
          <w:lang w:val="en-PH"/>
        </w:rPr>
      </w:pPr>
      <w:r w:rsidRPr="004F1D64">
        <w:rPr>
          <w:rFonts w:cs="Times New Roman"/>
          <w:szCs w:val="24"/>
          <w:lang w:val="en-PH"/>
        </w:rPr>
        <w:t>The barangay dashboard node is activated with:</w:t>
      </w:r>
    </w:p>
    <w:p w14:paraId="1EA293AE" w14:textId="77777777" w:rsidR="004F1D64" w:rsidRPr="004F1D64" w:rsidRDefault="004F1D64" w:rsidP="004F1D64">
      <w:pPr>
        <w:numPr>
          <w:ilvl w:val="0"/>
          <w:numId w:val="1035"/>
        </w:numPr>
        <w:rPr>
          <w:rFonts w:cs="Times New Roman"/>
          <w:szCs w:val="24"/>
          <w:lang w:val="en-PH"/>
        </w:rPr>
      </w:pPr>
      <w:r w:rsidRPr="004F1D64">
        <w:rPr>
          <w:rFonts w:cs="Times New Roman"/>
          <w:szCs w:val="24"/>
          <w:lang w:val="en-PH"/>
        </w:rPr>
        <w:t>Participant profiles encoded</w:t>
      </w:r>
    </w:p>
    <w:p w14:paraId="5E082C90" w14:textId="77777777" w:rsidR="004F1D64" w:rsidRPr="004F1D64" w:rsidRDefault="004F1D64" w:rsidP="004F1D64">
      <w:pPr>
        <w:numPr>
          <w:ilvl w:val="0"/>
          <w:numId w:val="1035"/>
        </w:numPr>
        <w:rPr>
          <w:rFonts w:cs="Times New Roman"/>
          <w:szCs w:val="24"/>
          <w:lang w:val="en-PH"/>
        </w:rPr>
      </w:pPr>
      <w:r w:rsidRPr="004F1D64">
        <w:rPr>
          <w:rFonts w:cs="Times New Roman"/>
          <w:szCs w:val="24"/>
          <w:lang w:val="en-PH"/>
        </w:rPr>
        <w:t>BVFA attendance tracking</w:t>
      </w:r>
    </w:p>
    <w:p w14:paraId="7AA26C8C" w14:textId="77777777" w:rsidR="004F1D64" w:rsidRPr="004F1D64" w:rsidRDefault="004F1D64" w:rsidP="004F1D64">
      <w:pPr>
        <w:numPr>
          <w:ilvl w:val="0"/>
          <w:numId w:val="1035"/>
        </w:numPr>
        <w:rPr>
          <w:rFonts w:cs="Times New Roman"/>
          <w:szCs w:val="24"/>
          <w:lang w:val="en-PH"/>
        </w:rPr>
      </w:pPr>
      <w:r w:rsidRPr="004F1D64">
        <w:rPr>
          <w:rFonts w:cs="Times New Roman"/>
          <w:szCs w:val="24"/>
          <w:lang w:val="en-PH"/>
        </w:rPr>
        <w:t>Moral indicators submission</w:t>
      </w:r>
    </w:p>
    <w:p w14:paraId="442B27B4" w14:textId="77777777" w:rsidR="004F1D64" w:rsidRPr="004F1D64" w:rsidRDefault="004F1D64" w:rsidP="004F1D64">
      <w:pPr>
        <w:numPr>
          <w:ilvl w:val="0"/>
          <w:numId w:val="1035"/>
        </w:numPr>
        <w:rPr>
          <w:rFonts w:cs="Times New Roman"/>
          <w:szCs w:val="24"/>
          <w:lang w:val="en-PH"/>
        </w:rPr>
      </w:pPr>
      <w:r w:rsidRPr="004F1D64">
        <w:rPr>
          <w:rFonts w:cs="Times New Roman"/>
          <w:szCs w:val="24"/>
          <w:lang w:val="en-PH"/>
        </w:rPr>
        <w:t>Barangay-to-municipal reporting pathways</w:t>
      </w:r>
    </w:p>
    <w:p w14:paraId="469EED25" w14:textId="77777777" w:rsidR="004F1D64" w:rsidRPr="004F1D64" w:rsidRDefault="004F1D64" w:rsidP="004F1D64">
      <w:pPr>
        <w:numPr>
          <w:ilvl w:val="0"/>
          <w:numId w:val="1035"/>
        </w:numPr>
        <w:rPr>
          <w:rFonts w:cs="Times New Roman"/>
          <w:szCs w:val="24"/>
          <w:lang w:val="en-PH"/>
        </w:rPr>
      </w:pPr>
      <w:r w:rsidRPr="004F1D64">
        <w:rPr>
          <w:rFonts w:cs="Times New Roman"/>
          <w:szCs w:val="24"/>
          <w:lang w:val="en-PH"/>
        </w:rPr>
        <w:t>Validation chains for Tier 1 readiness</w:t>
      </w:r>
    </w:p>
    <w:p w14:paraId="59FC8C97" w14:textId="77777777" w:rsidR="004F1D64" w:rsidRPr="004F1D64" w:rsidRDefault="004F1D64" w:rsidP="004F1D64">
      <w:pPr>
        <w:rPr>
          <w:rFonts w:cs="Times New Roman"/>
          <w:szCs w:val="24"/>
          <w:lang w:val="en-PH"/>
        </w:rPr>
      </w:pPr>
      <w:r w:rsidRPr="004F1D64">
        <w:rPr>
          <w:rFonts w:cs="Times New Roman"/>
          <w:szCs w:val="24"/>
          <w:lang w:val="en-PH"/>
        </w:rPr>
        <w:pict w14:anchorId="537B0E00">
          <v:rect id="_x0000_i21258" style="width:0;height:1.5pt" o:hralign="center" o:hrstd="t" o:hr="t" fillcolor="#a0a0a0" stroked="f"/>
        </w:pict>
      </w:r>
    </w:p>
    <w:p w14:paraId="48AA6920" w14:textId="77777777" w:rsidR="004F1D64" w:rsidRPr="004F1D64" w:rsidRDefault="004F1D64" w:rsidP="004F1D64">
      <w:pPr>
        <w:rPr>
          <w:rFonts w:cs="Times New Roman"/>
          <w:b/>
          <w:bCs/>
          <w:szCs w:val="24"/>
          <w:lang w:val="en-PH"/>
        </w:rPr>
      </w:pPr>
      <w:r w:rsidRPr="004F1D64">
        <w:rPr>
          <w:rFonts w:cs="Times New Roman"/>
          <w:b/>
          <w:bCs/>
          <w:szCs w:val="24"/>
          <w:lang w:val="en-PH"/>
        </w:rPr>
        <w:t>3.3 – Recognized Moral Exemplars &amp; Inducted Officers</w:t>
      </w:r>
    </w:p>
    <w:p w14:paraId="4C8FDC85" w14:textId="77777777" w:rsidR="004F1D64" w:rsidRPr="004F1D64" w:rsidRDefault="004F1D64" w:rsidP="004F1D64">
      <w:pPr>
        <w:rPr>
          <w:rFonts w:cs="Times New Roman"/>
          <w:szCs w:val="24"/>
          <w:lang w:val="en-PH"/>
        </w:rPr>
      </w:pPr>
      <w:r w:rsidRPr="004F1D64">
        <w:rPr>
          <w:rFonts w:cs="Times New Roman"/>
          <w:szCs w:val="24"/>
          <w:lang w:val="en-PH"/>
        </w:rPr>
        <w:t>Barangay-level recognition ensures:</w:t>
      </w:r>
    </w:p>
    <w:p w14:paraId="460BC9BC" w14:textId="77777777" w:rsidR="004F1D64" w:rsidRPr="004F1D64" w:rsidRDefault="004F1D64" w:rsidP="004F1D64">
      <w:pPr>
        <w:numPr>
          <w:ilvl w:val="0"/>
          <w:numId w:val="1036"/>
        </w:numPr>
        <w:rPr>
          <w:rFonts w:cs="Times New Roman"/>
          <w:szCs w:val="24"/>
          <w:lang w:val="en-PH"/>
        </w:rPr>
      </w:pPr>
      <w:r w:rsidRPr="004F1D64">
        <w:rPr>
          <w:rFonts w:cs="Times New Roman"/>
          <w:szCs w:val="24"/>
          <w:lang w:val="en-PH"/>
        </w:rPr>
        <w:t>High morale</w:t>
      </w:r>
    </w:p>
    <w:p w14:paraId="4D470EF5" w14:textId="77777777" w:rsidR="004F1D64" w:rsidRPr="004F1D64" w:rsidRDefault="004F1D64" w:rsidP="004F1D64">
      <w:pPr>
        <w:numPr>
          <w:ilvl w:val="0"/>
          <w:numId w:val="1036"/>
        </w:numPr>
        <w:rPr>
          <w:rFonts w:cs="Times New Roman"/>
          <w:szCs w:val="24"/>
          <w:lang w:val="en-PH"/>
        </w:rPr>
      </w:pPr>
      <w:r w:rsidRPr="004F1D64">
        <w:rPr>
          <w:rFonts w:cs="Times New Roman"/>
          <w:szCs w:val="24"/>
          <w:lang w:val="en-PH"/>
        </w:rPr>
        <w:t>Community-wide legitimacy</w:t>
      </w:r>
    </w:p>
    <w:p w14:paraId="3A15A8CB" w14:textId="77777777" w:rsidR="004F1D64" w:rsidRPr="004F1D64" w:rsidRDefault="004F1D64" w:rsidP="004F1D64">
      <w:pPr>
        <w:numPr>
          <w:ilvl w:val="0"/>
          <w:numId w:val="1036"/>
        </w:numPr>
        <w:rPr>
          <w:rFonts w:cs="Times New Roman"/>
          <w:szCs w:val="24"/>
          <w:lang w:val="en-PH"/>
        </w:rPr>
      </w:pPr>
      <w:r w:rsidRPr="004F1D64">
        <w:rPr>
          <w:rFonts w:cs="Times New Roman"/>
          <w:szCs w:val="24"/>
          <w:lang w:val="en-PH"/>
        </w:rPr>
        <w:t>Moral ownership of the transformation process</w:t>
      </w:r>
    </w:p>
    <w:p w14:paraId="6BF93AC7" w14:textId="77777777" w:rsidR="004F1D64" w:rsidRPr="004F1D64" w:rsidRDefault="004F1D64" w:rsidP="004F1D64">
      <w:pPr>
        <w:rPr>
          <w:rFonts w:cs="Times New Roman"/>
          <w:szCs w:val="24"/>
          <w:lang w:val="en-PH"/>
        </w:rPr>
      </w:pPr>
      <w:r w:rsidRPr="004F1D64">
        <w:rPr>
          <w:rFonts w:cs="Times New Roman"/>
          <w:szCs w:val="24"/>
          <w:lang w:val="en-PH"/>
        </w:rPr>
        <w:t>Officer induction seals their authority and accountability.</w:t>
      </w:r>
    </w:p>
    <w:p w14:paraId="5350C5A0" w14:textId="77777777" w:rsidR="004F1D64" w:rsidRPr="004F1D64" w:rsidRDefault="004F1D64" w:rsidP="004F1D64">
      <w:pPr>
        <w:rPr>
          <w:rFonts w:cs="Times New Roman"/>
          <w:szCs w:val="24"/>
          <w:lang w:val="en-PH"/>
        </w:rPr>
      </w:pPr>
      <w:r w:rsidRPr="004F1D64">
        <w:rPr>
          <w:rFonts w:cs="Times New Roman"/>
          <w:szCs w:val="24"/>
          <w:lang w:val="en-PH"/>
        </w:rPr>
        <w:pict w14:anchorId="32D4EE31">
          <v:rect id="_x0000_i21259" style="width:0;height:1.5pt" o:hralign="center" o:hrstd="t" o:hr="t" fillcolor="#a0a0a0" stroked="f"/>
        </w:pict>
      </w:r>
    </w:p>
    <w:p w14:paraId="5CBA632A" w14:textId="77777777" w:rsidR="004F1D64" w:rsidRPr="004F1D64" w:rsidRDefault="004F1D64" w:rsidP="004F1D64">
      <w:pPr>
        <w:rPr>
          <w:rFonts w:cs="Times New Roman"/>
          <w:b/>
          <w:bCs/>
          <w:szCs w:val="24"/>
          <w:lang w:val="en-PH"/>
        </w:rPr>
      </w:pPr>
      <w:r w:rsidRPr="004F1D64">
        <w:rPr>
          <w:rFonts w:cs="Times New Roman"/>
          <w:b/>
          <w:bCs/>
          <w:szCs w:val="24"/>
          <w:lang w:val="en-PH"/>
        </w:rPr>
        <w:t>3.4 – Completed Barangay–Municipal Alignment</w:t>
      </w:r>
    </w:p>
    <w:p w14:paraId="757B2C81" w14:textId="77777777" w:rsidR="004F1D64" w:rsidRPr="004F1D64" w:rsidRDefault="004F1D64" w:rsidP="004F1D64">
      <w:pPr>
        <w:rPr>
          <w:rFonts w:cs="Times New Roman"/>
          <w:szCs w:val="24"/>
          <w:lang w:val="en-PH"/>
        </w:rPr>
      </w:pPr>
      <w:r w:rsidRPr="004F1D64">
        <w:rPr>
          <w:rFonts w:cs="Times New Roman"/>
          <w:szCs w:val="24"/>
          <w:lang w:val="en-PH"/>
        </w:rPr>
        <w:t>The barangay becomes fully integrated into municipal systems:</w:t>
      </w:r>
    </w:p>
    <w:p w14:paraId="1167406F" w14:textId="77777777" w:rsidR="004F1D64" w:rsidRPr="004F1D64" w:rsidRDefault="004F1D64" w:rsidP="004F1D64">
      <w:pPr>
        <w:numPr>
          <w:ilvl w:val="0"/>
          <w:numId w:val="1037"/>
        </w:numPr>
        <w:rPr>
          <w:rFonts w:cs="Times New Roman"/>
          <w:szCs w:val="24"/>
          <w:lang w:val="en-PH"/>
        </w:rPr>
      </w:pPr>
      <w:r w:rsidRPr="004F1D64">
        <w:rPr>
          <w:rFonts w:cs="Times New Roman"/>
          <w:szCs w:val="24"/>
          <w:lang w:val="en-PH"/>
        </w:rPr>
        <w:t>reporting flows</w:t>
      </w:r>
    </w:p>
    <w:p w14:paraId="411FA7A2" w14:textId="77777777" w:rsidR="004F1D64" w:rsidRPr="004F1D64" w:rsidRDefault="004F1D64" w:rsidP="004F1D64">
      <w:pPr>
        <w:numPr>
          <w:ilvl w:val="0"/>
          <w:numId w:val="1037"/>
        </w:numPr>
        <w:rPr>
          <w:rFonts w:cs="Times New Roman"/>
          <w:szCs w:val="24"/>
          <w:lang w:val="en-PH"/>
        </w:rPr>
      </w:pPr>
      <w:r w:rsidRPr="004F1D64">
        <w:rPr>
          <w:rFonts w:cs="Times New Roman"/>
          <w:szCs w:val="24"/>
          <w:lang w:val="en-PH"/>
        </w:rPr>
        <w:t>validation workflows</w:t>
      </w:r>
    </w:p>
    <w:p w14:paraId="766ECC5D" w14:textId="77777777" w:rsidR="004F1D64" w:rsidRPr="004F1D64" w:rsidRDefault="004F1D64" w:rsidP="004F1D64">
      <w:pPr>
        <w:numPr>
          <w:ilvl w:val="0"/>
          <w:numId w:val="1037"/>
        </w:numPr>
        <w:rPr>
          <w:rFonts w:cs="Times New Roman"/>
          <w:szCs w:val="24"/>
          <w:lang w:val="en-PH"/>
        </w:rPr>
      </w:pPr>
      <w:r w:rsidRPr="004F1D64">
        <w:rPr>
          <w:rFonts w:cs="Times New Roman"/>
          <w:szCs w:val="24"/>
          <w:lang w:val="en-PH"/>
        </w:rPr>
        <w:t>MVFA supervision</w:t>
      </w:r>
    </w:p>
    <w:p w14:paraId="13A2F5D0" w14:textId="77777777" w:rsidR="004F1D64" w:rsidRPr="004F1D64" w:rsidRDefault="004F1D64" w:rsidP="004F1D64">
      <w:pPr>
        <w:numPr>
          <w:ilvl w:val="0"/>
          <w:numId w:val="1037"/>
        </w:numPr>
        <w:rPr>
          <w:rFonts w:cs="Times New Roman"/>
          <w:szCs w:val="24"/>
          <w:lang w:val="en-PH"/>
        </w:rPr>
      </w:pPr>
      <w:r w:rsidRPr="004F1D64">
        <w:rPr>
          <w:rFonts w:cs="Times New Roman"/>
          <w:szCs w:val="24"/>
          <w:lang w:val="en-PH"/>
        </w:rPr>
        <w:t>moral governance alignment</w:t>
      </w:r>
    </w:p>
    <w:p w14:paraId="6DBCE0EF" w14:textId="77777777" w:rsidR="004F1D64" w:rsidRPr="004F1D64" w:rsidRDefault="004F1D64" w:rsidP="004F1D64">
      <w:pPr>
        <w:numPr>
          <w:ilvl w:val="0"/>
          <w:numId w:val="1037"/>
        </w:numPr>
        <w:rPr>
          <w:rFonts w:cs="Times New Roman"/>
          <w:szCs w:val="24"/>
          <w:lang w:val="en-PH"/>
        </w:rPr>
      </w:pPr>
      <w:r w:rsidRPr="004F1D64">
        <w:rPr>
          <w:rFonts w:cs="Times New Roman"/>
          <w:szCs w:val="24"/>
          <w:lang w:val="en-PH"/>
        </w:rPr>
        <w:t>community service coordination</w:t>
      </w:r>
    </w:p>
    <w:p w14:paraId="020E2FC2" w14:textId="77777777" w:rsidR="004F1D64" w:rsidRPr="004F1D64" w:rsidRDefault="004F1D64" w:rsidP="004F1D64">
      <w:pPr>
        <w:rPr>
          <w:rFonts w:cs="Times New Roman"/>
          <w:szCs w:val="24"/>
          <w:lang w:val="en-PH"/>
        </w:rPr>
      </w:pPr>
      <w:r w:rsidRPr="004F1D64">
        <w:rPr>
          <w:rFonts w:cs="Times New Roman"/>
          <w:szCs w:val="24"/>
          <w:lang w:val="en-PH"/>
        </w:rPr>
        <w:t xml:space="preserve">This final output </w:t>
      </w:r>
      <w:r w:rsidRPr="004F1D64">
        <w:rPr>
          <w:rFonts w:cs="Times New Roman"/>
          <w:b/>
          <w:bCs/>
          <w:szCs w:val="24"/>
          <w:lang w:val="en-PH"/>
        </w:rPr>
        <w:t>activates Tier 1 readiness</w:t>
      </w:r>
      <w:r w:rsidRPr="004F1D64">
        <w:rPr>
          <w:rFonts w:cs="Times New Roman"/>
          <w:szCs w:val="24"/>
          <w:lang w:val="en-PH"/>
        </w:rPr>
        <w:t>, allowing the barangay to transition to:</w:t>
      </w:r>
    </w:p>
    <w:p w14:paraId="754ACD8F" w14:textId="77777777" w:rsidR="004F1D64" w:rsidRPr="004F1D64" w:rsidRDefault="004F1D64" w:rsidP="004F1D64">
      <w:pPr>
        <w:rPr>
          <w:rFonts w:cs="Times New Roman"/>
          <w:szCs w:val="24"/>
          <w:lang w:val="en-PH"/>
        </w:rPr>
      </w:pPr>
      <w:r w:rsidRPr="004F1D64">
        <w:rPr>
          <w:rFonts w:ascii="Segoe UI Emoji" w:hAnsi="Segoe UI Emoji" w:cs="Segoe UI Emoji"/>
          <w:szCs w:val="24"/>
          <w:lang w:val="en-PH"/>
        </w:rPr>
        <w:t>👉</w:t>
      </w:r>
      <w:r w:rsidRPr="004F1D64">
        <w:rPr>
          <w:rFonts w:cs="Times New Roman"/>
          <w:szCs w:val="24"/>
          <w:lang w:val="en-PH"/>
        </w:rPr>
        <w:t xml:space="preserve"> </w:t>
      </w:r>
      <w:r w:rsidRPr="004F1D64">
        <w:rPr>
          <w:rFonts w:cs="Times New Roman"/>
          <w:b/>
          <w:bCs/>
          <w:szCs w:val="24"/>
          <w:lang w:val="en-PH"/>
        </w:rPr>
        <w:t>Tier 1 – Personal Renewal</w:t>
      </w:r>
    </w:p>
    <w:p w14:paraId="506B588C" w14:textId="77777777" w:rsidR="004F1D64" w:rsidRPr="0008703E" w:rsidRDefault="004F1D64">
      <w:pPr>
        <w:rPr>
          <w:rFonts w:cs="Times New Roman"/>
          <w:szCs w:val="24"/>
          <w:lang w:val="en-PH"/>
        </w:rPr>
      </w:pPr>
      <w:r w:rsidRPr="004F1D64">
        <w:rPr>
          <w:rFonts w:cs="Times New Roman"/>
          <w:szCs w:val="24"/>
          <w:lang w:val="en-PH"/>
        </w:rPr>
        <w:pict w14:anchorId="343349A5">
          <v:rect id="_x0000_i21278" style="width:0;height:1.5pt" o:hralign="center" o:hrstd="t" o:hr="t" fillcolor="#a0a0a0" stroked="f"/>
        </w:pict>
      </w:r>
    </w:p>
    <w:p w14:paraId="48146EE8" w14:textId="77777777" w:rsidR="004F1D64" w:rsidRPr="0067697F" w:rsidRDefault="004F1D64" w:rsidP="002869CC">
      <w:pPr>
        <w:pStyle w:val="Heading7"/>
        <w:rPr>
          <w:color w:val="EE0000"/>
          <w:lang w:val="en-PH"/>
        </w:rPr>
      </w:pPr>
      <w:r w:rsidRPr="004F1D64">
        <w:rPr>
          <w:lang w:val="en-PH"/>
        </w:rPr>
        <w:t>B.4 – Inter-Agency and In</w:t>
      </w:r>
      <w:r w:rsidRPr="0067697F">
        <w:rPr>
          <w:color w:val="EE0000"/>
          <w:lang w:val="en-PH"/>
        </w:rPr>
        <w:t>stitutional Coordination</w:t>
      </w:r>
    </w:p>
    <w:p w14:paraId="52EF89B4" w14:textId="77777777" w:rsidR="004F1D64" w:rsidRPr="004F1D64" w:rsidRDefault="004F1D64" w:rsidP="004F1D64">
      <w:pPr>
        <w:rPr>
          <w:rFonts w:cs="Times New Roman"/>
          <w:szCs w:val="24"/>
          <w:lang w:val="en-PH"/>
        </w:rPr>
      </w:pPr>
      <w:r w:rsidRPr="004F1D64">
        <w:rPr>
          <w:rFonts w:cs="Times New Roman"/>
          <w:szCs w:val="24"/>
          <w:lang w:val="en-PH"/>
        </w:rPr>
        <w:t xml:space="preserve">Inter-agency and institutional coordination </w:t>
      </w:r>
      <w:proofErr w:type="gramStart"/>
      <w:r w:rsidRPr="004F1D64">
        <w:rPr>
          <w:rFonts w:cs="Times New Roman"/>
          <w:szCs w:val="24"/>
          <w:lang w:val="en-PH"/>
        </w:rPr>
        <w:t>ensures</w:t>
      </w:r>
      <w:proofErr w:type="gramEnd"/>
      <w:r w:rsidRPr="004F1D64">
        <w:rPr>
          <w:rFonts w:cs="Times New Roman"/>
          <w:szCs w:val="24"/>
          <w:lang w:val="en-PH"/>
        </w:rPr>
        <w:t xml:space="preserve"> that the ABMPD rollout operates as a </w:t>
      </w:r>
      <w:r w:rsidRPr="004F1D64">
        <w:rPr>
          <w:rFonts w:cs="Times New Roman"/>
          <w:b/>
          <w:bCs/>
          <w:szCs w:val="24"/>
          <w:lang w:val="en-PH"/>
        </w:rPr>
        <w:t>whole-of-community, whole-of-government, and whole-of-faith ecosystem</w:t>
      </w:r>
      <w:r w:rsidRPr="004F1D64">
        <w:rPr>
          <w:rFonts w:cs="Times New Roman"/>
          <w:szCs w:val="24"/>
          <w:lang w:val="en-PH"/>
        </w:rPr>
        <w:t>.</w:t>
      </w:r>
      <w:r w:rsidRPr="004F1D64">
        <w:rPr>
          <w:rFonts w:cs="Times New Roman"/>
          <w:szCs w:val="24"/>
          <w:lang w:val="en-PH"/>
        </w:rPr>
        <w:br/>
        <w:t>This section establishes the horizontal governance mechanisms that bind government agencies, faith-based organizations, civil society, academe, and the private sector into one integrated transformation system.</w:t>
      </w:r>
    </w:p>
    <w:p w14:paraId="4A82ACE9" w14:textId="77777777" w:rsidR="004F1D64" w:rsidRPr="004F1D64" w:rsidRDefault="004F1D64" w:rsidP="004F1D64">
      <w:pPr>
        <w:rPr>
          <w:rFonts w:cs="Times New Roman"/>
          <w:szCs w:val="24"/>
          <w:lang w:val="en-PH"/>
        </w:rPr>
      </w:pPr>
      <w:r w:rsidRPr="004F1D64">
        <w:rPr>
          <w:rFonts w:cs="Times New Roman"/>
          <w:szCs w:val="24"/>
          <w:lang w:val="en-PH"/>
        </w:rPr>
        <w:t xml:space="preserve">Through coordinated action, these institutions supply the </w:t>
      </w:r>
      <w:r w:rsidRPr="004F1D64">
        <w:rPr>
          <w:rFonts w:cs="Times New Roman"/>
          <w:b/>
          <w:bCs/>
          <w:szCs w:val="24"/>
          <w:lang w:val="en-PH"/>
        </w:rPr>
        <w:t>moral, operational, analytical, and civic capacities</w:t>
      </w:r>
      <w:r w:rsidRPr="004F1D64">
        <w:rPr>
          <w:rFonts w:cs="Times New Roman"/>
          <w:szCs w:val="24"/>
          <w:lang w:val="en-PH"/>
        </w:rPr>
        <w:t xml:space="preserve"> needed to sustain barangay-to-municipal-to-provincial transformation.</w:t>
      </w:r>
    </w:p>
    <w:p w14:paraId="12303D6A" w14:textId="77777777" w:rsidR="004F1D64" w:rsidRPr="004F1D64" w:rsidRDefault="004F1D64" w:rsidP="004F1D64">
      <w:pPr>
        <w:rPr>
          <w:rFonts w:cs="Times New Roman"/>
          <w:szCs w:val="24"/>
          <w:lang w:val="en-PH"/>
        </w:rPr>
      </w:pPr>
      <w:r w:rsidRPr="004F1D64">
        <w:rPr>
          <w:rFonts w:cs="Times New Roman"/>
          <w:szCs w:val="24"/>
          <w:lang w:val="en-PH"/>
        </w:rPr>
        <w:t xml:space="preserve">The coordination framework operates across </w:t>
      </w:r>
      <w:r w:rsidRPr="004F1D64">
        <w:rPr>
          <w:rFonts w:cs="Times New Roman"/>
          <w:b/>
          <w:bCs/>
          <w:szCs w:val="24"/>
          <w:lang w:val="en-PH"/>
        </w:rPr>
        <w:t>four sectors</w:t>
      </w:r>
      <w:r w:rsidRPr="004F1D64">
        <w:rPr>
          <w:rFonts w:cs="Times New Roman"/>
          <w:szCs w:val="24"/>
          <w:lang w:val="en-PH"/>
        </w:rPr>
        <w:t>, each fulfilling a distinct role grounded in ABMPD’s moral indicators, dashboard-based monitoring, and multi-tier engagement logic.</w:t>
      </w:r>
    </w:p>
    <w:p w14:paraId="5FB0CC05" w14:textId="77777777" w:rsidR="004F1D64" w:rsidRPr="004F1D64" w:rsidRDefault="004F1D64" w:rsidP="004F1D64">
      <w:pPr>
        <w:rPr>
          <w:rFonts w:cs="Times New Roman"/>
          <w:szCs w:val="24"/>
          <w:lang w:val="en-PH"/>
        </w:rPr>
      </w:pPr>
      <w:r w:rsidRPr="004F1D64">
        <w:rPr>
          <w:rFonts w:cs="Times New Roman"/>
          <w:szCs w:val="24"/>
          <w:lang w:val="en-PH"/>
        </w:rPr>
        <w:pict w14:anchorId="26F75CBB">
          <v:rect id="_x0000_i21309" style="width:0;height:1.5pt" o:hralign="center" o:hrstd="t" o:hr="t" fillcolor="#a0a0a0" stroked="f"/>
        </w:pict>
      </w:r>
    </w:p>
    <w:p w14:paraId="1C8FC4B8" w14:textId="77777777" w:rsidR="004F1D64" w:rsidRPr="004F1D64" w:rsidRDefault="004F1D64" w:rsidP="002869CC">
      <w:pPr>
        <w:pStyle w:val="Heading8"/>
        <w:rPr>
          <w:lang w:val="en-PH"/>
        </w:rPr>
      </w:pPr>
      <w:r w:rsidRPr="004F1D64">
        <w:rPr>
          <w:lang w:val="en-PH"/>
        </w:rPr>
        <w:t>1. Government Agencies</w:t>
      </w:r>
    </w:p>
    <w:p w14:paraId="527A85B5" w14:textId="77777777" w:rsidR="004F1D64" w:rsidRPr="004F1D64" w:rsidRDefault="004F1D64" w:rsidP="004F1D64">
      <w:pPr>
        <w:rPr>
          <w:rFonts w:cs="Times New Roman"/>
          <w:szCs w:val="24"/>
          <w:lang w:val="en-PH"/>
        </w:rPr>
      </w:pPr>
      <w:r w:rsidRPr="004F1D64">
        <w:rPr>
          <w:rFonts w:cs="Times New Roman"/>
          <w:i/>
          <w:iCs/>
          <w:szCs w:val="24"/>
          <w:lang w:val="en-PH"/>
        </w:rPr>
        <w:t>(Governance Alignment, Policy Support, Data Sharing)</w:t>
      </w:r>
    </w:p>
    <w:p w14:paraId="416859CE" w14:textId="77777777" w:rsidR="004F1D64" w:rsidRPr="004F1D64" w:rsidRDefault="004F1D64" w:rsidP="004F1D64">
      <w:pPr>
        <w:rPr>
          <w:rFonts w:cs="Times New Roman"/>
          <w:szCs w:val="24"/>
          <w:lang w:val="en-PH"/>
        </w:rPr>
      </w:pPr>
      <w:r w:rsidRPr="004F1D64">
        <w:rPr>
          <w:rFonts w:cs="Times New Roman"/>
          <w:szCs w:val="24"/>
          <w:lang w:val="en-PH"/>
        </w:rPr>
        <w:t xml:space="preserve">Government institutions align their existing programs, services, and governance frameworks with ABMPD’s </w:t>
      </w:r>
      <w:r w:rsidRPr="004F1D64">
        <w:rPr>
          <w:rFonts w:cs="Times New Roman"/>
          <w:b/>
          <w:bCs/>
          <w:szCs w:val="24"/>
          <w:lang w:val="en-PH"/>
        </w:rPr>
        <w:t>moral indicators, transformation pathways, and sectoral dashboards</w:t>
      </w:r>
      <w:r w:rsidRPr="004F1D64">
        <w:rPr>
          <w:rFonts w:cs="Times New Roman"/>
          <w:szCs w:val="24"/>
          <w:lang w:val="en-PH"/>
        </w:rPr>
        <w:t>.</w:t>
      </w:r>
    </w:p>
    <w:p w14:paraId="5B4A00A3" w14:textId="77777777" w:rsidR="004F1D64" w:rsidRPr="004F1D64" w:rsidRDefault="004F1D64" w:rsidP="004F1D64">
      <w:pPr>
        <w:rPr>
          <w:rFonts w:cs="Times New Roman"/>
          <w:b/>
          <w:bCs/>
          <w:szCs w:val="24"/>
          <w:lang w:val="en-PH"/>
        </w:rPr>
      </w:pPr>
      <w:r w:rsidRPr="004F1D64">
        <w:rPr>
          <w:rFonts w:cs="Times New Roman"/>
          <w:b/>
          <w:bCs/>
          <w:szCs w:val="24"/>
          <w:lang w:val="en-PH"/>
        </w:rPr>
        <w:t>Key Roles of Government Agencies</w:t>
      </w:r>
    </w:p>
    <w:p w14:paraId="41074E06" w14:textId="77777777" w:rsidR="004F1D64" w:rsidRPr="004F1D64" w:rsidRDefault="004F1D64" w:rsidP="004F1D64">
      <w:pPr>
        <w:rPr>
          <w:rFonts w:cs="Times New Roman"/>
          <w:b/>
          <w:bCs/>
          <w:szCs w:val="24"/>
          <w:lang w:val="en-PH"/>
        </w:rPr>
      </w:pPr>
      <w:r w:rsidRPr="004F1D64">
        <w:rPr>
          <w:rFonts w:cs="Times New Roman"/>
          <w:b/>
          <w:bCs/>
          <w:szCs w:val="24"/>
          <w:lang w:val="en-PH"/>
        </w:rPr>
        <w:t>1.1 – Policy and Program Alignment</w:t>
      </w:r>
    </w:p>
    <w:p w14:paraId="504909BB" w14:textId="77777777" w:rsidR="004F1D64" w:rsidRPr="004F1D64" w:rsidRDefault="004F1D64" w:rsidP="004F1D64">
      <w:pPr>
        <w:numPr>
          <w:ilvl w:val="0"/>
          <w:numId w:val="1038"/>
        </w:numPr>
        <w:rPr>
          <w:rFonts w:cs="Times New Roman"/>
          <w:szCs w:val="24"/>
          <w:lang w:val="en-PH"/>
        </w:rPr>
      </w:pPr>
      <w:r w:rsidRPr="004F1D64">
        <w:rPr>
          <w:rFonts w:cs="Times New Roman"/>
          <w:szCs w:val="24"/>
          <w:lang w:val="en-PH"/>
        </w:rPr>
        <w:lastRenderedPageBreak/>
        <w:t>Integrate ABMPD moral indicators into local governance programs (ex. YDO, MSWD, Health, Agriculture, PESO).</w:t>
      </w:r>
    </w:p>
    <w:p w14:paraId="1D0724B3" w14:textId="77777777" w:rsidR="004F1D64" w:rsidRPr="004F1D64" w:rsidRDefault="004F1D64" w:rsidP="004F1D64">
      <w:pPr>
        <w:numPr>
          <w:ilvl w:val="0"/>
          <w:numId w:val="1038"/>
        </w:numPr>
        <w:rPr>
          <w:rFonts w:cs="Times New Roman"/>
          <w:szCs w:val="24"/>
          <w:lang w:val="en-PH"/>
        </w:rPr>
      </w:pPr>
      <w:r w:rsidRPr="004F1D64">
        <w:rPr>
          <w:rFonts w:cs="Times New Roman"/>
          <w:szCs w:val="24"/>
          <w:lang w:val="en-PH"/>
        </w:rPr>
        <w:t>Ensure municipal and barangay service delivery reinforces values such as integrity, accountability, service, and compassion.</w:t>
      </w:r>
    </w:p>
    <w:p w14:paraId="3617B1BB" w14:textId="77777777" w:rsidR="004F1D64" w:rsidRPr="004F1D64" w:rsidRDefault="004F1D64" w:rsidP="004F1D64">
      <w:pPr>
        <w:numPr>
          <w:ilvl w:val="0"/>
          <w:numId w:val="1038"/>
        </w:numPr>
        <w:rPr>
          <w:rFonts w:cs="Times New Roman"/>
          <w:szCs w:val="24"/>
          <w:lang w:val="en-PH"/>
        </w:rPr>
      </w:pPr>
      <w:r w:rsidRPr="004F1D64">
        <w:rPr>
          <w:rFonts w:cs="Times New Roman"/>
          <w:szCs w:val="24"/>
          <w:lang w:val="en-PH"/>
        </w:rPr>
        <w:t>Embed moral governance principles in LGU ordinances, resolutions, and development plans.</w:t>
      </w:r>
    </w:p>
    <w:p w14:paraId="460A3072" w14:textId="77777777" w:rsidR="004F1D64" w:rsidRPr="004F1D64" w:rsidRDefault="004F1D64" w:rsidP="004F1D64">
      <w:pPr>
        <w:rPr>
          <w:rFonts w:cs="Times New Roman"/>
          <w:b/>
          <w:bCs/>
          <w:szCs w:val="24"/>
          <w:lang w:val="en-PH"/>
        </w:rPr>
      </w:pPr>
      <w:r w:rsidRPr="004F1D64">
        <w:rPr>
          <w:rFonts w:cs="Times New Roman"/>
          <w:b/>
          <w:bCs/>
          <w:szCs w:val="24"/>
          <w:lang w:val="en-PH"/>
        </w:rPr>
        <w:t>1.2 – Institutional Support and Mandates</w:t>
      </w:r>
    </w:p>
    <w:p w14:paraId="0FF15345" w14:textId="77777777" w:rsidR="004F1D64" w:rsidRPr="004F1D64" w:rsidRDefault="004F1D64" w:rsidP="004F1D64">
      <w:pPr>
        <w:numPr>
          <w:ilvl w:val="0"/>
          <w:numId w:val="1039"/>
        </w:numPr>
        <w:rPr>
          <w:rFonts w:cs="Times New Roman"/>
          <w:szCs w:val="24"/>
          <w:lang w:val="en-PH"/>
        </w:rPr>
      </w:pPr>
      <w:r w:rsidRPr="004F1D64">
        <w:rPr>
          <w:rFonts w:cs="Times New Roman"/>
          <w:szCs w:val="24"/>
          <w:lang w:val="en-PH"/>
        </w:rPr>
        <w:t>Provide logistical, administrative, and venue support for rollouts.</w:t>
      </w:r>
    </w:p>
    <w:p w14:paraId="381426FA" w14:textId="77777777" w:rsidR="004F1D64" w:rsidRPr="004F1D64" w:rsidRDefault="004F1D64" w:rsidP="004F1D64">
      <w:pPr>
        <w:numPr>
          <w:ilvl w:val="0"/>
          <w:numId w:val="1039"/>
        </w:numPr>
        <w:rPr>
          <w:rFonts w:cs="Times New Roman"/>
          <w:szCs w:val="24"/>
          <w:lang w:val="en-PH"/>
        </w:rPr>
      </w:pPr>
      <w:r w:rsidRPr="004F1D64">
        <w:rPr>
          <w:rFonts w:cs="Times New Roman"/>
          <w:szCs w:val="24"/>
          <w:lang w:val="en-PH"/>
        </w:rPr>
        <w:t>Mobilize barangay officials, municipal offices, and sectoral agencies for coordinated implementation.</w:t>
      </w:r>
    </w:p>
    <w:p w14:paraId="78282566" w14:textId="77777777" w:rsidR="004F1D64" w:rsidRPr="004F1D64" w:rsidRDefault="004F1D64" w:rsidP="004F1D64">
      <w:pPr>
        <w:numPr>
          <w:ilvl w:val="0"/>
          <w:numId w:val="1039"/>
        </w:numPr>
        <w:rPr>
          <w:rFonts w:cs="Times New Roman"/>
          <w:szCs w:val="24"/>
          <w:lang w:val="en-PH"/>
        </w:rPr>
      </w:pPr>
      <w:r w:rsidRPr="004F1D64">
        <w:rPr>
          <w:rFonts w:cs="Times New Roman"/>
          <w:szCs w:val="24"/>
          <w:lang w:val="en-PH"/>
        </w:rPr>
        <w:t>Serve as institutional partners for data validation.</w:t>
      </w:r>
    </w:p>
    <w:p w14:paraId="372FBF6E" w14:textId="77777777" w:rsidR="004F1D64" w:rsidRPr="004F1D64" w:rsidRDefault="004F1D64" w:rsidP="004F1D64">
      <w:pPr>
        <w:rPr>
          <w:rFonts w:cs="Times New Roman"/>
          <w:b/>
          <w:bCs/>
          <w:szCs w:val="24"/>
          <w:lang w:val="en-PH"/>
        </w:rPr>
      </w:pPr>
      <w:r w:rsidRPr="004F1D64">
        <w:rPr>
          <w:rFonts w:cs="Times New Roman"/>
          <w:b/>
          <w:bCs/>
          <w:szCs w:val="24"/>
          <w:lang w:val="en-PH"/>
        </w:rPr>
        <w:t>1.3 – Data Sharing via Sectoral Dashboards</w:t>
      </w:r>
    </w:p>
    <w:p w14:paraId="3DCF9EBA" w14:textId="77777777" w:rsidR="004F1D64" w:rsidRPr="004F1D64" w:rsidRDefault="004F1D64" w:rsidP="004F1D64">
      <w:pPr>
        <w:numPr>
          <w:ilvl w:val="0"/>
          <w:numId w:val="1040"/>
        </w:numPr>
        <w:rPr>
          <w:rFonts w:cs="Times New Roman"/>
          <w:szCs w:val="24"/>
          <w:lang w:val="en-PH"/>
        </w:rPr>
      </w:pPr>
      <w:r w:rsidRPr="004F1D64">
        <w:rPr>
          <w:rFonts w:cs="Times New Roman"/>
          <w:szCs w:val="24"/>
          <w:lang w:val="en-PH"/>
        </w:rPr>
        <w:t>Align LGU and agency datasets with the ABMPD Dashboard–MEL system.</w:t>
      </w:r>
    </w:p>
    <w:p w14:paraId="61090F26" w14:textId="77777777" w:rsidR="004F1D64" w:rsidRPr="004F1D64" w:rsidRDefault="004F1D64" w:rsidP="004F1D64">
      <w:pPr>
        <w:numPr>
          <w:ilvl w:val="0"/>
          <w:numId w:val="1040"/>
        </w:numPr>
        <w:rPr>
          <w:rFonts w:cs="Times New Roman"/>
          <w:szCs w:val="24"/>
          <w:lang w:val="en-PH"/>
        </w:rPr>
      </w:pPr>
      <w:r w:rsidRPr="004F1D64">
        <w:rPr>
          <w:rFonts w:cs="Times New Roman"/>
          <w:szCs w:val="24"/>
          <w:lang w:val="en-PH"/>
        </w:rPr>
        <w:t>Submit sectoral data on:</w:t>
      </w:r>
    </w:p>
    <w:p w14:paraId="33970CE2" w14:textId="77777777" w:rsidR="004F1D64" w:rsidRPr="004F1D64" w:rsidRDefault="004F1D64" w:rsidP="004F1D64">
      <w:pPr>
        <w:numPr>
          <w:ilvl w:val="1"/>
          <w:numId w:val="1040"/>
        </w:numPr>
        <w:rPr>
          <w:rFonts w:cs="Times New Roman"/>
          <w:szCs w:val="24"/>
          <w:lang w:val="en-PH"/>
        </w:rPr>
      </w:pPr>
      <w:r w:rsidRPr="004F1D64">
        <w:rPr>
          <w:rFonts w:cs="Times New Roman"/>
          <w:szCs w:val="24"/>
          <w:lang w:val="en-PH"/>
        </w:rPr>
        <w:t>participation</w:t>
      </w:r>
    </w:p>
    <w:p w14:paraId="44D5F90B" w14:textId="77777777" w:rsidR="004F1D64" w:rsidRPr="004F1D64" w:rsidRDefault="004F1D64" w:rsidP="004F1D64">
      <w:pPr>
        <w:numPr>
          <w:ilvl w:val="1"/>
          <w:numId w:val="1040"/>
        </w:numPr>
        <w:rPr>
          <w:rFonts w:cs="Times New Roman"/>
          <w:szCs w:val="24"/>
          <w:lang w:val="en-PH"/>
        </w:rPr>
      </w:pPr>
      <w:r w:rsidRPr="004F1D64">
        <w:rPr>
          <w:rFonts w:cs="Times New Roman"/>
          <w:szCs w:val="24"/>
          <w:lang w:val="en-PH"/>
        </w:rPr>
        <w:t>community service metrics</w:t>
      </w:r>
    </w:p>
    <w:p w14:paraId="5FBFE4A6" w14:textId="77777777" w:rsidR="004F1D64" w:rsidRPr="004F1D64" w:rsidRDefault="004F1D64" w:rsidP="004F1D64">
      <w:pPr>
        <w:numPr>
          <w:ilvl w:val="1"/>
          <w:numId w:val="1040"/>
        </w:numPr>
        <w:rPr>
          <w:rFonts w:cs="Times New Roman"/>
          <w:szCs w:val="24"/>
          <w:lang w:val="en-PH"/>
        </w:rPr>
      </w:pPr>
      <w:r w:rsidRPr="004F1D64">
        <w:rPr>
          <w:rFonts w:cs="Times New Roman"/>
          <w:szCs w:val="24"/>
          <w:lang w:val="en-PH"/>
        </w:rPr>
        <w:t>leadership performance</w:t>
      </w:r>
    </w:p>
    <w:p w14:paraId="5FB3A359" w14:textId="77777777" w:rsidR="004F1D64" w:rsidRPr="004F1D64" w:rsidRDefault="004F1D64" w:rsidP="004F1D64">
      <w:pPr>
        <w:numPr>
          <w:ilvl w:val="1"/>
          <w:numId w:val="1040"/>
        </w:numPr>
        <w:rPr>
          <w:rFonts w:cs="Times New Roman"/>
          <w:szCs w:val="24"/>
          <w:lang w:val="en-PH"/>
        </w:rPr>
      </w:pPr>
      <w:r w:rsidRPr="004F1D64">
        <w:rPr>
          <w:rFonts w:cs="Times New Roman"/>
          <w:szCs w:val="24"/>
          <w:lang w:val="en-PH"/>
        </w:rPr>
        <w:t>welfare and development indicators</w:t>
      </w:r>
    </w:p>
    <w:p w14:paraId="098E6E85" w14:textId="77777777" w:rsidR="004F1D64" w:rsidRPr="004F1D64" w:rsidRDefault="004F1D64" w:rsidP="004F1D64">
      <w:pPr>
        <w:numPr>
          <w:ilvl w:val="0"/>
          <w:numId w:val="1040"/>
        </w:numPr>
        <w:rPr>
          <w:rFonts w:cs="Times New Roman"/>
          <w:szCs w:val="24"/>
          <w:lang w:val="en-PH"/>
        </w:rPr>
      </w:pPr>
      <w:r w:rsidRPr="004F1D64">
        <w:rPr>
          <w:rFonts w:cs="Times New Roman"/>
          <w:szCs w:val="24"/>
          <w:lang w:val="en-PH"/>
        </w:rPr>
        <w:t>Integrate government feedback into barangay and municipal decision-making.</w:t>
      </w:r>
    </w:p>
    <w:p w14:paraId="383287FC" w14:textId="77777777" w:rsidR="004F1D64" w:rsidRPr="004F1D64" w:rsidRDefault="004F1D64" w:rsidP="004F1D64">
      <w:pPr>
        <w:rPr>
          <w:rFonts w:cs="Times New Roman"/>
          <w:b/>
          <w:bCs/>
          <w:szCs w:val="24"/>
          <w:lang w:val="en-PH"/>
        </w:rPr>
      </w:pPr>
      <w:r w:rsidRPr="004F1D64">
        <w:rPr>
          <w:rFonts w:cs="Times New Roman"/>
          <w:b/>
          <w:bCs/>
          <w:szCs w:val="24"/>
          <w:lang w:val="en-PH"/>
        </w:rPr>
        <w:t>1.4 – Monitoring and Governance Oversight</w:t>
      </w:r>
    </w:p>
    <w:p w14:paraId="059793B6" w14:textId="77777777" w:rsidR="004F1D64" w:rsidRPr="004F1D64" w:rsidRDefault="004F1D64" w:rsidP="004F1D64">
      <w:pPr>
        <w:numPr>
          <w:ilvl w:val="0"/>
          <w:numId w:val="1041"/>
        </w:numPr>
        <w:rPr>
          <w:rFonts w:cs="Times New Roman"/>
          <w:szCs w:val="24"/>
          <w:lang w:val="en-PH"/>
        </w:rPr>
      </w:pPr>
      <w:r w:rsidRPr="004F1D64">
        <w:rPr>
          <w:rFonts w:cs="Times New Roman"/>
          <w:szCs w:val="24"/>
          <w:lang w:val="en-PH"/>
        </w:rPr>
        <w:t>Provide supervisory support over barangay rollout compliance.</w:t>
      </w:r>
    </w:p>
    <w:p w14:paraId="230A5355" w14:textId="77777777" w:rsidR="004F1D64" w:rsidRPr="004F1D64" w:rsidRDefault="004F1D64" w:rsidP="004F1D64">
      <w:pPr>
        <w:numPr>
          <w:ilvl w:val="0"/>
          <w:numId w:val="1041"/>
        </w:numPr>
        <w:rPr>
          <w:rFonts w:cs="Times New Roman"/>
          <w:szCs w:val="24"/>
          <w:lang w:val="en-PH"/>
        </w:rPr>
      </w:pPr>
      <w:r w:rsidRPr="004F1D64">
        <w:rPr>
          <w:rFonts w:cs="Times New Roman"/>
          <w:szCs w:val="24"/>
          <w:lang w:val="en-PH"/>
        </w:rPr>
        <w:t>Participate in municipal and provincial validation checkpoints.</w:t>
      </w:r>
    </w:p>
    <w:p w14:paraId="5E2BAFC8" w14:textId="77777777" w:rsidR="004F1D64" w:rsidRPr="004F1D64" w:rsidRDefault="004F1D64" w:rsidP="004F1D64">
      <w:pPr>
        <w:numPr>
          <w:ilvl w:val="0"/>
          <w:numId w:val="1041"/>
        </w:numPr>
        <w:rPr>
          <w:rFonts w:cs="Times New Roman"/>
          <w:szCs w:val="24"/>
          <w:lang w:val="en-PH"/>
        </w:rPr>
      </w:pPr>
      <w:r w:rsidRPr="004F1D64">
        <w:rPr>
          <w:rFonts w:cs="Times New Roman"/>
          <w:szCs w:val="24"/>
          <w:lang w:val="en-PH"/>
        </w:rPr>
        <w:t>Ensure readiness conditions and governance protocols are met before tier activation.</w:t>
      </w:r>
    </w:p>
    <w:p w14:paraId="4D036592" w14:textId="77777777" w:rsidR="004F1D64" w:rsidRPr="004F1D64" w:rsidRDefault="004F1D64" w:rsidP="004F1D64">
      <w:pPr>
        <w:rPr>
          <w:rFonts w:cs="Times New Roman"/>
          <w:szCs w:val="24"/>
          <w:lang w:val="en-PH"/>
        </w:rPr>
      </w:pPr>
      <w:r w:rsidRPr="004F1D64">
        <w:rPr>
          <w:rFonts w:cs="Times New Roman"/>
          <w:szCs w:val="24"/>
          <w:lang w:val="en-PH"/>
        </w:rPr>
        <w:t xml:space="preserve">Government agencies serve as the </w:t>
      </w:r>
      <w:r w:rsidRPr="004F1D64">
        <w:rPr>
          <w:rFonts w:cs="Times New Roman"/>
          <w:b/>
          <w:bCs/>
          <w:szCs w:val="24"/>
          <w:lang w:val="en-PH"/>
        </w:rPr>
        <w:t>administrative backbone</w:t>
      </w:r>
      <w:r w:rsidRPr="004F1D64">
        <w:rPr>
          <w:rFonts w:cs="Times New Roman"/>
          <w:szCs w:val="24"/>
          <w:lang w:val="en-PH"/>
        </w:rPr>
        <w:t xml:space="preserve"> of the ecosystem.</w:t>
      </w:r>
    </w:p>
    <w:p w14:paraId="165C6AAF" w14:textId="77777777" w:rsidR="004F1D64" w:rsidRPr="004F1D64" w:rsidRDefault="004F1D64" w:rsidP="004F1D64">
      <w:pPr>
        <w:rPr>
          <w:rFonts w:cs="Times New Roman"/>
          <w:szCs w:val="24"/>
          <w:lang w:val="en-PH"/>
        </w:rPr>
      </w:pPr>
      <w:r w:rsidRPr="004F1D64">
        <w:rPr>
          <w:rFonts w:cs="Times New Roman"/>
          <w:szCs w:val="24"/>
          <w:lang w:val="en-PH"/>
        </w:rPr>
        <w:pict w14:anchorId="7AAD3B6F">
          <v:rect id="_x0000_i21310" style="width:0;height:1.5pt" o:hralign="center" o:hrstd="t" o:hr="t" fillcolor="#a0a0a0" stroked="f"/>
        </w:pict>
      </w:r>
    </w:p>
    <w:p w14:paraId="72756A7A" w14:textId="77777777" w:rsidR="004F1D64" w:rsidRPr="004F1D64" w:rsidRDefault="004F1D64" w:rsidP="002869CC">
      <w:pPr>
        <w:pStyle w:val="Heading8"/>
        <w:rPr>
          <w:lang w:val="en-PH"/>
        </w:rPr>
      </w:pPr>
      <w:r w:rsidRPr="004F1D64">
        <w:rPr>
          <w:lang w:val="en-PH"/>
        </w:rPr>
        <w:t>2. Faith-Based Organizations (FBOs)</w:t>
      </w:r>
    </w:p>
    <w:p w14:paraId="1D82BF49" w14:textId="77777777" w:rsidR="004F1D64" w:rsidRPr="004F1D64" w:rsidRDefault="004F1D64" w:rsidP="004F1D64">
      <w:pPr>
        <w:rPr>
          <w:rFonts w:cs="Times New Roman"/>
          <w:szCs w:val="24"/>
          <w:lang w:val="en-PH"/>
        </w:rPr>
      </w:pPr>
      <w:r w:rsidRPr="004F1D64">
        <w:rPr>
          <w:rFonts w:cs="Times New Roman"/>
          <w:i/>
          <w:iCs/>
          <w:szCs w:val="24"/>
          <w:lang w:val="en-PH"/>
        </w:rPr>
        <w:t>(Moral and Spiritual Anchoring, Facilitation, Doctrinal Support)</w:t>
      </w:r>
    </w:p>
    <w:p w14:paraId="3BF11BD3" w14:textId="77777777" w:rsidR="004F1D64" w:rsidRPr="004F1D64" w:rsidRDefault="004F1D64" w:rsidP="004F1D64">
      <w:pPr>
        <w:rPr>
          <w:rFonts w:cs="Times New Roman"/>
          <w:szCs w:val="24"/>
          <w:lang w:val="en-PH"/>
        </w:rPr>
      </w:pPr>
      <w:r w:rsidRPr="004F1D64">
        <w:rPr>
          <w:rFonts w:cs="Times New Roman"/>
          <w:szCs w:val="24"/>
          <w:lang w:val="en-PH"/>
        </w:rPr>
        <w:lastRenderedPageBreak/>
        <w:t xml:space="preserve">Faith-based organizations are the </w:t>
      </w:r>
      <w:r w:rsidRPr="004F1D64">
        <w:rPr>
          <w:rFonts w:cs="Times New Roman"/>
          <w:b/>
          <w:bCs/>
          <w:szCs w:val="24"/>
          <w:lang w:val="en-PH"/>
        </w:rPr>
        <w:t>moral and spiritual pillars</w:t>
      </w:r>
      <w:r w:rsidRPr="004F1D64">
        <w:rPr>
          <w:rFonts w:cs="Times New Roman"/>
          <w:szCs w:val="24"/>
          <w:lang w:val="en-PH"/>
        </w:rPr>
        <w:t xml:space="preserve"> of ABMPD.</w:t>
      </w:r>
      <w:r w:rsidRPr="004F1D64">
        <w:rPr>
          <w:rFonts w:cs="Times New Roman"/>
          <w:szCs w:val="24"/>
          <w:lang w:val="en-PH"/>
        </w:rPr>
        <w:br/>
        <w:t>Their presence ensures doctrinal consistency, integrity, and spiritual covering from provincial to barangay levels.</w:t>
      </w:r>
    </w:p>
    <w:p w14:paraId="2BC5525C" w14:textId="77777777" w:rsidR="004F1D64" w:rsidRPr="004F1D64" w:rsidRDefault="004F1D64" w:rsidP="004F1D64">
      <w:pPr>
        <w:rPr>
          <w:rFonts w:cs="Times New Roman"/>
          <w:b/>
          <w:bCs/>
          <w:szCs w:val="24"/>
          <w:lang w:val="en-PH"/>
        </w:rPr>
      </w:pPr>
      <w:r w:rsidRPr="004F1D64">
        <w:rPr>
          <w:rFonts w:cs="Times New Roman"/>
          <w:b/>
          <w:bCs/>
          <w:szCs w:val="24"/>
          <w:lang w:val="en-PH"/>
        </w:rPr>
        <w:t>Key Roles of FBOs</w:t>
      </w:r>
    </w:p>
    <w:p w14:paraId="4BF54BB1" w14:textId="77777777" w:rsidR="004F1D64" w:rsidRPr="004F1D64" w:rsidRDefault="004F1D64" w:rsidP="004F1D64">
      <w:pPr>
        <w:rPr>
          <w:rFonts w:cs="Times New Roman"/>
          <w:b/>
          <w:bCs/>
          <w:szCs w:val="24"/>
          <w:lang w:val="en-PH"/>
        </w:rPr>
      </w:pPr>
      <w:r w:rsidRPr="004F1D64">
        <w:rPr>
          <w:rFonts w:cs="Times New Roman"/>
          <w:b/>
          <w:bCs/>
          <w:szCs w:val="24"/>
          <w:lang w:val="en-PH"/>
        </w:rPr>
        <w:t>2.1 – Moral and Spiritual Formation</w:t>
      </w:r>
    </w:p>
    <w:p w14:paraId="1C65AEF4" w14:textId="77777777" w:rsidR="004F1D64" w:rsidRPr="004F1D64" w:rsidRDefault="004F1D64" w:rsidP="004F1D64">
      <w:pPr>
        <w:numPr>
          <w:ilvl w:val="0"/>
          <w:numId w:val="1042"/>
        </w:numPr>
        <w:rPr>
          <w:rFonts w:cs="Times New Roman"/>
          <w:szCs w:val="24"/>
          <w:lang w:val="en-PH"/>
        </w:rPr>
      </w:pPr>
      <w:r w:rsidRPr="004F1D64">
        <w:rPr>
          <w:rFonts w:cs="Times New Roman"/>
          <w:szCs w:val="24"/>
          <w:lang w:val="en-PH"/>
        </w:rPr>
        <w:t>Lead shared moral recovery activities across barangay and municipal sessions.</w:t>
      </w:r>
    </w:p>
    <w:p w14:paraId="03F57E77" w14:textId="77777777" w:rsidR="004F1D64" w:rsidRPr="004F1D64" w:rsidRDefault="004F1D64" w:rsidP="004F1D64">
      <w:pPr>
        <w:numPr>
          <w:ilvl w:val="0"/>
          <w:numId w:val="1042"/>
        </w:numPr>
        <w:rPr>
          <w:rFonts w:cs="Times New Roman"/>
          <w:szCs w:val="24"/>
          <w:lang w:val="en-PH"/>
        </w:rPr>
      </w:pPr>
      <w:r w:rsidRPr="004F1D64">
        <w:rPr>
          <w:rFonts w:cs="Times New Roman"/>
          <w:szCs w:val="24"/>
          <w:lang w:val="en-PH"/>
        </w:rPr>
        <w:t>Facilitate reflection cycles, prayer support, and spiritual mentoring.</w:t>
      </w:r>
    </w:p>
    <w:p w14:paraId="7C015B11" w14:textId="77777777" w:rsidR="004F1D64" w:rsidRPr="004F1D64" w:rsidRDefault="004F1D64" w:rsidP="004F1D64">
      <w:pPr>
        <w:numPr>
          <w:ilvl w:val="0"/>
          <w:numId w:val="1042"/>
        </w:numPr>
        <w:rPr>
          <w:rFonts w:cs="Times New Roman"/>
          <w:szCs w:val="24"/>
          <w:lang w:val="en-PH"/>
        </w:rPr>
      </w:pPr>
      <w:r w:rsidRPr="004F1D64">
        <w:rPr>
          <w:rFonts w:cs="Times New Roman"/>
          <w:szCs w:val="24"/>
          <w:lang w:val="en-PH"/>
        </w:rPr>
        <w:t>Strengthen community moral resilience through value-based teachings.</w:t>
      </w:r>
    </w:p>
    <w:p w14:paraId="5B0F9216" w14:textId="77777777" w:rsidR="004F1D64" w:rsidRPr="004F1D64" w:rsidRDefault="004F1D64" w:rsidP="004F1D64">
      <w:pPr>
        <w:rPr>
          <w:rFonts w:cs="Times New Roman"/>
          <w:b/>
          <w:bCs/>
          <w:szCs w:val="24"/>
          <w:lang w:val="en-PH"/>
        </w:rPr>
      </w:pPr>
      <w:r w:rsidRPr="004F1D64">
        <w:rPr>
          <w:rFonts w:cs="Times New Roman"/>
          <w:b/>
          <w:bCs/>
          <w:szCs w:val="24"/>
          <w:lang w:val="en-PH"/>
        </w:rPr>
        <w:t>2.2 – Doctrinal Alignment and Oversight</w:t>
      </w:r>
    </w:p>
    <w:p w14:paraId="7F643A05" w14:textId="77777777" w:rsidR="004F1D64" w:rsidRPr="004F1D64" w:rsidRDefault="004F1D64" w:rsidP="004F1D64">
      <w:pPr>
        <w:numPr>
          <w:ilvl w:val="0"/>
          <w:numId w:val="1043"/>
        </w:numPr>
        <w:rPr>
          <w:rFonts w:cs="Times New Roman"/>
          <w:szCs w:val="24"/>
          <w:lang w:val="en-PH"/>
        </w:rPr>
      </w:pPr>
      <w:r w:rsidRPr="004F1D64">
        <w:rPr>
          <w:rFonts w:cs="Times New Roman"/>
          <w:szCs w:val="24"/>
          <w:lang w:val="en-PH"/>
        </w:rPr>
        <w:t>Ensure all moral indicators and lessons align with faith-grounded values.</w:t>
      </w:r>
    </w:p>
    <w:p w14:paraId="4312BE76" w14:textId="77777777" w:rsidR="004F1D64" w:rsidRPr="004F1D64" w:rsidRDefault="004F1D64" w:rsidP="004F1D64">
      <w:pPr>
        <w:numPr>
          <w:ilvl w:val="0"/>
          <w:numId w:val="1043"/>
        </w:numPr>
        <w:rPr>
          <w:rFonts w:cs="Times New Roman"/>
          <w:szCs w:val="24"/>
          <w:lang w:val="en-PH"/>
        </w:rPr>
      </w:pPr>
      <w:r w:rsidRPr="004F1D64">
        <w:rPr>
          <w:rFonts w:cs="Times New Roman"/>
          <w:szCs w:val="24"/>
          <w:lang w:val="en-PH"/>
        </w:rPr>
        <w:t>Provide theological coherence to the moral governance framework.</w:t>
      </w:r>
    </w:p>
    <w:p w14:paraId="41219D64" w14:textId="77777777" w:rsidR="004F1D64" w:rsidRPr="004F1D64" w:rsidRDefault="004F1D64" w:rsidP="004F1D64">
      <w:pPr>
        <w:numPr>
          <w:ilvl w:val="0"/>
          <w:numId w:val="1043"/>
        </w:numPr>
        <w:rPr>
          <w:rFonts w:cs="Times New Roman"/>
          <w:szCs w:val="24"/>
          <w:lang w:val="en-PH"/>
        </w:rPr>
      </w:pPr>
      <w:r w:rsidRPr="004F1D64">
        <w:rPr>
          <w:rFonts w:cs="Times New Roman"/>
          <w:szCs w:val="24"/>
          <w:lang w:val="en-PH"/>
        </w:rPr>
        <w:t>Serve as the community’s moral beacon and watchdog.</w:t>
      </w:r>
    </w:p>
    <w:p w14:paraId="419FEE14" w14:textId="77777777" w:rsidR="004F1D64" w:rsidRPr="004F1D64" w:rsidRDefault="004F1D64" w:rsidP="004F1D64">
      <w:pPr>
        <w:rPr>
          <w:rFonts w:cs="Times New Roman"/>
          <w:b/>
          <w:bCs/>
          <w:szCs w:val="24"/>
          <w:lang w:val="en-PH"/>
        </w:rPr>
      </w:pPr>
      <w:r w:rsidRPr="004F1D64">
        <w:rPr>
          <w:rFonts w:cs="Times New Roman"/>
          <w:b/>
          <w:bCs/>
          <w:szCs w:val="24"/>
          <w:lang w:val="en-PH"/>
        </w:rPr>
        <w:t>2.3 – Co-Facilitation of Rollouts</w:t>
      </w:r>
    </w:p>
    <w:p w14:paraId="2F7D4C8F" w14:textId="77777777" w:rsidR="004F1D64" w:rsidRPr="004F1D64" w:rsidRDefault="004F1D64" w:rsidP="004F1D64">
      <w:pPr>
        <w:numPr>
          <w:ilvl w:val="0"/>
          <w:numId w:val="1044"/>
        </w:numPr>
        <w:rPr>
          <w:rFonts w:cs="Times New Roman"/>
          <w:szCs w:val="24"/>
          <w:lang w:val="en-PH"/>
        </w:rPr>
      </w:pPr>
      <w:r w:rsidRPr="004F1D64">
        <w:rPr>
          <w:rFonts w:cs="Times New Roman"/>
          <w:szCs w:val="24"/>
          <w:lang w:val="en-PH"/>
        </w:rPr>
        <w:t>Co-lead barangay moral recovery sessions with BVFA and MVFAs.</w:t>
      </w:r>
    </w:p>
    <w:p w14:paraId="74EED4E0" w14:textId="77777777" w:rsidR="004F1D64" w:rsidRPr="004F1D64" w:rsidRDefault="004F1D64" w:rsidP="004F1D64">
      <w:pPr>
        <w:numPr>
          <w:ilvl w:val="0"/>
          <w:numId w:val="1044"/>
        </w:numPr>
        <w:rPr>
          <w:rFonts w:cs="Times New Roman"/>
          <w:szCs w:val="24"/>
          <w:lang w:val="en-PH"/>
        </w:rPr>
      </w:pPr>
      <w:r w:rsidRPr="004F1D64">
        <w:rPr>
          <w:rFonts w:cs="Times New Roman"/>
          <w:szCs w:val="24"/>
          <w:lang w:val="en-PH"/>
        </w:rPr>
        <w:t xml:space="preserve">Assist in municipal training cycles, </w:t>
      </w:r>
      <w:proofErr w:type="spellStart"/>
      <w:r w:rsidRPr="004F1D64">
        <w:rPr>
          <w:rFonts w:cs="Times New Roman"/>
          <w:szCs w:val="24"/>
          <w:lang w:val="en-PH"/>
        </w:rPr>
        <w:t>ToT</w:t>
      </w:r>
      <w:proofErr w:type="spellEnd"/>
      <w:r w:rsidRPr="004F1D64">
        <w:rPr>
          <w:rFonts w:cs="Times New Roman"/>
          <w:szCs w:val="24"/>
          <w:lang w:val="en-PH"/>
        </w:rPr>
        <w:t xml:space="preserve"> sessions, and moral leadership workshops.</w:t>
      </w:r>
    </w:p>
    <w:p w14:paraId="096987CB" w14:textId="77777777" w:rsidR="004F1D64" w:rsidRPr="004F1D64" w:rsidRDefault="004F1D64" w:rsidP="004F1D64">
      <w:pPr>
        <w:numPr>
          <w:ilvl w:val="0"/>
          <w:numId w:val="1044"/>
        </w:numPr>
        <w:rPr>
          <w:rFonts w:cs="Times New Roman"/>
          <w:szCs w:val="24"/>
          <w:lang w:val="en-PH"/>
        </w:rPr>
      </w:pPr>
      <w:r w:rsidRPr="004F1D64">
        <w:rPr>
          <w:rFonts w:cs="Times New Roman"/>
          <w:szCs w:val="24"/>
          <w:lang w:val="en-PH"/>
        </w:rPr>
        <w:t>Guide and mentor BVFA Moral Leg officers.</w:t>
      </w:r>
    </w:p>
    <w:p w14:paraId="308B384F" w14:textId="77777777" w:rsidR="004F1D64" w:rsidRPr="004F1D64" w:rsidRDefault="004F1D64" w:rsidP="004F1D64">
      <w:pPr>
        <w:rPr>
          <w:rFonts w:cs="Times New Roman"/>
          <w:b/>
          <w:bCs/>
          <w:szCs w:val="24"/>
          <w:lang w:val="en-PH"/>
        </w:rPr>
      </w:pPr>
      <w:r w:rsidRPr="004F1D64">
        <w:rPr>
          <w:rFonts w:cs="Times New Roman"/>
          <w:b/>
          <w:bCs/>
          <w:szCs w:val="24"/>
          <w:lang w:val="en-PH"/>
        </w:rPr>
        <w:t>2.4 – Legitimacy Amplification</w:t>
      </w:r>
    </w:p>
    <w:p w14:paraId="67FC0610" w14:textId="77777777" w:rsidR="004F1D64" w:rsidRPr="004F1D64" w:rsidRDefault="004F1D64" w:rsidP="004F1D64">
      <w:pPr>
        <w:numPr>
          <w:ilvl w:val="0"/>
          <w:numId w:val="1045"/>
        </w:numPr>
        <w:rPr>
          <w:rFonts w:cs="Times New Roman"/>
          <w:szCs w:val="24"/>
          <w:lang w:val="en-PH"/>
        </w:rPr>
      </w:pPr>
      <w:r w:rsidRPr="004F1D64">
        <w:rPr>
          <w:rFonts w:cs="Times New Roman"/>
          <w:szCs w:val="24"/>
          <w:lang w:val="en-PH"/>
        </w:rPr>
        <w:t>Strengthen public trust through unified interfaith participation.</w:t>
      </w:r>
    </w:p>
    <w:p w14:paraId="4A818C12" w14:textId="77777777" w:rsidR="004F1D64" w:rsidRPr="004F1D64" w:rsidRDefault="004F1D64" w:rsidP="004F1D64">
      <w:pPr>
        <w:numPr>
          <w:ilvl w:val="0"/>
          <w:numId w:val="1045"/>
        </w:numPr>
        <w:rPr>
          <w:rFonts w:cs="Times New Roman"/>
          <w:szCs w:val="24"/>
          <w:lang w:val="en-PH"/>
        </w:rPr>
      </w:pPr>
      <w:r w:rsidRPr="004F1D64">
        <w:rPr>
          <w:rFonts w:cs="Times New Roman"/>
          <w:szCs w:val="24"/>
          <w:lang w:val="en-PH"/>
        </w:rPr>
        <w:t>Validate officer integrity during BVFA/MVFA formation.</w:t>
      </w:r>
    </w:p>
    <w:p w14:paraId="66E77CD5" w14:textId="77777777" w:rsidR="004F1D64" w:rsidRPr="004F1D64" w:rsidRDefault="004F1D64" w:rsidP="004F1D64">
      <w:pPr>
        <w:numPr>
          <w:ilvl w:val="0"/>
          <w:numId w:val="1045"/>
        </w:numPr>
        <w:rPr>
          <w:rFonts w:cs="Times New Roman"/>
          <w:szCs w:val="24"/>
          <w:lang w:val="en-PH"/>
        </w:rPr>
      </w:pPr>
      <w:r w:rsidRPr="004F1D64">
        <w:rPr>
          <w:rFonts w:cs="Times New Roman"/>
          <w:szCs w:val="24"/>
          <w:lang w:val="en-PH"/>
        </w:rPr>
        <w:t>Provide moral endorsements and certifications as required.</w:t>
      </w:r>
    </w:p>
    <w:p w14:paraId="59ACDF9A" w14:textId="77777777" w:rsidR="004F1D64" w:rsidRPr="004F1D64" w:rsidRDefault="004F1D64" w:rsidP="004F1D64">
      <w:pPr>
        <w:rPr>
          <w:rFonts w:cs="Times New Roman"/>
          <w:szCs w:val="24"/>
          <w:lang w:val="en-PH"/>
        </w:rPr>
      </w:pPr>
      <w:r w:rsidRPr="004F1D64">
        <w:rPr>
          <w:rFonts w:cs="Times New Roman"/>
          <w:szCs w:val="24"/>
          <w:lang w:val="en-PH"/>
        </w:rPr>
        <w:t xml:space="preserve">FBOs are the </w:t>
      </w:r>
      <w:r w:rsidRPr="004F1D64">
        <w:rPr>
          <w:rFonts w:cs="Times New Roman"/>
          <w:b/>
          <w:bCs/>
          <w:szCs w:val="24"/>
          <w:lang w:val="en-PH"/>
        </w:rPr>
        <w:t>spiritual engine</w:t>
      </w:r>
      <w:r w:rsidRPr="004F1D64">
        <w:rPr>
          <w:rFonts w:cs="Times New Roman"/>
          <w:szCs w:val="24"/>
          <w:lang w:val="en-PH"/>
        </w:rPr>
        <w:t xml:space="preserve"> of ABMPD’s governance system.</w:t>
      </w:r>
    </w:p>
    <w:p w14:paraId="580B0A2F" w14:textId="77777777" w:rsidR="004F1D64" w:rsidRPr="004F1D64" w:rsidRDefault="004F1D64" w:rsidP="004F1D64">
      <w:pPr>
        <w:rPr>
          <w:rFonts w:cs="Times New Roman"/>
          <w:szCs w:val="24"/>
          <w:lang w:val="en-PH"/>
        </w:rPr>
      </w:pPr>
      <w:r w:rsidRPr="004F1D64">
        <w:rPr>
          <w:rFonts w:cs="Times New Roman"/>
          <w:szCs w:val="24"/>
          <w:lang w:val="en-PH"/>
        </w:rPr>
        <w:pict w14:anchorId="62CE18CB">
          <v:rect id="_x0000_i21311" style="width:0;height:1.5pt" o:hralign="center" o:hrstd="t" o:hr="t" fillcolor="#a0a0a0" stroked="f"/>
        </w:pict>
      </w:r>
    </w:p>
    <w:p w14:paraId="3A9294DA" w14:textId="77777777" w:rsidR="004F1D64" w:rsidRPr="004F1D64" w:rsidRDefault="004F1D64" w:rsidP="002869CC">
      <w:pPr>
        <w:pStyle w:val="Heading8"/>
        <w:rPr>
          <w:lang w:val="en-PH"/>
        </w:rPr>
      </w:pPr>
      <w:r w:rsidRPr="004F1D64">
        <w:rPr>
          <w:lang w:val="en-PH"/>
        </w:rPr>
        <w:t>3. Civil Society Organizations (CSOs)</w:t>
      </w:r>
    </w:p>
    <w:p w14:paraId="246538A1" w14:textId="77777777" w:rsidR="004F1D64" w:rsidRPr="004F1D64" w:rsidRDefault="004F1D64" w:rsidP="004F1D64">
      <w:pPr>
        <w:rPr>
          <w:rFonts w:cs="Times New Roman"/>
          <w:szCs w:val="24"/>
          <w:lang w:val="en-PH"/>
        </w:rPr>
      </w:pPr>
      <w:r w:rsidRPr="004F1D64">
        <w:rPr>
          <w:rFonts w:cs="Times New Roman"/>
          <w:i/>
          <w:iCs/>
          <w:szCs w:val="24"/>
          <w:lang w:val="en-PH"/>
        </w:rPr>
        <w:t>(Volunteerism, Civic Engagement, Community Services)</w:t>
      </w:r>
    </w:p>
    <w:p w14:paraId="5A3A2C43" w14:textId="77777777" w:rsidR="004F1D64" w:rsidRPr="004F1D64" w:rsidRDefault="004F1D64" w:rsidP="004F1D64">
      <w:pPr>
        <w:rPr>
          <w:rFonts w:cs="Times New Roman"/>
          <w:szCs w:val="24"/>
          <w:lang w:val="en-PH"/>
        </w:rPr>
      </w:pPr>
      <w:r w:rsidRPr="004F1D64">
        <w:rPr>
          <w:rFonts w:cs="Times New Roman"/>
          <w:szCs w:val="24"/>
          <w:lang w:val="en-PH"/>
        </w:rPr>
        <w:t xml:space="preserve">CSOs provide the </w:t>
      </w:r>
      <w:r w:rsidRPr="004F1D64">
        <w:rPr>
          <w:rFonts w:cs="Times New Roman"/>
          <w:b/>
          <w:bCs/>
          <w:szCs w:val="24"/>
          <w:lang w:val="en-PH"/>
        </w:rPr>
        <w:t>participatory energy</w:t>
      </w:r>
      <w:r w:rsidRPr="004F1D64">
        <w:rPr>
          <w:rFonts w:cs="Times New Roman"/>
          <w:szCs w:val="24"/>
          <w:lang w:val="en-PH"/>
        </w:rPr>
        <w:t xml:space="preserve"> and civic mobilization capacity required to transform barangays.</w:t>
      </w:r>
    </w:p>
    <w:p w14:paraId="04C0F3E4" w14:textId="77777777" w:rsidR="004F1D64" w:rsidRPr="004F1D64" w:rsidRDefault="004F1D64" w:rsidP="004F1D64">
      <w:pPr>
        <w:rPr>
          <w:rFonts w:cs="Times New Roman"/>
          <w:b/>
          <w:bCs/>
          <w:szCs w:val="24"/>
          <w:lang w:val="en-PH"/>
        </w:rPr>
      </w:pPr>
      <w:r w:rsidRPr="004F1D64">
        <w:rPr>
          <w:rFonts w:cs="Times New Roman"/>
          <w:b/>
          <w:bCs/>
          <w:szCs w:val="24"/>
          <w:lang w:val="en-PH"/>
        </w:rPr>
        <w:t>Key Roles of CSOs</w:t>
      </w:r>
    </w:p>
    <w:p w14:paraId="7959145E" w14:textId="77777777" w:rsidR="004F1D64" w:rsidRPr="004F1D64" w:rsidRDefault="004F1D64" w:rsidP="004F1D64">
      <w:pPr>
        <w:rPr>
          <w:rFonts w:cs="Times New Roman"/>
          <w:b/>
          <w:bCs/>
          <w:szCs w:val="24"/>
          <w:lang w:val="en-PH"/>
        </w:rPr>
      </w:pPr>
      <w:r w:rsidRPr="004F1D64">
        <w:rPr>
          <w:rFonts w:cs="Times New Roman"/>
          <w:b/>
          <w:bCs/>
          <w:szCs w:val="24"/>
          <w:lang w:val="en-PH"/>
        </w:rPr>
        <w:t>3.1 – Volunteerism Leadership</w:t>
      </w:r>
    </w:p>
    <w:p w14:paraId="696F503C" w14:textId="77777777" w:rsidR="004F1D64" w:rsidRPr="004F1D64" w:rsidRDefault="004F1D64" w:rsidP="004F1D64">
      <w:pPr>
        <w:numPr>
          <w:ilvl w:val="0"/>
          <w:numId w:val="1046"/>
        </w:numPr>
        <w:rPr>
          <w:rFonts w:cs="Times New Roman"/>
          <w:szCs w:val="24"/>
          <w:lang w:val="en-PH"/>
        </w:rPr>
      </w:pPr>
      <w:r w:rsidRPr="004F1D64">
        <w:rPr>
          <w:rFonts w:cs="Times New Roman"/>
          <w:szCs w:val="24"/>
          <w:lang w:val="en-PH"/>
        </w:rPr>
        <w:lastRenderedPageBreak/>
        <w:t>Lead barangay-level mobilization of volunteers for community services.</w:t>
      </w:r>
    </w:p>
    <w:p w14:paraId="6E65F1D3" w14:textId="77777777" w:rsidR="004F1D64" w:rsidRPr="004F1D64" w:rsidRDefault="004F1D64" w:rsidP="004F1D64">
      <w:pPr>
        <w:numPr>
          <w:ilvl w:val="0"/>
          <w:numId w:val="1046"/>
        </w:numPr>
        <w:rPr>
          <w:rFonts w:cs="Times New Roman"/>
          <w:szCs w:val="24"/>
          <w:lang w:val="en-PH"/>
        </w:rPr>
      </w:pPr>
      <w:r w:rsidRPr="004F1D64">
        <w:rPr>
          <w:rFonts w:cs="Times New Roman"/>
          <w:szCs w:val="24"/>
          <w:lang w:val="en-PH"/>
        </w:rPr>
        <w:t>Establish civic engagement teams to support BVFA activities.</w:t>
      </w:r>
    </w:p>
    <w:p w14:paraId="57FB184C" w14:textId="77777777" w:rsidR="004F1D64" w:rsidRPr="004F1D64" w:rsidRDefault="004F1D64" w:rsidP="004F1D64">
      <w:pPr>
        <w:numPr>
          <w:ilvl w:val="0"/>
          <w:numId w:val="1046"/>
        </w:numPr>
        <w:rPr>
          <w:rFonts w:cs="Times New Roman"/>
          <w:szCs w:val="24"/>
          <w:lang w:val="en-PH"/>
        </w:rPr>
      </w:pPr>
      <w:r w:rsidRPr="004F1D64">
        <w:rPr>
          <w:rFonts w:cs="Times New Roman"/>
          <w:szCs w:val="24"/>
          <w:lang w:val="en-PH"/>
        </w:rPr>
        <w:t>Integrate volunteer hours into dashboard reporting.</w:t>
      </w:r>
    </w:p>
    <w:p w14:paraId="56E00422" w14:textId="77777777" w:rsidR="004F1D64" w:rsidRPr="004F1D64" w:rsidRDefault="004F1D64" w:rsidP="004F1D64">
      <w:pPr>
        <w:rPr>
          <w:rFonts w:cs="Times New Roman"/>
          <w:b/>
          <w:bCs/>
          <w:szCs w:val="24"/>
          <w:lang w:val="en-PH"/>
        </w:rPr>
      </w:pPr>
      <w:r w:rsidRPr="004F1D64">
        <w:rPr>
          <w:rFonts w:cs="Times New Roman"/>
          <w:b/>
          <w:bCs/>
          <w:szCs w:val="24"/>
          <w:lang w:val="en-PH"/>
        </w:rPr>
        <w:t>3.2 – Community Service Initiatives</w:t>
      </w:r>
    </w:p>
    <w:p w14:paraId="6B0B7519" w14:textId="77777777" w:rsidR="004F1D64" w:rsidRPr="004F1D64" w:rsidRDefault="004F1D64" w:rsidP="004F1D64">
      <w:pPr>
        <w:numPr>
          <w:ilvl w:val="0"/>
          <w:numId w:val="1047"/>
        </w:numPr>
        <w:rPr>
          <w:rFonts w:cs="Times New Roman"/>
          <w:szCs w:val="24"/>
          <w:lang w:val="en-PH"/>
        </w:rPr>
      </w:pPr>
      <w:r w:rsidRPr="004F1D64">
        <w:rPr>
          <w:rFonts w:cs="Times New Roman"/>
          <w:szCs w:val="24"/>
          <w:lang w:val="en-PH"/>
        </w:rPr>
        <w:t>Co-lead Tier 3 and Tier 4 activities:</w:t>
      </w:r>
    </w:p>
    <w:p w14:paraId="31983DBD" w14:textId="77777777" w:rsidR="004F1D64" w:rsidRPr="004F1D64" w:rsidRDefault="004F1D64" w:rsidP="004F1D64">
      <w:pPr>
        <w:numPr>
          <w:ilvl w:val="1"/>
          <w:numId w:val="1047"/>
        </w:numPr>
        <w:rPr>
          <w:rFonts w:cs="Times New Roman"/>
          <w:szCs w:val="24"/>
          <w:lang w:val="en-PH"/>
        </w:rPr>
      </w:pPr>
      <w:r w:rsidRPr="004F1D64">
        <w:rPr>
          <w:rFonts w:cs="Times New Roman"/>
          <w:szCs w:val="24"/>
          <w:lang w:val="en-PH"/>
        </w:rPr>
        <w:t>clean-up drives</w:t>
      </w:r>
    </w:p>
    <w:p w14:paraId="388546AA" w14:textId="77777777" w:rsidR="004F1D64" w:rsidRPr="004F1D64" w:rsidRDefault="004F1D64" w:rsidP="004F1D64">
      <w:pPr>
        <w:numPr>
          <w:ilvl w:val="1"/>
          <w:numId w:val="1047"/>
        </w:numPr>
        <w:rPr>
          <w:rFonts w:cs="Times New Roman"/>
          <w:szCs w:val="24"/>
          <w:lang w:val="en-PH"/>
        </w:rPr>
      </w:pPr>
      <w:r w:rsidRPr="004F1D64">
        <w:rPr>
          <w:rFonts w:cs="Times New Roman"/>
          <w:szCs w:val="24"/>
          <w:lang w:val="en-PH"/>
        </w:rPr>
        <w:t>health outreach</w:t>
      </w:r>
    </w:p>
    <w:p w14:paraId="6BF4BAC7" w14:textId="77777777" w:rsidR="004F1D64" w:rsidRPr="004F1D64" w:rsidRDefault="004F1D64" w:rsidP="004F1D64">
      <w:pPr>
        <w:numPr>
          <w:ilvl w:val="1"/>
          <w:numId w:val="1047"/>
        </w:numPr>
        <w:rPr>
          <w:rFonts w:cs="Times New Roman"/>
          <w:szCs w:val="24"/>
          <w:lang w:val="en-PH"/>
        </w:rPr>
      </w:pPr>
      <w:r w:rsidRPr="004F1D64">
        <w:rPr>
          <w:rFonts w:cs="Times New Roman"/>
          <w:szCs w:val="24"/>
          <w:lang w:val="en-PH"/>
        </w:rPr>
        <w:t>environmental programs</w:t>
      </w:r>
    </w:p>
    <w:p w14:paraId="26AE4806" w14:textId="77777777" w:rsidR="004F1D64" w:rsidRPr="004F1D64" w:rsidRDefault="004F1D64" w:rsidP="004F1D64">
      <w:pPr>
        <w:numPr>
          <w:ilvl w:val="1"/>
          <w:numId w:val="1047"/>
        </w:numPr>
        <w:rPr>
          <w:rFonts w:cs="Times New Roman"/>
          <w:szCs w:val="24"/>
          <w:lang w:val="en-PH"/>
        </w:rPr>
      </w:pPr>
      <w:r w:rsidRPr="004F1D64">
        <w:rPr>
          <w:rFonts w:cs="Times New Roman"/>
          <w:szCs w:val="24"/>
          <w:lang w:val="en-PH"/>
        </w:rPr>
        <w:t>livelihood support</w:t>
      </w:r>
    </w:p>
    <w:p w14:paraId="070DDF08" w14:textId="77777777" w:rsidR="004F1D64" w:rsidRPr="004F1D64" w:rsidRDefault="004F1D64" w:rsidP="004F1D64">
      <w:pPr>
        <w:numPr>
          <w:ilvl w:val="1"/>
          <w:numId w:val="1047"/>
        </w:numPr>
        <w:rPr>
          <w:rFonts w:cs="Times New Roman"/>
          <w:szCs w:val="24"/>
          <w:lang w:val="en-PH"/>
        </w:rPr>
      </w:pPr>
      <w:r w:rsidRPr="004F1D64">
        <w:rPr>
          <w:rFonts w:cs="Times New Roman"/>
          <w:szCs w:val="24"/>
          <w:lang w:val="en-PH"/>
        </w:rPr>
        <w:t>civic campaigns</w:t>
      </w:r>
    </w:p>
    <w:p w14:paraId="3A31E902" w14:textId="77777777" w:rsidR="004F1D64" w:rsidRPr="004F1D64" w:rsidRDefault="004F1D64" w:rsidP="004F1D64">
      <w:pPr>
        <w:numPr>
          <w:ilvl w:val="0"/>
          <w:numId w:val="1047"/>
        </w:numPr>
        <w:rPr>
          <w:rFonts w:cs="Times New Roman"/>
          <w:szCs w:val="24"/>
          <w:lang w:val="en-PH"/>
        </w:rPr>
      </w:pPr>
      <w:r w:rsidRPr="004F1D64">
        <w:rPr>
          <w:rFonts w:cs="Times New Roman"/>
          <w:szCs w:val="24"/>
          <w:lang w:val="en-PH"/>
        </w:rPr>
        <w:t>Collaborate with barangay and municipal teams for project planning.</w:t>
      </w:r>
    </w:p>
    <w:p w14:paraId="27C4C6EC" w14:textId="77777777" w:rsidR="004F1D64" w:rsidRPr="004F1D64" w:rsidRDefault="004F1D64" w:rsidP="004F1D64">
      <w:pPr>
        <w:rPr>
          <w:rFonts w:cs="Times New Roman"/>
          <w:b/>
          <w:bCs/>
          <w:szCs w:val="24"/>
          <w:lang w:val="en-PH"/>
        </w:rPr>
      </w:pPr>
      <w:r w:rsidRPr="004F1D64">
        <w:rPr>
          <w:rFonts w:cs="Times New Roman"/>
          <w:b/>
          <w:bCs/>
          <w:szCs w:val="24"/>
          <w:lang w:val="en-PH"/>
        </w:rPr>
        <w:t>3.3 – Advocacy and Social Mobilization</w:t>
      </w:r>
    </w:p>
    <w:p w14:paraId="4310135E" w14:textId="77777777" w:rsidR="004F1D64" w:rsidRPr="004F1D64" w:rsidRDefault="004F1D64" w:rsidP="004F1D64">
      <w:pPr>
        <w:numPr>
          <w:ilvl w:val="0"/>
          <w:numId w:val="1048"/>
        </w:numPr>
        <w:rPr>
          <w:rFonts w:cs="Times New Roman"/>
          <w:szCs w:val="24"/>
          <w:lang w:val="en-PH"/>
        </w:rPr>
      </w:pPr>
      <w:r w:rsidRPr="004F1D64">
        <w:rPr>
          <w:rFonts w:cs="Times New Roman"/>
          <w:szCs w:val="24"/>
          <w:lang w:val="en-PH"/>
        </w:rPr>
        <w:t>Promote values-based civic movements.</w:t>
      </w:r>
    </w:p>
    <w:p w14:paraId="5AC3C980" w14:textId="77777777" w:rsidR="004F1D64" w:rsidRPr="004F1D64" w:rsidRDefault="004F1D64" w:rsidP="004F1D64">
      <w:pPr>
        <w:numPr>
          <w:ilvl w:val="0"/>
          <w:numId w:val="1048"/>
        </w:numPr>
        <w:rPr>
          <w:rFonts w:cs="Times New Roman"/>
          <w:szCs w:val="24"/>
          <w:lang w:val="en-PH"/>
        </w:rPr>
      </w:pPr>
      <w:r w:rsidRPr="004F1D64">
        <w:rPr>
          <w:rFonts w:cs="Times New Roman"/>
          <w:szCs w:val="24"/>
          <w:lang w:val="en-PH"/>
        </w:rPr>
        <w:t>Ensure alignment with ABMPD moral indicators.</w:t>
      </w:r>
    </w:p>
    <w:p w14:paraId="241610DD" w14:textId="77777777" w:rsidR="004F1D64" w:rsidRPr="004F1D64" w:rsidRDefault="004F1D64" w:rsidP="004F1D64">
      <w:pPr>
        <w:numPr>
          <w:ilvl w:val="0"/>
          <w:numId w:val="1048"/>
        </w:numPr>
        <w:rPr>
          <w:rFonts w:cs="Times New Roman"/>
          <w:szCs w:val="24"/>
          <w:lang w:val="en-PH"/>
        </w:rPr>
      </w:pPr>
      <w:r w:rsidRPr="004F1D64">
        <w:rPr>
          <w:rFonts w:cs="Times New Roman"/>
          <w:szCs w:val="24"/>
          <w:lang w:val="en-PH"/>
        </w:rPr>
        <w:t>Strengthen barangay-wide participation in moral transformation.</w:t>
      </w:r>
    </w:p>
    <w:p w14:paraId="7D91AE32" w14:textId="77777777" w:rsidR="004F1D64" w:rsidRPr="004F1D64" w:rsidRDefault="004F1D64" w:rsidP="004F1D64">
      <w:pPr>
        <w:rPr>
          <w:rFonts w:cs="Times New Roman"/>
          <w:b/>
          <w:bCs/>
          <w:szCs w:val="24"/>
          <w:lang w:val="en-PH"/>
        </w:rPr>
      </w:pPr>
      <w:r w:rsidRPr="004F1D64">
        <w:rPr>
          <w:rFonts w:cs="Times New Roman"/>
          <w:b/>
          <w:bCs/>
          <w:szCs w:val="24"/>
          <w:lang w:val="en-PH"/>
        </w:rPr>
        <w:t>3.4 – Institutional Accountability</w:t>
      </w:r>
    </w:p>
    <w:p w14:paraId="58D4B20B" w14:textId="77777777" w:rsidR="004F1D64" w:rsidRPr="004F1D64" w:rsidRDefault="004F1D64" w:rsidP="004F1D64">
      <w:pPr>
        <w:numPr>
          <w:ilvl w:val="0"/>
          <w:numId w:val="1049"/>
        </w:numPr>
        <w:rPr>
          <w:rFonts w:cs="Times New Roman"/>
          <w:szCs w:val="24"/>
          <w:lang w:val="en-PH"/>
        </w:rPr>
      </w:pPr>
      <w:r w:rsidRPr="004F1D64">
        <w:rPr>
          <w:rFonts w:cs="Times New Roman"/>
          <w:szCs w:val="24"/>
          <w:lang w:val="en-PH"/>
        </w:rPr>
        <w:t>Provide third-party observation during barangay validation.</w:t>
      </w:r>
    </w:p>
    <w:p w14:paraId="72BF2FD4" w14:textId="77777777" w:rsidR="004F1D64" w:rsidRPr="004F1D64" w:rsidRDefault="004F1D64" w:rsidP="004F1D64">
      <w:pPr>
        <w:numPr>
          <w:ilvl w:val="0"/>
          <w:numId w:val="1049"/>
        </w:numPr>
        <w:rPr>
          <w:rFonts w:cs="Times New Roman"/>
          <w:szCs w:val="24"/>
          <w:lang w:val="en-PH"/>
        </w:rPr>
      </w:pPr>
      <w:r w:rsidRPr="004F1D64">
        <w:rPr>
          <w:rFonts w:cs="Times New Roman"/>
          <w:szCs w:val="24"/>
          <w:lang w:val="en-PH"/>
        </w:rPr>
        <w:t>Reinforce transparency and community oversight.</w:t>
      </w:r>
    </w:p>
    <w:p w14:paraId="2B9ABE12" w14:textId="77777777" w:rsidR="004F1D64" w:rsidRPr="004F1D64" w:rsidRDefault="004F1D64" w:rsidP="004F1D64">
      <w:pPr>
        <w:rPr>
          <w:rFonts w:cs="Times New Roman"/>
          <w:szCs w:val="24"/>
          <w:lang w:val="en-PH"/>
        </w:rPr>
      </w:pPr>
      <w:r w:rsidRPr="004F1D64">
        <w:rPr>
          <w:rFonts w:cs="Times New Roman"/>
          <w:szCs w:val="24"/>
          <w:lang w:val="en-PH"/>
        </w:rPr>
        <w:t xml:space="preserve">CSOs are the </w:t>
      </w:r>
      <w:r w:rsidRPr="004F1D64">
        <w:rPr>
          <w:rFonts w:cs="Times New Roman"/>
          <w:b/>
          <w:bCs/>
          <w:szCs w:val="24"/>
          <w:lang w:val="en-PH"/>
        </w:rPr>
        <w:t>civic engine</w:t>
      </w:r>
      <w:r w:rsidRPr="004F1D64">
        <w:rPr>
          <w:rFonts w:cs="Times New Roman"/>
          <w:szCs w:val="24"/>
          <w:lang w:val="en-PH"/>
        </w:rPr>
        <w:t xml:space="preserve"> that animates public engagement and community-driven transformation.</w:t>
      </w:r>
    </w:p>
    <w:p w14:paraId="6A7A7B4C" w14:textId="77777777" w:rsidR="004F1D64" w:rsidRPr="004F1D64" w:rsidRDefault="004F1D64" w:rsidP="004F1D64">
      <w:pPr>
        <w:rPr>
          <w:rFonts w:cs="Times New Roman"/>
          <w:szCs w:val="24"/>
          <w:lang w:val="en-PH"/>
        </w:rPr>
      </w:pPr>
      <w:r w:rsidRPr="004F1D64">
        <w:rPr>
          <w:rFonts w:cs="Times New Roman"/>
          <w:szCs w:val="24"/>
          <w:lang w:val="en-PH"/>
        </w:rPr>
        <w:pict w14:anchorId="179A0D2C">
          <v:rect id="_x0000_i21312" style="width:0;height:1.5pt" o:hralign="center" o:hrstd="t" o:hr="t" fillcolor="#a0a0a0" stroked="f"/>
        </w:pict>
      </w:r>
    </w:p>
    <w:p w14:paraId="77D90CBD" w14:textId="77777777" w:rsidR="004F1D64" w:rsidRPr="004F1D64" w:rsidRDefault="004F1D64" w:rsidP="002869CC">
      <w:pPr>
        <w:pStyle w:val="Heading8"/>
        <w:rPr>
          <w:lang w:val="en-PH"/>
        </w:rPr>
      </w:pPr>
      <w:r w:rsidRPr="004F1D64">
        <w:rPr>
          <w:lang w:val="en-PH"/>
        </w:rPr>
        <w:t>4. Academe &amp; Private Sector</w:t>
      </w:r>
    </w:p>
    <w:p w14:paraId="5CCAB1B5" w14:textId="77777777" w:rsidR="004F1D64" w:rsidRPr="004F1D64" w:rsidRDefault="004F1D64" w:rsidP="004F1D64">
      <w:pPr>
        <w:rPr>
          <w:rFonts w:cs="Times New Roman"/>
          <w:szCs w:val="24"/>
          <w:lang w:val="en-PH"/>
        </w:rPr>
      </w:pPr>
      <w:r w:rsidRPr="004F1D64">
        <w:rPr>
          <w:rFonts w:cs="Times New Roman"/>
          <w:i/>
          <w:iCs/>
          <w:szCs w:val="24"/>
          <w:lang w:val="en-PH"/>
        </w:rPr>
        <w:t>(Research, Data Analytics, Validation, Knowledge Production)</w:t>
      </w:r>
    </w:p>
    <w:p w14:paraId="6710611E" w14:textId="77777777" w:rsidR="004F1D64" w:rsidRPr="004F1D64" w:rsidRDefault="004F1D64" w:rsidP="004F1D64">
      <w:pPr>
        <w:rPr>
          <w:rFonts w:cs="Times New Roman"/>
          <w:szCs w:val="24"/>
          <w:lang w:val="en-PH"/>
        </w:rPr>
      </w:pPr>
      <w:r w:rsidRPr="004F1D64">
        <w:rPr>
          <w:rFonts w:cs="Times New Roman"/>
          <w:szCs w:val="24"/>
          <w:lang w:val="en-PH"/>
        </w:rPr>
        <w:t xml:space="preserve">These institutions supply the </w:t>
      </w:r>
      <w:r w:rsidRPr="004F1D64">
        <w:rPr>
          <w:rFonts w:cs="Times New Roman"/>
          <w:b/>
          <w:bCs/>
          <w:szCs w:val="24"/>
          <w:lang w:val="en-PH"/>
        </w:rPr>
        <w:t>analytical and evidence-based components</w:t>
      </w:r>
      <w:r w:rsidRPr="004F1D64">
        <w:rPr>
          <w:rFonts w:cs="Times New Roman"/>
          <w:szCs w:val="24"/>
          <w:lang w:val="en-PH"/>
        </w:rPr>
        <w:t xml:space="preserve"> of the transformation framework.</w:t>
      </w:r>
    </w:p>
    <w:p w14:paraId="7A6A991B" w14:textId="77777777" w:rsidR="004F1D64" w:rsidRPr="004F1D64" w:rsidRDefault="004F1D64" w:rsidP="004F1D64">
      <w:pPr>
        <w:rPr>
          <w:rFonts w:cs="Times New Roman"/>
          <w:b/>
          <w:bCs/>
          <w:szCs w:val="24"/>
          <w:lang w:val="en-PH"/>
        </w:rPr>
      </w:pPr>
      <w:r w:rsidRPr="004F1D64">
        <w:rPr>
          <w:rFonts w:cs="Times New Roman"/>
          <w:b/>
          <w:bCs/>
          <w:szCs w:val="24"/>
          <w:lang w:val="en-PH"/>
        </w:rPr>
        <w:t>Key Roles of Academe &amp; Private Sector</w:t>
      </w:r>
    </w:p>
    <w:p w14:paraId="66809F83" w14:textId="77777777" w:rsidR="004F1D64" w:rsidRPr="004F1D64" w:rsidRDefault="004F1D64" w:rsidP="004F1D64">
      <w:pPr>
        <w:rPr>
          <w:rFonts w:cs="Times New Roman"/>
          <w:b/>
          <w:bCs/>
          <w:szCs w:val="24"/>
          <w:lang w:val="en-PH"/>
        </w:rPr>
      </w:pPr>
      <w:r w:rsidRPr="004F1D64">
        <w:rPr>
          <w:rFonts w:cs="Times New Roman"/>
          <w:b/>
          <w:bCs/>
          <w:szCs w:val="24"/>
          <w:lang w:val="en-PH"/>
        </w:rPr>
        <w:t>4.1 – Research and Evidence Generation</w:t>
      </w:r>
    </w:p>
    <w:p w14:paraId="6F74446C" w14:textId="77777777" w:rsidR="004F1D64" w:rsidRPr="004F1D64" w:rsidRDefault="004F1D64" w:rsidP="004F1D64">
      <w:pPr>
        <w:numPr>
          <w:ilvl w:val="0"/>
          <w:numId w:val="1050"/>
        </w:numPr>
        <w:rPr>
          <w:rFonts w:cs="Times New Roman"/>
          <w:szCs w:val="24"/>
          <w:lang w:val="en-PH"/>
        </w:rPr>
      </w:pPr>
      <w:r w:rsidRPr="004F1D64">
        <w:rPr>
          <w:rFonts w:cs="Times New Roman"/>
          <w:szCs w:val="24"/>
          <w:lang w:val="en-PH"/>
        </w:rPr>
        <w:lastRenderedPageBreak/>
        <w:t>Conduct studies, case analyses, and evaluation of ABMPD implementation.</w:t>
      </w:r>
    </w:p>
    <w:p w14:paraId="5A71C949" w14:textId="77777777" w:rsidR="004F1D64" w:rsidRPr="004F1D64" w:rsidRDefault="004F1D64" w:rsidP="004F1D64">
      <w:pPr>
        <w:numPr>
          <w:ilvl w:val="0"/>
          <w:numId w:val="1050"/>
        </w:numPr>
        <w:rPr>
          <w:rFonts w:cs="Times New Roman"/>
          <w:szCs w:val="24"/>
          <w:lang w:val="en-PH"/>
        </w:rPr>
      </w:pPr>
      <w:r w:rsidRPr="004F1D64">
        <w:rPr>
          <w:rFonts w:cs="Times New Roman"/>
          <w:szCs w:val="24"/>
          <w:lang w:val="en-PH"/>
        </w:rPr>
        <w:t>Measure impact at barangay, municipal, and provincial levels.</w:t>
      </w:r>
    </w:p>
    <w:p w14:paraId="5A43DEA5" w14:textId="77777777" w:rsidR="004F1D64" w:rsidRPr="004F1D64" w:rsidRDefault="004F1D64" w:rsidP="004F1D64">
      <w:pPr>
        <w:numPr>
          <w:ilvl w:val="0"/>
          <w:numId w:val="1050"/>
        </w:numPr>
        <w:rPr>
          <w:rFonts w:cs="Times New Roman"/>
          <w:szCs w:val="24"/>
          <w:lang w:val="en-PH"/>
        </w:rPr>
      </w:pPr>
      <w:r w:rsidRPr="004F1D64">
        <w:rPr>
          <w:rFonts w:cs="Times New Roman"/>
          <w:szCs w:val="24"/>
          <w:lang w:val="en-PH"/>
        </w:rPr>
        <w:t>Develop research outputs and policy briefs for continuous improvement.</w:t>
      </w:r>
    </w:p>
    <w:p w14:paraId="78C133B5" w14:textId="77777777" w:rsidR="004F1D64" w:rsidRPr="004F1D64" w:rsidRDefault="004F1D64" w:rsidP="004F1D64">
      <w:pPr>
        <w:rPr>
          <w:rFonts w:cs="Times New Roman"/>
          <w:b/>
          <w:bCs/>
          <w:szCs w:val="24"/>
          <w:lang w:val="en-PH"/>
        </w:rPr>
      </w:pPr>
      <w:r w:rsidRPr="004F1D64">
        <w:rPr>
          <w:rFonts w:cs="Times New Roman"/>
          <w:b/>
          <w:bCs/>
          <w:szCs w:val="24"/>
          <w:lang w:val="en-PH"/>
        </w:rPr>
        <w:t>4.2 – Data Analytics and Dashboard Support</w:t>
      </w:r>
    </w:p>
    <w:p w14:paraId="26E9A9CE" w14:textId="77777777" w:rsidR="004F1D64" w:rsidRPr="004F1D64" w:rsidRDefault="004F1D64" w:rsidP="004F1D64">
      <w:pPr>
        <w:numPr>
          <w:ilvl w:val="0"/>
          <w:numId w:val="1051"/>
        </w:numPr>
        <w:rPr>
          <w:rFonts w:cs="Times New Roman"/>
          <w:szCs w:val="24"/>
          <w:lang w:val="en-PH"/>
        </w:rPr>
      </w:pPr>
      <w:r w:rsidRPr="004F1D64">
        <w:rPr>
          <w:rFonts w:cs="Times New Roman"/>
          <w:szCs w:val="24"/>
          <w:lang w:val="en-PH"/>
        </w:rPr>
        <w:t>Provide data analysts to support MEL teams.</w:t>
      </w:r>
    </w:p>
    <w:p w14:paraId="6D2411D5" w14:textId="77777777" w:rsidR="004F1D64" w:rsidRPr="004F1D64" w:rsidRDefault="004F1D64" w:rsidP="004F1D64">
      <w:pPr>
        <w:numPr>
          <w:ilvl w:val="0"/>
          <w:numId w:val="1051"/>
        </w:numPr>
        <w:rPr>
          <w:rFonts w:cs="Times New Roman"/>
          <w:szCs w:val="24"/>
          <w:lang w:val="en-PH"/>
        </w:rPr>
      </w:pPr>
      <w:r w:rsidRPr="004F1D64">
        <w:rPr>
          <w:rFonts w:cs="Times New Roman"/>
          <w:szCs w:val="24"/>
          <w:lang w:val="en-PH"/>
        </w:rPr>
        <w:t>Assist in data modeling, interpretation, and visualization.</w:t>
      </w:r>
    </w:p>
    <w:p w14:paraId="1BCD1BF5" w14:textId="77777777" w:rsidR="004F1D64" w:rsidRPr="004F1D64" w:rsidRDefault="004F1D64" w:rsidP="004F1D64">
      <w:pPr>
        <w:numPr>
          <w:ilvl w:val="0"/>
          <w:numId w:val="1051"/>
        </w:numPr>
        <w:rPr>
          <w:rFonts w:cs="Times New Roman"/>
          <w:szCs w:val="24"/>
          <w:lang w:val="en-PH"/>
        </w:rPr>
      </w:pPr>
      <w:r w:rsidRPr="004F1D64">
        <w:rPr>
          <w:rFonts w:cs="Times New Roman"/>
          <w:szCs w:val="24"/>
          <w:lang w:val="en-PH"/>
        </w:rPr>
        <w:t>Validate dashboard entries for academic rigor.</w:t>
      </w:r>
    </w:p>
    <w:p w14:paraId="26B637FC" w14:textId="77777777" w:rsidR="004F1D64" w:rsidRPr="004F1D64" w:rsidRDefault="004F1D64" w:rsidP="004F1D64">
      <w:pPr>
        <w:rPr>
          <w:rFonts w:cs="Times New Roman"/>
          <w:b/>
          <w:bCs/>
          <w:szCs w:val="24"/>
          <w:lang w:val="en-PH"/>
        </w:rPr>
      </w:pPr>
      <w:r w:rsidRPr="004F1D64">
        <w:rPr>
          <w:rFonts w:cs="Times New Roman"/>
          <w:b/>
          <w:bCs/>
          <w:szCs w:val="24"/>
          <w:lang w:val="en-PH"/>
        </w:rPr>
        <w:t>4.3 – Validation and Quality Assurance</w:t>
      </w:r>
    </w:p>
    <w:p w14:paraId="378E77F1" w14:textId="77777777" w:rsidR="004F1D64" w:rsidRPr="004F1D64" w:rsidRDefault="004F1D64" w:rsidP="004F1D64">
      <w:pPr>
        <w:numPr>
          <w:ilvl w:val="0"/>
          <w:numId w:val="1052"/>
        </w:numPr>
        <w:rPr>
          <w:rFonts w:cs="Times New Roman"/>
          <w:szCs w:val="24"/>
          <w:lang w:val="en-PH"/>
        </w:rPr>
      </w:pPr>
      <w:r w:rsidRPr="004F1D64">
        <w:rPr>
          <w:rFonts w:cs="Times New Roman"/>
          <w:szCs w:val="24"/>
          <w:lang w:val="en-PH"/>
        </w:rPr>
        <w:t>Serve as independent verifiers of readiness and performance.</w:t>
      </w:r>
    </w:p>
    <w:p w14:paraId="6F9C37A2" w14:textId="77777777" w:rsidR="004F1D64" w:rsidRPr="004F1D64" w:rsidRDefault="004F1D64" w:rsidP="004F1D64">
      <w:pPr>
        <w:numPr>
          <w:ilvl w:val="0"/>
          <w:numId w:val="1052"/>
        </w:numPr>
        <w:rPr>
          <w:rFonts w:cs="Times New Roman"/>
          <w:szCs w:val="24"/>
          <w:lang w:val="en-PH"/>
        </w:rPr>
      </w:pPr>
      <w:r w:rsidRPr="004F1D64">
        <w:rPr>
          <w:rFonts w:cs="Times New Roman"/>
          <w:szCs w:val="24"/>
          <w:lang w:val="en-PH"/>
        </w:rPr>
        <w:t>Cross-check community service outputs and moral formation results.</w:t>
      </w:r>
    </w:p>
    <w:p w14:paraId="570F2EF2" w14:textId="77777777" w:rsidR="004F1D64" w:rsidRPr="004F1D64" w:rsidRDefault="004F1D64" w:rsidP="004F1D64">
      <w:pPr>
        <w:numPr>
          <w:ilvl w:val="0"/>
          <w:numId w:val="1052"/>
        </w:numPr>
        <w:rPr>
          <w:rFonts w:cs="Times New Roman"/>
          <w:szCs w:val="24"/>
          <w:lang w:val="en-PH"/>
        </w:rPr>
      </w:pPr>
      <w:r w:rsidRPr="004F1D64">
        <w:rPr>
          <w:rFonts w:cs="Times New Roman"/>
          <w:szCs w:val="24"/>
          <w:lang w:val="en-PH"/>
        </w:rPr>
        <w:t>Participate in municipal and provincial evaluation cycles.</w:t>
      </w:r>
    </w:p>
    <w:p w14:paraId="7C88E5BC" w14:textId="77777777" w:rsidR="004F1D64" w:rsidRPr="004F1D64" w:rsidRDefault="004F1D64" w:rsidP="004F1D64">
      <w:pPr>
        <w:rPr>
          <w:rFonts w:cs="Times New Roman"/>
          <w:b/>
          <w:bCs/>
          <w:szCs w:val="24"/>
          <w:lang w:val="en-PH"/>
        </w:rPr>
      </w:pPr>
      <w:r w:rsidRPr="004F1D64">
        <w:rPr>
          <w:rFonts w:cs="Times New Roman"/>
          <w:b/>
          <w:bCs/>
          <w:szCs w:val="24"/>
          <w:lang w:val="en-PH"/>
        </w:rPr>
        <w:t>4.4 – Capacity-Building and Expert Contributions</w:t>
      </w:r>
    </w:p>
    <w:p w14:paraId="2AE245C0" w14:textId="77777777" w:rsidR="004F1D64" w:rsidRPr="004F1D64" w:rsidRDefault="004F1D64" w:rsidP="004F1D64">
      <w:pPr>
        <w:numPr>
          <w:ilvl w:val="0"/>
          <w:numId w:val="1053"/>
        </w:numPr>
        <w:rPr>
          <w:rFonts w:cs="Times New Roman"/>
          <w:szCs w:val="24"/>
          <w:lang w:val="en-PH"/>
        </w:rPr>
      </w:pPr>
      <w:r w:rsidRPr="004F1D64">
        <w:rPr>
          <w:rFonts w:cs="Times New Roman"/>
          <w:szCs w:val="24"/>
          <w:lang w:val="en-PH"/>
        </w:rPr>
        <w:t>Offer workshops, lectures, and training in:</w:t>
      </w:r>
    </w:p>
    <w:p w14:paraId="459A9251" w14:textId="77777777" w:rsidR="004F1D64" w:rsidRPr="004F1D64" w:rsidRDefault="004F1D64" w:rsidP="004F1D64">
      <w:pPr>
        <w:numPr>
          <w:ilvl w:val="1"/>
          <w:numId w:val="1053"/>
        </w:numPr>
        <w:rPr>
          <w:rFonts w:cs="Times New Roman"/>
          <w:szCs w:val="24"/>
          <w:lang w:val="en-PH"/>
        </w:rPr>
      </w:pPr>
      <w:r w:rsidRPr="004F1D64">
        <w:rPr>
          <w:rFonts w:cs="Times New Roman"/>
          <w:szCs w:val="24"/>
          <w:lang w:val="en-PH"/>
        </w:rPr>
        <w:t>systems leadership</w:t>
      </w:r>
    </w:p>
    <w:p w14:paraId="55EC16C6" w14:textId="77777777" w:rsidR="004F1D64" w:rsidRPr="004F1D64" w:rsidRDefault="004F1D64" w:rsidP="004F1D64">
      <w:pPr>
        <w:numPr>
          <w:ilvl w:val="1"/>
          <w:numId w:val="1053"/>
        </w:numPr>
        <w:rPr>
          <w:rFonts w:cs="Times New Roman"/>
          <w:szCs w:val="24"/>
          <w:lang w:val="en-PH"/>
        </w:rPr>
      </w:pPr>
      <w:r w:rsidRPr="004F1D64">
        <w:rPr>
          <w:rFonts w:cs="Times New Roman"/>
          <w:szCs w:val="24"/>
          <w:lang w:val="en-PH"/>
        </w:rPr>
        <w:t>community development</w:t>
      </w:r>
    </w:p>
    <w:p w14:paraId="5D32929A" w14:textId="77777777" w:rsidR="004F1D64" w:rsidRPr="004F1D64" w:rsidRDefault="004F1D64" w:rsidP="004F1D64">
      <w:pPr>
        <w:numPr>
          <w:ilvl w:val="1"/>
          <w:numId w:val="1053"/>
        </w:numPr>
        <w:rPr>
          <w:rFonts w:cs="Times New Roman"/>
          <w:szCs w:val="24"/>
          <w:lang w:val="en-PH"/>
        </w:rPr>
      </w:pPr>
      <w:r w:rsidRPr="004F1D64">
        <w:rPr>
          <w:rFonts w:cs="Times New Roman"/>
          <w:szCs w:val="24"/>
          <w:lang w:val="en-PH"/>
        </w:rPr>
        <w:t>monitoring &amp; evaluation</w:t>
      </w:r>
    </w:p>
    <w:p w14:paraId="782F14A1" w14:textId="77777777" w:rsidR="004F1D64" w:rsidRPr="004F1D64" w:rsidRDefault="004F1D64" w:rsidP="004F1D64">
      <w:pPr>
        <w:numPr>
          <w:ilvl w:val="1"/>
          <w:numId w:val="1053"/>
        </w:numPr>
        <w:rPr>
          <w:rFonts w:cs="Times New Roman"/>
          <w:szCs w:val="24"/>
          <w:lang w:val="en-PH"/>
        </w:rPr>
      </w:pPr>
      <w:r w:rsidRPr="004F1D64">
        <w:rPr>
          <w:rFonts w:cs="Times New Roman"/>
          <w:szCs w:val="24"/>
          <w:lang w:val="en-PH"/>
        </w:rPr>
        <w:t>research methods</w:t>
      </w:r>
    </w:p>
    <w:p w14:paraId="413759E7" w14:textId="77777777" w:rsidR="004F1D64" w:rsidRPr="004F1D64" w:rsidRDefault="004F1D64" w:rsidP="004F1D64">
      <w:pPr>
        <w:numPr>
          <w:ilvl w:val="1"/>
          <w:numId w:val="1053"/>
        </w:numPr>
        <w:rPr>
          <w:rFonts w:cs="Times New Roman"/>
          <w:szCs w:val="24"/>
          <w:lang w:val="en-PH"/>
        </w:rPr>
      </w:pPr>
      <w:r w:rsidRPr="004F1D64">
        <w:rPr>
          <w:rFonts w:cs="Times New Roman"/>
          <w:szCs w:val="24"/>
          <w:lang w:val="en-PH"/>
        </w:rPr>
        <w:t>behavioral science</w:t>
      </w:r>
    </w:p>
    <w:p w14:paraId="0380BEAD" w14:textId="77777777" w:rsidR="004F1D64" w:rsidRPr="004F1D64" w:rsidRDefault="004F1D64" w:rsidP="004F1D64">
      <w:pPr>
        <w:numPr>
          <w:ilvl w:val="0"/>
          <w:numId w:val="1053"/>
        </w:numPr>
        <w:rPr>
          <w:rFonts w:cs="Times New Roman"/>
          <w:szCs w:val="24"/>
          <w:lang w:val="en-PH"/>
        </w:rPr>
      </w:pPr>
      <w:r w:rsidRPr="004F1D64">
        <w:rPr>
          <w:rFonts w:cs="Times New Roman"/>
          <w:szCs w:val="24"/>
          <w:lang w:val="en-PH"/>
        </w:rPr>
        <w:t>Provide subject-matter experts for municipal and provincial sessions.</w:t>
      </w:r>
    </w:p>
    <w:p w14:paraId="7D1F9875" w14:textId="77777777" w:rsidR="004F1D64" w:rsidRPr="004F1D64" w:rsidRDefault="004F1D64" w:rsidP="004F1D64">
      <w:pPr>
        <w:rPr>
          <w:rFonts w:cs="Times New Roman"/>
          <w:b/>
          <w:bCs/>
          <w:szCs w:val="24"/>
          <w:lang w:val="en-PH"/>
        </w:rPr>
      </w:pPr>
      <w:r w:rsidRPr="004F1D64">
        <w:rPr>
          <w:rFonts w:cs="Times New Roman"/>
          <w:b/>
          <w:bCs/>
          <w:szCs w:val="24"/>
          <w:lang w:val="en-PH"/>
        </w:rPr>
        <w:t>4.5 – Private Sector Engagement</w:t>
      </w:r>
    </w:p>
    <w:p w14:paraId="4028C7C0" w14:textId="77777777" w:rsidR="004F1D64" w:rsidRPr="004F1D64" w:rsidRDefault="004F1D64" w:rsidP="004F1D64">
      <w:pPr>
        <w:numPr>
          <w:ilvl w:val="0"/>
          <w:numId w:val="1054"/>
        </w:numPr>
        <w:rPr>
          <w:rFonts w:cs="Times New Roman"/>
          <w:szCs w:val="24"/>
          <w:lang w:val="en-PH"/>
        </w:rPr>
      </w:pPr>
      <w:r w:rsidRPr="004F1D64">
        <w:rPr>
          <w:rFonts w:cs="Times New Roman"/>
          <w:szCs w:val="24"/>
          <w:lang w:val="en-PH"/>
        </w:rPr>
        <w:t>Offer CSR programs aligned with moral indicators.</w:t>
      </w:r>
    </w:p>
    <w:p w14:paraId="7783E557" w14:textId="77777777" w:rsidR="004F1D64" w:rsidRPr="004F1D64" w:rsidRDefault="004F1D64" w:rsidP="004F1D64">
      <w:pPr>
        <w:numPr>
          <w:ilvl w:val="0"/>
          <w:numId w:val="1054"/>
        </w:numPr>
        <w:rPr>
          <w:rFonts w:cs="Times New Roman"/>
          <w:szCs w:val="24"/>
          <w:lang w:val="en-PH"/>
        </w:rPr>
      </w:pPr>
      <w:r w:rsidRPr="004F1D64">
        <w:rPr>
          <w:rFonts w:cs="Times New Roman"/>
          <w:szCs w:val="24"/>
          <w:lang w:val="en-PH"/>
        </w:rPr>
        <w:t>Support livelihood activities, scholarships, and service projects.</w:t>
      </w:r>
    </w:p>
    <w:p w14:paraId="1A023D95" w14:textId="77777777" w:rsidR="004F1D64" w:rsidRPr="004F1D64" w:rsidRDefault="004F1D64" w:rsidP="004F1D64">
      <w:pPr>
        <w:numPr>
          <w:ilvl w:val="0"/>
          <w:numId w:val="1054"/>
        </w:numPr>
        <w:rPr>
          <w:rFonts w:cs="Times New Roman"/>
          <w:szCs w:val="24"/>
          <w:lang w:val="en-PH"/>
        </w:rPr>
      </w:pPr>
      <w:r w:rsidRPr="004F1D64">
        <w:rPr>
          <w:rFonts w:cs="Times New Roman"/>
          <w:szCs w:val="24"/>
          <w:lang w:val="en-PH"/>
        </w:rPr>
        <w:t>Partner with BVFA for community-based economic upliftment initiatives.</w:t>
      </w:r>
    </w:p>
    <w:p w14:paraId="63014416" w14:textId="77777777" w:rsidR="004F1D64" w:rsidRPr="004F1D64" w:rsidRDefault="004F1D64" w:rsidP="004F1D64">
      <w:pPr>
        <w:rPr>
          <w:rFonts w:cs="Times New Roman"/>
          <w:szCs w:val="24"/>
          <w:lang w:val="en-PH"/>
        </w:rPr>
      </w:pPr>
      <w:r w:rsidRPr="004F1D64">
        <w:rPr>
          <w:rFonts w:cs="Times New Roman"/>
          <w:szCs w:val="24"/>
          <w:lang w:val="en-PH"/>
        </w:rPr>
        <w:t xml:space="preserve">The academe and private sector function as the </w:t>
      </w:r>
      <w:r w:rsidRPr="004F1D64">
        <w:rPr>
          <w:rFonts w:cs="Times New Roman"/>
          <w:b/>
          <w:bCs/>
          <w:szCs w:val="24"/>
          <w:lang w:val="en-PH"/>
        </w:rPr>
        <w:t>knowledge and innovation engine</w:t>
      </w:r>
      <w:r w:rsidRPr="004F1D64">
        <w:rPr>
          <w:rFonts w:cs="Times New Roman"/>
          <w:szCs w:val="24"/>
          <w:lang w:val="en-PH"/>
        </w:rPr>
        <w:t xml:space="preserve"> of ABMPD.</w:t>
      </w:r>
    </w:p>
    <w:p w14:paraId="429DDA5B" w14:textId="77777777" w:rsidR="004F1D64" w:rsidRPr="004F1D64" w:rsidRDefault="004F1D64" w:rsidP="004F1D64">
      <w:pPr>
        <w:rPr>
          <w:rFonts w:cs="Times New Roman"/>
          <w:szCs w:val="24"/>
          <w:lang w:val="en-PH"/>
        </w:rPr>
      </w:pPr>
      <w:r w:rsidRPr="004F1D64">
        <w:rPr>
          <w:rFonts w:cs="Times New Roman"/>
          <w:szCs w:val="24"/>
          <w:lang w:val="en-PH"/>
        </w:rPr>
        <w:pict w14:anchorId="0BF81A45">
          <v:rect id="_x0000_i21313" style="width:0;height:1.5pt" o:hralign="center" o:hrstd="t" o:hr="t" fillcolor="#a0a0a0" stroked="f"/>
        </w:pict>
      </w:r>
    </w:p>
    <w:p w14:paraId="3CCEB125" w14:textId="77777777" w:rsidR="004F1D64" w:rsidRPr="004F1D64" w:rsidRDefault="004F1D64" w:rsidP="002869CC">
      <w:pPr>
        <w:pStyle w:val="Heading8"/>
        <w:rPr>
          <w:lang w:val="en-PH"/>
        </w:rPr>
      </w:pPr>
      <w:r w:rsidRPr="004F1D64">
        <w:rPr>
          <w:lang w:val="en-PH"/>
        </w:rPr>
        <w:lastRenderedPageBreak/>
        <w:t>5. Coordinated Impact of B.4</w:t>
      </w:r>
    </w:p>
    <w:p w14:paraId="606EBB58" w14:textId="77777777" w:rsidR="004F1D64" w:rsidRPr="004F1D64" w:rsidRDefault="004F1D64" w:rsidP="004F1D64">
      <w:pPr>
        <w:rPr>
          <w:rFonts w:cs="Times New Roman"/>
          <w:szCs w:val="24"/>
          <w:lang w:val="en-PH"/>
        </w:rPr>
      </w:pPr>
      <w:r w:rsidRPr="004F1D64">
        <w:rPr>
          <w:rFonts w:cs="Times New Roman"/>
          <w:szCs w:val="24"/>
          <w:lang w:val="en-PH"/>
        </w:rPr>
        <w:t>When all institutions operate in synchronized partnership:</w:t>
      </w:r>
    </w:p>
    <w:p w14:paraId="1316162F" w14:textId="77777777" w:rsidR="004F1D64" w:rsidRPr="004F1D64" w:rsidRDefault="004F1D64" w:rsidP="004F1D64">
      <w:pPr>
        <w:numPr>
          <w:ilvl w:val="0"/>
          <w:numId w:val="1055"/>
        </w:numPr>
        <w:rPr>
          <w:rFonts w:cs="Times New Roman"/>
          <w:szCs w:val="24"/>
          <w:lang w:val="en-PH"/>
        </w:rPr>
      </w:pPr>
      <w:r w:rsidRPr="004F1D64">
        <w:rPr>
          <w:rFonts w:cs="Times New Roman"/>
          <w:szCs w:val="24"/>
          <w:lang w:val="en-PH"/>
        </w:rPr>
        <w:t>Government provides structure</w:t>
      </w:r>
    </w:p>
    <w:p w14:paraId="515DBC2D" w14:textId="77777777" w:rsidR="004F1D64" w:rsidRPr="004F1D64" w:rsidRDefault="004F1D64" w:rsidP="004F1D64">
      <w:pPr>
        <w:numPr>
          <w:ilvl w:val="0"/>
          <w:numId w:val="1055"/>
        </w:numPr>
        <w:rPr>
          <w:rFonts w:cs="Times New Roman"/>
          <w:szCs w:val="24"/>
          <w:lang w:val="en-PH"/>
        </w:rPr>
      </w:pPr>
      <w:r w:rsidRPr="004F1D64">
        <w:rPr>
          <w:rFonts w:cs="Times New Roman"/>
          <w:szCs w:val="24"/>
          <w:lang w:val="en-PH"/>
        </w:rPr>
        <w:t>FBOs provide moral authority</w:t>
      </w:r>
    </w:p>
    <w:p w14:paraId="1408DF8B" w14:textId="77777777" w:rsidR="004F1D64" w:rsidRPr="004F1D64" w:rsidRDefault="004F1D64" w:rsidP="004F1D64">
      <w:pPr>
        <w:numPr>
          <w:ilvl w:val="0"/>
          <w:numId w:val="1055"/>
        </w:numPr>
        <w:rPr>
          <w:rFonts w:cs="Times New Roman"/>
          <w:szCs w:val="24"/>
          <w:lang w:val="en-PH"/>
        </w:rPr>
      </w:pPr>
      <w:r w:rsidRPr="004F1D64">
        <w:rPr>
          <w:rFonts w:cs="Times New Roman"/>
          <w:szCs w:val="24"/>
          <w:lang w:val="en-PH"/>
        </w:rPr>
        <w:t>CSOs provide community energy</w:t>
      </w:r>
    </w:p>
    <w:p w14:paraId="33749F21" w14:textId="77777777" w:rsidR="004F1D64" w:rsidRPr="004F1D64" w:rsidRDefault="004F1D64" w:rsidP="004F1D64">
      <w:pPr>
        <w:numPr>
          <w:ilvl w:val="0"/>
          <w:numId w:val="1055"/>
        </w:numPr>
        <w:rPr>
          <w:rFonts w:cs="Times New Roman"/>
          <w:szCs w:val="24"/>
          <w:lang w:val="en-PH"/>
        </w:rPr>
      </w:pPr>
      <w:r w:rsidRPr="004F1D64">
        <w:rPr>
          <w:rFonts w:cs="Times New Roman"/>
          <w:szCs w:val="24"/>
          <w:lang w:val="en-PH"/>
        </w:rPr>
        <w:t>Academe/Private Sector provide analytical excellence</w:t>
      </w:r>
    </w:p>
    <w:p w14:paraId="1C098158" w14:textId="77777777" w:rsidR="004F1D64" w:rsidRPr="004F1D64" w:rsidRDefault="004F1D64" w:rsidP="004F1D64">
      <w:pPr>
        <w:rPr>
          <w:rFonts w:cs="Times New Roman"/>
          <w:szCs w:val="24"/>
          <w:lang w:val="en-PH"/>
        </w:rPr>
      </w:pPr>
      <w:r w:rsidRPr="004F1D64">
        <w:rPr>
          <w:rFonts w:cs="Times New Roman"/>
          <w:szCs w:val="24"/>
          <w:lang w:val="en-PH"/>
        </w:rPr>
        <w:t xml:space="preserve">Together, they create a </w:t>
      </w:r>
      <w:r w:rsidRPr="004F1D64">
        <w:rPr>
          <w:rFonts w:cs="Times New Roman"/>
          <w:b/>
          <w:bCs/>
          <w:szCs w:val="24"/>
          <w:lang w:val="en-PH"/>
        </w:rPr>
        <w:t>multi-sector moral governance ecosystem</w:t>
      </w:r>
      <w:r w:rsidRPr="004F1D64">
        <w:rPr>
          <w:rFonts w:cs="Times New Roman"/>
          <w:szCs w:val="24"/>
          <w:lang w:val="en-PH"/>
        </w:rPr>
        <w:t xml:space="preserve"> capable of sustaining transformation long-term.</w:t>
      </w:r>
    </w:p>
    <w:p w14:paraId="33B3C3F8" w14:textId="77777777" w:rsidR="004F1D64" w:rsidRPr="004F1D64" w:rsidRDefault="004F1D64" w:rsidP="004F1D64">
      <w:pPr>
        <w:rPr>
          <w:rFonts w:cs="Times New Roman"/>
          <w:szCs w:val="24"/>
          <w:lang w:val="en-PH"/>
        </w:rPr>
      </w:pPr>
      <w:r w:rsidRPr="004F1D64">
        <w:rPr>
          <w:rFonts w:cs="Times New Roman"/>
          <w:szCs w:val="24"/>
          <w:lang w:val="en-PH"/>
        </w:rPr>
        <w:t xml:space="preserve">B.4 ensures that ABMPD is not a program but a </w:t>
      </w:r>
      <w:r w:rsidRPr="004F1D64">
        <w:rPr>
          <w:rFonts w:cs="Times New Roman"/>
          <w:b/>
          <w:bCs/>
          <w:szCs w:val="24"/>
          <w:lang w:val="en-PH"/>
        </w:rPr>
        <w:t>province-wide moral governance system</w:t>
      </w:r>
      <w:r w:rsidRPr="004F1D64">
        <w:rPr>
          <w:rFonts w:cs="Times New Roman"/>
          <w:szCs w:val="24"/>
          <w:lang w:val="en-PH"/>
        </w:rPr>
        <w:t xml:space="preserve"> supported by every major societal sector.</w:t>
      </w:r>
    </w:p>
    <w:p w14:paraId="5F9DC16C" w14:textId="77777777" w:rsidR="004F1D64" w:rsidRPr="0008703E" w:rsidRDefault="004F1D64">
      <w:pPr>
        <w:rPr>
          <w:rFonts w:cs="Times New Roman"/>
          <w:szCs w:val="24"/>
          <w:lang w:val="en-PH"/>
        </w:rPr>
      </w:pPr>
      <w:r w:rsidRPr="004F1D64">
        <w:rPr>
          <w:rFonts w:cs="Times New Roman"/>
          <w:szCs w:val="24"/>
          <w:lang w:val="en-PH"/>
        </w:rPr>
        <w:pict w14:anchorId="31ACE282">
          <v:rect id="_x0000_i21319" style="width:0;height:1.5pt" o:hralign="center" o:hrstd="t" o:hr="t" fillcolor="#a0a0a0" stroked="f"/>
        </w:pict>
      </w:r>
    </w:p>
    <w:p w14:paraId="6A44461C" w14:textId="77777777" w:rsidR="004F1D64" w:rsidRPr="004F1D64" w:rsidRDefault="004F1D64" w:rsidP="004F1D64">
      <w:pPr>
        <w:rPr>
          <w:rFonts w:cs="Times New Roman"/>
          <w:b/>
          <w:bCs/>
          <w:szCs w:val="24"/>
          <w:lang w:val="en-PH"/>
        </w:rPr>
      </w:pPr>
      <w:r w:rsidRPr="004F1D64">
        <w:rPr>
          <w:rFonts w:cs="Times New Roman"/>
          <w:b/>
          <w:bCs/>
          <w:szCs w:val="24"/>
          <w:lang w:val="en-PH"/>
        </w:rPr>
        <w:t>C. Performance Benchmarks for Transition to Tier 1 (7.3.4.3)</w:t>
      </w:r>
    </w:p>
    <w:p w14:paraId="58428313" w14:textId="77777777" w:rsidR="004F1D64" w:rsidRPr="004F1D64" w:rsidRDefault="004F1D64" w:rsidP="004F1D64">
      <w:pPr>
        <w:rPr>
          <w:rFonts w:cs="Times New Roman"/>
          <w:szCs w:val="24"/>
          <w:lang w:val="en-PH"/>
        </w:rPr>
      </w:pPr>
      <w:r w:rsidRPr="004F1D64">
        <w:rPr>
          <w:rFonts w:cs="Times New Roman"/>
          <w:b/>
          <w:bCs/>
          <w:szCs w:val="24"/>
          <w:lang w:val="en-PH"/>
        </w:rPr>
        <w:t>Section Overview</w:t>
      </w:r>
    </w:p>
    <w:p w14:paraId="0AAB671E" w14:textId="77777777" w:rsidR="004F1D64" w:rsidRPr="004F1D64" w:rsidRDefault="004F1D64" w:rsidP="004F1D64">
      <w:pPr>
        <w:rPr>
          <w:rFonts w:cs="Times New Roman"/>
          <w:szCs w:val="24"/>
          <w:lang w:val="en-PH"/>
        </w:rPr>
      </w:pPr>
      <w:r w:rsidRPr="004F1D64">
        <w:rPr>
          <w:rFonts w:cs="Times New Roman"/>
          <w:szCs w:val="24"/>
          <w:lang w:val="en-PH"/>
        </w:rPr>
        <w:t xml:space="preserve">This section defines the </w:t>
      </w:r>
      <w:r w:rsidRPr="004F1D64">
        <w:rPr>
          <w:rFonts w:cs="Times New Roman"/>
          <w:b/>
          <w:bCs/>
          <w:szCs w:val="24"/>
          <w:lang w:val="en-PH"/>
        </w:rPr>
        <w:t>minimum moral, organizational, and data integrity thresholds</w:t>
      </w:r>
      <w:r w:rsidRPr="004F1D64">
        <w:rPr>
          <w:rFonts w:cs="Times New Roman"/>
          <w:szCs w:val="24"/>
          <w:lang w:val="en-PH"/>
        </w:rPr>
        <w:t xml:space="preserve"> that every barangay, municipality, and province must meet before being allowed to enter </w:t>
      </w:r>
      <w:r w:rsidRPr="004F1D64">
        <w:rPr>
          <w:rFonts w:cs="Times New Roman"/>
          <w:b/>
          <w:bCs/>
          <w:szCs w:val="24"/>
          <w:lang w:val="en-PH"/>
        </w:rPr>
        <w:t>Tier 1 – Personal Renewal</w:t>
      </w:r>
      <w:r w:rsidRPr="004F1D64">
        <w:rPr>
          <w:rFonts w:cs="Times New Roman"/>
          <w:szCs w:val="24"/>
          <w:lang w:val="en-PH"/>
        </w:rPr>
        <w:t>. These benchmarks ensure that ABMPD rollout does not proceed prematurely, inconsistently, or without the foundational structures required for meaningful moral transformation.</w:t>
      </w:r>
    </w:p>
    <w:p w14:paraId="6C9F9CFF" w14:textId="77777777" w:rsidR="004F1D64" w:rsidRPr="004F1D64" w:rsidRDefault="004F1D64" w:rsidP="004F1D64">
      <w:pPr>
        <w:rPr>
          <w:rFonts w:cs="Times New Roman"/>
          <w:szCs w:val="24"/>
          <w:lang w:val="en-PH"/>
        </w:rPr>
      </w:pPr>
      <w:r w:rsidRPr="004F1D64">
        <w:rPr>
          <w:rFonts w:cs="Times New Roman"/>
          <w:szCs w:val="24"/>
          <w:lang w:val="en-PH"/>
        </w:rPr>
        <w:t xml:space="preserve">The benchmarks serve as the </w:t>
      </w:r>
      <w:r w:rsidRPr="004F1D64">
        <w:rPr>
          <w:rFonts w:cs="Times New Roman"/>
          <w:b/>
          <w:bCs/>
          <w:szCs w:val="24"/>
          <w:lang w:val="en-PH"/>
        </w:rPr>
        <w:t>quality assurance system</w:t>
      </w:r>
      <w:r w:rsidRPr="004F1D64">
        <w:rPr>
          <w:rFonts w:cs="Times New Roman"/>
          <w:szCs w:val="24"/>
          <w:lang w:val="en-PH"/>
        </w:rPr>
        <w:t xml:space="preserve"> of ABMPD, functioning as both:</w:t>
      </w:r>
    </w:p>
    <w:p w14:paraId="4256DE32" w14:textId="77777777" w:rsidR="004F1D64" w:rsidRPr="004F1D64" w:rsidRDefault="004F1D64" w:rsidP="004F1D64">
      <w:pPr>
        <w:numPr>
          <w:ilvl w:val="0"/>
          <w:numId w:val="1056"/>
        </w:numPr>
        <w:rPr>
          <w:rFonts w:cs="Times New Roman"/>
          <w:szCs w:val="24"/>
          <w:lang w:val="en-PH"/>
        </w:rPr>
      </w:pPr>
      <w:r w:rsidRPr="004F1D64">
        <w:rPr>
          <w:rFonts w:cs="Times New Roman"/>
          <w:b/>
          <w:bCs/>
          <w:szCs w:val="24"/>
          <w:lang w:val="en-PH"/>
        </w:rPr>
        <w:t>A gating mechanism</w:t>
      </w:r>
      <w:r w:rsidRPr="004F1D64">
        <w:rPr>
          <w:rFonts w:cs="Times New Roman"/>
          <w:szCs w:val="24"/>
          <w:lang w:val="en-PH"/>
        </w:rPr>
        <w:t xml:space="preserve"> — preventing Tier 1 activation unless readiness is verified</w:t>
      </w:r>
    </w:p>
    <w:p w14:paraId="1996EBE0" w14:textId="77777777" w:rsidR="004F1D64" w:rsidRPr="004F1D64" w:rsidRDefault="004F1D64" w:rsidP="004F1D64">
      <w:pPr>
        <w:numPr>
          <w:ilvl w:val="0"/>
          <w:numId w:val="1056"/>
        </w:numPr>
        <w:rPr>
          <w:rFonts w:cs="Times New Roman"/>
          <w:szCs w:val="24"/>
          <w:lang w:val="en-PH"/>
        </w:rPr>
      </w:pPr>
      <w:r w:rsidRPr="004F1D64">
        <w:rPr>
          <w:rFonts w:cs="Times New Roman"/>
          <w:b/>
          <w:bCs/>
          <w:szCs w:val="24"/>
          <w:lang w:val="en-PH"/>
        </w:rPr>
        <w:t>A reinforcement mechanism</w:t>
      </w:r>
      <w:r w:rsidRPr="004F1D64">
        <w:rPr>
          <w:rFonts w:cs="Times New Roman"/>
          <w:szCs w:val="24"/>
          <w:lang w:val="en-PH"/>
        </w:rPr>
        <w:t xml:space="preserve"> — ensuring that all levels are morally anchored, operationally equipped, and data-accountable</w:t>
      </w:r>
    </w:p>
    <w:p w14:paraId="4DE39D55" w14:textId="77777777" w:rsidR="004F1D64" w:rsidRPr="004F1D64" w:rsidRDefault="004F1D64" w:rsidP="004F1D64">
      <w:pPr>
        <w:rPr>
          <w:rFonts w:cs="Times New Roman"/>
          <w:szCs w:val="24"/>
          <w:lang w:val="en-PH"/>
        </w:rPr>
      </w:pPr>
      <w:r w:rsidRPr="004F1D64">
        <w:rPr>
          <w:rFonts w:cs="Times New Roman"/>
          <w:szCs w:val="24"/>
          <w:lang w:val="en-PH"/>
        </w:rPr>
        <w:t xml:space="preserve">The purpose of this section is to guarantee that ABMPD’s moral transformation process maintains </w:t>
      </w:r>
      <w:r w:rsidRPr="004F1D64">
        <w:rPr>
          <w:rFonts w:cs="Times New Roman"/>
          <w:b/>
          <w:bCs/>
          <w:szCs w:val="24"/>
          <w:lang w:val="en-PH"/>
        </w:rPr>
        <w:t>fidelity, equity, and long-term sustainability</w:t>
      </w:r>
      <w:r w:rsidRPr="004F1D64">
        <w:rPr>
          <w:rFonts w:cs="Times New Roman"/>
          <w:szCs w:val="24"/>
          <w:lang w:val="en-PH"/>
        </w:rPr>
        <w:t xml:space="preserve"> across all barangays and municipalities.</w:t>
      </w:r>
    </w:p>
    <w:p w14:paraId="63155740" w14:textId="77777777" w:rsidR="004F1D64" w:rsidRPr="0008703E" w:rsidRDefault="004F1D64">
      <w:pPr>
        <w:rPr>
          <w:rFonts w:cs="Times New Roman"/>
          <w:szCs w:val="24"/>
          <w:lang w:val="en-PH"/>
        </w:rPr>
      </w:pPr>
      <w:r w:rsidRPr="004F1D64">
        <w:rPr>
          <w:rFonts w:cs="Times New Roman"/>
          <w:szCs w:val="24"/>
          <w:lang w:val="en-PH"/>
        </w:rPr>
        <w:pict w14:anchorId="1ECA5C4F">
          <v:rect id="_x0000_i21320" style="width:0;height:1.5pt" o:hralign="center" o:hrstd="t" o:hr="t" fillcolor="#a0a0a0" stroked="f"/>
        </w:pict>
      </w:r>
    </w:p>
    <w:p w14:paraId="082BBD6E" w14:textId="77777777" w:rsidR="004F1D64" w:rsidRPr="004F1D64" w:rsidRDefault="004F1D64" w:rsidP="004F1D64">
      <w:pPr>
        <w:rPr>
          <w:rFonts w:cs="Times New Roman"/>
          <w:b/>
          <w:bCs/>
          <w:szCs w:val="24"/>
          <w:lang w:val="en-PH"/>
        </w:rPr>
      </w:pPr>
      <w:r w:rsidRPr="004F1D64">
        <w:rPr>
          <w:rFonts w:cs="Times New Roman"/>
          <w:b/>
          <w:bCs/>
          <w:szCs w:val="24"/>
          <w:lang w:val="en-PH"/>
        </w:rPr>
        <w:t>C.1 – Establishing Moral Readiness Indicators</w:t>
      </w:r>
    </w:p>
    <w:p w14:paraId="110ECE40" w14:textId="77777777" w:rsidR="004F1D64" w:rsidRPr="004F1D64" w:rsidRDefault="004F1D64" w:rsidP="004F1D64">
      <w:pPr>
        <w:rPr>
          <w:rFonts w:cs="Times New Roman"/>
          <w:szCs w:val="24"/>
          <w:lang w:val="en-PH"/>
        </w:rPr>
      </w:pPr>
      <w:r w:rsidRPr="004F1D64">
        <w:rPr>
          <w:rFonts w:cs="Times New Roman"/>
          <w:szCs w:val="24"/>
          <w:lang w:val="en-PH"/>
        </w:rPr>
        <w:t xml:space="preserve">Before a barangay is permitted to activate </w:t>
      </w:r>
      <w:r w:rsidRPr="004F1D64">
        <w:rPr>
          <w:rFonts w:cs="Times New Roman"/>
          <w:b/>
          <w:bCs/>
          <w:szCs w:val="24"/>
          <w:lang w:val="en-PH"/>
        </w:rPr>
        <w:t>Tier 1 – Personal Renewal</w:t>
      </w:r>
      <w:r w:rsidRPr="004F1D64">
        <w:rPr>
          <w:rFonts w:cs="Times New Roman"/>
          <w:szCs w:val="24"/>
          <w:lang w:val="en-PH"/>
        </w:rPr>
        <w:t>, all three rollout layers—</w:t>
      </w:r>
      <w:r w:rsidRPr="004F1D64">
        <w:rPr>
          <w:rFonts w:cs="Times New Roman"/>
          <w:b/>
          <w:bCs/>
          <w:szCs w:val="24"/>
          <w:lang w:val="en-PH"/>
        </w:rPr>
        <w:t>Provincial, Municipal, and Barangay</w:t>
      </w:r>
      <w:r w:rsidRPr="004F1D64">
        <w:rPr>
          <w:rFonts w:cs="Times New Roman"/>
          <w:szCs w:val="24"/>
          <w:lang w:val="en-PH"/>
        </w:rPr>
        <w:t xml:space="preserve">—must demonstrate </w:t>
      </w:r>
      <w:r w:rsidRPr="004F1D64">
        <w:rPr>
          <w:rFonts w:cs="Times New Roman"/>
          <w:b/>
          <w:bCs/>
          <w:szCs w:val="24"/>
          <w:lang w:val="en-PH"/>
        </w:rPr>
        <w:t>complete moral readiness</w:t>
      </w:r>
      <w:r w:rsidRPr="004F1D64">
        <w:rPr>
          <w:rFonts w:cs="Times New Roman"/>
          <w:szCs w:val="24"/>
          <w:lang w:val="en-PH"/>
        </w:rPr>
        <w:t>.</w:t>
      </w:r>
      <w:r w:rsidRPr="004F1D64">
        <w:rPr>
          <w:rFonts w:cs="Times New Roman"/>
          <w:szCs w:val="24"/>
          <w:lang w:val="en-PH"/>
        </w:rPr>
        <w:br/>
      </w:r>
      <w:r w:rsidRPr="004F1D64">
        <w:rPr>
          <w:rFonts w:cs="Times New Roman"/>
          <w:szCs w:val="24"/>
          <w:lang w:val="en-PH"/>
        </w:rPr>
        <w:lastRenderedPageBreak/>
        <w:t>This readiness ensures that ABMPD transformation does not begin on a weak moral foundation, fragmented leadership, or incomplete governance structures.</w:t>
      </w:r>
    </w:p>
    <w:p w14:paraId="000B23F4" w14:textId="77777777" w:rsidR="004F1D64" w:rsidRPr="004F1D64" w:rsidRDefault="004F1D64" w:rsidP="004F1D64">
      <w:pPr>
        <w:rPr>
          <w:rFonts w:cs="Times New Roman"/>
          <w:szCs w:val="24"/>
          <w:lang w:val="en-PH"/>
        </w:rPr>
      </w:pPr>
      <w:r w:rsidRPr="004F1D64">
        <w:rPr>
          <w:rFonts w:cs="Times New Roman"/>
          <w:szCs w:val="24"/>
          <w:lang w:val="en-PH"/>
        </w:rPr>
        <w:t xml:space="preserve">The indicators below form the </w:t>
      </w:r>
      <w:r w:rsidRPr="004F1D64">
        <w:rPr>
          <w:rFonts w:cs="Times New Roman"/>
          <w:b/>
          <w:bCs/>
          <w:szCs w:val="24"/>
          <w:lang w:val="en-PH"/>
        </w:rPr>
        <w:t>official moral readiness benchmark</w:t>
      </w:r>
      <w:r w:rsidRPr="004F1D64">
        <w:rPr>
          <w:rFonts w:cs="Times New Roman"/>
          <w:szCs w:val="24"/>
          <w:lang w:val="en-PH"/>
        </w:rPr>
        <w:t>, guaranteeing that the full ecosystem has undergone sufficient moral formation, spiritual anchoring, and structural preparation to uphold the responsibilities of Tier 1.</w:t>
      </w:r>
    </w:p>
    <w:p w14:paraId="466EEBAE" w14:textId="77777777" w:rsidR="004F1D64" w:rsidRPr="004F1D64" w:rsidRDefault="004F1D64" w:rsidP="004F1D64">
      <w:pPr>
        <w:rPr>
          <w:rFonts w:cs="Times New Roman"/>
          <w:szCs w:val="24"/>
          <w:lang w:val="en-PH"/>
        </w:rPr>
      </w:pPr>
      <w:r w:rsidRPr="004F1D64">
        <w:rPr>
          <w:rFonts w:cs="Times New Roman"/>
          <w:szCs w:val="24"/>
          <w:lang w:val="en-PH"/>
        </w:rPr>
        <w:t xml:space="preserve">These indicators function as </w:t>
      </w:r>
      <w:r w:rsidRPr="004F1D64">
        <w:rPr>
          <w:rFonts w:cs="Times New Roman"/>
          <w:b/>
          <w:bCs/>
          <w:szCs w:val="24"/>
          <w:lang w:val="en-PH"/>
        </w:rPr>
        <w:t>non-negotiable prerequisites</w:t>
      </w:r>
      <w:r w:rsidRPr="004F1D64">
        <w:rPr>
          <w:rFonts w:cs="Times New Roman"/>
          <w:szCs w:val="24"/>
          <w:lang w:val="en-PH"/>
        </w:rPr>
        <w:t xml:space="preserve"> for activation.</w:t>
      </w:r>
    </w:p>
    <w:p w14:paraId="28545A37" w14:textId="77777777" w:rsidR="004F1D64" w:rsidRPr="004F1D64" w:rsidRDefault="004F1D64" w:rsidP="004F1D64">
      <w:pPr>
        <w:rPr>
          <w:rFonts w:cs="Times New Roman"/>
          <w:szCs w:val="24"/>
          <w:lang w:val="en-PH"/>
        </w:rPr>
      </w:pPr>
      <w:r w:rsidRPr="004F1D64">
        <w:rPr>
          <w:rFonts w:cs="Times New Roman"/>
          <w:szCs w:val="24"/>
          <w:lang w:val="en-PH"/>
        </w:rPr>
        <w:pict w14:anchorId="5479C15B">
          <v:rect id="_x0000_i21369" style="width:0;height:1.5pt" o:hralign="center" o:hrstd="t" o:hr="t" fillcolor="#a0a0a0" stroked="f"/>
        </w:pict>
      </w:r>
    </w:p>
    <w:p w14:paraId="4715B597" w14:textId="77777777" w:rsidR="004F1D64" w:rsidRPr="004F1D64" w:rsidRDefault="004F1D64" w:rsidP="004F1D64">
      <w:pPr>
        <w:rPr>
          <w:rFonts w:cs="Times New Roman"/>
          <w:b/>
          <w:bCs/>
          <w:szCs w:val="24"/>
          <w:lang w:val="en-PH"/>
        </w:rPr>
      </w:pPr>
      <w:r w:rsidRPr="004F1D64">
        <w:rPr>
          <w:rFonts w:cs="Times New Roman"/>
          <w:b/>
          <w:bCs/>
          <w:szCs w:val="24"/>
          <w:lang w:val="en-PH"/>
        </w:rPr>
        <w:t>1. Functional Provincial FBO Council (PMGC)</w:t>
      </w:r>
    </w:p>
    <w:p w14:paraId="26E431E1" w14:textId="77777777" w:rsidR="004F1D64" w:rsidRPr="004F1D64" w:rsidRDefault="004F1D64" w:rsidP="004F1D64">
      <w:pPr>
        <w:rPr>
          <w:rFonts w:cs="Times New Roman"/>
          <w:szCs w:val="24"/>
          <w:lang w:val="en-PH"/>
        </w:rPr>
      </w:pPr>
      <w:r w:rsidRPr="004F1D64">
        <w:rPr>
          <w:rFonts w:cs="Times New Roman"/>
          <w:i/>
          <w:iCs/>
          <w:szCs w:val="24"/>
          <w:lang w:val="en-PH"/>
        </w:rPr>
        <w:t>(Moral Legitimacy + Oversight Readiness)</w:t>
      </w:r>
    </w:p>
    <w:p w14:paraId="1B5A5E48" w14:textId="77777777" w:rsidR="004F1D64" w:rsidRPr="004F1D64" w:rsidRDefault="004F1D64" w:rsidP="004F1D64">
      <w:pPr>
        <w:rPr>
          <w:rFonts w:cs="Times New Roman"/>
          <w:szCs w:val="24"/>
          <w:lang w:val="en-PH"/>
        </w:rPr>
      </w:pPr>
      <w:r w:rsidRPr="004F1D64">
        <w:rPr>
          <w:rFonts w:cs="Times New Roman"/>
          <w:szCs w:val="24"/>
          <w:lang w:val="en-PH"/>
        </w:rPr>
        <w:t>The Provincial Faith-Based Moral Governance Council must be:</w:t>
      </w:r>
    </w:p>
    <w:p w14:paraId="74DFA5F4" w14:textId="77777777" w:rsidR="004F1D64" w:rsidRPr="004F1D64" w:rsidRDefault="004F1D64" w:rsidP="004F1D64">
      <w:pPr>
        <w:numPr>
          <w:ilvl w:val="0"/>
          <w:numId w:val="1057"/>
        </w:numPr>
        <w:rPr>
          <w:rFonts w:cs="Times New Roman"/>
          <w:szCs w:val="24"/>
          <w:lang w:val="en-PH"/>
        </w:rPr>
      </w:pPr>
      <w:r w:rsidRPr="004F1D64">
        <w:rPr>
          <w:rFonts w:cs="Times New Roman"/>
          <w:szCs w:val="24"/>
          <w:lang w:val="en-PH"/>
        </w:rPr>
        <w:t>Fully formed, inducted, and operational</w:t>
      </w:r>
    </w:p>
    <w:p w14:paraId="42EE6B84" w14:textId="77777777" w:rsidR="004F1D64" w:rsidRPr="004F1D64" w:rsidRDefault="004F1D64" w:rsidP="004F1D64">
      <w:pPr>
        <w:numPr>
          <w:ilvl w:val="0"/>
          <w:numId w:val="1057"/>
        </w:numPr>
        <w:rPr>
          <w:rFonts w:cs="Times New Roman"/>
          <w:szCs w:val="24"/>
          <w:lang w:val="en-PH"/>
        </w:rPr>
      </w:pPr>
      <w:r w:rsidRPr="004F1D64">
        <w:rPr>
          <w:rFonts w:cs="Times New Roman"/>
          <w:szCs w:val="24"/>
          <w:lang w:val="en-PH"/>
        </w:rPr>
        <w:t>With elected officers (Chair, Vice-Chair, Secretariat, Chaplaincy)</w:t>
      </w:r>
    </w:p>
    <w:p w14:paraId="4F9F73C1" w14:textId="77777777" w:rsidR="004F1D64" w:rsidRPr="004F1D64" w:rsidRDefault="004F1D64" w:rsidP="004F1D64">
      <w:pPr>
        <w:numPr>
          <w:ilvl w:val="0"/>
          <w:numId w:val="1057"/>
        </w:numPr>
        <w:rPr>
          <w:rFonts w:cs="Times New Roman"/>
          <w:szCs w:val="24"/>
          <w:lang w:val="en-PH"/>
        </w:rPr>
      </w:pPr>
      <w:r w:rsidRPr="004F1D64">
        <w:rPr>
          <w:rFonts w:cs="Times New Roman"/>
          <w:szCs w:val="24"/>
          <w:lang w:val="en-PH"/>
        </w:rPr>
        <w:t>With committees on:</w:t>
      </w:r>
    </w:p>
    <w:p w14:paraId="332893EC" w14:textId="77777777" w:rsidR="004F1D64" w:rsidRPr="004F1D64" w:rsidRDefault="004F1D64" w:rsidP="004F1D64">
      <w:pPr>
        <w:numPr>
          <w:ilvl w:val="1"/>
          <w:numId w:val="1057"/>
        </w:numPr>
        <w:rPr>
          <w:rFonts w:cs="Times New Roman"/>
          <w:szCs w:val="24"/>
          <w:lang w:val="en-PH"/>
        </w:rPr>
      </w:pPr>
      <w:r w:rsidRPr="004F1D64">
        <w:rPr>
          <w:rFonts w:cs="Times New Roman"/>
          <w:szCs w:val="24"/>
          <w:lang w:val="en-PH"/>
        </w:rPr>
        <w:t>Moral Governance Oversight</w:t>
      </w:r>
    </w:p>
    <w:p w14:paraId="36BF9249" w14:textId="77777777" w:rsidR="004F1D64" w:rsidRPr="004F1D64" w:rsidRDefault="004F1D64" w:rsidP="004F1D64">
      <w:pPr>
        <w:numPr>
          <w:ilvl w:val="1"/>
          <w:numId w:val="1057"/>
        </w:numPr>
        <w:rPr>
          <w:rFonts w:cs="Times New Roman"/>
          <w:szCs w:val="24"/>
          <w:lang w:val="en-PH"/>
        </w:rPr>
      </w:pPr>
      <w:r w:rsidRPr="004F1D64">
        <w:rPr>
          <w:rFonts w:cs="Times New Roman"/>
          <w:szCs w:val="24"/>
          <w:lang w:val="en-PH"/>
        </w:rPr>
        <w:t>Doctrinal Alignment</w:t>
      </w:r>
    </w:p>
    <w:p w14:paraId="6E5BD448" w14:textId="77777777" w:rsidR="004F1D64" w:rsidRPr="004F1D64" w:rsidRDefault="004F1D64" w:rsidP="004F1D64">
      <w:pPr>
        <w:numPr>
          <w:ilvl w:val="1"/>
          <w:numId w:val="1057"/>
        </w:numPr>
        <w:rPr>
          <w:rFonts w:cs="Times New Roman"/>
          <w:szCs w:val="24"/>
          <w:lang w:val="en-PH"/>
        </w:rPr>
      </w:pPr>
      <w:r w:rsidRPr="004F1D64">
        <w:rPr>
          <w:rFonts w:cs="Times New Roman"/>
          <w:szCs w:val="24"/>
          <w:lang w:val="en-PH"/>
        </w:rPr>
        <w:t>Data Accountability</w:t>
      </w:r>
    </w:p>
    <w:p w14:paraId="53EBBF39" w14:textId="77777777" w:rsidR="004F1D64" w:rsidRPr="004F1D64" w:rsidRDefault="004F1D64" w:rsidP="004F1D64">
      <w:pPr>
        <w:numPr>
          <w:ilvl w:val="0"/>
          <w:numId w:val="1057"/>
        </w:numPr>
        <w:rPr>
          <w:rFonts w:cs="Times New Roman"/>
          <w:szCs w:val="24"/>
          <w:lang w:val="en-PH"/>
        </w:rPr>
      </w:pPr>
      <w:r w:rsidRPr="004F1D64">
        <w:rPr>
          <w:rFonts w:cs="Times New Roman"/>
          <w:szCs w:val="24"/>
          <w:lang w:val="en-PH"/>
        </w:rPr>
        <w:t>With established endorsement workflows for:</w:t>
      </w:r>
    </w:p>
    <w:p w14:paraId="1613CB4C" w14:textId="77777777" w:rsidR="004F1D64" w:rsidRPr="004F1D64" w:rsidRDefault="004F1D64" w:rsidP="004F1D64">
      <w:pPr>
        <w:numPr>
          <w:ilvl w:val="1"/>
          <w:numId w:val="1057"/>
        </w:numPr>
        <w:rPr>
          <w:rFonts w:cs="Times New Roman"/>
          <w:szCs w:val="24"/>
          <w:lang w:val="en-PH"/>
        </w:rPr>
      </w:pPr>
      <w:r w:rsidRPr="004F1D64">
        <w:rPr>
          <w:rFonts w:cs="Times New Roman"/>
          <w:szCs w:val="24"/>
          <w:lang w:val="en-PH"/>
        </w:rPr>
        <w:t>MVFA validation</w:t>
      </w:r>
    </w:p>
    <w:p w14:paraId="106AD111" w14:textId="77777777" w:rsidR="004F1D64" w:rsidRPr="004F1D64" w:rsidRDefault="004F1D64" w:rsidP="004F1D64">
      <w:pPr>
        <w:numPr>
          <w:ilvl w:val="1"/>
          <w:numId w:val="1057"/>
        </w:numPr>
        <w:rPr>
          <w:rFonts w:cs="Times New Roman"/>
          <w:szCs w:val="24"/>
          <w:lang w:val="en-PH"/>
        </w:rPr>
      </w:pPr>
      <w:r w:rsidRPr="004F1D64">
        <w:rPr>
          <w:rFonts w:cs="Times New Roman"/>
          <w:szCs w:val="24"/>
          <w:lang w:val="en-PH"/>
        </w:rPr>
        <w:t>Barangay readiness checks</w:t>
      </w:r>
    </w:p>
    <w:p w14:paraId="6CE34454" w14:textId="77777777" w:rsidR="004F1D64" w:rsidRPr="004F1D64" w:rsidRDefault="004F1D64" w:rsidP="004F1D64">
      <w:pPr>
        <w:numPr>
          <w:ilvl w:val="1"/>
          <w:numId w:val="1057"/>
        </w:numPr>
        <w:rPr>
          <w:rFonts w:cs="Times New Roman"/>
          <w:szCs w:val="24"/>
          <w:lang w:val="en-PH"/>
        </w:rPr>
      </w:pPr>
      <w:r w:rsidRPr="004F1D64">
        <w:rPr>
          <w:rFonts w:cs="Times New Roman"/>
          <w:szCs w:val="24"/>
          <w:lang w:val="en-PH"/>
        </w:rPr>
        <w:t>Tier 1 activation approval</w:t>
      </w:r>
    </w:p>
    <w:p w14:paraId="65C12B79" w14:textId="77777777" w:rsidR="004F1D64" w:rsidRPr="004F1D64" w:rsidRDefault="004F1D64" w:rsidP="004F1D64">
      <w:pPr>
        <w:rPr>
          <w:rFonts w:cs="Times New Roman"/>
          <w:b/>
          <w:bCs/>
          <w:szCs w:val="24"/>
          <w:lang w:val="en-PH"/>
        </w:rPr>
      </w:pPr>
      <w:r w:rsidRPr="004F1D64">
        <w:rPr>
          <w:rFonts w:cs="Times New Roman"/>
          <w:b/>
          <w:bCs/>
          <w:szCs w:val="24"/>
          <w:lang w:val="en-PH"/>
        </w:rPr>
        <w:t>Readiness Requirement:</w:t>
      </w:r>
    </w:p>
    <w:p w14:paraId="3EAD9C98" w14:textId="77777777" w:rsidR="004F1D64" w:rsidRPr="004F1D64" w:rsidRDefault="004F1D64" w:rsidP="004F1D64">
      <w:pPr>
        <w:rPr>
          <w:rFonts w:cs="Times New Roman"/>
          <w:szCs w:val="24"/>
          <w:lang w:val="en-PH"/>
        </w:rPr>
      </w:pPr>
      <w:r w:rsidRPr="004F1D64">
        <w:rPr>
          <w:rFonts w:cs="Times New Roman"/>
          <w:szCs w:val="24"/>
          <w:lang w:val="en-PH"/>
        </w:rPr>
        <w:t xml:space="preserve">The PMGC must demonstrate that it can uphold </w:t>
      </w:r>
      <w:r w:rsidRPr="004F1D64">
        <w:rPr>
          <w:rFonts w:cs="Times New Roman"/>
          <w:b/>
          <w:bCs/>
          <w:szCs w:val="24"/>
          <w:lang w:val="en-PH"/>
        </w:rPr>
        <w:t>moral legitimacy</w:t>
      </w:r>
      <w:r w:rsidRPr="004F1D64">
        <w:rPr>
          <w:rFonts w:cs="Times New Roman"/>
          <w:szCs w:val="24"/>
          <w:lang w:val="en-PH"/>
        </w:rPr>
        <w:t>, ensure doctrinal unity, and evaluate municipal and barangay moral indicators without political bias or internal fragmentation.</w:t>
      </w:r>
    </w:p>
    <w:p w14:paraId="255D52AE" w14:textId="77777777" w:rsidR="004F1D64" w:rsidRPr="004F1D64" w:rsidRDefault="004F1D64" w:rsidP="004F1D64">
      <w:pPr>
        <w:rPr>
          <w:rFonts w:cs="Times New Roman"/>
          <w:szCs w:val="24"/>
          <w:lang w:val="en-PH"/>
        </w:rPr>
      </w:pPr>
      <w:r w:rsidRPr="004F1D64">
        <w:rPr>
          <w:rFonts w:cs="Times New Roman"/>
          <w:szCs w:val="24"/>
          <w:lang w:val="en-PH"/>
        </w:rPr>
        <w:pict w14:anchorId="5DFB93E7">
          <v:rect id="_x0000_i21370" style="width:0;height:1.5pt" o:hralign="center" o:hrstd="t" o:hr="t" fillcolor="#a0a0a0" stroked="f"/>
        </w:pict>
      </w:r>
    </w:p>
    <w:p w14:paraId="0839A06D" w14:textId="77777777" w:rsidR="004F1D64" w:rsidRPr="004F1D64" w:rsidRDefault="004F1D64" w:rsidP="004F1D64">
      <w:pPr>
        <w:rPr>
          <w:rFonts w:cs="Times New Roman"/>
          <w:b/>
          <w:bCs/>
          <w:szCs w:val="24"/>
          <w:lang w:val="en-PH"/>
        </w:rPr>
      </w:pPr>
      <w:r w:rsidRPr="004F1D64">
        <w:rPr>
          <w:rFonts w:cs="Times New Roman"/>
          <w:b/>
          <w:bCs/>
          <w:szCs w:val="24"/>
          <w:lang w:val="en-PH"/>
        </w:rPr>
        <w:t>2. Operational Municipal MVFA Candidate Pool</w:t>
      </w:r>
    </w:p>
    <w:p w14:paraId="25CC2674" w14:textId="77777777" w:rsidR="004F1D64" w:rsidRPr="004F1D64" w:rsidRDefault="004F1D64" w:rsidP="004F1D64">
      <w:pPr>
        <w:rPr>
          <w:rFonts w:cs="Times New Roman"/>
          <w:szCs w:val="24"/>
          <w:lang w:val="en-PH"/>
        </w:rPr>
      </w:pPr>
      <w:r w:rsidRPr="004F1D64">
        <w:rPr>
          <w:rFonts w:cs="Times New Roman"/>
          <w:i/>
          <w:iCs/>
          <w:szCs w:val="24"/>
          <w:lang w:val="en-PH"/>
        </w:rPr>
        <w:t>(Ecosystem Preparedness + Leadership Pipeline)</w:t>
      </w:r>
    </w:p>
    <w:p w14:paraId="23EBF41A" w14:textId="77777777" w:rsidR="004F1D64" w:rsidRPr="004F1D64" w:rsidRDefault="004F1D64" w:rsidP="004F1D64">
      <w:pPr>
        <w:rPr>
          <w:rFonts w:cs="Times New Roman"/>
          <w:szCs w:val="24"/>
          <w:lang w:val="en-PH"/>
        </w:rPr>
      </w:pPr>
      <w:r w:rsidRPr="004F1D64">
        <w:rPr>
          <w:rFonts w:cs="Times New Roman"/>
          <w:szCs w:val="24"/>
          <w:lang w:val="en-PH"/>
        </w:rPr>
        <w:lastRenderedPageBreak/>
        <w:t xml:space="preserve">The municipality must have a fully functional pool of </w:t>
      </w:r>
      <w:r w:rsidRPr="004F1D64">
        <w:rPr>
          <w:rFonts w:cs="Times New Roman"/>
          <w:b/>
          <w:bCs/>
          <w:szCs w:val="24"/>
          <w:lang w:val="en-PH"/>
        </w:rPr>
        <w:t>Municipal Values Formation Advocate (MVFA) candidates</w:t>
      </w:r>
      <w:r w:rsidRPr="004F1D64">
        <w:rPr>
          <w:rFonts w:cs="Times New Roman"/>
          <w:szCs w:val="24"/>
          <w:lang w:val="en-PH"/>
        </w:rPr>
        <w:t>, who serve as officers-in-waiting and barangay rollout support.</w:t>
      </w:r>
    </w:p>
    <w:p w14:paraId="2E00599F" w14:textId="77777777" w:rsidR="004F1D64" w:rsidRPr="004F1D64" w:rsidRDefault="004F1D64" w:rsidP="004F1D64">
      <w:pPr>
        <w:rPr>
          <w:rFonts w:cs="Times New Roman"/>
          <w:szCs w:val="24"/>
          <w:lang w:val="en-PH"/>
        </w:rPr>
      </w:pPr>
      <w:r w:rsidRPr="004F1D64">
        <w:rPr>
          <w:rFonts w:cs="Times New Roman"/>
          <w:szCs w:val="24"/>
          <w:lang w:val="en-PH"/>
        </w:rPr>
        <w:t>The MVFA pool must:</w:t>
      </w:r>
    </w:p>
    <w:p w14:paraId="5E7AE9DF" w14:textId="77777777" w:rsidR="004F1D64" w:rsidRPr="004F1D64" w:rsidRDefault="004F1D64" w:rsidP="004F1D64">
      <w:pPr>
        <w:numPr>
          <w:ilvl w:val="0"/>
          <w:numId w:val="1058"/>
        </w:numPr>
        <w:rPr>
          <w:rFonts w:cs="Times New Roman"/>
          <w:szCs w:val="24"/>
          <w:lang w:val="en-PH"/>
        </w:rPr>
      </w:pPr>
      <w:r w:rsidRPr="004F1D64">
        <w:rPr>
          <w:rFonts w:cs="Times New Roman"/>
          <w:szCs w:val="24"/>
          <w:lang w:val="en-PH"/>
        </w:rPr>
        <w:t>Come from completed municipal rollout batches</w:t>
      </w:r>
    </w:p>
    <w:p w14:paraId="2C6B0A4C" w14:textId="77777777" w:rsidR="004F1D64" w:rsidRPr="004F1D64" w:rsidRDefault="004F1D64" w:rsidP="004F1D64">
      <w:pPr>
        <w:numPr>
          <w:ilvl w:val="0"/>
          <w:numId w:val="1058"/>
        </w:numPr>
        <w:rPr>
          <w:rFonts w:cs="Times New Roman"/>
          <w:szCs w:val="24"/>
          <w:lang w:val="en-PH"/>
        </w:rPr>
      </w:pPr>
      <w:r w:rsidRPr="004F1D64">
        <w:rPr>
          <w:rFonts w:cs="Times New Roman"/>
          <w:szCs w:val="24"/>
          <w:lang w:val="en-PH"/>
        </w:rPr>
        <w:t>Have passed moral recovery and leadership formation</w:t>
      </w:r>
    </w:p>
    <w:p w14:paraId="2176C9DF" w14:textId="77777777" w:rsidR="004F1D64" w:rsidRPr="004F1D64" w:rsidRDefault="004F1D64" w:rsidP="004F1D64">
      <w:pPr>
        <w:numPr>
          <w:ilvl w:val="0"/>
          <w:numId w:val="1058"/>
        </w:numPr>
        <w:rPr>
          <w:rFonts w:cs="Times New Roman"/>
          <w:szCs w:val="24"/>
          <w:lang w:val="en-PH"/>
        </w:rPr>
      </w:pPr>
      <w:r w:rsidRPr="004F1D64">
        <w:rPr>
          <w:rFonts w:cs="Times New Roman"/>
          <w:szCs w:val="24"/>
          <w:lang w:val="en-PH"/>
        </w:rPr>
        <w:t>Have undergone Training of Trainers (</w:t>
      </w:r>
      <w:proofErr w:type="spellStart"/>
      <w:r w:rsidRPr="004F1D64">
        <w:rPr>
          <w:rFonts w:cs="Times New Roman"/>
          <w:szCs w:val="24"/>
          <w:lang w:val="en-PH"/>
        </w:rPr>
        <w:t>ToT</w:t>
      </w:r>
      <w:proofErr w:type="spellEnd"/>
      <w:r w:rsidRPr="004F1D64">
        <w:rPr>
          <w:rFonts w:cs="Times New Roman"/>
          <w:szCs w:val="24"/>
          <w:lang w:val="en-PH"/>
        </w:rPr>
        <w:t>)</w:t>
      </w:r>
    </w:p>
    <w:p w14:paraId="652B35B1" w14:textId="77777777" w:rsidR="004F1D64" w:rsidRPr="004F1D64" w:rsidRDefault="004F1D64" w:rsidP="004F1D64">
      <w:pPr>
        <w:numPr>
          <w:ilvl w:val="0"/>
          <w:numId w:val="1058"/>
        </w:numPr>
        <w:rPr>
          <w:rFonts w:cs="Times New Roman"/>
          <w:szCs w:val="24"/>
          <w:lang w:val="en-PH"/>
        </w:rPr>
      </w:pPr>
      <w:r w:rsidRPr="004F1D64">
        <w:rPr>
          <w:rFonts w:cs="Times New Roman"/>
          <w:szCs w:val="24"/>
          <w:lang w:val="en-PH"/>
        </w:rPr>
        <w:t>Be capable of supervising BVFA activities</w:t>
      </w:r>
    </w:p>
    <w:p w14:paraId="45B7C4A8" w14:textId="77777777" w:rsidR="004F1D64" w:rsidRPr="004F1D64" w:rsidRDefault="004F1D64" w:rsidP="004F1D64">
      <w:pPr>
        <w:numPr>
          <w:ilvl w:val="0"/>
          <w:numId w:val="1058"/>
        </w:numPr>
        <w:rPr>
          <w:rFonts w:cs="Times New Roman"/>
          <w:szCs w:val="24"/>
          <w:lang w:val="en-PH"/>
        </w:rPr>
      </w:pPr>
      <w:r w:rsidRPr="004F1D64">
        <w:rPr>
          <w:rFonts w:cs="Times New Roman"/>
          <w:szCs w:val="24"/>
          <w:lang w:val="en-PH"/>
        </w:rPr>
        <w:t>Be trained in dashboard/MEL operations</w:t>
      </w:r>
    </w:p>
    <w:p w14:paraId="36003673" w14:textId="77777777" w:rsidR="004F1D64" w:rsidRPr="004F1D64" w:rsidRDefault="004F1D64" w:rsidP="004F1D64">
      <w:pPr>
        <w:numPr>
          <w:ilvl w:val="0"/>
          <w:numId w:val="1058"/>
        </w:numPr>
        <w:rPr>
          <w:rFonts w:cs="Times New Roman"/>
          <w:szCs w:val="24"/>
          <w:lang w:val="en-PH"/>
        </w:rPr>
      </w:pPr>
      <w:r w:rsidRPr="004F1D64">
        <w:rPr>
          <w:rFonts w:cs="Times New Roman"/>
          <w:szCs w:val="24"/>
          <w:lang w:val="en-PH"/>
        </w:rPr>
        <w:t>Serve as the municipal oversight body for Tier 1 implementation</w:t>
      </w:r>
    </w:p>
    <w:p w14:paraId="4135B650" w14:textId="77777777" w:rsidR="004F1D64" w:rsidRPr="004F1D64" w:rsidRDefault="004F1D64" w:rsidP="004F1D64">
      <w:pPr>
        <w:rPr>
          <w:rFonts w:cs="Times New Roman"/>
          <w:b/>
          <w:bCs/>
          <w:szCs w:val="24"/>
          <w:lang w:val="en-PH"/>
        </w:rPr>
      </w:pPr>
      <w:r w:rsidRPr="004F1D64">
        <w:rPr>
          <w:rFonts w:cs="Times New Roman"/>
          <w:b/>
          <w:bCs/>
          <w:szCs w:val="24"/>
          <w:lang w:val="en-PH"/>
        </w:rPr>
        <w:t>Readiness Requirement:</w:t>
      </w:r>
    </w:p>
    <w:p w14:paraId="44A0016A" w14:textId="77777777" w:rsidR="004F1D64" w:rsidRPr="004F1D64" w:rsidRDefault="004F1D64" w:rsidP="004F1D64">
      <w:pPr>
        <w:rPr>
          <w:rFonts w:cs="Times New Roman"/>
          <w:szCs w:val="24"/>
          <w:lang w:val="en-PH"/>
        </w:rPr>
      </w:pPr>
      <w:r w:rsidRPr="004F1D64">
        <w:rPr>
          <w:rFonts w:cs="Times New Roman"/>
          <w:szCs w:val="24"/>
          <w:lang w:val="en-PH"/>
        </w:rPr>
        <w:t>Municipal MVFAs must demonstrate sufficient moral maturity and technical capability to guide barangays during Tier 1.</w:t>
      </w:r>
    </w:p>
    <w:p w14:paraId="49631DFE" w14:textId="77777777" w:rsidR="004F1D64" w:rsidRPr="004F1D64" w:rsidRDefault="004F1D64" w:rsidP="004F1D64">
      <w:pPr>
        <w:rPr>
          <w:rFonts w:cs="Times New Roman"/>
          <w:szCs w:val="24"/>
          <w:lang w:val="en-PH"/>
        </w:rPr>
      </w:pPr>
      <w:r w:rsidRPr="004F1D64">
        <w:rPr>
          <w:rFonts w:cs="Times New Roman"/>
          <w:szCs w:val="24"/>
          <w:lang w:val="en-PH"/>
        </w:rPr>
        <w:pict w14:anchorId="1765E893">
          <v:rect id="_x0000_i21371" style="width:0;height:1.5pt" o:hralign="center" o:hrstd="t" o:hr="t" fillcolor="#a0a0a0" stroked="f"/>
        </w:pict>
      </w:r>
    </w:p>
    <w:p w14:paraId="7A8274FB" w14:textId="77777777" w:rsidR="004F1D64" w:rsidRPr="004F1D64" w:rsidRDefault="004F1D64" w:rsidP="004F1D64">
      <w:pPr>
        <w:rPr>
          <w:rFonts w:cs="Times New Roman"/>
          <w:b/>
          <w:bCs/>
          <w:szCs w:val="24"/>
          <w:lang w:val="en-PH"/>
        </w:rPr>
      </w:pPr>
      <w:r w:rsidRPr="004F1D64">
        <w:rPr>
          <w:rFonts w:cs="Times New Roman"/>
          <w:b/>
          <w:bCs/>
          <w:szCs w:val="24"/>
          <w:lang w:val="en-PH"/>
        </w:rPr>
        <w:t>3. Fully Formed Barangay BVFA With Inducted Officers</w:t>
      </w:r>
    </w:p>
    <w:p w14:paraId="79CECDF8" w14:textId="77777777" w:rsidR="004F1D64" w:rsidRPr="004F1D64" w:rsidRDefault="004F1D64" w:rsidP="004F1D64">
      <w:pPr>
        <w:rPr>
          <w:rFonts w:cs="Times New Roman"/>
          <w:szCs w:val="24"/>
          <w:lang w:val="en-PH"/>
        </w:rPr>
      </w:pPr>
      <w:r w:rsidRPr="004F1D64">
        <w:rPr>
          <w:rFonts w:cs="Times New Roman"/>
          <w:i/>
          <w:iCs/>
          <w:szCs w:val="24"/>
          <w:lang w:val="en-PH"/>
        </w:rPr>
        <w:t>(Frontline Moral Leadership)</w:t>
      </w:r>
    </w:p>
    <w:p w14:paraId="0DC0AEFD" w14:textId="77777777" w:rsidR="004F1D64" w:rsidRPr="004F1D64" w:rsidRDefault="004F1D64" w:rsidP="004F1D64">
      <w:pPr>
        <w:rPr>
          <w:rFonts w:cs="Times New Roman"/>
          <w:szCs w:val="24"/>
          <w:lang w:val="en-PH"/>
        </w:rPr>
      </w:pPr>
      <w:r w:rsidRPr="004F1D64">
        <w:rPr>
          <w:rFonts w:cs="Times New Roman"/>
          <w:szCs w:val="24"/>
          <w:lang w:val="en-PH"/>
        </w:rPr>
        <w:t>The Barangay Values Formation Advocates (BVFA) must be:</w:t>
      </w:r>
    </w:p>
    <w:p w14:paraId="3405D82F" w14:textId="77777777" w:rsidR="004F1D64" w:rsidRPr="004F1D64" w:rsidRDefault="004F1D64" w:rsidP="004F1D64">
      <w:pPr>
        <w:numPr>
          <w:ilvl w:val="0"/>
          <w:numId w:val="1059"/>
        </w:numPr>
        <w:rPr>
          <w:rFonts w:cs="Times New Roman"/>
          <w:szCs w:val="24"/>
          <w:lang w:val="en-PH"/>
        </w:rPr>
      </w:pPr>
      <w:r w:rsidRPr="004F1D64">
        <w:rPr>
          <w:rFonts w:cs="Times New Roman"/>
          <w:szCs w:val="24"/>
          <w:lang w:val="en-PH"/>
        </w:rPr>
        <w:t xml:space="preserve">Fully organized into the </w:t>
      </w:r>
      <w:r w:rsidRPr="004F1D64">
        <w:rPr>
          <w:rFonts w:cs="Times New Roman"/>
          <w:b/>
          <w:bCs/>
          <w:szCs w:val="24"/>
          <w:lang w:val="en-PH"/>
        </w:rPr>
        <w:t>two-leg structure</w:t>
      </w:r>
      <w:r w:rsidRPr="004F1D64">
        <w:rPr>
          <w:rFonts w:cs="Times New Roman"/>
          <w:szCs w:val="24"/>
          <w:lang w:val="en-PH"/>
        </w:rPr>
        <w:t>:</w:t>
      </w:r>
    </w:p>
    <w:p w14:paraId="5F43465C" w14:textId="77777777" w:rsidR="004F1D64" w:rsidRPr="004F1D64" w:rsidRDefault="004F1D64" w:rsidP="004F1D64">
      <w:pPr>
        <w:numPr>
          <w:ilvl w:val="1"/>
          <w:numId w:val="1059"/>
        </w:numPr>
        <w:rPr>
          <w:rFonts w:cs="Times New Roman"/>
          <w:szCs w:val="24"/>
          <w:lang w:val="en-PH"/>
        </w:rPr>
      </w:pPr>
      <w:r w:rsidRPr="004F1D64">
        <w:rPr>
          <w:rFonts w:cs="Times New Roman"/>
          <w:b/>
          <w:bCs/>
          <w:szCs w:val="24"/>
          <w:lang w:val="en-PH"/>
        </w:rPr>
        <w:t>Moral Leg</w:t>
      </w:r>
      <w:r w:rsidRPr="004F1D64">
        <w:rPr>
          <w:rFonts w:cs="Times New Roman"/>
          <w:szCs w:val="24"/>
          <w:lang w:val="en-PH"/>
        </w:rPr>
        <w:t xml:space="preserve"> officers (moral formation, reflection cycles, values sessions)</w:t>
      </w:r>
    </w:p>
    <w:p w14:paraId="32EF159C" w14:textId="77777777" w:rsidR="004F1D64" w:rsidRPr="004F1D64" w:rsidRDefault="004F1D64" w:rsidP="004F1D64">
      <w:pPr>
        <w:numPr>
          <w:ilvl w:val="1"/>
          <w:numId w:val="1059"/>
        </w:numPr>
        <w:rPr>
          <w:rFonts w:cs="Times New Roman"/>
          <w:szCs w:val="24"/>
          <w:lang w:val="en-PH"/>
        </w:rPr>
      </w:pPr>
      <w:r w:rsidRPr="004F1D64">
        <w:rPr>
          <w:rFonts w:cs="Times New Roman"/>
          <w:b/>
          <w:bCs/>
          <w:szCs w:val="24"/>
          <w:lang w:val="en-PH"/>
        </w:rPr>
        <w:t>Community Services Leg</w:t>
      </w:r>
      <w:r w:rsidRPr="004F1D64">
        <w:rPr>
          <w:rFonts w:cs="Times New Roman"/>
          <w:szCs w:val="24"/>
          <w:lang w:val="en-PH"/>
        </w:rPr>
        <w:t xml:space="preserve"> officers (civic projects, volunteer coordination)</w:t>
      </w:r>
    </w:p>
    <w:p w14:paraId="191CC183" w14:textId="77777777" w:rsidR="004F1D64" w:rsidRPr="004F1D64" w:rsidRDefault="004F1D64" w:rsidP="004F1D64">
      <w:pPr>
        <w:numPr>
          <w:ilvl w:val="0"/>
          <w:numId w:val="1059"/>
        </w:numPr>
        <w:rPr>
          <w:rFonts w:cs="Times New Roman"/>
          <w:szCs w:val="24"/>
          <w:lang w:val="en-PH"/>
        </w:rPr>
      </w:pPr>
      <w:r w:rsidRPr="004F1D64">
        <w:rPr>
          <w:rFonts w:cs="Times New Roman"/>
          <w:szCs w:val="24"/>
          <w:lang w:val="en-PH"/>
        </w:rPr>
        <w:t>Formed through:</w:t>
      </w:r>
    </w:p>
    <w:p w14:paraId="7F388F22" w14:textId="77777777" w:rsidR="004F1D64" w:rsidRPr="004F1D64" w:rsidRDefault="004F1D64" w:rsidP="004F1D64">
      <w:pPr>
        <w:numPr>
          <w:ilvl w:val="1"/>
          <w:numId w:val="1059"/>
        </w:numPr>
        <w:rPr>
          <w:rFonts w:cs="Times New Roman"/>
          <w:szCs w:val="24"/>
          <w:lang w:val="en-PH"/>
        </w:rPr>
      </w:pPr>
      <w:r w:rsidRPr="004F1D64">
        <w:rPr>
          <w:rFonts w:cs="Times New Roman"/>
          <w:szCs w:val="24"/>
          <w:lang w:val="en-PH"/>
        </w:rPr>
        <w:t>Part 1 (Orientation &amp; Moral Recovery)</w:t>
      </w:r>
    </w:p>
    <w:p w14:paraId="37D815AC" w14:textId="77777777" w:rsidR="004F1D64" w:rsidRPr="004F1D64" w:rsidRDefault="004F1D64" w:rsidP="004F1D64">
      <w:pPr>
        <w:numPr>
          <w:ilvl w:val="1"/>
          <w:numId w:val="1059"/>
        </w:numPr>
        <w:rPr>
          <w:rFonts w:cs="Times New Roman"/>
          <w:szCs w:val="24"/>
          <w:lang w:val="en-PH"/>
        </w:rPr>
      </w:pPr>
      <w:r w:rsidRPr="004F1D64">
        <w:rPr>
          <w:rFonts w:cs="Times New Roman"/>
          <w:szCs w:val="24"/>
          <w:lang w:val="en-PH"/>
        </w:rPr>
        <w:t xml:space="preserve">Part 2 (Full BVFA Training + </w:t>
      </w:r>
      <w:proofErr w:type="spellStart"/>
      <w:r w:rsidRPr="004F1D64">
        <w:rPr>
          <w:rFonts w:cs="Times New Roman"/>
          <w:szCs w:val="24"/>
          <w:lang w:val="en-PH"/>
        </w:rPr>
        <w:t>ToT</w:t>
      </w:r>
      <w:proofErr w:type="spellEnd"/>
      <w:r w:rsidRPr="004F1D64">
        <w:rPr>
          <w:rFonts w:cs="Times New Roman"/>
          <w:szCs w:val="24"/>
          <w:lang w:val="en-PH"/>
        </w:rPr>
        <w:t>)</w:t>
      </w:r>
    </w:p>
    <w:p w14:paraId="77C426F2" w14:textId="77777777" w:rsidR="004F1D64" w:rsidRPr="004F1D64" w:rsidRDefault="004F1D64" w:rsidP="004F1D64">
      <w:pPr>
        <w:numPr>
          <w:ilvl w:val="0"/>
          <w:numId w:val="1059"/>
        </w:numPr>
        <w:rPr>
          <w:rFonts w:cs="Times New Roman"/>
          <w:szCs w:val="24"/>
          <w:lang w:val="en-PH"/>
        </w:rPr>
      </w:pPr>
      <w:r w:rsidRPr="004F1D64">
        <w:rPr>
          <w:rFonts w:cs="Times New Roman"/>
          <w:szCs w:val="24"/>
          <w:lang w:val="en-PH"/>
        </w:rPr>
        <w:t>Officially inducted in a barangay-level ceremony</w:t>
      </w:r>
    </w:p>
    <w:p w14:paraId="3B170C59" w14:textId="77777777" w:rsidR="004F1D64" w:rsidRPr="004F1D64" w:rsidRDefault="004F1D64" w:rsidP="004F1D64">
      <w:pPr>
        <w:numPr>
          <w:ilvl w:val="0"/>
          <w:numId w:val="1059"/>
        </w:numPr>
        <w:rPr>
          <w:rFonts w:cs="Times New Roman"/>
          <w:szCs w:val="24"/>
          <w:lang w:val="en-PH"/>
        </w:rPr>
      </w:pPr>
      <w:r w:rsidRPr="004F1D64">
        <w:rPr>
          <w:rFonts w:cs="Times New Roman"/>
          <w:szCs w:val="24"/>
          <w:lang w:val="en-PH"/>
        </w:rPr>
        <w:t>Connected to MVFA and PMGC oversight pathways</w:t>
      </w:r>
    </w:p>
    <w:p w14:paraId="7E4184AD" w14:textId="77777777" w:rsidR="004F1D64" w:rsidRPr="004F1D64" w:rsidRDefault="004F1D64" w:rsidP="004F1D64">
      <w:pPr>
        <w:numPr>
          <w:ilvl w:val="0"/>
          <w:numId w:val="1059"/>
        </w:numPr>
        <w:rPr>
          <w:rFonts w:cs="Times New Roman"/>
          <w:szCs w:val="24"/>
          <w:lang w:val="en-PH"/>
        </w:rPr>
      </w:pPr>
      <w:r w:rsidRPr="004F1D64">
        <w:rPr>
          <w:rFonts w:cs="Times New Roman"/>
          <w:szCs w:val="24"/>
          <w:lang w:val="en-PH"/>
        </w:rPr>
        <w:t>Assigned clear duties, schedules, and roles in Tier 1</w:t>
      </w:r>
    </w:p>
    <w:p w14:paraId="328BD297" w14:textId="77777777" w:rsidR="004F1D64" w:rsidRPr="004F1D64" w:rsidRDefault="004F1D64" w:rsidP="004F1D64">
      <w:pPr>
        <w:rPr>
          <w:rFonts w:cs="Times New Roman"/>
          <w:b/>
          <w:bCs/>
          <w:szCs w:val="24"/>
          <w:lang w:val="en-PH"/>
        </w:rPr>
      </w:pPr>
      <w:r w:rsidRPr="004F1D64">
        <w:rPr>
          <w:rFonts w:cs="Times New Roman"/>
          <w:b/>
          <w:bCs/>
          <w:szCs w:val="24"/>
          <w:lang w:val="en-PH"/>
        </w:rPr>
        <w:t>Readiness Requirement:</w:t>
      </w:r>
    </w:p>
    <w:p w14:paraId="391ABA81" w14:textId="77777777" w:rsidR="004F1D64" w:rsidRPr="004F1D64" w:rsidRDefault="004F1D64" w:rsidP="004F1D64">
      <w:pPr>
        <w:rPr>
          <w:rFonts w:cs="Times New Roman"/>
          <w:szCs w:val="24"/>
          <w:lang w:val="en-PH"/>
        </w:rPr>
      </w:pPr>
      <w:r w:rsidRPr="004F1D64">
        <w:rPr>
          <w:rFonts w:cs="Times New Roman"/>
          <w:szCs w:val="24"/>
          <w:lang w:val="en-PH"/>
        </w:rPr>
        <w:lastRenderedPageBreak/>
        <w:t>The BVFA must demonstrate moral credibility, organizational unity, and operational readiness to conduct Tier 1 activities.</w:t>
      </w:r>
    </w:p>
    <w:p w14:paraId="5171C3EC" w14:textId="77777777" w:rsidR="004F1D64" w:rsidRPr="004F1D64" w:rsidRDefault="004F1D64" w:rsidP="004F1D64">
      <w:pPr>
        <w:rPr>
          <w:rFonts w:cs="Times New Roman"/>
          <w:szCs w:val="24"/>
          <w:lang w:val="en-PH"/>
        </w:rPr>
      </w:pPr>
      <w:r w:rsidRPr="004F1D64">
        <w:rPr>
          <w:rFonts w:cs="Times New Roman"/>
          <w:szCs w:val="24"/>
          <w:lang w:val="en-PH"/>
        </w:rPr>
        <w:pict w14:anchorId="3B981935">
          <v:rect id="_x0000_i21372" style="width:0;height:1.5pt" o:hralign="center" o:hrstd="t" o:hr="t" fillcolor="#a0a0a0" stroked="f"/>
        </w:pict>
      </w:r>
    </w:p>
    <w:p w14:paraId="14762581" w14:textId="77777777" w:rsidR="004F1D64" w:rsidRPr="004F1D64" w:rsidRDefault="004F1D64" w:rsidP="004F1D64">
      <w:pPr>
        <w:rPr>
          <w:rFonts w:cs="Times New Roman"/>
          <w:b/>
          <w:bCs/>
          <w:szCs w:val="24"/>
          <w:lang w:val="en-PH"/>
        </w:rPr>
      </w:pPr>
      <w:r w:rsidRPr="004F1D64">
        <w:rPr>
          <w:rFonts w:cs="Times New Roman"/>
          <w:b/>
          <w:bCs/>
          <w:szCs w:val="24"/>
          <w:lang w:val="en-PH"/>
        </w:rPr>
        <w:t>4. Active Dashboard Nodes (Provincial → Municipal → Barangay)</w:t>
      </w:r>
    </w:p>
    <w:p w14:paraId="13898781" w14:textId="77777777" w:rsidR="004F1D64" w:rsidRPr="004F1D64" w:rsidRDefault="004F1D64" w:rsidP="004F1D64">
      <w:pPr>
        <w:rPr>
          <w:rFonts w:cs="Times New Roman"/>
          <w:szCs w:val="24"/>
          <w:lang w:val="en-PH"/>
        </w:rPr>
      </w:pPr>
      <w:r w:rsidRPr="004F1D64">
        <w:rPr>
          <w:rFonts w:cs="Times New Roman"/>
          <w:i/>
          <w:iCs/>
          <w:szCs w:val="24"/>
          <w:lang w:val="en-PH"/>
        </w:rPr>
        <w:t>(Data Integrity + System Fidelity)</w:t>
      </w:r>
    </w:p>
    <w:p w14:paraId="1E2017D6" w14:textId="77777777" w:rsidR="004F1D64" w:rsidRPr="004F1D64" w:rsidRDefault="004F1D64" w:rsidP="004F1D64">
      <w:pPr>
        <w:rPr>
          <w:rFonts w:cs="Times New Roman"/>
          <w:szCs w:val="24"/>
          <w:lang w:val="en-PH"/>
        </w:rPr>
      </w:pPr>
      <w:r w:rsidRPr="004F1D64">
        <w:rPr>
          <w:rFonts w:cs="Times New Roman"/>
          <w:szCs w:val="24"/>
          <w:lang w:val="en-PH"/>
        </w:rPr>
        <w:t>All dashboard nodes must be activated across the three levels:</w:t>
      </w:r>
    </w:p>
    <w:p w14:paraId="503F3A84" w14:textId="77777777" w:rsidR="004F1D64" w:rsidRPr="004F1D64" w:rsidRDefault="004F1D64" w:rsidP="004F1D64">
      <w:pPr>
        <w:numPr>
          <w:ilvl w:val="0"/>
          <w:numId w:val="1060"/>
        </w:numPr>
        <w:rPr>
          <w:rFonts w:cs="Times New Roman"/>
          <w:szCs w:val="24"/>
          <w:lang w:val="en-PH"/>
        </w:rPr>
      </w:pPr>
      <w:r w:rsidRPr="004F1D64">
        <w:rPr>
          <w:rFonts w:cs="Times New Roman"/>
          <w:b/>
          <w:bCs/>
          <w:szCs w:val="24"/>
          <w:lang w:val="en-PH"/>
        </w:rPr>
        <w:t>Provincial Node:</w:t>
      </w:r>
      <w:r w:rsidRPr="004F1D64">
        <w:rPr>
          <w:rFonts w:cs="Times New Roman"/>
          <w:szCs w:val="24"/>
          <w:lang w:val="en-PH"/>
        </w:rPr>
        <w:t xml:space="preserve"> overseeing verification, moral indicators, and endorsement pathways</w:t>
      </w:r>
    </w:p>
    <w:p w14:paraId="24B4C8A0" w14:textId="77777777" w:rsidR="004F1D64" w:rsidRPr="004F1D64" w:rsidRDefault="004F1D64" w:rsidP="004F1D64">
      <w:pPr>
        <w:numPr>
          <w:ilvl w:val="0"/>
          <w:numId w:val="1060"/>
        </w:numPr>
        <w:rPr>
          <w:rFonts w:cs="Times New Roman"/>
          <w:szCs w:val="24"/>
          <w:lang w:val="en-PH"/>
        </w:rPr>
      </w:pPr>
      <w:r w:rsidRPr="004F1D64">
        <w:rPr>
          <w:rFonts w:cs="Times New Roman"/>
          <w:b/>
          <w:bCs/>
          <w:szCs w:val="24"/>
          <w:lang w:val="en-PH"/>
        </w:rPr>
        <w:t>Municipal Node:</w:t>
      </w:r>
      <w:r w:rsidRPr="004F1D64">
        <w:rPr>
          <w:rFonts w:cs="Times New Roman"/>
          <w:szCs w:val="24"/>
          <w:lang w:val="en-PH"/>
        </w:rPr>
        <w:t xml:space="preserve"> supervising barangay reporting, MVFA data, and simulation scores</w:t>
      </w:r>
    </w:p>
    <w:p w14:paraId="46816077" w14:textId="77777777" w:rsidR="004F1D64" w:rsidRPr="004F1D64" w:rsidRDefault="004F1D64" w:rsidP="004F1D64">
      <w:pPr>
        <w:numPr>
          <w:ilvl w:val="0"/>
          <w:numId w:val="1060"/>
        </w:numPr>
        <w:rPr>
          <w:rFonts w:cs="Times New Roman"/>
          <w:szCs w:val="24"/>
          <w:lang w:val="en-PH"/>
        </w:rPr>
      </w:pPr>
      <w:r w:rsidRPr="004F1D64">
        <w:rPr>
          <w:rFonts w:cs="Times New Roman"/>
          <w:b/>
          <w:bCs/>
          <w:szCs w:val="24"/>
          <w:lang w:val="en-PH"/>
        </w:rPr>
        <w:t>Barangay Node:</w:t>
      </w:r>
      <w:r w:rsidRPr="004F1D64">
        <w:rPr>
          <w:rFonts w:cs="Times New Roman"/>
          <w:szCs w:val="24"/>
          <w:lang w:val="en-PH"/>
        </w:rPr>
        <w:t xml:space="preserve"> encoding participant profiles, attendance, reflection outputs, and readiness metrics</w:t>
      </w:r>
    </w:p>
    <w:p w14:paraId="6C5E93DD" w14:textId="77777777" w:rsidR="004F1D64" w:rsidRPr="004F1D64" w:rsidRDefault="004F1D64" w:rsidP="004F1D64">
      <w:pPr>
        <w:rPr>
          <w:rFonts w:cs="Times New Roman"/>
          <w:szCs w:val="24"/>
          <w:lang w:val="en-PH"/>
        </w:rPr>
      </w:pPr>
      <w:r w:rsidRPr="004F1D64">
        <w:rPr>
          <w:rFonts w:cs="Times New Roman"/>
          <w:szCs w:val="24"/>
          <w:lang w:val="en-PH"/>
        </w:rPr>
        <w:t>Dashboard activation must include:</w:t>
      </w:r>
    </w:p>
    <w:p w14:paraId="035B6EF0" w14:textId="77777777" w:rsidR="004F1D64" w:rsidRPr="004F1D64" w:rsidRDefault="004F1D64" w:rsidP="004F1D64">
      <w:pPr>
        <w:numPr>
          <w:ilvl w:val="0"/>
          <w:numId w:val="1061"/>
        </w:numPr>
        <w:rPr>
          <w:rFonts w:cs="Times New Roman"/>
          <w:szCs w:val="24"/>
          <w:lang w:val="en-PH"/>
        </w:rPr>
      </w:pPr>
      <w:r w:rsidRPr="004F1D64">
        <w:rPr>
          <w:rFonts w:cs="Times New Roman"/>
          <w:szCs w:val="24"/>
          <w:lang w:val="en-PH"/>
        </w:rPr>
        <w:t>Baseline data entry</w:t>
      </w:r>
    </w:p>
    <w:p w14:paraId="65BBA528" w14:textId="77777777" w:rsidR="004F1D64" w:rsidRPr="004F1D64" w:rsidRDefault="004F1D64" w:rsidP="004F1D64">
      <w:pPr>
        <w:numPr>
          <w:ilvl w:val="0"/>
          <w:numId w:val="1061"/>
        </w:numPr>
        <w:rPr>
          <w:rFonts w:cs="Times New Roman"/>
          <w:szCs w:val="24"/>
          <w:lang w:val="en-PH"/>
        </w:rPr>
      </w:pPr>
      <w:r w:rsidRPr="004F1D64">
        <w:rPr>
          <w:rFonts w:cs="Times New Roman"/>
          <w:szCs w:val="24"/>
          <w:lang w:val="en-PH"/>
        </w:rPr>
        <w:t>Assigned data custodians</w:t>
      </w:r>
    </w:p>
    <w:p w14:paraId="6ABBE3AB" w14:textId="77777777" w:rsidR="004F1D64" w:rsidRPr="004F1D64" w:rsidRDefault="004F1D64" w:rsidP="004F1D64">
      <w:pPr>
        <w:numPr>
          <w:ilvl w:val="0"/>
          <w:numId w:val="1061"/>
        </w:numPr>
        <w:rPr>
          <w:rFonts w:cs="Times New Roman"/>
          <w:szCs w:val="24"/>
          <w:lang w:val="en-PH"/>
        </w:rPr>
      </w:pPr>
      <w:r w:rsidRPr="004F1D64">
        <w:rPr>
          <w:rFonts w:cs="Times New Roman"/>
          <w:szCs w:val="24"/>
          <w:lang w:val="en-PH"/>
        </w:rPr>
        <w:t>Finalized reporting workflows</w:t>
      </w:r>
    </w:p>
    <w:p w14:paraId="451A05CA" w14:textId="77777777" w:rsidR="004F1D64" w:rsidRPr="004F1D64" w:rsidRDefault="004F1D64" w:rsidP="004F1D64">
      <w:pPr>
        <w:numPr>
          <w:ilvl w:val="0"/>
          <w:numId w:val="1061"/>
        </w:numPr>
        <w:rPr>
          <w:rFonts w:cs="Times New Roman"/>
          <w:szCs w:val="24"/>
          <w:lang w:val="en-PH"/>
        </w:rPr>
      </w:pPr>
      <w:r w:rsidRPr="004F1D64">
        <w:rPr>
          <w:rFonts w:cs="Times New Roman"/>
          <w:szCs w:val="24"/>
          <w:lang w:val="en-PH"/>
        </w:rPr>
        <w:t>Working endorsement chains</w:t>
      </w:r>
    </w:p>
    <w:p w14:paraId="125CFB17" w14:textId="77777777" w:rsidR="004F1D64" w:rsidRPr="004F1D64" w:rsidRDefault="004F1D64" w:rsidP="004F1D64">
      <w:pPr>
        <w:numPr>
          <w:ilvl w:val="0"/>
          <w:numId w:val="1061"/>
        </w:numPr>
        <w:rPr>
          <w:rFonts w:cs="Times New Roman"/>
          <w:szCs w:val="24"/>
          <w:lang w:val="en-PH"/>
        </w:rPr>
      </w:pPr>
      <w:r w:rsidRPr="004F1D64">
        <w:rPr>
          <w:rFonts w:cs="Times New Roman"/>
          <w:szCs w:val="24"/>
          <w:lang w:val="en-PH"/>
        </w:rPr>
        <w:t>Tested validation processes</w:t>
      </w:r>
    </w:p>
    <w:p w14:paraId="141959A1" w14:textId="77777777" w:rsidR="004F1D64" w:rsidRPr="004F1D64" w:rsidRDefault="004F1D64" w:rsidP="004F1D64">
      <w:pPr>
        <w:rPr>
          <w:rFonts w:cs="Times New Roman"/>
          <w:b/>
          <w:bCs/>
          <w:szCs w:val="24"/>
          <w:lang w:val="en-PH"/>
        </w:rPr>
      </w:pPr>
      <w:r w:rsidRPr="004F1D64">
        <w:rPr>
          <w:rFonts w:cs="Times New Roman"/>
          <w:b/>
          <w:bCs/>
          <w:szCs w:val="24"/>
          <w:lang w:val="en-PH"/>
        </w:rPr>
        <w:t>Readiness Requirement:</w:t>
      </w:r>
    </w:p>
    <w:p w14:paraId="2B9038C7" w14:textId="77777777" w:rsidR="004F1D64" w:rsidRPr="004F1D64" w:rsidRDefault="004F1D64" w:rsidP="004F1D64">
      <w:pPr>
        <w:rPr>
          <w:rFonts w:cs="Times New Roman"/>
          <w:szCs w:val="24"/>
          <w:lang w:val="en-PH"/>
        </w:rPr>
      </w:pPr>
      <w:r w:rsidRPr="004F1D64">
        <w:rPr>
          <w:rFonts w:cs="Times New Roman"/>
          <w:szCs w:val="24"/>
          <w:lang w:val="en-PH"/>
        </w:rPr>
        <w:t>No node may have “pending,” “inactive,” or “non-updating” status at the time of Tier 1 clearance.</w:t>
      </w:r>
    </w:p>
    <w:p w14:paraId="56DEE21D" w14:textId="77777777" w:rsidR="004F1D64" w:rsidRPr="004F1D64" w:rsidRDefault="004F1D64" w:rsidP="004F1D64">
      <w:pPr>
        <w:rPr>
          <w:rFonts w:cs="Times New Roman"/>
          <w:szCs w:val="24"/>
          <w:lang w:val="en-PH"/>
        </w:rPr>
      </w:pPr>
      <w:r w:rsidRPr="004F1D64">
        <w:rPr>
          <w:rFonts w:cs="Times New Roman"/>
          <w:szCs w:val="24"/>
          <w:lang w:val="en-PH"/>
        </w:rPr>
        <w:pict w14:anchorId="550BDCDF">
          <v:rect id="_x0000_i21373" style="width:0;height:1.5pt" o:hralign="center" o:hrstd="t" o:hr="t" fillcolor="#a0a0a0" stroked="f"/>
        </w:pict>
      </w:r>
    </w:p>
    <w:p w14:paraId="3F9558BD" w14:textId="77777777" w:rsidR="004F1D64" w:rsidRPr="004F1D64" w:rsidRDefault="004F1D64" w:rsidP="004F1D64">
      <w:pPr>
        <w:rPr>
          <w:rFonts w:cs="Times New Roman"/>
          <w:b/>
          <w:bCs/>
          <w:szCs w:val="24"/>
          <w:lang w:val="en-PH"/>
        </w:rPr>
      </w:pPr>
      <w:r w:rsidRPr="004F1D64">
        <w:rPr>
          <w:rFonts w:cs="Times New Roman"/>
          <w:b/>
          <w:bCs/>
          <w:szCs w:val="24"/>
          <w:lang w:val="en-PH"/>
        </w:rPr>
        <w:t>5. Completed Moral Formation and Orientation Programs</w:t>
      </w:r>
    </w:p>
    <w:p w14:paraId="5F7A1B35" w14:textId="77777777" w:rsidR="004F1D64" w:rsidRPr="004F1D64" w:rsidRDefault="004F1D64" w:rsidP="004F1D64">
      <w:pPr>
        <w:rPr>
          <w:rFonts w:cs="Times New Roman"/>
          <w:szCs w:val="24"/>
          <w:lang w:val="en-PH"/>
        </w:rPr>
      </w:pPr>
      <w:r w:rsidRPr="004F1D64">
        <w:rPr>
          <w:rFonts w:cs="Times New Roman"/>
          <w:i/>
          <w:iCs/>
          <w:szCs w:val="24"/>
          <w:lang w:val="en-PH"/>
        </w:rPr>
        <w:t>(Foundational Transformation Readiness)</w:t>
      </w:r>
    </w:p>
    <w:p w14:paraId="6A72A435" w14:textId="77777777" w:rsidR="004F1D64" w:rsidRPr="004F1D64" w:rsidRDefault="004F1D64" w:rsidP="004F1D64">
      <w:pPr>
        <w:rPr>
          <w:rFonts w:cs="Times New Roman"/>
          <w:szCs w:val="24"/>
          <w:lang w:val="en-PH"/>
        </w:rPr>
      </w:pPr>
      <w:r w:rsidRPr="004F1D64">
        <w:rPr>
          <w:rFonts w:cs="Times New Roman"/>
          <w:szCs w:val="24"/>
          <w:lang w:val="en-PH"/>
        </w:rPr>
        <w:t>All officers (PMGC, MVFA, and BVFA) must have undergone full moral formation cycles including:</w:t>
      </w:r>
    </w:p>
    <w:p w14:paraId="4B126AEE" w14:textId="77777777" w:rsidR="004F1D64" w:rsidRPr="004F1D64" w:rsidRDefault="004F1D64" w:rsidP="004F1D64">
      <w:pPr>
        <w:numPr>
          <w:ilvl w:val="0"/>
          <w:numId w:val="1062"/>
        </w:numPr>
        <w:rPr>
          <w:rFonts w:cs="Times New Roman"/>
          <w:szCs w:val="24"/>
          <w:lang w:val="en-PH"/>
        </w:rPr>
      </w:pPr>
      <w:r w:rsidRPr="004F1D64">
        <w:rPr>
          <w:rFonts w:cs="Times New Roman"/>
          <w:szCs w:val="24"/>
          <w:lang w:val="en-PH"/>
        </w:rPr>
        <w:t>Moral recovery</w:t>
      </w:r>
    </w:p>
    <w:p w14:paraId="1C9D18F6" w14:textId="77777777" w:rsidR="004F1D64" w:rsidRPr="004F1D64" w:rsidRDefault="004F1D64" w:rsidP="004F1D64">
      <w:pPr>
        <w:numPr>
          <w:ilvl w:val="0"/>
          <w:numId w:val="1062"/>
        </w:numPr>
        <w:rPr>
          <w:rFonts w:cs="Times New Roman"/>
          <w:szCs w:val="24"/>
          <w:lang w:val="en-PH"/>
        </w:rPr>
      </w:pPr>
      <w:r w:rsidRPr="004F1D64">
        <w:rPr>
          <w:rFonts w:cs="Times New Roman"/>
          <w:szCs w:val="24"/>
          <w:lang w:val="en-PH"/>
        </w:rPr>
        <w:t>Reflection sessions</w:t>
      </w:r>
    </w:p>
    <w:p w14:paraId="51D34971" w14:textId="77777777" w:rsidR="004F1D64" w:rsidRPr="004F1D64" w:rsidRDefault="004F1D64" w:rsidP="004F1D64">
      <w:pPr>
        <w:numPr>
          <w:ilvl w:val="0"/>
          <w:numId w:val="1062"/>
        </w:numPr>
        <w:rPr>
          <w:rFonts w:cs="Times New Roman"/>
          <w:szCs w:val="24"/>
          <w:lang w:val="en-PH"/>
        </w:rPr>
      </w:pPr>
      <w:r w:rsidRPr="004F1D64">
        <w:rPr>
          <w:rFonts w:cs="Times New Roman"/>
          <w:szCs w:val="24"/>
          <w:lang w:val="en-PH"/>
        </w:rPr>
        <w:t>Leadership renewal modules</w:t>
      </w:r>
    </w:p>
    <w:p w14:paraId="31B5571B" w14:textId="77777777" w:rsidR="004F1D64" w:rsidRPr="004F1D64" w:rsidRDefault="004F1D64" w:rsidP="004F1D64">
      <w:pPr>
        <w:numPr>
          <w:ilvl w:val="0"/>
          <w:numId w:val="1062"/>
        </w:numPr>
        <w:rPr>
          <w:rFonts w:cs="Times New Roman"/>
          <w:szCs w:val="24"/>
          <w:lang w:val="en-PH"/>
        </w:rPr>
      </w:pPr>
      <w:r w:rsidRPr="004F1D64">
        <w:rPr>
          <w:rFonts w:cs="Times New Roman"/>
          <w:szCs w:val="24"/>
          <w:lang w:val="en-PH"/>
        </w:rPr>
        <w:lastRenderedPageBreak/>
        <w:t>Multi-sector moral alignment</w:t>
      </w:r>
    </w:p>
    <w:p w14:paraId="14DB8599" w14:textId="77777777" w:rsidR="004F1D64" w:rsidRPr="004F1D64" w:rsidRDefault="004F1D64" w:rsidP="004F1D64">
      <w:pPr>
        <w:numPr>
          <w:ilvl w:val="0"/>
          <w:numId w:val="1062"/>
        </w:numPr>
        <w:rPr>
          <w:rFonts w:cs="Times New Roman"/>
          <w:szCs w:val="24"/>
          <w:lang w:val="en-PH"/>
        </w:rPr>
      </w:pPr>
      <w:r w:rsidRPr="004F1D64">
        <w:rPr>
          <w:rFonts w:cs="Times New Roman"/>
          <w:szCs w:val="24"/>
          <w:lang w:val="en-PH"/>
        </w:rPr>
        <w:t>Orientation on ABMPD vision, moral indicators, and governance architecture</w:t>
      </w:r>
    </w:p>
    <w:p w14:paraId="44A0E971" w14:textId="77777777" w:rsidR="004F1D64" w:rsidRPr="004F1D64" w:rsidRDefault="004F1D64" w:rsidP="004F1D64">
      <w:pPr>
        <w:rPr>
          <w:rFonts w:cs="Times New Roman"/>
          <w:szCs w:val="24"/>
          <w:lang w:val="en-PH"/>
        </w:rPr>
      </w:pPr>
      <w:r w:rsidRPr="004F1D64">
        <w:rPr>
          <w:rFonts w:cs="Times New Roman"/>
          <w:szCs w:val="24"/>
          <w:lang w:val="en-PH"/>
        </w:rPr>
        <w:t xml:space="preserve">This ensures that those leading Tier 1 are </w:t>
      </w:r>
      <w:r w:rsidRPr="004F1D64">
        <w:rPr>
          <w:rFonts w:cs="Times New Roman"/>
          <w:b/>
          <w:bCs/>
          <w:szCs w:val="24"/>
          <w:lang w:val="en-PH"/>
        </w:rPr>
        <w:t>already living embodiments</w:t>
      </w:r>
      <w:r w:rsidRPr="004F1D64">
        <w:rPr>
          <w:rFonts w:cs="Times New Roman"/>
          <w:szCs w:val="24"/>
          <w:lang w:val="en-PH"/>
        </w:rPr>
        <w:t xml:space="preserve"> of the transformation they will facilitate.</w:t>
      </w:r>
    </w:p>
    <w:p w14:paraId="6C2869FE" w14:textId="77777777" w:rsidR="004F1D64" w:rsidRPr="004F1D64" w:rsidRDefault="004F1D64" w:rsidP="004F1D64">
      <w:pPr>
        <w:rPr>
          <w:rFonts w:cs="Times New Roman"/>
          <w:b/>
          <w:bCs/>
          <w:szCs w:val="24"/>
          <w:lang w:val="en-PH"/>
        </w:rPr>
      </w:pPr>
      <w:r w:rsidRPr="004F1D64">
        <w:rPr>
          <w:rFonts w:cs="Times New Roman"/>
          <w:b/>
          <w:bCs/>
          <w:szCs w:val="24"/>
          <w:lang w:val="en-PH"/>
        </w:rPr>
        <w:t>Readiness Requirement:</w:t>
      </w:r>
    </w:p>
    <w:p w14:paraId="65771C39" w14:textId="77777777" w:rsidR="004F1D64" w:rsidRPr="004F1D64" w:rsidRDefault="004F1D64" w:rsidP="004F1D64">
      <w:pPr>
        <w:rPr>
          <w:rFonts w:cs="Times New Roman"/>
          <w:szCs w:val="24"/>
          <w:lang w:val="en-PH"/>
        </w:rPr>
      </w:pPr>
      <w:r w:rsidRPr="004F1D64">
        <w:rPr>
          <w:rFonts w:cs="Times New Roman"/>
          <w:szCs w:val="24"/>
          <w:lang w:val="en-PH"/>
        </w:rPr>
        <w:t>Participants must demonstrate growth, reflection insight, and lived moral behaviors aligned with ABMPD’s moral indicators.</w:t>
      </w:r>
    </w:p>
    <w:p w14:paraId="2582A6BA" w14:textId="77777777" w:rsidR="004F1D64" w:rsidRPr="004F1D64" w:rsidRDefault="004F1D64" w:rsidP="004F1D64">
      <w:pPr>
        <w:rPr>
          <w:rFonts w:cs="Times New Roman"/>
          <w:szCs w:val="24"/>
          <w:lang w:val="en-PH"/>
        </w:rPr>
      </w:pPr>
      <w:r w:rsidRPr="004F1D64">
        <w:rPr>
          <w:rFonts w:cs="Times New Roman"/>
          <w:szCs w:val="24"/>
          <w:lang w:val="en-PH"/>
        </w:rPr>
        <w:pict w14:anchorId="43252FF4">
          <v:rect id="_x0000_i21374" style="width:0;height:1.5pt" o:hralign="center" o:hrstd="t" o:hr="t" fillcolor="#a0a0a0" stroked="f"/>
        </w:pict>
      </w:r>
    </w:p>
    <w:p w14:paraId="2042F641" w14:textId="77777777" w:rsidR="004F1D64" w:rsidRPr="004F1D64" w:rsidRDefault="004F1D64" w:rsidP="004F1D64">
      <w:pPr>
        <w:rPr>
          <w:rFonts w:cs="Times New Roman"/>
          <w:b/>
          <w:bCs/>
          <w:szCs w:val="24"/>
          <w:lang w:val="en-PH"/>
        </w:rPr>
      </w:pPr>
      <w:r w:rsidRPr="004F1D64">
        <w:rPr>
          <w:rFonts w:cs="Times New Roman"/>
          <w:b/>
          <w:bCs/>
          <w:szCs w:val="24"/>
          <w:lang w:val="en-PH"/>
        </w:rPr>
        <w:t>6. Signed Community and Institutional Commitment Pledges</w:t>
      </w:r>
    </w:p>
    <w:p w14:paraId="43EDD66F" w14:textId="77777777" w:rsidR="004F1D64" w:rsidRPr="004F1D64" w:rsidRDefault="004F1D64" w:rsidP="004F1D64">
      <w:pPr>
        <w:rPr>
          <w:rFonts w:cs="Times New Roman"/>
          <w:szCs w:val="24"/>
          <w:lang w:val="en-PH"/>
        </w:rPr>
      </w:pPr>
      <w:r w:rsidRPr="004F1D64">
        <w:rPr>
          <w:rFonts w:cs="Times New Roman"/>
          <w:i/>
          <w:iCs/>
          <w:szCs w:val="24"/>
          <w:lang w:val="en-PH"/>
        </w:rPr>
        <w:t>(Moral Contract + Ownership)</w:t>
      </w:r>
    </w:p>
    <w:p w14:paraId="16482A5B" w14:textId="77777777" w:rsidR="004F1D64" w:rsidRPr="004F1D64" w:rsidRDefault="004F1D64" w:rsidP="004F1D64">
      <w:pPr>
        <w:rPr>
          <w:rFonts w:cs="Times New Roman"/>
          <w:szCs w:val="24"/>
          <w:lang w:val="en-PH"/>
        </w:rPr>
      </w:pPr>
      <w:r w:rsidRPr="004F1D64">
        <w:rPr>
          <w:rFonts w:cs="Times New Roman"/>
          <w:szCs w:val="24"/>
          <w:lang w:val="en-PH"/>
        </w:rPr>
        <w:t>Commitment documentation must be signed at three levels:</w:t>
      </w:r>
    </w:p>
    <w:p w14:paraId="698DAA37" w14:textId="77777777" w:rsidR="004F1D64" w:rsidRPr="004F1D64" w:rsidRDefault="004F1D64" w:rsidP="004F1D64">
      <w:pPr>
        <w:rPr>
          <w:rFonts w:cs="Times New Roman"/>
          <w:b/>
          <w:bCs/>
          <w:szCs w:val="24"/>
          <w:lang w:val="en-PH"/>
        </w:rPr>
      </w:pPr>
      <w:r w:rsidRPr="004F1D64">
        <w:rPr>
          <w:rFonts w:cs="Times New Roman"/>
          <w:b/>
          <w:bCs/>
          <w:szCs w:val="24"/>
          <w:lang w:val="en-PH"/>
        </w:rPr>
        <w:t>A. Institutional Commitments</w:t>
      </w:r>
    </w:p>
    <w:p w14:paraId="7AC7F2EB" w14:textId="77777777" w:rsidR="004F1D64" w:rsidRPr="004F1D64" w:rsidRDefault="004F1D64" w:rsidP="004F1D64">
      <w:pPr>
        <w:numPr>
          <w:ilvl w:val="0"/>
          <w:numId w:val="1063"/>
        </w:numPr>
        <w:rPr>
          <w:rFonts w:cs="Times New Roman"/>
          <w:szCs w:val="24"/>
          <w:lang w:val="en-PH"/>
        </w:rPr>
      </w:pPr>
      <w:r w:rsidRPr="004F1D64">
        <w:rPr>
          <w:rFonts w:cs="Times New Roman"/>
          <w:szCs w:val="24"/>
          <w:lang w:val="en-PH"/>
        </w:rPr>
        <w:t>PMGC Moral Governance Covenant</w:t>
      </w:r>
    </w:p>
    <w:p w14:paraId="63BF13A3" w14:textId="77777777" w:rsidR="004F1D64" w:rsidRPr="004F1D64" w:rsidRDefault="004F1D64" w:rsidP="004F1D64">
      <w:pPr>
        <w:numPr>
          <w:ilvl w:val="0"/>
          <w:numId w:val="1063"/>
        </w:numPr>
        <w:rPr>
          <w:rFonts w:cs="Times New Roman"/>
          <w:szCs w:val="24"/>
          <w:lang w:val="en-PH"/>
        </w:rPr>
      </w:pPr>
      <w:r w:rsidRPr="004F1D64">
        <w:rPr>
          <w:rFonts w:cs="Times New Roman"/>
          <w:szCs w:val="24"/>
          <w:lang w:val="en-PH"/>
        </w:rPr>
        <w:t>Municipal ABMPD Ecosystem Commitment</w:t>
      </w:r>
    </w:p>
    <w:p w14:paraId="34612E34" w14:textId="77777777" w:rsidR="004F1D64" w:rsidRPr="004F1D64" w:rsidRDefault="004F1D64" w:rsidP="004F1D64">
      <w:pPr>
        <w:numPr>
          <w:ilvl w:val="0"/>
          <w:numId w:val="1063"/>
        </w:numPr>
        <w:rPr>
          <w:rFonts w:cs="Times New Roman"/>
          <w:szCs w:val="24"/>
          <w:lang w:val="en-PH"/>
        </w:rPr>
      </w:pPr>
      <w:r w:rsidRPr="004F1D64">
        <w:rPr>
          <w:rFonts w:cs="Times New Roman"/>
          <w:szCs w:val="24"/>
          <w:lang w:val="en-PH"/>
        </w:rPr>
        <w:t>Barangay BVFA Covenant of Service</w:t>
      </w:r>
    </w:p>
    <w:p w14:paraId="0F366081" w14:textId="77777777" w:rsidR="004F1D64" w:rsidRPr="004F1D64" w:rsidRDefault="004F1D64" w:rsidP="004F1D64">
      <w:pPr>
        <w:rPr>
          <w:rFonts w:cs="Times New Roman"/>
          <w:b/>
          <w:bCs/>
          <w:szCs w:val="24"/>
          <w:lang w:val="en-PH"/>
        </w:rPr>
      </w:pPr>
      <w:r w:rsidRPr="004F1D64">
        <w:rPr>
          <w:rFonts w:cs="Times New Roman"/>
          <w:b/>
          <w:bCs/>
          <w:szCs w:val="24"/>
          <w:lang w:val="en-PH"/>
        </w:rPr>
        <w:t>B. Officer Commitments</w:t>
      </w:r>
    </w:p>
    <w:p w14:paraId="3420DFA6" w14:textId="77777777" w:rsidR="004F1D64" w:rsidRPr="004F1D64" w:rsidRDefault="004F1D64" w:rsidP="004F1D64">
      <w:pPr>
        <w:numPr>
          <w:ilvl w:val="0"/>
          <w:numId w:val="1064"/>
        </w:numPr>
        <w:rPr>
          <w:rFonts w:cs="Times New Roman"/>
          <w:szCs w:val="24"/>
          <w:lang w:val="en-PH"/>
        </w:rPr>
      </w:pPr>
      <w:r w:rsidRPr="004F1D64">
        <w:rPr>
          <w:rFonts w:cs="Times New Roman"/>
          <w:szCs w:val="24"/>
          <w:lang w:val="en-PH"/>
        </w:rPr>
        <w:t>MVFA officer-in-waiting commitment forms</w:t>
      </w:r>
    </w:p>
    <w:p w14:paraId="6C30B247" w14:textId="77777777" w:rsidR="004F1D64" w:rsidRPr="004F1D64" w:rsidRDefault="004F1D64" w:rsidP="004F1D64">
      <w:pPr>
        <w:numPr>
          <w:ilvl w:val="0"/>
          <w:numId w:val="1064"/>
        </w:numPr>
        <w:rPr>
          <w:rFonts w:cs="Times New Roman"/>
          <w:szCs w:val="24"/>
          <w:lang w:val="en-PH"/>
        </w:rPr>
      </w:pPr>
      <w:r w:rsidRPr="004F1D64">
        <w:rPr>
          <w:rFonts w:cs="Times New Roman"/>
          <w:szCs w:val="24"/>
          <w:lang w:val="en-PH"/>
        </w:rPr>
        <w:t>BVFA officer moral integrity pledges</w:t>
      </w:r>
    </w:p>
    <w:p w14:paraId="233438DE" w14:textId="77777777" w:rsidR="004F1D64" w:rsidRPr="004F1D64" w:rsidRDefault="004F1D64" w:rsidP="004F1D64">
      <w:pPr>
        <w:rPr>
          <w:rFonts w:cs="Times New Roman"/>
          <w:b/>
          <w:bCs/>
          <w:szCs w:val="24"/>
          <w:lang w:val="en-PH"/>
        </w:rPr>
      </w:pPr>
      <w:r w:rsidRPr="004F1D64">
        <w:rPr>
          <w:rFonts w:cs="Times New Roman"/>
          <w:b/>
          <w:bCs/>
          <w:szCs w:val="24"/>
          <w:lang w:val="en-PH"/>
        </w:rPr>
        <w:t>C. Community-Level Commitments</w:t>
      </w:r>
    </w:p>
    <w:p w14:paraId="257665DB" w14:textId="77777777" w:rsidR="004F1D64" w:rsidRPr="004F1D64" w:rsidRDefault="004F1D64" w:rsidP="004F1D64">
      <w:pPr>
        <w:numPr>
          <w:ilvl w:val="0"/>
          <w:numId w:val="1065"/>
        </w:numPr>
        <w:rPr>
          <w:rFonts w:cs="Times New Roman"/>
          <w:szCs w:val="24"/>
          <w:lang w:val="en-PH"/>
        </w:rPr>
      </w:pPr>
      <w:r w:rsidRPr="004F1D64">
        <w:rPr>
          <w:rFonts w:cs="Times New Roman"/>
          <w:szCs w:val="24"/>
          <w:lang w:val="en-PH"/>
        </w:rPr>
        <w:t>Participant commitment to engage in Tier 1</w:t>
      </w:r>
    </w:p>
    <w:p w14:paraId="4A2E47CB" w14:textId="77777777" w:rsidR="004F1D64" w:rsidRPr="004F1D64" w:rsidRDefault="004F1D64" w:rsidP="004F1D64">
      <w:pPr>
        <w:numPr>
          <w:ilvl w:val="0"/>
          <w:numId w:val="1065"/>
        </w:numPr>
        <w:rPr>
          <w:rFonts w:cs="Times New Roman"/>
          <w:szCs w:val="24"/>
          <w:lang w:val="en-PH"/>
        </w:rPr>
      </w:pPr>
      <w:r w:rsidRPr="004F1D64">
        <w:rPr>
          <w:rFonts w:cs="Times New Roman"/>
          <w:szCs w:val="24"/>
          <w:lang w:val="en-PH"/>
        </w:rPr>
        <w:t>Households’ voluntary pledge to participate in moral renewal</w:t>
      </w:r>
    </w:p>
    <w:p w14:paraId="6C850A4A" w14:textId="77777777" w:rsidR="004F1D64" w:rsidRPr="004F1D64" w:rsidRDefault="004F1D64" w:rsidP="004F1D64">
      <w:pPr>
        <w:rPr>
          <w:rFonts w:cs="Times New Roman"/>
          <w:szCs w:val="24"/>
          <w:lang w:val="en-PH"/>
        </w:rPr>
      </w:pPr>
      <w:r w:rsidRPr="004F1D64">
        <w:rPr>
          <w:rFonts w:cs="Times New Roman"/>
          <w:szCs w:val="24"/>
          <w:lang w:val="en-PH"/>
        </w:rPr>
        <w:t>These pledges reinforce moral accountability and community ownership.</w:t>
      </w:r>
    </w:p>
    <w:p w14:paraId="46E8A707" w14:textId="77777777" w:rsidR="004F1D64" w:rsidRPr="004F1D64" w:rsidRDefault="004F1D64" w:rsidP="004F1D64">
      <w:pPr>
        <w:rPr>
          <w:rFonts w:cs="Times New Roman"/>
          <w:b/>
          <w:bCs/>
          <w:szCs w:val="24"/>
          <w:lang w:val="en-PH"/>
        </w:rPr>
      </w:pPr>
      <w:r w:rsidRPr="004F1D64">
        <w:rPr>
          <w:rFonts w:cs="Times New Roman"/>
          <w:b/>
          <w:bCs/>
          <w:szCs w:val="24"/>
          <w:lang w:val="en-PH"/>
        </w:rPr>
        <w:t>Readiness Requirement:</w:t>
      </w:r>
    </w:p>
    <w:p w14:paraId="665C91FB" w14:textId="77777777" w:rsidR="004F1D64" w:rsidRPr="004F1D64" w:rsidRDefault="004F1D64" w:rsidP="004F1D64">
      <w:pPr>
        <w:rPr>
          <w:rFonts w:cs="Times New Roman"/>
          <w:szCs w:val="24"/>
          <w:lang w:val="en-PH"/>
        </w:rPr>
      </w:pPr>
      <w:r w:rsidRPr="004F1D64">
        <w:rPr>
          <w:rFonts w:cs="Times New Roman"/>
          <w:szCs w:val="24"/>
          <w:lang w:val="en-PH"/>
        </w:rPr>
        <w:t>All signed commitments must be encoded in the dashboard before Tier 1 begins.</w:t>
      </w:r>
    </w:p>
    <w:p w14:paraId="08592D3E" w14:textId="77777777" w:rsidR="004F1D64" w:rsidRPr="004F1D64" w:rsidRDefault="004F1D64" w:rsidP="004F1D64">
      <w:pPr>
        <w:rPr>
          <w:rFonts w:cs="Times New Roman"/>
          <w:szCs w:val="24"/>
          <w:lang w:val="en-PH"/>
        </w:rPr>
      </w:pPr>
      <w:r w:rsidRPr="004F1D64">
        <w:rPr>
          <w:rFonts w:cs="Times New Roman"/>
          <w:szCs w:val="24"/>
          <w:lang w:val="en-PH"/>
        </w:rPr>
        <w:pict w14:anchorId="04AD6E6C">
          <v:rect id="_x0000_i21375" style="width:0;height:1.5pt" o:hralign="center" o:hrstd="t" o:hr="t" fillcolor="#a0a0a0" stroked="f"/>
        </w:pict>
      </w:r>
    </w:p>
    <w:p w14:paraId="60295BF1" w14:textId="77777777" w:rsidR="004F1D64" w:rsidRPr="004F1D64" w:rsidRDefault="004F1D64" w:rsidP="004F1D64">
      <w:pPr>
        <w:rPr>
          <w:rFonts w:cs="Times New Roman"/>
          <w:b/>
          <w:bCs/>
          <w:szCs w:val="24"/>
          <w:lang w:val="en-PH"/>
        </w:rPr>
      </w:pPr>
      <w:r w:rsidRPr="004F1D64">
        <w:rPr>
          <w:rFonts w:cs="Times New Roman"/>
          <w:b/>
          <w:bCs/>
          <w:szCs w:val="24"/>
          <w:lang w:val="en-PH"/>
        </w:rPr>
        <w:t>7. Verified Baseline Metrics (from Section 7.3.3)</w:t>
      </w:r>
    </w:p>
    <w:p w14:paraId="2DB92423" w14:textId="77777777" w:rsidR="004F1D64" w:rsidRPr="004F1D64" w:rsidRDefault="004F1D64" w:rsidP="004F1D64">
      <w:pPr>
        <w:rPr>
          <w:rFonts w:cs="Times New Roman"/>
          <w:szCs w:val="24"/>
          <w:lang w:val="en-PH"/>
        </w:rPr>
      </w:pPr>
      <w:r w:rsidRPr="004F1D64">
        <w:rPr>
          <w:rFonts w:cs="Times New Roman"/>
          <w:i/>
          <w:iCs/>
          <w:szCs w:val="24"/>
          <w:lang w:val="en-PH"/>
        </w:rPr>
        <w:t>(Evidence-Based Readiness)</w:t>
      </w:r>
    </w:p>
    <w:p w14:paraId="32AC28A9" w14:textId="77777777" w:rsidR="004F1D64" w:rsidRPr="004F1D64" w:rsidRDefault="004F1D64" w:rsidP="004F1D64">
      <w:pPr>
        <w:rPr>
          <w:rFonts w:cs="Times New Roman"/>
          <w:szCs w:val="24"/>
          <w:lang w:val="en-PH"/>
        </w:rPr>
      </w:pPr>
      <w:r w:rsidRPr="004F1D64">
        <w:rPr>
          <w:rFonts w:cs="Times New Roman"/>
          <w:szCs w:val="24"/>
          <w:lang w:val="en-PH"/>
        </w:rPr>
        <w:lastRenderedPageBreak/>
        <w:t>Baseline metrics must be fully encoded and verified.</w:t>
      </w:r>
      <w:r w:rsidRPr="004F1D64">
        <w:rPr>
          <w:rFonts w:cs="Times New Roman"/>
          <w:szCs w:val="24"/>
          <w:lang w:val="en-PH"/>
        </w:rPr>
        <w:br/>
        <w:t>These include:</w:t>
      </w:r>
    </w:p>
    <w:p w14:paraId="11A09BFC" w14:textId="77777777" w:rsidR="004F1D64" w:rsidRPr="004F1D64" w:rsidRDefault="004F1D64" w:rsidP="004F1D64">
      <w:pPr>
        <w:numPr>
          <w:ilvl w:val="0"/>
          <w:numId w:val="1066"/>
        </w:numPr>
        <w:rPr>
          <w:rFonts w:cs="Times New Roman"/>
          <w:szCs w:val="24"/>
          <w:lang w:val="en-PH"/>
        </w:rPr>
      </w:pPr>
      <w:r w:rsidRPr="004F1D64">
        <w:rPr>
          <w:rFonts w:cs="Times New Roman"/>
          <w:szCs w:val="24"/>
          <w:lang w:val="en-PH"/>
        </w:rPr>
        <w:t>Barangay moral indicator baselines</w:t>
      </w:r>
    </w:p>
    <w:p w14:paraId="598CDC0D" w14:textId="77777777" w:rsidR="004F1D64" w:rsidRPr="004F1D64" w:rsidRDefault="004F1D64" w:rsidP="004F1D64">
      <w:pPr>
        <w:numPr>
          <w:ilvl w:val="0"/>
          <w:numId w:val="1066"/>
        </w:numPr>
        <w:rPr>
          <w:rFonts w:cs="Times New Roman"/>
          <w:szCs w:val="24"/>
          <w:lang w:val="en-PH"/>
        </w:rPr>
      </w:pPr>
      <w:r w:rsidRPr="004F1D64">
        <w:rPr>
          <w:rFonts w:cs="Times New Roman"/>
          <w:szCs w:val="24"/>
          <w:lang w:val="en-PH"/>
        </w:rPr>
        <w:t>Household and participant demographic profiles</w:t>
      </w:r>
    </w:p>
    <w:p w14:paraId="0BE2BFD5" w14:textId="77777777" w:rsidR="004F1D64" w:rsidRPr="004F1D64" w:rsidRDefault="004F1D64" w:rsidP="004F1D64">
      <w:pPr>
        <w:numPr>
          <w:ilvl w:val="0"/>
          <w:numId w:val="1066"/>
        </w:numPr>
        <w:rPr>
          <w:rFonts w:cs="Times New Roman"/>
          <w:szCs w:val="24"/>
          <w:lang w:val="en-PH"/>
        </w:rPr>
      </w:pPr>
      <w:r w:rsidRPr="004F1D64">
        <w:rPr>
          <w:rFonts w:cs="Times New Roman"/>
          <w:szCs w:val="24"/>
          <w:lang w:val="en-PH"/>
        </w:rPr>
        <w:t>Initial values-attitude mapping</w:t>
      </w:r>
    </w:p>
    <w:p w14:paraId="14E61171" w14:textId="77777777" w:rsidR="004F1D64" w:rsidRPr="004F1D64" w:rsidRDefault="004F1D64" w:rsidP="004F1D64">
      <w:pPr>
        <w:numPr>
          <w:ilvl w:val="0"/>
          <w:numId w:val="1066"/>
        </w:numPr>
        <w:rPr>
          <w:rFonts w:cs="Times New Roman"/>
          <w:szCs w:val="24"/>
          <w:lang w:val="en-PH"/>
        </w:rPr>
      </w:pPr>
      <w:r w:rsidRPr="004F1D64">
        <w:rPr>
          <w:rFonts w:cs="Times New Roman"/>
          <w:szCs w:val="24"/>
          <w:lang w:val="en-PH"/>
        </w:rPr>
        <w:t>Leadership readiness scores (MVFA &amp; BVFA)</w:t>
      </w:r>
    </w:p>
    <w:p w14:paraId="5937E554" w14:textId="77777777" w:rsidR="004F1D64" w:rsidRPr="004F1D64" w:rsidRDefault="004F1D64" w:rsidP="004F1D64">
      <w:pPr>
        <w:numPr>
          <w:ilvl w:val="0"/>
          <w:numId w:val="1066"/>
        </w:numPr>
        <w:rPr>
          <w:rFonts w:cs="Times New Roman"/>
          <w:szCs w:val="24"/>
          <w:lang w:val="en-PH"/>
        </w:rPr>
      </w:pPr>
      <w:r w:rsidRPr="004F1D64">
        <w:rPr>
          <w:rFonts w:cs="Times New Roman"/>
          <w:szCs w:val="24"/>
          <w:lang w:val="en-PH"/>
        </w:rPr>
        <w:t>Initial participation counts</w:t>
      </w:r>
    </w:p>
    <w:p w14:paraId="5065BA15" w14:textId="77777777" w:rsidR="004F1D64" w:rsidRPr="004F1D64" w:rsidRDefault="004F1D64" w:rsidP="004F1D64">
      <w:pPr>
        <w:numPr>
          <w:ilvl w:val="0"/>
          <w:numId w:val="1066"/>
        </w:numPr>
        <w:rPr>
          <w:rFonts w:cs="Times New Roman"/>
          <w:szCs w:val="24"/>
          <w:lang w:val="en-PH"/>
        </w:rPr>
      </w:pPr>
      <w:r w:rsidRPr="004F1D64">
        <w:rPr>
          <w:rFonts w:cs="Times New Roman"/>
          <w:szCs w:val="24"/>
          <w:lang w:val="en-PH"/>
        </w:rPr>
        <w:t>Simulation outcomes for Tier 1 activities</w:t>
      </w:r>
    </w:p>
    <w:p w14:paraId="69A0870D" w14:textId="77777777" w:rsidR="004F1D64" w:rsidRPr="004F1D64" w:rsidRDefault="004F1D64" w:rsidP="004F1D64">
      <w:pPr>
        <w:numPr>
          <w:ilvl w:val="0"/>
          <w:numId w:val="1066"/>
        </w:numPr>
        <w:rPr>
          <w:rFonts w:cs="Times New Roman"/>
          <w:szCs w:val="24"/>
          <w:lang w:val="en-PH"/>
        </w:rPr>
      </w:pPr>
      <w:r w:rsidRPr="004F1D64">
        <w:rPr>
          <w:rFonts w:cs="Times New Roman"/>
          <w:szCs w:val="24"/>
          <w:lang w:val="en-PH"/>
        </w:rPr>
        <w:t>Barangay condition assessments relevant to future tiers</w:t>
      </w:r>
    </w:p>
    <w:p w14:paraId="4E69EC3E" w14:textId="77777777" w:rsidR="004F1D64" w:rsidRPr="004F1D64" w:rsidRDefault="004F1D64" w:rsidP="004F1D64">
      <w:pPr>
        <w:rPr>
          <w:rFonts w:cs="Times New Roman"/>
          <w:szCs w:val="24"/>
          <w:lang w:val="en-PH"/>
        </w:rPr>
      </w:pPr>
      <w:r w:rsidRPr="004F1D64">
        <w:rPr>
          <w:rFonts w:cs="Times New Roman"/>
          <w:szCs w:val="24"/>
          <w:lang w:val="en-PH"/>
        </w:rPr>
        <w:t>Without a verified baseline, progress in Tier 1 cannot be measured.</w:t>
      </w:r>
    </w:p>
    <w:p w14:paraId="5098DD4A" w14:textId="77777777" w:rsidR="004F1D64" w:rsidRPr="004F1D64" w:rsidRDefault="004F1D64" w:rsidP="004F1D64">
      <w:pPr>
        <w:rPr>
          <w:rFonts w:cs="Times New Roman"/>
          <w:b/>
          <w:bCs/>
          <w:szCs w:val="24"/>
          <w:lang w:val="en-PH"/>
        </w:rPr>
      </w:pPr>
      <w:r w:rsidRPr="004F1D64">
        <w:rPr>
          <w:rFonts w:cs="Times New Roman"/>
          <w:b/>
          <w:bCs/>
          <w:szCs w:val="24"/>
          <w:lang w:val="en-PH"/>
        </w:rPr>
        <w:t>Readiness Requirement:</w:t>
      </w:r>
    </w:p>
    <w:p w14:paraId="136E46C3" w14:textId="77777777" w:rsidR="004F1D64" w:rsidRPr="004F1D64" w:rsidRDefault="004F1D64" w:rsidP="004F1D64">
      <w:pPr>
        <w:rPr>
          <w:rFonts w:cs="Times New Roman"/>
          <w:szCs w:val="24"/>
          <w:lang w:val="en-PH"/>
        </w:rPr>
      </w:pPr>
      <w:r w:rsidRPr="004F1D64">
        <w:rPr>
          <w:rFonts w:cs="Times New Roman"/>
          <w:szCs w:val="24"/>
          <w:lang w:val="en-PH"/>
        </w:rPr>
        <w:t>All baseline indicators must pass municipal and provincial validation checkpoints.</w:t>
      </w:r>
    </w:p>
    <w:p w14:paraId="089D6961" w14:textId="77777777" w:rsidR="004F1D64" w:rsidRPr="004F1D64" w:rsidRDefault="004F1D64" w:rsidP="004F1D64">
      <w:pPr>
        <w:rPr>
          <w:rFonts w:cs="Times New Roman"/>
          <w:szCs w:val="24"/>
          <w:lang w:val="en-PH"/>
        </w:rPr>
      </w:pPr>
      <w:r w:rsidRPr="004F1D64">
        <w:rPr>
          <w:rFonts w:cs="Times New Roman"/>
          <w:szCs w:val="24"/>
          <w:lang w:val="en-PH"/>
        </w:rPr>
        <w:pict w14:anchorId="0C71E35A">
          <v:rect id="_x0000_i21376" style="width:0;height:1.5pt" o:hralign="center" o:hrstd="t" o:hr="t" fillcolor="#a0a0a0" stroked="f"/>
        </w:pict>
      </w:r>
    </w:p>
    <w:p w14:paraId="19E06D1B" w14:textId="77777777" w:rsidR="004F1D64" w:rsidRPr="004F1D64" w:rsidRDefault="004F1D64" w:rsidP="004F1D64">
      <w:pPr>
        <w:rPr>
          <w:rFonts w:cs="Times New Roman"/>
          <w:b/>
          <w:bCs/>
          <w:szCs w:val="24"/>
          <w:lang w:val="en-PH"/>
        </w:rPr>
      </w:pPr>
      <w:r w:rsidRPr="004F1D64">
        <w:rPr>
          <w:rFonts w:cs="Times New Roman"/>
          <w:b/>
          <w:bCs/>
          <w:szCs w:val="24"/>
          <w:lang w:val="en-PH"/>
        </w:rPr>
        <w:t>Summary of C.1 Moral Readiness Indicators</w:t>
      </w:r>
    </w:p>
    <w:p w14:paraId="51C6677E" w14:textId="77777777" w:rsidR="004F1D64" w:rsidRPr="004F1D64" w:rsidRDefault="004F1D64" w:rsidP="004F1D64">
      <w:pPr>
        <w:rPr>
          <w:rFonts w:cs="Times New Roman"/>
          <w:szCs w:val="24"/>
          <w:lang w:val="en-PH"/>
        </w:rPr>
      </w:pPr>
      <w:r w:rsidRPr="004F1D64">
        <w:rPr>
          <w:rFonts w:cs="Times New Roman"/>
          <w:szCs w:val="24"/>
          <w:lang w:val="en-PH"/>
        </w:rPr>
        <w:t>To qualify for Tier 1 activation, the program must confirm the presence of:</w:t>
      </w:r>
    </w:p>
    <w:p w14:paraId="437D3FF0" w14:textId="77777777" w:rsidR="004F1D64" w:rsidRPr="004F1D64" w:rsidRDefault="004F1D64" w:rsidP="004F1D64">
      <w:pPr>
        <w:numPr>
          <w:ilvl w:val="0"/>
          <w:numId w:val="1067"/>
        </w:numPr>
        <w:rPr>
          <w:rFonts w:cs="Times New Roman"/>
          <w:szCs w:val="24"/>
          <w:lang w:val="en-PH"/>
        </w:rPr>
      </w:pPr>
      <w:r w:rsidRPr="004F1D64">
        <w:rPr>
          <w:rFonts w:cs="Times New Roman"/>
          <w:b/>
          <w:bCs/>
          <w:szCs w:val="24"/>
          <w:lang w:val="en-PH"/>
        </w:rPr>
        <w:t>Provincial Moral Authority</w:t>
      </w:r>
    </w:p>
    <w:p w14:paraId="370ABAFF" w14:textId="77777777" w:rsidR="004F1D64" w:rsidRPr="004F1D64" w:rsidRDefault="004F1D64" w:rsidP="004F1D64">
      <w:pPr>
        <w:numPr>
          <w:ilvl w:val="0"/>
          <w:numId w:val="1067"/>
        </w:numPr>
        <w:rPr>
          <w:rFonts w:cs="Times New Roman"/>
          <w:szCs w:val="24"/>
          <w:lang w:val="en-PH"/>
        </w:rPr>
      </w:pPr>
      <w:r w:rsidRPr="004F1D64">
        <w:rPr>
          <w:rFonts w:cs="Times New Roman"/>
          <w:b/>
          <w:bCs/>
          <w:szCs w:val="24"/>
          <w:lang w:val="en-PH"/>
        </w:rPr>
        <w:t>Municipal Operational Leadership</w:t>
      </w:r>
    </w:p>
    <w:p w14:paraId="31B49630" w14:textId="77777777" w:rsidR="004F1D64" w:rsidRPr="004F1D64" w:rsidRDefault="004F1D64" w:rsidP="004F1D64">
      <w:pPr>
        <w:numPr>
          <w:ilvl w:val="0"/>
          <w:numId w:val="1067"/>
        </w:numPr>
        <w:rPr>
          <w:rFonts w:cs="Times New Roman"/>
          <w:szCs w:val="24"/>
          <w:lang w:val="en-PH"/>
        </w:rPr>
      </w:pPr>
      <w:r w:rsidRPr="004F1D64">
        <w:rPr>
          <w:rFonts w:cs="Times New Roman"/>
          <w:b/>
          <w:bCs/>
          <w:szCs w:val="24"/>
          <w:lang w:val="en-PH"/>
        </w:rPr>
        <w:t>Barangay Implementation Capacity</w:t>
      </w:r>
    </w:p>
    <w:p w14:paraId="77F28933" w14:textId="77777777" w:rsidR="004F1D64" w:rsidRPr="004F1D64" w:rsidRDefault="004F1D64" w:rsidP="004F1D64">
      <w:pPr>
        <w:numPr>
          <w:ilvl w:val="0"/>
          <w:numId w:val="1067"/>
        </w:numPr>
        <w:rPr>
          <w:rFonts w:cs="Times New Roman"/>
          <w:szCs w:val="24"/>
          <w:lang w:val="en-PH"/>
        </w:rPr>
      </w:pPr>
      <w:r w:rsidRPr="004F1D64">
        <w:rPr>
          <w:rFonts w:cs="Times New Roman"/>
          <w:b/>
          <w:bCs/>
          <w:szCs w:val="24"/>
          <w:lang w:val="en-PH"/>
        </w:rPr>
        <w:t>Complete Dashboard Activation</w:t>
      </w:r>
    </w:p>
    <w:p w14:paraId="2E865A98" w14:textId="77777777" w:rsidR="004F1D64" w:rsidRPr="004F1D64" w:rsidRDefault="004F1D64" w:rsidP="004F1D64">
      <w:pPr>
        <w:numPr>
          <w:ilvl w:val="0"/>
          <w:numId w:val="1067"/>
        </w:numPr>
        <w:rPr>
          <w:rFonts w:cs="Times New Roman"/>
          <w:szCs w:val="24"/>
          <w:lang w:val="en-PH"/>
        </w:rPr>
      </w:pPr>
      <w:r w:rsidRPr="004F1D64">
        <w:rPr>
          <w:rFonts w:cs="Times New Roman"/>
          <w:b/>
          <w:bCs/>
          <w:szCs w:val="24"/>
          <w:lang w:val="en-PH"/>
        </w:rPr>
        <w:t>Completed Moral Formation Cycles</w:t>
      </w:r>
    </w:p>
    <w:p w14:paraId="734E56CD" w14:textId="77777777" w:rsidR="004F1D64" w:rsidRPr="004F1D64" w:rsidRDefault="004F1D64" w:rsidP="004F1D64">
      <w:pPr>
        <w:numPr>
          <w:ilvl w:val="0"/>
          <w:numId w:val="1067"/>
        </w:numPr>
        <w:rPr>
          <w:rFonts w:cs="Times New Roman"/>
          <w:szCs w:val="24"/>
          <w:lang w:val="en-PH"/>
        </w:rPr>
      </w:pPr>
      <w:r w:rsidRPr="004F1D64">
        <w:rPr>
          <w:rFonts w:cs="Times New Roman"/>
          <w:b/>
          <w:bCs/>
          <w:szCs w:val="24"/>
          <w:lang w:val="en-PH"/>
        </w:rPr>
        <w:t>Signed Moral Commitment Documents</w:t>
      </w:r>
    </w:p>
    <w:p w14:paraId="1F64F1A8" w14:textId="77777777" w:rsidR="004F1D64" w:rsidRPr="004F1D64" w:rsidRDefault="004F1D64" w:rsidP="004F1D64">
      <w:pPr>
        <w:numPr>
          <w:ilvl w:val="0"/>
          <w:numId w:val="1067"/>
        </w:numPr>
        <w:rPr>
          <w:rFonts w:cs="Times New Roman"/>
          <w:szCs w:val="24"/>
          <w:lang w:val="en-PH"/>
        </w:rPr>
      </w:pPr>
      <w:r w:rsidRPr="004F1D64">
        <w:rPr>
          <w:rFonts w:cs="Times New Roman"/>
          <w:b/>
          <w:bCs/>
          <w:szCs w:val="24"/>
          <w:lang w:val="en-PH"/>
        </w:rPr>
        <w:t>Verified Baseline Readiness Metrics</w:t>
      </w:r>
    </w:p>
    <w:p w14:paraId="7E97852E" w14:textId="77777777" w:rsidR="004F1D64" w:rsidRPr="004F1D64" w:rsidRDefault="004F1D64" w:rsidP="004F1D64">
      <w:pPr>
        <w:rPr>
          <w:rFonts w:cs="Times New Roman"/>
          <w:szCs w:val="24"/>
          <w:lang w:val="en-PH"/>
        </w:rPr>
      </w:pPr>
      <w:r w:rsidRPr="004F1D64">
        <w:rPr>
          <w:rFonts w:cs="Times New Roman"/>
          <w:szCs w:val="24"/>
          <w:lang w:val="en-PH"/>
        </w:rPr>
        <w:t xml:space="preserve">These readiness indicators guarantee that Tier 1 begins only when the ecosystem is </w:t>
      </w:r>
      <w:r w:rsidRPr="004F1D64">
        <w:rPr>
          <w:rFonts w:cs="Times New Roman"/>
          <w:b/>
          <w:bCs/>
          <w:szCs w:val="24"/>
          <w:lang w:val="en-PH"/>
        </w:rPr>
        <w:t>morally grounded, structurally prepared, and data-accountable</w:t>
      </w:r>
      <w:r w:rsidRPr="004F1D64">
        <w:rPr>
          <w:rFonts w:cs="Times New Roman"/>
          <w:szCs w:val="24"/>
          <w:lang w:val="en-PH"/>
        </w:rPr>
        <w:t>.</w:t>
      </w:r>
    </w:p>
    <w:p w14:paraId="358B32B3" w14:textId="77777777" w:rsidR="004F1D64" w:rsidRPr="0008703E" w:rsidRDefault="004F1D64">
      <w:pPr>
        <w:rPr>
          <w:rFonts w:cs="Times New Roman"/>
          <w:szCs w:val="24"/>
          <w:lang w:val="en-PH"/>
        </w:rPr>
      </w:pPr>
      <w:r w:rsidRPr="004F1D64">
        <w:rPr>
          <w:rFonts w:cs="Times New Roman"/>
          <w:szCs w:val="24"/>
          <w:lang w:val="en-PH"/>
        </w:rPr>
        <w:pict w14:anchorId="17B1CE1A">
          <v:rect id="_x0000_i21385" style="width:0;height:1.5pt" o:hralign="center" o:hrstd="t" o:hr="t" fillcolor="#a0a0a0" stroked="f"/>
        </w:pict>
      </w:r>
    </w:p>
    <w:p w14:paraId="1B57273A" w14:textId="77777777" w:rsidR="00CB47AF" w:rsidRPr="00CB47AF" w:rsidRDefault="00CB47AF" w:rsidP="00CB47AF">
      <w:pPr>
        <w:rPr>
          <w:rFonts w:cs="Times New Roman"/>
          <w:b/>
          <w:bCs/>
          <w:szCs w:val="24"/>
          <w:lang w:val="en-PH"/>
        </w:rPr>
      </w:pPr>
      <w:r w:rsidRPr="00CB47AF">
        <w:rPr>
          <w:rFonts w:cs="Times New Roman"/>
          <w:b/>
          <w:bCs/>
          <w:szCs w:val="24"/>
          <w:lang w:val="en-PH"/>
        </w:rPr>
        <w:t>C.2 – Dashboard-Based Progress Verification</w:t>
      </w:r>
    </w:p>
    <w:p w14:paraId="7988A100" w14:textId="77777777" w:rsidR="00CB47AF" w:rsidRPr="00CB47AF" w:rsidRDefault="00CB47AF" w:rsidP="00CB47AF">
      <w:pPr>
        <w:rPr>
          <w:rFonts w:cs="Times New Roman"/>
          <w:szCs w:val="24"/>
          <w:lang w:val="en-PH"/>
        </w:rPr>
      </w:pPr>
      <w:r w:rsidRPr="00CB47AF">
        <w:rPr>
          <w:rFonts w:cs="Times New Roman"/>
          <w:szCs w:val="24"/>
          <w:lang w:val="en-PH"/>
        </w:rPr>
        <w:t xml:space="preserve">The Dashboard–MEL (Monitoring, Evaluation &amp; Learning) System is the </w:t>
      </w:r>
      <w:r w:rsidRPr="00CB47AF">
        <w:rPr>
          <w:rFonts w:cs="Times New Roman"/>
          <w:b/>
          <w:bCs/>
          <w:szCs w:val="24"/>
          <w:lang w:val="en-PH"/>
        </w:rPr>
        <w:t>core verification engine</w:t>
      </w:r>
      <w:r w:rsidRPr="00CB47AF">
        <w:rPr>
          <w:rFonts w:cs="Times New Roman"/>
          <w:szCs w:val="24"/>
          <w:lang w:val="en-PH"/>
        </w:rPr>
        <w:t xml:space="preserve"> that ensures all barangays, municipalities, and provinces meet the required </w:t>
      </w:r>
      <w:r w:rsidRPr="00CB47AF">
        <w:rPr>
          <w:rFonts w:cs="Times New Roman"/>
          <w:szCs w:val="24"/>
          <w:lang w:val="en-PH"/>
        </w:rPr>
        <w:lastRenderedPageBreak/>
        <w:t xml:space="preserve">performance benchmarks before activating </w:t>
      </w:r>
      <w:r w:rsidRPr="00CB47AF">
        <w:rPr>
          <w:rFonts w:cs="Times New Roman"/>
          <w:b/>
          <w:bCs/>
          <w:szCs w:val="24"/>
          <w:lang w:val="en-PH"/>
        </w:rPr>
        <w:t>Tier 1 – Personal Renewal</w:t>
      </w:r>
      <w:r w:rsidRPr="00CB47AF">
        <w:rPr>
          <w:rFonts w:cs="Times New Roman"/>
          <w:szCs w:val="24"/>
          <w:lang w:val="en-PH"/>
        </w:rPr>
        <w:t>.</w:t>
      </w:r>
      <w:r w:rsidRPr="00CB47AF">
        <w:rPr>
          <w:rFonts w:cs="Times New Roman"/>
          <w:szCs w:val="24"/>
          <w:lang w:val="en-PH"/>
        </w:rPr>
        <w:br/>
        <w:t xml:space="preserve">It provides data-driven oversight, eliminates subjectivity, and guarantees that readiness assessments are </w:t>
      </w:r>
      <w:r w:rsidRPr="00CB47AF">
        <w:rPr>
          <w:rFonts w:cs="Times New Roman"/>
          <w:b/>
          <w:bCs/>
          <w:szCs w:val="24"/>
          <w:lang w:val="en-PH"/>
        </w:rPr>
        <w:t>accurate, timely, and tamper-proof</w:t>
      </w:r>
      <w:r w:rsidRPr="00CB47AF">
        <w:rPr>
          <w:rFonts w:cs="Times New Roman"/>
          <w:szCs w:val="24"/>
          <w:lang w:val="en-PH"/>
        </w:rPr>
        <w:t>.</w:t>
      </w:r>
    </w:p>
    <w:p w14:paraId="09958167" w14:textId="77777777" w:rsidR="00CB47AF" w:rsidRPr="00CB47AF" w:rsidRDefault="00CB47AF" w:rsidP="00CB47AF">
      <w:pPr>
        <w:rPr>
          <w:rFonts w:cs="Times New Roman"/>
          <w:szCs w:val="24"/>
          <w:lang w:val="en-PH"/>
        </w:rPr>
      </w:pPr>
      <w:r w:rsidRPr="00CB47AF">
        <w:rPr>
          <w:rFonts w:cs="Times New Roman"/>
          <w:szCs w:val="24"/>
          <w:lang w:val="en-PH"/>
        </w:rPr>
        <w:t xml:space="preserve">Dashboard verification ensures that moral readiness, participation, operational capacity, and governance alignment are </w:t>
      </w:r>
      <w:r w:rsidRPr="00CB47AF">
        <w:rPr>
          <w:rFonts w:cs="Times New Roman"/>
          <w:b/>
          <w:bCs/>
          <w:szCs w:val="24"/>
          <w:lang w:val="en-PH"/>
        </w:rPr>
        <w:t>quantified, validated, and traceable</w:t>
      </w:r>
      <w:r w:rsidRPr="00CB47AF">
        <w:rPr>
          <w:rFonts w:cs="Times New Roman"/>
          <w:szCs w:val="24"/>
          <w:lang w:val="en-PH"/>
        </w:rPr>
        <w:t xml:space="preserve"> across the entire ABMPD ecosystem.</w:t>
      </w:r>
    </w:p>
    <w:p w14:paraId="4791FE65" w14:textId="77777777" w:rsidR="00CB47AF" w:rsidRPr="00CB47AF" w:rsidRDefault="00CB47AF" w:rsidP="00CB47AF">
      <w:pPr>
        <w:rPr>
          <w:rFonts w:cs="Times New Roman"/>
          <w:szCs w:val="24"/>
          <w:lang w:val="en-PH"/>
        </w:rPr>
      </w:pPr>
      <w:r w:rsidRPr="00CB47AF">
        <w:rPr>
          <w:rFonts w:cs="Times New Roman"/>
          <w:szCs w:val="24"/>
          <w:lang w:val="en-PH"/>
        </w:rPr>
        <w:pict w14:anchorId="1ECDA6AD">
          <v:rect id="_x0000_i21465" style="width:0;height:1.5pt" o:hralign="center" o:hrstd="t" o:hr="t" fillcolor="#a0a0a0" stroked="f"/>
        </w:pict>
      </w:r>
    </w:p>
    <w:p w14:paraId="46D94873" w14:textId="77777777" w:rsidR="00CB47AF" w:rsidRPr="00CB47AF" w:rsidRDefault="00CB47AF" w:rsidP="00CB47AF">
      <w:pPr>
        <w:rPr>
          <w:rFonts w:cs="Times New Roman"/>
          <w:b/>
          <w:bCs/>
          <w:szCs w:val="24"/>
          <w:lang w:val="en-PH"/>
        </w:rPr>
      </w:pPr>
      <w:r w:rsidRPr="00CB47AF">
        <w:rPr>
          <w:rFonts w:cs="Times New Roman"/>
          <w:b/>
          <w:bCs/>
          <w:szCs w:val="24"/>
          <w:lang w:val="en-PH"/>
        </w:rPr>
        <w:t>1. Monitoring Core Performance Indicators</w:t>
      </w:r>
    </w:p>
    <w:p w14:paraId="18BD42DD" w14:textId="77777777" w:rsidR="00CB47AF" w:rsidRPr="00CB47AF" w:rsidRDefault="00CB47AF" w:rsidP="00CB47AF">
      <w:pPr>
        <w:rPr>
          <w:rFonts w:cs="Times New Roman"/>
          <w:szCs w:val="24"/>
          <w:lang w:val="en-PH"/>
        </w:rPr>
      </w:pPr>
      <w:r w:rsidRPr="00CB47AF">
        <w:rPr>
          <w:rFonts w:cs="Times New Roman"/>
          <w:szCs w:val="24"/>
          <w:lang w:val="en-PH"/>
        </w:rPr>
        <w:t>The dashboard tracks a comprehensive set of readiness indicators across:</w:t>
      </w:r>
    </w:p>
    <w:p w14:paraId="2FBADF05" w14:textId="77777777" w:rsidR="00CB47AF" w:rsidRPr="00CB47AF" w:rsidRDefault="00CB47AF" w:rsidP="00CB47AF">
      <w:pPr>
        <w:numPr>
          <w:ilvl w:val="0"/>
          <w:numId w:val="1068"/>
        </w:numPr>
        <w:rPr>
          <w:rFonts w:cs="Times New Roman"/>
          <w:szCs w:val="24"/>
          <w:lang w:val="en-PH"/>
        </w:rPr>
      </w:pPr>
      <w:r w:rsidRPr="00CB47AF">
        <w:rPr>
          <w:rFonts w:cs="Times New Roman"/>
          <w:b/>
          <w:bCs/>
          <w:szCs w:val="24"/>
          <w:lang w:val="en-PH"/>
        </w:rPr>
        <w:t>Provincial FBO Council</w:t>
      </w:r>
    </w:p>
    <w:p w14:paraId="2F0A8847" w14:textId="77777777" w:rsidR="00CB47AF" w:rsidRPr="00CB47AF" w:rsidRDefault="00CB47AF" w:rsidP="00CB47AF">
      <w:pPr>
        <w:numPr>
          <w:ilvl w:val="0"/>
          <w:numId w:val="1068"/>
        </w:numPr>
        <w:rPr>
          <w:rFonts w:cs="Times New Roman"/>
          <w:szCs w:val="24"/>
          <w:lang w:val="en-PH"/>
        </w:rPr>
      </w:pPr>
      <w:r w:rsidRPr="00CB47AF">
        <w:rPr>
          <w:rFonts w:cs="Times New Roman"/>
          <w:b/>
          <w:bCs/>
          <w:szCs w:val="24"/>
          <w:lang w:val="en-PH"/>
        </w:rPr>
        <w:t>Municipal MVFA Pool</w:t>
      </w:r>
    </w:p>
    <w:p w14:paraId="421ACDE1" w14:textId="77777777" w:rsidR="00CB47AF" w:rsidRPr="00CB47AF" w:rsidRDefault="00CB47AF" w:rsidP="00CB47AF">
      <w:pPr>
        <w:numPr>
          <w:ilvl w:val="0"/>
          <w:numId w:val="1068"/>
        </w:numPr>
        <w:rPr>
          <w:rFonts w:cs="Times New Roman"/>
          <w:szCs w:val="24"/>
          <w:lang w:val="en-PH"/>
        </w:rPr>
      </w:pPr>
      <w:r w:rsidRPr="00CB47AF">
        <w:rPr>
          <w:rFonts w:cs="Times New Roman"/>
          <w:b/>
          <w:bCs/>
          <w:szCs w:val="24"/>
          <w:lang w:val="en-PH"/>
        </w:rPr>
        <w:t>Barangay BVFA Formation</w:t>
      </w:r>
    </w:p>
    <w:p w14:paraId="19591286" w14:textId="77777777" w:rsidR="00CB47AF" w:rsidRPr="00CB47AF" w:rsidRDefault="00CB47AF" w:rsidP="00CB47AF">
      <w:pPr>
        <w:numPr>
          <w:ilvl w:val="0"/>
          <w:numId w:val="1068"/>
        </w:numPr>
        <w:rPr>
          <w:rFonts w:cs="Times New Roman"/>
          <w:szCs w:val="24"/>
          <w:lang w:val="en-PH"/>
        </w:rPr>
      </w:pPr>
      <w:r w:rsidRPr="00CB47AF">
        <w:rPr>
          <w:rFonts w:cs="Times New Roman"/>
          <w:b/>
          <w:bCs/>
          <w:szCs w:val="24"/>
          <w:lang w:val="en-PH"/>
        </w:rPr>
        <w:t>Participating Community Members</w:t>
      </w:r>
    </w:p>
    <w:p w14:paraId="092853BC" w14:textId="77777777" w:rsidR="00CB47AF" w:rsidRPr="00CB47AF" w:rsidRDefault="00CB47AF" w:rsidP="00CB47AF">
      <w:pPr>
        <w:rPr>
          <w:rFonts w:cs="Times New Roman"/>
          <w:szCs w:val="24"/>
          <w:lang w:val="en-PH"/>
        </w:rPr>
      </w:pPr>
      <w:r w:rsidRPr="00CB47AF">
        <w:rPr>
          <w:rFonts w:cs="Times New Roman"/>
          <w:szCs w:val="24"/>
          <w:lang w:val="en-PH"/>
        </w:rPr>
        <w:t>These indicators are grouped into four key metrics:</w:t>
      </w:r>
    </w:p>
    <w:p w14:paraId="6B20F77C" w14:textId="77777777" w:rsidR="00CB47AF" w:rsidRPr="00CB47AF" w:rsidRDefault="00CB47AF" w:rsidP="00CB47AF">
      <w:pPr>
        <w:rPr>
          <w:rFonts w:cs="Times New Roman"/>
          <w:szCs w:val="24"/>
          <w:lang w:val="en-PH"/>
        </w:rPr>
      </w:pPr>
      <w:r w:rsidRPr="00CB47AF">
        <w:rPr>
          <w:rFonts w:cs="Times New Roman"/>
          <w:szCs w:val="24"/>
          <w:lang w:val="en-PH"/>
        </w:rPr>
        <w:pict w14:anchorId="527FFF42">
          <v:rect id="_x0000_i21466" style="width:0;height:1.5pt" o:hralign="center" o:hrstd="t" o:hr="t" fillcolor="#a0a0a0" stroked="f"/>
        </w:pict>
      </w:r>
    </w:p>
    <w:p w14:paraId="6AC345FB" w14:textId="77777777" w:rsidR="00CB47AF" w:rsidRPr="00CB47AF" w:rsidRDefault="00CB47AF" w:rsidP="00CB47AF">
      <w:pPr>
        <w:rPr>
          <w:rFonts w:cs="Times New Roman"/>
          <w:b/>
          <w:bCs/>
          <w:szCs w:val="24"/>
          <w:lang w:val="en-PH"/>
        </w:rPr>
      </w:pPr>
      <w:r w:rsidRPr="00CB47AF">
        <w:rPr>
          <w:rFonts w:cs="Times New Roman"/>
          <w:b/>
          <w:bCs/>
          <w:szCs w:val="24"/>
          <w:lang w:val="en-PH"/>
        </w:rPr>
        <w:t>1.1 – Attendance Monitoring</w:t>
      </w:r>
    </w:p>
    <w:p w14:paraId="6060AACA" w14:textId="77777777" w:rsidR="00CB47AF" w:rsidRPr="00CB47AF" w:rsidRDefault="00CB47AF" w:rsidP="00CB47AF">
      <w:pPr>
        <w:rPr>
          <w:rFonts w:cs="Times New Roman"/>
          <w:szCs w:val="24"/>
          <w:lang w:val="en-PH"/>
        </w:rPr>
      </w:pPr>
      <w:r w:rsidRPr="00CB47AF">
        <w:rPr>
          <w:rFonts w:cs="Times New Roman"/>
          <w:szCs w:val="24"/>
          <w:lang w:val="en-PH"/>
        </w:rPr>
        <w:t>The dashboard records attendance of:</w:t>
      </w:r>
    </w:p>
    <w:p w14:paraId="7784E3D7" w14:textId="77777777" w:rsidR="00CB47AF" w:rsidRPr="00CB47AF" w:rsidRDefault="00CB47AF" w:rsidP="00CB47AF">
      <w:pPr>
        <w:numPr>
          <w:ilvl w:val="0"/>
          <w:numId w:val="1069"/>
        </w:numPr>
        <w:rPr>
          <w:rFonts w:cs="Times New Roman"/>
          <w:szCs w:val="24"/>
          <w:lang w:val="en-PH"/>
        </w:rPr>
      </w:pPr>
      <w:r w:rsidRPr="00CB47AF">
        <w:rPr>
          <w:rFonts w:cs="Times New Roman"/>
          <w:szCs w:val="24"/>
          <w:lang w:val="en-PH"/>
        </w:rPr>
        <w:t>PMGC orientations</w:t>
      </w:r>
    </w:p>
    <w:p w14:paraId="4025B4DA" w14:textId="77777777" w:rsidR="00CB47AF" w:rsidRPr="00CB47AF" w:rsidRDefault="00CB47AF" w:rsidP="00CB47AF">
      <w:pPr>
        <w:numPr>
          <w:ilvl w:val="0"/>
          <w:numId w:val="1069"/>
        </w:numPr>
        <w:rPr>
          <w:rFonts w:cs="Times New Roman"/>
          <w:szCs w:val="24"/>
          <w:lang w:val="en-PH"/>
        </w:rPr>
      </w:pPr>
      <w:r w:rsidRPr="00CB47AF">
        <w:rPr>
          <w:rFonts w:cs="Times New Roman"/>
          <w:szCs w:val="24"/>
          <w:lang w:val="en-PH"/>
        </w:rPr>
        <w:t>Municipal rollout sessions</w:t>
      </w:r>
    </w:p>
    <w:p w14:paraId="0197F1E1" w14:textId="77777777" w:rsidR="00CB47AF" w:rsidRPr="00CB47AF" w:rsidRDefault="00CB47AF" w:rsidP="00CB47AF">
      <w:pPr>
        <w:numPr>
          <w:ilvl w:val="0"/>
          <w:numId w:val="1069"/>
        </w:numPr>
        <w:rPr>
          <w:rFonts w:cs="Times New Roman"/>
          <w:szCs w:val="24"/>
          <w:lang w:val="en-PH"/>
        </w:rPr>
      </w:pPr>
      <w:r w:rsidRPr="00CB47AF">
        <w:rPr>
          <w:rFonts w:cs="Times New Roman"/>
          <w:szCs w:val="24"/>
          <w:lang w:val="en-PH"/>
        </w:rPr>
        <w:t>BVFA Part 1 &amp; Part 2 training cycles</w:t>
      </w:r>
    </w:p>
    <w:p w14:paraId="3D2700AE" w14:textId="77777777" w:rsidR="00CB47AF" w:rsidRPr="00CB47AF" w:rsidRDefault="00CB47AF" w:rsidP="00CB47AF">
      <w:pPr>
        <w:numPr>
          <w:ilvl w:val="0"/>
          <w:numId w:val="1069"/>
        </w:numPr>
        <w:rPr>
          <w:rFonts w:cs="Times New Roman"/>
          <w:szCs w:val="24"/>
          <w:lang w:val="en-PH"/>
        </w:rPr>
      </w:pPr>
      <w:r w:rsidRPr="00CB47AF">
        <w:rPr>
          <w:rFonts w:cs="Times New Roman"/>
          <w:szCs w:val="24"/>
          <w:lang w:val="en-PH"/>
        </w:rPr>
        <w:t>Peer facilitation sessions</w:t>
      </w:r>
    </w:p>
    <w:p w14:paraId="1C51F90B" w14:textId="77777777" w:rsidR="00CB47AF" w:rsidRPr="00CB47AF" w:rsidRDefault="00CB47AF" w:rsidP="00CB47AF">
      <w:pPr>
        <w:numPr>
          <w:ilvl w:val="0"/>
          <w:numId w:val="1069"/>
        </w:numPr>
        <w:rPr>
          <w:rFonts w:cs="Times New Roman"/>
          <w:szCs w:val="24"/>
          <w:lang w:val="en-PH"/>
        </w:rPr>
      </w:pPr>
      <w:r w:rsidRPr="00CB47AF">
        <w:rPr>
          <w:rFonts w:cs="Times New Roman"/>
          <w:szCs w:val="24"/>
          <w:lang w:val="en-PH"/>
        </w:rPr>
        <w:t>Simulation activities</w:t>
      </w:r>
    </w:p>
    <w:p w14:paraId="0FCBD42B" w14:textId="77777777" w:rsidR="00CB47AF" w:rsidRPr="00CB47AF" w:rsidRDefault="00CB47AF" w:rsidP="00CB47AF">
      <w:pPr>
        <w:numPr>
          <w:ilvl w:val="0"/>
          <w:numId w:val="1069"/>
        </w:numPr>
        <w:rPr>
          <w:rFonts w:cs="Times New Roman"/>
          <w:szCs w:val="24"/>
          <w:lang w:val="en-PH"/>
        </w:rPr>
      </w:pPr>
      <w:r w:rsidRPr="00CB47AF">
        <w:rPr>
          <w:rFonts w:cs="Times New Roman"/>
          <w:szCs w:val="24"/>
          <w:lang w:val="en-PH"/>
        </w:rPr>
        <w:t>Moral formation and recovery programs</w:t>
      </w:r>
    </w:p>
    <w:p w14:paraId="19973FCE" w14:textId="77777777" w:rsidR="00CB47AF" w:rsidRPr="00CB47AF" w:rsidRDefault="00CB47AF" w:rsidP="00CB47AF">
      <w:pPr>
        <w:rPr>
          <w:rFonts w:cs="Times New Roman"/>
          <w:b/>
          <w:bCs/>
          <w:szCs w:val="24"/>
          <w:lang w:val="en-PH"/>
        </w:rPr>
      </w:pPr>
      <w:r w:rsidRPr="00CB47AF">
        <w:rPr>
          <w:rFonts w:cs="Times New Roman"/>
          <w:b/>
          <w:bCs/>
          <w:szCs w:val="24"/>
          <w:lang w:val="en-PH"/>
        </w:rPr>
        <w:t>Attendance is tracked by:</w:t>
      </w:r>
    </w:p>
    <w:p w14:paraId="5A776E91" w14:textId="77777777" w:rsidR="00CB47AF" w:rsidRPr="00CB47AF" w:rsidRDefault="00CB47AF" w:rsidP="00CB47AF">
      <w:pPr>
        <w:numPr>
          <w:ilvl w:val="0"/>
          <w:numId w:val="1070"/>
        </w:numPr>
        <w:rPr>
          <w:rFonts w:cs="Times New Roman"/>
          <w:szCs w:val="24"/>
          <w:lang w:val="en-PH"/>
        </w:rPr>
      </w:pPr>
      <w:r w:rsidRPr="00CB47AF">
        <w:rPr>
          <w:rFonts w:cs="Times New Roman"/>
          <w:szCs w:val="24"/>
          <w:lang w:val="en-PH"/>
        </w:rPr>
        <w:t>Participant ID</w:t>
      </w:r>
    </w:p>
    <w:p w14:paraId="32D99B60" w14:textId="77777777" w:rsidR="00CB47AF" w:rsidRPr="00CB47AF" w:rsidRDefault="00CB47AF" w:rsidP="00CB47AF">
      <w:pPr>
        <w:numPr>
          <w:ilvl w:val="0"/>
          <w:numId w:val="1070"/>
        </w:numPr>
        <w:rPr>
          <w:rFonts w:cs="Times New Roman"/>
          <w:szCs w:val="24"/>
          <w:lang w:val="en-PH"/>
        </w:rPr>
      </w:pPr>
      <w:r w:rsidRPr="00CB47AF">
        <w:rPr>
          <w:rFonts w:cs="Times New Roman"/>
          <w:szCs w:val="24"/>
          <w:lang w:val="en-PH"/>
        </w:rPr>
        <w:t>Timestamp and session code</w:t>
      </w:r>
    </w:p>
    <w:p w14:paraId="612A7E86" w14:textId="77777777" w:rsidR="00CB47AF" w:rsidRPr="00CB47AF" w:rsidRDefault="00CB47AF" w:rsidP="00CB47AF">
      <w:pPr>
        <w:numPr>
          <w:ilvl w:val="0"/>
          <w:numId w:val="1070"/>
        </w:numPr>
        <w:rPr>
          <w:rFonts w:cs="Times New Roman"/>
          <w:szCs w:val="24"/>
          <w:lang w:val="en-PH"/>
        </w:rPr>
      </w:pPr>
      <w:r w:rsidRPr="00CB47AF">
        <w:rPr>
          <w:rFonts w:cs="Times New Roman"/>
          <w:szCs w:val="24"/>
          <w:lang w:val="en-PH"/>
        </w:rPr>
        <w:t>Verification by MVFA/BVFA</w:t>
      </w:r>
    </w:p>
    <w:p w14:paraId="3644D3EA" w14:textId="77777777" w:rsidR="00CB47AF" w:rsidRPr="00CB47AF" w:rsidRDefault="00CB47AF" w:rsidP="00CB47AF">
      <w:pPr>
        <w:numPr>
          <w:ilvl w:val="0"/>
          <w:numId w:val="1070"/>
        </w:numPr>
        <w:rPr>
          <w:rFonts w:cs="Times New Roman"/>
          <w:szCs w:val="24"/>
          <w:lang w:val="en-PH"/>
        </w:rPr>
      </w:pPr>
      <w:r w:rsidRPr="00CB47AF">
        <w:rPr>
          <w:rFonts w:cs="Times New Roman"/>
          <w:szCs w:val="24"/>
          <w:lang w:val="en-PH"/>
        </w:rPr>
        <w:t>QR code or manual attendance logs</w:t>
      </w:r>
    </w:p>
    <w:p w14:paraId="09828DCE" w14:textId="77777777" w:rsidR="00CB47AF" w:rsidRPr="00CB47AF" w:rsidRDefault="00CB47AF" w:rsidP="00CB47AF">
      <w:pPr>
        <w:numPr>
          <w:ilvl w:val="0"/>
          <w:numId w:val="1070"/>
        </w:numPr>
        <w:rPr>
          <w:rFonts w:cs="Times New Roman"/>
          <w:szCs w:val="24"/>
          <w:lang w:val="en-PH"/>
        </w:rPr>
      </w:pPr>
      <w:r w:rsidRPr="00CB47AF">
        <w:rPr>
          <w:rFonts w:cs="Times New Roman"/>
          <w:szCs w:val="24"/>
          <w:lang w:val="en-PH"/>
        </w:rPr>
        <w:lastRenderedPageBreak/>
        <w:t>Cross-checking against unique barangay participant profiles</w:t>
      </w:r>
    </w:p>
    <w:p w14:paraId="7086CA7C" w14:textId="77777777" w:rsidR="00CB47AF" w:rsidRPr="00CB47AF" w:rsidRDefault="00CB47AF" w:rsidP="00CB47AF">
      <w:pPr>
        <w:rPr>
          <w:rFonts w:cs="Times New Roman"/>
          <w:szCs w:val="24"/>
          <w:lang w:val="en-PH"/>
        </w:rPr>
      </w:pPr>
      <w:r w:rsidRPr="00CB47AF">
        <w:rPr>
          <w:rFonts w:cs="Times New Roman"/>
          <w:szCs w:val="24"/>
          <w:lang w:val="en-PH"/>
        </w:rPr>
        <w:t xml:space="preserve">A barangay must reach the minimum </w:t>
      </w:r>
      <w:r w:rsidRPr="00CB47AF">
        <w:rPr>
          <w:rFonts w:cs="Times New Roman"/>
          <w:b/>
          <w:bCs/>
          <w:szCs w:val="24"/>
          <w:lang w:val="en-PH"/>
        </w:rPr>
        <w:t>attendance compliance threshold</w:t>
      </w:r>
      <w:r w:rsidRPr="00CB47AF">
        <w:rPr>
          <w:rFonts w:cs="Times New Roman"/>
          <w:szCs w:val="24"/>
          <w:lang w:val="en-PH"/>
        </w:rPr>
        <w:t xml:space="preserve"> before Tier 1 activation.</w:t>
      </w:r>
    </w:p>
    <w:p w14:paraId="7E12EF27" w14:textId="77777777" w:rsidR="00CB47AF" w:rsidRPr="00CB47AF" w:rsidRDefault="00CB47AF" w:rsidP="00CB47AF">
      <w:pPr>
        <w:rPr>
          <w:rFonts w:cs="Times New Roman"/>
          <w:szCs w:val="24"/>
          <w:lang w:val="en-PH"/>
        </w:rPr>
      </w:pPr>
      <w:r w:rsidRPr="00CB47AF">
        <w:rPr>
          <w:rFonts w:cs="Times New Roman"/>
          <w:szCs w:val="24"/>
          <w:lang w:val="en-PH"/>
        </w:rPr>
        <w:pict w14:anchorId="13705A99">
          <v:rect id="_x0000_i21467" style="width:0;height:1.5pt" o:hralign="center" o:hrstd="t" o:hr="t" fillcolor="#a0a0a0" stroked="f"/>
        </w:pict>
      </w:r>
    </w:p>
    <w:p w14:paraId="376DB1F7" w14:textId="77777777" w:rsidR="00CB47AF" w:rsidRPr="00CB47AF" w:rsidRDefault="00CB47AF" w:rsidP="00CB47AF">
      <w:pPr>
        <w:rPr>
          <w:rFonts w:cs="Times New Roman"/>
          <w:b/>
          <w:bCs/>
          <w:szCs w:val="24"/>
          <w:lang w:val="en-PH"/>
        </w:rPr>
      </w:pPr>
      <w:r w:rsidRPr="00CB47AF">
        <w:rPr>
          <w:rFonts w:cs="Times New Roman"/>
          <w:b/>
          <w:bCs/>
          <w:szCs w:val="24"/>
          <w:lang w:val="en-PH"/>
        </w:rPr>
        <w:t>1.2 – Engagement Rate Tracking</w:t>
      </w:r>
    </w:p>
    <w:p w14:paraId="065121E2" w14:textId="77777777" w:rsidR="00CB47AF" w:rsidRPr="00CB47AF" w:rsidRDefault="00CB47AF" w:rsidP="00CB47AF">
      <w:pPr>
        <w:rPr>
          <w:rFonts w:cs="Times New Roman"/>
          <w:szCs w:val="24"/>
          <w:lang w:val="en-PH"/>
        </w:rPr>
      </w:pPr>
      <w:r w:rsidRPr="00CB47AF">
        <w:rPr>
          <w:rFonts w:cs="Times New Roman"/>
          <w:szCs w:val="24"/>
          <w:lang w:val="en-PH"/>
        </w:rPr>
        <w:t xml:space="preserve">Engagement rate measures the </w:t>
      </w:r>
      <w:r w:rsidRPr="00CB47AF">
        <w:rPr>
          <w:rFonts w:cs="Times New Roman"/>
          <w:b/>
          <w:bCs/>
          <w:szCs w:val="24"/>
          <w:lang w:val="en-PH"/>
        </w:rPr>
        <w:t>quality</w:t>
      </w:r>
      <w:r w:rsidRPr="00CB47AF">
        <w:rPr>
          <w:rFonts w:cs="Times New Roman"/>
          <w:szCs w:val="24"/>
          <w:lang w:val="en-PH"/>
        </w:rPr>
        <w:t xml:space="preserve"> of participation, not just presence.</w:t>
      </w:r>
    </w:p>
    <w:p w14:paraId="718D83B6" w14:textId="77777777" w:rsidR="00CB47AF" w:rsidRPr="00CB47AF" w:rsidRDefault="00CB47AF" w:rsidP="00CB47AF">
      <w:pPr>
        <w:rPr>
          <w:rFonts w:cs="Times New Roman"/>
          <w:szCs w:val="24"/>
          <w:lang w:val="en-PH"/>
        </w:rPr>
      </w:pPr>
      <w:r w:rsidRPr="00CB47AF">
        <w:rPr>
          <w:rFonts w:cs="Times New Roman"/>
          <w:szCs w:val="24"/>
          <w:lang w:val="en-PH"/>
        </w:rPr>
        <w:t>The dashboard analyzes:</w:t>
      </w:r>
    </w:p>
    <w:p w14:paraId="5D02C830" w14:textId="77777777" w:rsidR="00CB47AF" w:rsidRPr="00CB47AF" w:rsidRDefault="00CB47AF" w:rsidP="00CB47AF">
      <w:pPr>
        <w:numPr>
          <w:ilvl w:val="0"/>
          <w:numId w:val="1071"/>
        </w:numPr>
        <w:rPr>
          <w:rFonts w:cs="Times New Roman"/>
          <w:szCs w:val="24"/>
          <w:lang w:val="en-PH"/>
        </w:rPr>
      </w:pPr>
      <w:r w:rsidRPr="00CB47AF">
        <w:rPr>
          <w:rFonts w:cs="Times New Roman"/>
          <w:szCs w:val="24"/>
          <w:lang w:val="en-PH"/>
        </w:rPr>
        <w:t>Reflection submissions</w:t>
      </w:r>
    </w:p>
    <w:p w14:paraId="4EC6C901" w14:textId="77777777" w:rsidR="00CB47AF" w:rsidRPr="00CB47AF" w:rsidRDefault="00CB47AF" w:rsidP="00CB47AF">
      <w:pPr>
        <w:numPr>
          <w:ilvl w:val="0"/>
          <w:numId w:val="1071"/>
        </w:numPr>
        <w:rPr>
          <w:rFonts w:cs="Times New Roman"/>
          <w:szCs w:val="24"/>
          <w:lang w:val="en-PH"/>
        </w:rPr>
      </w:pPr>
      <w:r w:rsidRPr="00CB47AF">
        <w:rPr>
          <w:rFonts w:cs="Times New Roman"/>
          <w:szCs w:val="24"/>
          <w:lang w:val="en-PH"/>
        </w:rPr>
        <w:t>Participation in peer groups</w:t>
      </w:r>
    </w:p>
    <w:p w14:paraId="3B1A16F6" w14:textId="77777777" w:rsidR="00CB47AF" w:rsidRPr="00CB47AF" w:rsidRDefault="00CB47AF" w:rsidP="00CB47AF">
      <w:pPr>
        <w:numPr>
          <w:ilvl w:val="0"/>
          <w:numId w:val="1071"/>
        </w:numPr>
        <w:rPr>
          <w:rFonts w:cs="Times New Roman"/>
          <w:szCs w:val="24"/>
          <w:lang w:val="en-PH"/>
        </w:rPr>
      </w:pPr>
      <w:r w:rsidRPr="00CB47AF">
        <w:rPr>
          <w:rFonts w:cs="Times New Roman"/>
          <w:szCs w:val="24"/>
          <w:lang w:val="en-PH"/>
        </w:rPr>
        <w:t>Values formation activities</w:t>
      </w:r>
    </w:p>
    <w:p w14:paraId="72EFAEE9" w14:textId="77777777" w:rsidR="00CB47AF" w:rsidRPr="00CB47AF" w:rsidRDefault="00CB47AF" w:rsidP="00CB47AF">
      <w:pPr>
        <w:numPr>
          <w:ilvl w:val="0"/>
          <w:numId w:val="1071"/>
        </w:numPr>
        <w:rPr>
          <w:rFonts w:cs="Times New Roman"/>
          <w:szCs w:val="24"/>
          <w:lang w:val="en-PH"/>
        </w:rPr>
      </w:pPr>
      <w:r w:rsidRPr="00CB47AF">
        <w:rPr>
          <w:rFonts w:cs="Times New Roman"/>
          <w:szCs w:val="24"/>
          <w:lang w:val="en-PH"/>
        </w:rPr>
        <w:t>Moral screening responses</w:t>
      </w:r>
    </w:p>
    <w:p w14:paraId="70160EC9" w14:textId="77777777" w:rsidR="00CB47AF" w:rsidRPr="00CB47AF" w:rsidRDefault="00CB47AF" w:rsidP="00CB47AF">
      <w:pPr>
        <w:numPr>
          <w:ilvl w:val="0"/>
          <w:numId w:val="1071"/>
        </w:numPr>
        <w:rPr>
          <w:rFonts w:cs="Times New Roman"/>
          <w:szCs w:val="24"/>
          <w:lang w:val="en-PH"/>
        </w:rPr>
      </w:pPr>
      <w:r w:rsidRPr="00CB47AF">
        <w:rPr>
          <w:rFonts w:cs="Times New Roman"/>
          <w:szCs w:val="24"/>
          <w:lang w:val="en-PH"/>
        </w:rPr>
        <w:t>Completion of role-specific tasks (officers)</w:t>
      </w:r>
    </w:p>
    <w:p w14:paraId="194235D3" w14:textId="77777777" w:rsidR="00CB47AF" w:rsidRPr="00CB47AF" w:rsidRDefault="00CB47AF" w:rsidP="00CB47AF">
      <w:pPr>
        <w:numPr>
          <w:ilvl w:val="0"/>
          <w:numId w:val="1071"/>
        </w:numPr>
        <w:rPr>
          <w:rFonts w:cs="Times New Roman"/>
          <w:szCs w:val="24"/>
          <w:lang w:val="en-PH"/>
        </w:rPr>
      </w:pPr>
      <w:r w:rsidRPr="00CB47AF">
        <w:rPr>
          <w:rFonts w:cs="Times New Roman"/>
          <w:szCs w:val="24"/>
          <w:lang w:val="en-PH"/>
        </w:rPr>
        <w:t>Participation in community service planning</w:t>
      </w:r>
    </w:p>
    <w:p w14:paraId="1C179C6C" w14:textId="77777777" w:rsidR="00CB47AF" w:rsidRPr="00CB47AF" w:rsidRDefault="00CB47AF" w:rsidP="00CB47AF">
      <w:pPr>
        <w:rPr>
          <w:rFonts w:cs="Times New Roman"/>
          <w:szCs w:val="24"/>
          <w:lang w:val="en-PH"/>
        </w:rPr>
      </w:pPr>
      <w:r w:rsidRPr="00CB47AF">
        <w:rPr>
          <w:rFonts w:cs="Times New Roman"/>
          <w:szCs w:val="24"/>
          <w:lang w:val="en-PH"/>
        </w:rPr>
        <w:t>Engagement rate is used to identify:</w:t>
      </w:r>
    </w:p>
    <w:p w14:paraId="50D89A9F" w14:textId="77777777" w:rsidR="00CB47AF" w:rsidRPr="00CB47AF" w:rsidRDefault="00CB47AF" w:rsidP="00CB47AF">
      <w:pPr>
        <w:numPr>
          <w:ilvl w:val="0"/>
          <w:numId w:val="1072"/>
        </w:numPr>
        <w:rPr>
          <w:rFonts w:cs="Times New Roman"/>
          <w:szCs w:val="24"/>
          <w:lang w:val="en-PH"/>
        </w:rPr>
      </w:pPr>
      <w:r w:rsidRPr="00CB47AF">
        <w:rPr>
          <w:rFonts w:cs="Times New Roman"/>
          <w:szCs w:val="24"/>
          <w:lang w:val="en-PH"/>
        </w:rPr>
        <w:t>Active transformation participants</w:t>
      </w:r>
    </w:p>
    <w:p w14:paraId="20B0B93A" w14:textId="77777777" w:rsidR="00CB47AF" w:rsidRPr="00CB47AF" w:rsidRDefault="00CB47AF" w:rsidP="00CB47AF">
      <w:pPr>
        <w:numPr>
          <w:ilvl w:val="0"/>
          <w:numId w:val="1072"/>
        </w:numPr>
        <w:rPr>
          <w:rFonts w:cs="Times New Roman"/>
          <w:szCs w:val="24"/>
          <w:lang w:val="en-PH"/>
        </w:rPr>
      </w:pPr>
      <w:r w:rsidRPr="00CB47AF">
        <w:rPr>
          <w:rFonts w:cs="Times New Roman"/>
          <w:szCs w:val="24"/>
          <w:lang w:val="en-PH"/>
        </w:rPr>
        <w:t>Emerging moral leaders</w:t>
      </w:r>
    </w:p>
    <w:p w14:paraId="36BEBC63" w14:textId="77777777" w:rsidR="00CB47AF" w:rsidRPr="00CB47AF" w:rsidRDefault="00CB47AF" w:rsidP="00CB47AF">
      <w:pPr>
        <w:numPr>
          <w:ilvl w:val="0"/>
          <w:numId w:val="1072"/>
        </w:numPr>
        <w:rPr>
          <w:rFonts w:cs="Times New Roman"/>
          <w:szCs w:val="24"/>
          <w:lang w:val="en-PH"/>
        </w:rPr>
      </w:pPr>
      <w:r w:rsidRPr="00CB47AF">
        <w:rPr>
          <w:rFonts w:cs="Times New Roman"/>
          <w:szCs w:val="24"/>
          <w:lang w:val="en-PH"/>
        </w:rPr>
        <w:t>Potential officers</w:t>
      </w:r>
    </w:p>
    <w:p w14:paraId="4E4E0565" w14:textId="77777777" w:rsidR="00CB47AF" w:rsidRPr="00CB47AF" w:rsidRDefault="00CB47AF" w:rsidP="00CB47AF">
      <w:pPr>
        <w:numPr>
          <w:ilvl w:val="0"/>
          <w:numId w:val="1072"/>
        </w:numPr>
        <w:rPr>
          <w:rFonts w:cs="Times New Roman"/>
          <w:szCs w:val="24"/>
          <w:lang w:val="en-PH"/>
        </w:rPr>
      </w:pPr>
      <w:r w:rsidRPr="00CB47AF">
        <w:rPr>
          <w:rFonts w:cs="Times New Roman"/>
          <w:szCs w:val="24"/>
          <w:lang w:val="en-PH"/>
        </w:rPr>
        <w:t>Participants needing additional mentoring</w:t>
      </w:r>
    </w:p>
    <w:p w14:paraId="2231CEF5" w14:textId="77777777" w:rsidR="00CB47AF" w:rsidRPr="00CB47AF" w:rsidRDefault="00CB47AF" w:rsidP="00CB47AF">
      <w:pPr>
        <w:rPr>
          <w:rFonts w:cs="Times New Roman"/>
          <w:szCs w:val="24"/>
          <w:lang w:val="en-PH"/>
        </w:rPr>
      </w:pPr>
      <w:r w:rsidRPr="00CB47AF">
        <w:rPr>
          <w:rFonts w:cs="Times New Roman"/>
          <w:szCs w:val="24"/>
          <w:lang w:val="en-PH"/>
        </w:rPr>
        <w:t>Municipal and provincial nodes monitor engagement trends to validate readiness.</w:t>
      </w:r>
    </w:p>
    <w:p w14:paraId="6BDD499E" w14:textId="77777777" w:rsidR="00CB47AF" w:rsidRPr="00CB47AF" w:rsidRDefault="00CB47AF" w:rsidP="00CB47AF">
      <w:pPr>
        <w:rPr>
          <w:rFonts w:cs="Times New Roman"/>
          <w:szCs w:val="24"/>
          <w:lang w:val="en-PH"/>
        </w:rPr>
      </w:pPr>
      <w:r w:rsidRPr="00CB47AF">
        <w:rPr>
          <w:rFonts w:cs="Times New Roman"/>
          <w:szCs w:val="24"/>
          <w:lang w:val="en-PH"/>
        </w:rPr>
        <w:pict w14:anchorId="58506E55">
          <v:rect id="_x0000_i21468" style="width:0;height:1.5pt" o:hralign="center" o:hrstd="t" o:hr="t" fillcolor="#a0a0a0" stroked="f"/>
        </w:pict>
      </w:r>
    </w:p>
    <w:p w14:paraId="235E3094" w14:textId="77777777" w:rsidR="00CB47AF" w:rsidRPr="00CB47AF" w:rsidRDefault="00CB47AF" w:rsidP="00CB47AF">
      <w:pPr>
        <w:rPr>
          <w:rFonts w:cs="Times New Roman"/>
          <w:b/>
          <w:bCs/>
          <w:szCs w:val="24"/>
          <w:lang w:val="en-PH"/>
        </w:rPr>
      </w:pPr>
      <w:r w:rsidRPr="00CB47AF">
        <w:rPr>
          <w:rFonts w:cs="Times New Roman"/>
          <w:b/>
          <w:bCs/>
          <w:szCs w:val="24"/>
          <w:lang w:val="en-PH"/>
        </w:rPr>
        <w:t>1.3 – Data Accuracy Verification</w:t>
      </w:r>
    </w:p>
    <w:p w14:paraId="6F7A731B" w14:textId="77777777" w:rsidR="00CB47AF" w:rsidRPr="00CB47AF" w:rsidRDefault="00CB47AF" w:rsidP="00CB47AF">
      <w:pPr>
        <w:rPr>
          <w:rFonts w:cs="Times New Roman"/>
          <w:szCs w:val="24"/>
          <w:lang w:val="en-PH"/>
        </w:rPr>
      </w:pPr>
      <w:r w:rsidRPr="00CB47AF">
        <w:rPr>
          <w:rFonts w:cs="Times New Roman"/>
          <w:szCs w:val="24"/>
          <w:lang w:val="en-PH"/>
        </w:rPr>
        <w:t>Data integrity is ensured through:</w:t>
      </w:r>
    </w:p>
    <w:p w14:paraId="479ECEBD" w14:textId="77777777" w:rsidR="00CB47AF" w:rsidRPr="00CB47AF" w:rsidRDefault="00CB47AF" w:rsidP="00CB47AF">
      <w:pPr>
        <w:numPr>
          <w:ilvl w:val="0"/>
          <w:numId w:val="1073"/>
        </w:numPr>
        <w:rPr>
          <w:rFonts w:cs="Times New Roman"/>
          <w:szCs w:val="24"/>
          <w:lang w:val="en-PH"/>
        </w:rPr>
      </w:pPr>
      <w:r w:rsidRPr="00CB47AF">
        <w:rPr>
          <w:rFonts w:cs="Times New Roman"/>
          <w:b/>
          <w:bCs/>
          <w:szCs w:val="24"/>
          <w:lang w:val="en-PH"/>
        </w:rPr>
        <w:t>Cross-validation</w:t>
      </w:r>
      <w:r w:rsidRPr="00CB47AF">
        <w:rPr>
          <w:rFonts w:cs="Times New Roman"/>
          <w:szCs w:val="24"/>
          <w:lang w:val="en-PH"/>
        </w:rPr>
        <w:t xml:space="preserve"> between barangay → municipal → provincial nodes</w:t>
      </w:r>
    </w:p>
    <w:p w14:paraId="326E1349" w14:textId="77777777" w:rsidR="00CB47AF" w:rsidRPr="00CB47AF" w:rsidRDefault="00CB47AF" w:rsidP="00CB47AF">
      <w:pPr>
        <w:numPr>
          <w:ilvl w:val="0"/>
          <w:numId w:val="1073"/>
        </w:numPr>
        <w:rPr>
          <w:rFonts w:cs="Times New Roman"/>
          <w:szCs w:val="24"/>
          <w:lang w:val="en-PH"/>
        </w:rPr>
      </w:pPr>
      <w:r w:rsidRPr="00CB47AF">
        <w:rPr>
          <w:rFonts w:cs="Times New Roman"/>
          <w:szCs w:val="24"/>
          <w:lang w:val="en-PH"/>
        </w:rPr>
        <w:t>Automated error-detection (duplicate entries, missing fields, irregular timestamps)</w:t>
      </w:r>
    </w:p>
    <w:p w14:paraId="43E69D34" w14:textId="77777777" w:rsidR="00CB47AF" w:rsidRPr="00CB47AF" w:rsidRDefault="00CB47AF" w:rsidP="00CB47AF">
      <w:pPr>
        <w:numPr>
          <w:ilvl w:val="0"/>
          <w:numId w:val="1073"/>
        </w:numPr>
        <w:rPr>
          <w:rFonts w:cs="Times New Roman"/>
          <w:szCs w:val="24"/>
          <w:lang w:val="en-PH"/>
        </w:rPr>
      </w:pPr>
      <w:r w:rsidRPr="00CB47AF">
        <w:rPr>
          <w:rFonts w:cs="Times New Roman"/>
          <w:szCs w:val="24"/>
          <w:lang w:val="en-PH"/>
        </w:rPr>
        <w:t>Officer validation for each encoded entry</w:t>
      </w:r>
    </w:p>
    <w:p w14:paraId="0129AAE3" w14:textId="77777777" w:rsidR="00CB47AF" w:rsidRPr="00CB47AF" w:rsidRDefault="00CB47AF" w:rsidP="00CB47AF">
      <w:pPr>
        <w:numPr>
          <w:ilvl w:val="0"/>
          <w:numId w:val="1073"/>
        </w:numPr>
        <w:rPr>
          <w:rFonts w:cs="Times New Roman"/>
          <w:szCs w:val="24"/>
          <w:lang w:val="en-PH"/>
        </w:rPr>
      </w:pPr>
      <w:r w:rsidRPr="00CB47AF">
        <w:rPr>
          <w:rFonts w:cs="Times New Roman"/>
          <w:szCs w:val="24"/>
          <w:lang w:val="en-PH"/>
        </w:rPr>
        <w:t>Mismatch flags for:</w:t>
      </w:r>
    </w:p>
    <w:p w14:paraId="368D7585" w14:textId="77777777" w:rsidR="00CB47AF" w:rsidRPr="00CB47AF" w:rsidRDefault="00CB47AF" w:rsidP="00CB47AF">
      <w:pPr>
        <w:numPr>
          <w:ilvl w:val="1"/>
          <w:numId w:val="1073"/>
        </w:numPr>
        <w:rPr>
          <w:rFonts w:cs="Times New Roman"/>
          <w:szCs w:val="24"/>
          <w:lang w:val="en-PH"/>
        </w:rPr>
      </w:pPr>
      <w:r w:rsidRPr="00CB47AF">
        <w:rPr>
          <w:rFonts w:cs="Times New Roman"/>
          <w:szCs w:val="24"/>
          <w:lang w:val="en-PH"/>
        </w:rPr>
        <w:t>Unverified attendance</w:t>
      </w:r>
    </w:p>
    <w:p w14:paraId="6BE24BDA" w14:textId="77777777" w:rsidR="00CB47AF" w:rsidRPr="00CB47AF" w:rsidRDefault="00CB47AF" w:rsidP="00CB47AF">
      <w:pPr>
        <w:numPr>
          <w:ilvl w:val="1"/>
          <w:numId w:val="1073"/>
        </w:numPr>
        <w:rPr>
          <w:rFonts w:cs="Times New Roman"/>
          <w:szCs w:val="24"/>
          <w:lang w:val="en-PH"/>
        </w:rPr>
      </w:pPr>
      <w:r w:rsidRPr="00CB47AF">
        <w:rPr>
          <w:rFonts w:cs="Times New Roman"/>
          <w:szCs w:val="24"/>
          <w:lang w:val="en-PH"/>
        </w:rPr>
        <w:lastRenderedPageBreak/>
        <w:t>Incorrect session tagging</w:t>
      </w:r>
    </w:p>
    <w:p w14:paraId="6384DC02" w14:textId="77777777" w:rsidR="00CB47AF" w:rsidRPr="00CB47AF" w:rsidRDefault="00CB47AF" w:rsidP="00CB47AF">
      <w:pPr>
        <w:numPr>
          <w:ilvl w:val="1"/>
          <w:numId w:val="1073"/>
        </w:numPr>
        <w:rPr>
          <w:rFonts w:cs="Times New Roman"/>
          <w:szCs w:val="24"/>
          <w:lang w:val="en-PH"/>
        </w:rPr>
      </w:pPr>
      <w:r w:rsidRPr="00CB47AF">
        <w:rPr>
          <w:rFonts w:cs="Times New Roman"/>
          <w:szCs w:val="24"/>
          <w:lang w:val="en-PH"/>
        </w:rPr>
        <w:t>Inconsistent participant profiles</w:t>
      </w:r>
    </w:p>
    <w:p w14:paraId="7AF935A1" w14:textId="77777777" w:rsidR="00CB47AF" w:rsidRPr="00CB47AF" w:rsidRDefault="00CB47AF" w:rsidP="00CB47AF">
      <w:pPr>
        <w:numPr>
          <w:ilvl w:val="1"/>
          <w:numId w:val="1073"/>
        </w:numPr>
        <w:rPr>
          <w:rFonts w:cs="Times New Roman"/>
          <w:szCs w:val="24"/>
          <w:lang w:val="en-PH"/>
        </w:rPr>
      </w:pPr>
      <w:r w:rsidRPr="00CB47AF">
        <w:rPr>
          <w:rFonts w:cs="Times New Roman"/>
          <w:szCs w:val="24"/>
          <w:lang w:val="en-PH"/>
        </w:rPr>
        <w:t>Unassigned officer roles</w:t>
      </w:r>
    </w:p>
    <w:p w14:paraId="458B59D3" w14:textId="77777777" w:rsidR="00CB47AF" w:rsidRPr="00CB47AF" w:rsidRDefault="00CB47AF" w:rsidP="00CB47AF">
      <w:pPr>
        <w:numPr>
          <w:ilvl w:val="0"/>
          <w:numId w:val="1073"/>
        </w:numPr>
        <w:rPr>
          <w:rFonts w:cs="Times New Roman"/>
          <w:szCs w:val="24"/>
          <w:lang w:val="en-PH"/>
        </w:rPr>
      </w:pPr>
      <w:r w:rsidRPr="00CB47AF">
        <w:rPr>
          <w:rFonts w:cs="Times New Roman"/>
          <w:szCs w:val="24"/>
          <w:lang w:val="en-PH"/>
        </w:rPr>
        <w:t>Locked fields after municipal approval</w:t>
      </w:r>
    </w:p>
    <w:p w14:paraId="0E01C2B4" w14:textId="77777777" w:rsidR="00CB47AF" w:rsidRPr="00CB47AF" w:rsidRDefault="00CB47AF" w:rsidP="00CB47AF">
      <w:pPr>
        <w:rPr>
          <w:rFonts w:cs="Times New Roman"/>
          <w:szCs w:val="24"/>
          <w:lang w:val="en-PH"/>
        </w:rPr>
      </w:pPr>
      <w:r w:rsidRPr="00CB47AF">
        <w:rPr>
          <w:rFonts w:cs="Times New Roman"/>
          <w:szCs w:val="24"/>
          <w:lang w:val="en-PH"/>
        </w:rPr>
        <w:t xml:space="preserve">Lack of data accuracy automatically </w:t>
      </w:r>
      <w:r w:rsidRPr="00CB47AF">
        <w:rPr>
          <w:rFonts w:cs="Times New Roman"/>
          <w:b/>
          <w:bCs/>
          <w:szCs w:val="24"/>
          <w:lang w:val="en-PH"/>
        </w:rPr>
        <w:t>pauses readiness validation</w:t>
      </w:r>
      <w:r w:rsidRPr="00CB47AF">
        <w:rPr>
          <w:rFonts w:cs="Times New Roman"/>
          <w:szCs w:val="24"/>
          <w:lang w:val="en-PH"/>
        </w:rPr>
        <w:t>.</w:t>
      </w:r>
    </w:p>
    <w:p w14:paraId="74973F11" w14:textId="77777777" w:rsidR="00CB47AF" w:rsidRPr="00CB47AF" w:rsidRDefault="00CB47AF" w:rsidP="00CB47AF">
      <w:pPr>
        <w:rPr>
          <w:rFonts w:cs="Times New Roman"/>
          <w:szCs w:val="24"/>
          <w:lang w:val="en-PH"/>
        </w:rPr>
      </w:pPr>
      <w:r w:rsidRPr="00CB47AF">
        <w:rPr>
          <w:rFonts w:cs="Times New Roman"/>
          <w:szCs w:val="24"/>
          <w:lang w:val="en-PH"/>
        </w:rPr>
        <w:pict w14:anchorId="20A5890C">
          <v:rect id="_x0000_i21469" style="width:0;height:1.5pt" o:hralign="center" o:hrstd="t" o:hr="t" fillcolor="#a0a0a0" stroked="f"/>
        </w:pict>
      </w:r>
    </w:p>
    <w:p w14:paraId="695B5A8C" w14:textId="77777777" w:rsidR="00CB47AF" w:rsidRPr="00CB47AF" w:rsidRDefault="00CB47AF" w:rsidP="00CB47AF">
      <w:pPr>
        <w:rPr>
          <w:rFonts w:cs="Times New Roman"/>
          <w:b/>
          <w:bCs/>
          <w:szCs w:val="24"/>
          <w:lang w:val="en-PH"/>
        </w:rPr>
      </w:pPr>
      <w:r w:rsidRPr="00CB47AF">
        <w:rPr>
          <w:rFonts w:cs="Times New Roman"/>
          <w:b/>
          <w:bCs/>
          <w:szCs w:val="24"/>
          <w:lang w:val="en-PH"/>
        </w:rPr>
        <w:t>1.4 – Recording Volunteer Hours</w:t>
      </w:r>
    </w:p>
    <w:p w14:paraId="70AD91EF" w14:textId="77777777" w:rsidR="00CB47AF" w:rsidRPr="00CB47AF" w:rsidRDefault="00CB47AF" w:rsidP="00CB47AF">
      <w:pPr>
        <w:rPr>
          <w:rFonts w:cs="Times New Roman"/>
          <w:szCs w:val="24"/>
          <w:lang w:val="en-PH"/>
        </w:rPr>
      </w:pPr>
      <w:r w:rsidRPr="00CB47AF">
        <w:rPr>
          <w:rFonts w:cs="Times New Roman"/>
          <w:szCs w:val="24"/>
          <w:lang w:val="en-PH"/>
        </w:rPr>
        <w:t>Volunteer contributions are central to moral transformation.</w:t>
      </w:r>
      <w:r w:rsidRPr="00CB47AF">
        <w:rPr>
          <w:rFonts w:cs="Times New Roman"/>
          <w:szCs w:val="24"/>
          <w:lang w:val="en-PH"/>
        </w:rPr>
        <w:br/>
        <w:t>The dashboard captures:</w:t>
      </w:r>
    </w:p>
    <w:p w14:paraId="4DC47F4D" w14:textId="77777777" w:rsidR="00CB47AF" w:rsidRPr="00CB47AF" w:rsidRDefault="00CB47AF" w:rsidP="00CB47AF">
      <w:pPr>
        <w:numPr>
          <w:ilvl w:val="0"/>
          <w:numId w:val="1074"/>
        </w:numPr>
        <w:rPr>
          <w:rFonts w:cs="Times New Roman"/>
          <w:szCs w:val="24"/>
          <w:lang w:val="en-PH"/>
        </w:rPr>
      </w:pPr>
      <w:r w:rsidRPr="00CB47AF">
        <w:rPr>
          <w:rFonts w:cs="Times New Roman"/>
          <w:szCs w:val="24"/>
          <w:lang w:val="en-PH"/>
        </w:rPr>
        <w:t>Community service participation</w:t>
      </w:r>
    </w:p>
    <w:p w14:paraId="06548205" w14:textId="77777777" w:rsidR="00CB47AF" w:rsidRPr="00CB47AF" w:rsidRDefault="00CB47AF" w:rsidP="00CB47AF">
      <w:pPr>
        <w:numPr>
          <w:ilvl w:val="0"/>
          <w:numId w:val="1074"/>
        </w:numPr>
        <w:rPr>
          <w:rFonts w:cs="Times New Roman"/>
          <w:szCs w:val="24"/>
          <w:lang w:val="en-PH"/>
        </w:rPr>
      </w:pPr>
      <w:r w:rsidRPr="00CB47AF">
        <w:rPr>
          <w:rFonts w:cs="Times New Roman"/>
          <w:szCs w:val="24"/>
          <w:lang w:val="en-PH"/>
        </w:rPr>
        <w:t>BVFA project involvement</w:t>
      </w:r>
    </w:p>
    <w:p w14:paraId="730CB382" w14:textId="77777777" w:rsidR="00CB47AF" w:rsidRPr="00CB47AF" w:rsidRDefault="00CB47AF" w:rsidP="00CB47AF">
      <w:pPr>
        <w:numPr>
          <w:ilvl w:val="0"/>
          <w:numId w:val="1074"/>
        </w:numPr>
        <w:rPr>
          <w:rFonts w:cs="Times New Roman"/>
          <w:szCs w:val="24"/>
          <w:lang w:val="en-PH"/>
        </w:rPr>
      </w:pPr>
      <w:r w:rsidRPr="00CB47AF">
        <w:rPr>
          <w:rFonts w:cs="Times New Roman"/>
          <w:szCs w:val="24"/>
          <w:lang w:val="en-PH"/>
        </w:rPr>
        <w:t>Civic campaigns</w:t>
      </w:r>
    </w:p>
    <w:p w14:paraId="494F7D2F" w14:textId="77777777" w:rsidR="00CB47AF" w:rsidRPr="00CB47AF" w:rsidRDefault="00CB47AF" w:rsidP="00CB47AF">
      <w:pPr>
        <w:numPr>
          <w:ilvl w:val="0"/>
          <w:numId w:val="1074"/>
        </w:numPr>
        <w:rPr>
          <w:rFonts w:cs="Times New Roman"/>
          <w:szCs w:val="24"/>
          <w:lang w:val="en-PH"/>
        </w:rPr>
      </w:pPr>
      <w:r w:rsidRPr="00CB47AF">
        <w:rPr>
          <w:rFonts w:cs="Times New Roman"/>
          <w:szCs w:val="24"/>
          <w:lang w:val="en-PH"/>
        </w:rPr>
        <w:t>Municipal and barangay support roles</w:t>
      </w:r>
    </w:p>
    <w:p w14:paraId="098250C4" w14:textId="77777777" w:rsidR="00CB47AF" w:rsidRPr="00CB47AF" w:rsidRDefault="00CB47AF" w:rsidP="00CB47AF">
      <w:pPr>
        <w:numPr>
          <w:ilvl w:val="0"/>
          <w:numId w:val="1074"/>
        </w:numPr>
        <w:rPr>
          <w:rFonts w:cs="Times New Roman"/>
          <w:szCs w:val="24"/>
          <w:lang w:val="en-PH"/>
        </w:rPr>
      </w:pPr>
      <w:r w:rsidRPr="00CB47AF">
        <w:rPr>
          <w:rFonts w:cs="Times New Roman"/>
          <w:szCs w:val="24"/>
          <w:lang w:val="en-PH"/>
        </w:rPr>
        <w:t>Logged service minutes/hours</w:t>
      </w:r>
    </w:p>
    <w:p w14:paraId="676116C3" w14:textId="77777777" w:rsidR="00CB47AF" w:rsidRPr="00CB47AF" w:rsidRDefault="00CB47AF" w:rsidP="00CB47AF">
      <w:pPr>
        <w:numPr>
          <w:ilvl w:val="0"/>
          <w:numId w:val="1074"/>
        </w:numPr>
        <w:rPr>
          <w:rFonts w:cs="Times New Roman"/>
          <w:szCs w:val="24"/>
          <w:lang w:val="en-PH"/>
        </w:rPr>
      </w:pPr>
      <w:r w:rsidRPr="00CB47AF">
        <w:rPr>
          <w:rFonts w:cs="Times New Roman"/>
          <w:szCs w:val="24"/>
          <w:lang w:val="en-PH"/>
        </w:rPr>
        <w:t>Type of service (Tier 3–4 relevance)</w:t>
      </w:r>
    </w:p>
    <w:p w14:paraId="12B33373" w14:textId="77777777" w:rsidR="00CB47AF" w:rsidRPr="00CB47AF" w:rsidRDefault="00CB47AF" w:rsidP="00CB47AF">
      <w:pPr>
        <w:rPr>
          <w:rFonts w:cs="Times New Roman"/>
          <w:szCs w:val="24"/>
          <w:lang w:val="en-PH"/>
        </w:rPr>
      </w:pPr>
      <w:r w:rsidRPr="00CB47AF">
        <w:rPr>
          <w:rFonts w:cs="Times New Roman"/>
          <w:szCs w:val="24"/>
          <w:lang w:val="en-PH"/>
        </w:rPr>
        <w:t xml:space="preserve">Volunteer hours become part of the barangay’s </w:t>
      </w:r>
      <w:r w:rsidRPr="00CB47AF">
        <w:rPr>
          <w:rFonts w:cs="Times New Roman"/>
          <w:b/>
          <w:bCs/>
          <w:szCs w:val="24"/>
          <w:lang w:val="en-PH"/>
        </w:rPr>
        <w:t>service readiness score</w:t>
      </w:r>
      <w:r w:rsidRPr="00CB47AF">
        <w:rPr>
          <w:rFonts w:cs="Times New Roman"/>
          <w:szCs w:val="24"/>
          <w:lang w:val="en-PH"/>
        </w:rPr>
        <w:t xml:space="preserve"> prior to Tier 1.</w:t>
      </w:r>
    </w:p>
    <w:p w14:paraId="7FC978DF" w14:textId="77777777" w:rsidR="00CB47AF" w:rsidRPr="00CB47AF" w:rsidRDefault="00CB47AF" w:rsidP="00CB47AF">
      <w:pPr>
        <w:rPr>
          <w:rFonts w:cs="Times New Roman"/>
          <w:szCs w:val="24"/>
          <w:lang w:val="en-PH"/>
        </w:rPr>
      </w:pPr>
      <w:r w:rsidRPr="00CB47AF">
        <w:rPr>
          <w:rFonts w:cs="Times New Roman"/>
          <w:szCs w:val="24"/>
          <w:lang w:val="en-PH"/>
        </w:rPr>
        <w:pict w14:anchorId="098766DB">
          <v:rect id="_x0000_i21470" style="width:0;height:1.5pt" o:hralign="center" o:hrstd="t" o:hr="t" fillcolor="#a0a0a0" stroked="f"/>
        </w:pict>
      </w:r>
    </w:p>
    <w:p w14:paraId="6F2F08C2" w14:textId="77777777" w:rsidR="00CB47AF" w:rsidRPr="00CB47AF" w:rsidRDefault="00CB47AF" w:rsidP="00CB47AF">
      <w:pPr>
        <w:rPr>
          <w:rFonts w:cs="Times New Roman"/>
          <w:b/>
          <w:bCs/>
          <w:szCs w:val="24"/>
          <w:lang w:val="en-PH"/>
        </w:rPr>
      </w:pPr>
      <w:r w:rsidRPr="00CB47AF">
        <w:rPr>
          <w:rFonts w:cs="Times New Roman"/>
          <w:b/>
          <w:bCs/>
          <w:szCs w:val="24"/>
          <w:lang w:val="en-PH"/>
        </w:rPr>
        <w:t>2. Application of the Moral Readiness Index (MRI)</w:t>
      </w:r>
    </w:p>
    <w:p w14:paraId="7A6FDD27" w14:textId="77777777" w:rsidR="00CB47AF" w:rsidRPr="00CB47AF" w:rsidRDefault="00CB47AF" w:rsidP="00CB47AF">
      <w:pPr>
        <w:rPr>
          <w:rFonts w:cs="Times New Roman"/>
          <w:szCs w:val="24"/>
          <w:lang w:val="en-PH"/>
        </w:rPr>
      </w:pPr>
      <w:r w:rsidRPr="00CB47AF">
        <w:rPr>
          <w:rFonts w:cs="Times New Roman"/>
          <w:szCs w:val="24"/>
          <w:lang w:val="en-PH"/>
        </w:rPr>
        <w:t xml:space="preserve">The </w:t>
      </w:r>
      <w:r w:rsidRPr="00CB47AF">
        <w:rPr>
          <w:rFonts w:cs="Times New Roman"/>
          <w:b/>
          <w:bCs/>
          <w:szCs w:val="24"/>
          <w:lang w:val="en-PH"/>
        </w:rPr>
        <w:t>Moral Readiness Index</w:t>
      </w:r>
      <w:r w:rsidRPr="00CB47AF">
        <w:rPr>
          <w:rFonts w:cs="Times New Roman"/>
          <w:szCs w:val="24"/>
          <w:lang w:val="en-PH"/>
        </w:rPr>
        <w:t xml:space="preserve"> is the dashboard’s unified scoring system that determines whether the ecosystem has adequate moral preparation to begin Tier 1.</w:t>
      </w:r>
    </w:p>
    <w:p w14:paraId="308429EA" w14:textId="77777777" w:rsidR="00CB47AF" w:rsidRPr="00CB47AF" w:rsidRDefault="00CB47AF" w:rsidP="00CB47AF">
      <w:pPr>
        <w:rPr>
          <w:rFonts w:cs="Times New Roman"/>
          <w:szCs w:val="24"/>
          <w:lang w:val="en-PH"/>
        </w:rPr>
      </w:pPr>
      <w:r w:rsidRPr="00CB47AF">
        <w:rPr>
          <w:rFonts w:cs="Times New Roman"/>
          <w:szCs w:val="24"/>
          <w:lang w:val="en-PH"/>
        </w:rPr>
        <w:t>The MRI aggregates:</w:t>
      </w:r>
    </w:p>
    <w:p w14:paraId="5948BC84" w14:textId="77777777" w:rsidR="00CB47AF" w:rsidRPr="00CB47AF" w:rsidRDefault="00CB47AF" w:rsidP="00CB47AF">
      <w:pPr>
        <w:numPr>
          <w:ilvl w:val="0"/>
          <w:numId w:val="1075"/>
        </w:numPr>
        <w:rPr>
          <w:rFonts w:cs="Times New Roman"/>
          <w:szCs w:val="24"/>
          <w:lang w:val="en-PH"/>
        </w:rPr>
      </w:pPr>
      <w:r w:rsidRPr="00CB47AF">
        <w:rPr>
          <w:rFonts w:cs="Times New Roman"/>
          <w:szCs w:val="24"/>
          <w:lang w:val="en-PH"/>
        </w:rPr>
        <w:t>Moral participation</w:t>
      </w:r>
    </w:p>
    <w:p w14:paraId="5674EADE" w14:textId="77777777" w:rsidR="00CB47AF" w:rsidRPr="00CB47AF" w:rsidRDefault="00CB47AF" w:rsidP="00CB47AF">
      <w:pPr>
        <w:numPr>
          <w:ilvl w:val="0"/>
          <w:numId w:val="1075"/>
        </w:numPr>
        <w:rPr>
          <w:rFonts w:cs="Times New Roman"/>
          <w:szCs w:val="24"/>
          <w:lang w:val="en-PH"/>
        </w:rPr>
      </w:pPr>
      <w:r w:rsidRPr="00CB47AF">
        <w:rPr>
          <w:rFonts w:cs="Times New Roman"/>
          <w:szCs w:val="24"/>
          <w:lang w:val="en-PH"/>
        </w:rPr>
        <w:t>Reflection depth scores</w:t>
      </w:r>
    </w:p>
    <w:p w14:paraId="5E633B76" w14:textId="77777777" w:rsidR="00CB47AF" w:rsidRPr="00CB47AF" w:rsidRDefault="00CB47AF" w:rsidP="00CB47AF">
      <w:pPr>
        <w:numPr>
          <w:ilvl w:val="0"/>
          <w:numId w:val="1075"/>
        </w:numPr>
        <w:rPr>
          <w:rFonts w:cs="Times New Roman"/>
          <w:szCs w:val="24"/>
          <w:lang w:val="en-PH"/>
        </w:rPr>
      </w:pPr>
      <w:r w:rsidRPr="00CB47AF">
        <w:rPr>
          <w:rFonts w:cs="Times New Roman"/>
          <w:szCs w:val="24"/>
          <w:lang w:val="en-PH"/>
        </w:rPr>
        <w:t>Behavior indicators</w:t>
      </w:r>
    </w:p>
    <w:p w14:paraId="1FECFE87" w14:textId="77777777" w:rsidR="00CB47AF" w:rsidRPr="00CB47AF" w:rsidRDefault="00CB47AF" w:rsidP="00CB47AF">
      <w:pPr>
        <w:numPr>
          <w:ilvl w:val="0"/>
          <w:numId w:val="1075"/>
        </w:numPr>
        <w:rPr>
          <w:rFonts w:cs="Times New Roman"/>
          <w:szCs w:val="24"/>
          <w:lang w:val="en-PH"/>
        </w:rPr>
      </w:pPr>
      <w:r w:rsidRPr="00CB47AF">
        <w:rPr>
          <w:rFonts w:cs="Times New Roman"/>
          <w:szCs w:val="24"/>
          <w:lang w:val="en-PH"/>
        </w:rPr>
        <w:t>Attendance and engagement</w:t>
      </w:r>
    </w:p>
    <w:p w14:paraId="61ED40A8" w14:textId="77777777" w:rsidR="00CB47AF" w:rsidRPr="00CB47AF" w:rsidRDefault="00CB47AF" w:rsidP="00CB47AF">
      <w:pPr>
        <w:numPr>
          <w:ilvl w:val="0"/>
          <w:numId w:val="1075"/>
        </w:numPr>
        <w:rPr>
          <w:rFonts w:cs="Times New Roman"/>
          <w:szCs w:val="24"/>
          <w:lang w:val="en-PH"/>
        </w:rPr>
      </w:pPr>
      <w:r w:rsidRPr="00CB47AF">
        <w:rPr>
          <w:rFonts w:cs="Times New Roman"/>
          <w:szCs w:val="24"/>
          <w:lang w:val="en-PH"/>
        </w:rPr>
        <w:t>BVFA moral performance</w:t>
      </w:r>
    </w:p>
    <w:p w14:paraId="65D64F09" w14:textId="77777777" w:rsidR="00CB47AF" w:rsidRPr="00CB47AF" w:rsidRDefault="00CB47AF" w:rsidP="00CB47AF">
      <w:pPr>
        <w:numPr>
          <w:ilvl w:val="0"/>
          <w:numId w:val="1075"/>
        </w:numPr>
        <w:rPr>
          <w:rFonts w:cs="Times New Roman"/>
          <w:szCs w:val="24"/>
          <w:lang w:val="en-PH"/>
        </w:rPr>
      </w:pPr>
      <w:r w:rsidRPr="00CB47AF">
        <w:rPr>
          <w:rFonts w:cs="Times New Roman"/>
          <w:szCs w:val="24"/>
          <w:lang w:val="en-PH"/>
        </w:rPr>
        <w:t>Officer integrity validations</w:t>
      </w:r>
    </w:p>
    <w:p w14:paraId="69A2FC96" w14:textId="77777777" w:rsidR="00CB47AF" w:rsidRPr="00CB47AF" w:rsidRDefault="00CB47AF" w:rsidP="00CB47AF">
      <w:pPr>
        <w:rPr>
          <w:rFonts w:cs="Times New Roman"/>
          <w:b/>
          <w:bCs/>
          <w:szCs w:val="24"/>
          <w:lang w:val="en-PH"/>
        </w:rPr>
      </w:pPr>
      <w:r w:rsidRPr="00CB47AF">
        <w:rPr>
          <w:rFonts w:cs="Times New Roman"/>
          <w:b/>
          <w:bCs/>
          <w:szCs w:val="24"/>
          <w:lang w:val="en-PH"/>
        </w:rPr>
        <w:t>MRI Components:</w:t>
      </w:r>
    </w:p>
    <w:p w14:paraId="2CC0EB0C" w14:textId="77777777" w:rsidR="00CB47AF" w:rsidRPr="00CB47AF" w:rsidRDefault="00CB47AF" w:rsidP="00CB47AF">
      <w:pPr>
        <w:rPr>
          <w:rFonts w:cs="Times New Roman"/>
          <w:b/>
          <w:bCs/>
          <w:szCs w:val="24"/>
          <w:lang w:val="en-PH"/>
        </w:rPr>
      </w:pPr>
      <w:r w:rsidRPr="00CB47AF">
        <w:rPr>
          <w:rFonts w:cs="Times New Roman"/>
          <w:b/>
          <w:bCs/>
          <w:szCs w:val="24"/>
          <w:lang w:val="en-PH"/>
        </w:rPr>
        <w:lastRenderedPageBreak/>
        <w:t>2.1 – Personal Moral Indicators</w:t>
      </w:r>
    </w:p>
    <w:p w14:paraId="0005FC10" w14:textId="77777777" w:rsidR="00CB47AF" w:rsidRPr="00CB47AF" w:rsidRDefault="00CB47AF" w:rsidP="00CB47AF">
      <w:pPr>
        <w:numPr>
          <w:ilvl w:val="0"/>
          <w:numId w:val="1076"/>
        </w:numPr>
        <w:rPr>
          <w:rFonts w:cs="Times New Roman"/>
          <w:szCs w:val="24"/>
          <w:lang w:val="en-PH"/>
        </w:rPr>
      </w:pPr>
      <w:r w:rsidRPr="00CB47AF">
        <w:rPr>
          <w:rFonts w:cs="Times New Roman"/>
          <w:szCs w:val="24"/>
          <w:lang w:val="en-PH"/>
        </w:rPr>
        <w:t>Completion of moral recovery cycle</w:t>
      </w:r>
    </w:p>
    <w:p w14:paraId="00A396FB" w14:textId="77777777" w:rsidR="00CB47AF" w:rsidRPr="00CB47AF" w:rsidRDefault="00CB47AF" w:rsidP="00CB47AF">
      <w:pPr>
        <w:numPr>
          <w:ilvl w:val="0"/>
          <w:numId w:val="1076"/>
        </w:numPr>
        <w:rPr>
          <w:rFonts w:cs="Times New Roman"/>
          <w:szCs w:val="24"/>
          <w:lang w:val="en-PH"/>
        </w:rPr>
      </w:pPr>
      <w:r w:rsidRPr="00CB47AF">
        <w:rPr>
          <w:rFonts w:cs="Times New Roman"/>
          <w:szCs w:val="24"/>
          <w:lang w:val="en-PH"/>
        </w:rPr>
        <w:t>Reflection quality and consistency</w:t>
      </w:r>
    </w:p>
    <w:p w14:paraId="1EE3D242" w14:textId="77777777" w:rsidR="00CB47AF" w:rsidRPr="00CB47AF" w:rsidRDefault="00CB47AF" w:rsidP="00CB47AF">
      <w:pPr>
        <w:numPr>
          <w:ilvl w:val="0"/>
          <w:numId w:val="1076"/>
        </w:numPr>
        <w:rPr>
          <w:rFonts w:cs="Times New Roman"/>
          <w:szCs w:val="24"/>
          <w:lang w:val="en-PH"/>
        </w:rPr>
      </w:pPr>
      <w:r w:rsidRPr="00CB47AF">
        <w:rPr>
          <w:rFonts w:cs="Times New Roman"/>
          <w:szCs w:val="24"/>
          <w:lang w:val="en-PH"/>
        </w:rPr>
        <w:t>Demonstrated behavioral alignment</w:t>
      </w:r>
    </w:p>
    <w:p w14:paraId="25060284" w14:textId="77777777" w:rsidR="00CB47AF" w:rsidRPr="00CB47AF" w:rsidRDefault="00CB47AF" w:rsidP="00CB47AF">
      <w:pPr>
        <w:rPr>
          <w:rFonts w:cs="Times New Roman"/>
          <w:b/>
          <w:bCs/>
          <w:szCs w:val="24"/>
          <w:lang w:val="en-PH"/>
        </w:rPr>
      </w:pPr>
      <w:r w:rsidRPr="00CB47AF">
        <w:rPr>
          <w:rFonts w:cs="Times New Roman"/>
          <w:b/>
          <w:bCs/>
          <w:szCs w:val="24"/>
          <w:lang w:val="en-PH"/>
        </w:rPr>
        <w:t>2.2 – Leadership Moral Indicators</w:t>
      </w:r>
    </w:p>
    <w:p w14:paraId="729B49FE" w14:textId="77777777" w:rsidR="00CB47AF" w:rsidRPr="00CB47AF" w:rsidRDefault="00CB47AF" w:rsidP="00CB47AF">
      <w:pPr>
        <w:numPr>
          <w:ilvl w:val="0"/>
          <w:numId w:val="1077"/>
        </w:numPr>
        <w:rPr>
          <w:rFonts w:cs="Times New Roman"/>
          <w:szCs w:val="24"/>
          <w:lang w:val="en-PH"/>
        </w:rPr>
      </w:pPr>
      <w:r w:rsidRPr="00CB47AF">
        <w:rPr>
          <w:rFonts w:cs="Times New Roman"/>
          <w:szCs w:val="24"/>
          <w:lang w:val="en-PH"/>
        </w:rPr>
        <w:t>MVFA/BVFA moral competence</w:t>
      </w:r>
    </w:p>
    <w:p w14:paraId="4A729B22" w14:textId="77777777" w:rsidR="00CB47AF" w:rsidRPr="00CB47AF" w:rsidRDefault="00CB47AF" w:rsidP="00CB47AF">
      <w:pPr>
        <w:numPr>
          <w:ilvl w:val="0"/>
          <w:numId w:val="1077"/>
        </w:numPr>
        <w:rPr>
          <w:rFonts w:cs="Times New Roman"/>
          <w:szCs w:val="24"/>
          <w:lang w:val="en-PH"/>
        </w:rPr>
      </w:pPr>
      <w:r w:rsidRPr="00CB47AF">
        <w:rPr>
          <w:rFonts w:cs="Times New Roman"/>
          <w:szCs w:val="24"/>
          <w:lang w:val="en-PH"/>
        </w:rPr>
        <w:t>Adherence to moral codes</w:t>
      </w:r>
    </w:p>
    <w:p w14:paraId="29B64158" w14:textId="77777777" w:rsidR="00CB47AF" w:rsidRPr="00CB47AF" w:rsidRDefault="00CB47AF" w:rsidP="00CB47AF">
      <w:pPr>
        <w:numPr>
          <w:ilvl w:val="0"/>
          <w:numId w:val="1077"/>
        </w:numPr>
        <w:rPr>
          <w:rFonts w:cs="Times New Roman"/>
          <w:szCs w:val="24"/>
          <w:lang w:val="en-PH"/>
        </w:rPr>
      </w:pPr>
      <w:r w:rsidRPr="00CB47AF">
        <w:rPr>
          <w:rFonts w:cs="Times New Roman"/>
          <w:szCs w:val="24"/>
          <w:lang w:val="en-PH"/>
        </w:rPr>
        <w:t>Peer and mentor assessments</w:t>
      </w:r>
    </w:p>
    <w:p w14:paraId="4FF58637" w14:textId="77777777" w:rsidR="00CB47AF" w:rsidRPr="00CB47AF" w:rsidRDefault="00CB47AF" w:rsidP="00CB47AF">
      <w:pPr>
        <w:rPr>
          <w:rFonts w:cs="Times New Roman"/>
          <w:b/>
          <w:bCs/>
          <w:szCs w:val="24"/>
          <w:lang w:val="en-PH"/>
        </w:rPr>
      </w:pPr>
      <w:r w:rsidRPr="00CB47AF">
        <w:rPr>
          <w:rFonts w:cs="Times New Roman"/>
          <w:b/>
          <w:bCs/>
          <w:szCs w:val="24"/>
          <w:lang w:val="en-PH"/>
        </w:rPr>
        <w:t>2.3 – Community Moral Indicators</w:t>
      </w:r>
    </w:p>
    <w:p w14:paraId="192ABD21" w14:textId="77777777" w:rsidR="00CB47AF" w:rsidRPr="00CB47AF" w:rsidRDefault="00CB47AF" w:rsidP="00CB47AF">
      <w:pPr>
        <w:numPr>
          <w:ilvl w:val="0"/>
          <w:numId w:val="1078"/>
        </w:numPr>
        <w:rPr>
          <w:rFonts w:cs="Times New Roman"/>
          <w:szCs w:val="24"/>
          <w:lang w:val="en-PH"/>
        </w:rPr>
      </w:pPr>
      <w:r w:rsidRPr="00CB47AF">
        <w:rPr>
          <w:rFonts w:cs="Times New Roman"/>
          <w:szCs w:val="24"/>
          <w:lang w:val="en-PH"/>
        </w:rPr>
        <w:t>Participation of households</w:t>
      </w:r>
    </w:p>
    <w:p w14:paraId="17A669F7" w14:textId="77777777" w:rsidR="00CB47AF" w:rsidRPr="00CB47AF" w:rsidRDefault="00CB47AF" w:rsidP="00CB47AF">
      <w:pPr>
        <w:numPr>
          <w:ilvl w:val="0"/>
          <w:numId w:val="1078"/>
        </w:numPr>
        <w:rPr>
          <w:rFonts w:cs="Times New Roman"/>
          <w:szCs w:val="24"/>
          <w:lang w:val="en-PH"/>
        </w:rPr>
      </w:pPr>
      <w:r w:rsidRPr="00CB47AF">
        <w:rPr>
          <w:rFonts w:cs="Times New Roman"/>
          <w:szCs w:val="24"/>
          <w:lang w:val="en-PH"/>
        </w:rPr>
        <w:t>Community moral environment readiness</w:t>
      </w:r>
    </w:p>
    <w:p w14:paraId="663BED70" w14:textId="77777777" w:rsidR="00CB47AF" w:rsidRPr="00CB47AF" w:rsidRDefault="00CB47AF" w:rsidP="00CB47AF">
      <w:pPr>
        <w:numPr>
          <w:ilvl w:val="0"/>
          <w:numId w:val="1078"/>
        </w:numPr>
        <w:rPr>
          <w:rFonts w:cs="Times New Roman"/>
          <w:szCs w:val="24"/>
          <w:lang w:val="en-PH"/>
        </w:rPr>
      </w:pPr>
      <w:r w:rsidRPr="00CB47AF">
        <w:rPr>
          <w:rFonts w:cs="Times New Roman"/>
          <w:szCs w:val="24"/>
          <w:lang w:val="en-PH"/>
        </w:rPr>
        <w:t>Presence of moral exemplars</w:t>
      </w:r>
    </w:p>
    <w:p w14:paraId="2410D12F" w14:textId="77777777" w:rsidR="00CB47AF" w:rsidRPr="00CB47AF" w:rsidRDefault="00CB47AF" w:rsidP="00CB47AF">
      <w:pPr>
        <w:rPr>
          <w:rFonts w:cs="Times New Roman"/>
          <w:b/>
          <w:bCs/>
          <w:szCs w:val="24"/>
          <w:lang w:val="en-PH"/>
        </w:rPr>
      </w:pPr>
      <w:r w:rsidRPr="00CB47AF">
        <w:rPr>
          <w:rFonts w:cs="Times New Roman"/>
          <w:b/>
          <w:bCs/>
          <w:szCs w:val="24"/>
          <w:lang w:val="en-PH"/>
        </w:rPr>
        <w:t>2.4 – Institutional Moral Indicators</w:t>
      </w:r>
    </w:p>
    <w:p w14:paraId="3435B657" w14:textId="77777777" w:rsidR="00CB47AF" w:rsidRPr="00CB47AF" w:rsidRDefault="00CB47AF" w:rsidP="00CB47AF">
      <w:pPr>
        <w:numPr>
          <w:ilvl w:val="0"/>
          <w:numId w:val="1079"/>
        </w:numPr>
        <w:rPr>
          <w:rFonts w:cs="Times New Roman"/>
          <w:szCs w:val="24"/>
          <w:lang w:val="en-PH"/>
        </w:rPr>
      </w:pPr>
      <w:r w:rsidRPr="00CB47AF">
        <w:rPr>
          <w:rFonts w:cs="Times New Roman"/>
          <w:szCs w:val="24"/>
          <w:lang w:val="en-PH"/>
        </w:rPr>
        <w:t>Integrity of MVFA/BVFA structures</w:t>
      </w:r>
    </w:p>
    <w:p w14:paraId="0BA0FF46" w14:textId="77777777" w:rsidR="00CB47AF" w:rsidRPr="00CB47AF" w:rsidRDefault="00CB47AF" w:rsidP="00CB47AF">
      <w:pPr>
        <w:numPr>
          <w:ilvl w:val="0"/>
          <w:numId w:val="1079"/>
        </w:numPr>
        <w:rPr>
          <w:rFonts w:cs="Times New Roman"/>
          <w:szCs w:val="24"/>
          <w:lang w:val="en-PH"/>
        </w:rPr>
      </w:pPr>
      <w:r w:rsidRPr="00CB47AF">
        <w:rPr>
          <w:rFonts w:cs="Times New Roman"/>
          <w:szCs w:val="24"/>
          <w:lang w:val="en-PH"/>
        </w:rPr>
        <w:t>Compliance of PMGC resolutions</w:t>
      </w:r>
    </w:p>
    <w:p w14:paraId="3A6DE7D6" w14:textId="77777777" w:rsidR="00CB47AF" w:rsidRPr="00CB47AF" w:rsidRDefault="00CB47AF" w:rsidP="00CB47AF">
      <w:pPr>
        <w:numPr>
          <w:ilvl w:val="0"/>
          <w:numId w:val="1079"/>
        </w:numPr>
        <w:rPr>
          <w:rFonts w:cs="Times New Roman"/>
          <w:szCs w:val="24"/>
          <w:lang w:val="en-PH"/>
        </w:rPr>
      </w:pPr>
      <w:r w:rsidRPr="00CB47AF">
        <w:rPr>
          <w:rFonts w:cs="Times New Roman"/>
          <w:szCs w:val="24"/>
          <w:lang w:val="en-PH"/>
        </w:rPr>
        <w:t>Accuracy of moral documentation</w:t>
      </w:r>
    </w:p>
    <w:p w14:paraId="2563DA8E" w14:textId="77777777" w:rsidR="00CB47AF" w:rsidRPr="00CB47AF" w:rsidRDefault="00CB47AF" w:rsidP="00CB47AF">
      <w:pPr>
        <w:rPr>
          <w:rFonts w:cs="Times New Roman"/>
          <w:szCs w:val="24"/>
          <w:lang w:val="en-PH"/>
        </w:rPr>
      </w:pPr>
      <w:r w:rsidRPr="00CB47AF">
        <w:rPr>
          <w:rFonts w:cs="Times New Roman"/>
          <w:szCs w:val="24"/>
          <w:lang w:val="en-PH"/>
        </w:rPr>
        <w:t>The dashboard automatically computes the MRI score per:</w:t>
      </w:r>
    </w:p>
    <w:p w14:paraId="02C43CF3" w14:textId="77777777" w:rsidR="00CB47AF" w:rsidRPr="00CB47AF" w:rsidRDefault="00CB47AF" w:rsidP="00CB47AF">
      <w:pPr>
        <w:numPr>
          <w:ilvl w:val="0"/>
          <w:numId w:val="1080"/>
        </w:numPr>
        <w:rPr>
          <w:rFonts w:cs="Times New Roman"/>
          <w:szCs w:val="24"/>
          <w:lang w:val="en-PH"/>
        </w:rPr>
      </w:pPr>
      <w:r w:rsidRPr="00CB47AF">
        <w:rPr>
          <w:rFonts w:cs="Times New Roman"/>
          <w:szCs w:val="24"/>
          <w:lang w:val="en-PH"/>
        </w:rPr>
        <w:t>Officer</w:t>
      </w:r>
    </w:p>
    <w:p w14:paraId="3D62F511" w14:textId="77777777" w:rsidR="00CB47AF" w:rsidRPr="00CB47AF" w:rsidRDefault="00CB47AF" w:rsidP="00CB47AF">
      <w:pPr>
        <w:numPr>
          <w:ilvl w:val="0"/>
          <w:numId w:val="1080"/>
        </w:numPr>
        <w:rPr>
          <w:rFonts w:cs="Times New Roman"/>
          <w:szCs w:val="24"/>
          <w:lang w:val="en-PH"/>
        </w:rPr>
      </w:pPr>
      <w:r w:rsidRPr="00CB47AF">
        <w:rPr>
          <w:rFonts w:cs="Times New Roman"/>
          <w:szCs w:val="24"/>
          <w:lang w:val="en-PH"/>
        </w:rPr>
        <w:t>Batch</w:t>
      </w:r>
    </w:p>
    <w:p w14:paraId="18606F43" w14:textId="77777777" w:rsidR="00CB47AF" w:rsidRPr="00CB47AF" w:rsidRDefault="00CB47AF" w:rsidP="00CB47AF">
      <w:pPr>
        <w:numPr>
          <w:ilvl w:val="0"/>
          <w:numId w:val="1080"/>
        </w:numPr>
        <w:rPr>
          <w:rFonts w:cs="Times New Roman"/>
          <w:szCs w:val="24"/>
          <w:lang w:val="en-PH"/>
        </w:rPr>
      </w:pPr>
      <w:r w:rsidRPr="00CB47AF">
        <w:rPr>
          <w:rFonts w:cs="Times New Roman"/>
          <w:szCs w:val="24"/>
          <w:lang w:val="en-PH"/>
        </w:rPr>
        <w:t>Barangay</w:t>
      </w:r>
    </w:p>
    <w:p w14:paraId="46991EE7" w14:textId="77777777" w:rsidR="00CB47AF" w:rsidRPr="00CB47AF" w:rsidRDefault="00CB47AF" w:rsidP="00CB47AF">
      <w:pPr>
        <w:numPr>
          <w:ilvl w:val="0"/>
          <w:numId w:val="1080"/>
        </w:numPr>
        <w:rPr>
          <w:rFonts w:cs="Times New Roman"/>
          <w:szCs w:val="24"/>
          <w:lang w:val="en-PH"/>
        </w:rPr>
      </w:pPr>
      <w:r w:rsidRPr="00CB47AF">
        <w:rPr>
          <w:rFonts w:cs="Times New Roman"/>
          <w:szCs w:val="24"/>
          <w:lang w:val="en-PH"/>
        </w:rPr>
        <w:t>Municipality</w:t>
      </w:r>
    </w:p>
    <w:p w14:paraId="7B435B48" w14:textId="77777777" w:rsidR="00CB47AF" w:rsidRPr="00CB47AF" w:rsidRDefault="00CB47AF" w:rsidP="00CB47AF">
      <w:pPr>
        <w:rPr>
          <w:rFonts w:cs="Times New Roman"/>
          <w:szCs w:val="24"/>
          <w:lang w:val="en-PH"/>
        </w:rPr>
      </w:pPr>
      <w:r w:rsidRPr="00CB47AF">
        <w:rPr>
          <w:rFonts w:cs="Times New Roman"/>
          <w:szCs w:val="24"/>
          <w:lang w:val="en-PH"/>
        </w:rPr>
        <w:t xml:space="preserve">A barangay must surpass the </w:t>
      </w:r>
      <w:r w:rsidRPr="00CB47AF">
        <w:rPr>
          <w:rFonts w:cs="Times New Roman"/>
          <w:b/>
          <w:bCs/>
          <w:szCs w:val="24"/>
          <w:lang w:val="en-PH"/>
        </w:rPr>
        <w:t>MRI Threshold Score</w:t>
      </w:r>
      <w:r w:rsidRPr="00CB47AF">
        <w:rPr>
          <w:rFonts w:cs="Times New Roman"/>
          <w:szCs w:val="24"/>
          <w:lang w:val="en-PH"/>
        </w:rPr>
        <w:t xml:space="preserve"> to qualify for Tier 1 clearance.</w:t>
      </w:r>
    </w:p>
    <w:p w14:paraId="6211D16A" w14:textId="77777777" w:rsidR="00CB47AF" w:rsidRPr="00CB47AF" w:rsidRDefault="00CB47AF" w:rsidP="00CB47AF">
      <w:pPr>
        <w:rPr>
          <w:rFonts w:cs="Times New Roman"/>
          <w:szCs w:val="24"/>
          <w:lang w:val="en-PH"/>
        </w:rPr>
      </w:pPr>
      <w:r w:rsidRPr="00CB47AF">
        <w:rPr>
          <w:rFonts w:cs="Times New Roman"/>
          <w:szCs w:val="24"/>
          <w:lang w:val="en-PH"/>
        </w:rPr>
        <w:pict w14:anchorId="2A819CB4">
          <v:rect id="_x0000_i21471" style="width:0;height:1.5pt" o:hralign="center" o:hrstd="t" o:hr="t" fillcolor="#a0a0a0" stroked="f"/>
        </w:pict>
      </w:r>
    </w:p>
    <w:p w14:paraId="609BBDE0" w14:textId="77777777" w:rsidR="00CB47AF" w:rsidRPr="00CB47AF" w:rsidRDefault="00CB47AF" w:rsidP="00CB47AF">
      <w:pPr>
        <w:rPr>
          <w:rFonts w:cs="Times New Roman"/>
          <w:b/>
          <w:bCs/>
          <w:szCs w:val="24"/>
          <w:lang w:val="en-PH"/>
        </w:rPr>
      </w:pPr>
      <w:r w:rsidRPr="00CB47AF">
        <w:rPr>
          <w:rFonts w:cs="Times New Roman"/>
          <w:b/>
          <w:bCs/>
          <w:szCs w:val="24"/>
          <w:lang w:val="en-PH"/>
        </w:rPr>
        <w:t>3. Automated Dashboard Alerts for Validation Gaps</w:t>
      </w:r>
    </w:p>
    <w:p w14:paraId="51D02991" w14:textId="77777777" w:rsidR="00CB47AF" w:rsidRPr="00CB47AF" w:rsidRDefault="00CB47AF" w:rsidP="00CB47AF">
      <w:pPr>
        <w:rPr>
          <w:rFonts w:cs="Times New Roman"/>
          <w:szCs w:val="24"/>
          <w:lang w:val="en-PH"/>
        </w:rPr>
      </w:pPr>
      <w:r w:rsidRPr="00CB47AF">
        <w:rPr>
          <w:rFonts w:cs="Times New Roman"/>
          <w:szCs w:val="24"/>
          <w:lang w:val="en-PH"/>
        </w:rPr>
        <w:t xml:space="preserve">To prevent rollouts from advancing prematurely, the dashboard deploys </w:t>
      </w:r>
      <w:r w:rsidRPr="00CB47AF">
        <w:rPr>
          <w:rFonts w:cs="Times New Roman"/>
          <w:b/>
          <w:bCs/>
          <w:szCs w:val="24"/>
          <w:lang w:val="en-PH"/>
        </w:rPr>
        <w:t>automated alerts</w:t>
      </w:r>
      <w:r w:rsidRPr="00CB47AF">
        <w:rPr>
          <w:rFonts w:cs="Times New Roman"/>
          <w:szCs w:val="24"/>
          <w:lang w:val="en-PH"/>
        </w:rPr>
        <w:t xml:space="preserve"> that detect and report issues requiring attention.</w:t>
      </w:r>
    </w:p>
    <w:p w14:paraId="39D78ECC" w14:textId="77777777" w:rsidR="00CB47AF" w:rsidRPr="00CB47AF" w:rsidRDefault="00CB47AF" w:rsidP="00CB47AF">
      <w:pPr>
        <w:rPr>
          <w:rFonts w:cs="Times New Roman"/>
          <w:szCs w:val="24"/>
          <w:lang w:val="en-PH"/>
        </w:rPr>
      </w:pPr>
      <w:r w:rsidRPr="00CB47AF">
        <w:rPr>
          <w:rFonts w:cs="Times New Roman"/>
          <w:szCs w:val="24"/>
          <w:lang w:val="en-PH"/>
        </w:rPr>
        <w:pict w14:anchorId="49656142">
          <v:rect id="_x0000_i21472" style="width:0;height:1.5pt" o:hralign="center" o:hrstd="t" o:hr="t" fillcolor="#a0a0a0" stroked="f"/>
        </w:pict>
      </w:r>
    </w:p>
    <w:p w14:paraId="1D8DE9E6" w14:textId="77777777" w:rsidR="00CB47AF" w:rsidRPr="00CB47AF" w:rsidRDefault="00CB47AF" w:rsidP="00CB47AF">
      <w:pPr>
        <w:rPr>
          <w:rFonts w:cs="Times New Roman"/>
          <w:b/>
          <w:bCs/>
          <w:szCs w:val="24"/>
          <w:lang w:val="en-PH"/>
        </w:rPr>
      </w:pPr>
      <w:r w:rsidRPr="00CB47AF">
        <w:rPr>
          <w:rFonts w:cs="Times New Roman"/>
          <w:b/>
          <w:bCs/>
          <w:szCs w:val="24"/>
          <w:lang w:val="en-PH"/>
        </w:rPr>
        <w:lastRenderedPageBreak/>
        <w:t>3.1 – Incomplete Validation Alerts</w:t>
      </w:r>
    </w:p>
    <w:p w14:paraId="6852E276" w14:textId="77777777" w:rsidR="00CB47AF" w:rsidRPr="00CB47AF" w:rsidRDefault="00CB47AF" w:rsidP="00CB47AF">
      <w:pPr>
        <w:rPr>
          <w:rFonts w:cs="Times New Roman"/>
          <w:szCs w:val="24"/>
          <w:lang w:val="en-PH"/>
        </w:rPr>
      </w:pPr>
      <w:r w:rsidRPr="00CB47AF">
        <w:rPr>
          <w:rFonts w:cs="Times New Roman"/>
          <w:szCs w:val="24"/>
          <w:lang w:val="en-PH"/>
        </w:rPr>
        <w:t>Triggered when:</w:t>
      </w:r>
    </w:p>
    <w:p w14:paraId="4EC6B4C3" w14:textId="77777777" w:rsidR="00CB47AF" w:rsidRPr="00CB47AF" w:rsidRDefault="00CB47AF" w:rsidP="00CB47AF">
      <w:pPr>
        <w:numPr>
          <w:ilvl w:val="0"/>
          <w:numId w:val="1081"/>
        </w:numPr>
        <w:rPr>
          <w:rFonts w:cs="Times New Roman"/>
          <w:szCs w:val="24"/>
          <w:lang w:val="en-PH"/>
        </w:rPr>
      </w:pPr>
      <w:r w:rsidRPr="00CB47AF">
        <w:rPr>
          <w:rFonts w:cs="Times New Roman"/>
          <w:szCs w:val="24"/>
          <w:lang w:val="en-PH"/>
        </w:rPr>
        <w:t>Attendance verification missing</w:t>
      </w:r>
    </w:p>
    <w:p w14:paraId="38118C42" w14:textId="77777777" w:rsidR="00CB47AF" w:rsidRPr="00CB47AF" w:rsidRDefault="00CB47AF" w:rsidP="00CB47AF">
      <w:pPr>
        <w:numPr>
          <w:ilvl w:val="0"/>
          <w:numId w:val="1081"/>
        </w:numPr>
        <w:rPr>
          <w:rFonts w:cs="Times New Roman"/>
          <w:szCs w:val="24"/>
          <w:lang w:val="en-PH"/>
        </w:rPr>
      </w:pPr>
      <w:r w:rsidRPr="00CB47AF">
        <w:rPr>
          <w:rFonts w:cs="Times New Roman"/>
          <w:szCs w:val="24"/>
          <w:lang w:val="en-PH"/>
        </w:rPr>
        <w:t>BVFA induction not yet approved</w:t>
      </w:r>
    </w:p>
    <w:p w14:paraId="143E9DA4" w14:textId="77777777" w:rsidR="00CB47AF" w:rsidRPr="00CB47AF" w:rsidRDefault="00CB47AF" w:rsidP="00CB47AF">
      <w:pPr>
        <w:numPr>
          <w:ilvl w:val="0"/>
          <w:numId w:val="1081"/>
        </w:numPr>
        <w:rPr>
          <w:rFonts w:cs="Times New Roman"/>
          <w:szCs w:val="24"/>
          <w:lang w:val="en-PH"/>
        </w:rPr>
      </w:pPr>
      <w:r w:rsidRPr="00CB47AF">
        <w:rPr>
          <w:rFonts w:cs="Times New Roman"/>
          <w:szCs w:val="24"/>
          <w:lang w:val="en-PH"/>
        </w:rPr>
        <w:t>MVFA endorsement pending</w:t>
      </w:r>
    </w:p>
    <w:p w14:paraId="41325201" w14:textId="77777777" w:rsidR="00CB47AF" w:rsidRPr="00CB47AF" w:rsidRDefault="00CB47AF" w:rsidP="00CB47AF">
      <w:pPr>
        <w:numPr>
          <w:ilvl w:val="0"/>
          <w:numId w:val="1081"/>
        </w:numPr>
        <w:rPr>
          <w:rFonts w:cs="Times New Roman"/>
          <w:szCs w:val="24"/>
          <w:lang w:val="en-PH"/>
        </w:rPr>
      </w:pPr>
      <w:r w:rsidRPr="00CB47AF">
        <w:rPr>
          <w:rFonts w:cs="Times New Roman"/>
          <w:szCs w:val="24"/>
          <w:lang w:val="en-PH"/>
        </w:rPr>
        <w:t>PMGC resolution not uploaded</w:t>
      </w:r>
    </w:p>
    <w:p w14:paraId="4280B765" w14:textId="77777777" w:rsidR="00CB47AF" w:rsidRPr="00CB47AF" w:rsidRDefault="00CB47AF" w:rsidP="00CB47AF">
      <w:pPr>
        <w:numPr>
          <w:ilvl w:val="0"/>
          <w:numId w:val="1081"/>
        </w:numPr>
        <w:rPr>
          <w:rFonts w:cs="Times New Roman"/>
          <w:szCs w:val="24"/>
          <w:lang w:val="en-PH"/>
        </w:rPr>
      </w:pPr>
      <w:r w:rsidRPr="00CB47AF">
        <w:rPr>
          <w:rFonts w:cs="Times New Roman"/>
          <w:szCs w:val="24"/>
          <w:lang w:val="en-PH"/>
        </w:rPr>
        <w:t>Simulation results incomplete</w:t>
      </w:r>
    </w:p>
    <w:p w14:paraId="5F087F06" w14:textId="77777777" w:rsidR="00CB47AF" w:rsidRPr="00CB47AF" w:rsidRDefault="00CB47AF" w:rsidP="00CB47AF">
      <w:pPr>
        <w:rPr>
          <w:rFonts w:cs="Times New Roman"/>
          <w:szCs w:val="24"/>
          <w:lang w:val="en-PH"/>
        </w:rPr>
      </w:pPr>
      <w:r w:rsidRPr="00CB47AF">
        <w:rPr>
          <w:rFonts w:cs="Times New Roman"/>
          <w:szCs w:val="24"/>
          <w:lang w:val="en-PH"/>
        </w:rPr>
        <w:t xml:space="preserve">Status displays as </w:t>
      </w:r>
      <w:r w:rsidRPr="00CB47AF">
        <w:rPr>
          <w:rFonts w:cs="Times New Roman"/>
          <w:b/>
          <w:bCs/>
          <w:szCs w:val="24"/>
          <w:lang w:val="en-PH"/>
        </w:rPr>
        <w:t>“Validation Incomplete – Action Required”</w:t>
      </w:r>
      <w:r w:rsidRPr="00CB47AF">
        <w:rPr>
          <w:rFonts w:cs="Times New Roman"/>
          <w:szCs w:val="24"/>
          <w:lang w:val="en-PH"/>
        </w:rPr>
        <w:t>.</w:t>
      </w:r>
    </w:p>
    <w:p w14:paraId="63FDE125" w14:textId="77777777" w:rsidR="00CB47AF" w:rsidRPr="00CB47AF" w:rsidRDefault="00CB47AF" w:rsidP="00CB47AF">
      <w:pPr>
        <w:rPr>
          <w:rFonts w:cs="Times New Roman"/>
          <w:szCs w:val="24"/>
          <w:lang w:val="en-PH"/>
        </w:rPr>
      </w:pPr>
      <w:r w:rsidRPr="00CB47AF">
        <w:rPr>
          <w:rFonts w:cs="Times New Roman"/>
          <w:szCs w:val="24"/>
          <w:lang w:val="en-PH"/>
        </w:rPr>
        <w:pict w14:anchorId="5150FFD6">
          <v:rect id="_x0000_i21473" style="width:0;height:1.5pt" o:hralign="center" o:hrstd="t" o:hr="t" fillcolor="#a0a0a0" stroked="f"/>
        </w:pict>
      </w:r>
    </w:p>
    <w:p w14:paraId="1DB32BB9" w14:textId="77777777" w:rsidR="00CB47AF" w:rsidRPr="00CB47AF" w:rsidRDefault="00CB47AF" w:rsidP="00CB47AF">
      <w:pPr>
        <w:rPr>
          <w:rFonts w:cs="Times New Roman"/>
          <w:b/>
          <w:bCs/>
          <w:szCs w:val="24"/>
          <w:lang w:val="en-PH"/>
        </w:rPr>
      </w:pPr>
      <w:r w:rsidRPr="00CB47AF">
        <w:rPr>
          <w:rFonts w:cs="Times New Roman"/>
          <w:b/>
          <w:bCs/>
          <w:szCs w:val="24"/>
          <w:lang w:val="en-PH"/>
        </w:rPr>
        <w:t>3.2 – Delayed Reporting Alerts</w:t>
      </w:r>
    </w:p>
    <w:p w14:paraId="7DA12588" w14:textId="77777777" w:rsidR="00CB47AF" w:rsidRPr="00CB47AF" w:rsidRDefault="00CB47AF" w:rsidP="00CB47AF">
      <w:pPr>
        <w:rPr>
          <w:rFonts w:cs="Times New Roman"/>
          <w:szCs w:val="24"/>
          <w:lang w:val="en-PH"/>
        </w:rPr>
      </w:pPr>
      <w:r w:rsidRPr="00CB47AF">
        <w:rPr>
          <w:rFonts w:cs="Times New Roman"/>
          <w:szCs w:val="24"/>
          <w:lang w:val="en-PH"/>
        </w:rPr>
        <w:t>Triggered when:</w:t>
      </w:r>
    </w:p>
    <w:p w14:paraId="2A29BDA1" w14:textId="77777777" w:rsidR="00CB47AF" w:rsidRPr="00CB47AF" w:rsidRDefault="00CB47AF" w:rsidP="00CB47AF">
      <w:pPr>
        <w:numPr>
          <w:ilvl w:val="0"/>
          <w:numId w:val="1082"/>
        </w:numPr>
        <w:rPr>
          <w:rFonts w:cs="Times New Roman"/>
          <w:szCs w:val="24"/>
          <w:lang w:val="en-PH"/>
        </w:rPr>
      </w:pPr>
      <w:r w:rsidRPr="00CB47AF">
        <w:rPr>
          <w:rFonts w:cs="Times New Roman"/>
          <w:szCs w:val="24"/>
          <w:lang w:val="en-PH"/>
        </w:rPr>
        <w:t>Barangay nodes fail to update for 48–72 hours</w:t>
      </w:r>
    </w:p>
    <w:p w14:paraId="1E5CA0A2" w14:textId="77777777" w:rsidR="00CB47AF" w:rsidRPr="00CB47AF" w:rsidRDefault="00CB47AF" w:rsidP="00CB47AF">
      <w:pPr>
        <w:numPr>
          <w:ilvl w:val="0"/>
          <w:numId w:val="1082"/>
        </w:numPr>
        <w:rPr>
          <w:rFonts w:cs="Times New Roman"/>
          <w:szCs w:val="24"/>
          <w:lang w:val="en-PH"/>
        </w:rPr>
      </w:pPr>
      <w:r w:rsidRPr="00CB47AF">
        <w:rPr>
          <w:rFonts w:cs="Times New Roman"/>
          <w:szCs w:val="24"/>
          <w:lang w:val="en-PH"/>
        </w:rPr>
        <w:t>Municipal nodes show incomplete batch records</w:t>
      </w:r>
    </w:p>
    <w:p w14:paraId="628B23D7" w14:textId="77777777" w:rsidR="00CB47AF" w:rsidRPr="00CB47AF" w:rsidRDefault="00CB47AF" w:rsidP="00CB47AF">
      <w:pPr>
        <w:numPr>
          <w:ilvl w:val="0"/>
          <w:numId w:val="1082"/>
        </w:numPr>
        <w:rPr>
          <w:rFonts w:cs="Times New Roman"/>
          <w:szCs w:val="24"/>
          <w:lang w:val="en-PH"/>
        </w:rPr>
      </w:pPr>
      <w:r w:rsidRPr="00CB47AF">
        <w:rPr>
          <w:rFonts w:cs="Times New Roman"/>
          <w:szCs w:val="24"/>
          <w:lang w:val="en-PH"/>
        </w:rPr>
        <w:t>PMGC oversight actions are overdue</w:t>
      </w:r>
    </w:p>
    <w:p w14:paraId="0EEAE9C4" w14:textId="77777777" w:rsidR="00CB47AF" w:rsidRPr="00CB47AF" w:rsidRDefault="00CB47AF" w:rsidP="00CB47AF">
      <w:pPr>
        <w:rPr>
          <w:rFonts w:cs="Times New Roman"/>
          <w:szCs w:val="24"/>
          <w:lang w:val="en-PH"/>
        </w:rPr>
      </w:pPr>
      <w:r w:rsidRPr="00CB47AF">
        <w:rPr>
          <w:rFonts w:cs="Times New Roman"/>
          <w:szCs w:val="24"/>
          <w:lang w:val="en-PH"/>
        </w:rPr>
        <w:t>These delays freeze progression to Tier 1 until resolved.</w:t>
      </w:r>
    </w:p>
    <w:p w14:paraId="6516C4F0" w14:textId="77777777" w:rsidR="00CB47AF" w:rsidRPr="00CB47AF" w:rsidRDefault="00CB47AF" w:rsidP="00CB47AF">
      <w:pPr>
        <w:rPr>
          <w:rFonts w:cs="Times New Roman"/>
          <w:szCs w:val="24"/>
          <w:lang w:val="en-PH"/>
        </w:rPr>
      </w:pPr>
      <w:r w:rsidRPr="00CB47AF">
        <w:rPr>
          <w:rFonts w:cs="Times New Roman"/>
          <w:szCs w:val="24"/>
          <w:lang w:val="en-PH"/>
        </w:rPr>
        <w:pict w14:anchorId="2B738CEF">
          <v:rect id="_x0000_i21474" style="width:0;height:1.5pt" o:hralign="center" o:hrstd="t" o:hr="t" fillcolor="#a0a0a0" stroked="f"/>
        </w:pict>
      </w:r>
    </w:p>
    <w:p w14:paraId="358E28FE" w14:textId="77777777" w:rsidR="00CB47AF" w:rsidRPr="00CB47AF" w:rsidRDefault="00CB47AF" w:rsidP="00CB47AF">
      <w:pPr>
        <w:rPr>
          <w:rFonts w:cs="Times New Roman"/>
          <w:b/>
          <w:bCs/>
          <w:szCs w:val="24"/>
          <w:lang w:val="en-PH"/>
        </w:rPr>
      </w:pPr>
      <w:r w:rsidRPr="00CB47AF">
        <w:rPr>
          <w:rFonts w:cs="Times New Roman"/>
          <w:b/>
          <w:bCs/>
          <w:szCs w:val="24"/>
          <w:lang w:val="en-PH"/>
        </w:rPr>
        <w:t>3.3 – Data Anomaly Alerts</w:t>
      </w:r>
    </w:p>
    <w:p w14:paraId="29C77124" w14:textId="77777777" w:rsidR="00CB47AF" w:rsidRPr="00CB47AF" w:rsidRDefault="00CB47AF" w:rsidP="00CB47AF">
      <w:pPr>
        <w:rPr>
          <w:rFonts w:cs="Times New Roman"/>
          <w:szCs w:val="24"/>
          <w:lang w:val="en-PH"/>
        </w:rPr>
      </w:pPr>
      <w:r w:rsidRPr="00CB47AF">
        <w:rPr>
          <w:rFonts w:cs="Times New Roman"/>
          <w:szCs w:val="24"/>
          <w:lang w:val="en-PH"/>
        </w:rPr>
        <w:t>Triggered by:</w:t>
      </w:r>
    </w:p>
    <w:p w14:paraId="634C35E3" w14:textId="77777777" w:rsidR="00CB47AF" w:rsidRPr="00CB47AF" w:rsidRDefault="00CB47AF" w:rsidP="00CB47AF">
      <w:pPr>
        <w:numPr>
          <w:ilvl w:val="0"/>
          <w:numId w:val="1083"/>
        </w:numPr>
        <w:rPr>
          <w:rFonts w:cs="Times New Roman"/>
          <w:szCs w:val="24"/>
          <w:lang w:val="en-PH"/>
        </w:rPr>
      </w:pPr>
      <w:r w:rsidRPr="00CB47AF">
        <w:rPr>
          <w:rFonts w:cs="Times New Roman"/>
          <w:szCs w:val="24"/>
          <w:lang w:val="en-PH"/>
        </w:rPr>
        <w:t>Duplicate participants</w:t>
      </w:r>
    </w:p>
    <w:p w14:paraId="7DBC2E10" w14:textId="77777777" w:rsidR="00CB47AF" w:rsidRPr="00CB47AF" w:rsidRDefault="00CB47AF" w:rsidP="00CB47AF">
      <w:pPr>
        <w:numPr>
          <w:ilvl w:val="0"/>
          <w:numId w:val="1083"/>
        </w:numPr>
        <w:rPr>
          <w:rFonts w:cs="Times New Roman"/>
          <w:szCs w:val="24"/>
          <w:lang w:val="en-PH"/>
        </w:rPr>
      </w:pPr>
      <w:r w:rsidRPr="00CB47AF">
        <w:rPr>
          <w:rFonts w:cs="Times New Roman"/>
          <w:szCs w:val="24"/>
          <w:lang w:val="en-PH"/>
        </w:rPr>
        <w:t>Outlier engagement patterns</w:t>
      </w:r>
    </w:p>
    <w:p w14:paraId="37400B88" w14:textId="77777777" w:rsidR="00CB47AF" w:rsidRPr="00CB47AF" w:rsidRDefault="00CB47AF" w:rsidP="00CB47AF">
      <w:pPr>
        <w:numPr>
          <w:ilvl w:val="0"/>
          <w:numId w:val="1083"/>
        </w:numPr>
        <w:rPr>
          <w:rFonts w:cs="Times New Roman"/>
          <w:szCs w:val="24"/>
          <w:lang w:val="en-PH"/>
        </w:rPr>
      </w:pPr>
      <w:r w:rsidRPr="00CB47AF">
        <w:rPr>
          <w:rFonts w:cs="Times New Roman"/>
          <w:szCs w:val="24"/>
          <w:lang w:val="en-PH"/>
        </w:rPr>
        <w:t>Unusual timestamp sequences</w:t>
      </w:r>
    </w:p>
    <w:p w14:paraId="2F0733A7" w14:textId="77777777" w:rsidR="00CB47AF" w:rsidRPr="00CB47AF" w:rsidRDefault="00CB47AF" w:rsidP="00CB47AF">
      <w:pPr>
        <w:numPr>
          <w:ilvl w:val="0"/>
          <w:numId w:val="1083"/>
        </w:numPr>
        <w:rPr>
          <w:rFonts w:cs="Times New Roman"/>
          <w:szCs w:val="24"/>
          <w:lang w:val="en-PH"/>
        </w:rPr>
      </w:pPr>
      <w:r w:rsidRPr="00CB47AF">
        <w:rPr>
          <w:rFonts w:cs="Times New Roman"/>
          <w:szCs w:val="24"/>
          <w:lang w:val="en-PH"/>
        </w:rPr>
        <w:t>Discrepancies between officer reports and actual logs</w:t>
      </w:r>
    </w:p>
    <w:p w14:paraId="42555FF0" w14:textId="77777777" w:rsidR="00CB47AF" w:rsidRPr="00CB47AF" w:rsidRDefault="00CB47AF" w:rsidP="00CB47AF">
      <w:pPr>
        <w:numPr>
          <w:ilvl w:val="0"/>
          <w:numId w:val="1083"/>
        </w:numPr>
        <w:rPr>
          <w:rFonts w:cs="Times New Roman"/>
          <w:szCs w:val="24"/>
          <w:lang w:val="en-PH"/>
        </w:rPr>
      </w:pPr>
      <w:r w:rsidRPr="00CB47AF">
        <w:rPr>
          <w:rFonts w:cs="Times New Roman"/>
          <w:szCs w:val="24"/>
          <w:lang w:val="en-PH"/>
        </w:rPr>
        <w:t>Missing demographic or baseline fields</w:t>
      </w:r>
    </w:p>
    <w:p w14:paraId="604E64F5" w14:textId="77777777" w:rsidR="00CB47AF" w:rsidRPr="00CB47AF" w:rsidRDefault="00CB47AF" w:rsidP="00CB47AF">
      <w:pPr>
        <w:rPr>
          <w:rFonts w:cs="Times New Roman"/>
          <w:szCs w:val="24"/>
          <w:lang w:val="en-PH"/>
        </w:rPr>
      </w:pPr>
      <w:r w:rsidRPr="00CB47AF">
        <w:rPr>
          <w:rFonts w:cs="Times New Roman"/>
          <w:szCs w:val="24"/>
          <w:lang w:val="en-PH"/>
        </w:rPr>
        <w:t>Anomaly alerts require municipal review before activation can continue.</w:t>
      </w:r>
    </w:p>
    <w:p w14:paraId="3A8404FD" w14:textId="77777777" w:rsidR="00CB47AF" w:rsidRPr="00CB47AF" w:rsidRDefault="00CB47AF" w:rsidP="00CB47AF">
      <w:pPr>
        <w:rPr>
          <w:rFonts w:cs="Times New Roman"/>
          <w:szCs w:val="24"/>
          <w:lang w:val="en-PH"/>
        </w:rPr>
      </w:pPr>
      <w:r w:rsidRPr="00CB47AF">
        <w:rPr>
          <w:rFonts w:cs="Times New Roman"/>
          <w:szCs w:val="24"/>
          <w:lang w:val="en-PH"/>
        </w:rPr>
        <w:pict w14:anchorId="0AF27EA6">
          <v:rect id="_x0000_i21475" style="width:0;height:1.5pt" o:hralign="center" o:hrstd="t" o:hr="t" fillcolor="#a0a0a0" stroked="f"/>
        </w:pict>
      </w:r>
    </w:p>
    <w:p w14:paraId="75C02CA8" w14:textId="77777777" w:rsidR="00CB47AF" w:rsidRPr="00CB47AF" w:rsidRDefault="00CB47AF" w:rsidP="00CB47AF">
      <w:pPr>
        <w:rPr>
          <w:rFonts w:cs="Times New Roman"/>
          <w:b/>
          <w:bCs/>
          <w:szCs w:val="24"/>
          <w:lang w:val="en-PH"/>
        </w:rPr>
      </w:pPr>
      <w:r w:rsidRPr="00CB47AF">
        <w:rPr>
          <w:rFonts w:cs="Times New Roman"/>
          <w:b/>
          <w:bCs/>
          <w:szCs w:val="24"/>
          <w:lang w:val="en-PH"/>
        </w:rPr>
        <w:t>3.4 – Role Misalignment Alerts</w:t>
      </w:r>
    </w:p>
    <w:p w14:paraId="687E258F" w14:textId="77777777" w:rsidR="00CB47AF" w:rsidRPr="00CB47AF" w:rsidRDefault="00CB47AF" w:rsidP="00CB47AF">
      <w:pPr>
        <w:rPr>
          <w:rFonts w:cs="Times New Roman"/>
          <w:szCs w:val="24"/>
          <w:lang w:val="en-PH"/>
        </w:rPr>
      </w:pPr>
      <w:r w:rsidRPr="00CB47AF">
        <w:rPr>
          <w:rFonts w:cs="Times New Roman"/>
          <w:szCs w:val="24"/>
          <w:lang w:val="en-PH"/>
        </w:rPr>
        <w:t>Triggered when:</w:t>
      </w:r>
    </w:p>
    <w:p w14:paraId="4A73DAF5" w14:textId="77777777" w:rsidR="00CB47AF" w:rsidRPr="00CB47AF" w:rsidRDefault="00CB47AF" w:rsidP="00CB47AF">
      <w:pPr>
        <w:numPr>
          <w:ilvl w:val="0"/>
          <w:numId w:val="1084"/>
        </w:numPr>
        <w:rPr>
          <w:rFonts w:cs="Times New Roman"/>
          <w:szCs w:val="24"/>
          <w:lang w:val="en-PH"/>
        </w:rPr>
      </w:pPr>
      <w:r w:rsidRPr="00CB47AF">
        <w:rPr>
          <w:rFonts w:cs="Times New Roman"/>
          <w:szCs w:val="24"/>
          <w:lang w:val="en-PH"/>
        </w:rPr>
        <w:lastRenderedPageBreak/>
        <w:t>Officers not assigned to correct leg (Moral vs. Community Services)</w:t>
      </w:r>
    </w:p>
    <w:p w14:paraId="59A3B415" w14:textId="77777777" w:rsidR="00CB47AF" w:rsidRPr="00CB47AF" w:rsidRDefault="00CB47AF" w:rsidP="00CB47AF">
      <w:pPr>
        <w:numPr>
          <w:ilvl w:val="0"/>
          <w:numId w:val="1084"/>
        </w:numPr>
        <w:rPr>
          <w:rFonts w:cs="Times New Roman"/>
          <w:szCs w:val="24"/>
          <w:lang w:val="en-PH"/>
        </w:rPr>
      </w:pPr>
      <w:r w:rsidRPr="00CB47AF">
        <w:rPr>
          <w:rFonts w:cs="Times New Roman"/>
          <w:szCs w:val="24"/>
          <w:lang w:val="en-PH"/>
        </w:rPr>
        <w:t>BVFA structure incomplete</w:t>
      </w:r>
    </w:p>
    <w:p w14:paraId="7840639D" w14:textId="77777777" w:rsidR="00CB47AF" w:rsidRPr="00CB47AF" w:rsidRDefault="00CB47AF" w:rsidP="00CB47AF">
      <w:pPr>
        <w:numPr>
          <w:ilvl w:val="0"/>
          <w:numId w:val="1084"/>
        </w:numPr>
        <w:rPr>
          <w:rFonts w:cs="Times New Roman"/>
          <w:szCs w:val="24"/>
          <w:lang w:val="en-PH"/>
        </w:rPr>
      </w:pPr>
      <w:r w:rsidRPr="00CB47AF">
        <w:rPr>
          <w:rFonts w:cs="Times New Roman"/>
          <w:szCs w:val="24"/>
          <w:lang w:val="en-PH"/>
        </w:rPr>
        <w:t>MVFA assignments missing</w:t>
      </w:r>
    </w:p>
    <w:p w14:paraId="593A8401" w14:textId="77777777" w:rsidR="00CB47AF" w:rsidRPr="00CB47AF" w:rsidRDefault="00CB47AF" w:rsidP="00CB47AF">
      <w:pPr>
        <w:numPr>
          <w:ilvl w:val="0"/>
          <w:numId w:val="1084"/>
        </w:numPr>
        <w:rPr>
          <w:rFonts w:cs="Times New Roman"/>
          <w:szCs w:val="24"/>
          <w:lang w:val="en-PH"/>
        </w:rPr>
      </w:pPr>
      <w:r w:rsidRPr="00CB47AF">
        <w:rPr>
          <w:rFonts w:cs="Times New Roman"/>
          <w:szCs w:val="24"/>
          <w:lang w:val="en-PH"/>
        </w:rPr>
        <w:t>Municipal oversight team not linked to barangay</w:t>
      </w:r>
    </w:p>
    <w:p w14:paraId="34E711E0" w14:textId="77777777" w:rsidR="00CB47AF" w:rsidRPr="00CB47AF" w:rsidRDefault="00CB47AF" w:rsidP="00CB47AF">
      <w:pPr>
        <w:rPr>
          <w:rFonts w:cs="Times New Roman"/>
          <w:szCs w:val="24"/>
          <w:lang w:val="en-PH"/>
        </w:rPr>
      </w:pPr>
      <w:r w:rsidRPr="00CB47AF">
        <w:rPr>
          <w:rFonts w:cs="Times New Roman"/>
          <w:szCs w:val="24"/>
          <w:lang w:val="en-PH"/>
        </w:rPr>
        <w:t>Tier 1 activation is blocked until proper officer-role mapping is completed.</w:t>
      </w:r>
    </w:p>
    <w:p w14:paraId="1FA58D5A" w14:textId="77777777" w:rsidR="00CB47AF" w:rsidRPr="00CB47AF" w:rsidRDefault="00CB47AF" w:rsidP="00CB47AF">
      <w:pPr>
        <w:rPr>
          <w:rFonts w:cs="Times New Roman"/>
          <w:szCs w:val="24"/>
          <w:lang w:val="en-PH"/>
        </w:rPr>
      </w:pPr>
      <w:r w:rsidRPr="00CB47AF">
        <w:rPr>
          <w:rFonts w:cs="Times New Roman"/>
          <w:szCs w:val="24"/>
          <w:lang w:val="en-PH"/>
        </w:rPr>
        <w:pict w14:anchorId="13F16745">
          <v:rect id="_x0000_i21476" style="width:0;height:1.5pt" o:hralign="center" o:hrstd="t" o:hr="t" fillcolor="#a0a0a0" stroked="f"/>
        </w:pict>
      </w:r>
    </w:p>
    <w:p w14:paraId="2D2C7A68" w14:textId="77777777" w:rsidR="00CB47AF" w:rsidRPr="00CB47AF" w:rsidRDefault="00CB47AF" w:rsidP="00CB47AF">
      <w:pPr>
        <w:rPr>
          <w:rFonts w:cs="Times New Roman"/>
          <w:b/>
          <w:bCs/>
          <w:szCs w:val="24"/>
          <w:lang w:val="en-PH"/>
        </w:rPr>
      </w:pPr>
      <w:r w:rsidRPr="00CB47AF">
        <w:rPr>
          <w:rFonts w:cs="Times New Roman"/>
          <w:b/>
          <w:bCs/>
          <w:szCs w:val="24"/>
          <w:lang w:val="en-PH"/>
        </w:rPr>
        <w:t>3.5 – MRI Threshold Alerts</w:t>
      </w:r>
    </w:p>
    <w:p w14:paraId="1E60B0EA" w14:textId="77777777" w:rsidR="00CB47AF" w:rsidRPr="00CB47AF" w:rsidRDefault="00CB47AF" w:rsidP="00CB47AF">
      <w:pPr>
        <w:rPr>
          <w:rFonts w:cs="Times New Roman"/>
          <w:szCs w:val="24"/>
          <w:lang w:val="en-PH"/>
        </w:rPr>
      </w:pPr>
      <w:r w:rsidRPr="00CB47AF">
        <w:rPr>
          <w:rFonts w:cs="Times New Roman"/>
          <w:szCs w:val="24"/>
          <w:lang w:val="en-PH"/>
        </w:rPr>
        <w:t>Triggered when MRI score is:</w:t>
      </w:r>
    </w:p>
    <w:p w14:paraId="7E6FBF45" w14:textId="77777777" w:rsidR="00CB47AF" w:rsidRPr="00CB47AF" w:rsidRDefault="00CB47AF" w:rsidP="00CB47AF">
      <w:pPr>
        <w:numPr>
          <w:ilvl w:val="0"/>
          <w:numId w:val="1085"/>
        </w:numPr>
        <w:rPr>
          <w:rFonts w:cs="Times New Roman"/>
          <w:szCs w:val="24"/>
          <w:lang w:val="en-PH"/>
        </w:rPr>
      </w:pPr>
      <w:r w:rsidRPr="00CB47AF">
        <w:rPr>
          <w:rFonts w:cs="Times New Roman"/>
          <w:szCs w:val="24"/>
          <w:lang w:val="en-PH"/>
        </w:rPr>
        <w:t>Below minimum threshold</w:t>
      </w:r>
    </w:p>
    <w:p w14:paraId="2009B819" w14:textId="77777777" w:rsidR="00CB47AF" w:rsidRPr="00CB47AF" w:rsidRDefault="00CB47AF" w:rsidP="00CB47AF">
      <w:pPr>
        <w:numPr>
          <w:ilvl w:val="0"/>
          <w:numId w:val="1085"/>
        </w:numPr>
        <w:rPr>
          <w:rFonts w:cs="Times New Roman"/>
          <w:szCs w:val="24"/>
          <w:lang w:val="en-PH"/>
        </w:rPr>
      </w:pPr>
      <w:r w:rsidRPr="00CB47AF">
        <w:rPr>
          <w:rFonts w:cs="Times New Roman"/>
          <w:szCs w:val="24"/>
          <w:lang w:val="en-PH"/>
        </w:rPr>
        <w:t>Not computed due to incomplete data</w:t>
      </w:r>
    </w:p>
    <w:p w14:paraId="2FE85EA4" w14:textId="77777777" w:rsidR="00CB47AF" w:rsidRPr="00CB47AF" w:rsidRDefault="00CB47AF" w:rsidP="00CB47AF">
      <w:pPr>
        <w:numPr>
          <w:ilvl w:val="0"/>
          <w:numId w:val="1085"/>
        </w:numPr>
        <w:rPr>
          <w:rFonts w:cs="Times New Roman"/>
          <w:szCs w:val="24"/>
          <w:lang w:val="en-PH"/>
        </w:rPr>
      </w:pPr>
      <w:r w:rsidRPr="00CB47AF">
        <w:rPr>
          <w:rFonts w:cs="Times New Roman"/>
          <w:szCs w:val="24"/>
          <w:lang w:val="en-PH"/>
        </w:rPr>
        <w:t>Showing moral regression trends</w:t>
      </w:r>
    </w:p>
    <w:p w14:paraId="00837EF7" w14:textId="77777777" w:rsidR="00CB47AF" w:rsidRPr="00CB47AF" w:rsidRDefault="00CB47AF" w:rsidP="00CB47AF">
      <w:pPr>
        <w:numPr>
          <w:ilvl w:val="0"/>
          <w:numId w:val="1085"/>
        </w:numPr>
        <w:rPr>
          <w:rFonts w:cs="Times New Roman"/>
          <w:szCs w:val="24"/>
          <w:lang w:val="en-PH"/>
        </w:rPr>
      </w:pPr>
      <w:r w:rsidRPr="00CB47AF">
        <w:rPr>
          <w:rFonts w:cs="Times New Roman"/>
          <w:szCs w:val="24"/>
          <w:lang w:val="en-PH"/>
        </w:rPr>
        <w:t>Missing reflection cycle data</w:t>
      </w:r>
    </w:p>
    <w:p w14:paraId="4FAA84D9" w14:textId="77777777" w:rsidR="00CB47AF" w:rsidRPr="00CB47AF" w:rsidRDefault="00CB47AF" w:rsidP="00CB47AF">
      <w:pPr>
        <w:rPr>
          <w:rFonts w:cs="Times New Roman"/>
          <w:szCs w:val="24"/>
          <w:lang w:val="en-PH"/>
        </w:rPr>
      </w:pPr>
      <w:r w:rsidRPr="00CB47AF">
        <w:rPr>
          <w:rFonts w:cs="Times New Roman"/>
          <w:szCs w:val="24"/>
          <w:lang w:val="en-PH"/>
        </w:rPr>
        <w:t xml:space="preserve">The barangay is placed on </w:t>
      </w:r>
      <w:r w:rsidRPr="00CB47AF">
        <w:rPr>
          <w:rFonts w:cs="Times New Roman"/>
          <w:b/>
          <w:bCs/>
          <w:szCs w:val="24"/>
          <w:lang w:val="en-PH"/>
        </w:rPr>
        <w:t>“Moral Reinforcement Required”</w:t>
      </w:r>
      <w:r w:rsidRPr="00CB47AF">
        <w:rPr>
          <w:rFonts w:cs="Times New Roman"/>
          <w:szCs w:val="24"/>
          <w:lang w:val="en-PH"/>
        </w:rPr>
        <w:t xml:space="preserve"> status.</w:t>
      </w:r>
    </w:p>
    <w:p w14:paraId="5BB75EBC" w14:textId="77777777" w:rsidR="00CB47AF" w:rsidRPr="00CB47AF" w:rsidRDefault="00CB47AF" w:rsidP="00CB47AF">
      <w:pPr>
        <w:rPr>
          <w:rFonts w:cs="Times New Roman"/>
          <w:szCs w:val="24"/>
          <w:lang w:val="en-PH"/>
        </w:rPr>
      </w:pPr>
      <w:r w:rsidRPr="00CB47AF">
        <w:rPr>
          <w:rFonts w:cs="Times New Roman"/>
          <w:szCs w:val="24"/>
          <w:lang w:val="en-PH"/>
        </w:rPr>
        <w:pict w14:anchorId="2F13880D">
          <v:rect id="_x0000_i21477" style="width:0;height:1.5pt" o:hralign="center" o:hrstd="t" o:hr="t" fillcolor="#a0a0a0" stroked="f"/>
        </w:pict>
      </w:r>
    </w:p>
    <w:p w14:paraId="24BA38CD" w14:textId="77777777" w:rsidR="00CB47AF" w:rsidRPr="00CB47AF" w:rsidRDefault="00CB47AF" w:rsidP="00CB47AF">
      <w:pPr>
        <w:rPr>
          <w:rFonts w:cs="Times New Roman"/>
          <w:b/>
          <w:bCs/>
          <w:szCs w:val="24"/>
          <w:lang w:val="en-PH"/>
        </w:rPr>
      </w:pPr>
      <w:r w:rsidRPr="00CB47AF">
        <w:rPr>
          <w:rFonts w:cs="Times New Roman"/>
          <w:b/>
          <w:bCs/>
          <w:szCs w:val="24"/>
          <w:lang w:val="en-PH"/>
        </w:rPr>
        <w:t>4. Dashboard Verification as the Gatekeeper of Tier 1</w:t>
      </w:r>
    </w:p>
    <w:p w14:paraId="1721D689" w14:textId="77777777" w:rsidR="00CB47AF" w:rsidRPr="00CB47AF" w:rsidRDefault="00CB47AF" w:rsidP="00CB47AF">
      <w:pPr>
        <w:rPr>
          <w:rFonts w:cs="Times New Roman"/>
          <w:szCs w:val="24"/>
          <w:lang w:val="en-PH"/>
        </w:rPr>
      </w:pPr>
      <w:r w:rsidRPr="00CB47AF">
        <w:rPr>
          <w:rFonts w:cs="Times New Roman"/>
          <w:szCs w:val="24"/>
          <w:lang w:val="en-PH"/>
        </w:rPr>
        <w:t>The dashboard enables:</w:t>
      </w:r>
    </w:p>
    <w:p w14:paraId="082FF2E1" w14:textId="77777777" w:rsidR="00CB47AF" w:rsidRPr="00CB47AF" w:rsidRDefault="00CB47AF" w:rsidP="00CB47AF">
      <w:pPr>
        <w:numPr>
          <w:ilvl w:val="0"/>
          <w:numId w:val="1086"/>
        </w:numPr>
        <w:rPr>
          <w:rFonts w:cs="Times New Roman"/>
          <w:szCs w:val="24"/>
          <w:lang w:val="en-PH"/>
        </w:rPr>
      </w:pPr>
      <w:r w:rsidRPr="00CB47AF">
        <w:rPr>
          <w:rFonts w:cs="Times New Roman"/>
          <w:b/>
          <w:bCs/>
          <w:szCs w:val="24"/>
          <w:lang w:val="en-PH"/>
        </w:rPr>
        <w:t>Objective verification</w:t>
      </w:r>
      <w:r w:rsidRPr="00CB47AF">
        <w:rPr>
          <w:rFonts w:cs="Times New Roman"/>
          <w:szCs w:val="24"/>
          <w:lang w:val="en-PH"/>
        </w:rPr>
        <w:t xml:space="preserve"> instead of subjective claims</w:t>
      </w:r>
    </w:p>
    <w:p w14:paraId="3285628D" w14:textId="77777777" w:rsidR="00CB47AF" w:rsidRPr="00CB47AF" w:rsidRDefault="00CB47AF" w:rsidP="00CB47AF">
      <w:pPr>
        <w:numPr>
          <w:ilvl w:val="0"/>
          <w:numId w:val="1086"/>
        </w:numPr>
        <w:rPr>
          <w:rFonts w:cs="Times New Roman"/>
          <w:szCs w:val="24"/>
          <w:lang w:val="en-PH"/>
        </w:rPr>
      </w:pPr>
      <w:r w:rsidRPr="00CB47AF">
        <w:rPr>
          <w:rFonts w:cs="Times New Roman"/>
          <w:b/>
          <w:bCs/>
          <w:szCs w:val="24"/>
          <w:lang w:val="en-PH"/>
        </w:rPr>
        <w:t>Data-driven decision-making</w:t>
      </w:r>
      <w:r w:rsidRPr="00CB47AF">
        <w:rPr>
          <w:rFonts w:cs="Times New Roman"/>
          <w:szCs w:val="24"/>
          <w:lang w:val="en-PH"/>
        </w:rPr>
        <w:t xml:space="preserve"> at provincial and municipal levels</w:t>
      </w:r>
    </w:p>
    <w:p w14:paraId="422299A2" w14:textId="77777777" w:rsidR="00CB47AF" w:rsidRPr="00CB47AF" w:rsidRDefault="00CB47AF" w:rsidP="00CB47AF">
      <w:pPr>
        <w:numPr>
          <w:ilvl w:val="0"/>
          <w:numId w:val="1086"/>
        </w:numPr>
        <w:rPr>
          <w:rFonts w:cs="Times New Roman"/>
          <w:szCs w:val="24"/>
          <w:lang w:val="en-PH"/>
        </w:rPr>
      </w:pPr>
      <w:r w:rsidRPr="00CB47AF">
        <w:rPr>
          <w:rFonts w:cs="Times New Roman"/>
          <w:b/>
          <w:bCs/>
          <w:szCs w:val="24"/>
          <w:lang w:val="en-PH"/>
        </w:rPr>
        <w:t>Transparent readiness checks</w:t>
      </w:r>
      <w:r w:rsidRPr="00CB47AF">
        <w:rPr>
          <w:rFonts w:cs="Times New Roman"/>
          <w:szCs w:val="24"/>
          <w:lang w:val="en-PH"/>
        </w:rPr>
        <w:t xml:space="preserve"> visible across all nodes</w:t>
      </w:r>
    </w:p>
    <w:p w14:paraId="446CB098" w14:textId="77777777" w:rsidR="00CB47AF" w:rsidRPr="00CB47AF" w:rsidRDefault="00CB47AF" w:rsidP="00CB47AF">
      <w:pPr>
        <w:numPr>
          <w:ilvl w:val="0"/>
          <w:numId w:val="1086"/>
        </w:numPr>
        <w:rPr>
          <w:rFonts w:cs="Times New Roman"/>
          <w:szCs w:val="24"/>
          <w:lang w:val="en-PH"/>
        </w:rPr>
      </w:pPr>
      <w:r w:rsidRPr="00CB47AF">
        <w:rPr>
          <w:rFonts w:cs="Times New Roman"/>
          <w:b/>
          <w:bCs/>
          <w:szCs w:val="24"/>
          <w:lang w:val="en-PH"/>
        </w:rPr>
        <w:t>Protection from political interference</w:t>
      </w:r>
    </w:p>
    <w:p w14:paraId="18BFA1C5" w14:textId="77777777" w:rsidR="00CB47AF" w:rsidRPr="00CB47AF" w:rsidRDefault="00CB47AF" w:rsidP="00CB47AF">
      <w:pPr>
        <w:numPr>
          <w:ilvl w:val="0"/>
          <w:numId w:val="1086"/>
        </w:numPr>
        <w:rPr>
          <w:rFonts w:cs="Times New Roman"/>
          <w:szCs w:val="24"/>
          <w:lang w:val="en-PH"/>
        </w:rPr>
      </w:pPr>
      <w:r w:rsidRPr="00CB47AF">
        <w:rPr>
          <w:rFonts w:cs="Times New Roman"/>
          <w:b/>
          <w:bCs/>
          <w:szCs w:val="24"/>
          <w:lang w:val="en-PH"/>
        </w:rPr>
        <w:t>Reliable, audit-ready documentation</w:t>
      </w:r>
    </w:p>
    <w:p w14:paraId="0AADC149" w14:textId="77777777" w:rsidR="00CB47AF" w:rsidRPr="00CB47AF" w:rsidRDefault="00CB47AF" w:rsidP="00CB47AF">
      <w:pPr>
        <w:rPr>
          <w:rFonts w:cs="Times New Roman"/>
          <w:szCs w:val="24"/>
          <w:lang w:val="en-PH"/>
        </w:rPr>
      </w:pPr>
      <w:r w:rsidRPr="00CB47AF">
        <w:rPr>
          <w:rFonts w:cs="Times New Roman"/>
          <w:szCs w:val="24"/>
          <w:lang w:val="en-PH"/>
        </w:rPr>
        <w:t>No barangay may proceed to Tier 1 unless:</w:t>
      </w:r>
    </w:p>
    <w:p w14:paraId="46DCC245" w14:textId="77777777" w:rsidR="00CB47AF" w:rsidRPr="00CB47AF" w:rsidRDefault="00CB47AF" w:rsidP="00CB47AF">
      <w:pPr>
        <w:numPr>
          <w:ilvl w:val="0"/>
          <w:numId w:val="1087"/>
        </w:numPr>
        <w:rPr>
          <w:rFonts w:cs="Times New Roman"/>
          <w:szCs w:val="24"/>
          <w:lang w:val="en-PH"/>
        </w:rPr>
      </w:pPr>
      <w:r w:rsidRPr="00CB47AF">
        <w:rPr>
          <w:rFonts w:cs="Times New Roman"/>
          <w:szCs w:val="24"/>
          <w:lang w:val="en-PH"/>
        </w:rPr>
        <w:t>All dashboard indicators are green</w:t>
      </w:r>
    </w:p>
    <w:p w14:paraId="1E15A61D" w14:textId="77777777" w:rsidR="00CB47AF" w:rsidRPr="00CB47AF" w:rsidRDefault="00CB47AF" w:rsidP="00CB47AF">
      <w:pPr>
        <w:numPr>
          <w:ilvl w:val="0"/>
          <w:numId w:val="1087"/>
        </w:numPr>
        <w:rPr>
          <w:rFonts w:cs="Times New Roman"/>
          <w:szCs w:val="24"/>
          <w:lang w:val="en-PH"/>
        </w:rPr>
      </w:pPr>
      <w:r w:rsidRPr="00CB47AF">
        <w:rPr>
          <w:rFonts w:cs="Times New Roman"/>
          <w:szCs w:val="24"/>
          <w:lang w:val="en-PH"/>
        </w:rPr>
        <w:t>MRI score meets the threshold</w:t>
      </w:r>
    </w:p>
    <w:p w14:paraId="3F92603B" w14:textId="77777777" w:rsidR="00CB47AF" w:rsidRPr="00CB47AF" w:rsidRDefault="00CB47AF" w:rsidP="00CB47AF">
      <w:pPr>
        <w:numPr>
          <w:ilvl w:val="0"/>
          <w:numId w:val="1087"/>
        </w:numPr>
        <w:rPr>
          <w:rFonts w:cs="Times New Roman"/>
          <w:szCs w:val="24"/>
          <w:lang w:val="en-PH"/>
        </w:rPr>
      </w:pPr>
      <w:r w:rsidRPr="00CB47AF">
        <w:rPr>
          <w:rFonts w:cs="Times New Roman"/>
          <w:szCs w:val="24"/>
          <w:lang w:val="en-PH"/>
        </w:rPr>
        <w:t>Validation chains are complete</w:t>
      </w:r>
    </w:p>
    <w:p w14:paraId="6D828C06" w14:textId="77777777" w:rsidR="00CB47AF" w:rsidRPr="00CB47AF" w:rsidRDefault="00CB47AF" w:rsidP="00CB47AF">
      <w:pPr>
        <w:numPr>
          <w:ilvl w:val="0"/>
          <w:numId w:val="1087"/>
        </w:numPr>
        <w:rPr>
          <w:rFonts w:cs="Times New Roman"/>
          <w:szCs w:val="24"/>
          <w:lang w:val="en-PH"/>
        </w:rPr>
      </w:pPr>
      <w:r w:rsidRPr="00CB47AF">
        <w:rPr>
          <w:rFonts w:cs="Times New Roman"/>
          <w:szCs w:val="24"/>
          <w:lang w:val="en-PH"/>
        </w:rPr>
        <w:t>Provincial and municipal verification is confirmed</w:t>
      </w:r>
    </w:p>
    <w:p w14:paraId="4442C528" w14:textId="77777777" w:rsidR="00CB47AF" w:rsidRPr="00CB47AF" w:rsidRDefault="00CB47AF" w:rsidP="00CB47AF">
      <w:pPr>
        <w:rPr>
          <w:rFonts w:cs="Times New Roman"/>
          <w:szCs w:val="24"/>
          <w:lang w:val="en-PH"/>
        </w:rPr>
      </w:pPr>
      <w:r w:rsidRPr="00CB47AF">
        <w:rPr>
          <w:rFonts w:cs="Times New Roman"/>
          <w:szCs w:val="24"/>
          <w:lang w:val="en-PH"/>
        </w:rPr>
        <w:t xml:space="preserve">The dashboard is the </w:t>
      </w:r>
      <w:r w:rsidRPr="00CB47AF">
        <w:rPr>
          <w:rFonts w:cs="Times New Roman"/>
          <w:b/>
          <w:bCs/>
          <w:szCs w:val="24"/>
          <w:lang w:val="en-PH"/>
        </w:rPr>
        <w:t>final authority</w:t>
      </w:r>
      <w:r w:rsidRPr="00CB47AF">
        <w:rPr>
          <w:rFonts w:cs="Times New Roman"/>
          <w:szCs w:val="24"/>
          <w:lang w:val="en-PH"/>
        </w:rPr>
        <w:t xml:space="preserve"> determining readiness for Tier 1 activation.</w:t>
      </w:r>
    </w:p>
    <w:p w14:paraId="7742D682" w14:textId="77777777" w:rsidR="00CB47AF" w:rsidRPr="0008703E" w:rsidRDefault="00CB47AF">
      <w:pPr>
        <w:rPr>
          <w:rFonts w:cs="Times New Roman"/>
          <w:szCs w:val="24"/>
          <w:lang w:val="en-PH"/>
        </w:rPr>
      </w:pPr>
      <w:r w:rsidRPr="00CB47AF">
        <w:rPr>
          <w:rFonts w:cs="Times New Roman"/>
          <w:szCs w:val="24"/>
          <w:lang w:val="en-PH"/>
        </w:rPr>
        <w:lastRenderedPageBreak/>
        <w:pict w14:anchorId="0AEB4470">
          <v:rect id="_x0000_i21491" style="width:0;height:1.5pt" o:hralign="center" o:hrstd="t" o:hr="t" fillcolor="#a0a0a0" stroked="f"/>
        </w:pict>
      </w:r>
    </w:p>
    <w:p w14:paraId="55702A70" w14:textId="77777777" w:rsidR="00CB47AF" w:rsidRPr="00CB47AF" w:rsidRDefault="00CB47AF" w:rsidP="00CB47AF">
      <w:pPr>
        <w:rPr>
          <w:rFonts w:cs="Times New Roman"/>
          <w:b/>
          <w:bCs/>
          <w:szCs w:val="24"/>
          <w:lang w:val="en-PH"/>
        </w:rPr>
      </w:pPr>
      <w:r w:rsidRPr="00CB47AF">
        <w:rPr>
          <w:rFonts w:cs="Times New Roman"/>
          <w:b/>
          <w:bCs/>
          <w:szCs w:val="24"/>
          <w:lang w:val="en-PH"/>
        </w:rPr>
        <w:t>C.3 – Evaluation and Certification Process</w:t>
      </w:r>
    </w:p>
    <w:p w14:paraId="4B18DFA8" w14:textId="77777777" w:rsidR="00CB47AF" w:rsidRPr="00CB47AF" w:rsidRDefault="00CB47AF" w:rsidP="00CB47AF">
      <w:pPr>
        <w:rPr>
          <w:rFonts w:cs="Times New Roman"/>
          <w:szCs w:val="24"/>
          <w:lang w:val="en-PH"/>
        </w:rPr>
      </w:pPr>
      <w:r w:rsidRPr="00CB47AF">
        <w:rPr>
          <w:rFonts w:cs="Times New Roman"/>
          <w:szCs w:val="24"/>
          <w:lang w:val="en-PH"/>
        </w:rPr>
        <w:t xml:space="preserve">The Evaluation and Certification Process is the </w:t>
      </w:r>
      <w:r w:rsidRPr="00CB47AF">
        <w:rPr>
          <w:rFonts w:cs="Times New Roman"/>
          <w:b/>
          <w:bCs/>
          <w:szCs w:val="24"/>
          <w:lang w:val="en-PH"/>
        </w:rPr>
        <w:t>formal verification mechanism</w:t>
      </w:r>
      <w:r w:rsidRPr="00CB47AF">
        <w:rPr>
          <w:rFonts w:cs="Times New Roman"/>
          <w:szCs w:val="24"/>
          <w:lang w:val="en-PH"/>
        </w:rPr>
        <w:t xml:space="preserve"> that confirms whether a barangay is morally, organizationally, and operationally prepared to enter </w:t>
      </w:r>
      <w:r w:rsidRPr="00CB47AF">
        <w:rPr>
          <w:rFonts w:cs="Times New Roman"/>
          <w:b/>
          <w:bCs/>
          <w:szCs w:val="24"/>
          <w:lang w:val="en-PH"/>
        </w:rPr>
        <w:t>Tier 1 – Personal Renewal</w:t>
      </w:r>
      <w:r w:rsidRPr="00CB47AF">
        <w:rPr>
          <w:rFonts w:cs="Times New Roman"/>
          <w:szCs w:val="24"/>
          <w:lang w:val="en-PH"/>
        </w:rPr>
        <w:t>.</w:t>
      </w:r>
      <w:r w:rsidRPr="00CB47AF">
        <w:rPr>
          <w:rFonts w:cs="Times New Roman"/>
          <w:szCs w:val="24"/>
          <w:lang w:val="en-PH"/>
        </w:rPr>
        <w:br/>
        <w:t xml:space="preserve">This process ensures that all benchmarks previously defined in C.1 and C.2 translate into a </w:t>
      </w:r>
      <w:r w:rsidRPr="00CB47AF">
        <w:rPr>
          <w:rFonts w:cs="Times New Roman"/>
          <w:b/>
          <w:bCs/>
          <w:szCs w:val="24"/>
          <w:lang w:val="en-PH"/>
        </w:rPr>
        <w:t>certified, documented, and multi-sector validated clearance</w:t>
      </w:r>
      <w:r w:rsidRPr="00CB47AF">
        <w:rPr>
          <w:rFonts w:cs="Times New Roman"/>
          <w:szCs w:val="24"/>
          <w:lang w:val="en-PH"/>
        </w:rPr>
        <w:t>, protecting the integrity and credibility of the ABMPD transformation system.</w:t>
      </w:r>
    </w:p>
    <w:p w14:paraId="14490920" w14:textId="77777777" w:rsidR="00CB47AF" w:rsidRPr="00CB47AF" w:rsidRDefault="00CB47AF" w:rsidP="00CB47AF">
      <w:pPr>
        <w:rPr>
          <w:rFonts w:cs="Times New Roman"/>
          <w:szCs w:val="24"/>
          <w:lang w:val="en-PH"/>
        </w:rPr>
      </w:pPr>
      <w:r w:rsidRPr="00CB47AF">
        <w:rPr>
          <w:rFonts w:cs="Times New Roman"/>
          <w:szCs w:val="24"/>
          <w:lang w:val="en-PH"/>
        </w:rPr>
        <w:t xml:space="preserve">The process is </w:t>
      </w:r>
      <w:r w:rsidRPr="00CB47AF">
        <w:rPr>
          <w:rFonts w:cs="Times New Roman"/>
          <w:b/>
          <w:bCs/>
          <w:szCs w:val="24"/>
          <w:lang w:val="en-PH"/>
        </w:rPr>
        <w:t>rigorous, multi-sectoral, and data-driven</w:t>
      </w:r>
      <w:r w:rsidRPr="00CB47AF">
        <w:rPr>
          <w:rFonts w:cs="Times New Roman"/>
          <w:szCs w:val="24"/>
          <w:lang w:val="en-PH"/>
        </w:rPr>
        <w:t>, using dashboard outputs, moral readiness indicators, and cross-validation from government, FBOs, CSOs, and ABMPD implementers.</w:t>
      </w:r>
    </w:p>
    <w:p w14:paraId="50EFC2FA" w14:textId="77777777" w:rsidR="00CB47AF" w:rsidRPr="00CB47AF" w:rsidRDefault="00CB47AF" w:rsidP="00CB47AF">
      <w:pPr>
        <w:rPr>
          <w:rFonts w:cs="Times New Roman"/>
          <w:szCs w:val="24"/>
          <w:lang w:val="en-PH"/>
        </w:rPr>
      </w:pPr>
      <w:r w:rsidRPr="00CB47AF">
        <w:rPr>
          <w:rFonts w:cs="Times New Roman"/>
          <w:szCs w:val="24"/>
          <w:lang w:val="en-PH"/>
        </w:rPr>
        <w:pict w14:anchorId="5124DF83">
          <v:rect id="_x0000_i21534" style="width:0;height:1.5pt" o:hralign="center" o:hrstd="t" o:hr="t" fillcolor="#a0a0a0" stroked="f"/>
        </w:pict>
      </w:r>
    </w:p>
    <w:p w14:paraId="1917CD0F" w14:textId="77777777" w:rsidR="00CB47AF" w:rsidRPr="00CB47AF" w:rsidRDefault="00CB47AF" w:rsidP="00CB47AF">
      <w:pPr>
        <w:rPr>
          <w:rFonts w:cs="Times New Roman"/>
          <w:b/>
          <w:bCs/>
          <w:szCs w:val="24"/>
          <w:lang w:val="en-PH"/>
        </w:rPr>
      </w:pPr>
      <w:r w:rsidRPr="00CB47AF">
        <w:rPr>
          <w:rFonts w:cs="Times New Roman"/>
          <w:b/>
          <w:bCs/>
          <w:szCs w:val="24"/>
          <w:lang w:val="en-PH"/>
        </w:rPr>
        <w:t>1. Multi-Sector Moral Evaluation Process</w:t>
      </w:r>
    </w:p>
    <w:p w14:paraId="412282EE" w14:textId="77777777" w:rsidR="00CB47AF" w:rsidRPr="00CB47AF" w:rsidRDefault="00CB47AF" w:rsidP="00CB47AF">
      <w:pPr>
        <w:rPr>
          <w:rFonts w:cs="Times New Roman"/>
          <w:szCs w:val="24"/>
          <w:lang w:val="en-PH"/>
        </w:rPr>
      </w:pPr>
      <w:r w:rsidRPr="00CB47AF">
        <w:rPr>
          <w:rFonts w:cs="Times New Roman"/>
          <w:i/>
          <w:iCs/>
          <w:szCs w:val="24"/>
          <w:lang w:val="en-PH"/>
        </w:rPr>
        <w:t>(LGUs, FBOs, CSOs, ABMPD Officers)</w:t>
      </w:r>
    </w:p>
    <w:p w14:paraId="6405AD11" w14:textId="77777777" w:rsidR="00CB47AF" w:rsidRPr="00CB47AF" w:rsidRDefault="00CB47AF" w:rsidP="00CB47AF">
      <w:pPr>
        <w:rPr>
          <w:rFonts w:cs="Times New Roman"/>
          <w:szCs w:val="24"/>
          <w:lang w:val="en-PH"/>
        </w:rPr>
      </w:pPr>
      <w:r w:rsidRPr="00CB47AF">
        <w:rPr>
          <w:rFonts w:cs="Times New Roman"/>
          <w:szCs w:val="24"/>
          <w:lang w:val="en-PH"/>
        </w:rPr>
        <w:t xml:space="preserve">The evaluation is conducted through a </w:t>
      </w:r>
      <w:r w:rsidRPr="00CB47AF">
        <w:rPr>
          <w:rFonts w:cs="Times New Roman"/>
          <w:b/>
          <w:bCs/>
          <w:szCs w:val="24"/>
          <w:lang w:val="en-PH"/>
        </w:rPr>
        <w:t>multi-sector panel</w:t>
      </w:r>
      <w:r w:rsidRPr="00CB47AF">
        <w:rPr>
          <w:rFonts w:cs="Times New Roman"/>
          <w:szCs w:val="24"/>
          <w:lang w:val="en-PH"/>
        </w:rPr>
        <w:t xml:space="preserve"> composed of:</w:t>
      </w:r>
    </w:p>
    <w:p w14:paraId="48CD3F64" w14:textId="77777777" w:rsidR="00CB47AF" w:rsidRPr="00CB47AF" w:rsidRDefault="00CB47AF" w:rsidP="00CB47AF">
      <w:pPr>
        <w:numPr>
          <w:ilvl w:val="0"/>
          <w:numId w:val="1088"/>
        </w:numPr>
        <w:rPr>
          <w:rFonts w:cs="Times New Roman"/>
          <w:szCs w:val="24"/>
          <w:lang w:val="en-PH"/>
        </w:rPr>
      </w:pPr>
      <w:r w:rsidRPr="00CB47AF">
        <w:rPr>
          <w:rFonts w:cs="Times New Roman"/>
          <w:b/>
          <w:bCs/>
          <w:szCs w:val="24"/>
          <w:lang w:val="en-PH"/>
        </w:rPr>
        <w:t>Provincial FBO Council (PMGC)</w:t>
      </w:r>
    </w:p>
    <w:p w14:paraId="0505AD7B" w14:textId="77777777" w:rsidR="00CB47AF" w:rsidRPr="00CB47AF" w:rsidRDefault="00CB47AF" w:rsidP="00CB47AF">
      <w:pPr>
        <w:numPr>
          <w:ilvl w:val="0"/>
          <w:numId w:val="1088"/>
        </w:numPr>
        <w:rPr>
          <w:rFonts w:cs="Times New Roman"/>
          <w:szCs w:val="24"/>
          <w:lang w:val="en-PH"/>
        </w:rPr>
      </w:pPr>
      <w:r w:rsidRPr="00CB47AF">
        <w:rPr>
          <w:rFonts w:cs="Times New Roman"/>
          <w:b/>
          <w:bCs/>
          <w:szCs w:val="24"/>
          <w:lang w:val="en-PH"/>
        </w:rPr>
        <w:t>Municipal MVFA Oversight Team</w:t>
      </w:r>
    </w:p>
    <w:p w14:paraId="45DD0C78" w14:textId="77777777" w:rsidR="00CB47AF" w:rsidRPr="00CB47AF" w:rsidRDefault="00CB47AF" w:rsidP="00CB47AF">
      <w:pPr>
        <w:numPr>
          <w:ilvl w:val="0"/>
          <w:numId w:val="1088"/>
        </w:numPr>
        <w:rPr>
          <w:rFonts w:cs="Times New Roman"/>
          <w:szCs w:val="24"/>
          <w:lang w:val="en-PH"/>
        </w:rPr>
      </w:pPr>
      <w:r w:rsidRPr="00CB47AF">
        <w:rPr>
          <w:rFonts w:cs="Times New Roman"/>
          <w:b/>
          <w:bCs/>
          <w:szCs w:val="24"/>
          <w:lang w:val="en-PH"/>
        </w:rPr>
        <w:t>Barangay BVFA Officers</w:t>
      </w:r>
    </w:p>
    <w:p w14:paraId="4C3427B1" w14:textId="77777777" w:rsidR="00CB47AF" w:rsidRPr="00CB47AF" w:rsidRDefault="00CB47AF" w:rsidP="00CB47AF">
      <w:pPr>
        <w:numPr>
          <w:ilvl w:val="0"/>
          <w:numId w:val="1088"/>
        </w:numPr>
        <w:rPr>
          <w:rFonts w:cs="Times New Roman"/>
          <w:szCs w:val="24"/>
          <w:lang w:val="en-PH"/>
        </w:rPr>
      </w:pPr>
      <w:r w:rsidRPr="00CB47AF">
        <w:rPr>
          <w:rFonts w:cs="Times New Roman"/>
          <w:b/>
          <w:bCs/>
          <w:szCs w:val="24"/>
          <w:lang w:val="en-PH"/>
        </w:rPr>
        <w:t>LGU Representatives</w:t>
      </w:r>
      <w:r w:rsidRPr="00CB47AF">
        <w:rPr>
          <w:rFonts w:cs="Times New Roman"/>
          <w:szCs w:val="24"/>
          <w:lang w:val="en-PH"/>
        </w:rPr>
        <w:t xml:space="preserve"> (Municipal and Barangay)</w:t>
      </w:r>
    </w:p>
    <w:p w14:paraId="07E391D0" w14:textId="77777777" w:rsidR="00CB47AF" w:rsidRPr="00CB47AF" w:rsidRDefault="00CB47AF" w:rsidP="00CB47AF">
      <w:pPr>
        <w:numPr>
          <w:ilvl w:val="0"/>
          <w:numId w:val="1088"/>
        </w:numPr>
        <w:rPr>
          <w:rFonts w:cs="Times New Roman"/>
          <w:szCs w:val="24"/>
          <w:lang w:val="en-PH"/>
        </w:rPr>
      </w:pPr>
      <w:r w:rsidRPr="00CB47AF">
        <w:rPr>
          <w:rFonts w:cs="Times New Roman"/>
          <w:b/>
          <w:bCs/>
          <w:szCs w:val="24"/>
          <w:lang w:val="en-PH"/>
        </w:rPr>
        <w:t>CSO Partners</w:t>
      </w:r>
      <w:r w:rsidRPr="00CB47AF">
        <w:rPr>
          <w:rFonts w:cs="Times New Roman"/>
          <w:szCs w:val="24"/>
          <w:lang w:val="en-PH"/>
        </w:rPr>
        <w:t xml:space="preserve"> (civil society observers)</w:t>
      </w:r>
    </w:p>
    <w:p w14:paraId="405D8A3E" w14:textId="77777777" w:rsidR="00CB47AF" w:rsidRPr="00CB47AF" w:rsidRDefault="00CB47AF" w:rsidP="00CB47AF">
      <w:pPr>
        <w:numPr>
          <w:ilvl w:val="0"/>
          <w:numId w:val="1088"/>
        </w:numPr>
        <w:rPr>
          <w:rFonts w:cs="Times New Roman"/>
          <w:szCs w:val="24"/>
          <w:lang w:val="en-PH"/>
        </w:rPr>
      </w:pPr>
      <w:r w:rsidRPr="00CB47AF">
        <w:rPr>
          <w:rFonts w:cs="Times New Roman"/>
          <w:b/>
          <w:bCs/>
          <w:szCs w:val="24"/>
          <w:lang w:val="en-PH"/>
        </w:rPr>
        <w:t>KCI / ABMPD Implementers</w:t>
      </w:r>
      <w:r w:rsidRPr="00CB47AF">
        <w:rPr>
          <w:rFonts w:cs="Times New Roman"/>
          <w:szCs w:val="24"/>
          <w:lang w:val="en-PH"/>
        </w:rPr>
        <w:t xml:space="preserve"> (technical validation)</w:t>
      </w:r>
    </w:p>
    <w:p w14:paraId="5F8D3068" w14:textId="77777777" w:rsidR="00CB47AF" w:rsidRPr="00CB47AF" w:rsidRDefault="00CB47AF" w:rsidP="00CB47AF">
      <w:pPr>
        <w:rPr>
          <w:rFonts w:cs="Times New Roman"/>
          <w:szCs w:val="24"/>
          <w:lang w:val="en-PH"/>
        </w:rPr>
      </w:pPr>
      <w:r w:rsidRPr="00CB47AF">
        <w:rPr>
          <w:rFonts w:cs="Times New Roman"/>
          <w:szCs w:val="24"/>
          <w:lang w:val="en-PH"/>
        </w:rPr>
        <w:t xml:space="preserve">This cross-sector team ensures that </w:t>
      </w:r>
      <w:r w:rsidRPr="00CB47AF">
        <w:rPr>
          <w:rFonts w:cs="Times New Roman"/>
          <w:b/>
          <w:bCs/>
          <w:szCs w:val="24"/>
          <w:lang w:val="en-PH"/>
        </w:rPr>
        <w:t>no single actor</w:t>
      </w:r>
      <w:r w:rsidRPr="00CB47AF">
        <w:rPr>
          <w:rFonts w:cs="Times New Roman"/>
          <w:szCs w:val="24"/>
          <w:lang w:val="en-PH"/>
        </w:rPr>
        <w:t>—not even LGUs—can unilaterally declare a barangay as ready for Tier 1.</w:t>
      </w:r>
    </w:p>
    <w:p w14:paraId="4686F559" w14:textId="77777777" w:rsidR="00CB47AF" w:rsidRPr="00CB47AF" w:rsidRDefault="00CB47AF" w:rsidP="00CB47AF">
      <w:pPr>
        <w:rPr>
          <w:rFonts w:cs="Times New Roman"/>
          <w:b/>
          <w:bCs/>
          <w:szCs w:val="24"/>
          <w:lang w:val="en-PH"/>
        </w:rPr>
      </w:pPr>
      <w:r w:rsidRPr="00CB47AF">
        <w:rPr>
          <w:rFonts w:cs="Times New Roman"/>
          <w:b/>
          <w:bCs/>
          <w:szCs w:val="24"/>
          <w:lang w:val="en-PH"/>
        </w:rPr>
        <w:t>1.1 – Moral Evaluation Criteria</w:t>
      </w:r>
    </w:p>
    <w:p w14:paraId="427F42EE" w14:textId="77777777" w:rsidR="00CB47AF" w:rsidRPr="00CB47AF" w:rsidRDefault="00CB47AF" w:rsidP="00CB47AF">
      <w:pPr>
        <w:rPr>
          <w:rFonts w:cs="Times New Roman"/>
          <w:szCs w:val="24"/>
          <w:lang w:val="en-PH"/>
        </w:rPr>
      </w:pPr>
      <w:r w:rsidRPr="00CB47AF">
        <w:rPr>
          <w:rFonts w:cs="Times New Roman"/>
          <w:szCs w:val="24"/>
          <w:lang w:val="en-PH"/>
        </w:rPr>
        <w:t>The panel evaluates:</w:t>
      </w:r>
    </w:p>
    <w:p w14:paraId="27377802" w14:textId="77777777" w:rsidR="00CB47AF" w:rsidRPr="00CB47AF" w:rsidRDefault="00CB47AF" w:rsidP="00CB47AF">
      <w:pPr>
        <w:numPr>
          <w:ilvl w:val="0"/>
          <w:numId w:val="1089"/>
        </w:numPr>
        <w:rPr>
          <w:rFonts w:cs="Times New Roman"/>
          <w:szCs w:val="24"/>
          <w:lang w:val="en-PH"/>
        </w:rPr>
      </w:pPr>
      <w:r w:rsidRPr="00CB47AF">
        <w:rPr>
          <w:rFonts w:cs="Times New Roman"/>
          <w:szCs w:val="24"/>
          <w:lang w:val="en-PH"/>
        </w:rPr>
        <w:t>Moral recovery results</w:t>
      </w:r>
    </w:p>
    <w:p w14:paraId="1603AC83" w14:textId="77777777" w:rsidR="00CB47AF" w:rsidRPr="00CB47AF" w:rsidRDefault="00CB47AF" w:rsidP="00CB47AF">
      <w:pPr>
        <w:numPr>
          <w:ilvl w:val="0"/>
          <w:numId w:val="1089"/>
        </w:numPr>
        <w:rPr>
          <w:rFonts w:cs="Times New Roman"/>
          <w:szCs w:val="24"/>
          <w:lang w:val="en-PH"/>
        </w:rPr>
      </w:pPr>
      <w:r w:rsidRPr="00CB47AF">
        <w:rPr>
          <w:rFonts w:cs="Times New Roman"/>
          <w:szCs w:val="24"/>
          <w:lang w:val="en-PH"/>
        </w:rPr>
        <w:t>Reflection cycle outputs</w:t>
      </w:r>
    </w:p>
    <w:p w14:paraId="25FDD184" w14:textId="77777777" w:rsidR="00CB47AF" w:rsidRPr="00CB47AF" w:rsidRDefault="00CB47AF" w:rsidP="00CB47AF">
      <w:pPr>
        <w:numPr>
          <w:ilvl w:val="0"/>
          <w:numId w:val="1089"/>
        </w:numPr>
        <w:rPr>
          <w:rFonts w:cs="Times New Roman"/>
          <w:szCs w:val="24"/>
          <w:lang w:val="en-PH"/>
        </w:rPr>
      </w:pPr>
      <w:r w:rsidRPr="00CB47AF">
        <w:rPr>
          <w:rFonts w:cs="Times New Roman"/>
          <w:szCs w:val="24"/>
          <w:lang w:val="en-PH"/>
        </w:rPr>
        <w:t>Peer facilitation consistency</w:t>
      </w:r>
    </w:p>
    <w:p w14:paraId="155B8A13" w14:textId="77777777" w:rsidR="00CB47AF" w:rsidRPr="00CB47AF" w:rsidRDefault="00CB47AF" w:rsidP="00CB47AF">
      <w:pPr>
        <w:numPr>
          <w:ilvl w:val="0"/>
          <w:numId w:val="1089"/>
        </w:numPr>
        <w:rPr>
          <w:rFonts w:cs="Times New Roman"/>
          <w:szCs w:val="24"/>
          <w:lang w:val="en-PH"/>
        </w:rPr>
      </w:pPr>
      <w:r w:rsidRPr="00CB47AF">
        <w:rPr>
          <w:rFonts w:cs="Times New Roman"/>
          <w:szCs w:val="24"/>
          <w:lang w:val="en-PH"/>
        </w:rPr>
        <w:t>Leadership integrity of BVFA officers</w:t>
      </w:r>
    </w:p>
    <w:p w14:paraId="73CCBB90" w14:textId="77777777" w:rsidR="00CB47AF" w:rsidRPr="00CB47AF" w:rsidRDefault="00CB47AF" w:rsidP="00CB47AF">
      <w:pPr>
        <w:numPr>
          <w:ilvl w:val="0"/>
          <w:numId w:val="1089"/>
        </w:numPr>
        <w:rPr>
          <w:rFonts w:cs="Times New Roman"/>
          <w:szCs w:val="24"/>
          <w:lang w:val="en-PH"/>
        </w:rPr>
      </w:pPr>
      <w:r w:rsidRPr="00CB47AF">
        <w:rPr>
          <w:rFonts w:cs="Times New Roman"/>
          <w:szCs w:val="24"/>
          <w:lang w:val="en-PH"/>
        </w:rPr>
        <w:t>Engagement of families and households</w:t>
      </w:r>
    </w:p>
    <w:p w14:paraId="10447A27" w14:textId="77777777" w:rsidR="00CB47AF" w:rsidRPr="00CB47AF" w:rsidRDefault="00CB47AF" w:rsidP="00CB47AF">
      <w:pPr>
        <w:numPr>
          <w:ilvl w:val="0"/>
          <w:numId w:val="1089"/>
        </w:numPr>
        <w:rPr>
          <w:rFonts w:cs="Times New Roman"/>
          <w:szCs w:val="24"/>
          <w:lang w:val="en-PH"/>
        </w:rPr>
      </w:pPr>
      <w:r w:rsidRPr="00CB47AF">
        <w:rPr>
          <w:rFonts w:cs="Times New Roman"/>
          <w:szCs w:val="24"/>
          <w:lang w:val="en-PH"/>
        </w:rPr>
        <w:lastRenderedPageBreak/>
        <w:t>Completion of moral commitments and pledges</w:t>
      </w:r>
    </w:p>
    <w:p w14:paraId="2E0EE0F1" w14:textId="77777777" w:rsidR="00CB47AF" w:rsidRPr="00CB47AF" w:rsidRDefault="00CB47AF" w:rsidP="00CB47AF">
      <w:pPr>
        <w:numPr>
          <w:ilvl w:val="0"/>
          <w:numId w:val="1089"/>
        </w:numPr>
        <w:rPr>
          <w:rFonts w:cs="Times New Roman"/>
          <w:szCs w:val="24"/>
          <w:lang w:val="en-PH"/>
        </w:rPr>
      </w:pPr>
      <w:r w:rsidRPr="00CB47AF">
        <w:rPr>
          <w:rFonts w:cs="Times New Roman"/>
          <w:szCs w:val="24"/>
          <w:lang w:val="en-PH"/>
        </w:rPr>
        <w:t>MRI (Moral Readiness Index) score trends</w:t>
      </w:r>
    </w:p>
    <w:p w14:paraId="0BD84EED" w14:textId="77777777" w:rsidR="00CB47AF" w:rsidRPr="00CB47AF" w:rsidRDefault="00CB47AF" w:rsidP="00CB47AF">
      <w:pPr>
        <w:rPr>
          <w:rFonts w:cs="Times New Roman"/>
          <w:b/>
          <w:bCs/>
          <w:szCs w:val="24"/>
          <w:lang w:val="en-PH"/>
        </w:rPr>
      </w:pPr>
      <w:r w:rsidRPr="00CB47AF">
        <w:rPr>
          <w:rFonts w:cs="Times New Roman"/>
          <w:b/>
          <w:bCs/>
          <w:szCs w:val="24"/>
          <w:lang w:val="en-PH"/>
        </w:rPr>
        <w:t>1.2 – Organizational Evaluation Criteria</w:t>
      </w:r>
    </w:p>
    <w:p w14:paraId="0458979E" w14:textId="77777777" w:rsidR="00CB47AF" w:rsidRPr="00CB47AF" w:rsidRDefault="00CB47AF" w:rsidP="00CB47AF">
      <w:pPr>
        <w:rPr>
          <w:rFonts w:cs="Times New Roman"/>
          <w:szCs w:val="24"/>
          <w:lang w:val="en-PH"/>
        </w:rPr>
      </w:pPr>
      <w:r w:rsidRPr="00CB47AF">
        <w:rPr>
          <w:rFonts w:cs="Times New Roman"/>
          <w:szCs w:val="24"/>
          <w:lang w:val="en-PH"/>
        </w:rPr>
        <w:t>The team validates:</w:t>
      </w:r>
    </w:p>
    <w:p w14:paraId="55BD40BE" w14:textId="77777777" w:rsidR="00CB47AF" w:rsidRPr="00CB47AF" w:rsidRDefault="00CB47AF" w:rsidP="00CB47AF">
      <w:pPr>
        <w:numPr>
          <w:ilvl w:val="0"/>
          <w:numId w:val="1090"/>
        </w:numPr>
        <w:rPr>
          <w:rFonts w:cs="Times New Roman"/>
          <w:szCs w:val="24"/>
          <w:lang w:val="en-PH"/>
        </w:rPr>
      </w:pPr>
      <w:r w:rsidRPr="00CB47AF">
        <w:rPr>
          <w:rFonts w:cs="Times New Roman"/>
          <w:szCs w:val="24"/>
          <w:lang w:val="en-PH"/>
        </w:rPr>
        <w:t>Existence of full BVFA structure</w:t>
      </w:r>
    </w:p>
    <w:p w14:paraId="5869A9A4" w14:textId="77777777" w:rsidR="00CB47AF" w:rsidRPr="00CB47AF" w:rsidRDefault="00CB47AF" w:rsidP="00CB47AF">
      <w:pPr>
        <w:numPr>
          <w:ilvl w:val="0"/>
          <w:numId w:val="1090"/>
        </w:numPr>
        <w:rPr>
          <w:rFonts w:cs="Times New Roman"/>
          <w:szCs w:val="24"/>
          <w:lang w:val="en-PH"/>
        </w:rPr>
      </w:pPr>
      <w:r w:rsidRPr="00CB47AF">
        <w:rPr>
          <w:rFonts w:cs="Times New Roman"/>
          <w:szCs w:val="24"/>
          <w:lang w:val="en-PH"/>
        </w:rPr>
        <w:t>Functionality of Moral Leg &amp; Community Services Leg</w:t>
      </w:r>
    </w:p>
    <w:p w14:paraId="689DD2A4" w14:textId="77777777" w:rsidR="00CB47AF" w:rsidRPr="00CB47AF" w:rsidRDefault="00CB47AF" w:rsidP="00CB47AF">
      <w:pPr>
        <w:numPr>
          <w:ilvl w:val="0"/>
          <w:numId w:val="1090"/>
        </w:numPr>
        <w:rPr>
          <w:rFonts w:cs="Times New Roman"/>
          <w:szCs w:val="24"/>
          <w:lang w:val="en-PH"/>
        </w:rPr>
      </w:pPr>
      <w:r w:rsidRPr="00CB47AF">
        <w:rPr>
          <w:rFonts w:cs="Times New Roman"/>
          <w:szCs w:val="24"/>
          <w:lang w:val="en-PH"/>
        </w:rPr>
        <w:t>MVFA supervision readiness</w:t>
      </w:r>
    </w:p>
    <w:p w14:paraId="09A6C429" w14:textId="77777777" w:rsidR="00CB47AF" w:rsidRPr="00CB47AF" w:rsidRDefault="00CB47AF" w:rsidP="00CB47AF">
      <w:pPr>
        <w:numPr>
          <w:ilvl w:val="0"/>
          <w:numId w:val="1090"/>
        </w:numPr>
        <w:rPr>
          <w:rFonts w:cs="Times New Roman"/>
          <w:szCs w:val="24"/>
          <w:lang w:val="en-PH"/>
        </w:rPr>
      </w:pPr>
      <w:r w:rsidRPr="00CB47AF">
        <w:rPr>
          <w:rFonts w:cs="Times New Roman"/>
          <w:szCs w:val="24"/>
          <w:lang w:val="en-PH"/>
        </w:rPr>
        <w:t>Barangay–municipal alignment mechanisms</w:t>
      </w:r>
    </w:p>
    <w:p w14:paraId="5DBFFF8E" w14:textId="77777777" w:rsidR="00CB47AF" w:rsidRPr="00CB47AF" w:rsidRDefault="00CB47AF" w:rsidP="00CB47AF">
      <w:pPr>
        <w:numPr>
          <w:ilvl w:val="0"/>
          <w:numId w:val="1090"/>
        </w:numPr>
        <w:rPr>
          <w:rFonts w:cs="Times New Roman"/>
          <w:szCs w:val="24"/>
          <w:lang w:val="en-PH"/>
        </w:rPr>
      </w:pPr>
      <w:r w:rsidRPr="00CB47AF">
        <w:rPr>
          <w:rFonts w:cs="Times New Roman"/>
          <w:szCs w:val="24"/>
          <w:lang w:val="en-PH"/>
        </w:rPr>
        <w:t>Induction and role assignment of BVFA officers</w:t>
      </w:r>
    </w:p>
    <w:p w14:paraId="29BBE04D" w14:textId="77777777" w:rsidR="00CB47AF" w:rsidRPr="00CB47AF" w:rsidRDefault="00CB47AF" w:rsidP="00CB47AF">
      <w:pPr>
        <w:rPr>
          <w:rFonts w:cs="Times New Roman"/>
          <w:b/>
          <w:bCs/>
          <w:szCs w:val="24"/>
          <w:lang w:val="en-PH"/>
        </w:rPr>
      </w:pPr>
      <w:r w:rsidRPr="00CB47AF">
        <w:rPr>
          <w:rFonts w:cs="Times New Roman"/>
          <w:b/>
          <w:bCs/>
          <w:szCs w:val="24"/>
          <w:lang w:val="en-PH"/>
        </w:rPr>
        <w:t>1.3 – Data Integrity Evaluation</w:t>
      </w:r>
    </w:p>
    <w:p w14:paraId="2798AB29" w14:textId="77777777" w:rsidR="00CB47AF" w:rsidRPr="00CB47AF" w:rsidRDefault="00CB47AF" w:rsidP="00CB47AF">
      <w:pPr>
        <w:rPr>
          <w:rFonts w:cs="Times New Roman"/>
          <w:szCs w:val="24"/>
          <w:lang w:val="en-PH"/>
        </w:rPr>
      </w:pPr>
      <w:r w:rsidRPr="00CB47AF">
        <w:rPr>
          <w:rFonts w:cs="Times New Roman"/>
          <w:szCs w:val="24"/>
          <w:lang w:val="en-PH"/>
        </w:rPr>
        <w:t>Evaluators check:</w:t>
      </w:r>
    </w:p>
    <w:p w14:paraId="26EB1EC9" w14:textId="77777777" w:rsidR="00CB47AF" w:rsidRPr="00CB47AF" w:rsidRDefault="00CB47AF" w:rsidP="00CB47AF">
      <w:pPr>
        <w:numPr>
          <w:ilvl w:val="0"/>
          <w:numId w:val="1091"/>
        </w:numPr>
        <w:rPr>
          <w:rFonts w:cs="Times New Roman"/>
          <w:szCs w:val="24"/>
          <w:lang w:val="en-PH"/>
        </w:rPr>
      </w:pPr>
      <w:r w:rsidRPr="00CB47AF">
        <w:rPr>
          <w:rFonts w:cs="Times New Roman"/>
          <w:szCs w:val="24"/>
          <w:lang w:val="en-PH"/>
        </w:rPr>
        <w:t>Accuracy of dashboard entries</w:t>
      </w:r>
    </w:p>
    <w:p w14:paraId="2508C529" w14:textId="77777777" w:rsidR="00CB47AF" w:rsidRPr="00CB47AF" w:rsidRDefault="00CB47AF" w:rsidP="00CB47AF">
      <w:pPr>
        <w:numPr>
          <w:ilvl w:val="0"/>
          <w:numId w:val="1091"/>
        </w:numPr>
        <w:rPr>
          <w:rFonts w:cs="Times New Roman"/>
          <w:szCs w:val="24"/>
          <w:lang w:val="en-PH"/>
        </w:rPr>
      </w:pPr>
      <w:r w:rsidRPr="00CB47AF">
        <w:rPr>
          <w:rFonts w:cs="Times New Roman"/>
          <w:szCs w:val="24"/>
          <w:lang w:val="en-PH"/>
        </w:rPr>
        <w:t>Completion of baseline metrics</w:t>
      </w:r>
    </w:p>
    <w:p w14:paraId="5C807BF3" w14:textId="77777777" w:rsidR="00CB47AF" w:rsidRPr="00CB47AF" w:rsidRDefault="00CB47AF" w:rsidP="00CB47AF">
      <w:pPr>
        <w:numPr>
          <w:ilvl w:val="0"/>
          <w:numId w:val="1091"/>
        </w:numPr>
        <w:rPr>
          <w:rFonts w:cs="Times New Roman"/>
          <w:szCs w:val="24"/>
          <w:lang w:val="en-PH"/>
        </w:rPr>
      </w:pPr>
      <w:r w:rsidRPr="00CB47AF">
        <w:rPr>
          <w:rFonts w:cs="Times New Roman"/>
          <w:szCs w:val="24"/>
          <w:lang w:val="en-PH"/>
        </w:rPr>
        <w:t>Attendance and engagement logs</w:t>
      </w:r>
    </w:p>
    <w:p w14:paraId="4820131C" w14:textId="77777777" w:rsidR="00CB47AF" w:rsidRPr="00CB47AF" w:rsidRDefault="00CB47AF" w:rsidP="00CB47AF">
      <w:pPr>
        <w:numPr>
          <w:ilvl w:val="0"/>
          <w:numId w:val="1091"/>
        </w:numPr>
        <w:rPr>
          <w:rFonts w:cs="Times New Roman"/>
          <w:szCs w:val="24"/>
          <w:lang w:val="en-PH"/>
        </w:rPr>
      </w:pPr>
      <w:r w:rsidRPr="00CB47AF">
        <w:rPr>
          <w:rFonts w:cs="Times New Roman"/>
          <w:szCs w:val="24"/>
          <w:lang w:val="en-PH"/>
        </w:rPr>
        <w:t xml:space="preserve">Simulation and </w:t>
      </w:r>
      <w:proofErr w:type="spellStart"/>
      <w:r w:rsidRPr="00CB47AF">
        <w:rPr>
          <w:rFonts w:cs="Times New Roman"/>
          <w:szCs w:val="24"/>
          <w:lang w:val="en-PH"/>
        </w:rPr>
        <w:t>ToT</w:t>
      </w:r>
      <w:proofErr w:type="spellEnd"/>
      <w:r w:rsidRPr="00CB47AF">
        <w:rPr>
          <w:rFonts w:cs="Times New Roman"/>
          <w:szCs w:val="24"/>
          <w:lang w:val="en-PH"/>
        </w:rPr>
        <w:t xml:space="preserve"> performance</w:t>
      </w:r>
    </w:p>
    <w:p w14:paraId="118A005A" w14:textId="77777777" w:rsidR="00CB47AF" w:rsidRPr="00CB47AF" w:rsidRDefault="00CB47AF" w:rsidP="00CB47AF">
      <w:pPr>
        <w:numPr>
          <w:ilvl w:val="0"/>
          <w:numId w:val="1091"/>
        </w:numPr>
        <w:rPr>
          <w:rFonts w:cs="Times New Roman"/>
          <w:szCs w:val="24"/>
          <w:lang w:val="en-PH"/>
        </w:rPr>
      </w:pPr>
      <w:r w:rsidRPr="00CB47AF">
        <w:rPr>
          <w:rFonts w:cs="Times New Roman"/>
          <w:szCs w:val="24"/>
          <w:lang w:val="en-PH"/>
        </w:rPr>
        <w:t>Validation chain completeness (barangay → municipal → provincial)</w:t>
      </w:r>
    </w:p>
    <w:p w14:paraId="763C34BD" w14:textId="77777777" w:rsidR="00CB47AF" w:rsidRPr="00CB47AF" w:rsidRDefault="00CB47AF" w:rsidP="00CB47AF">
      <w:pPr>
        <w:rPr>
          <w:rFonts w:cs="Times New Roman"/>
          <w:b/>
          <w:bCs/>
          <w:szCs w:val="24"/>
          <w:lang w:val="en-PH"/>
        </w:rPr>
      </w:pPr>
      <w:r w:rsidRPr="00CB47AF">
        <w:rPr>
          <w:rFonts w:cs="Times New Roman"/>
          <w:b/>
          <w:bCs/>
          <w:szCs w:val="24"/>
          <w:lang w:val="en-PH"/>
        </w:rPr>
        <w:t>1.4 – Community Behavior &amp; Environment Evaluation</w:t>
      </w:r>
    </w:p>
    <w:p w14:paraId="7EC031C4" w14:textId="77777777" w:rsidR="00CB47AF" w:rsidRPr="00CB47AF" w:rsidRDefault="00CB47AF" w:rsidP="00CB47AF">
      <w:pPr>
        <w:rPr>
          <w:rFonts w:cs="Times New Roman"/>
          <w:szCs w:val="24"/>
          <w:lang w:val="en-PH"/>
        </w:rPr>
      </w:pPr>
      <w:r w:rsidRPr="00CB47AF">
        <w:rPr>
          <w:rFonts w:cs="Times New Roman"/>
          <w:szCs w:val="24"/>
          <w:lang w:val="en-PH"/>
        </w:rPr>
        <w:t>Includes:</w:t>
      </w:r>
    </w:p>
    <w:p w14:paraId="2E4216D4" w14:textId="77777777" w:rsidR="00CB47AF" w:rsidRPr="00CB47AF" w:rsidRDefault="00CB47AF" w:rsidP="00CB47AF">
      <w:pPr>
        <w:numPr>
          <w:ilvl w:val="0"/>
          <w:numId w:val="1092"/>
        </w:numPr>
        <w:rPr>
          <w:rFonts w:cs="Times New Roman"/>
          <w:szCs w:val="24"/>
          <w:lang w:val="en-PH"/>
        </w:rPr>
      </w:pPr>
      <w:r w:rsidRPr="00CB47AF">
        <w:rPr>
          <w:rFonts w:cs="Times New Roman"/>
          <w:szCs w:val="24"/>
          <w:lang w:val="en-PH"/>
        </w:rPr>
        <w:t>Presence of moral exemplars</w:t>
      </w:r>
    </w:p>
    <w:p w14:paraId="387288C6" w14:textId="77777777" w:rsidR="00CB47AF" w:rsidRPr="00CB47AF" w:rsidRDefault="00CB47AF" w:rsidP="00CB47AF">
      <w:pPr>
        <w:numPr>
          <w:ilvl w:val="0"/>
          <w:numId w:val="1092"/>
        </w:numPr>
        <w:rPr>
          <w:rFonts w:cs="Times New Roman"/>
          <w:szCs w:val="24"/>
          <w:lang w:val="en-PH"/>
        </w:rPr>
      </w:pPr>
      <w:r w:rsidRPr="00CB47AF">
        <w:rPr>
          <w:rFonts w:cs="Times New Roman"/>
          <w:szCs w:val="24"/>
          <w:lang w:val="en-PH"/>
        </w:rPr>
        <w:t>Level of community cooperation</w:t>
      </w:r>
    </w:p>
    <w:p w14:paraId="1CF5F1E4" w14:textId="77777777" w:rsidR="00CB47AF" w:rsidRPr="00CB47AF" w:rsidRDefault="00CB47AF" w:rsidP="00CB47AF">
      <w:pPr>
        <w:numPr>
          <w:ilvl w:val="0"/>
          <w:numId w:val="1092"/>
        </w:numPr>
        <w:rPr>
          <w:rFonts w:cs="Times New Roman"/>
          <w:szCs w:val="24"/>
          <w:lang w:val="en-PH"/>
        </w:rPr>
      </w:pPr>
      <w:r w:rsidRPr="00CB47AF">
        <w:rPr>
          <w:rFonts w:cs="Times New Roman"/>
          <w:szCs w:val="24"/>
          <w:lang w:val="en-PH"/>
        </w:rPr>
        <w:t>Widening circles of moral influence</w:t>
      </w:r>
    </w:p>
    <w:p w14:paraId="224D8921" w14:textId="77777777" w:rsidR="00CB47AF" w:rsidRPr="00CB47AF" w:rsidRDefault="00CB47AF" w:rsidP="00CB47AF">
      <w:pPr>
        <w:numPr>
          <w:ilvl w:val="0"/>
          <w:numId w:val="1092"/>
        </w:numPr>
        <w:rPr>
          <w:rFonts w:cs="Times New Roman"/>
          <w:szCs w:val="24"/>
          <w:lang w:val="en-PH"/>
        </w:rPr>
      </w:pPr>
      <w:r w:rsidRPr="00CB47AF">
        <w:rPr>
          <w:rFonts w:cs="Times New Roman"/>
          <w:szCs w:val="24"/>
          <w:lang w:val="en-PH"/>
        </w:rPr>
        <w:t>Local leadership willingness to support Tier 1</w:t>
      </w:r>
    </w:p>
    <w:p w14:paraId="13926D8A" w14:textId="77777777" w:rsidR="00CB47AF" w:rsidRPr="00CB47AF" w:rsidRDefault="00CB47AF" w:rsidP="00CB47AF">
      <w:pPr>
        <w:rPr>
          <w:rFonts w:cs="Times New Roman"/>
          <w:szCs w:val="24"/>
          <w:lang w:val="en-PH"/>
        </w:rPr>
      </w:pPr>
      <w:r w:rsidRPr="00CB47AF">
        <w:rPr>
          <w:rFonts w:cs="Times New Roman"/>
          <w:szCs w:val="24"/>
          <w:lang w:val="en-PH"/>
        </w:rPr>
        <w:t xml:space="preserve">This holistic evaluation ensures readiness at </w:t>
      </w:r>
      <w:r w:rsidRPr="00CB47AF">
        <w:rPr>
          <w:rFonts w:cs="Times New Roman"/>
          <w:b/>
          <w:bCs/>
          <w:szCs w:val="24"/>
          <w:lang w:val="en-PH"/>
        </w:rPr>
        <w:t>personal, organizational, and community-wide levels</w:t>
      </w:r>
      <w:r w:rsidRPr="00CB47AF">
        <w:rPr>
          <w:rFonts w:cs="Times New Roman"/>
          <w:szCs w:val="24"/>
          <w:lang w:val="en-PH"/>
        </w:rPr>
        <w:t>.</w:t>
      </w:r>
    </w:p>
    <w:p w14:paraId="73810399" w14:textId="77777777" w:rsidR="00CB47AF" w:rsidRPr="00CB47AF" w:rsidRDefault="00CB47AF" w:rsidP="00CB47AF">
      <w:pPr>
        <w:rPr>
          <w:rFonts w:cs="Times New Roman"/>
          <w:szCs w:val="24"/>
          <w:lang w:val="en-PH"/>
        </w:rPr>
      </w:pPr>
      <w:r w:rsidRPr="00CB47AF">
        <w:rPr>
          <w:rFonts w:cs="Times New Roman"/>
          <w:szCs w:val="24"/>
          <w:lang w:val="en-PH"/>
        </w:rPr>
        <w:pict w14:anchorId="0E9F737E">
          <v:rect id="_x0000_i21535" style="width:0;height:1.5pt" o:hralign="center" o:hrstd="t" o:hr="t" fillcolor="#a0a0a0" stroked="f"/>
        </w:pict>
      </w:r>
    </w:p>
    <w:p w14:paraId="3773F4D3" w14:textId="77777777" w:rsidR="00CB47AF" w:rsidRPr="00CB47AF" w:rsidRDefault="00CB47AF" w:rsidP="00CB47AF">
      <w:pPr>
        <w:rPr>
          <w:rFonts w:cs="Times New Roman"/>
          <w:b/>
          <w:bCs/>
          <w:szCs w:val="24"/>
          <w:lang w:val="en-PH"/>
        </w:rPr>
      </w:pPr>
      <w:r w:rsidRPr="00CB47AF">
        <w:rPr>
          <w:rFonts w:cs="Times New Roman"/>
          <w:b/>
          <w:bCs/>
          <w:szCs w:val="24"/>
          <w:lang w:val="en-PH"/>
        </w:rPr>
        <w:t>2. Issuance of Tier 1 Entry Certificates or Rollout Validation Reports</w:t>
      </w:r>
    </w:p>
    <w:p w14:paraId="76842062" w14:textId="77777777" w:rsidR="00CB47AF" w:rsidRPr="00CB47AF" w:rsidRDefault="00CB47AF" w:rsidP="00CB47AF">
      <w:pPr>
        <w:rPr>
          <w:rFonts w:cs="Times New Roman"/>
          <w:szCs w:val="24"/>
          <w:lang w:val="en-PH"/>
        </w:rPr>
      </w:pPr>
      <w:r w:rsidRPr="00CB47AF">
        <w:rPr>
          <w:rFonts w:cs="Times New Roman"/>
          <w:szCs w:val="24"/>
          <w:lang w:val="en-PH"/>
        </w:rPr>
        <w:t xml:space="preserve">After evaluation, the panel produces </w:t>
      </w:r>
      <w:r w:rsidRPr="00CB47AF">
        <w:rPr>
          <w:rFonts w:cs="Times New Roman"/>
          <w:b/>
          <w:bCs/>
          <w:szCs w:val="24"/>
          <w:lang w:val="en-PH"/>
        </w:rPr>
        <w:t>official documents</w:t>
      </w:r>
      <w:r w:rsidRPr="00CB47AF">
        <w:rPr>
          <w:rFonts w:cs="Times New Roman"/>
          <w:szCs w:val="24"/>
          <w:lang w:val="en-PH"/>
        </w:rPr>
        <w:t xml:space="preserve"> that determine the barangay’s status:</w:t>
      </w:r>
    </w:p>
    <w:p w14:paraId="45DB58B8" w14:textId="77777777" w:rsidR="00CB47AF" w:rsidRPr="00CB47AF" w:rsidRDefault="00CB47AF" w:rsidP="00CB47AF">
      <w:pPr>
        <w:rPr>
          <w:rFonts w:cs="Times New Roman"/>
          <w:szCs w:val="24"/>
          <w:lang w:val="en-PH"/>
        </w:rPr>
      </w:pPr>
      <w:r w:rsidRPr="00CB47AF">
        <w:rPr>
          <w:rFonts w:cs="Times New Roman"/>
          <w:szCs w:val="24"/>
          <w:lang w:val="en-PH"/>
        </w:rPr>
        <w:lastRenderedPageBreak/>
        <w:pict w14:anchorId="161E6684">
          <v:rect id="_x0000_i21536" style="width:0;height:1.5pt" o:hralign="center" o:hrstd="t" o:hr="t" fillcolor="#a0a0a0" stroked="f"/>
        </w:pict>
      </w:r>
    </w:p>
    <w:p w14:paraId="0AE77445" w14:textId="77777777" w:rsidR="00CB47AF" w:rsidRPr="00CB47AF" w:rsidRDefault="00CB47AF" w:rsidP="00CB47AF">
      <w:pPr>
        <w:rPr>
          <w:rFonts w:cs="Times New Roman"/>
          <w:b/>
          <w:bCs/>
          <w:szCs w:val="24"/>
          <w:lang w:val="en-PH"/>
        </w:rPr>
      </w:pPr>
      <w:r w:rsidRPr="00CB47AF">
        <w:rPr>
          <w:rFonts w:cs="Times New Roman"/>
          <w:b/>
          <w:bCs/>
          <w:szCs w:val="24"/>
          <w:lang w:val="en-PH"/>
        </w:rPr>
        <w:t>2.1 – Tier 1 Entry Certificate (For barangays that PASSED benchmarks)</w:t>
      </w:r>
    </w:p>
    <w:p w14:paraId="6C644458" w14:textId="77777777" w:rsidR="00CB47AF" w:rsidRPr="00CB47AF" w:rsidRDefault="00CB47AF" w:rsidP="00CB47AF">
      <w:pPr>
        <w:rPr>
          <w:rFonts w:cs="Times New Roman"/>
          <w:szCs w:val="24"/>
          <w:lang w:val="en-PH"/>
        </w:rPr>
      </w:pPr>
      <w:r w:rsidRPr="00CB47AF">
        <w:rPr>
          <w:rFonts w:cs="Times New Roman"/>
          <w:szCs w:val="24"/>
          <w:lang w:val="en-PH"/>
        </w:rPr>
        <w:t>This certificate confirms that:</w:t>
      </w:r>
    </w:p>
    <w:p w14:paraId="5D9ED688" w14:textId="77777777" w:rsidR="00CB47AF" w:rsidRPr="00CB47AF" w:rsidRDefault="00CB47AF" w:rsidP="00CB47AF">
      <w:pPr>
        <w:numPr>
          <w:ilvl w:val="0"/>
          <w:numId w:val="1093"/>
        </w:numPr>
        <w:rPr>
          <w:rFonts w:cs="Times New Roman"/>
          <w:szCs w:val="24"/>
          <w:lang w:val="en-PH"/>
        </w:rPr>
      </w:pPr>
      <w:r w:rsidRPr="00CB47AF">
        <w:rPr>
          <w:rFonts w:cs="Times New Roman"/>
          <w:szCs w:val="24"/>
          <w:lang w:val="en-PH"/>
        </w:rPr>
        <w:t>All moral indicators reached threshold levels</w:t>
      </w:r>
    </w:p>
    <w:p w14:paraId="31991545" w14:textId="77777777" w:rsidR="00CB47AF" w:rsidRPr="00CB47AF" w:rsidRDefault="00CB47AF" w:rsidP="00CB47AF">
      <w:pPr>
        <w:numPr>
          <w:ilvl w:val="0"/>
          <w:numId w:val="1093"/>
        </w:numPr>
        <w:rPr>
          <w:rFonts w:cs="Times New Roman"/>
          <w:szCs w:val="24"/>
          <w:lang w:val="en-PH"/>
        </w:rPr>
      </w:pPr>
      <w:r w:rsidRPr="00CB47AF">
        <w:rPr>
          <w:rFonts w:cs="Times New Roman"/>
          <w:szCs w:val="24"/>
          <w:lang w:val="en-PH"/>
        </w:rPr>
        <w:t>BVFA structure is fully functional</w:t>
      </w:r>
    </w:p>
    <w:p w14:paraId="58D1C731" w14:textId="77777777" w:rsidR="00CB47AF" w:rsidRPr="00CB47AF" w:rsidRDefault="00CB47AF" w:rsidP="00CB47AF">
      <w:pPr>
        <w:numPr>
          <w:ilvl w:val="0"/>
          <w:numId w:val="1093"/>
        </w:numPr>
        <w:rPr>
          <w:rFonts w:cs="Times New Roman"/>
          <w:szCs w:val="24"/>
          <w:lang w:val="en-PH"/>
        </w:rPr>
      </w:pPr>
      <w:r w:rsidRPr="00CB47AF">
        <w:rPr>
          <w:rFonts w:cs="Times New Roman"/>
          <w:szCs w:val="24"/>
          <w:lang w:val="en-PH"/>
        </w:rPr>
        <w:t>Dashboard node is active and validated</w:t>
      </w:r>
    </w:p>
    <w:p w14:paraId="02D37573" w14:textId="77777777" w:rsidR="00CB47AF" w:rsidRPr="00CB47AF" w:rsidRDefault="00CB47AF" w:rsidP="00CB47AF">
      <w:pPr>
        <w:numPr>
          <w:ilvl w:val="0"/>
          <w:numId w:val="1093"/>
        </w:numPr>
        <w:rPr>
          <w:rFonts w:cs="Times New Roman"/>
          <w:szCs w:val="24"/>
          <w:lang w:val="en-PH"/>
        </w:rPr>
      </w:pPr>
      <w:r w:rsidRPr="00CB47AF">
        <w:rPr>
          <w:rFonts w:cs="Times New Roman"/>
          <w:szCs w:val="24"/>
          <w:lang w:val="en-PH"/>
        </w:rPr>
        <w:t>MRI score met or exceeded the minimum requirement</w:t>
      </w:r>
    </w:p>
    <w:p w14:paraId="054D7DAB" w14:textId="77777777" w:rsidR="00CB47AF" w:rsidRPr="00CB47AF" w:rsidRDefault="00CB47AF" w:rsidP="00CB47AF">
      <w:pPr>
        <w:numPr>
          <w:ilvl w:val="0"/>
          <w:numId w:val="1093"/>
        </w:numPr>
        <w:rPr>
          <w:rFonts w:cs="Times New Roman"/>
          <w:szCs w:val="24"/>
          <w:lang w:val="en-PH"/>
        </w:rPr>
      </w:pPr>
      <w:r w:rsidRPr="00CB47AF">
        <w:rPr>
          <w:rFonts w:cs="Times New Roman"/>
          <w:szCs w:val="24"/>
          <w:lang w:val="en-PH"/>
        </w:rPr>
        <w:t>Multi-sectoral panel approves activation</w:t>
      </w:r>
    </w:p>
    <w:p w14:paraId="08DAC824" w14:textId="77777777" w:rsidR="00CB47AF" w:rsidRPr="00CB47AF" w:rsidRDefault="00CB47AF" w:rsidP="00CB47AF">
      <w:pPr>
        <w:rPr>
          <w:rFonts w:cs="Times New Roman"/>
          <w:szCs w:val="24"/>
          <w:lang w:val="en-PH"/>
        </w:rPr>
      </w:pPr>
      <w:r w:rsidRPr="00CB47AF">
        <w:rPr>
          <w:rFonts w:cs="Times New Roman"/>
          <w:szCs w:val="24"/>
          <w:lang w:val="en-PH"/>
        </w:rPr>
        <w:t>The certificate is jointly signed by:</w:t>
      </w:r>
    </w:p>
    <w:p w14:paraId="4C3CCE55" w14:textId="77777777" w:rsidR="00CB47AF" w:rsidRPr="00CB47AF" w:rsidRDefault="00CB47AF" w:rsidP="00CB47AF">
      <w:pPr>
        <w:numPr>
          <w:ilvl w:val="0"/>
          <w:numId w:val="1094"/>
        </w:numPr>
        <w:rPr>
          <w:rFonts w:cs="Times New Roman"/>
          <w:szCs w:val="24"/>
          <w:lang w:val="en-PH"/>
        </w:rPr>
      </w:pPr>
      <w:r w:rsidRPr="00CB47AF">
        <w:rPr>
          <w:rFonts w:cs="Times New Roman"/>
          <w:szCs w:val="24"/>
          <w:lang w:val="en-PH"/>
        </w:rPr>
        <w:t>PMGC Chair</w:t>
      </w:r>
    </w:p>
    <w:p w14:paraId="53C4657A" w14:textId="77777777" w:rsidR="00CB47AF" w:rsidRPr="00CB47AF" w:rsidRDefault="00CB47AF" w:rsidP="00CB47AF">
      <w:pPr>
        <w:numPr>
          <w:ilvl w:val="0"/>
          <w:numId w:val="1094"/>
        </w:numPr>
        <w:rPr>
          <w:rFonts w:cs="Times New Roman"/>
          <w:szCs w:val="24"/>
          <w:lang w:val="en-PH"/>
        </w:rPr>
      </w:pPr>
      <w:r w:rsidRPr="00CB47AF">
        <w:rPr>
          <w:rFonts w:cs="Times New Roman"/>
          <w:szCs w:val="24"/>
          <w:lang w:val="en-PH"/>
        </w:rPr>
        <w:t>Municipal Mayor or Representative</w:t>
      </w:r>
    </w:p>
    <w:p w14:paraId="3075E106" w14:textId="77777777" w:rsidR="00CB47AF" w:rsidRPr="00CB47AF" w:rsidRDefault="00CB47AF" w:rsidP="00CB47AF">
      <w:pPr>
        <w:numPr>
          <w:ilvl w:val="0"/>
          <w:numId w:val="1094"/>
        </w:numPr>
        <w:rPr>
          <w:rFonts w:cs="Times New Roman"/>
          <w:szCs w:val="24"/>
          <w:lang w:val="en-PH"/>
        </w:rPr>
      </w:pPr>
      <w:r w:rsidRPr="00CB47AF">
        <w:rPr>
          <w:rFonts w:cs="Times New Roman"/>
          <w:szCs w:val="24"/>
          <w:lang w:val="en-PH"/>
        </w:rPr>
        <w:t>ABMPD Implementer (KCI)</w:t>
      </w:r>
    </w:p>
    <w:p w14:paraId="354665A4" w14:textId="77777777" w:rsidR="00CB47AF" w:rsidRPr="00CB47AF" w:rsidRDefault="00CB47AF" w:rsidP="00CB47AF">
      <w:pPr>
        <w:numPr>
          <w:ilvl w:val="0"/>
          <w:numId w:val="1094"/>
        </w:numPr>
        <w:rPr>
          <w:rFonts w:cs="Times New Roman"/>
          <w:szCs w:val="24"/>
          <w:lang w:val="en-PH"/>
        </w:rPr>
      </w:pPr>
      <w:r w:rsidRPr="00CB47AF">
        <w:rPr>
          <w:rFonts w:cs="Times New Roman"/>
          <w:szCs w:val="24"/>
          <w:lang w:val="en-PH"/>
        </w:rPr>
        <w:t>MVFA Oversight Team Lead</w:t>
      </w:r>
    </w:p>
    <w:p w14:paraId="68B622D6" w14:textId="77777777" w:rsidR="00CB47AF" w:rsidRPr="00CB47AF" w:rsidRDefault="00CB47AF" w:rsidP="00CB47AF">
      <w:pPr>
        <w:numPr>
          <w:ilvl w:val="0"/>
          <w:numId w:val="1094"/>
        </w:numPr>
        <w:rPr>
          <w:rFonts w:cs="Times New Roman"/>
          <w:szCs w:val="24"/>
          <w:lang w:val="en-PH"/>
        </w:rPr>
      </w:pPr>
      <w:r w:rsidRPr="00CB47AF">
        <w:rPr>
          <w:rFonts w:cs="Times New Roman"/>
          <w:szCs w:val="24"/>
          <w:lang w:val="en-PH"/>
        </w:rPr>
        <w:t>BVFA Chair</w:t>
      </w:r>
    </w:p>
    <w:p w14:paraId="2E6358EA" w14:textId="77777777" w:rsidR="00CB47AF" w:rsidRPr="00CB47AF" w:rsidRDefault="00CB47AF" w:rsidP="00CB47AF">
      <w:pPr>
        <w:numPr>
          <w:ilvl w:val="0"/>
          <w:numId w:val="1094"/>
        </w:numPr>
        <w:rPr>
          <w:rFonts w:cs="Times New Roman"/>
          <w:szCs w:val="24"/>
          <w:lang w:val="en-PH"/>
        </w:rPr>
      </w:pPr>
      <w:r w:rsidRPr="00CB47AF">
        <w:rPr>
          <w:rFonts w:cs="Times New Roman"/>
          <w:szCs w:val="24"/>
          <w:lang w:val="en-PH"/>
        </w:rPr>
        <w:t>CSO Observers (as verifying witnesses)</w:t>
      </w:r>
    </w:p>
    <w:p w14:paraId="3456D570" w14:textId="77777777" w:rsidR="00CB47AF" w:rsidRPr="00CB47AF" w:rsidRDefault="00CB47AF" w:rsidP="00CB47AF">
      <w:pPr>
        <w:rPr>
          <w:rFonts w:cs="Times New Roman"/>
          <w:szCs w:val="24"/>
          <w:lang w:val="en-PH"/>
        </w:rPr>
      </w:pPr>
      <w:r w:rsidRPr="00CB47AF">
        <w:rPr>
          <w:rFonts w:cs="Times New Roman"/>
          <w:b/>
          <w:bCs/>
          <w:szCs w:val="24"/>
          <w:lang w:val="en-PH"/>
        </w:rPr>
        <w:t>Effect:</w:t>
      </w:r>
      <w:r w:rsidRPr="00CB47AF">
        <w:rPr>
          <w:rFonts w:cs="Times New Roman"/>
          <w:szCs w:val="24"/>
          <w:lang w:val="en-PH"/>
        </w:rPr>
        <w:t xml:space="preserve"> Barangay is authorized to begin Tier 1 within a scheduled activation window.</w:t>
      </w:r>
    </w:p>
    <w:p w14:paraId="0246E7A8" w14:textId="77777777" w:rsidR="00CB47AF" w:rsidRPr="00CB47AF" w:rsidRDefault="00CB47AF" w:rsidP="00CB47AF">
      <w:pPr>
        <w:rPr>
          <w:rFonts w:cs="Times New Roman"/>
          <w:szCs w:val="24"/>
          <w:lang w:val="en-PH"/>
        </w:rPr>
      </w:pPr>
      <w:r w:rsidRPr="00CB47AF">
        <w:rPr>
          <w:rFonts w:cs="Times New Roman"/>
          <w:szCs w:val="24"/>
          <w:lang w:val="en-PH"/>
        </w:rPr>
        <w:pict w14:anchorId="274FA335">
          <v:rect id="_x0000_i21537" style="width:0;height:1.5pt" o:hralign="center" o:hrstd="t" o:hr="t" fillcolor="#a0a0a0" stroked="f"/>
        </w:pict>
      </w:r>
    </w:p>
    <w:p w14:paraId="7531D3D2" w14:textId="77777777" w:rsidR="00CB47AF" w:rsidRPr="00CB47AF" w:rsidRDefault="00CB47AF" w:rsidP="00CB47AF">
      <w:pPr>
        <w:rPr>
          <w:rFonts w:cs="Times New Roman"/>
          <w:b/>
          <w:bCs/>
          <w:szCs w:val="24"/>
          <w:lang w:val="en-PH"/>
        </w:rPr>
      </w:pPr>
      <w:r w:rsidRPr="00CB47AF">
        <w:rPr>
          <w:rFonts w:cs="Times New Roman"/>
          <w:b/>
          <w:bCs/>
          <w:szCs w:val="24"/>
          <w:lang w:val="en-PH"/>
        </w:rPr>
        <w:t>2.2 – Rollout Validation Report (For barangays that DID NOT yet meet benchmarks)</w:t>
      </w:r>
    </w:p>
    <w:p w14:paraId="13981D8C" w14:textId="77777777" w:rsidR="00CB47AF" w:rsidRPr="00CB47AF" w:rsidRDefault="00CB47AF" w:rsidP="00CB47AF">
      <w:pPr>
        <w:rPr>
          <w:rFonts w:cs="Times New Roman"/>
          <w:szCs w:val="24"/>
          <w:lang w:val="en-PH"/>
        </w:rPr>
      </w:pPr>
      <w:r w:rsidRPr="00CB47AF">
        <w:rPr>
          <w:rFonts w:cs="Times New Roman"/>
          <w:szCs w:val="24"/>
          <w:lang w:val="en-PH"/>
        </w:rPr>
        <w:t xml:space="preserve">If the barangay falls short, a </w:t>
      </w:r>
      <w:r w:rsidRPr="00CB47AF">
        <w:rPr>
          <w:rFonts w:cs="Times New Roman"/>
          <w:b/>
          <w:bCs/>
          <w:szCs w:val="24"/>
          <w:lang w:val="en-PH"/>
        </w:rPr>
        <w:t>Rollout Validation Report</w:t>
      </w:r>
      <w:r w:rsidRPr="00CB47AF">
        <w:rPr>
          <w:rFonts w:cs="Times New Roman"/>
          <w:szCs w:val="24"/>
          <w:lang w:val="en-PH"/>
        </w:rPr>
        <w:t xml:space="preserve"> is issued instead of a certificate.</w:t>
      </w:r>
    </w:p>
    <w:p w14:paraId="4DB250CF" w14:textId="77777777" w:rsidR="00CB47AF" w:rsidRPr="00CB47AF" w:rsidRDefault="00CB47AF" w:rsidP="00CB47AF">
      <w:pPr>
        <w:rPr>
          <w:rFonts w:cs="Times New Roman"/>
          <w:szCs w:val="24"/>
          <w:lang w:val="en-PH"/>
        </w:rPr>
      </w:pPr>
      <w:r w:rsidRPr="00CB47AF">
        <w:rPr>
          <w:rFonts w:cs="Times New Roman"/>
          <w:szCs w:val="24"/>
          <w:lang w:val="en-PH"/>
        </w:rPr>
        <w:t>The report includes:</w:t>
      </w:r>
    </w:p>
    <w:p w14:paraId="4CD303F1" w14:textId="77777777" w:rsidR="00CB47AF" w:rsidRPr="00CB47AF" w:rsidRDefault="00CB47AF" w:rsidP="00CB47AF">
      <w:pPr>
        <w:numPr>
          <w:ilvl w:val="0"/>
          <w:numId w:val="1095"/>
        </w:numPr>
        <w:rPr>
          <w:rFonts w:cs="Times New Roman"/>
          <w:szCs w:val="24"/>
          <w:lang w:val="en-PH"/>
        </w:rPr>
      </w:pPr>
      <w:r w:rsidRPr="00CB47AF">
        <w:rPr>
          <w:rFonts w:cs="Times New Roman"/>
          <w:szCs w:val="24"/>
          <w:lang w:val="en-PH"/>
        </w:rPr>
        <w:t>Identified gaps in moral readiness</w:t>
      </w:r>
    </w:p>
    <w:p w14:paraId="564B2039" w14:textId="77777777" w:rsidR="00CB47AF" w:rsidRPr="00CB47AF" w:rsidRDefault="00CB47AF" w:rsidP="00CB47AF">
      <w:pPr>
        <w:numPr>
          <w:ilvl w:val="0"/>
          <w:numId w:val="1095"/>
        </w:numPr>
        <w:rPr>
          <w:rFonts w:cs="Times New Roman"/>
          <w:szCs w:val="24"/>
          <w:lang w:val="en-PH"/>
        </w:rPr>
      </w:pPr>
      <w:r w:rsidRPr="00CB47AF">
        <w:rPr>
          <w:rFonts w:cs="Times New Roman"/>
          <w:szCs w:val="24"/>
          <w:lang w:val="en-PH"/>
        </w:rPr>
        <w:t>Dashboard inaccuracies or incomplete data</w:t>
      </w:r>
    </w:p>
    <w:p w14:paraId="1B200539" w14:textId="77777777" w:rsidR="00CB47AF" w:rsidRPr="00CB47AF" w:rsidRDefault="00CB47AF" w:rsidP="00CB47AF">
      <w:pPr>
        <w:numPr>
          <w:ilvl w:val="0"/>
          <w:numId w:val="1095"/>
        </w:numPr>
        <w:rPr>
          <w:rFonts w:cs="Times New Roman"/>
          <w:szCs w:val="24"/>
          <w:lang w:val="en-PH"/>
        </w:rPr>
      </w:pPr>
      <w:r w:rsidRPr="00CB47AF">
        <w:rPr>
          <w:rFonts w:cs="Times New Roman"/>
          <w:szCs w:val="24"/>
          <w:lang w:val="en-PH"/>
        </w:rPr>
        <w:t>Missing organizational requirements</w:t>
      </w:r>
    </w:p>
    <w:p w14:paraId="36751F5E" w14:textId="77777777" w:rsidR="00CB47AF" w:rsidRPr="00CB47AF" w:rsidRDefault="00CB47AF" w:rsidP="00CB47AF">
      <w:pPr>
        <w:numPr>
          <w:ilvl w:val="0"/>
          <w:numId w:val="1095"/>
        </w:numPr>
        <w:rPr>
          <w:rFonts w:cs="Times New Roman"/>
          <w:szCs w:val="24"/>
          <w:lang w:val="en-PH"/>
        </w:rPr>
      </w:pPr>
      <w:r w:rsidRPr="00CB47AF">
        <w:rPr>
          <w:rFonts w:cs="Times New Roman"/>
          <w:szCs w:val="24"/>
          <w:lang w:val="en-PH"/>
        </w:rPr>
        <w:t>Low MRI score components</w:t>
      </w:r>
    </w:p>
    <w:p w14:paraId="464133D0" w14:textId="77777777" w:rsidR="00CB47AF" w:rsidRPr="00CB47AF" w:rsidRDefault="00CB47AF" w:rsidP="00CB47AF">
      <w:pPr>
        <w:numPr>
          <w:ilvl w:val="0"/>
          <w:numId w:val="1095"/>
        </w:numPr>
        <w:rPr>
          <w:rFonts w:cs="Times New Roman"/>
          <w:szCs w:val="24"/>
          <w:lang w:val="en-PH"/>
        </w:rPr>
      </w:pPr>
      <w:r w:rsidRPr="00CB47AF">
        <w:rPr>
          <w:rFonts w:cs="Times New Roman"/>
          <w:szCs w:val="24"/>
          <w:lang w:val="en-PH"/>
        </w:rPr>
        <w:t>Deficiencies in BVFA or MVFA performance</w:t>
      </w:r>
    </w:p>
    <w:p w14:paraId="4E6D8429" w14:textId="77777777" w:rsidR="00CB47AF" w:rsidRPr="00CB47AF" w:rsidRDefault="00CB47AF" w:rsidP="00CB47AF">
      <w:pPr>
        <w:numPr>
          <w:ilvl w:val="0"/>
          <w:numId w:val="1095"/>
        </w:numPr>
        <w:rPr>
          <w:rFonts w:cs="Times New Roman"/>
          <w:szCs w:val="24"/>
          <w:lang w:val="en-PH"/>
        </w:rPr>
      </w:pPr>
      <w:r w:rsidRPr="00CB47AF">
        <w:rPr>
          <w:rFonts w:cs="Times New Roman"/>
          <w:szCs w:val="24"/>
          <w:lang w:val="en-PH"/>
        </w:rPr>
        <w:t>Recommendations and corrective actions</w:t>
      </w:r>
    </w:p>
    <w:p w14:paraId="5A73EB50" w14:textId="77777777" w:rsidR="00CB47AF" w:rsidRPr="00CB47AF" w:rsidRDefault="00CB47AF" w:rsidP="00CB47AF">
      <w:pPr>
        <w:numPr>
          <w:ilvl w:val="0"/>
          <w:numId w:val="1095"/>
        </w:numPr>
        <w:rPr>
          <w:rFonts w:cs="Times New Roman"/>
          <w:szCs w:val="24"/>
          <w:lang w:val="en-PH"/>
        </w:rPr>
      </w:pPr>
      <w:r w:rsidRPr="00CB47AF">
        <w:rPr>
          <w:rFonts w:cs="Times New Roman"/>
          <w:szCs w:val="24"/>
          <w:lang w:val="en-PH"/>
        </w:rPr>
        <w:t>Target dates for re-evaluation</w:t>
      </w:r>
    </w:p>
    <w:p w14:paraId="2C1754C6" w14:textId="77777777" w:rsidR="00CB47AF" w:rsidRPr="00CB47AF" w:rsidRDefault="00CB47AF" w:rsidP="00CB47AF">
      <w:pPr>
        <w:rPr>
          <w:rFonts w:cs="Times New Roman"/>
          <w:szCs w:val="24"/>
          <w:lang w:val="en-PH"/>
        </w:rPr>
      </w:pPr>
      <w:r w:rsidRPr="00CB47AF">
        <w:rPr>
          <w:rFonts w:cs="Times New Roman"/>
          <w:szCs w:val="24"/>
          <w:lang w:val="en-PH"/>
        </w:rPr>
        <w:lastRenderedPageBreak/>
        <w:t xml:space="preserve">This ensures that barangays improve </w:t>
      </w:r>
      <w:r w:rsidRPr="00CB47AF">
        <w:rPr>
          <w:rFonts w:cs="Times New Roman"/>
          <w:b/>
          <w:bCs/>
          <w:szCs w:val="24"/>
          <w:lang w:val="en-PH"/>
        </w:rPr>
        <w:t>before</w:t>
      </w:r>
      <w:r w:rsidRPr="00CB47AF">
        <w:rPr>
          <w:rFonts w:cs="Times New Roman"/>
          <w:szCs w:val="24"/>
          <w:lang w:val="en-PH"/>
        </w:rPr>
        <w:t xml:space="preserve"> Tier 1, preventing premature rollouts.</w:t>
      </w:r>
    </w:p>
    <w:p w14:paraId="161BFB4F" w14:textId="77777777" w:rsidR="00CB47AF" w:rsidRPr="00CB47AF" w:rsidRDefault="00CB47AF" w:rsidP="00CB47AF">
      <w:pPr>
        <w:rPr>
          <w:rFonts w:cs="Times New Roman"/>
          <w:szCs w:val="24"/>
          <w:lang w:val="en-PH"/>
        </w:rPr>
      </w:pPr>
      <w:r w:rsidRPr="00CB47AF">
        <w:rPr>
          <w:rFonts w:cs="Times New Roman"/>
          <w:szCs w:val="24"/>
          <w:lang w:val="en-PH"/>
        </w:rPr>
        <w:pict w14:anchorId="3534E625">
          <v:rect id="_x0000_i21538" style="width:0;height:1.5pt" o:hralign="center" o:hrstd="t" o:hr="t" fillcolor="#a0a0a0" stroked="f"/>
        </w:pict>
      </w:r>
    </w:p>
    <w:p w14:paraId="4A84D533" w14:textId="77777777" w:rsidR="00CB47AF" w:rsidRPr="00CB47AF" w:rsidRDefault="00CB47AF" w:rsidP="00CB47AF">
      <w:pPr>
        <w:rPr>
          <w:rFonts w:cs="Times New Roman"/>
          <w:b/>
          <w:bCs/>
          <w:szCs w:val="24"/>
          <w:lang w:val="en-PH"/>
        </w:rPr>
      </w:pPr>
      <w:r w:rsidRPr="00CB47AF">
        <w:rPr>
          <w:rFonts w:cs="Times New Roman"/>
          <w:b/>
          <w:bCs/>
          <w:szCs w:val="24"/>
          <w:lang w:val="en-PH"/>
        </w:rPr>
        <w:t>2.3 – Conditional Clearance (Rare cases)</w:t>
      </w:r>
    </w:p>
    <w:p w14:paraId="64F3D4A6" w14:textId="77777777" w:rsidR="00CB47AF" w:rsidRPr="00CB47AF" w:rsidRDefault="00CB47AF" w:rsidP="00CB47AF">
      <w:pPr>
        <w:rPr>
          <w:rFonts w:cs="Times New Roman"/>
          <w:szCs w:val="24"/>
          <w:lang w:val="en-PH"/>
        </w:rPr>
      </w:pPr>
      <w:r w:rsidRPr="00CB47AF">
        <w:rPr>
          <w:rFonts w:cs="Times New Roman"/>
          <w:szCs w:val="24"/>
          <w:lang w:val="en-PH"/>
        </w:rPr>
        <w:t xml:space="preserve">If the barangay passes most benchmarks but has </w:t>
      </w:r>
      <w:r w:rsidRPr="00CB47AF">
        <w:rPr>
          <w:rFonts w:cs="Times New Roman"/>
          <w:b/>
          <w:bCs/>
          <w:szCs w:val="24"/>
          <w:lang w:val="en-PH"/>
        </w:rPr>
        <w:t>minor, non-critical deficiencies</w:t>
      </w:r>
      <w:r w:rsidRPr="00CB47AF">
        <w:rPr>
          <w:rFonts w:cs="Times New Roman"/>
          <w:szCs w:val="24"/>
          <w:lang w:val="en-PH"/>
        </w:rPr>
        <w:t>, it may receive:</w:t>
      </w:r>
    </w:p>
    <w:p w14:paraId="7931DD50" w14:textId="77777777" w:rsidR="00CB47AF" w:rsidRPr="00CB47AF" w:rsidRDefault="00CB47AF" w:rsidP="00CB47AF">
      <w:pPr>
        <w:numPr>
          <w:ilvl w:val="0"/>
          <w:numId w:val="1096"/>
        </w:numPr>
        <w:rPr>
          <w:rFonts w:cs="Times New Roman"/>
          <w:szCs w:val="24"/>
          <w:lang w:val="en-PH"/>
        </w:rPr>
      </w:pPr>
      <w:r w:rsidRPr="00CB47AF">
        <w:rPr>
          <w:rFonts w:cs="Times New Roman"/>
          <w:szCs w:val="24"/>
          <w:lang w:val="en-PH"/>
        </w:rPr>
        <w:t>A “Conditional Tier 1 Clearance,” requiring immediate corrections</w:t>
      </w:r>
    </w:p>
    <w:p w14:paraId="09042D51" w14:textId="77777777" w:rsidR="00CB47AF" w:rsidRPr="00CB47AF" w:rsidRDefault="00CB47AF" w:rsidP="00CB47AF">
      <w:pPr>
        <w:numPr>
          <w:ilvl w:val="0"/>
          <w:numId w:val="1096"/>
        </w:numPr>
        <w:rPr>
          <w:rFonts w:cs="Times New Roman"/>
          <w:szCs w:val="24"/>
          <w:lang w:val="en-PH"/>
        </w:rPr>
      </w:pPr>
      <w:r w:rsidRPr="00CB47AF">
        <w:rPr>
          <w:rFonts w:cs="Times New Roman"/>
          <w:szCs w:val="24"/>
          <w:lang w:val="en-PH"/>
        </w:rPr>
        <w:t>A scheduled post-clearance monitoring visit</w:t>
      </w:r>
    </w:p>
    <w:p w14:paraId="004B3B98" w14:textId="77777777" w:rsidR="00CB47AF" w:rsidRPr="00CB47AF" w:rsidRDefault="00CB47AF" w:rsidP="00CB47AF">
      <w:pPr>
        <w:numPr>
          <w:ilvl w:val="0"/>
          <w:numId w:val="1096"/>
        </w:numPr>
        <w:rPr>
          <w:rFonts w:cs="Times New Roman"/>
          <w:szCs w:val="24"/>
          <w:lang w:val="en-PH"/>
        </w:rPr>
      </w:pPr>
      <w:r w:rsidRPr="00CB47AF">
        <w:rPr>
          <w:rFonts w:cs="Times New Roman"/>
          <w:szCs w:val="24"/>
          <w:lang w:val="en-PH"/>
        </w:rPr>
        <w:t>Validation checkpoints during the first 2–3 weeks of Tier 1</w:t>
      </w:r>
    </w:p>
    <w:p w14:paraId="6139EE6A" w14:textId="77777777" w:rsidR="00CB47AF" w:rsidRPr="00CB47AF" w:rsidRDefault="00CB47AF" w:rsidP="00CB47AF">
      <w:pPr>
        <w:rPr>
          <w:rFonts w:cs="Times New Roman"/>
          <w:szCs w:val="24"/>
          <w:lang w:val="en-PH"/>
        </w:rPr>
      </w:pPr>
      <w:r w:rsidRPr="00CB47AF">
        <w:rPr>
          <w:rFonts w:cs="Times New Roman"/>
          <w:szCs w:val="24"/>
          <w:lang w:val="en-PH"/>
        </w:rPr>
        <w:t>This prevents delays while maintaining fidelity to standards.</w:t>
      </w:r>
    </w:p>
    <w:p w14:paraId="067C3B32" w14:textId="77777777" w:rsidR="00CB47AF" w:rsidRPr="00CB47AF" w:rsidRDefault="00CB47AF" w:rsidP="00CB47AF">
      <w:pPr>
        <w:rPr>
          <w:rFonts w:cs="Times New Roman"/>
          <w:szCs w:val="24"/>
          <w:lang w:val="en-PH"/>
        </w:rPr>
      </w:pPr>
      <w:r w:rsidRPr="00CB47AF">
        <w:rPr>
          <w:rFonts w:cs="Times New Roman"/>
          <w:szCs w:val="24"/>
          <w:lang w:val="en-PH"/>
        </w:rPr>
        <w:pict w14:anchorId="496DF4A1">
          <v:rect id="_x0000_i21539" style="width:0;height:1.5pt" o:hralign="center" o:hrstd="t" o:hr="t" fillcolor="#a0a0a0" stroked="f"/>
        </w:pict>
      </w:r>
    </w:p>
    <w:p w14:paraId="66F79121" w14:textId="77777777" w:rsidR="00CB47AF" w:rsidRPr="00CB47AF" w:rsidRDefault="00CB47AF" w:rsidP="00CB47AF">
      <w:pPr>
        <w:rPr>
          <w:rFonts w:cs="Times New Roman"/>
          <w:b/>
          <w:bCs/>
          <w:szCs w:val="24"/>
          <w:lang w:val="en-PH"/>
        </w:rPr>
      </w:pPr>
      <w:r w:rsidRPr="00CB47AF">
        <w:rPr>
          <w:rFonts w:cs="Times New Roman"/>
          <w:b/>
          <w:bCs/>
          <w:szCs w:val="24"/>
          <w:lang w:val="en-PH"/>
        </w:rPr>
        <w:t>3. Identification of Moral Exemplars for Preliminary Recognition</w:t>
      </w:r>
    </w:p>
    <w:p w14:paraId="42878005" w14:textId="77777777" w:rsidR="00CB47AF" w:rsidRPr="00CB47AF" w:rsidRDefault="00CB47AF" w:rsidP="00CB47AF">
      <w:pPr>
        <w:rPr>
          <w:rFonts w:cs="Times New Roman"/>
          <w:szCs w:val="24"/>
          <w:lang w:val="en-PH"/>
        </w:rPr>
      </w:pPr>
      <w:r w:rsidRPr="00CB47AF">
        <w:rPr>
          <w:rFonts w:cs="Times New Roman"/>
          <w:szCs w:val="24"/>
          <w:lang w:val="en-PH"/>
        </w:rPr>
        <w:t xml:space="preserve">During the evaluation process, the panel identifies individuals or groups who exemplify </w:t>
      </w:r>
      <w:r w:rsidRPr="00CB47AF">
        <w:rPr>
          <w:rFonts w:cs="Times New Roman"/>
          <w:b/>
          <w:bCs/>
          <w:szCs w:val="24"/>
          <w:lang w:val="en-PH"/>
        </w:rPr>
        <w:t>outstanding moral transformation</w:t>
      </w:r>
      <w:r w:rsidRPr="00CB47AF">
        <w:rPr>
          <w:rFonts w:cs="Times New Roman"/>
          <w:szCs w:val="24"/>
          <w:lang w:val="en-PH"/>
        </w:rPr>
        <w:t>, including:</w:t>
      </w:r>
    </w:p>
    <w:p w14:paraId="63472245" w14:textId="77777777" w:rsidR="00CB47AF" w:rsidRPr="00CB47AF" w:rsidRDefault="00CB47AF" w:rsidP="00CB47AF">
      <w:pPr>
        <w:numPr>
          <w:ilvl w:val="0"/>
          <w:numId w:val="1097"/>
        </w:numPr>
        <w:rPr>
          <w:rFonts w:cs="Times New Roman"/>
          <w:szCs w:val="24"/>
          <w:lang w:val="en-PH"/>
        </w:rPr>
      </w:pPr>
      <w:r w:rsidRPr="00CB47AF">
        <w:rPr>
          <w:rFonts w:cs="Times New Roman"/>
          <w:szCs w:val="24"/>
          <w:lang w:val="en-PH"/>
        </w:rPr>
        <w:t>Consistent participation across batches</w:t>
      </w:r>
    </w:p>
    <w:p w14:paraId="3AFAA4D5" w14:textId="77777777" w:rsidR="00CB47AF" w:rsidRPr="00CB47AF" w:rsidRDefault="00CB47AF" w:rsidP="00CB47AF">
      <w:pPr>
        <w:numPr>
          <w:ilvl w:val="0"/>
          <w:numId w:val="1097"/>
        </w:numPr>
        <w:rPr>
          <w:rFonts w:cs="Times New Roman"/>
          <w:szCs w:val="24"/>
          <w:lang w:val="en-PH"/>
        </w:rPr>
      </w:pPr>
      <w:r w:rsidRPr="00CB47AF">
        <w:rPr>
          <w:rFonts w:cs="Times New Roman"/>
          <w:szCs w:val="24"/>
          <w:lang w:val="en-PH"/>
        </w:rPr>
        <w:t>Demonstrated personal renewal</w:t>
      </w:r>
    </w:p>
    <w:p w14:paraId="3C924B35" w14:textId="77777777" w:rsidR="00CB47AF" w:rsidRPr="00CB47AF" w:rsidRDefault="00CB47AF" w:rsidP="00CB47AF">
      <w:pPr>
        <w:numPr>
          <w:ilvl w:val="0"/>
          <w:numId w:val="1097"/>
        </w:numPr>
        <w:rPr>
          <w:rFonts w:cs="Times New Roman"/>
          <w:szCs w:val="24"/>
          <w:lang w:val="en-PH"/>
        </w:rPr>
      </w:pPr>
      <w:r w:rsidRPr="00CB47AF">
        <w:rPr>
          <w:rFonts w:cs="Times New Roman"/>
          <w:szCs w:val="24"/>
          <w:lang w:val="en-PH"/>
        </w:rPr>
        <w:t>Leadership in reflection cycles</w:t>
      </w:r>
    </w:p>
    <w:p w14:paraId="535C0333" w14:textId="77777777" w:rsidR="00CB47AF" w:rsidRPr="00CB47AF" w:rsidRDefault="00CB47AF" w:rsidP="00CB47AF">
      <w:pPr>
        <w:numPr>
          <w:ilvl w:val="0"/>
          <w:numId w:val="1097"/>
        </w:numPr>
        <w:rPr>
          <w:rFonts w:cs="Times New Roman"/>
          <w:szCs w:val="24"/>
          <w:lang w:val="en-PH"/>
        </w:rPr>
      </w:pPr>
      <w:r w:rsidRPr="00CB47AF">
        <w:rPr>
          <w:rFonts w:cs="Times New Roman"/>
          <w:szCs w:val="24"/>
          <w:lang w:val="en-PH"/>
        </w:rPr>
        <w:t>Volunteer service excellence</w:t>
      </w:r>
    </w:p>
    <w:p w14:paraId="0BF3984B" w14:textId="77777777" w:rsidR="00CB47AF" w:rsidRPr="00CB47AF" w:rsidRDefault="00CB47AF" w:rsidP="00CB47AF">
      <w:pPr>
        <w:numPr>
          <w:ilvl w:val="0"/>
          <w:numId w:val="1097"/>
        </w:numPr>
        <w:rPr>
          <w:rFonts w:cs="Times New Roman"/>
          <w:szCs w:val="24"/>
          <w:lang w:val="en-PH"/>
        </w:rPr>
      </w:pPr>
      <w:r w:rsidRPr="00CB47AF">
        <w:rPr>
          <w:rFonts w:cs="Times New Roman"/>
          <w:szCs w:val="24"/>
          <w:lang w:val="en-PH"/>
        </w:rPr>
        <w:t>Behavioral transformation observed by peers and officers</w:t>
      </w:r>
    </w:p>
    <w:p w14:paraId="1B2623C7" w14:textId="77777777" w:rsidR="00CB47AF" w:rsidRPr="00CB47AF" w:rsidRDefault="00CB47AF" w:rsidP="00CB47AF">
      <w:pPr>
        <w:numPr>
          <w:ilvl w:val="0"/>
          <w:numId w:val="1097"/>
        </w:numPr>
        <w:rPr>
          <w:rFonts w:cs="Times New Roman"/>
          <w:szCs w:val="24"/>
          <w:lang w:val="en-PH"/>
        </w:rPr>
      </w:pPr>
      <w:r w:rsidRPr="00CB47AF">
        <w:rPr>
          <w:rFonts w:cs="Times New Roman"/>
          <w:szCs w:val="24"/>
          <w:lang w:val="en-PH"/>
        </w:rPr>
        <w:t>Contributions to community harmony and moral upliftment</w:t>
      </w:r>
    </w:p>
    <w:p w14:paraId="21375B6B" w14:textId="77777777" w:rsidR="00CB47AF" w:rsidRPr="00CB47AF" w:rsidRDefault="00CB47AF" w:rsidP="00CB47AF">
      <w:pPr>
        <w:rPr>
          <w:rFonts w:cs="Times New Roman"/>
          <w:szCs w:val="24"/>
          <w:lang w:val="en-PH"/>
        </w:rPr>
      </w:pPr>
      <w:r w:rsidRPr="00CB47AF">
        <w:rPr>
          <w:rFonts w:cs="Times New Roman"/>
          <w:szCs w:val="24"/>
          <w:lang w:val="en-PH"/>
        </w:rPr>
        <w:t>These individuals become:</w:t>
      </w:r>
    </w:p>
    <w:p w14:paraId="63BACE58" w14:textId="77777777" w:rsidR="00CB47AF" w:rsidRPr="00CB47AF" w:rsidRDefault="00CB47AF" w:rsidP="00CB47AF">
      <w:pPr>
        <w:numPr>
          <w:ilvl w:val="0"/>
          <w:numId w:val="1098"/>
        </w:numPr>
        <w:rPr>
          <w:rFonts w:cs="Times New Roman"/>
          <w:szCs w:val="24"/>
          <w:lang w:val="en-PH"/>
        </w:rPr>
      </w:pPr>
      <w:r w:rsidRPr="00CB47AF">
        <w:rPr>
          <w:rFonts w:cs="Times New Roman"/>
          <w:b/>
          <w:bCs/>
          <w:szCs w:val="24"/>
          <w:lang w:val="en-PH"/>
        </w:rPr>
        <w:t>Preliminary Moral Exemplars</w:t>
      </w:r>
    </w:p>
    <w:p w14:paraId="108AE1D6" w14:textId="77777777" w:rsidR="00CB47AF" w:rsidRPr="00CB47AF" w:rsidRDefault="00CB47AF" w:rsidP="00CB47AF">
      <w:pPr>
        <w:numPr>
          <w:ilvl w:val="0"/>
          <w:numId w:val="1098"/>
        </w:numPr>
        <w:rPr>
          <w:rFonts w:cs="Times New Roman"/>
          <w:szCs w:val="24"/>
          <w:lang w:val="en-PH"/>
        </w:rPr>
      </w:pPr>
      <w:r w:rsidRPr="00CB47AF">
        <w:rPr>
          <w:rFonts w:cs="Times New Roman"/>
          <w:szCs w:val="24"/>
          <w:lang w:val="en-PH"/>
        </w:rPr>
        <w:t>Candidates for barangay-level “New Heroes” recognition</w:t>
      </w:r>
    </w:p>
    <w:p w14:paraId="3B067661" w14:textId="77777777" w:rsidR="00CB47AF" w:rsidRPr="00CB47AF" w:rsidRDefault="00CB47AF" w:rsidP="00CB47AF">
      <w:pPr>
        <w:numPr>
          <w:ilvl w:val="0"/>
          <w:numId w:val="1098"/>
        </w:numPr>
        <w:rPr>
          <w:rFonts w:cs="Times New Roman"/>
          <w:szCs w:val="24"/>
          <w:lang w:val="en-PH"/>
        </w:rPr>
      </w:pPr>
      <w:r w:rsidRPr="00CB47AF">
        <w:rPr>
          <w:rFonts w:cs="Times New Roman"/>
          <w:szCs w:val="24"/>
          <w:lang w:val="en-PH"/>
        </w:rPr>
        <w:t>Potential future BVFA officers</w:t>
      </w:r>
    </w:p>
    <w:p w14:paraId="01F84474" w14:textId="77777777" w:rsidR="00CB47AF" w:rsidRPr="00CB47AF" w:rsidRDefault="00CB47AF" w:rsidP="00CB47AF">
      <w:pPr>
        <w:numPr>
          <w:ilvl w:val="0"/>
          <w:numId w:val="1098"/>
        </w:numPr>
        <w:rPr>
          <w:rFonts w:cs="Times New Roman"/>
          <w:szCs w:val="24"/>
          <w:lang w:val="en-PH"/>
        </w:rPr>
      </w:pPr>
      <w:r w:rsidRPr="00CB47AF">
        <w:rPr>
          <w:rFonts w:cs="Times New Roman"/>
          <w:szCs w:val="24"/>
          <w:lang w:val="en-PH"/>
        </w:rPr>
        <w:t>Community role models for Tier 1 participants</w:t>
      </w:r>
    </w:p>
    <w:p w14:paraId="2C66C81F" w14:textId="77777777" w:rsidR="00CB47AF" w:rsidRPr="00CB47AF" w:rsidRDefault="00CB47AF" w:rsidP="00CB47AF">
      <w:pPr>
        <w:rPr>
          <w:rFonts w:cs="Times New Roman"/>
          <w:b/>
          <w:bCs/>
          <w:szCs w:val="24"/>
          <w:lang w:val="en-PH"/>
        </w:rPr>
      </w:pPr>
      <w:r w:rsidRPr="00CB47AF">
        <w:rPr>
          <w:rFonts w:cs="Times New Roman"/>
          <w:b/>
          <w:bCs/>
          <w:szCs w:val="24"/>
          <w:lang w:val="en-PH"/>
        </w:rPr>
        <w:t>Purpose of Identifying Exemplars:</w:t>
      </w:r>
    </w:p>
    <w:p w14:paraId="7E1806A8" w14:textId="77777777" w:rsidR="00CB47AF" w:rsidRPr="00CB47AF" w:rsidRDefault="00CB47AF" w:rsidP="00CB47AF">
      <w:pPr>
        <w:numPr>
          <w:ilvl w:val="0"/>
          <w:numId w:val="1099"/>
        </w:numPr>
        <w:rPr>
          <w:rFonts w:cs="Times New Roman"/>
          <w:szCs w:val="24"/>
          <w:lang w:val="en-PH"/>
        </w:rPr>
      </w:pPr>
      <w:r w:rsidRPr="00CB47AF">
        <w:rPr>
          <w:rFonts w:cs="Times New Roman"/>
          <w:szCs w:val="24"/>
          <w:lang w:val="en-PH"/>
        </w:rPr>
        <w:t>Reinforce positive moral behavior</w:t>
      </w:r>
    </w:p>
    <w:p w14:paraId="7AC4511D" w14:textId="77777777" w:rsidR="00CB47AF" w:rsidRPr="00CB47AF" w:rsidRDefault="00CB47AF" w:rsidP="00CB47AF">
      <w:pPr>
        <w:numPr>
          <w:ilvl w:val="0"/>
          <w:numId w:val="1099"/>
        </w:numPr>
        <w:rPr>
          <w:rFonts w:cs="Times New Roman"/>
          <w:szCs w:val="24"/>
          <w:lang w:val="en-PH"/>
        </w:rPr>
      </w:pPr>
      <w:r w:rsidRPr="00CB47AF">
        <w:rPr>
          <w:rFonts w:cs="Times New Roman"/>
          <w:szCs w:val="24"/>
          <w:lang w:val="en-PH"/>
        </w:rPr>
        <w:t>Create cultural anchors in the barangay</w:t>
      </w:r>
    </w:p>
    <w:p w14:paraId="5868CFED" w14:textId="77777777" w:rsidR="00CB47AF" w:rsidRPr="00CB47AF" w:rsidRDefault="00CB47AF" w:rsidP="00CB47AF">
      <w:pPr>
        <w:numPr>
          <w:ilvl w:val="0"/>
          <w:numId w:val="1099"/>
        </w:numPr>
        <w:rPr>
          <w:rFonts w:cs="Times New Roman"/>
          <w:szCs w:val="24"/>
          <w:lang w:val="en-PH"/>
        </w:rPr>
      </w:pPr>
      <w:r w:rsidRPr="00CB47AF">
        <w:rPr>
          <w:rFonts w:cs="Times New Roman"/>
          <w:szCs w:val="24"/>
          <w:lang w:val="en-PH"/>
        </w:rPr>
        <w:t>Encourage broader community engagement</w:t>
      </w:r>
    </w:p>
    <w:p w14:paraId="47FDA3D2" w14:textId="77777777" w:rsidR="00CB47AF" w:rsidRPr="00CB47AF" w:rsidRDefault="00CB47AF" w:rsidP="00CB47AF">
      <w:pPr>
        <w:numPr>
          <w:ilvl w:val="0"/>
          <w:numId w:val="1099"/>
        </w:numPr>
        <w:rPr>
          <w:rFonts w:cs="Times New Roman"/>
          <w:szCs w:val="24"/>
          <w:lang w:val="en-PH"/>
        </w:rPr>
      </w:pPr>
      <w:r w:rsidRPr="00CB47AF">
        <w:rPr>
          <w:rFonts w:cs="Times New Roman"/>
          <w:szCs w:val="24"/>
          <w:lang w:val="en-PH"/>
        </w:rPr>
        <w:lastRenderedPageBreak/>
        <w:t>Strengthen BVFA morale and credibility</w:t>
      </w:r>
    </w:p>
    <w:p w14:paraId="68827844" w14:textId="77777777" w:rsidR="00CB47AF" w:rsidRPr="00CB47AF" w:rsidRDefault="00CB47AF" w:rsidP="00CB47AF">
      <w:pPr>
        <w:numPr>
          <w:ilvl w:val="0"/>
          <w:numId w:val="1099"/>
        </w:numPr>
        <w:rPr>
          <w:rFonts w:cs="Times New Roman"/>
          <w:szCs w:val="24"/>
          <w:lang w:val="en-PH"/>
        </w:rPr>
      </w:pPr>
      <w:r w:rsidRPr="00CB47AF">
        <w:rPr>
          <w:rFonts w:cs="Times New Roman"/>
          <w:szCs w:val="24"/>
          <w:lang w:val="en-PH"/>
        </w:rPr>
        <w:t>Validate the effectiveness of formation programs</w:t>
      </w:r>
    </w:p>
    <w:p w14:paraId="704CC5C1" w14:textId="77777777" w:rsidR="00CB47AF" w:rsidRPr="00CB47AF" w:rsidRDefault="00CB47AF" w:rsidP="00CB47AF">
      <w:pPr>
        <w:rPr>
          <w:rFonts w:cs="Times New Roman"/>
          <w:szCs w:val="24"/>
          <w:lang w:val="en-PH"/>
        </w:rPr>
      </w:pPr>
      <w:r w:rsidRPr="00CB47AF">
        <w:rPr>
          <w:rFonts w:cs="Times New Roman"/>
          <w:szCs w:val="24"/>
          <w:lang w:val="en-PH"/>
        </w:rPr>
        <w:t>These exemplars embody the spirit of ABMPD before Tier 1 even begins.</w:t>
      </w:r>
    </w:p>
    <w:p w14:paraId="4C4B8362" w14:textId="77777777" w:rsidR="00CB47AF" w:rsidRPr="00CB47AF" w:rsidRDefault="00CB47AF" w:rsidP="00CB47AF">
      <w:pPr>
        <w:rPr>
          <w:rFonts w:cs="Times New Roman"/>
          <w:szCs w:val="24"/>
          <w:lang w:val="en-PH"/>
        </w:rPr>
      </w:pPr>
      <w:r w:rsidRPr="00CB47AF">
        <w:rPr>
          <w:rFonts w:cs="Times New Roman"/>
          <w:szCs w:val="24"/>
          <w:lang w:val="en-PH"/>
        </w:rPr>
        <w:pict w14:anchorId="1A4EA081">
          <v:rect id="_x0000_i21540" style="width:0;height:1.5pt" o:hralign="center" o:hrstd="t" o:hr="t" fillcolor="#a0a0a0" stroked="f"/>
        </w:pict>
      </w:r>
    </w:p>
    <w:p w14:paraId="07FC33A0" w14:textId="77777777" w:rsidR="00CB47AF" w:rsidRPr="00CB47AF" w:rsidRDefault="00CB47AF" w:rsidP="00CB47AF">
      <w:pPr>
        <w:rPr>
          <w:rFonts w:cs="Times New Roman"/>
          <w:b/>
          <w:bCs/>
          <w:szCs w:val="24"/>
          <w:lang w:val="en-PH"/>
        </w:rPr>
      </w:pPr>
      <w:r w:rsidRPr="00CB47AF">
        <w:rPr>
          <w:rFonts w:cs="Times New Roman"/>
          <w:b/>
          <w:bCs/>
          <w:szCs w:val="24"/>
          <w:lang w:val="en-PH"/>
        </w:rPr>
        <w:t>4. Certification as the Final Gate Before Tier 1</w:t>
      </w:r>
    </w:p>
    <w:p w14:paraId="71553F9D" w14:textId="77777777" w:rsidR="00CB47AF" w:rsidRPr="00CB47AF" w:rsidRDefault="00CB47AF" w:rsidP="00CB47AF">
      <w:pPr>
        <w:rPr>
          <w:rFonts w:cs="Times New Roman"/>
          <w:szCs w:val="24"/>
          <w:lang w:val="en-PH"/>
        </w:rPr>
      </w:pPr>
      <w:r w:rsidRPr="00CB47AF">
        <w:rPr>
          <w:rFonts w:cs="Times New Roman"/>
          <w:szCs w:val="24"/>
          <w:lang w:val="en-PH"/>
        </w:rPr>
        <w:t>The evaluation and certification process ensures:</w:t>
      </w:r>
    </w:p>
    <w:p w14:paraId="6E76569B" w14:textId="77777777" w:rsidR="00CB47AF" w:rsidRPr="00CB47AF" w:rsidRDefault="00CB47AF" w:rsidP="00CB47AF">
      <w:pPr>
        <w:numPr>
          <w:ilvl w:val="0"/>
          <w:numId w:val="1100"/>
        </w:numPr>
        <w:rPr>
          <w:rFonts w:cs="Times New Roman"/>
          <w:szCs w:val="24"/>
          <w:lang w:val="en-PH"/>
        </w:rPr>
      </w:pPr>
      <w:r w:rsidRPr="00CB47AF">
        <w:rPr>
          <w:rFonts w:cs="Times New Roman"/>
          <w:b/>
          <w:bCs/>
          <w:szCs w:val="24"/>
          <w:lang w:val="en-PH"/>
        </w:rPr>
        <w:t>Integrity</w:t>
      </w:r>
      <w:r w:rsidRPr="00CB47AF">
        <w:rPr>
          <w:rFonts w:cs="Times New Roman"/>
          <w:szCs w:val="24"/>
          <w:lang w:val="en-PH"/>
        </w:rPr>
        <w:t xml:space="preserve"> (data and moral indicators are real)</w:t>
      </w:r>
    </w:p>
    <w:p w14:paraId="4CE559CA" w14:textId="77777777" w:rsidR="00CB47AF" w:rsidRPr="00CB47AF" w:rsidRDefault="00CB47AF" w:rsidP="00CB47AF">
      <w:pPr>
        <w:numPr>
          <w:ilvl w:val="0"/>
          <w:numId w:val="1100"/>
        </w:numPr>
        <w:rPr>
          <w:rFonts w:cs="Times New Roman"/>
          <w:szCs w:val="24"/>
          <w:lang w:val="en-PH"/>
        </w:rPr>
      </w:pPr>
      <w:r w:rsidRPr="00CB47AF">
        <w:rPr>
          <w:rFonts w:cs="Times New Roman"/>
          <w:b/>
          <w:bCs/>
          <w:szCs w:val="24"/>
          <w:lang w:val="en-PH"/>
        </w:rPr>
        <w:t>Neutrality</w:t>
      </w:r>
      <w:r w:rsidRPr="00CB47AF">
        <w:rPr>
          <w:rFonts w:cs="Times New Roman"/>
          <w:szCs w:val="24"/>
          <w:lang w:val="en-PH"/>
        </w:rPr>
        <w:t xml:space="preserve"> (multi-sector validation prevents bias)</w:t>
      </w:r>
    </w:p>
    <w:p w14:paraId="15B2805D" w14:textId="77777777" w:rsidR="00CB47AF" w:rsidRPr="00CB47AF" w:rsidRDefault="00CB47AF" w:rsidP="00CB47AF">
      <w:pPr>
        <w:numPr>
          <w:ilvl w:val="0"/>
          <w:numId w:val="1100"/>
        </w:numPr>
        <w:rPr>
          <w:rFonts w:cs="Times New Roman"/>
          <w:szCs w:val="24"/>
          <w:lang w:val="en-PH"/>
        </w:rPr>
      </w:pPr>
      <w:r w:rsidRPr="00CB47AF">
        <w:rPr>
          <w:rFonts w:cs="Times New Roman"/>
          <w:b/>
          <w:bCs/>
          <w:szCs w:val="24"/>
          <w:lang w:val="en-PH"/>
        </w:rPr>
        <w:t>Fairness</w:t>
      </w:r>
      <w:r w:rsidRPr="00CB47AF">
        <w:rPr>
          <w:rFonts w:cs="Times New Roman"/>
          <w:szCs w:val="24"/>
          <w:lang w:val="en-PH"/>
        </w:rPr>
        <w:t xml:space="preserve"> (all barangays face the same standards)</w:t>
      </w:r>
    </w:p>
    <w:p w14:paraId="7BF32B6D" w14:textId="77777777" w:rsidR="00CB47AF" w:rsidRPr="00CB47AF" w:rsidRDefault="00CB47AF" w:rsidP="00CB47AF">
      <w:pPr>
        <w:numPr>
          <w:ilvl w:val="0"/>
          <w:numId w:val="1100"/>
        </w:numPr>
        <w:rPr>
          <w:rFonts w:cs="Times New Roman"/>
          <w:szCs w:val="24"/>
          <w:lang w:val="en-PH"/>
        </w:rPr>
      </w:pPr>
      <w:r w:rsidRPr="00CB47AF">
        <w:rPr>
          <w:rFonts w:cs="Times New Roman"/>
          <w:b/>
          <w:bCs/>
          <w:szCs w:val="24"/>
          <w:lang w:val="en-PH"/>
        </w:rPr>
        <w:t>Readiness</w:t>
      </w:r>
      <w:r w:rsidRPr="00CB47AF">
        <w:rPr>
          <w:rFonts w:cs="Times New Roman"/>
          <w:szCs w:val="24"/>
          <w:lang w:val="en-PH"/>
        </w:rPr>
        <w:t xml:space="preserve"> (officers and community are prepared)</w:t>
      </w:r>
    </w:p>
    <w:p w14:paraId="3AD5E4EA" w14:textId="77777777" w:rsidR="00CB47AF" w:rsidRPr="00CB47AF" w:rsidRDefault="00CB47AF" w:rsidP="00CB47AF">
      <w:pPr>
        <w:numPr>
          <w:ilvl w:val="0"/>
          <w:numId w:val="1100"/>
        </w:numPr>
        <w:rPr>
          <w:rFonts w:cs="Times New Roman"/>
          <w:szCs w:val="24"/>
          <w:lang w:val="en-PH"/>
        </w:rPr>
      </w:pPr>
      <w:r w:rsidRPr="00CB47AF">
        <w:rPr>
          <w:rFonts w:cs="Times New Roman"/>
          <w:b/>
          <w:bCs/>
          <w:szCs w:val="24"/>
          <w:lang w:val="en-PH"/>
        </w:rPr>
        <w:t>Protection</w:t>
      </w:r>
      <w:r w:rsidRPr="00CB47AF">
        <w:rPr>
          <w:rFonts w:cs="Times New Roman"/>
          <w:szCs w:val="24"/>
          <w:lang w:val="en-PH"/>
        </w:rPr>
        <w:t xml:space="preserve"> (prevents political or premature rollouts)</w:t>
      </w:r>
    </w:p>
    <w:p w14:paraId="3ABBC9A3" w14:textId="77777777" w:rsidR="00CB47AF" w:rsidRPr="00CB47AF" w:rsidRDefault="00CB47AF" w:rsidP="00CB47AF">
      <w:pPr>
        <w:rPr>
          <w:rFonts w:cs="Times New Roman"/>
          <w:szCs w:val="24"/>
          <w:lang w:val="en-PH"/>
        </w:rPr>
      </w:pPr>
      <w:r w:rsidRPr="00CB47AF">
        <w:rPr>
          <w:rFonts w:cs="Times New Roman"/>
          <w:szCs w:val="24"/>
          <w:lang w:val="en-PH"/>
        </w:rPr>
        <w:t xml:space="preserve">Only after certification is granted does a barangay enter the </w:t>
      </w:r>
      <w:r w:rsidRPr="00CB47AF">
        <w:rPr>
          <w:rFonts w:cs="Times New Roman"/>
          <w:b/>
          <w:bCs/>
          <w:szCs w:val="24"/>
          <w:lang w:val="en-PH"/>
        </w:rPr>
        <w:t>official activation phase of Tier 1</w:t>
      </w:r>
      <w:r w:rsidRPr="00CB47AF">
        <w:rPr>
          <w:rFonts w:cs="Times New Roman"/>
          <w:szCs w:val="24"/>
          <w:lang w:val="en-PH"/>
        </w:rPr>
        <w:t>.</w:t>
      </w:r>
    </w:p>
    <w:p w14:paraId="038659C1" w14:textId="77777777" w:rsidR="00CB47AF" w:rsidRPr="0008703E" w:rsidRDefault="00CB47AF">
      <w:pPr>
        <w:rPr>
          <w:rFonts w:cs="Times New Roman"/>
          <w:szCs w:val="24"/>
          <w:lang w:val="en-PH"/>
        </w:rPr>
      </w:pPr>
      <w:r w:rsidRPr="00CB47AF">
        <w:rPr>
          <w:rFonts w:cs="Times New Roman"/>
          <w:szCs w:val="24"/>
          <w:lang w:val="en-PH"/>
        </w:rPr>
        <w:pict w14:anchorId="572D050F">
          <v:rect id="_x0000_i21548" style="width:0;height:1.5pt" o:hralign="center" o:hrstd="t" o:hr="t" fillcolor="#a0a0a0" stroked="f"/>
        </w:pict>
      </w:r>
    </w:p>
    <w:p w14:paraId="41A70BE2" w14:textId="77777777" w:rsidR="00CB47AF" w:rsidRPr="00CB47AF" w:rsidRDefault="00CB47AF" w:rsidP="00CB47AF">
      <w:pPr>
        <w:rPr>
          <w:rFonts w:cs="Times New Roman"/>
          <w:b/>
          <w:bCs/>
          <w:szCs w:val="24"/>
          <w:lang w:val="en-PH"/>
        </w:rPr>
      </w:pPr>
      <w:r w:rsidRPr="00CB47AF">
        <w:rPr>
          <w:rFonts w:cs="Times New Roman"/>
          <w:b/>
          <w:bCs/>
          <w:szCs w:val="24"/>
          <w:lang w:val="en-PH"/>
        </w:rPr>
        <w:t>C.4 – Continuous Improvement Protocol</w:t>
      </w:r>
    </w:p>
    <w:p w14:paraId="407FC2EE" w14:textId="77777777" w:rsidR="00CB47AF" w:rsidRPr="00CB47AF" w:rsidRDefault="00CB47AF" w:rsidP="00CB47AF">
      <w:pPr>
        <w:rPr>
          <w:rFonts w:cs="Times New Roman"/>
          <w:szCs w:val="24"/>
          <w:lang w:val="en-PH"/>
        </w:rPr>
      </w:pPr>
      <w:r w:rsidRPr="00CB47AF">
        <w:rPr>
          <w:rFonts w:cs="Times New Roman"/>
          <w:szCs w:val="24"/>
          <w:lang w:val="en-PH"/>
        </w:rPr>
        <w:t xml:space="preserve">The Continuous Improvement Protocol ensures that the ABMPD ecosystem maintains </w:t>
      </w:r>
      <w:r w:rsidRPr="00CB47AF">
        <w:rPr>
          <w:rFonts w:cs="Times New Roman"/>
          <w:b/>
          <w:bCs/>
          <w:szCs w:val="24"/>
          <w:lang w:val="en-PH"/>
        </w:rPr>
        <w:t>ongoing readiness, moral integrity, and operational excellence</w:t>
      </w:r>
      <w:r w:rsidRPr="00CB47AF">
        <w:rPr>
          <w:rFonts w:cs="Times New Roman"/>
          <w:szCs w:val="24"/>
          <w:lang w:val="en-PH"/>
        </w:rPr>
        <w:t xml:space="preserve"> while preparing for Tier 1 activation.</w:t>
      </w:r>
      <w:r w:rsidRPr="00CB47AF">
        <w:rPr>
          <w:rFonts w:cs="Times New Roman"/>
          <w:szCs w:val="24"/>
          <w:lang w:val="en-PH"/>
        </w:rPr>
        <w:br/>
        <w:t>It operationalizes the Monitoring, Evaluation &amp; Learning (MEL) findings, enabling barangays, municipalities, and provincial bodies to correct deficiencies, recalibrate performance, and revalidate their readiness status.</w:t>
      </w:r>
    </w:p>
    <w:p w14:paraId="0065F889" w14:textId="77777777" w:rsidR="00CB47AF" w:rsidRPr="00CB47AF" w:rsidRDefault="00CB47AF" w:rsidP="00CB47AF">
      <w:pPr>
        <w:rPr>
          <w:rFonts w:cs="Times New Roman"/>
          <w:szCs w:val="24"/>
          <w:lang w:val="en-PH"/>
        </w:rPr>
      </w:pPr>
      <w:r w:rsidRPr="00CB47AF">
        <w:rPr>
          <w:rFonts w:cs="Times New Roman"/>
          <w:szCs w:val="24"/>
          <w:lang w:val="en-PH"/>
        </w:rPr>
        <w:t xml:space="preserve">This protocol ensures that readiness is not a one-time evaluation, but a </w:t>
      </w:r>
      <w:r w:rsidRPr="00CB47AF">
        <w:rPr>
          <w:rFonts w:cs="Times New Roman"/>
          <w:b/>
          <w:bCs/>
          <w:szCs w:val="24"/>
          <w:lang w:val="en-PH"/>
        </w:rPr>
        <w:t>continuous, iterative, and data-driven process</w:t>
      </w:r>
      <w:r w:rsidRPr="00CB47AF">
        <w:rPr>
          <w:rFonts w:cs="Times New Roman"/>
          <w:szCs w:val="24"/>
          <w:lang w:val="en-PH"/>
        </w:rPr>
        <w:t>.</w:t>
      </w:r>
    </w:p>
    <w:p w14:paraId="62FC4B9A" w14:textId="77777777" w:rsidR="00CB47AF" w:rsidRPr="00CB47AF" w:rsidRDefault="00CB47AF" w:rsidP="00CB47AF">
      <w:pPr>
        <w:rPr>
          <w:rFonts w:cs="Times New Roman"/>
          <w:szCs w:val="24"/>
          <w:lang w:val="en-PH"/>
        </w:rPr>
      </w:pPr>
      <w:r w:rsidRPr="00CB47AF">
        <w:rPr>
          <w:rFonts w:cs="Times New Roman"/>
          <w:szCs w:val="24"/>
          <w:lang w:val="en-PH"/>
        </w:rPr>
        <w:t xml:space="preserve">This section directly supports and reinforces the certification framework in </w:t>
      </w:r>
      <w:r w:rsidRPr="00CB47AF">
        <w:rPr>
          <w:rFonts w:cs="Times New Roman"/>
          <w:b/>
          <w:bCs/>
          <w:szCs w:val="24"/>
          <w:lang w:val="en-PH"/>
        </w:rPr>
        <w:t>C.3</w:t>
      </w:r>
      <w:r w:rsidRPr="00CB47AF">
        <w:rPr>
          <w:rFonts w:cs="Times New Roman"/>
          <w:szCs w:val="24"/>
          <w:lang w:val="en-PH"/>
        </w:rPr>
        <w:t xml:space="preserve">, and its methodologies align with the standards documented in </w:t>
      </w:r>
      <w:r w:rsidRPr="00CB47AF">
        <w:rPr>
          <w:rFonts w:cs="Times New Roman"/>
          <w:b/>
          <w:bCs/>
          <w:szCs w:val="24"/>
          <w:lang w:val="en-PH"/>
        </w:rPr>
        <w:t>Annex G.3 (MEL Protocols &amp; Corrective Action Framework)</w:t>
      </w:r>
      <w:r w:rsidRPr="00CB47AF">
        <w:rPr>
          <w:rFonts w:cs="Times New Roman"/>
          <w:szCs w:val="24"/>
          <w:lang w:val="en-PH"/>
        </w:rPr>
        <w:t>.</w:t>
      </w:r>
    </w:p>
    <w:p w14:paraId="03ED36C1" w14:textId="77777777" w:rsidR="00CB47AF" w:rsidRPr="00CB47AF" w:rsidRDefault="00CB47AF" w:rsidP="00CB47AF">
      <w:pPr>
        <w:rPr>
          <w:rFonts w:cs="Times New Roman"/>
          <w:szCs w:val="24"/>
          <w:lang w:val="en-PH"/>
        </w:rPr>
      </w:pPr>
      <w:r w:rsidRPr="00CB47AF">
        <w:rPr>
          <w:rFonts w:cs="Times New Roman"/>
          <w:szCs w:val="24"/>
          <w:lang w:val="en-PH"/>
        </w:rPr>
        <w:pict w14:anchorId="22A7BD8A">
          <v:rect id="_x0000_i21657" style="width:0;height:1.5pt" o:hralign="center" o:hrstd="t" o:hr="t" fillcolor="#a0a0a0" stroked="f"/>
        </w:pict>
      </w:r>
    </w:p>
    <w:p w14:paraId="3E5A49E1" w14:textId="77777777" w:rsidR="00CB47AF" w:rsidRPr="00CB47AF" w:rsidRDefault="00CB47AF" w:rsidP="00CB47AF">
      <w:pPr>
        <w:rPr>
          <w:rFonts w:cs="Times New Roman"/>
          <w:b/>
          <w:bCs/>
          <w:szCs w:val="24"/>
          <w:lang w:val="en-PH"/>
        </w:rPr>
      </w:pPr>
      <w:r w:rsidRPr="00CB47AF">
        <w:rPr>
          <w:rFonts w:cs="Times New Roman"/>
          <w:b/>
          <w:bCs/>
          <w:szCs w:val="24"/>
          <w:lang w:val="en-PH"/>
        </w:rPr>
        <w:t>1. Implementation of Corrective Plans Based on MEL Findings</w:t>
      </w:r>
    </w:p>
    <w:p w14:paraId="28D10652" w14:textId="77777777" w:rsidR="00CB47AF" w:rsidRPr="00CB47AF" w:rsidRDefault="00CB47AF" w:rsidP="00CB47AF">
      <w:pPr>
        <w:rPr>
          <w:rFonts w:cs="Times New Roman"/>
          <w:szCs w:val="24"/>
          <w:lang w:val="en-PH"/>
        </w:rPr>
      </w:pPr>
      <w:r w:rsidRPr="00CB47AF">
        <w:rPr>
          <w:rFonts w:cs="Times New Roman"/>
          <w:szCs w:val="24"/>
          <w:lang w:val="en-PH"/>
        </w:rPr>
        <w:t>After the dashboard-based verification (C.2) and multi-sector evaluation (C.3), the MEL system identifies all gaps and issues requiring resolution.</w:t>
      </w:r>
      <w:r w:rsidRPr="00CB47AF">
        <w:rPr>
          <w:rFonts w:cs="Times New Roman"/>
          <w:szCs w:val="24"/>
          <w:lang w:val="en-PH"/>
        </w:rPr>
        <w:br/>
        <w:t xml:space="preserve">Corrective plans must be implemented </w:t>
      </w:r>
      <w:r w:rsidRPr="00CB47AF">
        <w:rPr>
          <w:rFonts w:cs="Times New Roman"/>
          <w:b/>
          <w:bCs/>
          <w:szCs w:val="24"/>
          <w:lang w:val="en-PH"/>
        </w:rPr>
        <w:t>before</w:t>
      </w:r>
      <w:r w:rsidRPr="00CB47AF">
        <w:rPr>
          <w:rFonts w:cs="Times New Roman"/>
          <w:szCs w:val="24"/>
          <w:lang w:val="en-PH"/>
        </w:rPr>
        <w:t xml:space="preserve"> Tier 1 clearance is granted.</w:t>
      </w:r>
    </w:p>
    <w:p w14:paraId="75EC3980" w14:textId="77777777" w:rsidR="00CB47AF" w:rsidRPr="00CB47AF" w:rsidRDefault="00CB47AF" w:rsidP="00CB47AF">
      <w:pPr>
        <w:rPr>
          <w:rFonts w:cs="Times New Roman"/>
          <w:szCs w:val="24"/>
          <w:lang w:val="en-PH"/>
        </w:rPr>
      </w:pPr>
      <w:r w:rsidRPr="00CB47AF">
        <w:rPr>
          <w:rFonts w:cs="Times New Roman"/>
          <w:szCs w:val="24"/>
          <w:lang w:val="en-PH"/>
        </w:rPr>
        <w:lastRenderedPageBreak/>
        <w:t>Corrective plans address four main categories:</w:t>
      </w:r>
    </w:p>
    <w:p w14:paraId="0266C8CF" w14:textId="77777777" w:rsidR="00CB47AF" w:rsidRPr="00CB47AF" w:rsidRDefault="00CB47AF" w:rsidP="00CB47AF">
      <w:pPr>
        <w:rPr>
          <w:rFonts w:cs="Times New Roman"/>
          <w:szCs w:val="24"/>
          <w:lang w:val="en-PH"/>
        </w:rPr>
      </w:pPr>
      <w:r w:rsidRPr="00CB47AF">
        <w:rPr>
          <w:rFonts w:cs="Times New Roman"/>
          <w:szCs w:val="24"/>
          <w:lang w:val="en-PH"/>
        </w:rPr>
        <w:pict w14:anchorId="181F121B">
          <v:rect id="_x0000_i21658" style="width:0;height:1.5pt" o:hralign="center" o:hrstd="t" o:hr="t" fillcolor="#a0a0a0" stroked="f"/>
        </w:pict>
      </w:r>
    </w:p>
    <w:p w14:paraId="3C32507E" w14:textId="77777777" w:rsidR="00CB47AF" w:rsidRPr="00CB47AF" w:rsidRDefault="00CB47AF" w:rsidP="00CB47AF">
      <w:pPr>
        <w:rPr>
          <w:rFonts w:cs="Times New Roman"/>
          <w:b/>
          <w:bCs/>
          <w:szCs w:val="24"/>
          <w:lang w:val="en-PH"/>
        </w:rPr>
      </w:pPr>
      <w:r w:rsidRPr="00CB47AF">
        <w:rPr>
          <w:rFonts w:cs="Times New Roman"/>
          <w:b/>
          <w:bCs/>
          <w:szCs w:val="24"/>
          <w:lang w:val="en-PH"/>
        </w:rPr>
        <w:t>1.1 – Moral Deficiencies</w:t>
      </w:r>
    </w:p>
    <w:p w14:paraId="7146BA74" w14:textId="77777777" w:rsidR="00CB47AF" w:rsidRPr="00CB47AF" w:rsidRDefault="00CB47AF" w:rsidP="00CB47AF">
      <w:pPr>
        <w:rPr>
          <w:rFonts w:cs="Times New Roman"/>
          <w:szCs w:val="24"/>
          <w:lang w:val="en-PH"/>
        </w:rPr>
      </w:pPr>
      <w:r w:rsidRPr="00CB47AF">
        <w:rPr>
          <w:rFonts w:cs="Times New Roman"/>
          <w:szCs w:val="24"/>
          <w:lang w:val="en-PH"/>
        </w:rPr>
        <w:t>Examples:</w:t>
      </w:r>
    </w:p>
    <w:p w14:paraId="416BEC53" w14:textId="77777777" w:rsidR="00CB47AF" w:rsidRPr="00CB47AF" w:rsidRDefault="00CB47AF" w:rsidP="00CB47AF">
      <w:pPr>
        <w:numPr>
          <w:ilvl w:val="0"/>
          <w:numId w:val="1101"/>
        </w:numPr>
        <w:rPr>
          <w:rFonts w:cs="Times New Roman"/>
          <w:szCs w:val="24"/>
          <w:lang w:val="en-PH"/>
        </w:rPr>
      </w:pPr>
      <w:r w:rsidRPr="00CB47AF">
        <w:rPr>
          <w:rFonts w:cs="Times New Roman"/>
          <w:szCs w:val="24"/>
          <w:lang w:val="en-PH"/>
        </w:rPr>
        <w:t>Low reflection engagement</w:t>
      </w:r>
    </w:p>
    <w:p w14:paraId="6456137A" w14:textId="77777777" w:rsidR="00CB47AF" w:rsidRPr="00CB47AF" w:rsidRDefault="00CB47AF" w:rsidP="00CB47AF">
      <w:pPr>
        <w:numPr>
          <w:ilvl w:val="0"/>
          <w:numId w:val="1101"/>
        </w:numPr>
        <w:rPr>
          <w:rFonts w:cs="Times New Roman"/>
          <w:szCs w:val="24"/>
          <w:lang w:val="en-PH"/>
        </w:rPr>
      </w:pPr>
      <w:r w:rsidRPr="00CB47AF">
        <w:rPr>
          <w:rFonts w:cs="Times New Roman"/>
          <w:szCs w:val="24"/>
          <w:lang w:val="en-PH"/>
        </w:rPr>
        <w:t>Incomplete moral formation attendance</w:t>
      </w:r>
    </w:p>
    <w:p w14:paraId="55361BAA" w14:textId="77777777" w:rsidR="00CB47AF" w:rsidRPr="00CB47AF" w:rsidRDefault="00CB47AF" w:rsidP="00CB47AF">
      <w:pPr>
        <w:numPr>
          <w:ilvl w:val="0"/>
          <w:numId w:val="1101"/>
        </w:numPr>
        <w:rPr>
          <w:rFonts w:cs="Times New Roman"/>
          <w:szCs w:val="24"/>
          <w:lang w:val="en-PH"/>
        </w:rPr>
      </w:pPr>
      <w:r w:rsidRPr="00CB47AF">
        <w:rPr>
          <w:rFonts w:cs="Times New Roman"/>
          <w:szCs w:val="24"/>
          <w:lang w:val="en-PH"/>
        </w:rPr>
        <w:t>Weak performance in moral recovery sessions</w:t>
      </w:r>
    </w:p>
    <w:p w14:paraId="17D03BA0" w14:textId="77777777" w:rsidR="00CB47AF" w:rsidRPr="00CB47AF" w:rsidRDefault="00CB47AF" w:rsidP="00CB47AF">
      <w:pPr>
        <w:numPr>
          <w:ilvl w:val="0"/>
          <w:numId w:val="1101"/>
        </w:numPr>
        <w:rPr>
          <w:rFonts w:cs="Times New Roman"/>
          <w:szCs w:val="24"/>
          <w:lang w:val="en-PH"/>
        </w:rPr>
      </w:pPr>
      <w:r w:rsidRPr="00CB47AF">
        <w:rPr>
          <w:rFonts w:cs="Times New Roman"/>
          <w:szCs w:val="24"/>
          <w:lang w:val="en-PH"/>
        </w:rPr>
        <w:t>Inadequate moral leadership within BVFA</w:t>
      </w:r>
    </w:p>
    <w:p w14:paraId="2A8C2E10" w14:textId="77777777" w:rsidR="00CB47AF" w:rsidRPr="00CB47AF" w:rsidRDefault="00CB47AF" w:rsidP="00CB47AF">
      <w:pPr>
        <w:rPr>
          <w:rFonts w:cs="Times New Roman"/>
          <w:szCs w:val="24"/>
          <w:lang w:val="en-PH"/>
        </w:rPr>
      </w:pPr>
      <w:r w:rsidRPr="00CB47AF">
        <w:rPr>
          <w:rFonts w:cs="Times New Roman"/>
          <w:szCs w:val="24"/>
          <w:lang w:val="en-PH"/>
        </w:rPr>
        <w:t>Corrective Actions:</w:t>
      </w:r>
    </w:p>
    <w:p w14:paraId="5ECFD37C" w14:textId="77777777" w:rsidR="00CB47AF" w:rsidRPr="00CB47AF" w:rsidRDefault="00CB47AF" w:rsidP="00CB47AF">
      <w:pPr>
        <w:numPr>
          <w:ilvl w:val="0"/>
          <w:numId w:val="1102"/>
        </w:numPr>
        <w:rPr>
          <w:rFonts w:cs="Times New Roman"/>
          <w:szCs w:val="24"/>
          <w:lang w:val="en-PH"/>
        </w:rPr>
      </w:pPr>
      <w:r w:rsidRPr="00CB47AF">
        <w:rPr>
          <w:rFonts w:cs="Times New Roman"/>
          <w:szCs w:val="24"/>
          <w:lang w:val="en-PH"/>
        </w:rPr>
        <w:t>Additional moral recovery sessions</w:t>
      </w:r>
    </w:p>
    <w:p w14:paraId="65F1144F" w14:textId="77777777" w:rsidR="00CB47AF" w:rsidRPr="00CB47AF" w:rsidRDefault="00CB47AF" w:rsidP="00CB47AF">
      <w:pPr>
        <w:numPr>
          <w:ilvl w:val="0"/>
          <w:numId w:val="1102"/>
        </w:numPr>
        <w:rPr>
          <w:rFonts w:cs="Times New Roman"/>
          <w:szCs w:val="24"/>
          <w:lang w:val="en-PH"/>
        </w:rPr>
      </w:pPr>
      <w:r w:rsidRPr="00CB47AF">
        <w:rPr>
          <w:rFonts w:cs="Times New Roman"/>
          <w:szCs w:val="24"/>
          <w:lang w:val="en-PH"/>
        </w:rPr>
        <w:t>Reinforcement workshops</w:t>
      </w:r>
    </w:p>
    <w:p w14:paraId="6CA519DA" w14:textId="77777777" w:rsidR="00CB47AF" w:rsidRPr="00CB47AF" w:rsidRDefault="00CB47AF" w:rsidP="00CB47AF">
      <w:pPr>
        <w:numPr>
          <w:ilvl w:val="0"/>
          <w:numId w:val="1102"/>
        </w:numPr>
        <w:rPr>
          <w:rFonts w:cs="Times New Roman"/>
          <w:szCs w:val="24"/>
          <w:lang w:val="en-PH"/>
        </w:rPr>
      </w:pPr>
      <w:r w:rsidRPr="00CB47AF">
        <w:rPr>
          <w:rFonts w:cs="Times New Roman"/>
          <w:szCs w:val="24"/>
          <w:lang w:val="en-PH"/>
        </w:rPr>
        <w:t>One-on-one mentoring with FBO leaders</w:t>
      </w:r>
    </w:p>
    <w:p w14:paraId="14DDA367" w14:textId="77777777" w:rsidR="00CB47AF" w:rsidRPr="00CB47AF" w:rsidRDefault="00CB47AF" w:rsidP="00CB47AF">
      <w:pPr>
        <w:numPr>
          <w:ilvl w:val="0"/>
          <w:numId w:val="1102"/>
        </w:numPr>
        <w:rPr>
          <w:rFonts w:cs="Times New Roman"/>
          <w:szCs w:val="24"/>
          <w:lang w:val="en-PH"/>
        </w:rPr>
      </w:pPr>
      <w:r w:rsidRPr="00CB47AF">
        <w:rPr>
          <w:rFonts w:cs="Times New Roman"/>
          <w:szCs w:val="24"/>
          <w:lang w:val="en-PH"/>
        </w:rPr>
        <w:t>Guided reflection circles</w:t>
      </w:r>
    </w:p>
    <w:p w14:paraId="15D26CC7" w14:textId="77777777" w:rsidR="00CB47AF" w:rsidRPr="00CB47AF" w:rsidRDefault="00CB47AF" w:rsidP="00CB47AF">
      <w:pPr>
        <w:rPr>
          <w:rFonts w:cs="Times New Roman"/>
          <w:szCs w:val="24"/>
          <w:lang w:val="en-PH"/>
        </w:rPr>
      </w:pPr>
      <w:r w:rsidRPr="00CB47AF">
        <w:rPr>
          <w:rFonts w:cs="Times New Roman"/>
          <w:szCs w:val="24"/>
          <w:lang w:val="en-PH"/>
        </w:rPr>
        <w:pict w14:anchorId="7B064768">
          <v:rect id="_x0000_i21659" style="width:0;height:1.5pt" o:hralign="center" o:hrstd="t" o:hr="t" fillcolor="#a0a0a0" stroked="f"/>
        </w:pict>
      </w:r>
    </w:p>
    <w:p w14:paraId="44A3D746" w14:textId="77777777" w:rsidR="00CB47AF" w:rsidRPr="00CB47AF" w:rsidRDefault="00CB47AF" w:rsidP="00CB47AF">
      <w:pPr>
        <w:rPr>
          <w:rFonts w:cs="Times New Roman"/>
          <w:b/>
          <w:bCs/>
          <w:szCs w:val="24"/>
          <w:lang w:val="en-PH"/>
        </w:rPr>
      </w:pPr>
      <w:r w:rsidRPr="00CB47AF">
        <w:rPr>
          <w:rFonts w:cs="Times New Roman"/>
          <w:b/>
          <w:bCs/>
          <w:szCs w:val="24"/>
          <w:lang w:val="en-PH"/>
        </w:rPr>
        <w:t>1.2 – Organizational &amp; Structural Gaps</w:t>
      </w:r>
    </w:p>
    <w:p w14:paraId="5C866F1F" w14:textId="77777777" w:rsidR="00CB47AF" w:rsidRPr="00CB47AF" w:rsidRDefault="00CB47AF" w:rsidP="00CB47AF">
      <w:pPr>
        <w:rPr>
          <w:rFonts w:cs="Times New Roman"/>
          <w:szCs w:val="24"/>
          <w:lang w:val="en-PH"/>
        </w:rPr>
      </w:pPr>
      <w:r w:rsidRPr="00CB47AF">
        <w:rPr>
          <w:rFonts w:cs="Times New Roman"/>
          <w:szCs w:val="24"/>
          <w:lang w:val="en-PH"/>
        </w:rPr>
        <w:t>Examples:</w:t>
      </w:r>
    </w:p>
    <w:p w14:paraId="2C61D82C" w14:textId="77777777" w:rsidR="00CB47AF" w:rsidRPr="00CB47AF" w:rsidRDefault="00CB47AF" w:rsidP="00CB47AF">
      <w:pPr>
        <w:numPr>
          <w:ilvl w:val="0"/>
          <w:numId w:val="1103"/>
        </w:numPr>
        <w:rPr>
          <w:rFonts w:cs="Times New Roman"/>
          <w:szCs w:val="24"/>
          <w:lang w:val="en-PH"/>
        </w:rPr>
      </w:pPr>
      <w:r w:rsidRPr="00CB47AF">
        <w:rPr>
          <w:rFonts w:cs="Times New Roman"/>
          <w:szCs w:val="24"/>
          <w:lang w:val="en-PH"/>
        </w:rPr>
        <w:t>Missing BVFA officers</w:t>
      </w:r>
    </w:p>
    <w:p w14:paraId="40AED6A4" w14:textId="77777777" w:rsidR="00CB47AF" w:rsidRPr="00CB47AF" w:rsidRDefault="00CB47AF" w:rsidP="00CB47AF">
      <w:pPr>
        <w:numPr>
          <w:ilvl w:val="0"/>
          <w:numId w:val="1103"/>
        </w:numPr>
        <w:rPr>
          <w:rFonts w:cs="Times New Roman"/>
          <w:szCs w:val="24"/>
          <w:lang w:val="en-PH"/>
        </w:rPr>
      </w:pPr>
      <w:r w:rsidRPr="00CB47AF">
        <w:rPr>
          <w:rFonts w:cs="Times New Roman"/>
          <w:szCs w:val="24"/>
          <w:lang w:val="en-PH"/>
        </w:rPr>
        <w:t>Incomplete induction</w:t>
      </w:r>
    </w:p>
    <w:p w14:paraId="0E6D366F" w14:textId="77777777" w:rsidR="00CB47AF" w:rsidRPr="00CB47AF" w:rsidRDefault="00CB47AF" w:rsidP="00CB47AF">
      <w:pPr>
        <w:numPr>
          <w:ilvl w:val="0"/>
          <w:numId w:val="1103"/>
        </w:numPr>
        <w:rPr>
          <w:rFonts w:cs="Times New Roman"/>
          <w:szCs w:val="24"/>
          <w:lang w:val="en-PH"/>
        </w:rPr>
      </w:pPr>
      <w:r w:rsidRPr="00CB47AF">
        <w:rPr>
          <w:rFonts w:cs="Times New Roman"/>
          <w:szCs w:val="24"/>
          <w:lang w:val="en-PH"/>
        </w:rPr>
        <w:t>Weak role alignment between Moral Leg and Community Services Leg</w:t>
      </w:r>
    </w:p>
    <w:p w14:paraId="0ECE0689" w14:textId="77777777" w:rsidR="00CB47AF" w:rsidRPr="00CB47AF" w:rsidRDefault="00CB47AF" w:rsidP="00CB47AF">
      <w:pPr>
        <w:numPr>
          <w:ilvl w:val="0"/>
          <w:numId w:val="1103"/>
        </w:numPr>
        <w:rPr>
          <w:rFonts w:cs="Times New Roman"/>
          <w:szCs w:val="24"/>
          <w:lang w:val="en-PH"/>
        </w:rPr>
      </w:pPr>
      <w:r w:rsidRPr="00CB47AF">
        <w:rPr>
          <w:rFonts w:cs="Times New Roman"/>
          <w:szCs w:val="24"/>
          <w:lang w:val="en-PH"/>
        </w:rPr>
        <w:t>Municipal oversight inconsistencies</w:t>
      </w:r>
    </w:p>
    <w:p w14:paraId="10DD70D1" w14:textId="77777777" w:rsidR="00CB47AF" w:rsidRPr="00CB47AF" w:rsidRDefault="00CB47AF" w:rsidP="00CB47AF">
      <w:pPr>
        <w:rPr>
          <w:rFonts w:cs="Times New Roman"/>
          <w:szCs w:val="24"/>
          <w:lang w:val="en-PH"/>
        </w:rPr>
      </w:pPr>
      <w:r w:rsidRPr="00CB47AF">
        <w:rPr>
          <w:rFonts w:cs="Times New Roman"/>
          <w:szCs w:val="24"/>
          <w:lang w:val="en-PH"/>
        </w:rPr>
        <w:t>Corrective Actions:</w:t>
      </w:r>
    </w:p>
    <w:p w14:paraId="1A3DBA80" w14:textId="77777777" w:rsidR="00CB47AF" w:rsidRPr="00CB47AF" w:rsidRDefault="00CB47AF" w:rsidP="00CB47AF">
      <w:pPr>
        <w:numPr>
          <w:ilvl w:val="0"/>
          <w:numId w:val="1104"/>
        </w:numPr>
        <w:rPr>
          <w:rFonts w:cs="Times New Roman"/>
          <w:szCs w:val="24"/>
          <w:lang w:val="en-PH"/>
        </w:rPr>
      </w:pPr>
      <w:r w:rsidRPr="00CB47AF">
        <w:rPr>
          <w:rFonts w:cs="Times New Roman"/>
          <w:szCs w:val="24"/>
          <w:lang w:val="en-PH"/>
        </w:rPr>
        <w:t>Re-induction of officers</w:t>
      </w:r>
    </w:p>
    <w:p w14:paraId="4D28794C" w14:textId="77777777" w:rsidR="00CB47AF" w:rsidRPr="00CB47AF" w:rsidRDefault="00CB47AF" w:rsidP="00CB47AF">
      <w:pPr>
        <w:numPr>
          <w:ilvl w:val="0"/>
          <w:numId w:val="1104"/>
        </w:numPr>
        <w:rPr>
          <w:rFonts w:cs="Times New Roman"/>
          <w:szCs w:val="24"/>
          <w:lang w:val="en-PH"/>
        </w:rPr>
      </w:pPr>
      <w:r w:rsidRPr="00CB47AF">
        <w:rPr>
          <w:rFonts w:cs="Times New Roman"/>
          <w:szCs w:val="24"/>
          <w:lang w:val="en-PH"/>
        </w:rPr>
        <w:t>Role reassignment and proper mapping</w:t>
      </w:r>
    </w:p>
    <w:p w14:paraId="24C22650" w14:textId="77777777" w:rsidR="00CB47AF" w:rsidRPr="00CB47AF" w:rsidRDefault="00CB47AF" w:rsidP="00CB47AF">
      <w:pPr>
        <w:numPr>
          <w:ilvl w:val="0"/>
          <w:numId w:val="1104"/>
        </w:numPr>
        <w:rPr>
          <w:rFonts w:cs="Times New Roman"/>
          <w:szCs w:val="24"/>
          <w:lang w:val="en-PH"/>
        </w:rPr>
      </w:pPr>
      <w:r w:rsidRPr="00CB47AF">
        <w:rPr>
          <w:rFonts w:cs="Times New Roman"/>
          <w:szCs w:val="24"/>
          <w:lang w:val="en-PH"/>
        </w:rPr>
        <w:t>Supplemental leadership training</w:t>
      </w:r>
    </w:p>
    <w:p w14:paraId="47448C66" w14:textId="77777777" w:rsidR="00CB47AF" w:rsidRPr="00CB47AF" w:rsidRDefault="00CB47AF" w:rsidP="00CB47AF">
      <w:pPr>
        <w:numPr>
          <w:ilvl w:val="0"/>
          <w:numId w:val="1104"/>
        </w:numPr>
        <w:rPr>
          <w:rFonts w:cs="Times New Roman"/>
          <w:szCs w:val="24"/>
          <w:lang w:val="en-PH"/>
        </w:rPr>
      </w:pPr>
      <w:r w:rsidRPr="00CB47AF">
        <w:rPr>
          <w:rFonts w:cs="Times New Roman"/>
          <w:szCs w:val="24"/>
          <w:lang w:val="en-PH"/>
        </w:rPr>
        <w:t>Strengthening BVFA–MVFA coordination pathways</w:t>
      </w:r>
    </w:p>
    <w:p w14:paraId="2BCB0DE2" w14:textId="77777777" w:rsidR="00CB47AF" w:rsidRPr="00CB47AF" w:rsidRDefault="00CB47AF" w:rsidP="00CB47AF">
      <w:pPr>
        <w:rPr>
          <w:rFonts w:cs="Times New Roman"/>
          <w:szCs w:val="24"/>
          <w:lang w:val="en-PH"/>
        </w:rPr>
      </w:pPr>
      <w:r w:rsidRPr="00CB47AF">
        <w:rPr>
          <w:rFonts w:cs="Times New Roman"/>
          <w:szCs w:val="24"/>
          <w:lang w:val="en-PH"/>
        </w:rPr>
        <w:pict w14:anchorId="3AEE6A6D">
          <v:rect id="_x0000_i21660" style="width:0;height:1.5pt" o:hralign="center" o:hrstd="t" o:hr="t" fillcolor="#a0a0a0" stroked="f"/>
        </w:pict>
      </w:r>
    </w:p>
    <w:p w14:paraId="27E04F00" w14:textId="77777777" w:rsidR="00CB47AF" w:rsidRPr="00CB47AF" w:rsidRDefault="00CB47AF" w:rsidP="00CB47AF">
      <w:pPr>
        <w:rPr>
          <w:rFonts w:cs="Times New Roman"/>
          <w:b/>
          <w:bCs/>
          <w:szCs w:val="24"/>
          <w:lang w:val="en-PH"/>
        </w:rPr>
      </w:pPr>
      <w:r w:rsidRPr="00CB47AF">
        <w:rPr>
          <w:rFonts w:cs="Times New Roman"/>
          <w:b/>
          <w:bCs/>
          <w:szCs w:val="24"/>
          <w:lang w:val="en-PH"/>
        </w:rPr>
        <w:t>1.3 – Dashboard &amp; Data Issues</w:t>
      </w:r>
    </w:p>
    <w:p w14:paraId="634379CE" w14:textId="77777777" w:rsidR="00CB47AF" w:rsidRPr="00CB47AF" w:rsidRDefault="00CB47AF" w:rsidP="00CB47AF">
      <w:pPr>
        <w:rPr>
          <w:rFonts w:cs="Times New Roman"/>
          <w:szCs w:val="24"/>
          <w:lang w:val="en-PH"/>
        </w:rPr>
      </w:pPr>
      <w:r w:rsidRPr="00CB47AF">
        <w:rPr>
          <w:rFonts w:cs="Times New Roman"/>
          <w:szCs w:val="24"/>
          <w:lang w:val="en-PH"/>
        </w:rPr>
        <w:lastRenderedPageBreak/>
        <w:t>Examples:</w:t>
      </w:r>
    </w:p>
    <w:p w14:paraId="2EA4C6A1" w14:textId="77777777" w:rsidR="00CB47AF" w:rsidRPr="00CB47AF" w:rsidRDefault="00CB47AF" w:rsidP="00CB47AF">
      <w:pPr>
        <w:numPr>
          <w:ilvl w:val="0"/>
          <w:numId w:val="1105"/>
        </w:numPr>
        <w:rPr>
          <w:rFonts w:cs="Times New Roman"/>
          <w:szCs w:val="24"/>
          <w:lang w:val="en-PH"/>
        </w:rPr>
      </w:pPr>
      <w:r w:rsidRPr="00CB47AF">
        <w:rPr>
          <w:rFonts w:cs="Times New Roman"/>
          <w:szCs w:val="24"/>
          <w:lang w:val="en-PH"/>
        </w:rPr>
        <w:t>Incomplete attendance logs</w:t>
      </w:r>
    </w:p>
    <w:p w14:paraId="0264CC75" w14:textId="77777777" w:rsidR="00CB47AF" w:rsidRPr="00CB47AF" w:rsidRDefault="00CB47AF" w:rsidP="00CB47AF">
      <w:pPr>
        <w:numPr>
          <w:ilvl w:val="0"/>
          <w:numId w:val="1105"/>
        </w:numPr>
        <w:rPr>
          <w:rFonts w:cs="Times New Roman"/>
          <w:szCs w:val="24"/>
          <w:lang w:val="en-PH"/>
        </w:rPr>
      </w:pPr>
      <w:r w:rsidRPr="00CB47AF">
        <w:rPr>
          <w:rFonts w:cs="Times New Roman"/>
          <w:szCs w:val="24"/>
          <w:lang w:val="en-PH"/>
        </w:rPr>
        <w:t>Duplicate participant profiles</w:t>
      </w:r>
    </w:p>
    <w:p w14:paraId="7004604B" w14:textId="77777777" w:rsidR="00CB47AF" w:rsidRPr="00CB47AF" w:rsidRDefault="00CB47AF" w:rsidP="00CB47AF">
      <w:pPr>
        <w:numPr>
          <w:ilvl w:val="0"/>
          <w:numId w:val="1105"/>
        </w:numPr>
        <w:rPr>
          <w:rFonts w:cs="Times New Roman"/>
          <w:szCs w:val="24"/>
          <w:lang w:val="en-PH"/>
        </w:rPr>
      </w:pPr>
      <w:r w:rsidRPr="00CB47AF">
        <w:rPr>
          <w:rFonts w:cs="Times New Roman"/>
          <w:szCs w:val="24"/>
          <w:lang w:val="en-PH"/>
        </w:rPr>
        <w:t>Missing validation endorsements</w:t>
      </w:r>
    </w:p>
    <w:p w14:paraId="72EF1B80" w14:textId="77777777" w:rsidR="00CB47AF" w:rsidRPr="00CB47AF" w:rsidRDefault="00CB47AF" w:rsidP="00CB47AF">
      <w:pPr>
        <w:numPr>
          <w:ilvl w:val="0"/>
          <w:numId w:val="1105"/>
        </w:numPr>
        <w:rPr>
          <w:rFonts w:cs="Times New Roman"/>
          <w:szCs w:val="24"/>
          <w:lang w:val="en-PH"/>
        </w:rPr>
      </w:pPr>
      <w:r w:rsidRPr="00CB47AF">
        <w:rPr>
          <w:rFonts w:cs="Times New Roman"/>
          <w:szCs w:val="24"/>
          <w:lang w:val="en-PH"/>
        </w:rPr>
        <w:t>Inaccurate encoding of service hours</w:t>
      </w:r>
    </w:p>
    <w:p w14:paraId="59FEF0D0" w14:textId="77777777" w:rsidR="00CB47AF" w:rsidRPr="00CB47AF" w:rsidRDefault="00CB47AF" w:rsidP="00CB47AF">
      <w:pPr>
        <w:numPr>
          <w:ilvl w:val="0"/>
          <w:numId w:val="1105"/>
        </w:numPr>
        <w:rPr>
          <w:rFonts w:cs="Times New Roman"/>
          <w:szCs w:val="24"/>
          <w:lang w:val="en-PH"/>
        </w:rPr>
      </w:pPr>
      <w:r w:rsidRPr="00CB47AF">
        <w:rPr>
          <w:rFonts w:cs="Times New Roman"/>
          <w:szCs w:val="24"/>
          <w:lang w:val="en-PH"/>
        </w:rPr>
        <w:t>Low MRI score due to missing reflection data</w:t>
      </w:r>
    </w:p>
    <w:p w14:paraId="24694A62" w14:textId="77777777" w:rsidR="00CB47AF" w:rsidRPr="00CB47AF" w:rsidRDefault="00CB47AF" w:rsidP="00CB47AF">
      <w:pPr>
        <w:rPr>
          <w:rFonts w:cs="Times New Roman"/>
          <w:szCs w:val="24"/>
          <w:lang w:val="en-PH"/>
        </w:rPr>
      </w:pPr>
      <w:r w:rsidRPr="00CB47AF">
        <w:rPr>
          <w:rFonts w:cs="Times New Roman"/>
          <w:szCs w:val="24"/>
          <w:lang w:val="en-PH"/>
        </w:rPr>
        <w:t>Corrective Actions:</w:t>
      </w:r>
    </w:p>
    <w:p w14:paraId="76575DE0" w14:textId="77777777" w:rsidR="00CB47AF" w:rsidRPr="00CB47AF" w:rsidRDefault="00CB47AF" w:rsidP="00CB47AF">
      <w:pPr>
        <w:numPr>
          <w:ilvl w:val="0"/>
          <w:numId w:val="1106"/>
        </w:numPr>
        <w:rPr>
          <w:rFonts w:cs="Times New Roman"/>
          <w:szCs w:val="24"/>
          <w:lang w:val="en-PH"/>
        </w:rPr>
      </w:pPr>
      <w:r w:rsidRPr="00CB47AF">
        <w:rPr>
          <w:rFonts w:cs="Times New Roman"/>
          <w:szCs w:val="24"/>
          <w:lang w:val="en-PH"/>
        </w:rPr>
        <w:t>Data cleaning and revalidation</w:t>
      </w:r>
    </w:p>
    <w:p w14:paraId="10B95722" w14:textId="77777777" w:rsidR="00CB47AF" w:rsidRPr="00CB47AF" w:rsidRDefault="00CB47AF" w:rsidP="00CB47AF">
      <w:pPr>
        <w:numPr>
          <w:ilvl w:val="0"/>
          <w:numId w:val="1106"/>
        </w:numPr>
        <w:rPr>
          <w:rFonts w:cs="Times New Roman"/>
          <w:szCs w:val="24"/>
          <w:lang w:val="en-PH"/>
        </w:rPr>
      </w:pPr>
      <w:r w:rsidRPr="00CB47AF">
        <w:rPr>
          <w:rFonts w:cs="Times New Roman"/>
          <w:szCs w:val="24"/>
          <w:lang w:val="en-PH"/>
        </w:rPr>
        <w:t>Additional dashboard training</w:t>
      </w:r>
    </w:p>
    <w:p w14:paraId="31507776" w14:textId="77777777" w:rsidR="00CB47AF" w:rsidRPr="00CB47AF" w:rsidRDefault="00CB47AF" w:rsidP="00CB47AF">
      <w:pPr>
        <w:numPr>
          <w:ilvl w:val="0"/>
          <w:numId w:val="1106"/>
        </w:numPr>
        <w:rPr>
          <w:rFonts w:cs="Times New Roman"/>
          <w:szCs w:val="24"/>
          <w:lang w:val="en-PH"/>
        </w:rPr>
      </w:pPr>
      <w:r w:rsidRPr="00CB47AF">
        <w:rPr>
          <w:rFonts w:cs="Times New Roman"/>
          <w:szCs w:val="24"/>
          <w:lang w:val="en-PH"/>
        </w:rPr>
        <w:t>Encoding audits by municipal MEL teams</w:t>
      </w:r>
    </w:p>
    <w:p w14:paraId="7703C7F9" w14:textId="77777777" w:rsidR="00CB47AF" w:rsidRPr="00CB47AF" w:rsidRDefault="00CB47AF" w:rsidP="00CB47AF">
      <w:pPr>
        <w:numPr>
          <w:ilvl w:val="0"/>
          <w:numId w:val="1106"/>
        </w:numPr>
        <w:rPr>
          <w:rFonts w:cs="Times New Roman"/>
          <w:szCs w:val="24"/>
          <w:lang w:val="en-PH"/>
        </w:rPr>
      </w:pPr>
      <w:r w:rsidRPr="00CB47AF">
        <w:rPr>
          <w:rFonts w:cs="Times New Roman"/>
          <w:szCs w:val="24"/>
          <w:lang w:val="en-PH"/>
        </w:rPr>
        <w:t>Re-running MRI computations after corrections</w:t>
      </w:r>
    </w:p>
    <w:p w14:paraId="671BA10D" w14:textId="77777777" w:rsidR="00CB47AF" w:rsidRPr="00CB47AF" w:rsidRDefault="00CB47AF" w:rsidP="00CB47AF">
      <w:pPr>
        <w:rPr>
          <w:rFonts w:cs="Times New Roman"/>
          <w:szCs w:val="24"/>
          <w:lang w:val="en-PH"/>
        </w:rPr>
      </w:pPr>
      <w:r w:rsidRPr="00CB47AF">
        <w:rPr>
          <w:rFonts w:cs="Times New Roman"/>
          <w:szCs w:val="24"/>
          <w:lang w:val="en-PH"/>
        </w:rPr>
        <w:pict w14:anchorId="6775A4FF">
          <v:rect id="_x0000_i21661" style="width:0;height:1.5pt" o:hralign="center" o:hrstd="t" o:hr="t" fillcolor="#a0a0a0" stroked="f"/>
        </w:pict>
      </w:r>
    </w:p>
    <w:p w14:paraId="29FE6AD5" w14:textId="77777777" w:rsidR="00CB47AF" w:rsidRPr="00CB47AF" w:rsidRDefault="00CB47AF" w:rsidP="00CB47AF">
      <w:pPr>
        <w:rPr>
          <w:rFonts w:cs="Times New Roman"/>
          <w:b/>
          <w:bCs/>
          <w:szCs w:val="24"/>
          <w:lang w:val="en-PH"/>
        </w:rPr>
      </w:pPr>
      <w:r w:rsidRPr="00CB47AF">
        <w:rPr>
          <w:rFonts w:cs="Times New Roman"/>
          <w:b/>
          <w:bCs/>
          <w:szCs w:val="24"/>
          <w:lang w:val="en-PH"/>
        </w:rPr>
        <w:t>1.4 – Community Participation &amp; Engagement Issues</w:t>
      </w:r>
    </w:p>
    <w:p w14:paraId="20553191" w14:textId="77777777" w:rsidR="00CB47AF" w:rsidRPr="00CB47AF" w:rsidRDefault="00CB47AF" w:rsidP="00CB47AF">
      <w:pPr>
        <w:rPr>
          <w:rFonts w:cs="Times New Roman"/>
          <w:szCs w:val="24"/>
          <w:lang w:val="en-PH"/>
        </w:rPr>
      </w:pPr>
      <w:r w:rsidRPr="00CB47AF">
        <w:rPr>
          <w:rFonts w:cs="Times New Roman"/>
          <w:szCs w:val="24"/>
          <w:lang w:val="en-PH"/>
        </w:rPr>
        <w:t>Examples:</w:t>
      </w:r>
    </w:p>
    <w:p w14:paraId="7F5B4663" w14:textId="77777777" w:rsidR="00CB47AF" w:rsidRPr="00CB47AF" w:rsidRDefault="00CB47AF" w:rsidP="00CB47AF">
      <w:pPr>
        <w:numPr>
          <w:ilvl w:val="0"/>
          <w:numId w:val="1107"/>
        </w:numPr>
        <w:rPr>
          <w:rFonts w:cs="Times New Roman"/>
          <w:szCs w:val="24"/>
          <w:lang w:val="en-PH"/>
        </w:rPr>
      </w:pPr>
      <w:r w:rsidRPr="00CB47AF">
        <w:rPr>
          <w:rFonts w:cs="Times New Roman"/>
          <w:szCs w:val="24"/>
          <w:lang w:val="en-PH"/>
        </w:rPr>
        <w:t>Low participation in barangay orientation</w:t>
      </w:r>
    </w:p>
    <w:p w14:paraId="6BA84570" w14:textId="77777777" w:rsidR="00CB47AF" w:rsidRPr="00CB47AF" w:rsidRDefault="00CB47AF" w:rsidP="00CB47AF">
      <w:pPr>
        <w:numPr>
          <w:ilvl w:val="0"/>
          <w:numId w:val="1107"/>
        </w:numPr>
        <w:rPr>
          <w:rFonts w:cs="Times New Roman"/>
          <w:szCs w:val="24"/>
          <w:lang w:val="en-PH"/>
        </w:rPr>
      </w:pPr>
      <w:r w:rsidRPr="00CB47AF">
        <w:rPr>
          <w:rFonts w:cs="Times New Roman"/>
          <w:szCs w:val="24"/>
          <w:lang w:val="en-PH"/>
        </w:rPr>
        <w:t>Weak peer facilitation cycles</w:t>
      </w:r>
    </w:p>
    <w:p w14:paraId="317CD518" w14:textId="77777777" w:rsidR="00CB47AF" w:rsidRPr="00CB47AF" w:rsidRDefault="00CB47AF" w:rsidP="00CB47AF">
      <w:pPr>
        <w:numPr>
          <w:ilvl w:val="0"/>
          <w:numId w:val="1107"/>
        </w:numPr>
        <w:rPr>
          <w:rFonts w:cs="Times New Roman"/>
          <w:szCs w:val="24"/>
          <w:lang w:val="en-PH"/>
        </w:rPr>
      </w:pPr>
      <w:r w:rsidRPr="00CB47AF">
        <w:rPr>
          <w:rFonts w:cs="Times New Roman"/>
          <w:szCs w:val="24"/>
          <w:lang w:val="en-PH"/>
        </w:rPr>
        <w:t>Minimal turnout during simulations</w:t>
      </w:r>
    </w:p>
    <w:p w14:paraId="1D07D9DB" w14:textId="77777777" w:rsidR="00CB47AF" w:rsidRPr="00CB47AF" w:rsidRDefault="00CB47AF" w:rsidP="00CB47AF">
      <w:pPr>
        <w:numPr>
          <w:ilvl w:val="0"/>
          <w:numId w:val="1107"/>
        </w:numPr>
        <w:rPr>
          <w:rFonts w:cs="Times New Roman"/>
          <w:szCs w:val="24"/>
          <w:lang w:val="en-PH"/>
        </w:rPr>
      </w:pPr>
      <w:r w:rsidRPr="00CB47AF">
        <w:rPr>
          <w:rFonts w:cs="Times New Roman"/>
          <w:szCs w:val="24"/>
          <w:lang w:val="en-PH"/>
        </w:rPr>
        <w:t>Low engagement in pre-Tier 1 activities</w:t>
      </w:r>
    </w:p>
    <w:p w14:paraId="513D5BC2" w14:textId="77777777" w:rsidR="00CB47AF" w:rsidRPr="00CB47AF" w:rsidRDefault="00CB47AF" w:rsidP="00CB47AF">
      <w:pPr>
        <w:rPr>
          <w:rFonts w:cs="Times New Roman"/>
          <w:szCs w:val="24"/>
          <w:lang w:val="en-PH"/>
        </w:rPr>
      </w:pPr>
      <w:r w:rsidRPr="00CB47AF">
        <w:rPr>
          <w:rFonts w:cs="Times New Roman"/>
          <w:szCs w:val="24"/>
          <w:lang w:val="en-PH"/>
        </w:rPr>
        <w:t>Corrective Actions:</w:t>
      </w:r>
    </w:p>
    <w:p w14:paraId="39F5F9F8" w14:textId="77777777" w:rsidR="00CB47AF" w:rsidRPr="00CB47AF" w:rsidRDefault="00CB47AF" w:rsidP="00CB47AF">
      <w:pPr>
        <w:numPr>
          <w:ilvl w:val="0"/>
          <w:numId w:val="1108"/>
        </w:numPr>
        <w:rPr>
          <w:rFonts w:cs="Times New Roman"/>
          <w:szCs w:val="24"/>
          <w:lang w:val="en-PH"/>
        </w:rPr>
      </w:pPr>
      <w:r w:rsidRPr="00CB47AF">
        <w:rPr>
          <w:rFonts w:cs="Times New Roman"/>
          <w:szCs w:val="24"/>
          <w:lang w:val="en-PH"/>
        </w:rPr>
        <w:t>Barangay-level mobilization campaigns</w:t>
      </w:r>
    </w:p>
    <w:p w14:paraId="2C83666D" w14:textId="77777777" w:rsidR="00CB47AF" w:rsidRPr="00CB47AF" w:rsidRDefault="00CB47AF" w:rsidP="00CB47AF">
      <w:pPr>
        <w:numPr>
          <w:ilvl w:val="0"/>
          <w:numId w:val="1108"/>
        </w:numPr>
        <w:rPr>
          <w:rFonts w:cs="Times New Roman"/>
          <w:szCs w:val="24"/>
          <w:lang w:val="en-PH"/>
        </w:rPr>
      </w:pPr>
      <w:r w:rsidRPr="00CB47AF">
        <w:rPr>
          <w:rFonts w:cs="Times New Roman"/>
          <w:szCs w:val="24"/>
          <w:lang w:val="en-PH"/>
        </w:rPr>
        <w:t>Community assemblies and public briefings</w:t>
      </w:r>
    </w:p>
    <w:p w14:paraId="47FD3A70" w14:textId="77777777" w:rsidR="00CB47AF" w:rsidRPr="00CB47AF" w:rsidRDefault="00CB47AF" w:rsidP="00CB47AF">
      <w:pPr>
        <w:numPr>
          <w:ilvl w:val="0"/>
          <w:numId w:val="1108"/>
        </w:numPr>
        <w:rPr>
          <w:rFonts w:cs="Times New Roman"/>
          <w:szCs w:val="24"/>
          <w:lang w:val="en-PH"/>
        </w:rPr>
      </w:pPr>
      <w:r w:rsidRPr="00CB47AF">
        <w:rPr>
          <w:rFonts w:cs="Times New Roman"/>
          <w:szCs w:val="24"/>
          <w:lang w:val="en-PH"/>
        </w:rPr>
        <w:t>Collaboration with CSOs and youth groups</w:t>
      </w:r>
    </w:p>
    <w:p w14:paraId="58B7C888" w14:textId="77777777" w:rsidR="00CB47AF" w:rsidRPr="00CB47AF" w:rsidRDefault="00CB47AF" w:rsidP="00CB47AF">
      <w:pPr>
        <w:numPr>
          <w:ilvl w:val="0"/>
          <w:numId w:val="1108"/>
        </w:numPr>
        <w:rPr>
          <w:rFonts w:cs="Times New Roman"/>
          <w:szCs w:val="24"/>
          <w:lang w:val="en-PH"/>
        </w:rPr>
      </w:pPr>
      <w:r w:rsidRPr="00CB47AF">
        <w:rPr>
          <w:rFonts w:cs="Times New Roman"/>
          <w:szCs w:val="24"/>
          <w:lang w:val="en-PH"/>
        </w:rPr>
        <w:t>Targeted follow-up with inactive participants</w:t>
      </w:r>
    </w:p>
    <w:p w14:paraId="1D94EE30" w14:textId="77777777" w:rsidR="00CB47AF" w:rsidRPr="00CB47AF" w:rsidRDefault="00CB47AF" w:rsidP="00CB47AF">
      <w:pPr>
        <w:rPr>
          <w:rFonts w:cs="Times New Roman"/>
          <w:szCs w:val="24"/>
          <w:lang w:val="en-PH"/>
        </w:rPr>
      </w:pPr>
      <w:r w:rsidRPr="00CB47AF">
        <w:rPr>
          <w:rFonts w:cs="Times New Roman"/>
          <w:szCs w:val="24"/>
          <w:lang w:val="en-PH"/>
        </w:rPr>
        <w:pict w14:anchorId="2747BCD4">
          <v:rect id="_x0000_i21662" style="width:0;height:1.5pt" o:hralign="center" o:hrstd="t" o:hr="t" fillcolor="#a0a0a0" stroked="f"/>
        </w:pict>
      </w:r>
    </w:p>
    <w:p w14:paraId="758266AD" w14:textId="77777777" w:rsidR="00CB47AF" w:rsidRPr="00CB47AF" w:rsidRDefault="00CB47AF" w:rsidP="00CB47AF">
      <w:pPr>
        <w:rPr>
          <w:rFonts w:cs="Times New Roman"/>
          <w:b/>
          <w:bCs/>
          <w:szCs w:val="24"/>
          <w:lang w:val="en-PH"/>
        </w:rPr>
      </w:pPr>
      <w:r w:rsidRPr="00CB47AF">
        <w:rPr>
          <w:rFonts w:cs="Times New Roman"/>
          <w:b/>
          <w:bCs/>
          <w:szCs w:val="24"/>
          <w:lang w:val="en-PH"/>
        </w:rPr>
        <w:t>Corrective Plan Documentation</w:t>
      </w:r>
    </w:p>
    <w:p w14:paraId="26A9E061" w14:textId="77777777" w:rsidR="00CB47AF" w:rsidRPr="00CB47AF" w:rsidRDefault="00CB47AF" w:rsidP="00CB47AF">
      <w:pPr>
        <w:rPr>
          <w:rFonts w:cs="Times New Roman"/>
          <w:szCs w:val="24"/>
          <w:lang w:val="en-PH"/>
        </w:rPr>
      </w:pPr>
      <w:r w:rsidRPr="00CB47AF">
        <w:rPr>
          <w:rFonts w:cs="Times New Roman"/>
          <w:szCs w:val="24"/>
          <w:lang w:val="en-PH"/>
        </w:rPr>
        <w:t>All corrective plans must be:</w:t>
      </w:r>
    </w:p>
    <w:p w14:paraId="5E11A182" w14:textId="77777777" w:rsidR="00CB47AF" w:rsidRPr="00CB47AF" w:rsidRDefault="00CB47AF" w:rsidP="00CB47AF">
      <w:pPr>
        <w:numPr>
          <w:ilvl w:val="0"/>
          <w:numId w:val="1109"/>
        </w:numPr>
        <w:rPr>
          <w:rFonts w:cs="Times New Roman"/>
          <w:szCs w:val="24"/>
          <w:lang w:val="en-PH"/>
        </w:rPr>
      </w:pPr>
      <w:r w:rsidRPr="00CB47AF">
        <w:rPr>
          <w:rFonts w:cs="Times New Roman"/>
          <w:szCs w:val="24"/>
          <w:lang w:val="en-PH"/>
        </w:rPr>
        <w:t>Documented using the MEL Corrective Action Template</w:t>
      </w:r>
    </w:p>
    <w:p w14:paraId="656DE1E0" w14:textId="77777777" w:rsidR="00CB47AF" w:rsidRPr="00CB47AF" w:rsidRDefault="00CB47AF" w:rsidP="00CB47AF">
      <w:pPr>
        <w:numPr>
          <w:ilvl w:val="0"/>
          <w:numId w:val="1109"/>
        </w:numPr>
        <w:rPr>
          <w:rFonts w:cs="Times New Roman"/>
          <w:szCs w:val="24"/>
          <w:lang w:val="en-PH"/>
        </w:rPr>
      </w:pPr>
      <w:r w:rsidRPr="00CB47AF">
        <w:rPr>
          <w:rFonts w:cs="Times New Roman"/>
          <w:szCs w:val="24"/>
          <w:lang w:val="en-PH"/>
        </w:rPr>
        <w:lastRenderedPageBreak/>
        <w:t>Encoded into the dashboard</w:t>
      </w:r>
    </w:p>
    <w:p w14:paraId="437F2C8F" w14:textId="77777777" w:rsidR="00CB47AF" w:rsidRPr="00CB47AF" w:rsidRDefault="00CB47AF" w:rsidP="00CB47AF">
      <w:pPr>
        <w:numPr>
          <w:ilvl w:val="0"/>
          <w:numId w:val="1109"/>
        </w:numPr>
        <w:rPr>
          <w:rFonts w:cs="Times New Roman"/>
          <w:szCs w:val="24"/>
          <w:lang w:val="en-PH"/>
        </w:rPr>
      </w:pPr>
      <w:r w:rsidRPr="00CB47AF">
        <w:rPr>
          <w:rFonts w:cs="Times New Roman"/>
          <w:szCs w:val="24"/>
          <w:lang w:val="en-PH"/>
        </w:rPr>
        <w:t>Monitored weekly</w:t>
      </w:r>
    </w:p>
    <w:p w14:paraId="00DD5028" w14:textId="77777777" w:rsidR="00CB47AF" w:rsidRPr="00CB47AF" w:rsidRDefault="00CB47AF" w:rsidP="00CB47AF">
      <w:pPr>
        <w:numPr>
          <w:ilvl w:val="0"/>
          <w:numId w:val="1109"/>
        </w:numPr>
        <w:rPr>
          <w:rFonts w:cs="Times New Roman"/>
          <w:szCs w:val="24"/>
          <w:lang w:val="en-PH"/>
        </w:rPr>
      </w:pPr>
      <w:r w:rsidRPr="00CB47AF">
        <w:rPr>
          <w:rFonts w:cs="Times New Roman"/>
          <w:szCs w:val="24"/>
          <w:lang w:val="en-PH"/>
        </w:rPr>
        <w:t>Validated by MVFA officers</w:t>
      </w:r>
    </w:p>
    <w:p w14:paraId="4558B8B7" w14:textId="77777777" w:rsidR="00CB47AF" w:rsidRPr="00CB47AF" w:rsidRDefault="00CB47AF" w:rsidP="00CB47AF">
      <w:pPr>
        <w:numPr>
          <w:ilvl w:val="0"/>
          <w:numId w:val="1109"/>
        </w:numPr>
        <w:rPr>
          <w:rFonts w:cs="Times New Roman"/>
          <w:szCs w:val="24"/>
          <w:lang w:val="en-PH"/>
        </w:rPr>
      </w:pPr>
      <w:r w:rsidRPr="00CB47AF">
        <w:rPr>
          <w:rFonts w:cs="Times New Roman"/>
          <w:szCs w:val="24"/>
          <w:lang w:val="en-PH"/>
        </w:rPr>
        <w:t>Approved by PMGC before re-evaluation</w:t>
      </w:r>
    </w:p>
    <w:p w14:paraId="77B3286F" w14:textId="77777777" w:rsidR="00CB47AF" w:rsidRPr="00CB47AF" w:rsidRDefault="00CB47AF" w:rsidP="00CB47AF">
      <w:pPr>
        <w:rPr>
          <w:rFonts w:cs="Times New Roman"/>
          <w:szCs w:val="24"/>
          <w:lang w:val="en-PH"/>
        </w:rPr>
      </w:pPr>
      <w:r w:rsidRPr="00CB47AF">
        <w:rPr>
          <w:rFonts w:cs="Times New Roman"/>
          <w:szCs w:val="24"/>
          <w:lang w:val="en-PH"/>
        </w:rPr>
        <w:pict w14:anchorId="0623E3F7">
          <v:rect id="_x0000_i21663" style="width:0;height:1.5pt" o:hralign="center" o:hrstd="t" o:hr="t" fillcolor="#a0a0a0" stroked="f"/>
        </w:pict>
      </w:r>
    </w:p>
    <w:p w14:paraId="2F231B78" w14:textId="77777777" w:rsidR="00CB47AF" w:rsidRPr="00CB47AF" w:rsidRDefault="00CB47AF" w:rsidP="00CB47AF">
      <w:pPr>
        <w:rPr>
          <w:rFonts w:cs="Times New Roman"/>
          <w:b/>
          <w:bCs/>
          <w:szCs w:val="24"/>
          <w:lang w:val="en-PH"/>
        </w:rPr>
      </w:pPr>
      <w:r w:rsidRPr="00CB47AF">
        <w:rPr>
          <w:rFonts w:cs="Times New Roman"/>
          <w:b/>
          <w:bCs/>
          <w:szCs w:val="24"/>
          <w:lang w:val="en-PH"/>
        </w:rPr>
        <w:t>2. Periodic Readiness Recalibration Sessions</w:t>
      </w:r>
    </w:p>
    <w:p w14:paraId="70E188DB" w14:textId="77777777" w:rsidR="00CB47AF" w:rsidRPr="00CB47AF" w:rsidRDefault="00CB47AF" w:rsidP="00CB47AF">
      <w:pPr>
        <w:rPr>
          <w:rFonts w:cs="Times New Roman"/>
          <w:szCs w:val="24"/>
          <w:lang w:val="en-PH"/>
        </w:rPr>
      </w:pPr>
      <w:r w:rsidRPr="00CB47AF">
        <w:rPr>
          <w:rFonts w:cs="Times New Roman"/>
          <w:szCs w:val="24"/>
          <w:lang w:val="en-PH"/>
        </w:rPr>
        <w:t>Recalibration sessions ensure that readiness remains stable, improving, and aligned with benchmarks while the barangay prepares for Tier 1.</w:t>
      </w:r>
    </w:p>
    <w:p w14:paraId="174C3797" w14:textId="77777777" w:rsidR="00CB47AF" w:rsidRPr="00CB47AF" w:rsidRDefault="00CB47AF" w:rsidP="00CB47AF">
      <w:pPr>
        <w:rPr>
          <w:rFonts w:cs="Times New Roman"/>
          <w:szCs w:val="24"/>
          <w:lang w:val="en-PH"/>
        </w:rPr>
      </w:pPr>
      <w:r w:rsidRPr="00CB47AF">
        <w:rPr>
          <w:rFonts w:cs="Times New Roman"/>
          <w:szCs w:val="24"/>
          <w:lang w:val="en-PH"/>
        </w:rPr>
        <w:t>These sessions occur at:</w:t>
      </w:r>
    </w:p>
    <w:p w14:paraId="61FD6369" w14:textId="77777777" w:rsidR="00CB47AF" w:rsidRPr="00CB47AF" w:rsidRDefault="00CB47AF" w:rsidP="00CB47AF">
      <w:pPr>
        <w:numPr>
          <w:ilvl w:val="0"/>
          <w:numId w:val="1110"/>
        </w:numPr>
        <w:rPr>
          <w:rFonts w:cs="Times New Roman"/>
          <w:szCs w:val="24"/>
          <w:lang w:val="en-PH"/>
        </w:rPr>
      </w:pPr>
      <w:r w:rsidRPr="00CB47AF">
        <w:rPr>
          <w:rFonts w:cs="Times New Roman"/>
          <w:b/>
          <w:bCs/>
          <w:szCs w:val="24"/>
          <w:lang w:val="en-PH"/>
        </w:rPr>
        <w:t>Barangay Level:</w:t>
      </w:r>
      <w:r w:rsidRPr="00CB47AF">
        <w:rPr>
          <w:rFonts w:cs="Times New Roman"/>
          <w:szCs w:val="24"/>
          <w:lang w:val="en-PH"/>
        </w:rPr>
        <w:t xml:space="preserve"> Weekly</w:t>
      </w:r>
    </w:p>
    <w:p w14:paraId="50DB9EE4" w14:textId="77777777" w:rsidR="00CB47AF" w:rsidRPr="00CB47AF" w:rsidRDefault="00CB47AF" w:rsidP="00CB47AF">
      <w:pPr>
        <w:numPr>
          <w:ilvl w:val="0"/>
          <w:numId w:val="1110"/>
        </w:numPr>
        <w:rPr>
          <w:rFonts w:cs="Times New Roman"/>
          <w:szCs w:val="24"/>
          <w:lang w:val="en-PH"/>
        </w:rPr>
      </w:pPr>
      <w:r w:rsidRPr="00CB47AF">
        <w:rPr>
          <w:rFonts w:cs="Times New Roman"/>
          <w:b/>
          <w:bCs/>
          <w:szCs w:val="24"/>
          <w:lang w:val="en-PH"/>
        </w:rPr>
        <w:t>Municipal Level:</w:t>
      </w:r>
      <w:r w:rsidRPr="00CB47AF">
        <w:rPr>
          <w:rFonts w:cs="Times New Roman"/>
          <w:szCs w:val="24"/>
          <w:lang w:val="en-PH"/>
        </w:rPr>
        <w:t xml:space="preserve"> Every 2–3 weeks</w:t>
      </w:r>
    </w:p>
    <w:p w14:paraId="146B7250" w14:textId="77777777" w:rsidR="00CB47AF" w:rsidRPr="00CB47AF" w:rsidRDefault="00CB47AF" w:rsidP="00CB47AF">
      <w:pPr>
        <w:numPr>
          <w:ilvl w:val="0"/>
          <w:numId w:val="1110"/>
        </w:numPr>
        <w:rPr>
          <w:rFonts w:cs="Times New Roman"/>
          <w:szCs w:val="24"/>
          <w:lang w:val="en-PH"/>
        </w:rPr>
      </w:pPr>
      <w:r w:rsidRPr="00CB47AF">
        <w:rPr>
          <w:rFonts w:cs="Times New Roman"/>
          <w:b/>
          <w:bCs/>
          <w:szCs w:val="24"/>
          <w:lang w:val="en-PH"/>
        </w:rPr>
        <w:t>Provincial Oversight:</w:t>
      </w:r>
      <w:r w:rsidRPr="00CB47AF">
        <w:rPr>
          <w:rFonts w:cs="Times New Roman"/>
          <w:szCs w:val="24"/>
          <w:lang w:val="en-PH"/>
        </w:rPr>
        <w:t xml:space="preserve"> Monthly or per-checkpoint</w:t>
      </w:r>
    </w:p>
    <w:p w14:paraId="790D2699" w14:textId="77777777" w:rsidR="00CB47AF" w:rsidRPr="00CB47AF" w:rsidRDefault="00CB47AF" w:rsidP="00CB47AF">
      <w:pPr>
        <w:rPr>
          <w:rFonts w:cs="Times New Roman"/>
          <w:b/>
          <w:bCs/>
          <w:szCs w:val="24"/>
          <w:lang w:val="en-PH"/>
        </w:rPr>
      </w:pPr>
      <w:r w:rsidRPr="00CB47AF">
        <w:rPr>
          <w:rFonts w:cs="Times New Roman"/>
          <w:b/>
          <w:bCs/>
          <w:szCs w:val="24"/>
          <w:lang w:val="en-PH"/>
        </w:rPr>
        <w:t>Recalibration evaluates:</w:t>
      </w:r>
    </w:p>
    <w:p w14:paraId="088EBCFD" w14:textId="77777777" w:rsidR="00CB47AF" w:rsidRPr="00CB47AF" w:rsidRDefault="00CB47AF" w:rsidP="00CB47AF">
      <w:pPr>
        <w:rPr>
          <w:rFonts w:cs="Times New Roman"/>
          <w:szCs w:val="24"/>
          <w:lang w:val="en-PH"/>
        </w:rPr>
      </w:pPr>
      <w:r w:rsidRPr="00CB47AF">
        <w:rPr>
          <w:rFonts w:cs="Times New Roman"/>
          <w:szCs w:val="24"/>
          <w:lang w:val="en-PH"/>
        </w:rPr>
        <w:pict w14:anchorId="29ED3121">
          <v:rect id="_x0000_i21664" style="width:0;height:1.5pt" o:hralign="center" o:hrstd="t" o:hr="t" fillcolor="#a0a0a0" stroked="f"/>
        </w:pict>
      </w:r>
    </w:p>
    <w:p w14:paraId="66F4DDB2" w14:textId="77777777" w:rsidR="00CB47AF" w:rsidRPr="00CB47AF" w:rsidRDefault="00CB47AF" w:rsidP="00CB47AF">
      <w:pPr>
        <w:rPr>
          <w:rFonts w:cs="Times New Roman"/>
          <w:b/>
          <w:bCs/>
          <w:szCs w:val="24"/>
          <w:lang w:val="en-PH"/>
        </w:rPr>
      </w:pPr>
      <w:r w:rsidRPr="00CB47AF">
        <w:rPr>
          <w:rFonts w:cs="Times New Roman"/>
          <w:b/>
          <w:bCs/>
          <w:szCs w:val="24"/>
          <w:lang w:val="en-PH"/>
        </w:rPr>
        <w:t>2.1 – Moral Readiness Trends</w:t>
      </w:r>
    </w:p>
    <w:p w14:paraId="5AE9E0CF" w14:textId="77777777" w:rsidR="00CB47AF" w:rsidRPr="00CB47AF" w:rsidRDefault="00CB47AF" w:rsidP="00CB47AF">
      <w:pPr>
        <w:numPr>
          <w:ilvl w:val="0"/>
          <w:numId w:val="1111"/>
        </w:numPr>
        <w:rPr>
          <w:rFonts w:cs="Times New Roman"/>
          <w:szCs w:val="24"/>
          <w:lang w:val="en-PH"/>
        </w:rPr>
      </w:pPr>
      <w:r w:rsidRPr="00CB47AF">
        <w:rPr>
          <w:rFonts w:cs="Times New Roman"/>
          <w:szCs w:val="24"/>
          <w:lang w:val="en-PH"/>
        </w:rPr>
        <w:t>Updated reflection outputs</w:t>
      </w:r>
    </w:p>
    <w:p w14:paraId="59625BA9" w14:textId="77777777" w:rsidR="00CB47AF" w:rsidRPr="00CB47AF" w:rsidRDefault="00CB47AF" w:rsidP="00CB47AF">
      <w:pPr>
        <w:numPr>
          <w:ilvl w:val="0"/>
          <w:numId w:val="1111"/>
        </w:numPr>
        <w:rPr>
          <w:rFonts w:cs="Times New Roman"/>
          <w:szCs w:val="24"/>
          <w:lang w:val="en-PH"/>
        </w:rPr>
      </w:pPr>
      <w:r w:rsidRPr="00CB47AF">
        <w:rPr>
          <w:rFonts w:cs="Times New Roman"/>
          <w:szCs w:val="24"/>
          <w:lang w:val="en-PH"/>
        </w:rPr>
        <w:t>Leadership integrity assessments</w:t>
      </w:r>
    </w:p>
    <w:p w14:paraId="2D6342E7" w14:textId="77777777" w:rsidR="00CB47AF" w:rsidRPr="00CB47AF" w:rsidRDefault="00CB47AF" w:rsidP="00CB47AF">
      <w:pPr>
        <w:numPr>
          <w:ilvl w:val="0"/>
          <w:numId w:val="1111"/>
        </w:numPr>
        <w:rPr>
          <w:rFonts w:cs="Times New Roman"/>
          <w:szCs w:val="24"/>
          <w:lang w:val="en-PH"/>
        </w:rPr>
      </w:pPr>
      <w:r w:rsidRPr="00CB47AF">
        <w:rPr>
          <w:rFonts w:cs="Times New Roman"/>
          <w:szCs w:val="24"/>
          <w:lang w:val="en-PH"/>
        </w:rPr>
        <w:t>Peer group dynamics</w:t>
      </w:r>
    </w:p>
    <w:p w14:paraId="540A6FF5" w14:textId="77777777" w:rsidR="00CB47AF" w:rsidRPr="00CB47AF" w:rsidRDefault="00CB47AF" w:rsidP="00CB47AF">
      <w:pPr>
        <w:numPr>
          <w:ilvl w:val="0"/>
          <w:numId w:val="1111"/>
        </w:numPr>
        <w:rPr>
          <w:rFonts w:cs="Times New Roman"/>
          <w:szCs w:val="24"/>
          <w:lang w:val="en-PH"/>
        </w:rPr>
      </w:pPr>
      <w:r w:rsidRPr="00CB47AF">
        <w:rPr>
          <w:rFonts w:cs="Times New Roman"/>
          <w:szCs w:val="24"/>
          <w:lang w:val="en-PH"/>
        </w:rPr>
        <w:t>MRI recalculations</w:t>
      </w:r>
    </w:p>
    <w:p w14:paraId="2F75F441" w14:textId="77777777" w:rsidR="00CB47AF" w:rsidRPr="00CB47AF" w:rsidRDefault="00CB47AF" w:rsidP="00CB47AF">
      <w:pPr>
        <w:rPr>
          <w:rFonts w:cs="Times New Roman"/>
          <w:szCs w:val="24"/>
          <w:lang w:val="en-PH"/>
        </w:rPr>
      </w:pPr>
      <w:r w:rsidRPr="00CB47AF">
        <w:rPr>
          <w:rFonts w:cs="Times New Roman"/>
          <w:szCs w:val="24"/>
          <w:lang w:val="en-PH"/>
        </w:rPr>
        <w:pict w14:anchorId="0B8293E3">
          <v:rect id="_x0000_i21665" style="width:0;height:1.5pt" o:hralign="center" o:hrstd="t" o:hr="t" fillcolor="#a0a0a0" stroked="f"/>
        </w:pict>
      </w:r>
    </w:p>
    <w:p w14:paraId="5B282AD1" w14:textId="77777777" w:rsidR="00CB47AF" w:rsidRPr="00CB47AF" w:rsidRDefault="00CB47AF" w:rsidP="00CB47AF">
      <w:pPr>
        <w:rPr>
          <w:rFonts w:cs="Times New Roman"/>
          <w:b/>
          <w:bCs/>
          <w:szCs w:val="24"/>
          <w:lang w:val="en-PH"/>
        </w:rPr>
      </w:pPr>
      <w:r w:rsidRPr="00CB47AF">
        <w:rPr>
          <w:rFonts w:cs="Times New Roman"/>
          <w:b/>
          <w:bCs/>
          <w:szCs w:val="24"/>
          <w:lang w:val="en-PH"/>
        </w:rPr>
        <w:t>2.2 – Organizational Performance</w:t>
      </w:r>
    </w:p>
    <w:p w14:paraId="2EFF7F86" w14:textId="77777777" w:rsidR="00CB47AF" w:rsidRPr="00CB47AF" w:rsidRDefault="00CB47AF" w:rsidP="00CB47AF">
      <w:pPr>
        <w:numPr>
          <w:ilvl w:val="0"/>
          <w:numId w:val="1112"/>
        </w:numPr>
        <w:rPr>
          <w:rFonts w:cs="Times New Roman"/>
          <w:szCs w:val="24"/>
          <w:lang w:val="en-PH"/>
        </w:rPr>
      </w:pPr>
      <w:r w:rsidRPr="00CB47AF">
        <w:rPr>
          <w:rFonts w:cs="Times New Roman"/>
          <w:szCs w:val="24"/>
          <w:lang w:val="en-PH"/>
        </w:rPr>
        <w:t>BVFA activity logs</w:t>
      </w:r>
    </w:p>
    <w:p w14:paraId="1ACC0B3A" w14:textId="77777777" w:rsidR="00CB47AF" w:rsidRPr="00CB47AF" w:rsidRDefault="00CB47AF" w:rsidP="00CB47AF">
      <w:pPr>
        <w:numPr>
          <w:ilvl w:val="0"/>
          <w:numId w:val="1112"/>
        </w:numPr>
        <w:rPr>
          <w:rFonts w:cs="Times New Roman"/>
          <w:szCs w:val="24"/>
          <w:lang w:val="en-PH"/>
        </w:rPr>
      </w:pPr>
      <w:r w:rsidRPr="00CB47AF">
        <w:rPr>
          <w:rFonts w:cs="Times New Roman"/>
          <w:szCs w:val="24"/>
          <w:lang w:val="en-PH"/>
        </w:rPr>
        <w:t>MVFA supervision reports</w:t>
      </w:r>
    </w:p>
    <w:p w14:paraId="20D777DB" w14:textId="77777777" w:rsidR="00CB47AF" w:rsidRPr="00CB47AF" w:rsidRDefault="00CB47AF" w:rsidP="00CB47AF">
      <w:pPr>
        <w:numPr>
          <w:ilvl w:val="0"/>
          <w:numId w:val="1112"/>
        </w:numPr>
        <w:rPr>
          <w:rFonts w:cs="Times New Roman"/>
          <w:szCs w:val="24"/>
          <w:lang w:val="en-PH"/>
        </w:rPr>
      </w:pPr>
      <w:r w:rsidRPr="00CB47AF">
        <w:rPr>
          <w:rFonts w:cs="Times New Roman"/>
          <w:szCs w:val="24"/>
          <w:lang w:val="en-PH"/>
        </w:rPr>
        <w:t>Compliance with barangay–municipal alignment</w:t>
      </w:r>
    </w:p>
    <w:p w14:paraId="051DC07D" w14:textId="77777777" w:rsidR="00CB47AF" w:rsidRPr="00CB47AF" w:rsidRDefault="00CB47AF" w:rsidP="00CB47AF">
      <w:pPr>
        <w:rPr>
          <w:rFonts w:cs="Times New Roman"/>
          <w:szCs w:val="24"/>
          <w:lang w:val="en-PH"/>
        </w:rPr>
      </w:pPr>
      <w:r w:rsidRPr="00CB47AF">
        <w:rPr>
          <w:rFonts w:cs="Times New Roman"/>
          <w:szCs w:val="24"/>
          <w:lang w:val="en-PH"/>
        </w:rPr>
        <w:pict w14:anchorId="2B701739">
          <v:rect id="_x0000_i21666" style="width:0;height:1.5pt" o:hralign="center" o:hrstd="t" o:hr="t" fillcolor="#a0a0a0" stroked="f"/>
        </w:pict>
      </w:r>
    </w:p>
    <w:p w14:paraId="616E2A2A" w14:textId="77777777" w:rsidR="00CB47AF" w:rsidRPr="00CB47AF" w:rsidRDefault="00CB47AF" w:rsidP="00CB47AF">
      <w:pPr>
        <w:rPr>
          <w:rFonts w:cs="Times New Roman"/>
          <w:b/>
          <w:bCs/>
          <w:szCs w:val="24"/>
          <w:lang w:val="en-PH"/>
        </w:rPr>
      </w:pPr>
      <w:r w:rsidRPr="00CB47AF">
        <w:rPr>
          <w:rFonts w:cs="Times New Roman"/>
          <w:b/>
          <w:bCs/>
          <w:szCs w:val="24"/>
          <w:lang w:val="en-PH"/>
        </w:rPr>
        <w:t>2.3 – Data Accuracy &amp; Reporting Speed</w:t>
      </w:r>
    </w:p>
    <w:p w14:paraId="5A547448" w14:textId="77777777" w:rsidR="00CB47AF" w:rsidRPr="00CB47AF" w:rsidRDefault="00CB47AF" w:rsidP="00CB47AF">
      <w:pPr>
        <w:numPr>
          <w:ilvl w:val="0"/>
          <w:numId w:val="1113"/>
        </w:numPr>
        <w:rPr>
          <w:rFonts w:cs="Times New Roman"/>
          <w:szCs w:val="24"/>
          <w:lang w:val="en-PH"/>
        </w:rPr>
      </w:pPr>
      <w:r w:rsidRPr="00CB47AF">
        <w:rPr>
          <w:rFonts w:cs="Times New Roman"/>
          <w:szCs w:val="24"/>
          <w:lang w:val="en-PH"/>
        </w:rPr>
        <w:t>Dashboard timeliness score</w:t>
      </w:r>
    </w:p>
    <w:p w14:paraId="74FDE4FD" w14:textId="77777777" w:rsidR="00CB47AF" w:rsidRPr="00CB47AF" w:rsidRDefault="00CB47AF" w:rsidP="00CB47AF">
      <w:pPr>
        <w:numPr>
          <w:ilvl w:val="0"/>
          <w:numId w:val="1113"/>
        </w:numPr>
        <w:rPr>
          <w:rFonts w:cs="Times New Roman"/>
          <w:szCs w:val="24"/>
          <w:lang w:val="en-PH"/>
        </w:rPr>
      </w:pPr>
      <w:r w:rsidRPr="00CB47AF">
        <w:rPr>
          <w:rFonts w:cs="Times New Roman"/>
          <w:szCs w:val="24"/>
          <w:lang w:val="en-PH"/>
        </w:rPr>
        <w:lastRenderedPageBreak/>
        <w:t>Encoding frequency</w:t>
      </w:r>
    </w:p>
    <w:p w14:paraId="4B46C142" w14:textId="77777777" w:rsidR="00CB47AF" w:rsidRPr="00CB47AF" w:rsidRDefault="00CB47AF" w:rsidP="00CB47AF">
      <w:pPr>
        <w:numPr>
          <w:ilvl w:val="0"/>
          <w:numId w:val="1113"/>
        </w:numPr>
        <w:rPr>
          <w:rFonts w:cs="Times New Roman"/>
          <w:szCs w:val="24"/>
          <w:lang w:val="en-PH"/>
        </w:rPr>
      </w:pPr>
      <w:r w:rsidRPr="00CB47AF">
        <w:rPr>
          <w:rFonts w:cs="Times New Roman"/>
          <w:szCs w:val="24"/>
          <w:lang w:val="en-PH"/>
        </w:rPr>
        <w:t>Validation cycles completed</w:t>
      </w:r>
    </w:p>
    <w:p w14:paraId="7470EAD9" w14:textId="77777777" w:rsidR="00CB47AF" w:rsidRPr="00CB47AF" w:rsidRDefault="00CB47AF" w:rsidP="00CB47AF">
      <w:pPr>
        <w:rPr>
          <w:rFonts w:cs="Times New Roman"/>
          <w:szCs w:val="24"/>
          <w:lang w:val="en-PH"/>
        </w:rPr>
      </w:pPr>
      <w:r w:rsidRPr="00CB47AF">
        <w:rPr>
          <w:rFonts w:cs="Times New Roman"/>
          <w:szCs w:val="24"/>
          <w:lang w:val="en-PH"/>
        </w:rPr>
        <w:pict w14:anchorId="0637C28C">
          <v:rect id="_x0000_i21667" style="width:0;height:1.5pt" o:hralign="center" o:hrstd="t" o:hr="t" fillcolor="#a0a0a0" stroked="f"/>
        </w:pict>
      </w:r>
    </w:p>
    <w:p w14:paraId="2AEE79EC" w14:textId="77777777" w:rsidR="00CB47AF" w:rsidRPr="00CB47AF" w:rsidRDefault="00CB47AF" w:rsidP="00CB47AF">
      <w:pPr>
        <w:rPr>
          <w:rFonts w:cs="Times New Roman"/>
          <w:b/>
          <w:bCs/>
          <w:szCs w:val="24"/>
          <w:lang w:val="en-PH"/>
        </w:rPr>
      </w:pPr>
      <w:r w:rsidRPr="00CB47AF">
        <w:rPr>
          <w:rFonts w:cs="Times New Roman"/>
          <w:b/>
          <w:bCs/>
          <w:szCs w:val="24"/>
          <w:lang w:val="en-PH"/>
        </w:rPr>
        <w:t>2.4 – Operational Competence</w:t>
      </w:r>
    </w:p>
    <w:p w14:paraId="19C82C93" w14:textId="77777777" w:rsidR="00CB47AF" w:rsidRPr="00CB47AF" w:rsidRDefault="00CB47AF" w:rsidP="00CB47AF">
      <w:pPr>
        <w:numPr>
          <w:ilvl w:val="0"/>
          <w:numId w:val="1114"/>
        </w:numPr>
        <w:rPr>
          <w:rFonts w:cs="Times New Roman"/>
          <w:szCs w:val="24"/>
          <w:lang w:val="en-PH"/>
        </w:rPr>
      </w:pPr>
      <w:r w:rsidRPr="00CB47AF">
        <w:rPr>
          <w:rFonts w:cs="Times New Roman"/>
          <w:szCs w:val="24"/>
          <w:lang w:val="en-PH"/>
        </w:rPr>
        <w:t>Leadership facilitation performance</w:t>
      </w:r>
    </w:p>
    <w:p w14:paraId="2F62D513" w14:textId="77777777" w:rsidR="00CB47AF" w:rsidRPr="00CB47AF" w:rsidRDefault="00CB47AF" w:rsidP="00CB47AF">
      <w:pPr>
        <w:numPr>
          <w:ilvl w:val="0"/>
          <w:numId w:val="1114"/>
        </w:numPr>
        <w:rPr>
          <w:rFonts w:cs="Times New Roman"/>
          <w:szCs w:val="24"/>
          <w:lang w:val="en-PH"/>
        </w:rPr>
      </w:pPr>
      <w:r w:rsidRPr="00CB47AF">
        <w:rPr>
          <w:rFonts w:cs="Times New Roman"/>
          <w:szCs w:val="24"/>
          <w:lang w:val="en-PH"/>
        </w:rPr>
        <w:t>Tier 1 simulation readiness</w:t>
      </w:r>
    </w:p>
    <w:p w14:paraId="7D95134A" w14:textId="77777777" w:rsidR="00CB47AF" w:rsidRPr="00CB47AF" w:rsidRDefault="00CB47AF" w:rsidP="00CB47AF">
      <w:pPr>
        <w:numPr>
          <w:ilvl w:val="0"/>
          <w:numId w:val="1114"/>
        </w:numPr>
        <w:rPr>
          <w:rFonts w:cs="Times New Roman"/>
          <w:szCs w:val="24"/>
          <w:lang w:val="en-PH"/>
        </w:rPr>
      </w:pPr>
      <w:r w:rsidRPr="00CB47AF">
        <w:rPr>
          <w:rFonts w:cs="Times New Roman"/>
          <w:szCs w:val="24"/>
          <w:lang w:val="en-PH"/>
        </w:rPr>
        <w:t>Logistical and venue readiness</w:t>
      </w:r>
    </w:p>
    <w:p w14:paraId="5B11F278" w14:textId="77777777" w:rsidR="00CB47AF" w:rsidRPr="00CB47AF" w:rsidRDefault="00CB47AF" w:rsidP="00CB47AF">
      <w:pPr>
        <w:rPr>
          <w:rFonts w:cs="Times New Roman"/>
          <w:szCs w:val="24"/>
          <w:lang w:val="en-PH"/>
        </w:rPr>
      </w:pPr>
      <w:r w:rsidRPr="00CB47AF">
        <w:rPr>
          <w:rFonts w:cs="Times New Roman"/>
          <w:szCs w:val="24"/>
          <w:lang w:val="en-PH"/>
        </w:rPr>
        <w:pict w14:anchorId="242F2A5C">
          <v:rect id="_x0000_i21668" style="width:0;height:1.5pt" o:hralign="center" o:hrstd="t" o:hr="t" fillcolor="#a0a0a0" stroked="f"/>
        </w:pict>
      </w:r>
    </w:p>
    <w:p w14:paraId="5A8FD7B5" w14:textId="77777777" w:rsidR="00CB47AF" w:rsidRPr="00CB47AF" w:rsidRDefault="00CB47AF" w:rsidP="00CB47AF">
      <w:pPr>
        <w:rPr>
          <w:rFonts w:cs="Times New Roman"/>
          <w:b/>
          <w:bCs/>
          <w:szCs w:val="24"/>
          <w:lang w:val="en-PH"/>
        </w:rPr>
      </w:pPr>
      <w:r w:rsidRPr="00CB47AF">
        <w:rPr>
          <w:rFonts w:cs="Times New Roman"/>
          <w:b/>
          <w:bCs/>
          <w:szCs w:val="24"/>
          <w:lang w:val="en-PH"/>
        </w:rPr>
        <w:t>Recalibration Tools (Cross-Referenced from Annex G.3)</w:t>
      </w:r>
    </w:p>
    <w:p w14:paraId="5B532D18" w14:textId="77777777" w:rsidR="00CB47AF" w:rsidRPr="00CB47AF" w:rsidRDefault="00CB47AF" w:rsidP="00CB47AF">
      <w:pPr>
        <w:rPr>
          <w:rFonts w:cs="Times New Roman"/>
          <w:szCs w:val="24"/>
          <w:lang w:val="en-PH"/>
        </w:rPr>
      </w:pPr>
      <w:r w:rsidRPr="00CB47AF">
        <w:rPr>
          <w:rFonts w:cs="Times New Roman"/>
          <w:szCs w:val="24"/>
          <w:lang w:val="en-PH"/>
        </w:rPr>
        <w:t>Each recalibration session uses tools such as:</w:t>
      </w:r>
    </w:p>
    <w:p w14:paraId="20F5D29A" w14:textId="77777777" w:rsidR="00CB47AF" w:rsidRPr="00CB47AF" w:rsidRDefault="00CB47AF" w:rsidP="00CB47AF">
      <w:pPr>
        <w:numPr>
          <w:ilvl w:val="0"/>
          <w:numId w:val="1115"/>
        </w:numPr>
        <w:rPr>
          <w:rFonts w:cs="Times New Roman"/>
          <w:szCs w:val="24"/>
          <w:lang w:val="en-PH"/>
        </w:rPr>
      </w:pPr>
      <w:r w:rsidRPr="00CB47AF">
        <w:rPr>
          <w:rFonts w:cs="Times New Roman"/>
          <w:szCs w:val="24"/>
          <w:lang w:val="en-PH"/>
        </w:rPr>
        <w:t>Municipal Recalibration Checklist (G.3-A)</w:t>
      </w:r>
    </w:p>
    <w:p w14:paraId="119D3278" w14:textId="77777777" w:rsidR="00CB47AF" w:rsidRPr="00CB47AF" w:rsidRDefault="00CB47AF" w:rsidP="00CB47AF">
      <w:pPr>
        <w:numPr>
          <w:ilvl w:val="0"/>
          <w:numId w:val="1115"/>
        </w:numPr>
        <w:rPr>
          <w:rFonts w:cs="Times New Roman"/>
          <w:szCs w:val="24"/>
          <w:lang w:val="en-PH"/>
        </w:rPr>
      </w:pPr>
      <w:r w:rsidRPr="00CB47AF">
        <w:rPr>
          <w:rFonts w:cs="Times New Roman"/>
          <w:szCs w:val="24"/>
          <w:lang w:val="en-PH"/>
        </w:rPr>
        <w:t>Barangay Readiness Heatmap (G.3-B)</w:t>
      </w:r>
    </w:p>
    <w:p w14:paraId="56A5D4DF" w14:textId="77777777" w:rsidR="00CB47AF" w:rsidRPr="00CB47AF" w:rsidRDefault="00CB47AF" w:rsidP="00CB47AF">
      <w:pPr>
        <w:numPr>
          <w:ilvl w:val="0"/>
          <w:numId w:val="1115"/>
        </w:numPr>
        <w:rPr>
          <w:rFonts w:cs="Times New Roman"/>
          <w:szCs w:val="24"/>
          <w:lang w:val="en-PH"/>
        </w:rPr>
      </w:pPr>
      <w:r w:rsidRPr="00CB47AF">
        <w:rPr>
          <w:rFonts w:cs="Times New Roman"/>
          <w:szCs w:val="24"/>
          <w:lang w:val="en-PH"/>
        </w:rPr>
        <w:t>MRI Trend Analysis Sheet (G.3-C)</w:t>
      </w:r>
    </w:p>
    <w:p w14:paraId="32E46074" w14:textId="77777777" w:rsidR="00CB47AF" w:rsidRPr="00CB47AF" w:rsidRDefault="00CB47AF" w:rsidP="00CB47AF">
      <w:pPr>
        <w:numPr>
          <w:ilvl w:val="0"/>
          <w:numId w:val="1115"/>
        </w:numPr>
        <w:rPr>
          <w:rFonts w:cs="Times New Roman"/>
          <w:szCs w:val="24"/>
          <w:lang w:val="en-PH"/>
        </w:rPr>
      </w:pPr>
      <w:r w:rsidRPr="00CB47AF">
        <w:rPr>
          <w:rFonts w:cs="Times New Roman"/>
          <w:szCs w:val="24"/>
          <w:lang w:val="en-PH"/>
        </w:rPr>
        <w:t>Dashboard Validation Scorecard (G.3-D)</w:t>
      </w:r>
    </w:p>
    <w:p w14:paraId="7E551C20" w14:textId="77777777" w:rsidR="00CB47AF" w:rsidRPr="00CB47AF" w:rsidRDefault="00CB47AF" w:rsidP="00CB47AF">
      <w:pPr>
        <w:rPr>
          <w:rFonts w:cs="Times New Roman"/>
          <w:szCs w:val="24"/>
          <w:lang w:val="en-PH"/>
        </w:rPr>
      </w:pPr>
      <w:r w:rsidRPr="00CB47AF">
        <w:rPr>
          <w:rFonts w:cs="Times New Roman"/>
          <w:szCs w:val="24"/>
          <w:lang w:val="en-PH"/>
        </w:rPr>
        <w:t>These provide a standardized, evidence-based method for assessing improvement progress.</w:t>
      </w:r>
    </w:p>
    <w:p w14:paraId="2224FD99" w14:textId="77777777" w:rsidR="00CB47AF" w:rsidRPr="00CB47AF" w:rsidRDefault="00CB47AF" w:rsidP="00CB47AF">
      <w:pPr>
        <w:rPr>
          <w:rFonts w:cs="Times New Roman"/>
          <w:szCs w:val="24"/>
          <w:lang w:val="en-PH"/>
        </w:rPr>
      </w:pPr>
      <w:r w:rsidRPr="00CB47AF">
        <w:rPr>
          <w:rFonts w:cs="Times New Roman"/>
          <w:szCs w:val="24"/>
          <w:lang w:val="en-PH"/>
        </w:rPr>
        <w:pict w14:anchorId="4078D96C">
          <v:rect id="_x0000_i21669" style="width:0;height:1.5pt" o:hralign="center" o:hrstd="t" o:hr="t" fillcolor="#a0a0a0" stroked="f"/>
        </w:pict>
      </w:r>
    </w:p>
    <w:p w14:paraId="0021A7BC" w14:textId="77777777" w:rsidR="00CB47AF" w:rsidRPr="00CB47AF" w:rsidRDefault="00CB47AF" w:rsidP="00CB47AF">
      <w:pPr>
        <w:rPr>
          <w:rFonts w:cs="Times New Roman"/>
          <w:b/>
          <w:bCs/>
          <w:szCs w:val="24"/>
          <w:lang w:val="en-PH"/>
        </w:rPr>
      </w:pPr>
      <w:r w:rsidRPr="00CB47AF">
        <w:rPr>
          <w:rFonts w:cs="Times New Roman"/>
          <w:b/>
          <w:bCs/>
          <w:szCs w:val="24"/>
          <w:lang w:val="en-PH"/>
        </w:rPr>
        <w:t>3. Final Verification Prior to Tier 1 Implementation</w:t>
      </w:r>
    </w:p>
    <w:p w14:paraId="262C7FE9" w14:textId="77777777" w:rsidR="00CB47AF" w:rsidRPr="00CB47AF" w:rsidRDefault="00CB47AF" w:rsidP="00CB47AF">
      <w:pPr>
        <w:rPr>
          <w:rFonts w:cs="Times New Roman"/>
          <w:szCs w:val="24"/>
          <w:lang w:val="en-PH"/>
        </w:rPr>
      </w:pPr>
      <w:r w:rsidRPr="00CB47AF">
        <w:rPr>
          <w:rFonts w:cs="Times New Roman"/>
          <w:szCs w:val="24"/>
          <w:lang w:val="en-PH"/>
        </w:rPr>
        <w:t xml:space="preserve">The final verification is the </w:t>
      </w:r>
      <w:r w:rsidRPr="00CB47AF">
        <w:rPr>
          <w:rFonts w:cs="Times New Roman"/>
          <w:b/>
          <w:bCs/>
          <w:szCs w:val="24"/>
          <w:lang w:val="en-PH"/>
        </w:rPr>
        <w:t>ultimate readiness gate</w:t>
      </w:r>
      <w:r w:rsidRPr="00CB47AF">
        <w:rPr>
          <w:rFonts w:cs="Times New Roman"/>
          <w:szCs w:val="24"/>
          <w:lang w:val="en-PH"/>
        </w:rPr>
        <w:t>, performed after all corrective actions are completed and recalibrations are satisfactory.</w:t>
      </w:r>
    </w:p>
    <w:p w14:paraId="1433D25C" w14:textId="77777777" w:rsidR="00CB47AF" w:rsidRPr="00CB47AF" w:rsidRDefault="00CB47AF" w:rsidP="00CB47AF">
      <w:pPr>
        <w:rPr>
          <w:rFonts w:cs="Times New Roman"/>
          <w:b/>
          <w:bCs/>
          <w:szCs w:val="24"/>
          <w:lang w:val="en-PH"/>
        </w:rPr>
      </w:pPr>
      <w:r w:rsidRPr="00CB47AF">
        <w:rPr>
          <w:rFonts w:cs="Times New Roman"/>
          <w:b/>
          <w:bCs/>
          <w:szCs w:val="24"/>
          <w:lang w:val="en-PH"/>
        </w:rPr>
        <w:t>This final verification includes:</w:t>
      </w:r>
    </w:p>
    <w:p w14:paraId="2319C494" w14:textId="77777777" w:rsidR="00CB47AF" w:rsidRPr="00CB47AF" w:rsidRDefault="00CB47AF" w:rsidP="00CB47AF">
      <w:pPr>
        <w:rPr>
          <w:rFonts w:cs="Times New Roman"/>
          <w:szCs w:val="24"/>
          <w:lang w:val="en-PH"/>
        </w:rPr>
      </w:pPr>
      <w:r w:rsidRPr="00CB47AF">
        <w:rPr>
          <w:rFonts w:cs="Times New Roman"/>
          <w:szCs w:val="24"/>
          <w:lang w:val="en-PH"/>
        </w:rPr>
        <w:pict w14:anchorId="7739E171">
          <v:rect id="_x0000_i21670" style="width:0;height:1.5pt" o:hralign="center" o:hrstd="t" o:hr="t" fillcolor="#a0a0a0" stroked="f"/>
        </w:pict>
      </w:r>
    </w:p>
    <w:p w14:paraId="2E971B3D" w14:textId="77777777" w:rsidR="00CB47AF" w:rsidRPr="00CB47AF" w:rsidRDefault="00CB47AF" w:rsidP="00CB47AF">
      <w:pPr>
        <w:rPr>
          <w:rFonts w:cs="Times New Roman"/>
          <w:b/>
          <w:bCs/>
          <w:szCs w:val="24"/>
          <w:lang w:val="en-PH"/>
        </w:rPr>
      </w:pPr>
      <w:r w:rsidRPr="00CB47AF">
        <w:rPr>
          <w:rFonts w:cs="Times New Roman"/>
          <w:b/>
          <w:bCs/>
          <w:szCs w:val="24"/>
          <w:lang w:val="en-PH"/>
        </w:rPr>
        <w:t>3.1 – Dashboard Final Clearance</w:t>
      </w:r>
    </w:p>
    <w:p w14:paraId="75FCB2D9" w14:textId="77777777" w:rsidR="00CB47AF" w:rsidRPr="00CB47AF" w:rsidRDefault="00CB47AF" w:rsidP="00CB47AF">
      <w:pPr>
        <w:rPr>
          <w:rFonts w:cs="Times New Roman"/>
          <w:szCs w:val="24"/>
          <w:lang w:val="en-PH"/>
        </w:rPr>
      </w:pPr>
      <w:r w:rsidRPr="00CB47AF">
        <w:rPr>
          <w:rFonts w:cs="Times New Roman"/>
          <w:szCs w:val="24"/>
          <w:lang w:val="en-PH"/>
        </w:rPr>
        <w:t>The dashboard must show:</w:t>
      </w:r>
    </w:p>
    <w:p w14:paraId="7A6617CE" w14:textId="77777777" w:rsidR="00CB47AF" w:rsidRPr="00CB47AF" w:rsidRDefault="00CB47AF" w:rsidP="00CB47AF">
      <w:pPr>
        <w:numPr>
          <w:ilvl w:val="0"/>
          <w:numId w:val="1116"/>
        </w:numPr>
        <w:rPr>
          <w:rFonts w:cs="Times New Roman"/>
          <w:szCs w:val="24"/>
          <w:lang w:val="en-PH"/>
        </w:rPr>
      </w:pPr>
      <w:r w:rsidRPr="00CB47AF">
        <w:rPr>
          <w:rFonts w:cs="Times New Roman"/>
          <w:szCs w:val="24"/>
          <w:lang w:val="en-PH"/>
        </w:rPr>
        <w:t>All green indicators</w:t>
      </w:r>
    </w:p>
    <w:p w14:paraId="39AC261C" w14:textId="77777777" w:rsidR="00CB47AF" w:rsidRPr="00CB47AF" w:rsidRDefault="00CB47AF" w:rsidP="00CB47AF">
      <w:pPr>
        <w:numPr>
          <w:ilvl w:val="0"/>
          <w:numId w:val="1116"/>
        </w:numPr>
        <w:rPr>
          <w:rFonts w:cs="Times New Roman"/>
          <w:szCs w:val="24"/>
          <w:lang w:val="en-PH"/>
        </w:rPr>
      </w:pPr>
      <w:r w:rsidRPr="00CB47AF">
        <w:rPr>
          <w:rFonts w:cs="Times New Roman"/>
          <w:szCs w:val="24"/>
          <w:lang w:val="en-PH"/>
        </w:rPr>
        <w:t>MRI score above threshold</w:t>
      </w:r>
    </w:p>
    <w:p w14:paraId="1C3EC5C8" w14:textId="77777777" w:rsidR="00CB47AF" w:rsidRPr="00CB47AF" w:rsidRDefault="00CB47AF" w:rsidP="00CB47AF">
      <w:pPr>
        <w:numPr>
          <w:ilvl w:val="0"/>
          <w:numId w:val="1116"/>
        </w:numPr>
        <w:rPr>
          <w:rFonts w:cs="Times New Roman"/>
          <w:szCs w:val="24"/>
          <w:lang w:val="en-PH"/>
        </w:rPr>
      </w:pPr>
      <w:r w:rsidRPr="00CB47AF">
        <w:rPr>
          <w:rFonts w:cs="Times New Roman"/>
          <w:szCs w:val="24"/>
          <w:lang w:val="en-PH"/>
        </w:rPr>
        <w:t>Fully validated attendance and engagement logs</w:t>
      </w:r>
    </w:p>
    <w:p w14:paraId="2F3659AE" w14:textId="77777777" w:rsidR="00CB47AF" w:rsidRPr="00CB47AF" w:rsidRDefault="00CB47AF" w:rsidP="00CB47AF">
      <w:pPr>
        <w:numPr>
          <w:ilvl w:val="0"/>
          <w:numId w:val="1116"/>
        </w:numPr>
        <w:rPr>
          <w:rFonts w:cs="Times New Roman"/>
          <w:szCs w:val="24"/>
          <w:lang w:val="en-PH"/>
        </w:rPr>
      </w:pPr>
      <w:r w:rsidRPr="00CB47AF">
        <w:rPr>
          <w:rFonts w:cs="Times New Roman"/>
          <w:szCs w:val="24"/>
          <w:lang w:val="en-PH"/>
        </w:rPr>
        <w:t>Completed baseline metrics</w:t>
      </w:r>
    </w:p>
    <w:p w14:paraId="531B41C0" w14:textId="77777777" w:rsidR="00CB47AF" w:rsidRPr="00CB47AF" w:rsidRDefault="00CB47AF" w:rsidP="00CB47AF">
      <w:pPr>
        <w:numPr>
          <w:ilvl w:val="0"/>
          <w:numId w:val="1116"/>
        </w:numPr>
        <w:rPr>
          <w:rFonts w:cs="Times New Roman"/>
          <w:szCs w:val="24"/>
          <w:lang w:val="en-PH"/>
        </w:rPr>
      </w:pPr>
      <w:r w:rsidRPr="00CB47AF">
        <w:rPr>
          <w:rFonts w:cs="Times New Roman"/>
          <w:szCs w:val="24"/>
          <w:lang w:val="en-PH"/>
        </w:rPr>
        <w:lastRenderedPageBreak/>
        <w:t>No pending data anomalies</w:t>
      </w:r>
    </w:p>
    <w:p w14:paraId="57B63EE9" w14:textId="77777777" w:rsidR="00CB47AF" w:rsidRPr="00CB47AF" w:rsidRDefault="00CB47AF" w:rsidP="00CB47AF">
      <w:pPr>
        <w:rPr>
          <w:rFonts w:cs="Times New Roman"/>
          <w:szCs w:val="24"/>
          <w:lang w:val="en-PH"/>
        </w:rPr>
      </w:pPr>
      <w:r w:rsidRPr="00CB47AF">
        <w:rPr>
          <w:rFonts w:cs="Times New Roman"/>
          <w:szCs w:val="24"/>
          <w:lang w:val="en-PH"/>
        </w:rPr>
        <w:t xml:space="preserve">Municipal MEL officers must digitally sign the </w:t>
      </w:r>
      <w:r w:rsidRPr="00CB47AF">
        <w:rPr>
          <w:rFonts w:cs="Times New Roman"/>
          <w:b/>
          <w:bCs/>
          <w:szCs w:val="24"/>
          <w:lang w:val="en-PH"/>
        </w:rPr>
        <w:t>Final Dashboard Readiness Report</w:t>
      </w:r>
      <w:r w:rsidRPr="00CB47AF">
        <w:rPr>
          <w:rFonts w:cs="Times New Roman"/>
          <w:szCs w:val="24"/>
          <w:lang w:val="en-PH"/>
        </w:rPr>
        <w:t>.</w:t>
      </w:r>
    </w:p>
    <w:p w14:paraId="05985A86" w14:textId="77777777" w:rsidR="00CB47AF" w:rsidRPr="00CB47AF" w:rsidRDefault="00CB47AF" w:rsidP="00CB47AF">
      <w:pPr>
        <w:rPr>
          <w:rFonts w:cs="Times New Roman"/>
          <w:szCs w:val="24"/>
          <w:lang w:val="en-PH"/>
        </w:rPr>
      </w:pPr>
      <w:r w:rsidRPr="00CB47AF">
        <w:rPr>
          <w:rFonts w:cs="Times New Roman"/>
          <w:szCs w:val="24"/>
          <w:lang w:val="en-PH"/>
        </w:rPr>
        <w:pict w14:anchorId="028AAAC2">
          <v:rect id="_x0000_i21671" style="width:0;height:1.5pt" o:hralign="center" o:hrstd="t" o:hr="t" fillcolor="#a0a0a0" stroked="f"/>
        </w:pict>
      </w:r>
    </w:p>
    <w:p w14:paraId="40D56D0B" w14:textId="77777777" w:rsidR="00CB47AF" w:rsidRPr="00CB47AF" w:rsidRDefault="00CB47AF" w:rsidP="00CB47AF">
      <w:pPr>
        <w:rPr>
          <w:rFonts w:cs="Times New Roman"/>
          <w:b/>
          <w:bCs/>
          <w:szCs w:val="24"/>
          <w:lang w:val="en-PH"/>
        </w:rPr>
      </w:pPr>
      <w:r w:rsidRPr="00CB47AF">
        <w:rPr>
          <w:rFonts w:cs="Times New Roman"/>
          <w:b/>
          <w:bCs/>
          <w:szCs w:val="24"/>
          <w:lang w:val="en-PH"/>
        </w:rPr>
        <w:t>3.2 – Multi-Sector Clearance</w:t>
      </w:r>
    </w:p>
    <w:p w14:paraId="56C518D6" w14:textId="77777777" w:rsidR="00CB47AF" w:rsidRPr="00CB47AF" w:rsidRDefault="00CB47AF" w:rsidP="00CB47AF">
      <w:pPr>
        <w:rPr>
          <w:rFonts w:cs="Times New Roman"/>
          <w:szCs w:val="24"/>
          <w:lang w:val="en-PH"/>
        </w:rPr>
      </w:pPr>
      <w:r w:rsidRPr="00CB47AF">
        <w:rPr>
          <w:rFonts w:cs="Times New Roman"/>
          <w:szCs w:val="24"/>
          <w:lang w:val="en-PH"/>
        </w:rPr>
        <w:t>A final review is done by:</w:t>
      </w:r>
    </w:p>
    <w:p w14:paraId="62569B6A" w14:textId="77777777" w:rsidR="00CB47AF" w:rsidRPr="00CB47AF" w:rsidRDefault="00CB47AF" w:rsidP="00CB47AF">
      <w:pPr>
        <w:numPr>
          <w:ilvl w:val="0"/>
          <w:numId w:val="1117"/>
        </w:numPr>
        <w:rPr>
          <w:rFonts w:cs="Times New Roman"/>
          <w:szCs w:val="24"/>
          <w:lang w:val="en-PH"/>
        </w:rPr>
      </w:pPr>
      <w:r w:rsidRPr="00CB47AF">
        <w:rPr>
          <w:rFonts w:cs="Times New Roman"/>
          <w:szCs w:val="24"/>
          <w:lang w:val="en-PH"/>
        </w:rPr>
        <w:t>Municipal MVFA Oversight Team</w:t>
      </w:r>
    </w:p>
    <w:p w14:paraId="2F950AE6" w14:textId="77777777" w:rsidR="00CB47AF" w:rsidRPr="00CB47AF" w:rsidRDefault="00CB47AF" w:rsidP="00CB47AF">
      <w:pPr>
        <w:numPr>
          <w:ilvl w:val="0"/>
          <w:numId w:val="1117"/>
        </w:numPr>
        <w:rPr>
          <w:rFonts w:cs="Times New Roman"/>
          <w:szCs w:val="24"/>
          <w:lang w:val="en-PH"/>
        </w:rPr>
      </w:pPr>
      <w:r w:rsidRPr="00CB47AF">
        <w:rPr>
          <w:rFonts w:cs="Times New Roman"/>
          <w:szCs w:val="24"/>
          <w:lang w:val="en-PH"/>
        </w:rPr>
        <w:t>Barangay BVFA Officers</w:t>
      </w:r>
    </w:p>
    <w:p w14:paraId="03CFE7C9" w14:textId="77777777" w:rsidR="00CB47AF" w:rsidRPr="00CB47AF" w:rsidRDefault="00CB47AF" w:rsidP="00CB47AF">
      <w:pPr>
        <w:numPr>
          <w:ilvl w:val="0"/>
          <w:numId w:val="1117"/>
        </w:numPr>
        <w:rPr>
          <w:rFonts w:cs="Times New Roman"/>
          <w:szCs w:val="24"/>
          <w:lang w:val="en-PH"/>
        </w:rPr>
      </w:pPr>
      <w:r w:rsidRPr="00CB47AF">
        <w:rPr>
          <w:rFonts w:cs="Times New Roman"/>
          <w:szCs w:val="24"/>
          <w:lang w:val="en-PH"/>
        </w:rPr>
        <w:t>Provincial FBO Council</w:t>
      </w:r>
    </w:p>
    <w:p w14:paraId="59FBAF68" w14:textId="77777777" w:rsidR="00CB47AF" w:rsidRPr="00CB47AF" w:rsidRDefault="00CB47AF" w:rsidP="00CB47AF">
      <w:pPr>
        <w:numPr>
          <w:ilvl w:val="0"/>
          <w:numId w:val="1117"/>
        </w:numPr>
        <w:rPr>
          <w:rFonts w:cs="Times New Roman"/>
          <w:szCs w:val="24"/>
          <w:lang w:val="en-PH"/>
        </w:rPr>
      </w:pPr>
      <w:r w:rsidRPr="00CB47AF">
        <w:rPr>
          <w:rFonts w:cs="Times New Roman"/>
          <w:szCs w:val="24"/>
          <w:lang w:val="en-PH"/>
        </w:rPr>
        <w:t>LGU representatives</w:t>
      </w:r>
    </w:p>
    <w:p w14:paraId="27851B20" w14:textId="77777777" w:rsidR="00CB47AF" w:rsidRPr="00CB47AF" w:rsidRDefault="00CB47AF" w:rsidP="00CB47AF">
      <w:pPr>
        <w:numPr>
          <w:ilvl w:val="0"/>
          <w:numId w:val="1117"/>
        </w:numPr>
        <w:rPr>
          <w:rFonts w:cs="Times New Roman"/>
          <w:szCs w:val="24"/>
          <w:lang w:val="en-PH"/>
        </w:rPr>
      </w:pPr>
      <w:r w:rsidRPr="00CB47AF">
        <w:rPr>
          <w:rFonts w:cs="Times New Roman"/>
          <w:szCs w:val="24"/>
          <w:lang w:val="en-PH"/>
        </w:rPr>
        <w:t>CSO observers</w:t>
      </w:r>
    </w:p>
    <w:p w14:paraId="386E5525" w14:textId="77777777" w:rsidR="00CB47AF" w:rsidRPr="00CB47AF" w:rsidRDefault="00CB47AF" w:rsidP="00CB47AF">
      <w:pPr>
        <w:numPr>
          <w:ilvl w:val="0"/>
          <w:numId w:val="1117"/>
        </w:numPr>
        <w:rPr>
          <w:rFonts w:cs="Times New Roman"/>
          <w:szCs w:val="24"/>
          <w:lang w:val="en-PH"/>
        </w:rPr>
      </w:pPr>
      <w:r w:rsidRPr="00CB47AF">
        <w:rPr>
          <w:rFonts w:cs="Times New Roman"/>
          <w:szCs w:val="24"/>
          <w:lang w:val="en-PH"/>
        </w:rPr>
        <w:t>KCI/ABMPD implementers</w:t>
      </w:r>
    </w:p>
    <w:p w14:paraId="7BC540F5" w14:textId="77777777" w:rsidR="00CB47AF" w:rsidRPr="00CB47AF" w:rsidRDefault="00CB47AF" w:rsidP="00CB47AF">
      <w:pPr>
        <w:rPr>
          <w:rFonts w:cs="Times New Roman"/>
          <w:szCs w:val="24"/>
          <w:lang w:val="en-PH"/>
        </w:rPr>
      </w:pPr>
      <w:r w:rsidRPr="00CB47AF">
        <w:rPr>
          <w:rFonts w:cs="Times New Roman"/>
          <w:szCs w:val="24"/>
          <w:lang w:val="en-PH"/>
        </w:rPr>
        <w:t>This ensures no moral, ethical, or organizational issue remains unresolved.</w:t>
      </w:r>
    </w:p>
    <w:p w14:paraId="5959F302" w14:textId="77777777" w:rsidR="00CB47AF" w:rsidRPr="00CB47AF" w:rsidRDefault="00CB47AF" w:rsidP="00CB47AF">
      <w:pPr>
        <w:rPr>
          <w:rFonts w:cs="Times New Roman"/>
          <w:szCs w:val="24"/>
          <w:lang w:val="en-PH"/>
        </w:rPr>
      </w:pPr>
      <w:r w:rsidRPr="00CB47AF">
        <w:rPr>
          <w:rFonts w:cs="Times New Roman"/>
          <w:szCs w:val="24"/>
          <w:lang w:val="en-PH"/>
        </w:rPr>
        <w:pict w14:anchorId="1CC58DF3">
          <v:rect id="_x0000_i21672" style="width:0;height:1.5pt" o:hralign="center" o:hrstd="t" o:hr="t" fillcolor="#a0a0a0" stroked="f"/>
        </w:pict>
      </w:r>
    </w:p>
    <w:p w14:paraId="6ACC853E" w14:textId="77777777" w:rsidR="00CB47AF" w:rsidRPr="00CB47AF" w:rsidRDefault="00CB47AF" w:rsidP="00CB47AF">
      <w:pPr>
        <w:rPr>
          <w:rFonts w:cs="Times New Roman"/>
          <w:b/>
          <w:bCs/>
          <w:szCs w:val="24"/>
          <w:lang w:val="en-PH"/>
        </w:rPr>
      </w:pPr>
      <w:r w:rsidRPr="00CB47AF">
        <w:rPr>
          <w:rFonts w:cs="Times New Roman"/>
          <w:b/>
          <w:bCs/>
          <w:szCs w:val="24"/>
          <w:lang w:val="en-PH"/>
        </w:rPr>
        <w:t xml:space="preserve">3.3 – Field Observation Verification (If </w:t>
      </w:r>
      <w:proofErr w:type="gramStart"/>
      <w:r w:rsidRPr="00CB47AF">
        <w:rPr>
          <w:rFonts w:cs="Times New Roman"/>
          <w:b/>
          <w:bCs/>
          <w:szCs w:val="24"/>
          <w:lang w:val="en-PH"/>
        </w:rPr>
        <w:t>Needed</w:t>
      </w:r>
      <w:proofErr w:type="gramEnd"/>
      <w:r w:rsidRPr="00CB47AF">
        <w:rPr>
          <w:rFonts w:cs="Times New Roman"/>
          <w:b/>
          <w:bCs/>
          <w:szCs w:val="24"/>
          <w:lang w:val="en-PH"/>
        </w:rPr>
        <w:t>)</w:t>
      </w:r>
    </w:p>
    <w:p w14:paraId="43207C7B" w14:textId="77777777" w:rsidR="00CB47AF" w:rsidRPr="00CB47AF" w:rsidRDefault="00CB47AF" w:rsidP="00CB47AF">
      <w:pPr>
        <w:rPr>
          <w:rFonts w:cs="Times New Roman"/>
          <w:szCs w:val="24"/>
          <w:lang w:val="en-PH"/>
        </w:rPr>
      </w:pPr>
      <w:r w:rsidRPr="00CB47AF">
        <w:rPr>
          <w:rFonts w:cs="Times New Roman"/>
          <w:szCs w:val="24"/>
          <w:lang w:val="en-PH"/>
        </w:rPr>
        <w:t>Random spot-checks or scheduled validation visits may be conducted to verify:</w:t>
      </w:r>
    </w:p>
    <w:p w14:paraId="50545652" w14:textId="77777777" w:rsidR="00CB47AF" w:rsidRPr="00CB47AF" w:rsidRDefault="00CB47AF" w:rsidP="00CB47AF">
      <w:pPr>
        <w:numPr>
          <w:ilvl w:val="0"/>
          <w:numId w:val="1118"/>
        </w:numPr>
        <w:rPr>
          <w:rFonts w:cs="Times New Roman"/>
          <w:szCs w:val="24"/>
          <w:lang w:val="en-PH"/>
        </w:rPr>
      </w:pPr>
      <w:r w:rsidRPr="00CB47AF">
        <w:rPr>
          <w:rFonts w:cs="Times New Roman"/>
          <w:szCs w:val="24"/>
          <w:lang w:val="en-PH"/>
        </w:rPr>
        <w:t>Authenticity of training activities</w:t>
      </w:r>
    </w:p>
    <w:p w14:paraId="4E80673F" w14:textId="77777777" w:rsidR="00CB47AF" w:rsidRPr="00CB47AF" w:rsidRDefault="00CB47AF" w:rsidP="00CB47AF">
      <w:pPr>
        <w:numPr>
          <w:ilvl w:val="0"/>
          <w:numId w:val="1118"/>
        </w:numPr>
        <w:rPr>
          <w:rFonts w:cs="Times New Roman"/>
          <w:szCs w:val="24"/>
          <w:lang w:val="en-PH"/>
        </w:rPr>
      </w:pPr>
      <w:r w:rsidRPr="00CB47AF">
        <w:rPr>
          <w:rFonts w:cs="Times New Roman"/>
          <w:szCs w:val="24"/>
          <w:lang w:val="en-PH"/>
        </w:rPr>
        <w:t>Accuracy of reported data</w:t>
      </w:r>
    </w:p>
    <w:p w14:paraId="2F05C576" w14:textId="77777777" w:rsidR="00CB47AF" w:rsidRPr="00CB47AF" w:rsidRDefault="00CB47AF" w:rsidP="00CB47AF">
      <w:pPr>
        <w:numPr>
          <w:ilvl w:val="0"/>
          <w:numId w:val="1118"/>
        </w:numPr>
        <w:rPr>
          <w:rFonts w:cs="Times New Roman"/>
          <w:szCs w:val="24"/>
          <w:lang w:val="en-PH"/>
        </w:rPr>
      </w:pPr>
      <w:r w:rsidRPr="00CB47AF">
        <w:rPr>
          <w:rFonts w:cs="Times New Roman"/>
          <w:szCs w:val="24"/>
          <w:lang w:val="en-PH"/>
        </w:rPr>
        <w:t>Community sentiment and engagement</w:t>
      </w:r>
    </w:p>
    <w:p w14:paraId="0B751716" w14:textId="77777777" w:rsidR="00CB47AF" w:rsidRPr="00CB47AF" w:rsidRDefault="00CB47AF" w:rsidP="00CB47AF">
      <w:pPr>
        <w:numPr>
          <w:ilvl w:val="0"/>
          <w:numId w:val="1118"/>
        </w:numPr>
        <w:rPr>
          <w:rFonts w:cs="Times New Roman"/>
          <w:szCs w:val="24"/>
          <w:lang w:val="en-PH"/>
        </w:rPr>
      </w:pPr>
      <w:r w:rsidRPr="00CB47AF">
        <w:rPr>
          <w:rFonts w:cs="Times New Roman"/>
          <w:szCs w:val="24"/>
          <w:lang w:val="en-PH"/>
        </w:rPr>
        <w:t>BVFA officer functionality</w:t>
      </w:r>
    </w:p>
    <w:p w14:paraId="26036AF4" w14:textId="77777777" w:rsidR="00CB47AF" w:rsidRPr="00CB47AF" w:rsidRDefault="00CB47AF" w:rsidP="00CB47AF">
      <w:pPr>
        <w:rPr>
          <w:rFonts w:cs="Times New Roman"/>
          <w:szCs w:val="24"/>
          <w:lang w:val="en-PH"/>
        </w:rPr>
      </w:pPr>
      <w:r w:rsidRPr="00CB47AF">
        <w:rPr>
          <w:rFonts w:cs="Times New Roman"/>
          <w:szCs w:val="24"/>
          <w:lang w:val="en-PH"/>
        </w:rPr>
        <w:t>This step prevents falsified reporting or superficial compliance.</w:t>
      </w:r>
    </w:p>
    <w:p w14:paraId="6C2AE2D0" w14:textId="77777777" w:rsidR="00CB47AF" w:rsidRPr="00CB47AF" w:rsidRDefault="00CB47AF" w:rsidP="00CB47AF">
      <w:pPr>
        <w:rPr>
          <w:rFonts w:cs="Times New Roman"/>
          <w:szCs w:val="24"/>
          <w:lang w:val="en-PH"/>
        </w:rPr>
      </w:pPr>
      <w:r w:rsidRPr="00CB47AF">
        <w:rPr>
          <w:rFonts w:cs="Times New Roman"/>
          <w:szCs w:val="24"/>
          <w:lang w:val="en-PH"/>
        </w:rPr>
        <w:pict w14:anchorId="61E362F8">
          <v:rect id="_x0000_i21673" style="width:0;height:1.5pt" o:hralign="center" o:hrstd="t" o:hr="t" fillcolor="#a0a0a0" stroked="f"/>
        </w:pict>
      </w:r>
    </w:p>
    <w:p w14:paraId="444C2D0A" w14:textId="77777777" w:rsidR="00CB47AF" w:rsidRPr="00CB47AF" w:rsidRDefault="00CB47AF" w:rsidP="00CB47AF">
      <w:pPr>
        <w:rPr>
          <w:rFonts w:cs="Times New Roman"/>
          <w:b/>
          <w:bCs/>
          <w:szCs w:val="24"/>
          <w:lang w:val="en-PH"/>
        </w:rPr>
      </w:pPr>
      <w:r w:rsidRPr="00CB47AF">
        <w:rPr>
          <w:rFonts w:cs="Times New Roman"/>
          <w:b/>
          <w:bCs/>
          <w:szCs w:val="24"/>
          <w:lang w:val="en-PH"/>
        </w:rPr>
        <w:t>3.4 – Issuance of Final Tier 1 Authorization</w:t>
      </w:r>
    </w:p>
    <w:p w14:paraId="3968ACA1" w14:textId="77777777" w:rsidR="00CB47AF" w:rsidRPr="00CB47AF" w:rsidRDefault="00CB47AF" w:rsidP="00CB47AF">
      <w:pPr>
        <w:rPr>
          <w:rFonts w:cs="Times New Roman"/>
          <w:szCs w:val="24"/>
          <w:lang w:val="en-PH"/>
        </w:rPr>
      </w:pPr>
      <w:r w:rsidRPr="00CB47AF">
        <w:rPr>
          <w:rFonts w:cs="Times New Roman"/>
          <w:szCs w:val="24"/>
          <w:lang w:val="en-PH"/>
        </w:rPr>
        <w:t>Once all conditions are met, the barangay receives:</w:t>
      </w:r>
    </w:p>
    <w:p w14:paraId="7FB367B6" w14:textId="77777777" w:rsidR="00CB47AF" w:rsidRPr="00CB47AF" w:rsidRDefault="00CB47AF" w:rsidP="00CB47AF">
      <w:pPr>
        <w:numPr>
          <w:ilvl w:val="0"/>
          <w:numId w:val="1119"/>
        </w:numPr>
        <w:rPr>
          <w:rFonts w:cs="Times New Roman"/>
          <w:szCs w:val="24"/>
          <w:lang w:val="en-PH"/>
        </w:rPr>
      </w:pPr>
      <w:r w:rsidRPr="00CB47AF">
        <w:rPr>
          <w:rFonts w:cs="Times New Roman"/>
          <w:b/>
          <w:bCs/>
          <w:szCs w:val="24"/>
          <w:lang w:val="en-PH"/>
        </w:rPr>
        <w:t>Final Tier 1 Authorization Certificate</w:t>
      </w:r>
    </w:p>
    <w:p w14:paraId="209EBF69" w14:textId="77777777" w:rsidR="00CB47AF" w:rsidRPr="00CB47AF" w:rsidRDefault="00CB47AF" w:rsidP="00CB47AF">
      <w:pPr>
        <w:numPr>
          <w:ilvl w:val="0"/>
          <w:numId w:val="1119"/>
        </w:numPr>
        <w:rPr>
          <w:rFonts w:cs="Times New Roman"/>
          <w:szCs w:val="24"/>
          <w:lang w:val="en-PH"/>
        </w:rPr>
      </w:pPr>
      <w:r w:rsidRPr="00CB47AF">
        <w:rPr>
          <w:rFonts w:cs="Times New Roman"/>
          <w:szCs w:val="24"/>
          <w:lang w:val="en-PH"/>
        </w:rPr>
        <w:t>Signed by PMGC, MVFA team, and ABMPD implementers</w:t>
      </w:r>
    </w:p>
    <w:p w14:paraId="0521D03A" w14:textId="77777777" w:rsidR="00CB47AF" w:rsidRPr="00CB47AF" w:rsidRDefault="00CB47AF" w:rsidP="00CB47AF">
      <w:pPr>
        <w:numPr>
          <w:ilvl w:val="0"/>
          <w:numId w:val="1119"/>
        </w:numPr>
        <w:rPr>
          <w:rFonts w:cs="Times New Roman"/>
          <w:szCs w:val="24"/>
          <w:lang w:val="en-PH"/>
        </w:rPr>
      </w:pPr>
      <w:r w:rsidRPr="00CB47AF">
        <w:rPr>
          <w:rFonts w:cs="Times New Roman"/>
          <w:szCs w:val="24"/>
          <w:lang w:val="en-PH"/>
        </w:rPr>
        <w:t>Uploaded into the dashboard for record permanence</w:t>
      </w:r>
    </w:p>
    <w:p w14:paraId="7D3DF392" w14:textId="77777777" w:rsidR="00CB47AF" w:rsidRPr="00CB47AF" w:rsidRDefault="00CB47AF" w:rsidP="00CB47AF">
      <w:pPr>
        <w:rPr>
          <w:rFonts w:cs="Times New Roman"/>
          <w:szCs w:val="24"/>
          <w:lang w:val="en-PH"/>
        </w:rPr>
      </w:pPr>
      <w:r w:rsidRPr="00CB47AF">
        <w:rPr>
          <w:rFonts w:cs="Times New Roman"/>
          <w:szCs w:val="24"/>
          <w:lang w:val="en-PH"/>
        </w:rPr>
        <w:t xml:space="preserve">This marks the barangay as </w:t>
      </w:r>
      <w:r w:rsidRPr="00CB47AF">
        <w:rPr>
          <w:rFonts w:cs="Times New Roman"/>
          <w:b/>
          <w:bCs/>
          <w:szCs w:val="24"/>
          <w:lang w:val="en-PH"/>
        </w:rPr>
        <w:t>officially cleared and ready</w:t>
      </w:r>
      <w:r w:rsidRPr="00CB47AF">
        <w:rPr>
          <w:rFonts w:cs="Times New Roman"/>
          <w:szCs w:val="24"/>
          <w:lang w:val="en-PH"/>
        </w:rPr>
        <w:t xml:space="preserve"> to begin Tier 1.</w:t>
      </w:r>
    </w:p>
    <w:p w14:paraId="4CB61236" w14:textId="77777777" w:rsidR="00CB47AF" w:rsidRPr="00CB47AF" w:rsidRDefault="00CB47AF" w:rsidP="00CB47AF">
      <w:pPr>
        <w:rPr>
          <w:rFonts w:cs="Times New Roman"/>
          <w:szCs w:val="24"/>
          <w:lang w:val="en-PH"/>
        </w:rPr>
      </w:pPr>
      <w:r w:rsidRPr="00CB47AF">
        <w:rPr>
          <w:rFonts w:cs="Times New Roman"/>
          <w:szCs w:val="24"/>
          <w:lang w:val="en-PH"/>
        </w:rPr>
        <w:lastRenderedPageBreak/>
        <w:pict w14:anchorId="6B589DB5">
          <v:rect id="_x0000_i21674" style="width:0;height:1.5pt" o:hralign="center" o:hrstd="t" o:hr="t" fillcolor="#a0a0a0" stroked="f"/>
        </w:pict>
      </w:r>
    </w:p>
    <w:p w14:paraId="7FE58A4A" w14:textId="77777777" w:rsidR="00CB47AF" w:rsidRPr="00CB47AF" w:rsidRDefault="00CB47AF" w:rsidP="00CB47AF">
      <w:pPr>
        <w:rPr>
          <w:rFonts w:cs="Times New Roman"/>
          <w:b/>
          <w:bCs/>
          <w:szCs w:val="24"/>
          <w:lang w:val="en-PH"/>
        </w:rPr>
      </w:pPr>
      <w:r w:rsidRPr="00CB47AF">
        <w:rPr>
          <w:rFonts w:cs="Times New Roman"/>
          <w:b/>
          <w:bCs/>
          <w:szCs w:val="24"/>
          <w:lang w:val="en-PH"/>
        </w:rPr>
        <w:t>4. Summary of C.4</w:t>
      </w:r>
    </w:p>
    <w:p w14:paraId="23F72F92" w14:textId="77777777" w:rsidR="00CB47AF" w:rsidRPr="00CB47AF" w:rsidRDefault="00CB47AF" w:rsidP="00CB47AF">
      <w:pPr>
        <w:rPr>
          <w:rFonts w:cs="Times New Roman"/>
          <w:szCs w:val="24"/>
          <w:lang w:val="en-PH"/>
        </w:rPr>
      </w:pPr>
      <w:r w:rsidRPr="00CB47AF">
        <w:rPr>
          <w:rFonts w:cs="Times New Roman"/>
          <w:szCs w:val="24"/>
          <w:lang w:val="en-PH"/>
        </w:rPr>
        <w:t>The Continuous Improvement Protocol ensures that readiness is:</w:t>
      </w:r>
    </w:p>
    <w:p w14:paraId="5CE8C316" w14:textId="77777777" w:rsidR="00CB47AF" w:rsidRPr="00CB47AF" w:rsidRDefault="00CB47AF" w:rsidP="00CB47AF">
      <w:pPr>
        <w:numPr>
          <w:ilvl w:val="0"/>
          <w:numId w:val="1120"/>
        </w:numPr>
        <w:rPr>
          <w:rFonts w:cs="Times New Roman"/>
          <w:szCs w:val="24"/>
          <w:lang w:val="en-PH"/>
        </w:rPr>
      </w:pPr>
      <w:r w:rsidRPr="00CB47AF">
        <w:rPr>
          <w:rFonts w:cs="Times New Roman"/>
          <w:b/>
          <w:bCs/>
          <w:szCs w:val="24"/>
          <w:lang w:val="en-PH"/>
        </w:rPr>
        <w:t>Continuous</w:t>
      </w:r>
      <w:r w:rsidRPr="00CB47AF">
        <w:rPr>
          <w:rFonts w:cs="Times New Roman"/>
          <w:szCs w:val="24"/>
          <w:lang w:val="en-PH"/>
        </w:rPr>
        <w:t xml:space="preserve"> (through recalibration)</w:t>
      </w:r>
    </w:p>
    <w:p w14:paraId="68911508" w14:textId="77777777" w:rsidR="00CB47AF" w:rsidRPr="00CB47AF" w:rsidRDefault="00CB47AF" w:rsidP="00CB47AF">
      <w:pPr>
        <w:numPr>
          <w:ilvl w:val="0"/>
          <w:numId w:val="1120"/>
        </w:numPr>
        <w:rPr>
          <w:rFonts w:cs="Times New Roman"/>
          <w:szCs w:val="24"/>
          <w:lang w:val="en-PH"/>
        </w:rPr>
      </w:pPr>
      <w:r w:rsidRPr="00CB47AF">
        <w:rPr>
          <w:rFonts w:cs="Times New Roman"/>
          <w:b/>
          <w:bCs/>
          <w:szCs w:val="24"/>
          <w:lang w:val="en-PH"/>
        </w:rPr>
        <w:t>Corrective</w:t>
      </w:r>
      <w:r w:rsidRPr="00CB47AF">
        <w:rPr>
          <w:rFonts w:cs="Times New Roman"/>
          <w:szCs w:val="24"/>
          <w:lang w:val="en-PH"/>
        </w:rPr>
        <w:t xml:space="preserve"> (through targeted action plans)</w:t>
      </w:r>
    </w:p>
    <w:p w14:paraId="20E0BF48" w14:textId="77777777" w:rsidR="00CB47AF" w:rsidRPr="00CB47AF" w:rsidRDefault="00CB47AF" w:rsidP="00CB47AF">
      <w:pPr>
        <w:numPr>
          <w:ilvl w:val="0"/>
          <w:numId w:val="1120"/>
        </w:numPr>
        <w:rPr>
          <w:rFonts w:cs="Times New Roman"/>
          <w:szCs w:val="24"/>
          <w:lang w:val="en-PH"/>
        </w:rPr>
      </w:pPr>
      <w:r w:rsidRPr="00CB47AF">
        <w:rPr>
          <w:rFonts w:cs="Times New Roman"/>
          <w:b/>
          <w:bCs/>
          <w:szCs w:val="24"/>
          <w:lang w:val="en-PH"/>
        </w:rPr>
        <w:t>Data-driven</w:t>
      </w:r>
      <w:r w:rsidRPr="00CB47AF">
        <w:rPr>
          <w:rFonts w:cs="Times New Roman"/>
          <w:szCs w:val="24"/>
          <w:lang w:val="en-PH"/>
        </w:rPr>
        <w:t xml:space="preserve"> (through dashboard validation)</w:t>
      </w:r>
    </w:p>
    <w:p w14:paraId="6916EBCB" w14:textId="77777777" w:rsidR="00CB47AF" w:rsidRPr="00CB47AF" w:rsidRDefault="00CB47AF" w:rsidP="00CB47AF">
      <w:pPr>
        <w:numPr>
          <w:ilvl w:val="0"/>
          <w:numId w:val="1120"/>
        </w:numPr>
        <w:rPr>
          <w:rFonts w:cs="Times New Roman"/>
          <w:szCs w:val="24"/>
          <w:lang w:val="en-PH"/>
        </w:rPr>
      </w:pPr>
      <w:r w:rsidRPr="00CB47AF">
        <w:rPr>
          <w:rFonts w:cs="Times New Roman"/>
          <w:b/>
          <w:bCs/>
          <w:szCs w:val="24"/>
          <w:lang w:val="en-PH"/>
        </w:rPr>
        <w:t>Multi-sectoral</w:t>
      </w:r>
      <w:r w:rsidRPr="00CB47AF">
        <w:rPr>
          <w:rFonts w:cs="Times New Roman"/>
          <w:szCs w:val="24"/>
          <w:lang w:val="en-PH"/>
        </w:rPr>
        <w:t xml:space="preserve"> (through diverse participation)</w:t>
      </w:r>
    </w:p>
    <w:p w14:paraId="2F60C541" w14:textId="77777777" w:rsidR="00CB47AF" w:rsidRPr="00CB47AF" w:rsidRDefault="00CB47AF" w:rsidP="00CB47AF">
      <w:pPr>
        <w:numPr>
          <w:ilvl w:val="0"/>
          <w:numId w:val="1120"/>
        </w:numPr>
        <w:rPr>
          <w:rFonts w:cs="Times New Roman"/>
          <w:szCs w:val="24"/>
          <w:lang w:val="en-PH"/>
        </w:rPr>
      </w:pPr>
      <w:r w:rsidRPr="00CB47AF">
        <w:rPr>
          <w:rFonts w:cs="Times New Roman"/>
          <w:b/>
          <w:bCs/>
          <w:szCs w:val="24"/>
          <w:lang w:val="en-PH"/>
        </w:rPr>
        <w:t>Integrity-protected</w:t>
      </w:r>
      <w:r w:rsidRPr="00CB47AF">
        <w:rPr>
          <w:rFonts w:cs="Times New Roman"/>
          <w:szCs w:val="24"/>
          <w:lang w:val="en-PH"/>
        </w:rPr>
        <w:t xml:space="preserve"> (through cross-checking &amp; MEL)</w:t>
      </w:r>
    </w:p>
    <w:p w14:paraId="2E7C27C8" w14:textId="77777777" w:rsidR="00CB47AF" w:rsidRPr="00CB47AF" w:rsidRDefault="00CB47AF" w:rsidP="00CB47AF">
      <w:pPr>
        <w:rPr>
          <w:rFonts w:cs="Times New Roman"/>
          <w:szCs w:val="24"/>
          <w:lang w:val="en-PH"/>
        </w:rPr>
      </w:pPr>
      <w:r w:rsidRPr="00CB47AF">
        <w:rPr>
          <w:rFonts w:cs="Times New Roman"/>
          <w:szCs w:val="24"/>
          <w:lang w:val="en-PH"/>
        </w:rPr>
        <w:t>It guarantees that every barangay enters Tier 1 with:</w:t>
      </w:r>
    </w:p>
    <w:p w14:paraId="6C0EDCF9" w14:textId="77777777" w:rsidR="00CB47AF" w:rsidRPr="00CB47AF" w:rsidRDefault="00CB47AF" w:rsidP="00CB47AF">
      <w:pPr>
        <w:numPr>
          <w:ilvl w:val="0"/>
          <w:numId w:val="1121"/>
        </w:numPr>
        <w:rPr>
          <w:rFonts w:cs="Times New Roman"/>
          <w:szCs w:val="24"/>
          <w:lang w:val="en-PH"/>
        </w:rPr>
      </w:pPr>
      <w:r w:rsidRPr="00CB47AF">
        <w:rPr>
          <w:rFonts w:cs="Times New Roman"/>
          <w:szCs w:val="24"/>
          <w:lang w:val="en-PH"/>
        </w:rPr>
        <w:t>Verified moral readiness</w:t>
      </w:r>
    </w:p>
    <w:p w14:paraId="11403AF0" w14:textId="77777777" w:rsidR="00CB47AF" w:rsidRPr="00CB47AF" w:rsidRDefault="00CB47AF" w:rsidP="00CB47AF">
      <w:pPr>
        <w:numPr>
          <w:ilvl w:val="0"/>
          <w:numId w:val="1121"/>
        </w:numPr>
        <w:rPr>
          <w:rFonts w:cs="Times New Roman"/>
          <w:szCs w:val="24"/>
          <w:lang w:val="en-PH"/>
        </w:rPr>
      </w:pPr>
      <w:r w:rsidRPr="00CB47AF">
        <w:rPr>
          <w:rFonts w:cs="Times New Roman"/>
          <w:szCs w:val="24"/>
          <w:lang w:val="en-PH"/>
        </w:rPr>
        <w:t>Accurate data</w:t>
      </w:r>
    </w:p>
    <w:p w14:paraId="6821D40A" w14:textId="77777777" w:rsidR="00CB47AF" w:rsidRPr="00CB47AF" w:rsidRDefault="00CB47AF" w:rsidP="00CB47AF">
      <w:pPr>
        <w:numPr>
          <w:ilvl w:val="0"/>
          <w:numId w:val="1121"/>
        </w:numPr>
        <w:rPr>
          <w:rFonts w:cs="Times New Roman"/>
          <w:szCs w:val="24"/>
          <w:lang w:val="en-PH"/>
        </w:rPr>
      </w:pPr>
      <w:r w:rsidRPr="00CB47AF">
        <w:rPr>
          <w:rFonts w:cs="Times New Roman"/>
          <w:szCs w:val="24"/>
          <w:lang w:val="en-PH"/>
        </w:rPr>
        <w:t>Functioning leadership</w:t>
      </w:r>
    </w:p>
    <w:p w14:paraId="74D06F14" w14:textId="77777777" w:rsidR="00CB47AF" w:rsidRPr="00CB47AF" w:rsidRDefault="00CB47AF" w:rsidP="00CB47AF">
      <w:pPr>
        <w:numPr>
          <w:ilvl w:val="0"/>
          <w:numId w:val="1121"/>
        </w:numPr>
        <w:rPr>
          <w:rFonts w:cs="Times New Roman"/>
          <w:szCs w:val="24"/>
          <w:lang w:val="en-PH"/>
        </w:rPr>
      </w:pPr>
      <w:r w:rsidRPr="00CB47AF">
        <w:rPr>
          <w:rFonts w:cs="Times New Roman"/>
          <w:szCs w:val="24"/>
          <w:lang w:val="en-PH"/>
        </w:rPr>
        <w:t>Community engagement</w:t>
      </w:r>
    </w:p>
    <w:p w14:paraId="7B423E3C" w14:textId="77777777" w:rsidR="00CB47AF" w:rsidRPr="00CB47AF" w:rsidRDefault="00CB47AF" w:rsidP="00CB47AF">
      <w:pPr>
        <w:numPr>
          <w:ilvl w:val="0"/>
          <w:numId w:val="1121"/>
        </w:numPr>
        <w:rPr>
          <w:rFonts w:cs="Times New Roman"/>
          <w:szCs w:val="24"/>
          <w:lang w:val="en-PH"/>
        </w:rPr>
      </w:pPr>
      <w:r w:rsidRPr="00CB47AF">
        <w:rPr>
          <w:rFonts w:cs="Times New Roman"/>
          <w:szCs w:val="24"/>
          <w:lang w:val="en-PH"/>
        </w:rPr>
        <w:t>Institutional support</w:t>
      </w:r>
    </w:p>
    <w:p w14:paraId="375A7A42" w14:textId="77777777" w:rsidR="00CB47AF" w:rsidRPr="00CB47AF" w:rsidRDefault="00CB47AF" w:rsidP="00CB47AF">
      <w:pPr>
        <w:rPr>
          <w:rFonts w:cs="Times New Roman"/>
          <w:szCs w:val="24"/>
          <w:lang w:val="en-PH"/>
        </w:rPr>
      </w:pPr>
      <w:r w:rsidRPr="00CB47AF">
        <w:rPr>
          <w:rFonts w:cs="Times New Roman"/>
          <w:b/>
          <w:bCs/>
          <w:szCs w:val="24"/>
          <w:lang w:val="en-PH"/>
        </w:rPr>
        <w:t>Cross-Reference:</w:t>
      </w:r>
      <w:r w:rsidRPr="00CB47AF">
        <w:rPr>
          <w:rFonts w:cs="Times New Roman"/>
          <w:szCs w:val="24"/>
          <w:lang w:val="en-PH"/>
        </w:rPr>
        <w:br/>
      </w:r>
      <w:r w:rsidRPr="00CB47AF">
        <w:rPr>
          <w:rFonts w:ascii="Segoe UI Emoji" w:hAnsi="Segoe UI Emoji" w:cs="Segoe UI Emoji"/>
          <w:szCs w:val="24"/>
          <w:lang w:val="en-PH"/>
        </w:rPr>
        <w:t>📎</w:t>
      </w:r>
      <w:r w:rsidRPr="00CB47AF">
        <w:rPr>
          <w:rFonts w:cs="Times New Roman"/>
          <w:szCs w:val="24"/>
          <w:lang w:val="en-PH"/>
        </w:rPr>
        <w:t xml:space="preserve"> </w:t>
      </w:r>
      <w:r w:rsidRPr="00CB47AF">
        <w:rPr>
          <w:rFonts w:cs="Times New Roman"/>
          <w:i/>
          <w:iCs/>
          <w:szCs w:val="24"/>
          <w:lang w:val="en-PH"/>
        </w:rPr>
        <w:t>Annex G.3 – MEL Protocols, Corrective Action Framework &amp; Recalibration Tools</w:t>
      </w:r>
    </w:p>
    <w:p w14:paraId="27265DEF" w14:textId="77777777" w:rsidR="00CB47AF" w:rsidRPr="0008703E" w:rsidRDefault="00CB47AF">
      <w:pPr>
        <w:rPr>
          <w:rFonts w:cs="Times New Roman"/>
          <w:szCs w:val="24"/>
          <w:lang w:val="en-PH"/>
        </w:rPr>
      </w:pPr>
      <w:r w:rsidRPr="00CB47AF">
        <w:rPr>
          <w:rFonts w:cs="Times New Roman"/>
          <w:szCs w:val="24"/>
          <w:lang w:val="en-PH"/>
        </w:rPr>
        <w:pict w14:anchorId="57A0BC1E">
          <v:rect id="_x0000_i21693" style="width:0;height:1.5pt" o:hralign="center" o:hrstd="t" o:hr="t" fillcolor="#a0a0a0" stroked="f"/>
        </w:pict>
      </w:r>
    </w:p>
    <w:p w14:paraId="429D88CD" w14:textId="77777777" w:rsidR="00CB47AF" w:rsidRPr="00CB47AF" w:rsidRDefault="00CB47AF" w:rsidP="00CB47AF">
      <w:pPr>
        <w:rPr>
          <w:rFonts w:cs="Times New Roman"/>
          <w:b/>
          <w:bCs/>
          <w:szCs w:val="24"/>
          <w:lang w:val="en-PH"/>
        </w:rPr>
      </w:pPr>
      <w:r w:rsidRPr="00CB47AF">
        <w:rPr>
          <w:rFonts w:cs="Times New Roman"/>
          <w:b/>
          <w:bCs/>
          <w:szCs w:val="24"/>
          <w:lang w:val="en-PH"/>
        </w:rPr>
        <w:t>D. Integration with Dashboard–MEL Systems (7.3.4.4)</w:t>
      </w:r>
    </w:p>
    <w:p w14:paraId="30960567" w14:textId="77777777" w:rsidR="00CB47AF" w:rsidRPr="00CB47AF" w:rsidRDefault="00CB47AF" w:rsidP="00CB47AF">
      <w:pPr>
        <w:rPr>
          <w:rFonts w:cs="Times New Roman"/>
          <w:szCs w:val="24"/>
          <w:lang w:val="en-PH"/>
        </w:rPr>
      </w:pPr>
      <w:r w:rsidRPr="00CB47AF">
        <w:rPr>
          <w:rFonts w:cs="Times New Roman"/>
          <w:b/>
          <w:bCs/>
          <w:szCs w:val="24"/>
          <w:lang w:val="en-PH"/>
        </w:rPr>
        <w:t>Section Overview</w:t>
      </w:r>
    </w:p>
    <w:p w14:paraId="065A0D99" w14:textId="77777777" w:rsidR="00CB47AF" w:rsidRPr="00CB47AF" w:rsidRDefault="00CB47AF" w:rsidP="00CB47AF">
      <w:pPr>
        <w:rPr>
          <w:rFonts w:cs="Times New Roman"/>
          <w:szCs w:val="24"/>
          <w:lang w:val="en-PH"/>
        </w:rPr>
      </w:pPr>
      <w:r w:rsidRPr="00CB47AF">
        <w:rPr>
          <w:rFonts w:cs="Times New Roman"/>
          <w:szCs w:val="24"/>
          <w:lang w:val="en-PH"/>
        </w:rPr>
        <w:t xml:space="preserve">This section explains how the ABMPD governance rollouts (Provincial → Municipal → Barangay) are fully integrated with the </w:t>
      </w:r>
      <w:r w:rsidRPr="00CB47AF">
        <w:rPr>
          <w:rFonts w:cs="Times New Roman"/>
          <w:b/>
          <w:bCs/>
          <w:szCs w:val="24"/>
          <w:lang w:val="en-PH"/>
        </w:rPr>
        <w:t>Dashboard–MEL (Monitoring, Evaluation, and Learning) System</w:t>
      </w:r>
      <w:r w:rsidRPr="00CB47AF">
        <w:rPr>
          <w:rFonts w:cs="Times New Roman"/>
          <w:szCs w:val="24"/>
          <w:lang w:val="en-PH"/>
        </w:rPr>
        <w:t>, ensuring that all transformations are:</w:t>
      </w:r>
    </w:p>
    <w:p w14:paraId="47C85D81" w14:textId="77777777" w:rsidR="00CB47AF" w:rsidRPr="00CB47AF" w:rsidRDefault="00CB47AF" w:rsidP="00CB47AF">
      <w:pPr>
        <w:numPr>
          <w:ilvl w:val="0"/>
          <w:numId w:val="1122"/>
        </w:numPr>
        <w:rPr>
          <w:rFonts w:cs="Times New Roman"/>
          <w:szCs w:val="24"/>
          <w:lang w:val="en-PH"/>
        </w:rPr>
      </w:pPr>
      <w:r w:rsidRPr="00CB47AF">
        <w:rPr>
          <w:rFonts w:cs="Times New Roman"/>
          <w:b/>
          <w:bCs/>
          <w:szCs w:val="24"/>
          <w:lang w:val="en-PH"/>
        </w:rPr>
        <w:t>Data-driven</w:t>
      </w:r>
    </w:p>
    <w:p w14:paraId="6CB7FD2B" w14:textId="77777777" w:rsidR="00CB47AF" w:rsidRPr="00CB47AF" w:rsidRDefault="00CB47AF" w:rsidP="00CB47AF">
      <w:pPr>
        <w:numPr>
          <w:ilvl w:val="0"/>
          <w:numId w:val="1122"/>
        </w:numPr>
        <w:rPr>
          <w:rFonts w:cs="Times New Roman"/>
          <w:szCs w:val="24"/>
          <w:lang w:val="en-PH"/>
        </w:rPr>
      </w:pPr>
      <w:r w:rsidRPr="00CB47AF">
        <w:rPr>
          <w:rFonts w:cs="Times New Roman"/>
          <w:b/>
          <w:bCs/>
          <w:szCs w:val="24"/>
          <w:lang w:val="en-PH"/>
        </w:rPr>
        <w:t>Performance-verified</w:t>
      </w:r>
    </w:p>
    <w:p w14:paraId="69785C9F" w14:textId="77777777" w:rsidR="00CB47AF" w:rsidRPr="00CB47AF" w:rsidRDefault="00CB47AF" w:rsidP="00CB47AF">
      <w:pPr>
        <w:numPr>
          <w:ilvl w:val="0"/>
          <w:numId w:val="1122"/>
        </w:numPr>
        <w:rPr>
          <w:rFonts w:cs="Times New Roman"/>
          <w:szCs w:val="24"/>
          <w:lang w:val="en-PH"/>
        </w:rPr>
      </w:pPr>
      <w:r w:rsidRPr="00CB47AF">
        <w:rPr>
          <w:rFonts w:cs="Times New Roman"/>
          <w:b/>
          <w:bCs/>
          <w:szCs w:val="24"/>
          <w:lang w:val="en-PH"/>
        </w:rPr>
        <w:t>Consistent across all LGU levels</w:t>
      </w:r>
    </w:p>
    <w:p w14:paraId="49861F4C" w14:textId="77777777" w:rsidR="00CB47AF" w:rsidRPr="00CB47AF" w:rsidRDefault="00CB47AF" w:rsidP="00CB47AF">
      <w:pPr>
        <w:numPr>
          <w:ilvl w:val="0"/>
          <w:numId w:val="1122"/>
        </w:numPr>
        <w:rPr>
          <w:rFonts w:cs="Times New Roman"/>
          <w:szCs w:val="24"/>
          <w:lang w:val="en-PH"/>
        </w:rPr>
      </w:pPr>
      <w:r w:rsidRPr="00CB47AF">
        <w:rPr>
          <w:rFonts w:cs="Times New Roman"/>
          <w:b/>
          <w:bCs/>
          <w:szCs w:val="24"/>
          <w:lang w:val="en-PH"/>
        </w:rPr>
        <w:t>Aligned with moral standards and organizational benchmarks</w:t>
      </w:r>
    </w:p>
    <w:p w14:paraId="396B70CA" w14:textId="77777777" w:rsidR="00CB47AF" w:rsidRPr="00CB47AF" w:rsidRDefault="00CB47AF" w:rsidP="00CB47AF">
      <w:pPr>
        <w:numPr>
          <w:ilvl w:val="0"/>
          <w:numId w:val="1122"/>
        </w:numPr>
        <w:rPr>
          <w:rFonts w:cs="Times New Roman"/>
          <w:szCs w:val="24"/>
          <w:lang w:val="en-PH"/>
        </w:rPr>
      </w:pPr>
      <w:r w:rsidRPr="00CB47AF">
        <w:rPr>
          <w:rFonts w:cs="Times New Roman"/>
          <w:b/>
          <w:bCs/>
          <w:szCs w:val="24"/>
          <w:lang w:val="en-PH"/>
        </w:rPr>
        <w:t>Capable of producing validated, real-time reports</w:t>
      </w:r>
    </w:p>
    <w:p w14:paraId="69D2C87A" w14:textId="77777777" w:rsidR="00CB47AF" w:rsidRPr="00CB47AF" w:rsidRDefault="00CB47AF" w:rsidP="00CB47AF">
      <w:pPr>
        <w:rPr>
          <w:rFonts w:cs="Times New Roman"/>
          <w:szCs w:val="24"/>
          <w:lang w:val="en-PH"/>
        </w:rPr>
      </w:pPr>
      <w:r w:rsidRPr="00CB47AF">
        <w:rPr>
          <w:rFonts w:cs="Times New Roman"/>
          <w:szCs w:val="24"/>
          <w:lang w:val="en-PH"/>
        </w:rPr>
        <w:lastRenderedPageBreak/>
        <w:t xml:space="preserve">The Dashboard–MEL ecosystem serves as the </w:t>
      </w:r>
      <w:r w:rsidRPr="00CB47AF">
        <w:rPr>
          <w:rFonts w:cs="Times New Roman"/>
          <w:b/>
          <w:bCs/>
          <w:szCs w:val="24"/>
          <w:lang w:val="en-PH"/>
        </w:rPr>
        <w:t>digital backbone</w:t>
      </w:r>
      <w:r w:rsidRPr="00CB47AF">
        <w:rPr>
          <w:rFonts w:cs="Times New Roman"/>
          <w:szCs w:val="24"/>
          <w:lang w:val="en-PH"/>
        </w:rPr>
        <w:t xml:space="preserve"> of the entire ABMPD program.</w:t>
      </w:r>
      <w:r w:rsidRPr="00CB47AF">
        <w:rPr>
          <w:rFonts w:cs="Times New Roman"/>
          <w:szCs w:val="24"/>
          <w:lang w:val="en-PH"/>
        </w:rPr>
        <w:br/>
        <w:t>It captures attendance, engagement, moral indicators, readiness benchmarks, organizational structures, community service outputs, and monitoring data needed for evaluating Tier 1 activation and tracking progress through subsequent tiers.</w:t>
      </w:r>
    </w:p>
    <w:p w14:paraId="5661DB04" w14:textId="77777777" w:rsidR="00CB47AF" w:rsidRPr="00CB47AF" w:rsidRDefault="00CB47AF" w:rsidP="00CB47AF">
      <w:pPr>
        <w:rPr>
          <w:rFonts w:cs="Times New Roman"/>
          <w:szCs w:val="24"/>
          <w:lang w:val="en-PH"/>
        </w:rPr>
      </w:pPr>
      <w:r w:rsidRPr="00CB47AF">
        <w:rPr>
          <w:rFonts w:cs="Times New Roman"/>
          <w:szCs w:val="24"/>
          <w:lang w:val="en-PH"/>
        </w:rPr>
        <w:t xml:space="preserve">This section also defines how MEL methodologies—such as validation cycles, moral readiness scoring, and corrective action frameworks—are embedded in the dashboard workflows to maintain </w:t>
      </w:r>
      <w:r w:rsidRPr="00CB47AF">
        <w:rPr>
          <w:rFonts w:cs="Times New Roman"/>
          <w:b/>
          <w:bCs/>
          <w:szCs w:val="24"/>
          <w:lang w:val="en-PH"/>
        </w:rPr>
        <w:t>program fidelity</w:t>
      </w:r>
      <w:r w:rsidRPr="00CB47AF">
        <w:rPr>
          <w:rFonts w:cs="Times New Roman"/>
          <w:szCs w:val="24"/>
          <w:lang w:val="en-PH"/>
        </w:rPr>
        <w:t xml:space="preserve">, </w:t>
      </w:r>
      <w:r w:rsidRPr="00CB47AF">
        <w:rPr>
          <w:rFonts w:cs="Times New Roman"/>
          <w:b/>
          <w:bCs/>
          <w:szCs w:val="24"/>
          <w:lang w:val="en-PH"/>
        </w:rPr>
        <w:t>statistical integrity</w:t>
      </w:r>
      <w:r w:rsidRPr="00CB47AF">
        <w:rPr>
          <w:rFonts w:cs="Times New Roman"/>
          <w:szCs w:val="24"/>
          <w:lang w:val="en-PH"/>
        </w:rPr>
        <w:t xml:space="preserve">, and </w:t>
      </w:r>
      <w:r w:rsidRPr="00CB47AF">
        <w:rPr>
          <w:rFonts w:cs="Times New Roman"/>
          <w:b/>
          <w:bCs/>
          <w:szCs w:val="24"/>
          <w:lang w:val="en-PH"/>
        </w:rPr>
        <w:t>transparency</w:t>
      </w:r>
      <w:r w:rsidRPr="00CB47AF">
        <w:rPr>
          <w:rFonts w:cs="Times New Roman"/>
          <w:szCs w:val="24"/>
          <w:lang w:val="en-PH"/>
        </w:rPr>
        <w:t>.</w:t>
      </w:r>
    </w:p>
    <w:p w14:paraId="0597EB32" w14:textId="77777777" w:rsidR="00CB47AF" w:rsidRPr="0008703E" w:rsidRDefault="00CB47AF">
      <w:pPr>
        <w:rPr>
          <w:rFonts w:cs="Times New Roman"/>
          <w:szCs w:val="24"/>
          <w:lang w:val="en-PH"/>
        </w:rPr>
      </w:pPr>
      <w:r w:rsidRPr="00CB47AF">
        <w:rPr>
          <w:rFonts w:cs="Times New Roman"/>
          <w:szCs w:val="24"/>
          <w:lang w:val="en-PH"/>
        </w:rPr>
        <w:pict w14:anchorId="509A2C42">
          <v:rect id="_x0000_i21694" style="width:0;height:1.5pt" o:hralign="center" o:hrstd="t" o:hr="t" fillcolor="#a0a0a0" stroked="f"/>
        </w:pict>
      </w:r>
    </w:p>
    <w:p w14:paraId="68551100" w14:textId="77777777" w:rsidR="00CB47AF" w:rsidRPr="00CB47AF" w:rsidRDefault="00CB47AF" w:rsidP="00CB47AF">
      <w:pPr>
        <w:rPr>
          <w:rFonts w:cs="Times New Roman"/>
          <w:b/>
          <w:bCs/>
          <w:szCs w:val="24"/>
          <w:lang w:val="en-PH"/>
        </w:rPr>
      </w:pPr>
      <w:r w:rsidRPr="00CB47AF">
        <w:rPr>
          <w:rFonts w:cs="Times New Roman"/>
          <w:b/>
          <w:bCs/>
          <w:szCs w:val="24"/>
          <w:lang w:val="en-PH"/>
        </w:rPr>
        <w:t>D.1 – Dashboard Integration</w:t>
      </w:r>
    </w:p>
    <w:p w14:paraId="227A2325" w14:textId="77777777" w:rsidR="00CB47AF" w:rsidRPr="00CB47AF" w:rsidRDefault="00CB47AF" w:rsidP="00CB47AF">
      <w:pPr>
        <w:rPr>
          <w:rFonts w:cs="Times New Roman"/>
          <w:szCs w:val="24"/>
          <w:lang w:val="en-PH"/>
        </w:rPr>
      </w:pPr>
      <w:r w:rsidRPr="00CB47AF">
        <w:rPr>
          <w:rFonts w:cs="Times New Roman"/>
          <w:szCs w:val="24"/>
          <w:lang w:val="en-PH"/>
        </w:rPr>
        <w:t xml:space="preserve">Dashboard Integration establishes the </w:t>
      </w:r>
      <w:r w:rsidRPr="00CB47AF">
        <w:rPr>
          <w:rFonts w:cs="Times New Roman"/>
          <w:b/>
          <w:bCs/>
          <w:szCs w:val="24"/>
          <w:lang w:val="en-PH"/>
        </w:rPr>
        <w:t>digital backbone</w:t>
      </w:r>
      <w:r w:rsidRPr="00CB47AF">
        <w:rPr>
          <w:rFonts w:cs="Times New Roman"/>
          <w:szCs w:val="24"/>
          <w:lang w:val="en-PH"/>
        </w:rPr>
        <w:t xml:space="preserve"> that connects all ABMPD rollout levels—Provincial, Municipal, and Barangay—into one synchronized, validated, and real-time monitoring environment.</w:t>
      </w:r>
      <w:r w:rsidRPr="00CB47AF">
        <w:rPr>
          <w:rFonts w:cs="Times New Roman"/>
          <w:szCs w:val="24"/>
          <w:lang w:val="en-PH"/>
        </w:rPr>
        <w:br/>
        <w:t>This ensures that every activity, participant profile, training output, and governance action is encoded, verified, and available for decision-making and certification.</w:t>
      </w:r>
    </w:p>
    <w:p w14:paraId="42A30EF1" w14:textId="77777777" w:rsidR="00CB47AF" w:rsidRPr="00CB47AF" w:rsidRDefault="00CB47AF" w:rsidP="00CB47AF">
      <w:pPr>
        <w:rPr>
          <w:rFonts w:cs="Times New Roman"/>
          <w:szCs w:val="24"/>
          <w:lang w:val="en-PH"/>
        </w:rPr>
      </w:pPr>
      <w:r w:rsidRPr="00CB47AF">
        <w:rPr>
          <w:rFonts w:cs="Times New Roman"/>
          <w:szCs w:val="24"/>
          <w:lang w:val="en-PH"/>
        </w:rPr>
        <w:t>The Dashboard System allows the ABMPD ecosystem to operate with:</w:t>
      </w:r>
    </w:p>
    <w:p w14:paraId="04811EDA" w14:textId="77777777" w:rsidR="00CB47AF" w:rsidRPr="00CB47AF" w:rsidRDefault="00CB47AF" w:rsidP="00CB47AF">
      <w:pPr>
        <w:numPr>
          <w:ilvl w:val="0"/>
          <w:numId w:val="1123"/>
        </w:numPr>
        <w:rPr>
          <w:rFonts w:cs="Times New Roman"/>
          <w:szCs w:val="24"/>
          <w:lang w:val="en-PH"/>
        </w:rPr>
      </w:pPr>
      <w:r w:rsidRPr="00CB47AF">
        <w:rPr>
          <w:rFonts w:cs="Times New Roman"/>
          <w:b/>
          <w:bCs/>
          <w:szCs w:val="24"/>
          <w:lang w:val="en-PH"/>
        </w:rPr>
        <w:t>Data accuracy and transparency</w:t>
      </w:r>
    </w:p>
    <w:p w14:paraId="688948DD" w14:textId="77777777" w:rsidR="00CB47AF" w:rsidRPr="00CB47AF" w:rsidRDefault="00CB47AF" w:rsidP="00CB47AF">
      <w:pPr>
        <w:numPr>
          <w:ilvl w:val="0"/>
          <w:numId w:val="1123"/>
        </w:numPr>
        <w:rPr>
          <w:rFonts w:cs="Times New Roman"/>
          <w:szCs w:val="24"/>
          <w:lang w:val="en-PH"/>
        </w:rPr>
      </w:pPr>
      <w:r w:rsidRPr="00CB47AF">
        <w:rPr>
          <w:rFonts w:cs="Times New Roman"/>
          <w:b/>
          <w:bCs/>
          <w:szCs w:val="24"/>
          <w:lang w:val="en-PH"/>
        </w:rPr>
        <w:t>Standardized reporting</w:t>
      </w:r>
    </w:p>
    <w:p w14:paraId="75BD44E9" w14:textId="77777777" w:rsidR="00CB47AF" w:rsidRPr="00CB47AF" w:rsidRDefault="00CB47AF" w:rsidP="00CB47AF">
      <w:pPr>
        <w:numPr>
          <w:ilvl w:val="0"/>
          <w:numId w:val="1123"/>
        </w:numPr>
        <w:rPr>
          <w:rFonts w:cs="Times New Roman"/>
          <w:szCs w:val="24"/>
          <w:lang w:val="en-PH"/>
        </w:rPr>
      </w:pPr>
      <w:r w:rsidRPr="00CB47AF">
        <w:rPr>
          <w:rFonts w:cs="Times New Roman"/>
          <w:b/>
          <w:bCs/>
          <w:szCs w:val="24"/>
          <w:lang w:val="en-PH"/>
        </w:rPr>
        <w:t>Automated readiness verification</w:t>
      </w:r>
    </w:p>
    <w:p w14:paraId="79099DCB" w14:textId="77777777" w:rsidR="00CB47AF" w:rsidRPr="00CB47AF" w:rsidRDefault="00CB47AF" w:rsidP="00CB47AF">
      <w:pPr>
        <w:numPr>
          <w:ilvl w:val="0"/>
          <w:numId w:val="1123"/>
        </w:numPr>
        <w:rPr>
          <w:rFonts w:cs="Times New Roman"/>
          <w:szCs w:val="24"/>
          <w:lang w:val="en-PH"/>
        </w:rPr>
      </w:pPr>
      <w:r w:rsidRPr="00CB47AF">
        <w:rPr>
          <w:rFonts w:cs="Times New Roman"/>
          <w:b/>
          <w:bCs/>
          <w:szCs w:val="24"/>
          <w:lang w:val="en-PH"/>
        </w:rPr>
        <w:t>Cross-level validation and endorsements</w:t>
      </w:r>
    </w:p>
    <w:p w14:paraId="00F77E65" w14:textId="77777777" w:rsidR="00CB47AF" w:rsidRPr="00CB47AF" w:rsidRDefault="00CB47AF" w:rsidP="00CB47AF">
      <w:pPr>
        <w:numPr>
          <w:ilvl w:val="0"/>
          <w:numId w:val="1123"/>
        </w:numPr>
        <w:rPr>
          <w:rFonts w:cs="Times New Roman"/>
          <w:szCs w:val="24"/>
          <w:lang w:val="en-PH"/>
        </w:rPr>
      </w:pPr>
      <w:r w:rsidRPr="00CB47AF">
        <w:rPr>
          <w:rFonts w:cs="Times New Roman"/>
          <w:b/>
          <w:bCs/>
          <w:szCs w:val="24"/>
          <w:lang w:val="en-PH"/>
        </w:rPr>
        <w:t>Evidence-based governance</w:t>
      </w:r>
    </w:p>
    <w:p w14:paraId="31B88FBB" w14:textId="77777777" w:rsidR="00CB47AF" w:rsidRPr="00CB47AF" w:rsidRDefault="00CB47AF" w:rsidP="00CB47AF">
      <w:pPr>
        <w:rPr>
          <w:rFonts w:cs="Times New Roman"/>
          <w:szCs w:val="24"/>
          <w:lang w:val="en-PH"/>
        </w:rPr>
      </w:pPr>
      <w:r w:rsidRPr="00CB47AF">
        <w:rPr>
          <w:rFonts w:cs="Times New Roman"/>
          <w:szCs w:val="24"/>
          <w:lang w:val="en-PH"/>
        </w:rPr>
        <w:pict w14:anchorId="20172137">
          <v:rect id="_x0000_i21779" style="width:0;height:1.5pt" o:hralign="center" o:hrstd="t" o:hr="t" fillcolor="#a0a0a0" stroked="f"/>
        </w:pict>
      </w:r>
    </w:p>
    <w:p w14:paraId="106EC4C4" w14:textId="77777777" w:rsidR="00CB47AF" w:rsidRPr="00CB47AF" w:rsidRDefault="00CB47AF" w:rsidP="00CB47AF">
      <w:pPr>
        <w:rPr>
          <w:rFonts w:cs="Times New Roman"/>
          <w:b/>
          <w:bCs/>
          <w:szCs w:val="24"/>
          <w:lang w:val="en-PH"/>
        </w:rPr>
      </w:pPr>
      <w:r w:rsidRPr="00CB47AF">
        <w:rPr>
          <w:rFonts w:cs="Times New Roman"/>
          <w:b/>
          <w:bCs/>
          <w:szCs w:val="24"/>
          <w:lang w:val="en-PH"/>
        </w:rPr>
        <w:t>1. Activation and Configuration of Dashboard Nodes</w:t>
      </w:r>
    </w:p>
    <w:p w14:paraId="047F4B4A" w14:textId="77777777" w:rsidR="00CB47AF" w:rsidRPr="00CB47AF" w:rsidRDefault="00CB47AF" w:rsidP="00CB47AF">
      <w:pPr>
        <w:rPr>
          <w:rFonts w:cs="Times New Roman"/>
          <w:szCs w:val="24"/>
          <w:lang w:val="en-PH"/>
        </w:rPr>
      </w:pPr>
      <w:r w:rsidRPr="00CB47AF">
        <w:rPr>
          <w:rFonts w:cs="Times New Roman"/>
          <w:szCs w:val="24"/>
          <w:lang w:val="en-PH"/>
        </w:rPr>
        <w:t>Dashboard nodes must be activated at all three governance layers. Each node has specific roles and permissions to ensure a structured flow of data and verification.</w:t>
      </w:r>
    </w:p>
    <w:p w14:paraId="22781AEE" w14:textId="77777777" w:rsidR="00CB47AF" w:rsidRPr="00CB47AF" w:rsidRDefault="00CB47AF" w:rsidP="00CB47AF">
      <w:pPr>
        <w:rPr>
          <w:rFonts w:cs="Times New Roman"/>
          <w:szCs w:val="24"/>
          <w:lang w:val="en-PH"/>
        </w:rPr>
      </w:pPr>
      <w:r w:rsidRPr="00CB47AF">
        <w:rPr>
          <w:rFonts w:cs="Times New Roman"/>
          <w:szCs w:val="24"/>
          <w:lang w:val="en-PH"/>
        </w:rPr>
        <w:pict w14:anchorId="32620E4D">
          <v:rect id="_x0000_i21780" style="width:0;height:1.5pt" o:hralign="center" o:hrstd="t" o:hr="t" fillcolor="#a0a0a0" stroked="f"/>
        </w:pict>
      </w:r>
    </w:p>
    <w:p w14:paraId="74ADF1C4" w14:textId="77777777" w:rsidR="00CB47AF" w:rsidRPr="00CB47AF" w:rsidRDefault="00CB47AF" w:rsidP="00CB47AF">
      <w:pPr>
        <w:rPr>
          <w:rFonts w:cs="Times New Roman"/>
          <w:b/>
          <w:bCs/>
          <w:szCs w:val="24"/>
          <w:lang w:val="en-PH"/>
        </w:rPr>
      </w:pPr>
      <w:r w:rsidRPr="00CB47AF">
        <w:rPr>
          <w:rFonts w:cs="Times New Roman"/>
          <w:b/>
          <w:bCs/>
          <w:szCs w:val="24"/>
          <w:lang w:val="en-PH"/>
        </w:rPr>
        <w:t>1.1 – Provincial Node Activation</w:t>
      </w:r>
    </w:p>
    <w:p w14:paraId="5020D178" w14:textId="77777777" w:rsidR="00CB47AF" w:rsidRPr="00CB47AF" w:rsidRDefault="00CB47AF" w:rsidP="00CB47AF">
      <w:pPr>
        <w:rPr>
          <w:rFonts w:cs="Times New Roman"/>
          <w:szCs w:val="24"/>
          <w:lang w:val="en-PH"/>
        </w:rPr>
      </w:pPr>
      <w:r w:rsidRPr="00CB47AF">
        <w:rPr>
          <w:rFonts w:cs="Times New Roman"/>
          <w:szCs w:val="24"/>
          <w:lang w:val="en-PH"/>
        </w:rPr>
        <w:t>The Provincial Dashboard Node is responsible for:</w:t>
      </w:r>
    </w:p>
    <w:p w14:paraId="1610C1FC" w14:textId="77777777" w:rsidR="00CB47AF" w:rsidRPr="00CB47AF" w:rsidRDefault="00CB47AF" w:rsidP="00CB47AF">
      <w:pPr>
        <w:numPr>
          <w:ilvl w:val="0"/>
          <w:numId w:val="1124"/>
        </w:numPr>
        <w:rPr>
          <w:rFonts w:cs="Times New Roman"/>
          <w:szCs w:val="24"/>
          <w:lang w:val="en-PH"/>
        </w:rPr>
      </w:pPr>
      <w:r w:rsidRPr="00CB47AF">
        <w:rPr>
          <w:rFonts w:cs="Times New Roman"/>
          <w:szCs w:val="24"/>
          <w:lang w:val="en-PH"/>
        </w:rPr>
        <w:t>Oversight of municipal and barangay data</w:t>
      </w:r>
    </w:p>
    <w:p w14:paraId="1BEEAEC6" w14:textId="77777777" w:rsidR="00CB47AF" w:rsidRPr="00CB47AF" w:rsidRDefault="00CB47AF" w:rsidP="00CB47AF">
      <w:pPr>
        <w:numPr>
          <w:ilvl w:val="0"/>
          <w:numId w:val="1124"/>
        </w:numPr>
        <w:rPr>
          <w:rFonts w:cs="Times New Roman"/>
          <w:szCs w:val="24"/>
          <w:lang w:val="en-PH"/>
        </w:rPr>
      </w:pPr>
      <w:r w:rsidRPr="00CB47AF">
        <w:rPr>
          <w:rFonts w:cs="Times New Roman"/>
          <w:szCs w:val="24"/>
          <w:lang w:val="en-PH"/>
        </w:rPr>
        <w:t>Endorsement of readiness certifications</w:t>
      </w:r>
    </w:p>
    <w:p w14:paraId="2EB3ADAF" w14:textId="77777777" w:rsidR="00CB47AF" w:rsidRPr="00CB47AF" w:rsidRDefault="00CB47AF" w:rsidP="00CB47AF">
      <w:pPr>
        <w:numPr>
          <w:ilvl w:val="0"/>
          <w:numId w:val="1124"/>
        </w:numPr>
        <w:rPr>
          <w:rFonts w:cs="Times New Roman"/>
          <w:szCs w:val="24"/>
          <w:lang w:val="en-PH"/>
        </w:rPr>
      </w:pPr>
      <w:r w:rsidRPr="00CB47AF">
        <w:rPr>
          <w:rFonts w:cs="Times New Roman"/>
          <w:szCs w:val="24"/>
          <w:lang w:val="en-PH"/>
        </w:rPr>
        <w:t>Monitoring province-wide MRI trends</w:t>
      </w:r>
    </w:p>
    <w:p w14:paraId="3E1ADE8D" w14:textId="77777777" w:rsidR="00CB47AF" w:rsidRPr="00CB47AF" w:rsidRDefault="00CB47AF" w:rsidP="00CB47AF">
      <w:pPr>
        <w:numPr>
          <w:ilvl w:val="0"/>
          <w:numId w:val="1124"/>
        </w:numPr>
        <w:rPr>
          <w:rFonts w:cs="Times New Roman"/>
          <w:szCs w:val="24"/>
          <w:lang w:val="en-PH"/>
        </w:rPr>
      </w:pPr>
      <w:r w:rsidRPr="00CB47AF">
        <w:rPr>
          <w:rFonts w:cs="Times New Roman"/>
          <w:szCs w:val="24"/>
          <w:lang w:val="en-PH"/>
        </w:rPr>
        <w:lastRenderedPageBreak/>
        <w:t>Encoding PMGC resolutions</w:t>
      </w:r>
    </w:p>
    <w:p w14:paraId="27D8A81B" w14:textId="77777777" w:rsidR="00CB47AF" w:rsidRPr="00CB47AF" w:rsidRDefault="00CB47AF" w:rsidP="00CB47AF">
      <w:pPr>
        <w:numPr>
          <w:ilvl w:val="0"/>
          <w:numId w:val="1124"/>
        </w:numPr>
        <w:rPr>
          <w:rFonts w:cs="Times New Roman"/>
          <w:szCs w:val="24"/>
          <w:lang w:val="en-PH"/>
        </w:rPr>
      </w:pPr>
      <w:r w:rsidRPr="00CB47AF">
        <w:rPr>
          <w:rFonts w:cs="Times New Roman"/>
          <w:szCs w:val="24"/>
          <w:lang w:val="en-PH"/>
        </w:rPr>
        <w:t>Supervising corrective action documentation</w:t>
      </w:r>
    </w:p>
    <w:p w14:paraId="3DB5E854" w14:textId="77777777" w:rsidR="00CB47AF" w:rsidRPr="00CB47AF" w:rsidRDefault="00CB47AF" w:rsidP="00CB47AF">
      <w:pPr>
        <w:rPr>
          <w:rFonts w:cs="Times New Roman"/>
          <w:b/>
          <w:bCs/>
          <w:szCs w:val="24"/>
          <w:lang w:val="en-PH"/>
        </w:rPr>
      </w:pPr>
      <w:r w:rsidRPr="00CB47AF">
        <w:rPr>
          <w:rFonts w:cs="Times New Roman"/>
          <w:b/>
          <w:bCs/>
          <w:szCs w:val="24"/>
          <w:lang w:val="en-PH"/>
        </w:rPr>
        <w:t>Configuration includes:</w:t>
      </w:r>
    </w:p>
    <w:p w14:paraId="069EB42A" w14:textId="77777777" w:rsidR="00CB47AF" w:rsidRPr="00CB47AF" w:rsidRDefault="00CB47AF" w:rsidP="00CB47AF">
      <w:pPr>
        <w:numPr>
          <w:ilvl w:val="0"/>
          <w:numId w:val="1125"/>
        </w:numPr>
        <w:rPr>
          <w:rFonts w:cs="Times New Roman"/>
          <w:szCs w:val="24"/>
          <w:lang w:val="en-PH"/>
        </w:rPr>
      </w:pPr>
      <w:r w:rsidRPr="00CB47AF">
        <w:rPr>
          <w:rFonts w:cs="Times New Roman"/>
          <w:szCs w:val="24"/>
          <w:lang w:val="en-PH"/>
        </w:rPr>
        <w:t>Assigning provincial MEL officers</w:t>
      </w:r>
    </w:p>
    <w:p w14:paraId="117253FA" w14:textId="77777777" w:rsidR="00CB47AF" w:rsidRPr="00CB47AF" w:rsidRDefault="00CB47AF" w:rsidP="00CB47AF">
      <w:pPr>
        <w:numPr>
          <w:ilvl w:val="0"/>
          <w:numId w:val="1125"/>
        </w:numPr>
        <w:rPr>
          <w:rFonts w:cs="Times New Roman"/>
          <w:szCs w:val="24"/>
          <w:lang w:val="en-PH"/>
        </w:rPr>
      </w:pPr>
      <w:r w:rsidRPr="00CB47AF">
        <w:rPr>
          <w:rFonts w:cs="Times New Roman"/>
          <w:szCs w:val="24"/>
          <w:lang w:val="en-PH"/>
        </w:rPr>
        <w:t>Setting access levels for PMGC officials</w:t>
      </w:r>
    </w:p>
    <w:p w14:paraId="6A0C5172" w14:textId="77777777" w:rsidR="00CB47AF" w:rsidRPr="00CB47AF" w:rsidRDefault="00CB47AF" w:rsidP="00CB47AF">
      <w:pPr>
        <w:numPr>
          <w:ilvl w:val="0"/>
          <w:numId w:val="1125"/>
        </w:numPr>
        <w:rPr>
          <w:rFonts w:cs="Times New Roman"/>
          <w:szCs w:val="24"/>
          <w:lang w:val="en-PH"/>
        </w:rPr>
      </w:pPr>
      <w:r w:rsidRPr="00CB47AF">
        <w:rPr>
          <w:rFonts w:cs="Times New Roman"/>
          <w:szCs w:val="24"/>
          <w:lang w:val="en-PH"/>
        </w:rPr>
        <w:t>Creating validation pathways (Municipal → Provincial)</w:t>
      </w:r>
    </w:p>
    <w:p w14:paraId="759D6205" w14:textId="77777777" w:rsidR="00CB47AF" w:rsidRPr="00CB47AF" w:rsidRDefault="00CB47AF" w:rsidP="00CB47AF">
      <w:pPr>
        <w:numPr>
          <w:ilvl w:val="0"/>
          <w:numId w:val="1125"/>
        </w:numPr>
        <w:rPr>
          <w:rFonts w:cs="Times New Roman"/>
          <w:szCs w:val="24"/>
          <w:lang w:val="en-PH"/>
        </w:rPr>
      </w:pPr>
      <w:r w:rsidRPr="00CB47AF">
        <w:rPr>
          <w:rFonts w:cs="Times New Roman"/>
          <w:szCs w:val="24"/>
          <w:lang w:val="en-PH"/>
        </w:rPr>
        <w:t>Linking provincial spiritual/moral governance structures</w:t>
      </w:r>
    </w:p>
    <w:p w14:paraId="31C65154" w14:textId="77777777" w:rsidR="00CB47AF" w:rsidRPr="00CB47AF" w:rsidRDefault="00CB47AF" w:rsidP="00CB47AF">
      <w:pPr>
        <w:rPr>
          <w:rFonts w:cs="Times New Roman"/>
          <w:szCs w:val="24"/>
          <w:lang w:val="en-PH"/>
        </w:rPr>
      </w:pPr>
      <w:r w:rsidRPr="00CB47AF">
        <w:rPr>
          <w:rFonts w:cs="Times New Roman"/>
          <w:szCs w:val="24"/>
          <w:lang w:val="en-PH"/>
        </w:rPr>
        <w:pict w14:anchorId="76CB7936">
          <v:rect id="_x0000_i21781" style="width:0;height:1.5pt" o:hralign="center" o:hrstd="t" o:hr="t" fillcolor="#a0a0a0" stroked="f"/>
        </w:pict>
      </w:r>
    </w:p>
    <w:p w14:paraId="202AD291" w14:textId="77777777" w:rsidR="00CB47AF" w:rsidRPr="00CB47AF" w:rsidRDefault="00CB47AF" w:rsidP="00CB47AF">
      <w:pPr>
        <w:rPr>
          <w:rFonts w:cs="Times New Roman"/>
          <w:b/>
          <w:bCs/>
          <w:szCs w:val="24"/>
          <w:lang w:val="en-PH"/>
        </w:rPr>
      </w:pPr>
      <w:r w:rsidRPr="00CB47AF">
        <w:rPr>
          <w:rFonts w:cs="Times New Roman"/>
          <w:b/>
          <w:bCs/>
          <w:szCs w:val="24"/>
          <w:lang w:val="en-PH"/>
        </w:rPr>
        <w:t>1.2 – Municipal Node Activation</w:t>
      </w:r>
    </w:p>
    <w:p w14:paraId="25DCD05B" w14:textId="77777777" w:rsidR="00CB47AF" w:rsidRPr="00CB47AF" w:rsidRDefault="00CB47AF" w:rsidP="00CB47AF">
      <w:pPr>
        <w:rPr>
          <w:rFonts w:cs="Times New Roman"/>
          <w:szCs w:val="24"/>
          <w:lang w:val="en-PH"/>
        </w:rPr>
      </w:pPr>
      <w:r w:rsidRPr="00CB47AF">
        <w:rPr>
          <w:rFonts w:cs="Times New Roman"/>
          <w:szCs w:val="24"/>
          <w:lang w:val="en-PH"/>
        </w:rPr>
        <w:t>The Municipal Node coordinates barangay compliance and ensures readiness consistency across all barangays in the municipality.</w:t>
      </w:r>
    </w:p>
    <w:p w14:paraId="2331F812" w14:textId="77777777" w:rsidR="00CB47AF" w:rsidRPr="00CB47AF" w:rsidRDefault="00CB47AF" w:rsidP="00CB47AF">
      <w:pPr>
        <w:rPr>
          <w:rFonts w:cs="Times New Roman"/>
          <w:b/>
          <w:bCs/>
          <w:szCs w:val="24"/>
          <w:lang w:val="en-PH"/>
        </w:rPr>
      </w:pPr>
      <w:r w:rsidRPr="00CB47AF">
        <w:rPr>
          <w:rFonts w:cs="Times New Roman"/>
          <w:b/>
          <w:bCs/>
          <w:szCs w:val="24"/>
          <w:lang w:val="en-PH"/>
        </w:rPr>
        <w:t>It manages:</w:t>
      </w:r>
    </w:p>
    <w:p w14:paraId="4F06892E" w14:textId="77777777" w:rsidR="00CB47AF" w:rsidRPr="00CB47AF" w:rsidRDefault="00CB47AF" w:rsidP="00CB47AF">
      <w:pPr>
        <w:numPr>
          <w:ilvl w:val="0"/>
          <w:numId w:val="1126"/>
        </w:numPr>
        <w:rPr>
          <w:rFonts w:cs="Times New Roman"/>
          <w:szCs w:val="24"/>
          <w:lang w:val="en-PH"/>
        </w:rPr>
      </w:pPr>
      <w:r w:rsidRPr="00CB47AF">
        <w:rPr>
          <w:rFonts w:cs="Times New Roman"/>
          <w:szCs w:val="24"/>
          <w:lang w:val="en-PH"/>
        </w:rPr>
        <w:t>MVFA assignments and supervision logs</w:t>
      </w:r>
    </w:p>
    <w:p w14:paraId="48C97DDB" w14:textId="77777777" w:rsidR="00CB47AF" w:rsidRPr="00CB47AF" w:rsidRDefault="00CB47AF" w:rsidP="00CB47AF">
      <w:pPr>
        <w:numPr>
          <w:ilvl w:val="0"/>
          <w:numId w:val="1126"/>
        </w:numPr>
        <w:rPr>
          <w:rFonts w:cs="Times New Roman"/>
          <w:szCs w:val="24"/>
          <w:lang w:val="en-PH"/>
        </w:rPr>
      </w:pPr>
      <w:r w:rsidRPr="00CB47AF">
        <w:rPr>
          <w:rFonts w:cs="Times New Roman"/>
          <w:szCs w:val="24"/>
          <w:lang w:val="en-PH"/>
        </w:rPr>
        <w:t>Barangay dashboard audits</w:t>
      </w:r>
    </w:p>
    <w:p w14:paraId="74EE13B8" w14:textId="77777777" w:rsidR="00CB47AF" w:rsidRPr="00CB47AF" w:rsidRDefault="00CB47AF" w:rsidP="00CB47AF">
      <w:pPr>
        <w:numPr>
          <w:ilvl w:val="0"/>
          <w:numId w:val="1126"/>
        </w:numPr>
        <w:rPr>
          <w:rFonts w:cs="Times New Roman"/>
          <w:szCs w:val="24"/>
          <w:lang w:val="en-PH"/>
        </w:rPr>
      </w:pPr>
      <w:r w:rsidRPr="00CB47AF">
        <w:rPr>
          <w:rFonts w:cs="Times New Roman"/>
          <w:szCs w:val="24"/>
          <w:lang w:val="en-PH"/>
        </w:rPr>
        <w:t>Training and simulation outputs</w:t>
      </w:r>
    </w:p>
    <w:p w14:paraId="6C777FE3" w14:textId="77777777" w:rsidR="00CB47AF" w:rsidRPr="00CB47AF" w:rsidRDefault="00CB47AF" w:rsidP="00CB47AF">
      <w:pPr>
        <w:numPr>
          <w:ilvl w:val="0"/>
          <w:numId w:val="1126"/>
        </w:numPr>
        <w:rPr>
          <w:rFonts w:cs="Times New Roman"/>
          <w:szCs w:val="24"/>
          <w:lang w:val="en-PH"/>
        </w:rPr>
      </w:pPr>
      <w:r w:rsidRPr="00CB47AF">
        <w:rPr>
          <w:rFonts w:cs="Times New Roman"/>
          <w:szCs w:val="24"/>
          <w:lang w:val="en-PH"/>
        </w:rPr>
        <w:t>Municipal readiness reports</w:t>
      </w:r>
    </w:p>
    <w:p w14:paraId="3F722605" w14:textId="77777777" w:rsidR="00CB47AF" w:rsidRPr="00CB47AF" w:rsidRDefault="00CB47AF" w:rsidP="00CB47AF">
      <w:pPr>
        <w:numPr>
          <w:ilvl w:val="0"/>
          <w:numId w:val="1126"/>
        </w:numPr>
        <w:rPr>
          <w:rFonts w:cs="Times New Roman"/>
          <w:szCs w:val="24"/>
          <w:lang w:val="en-PH"/>
        </w:rPr>
      </w:pPr>
      <w:r w:rsidRPr="00CB47AF">
        <w:rPr>
          <w:rFonts w:cs="Times New Roman"/>
          <w:szCs w:val="24"/>
          <w:lang w:val="en-PH"/>
        </w:rPr>
        <w:t>Encoding of municipal rollout sessions</w:t>
      </w:r>
    </w:p>
    <w:p w14:paraId="19295FB7" w14:textId="77777777" w:rsidR="00CB47AF" w:rsidRPr="00CB47AF" w:rsidRDefault="00CB47AF" w:rsidP="00CB47AF">
      <w:pPr>
        <w:rPr>
          <w:rFonts w:cs="Times New Roman"/>
          <w:b/>
          <w:bCs/>
          <w:szCs w:val="24"/>
          <w:lang w:val="en-PH"/>
        </w:rPr>
      </w:pPr>
      <w:r w:rsidRPr="00CB47AF">
        <w:rPr>
          <w:rFonts w:cs="Times New Roman"/>
          <w:b/>
          <w:bCs/>
          <w:szCs w:val="24"/>
          <w:lang w:val="en-PH"/>
        </w:rPr>
        <w:t>Configuration includes:</w:t>
      </w:r>
    </w:p>
    <w:p w14:paraId="6349B769" w14:textId="77777777" w:rsidR="00CB47AF" w:rsidRPr="00CB47AF" w:rsidRDefault="00CB47AF" w:rsidP="00CB47AF">
      <w:pPr>
        <w:numPr>
          <w:ilvl w:val="0"/>
          <w:numId w:val="1127"/>
        </w:numPr>
        <w:rPr>
          <w:rFonts w:cs="Times New Roman"/>
          <w:szCs w:val="24"/>
          <w:lang w:val="en-PH"/>
        </w:rPr>
      </w:pPr>
      <w:r w:rsidRPr="00CB47AF">
        <w:rPr>
          <w:rFonts w:cs="Times New Roman"/>
          <w:szCs w:val="24"/>
          <w:lang w:val="en-PH"/>
        </w:rPr>
        <w:t>Assigning MVFA dashboard custodians</w:t>
      </w:r>
    </w:p>
    <w:p w14:paraId="1E0E1F5F" w14:textId="77777777" w:rsidR="00CB47AF" w:rsidRPr="00CB47AF" w:rsidRDefault="00CB47AF" w:rsidP="00CB47AF">
      <w:pPr>
        <w:numPr>
          <w:ilvl w:val="0"/>
          <w:numId w:val="1127"/>
        </w:numPr>
        <w:rPr>
          <w:rFonts w:cs="Times New Roman"/>
          <w:szCs w:val="24"/>
          <w:lang w:val="en-PH"/>
        </w:rPr>
      </w:pPr>
      <w:r w:rsidRPr="00CB47AF">
        <w:rPr>
          <w:rFonts w:cs="Times New Roman"/>
          <w:szCs w:val="24"/>
          <w:lang w:val="en-PH"/>
        </w:rPr>
        <w:t>Activating municipal-level validation flows</w:t>
      </w:r>
    </w:p>
    <w:p w14:paraId="1ED64C64" w14:textId="77777777" w:rsidR="00CB47AF" w:rsidRPr="00CB47AF" w:rsidRDefault="00CB47AF" w:rsidP="00CB47AF">
      <w:pPr>
        <w:numPr>
          <w:ilvl w:val="0"/>
          <w:numId w:val="1127"/>
        </w:numPr>
        <w:rPr>
          <w:rFonts w:cs="Times New Roman"/>
          <w:szCs w:val="24"/>
          <w:lang w:val="en-PH"/>
        </w:rPr>
      </w:pPr>
      <w:r w:rsidRPr="00CB47AF">
        <w:rPr>
          <w:rFonts w:cs="Times New Roman"/>
          <w:szCs w:val="24"/>
          <w:lang w:val="en-PH"/>
        </w:rPr>
        <w:t>Creating cross-references to barangay BVFA structures</w:t>
      </w:r>
    </w:p>
    <w:p w14:paraId="1E3D59BE" w14:textId="77777777" w:rsidR="00CB47AF" w:rsidRPr="00CB47AF" w:rsidRDefault="00CB47AF" w:rsidP="00CB47AF">
      <w:pPr>
        <w:numPr>
          <w:ilvl w:val="0"/>
          <w:numId w:val="1127"/>
        </w:numPr>
        <w:rPr>
          <w:rFonts w:cs="Times New Roman"/>
          <w:szCs w:val="24"/>
          <w:lang w:val="en-PH"/>
        </w:rPr>
      </w:pPr>
      <w:r w:rsidRPr="00CB47AF">
        <w:rPr>
          <w:rFonts w:cs="Times New Roman"/>
          <w:szCs w:val="24"/>
          <w:lang w:val="en-PH"/>
        </w:rPr>
        <w:t>Linking municipal moral recovery indicators</w:t>
      </w:r>
    </w:p>
    <w:p w14:paraId="32A89774" w14:textId="77777777" w:rsidR="00CB47AF" w:rsidRPr="00CB47AF" w:rsidRDefault="00CB47AF" w:rsidP="00CB47AF">
      <w:pPr>
        <w:rPr>
          <w:rFonts w:cs="Times New Roman"/>
          <w:szCs w:val="24"/>
          <w:lang w:val="en-PH"/>
        </w:rPr>
      </w:pPr>
      <w:r w:rsidRPr="00CB47AF">
        <w:rPr>
          <w:rFonts w:cs="Times New Roman"/>
          <w:szCs w:val="24"/>
          <w:lang w:val="en-PH"/>
        </w:rPr>
        <w:pict w14:anchorId="76F5F344">
          <v:rect id="_x0000_i21782" style="width:0;height:1.5pt" o:hralign="center" o:hrstd="t" o:hr="t" fillcolor="#a0a0a0" stroked="f"/>
        </w:pict>
      </w:r>
    </w:p>
    <w:p w14:paraId="08C71748" w14:textId="77777777" w:rsidR="00CB47AF" w:rsidRPr="00CB47AF" w:rsidRDefault="00CB47AF" w:rsidP="00CB47AF">
      <w:pPr>
        <w:rPr>
          <w:rFonts w:cs="Times New Roman"/>
          <w:b/>
          <w:bCs/>
          <w:szCs w:val="24"/>
          <w:lang w:val="en-PH"/>
        </w:rPr>
      </w:pPr>
      <w:r w:rsidRPr="00CB47AF">
        <w:rPr>
          <w:rFonts w:cs="Times New Roman"/>
          <w:b/>
          <w:bCs/>
          <w:szCs w:val="24"/>
          <w:lang w:val="en-PH"/>
        </w:rPr>
        <w:t>1.3 – Barangay Node Activation</w:t>
      </w:r>
    </w:p>
    <w:p w14:paraId="58D4EC56" w14:textId="77777777" w:rsidR="00CB47AF" w:rsidRPr="00CB47AF" w:rsidRDefault="00CB47AF" w:rsidP="00CB47AF">
      <w:pPr>
        <w:rPr>
          <w:rFonts w:cs="Times New Roman"/>
          <w:szCs w:val="24"/>
          <w:lang w:val="en-PH"/>
        </w:rPr>
      </w:pPr>
      <w:r w:rsidRPr="00CB47AF">
        <w:rPr>
          <w:rFonts w:cs="Times New Roman"/>
          <w:szCs w:val="24"/>
          <w:lang w:val="en-PH"/>
        </w:rPr>
        <w:t xml:space="preserve">The Barangay Node is the </w:t>
      </w:r>
      <w:r w:rsidRPr="00CB47AF">
        <w:rPr>
          <w:rFonts w:cs="Times New Roman"/>
          <w:b/>
          <w:bCs/>
          <w:szCs w:val="24"/>
          <w:lang w:val="en-PH"/>
        </w:rPr>
        <w:t>frontline operational dashboard</w:t>
      </w:r>
      <w:r w:rsidRPr="00CB47AF">
        <w:rPr>
          <w:rFonts w:cs="Times New Roman"/>
          <w:szCs w:val="24"/>
          <w:lang w:val="en-PH"/>
        </w:rPr>
        <w:t>, encoding:</w:t>
      </w:r>
    </w:p>
    <w:p w14:paraId="7B7B8E82" w14:textId="77777777" w:rsidR="00CB47AF" w:rsidRPr="00CB47AF" w:rsidRDefault="00CB47AF" w:rsidP="00CB47AF">
      <w:pPr>
        <w:numPr>
          <w:ilvl w:val="0"/>
          <w:numId w:val="1128"/>
        </w:numPr>
        <w:rPr>
          <w:rFonts w:cs="Times New Roman"/>
          <w:szCs w:val="24"/>
          <w:lang w:val="en-PH"/>
        </w:rPr>
      </w:pPr>
      <w:r w:rsidRPr="00CB47AF">
        <w:rPr>
          <w:rFonts w:cs="Times New Roman"/>
          <w:szCs w:val="24"/>
          <w:lang w:val="en-PH"/>
        </w:rPr>
        <w:t>BVFA officer data</w:t>
      </w:r>
    </w:p>
    <w:p w14:paraId="4E170750" w14:textId="77777777" w:rsidR="00CB47AF" w:rsidRPr="00CB47AF" w:rsidRDefault="00CB47AF" w:rsidP="00CB47AF">
      <w:pPr>
        <w:numPr>
          <w:ilvl w:val="0"/>
          <w:numId w:val="1128"/>
        </w:numPr>
        <w:rPr>
          <w:rFonts w:cs="Times New Roman"/>
          <w:szCs w:val="24"/>
          <w:lang w:val="en-PH"/>
        </w:rPr>
      </w:pPr>
      <w:r w:rsidRPr="00CB47AF">
        <w:rPr>
          <w:rFonts w:cs="Times New Roman"/>
          <w:szCs w:val="24"/>
          <w:lang w:val="en-PH"/>
        </w:rPr>
        <w:t>Participant profiles (250–500 per activation cycle)</w:t>
      </w:r>
    </w:p>
    <w:p w14:paraId="64806C17" w14:textId="77777777" w:rsidR="00CB47AF" w:rsidRPr="00CB47AF" w:rsidRDefault="00CB47AF" w:rsidP="00CB47AF">
      <w:pPr>
        <w:numPr>
          <w:ilvl w:val="0"/>
          <w:numId w:val="1128"/>
        </w:numPr>
        <w:rPr>
          <w:rFonts w:cs="Times New Roman"/>
          <w:szCs w:val="24"/>
          <w:lang w:val="en-PH"/>
        </w:rPr>
      </w:pPr>
      <w:r w:rsidRPr="00CB47AF">
        <w:rPr>
          <w:rFonts w:cs="Times New Roman"/>
          <w:szCs w:val="24"/>
          <w:lang w:val="en-PH"/>
        </w:rPr>
        <w:lastRenderedPageBreak/>
        <w:t>Attendance and engagement records</w:t>
      </w:r>
    </w:p>
    <w:p w14:paraId="2DBF9B01" w14:textId="77777777" w:rsidR="00CB47AF" w:rsidRPr="00CB47AF" w:rsidRDefault="00CB47AF" w:rsidP="00CB47AF">
      <w:pPr>
        <w:numPr>
          <w:ilvl w:val="0"/>
          <w:numId w:val="1128"/>
        </w:numPr>
        <w:rPr>
          <w:rFonts w:cs="Times New Roman"/>
          <w:szCs w:val="24"/>
          <w:lang w:val="en-PH"/>
        </w:rPr>
      </w:pPr>
      <w:r w:rsidRPr="00CB47AF">
        <w:rPr>
          <w:rFonts w:cs="Times New Roman"/>
          <w:szCs w:val="24"/>
          <w:lang w:val="en-PH"/>
        </w:rPr>
        <w:t>Reflection summaries</w:t>
      </w:r>
    </w:p>
    <w:p w14:paraId="2AAA3760" w14:textId="77777777" w:rsidR="00CB47AF" w:rsidRPr="00CB47AF" w:rsidRDefault="00CB47AF" w:rsidP="00CB47AF">
      <w:pPr>
        <w:numPr>
          <w:ilvl w:val="0"/>
          <w:numId w:val="1128"/>
        </w:numPr>
        <w:rPr>
          <w:rFonts w:cs="Times New Roman"/>
          <w:szCs w:val="24"/>
          <w:lang w:val="en-PH"/>
        </w:rPr>
      </w:pPr>
      <w:r w:rsidRPr="00CB47AF">
        <w:rPr>
          <w:rFonts w:cs="Times New Roman"/>
          <w:szCs w:val="24"/>
          <w:lang w:val="en-PH"/>
        </w:rPr>
        <w:t>Baseline metrics (see 7.3.3)</w:t>
      </w:r>
    </w:p>
    <w:p w14:paraId="5F1B38B0" w14:textId="77777777" w:rsidR="00CB47AF" w:rsidRPr="00CB47AF" w:rsidRDefault="00CB47AF" w:rsidP="00CB47AF">
      <w:pPr>
        <w:numPr>
          <w:ilvl w:val="0"/>
          <w:numId w:val="1128"/>
        </w:numPr>
        <w:rPr>
          <w:rFonts w:cs="Times New Roman"/>
          <w:szCs w:val="24"/>
          <w:lang w:val="en-PH"/>
        </w:rPr>
      </w:pPr>
      <w:r w:rsidRPr="00CB47AF">
        <w:rPr>
          <w:rFonts w:cs="Times New Roman"/>
          <w:szCs w:val="24"/>
          <w:lang w:val="en-PH"/>
        </w:rPr>
        <w:t>Community service hours</w:t>
      </w:r>
    </w:p>
    <w:p w14:paraId="325A9779" w14:textId="77777777" w:rsidR="00CB47AF" w:rsidRPr="00CB47AF" w:rsidRDefault="00CB47AF" w:rsidP="00CB47AF">
      <w:pPr>
        <w:numPr>
          <w:ilvl w:val="0"/>
          <w:numId w:val="1128"/>
        </w:numPr>
        <w:rPr>
          <w:rFonts w:cs="Times New Roman"/>
          <w:szCs w:val="24"/>
          <w:lang w:val="en-PH"/>
        </w:rPr>
      </w:pPr>
      <w:r w:rsidRPr="00CB47AF">
        <w:rPr>
          <w:rFonts w:cs="Times New Roman"/>
          <w:szCs w:val="24"/>
          <w:lang w:val="en-PH"/>
        </w:rPr>
        <w:t>Simulation scores</w:t>
      </w:r>
    </w:p>
    <w:p w14:paraId="5871C723" w14:textId="77777777" w:rsidR="00CB47AF" w:rsidRPr="00CB47AF" w:rsidRDefault="00CB47AF" w:rsidP="00CB47AF">
      <w:pPr>
        <w:rPr>
          <w:rFonts w:cs="Times New Roman"/>
          <w:b/>
          <w:bCs/>
          <w:szCs w:val="24"/>
          <w:lang w:val="en-PH"/>
        </w:rPr>
      </w:pPr>
      <w:r w:rsidRPr="00CB47AF">
        <w:rPr>
          <w:rFonts w:cs="Times New Roman"/>
          <w:b/>
          <w:bCs/>
          <w:szCs w:val="24"/>
          <w:lang w:val="en-PH"/>
        </w:rPr>
        <w:t>Configuration includes:</w:t>
      </w:r>
    </w:p>
    <w:p w14:paraId="1FF15CD0" w14:textId="77777777" w:rsidR="00CB47AF" w:rsidRPr="00CB47AF" w:rsidRDefault="00CB47AF" w:rsidP="00CB47AF">
      <w:pPr>
        <w:numPr>
          <w:ilvl w:val="0"/>
          <w:numId w:val="1129"/>
        </w:numPr>
        <w:rPr>
          <w:rFonts w:cs="Times New Roman"/>
          <w:szCs w:val="24"/>
          <w:lang w:val="en-PH"/>
        </w:rPr>
      </w:pPr>
      <w:r w:rsidRPr="00CB47AF">
        <w:rPr>
          <w:rFonts w:cs="Times New Roman"/>
          <w:szCs w:val="24"/>
          <w:lang w:val="en-PH"/>
        </w:rPr>
        <w:t>Assigning barangay data custodians</w:t>
      </w:r>
    </w:p>
    <w:p w14:paraId="09825BE7" w14:textId="77777777" w:rsidR="00CB47AF" w:rsidRPr="00CB47AF" w:rsidRDefault="00CB47AF" w:rsidP="00CB47AF">
      <w:pPr>
        <w:numPr>
          <w:ilvl w:val="0"/>
          <w:numId w:val="1129"/>
        </w:numPr>
        <w:rPr>
          <w:rFonts w:cs="Times New Roman"/>
          <w:szCs w:val="24"/>
          <w:lang w:val="en-PH"/>
        </w:rPr>
      </w:pPr>
      <w:r w:rsidRPr="00CB47AF">
        <w:rPr>
          <w:rFonts w:cs="Times New Roman"/>
          <w:szCs w:val="24"/>
          <w:lang w:val="en-PH"/>
        </w:rPr>
        <w:t>Creating BVFA access roles</w:t>
      </w:r>
    </w:p>
    <w:p w14:paraId="690C5334" w14:textId="77777777" w:rsidR="00CB47AF" w:rsidRPr="00CB47AF" w:rsidRDefault="00CB47AF" w:rsidP="00CB47AF">
      <w:pPr>
        <w:numPr>
          <w:ilvl w:val="0"/>
          <w:numId w:val="1129"/>
        </w:numPr>
        <w:rPr>
          <w:rFonts w:cs="Times New Roman"/>
          <w:szCs w:val="24"/>
          <w:lang w:val="en-PH"/>
        </w:rPr>
      </w:pPr>
      <w:r w:rsidRPr="00CB47AF">
        <w:rPr>
          <w:rFonts w:cs="Times New Roman"/>
          <w:szCs w:val="24"/>
          <w:lang w:val="en-PH"/>
        </w:rPr>
        <w:t>Enabling mobile encoding for field activities</w:t>
      </w:r>
    </w:p>
    <w:p w14:paraId="18E0EB21" w14:textId="77777777" w:rsidR="00CB47AF" w:rsidRPr="00CB47AF" w:rsidRDefault="00CB47AF" w:rsidP="00CB47AF">
      <w:pPr>
        <w:numPr>
          <w:ilvl w:val="0"/>
          <w:numId w:val="1129"/>
        </w:numPr>
        <w:rPr>
          <w:rFonts w:cs="Times New Roman"/>
          <w:szCs w:val="24"/>
          <w:lang w:val="en-PH"/>
        </w:rPr>
      </w:pPr>
      <w:r w:rsidRPr="00CB47AF">
        <w:rPr>
          <w:rFonts w:cs="Times New Roman"/>
          <w:szCs w:val="24"/>
          <w:lang w:val="en-PH"/>
        </w:rPr>
        <w:t>Setting barangay–municipal validation pathways</w:t>
      </w:r>
    </w:p>
    <w:p w14:paraId="07A9006C" w14:textId="77777777" w:rsidR="00CB47AF" w:rsidRPr="00CB47AF" w:rsidRDefault="00CB47AF" w:rsidP="00CB47AF">
      <w:pPr>
        <w:rPr>
          <w:rFonts w:cs="Times New Roman"/>
          <w:szCs w:val="24"/>
          <w:lang w:val="en-PH"/>
        </w:rPr>
      </w:pPr>
      <w:r w:rsidRPr="00CB47AF">
        <w:rPr>
          <w:rFonts w:cs="Times New Roman"/>
          <w:szCs w:val="24"/>
          <w:lang w:val="en-PH"/>
        </w:rPr>
        <w:t xml:space="preserve">All three nodes synchronize to establish a </w:t>
      </w:r>
      <w:r w:rsidRPr="00CB47AF">
        <w:rPr>
          <w:rFonts w:cs="Times New Roman"/>
          <w:b/>
          <w:bCs/>
          <w:szCs w:val="24"/>
          <w:lang w:val="en-PH"/>
        </w:rPr>
        <w:t>hierarchical, multi-validation data structure</w:t>
      </w:r>
      <w:r w:rsidRPr="00CB47AF">
        <w:rPr>
          <w:rFonts w:cs="Times New Roman"/>
          <w:szCs w:val="24"/>
          <w:lang w:val="en-PH"/>
        </w:rPr>
        <w:t xml:space="preserve"> ensuring integrity and accuracy.</w:t>
      </w:r>
    </w:p>
    <w:p w14:paraId="7981E1E2" w14:textId="77777777" w:rsidR="00CB47AF" w:rsidRPr="00CB47AF" w:rsidRDefault="00CB47AF" w:rsidP="00CB47AF">
      <w:pPr>
        <w:rPr>
          <w:rFonts w:cs="Times New Roman"/>
          <w:szCs w:val="24"/>
          <w:lang w:val="en-PH"/>
        </w:rPr>
      </w:pPr>
      <w:r w:rsidRPr="00CB47AF">
        <w:rPr>
          <w:rFonts w:cs="Times New Roman"/>
          <w:szCs w:val="24"/>
          <w:lang w:val="en-PH"/>
        </w:rPr>
        <w:pict w14:anchorId="54827236">
          <v:rect id="_x0000_i21783" style="width:0;height:1.5pt" o:hralign="center" o:hrstd="t" o:hr="t" fillcolor="#a0a0a0" stroked="f"/>
        </w:pict>
      </w:r>
    </w:p>
    <w:p w14:paraId="06C39337" w14:textId="77777777" w:rsidR="00CB47AF" w:rsidRPr="00CB47AF" w:rsidRDefault="00CB47AF" w:rsidP="00CB47AF">
      <w:pPr>
        <w:rPr>
          <w:rFonts w:cs="Times New Roman"/>
          <w:b/>
          <w:bCs/>
          <w:szCs w:val="24"/>
          <w:lang w:val="en-PH"/>
        </w:rPr>
      </w:pPr>
      <w:r w:rsidRPr="00CB47AF">
        <w:rPr>
          <w:rFonts w:cs="Times New Roman"/>
          <w:b/>
          <w:bCs/>
          <w:szCs w:val="24"/>
          <w:lang w:val="en-PH"/>
        </w:rPr>
        <w:t>2. Protocols for Encoding, Access, Validation, and Reporting</w:t>
      </w:r>
    </w:p>
    <w:p w14:paraId="17F35F0D" w14:textId="77777777" w:rsidR="00CB47AF" w:rsidRPr="00CB47AF" w:rsidRDefault="00CB47AF" w:rsidP="00CB47AF">
      <w:pPr>
        <w:rPr>
          <w:rFonts w:cs="Times New Roman"/>
          <w:szCs w:val="24"/>
          <w:lang w:val="en-PH"/>
        </w:rPr>
      </w:pPr>
      <w:r w:rsidRPr="00CB47AF">
        <w:rPr>
          <w:rFonts w:cs="Times New Roman"/>
          <w:szCs w:val="24"/>
          <w:lang w:val="en-PH"/>
        </w:rPr>
        <w:t xml:space="preserve">The dashboard system operates under strict protocols to preserve </w:t>
      </w:r>
      <w:r w:rsidRPr="00CB47AF">
        <w:rPr>
          <w:rFonts w:cs="Times New Roman"/>
          <w:b/>
          <w:bCs/>
          <w:szCs w:val="24"/>
          <w:lang w:val="en-PH"/>
        </w:rPr>
        <w:t>data integrity</w:t>
      </w:r>
      <w:r w:rsidRPr="00CB47AF">
        <w:rPr>
          <w:rFonts w:cs="Times New Roman"/>
          <w:szCs w:val="24"/>
          <w:lang w:val="en-PH"/>
        </w:rPr>
        <w:t xml:space="preserve">, </w:t>
      </w:r>
      <w:r w:rsidRPr="00CB47AF">
        <w:rPr>
          <w:rFonts w:cs="Times New Roman"/>
          <w:b/>
          <w:bCs/>
          <w:szCs w:val="24"/>
          <w:lang w:val="en-PH"/>
        </w:rPr>
        <w:t>consistency</w:t>
      </w:r>
      <w:r w:rsidRPr="00CB47AF">
        <w:rPr>
          <w:rFonts w:cs="Times New Roman"/>
          <w:szCs w:val="24"/>
          <w:lang w:val="en-PH"/>
        </w:rPr>
        <w:t xml:space="preserve">, and </w:t>
      </w:r>
      <w:r w:rsidRPr="00CB47AF">
        <w:rPr>
          <w:rFonts w:cs="Times New Roman"/>
          <w:b/>
          <w:bCs/>
          <w:szCs w:val="24"/>
          <w:lang w:val="en-PH"/>
        </w:rPr>
        <w:t>security</w:t>
      </w:r>
      <w:r w:rsidRPr="00CB47AF">
        <w:rPr>
          <w:rFonts w:cs="Times New Roman"/>
          <w:szCs w:val="24"/>
          <w:lang w:val="en-PH"/>
        </w:rPr>
        <w:t>.</w:t>
      </w:r>
    </w:p>
    <w:p w14:paraId="6E9246CB" w14:textId="77777777" w:rsidR="00CB47AF" w:rsidRPr="00CB47AF" w:rsidRDefault="00CB47AF" w:rsidP="00CB47AF">
      <w:pPr>
        <w:rPr>
          <w:rFonts w:cs="Times New Roman"/>
          <w:szCs w:val="24"/>
          <w:lang w:val="en-PH"/>
        </w:rPr>
      </w:pPr>
      <w:r w:rsidRPr="00CB47AF">
        <w:rPr>
          <w:rFonts w:cs="Times New Roman"/>
          <w:szCs w:val="24"/>
          <w:lang w:val="en-PH"/>
        </w:rPr>
        <w:pict w14:anchorId="2B645ADC">
          <v:rect id="_x0000_i21784" style="width:0;height:1.5pt" o:hralign="center" o:hrstd="t" o:hr="t" fillcolor="#a0a0a0" stroked="f"/>
        </w:pict>
      </w:r>
    </w:p>
    <w:p w14:paraId="7CB2C81D" w14:textId="77777777" w:rsidR="00CB47AF" w:rsidRPr="00CB47AF" w:rsidRDefault="00CB47AF" w:rsidP="00CB47AF">
      <w:pPr>
        <w:rPr>
          <w:rFonts w:cs="Times New Roman"/>
          <w:b/>
          <w:bCs/>
          <w:szCs w:val="24"/>
          <w:lang w:val="en-PH"/>
        </w:rPr>
      </w:pPr>
      <w:r w:rsidRPr="00CB47AF">
        <w:rPr>
          <w:rFonts w:cs="Times New Roman"/>
          <w:b/>
          <w:bCs/>
          <w:szCs w:val="24"/>
          <w:lang w:val="en-PH"/>
        </w:rPr>
        <w:t>2.1 – Encoding Protocols</w:t>
      </w:r>
    </w:p>
    <w:p w14:paraId="71B3EFCD" w14:textId="77777777" w:rsidR="00CB47AF" w:rsidRPr="00CB47AF" w:rsidRDefault="00CB47AF" w:rsidP="00CB47AF">
      <w:pPr>
        <w:rPr>
          <w:rFonts w:cs="Times New Roman"/>
          <w:szCs w:val="24"/>
          <w:lang w:val="en-PH"/>
        </w:rPr>
      </w:pPr>
      <w:r w:rsidRPr="00CB47AF">
        <w:rPr>
          <w:rFonts w:cs="Times New Roman"/>
          <w:szCs w:val="24"/>
          <w:lang w:val="en-PH"/>
        </w:rPr>
        <w:t>Encoding must follow standardized rules:</w:t>
      </w:r>
    </w:p>
    <w:p w14:paraId="1F0381A3" w14:textId="77777777" w:rsidR="00CB47AF" w:rsidRPr="00CB47AF" w:rsidRDefault="00CB47AF" w:rsidP="00CB47AF">
      <w:pPr>
        <w:numPr>
          <w:ilvl w:val="0"/>
          <w:numId w:val="1130"/>
        </w:numPr>
        <w:rPr>
          <w:rFonts w:cs="Times New Roman"/>
          <w:szCs w:val="24"/>
          <w:lang w:val="en-PH"/>
        </w:rPr>
      </w:pPr>
      <w:r w:rsidRPr="00CB47AF">
        <w:rPr>
          <w:rFonts w:cs="Times New Roman"/>
          <w:szCs w:val="24"/>
          <w:lang w:val="en-PH"/>
        </w:rPr>
        <w:t xml:space="preserve">Encoding must occur </w:t>
      </w:r>
      <w:r w:rsidRPr="00CB47AF">
        <w:rPr>
          <w:rFonts w:cs="Times New Roman"/>
          <w:b/>
          <w:bCs/>
          <w:szCs w:val="24"/>
          <w:lang w:val="en-PH"/>
        </w:rPr>
        <w:t>within 24–48 hours</w:t>
      </w:r>
      <w:r w:rsidRPr="00CB47AF">
        <w:rPr>
          <w:rFonts w:cs="Times New Roman"/>
          <w:szCs w:val="24"/>
          <w:lang w:val="en-PH"/>
        </w:rPr>
        <w:t xml:space="preserve"> of an activity</w:t>
      </w:r>
    </w:p>
    <w:p w14:paraId="64910EEC" w14:textId="77777777" w:rsidR="00CB47AF" w:rsidRPr="00CB47AF" w:rsidRDefault="00CB47AF" w:rsidP="00CB47AF">
      <w:pPr>
        <w:numPr>
          <w:ilvl w:val="0"/>
          <w:numId w:val="1130"/>
        </w:numPr>
        <w:rPr>
          <w:rFonts w:cs="Times New Roman"/>
          <w:szCs w:val="24"/>
          <w:lang w:val="en-PH"/>
        </w:rPr>
      </w:pPr>
      <w:r w:rsidRPr="00CB47AF">
        <w:rPr>
          <w:rFonts w:cs="Times New Roman"/>
          <w:szCs w:val="24"/>
          <w:lang w:val="en-PH"/>
        </w:rPr>
        <w:t>Participant profiles must be complete (age, address, household group, etc.)</w:t>
      </w:r>
    </w:p>
    <w:p w14:paraId="2BF6633B" w14:textId="77777777" w:rsidR="00CB47AF" w:rsidRPr="00CB47AF" w:rsidRDefault="00CB47AF" w:rsidP="00CB47AF">
      <w:pPr>
        <w:numPr>
          <w:ilvl w:val="0"/>
          <w:numId w:val="1130"/>
        </w:numPr>
        <w:rPr>
          <w:rFonts w:cs="Times New Roman"/>
          <w:szCs w:val="24"/>
          <w:lang w:val="en-PH"/>
        </w:rPr>
      </w:pPr>
      <w:r w:rsidRPr="00CB47AF">
        <w:rPr>
          <w:rFonts w:cs="Times New Roman"/>
          <w:szCs w:val="24"/>
          <w:lang w:val="en-PH"/>
        </w:rPr>
        <w:t>Session codes (e.g., MOR-01, SIM-02) must be correctly tagged</w:t>
      </w:r>
    </w:p>
    <w:p w14:paraId="26498CB3" w14:textId="77777777" w:rsidR="00CB47AF" w:rsidRPr="00CB47AF" w:rsidRDefault="00CB47AF" w:rsidP="00CB47AF">
      <w:pPr>
        <w:numPr>
          <w:ilvl w:val="0"/>
          <w:numId w:val="1130"/>
        </w:numPr>
        <w:rPr>
          <w:rFonts w:cs="Times New Roman"/>
          <w:szCs w:val="24"/>
          <w:lang w:val="en-PH"/>
        </w:rPr>
      </w:pPr>
      <w:r w:rsidRPr="00CB47AF">
        <w:rPr>
          <w:rFonts w:cs="Times New Roman"/>
          <w:szCs w:val="24"/>
          <w:lang w:val="en-PH"/>
        </w:rPr>
        <w:t>Duplicate entries trigger an automatic anomaly alert</w:t>
      </w:r>
    </w:p>
    <w:p w14:paraId="6EA786B1" w14:textId="77777777" w:rsidR="00CB47AF" w:rsidRPr="00CB47AF" w:rsidRDefault="00CB47AF" w:rsidP="00CB47AF">
      <w:pPr>
        <w:numPr>
          <w:ilvl w:val="0"/>
          <w:numId w:val="1130"/>
        </w:numPr>
        <w:rPr>
          <w:rFonts w:cs="Times New Roman"/>
          <w:szCs w:val="24"/>
          <w:lang w:val="en-PH"/>
        </w:rPr>
      </w:pPr>
      <w:r w:rsidRPr="00CB47AF">
        <w:rPr>
          <w:rFonts w:cs="Times New Roman"/>
          <w:szCs w:val="24"/>
          <w:lang w:val="en-PH"/>
        </w:rPr>
        <w:t>All moral formation outputs must include:</w:t>
      </w:r>
    </w:p>
    <w:p w14:paraId="2BE72213" w14:textId="77777777" w:rsidR="00CB47AF" w:rsidRPr="00CB47AF" w:rsidRDefault="00CB47AF" w:rsidP="00CB47AF">
      <w:pPr>
        <w:numPr>
          <w:ilvl w:val="1"/>
          <w:numId w:val="1130"/>
        </w:numPr>
        <w:rPr>
          <w:rFonts w:cs="Times New Roman"/>
          <w:szCs w:val="24"/>
          <w:lang w:val="en-PH"/>
        </w:rPr>
      </w:pPr>
      <w:r w:rsidRPr="00CB47AF">
        <w:rPr>
          <w:rFonts w:cs="Times New Roman"/>
          <w:szCs w:val="24"/>
          <w:lang w:val="en-PH"/>
        </w:rPr>
        <w:t>attendance</w:t>
      </w:r>
    </w:p>
    <w:p w14:paraId="5D12EA6C" w14:textId="77777777" w:rsidR="00CB47AF" w:rsidRPr="00CB47AF" w:rsidRDefault="00CB47AF" w:rsidP="00CB47AF">
      <w:pPr>
        <w:numPr>
          <w:ilvl w:val="1"/>
          <w:numId w:val="1130"/>
        </w:numPr>
        <w:rPr>
          <w:rFonts w:cs="Times New Roman"/>
          <w:szCs w:val="24"/>
          <w:lang w:val="en-PH"/>
        </w:rPr>
      </w:pPr>
      <w:r w:rsidRPr="00CB47AF">
        <w:rPr>
          <w:rFonts w:cs="Times New Roman"/>
          <w:szCs w:val="24"/>
          <w:lang w:val="en-PH"/>
        </w:rPr>
        <w:t>reflection summary</w:t>
      </w:r>
    </w:p>
    <w:p w14:paraId="39B821ED" w14:textId="77777777" w:rsidR="00CB47AF" w:rsidRPr="00CB47AF" w:rsidRDefault="00CB47AF" w:rsidP="00CB47AF">
      <w:pPr>
        <w:numPr>
          <w:ilvl w:val="1"/>
          <w:numId w:val="1130"/>
        </w:numPr>
        <w:rPr>
          <w:rFonts w:cs="Times New Roman"/>
          <w:szCs w:val="24"/>
          <w:lang w:val="en-PH"/>
        </w:rPr>
      </w:pPr>
      <w:r w:rsidRPr="00CB47AF">
        <w:rPr>
          <w:rFonts w:cs="Times New Roman"/>
          <w:szCs w:val="24"/>
          <w:lang w:val="en-PH"/>
        </w:rPr>
        <w:t>engagement rating</w:t>
      </w:r>
    </w:p>
    <w:p w14:paraId="67FA6221" w14:textId="77777777" w:rsidR="00CB47AF" w:rsidRPr="00CB47AF" w:rsidRDefault="00CB47AF" w:rsidP="00CB47AF">
      <w:pPr>
        <w:rPr>
          <w:rFonts w:cs="Times New Roman"/>
          <w:szCs w:val="24"/>
          <w:lang w:val="en-PH"/>
        </w:rPr>
      </w:pPr>
      <w:r w:rsidRPr="00CB47AF">
        <w:rPr>
          <w:rFonts w:cs="Times New Roman"/>
          <w:szCs w:val="24"/>
          <w:lang w:val="en-PH"/>
        </w:rPr>
        <w:t>Encoding errors automatically pause readiness evaluations.</w:t>
      </w:r>
    </w:p>
    <w:p w14:paraId="0B936E73" w14:textId="77777777" w:rsidR="00CB47AF" w:rsidRPr="00CB47AF" w:rsidRDefault="00CB47AF" w:rsidP="00CB47AF">
      <w:pPr>
        <w:rPr>
          <w:rFonts w:cs="Times New Roman"/>
          <w:szCs w:val="24"/>
          <w:lang w:val="en-PH"/>
        </w:rPr>
      </w:pPr>
      <w:r w:rsidRPr="00CB47AF">
        <w:rPr>
          <w:rFonts w:cs="Times New Roman"/>
          <w:szCs w:val="24"/>
          <w:lang w:val="en-PH"/>
        </w:rPr>
        <w:lastRenderedPageBreak/>
        <w:pict w14:anchorId="43FE6A36">
          <v:rect id="_x0000_i21785" style="width:0;height:1.5pt" o:hralign="center" o:hrstd="t" o:hr="t" fillcolor="#a0a0a0" stroked="f"/>
        </w:pict>
      </w:r>
    </w:p>
    <w:p w14:paraId="3200D8D1" w14:textId="77777777" w:rsidR="00CB47AF" w:rsidRPr="00CB47AF" w:rsidRDefault="00CB47AF" w:rsidP="00CB47AF">
      <w:pPr>
        <w:rPr>
          <w:rFonts w:cs="Times New Roman"/>
          <w:b/>
          <w:bCs/>
          <w:szCs w:val="24"/>
          <w:lang w:val="en-PH"/>
        </w:rPr>
      </w:pPr>
      <w:r w:rsidRPr="00CB47AF">
        <w:rPr>
          <w:rFonts w:cs="Times New Roman"/>
          <w:b/>
          <w:bCs/>
          <w:szCs w:val="24"/>
          <w:lang w:val="en-PH"/>
        </w:rPr>
        <w:t>2.2 – Access Protocols</w:t>
      </w:r>
    </w:p>
    <w:p w14:paraId="658A95C0" w14:textId="77777777" w:rsidR="00CB47AF" w:rsidRPr="00CB47AF" w:rsidRDefault="00CB47AF" w:rsidP="00CB47AF">
      <w:pPr>
        <w:rPr>
          <w:rFonts w:cs="Times New Roman"/>
          <w:szCs w:val="24"/>
          <w:lang w:val="en-PH"/>
        </w:rPr>
      </w:pPr>
      <w:r w:rsidRPr="00CB47AF">
        <w:rPr>
          <w:rFonts w:cs="Times New Roman"/>
          <w:szCs w:val="24"/>
          <w:lang w:val="en-PH"/>
        </w:rPr>
        <w:t>Access is role-based:</w:t>
      </w:r>
    </w:p>
    <w:p w14:paraId="109FE010" w14:textId="77777777" w:rsidR="00CB47AF" w:rsidRPr="00CB47AF" w:rsidRDefault="00CB47AF" w:rsidP="00CB47AF">
      <w:pPr>
        <w:numPr>
          <w:ilvl w:val="0"/>
          <w:numId w:val="1131"/>
        </w:numPr>
        <w:rPr>
          <w:rFonts w:cs="Times New Roman"/>
          <w:szCs w:val="24"/>
          <w:lang w:val="en-PH"/>
        </w:rPr>
      </w:pPr>
      <w:r w:rsidRPr="00CB47AF">
        <w:rPr>
          <w:rFonts w:cs="Times New Roman"/>
          <w:b/>
          <w:bCs/>
          <w:szCs w:val="24"/>
          <w:lang w:val="en-PH"/>
        </w:rPr>
        <w:t>PMGC</w:t>
      </w:r>
      <w:r w:rsidRPr="00CB47AF">
        <w:rPr>
          <w:rFonts w:cs="Times New Roman"/>
          <w:szCs w:val="24"/>
          <w:lang w:val="en-PH"/>
        </w:rPr>
        <w:t xml:space="preserve"> – oversight &amp; endorsement authority</w:t>
      </w:r>
    </w:p>
    <w:p w14:paraId="60637C35" w14:textId="77777777" w:rsidR="00CB47AF" w:rsidRPr="00CB47AF" w:rsidRDefault="00CB47AF" w:rsidP="00CB47AF">
      <w:pPr>
        <w:numPr>
          <w:ilvl w:val="0"/>
          <w:numId w:val="1131"/>
        </w:numPr>
        <w:rPr>
          <w:rFonts w:cs="Times New Roman"/>
          <w:szCs w:val="24"/>
          <w:lang w:val="en-PH"/>
        </w:rPr>
      </w:pPr>
      <w:r w:rsidRPr="00CB47AF">
        <w:rPr>
          <w:rFonts w:cs="Times New Roman"/>
          <w:b/>
          <w:bCs/>
          <w:szCs w:val="24"/>
          <w:lang w:val="en-PH"/>
        </w:rPr>
        <w:t>MVFA</w:t>
      </w:r>
      <w:r w:rsidRPr="00CB47AF">
        <w:rPr>
          <w:rFonts w:cs="Times New Roman"/>
          <w:szCs w:val="24"/>
          <w:lang w:val="en-PH"/>
        </w:rPr>
        <w:t xml:space="preserve"> – municipal verification access</w:t>
      </w:r>
    </w:p>
    <w:p w14:paraId="63A0F882" w14:textId="77777777" w:rsidR="00CB47AF" w:rsidRPr="00CB47AF" w:rsidRDefault="00CB47AF" w:rsidP="00CB47AF">
      <w:pPr>
        <w:numPr>
          <w:ilvl w:val="0"/>
          <w:numId w:val="1131"/>
        </w:numPr>
        <w:rPr>
          <w:rFonts w:cs="Times New Roman"/>
          <w:szCs w:val="24"/>
          <w:lang w:val="en-PH"/>
        </w:rPr>
      </w:pPr>
      <w:r w:rsidRPr="00CB47AF">
        <w:rPr>
          <w:rFonts w:cs="Times New Roman"/>
          <w:b/>
          <w:bCs/>
          <w:szCs w:val="24"/>
          <w:lang w:val="en-PH"/>
        </w:rPr>
        <w:t>BVFA</w:t>
      </w:r>
      <w:r w:rsidRPr="00CB47AF">
        <w:rPr>
          <w:rFonts w:cs="Times New Roman"/>
          <w:szCs w:val="24"/>
          <w:lang w:val="en-PH"/>
        </w:rPr>
        <w:t xml:space="preserve"> – encoding and barangay-level validation</w:t>
      </w:r>
    </w:p>
    <w:p w14:paraId="316A8BB6" w14:textId="77777777" w:rsidR="00CB47AF" w:rsidRPr="00CB47AF" w:rsidRDefault="00CB47AF" w:rsidP="00CB47AF">
      <w:pPr>
        <w:numPr>
          <w:ilvl w:val="0"/>
          <w:numId w:val="1131"/>
        </w:numPr>
        <w:rPr>
          <w:rFonts w:cs="Times New Roman"/>
          <w:szCs w:val="24"/>
          <w:lang w:val="en-PH"/>
        </w:rPr>
      </w:pPr>
      <w:r w:rsidRPr="00CB47AF">
        <w:rPr>
          <w:rFonts w:cs="Times New Roman"/>
          <w:b/>
          <w:bCs/>
          <w:szCs w:val="24"/>
          <w:lang w:val="en-PH"/>
        </w:rPr>
        <w:t>LGU</w:t>
      </w:r>
      <w:r w:rsidRPr="00CB47AF">
        <w:rPr>
          <w:rFonts w:cs="Times New Roman"/>
          <w:szCs w:val="24"/>
          <w:lang w:val="en-PH"/>
        </w:rPr>
        <w:t xml:space="preserve"> – view-only for transparency</w:t>
      </w:r>
    </w:p>
    <w:p w14:paraId="5F7EA1F4" w14:textId="77777777" w:rsidR="00CB47AF" w:rsidRPr="00CB47AF" w:rsidRDefault="00CB47AF" w:rsidP="00CB47AF">
      <w:pPr>
        <w:numPr>
          <w:ilvl w:val="0"/>
          <w:numId w:val="1131"/>
        </w:numPr>
        <w:rPr>
          <w:rFonts w:cs="Times New Roman"/>
          <w:szCs w:val="24"/>
          <w:lang w:val="en-PH"/>
        </w:rPr>
      </w:pPr>
      <w:r w:rsidRPr="00CB47AF">
        <w:rPr>
          <w:rFonts w:cs="Times New Roman"/>
          <w:b/>
          <w:bCs/>
          <w:szCs w:val="24"/>
          <w:lang w:val="en-PH"/>
        </w:rPr>
        <w:t>CSOs</w:t>
      </w:r>
      <w:r w:rsidRPr="00CB47AF">
        <w:rPr>
          <w:rFonts w:cs="Times New Roman"/>
          <w:szCs w:val="24"/>
          <w:lang w:val="en-PH"/>
        </w:rPr>
        <w:t xml:space="preserve"> – observer access for accountability</w:t>
      </w:r>
    </w:p>
    <w:p w14:paraId="1817E981" w14:textId="77777777" w:rsidR="00CB47AF" w:rsidRPr="00CB47AF" w:rsidRDefault="00CB47AF" w:rsidP="00CB47AF">
      <w:pPr>
        <w:numPr>
          <w:ilvl w:val="0"/>
          <w:numId w:val="1131"/>
        </w:numPr>
        <w:rPr>
          <w:rFonts w:cs="Times New Roman"/>
          <w:szCs w:val="24"/>
          <w:lang w:val="en-PH"/>
        </w:rPr>
      </w:pPr>
      <w:r w:rsidRPr="00CB47AF">
        <w:rPr>
          <w:rFonts w:cs="Times New Roman"/>
          <w:b/>
          <w:bCs/>
          <w:szCs w:val="24"/>
          <w:lang w:val="en-PH"/>
        </w:rPr>
        <w:t>KCI</w:t>
      </w:r>
      <w:r w:rsidRPr="00CB47AF">
        <w:rPr>
          <w:rFonts w:cs="Times New Roman"/>
          <w:szCs w:val="24"/>
          <w:lang w:val="en-PH"/>
        </w:rPr>
        <w:t xml:space="preserve"> – full MEL access for system administration</w:t>
      </w:r>
    </w:p>
    <w:p w14:paraId="6865C7DD" w14:textId="77777777" w:rsidR="00CB47AF" w:rsidRPr="00CB47AF" w:rsidRDefault="00CB47AF" w:rsidP="00CB47AF">
      <w:pPr>
        <w:rPr>
          <w:rFonts w:cs="Times New Roman"/>
          <w:szCs w:val="24"/>
          <w:lang w:val="en-PH"/>
        </w:rPr>
      </w:pPr>
      <w:r w:rsidRPr="00CB47AF">
        <w:rPr>
          <w:rFonts w:cs="Times New Roman"/>
          <w:szCs w:val="24"/>
          <w:lang w:val="en-PH"/>
        </w:rPr>
        <w:t>Each action is logged to ensure traceability.</w:t>
      </w:r>
    </w:p>
    <w:p w14:paraId="23B1467F" w14:textId="77777777" w:rsidR="00CB47AF" w:rsidRPr="00CB47AF" w:rsidRDefault="00CB47AF" w:rsidP="00CB47AF">
      <w:pPr>
        <w:rPr>
          <w:rFonts w:cs="Times New Roman"/>
          <w:szCs w:val="24"/>
          <w:lang w:val="en-PH"/>
        </w:rPr>
      </w:pPr>
      <w:r w:rsidRPr="00CB47AF">
        <w:rPr>
          <w:rFonts w:cs="Times New Roman"/>
          <w:szCs w:val="24"/>
          <w:lang w:val="en-PH"/>
        </w:rPr>
        <w:pict w14:anchorId="123D6D9D">
          <v:rect id="_x0000_i21786" style="width:0;height:1.5pt" o:hralign="center" o:hrstd="t" o:hr="t" fillcolor="#a0a0a0" stroked="f"/>
        </w:pict>
      </w:r>
    </w:p>
    <w:p w14:paraId="62EA4E7A" w14:textId="77777777" w:rsidR="00CB47AF" w:rsidRPr="00CB47AF" w:rsidRDefault="00CB47AF" w:rsidP="00CB47AF">
      <w:pPr>
        <w:rPr>
          <w:rFonts w:cs="Times New Roman"/>
          <w:b/>
          <w:bCs/>
          <w:szCs w:val="24"/>
          <w:lang w:val="en-PH"/>
        </w:rPr>
      </w:pPr>
      <w:r w:rsidRPr="00CB47AF">
        <w:rPr>
          <w:rFonts w:cs="Times New Roman"/>
          <w:b/>
          <w:bCs/>
          <w:szCs w:val="24"/>
          <w:lang w:val="en-PH"/>
        </w:rPr>
        <w:t>2.3 – Validation Protocols</w:t>
      </w:r>
    </w:p>
    <w:p w14:paraId="51D17E14" w14:textId="77777777" w:rsidR="00CB47AF" w:rsidRPr="00CB47AF" w:rsidRDefault="00CB47AF" w:rsidP="00CB47AF">
      <w:pPr>
        <w:rPr>
          <w:rFonts w:cs="Times New Roman"/>
          <w:szCs w:val="24"/>
          <w:lang w:val="en-PH"/>
        </w:rPr>
      </w:pPr>
      <w:r w:rsidRPr="00CB47AF">
        <w:rPr>
          <w:rFonts w:cs="Times New Roman"/>
          <w:szCs w:val="24"/>
          <w:lang w:val="en-PH"/>
        </w:rPr>
        <w:t>Validation follows a 3-level chain:</w:t>
      </w:r>
    </w:p>
    <w:p w14:paraId="6CDEA459" w14:textId="77777777" w:rsidR="00CB47AF" w:rsidRPr="00CB47AF" w:rsidRDefault="00CB47AF" w:rsidP="00CB47AF">
      <w:pPr>
        <w:rPr>
          <w:rFonts w:cs="Times New Roman"/>
          <w:b/>
          <w:bCs/>
          <w:szCs w:val="24"/>
          <w:lang w:val="en-PH"/>
        </w:rPr>
      </w:pPr>
      <w:r w:rsidRPr="00CB47AF">
        <w:rPr>
          <w:rFonts w:cs="Times New Roman"/>
          <w:b/>
          <w:bCs/>
          <w:szCs w:val="24"/>
          <w:lang w:val="en-PH"/>
        </w:rPr>
        <w:t>Step 1 – Barangay Validation</w:t>
      </w:r>
    </w:p>
    <w:p w14:paraId="3453D76E" w14:textId="77777777" w:rsidR="00CB47AF" w:rsidRPr="00CB47AF" w:rsidRDefault="00CB47AF" w:rsidP="00CB47AF">
      <w:pPr>
        <w:numPr>
          <w:ilvl w:val="0"/>
          <w:numId w:val="1132"/>
        </w:numPr>
        <w:rPr>
          <w:rFonts w:cs="Times New Roman"/>
          <w:szCs w:val="24"/>
          <w:lang w:val="en-PH"/>
        </w:rPr>
      </w:pPr>
      <w:r w:rsidRPr="00CB47AF">
        <w:rPr>
          <w:rFonts w:cs="Times New Roman"/>
          <w:szCs w:val="24"/>
          <w:lang w:val="en-PH"/>
        </w:rPr>
        <w:t>BVFA verifies attendance</w:t>
      </w:r>
    </w:p>
    <w:p w14:paraId="0F7C5C6C" w14:textId="77777777" w:rsidR="00CB47AF" w:rsidRPr="00CB47AF" w:rsidRDefault="00CB47AF" w:rsidP="00CB47AF">
      <w:pPr>
        <w:numPr>
          <w:ilvl w:val="0"/>
          <w:numId w:val="1132"/>
        </w:numPr>
        <w:rPr>
          <w:rFonts w:cs="Times New Roman"/>
          <w:szCs w:val="24"/>
          <w:lang w:val="en-PH"/>
        </w:rPr>
      </w:pPr>
      <w:r w:rsidRPr="00CB47AF">
        <w:rPr>
          <w:rFonts w:cs="Times New Roman"/>
          <w:szCs w:val="24"/>
          <w:lang w:val="en-PH"/>
        </w:rPr>
        <w:t>Encodes simulation outputs</w:t>
      </w:r>
    </w:p>
    <w:p w14:paraId="30F25D53" w14:textId="77777777" w:rsidR="00CB47AF" w:rsidRPr="00CB47AF" w:rsidRDefault="00CB47AF" w:rsidP="00CB47AF">
      <w:pPr>
        <w:numPr>
          <w:ilvl w:val="0"/>
          <w:numId w:val="1132"/>
        </w:numPr>
        <w:rPr>
          <w:rFonts w:cs="Times New Roman"/>
          <w:szCs w:val="24"/>
          <w:lang w:val="en-PH"/>
        </w:rPr>
      </w:pPr>
      <w:r w:rsidRPr="00CB47AF">
        <w:rPr>
          <w:rFonts w:cs="Times New Roman"/>
          <w:szCs w:val="24"/>
          <w:lang w:val="en-PH"/>
        </w:rPr>
        <w:t>Certifies participant authenticity</w:t>
      </w:r>
    </w:p>
    <w:p w14:paraId="5CF2F492" w14:textId="77777777" w:rsidR="00CB47AF" w:rsidRPr="00CB47AF" w:rsidRDefault="00CB47AF" w:rsidP="00CB47AF">
      <w:pPr>
        <w:rPr>
          <w:rFonts w:cs="Times New Roman"/>
          <w:b/>
          <w:bCs/>
          <w:szCs w:val="24"/>
          <w:lang w:val="en-PH"/>
        </w:rPr>
      </w:pPr>
      <w:r w:rsidRPr="00CB47AF">
        <w:rPr>
          <w:rFonts w:cs="Times New Roman"/>
          <w:b/>
          <w:bCs/>
          <w:szCs w:val="24"/>
          <w:lang w:val="en-PH"/>
        </w:rPr>
        <w:t>Step 2 – Municipal Validation</w:t>
      </w:r>
    </w:p>
    <w:p w14:paraId="6F9D6073" w14:textId="77777777" w:rsidR="00CB47AF" w:rsidRPr="00CB47AF" w:rsidRDefault="00CB47AF" w:rsidP="00CB47AF">
      <w:pPr>
        <w:numPr>
          <w:ilvl w:val="0"/>
          <w:numId w:val="1133"/>
        </w:numPr>
        <w:rPr>
          <w:rFonts w:cs="Times New Roman"/>
          <w:szCs w:val="24"/>
          <w:lang w:val="en-PH"/>
        </w:rPr>
      </w:pPr>
      <w:r w:rsidRPr="00CB47AF">
        <w:rPr>
          <w:rFonts w:cs="Times New Roman"/>
          <w:szCs w:val="24"/>
          <w:lang w:val="en-PH"/>
        </w:rPr>
        <w:t>MVFA confirms barangay encoding accuracy</w:t>
      </w:r>
    </w:p>
    <w:p w14:paraId="038A0CB3" w14:textId="77777777" w:rsidR="00CB47AF" w:rsidRPr="00CB47AF" w:rsidRDefault="00CB47AF" w:rsidP="00CB47AF">
      <w:pPr>
        <w:numPr>
          <w:ilvl w:val="0"/>
          <w:numId w:val="1133"/>
        </w:numPr>
        <w:rPr>
          <w:rFonts w:cs="Times New Roman"/>
          <w:szCs w:val="24"/>
          <w:lang w:val="en-PH"/>
        </w:rPr>
      </w:pPr>
      <w:r w:rsidRPr="00CB47AF">
        <w:rPr>
          <w:rFonts w:cs="Times New Roman"/>
          <w:szCs w:val="24"/>
          <w:lang w:val="en-PH"/>
        </w:rPr>
        <w:t>Cross-checks participant lists</w:t>
      </w:r>
    </w:p>
    <w:p w14:paraId="6215D850" w14:textId="77777777" w:rsidR="00CB47AF" w:rsidRPr="00CB47AF" w:rsidRDefault="00CB47AF" w:rsidP="00CB47AF">
      <w:pPr>
        <w:numPr>
          <w:ilvl w:val="0"/>
          <w:numId w:val="1133"/>
        </w:numPr>
        <w:rPr>
          <w:rFonts w:cs="Times New Roman"/>
          <w:szCs w:val="24"/>
          <w:lang w:val="en-PH"/>
        </w:rPr>
      </w:pPr>
      <w:r w:rsidRPr="00CB47AF">
        <w:rPr>
          <w:rFonts w:cs="Times New Roman"/>
          <w:szCs w:val="24"/>
          <w:lang w:val="en-PH"/>
        </w:rPr>
        <w:t>Recomputes MRI for barangay clusters</w:t>
      </w:r>
    </w:p>
    <w:p w14:paraId="7B18521F" w14:textId="77777777" w:rsidR="00CB47AF" w:rsidRPr="00CB47AF" w:rsidRDefault="00CB47AF" w:rsidP="00CB47AF">
      <w:pPr>
        <w:numPr>
          <w:ilvl w:val="0"/>
          <w:numId w:val="1133"/>
        </w:numPr>
        <w:rPr>
          <w:rFonts w:cs="Times New Roman"/>
          <w:szCs w:val="24"/>
          <w:lang w:val="en-PH"/>
        </w:rPr>
      </w:pPr>
      <w:r w:rsidRPr="00CB47AF">
        <w:rPr>
          <w:rFonts w:cs="Times New Roman"/>
          <w:szCs w:val="24"/>
          <w:lang w:val="en-PH"/>
        </w:rPr>
        <w:t>Endorses barangay readiness</w:t>
      </w:r>
    </w:p>
    <w:p w14:paraId="6F136007" w14:textId="77777777" w:rsidR="00CB47AF" w:rsidRPr="00CB47AF" w:rsidRDefault="00CB47AF" w:rsidP="00CB47AF">
      <w:pPr>
        <w:rPr>
          <w:rFonts w:cs="Times New Roman"/>
          <w:b/>
          <w:bCs/>
          <w:szCs w:val="24"/>
          <w:lang w:val="en-PH"/>
        </w:rPr>
      </w:pPr>
      <w:r w:rsidRPr="00CB47AF">
        <w:rPr>
          <w:rFonts w:cs="Times New Roman"/>
          <w:b/>
          <w:bCs/>
          <w:szCs w:val="24"/>
          <w:lang w:val="en-PH"/>
        </w:rPr>
        <w:t>Step 3 – Provincial Validation</w:t>
      </w:r>
    </w:p>
    <w:p w14:paraId="5557D49E" w14:textId="77777777" w:rsidR="00CB47AF" w:rsidRPr="00CB47AF" w:rsidRDefault="00CB47AF" w:rsidP="00CB47AF">
      <w:pPr>
        <w:numPr>
          <w:ilvl w:val="0"/>
          <w:numId w:val="1134"/>
        </w:numPr>
        <w:rPr>
          <w:rFonts w:cs="Times New Roman"/>
          <w:szCs w:val="24"/>
          <w:lang w:val="en-PH"/>
        </w:rPr>
      </w:pPr>
      <w:r w:rsidRPr="00CB47AF">
        <w:rPr>
          <w:rFonts w:cs="Times New Roman"/>
          <w:szCs w:val="24"/>
          <w:lang w:val="en-PH"/>
        </w:rPr>
        <w:t>PMGC verifies moral indicators</w:t>
      </w:r>
    </w:p>
    <w:p w14:paraId="258496C7" w14:textId="77777777" w:rsidR="00CB47AF" w:rsidRPr="00CB47AF" w:rsidRDefault="00CB47AF" w:rsidP="00CB47AF">
      <w:pPr>
        <w:numPr>
          <w:ilvl w:val="0"/>
          <w:numId w:val="1134"/>
        </w:numPr>
        <w:rPr>
          <w:rFonts w:cs="Times New Roman"/>
          <w:szCs w:val="24"/>
          <w:lang w:val="en-PH"/>
        </w:rPr>
      </w:pPr>
      <w:r w:rsidRPr="00CB47AF">
        <w:rPr>
          <w:rFonts w:cs="Times New Roman"/>
          <w:szCs w:val="24"/>
          <w:lang w:val="en-PH"/>
        </w:rPr>
        <w:t>Reviews municipal endorsements</w:t>
      </w:r>
    </w:p>
    <w:p w14:paraId="6A9920EA" w14:textId="77777777" w:rsidR="00CB47AF" w:rsidRPr="00CB47AF" w:rsidRDefault="00CB47AF" w:rsidP="00CB47AF">
      <w:pPr>
        <w:numPr>
          <w:ilvl w:val="0"/>
          <w:numId w:val="1134"/>
        </w:numPr>
        <w:rPr>
          <w:rFonts w:cs="Times New Roman"/>
          <w:szCs w:val="24"/>
          <w:lang w:val="en-PH"/>
        </w:rPr>
      </w:pPr>
      <w:r w:rsidRPr="00CB47AF">
        <w:rPr>
          <w:rFonts w:cs="Times New Roman"/>
          <w:szCs w:val="24"/>
          <w:lang w:val="en-PH"/>
        </w:rPr>
        <w:t>Approves or denies Tier 1 readiness</w:t>
      </w:r>
    </w:p>
    <w:p w14:paraId="0F909BEF" w14:textId="77777777" w:rsidR="00CB47AF" w:rsidRPr="00CB47AF" w:rsidRDefault="00CB47AF" w:rsidP="00CB47AF">
      <w:pPr>
        <w:rPr>
          <w:rFonts w:cs="Times New Roman"/>
          <w:szCs w:val="24"/>
          <w:lang w:val="en-PH"/>
        </w:rPr>
      </w:pPr>
      <w:r w:rsidRPr="00CB47AF">
        <w:rPr>
          <w:rFonts w:cs="Times New Roman"/>
          <w:szCs w:val="24"/>
          <w:lang w:val="en-PH"/>
        </w:rPr>
        <w:t>No barangay can proceed unless all validation stages are complete.</w:t>
      </w:r>
    </w:p>
    <w:p w14:paraId="39BADB05" w14:textId="77777777" w:rsidR="00CB47AF" w:rsidRPr="00CB47AF" w:rsidRDefault="00CB47AF" w:rsidP="00CB47AF">
      <w:pPr>
        <w:rPr>
          <w:rFonts w:cs="Times New Roman"/>
          <w:szCs w:val="24"/>
          <w:lang w:val="en-PH"/>
        </w:rPr>
      </w:pPr>
      <w:r w:rsidRPr="00CB47AF">
        <w:rPr>
          <w:rFonts w:cs="Times New Roman"/>
          <w:szCs w:val="24"/>
          <w:lang w:val="en-PH"/>
        </w:rPr>
        <w:lastRenderedPageBreak/>
        <w:pict w14:anchorId="59A2EB43">
          <v:rect id="_x0000_i21787" style="width:0;height:1.5pt" o:hralign="center" o:hrstd="t" o:hr="t" fillcolor="#a0a0a0" stroked="f"/>
        </w:pict>
      </w:r>
    </w:p>
    <w:p w14:paraId="50711553" w14:textId="77777777" w:rsidR="00CB47AF" w:rsidRPr="00CB47AF" w:rsidRDefault="00CB47AF" w:rsidP="00CB47AF">
      <w:pPr>
        <w:rPr>
          <w:rFonts w:cs="Times New Roman"/>
          <w:b/>
          <w:bCs/>
          <w:szCs w:val="24"/>
          <w:lang w:val="en-PH"/>
        </w:rPr>
      </w:pPr>
      <w:r w:rsidRPr="00CB47AF">
        <w:rPr>
          <w:rFonts w:cs="Times New Roman"/>
          <w:b/>
          <w:bCs/>
          <w:szCs w:val="24"/>
          <w:lang w:val="en-PH"/>
        </w:rPr>
        <w:t>2.4 – Reporting Protocols</w:t>
      </w:r>
    </w:p>
    <w:p w14:paraId="1D4BE812" w14:textId="77777777" w:rsidR="00CB47AF" w:rsidRPr="00CB47AF" w:rsidRDefault="00CB47AF" w:rsidP="00CB47AF">
      <w:pPr>
        <w:rPr>
          <w:rFonts w:cs="Times New Roman"/>
          <w:szCs w:val="24"/>
          <w:lang w:val="en-PH"/>
        </w:rPr>
      </w:pPr>
      <w:r w:rsidRPr="00CB47AF">
        <w:rPr>
          <w:rFonts w:cs="Times New Roman"/>
          <w:szCs w:val="24"/>
          <w:lang w:val="en-PH"/>
        </w:rPr>
        <w:t>The dashboard generates:</w:t>
      </w:r>
    </w:p>
    <w:p w14:paraId="0412C8FE" w14:textId="77777777" w:rsidR="00CB47AF" w:rsidRPr="00CB47AF" w:rsidRDefault="00CB47AF" w:rsidP="00CB47AF">
      <w:pPr>
        <w:numPr>
          <w:ilvl w:val="0"/>
          <w:numId w:val="1135"/>
        </w:numPr>
        <w:rPr>
          <w:rFonts w:cs="Times New Roman"/>
          <w:szCs w:val="24"/>
          <w:lang w:val="en-PH"/>
        </w:rPr>
      </w:pPr>
      <w:r w:rsidRPr="00CB47AF">
        <w:rPr>
          <w:rFonts w:cs="Times New Roman"/>
          <w:szCs w:val="24"/>
          <w:lang w:val="en-PH"/>
        </w:rPr>
        <w:t>Readiness scorecards</w:t>
      </w:r>
    </w:p>
    <w:p w14:paraId="5FB57291" w14:textId="77777777" w:rsidR="00CB47AF" w:rsidRPr="00CB47AF" w:rsidRDefault="00CB47AF" w:rsidP="00CB47AF">
      <w:pPr>
        <w:numPr>
          <w:ilvl w:val="0"/>
          <w:numId w:val="1135"/>
        </w:numPr>
        <w:rPr>
          <w:rFonts w:cs="Times New Roman"/>
          <w:szCs w:val="24"/>
          <w:lang w:val="en-PH"/>
        </w:rPr>
      </w:pPr>
      <w:r w:rsidRPr="00CB47AF">
        <w:rPr>
          <w:rFonts w:cs="Times New Roman"/>
          <w:szCs w:val="24"/>
          <w:lang w:val="en-PH"/>
        </w:rPr>
        <w:t>MRI reports</w:t>
      </w:r>
    </w:p>
    <w:p w14:paraId="4EF90AA7" w14:textId="77777777" w:rsidR="00CB47AF" w:rsidRPr="00CB47AF" w:rsidRDefault="00CB47AF" w:rsidP="00CB47AF">
      <w:pPr>
        <w:numPr>
          <w:ilvl w:val="0"/>
          <w:numId w:val="1135"/>
        </w:numPr>
        <w:rPr>
          <w:rFonts w:cs="Times New Roman"/>
          <w:szCs w:val="24"/>
          <w:lang w:val="en-PH"/>
        </w:rPr>
      </w:pPr>
      <w:r w:rsidRPr="00CB47AF">
        <w:rPr>
          <w:rFonts w:cs="Times New Roman"/>
          <w:szCs w:val="24"/>
          <w:lang w:val="en-PH"/>
        </w:rPr>
        <w:t>Weekly MEL summaries</w:t>
      </w:r>
    </w:p>
    <w:p w14:paraId="431A8AAD" w14:textId="77777777" w:rsidR="00CB47AF" w:rsidRPr="00CB47AF" w:rsidRDefault="00CB47AF" w:rsidP="00CB47AF">
      <w:pPr>
        <w:numPr>
          <w:ilvl w:val="0"/>
          <w:numId w:val="1135"/>
        </w:numPr>
        <w:rPr>
          <w:rFonts w:cs="Times New Roman"/>
          <w:szCs w:val="24"/>
          <w:lang w:val="en-PH"/>
        </w:rPr>
      </w:pPr>
      <w:r w:rsidRPr="00CB47AF">
        <w:rPr>
          <w:rFonts w:cs="Times New Roman"/>
          <w:szCs w:val="24"/>
          <w:lang w:val="en-PH"/>
        </w:rPr>
        <w:t>Participation dispersion charts</w:t>
      </w:r>
    </w:p>
    <w:p w14:paraId="6C46D8CD" w14:textId="77777777" w:rsidR="00CB47AF" w:rsidRPr="00CB47AF" w:rsidRDefault="00CB47AF" w:rsidP="00CB47AF">
      <w:pPr>
        <w:numPr>
          <w:ilvl w:val="0"/>
          <w:numId w:val="1135"/>
        </w:numPr>
        <w:rPr>
          <w:rFonts w:cs="Times New Roman"/>
          <w:szCs w:val="24"/>
          <w:lang w:val="en-PH"/>
        </w:rPr>
      </w:pPr>
      <w:r w:rsidRPr="00CB47AF">
        <w:rPr>
          <w:rFonts w:cs="Times New Roman"/>
          <w:szCs w:val="24"/>
          <w:lang w:val="en-PH"/>
        </w:rPr>
        <w:t>Officer performance audits</w:t>
      </w:r>
    </w:p>
    <w:p w14:paraId="74F81506" w14:textId="77777777" w:rsidR="00CB47AF" w:rsidRPr="00CB47AF" w:rsidRDefault="00CB47AF" w:rsidP="00CB47AF">
      <w:pPr>
        <w:numPr>
          <w:ilvl w:val="0"/>
          <w:numId w:val="1135"/>
        </w:numPr>
        <w:rPr>
          <w:rFonts w:cs="Times New Roman"/>
          <w:szCs w:val="24"/>
          <w:lang w:val="en-PH"/>
        </w:rPr>
      </w:pPr>
      <w:r w:rsidRPr="00CB47AF">
        <w:rPr>
          <w:rFonts w:cs="Times New Roman"/>
          <w:szCs w:val="24"/>
          <w:lang w:val="en-PH"/>
        </w:rPr>
        <w:t>Heatmaps per barangay/municipality</w:t>
      </w:r>
    </w:p>
    <w:p w14:paraId="6C4B7E63" w14:textId="77777777" w:rsidR="00CB47AF" w:rsidRPr="00CB47AF" w:rsidRDefault="00CB47AF" w:rsidP="00CB47AF">
      <w:pPr>
        <w:numPr>
          <w:ilvl w:val="0"/>
          <w:numId w:val="1135"/>
        </w:numPr>
        <w:rPr>
          <w:rFonts w:cs="Times New Roman"/>
          <w:szCs w:val="24"/>
          <w:lang w:val="en-PH"/>
        </w:rPr>
      </w:pPr>
      <w:r w:rsidRPr="00CB47AF">
        <w:rPr>
          <w:rFonts w:cs="Times New Roman"/>
          <w:szCs w:val="24"/>
          <w:lang w:val="en-PH"/>
        </w:rPr>
        <w:t>Tier 1-readiness certificates (auto-generated after final clearance)</w:t>
      </w:r>
    </w:p>
    <w:p w14:paraId="273C9BDF" w14:textId="77777777" w:rsidR="00CB47AF" w:rsidRPr="00CB47AF" w:rsidRDefault="00CB47AF" w:rsidP="00CB47AF">
      <w:pPr>
        <w:rPr>
          <w:rFonts w:cs="Times New Roman"/>
          <w:szCs w:val="24"/>
          <w:lang w:val="en-PH"/>
        </w:rPr>
      </w:pPr>
      <w:r w:rsidRPr="00CB47AF">
        <w:rPr>
          <w:rFonts w:cs="Times New Roman"/>
          <w:szCs w:val="24"/>
          <w:lang w:val="en-PH"/>
        </w:rPr>
        <w:t>Reports can be exported for:</w:t>
      </w:r>
    </w:p>
    <w:p w14:paraId="5B346FE2" w14:textId="77777777" w:rsidR="00CB47AF" w:rsidRPr="00CB47AF" w:rsidRDefault="00CB47AF" w:rsidP="00CB47AF">
      <w:pPr>
        <w:numPr>
          <w:ilvl w:val="0"/>
          <w:numId w:val="1136"/>
        </w:numPr>
        <w:rPr>
          <w:rFonts w:cs="Times New Roman"/>
          <w:szCs w:val="24"/>
          <w:lang w:val="en-PH"/>
        </w:rPr>
      </w:pPr>
      <w:r w:rsidRPr="00CB47AF">
        <w:rPr>
          <w:rFonts w:cs="Times New Roman"/>
          <w:szCs w:val="24"/>
          <w:lang w:val="en-PH"/>
        </w:rPr>
        <w:t>LGU briefings</w:t>
      </w:r>
    </w:p>
    <w:p w14:paraId="05B521F3" w14:textId="77777777" w:rsidR="00CB47AF" w:rsidRPr="00CB47AF" w:rsidRDefault="00CB47AF" w:rsidP="00CB47AF">
      <w:pPr>
        <w:numPr>
          <w:ilvl w:val="0"/>
          <w:numId w:val="1136"/>
        </w:numPr>
        <w:rPr>
          <w:rFonts w:cs="Times New Roman"/>
          <w:szCs w:val="24"/>
          <w:lang w:val="en-PH"/>
        </w:rPr>
      </w:pPr>
      <w:r w:rsidRPr="00CB47AF">
        <w:rPr>
          <w:rFonts w:cs="Times New Roman"/>
          <w:szCs w:val="24"/>
          <w:lang w:val="en-PH"/>
        </w:rPr>
        <w:t>PMGC meetings</w:t>
      </w:r>
    </w:p>
    <w:p w14:paraId="10E40986" w14:textId="77777777" w:rsidR="00CB47AF" w:rsidRPr="00CB47AF" w:rsidRDefault="00CB47AF" w:rsidP="00CB47AF">
      <w:pPr>
        <w:numPr>
          <w:ilvl w:val="0"/>
          <w:numId w:val="1136"/>
        </w:numPr>
        <w:rPr>
          <w:rFonts w:cs="Times New Roman"/>
          <w:szCs w:val="24"/>
          <w:lang w:val="en-PH"/>
        </w:rPr>
      </w:pPr>
      <w:r w:rsidRPr="00CB47AF">
        <w:rPr>
          <w:rFonts w:cs="Times New Roman"/>
          <w:szCs w:val="24"/>
          <w:lang w:val="en-PH"/>
        </w:rPr>
        <w:t>Provincial oversight sessions</w:t>
      </w:r>
    </w:p>
    <w:p w14:paraId="174E0D88" w14:textId="77777777" w:rsidR="00CB47AF" w:rsidRPr="00CB47AF" w:rsidRDefault="00CB47AF" w:rsidP="00CB47AF">
      <w:pPr>
        <w:numPr>
          <w:ilvl w:val="0"/>
          <w:numId w:val="1136"/>
        </w:numPr>
        <w:rPr>
          <w:rFonts w:cs="Times New Roman"/>
          <w:szCs w:val="24"/>
          <w:lang w:val="en-PH"/>
        </w:rPr>
      </w:pPr>
      <w:r w:rsidRPr="00CB47AF">
        <w:rPr>
          <w:rFonts w:cs="Times New Roman"/>
          <w:szCs w:val="24"/>
          <w:lang w:val="en-PH"/>
        </w:rPr>
        <w:t>CSO transparency presentations</w:t>
      </w:r>
    </w:p>
    <w:p w14:paraId="2869E88F" w14:textId="77777777" w:rsidR="00CB47AF" w:rsidRPr="00CB47AF" w:rsidRDefault="00CB47AF" w:rsidP="00CB47AF">
      <w:pPr>
        <w:rPr>
          <w:rFonts w:cs="Times New Roman"/>
          <w:szCs w:val="24"/>
          <w:lang w:val="en-PH"/>
        </w:rPr>
      </w:pPr>
      <w:r w:rsidRPr="00CB47AF">
        <w:rPr>
          <w:rFonts w:cs="Times New Roman"/>
          <w:szCs w:val="24"/>
          <w:lang w:val="en-PH"/>
        </w:rPr>
        <w:pict w14:anchorId="5A285144">
          <v:rect id="_x0000_i21788" style="width:0;height:1.5pt" o:hralign="center" o:hrstd="t" o:hr="t" fillcolor="#a0a0a0" stroked="f"/>
        </w:pict>
      </w:r>
    </w:p>
    <w:p w14:paraId="020B7ABD" w14:textId="77777777" w:rsidR="00CB47AF" w:rsidRPr="00CB47AF" w:rsidRDefault="00CB47AF" w:rsidP="00CB47AF">
      <w:pPr>
        <w:rPr>
          <w:rFonts w:cs="Times New Roman"/>
          <w:b/>
          <w:bCs/>
          <w:szCs w:val="24"/>
          <w:lang w:val="en-PH"/>
        </w:rPr>
      </w:pPr>
      <w:r w:rsidRPr="00CB47AF">
        <w:rPr>
          <w:rFonts w:cs="Times New Roman"/>
          <w:b/>
          <w:bCs/>
          <w:szCs w:val="24"/>
          <w:lang w:val="en-PH"/>
        </w:rPr>
        <w:t>3. Enabling Automated Visuals: Heat Maps, Charts, and Progress Graphs</w:t>
      </w:r>
    </w:p>
    <w:p w14:paraId="0D704E66" w14:textId="77777777" w:rsidR="00CB47AF" w:rsidRPr="00CB47AF" w:rsidRDefault="00CB47AF" w:rsidP="00CB47AF">
      <w:pPr>
        <w:rPr>
          <w:rFonts w:cs="Times New Roman"/>
          <w:szCs w:val="24"/>
          <w:lang w:val="en-PH"/>
        </w:rPr>
      </w:pPr>
      <w:r w:rsidRPr="00CB47AF">
        <w:rPr>
          <w:rFonts w:cs="Times New Roman"/>
          <w:szCs w:val="24"/>
          <w:lang w:val="en-PH"/>
        </w:rPr>
        <w:t>To support real-time decision-making, the dashboard automatically generates visual analytics.</w:t>
      </w:r>
    </w:p>
    <w:p w14:paraId="287C5934" w14:textId="77777777" w:rsidR="00CB47AF" w:rsidRPr="00CB47AF" w:rsidRDefault="00CB47AF" w:rsidP="00CB47AF">
      <w:pPr>
        <w:rPr>
          <w:rFonts w:cs="Times New Roman"/>
          <w:szCs w:val="24"/>
          <w:lang w:val="en-PH"/>
        </w:rPr>
      </w:pPr>
      <w:r w:rsidRPr="00CB47AF">
        <w:rPr>
          <w:rFonts w:cs="Times New Roman"/>
          <w:szCs w:val="24"/>
          <w:lang w:val="en-PH"/>
        </w:rPr>
        <w:pict w14:anchorId="57C27512">
          <v:rect id="_x0000_i21789" style="width:0;height:1.5pt" o:hralign="center" o:hrstd="t" o:hr="t" fillcolor="#a0a0a0" stroked="f"/>
        </w:pict>
      </w:r>
    </w:p>
    <w:p w14:paraId="4576E892" w14:textId="77777777" w:rsidR="00CB47AF" w:rsidRPr="00CB47AF" w:rsidRDefault="00CB47AF" w:rsidP="00CB47AF">
      <w:pPr>
        <w:rPr>
          <w:rFonts w:cs="Times New Roman"/>
          <w:b/>
          <w:bCs/>
          <w:szCs w:val="24"/>
          <w:lang w:val="en-PH"/>
        </w:rPr>
      </w:pPr>
      <w:r w:rsidRPr="00CB47AF">
        <w:rPr>
          <w:rFonts w:cs="Times New Roman"/>
          <w:b/>
          <w:bCs/>
          <w:szCs w:val="24"/>
          <w:lang w:val="en-PH"/>
        </w:rPr>
        <w:t>3.1 – Heat Maps</w:t>
      </w:r>
    </w:p>
    <w:p w14:paraId="7DC50A38" w14:textId="77777777" w:rsidR="00CB47AF" w:rsidRPr="00CB47AF" w:rsidRDefault="00CB47AF" w:rsidP="00CB47AF">
      <w:pPr>
        <w:rPr>
          <w:rFonts w:cs="Times New Roman"/>
          <w:szCs w:val="24"/>
          <w:lang w:val="en-PH"/>
        </w:rPr>
      </w:pPr>
      <w:r w:rsidRPr="00CB47AF">
        <w:rPr>
          <w:rFonts w:cs="Times New Roman"/>
          <w:szCs w:val="24"/>
          <w:lang w:val="en-PH"/>
        </w:rPr>
        <w:t>Heat maps display:</w:t>
      </w:r>
    </w:p>
    <w:p w14:paraId="0B25F6BD" w14:textId="77777777" w:rsidR="00CB47AF" w:rsidRPr="00CB47AF" w:rsidRDefault="00CB47AF" w:rsidP="00CB47AF">
      <w:pPr>
        <w:numPr>
          <w:ilvl w:val="0"/>
          <w:numId w:val="1137"/>
        </w:numPr>
        <w:rPr>
          <w:rFonts w:cs="Times New Roman"/>
          <w:szCs w:val="24"/>
          <w:lang w:val="en-PH"/>
        </w:rPr>
      </w:pPr>
      <w:r w:rsidRPr="00CB47AF">
        <w:rPr>
          <w:rFonts w:cs="Times New Roman"/>
          <w:szCs w:val="24"/>
          <w:lang w:val="en-PH"/>
        </w:rPr>
        <w:t>Barangay-level readiness status</w:t>
      </w:r>
    </w:p>
    <w:p w14:paraId="4A7775D2" w14:textId="77777777" w:rsidR="00CB47AF" w:rsidRPr="00CB47AF" w:rsidRDefault="00CB47AF" w:rsidP="00CB47AF">
      <w:pPr>
        <w:numPr>
          <w:ilvl w:val="0"/>
          <w:numId w:val="1137"/>
        </w:numPr>
        <w:rPr>
          <w:rFonts w:cs="Times New Roman"/>
          <w:szCs w:val="24"/>
          <w:lang w:val="en-PH"/>
        </w:rPr>
      </w:pPr>
      <w:r w:rsidRPr="00CB47AF">
        <w:rPr>
          <w:rFonts w:cs="Times New Roman"/>
          <w:szCs w:val="24"/>
          <w:lang w:val="en-PH"/>
        </w:rPr>
        <w:t>Participation density</w:t>
      </w:r>
    </w:p>
    <w:p w14:paraId="63EFC5DD" w14:textId="77777777" w:rsidR="00CB47AF" w:rsidRPr="00CB47AF" w:rsidRDefault="00CB47AF" w:rsidP="00CB47AF">
      <w:pPr>
        <w:numPr>
          <w:ilvl w:val="0"/>
          <w:numId w:val="1137"/>
        </w:numPr>
        <w:rPr>
          <w:rFonts w:cs="Times New Roman"/>
          <w:szCs w:val="24"/>
          <w:lang w:val="en-PH"/>
        </w:rPr>
      </w:pPr>
      <w:r w:rsidRPr="00CB47AF">
        <w:rPr>
          <w:rFonts w:cs="Times New Roman"/>
          <w:szCs w:val="24"/>
          <w:lang w:val="en-PH"/>
        </w:rPr>
        <w:t>Engagement intensity across sessions</w:t>
      </w:r>
    </w:p>
    <w:p w14:paraId="0086A18E" w14:textId="77777777" w:rsidR="00CB47AF" w:rsidRPr="00CB47AF" w:rsidRDefault="00CB47AF" w:rsidP="00CB47AF">
      <w:pPr>
        <w:numPr>
          <w:ilvl w:val="0"/>
          <w:numId w:val="1137"/>
        </w:numPr>
        <w:rPr>
          <w:rFonts w:cs="Times New Roman"/>
          <w:szCs w:val="24"/>
          <w:lang w:val="en-PH"/>
        </w:rPr>
      </w:pPr>
      <w:r w:rsidRPr="00CB47AF">
        <w:rPr>
          <w:rFonts w:cs="Times New Roman"/>
          <w:szCs w:val="24"/>
          <w:lang w:val="en-PH"/>
        </w:rPr>
        <w:t>MRI distribution</w:t>
      </w:r>
    </w:p>
    <w:p w14:paraId="47F07823" w14:textId="77777777" w:rsidR="00CB47AF" w:rsidRPr="00CB47AF" w:rsidRDefault="00CB47AF" w:rsidP="00CB47AF">
      <w:pPr>
        <w:rPr>
          <w:rFonts w:cs="Times New Roman"/>
          <w:szCs w:val="24"/>
          <w:lang w:val="en-PH"/>
        </w:rPr>
      </w:pPr>
      <w:r w:rsidRPr="00CB47AF">
        <w:rPr>
          <w:rFonts w:cs="Times New Roman"/>
          <w:szCs w:val="24"/>
          <w:lang w:val="en-PH"/>
        </w:rPr>
        <w:t>Colors:</w:t>
      </w:r>
    </w:p>
    <w:p w14:paraId="6F3DAF5B" w14:textId="77777777" w:rsidR="00CB47AF" w:rsidRPr="00CB47AF" w:rsidRDefault="00CB47AF" w:rsidP="00CB47AF">
      <w:pPr>
        <w:numPr>
          <w:ilvl w:val="0"/>
          <w:numId w:val="1138"/>
        </w:numPr>
        <w:rPr>
          <w:rFonts w:cs="Times New Roman"/>
          <w:szCs w:val="24"/>
          <w:lang w:val="en-PH"/>
        </w:rPr>
      </w:pPr>
      <w:r w:rsidRPr="00CB47AF">
        <w:rPr>
          <w:rFonts w:cs="Times New Roman"/>
          <w:szCs w:val="24"/>
          <w:lang w:val="en-PH"/>
        </w:rPr>
        <w:lastRenderedPageBreak/>
        <w:t>Green = Ready</w:t>
      </w:r>
    </w:p>
    <w:p w14:paraId="2C7D16CB" w14:textId="77777777" w:rsidR="00CB47AF" w:rsidRPr="00CB47AF" w:rsidRDefault="00CB47AF" w:rsidP="00CB47AF">
      <w:pPr>
        <w:numPr>
          <w:ilvl w:val="0"/>
          <w:numId w:val="1138"/>
        </w:numPr>
        <w:rPr>
          <w:rFonts w:cs="Times New Roman"/>
          <w:szCs w:val="24"/>
          <w:lang w:val="en-PH"/>
        </w:rPr>
      </w:pPr>
      <w:r w:rsidRPr="00CB47AF">
        <w:rPr>
          <w:rFonts w:cs="Times New Roman"/>
          <w:szCs w:val="24"/>
          <w:lang w:val="en-PH"/>
        </w:rPr>
        <w:t>Yellow = Needs Correction</w:t>
      </w:r>
    </w:p>
    <w:p w14:paraId="55E03067" w14:textId="77777777" w:rsidR="00CB47AF" w:rsidRPr="00CB47AF" w:rsidRDefault="00CB47AF" w:rsidP="00CB47AF">
      <w:pPr>
        <w:numPr>
          <w:ilvl w:val="0"/>
          <w:numId w:val="1138"/>
        </w:numPr>
        <w:rPr>
          <w:rFonts w:cs="Times New Roman"/>
          <w:szCs w:val="24"/>
          <w:lang w:val="en-PH"/>
        </w:rPr>
      </w:pPr>
      <w:r w:rsidRPr="00CB47AF">
        <w:rPr>
          <w:rFonts w:cs="Times New Roman"/>
          <w:szCs w:val="24"/>
          <w:lang w:val="en-PH"/>
        </w:rPr>
        <w:t>Orange = Weak Performance</w:t>
      </w:r>
    </w:p>
    <w:p w14:paraId="14ADC446" w14:textId="77777777" w:rsidR="00CB47AF" w:rsidRPr="00CB47AF" w:rsidRDefault="00CB47AF" w:rsidP="00CB47AF">
      <w:pPr>
        <w:numPr>
          <w:ilvl w:val="0"/>
          <w:numId w:val="1138"/>
        </w:numPr>
        <w:rPr>
          <w:rFonts w:cs="Times New Roman"/>
          <w:szCs w:val="24"/>
          <w:lang w:val="en-PH"/>
        </w:rPr>
      </w:pPr>
      <w:r w:rsidRPr="00CB47AF">
        <w:rPr>
          <w:rFonts w:cs="Times New Roman"/>
          <w:szCs w:val="24"/>
          <w:lang w:val="en-PH"/>
        </w:rPr>
        <w:t>Red = Critical Gaps / Not Ready</w:t>
      </w:r>
    </w:p>
    <w:p w14:paraId="694F77A3" w14:textId="77777777" w:rsidR="00CB47AF" w:rsidRPr="00CB47AF" w:rsidRDefault="00CB47AF" w:rsidP="00CB47AF">
      <w:pPr>
        <w:rPr>
          <w:rFonts w:cs="Times New Roman"/>
          <w:szCs w:val="24"/>
          <w:lang w:val="en-PH"/>
        </w:rPr>
      </w:pPr>
      <w:r w:rsidRPr="00CB47AF">
        <w:rPr>
          <w:rFonts w:cs="Times New Roman"/>
          <w:szCs w:val="24"/>
          <w:lang w:val="en-PH"/>
        </w:rPr>
        <w:pict w14:anchorId="5A12056F">
          <v:rect id="_x0000_i21790" style="width:0;height:1.5pt" o:hralign="center" o:hrstd="t" o:hr="t" fillcolor="#a0a0a0" stroked="f"/>
        </w:pict>
      </w:r>
    </w:p>
    <w:p w14:paraId="28AD89A0" w14:textId="77777777" w:rsidR="00CB47AF" w:rsidRPr="00CB47AF" w:rsidRDefault="00CB47AF" w:rsidP="00CB47AF">
      <w:pPr>
        <w:rPr>
          <w:rFonts w:cs="Times New Roman"/>
          <w:b/>
          <w:bCs/>
          <w:szCs w:val="24"/>
          <w:lang w:val="en-PH"/>
        </w:rPr>
      </w:pPr>
      <w:r w:rsidRPr="00CB47AF">
        <w:rPr>
          <w:rFonts w:cs="Times New Roman"/>
          <w:b/>
          <w:bCs/>
          <w:szCs w:val="24"/>
          <w:lang w:val="en-PH"/>
        </w:rPr>
        <w:t>3.2 – Charts</w:t>
      </w:r>
    </w:p>
    <w:p w14:paraId="248577B3" w14:textId="77777777" w:rsidR="00CB47AF" w:rsidRPr="00CB47AF" w:rsidRDefault="00CB47AF" w:rsidP="00CB47AF">
      <w:pPr>
        <w:rPr>
          <w:rFonts w:cs="Times New Roman"/>
          <w:szCs w:val="24"/>
          <w:lang w:val="en-PH"/>
        </w:rPr>
      </w:pPr>
      <w:r w:rsidRPr="00CB47AF">
        <w:rPr>
          <w:rFonts w:cs="Times New Roman"/>
          <w:szCs w:val="24"/>
          <w:lang w:val="en-PH"/>
        </w:rPr>
        <w:t>The dashboard creates visual summaries such as:</w:t>
      </w:r>
    </w:p>
    <w:p w14:paraId="2F4DC6D3" w14:textId="77777777" w:rsidR="00CB47AF" w:rsidRPr="00CB47AF" w:rsidRDefault="00CB47AF" w:rsidP="00CB47AF">
      <w:pPr>
        <w:numPr>
          <w:ilvl w:val="0"/>
          <w:numId w:val="1139"/>
        </w:numPr>
        <w:rPr>
          <w:rFonts w:cs="Times New Roman"/>
          <w:szCs w:val="24"/>
          <w:lang w:val="en-PH"/>
        </w:rPr>
      </w:pPr>
      <w:r w:rsidRPr="00CB47AF">
        <w:rPr>
          <w:rFonts w:cs="Times New Roman"/>
          <w:szCs w:val="24"/>
          <w:lang w:val="en-PH"/>
        </w:rPr>
        <w:t>Attendance trend lines</w:t>
      </w:r>
    </w:p>
    <w:p w14:paraId="55D15A5A" w14:textId="77777777" w:rsidR="00CB47AF" w:rsidRPr="00CB47AF" w:rsidRDefault="00CB47AF" w:rsidP="00CB47AF">
      <w:pPr>
        <w:numPr>
          <w:ilvl w:val="0"/>
          <w:numId w:val="1139"/>
        </w:numPr>
        <w:rPr>
          <w:rFonts w:cs="Times New Roman"/>
          <w:szCs w:val="24"/>
          <w:lang w:val="en-PH"/>
        </w:rPr>
      </w:pPr>
      <w:r w:rsidRPr="00CB47AF">
        <w:rPr>
          <w:rFonts w:cs="Times New Roman"/>
          <w:szCs w:val="24"/>
          <w:lang w:val="en-PH"/>
        </w:rPr>
        <w:t>Moral readiness indicator charts</w:t>
      </w:r>
    </w:p>
    <w:p w14:paraId="5B841665" w14:textId="77777777" w:rsidR="00CB47AF" w:rsidRPr="00CB47AF" w:rsidRDefault="00CB47AF" w:rsidP="00CB47AF">
      <w:pPr>
        <w:numPr>
          <w:ilvl w:val="0"/>
          <w:numId w:val="1139"/>
        </w:numPr>
        <w:rPr>
          <w:rFonts w:cs="Times New Roman"/>
          <w:szCs w:val="24"/>
          <w:lang w:val="en-PH"/>
        </w:rPr>
      </w:pPr>
      <w:r w:rsidRPr="00CB47AF">
        <w:rPr>
          <w:rFonts w:cs="Times New Roman"/>
          <w:szCs w:val="24"/>
          <w:lang w:val="en-PH"/>
        </w:rPr>
        <w:t>Leadership performance bars</w:t>
      </w:r>
    </w:p>
    <w:p w14:paraId="755C0983" w14:textId="77777777" w:rsidR="00CB47AF" w:rsidRPr="00CB47AF" w:rsidRDefault="00CB47AF" w:rsidP="00CB47AF">
      <w:pPr>
        <w:numPr>
          <w:ilvl w:val="0"/>
          <w:numId w:val="1139"/>
        </w:numPr>
        <w:rPr>
          <w:rFonts w:cs="Times New Roman"/>
          <w:szCs w:val="24"/>
          <w:lang w:val="en-PH"/>
        </w:rPr>
      </w:pPr>
      <w:r w:rsidRPr="00CB47AF">
        <w:rPr>
          <w:rFonts w:cs="Times New Roman"/>
          <w:szCs w:val="24"/>
          <w:lang w:val="en-PH"/>
        </w:rPr>
        <w:t>Encoding timeliness graphs</w:t>
      </w:r>
    </w:p>
    <w:p w14:paraId="66E5EB36" w14:textId="77777777" w:rsidR="00CB47AF" w:rsidRPr="00CB47AF" w:rsidRDefault="00CB47AF" w:rsidP="00CB47AF">
      <w:pPr>
        <w:numPr>
          <w:ilvl w:val="0"/>
          <w:numId w:val="1139"/>
        </w:numPr>
        <w:rPr>
          <w:rFonts w:cs="Times New Roman"/>
          <w:szCs w:val="24"/>
          <w:lang w:val="en-PH"/>
        </w:rPr>
      </w:pPr>
      <w:r w:rsidRPr="00CB47AF">
        <w:rPr>
          <w:rFonts w:cs="Times New Roman"/>
          <w:szCs w:val="24"/>
          <w:lang w:val="en-PH"/>
        </w:rPr>
        <w:t>Volunteer hour comparisons</w:t>
      </w:r>
    </w:p>
    <w:p w14:paraId="1D7D63F1" w14:textId="77777777" w:rsidR="00CB47AF" w:rsidRPr="00CB47AF" w:rsidRDefault="00CB47AF" w:rsidP="00CB47AF">
      <w:pPr>
        <w:rPr>
          <w:rFonts w:cs="Times New Roman"/>
          <w:szCs w:val="24"/>
          <w:lang w:val="en-PH"/>
        </w:rPr>
      </w:pPr>
      <w:r w:rsidRPr="00CB47AF">
        <w:rPr>
          <w:rFonts w:cs="Times New Roman"/>
          <w:szCs w:val="24"/>
          <w:lang w:val="en-PH"/>
        </w:rPr>
        <w:t>Charts help evaluators identify patterns, strengths, and areas for intervention.</w:t>
      </w:r>
    </w:p>
    <w:p w14:paraId="6E6FC88C" w14:textId="77777777" w:rsidR="00CB47AF" w:rsidRPr="00CB47AF" w:rsidRDefault="00CB47AF" w:rsidP="00CB47AF">
      <w:pPr>
        <w:rPr>
          <w:rFonts w:cs="Times New Roman"/>
          <w:szCs w:val="24"/>
          <w:lang w:val="en-PH"/>
        </w:rPr>
      </w:pPr>
      <w:r w:rsidRPr="00CB47AF">
        <w:rPr>
          <w:rFonts w:cs="Times New Roman"/>
          <w:szCs w:val="24"/>
          <w:lang w:val="en-PH"/>
        </w:rPr>
        <w:pict w14:anchorId="0067619F">
          <v:rect id="_x0000_i21791" style="width:0;height:1.5pt" o:hralign="center" o:hrstd="t" o:hr="t" fillcolor="#a0a0a0" stroked="f"/>
        </w:pict>
      </w:r>
    </w:p>
    <w:p w14:paraId="516DA54F" w14:textId="77777777" w:rsidR="00CB47AF" w:rsidRPr="00CB47AF" w:rsidRDefault="00CB47AF" w:rsidP="00CB47AF">
      <w:pPr>
        <w:rPr>
          <w:rFonts w:cs="Times New Roman"/>
          <w:b/>
          <w:bCs/>
          <w:szCs w:val="24"/>
          <w:lang w:val="en-PH"/>
        </w:rPr>
      </w:pPr>
      <w:r w:rsidRPr="00CB47AF">
        <w:rPr>
          <w:rFonts w:cs="Times New Roman"/>
          <w:b/>
          <w:bCs/>
          <w:szCs w:val="24"/>
          <w:lang w:val="en-PH"/>
        </w:rPr>
        <w:t>3.3 – Progress Graphs</w:t>
      </w:r>
    </w:p>
    <w:p w14:paraId="766BAAAD" w14:textId="77777777" w:rsidR="00CB47AF" w:rsidRPr="00CB47AF" w:rsidRDefault="00CB47AF" w:rsidP="00CB47AF">
      <w:pPr>
        <w:rPr>
          <w:rFonts w:cs="Times New Roman"/>
          <w:szCs w:val="24"/>
          <w:lang w:val="en-PH"/>
        </w:rPr>
      </w:pPr>
      <w:r w:rsidRPr="00CB47AF">
        <w:rPr>
          <w:rFonts w:cs="Times New Roman"/>
          <w:szCs w:val="24"/>
          <w:lang w:val="en-PH"/>
        </w:rPr>
        <w:t>Progress graphs display:</w:t>
      </w:r>
    </w:p>
    <w:p w14:paraId="1B7FAD08" w14:textId="77777777" w:rsidR="00CB47AF" w:rsidRPr="00CB47AF" w:rsidRDefault="00CB47AF" w:rsidP="00CB47AF">
      <w:pPr>
        <w:numPr>
          <w:ilvl w:val="0"/>
          <w:numId w:val="1140"/>
        </w:numPr>
        <w:rPr>
          <w:rFonts w:cs="Times New Roman"/>
          <w:szCs w:val="24"/>
          <w:lang w:val="en-PH"/>
        </w:rPr>
      </w:pPr>
      <w:r w:rsidRPr="00CB47AF">
        <w:rPr>
          <w:rFonts w:cs="Times New Roman"/>
          <w:szCs w:val="24"/>
          <w:lang w:val="en-PH"/>
        </w:rPr>
        <w:t>BVFA formation progress</w:t>
      </w:r>
    </w:p>
    <w:p w14:paraId="0C1DBAE4" w14:textId="77777777" w:rsidR="00CB47AF" w:rsidRPr="00CB47AF" w:rsidRDefault="00CB47AF" w:rsidP="00CB47AF">
      <w:pPr>
        <w:numPr>
          <w:ilvl w:val="0"/>
          <w:numId w:val="1140"/>
        </w:numPr>
        <w:rPr>
          <w:rFonts w:cs="Times New Roman"/>
          <w:szCs w:val="24"/>
          <w:lang w:val="en-PH"/>
        </w:rPr>
      </w:pPr>
      <w:r w:rsidRPr="00CB47AF">
        <w:rPr>
          <w:rFonts w:cs="Times New Roman"/>
          <w:szCs w:val="24"/>
          <w:lang w:val="en-PH"/>
        </w:rPr>
        <w:t>Completion rate of municipal and barangay rollouts</w:t>
      </w:r>
    </w:p>
    <w:p w14:paraId="6B976C08" w14:textId="77777777" w:rsidR="00CB47AF" w:rsidRPr="00CB47AF" w:rsidRDefault="00CB47AF" w:rsidP="00CB47AF">
      <w:pPr>
        <w:numPr>
          <w:ilvl w:val="0"/>
          <w:numId w:val="1140"/>
        </w:numPr>
        <w:rPr>
          <w:rFonts w:cs="Times New Roman"/>
          <w:szCs w:val="24"/>
          <w:lang w:val="en-PH"/>
        </w:rPr>
      </w:pPr>
      <w:r w:rsidRPr="00CB47AF">
        <w:rPr>
          <w:rFonts w:cs="Times New Roman"/>
          <w:szCs w:val="24"/>
          <w:lang w:val="en-PH"/>
        </w:rPr>
        <w:t>Trend improvements after recalibration</w:t>
      </w:r>
    </w:p>
    <w:p w14:paraId="2B185962" w14:textId="77777777" w:rsidR="00CB47AF" w:rsidRPr="00CB47AF" w:rsidRDefault="00CB47AF" w:rsidP="00CB47AF">
      <w:pPr>
        <w:numPr>
          <w:ilvl w:val="0"/>
          <w:numId w:val="1140"/>
        </w:numPr>
        <w:rPr>
          <w:rFonts w:cs="Times New Roman"/>
          <w:szCs w:val="24"/>
          <w:lang w:val="en-PH"/>
        </w:rPr>
      </w:pPr>
      <w:r w:rsidRPr="00CB47AF">
        <w:rPr>
          <w:rFonts w:cs="Times New Roman"/>
          <w:szCs w:val="24"/>
          <w:lang w:val="en-PH"/>
        </w:rPr>
        <w:t>MRI improvement curves</w:t>
      </w:r>
    </w:p>
    <w:p w14:paraId="6029BC6C" w14:textId="77777777" w:rsidR="00CB47AF" w:rsidRPr="00CB47AF" w:rsidRDefault="00CB47AF" w:rsidP="00CB47AF">
      <w:pPr>
        <w:numPr>
          <w:ilvl w:val="0"/>
          <w:numId w:val="1140"/>
        </w:numPr>
        <w:rPr>
          <w:rFonts w:cs="Times New Roman"/>
          <w:szCs w:val="24"/>
          <w:lang w:val="en-PH"/>
        </w:rPr>
      </w:pPr>
      <w:r w:rsidRPr="00CB47AF">
        <w:rPr>
          <w:rFonts w:cs="Times New Roman"/>
          <w:szCs w:val="24"/>
          <w:lang w:val="en-PH"/>
        </w:rPr>
        <w:t>Percentage completion toward Tier 1 benchmarks</w:t>
      </w:r>
    </w:p>
    <w:p w14:paraId="3C2E6170" w14:textId="77777777" w:rsidR="00CB47AF" w:rsidRPr="00CB47AF" w:rsidRDefault="00CB47AF" w:rsidP="00CB47AF">
      <w:pPr>
        <w:rPr>
          <w:rFonts w:cs="Times New Roman"/>
          <w:szCs w:val="24"/>
          <w:lang w:val="en-PH"/>
        </w:rPr>
      </w:pPr>
      <w:r w:rsidRPr="00CB47AF">
        <w:rPr>
          <w:rFonts w:cs="Times New Roman"/>
          <w:szCs w:val="24"/>
          <w:lang w:val="en-PH"/>
        </w:rPr>
        <w:t>These visuals allow the PMGC and MVFA teams to monitor transformation momentum.</w:t>
      </w:r>
    </w:p>
    <w:p w14:paraId="5A5CD63C" w14:textId="77777777" w:rsidR="00CB47AF" w:rsidRPr="00CB47AF" w:rsidRDefault="00CB47AF" w:rsidP="00CB47AF">
      <w:pPr>
        <w:rPr>
          <w:rFonts w:cs="Times New Roman"/>
          <w:szCs w:val="24"/>
          <w:lang w:val="en-PH"/>
        </w:rPr>
      </w:pPr>
      <w:r w:rsidRPr="00CB47AF">
        <w:rPr>
          <w:rFonts w:cs="Times New Roman"/>
          <w:szCs w:val="24"/>
          <w:lang w:val="en-PH"/>
        </w:rPr>
        <w:pict w14:anchorId="1918D2A0">
          <v:rect id="_x0000_i21792" style="width:0;height:1.5pt" o:hralign="center" o:hrstd="t" o:hr="t" fillcolor="#a0a0a0" stroked="f"/>
        </w:pict>
      </w:r>
    </w:p>
    <w:p w14:paraId="36939FC1" w14:textId="77777777" w:rsidR="00CB47AF" w:rsidRPr="00CB47AF" w:rsidRDefault="00CB47AF" w:rsidP="00CB47AF">
      <w:pPr>
        <w:rPr>
          <w:rFonts w:cs="Times New Roman"/>
          <w:b/>
          <w:bCs/>
          <w:szCs w:val="24"/>
          <w:lang w:val="en-PH"/>
        </w:rPr>
      </w:pPr>
      <w:r w:rsidRPr="00CB47AF">
        <w:rPr>
          <w:rFonts w:cs="Times New Roman"/>
          <w:b/>
          <w:bCs/>
          <w:szCs w:val="24"/>
          <w:lang w:val="en-PH"/>
        </w:rPr>
        <w:t>4. Figure Placeholder</w:t>
      </w:r>
    </w:p>
    <w:p w14:paraId="58646E6D" w14:textId="77777777" w:rsidR="00CB47AF" w:rsidRPr="00CB47AF" w:rsidRDefault="00CB47AF" w:rsidP="00CB47AF">
      <w:pPr>
        <w:rPr>
          <w:rFonts w:cs="Times New Roman"/>
          <w:b/>
          <w:bCs/>
          <w:szCs w:val="24"/>
          <w:lang w:val="en-PH"/>
        </w:rPr>
      </w:pPr>
      <w:r w:rsidRPr="00CB47AF">
        <w:rPr>
          <w:rFonts w:ascii="Segoe UI Emoji" w:hAnsi="Segoe UI Emoji" w:cs="Segoe UI Emoji"/>
          <w:b/>
          <w:bCs/>
          <w:szCs w:val="24"/>
          <w:lang w:val="en-PH"/>
        </w:rPr>
        <w:t>🖼️</w:t>
      </w:r>
      <w:r w:rsidRPr="00CB47AF">
        <w:rPr>
          <w:rFonts w:cs="Times New Roman"/>
          <w:b/>
          <w:bCs/>
          <w:szCs w:val="24"/>
          <w:lang w:val="en-PH"/>
        </w:rPr>
        <w:t xml:space="preserve"> Insert Figure D.1.1 – Dashboard Integration Schematic</w:t>
      </w:r>
    </w:p>
    <w:p w14:paraId="1FED3819" w14:textId="77777777" w:rsidR="00CB47AF" w:rsidRPr="00CB47AF" w:rsidRDefault="00CB47AF" w:rsidP="00CB47AF">
      <w:pPr>
        <w:rPr>
          <w:rFonts w:cs="Times New Roman"/>
          <w:szCs w:val="24"/>
          <w:lang w:val="en-PH"/>
        </w:rPr>
      </w:pPr>
      <w:r w:rsidRPr="00CB47AF">
        <w:rPr>
          <w:rFonts w:cs="Times New Roman"/>
          <w:szCs w:val="24"/>
          <w:lang w:val="en-PH"/>
        </w:rPr>
        <w:t>This schematic (to be inserted in the masterplan document) should illustrate:</w:t>
      </w:r>
    </w:p>
    <w:p w14:paraId="6A8DCB28" w14:textId="77777777" w:rsidR="00CB47AF" w:rsidRPr="00CB47AF" w:rsidRDefault="00CB47AF" w:rsidP="00CB47AF">
      <w:pPr>
        <w:numPr>
          <w:ilvl w:val="0"/>
          <w:numId w:val="1141"/>
        </w:numPr>
        <w:rPr>
          <w:rFonts w:cs="Times New Roman"/>
          <w:szCs w:val="24"/>
          <w:lang w:val="en-PH"/>
        </w:rPr>
      </w:pPr>
      <w:r w:rsidRPr="00CB47AF">
        <w:rPr>
          <w:rFonts w:cs="Times New Roman"/>
          <w:szCs w:val="24"/>
          <w:lang w:val="en-PH"/>
        </w:rPr>
        <w:t>Provincial Node (Oversight)</w:t>
      </w:r>
    </w:p>
    <w:p w14:paraId="5CB7A096" w14:textId="77777777" w:rsidR="00CB47AF" w:rsidRPr="00CB47AF" w:rsidRDefault="00CB47AF" w:rsidP="00CB47AF">
      <w:pPr>
        <w:numPr>
          <w:ilvl w:val="0"/>
          <w:numId w:val="1141"/>
        </w:numPr>
        <w:rPr>
          <w:rFonts w:cs="Times New Roman"/>
          <w:szCs w:val="24"/>
          <w:lang w:val="en-PH"/>
        </w:rPr>
      </w:pPr>
      <w:r w:rsidRPr="00CB47AF">
        <w:rPr>
          <w:rFonts w:cs="Times New Roman"/>
          <w:szCs w:val="24"/>
          <w:lang w:val="en-PH"/>
        </w:rPr>
        <w:lastRenderedPageBreak/>
        <w:t>Municipal Node (Verification)</w:t>
      </w:r>
    </w:p>
    <w:p w14:paraId="0B987948" w14:textId="77777777" w:rsidR="00CB47AF" w:rsidRPr="00CB47AF" w:rsidRDefault="00CB47AF" w:rsidP="00CB47AF">
      <w:pPr>
        <w:numPr>
          <w:ilvl w:val="0"/>
          <w:numId w:val="1141"/>
        </w:numPr>
        <w:rPr>
          <w:rFonts w:cs="Times New Roman"/>
          <w:szCs w:val="24"/>
          <w:lang w:val="en-PH"/>
        </w:rPr>
      </w:pPr>
      <w:r w:rsidRPr="00CB47AF">
        <w:rPr>
          <w:rFonts w:cs="Times New Roman"/>
          <w:szCs w:val="24"/>
          <w:lang w:val="en-PH"/>
        </w:rPr>
        <w:t>Barangay Node (Encoding)</w:t>
      </w:r>
    </w:p>
    <w:p w14:paraId="73716A03" w14:textId="77777777" w:rsidR="00CB47AF" w:rsidRPr="00CB47AF" w:rsidRDefault="00CB47AF" w:rsidP="00CB47AF">
      <w:pPr>
        <w:numPr>
          <w:ilvl w:val="0"/>
          <w:numId w:val="1141"/>
        </w:numPr>
        <w:rPr>
          <w:rFonts w:cs="Times New Roman"/>
          <w:szCs w:val="24"/>
          <w:lang w:val="en-PH"/>
        </w:rPr>
      </w:pPr>
      <w:r w:rsidRPr="00CB47AF">
        <w:rPr>
          <w:rFonts w:cs="Times New Roman"/>
          <w:szCs w:val="24"/>
          <w:lang w:val="en-PH"/>
        </w:rPr>
        <w:t>Vertical Validation Pathways</w:t>
      </w:r>
    </w:p>
    <w:p w14:paraId="60FCF165" w14:textId="77777777" w:rsidR="00CB47AF" w:rsidRPr="00CB47AF" w:rsidRDefault="00CB47AF" w:rsidP="00CB47AF">
      <w:pPr>
        <w:numPr>
          <w:ilvl w:val="0"/>
          <w:numId w:val="1141"/>
        </w:numPr>
        <w:rPr>
          <w:rFonts w:cs="Times New Roman"/>
          <w:szCs w:val="24"/>
          <w:lang w:val="en-PH"/>
        </w:rPr>
      </w:pPr>
      <w:r w:rsidRPr="00CB47AF">
        <w:rPr>
          <w:rFonts w:cs="Times New Roman"/>
          <w:szCs w:val="24"/>
          <w:lang w:val="en-PH"/>
        </w:rPr>
        <w:t>Data Flow Arrows</w:t>
      </w:r>
    </w:p>
    <w:p w14:paraId="62C596B7" w14:textId="77777777" w:rsidR="00CB47AF" w:rsidRPr="00CB47AF" w:rsidRDefault="00CB47AF" w:rsidP="00CB47AF">
      <w:pPr>
        <w:numPr>
          <w:ilvl w:val="0"/>
          <w:numId w:val="1141"/>
        </w:numPr>
        <w:rPr>
          <w:rFonts w:cs="Times New Roman"/>
          <w:szCs w:val="24"/>
          <w:lang w:val="en-PH"/>
        </w:rPr>
      </w:pPr>
      <w:r w:rsidRPr="00CB47AF">
        <w:rPr>
          <w:rFonts w:cs="Times New Roman"/>
          <w:szCs w:val="24"/>
          <w:lang w:val="en-PH"/>
        </w:rPr>
        <w:t>MEL Feedback Loops</w:t>
      </w:r>
    </w:p>
    <w:p w14:paraId="5133E151" w14:textId="77777777" w:rsidR="00CB47AF" w:rsidRPr="00CB47AF" w:rsidRDefault="00CB47AF" w:rsidP="00CB47AF">
      <w:pPr>
        <w:numPr>
          <w:ilvl w:val="0"/>
          <w:numId w:val="1141"/>
        </w:numPr>
        <w:rPr>
          <w:rFonts w:cs="Times New Roman"/>
          <w:szCs w:val="24"/>
          <w:lang w:val="en-PH"/>
        </w:rPr>
      </w:pPr>
      <w:r w:rsidRPr="00CB47AF">
        <w:rPr>
          <w:rFonts w:cs="Times New Roman"/>
          <w:szCs w:val="24"/>
          <w:lang w:val="en-PH"/>
        </w:rPr>
        <w:t>Automated Reporting Outputs</w:t>
      </w:r>
    </w:p>
    <w:p w14:paraId="4E57BD69" w14:textId="77777777" w:rsidR="00CB47AF" w:rsidRPr="00CB47AF" w:rsidRDefault="00CB47AF" w:rsidP="00CB47AF">
      <w:pPr>
        <w:rPr>
          <w:rFonts w:cs="Times New Roman"/>
          <w:szCs w:val="24"/>
          <w:lang w:val="en-PH"/>
        </w:rPr>
      </w:pPr>
      <w:r w:rsidRPr="00CB47AF">
        <w:rPr>
          <w:rFonts w:cs="Times New Roman"/>
          <w:szCs w:val="24"/>
          <w:lang w:val="en-PH"/>
        </w:rPr>
        <w:t xml:space="preserve">I can also produce the textual description of the image, or generate a clean ASCII diagram if </w:t>
      </w:r>
      <w:proofErr w:type="gramStart"/>
      <w:r w:rsidRPr="00CB47AF">
        <w:rPr>
          <w:rFonts w:cs="Times New Roman"/>
          <w:szCs w:val="24"/>
          <w:lang w:val="en-PH"/>
        </w:rPr>
        <w:t>needed</w:t>
      </w:r>
      <w:proofErr w:type="gramEnd"/>
      <w:r w:rsidRPr="00CB47AF">
        <w:rPr>
          <w:rFonts w:cs="Times New Roman"/>
          <w:szCs w:val="24"/>
          <w:lang w:val="en-PH"/>
        </w:rPr>
        <w:t>.</w:t>
      </w:r>
    </w:p>
    <w:p w14:paraId="47D9C672" w14:textId="77777777" w:rsidR="00CB47AF" w:rsidRPr="0008703E" w:rsidRDefault="00CB47AF">
      <w:pPr>
        <w:rPr>
          <w:rFonts w:cs="Times New Roman"/>
          <w:szCs w:val="24"/>
          <w:lang w:val="en-PH"/>
        </w:rPr>
      </w:pPr>
      <w:r w:rsidRPr="00CB47AF">
        <w:rPr>
          <w:rFonts w:cs="Times New Roman"/>
          <w:szCs w:val="24"/>
          <w:lang w:val="en-PH"/>
        </w:rPr>
        <w:pict w14:anchorId="7AD0ACFA">
          <v:rect id="_x0000_i21807" style="width:0;height:1.5pt" o:hralign="center" o:hrstd="t" o:hr="t" fillcolor="#a0a0a0" stroked="f"/>
        </w:pict>
      </w:r>
    </w:p>
    <w:p w14:paraId="7FD60326" w14:textId="77777777" w:rsidR="00CB47AF" w:rsidRPr="00CB47AF" w:rsidRDefault="00CB47AF" w:rsidP="00CB47AF">
      <w:pPr>
        <w:rPr>
          <w:rFonts w:cs="Times New Roman"/>
          <w:b/>
          <w:bCs/>
          <w:szCs w:val="24"/>
          <w:lang w:val="en-PH"/>
        </w:rPr>
      </w:pPr>
      <w:r w:rsidRPr="00CB47AF">
        <w:rPr>
          <w:rFonts w:cs="Times New Roman"/>
          <w:b/>
          <w:bCs/>
          <w:szCs w:val="24"/>
          <w:lang w:val="en-PH"/>
        </w:rPr>
        <w:t>D.2 – MEL Framework Linkage</w:t>
      </w:r>
    </w:p>
    <w:p w14:paraId="5043CD81" w14:textId="77777777" w:rsidR="00CB47AF" w:rsidRPr="00CB47AF" w:rsidRDefault="00CB47AF" w:rsidP="00CB47AF">
      <w:pPr>
        <w:rPr>
          <w:rFonts w:cs="Times New Roman"/>
          <w:szCs w:val="24"/>
          <w:lang w:val="en-PH"/>
        </w:rPr>
      </w:pPr>
      <w:r w:rsidRPr="00CB47AF">
        <w:rPr>
          <w:rFonts w:cs="Times New Roman"/>
          <w:szCs w:val="24"/>
          <w:lang w:val="en-PH"/>
        </w:rPr>
        <w:t xml:space="preserve">This section explains how ABMPD rollout activities are systematically connected to the </w:t>
      </w:r>
      <w:r w:rsidRPr="00CB47AF">
        <w:rPr>
          <w:rFonts w:cs="Times New Roman"/>
          <w:b/>
          <w:bCs/>
          <w:szCs w:val="24"/>
          <w:lang w:val="en-PH"/>
        </w:rPr>
        <w:t>MEL (Monitoring, Evaluation, and Learning) Framework</w:t>
      </w:r>
      <w:r w:rsidRPr="00CB47AF">
        <w:rPr>
          <w:rFonts w:cs="Times New Roman"/>
          <w:szCs w:val="24"/>
          <w:lang w:val="en-PH"/>
        </w:rPr>
        <w:t xml:space="preserve">, ensuring that every training, formation activity, governance meeting, and dashboard entry contributes to a </w:t>
      </w:r>
      <w:r w:rsidRPr="00CB47AF">
        <w:rPr>
          <w:rFonts w:cs="Times New Roman"/>
          <w:b/>
          <w:bCs/>
          <w:szCs w:val="24"/>
          <w:lang w:val="en-PH"/>
        </w:rPr>
        <w:t>continuous improvement cycle</w:t>
      </w:r>
      <w:r w:rsidRPr="00CB47AF">
        <w:rPr>
          <w:rFonts w:cs="Times New Roman"/>
          <w:szCs w:val="24"/>
          <w:lang w:val="en-PH"/>
        </w:rPr>
        <w:t>.</w:t>
      </w:r>
    </w:p>
    <w:p w14:paraId="542F9BB6" w14:textId="77777777" w:rsidR="00CB47AF" w:rsidRPr="00CB47AF" w:rsidRDefault="00CB47AF" w:rsidP="00CB47AF">
      <w:pPr>
        <w:rPr>
          <w:rFonts w:cs="Times New Roman"/>
          <w:szCs w:val="24"/>
          <w:lang w:val="en-PH"/>
        </w:rPr>
      </w:pPr>
      <w:r w:rsidRPr="00CB47AF">
        <w:rPr>
          <w:rFonts w:cs="Times New Roman"/>
          <w:szCs w:val="24"/>
          <w:lang w:val="en-PH"/>
        </w:rPr>
        <w:t>The MEL Framework transforms raw data into insights, insights into corrective action, and corrective action into improved governance performance.</w:t>
      </w:r>
      <w:r w:rsidRPr="00CB47AF">
        <w:rPr>
          <w:rFonts w:cs="Times New Roman"/>
          <w:szCs w:val="24"/>
          <w:lang w:val="en-PH"/>
        </w:rPr>
        <w:br/>
        <w:t>It ensures that the ABMPD rollout across all levels—Provincial, Municipal, and Barangay—remains:</w:t>
      </w:r>
    </w:p>
    <w:p w14:paraId="41758AC1" w14:textId="77777777" w:rsidR="00CB47AF" w:rsidRPr="00CB47AF" w:rsidRDefault="00CB47AF" w:rsidP="00CB47AF">
      <w:pPr>
        <w:numPr>
          <w:ilvl w:val="0"/>
          <w:numId w:val="1142"/>
        </w:numPr>
        <w:rPr>
          <w:rFonts w:cs="Times New Roman"/>
          <w:szCs w:val="24"/>
          <w:lang w:val="en-PH"/>
        </w:rPr>
      </w:pPr>
      <w:r w:rsidRPr="00CB47AF">
        <w:rPr>
          <w:rFonts w:cs="Times New Roman"/>
          <w:b/>
          <w:bCs/>
          <w:szCs w:val="24"/>
          <w:lang w:val="en-PH"/>
        </w:rPr>
        <w:t>Learning-centered</w:t>
      </w:r>
    </w:p>
    <w:p w14:paraId="5558EEB2" w14:textId="77777777" w:rsidR="00CB47AF" w:rsidRPr="00CB47AF" w:rsidRDefault="00CB47AF" w:rsidP="00CB47AF">
      <w:pPr>
        <w:numPr>
          <w:ilvl w:val="0"/>
          <w:numId w:val="1142"/>
        </w:numPr>
        <w:rPr>
          <w:rFonts w:cs="Times New Roman"/>
          <w:szCs w:val="24"/>
          <w:lang w:val="en-PH"/>
        </w:rPr>
      </w:pPr>
      <w:r w:rsidRPr="00CB47AF">
        <w:rPr>
          <w:rFonts w:cs="Times New Roman"/>
          <w:b/>
          <w:bCs/>
          <w:szCs w:val="24"/>
          <w:lang w:val="en-PH"/>
        </w:rPr>
        <w:t>Evidence-driven</w:t>
      </w:r>
    </w:p>
    <w:p w14:paraId="4FCA01AC" w14:textId="77777777" w:rsidR="00CB47AF" w:rsidRPr="00CB47AF" w:rsidRDefault="00CB47AF" w:rsidP="00CB47AF">
      <w:pPr>
        <w:numPr>
          <w:ilvl w:val="0"/>
          <w:numId w:val="1142"/>
        </w:numPr>
        <w:rPr>
          <w:rFonts w:cs="Times New Roman"/>
          <w:szCs w:val="24"/>
          <w:lang w:val="en-PH"/>
        </w:rPr>
      </w:pPr>
      <w:r w:rsidRPr="00CB47AF">
        <w:rPr>
          <w:rFonts w:cs="Times New Roman"/>
          <w:b/>
          <w:bCs/>
          <w:szCs w:val="24"/>
          <w:lang w:val="en-PH"/>
        </w:rPr>
        <w:t>Accountability-oriented</w:t>
      </w:r>
    </w:p>
    <w:p w14:paraId="13AF099D" w14:textId="77777777" w:rsidR="00CB47AF" w:rsidRPr="00CB47AF" w:rsidRDefault="00CB47AF" w:rsidP="00CB47AF">
      <w:pPr>
        <w:numPr>
          <w:ilvl w:val="0"/>
          <w:numId w:val="1142"/>
        </w:numPr>
        <w:rPr>
          <w:rFonts w:cs="Times New Roman"/>
          <w:szCs w:val="24"/>
          <w:lang w:val="en-PH"/>
        </w:rPr>
      </w:pPr>
      <w:r w:rsidRPr="00CB47AF">
        <w:rPr>
          <w:rFonts w:cs="Times New Roman"/>
          <w:b/>
          <w:bCs/>
          <w:szCs w:val="24"/>
          <w:lang w:val="en-PH"/>
        </w:rPr>
        <w:t>Adaptive and scalable</w:t>
      </w:r>
    </w:p>
    <w:p w14:paraId="3D10959E" w14:textId="77777777" w:rsidR="00CB47AF" w:rsidRPr="00CB47AF" w:rsidRDefault="00CB47AF" w:rsidP="00CB47AF">
      <w:pPr>
        <w:rPr>
          <w:rFonts w:cs="Times New Roman"/>
          <w:szCs w:val="24"/>
          <w:lang w:val="en-PH"/>
        </w:rPr>
      </w:pPr>
      <w:r w:rsidRPr="00CB47AF">
        <w:rPr>
          <w:rFonts w:cs="Times New Roman"/>
          <w:szCs w:val="24"/>
          <w:lang w:val="en-PH"/>
        </w:rPr>
        <w:pict w14:anchorId="202BB1FD">
          <v:rect id="_x0000_i21898" style="width:0;height:1.5pt" o:hralign="center" o:hrstd="t" o:hr="t" fillcolor="#a0a0a0" stroked="f"/>
        </w:pict>
      </w:r>
    </w:p>
    <w:p w14:paraId="4048901C" w14:textId="77777777" w:rsidR="00CB47AF" w:rsidRPr="00CB47AF" w:rsidRDefault="00CB47AF" w:rsidP="00CB47AF">
      <w:pPr>
        <w:rPr>
          <w:rFonts w:cs="Times New Roman"/>
          <w:b/>
          <w:bCs/>
          <w:szCs w:val="24"/>
          <w:lang w:val="en-PH"/>
        </w:rPr>
      </w:pPr>
      <w:r w:rsidRPr="00CB47AF">
        <w:rPr>
          <w:rFonts w:cs="Times New Roman"/>
          <w:b/>
          <w:bCs/>
          <w:szCs w:val="24"/>
          <w:lang w:val="en-PH"/>
        </w:rPr>
        <w:t>1. Linking Rollout Activities to MEL Metrics for Continuous Improvement</w:t>
      </w:r>
    </w:p>
    <w:p w14:paraId="3ACD677A" w14:textId="77777777" w:rsidR="00CB47AF" w:rsidRPr="00CB47AF" w:rsidRDefault="00CB47AF" w:rsidP="00CB47AF">
      <w:pPr>
        <w:rPr>
          <w:rFonts w:cs="Times New Roman"/>
          <w:szCs w:val="24"/>
          <w:lang w:val="en-PH"/>
        </w:rPr>
      </w:pPr>
      <w:r w:rsidRPr="00CB47AF">
        <w:rPr>
          <w:rFonts w:cs="Times New Roman"/>
          <w:szCs w:val="24"/>
          <w:lang w:val="en-PH"/>
        </w:rPr>
        <w:t xml:space="preserve">All rollout activities from Sections B and C (Provincial → Municipal → Barangay) are mapped to </w:t>
      </w:r>
      <w:r w:rsidRPr="00CB47AF">
        <w:rPr>
          <w:rFonts w:cs="Times New Roman"/>
          <w:b/>
          <w:bCs/>
          <w:szCs w:val="24"/>
          <w:lang w:val="en-PH"/>
        </w:rPr>
        <w:t>specific MEL metrics</w:t>
      </w:r>
      <w:r w:rsidRPr="00CB47AF">
        <w:rPr>
          <w:rFonts w:cs="Times New Roman"/>
          <w:szCs w:val="24"/>
          <w:lang w:val="en-PH"/>
        </w:rPr>
        <w:t>.</w:t>
      </w:r>
      <w:r w:rsidRPr="00CB47AF">
        <w:rPr>
          <w:rFonts w:cs="Times New Roman"/>
          <w:szCs w:val="24"/>
          <w:lang w:val="en-PH"/>
        </w:rPr>
        <w:br/>
        <w:t>This ensures that every session has a measurable effect on readiness, moral formation, and organizational development.</w:t>
      </w:r>
    </w:p>
    <w:p w14:paraId="75077CF9" w14:textId="77777777" w:rsidR="00CB47AF" w:rsidRPr="00CB47AF" w:rsidRDefault="00CB47AF" w:rsidP="00CB47AF">
      <w:pPr>
        <w:rPr>
          <w:rFonts w:cs="Times New Roman"/>
          <w:szCs w:val="24"/>
          <w:lang w:val="en-PH"/>
        </w:rPr>
      </w:pPr>
      <w:r w:rsidRPr="00CB47AF">
        <w:rPr>
          <w:rFonts w:cs="Times New Roman"/>
          <w:szCs w:val="24"/>
          <w:lang w:val="en-PH"/>
        </w:rPr>
        <w:pict w14:anchorId="4757F7F3">
          <v:rect id="_x0000_i21899" style="width:0;height:1.5pt" o:hralign="center" o:hrstd="t" o:hr="t" fillcolor="#a0a0a0" stroked="f"/>
        </w:pict>
      </w:r>
    </w:p>
    <w:p w14:paraId="3B524B80" w14:textId="77777777" w:rsidR="00CB47AF" w:rsidRPr="00CB47AF" w:rsidRDefault="00CB47AF" w:rsidP="00CB47AF">
      <w:pPr>
        <w:rPr>
          <w:rFonts w:cs="Times New Roman"/>
          <w:b/>
          <w:bCs/>
          <w:szCs w:val="24"/>
          <w:lang w:val="en-PH"/>
        </w:rPr>
      </w:pPr>
      <w:r w:rsidRPr="00CB47AF">
        <w:rPr>
          <w:rFonts w:cs="Times New Roman"/>
          <w:b/>
          <w:bCs/>
          <w:szCs w:val="24"/>
          <w:lang w:val="en-PH"/>
        </w:rPr>
        <w:t>1.1 – Moral Formation Activities → Moral Indicators</w:t>
      </w:r>
    </w:p>
    <w:p w14:paraId="5F274ED5" w14:textId="77777777" w:rsidR="00CB47AF" w:rsidRPr="00CB47AF" w:rsidRDefault="00CB47AF" w:rsidP="00CB47AF">
      <w:pPr>
        <w:rPr>
          <w:rFonts w:cs="Times New Roman"/>
          <w:szCs w:val="24"/>
          <w:lang w:val="en-PH"/>
        </w:rPr>
      </w:pPr>
      <w:r w:rsidRPr="00CB47AF">
        <w:rPr>
          <w:rFonts w:cs="Times New Roman"/>
          <w:szCs w:val="24"/>
          <w:lang w:val="en-PH"/>
        </w:rPr>
        <w:lastRenderedPageBreak/>
        <w:t>Activities:</w:t>
      </w:r>
    </w:p>
    <w:p w14:paraId="02081959" w14:textId="77777777" w:rsidR="00CB47AF" w:rsidRPr="00CB47AF" w:rsidRDefault="00CB47AF" w:rsidP="00CB47AF">
      <w:pPr>
        <w:numPr>
          <w:ilvl w:val="0"/>
          <w:numId w:val="1143"/>
        </w:numPr>
        <w:rPr>
          <w:rFonts w:cs="Times New Roman"/>
          <w:szCs w:val="24"/>
          <w:lang w:val="en-PH"/>
        </w:rPr>
      </w:pPr>
      <w:r w:rsidRPr="00CB47AF">
        <w:rPr>
          <w:rFonts w:cs="Times New Roman"/>
          <w:szCs w:val="24"/>
          <w:lang w:val="en-PH"/>
        </w:rPr>
        <w:t>Moral recovery sessions</w:t>
      </w:r>
    </w:p>
    <w:p w14:paraId="0BC12841" w14:textId="77777777" w:rsidR="00CB47AF" w:rsidRPr="00CB47AF" w:rsidRDefault="00CB47AF" w:rsidP="00CB47AF">
      <w:pPr>
        <w:numPr>
          <w:ilvl w:val="0"/>
          <w:numId w:val="1143"/>
        </w:numPr>
        <w:rPr>
          <w:rFonts w:cs="Times New Roman"/>
          <w:szCs w:val="24"/>
          <w:lang w:val="en-PH"/>
        </w:rPr>
      </w:pPr>
      <w:r w:rsidRPr="00CB47AF">
        <w:rPr>
          <w:rFonts w:cs="Times New Roman"/>
          <w:szCs w:val="24"/>
          <w:lang w:val="en-PH"/>
        </w:rPr>
        <w:t>Reflection cycles</w:t>
      </w:r>
    </w:p>
    <w:p w14:paraId="0C31EC95" w14:textId="77777777" w:rsidR="00CB47AF" w:rsidRPr="00CB47AF" w:rsidRDefault="00CB47AF" w:rsidP="00CB47AF">
      <w:pPr>
        <w:numPr>
          <w:ilvl w:val="0"/>
          <w:numId w:val="1143"/>
        </w:numPr>
        <w:rPr>
          <w:rFonts w:cs="Times New Roman"/>
          <w:szCs w:val="24"/>
          <w:lang w:val="en-PH"/>
        </w:rPr>
      </w:pPr>
      <w:r w:rsidRPr="00CB47AF">
        <w:rPr>
          <w:rFonts w:cs="Times New Roman"/>
          <w:szCs w:val="24"/>
          <w:lang w:val="en-PH"/>
        </w:rPr>
        <w:t>Peer group facilitation</w:t>
      </w:r>
    </w:p>
    <w:p w14:paraId="724DC59E" w14:textId="77777777" w:rsidR="00CB47AF" w:rsidRPr="00CB47AF" w:rsidRDefault="00CB47AF" w:rsidP="00CB47AF">
      <w:pPr>
        <w:numPr>
          <w:ilvl w:val="0"/>
          <w:numId w:val="1143"/>
        </w:numPr>
        <w:rPr>
          <w:rFonts w:cs="Times New Roman"/>
          <w:szCs w:val="24"/>
          <w:lang w:val="en-PH"/>
        </w:rPr>
      </w:pPr>
      <w:r w:rsidRPr="00CB47AF">
        <w:rPr>
          <w:rFonts w:cs="Times New Roman"/>
          <w:szCs w:val="24"/>
          <w:lang w:val="en-PH"/>
        </w:rPr>
        <w:t>Values alignment workshops</w:t>
      </w:r>
    </w:p>
    <w:p w14:paraId="2CA32382" w14:textId="77777777" w:rsidR="00CB47AF" w:rsidRPr="00CB47AF" w:rsidRDefault="00CB47AF" w:rsidP="00CB47AF">
      <w:pPr>
        <w:rPr>
          <w:rFonts w:cs="Times New Roman"/>
          <w:szCs w:val="24"/>
          <w:lang w:val="en-PH"/>
        </w:rPr>
      </w:pPr>
      <w:r w:rsidRPr="00CB47AF">
        <w:rPr>
          <w:rFonts w:cs="Times New Roman"/>
          <w:szCs w:val="24"/>
          <w:lang w:val="en-PH"/>
        </w:rPr>
        <w:t>Mapped to MEL Metrics:</w:t>
      </w:r>
    </w:p>
    <w:p w14:paraId="0995EE66" w14:textId="77777777" w:rsidR="00CB47AF" w:rsidRPr="00CB47AF" w:rsidRDefault="00CB47AF" w:rsidP="00CB47AF">
      <w:pPr>
        <w:numPr>
          <w:ilvl w:val="0"/>
          <w:numId w:val="1144"/>
        </w:numPr>
        <w:rPr>
          <w:rFonts w:cs="Times New Roman"/>
          <w:szCs w:val="24"/>
          <w:lang w:val="en-PH"/>
        </w:rPr>
      </w:pPr>
      <w:r w:rsidRPr="00CB47AF">
        <w:rPr>
          <w:rFonts w:cs="Times New Roman"/>
          <w:szCs w:val="24"/>
          <w:lang w:val="en-PH"/>
        </w:rPr>
        <w:t>Moral Readiness Index (MRI)</w:t>
      </w:r>
    </w:p>
    <w:p w14:paraId="57E76D0F" w14:textId="77777777" w:rsidR="00CB47AF" w:rsidRPr="00CB47AF" w:rsidRDefault="00CB47AF" w:rsidP="00CB47AF">
      <w:pPr>
        <w:numPr>
          <w:ilvl w:val="0"/>
          <w:numId w:val="1144"/>
        </w:numPr>
        <w:rPr>
          <w:rFonts w:cs="Times New Roman"/>
          <w:szCs w:val="24"/>
          <w:lang w:val="en-PH"/>
        </w:rPr>
      </w:pPr>
      <w:r w:rsidRPr="00CB47AF">
        <w:rPr>
          <w:rFonts w:cs="Times New Roman"/>
          <w:szCs w:val="24"/>
          <w:lang w:val="en-PH"/>
        </w:rPr>
        <w:t xml:space="preserve">Behavior </w:t>
      </w:r>
      <w:proofErr w:type="gramStart"/>
      <w:r w:rsidRPr="00CB47AF">
        <w:rPr>
          <w:rFonts w:cs="Times New Roman"/>
          <w:szCs w:val="24"/>
          <w:lang w:val="en-PH"/>
        </w:rPr>
        <w:t>change</w:t>
      </w:r>
      <w:proofErr w:type="gramEnd"/>
      <w:r w:rsidRPr="00CB47AF">
        <w:rPr>
          <w:rFonts w:cs="Times New Roman"/>
          <w:szCs w:val="24"/>
          <w:lang w:val="en-PH"/>
        </w:rPr>
        <w:t xml:space="preserve"> tendencies</w:t>
      </w:r>
    </w:p>
    <w:p w14:paraId="644FC684" w14:textId="77777777" w:rsidR="00CB47AF" w:rsidRPr="00CB47AF" w:rsidRDefault="00CB47AF" w:rsidP="00CB47AF">
      <w:pPr>
        <w:numPr>
          <w:ilvl w:val="0"/>
          <w:numId w:val="1144"/>
        </w:numPr>
        <w:rPr>
          <w:rFonts w:cs="Times New Roman"/>
          <w:szCs w:val="24"/>
          <w:lang w:val="en-PH"/>
        </w:rPr>
      </w:pPr>
      <w:r w:rsidRPr="00CB47AF">
        <w:rPr>
          <w:rFonts w:cs="Times New Roman"/>
          <w:szCs w:val="24"/>
          <w:lang w:val="en-PH"/>
        </w:rPr>
        <w:t>Reflection depth score</w:t>
      </w:r>
    </w:p>
    <w:p w14:paraId="637FAFA3" w14:textId="77777777" w:rsidR="00CB47AF" w:rsidRPr="00CB47AF" w:rsidRDefault="00CB47AF" w:rsidP="00CB47AF">
      <w:pPr>
        <w:numPr>
          <w:ilvl w:val="0"/>
          <w:numId w:val="1144"/>
        </w:numPr>
        <w:rPr>
          <w:rFonts w:cs="Times New Roman"/>
          <w:szCs w:val="24"/>
          <w:lang w:val="en-PH"/>
        </w:rPr>
      </w:pPr>
      <w:r w:rsidRPr="00CB47AF">
        <w:rPr>
          <w:rFonts w:cs="Times New Roman"/>
          <w:szCs w:val="24"/>
          <w:lang w:val="en-PH"/>
        </w:rPr>
        <w:t>Engagement intensity scoring</w:t>
      </w:r>
    </w:p>
    <w:p w14:paraId="3481D975" w14:textId="77777777" w:rsidR="00CB47AF" w:rsidRPr="00CB47AF" w:rsidRDefault="00CB47AF" w:rsidP="00CB47AF">
      <w:pPr>
        <w:numPr>
          <w:ilvl w:val="0"/>
          <w:numId w:val="1144"/>
        </w:numPr>
        <w:rPr>
          <w:rFonts w:cs="Times New Roman"/>
          <w:szCs w:val="24"/>
          <w:lang w:val="en-PH"/>
        </w:rPr>
      </w:pPr>
      <w:r w:rsidRPr="00CB47AF">
        <w:rPr>
          <w:rFonts w:cs="Times New Roman"/>
          <w:szCs w:val="24"/>
          <w:lang w:val="en-PH"/>
        </w:rPr>
        <w:t>Officer integrity verification</w:t>
      </w:r>
    </w:p>
    <w:p w14:paraId="74801DCA" w14:textId="77777777" w:rsidR="00CB47AF" w:rsidRPr="00CB47AF" w:rsidRDefault="00CB47AF" w:rsidP="00CB47AF">
      <w:pPr>
        <w:rPr>
          <w:rFonts w:cs="Times New Roman"/>
          <w:szCs w:val="24"/>
          <w:lang w:val="en-PH"/>
        </w:rPr>
      </w:pPr>
      <w:r w:rsidRPr="00CB47AF">
        <w:rPr>
          <w:rFonts w:cs="Times New Roman"/>
          <w:szCs w:val="24"/>
          <w:lang w:val="en-PH"/>
        </w:rPr>
        <w:t xml:space="preserve">These metrics show the </w:t>
      </w:r>
      <w:r w:rsidRPr="00CB47AF">
        <w:rPr>
          <w:rFonts w:cs="Times New Roman"/>
          <w:b/>
          <w:bCs/>
          <w:szCs w:val="24"/>
          <w:lang w:val="en-PH"/>
        </w:rPr>
        <w:t>quality of moral transformation</w:t>
      </w:r>
      <w:r w:rsidRPr="00CB47AF">
        <w:rPr>
          <w:rFonts w:cs="Times New Roman"/>
          <w:szCs w:val="24"/>
          <w:lang w:val="en-PH"/>
        </w:rPr>
        <w:t>, not just attendance.</w:t>
      </w:r>
    </w:p>
    <w:p w14:paraId="7203C8BD" w14:textId="77777777" w:rsidR="00CB47AF" w:rsidRPr="00CB47AF" w:rsidRDefault="00CB47AF" w:rsidP="00CB47AF">
      <w:pPr>
        <w:rPr>
          <w:rFonts w:cs="Times New Roman"/>
          <w:szCs w:val="24"/>
          <w:lang w:val="en-PH"/>
        </w:rPr>
      </w:pPr>
      <w:r w:rsidRPr="00CB47AF">
        <w:rPr>
          <w:rFonts w:cs="Times New Roman"/>
          <w:szCs w:val="24"/>
          <w:lang w:val="en-PH"/>
        </w:rPr>
        <w:pict w14:anchorId="14CFF23B">
          <v:rect id="_x0000_i21900" style="width:0;height:1.5pt" o:hralign="center" o:hrstd="t" o:hr="t" fillcolor="#a0a0a0" stroked="f"/>
        </w:pict>
      </w:r>
    </w:p>
    <w:p w14:paraId="1638EC54" w14:textId="77777777" w:rsidR="00CB47AF" w:rsidRPr="00CB47AF" w:rsidRDefault="00CB47AF" w:rsidP="00CB47AF">
      <w:pPr>
        <w:rPr>
          <w:rFonts w:cs="Times New Roman"/>
          <w:b/>
          <w:bCs/>
          <w:szCs w:val="24"/>
          <w:lang w:val="en-PH"/>
        </w:rPr>
      </w:pPr>
      <w:r w:rsidRPr="00CB47AF">
        <w:rPr>
          <w:rFonts w:cs="Times New Roman"/>
          <w:b/>
          <w:bCs/>
          <w:szCs w:val="24"/>
          <w:lang w:val="en-PH"/>
        </w:rPr>
        <w:t>1.2 – Organizational Formation Activities → Governance Metrics</w:t>
      </w:r>
    </w:p>
    <w:p w14:paraId="20CF1B20" w14:textId="77777777" w:rsidR="00CB47AF" w:rsidRPr="00CB47AF" w:rsidRDefault="00CB47AF" w:rsidP="00CB47AF">
      <w:pPr>
        <w:rPr>
          <w:rFonts w:cs="Times New Roman"/>
          <w:szCs w:val="24"/>
          <w:lang w:val="en-PH"/>
        </w:rPr>
      </w:pPr>
      <w:r w:rsidRPr="00CB47AF">
        <w:rPr>
          <w:rFonts w:cs="Times New Roman"/>
          <w:szCs w:val="24"/>
          <w:lang w:val="en-PH"/>
        </w:rPr>
        <w:t>Activities:</w:t>
      </w:r>
    </w:p>
    <w:p w14:paraId="44504E7A" w14:textId="77777777" w:rsidR="00CB47AF" w:rsidRPr="00CB47AF" w:rsidRDefault="00CB47AF" w:rsidP="00CB47AF">
      <w:pPr>
        <w:numPr>
          <w:ilvl w:val="0"/>
          <w:numId w:val="1145"/>
        </w:numPr>
        <w:rPr>
          <w:rFonts w:cs="Times New Roman"/>
          <w:szCs w:val="24"/>
          <w:lang w:val="en-PH"/>
        </w:rPr>
      </w:pPr>
      <w:r w:rsidRPr="00CB47AF">
        <w:rPr>
          <w:rFonts w:cs="Times New Roman"/>
          <w:szCs w:val="24"/>
          <w:lang w:val="en-PH"/>
        </w:rPr>
        <w:t>BVFA/MVFA induction</w:t>
      </w:r>
    </w:p>
    <w:p w14:paraId="57DF6C78" w14:textId="77777777" w:rsidR="00CB47AF" w:rsidRPr="00CB47AF" w:rsidRDefault="00CB47AF" w:rsidP="00CB47AF">
      <w:pPr>
        <w:numPr>
          <w:ilvl w:val="0"/>
          <w:numId w:val="1145"/>
        </w:numPr>
        <w:rPr>
          <w:rFonts w:cs="Times New Roman"/>
          <w:szCs w:val="24"/>
          <w:lang w:val="en-PH"/>
        </w:rPr>
      </w:pPr>
      <w:r w:rsidRPr="00CB47AF">
        <w:rPr>
          <w:rFonts w:cs="Times New Roman"/>
          <w:szCs w:val="24"/>
          <w:lang w:val="en-PH"/>
        </w:rPr>
        <w:t>Leadership workshops</w:t>
      </w:r>
    </w:p>
    <w:p w14:paraId="315122BE" w14:textId="77777777" w:rsidR="00CB47AF" w:rsidRPr="00CB47AF" w:rsidRDefault="00CB47AF" w:rsidP="00CB47AF">
      <w:pPr>
        <w:numPr>
          <w:ilvl w:val="0"/>
          <w:numId w:val="1145"/>
        </w:numPr>
        <w:rPr>
          <w:rFonts w:cs="Times New Roman"/>
          <w:szCs w:val="24"/>
          <w:lang w:val="en-PH"/>
        </w:rPr>
      </w:pPr>
      <w:r w:rsidRPr="00CB47AF">
        <w:rPr>
          <w:rFonts w:cs="Times New Roman"/>
          <w:szCs w:val="24"/>
          <w:lang w:val="en-PH"/>
        </w:rPr>
        <w:t>Municipal ecosystem formation</w:t>
      </w:r>
    </w:p>
    <w:p w14:paraId="10AEA320" w14:textId="77777777" w:rsidR="00CB47AF" w:rsidRPr="00CB47AF" w:rsidRDefault="00CB47AF" w:rsidP="00CB47AF">
      <w:pPr>
        <w:numPr>
          <w:ilvl w:val="0"/>
          <w:numId w:val="1145"/>
        </w:numPr>
        <w:rPr>
          <w:rFonts w:cs="Times New Roman"/>
          <w:szCs w:val="24"/>
          <w:lang w:val="en-PH"/>
        </w:rPr>
      </w:pPr>
      <w:r w:rsidRPr="00CB47AF">
        <w:rPr>
          <w:rFonts w:cs="Times New Roman"/>
          <w:szCs w:val="24"/>
          <w:lang w:val="en-PH"/>
        </w:rPr>
        <w:t>Provincial PMGC activation</w:t>
      </w:r>
    </w:p>
    <w:p w14:paraId="16B4BCC6" w14:textId="77777777" w:rsidR="00CB47AF" w:rsidRPr="00CB47AF" w:rsidRDefault="00CB47AF" w:rsidP="00CB47AF">
      <w:pPr>
        <w:rPr>
          <w:rFonts w:cs="Times New Roman"/>
          <w:szCs w:val="24"/>
          <w:lang w:val="en-PH"/>
        </w:rPr>
      </w:pPr>
      <w:r w:rsidRPr="00CB47AF">
        <w:rPr>
          <w:rFonts w:cs="Times New Roman"/>
          <w:szCs w:val="24"/>
          <w:lang w:val="en-PH"/>
        </w:rPr>
        <w:t>Mapped to MEL Metrics:</w:t>
      </w:r>
    </w:p>
    <w:p w14:paraId="2EBAA99C" w14:textId="77777777" w:rsidR="00CB47AF" w:rsidRPr="00CB47AF" w:rsidRDefault="00CB47AF" w:rsidP="00CB47AF">
      <w:pPr>
        <w:numPr>
          <w:ilvl w:val="0"/>
          <w:numId w:val="1146"/>
        </w:numPr>
        <w:rPr>
          <w:rFonts w:cs="Times New Roman"/>
          <w:szCs w:val="24"/>
          <w:lang w:val="en-PH"/>
        </w:rPr>
      </w:pPr>
      <w:r w:rsidRPr="00CB47AF">
        <w:rPr>
          <w:rFonts w:cs="Times New Roman"/>
          <w:szCs w:val="24"/>
          <w:lang w:val="en-PH"/>
        </w:rPr>
        <w:t>Officer role functionality</w:t>
      </w:r>
    </w:p>
    <w:p w14:paraId="4A09898E" w14:textId="77777777" w:rsidR="00CB47AF" w:rsidRPr="00CB47AF" w:rsidRDefault="00CB47AF" w:rsidP="00CB47AF">
      <w:pPr>
        <w:numPr>
          <w:ilvl w:val="0"/>
          <w:numId w:val="1146"/>
        </w:numPr>
        <w:rPr>
          <w:rFonts w:cs="Times New Roman"/>
          <w:szCs w:val="24"/>
          <w:lang w:val="en-PH"/>
        </w:rPr>
      </w:pPr>
      <w:r w:rsidRPr="00CB47AF">
        <w:rPr>
          <w:rFonts w:cs="Times New Roman"/>
          <w:szCs w:val="24"/>
          <w:lang w:val="en-PH"/>
        </w:rPr>
        <w:t>Organizational completeness score</w:t>
      </w:r>
    </w:p>
    <w:p w14:paraId="6AEEFC27" w14:textId="77777777" w:rsidR="00CB47AF" w:rsidRPr="00CB47AF" w:rsidRDefault="00CB47AF" w:rsidP="00CB47AF">
      <w:pPr>
        <w:numPr>
          <w:ilvl w:val="0"/>
          <w:numId w:val="1146"/>
        </w:numPr>
        <w:rPr>
          <w:rFonts w:cs="Times New Roman"/>
          <w:szCs w:val="24"/>
          <w:lang w:val="en-PH"/>
        </w:rPr>
      </w:pPr>
      <w:r w:rsidRPr="00CB47AF">
        <w:rPr>
          <w:rFonts w:cs="Times New Roman"/>
          <w:szCs w:val="24"/>
          <w:lang w:val="en-PH"/>
        </w:rPr>
        <w:t>Facilitation competency rating</w:t>
      </w:r>
    </w:p>
    <w:p w14:paraId="6D4C4FC3" w14:textId="77777777" w:rsidR="00CB47AF" w:rsidRPr="00CB47AF" w:rsidRDefault="00CB47AF" w:rsidP="00CB47AF">
      <w:pPr>
        <w:numPr>
          <w:ilvl w:val="0"/>
          <w:numId w:val="1146"/>
        </w:numPr>
        <w:rPr>
          <w:rFonts w:cs="Times New Roman"/>
          <w:szCs w:val="24"/>
          <w:lang w:val="en-PH"/>
        </w:rPr>
      </w:pPr>
      <w:r w:rsidRPr="00CB47AF">
        <w:rPr>
          <w:rFonts w:cs="Times New Roman"/>
          <w:szCs w:val="24"/>
          <w:lang w:val="en-PH"/>
        </w:rPr>
        <w:t>Leadership performance index</w:t>
      </w:r>
    </w:p>
    <w:p w14:paraId="239CE5C0" w14:textId="77777777" w:rsidR="00CB47AF" w:rsidRPr="00CB47AF" w:rsidRDefault="00CB47AF" w:rsidP="00CB47AF">
      <w:pPr>
        <w:rPr>
          <w:rFonts w:cs="Times New Roman"/>
          <w:szCs w:val="24"/>
          <w:lang w:val="en-PH"/>
        </w:rPr>
      </w:pPr>
      <w:r w:rsidRPr="00CB47AF">
        <w:rPr>
          <w:rFonts w:cs="Times New Roman"/>
          <w:szCs w:val="24"/>
          <w:lang w:val="en-PH"/>
        </w:rPr>
        <w:t>These ensure that organizational capacity is measurable and trackable.</w:t>
      </w:r>
    </w:p>
    <w:p w14:paraId="5526BE9B" w14:textId="77777777" w:rsidR="00CB47AF" w:rsidRPr="00CB47AF" w:rsidRDefault="00CB47AF" w:rsidP="00CB47AF">
      <w:pPr>
        <w:rPr>
          <w:rFonts w:cs="Times New Roman"/>
          <w:szCs w:val="24"/>
          <w:lang w:val="en-PH"/>
        </w:rPr>
      </w:pPr>
      <w:r w:rsidRPr="00CB47AF">
        <w:rPr>
          <w:rFonts w:cs="Times New Roman"/>
          <w:szCs w:val="24"/>
          <w:lang w:val="en-PH"/>
        </w:rPr>
        <w:pict w14:anchorId="088C89D1">
          <v:rect id="_x0000_i21901" style="width:0;height:1.5pt" o:hralign="center" o:hrstd="t" o:hr="t" fillcolor="#a0a0a0" stroked="f"/>
        </w:pict>
      </w:r>
    </w:p>
    <w:p w14:paraId="4A6B2191" w14:textId="77777777" w:rsidR="00CB47AF" w:rsidRPr="00CB47AF" w:rsidRDefault="00CB47AF" w:rsidP="00CB47AF">
      <w:pPr>
        <w:rPr>
          <w:rFonts w:cs="Times New Roman"/>
          <w:b/>
          <w:bCs/>
          <w:szCs w:val="24"/>
          <w:lang w:val="en-PH"/>
        </w:rPr>
      </w:pPr>
      <w:r w:rsidRPr="00CB47AF">
        <w:rPr>
          <w:rFonts w:cs="Times New Roman"/>
          <w:b/>
          <w:bCs/>
          <w:szCs w:val="24"/>
          <w:lang w:val="en-PH"/>
        </w:rPr>
        <w:t>1.3 – Technical and Operational Activities → Data and Process Metrics</w:t>
      </w:r>
    </w:p>
    <w:p w14:paraId="0AF388AD" w14:textId="77777777" w:rsidR="00CB47AF" w:rsidRPr="00CB47AF" w:rsidRDefault="00CB47AF" w:rsidP="00CB47AF">
      <w:pPr>
        <w:rPr>
          <w:rFonts w:cs="Times New Roman"/>
          <w:szCs w:val="24"/>
          <w:lang w:val="en-PH"/>
        </w:rPr>
      </w:pPr>
      <w:r w:rsidRPr="00CB47AF">
        <w:rPr>
          <w:rFonts w:cs="Times New Roman"/>
          <w:szCs w:val="24"/>
          <w:lang w:val="en-PH"/>
        </w:rPr>
        <w:lastRenderedPageBreak/>
        <w:t>Activities:</w:t>
      </w:r>
    </w:p>
    <w:p w14:paraId="3BCF15E3" w14:textId="77777777" w:rsidR="00CB47AF" w:rsidRPr="00CB47AF" w:rsidRDefault="00CB47AF" w:rsidP="00CB47AF">
      <w:pPr>
        <w:numPr>
          <w:ilvl w:val="0"/>
          <w:numId w:val="1147"/>
        </w:numPr>
        <w:rPr>
          <w:rFonts w:cs="Times New Roman"/>
          <w:szCs w:val="24"/>
          <w:lang w:val="en-PH"/>
        </w:rPr>
      </w:pPr>
      <w:r w:rsidRPr="00CB47AF">
        <w:rPr>
          <w:rFonts w:cs="Times New Roman"/>
          <w:szCs w:val="24"/>
          <w:lang w:val="en-PH"/>
        </w:rPr>
        <w:t>Dashboard encoding</w:t>
      </w:r>
    </w:p>
    <w:p w14:paraId="1287726B" w14:textId="77777777" w:rsidR="00CB47AF" w:rsidRPr="00CB47AF" w:rsidRDefault="00CB47AF" w:rsidP="00CB47AF">
      <w:pPr>
        <w:numPr>
          <w:ilvl w:val="0"/>
          <w:numId w:val="1147"/>
        </w:numPr>
        <w:rPr>
          <w:rFonts w:cs="Times New Roman"/>
          <w:szCs w:val="24"/>
          <w:lang w:val="en-PH"/>
        </w:rPr>
      </w:pPr>
      <w:r w:rsidRPr="00CB47AF">
        <w:rPr>
          <w:rFonts w:cs="Times New Roman"/>
          <w:szCs w:val="24"/>
          <w:lang w:val="en-PH"/>
        </w:rPr>
        <w:t>Simulation of Tier 1</w:t>
      </w:r>
    </w:p>
    <w:p w14:paraId="713D3B40" w14:textId="77777777" w:rsidR="00CB47AF" w:rsidRPr="00CB47AF" w:rsidRDefault="00CB47AF" w:rsidP="00CB47AF">
      <w:pPr>
        <w:numPr>
          <w:ilvl w:val="0"/>
          <w:numId w:val="1147"/>
        </w:numPr>
        <w:rPr>
          <w:rFonts w:cs="Times New Roman"/>
          <w:szCs w:val="24"/>
          <w:lang w:val="en-PH"/>
        </w:rPr>
      </w:pPr>
      <w:r w:rsidRPr="00CB47AF">
        <w:rPr>
          <w:rFonts w:cs="Times New Roman"/>
          <w:szCs w:val="24"/>
          <w:lang w:val="en-PH"/>
        </w:rPr>
        <w:t>Attendance verification</w:t>
      </w:r>
    </w:p>
    <w:p w14:paraId="5516F1EC" w14:textId="77777777" w:rsidR="00CB47AF" w:rsidRPr="00CB47AF" w:rsidRDefault="00CB47AF" w:rsidP="00CB47AF">
      <w:pPr>
        <w:numPr>
          <w:ilvl w:val="0"/>
          <w:numId w:val="1147"/>
        </w:numPr>
        <w:rPr>
          <w:rFonts w:cs="Times New Roman"/>
          <w:szCs w:val="24"/>
          <w:lang w:val="en-PH"/>
        </w:rPr>
      </w:pPr>
      <w:r w:rsidRPr="00CB47AF">
        <w:rPr>
          <w:rFonts w:cs="Times New Roman"/>
          <w:szCs w:val="24"/>
          <w:lang w:val="en-PH"/>
        </w:rPr>
        <w:t>Community service planning</w:t>
      </w:r>
    </w:p>
    <w:p w14:paraId="6C4BC552" w14:textId="77777777" w:rsidR="00CB47AF" w:rsidRPr="00CB47AF" w:rsidRDefault="00CB47AF" w:rsidP="00CB47AF">
      <w:pPr>
        <w:rPr>
          <w:rFonts w:cs="Times New Roman"/>
          <w:szCs w:val="24"/>
          <w:lang w:val="en-PH"/>
        </w:rPr>
      </w:pPr>
      <w:r w:rsidRPr="00CB47AF">
        <w:rPr>
          <w:rFonts w:cs="Times New Roman"/>
          <w:szCs w:val="24"/>
          <w:lang w:val="en-PH"/>
        </w:rPr>
        <w:t>Mapped to MEL Metrics:</w:t>
      </w:r>
    </w:p>
    <w:p w14:paraId="31DDCBC8" w14:textId="77777777" w:rsidR="00CB47AF" w:rsidRPr="00CB47AF" w:rsidRDefault="00CB47AF" w:rsidP="00CB47AF">
      <w:pPr>
        <w:numPr>
          <w:ilvl w:val="0"/>
          <w:numId w:val="1148"/>
        </w:numPr>
        <w:rPr>
          <w:rFonts w:cs="Times New Roman"/>
          <w:szCs w:val="24"/>
          <w:lang w:val="en-PH"/>
        </w:rPr>
      </w:pPr>
      <w:r w:rsidRPr="00CB47AF">
        <w:rPr>
          <w:rFonts w:cs="Times New Roman"/>
          <w:szCs w:val="24"/>
          <w:lang w:val="en-PH"/>
        </w:rPr>
        <w:t>Encoding timeliness score</w:t>
      </w:r>
    </w:p>
    <w:p w14:paraId="24DF8E33" w14:textId="77777777" w:rsidR="00CB47AF" w:rsidRPr="00CB47AF" w:rsidRDefault="00CB47AF" w:rsidP="00CB47AF">
      <w:pPr>
        <w:numPr>
          <w:ilvl w:val="0"/>
          <w:numId w:val="1148"/>
        </w:numPr>
        <w:rPr>
          <w:rFonts w:cs="Times New Roman"/>
          <w:szCs w:val="24"/>
          <w:lang w:val="en-PH"/>
        </w:rPr>
      </w:pPr>
      <w:r w:rsidRPr="00CB47AF">
        <w:rPr>
          <w:rFonts w:cs="Times New Roman"/>
          <w:szCs w:val="24"/>
          <w:lang w:val="en-PH"/>
        </w:rPr>
        <w:t>Data accuracy rate</w:t>
      </w:r>
    </w:p>
    <w:p w14:paraId="2F5F0C80" w14:textId="77777777" w:rsidR="00CB47AF" w:rsidRPr="00CB47AF" w:rsidRDefault="00CB47AF" w:rsidP="00CB47AF">
      <w:pPr>
        <w:numPr>
          <w:ilvl w:val="0"/>
          <w:numId w:val="1148"/>
        </w:numPr>
        <w:rPr>
          <w:rFonts w:cs="Times New Roman"/>
          <w:szCs w:val="24"/>
          <w:lang w:val="en-PH"/>
        </w:rPr>
      </w:pPr>
      <w:r w:rsidRPr="00CB47AF">
        <w:rPr>
          <w:rFonts w:cs="Times New Roman"/>
          <w:szCs w:val="24"/>
          <w:lang w:val="en-PH"/>
        </w:rPr>
        <w:t>Validation cycle completion</w:t>
      </w:r>
    </w:p>
    <w:p w14:paraId="6C6F5966" w14:textId="77777777" w:rsidR="00CB47AF" w:rsidRPr="00CB47AF" w:rsidRDefault="00CB47AF" w:rsidP="00CB47AF">
      <w:pPr>
        <w:numPr>
          <w:ilvl w:val="0"/>
          <w:numId w:val="1148"/>
        </w:numPr>
        <w:rPr>
          <w:rFonts w:cs="Times New Roman"/>
          <w:szCs w:val="24"/>
          <w:lang w:val="en-PH"/>
        </w:rPr>
      </w:pPr>
      <w:r w:rsidRPr="00CB47AF">
        <w:rPr>
          <w:rFonts w:cs="Times New Roman"/>
          <w:szCs w:val="24"/>
          <w:lang w:val="en-PH"/>
        </w:rPr>
        <w:t>Community service readiness index</w:t>
      </w:r>
    </w:p>
    <w:p w14:paraId="06C5822A" w14:textId="77777777" w:rsidR="00CB47AF" w:rsidRPr="00CB47AF" w:rsidRDefault="00CB47AF" w:rsidP="00CB47AF">
      <w:pPr>
        <w:rPr>
          <w:rFonts w:cs="Times New Roman"/>
          <w:szCs w:val="24"/>
          <w:lang w:val="en-PH"/>
        </w:rPr>
      </w:pPr>
      <w:r w:rsidRPr="00CB47AF">
        <w:rPr>
          <w:rFonts w:cs="Times New Roman"/>
          <w:szCs w:val="24"/>
          <w:lang w:val="en-PH"/>
        </w:rPr>
        <w:t>This ensures the ecosystem is technically ready to administer Tier 1.</w:t>
      </w:r>
    </w:p>
    <w:p w14:paraId="621F2C25" w14:textId="77777777" w:rsidR="00CB47AF" w:rsidRPr="00CB47AF" w:rsidRDefault="00CB47AF" w:rsidP="00CB47AF">
      <w:pPr>
        <w:rPr>
          <w:rFonts w:cs="Times New Roman"/>
          <w:szCs w:val="24"/>
          <w:lang w:val="en-PH"/>
        </w:rPr>
      </w:pPr>
      <w:r w:rsidRPr="00CB47AF">
        <w:rPr>
          <w:rFonts w:cs="Times New Roman"/>
          <w:szCs w:val="24"/>
          <w:lang w:val="en-PH"/>
        </w:rPr>
        <w:pict w14:anchorId="128FDC3D">
          <v:rect id="_x0000_i21902" style="width:0;height:1.5pt" o:hralign="center" o:hrstd="t" o:hr="t" fillcolor="#a0a0a0" stroked="f"/>
        </w:pict>
      </w:r>
    </w:p>
    <w:p w14:paraId="60ED6BB2" w14:textId="77777777" w:rsidR="00CB47AF" w:rsidRPr="00CB47AF" w:rsidRDefault="00CB47AF" w:rsidP="00CB47AF">
      <w:pPr>
        <w:rPr>
          <w:rFonts w:cs="Times New Roman"/>
          <w:b/>
          <w:bCs/>
          <w:szCs w:val="24"/>
          <w:lang w:val="en-PH"/>
        </w:rPr>
      </w:pPr>
      <w:r w:rsidRPr="00CB47AF">
        <w:rPr>
          <w:rFonts w:cs="Times New Roman"/>
          <w:b/>
          <w:bCs/>
          <w:szCs w:val="24"/>
          <w:lang w:val="en-PH"/>
        </w:rPr>
        <w:t>1.4 – Community Involvement Activities → Participation Metrics</w:t>
      </w:r>
    </w:p>
    <w:p w14:paraId="0F4966DB" w14:textId="77777777" w:rsidR="00CB47AF" w:rsidRPr="00CB47AF" w:rsidRDefault="00CB47AF" w:rsidP="00CB47AF">
      <w:pPr>
        <w:rPr>
          <w:rFonts w:cs="Times New Roman"/>
          <w:szCs w:val="24"/>
          <w:lang w:val="en-PH"/>
        </w:rPr>
      </w:pPr>
      <w:r w:rsidRPr="00CB47AF">
        <w:rPr>
          <w:rFonts w:cs="Times New Roman"/>
          <w:szCs w:val="24"/>
          <w:lang w:val="en-PH"/>
        </w:rPr>
        <w:t>Activities:</w:t>
      </w:r>
    </w:p>
    <w:p w14:paraId="0DFB9536" w14:textId="77777777" w:rsidR="00CB47AF" w:rsidRPr="00CB47AF" w:rsidRDefault="00CB47AF" w:rsidP="00CB47AF">
      <w:pPr>
        <w:numPr>
          <w:ilvl w:val="0"/>
          <w:numId w:val="1149"/>
        </w:numPr>
        <w:rPr>
          <w:rFonts w:cs="Times New Roman"/>
          <w:szCs w:val="24"/>
          <w:lang w:val="en-PH"/>
        </w:rPr>
      </w:pPr>
      <w:r w:rsidRPr="00CB47AF">
        <w:rPr>
          <w:rFonts w:cs="Times New Roman"/>
          <w:szCs w:val="24"/>
          <w:lang w:val="en-PH"/>
        </w:rPr>
        <w:t>Community assemblies</w:t>
      </w:r>
    </w:p>
    <w:p w14:paraId="0797EE32" w14:textId="77777777" w:rsidR="00CB47AF" w:rsidRPr="00CB47AF" w:rsidRDefault="00CB47AF" w:rsidP="00CB47AF">
      <w:pPr>
        <w:numPr>
          <w:ilvl w:val="0"/>
          <w:numId w:val="1149"/>
        </w:numPr>
        <w:rPr>
          <w:rFonts w:cs="Times New Roman"/>
          <w:szCs w:val="24"/>
          <w:lang w:val="en-PH"/>
        </w:rPr>
      </w:pPr>
      <w:r w:rsidRPr="00CB47AF">
        <w:rPr>
          <w:rFonts w:cs="Times New Roman"/>
          <w:szCs w:val="24"/>
          <w:lang w:val="en-PH"/>
        </w:rPr>
        <w:t>Barangay orientations</w:t>
      </w:r>
    </w:p>
    <w:p w14:paraId="6A99A2C4" w14:textId="77777777" w:rsidR="00CB47AF" w:rsidRPr="00CB47AF" w:rsidRDefault="00CB47AF" w:rsidP="00CB47AF">
      <w:pPr>
        <w:numPr>
          <w:ilvl w:val="0"/>
          <w:numId w:val="1149"/>
        </w:numPr>
        <w:rPr>
          <w:rFonts w:cs="Times New Roman"/>
          <w:szCs w:val="24"/>
          <w:lang w:val="en-PH"/>
        </w:rPr>
      </w:pPr>
      <w:r w:rsidRPr="00CB47AF">
        <w:rPr>
          <w:rFonts w:cs="Times New Roman"/>
          <w:szCs w:val="24"/>
          <w:lang w:val="en-PH"/>
        </w:rPr>
        <w:t>Volunteer campaigns</w:t>
      </w:r>
    </w:p>
    <w:p w14:paraId="230638A9" w14:textId="77777777" w:rsidR="00CB47AF" w:rsidRPr="00CB47AF" w:rsidRDefault="00CB47AF" w:rsidP="00CB47AF">
      <w:pPr>
        <w:numPr>
          <w:ilvl w:val="0"/>
          <w:numId w:val="1149"/>
        </w:numPr>
        <w:rPr>
          <w:rFonts w:cs="Times New Roman"/>
          <w:szCs w:val="24"/>
          <w:lang w:val="en-PH"/>
        </w:rPr>
      </w:pPr>
      <w:r w:rsidRPr="00CB47AF">
        <w:rPr>
          <w:rFonts w:cs="Times New Roman"/>
          <w:szCs w:val="24"/>
          <w:lang w:val="en-PH"/>
        </w:rPr>
        <w:t>Household engagement drives</w:t>
      </w:r>
    </w:p>
    <w:p w14:paraId="40B85DBF" w14:textId="77777777" w:rsidR="00CB47AF" w:rsidRPr="00CB47AF" w:rsidRDefault="00CB47AF" w:rsidP="00CB47AF">
      <w:pPr>
        <w:rPr>
          <w:rFonts w:cs="Times New Roman"/>
          <w:szCs w:val="24"/>
          <w:lang w:val="en-PH"/>
        </w:rPr>
      </w:pPr>
      <w:r w:rsidRPr="00CB47AF">
        <w:rPr>
          <w:rFonts w:cs="Times New Roman"/>
          <w:szCs w:val="24"/>
          <w:lang w:val="en-PH"/>
        </w:rPr>
        <w:t>Mapped to MEL Metrics:</w:t>
      </w:r>
    </w:p>
    <w:p w14:paraId="7BF1449F" w14:textId="77777777" w:rsidR="00CB47AF" w:rsidRPr="00CB47AF" w:rsidRDefault="00CB47AF" w:rsidP="00CB47AF">
      <w:pPr>
        <w:numPr>
          <w:ilvl w:val="0"/>
          <w:numId w:val="1150"/>
        </w:numPr>
        <w:rPr>
          <w:rFonts w:cs="Times New Roman"/>
          <w:szCs w:val="24"/>
          <w:lang w:val="en-PH"/>
        </w:rPr>
      </w:pPr>
      <w:r w:rsidRPr="00CB47AF">
        <w:rPr>
          <w:rFonts w:cs="Times New Roman"/>
          <w:szCs w:val="24"/>
          <w:lang w:val="en-PH"/>
        </w:rPr>
        <w:t>Participation depth</w:t>
      </w:r>
    </w:p>
    <w:p w14:paraId="71E2789A" w14:textId="77777777" w:rsidR="00CB47AF" w:rsidRPr="00CB47AF" w:rsidRDefault="00CB47AF" w:rsidP="00CB47AF">
      <w:pPr>
        <w:numPr>
          <w:ilvl w:val="0"/>
          <w:numId w:val="1150"/>
        </w:numPr>
        <w:rPr>
          <w:rFonts w:cs="Times New Roman"/>
          <w:szCs w:val="24"/>
          <w:lang w:val="en-PH"/>
        </w:rPr>
      </w:pPr>
      <w:r w:rsidRPr="00CB47AF">
        <w:rPr>
          <w:rFonts w:cs="Times New Roman"/>
          <w:szCs w:val="24"/>
          <w:lang w:val="en-PH"/>
        </w:rPr>
        <w:t>Volunteer hour logs</w:t>
      </w:r>
    </w:p>
    <w:p w14:paraId="18399B11" w14:textId="77777777" w:rsidR="00CB47AF" w:rsidRPr="00CB47AF" w:rsidRDefault="00CB47AF" w:rsidP="00CB47AF">
      <w:pPr>
        <w:numPr>
          <w:ilvl w:val="0"/>
          <w:numId w:val="1150"/>
        </w:numPr>
        <w:rPr>
          <w:rFonts w:cs="Times New Roman"/>
          <w:szCs w:val="24"/>
          <w:lang w:val="en-PH"/>
        </w:rPr>
      </w:pPr>
      <w:r w:rsidRPr="00CB47AF">
        <w:rPr>
          <w:rFonts w:cs="Times New Roman"/>
          <w:szCs w:val="24"/>
          <w:lang w:val="en-PH"/>
        </w:rPr>
        <w:t>Household engagement index</w:t>
      </w:r>
    </w:p>
    <w:p w14:paraId="74FE9D09" w14:textId="77777777" w:rsidR="00CB47AF" w:rsidRPr="00CB47AF" w:rsidRDefault="00CB47AF" w:rsidP="00CB47AF">
      <w:pPr>
        <w:numPr>
          <w:ilvl w:val="0"/>
          <w:numId w:val="1150"/>
        </w:numPr>
        <w:rPr>
          <w:rFonts w:cs="Times New Roman"/>
          <w:szCs w:val="24"/>
          <w:lang w:val="en-PH"/>
        </w:rPr>
      </w:pPr>
      <w:r w:rsidRPr="00CB47AF">
        <w:rPr>
          <w:rFonts w:cs="Times New Roman"/>
          <w:szCs w:val="24"/>
          <w:lang w:val="en-PH"/>
        </w:rPr>
        <w:t>Community attitude change score</w:t>
      </w:r>
    </w:p>
    <w:p w14:paraId="66DB5582" w14:textId="77777777" w:rsidR="00CB47AF" w:rsidRPr="00CB47AF" w:rsidRDefault="00CB47AF" w:rsidP="00CB47AF">
      <w:pPr>
        <w:rPr>
          <w:rFonts w:cs="Times New Roman"/>
          <w:szCs w:val="24"/>
          <w:lang w:val="en-PH"/>
        </w:rPr>
      </w:pPr>
      <w:r w:rsidRPr="00CB47AF">
        <w:rPr>
          <w:rFonts w:cs="Times New Roman"/>
          <w:szCs w:val="24"/>
          <w:lang w:val="en-PH"/>
        </w:rPr>
        <w:t>This validates whether the barangay environment is ready for Tier 1.</w:t>
      </w:r>
    </w:p>
    <w:p w14:paraId="076C4428" w14:textId="77777777" w:rsidR="00CB47AF" w:rsidRPr="00CB47AF" w:rsidRDefault="00CB47AF" w:rsidP="00CB47AF">
      <w:pPr>
        <w:rPr>
          <w:rFonts w:cs="Times New Roman"/>
          <w:szCs w:val="24"/>
          <w:lang w:val="en-PH"/>
        </w:rPr>
      </w:pPr>
      <w:r w:rsidRPr="00CB47AF">
        <w:rPr>
          <w:rFonts w:cs="Times New Roman"/>
          <w:szCs w:val="24"/>
          <w:lang w:val="en-PH"/>
        </w:rPr>
        <w:pict w14:anchorId="3400C450">
          <v:rect id="_x0000_i21903" style="width:0;height:1.5pt" o:hralign="center" o:hrstd="t" o:hr="t" fillcolor="#a0a0a0" stroked="f"/>
        </w:pict>
      </w:r>
    </w:p>
    <w:p w14:paraId="5F7F6388" w14:textId="77777777" w:rsidR="00CB47AF" w:rsidRPr="00CB47AF" w:rsidRDefault="00CB47AF" w:rsidP="00CB47AF">
      <w:pPr>
        <w:rPr>
          <w:rFonts w:cs="Times New Roman"/>
          <w:b/>
          <w:bCs/>
          <w:szCs w:val="24"/>
          <w:lang w:val="en-PH"/>
        </w:rPr>
      </w:pPr>
      <w:r w:rsidRPr="00CB47AF">
        <w:rPr>
          <w:rFonts w:cs="Times New Roman"/>
          <w:b/>
          <w:bCs/>
          <w:szCs w:val="24"/>
          <w:lang w:val="en-PH"/>
        </w:rPr>
        <w:t>2. Implement Learning Feedback Loops to Refine Training and Governance Strategies</w:t>
      </w:r>
    </w:p>
    <w:p w14:paraId="351A50AB" w14:textId="77777777" w:rsidR="00CB47AF" w:rsidRPr="00CB47AF" w:rsidRDefault="00CB47AF" w:rsidP="00CB47AF">
      <w:pPr>
        <w:rPr>
          <w:rFonts w:cs="Times New Roman"/>
          <w:szCs w:val="24"/>
          <w:lang w:val="en-PH"/>
        </w:rPr>
      </w:pPr>
      <w:r w:rsidRPr="00CB47AF">
        <w:rPr>
          <w:rFonts w:cs="Times New Roman"/>
          <w:szCs w:val="24"/>
          <w:lang w:val="en-PH"/>
        </w:rPr>
        <w:lastRenderedPageBreak/>
        <w:t xml:space="preserve">Learning is the </w:t>
      </w:r>
      <w:r w:rsidRPr="00CB47AF">
        <w:rPr>
          <w:rFonts w:cs="Times New Roman"/>
          <w:b/>
          <w:bCs/>
          <w:szCs w:val="24"/>
          <w:lang w:val="en-PH"/>
        </w:rPr>
        <w:t>engine of improvement</w:t>
      </w:r>
      <w:r w:rsidRPr="00CB47AF">
        <w:rPr>
          <w:rFonts w:cs="Times New Roman"/>
          <w:szCs w:val="24"/>
          <w:lang w:val="en-PH"/>
        </w:rPr>
        <w:t xml:space="preserve"> in the ABMPD system.</w:t>
      </w:r>
      <w:r w:rsidRPr="00CB47AF">
        <w:rPr>
          <w:rFonts w:cs="Times New Roman"/>
          <w:szCs w:val="24"/>
          <w:lang w:val="en-PH"/>
        </w:rPr>
        <w:br/>
        <w:t>Feedback loops ensure that insights gathered from dashboard data and evaluation results automatically influence future trainings, governance decisions, and rollout strategies.</w:t>
      </w:r>
    </w:p>
    <w:p w14:paraId="4D95780D" w14:textId="77777777" w:rsidR="00CB47AF" w:rsidRPr="00CB47AF" w:rsidRDefault="00CB47AF" w:rsidP="00CB47AF">
      <w:pPr>
        <w:rPr>
          <w:rFonts w:cs="Times New Roman"/>
          <w:szCs w:val="24"/>
          <w:lang w:val="en-PH"/>
        </w:rPr>
      </w:pPr>
      <w:r w:rsidRPr="00CB47AF">
        <w:rPr>
          <w:rFonts w:cs="Times New Roman"/>
          <w:szCs w:val="24"/>
          <w:lang w:val="en-PH"/>
        </w:rPr>
        <w:pict w14:anchorId="1C77F4BA">
          <v:rect id="_x0000_i21904" style="width:0;height:1.5pt" o:hralign="center" o:hrstd="t" o:hr="t" fillcolor="#a0a0a0" stroked="f"/>
        </w:pict>
      </w:r>
    </w:p>
    <w:p w14:paraId="7A2B72F2" w14:textId="77777777" w:rsidR="00CB47AF" w:rsidRPr="00CB47AF" w:rsidRDefault="00CB47AF" w:rsidP="00CB47AF">
      <w:pPr>
        <w:rPr>
          <w:rFonts w:cs="Times New Roman"/>
          <w:b/>
          <w:bCs/>
          <w:szCs w:val="24"/>
          <w:lang w:val="en-PH"/>
        </w:rPr>
      </w:pPr>
      <w:r w:rsidRPr="00CB47AF">
        <w:rPr>
          <w:rFonts w:cs="Times New Roman"/>
          <w:b/>
          <w:bCs/>
          <w:szCs w:val="24"/>
          <w:lang w:val="en-PH"/>
        </w:rPr>
        <w:t>2.1 – Micro-Level Learning Loops (Barangay)</w:t>
      </w:r>
    </w:p>
    <w:p w14:paraId="6FE5A127" w14:textId="77777777" w:rsidR="00CB47AF" w:rsidRPr="00CB47AF" w:rsidRDefault="00CB47AF" w:rsidP="00CB47AF">
      <w:pPr>
        <w:rPr>
          <w:rFonts w:cs="Times New Roman"/>
          <w:szCs w:val="24"/>
          <w:lang w:val="en-PH"/>
        </w:rPr>
      </w:pPr>
      <w:r w:rsidRPr="00CB47AF">
        <w:rPr>
          <w:rFonts w:cs="Times New Roman"/>
          <w:szCs w:val="24"/>
          <w:lang w:val="en-PH"/>
        </w:rPr>
        <w:t>Data used:</w:t>
      </w:r>
    </w:p>
    <w:p w14:paraId="57643D18" w14:textId="77777777" w:rsidR="00CB47AF" w:rsidRPr="00CB47AF" w:rsidRDefault="00CB47AF" w:rsidP="00CB47AF">
      <w:pPr>
        <w:numPr>
          <w:ilvl w:val="0"/>
          <w:numId w:val="1151"/>
        </w:numPr>
        <w:rPr>
          <w:rFonts w:cs="Times New Roman"/>
          <w:szCs w:val="24"/>
          <w:lang w:val="en-PH"/>
        </w:rPr>
      </w:pPr>
      <w:r w:rsidRPr="00CB47AF">
        <w:rPr>
          <w:rFonts w:cs="Times New Roman"/>
          <w:szCs w:val="24"/>
          <w:lang w:val="en-PH"/>
        </w:rPr>
        <w:t>BVFA attendance</w:t>
      </w:r>
    </w:p>
    <w:p w14:paraId="3B889929" w14:textId="77777777" w:rsidR="00CB47AF" w:rsidRPr="00CB47AF" w:rsidRDefault="00CB47AF" w:rsidP="00CB47AF">
      <w:pPr>
        <w:numPr>
          <w:ilvl w:val="0"/>
          <w:numId w:val="1151"/>
        </w:numPr>
        <w:rPr>
          <w:rFonts w:cs="Times New Roman"/>
          <w:szCs w:val="24"/>
          <w:lang w:val="en-PH"/>
        </w:rPr>
      </w:pPr>
      <w:r w:rsidRPr="00CB47AF">
        <w:rPr>
          <w:rFonts w:cs="Times New Roman"/>
          <w:szCs w:val="24"/>
          <w:lang w:val="en-PH"/>
        </w:rPr>
        <w:t>Reflection quality</w:t>
      </w:r>
    </w:p>
    <w:p w14:paraId="026892C3" w14:textId="77777777" w:rsidR="00CB47AF" w:rsidRPr="00CB47AF" w:rsidRDefault="00CB47AF" w:rsidP="00CB47AF">
      <w:pPr>
        <w:numPr>
          <w:ilvl w:val="0"/>
          <w:numId w:val="1151"/>
        </w:numPr>
        <w:rPr>
          <w:rFonts w:cs="Times New Roman"/>
          <w:szCs w:val="24"/>
          <w:lang w:val="en-PH"/>
        </w:rPr>
      </w:pPr>
      <w:r w:rsidRPr="00CB47AF">
        <w:rPr>
          <w:rFonts w:cs="Times New Roman"/>
          <w:szCs w:val="24"/>
          <w:lang w:val="en-PH"/>
        </w:rPr>
        <w:t>Simulation outputs</w:t>
      </w:r>
    </w:p>
    <w:p w14:paraId="00D306A7" w14:textId="77777777" w:rsidR="00CB47AF" w:rsidRPr="00CB47AF" w:rsidRDefault="00CB47AF" w:rsidP="00CB47AF">
      <w:pPr>
        <w:numPr>
          <w:ilvl w:val="0"/>
          <w:numId w:val="1151"/>
        </w:numPr>
        <w:rPr>
          <w:rFonts w:cs="Times New Roman"/>
          <w:szCs w:val="24"/>
          <w:lang w:val="en-PH"/>
        </w:rPr>
      </w:pPr>
      <w:r w:rsidRPr="00CB47AF">
        <w:rPr>
          <w:rFonts w:cs="Times New Roman"/>
          <w:szCs w:val="24"/>
          <w:lang w:val="en-PH"/>
        </w:rPr>
        <w:t>MRI fluctuations</w:t>
      </w:r>
    </w:p>
    <w:p w14:paraId="3AB2F6E8" w14:textId="77777777" w:rsidR="00CB47AF" w:rsidRPr="00CB47AF" w:rsidRDefault="00CB47AF" w:rsidP="00CB47AF">
      <w:pPr>
        <w:rPr>
          <w:rFonts w:cs="Times New Roman"/>
          <w:szCs w:val="24"/>
          <w:lang w:val="en-PH"/>
        </w:rPr>
      </w:pPr>
      <w:r w:rsidRPr="00CB47AF">
        <w:rPr>
          <w:rFonts w:cs="Times New Roman"/>
          <w:szCs w:val="24"/>
          <w:lang w:val="en-PH"/>
        </w:rPr>
        <w:t>Learning Outputs:</w:t>
      </w:r>
    </w:p>
    <w:p w14:paraId="7EB702A1" w14:textId="77777777" w:rsidR="00CB47AF" w:rsidRPr="00CB47AF" w:rsidRDefault="00CB47AF" w:rsidP="00CB47AF">
      <w:pPr>
        <w:numPr>
          <w:ilvl w:val="0"/>
          <w:numId w:val="1152"/>
        </w:numPr>
        <w:rPr>
          <w:rFonts w:cs="Times New Roman"/>
          <w:szCs w:val="24"/>
          <w:lang w:val="en-PH"/>
        </w:rPr>
      </w:pPr>
      <w:r w:rsidRPr="00CB47AF">
        <w:rPr>
          <w:rFonts w:cs="Times New Roman"/>
          <w:szCs w:val="24"/>
          <w:lang w:val="en-PH"/>
        </w:rPr>
        <w:t>Adjustments to facilitation style</w:t>
      </w:r>
    </w:p>
    <w:p w14:paraId="4DECDE36" w14:textId="77777777" w:rsidR="00CB47AF" w:rsidRPr="00CB47AF" w:rsidRDefault="00CB47AF" w:rsidP="00CB47AF">
      <w:pPr>
        <w:numPr>
          <w:ilvl w:val="0"/>
          <w:numId w:val="1152"/>
        </w:numPr>
        <w:rPr>
          <w:rFonts w:cs="Times New Roman"/>
          <w:szCs w:val="24"/>
          <w:lang w:val="en-PH"/>
        </w:rPr>
      </w:pPr>
      <w:r w:rsidRPr="00CB47AF">
        <w:rPr>
          <w:rFonts w:cs="Times New Roman"/>
          <w:szCs w:val="24"/>
          <w:lang w:val="en-PH"/>
        </w:rPr>
        <w:t>Strengthened moral recovery processes</w:t>
      </w:r>
    </w:p>
    <w:p w14:paraId="1315A40C" w14:textId="77777777" w:rsidR="00CB47AF" w:rsidRPr="00CB47AF" w:rsidRDefault="00CB47AF" w:rsidP="00CB47AF">
      <w:pPr>
        <w:numPr>
          <w:ilvl w:val="0"/>
          <w:numId w:val="1152"/>
        </w:numPr>
        <w:rPr>
          <w:rFonts w:cs="Times New Roman"/>
          <w:szCs w:val="24"/>
          <w:lang w:val="en-PH"/>
        </w:rPr>
      </w:pPr>
      <w:r w:rsidRPr="00CB47AF">
        <w:rPr>
          <w:rFonts w:cs="Times New Roman"/>
          <w:szCs w:val="24"/>
          <w:lang w:val="en-PH"/>
        </w:rPr>
        <w:t>Additional mentoring for low-performing officers</w:t>
      </w:r>
    </w:p>
    <w:p w14:paraId="40431F73" w14:textId="77777777" w:rsidR="00CB47AF" w:rsidRPr="00CB47AF" w:rsidRDefault="00CB47AF" w:rsidP="00CB47AF">
      <w:pPr>
        <w:rPr>
          <w:rFonts w:cs="Times New Roman"/>
          <w:szCs w:val="24"/>
          <w:lang w:val="en-PH"/>
        </w:rPr>
      </w:pPr>
      <w:r w:rsidRPr="00CB47AF">
        <w:rPr>
          <w:rFonts w:cs="Times New Roman"/>
          <w:szCs w:val="24"/>
          <w:lang w:val="en-PH"/>
        </w:rPr>
        <w:t>This ensures the barangay learns and improves WEEKLY.</w:t>
      </w:r>
    </w:p>
    <w:p w14:paraId="6A1A565E" w14:textId="77777777" w:rsidR="00CB47AF" w:rsidRPr="00CB47AF" w:rsidRDefault="00CB47AF" w:rsidP="00CB47AF">
      <w:pPr>
        <w:rPr>
          <w:rFonts w:cs="Times New Roman"/>
          <w:szCs w:val="24"/>
          <w:lang w:val="en-PH"/>
        </w:rPr>
      </w:pPr>
      <w:r w:rsidRPr="00CB47AF">
        <w:rPr>
          <w:rFonts w:cs="Times New Roman"/>
          <w:szCs w:val="24"/>
          <w:lang w:val="en-PH"/>
        </w:rPr>
        <w:pict w14:anchorId="40F437DF">
          <v:rect id="_x0000_i21905" style="width:0;height:1.5pt" o:hralign="center" o:hrstd="t" o:hr="t" fillcolor="#a0a0a0" stroked="f"/>
        </w:pict>
      </w:r>
    </w:p>
    <w:p w14:paraId="0F703AF4" w14:textId="77777777" w:rsidR="00CB47AF" w:rsidRPr="00CB47AF" w:rsidRDefault="00CB47AF" w:rsidP="00CB47AF">
      <w:pPr>
        <w:rPr>
          <w:rFonts w:cs="Times New Roman"/>
          <w:b/>
          <w:bCs/>
          <w:szCs w:val="24"/>
          <w:lang w:val="en-PH"/>
        </w:rPr>
      </w:pPr>
      <w:r w:rsidRPr="00CB47AF">
        <w:rPr>
          <w:rFonts w:cs="Times New Roman"/>
          <w:b/>
          <w:bCs/>
          <w:szCs w:val="24"/>
          <w:lang w:val="en-PH"/>
        </w:rPr>
        <w:t>2.2 – Meso-Level Learning Loops (Municipal)</w:t>
      </w:r>
    </w:p>
    <w:p w14:paraId="5F925E35" w14:textId="77777777" w:rsidR="00CB47AF" w:rsidRPr="00CB47AF" w:rsidRDefault="00CB47AF" w:rsidP="00CB47AF">
      <w:pPr>
        <w:rPr>
          <w:rFonts w:cs="Times New Roman"/>
          <w:szCs w:val="24"/>
          <w:lang w:val="en-PH"/>
        </w:rPr>
      </w:pPr>
      <w:r w:rsidRPr="00CB47AF">
        <w:rPr>
          <w:rFonts w:cs="Times New Roman"/>
          <w:szCs w:val="24"/>
          <w:lang w:val="en-PH"/>
        </w:rPr>
        <w:t>Data used:</w:t>
      </w:r>
    </w:p>
    <w:p w14:paraId="0D35009B" w14:textId="77777777" w:rsidR="00CB47AF" w:rsidRPr="00CB47AF" w:rsidRDefault="00CB47AF" w:rsidP="00CB47AF">
      <w:pPr>
        <w:numPr>
          <w:ilvl w:val="0"/>
          <w:numId w:val="1153"/>
        </w:numPr>
        <w:rPr>
          <w:rFonts w:cs="Times New Roman"/>
          <w:szCs w:val="24"/>
          <w:lang w:val="en-PH"/>
        </w:rPr>
      </w:pPr>
      <w:r w:rsidRPr="00CB47AF">
        <w:rPr>
          <w:rFonts w:cs="Times New Roman"/>
          <w:szCs w:val="24"/>
          <w:lang w:val="en-PH"/>
        </w:rPr>
        <w:t>Cross-barangay comparison</w:t>
      </w:r>
    </w:p>
    <w:p w14:paraId="4564FC9F" w14:textId="77777777" w:rsidR="00CB47AF" w:rsidRPr="00CB47AF" w:rsidRDefault="00CB47AF" w:rsidP="00CB47AF">
      <w:pPr>
        <w:numPr>
          <w:ilvl w:val="0"/>
          <w:numId w:val="1153"/>
        </w:numPr>
        <w:rPr>
          <w:rFonts w:cs="Times New Roman"/>
          <w:szCs w:val="24"/>
          <w:lang w:val="en-PH"/>
        </w:rPr>
      </w:pPr>
      <w:r w:rsidRPr="00CB47AF">
        <w:rPr>
          <w:rFonts w:cs="Times New Roman"/>
          <w:szCs w:val="24"/>
          <w:lang w:val="en-PH"/>
        </w:rPr>
        <w:t>MVFA supervision reports</w:t>
      </w:r>
    </w:p>
    <w:p w14:paraId="4E3C3016" w14:textId="77777777" w:rsidR="00CB47AF" w:rsidRPr="00CB47AF" w:rsidRDefault="00CB47AF" w:rsidP="00CB47AF">
      <w:pPr>
        <w:numPr>
          <w:ilvl w:val="0"/>
          <w:numId w:val="1153"/>
        </w:numPr>
        <w:rPr>
          <w:rFonts w:cs="Times New Roman"/>
          <w:szCs w:val="24"/>
          <w:lang w:val="en-PH"/>
        </w:rPr>
      </w:pPr>
      <w:r w:rsidRPr="00CB47AF">
        <w:rPr>
          <w:rFonts w:cs="Times New Roman"/>
          <w:szCs w:val="24"/>
          <w:lang w:val="en-PH"/>
        </w:rPr>
        <w:t>Encoding accuracy audits</w:t>
      </w:r>
    </w:p>
    <w:p w14:paraId="760D8B0A" w14:textId="77777777" w:rsidR="00CB47AF" w:rsidRPr="00CB47AF" w:rsidRDefault="00CB47AF" w:rsidP="00CB47AF">
      <w:pPr>
        <w:rPr>
          <w:rFonts w:cs="Times New Roman"/>
          <w:szCs w:val="24"/>
          <w:lang w:val="en-PH"/>
        </w:rPr>
      </w:pPr>
      <w:r w:rsidRPr="00CB47AF">
        <w:rPr>
          <w:rFonts w:cs="Times New Roman"/>
          <w:szCs w:val="24"/>
          <w:lang w:val="en-PH"/>
        </w:rPr>
        <w:t>Learning Outputs:</w:t>
      </w:r>
    </w:p>
    <w:p w14:paraId="009BF0AE" w14:textId="77777777" w:rsidR="00CB47AF" w:rsidRPr="00CB47AF" w:rsidRDefault="00CB47AF" w:rsidP="00CB47AF">
      <w:pPr>
        <w:numPr>
          <w:ilvl w:val="0"/>
          <w:numId w:val="1154"/>
        </w:numPr>
        <w:rPr>
          <w:rFonts w:cs="Times New Roman"/>
          <w:szCs w:val="24"/>
          <w:lang w:val="en-PH"/>
        </w:rPr>
      </w:pPr>
      <w:r w:rsidRPr="00CB47AF">
        <w:rPr>
          <w:rFonts w:cs="Times New Roman"/>
          <w:szCs w:val="24"/>
          <w:lang w:val="en-PH"/>
        </w:rPr>
        <w:t>Improved municipal rollout strategies</w:t>
      </w:r>
    </w:p>
    <w:p w14:paraId="796CE201" w14:textId="77777777" w:rsidR="00CB47AF" w:rsidRPr="00CB47AF" w:rsidRDefault="00CB47AF" w:rsidP="00CB47AF">
      <w:pPr>
        <w:numPr>
          <w:ilvl w:val="0"/>
          <w:numId w:val="1154"/>
        </w:numPr>
        <w:rPr>
          <w:rFonts w:cs="Times New Roman"/>
          <w:szCs w:val="24"/>
          <w:lang w:val="en-PH"/>
        </w:rPr>
      </w:pPr>
      <w:r w:rsidRPr="00CB47AF">
        <w:rPr>
          <w:rFonts w:cs="Times New Roman"/>
          <w:szCs w:val="24"/>
          <w:lang w:val="en-PH"/>
        </w:rPr>
        <w:t>Revisions to training modules</w:t>
      </w:r>
    </w:p>
    <w:p w14:paraId="6127334E" w14:textId="77777777" w:rsidR="00CB47AF" w:rsidRPr="00CB47AF" w:rsidRDefault="00CB47AF" w:rsidP="00CB47AF">
      <w:pPr>
        <w:numPr>
          <w:ilvl w:val="0"/>
          <w:numId w:val="1154"/>
        </w:numPr>
        <w:rPr>
          <w:rFonts w:cs="Times New Roman"/>
          <w:szCs w:val="24"/>
          <w:lang w:val="en-PH"/>
        </w:rPr>
      </w:pPr>
      <w:r w:rsidRPr="00CB47AF">
        <w:rPr>
          <w:rFonts w:cs="Times New Roman"/>
          <w:szCs w:val="24"/>
          <w:lang w:val="en-PH"/>
        </w:rPr>
        <w:t>Updated MVFA role instructions</w:t>
      </w:r>
    </w:p>
    <w:p w14:paraId="37E80EC7" w14:textId="77777777" w:rsidR="00CB47AF" w:rsidRPr="00CB47AF" w:rsidRDefault="00CB47AF" w:rsidP="00CB47AF">
      <w:pPr>
        <w:numPr>
          <w:ilvl w:val="0"/>
          <w:numId w:val="1154"/>
        </w:numPr>
        <w:rPr>
          <w:rFonts w:cs="Times New Roman"/>
          <w:szCs w:val="24"/>
          <w:lang w:val="en-PH"/>
        </w:rPr>
      </w:pPr>
      <w:r w:rsidRPr="00CB47AF">
        <w:rPr>
          <w:rFonts w:cs="Times New Roman"/>
          <w:szCs w:val="24"/>
          <w:lang w:val="en-PH"/>
        </w:rPr>
        <w:t>Strengthened municipal–barangay alignment</w:t>
      </w:r>
    </w:p>
    <w:p w14:paraId="5C8BC128" w14:textId="77777777" w:rsidR="00CB47AF" w:rsidRPr="00CB47AF" w:rsidRDefault="00CB47AF" w:rsidP="00CB47AF">
      <w:pPr>
        <w:rPr>
          <w:rFonts w:cs="Times New Roman"/>
          <w:szCs w:val="24"/>
          <w:lang w:val="en-PH"/>
        </w:rPr>
      </w:pPr>
      <w:r w:rsidRPr="00CB47AF">
        <w:rPr>
          <w:rFonts w:cs="Times New Roman"/>
          <w:szCs w:val="24"/>
          <w:lang w:val="en-PH"/>
        </w:rPr>
        <w:t>This ensures municipalities adapt their strategies MONTHLY.</w:t>
      </w:r>
    </w:p>
    <w:p w14:paraId="787E05B4" w14:textId="77777777" w:rsidR="00CB47AF" w:rsidRPr="00CB47AF" w:rsidRDefault="00CB47AF" w:rsidP="00CB47AF">
      <w:pPr>
        <w:rPr>
          <w:rFonts w:cs="Times New Roman"/>
          <w:szCs w:val="24"/>
          <w:lang w:val="en-PH"/>
        </w:rPr>
      </w:pPr>
      <w:r w:rsidRPr="00CB47AF">
        <w:rPr>
          <w:rFonts w:cs="Times New Roman"/>
          <w:szCs w:val="24"/>
          <w:lang w:val="en-PH"/>
        </w:rPr>
        <w:pict w14:anchorId="7410379B">
          <v:rect id="_x0000_i21906" style="width:0;height:1.5pt" o:hralign="center" o:hrstd="t" o:hr="t" fillcolor="#a0a0a0" stroked="f"/>
        </w:pict>
      </w:r>
    </w:p>
    <w:p w14:paraId="15ADB2FE" w14:textId="77777777" w:rsidR="00CB47AF" w:rsidRPr="00CB47AF" w:rsidRDefault="00CB47AF" w:rsidP="00CB47AF">
      <w:pPr>
        <w:rPr>
          <w:rFonts w:cs="Times New Roman"/>
          <w:b/>
          <w:bCs/>
          <w:szCs w:val="24"/>
          <w:lang w:val="en-PH"/>
        </w:rPr>
      </w:pPr>
      <w:r w:rsidRPr="00CB47AF">
        <w:rPr>
          <w:rFonts w:cs="Times New Roman"/>
          <w:b/>
          <w:bCs/>
          <w:szCs w:val="24"/>
          <w:lang w:val="en-PH"/>
        </w:rPr>
        <w:lastRenderedPageBreak/>
        <w:t>2.3 – Macro-Level Learning Loops (Provincial)</w:t>
      </w:r>
    </w:p>
    <w:p w14:paraId="43B883A1" w14:textId="77777777" w:rsidR="00CB47AF" w:rsidRPr="00CB47AF" w:rsidRDefault="00CB47AF" w:rsidP="00CB47AF">
      <w:pPr>
        <w:rPr>
          <w:rFonts w:cs="Times New Roman"/>
          <w:szCs w:val="24"/>
          <w:lang w:val="en-PH"/>
        </w:rPr>
      </w:pPr>
      <w:r w:rsidRPr="00CB47AF">
        <w:rPr>
          <w:rFonts w:cs="Times New Roman"/>
          <w:szCs w:val="24"/>
          <w:lang w:val="en-PH"/>
        </w:rPr>
        <w:t>Data used:</w:t>
      </w:r>
    </w:p>
    <w:p w14:paraId="189E8AA9" w14:textId="77777777" w:rsidR="00CB47AF" w:rsidRPr="00CB47AF" w:rsidRDefault="00CB47AF" w:rsidP="00CB47AF">
      <w:pPr>
        <w:numPr>
          <w:ilvl w:val="0"/>
          <w:numId w:val="1155"/>
        </w:numPr>
        <w:rPr>
          <w:rFonts w:cs="Times New Roman"/>
          <w:szCs w:val="24"/>
          <w:lang w:val="en-PH"/>
        </w:rPr>
      </w:pPr>
      <w:r w:rsidRPr="00CB47AF">
        <w:rPr>
          <w:rFonts w:cs="Times New Roman"/>
          <w:szCs w:val="24"/>
          <w:lang w:val="en-PH"/>
        </w:rPr>
        <w:t>Provincial dashboards</w:t>
      </w:r>
    </w:p>
    <w:p w14:paraId="153A40B3" w14:textId="77777777" w:rsidR="00CB47AF" w:rsidRPr="00CB47AF" w:rsidRDefault="00CB47AF" w:rsidP="00CB47AF">
      <w:pPr>
        <w:numPr>
          <w:ilvl w:val="0"/>
          <w:numId w:val="1155"/>
        </w:numPr>
        <w:rPr>
          <w:rFonts w:cs="Times New Roman"/>
          <w:szCs w:val="24"/>
          <w:lang w:val="en-PH"/>
        </w:rPr>
      </w:pPr>
      <w:r w:rsidRPr="00CB47AF">
        <w:rPr>
          <w:rFonts w:cs="Times New Roman"/>
          <w:szCs w:val="24"/>
          <w:lang w:val="en-PH"/>
        </w:rPr>
        <w:t>PMGC assessments</w:t>
      </w:r>
    </w:p>
    <w:p w14:paraId="76D0DB8E" w14:textId="77777777" w:rsidR="00CB47AF" w:rsidRPr="00CB47AF" w:rsidRDefault="00CB47AF" w:rsidP="00CB47AF">
      <w:pPr>
        <w:numPr>
          <w:ilvl w:val="0"/>
          <w:numId w:val="1155"/>
        </w:numPr>
        <w:rPr>
          <w:rFonts w:cs="Times New Roman"/>
          <w:szCs w:val="24"/>
          <w:lang w:val="en-PH"/>
        </w:rPr>
      </w:pPr>
      <w:r w:rsidRPr="00CB47AF">
        <w:rPr>
          <w:rFonts w:cs="Times New Roman"/>
          <w:szCs w:val="24"/>
          <w:lang w:val="en-PH"/>
        </w:rPr>
        <w:t>Municipal MEL summaries</w:t>
      </w:r>
    </w:p>
    <w:p w14:paraId="4583D032" w14:textId="77777777" w:rsidR="00CB47AF" w:rsidRPr="00CB47AF" w:rsidRDefault="00CB47AF" w:rsidP="00CB47AF">
      <w:pPr>
        <w:numPr>
          <w:ilvl w:val="0"/>
          <w:numId w:val="1155"/>
        </w:numPr>
        <w:rPr>
          <w:rFonts w:cs="Times New Roman"/>
          <w:szCs w:val="24"/>
          <w:lang w:val="en-PH"/>
        </w:rPr>
      </w:pPr>
      <w:r w:rsidRPr="00CB47AF">
        <w:rPr>
          <w:rFonts w:cs="Times New Roman"/>
          <w:szCs w:val="24"/>
          <w:lang w:val="en-PH"/>
        </w:rPr>
        <w:t>Province-wide MRI trends</w:t>
      </w:r>
    </w:p>
    <w:p w14:paraId="6CD6E082" w14:textId="77777777" w:rsidR="00CB47AF" w:rsidRPr="00CB47AF" w:rsidRDefault="00CB47AF" w:rsidP="00CB47AF">
      <w:pPr>
        <w:rPr>
          <w:rFonts w:cs="Times New Roman"/>
          <w:szCs w:val="24"/>
          <w:lang w:val="en-PH"/>
        </w:rPr>
      </w:pPr>
      <w:r w:rsidRPr="00CB47AF">
        <w:rPr>
          <w:rFonts w:cs="Times New Roman"/>
          <w:szCs w:val="24"/>
          <w:lang w:val="en-PH"/>
        </w:rPr>
        <w:t>Learning Outputs:</w:t>
      </w:r>
    </w:p>
    <w:p w14:paraId="0A6FCCF9" w14:textId="77777777" w:rsidR="00CB47AF" w:rsidRPr="00CB47AF" w:rsidRDefault="00CB47AF" w:rsidP="00CB47AF">
      <w:pPr>
        <w:numPr>
          <w:ilvl w:val="0"/>
          <w:numId w:val="1156"/>
        </w:numPr>
        <w:rPr>
          <w:rFonts w:cs="Times New Roman"/>
          <w:szCs w:val="24"/>
          <w:lang w:val="en-PH"/>
        </w:rPr>
      </w:pPr>
      <w:r w:rsidRPr="00CB47AF">
        <w:rPr>
          <w:rFonts w:cs="Times New Roman"/>
          <w:szCs w:val="24"/>
          <w:lang w:val="en-PH"/>
        </w:rPr>
        <w:t>Revised PMGC oversight protocols</w:t>
      </w:r>
    </w:p>
    <w:p w14:paraId="7E1715BD" w14:textId="77777777" w:rsidR="00CB47AF" w:rsidRPr="00CB47AF" w:rsidRDefault="00CB47AF" w:rsidP="00CB47AF">
      <w:pPr>
        <w:numPr>
          <w:ilvl w:val="0"/>
          <w:numId w:val="1156"/>
        </w:numPr>
        <w:rPr>
          <w:rFonts w:cs="Times New Roman"/>
          <w:szCs w:val="24"/>
          <w:lang w:val="en-PH"/>
        </w:rPr>
      </w:pPr>
      <w:r w:rsidRPr="00CB47AF">
        <w:rPr>
          <w:rFonts w:cs="Times New Roman"/>
          <w:szCs w:val="24"/>
          <w:lang w:val="en-PH"/>
        </w:rPr>
        <w:t>Updated policies on induction &amp; governance</w:t>
      </w:r>
    </w:p>
    <w:p w14:paraId="56A9F715" w14:textId="77777777" w:rsidR="00CB47AF" w:rsidRPr="00CB47AF" w:rsidRDefault="00CB47AF" w:rsidP="00CB47AF">
      <w:pPr>
        <w:numPr>
          <w:ilvl w:val="0"/>
          <w:numId w:val="1156"/>
        </w:numPr>
        <w:rPr>
          <w:rFonts w:cs="Times New Roman"/>
          <w:szCs w:val="24"/>
          <w:lang w:val="en-PH"/>
        </w:rPr>
      </w:pPr>
      <w:r w:rsidRPr="00CB47AF">
        <w:rPr>
          <w:rFonts w:cs="Times New Roman"/>
          <w:szCs w:val="24"/>
          <w:lang w:val="en-PH"/>
        </w:rPr>
        <w:t>Province-specific training enhancements</w:t>
      </w:r>
    </w:p>
    <w:p w14:paraId="5178D18C" w14:textId="77777777" w:rsidR="00CB47AF" w:rsidRPr="00CB47AF" w:rsidRDefault="00CB47AF" w:rsidP="00CB47AF">
      <w:pPr>
        <w:numPr>
          <w:ilvl w:val="0"/>
          <w:numId w:val="1156"/>
        </w:numPr>
        <w:rPr>
          <w:rFonts w:cs="Times New Roman"/>
          <w:szCs w:val="24"/>
          <w:lang w:val="en-PH"/>
        </w:rPr>
      </w:pPr>
      <w:r w:rsidRPr="00CB47AF">
        <w:rPr>
          <w:rFonts w:cs="Times New Roman"/>
          <w:szCs w:val="24"/>
          <w:lang w:val="en-PH"/>
        </w:rPr>
        <w:t>Provincial harmonization of moral governance standards</w:t>
      </w:r>
    </w:p>
    <w:p w14:paraId="230BB76F" w14:textId="77777777" w:rsidR="00CB47AF" w:rsidRPr="00CB47AF" w:rsidRDefault="00CB47AF" w:rsidP="00CB47AF">
      <w:pPr>
        <w:rPr>
          <w:rFonts w:cs="Times New Roman"/>
          <w:szCs w:val="24"/>
          <w:lang w:val="en-PH"/>
        </w:rPr>
      </w:pPr>
      <w:r w:rsidRPr="00CB47AF">
        <w:rPr>
          <w:rFonts w:cs="Times New Roman"/>
          <w:szCs w:val="24"/>
          <w:lang w:val="en-PH"/>
        </w:rPr>
        <w:t>This ensures the provincial structure learns QUARTERLY.</w:t>
      </w:r>
    </w:p>
    <w:p w14:paraId="1388F36B" w14:textId="77777777" w:rsidR="00CB47AF" w:rsidRPr="00CB47AF" w:rsidRDefault="00CB47AF" w:rsidP="00CB47AF">
      <w:pPr>
        <w:rPr>
          <w:rFonts w:cs="Times New Roman"/>
          <w:szCs w:val="24"/>
          <w:lang w:val="en-PH"/>
        </w:rPr>
      </w:pPr>
      <w:r w:rsidRPr="00CB47AF">
        <w:rPr>
          <w:rFonts w:cs="Times New Roman"/>
          <w:szCs w:val="24"/>
          <w:lang w:val="en-PH"/>
        </w:rPr>
        <w:pict w14:anchorId="2D322E18">
          <v:rect id="_x0000_i21907" style="width:0;height:1.5pt" o:hralign="center" o:hrstd="t" o:hr="t" fillcolor="#a0a0a0" stroked="f"/>
        </w:pict>
      </w:r>
    </w:p>
    <w:p w14:paraId="07EF1E66" w14:textId="77777777" w:rsidR="00CB47AF" w:rsidRPr="00CB47AF" w:rsidRDefault="00CB47AF" w:rsidP="00CB47AF">
      <w:pPr>
        <w:rPr>
          <w:rFonts w:cs="Times New Roman"/>
          <w:b/>
          <w:bCs/>
          <w:szCs w:val="24"/>
          <w:lang w:val="en-PH"/>
        </w:rPr>
      </w:pPr>
      <w:r w:rsidRPr="00CB47AF">
        <w:rPr>
          <w:rFonts w:cs="Times New Roman"/>
          <w:b/>
          <w:bCs/>
          <w:szCs w:val="24"/>
          <w:lang w:val="en-PH"/>
        </w:rPr>
        <w:t>2.4 – Program-Level Learning Loops (National/KCI)</w:t>
      </w:r>
    </w:p>
    <w:p w14:paraId="7B6DF050" w14:textId="77777777" w:rsidR="00CB47AF" w:rsidRPr="00CB47AF" w:rsidRDefault="00CB47AF" w:rsidP="00CB47AF">
      <w:pPr>
        <w:rPr>
          <w:rFonts w:cs="Times New Roman"/>
          <w:szCs w:val="24"/>
          <w:lang w:val="en-PH"/>
        </w:rPr>
      </w:pPr>
      <w:r w:rsidRPr="00CB47AF">
        <w:rPr>
          <w:rFonts w:cs="Times New Roman"/>
          <w:szCs w:val="24"/>
          <w:lang w:val="en-PH"/>
        </w:rPr>
        <w:t>Data used:</w:t>
      </w:r>
    </w:p>
    <w:p w14:paraId="43A93548" w14:textId="77777777" w:rsidR="00CB47AF" w:rsidRPr="00CB47AF" w:rsidRDefault="00CB47AF" w:rsidP="00CB47AF">
      <w:pPr>
        <w:numPr>
          <w:ilvl w:val="0"/>
          <w:numId w:val="1157"/>
        </w:numPr>
        <w:rPr>
          <w:rFonts w:cs="Times New Roman"/>
          <w:szCs w:val="24"/>
          <w:lang w:val="en-PH"/>
        </w:rPr>
      </w:pPr>
      <w:r w:rsidRPr="00CB47AF">
        <w:rPr>
          <w:rFonts w:cs="Times New Roman"/>
          <w:szCs w:val="24"/>
          <w:lang w:val="en-PH"/>
        </w:rPr>
        <w:t>National aggregation of provincial reports</w:t>
      </w:r>
    </w:p>
    <w:p w14:paraId="4D6DEDB0" w14:textId="77777777" w:rsidR="00CB47AF" w:rsidRPr="00CB47AF" w:rsidRDefault="00CB47AF" w:rsidP="00CB47AF">
      <w:pPr>
        <w:numPr>
          <w:ilvl w:val="0"/>
          <w:numId w:val="1157"/>
        </w:numPr>
        <w:rPr>
          <w:rFonts w:cs="Times New Roman"/>
          <w:szCs w:val="24"/>
          <w:lang w:val="en-PH"/>
        </w:rPr>
      </w:pPr>
      <w:r w:rsidRPr="00CB47AF">
        <w:rPr>
          <w:rFonts w:cs="Times New Roman"/>
          <w:szCs w:val="24"/>
          <w:lang w:val="en-PH"/>
        </w:rPr>
        <w:t>Tier-readiness distribution</w:t>
      </w:r>
    </w:p>
    <w:p w14:paraId="0D444D4F" w14:textId="77777777" w:rsidR="00CB47AF" w:rsidRPr="00CB47AF" w:rsidRDefault="00CB47AF" w:rsidP="00CB47AF">
      <w:pPr>
        <w:numPr>
          <w:ilvl w:val="0"/>
          <w:numId w:val="1157"/>
        </w:numPr>
        <w:rPr>
          <w:rFonts w:cs="Times New Roman"/>
          <w:szCs w:val="24"/>
          <w:lang w:val="en-PH"/>
        </w:rPr>
      </w:pPr>
      <w:r w:rsidRPr="00CB47AF">
        <w:rPr>
          <w:rFonts w:cs="Times New Roman"/>
          <w:szCs w:val="24"/>
          <w:lang w:val="en-PH"/>
        </w:rPr>
        <w:t>Performance benchmarks</w:t>
      </w:r>
    </w:p>
    <w:p w14:paraId="10569769" w14:textId="77777777" w:rsidR="00CB47AF" w:rsidRPr="00CB47AF" w:rsidRDefault="00CB47AF" w:rsidP="00CB47AF">
      <w:pPr>
        <w:numPr>
          <w:ilvl w:val="0"/>
          <w:numId w:val="1157"/>
        </w:numPr>
        <w:rPr>
          <w:rFonts w:cs="Times New Roman"/>
          <w:szCs w:val="24"/>
          <w:lang w:val="en-PH"/>
        </w:rPr>
      </w:pPr>
      <w:r w:rsidRPr="00CB47AF">
        <w:rPr>
          <w:rFonts w:cs="Times New Roman"/>
          <w:szCs w:val="24"/>
          <w:lang w:val="en-PH"/>
        </w:rPr>
        <w:t>Statistical improvements/regressions</w:t>
      </w:r>
    </w:p>
    <w:p w14:paraId="64FB4419" w14:textId="77777777" w:rsidR="00CB47AF" w:rsidRPr="00CB47AF" w:rsidRDefault="00CB47AF" w:rsidP="00CB47AF">
      <w:pPr>
        <w:rPr>
          <w:rFonts w:cs="Times New Roman"/>
          <w:szCs w:val="24"/>
          <w:lang w:val="en-PH"/>
        </w:rPr>
      </w:pPr>
      <w:r w:rsidRPr="00CB47AF">
        <w:rPr>
          <w:rFonts w:cs="Times New Roman"/>
          <w:szCs w:val="24"/>
          <w:lang w:val="en-PH"/>
        </w:rPr>
        <w:t>Learning Outputs:</w:t>
      </w:r>
    </w:p>
    <w:p w14:paraId="167072B0" w14:textId="77777777" w:rsidR="00CB47AF" w:rsidRPr="00CB47AF" w:rsidRDefault="00CB47AF" w:rsidP="00CB47AF">
      <w:pPr>
        <w:numPr>
          <w:ilvl w:val="0"/>
          <w:numId w:val="1158"/>
        </w:numPr>
        <w:rPr>
          <w:rFonts w:cs="Times New Roman"/>
          <w:szCs w:val="24"/>
          <w:lang w:val="en-PH"/>
        </w:rPr>
      </w:pPr>
      <w:r w:rsidRPr="00CB47AF">
        <w:rPr>
          <w:rFonts w:cs="Times New Roman"/>
          <w:szCs w:val="24"/>
          <w:lang w:val="en-PH"/>
        </w:rPr>
        <w:t>Updates to MEL tools &amp; forms</w:t>
      </w:r>
    </w:p>
    <w:p w14:paraId="72EC8A39" w14:textId="77777777" w:rsidR="00CB47AF" w:rsidRPr="00CB47AF" w:rsidRDefault="00CB47AF" w:rsidP="00CB47AF">
      <w:pPr>
        <w:numPr>
          <w:ilvl w:val="0"/>
          <w:numId w:val="1158"/>
        </w:numPr>
        <w:rPr>
          <w:rFonts w:cs="Times New Roman"/>
          <w:szCs w:val="24"/>
          <w:lang w:val="en-PH"/>
        </w:rPr>
      </w:pPr>
      <w:r w:rsidRPr="00CB47AF">
        <w:rPr>
          <w:rFonts w:cs="Times New Roman"/>
          <w:szCs w:val="24"/>
          <w:lang w:val="en-PH"/>
        </w:rPr>
        <w:t>Refinements in the ABMPD methodology</w:t>
      </w:r>
    </w:p>
    <w:p w14:paraId="777FA710" w14:textId="77777777" w:rsidR="00CB47AF" w:rsidRPr="00CB47AF" w:rsidRDefault="00CB47AF" w:rsidP="00CB47AF">
      <w:pPr>
        <w:numPr>
          <w:ilvl w:val="0"/>
          <w:numId w:val="1158"/>
        </w:numPr>
        <w:rPr>
          <w:rFonts w:cs="Times New Roman"/>
          <w:szCs w:val="24"/>
          <w:lang w:val="en-PH"/>
        </w:rPr>
      </w:pPr>
      <w:r w:rsidRPr="00CB47AF">
        <w:rPr>
          <w:rFonts w:cs="Times New Roman"/>
          <w:szCs w:val="24"/>
          <w:lang w:val="en-PH"/>
        </w:rPr>
        <w:t>Development of new modules and simulations</w:t>
      </w:r>
    </w:p>
    <w:p w14:paraId="7739027A" w14:textId="77777777" w:rsidR="00CB47AF" w:rsidRPr="00CB47AF" w:rsidRDefault="00CB47AF" w:rsidP="00CB47AF">
      <w:pPr>
        <w:numPr>
          <w:ilvl w:val="0"/>
          <w:numId w:val="1158"/>
        </w:numPr>
        <w:rPr>
          <w:rFonts w:cs="Times New Roman"/>
          <w:szCs w:val="24"/>
          <w:lang w:val="en-PH"/>
        </w:rPr>
      </w:pPr>
      <w:r w:rsidRPr="00CB47AF">
        <w:rPr>
          <w:rFonts w:cs="Times New Roman"/>
          <w:szCs w:val="24"/>
          <w:lang w:val="en-PH"/>
        </w:rPr>
        <w:t>Strengthening of the multi-tier strategy</w:t>
      </w:r>
    </w:p>
    <w:p w14:paraId="6120F14A" w14:textId="77777777" w:rsidR="00CB47AF" w:rsidRPr="00CB47AF" w:rsidRDefault="00CB47AF" w:rsidP="00CB47AF">
      <w:pPr>
        <w:rPr>
          <w:rFonts w:cs="Times New Roman"/>
          <w:szCs w:val="24"/>
          <w:lang w:val="en-PH"/>
        </w:rPr>
      </w:pPr>
      <w:r w:rsidRPr="00CB47AF">
        <w:rPr>
          <w:rFonts w:cs="Times New Roman"/>
          <w:szCs w:val="24"/>
          <w:lang w:val="en-PH"/>
        </w:rPr>
        <w:t>This ensures the entire program improves ANNUALLY.</w:t>
      </w:r>
    </w:p>
    <w:p w14:paraId="47D57E2C" w14:textId="77777777" w:rsidR="00CB47AF" w:rsidRPr="00CB47AF" w:rsidRDefault="00CB47AF" w:rsidP="00CB47AF">
      <w:pPr>
        <w:rPr>
          <w:rFonts w:cs="Times New Roman"/>
          <w:szCs w:val="24"/>
          <w:lang w:val="en-PH"/>
        </w:rPr>
      </w:pPr>
      <w:r w:rsidRPr="00CB47AF">
        <w:rPr>
          <w:rFonts w:cs="Times New Roman"/>
          <w:szCs w:val="24"/>
          <w:lang w:val="en-PH"/>
        </w:rPr>
        <w:pict w14:anchorId="791F2110">
          <v:rect id="_x0000_i21908" style="width:0;height:1.5pt" o:hralign="center" o:hrstd="t" o:hr="t" fillcolor="#a0a0a0" stroked="f"/>
        </w:pict>
      </w:r>
    </w:p>
    <w:p w14:paraId="6456331A" w14:textId="77777777" w:rsidR="00CB47AF" w:rsidRPr="00CB47AF" w:rsidRDefault="00CB47AF" w:rsidP="00CB47AF">
      <w:pPr>
        <w:rPr>
          <w:rFonts w:cs="Times New Roman"/>
          <w:b/>
          <w:bCs/>
          <w:szCs w:val="24"/>
          <w:lang w:val="en-PH"/>
        </w:rPr>
      </w:pPr>
      <w:r w:rsidRPr="00CB47AF">
        <w:rPr>
          <w:rFonts w:cs="Times New Roman"/>
          <w:b/>
          <w:bCs/>
          <w:szCs w:val="24"/>
          <w:lang w:val="en-PH"/>
        </w:rPr>
        <w:t>3. Use of MEL Outputs for Accountability and Capacity-Building</w:t>
      </w:r>
    </w:p>
    <w:p w14:paraId="59F35378" w14:textId="77777777" w:rsidR="00CB47AF" w:rsidRPr="00CB47AF" w:rsidRDefault="00CB47AF" w:rsidP="00CB47AF">
      <w:pPr>
        <w:rPr>
          <w:rFonts w:cs="Times New Roman"/>
          <w:szCs w:val="24"/>
          <w:lang w:val="en-PH"/>
        </w:rPr>
      </w:pPr>
      <w:r w:rsidRPr="00CB47AF">
        <w:rPr>
          <w:rFonts w:cs="Times New Roman"/>
          <w:szCs w:val="24"/>
          <w:lang w:val="en-PH"/>
        </w:rPr>
        <w:lastRenderedPageBreak/>
        <w:t>The MEL Framework is also an accountability tool—ensuring transparency, fairness, and system-wide integrity.</w:t>
      </w:r>
      <w:r w:rsidRPr="00CB47AF">
        <w:rPr>
          <w:rFonts w:cs="Times New Roman"/>
          <w:szCs w:val="24"/>
          <w:lang w:val="en-PH"/>
        </w:rPr>
        <w:br/>
        <w:t>It is equally a capacity-building tool—helping officers improve through evidence-based feedback.</w:t>
      </w:r>
    </w:p>
    <w:p w14:paraId="66D6196E" w14:textId="77777777" w:rsidR="00CB47AF" w:rsidRPr="00CB47AF" w:rsidRDefault="00CB47AF" w:rsidP="00CB47AF">
      <w:pPr>
        <w:rPr>
          <w:rFonts w:cs="Times New Roman"/>
          <w:szCs w:val="24"/>
          <w:lang w:val="en-PH"/>
        </w:rPr>
      </w:pPr>
      <w:r w:rsidRPr="00CB47AF">
        <w:rPr>
          <w:rFonts w:cs="Times New Roman"/>
          <w:szCs w:val="24"/>
          <w:lang w:val="en-PH"/>
        </w:rPr>
        <w:pict w14:anchorId="3A44548E">
          <v:rect id="_x0000_i21909" style="width:0;height:1.5pt" o:hralign="center" o:hrstd="t" o:hr="t" fillcolor="#a0a0a0" stroked="f"/>
        </w:pict>
      </w:r>
    </w:p>
    <w:p w14:paraId="3E9A6DF3" w14:textId="77777777" w:rsidR="00CB47AF" w:rsidRPr="00CB47AF" w:rsidRDefault="00CB47AF" w:rsidP="00CB47AF">
      <w:pPr>
        <w:rPr>
          <w:rFonts w:cs="Times New Roman"/>
          <w:b/>
          <w:bCs/>
          <w:szCs w:val="24"/>
          <w:lang w:val="en-PH"/>
        </w:rPr>
      </w:pPr>
      <w:r w:rsidRPr="00CB47AF">
        <w:rPr>
          <w:rFonts w:cs="Times New Roman"/>
          <w:b/>
          <w:bCs/>
          <w:szCs w:val="24"/>
          <w:lang w:val="en-PH"/>
        </w:rPr>
        <w:t>3.1 – Accountability Functions</w:t>
      </w:r>
    </w:p>
    <w:p w14:paraId="4578C6B6" w14:textId="77777777" w:rsidR="00CB47AF" w:rsidRPr="00CB47AF" w:rsidRDefault="00CB47AF" w:rsidP="00CB47AF">
      <w:pPr>
        <w:rPr>
          <w:rFonts w:cs="Times New Roman"/>
          <w:szCs w:val="24"/>
          <w:lang w:val="en-PH"/>
        </w:rPr>
      </w:pPr>
      <w:r w:rsidRPr="00CB47AF">
        <w:rPr>
          <w:rFonts w:cs="Times New Roman"/>
          <w:szCs w:val="24"/>
          <w:lang w:val="en-PH"/>
        </w:rPr>
        <w:t>MEL outputs provide:</w:t>
      </w:r>
    </w:p>
    <w:p w14:paraId="456C203D" w14:textId="77777777" w:rsidR="00CB47AF" w:rsidRPr="00CB47AF" w:rsidRDefault="00CB47AF" w:rsidP="00CB47AF">
      <w:pPr>
        <w:numPr>
          <w:ilvl w:val="0"/>
          <w:numId w:val="1159"/>
        </w:numPr>
        <w:rPr>
          <w:rFonts w:cs="Times New Roman"/>
          <w:szCs w:val="24"/>
          <w:lang w:val="en-PH"/>
        </w:rPr>
      </w:pPr>
      <w:r w:rsidRPr="00CB47AF">
        <w:rPr>
          <w:rFonts w:cs="Times New Roman"/>
          <w:szCs w:val="24"/>
          <w:lang w:val="en-PH"/>
        </w:rPr>
        <w:t>Transparent performance ratings</w:t>
      </w:r>
    </w:p>
    <w:p w14:paraId="601DA21E" w14:textId="77777777" w:rsidR="00CB47AF" w:rsidRPr="00CB47AF" w:rsidRDefault="00CB47AF" w:rsidP="00CB47AF">
      <w:pPr>
        <w:numPr>
          <w:ilvl w:val="0"/>
          <w:numId w:val="1159"/>
        </w:numPr>
        <w:rPr>
          <w:rFonts w:cs="Times New Roman"/>
          <w:szCs w:val="24"/>
          <w:lang w:val="en-PH"/>
        </w:rPr>
      </w:pPr>
      <w:r w:rsidRPr="00CB47AF">
        <w:rPr>
          <w:rFonts w:cs="Times New Roman"/>
          <w:szCs w:val="24"/>
          <w:lang w:val="en-PH"/>
        </w:rPr>
        <w:t>Verified moral readiness data</w:t>
      </w:r>
    </w:p>
    <w:p w14:paraId="6BE1508E" w14:textId="77777777" w:rsidR="00CB47AF" w:rsidRPr="00CB47AF" w:rsidRDefault="00CB47AF" w:rsidP="00CB47AF">
      <w:pPr>
        <w:numPr>
          <w:ilvl w:val="0"/>
          <w:numId w:val="1159"/>
        </w:numPr>
        <w:rPr>
          <w:rFonts w:cs="Times New Roman"/>
          <w:szCs w:val="24"/>
          <w:lang w:val="en-PH"/>
        </w:rPr>
      </w:pPr>
      <w:r w:rsidRPr="00CB47AF">
        <w:rPr>
          <w:rFonts w:cs="Times New Roman"/>
          <w:szCs w:val="24"/>
          <w:lang w:val="en-PH"/>
        </w:rPr>
        <w:t>Objective certification bases</w:t>
      </w:r>
    </w:p>
    <w:p w14:paraId="3DDC5ADC" w14:textId="77777777" w:rsidR="00CB47AF" w:rsidRPr="00CB47AF" w:rsidRDefault="00CB47AF" w:rsidP="00CB47AF">
      <w:pPr>
        <w:numPr>
          <w:ilvl w:val="0"/>
          <w:numId w:val="1159"/>
        </w:numPr>
        <w:rPr>
          <w:rFonts w:cs="Times New Roman"/>
          <w:szCs w:val="24"/>
          <w:lang w:val="en-PH"/>
        </w:rPr>
      </w:pPr>
      <w:r w:rsidRPr="00CB47AF">
        <w:rPr>
          <w:rFonts w:cs="Times New Roman"/>
          <w:szCs w:val="24"/>
          <w:lang w:val="en-PH"/>
        </w:rPr>
        <w:t>Evidence against manipulation or political influence</w:t>
      </w:r>
    </w:p>
    <w:p w14:paraId="49968CC1" w14:textId="77777777" w:rsidR="00CB47AF" w:rsidRPr="00CB47AF" w:rsidRDefault="00CB47AF" w:rsidP="00CB47AF">
      <w:pPr>
        <w:numPr>
          <w:ilvl w:val="0"/>
          <w:numId w:val="1159"/>
        </w:numPr>
        <w:rPr>
          <w:rFonts w:cs="Times New Roman"/>
          <w:szCs w:val="24"/>
          <w:lang w:val="en-PH"/>
        </w:rPr>
      </w:pPr>
      <w:r w:rsidRPr="00CB47AF">
        <w:rPr>
          <w:rFonts w:cs="Times New Roman"/>
          <w:szCs w:val="24"/>
          <w:lang w:val="en-PH"/>
        </w:rPr>
        <w:t>Validation of officer integrity and performance</w:t>
      </w:r>
    </w:p>
    <w:p w14:paraId="2FA291FE" w14:textId="77777777" w:rsidR="00CB47AF" w:rsidRPr="00CB47AF" w:rsidRDefault="00CB47AF" w:rsidP="00CB47AF">
      <w:pPr>
        <w:rPr>
          <w:rFonts w:cs="Times New Roman"/>
          <w:szCs w:val="24"/>
          <w:lang w:val="en-PH"/>
        </w:rPr>
      </w:pPr>
      <w:r w:rsidRPr="00CB47AF">
        <w:rPr>
          <w:rFonts w:cs="Times New Roman"/>
          <w:szCs w:val="24"/>
          <w:lang w:val="en-PH"/>
        </w:rPr>
        <w:t xml:space="preserve">This makes decision-making </w:t>
      </w:r>
      <w:r w:rsidRPr="00CB47AF">
        <w:rPr>
          <w:rFonts w:cs="Times New Roman"/>
          <w:b/>
          <w:bCs/>
          <w:szCs w:val="24"/>
          <w:lang w:val="en-PH"/>
        </w:rPr>
        <w:t>neutral, consistent, and verifiable</w:t>
      </w:r>
      <w:r w:rsidRPr="00CB47AF">
        <w:rPr>
          <w:rFonts w:cs="Times New Roman"/>
          <w:szCs w:val="24"/>
          <w:lang w:val="en-PH"/>
        </w:rPr>
        <w:t>.</w:t>
      </w:r>
    </w:p>
    <w:p w14:paraId="0AC79ADD" w14:textId="77777777" w:rsidR="00CB47AF" w:rsidRPr="00CB47AF" w:rsidRDefault="00CB47AF" w:rsidP="00CB47AF">
      <w:pPr>
        <w:rPr>
          <w:rFonts w:cs="Times New Roman"/>
          <w:szCs w:val="24"/>
          <w:lang w:val="en-PH"/>
        </w:rPr>
      </w:pPr>
      <w:r w:rsidRPr="00CB47AF">
        <w:rPr>
          <w:rFonts w:cs="Times New Roman"/>
          <w:szCs w:val="24"/>
          <w:lang w:val="en-PH"/>
        </w:rPr>
        <w:pict w14:anchorId="6A6C9B3C">
          <v:rect id="_x0000_i21910" style="width:0;height:1.5pt" o:hralign="center" o:hrstd="t" o:hr="t" fillcolor="#a0a0a0" stroked="f"/>
        </w:pict>
      </w:r>
    </w:p>
    <w:p w14:paraId="268CBEBE" w14:textId="77777777" w:rsidR="00CB47AF" w:rsidRPr="00CB47AF" w:rsidRDefault="00CB47AF" w:rsidP="00CB47AF">
      <w:pPr>
        <w:rPr>
          <w:rFonts w:cs="Times New Roman"/>
          <w:b/>
          <w:bCs/>
          <w:szCs w:val="24"/>
          <w:lang w:val="en-PH"/>
        </w:rPr>
      </w:pPr>
      <w:r w:rsidRPr="00CB47AF">
        <w:rPr>
          <w:rFonts w:cs="Times New Roman"/>
          <w:b/>
          <w:bCs/>
          <w:szCs w:val="24"/>
          <w:lang w:val="en-PH"/>
        </w:rPr>
        <w:t>3.2 – Capacity-Building Functions</w:t>
      </w:r>
    </w:p>
    <w:p w14:paraId="007E4A2E" w14:textId="77777777" w:rsidR="00CB47AF" w:rsidRPr="00CB47AF" w:rsidRDefault="00CB47AF" w:rsidP="00CB47AF">
      <w:pPr>
        <w:rPr>
          <w:rFonts w:cs="Times New Roman"/>
          <w:szCs w:val="24"/>
          <w:lang w:val="en-PH"/>
        </w:rPr>
      </w:pPr>
      <w:r w:rsidRPr="00CB47AF">
        <w:rPr>
          <w:rFonts w:cs="Times New Roman"/>
          <w:szCs w:val="24"/>
          <w:lang w:val="en-PH"/>
        </w:rPr>
        <w:t>MEL outputs support:</w:t>
      </w:r>
    </w:p>
    <w:p w14:paraId="07F0814F" w14:textId="77777777" w:rsidR="00CB47AF" w:rsidRPr="00CB47AF" w:rsidRDefault="00CB47AF" w:rsidP="00CB47AF">
      <w:pPr>
        <w:numPr>
          <w:ilvl w:val="0"/>
          <w:numId w:val="1160"/>
        </w:numPr>
        <w:rPr>
          <w:rFonts w:cs="Times New Roman"/>
          <w:szCs w:val="24"/>
          <w:lang w:val="en-PH"/>
        </w:rPr>
      </w:pPr>
      <w:r w:rsidRPr="00CB47AF">
        <w:rPr>
          <w:rFonts w:cs="Times New Roman"/>
          <w:szCs w:val="24"/>
          <w:lang w:val="en-PH"/>
        </w:rPr>
        <w:t>Targeted coaching for BVFA and MVFA</w:t>
      </w:r>
    </w:p>
    <w:p w14:paraId="309D68D3" w14:textId="77777777" w:rsidR="00CB47AF" w:rsidRPr="00CB47AF" w:rsidRDefault="00CB47AF" w:rsidP="00CB47AF">
      <w:pPr>
        <w:numPr>
          <w:ilvl w:val="0"/>
          <w:numId w:val="1160"/>
        </w:numPr>
        <w:rPr>
          <w:rFonts w:cs="Times New Roman"/>
          <w:szCs w:val="24"/>
          <w:lang w:val="en-PH"/>
        </w:rPr>
      </w:pPr>
      <w:r w:rsidRPr="00CB47AF">
        <w:rPr>
          <w:rFonts w:cs="Times New Roman"/>
          <w:szCs w:val="24"/>
          <w:lang w:val="en-PH"/>
        </w:rPr>
        <w:t>Tailored FBO-led moral formation</w:t>
      </w:r>
    </w:p>
    <w:p w14:paraId="21CB43AE" w14:textId="77777777" w:rsidR="00CB47AF" w:rsidRPr="00CB47AF" w:rsidRDefault="00CB47AF" w:rsidP="00CB47AF">
      <w:pPr>
        <w:numPr>
          <w:ilvl w:val="0"/>
          <w:numId w:val="1160"/>
        </w:numPr>
        <w:rPr>
          <w:rFonts w:cs="Times New Roman"/>
          <w:szCs w:val="24"/>
          <w:lang w:val="en-PH"/>
        </w:rPr>
      </w:pPr>
      <w:r w:rsidRPr="00CB47AF">
        <w:rPr>
          <w:rFonts w:cs="Times New Roman"/>
          <w:szCs w:val="24"/>
          <w:lang w:val="en-PH"/>
        </w:rPr>
        <w:t>Strengthened municipal facilitation skills</w:t>
      </w:r>
    </w:p>
    <w:p w14:paraId="0DF01DF4" w14:textId="77777777" w:rsidR="00CB47AF" w:rsidRPr="00CB47AF" w:rsidRDefault="00CB47AF" w:rsidP="00CB47AF">
      <w:pPr>
        <w:numPr>
          <w:ilvl w:val="0"/>
          <w:numId w:val="1160"/>
        </w:numPr>
        <w:rPr>
          <w:rFonts w:cs="Times New Roman"/>
          <w:szCs w:val="24"/>
          <w:lang w:val="en-PH"/>
        </w:rPr>
      </w:pPr>
      <w:r w:rsidRPr="00CB47AF">
        <w:rPr>
          <w:rFonts w:cs="Times New Roman"/>
          <w:szCs w:val="24"/>
          <w:lang w:val="en-PH"/>
        </w:rPr>
        <w:t>Data-driven refinement of program modules</w:t>
      </w:r>
    </w:p>
    <w:p w14:paraId="4FB9CA28" w14:textId="77777777" w:rsidR="00CB47AF" w:rsidRPr="00CB47AF" w:rsidRDefault="00CB47AF" w:rsidP="00CB47AF">
      <w:pPr>
        <w:numPr>
          <w:ilvl w:val="0"/>
          <w:numId w:val="1160"/>
        </w:numPr>
        <w:rPr>
          <w:rFonts w:cs="Times New Roman"/>
          <w:szCs w:val="24"/>
          <w:lang w:val="en-PH"/>
        </w:rPr>
      </w:pPr>
      <w:r w:rsidRPr="00CB47AF">
        <w:rPr>
          <w:rFonts w:cs="Times New Roman"/>
          <w:szCs w:val="24"/>
          <w:lang w:val="en-PH"/>
        </w:rPr>
        <w:t>Officer competency development based on actual gaps</w:t>
      </w:r>
    </w:p>
    <w:p w14:paraId="258D3EAE" w14:textId="77777777" w:rsidR="00CB47AF" w:rsidRPr="00CB47AF" w:rsidRDefault="00CB47AF" w:rsidP="00CB47AF">
      <w:pPr>
        <w:rPr>
          <w:rFonts w:cs="Times New Roman"/>
          <w:szCs w:val="24"/>
          <w:lang w:val="en-PH"/>
        </w:rPr>
      </w:pPr>
      <w:r w:rsidRPr="00CB47AF">
        <w:rPr>
          <w:rFonts w:cs="Times New Roman"/>
          <w:szCs w:val="24"/>
          <w:lang w:val="en-PH"/>
        </w:rPr>
        <w:t xml:space="preserve">This turns the MEL system into a </w:t>
      </w:r>
      <w:r w:rsidRPr="00CB47AF">
        <w:rPr>
          <w:rFonts w:cs="Times New Roman"/>
          <w:b/>
          <w:bCs/>
          <w:szCs w:val="24"/>
          <w:lang w:val="en-PH"/>
        </w:rPr>
        <w:t>leadership development engine</w:t>
      </w:r>
      <w:r w:rsidRPr="00CB47AF">
        <w:rPr>
          <w:rFonts w:cs="Times New Roman"/>
          <w:szCs w:val="24"/>
          <w:lang w:val="en-PH"/>
        </w:rPr>
        <w:t>.</w:t>
      </w:r>
    </w:p>
    <w:p w14:paraId="36AA68C9" w14:textId="77777777" w:rsidR="00CB47AF" w:rsidRPr="00CB47AF" w:rsidRDefault="00CB47AF" w:rsidP="00CB47AF">
      <w:pPr>
        <w:rPr>
          <w:rFonts w:cs="Times New Roman"/>
          <w:szCs w:val="24"/>
          <w:lang w:val="en-PH"/>
        </w:rPr>
      </w:pPr>
      <w:r w:rsidRPr="00CB47AF">
        <w:rPr>
          <w:rFonts w:cs="Times New Roman"/>
          <w:szCs w:val="24"/>
          <w:lang w:val="en-PH"/>
        </w:rPr>
        <w:pict w14:anchorId="638C29DB">
          <v:rect id="_x0000_i21911" style="width:0;height:1.5pt" o:hralign="center" o:hrstd="t" o:hr="t" fillcolor="#a0a0a0" stroked="f"/>
        </w:pict>
      </w:r>
    </w:p>
    <w:p w14:paraId="4282BD1D" w14:textId="77777777" w:rsidR="00CB47AF" w:rsidRPr="00CB47AF" w:rsidRDefault="00CB47AF" w:rsidP="00CB47AF">
      <w:pPr>
        <w:rPr>
          <w:rFonts w:cs="Times New Roman"/>
          <w:b/>
          <w:bCs/>
          <w:szCs w:val="24"/>
          <w:lang w:val="en-PH"/>
        </w:rPr>
      </w:pPr>
      <w:r w:rsidRPr="00CB47AF">
        <w:rPr>
          <w:rFonts w:cs="Times New Roman"/>
          <w:b/>
          <w:bCs/>
          <w:szCs w:val="24"/>
          <w:lang w:val="en-PH"/>
        </w:rPr>
        <w:t>3.3 – Institutional Strengthening</w:t>
      </w:r>
    </w:p>
    <w:p w14:paraId="2C9DD010" w14:textId="77777777" w:rsidR="00CB47AF" w:rsidRPr="00CB47AF" w:rsidRDefault="00CB47AF" w:rsidP="00CB47AF">
      <w:pPr>
        <w:rPr>
          <w:rFonts w:cs="Times New Roman"/>
          <w:szCs w:val="24"/>
          <w:lang w:val="en-PH"/>
        </w:rPr>
      </w:pPr>
      <w:r w:rsidRPr="00CB47AF">
        <w:rPr>
          <w:rFonts w:cs="Times New Roman"/>
          <w:szCs w:val="24"/>
          <w:lang w:val="en-PH"/>
        </w:rPr>
        <w:t>MEL data is used to strengthen:</w:t>
      </w:r>
    </w:p>
    <w:p w14:paraId="3D43B713" w14:textId="77777777" w:rsidR="00CB47AF" w:rsidRPr="00CB47AF" w:rsidRDefault="00CB47AF" w:rsidP="00CB47AF">
      <w:pPr>
        <w:numPr>
          <w:ilvl w:val="0"/>
          <w:numId w:val="1161"/>
        </w:numPr>
        <w:rPr>
          <w:rFonts w:cs="Times New Roman"/>
          <w:szCs w:val="24"/>
          <w:lang w:val="en-PH"/>
        </w:rPr>
      </w:pPr>
      <w:r w:rsidRPr="00CB47AF">
        <w:rPr>
          <w:rFonts w:cs="Times New Roman"/>
          <w:szCs w:val="24"/>
          <w:lang w:val="en-PH"/>
        </w:rPr>
        <w:t>PMGC moral governance</w:t>
      </w:r>
    </w:p>
    <w:p w14:paraId="69D335C2" w14:textId="77777777" w:rsidR="00CB47AF" w:rsidRPr="00CB47AF" w:rsidRDefault="00CB47AF" w:rsidP="00CB47AF">
      <w:pPr>
        <w:numPr>
          <w:ilvl w:val="0"/>
          <w:numId w:val="1161"/>
        </w:numPr>
        <w:rPr>
          <w:rFonts w:cs="Times New Roman"/>
          <w:szCs w:val="24"/>
          <w:lang w:val="en-PH"/>
        </w:rPr>
      </w:pPr>
      <w:r w:rsidRPr="00CB47AF">
        <w:rPr>
          <w:rFonts w:cs="Times New Roman"/>
          <w:szCs w:val="24"/>
          <w:lang w:val="en-PH"/>
        </w:rPr>
        <w:t>Municipal ecosystem reliability</w:t>
      </w:r>
    </w:p>
    <w:p w14:paraId="66C235DB" w14:textId="77777777" w:rsidR="00CB47AF" w:rsidRPr="00CB47AF" w:rsidRDefault="00CB47AF" w:rsidP="00CB47AF">
      <w:pPr>
        <w:numPr>
          <w:ilvl w:val="0"/>
          <w:numId w:val="1161"/>
        </w:numPr>
        <w:rPr>
          <w:rFonts w:cs="Times New Roman"/>
          <w:szCs w:val="24"/>
          <w:lang w:val="en-PH"/>
        </w:rPr>
      </w:pPr>
      <w:r w:rsidRPr="00CB47AF">
        <w:rPr>
          <w:rFonts w:cs="Times New Roman"/>
          <w:szCs w:val="24"/>
          <w:lang w:val="en-PH"/>
        </w:rPr>
        <w:t>Barangay-level implementation capacity</w:t>
      </w:r>
    </w:p>
    <w:p w14:paraId="4398FF5B" w14:textId="77777777" w:rsidR="00CB47AF" w:rsidRPr="00CB47AF" w:rsidRDefault="00CB47AF" w:rsidP="00CB47AF">
      <w:pPr>
        <w:numPr>
          <w:ilvl w:val="0"/>
          <w:numId w:val="1161"/>
        </w:numPr>
        <w:rPr>
          <w:rFonts w:cs="Times New Roman"/>
          <w:szCs w:val="24"/>
          <w:lang w:val="en-PH"/>
        </w:rPr>
      </w:pPr>
      <w:r w:rsidRPr="00CB47AF">
        <w:rPr>
          <w:rFonts w:cs="Times New Roman"/>
          <w:szCs w:val="24"/>
          <w:lang w:val="en-PH"/>
        </w:rPr>
        <w:lastRenderedPageBreak/>
        <w:t>Partnerships with CSOs, FBOs, LGUs, and private sector research units</w:t>
      </w:r>
    </w:p>
    <w:p w14:paraId="5F891601" w14:textId="77777777" w:rsidR="00CB47AF" w:rsidRPr="00CB47AF" w:rsidRDefault="00CB47AF" w:rsidP="00CB47AF">
      <w:pPr>
        <w:rPr>
          <w:rFonts w:cs="Times New Roman"/>
          <w:szCs w:val="24"/>
          <w:lang w:val="en-PH"/>
        </w:rPr>
      </w:pPr>
      <w:r w:rsidRPr="00CB47AF">
        <w:rPr>
          <w:rFonts w:cs="Times New Roman"/>
          <w:szCs w:val="24"/>
          <w:lang w:val="en-PH"/>
        </w:rPr>
        <w:t>Institutions become more capable as MEL builds structured knowledge and reflective practice.</w:t>
      </w:r>
    </w:p>
    <w:p w14:paraId="291E1D4D" w14:textId="77777777" w:rsidR="00CB47AF" w:rsidRPr="00CB47AF" w:rsidRDefault="00CB47AF" w:rsidP="00CB47AF">
      <w:pPr>
        <w:rPr>
          <w:rFonts w:cs="Times New Roman"/>
          <w:szCs w:val="24"/>
          <w:lang w:val="en-PH"/>
        </w:rPr>
      </w:pPr>
      <w:r w:rsidRPr="00CB47AF">
        <w:rPr>
          <w:rFonts w:cs="Times New Roman"/>
          <w:szCs w:val="24"/>
          <w:lang w:val="en-PH"/>
        </w:rPr>
        <w:pict w14:anchorId="132EA754">
          <v:rect id="_x0000_i21912" style="width:0;height:1.5pt" o:hralign="center" o:hrstd="t" o:hr="t" fillcolor="#a0a0a0" stroked="f"/>
        </w:pict>
      </w:r>
    </w:p>
    <w:p w14:paraId="0356CCE5" w14:textId="77777777" w:rsidR="00CB47AF" w:rsidRPr="00CB47AF" w:rsidRDefault="00CB47AF" w:rsidP="00CB47AF">
      <w:pPr>
        <w:rPr>
          <w:rFonts w:cs="Times New Roman"/>
          <w:b/>
          <w:bCs/>
          <w:szCs w:val="24"/>
          <w:lang w:val="en-PH"/>
        </w:rPr>
      </w:pPr>
      <w:r w:rsidRPr="00CB47AF">
        <w:rPr>
          <w:rFonts w:cs="Times New Roman"/>
          <w:b/>
          <w:bCs/>
          <w:szCs w:val="24"/>
          <w:lang w:val="en-PH"/>
        </w:rPr>
        <w:t>4. Summary of D.2</w:t>
      </w:r>
    </w:p>
    <w:p w14:paraId="33FF3054" w14:textId="77777777" w:rsidR="00CB47AF" w:rsidRPr="00CB47AF" w:rsidRDefault="00CB47AF" w:rsidP="00CB47AF">
      <w:pPr>
        <w:rPr>
          <w:rFonts w:cs="Times New Roman"/>
          <w:szCs w:val="24"/>
          <w:lang w:val="en-PH"/>
        </w:rPr>
      </w:pPr>
      <w:r w:rsidRPr="00CB47AF">
        <w:rPr>
          <w:rFonts w:cs="Times New Roman"/>
          <w:szCs w:val="24"/>
          <w:lang w:val="en-PH"/>
        </w:rPr>
        <w:t>The MEL Framework Linkage ensures:</w:t>
      </w:r>
    </w:p>
    <w:p w14:paraId="5FEDD6C3" w14:textId="77777777" w:rsidR="00CB47AF" w:rsidRPr="00CB47AF" w:rsidRDefault="00CB47AF" w:rsidP="00CB47AF">
      <w:pPr>
        <w:numPr>
          <w:ilvl w:val="0"/>
          <w:numId w:val="1162"/>
        </w:numPr>
        <w:rPr>
          <w:rFonts w:cs="Times New Roman"/>
          <w:szCs w:val="24"/>
          <w:lang w:val="en-PH"/>
        </w:rPr>
      </w:pPr>
      <w:r w:rsidRPr="00CB47AF">
        <w:rPr>
          <w:rFonts w:cs="Times New Roman"/>
          <w:szCs w:val="24"/>
          <w:lang w:val="en-PH"/>
        </w:rPr>
        <w:t>All activities feed into measurable metrics</w:t>
      </w:r>
    </w:p>
    <w:p w14:paraId="4254E549" w14:textId="77777777" w:rsidR="00CB47AF" w:rsidRPr="00CB47AF" w:rsidRDefault="00CB47AF" w:rsidP="00CB47AF">
      <w:pPr>
        <w:numPr>
          <w:ilvl w:val="0"/>
          <w:numId w:val="1162"/>
        </w:numPr>
        <w:rPr>
          <w:rFonts w:cs="Times New Roman"/>
          <w:szCs w:val="24"/>
          <w:lang w:val="en-PH"/>
        </w:rPr>
      </w:pPr>
      <w:r w:rsidRPr="00CB47AF">
        <w:rPr>
          <w:rFonts w:cs="Times New Roman"/>
          <w:szCs w:val="24"/>
          <w:lang w:val="en-PH"/>
        </w:rPr>
        <w:t>Every part of the rollout contributes to a living learning system</w:t>
      </w:r>
    </w:p>
    <w:p w14:paraId="4DECF151" w14:textId="77777777" w:rsidR="00CB47AF" w:rsidRPr="00CB47AF" w:rsidRDefault="00CB47AF" w:rsidP="00CB47AF">
      <w:pPr>
        <w:numPr>
          <w:ilvl w:val="0"/>
          <w:numId w:val="1162"/>
        </w:numPr>
        <w:rPr>
          <w:rFonts w:cs="Times New Roman"/>
          <w:szCs w:val="24"/>
          <w:lang w:val="en-PH"/>
        </w:rPr>
      </w:pPr>
      <w:r w:rsidRPr="00CB47AF">
        <w:rPr>
          <w:rFonts w:cs="Times New Roman"/>
          <w:szCs w:val="24"/>
          <w:lang w:val="en-PH"/>
        </w:rPr>
        <w:t>Training and governance improve continuously</w:t>
      </w:r>
    </w:p>
    <w:p w14:paraId="15F29B6D" w14:textId="77777777" w:rsidR="00CB47AF" w:rsidRPr="00CB47AF" w:rsidRDefault="00CB47AF" w:rsidP="00CB47AF">
      <w:pPr>
        <w:numPr>
          <w:ilvl w:val="0"/>
          <w:numId w:val="1162"/>
        </w:numPr>
        <w:rPr>
          <w:rFonts w:cs="Times New Roman"/>
          <w:szCs w:val="24"/>
          <w:lang w:val="en-PH"/>
        </w:rPr>
      </w:pPr>
      <w:r w:rsidRPr="00CB47AF">
        <w:rPr>
          <w:rFonts w:cs="Times New Roman"/>
          <w:szCs w:val="24"/>
          <w:lang w:val="en-PH"/>
        </w:rPr>
        <w:t>Decisions are based on valid data</w:t>
      </w:r>
    </w:p>
    <w:p w14:paraId="174166C3" w14:textId="77777777" w:rsidR="00CB47AF" w:rsidRPr="00CB47AF" w:rsidRDefault="00CB47AF" w:rsidP="00CB47AF">
      <w:pPr>
        <w:numPr>
          <w:ilvl w:val="0"/>
          <w:numId w:val="1162"/>
        </w:numPr>
        <w:rPr>
          <w:rFonts w:cs="Times New Roman"/>
          <w:szCs w:val="24"/>
          <w:lang w:val="en-PH"/>
        </w:rPr>
      </w:pPr>
      <w:r w:rsidRPr="00CB47AF">
        <w:rPr>
          <w:rFonts w:cs="Times New Roman"/>
          <w:szCs w:val="24"/>
          <w:lang w:val="en-PH"/>
        </w:rPr>
        <w:t>Officers develop through evidence-based capacity-building</w:t>
      </w:r>
    </w:p>
    <w:p w14:paraId="4310093A" w14:textId="77777777" w:rsidR="00CB47AF" w:rsidRPr="00CB47AF" w:rsidRDefault="00CB47AF" w:rsidP="00CB47AF">
      <w:pPr>
        <w:numPr>
          <w:ilvl w:val="0"/>
          <w:numId w:val="1162"/>
        </w:numPr>
        <w:rPr>
          <w:rFonts w:cs="Times New Roman"/>
          <w:szCs w:val="24"/>
          <w:lang w:val="en-PH"/>
        </w:rPr>
      </w:pPr>
      <w:r w:rsidRPr="00CB47AF">
        <w:rPr>
          <w:rFonts w:cs="Times New Roman"/>
          <w:szCs w:val="24"/>
          <w:lang w:val="en-PH"/>
        </w:rPr>
        <w:t>Accountability and transparency are built into the process</w:t>
      </w:r>
    </w:p>
    <w:p w14:paraId="593ECD5C" w14:textId="77777777" w:rsidR="00CB47AF" w:rsidRPr="00CB47AF" w:rsidRDefault="00CB47AF" w:rsidP="00CB47AF">
      <w:pPr>
        <w:rPr>
          <w:rFonts w:cs="Times New Roman"/>
          <w:szCs w:val="24"/>
          <w:lang w:val="en-PH"/>
        </w:rPr>
      </w:pPr>
      <w:r w:rsidRPr="00CB47AF">
        <w:rPr>
          <w:rFonts w:cs="Times New Roman"/>
          <w:szCs w:val="24"/>
          <w:lang w:val="en-PH"/>
        </w:rPr>
        <w:t xml:space="preserve">Section D.2 reinforces the idea that ABMPD is not just a rollout—it is a </w:t>
      </w:r>
      <w:r w:rsidRPr="00CB47AF">
        <w:rPr>
          <w:rFonts w:cs="Times New Roman"/>
          <w:b/>
          <w:bCs/>
          <w:szCs w:val="24"/>
          <w:lang w:val="en-PH"/>
        </w:rPr>
        <w:t>learning system</w:t>
      </w:r>
      <w:r w:rsidRPr="00CB47AF">
        <w:rPr>
          <w:rFonts w:cs="Times New Roman"/>
          <w:szCs w:val="24"/>
          <w:lang w:val="en-PH"/>
        </w:rPr>
        <w:t>, constantly evolving toward moral excellence and organizational maturity.</w:t>
      </w:r>
    </w:p>
    <w:p w14:paraId="08A68912" w14:textId="77777777" w:rsidR="00CB47AF" w:rsidRPr="0008703E" w:rsidRDefault="00CB47AF">
      <w:pPr>
        <w:rPr>
          <w:rFonts w:cs="Times New Roman"/>
          <w:szCs w:val="24"/>
          <w:lang w:val="en-PH"/>
        </w:rPr>
      </w:pPr>
      <w:r w:rsidRPr="00CB47AF">
        <w:rPr>
          <w:rFonts w:cs="Times New Roman"/>
          <w:szCs w:val="24"/>
          <w:lang w:val="en-PH"/>
        </w:rPr>
        <w:pict w14:anchorId="309FED64">
          <v:rect id="_x0000_i21928" style="width:0;height:1.5pt" o:hralign="center" o:hrstd="t" o:hr="t" fillcolor="#a0a0a0" stroked="f"/>
        </w:pict>
      </w:r>
    </w:p>
    <w:p w14:paraId="1BC36C34" w14:textId="77777777" w:rsidR="00CB47AF" w:rsidRPr="00CB47AF" w:rsidRDefault="00CB47AF" w:rsidP="00CB47AF">
      <w:pPr>
        <w:rPr>
          <w:rFonts w:cs="Times New Roman"/>
          <w:b/>
          <w:bCs/>
          <w:szCs w:val="24"/>
          <w:lang w:val="en-PH"/>
        </w:rPr>
      </w:pPr>
      <w:r w:rsidRPr="00CB47AF">
        <w:rPr>
          <w:rFonts w:cs="Times New Roman"/>
          <w:b/>
          <w:bCs/>
          <w:szCs w:val="24"/>
          <w:lang w:val="en-PH"/>
        </w:rPr>
        <w:t>D.3 – Recognition and Motivation Cycle</w:t>
      </w:r>
    </w:p>
    <w:p w14:paraId="331AD39E" w14:textId="77777777" w:rsidR="00CB47AF" w:rsidRPr="00CB47AF" w:rsidRDefault="00CB47AF" w:rsidP="00CB47AF">
      <w:pPr>
        <w:rPr>
          <w:rFonts w:cs="Times New Roman"/>
          <w:szCs w:val="24"/>
          <w:lang w:val="en-PH"/>
        </w:rPr>
      </w:pPr>
      <w:r w:rsidRPr="00CB47AF">
        <w:rPr>
          <w:rFonts w:cs="Times New Roman"/>
          <w:szCs w:val="24"/>
          <w:lang w:val="en-PH"/>
        </w:rPr>
        <w:t xml:space="preserve">The Recognition and Motivation Cycle </w:t>
      </w:r>
      <w:proofErr w:type="gramStart"/>
      <w:r w:rsidRPr="00CB47AF">
        <w:rPr>
          <w:rFonts w:cs="Times New Roman"/>
          <w:szCs w:val="24"/>
          <w:lang w:val="en-PH"/>
        </w:rPr>
        <w:t>ensures</w:t>
      </w:r>
      <w:proofErr w:type="gramEnd"/>
      <w:r w:rsidRPr="00CB47AF">
        <w:rPr>
          <w:rFonts w:cs="Times New Roman"/>
          <w:szCs w:val="24"/>
          <w:lang w:val="en-PH"/>
        </w:rPr>
        <w:t xml:space="preserve"> that </w:t>
      </w:r>
      <w:r w:rsidRPr="00CB47AF">
        <w:rPr>
          <w:rFonts w:cs="Times New Roman"/>
          <w:b/>
          <w:bCs/>
          <w:szCs w:val="24"/>
          <w:lang w:val="en-PH"/>
        </w:rPr>
        <w:t>verified moral transformation</w:t>
      </w:r>
      <w:r w:rsidRPr="00CB47AF">
        <w:rPr>
          <w:rFonts w:cs="Times New Roman"/>
          <w:szCs w:val="24"/>
          <w:lang w:val="en-PH"/>
        </w:rPr>
        <w:t xml:space="preserve">, as reflected in dashboard and MEL data, results in </w:t>
      </w:r>
      <w:r w:rsidRPr="00CB47AF">
        <w:rPr>
          <w:rFonts w:cs="Times New Roman"/>
          <w:b/>
          <w:bCs/>
          <w:szCs w:val="24"/>
          <w:lang w:val="en-PH"/>
        </w:rPr>
        <w:t>appropriate acknowledgment, motivation, and reinforcement</w:t>
      </w:r>
      <w:r w:rsidRPr="00CB47AF">
        <w:rPr>
          <w:rFonts w:cs="Times New Roman"/>
          <w:szCs w:val="24"/>
          <w:lang w:val="en-PH"/>
        </w:rPr>
        <w:t xml:space="preserve"> at the barangay, municipal, and provincial levels.</w:t>
      </w:r>
    </w:p>
    <w:p w14:paraId="27352E3D" w14:textId="77777777" w:rsidR="00CB47AF" w:rsidRPr="00CB47AF" w:rsidRDefault="00CB47AF" w:rsidP="00CB47AF">
      <w:pPr>
        <w:rPr>
          <w:rFonts w:cs="Times New Roman"/>
          <w:szCs w:val="24"/>
          <w:lang w:val="en-PH"/>
        </w:rPr>
      </w:pPr>
      <w:r w:rsidRPr="00CB47AF">
        <w:rPr>
          <w:rFonts w:cs="Times New Roman"/>
          <w:szCs w:val="24"/>
          <w:lang w:val="en-PH"/>
        </w:rPr>
        <w:t xml:space="preserve">This cycle transforms moral progress from something invisible and subjective into something </w:t>
      </w:r>
      <w:r w:rsidRPr="00CB47AF">
        <w:rPr>
          <w:rFonts w:cs="Times New Roman"/>
          <w:b/>
          <w:bCs/>
          <w:szCs w:val="24"/>
          <w:lang w:val="en-PH"/>
        </w:rPr>
        <w:t>measurable, celebrated, and publicly reinforced</w:t>
      </w:r>
      <w:r w:rsidRPr="00CB47AF">
        <w:rPr>
          <w:rFonts w:cs="Times New Roman"/>
          <w:szCs w:val="24"/>
          <w:lang w:val="en-PH"/>
        </w:rPr>
        <w:t>, strengthening the culture of moral governance that ABMPD seeks to institutionalize.</w:t>
      </w:r>
    </w:p>
    <w:p w14:paraId="3E3BABD5" w14:textId="77777777" w:rsidR="00CB47AF" w:rsidRPr="00CB47AF" w:rsidRDefault="00CB47AF" w:rsidP="00CB47AF">
      <w:pPr>
        <w:rPr>
          <w:rFonts w:cs="Times New Roman"/>
          <w:szCs w:val="24"/>
          <w:lang w:val="en-PH"/>
        </w:rPr>
      </w:pPr>
      <w:r w:rsidRPr="00CB47AF">
        <w:rPr>
          <w:rFonts w:cs="Times New Roman"/>
          <w:szCs w:val="24"/>
          <w:lang w:val="en-PH"/>
        </w:rPr>
        <w:t xml:space="preserve">This section operationalizes the recognition standards outlined in </w:t>
      </w:r>
      <w:r w:rsidRPr="00CB47AF">
        <w:rPr>
          <w:rFonts w:cs="Times New Roman"/>
          <w:b/>
          <w:bCs/>
          <w:szCs w:val="24"/>
          <w:lang w:val="en-PH"/>
        </w:rPr>
        <w:t>Annex G.4 – Recognition &amp; Merit Protocols</w:t>
      </w:r>
      <w:r w:rsidRPr="00CB47AF">
        <w:rPr>
          <w:rFonts w:cs="Times New Roman"/>
          <w:szCs w:val="24"/>
          <w:lang w:val="en-PH"/>
        </w:rPr>
        <w:t>, ensuring that recognition is:</w:t>
      </w:r>
    </w:p>
    <w:p w14:paraId="123BE3C5" w14:textId="77777777" w:rsidR="00CB47AF" w:rsidRPr="00CB47AF" w:rsidRDefault="00CB47AF" w:rsidP="00CB47AF">
      <w:pPr>
        <w:numPr>
          <w:ilvl w:val="0"/>
          <w:numId w:val="1163"/>
        </w:numPr>
        <w:rPr>
          <w:rFonts w:cs="Times New Roman"/>
          <w:szCs w:val="24"/>
          <w:lang w:val="en-PH"/>
        </w:rPr>
      </w:pPr>
      <w:r w:rsidRPr="00CB47AF">
        <w:rPr>
          <w:rFonts w:cs="Times New Roman"/>
          <w:b/>
          <w:bCs/>
          <w:szCs w:val="24"/>
          <w:lang w:val="en-PH"/>
        </w:rPr>
        <w:t>Data-driven</w:t>
      </w:r>
    </w:p>
    <w:p w14:paraId="1E9DCACB" w14:textId="77777777" w:rsidR="00CB47AF" w:rsidRPr="00CB47AF" w:rsidRDefault="00CB47AF" w:rsidP="00CB47AF">
      <w:pPr>
        <w:numPr>
          <w:ilvl w:val="0"/>
          <w:numId w:val="1163"/>
        </w:numPr>
        <w:rPr>
          <w:rFonts w:cs="Times New Roman"/>
          <w:szCs w:val="24"/>
          <w:lang w:val="en-PH"/>
        </w:rPr>
      </w:pPr>
      <w:r w:rsidRPr="00CB47AF">
        <w:rPr>
          <w:rFonts w:cs="Times New Roman"/>
          <w:b/>
          <w:bCs/>
          <w:szCs w:val="24"/>
          <w:lang w:val="en-PH"/>
        </w:rPr>
        <w:t>Transparent</w:t>
      </w:r>
    </w:p>
    <w:p w14:paraId="26799980" w14:textId="77777777" w:rsidR="00CB47AF" w:rsidRPr="00CB47AF" w:rsidRDefault="00CB47AF" w:rsidP="00CB47AF">
      <w:pPr>
        <w:numPr>
          <w:ilvl w:val="0"/>
          <w:numId w:val="1163"/>
        </w:numPr>
        <w:rPr>
          <w:rFonts w:cs="Times New Roman"/>
          <w:szCs w:val="24"/>
          <w:lang w:val="en-PH"/>
        </w:rPr>
      </w:pPr>
      <w:r w:rsidRPr="00CB47AF">
        <w:rPr>
          <w:rFonts w:cs="Times New Roman"/>
          <w:b/>
          <w:bCs/>
          <w:szCs w:val="24"/>
          <w:lang w:val="en-PH"/>
        </w:rPr>
        <w:t>Non-political</w:t>
      </w:r>
    </w:p>
    <w:p w14:paraId="22028F7B" w14:textId="77777777" w:rsidR="00CB47AF" w:rsidRPr="00CB47AF" w:rsidRDefault="00CB47AF" w:rsidP="00CB47AF">
      <w:pPr>
        <w:numPr>
          <w:ilvl w:val="0"/>
          <w:numId w:val="1163"/>
        </w:numPr>
        <w:rPr>
          <w:rFonts w:cs="Times New Roman"/>
          <w:szCs w:val="24"/>
          <w:lang w:val="en-PH"/>
        </w:rPr>
      </w:pPr>
      <w:r w:rsidRPr="00CB47AF">
        <w:rPr>
          <w:rFonts w:cs="Times New Roman"/>
          <w:b/>
          <w:bCs/>
          <w:szCs w:val="24"/>
          <w:lang w:val="en-PH"/>
        </w:rPr>
        <w:t>Based on real transformation and service</w:t>
      </w:r>
    </w:p>
    <w:p w14:paraId="57471C34" w14:textId="77777777" w:rsidR="00CB47AF" w:rsidRPr="00CB47AF" w:rsidRDefault="00CB47AF" w:rsidP="00CB47AF">
      <w:pPr>
        <w:numPr>
          <w:ilvl w:val="0"/>
          <w:numId w:val="1163"/>
        </w:numPr>
        <w:rPr>
          <w:rFonts w:cs="Times New Roman"/>
          <w:szCs w:val="24"/>
          <w:lang w:val="en-PH"/>
        </w:rPr>
      </w:pPr>
      <w:r w:rsidRPr="00CB47AF">
        <w:rPr>
          <w:rFonts w:cs="Times New Roman"/>
          <w:b/>
          <w:bCs/>
          <w:szCs w:val="24"/>
          <w:lang w:val="en-PH"/>
        </w:rPr>
        <w:t>Aligned with ABMPD moral indicators</w:t>
      </w:r>
    </w:p>
    <w:p w14:paraId="5E11CB69" w14:textId="77777777" w:rsidR="00CB47AF" w:rsidRPr="00CB47AF" w:rsidRDefault="00CB47AF" w:rsidP="00CB47AF">
      <w:pPr>
        <w:rPr>
          <w:rFonts w:cs="Times New Roman"/>
          <w:szCs w:val="24"/>
          <w:lang w:val="en-PH"/>
        </w:rPr>
      </w:pPr>
      <w:r w:rsidRPr="00CB47AF">
        <w:rPr>
          <w:rFonts w:cs="Times New Roman"/>
          <w:szCs w:val="24"/>
          <w:lang w:val="en-PH"/>
        </w:rPr>
        <w:lastRenderedPageBreak/>
        <w:pict w14:anchorId="5F0BD005">
          <v:rect id="_x0000_i21995" style="width:0;height:1.5pt" o:hralign="center" o:hrstd="t" o:hr="t" fillcolor="#a0a0a0" stroked="f"/>
        </w:pict>
      </w:r>
    </w:p>
    <w:p w14:paraId="6BB550C9" w14:textId="77777777" w:rsidR="00CB47AF" w:rsidRPr="00CB47AF" w:rsidRDefault="00CB47AF" w:rsidP="00CB47AF">
      <w:pPr>
        <w:rPr>
          <w:rFonts w:cs="Times New Roman"/>
          <w:b/>
          <w:bCs/>
          <w:szCs w:val="24"/>
          <w:lang w:val="en-PH"/>
        </w:rPr>
      </w:pPr>
      <w:r w:rsidRPr="00CB47AF">
        <w:rPr>
          <w:rFonts w:cs="Times New Roman"/>
          <w:b/>
          <w:bCs/>
          <w:szCs w:val="24"/>
          <w:lang w:val="en-PH"/>
        </w:rPr>
        <w:t>1. Aligning Moral Validation Data with Recognition Protocols</w:t>
      </w:r>
    </w:p>
    <w:p w14:paraId="25E92077" w14:textId="77777777" w:rsidR="00CB47AF" w:rsidRPr="00CB47AF" w:rsidRDefault="00CB47AF" w:rsidP="00CB47AF">
      <w:pPr>
        <w:rPr>
          <w:rFonts w:cs="Times New Roman"/>
          <w:szCs w:val="24"/>
          <w:lang w:val="en-PH"/>
        </w:rPr>
      </w:pPr>
      <w:r w:rsidRPr="00CB47AF">
        <w:rPr>
          <w:rFonts w:cs="Times New Roman"/>
          <w:szCs w:val="24"/>
          <w:lang w:val="en-PH"/>
        </w:rPr>
        <w:t>Recognition is not based on popularity, titles, or political preference.</w:t>
      </w:r>
      <w:r w:rsidRPr="00CB47AF">
        <w:rPr>
          <w:rFonts w:cs="Times New Roman"/>
          <w:szCs w:val="24"/>
          <w:lang w:val="en-PH"/>
        </w:rPr>
        <w:br/>
        <w:t xml:space="preserve">It is derived directly from </w:t>
      </w:r>
      <w:r w:rsidRPr="00CB47AF">
        <w:rPr>
          <w:rFonts w:cs="Times New Roman"/>
          <w:b/>
          <w:bCs/>
          <w:szCs w:val="24"/>
          <w:lang w:val="en-PH"/>
        </w:rPr>
        <w:t>validated MEL data</w:t>
      </w:r>
      <w:r w:rsidRPr="00CB47AF">
        <w:rPr>
          <w:rFonts w:cs="Times New Roman"/>
          <w:szCs w:val="24"/>
          <w:lang w:val="en-PH"/>
        </w:rPr>
        <w:t>, including:</w:t>
      </w:r>
    </w:p>
    <w:p w14:paraId="7B8F2901" w14:textId="77777777" w:rsidR="00CB47AF" w:rsidRPr="00CB47AF" w:rsidRDefault="00CB47AF" w:rsidP="00CB47AF">
      <w:pPr>
        <w:numPr>
          <w:ilvl w:val="0"/>
          <w:numId w:val="1164"/>
        </w:numPr>
        <w:rPr>
          <w:rFonts w:cs="Times New Roman"/>
          <w:szCs w:val="24"/>
          <w:lang w:val="en-PH"/>
        </w:rPr>
      </w:pPr>
      <w:r w:rsidRPr="00CB47AF">
        <w:rPr>
          <w:rFonts w:cs="Times New Roman"/>
          <w:szCs w:val="24"/>
          <w:lang w:val="en-PH"/>
        </w:rPr>
        <w:t>Moral Readiness Index (MRI) scores</w:t>
      </w:r>
    </w:p>
    <w:p w14:paraId="3E24F8E9" w14:textId="77777777" w:rsidR="00CB47AF" w:rsidRPr="00CB47AF" w:rsidRDefault="00CB47AF" w:rsidP="00CB47AF">
      <w:pPr>
        <w:numPr>
          <w:ilvl w:val="0"/>
          <w:numId w:val="1164"/>
        </w:numPr>
        <w:rPr>
          <w:rFonts w:cs="Times New Roman"/>
          <w:szCs w:val="24"/>
          <w:lang w:val="en-PH"/>
        </w:rPr>
      </w:pPr>
      <w:r w:rsidRPr="00CB47AF">
        <w:rPr>
          <w:rFonts w:cs="Times New Roman"/>
          <w:szCs w:val="24"/>
          <w:lang w:val="en-PH"/>
        </w:rPr>
        <w:t>Reflection depth and consistency</w:t>
      </w:r>
    </w:p>
    <w:p w14:paraId="2B6DCBB4" w14:textId="77777777" w:rsidR="00CB47AF" w:rsidRPr="00CB47AF" w:rsidRDefault="00CB47AF" w:rsidP="00CB47AF">
      <w:pPr>
        <w:numPr>
          <w:ilvl w:val="0"/>
          <w:numId w:val="1164"/>
        </w:numPr>
        <w:rPr>
          <w:rFonts w:cs="Times New Roman"/>
          <w:szCs w:val="24"/>
          <w:lang w:val="en-PH"/>
        </w:rPr>
      </w:pPr>
      <w:r w:rsidRPr="00CB47AF">
        <w:rPr>
          <w:rFonts w:cs="Times New Roman"/>
          <w:szCs w:val="24"/>
          <w:lang w:val="en-PH"/>
        </w:rPr>
        <w:t>Attendance and engagement levels</w:t>
      </w:r>
    </w:p>
    <w:p w14:paraId="2E2C6FB0" w14:textId="77777777" w:rsidR="00CB47AF" w:rsidRPr="00CB47AF" w:rsidRDefault="00CB47AF" w:rsidP="00CB47AF">
      <w:pPr>
        <w:numPr>
          <w:ilvl w:val="0"/>
          <w:numId w:val="1164"/>
        </w:numPr>
        <w:rPr>
          <w:rFonts w:cs="Times New Roman"/>
          <w:szCs w:val="24"/>
          <w:lang w:val="en-PH"/>
        </w:rPr>
      </w:pPr>
      <w:r w:rsidRPr="00CB47AF">
        <w:rPr>
          <w:rFonts w:cs="Times New Roman"/>
          <w:szCs w:val="24"/>
          <w:lang w:val="en-PH"/>
        </w:rPr>
        <w:t>Volunteer service hours</w:t>
      </w:r>
    </w:p>
    <w:p w14:paraId="79C58EB9" w14:textId="77777777" w:rsidR="00CB47AF" w:rsidRPr="00CB47AF" w:rsidRDefault="00CB47AF" w:rsidP="00CB47AF">
      <w:pPr>
        <w:numPr>
          <w:ilvl w:val="0"/>
          <w:numId w:val="1164"/>
        </w:numPr>
        <w:rPr>
          <w:rFonts w:cs="Times New Roman"/>
          <w:szCs w:val="24"/>
          <w:lang w:val="en-PH"/>
        </w:rPr>
      </w:pPr>
      <w:r w:rsidRPr="00CB47AF">
        <w:rPr>
          <w:rFonts w:cs="Times New Roman"/>
          <w:szCs w:val="24"/>
          <w:lang w:val="en-PH"/>
        </w:rPr>
        <w:t>Peer group facilitation performance</w:t>
      </w:r>
    </w:p>
    <w:p w14:paraId="2B013C9B" w14:textId="77777777" w:rsidR="00CB47AF" w:rsidRPr="00CB47AF" w:rsidRDefault="00CB47AF" w:rsidP="00CB47AF">
      <w:pPr>
        <w:numPr>
          <w:ilvl w:val="0"/>
          <w:numId w:val="1164"/>
        </w:numPr>
        <w:rPr>
          <w:rFonts w:cs="Times New Roman"/>
          <w:szCs w:val="24"/>
          <w:lang w:val="en-PH"/>
        </w:rPr>
      </w:pPr>
      <w:r w:rsidRPr="00CB47AF">
        <w:rPr>
          <w:rFonts w:cs="Times New Roman"/>
          <w:szCs w:val="24"/>
          <w:lang w:val="en-PH"/>
        </w:rPr>
        <w:t>Behavioral improvement indicators</w:t>
      </w:r>
    </w:p>
    <w:p w14:paraId="697EC146" w14:textId="77777777" w:rsidR="00CB47AF" w:rsidRPr="00CB47AF" w:rsidRDefault="00CB47AF" w:rsidP="00CB47AF">
      <w:pPr>
        <w:numPr>
          <w:ilvl w:val="0"/>
          <w:numId w:val="1164"/>
        </w:numPr>
        <w:rPr>
          <w:rFonts w:cs="Times New Roman"/>
          <w:szCs w:val="24"/>
          <w:lang w:val="en-PH"/>
        </w:rPr>
      </w:pPr>
      <w:r w:rsidRPr="00CB47AF">
        <w:rPr>
          <w:rFonts w:cs="Times New Roman"/>
          <w:szCs w:val="24"/>
          <w:lang w:val="en-PH"/>
        </w:rPr>
        <w:t>Officer integrity and role fulfillment</w:t>
      </w:r>
    </w:p>
    <w:p w14:paraId="3EC998C2" w14:textId="77777777" w:rsidR="00CB47AF" w:rsidRPr="00CB47AF" w:rsidRDefault="00CB47AF" w:rsidP="00CB47AF">
      <w:pPr>
        <w:numPr>
          <w:ilvl w:val="0"/>
          <w:numId w:val="1164"/>
        </w:numPr>
        <w:rPr>
          <w:rFonts w:cs="Times New Roman"/>
          <w:szCs w:val="24"/>
          <w:lang w:val="en-PH"/>
        </w:rPr>
      </w:pPr>
      <w:r w:rsidRPr="00CB47AF">
        <w:rPr>
          <w:rFonts w:cs="Times New Roman"/>
          <w:szCs w:val="24"/>
          <w:lang w:val="en-PH"/>
        </w:rPr>
        <w:t>Community impact contributions</w:t>
      </w:r>
    </w:p>
    <w:p w14:paraId="56F62DC1" w14:textId="77777777" w:rsidR="00CB47AF" w:rsidRPr="00CB47AF" w:rsidRDefault="00CB47AF" w:rsidP="00CB47AF">
      <w:pPr>
        <w:rPr>
          <w:rFonts w:cs="Times New Roman"/>
          <w:szCs w:val="24"/>
          <w:lang w:val="en-PH"/>
        </w:rPr>
      </w:pPr>
      <w:r w:rsidRPr="00CB47AF">
        <w:rPr>
          <w:rFonts w:cs="Times New Roman"/>
          <w:szCs w:val="24"/>
          <w:lang w:val="en-PH"/>
        </w:rPr>
        <w:t>This ensures that recognition:</w:t>
      </w:r>
    </w:p>
    <w:p w14:paraId="3D4638CE" w14:textId="77777777" w:rsidR="00CB47AF" w:rsidRPr="00CB47AF" w:rsidRDefault="00CB47AF" w:rsidP="00CB47AF">
      <w:pPr>
        <w:numPr>
          <w:ilvl w:val="0"/>
          <w:numId w:val="1165"/>
        </w:numPr>
        <w:rPr>
          <w:rFonts w:cs="Times New Roman"/>
          <w:szCs w:val="24"/>
          <w:lang w:val="en-PH"/>
        </w:rPr>
      </w:pPr>
      <w:r w:rsidRPr="00CB47AF">
        <w:rPr>
          <w:rFonts w:cs="Times New Roman"/>
          <w:szCs w:val="24"/>
          <w:lang w:val="en-PH"/>
        </w:rPr>
        <w:t>Rewards authentic change</w:t>
      </w:r>
    </w:p>
    <w:p w14:paraId="49FDFBB2" w14:textId="77777777" w:rsidR="00CB47AF" w:rsidRPr="00CB47AF" w:rsidRDefault="00CB47AF" w:rsidP="00CB47AF">
      <w:pPr>
        <w:numPr>
          <w:ilvl w:val="0"/>
          <w:numId w:val="1165"/>
        </w:numPr>
        <w:rPr>
          <w:rFonts w:cs="Times New Roman"/>
          <w:szCs w:val="24"/>
          <w:lang w:val="en-PH"/>
        </w:rPr>
      </w:pPr>
      <w:r w:rsidRPr="00CB47AF">
        <w:rPr>
          <w:rFonts w:cs="Times New Roman"/>
          <w:szCs w:val="24"/>
          <w:lang w:val="en-PH"/>
        </w:rPr>
        <w:t>Reinforces moral behavior</w:t>
      </w:r>
    </w:p>
    <w:p w14:paraId="2FADB2BB" w14:textId="77777777" w:rsidR="00CB47AF" w:rsidRPr="00CB47AF" w:rsidRDefault="00CB47AF" w:rsidP="00CB47AF">
      <w:pPr>
        <w:numPr>
          <w:ilvl w:val="0"/>
          <w:numId w:val="1165"/>
        </w:numPr>
        <w:rPr>
          <w:rFonts w:cs="Times New Roman"/>
          <w:szCs w:val="24"/>
          <w:lang w:val="en-PH"/>
        </w:rPr>
      </w:pPr>
      <w:r w:rsidRPr="00CB47AF">
        <w:rPr>
          <w:rFonts w:cs="Times New Roman"/>
          <w:szCs w:val="24"/>
          <w:lang w:val="en-PH"/>
        </w:rPr>
        <w:t>Promotes integrity and accountability</w:t>
      </w:r>
    </w:p>
    <w:p w14:paraId="35AE8C52" w14:textId="77777777" w:rsidR="00CB47AF" w:rsidRPr="00CB47AF" w:rsidRDefault="00CB47AF" w:rsidP="00CB47AF">
      <w:pPr>
        <w:numPr>
          <w:ilvl w:val="0"/>
          <w:numId w:val="1165"/>
        </w:numPr>
        <w:rPr>
          <w:rFonts w:cs="Times New Roman"/>
          <w:szCs w:val="24"/>
          <w:lang w:val="en-PH"/>
        </w:rPr>
      </w:pPr>
      <w:r w:rsidRPr="00CB47AF">
        <w:rPr>
          <w:rFonts w:cs="Times New Roman"/>
          <w:szCs w:val="24"/>
          <w:lang w:val="en-PH"/>
        </w:rPr>
        <w:t>Encourages active participation</w:t>
      </w:r>
    </w:p>
    <w:p w14:paraId="0449FE35" w14:textId="77777777" w:rsidR="00CB47AF" w:rsidRPr="00CB47AF" w:rsidRDefault="00CB47AF" w:rsidP="00CB47AF">
      <w:pPr>
        <w:numPr>
          <w:ilvl w:val="0"/>
          <w:numId w:val="1165"/>
        </w:numPr>
        <w:rPr>
          <w:rFonts w:cs="Times New Roman"/>
          <w:szCs w:val="24"/>
          <w:lang w:val="en-PH"/>
        </w:rPr>
      </w:pPr>
      <w:r w:rsidRPr="00CB47AF">
        <w:rPr>
          <w:rFonts w:cs="Times New Roman"/>
          <w:szCs w:val="24"/>
          <w:lang w:val="en-PH"/>
        </w:rPr>
        <w:t>Creates positive competition across communities</w:t>
      </w:r>
    </w:p>
    <w:p w14:paraId="25A9F79F" w14:textId="77777777" w:rsidR="00CB47AF" w:rsidRPr="00CB47AF" w:rsidRDefault="00CB47AF" w:rsidP="00CB47AF">
      <w:pPr>
        <w:rPr>
          <w:rFonts w:cs="Times New Roman"/>
          <w:szCs w:val="24"/>
          <w:lang w:val="en-PH"/>
        </w:rPr>
      </w:pPr>
      <w:r w:rsidRPr="00CB47AF">
        <w:rPr>
          <w:rFonts w:cs="Times New Roman"/>
          <w:szCs w:val="24"/>
          <w:lang w:val="en-PH"/>
        </w:rPr>
        <w:pict w14:anchorId="633837E4">
          <v:rect id="_x0000_i21996" style="width:0;height:1.5pt" o:hralign="center" o:hrstd="t" o:hr="t" fillcolor="#a0a0a0" stroked="f"/>
        </w:pict>
      </w:r>
    </w:p>
    <w:p w14:paraId="048D435E" w14:textId="77777777" w:rsidR="00CB47AF" w:rsidRPr="00CB47AF" w:rsidRDefault="00CB47AF" w:rsidP="00CB47AF">
      <w:pPr>
        <w:rPr>
          <w:rFonts w:cs="Times New Roman"/>
          <w:b/>
          <w:bCs/>
          <w:szCs w:val="24"/>
          <w:lang w:val="en-PH"/>
        </w:rPr>
      </w:pPr>
      <w:r w:rsidRPr="00CB47AF">
        <w:rPr>
          <w:rFonts w:cs="Times New Roman"/>
          <w:b/>
          <w:bCs/>
          <w:szCs w:val="24"/>
          <w:lang w:val="en-PH"/>
        </w:rPr>
        <w:t>1.1 – Data Sources Used for Recognition</w:t>
      </w:r>
    </w:p>
    <w:p w14:paraId="3A5E0DE5" w14:textId="77777777" w:rsidR="00CB47AF" w:rsidRPr="00CB47AF" w:rsidRDefault="00CB47AF" w:rsidP="00CB47AF">
      <w:pPr>
        <w:rPr>
          <w:rFonts w:cs="Times New Roman"/>
          <w:szCs w:val="24"/>
          <w:lang w:val="en-PH"/>
        </w:rPr>
      </w:pPr>
      <w:r w:rsidRPr="00CB47AF">
        <w:rPr>
          <w:rFonts w:cs="Times New Roman"/>
          <w:szCs w:val="24"/>
          <w:lang w:val="en-PH"/>
        </w:rPr>
        <w:t>Key dashboard and MEL data used include:</w:t>
      </w:r>
    </w:p>
    <w:p w14:paraId="4547CC21" w14:textId="77777777" w:rsidR="00CB47AF" w:rsidRPr="00CB47AF" w:rsidRDefault="00CB47AF" w:rsidP="00CB47AF">
      <w:pPr>
        <w:rPr>
          <w:rFonts w:cs="Times New Roman"/>
          <w:b/>
          <w:bCs/>
          <w:szCs w:val="24"/>
          <w:lang w:val="en-PH"/>
        </w:rPr>
      </w:pPr>
      <w:r w:rsidRPr="00CB47AF">
        <w:rPr>
          <w:rFonts w:cs="Times New Roman"/>
          <w:b/>
          <w:bCs/>
          <w:szCs w:val="24"/>
          <w:lang w:val="en-PH"/>
        </w:rPr>
        <w:t>A. Participation Metrics</w:t>
      </w:r>
    </w:p>
    <w:p w14:paraId="6E6EE1D5" w14:textId="77777777" w:rsidR="00CB47AF" w:rsidRPr="00CB47AF" w:rsidRDefault="00CB47AF" w:rsidP="00CB47AF">
      <w:pPr>
        <w:numPr>
          <w:ilvl w:val="0"/>
          <w:numId w:val="1166"/>
        </w:numPr>
        <w:rPr>
          <w:rFonts w:cs="Times New Roman"/>
          <w:szCs w:val="24"/>
          <w:lang w:val="en-PH"/>
        </w:rPr>
      </w:pPr>
      <w:r w:rsidRPr="00CB47AF">
        <w:rPr>
          <w:rFonts w:cs="Times New Roman"/>
          <w:szCs w:val="24"/>
          <w:lang w:val="en-PH"/>
        </w:rPr>
        <w:t>Attendance consistency</w:t>
      </w:r>
    </w:p>
    <w:p w14:paraId="2EDA8C09" w14:textId="77777777" w:rsidR="00CB47AF" w:rsidRPr="00CB47AF" w:rsidRDefault="00CB47AF" w:rsidP="00CB47AF">
      <w:pPr>
        <w:numPr>
          <w:ilvl w:val="0"/>
          <w:numId w:val="1166"/>
        </w:numPr>
        <w:rPr>
          <w:rFonts w:cs="Times New Roman"/>
          <w:szCs w:val="24"/>
          <w:lang w:val="en-PH"/>
        </w:rPr>
      </w:pPr>
      <w:r w:rsidRPr="00CB47AF">
        <w:rPr>
          <w:rFonts w:cs="Times New Roman"/>
          <w:szCs w:val="24"/>
          <w:lang w:val="en-PH"/>
        </w:rPr>
        <w:t>Completion of formation cycles</w:t>
      </w:r>
    </w:p>
    <w:p w14:paraId="113AFF3A" w14:textId="77777777" w:rsidR="00CB47AF" w:rsidRPr="00CB47AF" w:rsidRDefault="00CB47AF" w:rsidP="00CB47AF">
      <w:pPr>
        <w:numPr>
          <w:ilvl w:val="0"/>
          <w:numId w:val="1166"/>
        </w:numPr>
        <w:rPr>
          <w:rFonts w:cs="Times New Roman"/>
          <w:szCs w:val="24"/>
          <w:lang w:val="en-PH"/>
        </w:rPr>
      </w:pPr>
      <w:r w:rsidRPr="00CB47AF">
        <w:rPr>
          <w:rFonts w:cs="Times New Roman"/>
          <w:szCs w:val="24"/>
          <w:lang w:val="en-PH"/>
        </w:rPr>
        <w:t>Engagement levels in sessions</w:t>
      </w:r>
    </w:p>
    <w:p w14:paraId="1F5E1243" w14:textId="77777777" w:rsidR="00CB47AF" w:rsidRPr="00CB47AF" w:rsidRDefault="00CB47AF" w:rsidP="00CB47AF">
      <w:pPr>
        <w:rPr>
          <w:rFonts w:cs="Times New Roman"/>
          <w:b/>
          <w:bCs/>
          <w:szCs w:val="24"/>
          <w:lang w:val="en-PH"/>
        </w:rPr>
      </w:pPr>
      <w:r w:rsidRPr="00CB47AF">
        <w:rPr>
          <w:rFonts w:cs="Times New Roman"/>
          <w:b/>
          <w:bCs/>
          <w:szCs w:val="24"/>
          <w:lang w:val="en-PH"/>
        </w:rPr>
        <w:t>B. Moral Indicators</w:t>
      </w:r>
    </w:p>
    <w:p w14:paraId="76EF6509" w14:textId="77777777" w:rsidR="00CB47AF" w:rsidRPr="00CB47AF" w:rsidRDefault="00CB47AF" w:rsidP="00CB47AF">
      <w:pPr>
        <w:numPr>
          <w:ilvl w:val="0"/>
          <w:numId w:val="1167"/>
        </w:numPr>
        <w:rPr>
          <w:rFonts w:cs="Times New Roman"/>
          <w:szCs w:val="24"/>
          <w:lang w:val="en-PH"/>
        </w:rPr>
      </w:pPr>
      <w:r w:rsidRPr="00CB47AF">
        <w:rPr>
          <w:rFonts w:cs="Times New Roman"/>
          <w:szCs w:val="24"/>
          <w:lang w:val="en-PH"/>
        </w:rPr>
        <w:t>Reflection quality</w:t>
      </w:r>
    </w:p>
    <w:p w14:paraId="5903FC29" w14:textId="77777777" w:rsidR="00CB47AF" w:rsidRPr="00CB47AF" w:rsidRDefault="00CB47AF" w:rsidP="00CB47AF">
      <w:pPr>
        <w:numPr>
          <w:ilvl w:val="0"/>
          <w:numId w:val="1167"/>
        </w:numPr>
        <w:rPr>
          <w:rFonts w:cs="Times New Roman"/>
          <w:szCs w:val="24"/>
          <w:lang w:val="en-PH"/>
        </w:rPr>
      </w:pPr>
      <w:r w:rsidRPr="00CB47AF">
        <w:rPr>
          <w:rFonts w:cs="Times New Roman"/>
          <w:szCs w:val="24"/>
          <w:lang w:val="en-PH"/>
        </w:rPr>
        <w:lastRenderedPageBreak/>
        <w:t>Demonstrated behavioral change</w:t>
      </w:r>
    </w:p>
    <w:p w14:paraId="08ED8E55" w14:textId="77777777" w:rsidR="00CB47AF" w:rsidRPr="00CB47AF" w:rsidRDefault="00CB47AF" w:rsidP="00CB47AF">
      <w:pPr>
        <w:numPr>
          <w:ilvl w:val="0"/>
          <w:numId w:val="1167"/>
        </w:numPr>
        <w:rPr>
          <w:rFonts w:cs="Times New Roman"/>
          <w:szCs w:val="24"/>
          <w:lang w:val="en-PH"/>
        </w:rPr>
      </w:pPr>
      <w:r w:rsidRPr="00CB47AF">
        <w:rPr>
          <w:rFonts w:cs="Times New Roman"/>
          <w:szCs w:val="24"/>
          <w:lang w:val="en-PH"/>
        </w:rPr>
        <w:t>MRI personal sub-scores</w:t>
      </w:r>
    </w:p>
    <w:p w14:paraId="1C7A19C3" w14:textId="77777777" w:rsidR="00CB47AF" w:rsidRPr="00CB47AF" w:rsidRDefault="00CB47AF" w:rsidP="00CB47AF">
      <w:pPr>
        <w:rPr>
          <w:rFonts w:cs="Times New Roman"/>
          <w:b/>
          <w:bCs/>
          <w:szCs w:val="24"/>
          <w:lang w:val="en-PH"/>
        </w:rPr>
      </w:pPr>
      <w:r w:rsidRPr="00CB47AF">
        <w:rPr>
          <w:rFonts w:cs="Times New Roman"/>
          <w:b/>
          <w:bCs/>
          <w:szCs w:val="24"/>
          <w:lang w:val="en-PH"/>
        </w:rPr>
        <w:t>C. Leadership Indicators</w:t>
      </w:r>
    </w:p>
    <w:p w14:paraId="133B213D" w14:textId="77777777" w:rsidR="00CB47AF" w:rsidRPr="00CB47AF" w:rsidRDefault="00CB47AF" w:rsidP="00CB47AF">
      <w:pPr>
        <w:numPr>
          <w:ilvl w:val="0"/>
          <w:numId w:val="1168"/>
        </w:numPr>
        <w:rPr>
          <w:rFonts w:cs="Times New Roman"/>
          <w:szCs w:val="24"/>
          <w:lang w:val="en-PH"/>
        </w:rPr>
      </w:pPr>
      <w:r w:rsidRPr="00CB47AF">
        <w:rPr>
          <w:rFonts w:cs="Times New Roman"/>
          <w:szCs w:val="24"/>
          <w:lang w:val="en-PH"/>
        </w:rPr>
        <w:t>Officer performance ratings</w:t>
      </w:r>
    </w:p>
    <w:p w14:paraId="5E76DB01" w14:textId="77777777" w:rsidR="00CB47AF" w:rsidRPr="00CB47AF" w:rsidRDefault="00CB47AF" w:rsidP="00CB47AF">
      <w:pPr>
        <w:numPr>
          <w:ilvl w:val="0"/>
          <w:numId w:val="1168"/>
        </w:numPr>
        <w:rPr>
          <w:rFonts w:cs="Times New Roman"/>
          <w:szCs w:val="24"/>
          <w:lang w:val="en-PH"/>
        </w:rPr>
      </w:pPr>
      <w:r w:rsidRPr="00CB47AF">
        <w:rPr>
          <w:rFonts w:cs="Times New Roman"/>
          <w:szCs w:val="24"/>
          <w:lang w:val="en-PH"/>
        </w:rPr>
        <w:t>Facilitation competencies</w:t>
      </w:r>
    </w:p>
    <w:p w14:paraId="10BC97E6" w14:textId="77777777" w:rsidR="00CB47AF" w:rsidRPr="00CB47AF" w:rsidRDefault="00CB47AF" w:rsidP="00CB47AF">
      <w:pPr>
        <w:numPr>
          <w:ilvl w:val="0"/>
          <w:numId w:val="1168"/>
        </w:numPr>
        <w:rPr>
          <w:rFonts w:cs="Times New Roman"/>
          <w:szCs w:val="24"/>
          <w:lang w:val="en-PH"/>
        </w:rPr>
      </w:pPr>
      <w:r w:rsidRPr="00CB47AF">
        <w:rPr>
          <w:rFonts w:cs="Times New Roman"/>
          <w:szCs w:val="24"/>
          <w:lang w:val="en-PH"/>
        </w:rPr>
        <w:t>Moral integrity checks</w:t>
      </w:r>
    </w:p>
    <w:p w14:paraId="2E1C0090" w14:textId="77777777" w:rsidR="00CB47AF" w:rsidRPr="00CB47AF" w:rsidRDefault="00CB47AF" w:rsidP="00CB47AF">
      <w:pPr>
        <w:rPr>
          <w:rFonts w:cs="Times New Roman"/>
          <w:b/>
          <w:bCs/>
          <w:szCs w:val="24"/>
          <w:lang w:val="en-PH"/>
        </w:rPr>
      </w:pPr>
      <w:r w:rsidRPr="00CB47AF">
        <w:rPr>
          <w:rFonts w:cs="Times New Roman"/>
          <w:b/>
          <w:bCs/>
          <w:szCs w:val="24"/>
          <w:lang w:val="en-PH"/>
        </w:rPr>
        <w:t>D. Service Indicators</w:t>
      </w:r>
    </w:p>
    <w:p w14:paraId="034E5C06" w14:textId="77777777" w:rsidR="00CB47AF" w:rsidRPr="00CB47AF" w:rsidRDefault="00CB47AF" w:rsidP="00CB47AF">
      <w:pPr>
        <w:numPr>
          <w:ilvl w:val="0"/>
          <w:numId w:val="1169"/>
        </w:numPr>
        <w:rPr>
          <w:rFonts w:cs="Times New Roman"/>
          <w:szCs w:val="24"/>
          <w:lang w:val="en-PH"/>
        </w:rPr>
      </w:pPr>
      <w:r w:rsidRPr="00CB47AF">
        <w:rPr>
          <w:rFonts w:cs="Times New Roman"/>
          <w:szCs w:val="24"/>
          <w:lang w:val="en-PH"/>
        </w:rPr>
        <w:t>Documented volunteer hours</w:t>
      </w:r>
    </w:p>
    <w:p w14:paraId="702CFF22" w14:textId="77777777" w:rsidR="00CB47AF" w:rsidRPr="00CB47AF" w:rsidRDefault="00CB47AF" w:rsidP="00CB47AF">
      <w:pPr>
        <w:numPr>
          <w:ilvl w:val="0"/>
          <w:numId w:val="1169"/>
        </w:numPr>
        <w:rPr>
          <w:rFonts w:cs="Times New Roman"/>
          <w:szCs w:val="24"/>
          <w:lang w:val="en-PH"/>
        </w:rPr>
      </w:pPr>
      <w:r w:rsidRPr="00CB47AF">
        <w:rPr>
          <w:rFonts w:cs="Times New Roman"/>
          <w:szCs w:val="24"/>
          <w:lang w:val="en-PH"/>
        </w:rPr>
        <w:t>Community service contribution</w:t>
      </w:r>
    </w:p>
    <w:p w14:paraId="0944BAF6" w14:textId="77777777" w:rsidR="00CB47AF" w:rsidRPr="00CB47AF" w:rsidRDefault="00CB47AF" w:rsidP="00CB47AF">
      <w:pPr>
        <w:numPr>
          <w:ilvl w:val="0"/>
          <w:numId w:val="1169"/>
        </w:numPr>
        <w:rPr>
          <w:rFonts w:cs="Times New Roman"/>
          <w:szCs w:val="24"/>
          <w:lang w:val="en-PH"/>
        </w:rPr>
      </w:pPr>
      <w:r w:rsidRPr="00CB47AF">
        <w:rPr>
          <w:rFonts w:cs="Times New Roman"/>
          <w:szCs w:val="24"/>
          <w:lang w:val="en-PH"/>
        </w:rPr>
        <w:t>Project outputs and completion</w:t>
      </w:r>
    </w:p>
    <w:p w14:paraId="2CC5204C" w14:textId="77777777" w:rsidR="00CB47AF" w:rsidRPr="00CB47AF" w:rsidRDefault="00CB47AF" w:rsidP="00CB47AF">
      <w:pPr>
        <w:rPr>
          <w:rFonts w:cs="Times New Roman"/>
          <w:szCs w:val="24"/>
          <w:lang w:val="en-PH"/>
        </w:rPr>
      </w:pPr>
      <w:r w:rsidRPr="00CB47AF">
        <w:rPr>
          <w:rFonts w:cs="Times New Roman"/>
          <w:szCs w:val="24"/>
          <w:lang w:val="en-PH"/>
        </w:rPr>
        <w:pict w14:anchorId="7EC50B21">
          <v:rect id="_x0000_i21997" style="width:0;height:1.5pt" o:hralign="center" o:hrstd="t" o:hr="t" fillcolor="#a0a0a0" stroked="f"/>
        </w:pict>
      </w:r>
    </w:p>
    <w:p w14:paraId="2174CE8A" w14:textId="77777777" w:rsidR="00CB47AF" w:rsidRPr="00CB47AF" w:rsidRDefault="00CB47AF" w:rsidP="00CB47AF">
      <w:pPr>
        <w:rPr>
          <w:rFonts w:cs="Times New Roman"/>
          <w:b/>
          <w:bCs/>
          <w:szCs w:val="24"/>
          <w:lang w:val="en-PH"/>
        </w:rPr>
      </w:pPr>
      <w:r w:rsidRPr="00CB47AF">
        <w:rPr>
          <w:rFonts w:cs="Times New Roman"/>
          <w:b/>
          <w:bCs/>
          <w:szCs w:val="24"/>
          <w:lang w:val="en-PH"/>
        </w:rPr>
        <w:t>1.2 – Integration With Annex G.4 Recognition Protocols</w:t>
      </w:r>
    </w:p>
    <w:p w14:paraId="19245030" w14:textId="77777777" w:rsidR="00CB47AF" w:rsidRPr="00CB47AF" w:rsidRDefault="00CB47AF" w:rsidP="00CB47AF">
      <w:pPr>
        <w:rPr>
          <w:rFonts w:cs="Times New Roman"/>
          <w:szCs w:val="24"/>
          <w:lang w:val="en-PH"/>
        </w:rPr>
      </w:pPr>
      <w:r w:rsidRPr="00CB47AF">
        <w:rPr>
          <w:rFonts w:cs="Times New Roman"/>
          <w:szCs w:val="24"/>
          <w:lang w:val="en-PH"/>
        </w:rPr>
        <w:t>Annex G.4 defines:</w:t>
      </w:r>
    </w:p>
    <w:p w14:paraId="212502ED" w14:textId="77777777" w:rsidR="00CB47AF" w:rsidRPr="00CB47AF" w:rsidRDefault="00CB47AF" w:rsidP="00CB47AF">
      <w:pPr>
        <w:numPr>
          <w:ilvl w:val="0"/>
          <w:numId w:val="1170"/>
        </w:numPr>
        <w:rPr>
          <w:rFonts w:cs="Times New Roman"/>
          <w:szCs w:val="24"/>
          <w:lang w:val="en-PH"/>
        </w:rPr>
      </w:pPr>
      <w:r w:rsidRPr="00CB47AF">
        <w:rPr>
          <w:rFonts w:cs="Times New Roman"/>
          <w:szCs w:val="24"/>
          <w:lang w:val="en-PH"/>
        </w:rPr>
        <w:t>Categories of recognition</w:t>
      </w:r>
    </w:p>
    <w:p w14:paraId="23EE0E7F" w14:textId="77777777" w:rsidR="00CB47AF" w:rsidRPr="00CB47AF" w:rsidRDefault="00CB47AF" w:rsidP="00CB47AF">
      <w:pPr>
        <w:numPr>
          <w:ilvl w:val="0"/>
          <w:numId w:val="1170"/>
        </w:numPr>
        <w:rPr>
          <w:rFonts w:cs="Times New Roman"/>
          <w:szCs w:val="24"/>
          <w:lang w:val="en-PH"/>
        </w:rPr>
      </w:pPr>
      <w:r w:rsidRPr="00CB47AF">
        <w:rPr>
          <w:rFonts w:cs="Times New Roman"/>
          <w:szCs w:val="24"/>
          <w:lang w:val="en-PH"/>
        </w:rPr>
        <w:t>Qualification criteria</w:t>
      </w:r>
    </w:p>
    <w:p w14:paraId="7EAEF427" w14:textId="77777777" w:rsidR="00CB47AF" w:rsidRPr="00CB47AF" w:rsidRDefault="00CB47AF" w:rsidP="00CB47AF">
      <w:pPr>
        <w:numPr>
          <w:ilvl w:val="0"/>
          <w:numId w:val="1170"/>
        </w:numPr>
        <w:rPr>
          <w:rFonts w:cs="Times New Roman"/>
          <w:szCs w:val="24"/>
          <w:lang w:val="en-PH"/>
        </w:rPr>
      </w:pPr>
      <w:r w:rsidRPr="00CB47AF">
        <w:rPr>
          <w:rFonts w:cs="Times New Roman"/>
          <w:szCs w:val="24"/>
          <w:lang w:val="en-PH"/>
        </w:rPr>
        <w:t>Merit system structure</w:t>
      </w:r>
    </w:p>
    <w:p w14:paraId="18D96A17" w14:textId="77777777" w:rsidR="00CB47AF" w:rsidRPr="00CB47AF" w:rsidRDefault="00CB47AF" w:rsidP="00CB47AF">
      <w:pPr>
        <w:numPr>
          <w:ilvl w:val="0"/>
          <w:numId w:val="1170"/>
        </w:numPr>
        <w:rPr>
          <w:rFonts w:cs="Times New Roman"/>
          <w:szCs w:val="24"/>
          <w:lang w:val="en-PH"/>
        </w:rPr>
      </w:pPr>
      <w:r w:rsidRPr="00CB47AF">
        <w:rPr>
          <w:rFonts w:cs="Times New Roman"/>
          <w:szCs w:val="24"/>
          <w:lang w:val="en-PH"/>
        </w:rPr>
        <w:t>Levels of awards</w:t>
      </w:r>
    </w:p>
    <w:p w14:paraId="67C7B9D0" w14:textId="77777777" w:rsidR="00CB47AF" w:rsidRPr="00CB47AF" w:rsidRDefault="00CB47AF" w:rsidP="00CB47AF">
      <w:pPr>
        <w:numPr>
          <w:ilvl w:val="0"/>
          <w:numId w:val="1170"/>
        </w:numPr>
        <w:rPr>
          <w:rFonts w:cs="Times New Roman"/>
          <w:szCs w:val="24"/>
          <w:lang w:val="en-PH"/>
        </w:rPr>
      </w:pPr>
      <w:r w:rsidRPr="00CB47AF">
        <w:rPr>
          <w:rFonts w:cs="Times New Roman"/>
          <w:szCs w:val="24"/>
          <w:lang w:val="en-PH"/>
        </w:rPr>
        <w:t>Procedures for validation</w:t>
      </w:r>
    </w:p>
    <w:p w14:paraId="74304902" w14:textId="77777777" w:rsidR="00CB47AF" w:rsidRPr="00CB47AF" w:rsidRDefault="00CB47AF" w:rsidP="00CB47AF">
      <w:pPr>
        <w:rPr>
          <w:rFonts w:cs="Times New Roman"/>
          <w:szCs w:val="24"/>
          <w:lang w:val="en-PH"/>
        </w:rPr>
      </w:pPr>
      <w:r w:rsidRPr="00CB47AF">
        <w:rPr>
          <w:rFonts w:cs="Times New Roman"/>
          <w:szCs w:val="24"/>
          <w:lang w:val="en-PH"/>
        </w:rPr>
        <w:t xml:space="preserve">D.3 expands these protocols by showing </w:t>
      </w:r>
      <w:r w:rsidRPr="00CB47AF">
        <w:rPr>
          <w:rFonts w:cs="Times New Roman"/>
          <w:b/>
          <w:bCs/>
          <w:szCs w:val="24"/>
          <w:lang w:val="en-PH"/>
        </w:rPr>
        <w:t>how dashboard data triggers recognition eligibility</w:t>
      </w:r>
      <w:r w:rsidRPr="00CB47AF">
        <w:rPr>
          <w:rFonts w:cs="Times New Roman"/>
          <w:szCs w:val="24"/>
          <w:lang w:val="en-PH"/>
        </w:rPr>
        <w:t>, making the process:</w:t>
      </w:r>
    </w:p>
    <w:p w14:paraId="7B6DD9DE" w14:textId="77777777" w:rsidR="00CB47AF" w:rsidRPr="00CB47AF" w:rsidRDefault="00CB47AF" w:rsidP="00CB47AF">
      <w:pPr>
        <w:numPr>
          <w:ilvl w:val="0"/>
          <w:numId w:val="1171"/>
        </w:numPr>
        <w:rPr>
          <w:rFonts w:cs="Times New Roman"/>
          <w:szCs w:val="24"/>
          <w:lang w:val="en-PH"/>
        </w:rPr>
      </w:pPr>
      <w:r w:rsidRPr="00CB47AF">
        <w:rPr>
          <w:rFonts w:cs="Times New Roman"/>
          <w:szCs w:val="24"/>
          <w:lang w:val="en-PH"/>
        </w:rPr>
        <w:t>Automatic</w:t>
      </w:r>
    </w:p>
    <w:p w14:paraId="404C1B80" w14:textId="77777777" w:rsidR="00CB47AF" w:rsidRPr="00CB47AF" w:rsidRDefault="00CB47AF" w:rsidP="00CB47AF">
      <w:pPr>
        <w:numPr>
          <w:ilvl w:val="0"/>
          <w:numId w:val="1171"/>
        </w:numPr>
        <w:rPr>
          <w:rFonts w:cs="Times New Roman"/>
          <w:szCs w:val="24"/>
          <w:lang w:val="en-PH"/>
        </w:rPr>
      </w:pPr>
      <w:r w:rsidRPr="00CB47AF">
        <w:rPr>
          <w:rFonts w:cs="Times New Roman"/>
          <w:szCs w:val="24"/>
          <w:lang w:val="en-PH"/>
        </w:rPr>
        <w:t>Standardized</w:t>
      </w:r>
    </w:p>
    <w:p w14:paraId="42C7CF19" w14:textId="77777777" w:rsidR="00CB47AF" w:rsidRPr="00CB47AF" w:rsidRDefault="00CB47AF" w:rsidP="00CB47AF">
      <w:pPr>
        <w:numPr>
          <w:ilvl w:val="0"/>
          <w:numId w:val="1171"/>
        </w:numPr>
        <w:rPr>
          <w:rFonts w:cs="Times New Roman"/>
          <w:szCs w:val="24"/>
          <w:lang w:val="en-PH"/>
        </w:rPr>
      </w:pPr>
      <w:r w:rsidRPr="00CB47AF">
        <w:rPr>
          <w:rFonts w:cs="Times New Roman"/>
          <w:szCs w:val="24"/>
          <w:lang w:val="en-PH"/>
        </w:rPr>
        <w:t>Objective</w:t>
      </w:r>
    </w:p>
    <w:p w14:paraId="0660C482" w14:textId="77777777" w:rsidR="00CB47AF" w:rsidRPr="00CB47AF" w:rsidRDefault="00CB47AF" w:rsidP="00CB47AF">
      <w:pPr>
        <w:numPr>
          <w:ilvl w:val="0"/>
          <w:numId w:val="1171"/>
        </w:numPr>
        <w:rPr>
          <w:rFonts w:cs="Times New Roman"/>
          <w:szCs w:val="24"/>
          <w:lang w:val="en-PH"/>
        </w:rPr>
      </w:pPr>
      <w:r w:rsidRPr="00CB47AF">
        <w:rPr>
          <w:rFonts w:cs="Times New Roman"/>
          <w:szCs w:val="24"/>
          <w:lang w:val="en-PH"/>
        </w:rPr>
        <w:t>Defensible</w:t>
      </w:r>
    </w:p>
    <w:p w14:paraId="495F5B36" w14:textId="77777777" w:rsidR="00CB47AF" w:rsidRPr="00CB47AF" w:rsidRDefault="00CB47AF" w:rsidP="00CB47AF">
      <w:pPr>
        <w:numPr>
          <w:ilvl w:val="0"/>
          <w:numId w:val="1171"/>
        </w:numPr>
        <w:rPr>
          <w:rFonts w:cs="Times New Roman"/>
          <w:szCs w:val="24"/>
          <w:lang w:val="en-PH"/>
        </w:rPr>
      </w:pPr>
      <w:r w:rsidRPr="00CB47AF">
        <w:rPr>
          <w:rFonts w:cs="Times New Roman"/>
          <w:szCs w:val="24"/>
          <w:lang w:val="en-PH"/>
        </w:rPr>
        <w:t>Replicable</w:t>
      </w:r>
    </w:p>
    <w:p w14:paraId="6A3AF1FE" w14:textId="77777777" w:rsidR="00CB47AF" w:rsidRPr="00CB47AF" w:rsidRDefault="00CB47AF" w:rsidP="00CB47AF">
      <w:pPr>
        <w:rPr>
          <w:rFonts w:cs="Times New Roman"/>
          <w:szCs w:val="24"/>
          <w:lang w:val="en-PH"/>
        </w:rPr>
      </w:pPr>
      <w:r w:rsidRPr="00CB47AF">
        <w:rPr>
          <w:rFonts w:cs="Times New Roman"/>
          <w:szCs w:val="24"/>
          <w:lang w:val="en-PH"/>
        </w:rPr>
        <w:pict w14:anchorId="6848E101">
          <v:rect id="_x0000_i21998" style="width:0;height:1.5pt" o:hralign="center" o:hrstd="t" o:hr="t" fillcolor="#a0a0a0" stroked="f"/>
        </w:pict>
      </w:r>
    </w:p>
    <w:p w14:paraId="72629322" w14:textId="77777777" w:rsidR="00CB47AF" w:rsidRPr="00CB47AF" w:rsidRDefault="00CB47AF" w:rsidP="00CB47AF">
      <w:pPr>
        <w:rPr>
          <w:rFonts w:cs="Times New Roman"/>
          <w:b/>
          <w:bCs/>
          <w:szCs w:val="24"/>
          <w:lang w:val="en-PH"/>
        </w:rPr>
      </w:pPr>
      <w:r w:rsidRPr="00CB47AF">
        <w:rPr>
          <w:rFonts w:cs="Times New Roman"/>
          <w:b/>
          <w:bCs/>
          <w:szCs w:val="24"/>
          <w:lang w:val="en-PH"/>
        </w:rPr>
        <w:t>2. Rewarding Verified Transformation Through Structured Recognition Systems</w:t>
      </w:r>
    </w:p>
    <w:p w14:paraId="4AB374D7" w14:textId="77777777" w:rsidR="00CB47AF" w:rsidRPr="00CB47AF" w:rsidRDefault="00CB47AF" w:rsidP="00CB47AF">
      <w:pPr>
        <w:rPr>
          <w:rFonts w:cs="Times New Roman"/>
          <w:szCs w:val="24"/>
          <w:lang w:val="en-PH"/>
        </w:rPr>
      </w:pPr>
      <w:r w:rsidRPr="00CB47AF">
        <w:rPr>
          <w:rFonts w:cs="Times New Roman"/>
          <w:szCs w:val="24"/>
          <w:lang w:val="en-PH"/>
        </w:rPr>
        <w:lastRenderedPageBreak/>
        <w:t xml:space="preserve">The recognition cycle aims to inspire moral growth by providing </w:t>
      </w:r>
      <w:r w:rsidRPr="00CB47AF">
        <w:rPr>
          <w:rFonts w:cs="Times New Roman"/>
          <w:b/>
          <w:bCs/>
          <w:szCs w:val="24"/>
          <w:lang w:val="en-PH"/>
        </w:rPr>
        <w:t>public acknowledgment</w:t>
      </w:r>
      <w:r w:rsidRPr="00CB47AF">
        <w:rPr>
          <w:rFonts w:cs="Times New Roman"/>
          <w:szCs w:val="24"/>
          <w:lang w:val="en-PH"/>
        </w:rPr>
        <w:t xml:space="preserve"> and </w:t>
      </w:r>
      <w:r w:rsidRPr="00CB47AF">
        <w:rPr>
          <w:rFonts w:cs="Times New Roman"/>
          <w:b/>
          <w:bCs/>
          <w:szCs w:val="24"/>
          <w:lang w:val="en-PH"/>
        </w:rPr>
        <w:t>tiered motivational pathways</w:t>
      </w:r>
      <w:r w:rsidRPr="00CB47AF">
        <w:rPr>
          <w:rFonts w:cs="Times New Roman"/>
          <w:szCs w:val="24"/>
          <w:lang w:val="en-PH"/>
        </w:rPr>
        <w:t xml:space="preserve"> for:</w:t>
      </w:r>
    </w:p>
    <w:p w14:paraId="61962EC0" w14:textId="77777777" w:rsidR="00CB47AF" w:rsidRPr="00CB47AF" w:rsidRDefault="00CB47AF" w:rsidP="00CB47AF">
      <w:pPr>
        <w:numPr>
          <w:ilvl w:val="0"/>
          <w:numId w:val="1172"/>
        </w:numPr>
        <w:rPr>
          <w:rFonts w:cs="Times New Roman"/>
          <w:szCs w:val="24"/>
          <w:lang w:val="en-PH"/>
        </w:rPr>
      </w:pPr>
      <w:r w:rsidRPr="00CB47AF">
        <w:rPr>
          <w:rFonts w:cs="Times New Roman"/>
          <w:szCs w:val="24"/>
          <w:lang w:val="en-PH"/>
        </w:rPr>
        <w:t>Individuals</w:t>
      </w:r>
    </w:p>
    <w:p w14:paraId="598C6300" w14:textId="77777777" w:rsidR="00CB47AF" w:rsidRPr="00CB47AF" w:rsidRDefault="00CB47AF" w:rsidP="00CB47AF">
      <w:pPr>
        <w:numPr>
          <w:ilvl w:val="0"/>
          <w:numId w:val="1172"/>
        </w:numPr>
        <w:rPr>
          <w:rFonts w:cs="Times New Roman"/>
          <w:szCs w:val="24"/>
          <w:lang w:val="en-PH"/>
        </w:rPr>
      </w:pPr>
      <w:r w:rsidRPr="00CB47AF">
        <w:rPr>
          <w:rFonts w:cs="Times New Roman"/>
          <w:szCs w:val="24"/>
          <w:lang w:val="en-PH"/>
        </w:rPr>
        <w:t>Officers</w:t>
      </w:r>
    </w:p>
    <w:p w14:paraId="79BEDC60" w14:textId="77777777" w:rsidR="00CB47AF" w:rsidRPr="00CB47AF" w:rsidRDefault="00CB47AF" w:rsidP="00CB47AF">
      <w:pPr>
        <w:numPr>
          <w:ilvl w:val="0"/>
          <w:numId w:val="1172"/>
        </w:numPr>
        <w:rPr>
          <w:rFonts w:cs="Times New Roman"/>
          <w:szCs w:val="24"/>
          <w:lang w:val="en-PH"/>
        </w:rPr>
      </w:pPr>
      <w:r w:rsidRPr="00CB47AF">
        <w:rPr>
          <w:rFonts w:cs="Times New Roman"/>
          <w:szCs w:val="24"/>
          <w:lang w:val="en-PH"/>
        </w:rPr>
        <w:t>Household groups</w:t>
      </w:r>
    </w:p>
    <w:p w14:paraId="2A1945DD" w14:textId="77777777" w:rsidR="00CB47AF" w:rsidRPr="00CB47AF" w:rsidRDefault="00CB47AF" w:rsidP="00CB47AF">
      <w:pPr>
        <w:numPr>
          <w:ilvl w:val="0"/>
          <w:numId w:val="1172"/>
        </w:numPr>
        <w:rPr>
          <w:rFonts w:cs="Times New Roman"/>
          <w:szCs w:val="24"/>
          <w:lang w:val="en-PH"/>
        </w:rPr>
      </w:pPr>
      <w:r w:rsidRPr="00CB47AF">
        <w:rPr>
          <w:rFonts w:cs="Times New Roman"/>
          <w:szCs w:val="24"/>
          <w:lang w:val="en-PH"/>
        </w:rPr>
        <w:t>Barangay teams</w:t>
      </w:r>
    </w:p>
    <w:p w14:paraId="2699F3D9" w14:textId="77777777" w:rsidR="00CB47AF" w:rsidRPr="00CB47AF" w:rsidRDefault="00CB47AF" w:rsidP="00CB47AF">
      <w:pPr>
        <w:numPr>
          <w:ilvl w:val="0"/>
          <w:numId w:val="1172"/>
        </w:numPr>
        <w:rPr>
          <w:rFonts w:cs="Times New Roman"/>
          <w:szCs w:val="24"/>
          <w:lang w:val="en-PH"/>
        </w:rPr>
      </w:pPr>
      <w:r w:rsidRPr="00CB47AF">
        <w:rPr>
          <w:rFonts w:cs="Times New Roman"/>
          <w:szCs w:val="24"/>
          <w:lang w:val="en-PH"/>
        </w:rPr>
        <w:t>Community service squads</w:t>
      </w:r>
    </w:p>
    <w:p w14:paraId="7B2C8706" w14:textId="77777777" w:rsidR="00CB47AF" w:rsidRPr="00CB47AF" w:rsidRDefault="00CB47AF" w:rsidP="00CB47AF">
      <w:pPr>
        <w:rPr>
          <w:rFonts w:cs="Times New Roman"/>
          <w:szCs w:val="24"/>
          <w:lang w:val="en-PH"/>
        </w:rPr>
      </w:pPr>
      <w:r w:rsidRPr="00CB47AF">
        <w:rPr>
          <w:rFonts w:cs="Times New Roman"/>
          <w:szCs w:val="24"/>
          <w:lang w:val="en-PH"/>
        </w:rPr>
        <w:t xml:space="preserve">Recognition becomes a </w:t>
      </w:r>
      <w:r w:rsidRPr="00CB47AF">
        <w:rPr>
          <w:rFonts w:cs="Times New Roman"/>
          <w:b/>
          <w:bCs/>
          <w:szCs w:val="24"/>
          <w:lang w:val="en-PH"/>
        </w:rPr>
        <w:t>strategic motivational mechanism</w:t>
      </w:r>
      <w:r w:rsidRPr="00CB47AF">
        <w:rPr>
          <w:rFonts w:cs="Times New Roman"/>
          <w:szCs w:val="24"/>
          <w:lang w:val="en-PH"/>
        </w:rPr>
        <w:t xml:space="preserve"> that reinforces ABMPD values.</w:t>
      </w:r>
    </w:p>
    <w:p w14:paraId="7644DE0C" w14:textId="77777777" w:rsidR="00CB47AF" w:rsidRPr="00CB47AF" w:rsidRDefault="00CB47AF" w:rsidP="00CB47AF">
      <w:pPr>
        <w:rPr>
          <w:rFonts w:cs="Times New Roman"/>
          <w:szCs w:val="24"/>
          <w:lang w:val="en-PH"/>
        </w:rPr>
      </w:pPr>
      <w:r w:rsidRPr="00CB47AF">
        <w:rPr>
          <w:rFonts w:cs="Times New Roman"/>
          <w:szCs w:val="24"/>
          <w:lang w:val="en-PH"/>
        </w:rPr>
        <w:pict w14:anchorId="4EECD27B">
          <v:rect id="_x0000_i21999" style="width:0;height:1.5pt" o:hralign="center" o:hrstd="t" o:hr="t" fillcolor="#a0a0a0" stroked="f"/>
        </w:pict>
      </w:r>
    </w:p>
    <w:p w14:paraId="4B076FB7" w14:textId="77777777" w:rsidR="00CB47AF" w:rsidRPr="00CB47AF" w:rsidRDefault="00CB47AF" w:rsidP="00CB47AF">
      <w:pPr>
        <w:rPr>
          <w:rFonts w:cs="Times New Roman"/>
          <w:b/>
          <w:bCs/>
          <w:szCs w:val="24"/>
          <w:lang w:val="en-PH"/>
        </w:rPr>
      </w:pPr>
      <w:r w:rsidRPr="00CB47AF">
        <w:rPr>
          <w:rFonts w:cs="Times New Roman"/>
          <w:b/>
          <w:bCs/>
          <w:szCs w:val="24"/>
          <w:lang w:val="en-PH"/>
        </w:rPr>
        <w:t>3. Components of the Recognition and Motivation System</w:t>
      </w:r>
    </w:p>
    <w:p w14:paraId="775594F8" w14:textId="77777777" w:rsidR="00CB47AF" w:rsidRPr="00CB47AF" w:rsidRDefault="00CB47AF" w:rsidP="00CB47AF">
      <w:pPr>
        <w:rPr>
          <w:rFonts w:cs="Times New Roman"/>
          <w:szCs w:val="24"/>
          <w:lang w:val="en-PH"/>
        </w:rPr>
      </w:pPr>
      <w:r w:rsidRPr="00CB47AF">
        <w:rPr>
          <w:rFonts w:cs="Times New Roman"/>
          <w:szCs w:val="24"/>
          <w:lang w:val="en-PH"/>
        </w:rPr>
        <w:pict w14:anchorId="6E53A0D5">
          <v:rect id="_x0000_i22000" style="width:0;height:1.5pt" o:hralign="center" o:hrstd="t" o:hr="t" fillcolor="#a0a0a0" stroked="f"/>
        </w:pict>
      </w:r>
    </w:p>
    <w:p w14:paraId="2940F7F7" w14:textId="77777777" w:rsidR="00CB47AF" w:rsidRPr="00CB47AF" w:rsidRDefault="00CB47AF" w:rsidP="00CB47AF">
      <w:pPr>
        <w:rPr>
          <w:rFonts w:cs="Times New Roman"/>
          <w:b/>
          <w:bCs/>
          <w:szCs w:val="24"/>
          <w:lang w:val="en-PH"/>
        </w:rPr>
      </w:pPr>
      <w:r w:rsidRPr="00CB47AF">
        <w:rPr>
          <w:rFonts w:cs="Times New Roman"/>
          <w:b/>
          <w:bCs/>
          <w:szCs w:val="24"/>
          <w:lang w:val="en-PH"/>
        </w:rPr>
        <w:t>3.1 – Public Acknowledgment Mechanisms</w:t>
      </w:r>
    </w:p>
    <w:p w14:paraId="3C757A99" w14:textId="77777777" w:rsidR="00CB47AF" w:rsidRPr="00CB47AF" w:rsidRDefault="00CB47AF" w:rsidP="00CB47AF">
      <w:pPr>
        <w:rPr>
          <w:rFonts w:cs="Times New Roman"/>
          <w:szCs w:val="24"/>
          <w:lang w:val="en-PH"/>
        </w:rPr>
      </w:pPr>
      <w:r w:rsidRPr="00CB47AF">
        <w:rPr>
          <w:rFonts w:cs="Times New Roman"/>
          <w:szCs w:val="24"/>
          <w:lang w:val="en-PH"/>
        </w:rPr>
        <w:t>These are done at Barangay, Municipal, and Provincial gatherings:</w:t>
      </w:r>
    </w:p>
    <w:p w14:paraId="01ED1E72" w14:textId="77777777" w:rsidR="00CB47AF" w:rsidRPr="00CB47AF" w:rsidRDefault="00CB47AF" w:rsidP="00CB47AF">
      <w:pPr>
        <w:numPr>
          <w:ilvl w:val="0"/>
          <w:numId w:val="1173"/>
        </w:numPr>
        <w:rPr>
          <w:rFonts w:cs="Times New Roman"/>
          <w:szCs w:val="24"/>
          <w:lang w:val="en-PH"/>
        </w:rPr>
      </w:pPr>
      <w:r w:rsidRPr="00CB47AF">
        <w:rPr>
          <w:rFonts w:cs="Times New Roman"/>
          <w:szCs w:val="24"/>
          <w:lang w:val="en-PH"/>
        </w:rPr>
        <w:t>“New Heroes” ceremonies</w:t>
      </w:r>
    </w:p>
    <w:p w14:paraId="00B5AD3F" w14:textId="77777777" w:rsidR="00CB47AF" w:rsidRPr="00CB47AF" w:rsidRDefault="00CB47AF" w:rsidP="00CB47AF">
      <w:pPr>
        <w:numPr>
          <w:ilvl w:val="0"/>
          <w:numId w:val="1173"/>
        </w:numPr>
        <w:rPr>
          <w:rFonts w:cs="Times New Roman"/>
          <w:szCs w:val="24"/>
          <w:lang w:val="en-PH"/>
        </w:rPr>
      </w:pPr>
      <w:r w:rsidRPr="00CB47AF">
        <w:rPr>
          <w:rFonts w:cs="Times New Roman"/>
          <w:szCs w:val="24"/>
          <w:lang w:val="en-PH"/>
        </w:rPr>
        <w:t>Recognition during assemblies or moral formation nights</w:t>
      </w:r>
    </w:p>
    <w:p w14:paraId="54C3F559" w14:textId="77777777" w:rsidR="00CB47AF" w:rsidRPr="00CB47AF" w:rsidRDefault="00CB47AF" w:rsidP="00CB47AF">
      <w:pPr>
        <w:numPr>
          <w:ilvl w:val="0"/>
          <w:numId w:val="1173"/>
        </w:numPr>
        <w:rPr>
          <w:rFonts w:cs="Times New Roman"/>
          <w:szCs w:val="24"/>
          <w:lang w:val="en-PH"/>
        </w:rPr>
      </w:pPr>
      <w:r w:rsidRPr="00CB47AF">
        <w:rPr>
          <w:rFonts w:cs="Times New Roman"/>
          <w:szCs w:val="24"/>
          <w:lang w:val="en-PH"/>
        </w:rPr>
        <w:t>Certificates of Moral Achievement</w:t>
      </w:r>
    </w:p>
    <w:p w14:paraId="7CA82F4A" w14:textId="77777777" w:rsidR="00CB47AF" w:rsidRPr="00CB47AF" w:rsidRDefault="00CB47AF" w:rsidP="00CB47AF">
      <w:pPr>
        <w:numPr>
          <w:ilvl w:val="0"/>
          <w:numId w:val="1173"/>
        </w:numPr>
        <w:rPr>
          <w:rFonts w:cs="Times New Roman"/>
          <w:szCs w:val="24"/>
          <w:lang w:val="en-PH"/>
        </w:rPr>
      </w:pPr>
      <w:r w:rsidRPr="00CB47AF">
        <w:rPr>
          <w:rFonts w:cs="Times New Roman"/>
          <w:szCs w:val="24"/>
          <w:lang w:val="en-PH"/>
        </w:rPr>
        <w:t>Public reading of moral exemplars</w:t>
      </w:r>
    </w:p>
    <w:p w14:paraId="5B2B206B" w14:textId="77777777" w:rsidR="00CB47AF" w:rsidRPr="00CB47AF" w:rsidRDefault="00CB47AF" w:rsidP="00CB47AF">
      <w:pPr>
        <w:numPr>
          <w:ilvl w:val="0"/>
          <w:numId w:val="1173"/>
        </w:numPr>
        <w:rPr>
          <w:rFonts w:cs="Times New Roman"/>
          <w:szCs w:val="24"/>
          <w:lang w:val="en-PH"/>
        </w:rPr>
      </w:pPr>
      <w:r w:rsidRPr="00CB47AF">
        <w:rPr>
          <w:rFonts w:cs="Times New Roman"/>
          <w:szCs w:val="24"/>
          <w:lang w:val="en-PH"/>
        </w:rPr>
        <w:t>Posting of dashboards showing moral progress</w:t>
      </w:r>
    </w:p>
    <w:p w14:paraId="20879080" w14:textId="77777777" w:rsidR="00CB47AF" w:rsidRPr="00CB47AF" w:rsidRDefault="00CB47AF" w:rsidP="00CB47AF">
      <w:pPr>
        <w:numPr>
          <w:ilvl w:val="0"/>
          <w:numId w:val="1173"/>
        </w:numPr>
        <w:rPr>
          <w:rFonts w:cs="Times New Roman"/>
          <w:szCs w:val="24"/>
          <w:lang w:val="en-PH"/>
        </w:rPr>
      </w:pPr>
      <w:r w:rsidRPr="00CB47AF">
        <w:rPr>
          <w:rFonts w:cs="Times New Roman"/>
          <w:szCs w:val="24"/>
          <w:lang w:val="en-PH"/>
        </w:rPr>
        <w:t>Inclusion in barangay newsletters or social media</w:t>
      </w:r>
    </w:p>
    <w:p w14:paraId="0BBF39FF" w14:textId="77777777" w:rsidR="00CB47AF" w:rsidRPr="00CB47AF" w:rsidRDefault="00CB47AF" w:rsidP="00CB47AF">
      <w:pPr>
        <w:rPr>
          <w:rFonts w:cs="Times New Roman"/>
          <w:szCs w:val="24"/>
          <w:lang w:val="en-PH"/>
        </w:rPr>
      </w:pPr>
      <w:r w:rsidRPr="00CB47AF">
        <w:rPr>
          <w:rFonts w:cs="Times New Roman"/>
          <w:szCs w:val="24"/>
          <w:lang w:val="en-PH"/>
        </w:rPr>
        <w:t>Purpose:</w:t>
      </w:r>
    </w:p>
    <w:p w14:paraId="4220A7A8" w14:textId="77777777" w:rsidR="00CB47AF" w:rsidRPr="00CB47AF" w:rsidRDefault="00CB47AF" w:rsidP="00CB47AF">
      <w:pPr>
        <w:numPr>
          <w:ilvl w:val="0"/>
          <w:numId w:val="1174"/>
        </w:numPr>
        <w:rPr>
          <w:rFonts w:cs="Times New Roman"/>
          <w:szCs w:val="24"/>
          <w:lang w:val="en-PH"/>
        </w:rPr>
      </w:pPr>
      <w:r w:rsidRPr="00CB47AF">
        <w:rPr>
          <w:rFonts w:cs="Times New Roman"/>
          <w:szCs w:val="24"/>
          <w:lang w:val="en-PH"/>
        </w:rPr>
        <w:t>Celebrate moral transformation</w:t>
      </w:r>
    </w:p>
    <w:p w14:paraId="79CC9E76" w14:textId="77777777" w:rsidR="00CB47AF" w:rsidRPr="00CB47AF" w:rsidRDefault="00CB47AF" w:rsidP="00CB47AF">
      <w:pPr>
        <w:numPr>
          <w:ilvl w:val="0"/>
          <w:numId w:val="1174"/>
        </w:numPr>
        <w:rPr>
          <w:rFonts w:cs="Times New Roman"/>
          <w:szCs w:val="24"/>
          <w:lang w:val="en-PH"/>
        </w:rPr>
      </w:pPr>
      <w:r w:rsidRPr="00CB47AF">
        <w:rPr>
          <w:rFonts w:cs="Times New Roman"/>
          <w:szCs w:val="24"/>
          <w:lang w:val="en-PH"/>
        </w:rPr>
        <w:t>Inspire others to follow good examples</w:t>
      </w:r>
    </w:p>
    <w:p w14:paraId="39E80B2E" w14:textId="77777777" w:rsidR="00CB47AF" w:rsidRPr="00CB47AF" w:rsidRDefault="00CB47AF" w:rsidP="00CB47AF">
      <w:pPr>
        <w:numPr>
          <w:ilvl w:val="0"/>
          <w:numId w:val="1174"/>
        </w:numPr>
        <w:rPr>
          <w:rFonts w:cs="Times New Roman"/>
          <w:szCs w:val="24"/>
          <w:lang w:val="en-PH"/>
        </w:rPr>
      </w:pPr>
      <w:r w:rsidRPr="00CB47AF">
        <w:rPr>
          <w:rFonts w:cs="Times New Roman"/>
          <w:szCs w:val="24"/>
          <w:lang w:val="en-PH"/>
        </w:rPr>
        <w:t>Build a culture of values-centered pride</w:t>
      </w:r>
    </w:p>
    <w:p w14:paraId="1601B65C" w14:textId="77777777" w:rsidR="00CB47AF" w:rsidRPr="00CB47AF" w:rsidRDefault="00CB47AF" w:rsidP="00CB47AF">
      <w:pPr>
        <w:rPr>
          <w:rFonts w:cs="Times New Roman"/>
          <w:szCs w:val="24"/>
          <w:lang w:val="en-PH"/>
        </w:rPr>
      </w:pPr>
      <w:r w:rsidRPr="00CB47AF">
        <w:rPr>
          <w:rFonts w:cs="Times New Roman"/>
          <w:szCs w:val="24"/>
          <w:lang w:val="en-PH"/>
        </w:rPr>
        <w:pict w14:anchorId="194DF7A7">
          <v:rect id="_x0000_i22001" style="width:0;height:1.5pt" o:hralign="center" o:hrstd="t" o:hr="t" fillcolor="#a0a0a0" stroked="f"/>
        </w:pict>
      </w:r>
    </w:p>
    <w:p w14:paraId="5ABDA84F" w14:textId="77777777" w:rsidR="00CB47AF" w:rsidRPr="00CB47AF" w:rsidRDefault="00CB47AF" w:rsidP="00CB47AF">
      <w:pPr>
        <w:rPr>
          <w:rFonts w:cs="Times New Roman"/>
          <w:b/>
          <w:bCs/>
          <w:szCs w:val="24"/>
          <w:lang w:val="en-PH"/>
        </w:rPr>
      </w:pPr>
      <w:r w:rsidRPr="00CB47AF">
        <w:rPr>
          <w:rFonts w:cs="Times New Roman"/>
          <w:b/>
          <w:bCs/>
          <w:szCs w:val="24"/>
          <w:lang w:val="en-PH"/>
        </w:rPr>
        <w:t>3.2 – Tiered Merit System</w:t>
      </w:r>
    </w:p>
    <w:p w14:paraId="38EEC414" w14:textId="77777777" w:rsidR="00CB47AF" w:rsidRPr="00CB47AF" w:rsidRDefault="00CB47AF" w:rsidP="00CB47AF">
      <w:pPr>
        <w:rPr>
          <w:rFonts w:cs="Times New Roman"/>
          <w:szCs w:val="24"/>
          <w:lang w:val="en-PH"/>
        </w:rPr>
      </w:pPr>
      <w:r w:rsidRPr="00CB47AF">
        <w:rPr>
          <w:rFonts w:cs="Times New Roman"/>
          <w:szCs w:val="24"/>
          <w:lang w:val="en-PH"/>
        </w:rPr>
        <w:t>A tiered merit system encourages continuous improvement.</w:t>
      </w:r>
      <w:r w:rsidRPr="00CB47AF">
        <w:rPr>
          <w:rFonts w:cs="Times New Roman"/>
          <w:szCs w:val="24"/>
          <w:lang w:val="en-PH"/>
        </w:rPr>
        <w:br/>
        <w:t>Possible levels (aligned with Annex G.4):</w:t>
      </w:r>
    </w:p>
    <w:p w14:paraId="3AE503E4" w14:textId="77777777" w:rsidR="00CB47AF" w:rsidRPr="00CB47AF" w:rsidRDefault="00CB47AF" w:rsidP="00CB47AF">
      <w:pPr>
        <w:rPr>
          <w:rFonts w:cs="Times New Roman"/>
          <w:b/>
          <w:bCs/>
          <w:szCs w:val="24"/>
          <w:lang w:val="en-PH"/>
        </w:rPr>
      </w:pPr>
      <w:r w:rsidRPr="00CB47AF">
        <w:rPr>
          <w:rFonts w:cs="Times New Roman"/>
          <w:b/>
          <w:bCs/>
          <w:szCs w:val="24"/>
          <w:lang w:val="en-PH"/>
        </w:rPr>
        <w:lastRenderedPageBreak/>
        <w:t>Tier A – Exemplary Transformation Award</w:t>
      </w:r>
    </w:p>
    <w:p w14:paraId="7ED30662" w14:textId="77777777" w:rsidR="00CB47AF" w:rsidRPr="00CB47AF" w:rsidRDefault="00CB47AF" w:rsidP="00CB47AF">
      <w:pPr>
        <w:rPr>
          <w:rFonts w:cs="Times New Roman"/>
          <w:szCs w:val="24"/>
          <w:lang w:val="en-PH"/>
        </w:rPr>
      </w:pPr>
      <w:r w:rsidRPr="00CB47AF">
        <w:rPr>
          <w:rFonts w:cs="Times New Roman"/>
          <w:szCs w:val="24"/>
          <w:lang w:val="en-PH"/>
        </w:rPr>
        <w:t>For individuals with:</w:t>
      </w:r>
    </w:p>
    <w:p w14:paraId="00A8E587" w14:textId="77777777" w:rsidR="00CB47AF" w:rsidRPr="00CB47AF" w:rsidRDefault="00CB47AF" w:rsidP="00CB47AF">
      <w:pPr>
        <w:numPr>
          <w:ilvl w:val="0"/>
          <w:numId w:val="1175"/>
        </w:numPr>
        <w:rPr>
          <w:rFonts w:cs="Times New Roman"/>
          <w:szCs w:val="24"/>
          <w:lang w:val="en-PH"/>
        </w:rPr>
      </w:pPr>
      <w:r w:rsidRPr="00CB47AF">
        <w:rPr>
          <w:rFonts w:cs="Times New Roman"/>
          <w:szCs w:val="24"/>
          <w:lang w:val="en-PH"/>
        </w:rPr>
        <w:t>Consistent high MRI</w:t>
      </w:r>
    </w:p>
    <w:p w14:paraId="6A7A0C56" w14:textId="77777777" w:rsidR="00CB47AF" w:rsidRPr="00CB47AF" w:rsidRDefault="00CB47AF" w:rsidP="00CB47AF">
      <w:pPr>
        <w:numPr>
          <w:ilvl w:val="0"/>
          <w:numId w:val="1175"/>
        </w:numPr>
        <w:rPr>
          <w:rFonts w:cs="Times New Roman"/>
          <w:szCs w:val="24"/>
          <w:lang w:val="en-PH"/>
        </w:rPr>
      </w:pPr>
      <w:r w:rsidRPr="00CB47AF">
        <w:rPr>
          <w:rFonts w:cs="Times New Roman"/>
          <w:szCs w:val="24"/>
          <w:lang w:val="en-PH"/>
        </w:rPr>
        <w:t>Outstanding moral behavior</w:t>
      </w:r>
    </w:p>
    <w:p w14:paraId="67382418" w14:textId="77777777" w:rsidR="00CB47AF" w:rsidRPr="00CB47AF" w:rsidRDefault="00CB47AF" w:rsidP="00CB47AF">
      <w:pPr>
        <w:numPr>
          <w:ilvl w:val="0"/>
          <w:numId w:val="1175"/>
        </w:numPr>
        <w:rPr>
          <w:rFonts w:cs="Times New Roman"/>
          <w:szCs w:val="24"/>
          <w:lang w:val="en-PH"/>
        </w:rPr>
      </w:pPr>
      <w:r w:rsidRPr="00CB47AF">
        <w:rPr>
          <w:rFonts w:cs="Times New Roman"/>
          <w:szCs w:val="24"/>
          <w:lang w:val="en-PH"/>
        </w:rPr>
        <w:t>Strong community influence</w:t>
      </w:r>
    </w:p>
    <w:p w14:paraId="6FCDA4C0" w14:textId="77777777" w:rsidR="00CB47AF" w:rsidRPr="00CB47AF" w:rsidRDefault="00CB47AF" w:rsidP="00CB47AF">
      <w:pPr>
        <w:rPr>
          <w:rFonts w:cs="Times New Roman"/>
          <w:b/>
          <w:bCs/>
          <w:szCs w:val="24"/>
          <w:lang w:val="en-PH"/>
        </w:rPr>
      </w:pPr>
      <w:r w:rsidRPr="00CB47AF">
        <w:rPr>
          <w:rFonts w:cs="Times New Roman"/>
          <w:b/>
          <w:bCs/>
          <w:szCs w:val="24"/>
          <w:lang w:val="en-PH"/>
        </w:rPr>
        <w:t>Tier B – Service &amp; Leadership Merit</w:t>
      </w:r>
    </w:p>
    <w:p w14:paraId="3F365981" w14:textId="77777777" w:rsidR="00CB47AF" w:rsidRPr="00CB47AF" w:rsidRDefault="00CB47AF" w:rsidP="00CB47AF">
      <w:pPr>
        <w:rPr>
          <w:rFonts w:cs="Times New Roman"/>
          <w:szCs w:val="24"/>
          <w:lang w:val="en-PH"/>
        </w:rPr>
      </w:pPr>
      <w:r w:rsidRPr="00CB47AF">
        <w:rPr>
          <w:rFonts w:cs="Times New Roman"/>
          <w:szCs w:val="24"/>
          <w:lang w:val="en-PH"/>
        </w:rPr>
        <w:t>For BVFA/MVFA officers who:</w:t>
      </w:r>
    </w:p>
    <w:p w14:paraId="2314782A" w14:textId="77777777" w:rsidR="00CB47AF" w:rsidRPr="00CB47AF" w:rsidRDefault="00CB47AF" w:rsidP="00CB47AF">
      <w:pPr>
        <w:numPr>
          <w:ilvl w:val="0"/>
          <w:numId w:val="1176"/>
        </w:numPr>
        <w:rPr>
          <w:rFonts w:cs="Times New Roman"/>
          <w:szCs w:val="24"/>
          <w:lang w:val="en-PH"/>
        </w:rPr>
      </w:pPr>
      <w:r w:rsidRPr="00CB47AF">
        <w:rPr>
          <w:rFonts w:cs="Times New Roman"/>
          <w:szCs w:val="24"/>
          <w:lang w:val="en-PH"/>
        </w:rPr>
        <w:t>Exceed facilitation expectations</w:t>
      </w:r>
    </w:p>
    <w:p w14:paraId="6352B5FA" w14:textId="77777777" w:rsidR="00CB47AF" w:rsidRPr="00CB47AF" w:rsidRDefault="00CB47AF" w:rsidP="00CB47AF">
      <w:pPr>
        <w:numPr>
          <w:ilvl w:val="0"/>
          <w:numId w:val="1176"/>
        </w:numPr>
        <w:rPr>
          <w:rFonts w:cs="Times New Roman"/>
          <w:szCs w:val="24"/>
          <w:lang w:val="en-PH"/>
        </w:rPr>
      </w:pPr>
      <w:r w:rsidRPr="00CB47AF">
        <w:rPr>
          <w:rFonts w:cs="Times New Roman"/>
          <w:szCs w:val="24"/>
          <w:lang w:val="en-PH"/>
        </w:rPr>
        <w:t>Maintain strong moral performance</w:t>
      </w:r>
    </w:p>
    <w:p w14:paraId="771C2609" w14:textId="77777777" w:rsidR="00CB47AF" w:rsidRPr="00CB47AF" w:rsidRDefault="00CB47AF" w:rsidP="00CB47AF">
      <w:pPr>
        <w:numPr>
          <w:ilvl w:val="0"/>
          <w:numId w:val="1176"/>
        </w:numPr>
        <w:rPr>
          <w:rFonts w:cs="Times New Roman"/>
          <w:szCs w:val="24"/>
          <w:lang w:val="en-PH"/>
        </w:rPr>
      </w:pPr>
      <w:r w:rsidRPr="00CB47AF">
        <w:rPr>
          <w:rFonts w:cs="Times New Roman"/>
          <w:szCs w:val="24"/>
          <w:lang w:val="en-PH"/>
        </w:rPr>
        <w:t>Deliver high-value community service</w:t>
      </w:r>
    </w:p>
    <w:p w14:paraId="0DEC2EE5" w14:textId="77777777" w:rsidR="00CB47AF" w:rsidRPr="00CB47AF" w:rsidRDefault="00CB47AF" w:rsidP="00CB47AF">
      <w:pPr>
        <w:rPr>
          <w:rFonts w:cs="Times New Roman"/>
          <w:b/>
          <w:bCs/>
          <w:szCs w:val="24"/>
          <w:lang w:val="en-PH"/>
        </w:rPr>
      </w:pPr>
      <w:r w:rsidRPr="00CB47AF">
        <w:rPr>
          <w:rFonts w:cs="Times New Roman"/>
          <w:b/>
          <w:bCs/>
          <w:szCs w:val="24"/>
          <w:lang w:val="en-PH"/>
        </w:rPr>
        <w:t>Tier C – Participation Merit</w:t>
      </w:r>
    </w:p>
    <w:p w14:paraId="38CFB1FA" w14:textId="77777777" w:rsidR="00CB47AF" w:rsidRPr="00CB47AF" w:rsidRDefault="00CB47AF" w:rsidP="00CB47AF">
      <w:pPr>
        <w:rPr>
          <w:rFonts w:cs="Times New Roman"/>
          <w:szCs w:val="24"/>
          <w:lang w:val="en-PH"/>
        </w:rPr>
      </w:pPr>
      <w:r w:rsidRPr="00CB47AF">
        <w:rPr>
          <w:rFonts w:cs="Times New Roman"/>
          <w:szCs w:val="24"/>
          <w:lang w:val="en-PH"/>
        </w:rPr>
        <w:t>For participants or households demonstrating:</w:t>
      </w:r>
    </w:p>
    <w:p w14:paraId="12EB92CC" w14:textId="77777777" w:rsidR="00CB47AF" w:rsidRPr="00CB47AF" w:rsidRDefault="00CB47AF" w:rsidP="00CB47AF">
      <w:pPr>
        <w:numPr>
          <w:ilvl w:val="0"/>
          <w:numId w:val="1177"/>
        </w:numPr>
        <w:rPr>
          <w:rFonts w:cs="Times New Roman"/>
          <w:szCs w:val="24"/>
          <w:lang w:val="en-PH"/>
        </w:rPr>
      </w:pPr>
      <w:r w:rsidRPr="00CB47AF">
        <w:rPr>
          <w:rFonts w:cs="Times New Roman"/>
          <w:szCs w:val="24"/>
          <w:lang w:val="en-PH"/>
        </w:rPr>
        <w:t>Full attendance</w:t>
      </w:r>
    </w:p>
    <w:p w14:paraId="726B60D1" w14:textId="77777777" w:rsidR="00CB47AF" w:rsidRPr="00CB47AF" w:rsidRDefault="00CB47AF" w:rsidP="00CB47AF">
      <w:pPr>
        <w:numPr>
          <w:ilvl w:val="0"/>
          <w:numId w:val="1177"/>
        </w:numPr>
        <w:rPr>
          <w:rFonts w:cs="Times New Roman"/>
          <w:szCs w:val="24"/>
          <w:lang w:val="en-PH"/>
        </w:rPr>
      </w:pPr>
      <w:r w:rsidRPr="00CB47AF">
        <w:rPr>
          <w:rFonts w:cs="Times New Roman"/>
          <w:szCs w:val="24"/>
          <w:lang w:val="en-PH"/>
        </w:rPr>
        <w:t>Consistent engagement</w:t>
      </w:r>
    </w:p>
    <w:p w14:paraId="1C6E216C" w14:textId="77777777" w:rsidR="00CB47AF" w:rsidRPr="00CB47AF" w:rsidRDefault="00CB47AF" w:rsidP="00CB47AF">
      <w:pPr>
        <w:numPr>
          <w:ilvl w:val="0"/>
          <w:numId w:val="1177"/>
        </w:numPr>
        <w:rPr>
          <w:rFonts w:cs="Times New Roman"/>
          <w:szCs w:val="24"/>
          <w:lang w:val="en-PH"/>
        </w:rPr>
      </w:pPr>
      <w:r w:rsidRPr="00CB47AF">
        <w:rPr>
          <w:rFonts w:cs="Times New Roman"/>
          <w:szCs w:val="24"/>
          <w:lang w:val="en-PH"/>
        </w:rPr>
        <w:t>Notable improvement trajectory</w:t>
      </w:r>
    </w:p>
    <w:p w14:paraId="4804EA80" w14:textId="77777777" w:rsidR="00CB47AF" w:rsidRPr="00CB47AF" w:rsidRDefault="00CB47AF" w:rsidP="00CB47AF">
      <w:pPr>
        <w:rPr>
          <w:rFonts w:cs="Times New Roman"/>
          <w:szCs w:val="24"/>
          <w:lang w:val="en-PH"/>
        </w:rPr>
      </w:pPr>
      <w:r w:rsidRPr="00CB47AF">
        <w:rPr>
          <w:rFonts w:cs="Times New Roman"/>
          <w:szCs w:val="24"/>
          <w:lang w:val="en-PH"/>
        </w:rPr>
        <w:pict w14:anchorId="5F228746">
          <v:rect id="_x0000_i22002" style="width:0;height:1.5pt" o:hralign="center" o:hrstd="t" o:hr="t" fillcolor="#a0a0a0" stroked="f"/>
        </w:pict>
      </w:r>
    </w:p>
    <w:p w14:paraId="7FA5082A" w14:textId="77777777" w:rsidR="00CB47AF" w:rsidRPr="00CB47AF" w:rsidRDefault="00CB47AF" w:rsidP="00CB47AF">
      <w:pPr>
        <w:rPr>
          <w:rFonts w:cs="Times New Roman"/>
          <w:b/>
          <w:bCs/>
          <w:szCs w:val="24"/>
          <w:lang w:val="en-PH"/>
        </w:rPr>
      </w:pPr>
      <w:r w:rsidRPr="00CB47AF">
        <w:rPr>
          <w:rFonts w:cs="Times New Roman"/>
          <w:b/>
          <w:bCs/>
          <w:szCs w:val="24"/>
          <w:lang w:val="en-PH"/>
        </w:rPr>
        <w:t>3.3 – Community-Level Recognition</w:t>
      </w:r>
    </w:p>
    <w:p w14:paraId="79372106" w14:textId="77777777" w:rsidR="00CB47AF" w:rsidRPr="00CB47AF" w:rsidRDefault="00CB47AF" w:rsidP="00CB47AF">
      <w:pPr>
        <w:rPr>
          <w:rFonts w:cs="Times New Roman"/>
          <w:szCs w:val="24"/>
          <w:lang w:val="en-PH"/>
        </w:rPr>
      </w:pPr>
      <w:r w:rsidRPr="00CB47AF">
        <w:rPr>
          <w:rFonts w:cs="Times New Roman"/>
          <w:szCs w:val="24"/>
          <w:lang w:val="en-PH"/>
        </w:rPr>
        <w:t>Communities (barangays) may receive recognition for:</w:t>
      </w:r>
    </w:p>
    <w:p w14:paraId="52FAE76D" w14:textId="77777777" w:rsidR="00CB47AF" w:rsidRPr="00CB47AF" w:rsidRDefault="00CB47AF" w:rsidP="00CB47AF">
      <w:pPr>
        <w:numPr>
          <w:ilvl w:val="0"/>
          <w:numId w:val="1178"/>
        </w:numPr>
        <w:rPr>
          <w:rFonts w:cs="Times New Roman"/>
          <w:szCs w:val="24"/>
          <w:lang w:val="en-PH"/>
        </w:rPr>
      </w:pPr>
      <w:r w:rsidRPr="00CB47AF">
        <w:rPr>
          <w:rFonts w:cs="Times New Roman"/>
          <w:szCs w:val="24"/>
          <w:lang w:val="en-PH"/>
        </w:rPr>
        <w:t>Best Moral Readiness Performance</w:t>
      </w:r>
    </w:p>
    <w:p w14:paraId="7E8D315C" w14:textId="77777777" w:rsidR="00CB47AF" w:rsidRPr="00CB47AF" w:rsidRDefault="00CB47AF" w:rsidP="00CB47AF">
      <w:pPr>
        <w:numPr>
          <w:ilvl w:val="0"/>
          <w:numId w:val="1178"/>
        </w:numPr>
        <w:rPr>
          <w:rFonts w:cs="Times New Roman"/>
          <w:szCs w:val="24"/>
          <w:lang w:val="en-PH"/>
        </w:rPr>
      </w:pPr>
      <w:r w:rsidRPr="00CB47AF">
        <w:rPr>
          <w:rFonts w:cs="Times New Roman"/>
          <w:szCs w:val="24"/>
          <w:lang w:val="en-PH"/>
        </w:rPr>
        <w:t>Highest Dashboard Accuracy</w:t>
      </w:r>
    </w:p>
    <w:p w14:paraId="09ABA4CA" w14:textId="77777777" w:rsidR="00CB47AF" w:rsidRPr="00CB47AF" w:rsidRDefault="00CB47AF" w:rsidP="00CB47AF">
      <w:pPr>
        <w:numPr>
          <w:ilvl w:val="0"/>
          <w:numId w:val="1178"/>
        </w:numPr>
        <w:rPr>
          <w:rFonts w:cs="Times New Roman"/>
          <w:szCs w:val="24"/>
          <w:lang w:val="en-PH"/>
        </w:rPr>
      </w:pPr>
      <w:r w:rsidRPr="00CB47AF">
        <w:rPr>
          <w:rFonts w:cs="Times New Roman"/>
          <w:szCs w:val="24"/>
          <w:lang w:val="en-PH"/>
        </w:rPr>
        <w:t>Strongest Volunteer Mobilization</w:t>
      </w:r>
    </w:p>
    <w:p w14:paraId="18DD915B" w14:textId="77777777" w:rsidR="00CB47AF" w:rsidRPr="00CB47AF" w:rsidRDefault="00CB47AF" w:rsidP="00CB47AF">
      <w:pPr>
        <w:numPr>
          <w:ilvl w:val="0"/>
          <w:numId w:val="1178"/>
        </w:numPr>
        <w:rPr>
          <w:rFonts w:cs="Times New Roman"/>
          <w:szCs w:val="24"/>
          <w:lang w:val="en-PH"/>
        </w:rPr>
      </w:pPr>
      <w:r w:rsidRPr="00CB47AF">
        <w:rPr>
          <w:rFonts w:cs="Times New Roman"/>
          <w:szCs w:val="24"/>
          <w:lang w:val="en-PH"/>
        </w:rPr>
        <w:t>Most Improved Barangay (MRI increase)</w:t>
      </w:r>
    </w:p>
    <w:p w14:paraId="071E1DD7" w14:textId="77777777" w:rsidR="00CB47AF" w:rsidRPr="00CB47AF" w:rsidRDefault="00CB47AF" w:rsidP="00CB47AF">
      <w:pPr>
        <w:rPr>
          <w:rFonts w:cs="Times New Roman"/>
          <w:szCs w:val="24"/>
          <w:lang w:val="en-PH"/>
        </w:rPr>
      </w:pPr>
      <w:r w:rsidRPr="00CB47AF">
        <w:rPr>
          <w:rFonts w:cs="Times New Roman"/>
          <w:szCs w:val="24"/>
          <w:lang w:val="en-PH"/>
        </w:rPr>
        <w:t xml:space="preserve">This encourages </w:t>
      </w:r>
      <w:r w:rsidRPr="00CB47AF">
        <w:rPr>
          <w:rFonts w:cs="Times New Roman"/>
          <w:b/>
          <w:bCs/>
          <w:szCs w:val="24"/>
          <w:lang w:val="en-PH"/>
        </w:rPr>
        <w:t>barangay-level teamwork</w:t>
      </w:r>
      <w:r w:rsidRPr="00CB47AF">
        <w:rPr>
          <w:rFonts w:cs="Times New Roman"/>
          <w:szCs w:val="24"/>
          <w:lang w:val="en-PH"/>
        </w:rPr>
        <w:t>, not just individual competition.</w:t>
      </w:r>
    </w:p>
    <w:p w14:paraId="296B630D" w14:textId="77777777" w:rsidR="00CB47AF" w:rsidRPr="00CB47AF" w:rsidRDefault="00CB47AF" w:rsidP="00CB47AF">
      <w:pPr>
        <w:rPr>
          <w:rFonts w:cs="Times New Roman"/>
          <w:szCs w:val="24"/>
          <w:lang w:val="en-PH"/>
        </w:rPr>
      </w:pPr>
      <w:r w:rsidRPr="00CB47AF">
        <w:rPr>
          <w:rFonts w:cs="Times New Roman"/>
          <w:szCs w:val="24"/>
          <w:lang w:val="en-PH"/>
        </w:rPr>
        <w:pict w14:anchorId="4AAC7ED1">
          <v:rect id="_x0000_i22003" style="width:0;height:1.5pt" o:hralign="center" o:hrstd="t" o:hr="t" fillcolor="#a0a0a0" stroked="f"/>
        </w:pict>
      </w:r>
    </w:p>
    <w:p w14:paraId="17C3A811" w14:textId="77777777" w:rsidR="00CB47AF" w:rsidRPr="00CB47AF" w:rsidRDefault="00CB47AF" w:rsidP="00CB47AF">
      <w:pPr>
        <w:rPr>
          <w:rFonts w:cs="Times New Roman"/>
          <w:b/>
          <w:bCs/>
          <w:szCs w:val="24"/>
          <w:lang w:val="en-PH"/>
        </w:rPr>
      </w:pPr>
      <w:r w:rsidRPr="00CB47AF">
        <w:rPr>
          <w:rFonts w:cs="Times New Roman"/>
          <w:b/>
          <w:bCs/>
          <w:szCs w:val="24"/>
          <w:lang w:val="en-PH"/>
        </w:rPr>
        <w:t>3.4 – Motivational Incentives (Non-Material)</w:t>
      </w:r>
    </w:p>
    <w:p w14:paraId="48134C72" w14:textId="77777777" w:rsidR="00CB47AF" w:rsidRPr="00CB47AF" w:rsidRDefault="00CB47AF" w:rsidP="00CB47AF">
      <w:pPr>
        <w:rPr>
          <w:rFonts w:cs="Times New Roman"/>
          <w:szCs w:val="24"/>
          <w:lang w:val="en-PH"/>
        </w:rPr>
      </w:pPr>
      <w:r w:rsidRPr="00CB47AF">
        <w:rPr>
          <w:rFonts w:cs="Times New Roman"/>
          <w:szCs w:val="24"/>
          <w:lang w:val="en-PH"/>
        </w:rPr>
        <w:t>To preserve the moral character of the program, recognition emphasizes:</w:t>
      </w:r>
    </w:p>
    <w:p w14:paraId="27689B11" w14:textId="77777777" w:rsidR="00CB47AF" w:rsidRPr="00CB47AF" w:rsidRDefault="00CB47AF" w:rsidP="00CB47AF">
      <w:pPr>
        <w:numPr>
          <w:ilvl w:val="0"/>
          <w:numId w:val="1179"/>
        </w:numPr>
        <w:rPr>
          <w:rFonts w:cs="Times New Roman"/>
          <w:szCs w:val="24"/>
          <w:lang w:val="en-PH"/>
        </w:rPr>
      </w:pPr>
      <w:r w:rsidRPr="00CB47AF">
        <w:rPr>
          <w:rFonts w:cs="Times New Roman"/>
          <w:szCs w:val="24"/>
          <w:lang w:val="en-PH"/>
        </w:rPr>
        <w:t>Honor, not material reward</w:t>
      </w:r>
    </w:p>
    <w:p w14:paraId="731192FF" w14:textId="77777777" w:rsidR="00CB47AF" w:rsidRPr="00CB47AF" w:rsidRDefault="00CB47AF" w:rsidP="00CB47AF">
      <w:pPr>
        <w:numPr>
          <w:ilvl w:val="0"/>
          <w:numId w:val="1179"/>
        </w:numPr>
        <w:rPr>
          <w:rFonts w:cs="Times New Roman"/>
          <w:szCs w:val="24"/>
          <w:lang w:val="en-PH"/>
        </w:rPr>
      </w:pPr>
      <w:r w:rsidRPr="00CB47AF">
        <w:rPr>
          <w:rFonts w:cs="Times New Roman"/>
          <w:szCs w:val="24"/>
          <w:lang w:val="en-PH"/>
        </w:rPr>
        <w:lastRenderedPageBreak/>
        <w:t>Service, not entitlement</w:t>
      </w:r>
    </w:p>
    <w:p w14:paraId="044126D8" w14:textId="77777777" w:rsidR="00CB47AF" w:rsidRPr="00CB47AF" w:rsidRDefault="00CB47AF" w:rsidP="00CB47AF">
      <w:pPr>
        <w:numPr>
          <w:ilvl w:val="0"/>
          <w:numId w:val="1179"/>
        </w:numPr>
        <w:rPr>
          <w:rFonts w:cs="Times New Roman"/>
          <w:szCs w:val="24"/>
          <w:lang w:val="en-PH"/>
        </w:rPr>
      </w:pPr>
      <w:r w:rsidRPr="00CB47AF">
        <w:rPr>
          <w:rFonts w:cs="Times New Roman"/>
          <w:szCs w:val="24"/>
          <w:lang w:val="en-PH"/>
        </w:rPr>
        <w:t>Community esteem, not financial incentives</w:t>
      </w:r>
    </w:p>
    <w:p w14:paraId="527BD6A7" w14:textId="77777777" w:rsidR="00CB47AF" w:rsidRPr="00CB47AF" w:rsidRDefault="00CB47AF" w:rsidP="00CB47AF">
      <w:pPr>
        <w:rPr>
          <w:rFonts w:cs="Times New Roman"/>
          <w:szCs w:val="24"/>
          <w:lang w:val="en-PH"/>
        </w:rPr>
      </w:pPr>
      <w:r w:rsidRPr="00CB47AF">
        <w:rPr>
          <w:rFonts w:cs="Times New Roman"/>
          <w:szCs w:val="24"/>
          <w:lang w:val="en-PH"/>
        </w:rPr>
        <w:t>Examples:</w:t>
      </w:r>
    </w:p>
    <w:p w14:paraId="73E6A89F" w14:textId="77777777" w:rsidR="00CB47AF" w:rsidRPr="00CB47AF" w:rsidRDefault="00CB47AF" w:rsidP="00CB47AF">
      <w:pPr>
        <w:numPr>
          <w:ilvl w:val="0"/>
          <w:numId w:val="1180"/>
        </w:numPr>
        <w:rPr>
          <w:rFonts w:cs="Times New Roman"/>
          <w:szCs w:val="24"/>
          <w:lang w:val="en-PH"/>
        </w:rPr>
      </w:pPr>
      <w:r w:rsidRPr="00CB47AF">
        <w:rPr>
          <w:rFonts w:cs="Times New Roman"/>
          <w:szCs w:val="24"/>
          <w:lang w:val="en-PH"/>
        </w:rPr>
        <w:t>Leadership opportunities</w:t>
      </w:r>
    </w:p>
    <w:p w14:paraId="72DFC170" w14:textId="77777777" w:rsidR="00CB47AF" w:rsidRPr="00CB47AF" w:rsidRDefault="00CB47AF" w:rsidP="00CB47AF">
      <w:pPr>
        <w:numPr>
          <w:ilvl w:val="0"/>
          <w:numId w:val="1180"/>
        </w:numPr>
        <w:rPr>
          <w:rFonts w:cs="Times New Roman"/>
          <w:szCs w:val="24"/>
          <w:lang w:val="en-PH"/>
        </w:rPr>
      </w:pPr>
      <w:r w:rsidRPr="00CB47AF">
        <w:rPr>
          <w:rFonts w:cs="Times New Roman"/>
          <w:szCs w:val="24"/>
          <w:lang w:val="en-PH"/>
        </w:rPr>
        <w:t>Increased responsibility in BVFA/MVFA roles</w:t>
      </w:r>
    </w:p>
    <w:p w14:paraId="0D0CD243" w14:textId="77777777" w:rsidR="00CB47AF" w:rsidRPr="00CB47AF" w:rsidRDefault="00CB47AF" w:rsidP="00CB47AF">
      <w:pPr>
        <w:numPr>
          <w:ilvl w:val="0"/>
          <w:numId w:val="1180"/>
        </w:numPr>
        <w:rPr>
          <w:rFonts w:cs="Times New Roman"/>
          <w:szCs w:val="24"/>
          <w:lang w:val="en-PH"/>
        </w:rPr>
      </w:pPr>
      <w:r w:rsidRPr="00CB47AF">
        <w:rPr>
          <w:rFonts w:cs="Times New Roman"/>
          <w:szCs w:val="24"/>
          <w:lang w:val="en-PH"/>
        </w:rPr>
        <w:t>Recognition by religious leaders and PMGC</w:t>
      </w:r>
    </w:p>
    <w:p w14:paraId="3FEB0F75" w14:textId="77777777" w:rsidR="00CB47AF" w:rsidRPr="00CB47AF" w:rsidRDefault="00CB47AF" w:rsidP="00CB47AF">
      <w:pPr>
        <w:numPr>
          <w:ilvl w:val="0"/>
          <w:numId w:val="1180"/>
        </w:numPr>
        <w:rPr>
          <w:rFonts w:cs="Times New Roman"/>
          <w:szCs w:val="24"/>
          <w:lang w:val="en-PH"/>
        </w:rPr>
      </w:pPr>
      <w:r w:rsidRPr="00CB47AF">
        <w:rPr>
          <w:rFonts w:cs="Times New Roman"/>
          <w:szCs w:val="24"/>
          <w:lang w:val="en-PH"/>
        </w:rPr>
        <w:t>Priority consideration for tier advancement roles</w:t>
      </w:r>
    </w:p>
    <w:p w14:paraId="37BCE168" w14:textId="77777777" w:rsidR="00CB47AF" w:rsidRPr="00CB47AF" w:rsidRDefault="00CB47AF" w:rsidP="00CB47AF">
      <w:pPr>
        <w:rPr>
          <w:rFonts w:cs="Times New Roman"/>
          <w:szCs w:val="24"/>
          <w:lang w:val="en-PH"/>
        </w:rPr>
      </w:pPr>
      <w:r w:rsidRPr="00CB47AF">
        <w:rPr>
          <w:rFonts w:cs="Times New Roman"/>
          <w:szCs w:val="24"/>
          <w:lang w:val="en-PH"/>
        </w:rPr>
        <w:t xml:space="preserve">This reinforces </w:t>
      </w:r>
      <w:r w:rsidRPr="00CB47AF">
        <w:rPr>
          <w:rFonts w:cs="Times New Roman"/>
          <w:b/>
          <w:bCs/>
          <w:szCs w:val="24"/>
          <w:lang w:val="en-PH"/>
        </w:rPr>
        <w:t>intrinsic motivation</w:t>
      </w:r>
      <w:r w:rsidRPr="00CB47AF">
        <w:rPr>
          <w:rFonts w:cs="Times New Roman"/>
          <w:szCs w:val="24"/>
          <w:lang w:val="en-PH"/>
        </w:rPr>
        <w:t>, which is more sustainable than material incentives.</w:t>
      </w:r>
    </w:p>
    <w:p w14:paraId="64202DD1" w14:textId="77777777" w:rsidR="00CB47AF" w:rsidRPr="00CB47AF" w:rsidRDefault="00CB47AF" w:rsidP="00CB47AF">
      <w:pPr>
        <w:rPr>
          <w:rFonts w:cs="Times New Roman"/>
          <w:szCs w:val="24"/>
          <w:lang w:val="en-PH"/>
        </w:rPr>
      </w:pPr>
      <w:r w:rsidRPr="00CB47AF">
        <w:rPr>
          <w:rFonts w:cs="Times New Roman"/>
          <w:szCs w:val="24"/>
          <w:lang w:val="en-PH"/>
        </w:rPr>
        <w:pict w14:anchorId="5689F177">
          <v:rect id="_x0000_i22004" style="width:0;height:1.5pt" o:hralign="center" o:hrstd="t" o:hr="t" fillcolor="#a0a0a0" stroked="f"/>
        </w:pict>
      </w:r>
    </w:p>
    <w:p w14:paraId="418A9F5D" w14:textId="77777777" w:rsidR="00CB47AF" w:rsidRPr="00CB47AF" w:rsidRDefault="00CB47AF" w:rsidP="00CB47AF">
      <w:pPr>
        <w:rPr>
          <w:rFonts w:cs="Times New Roman"/>
          <w:b/>
          <w:bCs/>
          <w:szCs w:val="24"/>
          <w:lang w:val="en-PH"/>
        </w:rPr>
      </w:pPr>
      <w:r w:rsidRPr="00CB47AF">
        <w:rPr>
          <w:rFonts w:cs="Times New Roman"/>
          <w:b/>
          <w:bCs/>
          <w:szCs w:val="24"/>
          <w:lang w:val="en-PH"/>
        </w:rPr>
        <w:t>4. The Recognition Cycle as Part of MEL Feedback Loops</w:t>
      </w:r>
    </w:p>
    <w:p w14:paraId="7E1096F6" w14:textId="77777777" w:rsidR="00CB47AF" w:rsidRPr="00CB47AF" w:rsidRDefault="00CB47AF" w:rsidP="00CB47AF">
      <w:pPr>
        <w:rPr>
          <w:rFonts w:cs="Times New Roman"/>
          <w:szCs w:val="24"/>
          <w:lang w:val="en-PH"/>
        </w:rPr>
      </w:pPr>
      <w:r w:rsidRPr="00CB47AF">
        <w:rPr>
          <w:rFonts w:cs="Times New Roman"/>
          <w:szCs w:val="24"/>
          <w:lang w:val="en-PH"/>
        </w:rPr>
        <w:t>Recognition is not the end of the process—</w:t>
      </w:r>
      <w:r w:rsidRPr="00CB47AF">
        <w:rPr>
          <w:rFonts w:cs="Times New Roman"/>
          <w:szCs w:val="24"/>
          <w:lang w:val="en-PH"/>
        </w:rPr>
        <w:br/>
        <w:t xml:space="preserve">It is a </w:t>
      </w:r>
      <w:r w:rsidRPr="00CB47AF">
        <w:rPr>
          <w:rFonts w:cs="Times New Roman"/>
          <w:b/>
          <w:bCs/>
          <w:szCs w:val="24"/>
          <w:lang w:val="en-PH"/>
        </w:rPr>
        <w:t>reinforcement mechanism</w:t>
      </w:r>
      <w:r w:rsidRPr="00CB47AF">
        <w:rPr>
          <w:rFonts w:cs="Times New Roman"/>
          <w:szCs w:val="24"/>
          <w:lang w:val="en-PH"/>
        </w:rPr>
        <w:t xml:space="preserve"> that loops back into MEL, strengthening future transformation cycles.</w:t>
      </w:r>
    </w:p>
    <w:p w14:paraId="5D7C55F3" w14:textId="77777777" w:rsidR="00CB47AF" w:rsidRPr="00CB47AF" w:rsidRDefault="00CB47AF" w:rsidP="00CB47AF">
      <w:pPr>
        <w:rPr>
          <w:rFonts w:cs="Times New Roman"/>
          <w:b/>
          <w:bCs/>
          <w:szCs w:val="24"/>
          <w:lang w:val="en-PH"/>
        </w:rPr>
      </w:pPr>
      <w:r w:rsidRPr="00CB47AF">
        <w:rPr>
          <w:rFonts w:cs="Times New Roman"/>
          <w:b/>
          <w:bCs/>
          <w:szCs w:val="24"/>
          <w:lang w:val="en-PH"/>
        </w:rPr>
        <w:t>How it integrates:</w:t>
      </w:r>
    </w:p>
    <w:p w14:paraId="05FA2B6A" w14:textId="77777777" w:rsidR="00CB47AF" w:rsidRPr="00CB47AF" w:rsidRDefault="00CB47AF" w:rsidP="00CB47AF">
      <w:pPr>
        <w:rPr>
          <w:rFonts w:cs="Times New Roman"/>
          <w:b/>
          <w:bCs/>
          <w:szCs w:val="24"/>
          <w:lang w:val="en-PH"/>
        </w:rPr>
      </w:pPr>
      <w:r w:rsidRPr="00CB47AF">
        <w:rPr>
          <w:rFonts w:cs="Times New Roman"/>
          <w:b/>
          <w:bCs/>
          <w:szCs w:val="24"/>
          <w:lang w:val="en-PH"/>
        </w:rPr>
        <w:t>A. MEL identifies outstanding performance →</w:t>
      </w:r>
    </w:p>
    <w:p w14:paraId="696036B4" w14:textId="77777777" w:rsidR="00CB47AF" w:rsidRPr="00CB47AF" w:rsidRDefault="00CB47AF" w:rsidP="00CB47AF">
      <w:pPr>
        <w:rPr>
          <w:rFonts w:cs="Times New Roman"/>
          <w:szCs w:val="24"/>
          <w:lang w:val="en-PH"/>
        </w:rPr>
      </w:pPr>
      <w:r w:rsidRPr="00CB47AF">
        <w:rPr>
          <w:rFonts w:cs="Times New Roman"/>
          <w:szCs w:val="24"/>
          <w:lang w:val="en-PH"/>
        </w:rPr>
        <w:t>Dashboard highlights trends and high-performing individuals.</w:t>
      </w:r>
    </w:p>
    <w:p w14:paraId="2B1F963F" w14:textId="77777777" w:rsidR="00CB47AF" w:rsidRPr="00CB47AF" w:rsidRDefault="00CB47AF" w:rsidP="00CB47AF">
      <w:pPr>
        <w:rPr>
          <w:rFonts w:cs="Times New Roman"/>
          <w:b/>
          <w:bCs/>
          <w:szCs w:val="24"/>
          <w:lang w:val="en-PH"/>
        </w:rPr>
      </w:pPr>
      <w:r w:rsidRPr="00CB47AF">
        <w:rPr>
          <w:rFonts w:cs="Times New Roman"/>
          <w:b/>
          <w:bCs/>
          <w:szCs w:val="24"/>
          <w:lang w:val="en-PH"/>
        </w:rPr>
        <w:t>B. Recognition protocols are triggered →</w:t>
      </w:r>
    </w:p>
    <w:p w14:paraId="75D3B637" w14:textId="77777777" w:rsidR="00CB47AF" w:rsidRPr="00CB47AF" w:rsidRDefault="00CB47AF" w:rsidP="00CB47AF">
      <w:pPr>
        <w:rPr>
          <w:rFonts w:cs="Times New Roman"/>
          <w:szCs w:val="24"/>
          <w:lang w:val="en-PH"/>
        </w:rPr>
      </w:pPr>
      <w:r w:rsidRPr="00CB47AF">
        <w:rPr>
          <w:rFonts w:cs="Times New Roman"/>
          <w:szCs w:val="24"/>
          <w:lang w:val="en-PH"/>
        </w:rPr>
        <w:t>Based on verified MEL and dashboard data.</w:t>
      </w:r>
    </w:p>
    <w:p w14:paraId="5602592F" w14:textId="77777777" w:rsidR="00CB47AF" w:rsidRPr="00CB47AF" w:rsidRDefault="00CB47AF" w:rsidP="00CB47AF">
      <w:pPr>
        <w:rPr>
          <w:rFonts w:cs="Times New Roman"/>
          <w:b/>
          <w:bCs/>
          <w:szCs w:val="24"/>
          <w:lang w:val="en-PH"/>
        </w:rPr>
      </w:pPr>
      <w:r w:rsidRPr="00CB47AF">
        <w:rPr>
          <w:rFonts w:cs="Times New Roman"/>
          <w:b/>
          <w:bCs/>
          <w:szCs w:val="24"/>
          <w:lang w:val="en-PH"/>
        </w:rPr>
        <w:t>C. Recognized individuals become moral models →</w:t>
      </w:r>
    </w:p>
    <w:p w14:paraId="33244DFF" w14:textId="77777777" w:rsidR="00CB47AF" w:rsidRPr="00CB47AF" w:rsidRDefault="00CB47AF" w:rsidP="00CB47AF">
      <w:pPr>
        <w:rPr>
          <w:rFonts w:cs="Times New Roman"/>
          <w:szCs w:val="24"/>
          <w:lang w:val="en-PH"/>
        </w:rPr>
      </w:pPr>
      <w:r w:rsidRPr="00CB47AF">
        <w:rPr>
          <w:rFonts w:cs="Times New Roman"/>
          <w:szCs w:val="24"/>
          <w:lang w:val="en-PH"/>
        </w:rPr>
        <w:t>They influence peers and community behavior.</w:t>
      </w:r>
    </w:p>
    <w:p w14:paraId="12D0F506" w14:textId="77777777" w:rsidR="00CB47AF" w:rsidRPr="00CB47AF" w:rsidRDefault="00CB47AF" w:rsidP="00CB47AF">
      <w:pPr>
        <w:rPr>
          <w:rFonts w:cs="Times New Roman"/>
          <w:b/>
          <w:bCs/>
          <w:szCs w:val="24"/>
          <w:lang w:val="en-PH"/>
        </w:rPr>
      </w:pPr>
      <w:r w:rsidRPr="00CB47AF">
        <w:rPr>
          <w:rFonts w:cs="Times New Roman"/>
          <w:b/>
          <w:bCs/>
          <w:szCs w:val="24"/>
          <w:lang w:val="en-PH"/>
        </w:rPr>
        <w:t>D. Community engagement rises →</w:t>
      </w:r>
    </w:p>
    <w:p w14:paraId="7554A24C" w14:textId="77777777" w:rsidR="00CB47AF" w:rsidRPr="00CB47AF" w:rsidRDefault="00CB47AF" w:rsidP="00CB47AF">
      <w:pPr>
        <w:rPr>
          <w:rFonts w:cs="Times New Roman"/>
          <w:szCs w:val="24"/>
          <w:lang w:val="en-PH"/>
        </w:rPr>
      </w:pPr>
      <w:r w:rsidRPr="00CB47AF">
        <w:rPr>
          <w:rFonts w:cs="Times New Roman"/>
          <w:szCs w:val="24"/>
          <w:lang w:val="en-PH"/>
        </w:rPr>
        <w:t>More participation, deeper reflection, stronger commitment.</w:t>
      </w:r>
    </w:p>
    <w:p w14:paraId="4AE32383" w14:textId="77777777" w:rsidR="00CB47AF" w:rsidRPr="00CB47AF" w:rsidRDefault="00CB47AF" w:rsidP="00CB47AF">
      <w:pPr>
        <w:rPr>
          <w:rFonts w:cs="Times New Roman"/>
          <w:b/>
          <w:bCs/>
          <w:szCs w:val="24"/>
          <w:lang w:val="en-PH"/>
        </w:rPr>
      </w:pPr>
      <w:r w:rsidRPr="00CB47AF">
        <w:rPr>
          <w:rFonts w:cs="Times New Roman"/>
          <w:b/>
          <w:bCs/>
          <w:szCs w:val="24"/>
          <w:lang w:val="en-PH"/>
        </w:rPr>
        <w:t>E. Dashboard captures the improvement →</w:t>
      </w:r>
    </w:p>
    <w:p w14:paraId="06D633A2" w14:textId="77777777" w:rsidR="00CB47AF" w:rsidRPr="00CB47AF" w:rsidRDefault="00CB47AF" w:rsidP="00CB47AF">
      <w:pPr>
        <w:rPr>
          <w:rFonts w:cs="Times New Roman"/>
          <w:szCs w:val="24"/>
          <w:lang w:val="en-PH"/>
        </w:rPr>
      </w:pPr>
      <w:r w:rsidRPr="00CB47AF">
        <w:rPr>
          <w:rFonts w:cs="Times New Roman"/>
          <w:szCs w:val="24"/>
          <w:lang w:val="en-PH"/>
        </w:rPr>
        <w:t>MEL recalculates MRI trends and participation metrics.</w:t>
      </w:r>
    </w:p>
    <w:p w14:paraId="62877590" w14:textId="77777777" w:rsidR="00CB47AF" w:rsidRPr="00CB47AF" w:rsidRDefault="00CB47AF" w:rsidP="00CB47AF">
      <w:pPr>
        <w:rPr>
          <w:rFonts w:cs="Times New Roman"/>
          <w:b/>
          <w:bCs/>
          <w:szCs w:val="24"/>
          <w:lang w:val="en-PH"/>
        </w:rPr>
      </w:pPr>
      <w:r w:rsidRPr="00CB47AF">
        <w:rPr>
          <w:rFonts w:cs="Times New Roman"/>
          <w:b/>
          <w:bCs/>
          <w:szCs w:val="24"/>
          <w:lang w:val="en-PH"/>
        </w:rPr>
        <w:t>F. The cycle repeats at a higher level</w:t>
      </w:r>
    </w:p>
    <w:p w14:paraId="01B5F97F" w14:textId="77777777" w:rsidR="00CB47AF" w:rsidRPr="00CB47AF" w:rsidRDefault="00CB47AF" w:rsidP="00CB47AF">
      <w:pPr>
        <w:rPr>
          <w:rFonts w:cs="Times New Roman"/>
          <w:szCs w:val="24"/>
          <w:lang w:val="en-PH"/>
        </w:rPr>
      </w:pPr>
      <w:r w:rsidRPr="00CB47AF">
        <w:rPr>
          <w:rFonts w:cs="Times New Roman"/>
          <w:szCs w:val="24"/>
          <w:lang w:val="en-PH"/>
        </w:rPr>
        <w:t xml:space="preserve">This creates a </w:t>
      </w:r>
      <w:r w:rsidRPr="00CB47AF">
        <w:rPr>
          <w:rFonts w:cs="Times New Roman"/>
          <w:b/>
          <w:bCs/>
          <w:szCs w:val="24"/>
          <w:lang w:val="en-PH"/>
        </w:rPr>
        <w:t>self-reinforcing culture of moral excellence</w:t>
      </w:r>
      <w:r w:rsidRPr="00CB47AF">
        <w:rPr>
          <w:rFonts w:cs="Times New Roman"/>
          <w:szCs w:val="24"/>
          <w:lang w:val="en-PH"/>
        </w:rPr>
        <w:t>.</w:t>
      </w:r>
    </w:p>
    <w:p w14:paraId="3D312AFE" w14:textId="77777777" w:rsidR="00CB47AF" w:rsidRPr="00CB47AF" w:rsidRDefault="00CB47AF" w:rsidP="00CB47AF">
      <w:pPr>
        <w:rPr>
          <w:rFonts w:cs="Times New Roman"/>
          <w:szCs w:val="24"/>
          <w:lang w:val="en-PH"/>
        </w:rPr>
      </w:pPr>
      <w:r w:rsidRPr="00CB47AF">
        <w:rPr>
          <w:rFonts w:cs="Times New Roman"/>
          <w:szCs w:val="24"/>
          <w:lang w:val="en-PH"/>
        </w:rPr>
        <w:pict w14:anchorId="05013E65">
          <v:rect id="_x0000_i22005" style="width:0;height:1.5pt" o:hralign="center" o:hrstd="t" o:hr="t" fillcolor="#a0a0a0" stroked="f"/>
        </w:pict>
      </w:r>
    </w:p>
    <w:p w14:paraId="224B3269" w14:textId="77777777" w:rsidR="00CB47AF" w:rsidRPr="00CB47AF" w:rsidRDefault="00CB47AF" w:rsidP="00CB47AF">
      <w:pPr>
        <w:rPr>
          <w:rFonts w:cs="Times New Roman"/>
          <w:b/>
          <w:bCs/>
          <w:szCs w:val="24"/>
          <w:lang w:val="en-PH"/>
        </w:rPr>
      </w:pPr>
      <w:r w:rsidRPr="00CB47AF">
        <w:rPr>
          <w:rFonts w:cs="Times New Roman"/>
          <w:b/>
          <w:bCs/>
          <w:szCs w:val="24"/>
          <w:lang w:val="en-PH"/>
        </w:rPr>
        <w:t>5. Summary of D.3</w:t>
      </w:r>
    </w:p>
    <w:p w14:paraId="39D9B259" w14:textId="77777777" w:rsidR="00CB47AF" w:rsidRPr="00CB47AF" w:rsidRDefault="00CB47AF" w:rsidP="00CB47AF">
      <w:pPr>
        <w:rPr>
          <w:rFonts w:cs="Times New Roman"/>
          <w:szCs w:val="24"/>
          <w:lang w:val="en-PH"/>
        </w:rPr>
      </w:pPr>
      <w:r w:rsidRPr="00CB47AF">
        <w:rPr>
          <w:rFonts w:cs="Times New Roman"/>
          <w:szCs w:val="24"/>
          <w:lang w:val="en-PH"/>
        </w:rPr>
        <w:lastRenderedPageBreak/>
        <w:t>The Recognition &amp; Motivation Cycle ensures that:</w:t>
      </w:r>
    </w:p>
    <w:p w14:paraId="6F9BCFC1" w14:textId="77777777" w:rsidR="00CB47AF" w:rsidRPr="00CB47AF" w:rsidRDefault="00CB47AF" w:rsidP="00CB47AF">
      <w:pPr>
        <w:numPr>
          <w:ilvl w:val="0"/>
          <w:numId w:val="1181"/>
        </w:numPr>
        <w:rPr>
          <w:rFonts w:cs="Times New Roman"/>
          <w:szCs w:val="24"/>
          <w:lang w:val="en-PH"/>
        </w:rPr>
      </w:pPr>
      <w:r w:rsidRPr="00CB47AF">
        <w:rPr>
          <w:rFonts w:cs="Times New Roman"/>
          <w:szCs w:val="24"/>
          <w:lang w:val="en-PH"/>
        </w:rPr>
        <w:t>Verified moral transformation receives proper acknowledgment</w:t>
      </w:r>
    </w:p>
    <w:p w14:paraId="477E0DA2" w14:textId="77777777" w:rsidR="00CB47AF" w:rsidRPr="00CB47AF" w:rsidRDefault="00CB47AF" w:rsidP="00CB47AF">
      <w:pPr>
        <w:numPr>
          <w:ilvl w:val="0"/>
          <w:numId w:val="1181"/>
        </w:numPr>
        <w:rPr>
          <w:rFonts w:cs="Times New Roman"/>
          <w:szCs w:val="24"/>
          <w:lang w:val="en-PH"/>
        </w:rPr>
      </w:pPr>
      <w:r w:rsidRPr="00CB47AF">
        <w:rPr>
          <w:rFonts w:cs="Times New Roman"/>
          <w:szCs w:val="24"/>
          <w:lang w:val="en-PH"/>
        </w:rPr>
        <w:t>Recognition is merit-based, data-driven, and transparent</w:t>
      </w:r>
    </w:p>
    <w:p w14:paraId="49DDD6B1" w14:textId="77777777" w:rsidR="00CB47AF" w:rsidRPr="00CB47AF" w:rsidRDefault="00CB47AF" w:rsidP="00CB47AF">
      <w:pPr>
        <w:numPr>
          <w:ilvl w:val="0"/>
          <w:numId w:val="1181"/>
        </w:numPr>
        <w:rPr>
          <w:rFonts w:cs="Times New Roman"/>
          <w:szCs w:val="24"/>
          <w:lang w:val="en-PH"/>
        </w:rPr>
      </w:pPr>
      <w:r w:rsidRPr="00CB47AF">
        <w:rPr>
          <w:rFonts w:cs="Times New Roman"/>
          <w:szCs w:val="24"/>
          <w:lang w:val="en-PH"/>
        </w:rPr>
        <w:t>Motivation is sustained across all levels of the ecosystem</w:t>
      </w:r>
    </w:p>
    <w:p w14:paraId="5E823225" w14:textId="77777777" w:rsidR="00CB47AF" w:rsidRPr="00CB47AF" w:rsidRDefault="00CB47AF" w:rsidP="00CB47AF">
      <w:pPr>
        <w:numPr>
          <w:ilvl w:val="0"/>
          <w:numId w:val="1181"/>
        </w:numPr>
        <w:rPr>
          <w:rFonts w:cs="Times New Roman"/>
          <w:szCs w:val="24"/>
          <w:lang w:val="en-PH"/>
        </w:rPr>
      </w:pPr>
      <w:r w:rsidRPr="00CB47AF">
        <w:rPr>
          <w:rFonts w:cs="Times New Roman"/>
          <w:szCs w:val="24"/>
          <w:lang w:val="en-PH"/>
        </w:rPr>
        <w:t>Communities celebrate moral growth, not personality or politics</w:t>
      </w:r>
    </w:p>
    <w:p w14:paraId="43CA9A38" w14:textId="77777777" w:rsidR="00CB47AF" w:rsidRPr="00CB47AF" w:rsidRDefault="00CB47AF" w:rsidP="00CB47AF">
      <w:pPr>
        <w:numPr>
          <w:ilvl w:val="0"/>
          <w:numId w:val="1181"/>
        </w:numPr>
        <w:rPr>
          <w:rFonts w:cs="Times New Roman"/>
          <w:szCs w:val="24"/>
          <w:lang w:val="en-PH"/>
        </w:rPr>
      </w:pPr>
      <w:r w:rsidRPr="00CB47AF">
        <w:rPr>
          <w:rFonts w:cs="Times New Roman"/>
          <w:szCs w:val="24"/>
          <w:lang w:val="en-PH"/>
        </w:rPr>
        <w:t>The MEL system becomes a tool for both accountability and encouragement</w:t>
      </w:r>
    </w:p>
    <w:p w14:paraId="4E8B3BF2" w14:textId="77777777" w:rsidR="00CB47AF" w:rsidRPr="00CB47AF" w:rsidRDefault="00CB47AF" w:rsidP="00CB47AF">
      <w:pPr>
        <w:numPr>
          <w:ilvl w:val="0"/>
          <w:numId w:val="1181"/>
        </w:numPr>
        <w:rPr>
          <w:rFonts w:cs="Times New Roman"/>
          <w:szCs w:val="24"/>
          <w:lang w:val="en-PH"/>
        </w:rPr>
      </w:pPr>
      <w:r w:rsidRPr="00CB47AF">
        <w:rPr>
          <w:rFonts w:cs="Times New Roman"/>
          <w:szCs w:val="24"/>
          <w:lang w:val="en-PH"/>
        </w:rPr>
        <w:t>Recognized exemplars help accelerate transformation across barangays</w:t>
      </w:r>
    </w:p>
    <w:p w14:paraId="4E879871" w14:textId="77777777" w:rsidR="00CB47AF" w:rsidRPr="00CB47AF" w:rsidRDefault="00CB47AF" w:rsidP="00CB47AF">
      <w:pPr>
        <w:rPr>
          <w:rFonts w:cs="Times New Roman"/>
          <w:szCs w:val="24"/>
          <w:lang w:val="en-PH"/>
        </w:rPr>
      </w:pPr>
      <w:r w:rsidRPr="00CB47AF">
        <w:rPr>
          <w:rFonts w:cs="Times New Roman"/>
          <w:szCs w:val="24"/>
          <w:lang w:val="en-PH"/>
        </w:rPr>
        <w:t>Through this system, ABMPD creates an environment where moral excellence is:</w:t>
      </w:r>
    </w:p>
    <w:p w14:paraId="42F0059C" w14:textId="77777777" w:rsidR="00CB47AF" w:rsidRPr="00CB47AF" w:rsidRDefault="00CB47AF" w:rsidP="00CB47AF">
      <w:pPr>
        <w:numPr>
          <w:ilvl w:val="0"/>
          <w:numId w:val="1182"/>
        </w:numPr>
        <w:rPr>
          <w:rFonts w:cs="Times New Roman"/>
          <w:szCs w:val="24"/>
          <w:lang w:val="en-PH"/>
        </w:rPr>
      </w:pPr>
      <w:r w:rsidRPr="00CB47AF">
        <w:rPr>
          <w:rFonts w:cs="Times New Roman"/>
          <w:szCs w:val="24"/>
          <w:lang w:val="en-PH"/>
        </w:rPr>
        <w:t>Expected</w:t>
      </w:r>
    </w:p>
    <w:p w14:paraId="0D14145B" w14:textId="77777777" w:rsidR="00CB47AF" w:rsidRPr="00CB47AF" w:rsidRDefault="00CB47AF" w:rsidP="00CB47AF">
      <w:pPr>
        <w:numPr>
          <w:ilvl w:val="0"/>
          <w:numId w:val="1182"/>
        </w:numPr>
        <w:rPr>
          <w:rFonts w:cs="Times New Roman"/>
          <w:szCs w:val="24"/>
          <w:lang w:val="en-PH"/>
        </w:rPr>
      </w:pPr>
      <w:r w:rsidRPr="00CB47AF">
        <w:rPr>
          <w:rFonts w:cs="Times New Roman"/>
          <w:szCs w:val="24"/>
          <w:lang w:val="en-PH"/>
        </w:rPr>
        <w:t>Measured</w:t>
      </w:r>
    </w:p>
    <w:p w14:paraId="565DA300" w14:textId="77777777" w:rsidR="00CB47AF" w:rsidRPr="00CB47AF" w:rsidRDefault="00CB47AF" w:rsidP="00CB47AF">
      <w:pPr>
        <w:numPr>
          <w:ilvl w:val="0"/>
          <w:numId w:val="1182"/>
        </w:numPr>
        <w:rPr>
          <w:rFonts w:cs="Times New Roman"/>
          <w:szCs w:val="24"/>
          <w:lang w:val="en-PH"/>
        </w:rPr>
      </w:pPr>
      <w:r w:rsidRPr="00CB47AF">
        <w:rPr>
          <w:rFonts w:cs="Times New Roman"/>
          <w:szCs w:val="24"/>
          <w:lang w:val="en-PH"/>
        </w:rPr>
        <w:t>Appreciated</w:t>
      </w:r>
    </w:p>
    <w:p w14:paraId="61431CD3" w14:textId="77777777" w:rsidR="00CB47AF" w:rsidRPr="00CB47AF" w:rsidRDefault="00CB47AF" w:rsidP="00CB47AF">
      <w:pPr>
        <w:numPr>
          <w:ilvl w:val="0"/>
          <w:numId w:val="1182"/>
        </w:numPr>
        <w:rPr>
          <w:rFonts w:cs="Times New Roman"/>
          <w:szCs w:val="24"/>
          <w:lang w:val="en-PH"/>
        </w:rPr>
      </w:pPr>
      <w:r w:rsidRPr="00CB47AF">
        <w:rPr>
          <w:rFonts w:cs="Times New Roman"/>
          <w:szCs w:val="24"/>
          <w:lang w:val="en-PH"/>
        </w:rPr>
        <w:t>Celebrated</w:t>
      </w:r>
    </w:p>
    <w:p w14:paraId="66B5C515" w14:textId="77777777" w:rsidR="00CB47AF" w:rsidRPr="00CB47AF" w:rsidRDefault="00CB47AF" w:rsidP="00CB47AF">
      <w:pPr>
        <w:rPr>
          <w:rFonts w:cs="Times New Roman"/>
          <w:szCs w:val="24"/>
          <w:lang w:val="en-PH"/>
        </w:rPr>
      </w:pPr>
      <w:r w:rsidRPr="00CB47AF">
        <w:rPr>
          <w:rFonts w:cs="Times New Roman"/>
          <w:szCs w:val="24"/>
          <w:lang w:val="en-PH"/>
        </w:rPr>
        <w:t>—forming a powerful cultural foundation for sustainable transformation.</w:t>
      </w:r>
    </w:p>
    <w:p w14:paraId="27CE8B04" w14:textId="77777777" w:rsidR="00CB47AF" w:rsidRPr="0008703E" w:rsidRDefault="00CB47AF">
      <w:pPr>
        <w:rPr>
          <w:rFonts w:cs="Times New Roman"/>
          <w:szCs w:val="24"/>
          <w:lang w:val="en-PH"/>
        </w:rPr>
      </w:pPr>
      <w:r w:rsidRPr="00CB47AF">
        <w:rPr>
          <w:rFonts w:cs="Times New Roman"/>
          <w:szCs w:val="24"/>
          <w:lang w:val="en-PH"/>
        </w:rPr>
        <w:pict w14:anchorId="51E89852">
          <v:rect id="_x0000_i22017" style="width:0;height:1.5pt" o:hralign="center" o:hrstd="t" o:hr="t" fillcolor="#a0a0a0" stroked="f"/>
        </w:pict>
      </w:r>
    </w:p>
    <w:p w14:paraId="6963C864" w14:textId="77777777" w:rsidR="00164D61" w:rsidRPr="00164D61" w:rsidRDefault="00164D61" w:rsidP="00164D61">
      <w:pPr>
        <w:rPr>
          <w:rFonts w:cs="Times New Roman"/>
          <w:b/>
          <w:bCs/>
          <w:szCs w:val="24"/>
          <w:lang w:val="en-PH"/>
        </w:rPr>
      </w:pPr>
      <w:r w:rsidRPr="00164D61">
        <w:rPr>
          <w:rFonts w:cs="Times New Roman"/>
          <w:b/>
          <w:bCs/>
          <w:szCs w:val="24"/>
          <w:lang w:val="en-PH"/>
        </w:rPr>
        <w:t>D.4 – Data Continuity and Ethical Oversight</w:t>
      </w:r>
    </w:p>
    <w:p w14:paraId="340B8E0E" w14:textId="77777777" w:rsidR="00164D61" w:rsidRPr="00164D61" w:rsidRDefault="00164D61" w:rsidP="00164D61">
      <w:pPr>
        <w:rPr>
          <w:rFonts w:cs="Times New Roman"/>
          <w:szCs w:val="24"/>
          <w:lang w:val="en-PH"/>
        </w:rPr>
      </w:pPr>
      <w:r w:rsidRPr="00164D61">
        <w:rPr>
          <w:rFonts w:cs="Times New Roman"/>
          <w:szCs w:val="24"/>
          <w:lang w:val="en-PH"/>
        </w:rPr>
        <w:t xml:space="preserve">This section establishes the ethical, moral, and operational safeguards that ensure </w:t>
      </w:r>
      <w:r w:rsidRPr="00164D61">
        <w:rPr>
          <w:rFonts w:cs="Times New Roman"/>
          <w:b/>
          <w:bCs/>
          <w:szCs w:val="24"/>
          <w:lang w:val="en-PH"/>
        </w:rPr>
        <w:t>data integrity</w:t>
      </w:r>
      <w:r w:rsidRPr="00164D61">
        <w:rPr>
          <w:rFonts w:cs="Times New Roman"/>
          <w:szCs w:val="24"/>
          <w:lang w:val="en-PH"/>
        </w:rPr>
        <w:t xml:space="preserve">, </w:t>
      </w:r>
      <w:r w:rsidRPr="00164D61">
        <w:rPr>
          <w:rFonts w:cs="Times New Roman"/>
          <w:b/>
          <w:bCs/>
          <w:szCs w:val="24"/>
          <w:lang w:val="en-PH"/>
        </w:rPr>
        <w:t>continuity</w:t>
      </w:r>
      <w:r w:rsidRPr="00164D61">
        <w:rPr>
          <w:rFonts w:cs="Times New Roman"/>
          <w:szCs w:val="24"/>
          <w:lang w:val="en-PH"/>
        </w:rPr>
        <w:t xml:space="preserve">, and </w:t>
      </w:r>
      <w:r w:rsidRPr="00164D61">
        <w:rPr>
          <w:rFonts w:cs="Times New Roman"/>
          <w:b/>
          <w:bCs/>
          <w:szCs w:val="24"/>
          <w:lang w:val="en-PH"/>
        </w:rPr>
        <w:t>responsible governance</w:t>
      </w:r>
      <w:r w:rsidRPr="00164D61">
        <w:rPr>
          <w:rFonts w:cs="Times New Roman"/>
          <w:szCs w:val="24"/>
          <w:lang w:val="en-PH"/>
        </w:rPr>
        <w:t xml:space="preserve"> across the entire Dashboard–MEL system.</w:t>
      </w:r>
      <w:r w:rsidRPr="00164D61">
        <w:rPr>
          <w:rFonts w:cs="Times New Roman"/>
          <w:szCs w:val="24"/>
          <w:lang w:val="en-PH"/>
        </w:rPr>
        <w:br/>
        <w:t>Because ABMPD transformation relies heavily on sensitive moral formation data, leadership profiles, and multi-sector validation records, this section defines the standards that protect:</w:t>
      </w:r>
    </w:p>
    <w:p w14:paraId="3A556DE0" w14:textId="77777777" w:rsidR="00164D61" w:rsidRPr="00164D61" w:rsidRDefault="00164D61" w:rsidP="00164D61">
      <w:pPr>
        <w:numPr>
          <w:ilvl w:val="0"/>
          <w:numId w:val="1183"/>
        </w:numPr>
        <w:rPr>
          <w:rFonts w:cs="Times New Roman"/>
          <w:szCs w:val="24"/>
          <w:lang w:val="en-PH"/>
        </w:rPr>
      </w:pPr>
      <w:r w:rsidRPr="00164D61">
        <w:rPr>
          <w:rFonts w:cs="Times New Roman"/>
          <w:b/>
          <w:bCs/>
          <w:szCs w:val="24"/>
          <w:lang w:val="en-PH"/>
        </w:rPr>
        <w:t>Confidentiality</w:t>
      </w:r>
    </w:p>
    <w:p w14:paraId="7A650C74" w14:textId="77777777" w:rsidR="00164D61" w:rsidRPr="00164D61" w:rsidRDefault="00164D61" w:rsidP="00164D61">
      <w:pPr>
        <w:numPr>
          <w:ilvl w:val="0"/>
          <w:numId w:val="1183"/>
        </w:numPr>
        <w:rPr>
          <w:rFonts w:cs="Times New Roman"/>
          <w:szCs w:val="24"/>
          <w:lang w:val="en-PH"/>
        </w:rPr>
      </w:pPr>
      <w:r w:rsidRPr="00164D61">
        <w:rPr>
          <w:rFonts w:cs="Times New Roman"/>
          <w:b/>
          <w:bCs/>
          <w:szCs w:val="24"/>
          <w:lang w:val="en-PH"/>
        </w:rPr>
        <w:t>Accuracy</w:t>
      </w:r>
    </w:p>
    <w:p w14:paraId="119BB56E" w14:textId="77777777" w:rsidR="00164D61" w:rsidRPr="00164D61" w:rsidRDefault="00164D61" w:rsidP="00164D61">
      <w:pPr>
        <w:numPr>
          <w:ilvl w:val="0"/>
          <w:numId w:val="1183"/>
        </w:numPr>
        <w:rPr>
          <w:rFonts w:cs="Times New Roman"/>
          <w:szCs w:val="24"/>
          <w:lang w:val="en-PH"/>
        </w:rPr>
      </w:pPr>
      <w:r w:rsidRPr="00164D61">
        <w:rPr>
          <w:rFonts w:cs="Times New Roman"/>
          <w:b/>
          <w:bCs/>
          <w:szCs w:val="24"/>
          <w:lang w:val="en-PH"/>
        </w:rPr>
        <w:t>Transparency</w:t>
      </w:r>
    </w:p>
    <w:p w14:paraId="1D8BF708" w14:textId="77777777" w:rsidR="00164D61" w:rsidRPr="00164D61" w:rsidRDefault="00164D61" w:rsidP="00164D61">
      <w:pPr>
        <w:numPr>
          <w:ilvl w:val="0"/>
          <w:numId w:val="1183"/>
        </w:numPr>
        <w:rPr>
          <w:rFonts w:cs="Times New Roman"/>
          <w:szCs w:val="24"/>
          <w:lang w:val="en-PH"/>
        </w:rPr>
      </w:pPr>
      <w:r w:rsidRPr="00164D61">
        <w:rPr>
          <w:rFonts w:cs="Times New Roman"/>
          <w:b/>
          <w:bCs/>
          <w:szCs w:val="24"/>
          <w:lang w:val="en-PH"/>
        </w:rPr>
        <w:t>Ethical use of information</w:t>
      </w:r>
    </w:p>
    <w:p w14:paraId="1D90BEFB" w14:textId="77777777" w:rsidR="00164D61" w:rsidRPr="00164D61" w:rsidRDefault="00164D61" w:rsidP="00164D61">
      <w:pPr>
        <w:numPr>
          <w:ilvl w:val="0"/>
          <w:numId w:val="1183"/>
        </w:numPr>
        <w:rPr>
          <w:rFonts w:cs="Times New Roman"/>
          <w:szCs w:val="24"/>
          <w:lang w:val="en-PH"/>
        </w:rPr>
      </w:pPr>
      <w:r w:rsidRPr="00164D61">
        <w:rPr>
          <w:rFonts w:cs="Times New Roman"/>
          <w:b/>
          <w:bCs/>
          <w:szCs w:val="24"/>
          <w:lang w:val="en-PH"/>
        </w:rPr>
        <w:t>Proper validation and oversight</w:t>
      </w:r>
    </w:p>
    <w:p w14:paraId="54FB6B30" w14:textId="77777777" w:rsidR="00164D61" w:rsidRPr="00164D61" w:rsidRDefault="00164D61" w:rsidP="00164D61">
      <w:pPr>
        <w:rPr>
          <w:rFonts w:cs="Times New Roman"/>
          <w:szCs w:val="24"/>
          <w:lang w:val="en-PH"/>
        </w:rPr>
      </w:pPr>
      <w:r w:rsidRPr="00164D61">
        <w:rPr>
          <w:rFonts w:cs="Times New Roman"/>
          <w:szCs w:val="24"/>
          <w:lang w:val="en-PH"/>
        </w:rPr>
        <w:t xml:space="preserve">Data continuity is crucial for long-term transformation, while ethical oversight ensures that data is used </w:t>
      </w:r>
      <w:r w:rsidRPr="00164D61">
        <w:rPr>
          <w:rFonts w:cs="Times New Roman"/>
          <w:b/>
          <w:bCs/>
          <w:szCs w:val="24"/>
          <w:lang w:val="en-PH"/>
        </w:rPr>
        <w:t>only for moral development and governance improvement</w:t>
      </w:r>
      <w:r w:rsidRPr="00164D61">
        <w:rPr>
          <w:rFonts w:cs="Times New Roman"/>
          <w:szCs w:val="24"/>
          <w:lang w:val="en-PH"/>
        </w:rPr>
        <w:t>, never for political leverage, discrimination, or personal gain.</w:t>
      </w:r>
    </w:p>
    <w:p w14:paraId="4C4BFFA1" w14:textId="77777777" w:rsidR="00164D61" w:rsidRPr="00164D61" w:rsidRDefault="00164D61" w:rsidP="00164D61">
      <w:pPr>
        <w:rPr>
          <w:rFonts w:cs="Times New Roman"/>
          <w:szCs w:val="24"/>
          <w:lang w:val="en-PH"/>
        </w:rPr>
      </w:pPr>
      <w:r w:rsidRPr="00164D61">
        <w:rPr>
          <w:rFonts w:cs="Times New Roman"/>
          <w:szCs w:val="24"/>
          <w:lang w:val="en-PH"/>
        </w:rPr>
        <w:lastRenderedPageBreak/>
        <w:pict w14:anchorId="4B341EFB">
          <v:rect id="_x0000_i22103" style="width:0;height:1.5pt" o:hralign="center" o:hrstd="t" o:hr="t" fillcolor="#a0a0a0" stroked="f"/>
        </w:pict>
      </w:r>
    </w:p>
    <w:p w14:paraId="1A9AB29C" w14:textId="77777777" w:rsidR="00164D61" w:rsidRPr="00164D61" w:rsidRDefault="00164D61" w:rsidP="00164D61">
      <w:pPr>
        <w:rPr>
          <w:rFonts w:cs="Times New Roman"/>
          <w:b/>
          <w:bCs/>
          <w:szCs w:val="24"/>
          <w:lang w:val="en-PH"/>
        </w:rPr>
      </w:pPr>
      <w:r w:rsidRPr="00164D61">
        <w:rPr>
          <w:rFonts w:cs="Times New Roman"/>
          <w:b/>
          <w:bCs/>
          <w:szCs w:val="24"/>
          <w:lang w:val="en-PH"/>
        </w:rPr>
        <w:t>1. Implement Strict Moral Data Security and Verification Standards</w:t>
      </w:r>
    </w:p>
    <w:p w14:paraId="3BC2CC76" w14:textId="77777777" w:rsidR="00164D61" w:rsidRPr="00164D61" w:rsidRDefault="00164D61" w:rsidP="00164D61">
      <w:pPr>
        <w:rPr>
          <w:rFonts w:cs="Times New Roman"/>
          <w:szCs w:val="24"/>
          <w:lang w:val="en-PH"/>
        </w:rPr>
      </w:pPr>
      <w:r w:rsidRPr="00164D61">
        <w:rPr>
          <w:rFonts w:cs="Times New Roman"/>
          <w:szCs w:val="24"/>
          <w:lang w:val="en-PH"/>
        </w:rPr>
        <w:t xml:space="preserve">Given the nature of ABMPD’s data—moral indicators, attendance logs, reflection summaries, volunteer hours, and readiness metrics—the program must enforce </w:t>
      </w:r>
      <w:r w:rsidRPr="00164D61">
        <w:rPr>
          <w:rFonts w:cs="Times New Roman"/>
          <w:b/>
          <w:bCs/>
          <w:szCs w:val="24"/>
          <w:lang w:val="en-PH"/>
        </w:rPr>
        <w:t>rigorous security and integrity protocols</w:t>
      </w:r>
      <w:r w:rsidRPr="00164D61">
        <w:rPr>
          <w:rFonts w:cs="Times New Roman"/>
          <w:szCs w:val="24"/>
          <w:lang w:val="en-PH"/>
        </w:rPr>
        <w:t>.</w:t>
      </w:r>
    </w:p>
    <w:p w14:paraId="3B2A90C7" w14:textId="77777777" w:rsidR="00164D61" w:rsidRPr="00164D61" w:rsidRDefault="00164D61" w:rsidP="00164D61">
      <w:pPr>
        <w:rPr>
          <w:rFonts w:cs="Times New Roman"/>
          <w:szCs w:val="24"/>
          <w:lang w:val="en-PH"/>
        </w:rPr>
      </w:pPr>
      <w:r w:rsidRPr="00164D61">
        <w:rPr>
          <w:rFonts w:cs="Times New Roman"/>
          <w:szCs w:val="24"/>
          <w:lang w:val="en-PH"/>
        </w:rPr>
        <w:pict w14:anchorId="29956963">
          <v:rect id="_x0000_i22104" style="width:0;height:1.5pt" o:hralign="center" o:hrstd="t" o:hr="t" fillcolor="#a0a0a0" stroked="f"/>
        </w:pict>
      </w:r>
    </w:p>
    <w:p w14:paraId="6B00E7D3" w14:textId="77777777" w:rsidR="00164D61" w:rsidRPr="00164D61" w:rsidRDefault="00164D61" w:rsidP="00164D61">
      <w:pPr>
        <w:rPr>
          <w:rFonts w:cs="Times New Roman"/>
          <w:b/>
          <w:bCs/>
          <w:szCs w:val="24"/>
          <w:lang w:val="en-PH"/>
        </w:rPr>
      </w:pPr>
      <w:r w:rsidRPr="00164D61">
        <w:rPr>
          <w:rFonts w:cs="Times New Roman"/>
          <w:b/>
          <w:bCs/>
          <w:szCs w:val="24"/>
          <w:lang w:val="en-PH"/>
        </w:rPr>
        <w:t>1.1 – Data Security Standards</w:t>
      </w:r>
    </w:p>
    <w:p w14:paraId="1CCA7913" w14:textId="77777777" w:rsidR="00164D61" w:rsidRPr="00164D61" w:rsidRDefault="00164D61" w:rsidP="00164D61">
      <w:pPr>
        <w:rPr>
          <w:rFonts w:cs="Times New Roman"/>
          <w:szCs w:val="24"/>
          <w:lang w:val="en-PH"/>
        </w:rPr>
      </w:pPr>
      <w:r w:rsidRPr="00164D61">
        <w:rPr>
          <w:rFonts w:cs="Times New Roman"/>
          <w:szCs w:val="24"/>
          <w:lang w:val="en-PH"/>
        </w:rPr>
        <w:t>The dashboard follows strict guidelines for:</w:t>
      </w:r>
    </w:p>
    <w:p w14:paraId="1E938547" w14:textId="77777777" w:rsidR="00164D61" w:rsidRPr="00164D61" w:rsidRDefault="00164D61" w:rsidP="00164D61">
      <w:pPr>
        <w:rPr>
          <w:rFonts w:cs="Times New Roman"/>
          <w:b/>
          <w:bCs/>
          <w:szCs w:val="24"/>
          <w:lang w:val="en-PH"/>
        </w:rPr>
      </w:pPr>
      <w:r w:rsidRPr="00164D61">
        <w:rPr>
          <w:rFonts w:cs="Times New Roman"/>
          <w:b/>
          <w:bCs/>
          <w:szCs w:val="24"/>
          <w:lang w:val="en-PH"/>
        </w:rPr>
        <w:t>A. Confidentiality</w:t>
      </w:r>
    </w:p>
    <w:p w14:paraId="1C6CB130" w14:textId="77777777" w:rsidR="00164D61" w:rsidRPr="00164D61" w:rsidRDefault="00164D61" w:rsidP="00164D61">
      <w:pPr>
        <w:numPr>
          <w:ilvl w:val="0"/>
          <w:numId w:val="1184"/>
        </w:numPr>
        <w:rPr>
          <w:rFonts w:cs="Times New Roman"/>
          <w:szCs w:val="24"/>
          <w:lang w:val="en-PH"/>
        </w:rPr>
      </w:pPr>
      <w:r w:rsidRPr="00164D61">
        <w:rPr>
          <w:rFonts w:cs="Times New Roman"/>
          <w:szCs w:val="24"/>
          <w:lang w:val="en-PH"/>
        </w:rPr>
        <w:t>Personal information (names, addresses, demographic data) is encrypted.</w:t>
      </w:r>
    </w:p>
    <w:p w14:paraId="10D6415A" w14:textId="77777777" w:rsidR="00164D61" w:rsidRPr="00164D61" w:rsidRDefault="00164D61" w:rsidP="00164D61">
      <w:pPr>
        <w:numPr>
          <w:ilvl w:val="0"/>
          <w:numId w:val="1184"/>
        </w:numPr>
        <w:rPr>
          <w:rFonts w:cs="Times New Roman"/>
          <w:szCs w:val="24"/>
          <w:lang w:val="en-PH"/>
        </w:rPr>
      </w:pPr>
      <w:r w:rsidRPr="00164D61">
        <w:rPr>
          <w:rFonts w:cs="Times New Roman"/>
          <w:szCs w:val="24"/>
          <w:lang w:val="en-PH"/>
        </w:rPr>
        <w:t>Reflection data is anonymized in analytics reports.</w:t>
      </w:r>
    </w:p>
    <w:p w14:paraId="0695D50B" w14:textId="77777777" w:rsidR="00164D61" w:rsidRPr="00164D61" w:rsidRDefault="00164D61" w:rsidP="00164D61">
      <w:pPr>
        <w:numPr>
          <w:ilvl w:val="0"/>
          <w:numId w:val="1184"/>
        </w:numPr>
        <w:rPr>
          <w:rFonts w:cs="Times New Roman"/>
          <w:szCs w:val="24"/>
          <w:lang w:val="en-PH"/>
        </w:rPr>
      </w:pPr>
      <w:r w:rsidRPr="00164D61">
        <w:rPr>
          <w:rFonts w:cs="Times New Roman"/>
          <w:szCs w:val="24"/>
          <w:lang w:val="en-PH"/>
        </w:rPr>
        <w:t>Sensitive moral indicators are accessible only to authorized MEL and FBO evaluators.</w:t>
      </w:r>
    </w:p>
    <w:p w14:paraId="3D1AB514" w14:textId="77777777" w:rsidR="00164D61" w:rsidRPr="00164D61" w:rsidRDefault="00164D61" w:rsidP="00164D61">
      <w:pPr>
        <w:rPr>
          <w:rFonts w:cs="Times New Roman"/>
          <w:b/>
          <w:bCs/>
          <w:szCs w:val="24"/>
          <w:lang w:val="en-PH"/>
        </w:rPr>
      </w:pPr>
      <w:r w:rsidRPr="00164D61">
        <w:rPr>
          <w:rFonts w:cs="Times New Roman"/>
          <w:b/>
          <w:bCs/>
          <w:szCs w:val="24"/>
          <w:lang w:val="en-PH"/>
        </w:rPr>
        <w:t>B. Controlled Access</w:t>
      </w:r>
    </w:p>
    <w:p w14:paraId="44A18EF1" w14:textId="77777777" w:rsidR="00164D61" w:rsidRPr="00164D61" w:rsidRDefault="00164D61" w:rsidP="00164D61">
      <w:pPr>
        <w:numPr>
          <w:ilvl w:val="0"/>
          <w:numId w:val="1185"/>
        </w:numPr>
        <w:rPr>
          <w:rFonts w:cs="Times New Roman"/>
          <w:szCs w:val="24"/>
          <w:lang w:val="en-PH"/>
        </w:rPr>
      </w:pPr>
      <w:r w:rsidRPr="00164D61">
        <w:rPr>
          <w:rFonts w:cs="Times New Roman"/>
          <w:szCs w:val="24"/>
          <w:lang w:val="en-PH"/>
        </w:rPr>
        <w:t>BVFA access is limited to barangay-only datasets.</w:t>
      </w:r>
    </w:p>
    <w:p w14:paraId="04F582C1" w14:textId="77777777" w:rsidR="00164D61" w:rsidRPr="00164D61" w:rsidRDefault="00164D61" w:rsidP="00164D61">
      <w:pPr>
        <w:numPr>
          <w:ilvl w:val="0"/>
          <w:numId w:val="1185"/>
        </w:numPr>
        <w:rPr>
          <w:rFonts w:cs="Times New Roman"/>
          <w:szCs w:val="24"/>
          <w:lang w:val="en-PH"/>
        </w:rPr>
      </w:pPr>
      <w:r w:rsidRPr="00164D61">
        <w:rPr>
          <w:rFonts w:cs="Times New Roman"/>
          <w:szCs w:val="24"/>
          <w:lang w:val="en-PH"/>
        </w:rPr>
        <w:t>MVFA access allows cross-barangay validation but not sensitive reflection details.</w:t>
      </w:r>
    </w:p>
    <w:p w14:paraId="59A5D95D" w14:textId="77777777" w:rsidR="00164D61" w:rsidRPr="00164D61" w:rsidRDefault="00164D61" w:rsidP="00164D61">
      <w:pPr>
        <w:numPr>
          <w:ilvl w:val="0"/>
          <w:numId w:val="1185"/>
        </w:numPr>
        <w:rPr>
          <w:rFonts w:cs="Times New Roman"/>
          <w:szCs w:val="24"/>
          <w:lang w:val="en-PH"/>
        </w:rPr>
      </w:pPr>
      <w:r w:rsidRPr="00164D61">
        <w:rPr>
          <w:rFonts w:cs="Times New Roman"/>
          <w:szCs w:val="24"/>
          <w:lang w:val="en-PH"/>
        </w:rPr>
        <w:t>PMGC access includes moral indicators but excludes private participant reflections.</w:t>
      </w:r>
    </w:p>
    <w:p w14:paraId="4A90A7EA" w14:textId="77777777" w:rsidR="00164D61" w:rsidRPr="00164D61" w:rsidRDefault="00164D61" w:rsidP="00164D61">
      <w:pPr>
        <w:numPr>
          <w:ilvl w:val="0"/>
          <w:numId w:val="1185"/>
        </w:numPr>
        <w:rPr>
          <w:rFonts w:cs="Times New Roman"/>
          <w:szCs w:val="24"/>
          <w:lang w:val="en-PH"/>
        </w:rPr>
      </w:pPr>
      <w:r w:rsidRPr="00164D61">
        <w:rPr>
          <w:rFonts w:cs="Times New Roman"/>
          <w:szCs w:val="24"/>
          <w:lang w:val="en-PH"/>
        </w:rPr>
        <w:t xml:space="preserve">LGU officials have </w:t>
      </w:r>
      <w:r w:rsidRPr="00164D61">
        <w:rPr>
          <w:rFonts w:cs="Times New Roman"/>
          <w:i/>
          <w:iCs/>
          <w:szCs w:val="24"/>
          <w:lang w:val="en-PH"/>
        </w:rPr>
        <w:t>view-only</w:t>
      </w:r>
      <w:r w:rsidRPr="00164D61">
        <w:rPr>
          <w:rFonts w:cs="Times New Roman"/>
          <w:szCs w:val="24"/>
          <w:lang w:val="en-PH"/>
        </w:rPr>
        <w:t xml:space="preserve"> access for transparency without operational control.</w:t>
      </w:r>
    </w:p>
    <w:p w14:paraId="2A86A1C3" w14:textId="77777777" w:rsidR="00164D61" w:rsidRPr="00164D61" w:rsidRDefault="00164D61" w:rsidP="00164D61">
      <w:pPr>
        <w:rPr>
          <w:rFonts w:cs="Times New Roman"/>
          <w:b/>
          <w:bCs/>
          <w:szCs w:val="24"/>
          <w:lang w:val="en-PH"/>
        </w:rPr>
      </w:pPr>
      <w:r w:rsidRPr="00164D61">
        <w:rPr>
          <w:rFonts w:cs="Times New Roman"/>
          <w:b/>
          <w:bCs/>
          <w:szCs w:val="24"/>
          <w:lang w:val="en-PH"/>
        </w:rPr>
        <w:t>C. Secure Encoding Procedures</w:t>
      </w:r>
    </w:p>
    <w:p w14:paraId="09F882F2" w14:textId="77777777" w:rsidR="00164D61" w:rsidRPr="00164D61" w:rsidRDefault="00164D61" w:rsidP="00164D61">
      <w:pPr>
        <w:numPr>
          <w:ilvl w:val="0"/>
          <w:numId w:val="1186"/>
        </w:numPr>
        <w:rPr>
          <w:rFonts w:cs="Times New Roman"/>
          <w:szCs w:val="24"/>
          <w:lang w:val="en-PH"/>
        </w:rPr>
      </w:pPr>
      <w:r w:rsidRPr="00164D61">
        <w:rPr>
          <w:rFonts w:cs="Times New Roman"/>
          <w:szCs w:val="24"/>
          <w:lang w:val="en-PH"/>
        </w:rPr>
        <w:t>Encoding uses secure user accounts with activity logging.</w:t>
      </w:r>
    </w:p>
    <w:p w14:paraId="1DC42DDF" w14:textId="77777777" w:rsidR="00164D61" w:rsidRPr="00164D61" w:rsidRDefault="00164D61" w:rsidP="00164D61">
      <w:pPr>
        <w:numPr>
          <w:ilvl w:val="0"/>
          <w:numId w:val="1186"/>
        </w:numPr>
        <w:rPr>
          <w:rFonts w:cs="Times New Roman"/>
          <w:szCs w:val="24"/>
          <w:lang w:val="en-PH"/>
        </w:rPr>
      </w:pPr>
      <w:r w:rsidRPr="00164D61">
        <w:rPr>
          <w:rFonts w:cs="Times New Roman"/>
          <w:szCs w:val="24"/>
          <w:lang w:val="en-PH"/>
        </w:rPr>
        <w:t>Manual attendance sheets are digitized and sealed after encoding.</w:t>
      </w:r>
    </w:p>
    <w:p w14:paraId="0A208115" w14:textId="77777777" w:rsidR="00164D61" w:rsidRPr="00164D61" w:rsidRDefault="00164D61" w:rsidP="00164D61">
      <w:pPr>
        <w:numPr>
          <w:ilvl w:val="0"/>
          <w:numId w:val="1186"/>
        </w:numPr>
        <w:rPr>
          <w:rFonts w:cs="Times New Roman"/>
          <w:szCs w:val="24"/>
          <w:lang w:val="en-PH"/>
        </w:rPr>
      </w:pPr>
      <w:r w:rsidRPr="00164D61">
        <w:rPr>
          <w:rFonts w:cs="Times New Roman"/>
          <w:szCs w:val="24"/>
          <w:lang w:val="en-PH"/>
        </w:rPr>
        <w:t>The system auto-flags suspicious encoding patterns (e.g., mass uploads with identical timestamps).</w:t>
      </w:r>
    </w:p>
    <w:p w14:paraId="1C04B788" w14:textId="77777777" w:rsidR="00164D61" w:rsidRPr="00164D61" w:rsidRDefault="00164D61" w:rsidP="00164D61">
      <w:pPr>
        <w:rPr>
          <w:rFonts w:cs="Times New Roman"/>
          <w:b/>
          <w:bCs/>
          <w:szCs w:val="24"/>
          <w:lang w:val="en-PH"/>
        </w:rPr>
      </w:pPr>
      <w:r w:rsidRPr="00164D61">
        <w:rPr>
          <w:rFonts w:cs="Times New Roman"/>
          <w:b/>
          <w:bCs/>
          <w:szCs w:val="24"/>
          <w:lang w:val="en-PH"/>
        </w:rPr>
        <w:t>D. Protection Against Data Manipulation</w:t>
      </w:r>
    </w:p>
    <w:p w14:paraId="7C019905" w14:textId="77777777" w:rsidR="00164D61" w:rsidRPr="00164D61" w:rsidRDefault="00164D61" w:rsidP="00164D61">
      <w:pPr>
        <w:numPr>
          <w:ilvl w:val="0"/>
          <w:numId w:val="1187"/>
        </w:numPr>
        <w:rPr>
          <w:rFonts w:cs="Times New Roman"/>
          <w:szCs w:val="24"/>
          <w:lang w:val="en-PH"/>
        </w:rPr>
      </w:pPr>
      <w:r w:rsidRPr="00164D61">
        <w:rPr>
          <w:rFonts w:cs="Times New Roman"/>
          <w:szCs w:val="24"/>
          <w:lang w:val="en-PH"/>
        </w:rPr>
        <w:t>All entries must pass barangay → municipal → provincial validation.</w:t>
      </w:r>
    </w:p>
    <w:p w14:paraId="645852FE" w14:textId="77777777" w:rsidR="00164D61" w:rsidRPr="00164D61" w:rsidRDefault="00164D61" w:rsidP="00164D61">
      <w:pPr>
        <w:numPr>
          <w:ilvl w:val="0"/>
          <w:numId w:val="1187"/>
        </w:numPr>
        <w:rPr>
          <w:rFonts w:cs="Times New Roman"/>
          <w:szCs w:val="24"/>
          <w:lang w:val="en-PH"/>
        </w:rPr>
      </w:pPr>
      <w:r w:rsidRPr="00164D61">
        <w:rPr>
          <w:rFonts w:cs="Times New Roman"/>
          <w:szCs w:val="24"/>
          <w:lang w:val="en-PH"/>
        </w:rPr>
        <w:t>Records become locked once endorsed by provincial oversight.</w:t>
      </w:r>
    </w:p>
    <w:p w14:paraId="2B74D5FB" w14:textId="77777777" w:rsidR="00164D61" w:rsidRPr="00164D61" w:rsidRDefault="00164D61" w:rsidP="00164D61">
      <w:pPr>
        <w:numPr>
          <w:ilvl w:val="0"/>
          <w:numId w:val="1187"/>
        </w:numPr>
        <w:rPr>
          <w:rFonts w:cs="Times New Roman"/>
          <w:szCs w:val="24"/>
          <w:lang w:val="en-PH"/>
        </w:rPr>
      </w:pPr>
      <w:r w:rsidRPr="00164D61">
        <w:rPr>
          <w:rFonts w:cs="Times New Roman"/>
          <w:szCs w:val="24"/>
          <w:lang w:val="en-PH"/>
        </w:rPr>
        <w:t>Audit trails record every edit, timestamp, and encoder identity.</w:t>
      </w:r>
    </w:p>
    <w:p w14:paraId="3C41D3C1" w14:textId="77777777" w:rsidR="00164D61" w:rsidRPr="00164D61" w:rsidRDefault="00164D61" w:rsidP="00164D61">
      <w:pPr>
        <w:rPr>
          <w:rFonts w:cs="Times New Roman"/>
          <w:szCs w:val="24"/>
          <w:lang w:val="en-PH"/>
        </w:rPr>
      </w:pPr>
      <w:r w:rsidRPr="00164D61">
        <w:rPr>
          <w:rFonts w:cs="Times New Roman"/>
          <w:szCs w:val="24"/>
          <w:lang w:val="en-PH"/>
        </w:rPr>
        <w:t>These standards ensure that data cannot be politicized, falsified, or used for coercion.</w:t>
      </w:r>
    </w:p>
    <w:p w14:paraId="44655739" w14:textId="77777777" w:rsidR="00164D61" w:rsidRPr="00164D61" w:rsidRDefault="00164D61" w:rsidP="00164D61">
      <w:pPr>
        <w:rPr>
          <w:rFonts w:cs="Times New Roman"/>
          <w:szCs w:val="24"/>
          <w:lang w:val="en-PH"/>
        </w:rPr>
      </w:pPr>
      <w:r w:rsidRPr="00164D61">
        <w:rPr>
          <w:rFonts w:cs="Times New Roman"/>
          <w:szCs w:val="24"/>
          <w:lang w:val="en-PH"/>
        </w:rPr>
        <w:lastRenderedPageBreak/>
        <w:pict w14:anchorId="63F8CB83">
          <v:rect id="_x0000_i22105" style="width:0;height:1.5pt" o:hralign="center" o:hrstd="t" o:hr="t" fillcolor="#a0a0a0" stroked="f"/>
        </w:pict>
      </w:r>
    </w:p>
    <w:p w14:paraId="7ED003D0" w14:textId="77777777" w:rsidR="00164D61" w:rsidRPr="00164D61" w:rsidRDefault="00164D61" w:rsidP="00164D61">
      <w:pPr>
        <w:rPr>
          <w:rFonts w:cs="Times New Roman"/>
          <w:b/>
          <w:bCs/>
          <w:szCs w:val="24"/>
          <w:lang w:val="en-PH"/>
        </w:rPr>
      </w:pPr>
      <w:r w:rsidRPr="00164D61">
        <w:rPr>
          <w:rFonts w:cs="Times New Roman"/>
          <w:b/>
          <w:bCs/>
          <w:szCs w:val="24"/>
          <w:lang w:val="en-PH"/>
        </w:rPr>
        <w:t>1.2 – Verification Standards</w:t>
      </w:r>
    </w:p>
    <w:p w14:paraId="0D2F482A" w14:textId="77777777" w:rsidR="00164D61" w:rsidRPr="00164D61" w:rsidRDefault="00164D61" w:rsidP="00164D61">
      <w:pPr>
        <w:rPr>
          <w:rFonts w:cs="Times New Roman"/>
          <w:szCs w:val="24"/>
          <w:lang w:val="en-PH"/>
        </w:rPr>
      </w:pPr>
      <w:r w:rsidRPr="00164D61">
        <w:rPr>
          <w:rFonts w:cs="Times New Roman"/>
          <w:szCs w:val="24"/>
          <w:lang w:val="en-PH"/>
        </w:rPr>
        <w:t xml:space="preserve">Verification ensures that </w:t>
      </w:r>
      <w:r w:rsidRPr="00164D61">
        <w:rPr>
          <w:rFonts w:cs="Times New Roman"/>
          <w:b/>
          <w:bCs/>
          <w:szCs w:val="24"/>
          <w:lang w:val="en-PH"/>
        </w:rPr>
        <w:t>all data represents real, verifiable activity</w:t>
      </w:r>
      <w:r w:rsidRPr="00164D61">
        <w:rPr>
          <w:rFonts w:cs="Times New Roman"/>
          <w:szCs w:val="24"/>
          <w:lang w:val="en-PH"/>
        </w:rPr>
        <w:t>, not paper compliance or fabricated reports.</w:t>
      </w:r>
    </w:p>
    <w:p w14:paraId="69F021A3" w14:textId="77777777" w:rsidR="00164D61" w:rsidRPr="00164D61" w:rsidRDefault="00164D61" w:rsidP="00164D61">
      <w:pPr>
        <w:rPr>
          <w:rFonts w:cs="Times New Roman"/>
          <w:szCs w:val="24"/>
          <w:lang w:val="en-PH"/>
        </w:rPr>
      </w:pPr>
      <w:r w:rsidRPr="00164D61">
        <w:rPr>
          <w:rFonts w:cs="Times New Roman"/>
          <w:szCs w:val="24"/>
          <w:lang w:val="en-PH"/>
        </w:rPr>
        <w:t>The system enforces:</w:t>
      </w:r>
    </w:p>
    <w:p w14:paraId="3C4754C3" w14:textId="77777777" w:rsidR="00164D61" w:rsidRPr="00164D61" w:rsidRDefault="00164D61" w:rsidP="00164D61">
      <w:pPr>
        <w:rPr>
          <w:rFonts w:cs="Times New Roman"/>
          <w:b/>
          <w:bCs/>
          <w:szCs w:val="24"/>
          <w:lang w:val="en-PH"/>
        </w:rPr>
      </w:pPr>
      <w:r w:rsidRPr="00164D61">
        <w:rPr>
          <w:rFonts w:cs="Times New Roman"/>
          <w:b/>
          <w:bCs/>
          <w:szCs w:val="24"/>
          <w:lang w:val="en-PH"/>
        </w:rPr>
        <w:t>A. Multi-Level Validation</w:t>
      </w:r>
    </w:p>
    <w:p w14:paraId="178BA1EC" w14:textId="77777777" w:rsidR="00164D61" w:rsidRPr="00164D61" w:rsidRDefault="00164D61" w:rsidP="00164D61">
      <w:pPr>
        <w:numPr>
          <w:ilvl w:val="0"/>
          <w:numId w:val="1188"/>
        </w:numPr>
        <w:rPr>
          <w:rFonts w:cs="Times New Roman"/>
          <w:szCs w:val="24"/>
          <w:lang w:val="en-PH"/>
        </w:rPr>
      </w:pPr>
      <w:r w:rsidRPr="00164D61">
        <w:rPr>
          <w:rFonts w:cs="Times New Roman"/>
          <w:b/>
          <w:bCs/>
          <w:szCs w:val="24"/>
          <w:lang w:val="en-PH"/>
        </w:rPr>
        <w:t>Barangay BVFA</w:t>
      </w:r>
      <w:r w:rsidRPr="00164D61">
        <w:rPr>
          <w:rFonts w:cs="Times New Roman"/>
          <w:szCs w:val="24"/>
          <w:lang w:val="en-PH"/>
        </w:rPr>
        <w:t xml:space="preserve"> validates attendance &amp; participant profiles.</w:t>
      </w:r>
    </w:p>
    <w:p w14:paraId="62CF8F7B" w14:textId="77777777" w:rsidR="00164D61" w:rsidRPr="00164D61" w:rsidRDefault="00164D61" w:rsidP="00164D61">
      <w:pPr>
        <w:numPr>
          <w:ilvl w:val="0"/>
          <w:numId w:val="1188"/>
        </w:numPr>
        <w:rPr>
          <w:rFonts w:cs="Times New Roman"/>
          <w:szCs w:val="24"/>
          <w:lang w:val="en-PH"/>
        </w:rPr>
      </w:pPr>
      <w:r w:rsidRPr="00164D61">
        <w:rPr>
          <w:rFonts w:cs="Times New Roman"/>
          <w:b/>
          <w:bCs/>
          <w:szCs w:val="24"/>
          <w:lang w:val="en-PH"/>
        </w:rPr>
        <w:t>Municipal MVFA</w:t>
      </w:r>
      <w:r w:rsidRPr="00164D61">
        <w:rPr>
          <w:rFonts w:cs="Times New Roman"/>
          <w:szCs w:val="24"/>
          <w:lang w:val="en-PH"/>
        </w:rPr>
        <w:t xml:space="preserve"> cross-checks authenticity and completeness.</w:t>
      </w:r>
    </w:p>
    <w:p w14:paraId="4FC05D17" w14:textId="77777777" w:rsidR="00164D61" w:rsidRPr="00164D61" w:rsidRDefault="00164D61" w:rsidP="00164D61">
      <w:pPr>
        <w:numPr>
          <w:ilvl w:val="0"/>
          <w:numId w:val="1188"/>
        </w:numPr>
        <w:rPr>
          <w:rFonts w:cs="Times New Roman"/>
          <w:szCs w:val="24"/>
          <w:lang w:val="en-PH"/>
        </w:rPr>
      </w:pPr>
      <w:r w:rsidRPr="00164D61">
        <w:rPr>
          <w:rFonts w:cs="Times New Roman"/>
          <w:b/>
          <w:bCs/>
          <w:szCs w:val="24"/>
          <w:lang w:val="en-PH"/>
        </w:rPr>
        <w:t>Provincial PMGC</w:t>
      </w:r>
      <w:r w:rsidRPr="00164D61">
        <w:rPr>
          <w:rFonts w:cs="Times New Roman"/>
          <w:szCs w:val="24"/>
          <w:lang w:val="en-PH"/>
        </w:rPr>
        <w:t xml:space="preserve"> verifies moral readiness indicators.</w:t>
      </w:r>
    </w:p>
    <w:p w14:paraId="21C01B6A" w14:textId="77777777" w:rsidR="00164D61" w:rsidRPr="00164D61" w:rsidRDefault="00164D61" w:rsidP="00164D61">
      <w:pPr>
        <w:numPr>
          <w:ilvl w:val="0"/>
          <w:numId w:val="1188"/>
        </w:numPr>
        <w:rPr>
          <w:rFonts w:cs="Times New Roman"/>
          <w:szCs w:val="24"/>
          <w:lang w:val="en-PH"/>
        </w:rPr>
      </w:pPr>
      <w:r w:rsidRPr="00164D61">
        <w:rPr>
          <w:rFonts w:cs="Times New Roman"/>
          <w:b/>
          <w:bCs/>
          <w:szCs w:val="24"/>
          <w:lang w:val="en-PH"/>
        </w:rPr>
        <w:t>KCI/ABMPD</w:t>
      </w:r>
      <w:r w:rsidRPr="00164D61">
        <w:rPr>
          <w:rFonts w:cs="Times New Roman"/>
          <w:szCs w:val="24"/>
          <w:lang w:val="en-PH"/>
        </w:rPr>
        <w:t xml:space="preserve"> checks system fidelity (MRI, logs, anomalies).</w:t>
      </w:r>
    </w:p>
    <w:p w14:paraId="61E8861A" w14:textId="77777777" w:rsidR="00164D61" w:rsidRPr="00164D61" w:rsidRDefault="00164D61" w:rsidP="00164D61">
      <w:pPr>
        <w:rPr>
          <w:rFonts w:cs="Times New Roman"/>
          <w:b/>
          <w:bCs/>
          <w:szCs w:val="24"/>
          <w:lang w:val="en-PH"/>
        </w:rPr>
      </w:pPr>
      <w:r w:rsidRPr="00164D61">
        <w:rPr>
          <w:rFonts w:cs="Times New Roman"/>
          <w:b/>
          <w:bCs/>
          <w:szCs w:val="24"/>
          <w:lang w:val="en-PH"/>
        </w:rPr>
        <w:t>B. Data Consistency Checks</w:t>
      </w:r>
    </w:p>
    <w:p w14:paraId="306D700F" w14:textId="77777777" w:rsidR="00164D61" w:rsidRPr="00164D61" w:rsidRDefault="00164D61" w:rsidP="00164D61">
      <w:pPr>
        <w:numPr>
          <w:ilvl w:val="0"/>
          <w:numId w:val="1189"/>
        </w:numPr>
        <w:rPr>
          <w:rFonts w:cs="Times New Roman"/>
          <w:szCs w:val="24"/>
          <w:lang w:val="en-PH"/>
        </w:rPr>
      </w:pPr>
      <w:r w:rsidRPr="00164D61">
        <w:rPr>
          <w:rFonts w:cs="Times New Roman"/>
          <w:szCs w:val="24"/>
          <w:lang w:val="en-PH"/>
        </w:rPr>
        <w:t>Attendance must align with session logs.</w:t>
      </w:r>
    </w:p>
    <w:p w14:paraId="7170B667" w14:textId="77777777" w:rsidR="00164D61" w:rsidRPr="00164D61" w:rsidRDefault="00164D61" w:rsidP="00164D61">
      <w:pPr>
        <w:numPr>
          <w:ilvl w:val="0"/>
          <w:numId w:val="1189"/>
        </w:numPr>
        <w:rPr>
          <w:rFonts w:cs="Times New Roman"/>
          <w:szCs w:val="24"/>
          <w:lang w:val="en-PH"/>
        </w:rPr>
      </w:pPr>
      <w:r w:rsidRPr="00164D61">
        <w:rPr>
          <w:rFonts w:cs="Times New Roman"/>
          <w:szCs w:val="24"/>
          <w:lang w:val="en-PH"/>
        </w:rPr>
        <w:t>Reflection summaries must align with MRI scores.</w:t>
      </w:r>
    </w:p>
    <w:p w14:paraId="0C128E26" w14:textId="77777777" w:rsidR="00164D61" w:rsidRPr="00164D61" w:rsidRDefault="00164D61" w:rsidP="00164D61">
      <w:pPr>
        <w:numPr>
          <w:ilvl w:val="0"/>
          <w:numId w:val="1189"/>
        </w:numPr>
        <w:rPr>
          <w:rFonts w:cs="Times New Roman"/>
          <w:szCs w:val="24"/>
          <w:lang w:val="en-PH"/>
        </w:rPr>
      </w:pPr>
      <w:r w:rsidRPr="00164D61">
        <w:rPr>
          <w:rFonts w:cs="Times New Roman"/>
          <w:szCs w:val="24"/>
          <w:lang w:val="en-PH"/>
        </w:rPr>
        <w:t>Volunteer hours must correspond with reported activities.</w:t>
      </w:r>
    </w:p>
    <w:p w14:paraId="3EE3FDAE" w14:textId="77777777" w:rsidR="00164D61" w:rsidRPr="00164D61" w:rsidRDefault="00164D61" w:rsidP="00164D61">
      <w:pPr>
        <w:numPr>
          <w:ilvl w:val="0"/>
          <w:numId w:val="1189"/>
        </w:numPr>
        <w:rPr>
          <w:rFonts w:cs="Times New Roman"/>
          <w:szCs w:val="24"/>
          <w:lang w:val="en-PH"/>
        </w:rPr>
      </w:pPr>
      <w:r w:rsidRPr="00164D61">
        <w:rPr>
          <w:rFonts w:cs="Times New Roman"/>
          <w:szCs w:val="24"/>
          <w:lang w:val="en-PH"/>
        </w:rPr>
        <w:t>Role assignments must match barangay induction records.</w:t>
      </w:r>
    </w:p>
    <w:p w14:paraId="4B87C6B0" w14:textId="77777777" w:rsidR="00164D61" w:rsidRPr="00164D61" w:rsidRDefault="00164D61" w:rsidP="00164D61">
      <w:pPr>
        <w:rPr>
          <w:rFonts w:cs="Times New Roman"/>
          <w:b/>
          <w:bCs/>
          <w:szCs w:val="24"/>
          <w:lang w:val="en-PH"/>
        </w:rPr>
      </w:pPr>
      <w:r w:rsidRPr="00164D61">
        <w:rPr>
          <w:rFonts w:cs="Times New Roman"/>
          <w:b/>
          <w:bCs/>
          <w:szCs w:val="24"/>
          <w:lang w:val="en-PH"/>
        </w:rPr>
        <w:t>C. Automated Anomaly Detection</w:t>
      </w:r>
    </w:p>
    <w:p w14:paraId="32DE3CE8" w14:textId="77777777" w:rsidR="00164D61" w:rsidRPr="00164D61" w:rsidRDefault="00164D61" w:rsidP="00164D61">
      <w:pPr>
        <w:rPr>
          <w:rFonts w:cs="Times New Roman"/>
          <w:szCs w:val="24"/>
          <w:lang w:val="en-PH"/>
        </w:rPr>
      </w:pPr>
      <w:r w:rsidRPr="00164D61">
        <w:rPr>
          <w:rFonts w:cs="Times New Roman"/>
          <w:szCs w:val="24"/>
          <w:lang w:val="en-PH"/>
        </w:rPr>
        <w:t>The dashboard automatically flags:</w:t>
      </w:r>
    </w:p>
    <w:p w14:paraId="12D36A7F" w14:textId="77777777" w:rsidR="00164D61" w:rsidRPr="00164D61" w:rsidRDefault="00164D61" w:rsidP="00164D61">
      <w:pPr>
        <w:numPr>
          <w:ilvl w:val="0"/>
          <w:numId w:val="1190"/>
        </w:numPr>
        <w:rPr>
          <w:rFonts w:cs="Times New Roman"/>
          <w:szCs w:val="24"/>
          <w:lang w:val="en-PH"/>
        </w:rPr>
      </w:pPr>
      <w:r w:rsidRPr="00164D61">
        <w:rPr>
          <w:rFonts w:cs="Times New Roman"/>
          <w:szCs w:val="24"/>
          <w:lang w:val="en-PH"/>
        </w:rPr>
        <w:t>Suspiciously perfect attendance</w:t>
      </w:r>
    </w:p>
    <w:p w14:paraId="53A95849" w14:textId="77777777" w:rsidR="00164D61" w:rsidRPr="00164D61" w:rsidRDefault="00164D61" w:rsidP="00164D61">
      <w:pPr>
        <w:numPr>
          <w:ilvl w:val="0"/>
          <w:numId w:val="1190"/>
        </w:numPr>
        <w:rPr>
          <w:rFonts w:cs="Times New Roman"/>
          <w:szCs w:val="24"/>
          <w:lang w:val="en-PH"/>
        </w:rPr>
      </w:pPr>
      <w:r w:rsidRPr="00164D61">
        <w:rPr>
          <w:rFonts w:cs="Times New Roman"/>
          <w:szCs w:val="24"/>
          <w:lang w:val="en-PH"/>
        </w:rPr>
        <w:t>Unusually high engagement for inactive participants</w:t>
      </w:r>
    </w:p>
    <w:p w14:paraId="22ACD3AB" w14:textId="77777777" w:rsidR="00164D61" w:rsidRPr="00164D61" w:rsidRDefault="00164D61" w:rsidP="00164D61">
      <w:pPr>
        <w:numPr>
          <w:ilvl w:val="0"/>
          <w:numId w:val="1190"/>
        </w:numPr>
        <w:rPr>
          <w:rFonts w:cs="Times New Roman"/>
          <w:szCs w:val="24"/>
          <w:lang w:val="en-PH"/>
        </w:rPr>
      </w:pPr>
      <w:r w:rsidRPr="00164D61">
        <w:rPr>
          <w:rFonts w:cs="Times New Roman"/>
          <w:szCs w:val="24"/>
          <w:lang w:val="en-PH"/>
        </w:rPr>
        <w:t>Missing validation chains</w:t>
      </w:r>
    </w:p>
    <w:p w14:paraId="5B411738" w14:textId="77777777" w:rsidR="00164D61" w:rsidRPr="00164D61" w:rsidRDefault="00164D61" w:rsidP="00164D61">
      <w:pPr>
        <w:numPr>
          <w:ilvl w:val="0"/>
          <w:numId w:val="1190"/>
        </w:numPr>
        <w:rPr>
          <w:rFonts w:cs="Times New Roman"/>
          <w:szCs w:val="24"/>
          <w:lang w:val="en-PH"/>
        </w:rPr>
      </w:pPr>
      <w:r w:rsidRPr="00164D61">
        <w:rPr>
          <w:rFonts w:cs="Times New Roman"/>
          <w:szCs w:val="24"/>
          <w:lang w:val="en-PH"/>
        </w:rPr>
        <w:t>Duplicate profiles</w:t>
      </w:r>
    </w:p>
    <w:p w14:paraId="6B249FD9" w14:textId="77777777" w:rsidR="00164D61" w:rsidRPr="00164D61" w:rsidRDefault="00164D61" w:rsidP="00164D61">
      <w:pPr>
        <w:numPr>
          <w:ilvl w:val="0"/>
          <w:numId w:val="1190"/>
        </w:numPr>
        <w:rPr>
          <w:rFonts w:cs="Times New Roman"/>
          <w:szCs w:val="24"/>
          <w:lang w:val="en-PH"/>
        </w:rPr>
      </w:pPr>
      <w:r w:rsidRPr="00164D61">
        <w:rPr>
          <w:rFonts w:cs="Times New Roman"/>
          <w:szCs w:val="24"/>
          <w:lang w:val="en-PH"/>
        </w:rPr>
        <w:t>Unverified session links</w:t>
      </w:r>
    </w:p>
    <w:p w14:paraId="7715463C" w14:textId="77777777" w:rsidR="00164D61" w:rsidRPr="00164D61" w:rsidRDefault="00164D61" w:rsidP="00164D61">
      <w:pPr>
        <w:rPr>
          <w:rFonts w:cs="Times New Roman"/>
          <w:szCs w:val="24"/>
          <w:lang w:val="en-PH"/>
        </w:rPr>
      </w:pPr>
      <w:r w:rsidRPr="00164D61">
        <w:rPr>
          <w:rFonts w:cs="Times New Roman"/>
          <w:szCs w:val="24"/>
          <w:lang w:val="en-PH"/>
        </w:rPr>
        <w:t>No barangay can progress unless all anomalies are cleared.</w:t>
      </w:r>
    </w:p>
    <w:p w14:paraId="06345620" w14:textId="77777777" w:rsidR="00164D61" w:rsidRPr="00164D61" w:rsidRDefault="00164D61" w:rsidP="00164D61">
      <w:pPr>
        <w:rPr>
          <w:rFonts w:cs="Times New Roman"/>
          <w:szCs w:val="24"/>
          <w:lang w:val="en-PH"/>
        </w:rPr>
      </w:pPr>
      <w:r w:rsidRPr="00164D61">
        <w:rPr>
          <w:rFonts w:cs="Times New Roman"/>
          <w:szCs w:val="24"/>
          <w:lang w:val="en-PH"/>
        </w:rPr>
        <w:pict w14:anchorId="5AA4448B">
          <v:rect id="_x0000_i22106" style="width:0;height:1.5pt" o:hralign="center" o:hrstd="t" o:hr="t" fillcolor="#a0a0a0" stroked="f"/>
        </w:pict>
      </w:r>
    </w:p>
    <w:p w14:paraId="20D8B383" w14:textId="77777777" w:rsidR="00164D61" w:rsidRPr="00164D61" w:rsidRDefault="00164D61" w:rsidP="00164D61">
      <w:pPr>
        <w:rPr>
          <w:rFonts w:cs="Times New Roman"/>
          <w:b/>
          <w:bCs/>
          <w:szCs w:val="24"/>
          <w:lang w:val="en-PH"/>
        </w:rPr>
      </w:pPr>
      <w:r w:rsidRPr="00164D61">
        <w:rPr>
          <w:rFonts w:cs="Times New Roman"/>
          <w:b/>
          <w:bCs/>
          <w:szCs w:val="24"/>
          <w:lang w:val="en-PH"/>
        </w:rPr>
        <w:t>2. Assign Accountability Officers at Each Node</w:t>
      </w:r>
    </w:p>
    <w:p w14:paraId="346B70AC" w14:textId="77777777" w:rsidR="00164D61" w:rsidRPr="00164D61" w:rsidRDefault="00164D61" w:rsidP="00164D61">
      <w:pPr>
        <w:rPr>
          <w:rFonts w:cs="Times New Roman"/>
          <w:szCs w:val="24"/>
          <w:lang w:val="en-PH"/>
        </w:rPr>
      </w:pPr>
      <w:r w:rsidRPr="00164D61">
        <w:rPr>
          <w:rFonts w:cs="Times New Roman"/>
          <w:szCs w:val="24"/>
          <w:lang w:val="en-PH"/>
        </w:rPr>
        <w:t>Every dashboard node must have officers responsible for ensuring:</w:t>
      </w:r>
    </w:p>
    <w:p w14:paraId="18CE4649" w14:textId="77777777" w:rsidR="00164D61" w:rsidRPr="00164D61" w:rsidRDefault="00164D61" w:rsidP="00164D61">
      <w:pPr>
        <w:numPr>
          <w:ilvl w:val="0"/>
          <w:numId w:val="1191"/>
        </w:numPr>
        <w:rPr>
          <w:rFonts w:cs="Times New Roman"/>
          <w:szCs w:val="24"/>
          <w:lang w:val="en-PH"/>
        </w:rPr>
      </w:pPr>
      <w:r w:rsidRPr="00164D61">
        <w:rPr>
          <w:rFonts w:cs="Times New Roman"/>
          <w:szCs w:val="24"/>
          <w:lang w:val="en-PH"/>
        </w:rPr>
        <w:t>Data accuracy</w:t>
      </w:r>
    </w:p>
    <w:p w14:paraId="3C6B2328" w14:textId="77777777" w:rsidR="00164D61" w:rsidRPr="00164D61" w:rsidRDefault="00164D61" w:rsidP="00164D61">
      <w:pPr>
        <w:numPr>
          <w:ilvl w:val="0"/>
          <w:numId w:val="1191"/>
        </w:numPr>
        <w:rPr>
          <w:rFonts w:cs="Times New Roman"/>
          <w:szCs w:val="24"/>
          <w:lang w:val="en-PH"/>
        </w:rPr>
      </w:pPr>
      <w:r w:rsidRPr="00164D61">
        <w:rPr>
          <w:rFonts w:cs="Times New Roman"/>
          <w:szCs w:val="24"/>
          <w:lang w:val="en-PH"/>
        </w:rPr>
        <w:lastRenderedPageBreak/>
        <w:t>Ethical encoding</w:t>
      </w:r>
    </w:p>
    <w:p w14:paraId="753077B1" w14:textId="77777777" w:rsidR="00164D61" w:rsidRPr="00164D61" w:rsidRDefault="00164D61" w:rsidP="00164D61">
      <w:pPr>
        <w:numPr>
          <w:ilvl w:val="0"/>
          <w:numId w:val="1191"/>
        </w:numPr>
        <w:rPr>
          <w:rFonts w:cs="Times New Roman"/>
          <w:szCs w:val="24"/>
          <w:lang w:val="en-PH"/>
        </w:rPr>
      </w:pPr>
      <w:r w:rsidRPr="00164D61">
        <w:rPr>
          <w:rFonts w:cs="Times New Roman"/>
          <w:szCs w:val="24"/>
          <w:lang w:val="en-PH"/>
        </w:rPr>
        <w:t>Secure access control</w:t>
      </w:r>
    </w:p>
    <w:p w14:paraId="5F6CAA0D" w14:textId="77777777" w:rsidR="00164D61" w:rsidRPr="00164D61" w:rsidRDefault="00164D61" w:rsidP="00164D61">
      <w:pPr>
        <w:numPr>
          <w:ilvl w:val="0"/>
          <w:numId w:val="1191"/>
        </w:numPr>
        <w:rPr>
          <w:rFonts w:cs="Times New Roman"/>
          <w:szCs w:val="24"/>
          <w:lang w:val="en-PH"/>
        </w:rPr>
      </w:pPr>
      <w:r w:rsidRPr="00164D61">
        <w:rPr>
          <w:rFonts w:cs="Times New Roman"/>
          <w:szCs w:val="24"/>
          <w:lang w:val="en-PH"/>
        </w:rPr>
        <w:t>Timely reporting</w:t>
      </w:r>
    </w:p>
    <w:p w14:paraId="66C48C29" w14:textId="77777777" w:rsidR="00164D61" w:rsidRPr="00164D61" w:rsidRDefault="00164D61" w:rsidP="00164D61">
      <w:pPr>
        <w:numPr>
          <w:ilvl w:val="0"/>
          <w:numId w:val="1191"/>
        </w:numPr>
        <w:rPr>
          <w:rFonts w:cs="Times New Roman"/>
          <w:szCs w:val="24"/>
          <w:lang w:val="en-PH"/>
        </w:rPr>
      </w:pPr>
      <w:r w:rsidRPr="00164D61">
        <w:rPr>
          <w:rFonts w:cs="Times New Roman"/>
          <w:szCs w:val="24"/>
          <w:lang w:val="en-PH"/>
        </w:rPr>
        <w:t>Proper validation</w:t>
      </w:r>
    </w:p>
    <w:p w14:paraId="1D420020" w14:textId="77777777" w:rsidR="00164D61" w:rsidRPr="00164D61" w:rsidRDefault="00164D61" w:rsidP="00164D61">
      <w:pPr>
        <w:numPr>
          <w:ilvl w:val="0"/>
          <w:numId w:val="1191"/>
        </w:numPr>
        <w:rPr>
          <w:rFonts w:cs="Times New Roman"/>
          <w:szCs w:val="24"/>
          <w:lang w:val="en-PH"/>
        </w:rPr>
      </w:pPr>
      <w:r w:rsidRPr="00164D61">
        <w:rPr>
          <w:rFonts w:cs="Times New Roman"/>
          <w:szCs w:val="24"/>
          <w:lang w:val="en-PH"/>
        </w:rPr>
        <w:t>Compliance with MEL protocols</w:t>
      </w:r>
    </w:p>
    <w:p w14:paraId="080B8F70" w14:textId="77777777" w:rsidR="00164D61" w:rsidRPr="00164D61" w:rsidRDefault="00164D61" w:rsidP="00164D61">
      <w:pPr>
        <w:rPr>
          <w:rFonts w:cs="Times New Roman"/>
          <w:szCs w:val="24"/>
          <w:lang w:val="en-PH"/>
        </w:rPr>
      </w:pPr>
      <w:r w:rsidRPr="00164D61">
        <w:rPr>
          <w:rFonts w:cs="Times New Roman"/>
          <w:szCs w:val="24"/>
          <w:lang w:val="en-PH"/>
        </w:rPr>
        <w:t xml:space="preserve">These officers form the </w:t>
      </w:r>
      <w:r w:rsidRPr="00164D61">
        <w:rPr>
          <w:rFonts w:cs="Times New Roman"/>
          <w:b/>
          <w:bCs/>
          <w:szCs w:val="24"/>
          <w:lang w:val="en-PH"/>
        </w:rPr>
        <w:t>Data Stewardship Chain</w:t>
      </w:r>
      <w:r w:rsidRPr="00164D61">
        <w:rPr>
          <w:rFonts w:cs="Times New Roman"/>
          <w:szCs w:val="24"/>
          <w:lang w:val="en-PH"/>
        </w:rPr>
        <w:t>, ensuring continuity and ethical oversight throughout the rollout.</w:t>
      </w:r>
    </w:p>
    <w:p w14:paraId="3E8A7DED" w14:textId="77777777" w:rsidR="00164D61" w:rsidRPr="00164D61" w:rsidRDefault="00164D61" w:rsidP="00164D61">
      <w:pPr>
        <w:rPr>
          <w:rFonts w:cs="Times New Roman"/>
          <w:szCs w:val="24"/>
          <w:lang w:val="en-PH"/>
        </w:rPr>
      </w:pPr>
      <w:r w:rsidRPr="00164D61">
        <w:rPr>
          <w:rFonts w:cs="Times New Roman"/>
          <w:szCs w:val="24"/>
          <w:lang w:val="en-PH"/>
        </w:rPr>
        <w:pict w14:anchorId="6AE66E2C">
          <v:rect id="_x0000_i22107" style="width:0;height:1.5pt" o:hralign="center" o:hrstd="t" o:hr="t" fillcolor="#a0a0a0" stroked="f"/>
        </w:pict>
      </w:r>
    </w:p>
    <w:p w14:paraId="620DB673" w14:textId="77777777" w:rsidR="00164D61" w:rsidRPr="00164D61" w:rsidRDefault="00164D61" w:rsidP="00164D61">
      <w:pPr>
        <w:rPr>
          <w:rFonts w:cs="Times New Roman"/>
          <w:b/>
          <w:bCs/>
          <w:szCs w:val="24"/>
          <w:lang w:val="en-PH"/>
        </w:rPr>
      </w:pPr>
      <w:r w:rsidRPr="00164D61">
        <w:rPr>
          <w:rFonts w:cs="Times New Roman"/>
          <w:b/>
          <w:bCs/>
          <w:szCs w:val="24"/>
          <w:lang w:val="en-PH"/>
        </w:rPr>
        <w:t>2.1 – Barangay Level: BVFA Data Custodians</w:t>
      </w:r>
    </w:p>
    <w:p w14:paraId="431D5350" w14:textId="77777777" w:rsidR="00164D61" w:rsidRPr="00164D61" w:rsidRDefault="00164D61" w:rsidP="00164D61">
      <w:pPr>
        <w:rPr>
          <w:rFonts w:cs="Times New Roman"/>
          <w:szCs w:val="24"/>
          <w:lang w:val="en-PH"/>
        </w:rPr>
      </w:pPr>
      <w:r w:rsidRPr="00164D61">
        <w:rPr>
          <w:rFonts w:cs="Times New Roman"/>
          <w:szCs w:val="24"/>
          <w:lang w:val="en-PH"/>
        </w:rPr>
        <w:t>Roles include:</w:t>
      </w:r>
    </w:p>
    <w:p w14:paraId="5711EF5D" w14:textId="77777777" w:rsidR="00164D61" w:rsidRPr="00164D61" w:rsidRDefault="00164D61" w:rsidP="00164D61">
      <w:pPr>
        <w:numPr>
          <w:ilvl w:val="0"/>
          <w:numId w:val="1192"/>
        </w:numPr>
        <w:rPr>
          <w:rFonts w:cs="Times New Roman"/>
          <w:szCs w:val="24"/>
          <w:lang w:val="en-PH"/>
        </w:rPr>
      </w:pPr>
      <w:r w:rsidRPr="00164D61">
        <w:rPr>
          <w:rFonts w:cs="Times New Roman"/>
          <w:szCs w:val="24"/>
          <w:lang w:val="en-PH"/>
        </w:rPr>
        <w:t>Encoding attendance, reflections, and service logs</w:t>
      </w:r>
    </w:p>
    <w:p w14:paraId="6618B1AD" w14:textId="77777777" w:rsidR="00164D61" w:rsidRPr="00164D61" w:rsidRDefault="00164D61" w:rsidP="00164D61">
      <w:pPr>
        <w:numPr>
          <w:ilvl w:val="0"/>
          <w:numId w:val="1192"/>
        </w:numPr>
        <w:rPr>
          <w:rFonts w:cs="Times New Roman"/>
          <w:szCs w:val="24"/>
          <w:lang w:val="en-PH"/>
        </w:rPr>
      </w:pPr>
      <w:r w:rsidRPr="00164D61">
        <w:rPr>
          <w:rFonts w:cs="Times New Roman"/>
          <w:szCs w:val="24"/>
          <w:lang w:val="en-PH"/>
        </w:rPr>
        <w:t>Ensuring accuracy of participant records</w:t>
      </w:r>
    </w:p>
    <w:p w14:paraId="5C653374" w14:textId="77777777" w:rsidR="00164D61" w:rsidRPr="00164D61" w:rsidRDefault="00164D61" w:rsidP="00164D61">
      <w:pPr>
        <w:numPr>
          <w:ilvl w:val="0"/>
          <w:numId w:val="1192"/>
        </w:numPr>
        <w:rPr>
          <w:rFonts w:cs="Times New Roman"/>
          <w:szCs w:val="24"/>
          <w:lang w:val="en-PH"/>
        </w:rPr>
      </w:pPr>
      <w:r w:rsidRPr="00164D61">
        <w:rPr>
          <w:rFonts w:cs="Times New Roman"/>
          <w:szCs w:val="24"/>
          <w:lang w:val="en-PH"/>
        </w:rPr>
        <w:t>Coordinating validation with MVFA teams</w:t>
      </w:r>
    </w:p>
    <w:p w14:paraId="3173E1C7" w14:textId="77777777" w:rsidR="00164D61" w:rsidRPr="00164D61" w:rsidRDefault="00164D61" w:rsidP="00164D61">
      <w:pPr>
        <w:numPr>
          <w:ilvl w:val="0"/>
          <w:numId w:val="1192"/>
        </w:numPr>
        <w:rPr>
          <w:rFonts w:cs="Times New Roman"/>
          <w:szCs w:val="24"/>
          <w:lang w:val="en-PH"/>
        </w:rPr>
      </w:pPr>
      <w:r w:rsidRPr="00164D61">
        <w:rPr>
          <w:rFonts w:cs="Times New Roman"/>
          <w:szCs w:val="24"/>
          <w:lang w:val="en-PH"/>
        </w:rPr>
        <w:t>Protecting sensitive household data</w:t>
      </w:r>
    </w:p>
    <w:p w14:paraId="45A953B4" w14:textId="77777777" w:rsidR="00164D61" w:rsidRPr="00164D61" w:rsidRDefault="00164D61" w:rsidP="00164D61">
      <w:pPr>
        <w:numPr>
          <w:ilvl w:val="0"/>
          <w:numId w:val="1192"/>
        </w:numPr>
        <w:rPr>
          <w:rFonts w:cs="Times New Roman"/>
          <w:szCs w:val="24"/>
          <w:lang w:val="en-PH"/>
        </w:rPr>
      </w:pPr>
      <w:r w:rsidRPr="00164D61">
        <w:rPr>
          <w:rFonts w:cs="Times New Roman"/>
          <w:szCs w:val="24"/>
          <w:lang w:val="en-PH"/>
        </w:rPr>
        <w:t>Safeguarding user credentials within the barangay</w:t>
      </w:r>
    </w:p>
    <w:p w14:paraId="0BFCF404" w14:textId="77777777" w:rsidR="00164D61" w:rsidRPr="00164D61" w:rsidRDefault="00164D61" w:rsidP="00164D61">
      <w:pPr>
        <w:rPr>
          <w:rFonts w:cs="Times New Roman"/>
          <w:szCs w:val="24"/>
          <w:lang w:val="en-PH"/>
        </w:rPr>
      </w:pPr>
      <w:r w:rsidRPr="00164D61">
        <w:rPr>
          <w:rFonts w:cs="Times New Roman"/>
          <w:szCs w:val="24"/>
          <w:lang w:val="en-PH"/>
        </w:rPr>
        <w:pict w14:anchorId="251D7A7C">
          <v:rect id="_x0000_i22108" style="width:0;height:1.5pt" o:hralign="center" o:hrstd="t" o:hr="t" fillcolor="#a0a0a0" stroked="f"/>
        </w:pict>
      </w:r>
    </w:p>
    <w:p w14:paraId="0229E5D8" w14:textId="77777777" w:rsidR="00164D61" w:rsidRPr="00164D61" w:rsidRDefault="00164D61" w:rsidP="00164D61">
      <w:pPr>
        <w:rPr>
          <w:rFonts w:cs="Times New Roman"/>
          <w:b/>
          <w:bCs/>
          <w:szCs w:val="24"/>
          <w:lang w:val="en-PH"/>
        </w:rPr>
      </w:pPr>
      <w:r w:rsidRPr="00164D61">
        <w:rPr>
          <w:rFonts w:cs="Times New Roman"/>
          <w:b/>
          <w:bCs/>
          <w:szCs w:val="24"/>
          <w:lang w:val="en-PH"/>
        </w:rPr>
        <w:t>2.2 – Municipal Level: MVFA Data Verifiers</w:t>
      </w:r>
    </w:p>
    <w:p w14:paraId="1C633F47" w14:textId="77777777" w:rsidR="00164D61" w:rsidRPr="00164D61" w:rsidRDefault="00164D61" w:rsidP="00164D61">
      <w:pPr>
        <w:rPr>
          <w:rFonts w:cs="Times New Roman"/>
          <w:szCs w:val="24"/>
          <w:lang w:val="en-PH"/>
        </w:rPr>
      </w:pPr>
      <w:r w:rsidRPr="00164D61">
        <w:rPr>
          <w:rFonts w:cs="Times New Roman"/>
          <w:szCs w:val="24"/>
          <w:lang w:val="en-PH"/>
        </w:rPr>
        <w:t>Roles include:</w:t>
      </w:r>
    </w:p>
    <w:p w14:paraId="267F35ED" w14:textId="77777777" w:rsidR="00164D61" w:rsidRPr="00164D61" w:rsidRDefault="00164D61" w:rsidP="00164D61">
      <w:pPr>
        <w:numPr>
          <w:ilvl w:val="0"/>
          <w:numId w:val="1193"/>
        </w:numPr>
        <w:rPr>
          <w:rFonts w:cs="Times New Roman"/>
          <w:szCs w:val="24"/>
          <w:lang w:val="en-PH"/>
        </w:rPr>
      </w:pPr>
      <w:r w:rsidRPr="00164D61">
        <w:rPr>
          <w:rFonts w:cs="Times New Roman"/>
          <w:szCs w:val="24"/>
          <w:lang w:val="en-PH"/>
        </w:rPr>
        <w:t>Cross-checking barangay submissions</w:t>
      </w:r>
    </w:p>
    <w:p w14:paraId="7944993D" w14:textId="77777777" w:rsidR="00164D61" w:rsidRPr="00164D61" w:rsidRDefault="00164D61" w:rsidP="00164D61">
      <w:pPr>
        <w:numPr>
          <w:ilvl w:val="0"/>
          <w:numId w:val="1193"/>
        </w:numPr>
        <w:rPr>
          <w:rFonts w:cs="Times New Roman"/>
          <w:szCs w:val="24"/>
          <w:lang w:val="en-PH"/>
        </w:rPr>
      </w:pPr>
      <w:r w:rsidRPr="00164D61">
        <w:rPr>
          <w:rFonts w:cs="Times New Roman"/>
          <w:szCs w:val="24"/>
          <w:lang w:val="en-PH"/>
        </w:rPr>
        <w:t>Cleaning inconsistencies and duplicates</w:t>
      </w:r>
    </w:p>
    <w:p w14:paraId="57B7B8B0" w14:textId="77777777" w:rsidR="00164D61" w:rsidRPr="00164D61" w:rsidRDefault="00164D61" w:rsidP="00164D61">
      <w:pPr>
        <w:numPr>
          <w:ilvl w:val="0"/>
          <w:numId w:val="1193"/>
        </w:numPr>
        <w:rPr>
          <w:rFonts w:cs="Times New Roman"/>
          <w:szCs w:val="24"/>
          <w:lang w:val="en-PH"/>
        </w:rPr>
      </w:pPr>
      <w:r w:rsidRPr="00164D61">
        <w:rPr>
          <w:rFonts w:cs="Times New Roman"/>
          <w:szCs w:val="24"/>
          <w:lang w:val="en-PH"/>
        </w:rPr>
        <w:t>Supervising municipal encoding practices</w:t>
      </w:r>
    </w:p>
    <w:p w14:paraId="3E3517C5" w14:textId="77777777" w:rsidR="00164D61" w:rsidRPr="00164D61" w:rsidRDefault="00164D61" w:rsidP="00164D61">
      <w:pPr>
        <w:numPr>
          <w:ilvl w:val="0"/>
          <w:numId w:val="1193"/>
        </w:numPr>
        <w:rPr>
          <w:rFonts w:cs="Times New Roman"/>
          <w:szCs w:val="24"/>
          <w:lang w:val="en-PH"/>
        </w:rPr>
      </w:pPr>
      <w:r w:rsidRPr="00164D61">
        <w:rPr>
          <w:rFonts w:cs="Times New Roman"/>
          <w:szCs w:val="24"/>
          <w:lang w:val="en-PH"/>
        </w:rPr>
        <w:t>Conducting barangay-level data audits</w:t>
      </w:r>
    </w:p>
    <w:p w14:paraId="15DDC69F" w14:textId="77777777" w:rsidR="00164D61" w:rsidRPr="00164D61" w:rsidRDefault="00164D61" w:rsidP="00164D61">
      <w:pPr>
        <w:numPr>
          <w:ilvl w:val="0"/>
          <w:numId w:val="1193"/>
        </w:numPr>
        <w:rPr>
          <w:rFonts w:cs="Times New Roman"/>
          <w:szCs w:val="24"/>
          <w:lang w:val="en-PH"/>
        </w:rPr>
      </w:pPr>
      <w:r w:rsidRPr="00164D61">
        <w:rPr>
          <w:rFonts w:cs="Times New Roman"/>
          <w:szCs w:val="24"/>
          <w:lang w:val="en-PH"/>
        </w:rPr>
        <w:t>Preparing municipal performance summaries</w:t>
      </w:r>
    </w:p>
    <w:p w14:paraId="7819845F" w14:textId="77777777" w:rsidR="00164D61" w:rsidRPr="00164D61" w:rsidRDefault="00164D61" w:rsidP="00164D61">
      <w:pPr>
        <w:numPr>
          <w:ilvl w:val="0"/>
          <w:numId w:val="1193"/>
        </w:numPr>
        <w:rPr>
          <w:rFonts w:cs="Times New Roman"/>
          <w:szCs w:val="24"/>
          <w:lang w:val="en-PH"/>
        </w:rPr>
      </w:pPr>
      <w:r w:rsidRPr="00164D61">
        <w:rPr>
          <w:rFonts w:cs="Times New Roman"/>
          <w:szCs w:val="24"/>
          <w:lang w:val="en-PH"/>
        </w:rPr>
        <w:t>Ensuring barangay compliance with D.1 and D.2 protocols</w:t>
      </w:r>
    </w:p>
    <w:p w14:paraId="05F81CB6" w14:textId="77777777" w:rsidR="00164D61" w:rsidRPr="00164D61" w:rsidRDefault="00164D61" w:rsidP="00164D61">
      <w:pPr>
        <w:rPr>
          <w:rFonts w:cs="Times New Roman"/>
          <w:szCs w:val="24"/>
          <w:lang w:val="en-PH"/>
        </w:rPr>
      </w:pPr>
      <w:r w:rsidRPr="00164D61">
        <w:rPr>
          <w:rFonts w:cs="Times New Roman"/>
          <w:szCs w:val="24"/>
          <w:lang w:val="en-PH"/>
        </w:rPr>
        <w:pict w14:anchorId="76F09B1E">
          <v:rect id="_x0000_i22109" style="width:0;height:1.5pt" o:hralign="center" o:hrstd="t" o:hr="t" fillcolor="#a0a0a0" stroked="f"/>
        </w:pict>
      </w:r>
    </w:p>
    <w:p w14:paraId="1A7230AF" w14:textId="77777777" w:rsidR="00164D61" w:rsidRPr="00164D61" w:rsidRDefault="00164D61" w:rsidP="00164D61">
      <w:pPr>
        <w:rPr>
          <w:rFonts w:cs="Times New Roman"/>
          <w:b/>
          <w:bCs/>
          <w:szCs w:val="24"/>
          <w:lang w:val="en-PH"/>
        </w:rPr>
      </w:pPr>
      <w:r w:rsidRPr="00164D61">
        <w:rPr>
          <w:rFonts w:cs="Times New Roman"/>
          <w:b/>
          <w:bCs/>
          <w:szCs w:val="24"/>
          <w:lang w:val="en-PH"/>
        </w:rPr>
        <w:t>2.3 – Provincial Level: PMGC Data Oversight Officers</w:t>
      </w:r>
    </w:p>
    <w:p w14:paraId="29C276C1" w14:textId="77777777" w:rsidR="00164D61" w:rsidRPr="00164D61" w:rsidRDefault="00164D61" w:rsidP="00164D61">
      <w:pPr>
        <w:rPr>
          <w:rFonts w:cs="Times New Roman"/>
          <w:szCs w:val="24"/>
          <w:lang w:val="en-PH"/>
        </w:rPr>
      </w:pPr>
      <w:r w:rsidRPr="00164D61">
        <w:rPr>
          <w:rFonts w:cs="Times New Roman"/>
          <w:szCs w:val="24"/>
          <w:lang w:val="en-PH"/>
        </w:rPr>
        <w:t>Roles include:</w:t>
      </w:r>
    </w:p>
    <w:p w14:paraId="2452810A" w14:textId="77777777" w:rsidR="00164D61" w:rsidRPr="00164D61" w:rsidRDefault="00164D61" w:rsidP="00164D61">
      <w:pPr>
        <w:numPr>
          <w:ilvl w:val="0"/>
          <w:numId w:val="1194"/>
        </w:numPr>
        <w:rPr>
          <w:rFonts w:cs="Times New Roman"/>
          <w:szCs w:val="24"/>
          <w:lang w:val="en-PH"/>
        </w:rPr>
      </w:pPr>
      <w:r w:rsidRPr="00164D61">
        <w:rPr>
          <w:rFonts w:cs="Times New Roman"/>
          <w:szCs w:val="24"/>
          <w:lang w:val="en-PH"/>
        </w:rPr>
        <w:lastRenderedPageBreak/>
        <w:t>Ensuring moral indicators align with FBO values</w:t>
      </w:r>
    </w:p>
    <w:p w14:paraId="0C2D1595" w14:textId="77777777" w:rsidR="00164D61" w:rsidRPr="00164D61" w:rsidRDefault="00164D61" w:rsidP="00164D61">
      <w:pPr>
        <w:numPr>
          <w:ilvl w:val="0"/>
          <w:numId w:val="1194"/>
        </w:numPr>
        <w:rPr>
          <w:rFonts w:cs="Times New Roman"/>
          <w:szCs w:val="24"/>
          <w:lang w:val="en-PH"/>
        </w:rPr>
      </w:pPr>
      <w:r w:rsidRPr="00164D61">
        <w:rPr>
          <w:rFonts w:cs="Times New Roman"/>
          <w:szCs w:val="24"/>
          <w:lang w:val="en-PH"/>
        </w:rPr>
        <w:t>Monitoring municipal validation practices</w:t>
      </w:r>
    </w:p>
    <w:p w14:paraId="38A1AA67" w14:textId="77777777" w:rsidR="00164D61" w:rsidRPr="00164D61" w:rsidRDefault="00164D61" w:rsidP="00164D61">
      <w:pPr>
        <w:numPr>
          <w:ilvl w:val="0"/>
          <w:numId w:val="1194"/>
        </w:numPr>
        <w:rPr>
          <w:rFonts w:cs="Times New Roman"/>
          <w:szCs w:val="24"/>
          <w:lang w:val="en-PH"/>
        </w:rPr>
      </w:pPr>
      <w:r w:rsidRPr="00164D61">
        <w:rPr>
          <w:rFonts w:cs="Times New Roman"/>
          <w:szCs w:val="24"/>
          <w:lang w:val="en-PH"/>
        </w:rPr>
        <w:t>Reviewing provincial MRI trends</w:t>
      </w:r>
    </w:p>
    <w:p w14:paraId="2D1310E1" w14:textId="77777777" w:rsidR="00164D61" w:rsidRPr="00164D61" w:rsidRDefault="00164D61" w:rsidP="00164D61">
      <w:pPr>
        <w:numPr>
          <w:ilvl w:val="0"/>
          <w:numId w:val="1194"/>
        </w:numPr>
        <w:rPr>
          <w:rFonts w:cs="Times New Roman"/>
          <w:szCs w:val="24"/>
          <w:lang w:val="en-PH"/>
        </w:rPr>
      </w:pPr>
      <w:r w:rsidRPr="00164D61">
        <w:rPr>
          <w:rFonts w:cs="Times New Roman"/>
          <w:szCs w:val="24"/>
          <w:lang w:val="en-PH"/>
        </w:rPr>
        <w:t>Verifying readiness endorsements for Tier 1 activation</w:t>
      </w:r>
    </w:p>
    <w:p w14:paraId="4F7B4AF3" w14:textId="77777777" w:rsidR="00164D61" w:rsidRPr="00164D61" w:rsidRDefault="00164D61" w:rsidP="00164D61">
      <w:pPr>
        <w:numPr>
          <w:ilvl w:val="0"/>
          <w:numId w:val="1194"/>
        </w:numPr>
        <w:rPr>
          <w:rFonts w:cs="Times New Roman"/>
          <w:szCs w:val="24"/>
          <w:lang w:val="en-PH"/>
        </w:rPr>
      </w:pPr>
      <w:r w:rsidRPr="00164D61">
        <w:rPr>
          <w:rFonts w:cs="Times New Roman"/>
          <w:szCs w:val="24"/>
          <w:lang w:val="en-PH"/>
        </w:rPr>
        <w:t>Enforcing ethical handling of sensitive moral data</w:t>
      </w:r>
    </w:p>
    <w:p w14:paraId="47F7237E" w14:textId="77777777" w:rsidR="00164D61" w:rsidRPr="00164D61" w:rsidRDefault="00164D61" w:rsidP="00164D61">
      <w:pPr>
        <w:rPr>
          <w:rFonts w:cs="Times New Roman"/>
          <w:szCs w:val="24"/>
          <w:lang w:val="en-PH"/>
        </w:rPr>
      </w:pPr>
      <w:r w:rsidRPr="00164D61">
        <w:rPr>
          <w:rFonts w:cs="Times New Roman"/>
          <w:szCs w:val="24"/>
          <w:lang w:val="en-PH"/>
        </w:rPr>
        <w:pict w14:anchorId="077BD752">
          <v:rect id="_x0000_i22110" style="width:0;height:1.5pt" o:hralign="center" o:hrstd="t" o:hr="t" fillcolor="#a0a0a0" stroked="f"/>
        </w:pict>
      </w:r>
    </w:p>
    <w:p w14:paraId="6F198318" w14:textId="77777777" w:rsidR="00164D61" w:rsidRPr="00164D61" w:rsidRDefault="00164D61" w:rsidP="00164D61">
      <w:pPr>
        <w:rPr>
          <w:rFonts w:cs="Times New Roman"/>
          <w:b/>
          <w:bCs/>
          <w:szCs w:val="24"/>
          <w:lang w:val="en-PH"/>
        </w:rPr>
      </w:pPr>
      <w:r w:rsidRPr="00164D61">
        <w:rPr>
          <w:rFonts w:cs="Times New Roman"/>
          <w:b/>
          <w:bCs/>
          <w:szCs w:val="24"/>
          <w:lang w:val="en-PH"/>
        </w:rPr>
        <w:t>2.4 – National/Program Level: KCI MEL Officers</w:t>
      </w:r>
    </w:p>
    <w:p w14:paraId="40C72641" w14:textId="77777777" w:rsidR="00164D61" w:rsidRPr="00164D61" w:rsidRDefault="00164D61" w:rsidP="00164D61">
      <w:pPr>
        <w:rPr>
          <w:rFonts w:cs="Times New Roman"/>
          <w:szCs w:val="24"/>
          <w:lang w:val="en-PH"/>
        </w:rPr>
      </w:pPr>
      <w:r w:rsidRPr="00164D61">
        <w:rPr>
          <w:rFonts w:cs="Times New Roman"/>
          <w:szCs w:val="24"/>
          <w:lang w:val="en-PH"/>
        </w:rPr>
        <w:t>Roles include:</w:t>
      </w:r>
    </w:p>
    <w:p w14:paraId="3313733D" w14:textId="77777777" w:rsidR="00164D61" w:rsidRPr="00164D61" w:rsidRDefault="00164D61" w:rsidP="00164D61">
      <w:pPr>
        <w:numPr>
          <w:ilvl w:val="0"/>
          <w:numId w:val="1195"/>
        </w:numPr>
        <w:rPr>
          <w:rFonts w:cs="Times New Roman"/>
          <w:szCs w:val="24"/>
          <w:lang w:val="en-PH"/>
        </w:rPr>
      </w:pPr>
      <w:r w:rsidRPr="00164D61">
        <w:rPr>
          <w:rFonts w:cs="Times New Roman"/>
          <w:szCs w:val="24"/>
          <w:lang w:val="en-PH"/>
        </w:rPr>
        <w:t>System-wide quality assurance</w:t>
      </w:r>
    </w:p>
    <w:p w14:paraId="0C38CD05" w14:textId="77777777" w:rsidR="00164D61" w:rsidRPr="00164D61" w:rsidRDefault="00164D61" w:rsidP="00164D61">
      <w:pPr>
        <w:numPr>
          <w:ilvl w:val="0"/>
          <w:numId w:val="1195"/>
        </w:numPr>
        <w:rPr>
          <w:rFonts w:cs="Times New Roman"/>
          <w:szCs w:val="24"/>
          <w:lang w:val="en-PH"/>
        </w:rPr>
      </w:pPr>
      <w:r w:rsidRPr="00164D61">
        <w:rPr>
          <w:rFonts w:cs="Times New Roman"/>
          <w:szCs w:val="24"/>
          <w:lang w:val="en-PH"/>
        </w:rPr>
        <w:t>Oversight of all ethical standards</w:t>
      </w:r>
    </w:p>
    <w:p w14:paraId="7A1DF4D5" w14:textId="77777777" w:rsidR="00164D61" w:rsidRPr="00164D61" w:rsidRDefault="00164D61" w:rsidP="00164D61">
      <w:pPr>
        <w:numPr>
          <w:ilvl w:val="0"/>
          <w:numId w:val="1195"/>
        </w:numPr>
        <w:rPr>
          <w:rFonts w:cs="Times New Roman"/>
          <w:szCs w:val="24"/>
          <w:lang w:val="en-PH"/>
        </w:rPr>
      </w:pPr>
      <w:r w:rsidRPr="00164D61">
        <w:rPr>
          <w:rFonts w:cs="Times New Roman"/>
          <w:szCs w:val="24"/>
          <w:lang w:val="en-PH"/>
        </w:rPr>
        <w:t>Reviewing moral indicator computation logic</w:t>
      </w:r>
    </w:p>
    <w:p w14:paraId="6A467C2C" w14:textId="77777777" w:rsidR="00164D61" w:rsidRPr="00164D61" w:rsidRDefault="00164D61" w:rsidP="00164D61">
      <w:pPr>
        <w:numPr>
          <w:ilvl w:val="0"/>
          <w:numId w:val="1195"/>
        </w:numPr>
        <w:rPr>
          <w:rFonts w:cs="Times New Roman"/>
          <w:szCs w:val="24"/>
          <w:lang w:val="en-PH"/>
        </w:rPr>
      </w:pPr>
      <w:r w:rsidRPr="00164D61">
        <w:rPr>
          <w:rFonts w:cs="Times New Roman"/>
          <w:szCs w:val="24"/>
          <w:lang w:val="en-PH"/>
        </w:rPr>
        <w:t>Managing anomaly reports and detailed audits</w:t>
      </w:r>
    </w:p>
    <w:p w14:paraId="2D169A4C" w14:textId="77777777" w:rsidR="00164D61" w:rsidRPr="00164D61" w:rsidRDefault="00164D61" w:rsidP="00164D61">
      <w:pPr>
        <w:numPr>
          <w:ilvl w:val="0"/>
          <w:numId w:val="1195"/>
        </w:numPr>
        <w:rPr>
          <w:rFonts w:cs="Times New Roman"/>
          <w:szCs w:val="24"/>
          <w:lang w:val="en-PH"/>
        </w:rPr>
      </w:pPr>
      <w:r w:rsidRPr="00164D61">
        <w:rPr>
          <w:rFonts w:cs="Times New Roman"/>
          <w:szCs w:val="24"/>
          <w:lang w:val="en-PH"/>
        </w:rPr>
        <w:t>Providing corrective action directives</w:t>
      </w:r>
    </w:p>
    <w:p w14:paraId="572A282E" w14:textId="77777777" w:rsidR="00164D61" w:rsidRPr="00164D61" w:rsidRDefault="00164D61" w:rsidP="00164D61">
      <w:pPr>
        <w:rPr>
          <w:rFonts w:cs="Times New Roman"/>
          <w:szCs w:val="24"/>
          <w:lang w:val="en-PH"/>
        </w:rPr>
      </w:pPr>
      <w:r w:rsidRPr="00164D61">
        <w:rPr>
          <w:rFonts w:cs="Times New Roman"/>
          <w:szCs w:val="24"/>
          <w:lang w:val="en-PH"/>
        </w:rPr>
        <w:pict w14:anchorId="35001D5C">
          <v:rect id="_x0000_i22111" style="width:0;height:1.5pt" o:hralign="center" o:hrstd="t" o:hr="t" fillcolor="#a0a0a0" stroked="f"/>
        </w:pict>
      </w:r>
    </w:p>
    <w:p w14:paraId="07544CFF" w14:textId="77777777" w:rsidR="00164D61" w:rsidRPr="00164D61" w:rsidRDefault="00164D61" w:rsidP="00164D61">
      <w:pPr>
        <w:rPr>
          <w:rFonts w:cs="Times New Roman"/>
          <w:b/>
          <w:bCs/>
          <w:szCs w:val="24"/>
          <w:lang w:val="en-PH"/>
        </w:rPr>
      </w:pPr>
      <w:r w:rsidRPr="00164D61">
        <w:rPr>
          <w:rFonts w:cs="Times New Roman"/>
          <w:b/>
          <w:bCs/>
          <w:szCs w:val="24"/>
          <w:lang w:val="en-PH"/>
        </w:rPr>
        <w:t>2.5 – Accountability Documentation</w:t>
      </w:r>
    </w:p>
    <w:p w14:paraId="481A95C6" w14:textId="77777777" w:rsidR="00164D61" w:rsidRPr="00164D61" w:rsidRDefault="00164D61" w:rsidP="00164D61">
      <w:pPr>
        <w:rPr>
          <w:rFonts w:cs="Times New Roman"/>
          <w:szCs w:val="24"/>
          <w:lang w:val="en-PH"/>
        </w:rPr>
      </w:pPr>
      <w:r w:rsidRPr="00164D61">
        <w:rPr>
          <w:rFonts w:cs="Times New Roman"/>
          <w:szCs w:val="24"/>
          <w:lang w:val="en-PH"/>
        </w:rPr>
        <w:t>Each node must maintain:</w:t>
      </w:r>
    </w:p>
    <w:p w14:paraId="3EF09D2E" w14:textId="77777777" w:rsidR="00164D61" w:rsidRPr="00164D61" w:rsidRDefault="00164D61" w:rsidP="00164D61">
      <w:pPr>
        <w:numPr>
          <w:ilvl w:val="0"/>
          <w:numId w:val="1196"/>
        </w:numPr>
        <w:rPr>
          <w:rFonts w:cs="Times New Roman"/>
          <w:szCs w:val="24"/>
          <w:lang w:val="en-PH"/>
        </w:rPr>
      </w:pPr>
      <w:r w:rsidRPr="00164D61">
        <w:rPr>
          <w:rFonts w:cs="Times New Roman"/>
          <w:szCs w:val="24"/>
          <w:lang w:val="en-PH"/>
        </w:rPr>
        <w:t>Access logs</w:t>
      </w:r>
    </w:p>
    <w:p w14:paraId="2FCAB5CB" w14:textId="77777777" w:rsidR="00164D61" w:rsidRPr="00164D61" w:rsidRDefault="00164D61" w:rsidP="00164D61">
      <w:pPr>
        <w:numPr>
          <w:ilvl w:val="0"/>
          <w:numId w:val="1196"/>
        </w:numPr>
        <w:rPr>
          <w:rFonts w:cs="Times New Roman"/>
          <w:szCs w:val="24"/>
          <w:lang w:val="en-PH"/>
        </w:rPr>
      </w:pPr>
      <w:r w:rsidRPr="00164D61">
        <w:rPr>
          <w:rFonts w:cs="Times New Roman"/>
          <w:szCs w:val="24"/>
          <w:lang w:val="en-PH"/>
        </w:rPr>
        <w:t>Validation records</w:t>
      </w:r>
    </w:p>
    <w:p w14:paraId="0EACFC8C" w14:textId="77777777" w:rsidR="00164D61" w:rsidRPr="00164D61" w:rsidRDefault="00164D61" w:rsidP="00164D61">
      <w:pPr>
        <w:numPr>
          <w:ilvl w:val="0"/>
          <w:numId w:val="1196"/>
        </w:numPr>
        <w:rPr>
          <w:rFonts w:cs="Times New Roman"/>
          <w:szCs w:val="24"/>
          <w:lang w:val="en-PH"/>
        </w:rPr>
      </w:pPr>
      <w:r w:rsidRPr="00164D61">
        <w:rPr>
          <w:rFonts w:cs="Times New Roman"/>
          <w:szCs w:val="24"/>
          <w:lang w:val="en-PH"/>
        </w:rPr>
        <w:t>Quarterly MEL ethical compliance reports</w:t>
      </w:r>
    </w:p>
    <w:p w14:paraId="1D614B7F" w14:textId="77777777" w:rsidR="00164D61" w:rsidRPr="00164D61" w:rsidRDefault="00164D61" w:rsidP="00164D61">
      <w:pPr>
        <w:numPr>
          <w:ilvl w:val="0"/>
          <w:numId w:val="1196"/>
        </w:numPr>
        <w:rPr>
          <w:rFonts w:cs="Times New Roman"/>
          <w:szCs w:val="24"/>
          <w:lang w:val="en-PH"/>
        </w:rPr>
      </w:pPr>
      <w:r w:rsidRPr="00164D61">
        <w:rPr>
          <w:rFonts w:cs="Times New Roman"/>
          <w:szCs w:val="24"/>
          <w:lang w:val="en-PH"/>
        </w:rPr>
        <w:t>Data continuity audit sheets</w:t>
      </w:r>
    </w:p>
    <w:p w14:paraId="389A094D" w14:textId="77777777" w:rsidR="00164D61" w:rsidRPr="00164D61" w:rsidRDefault="00164D61" w:rsidP="00164D61">
      <w:pPr>
        <w:rPr>
          <w:rFonts w:cs="Times New Roman"/>
          <w:szCs w:val="24"/>
          <w:lang w:val="en-PH"/>
        </w:rPr>
      </w:pPr>
      <w:r w:rsidRPr="00164D61">
        <w:rPr>
          <w:rFonts w:cs="Times New Roman"/>
          <w:szCs w:val="24"/>
          <w:lang w:val="en-PH"/>
        </w:rPr>
        <w:t>These documents ensure transparency and prevent any misuse or negligence.</w:t>
      </w:r>
    </w:p>
    <w:p w14:paraId="0863915D" w14:textId="77777777" w:rsidR="00164D61" w:rsidRPr="00164D61" w:rsidRDefault="00164D61" w:rsidP="00164D61">
      <w:pPr>
        <w:rPr>
          <w:rFonts w:cs="Times New Roman"/>
          <w:szCs w:val="24"/>
          <w:lang w:val="en-PH"/>
        </w:rPr>
      </w:pPr>
      <w:r w:rsidRPr="00164D61">
        <w:rPr>
          <w:rFonts w:cs="Times New Roman"/>
          <w:szCs w:val="24"/>
          <w:lang w:val="en-PH"/>
        </w:rPr>
        <w:pict w14:anchorId="60733194">
          <v:rect id="_x0000_i22112" style="width:0;height:1.5pt" o:hralign="center" o:hrstd="t" o:hr="t" fillcolor="#a0a0a0" stroked="f"/>
        </w:pict>
      </w:r>
    </w:p>
    <w:p w14:paraId="6ECC4DB6" w14:textId="77777777" w:rsidR="00164D61" w:rsidRPr="00164D61" w:rsidRDefault="00164D61" w:rsidP="00164D61">
      <w:pPr>
        <w:rPr>
          <w:rFonts w:cs="Times New Roman"/>
          <w:b/>
          <w:bCs/>
          <w:szCs w:val="24"/>
          <w:lang w:val="en-PH"/>
        </w:rPr>
      </w:pPr>
      <w:r w:rsidRPr="00164D61">
        <w:rPr>
          <w:rFonts w:cs="Times New Roman"/>
          <w:b/>
          <w:bCs/>
          <w:szCs w:val="24"/>
          <w:lang w:val="en-PH"/>
        </w:rPr>
        <w:t>3. Maintain Transparency via Public Summary Dashboards</w:t>
      </w:r>
    </w:p>
    <w:p w14:paraId="2ECE3069" w14:textId="77777777" w:rsidR="00164D61" w:rsidRPr="00164D61" w:rsidRDefault="00164D61" w:rsidP="00164D61">
      <w:pPr>
        <w:rPr>
          <w:rFonts w:cs="Times New Roman"/>
          <w:szCs w:val="24"/>
          <w:lang w:val="en-PH"/>
        </w:rPr>
      </w:pPr>
      <w:r w:rsidRPr="00164D61">
        <w:rPr>
          <w:rFonts w:cs="Times New Roman"/>
          <w:szCs w:val="24"/>
          <w:lang w:val="en-PH"/>
        </w:rPr>
        <w:t>Transparency is essential for:</w:t>
      </w:r>
    </w:p>
    <w:p w14:paraId="3723F833" w14:textId="77777777" w:rsidR="00164D61" w:rsidRPr="00164D61" w:rsidRDefault="00164D61" w:rsidP="00164D61">
      <w:pPr>
        <w:numPr>
          <w:ilvl w:val="0"/>
          <w:numId w:val="1197"/>
        </w:numPr>
        <w:rPr>
          <w:rFonts w:cs="Times New Roman"/>
          <w:szCs w:val="24"/>
          <w:lang w:val="en-PH"/>
        </w:rPr>
      </w:pPr>
      <w:r w:rsidRPr="00164D61">
        <w:rPr>
          <w:rFonts w:cs="Times New Roman"/>
          <w:szCs w:val="24"/>
          <w:lang w:val="en-PH"/>
        </w:rPr>
        <w:t>Sustaining public trust</w:t>
      </w:r>
    </w:p>
    <w:p w14:paraId="79F57E03" w14:textId="77777777" w:rsidR="00164D61" w:rsidRPr="00164D61" w:rsidRDefault="00164D61" w:rsidP="00164D61">
      <w:pPr>
        <w:numPr>
          <w:ilvl w:val="0"/>
          <w:numId w:val="1197"/>
        </w:numPr>
        <w:rPr>
          <w:rFonts w:cs="Times New Roman"/>
          <w:szCs w:val="24"/>
          <w:lang w:val="en-PH"/>
        </w:rPr>
      </w:pPr>
      <w:r w:rsidRPr="00164D61">
        <w:rPr>
          <w:rFonts w:cs="Times New Roman"/>
          <w:szCs w:val="24"/>
          <w:lang w:val="en-PH"/>
        </w:rPr>
        <w:t>Strengthening moral governance culture</w:t>
      </w:r>
    </w:p>
    <w:p w14:paraId="59F02FDA" w14:textId="77777777" w:rsidR="00164D61" w:rsidRPr="00164D61" w:rsidRDefault="00164D61" w:rsidP="00164D61">
      <w:pPr>
        <w:numPr>
          <w:ilvl w:val="0"/>
          <w:numId w:val="1197"/>
        </w:numPr>
        <w:rPr>
          <w:rFonts w:cs="Times New Roman"/>
          <w:szCs w:val="24"/>
          <w:lang w:val="en-PH"/>
        </w:rPr>
      </w:pPr>
      <w:r w:rsidRPr="00164D61">
        <w:rPr>
          <w:rFonts w:cs="Times New Roman"/>
          <w:szCs w:val="24"/>
          <w:lang w:val="en-PH"/>
        </w:rPr>
        <w:t>Demonstrating program impact without compromising privacy</w:t>
      </w:r>
    </w:p>
    <w:p w14:paraId="6E689449" w14:textId="77777777" w:rsidR="00164D61" w:rsidRPr="00164D61" w:rsidRDefault="00164D61" w:rsidP="00164D61">
      <w:pPr>
        <w:rPr>
          <w:rFonts w:cs="Times New Roman"/>
          <w:szCs w:val="24"/>
          <w:lang w:val="en-PH"/>
        </w:rPr>
      </w:pPr>
      <w:r w:rsidRPr="00164D61">
        <w:rPr>
          <w:rFonts w:cs="Times New Roman"/>
          <w:szCs w:val="24"/>
          <w:lang w:val="en-PH"/>
        </w:rPr>
        <w:lastRenderedPageBreak/>
        <w:t xml:space="preserve">Public dashboards present </w:t>
      </w:r>
      <w:r w:rsidRPr="00164D61">
        <w:rPr>
          <w:rFonts w:cs="Times New Roman"/>
          <w:b/>
          <w:bCs/>
          <w:szCs w:val="24"/>
          <w:lang w:val="en-PH"/>
        </w:rPr>
        <w:t>summarized, non-sensitive data</w:t>
      </w:r>
      <w:r w:rsidRPr="00164D61">
        <w:rPr>
          <w:rFonts w:cs="Times New Roman"/>
          <w:szCs w:val="24"/>
          <w:lang w:val="en-PH"/>
        </w:rPr>
        <w:t xml:space="preserve"> that reflect community progress.</w:t>
      </w:r>
    </w:p>
    <w:p w14:paraId="3D0DA968" w14:textId="77777777" w:rsidR="00164D61" w:rsidRPr="00164D61" w:rsidRDefault="00164D61" w:rsidP="00164D61">
      <w:pPr>
        <w:rPr>
          <w:rFonts w:cs="Times New Roman"/>
          <w:szCs w:val="24"/>
          <w:lang w:val="en-PH"/>
        </w:rPr>
      </w:pPr>
      <w:r w:rsidRPr="00164D61">
        <w:rPr>
          <w:rFonts w:cs="Times New Roman"/>
          <w:szCs w:val="24"/>
          <w:lang w:val="en-PH"/>
        </w:rPr>
        <w:pict w14:anchorId="3E41EED4">
          <v:rect id="_x0000_i22113" style="width:0;height:1.5pt" o:hralign="center" o:hrstd="t" o:hr="t" fillcolor="#a0a0a0" stroked="f"/>
        </w:pict>
      </w:r>
    </w:p>
    <w:p w14:paraId="5028E268" w14:textId="77777777" w:rsidR="00164D61" w:rsidRPr="00164D61" w:rsidRDefault="00164D61" w:rsidP="00164D61">
      <w:pPr>
        <w:rPr>
          <w:rFonts w:cs="Times New Roman"/>
          <w:b/>
          <w:bCs/>
          <w:szCs w:val="24"/>
          <w:lang w:val="en-PH"/>
        </w:rPr>
      </w:pPr>
      <w:r w:rsidRPr="00164D61">
        <w:rPr>
          <w:rFonts w:cs="Times New Roman"/>
          <w:b/>
          <w:bCs/>
          <w:szCs w:val="24"/>
          <w:lang w:val="en-PH"/>
        </w:rPr>
        <w:t>3.1 – Public Summary Indicators Include:</w:t>
      </w:r>
    </w:p>
    <w:p w14:paraId="4B8291A3" w14:textId="77777777" w:rsidR="00164D61" w:rsidRPr="00164D61" w:rsidRDefault="00164D61" w:rsidP="00164D61">
      <w:pPr>
        <w:numPr>
          <w:ilvl w:val="0"/>
          <w:numId w:val="1198"/>
        </w:numPr>
        <w:rPr>
          <w:rFonts w:cs="Times New Roman"/>
          <w:szCs w:val="24"/>
          <w:lang w:val="en-PH"/>
        </w:rPr>
      </w:pPr>
      <w:r w:rsidRPr="00164D61">
        <w:rPr>
          <w:rFonts w:cs="Times New Roman"/>
          <w:szCs w:val="24"/>
          <w:lang w:val="en-PH"/>
        </w:rPr>
        <w:t>Barangay readiness status (Ready / In Progress / Needs Correction)</w:t>
      </w:r>
    </w:p>
    <w:p w14:paraId="6B19FC98" w14:textId="77777777" w:rsidR="00164D61" w:rsidRPr="00164D61" w:rsidRDefault="00164D61" w:rsidP="00164D61">
      <w:pPr>
        <w:numPr>
          <w:ilvl w:val="0"/>
          <w:numId w:val="1198"/>
        </w:numPr>
        <w:rPr>
          <w:rFonts w:cs="Times New Roman"/>
          <w:szCs w:val="24"/>
          <w:lang w:val="en-PH"/>
        </w:rPr>
      </w:pPr>
      <w:r w:rsidRPr="00164D61">
        <w:rPr>
          <w:rFonts w:cs="Times New Roman"/>
          <w:szCs w:val="24"/>
          <w:lang w:val="en-PH"/>
        </w:rPr>
        <w:t>Attendance and engagement trends (aggregate)</w:t>
      </w:r>
    </w:p>
    <w:p w14:paraId="5EFC4003" w14:textId="77777777" w:rsidR="00164D61" w:rsidRPr="00164D61" w:rsidRDefault="00164D61" w:rsidP="00164D61">
      <w:pPr>
        <w:numPr>
          <w:ilvl w:val="0"/>
          <w:numId w:val="1198"/>
        </w:numPr>
        <w:rPr>
          <w:rFonts w:cs="Times New Roman"/>
          <w:szCs w:val="24"/>
          <w:lang w:val="en-PH"/>
        </w:rPr>
      </w:pPr>
      <w:r w:rsidRPr="00164D61">
        <w:rPr>
          <w:rFonts w:cs="Times New Roman"/>
          <w:szCs w:val="24"/>
          <w:lang w:val="en-PH"/>
        </w:rPr>
        <w:t>Volunteer service totals</w:t>
      </w:r>
    </w:p>
    <w:p w14:paraId="0E30A968" w14:textId="77777777" w:rsidR="00164D61" w:rsidRPr="00164D61" w:rsidRDefault="00164D61" w:rsidP="00164D61">
      <w:pPr>
        <w:numPr>
          <w:ilvl w:val="0"/>
          <w:numId w:val="1198"/>
        </w:numPr>
        <w:rPr>
          <w:rFonts w:cs="Times New Roman"/>
          <w:szCs w:val="24"/>
          <w:lang w:val="en-PH"/>
        </w:rPr>
      </w:pPr>
      <w:r w:rsidRPr="00164D61">
        <w:rPr>
          <w:rFonts w:cs="Times New Roman"/>
          <w:szCs w:val="24"/>
          <w:lang w:val="en-PH"/>
        </w:rPr>
        <w:t>Completion percentages of training cycles</w:t>
      </w:r>
    </w:p>
    <w:p w14:paraId="7BDFA6FC" w14:textId="77777777" w:rsidR="00164D61" w:rsidRPr="00164D61" w:rsidRDefault="00164D61" w:rsidP="00164D61">
      <w:pPr>
        <w:numPr>
          <w:ilvl w:val="0"/>
          <w:numId w:val="1198"/>
        </w:numPr>
        <w:rPr>
          <w:rFonts w:cs="Times New Roman"/>
          <w:szCs w:val="24"/>
          <w:lang w:val="en-PH"/>
        </w:rPr>
      </w:pPr>
      <w:r w:rsidRPr="00164D61">
        <w:rPr>
          <w:rFonts w:cs="Times New Roman"/>
          <w:szCs w:val="24"/>
          <w:lang w:val="en-PH"/>
        </w:rPr>
        <w:t>BVFA and MVFA formation milestones</w:t>
      </w:r>
    </w:p>
    <w:p w14:paraId="4E161831" w14:textId="77777777" w:rsidR="00164D61" w:rsidRPr="00164D61" w:rsidRDefault="00164D61" w:rsidP="00164D61">
      <w:pPr>
        <w:numPr>
          <w:ilvl w:val="0"/>
          <w:numId w:val="1198"/>
        </w:numPr>
        <w:rPr>
          <w:rFonts w:cs="Times New Roman"/>
          <w:szCs w:val="24"/>
          <w:lang w:val="en-PH"/>
        </w:rPr>
      </w:pPr>
      <w:r w:rsidRPr="00164D61">
        <w:rPr>
          <w:rFonts w:cs="Times New Roman"/>
          <w:szCs w:val="24"/>
          <w:lang w:val="en-PH"/>
        </w:rPr>
        <w:t>MRI cluster trends (without individual scores)</w:t>
      </w:r>
    </w:p>
    <w:p w14:paraId="40AAF960" w14:textId="77777777" w:rsidR="00164D61" w:rsidRPr="00164D61" w:rsidRDefault="00164D61" w:rsidP="00164D61">
      <w:pPr>
        <w:numPr>
          <w:ilvl w:val="0"/>
          <w:numId w:val="1198"/>
        </w:numPr>
        <w:rPr>
          <w:rFonts w:cs="Times New Roman"/>
          <w:szCs w:val="24"/>
          <w:lang w:val="en-PH"/>
        </w:rPr>
      </w:pPr>
      <w:r w:rsidRPr="00164D61">
        <w:rPr>
          <w:rFonts w:cs="Times New Roman"/>
          <w:szCs w:val="24"/>
          <w:lang w:val="en-PH"/>
        </w:rPr>
        <w:t>Community participation highlights</w:t>
      </w:r>
    </w:p>
    <w:p w14:paraId="7A2DAF17" w14:textId="77777777" w:rsidR="00164D61" w:rsidRPr="00164D61" w:rsidRDefault="00164D61" w:rsidP="00164D61">
      <w:pPr>
        <w:numPr>
          <w:ilvl w:val="0"/>
          <w:numId w:val="1198"/>
        </w:numPr>
        <w:rPr>
          <w:rFonts w:cs="Times New Roman"/>
          <w:szCs w:val="24"/>
          <w:lang w:val="en-PH"/>
        </w:rPr>
      </w:pPr>
      <w:r w:rsidRPr="00164D61">
        <w:rPr>
          <w:rFonts w:cs="Times New Roman"/>
          <w:szCs w:val="24"/>
          <w:lang w:val="en-PH"/>
        </w:rPr>
        <w:t>Rollout schedules and provincial/municipal updates</w:t>
      </w:r>
    </w:p>
    <w:p w14:paraId="45A2EFAE" w14:textId="77777777" w:rsidR="00164D61" w:rsidRPr="00164D61" w:rsidRDefault="00164D61" w:rsidP="00164D61">
      <w:pPr>
        <w:rPr>
          <w:rFonts w:cs="Times New Roman"/>
          <w:szCs w:val="24"/>
          <w:lang w:val="en-PH"/>
        </w:rPr>
      </w:pPr>
      <w:r w:rsidRPr="00164D61">
        <w:rPr>
          <w:rFonts w:cs="Times New Roman"/>
          <w:szCs w:val="24"/>
          <w:lang w:val="en-PH"/>
        </w:rPr>
        <w:t>This keeps the community informed while safeguarding private data.</w:t>
      </w:r>
    </w:p>
    <w:p w14:paraId="16D1B676" w14:textId="77777777" w:rsidR="00164D61" w:rsidRPr="00164D61" w:rsidRDefault="00164D61" w:rsidP="00164D61">
      <w:pPr>
        <w:rPr>
          <w:rFonts w:cs="Times New Roman"/>
          <w:szCs w:val="24"/>
          <w:lang w:val="en-PH"/>
        </w:rPr>
      </w:pPr>
      <w:r w:rsidRPr="00164D61">
        <w:rPr>
          <w:rFonts w:cs="Times New Roman"/>
          <w:szCs w:val="24"/>
          <w:lang w:val="en-PH"/>
        </w:rPr>
        <w:pict w14:anchorId="027422B8">
          <v:rect id="_x0000_i22114" style="width:0;height:1.5pt" o:hralign="center" o:hrstd="t" o:hr="t" fillcolor="#a0a0a0" stroked="f"/>
        </w:pict>
      </w:r>
    </w:p>
    <w:p w14:paraId="065194F4" w14:textId="77777777" w:rsidR="00164D61" w:rsidRPr="00164D61" w:rsidRDefault="00164D61" w:rsidP="00164D61">
      <w:pPr>
        <w:rPr>
          <w:rFonts w:cs="Times New Roman"/>
          <w:b/>
          <w:bCs/>
          <w:szCs w:val="24"/>
          <w:lang w:val="en-PH"/>
        </w:rPr>
      </w:pPr>
      <w:r w:rsidRPr="00164D61">
        <w:rPr>
          <w:rFonts w:cs="Times New Roman"/>
          <w:b/>
          <w:bCs/>
          <w:szCs w:val="24"/>
          <w:lang w:val="en-PH"/>
        </w:rPr>
        <w:t>3.2 – Transparency Without Exposure</w:t>
      </w:r>
    </w:p>
    <w:p w14:paraId="02CBFE14" w14:textId="77777777" w:rsidR="00164D61" w:rsidRPr="00164D61" w:rsidRDefault="00164D61" w:rsidP="00164D61">
      <w:pPr>
        <w:rPr>
          <w:rFonts w:cs="Times New Roman"/>
          <w:szCs w:val="24"/>
          <w:lang w:val="en-PH"/>
        </w:rPr>
      </w:pPr>
      <w:r w:rsidRPr="00164D61">
        <w:rPr>
          <w:rFonts w:cs="Times New Roman"/>
          <w:szCs w:val="24"/>
          <w:lang w:val="en-PH"/>
        </w:rPr>
        <w:t>The system protects participants by ensuring:</w:t>
      </w:r>
    </w:p>
    <w:p w14:paraId="66DF09E6" w14:textId="77777777" w:rsidR="00164D61" w:rsidRPr="00164D61" w:rsidRDefault="00164D61" w:rsidP="00164D61">
      <w:pPr>
        <w:numPr>
          <w:ilvl w:val="0"/>
          <w:numId w:val="1199"/>
        </w:numPr>
        <w:rPr>
          <w:rFonts w:cs="Times New Roman"/>
          <w:szCs w:val="24"/>
          <w:lang w:val="en-PH"/>
        </w:rPr>
      </w:pPr>
      <w:r w:rsidRPr="00164D61">
        <w:rPr>
          <w:rFonts w:cs="Times New Roman"/>
          <w:szCs w:val="24"/>
          <w:lang w:val="en-PH"/>
        </w:rPr>
        <w:t>No personal names exposed publicly</w:t>
      </w:r>
    </w:p>
    <w:p w14:paraId="158BA516" w14:textId="77777777" w:rsidR="00164D61" w:rsidRPr="00164D61" w:rsidRDefault="00164D61" w:rsidP="00164D61">
      <w:pPr>
        <w:numPr>
          <w:ilvl w:val="0"/>
          <w:numId w:val="1199"/>
        </w:numPr>
        <w:rPr>
          <w:rFonts w:cs="Times New Roman"/>
          <w:szCs w:val="24"/>
          <w:lang w:val="en-PH"/>
        </w:rPr>
      </w:pPr>
      <w:r w:rsidRPr="00164D61">
        <w:rPr>
          <w:rFonts w:cs="Times New Roman"/>
          <w:szCs w:val="24"/>
          <w:lang w:val="en-PH"/>
        </w:rPr>
        <w:t>No individual moral indicators shown</w:t>
      </w:r>
    </w:p>
    <w:p w14:paraId="2948F005" w14:textId="77777777" w:rsidR="00164D61" w:rsidRPr="00164D61" w:rsidRDefault="00164D61" w:rsidP="00164D61">
      <w:pPr>
        <w:numPr>
          <w:ilvl w:val="0"/>
          <w:numId w:val="1199"/>
        </w:numPr>
        <w:rPr>
          <w:rFonts w:cs="Times New Roman"/>
          <w:szCs w:val="24"/>
          <w:lang w:val="en-PH"/>
        </w:rPr>
      </w:pPr>
      <w:r w:rsidRPr="00164D61">
        <w:rPr>
          <w:rFonts w:cs="Times New Roman"/>
          <w:szCs w:val="24"/>
          <w:lang w:val="en-PH"/>
        </w:rPr>
        <w:t>No household data displayed</w:t>
      </w:r>
    </w:p>
    <w:p w14:paraId="6E2CBE0A" w14:textId="77777777" w:rsidR="00164D61" w:rsidRPr="00164D61" w:rsidRDefault="00164D61" w:rsidP="00164D61">
      <w:pPr>
        <w:numPr>
          <w:ilvl w:val="0"/>
          <w:numId w:val="1199"/>
        </w:numPr>
        <w:rPr>
          <w:rFonts w:cs="Times New Roman"/>
          <w:szCs w:val="24"/>
          <w:lang w:val="en-PH"/>
        </w:rPr>
      </w:pPr>
      <w:r w:rsidRPr="00164D61">
        <w:rPr>
          <w:rFonts w:cs="Times New Roman"/>
          <w:szCs w:val="24"/>
          <w:lang w:val="en-PH"/>
        </w:rPr>
        <w:t>No identifiable reflection details shared</w:t>
      </w:r>
    </w:p>
    <w:p w14:paraId="458377C0" w14:textId="77777777" w:rsidR="00164D61" w:rsidRPr="00164D61" w:rsidRDefault="00164D61" w:rsidP="00164D61">
      <w:pPr>
        <w:rPr>
          <w:rFonts w:cs="Times New Roman"/>
          <w:szCs w:val="24"/>
          <w:lang w:val="en-PH"/>
        </w:rPr>
      </w:pPr>
      <w:r w:rsidRPr="00164D61">
        <w:rPr>
          <w:rFonts w:cs="Times New Roman"/>
          <w:szCs w:val="24"/>
          <w:lang w:val="en-PH"/>
        </w:rPr>
        <w:t xml:space="preserve">Only </w:t>
      </w:r>
      <w:r w:rsidRPr="00164D61">
        <w:rPr>
          <w:rFonts w:cs="Times New Roman"/>
          <w:b/>
          <w:bCs/>
          <w:szCs w:val="24"/>
          <w:lang w:val="en-PH"/>
        </w:rPr>
        <w:t>aggregated, depersonalized</w:t>
      </w:r>
      <w:r w:rsidRPr="00164D61">
        <w:rPr>
          <w:rFonts w:cs="Times New Roman"/>
          <w:szCs w:val="24"/>
          <w:lang w:val="en-PH"/>
        </w:rPr>
        <w:t xml:space="preserve"> outputs may be published.</w:t>
      </w:r>
    </w:p>
    <w:p w14:paraId="5F95CCCD" w14:textId="77777777" w:rsidR="00164D61" w:rsidRPr="00164D61" w:rsidRDefault="00164D61" w:rsidP="00164D61">
      <w:pPr>
        <w:rPr>
          <w:rFonts w:cs="Times New Roman"/>
          <w:szCs w:val="24"/>
          <w:lang w:val="en-PH"/>
        </w:rPr>
      </w:pPr>
      <w:r w:rsidRPr="00164D61">
        <w:rPr>
          <w:rFonts w:cs="Times New Roman"/>
          <w:szCs w:val="24"/>
          <w:lang w:val="en-PH"/>
        </w:rPr>
        <w:pict w14:anchorId="3C64AF4E">
          <v:rect id="_x0000_i22115" style="width:0;height:1.5pt" o:hralign="center" o:hrstd="t" o:hr="t" fillcolor="#a0a0a0" stroked="f"/>
        </w:pict>
      </w:r>
    </w:p>
    <w:p w14:paraId="10DEBC54" w14:textId="77777777" w:rsidR="00164D61" w:rsidRPr="00164D61" w:rsidRDefault="00164D61" w:rsidP="00164D61">
      <w:pPr>
        <w:rPr>
          <w:rFonts w:cs="Times New Roman"/>
          <w:b/>
          <w:bCs/>
          <w:szCs w:val="24"/>
          <w:lang w:val="en-PH"/>
        </w:rPr>
      </w:pPr>
      <w:r w:rsidRPr="00164D61">
        <w:rPr>
          <w:rFonts w:cs="Times New Roman"/>
          <w:b/>
          <w:bCs/>
          <w:szCs w:val="24"/>
          <w:lang w:val="en-PH"/>
        </w:rPr>
        <w:t>3.3 – Governance Accountability Through Transparency</w:t>
      </w:r>
    </w:p>
    <w:p w14:paraId="4BEB8C8D" w14:textId="77777777" w:rsidR="00164D61" w:rsidRPr="00164D61" w:rsidRDefault="00164D61" w:rsidP="00164D61">
      <w:pPr>
        <w:rPr>
          <w:rFonts w:cs="Times New Roman"/>
          <w:szCs w:val="24"/>
          <w:lang w:val="en-PH"/>
        </w:rPr>
      </w:pPr>
      <w:r w:rsidRPr="00164D61">
        <w:rPr>
          <w:rFonts w:cs="Times New Roman"/>
          <w:szCs w:val="24"/>
          <w:lang w:val="en-PH"/>
        </w:rPr>
        <w:t>Public dashboards allow:</w:t>
      </w:r>
    </w:p>
    <w:p w14:paraId="267BD33E" w14:textId="77777777" w:rsidR="00164D61" w:rsidRPr="00164D61" w:rsidRDefault="00164D61" w:rsidP="00164D61">
      <w:pPr>
        <w:numPr>
          <w:ilvl w:val="0"/>
          <w:numId w:val="1200"/>
        </w:numPr>
        <w:rPr>
          <w:rFonts w:cs="Times New Roman"/>
          <w:szCs w:val="24"/>
          <w:lang w:val="en-PH"/>
        </w:rPr>
      </w:pPr>
      <w:r w:rsidRPr="00164D61">
        <w:rPr>
          <w:rFonts w:cs="Times New Roman"/>
          <w:szCs w:val="24"/>
          <w:lang w:val="en-PH"/>
        </w:rPr>
        <w:t>FBOs to ensure moral alignment</w:t>
      </w:r>
    </w:p>
    <w:p w14:paraId="7763B914" w14:textId="77777777" w:rsidR="00164D61" w:rsidRPr="00164D61" w:rsidRDefault="00164D61" w:rsidP="00164D61">
      <w:pPr>
        <w:numPr>
          <w:ilvl w:val="0"/>
          <w:numId w:val="1200"/>
        </w:numPr>
        <w:rPr>
          <w:rFonts w:cs="Times New Roman"/>
          <w:szCs w:val="24"/>
          <w:lang w:val="en-PH"/>
        </w:rPr>
      </w:pPr>
      <w:r w:rsidRPr="00164D61">
        <w:rPr>
          <w:rFonts w:cs="Times New Roman"/>
          <w:szCs w:val="24"/>
          <w:lang w:val="en-PH"/>
        </w:rPr>
        <w:t>CSOs to ensure civic transparency</w:t>
      </w:r>
    </w:p>
    <w:p w14:paraId="47C02003" w14:textId="77777777" w:rsidR="00164D61" w:rsidRPr="00164D61" w:rsidRDefault="00164D61" w:rsidP="00164D61">
      <w:pPr>
        <w:numPr>
          <w:ilvl w:val="0"/>
          <w:numId w:val="1200"/>
        </w:numPr>
        <w:rPr>
          <w:rFonts w:cs="Times New Roman"/>
          <w:szCs w:val="24"/>
          <w:lang w:val="en-PH"/>
        </w:rPr>
      </w:pPr>
      <w:r w:rsidRPr="00164D61">
        <w:rPr>
          <w:rFonts w:cs="Times New Roman"/>
          <w:szCs w:val="24"/>
          <w:lang w:val="en-PH"/>
        </w:rPr>
        <w:t>LGUs to see progress without influencing encoding</w:t>
      </w:r>
    </w:p>
    <w:p w14:paraId="3098F4B9" w14:textId="77777777" w:rsidR="00164D61" w:rsidRPr="00164D61" w:rsidRDefault="00164D61" w:rsidP="00164D61">
      <w:pPr>
        <w:numPr>
          <w:ilvl w:val="0"/>
          <w:numId w:val="1200"/>
        </w:numPr>
        <w:rPr>
          <w:rFonts w:cs="Times New Roman"/>
          <w:szCs w:val="24"/>
          <w:lang w:val="en-PH"/>
        </w:rPr>
      </w:pPr>
      <w:r w:rsidRPr="00164D61">
        <w:rPr>
          <w:rFonts w:cs="Times New Roman"/>
          <w:szCs w:val="24"/>
          <w:lang w:val="en-PH"/>
        </w:rPr>
        <w:lastRenderedPageBreak/>
        <w:t>Citizens to witness moral transformation trends</w:t>
      </w:r>
    </w:p>
    <w:p w14:paraId="76F12AAE" w14:textId="77777777" w:rsidR="00164D61" w:rsidRPr="00164D61" w:rsidRDefault="00164D61" w:rsidP="00164D61">
      <w:pPr>
        <w:rPr>
          <w:rFonts w:cs="Times New Roman"/>
          <w:szCs w:val="24"/>
          <w:lang w:val="en-PH"/>
        </w:rPr>
      </w:pPr>
      <w:r w:rsidRPr="00164D61">
        <w:rPr>
          <w:rFonts w:cs="Times New Roman"/>
          <w:szCs w:val="24"/>
          <w:lang w:val="en-PH"/>
        </w:rPr>
        <w:t xml:space="preserve">This creates a </w:t>
      </w:r>
      <w:r w:rsidRPr="00164D61">
        <w:rPr>
          <w:rFonts w:cs="Times New Roman"/>
          <w:b/>
          <w:bCs/>
          <w:szCs w:val="24"/>
          <w:lang w:val="en-PH"/>
        </w:rPr>
        <w:t>culture of open governance</w:t>
      </w:r>
      <w:r w:rsidRPr="00164D61">
        <w:rPr>
          <w:rFonts w:cs="Times New Roman"/>
          <w:szCs w:val="24"/>
          <w:lang w:val="en-PH"/>
        </w:rPr>
        <w:t xml:space="preserve"> aligned with the ABMPD vision.</w:t>
      </w:r>
    </w:p>
    <w:p w14:paraId="1CFF4E5F" w14:textId="77777777" w:rsidR="00164D61" w:rsidRPr="00164D61" w:rsidRDefault="00164D61" w:rsidP="00164D61">
      <w:pPr>
        <w:rPr>
          <w:rFonts w:cs="Times New Roman"/>
          <w:szCs w:val="24"/>
          <w:lang w:val="en-PH"/>
        </w:rPr>
      </w:pPr>
      <w:r w:rsidRPr="00164D61">
        <w:rPr>
          <w:rFonts w:cs="Times New Roman"/>
          <w:szCs w:val="24"/>
          <w:lang w:val="en-PH"/>
        </w:rPr>
        <w:pict w14:anchorId="7DA62198">
          <v:rect id="_x0000_i22116" style="width:0;height:1.5pt" o:hralign="center" o:hrstd="t" o:hr="t" fillcolor="#a0a0a0" stroked="f"/>
        </w:pict>
      </w:r>
    </w:p>
    <w:p w14:paraId="096E616A" w14:textId="77777777" w:rsidR="00164D61" w:rsidRPr="00164D61" w:rsidRDefault="00164D61" w:rsidP="00164D61">
      <w:pPr>
        <w:rPr>
          <w:rFonts w:cs="Times New Roman"/>
          <w:b/>
          <w:bCs/>
          <w:szCs w:val="24"/>
          <w:lang w:val="en-PH"/>
        </w:rPr>
      </w:pPr>
      <w:r w:rsidRPr="00164D61">
        <w:rPr>
          <w:rFonts w:cs="Times New Roman"/>
          <w:b/>
          <w:bCs/>
          <w:szCs w:val="24"/>
          <w:lang w:val="en-PH"/>
        </w:rPr>
        <w:t>Summary of D.4</w:t>
      </w:r>
    </w:p>
    <w:p w14:paraId="6A9BDD3F" w14:textId="77777777" w:rsidR="00164D61" w:rsidRPr="00164D61" w:rsidRDefault="00164D61" w:rsidP="00164D61">
      <w:pPr>
        <w:rPr>
          <w:rFonts w:cs="Times New Roman"/>
          <w:szCs w:val="24"/>
          <w:lang w:val="en-PH"/>
        </w:rPr>
      </w:pPr>
      <w:r w:rsidRPr="00164D61">
        <w:rPr>
          <w:rFonts w:cs="Times New Roman"/>
          <w:szCs w:val="24"/>
          <w:lang w:val="en-PH"/>
        </w:rPr>
        <w:t>This section ensures that the Dashboard–MEL system upholds:</w:t>
      </w:r>
    </w:p>
    <w:p w14:paraId="7883AD7F" w14:textId="77777777" w:rsidR="00164D61" w:rsidRPr="00164D61" w:rsidRDefault="00164D61" w:rsidP="00164D61">
      <w:pPr>
        <w:numPr>
          <w:ilvl w:val="0"/>
          <w:numId w:val="1201"/>
        </w:numPr>
        <w:rPr>
          <w:rFonts w:cs="Times New Roman"/>
          <w:szCs w:val="24"/>
          <w:lang w:val="en-PH"/>
        </w:rPr>
      </w:pPr>
      <w:r w:rsidRPr="00164D61">
        <w:rPr>
          <w:rFonts w:cs="Times New Roman"/>
          <w:b/>
          <w:bCs/>
          <w:szCs w:val="24"/>
          <w:lang w:val="en-PH"/>
        </w:rPr>
        <w:t>Moral data security</w:t>
      </w:r>
    </w:p>
    <w:p w14:paraId="6EA3EBC0" w14:textId="77777777" w:rsidR="00164D61" w:rsidRPr="00164D61" w:rsidRDefault="00164D61" w:rsidP="00164D61">
      <w:pPr>
        <w:numPr>
          <w:ilvl w:val="0"/>
          <w:numId w:val="1201"/>
        </w:numPr>
        <w:rPr>
          <w:rFonts w:cs="Times New Roman"/>
          <w:szCs w:val="24"/>
          <w:lang w:val="en-PH"/>
        </w:rPr>
      </w:pPr>
      <w:r w:rsidRPr="00164D61">
        <w:rPr>
          <w:rFonts w:cs="Times New Roman"/>
          <w:b/>
          <w:bCs/>
          <w:szCs w:val="24"/>
          <w:lang w:val="en-PH"/>
        </w:rPr>
        <w:t>Multi-level verification integrity</w:t>
      </w:r>
    </w:p>
    <w:p w14:paraId="21982674" w14:textId="77777777" w:rsidR="00164D61" w:rsidRPr="00164D61" w:rsidRDefault="00164D61" w:rsidP="00164D61">
      <w:pPr>
        <w:numPr>
          <w:ilvl w:val="0"/>
          <w:numId w:val="1201"/>
        </w:numPr>
        <w:rPr>
          <w:rFonts w:cs="Times New Roman"/>
          <w:szCs w:val="24"/>
          <w:lang w:val="en-PH"/>
        </w:rPr>
      </w:pPr>
      <w:r w:rsidRPr="00164D61">
        <w:rPr>
          <w:rFonts w:cs="Times New Roman"/>
          <w:b/>
          <w:bCs/>
          <w:szCs w:val="24"/>
          <w:lang w:val="en-PH"/>
        </w:rPr>
        <w:t>Ethical accountability</w:t>
      </w:r>
    </w:p>
    <w:p w14:paraId="6507F3CD" w14:textId="77777777" w:rsidR="00164D61" w:rsidRPr="00164D61" w:rsidRDefault="00164D61" w:rsidP="00164D61">
      <w:pPr>
        <w:numPr>
          <w:ilvl w:val="0"/>
          <w:numId w:val="1201"/>
        </w:numPr>
        <w:rPr>
          <w:rFonts w:cs="Times New Roman"/>
          <w:szCs w:val="24"/>
          <w:lang w:val="en-PH"/>
        </w:rPr>
      </w:pPr>
      <w:r w:rsidRPr="00164D61">
        <w:rPr>
          <w:rFonts w:cs="Times New Roman"/>
          <w:b/>
          <w:bCs/>
          <w:szCs w:val="24"/>
          <w:lang w:val="en-PH"/>
        </w:rPr>
        <w:t>Transparent public reporting</w:t>
      </w:r>
    </w:p>
    <w:p w14:paraId="7D20DA22" w14:textId="77777777" w:rsidR="00164D61" w:rsidRPr="00164D61" w:rsidRDefault="00164D61" w:rsidP="00164D61">
      <w:pPr>
        <w:numPr>
          <w:ilvl w:val="0"/>
          <w:numId w:val="1201"/>
        </w:numPr>
        <w:rPr>
          <w:rFonts w:cs="Times New Roman"/>
          <w:szCs w:val="24"/>
          <w:lang w:val="en-PH"/>
        </w:rPr>
      </w:pPr>
      <w:r w:rsidRPr="00164D61">
        <w:rPr>
          <w:rFonts w:cs="Times New Roman"/>
          <w:b/>
          <w:bCs/>
          <w:szCs w:val="24"/>
          <w:lang w:val="en-PH"/>
        </w:rPr>
        <w:t>Proper stewardship at each node</w:t>
      </w:r>
    </w:p>
    <w:p w14:paraId="705D424F" w14:textId="77777777" w:rsidR="00164D61" w:rsidRPr="00164D61" w:rsidRDefault="00164D61" w:rsidP="00164D61">
      <w:pPr>
        <w:numPr>
          <w:ilvl w:val="0"/>
          <w:numId w:val="1201"/>
        </w:numPr>
        <w:rPr>
          <w:rFonts w:cs="Times New Roman"/>
          <w:szCs w:val="24"/>
          <w:lang w:val="en-PH"/>
        </w:rPr>
      </w:pPr>
      <w:r w:rsidRPr="00164D61">
        <w:rPr>
          <w:rFonts w:cs="Times New Roman"/>
          <w:b/>
          <w:bCs/>
          <w:szCs w:val="24"/>
          <w:lang w:val="en-PH"/>
        </w:rPr>
        <w:t>Long-term data continuity for multi-year transformation</w:t>
      </w:r>
    </w:p>
    <w:p w14:paraId="44C5C98F" w14:textId="77777777" w:rsidR="00164D61" w:rsidRPr="00164D61" w:rsidRDefault="00164D61" w:rsidP="00164D61">
      <w:pPr>
        <w:rPr>
          <w:rFonts w:cs="Times New Roman"/>
          <w:szCs w:val="24"/>
          <w:lang w:val="en-PH"/>
        </w:rPr>
      </w:pPr>
      <w:r w:rsidRPr="00164D61">
        <w:rPr>
          <w:rFonts w:cs="Times New Roman"/>
          <w:szCs w:val="24"/>
          <w:lang w:val="en-PH"/>
        </w:rPr>
        <w:t xml:space="preserve">With these mechanisms, ABMPD ensures that transformation is not just effective—it is </w:t>
      </w:r>
      <w:r w:rsidRPr="00164D61">
        <w:rPr>
          <w:rFonts w:cs="Times New Roman"/>
          <w:b/>
          <w:bCs/>
          <w:szCs w:val="24"/>
          <w:lang w:val="en-PH"/>
        </w:rPr>
        <w:t>ethical, protected, and publicly trustworthy</w:t>
      </w:r>
      <w:r w:rsidRPr="00164D61">
        <w:rPr>
          <w:rFonts w:cs="Times New Roman"/>
          <w:szCs w:val="24"/>
          <w:lang w:val="en-PH"/>
        </w:rPr>
        <w:t>.</w:t>
      </w:r>
    </w:p>
    <w:p w14:paraId="629DF24A" w14:textId="77777777" w:rsidR="00164D61" w:rsidRPr="0008703E" w:rsidRDefault="00164D61">
      <w:pPr>
        <w:rPr>
          <w:rFonts w:cs="Times New Roman"/>
          <w:szCs w:val="24"/>
          <w:lang w:val="en-PH"/>
        </w:rPr>
      </w:pPr>
      <w:r w:rsidRPr="00164D61">
        <w:rPr>
          <w:rFonts w:cs="Times New Roman"/>
          <w:szCs w:val="24"/>
          <w:lang w:val="en-PH"/>
        </w:rPr>
        <w:pict w14:anchorId="44C8DCB2">
          <v:rect id="_x0000_i22131" style="width:0;height:1.5pt" o:hralign="center" o:hrstd="t" o:hr="t" fillcolor="#a0a0a0" stroked="f"/>
        </w:pict>
      </w:r>
    </w:p>
    <w:p w14:paraId="46BE7239" w14:textId="77777777" w:rsidR="00164D61" w:rsidRPr="00164D61" w:rsidRDefault="00164D61" w:rsidP="00164D61">
      <w:pPr>
        <w:rPr>
          <w:rFonts w:cs="Times New Roman"/>
          <w:b/>
          <w:bCs/>
          <w:szCs w:val="24"/>
          <w:lang w:val="en-PH"/>
        </w:rPr>
      </w:pPr>
      <w:r w:rsidRPr="00164D61">
        <w:rPr>
          <w:rFonts w:cs="Times New Roman"/>
          <w:b/>
          <w:bCs/>
          <w:szCs w:val="24"/>
          <w:lang w:val="en-PH"/>
        </w:rPr>
        <w:t>E. Cross-References and Systems Alignment</w:t>
      </w:r>
    </w:p>
    <w:p w14:paraId="1330BCB7" w14:textId="77777777" w:rsidR="00164D61" w:rsidRPr="00164D61" w:rsidRDefault="00164D61" w:rsidP="00164D61">
      <w:pPr>
        <w:rPr>
          <w:rFonts w:cs="Times New Roman"/>
          <w:szCs w:val="24"/>
          <w:lang w:val="en-PH"/>
        </w:rPr>
      </w:pPr>
      <w:r w:rsidRPr="00164D61">
        <w:rPr>
          <w:rFonts w:cs="Times New Roman"/>
          <w:i/>
          <w:iCs/>
          <w:szCs w:val="24"/>
          <w:lang w:val="en-PH"/>
        </w:rPr>
        <w:t>(Expanded Version — Ensuring Coherence Across Documentation, MEL, Governance, and Tier Logic)</w:t>
      </w:r>
    </w:p>
    <w:p w14:paraId="4FC4814F" w14:textId="77777777" w:rsidR="00164D61" w:rsidRPr="00164D61" w:rsidRDefault="00164D61" w:rsidP="00164D61">
      <w:pPr>
        <w:rPr>
          <w:rFonts w:cs="Times New Roman"/>
          <w:szCs w:val="24"/>
          <w:lang w:val="en-PH"/>
        </w:rPr>
      </w:pPr>
      <w:r w:rsidRPr="00164D61">
        <w:rPr>
          <w:rFonts w:cs="Times New Roman"/>
          <w:szCs w:val="24"/>
          <w:lang w:val="en-PH"/>
        </w:rPr>
        <w:t xml:space="preserve">This section provides a consolidated view of all supporting documents, annexes, diagrams, and previously established program components that directly interact with </w:t>
      </w:r>
      <w:r w:rsidRPr="00164D61">
        <w:rPr>
          <w:rFonts w:cs="Times New Roman"/>
          <w:b/>
          <w:bCs/>
          <w:szCs w:val="24"/>
          <w:lang w:val="en-PH"/>
        </w:rPr>
        <w:t>Section 7.3.4 – Transformation Rollout Framework</w:t>
      </w:r>
      <w:r w:rsidRPr="00164D61">
        <w:rPr>
          <w:rFonts w:cs="Times New Roman"/>
          <w:szCs w:val="24"/>
          <w:lang w:val="en-PH"/>
        </w:rPr>
        <w:t>.</w:t>
      </w:r>
      <w:r w:rsidRPr="00164D61">
        <w:rPr>
          <w:rFonts w:cs="Times New Roman"/>
          <w:szCs w:val="24"/>
          <w:lang w:val="en-PH"/>
        </w:rPr>
        <w:br/>
        <w:t xml:space="preserve">It ensures structural </w:t>
      </w:r>
      <w:r w:rsidRPr="00164D61">
        <w:rPr>
          <w:rFonts w:cs="Times New Roman"/>
          <w:b/>
          <w:bCs/>
          <w:szCs w:val="24"/>
          <w:lang w:val="en-PH"/>
        </w:rPr>
        <w:t>alignment</w:t>
      </w:r>
      <w:r w:rsidRPr="00164D61">
        <w:rPr>
          <w:rFonts w:cs="Times New Roman"/>
          <w:szCs w:val="24"/>
          <w:lang w:val="en-PH"/>
        </w:rPr>
        <w:t xml:space="preserve">, </w:t>
      </w:r>
      <w:r w:rsidRPr="00164D61">
        <w:rPr>
          <w:rFonts w:cs="Times New Roman"/>
          <w:b/>
          <w:bCs/>
          <w:szCs w:val="24"/>
          <w:lang w:val="en-PH"/>
        </w:rPr>
        <w:t>consistency</w:t>
      </w:r>
      <w:r w:rsidRPr="00164D61">
        <w:rPr>
          <w:rFonts w:cs="Times New Roman"/>
          <w:szCs w:val="24"/>
          <w:lang w:val="en-PH"/>
        </w:rPr>
        <w:t xml:space="preserve">, and </w:t>
      </w:r>
      <w:r w:rsidRPr="00164D61">
        <w:rPr>
          <w:rFonts w:cs="Times New Roman"/>
          <w:b/>
          <w:bCs/>
          <w:szCs w:val="24"/>
          <w:lang w:val="en-PH"/>
        </w:rPr>
        <w:t>operational integration</w:t>
      </w:r>
      <w:r w:rsidRPr="00164D61">
        <w:rPr>
          <w:rFonts w:cs="Times New Roman"/>
          <w:szCs w:val="24"/>
          <w:lang w:val="en-PH"/>
        </w:rPr>
        <w:t xml:space="preserve"> across the entire ABMPD governance architecture.</w:t>
      </w:r>
    </w:p>
    <w:p w14:paraId="40A1A2D1" w14:textId="77777777" w:rsidR="00164D61" w:rsidRPr="00164D61" w:rsidRDefault="00164D61" w:rsidP="00164D61">
      <w:pPr>
        <w:rPr>
          <w:rFonts w:cs="Times New Roman"/>
          <w:szCs w:val="24"/>
          <w:lang w:val="en-PH"/>
        </w:rPr>
      </w:pPr>
      <w:r w:rsidRPr="00164D61">
        <w:rPr>
          <w:rFonts w:cs="Times New Roman"/>
          <w:szCs w:val="24"/>
          <w:lang w:val="en-PH"/>
        </w:rPr>
        <w:t>The cross-references below create a unified blueprint linking readiness processes, MEL validation, recognition systems, and the tiered transformation pathway.</w:t>
      </w:r>
    </w:p>
    <w:p w14:paraId="13F01414" w14:textId="77777777" w:rsidR="00164D61" w:rsidRPr="00164D61" w:rsidRDefault="00164D61" w:rsidP="00164D61">
      <w:pPr>
        <w:rPr>
          <w:rFonts w:cs="Times New Roman"/>
          <w:szCs w:val="24"/>
          <w:lang w:val="en-PH"/>
        </w:rPr>
      </w:pPr>
      <w:r w:rsidRPr="00164D61">
        <w:rPr>
          <w:rFonts w:cs="Times New Roman"/>
          <w:szCs w:val="24"/>
          <w:lang w:val="en-PH"/>
        </w:rPr>
        <w:pict w14:anchorId="33AA725E">
          <v:rect id="_x0000_i22174" style="width:0;height:1.5pt" o:hralign="center" o:hrstd="t" o:hr="t" fillcolor="#a0a0a0" stroked="f"/>
        </w:pict>
      </w:r>
    </w:p>
    <w:p w14:paraId="7C3F092C" w14:textId="77777777" w:rsidR="00164D61" w:rsidRPr="00164D61" w:rsidRDefault="00164D61" w:rsidP="00164D61">
      <w:pPr>
        <w:rPr>
          <w:rFonts w:cs="Times New Roman"/>
          <w:b/>
          <w:bCs/>
          <w:szCs w:val="24"/>
          <w:lang w:val="en-PH"/>
        </w:rPr>
      </w:pPr>
      <w:r w:rsidRPr="00164D61">
        <w:rPr>
          <w:rFonts w:cs="Times New Roman"/>
          <w:b/>
          <w:bCs/>
          <w:szCs w:val="24"/>
          <w:lang w:val="en-PH"/>
        </w:rPr>
        <w:t>Reference Table: Expanded Descriptions and Functional Roles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0"/>
        <w:gridCol w:w="3924"/>
        <w:gridCol w:w="3056"/>
      </w:tblGrid>
      <w:tr w:rsidR="00164D61" w:rsidRPr="00164D61" w14:paraId="4A512696" w14:textId="77777777">
        <w:trPr>
          <w:tblHeader/>
          <w:tblCellSpacing w:w="15" w:type="dxa"/>
        </w:trPr>
        <w:tc>
          <w:tcPr>
            <w:tcW w:w="0" w:type="auto"/>
            <w:vAlign w:val="center"/>
            <w:hideMark/>
          </w:tcPr>
          <w:p w14:paraId="194FC8E2" w14:textId="77777777" w:rsidR="00164D61" w:rsidRPr="00164D61" w:rsidRDefault="00164D61" w:rsidP="00164D61">
            <w:pPr>
              <w:rPr>
                <w:rFonts w:cs="Times New Roman"/>
                <w:b/>
                <w:bCs/>
                <w:szCs w:val="24"/>
                <w:lang w:val="en-PH"/>
              </w:rPr>
            </w:pPr>
            <w:r w:rsidRPr="00164D61">
              <w:rPr>
                <w:rFonts w:cs="Times New Roman"/>
                <w:b/>
                <w:bCs/>
                <w:szCs w:val="24"/>
                <w:lang w:val="en-PH"/>
              </w:rPr>
              <w:t>Reference</w:t>
            </w:r>
          </w:p>
        </w:tc>
        <w:tc>
          <w:tcPr>
            <w:tcW w:w="0" w:type="auto"/>
            <w:vAlign w:val="center"/>
            <w:hideMark/>
          </w:tcPr>
          <w:p w14:paraId="24DA4F29" w14:textId="77777777" w:rsidR="00164D61" w:rsidRPr="00164D61" w:rsidRDefault="00164D61" w:rsidP="00164D61">
            <w:pPr>
              <w:rPr>
                <w:rFonts w:cs="Times New Roman"/>
                <w:b/>
                <w:bCs/>
                <w:szCs w:val="24"/>
                <w:lang w:val="en-PH"/>
              </w:rPr>
            </w:pPr>
            <w:r w:rsidRPr="00164D61">
              <w:rPr>
                <w:rFonts w:cs="Times New Roman"/>
                <w:b/>
                <w:bCs/>
                <w:szCs w:val="24"/>
                <w:lang w:val="en-PH"/>
              </w:rPr>
              <w:t>Description (Expanded)</w:t>
            </w:r>
          </w:p>
        </w:tc>
        <w:tc>
          <w:tcPr>
            <w:tcW w:w="0" w:type="auto"/>
            <w:vAlign w:val="center"/>
            <w:hideMark/>
          </w:tcPr>
          <w:p w14:paraId="661B8F31" w14:textId="77777777" w:rsidR="00164D61" w:rsidRPr="00164D61" w:rsidRDefault="00164D61" w:rsidP="00164D61">
            <w:pPr>
              <w:rPr>
                <w:rFonts w:cs="Times New Roman"/>
                <w:b/>
                <w:bCs/>
                <w:szCs w:val="24"/>
                <w:lang w:val="en-PH"/>
              </w:rPr>
            </w:pPr>
            <w:r w:rsidRPr="00164D61">
              <w:rPr>
                <w:rFonts w:cs="Times New Roman"/>
                <w:b/>
                <w:bCs/>
                <w:szCs w:val="24"/>
                <w:lang w:val="en-PH"/>
              </w:rPr>
              <w:t>Functional Role in the ABMPD System</w:t>
            </w:r>
          </w:p>
        </w:tc>
      </w:tr>
      <w:tr w:rsidR="00164D61" w:rsidRPr="00164D61" w14:paraId="6527142E" w14:textId="77777777">
        <w:trPr>
          <w:tblCellSpacing w:w="15" w:type="dxa"/>
        </w:trPr>
        <w:tc>
          <w:tcPr>
            <w:tcW w:w="0" w:type="auto"/>
            <w:vAlign w:val="center"/>
            <w:hideMark/>
          </w:tcPr>
          <w:p w14:paraId="264235E4" w14:textId="77777777" w:rsidR="00164D61" w:rsidRPr="00164D61" w:rsidRDefault="00164D61" w:rsidP="00164D61">
            <w:pPr>
              <w:rPr>
                <w:rFonts w:cs="Times New Roman"/>
                <w:szCs w:val="24"/>
                <w:lang w:val="en-PH"/>
              </w:rPr>
            </w:pPr>
            <w:r w:rsidRPr="00164D61">
              <w:rPr>
                <w:rFonts w:cs="Times New Roman"/>
                <w:b/>
                <w:bCs/>
                <w:szCs w:val="24"/>
                <w:lang w:val="en-PH"/>
              </w:rPr>
              <w:t xml:space="preserve">Annex G.3 – Monitoring &amp; </w:t>
            </w:r>
            <w:r w:rsidRPr="00164D61">
              <w:rPr>
                <w:rFonts w:cs="Times New Roman"/>
                <w:b/>
                <w:bCs/>
                <w:szCs w:val="24"/>
                <w:lang w:val="en-PH"/>
              </w:rPr>
              <w:lastRenderedPageBreak/>
              <w:t>Continuity Mechanisms</w:t>
            </w:r>
          </w:p>
        </w:tc>
        <w:tc>
          <w:tcPr>
            <w:tcW w:w="0" w:type="auto"/>
            <w:vAlign w:val="center"/>
            <w:hideMark/>
          </w:tcPr>
          <w:p w14:paraId="551A26CC" w14:textId="77777777" w:rsidR="00164D61" w:rsidRPr="00164D61" w:rsidRDefault="00164D61" w:rsidP="00164D61">
            <w:pPr>
              <w:rPr>
                <w:rFonts w:cs="Times New Roman"/>
                <w:szCs w:val="24"/>
                <w:lang w:val="en-PH"/>
              </w:rPr>
            </w:pPr>
            <w:r w:rsidRPr="00164D61">
              <w:rPr>
                <w:rFonts w:cs="Times New Roman"/>
                <w:szCs w:val="24"/>
                <w:lang w:val="en-PH"/>
              </w:rPr>
              <w:lastRenderedPageBreak/>
              <w:t xml:space="preserve">Contains MEL tools, corrective action templates, readiness </w:t>
            </w:r>
            <w:r w:rsidRPr="00164D61">
              <w:rPr>
                <w:rFonts w:cs="Times New Roman"/>
                <w:szCs w:val="24"/>
                <w:lang w:val="en-PH"/>
              </w:rPr>
              <w:lastRenderedPageBreak/>
              <w:t>recalibration sheets, dashboard validation scorecards, MRI trend analyzers, and protocols for weekly/quarterly evaluations.</w:t>
            </w:r>
          </w:p>
        </w:tc>
        <w:tc>
          <w:tcPr>
            <w:tcW w:w="0" w:type="auto"/>
            <w:vAlign w:val="center"/>
            <w:hideMark/>
          </w:tcPr>
          <w:p w14:paraId="674F3813" w14:textId="77777777" w:rsidR="00164D61" w:rsidRPr="00164D61" w:rsidRDefault="00164D61" w:rsidP="00164D61">
            <w:pPr>
              <w:rPr>
                <w:rFonts w:cs="Times New Roman"/>
                <w:szCs w:val="24"/>
                <w:lang w:val="en-PH"/>
              </w:rPr>
            </w:pPr>
            <w:r w:rsidRPr="00164D61">
              <w:rPr>
                <w:rFonts w:cs="Times New Roman"/>
                <w:szCs w:val="24"/>
                <w:lang w:val="en-PH"/>
              </w:rPr>
              <w:lastRenderedPageBreak/>
              <w:t xml:space="preserve">Ensures continuous improvement, enforces </w:t>
            </w:r>
            <w:r w:rsidRPr="00164D61">
              <w:rPr>
                <w:rFonts w:cs="Times New Roman"/>
                <w:szCs w:val="24"/>
                <w:lang w:val="en-PH"/>
              </w:rPr>
              <w:lastRenderedPageBreak/>
              <w:t>validation standards, and anchors the readiness assurance system used in Sections C.2–C.4 and D.2–D.4.</w:t>
            </w:r>
          </w:p>
        </w:tc>
      </w:tr>
      <w:tr w:rsidR="00164D61" w:rsidRPr="00164D61" w14:paraId="3470864F" w14:textId="77777777">
        <w:trPr>
          <w:tblCellSpacing w:w="15" w:type="dxa"/>
        </w:trPr>
        <w:tc>
          <w:tcPr>
            <w:tcW w:w="0" w:type="auto"/>
            <w:vAlign w:val="center"/>
            <w:hideMark/>
          </w:tcPr>
          <w:p w14:paraId="273E1C67" w14:textId="77777777" w:rsidR="00164D61" w:rsidRPr="00164D61" w:rsidRDefault="00164D61" w:rsidP="00164D61">
            <w:pPr>
              <w:rPr>
                <w:rFonts w:cs="Times New Roman"/>
                <w:szCs w:val="24"/>
                <w:lang w:val="en-PH"/>
              </w:rPr>
            </w:pPr>
            <w:r w:rsidRPr="00164D61">
              <w:rPr>
                <w:rFonts w:cs="Times New Roman"/>
                <w:b/>
                <w:bCs/>
                <w:szCs w:val="24"/>
                <w:lang w:val="en-PH"/>
              </w:rPr>
              <w:lastRenderedPageBreak/>
              <w:t>Annex G.4 – Reward &amp; Recognition Framework</w:t>
            </w:r>
          </w:p>
        </w:tc>
        <w:tc>
          <w:tcPr>
            <w:tcW w:w="0" w:type="auto"/>
            <w:vAlign w:val="center"/>
            <w:hideMark/>
          </w:tcPr>
          <w:p w14:paraId="14D46048" w14:textId="77777777" w:rsidR="00164D61" w:rsidRPr="00164D61" w:rsidRDefault="00164D61" w:rsidP="00164D61">
            <w:pPr>
              <w:rPr>
                <w:rFonts w:cs="Times New Roman"/>
                <w:szCs w:val="24"/>
                <w:lang w:val="en-PH"/>
              </w:rPr>
            </w:pPr>
            <w:r w:rsidRPr="00164D61">
              <w:rPr>
                <w:rFonts w:cs="Times New Roman"/>
                <w:szCs w:val="24"/>
                <w:lang w:val="en-PH"/>
              </w:rPr>
              <w:t>Contains tiered merit criteria, recognition categories, protocols for identifying moral exemplars, and publicly accountable recognition methods aligned with dashboard data.</w:t>
            </w:r>
          </w:p>
        </w:tc>
        <w:tc>
          <w:tcPr>
            <w:tcW w:w="0" w:type="auto"/>
            <w:vAlign w:val="center"/>
            <w:hideMark/>
          </w:tcPr>
          <w:p w14:paraId="327E5ADC" w14:textId="77777777" w:rsidR="00164D61" w:rsidRPr="00164D61" w:rsidRDefault="00164D61" w:rsidP="00164D61">
            <w:pPr>
              <w:rPr>
                <w:rFonts w:cs="Times New Roman"/>
                <w:szCs w:val="24"/>
                <w:lang w:val="en-PH"/>
              </w:rPr>
            </w:pPr>
            <w:r w:rsidRPr="00164D61">
              <w:rPr>
                <w:rFonts w:cs="Times New Roman"/>
                <w:szCs w:val="24"/>
                <w:lang w:val="en-PH"/>
              </w:rPr>
              <w:t>Provides motivational structure for rollout participants; supports D.3 by turning verified transformation into incentives for moral excellence and participation.</w:t>
            </w:r>
          </w:p>
        </w:tc>
      </w:tr>
      <w:tr w:rsidR="00164D61" w:rsidRPr="00164D61" w14:paraId="386FF072" w14:textId="77777777">
        <w:trPr>
          <w:tblCellSpacing w:w="15" w:type="dxa"/>
        </w:trPr>
        <w:tc>
          <w:tcPr>
            <w:tcW w:w="0" w:type="auto"/>
            <w:vAlign w:val="center"/>
            <w:hideMark/>
          </w:tcPr>
          <w:p w14:paraId="5BDD5D1D" w14:textId="77777777" w:rsidR="00164D61" w:rsidRPr="00164D61" w:rsidRDefault="00164D61" w:rsidP="00164D61">
            <w:pPr>
              <w:rPr>
                <w:rFonts w:cs="Times New Roman"/>
                <w:szCs w:val="24"/>
                <w:lang w:val="en-PH"/>
              </w:rPr>
            </w:pPr>
            <w:r w:rsidRPr="00164D61">
              <w:rPr>
                <w:rFonts w:cs="Times New Roman"/>
                <w:b/>
                <w:bCs/>
                <w:szCs w:val="24"/>
                <w:lang w:val="en-PH"/>
              </w:rPr>
              <w:t>Annex G.5 – Transformation Flow Diagram &amp; Tier Progression Tables</w:t>
            </w:r>
          </w:p>
        </w:tc>
        <w:tc>
          <w:tcPr>
            <w:tcW w:w="0" w:type="auto"/>
            <w:vAlign w:val="center"/>
            <w:hideMark/>
          </w:tcPr>
          <w:p w14:paraId="564A0843" w14:textId="77777777" w:rsidR="00164D61" w:rsidRPr="00164D61" w:rsidRDefault="00164D61" w:rsidP="00164D61">
            <w:pPr>
              <w:rPr>
                <w:rFonts w:cs="Times New Roman"/>
                <w:szCs w:val="24"/>
                <w:lang w:val="en-PH"/>
              </w:rPr>
            </w:pPr>
            <w:r w:rsidRPr="00164D61">
              <w:rPr>
                <w:rFonts w:cs="Times New Roman"/>
                <w:szCs w:val="24"/>
                <w:lang w:val="en-PH"/>
              </w:rPr>
              <w:t>Includes comprehensive flowcharts that illustrate the full ABMPD transformation pathway from pre-rollout → rollout → Tier 1 → onward tiers; also shows sequencing, dependencies, readiness gates, and moral indicator progression.</w:t>
            </w:r>
          </w:p>
        </w:tc>
        <w:tc>
          <w:tcPr>
            <w:tcW w:w="0" w:type="auto"/>
            <w:vAlign w:val="center"/>
            <w:hideMark/>
          </w:tcPr>
          <w:p w14:paraId="712BCD4D" w14:textId="77777777" w:rsidR="00164D61" w:rsidRPr="00164D61" w:rsidRDefault="00164D61" w:rsidP="00164D61">
            <w:pPr>
              <w:rPr>
                <w:rFonts w:cs="Times New Roman"/>
                <w:szCs w:val="24"/>
                <w:lang w:val="en-PH"/>
              </w:rPr>
            </w:pPr>
            <w:r w:rsidRPr="00164D61">
              <w:rPr>
                <w:rFonts w:cs="Times New Roman"/>
                <w:szCs w:val="24"/>
                <w:lang w:val="en-PH"/>
              </w:rPr>
              <w:t>Serves as the visual backbone for understanding rollout logic; strengthens Section E, A.1.3, and readiness alignment across all nodes.</w:t>
            </w:r>
          </w:p>
        </w:tc>
      </w:tr>
      <w:tr w:rsidR="00164D61" w:rsidRPr="00164D61" w14:paraId="0367FF65" w14:textId="77777777">
        <w:trPr>
          <w:tblCellSpacing w:w="15" w:type="dxa"/>
        </w:trPr>
        <w:tc>
          <w:tcPr>
            <w:tcW w:w="0" w:type="auto"/>
            <w:vAlign w:val="center"/>
            <w:hideMark/>
          </w:tcPr>
          <w:p w14:paraId="3968076D" w14:textId="77777777" w:rsidR="00164D61" w:rsidRPr="00164D61" w:rsidRDefault="00164D61" w:rsidP="00164D61">
            <w:pPr>
              <w:rPr>
                <w:rFonts w:cs="Times New Roman"/>
                <w:szCs w:val="24"/>
                <w:lang w:val="en-PH"/>
              </w:rPr>
            </w:pPr>
            <w:r w:rsidRPr="00164D61">
              <w:rPr>
                <w:rFonts w:cs="Times New Roman"/>
                <w:b/>
                <w:bCs/>
                <w:szCs w:val="24"/>
                <w:lang w:val="en-PH"/>
              </w:rPr>
              <w:t>Section 7.3.3 – Pre-Implementation Stage</w:t>
            </w:r>
          </w:p>
        </w:tc>
        <w:tc>
          <w:tcPr>
            <w:tcW w:w="0" w:type="auto"/>
            <w:vAlign w:val="center"/>
            <w:hideMark/>
          </w:tcPr>
          <w:p w14:paraId="66F1BB69" w14:textId="77777777" w:rsidR="00164D61" w:rsidRPr="00164D61" w:rsidRDefault="00164D61" w:rsidP="00164D61">
            <w:pPr>
              <w:rPr>
                <w:rFonts w:cs="Times New Roman"/>
                <w:szCs w:val="24"/>
                <w:lang w:val="en-PH"/>
              </w:rPr>
            </w:pPr>
            <w:r w:rsidRPr="00164D61">
              <w:rPr>
                <w:rFonts w:cs="Times New Roman"/>
                <w:szCs w:val="24"/>
                <w:lang w:val="en-PH"/>
              </w:rPr>
              <w:t>Defines all foundational baselines: moral indicators, demographic profiles, leadership screening, institutional commitments, dashboard activation, and initial MEL configuration.</w:t>
            </w:r>
          </w:p>
        </w:tc>
        <w:tc>
          <w:tcPr>
            <w:tcW w:w="0" w:type="auto"/>
            <w:vAlign w:val="center"/>
            <w:hideMark/>
          </w:tcPr>
          <w:p w14:paraId="62AF8AAD" w14:textId="77777777" w:rsidR="00164D61" w:rsidRPr="00164D61" w:rsidRDefault="00164D61" w:rsidP="00164D61">
            <w:pPr>
              <w:rPr>
                <w:rFonts w:cs="Times New Roman"/>
                <w:szCs w:val="24"/>
                <w:lang w:val="en-PH"/>
              </w:rPr>
            </w:pPr>
            <w:r w:rsidRPr="00164D61">
              <w:rPr>
                <w:rFonts w:cs="Times New Roman"/>
                <w:szCs w:val="24"/>
                <w:lang w:val="en-PH"/>
              </w:rPr>
              <w:t>Supplies the baseline data used in C.1–C.4 validation and ensures the rollout does not begin without minimum structural and moral readiness.</w:t>
            </w:r>
          </w:p>
        </w:tc>
      </w:tr>
    </w:tbl>
    <w:p w14:paraId="47BD726C" w14:textId="77777777" w:rsidR="00164D61" w:rsidRPr="00164D61" w:rsidRDefault="00164D61" w:rsidP="00164D61">
      <w:pPr>
        <w:rPr>
          <w:rFonts w:cs="Times New Roman"/>
          <w:szCs w:val="24"/>
          <w:lang w:val="en-PH"/>
        </w:rPr>
      </w:pPr>
      <w:r w:rsidRPr="00164D61">
        <w:rPr>
          <w:rFonts w:cs="Times New Roman"/>
          <w:szCs w:val="24"/>
          <w:lang w:val="en-PH"/>
        </w:rPr>
        <w:t>These references form the anchor points that keep all rollout layers synchronized, data-driven, and morally grounded.</w:t>
      </w:r>
    </w:p>
    <w:p w14:paraId="49DB83EF" w14:textId="77777777" w:rsidR="00164D61" w:rsidRPr="00164D61" w:rsidRDefault="00164D61" w:rsidP="00164D61">
      <w:pPr>
        <w:rPr>
          <w:rFonts w:cs="Times New Roman"/>
          <w:szCs w:val="24"/>
          <w:lang w:val="en-PH"/>
        </w:rPr>
      </w:pPr>
      <w:r w:rsidRPr="00164D61">
        <w:rPr>
          <w:rFonts w:cs="Times New Roman"/>
          <w:szCs w:val="24"/>
          <w:lang w:val="en-PH"/>
        </w:rPr>
        <w:pict w14:anchorId="2CF26202">
          <v:rect id="_x0000_i22175" style="width:0;height:1.5pt" o:hralign="center" o:hrstd="t" o:hr="t" fillcolor="#a0a0a0" stroked="f"/>
        </w:pict>
      </w:r>
    </w:p>
    <w:p w14:paraId="0561347B" w14:textId="77777777" w:rsidR="00164D61" w:rsidRPr="00164D61" w:rsidRDefault="00164D61" w:rsidP="00164D61">
      <w:pPr>
        <w:rPr>
          <w:rFonts w:cs="Times New Roman"/>
          <w:b/>
          <w:bCs/>
          <w:szCs w:val="24"/>
          <w:lang w:val="en-PH"/>
        </w:rPr>
      </w:pPr>
      <w:r w:rsidRPr="00164D61">
        <w:rPr>
          <w:rFonts w:cs="Times New Roman"/>
          <w:b/>
          <w:bCs/>
          <w:szCs w:val="24"/>
          <w:lang w:val="en-PH"/>
        </w:rPr>
        <w:t>F. Integrative Summary (Optional Closing)</w:t>
      </w:r>
    </w:p>
    <w:p w14:paraId="7D26FF30" w14:textId="77777777" w:rsidR="00164D61" w:rsidRPr="00164D61" w:rsidRDefault="00164D61" w:rsidP="00164D61">
      <w:pPr>
        <w:rPr>
          <w:rFonts w:cs="Times New Roman"/>
          <w:szCs w:val="24"/>
          <w:lang w:val="en-PH"/>
        </w:rPr>
      </w:pPr>
      <w:r w:rsidRPr="00164D61">
        <w:rPr>
          <w:rFonts w:cs="Times New Roman"/>
          <w:i/>
          <w:iCs/>
          <w:szCs w:val="24"/>
          <w:lang w:val="en-PH"/>
        </w:rPr>
        <w:t>(Expanded Version — Synthesis of Readiness, Governance, and Rollout Logic)</w:t>
      </w:r>
    </w:p>
    <w:p w14:paraId="5C18D098" w14:textId="77777777" w:rsidR="00164D61" w:rsidRPr="00164D61" w:rsidRDefault="00164D61" w:rsidP="00164D61">
      <w:pPr>
        <w:rPr>
          <w:rFonts w:cs="Times New Roman"/>
          <w:szCs w:val="24"/>
          <w:lang w:val="en-PH"/>
        </w:rPr>
      </w:pPr>
      <w:r w:rsidRPr="00164D61">
        <w:rPr>
          <w:rFonts w:cs="Times New Roman"/>
          <w:szCs w:val="24"/>
          <w:lang w:val="en-PH"/>
        </w:rPr>
        <w:t xml:space="preserve">This summary provides a narrative consolidation of the entire Section 7.3.4, highlighting the </w:t>
      </w:r>
      <w:r w:rsidRPr="00164D61">
        <w:rPr>
          <w:rFonts w:cs="Times New Roman"/>
          <w:b/>
          <w:bCs/>
          <w:szCs w:val="24"/>
          <w:lang w:val="en-PH"/>
        </w:rPr>
        <w:t>essence</w:t>
      </w:r>
      <w:r w:rsidRPr="00164D61">
        <w:rPr>
          <w:rFonts w:cs="Times New Roman"/>
          <w:szCs w:val="24"/>
          <w:lang w:val="en-PH"/>
        </w:rPr>
        <w:t xml:space="preserve">, </w:t>
      </w:r>
      <w:r w:rsidRPr="00164D61">
        <w:rPr>
          <w:rFonts w:cs="Times New Roman"/>
          <w:b/>
          <w:bCs/>
          <w:szCs w:val="24"/>
          <w:lang w:val="en-PH"/>
        </w:rPr>
        <w:t>rhythm</w:t>
      </w:r>
      <w:r w:rsidRPr="00164D61">
        <w:rPr>
          <w:rFonts w:cs="Times New Roman"/>
          <w:szCs w:val="24"/>
          <w:lang w:val="en-PH"/>
        </w:rPr>
        <w:t xml:space="preserve">, and </w:t>
      </w:r>
      <w:r w:rsidRPr="00164D61">
        <w:rPr>
          <w:rFonts w:cs="Times New Roman"/>
          <w:b/>
          <w:bCs/>
          <w:szCs w:val="24"/>
          <w:lang w:val="en-PH"/>
        </w:rPr>
        <w:t>outcome</w:t>
      </w:r>
      <w:r w:rsidRPr="00164D61">
        <w:rPr>
          <w:rFonts w:cs="Times New Roman"/>
          <w:szCs w:val="24"/>
          <w:lang w:val="en-PH"/>
        </w:rPr>
        <w:t xml:space="preserve"> of the Transformation Rollout Framework.</w:t>
      </w:r>
    </w:p>
    <w:p w14:paraId="3F07304F" w14:textId="77777777" w:rsidR="00164D61" w:rsidRPr="00164D61" w:rsidRDefault="00164D61" w:rsidP="00164D61">
      <w:pPr>
        <w:rPr>
          <w:rFonts w:cs="Times New Roman"/>
          <w:szCs w:val="24"/>
          <w:lang w:val="en-PH"/>
        </w:rPr>
      </w:pPr>
      <w:r w:rsidRPr="00164D61">
        <w:rPr>
          <w:rFonts w:cs="Times New Roman"/>
          <w:szCs w:val="24"/>
          <w:lang w:val="en-PH"/>
        </w:rPr>
        <w:lastRenderedPageBreak/>
        <w:pict w14:anchorId="69A6A2BE">
          <v:rect id="_x0000_i22176" style="width:0;height:1.5pt" o:hralign="center" o:hrstd="t" o:hr="t" fillcolor="#a0a0a0" stroked="f"/>
        </w:pict>
      </w:r>
    </w:p>
    <w:p w14:paraId="11D51F6B" w14:textId="77777777" w:rsidR="00164D61" w:rsidRPr="00164D61" w:rsidRDefault="00164D61" w:rsidP="00164D61">
      <w:pPr>
        <w:rPr>
          <w:rFonts w:cs="Times New Roman"/>
          <w:b/>
          <w:bCs/>
          <w:szCs w:val="24"/>
          <w:lang w:val="en-PH"/>
        </w:rPr>
      </w:pPr>
      <w:r w:rsidRPr="00164D61">
        <w:rPr>
          <w:rFonts w:cs="Times New Roman"/>
          <w:b/>
          <w:bCs/>
          <w:szCs w:val="24"/>
          <w:lang w:val="en-PH"/>
        </w:rPr>
        <w:t>F.1 – Activation Essence (Expanded)</w:t>
      </w:r>
    </w:p>
    <w:p w14:paraId="382301BF" w14:textId="77777777" w:rsidR="00164D61" w:rsidRPr="00164D61" w:rsidRDefault="00164D61" w:rsidP="00164D61">
      <w:pPr>
        <w:rPr>
          <w:rFonts w:cs="Times New Roman"/>
          <w:szCs w:val="24"/>
          <w:lang w:val="en-PH"/>
        </w:rPr>
      </w:pPr>
      <w:r w:rsidRPr="00164D61">
        <w:rPr>
          <w:rFonts w:cs="Times New Roman"/>
          <w:szCs w:val="24"/>
          <w:lang w:val="en-PH"/>
        </w:rPr>
        <w:t xml:space="preserve">The Transformation Rollout Framework translates </w:t>
      </w:r>
      <w:r w:rsidRPr="00164D61">
        <w:rPr>
          <w:rFonts w:cs="Times New Roman"/>
          <w:b/>
          <w:bCs/>
          <w:szCs w:val="24"/>
          <w:lang w:val="en-PH"/>
        </w:rPr>
        <w:t>readiness into actual implementation</w:t>
      </w:r>
      <w:r w:rsidRPr="00164D61">
        <w:rPr>
          <w:rFonts w:cs="Times New Roman"/>
          <w:szCs w:val="24"/>
          <w:lang w:val="en-PH"/>
        </w:rPr>
        <w:t xml:space="preserve"> by unifying the roles, structures, and responsibilities of:</w:t>
      </w:r>
    </w:p>
    <w:p w14:paraId="3206C6DE" w14:textId="77777777" w:rsidR="00164D61" w:rsidRPr="00164D61" w:rsidRDefault="00164D61" w:rsidP="00164D61">
      <w:pPr>
        <w:numPr>
          <w:ilvl w:val="0"/>
          <w:numId w:val="1202"/>
        </w:numPr>
        <w:rPr>
          <w:rFonts w:cs="Times New Roman"/>
          <w:szCs w:val="24"/>
          <w:lang w:val="en-PH"/>
        </w:rPr>
      </w:pPr>
      <w:r w:rsidRPr="00164D61">
        <w:rPr>
          <w:rFonts w:cs="Times New Roman"/>
          <w:szCs w:val="24"/>
          <w:lang w:val="en-PH"/>
        </w:rPr>
        <w:t>the Provincial Faith-Based Moral Governance Council,</w:t>
      </w:r>
    </w:p>
    <w:p w14:paraId="4907FB41" w14:textId="77777777" w:rsidR="00164D61" w:rsidRPr="00164D61" w:rsidRDefault="00164D61" w:rsidP="00164D61">
      <w:pPr>
        <w:numPr>
          <w:ilvl w:val="0"/>
          <w:numId w:val="1202"/>
        </w:numPr>
        <w:rPr>
          <w:rFonts w:cs="Times New Roman"/>
          <w:szCs w:val="24"/>
          <w:lang w:val="en-PH"/>
        </w:rPr>
      </w:pPr>
      <w:r w:rsidRPr="00164D61">
        <w:rPr>
          <w:rFonts w:cs="Times New Roman"/>
          <w:szCs w:val="24"/>
          <w:lang w:val="en-PH"/>
        </w:rPr>
        <w:t>the Municipal Values Formation Advocates, and</w:t>
      </w:r>
    </w:p>
    <w:p w14:paraId="523EC6D3" w14:textId="77777777" w:rsidR="00164D61" w:rsidRPr="00164D61" w:rsidRDefault="00164D61" w:rsidP="00164D61">
      <w:pPr>
        <w:numPr>
          <w:ilvl w:val="0"/>
          <w:numId w:val="1202"/>
        </w:numPr>
        <w:rPr>
          <w:rFonts w:cs="Times New Roman"/>
          <w:szCs w:val="24"/>
          <w:lang w:val="en-PH"/>
        </w:rPr>
      </w:pPr>
      <w:r w:rsidRPr="00164D61">
        <w:rPr>
          <w:rFonts w:cs="Times New Roman"/>
          <w:szCs w:val="24"/>
          <w:lang w:val="en-PH"/>
        </w:rPr>
        <w:t>the Barangay Values Formation Advocates.</w:t>
      </w:r>
    </w:p>
    <w:p w14:paraId="4D5E812A" w14:textId="77777777" w:rsidR="00164D61" w:rsidRPr="00164D61" w:rsidRDefault="00164D61" w:rsidP="00164D61">
      <w:pPr>
        <w:rPr>
          <w:rFonts w:cs="Times New Roman"/>
          <w:szCs w:val="24"/>
          <w:lang w:val="en-PH"/>
        </w:rPr>
      </w:pPr>
      <w:r w:rsidRPr="00164D61">
        <w:rPr>
          <w:rFonts w:cs="Times New Roman"/>
          <w:szCs w:val="24"/>
          <w:lang w:val="en-PH"/>
        </w:rPr>
        <w:t xml:space="preserve">All three rollout levels operate under a </w:t>
      </w:r>
      <w:r w:rsidRPr="00164D61">
        <w:rPr>
          <w:rFonts w:cs="Times New Roman"/>
          <w:b/>
          <w:bCs/>
          <w:szCs w:val="24"/>
          <w:lang w:val="en-PH"/>
        </w:rPr>
        <w:t>single moral architecture</w:t>
      </w:r>
      <w:r w:rsidRPr="00164D61">
        <w:rPr>
          <w:rFonts w:cs="Times New Roman"/>
          <w:szCs w:val="24"/>
          <w:lang w:val="en-PH"/>
        </w:rPr>
        <w:t>, supported by dashboard verification and MEL oversight.</w:t>
      </w:r>
      <w:r w:rsidRPr="00164D61">
        <w:rPr>
          <w:rFonts w:cs="Times New Roman"/>
          <w:szCs w:val="24"/>
          <w:lang w:val="en-PH"/>
        </w:rPr>
        <w:br/>
        <w:t xml:space="preserve">This ensures that moral formation, data integrity, governance structures, and operational capacity are </w:t>
      </w:r>
      <w:r w:rsidRPr="00164D61">
        <w:rPr>
          <w:rFonts w:cs="Times New Roman"/>
          <w:b/>
          <w:bCs/>
          <w:szCs w:val="24"/>
          <w:lang w:val="en-PH"/>
        </w:rPr>
        <w:t>coherent and synchronized</w:t>
      </w:r>
      <w:r w:rsidRPr="00164D61">
        <w:rPr>
          <w:rFonts w:cs="Times New Roman"/>
          <w:szCs w:val="24"/>
          <w:lang w:val="en-PH"/>
        </w:rPr>
        <w:t>, enabling a locality to undergo genuine moral transformation at scale.</w:t>
      </w:r>
    </w:p>
    <w:p w14:paraId="3D8E1368" w14:textId="77777777" w:rsidR="00164D61" w:rsidRPr="00164D61" w:rsidRDefault="00164D61" w:rsidP="00164D61">
      <w:pPr>
        <w:rPr>
          <w:rFonts w:cs="Times New Roman"/>
          <w:szCs w:val="24"/>
          <w:lang w:val="en-PH"/>
        </w:rPr>
      </w:pPr>
      <w:r w:rsidRPr="00164D61">
        <w:rPr>
          <w:rFonts w:cs="Times New Roman"/>
          <w:szCs w:val="24"/>
          <w:lang w:val="en-PH"/>
        </w:rPr>
        <w:pict w14:anchorId="38BE3FD2">
          <v:rect id="_x0000_i22177" style="width:0;height:1.5pt" o:hralign="center" o:hrstd="t" o:hr="t" fillcolor="#a0a0a0" stroked="f"/>
        </w:pict>
      </w:r>
    </w:p>
    <w:p w14:paraId="0E8B4CE2" w14:textId="77777777" w:rsidR="00164D61" w:rsidRPr="00164D61" w:rsidRDefault="00164D61" w:rsidP="00164D61">
      <w:pPr>
        <w:rPr>
          <w:rFonts w:cs="Times New Roman"/>
          <w:b/>
          <w:bCs/>
          <w:szCs w:val="24"/>
          <w:lang w:val="en-PH"/>
        </w:rPr>
      </w:pPr>
      <w:r w:rsidRPr="00164D61">
        <w:rPr>
          <w:rFonts w:cs="Times New Roman"/>
          <w:b/>
          <w:bCs/>
          <w:szCs w:val="24"/>
          <w:lang w:val="en-PH"/>
        </w:rPr>
        <w:t>F.2 – Governance Rhythm (Expanded)</w:t>
      </w:r>
    </w:p>
    <w:p w14:paraId="11113440" w14:textId="77777777" w:rsidR="00164D61" w:rsidRPr="00164D61" w:rsidRDefault="00164D61" w:rsidP="00164D61">
      <w:pPr>
        <w:rPr>
          <w:rFonts w:cs="Times New Roman"/>
          <w:szCs w:val="24"/>
          <w:lang w:val="en-PH"/>
        </w:rPr>
      </w:pPr>
      <w:r w:rsidRPr="00164D61">
        <w:rPr>
          <w:rFonts w:cs="Times New Roman"/>
          <w:szCs w:val="24"/>
          <w:lang w:val="en-PH"/>
        </w:rPr>
        <w:t xml:space="preserve">The framework institutionalizes a </w:t>
      </w:r>
      <w:r w:rsidRPr="00164D61">
        <w:rPr>
          <w:rFonts w:cs="Times New Roman"/>
          <w:b/>
          <w:bCs/>
          <w:szCs w:val="24"/>
          <w:lang w:val="en-PH"/>
        </w:rPr>
        <w:t>multi-level governance rhythm</w:t>
      </w:r>
      <w:r w:rsidRPr="00164D61">
        <w:rPr>
          <w:rFonts w:cs="Times New Roman"/>
          <w:szCs w:val="24"/>
          <w:lang w:val="en-PH"/>
        </w:rPr>
        <w:t xml:space="preserve"> that is:</w:t>
      </w:r>
    </w:p>
    <w:p w14:paraId="5C0E2CED" w14:textId="77777777" w:rsidR="00164D61" w:rsidRPr="00164D61" w:rsidRDefault="00164D61" w:rsidP="00164D61">
      <w:pPr>
        <w:numPr>
          <w:ilvl w:val="0"/>
          <w:numId w:val="1203"/>
        </w:numPr>
        <w:rPr>
          <w:rFonts w:cs="Times New Roman"/>
          <w:szCs w:val="24"/>
          <w:lang w:val="en-PH"/>
        </w:rPr>
      </w:pPr>
      <w:r w:rsidRPr="00164D61">
        <w:rPr>
          <w:rFonts w:cs="Times New Roman"/>
          <w:b/>
          <w:bCs/>
          <w:szCs w:val="24"/>
          <w:lang w:val="en-PH"/>
        </w:rPr>
        <w:t>Measurable</w:t>
      </w:r>
      <w:r w:rsidRPr="00164D61">
        <w:rPr>
          <w:rFonts w:cs="Times New Roman"/>
          <w:szCs w:val="24"/>
          <w:lang w:val="en-PH"/>
        </w:rPr>
        <w:t xml:space="preserve"> — through dashboards, MRI scoring, attendance logs, and readiness heatmaps</w:t>
      </w:r>
    </w:p>
    <w:p w14:paraId="26DE6A59" w14:textId="77777777" w:rsidR="00164D61" w:rsidRPr="00164D61" w:rsidRDefault="00164D61" w:rsidP="00164D61">
      <w:pPr>
        <w:numPr>
          <w:ilvl w:val="0"/>
          <w:numId w:val="1203"/>
        </w:numPr>
        <w:rPr>
          <w:rFonts w:cs="Times New Roman"/>
          <w:szCs w:val="24"/>
          <w:lang w:val="en-PH"/>
        </w:rPr>
      </w:pPr>
      <w:r w:rsidRPr="00164D61">
        <w:rPr>
          <w:rFonts w:cs="Times New Roman"/>
          <w:b/>
          <w:bCs/>
          <w:szCs w:val="24"/>
          <w:lang w:val="en-PH"/>
        </w:rPr>
        <w:t>Participatory</w:t>
      </w:r>
      <w:r w:rsidRPr="00164D61">
        <w:rPr>
          <w:rFonts w:cs="Times New Roman"/>
          <w:szCs w:val="24"/>
          <w:lang w:val="en-PH"/>
        </w:rPr>
        <w:t xml:space="preserve"> — engaging LGUs, FBOs, CSOs, and the community</w:t>
      </w:r>
    </w:p>
    <w:p w14:paraId="3DA2A18A" w14:textId="77777777" w:rsidR="00164D61" w:rsidRPr="00164D61" w:rsidRDefault="00164D61" w:rsidP="00164D61">
      <w:pPr>
        <w:numPr>
          <w:ilvl w:val="0"/>
          <w:numId w:val="1203"/>
        </w:numPr>
        <w:rPr>
          <w:rFonts w:cs="Times New Roman"/>
          <w:szCs w:val="24"/>
          <w:lang w:val="en-PH"/>
        </w:rPr>
      </w:pPr>
      <w:r w:rsidRPr="00164D61">
        <w:rPr>
          <w:rFonts w:cs="Times New Roman"/>
          <w:b/>
          <w:bCs/>
          <w:szCs w:val="24"/>
          <w:lang w:val="en-PH"/>
        </w:rPr>
        <w:t>Spiritually aligned</w:t>
      </w:r>
      <w:r w:rsidRPr="00164D61">
        <w:rPr>
          <w:rFonts w:cs="Times New Roman"/>
          <w:szCs w:val="24"/>
          <w:lang w:val="en-PH"/>
        </w:rPr>
        <w:t xml:space="preserve"> — grounded in FBO-led moral anchoring and value-based leadership</w:t>
      </w:r>
    </w:p>
    <w:p w14:paraId="231BF05E" w14:textId="77777777" w:rsidR="00164D61" w:rsidRPr="00164D61" w:rsidRDefault="00164D61" w:rsidP="00164D61">
      <w:pPr>
        <w:numPr>
          <w:ilvl w:val="0"/>
          <w:numId w:val="1203"/>
        </w:numPr>
        <w:rPr>
          <w:rFonts w:cs="Times New Roman"/>
          <w:szCs w:val="24"/>
          <w:lang w:val="en-PH"/>
        </w:rPr>
      </w:pPr>
      <w:r w:rsidRPr="00164D61">
        <w:rPr>
          <w:rFonts w:cs="Times New Roman"/>
          <w:b/>
          <w:bCs/>
          <w:szCs w:val="24"/>
          <w:lang w:val="en-PH"/>
        </w:rPr>
        <w:t>Data-driven</w:t>
      </w:r>
      <w:r w:rsidRPr="00164D61">
        <w:rPr>
          <w:rFonts w:cs="Times New Roman"/>
          <w:szCs w:val="24"/>
          <w:lang w:val="en-PH"/>
        </w:rPr>
        <w:t xml:space="preserve"> — validated by MEL cycles, dashboards, and cross-sector evaluations</w:t>
      </w:r>
    </w:p>
    <w:p w14:paraId="01E119B3" w14:textId="77777777" w:rsidR="00164D61" w:rsidRPr="00164D61" w:rsidRDefault="00164D61" w:rsidP="00164D61">
      <w:pPr>
        <w:rPr>
          <w:rFonts w:cs="Times New Roman"/>
          <w:szCs w:val="24"/>
          <w:lang w:val="en-PH"/>
        </w:rPr>
      </w:pPr>
      <w:r w:rsidRPr="00164D61">
        <w:rPr>
          <w:rFonts w:cs="Times New Roman"/>
          <w:szCs w:val="24"/>
          <w:lang w:val="en-PH"/>
        </w:rPr>
        <w:t xml:space="preserve">This rhythm ensures that barangays, municipalities, and provinces move forward </w:t>
      </w:r>
      <w:r w:rsidRPr="00164D61">
        <w:rPr>
          <w:rFonts w:cs="Times New Roman"/>
          <w:b/>
          <w:bCs/>
          <w:szCs w:val="24"/>
          <w:lang w:val="en-PH"/>
        </w:rPr>
        <w:t>in harmony</w:t>
      </w:r>
      <w:r w:rsidRPr="00164D61">
        <w:rPr>
          <w:rFonts w:cs="Times New Roman"/>
          <w:szCs w:val="24"/>
          <w:lang w:val="en-PH"/>
        </w:rPr>
        <w:t>, with each layer fulfilling its mandate to prepare the ecosystem for Tier 1.</w:t>
      </w:r>
    </w:p>
    <w:p w14:paraId="33A38972" w14:textId="77777777" w:rsidR="00164D61" w:rsidRPr="00164D61" w:rsidRDefault="00164D61" w:rsidP="00164D61">
      <w:pPr>
        <w:rPr>
          <w:rFonts w:cs="Times New Roman"/>
          <w:szCs w:val="24"/>
          <w:lang w:val="en-PH"/>
        </w:rPr>
      </w:pPr>
      <w:r w:rsidRPr="00164D61">
        <w:rPr>
          <w:rFonts w:cs="Times New Roman"/>
          <w:szCs w:val="24"/>
          <w:lang w:val="en-PH"/>
        </w:rPr>
        <w:pict w14:anchorId="75A32B3C">
          <v:rect id="_x0000_i22178" style="width:0;height:1.5pt" o:hralign="center" o:hrstd="t" o:hr="t" fillcolor="#a0a0a0" stroked="f"/>
        </w:pict>
      </w:r>
    </w:p>
    <w:p w14:paraId="23DCB4B5" w14:textId="77777777" w:rsidR="00164D61" w:rsidRPr="00164D61" w:rsidRDefault="00164D61" w:rsidP="00164D61">
      <w:pPr>
        <w:rPr>
          <w:rFonts w:cs="Times New Roman"/>
          <w:b/>
          <w:bCs/>
          <w:szCs w:val="24"/>
          <w:lang w:val="en-PH"/>
        </w:rPr>
      </w:pPr>
      <w:r w:rsidRPr="00164D61">
        <w:rPr>
          <w:rFonts w:cs="Times New Roman"/>
          <w:b/>
          <w:bCs/>
          <w:szCs w:val="24"/>
          <w:lang w:val="en-PH"/>
        </w:rPr>
        <w:t>F.3 – Transition Outcome (Expanded)</w:t>
      </w:r>
    </w:p>
    <w:p w14:paraId="650D4983" w14:textId="77777777" w:rsidR="00164D61" w:rsidRPr="00164D61" w:rsidRDefault="00164D61" w:rsidP="00164D61">
      <w:pPr>
        <w:rPr>
          <w:rFonts w:cs="Times New Roman"/>
          <w:szCs w:val="24"/>
          <w:lang w:val="en-PH"/>
        </w:rPr>
      </w:pPr>
      <w:r w:rsidRPr="00164D61">
        <w:rPr>
          <w:rFonts w:cs="Times New Roman"/>
          <w:szCs w:val="24"/>
          <w:lang w:val="en-PH"/>
        </w:rPr>
        <w:t>Completion of the three-rollout sequence (B), readiness benchmarks (C), and dashboard–MEL integration (D) results in a locality becoming:</w:t>
      </w:r>
    </w:p>
    <w:p w14:paraId="49CA048D" w14:textId="77777777" w:rsidR="00164D61" w:rsidRPr="00164D61" w:rsidRDefault="00164D61" w:rsidP="00164D61">
      <w:pPr>
        <w:numPr>
          <w:ilvl w:val="0"/>
          <w:numId w:val="1204"/>
        </w:numPr>
        <w:rPr>
          <w:rFonts w:cs="Times New Roman"/>
          <w:szCs w:val="24"/>
          <w:lang w:val="en-PH"/>
        </w:rPr>
      </w:pPr>
      <w:r w:rsidRPr="00164D61">
        <w:rPr>
          <w:rFonts w:cs="Times New Roman"/>
          <w:b/>
          <w:bCs/>
          <w:szCs w:val="24"/>
          <w:lang w:val="en-PH"/>
        </w:rPr>
        <w:t>Verified</w:t>
      </w:r>
      <w:r w:rsidRPr="00164D61">
        <w:rPr>
          <w:rFonts w:cs="Times New Roman"/>
          <w:szCs w:val="24"/>
          <w:lang w:val="en-PH"/>
        </w:rPr>
        <w:t xml:space="preserve"> – all indicators cross-checked and validated</w:t>
      </w:r>
    </w:p>
    <w:p w14:paraId="661D6685" w14:textId="77777777" w:rsidR="00164D61" w:rsidRPr="00164D61" w:rsidRDefault="00164D61" w:rsidP="00164D61">
      <w:pPr>
        <w:numPr>
          <w:ilvl w:val="0"/>
          <w:numId w:val="1204"/>
        </w:numPr>
        <w:rPr>
          <w:rFonts w:cs="Times New Roman"/>
          <w:szCs w:val="24"/>
          <w:lang w:val="en-PH"/>
        </w:rPr>
      </w:pPr>
      <w:r w:rsidRPr="00164D61">
        <w:rPr>
          <w:rFonts w:cs="Times New Roman"/>
          <w:b/>
          <w:bCs/>
          <w:szCs w:val="24"/>
          <w:lang w:val="en-PH"/>
        </w:rPr>
        <w:t>Morally grounded</w:t>
      </w:r>
      <w:r w:rsidRPr="00164D61">
        <w:rPr>
          <w:rFonts w:cs="Times New Roman"/>
          <w:szCs w:val="24"/>
          <w:lang w:val="en-PH"/>
        </w:rPr>
        <w:t xml:space="preserve"> – leadership and community participants exhibiting moral readiness</w:t>
      </w:r>
    </w:p>
    <w:p w14:paraId="10F2D93B" w14:textId="77777777" w:rsidR="00164D61" w:rsidRPr="00164D61" w:rsidRDefault="00164D61" w:rsidP="00164D61">
      <w:pPr>
        <w:numPr>
          <w:ilvl w:val="0"/>
          <w:numId w:val="1204"/>
        </w:numPr>
        <w:rPr>
          <w:rFonts w:cs="Times New Roman"/>
          <w:szCs w:val="24"/>
          <w:lang w:val="en-PH"/>
        </w:rPr>
      </w:pPr>
      <w:r w:rsidRPr="00164D61">
        <w:rPr>
          <w:rFonts w:cs="Times New Roman"/>
          <w:b/>
          <w:bCs/>
          <w:szCs w:val="24"/>
          <w:lang w:val="en-PH"/>
        </w:rPr>
        <w:lastRenderedPageBreak/>
        <w:t>Operationally ready</w:t>
      </w:r>
      <w:r w:rsidRPr="00164D61">
        <w:rPr>
          <w:rFonts w:cs="Times New Roman"/>
          <w:szCs w:val="24"/>
          <w:lang w:val="en-PH"/>
        </w:rPr>
        <w:t xml:space="preserve"> – BVFA and MVFA structures functional, data accurate, and logistical systems prepared</w:t>
      </w:r>
    </w:p>
    <w:p w14:paraId="4F8468E6" w14:textId="77777777" w:rsidR="00164D61" w:rsidRPr="00164D61" w:rsidRDefault="00164D61" w:rsidP="00164D61">
      <w:pPr>
        <w:rPr>
          <w:rFonts w:cs="Times New Roman"/>
          <w:szCs w:val="24"/>
          <w:lang w:val="en-PH"/>
        </w:rPr>
      </w:pPr>
      <w:r w:rsidRPr="00164D61">
        <w:rPr>
          <w:rFonts w:cs="Times New Roman"/>
          <w:szCs w:val="24"/>
          <w:lang w:val="en-PH"/>
        </w:rPr>
        <w:t xml:space="preserve">With the endorsement of municipal and provincial nodes, and full MEL compliance, the locality earns authorization to enter </w:t>
      </w:r>
      <w:r w:rsidRPr="00164D61">
        <w:rPr>
          <w:rFonts w:cs="Times New Roman"/>
          <w:b/>
          <w:bCs/>
          <w:szCs w:val="24"/>
          <w:lang w:val="en-PH"/>
        </w:rPr>
        <w:t>Tier 1 – Personal Renewal</w:t>
      </w:r>
      <w:r w:rsidRPr="00164D61">
        <w:rPr>
          <w:rFonts w:cs="Times New Roman"/>
          <w:szCs w:val="24"/>
          <w:lang w:val="en-PH"/>
        </w:rPr>
        <w:t>, supported by real-time dashboard accountability.</w:t>
      </w:r>
    </w:p>
    <w:p w14:paraId="25B92FCD" w14:textId="77777777" w:rsidR="00164D61" w:rsidRPr="00164D61" w:rsidRDefault="00164D61" w:rsidP="00164D61">
      <w:pPr>
        <w:rPr>
          <w:rFonts w:cs="Times New Roman"/>
          <w:szCs w:val="24"/>
          <w:lang w:val="en-PH"/>
        </w:rPr>
      </w:pPr>
      <w:r w:rsidRPr="00164D61">
        <w:rPr>
          <w:rFonts w:ascii="Segoe UI Emoji" w:hAnsi="Segoe UI Emoji" w:cs="Segoe UI Emoji"/>
          <w:szCs w:val="24"/>
          <w:lang w:val="en-PH"/>
        </w:rPr>
        <w:t>📎</w:t>
      </w:r>
      <w:r w:rsidRPr="00164D61">
        <w:rPr>
          <w:rFonts w:cs="Times New Roman"/>
          <w:szCs w:val="24"/>
          <w:lang w:val="en-PH"/>
        </w:rPr>
        <w:t xml:space="preserve"> </w:t>
      </w:r>
      <w:r w:rsidRPr="00164D61">
        <w:rPr>
          <w:rFonts w:cs="Times New Roman"/>
          <w:b/>
          <w:bCs/>
          <w:szCs w:val="24"/>
          <w:lang w:val="en-PH"/>
        </w:rPr>
        <w:t>Cross-Reference:</w:t>
      </w:r>
      <w:r w:rsidRPr="00164D61">
        <w:rPr>
          <w:rFonts w:cs="Times New Roman"/>
          <w:szCs w:val="24"/>
          <w:lang w:val="en-PH"/>
        </w:rPr>
        <w:t xml:space="preserve"> </w:t>
      </w:r>
      <w:r w:rsidRPr="00164D61">
        <w:rPr>
          <w:rFonts w:cs="Times New Roman"/>
          <w:i/>
          <w:iCs/>
          <w:szCs w:val="24"/>
          <w:lang w:val="en-PH"/>
        </w:rPr>
        <w:t>Section 7.3.5 – Tier 1 Implementation Guidelines</w:t>
      </w:r>
    </w:p>
    <w:p w14:paraId="4C6B82B2" w14:textId="77777777" w:rsidR="00164D61" w:rsidRPr="00164D61" w:rsidRDefault="00164D61" w:rsidP="00164D61">
      <w:pPr>
        <w:rPr>
          <w:rFonts w:cs="Times New Roman"/>
          <w:szCs w:val="24"/>
          <w:lang w:val="en-PH"/>
        </w:rPr>
      </w:pPr>
      <w:r w:rsidRPr="00164D61">
        <w:rPr>
          <w:rFonts w:cs="Times New Roman"/>
          <w:szCs w:val="24"/>
          <w:lang w:val="en-PH"/>
        </w:rPr>
        <w:pict w14:anchorId="0FBE95BC">
          <v:rect id="_x0000_i22179" style="width:0;height:1.5pt" o:hralign="center" o:hrstd="t" o:hr="t" fillcolor="#a0a0a0" stroked="f"/>
        </w:pict>
      </w:r>
    </w:p>
    <w:p w14:paraId="5381BB7B" w14:textId="77777777" w:rsidR="00164D61" w:rsidRPr="00164D61" w:rsidRDefault="00164D61" w:rsidP="00164D61">
      <w:pPr>
        <w:rPr>
          <w:rFonts w:cs="Times New Roman"/>
          <w:b/>
          <w:bCs/>
          <w:szCs w:val="24"/>
          <w:lang w:val="en-PH"/>
        </w:rPr>
      </w:pPr>
      <w:r w:rsidRPr="00164D61">
        <w:rPr>
          <w:rFonts w:cs="Times New Roman"/>
          <w:b/>
          <w:bCs/>
          <w:szCs w:val="24"/>
          <w:lang w:val="en-PH"/>
        </w:rPr>
        <w:t>Visual Annex for Section 7.3.4</w:t>
      </w:r>
    </w:p>
    <w:p w14:paraId="33024F33" w14:textId="77777777" w:rsidR="00164D61" w:rsidRPr="00164D61" w:rsidRDefault="00164D61" w:rsidP="00164D61">
      <w:pPr>
        <w:rPr>
          <w:rFonts w:cs="Times New Roman"/>
          <w:szCs w:val="24"/>
          <w:lang w:val="en-PH"/>
        </w:rPr>
      </w:pPr>
      <w:r w:rsidRPr="00164D61">
        <w:rPr>
          <w:rFonts w:cs="Times New Roman"/>
          <w:i/>
          <w:iCs/>
          <w:szCs w:val="24"/>
          <w:lang w:val="en-PH"/>
        </w:rPr>
        <w:t>(Expanded Descriptions for All Required Figures)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3"/>
        <w:gridCol w:w="5792"/>
        <w:gridCol w:w="1595"/>
      </w:tblGrid>
      <w:tr w:rsidR="00164D61" w:rsidRPr="00164D61" w14:paraId="1BC74592" w14:textId="77777777">
        <w:trPr>
          <w:tblHeader/>
          <w:tblCellSpacing w:w="15" w:type="dxa"/>
        </w:trPr>
        <w:tc>
          <w:tcPr>
            <w:tcW w:w="0" w:type="auto"/>
            <w:vAlign w:val="center"/>
            <w:hideMark/>
          </w:tcPr>
          <w:p w14:paraId="7AA5387B" w14:textId="77777777" w:rsidR="00164D61" w:rsidRPr="00164D61" w:rsidRDefault="00164D61" w:rsidP="00164D61">
            <w:pPr>
              <w:rPr>
                <w:rFonts w:cs="Times New Roman"/>
                <w:b/>
                <w:bCs/>
                <w:szCs w:val="24"/>
                <w:lang w:val="en-PH"/>
              </w:rPr>
            </w:pPr>
            <w:r w:rsidRPr="00164D61">
              <w:rPr>
                <w:rFonts w:cs="Times New Roman"/>
                <w:b/>
                <w:bCs/>
                <w:szCs w:val="24"/>
                <w:lang w:val="en-PH"/>
              </w:rPr>
              <w:t>Figure Code</w:t>
            </w:r>
          </w:p>
        </w:tc>
        <w:tc>
          <w:tcPr>
            <w:tcW w:w="0" w:type="auto"/>
            <w:vAlign w:val="center"/>
            <w:hideMark/>
          </w:tcPr>
          <w:p w14:paraId="2F74C889" w14:textId="77777777" w:rsidR="00164D61" w:rsidRPr="00164D61" w:rsidRDefault="00164D61" w:rsidP="00164D61">
            <w:pPr>
              <w:rPr>
                <w:rFonts w:cs="Times New Roman"/>
                <w:b/>
                <w:bCs/>
                <w:szCs w:val="24"/>
                <w:lang w:val="en-PH"/>
              </w:rPr>
            </w:pPr>
            <w:r w:rsidRPr="00164D61">
              <w:rPr>
                <w:rFonts w:cs="Times New Roman"/>
                <w:b/>
                <w:bCs/>
                <w:szCs w:val="24"/>
                <w:lang w:val="en-PH"/>
              </w:rPr>
              <w:t>Title</w:t>
            </w:r>
          </w:p>
        </w:tc>
        <w:tc>
          <w:tcPr>
            <w:tcW w:w="0" w:type="auto"/>
            <w:vAlign w:val="center"/>
            <w:hideMark/>
          </w:tcPr>
          <w:p w14:paraId="2E3E015E" w14:textId="77777777" w:rsidR="00164D61" w:rsidRPr="00164D61" w:rsidRDefault="00164D61" w:rsidP="00164D61">
            <w:pPr>
              <w:rPr>
                <w:rFonts w:cs="Times New Roman"/>
                <w:b/>
                <w:bCs/>
                <w:szCs w:val="24"/>
                <w:lang w:val="en-PH"/>
              </w:rPr>
            </w:pPr>
            <w:r w:rsidRPr="00164D61">
              <w:rPr>
                <w:rFonts w:cs="Times New Roman"/>
                <w:b/>
                <w:bCs/>
                <w:szCs w:val="24"/>
                <w:lang w:val="en-PH"/>
              </w:rPr>
              <w:t>Expanded Description</w:t>
            </w:r>
          </w:p>
        </w:tc>
      </w:tr>
      <w:tr w:rsidR="00164D61" w:rsidRPr="00164D61" w14:paraId="43F0AAB8" w14:textId="77777777">
        <w:trPr>
          <w:tblCellSpacing w:w="15" w:type="dxa"/>
        </w:trPr>
        <w:tc>
          <w:tcPr>
            <w:tcW w:w="0" w:type="auto"/>
            <w:vAlign w:val="center"/>
            <w:hideMark/>
          </w:tcPr>
          <w:p w14:paraId="46C4C463" w14:textId="77777777" w:rsidR="00164D61" w:rsidRPr="00164D61" w:rsidRDefault="00164D61" w:rsidP="00164D61">
            <w:pPr>
              <w:rPr>
                <w:rFonts w:cs="Times New Roman"/>
                <w:szCs w:val="24"/>
                <w:lang w:val="en-PH"/>
              </w:rPr>
            </w:pPr>
            <w:r w:rsidRPr="00164D61">
              <w:rPr>
                <w:rFonts w:cs="Times New Roman"/>
                <w:b/>
                <w:bCs/>
                <w:szCs w:val="24"/>
                <w:lang w:val="en-PH"/>
              </w:rPr>
              <w:t>A.1.3 – Rollout Structural Flow Diagram</w:t>
            </w:r>
          </w:p>
        </w:tc>
        <w:tc>
          <w:tcPr>
            <w:tcW w:w="0" w:type="auto"/>
            <w:vAlign w:val="center"/>
            <w:hideMark/>
          </w:tcPr>
          <w:p w14:paraId="05AED559" w14:textId="77777777" w:rsidR="00164D61" w:rsidRPr="00164D61" w:rsidRDefault="00164D61" w:rsidP="00164D61">
            <w:pPr>
              <w:rPr>
                <w:rFonts w:cs="Times New Roman"/>
                <w:szCs w:val="24"/>
                <w:lang w:val="en-PH"/>
              </w:rPr>
            </w:pPr>
            <w:r w:rsidRPr="00164D61">
              <w:rPr>
                <w:rFonts w:cs="Times New Roman"/>
                <w:szCs w:val="24"/>
                <w:lang w:val="en-PH"/>
              </w:rPr>
              <w:t>Shows the hierarchical progression from Pre-Implementation → Provincial Rollout → Municipal Rollout → Barangay Rollout. Displays validation gates, dashboard nodes, and MEL oversight pathways.</w:t>
            </w:r>
          </w:p>
        </w:tc>
        <w:tc>
          <w:tcPr>
            <w:tcW w:w="0" w:type="auto"/>
            <w:vAlign w:val="center"/>
            <w:hideMark/>
          </w:tcPr>
          <w:p w14:paraId="1F3B6078" w14:textId="77777777" w:rsidR="00164D61" w:rsidRPr="00164D61" w:rsidRDefault="00164D61" w:rsidP="00164D61">
            <w:pPr>
              <w:rPr>
                <w:rFonts w:cs="Times New Roman"/>
                <w:szCs w:val="24"/>
                <w:lang w:val="en-PH"/>
              </w:rPr>
            </w:pPr>
          </w:p>
        </w:tc>
      </w:tr>
      <w:tr w:rsidR="00164D61" w:rsidRPr="00164D61" w14:paraId="0A5FE08F" w14:textId="77777777">
        <w:trPr>
          <w:tblCellSpacing w:w="15" w:type="dxa"/>
        </w:trPr>
        <w:tc>
          <w:tcPr>
            <w:tcW w:w="0" w:type="auto"/>
            <w:vAlign w:val="center"/>
            <w:hideMark/>
          </w:tcPr>
          <w:p w14:paraId="02D2277E" w14:textId="77777777" w:rsidR="00164D61" w:rsidRPr="00164D61" w:rsidRDefault="00164D61" w:rsidP="00164D61">
            <w:pPr>
              <w:rPr>
                <w:rFonts w:cs="Times New Roman"/>
                <w:szCs w:val="24"/>
                <w:lang w:val="en-PH"/>
              </w:rPr>
            </w:pPr>
            <w:r w:rsidRPr="00164D61">
              <w:rPr>
                <w:rFonts w:cs="Times New Roman"/>
                <w:b/>
                <w:bCs/>
                <w:szCs w:val="24"/>
                <w:lang w:val="en-PH"/>
              </w:rPr>
              <w:t>A.1.4 – Four-Stage Rollout Model</w:t>
            </w:r>
          </w:p>
        </w:tc>
        <w:tc>
          <w:tcPr>
            <w:tcW w:w="0" w:type="auto"/>
            <w:vAlign w:val="center"/>
            <w:hideMark/>
          </w:tcPr>
          <w:p w14:paraId="5341CDA9" w14:textId="77777777" w:rsidR="00164D61" w:rsidRPr="00164D61" w:rsidRDefault="00164D61" w:rsidP="00164D61">
            <w:pPr>
              <w:rPr>
                <w:rFonts w:cs="Times New Roman"/>
                <w:szCs w:val="24"/>
                <w:lang w:val="en-PH"/>
              </w:rPr>
            </w:pPr>
            <w:r w:rsidRPr="00164D61">
              <w:rPr>
                <w:rFonts w:cs="Times New Roman"/>
                <w:szCs w:val="24"/>
                <w:lang w:val="en-PH"/>
              </w:rPr>
              <w:t>Illustrates the cyclical model: Orientation → Integration → Reinforcement → Evaluation, including linkages to moral formation, dashboard validation, and post-rollout recalibration.</w:t>
            </w:r>
          </w:p>
        </w:tc>
        <w:tc>
          <w:tcPr>
            <w:tcW w:w="0" w:type="auto"/>
            <w:vAlign w:val="center"/>
            <w:hideMark/>
          </w:tcPr>
          <w:p w14:paraId="1E7BB1C7" w14:textId="77777777" w:rsidR="00164D61" w:rsidRPr="00164D61" w:rsidRDefault="00164D61" w:rsidP="00164D61">
            <w:pPr>
              <w:rPr>
                <w:rFonts w:cs="Times New Roman"/>
                <w:szCs w:val="24"/>
                <w:lang w:val="en-PH"/>
              </w:rPr>
            </w:pPr>
          </w:p>
        </w:tc>
      </w:tr>
      <w:tr w:rsidR="00164D61" w:rsidRPr="00164D61" w14:paraId="1D17706D" w14:textId="77777777">
        <w:trPr>
          <w:tblCellSpacing w:w="15" w:type="dxa"/>
        </w:trPr>
        <w:tc>
          <w:tcPr>
            <w:tcW w:w="0" w:type="auto"/>
            <w:vAlign w:val="center"/>
            <w:hideMark/>
          </w:tcPr>
          <w:p w14:paraId="1B368972" w14:textId="77777777" w:rsidR="00164D61" w:rsidRPr="00164D61" w:rsidRDefault="00164D61" w:rsidP="00164D61">
            <w:pPr>
              <w:rPr>
                <w:rFonts w:cs="Times New Roman"/>
                <w:szCs w:val="24"/>
                <w:lang w:val="en-PH"/>
              </w:rPr>
            </w:pPr>
            <w:r w:rsidRPr="00164D61">
              <w:rPr>
                <w:rFonts w:cs="Times New Roman"/>
                <w:b/>
                <w:bCs/>
                <w:szCs w:val="24"/>
                <w:lang w:val="en-PH"/>
              </w:rPr>
              <w:t>D.1.1 – Dashboard Integration Schematic</w:t>
            </w:r>
          </w:p>
        </w:tc>
        <w:tc>
          <w:tcPr>
            <w:tcW w:w="0" w:type="auto"/>
            <w:vAlign w:val="center"/>
            <w:hideMark/>
          </w:tcPr>
          <w:p w14:paraId="1643966F" w14:textId="77777777" w:rsidR="00164D61" w:rsidRPr="00164D61" w:rsidRDefault="00164D61" w:rsidP="00164D61">
            <w:pPr>
              <w:rPr>
                <w:rFonts w:cs="Times New Roman"/>
                <w:szCs w:val="24"/>
                <w:lang w:val="en-PH"/>
              </w:rPr>
            </w:pPr>
            <w:r w:rsidRPr="00164D61">
              <w:rPr>
                <w:rFonts w:cs="Times New Roman"/>
                <w:szCs w:val="24"/>
                <w:lang w:val="en-PH"/>
              </w:rPr>
              <w:t>Visualizes real-time data flow between Provincial, Municipal, and Barangay nodes; demonstrates encoding → validation → oversight → reporting loops; highlights MEL triangulation across multiple sectors.</w:t>
            </w:r>
          </w:p>
        </w:tc>
        <w:tc>
          <w:tcPr>
            <w:tcW w:w="0" w:type="auto"/>
            <w:vAlign w:val="center"/>
            <w:hideMark/>
          </w:tcPr>
          <w:p w14:paraId="39EEE6C2" w14:textId="77777777" w:rsidR="00164D61" w:rsidRPr="00164D61" w:rsidRDefault="00164D61" w:rsidP="00164D61">
            <w:pPr>
              <w:rPr>
                <w:rFonts w:cs="Times New Roman"/>
                <w:szCs w:val="24"/>
                <w:lang w:val="en-PH"/>
              </w:rPr>
            </w:pPr>
          </w:p>
        </w:tc>
      </w:tr>
    </w:tbl>
    <w:p w14:paraId="2740D82C" w14:textId="77777777" w:rsidR="00164D61" w:rsidRPr="00164D61" w:rsidRDefault="00164D61" w:rsidP="00164D61">
      <w:pPr>
        <w:rPr>
          <w:rFonts w:cs="Times New Roman"/>
          <w:szCs w:val="24"/>
          <w:lang w:val="en-PH"/>
        </w:rPr>
      </w:pPr>
      <w:r w:rsidRPr="00164D61">
        <w:rPr>
          <w:rFonts w:cs="Times New Roman"/>
          <w:szCs w:val="24"/>
          <w:lang w:val="en-PH"/>
        </w:rPr>
        <w:t xml:space="preserve">These figures provide a </w:t>
      </w:r>
      <w:r w:rsidRPr="00164D61">
        <w:rPr>
          <w:rFonts w:cs="Times New Roman"/>
          <w:b/>
          <w:bCs/>
          <w:szCs w:val="24"/>
          <w:lang w:val="en-PH"/>
        </w:rPr>
        <w:t>visual backbone</w:t>
      </w:r>
      <w:r w:rsidRPr="00164D61">
        <w:rPr>
          <w:rFonts w:cs="Times New Roman"/>
          <w:szCs w:val="24"/>
          <w:lang w:val="en-PH"/>
        </w:rPr>
        <w:t xml:space="preserve"> aiding comprehension of programmability, logic flow, and synchronization between governance and data systems.</w:t>
      </w:r>
    </w:p>
    <w:p w14:paraId="7DB1C9E7" w14:textId="77777777" w:rsidR="00164D61" w:rsidRPr="00164D61" w:rsidRDefault="00164D61" w:rsidP="00164D61">
      <w:pPr>
        <w:rPr>
          <w:rFonts w:cs="Times New Roman"/>
          <w:szCs w:val="24"/>
          <w:lang w:val="en-PH"/>
        </w:rPr>
      </w:pPr>
      <w:r w:rsidRPr="00164D61">
        <w:rPr>
          <w:rFonts w:cs="Times New Roman"/>
          <w:szCs w:val="24"/>
          <w:lang w:val="en-PH"/>
        </w:rPr>
        <w:pict w14:anchorId="1D83075E">
          <v:rect id="_x0000_i22180" style="width:0;height:1.5pt" o:hralign="center" o:hrstd="t" o:hr="t" fillcolor="#a0a0a0" stroked="f"/>
        </w:pict>
      </w:r>
    </w:p>
    <w:p w14:paraId="289B8C6B" w14:textId="77777777" w:rsidR="00164D61" w:rsidRPr="00164D61" w:rsidRDefault="00164D61" w:rsidP="00164D61">
      <w:pPr>
        <w:rPr>
          <w:rFonts w:cs="Times New Roman"/>
          <w:b/>
          <w:bCs/>
          <w:szCs w:val="24"/>
          <w:lang w:val="en-PH"/>
        </w:rPr>
      </w:pPr>
      <w:r w:rsidRPr="00164D61">
        <w:rPr>
          <w:rFonts w:ascii="Segoe UI Emoji" w:hAnsi="Segoe UI Emoji" w:cs="Segoe UI Emoji"/>
          <w:b/>
          <w:bCs/>
          <w:szCs w:val="24"/>
          <w:lang w:val="en-PH"/>
        </w:rPr>
        <w:t>✅</w:t>
      </w:r>
      <w:r w:rsidRPr="00164D61">
        <w:rPr>
          <w:rFonts w:cs="Times New Roman"/>
          <w:b/>
          <w:bCs/>
          <w:szCs w:val="24"/>
          <w:lang w:val="en-PH"/>
        </w:rPr>
        <w:t xml:space="preserve"> Summary of Reference Anchors</w:t>
      </w:r>
    </w:p>
    <w:p w14:paraId="7266B51E" w14:textId="77777777" w:rsidR="00164D61" w:rsidRPr="00164D61" w:rsidRDefault="00164D61" w:rsidP="00164D61">
      <w:pPr>
        <w:rPr>
          <w:rFonts w:cs="Times New Roman"/>
          <w:szCs w:val="24"/>
          <w:lang w:val="en-PH"/>
        </w:rPr>
      </w:pPr>
      <w:r w:rsidRPr="00164D61">
        <w:rPr>
          <w:rFonts w:cs="Times New Roman"/>
          <w:i/>
          <w:iCs/>
          <w:szCs w:val="24"/>
          <w:lang w:val="en-PH"/>
        </w:rPr>
        <w:t>(Expanded Version — Master Index of All Cross-Links)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0"/>
        <w:gridCol w:w="1366"/>
        <w:gridCol w:w="6944"/>
      </w:tblGrid>
      <w:tr w:rsidR="00164D61" w:rsidRPr="00164D61" w14:paraId="2AD25FD6" w14:textId="77777777">
        <w:trPr>
          <w:tblHeader/>
          <w:tblCellSpacing w:w="15" w:type="dxa"/>
        </w:trPr>
        <w:tc>
          <w:tcPr>
            <w:tcW w:w="0" w:type="auto"/>
            <w:vAlign w:val="center"/>
            <w:hideMark/>
          </w:tcPr>
          <w:p w14:paraId="693F2E57" w14:textId="77777777" w:rsidR="00164D61" w:rsidRPr="00164D61" w:rsidRDefault="00164D61" w:rsidP="00164D61">
            <w:pPr>
              <w:rPr>
                <w:rFonts w:cs="Times New Roman"/>
                <w:b/>
                <w:bCs/>
                <w:szCs w:val="24"/>
                <w:lang w:val="en-PH"/>
              </w:rPr>
            </w:pPr>
            <w:r w:rsidRPr="00164D61">
              <w:rPr>
                <w:rFonts w:cs="Times New Roman"/>
                <w:b/>
                <w:bCs/>
                <w:szCs w:val="24"/>
                <w:lang w:val="en-PH"/>
              </w:rPr>
              <w:lastRenderedPageBreak/>
              <w:t>Type</w:t>
            </w:r>
          </w:p>
        </w:tc>
        <w:tc>
          <w:tcPr>
            <w:tcW w:w="0" w:type="auto"/>
            <w:vAlign w:val="center"/>
            <w:hideMark/>
          </w:tcPr>
          <w:p w14:paraId="37E1B5EB" w14:textId="77777777" w:rsidR="00164D61" w:rsidRPr="00164D61" w:rsidRDefault="00164D61" w:rsidP="00164D61">
            <w:pPr>
              <w:rPr>
                <w:rFonts w:cs="Times New Roman"/>
                <w:b/>
                <w:bCs/>
                <w:szCs w:val="24"/>
                <w:lang w:val="en-PH"/>
              </w:rPr>
            </w:pPr>
            <w:r w:rsidRPr="00164D61">
              <w:rPr>
                <w:rFonts w:cs="Times New Roman"/>
                <w:b/>
                <w:bCs/>
                <w:szCs w:val="24"/>
                <w:lang w:val="en-PH"/>
              </w:rPr>
              <w:t>Source / Code</w:t>
            </w:r>
          </w:p>
        </w:tc>
        <w:tc>
          <w:tcPr>
            <w:tcW w:w="0" w:type="auto"/>
            <w:vAlign w:val="center"/>
            <w:hideMark/>
          </w:tcPr>
          <w:p w14:paraId="690CCAF1" w14:textId="77777777" w:rsidR="00164D61" w:rsidRPr="00164D61" w:rsidRDefault="00164D61" w:rsidP="00164D61">
            <w:pPr>
              <w:rPr>
                <w:rFonts w:cs="Times New Roman"/>
                <w:b/>
                <w:bCs/>
                <w:szCs w:val="24"/>
                <w:lang w:val="en-PH"/>
              </w:rPr>
            </w:pPr>
            <w:r w:rsidRPr="00164D61">
              <w:rPr>
                <w:rFonts w:cs="Times New Roman"/>
                <w:b/>
                <w:bCs/>
                <w:szCs w:val="24"/>
                <w:lang w:val="en-PH"/>
              </w:rPr>
              <w:t>Expanded Context</w:t>
            </w:r>
          </w:p>
        </w:tc>
      </w:tr>
      <w:tr w:rsidR="00164D61" w:rsidRPr="00164D61" w14:paraId="308EDF39" w14:textId="77777777">
        <w:trPr>
          <w:tblCellSpacing w:w="15" w:type="dxa"/>
        </w:trPr>
        <w:tc>
          <w:tcPr>
            <w:tcW w:w="0" w:type="auto"/>
            <w:vAlign w:val="center"/>
            <w:hideMark/>
          </w:tcPr>
          <w:p w14:paraId="63B357E0" w14:textId="77777777" w:rsidR="00164D61" w:rsidRPr="00164D61" w:rsidRDefault="00164D61" w:rsidP="00164D61">
            <w:pPr>
              <w:rPr>
                <w:rFonts w:cs="Times New Roman"/>
                <w:szCs w:val="24"/>
                <w:lang w:val="en-PH"/>
              </w:rPr>
            </w:pPr>
            <w:r w:rsidRPr="00164D61">
              <w:rPr>
                <w:rFonts w:cs="Times New Roman"/>
                <w:b/>
                <w:bCs/>
                <w:szCs w:val="24"/>
                <w:lang w:val="en-PH"/>
              </w:rPr>
              <w:t>Visual</w:t>
            </w:r>
          </w:p>
        </w:tc>
        <w:tc>
          <w:tcPr>
            <w:tcW w:w="0" w:type="auto"/>
            <w:vAlign w:val="center"/>
            <w:hideMark/>
          </w:tcPr>
          <w:p w14:paraId="723F22FC" w14:textId="77777777" w:rsidR="00164D61" w:rsidRPr="00164D61" w:rsidRDefault="00164D61" w:rsidP="00164D61">
            <w:pPr>
              <w:rPr>
                <w:rFonts w:cs="Times New Roman"/>
                <w:szCs w:val="24"/>
                <w:lang w:val="en-PH"/>
              </w:rPr>
            </w:pPr>
            <w:r w:rsidRPr="00164D61">
              <w:rPr>
                <w:rFonts w:cs="Times New Roman"/>
                <w:szCs w:val="24"/>
                <w:lang w:val="en-PH"/>
              </w:rPr>
              <w:t>Figure A.1.3</w:t>
            </w:r>
          </w:p>
        </w:tc>
        <w:tc>
          <w:tcPr>
            <w:tcW w:w="0" w:type="auto"/>
            <w:vAlign w:val="center"/>
            <w:hideMark/>
          </w:tcPr>
          <w:p w14:paraId="7B2E0BFD" w14:textId="77777777" w:rsidR="00164D61" w:rsidRPr="00164D61" w:rsidRDefault="00164D61" w:rsidP="00164D61">
            <w:pPr>
              <w:rPr>
                <w:rFonts w:cs="Times New Roman"/>
                <w:szCs w:val="24"/>
                <w:lang w:val="en-PH"/>
              </w:rPr>
            </w:pPr>
            <w:r w:rsidRPr="00164D61">
              <w:rPr>
                <w:rFonts w:cs="Times New Roman"/>
                <w:szCs w:val="24"/>
                <w:lang w:val="en-PH"/>
              </w:rPr>
              <w:t>Explains logical hierarchy and sequencing of rollouts in Section A and E.</w:t>
            </w:r>
          </w:p>
        </w:tc>
      </w:tr>
      <w:tr w:rsidR="00164D61" w:rsidRPr="00164D61" w14:paraId="474E4D9C" w14:textId="77777777">
        <w:trPr>
          <w:tblCellSpacing w:w="15" w:type="dxa"/>
        </w:trPr>
        <w:tc>
          <w:tcPr>
            <w:tcW w:w="0" w:type="auto"/>
            <w:vAlign w:val="center"/>
            <w:hideMark/>
          </w:tcPr>
          <w:p w14:paraId="7416605A" w14:textId="77777777" w:rsidR="00164D61" w:rsidRPr="00164D61" w:rsidRDefault="00164D61" w:rsidP="00164D61">
            <w:pPr>
              <w:rPr>
                <w:rFonts w:cs="Times New Roman"/>
                <w:szCs w:val="24"/>
                <w:lang w:val="en-PH"/>
              </w:rPr>
            </w:pPr>
            <w:r w:rsidRPr="00164D61">
              <w:rPr>
                <w:rFonts w:cs="Times New Roman"/>
                <w:b/>
                <w:bCs/>
                <w:szCs w:val="24"/>
                <w:lang w:val="en-PH"/>
              </w:rPr>
              <w:t>Visual</w:t>
            </w:r>
          </w:p>
        </w:tc>
        <w:tc>
          <w:tcPr>
            <w:tcW w:w="0" w:type="auto"/>
            <w:vAlign w:val="center"/>
            <w:hideMark/>
          </w:tcPr>
          <w:p w14:paraId="197B43F3" w14:textId="77777777" w:rsidR="00164D61" w:rsidRPr="00164D61" w:rsidRDefault="00164D61" w:rsidP="00164D61">
            <w:pPr>
              <w:rPr>
                <w:rFonts w:cs="Times New Roman"/>
                <w:szCs w:val="24"/>
                <w:lang w:val="en-PH"/>
              </w:rPr>
            </w:pPr>
            <w:r w:rsidRPr="00164D61">
              <w:rPr>
                <w:rFonts w:cs="Times New Roman"/>
                <w:szCs w:val="24"/>
                <w:lang w:val="en-PH"/>
              </w:rPr>
              <w:t>Figure A.1.4</w:t>
            </w:r>
          </w:p>
        </w:tc>
        <w:tc>
          <w:tcPr>
            <w:tcW w:w="0" w:type="auto"/>
            <w:vAlign w:val="center"/>
            <w:hideMark/>
          </w:tcPr>
          <w:p w14:paraId="28EA8072" w14:textId="77777777" w:rsidR="00164D61" w:rsidRPr="00164D61" w:rsidRDefault="00164D61" w:rsidP="00164D61">
            <w:pPr>
              <w:rPr>
                <w:rFonts w:cs="Times New Roman"/>
                <w:szCs w:val="24"/>
                <w:lang w:val="en-PH"/>
              </w:rPr>
            </w:pPr>
            <w:r w:rsidRPr="00164D61">
              <w:rPr>
                <w:rFonts w:cs="Times New Roman"/>
                <w:szCs w:val="24"/>
                <w:lang w:val="en-PH"/>
              </w:rPr>
              <w:t>Depicts core rollout logic and four-phase model used throughout Sections B–F.</w:t>
            </w:r>
          </w:p>
        </w:tc>
      </w:tr>
      <w:tr w:rsidR="00164D61" w:rsidRPr="00164D61" w14:paraId="66A68D15" w14:textId="77777777">
        <w:trPr>
          <w:tblCellSpacing w:w="15" w:type="dxa"/>
        </w:trPr>
        <w:tc>
          <w:tcPr>
            <w:tcW w:w="0" w:type="auto"/>
            <w:vAlign w:val="center"/>
            <w:hideMark/>
          </w:tcPr>
          <w:p w14:paraId="22043C5B" w14:textId="77777777" w:rsidR="00164D61" w:rsidRPr="00164D61" w:rsidRDefault="00164D61" w:rsidP="00164D61">
            <w:pPr>
              <w:rPr>
                <w:rFonts w:cs="Times New Roman"/>
                <w:szCs w:val="24"/>
                <w:lang w:val="en-PH"/>
              </w:rPr>
            </w:pPr>
            <w:r w:rsidRPr="00164D61">
              <w:rPr>
                <w:rFonts w:cs="Times New Roman"/>
                <w:b/>
                <w:bCs/>
                <w:szCs w:val="24"/>
                <w:lang w:val="en-PH"/>
              </w:rPr>
              <w:t>Visual</w:t>
            </w:r>
          </w:p>
        </w:tc>
        <w:tc>
          <w:tcPr>
            <w:tcW w:w="0" w:type="auto"/>
            <w:vAlign w:val="center"/>
            <w:hideMark/>
          </w:tcPr>
          <w:p w14:paraId="178C2B01" w14:textId="77777777" w:rsidR="00164D61" w:rsidRPr="00164D61" w:rsidRDefault="00164D61" w:rsidP="00164D61">
            <w:pPr>
              <w:rPr>
                <w:rFonts w:cs="Times New Roman"/>
                <w:szCs w:val="24"/>
                <w:lang w:val="en-PH"/>
              </w:rPr>
            </w:pPr>
            <w:r w:rsidRPr="00164D61">
              <w:rPr>
                <w:rFonts w:cs="Times New Roman"/>
                <w:szCs w:val="24"/>
                <w:lang w:val="en-PH"/>
              </w:rPr>
              <w:t>Figure D.1.1</w:t>
            </w:r>
          </w:p>
        </w:tc>
        <w:tc>
          <w:tcPr>
            <w:tcW w:w="0" w:type="auto"/>
            <w:vAlign w:val="center"/>
            <w:hideMark/>
          </w:tcPr>
          <w:p w14:paraId="775A84D3" w14:textId="77777777" w:rsidR="00164D61" w:rsidRPr="00164D61" w:rsidRDefault="00164D61" w:rsidP="00164D61">
            <w:pPr>
              <w:rPr>
                <w:rFonts w:cs="Times New Roman"/>
                <w:szCs w:val="24"/>
                <w:lang w:val="en-PH"/>
              </w:rPr>
            </w:pPr>
            <w:r w:rsidRPr="00164D61">
              <w:rPr>
                <w:rFonts w:cs="Times New Roman"/>
                <w:szCs w:val="24"/>
                <w:lang w:val="en-PH"/>
              </w:rPr>
              <w:t>Reference for dashboard–MEL architecture used in D.1–D.4.</w:t>
            </w:r>
          </w:p>
        </w:tc>
      </w:tr>
      <w:tr w:rsidR="00164D61" w:rsidRPr="00164D61" w14:paraId="4C80297C" w14:textId="77777777">
        <w:trPr>
          <w:tblCellSpacing w:w="15" w:type="dxa"/>
        </w:trPr>
        <w:tc>
          <w:tcPr>
            <w:tcW w:w="0" w:type="auto"/>
            <w:vAlign w:val="center"/>
            <w:hideMark/>
          </w:tcPr>
          <w:p w14:paraId="1E7F5757" w14:textId="77777777" w:rsidR="00164D61" w:rsidRPr="00164D61" w:rsidRDefault="00164D61" w:rsidP="00164D61">
            <w:pPr>
              <w:rPr>
                <w:rFonts w:cs="Times New Roman"/>
                <w:szCs w:val="24"/>
                <w:lang w:val="en-PH"/>
              </w:rPr>
            </w:pPr>
            <w:r w:rsidRPr="00164D61">
              <w:rPr>
                <w:rFonts w:cs="Times New Roman"/>
                <w:b/>
                <w:bCs/>
                <w:szCs w:val="24"/>
                <w:lang w:val="en-PH"/>
              </w:rPr>
              <w:t>Cross-Ref</w:t>
            </w:r>
          </w:p>
        </w:tc>
        <w:tc>
          <w:tcPr>
            <w:tcW w:w="0" w:type="auto"/>
            <w:vAlign w:val="center"/>
            <w:hideMark/>
          </w:tcPr>
          <w:p w14:paraId="16466FFC" w14:textId="77777777" w:rsidR="00164D61" w:rsidRPr="00164D61" w:rsidRDefault="00164D61" w:rsidP="00164D61">
            <w:pPr>
              <w:rPr>
                <w:rFonts w:cs="Times New Roman"/>
                <w:szCs w:val="24"/>
                <w:lang w:val="en-PH"/>
              </w:rPr>
            </w:pPr>
            <w:r w:rsidRPr="00164D61">
              <w:rPr>
                <w:rFonts w:cs="Times New Roman"/>
                <w:szCs w:val="24"/>
                <w:lang w:val="en-PH"/>
              </w:rPr>
              <w:t>Annex G.3</w:t>
            </w:r>
          </w:p>
        </w:tc>
        <w:tc>
          <w:tcPr>
            <w:tcW w:w="0" w:type="auto"/>
            <w:vAlign w:val="center"/>
            <w:hideMark/>
          </w:tcPr>
          <w:p w14:paraId="2742E60C" w14:textId="77777777" w:rsidR="00164D61" w:rsidRPr="00164D61" w:rsidRDefault="00164D61" w:rsidP="00164D61">
            <w:pPr>
              <w:rPr>
                <w:rFonts w:cs="Times New Roman"/>
                <w:szCs w:val="24"/>
                <w:lang w:val="en-PH"/>
              </w:rPr>
            </w:pPr>
            <w:r w:rsidRPr="00164D61">
              <w:rPr>
                <w:rFonts w:cs="Times New Roman"/>
                <w:szCs w:val="24"/>
                <w:lang w:val="en-PH"/>
              </w:rPr>
              <w:t>Anchors MEL protocols used in B.1, C.4, D.2, and D.4.</w:t>
            </w:r>
          </w:p>
        </w:tc>
      </w:tr>
      <w:tr w:rsidR="00164D61" w:rsidRPr="00164D61" w14:paraId="5E0CE34F" w14:textId="77777777">
        <w:trPr>
          <w:tblCellSpacing w:w="15" w:type="dxa"/>
        </w:trPr>
        <w:tc>
          <w:tcPr>
            <w:tcW w:w="0" w:type="auto"/>
            <w:vAlign w:val="center"/>
            <w:hideMark/>
          </w:tcPr>
          <w:p w14:paraId="6BC44CB1" w14:textId="77777777" w:rsidR="00164D61" w:rsidRPr="00164D61" w:rsidRDefault="00164D61" w:rsidP="00164D61">
            <w:pPr>
              <w:rPr>
                <w:rFonts w:cs="Times New Roman"/>
                <w:szCs w:val="24"/>
                <w:lang w:val="en-PH"/>
              </w:rPr>
            </w:pPr>
            <w:r w:rsidRPr="00164D61">
              <w:rPr>
                <w:rFonts w:cs="Times New Roman"/>
                <w:b/>
                <w:bCs/>
                <w:szCs w:val="24"/>
                <w:lang w:val="en-PH"/>
              </w:rPr>
              <w:t>Cross-Ref</w:t>
            </w:r>
          </w:p>
        </w:tc>
        <w:tc>
          <w:tcPr>
            <w:tcW w:w="0" w:type="auto"/>
            <w:vAlign w:val="center"/>
            <w:hideMark/>
          </w:tcPr>
          <w:p w14:paraId="64BF098D" w14:textId="77777777" w:rsidR="00164D61" w:rsidRPr="00164D61" w:rsidRDefault="00164D61" w:rsidP="00164D61">
            <w:pPr>
              <w:rPr>
                <w:rFonts w:cs="Times New Roman"/>
                <w:szCs w:val="24"/>
                <w:lang w:val="en-PH"/>
              </w:rPr>
            </w:pPr>
            <w:r w:rsidRPr="00164D61">
              <w:rPr>
                <w:rFonts w:cs="Times New Roman"/>
                <w:szCs w:val="24"/>
                <w:lang w:val="en-PH"/>
              </w:rPr>
              <w:t>Annex G.4</w:t>
            </w:r>
          </w:p>
        </w:tc>
        <w:tc>
          <w:tcPr>
            <w:tcW w:w="0" w:type="auto"/>
            <w:vAlign w:val="center"/>
            <w:hideMark/>
          </w:tcPr>
          <w:p w14:paraId="0FDE4BC1" w14:textId="77777777" w:rsidR="00164D61" w:rsidRPr="00164D61" w:rsidRDefault="00164D61" w:rsidP="00164D61">
            <w:pPr>
              <w:rPr>
                <w:rFonts w:cs="Times New Roman"/>
                <w:szCs w:val="24"/>
                <w:lang w:val="en-PH"/>
              </w:rPr>
            </w:pPr>
            <w:r w:rsidRPr="00164D61">
              <w:rPr>
                <w:rFonts w:cs="Times New Roman"/>
                <w:szCs w:val="24"/>
                <w:lang w:val="en-PH"/>
              </w:rPr>
              <w:t>Basis for recognition and motivation in B.2 and D.3.</w:t>
            </w:r>
          </w:p>
        </w:tc>
      </w:tr>
      <w:tr w:rsidR="00164D61" w:rsidRPr="00164D61" w14:paraId="7E59C938" w14:textId="77777777">
        <w:trPr>
          <w:tblCellSpacing w:w="15" w:type="dxa"/>
        </w:trPr>
        <w:tc>
          <w:tcPr>
            <w:tcW w:w="0" w:type="auto"/>
            <w:vAlign w:val="center"/>
            <w:hideMark/>
          </w:tcPr>
          <w:p w14:paraId="2F793062" w14:textId="77777777" w:rsidR="00164D61" w:rsidRPr="00164D61" w:rsidRDefault="00164D61" w:rsidP="00164D61">
            <w:pPr>
              <w:rPr>
                <w:rFonts w:cs="Times New Roman"/>
                <w:szCs w:val="24"/>
                <w:lang w:val="en-PH"/>
              </w:rPr>
            </w:pPr>
            <w:r w:rsidRPr="00164D61">
              <w:rPr>
                <w:rFonts w:cs="Times New Roman"/>
                <w:b/>
                <w:bCs/>
                <w:szCs w:val="24"/>
                <w:lang w:val="en-PH"/>
              </w:rPr>
              <w:t>Cross-Ref</w:t>
            </w:r>
          </w:p>
        </w:tc>
        <w:tc>
          <w:tcPr>
            <w:tcW w:w="0" w:type="auto"/>
            <w:vAlign w:val="center"/>
            <w:hideMark/>
          </w:tcPr>
          <w:p w14:paraId="5741DB8B" w14:textId="77777777" w:rsidR="00164D61" w:rsidRPr="00164D61" w:rsidRDefault="00164D61" w:rsidP="00164D61">
            <w:pPr>
              <w:rPr>
                <w:rFonts w:cs="Times New Roman"/>
                <w:szCs w:val="24"/>
                <w:lang w:val="en-PH"/>
              </w:rPr>
            </w:pPr>
            <w:r w:rsidRPr="00164D61">
              <w:rPr>
                <w:rFonts w:cs="Times New Roman"/>
                <w:szCs w:val="24"/>
                <w:lang w:val="en-PH"/>
              </w:rPr>
              <w:t>Annex G.5</w:t>
            </w:r>
          </w:p>
        </w:tc>
        <w:tc>
          <w:tcPr>
            <w:tcW w:w="0" w:type="auto"/>
            <w:vAlign w:val="center"/>
            <w:hideMark/>
          </w:tcPr>
          <w:p w14:paraId="14904954" w14:textId="77777777" w:rsidR="00164D61" w:rsidRPr="00164D61" w:rsidRDefault="00164D61" w:rsidP="00164D61">
            <w:pPr>
              <w:rPr>
                <w:rFonts w:cs="Times New Roman"/>
                <w:szCs w:val="24"/>
                <w:lang w:val="en-PH"/>
              </w:rPr>
            </w:pPr>
            <w:r w:rsidRPr="00164D61">
              <w:rPr>
                <w:rFonts w:cs="Times New Roman"/>
                <w:szCs w:val="24"/>
                <w:lang w:val="en-PH"/>
              </w:rPr>
              <w:t>Visualizes transformation pathway referenced in Section E and A.1.3.</w:t>
            </w:r>
          </w:p>
        </w:tc>
      </w:tr>
      <w:tr w:rsidR="00164D61" w:rsidRPr="00164D61" w14:paraId="0894208C" w14:textId="77777777">
        <w:trPr>
          <w:tblCellSpacing w:w="15" w:type="dxa"/>
        </w:trPr>
        <w:tc>
          <w:tcPr>
            <w:tcW w:w="0" w:type="auto"/>
            <w:vAlign w:val="center"/>
            <w:hideMark/>
          </w:tcPr>
          <w:p w14:paraId="558961E7" w14:textId="77777777" w:rsidR="00164D61" w:rsidRPr="00164D61" w:rsidRDefault="00164D61" w:rsidP="00164D61">
            <w:pPr>
              <w:rPr>
                <w:rFonts w:cs="Times New Roman"/>
                <w:szCs w:val="24"/>
                <w:lang w:val="en-PH"/>
              </w:rPr>
            </w:pPr>
            <w:r w:rsidRPr="00164D61">
              <w:rPr>
                <w:rFonts w:cs="Times New Roman"/>
                <w:b/>
                <w:bCs/>
                <w:szCs w:val="24"/>
                <w:lang w:val="en-PH"/>
              </w:rPr>
              <w:t>Cross-Ref</w:t>
            </w:r>
          </w:p>
        </w:tc>
        <w:tc>
          <w:tcPr>
            <w:tcW w:w="0" w:type="auto"/>
            <w:vAlign w:val="center"/>
            <w:hideMark/>
          </w:tcPr>
          <w:p w14:paraId="127DBECD" w14:textId="77777777" w:rsidR="00164D61" w:rsidRPr="00164D61" w:rsidRDefault="00164D61" w:rsidP="00164D61">
            <w:pPr>
              <w:rPr>
                <w:rFonts w:cs="Times New Roman"/>
                <w:szCs w:val="24"/>
                <w:lang w:val="en-PH"/>
              </w:rPr>
            </w:pPr>
            <w:r w:rsidRPr="00164D61">
              <w:rPr>
                <w:rFonts w:cs="Times New Roman"/>
                <w:szCs w:val="24"/>
                <w:lang w:val="en-PH"/>
              </w:rPr>
              <w:t>Section 7.3.3</w:t>
            </w:r>
          </w:p>
        </w:tc>
        <w:tc>
          <w:tcPr>
            <w:tcW w:w="0" w:type="auto"/>
            <w:vAlign w:val="center"/>
            <w:hideMark/>
          </w:tcPr>
          <w:p w14:paraId="7D0D76D1" w14:textId="77777777" w:rsidR="00164D61" w:rsidRPr="00164D61" w:rsidRDefault="00164D61" w:rsidP="00164D61">
            <w:pPr>
              <w:rPr>
                <w:rFonts w:cs="Times New Roman"/>
                <w:szCs w:val="24"/>
                <w:lang w:val="en-PH"/>
              </w:rPr>
            </w:pPr>
            <w:r w:rsidRPr="00164D61">
              <w:rPr>
                <w:rFonts w:cs="Times New Roman"/>
                <w:szCs w:val="24"/>
                <w:lang w:val="en-PH"/>
              </w:rPr>
              <w:t>Supplies baseline requirements and readiness indicators used in A.1.5 and C benchmarks.</w:t>
            </w:r>
          </w:p>
        </w:tc>
      </w:tr>
      <w:tr w:rsidR="00164D61" w:rsidRPr="00164D61" w14:paraId="0DEA342B" w14:textId="77777777">
        <w:trPr>
          <w:tblCellSpacing w:w="15" w:type="dxa"/>
        </w:trPr>
        <w:tc>
          <w:tcPr>
            <w:tcW w:w="0" w:type="auto"/>
            <w:vAlign w:val="center"/>
            <w:hideMark/>
          </w:tcPr>
          <w:p w14:paraId="35B14EA3" w14:textId="77777777" w:rsidR="00164D61" w:rsidRPr="00164D61" w:rsidRDefault="00164D61" w:rsidP="00164D61">
            <w:pPr>
              <w:rPr>
                <w:rFonts w:cs="Times New Roman"/>
                <w:szCs w:val="24"/>
                <w:lang w:val="en-PH"/>
              </w:rPr>
            </w:pPr>
            <w:r w:rsidRPr="00164D61">
              <w:rPr>
                <w:rFonts w:cs="Times New Roman"/>
                <w:b/>
                <w:bCs/>
                <w:szCs w:val="24"/>
                <w:lang w:val="en-PH"/>
              </w:rPr>
              <w:t>Cross-Ref</w:t>
            </w:r>
          </w:p>
        </w:tc>
        <w:tc>
          <w:tcPr>
            <w:tcW w:w="0" w:type="auto"/>
            <w:vAlign w:val="center"/>
            <w:hideMark/>
          </w:tcPr>
          <w:p w14:paraId="6E228A65" w14:textId="77777777" w:rsidR="00164D61" w:rsidRPr="00164D61" w:rsidRDefault="00164D61" w:rsidP="00164D61">
            <w:pPr>
              <w:rPr>
                <w:rFonts w:cs="Times New Roman"/>
                <w:szCs w:val="24"/>
                <w:lang w:val="en-PH"/>
              </w:rPr>
            </w:pPr>
            <w:r w:rsidRPr="00164D61">
              <w:rPr>
                <w:rFonts w:cs="Times New Roman"/>
                <w:szCs w:val="24"/>
                <w:lang w:val="en-PH"/>
              </w:rPr>
              <w:t>Section 7.3.5</w:t>
            </w:r>
          </w:p>
        </w:tc>
        <w:tc>
          <w:tcPr>
            <w:tcW w:w="0" w:type="auto"/>
            <w:vAlign w:val="center"/>
            <w:hideMark/>
          </w:tcPr>
          <w:p w14:paraId="3E2433F6" w14:textId="77777777" w:rsidR="00164D61" w:rsidRPr="00164D61" w:rsidRDefault="00164D61" w:rsidP="00164D61">
            <w:pPr>
              <w:rPr>
                <w:rFonts w:cs="Times New Roman"/>
                <w:szCs w:val="24"/>
                <w:lang w:val="en-PH"/>
              </w:rPr>
            </w:pPr>
            <w:r w:rsidRPr="00164D61">
              <w:rPr>
                <w:rFonts w:cs="Times New Roman"/>
                <w:szCs w:val="24"/>
                <w:lang w:val="en-PH"/>
              </w:rPr>
              <w:t>Foundation for F.3 and Tier 1 activation workflow.</w:t>
            </w:r>
          </w:p>
        </w:tc>
      </w:tr>
    </w:tbl>
    <w:p w14:paraId="6CE01A41" w14:textId="77777777" w:rsidR="00164D61" w:rsidRPr="00164D61" w:rsidRDefault="00164D61" w:rsidP="00164D61">
      <w:pPr>
        <w:rPr>
          <w:rFonts w:cs="Times New Roman"/>
          <w:szCs w:val="24"/>
          <w:lang w:val="en-PH"/>
        </w:rPr>
      </w:pPr>
      <w:r w:rsidRPr="00164D61">
        <w:rPr>
          <w:rFonts w:cs="Times New Roman"/>
          <w:szCs w:val="24"/>
          <w:lang w:val="en-PH"/>
        </w:rPr>
        <w:t xml:space="preserve">This compilation ensures </w:t>
      </w:r>
      <w:r w:rsidRPr="00164D61">
        <w:rPr>
          <w:rFonts w:cs="Times New Roman"/>
          <w:b/>
          <w:bCs/>
          <w:szCs w:val="24"/>
          <w:lang w:val="en-PH"/>
        </w:rPr>
        <w:t>complete document navigability</w:t>
      </w:r>
      <w:r w:rsidRPr="00164D61">
        <w:rPr>
          <w:rFonts w:cs="Times New Roman"/>
          <w:szCs w:val="24"/>
          <w:lang w:val="en-PH"/>
        </w:rPr>
        <w:t>, enabling users, evaluators, and implementers to move across sections with clarity and structural continuity.</w:t>
      </w:r>
    </w:p>
    <w:p w14:paraId="4DF26673" w14:textId="77777777" w:rsidR="00164D61" w:rsidRPr="0008703E" w:rsidRDefault="00164D61">
      <w:pPr>
        <w:rPr>
          <w:rFonts w:cs="Times New Roman"/>
          <w:szCs w:val="24"/>
          <w:lang w:val="en-PH"/>
        </w:rPr>
      </w:pPr>
      <w:r w:rsidRPr="00164D61">
        <w:rPr>
          <w:rFonts w:cs="Times New Roman"/>
          <w:szCs w:val="24"/>
          <w:lang w:val="en-PH"/>
        </w:rPr>
        <w:pict w14:anchorId="1376E493">
          <v:rect id="_x0000_i22188" style="width:0;height:1.5pt" o:hralign="center" o:hrstd="t" o:hr="t" fillcolor="#a0a0a0" stroked="f"/>
        </w:pict>
      </w:r>
    </w:p>
    <w:p w14:paraId="48F94BD1" w14:textId="4B59C549" w:rsidR="007F2755" w:rsidRPr="0008703E" w:rsidRDefault="007F2755">
      <w:pPr>
        <w:rPr>
          <w:rFonts w:cs="Times New Roman"/>
          <w:szCs w:val="24"/>
        </w:rPr>
      </w:pPr>
      <w:r w:rsidRPr="0008703E">
        <w:rPr>
          <w:rFonts w:cs="Times New Roman"/>
          <w:szCs w:val="24"/>
        </w:rPr>
        <w:br w:type="page"/>
      </w:r>
    </w:p>
    <w:p w14:paraId="64334463" w14:textId="345C0359" w:rsidR="007F2755" w:rsidRPr="0008703E" w:rsidRDefault="007F2755">
      <w:pPr>
        <w:rPr>
          <w:rFonts w:cs="Times New Roman"/>
          <w:szCs w:val="24"/>
        </w:rPr>
      </w:pPr>
      <w:r w:rsidRPr="0008703E">
        <w:rPr>
          <w:rFonts w:cs="Times New Roman"/>
          <w:szCs w:val="24"/>
        </w:rPr>
        <w:lastRenderedPageBreak/>
        <w:br w:type="page"/>
      </w:r>
    </w:p>
    <w:p w14:paraId="2DDDE30C" w14:textId="77777777" w:rsidR="007F2755" w:rsidRPr="0008703E" w:rsidRDefault="007F2755">
      <w:pPr>
        <w:rPr>
          <w:rFonts w:cs="Times New Roman"/>
          <w:szCs w:val="24"/>
        </w:rPr>
      </w:pPr>
    </w:p>
    <w:p w14:paraId="28254D90" w14:textId="77777777" w:rsidR="00001E29" w:rsidRPr="0008703E" w:rsidRDefault="00001E29" w:rsidP="00CF704A">
      <w:pPr>
        <w:pStyle w:val="NormalWeb"/>
        <w:rPr>
          <w:rFonts w:asciiTheme="minorHAnsi" w:hAnsiTheme="minorHAnsi"/>
        </w:rPr>
      </w:pPr>
    </w:p>
    <w:p w14:paraId="4609AB76" w14:textId="77777777" w:rsidR="00CF704A" w:rsidRPr="0008703E" w:rsidRDefault="00CF704A" w:rsidP="00CF704A"/>
    <w:p w14:paraId="43FA53ED" w14:textId="757284C9" w:rsidR="00CF704A" w:rsidRDefault="00CF704A">
      <w:r w:rsidRPr="0008703E">
        <w:br w:type="page"/>
      </w:r>
    </w:p>
    <w:p w14:paraId="455CFD1E" w14:textId="77777777" w:rsidR="00CF704A" w:rsidRPr="00CF704A" w:rsidRDefault="00CF704A" w:rsidP="00CF704A"/>
    <w:p w14:paraId="74BAC043" w14:textId="648C1E1F" w:rsidR="00451C76" w:rsidRPr="00451C76" w:rsidRDefault="00451C76" w:rsidP="006E7BA6">
      <w:r w:rsidRPr="00375077">
        <w:t>Part I</w:t>
      </w:r>
      <w:r>
        <w:t xml:space="preserve"> (Annexes A </w:t>
      </w:r>
      <w:proofErr w:type="gramStart"/>
      <w:r>
        <w:t>- )</w:t>
      </w:r>
      <w:proofErr w:type="gramEnd"/>
    </w:p>
    <w:p w14:paraId="5A127EB2" w14:textId="2DB2B8BC" w:rsidR="00451C76" w:rsidRDefault="00000000">
      <w:pPr>
        <w:rPr>
          <w:rFonts w:ascii="Times New Roman" w:eastAsiaTheme="majorEastAsia" w:hAnsi="Times New Roman" w:cstheme="majorBidi"/>
          <w:color w:val="BF8F00" w:themeColor="accent4" w:themeShade="BF"/>
          <w:sz w:val="32"/>
          <w:szCs w:val="32"/>
        </w:rPr>
      </w:pPr>
      <w:r>
        <w:rPr>
          <w:szCs w:val="24"/>
        </w:rPr>
        <w:pict w14:anchorId="2C17F22F">
          <v:rect id="_x0000_i2209" style="width:0;height:1.5pt" o:hralign="center" o:hrstd="t" o:hr="t" fillcolor="#a0a0a0" stroked="f"/>
        </w:pict>
      </w:r>
    </w:p>
    <w:p w14:paraId="176429D8" w14:textId="698979CC" w:rsidR="00E6755D" w:rsidRPr="00E6755D" w:rsidRDefault="00E6755D" w:rsidP="00E6755D">
      <w:pPr>
        <w:pStyle w:val="Heading2"/>
        <w:rPr>
          <w:b/>
          <w:bCs/>
          <w:szCs w:val="24"/>
        </w:rPr>
      </w:pPr>
      <w:bookmarkStart w:id="45" w:name="_Toc213681052"/>
      <w:r w:rsidRPr="00E6755D">
        <w:t>Annex A – Core Values Matrix</w:t>
      </w:r>
      <w:r w:rsidR="00000000">
        <w:rPr>
          <w:szCs w:val="24"/>
        </w:rPr>
        <w:pict w14:anchorId="78A5FC7C">
          <v:rect id="_x0000_i2210" style="width:0;height:1.5pt" o:hralign="center" o:hrstd="t" o:hr="t" fillcolor="#a0a0a0" stroked="f"/>
        </w:pict>
      </w:r>
      <w:bookmarkEnd w:id="45"/>
    </w:p>
    <w:p w14:paraId="170389DE" w14:textId="303F5CE0" w:rsidR="00E6755D" w:rsidRPr="00E6755D" w:rsidRDefault="00E6755D" w:rsidP="00E6755D">
      <w:pPr>
        <w:rPr>
          <w:szCs w:val="24"/>
        </w:rPr>
      </w:pPr>
      <w:r w:rsidRPr="00E6755D">
        <w:rPr>
          <w:b/>
          <w:bCs/>
          <w:szCs w:val="24"/>
        </w:rPr>
        <w:t>Purpose</w:t>
      </w:r>
      <w:r w:rsidR="00965184">
        <w:rPr>
          <w:b/>
          <w:bCs/>
          <w:szCs w:val="24"/>
        </w:rPr>
        <w:t xml:space="preserve">: </w:t>
      </w:r>
      <w:r w:rsidRPr="00E6755D">
        <w:rPr>
          <w:szCs w:val="24"/>
        </w:rPr>
        <w:t>To define and operationalize the ABMPD Core Values by providing clear descriptions and practical applications at multiple levels of society — individual, family, community, and governance. This ensures that values are not abstract ideals but measurable behaviors embedded in daily life, institutions, and leadership.</w:t>
      </w:r>
    </w:p>
    <w:p w14:paraId="7DCCB58E" w14:textId="77777777" w:rsidR="00E6755D" w:rsidRPr="00E6755D" w:rsidRDefault="00000000" w:rsidP="00E6755D">
      <w:pPr>
        <w:rPr>
          <w:szCs w:val="24"/>
        </w:rPr>
      </w:pPr>
      <w:r>
        <w:rPr>
          <w:szCs w:val="24"/>
        </w:rPr>
        <w:pict w14:anchorId="7478360A">
          <v:rect id="_x0000_i2211" style="width:0;height:1.5pt" o:hralign="center" o:hrstd="t" o:hr="t" fillcolor="#a0a0a0" stroked="f"/>
        </w:pict>
      </w:r>
    </w:p>
    <w:p w14:paraId="7C4DE41D" w14:textId="77777777" w:rsidR="00E6755D" w:rsidRPr="00E6755D" w:rsidRDefault="00E6755D" w:rsidP="00451C76">
      <w:pPr>
        <w:pStyle w:val="Heading3"/>
      </w:pPr>
      <w:bookmarkStart w:id="46" w:name="_Toc213681053"/>
      <w:r w:rsidRPr="00E6755D">
        <w:t>1. List of Core Values &amp; Definitions</w:t>
      </w:r>
      <w:bookmarkEnd w:id="46"/>
    </w:p>
    <w:p w14:paraId="5335289E" w14:textId="77777777" w:rsidR="00E6755D" w:rsidRPr="00E6755D" w:rsidRDefault="00E6755D">
      <w:pPr>
        <w:numPr>
          <w:ilvl w:val="0"/>
          <w:numId w:val="6"/>
        </w:numPr>
        <w:rPr>
          <w:szCs w:val="24"/>
        </w:rPr>
      </w:pPr>
      <w:proofErr w:type="spellStart"/>
      <w:r w:rsidRPr="00E6755D">
        <w:rPr>
          <w:b/>
          <w:bCs/>
          <w:szCs w:val="24"/>
        </w:rPr>
        <w:t>Integridad</w:t>
      </w:r>
      <w:proofErr w:type="spellEnd"/>
      <w:r w:rsidRPr="00E6755D">
        <w:rPr>
          <w:b/>
          <w:bCs/>
          <w:szCs w:val="24"/>
        </w:rPr>
        <w:t xml:space="preserve"> (Integrity):</w:t>
      </w:r>
      <w:r w:rsidRPr="00E6755D">
        <w:rPr>
          <w:szCs w:val="24"/>
        </w:rPr>
        <w:t xml:space="preserve"> Living truthfully and honorably, upholding honesty, accountability, and ethical behavior.</w:t>
      </w:r>
    </w:p>
    <w:p w14:paraId="39640772" w14:textId="77777777" w:rsidR="00E6755D" w:rsidRPr="00E6755D" w:rsidRDefault="00E6755D">
      <w:pPr>
        <w:numPr>
          <w:ilvl w:val="0"/>
          <w:numId w:val="6"/>
        </w:numPr>
        <w:rPr>
          <w:szCs w:val="24"/>
        </w:rPr>
      </w:pPr>
      <w:proofErr w:type="spellStart"/>
      <w:r w:rsidRPr="00E6755D">
        <w:rPr>
          <w:b/>
          <w:bCs/>
          <w:szCs w:val="24"/>
        </w:rPr>
        <w:t>Malasakit</w:t>
      </w:r>
      <w:proofErr w:type="spellEnd"/>
      <w:r w:rsidRPr="00E6755D">
        <w:rPr>
          <w:b/>
          <w:bCs/>
          <w:szCs w:val="24"/>
        </w:rPr>
        <w:t xml:space="preserve"> (Compassion):</w:t>
      </w:r>
      <w:r w:rsidRPr="00E6755D">
        <w:rPr>
          <w:szCs w:val="24"/>
        </w:rPr>
        <w:t xml:space="preserve"> Treating others as partners, showing empathy, generosity, and shared concern.</w:t>
      </w:r>
    </w:p>
    <w:p w14:paraId="4D7E7648" w14:textId="77777777" w:rsidR="00E6755D" w:rsidRPr="00E6755D" w:rsidRDefault="00E6755D">
      <w:pPr>
        <w:numPr>
          <w:ilvl w:val="0"/>
          <w:numId w:val="6"/>
        </w:numPr>
        <w:rPr>
          <w:szCs w:val="24"/>
        </w:rPr>
      </w:pPr>
      <w:r w:rsidRPr="00E6755D">
        <w:rPr>
          <w:b/>
          <w:bCs/>
          <w:szCs w:val="24"/>
        </w:rPr>
        <w:t>Bayanihan (Collective Unity):</w:t>
      </w:r>
      <w:r w:rsidRPr="00E6755D">
        <w:rPr>
          <w:szCs w:val="24"/>
        </w:rPr>
        <w:t xml:space="preserve"> Working together selflessly to achieve common good and collective progress.</w:t>
      </w:r>
    </w:p>
    <w:p w14:paraId="078C8825" w14:textId="77777777" w:rsidR="00E6755D" w:rsidRPr="00E6755D" w:rsidRDefault="00E6755D">
      <w:pPr>
        <w:numPr>
          <w:ilvl w:val="0"/>
          <w:numId w:val="6"/>
        </w:numPr>
        <w:rPr>
          <w:szCs w:val="24"/>
        </w:rPr>
      </w:pPr>
      <w:proofErr w:type="spellStart"/>
      <w:r w:rsidRPr="00E6755D">
        <w:rPr>
          <w:b/>
          <w:bCs/>
          <w:szCs w:val="24"/>
        </w:rPr>
        <w:t>Paninindigan</w:t>
      </w:r>
      <w:proofErr w:type="spellEnd"/>
      <w:r w:rsidRPr="00E6755D">
        <w:rPr>
          <w:b/>
          <w:bCs/>
          <w:szCs w:val="24"/>
        </w:rPr>
        <w:t xml:space="preserve"> (Moral Conviction):</w:t>
      </w:r>
      <w:r w:rsidRPr="00E6755D">
        <w:rPr>
          <w:szCs w:val="24"/>
        </w:rPr>
        <w:t xml:space="preserve"> Standing firm on principles, showing courage and resilience in times of challenge.</w:t>
      </w:r>
    </w:p>
    <w:p w14:paraId="354F9AB4" w14:textId="77777777" w:rsidR="00E6755D" w:rsidRPr="00E6755D" w:rsidRDefault="00E6755D">
      <w:pPr>
        <w:numPr>
          <w:ilvl w:val="0"/>
          <w:numId w:val="6"/>
        </w:numPr>
        <w:rPr>
          <w:szCs w:val="24"/>
        </w:rPr>
      </w:pPr>
      <w:proofErr w:type="spellStart"/>
      <w:r w:rsidRPr="00E6755D">
        <w:rPr>
          <w:b/>
          <w:bCs/>
          <w:szCs w:val="24"/>
        </w:rPr>
        <w:t>Paglilingkod</w:t>
      </w:r>
      <w:proofErr w:type="spellEnd"/>
      <w:r w:rsidRPr="00E6755D">
        <w:rPr>
          <w:b/>
          <w:bCs/>
          <w:szCs w:val="24"/>
        </w:rPr>
        <w:t xml:space="preserve"> (Service):</w:t>
      </w:r>
      <w:r w:rsidRPr="00E6755D">
        <w:rPr>
          <w:szCs w:val="24"/>
        </w:rPr>
        <w:t xml:space="preserve"> Voluntary giving of self, time, and resources for the welfare of others.</w:t>
      </w:r>
    </w:p>
    <w:p w14:paraId="49EECC1F" w14:textId="77777777" w:rsidR="00E6755D" w:rsidRDefault="00E6755D">
      <w:pPr>
        <w:numPr>
          <w:ilvl w:val="0"/>
          <w:numId w:val="6"/>
        </w:numPr>
        <w:rPr>
          <w:szCs w:val="24"/>
        </w:rPr>
      </w:pPr>
      <w:proofErr w:type="spellStart"/>
      <w:r w:rsidRPr="00E6755D">
        <w:rPr>
          <w:b/>
          <w:bCs/>
          <w:szCs w:val="24"/>
        </w:rPr>
        <w:t>Pananagutan</w:t>
      </w:r>
      <w:proofErr w:type="spellEnd"/>
      <w:r w:rsidRPr="00E6755D">
        <w:rPr>
          <w:b/>
          <w:bCs/>
          <w:szCs w:val="24"/>
        </w:rPr>
        <w:t xml:space="preserve"> (Responsibility):</w:t>
      </w:r>
      <w:r w:rsidRPr="00E6755D">
        <w:rPr>
          <w:szCs w:val="24"/>
        </w:rPr>
        <w:t xml:space="preserve"> Fulfilling one’s duties toward family, community, and nation with accountability.</w:t>
      </w:r>
    </w:p>
    <w:p w14:paraId="7DA1A12C" w14:textId="20A0E0A1" w:rsidR="00965184" w:rsidRPr="00E6755D" w:rsidRDefault="00965184">
      <w:pPr>
        <w:numPr>
          <w:ilvl w:val="0"/>
          <w:numId w:val="6"/>
        </w:numPr>
        <w:rPr>
          <w:szCs w:val="24"/>
        </w:rPr>
      </w:pPr>
      <w:proofErr w:type="spellStart"/>
      <w:r w:rsidRPr="00965184">
        <w:rPr>
          <w:b/>
          <w:bCs/>
          <w:szCs w:val="24"/>
        </w:rPr>
        <w:t>Pangangalaga</w:t>
      </w:r>
      <w:proofErr w:type="spellEnd"/>
      <w:r w:rsidRPr="00965184">
        <w:rPr>
          <w:b/>
          <w:bCs/>
          <w:szCs w:val="24"/>
        </w:rPr>
        <w:t xml:space="preserve"> (Stewardship):</w:t>
      </w:r>
      <w:r w:rsidRPr="00965184">
        <w:rPr>
          <w:szCs w:val="24"/>
        </w:rPr>
        <w:t xml:space="preserve"> Managing resources wisely, ensuring sustainability, and caring for creation and future generations.</w:t>
      </w:r>
    </w:p>
    <w:p w14:paraId="6919AE35" w14:textId="77777777" w:rsidR="00E6755D" w:rsidRPr="00E6755D" w:rsidRDefault="00000000" w:rsidP="00E6755D">
      <w:pPr>
        <w:rPr>
          <w:szCs w:val="24"/>
        </w:rPr>
      </w:pPr>
      <w:r>
        <w:rPr>
          <w:szCs w:val="24"/>
        </w:rPr>
        <w:pict w14:anchorId="42BE1B97">
          <v:rect id="_x0000_i2212" style="width:0;height:1.5pt" o:hralign="center" o:hrstd="t" o:hr="t" fillcolor="#a0a0a0" stroked="f"/>
        </w:pict>
      </w:r>
    </w:p>
    <w:p w14:paraId="193D0524" w14:textId="77777777" w:rsidR="00E6755D" w:rsidRPr="00E6755D" w:rsidRDefault="00E6755D" w:rsidP="00451C76">
      <w:pPr>
        <w:pStyle w:val="Heading3"/>
      </w:pPr>
      <w:bookmarkStart w:id="47" w:name="_Toc213681054"/>
      <w:r w:rsidRPr="00E6755D">
        <w:t>2. Application Matrix (Per Level)</w:t>
      </w:r>
      <w:bookmarkEnd w:id="4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5"/>
        <w:gridCol w:w="1882"/>
        <w:gridCol w:w="1709"/>
        <w:gridCol w:w="1899"/>
        <w:gridCol w:w="2065"/>
      </w:tblGrid>
      <w:tr w:rsidR="00965184" w:rsidRPr="00965184" w14:paraId="65B15DC6" w14:textId="77777777" w:rsidTr="00965184">
        <w:trPr>
          <w:tblHeader/>
          <w:tblCellSpacing w:w="15" w:type="dxa"/>
        </w:trPr>
        <w:tc>
          <w:tcPr>
            <w:tcW w:w="1750" w:type="dxa"/>
            <w:vAlign w:val="center"/>
            <w:hideMark/>
          </w:tcPr>
          <w:p w14:paraId="1F1B8B71" w14:textId="77777777" w:rsidR="00965184" w:rsidRPr="00965184" w:rsidRDefault="00965184" w:rsidP="00965184">
            <w:pPr>
              <w:rPr>
                <w:b/>
                <w:bCs/>
                <w:szCs w:val="24"/>
              </w:rPr>
            </w:pPr>
            <w:r w:rsidRPr="00965184">
              <w:rPr>
                <w:b/>
                <w:bCs/>
                <w:szCs w:val="24"/>
              </w:rPr>
              <w:t>Core Value</w:t>
            </w:r>
          </w:p>
        </w:tc>
        <w:tc>
          <w:tcPr>
            <w:tcW w:w="1852" w:type="dxa"/>
            <w:vAlign w:val="center"/>
            <w:hideMark/>
          </w:tcPr>
          <w:p w14:paraId="7EC13335" w14:textId="77777777" w:rsidR="00965184" w:rsidRPr="00965184" w:rsidRDefault="00965184" w:rsidP="00965184">
            <w:pPr>
              <w:rPr>
                <w:b/>
                <w:bCs/>
                <w:szCs w:val="24"/>
              </w:rPr>
            </w:pPr>
            <w:r w:rsidRPr="00965184">
              <w:rPr>
                <w:b/>
                <w:bCs/>
                <w:szCs w:val="24"/>
              </w:rPr>
              <w:t>Individual (Character &amp; Discipline)</w:t>
            </w:r>
          </w:p>
        </w:tc>
        <w:tc>
          <w:tcPr>
            <w:tcW w:w="1679" w:type="dxa"/>
            <w:vAlign w:val="center"/>
            <w:hideMark/>
          </w:tcPr>
          <w:p w14:paraId="54D66B31" w14:textId="77777777" w:rsidR="00965184" w:rsidRPr="00965184" w:rsidRDefault="00965184" w:rsidP="00965184">
            <w:pPr>
              <w:rPr>
                <w:b/>
                <w:bCs/>
                <w:szCs w:val="24"/>
              </w:rPr>
            </w:pPr>
            <w:r w:rsidRPr="00965184">
              <w:rPr>
                <w:b/>
                <w:bCs/>
                <w:szCs w:val="24"/>
              </w:rPr>
              <w:t>Family (Relationships &amp; Household Practices)</w:t>
            </w:r>
          </w:p>
        </w:tc>
        <w:tc>
          <w:tcPr>
            <w:tcW w:w="1869" w:type="dxa"/>
            <w:vAlign w:val="center"/>
            <w:hideMark/>
          </w:tcPr>
          <w:p w14:paraId="40DB2937" w14:textId="77777777" w:rsidR="00965184" w:rsidRPr="00965184" w:rsidRDefault="00965184" w:rsidP="00965184">
            <w:pPr>
              <w:rPr>
                <w:b/>
                <w:bCs/>
                <w:szCs w:val="24"/>
              </w:rPr>
            </w:pPr>
            <w:r w:rsidRPr="00965184">
              <w:rPr>
                <w:b/>
                <w:bCs/>
                <w:szCs w:val="24"/>
              </w:rPr>
              <w:t>Community (Barangay &amp; Volunteerism)</w:t>
            </w:r>
          </w:p>
        </w:tc>
        <w:tc>
          <w:tcPr>
            <w:tcW w:w="2020" w:type="dxa"/>
            <w:vAlign w:val="center"/>
            <w:hideMark/>
          </w:tcPr>
          <w:p w14:paraId="32C90AD5" w14:textId="77777777" w:rsidR="00965184" w:rsidRPr="00965184" w:rsidRDefault="00965184" w:rsidP="00965184">
            <w:pPr>
              <w:rPr>
                <w:b/>
                <w:bCs/>
                <w:szCs w:val="24"/>
              </w:rPr>
            </w:pPr>
            <w:r w:rsidRPr="00965184">
              <w:rPr>
                <w:b/>
                <w:bCs/>
                <w:szCs w:val="24"/>
              </w:rPr>
              <w:t>Governance (Leadership &amp; Public Service)</w:t>
            </w:r>
          </w:p>
        </w:tc>
      </w:tr>
      <w:tr w:rsidR="00965184" w:rsidRPr="00965184" w14:paraId="4674BCE8" w14:textId="77777777" w:rsidTr="00965184">
        <w:trPr>
          <w:tblCellSpacing w:w="15" w:type="dxa"/>
        </w:trPr>
        <w:tc>
          <w:tcPr>
            <w:tcW w:w="1750" w:type="dxa"/>
            <w:vAlign w:val="center"/>
            <w:hideMark/>
          </w:tcPr>
          <w:p w14:paraId="6067714F" w14:textId="77777777" w:rsidR="00965184" w:rsidRPr="00965184" w:rsidRDefault="00965184" w:rsidP="00965184">
            <w:pPr>
              <w:rPr>
                <w:szCs w:val="24"/>
              </w:rPr>
            </w:pPr>
            <w:proofErr w:type="spellStart"/>
            <w:r w:rsidRPr="00965184">
              <w:rPr>
                <w:b/>
                <w:bCs/>
                <w:szCs w:val="24"/>
              </w:rPr>
              <w:t>Integridad</w:t>
            </w:r>
            <w:proofErr w:type="spellEnd"/>
            <w:r w:rsidRPr="00965184">
              <w:rPr>
                <w:b/>
                <w:bCs/>
                <w:szCs w:val="24"/>
              </w:rPr>
              <w:t xml:space="preserve"> (Integrity)</w:t>
            </w:r>
          </w:p>
        </w:tc>
        <w:tc>
          <w:tcPr>
            <w:tcW w:w="1852" w:type="dxa"/>
            <w:vAlign w:val="center"/>
            <w:hideMark/>
          </w:tcPr>
          <w:p w14:paraId="7B72D19E" w14:textId="77777777" w:rsidR="00965184" w:rsidRPr="00965184" w:rsidRDefault="00965184" w:rsidP="00965184">
            <w:pPr>
              <w:rPr>
                <w:szCs w:val="24"/>
              </w:rPr>
            </w:pPr>
            <w:r w:rsidRPr="00965184">
              <w:rPr>
                <w:szCs w:val="24"/>
              </w:rPr>
              <w:t>Practices honesty in speech, work, and decision-making; avoids corruption and deception.</w:t>
            </w:r>
          </w:p>
        </w:tc>
        <w:tc>
          <w:tcPr>
            <w:tcW w:w="1679" w:type="dxa"/>
            <w:vAlign w:val="center"/>
            <w:hideMark/>
          </w:tcPr>
          <w:p w14:paraId="7EE08624" w14:textId="77777777" w:rsidR="00965184" w:rsidRPr="00965184" w:rsidRDefault="00965184" w:rsidP="00965184">
            <w:pPr>
              <w:rPr>
                <w:szCs w:val="24"/>
              </w:rPr>
            </w:pPr>
            <w:proofErr w:type="gramStart"/>
            <w:r w:rsidRPr="00965184">
              <w:rPr>
                <w:szCs w:val="24"/>
              </w:rPr>
              <w:t>Models</w:t>
            </w:r>
            <w:proofErr w:type="gramEnd"/>
            <w:r w:rsidRPr="00965184">
              <w:rPr>
                <w:szCs w:val="24"/>
              </w:rPr>
              <w:t xml:space="preserve"> transparency and fairness in family finances and relationships.</w:t>
            </w:r>
          </w:p>
        </w:tc>
        <w:tc>
          <w:tcPr>
            <w:tcW w:w="1869" w:type="dxa"/>
            <w:vAlign w:val="center"/>
            <w:hideMark/>
          </w:tcPr>
          <w:p w14:paraId="06871B14" w14:textId="77777777" w:rsidR="00965184" w:rsidRPr="00965184" w:rsidRDefault="00965184" w:rsidP="00965184">
            <w:pPr>
              <w:rPr>
                <w:szCs w:val="24"/>
              </w:rPr>
            </w:pPr>
            <w:r w:rsidRPr="00965184">
              <w:rPr>
                <w:szCs w:val="24"/>
              </w:rPr>
              <w:t>Promotes truthfulness in community initiatives, resists misuse of resources.</w:t>
            </w:r>
          </w:p>
        </w:tc>
        <w:tc>
          <w:tcPr>
            <w:tcW w:w="2020" w:type="dxa"/>
            <w:vAlign w:val="center"/>
            <w:hideMark/>
          </w:tcPr>
          <w:p w14:paraId="08267575" w14:textId="77777777" w:rsidR="00965184" w:rsidRPr="00965184" w:rsidRDefault="00965184" w:rsidP="00965184">
            <w:pPr>
              <w:rPr>
                <w:szCs w:val="24"/>
              </w:rPr>
            </w:pPr>
            <w:r w:rsidRPr="00965184">
              <w:rPr>
                <w:szCs w:val="24"/>
              </w:rPr>
              <w:t>Ensures ethical governance, zero tolerance for corruption, upholds rule of law.</w:t>
            </w:r>
          </w:p>
        </w:tc>
      </w:tr>
      <w:tr w:rsidR="00965184" w:rsidRPr="00965184" w14:paraId="1E1D6C59" w14:textId="77777777" w:rsidTr="00965184">
        <w:trPr>
          <w:tblCellSpacing w:w="15" w:type="dxa"/>
        </w:trPr>
        <w:tc>
          <w:tcPr>
            <w:tcW w:w="1750" w:type="dxa"/>
            <w:vAlign w:val="center"/>
            <w:hideMark/>
          </w:tcPr>
          <w:p w14:paraId="077FDAFD" w14:textId="77777777" w:rsidR="00965184" w:rsidRPr="00965184" w:rsidRDefault="00965184" w:rsidP="00965184">
            <w:pPr>
              <w:rPr>
                <w:szCs w:val="24"/>
              </w:rPr>
            </w:pPr>
            <w:proofErr w:type="spellStart"/>
            <w:r w:rsidRPr="00965184">
              <w:rPr>
                <w:b/>
                <w:bCs/>
                <w:szCs w:val="24"/>
              </w:rPr>
              <w:t>Malasakit</w:t>
            </w:r>
            <w:proofErr w:type="spellEnd"/>
            <w:r w:rsidRPr="00965184">
              <w:rPr>
                <w:b/>
                <w:bCs/>
                <w:szCs w:val="24"/>
              </w:rPr>
              <w:t xml:space="preserve"> (Compassion)</w:t>
            </w:r>
          </w:p>
        </w:tc>
        <w:tc>
          <w:tcPr>
            <w:tcW w:w="1852" w:type="dxa"/>
            <w:vAlign w:val="center"/>
            <w:hideMark/>
          </w:tcPr>
          <w:p w14:paraId="4F00D30F" w14:textId="77777777" w:rsidR="00965184" w:rsidRPr="00965184" w:rsidRDefault="00965184" w:rsidP="00965184">
            <w:pPr>
              <w:rPr>
                <w:szCs w:val="24"/>
              </w:rPr>
            </w:pPr>
            <w:r w:rsidRPr="00965184">
              <w:rPr>
                <w:szCs w:val="24"/>
              </w:rPr>
              <w:t>Shows empathy and kindness to peers and strangers; helps the vulnerable.</w:t>
            </w:r>
          </w:p>
        </w:tc>
        <w:tc>
          <w:tcPr>
            <w:tcW w:w="1679" w:type="dxa"/>
            <w:vAlign w:val="center"/>
            <w:hideMark/>
          </w:tcPr>
          <w:p w14:paraId="6DADB44C" w14:textId="77777777" w:rsidR="00965184" w:rsidRPr="00965184" w:rsidRDefault="00965184" w:rsidP="00965184">
            <w:pPr>
              <w:rPr>
                <w:szCs w:val="24"/>
              </w:rPr>
            </w:pPr>
            <w:r w:rsidRPr="00965184">
              <w:rPr>
                <w:szCs w:val="24"/>
              </w:rPr>
              <w:t>Nurtures a caring household environment; supports relatives in need.</w:t>
            </w:r>
          </w:p>
        </w:tc>
        <w:tc>
          <w:tcPr>
            <w:tcW w:w="1869" w:type="dxa"/>
            <w:vAlign w:val="center"/>
            <w:hideMark/>
          </w:tcPr>
          <w:p w14:paraId="3BEABD3F" w14:textId="77777777" w:rsidR="00965184" w:rsidRPr="00965184" w:rsidRDefault="00965184" w:rsidP="00965184">
            <w:pPr>
              <w:rPr>
                <w:szCs w:val="24"/>
              </w:rPr>
            </w:pPr>
            <w:r w:rsidRPr="00965184">
              <w:rPr>
                <w:szCs w:val="24"/>
              </w:rPr>
              <w:t>Provides aid during community crises; volunteers for social projects.</w:t>
            </w:r>
          </w:p>
        </w:tc>
        <w:tc>
          <w:tcPr>
            <w:tcW w:w="2020" w:type="dxa"/>
            <w:vAlign w:val="center"/>
            <w:hideMark/>
          </w:tcPr>
          <w:p w14:paraId="376AFA9F" w14:textId="77777777" w:rsidR="00965184" w:rsidRPr="00965184" w:rsidRDefault="00965184" w:rsidP="00965184">
            <w:pPr>
              <w:rPr>
                <w:szCs w:val="24"/>
              </w:rPr>
            </w:pPr>
            <w:r w:rsidRPr="00965184">
              <w:rPr>
                <w:szCs w:val="24"/>
              </w:rPr>
              <w:t>Crafts policies that protect the marginalized; prioritizes inclusive governance.</w:t>
            </w:r>
          </w:p>
        </w:tc>
      </w:tr>
      <w:tr w:rsidR="00965184" w:rsidRPr="00965184" w14:paraId="078EB698" w14:textId="77777777" w:rsidTr="00965184">
        <w:trPr>
          <w:tblCellSpacing w:w="15" w:type="dxa"/>
        </w:trPr>
        <w:tc>
          <w:tcPr>
            <w:tcW w:w="1750" w:type="dxa"/>
            <w:vAlign w:val="center"/>
            <w:hideMark/>
          </w:tcPr>
          <w:p w14:paraId="69D249DA" w14:textId="77777777" w:rsidR="00965184" w:rsidRPr="00965184" w:rsidRDefault="00965184" w:rsidP="00965184">
            <w:pPr>
              <w:rPr>
                <w:szCs w:val="24"/>
              </w:rPr>
            </w:pPr>
            <w:r w:rsidRPr="00965184">
              <w:rPr>
                <w:b/>
                <w:bCs/>
                <w:szCs w:val="24"/>
              </w:rPr>
              <w:t>Bayanihan (Collective Unity)</w:t>
            </w:r>
          </w:p>
        </w:tc>
        <w:tc>
          <w:tcPr>
            <w:tcW w:w="1852" w:type="dxa"/>
            <w:vAlign w:val="center"/>
            <w:hideMark/>
          </w:tcPr>
          <w:p w14:paraId="436820E3" w14:textId="77777777" w:rsidR="00965184" w:rsidRPr="00965184" w:rsidRDefault="00965184" w:rsidP="00965184">
            <w:pPr>
              <w:rPr>
                <w:szCs w:val="24"/>
              </w:rPr>
            </w:pPr>
            <w:r w:rsidRPr="00965184">
              <w:rPr>
                <w:szCs w:val="24"/>
              </w:rPr>
              <w:t>Participates in group efforts and respects diversity.</w:t>
            </w:r>
          </w:p>
        </w:tc>
        <w:tc>
          <w:tcPr>
            <w:tcW w:w="1679" w:type="dxa"/>
            <w:vAlign w:val="center"/>
            <w:hideMark/>
          </w:tcPr>
          <w:p w14:paraId="0CC28580" w14:textId="77777777" w:rsidR="00965184" w:rsidRPr="00965184" w:rsidRDefault="00965184" w:rsidP="00965184">
            <w:pPr>
              <w:rPr>
                <w:szCs w:val="24"/>
              </w:rPr>
            </w:pPr>
            <w:r w:rsidRPr="00965184">
              <w:rPr>
                <w:szCs w:val="24"/>
              </w:rPr>
              <w:t>Fosters teamwork and cooperation within the family unit.</w:t>
            </w:r>
          </w:p>
        </w:tc>
        <w:tc>
          <w:tcPr>
            <w:tcW w:w="1869" w:type="dxa"/>
            <w:vAlign w:val="center"/>
            <w:hideMark/>
          </w:tcPr>
          <w:p w14:paraId="1D883B98" w14:textId="77777777" w:rsidR="00965184" w:rsidRPr="00965184" w:rsidRDefault="00965184" w:rsidP="00965184">
            <w:pPr>
              <w:rPr>
                <w:szCs w:val="24"/>
              </w:rPr>
            </w:pPr>
            <w:r w:rsidRPr="00965184">
              <w:rPr>
                <w:szCs w:val="24"/>
              </w:rPr>
              <w:t>Engages in cooperative projects (clean-ups, feeding programs, disaster response).</w:t>
            </w:r>
          </w:p>
        </w:tc>
        <w:tc>
          <w:tcPr>
            <w:tcW w:w="2020" w:type="dxa"/>
            <w:vAlign w:val="center"/>
            <w:hideMark/>
          </w:tcPr>
          <w:p w14:paraId="0E63039F" w14:textId="77777777" w:rsidR="00965184" w:rsidRPr="00965184" w:rsidRDefault="00965184" w:rsidP="00965184">
            <w:pPr>
              <w:rPr>
                <w:szCs w:val="24"/>
              </w:rPr>
            </w:pPr>
            <w:r w:rsidRPr="00965184">
              <w:rPr>
                <w:szCs w:val="24"/>
              </w:rPr>
              <w:t>Encourages participatory governance; mobilizes stakeholders for common goals.</w:t>
            </w:r>
          </w:p>
        </w:tc>
      </w:tr>
      <w:tr w:rsidR="00965184" w:rsidRPr="00965184" w14:paraId="5C5AFE66" w14:textId="77777777" w:rsidTr="00965184">
        <w:trPr>
          <w:tblCellSpacing w:w="15" w:type="dxa"/>
        </w:trPr>
        <w:tc>
          <w:tcPr>
            <w:tcW w:w="1750" w:type="dxa"/>
            <w:vAlign w:val="center"/>
            <w:hideMark/>
          </w:tcPr>
          <w:p w14:paraId="08FF91CE" w14:textId="77777777" w:rsidR="00965184" w:rsidRPr="00965184" w:rsidRDefault="00965184" w:rsidP="00965184">
            <w:pPr>
              <w:rPr>
                <w:szCs w:val="24"/>
              </w:rPr>
            </w:pPr>
            <w:proofErr w:type="spellStart"/>
            <w:r w:rsidRPr="00965184">
              <w:rPr>
                <w:b/>
                <w:bCs/>
                <w:szCs w:val="24"/>
              </w:rPr>
              <w:t>Paninindigan</w:t>
            </w:r>
            <w:proofErr w:type="spellEnd"/>
            <w:r w:rsidRPr="00965184">
              <w:rPr>
                <w:b/>
                <w:bCs/>
                <w:szCs w:val="24"/>
              </w:rPr>
              <w:t xml:space="preserve"> (Moral Conviction)</w:t>
            </w:r>
          </w:p>
        </w:tc>
        <w:tc>
          <w:tcPr>
            <w:tcW w:w="1852" w:type="dxa"/>
            <w:vAlign w:val="center"/>
            <w:hideMark/>
          </w:tcPr>
          <w:p w14:paraId="4F89423C" w14:textId="77777777" w:rsidR="00965184" w:rsidRPr="00965184" w:rsidRDefault="00965184" w:rsidP="00965184">
            <w:pPr>
              <w:rPr>
                <w:szCs w:val="24"/>
              </w:rPr>
            </w:pPr>
            <w:r w:rsidRPr="00965184">
              <w:rPr>
                <w:szCs w:val="24"/>
              </w:rPr>
              <w:t>Resists peer pressure, temptations, and unethical shortcuts.</w:t>
            </w:r>
          </w:p>
        </w:tc>
        <w:tc>
          <w:tcPr>
            <w:tcW w:w="1679" w:type="dxa"/>
            <w:vAlign w:val="center"/>
            <w:hideMark/>
          </w:tcPr>
          <w:p w14:paraId="5FBECCB0" w14:textId="77777777" w:rsidR="00965184" w:rsidRPr="00965184" w:rsidRDefault="00965184" w:rsidP="00965184">
            <w:pPr>
              <w:rPr>
                <w:szCs w:val="24"/>
              </w:rPr>
            </w:pPr>
            <w:r w:rsidRPr="00965184">
              <w:rPr>
                <w:szCs w:val="24"/>
              </w:rPr>
              <w:t>Stands for what is right in family disputes and challenges.</w:t>
            </w:r>
          </w:p>
        </w:tc>
        <w:tc>
          <w:tcPr>
            <w:tcW w:w="1869" w:type="dxa"/>
            <w:vAlign w:val="center"/>
            <w:hideMark/>
          </w:tcPr>
          <w:p w14:paraId="35BF746C" w14:textId="77777777" w:rsidR="00965184" w:rsidRPr="00965184" w:rsidRDefault="00965184" w:rsidP="00965184">
            <w:pPr>
              <w:rPr>
                <w:szCs w:val="24"/>
              </w:rPr>
            </w:pPr>
            <w:r w:rsidRPr="00965184">
              <w:rPr>
                <w:szCs w:val="24"/>
              </w:rPr>
              <w:t>Advocates against injustice in the community; supports fair practices.</w:t>
            </w:r>
          </w:p>
        </w:tc>
        <w:tc>
          <w:tcPr>
            <w:tcW w:w="2020" w:type="dxa"/>
            <w:vAlign w:val="center"/>
            <w:hideMark/>
          </w:tcPr>
          <w:p w14:paraId="0CE23013" w14:textId="77777777" w:rsidR="00965184" w:rsidRPr="00965184" w:rsidRDefault="00965184" w:rsidP="00965184">
            <w:pPr>
              <w:rPr>
                <w:szCs w:val="24"/>
              </w:rPr>
            </w:pPr>
            <w:r w:rsidRPr="00965184">
              <w:rPr>
                <w:szCs w:val="24"/>
              </w:rPr>
              <w:t>Makes principled decisions even under political or social pressure.</w:t>
            </w:r>
          </w:p>
        </w:tc>
      </w:tr>
      <w:tr w:rsidR="00965184" w:rsidRPr="00965184" w14:paraId="0359C1E5" w14:textId="77777777" w:rsidTr="00965184">
        <w:trPr>
          <w:tblCellSpacing w:w="15" w:type="dxa"/>
        </w:trPr>
        <w:tc>
          <w:tcPr>
            <w:tcW w:w="1750" w:type="dxa"/>
            <w:vAlign w:val="center"/>
            <w:hideMark/>
          </w:tcPr>
          <w:p w14:paraId="29DE836C" w14:textId="77777777" w:rsidR="00965184" w:rsidRPr="00965184" w:rsidRDefault="00965184" w:rsidP="00965184">
            <w:pPr>
              <w:rPr>
                <w:szCs w:val="24"/>
              </w:rPr>
            </w:pPr>
            <w:proofErr w:type="spellStart"/>
            <w:r w:rsidRPr="00965184">
              <w:rPr>
                <w:b/>
                <w:bCs/>
                <w:szCs w:val="24"/>
              </w:rPr>
              <w:t>Paglilingkod</w:t>
            </w:r>
            <w:proofErr w:type="spellEnd"/>
            <w:r w:rsidRPr="00965184">
              <w:rPr>
                <w:b/>
                <w:bCs/>
                <w:szCs w:val="24"/>
              </w:rPr>
              <w:t xml:space="preserve"> (Service)</w:t>
            </w:r>
          </w:p>
        </w:tc>
        <w:tc>
          <w:tcPr>
            <w:tcW w:w="1852" w:type="dxa"/>
            <w:vAlign w:val="center"/>
            <w:hideMark/>
          </w:tcPr>
          <w:p w14:paraId="58647D15" w14:textId="77777777" w:rsidR="00965184" w:rsidRPr="00965184" w:rsidRDefault="00965184" w:rsidP="00965184">
            <w:pPr>
              <w:rPr>
                <w:szCs w:val="24"/>
              </w:rPr>
            </w:pPr>
            <w:r w:rsidRPr="00965184">
              <w:rPr>
                <w:szCs w:val="24"/>
              </w:rPr>
              <w:t>Volunteers time and talent for others; prioritizes community welfare over self-interest.</w:t>
            </w:r>
          </w:p>
        </w:tc>
        <w:tc>
          <w:tcPr>
            <w:tcW w:w="1679" w:type="dxa"/>
            <w:vAlign w:val="center"/>
            <w:hideMark/>
          </w:tcPr>
          <w:p w14:paraId="221F66F9" w14:textId="77777777" w:rsidR="00965184" w:rsidRPr="00965184" w:rsidRDefault="00965184" w:rsidP="00965184">
            <w:pPr>
              <w:rPr>
                <w:szCs w:val="24"/>
              </w:rPr>
            </w:pPr>
            <w:r w:rsidRPr="00965184">
              <w:rPr>
                <w:szCs w:val="24"/>
              </w:rPr>
              <w:t>Encourages shared household responsibilities and community outreach.</w:t>
            </w:r>
          </w:p>
        </w:tc>
        <w:tc>
          <w:tcPr>
            <w:tcW w:w="1869" w:type="dxa"/>
            <w:vAlign w:val="center"/>
            <w:hideMark/>
          </w:tcPr>
          <w:p w14:paraId="29BE17DB" w14:textId="77777777" w:rsidR="00965184" w:rsidRPr="00965184" w:rsidRDefault="00965184" w:rsidP="00965184">
            <w:pPr>
              <w:rPr>
                <w:szCs w:val="24"/>
              </w:rPr>
            </w:pPr>
            <w:r w:rsidRPr="00965184">
              <w:rPr>
                <w:szCs w:val="24"/>
              </w:rPr>
              <w:t>Engages in barangay-wide bayanihan, civic projects, and service drives.</w:t>
            </w:r>
          </w:p>
        </w:tc>
        <w:tc>
          <w:tcPr>
            <w:tcW w:w="2020" w:type="dxa"/>
            <w:vAlign w:val="center"/>
            <w:hideMark/>
          </w:tcPr>
          <w:p w14:paraId="7CA5E547" w14:textId="77777777" w:rsidR="00965184" w:rsidRPr="00965184" w:rsidRDefault="00965184" w:rsidP="00965184">
            <w:pPr>
              <w:rPr>
                <w:szCs w:val="24"/>
              </w:rPr>
            </w:pPr>
            <w:r w:rsidRPr="00965184">
              <w:rPr>
                <w:szCs w:val="24"/>
              </w:rPr>
              <w:t>Leads with servant-leadership, prioritizing citizens’ needs above personal gain.</w:t>
            </w:r>
          </w:p>
        </w:tc>
      </w:tr>
      <w:tr w:rsidR="00965184" w:rsidRPr="00965184" w14:paraId="3F779DD6" w14:textId="77777777" w:rsidTr="00965184">
        <w:trPr>
          <w:tblCellSpacing w:w="15" w:type="dxa"/>
        </w:trPr>
        <w:tc>
          <w:tcPr>
            <w:tcW w:w="1750" w:type="dxa"/>
            <w:vAlign w:val="center"/>
            <w:hideMark/>
          </w:tcPr>
          <w:p w14:paraId="25700D4A" w14:textId="77777777" w:rsidR="00965184" w:rsidRPr="00965184" w:rsidRDefault="00965184" w:rsidP="00965184">
            <w:pPr>
              <w:rPr>
                <w:szCs w:val="24"/>
              </w:rPr>
            </w:pPr>
            <w:proofErr w:type="spellStart"/>
            <w:r w:rsidRPr="00965184">
              <w:rPr>
                <w:b/>
                <w:bCs/>
                <w:szCs w:val="24"/>
              </w:rPr>
              <w:t>Pananagutan</w:t>
            </w:r>
            <w:proofErr w:type="spellEnd"/>
            <w:r w:rsidRPr="00965184">
              <w:rPr>
                <w:b/>
                <w:bCs/>
                <w:szCs w:val="24"/>
              </w:rPr>
              <w:t xml:space="preserve"> (Responsibility)</w:t>
            </w:r>
          </w:p>
        </w:tc>
        <w:tc>
          <w:tcPr>
            <w:tcW w:w="1852" w:type="dxa"/>
            <w:vAlign w:val="center"/>
            <w:hideMark/>
          </w:tcPr>
          <w:p w14:paraId="56BA91F8" w14:textId="77777777" w:rsidR="00965184" w:rsidRPr="00965184" w:rsidRDefault="00965184" w:rsidP="00965184">
            <w:pPr>
              <w:rPr>
                <w:szCs w:val="24"/>
              </w:rPr>
            </w:pPr>
            <w:r w:rsidRPr="00965184">
              <w:rPr>
                <w:szCs w:val="24"/>
              </w:rPr>
              <w:t>Manages time, duties, and commitments responsibly.</w:t>
            </w:r>
          </w:p>
        </w:tc>
        <w:tc>
          <w:tcPr>
            <w:tcW w:w="1679" w:type="dxa"/>
            <w:vAlign w:val="center"/>
            <w:hideMark/>
          </w:tcPr>
          <w:p w14:paraId="4E7EB8E0" w14:textId="77777777" w:rsidR="00965184" w:rsidRPr="00965184" w:rsidRDefault="00965184" w:rsidP="00965184">
            <w:pPr>
              <w:rPr>
                <w:szCs w:val="24"/>
              </w:rPr>
            </w:pPr>
            <w:r w:rsidRPr="00965184">
              <w:rPr>
                <w:szCs w:val="24"/>
              </w:rPr>
              <w:t>Provides for family needs and ensures children are raised with discipline and values.</w:t>
            </w:r>
          </w:p>
        </w:tc>
        <w:tc>
          <w:tcPr>
            <w:tcW w:w="1869" w:type="dxa"/>
            <w:vAlign w:val="center"/>
            <w:hideMark/>
          </w:tcPr>
          <w:p w14:paraId="6E8744C9" w14:textId="77777777" w:rsidR="00965184" w:rsidRPr="00965184" w:rsidRDefault="00965184" w:rsidP="00965184">
            <w:pPr>
              <w:rPr>
                <w:szCs w:val="24"/>
              </w:rPr>
            </w:pPr>
            <w:r w:rsidRPr="00965184">
              <w:rPr>
                <w:szCs w:val="24"/>
              </w:rPr>
              <w:t>Takes accountability for community projects and collective responsibilities.</w:t>
            </w:r>
          </w:p>
        </w:tc>
        <w:tc>
          <w:tcPr>
            <w:tcW w:w="2020" w:type="dxa"/>
            <w:vAlign w:val="center"/>
            <w:hideMark/>
          </w:tcPr>
          <w:p w14:paraId="5666C3EF" w14:textId="77777777" w:rsidR="00965184" w:rsidRPr="00965184" w:rsidRDefault="00965184" w:rsidP="00965184">
            <w:pPr>
              <w:rPr>
                <w:szCs w:val="24"/>
              </w:rPr>
            </w:pPr>
            <w:r w:rsidRPr="00965184">
              <w:rPr>
                <w:szCs w:val="24"/>
              </w:rPr>
              <w:t>Implements transparent governance systems, accepts accountability to citizens.</w:t>
            </w:r>
          </w:p>
        </w:tc>
      </w:tr>
      <w:tr w:rsidR="00965184" w:rsidRPr="00965184" w14:paraId="0537C605" w14:textId="77777777" w:rsidTr="00965184">
        <w:trPr>
          <w:tblCellSpacing w:w="15" w:type="dxa"/>
        </w:trPr>
        <w:tc>
          <w:tcPr>
            <w:tcW w:w="1750" w:type="dxa"/>
            <w:vAlign w:val="center"/>
            <w:hideMark/>
          </w:tcPr>
          <w:p w14:paraId="6AEEF7CD" w14:textId="77777777" w:rsidR="00965184" w:rsidRPr="00965184" w:rsidRDefault="00965184" w:rsidP="00965184">
            <w:pPr>
              <w:rPr>
                <w:szCs w:val="24"/>
              </w:rPr>
            </w:pPr>
            <w:proofErr w:type="spellStart"/>
            <w:r w:rsidRPr="00965184">
              <w:rPr>
                <w:b/>
                <w:bCs/>
                <w:szCs w:val="24"/>
              </w:rPr>
              <w:t>Pangangalaga</w:t>
            </w:r>
            <w:proofErr w:type="spellEnd"/>
            <w:r w:rsidRPr="00965184">
              <w:rPr>
                <w:b/>
                <w:bCs/>
                <w:szCs w:val="24"/>
              </w:rPr>
              <w:t xml:space="preserve"> (Stewardship)</w:t>
            </w:r>
          </w:p>
        </w:tc>
        <w:tc>
          <w:tcPr>
            <w:tcW w:w="1852" w:type="dxa"/>
            <w:vAlign w:val="center"/>
            <w:hideMark/>
          </w:tcPr>
          <w:p w14:paraId="6CA5643D" w14:textId="77777777" w:rsidR="00965184" w:rsidRPr="00965184" w:rsidRDefault="00965184" w:rsidP="00965184">
            <w:pPr>
              <w:rPr>
                <w:szCs w:val="24"/>
              </w:rPr>
            </w:pPr>
            <w:r w:rsidRPr="00965184">
              <w:rPr>
                <w:szCs w:val="24"/>
              </w:rPr>
              <w:t>Practices environmental care, financial discipline, and responsible consumption.</w:t>
            </w:r>
          </w:p>
        </w:tc>
        <w:tc>
          <w:tcPr>
            <w:tcW w:w="1679" w:type="dxa"/>
            <w:vAlign w:val="center"/>
            <w:hideMark/>
          </w:tcPr>
          <w:p w14:paraId="2003603D" w14:textId="77777777" w:rsidR="00965184" w:rsidRPr="00965184" w:rsidRDefault="00965184" w:rsidP="00965184">
            <w:pPr>
              <w:rPr>
                <w:szCs w:val="24"/>
              </w:rPr>
            </w:pPr>
            <w:r w:rsidRPr="00965184">
              <w:rPr>
                <w:szCs w:val="24"/>
              </w:rPr>
              <w:t>Teaches sustainable habits (waste reduction, saving, caring for property).</w:t>
            </w:r>
          </w:p>
        </w:tc>
        <w:tc>
          <w:tcPr>
            <w:tcW w:w="1869" w:type="dxa"/>
            <w:vAlign w:val="center"/>
            <w:hideMark/>
          </w:tcPr>
          <w:p w14:paraId="3C8FC32D" w14:textId="77777777" w:rsidR="00965184" w:rsidRPr="00965184" w:rsidRDefault="00965184" w:rsidP="00965184">
            <w:pPr>
              <w:rPr>
                <w:szCs w:val="24"/>
              </w:rPr>
            </w:pPr>
            <w:r w:rsidRPr="00965184">
              <w:rPr>
                <w:szCs w:val="24"/>
              </w:rPr>
              <w:t>Promotes eco-friendly initiatives and community sustainability projects.</w:t>
            </w:r>
          </w:p>
        </w:tc>
        <w:tc>
          <w:tcPr>
            <w:tcW w:w="2020" w:type="dxa"/>
            <w:vAlign w:val="center"/>
            <w:hideMark/>
          </w:tcPr>
          <w:p w14:paraId="723F65F8" w14:textId="77777777" w:rsidR="00965184" w:rsidRPr="00965184" w:rsidRDefault="00965184" w:rsidP="00965184">
            <w:pPr>
              <w:rPr>
                <w:szCs w:val="24"/>
              </w:rPr>
            </w:pPr>
            <w:r w:rsidRPr="00965184">
              <w:rPr>
                <w:szCs w:val="24"/>
              </w:rPr>
              <w:t>Integrates stewardship into policies (environment, finance, resources, future generations).</w:t>
            </w:r>
          </w:p>
        </w:tc>
      </w:tr>
    </w:tbl>
    <w:p w14:paraId="4E81B948" w14:textId="77777777" w:rsidR="00E6755D" w:rsidRPr="00E6755D" w:rsidRDefault="00000000" w:rsidP="00E6755D">
      <w:pPr>
        <w:rPr>
          <w:szCs w:val="24"/>
        </w:rPr>
      </w:pPr>
      <w:r>
        <w:rPr>
          <w:szCs w:val="24"/>
        </w:rPr>
        <w:pict w14:anchorId="1235474D">
          <v:rect id="_x0000_i2213" style="width:0;height:1.5pt" o:hralign="center" o:hrstd="t" o:hr="t" fillcolor="#a0a0a0" stroked="f"/>
        </w:pict>
      </w:r>
    </w:p>
    <w:p w14:paraId="61ADED00" w14:textId="77777777" w:rsidR="00E6755D" w:rsidRPr="00E6755D" w:rsidRDefault="00E6755D" w:rsidP="00451C76">
      <w:pPr>
        <w:pStyle w:val="Heading3"/>
      </w:pPr>
      <w:bookmarkStart w:id="48" w:name="_Toc213681055"/>
      <w:r w:rsidRPr="00E6755D">
        <w:t>3. Indicators &amp; Outcomes (Sample)</w:t>
      </w:r>
      <w:bookmarkEnd w:id="48"/>
    </w:p>
    <w:p w14:paraId="6869FDC7" w14:textId="77777777" w:rsidR="00E6755D" w:rsidRPr="00E6755D" w:rsidRDefault="00E6755D">
      <w:pPr>
        <w:numPr>
          <w:ilvl w:val="0"/>
          <w:numId w:val="7"/>
        </w:numPr>
        <w:rPr>
          <w:szCs w:val="24"/>
        </w:rPr>
      </w:pPr>
      <w:r w:rsidRPr="00E6755D">
        <w:rPr>
          <w:b/>
          <w:bCs/>
          <w:szCs w:val="24"/>
        </w:rPr>
        <w:t>Individual:</w:t>
      </w:r>
      <w:r w:rsidRPr="00E6755D">
        <w:rPr>
          <w:szCs w:val="24"/>
        </w:rPr>
        <w:t xml:space="preserve"> Demonstrates integrity in school/work performance; actively avoids dishonesty.</w:t>
      </w:r>
    </w:p>
    <w:p w14:paraId="4539A0E5" w14:textId="77777777" w:rsidR="00E6755D" w:rsidRPr="00E6755D" w:rsidRDefault="00E6755D">
      <w:pPr>
        <w:numPr>
          <w:ilvl w:val="0"/>
          <w:numId w:val="7"/>
        </w:numPr>
        <w:rPr>
          <w:szCs w:val="24"/>
        </w:rPr>
      </w:pPr>
      <w:r w:rsidRPr="00E6755D">
        <w:rPr>
          <w:b/>
          <w:bCs/>
          <w:szCs w:val="24"/>
        </w:rPr>
        <w:t>Family:</w:t>
      </w:r>
      <w:r w:rsidRPr="00E6755D">
        <w:rPr>
          <w:szCs w:val="24"/>
        </w:rPr>
        <w:t xml:space="preserve"> Reduced conflicts, improved harmony, active participation in shared family duties.</w:t>
      </w:r>
    </w:p>
    <w:p w14:paraId="4EDE56B8" w14:textId="77777777" w:rsidR="00E6755D" w:rsidRPr="00E6755D" w:rsidRDefault="00E6755D">
      <w:pPr>
        <w:numPr>
          <w:ilvl w:val="0"/>
          <w:numId w:val="7"/>
        </w:numPr>
        <w:rPr>
          <w:szCs w:val="24"/>
        </w:rPr>
      </w:pPr>
      <w:r w:rsidRPr="00E6755D">
        <w:rPr>
          <w:b/>
          <w:bCs/>
          <w:szCs w:val="24"/>
        </w:rPr>
        <w:t>Community:</w:t>
      </w:r>
      <w:r w:rsidRPr="00E6755D">
        <w:rPr>
          <w:szCs w:val="24"/>
        </w:rPr>
        <w:t xml:space="preserve"> Increase in volunteerism, stronger barangay unity, more transparent community projects.</w:t>
      </w:r>
    </w:p>
    <w:p w14:paraId="42B1AF67" w14:textId="77777777" w:rsidR="00E6755D" w:rsidRPr="00E6755D" w:rsidRDefault="00E6755D">
      <w:pPr>
        <w:numPr>
          <w:ilvl w:val="0"/>
          <w:numId w:val="7"/>
        </w:numPr>
        <w:rPr>
          <w:szCs w:val="24"/>
        </w:rPr>
      </w:pPr>
      <w:r w:rsidRPr="00E6755D">
        <w:rPr>
          <w:b/>
          <w:bCs/>
          <w:szCs w:val="24"/>
        </w:rPr>
        <w:t>Governance:</w:t>
      </w:r>
      <w:r w:rsidRPr="00E6755D">
        <w:rPr>
          <w:szCs w:val="24"/>
        </w:rPr>
        <w:t xml:space="preserve"> Policies enacted with moral standards, improved citizen trust, reduced corruption cases.</w:t>
      </w:r>
    </w:p>
    <w:p w14:paraId="35A2E519" w14:textId="77777777" w:rsidR="00E6755D" w:rsidRPr="00E6755D" w:rsidRDefault="00000000" w:rsidP="00E6755D">
      <w:pPr>
        <w:rPr>
          <w:szCs w:val="24"/>
        </w:rPr>
      </w:pPr>
      <w:r>
        <w:rPr>
          <w:szCs w:val="24"/>
        </w:rPr>
        <w:pict w14:anchorId="20FD077A">
          <v:rect id="_x0000_i2214" style="width:0;height:1.5pt" o:hralign="center" o:hrstd="t" o:hr="t" fillcolor="#a0a0a0" stroked="f"/>
        </w:pict>
      </w:r>
    </w:p>
    <w:p w14:paraId="453BD263" w14:textId="77777777" w:rsidR="00E6755D" w:rsidRPr="00E6755D" w:rsidRDefault="00E6755D" w:rsidP="00E6755D">
      <w:pPr>
        <w:rPr>
          <w:szCs w:val="24"/>
        </w:rPr>
      </w:pPr>
      <w:r w:rsidRPr="00E6755D">
        <w:rPr>
          <w:rFonts w:ascii="Segoe UI Emoji" w:hAnsi="Segoe UI Emoji" w:cs="Segoe UI Emoji"/>
          <w:szCs w:val="24"/>
        </w:rPr>
        <w:t>👉</w:t>
      </w:r>
      <w:r w:rsidRPr="00E6755D">
        <w:rPr>
          <w:szCs w:val="24"/>
        </w:rPr>
        <w:t xml:space="preserve"> This annex will also serve as a </w:t>
      </w:r>
      <w:r w:rsidRPr="00E6755D">
        <w:rPr>
          <w:b/>
          <w:bCs/>
          <w:szCs w:val="24"/>
        </w:rPr>
        <w:t>training manual insert</w:t>
      </w:r>
      <w:r w:rsidRPr="00E6755D">
        <w:rPr>
          <w:szCs w:val="24"/>
        </w:rPr>
        <w:t xml:space="preserve"> and </w:t>
      </w:r>
      <w:r w:rsidRPr="00E6755D">
        <w:rPr>
          <w:b/>
          <w:bCs/>
          <w:szCs w:val="24"/>
        </w:rPr>
        <w:t>monitoring tool</w:t>
      </w:r>
      <w:r w:rsidRPr="00E6755D">
        <w:rPr>
          <w:szCs w:val="24"/>
        </w:rPr>
        <w:t xml:space="preserve">, since each value can be tied to </w:t>
      </w:r>
      <w:r w:rsidRPr="00E6755D">
        <w:rPr>
          <w:b/>
          <w:bCs/>
          <w:szCs w:val="24"/>
        </w:rPr>
        <w:t>Key Performance Indicators (KPIs)</w:t>
      </w:r>
      <w:r w:rsidRPr="00E6755D">
        <w:rPr>
          <w:szCs w:val="24"/>
        </w:rPr>
        <w:t xml:space="preserve"> across all four levels.</w:t>
      </w:r>
    </w:p>
    <w:p w14:paraId="230305CB" w14:textId="77777777" w:rsidR="00E6755D" w:rsidRPr="00E6755D" w:rsidRDefault="00000000" w:rsidP="00E6755D">
      <w:pPr>
        <w:rPr>
          <w:szCs w:val="24"/>
        </w:rPr>
      </w:pPr>
      <w:r>
        <w:rPr>
          <w:szCs w:val="24"/>
        </w:rPr>
        <w:pict w14:anchorId="26149722">
          <v:rect id="_x0000_i2215" style="width:0;height:1.5pt" o:hralign="center" o:hrstd="t" o:hr="t" fillcolor="#a0a0a0" stroked="f"/>
        </w:pict>
      </w:r>
    </w:p>
    <w:p w14:paraId="495C8A37" w14:textId="56F112CC" w:rsidR="006E6DBE" w:rsidRDefault="006E6DBE">
      <w:pPr>
        <w:rPr>
          <w:szCs w:val="24"/>
        </w:rPr>
      </w:pPr>
      <w:r>
        <w:rPr>
          <w:szCs w:val="24"/>
        </w:rPr>
        <w:br w:type="page"/>
      </w:r>
    </w:p>
    <w:p w14:paraId="248B65C4" w14:textId="724137C9" w:rsidR="006E6DBE" w:rsidRPr="00E6755D" w:rsidRDefault="006E6DBE" w:rsidP="006E6DBE">
      <w:pPr>
        <w:pStyle w:val="Heading2"/>
        <w:rPr>
          <w:b/>
          <w:bCs/>
          <w:szCs w:val="24"/>
        </w:rPr>
      </w:pPr>
      <w:bookmarkStart w:id="49" w:name="_Toc213681056"/>
      <w:r w:rsidRPr="00E6755D">
        <w:t xml:space="preserve">Annex </w:t>
      </w:r>
      <w:r>
        <w:t>B</w:t>
      </w:r>
      <w:r w:rsidRPr="00E6755D">
        <w:t xml:space="preserve"> – </w:t>
      </w:r>
      <w:r>
        <w:t>Branding Guidelines</w:t>
      </w:r>
      <w:r w:rsidR="00000000">
        <w:rPr>
          <w:szCs w:val="24"/>
        </w:rPr>
        <w:pict w14:anchorId="180575F8">
          <v:rect id="_x0000_i2216" style="width:0;height:1.5pt" o:hralign="center" o:hrstd="t" o:hr="t" fillcolor="#a0a0a0" stroked="f"/>
        </w:pict>
      </w:r>
      <w:bookmarkEnd w:id="49"/>
    </w:p>
    <w:p w14:paraId="49BBEA0D" w14:textId="5AFA2407" w:rsidR="006E6DBE" w:rsidRPr="006E6DBE" w:rsidRDefault="006E6DBE" w:rsidP="006621B2">
      <w:pPr>
        <w:rPr>
          <w:szCs w:val="24"/>
        </w:rPr>
      </w:pPr>
      <w:r w:rsidRPr="006E6DBE">
        <w:rPr>
          <w:b/>
          <w:bCs/>
          <w:szCs w:val="24"/>
        </w:rPr>
        <w:t>Purpose</w:t>
      </w:r>
      <w:r w:rsidR="006621B2">
        <w:rPr>
          <w:b/>
          <w:bCs/>
          <w:szCs w:val="24"/>
        </w:rPr>
        <w:t xml:space="preserve">: </w:t>
      </w:r>
      <w:r w:rsidRPr="006E6DBE">
        <w:rPr>
          <w:szCs w:val="24"/>
        </w:rPr>
        <w:t>To establish a clear, consistent, and professional identity for the ABMPD Moral Recovery Program (MRP) across all levels of implementation. The branding guidelines ensure that every visual, verbal, and symbolic expression of the program reflects its moral values, inspires trust, and strengthens recognition — from grassroots barangay projects to global platforms.</w:t>
      </w:r>
    </w:p>
    <w:p w14:paraId="490EDD8C" w14:textId="77777777" w:rsidR="006E6DBE" w:rsidRPr="006E6DBE" w:rsidRDefault="00000000" w:rsidP="006E6DBE">
      <w:pPr>
        <w:rPr>
          <w:szCs w:val="24"/>
        </w:rPr>
      </w:pPr>
      <w:r>
        <w:rPr>
          <w:szCs w:val="24"/>
        </w:rPr>
        <w:pict w14:anchorId="5C13D7A5">
          <v:rect id="_x0000_i2217" style="width:0;height:1.5pt" o:hralign="center" o:hrstd="t" o:hr="t" fillcolor="#a0a0a0" stroked="f"/>
        </w:pict>
      </w:r>
    </w:p>
    <w:p w14:paraId="371F9248" w14:textId="2B59A6FC" w:rsidR="006E6DBE" w:rsidRPr="006E6DBE" w:rsidRDefault="006E6DBE" w:rsidP="006E6DBE">
      <w:pPr>
        <w:pStyle w:val="Heading4"/>
      </w:pPr>
      <w:bookmarkStart w:id="50" w:name="_Toc213681057"/>
      <w:r w:rsidRPr="006E6DBE">
        <w:rPr>
          <w:rStyle w:val="Heading3Char"/>
        </w:rPr>
        <w:t>1. Core Visual Identity</w:t>
      </w:r>
      <w:bookmarkEnd w:id="50"/>
      <w:r w:rsidR="00000000">
        <w:rPr>
          <w:szCs w:val="24"/>
        </w:rPr>
        <w:pict w14:anchorId="0702245A">
          <v:rect id="_x0000_i2218" style="width:0;height:1.5pt" o:hralign="center" o:hrstd="t" o:hr="t" fillcolor="#a0a0a0" stroked="f"/>
        </w:pict>
      </w:r>
      <w:r w:rsidRPr="006E6DBE">
        <w:rPr>
          <w:rStyle w:val="Heading3Char"/>
        </w:rPr>
        <w:br/>
      </w:r>
      <w:r w:rsidRPr="006E6DBE">
        <w:t>1.1 Logos</w:t>
      </w:r>
    </w:p>
    <w:p w14:paraId="513BB63D" w14:textId="77777777" w:rsidR="006E6DBE" w:rsidRPr="006E6DBE" w:rsidRDefault="006E6DBE">
      <w:pPr>
        <w:numPr>
          <w:ilvl w:val="0"/>
          <w:numId w:val="20"/>
        </w:numPr>
        <w:rPr>
          <w:szCs w:val="24"/>
        </w:rPr>
      </w:pPr>
      <w:r w:rsidRPr="006E6DBE">
        <w:rPr>
          <w:szCs w:val="24"/>
        </w:rPr>
        <w:t>Master ABMPD–MRP logo as the official program seal.</w:t>
      </w:r>
    </w:p>
    <w:p w14:paraId="7ACB1314" w14:textId="77777777" w:rsidR="006E6DBE" w:rsidRPr="006E6DBE" w:rsidRDefault="006E6DBE">
      <w:pPr>
        <w:numPr>
          <w:ilvl w:val="0"/>
          <w:numId w:val="20"/>
        </w:numPr>
        <w:rPr>
          <w:szCs w:val="24"/>
        </w:rPr>
      </w:pPr>
      <w:r w:rsidRPr="006E6DBE">
        <w:rPr>
          <w:szCs w:val="24"/>
        </w:rPr>
        <w:t>Variants for print, digital, and monochrome use.</w:t>
      </w:r>
    </w:p>
    <w:p w14:paraId="5BA7ED0F" w14:textId="77777777" w:rsidR="006E6DBE" w:rsidRPr="006E6DBE" w:rsidRDefault="006E6DBE">
      <w:pPr>
        <w:numPr>
          <w:ilvl w:val="0"/>
          <w:numId w:val="20"/>
        </w:numPr>
        <w:rPr>
          <w:szCs w:val="24"/>
        </w:rPr>
      </w:pPr>
      <w:r w:rsidRPr="006E6DBE">
        <w:rPr>
          <w:szCs w:val="24"/>
        </w:rPr>
        <w:t>Subsidiary logos for VFAs (BVFA, MVFA, PVFA, NVFA), PGOs, and key implementing bodies, unified under the central design.</w:t>
      </w:r>
    </w:p>
    <w:p w14:paraId="543E4FF5" w14:textId="77777777" w:rsidR="006E6DBE" w:rsidRPr="006E6DBE" w:rsidRDefault="006E6DBE" w:rsidP="006E6DBE">
      <w:pPr>
        <w:pStyle w:val="Heading4"/>
      </w:pPr>
      <w:r w:rsidRPr="006E6DBE">
        <w:t>1.2 Color Palette</w:t>
      </w:r>
    </w:p>
    <w:p w14:paraId="758E5F57" w14:textId="77777777" w:rsidR="006E6DBE" w:rsidRPr="006E6DBE" w:rsidRDefault="006E6DBE">
      <w:pPr>
        <w:numPr>
          <w:ilvl w:val="0"/>
          <w:numId w:val="21"/>
        </w:numPr>
        <w:rPr>
          <w:szCs w:val="24"/>
        </w:rPr>
      </w:pPr>
      <w:r w:rsidRPr="006E6DBE">
        <w:rPr>
          <w:szCs w:val="24"/>
        </w:rPr>
        <w:t>Primary colors (representing integrity, compassion, bayanihan).</w:t>
      </w:r>
    </w:p>
    <w:p w14:paraId="71EC77AD" w14:textId="77777777" w:rsidR="006E6DBE" w:rsidRPr="006E6DBE" w:rsidRDefault="006E6DBE">
      <w:pPr>
        <w:numPr>
          <w:ilvl w:val="0"/>
          <w:numId w:val="21"/>
        </w:numPr>
        <w:rPr>
          <w:szCs w:val="24"/>
        </w:rPr>
      </w:pPr>
      <w:r w:rsidRPr="006E6DBE">
        <w:rPr>
          <w:szCs w:val="24"/>
        </w:rPr>
        <w:t>Secondary colors (supportive shades for training, advocacy, and outreach).</w:t>
      </w:r>
    </w:p>
    <w:p w14:paraId="17B8176B" w14:textId="77777777" w:rsidR="006E6DBE" w:rsidRPr="006E6DBE" w:rsidRDefault="006E6DBE">
      <w:pPr>
        <w:numPr>
          <w:ilvl w:val="0"/>
          <w:numId w:val="21"/>
        </w:numPr>
        <w:rPr>
          <w:szCs w:val="24"/>
        </w:rPr>
      </w:pPr>
      <w:r w:rsidRPr="006E6DBE">
        <w:rPr>
          <w:szCs w:val="24"/>
        </w:rPr>
        <w:t>Usage rules to maintain visual harmony and recognition.</w:t>
      </w:r>
    </w:p>
    <w:p w14:paraId="0C67292F" w14:textId="77777777" w:rsidR="006E6DBE" w:rsidRPr="006E6DBE" w:rsidRDefault="006E6DBE" w:rsidP="006E6DBE">
      <w:pPr>
        <w:pStyle w:val="Heading4"/>
      </w:pPr>
      <w:r w:rsidRPr="006E6DBE">
        <w:t>1.3 Typography</w:t>
      </w:r>
    </w:p>
    <w:p w14:paraId="6CA3A439" w14:textId="77777777" w:rsidR="006E6DBE" w:rsidRPr="006E6DBE" w:rsidRDefault="006E6DBE">
      <w:pPr>
        <w:numPr>
          <w:ilvl w:val="0"/>
          <w:numId w:val="22"/>
        </w:numPr>
        <w:rPr>
          <w:szCs w:val="24"/>
        </w:rPr>
      </w:pPr>
      <w:r w:rsidRPr="006E6DBE">
        <w:rPr>
          <w:szCs w:val="24"/>
        </w:rPr>
        <w:t>Standard fonts for official documents, training modules, and digital platforms.</w:t>
      </w:r>
    </w:p>
    <w:p w14:paraId="5CE008BB" w14:textId="77777777" w:rsidR="006E6DBE" w:rsidRPr="006E6DBE" w:rsidRDefault="006E6DBE">
      <w:pPr>
        <w:numPr>
          <w:ilvl w:val="0"/>
          <w:numId w:val="22"/>
        </w:numPr>
        <w:rPr>
          <w:szCs w:val="24"/>
        </w:rPr>
      </w:pPr>
      <w:r w:rsidRPr="006E6DBE">
        <w:rPr>
          <w:szCs w:val="24"/>
        </w:rPr>
        <w:t>Prescribed formatting styles for headings, subheadings, and body text.</w:t>
      </w:r>
    </w:p>
    <w:p w14:paraId="19BBC8AD" w14:textId="77777777" w:rsidR="006E6DBE" w:rsidRPr="006E6DBE" w:rsidRDefault="00000000" w:rsidP="006E6DBE">
      <w:pPr>
        <w:rPr>
          <w:szCs w:val="24"/>
        </w:rPr>
      </w:pPr>
      <w:r>
        <w:rPr>
          <w:szCs w:val="24"/>
        </w:rPr>
        <w:lastRenderedPageBreak/>
        <w:pict w14:anchorId="0044C6C3">
          <v:rect id="_x0000_i2219" style="width:0;height:1.5pt" o:hralign="center" o:hrstd="t" o:hr="t" fillcolor="#a0a0a0" stroked="f"/>
        </w:pict>
      </w:r>
    </w:p>
    <w:p w14:paraId="540E470C" w14:textId="0128E351" w:rsidR="006E6DBE" w:rsidRPr="006E6DBE" w:rsidRDefault="006E6DBE" w:rsidP="00E16249">
      <w:pPr>
        <w:pStyle w:val="Heading3"/>
        <w:rPr>
          <w:rStyle w:val="Heading4Char"/>
        </w:rPr>
      </w:pPr>
      <w:bookmarkStart w:id="51" w:name="_Toc213681058"/>
      <w:r w:rsidRPr="006E6DBE">
        <w:t>2. Messaging &amp; Verbal Identity</w:t>
      </w:r>
      <w:r w:rsidR="00000000">
        <w:rPr>
          <w:szCs w:val="24"/>
        </w:rPr>
        <w:pict w14:anchorId="3729F83A">
          <v:rect id="_x0000_i2220" style="width:0;height:1.5pt" o:hralign="center" o:hrstd="t" o:hr="t" fillcolor="#a0a0a0" stroked="f"/>
        </w:pict>
      </w:r>
      <w:r w:rsidRPr="006E6DBE">
        <w:rPr>
          <w:szCs w:val="24"/>
        </w:rPr>
        <w:br/>
      </w:r>
      <w:r w:rsidRPr="006E6DBE">
        <w:rPr>
          <w:rStyle w:val="Heading4Char"/>
        </w:rPr>
        <w:t>2.1 Slogans and Taglines</w:t>
      </w:r>
      <w:bookmarkEnd w:id="51"/>
    </w:p>
    <w:p w14:paraId="42C88C06" w14:textId="77777777" w:rsidR="006E6DBE" w:rsidRPr="006E6DBE" w:rsidRDefault="006E6DBE">
      <w:pPr>
        <w:numPr>
          <w:ilvl w:val="0"/>
          <w:numId w:val="23"/>
        </w:numPr>
        <w:rPr>
          <w:szCs w:val="24"/>
        </w:rPr>
      </w:pPr>
      <w:r w:rsidRPr="006E6DBE">
        <w:rPr>
          <w:szCs w:val="24"/>
        </w:rPr>
        <w:t xml:space="preserve">Main slogan: embodies the program’s mission (e.g., </w:t>
      </w:r>
      <w:r w:rsidRPr="006E6DBE">
        <w:rPr>
          <w:i/>
          <w:iCs/>
          <w:szCs w:val="24"/>
        </w:rPr>
        <w:t>“Heroes with Heart and Honor”</w:t>
      </w:r>
      <w:r w:rsidRPr="006E6DBE">
        <w:rPr>
          <w:szCs w:val="24"/>
        </w:rPr>
        <w:t>).</w:t>
      </w:r>
    </w:p>
    <w:p w14:paraId="22B094E7" w14:textId="77777777" w:rsidR="006E6DBE" w:rsidRPr="006E6DBE" w:rsidRDefault="006E6DBE">
      <w:pPr>
        <w:numPr>
          <w:ilvl w:val="0"/>
          <w:numId w:val="23"/>
        </w:numPr>
        <w:rPr>
          <w:szCs w:val="24"/>
        </w:rPr>
      </w:pPr>
      <w:r w:rsidRPr="006E6DBE">
        <w:rPr>
          <w:szCs w:val="24"/>
        </w:rPr>
        <w:t>Campaign taglines for youth, family, governance, and global initiatives.</w:t>
      </w:r>
    </w:p>
    <w:p w14:paraId="6B4D29C6" w14:textId="77777777" w:rsidR="006E6DBE" w:rsidRPr="006E6DBE" w:rsidRDefault="006E6DBE" w:rsidP="006E6DBE">
      <w:pPr>
        <w:pStyle w:val="Heading4"/>
      </w:pPr>
      <w:r w:rsidRPr="006E6DBE">
        <w:t>2.2 Tone and Language</w:t>
      </w:r>
    </w:p>
    <w:p w14:paraId="0A487231" w14:textId="77777777" w:rsidR="006E6DBE" w:rsidRPr="006E6DBE" w:rsidRDefault="006E6DBE">
      <w:pPr>
        <w:numPr>
          <w:ilvl w:val="0"/>
          <w:numId w:val="24"/>
        </w:numPr>
        <w:rPr>
          <w:szCs w:val="24"/>
        </w:rPr>
      </w:pPr>
      <w:r w:rsidRPr="006E6DBE">
        <w:rPr>
          <w:szCs w:val="24"/>
        </w:rPr>
        <w:t>Values-based, inclusive, inspiring, and culturally rooted in Filipino identity.</w:t>
      </w:r>
    </w:p>
    <w:p w14:paraId="18516C96" w14:textId="77777777" w:rsidR="006E6DBE" w:rsidRPr="006E6DBE" w:rsidRDefault="006E6DBE">
      <w:pPr>
        <w:numPr>
          <w:ilvl w:val="0"/>
          <w:numId w:val="24"/>
        </w:numPr>
        <w:rPr>
          <w:szCs w:val="24"/>
        </w:rPr>
      </w:pPr>
      <w:r w:rsidRPr="006E6DBE">
        <w:rPr>
          <w:szCs w:val="24"/>
        </w:rPr>
        <w:t>Standardized key messages for public speeches, media campaigns, and training content.</w:t>
      </w:r>
    </w:p>
    <w:p w14:paraId="06BF8578" w14:textId="77777777" w:rsidR="006E6DBE" w:rsidRPr="006E6DBE" w:rsidRDefault="006E6DBE" w:rsidP="006E6DBE">
      <w:pPr>
        <w:pStyle w:val="Heading4"/>
      </w:pPr>
      <w:r w:rsidRPr="006E6DBE">
        <w:t>2.3 Communication Templates</w:t>
      </w:r>
    </w:p>
    <w:p w14:paraId="7C70114D" w14:textId="77777777" w:rsidR="006E6DBE" w:rsidRPr="006E6DBE" w:rsidRDefault="006E6DBE">
      <w:pPr>
        <w:numPr>
          <w:ilvl w:val="0"/>
          <w:numId w:val="25"/>
        </w:numPr>
        <w:rPr>
          <w:szCs w:val="24"/>
        </w:rPr>
      </w:pPr>
      <w:r w:rsidRPr="006E6DBE">
        <w:rPr>
          <w:szCs w:val="24"/>
        </w:rPr>
        <w:t>Standard scripts for press releases and advocacy campaigns.</w:t>
      </w:r>
    </w:p>
    <w:p w14:paraId="7254A677" w14:textId="77777777" w:rsidR="006E6DBE" w:rsidRPr="006E6DBE" w:rsidRDefault="006E6DBE">
      <w:pPr>
        <w:numPr>
          <w:ilvl w:val="0"/>
          <w:numId w:val="25"/>
        </w:numPr>
        <w:rPr>
          <w:szCs w:val="24"/>
        </w:rPr>
      </w:pPr>
      <w:r w:rsidRPr="006E6DBE">
        <w:rPr>
          <w:szCs w:val="24"/>
        </w:rPr>
        <w:t>Pre-approved hashtags and keywords for online engagement.</w:t>
      </w:r>
    </w:p>
    <w:p w14:paraId="348307DC" w14:textId="77777777" w:rsidR="006E6DBE" w:rsidRPr="006E6DBE" w:rsidRDefault="00000000" w:rsidP="006E6DBE">
      <w:pPr>
        <w:rPr>
          <w:szCs w:val="24"/>
        </w:rPr>
      </w:pPr>
      <w:r>
        <w:rPr>
          <w:szCs w:val="24"/>
        </w:rPr>
        <w:pict w14:anchorId="6989D6F1">
          <v:rect id="_x0000_i2221" style="width:0;height:1.5pt" o:hralign="center" o:hrstd="t" o:hr="t" fillcolor="#a0a0a0" stroked="f"/>
        </w:pict>
      </w:r>
    </w:p>
    <w:p w14:paraId="08B89026" w14:textId="3BF8A603" w:rsidR="006E6DBE" w:rsidRDefault="006E6DBE" w:rsidP="006E6DBE">
      <w:pPr>
        <w:pStyle w:val="Heading3"/>
      </w:pPr>
      <w:bookmarkStart w:id="52" w:name="_Toc213681059"/>
      <w:r w:rsidRPr="006E6DBE">
        <w:t>3. Standardized Materials</w:t>
      </w:r>
      <w:r w:rsidR="00000000">
        <w:pict w14:anchorId="47B3300C">
          <v:rect id="_x0000_i2222" style="width:0;height:1.5pt" o:hralign="center" o:hrstd="t" o:hr="t" fillcolor="#a0a0a0" stroked="f"/>
        </w:pict>
      </w:r>
      <w:bookmarkEnd w:id="52"/>
    </w:p>
    <w:p w14:paraId="21D15AAA" w14:textId="4CD7AA99" w:rsidR="006E6DBE" w:rsidRPr="006E6DBE" w:rsidRDefault="006E6DBE" w:rsidP="006E6DBE">
      <w:pPr>
        <w:pStyle w:val="Heading4"/>
      </w:pPr>
      <w:r w:rsidRPr="006E6DBE">
        <w:t>3.1 Document &amp; Report Templates</w:t>
      </w:r>
    </w:p>
    <w:p w14:paraId="778FFA21" w14:textId="77777777" w:rsidR="006E6DBE" w:rsidRPr="006E6DBE" w:rsidRDefault="006E6DBE">
      <w:pPr>
        <w:numPr>
          <w:ilvl w:val="0"/>
          <w:numId w:val="26"/>
        </w:numPr>
        <w:rPr>
          <w:szCs w:val="24"/>
        </w:rPr>
      </w:pPr>
      <w:r w:rsidRPr="006E6DBE">
        <w:rPr>
          <w:szCs w:val="24"/>
        </w:rPr>
        <w:t>Official letterheads, PowerPoint decks, training manuals, and certificates.</w:t>
      </w:r>
    </w:p>
    <w:p w14:paraId="697BC40A" w14:textId="77777777" w:rsidR="006E6DBE" w:rsidRPr="006E6DBE" w:rsidRDefault="006E6DBE">
      <w:pPr>
        <w:numPr>
          <w:ilvl w:val="0"/>
          <w:numId w:val="26"/>
        </w:numPr>
        <w:rPr>
          <w:szCs w:val="24"/>
        </w:rPr>
      </w:pPr>
      <w:r w:rsidRPr="006E6DBE">
        <w:rPr>
          <w:szCs w:val="24"/>
        </w:rPr>
        <w:t>Consistent design layout for reports and research outputs.</w:t>
      </w:r>
    </w:p>
    <w:p w14:paraId="4C1C9DCE" w14:textId="77777777" w:rsidR="006E6DBE" w:rsidRPr="006E6DBE" w:rsidRDefault="006E6DBE" w:rsidP="006E6DBE">
      <w:pPr>
        <w:pStyle w:val="Heading4"/>
      </w:pPr>
      <w:r w:rsidRPr="006E6DBE">
        <w:t>3.2 Event &amp; Campaign Materials</w:t>
      </w:r>
    </w:p>
    <w:p w14:paraId="00DED071" w14:textId="77777777" w:rsidR="006E6DBE" w:rsidRPr="006E6DBE" w:rsidRDefault="006E6DBE">
      <w:pPr>
        <w:numPr>
          <w:ilvl w:val="0"/>
          <w:numId w:val="27"/>
        </w:numPr>
        <w:rPr>
          <w:szCs w:val="24"/>
        </w:rPr>
      </w:pPr>
      <w:r w:rsidRPr="006E6DBE">
        <w:rPr>
          <w:szCs w:val="24"/>
        </w:rPr>
        <w:t>Standardized tarpaulins, stage backdrops, and banners.</w:t>
      </w:r>
    </w:p>
    <w:p w14:paraId="7EEF220A" w14:textId="77777777" w:rsidR="006E6DBE" w:rsidRPr="006E6DBE" w:rsidRDefault="006E6DBE">
      <w:pPr>
        <w:numPr>
          <w:ilvl w:val="0"/>
          <w:numId w:val="27"/>
        </w:numPr>
        <w:rPr>
          <w:szCs w:val="24"/>
        </w:rPr>
      </w:pPr>
      <w:r w:rsidRPr="006E6DBE">
        <w:rPr>
          <w:szCs w:val="24"/>
        </w:rPr>
        <w:t>Official IDs, badges, and recognition plaques.</w:t>
      </w:r>
    </w:p>
    <w:p w14:paraId="36F9D32B" w14:textId="77777777" w:rsidR="006E6DBE" w:rsidRPr="006E6DBE" w:rsidRDefault="006E6DBE" w:rsidP="006E6DBE">
      <w:pPr>
        <w:pStyle w:val="Heading4"/>
      </w:pPr>
      <w:r w:rsidRPr="006E6DBE">
        <w:t>3.3 Digital Assets</w:t>
      </w:r>
    </w:p>
    <w:p w14:paraId="2926EF77" w14:textId="77777777" w:rsidR="006E6DBE" w:rsidRPr="006E6DBE" w:rsidRDefault="006E6DBE">
      <w:pPr>
        <w:numPr>
          <w:ilvl w:val="0"/>
          <w:numId w:val="28"/>
        </w:numPr>
        <w:rPr>
          <w:szCs w:val="24"/>
        </w:rPr>
      </w:pPr>
      <w:r w:rsidRPr="006E6DBE">
        <w:rPr>
          <w:szCs w:val="24"/>
        </w:rPr>
        <w:t>Website layout standards and branding headers.</w:t>
      </w:r>
    </w:p>
    <w:p w14:paraId="55BD6FB6" w14:textId="77777777" w:rsidR="006E6DBE" w:rsidRPr="006E6DBE" w:rsidRDefault="006E6DBE">
      <w:pPr>
        <w:numPr>
          <w:ilvl w:val="0"/>
          <w:numId w:val="28"/>
        </w:numPr>
        <w:rPr>
          <w:szCs w:val="24"/>
        </w:rPr>
      </w:pPr>
      <w:r w:rsidRPr="006E6DBE">
        <w:rPr>
          <w:szCs w:val="24"/>
        </w:rPr>
        <w:t>Official graphics pack for social media and online campaigns.</w:t>
      </w:r>
    </w:p>
    <w:p w14:paraId="5F737DE5" w14:textId="77777777" w:rsidR="006E6DBE" w:rsidRPr="006E6DBE" w:rsidRDefault="006E6DBE">
      <w:pPr>
        <w:numPr>
          <w:ilvl w:val="0"/>
          <w:numId w:val="28"/>
        </w:numPr>
        <w:rPr>
          <w:szCs w:val="24"/>
        </w:rPr>
      </w:pPr>
      <w:r w:rsidRPr="006E6DBE">
        <w:rPr>
          <w:szCs w:val="24"/>
        </w:rPr>
        <w:lastRenderedPageBreak/>
        <w:t>Approved email signature formats for program staff and volunteers.</w:t>
      </w:r>
    </w:p>
    <w:p w14:paraId="6CB19FCB" w14:textId="77777777" w:rsidR="006E6DBE" w:rsidRPr="006E6DBE" w:rsidRDefault="00000000" w:rsidP="006E6DBE">
      <w:pPr>
        <w:rPr>
          <w:szCs w:val="24"/>
        </w:rPr>
      </w:pPr>
      <w:r>
        <w:rPr>
          <w:szCs w:val="24"/>
        </w:rPr>
        <w:pict w14:anchorId="6807CCEB">
          <v:rect id="_x0000_i2223" style="width:0;height:1.5pt" o:hralign="center" o:hrstd="t" o:hr="t" fillcolor="#a0a0a0" stroked="f"/>
        </w:pict>
      </w:r>
    </w:p>
    <w:p w14:paraId="155B9217" w14:textId="3CA4B5BE" w:rsidR="006E6DBE" w:rsidRDefault="006E6DBE" w:rsidP="00D55791">
      <w:pPr>
        <w:pStyle w:val="Heading3"/>
      </w:pPr>
      <w:bookmarkStart w:id="53" w:name="_Toc213681060"/>
      <w:r w:rsidRPr="006E6DBE">
        <w:t>4. Uniforms &amp; Insignias</w:t>
      </w:r>
      <w:r w:rsidR="00000000">
        <w:pict w14:anchorId="75003DD7">
          <v:rect id="_x0000_i2224" style="width:0;height:1.5pt" o:hralign="center" o:hrstd="t" o:hr="t" fillcolor="#a0a0a0" stroked="f"/>
        </w:pict>
      </w:r>
      <w:bookmarkEnd w:id="53"/>
    </w:p>
    <w:p w14:paraId="754C1445" w14:textId="4DB7190F" w:rsidR="006E6DBE" w:rsidRPr="006E6DBE" w:rsidRDefault="006E6DBE" w:rsidP="006E6DBE">
      <w:pPr>
        <w:pStyle w:val="Heading4"/>
      </w:pPr>
      <w:r w:rsidRPr="006E6DBE">
        <w:t>4.1 Volunteer Attire</w:t>
      </w:r>
    </w:p>
    <w:p w14:paraId="02B2A011" w14:textId="77777777" w:rsidR="006E6DBE" w:rsidRPr="006E6DBE" w:rsidRDefault="006E6DBE">
      <w:pPr>
        <w:numPr>
          <w:ilvl w:val="0"/>
          <w:numId w:val="29"/>
        </w:numPr>
        <w:rPr>
          <w:szCs w:val="24"/>
        </w:rPr>
      </w:pPr>
      <w:r w:rsidRPr="006E6DBE">
        <w:rPr>
          <w:szCs w:val="24"/>
        </w:rPr>
        <w:t>Standard shirts/jackets for Heroes and VFAs with official insignias.</w:t>
      </w:r>
    </w:p>
    <w:p w14:paraId="19B36F8A" w14:textId="77777777" w:rsidR="006E6DBE" w:rsidRPr="006E6DBE" w:rsidRDefault="006E6DBE">
      <w:pPr>
        <w:numPr>
          <w:ilvl w:val="0"/>
          <w:numId w:val="29"/>
        </w:numPr>
        <w:rPr>
          <w:szCs w:val="24"/>
        </w:rPr>
      </w:pPr>
      <w:r w:rsidRPr="006E6DBE">
        <w:rPr>
          <w:szCs w:val="24"/>
        </w:rPr>
        <w:t>Color coding for barangay, municipal, provincial, and national VFAs.</w:t>
      </w:r>
    </w:p>
    <w:p w14:paraId="13CABFEE" w14:textId="77777777" w:rsidR="006E6DBE" w:rsidRPr="006E6DBE" w:rsidRDefault="006E6DBE" w:rsidP="006E6DBE">
      <w:pPr>
        <w:pStyle w:val="Heading4"/>
      </w:pPr>
      <w:r w:rsidRPr="006E6DBE">
        <w:t>4.2 Insignias and Pins</w:t>
      </w:r>
    </w:p>
    <w:p w14:paraId="6431B9D1" w14:textId="77777777" w:rsidR="006E6DBE" w:rsidRPr="006E6DBE" w:rsidRDefault="006E6DBE">
      <w:pPr>
        <w:numPr>
          <w:ilvl w:val="0"/>
          <w:numId w:val="30"/>
        </w:numPr>
        <w:rPr>
          <w:szCs w:val="24"/>
        </w:rPr>
      </w:pPr>
      <w:r w:rsidRPr="006E6DBE">
        <w:rPr>
          <w:szCs w:val="24"/>
        </w:rPr>
        <w:t>Recognition pins awarded upon training completion or milestone achievements.</w:t>
      </w:r>
    </w:p>
    <w:p w14:paraId="62B27525" w14:textId="77777777" w:rsidR="006E6DBE" w:rsidRPr="006E6DBE" w:rsidRDefault="006E6DBE">
      <w:pPr>
        <w:numPr>
          <w:ilvl w:val="0"/>
          <w:numId w:val="30"/>
        </w:numPr>
        <w:rPr>
          <w:szCs w:val="24"/>
        </w:rPr>
      </w:pPr>
      <w:r w:rsidRPr="006E6DBE">
        <w:rPr>
          <w:szCs w:val="24"/>
        </w:rPr>
        <w:t>Symbolic designs inspired by Filipino cultural heritage.</w:t>
      </w:r>
    </w:p>
    <w:p w14:paraId="7344EDB2" w14:textId="77777777" w:rsidR="006E6DBE" w:rsidRPr="006E6DBE" w:rsidRDefault="006E6DBE" w:rsidP="006E6DBE">
      <w:pPr>
        <w:pStyle w:val="Heading4"/>
      </w:pPr>
      <w:r w:rsidRPr="006E6DBE">
        <w:t>4.3 Special Recognition Garb</w:t>
      </w:r>
    </w:p>
    <w:p w14:paraId="365FBD07" w14:textId="77777777" w:rsidR="006E6DBE" w:rsidRPr="006E6DBE" w:rsidRDefault="006E6DBE">
      <w:pPr>
        <w:numPr>
          <w:ilvl w:val="0"/>
          <w:numId w:val="31"/>
        </w:numPr>
        <w:rPr>
          <w:szCs w:val="24"/>
        </w:rPr>
      </w:pPr>
      <w:r w:rsidRPr="006E6DBE">
        <w:rPr>
          <w:szCs w:val="24"/>
        </w:rPr>
        <w:t>Ceremonial attire for key events, graduations, or national assemblies.</w:t>
      </w:r>
    </w:p>
    <w:p w14:paraId="11E376A9" w14:textId="77777777" w:rsidR="006E6DBE" w:rsidRPr="006E6DBE" w:rsidRDefault="00000000" w:rsidP="006E6DBE">
      <w:pPr>
        <w:rPr>
          <w:szCs w:val="24"/>
        </w:rPr>
      </w:pPr>
      <w:r>
        <w:rPr>
          <w:szCs w:val="24"/>
        </w:rPr>
        <w:pict w14:anchorId="0E4D34C8">
          <v:rect id="_x0000_i2225" style="width:0;height:1.5pt" o:hralign="center" o:hrstd="t" o:hr="t" fillcolor="#a0a0a0" stroked="f"/>
        </w:pict>
      </w:r>
    </w:p>
    <w:p w14:paraId="5E4BDEF3" w14:textId="0ABE634C" w:rsidR="006E6DBE" w:rsidRPr="006E6DBE" w:rsidRDefault="006E6DBE" w:rsidP="00D55791">
      <w:pPr>
        <w:pStyle w:val="Heading3"/>
        <w:rPr>
          <w:rStyle w:val="Heading4Char"/>
        </w:rPr>
      </w:pPr>
      <w:bookmarkStart w:id="54" w:name="_Toc213681061"/>
      <w:r w:rsidRPr="006E6DBE">
        <w:t>5. Governance &amp; Enforcement of Branding</w:t>
      </w:r>
      <w:r w:rsidR="00000000">
        <w:pict w14:anchorId="3BAA5D62">
          <v:rect id="_x0000_i2226" style="width:0;height:1.5pt" o:hralign="center" o:hrstd="t" o:hr="t" fillcolor="#a0a0a0" stroked="f"/>
        </w:pict>
      </w:r>
      <w:r w:rsidRPr="006E6DBE">
        <w:br/>
      </w:r>
      <w:r w:rsidRPr="006E6DBE">
        <w:rPr>
          <w:rStyle w:val="Heading4Char"/>
        </w:rPr>
        <w:t>5.1 Central Approval</w:t>
      </w:r>
      <w:bookmarkEnd w:id="54"/>
    </w:p>
    <w:p w14:paraId="1FB4FAE7" w14:textId="77777777" w:rsidR="006E6DBE" w:rsidRPr="006E6DBE" w:rsidRDefault="006E6DBE">
      <w:pPr>
        <w:numPr>
          <w:ilvl w:val="0"/>
          <w:numId w:val="32"/>
        </w:numPr>
        <w:rPr>
          <w:szCs w:val="24"/>
        </w:rPr>
      </w:pPr>
      <w:r w:rsidRPr="006E6DBE">
        <w:rPr>
          <w:szCs w:val="24"/>
        </w:rPr>
        <w:t>All logos, slogans, and templates must be approved by the ABMPD Holding Company before use.</w:t>
      </w:r>
    </w:p>
    <w:p w14:paraId="7D0A3599" w14:textId="77777777" w:rsidR="006E6DBE" w:rsidRPr="006E6DBE" w:rsidRDefault="006E6DBE" w:rsidP="006E6DBE">
      <w:pPr>
        <w:pStyle w:val="Heading4"/>
      </w:pPr>
      <w:r w:rsidRPr="006E6DBE">
        <w:t>5.2 Brand Custodianship</w:t>
      </w:r>
    </w:p>
    <w:p w14:paraId="0BB72BF1" w14:textId="77777777" w:rsidR="006E6DBE" w:rsidRPr="006E6DBE" w:rsidRDefault="006E6DBE">
      <w:pPr>
        <w:numPr>
          <w:ilvl w:val="0"/>
          <w:numId w:val="33"/>
        </w:numPr>
        <w:rPr>
          <w:szCs w:val="24"/>
        </w:rPr>
      </w:pPr>
      <w:r w:rsidRPr="006E6DBE">
        <w:rPr>
          <w:szCs w:val="24"/>
        </w:rPr>
        <w:t>Communications &amp; Media Office (under ABMPD Holding) manages the brand guidelines and ensures compliance.</w:t>
      </w:r>
    </w:p>
    <w:p w14:paraId="0D1D6BAF" w14:textId="77777777" w:rsidR="006E6DBE" w:rsidRPr="006E6DBE" w:rsidRDefault="006E6DBE" w:rsidP="006E6DBE">
      <w:pPr>
        <w:pStyle w:val="Heading4"/>
      </w:pPr>
      <w:r w:rsidRPr="006E6DBE">
        <w:t>5.3 Monitoring &amp; Compliance</w:t>
      </w:r>
    </w:p>
    <w:p w14:paraId="3CB8D5B7" w14:textId="77777777" w:rsidR="006E6DBE" w:rsidRPr="006E6DBE" w:rsidRDefault="006E6DBE">
      <w:pPr>
        <w:numPr>
          <w:ilvl w:val="0"/>
          <w:numId w:val="34"/>
        </w:numPr>
        <w:rPr>
          <w:szCs w:val="24"/>
        </w:rPr>
      </w:pPr>
      <w:r w:rsidRPr="006E6DBE">
        <w:rPr>
          <w:szCs w:val="24"/>
        </w:rPr>
        <w:t>Annual audits of branding usage at barangay, municipal, and national levels.</w:t>
      </w:r>
    </w:p>
    <w:p w14:paraId="19EBAFB7" w14:textId="77777777" w:rsidR="006E6DBE" w:rsidRPr="006E6DBE" w:rsidRDefault="006E6DBE">
      <w:pPr>
        <w:numPr>
          <w:ilvl w:val="0"/>
          <w:numId w:val="34"/>
        </w:numPr>
        <w:rPr>
          <w:szCs w:val="24"/>
        </w:rPr>
      </w:pPr>
      <w:r w:rsidRPr="006E6DBE">
        <w:rPr>
          <w:szCs w:val="24"/>
        </w:rPr>
        <w:t>Sanctions for unauthorized or incorrect use.</w:t>
      </w:r>
    </w:p>
    <w:p w14:paraId="01C0B7FB" w14:textId="77777777" w:rsidR="006E6DBE" w:rsidRPr="006E6DBE" w:rsidRDefault="00000000" w:rsidP="006E6DBE">
      <w:pPr>
        <w:rPr>
          <w:szCs w:val="24"/>
        </w:rPr>
      </w:pPr>
      <w:r>
        <w:rPr>
          <w:szCs w:val="24"/>
        </w:rPr>
        <w:pict w14:anchorId="42EE953A">
          <v:rect id="_x0000_i2227" style="width:0;height:1.5pt" o:hralign="center" o:hrstd="t" o:hr="t" fillcolor="#a0a0a0" stroked="f"/>
        </w:pict>
      </w:r>
    </w:p>
    <w:p w14:paraId="595ECA02" w14:textId="77777777" w:rsidR="006E6DBE" w:rsidRPr="006E6DBE" w:rsidRDefault="006E6DBE" w:rsidP="00D55791">
      <w:pPr>
        <w:pStyle w:val="Heading3"/>
      </w:pPr>
      <w:bookmarkStart w:id="55" w:name="_Toc213681062"/>
      <w:r w:rsidRPr="006E6DBE">
        <w:lastRenderedPageBreak/>
        <w:t>6. Sample Branding Tools (to be included in manual)</w:t>
      </w:r>
      <w:bookmarkEnd w:id="55"/>
    </w:p>
    <w:p w14:paraId="2478A6EA" w14:textId="77777777" w:rsidR="006E6DBE" w:rsidRPr="006E6DBE" w:rsidRDefault="006E6DBE">
      <w:pPr>
        <w:numPr>
          <w:ilvl w:val="0"/>
          <w:numId w:val="35"/>
        </w:numPr>
        <w:rPr>
          <w:szCs w:val="24"/>
        </w:rPr>
      </w:pPr>
      <w:r w:rsidRPr="006E6DBE">
        <w:rPr>
          <w:szCs w:val="24"/>
        </w:rPr>
        <w:t>Logo applications (on letterheads, shirts, digital banners).</w:t>
      </w:r>
    </w:p>
    <w:p w14:paraId="43A836F9" w14:textId="77777777" w:rsidR="006E6DBE" w:rsidRPr="006E6DBE" w:rsidRDefault="006E6DBE">
      <w:pPr>
        <w:numPr>
          <w:ilvl w:val="0"/>
          <w:numId w:val="35"/>
        </w:numPr>
        <w:rPr>
          <w:szCs w:val="24"/>
        </w:rPr>
      </w:pPr>
      <w:r w:rsidRPr="006E6DBE">
        <w:rPr>
          <w:szCs w:val="24"/>
        </w:rPr>
        <w:t>Color palette reference chart.</w:t>
      </w:r>
    </w:p>
    <w:p w14:paraId="2751D1BD" w14:textId="77777777" w:rsidR="006E6DBE" w:rsidRPr="006E6DBE" w:rsidRDefault="006E6DBE">
      <w:pPr>
        <w:numPr>
          <w:ilvl w:val="0"/>
          <w:numId w:val="35"/>
        </w:numPr>
        <w:rPr>
          <w:szCs w:val="24"/>
        </w:rPr>
      </w:pPr>
      <w:r w:rsidRPr="006E6DBE">
        <w:rPr>
          <w:szCs w:val="24"/>
        </w:rPr>
        <w:t>Sample tarpaulin layout.</w:t>
      </w:r>
    </w:p>
    <w:p w14:paraId="08E80CFD" w14:textId="77777777" w:rsidR="006E6DBE" w:rsidRPr="006E6DBE" w:rsidRDefault="006E6DBE">
      <w:pPr>
        <w:numPr>
          <w:ilvl w:val="0"/>
          <w:numId w:val="35"/>
        </w:numPr>
        <w:rPr>
          <w:szCs w:val="24"/>
        </w:rPr>
      </w:pPr>
      <w:r w:rsidRPr="006E6DBE">
        <w:rPr>
          <w:szCs w:val="24"/>
        </w:rPr>
        <w:t>Sample ID and certificate designs.</w:t>
      </w:r>
    </w:p>
    <w:p w14:paraId="49470AC5" w14:textId="77777777" w:rsidR="006E6DBE" w:rsidRPr="006E6DBE" w:rsidRDefault="006E6DBE">
      <w:pPr>
        <w:numPr>
          <w:ilvl w:val="0"/>
          <w:numId w:val="35"/>
        </w:numPr>
        <w:rPr>
          <w:szCs w:val="24"/>
        </w:rPr>
      </w:pPr>
      <w:r w:rsidRPr="006E6DBE">
        <w:rPr>
          <w:szCs w:val="24"/>
        </w:rPr>
        <w:t>Social media post template with hashtags.</w:t>
      </w:r>
    </w:p>
    <w:p w14:paraId="4574FEA2" w14:textId="77777777" w:rsidR="006E6DBE" w:rsidRPr="006E6DBE" w:rsidRDefault="00000000" w:rsidP="006E6DBE">
      <w:pPr>
        <w:rPr>
          <w:szCs w:val="24"/>
        </w:rPr>
      </w:pPr>
      <w:r>
        <w:rPr>
          <w:szCs w:val="24"/>
        </w:rPr>
        <w:pict w14:anchorId="55DFB13A">
          <v:rect id="_x0000_i2228" style="width:0;height:1.5pt" o:hralign="center" o:hrstd="t" o:hr="t" fillcolor="#a0a0a0" stroked="f"/>
        </w:pict>
      </w:r>
    </w:p>
    <w:p w14:paraId="3459693D" w14:textId="0DB565BE" w:rsidR="006E6DBE" w:rsidRPr="006E6DBE" w:rsidRDefault="002334B3" w:rsidP="006E6DBE">
      <w:pPr>
        <w:rPr>
          <w:szCs w:val="24"/>
        </w:rPr>
      </w:pPr>
      <w:r>
        <w:rPr>
          <w:noProof/>
          <w:szCs w:val="24"/>
        </w:rPr>
        <w:drawing>
          <wp:anchor distT="0" distB="0" distL="114300" distR="114300" simplePos="0" relativeHeight="251676672" behindDoc="0" locked="0" layoutInCell="1" allowOverlap="1" wp14:anchorId="25867A52" wp14:editId="030CF58E">
            <wp:simplePos x="0" y="0"/>
            <wp:positionH relativeFrom="margin">
              <wp:align>right</wp:align>
            </wp:positionH>
            <wp:positionV relativeFrom="paragraph">
              <wp:posOffset>547584</wp:posOffset>
            </wp:positionV>
            <wp:extent cx="5943600" cy="4904105"/>
            <wp:effectExtent l="0" t="0" r="0" b="0"/>
            <wp:wrapTopAndBottom/>
            <wp:docPr id="9" name="Picture 9" descr="A logo with a heart and fla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logo with a heart and flames&#10;&#10;AI-generated content may be incorrect."/>
                    <pic:cNvPicPr/>
                  </pic:nvPicPr>
                  <pic:blipFill rotWithShape="1">
                    <a:blip r:embed="rId8">
                      <a:extLst>
                        <a:ext uri="{28A0092B-C50C-407E-A947-70E740481C1C}">
                          <a14:useLocalDpi xmlns:a14="http://schemas.microsoft.com/office/drawing/2010/main" val="0"/>
                        </a:ext>
                      </a:extLst>
                    </a:blip>
                    <a:srcRect t="4796" b="12686"/>
                    <a:stretch/>
                  </pic:blipFill>
                  <pic:spPr bwMode="auto">
                    <a:xfrm>
                      <a:off x="0" y="0"/>
                      <a:ext cx="5943600" cy="4904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6DBE" w:rsidRPr="006E6DBE">
        <w:rPr>
          <w:rFonts w:ascii="Segoe UI Emoji" w:hAnsi="Segoe UI Emoji" w:cs="Segoe UI Emoji"/>
          <w:szCs w:val="24"/>
        </w:rPr>
        <w:t>👉</w:t>
      </w:r>
      <w:r w:rsidR="006E6DBE" w:rsidRPr="006E6DBE">
        <w:rPr>
          <w:szCs w:val="24"/>
        </w:rPr>
        <w:t xml:space="preserve"> This annex will serve as the </w:t>
      </w:r>
      <w:r w:rsidR="006E6DBE" w:rsidRPr="006E6DBE">
        <w:rPr>
          <w:b/>
          <w:bCs/>
          <w:szCs w:val="24"/>
        </w:rPr>
        <w:t>official Branding Manual</w:t>
      </w:r>
      <w:r w:rsidR="006E6DBE" w:rsidRPr="006E6DBE">
        <w:rPr>
          <w:szCs w:val="24"/>
        </w:rPr>
        <w:t>, ensuring that all stakeholders communicate and present ABMPD–MRP in a unified, credible, and inspiring way.</w:t>
      </w:r>
    </w:p>
    <w:p w14:paraId="796AF9FE" w14:textId="65411AFE" w:rsidR="00A92A97" w:rsidRDefault="00A92A97" w:rsidP="0079386B">
      <w:pPr>
        <w:rPr>
          <w:szCs w:val="24"/>
        </w:rPr>
      </w:pPr>
    </w:p>
    <w:p w14:paraId="4340BD47" w14:textId="77777777" w:rsidR="002334B3" w:rsidRDefault="002334B3" w:rsidP="0079386B">
      <w:pPr>
        <w:rPr>
          <w:szCs w:val="24"/>
        </w:rPr>
      </w:pPr>
    </w:p>
    <w:p w14:paraId="72E154F2" w14:textId="2334FFA9" w:rsidR="00A92A97" w:rsidRDefault="00000000" w:rsidP="0079386B">
      <w:pPr>
        <w:rPr>
          <w:szCs w:val="24"/>
        </w:rPr>
      </w:pPr>
      <w:r>
        <w:rPr>
          <w:szCs w:val="24"/>
        </w:rPr>
        <w:lastRenderedPageBreak/>
        <w:pict w14:anchorId="4726D96C">
          <v:rect id="_x0000_i2229" style="width:0;height:1.5pt" o:hralign="center" o:hrstd="t" o:hr="t" fillcolor="#a0a0a0" stroked="f"/>
        </w:pict>
      </w:r>
    </w:p>
    <w:p w14:paraId="0F4473C2" w14:textId="3E485165" w:rsidR="001234A9" w:rsidRDefault="001234A9" w:rsidP="001234A9">
      <w:pPr>
        <w:pStyle w:val="Heading3"/>
        <w:jc w:val="center"/>
      </w:pPr>
      <w:bookmarkStart w:id="56" w:name="_Toc213681063"/>
      <w:r>
        <w:t>Official Logo</w:t>
      </w:r>
      <w:bookmarkEnd w:id="56"/>
    </w:p>
    <w:p w14:paraId="01AE2A4F" w14:textId="61B8F2B8" w:rsidR="00A92A97" w:rsidRDefault="00000000" w:rsidP="0079386B">
      <w:pPr>
        <w:rPr>
          <w:szCs w:val="24"/>
        </w:rPr>
      </w:pPr>
      <w:r>
        <w:rPr>
          <w:szCs w:val="24"/>
        </w:rPr>
        <w:pict w14:anchorId="27F050E3">
          <v:rect id="_x0000_i2230" style="width:0;height:1.5pt" o:hralign="center" o:hrstd="t" o:hr="t" fillcolor="#a0a0a0" stroked="f"/>
        </w:pict>
      </w:r>
    </w:p>
    <w:p w14:paraId="3ED89259" w14:textId="77777777" w:rsidR="001234A9" w:rsidRPr="001234A9" w:rsidRDefault="001234A9" w:rsidP="001234A9">
      <w:pPr>
        <w:rPr>
          <w:b/>
          <w:bCs/>
          <w:szCs w:val="24"/>
        </w:rPr>
      </w:pPr>
      <w:r w:rsidRPr="001234A9">
        <w:rPr>
          <w:b/>
          <w:bCs/>
          <w:szCs w:val="24"/>
        </w:rPr>
        <w:t>Official Logo Meaning – ABMPD Moral Recovery Program</w:t>
      </w:r>
    </w:p>
    <w:p w14:paraId="157342B7" w14:textId="77777777" w:rsidR="001234A9" w:rsidRPr="001234A9" w:rsidRDefault="001234A9" w:rsidP="001234A9">
      <w:pPr>
        <w:rPr>
          <w:szCs w:val="24"/>
        </w:rPr>
      </w:pPr>
      <w:r w:rsidRPr="001234A9">
        <w:rPr>
          <w:b/>
          <w:bCs/>
          <w:szCs w:val="24"/>
        </w:rPr>
        <w:t>1. Puso (Heart – Red with Gold Outline)</w:t>
      </w:r>
    </w:p>
    <w:p w14:paraId="01D32CEB" w14:textId="77777777" w:rsidR="001234A9" w:rsidRPr="001234A9" w:rsidRDefault="001234A9">
      <w:pPr>
        <w:numPr>
          <w:ilvl w:val="0"/>
          <w:numId w:val="36"/>
        </w:numPr>
        <w:rPr>
          <w:szCs w:val="24"/>
        </w:rPr>
      </w:pPr>
      <w:r w:rsidRPr="001234A9">
        <w:rPr>
          <w:b/>
          <w:bCs/>
          <w:szCs w:val="24"/>
        </w:rPr>
        <w:t>Red</w:t>
      </w:r>
      <w:r w:rsidRPr="001234A9">
        <w:rPr>
          <w:szCs w:val="24"/>
        </w:rPr>
        <w:t xml:space="preserve"> symbolizes </w:t>
      </w:r>
      <w:r w:rsidRPr="001234A9">
        <w:rPr>
          <w:i/>
          <w:iCs/>
          <w:szCs w:val="24"/>
        </w:rPr>
        <w:t>love, courage, sacrifice, and compassion</w:t>
      </w:r>
      <w:r w:rsidRPr="001234A9">
        <w:rPr>
          <w:szCs w:val="24"/>
        </w:rPr>
        <w:t xml:space="preserve"> — core virtues of every “</w:t>
      </w:r>
      <w:proofErr w:type="spellStart"/>
      <w:r w:rsidRPr="001234A9">
        <w:rPr>
          <w:szCs w:val="24"/>
        </w:rPr>
        <w:t>Bayaning</w:t>
      </w:r>
      <w:proofErr w:type="spellEnd"/>
      <w:r w:rsidRPr="001234A9">
        <w:rPr>
          <w:szCs w:val="24"/>
        </w:rPr>
        <w:t xml:space="preserve"> may Puso at </w:t>
      </w:r>
      <w:proofErr w:type="spellStart"/>
      <w:r w:rsidRPr="001234A9">
        <w:rPr>
          <w:szCs w:val="24"/>
        </w:rPr>
        <w:t>Dangál</w:t>
      </w:r>
      <w:proofErr w:type="spellEnd"/>
      <w:r w:rsidRPr="001234A9">
        <w:rPr>
          <w:szCs w:val="24"/>
        </w:rPr>
        <w:t>.”</w:t>
      </w:r>
    </w:p>
    <w:p w14:paraId="1D6EDCF5" w14:textId="77777777" w:rsidR="001234A9" w:rsidRPr="001234A9" w:rsidRDefault="001234A9">
      <w:pPr>
        <w:numPr>
          <w:ilvl w:val="0"/>
          <w:numId w:val="36"/>
        </w:numPr>
        <w:rPr>
          <w:szCs w:val="24"/>
        </w:rPr>
      </w:pPr>
      <w:r w:rsidRPr="001234A9">
        <w:rPr>
          <w:b/>
          <w:bCs/>
          <w:szCs w:val="24"/>
        </w:rPr>
        <w:t>Gold outline</w:t>
      </w:r>
      <w:r w:rsidRPr="001234A9">
        <w:rPr>
          <w:szCs w:val="24"/>
        </w:rPr>
        <w:t xml:space="preserve"> represents </w:t>
      </w:r>
      <w:r w:rsidRPr="001234A9">
        <w:rPr>
          <w:i/>
          <w:iCs/>
          <w:szCs w:val="24"/>
        </w:rPr>
        <w:t>honor, excellence, and incorruptible integrity</w:t>
      </w:r>
      <w:r w:rsidRPr="001234A9">
        <w:rPr>
          <w:szCs w:val="24"/>
        </w:rPr>
        <w:t>. Gold frames the heart to emphasize that true service must be rooted in both compassion and moral uprightness.</w:t>
      </w:r>
    </w:p>
    <w:p w14:paraId="411F7594" w14:textId="77777777" w:rsidR="001234A9" w:rsidRPr="001234A9" w:rsidRDefault="001234A9">
      <w:pPr>
        <w:numPr>
          <w:ilvl w:val="0"/>
          <w:numId w:val="36"/>
        </w:numPr>
        <w:rPr>
          <w:szCs w:val="24"/>
        </w:rPr>
      </w:pPr>
      <w:r w:rsidRPr="001234A9">
        <w:rPr>
          <w:szCs w:val="24"/>
        </w:rPr>
        <w:t xml:space="preserve">The heart itself embodies the </w:t>
      </w:r>
      <w:r w:rsidRPr="001234A9">
        <w:rPr>
          <w:b/>
          <w:bCs/>
          <w:szCs w:val="24"/>
        </w:rPr>
        <w:t xml:space="preserve">Filipino spirit of </w:t>
      </w:r>
      <w:proofErr w:type="spellStart"/>
      <w:r w:rsidRPr="001234A9">
        <w:rPr>
          <w:b/>
          <w:bCs/>
          <w:szCs w:val="24"/>
        </w:rPr>
        <w:t>malasakit</w:t>
      </w:r>
      <w:proofErr w:type="spellEnd"/>
      <w:r w:rsidRPr="001234A9">
        <w:rPr>
          <w:b/>
          <w:bCs/>
          <w:szCs w:val="24"/>
        </w:rPr>
        <w:t xml:space="preserve"> (compassion)</w:t>
      </w:r>
      <w:r w:rsidRPr="001234A9">
        <w:rPr>
          <w:szCs w:val="24"/>
        </w:rPr>
        <w:t xml:space="preserve"> — caring for family, community, and nation.</w:t>
      </w:r>
    </w:p>
    <w:p w14:paraId="6EEE7FB0" w14:textId="77777777" w:rsidR="001234A9" w:rsidRPr="001234A9" w:rsidRDefault="001234A9" w:rsidP="001234A9">
      <w:pPr>
        <w:rPr>
          <w:szCs w:val="24"/>
        </w:rPr>
      </w:pPr>
      <w:r w:rsidRPr="001234A9">
        <w:rPr>
          <w:b/>
          <w:bCs/>
          <w:szCs w:val="24"/>
        </w:rPr>
        <w:t>2. Laurel Leaves (Green, Encircling the Heart)</w:t>
      </w:r>
    </w:p>
    <w:p w14:paraId="4EA5635F" w14:textId="77777777" w:rsidR="001234A9" w:rsidRPr="001234A9" w:rsidRDefault="001234A9">
      <w:pPr>
        <w:numPr>
          <w:ilvl w:val="0"/>
          <w:numId w:val="37"/>
        </w:numPr>
        <w:rPr>
          <w:szCs w:val="24"/>
        </w:rPr>
      </w:pPr>
      <w:r w:rsidRPr="001234A9">
        <w:rPr>
          <w:szCs w:val="24"/>
        </w:rPr>
        <w:t xml:space="preserve">The laurel wreath is a </w:t>
      </w:r>
      <w:r w:rsidRPr="001234A9">
        <w:rPr>
          <w:b/>
          <w:bCs/>
          <w:szCs w:val="24"/>
        </w:rPr>
        <w:t>universal symbol of honor, victory, and noble achievement</w:t>
      </w:r>
      <w:r w:rsidRPr="001234A9">
        <w:rPr>
          <w:szCs w:val="24"/>
        </w:rPr>
        <w:t>.</w:t>
      </w:r>
    </w:p>
    <w:p w14:paraId="39E204A9" w14:textId="77777777" w:rsidR="001234A9" w:rsidRPr="001234A9" w:rsidRDefault="001234A9">
      <w:pPr>
        <w:numPr>
          <w:ilvl w:val="0"/>
          <w:numId w:val="37"/>
        </w:numPr>
        <w:rPr>
          <w:szCs w:val="24"/>
        </w:rPr>
      </w:pPr>
      <w:r w:rsidRPr="001234A9">
        <w:rPr>
          <w:b/>
          <w:bCs/>
          <w:szCs w:val="24"/>
        </w:rPr>
        <w:t>Green color</w:t>
      </w:r>
      <w:r w:rsidRPr="001234A9">
        <w:rPr>
          <w:szCs w:val="24"/>
        </w:rPr>
        <w:t xml:space="preserve"> represents </w:t>
      </w:r>
      <w:r w:rsidRPr="001234A9">
        <w:rPr>
          <w:i/>
          <w:iCs/>
          <w:szCs w:val="24"/>
        </w:rPr>
        <w:t>growth, renewal, and life</w:t>
      </w:r>
      <w:r w:rsidRPr="001234A9">
        <w:rPr>
          <w:szCs w:val="24"/>
        </w:rPr>
        <w:t xml:space="preserve"> — highlighting ABMPD’s role in restoring moral values and nurturing sustainable communities.</w:t>
      </w:r>
    </w:p>
    <w:p w14:paraId="2ED9965F" w14:textId="77777777" w:rsidR="001234A9" w:rsidRPr="001234A9" w:rsidRDefault="001234A9">
      <w:pPr>
        <w:numPr>
          <w:ilvl w:val="0"/>
          <w:numId w:val="37"/>
        </w:numPr>
        <w:rPr>
          <w:szCs w:val="24"/>
        </w:rPr>
      </w:pPr>
      <w:r w:rsidRPr="001234A9">
        <w:rPr>
          <w:szCs w:val="24"/>
        </w:rPr>
        <w:t xml:space="preserve">The laurel branches </w:t>
      </w:r>
      <w:r w:rsidRPr="001234A9">
        <w:rPr>
          <w:b/>
          <w:bCs/>
          <w:szCs w:val="24"/>
        </w:rPr>
        <w:t>embrace and protect the heart</w:t>
      </w:r>
      <w:r w:rsidRPr="001234A9">
        <w:rPr>
          <w:szCs w:val="24"/>
        </w:rPr>
        <w:t>, symbolizing unity, support, and collective strength through bayanihan.</w:t>
      </w:r>
    </w:p>
    <w:p w14:paraId="6C6A7F38" w14:textId="77777777" w:rsidR="001234A9" w:rsidRPr="001234A9" w:rsidRDefault="001234A9" w:rsidP="001234A9">
      <w:pPr>
        <w:rPr>
          <w:szCs w:val="24"/>
        </w:rPr>
      </w:pPr>
      <w:r w:rsidRPr="001234A9">
        <w:rPr>
          <w:b/>
          <w:bCs/>
          <w:szCs w:val="24"/>
        </w:rPr>
        <w:t>3. Crossed Base of Laurels</w:t>
      </w:r>
    </w:p>
    <w:p w14:paraId="4C9F76D6" w14:textId="77777777" w:rsidR="001234A9" w:rsidRPr="001234A9" w:rsidRDefault="001234A9">
      <w:pPr>
        <w:numPr>
          <w:ilvl w:val="0"/>
          <w:numId w:val="38"/>
        </w:numPr>
        <w:rPr>
          <w:szCs w:val="24"/>
        </w:rPr>
      </w:pPr>
      <w:r w:rsidRPr="001234A9">
        <w:rPr>
          <w:szCs w:val="24"/>
        </w:rPr>
        <w:t xml:space="preserve">The intersection at the bottom represents </w:t>
      </w:r>
      <w:r w:rsidRPr="001234A9">
        <w:rPr>
          <w:b/>
          <w:bCs/>
          <w:szCs w:val="24"/>
        </w:rPr>
        <w:t>solid foundations</w:t>
      </w:r>
      <w:r w:rsidRPr="001234A9">
        <w:rPr>
          <w:szCs w:val="24"/>
        </w:rPr>
        <w:t>: family and community as the roots of national transformation.</w:t>
      </w:r>
    </w:p>
    <w:p w14:paraId="1C9ED460" w14:textId="77777777" w:rsidR="001234A9" w:rsidRPr="001234A9" w:rsidRDefault="001234A9">
      <w:pPr>
        <w:numPr>
          <w:ilvl w:val="0"/>
          <w:numId w:val="38"/>
        </w:numPr>
        <w:rPr>
          <w:szCs w:val="24"/>
        </w:rPr>
      </w:pPr>
      <w:r w:rsidRPr="001234A9">
        <w:rPr>
          <w:szCs w:val="24"/>
        </w:rPr>
        <w:t xml:space="preserve">It also signifies the </w:t>
      </w:r>
      <w:r w:rsidRPr="001234A9">
        <w:rPr>
          <w:b/>
          <w:bCs/>
          <w:szCs w:val="24"/>
        </w:rPr>
        <w:t>unity of diverse groups</w:t>
      </w:r>
      <w:r w:rsidRPr="001234A9">
        <w:rPr>
          <w:szCs w:val="24"/>
        </w:rPr>
        <w:t xml:space="preserve"> (government, faith, civil society, private sector) working together under one moral framework.</w:t>
      </w:r>
    </w:p>
    <w:p w14:paraId="1446182E" w14:textId="77777777" w:rsidR="001234A9" w:rsidRPr="001234A9" w:rsidRDefault="00000000" w:rsidP="001234A9">
      <w:pPr>
        <w:rPr>
          <w:szCs w:val="24"/>
        </w:rPr>
      </w:pPr>
      <w:r>
        <w:rPr>
          <w:szCs w:val="24"/>
        </w:rPr>
        <w:pict w14:anchorId="120AAE97">
          <v:rect id="_x0000_i2231" style="width:0;height:1.5pt" o:hralign="center" o:hrstd="t" o:hr="t" fillcolor="#a0a0a0" stroked="f"/>
        </w:pict>
      </w:r>
    </w:p>
    <w:p w14:paraId="601A641E" w14:textId="77777777" w:rsidR="001234A9" w:rsidRPr="001234A9" w:rsidRDefault="001234A9" w:rsidP="001234A9">
      <w:pPr>
        <w:rPr>
          <w:b/>
          <w:bCs/>
          <w:szCs w:val="24"/>
        </w:rPr>
      </w:pPr>
      <w:r w:rsidRPr="001234A9">
        <w:rPr>
          <w:b/>
          <w:bCs/>
          <w:szCs w:val="24"/>
        </w:rPr>
        <w:t>Overall Symbolism</w:t>
      </w:r>
    </w:p>
    <w:p w14:paraId="6F7FB0B5" w14:textId="77777777" w:rsidR="001234A9" w:rsidRPr="001234A9" w:rsidRDefault="001234A9" w:rsidP="001234A9">
      <w:pPr>
        <w:rPr>
          <w:szCs w:val="24"/>
        </w:rPr>
      </w:pPr>
      <w:r w:rsidRPr="001234A9">
        <w:rPr>
          <w:szCs w:val="24"/>
        </w:rPr>
        <w:t xml:space="preserve">The logo embodies the mission of </w:t>
      </w:r>
      <w:r w:rsidRPr="001234A9">
        <w:rPr>
          <w:b/>
          <w:bCs/>
          <w:szCs w:val="24"/>
        </w:rPr>
        <w:t>ABMPD–MRP</w:t>
      </w:r>
      <w:r w:rsidRPr="001234A9">
        <w:rPr>
          <w:szCs w:val="24"/>
        </w:rPr>
        <w:t>:</w:t>
      </w:r>
    </w:p>
    <w:p w14:paraId="10AAF97B" w14:textId="77777777" w:rsidR="001234A9" w:rsidRPr="001234A9" w:rsidRDefault="001234A9">
      <w:pPr>
        <w:numPr>
          <w:ilvl w:val="0"/>
          <w:numId w:val="39"/>
        </w:numPr>
        <w:rPr>
          <w:szCs w:val="24"/>
        </w:rPr>
      </w:pPr>
      <w:r w:rsidRPr="001234A9">
        <w:rPr>
          <w:szCs w:val="24"/>
        </w:rPr>
        <w:t xml:space="preserve">A movement led with </w:t>
      </w:r>
      <w:r w:rsidRPr="001234A9">
        <w:rPr>
          <w:b/>
          <w:bCs/>
          <w:szCs w:val="24"/>
        </w:rPr>
        <w:t>compassion (Heart)</w:t>
      </w:r>
      <w:r w:rsidRPr="001234A9">
        <w:rPr>
          <w:szCs w:val="24"/>
        </w:rPr>
        <w:t>,</w:t>
      </w:r>
    </w:p>
    <w:p w14:paraId="0A31A28D" w14:textId="77777777" w:rsidR="001234A9" w:rsidRPr="001234A9" w:rsidRDefault="001234A9">
      <w:pPr>
        <w:numPr>
          <w:ilvl w:val="0"/>
          <w:numId w:val="39"/>
        </w:numPr>
        <w:rPr>
          <w:szCs w:val="24"/>
        </w:rPr>
      </w:pPr>
      <w:r w:rsidRPr="001234A9">
        <w:rPr>
          <w:szCs w:val="24"/>
        </w:rPr>
        <w:t xml:space="preserve">Guided by </w:t>
      </w:r>
      <w:r w:rsidRPr="001234A9">
        <w:rPr>
          <w:b/>
          <w:bCs/>
          <w:szCs w:val="24"/>
        </w:rPr>
        <w:t>honor and moral integrity (Gold outline)</w:t>
      </w:r>
      <w:r w:rsidRPr="001234A9">
        <w:rPr>
          <w:szCs w:val="24"/>
        </w:rPr>
        <w:t>,</w:t>
      </w:r>
    </w:p>
    <w:p w14:paraId="2D35BDE9" w14:textId="77777777" w:rsidR="001234A9" w:rsidRPr="001234A9" w:rsidRDefault="001234A9">
      <w:pPr>
        <w:numPr>
          <w:ilvl w:val="0"/>
          <w:numId w:val="39"/>
        </w:numPr>
        <w:rPr>
          <w:szCs w:val="24"/>
        </w:rPr>
      </w:pPr>
      <w:r w:rsidRPr="001234A9">
        <w:rPr>
          <w:szCs w:val="24"/>
        </w:rPr>
        <w:t xml:space="preserve">Strengthened by </w:t>
      </w:r>
      <w:r w:rsidRPr="001234A9">
        <w:rPr>
          <w:b/>
          <w:bCs/>
          <w:szCs w:val="24"/>
        </w:rPr>
        <w:t>unity and bayanihan (Laurel wreath)</w:t>
      </w:r>
      <w:r w:rsidRPr="001234A9">
        <w:rPr>
          <w:szCs w:val="24"/>
        </w:rPr>
        <w:t>,</w:t>
      </w:r>
    </w:p>
    <w:p w14:paraId="01C36073" w14:textId="77777777" w:rsidR="001234A9" w:rsidRPr="001234A9" w:rsidRDefault="001234A9">
      <w:pPr>
        <w:numPr>
          <w:ilvl w:val="0"/>
          <w:numId w:val="39"/>
        </w:numPr>
        <w:rPr>
          <w:szCs w:val="24"/>
        </w:rPr>
      </w:pPr>
      <w:r w:rsidRPr="001234A9">
        <w:rPr>
          <w:szCs w:val="24"/>
        </w:rPr>
        <w:lastRenderedPageBreak/>
        <w:t xml:space="preserve">Rooted in the </w:t>
      </w:r>
      <w:r w:rsidRPr="001234A9">
        <w:rPr>
          <w:b/>
          <w:bCs/>
          <w:szCs w:val="24"/>
        </w:rPr>
        <w:t>Filipino spirit of service and resilience</w:t>
      </w:r>
      <w:r w:rsidRPr="001234A9">
        <w:rPr>
          <w:szCs w:val="24"/>
        </w:rPr>
        <w:t>.</w:t>
      </w:r>
    </w:p>
    <w:p w14:paraId="3F57D639" w14:textId="77777777" w:rsidR="001234A9" w:rsidRDefault="001234A9" w:rsidP="001234A9">
      <w:pPr>
        <w:rPr>
          <w:szCs w:val="24"/>
        </w:rPr>
      </w:pPr>
      <w:r w:rsidRPr="001234A9">
        <w:rPr>
          <w:szCs w:val="24"/>
        </w:rPr>
        <w:t xml:space="preserve">It stands as a </w:t>
      </w:r>
      <w:r w:rsidRPr="001234A9">
        <w:rPr>
          <w:b/>
          <w:bCs/>
          <w:szCs w:val="24"/>
        </w:rPr>
        <w:t>seal of moral renewal</w:t>
      </w:r>
      <w:r w:rsidRPr="001234A9">
        <w:rPr>
          <w:szCs w:val="24"/>
        </w:rPr>
        <w:t xml:space="preserve">, ensuring that every initiative, from barangay to global stage, carries the mark of </w:t>
      </w:r>
      <w:r w:rsidRPr="001234A9">
        <w:rPr>
          <w:b/>
          <w:bCs/>
          <w:szCs w:val="24"/>
        </w:rPr>
        <w:t xml:space="preserve">Puso at </w:t>
      </w:r>
      <w:proofErr w:type="spellStart"/>
      <w:r w:rsidRPr="001234A9">
        <w:rPr>
          <w:b/>
          <w:bCs/>
          <w:szCs w:val="24"/>
        </w:rPr>
        <w:t>Dangál</w:t>
      </w:r>
      <w:proofErr w:type="spellEnd"/>
      <w:r w:rsidRPr="001234A9">
        <w:rPr>
          <w:szCs w:val="24"/>
        </w:rPr>
        <w:t>.</w:t>
      </w:r>
    </w:p>
    <w:p w14:paraId="146E0130" w14:textId="5B303A7E" w:rsidR="001234A9" w:rsidRDefault="001234A9">
      <w:pPr>
        <w:rPr>
          <w:szCs w:val="24"/>
        </w:rPr>
      </w:pPr>
      <w:r>
        <w:rPr>
          <w:szCs w:val="24"/>
        </w:rPr>
        <w:br w:type="page"/>
      </w:r>
    </w:p>
    <w:p w14:paraId="6440EC7B" w14:textId="3699E5E8" w:rsidR="001234A9" w:rsidRPr="001234A9" w:rsidRDefault="002334B3" w:rsidP="001234A9">
      <w:pPr>
        <w:rPr>
          <w:szCs w:val="24"/>
        </w:rPr>
      </w:pPr>
      <w:r>
        <w:rPr>
          <w:noProof/>
          <w:szCs w:val="24"/>
        </w:rPr>
        <w:lastRenderedPageBreak/>
        <w:drawing>
          <wp:inline distT="0" distB="0" distL="0" distR="0" wp14:anchorId="4915C993" wp14:editId="7CA0EC26">
            <wp:extent cx="5943358" cy="4061180"/>
            <wp:effectExtent l="0" t="0" r="0" b="0"/>
            <wp:docPr id="16" name="Picture 16" descr="A couple of white shirts with red tri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uple of white shirts with red trim&#10;&#10;AI-generated content may be incorrect."/>
                    <pic:cNvPicPr/>
                  </pic:nvPicPr>
                  <pic:blipFill rotWithShape="1">
                    <a:blip r:embed="rId16" cstate="print">
                      <a:extLst>
                        <a:ext uri="{28A0092B-C50C-407E-A947-70E740481C1C}">
                          <a14:useLocalDpi xmlns:a14="http://schemas.microsoft.com/office/drawing/2010/main" val="0"/>
                        </a:ext>
                      </a:extLst>
                    </a:blip>
                    <a:srcRect t="6393" b="25276"/>
                    <a:stretch/>
                  </pic:blipFill>
                  <pic:spPr bwMode="auto">
                    <a:xfrm>
                      <a:off x="0" y="0"/>
                      <a:ext cx="5943600" cy="4061346"/>
                    </a:xfrm>
                    <a:prstGeom prst="rect">
                      <a:avLst/>
                    </a:prstGeom>
                    <a:ln>
                      <a:noFill/>
                    </a:ln>
                    <a:extLst>
                      <a:ext uri="{53640926-AAD7-44D8-BBD7-CCE9431645EC}">
                        <a14:shadowObscured xmlns:a14="http://schemas.microsoft.com/office/drawing/2010/main"/>
                      </a:ext>
                    </a:extLst>
                  </pic:spPr>
                </pic:pic>
              </a:graphicData>
            </a:graphic>
          </wp:inline>
        </w:drawing>
      </w:r>
    </w:p>
    <w:p w14:paraId="56A4B037" w14:textId="16C4EC0F" w:rsidR="00A92A97" w:rsidRDefault="00000000" w:rsidP="0079386B">
      <w:pPr>
        <w:rPr>
          <w:szCs w:val="24"/>
        </w:rPr>
      </w:pPr>
      <w:r>
        <w:rPr>
          <w:szCs w:val="24"/>
        </w:rPr>
        <w:pict w14:anchorId="55DCE834">
          <v:rect id="_x0000_i2232" style="width:0;height:1.5pt" o:hralign="center" o:hrstd="t" o:hr="t" fillcolor="#a0a0a0" stroked="f"/>
        </w:pict>
      </w:r>
    </w:p>
    <w:p w14:paraId="19CA121E" w14:textId="3DAC8AC6" w:rsidR="00A12FBB" w:rsidRDefault="00A12FBB" w:rsidP="00A12FBB">
      <w:pPr>
        <w:pStyle w:val="Heading3"/>
        <w:jc w:val="center"/>
      </w:pPr>
      <w:r>
        <w:rPr>
          <w:szCs w:val="24"/>
        </w:rPr>
        <w:t xml:space="preserve"> </w:t>
      </w:r>
      <w:bookmarkStart w:id="57" w:name="_Toc213681064"/>
      <w:r>
        <w:t>New Hero Uniform</w:t>
      </w:r>
      <w:bookmarkEnd w:id="57"/>
    </w:p>
    <w:p w14:paraId="7F43C1AE" w14:textId="7825BFC8" w:rsidR="00A12FBB" w:rsidRDefault="00000000" w:rsidP="0079386B">
      <w:pPr>
        <w:rPr>
          <w:szCs w:val="24"/>
        </w:rPr>
      </w:pPr>
      <w:r>
        <w:rPr>
          <w:szCs w:val="24"/>
        </w:rPr>
        <w:pict w14:anchorId="656A216D">
          <v:rect id="_x0000_i2233" style="width:0;height:1.5pt" o:hralign="center" o:hrstd="t" o:hr="t" fillcolor="#a0a0a0" stroked="f"/>
        </w:pict>
      </w:r>
    </w:p>
    <w:p w14:paraId="03523460" w14:textId="77777777" w:rsidR="00A92A97" w:rsidRDefault="00A92A97" w:rsidP="0079386B">
      <w:pPr>
        <w:rPr>
          <w:szCs w:val="24"/>
        </w:rPr>
      </w:pPr>
    </w:p>
    <w:p w14:paraId="10AB65CE" w14:textId="77777777" w:rsidR="00A92A97" w:rsidRDefault="00A92A97" w:rsidP="0079386B">
      <w:pPr>
        <w:rPr>
          <w:szCs w:val="24"/>
        </w:rPr>
      </w:pPr>
    </w:p>
    <w:p w14:paraId="6D4E6329" w14:textId="77777777" w:rsidR="00A92A97" w:rsidRDefault="00A92A97" w:rsidP="0079386B">
      <w:pPr>
        <w:rPr>
          <w:szCs w:val="24"/>
        </w:rPr>
      </w:pPr>
    </w:p>
    <w:p w14:paraId="576949D3" w14:textId="77777777" w:rsidR="00A92A97" w:rsidRDefault="00A92A97" w:rsidP="0079386B">
      <w:pPr>
        <w:rPr>
          <w:szCs w:val="24"/>
        </w:rPr>
      </w:pPr>
    </w:p>
    <w:p w14:paraId="6BE52B8F" w14:textId="77777777" w:rsidR="00A92A97" w:rsidRDefault="00A92A97" w:rsidP="0079386B">
      <w:pPr>
        <w:rPr>
          <w:szCs w:val="24"/>
        </w:rPr>
      </w:pPr>
    </w:p>
    <w:p w14:paraId="0C0A0BC9" w14:textId="77777777" w:rsidR="00A92A97" w:rsidRDefault="00A92A97" w:rsidP="0079386B">
      <w:pPr>
        <w:rPr>
          <w:szCs w:val="24"/>
        </w:rPr>
      </w:pPr>
    </w:p>
    <w:p w14:paraId="68855F2D" w14:textId="77777777" w:rsidR="00A92A97" w:rsidRDefault="00A92A97" w:rsidP="0079386B">
      <w:pPr>
        <w:rPr>
          <w:szCs w:val="24"/>
        </w:rPr>
      </w:pPr>
    </w:p>
    <w:p w14:paraId="465CE6EA" w14:textId="77777777" w:rsidR="00A92A97" w:rsidRDefault="00A92A97" w:rsidP="0079386B">
      <w:pPr>
        <w:rPr>
          <w:szCs w:val="24"/>
        </w:rPr>
      </w:pPr>
    </w:p>
    <w:p w14:paraId="07B0E744" w14:textId="77777777" w:rsidR="00A92A97" w:rsidRDefault="00A92A97" w:rsidP="0079386B">
      <w:pPr>
        <w:rPr>
          <w:szCs w:val="24"/>
        </w:rPr>
      </w:pPr>
    </w:p>
    <w:p w14:paraId="558A6AEF" w14:textId="77777777" w:rsidR="00A92A97" w:rsidRDefault="00A92A97" w:rsidP="0079386B">
      <w:pPr>
        <w:rPr>
          <w:szCs w:val="24"/>
        </w:rPr>
      </w:pPr>
    </w:p>
    <w:p w14:paraId="26977511" w14:textId="77777777" w:rsidR="00A92A97" w:rsidRDefault="00A92A97" w:rsidP="0079386B">
      <w:pPr>
        <w:rPr>
          <w:szCs w:val="24"/>
        </w:rPr>
      </w:pPr>
    </w:p>
    <w:p w14:paraId="3129B2B1" w14:textId="563BC011" w:rsidR="00A12FBB" w:rsidRPr="001234A9" w:rsidRDefault="002334B3" w:rsidP="00A12FBB">
      <w:pPr>
        <w:rPr>
          <w:szCs w:val="24"/>
        </w:rPr>
      </w:pPr>
      <w:r>
        <w:rPr>
          <w:noProof/>
          <w:szCs w:val="24"/>
        </w:rPr>
        <w:drawing>
          <wp:inline distT="0" distB="0" distL="0" distR="0" wp14:anchorId="4D441F58" wp14:editId="5F5FE354">
            <wp:extent cx="5943187" cy="4156034"/>
            <wp:effectExtent l="0" t="0" r="0" b="0"/>
            <wp:docPr id="19" name="Picture 19" descr="A front and back view of a polo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front and back view of a polo shirt&#10;&#10;AI-generated content may be incorrect."/>
                    <pic:cNvPicPr/>
                  </pic:nvPicPr>
                  <pic:blipFill rotWithShape="1">
                    <a:blip r:embed="rId17" cstate="print">
                      <a:extLst>
                        <a:ext uri="{28A0092B-C50C-407E-A947-70E740481C1C}">
                          <a14:useLocalDpi xmlns:a14="http://schemas.microsoft.com/office/drawing/2010/main" val="0"/>
                        </a:ext>
                      </a:extLst>
                    </a:blip>
                    <a:srcRect t="9991" b="20079"/>
                    <a:stretch/>
                  </pic:blipFill>
                  <pic:spPr bwMode="auto">
                    <a:xfrm>
                      <a:off x="0" y="0"/>
                      <a:ext cx="5943600" cy="4156323"/>
                    </a:xfrm>
                    <a:prstGeom prst="rect">
                      <a:avLst/>
                    </a:prstGeom>
                    <a:ln>
                      <a:noFill/>
                    </a:ln>
                    <a:extLst>
                      <a:ext uri="{53640926-AAD7-44D8-BBD7-CCE9431645EC}">
                        <a14:shadowObscured xmlns:a14="http://schemas.microsoft.com/office/drawing/2010/main"/>
                      </a:ext>
                    </a:extLst>
                  </pic:spPr>
                </pic:pic>
              </a:graphicData>
            </a:graphic>
          </wp:inline>
        </w:drawing>
      </w:r>
    </w:p>
    <w:p w14:paraId="27B90B31" w14:textId="77777777" w:rsidR="00A12FBB" w:rsidRDefault="00000000" w:rsidP="00A12FBB">
      <w:pPr>
        <w:rPr>
          <w:szCs w:val="24"/>
        </w:rPr>
      </w:pPr>
      <w:r>
        <w:rPr>
          <w:szCs w:val="24"/>
        </w:rPr>
        <w:pict w14:anchorId="120DEED8">
          <v:rect id="_x0000_i2234" style="width:0;height:1.5pt" o:hralign="center" o:hrstd="t" o:hr="t" fillcolor="#a0a0a0" stroked="f"/>
        </w:pict>
      </w:r>
    </w:p>
    <w:p w14:paraId="00EF16F2" w14:textId="77777777" w:rsidR="00A12FBB" w:rsidRDefault="00A12FBB" w:rsidP="00A12FBB">
      <w:pPr>
        <w:pStyle w:val="Heading3"/>
        <w:jc w:val="center"/>
      </w:pPr>
      <w:r>
        <w:rPr>
          <w:szCs w:val="24"/>
        </w:rPr>
        <w:t xml:space="preserve"> </w:t>
      </w:r>
      <w:bookmarkStart w:id="58" w:name="_Toc213681065"/>
      <w:r>
        <w:t>BVFA Uniform</w:t>
      </w:r>
      <w:bookmarkEnd w:id="58"/>
    </w:p>
    <w:p w14:paraId="6F4FE19B" w14:textId="77777777" w:rsidR="00A12FBB" w:rsidRDefault="00000000" w:rsidP="00A12FBB">
      <w:pPr>
        <w:rPr>
          <w:szCs w:val="24"/>
        </w:rPr>
      </w:pPr>
      <w:r>
        <w:rPr>
          <w:szCs w:val="24"/>
        </w:rPr>
        <w:pict w14:anchorId="3B907D75">
          <v:rect id="_x0000_i2235" style="width:0;height:1.5pt" o:hralign="center" o:hrstd="t" o:hr="t" fillcolor="#a0a0a0" stroked="f"/>
        </w:pict>
      </w:r>
    </w:p>
    <w:p w14:paraId="208E67B7" w14:textId="3F5A4BAC" w:rsidR="00A12FBB" w:rsidRDefault="00A12FBB">
      <w:pPr>
        <w:rPr>
          <w:szCs w:val="24"/>
        </w:rPr>
      </w:pPr>
      <w:r>
        <w:rPr>
          <w:szCs w:val="24"/>
        </w:rPr>
        <w:br w:type="page"/>
      </w:r>
    </w:p>
    <w:p w14:paraId="19CBFF75" w14:textId="513425FB" w:rsidR="00A12FBB" w:rsidRPr="001234A9" w:rsidRDefault="002538BB" w:rsidP="00A12FBB">
      <w:pPr>
        <w:rPr>
          <w:szCs w:val="24"/>
        </w:rPr>
      </w:pPr>
      <w:r>
        <w:rPr>
          <w:noProof/>
          <w:szCs w:val="24"/>
        </w:rPr>
        <w:lastRenderedPageBreak/>
        <w:drawing>
          <wp:inline distT="0" distB="0" distL="0" distR="0" wp14:anchorId="58A1FA01" wp14:editId="0DD8D5EC">
            <wp:extent cx="5943600" cy="5943600"/>
            <wp:effectExtent l="0" t="0" r="0" b="0"/>
            <wp:docPr id="20" name="Picture 20" descr="A front and back view of a polo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front and back view of a polo shir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213E859" w14:textId="77777777" w:rsidR="00A12FBB" w:rsidRDefault="00000000" w:rsidP="00A12FBB">
      <w:pPr>
        <w:rPr>
          <w:szCs w:val="24"/>
        </w:rPr>
      </w:pPr>
      <w:r>
        <w:rPr>
          <w:szCs w:val="24"/>
        </w:rPr>
        <w:pict w14:anchorId="76566056">
          <v:rect id="_x0000_i2236" style="width:0;height:1.5pt" o:hralign="center" o:hrstd="t" o:hr="t" fillcolor="#a0a0a0" stroked="f"/>
        </w:pict>
      </w:r>
    </w:p>
    <w:p w14:paraId="10C564B1" w14:textId="34536143" w:rsidR="00A12FBB" w:rsidRDefault="00A12FBB" w:rsidP="00A12FBB">
      <w:pPr>
        <w:pStyle w:val="Heading3"/>
        <w:jc w:val="center"/>
      </w:pPr>
      <w:r>
        <w:rPr>
          <w:szCs w:val="24"/>
        </w:rPr>
        <w:t xml:space="preserve"> </w:t>
      </w:r>
      <w:bookmarkStart w:id="59" w:name="_Toc213681066"/>
      <w:r>
        <w:t>MVFA Uniform</w:t>
      </w:r>
      <w:bookmarkEnd w:id="59"/>
    </w:p>
    <w:p w14:paraId="7FB4A347" w14:textId="77777777" w:rsidR="00A12FBB" w:rsidRDefault="00000000" w:rsidP="00A12FBB">
      <w:pPr>
        <w:rPr>
          <w:szCs w:val="24"/>
        </w:rPr>
      </w:pPr>
      <w:r>
        <w:rPr>
          <w:szCs w:val="24"/>
        </w:rPr>
        <w:pict w14:anchorId="6ABAC2B1">
          <v:rect id="_x0000_i2237" style="width:0;height:1.5pt" o:hralign="center" o:hrstd="t" o:hr="t" fillcolor="#a0a0a0" stroked="f"/>
        </w:pict>
      </w:r>
    </w:p>
    <w:p w14:paraId="0615EC11" w14:textId="57C7C737" w:rsidR="00A12FBB" w:rsidRDefault="00A12FBB">
      <w:pPr>
        <w:rPr>
          <w:szCs w:val="24"/>
        </w:rPr>
      </w:pPr>
      <w:r>
        <w:rPr>
          <w:szCs w:val="24"/>
        </w:rPr>
        <w:br w:type="page"/>
      </w:r>
    </w:p>
    <w:p w14:paraId="263264EB" w14:textId="2273AECC" w:rsidR="00A12FBB" w:rsidRDefault="007B6C96">
      <w:pPr>
        <w:rPr>
          <w:szCs w:val="24"/>
        </w:rPr>
      </w:pPr>
      <w:r>
        <w:rPr>
          <w:noProof/>
          <w:szCs w:val="24"/>
        </w:rPr>
        <w:lastRenderedPageBreak/>
        <w:drawing>
          <wp:anchor distT="0" distB="0" distL="114300" distR="114300" simplePos="0" relativeHeight="251677696" behindDoc="0" locked="0" layoutInCell="1" allowOverlap="1" wp14:anchorId="4B058793" wp14:editId="73BADDFD">
            <wp:simplePos x="0" y="0"/>
            <wp:positionH relativeFrom="margin">
              <wp:align>center</wp:align>
            </wp:positionH>
            <wp:positionV relativeFrom="paragraph">
              <wp:posOffset>0</wp:posOffset>
            </wp:positionV>
            <wp:extent cx="4544060" cy="6816090"/>
            <wp:effectExtent l="0" t="0" r="8890" b="3810"/>
            <wp:wrapTopAndBottom/>
            <wp:docPr id="24" name="Picture 24" descr="A person and person wearing matching outfi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and person wearing matching outfit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544060" cy="6816090"/>
                    </a:xfrm>
                    <a:prstGeom prst="rect">
                      <a:avLst/>
                    </a:prstGeom>
                  </pic:spPr>
                </pic:pic>
              </a:graphicData>
            </a:graphic>
            <wp14:sizeRelH relativeFrom="page">
              <wp14:pctWidth>0</wp14:pctWidth>
            </wp14:sizeRelH>
            <wp14:sizeRelV relativeFrom="page">
              <wp14:pctHeight>0</wp14:pctHeight>
            </wp14:sizeRelV>
          </wp:anchor>
        </w:drawing>
      </w:r>
    </w:p>
    <w:p w14:paraId="1A241828" w14:textId="77777777" w:rsidR="00A12FBB" w:rsidRDefault="00000000" w:rsidP="00A12FBB">
      <w:pPr>
        <w:rPr>
          <w:szCs w:val="24"/>
        </w:rPr>
      </w:pPr>
      <w:r>
        <w:rPr>
          <w:szCs w:val="24"/>
        </w:rPr>
        <w:pict w14:anchorId="4DF1BD58">
          <v:rect id="_x0000_i2238" style="width:0;height:1.5pt" o:hralign="center" o:hrstd="t" o:hr="t" fillcolor="#a0a0a0" stroked="f"/>
        </w:pict>
      </w:r>
    </w:p>
    <w:p w14:paraId="75BF885A" w14:textId="17E0A44B" w:rsidR="00A12FBB" w:rsidRDefault="00A12FBB" w:rsidP="00A12FBB">
      <w:pPr>
        <w:pStyle w:val="Heading3"/>
        <w:jc w:val="center"/>
      </w:pPr>
      <w:r>
        <w:rPr>
          <w:szCs w:val="24"/>
        </w:rPr>
        <w:t xml:space="preserve"> </w:t>
      </w:r>
      <w:bookmarkStart w:id="60" w:name="_Toc213681067"/>
      <w:r>
        <w:t>Facilitators Uniform</w:t>
      </w:r>
      <w:bookmarkEnd w:id="60"/>
    </w:p>
    <w:p w14:paraId="4FDED786" w14:textId="77777777" w:rsidR="00A12FBB" w:rsidRDefault="00000000" w:rsidP="00A12FBB">
      <w:pPr>
        <w:rPr>
          <w:szCs w:val="24"/>
        </w:rPr>
      </w:pPr>
      <w:r>
        <w:rPr>
          <w:szCs w:val="24"/>
        </w:rPr>
        <w:pict w14:anchorId="4DF9BB33">
          <v:rect id="_x0000_i2239" style="width:0;height:1.5pt" o:hralign="center" o:hrstd="t" o:hr="t" fillcolor="#a0a0a0" stroked="f"/>
        </w:pict>
      </w:r>
    </w:p>
    <w:p w14:paraId="27FDE676" w14:textId="527F1309" w:rsidR="00A12FBB" w:rsidRDefault="00A12FBB">
      <w:pPr>
        <w:rPr>
          <w:szCs w:val="24"/>
        </w:rPr>
      </w:pPr>
      <w:r>
        <w:rPr>
          <w:szCs w:val="24"/>
        </w:rPr>
        <w:lastRenderedPageBreak/>
        <w:br w:type="page"/>
      </w:r>
    </w:p>
    <w:p w14:paraId="6C8509C0" w14:textId="6F0CFBBB" w:rsidR="00D66D17" w:rsidRDefault="00157F8F" w:rsidP="00D66D17">
      <w:pPr>
        <w:rPr>
          <w:szCs w:val="24"/>
        </w:rPr>
      </w:pPr>
      <w:r>
        <w:rPr>
          <w:noProof/>
          <w:szCs w:val="24"/>
        </w:rPr>
        <w:lastRenderedPageBreak/>
        <w:drawing>
          <wp:inline distT="0" distB="0" distL="0" distR="0" wp14:anchorId="60221EA8" wp14:editId="17BAB648">
            <wp:extent cx="5943600" cy="3962400"/>
            <wp:effectExtent l="0" t="0" r="0" b="0"/>
            <wp:docPr id="25" name="Picture 25" descr="A white and red sign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white and red sign with red text&#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6D3F526" w14:textId="77777777" w:rsidR="00D66D17" w:rsidRDefault="00000000" w:rsidP="00D66D17">
      <w:pPr>
        <w:rPr>
          <w:szCs w:val="24"/>
        </w:rPr>
      </w:pPr>
      <w:r>
        <w:rPr>
          <w:szCs w:val="24"/>
        </w:rPr>
        <w:pict w14:anchorId="0D814B8A">
          <v:rect id="_x0000_i2240" style="width:0;height:1.5pt" o:hralign="center" o:hrstd="t" o:hr="t" fillcolor="#a0a0a0" stroked="f"/>
        </w:pict>
      </w:r>
    </w:p>
    <w:p w14:paraId="4C7089F2" w14:textId="387417A2" w:rsidR="00D66D17" w:rsidRDefault="00D66D17" w:rsidP="00D66D17">
      <w:pPr>
        <w:pStyle w:val="Heading3"/>
        <w:jc w:val="center"/>
      </w:pPr>
      <w:r>
        <w:rPr>
          <w:szCs w:val="24"/>
        </w:rPr>
        <w:t xml:space="preserve"> </w:t>
      </w:r>
      <w:bookmarkStart w:id="61" w:name="_Toc213681068"/>
      <w:r>
        <w:t>Tarpaulin</w:t>
      </w:r>
      <w:bookmarkEnd w:id="61"/>
    </w:p>
    <w:p w14:paraId="1468EC46" w14:textId="77777777" w:rsidR="00D66D17" w:rsidRDefault="00000000" w:rsidP="00D66D17">
      <w:pPr>
        <w:rPr>
          <w:szCs w:val="24"/>
        </w:rPr>
      </w:pPr>
      <w:r>
        <w:rPr>
          <w:szCs w:val="24"/>
        </w:rPr>
        <w:pict w14:anchorId="343B930C">
          <v:rect id="_x0000_i2241" style="width:0;height:1.5pt" o:hralign="center" o:hrstd="t" o:hr="t" fillcolor="#a0a0a0" stroked="f"/>
        </w:pict>
      </w:r>
    </w:p>
    <w:p w14:paraId="700A15C3" w14:textId="77777777" w:rsidR="00A92A97" w:rsidRDefault="00A92A97" w:rsidP="0079386B">
      <w:pPr>
        <w:rPr>
          <w:szCs w:val="24"/>
        </w:rPr>
      </w:pPr>
    </w:p>
    <w:p w14:paraId="7BA84319" w14:textId="77777777" w:rsidR="00A92A97" w:rsidRDefault="00A92A97" w:rsidP="0079386B">
      <w:pPr>
        <w:rPr>
          <w:szCs w:val="24"/>
        </w:rPr>
      </w:pPr>
    </w:p>
    <w:p w14:paraId="3AC73882" w14:textId="4DF46319" w:rsidR="00D66D17" w:rsidRDefault="00D66D17">
      <w:pPr>
        <w:rPr>
          <w:szCs w:val="24"/>
        </w:rPr>
      </w:pPr>
      <w:r>
        <w:rPr>
          <w:szCs w:val="24"/>
        </w:rPr>
        <w:br w:type="page"/>
      </w:r>
    </w:p>
    <w:p w14:paraId="3F0A0ED4" w14:textId="73B3AC51" w:rsidR="00D66D17" w:rsidRDefault="00A85306" w:rsidP="00D66D17">
      <w:pPr>
        <w:rPr>
          <w:szCs w:val="24"/>
        </w:rPr>
      </w:pPr>
      <w:r>
        <w:rPr>
          <w:noProof/>
          <w:szCs w:val="24"/>
        </w:rPr>
        <w:lastRenderedPageBreak/>
        <w:drawing>
          <wp:anchor distT="0" distB="0" distL="114300" distR="114300" simplePos="0" relativeHeight="251678720" behindDoc="0" locked="0" layoutInCell="1" allowOverlap="1" wp14:anchorId="0079BEC2" wp14:editId="7D7318AB">
            <wp:simplePos x="0" y="0"/>
            <wp:positionH relativeFrom="margin">
              <wp:align>center</wp:align>
            </wp:positionH>
            <wp:positionV relativeFrom="paragraph">
              <wp:posOffset>0</wp:posOffset>
            </wp:positionV>
            <wp:extent cx="4660900" cy="6991350"/>
            <wp:effectExtent l="0" t="0" r="635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a:extLst>
                        <a:ext uri="{28A0092B-C50C-407E-A947-70E740481C1C}">
                          <a14:useLocalDpi xmlns:a14="http://schemas.microsoft.com/office/drawing/2010/main" val="0"/>
                        </a:ext>
                      </a:extLst>
                    </a:blip>
                    <a:stretch>
                      <a:fillRect/>
                    </a:stretch>
                  </pic:blipFill>
                  <pic:spPr>
                    <a:xfrm>
                      <a:off x="0" y="0"/>
                      <a:ext cx="4660900" cy="6991350"/>
                    </a:xfrm>
                    <a:prstGeom prst="rect">
                      <a:avLst/>
                    </a:prstGeom>
                  </pic:spPr>
                </pic:pic>
              </a:graphicData>
            </a:graphic>
            <wp14:sizeRelH relativeFrom="page">
              <wp14:pctWidth>0</wp14:pctWidth>
            </wp14:sizeRelH>
            <wp14:sizeRelV relativeFrom="page">
              <wp14:pctHeight>0</wp14:pctHeight>
            </wp14:sizeRelV>
          </wp:anchor>
        </w:drawing>
      </w:r>
      <w:r w:rsidR="00000000">
        <w:rPr>
          <w:szCs w:val="24"/>
        </w:rPr>
        <w:pict w14:anchorId="529AA2AB">
          <v:rect id="_x0000_i2242" style="width:0;height:1.5pt" o:hralign="center" o:hrstd="t" o:hr="t" fillcolor="#a0a0a0" stroked="f"/>
        </w:pict>
      </w:r>
    </w:p>
    <w:p w14:paraId="7FE7A890" w14:textId="08E1078F" w:rsidR="00D66D17" w:rsidRDefault="00D66D17" w:rsidP="00D66D17">
      <w:pPr>
        <w:pStyle w:val="Heading3"/>
        <w:jc w:val="center"/>
      </w:pPr>
      <w:r>
        <w:rPr>
          <w:szCs w:val="24"/>
        </w:rPr>
        <w:t xml:space="preserve"> </w:t>
      </w:r>
      <w:bookmarkStart w:id="62" w:name="_Toc213681069"/>
      <w:r>
        <w:t>Posters</w:t>
      </w:r>
      <w:bookmarkEnd w:id="62"/>
    </w:p>
    <w:p w14:paraId="753A9C70" w14:textId="77777777" w:rsidR="00D66D17" w:rsidRDefault="00000000" w:rsidP="00D66D17">
      <w:pPr>
        <w:rPr>
          <w:szCs w:val="24"/>
        </w:rPr>
      </w:pPr>
      <w:r>
        <w:rPr>
          <w:szCs w:val="24"/>
        </w:rPr>
        <w:pict w14:anchorId="115F632C">
          <v:rect id="_x0000_i2243" style="width:0;height:1.5pt" o:hralign="center" o:hrstd="t" o:hr="t" fillcolor="#a0a0a0" stroked="f"/>
        </w:pict>
      </w:r>
    </w:p>
    <w:p w14:paraId="64A0A743" w14:textId="21C2180E" w:rsidR="00D66D17" w:rsidRDefault="00D66D17" w:rsidP="00D66D17">
      <w:pPr>
        <w:rPr>
          <w:szCs w:val="24"/>
        </w:rPr>
      </w:pPr>
    </w:p>
    <w:p w14:paraId="023D99AC" w14:textId="018F9559" w:rsidR="00D66D17" w:rsidRDefault="00A85306" w:rsidP="00D66D17">
      <w:pPr>
        <w:rPr>
          <w:szCs w:val="24"/>
        </w:rPr>
      </w:pPr>
      <w:r>
        <w:rPr>
          <w:noProof/>
          <w:szCs w:val="24"/>
        </w:rPr>
        <w:lastRenderedPageBreak/>
        <w:drawing>
          <wp:anchor distT="0" distB="0" distL="114300" distR="114300" simplePos="0" relativeHeight="251679744" behindDoc="0" locked="0" layoutInCell="1" allowOverlap="1" wp14:anchorId="1E0B059D" wp14:editId="63F70D00">
            <wp:simplePos x="0" y="0"/>
            <wp:positionH relativeFrom="margin">
              <wp:align>right</wp:align>
            </wp:positionH>
            <wp:positionV relativeFrom="paragraph">
              <wp:posOffset>38100</wp:posOffset>
            </wp:positionV>
            <wp:extent cx="5943600" cy="2324100"/>
            <wp:effectExtent l="0" t="0" r="0" b="0"/>
            <wp:wrapTopAndBottom/>
            <wp:docPr id="27" name="Picture 27" descr="A logo with a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logo with a red and white text&#10;&#10;AI-generated content may be incorrect."/>
                    <pic:cNvPicPr/>
                  </pic:nvPicPr>
                  <pic:blipFill rotWithShape="1">
                    <a:blip r:embed="rId22" cstate="print">
                      <a:extLst>
                        <a:ext uri="{28A0092B-C50C-407E-A947-70E740481C1C}">
                          <a14:useLocalDpi xmlns:a14="http://schemas.microsoft.com/office/drawing/2010/main" val="0"/>
                        </a:ext>
                      </a:extLst>
                    </a:blip>
                    <a:srcRect t="22596" b="18750"/>
                    <a:stretch/>
                  </pic:blipFill>
                  <pic:spPr bwMode="auto">
                    <a:xfrm>
                      <a:off x="0" y="0"/>
                      <a:ext cx="594360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0000">
        <w:rPr>
          <w:szCs w:val="24"/>
        </w:rPr>
        <w:pict w14:anchorId="6491C00A">
          <v:rect id="_x0000_i2244" style="width:0;height:1.5pt" o:hralign="center" o:hrstd="t" o:hr="t" fillcolor="#a0a0a0" stroked="f"/>
        </w:pict>
      </w:r>
    </w:p>
    <w:p w14:paraId="103D1748" w14:textId="477228AF" w:rsidR="00D66D17" w:rsidRDefault="00D66D17" w:rsidP="00D66D17">
      <w:pPr>
        <w:pStyle w:val="Heading3"/>
        <w:jc w:val="center"/>
      </w:pPr>
      <w:r>
        <w:rPr>
          <w:szCs w:val="24"/>
        </w:rPr>
        <w:t xml:space="preserve"> </w:t>
      </w:r>
      <w:bookmarkStart w:id="63" w:name="_Toc213681070"/>
      <w:r>
        <w:t>Streamers</w:t>
      </w:r>
      <w:bookmarkEnd w:id="63"/>
    </w:p>
    <w:p w14:paraId="12B2D6B0" w14:textId="77777777" w:rsidR="00D66D17" w:rsidRDefault="00000000" w:rsidP="00D66D17">
      <w:pPr>
        <w:rPr>
          <w:szCs w:val="24"/>
        </w:rPr>
      </w:pPr>
      <w:r>
        <w:rPr>
          <w:szCs w:val="24"/>
        </w:rPr>
        <w:pict w14:anchorId="46812CCE">
          <v:rect id="_x0000_i2245" style="width:0;height:1.5pt" o:hralign="center" o:hrstd="t" o:hr="t" fillcolor="#a0a0a0" stroked="f"/>
        </w:pict>
      </w:r>
    </w:p>
    <w:p w14:paraId="338A8A87" w14:textId="682B3002" w:rsidR="00D66D17" w:rsidRDefault="00D66D17">
      <w:pPr>
        <w:rPr>
          <w:szCs w:val="24"/>
        </w:rPr>
      </w:pPr>
      <w:r>
        <w:rPr>
          <w:szCs w:val="24"/>
        </w:rPr>
        <w:br w:type="page"/>
      </w:r>
    </w:p>
    <w:p w14:paraId="35917BA0" w14:textId="08706D1B" w:rsidR="001118B8" w:rsidRPr="00E6755D" w:rsidRDefault="001118B8" w:rsidP="001118B8">
      <w:pPr>
        <w:pStyle w:val="Heading2"/>
        <w:rPr>
          <w:b/>
          <w:bCs/>
          <w:szCs w:val="24"/>
        </w:rPr>
      </w:pPr>
      <w:bookmarkStart w:id="64" w:name="_Toc213681071"/>
      <w:r w:rsidRPr="00E6755D">
        <w:lastRenderedPageBreak/>
        <w:t xml:space="preserve">Annex </w:t>
      </w:r>
      <w:r>
        <w:t>C</w:t>
      </w:r>
      <w:r w:rsidRPr="00E6755D">
        <w:t xml:space="preserve"> –</w:t>
      </w:r>
      <w:r w:rsidR="00A942DE">
        <w:t xml:space="preserve"> </w:t>
      </w:r>
      <w:r w:rsidR="006621B2" w:rsidRPr="006621B2">
        <w:t>Intellectual Property (IP) Protection Framework</w:t>
      </w:r>
      <w:r w:rsidR="00000000">
        <w:rPr>
          <w:szCs w:val="24"/>
        </w:rPr>
        <w:pict w14:anchorId="4D53CF0D">
          <v:rect id="_x0000_i2246" style="width:0;height:1.5pt" o:hralign="center" o:hrstd="t" o:hr="t" fillcolor="#a0a0a0" stroked="f"/>
        </w:pict>
      </w:r>
      <w:bookmarkEnd w:id="64"/>
    </w:p>
    <w:p w14:paraId="29DBFBB1" w14:textId="120D1212" w:rsidR="001118B8" w:rsidRPr="006E6DBE" w:rsidRDefault="001118B8" w:rsidP="006621B2">
      <w:pPr>
        <w:jc w:val="both"/>
        <w:rPr>
          <w:szCs w:val="24"/>
        </w:rPr>
      </w:pPr>
      <w:r w:rsidRPr="006E6DBE">
        <w:rPr>
          <w:b/>
          <w:bCs/>
          <w:szCs w:val="24"/>
        </w:rPr>
        <w:t>Purpose</w:t>
      </w:r>
      <w:r w:rsidR="006621B2">
        <w:rPr>
          <w:b/>
          <w:bCs/>
          <w:szCs w:val="24"/>
        </w:rPr>
        <w:t xml:space="preserve">: </w:t>
      </w:r>
      <w:r w:rsidR="006621B2" w:rsidRPr="006621B2">
        <w:rPr>
          <w:szCs w:val="24"/>
        </w:rPr>
        <w:t>To secure ownership, regulate usage, and safeguard the authenticity of all ABMPD–MRP intellectual properties. This framework provides the legal, operational, and enforcement mechanisms that protect the program’s knowledge assets while enabling responsible and scalable replication at local, national, and international levels.</w:t>
      </w:r>
    </w:p>
    <w:p w14:paraId="77537031" w14:textId="77777777" w:rsidR="001118B8" w:rsidRPr="006E6DBE" w:rsidRDefault="00000000" w:rsidP="001118B8">
      <w:pPr>
        <w:rPr>
          <w:szCs w:val="24"/>
        </w:rPr>
      </w:pPr>
      <w:r>
        <w:rPr>
          <w:szCs w:val="24"/>
        </w:rPr>
        <w:pict w14:anchorId="233B0077">
          <v:rect id="_x0000_i2247" style="width:0;height:1.5pt" o:hralign="center" o:hrstd="t" o:hr="t" fillcolor="#a0a0a0" stroked="f"/>
        </w:pict>
      </w:r>
    </w:p>
    <w:p w14:paraId="39A8450B" w14:textId="590824C2" w:rsidR="006621B2" w:rsidRPr="006621B2" w:rsidRDefault="001118B8" w:rsidP="006621B2">
      <w:pPr>
        <w:pStyle w:val="Heading4"/>
        <w:rPr>
          <w:szCs w:val="24"/>
        </w:rPr>
      </w:pPr>
      <w:bookmarkStart w:id="65" w:name="_Toc213681072"/>
      <w:r w:rsidRPr="006E6DBE">
        <w:rPr>
          <w:rStyle w:val="Heading3Char"/>
        </w:rPr>
        <w:t xml:space="preserve">1. </w:t>
      </w:r>
      <w:r w:rsidR="006621B2">
        <w:rPr>
          <w:rStyle w:val="Heading3Char"/>
        </w:rPr>
        <w:t>List of Intellectual Property Assets</w:t>
      </w:r>
      <w:bookmarkEnd w:id="65"/>
      <w:r w:rsidR="006621B2">
        <w:rPr>
          <w:rStyle w:val="Heading3Char"/>
        </w:rPr>
        <w:t xml:space="preserve"> </w:t>
      </w:r>
      <w:r w:rsidR="00000000">
        <w:rPr>
          <w:szCs w:val="24"/>
        </w:rPr>
        <w:pict w14:anchorId="298D876F">
          <v:rect id="_x0000_i2248" style="width:0;height:1.5pt" o:hralign="center" o:hrstd="t" o:hr="t" fillcolor="#a0a0a0" stroked="f"/>
        </w:pict>
      </w:r>
    </w:p>
    <w:p w14:paraId="076D8763" w14:textId="77777777" w:rsidR="006621B2" w:rsidRPr="006621B2" w:rsidRDefault="006621B2">
      <w:pPr>
        <w:numPr>
          <w:ilvl w:val="0"/>
          <w:numId w:val="52"/>
        </w:numPr>
        <w:rPr>
          <w:szCs w:val="24"/>
        </w:rPr>
      </w:pPr>
      <w:r w:rsidRPr="006621B2">
        <w:rPr>
          <w:b/>
          <w:bCs/>
          <w:szCs w:val="24"/>
        </w:rPr>
        <w:t>Program Design &amp; Frameworks:</w:t>
      </w:r>
      <w:r w:rsidRPr="006621B2">
        <w:rPr>
          <w:szCs w:val="24"/>
        </w:rPr>
        <w:t xml:space="preserve"> scaling models, theories of change, volunteer formation ladder.</w:t>
      </w:r>
    </w:p>
    <w:p w14:paraId="0FEFA7B3" w14:textId="77777777" w:rsidR="006621B2" w:rsidRPr="006621B2" w:rsidRDefault="006621B2">
      <w:pPr>
        <w:numPr>
          <w:ilvl w:val="0"/>
          <w:numId w:val="52"/>
        </w:numPr>
        <w:rPr>
          <w:szCs w:val="24"/>
        </w:rPr>
      </w:pPr>
      <w:r w:rsidRPr="006621B2">
        <w:rPr>
          <w:b/>
          <w:bCs/>
          <w:szCs w:val="24"/>
        </w:rPr>
        <w:t>Training &amp; Values Materials:</w:t>
      </w:r>
      <w:r w:rsidRPr="006621B2">
        <w:rPr>
          <w:szCs w:val="24"/>
        </w:rPr>
        <w:t xml:space="preserve"> manuals, curricula, handbooks, seminar guides, evaluation tools.</w:t>
      </w:r>
    </w:p>
    <w:p w14:paraId="7801437C" w14:textId="77777777" w:rsidR="006621B2" w:rsidRPr="006621B2" w:rsidRDefault="006621B2">
      <w:pPr>
        <w:numPr>
          <w:ilvl w:val="0"/>
          <w:numId w:val="52"/>
        </w:numPr>
        <w:rPr>
          <w:szCs w:val="24"/>
        </w:rPr>
      </w:pPr>
      <w:r w:rsidRPr="006621B2">
        <w:rPr>
          <w:b/>
          <w:bCs/>
          <w:szCs w:val="24"/>
        </w:rPr>
        <w:t>Branding Elements:</w:t>
      </w:r>
      <w:r w:rsidRPr="006621B2">
        <w:rPr>
          <w:szCs w:val="24"/>
        </w:rPr>
        <w:t xml:space="preserve"> logos, slogans, taglines, uniforms, insignias, templates.</w:t>
      </w:r>
    </w:p>
    <w:p w14:paraId="6386D47F" w14:textId="77777777" w:rsidR="006621B2" w:rsidRPr="006621B2" w:rsidRDefault="006621B2">
      <w:pPr>
        <w:numPr>
          <w:ilvl w:val="0"/>
          <w:numId w:val="52"/>
        </w:numPr>
        <w:rPr>
          <w:szCs w:val="24"/>
        </w:rPr>
      </w:pPr>
      <w:r w:rsidRPr="006621B2">
        <w:rPr>
          <w:b/>
          <w:bCs/>
          <w:szCs w:val="24"/>
        </w:rPr>
        <w:t>Digital &amp; Knowledge Systems:</w:t>
      </w:r>
      <w:r w:rsidRPr="006621B2">
        <w:rPr>
          <w:szCs w:val="24"/>
        </w:rPr>
        <w:t xml:space="preserve"> monitoring dashboards, volunteer tracking apps, databases.</w:t>
      </w:r>
    </w:p>
    <w:p w14:paraId="4692EE11" w14:textId="77777777" w:rsidR="006621B2" w:rsidRPr="006621B2" w:rsidRDefault="006621B2">
      <w:pPr>
        <w:numPr>
          <w:ilvl w:val="0"/>
          <w:numId w:val="52"/>
        </w:numPr>
        <w:rPr>
          <w:szCs w:val="24"/>
        </w:rPr>
      </w:pPr>
      <w:r w:rsidRPr="006621B2">
        <w:rPr>
          <w:b/>
          <w:bCs/>
          <w:szCs w:val="24"/>
        </w:rPr>
        <w:t>Research &amp; Policy Products:</w:t>
      </w:r>
      <w:r w:rsidRPr="006621B2">
        <w:rPr>
          <w:szCs w:val="24"/>
        </w:rPr>
        <w:t xml:space="preserve"> studies, impact reports, policy papers, case documentation.</w:t>
      </w:r>
    </w:p>
    <w:p w14:paraId="0DC3EB87" w14:textId="77777777" w:rsidR="006621B2" w:rsidRPr="006621B2" w:rsidRDefault="00000000" w:rsidP="006621B2">
      <w:pPr>
        <w:rPr>
          <w:szCs w:val="24"/>
        </w:rPr>
      </w:pPr>
      <w:r>
        <w:rPr>
          <w:szCs w:val="24"/>
        </w:rPr>
        <w:pict w14:anchorId="6B243592">
          <v:rect id="_x0000_i2249" style="width:0;height:1.5pt" o:hralign="center" o:hrstd="t" o:hr="t" fillcolor="#a0a0a0" stroked="f"/>
        </w:pict>
      </w:r>
    </w:p>
    <w:p w14:paraId="30A6373B" w14:textId="09CCC995" w:rsidR="006621B2" w:rsidRPr="006621B2" w:rsidRDefault="006621B2" w:rsidP="006621B2">
      <w:pPr>
        <w:pStyle w:val="Heading3"/>
      </w:pPr>
      <w:bookmarkStart w:id="66" w:name="_Toc213681073"/>
      <w:r w:rsidRPr="006621B2">
        <w:t>2. Registration &amp; Legal Protections</w:t>
      </w:r>
      <w:r w:rsidR="00000000">
        <w:pict w14:anchorId="73A1A2E7">
          <v:rect id="_x0000_i2250" style="width:0;height:1.5pt" o:hralign="center" o:hrstd="t" o:hr="t" fillcolor="#a0a0a0" stroked="f"/>
        </w:pict>
      </w:r>
      <w:bookmarkEnd w:id="66"/>
    </w:p>
    <w:p w14:paraId="23F6DF62" w14:textId="77777777" w:rsidR="006621B2" w:rsidRPr="006621B2" w:rsidRDefault="006621B2">
      <w:pPr>
        <w:numPr>
          <w:ilvl w:val="0"/>
          <w:numId w:val="53"/>
        </w:numPr>
        <w:rPr>
          <w:szCs w:val="24"/>
        </w:rPr>
      </w:pPr>
      <w:r w:rsidRPr="006621B2">
        <w:rPr>
          <w:b/>
          <w:bCs/>
          <w:szCs w:val="24"/>
        </w:rPr>
        <w:t>Copyright Filings:</w:t>
      </w:r>
      <w:r w:rsidRPr="006621B2">
        <w:rPr>
          <w:szCs w:val="24"/>
        </w:rPr>
        <w:t xml:space="preserve"> all written, digital, and audiovisual training materials.</w:t>
      </w:r>
    </w:p>
    <w:p w14:paraId="50E481A6" w14:textId="77777777" w:rsidR="006621B2" w:rsidRPr="006621B2" w:rsidRDefault="006621B2">
      <w:pPr>
        <w:numPr>
          <w:ilvl w:val="0"/>
          <w:numId w:val="53"/>
        </w:numPr>
        <w:rPr>
          <w:szCs w:val="24"/>
        </w:rPr>
      </w:pPr>
      <w:r w:rsidRPr="006621B2">
        <w:rPr>
          <w:b/>
          <w:bCs/>
          <w:szCs w:val="24"/>
        </w:rPr>
        <w:t>Trademark Applications:</w:t>
      </w:r>
      <w:r w:rsidRPr="006621B2">
        <w:rPr>
          <w:szCs w:val="24"/>
        </w:rPr>
        <w:t xml:space="preserve"> official logos, slogans, insignias, and branded templates.</w:t>
      </w:r>
    </w:p>
    <w:p w14:paraId="694EAF58" w14:textId="77777777" w:rsidR="006621B2" w:rsidRPr="006621B2" w:rsidRDefault="006621B2">
      <w:pPr>
        <w:numPr>
          <w:ilvl w:val="0"/>
          <w:numId w:val="53"/>
        </w:numPr>
        <w:rPr>
          <w:szCs w:val="24"/>
        </w:rPr>
      </w:pPr>
      <w:r w:rsidRPr="006621B2">
        <w:rPr>
          <w:b/>
          <w:bCs/>
          <w:szCs w:val="24"/>
        </w:rPr>
        <w:t>Patent/Software Registrations (if applicable):</w:t>
      </w:r>
      <w:r w:rsidRPr="006621B2">
        <w:rPr>
          <w:szCs w:val="24"/>
        </w:rPr>
        <w:t xml:space="preserve"> for proprietary digital platforms and monitoring systems.</w:t>
      </w:r>
    </w:p>
    <w:p w14:paraId="0AA9AE58" w14:textId="77777777" w:rsidR="006621B2" w:rsidRPr="006621B2" w:rsidRDefault="006621B2">
      <w:pPr>
        <w:numPr>
          <w:ilvl w:val="0"/>
          <w:numId w:val="53"/>
        </w:numPr>
        <w:rPr>
          <w:szCs w:val="24"/>
        </w:rPr>
      </w:pPr>
      <w:r w:rsidRPr="006621B2">
        <w:rPr>
          <w:b/>
          <w:bCs/>
          <w:szCs w:val="24"/>
        </w:rPr>
        <w:t>Confidentiality Agreements:</w:t>
      </w:r>
      <w:r w:rsidRPr="006621B2">
        <w:rPr>
          <w:szCs w:val="24"/>
        </w:rPr>
        <w:t xml:space="preserve"> for staff, partners, and volunteers with access to restricted information.</w:t>
      </w:r>
    </w:p>
    <w:p w14:paraId="2A92249C" w14:textId="77777777" w:rsidR="006621B2" w:rsidRPr="006621B2" w:rsidRDefault="006621B2">
      <w:pPr>
        <w:numPr>
          <w:ilvl w:val="0"/>
          <w:numId w:val="53"/>
        </w:numPr>
        <w:rPr>
          <w:szCs w:val="24"/>
        </w:rPr>
      </w:pPr>
      <w:r w:rsidRPr="006621B2">
        <w:rPr>
          <w:b/>
          <w:bCs/>
          <w:szCs w:val="24"/>
        </w:rPr>
        <w:t>International Protection:</w:t>
      </w:r>
      <w:r w:rsidRPr="006621B2">
        <w:rPr>
          <w:szCs w:val="24"/>
        </w:rPr>
        <w:t xml:space="preserve"> filing with WIPO and other relevant agencies to safeguard global expansion.</w:t>
      </w:r>
    </w:p>
    <w:p w14:paraId="439348D1" w14:textId="77777777" w:rsidR="006621B2" w:rsidRPr="006621B2" w:rsidRDefault="00000000" w:rsidP="006621B2">
      <w:pPr>
        <w:rPr>
          <w:szCs w:val="24"/>
        </w:rPr>
      </w:pPr>
      <w:r>
        <w:rPr>
          <w:szCs w:val="24"/>
        </w:rPr>
        <w:pict w14:anchorId="67281A86">
          <v:rect id="_x0000_i2251" style="width:0;height:1.5pt" o:hralign="center" o:hrstd="t" o:hr="t" fillcolor="#a0a0a0" stroked="f"/>
        </w:pict>
      </w:r>
    </w:p>
    <w:p w14:paraId="011F5E9E" w14:textId="351BC82B" w:rsidR="006621B2" w:rsidRPr="006621B2" w:rsidRDefault="006621B2" w:rsidP="006621B2">
      <w:pPr>
        <w:pStyle w:val="Heading3"/>
      </w:pPr>
      <w:bookmarkStart w:id="67" w:name="_Toc213681074"/>
      <w:r w:rsidRPr="006621B2">
        <w:lastRenderedPageBreak/>
        <w:t>3. Licensing &amp; Usage Agreements</w:t>
      </w:r>
      <w:r w:rsidR="00000000">
        <w:pict w14:anchorId="2B7D7EB5">
          <v:rect id="_x0000_i2252" style="width:0;height:1.5pt" o:hralign="center" o:hrstd="t" o:hr="t" fillcolor="#a0a0a0" stroked="f"/>
        </w:pict>
      </w:r>
      <w:bookmarkEnd w:id="67"/>
    </w:p>
    <w:p w14:paraId="0B49790B" w14:textId="77777777" w:rsidR="006621B2" w:rsidRPr="006621B2" w:rsidRDefault="006621B2">
      <w:pPr>
        <w:numPr>
          <w:ilvl w:val="0"/>
          <w:numId w:val="54"/>
        </w:numPr>
        <w:rPr>
          <w:szCs w:val="24"/>
        </w:rPr>
      </w:pPr>
      <w:r w:rsidRPr="006621B2">
        <w:rPr>
          <w:b/>
          <w:bCs/>
          <w:szCs w:val="24"/>
        </w:rPr>
        <w:t>Standard MOA/MOU Templates:</w:t>
      </w:r>
      <w:r w:rsidRPr="006621B2">
        <w:rPr>
          <w:szCs w:val="24"/>
        </w:rPr>
        <w:t xml:space="preserve"> for LGUs, CSOs, FBOs, and international partners using ABMPD content.</w:t>
      </w:r>
    </w:p>
    <w:p w14:paraId="1CB54CC0" w14:textId="77777777" w:rsidR="006621B2" w:rsidRPr="006621B2" w:rsidRDefault="006621B2">
      <w:pPr>
        <w:numPr>
          <w:ilvl w:val="0"/>
          <w:numId w:val="54"/>
        </w:numPr>
        <w:rPr>
          <w:szCs w:val="24"/>
        </w:rPr>
      </w:pPr>
      <w:r w:rsidRPr="006621B2">
        <w:rPr>
          <w:b/>
          <w:bCs/>
          <w:szCs w:val="24"/>
        </w:rPr>
        <w:t>Licensing Clauses:</w:t>
      </w:r>
    </w:p>
    <w:p w14:paraId="724E2C9A" w14:textId="77777777" w:rsidR="006621B2" w:rsidRPr="006621B2" w:rsidRDefault="006621B2">
      <w:pPr>
        <w:numPr>
          <w:ilvl w:val="1"/>
          <w:numId w:val="54"/>
        </w:numPr>
        <w:rPr>
          <w:szCs w:val="24"/>
        </w:rPr>
      </w:pPr>
      <w:r w:rsidRPr="006621B2">
        <w:rPr>
          <w:szCs w:val="24"/>
        </w:rPr>
        <w:t>Scope of use (training, advocacy, governance support).</w:t>
      </w:r>
    </w:p>
    <w:p w14:paraId="3C11FB65" w14:textId="77777777" w:rsidR="006621B2" w:rsidRPr="006621B2" w:rsidRDefault="006621B2">
      <w:pPr>
        <w:numPr>
          <w:ilvl w:val="1"/>
          <w:numId w:val="54"/>
        </w:numPr>
        <w:rPr>
          <w:szCs w:val="24"/>
        </w:rPr>
      </w:pPr>
      <w:r w:rsidRPr="006621B2">
        <w:rPr>
          <w:szCs w:val="24"/>
        </w:rPr>
        <w:t>Time-bound authorization with renewal conditions.</w:t>
      </w:r>
    </w:p>
    <w:p w14:paraId="18E61774" w14:textId="77777777" w:rsidR="006621B2" w:rsidRPr="006621B2" w:rsidRDefault="006621B2">
      <w:pPr>
        <w:numPr>
          <w:ilvl w:val="1"/>
          <w:numId w:val="54"/>
        </w:numPr>
        <w:rPr>
          <w:szCs w:val="24"/>
        </w:rPr>
      </w:pPr>
      <w:r w:rsidRPr="006621B2">
        <w:rPr>
          <w:szCs w:val="24"/>
        </w:rPr>
        <w:t>Prohibition of rebranding, modification, or resale without approval.</w:t>
      </w:r>
    </w:p>
    <w:p w14:paraId="4E1E74BD" w14:textId="77777777" w:rsidR="006621B2" w:rsidRPr="006621B2" w:rsidRDefault="006621B2">
      <w:pPr>
        <w:numPr>
          <w:ilvl w:val="0"/>
          <w:numId w:val="54"/>
        </w:numPr>
        <w:rPr>
          <w:szCs w:val="24"/>
        </w:rPr>
      </w:pPr>
      <w:r w:rsidRPr="006621B2">
        <w:rPr>
          <w:b/>
          <w:bCs/>
          <w:szCs w:val="24"/>
        </w:rPr>
        <w:t>Non-Transferability:</w:t>
      </w:r>
      <w:r w:rsidRPr="006621B2">
        <w:rPr>
          <w:szCs w:val="24"/>
        </w:rPr>
        <w:t xml:space="preserve"> licensed entities may not delegate usage rights to third parties.</w:t>
      </w:r>
    </w:p>
    <w:p w14:paraId="017147F6" w14:textId="77777777" w:rsidR="006621B2" w:rsidRPr="006621B2" w:rsidRDefault="006621B2">
      <w:pPr>
        <w:numPr>
          <w:ilvl w:val="0"/>
          <w:numId w:val="54"/>
        </w:numPr>
        <w:rPr>
          <w:szCs w:val="24"/>
        </w:rPr>
      </w:pPr>
      <w:r w:rsidRPr="006621B2">
        <w:rPr>
          <w:b/>
          <w:bCs/>
          <w:szCs w:val="24"/>
        </w:rPr>
        <w:t>Revocation Clause:</w:t>
      </w:r>
      <w:r w:rsidRPr="006621B2">
        <w:rPr>
          <w:szCs w:val="24"/>
        </w:rPr>
        <w:t xml:space="preserve"> ABMPD Holding reserves the right to revoke licenses in cases of misuse, distortion, or violation of terms.</w:t>
      </w:r>
    </w:p>
    <w:p w14:paraId="71E25EEA" w14:textId="77777777" w:rsidR="006621B2" w:rsidRPr="006621B2" w:rsidRDefault="00000000" w:rsidP="006621B2">
      <w:pPr>
        <w:rPr>
          <w:szCs w:val="24"/>
        </w:rPr>
      </w:pPr>
      <w:r>
        <w:rPr>
          <w:szCs w:val="24"/>
        </w:rPr>
        <w:pict w14:anchorId="088E6385">
          <v:rect id="_x0000_i2253" style="width:0;height:1.5pt" o:hralign="center" o:hrstd="t" o:hr="t" fillcolor="#a0a0a0" stroked="f"/>
        </w:pict>
      </w:r>
    </w:p>
    <w:p w14:paraId="3BD05692" w14:textId="7EC08A99" w:rsidR="006621B2" w:rsidRPr="006621B2" w:rsidRDefault="006621B2" w:rsidP="006621B2">
      <w:pPr>
        <w:pStyle w:val="Heading3"/>
      </w:pPr>
      <w:bookmarkStart w:id="68" w:name="_Toc213681075"/>
      <w:r w:rsidRPr="006621B2">
        <w:t>4. Monitoring &amp; Enforcement System</w:t>
      </w:r>
      <w:r w:rsidR="00000000">
        <w:pict w14:anchorId="4295ECB4">
          <v:rect id="_x0000_i2254" style="width:0;height:1.5pt" o:hralign="center" o:hrstd="t" o:hr="t" fillcolor="#a0a0a0" stroked="f"/>
        </w:pict>
      </w:r>
      <w:bookmarkEnd w:id="68"/>
    </w:p>
    <w:p w14:paraId="45CC2299" w14:textId="77777777" w:rsidR="006621B2" w:rsidRPr="006621B2" w:rsidRDefault="006621B2">
      <w:pPr>
        <w:numPr>
          <w:ilvl w:val="0"/>
          <w:numId w:val="55"/>
        </w:numPr>
        <w:rPr>
          <w:szCs w:val="24"/>
        </w:rPr>
      </w:pPr>
      <w:r w:rsidRPr="006621B2">
        <w:rPr>
          <w:b/>
          <w:bCs/>
          <w:szCs w:val="24"/>
        </w:rPr>
        <w:t>Central Oversight:</w:t>
      </w:r>
      <w:r w:rsidRPr="006621B2">
        <w:rPr>
          <w:szCs w:val="24"/>
        </w:rPr>
        <w:t xml:space="preserve"> ABMPD Holding’s Legal &amp; Governance Subsidiary serves as the IP compliance authority.</w:t>
      </w:r>
    </w:p>
    <w:p w14:paraId="43582B16" w14:textId="77777777" w:rsidR="006621B2" w:rsidRPr="006621B2" w:rsidRDefault="006621B2">
      <w:pPr>
        <w:numPr>
          <w:ilvl w:val="0"/>
          <w:numId w:val="55"/>
        </w:numPr>
        <w:rPr>
          <w:szCs w:val="24"/>
        </w:rPr>
      </w:pPr>
      <w:r w:rsidRPr="006621B2">
        <w:rPr>
          <w:b/>
          <w:bCs/>
          <w:szCs w:val="24"/>
        </w:rPr>
        <w:t>Audit Protocols:</w:t>
      </w:r>
      <w:r w:rsidRPr="006621B2">
        <w:rPr>
          <w:szCs w:val="24"/>
        </w:rPr>
        <w:t xml:space="preserve"> annual compliance reviews of materials used by VFAs, LGUs, and partner organizations.</w:t>
      </w:r>
    </w:p>
    <w:p w14:paraId="2879CD3A" w14:textId="77777777" w:rsidR="006621B2" w:rsidRPr="006621B2" w:rsidRDefault="006621B2">
      <w:pPr>
        <w:numPr>
          <w:ilvl w:val="0"/>
          <w:numId w:val="55"/>
        </w:numPr>
        <w:rPr>
          <w:szCs w:val="24"/>
        </w:rPr>
      </w:pPr>
      <w:r w:rsidRPr="006621B2">
        <w:rPr>
          <w:b/>
          <w:bCs/>
          <w:szCs w:val="24"/>
        </w:rPr>
        <w:t>Incident Reporting:</w:t>
      </w:r>
      <w:r w:rsidRPr="006621B2">
        <w:rPr>
          <w:szCs w:val="24"/>
        </w:rPr>
        <w:t xml:space="preserve"> community-level channels for Heroes, VFAs, or citizens to report IP misuse.</w:t>
      </w:r>
    </w:p>
    <w:p w14:paraId="63C2E290" w14:textId="77777777" w:rsidR="006621B2" w:rsidRPr="006621B2" w:rsidRDefault="006621B2">
      <w:pPr>
        <w:numPr>
          <w:ilvl w:val="0"/>
          <w:numId w:val="55"/>
        </w:numPr>
        <w:rPr>
          <w:szCs w:val="24"/>
        </w:rPr>
      </w:pPr>
      <w:r w:rsidRPr="006621B2">
        <w:rPr>
          <w:b/>
          <w:bCs/>
          <w:szCs w:val="24"/>
        </w:rPr>
        <w:t>Corrective Measures:</w:t>
      </w:r>
      <w:r w:rsidRPr="006621B2">
        <w:rPr>
          <w:szCs w:val="24"/>
        </w:rPr>
        <w:t xml:space="preserve"> written notices, revocation of rights, blacklisting of violators.</w:t>
      </w:r>
    </w:p>
    <w:p w14:paraId="467AACDE" w14:textId="77777777" w:rsidR="006621B2" w:rsidRPr="006621B2" w:rsidRDefault="006621B2">
      <w:pPr>
        <w:numPr>
          <w:ilvl w:val="0"/>
          <w:numId w:val="55"/>
        </w:numPr>
        <w:rPr>
          <w:szCs w:val="24"/>
        </w:rPr>
      </w:pPr>
      <w:r w:rsidRPr="006621B2">
        <w:rPr>
          <w:b/>
          <w:bCs/>
          <w:szCs w:val="24"/>
        </w:rPr>
        <w:t>Legal Action:</w:t>
      </w:r>
      <w:r w:rsidRPr="006621B2">
        <w:rPr>
          <w:szCs w:val="24"/>
        </w:rPr>
        <w:t xml:space="preserve"> pursuit of civil or criminal remedies against entities committing serious infringements.</w:t>
      </w:r>
    </w:p>
    <w:p w14:paraId="6B469278" w14:textId="77777777" w:rsidR="006621B2" w:rsidRPr="006621B2" w:rsidRDefault="00000000" w:rsidP="006621B2">
      <w:pPr>
        <w:rPr>
          <w:szCs w:val="24"/>
        </w:rPr>
      </w:pPr>
      <w:r>
        <w:rPr>
          <w:szCs w:val="24"/>
        </w:rPr>
        <w:pict w14:anchorId="598C9AD0">
          <v:rect id="_x0000_i2255" style="width:0;height:1.5pt" o:hralign="center" o:hrstd="t" o:hr="t" fillcolor="#a0a0a0" stroked="f"/>
        </w:pict>
      </w:r>
    </w:p>
    <w:p w14:paraId="1EF224FF" w14:textId="72F85B31" w:rsidR="006621B2" w:rsidRPr="006621B2" w:rsidRDefault="006621B2" w:rsidP="006621B2">
      <w:pPr>
        <w:pStyle w:val="Heading3"/>
      </w:pPr>
      <w:bookmarkStart w:id="69" w:name="_Toc213681076"/>
      <w:r w:rsidRPr="006621B2">
        <w:t>5. International Replication Safeguards</w:t>
      </w:r>
      <w:r w:rsidR="00000000">
        <w:pict w14:anchorId="4A820754">
          <v:rect id="_x0000_i2256" style="width:0;height:1.5pt" o:hralign="center" o:hrstd="t" o:hr="t" fillcolor="#a0a0a0" stroked="f"/>
        </w:pict>
      </w:r>
      <w:bookmarkEnd w:id="69"/>
    </w:p>
    <w:p w14:paraId="4D26DFCB" w14:textId="77777777" w:rsidR="006621B2" w:rsidRPr="006621B2" w:rsidRDefault="006621B2">
      <w:pPr>
        <w:numPr>
          <w:ilvl w:val="0"/>
          <w:numId w:val="56"/>
        </w:numPr>
        <w:rPr>
          <w:szCs w:val="24"/>
        </w:rPr>
      </w:pPr>
      <w:r w:rsidRPr="006621B2">
        <w:rPr>
          <w:b/>
          <w:bCs/>
          <w:szCs w:val="24"/>
        </w:rPr>
        <w:t>Cross-Border Licensing Agreements:</w:t>
      </w:r>
      <w:r w:rsidRPr="006621B2">
        <w:rPr>
          <w:szCs w:val="24"/>
        </w:rPr>
        <w:t xml:space="preserve"> standardized templates for diaspora groups, INGOs, and global partners.</w:t>
      </w:r>
    </w:p>
    <w:p w14:paraId="67644237" w14:textId="77777777" w:rsidR="006621B2" w:rsidRPr="006621B2" w:rsidRDefault="006621B2">
      <w:pPr>
        <w:numPr>
          <w:ilvl w:val="0"/>
          <w:numId w:val="56"/>
        </w:numPr>
        <w:rPr>
          <w:szCs w:val="24"/>
        </w:rPr>
      </w:pPr>
      <w:r w:rsidRPr="006621B2">
        <w:rPr>
          <w:b/>
          <w:bCs/>
          <w:szCs w:val="24"/>
        </w:rPr>
        <w:lastRenderedPageBreak/>
        <w:t>Global Registry of Partners:</w:t>
      </w:r>
      <w:r w:rsidRPr="006621B2">
        <w:rPr>
          <w:szCs w:val="24"/>
        </w:rPr>
        <w:t xml:space="preserve"> database of authorized foreign implementors with verified licenses.</w:t>
      </w:r>
    </w:p>
    <w:p w14:paraId="0C4D1F29" w14:textId="77777777" w:rsidR="006621B2" w:rsidRPr="006621B2" w:rsidRDefault="006621B2">
      <w:pPr>
        <w:numPr>
          <w:ilvl w:val="0"/>
          <w:numId w:val="56"/>
        </w:numPr>
        <w:rPr>
          <w:szCs w:val="24"/>
        </w:rPr>
      </w:pPr>
      <w:r w:rsidRPr="006621B2">
        <w:rPr>
          <w:b/>
          <w:bCs/>
          <w:szCs w:val="24"/>
        </w:rPr>
        <w:t>Cultural Integrity Clause:</w:t>
      </w:r>
      <w:r w:rsidRPr="006621B2">
        <w:rPr>
          <w:szCs w:val="24"/>
        </w:rPr>
        <w:t xml:space="preserve"> requires adaptation to local contexts without diluting ABMPD’s moral and Filipino identity.</w:t>
      </w:r>
    </w:p>
    <w:p w14:paraId="05B11FF2" w14:textId="77777777" w:rsidR="006621B2" w:rsidRPr="006621B2" w:rsidRDefault="00000000" w:rsidP="006621B2">
      <w:pPr>
        <w:rPr>
          <w:szCs w:val="24"/>
        </w:rPr>
      </w:pPr>
      <w:r>
        <w:rPr>
          <w:szCs w:val="24"/>
        </w:rPr>
        <w:pict w14:anchorId="021C11EE">
          <v:rect id="_x0000_i2257" style="width:0;height:1.5pt" o:hralign="center" o:hrstd="t" o:hr="t" fillcolor="#a0a0a0" stroked="f"/>
        </w:pict>
      </w:r>
    </w:p>
    <w:p w14:paraId="7B19E9D5" w14:textId="5B5F1E45" w:rsidR="006621B2" w:rsidRPr="006621B2" w:rsidRDefault="006621B2" w:rsidP="006621B2">
      <w:pPr>
        <w:pStyle w:val="Heading3"/>
      </w:pPr>
      <w:bookmarkStart w:id="70" w:name="_Toc213681077"/>
      <w:r w:rsidRPr="006621B2">
        <w:t>6. Sample IP Usage Agreement (Outline)</w:t>
      </w:r>
      <w:r w:rsidR="00000000">
        <w:pict w14:anchorId="2C2C8737">
          <v:rect id="_x0000_i2258" style="width:0;height:1.5pt" o:hralign="center" o:hrstd="t" o:hr="t" fillcolor="#a0a0a0" stroked="f"/>
        </w:pict>
      </w:r>
      <w:bookmarkEnd w:id="70"/>
    </w:p>
    <w:p w14:paraId="1CC068CC" w14:textId="77777777" w:rsidR="006621B2" w:rsidRPr="006621B2" w:rsidRDefault="006621B2">
      <w:pPr>
        <w:numPr>
          <w:ilvl w:val="0"/>
          <w:numId w:val="57"/>
        </w:numPr>
        <w:rPr>
          <w:szCs w:val="24"/>
        </w:rPr>
      </w:pPr>
      <w:r w:rsidRPr="006621B2">
        <w:rPr>
          <w:b/>
          <w:bCs/>
          <w:szCs w:val="24"/>
        </w:rPr>
        <w:t>Parties:</w:t>
      </w:r>
      <w:r w:rsidRPr="006621B2">
        <w:rPr>
          <w:szCs w:val="24"/>
        </w:rPr>
        <w:t xml:space="preserve"> ABMPD Holding Company &amp; Partner Institution.</w:t>
      </w:r>
    </w:p>
    <w:p w14:paraId="1C8118FA" w14:textId="77777777" w:rsidR="006621B2" w:rsidRPr="006621B2" w:rsidRDefault="006621B2">
      <w:pPr>
        <w:numPr>
          <w:ilvl w:val="0"/>
          <w:numId w:val="57"/>
        </w:numPr>
        <w:rPr>
          <w:szCs w:val="24"/>
        </w:rPr>
      </w:pPr>
      <w:r w:rsidRPr="006621B2">
        <w:rPr>
          <w:b/>
          <w:bCs/>
          <w:szCs w:val="24"/>
        </w:rPr>
        <w:t>Scope of Rights:</w:t>
      </w:r>
      <w:r w:rsidRPr="006621B2">
        <w:rPr>
          <w:szCs w:val="24"/>
        </w:rPr>
        <w:t xml:space="preserve"> use of training modules, branding, and systems for defined projects.</w:t>
      </w:r>
    </w:p>
    <w:p w14:paraId="1FA7F182" w14:textId="77777777" w:rsidR="006621B2" w:rsidRPr="006621B2" w:rsidRDefault="006621B2">
      <w:pPr>
        <w:numPr>
          <w:ilvl w:val="0"/>
          <w:numId w:val="57"/>
        </w:numPr>
        <w:rPr>
          <w:szCs w:val="24"/>
        </w:rPr>
      </w:pPr>
      <w:r w:rsidRPr="006621B2">
        <w:rPr>
          <w:b/>
          <w:bCs/>
          <w:szCs w:val="24"/>
        </w:rPr>
        <w:t>Obligations of Partner:</w:t>
      </w:r>
      <w:r w:rsidRPr="006621B2">
        <w:rPr>
          <w:szCs w:val="24"/>
        </w:rPr>
        <w:t xml:space="preserve"> adherence to ABMPD standards, reporting compliance, acknowledgment of ownership.</w:t>
      </w:r>
    </w:p>
    <w:p w14:paraId="08E8D508" w14:textId="77777777" w:rsidR="006621B2" w:rsidRPr="006621B2" w:rsidRDefault="006621B2">
      <w:pPr>
        <w:numPr>
          <w:ilvl w:val="0"/>
          <w:numId w:val="57"/>
        </w:numPr>
        <w:rPr>
          <w:szCs w:val="24"/>
        </w:rPr>
      </w:pPr>
      <w:r w:rsidRPr="006621B2">
        <w:rPr>
          <w:b/>
          <w:bCs/>
          <w:szCs w:val="24"/>
        </w:rPr>
        <w:t>Restrictions:</w:t>
      </w:r>
      <w:r w:rsidRPr="006621B2">
        <w:rPr>
          <w:szCs w:val="24"/>
        </w:rPr>
        <w:t xml:space="preserve"> no unauthorized reproduction, transfer, or commercialization.</w:t>
      </w:r>
    </w:p>
    <w:p w14:paraId="67414E59" w14:textId="77777777" w:rsidR="006621B2" w:rsidRPr="006621B2" w:rsidRDefault="006621B2">
      <w:pPr>
        <w:numPr>
          <w:ilvl w:val="0"/>
          <w:numId w:val="57"/>
        </w:numPr>
        <w:rPr>
          <w:szCs w:val="24"/>
        </w:rPr>
      </w:pPr>
      <w:r w:rsidRPr="006621B2">
        <w:rPr>
          <w:b/>
          <w:bCs/>
          <w:szCs w:val="24"/>
        </w:rPr>
        <w:t>Duration &amp; Termination:</w:t>
      </w:r>
      <w:r w:rsidRPr="006621B2">
        <w:rPr>
          <w:szCs w:val="24"/>
        </w:rPr>
        <w:t xml:space="preserve"> defined term with renewal process; revocation for violations.</w:t>
      </w:r>
    </w:p>
    <w:p w14:paraId="4F67A03F" w14:textId="77777777" w:rsidR="006621B2" w:rsidRPr="006621B2" w:rsidRDefault="006621B2">
      <w:pPr>
        <w:numPr>
          <w:ilvl w:val="0"/>
          <w:numId w:val="57"/>
        </w:numPr>
        <w:rPr>
          <w:szCs w:val="24"/>
        </w:rPr>
      </w:pPr>
      <w:r w:rsidRPr="006621B2">
        <w:rPr>
          <w:b/>
          <w:bCs/>
          <w:szCs w:val="24"/>
        </w:rPr>
        <w:t>Dispute Resolution:</w:t>
      </w:r>
      <w:r w:rsidRPr="006621B2">
        <w:rPr>
          <w:szCs w:val="24"/>
        </w:rPr>
        <w:t xml:space="preserve"> arbitration or legal remedies under Philippine law, extendable to international law if abroad.</w:t>
      </w:r>
    </w:p>
    <w:p w14:paraId="557B6AA6" w14:textId="77777777" w:rsidR="006621B2" w:rsidRPr="006621B2" w:rsidRDefault="00000000" w:rsidP="006621B2">
      <w:pPr>
        <w:rPr>
          <w:szCs w:val="24"/>
        </w:rPr>
      </w:pPr>
      <w:r>
        <w:rPr>
          <w:szCs w:val="24"/>
        </w:rPr>
        <w:pict w14:anchorId="09E88E50">
          <v:rect id="_x0000_i2259" style="width:0;height:1.5pt" o:hralign="center" o:hrstd="t" o:hr="t" fillcolor="#a0a0a0" stroked="f"/>
        </w:pict>
      </w:r>
    </w:p>
    <w:p w14:paraId="7AB7535E" w14:textId="77777777" w:rsidR="006621B2" w:rsidRPr="006621B2" w:rsidRDefault="006621B2" w:rsidP="009471AC">
      <w:pPr>
        <w:jc w:val="both"/>
        <w:rPr>
          <w:szCs w:val="24"/>
        </w:rPr>
      </w:pPr>
      <w:r w:rsidRPr="006621B2">
        <w:rPr>
          <w:rFonts w:ascii="Segoe UI Emoji" w:hAnsi="Segoe UI Emoji" w:cs="Segoe UI Emoji"/>
          <w:szCs w:val="24"/>
        </w:rPr>
        <w:t>👉</w:t>
      </w:r>
      <w:r w:rsidRPr="006621B2">
        <w:rPr>
          <w:szCs w:val="24"/>
        </w:rPr>
        <w:t xml:space="preserve"> This annex ensures that ABMPD’s intellectual assets are </w:t>
      </w:r>
      <w:r w:rsidRPr="006621B2">
        <w:rPr>
          <w:b/>
          <w:bCs/>
          <w:szCs w:val="24"/>
        </w:rPr>
        <w:t>protected, responsibly shared, and globally scalable</w:t>
      </w:r>
      <w:r w:rsidRPr="006621B2">
        <w:rPr>
          <w:szCs w:val="24"/>
        </w:rPr>
        <w:t xml:space="preserve"> without compromising integrity. It functions as both a </w:t>
      </w:r>
      <w:r w:rsidRPr="006621B2">
        <w:rPr>
          <w:b/>
          <w:bCs/>
          <w:szCs w:val="24"/>
        </w:rPr>
        <w:t>legal reference</w:t>
      </w:r>
      <w:r w:rsidRPr="006621B2">
        <w:rPr>
          <w:szCs w:val="24"/>
        </w:rPr>
        <w:t xml:space="preserve"> and an </w:t>
      </w:r>
      <w:r w:rsidRPr="006621B2">
        <w:rPr>
          <w:b/>
          <w:bCs/>
          <w:szCs w:val="24"/>
        </w:rPr>
        <w:t>operational manual</w:t>
      </w:r>
      <w:r w:rsidRPr="006621B2">
        <w:rPr>
          <w:szCs w:val="24"/>
        </w:rPr>
        <w:t xml:space="preserve"> for program partners.</w:t>
      </w:r>
    </w:p>
    <w:p w14:paraId="08B5C38A" w14:textId="77777777" w:rsidR="006621B2" w:rsidRPr="006E6DBE" w:rsidRDefault="006621B2" w:rsidP="006621B2">
      <w:pPr>
        <w:rPr>
          <w:szCs w:val="24"/>
        </w:rPr>
      </w:pPr>
    </w:p>
    <w:p w14:paraId="5BDDBC68" w14:textId="77777777" w:rsidR="00D66D17" w:rsidRDefault="00D66D17">
      <w:pPr>
        <w:rPr>
          <w:szCs w:val="24"/>
        </w:rPr>
      </w:pPr>
    </w:p>
    <w:p w14:paraId="2500A0FD" w14:textId="77777777" w:rsidR="0049408B" w:rsidRDefault="0049408B">
      <w:pPr>
        <w:rPr>
          <w:rFonts w:ascii="Times New Roman" w:eastAsiaTheme="majorEastAsia" w:hAnsi="Times New Roman" w:cstheme="majorBidi"/>
          <w:color w:val="BF8F00" w:themeColor="accent4" w:themeShade="BF"/>
          <w:sz w:val="32"/>
          <w:szCs w:val="32"/>
        </w:rPr>
      </w:pPr>
      <w:r>
        <w:br w:type="page"/>
      </w:r>
    </w:p>
    <w:p w14:paraId="26F2382E" w14:textId="4F770B7D" w:rsidR="009471AC" w:rsidRPr="00E6755D" w:rsidRDefault="009471AC" w:rsidP="009471AC">
      <w:pPr>
        <w:pStyle w:val="Heading2"/>
        <w:rPr>
          <w:b/>
          <w:bCs/>
          <w:szCs w:val="24"/>
        </w:rPr>
      </w:pPr>
      <w:bookmarkStart w:id="71" w:name="_Toc213681078"/>
      <w:r w:rsidRPr="00E6755D">
        <w:lastRenderedPageBreak/>
        <w:t xml:space="preserve">Annex </w:t>
      </w:r>
      <w:r>
        <w:t>D</w:t>
      </w:r>
      <w:r w:rsidRPr="00E6755D">
        <w:t xml:space="preserve"> –</w:t>
      </w:r>
      <w:r w:rsidR="00A942DE">
        <w:t xml:space="preserve"> </w:t>
      </w:r>
      <w:bookmarkStart w:id="72" w:name="_Hlk209732164"/>
      <w:r w:rsidR="00C35744" w:rsidRPr="00C35744">
        <w:t>Organizational Chart &amp; Ecosystem Map</w:t>
      </w:r>
      <w:bookmarkEnd w:id="72"/>
      <w:r w:rsidR="00000000">
        <w:rPr>
          <w:szCs w:val="24"/>
        </w:rPr>
        <w:pict w14:anchorId="40249997">
          <v:rect id="_x0000_i2260" style="width:0;height:1.5pt" o:hralign="center" o:hrstd="t" o:hr="t" fillcolor="#a0a0a0" stroked="f"/>
        </w:pict>
      </w:r>
      <w:bookmarkEnd w:id="71"/>
    </w:p>
    <w:p w14:paraId="5681C934" w14:textId="032EF5B3" w:rsidR="009E7E72" w:rsidRPr="009E7E72" w:rsidRDefault="009471AC" w:rsidP="009E7E72">
      <w:pPr>
        <w:jc w:val="both"/>
      </w:pPr>
      <w:r w:rsidRPr="006E6DBE">
        <w:rPr>
          <w:b/>
          <w:bCs/>
          <w:szCs w:val="24"/>
        </w:rPr>
        <w:t>Purpose</w:t>
      </w:r>
      <w:r>
        <w:rPr>
          <w:b/>
          <w:bCs/>
          <w:szCs w:val="24"/>
        </w:rPr>
        <w:t xml:space="preserve">: </w:t>
      </w:r>
      <w:r w:rsidR="005368AA" w:rsidRPr="005368AA">
        <w:t>To illustrate the governance and operational ecosystem of the ABMPD–MRP, showing how the central program authority (ABMPD Holding Company) connects with subsidiaries, affiliate cooperatives, volunteer structures, and partner organizations. This annex provides a structural blueprint that ensures coherence, accountability, and scalability from barangay-level initiatives to global replication.</w:t>
      </w:r>
    </w:p>
    <w:p w14:paraId="0D02882D" w14:textId="77777777" w:rsidR="009471AC" w:rsidRPr="006E6DBE" w:rsidRDefault="00000000" w:rsidP="009471AC">
      <w:pPr>
        <w:rPr>
          <w:szCs w:val="24"/>
        </w:rPr>
      </w:pPr>
      <w:r>
        <w:rPr>
          <w:szCs w:val="24"/>
        </w:rPr>
        <w:pict w14:anchorId="57250F52">
          <v:rect id="_x0000_i2261" style="width:0;height:1.5pt" o:hralign="center" o:hrstd="t" o:hr="t" fillcolor="#a0a0a0" stroked="f"/>
        </w:pict>
      </w:r>
    </w:p>
    <w:p w14:paraId="352EE643" w14:textId="2433A150" w:rsidR="009471AC" w:rsidRDefault="009471AC" w:rsidP="009471AC">
      <w:pPr>
        <w:pStyle w:val="Heading4"/>
        <w:rPr>
          <w:rStyle w:val="Heading3Char"/>
          <w:b w:val="0"/>
          <w:bCs/>
        </w:rPr>
      </w:pPr>
      <w:bookmarkStart w:id="73" w:name="_Toc213681079"/>
      <w:r w:rsidRPr="0006062B">
        <w:rPr>
          <w:rStyle w:val="Heading3Char"/>
          <w:b w:val="0"/>
          <w:bCs/>
        </w:rPr>
        <w:t xml:space="preserve">1. </w:t>
      </w:r>
      <w:r w:rsidR="00C23CFE" w:rsidRPr="0006062B">
        <w:rPr>
          <w:rStyle w:val="Heading3Char"/>
          <w:b w:val="0"/>
          <w:bCs/>
        </w:rPr>
        <w:t>Central Program Authority</w:t>
      </w:r>
      <w:bookmarkEnd w:id="73"/>
      <w:r w:rsidRPr="0006062B">
        <w:rPr>
          <w:rStyle w:val="Heading3Char"/>
          <w:b w:val="0"/>
          <w:bCs/>
        </w:rPr>
        <w:t xml:space="preserve"> </w:t>
      </w:r>
    </w:p>
    <w:p w14:paraId="252F24B2" w14:textId="77777777" w:rsidR="0002600C" w:rsidRDefault="00AB5D1F" w:rsidP="0002600C">
      <w:pPr>
        <w:spacing w:before="100" w:beforeAutospacing="1" w:after="100" w:afterAutospacing="1" w:line="240" w:lineRule="auto"/>
        <w:jc w:val="both"/>
        <w:rPr>
          <w:rFonts w:eastAsia="Times New Roman" w:cs="Times New Roman"/>
          <w:szCs w:val="24"/>
        </w:rPr>
      </w:pPr>
      <w:r w:rsidRPr="00AB5D1F">
        <w:rPr>
          <w:rFonts w:eastAsia="Times New Roman" w:cs="Times New Roman"/>
          <w:szCs w:val="24"/>
        </w:rPr>
        <w:t xml:space="preserve">These are the principal governance bodies that form the </w:t>
      </w:r>
      <w:r w:rsidRPr="00AB5D1F">
        <w:rPr>
          <w:rFonts w:eastAsia="Times New Roman" w:cs="Times New Roman"/>
          <w:b/>
          <w:bCs/>
          <w:szCs w:val="24"/>
        </w:rPr>
        <w:t>core command and custodial structure</w:t>
      </w:r>
      <w:r w:rsidRPr="00AB5D1F">
        <w:rPr>
          <w:rFonts w:eastAsia="Times New Roman" w:cs="Times New Roman"/>
          <w:szCs w:val="24"/>
        </w:rPr>
        <w:t xml:space="preserve"> of the ABMPD Ecosystem.</w:t>
      </w:r>
    </w:p>
    <w:p w14:paraId="41935D23" w14:textId="1C9F909D" w:rsidR="00AB5D1F" w:rsidRPr="00AB5D1F" w:rsidRDefault="00AB5D1F" w:rsidP="0002600C">
      <w:pPr>
        <w:spacing w:before="100" w:beforeAutospacing="1" w:after="100" w:afterAutospacing="1" w:line="240" w:lineRule="auto"/>
        <w:jc w:val="both"/>
        <w:rPr>
          <w:rFonts w:eastAsia="Times New Roman" w:cs="Times New Roman"/>
          <w:szCs w:val="24"/>
        </w:rPr>
      </w:pPr>
      <w:r w:rsidRPr="00AB5D1F">
        <w:rPr>
          <w:rFonts w:eastAsia="Times New Roman" w:cs="Times New Roman"/>
          <w:szCs w:val="24"/>
        </w:rPr>
        <w:t xml:space="preserve">They define the </w:t>
      </w:r>
      <w:r w:rsidRPr="00AB5D1F">
        <w:rPr>
          <w:rFonts w:eastAsia="Times New Roman" w:cs="Times New Roman"/>
          <w:b/>
          <w:bCs/>
          <w:szCs w:val="24"/>
        </w:rPr>
        <w:t>vision, moral standards, and institutional policies</w:t>
      </w:r>
      <w:r w:rsidRPr="00AB5D1F">
        <w:rPr>
          <w:rFonts w:eastAsia="Times New Roman" w:cs="Times New Roman"/>
          <w:szCs w:val="24"/>
        </w:rPr>
        <w:t xml:space="preserve"> that guide all strategic, operational, and spiritual functions of the Program.</w:t>
      </w:r>
    </w:p>
    <w:p w14:paraId="4D68D56A" w14:textId="77777777" w:rsidR="00AB5D1F" w:rsidRPr="00AB5D1F" w:rsidRDefault="00AB5D1F" w:rsidP="0002600C">
      <w:pPr>
        <w:spacing w:before="100" w:beforeAutospacing="1" w:after="100" w:afterAutospacing="1" w:line="240" w:lineRule="auto"/>
        <w:jc w:val="both"/>
        <w:rPr>
          <w:rFonts w:eastAsia="Times New Roman" w:cs="Times New Roman"/>
          <w:szCs w:val="24"/>
        </w:rPr>
      </w:pPr>
      <w:r w:rsidRPr="00AB5D1F">
        <w:rPr>
          <w:rFonts w:eastAsia="Times New Roman" w:cs="Times New Roman"/>
          <w:szCs w:val="24"/>
        </w:rPr>
        <w:t xml:space="preserve">Rooted in the divine vision originally entrusted to </w:t>
      </w:r>
      <w:proofErr w:type="spellStart"/>
      <w:r w:rsidRPr="00AB5D1F">
        <w:rPr>
          <w:rFonts w:eastAsia="Times New Roman" w:cs="Times New Roman"/>
          <w:b/>
          <w:bCs/>
          <w:szCs w:val="24"/>
        </w:rPr>
        <w:t>Posporo</w:t>
      </w:r>
      <w:proofErr w:type="spellEnd"/>
      <w:r w:rsidRPr="00AB5D1F">
        <w:rPr>
          <w:rFonts w:eastAsia="Times New Roman" w:cs="Times New Roman"/>
          <w:szCs w:val="24"/>
        </w:rPr>
        <w:t xml:space="preserve">, the prophetic author and visionary originator of the ABMPD Masterplan, these central institutions embody the transformation of that calling into a living institutional reality through the establishment of the </w:t>
      </w:r>
      <w:r w:rsidRPr="00AB5D1F">
        <w:rPr>
          <w:rFonts w:eastAsia="Times New Roman" w:cs="Times New Roman"/>
          <w:b/>
          <w:bCs/>
          <w:szCs w:val="24"/>
        </w:rPr>
        <w:t>KDMC Holding Company</w:t>
      </w:r>
      <w:r w:rsidRPr="00AB5D1F">
        <w:rPr>
          <w:rFonts w:eastAsia="Times New Roman" w:cs="Times New Roman"/>
          <w:szCs w:val="24"/>
        </w:rPr>
        <w:t xml:space="preserve"> — now serving as the moral governance custodian and parent institutional body of the entire ABMPD Ecosystem.</w:t>
      </w:r>
    </w:p>
    <w:p w14:paraId="49D02B35" w14:textId="77777777" w:rsidR="00AB5D1F" w:rsidRPr="00AB5D1F" w:rsidRDefault="00AB5D1F" w:rsidP="0002600C">
      <w:pPr>
        <w:spacing w:before="100" w:beforeAutospacing="1" w:after="100" w:afterAutospacing="1" w:line="240" w:lineRule="auto"/>
        <w:jc w:val="both"/>
        <w:rPr>
          <w:rFonts w:eastAsia="Times New Roman" w:cs="Times New Roman"/>
          <w:szCs w:val="24"/>
        </w:rPr>
      </w:pPr>
      <w:r w:rsidRPr="00AB5D1F">
        <w:rPr>
          <w:rFonts w:eastAsia="Times New Roman" w:cs="Times New Roman"/>
          <w:szCs w:val="24"/>
        </w:rPr>
        <w:t xml:space="preserve">Operating under unified moral governance principles, these central authorities ensure </w:t>
      </w:r>
      <w:r w:rsidRPr="00AB5D1F">
        <w:rPr>
          <w:rFonts w:eastAsia="Times New Roman" w:cs="Times New Roman"/>
          <w:b/>
          <w:bCs/>
          <w:szCs w:val="24"/>
        </w:rPr>
        <w:t>coherence, accountability, and integrity</w:t>
      </w:r>
      <w:r w:rsidRPr="00AB5D1F">
        <w:rPr>
          <w:rFonts w:eastAsia="Times New Roman" w:cs="Times New Roman"/>
          <w:szCs w:val="24"/>
        </w:rPr>
        <w:t xml:space="preserve"> from national to global execution.</w:t>
      </w:r>
    </w:p>
    <w:p w14:paraId="53D53928" w14:textId="4F9F0FF2" w:rsidR="00183310" w:rsidRPr="00183310" w:rsidRDefault="00000000" w:rsidP="00183310">
      <w:r>
        <w:rPr>
          <w:szCs w:val="24"/>
        </w:rPr>
        <w:pict w14:anchorId="2B6EAAE6">
          <v:rect id="_x0000_i2262" style="width:0;height:1.5pt" o:hralign="center" o:hrstd="t" o:hr="t" fillcolor="#a0a0a0" stroked="f"/>
        </w:pict>
      </w:r>
    </w:p>
    <w:p w14:paraId="580477D5" w14:textId="77777777" w:rsidR="0049408B" w:rsidRPr="008B255D" w:rsidRDefault="0049408B" w:rsidP="0049408B">
      <w:pPr>
        <w:pStyle w:val="Heading4"/>
        <w:rPr>
          <w:rFonts w:asciiTheme="minorHAnsi" w:hAnsiTheme="minorHAnsi"/>
          <w:color w:val="70AD47" w:themeColor="accent6"/>
          <w:sz w:val="27"/>
        </w:rPr>
      </w:pPr>
      <w:r w:rsidRPr="008B255D">
        <w:rPr>
          <w:rStyle w:val="Strong"/>
          <w:rFonts w:asciiTheme="minorHAnsi" w:hAnsiTheme="minorHAnsi"/>
          <w:b/>
          <w:bCs w:val="0"/>
          <w:color w:val="70AD47" w:themeColor="accent6"/>
        </w:rPr>
        <w:t>1. KDMC Holding Company</w:t>
      </w:r>
    </w:p>
    <w:p w14:paraId="36B63F0D" w14:textId="77777777" w:rsidR="0002600C" w:rsidRPr="0002600C" w:rsidRDefault="0002600C" w:rsidP="0002600C">
      <w:pPr>
        <w:spacing w:before="100" w:beforeAutospacing="1" w:after="100" w:afterAutospacing="1" w:line="240" w:lineRule="auto"/>
        <w:rPr>
          <w:rFonts w:eastAsia="Times New Roman" w:cs="Times New Roman"/>
          <w:szCs w:val="24"/>
        </w:rPr>
      </w:pPr>
      <w:r w:rsidRPr="0002600C">
        <w:rPr>
          <w:rFonts w:eastAsia="Times New Roman" w:cs="Times New Roman"/>
          <w:b/>
          <w:bCs/>
          <w:szCs w:val="24"/>
        </w:rPr>
        <w:t>Role:</w:t>
      </w:r>
      <w:r w:rsidRPr="0002600C">
        <w:rPr>
          <w:rFonts w:eastAsia="Times New Roman" w:cs="Times New Roman"/>
          <w:szCs w:val="24"/>
        </w:rPr>
        <w:t xml:space="preserve"> Parent Moral Governance Holding Company</w:t>
      </w:r>
    </w:p>
    <w:p w14:paraId="1449F131" w14:textId="4081E304" w:rsidR="0002600C" w:rsidRPr="0002600C" w:rsidRDefault="0002600C" w:rsidP="008D251F">
      <w:pPr>
        <w:pStyle w:val="ListParagraph"/>
        <w:numPr>
          <w:ilvl w:val="0"/>
          <w:numId w:val="478"/>
        </w:numPr>
        <w:spacing w:before="100" w:beforeAutospacing="1" w:after="100" w:afterAutospacing="1" w:line="240" w:lineRule="auto"/>
        <w:rPr>
          <w:rFonts w:eastAsia="Times New Roman" w:cs="Times New Roman"/>
          <w:szCs w:val="24"/>
        </w:rPr>
      </w:pPr>
      <w:r w:rsidRPr="0002600C">
        <w:rPr>
          <w:rFonts w:eastAsia="Times New Roman" w:cs="Times New Roman"/>
          <w:szCs w:val="24"/>
        </w:rPr>
        <w:t xml:space="preserve">Custodian of all </w:t>
      </w:r>
      <w:r w:rsidRPr="0002600C">
        <w:rPr>
          <w:rFonts w:eastAsia="Times New Roman" w:cs="Times New Roman"/>
          <w:b/>
          <w:bCs/>
          <w:szCs w:val="24"/>
        </w:rPr>
        <w:t>ABMPD Intellectual Property (IP)</w:t>
      </w:r>
      <w:r w:rsidRPr="0002600C">
        <w:rPr>
          <w:rFonts w:eastAsia="Times New Roman" w:cs="Times New Roman"/>
          <w:szCs w:val="24"/>
        </w:rPr>
        <w:t>, brand, modules, and digital systems.</w:t>
      </w:r>
    </w:p>
    <w:p w14:paraId="5B115FB8" w14:textId="5254D6CF" w:rsidR="0002600C" w:rsidRPr="0002600C" w:rsidRDefault="0002600C" w:rsidP="008D251F">
      <w:pPr>
        <w:pStyle w:val="ListParagraph"/>
        <w:numPr>
          <w:ilvl w:val="0"/>
          <w:numId w:val="478"/>
        </w:numPr>
        <w:spacing w:before="100" w:beforeAutospacing="1" w:after="100" w:afterAutospacing="1" w:line="240" w:lineRule="auto"/>
        <w:rPr>
          <w:rFonts w:eastAsia="Times New Roman" w:cs="Times New Roman"/>
          <w:szCs w:val="24"/>
        </w:rPr>
      </w:pPr>
      <w:r w:rsidRPr="0002600C">
        <w:rPr>
          <w:rFonts w:eastAsia="Times New Roman" w:cs="Times New Roman"/>
          <w:szCs w:val="24"/>
        </w:rPr>
        <w:t xml:space="preserve">Defines the overall </w:t>
      </w:r>
      <w:r w:rsidRPr="0002600C">
        <w:rPr>
          <w:rFonts w:eastAsia="Times New Roman" w:cs="Times New Roman"/>
          <w:b/>
          <w:bCs/>
          <w:szCs w:val="24"/>
        </w:rPr>
        <w:t>vision, policy, and moral standards</w:t>
      </w:r>
      <w:r w:rsidRPr="0002600C">
        <w:rPr>
          <w:rFonts w:eastAsia="Times New Roman" w:cs="Times New Roman"/>
          <w:szCs w:val="24"/>
        </w:rPr>
        <w:t xml:space="preserve"> of the entire ecosystem.</w:t>
      </w:r>
    </w:p>
    <w:p w14:paraId="71BC2CC6" w14:textId="77777777" w:rsidR="0002600C" w:rsidRPr="0002600C" w:rsidRDefault="0002600C" w:rsidP="008D251F">
      <w:pPr>
        <w:pStyle w:val="ListParagraph"/>
        <w:numPr>
          <w:ilvl w:val="0"/>
          <w:numId w:val="478"/>
        </w:numPr>
        <w:spacing w:before="100" w:beforeAutospacing="1" w:after="100" w:afterAutospacing="1" w:line="240" w:lineRule="auto"/>
        <w:rPr>
          <w:rFonts w:eastAsia="Times New Roman" w:cs="Times New Roman"/>
          <w:szCs w:val="24"/>
        </w:rPr>
      </w:pPr>
      <w:r w:rsidRPr="0002600C">
        <w:rPr>
          <w:rFonts w:eastAsia="Times New Roman" w:cs="Times New Roman"/>
          <w:szCs w:val="24"/>
        </w:rPr>
        <w:t xml:space="preserve">Approves institutional charters, grants licenses, releases funds, and maintains </w:t>
      </w:r>
      <w:r w:rsidRPr="0002600C">
        <w:rPr>
          <w:rFonts w:eastAsia="Times New Roman" w:cs="Times New Roman"/>
          <w:b/>
          <w:bCs/>
          <w:szCs w:val="24"/>
        </w:rPr>
        <w:t>veto authority</w:t>
      </w:r>
      <w:r w:rsidRPr="0002600C">
        <w:rPr>
          <w:rFonts w:eastAsia="Times New Roman" w:cs="Times New Roman"/>
          <w:szCs w:val="24"/>
        </w:rPr>
        <w:t xml:space="preserve"> for any moral or governance deviation.</w:t>
      </w:r>
    </w:p>
    <w:p w14:paraId="6935BB05" w14:textId="705B9BA7" w:rsidR="0002600C" w:rsidRPr="0002600C" w:rsidRDefault="0002600C" w:rsidP="008D251F">
      <w:pPr>
        <w:pStyle w:val="ListParagraph"/>
        <w:numPr>
          <w:ilvl w:val="0"/>
          <w:numId w:val="478"/>
        </w:numPr>
        <w:spacing w:before="100" w:beforeAutospacing="1" w:after="100" w:afterAutospacing="1" w:line="240" w:lineRule="auto"/>
        <w:rPr>
          <w:rFonts w:eastAsia="Times New Roman" w:cs="Times New Roman"/>
          <w:szCs w:val="24"/>
        </w:rPr>
      </w:pPr>
      <w:r w:rsidRPr="0002600C">
        <w:rPr>
          <w:rFonts w:eastAsia="Times New Roman" w:cs="Times New Roman"/>
          <w:szCs w:val="24"/>
        </w:rPr>
        <w:t xml:space="preserve">Supervises all affiliated entities to ensure </w:t>
      </w:r>
      <w:r w:rsidRPr="0002600C">
        <w:rPr>
          <w:rFonts w:eastAsia="Times New Roman" w:cs="Times New Roman"/>
          <w:b/>
          <w:bCs/>
          <w:szCs w:val="24"/>
        </w:rPr>
        <w:t>alignment with divine moral governance principles</w:t>
      </w:r>
      <w:r w:rsidRPr="0002600C">
        <w:rPr>
          <w:rFonts w:eastAsia="Times New Roman" w:cs="Times New Roman"/>
          <w:szCs w:val="24"/>
        </w:rPr>
        <w:t>.</w:t>
      </w:r>
    </w:p>
    <w:p w14:paraId="18895D01" w14:textId="2C963B9D" w:rsidR="0002600C" w:rsidRPr="0002600C" w:rsidRDefault="0002600C" w:rsidP="008D251F">
      <w:pPr>
        <w:pStyle w:val="ListParagraph"/>
        <w:numPr>
          <w:ilvl w:val="0"/>
          <w:numId w:val="478"/>
        </w:numPr>
        <w:spacing w:before="100" w:beforeAutospacing="1" w:after="100" w:afterAutospacing="1" w:line="240" w:lineRule="auto"/>
        <w:rPr>
          <w:rFonts w:eastAsia="Times New Roman" w:cs="Times New Roman"/>
          <w:szCs w:val="24"/>
        </w:rPr>
      </w:pPr>
      <w:r w:rsidRPr="0002600C">
        <w:rPr>
          <w:rFonts w:eastAsia="Times New Roman" w:cs="Times New Roman"/>
          <w:szCs w:val="24"/>
        </w:rPr>
        <w:lastRenderedPageBreak/>
        <w:t xml:space="preserve">Oversees the </w:t>
      </w:r>
      <w:r w:rsidRPr="0002600C">
        <w:rPr>
          <w:rFonts w:eastAsia="Times New Roman" w:cs="Times New Roman"/>
          <w:b/>
          <w:bCs/>
          <w:szCs w:val="24"/>
        </w:rPr>
        <w:t>international moral governance agenda</w:t>
      </w:r>
      <w:r w:rsidRPr="0002600C">
        <w:rPr>
          <w:rFonts w:eastAsia="Times New Roman" w:cs="Times New Roman"/>
          <w:szCs w:val="24"/>
        </w:rPr>
        <w:t>, diaspora linkages, and global fund integration.</w:t>
      </w:r>
    </w:p>
    <w:p w14:paraId="089D9EC8" w14:textId="3854033C" w:rsidR="0002600C" w:rsidRPr="0002600C" w:rsidRDefault="0002600C" w:rsidP="008D251F">
      <w:pPr>
        <w:pStyle w:val="ListParagraph"/>
        <w:numPr>
          <w:ilvl w:val="0"/>
          <w:numId w:val="478"/>
        </w:numPr>
        <w:spacing w:before="100" w:beforeAutospacing="1" w:after="100" w:afterAutospacing="1" w:line="240" w:lineRule="auto"/>
        <w:rPr>
          <w:rFonts w:eastAsia="Times New Roman" w:cs="Times New Roman"/>
          <w:szCs w:val="24"/>
        </w:rPr>
      </w:pPr>
      <w:r w:rsidRPr="0002600C">
        <w:rPr>
          <w:rFonts w:eastAsia="Times New Roman" w:cs="Times New Roman"/>
          <w:szCs w:val="24"/>
        </w:rPr>
        <w:t xml:space="preserve">Functions as the </w:t>
      </w:r>
      <w:r w:rsidRPr="0002600C">
        <w:rPr>
          <w:rFonts w:eastAsia="Times New Roman" w:cs="Times New Roman"/>
          <w:b/>
          <w:bCs/>
          <w:szCs w:val="24"/>
        </w:rPr>
        <w:t>spiritual and administrative covering</w:t>
      </w:r>
      <w:r w:rsidRPr="0002600C">
        <w:rPr>
          <w:rFonts w:eastAsia="Times New Roman" w:cs="Times New Roman"/>
          <w:szCs w:val="24"/>
        </w:rPr>
        <w:t xml:space="preserve"> for the </w:t>
      </w:r>
      <w:r w:rsidRPr="0002600C">
        <w:rPr>
          <w:rFonts w:eastAsia="Times New Roman" w:cs="Times New Roman"/>
          <w:b/>
          <w:bCs/>
          <w:szCs w:val="24"/>
        </w:rPr>
        <w:t>ABMPD Holding Company (Central Brain)</w:t>
      </w:r>
      <w:r w:rsidRPr="0002600C">
        <w:rPr>
          <w:rFonts w:eastAsia="Times New Roman" w:cs="Times New Roman"/>
          <w:szCs w:val="24"/>
        </w:rPr>
        <w:t xml:space="preserve"> — institutionalizing the vision originally authored by </w:t>
      </w:r>
      <w:proofErr w:type="spellStart"/>
      <w:r w:rsidRPr="0002600C">
        <w:rPr>
          <w:rFonts w:eastAsia="Times New Roman" w:cs="Times New Roman"/>
          <w:i/>
          <w:iCs/>
          <w:szCs w:val="24"/>
        </w:rPr>
        <w:t>Posporo</w:t>
      </w:r>
      <w:proofErr w:type="spellEnd"/>
      <w:r w:rsidRPr="0002600C">
        <w:rPr>
          <w:rFonts w:eastAsia="Times New Roman" w:cs="Times New Roman"/>
          <w:szCs w:val="24"/>
        </w:rPr>
        <w:t xml:space="preserve"> into a moral governance structure.</w:t>
      </w:r>
    </w:p>
    <w:p w14:paraId="21003AC9" w14:textId="2FCB22F2" w:rsidR="009F1015" w:rsidRPr="008B255D" w:rsidRDefault="00000000" w:rsidP="009F1015">
      <w:pPr>
        <w:pStyle w:val="NormalWeb"/>
        <w:spacing w:before="100" w:beforeAutospacing="1" w:after="100" w:afterAutospacing="1" w:line="240" w:lineRule="auto"/>
        <w:rPr>
          <w:rFonts w:asciiTheme="minorHAnsi" w:hAnsiTheme="minorHAnsi"/>
          <w:color w:val="70AD47" w:themeColor="accent6"/>
        </w:rPr>
      </w:pPr>
      <w:r>
        <w:pict w14:anchorId="20DBEACB">
          <v:rect id="_x0000_i2263" style="width:0;height:1.5pt" o:hralign="center" o:hrstd="t" o:hr="t" fillcolor="#a0a0a0" stroked="f"/>
        </w:pict>
      </w:r>
    </w:p>
    <w:p w14:paraId="3B71903D" w14:textId="77777777" w:rsidR="0049408B" w:rsidRPr="008B255D" w:rsidRDefault="0049408B" w:rsidP="0049408B">
      <w:pPr>
        <w:pStyle w:val="NormalWeb"/>
        <w:rPr>
          <w:rFonts w:asciiTheme="minorHAnsi" w:hAnsiTheme="minorHAnsi"/>
          <w:color w:val="70AD47" w:themeColor="accent6"/>
        </w:rPr>
      </w:pPr>
      <w:r w:rsidRPr="008B255D">
        <w:rPr>
          <w:rStyle w:val="Strong"/>
          <w:rFonts w:asciiTheme="minorHAnsi" w:hAnsiTheme="minorHAnsi"/>
          <w:color w:val="70AD47" w:themeColor="accent6"/>
        </w:rPr>
        <w:t>Subsidiaries under KDMC Holding:</w:t>
      </w:r>
    </w:p>
    <w:p w14:paraId="289837EC" w14:textId="77777777" w:rsidR="009F1015" w:rsidRPr="009F1015" w:rsidRDefault="0049408B" w:rsidP="008D251F">
      <w:pPr>
        <w:pStyle w:val="NormalWeb"/>
        <w:numPr>
          <w:ilvl w:val="0"/>
          <w:numId w:val="468"/>
        </w:numPr>
        <w:spacing w:before="100" w:beforeAutospacing="1" w:after="100" w:afterAutospacing="1" w:line="240" w:lineRule="auto"/>
        <w:rPr>
          <w:rStyle w:val="Strong"/>
          <w:rFonts w:asciiTheme="minorHAnsi" w:hAnsiTheme="minorHAnsi"/>
          <w:b w:val="0"/>
          <w:bCs w:val="0"/>
          <w:color w:val="70AD47" w:themeColor="accent6"/>
        </w:rPr>
      </w:pPr>
      <w:r w:rsidRPr="008B255D">
        <w:rPr>
          <w:rStyle w:val="Strong"/>
          <w:rFonts w:asciiTheme="minorHAnsi" w:hAnsiTheme="minorHAnsi"/>
          <w:color w:val="70AD47" w:themeColor="accent6"/>
        </w:rPr>
        <w:t>KDMC Training Institute (Moral Governance Formation)</w:t>
      </w:r>
    </w:p>
    <w:p w14:paraId="6AB5DCAE" w14:textId="480AD942" w:rsidR="009F1015" w:rsidRDefault="0049408B" w:rsidP="008D251F">
      <w:pPr>
        <w:pStyle w:val="NormalWeb"/>
        <w:numPr>
          <w:ilvl w:val="0"/>
          <w:numId w:val="476"/>
        </w:numPr>
        <w:spacing w:before="100" w:beforeAutospacing="1" w:after="100" w:afterAutospacing="1" w:line="240" w:lineRule="auto"/>
        <w:rPr>
          <w:rFonts w:asciiTheme="minorHAnsi" w:hAnsiTheme="minorHAnsi"/>
          <w:color w:val="70AD47" w:themeColor="accent6"/>
        </w:rPr>
      </w:pPr>
      <w:r w:rsidRPr="008B255D">
        <w:rPr>
          <w:rFonts w:asciiTheme="minorHAnsi" w:hAnsiTheme="minorHAnsi"/>
          <w:color w:val="70AD47" w:themeColor="accent6"/>
        </w:rPr>
        <w:t>Provides leadership and moral governance training for institutional heads, coordinators, and national partners.</w:t>
      </w:r>
    </w:p>
    <w:p w14:paraId="5BD62AA6" w14:textId="60D4571D" w:rsidR="009F1015" w:rsidRPr="0002600C" w:rsidRDefault="0002600C" w:rsidP="008D251F">
      <w:pPr>
        <w:pStyle w:val="NormalWeb"/>
        <w:numPr>
          <w:ilvl w:val="0"/>
          <w:numId w:val="476"/>
        </w:numPr>
        <w:spacing w:before="100" w:beforeAutospacing="1" w:after="100" w:afterAutospacing="1" w:line="240" w:lineRule="auto"/>
        <w:rPr>
          <w:rFonts w:asciiTheme="minorHAnsi" w:hAnsiTheme="minorHAnsi"/>
          <w:color w:val="70AD47" w:themeColor="accent6"/>
        </w:rPr>
      </w:pPr>
      <w:r w:rsidRPr="0002600C">
        <w:rPr>
          <w:rFonts w:asciiTheme="minorHAnsi" w:hAnsiTheme="minorHAnsi"/>
          <w:color w:val="70AD47" w:themeColor="accent6"/>
        </w:rPr>
        <w:t xml:space="preserve">Develops the </w:t>
      </w:r>
      <w:r w:rsidRPr="0002600C">
        <w:rPr>
          <w:rStyle w:val="Strong"/>
          <w:rFonts w:asciiTheme="minorHAnsi" w:hAnsiTheme="minorHAnsi"/>
          <w:color w:val="70AD47" w:themeColor="accent6"/>
        </w:rPr>
        <w:t>curriculum framework for moral governance leadership</w:t>
      </w:r>
      <w:r w:rsidRPr="0002600C">
        <w:rPr>
          <w:rFonts w:asciiTheme="minorHAnsi" w:hAnsiTheme="minorHAnsi"/>
          <w:color w:val="70AD47" w:themeColor="accent6"/>
        </w:rPr>
        <w:t>, serving as the foundation of ABMPD formation modules.</w:t>
      </w:r>
    </w:p>
    <w:p w14:paraId="0EB75126" w14:textId="50CA2F1B" w:rsidR="0049408B" w:rsidRPr="008B255D" w:rsidRDefault="0049408B" w:rsidP="008D251F">
      <w:pPr>
        <w:pStyle w:val="NormalWeb"/>
        <w:numPr>
          <w:ilvl w:val="0"/>
          <w:numId w:val="476"/>
        </w:numPr>
        <w:spacing w:before="100" w:beforeAutospacing="1" w:after="100" w:afterAutospacing="1" w:line="240" w:lineRule="auto"/>
        <w:rPr>
          <w:rFonts w:asciiTheme="minorHAnsi" w:hAnsiTheme="minorHAnsi"/>
          <w:color w:val="70AD47" w:themeColor="accent6"/>
        </w:rPr>
      </w:pPr>
      <w:r w:rsidRPr="008B255D">
        <w:rPr>
          <w:rFonts w:asciiTheme="minorHAnsi" w:hAnsiTheme="minorHAnsi"/>
          <w:color w:val="70AD47" w:themeColor="accent6"/>
        </w:rPr>
        <w:t>Conducts certification and continuing formation programs for executives and field leaders.</w:t>
      </w:r>
    </w:p>
    <w:p w14:paraId="4DBA3C23" w14:textId="77777777" w:rsidR="009F1015" w:rsidRPr="009F1015" w:rsidRDefault="0049408B" w:rsidP="008D251F">
      <w:pPr>
        <w:pStyle w:val="NormalWeb"/>
        <w:numPr>
          <w:ilvl w:val="0"/>
          <w:numId w:val="468"/>
        </w:numPr>
        <w:spacing w:before="100" w:beforeAutospacing="1" w:after="100" w:afterAutospacing="1" w:line="240" w:lineRule="auto"/>
        <w:rPr>
          <w:rStyle w:val="Strong"/>
          <w:rFonts w:asciiTheme="minorHAnsi" w:hAnsiTheme="minorHAnsi"/>
          <w:b w:val="0"/>
          <w:bCs w:val="0"/>
          <w:color w:val="70AD47" w:themeColor="accent6"/>
        </w:rPr>
      </w:pPr>
      <w:r w:rsidRPr="008B255D">
        <w:rPr>
          <w:rStyle w:val="Strong"/>
          <w:rFonts w:asciiTheme="minorHAnsi" w:hAnsiTheme="minorHAnsi"/>
          <w:color w:val="70AD47" w:themeColor="accent6"/>
        </w:rPr>
        <w:t>KDMC International Relations &amp; Donor Engagement Subsidiary</w:t>
      </w:r>
      <w:r w:rsidRPr="008B255D">
        <w:rPr>
          <w:rFonts w:asciiTheme="minorHAnsi" w:hAnsiTheme="minorHAnsi"/>
          <w:color w:val="70AD47" w:themeColor="accent6"/>
        </w:rPr>
        <w:br/>
      </w:r>
      <w:r w:rsidRPr="008B255D">
        <w:rPr>
          <w:rStyle w:val="Strong"/>
          <w:rFonts w:asciiTheme="minorHAnsi" w:hAnsiTheme="minorHAnsi"/>
          <w:color w:val="70AD47" w:themeColor="accent6"/>
        </w:rPr>
        <w:t>Parent Level (Global Policy &amp; Partnership Oversight)</w:t>
      </w:r>
    </w:p>
    <w:p w14:paraId="29B0E23E" w14:textId="6C95AD0E" w:rsidR="0049408B" w:rsidRPr="008B255D" w:rsidRDefault="0049408B" w:rsidP="009F1015">
      <w:pPr>
        <w:pStyle w:val="NormalWeb"/>
        <w:spacing w:before="100" w:beforeAutospacing="1" w:after="100" w:afterAutospacing="1" w:line="240" w:lineRule="auto"/>
        <w:ind w:left="720"/>
        <w:rPr>
          <w:rFonts w:asciiTheme="minorHAnsi" w:hAnsiTheme="minorHAnsi"/>
          <w:color w:val="70AD47" w:themeColor="accent6"/>
        </w:rPr>
      </w:pPr>
      <w:r w:rsidRPr="008B255D">
        <w:rPr>
          <w:rStyle w:val="Strong"/>
          <w:rFonts w:asciiTheme="minorHAnsi" w:hAnsiTheme="minorHAnsi"/>
          <w:color w:val="70AD47" w:themeColor="accent6"/>
        </w:rPr>
        <w:t>Role &amp; Scope:</w:t>
      </w:r>
    </w:p>
    <w:p w14:paraId="01E42A49" w14:textId="77777777" w:rsidR="0049408B" w:rsidRPr="008B255D" w:rsidRDefault="0049408B" w:rsidP="008D251F">
      <w:pPr>
        <w:pStyle w:val="NormalWeb"/>
        <w:numPr>
          <w:ilvl w:val="0"/>
          <w:numId w:val="477"/>
        </w:numPr>
        <w:spacing w:before="100" w:beforeAutospacing="1" w:after="100" w:afterAutospacing="1" w:line="240" w:lineRule="auto"/>
        <w:rPr>
          <w:rFonts w:asciiTheme="minorHAnsi" w:hAnsiTheme="minorHAnsi"/>
          <w:color w:val="70AD47" w:themeColor="accent6"/>
        </w:rPr>
      </w:pPr>
      <w:r w:rsidRPr="008B255D">
        <w:rPr>
          <w:rFonts w:asciiTheme="minorHAnsi" w:hAnsiTheme="minorHAnsi"/>
          <w:color w:val="70AD47" w:themeColor="accent6"/>
        </w:rPr>
        <w:t>Handles global partnerships and international funding at the policy and institutional level.</w:t>
      </w:r>
    </w:p>
    <w:p w14:paraId="2936EA1E" w14:textId="77777777" w:rsidR="0049408B" w:rsidRPr="008B255D" w:rsidRDefault="0049408B" w:rsidP="008D251F">
      <w:pPr>
        <w:pStyle w:val="NormalWeb"/>
        <w:numPr>
          <w:ilvl w:val="0"/>
          <w:numId w:val="477"/>
        </w:numPr>
        <w:spacing w:before="100" w:beforeAutospacing="1" w:after="100" w:afterAutospacing="1" w:line="240" w:lineRule="auto"/>
        <w:rPr>
          <w:rFonts w:asciiTheme="minorHAnsi" w:hAnsiTheme="minorHAnsi"/>
          <w:color w:val="70AD47" w:themeColor="accent6"/>
        </w:rPr>
      </w:pPr>
      <w:r w:rsidRPr="008B255D">
        <w:rPr>
          <w:rFonts w:asciiTheme="minorHAnsi" w:hAnsiTheme="minorHAnsi"/>
          <w:color w:val="70AD47" w:themeColor="accent6"/>
        </w:rPr>
        <w:t>Negotiates macro-partnerships (UN, ADB, World Bank, large NGOs, intergovernmental donors).</w:t>
      </w:r>
    </w:p>
    <w:p w14:paraId="3AC05233" w14:textId="77777777" w:rsidR="0049408B" w:rsidRPr="008B255D" w:rsidRDefault="0049408B" w:rsidP="008D251F">
      <w:pPr>
        <w:pStyle w:val="NormalWeb"/>
        <w:numPr>
          <w:ilvl w:val="0"/>
          <w:numId w:val="477"/>
        </w:numPr>
        <w:spacing w:before="100" w:beforeAutospacing="1" w:after="100" w:afterAutospacing="1" w:line="240" w:lineRule="auto"/>
        <w:rPr>
          <w:rFonts w:asciiTheme="minorHAnsi" w:hAnsiTheme="minorHAnsi"/>
          <w:color w:val="70AD47" w:themeColor="accent6"/>
        </w:rPr>
      </w:pPr>
      <w:r w:rsidRPr="008B255D">
        <w:rPr>
          <w:rFonts w:asciiTheme="minorHAnsi" w:hAnsiTheme="minorHAnsi"/>
          <w:color w:val="70AD47" w:themeColor="accent6"/>
        </w:rPr>
        <w:t>Sets international moral governance standards and protocols for all global alliances.</w:t>
      </w:r>
    </w:p>
    <w:p w14:paraId="7F1E3C13" w14:textId="77777777" w:rsidR="0049408B" w:rsidRPr="008B255D" w:rsidRDefault="0049408B" w:rsidP="008D251F">
      <w:pPr>
        <w:pStyle w:val="NormalWeb"/>
        <w:numPr>
          <w:ilvl w:val="0"/>
          <w:numId w:val="477"/>
        </w:numPr>
        <w:spacing w:before="100" w:beforeAutospacing="1" w:after="100" w:afterAutospacing="1" w:line="240" w:lineRule="auto"/>
        <w:rPr>
          <w:rFonts w:asciiTheme="minorHAnsi" w:hAnsiTheme="minorHAnsi"/>
          <w:color w:val="70AD47" w:themeColor="accent6"/>
        </w:rPr>
      </w:pPr>
      <w:r w:rsidRPr="008B255D">
        <w:rPr>
          <w:rFonts w:asciiTheme="minorHAnsi" w:hAnsiTheme="minorHAnsi"/>
          <w:color w:val="70AD47" w:themeColor="accent6"/>
        </w:rPr>
        <w:t>Provides clearance and endorsement for ABMPD international engagements.</w:t>
      </w:r>
    </w:p>
    <w:p w14:paraId="45F3A508" w14:textId="77777777" w:rsidR="0049408B" w:rsidRPr="008B255D" w:rsidRDefault="0049408B" w:rsidP="008D251F">
      <w:pPr>
        <w:pStyle w:val="NormalWeb"/>
        <w:numPr>
          <w:ilvl w:val="0"/>
          <w:numId w:val="477"/>
        </w:numPr>
        <w:spacing w:before="100" w:beforeAutospacing="1" w:after="100" w:afterAutospacing="1" w:line="240" w:lineRule="auto"/>
        <w:rPr>
          <w:rFonts w:asciiTheme="minorHAnsi" w:hAnsiTheme="minorHAnsi"/>
          <w:color w:val="70AD47" w:themeColor="accent6"/>
        </w:rPr>
      </w:pPr>
      <w:r w:rsidRPr="008B255D">
        <w:rPr>
          <w:rFonts w:asciiTheme="minorHAnsi" w:hAnsiTheme="minorHAnsi"/>
          <w:color w:val="70AD47" w:themeColor="accent6"/>
        </w:rPr>
        <w:t>Serves as the spiritual and diplomatic gatekeeper for the ABMPD ecosystem globally.</w:t>
      </w:r>
    </w:p>
    <w:p w14:paraId="6AEA73EC" w14:textId="77777777" w:rsidR="0049408B" w:rsidRPr="008B255D" w:rsidRDefault="00000000" w:rsidP="0049408B">
      <w:r>
        <w:pict w14:anchorId="17093A0B">
          <v:rect id="_x0000_i2264" style="width:0;height:1.5pt" o:hralign="center" o:hrstd="t" o:hr="t" fillcolor="#a0a0a0" stroked="f"/>
        </w:pict>
      </w:r>
    </w:p>
    <w:p w14:paraId="3F6E10B5" w14:textId="77777777" w:rsidR="0049408B" w:rsidRPr="008B255D" w:rsidRDefault="0049408B" w:rsidP="0049408B">
      <w:pPr>
        <w:pStyle w:val="Heading4"/>
        <w:rPr>
          <w:rFonts w:asciiTheme="minorHAnsi" w:hAnsiTheme="minorHAnsi"/>
        </w:rPr>
      </w:pPr>
      <w:r w:rsidRPr="008B255D">
        <w:rPr>
          <w:rStyle w:val="Strong"/>
          <w:rFonts w:asciiTheme="minorHAnsi" w:hAnsiTheme="minorHAnsi"/>
          <w:b/>
          <w:bCs w:val="0"/>
        </w:rPr>
        <w:t>2. ABMPD Holding Company (OPC) – “The Central Brain”</w:t>
      </w:r>
    </w:p>
    <w:p w14:paraId="6344BCD3" w14:textId="77777777" w:rsidR="0002600C" w:rsidRPr="0002600C" w:rsidRDefault="0002600C" w:rsidP="0002600C">
      <w:pPr>
        <w:pStyle w:val="NormalWeb"/>
        <w:rPr>
          <w:rFonts w:asciiTheme="minorHAnsi" w:hAnsiTheme="minorHAnsi"/>
        </w:rPr>
      </w:pPr>
      <w:r w:rsidRPr="0002600C">
        <w:rPr>
          <w:rStyle w:val="Strong"/>
          <w:rFonts w:asciiTheme="minorHAnsi" w:hAnsiTheme="minorHAnsi"/>
        </w:rPr>
        <w:t>Role:</w:t>
      </w:r>
      <w:r w:rsidRPr="0002600C">
        <w:rPr>
          <w:rFonts w:asciiTheme="minorHAnsi" w:hAnsiTheme="minorHAnsi"/>
        </w:rPr>
        <w:t xml:space="preserve"> Strategic Anchor and Institutional Custodian</w:t>
      </w:r>
    </w:p>
    <w:p w14:paraId="45E9A150" w14:textId="77777777" w:rsidR="0002600C" w:rsidRDefault="0002600C" w:rsidP="008D251F">
      <w:pPr>
        <w:pStyle w:val="NormalWeb"/>
        <w:numPr>
          <w:ilvl w:val="0"/>
          <w:numId w:val="479"/>
        </w:numPr>
        <w:rPr>
          <w:rFonts w:asciiTheme="minorHAnsi" w:hAnsiTheme="minorHAnsi"/>
        </w:rPr>
      </w:pPr>
      <w:r w:rsidRPr="0002600C">
        <w:rPr>
          <w:rFonts w:asciiTheme="minorHAnsi" w:hAnsiTheme="minorHAnsi"/>
        </w:rPr>
        <w:t xml:space="preserve">Serves as the </w:t>
      </w:r>
      <w:r w:rsidRPr="0002600C">
        <w:rPr>
          <w:rStyle w:val="Strong"/>
          <w:rFonts w:asciiTheme="minorHAnsi" w:hAnsiTheme="minorHAnsi"/>
        </w:rPr>
        <w:t>official program owner and national directorate</w:t>
      </w:r>
      <w:r w:rsidRPr="0002600C">
        <w:rPr>
          <w:rFonts w:asciiTheme="minorHAnsi" w:hAnsiTheme="minorHAnsi"/>
        </w:rPr>
        <w:t xml:space="preserve"> of the ABMPD Moral Recovery Program.</w:t>
      </w:r>
    </w:p>
    <w:p w14:paraId="5E263D2B" w14:textId="77777777" w:rsidR="0002600C" w:rsidRDefault="0002600C" w:rsidP="008D251F">
      <w:pPr>
        <w:pStyle w:val="NormalWeb"/>
        <w:numPr>
          <w:ilvl w:val="0"/>
          <w:numId w:val="479"/>
        </w:numPr>
        <w:rPr>
          <w:rFonts w:asciiTheme="minorHAnsi" w:hAnsiTheme="minorHAnsi"/>
        </w:rPr>
      </w:pPr>
      <w:r w:rsidRPr="0002600C">
        <w:rPr>
          <w:rFonts w:asciiTheme="minorHAnsi" w:hAnsiTheme="minorHAnsi"/>
        </w:rPr>
        <w:lastRenderedPageBreak/>
        <w:t xml:space="preserve">Governs all </w:t>
      </w:r>
      <w:r w:rsidRPr="0002600C">
        <w:rPr>
          <w:rStyle w:val="Strong"/>
          <w:rFonts w:asciiTheme="minorHAnsi" w:hAnsiTheme="minorHAnsi"/>
        </w:rPr>
        <w:t>strategic, operational, and financial systems</w:t>
      </w:r>
      <w:r w:rsidRPr="0002600C">
        <w:rPr>
          <w:rFonts w:asciiTheme="minorHAnsi" w:hAnsiTheme="minorHAnsi"/>
        </w:rPr>
        <w:t xml:space="preserve"> under the moral governance oversight of </w:t>
      </w:r>
      <w:r w:rsidRPr="0002600C">
        <w:rPr>
          <w:rStyle w:val="Strong"/>
          <w:rFonts w:asciiTheme="minorHAnsi" w:hAnsiTheme="minorHAnsi"/>
        </w:rPr>
        <w:t>KDMC Holding Company</w:t>
      </w:r>
      <w:r w:rsidRPr="0002600C">
        <w:rPr>
          <w:rFonts w:asciiTheme="minorHAnsi" w:hAnsiTheme="minorHAnsi"/>
        </w:rPr>
        <w:t>.</w:t>
      </w:r>
    </w:p>
    <w:p w14:paraId="63112BC5" w14:textId="77777777" w:rsidR="0002600C" w:rsidRDefault="0002600C" w:rsidP="008D251F">
      <w:pPr>
        <w:pStyle w:val="NormalWeb"/>
        <w:numPr>
          <w:ilvl w:val="0"/>
          <w:numId w:val="479"/>
        </w:numPr>
        <w:rPr>
          <w:rFonts w:asciiTheme="minorHAnsi" w:hAnsiTheme="minorHAnsi"/>
        </w:rPr>
      </w:pPr>
      <w:r w:rsidRPr="0002600C">
        <w:rPr>
          <w:rFonts w:asciiTheme="minorHAnsi" w:hAnsiTheme="minorHAnsi"/>
        </w:rPr>
        <w:t xml:space="preserve">Issues </w:t>
      </w:r>
      <w:r w:rsidRPr="0002600C">
        <w:rPr>
          <w:rStyle w:val="Strong"/>
          <w:rFonts w:asciiTheme="minorHAnsi" w:hAnsiTheme="minorHAnsi"/>
        </w:rPr>
        <w:t>Central Brain Directives</w:t>
      </w:r>
      <w:r w:rsidRPr="0002600C">
        <w:rPr>
          <w:rFonts w:asciiTheme="minorHAnsi" w:hAnsiTheme="minorHAnsi"/>
        </w:rPr>
        <w:t xml:space="preserve"> that authorize the creation and activation of NGOs, associations, subsidiaries, and volunteer networks under the ABMPD Ecosystem.</w:t>
      </w:r>
    </w:p>
    <w:p w14:paraId="02B1CA4C" w14:textId="77777777" w:rsidR="0002600C" w:rsidRDefault="0002600C" w:rsidP="008D251F">
      <w:pPr>
        <w:pStyle w:val="NormalWeb"/>
        <w:numPr>
          <w:ilvl w:val="0"/>
          <w:numId w:val="479"/>
        </w:numPr>
        <w:rPr>
          <w:rFonts w:asciiTheme="minorHAnsi" w:hAnsiTheme="minorHAnsi"/>
        </w:rPr>
      </w:pPr>
      <w:r w:rsidRPr="0002600C">
        <w:rPr>
          <w:rFonts w:asciiTheme="minorHAnsi" w:hAnsiTheme="minorHAnsi"/>
        </w:rPr>
        <w:t xml:space="preserve">Maintains the </w:t>
      </w:r>
      <w:r w:rsidRPr="0002600C">
        <w:rPr>
          <w:rStyle w:val="Strong"/>
          <w:rFonts w:asciiTheme="minorHAnsi" w:hAnsiTheme="minorHAnsi"/>
        </w:rPr>
        <w:t>Moral Ecosystem Registry</w:t>
      </w:r>
      <w:r w:rsidRPr="0002600C">
        <w:rPr>
          <w:rFonts w:asciiTheme="minorHAnsi" w:hAnsiTheme="minorHAnsi"/>
        </w:rPr>
        <w:t>, ensuring that all institutions, partners, and programs operate under one unified governance and ethical code.</w:t>
      </w:r>
    </w:p>
    <w:p w14:paraId="7A7527BC" w14:textId="77777777" w:rsidR="0002600C" w:rsidRDefault="0002600C" w:rsidP="008D251F">
      <w:pPr>
        <w:pStyle w:val="NormalWeb"/>
        <w:numPr>
          <w:ilvl w:val="0"/>
          <w:numId w:val="479"/>
        </w:numPr>
        <w:rPr>
          <w:rFonts w:asciiTheme="minorHAnsi" w:hAnsiTheme="minorHAnsi"/>
        </w:rPr>
      </w:pPr>
      <w:r w:rsidRPr="0002600C">
        <w:rPr>
          <w:rFonts w:asciiTheme="minorHAnsi" w:hAnsiTheme="minorHAnsi"/>
        </w:rPr>
        <w:t xml:space="preserve">Acts as the </w:t>
      </w:r>
      <w:r w:rsidRPr="0002600C">
        <w:rPr>
          <w:rStyle w:val="Strong"/>
          <w:rFonts w:asciiTheme="minorHAnsi" w:hAnsiTheme="minorHAnsi"/>
        </w:rPr>
        <w:t>institutional custodian and strategic integrator</w:t>
      </w:r>
      <w:r w:rsidRPr="0002600C">
        <w:rPr>
          <w:rFonts w:asciiTheme="minorHAnsi" w:hAnsiTheme="minorHAnsi"/>
        </w:rPr>
        <w:t>, ensuring that all components of the ecosystem — from policy to grassroots implementation — remain coherent, accountable, and morally aligned.</w:t>
      </w:r>
    </w:p>
    <w:p w14:paraId="5F0CC384" w14:textId="63E21952" w:rsidR="0002600C" w:rsidRPr="0002600C" w:rsidRDefault="0002600C" w:rsidP="008D251F">
      <w:pPr>
        <w:pStyle w:val="NormalWeb"/>
        <w:numPr>
          <w:ilvl w:val="0"/>
          <w:numId w:val="479"/>
        </w:numPr>
        <w:rPr>
          <w:rFonts w:asciiTheme="minorHAnsi" w:hAnsiTheme="minorHAnsi"/>
        </w:rPr>
      </w:pPr>
      <w:r w:rsidRPr="0002600C">
        <w:rPr>
          <w:rFonts w:asciiTheme="minorHAnsi" w:hAnsiTheme="minorHAnsi"/>
        </w:rPr>
        <w:t xml:space="preserve">Supervises and coordinates all </w:t>
      </w:r>
      <w:r w:rsidRPr="0002600C">
        <w:rPr>
          <w:rStyle w:val="Strong"/>
          <w:rFonts w:asciiTheme="minorHAnsi" w:hAnsiTheme="minorHAnsi"/>
        </w:rPr>
        <w:t>Strategic Arms (NGOs &amp; Associations)</w:t>
      </w:r>
      <w:r w:rsidRPr="0002600C">
        <w:rPr>
          <w:rFonts w:asciiTheme="minorHAnsi" w:hAnsiTheme="minorHAnsi"/>
        </w:rPr>
        <w:t xml:space="preserve">, </w:t>
      </w:r>
      <w:r w:rsidRPr="0002600C">
        <w:rPr>
          <w:rStyle w:val="Strong"/>
          <w:rFonts w:asciiTheme="minorHAnsi" w:hAnsiTheme="minorHAnsi"/>
        </w:rPr>
        <w:t>Institutional Subsidiaries</w:t>
      </w:r>
      <w:r w:rsidRPr="0002600C">
        <w:rPr>
          <w:rFonts w:asciiTheme="minorHAnsi" w:hAnsiTheme="minorHAnsi"/>
        </w:rPr>
        <w:t xml:space="preserve">, and </w:t>
      </w:r>
      <w:r w:rsidRPr="0002600C">
        <w:rPr>
          <w:rStyle w:val="Strong"/>
          <w:rFonts w:asciiTheme="minorHAnsi" w:hAnsiTheme="minorHAnsi"/>
        </w:rPr>
        <w:t>Volunteer Governance Networks</w:t>
      </w:r>
      <w:r w:rsidRPr="0002600C">
        <w:rPr>
          <w:rFonts w:asciiTheme="minorHAnsi" w:hAnsiTheme="minorHAnsi"/>
        </w:rPr>
        <w:t>, ensuring seamless system regeneration from national to local levels.</w:t>
      </w:r>
    </w:p>
    <w:p w14:paraId="32505CC7" w14:textId="43FCD19E" w:rsidR="008D542B" w:rsidRPr="008B255D" w:rsidRDefault="00000000" w:rsidP="008D542B">
      <w:pPr>
        <w:pStyle w:val="NormalWeb"/>
        <w:spacing w:before="100" w:beforeAutospacing="1" w:after="100" w:afterAutospacing="1" w:line="240" w:lineRule="auto"/>
        <w:rPr>
          <w:rFonts w:asciiTheme="minorHAnsi" w:hAnsiTheme="minorHAnsi"/>
        </w:rPr>
      </w:pPr>
      <w:r>
        <w:rPr>
          <w:rFonts w:asciiTheme="minorHAnsi" w:hAnsiTheme="minorHAnsi"/>
        </w:rPr>
        <w:pict w14:anchorId="5003FC8F">
          <v:rect id="_x0000_i2265" style="width:0;height:1.5pt" o:hralign="center" o:hrstd="t" o:hr="t" fillcolor="#a0a0a0" stroked="f"/>
        </w:pict>
      </w:r>
    </w:p>
    <w:p w14:paraId="25B14FAA" w14:textId="256EA35D" w:rsidR="008D542B" w:rsidRDefault="008D542B" w:rsidP="00C23CFE">
      <w:r>
        <w:rPr>
          <w:rStyle w:val="Strong"/>
        </w:rPr>
        <w:t>3. ABMPD Foundation Philippines – Fund Custodian and Development Arm</w:t>
      </w:r>
      <w:r>
        <w:br/>
        <w:t>The ABMPD Foundation Philippines serves as the official fund custodian and development arm of the ABMPD Ecosystem.</w:t>
      </w:r>
    </w:p>
    <w:p w14:paraId="4996B2F0" w14:textId="61EDF61E" w:rsidR="00410C96" w:rsidRPr="00410C96" w:rsidRDefault="00410C96" w:rsidP="00C23CFE">
      <w:pPr>
        <w:rPr>
          <w:b/>
          <w:bCs/>
        </w:rPr>
      </w:pPr>
      <w:r w:rsidRPr="00410C96">
        <w:rPr>
          <w:b/>
          <w:bCs/>
        </w:rPr>
        <w:t>Role &amp; Scope:</w:t>
      </w:r>
    </w:p>
    <w:p w14:paraId="4FF79DF3" w14:textId="1893C5A8" w:rsidR="008D542B" w:rsidRDefault="008D542B" w:rsidP="008D251F">
      <w:pPr>
        <w:pStyle w:val="ListParagraph"/>
        <w:numPr>
          <w:ilvl w:val="0"/>
          <w:numId w:val="480"/>
        </w:numPr>
      </w:pPr>
      <w:r>
        <w:t>Manages all philanthropic, CSR, donor, and crowdfunding resources mobilized through the ABMPD network.</w:t>
      </w:r>
    </w:p>
    <w:p w14:paraId="04D993AD" w14:textId="7995F77F" w:rsidR="008D542B" w:rsidRDefault="008D542B" w:rsidP="008D251F">
      <w:pPr>
        <w:pStyle w:val="ListParagraph"/>
        <w:numPr>
          <w:ilvl w:val="0"/>
          <w:numId w:val="480"/>
        </w:numPr>
      </w:pPr>
      <w:r>
        <w:t>Allocates and disburses funds to strategic NGO arms, subsidiaries, and provincial programs based on approved ABMPD directives.</w:t>
      </w:r>
    </w:p>
    <w:p w14:paraId="06ACF6E9" w14:textId="2AA85927" w:rsidR="008D542B" w:rsidRDefault="008D542B" w:rsidP="008D251F">
      <w:pPr>
        <w:pStyle w:val="ListParagraph"/>
        <w:numPr>
          <w:ilvl w:val="0"/>
          <w:numId w:val="480"/>
        </w:numPr>
      </w:pPr>
      <w:r>
        <w:t>Ensures transparency, financial integrity, and alignment with the ABMPD MEL (Monitoring, Evaluation &amp; Learning) framework.</w:t>
      </w:r>
    </w:p>
    <w:p w14:paraId="06DC6D7A" w14:textId="62AE715C" w:rsidR="008D542B" w:rsidRDefault="008D542B" w:rsidP="008D251F">
      <w:pPr>
        <w:pStyle w:val="ListParagraph"/>
        <w:numPr>
          <w:ilvl w:val="0"/>
          <w:numId w:val="480"/>
        </w:numPr>
      </w:pPr>
      <w:r>
        <w:t>Acts as the institutional bridge between the ABMPD Holding Company (Central Brain) and its implementation networks, guaranteeing that every fund flow, program activity, and project output remains morally aligned and accountably executed.</w:t>
      </w:r>
    </w:p>
    <w:p w14:paraId="4CE2A287" w14:textId="7C651FFB" w:rsidR="008D542B" w:rsidRPr="0002600C" w:rsidRDefault="008D542B" w:rsidP="008D251F">
      <w:pPr>
        <w:pStyle w:val="ListParagraph"/>
        <w:numPr>
          <w:ilvl w:val="0"/>
          <w:numId w:val="480"/>
        </w:numPr>
        <w:rPr>
          <w:szCs w:val="24"/>
        </w:rPr>
      </w:pPr>
      <w:r>
        <w:t>Operates under the moral governance oversight of the ABMPD Holding and policy alignment of KDMC Holding (Parent Custodian).</w:t>
      </w:r>
      <w:r w:rsidRPr="0002600C">
        <w:rPr>
          <w:szCs w:val="24"/>
        </w:rPr>
        <w:t xml:space="preserve"> </w:t>
      </w:r>
    </w:p>
    <w:p w14:paraId="6583C840" w14:textId="7B2F2B7A" w:rsidR="00C23CFE" w:rsidRPr="00C23CFE" w:rsidRDefault="00000000" w:rsidP="008D542B">
      <w:pPr>
        <w:rPr>
          <w:szCs w:val="24"/>
        </w:rPr>
      </w:pPr>
      <w:r>
        <w:rPr>
          <w:szCs w:val="24"/>
        </w:rPr>
        <w:pict w14:anchorId="5625976E">
          <v:rect id="_x0000_i2266" style="width:0;height:1.5pt" o:hralign="center" o:hrstd="t" o:hr="t" fillcolor="#a0a0a0" stroked="f"/>
        </w:pict>
      </w:r>
    </w:p>
    <w:p w14:paraId="20FF6391" w14:textId="696A7DC9" w:rsidR="008B255D" w:rsidRDefault="00C23CFE" w:rsidP="007F66A4">
      <w:pPr>
        <w:pStyle w:val="Heading3"/>
      </w:pPr>
      <w:bookmarkStart w:id="74" w:name="_Toc213681080"/>
      <w:r w:rsidRPr="00C23CFE">
        <w:lastRenderedPageBreak/>
        <w:t>2. Strategic</w:t>
      </w:r>
      <w:r w:rsidR="008B255D" w:rsidRPr="008B255D">
        <w:t xml:space="preserve"> </w:t>
      </w:r>
      <w:r w:rsidR="008B255D">
        <w:t>Arms (NGOs and Associations under Central Brain Instruction)</w:t>
      </w:r>
      <w:bookmarkEnd w:id="74"/>
    </w:p>
    <w:p w14:paraId="356885AD" w14:textId="2F2FC605" w:rsidR="008B255D" w:rsidRPr="008B255D" w:rsidRDefault="00183310" w:rsidP="008B255D">
      <w:r>
        <w:t>These are the officially mandated organizations established through Central Brain Directive under the ABMPD Holding Company. Each serves a distinct functional mandate contributing to the overall moral and institutional ecosystem.</w:t>
      </w:r>
    </w:p>
    <w:p w14:paraId="2C192589" w14:textId="77777777" w:rsidR="008B255D" w:rsidRPr="00C23CFE" w:rsidRDefault="00000000" w:rsidP="008B255D">
      <w:pPr>
        <w:rPr>
          <w:szCs w:val="24"/>
        </w:rPr>
      </w:pPr>
      <w:r>
        <w:rPr>
          <w:szCs w:val="24"/>
        </w:rPr>
        <w:pict w14:anchorId="2A7A2CE5">
          <v:rect id="_x0000_i2267" style="width:0;height:1.5pt" o:hralign="center" o:hrstd="t" o:hr="t" fillcolor="#a0a0a0" stroked="f"/>
        </w:pict>
      </w:r>
    </w:p>
    <w:p w14:paraId="6683345B" w14:textId="5BC1B22A" w:rsidR="008B255D" w:rsidRDefault="008B255D" w:rsidP="008B255D">
      <w:pPr>
        <w:pStyle w:val="Heading4"/>
        <w:rPr>
          <w:sz w:val="27"/>
        </w:rPr>
      </w:pPr>
      <w:r>
        <w:rPr>
          <w:rStyle w:val="Strong"/>
          <w:b/>
          <w:bCs w:val="0"/>
        </w:rPr>
        <w:t>1. Kingdom Chronicles Inc. (KCI) – Lead Implementor</w:t>
      </w:r>
    </w:p>
    <w:p w14:paraId="527C7401" w14:textId="77777777" w:rsidR="008B255D" w:rsidRPr="008B255D" w:rsidRDefault="008B255D" w:rsidP="008B255D">
      <w:pPr>
        <w:pStyle w:val="NormalWeb"/>
        <w:rPr>
          <w:rFonts w:asciiTheme="minorHAnsi" w:hAnsiTheme="minorHAnsi"/>
        </w:rPr>
      </w:pPr>
      <w:r w:rsidRPr="008B255D">
        <w:rPr>
          <w:rStyle w:val="Strong"/>
          <w:rFonts w:asciiTheme="minorHAnsi" w:hAnsiTheme="minorHAnsi"/>
        </w:rPr>
        <w:t>Role:</w:t>
      </w:r>
      <w:r w:rsidRPr="008B255D">
        <w:rPr>
          <w:rFonts w:asciiTheme="minorHAnsi" w:hAnsiTheme="minorHAnsi"/>
        </w:rPr>
        <w:t xml:space="preserve"> Ground-Level Operational Arm</w:t>
      </w:r>
    </w:p>
    <w:p w14:paraId="0B7B2841" w14:textId="77777777" w:rsidR="008B255D" w:rsidRPr="008B255D" w:rsidRDefault="008B255D" w:rsidP="008D251F">
      <w:pPr>
        <w:pStyle w:val="NormalWeb"/>
        <w:numPr>
          <w:ilvl w:val="0"/>
          <w:numId w:val="469"/>
        </w:numPr>
        <w:spacing w:before="100" w:beforeAutospacing="1" w:after="100" w:afterAutospacing="1" w:line="240" w:lineRule="auto"/>
        <w:rPr>
          <w:rFonts w:asciiTheme="minorHAnsi" w:hAnsiTheme="minorHAnsi"/>
        </w:rPr>
      </w:pPr>
      <w:r w:rsidRPr="008B255D">
        <w:rPr>
          <w:rFonts w:asciiTheme="minorHAnsi" w:hAnsiTheme="minorHAnsi"/>
        </w:rPr>
        <w:t>Translates the ABMPD Masterplan into community action through partnerships with LGUs and local institutions.</w:t>
      </w:r>
    </w:p>
    <w:p w14:paraId="0EC3E995" w14:textId="77777777" w:rsidR="008B255D" w:rsidRPr="008B255D" w:rsidRDefault="008B255D" w:rsidP="008D251F">
      <w:pPr>
        <w:pStyle w:val="NormalWeb"/>
        <w:numPr>
          <w:ilvl w:val="0"/>
          <w:numId w:val="469"/>
        </w:numPr>
        <w:spacing w:before="100" w:beforeAutospacing="1" w:after="100" w:afterAutospacing="1" w:line="240" w:lineRule="auto"/>
        <w:rPr>
          <w:rFonts w:asciiTheme="minorHAnsi" w:hAnsiTheme="minorHAnsi"/>
        </w:rPr>
      </w:pPr>
      <w:r w:rsidRPr="008B255D">
        <w:rPr>
          <w:rFonts w:asciiTheme="minorHAnsi" w:hAnsiTheme="minorHAnsi"/>
        </w:rPr>
        <w:t>Leads volunteer training, program rollout systems, and on-ground implementation.</w:t>
      </w:r>
    </w:p>
    <w:p w14:paraId="0CE4B3CD" w14:textId="77777777" w:rsidR="008B255D" w:rsidRPr="008B255D" w:rsidRDefault="008B255D" w:rsidP="008D251F">
      <w:pPr>
        <w:pStyle w:val="NormalWeb"/>
        <w:numPr>
          <w:ilvl w:val="0"/>
          <w:numId w:val="469"/>
        </w:numPr>
        <w:spacing w:before="100" w:beforeAutospacing="1" w:after="100" w:afterAutospacing="1" w:line="240" w:lineRule="auto"/>
        <w:rPr>
          <w:rFonts w:asciiTheme="minorHAnsi" w:hAnsiTheme="minorHAnsi"/>
        </w:rPr>
      </w:pPr>
      <w:r w:rsidRPr="008B255D">
        <w:rPr>
          <w:rFonts w:asciiTheme="minorHAnsi" w:hAnsiTheme="minorHAnsi"/>
        </w:rPr>
        <w:t>Develops pilot models and field prototypes for nationwide replication and scaling.</w:t>
      </w:r>
    </w:p>
    <w:p w14:paraId="3CD27B91" w14:textId="77777777" w:rsidR="008B255D" w:rsidRDefault="00000000" w:rsidP="008B255D">
      <w:r>
        <w:pict w14:anchorId="785105FE">
          <v:rect id="_x0000_i2268" style="width:0;height:1.5pt" o:hralign="center" o:hrstd="t" o:hr="t" fillcolor="#a0a0a0" stroked="f"/>
        </w:pict>
      </w:r>
    </w:p>
    <w:p w14:paraId="71DB3713" w14:textId="77777777" w:rsidR="008B255D" w:rsidRDefault="008B255D" w:rsidP="008B255D">
      <w:pPr>
        <w:pStyle w:val="Heading4"/>
      </w:pPr>
      <w:r>
        <w:rPr>
          <w:rStyle w:val="Strong"/>
          <w:b/>
          <w:bCs w:val="0"/>
        </w:rPr>
        <w:t>2. Unified Faith-Based Organizations (UFBO) – Moral Formation Arm</w:t>
      </w:r>
    </w:p>
    <w:p w14:paraId="01DCC619" w14:textId="77777777" w:rsidR="008B255D" w:rsidRPr="008B255D" w:rsidRDefault="008B255D" w:rsidP="008B255D">
      <w:pPr>
        <w:pStyle w:val="NormalWeb"/>
        <w:rPr>
          <w:rFonts w:asciiTheme="minorHAnsi" w:hAnsiTheme="minorHAnsi"/>
        </w:rPr>
      </w:pPr>
      <w:r w:rsidRPr="008B255D">
        <w:rPr>
          <w:rStyle w:val="Strong"/>
          <w:rFonts w:asciiTheme="minorHAnsi" w:hAnsiTheme="minorHAnsi"/>
        </w:rPr>
        <w:t>Role:</w:t>
      </w:r>
      <w:r w:rsidRPr="008B255D">
        <w:rPr>
          <w:rFonts w:asciiTheme="minorHAnsi" w:hAnsiTheme="minorHAnsi"/>
        </w:rPr>
        <w:t xml:space="preserve"> Spiritual and Values Integration Body</w:t>
      </w:r>
    </w:p>
    <w:p w14:paraId="0DA859AB" w14:textId="77777777" w:rsidR="008B255D" w:rsidRPr="008B255D" w:rsidRDefault="008B255D" w:rsidP="008D251F">
      <w:pPr>
        <w:pStyle w:val="NormalWeb"/>
        <w:numPr>
          <w:ilvl w:val="0"/>
          <w:numId w:val="470"/>
        </w:numPr>
        <w:spacing w:before="100" w:beforeAutospacing="1" w:after="100" w:afterAutospacing="1" w:line="240" w:lineRule="auto"/>
        <w:rPr>
          <w:rFonts w:asciiTheme="minorHAnsi" w:hAnsiTheme="minorHAnsi"/>
        </w:rPr>
      </w:pPr>
      <w:r w:rsidRPr="008B255D">
        <w:rPr>
          <w:rFonts w:asciiTheme="minorHAnsi" w:hAnsiTheme="minorHAnsi"/>
        </w:rPr>
        <w:t>Umbrella network for faith-based organizations, churches, and interfaith partners (e.g., NCCP–PCEC Alliance, CBCP, Islamic councils).</w:t>
      </w:r>
    </w:p>
    <w:p w14:paraId="0E84AB86" w14:textId="77777777" w:rsidR="008B255D" w:rsidRPr="008B255D" w:rsidRDefault="008B255D" w:rsidP="008D251F">
      <w:pPr>
        <w:pStyle w:val="NormalWeb"/>
        <w:numPr>
          <w:ilvl w:val="0"/>
          <w:numId w:val="470"/>
        </w:numPr>
        <w:spacing w:before="100" w:beforeAutospacing="1" w:after="100" w:afterAutospacing="1" w:line="240" w:lineRule="auto"/>
        <w:rPr>
          <w:rFonts w:asciiTheme="minorHAnsi" w:hAnsiTheme="minorHAnsi"/>
        </w:rPr>
      </w:pPr>
      <w:r w:rsidRPr="008B255D">
        <w:rPr>
          <w:rFonts w:asciiTheme="minorHAnsi" w:hAnsiTheme="minorHAnsi"/>
        </w:rPr>
        <w:t>Guides moral recovery, faith formation, and spiritual mobilization across communities.</w:t>
      </w:r>
    </w:p>
    <w:p w14:paraId="12B4F937" w14:textId="77777777" w:rsidR="008B255D" w:rsidRPr="008B255D" w:rsidRDefault="008B255D" w:rsidP="008D251F">
      <w:pPr>
        <w:pStyle w:val="NormalWeb"/>
        <w:numPr>
          <w:ilvl w:val="0"/>
          <w:numId w:val="470"/>
        </w:numPr>
        <w:spacing w:before="100" w:beforeAutospacing="1" w:after="100" w:afterAutospacing="1" w:line="240" w:lineRule="auto"/>
        <w:rPr>
          <w:rFonts w:asciiTheme="minorHAnsi" w:hAnsiTheme="minorHAnsi"/>
        </w:rPr>
      </w:pPr>
      <w:r w:rsidRPr="008B255D">
        <w:rPr>
          <w:rFonts w:asciiTheme="minorHAnsi" w:hAnsiTheme="minorHAnsi"/>
        </w:rPr>
        <w:t>Validates the moral and theological alignment of ABMPD modules, values education, and community programs.</w:t>
      </w:r>
    </w:p>
    <w:p w14:paraId="43C97C09" w14:textId="77777777" w:rsidR="008B255D" w:rsidRDefault="00000000" w:rsidP="008B255D">
      <w:r>
        <w:pict w14:anchorId="575FDE54">
          <v:rect id="_x0000_i2269" style="width:0;height:1.5pt" o:hralign="center" o:hrstd="t" o:hr="t" fillcolor="#a0a0a0" stroked="f"/>
        </w:pict>
      </w:r>
    </w:p>
    <w:p w14:paraId="23A842EF" w14:textId="77777777" w:rsidR="008B255D" w:rsidRDefault="008B255D" w:rsidP="008B255D">
      <w:pPr>
        <w:pStyle w:val="Heading4"/>
      </w:pPr>
      <w:r>
        <w:rPr>
          <w:rStyle w:val="Strong"/>
          <w:b/>
          <w:bCs w:val="0"/>
        </w:rPr>
        <w:t>3. Alliance of Prophetic Builders for ABMPD Global Mission (APB–ABMPD)</w:t>
      </w:r>
    </w:p>
    <w:p w14:paraId="091C8040" w14:textId="77777777" w:rsidR="008B255D" w:rsidRPr="008B255D" w:rsidRDefault="008B255D" w:rsidP="008B255D">
      <w:pPr>
        <w:pStyle w:val="NormalWeb"/>
        <w:rPr>
          <w:rFonts w:asciiTheme="minorHAnsi" w:hAnsiTheme="minorHAnsi"/>
        </w:rPr>
      </w:pPr>
      <w:r w:rsidRPr="008B255D">
        <w:rPr>
          <w:rStyle w:val="Strong"/>
          <w:rFonts w:asciiTheme="minorHAnsi" w:hAnsiTheme="minorHAnsi"/>
        </w:rPr>
        <w:t>Role:</w:t>
      </w:r>
      <w:r w:rsidRPr="008B255D">
        <w:rPr>
          <w:rFonts w:asciiTheme="minorHAnsi" w:hAnsiTheme="minorHAnsi"/>
        </w:rPr>
        <w:t xml:space="preserve"> Faith-Based Mobilization and Crowdfunding Arm</w:t>
      </w:r>
    </w:p>
    <w:p w14:paraId="2570DE49" w14:textId="77777777" w:rsidR="008B255D" w:rsidRPr="008B255D" w:rsidRDefault="008B255D" w:rsidP="008D251F">
      <w:pPr>
        <w:pStyle w:val="NormalWeb"/>
        <w:numPr>
          <w:ilvl w:val="0"/>
          <w:numId w:val="471"/>
        </w:numPr>
        <w:spacing w:before="100" w:beforeAutospacing="1" w:after="100" w:afterAutospacing="1" w:line="240" w:lineRule="auto"/>
        <w:rPr>
          <w:rFonts w:asciiTheme="minorHAnsi" w:hAnsiTheme="minorHAnsi"/>
        </w:rPr>
      </w:pPr>
      <w:r w:rsidRPr="008B255D">
        <w:rPr>
          <w:rFonts w:asciiTheme="minorHAnsi" w:hAnsiTheme="minorHAnsi"/>
        </w:rPr>
        <w:t>Serves as the frontline mobilization and support movement uniting local and global prophetic communities for ABMPD expansion.</w:t>
      </w:r>
    </w:p>
    <w:p w14:paraId="760C517C" w14:textId="77777777" w:rsidR="008B255D" w:rsidRPr="008B255D" w:rsidRDefault="008B255D" w:rsidP="008D251F">
      <w:pPr>
        <w:pStyle w:val="NormalWeb"/>
        <w:numPr>
          <w:ilvl w:val="0"/>
          <w:numId w:val="471"/>
        </w:numPr>
        <w:spacing w:before="100" w:beforeAutospacing="1" w:after="100" w:afterAutospacing="1" w:line="240" w:lineRule="auto"/>
        <w:rPr>
          <w:rFonts w:asciiTheme="minorHAnsi" w:hAnsiTheme="minorHAnsi"/>
        </w:rPr>
      </w:pPr>
      <w:r w:rsidRPr="008B255D">
        <w:rPr>
          <w:rFonts w:asciiTheme="minorHAnsi" w:hAnsiTheme="minorHAnsi"/>
        </w:rPr>
        <w:t>Leads faith-driven crowdfunding, donor engagement, and intercessory partnerships for moral governance missions.</w:t>
      </w:r>
    </w:p>
    <w:p w14:paraId="519F0060" w14:textId="77777777" w:rsidR="008B255D" w:rsidRPr="008B255D" w:rsidRDefault="008B255D" w:rsidP="008D251F">
      <w:pPr>
        <w:pStyle w:val="NormalWeb"/>
        <w:numPr>
          <w:ilvl w:val="0"/>
          <w:numId w:val="471"/>
        </w:numPr>
        <w:spacing w:before="100" w:beforeAutospacing="1" w:after="100" w:afterAutospacing="1" w:line="240" w:lineRule="auto"/>
        <w:rPr>
          <w:rFonts w:asciiTheme="minorHAnsi" w:hAnsiTheme="minorHAnsi"/>
        </w:rPr>
      </w:pPr>
      <w:r w:rsidRPr="008B255D">
        <w:rPr>
          <w:rFonts w:asciiTheme="minorHAnsi" w:hAnsiTheme="minorHAnsi"/>
        </w:rPr>
        <w:t>Supports the opening of new provinces and international rollouts through resource activation, prayer, and prophetic unity.</w:t>
      </w:r>
    </w:p>
    <w:p w14:paraId="5BDE464E" w14:textId="77777777" w:rsidR="008B255D" w:rsidRDefault="00000000" w:rsidP="008B255D">
      <w:r>
        <w:pict w14:anchorId="13E11C80">
          <v:rect id="_x0000_i2270" style="width:0;height:1.5pt" o:hralign="center" o:hrstd="t" o:hr="t" fillcolor="#a0a0a0" stroked="f"/>
        </w:pict>
      </w:r>
    </w:p>
    <w:p w14:paraId="793BF998" w14:textId="77777777" w:rsidR="008B255D" w:rsidRDefault="008B255D" w:rsidP="008B255D">
      <w:pPr>
        <w:pStyle w:val="Heading4"/>
      </w:pPr>
      <w:r>
        <w:rPr>
          <w:rStyle w:val="Strong"/>
          <w:b/>
          <w:bCs w:val="0"/>
        </w:rPr>
        <w:lastRenderedPageBreak/>
        <w:t>4. Unified Civil Society Organizations (UCSO) – Civic Engagement Arm</w:t>
      </w:r>
    </w:p>
    <w:p w14:paraId="0CE34591" w14:textId="77777777" w:rsidR="008B255D" w:rsidRPr="008B255D" w:rsidRDefault="008B255D" w:rsidP="008B255D">
      <w:pPr>
        <w:pStyle w:val="NormalWeb"/>
        <w:rPr>
          <w:rFonts w:asciiTheme="minorHAnsi" w:hAnsiTheme="minorHAnsi"/>
        </w:rPr>
      </w:pPr>
      <w:r w:rsidRPr="008B255D">
        <w:rPr>
          <w:rStyle w:val="Strong"/>
          <w:rFonts w:asciiTheme="minorHAnsi" w:hAnsiTheme="minorHAnsi"/>
        </w:rPr>
        <w:t>Role:</w:t>
      </w:r>
      <w:r w:rsidRPr="008B255D">
        <w:rPr>
          <w:rFonts w:asciiTheme="minorHAnsi" w:hAnsiTheme="minorHAnsi"/>
        </w:rPr>
        <w:t xml:space="preserve"> Civil Society Mobilization and Community Service Network</w:t>
      </w:r>
    </w:p>
    <w:p w14:paraId="05F07D35" w14:textId="77777777" w:rsidR="008B255D" w:rsidRPr="008B255D" w:rsidRDefault="008B255D" w:rsidP="008D251F">
      <w:pPr>
        <w:pStyle w:val="NormalWeb"/>
        <w:numPr>
          <w:ilvl w:val="0"/>
          <w:numId w:val="472"/>
        </w:numPr>
        <w:spacing w:before="100" w:beforeAutospacing="1" w:after="100" w:afterAutospacing="1" w:line="240" w:lineRule="auto"/>
        <w:rPr>
          <w:rFonts w:asciiTheme="minorHAnsi" w:hAnsiTheme="minorHAnsi"/>
        </w:rPr>
      </w:pPr>
      <w:r w:rsidRPr="008B255D">
        <w:rPr>
          <w:rFonts w:asciiTheme="minorHAnsi" w:hAnsiTheme="minorHAnsi"/>
        </w:rPr>
        <w:t>Integrates CSOs, NGOs, and cooperatives engaged in civic service, livelihood, and volunteerism.</w:t>
      </w:r>
    </w:p>
    <w:p w14:paraId="76001033" w14:textId="77777777" w:rsidR="008B255D" w:rsidRPr="008B255D" w:rsidRDefault="008B255D" w:rsidP="008D251F">
      <w:pPr>
        <w:pStyle w:val="NormalWeb"/>
        <w:numPr>
          <w:ilvl w:val="0"/>
          <w:numId w:val="472"/>
        </w:numPr>
        <w:spacing w:before="100" w:beforeAutospacing="1" w:after="100" w:afterAutospacing="1" w:line="240" w:lineRule="auto"/>
        <w:rPr>
          <w:rFonts w:asciiTheme="minorHAnsi" w:hAnsiTheme="minorHAnsi"/>
        </w:rPr>
      </w:pPr>
      <w:r w:rsidRPr="008B255D">
        <w:rPr>
          <w:rFonts w:asciiTheme="minorHAnsi" w:hAnsiTheme="minorHAnsi"/>
        </w:rPr>
        <w:t>Coordinates with VFAs for joint moral and developmental community initiatives.</w:t>
      </w:r>
    </w:p>
    <w:p w14:paraId="7B7A6C56" w14:textId="77777777" w:rsidR="008B255D" w:rsidRPr="008B255D" w:rsidRDefault="008B255D" w:rsidP="008D251F">
      <w:pPr>
        <w:pStyle w:val="NormalWeb"/>
        <w:numPr>
          <w:ilvl w:val="0"/>
          <w:numId w:val="472"/>
        </w:numPr>
        <w:spacing w:before="100" w:beforeAutospacing="1" w:after="100" w:afterAutospacing="1" w:line="240" w:lineRule="auto"/>
        <w:rPr>
          <w:rFonts w:asciiTheme="minorHAnsi" w:hAnsiTheme="minorHAnsi"/>
        </w:rPr>
      </w:pPr>
      <w:r w:rsidRPr="008B255D">
        <w:rPr>
          <w:rFonts w:asciiTheme="minorHAnsi" w:hAnsiTheme="minorHAnsi"/>
        </w:rPr>
        <w:t>Ensures civic participation and social innovation align with ABMPD’s moral and governance framework.</w:t>
      </w:r>
    </w:p>
    <w:p w14:paraId="229B0A2B" w14:textId="77777777" w:rsidR="008B255D" w:rsidRDefault="00000000" w:rsidP="008B255D">
      <w:r>
        <w:pict w14:anchorId="3E0F2820">
          <v:rect id="_x0000_i2271" style="width:0;height:1.5pt" o:hralign="center" o:hrstd="t" o:hr="t" fillcolor="#a0a0a0" stroked="f"/>
        </w:pict>
      </w:r>
    </w:p>
    <w:p w14:paraId="30E1CEE4" w14:textId="77777777" w:rsidR="008B255D" w:rsidRDefault="008B255D" w:rsidP="008B255D">
      <w:pPr>
        <w:pStyle w:val="Heading4"/>
      </w:pPr>
      <w:r>
        <w:rPr>
          <w:rStyle w:val="Strong"/>
          <w:b/>
          <w:bCs w:val="0"/>
        </w:rPr>
        <w:t>5. Volunteer Formation Associations (VFAs) – Volunteer Governance Network</w:t>
      </w:r>
    </w:p>
    <w:p w14:paraId="61CACE4D" w14:textId="77777777" w:rsidR="008B255D" w:rsidRPr="008B255D" w:rsidRDefault="008B255D" w:rsidP="008B255D">
      <w:pPr>
        <w:pStyle w:val="NormalWeb"/>
        <w:rPr>
          <w:rFonts w:asciiTheme="minorHAnsi" w:hAnsiTheme="minorHAnsi"/>
        </w:rPr>
      </w:pPr>
      <w:r w:rsidRPr="008B255D">
        <w:rPr>
          <w:rStyle w:val="Strong"/>
          <w:rFonts w:asciiTheme="minorHAnsi" w:hAnsiTheme="minorHAnsi"/>
        </w:rPr>
        <w:t>Role:</w:t>
      </w:r>
      <w:r w:rsidRPr="008B255D">
        <w:rPr>
          <w:rFonts w:asciiTheme="minorHAnsi" w:hAnsiTheme="minorHAnsi"/>
        </w:rPr>
        <w:t xml:space="preserve"> Grassroots Volunteer and Leadership Body</w:t>
      </w:r>
    </w:p>
    <w:p w14:paraId="3C595922" w14:textId="77777777" w:rsidR="008B255D" w:rsidRPr="008B255D" w:rsidRDefault="008B255D" w:rsidP="008D251F">
      <w:pPr>
        <w:pStyle w:val="NormalWeb"/>
        <w:numPr>
          <w:ilvl w:val="0"/>
          <w:numId w:val="473"/>
        </w:numPr>
        <w:spacing w:before="100" w:beforeAutospacing="1" w:after="100" w:afterAutospacing="1" w:line="240" w:lineRule="auto"/>
        <w:rPr>
          <w:rFonts w:asciiTheme="minorHAnsi" w:hAnsiTheme="minorHAnsi"/>
        </w:rPr>
      </w:pPr>
      <w:r w:rsidRPr="008B255D">
        <w:rPr>
          <w:rFonts w:asciiTheme="minorHAnsi" w:hAnsiTheme="minorHAnsi"/>
        </w:rPr>
        <w:t>Implements community-based moral recovery, household mentoring, and civic volunteerism.</w:t>
      </w:r>
    </w:p>
    <w:p w14:paraId="4ABD3C2D" w14:textId="77777777" w:rsidR="008B255D" w:rsidRPr="008B255D" w:rsidRDefault="008B255D" w:rsidP="008D251F">
      <w:pPr>
        <w:pStyle w:val="NormalWeb"/>
        <w:numPr>
          <w:ilvl w:val="0"/>
          <w:numId w:val="473"/>
        </w:numPr>
        <w:spacing w:before="100" w:beforeAutospacing="1" w:after="100" w:afterAutospacing="1" w:line="240" w:lineRule="auto"/>
        <w:rPr>
          <w:rFonts w:asciiTheme="minorHAnsi" w:hAnsiTheme="minorHAnsi"/>
        </w:rPr>
      </w:pPr>
      <w:r w:rsidRPr="008B255D">
        <w:rPr>
          <w:rFonts w:asciiTheme="minorHAnsi" w:hAnsiTheme="minorHAnsi"/>
        </w:rPr>
        <w:t>Operates under KCI and LGU partnership structure for local coordination and monitoring.</w:t>
      </w:r>
    </w:p>
    <w:p w14:paraId="58BA677B" w14:textId="77777777" w:rsidR="008B255D" w:rsidRPr="008B255D" w:rsidRDefault="008B255D" w:rsidP="008D251F">
      <w:pPr>
        <w:pStyle w:val="NormalWeb"/>
        <w:numPr>
          <w:ilvl w:val="0"/>
          <w:numId w:val="473"/>
        </w:numPr>
        <w:spacing w:before="100" w:beforeAutospacing="1" w:after="100" w:afterAutospacing="1" w:line="240" w:lineRule="auto"/>
        <w:rPr>
          <w:rFonts w:asciiTheme="minorHAnsi" w:hAnsiTheme="minorHAnsi"/>
        </w:rPr>
      </w:pPr>
      <w:r w:rsidRPr="008B255D">
        <w:rPr>
          <w:rFonts w:asciiTheme="minorHAnsi" w:hAnsiTheme="minorHAnsi"/>
        </w:rPr>
        <w:t>Forms the living moral backbone of the ABMPD transformation model across barangays, municipalities, and provinces.</w:t>
      </w:r>
    </w:p>
    <w:p w14:paraId="5FA282A9" w14:textId="324D20F7" w:rsidR="00C23CFE" w:rsidRPr="00C23CFE" w:rsidRDefault="00000000" w:rsidP="00C23CFE">
      <w:pPr>
        <w:rPr>
          <w:szCs w:val="24"/>
        </w:rPr>
      </w:pPr>
      <w:r>
        <w:rPr>
          <w:szCs w:val="24"/>
        </w:rPr>
        <w:pict w14:anchorId="66B4E648">
          <v:rect id="_x0000_i2272" style="width:0;height:1.5pt" o:hralign="center" o:hrstd="t" o:hr="t" fillcolor="#a0a0a0" stroked="f"/>
        </w:pict>
      </w:r>
    </w:p>
    <w:p w14:paraId="48FFF9E6" w14:textId="77777777" w:rsidR="00183310" w:rsidRDefault="00C23CFE" w:rsidP="007F66A4">
      <w:pPr>
        <w:pStyle w:val="Heading3"/>
      </w:pPr>
      <w:bookmarkStart w:id="75" w:name="_Toc213681081"/>
      <w:r w:rsidRPr="00C23CFE">
        <w:t>3. Functional Subsidiaries (Core Management Units)</w:t>
      </w:r>
      <w:bookmarkEnd w:id="75"/>
    </w:p>
    <w:p w14:paraId="3A7791B6" w14:textId="77777777" w:rsidR="00C92DAB" w:rsidRDefault="00183310" w:rsidP="00BF5E8B">
      <w:pPr>
        <w:spacing w:before="100" w:beforeAutospacing="1" w:after="100" w:afterAutospacing="1" w:line="240" w:lineRule="auto"/>
        <w:jc w:val="both"/>
        <w:rPr>
          <w:rFonts w:eastAsia="Times New Roman" w:cs="Times New Roman"/>
          <w:szCs w:val="24"/>
        </w:rPr>
      </w:pPr>
      <w:r w:rsidRPr="00183310">
        <w:rPr>
          <w:rFonts w:eastAsia="Times New Roman" w:cs="Times New Roman"/>
          <w:szCs w:val="24"/>
        </w:rPr>
        <w:t xml:space="preserve">These are the </w:t>
      </w:r>
      <w:r w:rsidRPr="00183310">
        <w:rPr>
          <w:rFonts w:eastAsia="Times New Roman" w:cs="Times New Roman"/>
          <w:b/>
          <w:bCs/>
          <w:szCs w:val="24"/>
        </w:rPr>
        <w:t>institutional and technical divisions</w:t>
      </w:r>
      <w:r w:rsidRPr="00183310">
        <w:rPr>
          <w:rFonts w:eastAsia="Times New Roman" w:cs="Times New Roman"/>
          <w:szCs w:val="24"/>
        </w:rPr>
        <w:t xml:space="preserve"> established under the ABMPD Holding Company to ensure operational efficiency, compliance, and sustainability of the entire ecosystem.</w:t>
      </w:r>
      <w:r>
        <w:rPr>
          <w:rFonts w:eastAsia="Times New Roman" w:cs="Times New Roman"/>
          <w:szCs w:val="24"/>
        </w:rPr>
        <w:t xml:space="preserve"> </w:t>
      </w:r>
    </w:p>
    <w:p w14:paraId="719B3E40" w14:textId="2215D420" w:rsidR="00183310" w:rsidRPr="00183310" w:rsidRDefault="00183310" w:rsidP="00BF5E8B">
      <w:pPr>
        <w:spacing w:before="100" w:beforeAutospacing="1" w:after="100" w:afterAutospacing="1" w:line="240" w:lineRule="auto"/>
        <w:jc w:val="both"/>
        <w:rPr>
          <w:rFonts w:eastAsia="Times New Roman" w:cs="Times New Roman"/>
          <w:szCs w:val="24"/>
        </w:rPr>
      </w:pPr>
      <w:r w:rsidRPr="00183310">
        <w:rPr>
          <w:rFonts w:eastAsia="Times New Roman" w:cs="Times New Roman"/>
          <w:szCs w:val="24"/>
        </w:rPr>
        <w:t>Each subsidiary fulfills a specialized management function — from finance, research, and training to digital systems and manpower deployment — enabling the Program to function as an integrated moral governance enterprise.</w:t>
      </w:r>
    </w:p>
    <w:p w14:paraId="1EE209CC" w14:textId="44216969" w:rsidR="007F66A4" w:rsidRPr="00183310" w:rsidRDefault="00000000" w:rsidP="00183310">
      <w:pPr>
        <w:spacing w:beforeAutospacing="1" w:after="0" w:afterAutospacing="1" w:line="240" w:lineRule="auto"/>
        <w:rPr>
          <w:rFonts w:ascii="Times New Roman" w:eastAsia="Times New Roman" w:hAnsi="Times New Roman" w:cs="Times New Roman"/>
          <w:szCs w:val="24"/>
        </w:rPr>
      </w:pPr>
      <w:r>
        <w:pict w14:anchorId="609E9D51">
          <v:rect id="_x0000_i2273" style="width:0;height:1.5pt" o:hralign="center" o:hrstd="t" o:hr="t" fillcolor="#a0a0a0" stroked="f"/>
        </w:pict>
      </w:r>
    </w:p>
    <w:p w14:paraId="05AF6067" w14:textId="77777777" w:rsidR="00C23CFE" w:rsidRPr="00C23CFE" w:rsidRDefault="00C23CFE" w:rsidP="00316306">
      <w:pPr>
        <w:numPr>
          <w:ilvl w:val="0"/>
          <w:numId w:val="71"/>
        </w:numPr>
        <w:rPr>
          <w:szCs w:val="24"/>
        </w:rPr>
      </w:pPr>
      <w:r w:rsidRPr="00C23CFE">
        <w:rPr>
          <w:b/>
          <w:bCs/>
          <w:szCs w:val="24"/>
        </w:rPr>
        <w:t>Finance &amp; Compliance Office</w:t>
      </w:r>
      <w:r w:rsidRPr="00C23CFE">
        <w:rPr>
          <w:szCs w:val="24"/>
        </w:rPr>
        <w:t xml:space="preserve"> – ensures transparent fund management and reporting.</w:t>
      </w:r>
    </w:p>
    <w:p w14:paraId="3411F2EF" w14:textId="77777777" w:rsidR="00C23CFE" w:rsidRPr="00C23CFE" w:rsidRDefault="00C23CFE" w:rsidP="00316306">
      <w:pPr>
        <w:numPr>
          <w:ilvl w:val="0"/>
          <w:numId w:val="71"/>
        </w:numPr>
        <w:rPr>
          <w:szCs w:val="24"/>
        </w:rPr>
      </w:pPr>
      <w:r w:rsidRPr="00C23CFE">
        <w:rPr>
          <w:b/>
          <w:bCs/>
          <w:szCs w:val="24"/>
        </w:rPr>
        <w:t>Research, Monitoring &amp; Evaluation (RME) Office</w:t>
      </w:r>
      <w:r w:rsidRPr="00C23CFE">
        <w:rPr>
          <w:szCs w:val="24"/>
        </w:rPr>
        <w:t xml:space="preserve"> – validates program effectiveness, tracks KPIs, and manages the dashboard system.</w:t>
      </w:r>
    </w:p>
    <w:p w14:paraId="2FA19869" w14:textId="77777777" w:rsidR="00C23CFE" w:rsidRPr="00C23CFE" w:rsidRDefault="00C23CFE" w:rsidP="00316306">
      <w:pPr>
        <w:numPr>
          <w:ilvl w:val="0"/>
          <w:numId w:val="71"/>
        </w:numPr>
        <w:rPr>
          <w:szCs w:val="24"/>
        </w:rPr>
      </w:pPr>
      <w:r w:rsidRPr="00C23CFE">
        <w:rPr>
          <w:b/>
          <w:bCs/>
          <w:szCs w:val="24"/>
        </w:rPr>
        <w:lastRenderedPageBreak/>
        <w:t>Training &amp; Capacity-Building Center</w:t>
      </w:r>
      <w:r w:rsidRPr="00C23CFE">
        <w:rPr>
          <w:szCs w:val="24"/>
        </w:rPr>
        <w:t xml:space="preserve"> – develops and delivers values formation, leadership, and livelihood modules.</w:t>
      </w:r>
    </w:p>
    <w:p w14:paraId="6560C8F6" w14:textId="77777777" w:rsidR="00C23CFE" w:rsidRPr="00C23CFE" w:rsidRDefault="00C23CFE" w:rsidP="00316306">
      <w:pPr>
        <w:numPr>
          <w:ilvl w:val="0"/>
          <w:numId w:val="71"/>
        </w:numPr>
        <w:rPr>
          <w:szCs w:val="24"/>
        </w:rPr>
      </w:pPr>
      <w:r w:rsidRPr="00C23CFE">
        <w:rPr>
          <w:b/>
          <w:bCs/>
          <w:szCs w:val="24"/>
        </w:rPr>
        <w:t>Operations &amp; Logistics Office</w:t>
      </w:r>
      <w:r w:rsidRPr="00C23CFE">
        <w:rPr>
          <w:szCs w:val="24"/>
        </w:rPr>
        <w:t xml:space="preserve"> – standardizes mobilization, events, and volunteer deployment.</w:t>
      </w:r>
    </w:p>
    <w:p w14:paraId="4D0A76E2" w14:textId="77777777" w:rsidR="00C23CFE" w:rsidRPr="00C23CFE" w:rsidRDefault="00C23CFE" w:rsidP="00316306">
      <w:pPr>
        <w:numPr>
          <w:ilvl w:val="0"/>
          <w:numId w:val="71"/>
        </w:numPr>
        <w:rPr>
          <w:szCs w:val="24"/>
        </w:rPr>
      </w:pPr>
      <w:r w:rsidRPr="00C23CFE">
        <w:rPr>
          <w:b/>
          <w:bCs/>
          <w:szCs w:val="24"/>
        </w:rPr>
        <w:t>Legal &amp; Governance Office</w:t>
      </w:r>
      <w:r w:rsidRPr="00C23CFE">
        <w:rPr>
          <w:szCs w:val="24"/>
        </w:rPr>
        <w:t xml:space="preserve"> – safeguards IP, oversees contracts, ensures compliance with laws.</w:t>
      </w:r>
    </w:p>
    <w:p w14:paraId="257F9D10" w14:textId="77777777" w:rsidR="00C23CFE" w:rsidRPr="00C23CFE" w:rsidRDefault="00C23CFE" w:rsidP="00316306">
      <w:pPr>
        <w:numPr>
          <w:ilvl w:val="0"/>
          <w:numId w:val="71"/>
        </w:numPr>
        <w:rPr>
          <w:szCs w:val="24"/>
        </w:rPr>
      </w:pPr>
      <w:r w:rsidRPr="00C23CFE">
        <w:rPr>
          <w:b/>
          <w:bCs/>
          <w:szCs w:val="24"/>
        </w:rPr>
        <w:t>Communications &amp; Media Office</w:t>
      </w:r>
      <w:r w:rsidRPr="00C23CFE">
        <w:rPr>
          <w:szCs w:val="24"/>
        </w:rPr>
        <w:t xml:space="preserve"> – manages branding, advocacy, and unified messaging.</w:t>
      </w:r>
    </w:p>
    <w:p w14:paraId="2BB923F0" w14:textId="77777777" w:rsidR="00C23CFE" w:rsidRDefault="00C23CFE" w:rsidP="00316306">
      <w:pPr>
        <w:numPr>
          <w:ilvl w:val="0"/>
          <w:numId w:val="71"/>
        </w:numPr>
        <w:rPr>
          <w:szCs w:val="24"/>
        </w:rPr>
      </w:pPr>
      <w:r w:rsidRPr="00C23CFE">
        <w:rPr>
          <w:b/>
          <w:bCs/>
          <w:szCs w:val="24"/>
        </w:rPr>
        <w:t>Resource Mobilization &amp; Partnerships Office</w:t>
      </w:r>
      <w:r w:rsidRPr="00C23CFE">
        <w:rPr>
          <w:szCs w:val="24"/>
        </w:rPr>
        <w:t xml:space="preserve"> – sustains linkages with private sector, diaspora, and global partners.</w:t>
      </w:r>
    </w:p>
    <w:p w14:paraId="718C4273" w14:textId="2356F6CF" w:rsidR="00C30907" w:rsidRDefault="00C30907" w:rsidP="00316306">
      <w:pPr>
        <w:numPr>
          <w:ilvl w:val="0"/>
          <w:numId w:val="71"/>
        </w:numPr>
        <w:rPr>
          <w:szCs w:val="24"/>
        </w:rPr>
      </w:pPr>
      <w:r w:rsidRPr="00C30907">
        <w:rPr>
          <w:b/>
          <w:bCs/>
          <w:szCs w:val="24"/>
        </w:rPr>
        <w:t xml:space="preserve">Software &amp; Systems Development </w:t>
      </w:r>
      <w:r w:rsidRPr="00C23CFE">
        <w:rPr>
          <w:b/>
          <w:bCs/>
          <w:szCs w:val="24"/>
        </w:rPr>
        <w:t>Office</w:t>
      </w:r>
      <w:r w:rsidRPr="00C30907">
        <w:rPr>
          <w:szCs w:val="24"/>
        </w:rPr>
        <w:t xml:space="preserve"> – Manages the digital backbone of the ABMPD ecosystem, including dashboards, mobile apps, data security, integrated reporting systems, and digital ID/attendance tracking.</w:t>
      </w:r>
    </w:p>
    <w:p w14:paraId="5F85B6C6" w14:textId="77FAF173" w:rsidR="00C30907" w:rsidRDefault="00C30907" w:rsidP="00316306">
      <w:pPr>
        <w:numPr>
          <w:ilvl w:val="0"/>
          <w:numId w:val="71"/>
        </w:numPr>
        <w:rPr>
          <w:szCs w:val="24"/>
        </w:rPr>
      </w:pPr>
      <w:r w:rsidRPr="00C30907">
        <w:rPr>
          <w:b/>
          <w:bCs/>
          <w:szCs w:val="24"/>
        </w:rPr>
        <w:t xml:space="preserve">Human Resource &amp; Staffing </w:t>
      </w:r>
      <w:r w:rsidRPr="00C23CFE">
        <w:rPr>
          <w:b/>
          <w:bCs/>
          <w:szCs w:val="24"/>
        </w:rPr>
        <w:t>Office</w:t>
      </w:r>
      <w:r w:rsidRPr="00C30907">
        <w:rPr>
          <w:szCs w:val="24"/>
        </w:rPr>
        <w:t xml:space="preserve"> – Focuses on corporate staffing needs, handling recruitment, training, and welfare of regular employees for the Holding Company and its subsidiaries.</w:t>
      </w:r>
    </w:p>
    <w:p w14:paraId="7B25AA2A" w14:textId="775E60AA" w:rsidR="00C30907" w:rsidRPr="00C23CFE" w:rsidRDefault="00C30907" w:rsidP="00316306">
      <w:pPr>
        <w:numPr>
          <w:ilvl w:val="0"/>
          <w:numId w:val="71"/>
        </w:numPr>
        <w:rPr>
          <w:szCs w:val="24"/>
        </w:rPr>
      </w:pPr>
      <w:r w:rsidRPr="00C30907">
        <w:rPr>
          <w:b/>
          <w:bCs/>
          <w:szCs w:val="24"/>
        </w:rPr>
        <w:t>Staffing Cooperative (Affiliate Manpower Partner)</w:t>
      </w:r>
      <w:r w:rsidRPr="00C30907">
        <w:rPr>
          <w:szCs w:val="24"/>
        </w:rPr>
        <w:t xml:space="preserve"> – A CDA-registered cooperative that oversees recruitment, training, deployment, and welfare of facilitators, trainers, coordinators, and volunteer leaders, providing flexible community-based staffing support for grassroots program implementation.</w:t>
      </w:r>
    </w:p>
    <w:p w14:paraId="78A47FB5" w14:textId="77777777" w:rsidR="00C23CFE" w:rsidRPr="00C23CFE" w:rsidRDefault="00000000" w:rsidP="00C23CFE">
      <w:pPr>
        <w:rPr>
          <w:szCs w:val="24"/>
        </w:rPr>
      </w:pPr>
      <w:r>
        <w:rPr>
          <w:szCs w:val="24"/>
        </w:rPr>
        <w:pict w14:anchorId="44F35476">
          <v:rect id="_x0000_i2274" style="width:0;height:1.5pt" o:hralign="center" o:hrstd="t" o:hr="t" fillcolor="#a0a0a0" stroked="f"/>
        </w:pict>
      </w:r>
    </w:p>
    <w:p w14:paraId="1D6E374C" w14:textId="284C1156" w:rsidR="00183310" w:rsidRDefault="00C23CFE" w:rsidP="007F66A4">
      <w:pPr>
        <w:pStyle w:val="Heading3"/>
      </w:pPr>
      <w:bookmarkStart w:id="76" w:name="_Toc213681082"/>
      <w:r w:rsidRPr="00C23CFE">
        <w:t>4. Volunteer &amp; Governance Ecosyste</w:t>
      </w:r>
      <w:r w:rsidR="00183310">
        <w:t>m</w:t>
      </w:r>
      <w:bookmarkEnd w:id="76"/>
      <w:r w:rsidR="00183310">
        <w:t xml:space="preserve">  </w:t>
      </w:r>
    </w:p>
    <w:p w14:paraId="0941E8F6" w14:textId="346913FF" w:rsidR="00183310" w:rsidRDefault="00183310" w:rsidP="00183310">
      <w:pPr>
        <w:jc w:val="both"/>
      </w:pPr>
      <w:r>
        <w:t xml:space="preserve">This component represents the </w:t>
      </w:r>
      <w:r>
        <w:rPr>
          <w:rStyle w:val="Strong"/>
        </w:rPr>
        <w:t>grassroots foundation</w:t>
      </w:r>
      <w:r>
        <w:t xml:space="preserve"> of the ABMPD Program — the living moral framework where transformation is carried out through people, not just systems.</w:t>
      </w:r>
      <w:r>
        <w:br/>
        <w:t xml:space="preserve">It connects </w:t>
      </w:r>
      <w:r>
        <w:rPr>
          <w:rStyle w:val="Strong"/>
        </w:rPr>
        <w:t>volunteerism, moral governance, and civic partnership</w:t>
      </w:r>
      <w:r>
        <w:t xml:space="preserve"> through a dual structure of VFAs (Volunteer Formation Associations) and PGOs (Program Governance Offices).</w:t>
      </w:r>
    </w:p>
    <w:p w14:paraId="48BA3FE7" w14:textId="77777777" w:rsidR="00201AE8" w:rsidRPr="00C23CFE" w:rsidRDefault="00000000" w:rsidP="00201AE8">
      <w:pPr>
        <w:rPr>
          <w:szCs w:val="24"/>
        </w:rPr>
      </w:pPr>
      <w:r>
        <w:rPr>
          <w:szCs w:val="24"/>
        </w:rPr>
        <w:pict w14:anchorId="1922022D">
          <v:rect id="_x0000_i2275" style="width:0;height:1.5pt" o:hralign="center" o:hrstd="t" o:hr="t" fillcolor="#a0a0a0" stroked="f"/>
        </w:pict>
      </w:r>
    </w:p>
    <w:p w14:paraId="57219B95" w14:textId="2AD9E510" w:rsidR="00C23CFE" w:rsidRDefault="00201AE8" w:rsidP="00C23CFE">
      <w:pPr>
        <w:rPr>
          <w:szCs w:val="24"/>
        </w:rPr>
      </w:pPr>
      <w:r>
        <w:rPr>
          <w:b/>
          <w:bCs/>
          <w:szCs w:val="24"/>
        </w:rPr>
        <w:t xml:space="preserve">1. </w:t>
      </w:r>
      <w:r w:rsidR="00C23CFE" w:rsidRPr="00C23CFE">
        <w:rPr>
          <w:b/>
          <w:bCs/>
          <w:szCs w:val="24"/>
        </w:rPr>
        <w:t>Volunteer Formation Associations (VFAs)</w:t>
      </w:r>
    </w:p>
    <w:p w14:paraId="621A71C2" w14:textId="72F13F71" w:rsidR="00183310" w:rsidRDefault="00183310" w:rsidP="00C23CFE">
      <w:pPr>
        <w:rPr>
          <w:szCs w:val="24"/>
        </w:rPr>
      </w:pPr>
      <w:r>
        <w:t xml:space="preserve">Serve as the </w:t>
      </w:r>
      <w:r>
        <w:rPr>
          <w:rStyle w:val="Strong"/>
        </w:rPr>
        <w:t>mobilization and leadership units</w:t>
      </w:r>
      <w:r>
        <w:t xml:space="preserve"> driving community participation in moral recovery and civic service.</w:t>
      </w:r>
    </w:p>
    <w:p w14:paraId="5D71307F" w14:textId="71EE594C" w:rsidR="00183310" w:rsidRPr="00C23CFE" w:rsidRDefault="00000000" w:rsidP="00C23CFE">
      <w:pPr>
        <w:rPr>
          <w:szCs w:val="24"/>
        </w:rPr>
      </w:pPr>
      <w:r>
        <w:pict w14:anchorId="5A5E624F">
          <v:rect id="_x0000_i2276" style="width:0;height:1.5pt" o:hralign="center" o:hrstd="t" o:hr="t" fillcolor="#a0a0a0" stroked="f"/>
        </w:pict>
      </w:r>
    </w:p>
    <w:p w14:paraId="3F5A751A" w14:textId="6AFE04C9" w:rsidR="00C23CFE" w:rsidRPr="00C23CFE" w:rsidRDefault="00C23CFE" w:rsidP="00316306">
      <w:pPr>
        <w:numPr>
          <w:ilvl w:val="0"/>
          <w:numId w:val="72"/>
        </w:numPr>
        <w:rPr>
          <w:szCs w:val="24"/>
        </w:rPr>
      </w:pPr>
      <w:r w:rsidRPr="00C23CFE">
        <w:rPr>
          <w:b/>
          <w:bCs/>
          <w:szCs w:val="24"/>
        </w:rPr>
        <w:lastRenderedPageBreak/>
        <w:t>BVFA (Barangay VFA)</w:t>
      </w:r>
      <w:r w:rsidRPr="00C23CFE">
        <w:rPr>
          <w:szCs w:val="24"/>
        </w:rPr>
        <w:t xml:space="preserve"> → </w:t>
      </w:r>
      <w:r w:rsidR="00DE2498" w:rsidRPr="00DE2498">
        <w:rPr>
          <w:szCs w:val="24"/>
        </w:rPr>
        <w:t>Drives family- and community-level volunteerism.</w:t>
      </w:r>
    </w:p>
    <w:p w14:paraId="0C4B3559" w14:textId="6EA6BB4D" w:rsidR="00C23CFE" w:rsidRPr="00C23CFE" w:rsidRDefault="00C23CFE" w:rsidP="00316306">
      <w:pPr>
        <w:numPr>
          <w:ilvl w:val="0"/>
          <w:numId w:val="72"/>
        </w:numPr>
        <w:rPr>
          <w:szCs w:val="24"/>
        </w:rPr>
      </w:pPr>
      <w:r w:rsidRPr="00C23CFE">
        <w:rPr>
          <w:b/>
          <w:bCs/>
          <w:szCs w:val="24"/>
        </w:rPr>
        <w:t>MVFA (Municipal VFA)</w:t>
      </w:r>
      <w:r w:rsidRPr="00C23CFE">
        <w:rPr>
          <w:szCs w:val="24"/>
        </w:rPr>
        <w:t xml:space="preserve"> → </w:t>
      </w:r>
      <w:r w:rsidR="00DE2498" w:rsidRPr="00DE2498">
        <w:rPr>
          <w:szCs w:val="24"/>
        </w:rPr>
        <w:t>Consolidates and supports barangay VFAs.</w:t>
      </w:r>
    </w:p>
    <w:p w14:paraId="3C4A5513" w14:textId="2E17DD54" w:rsidR="00C23CFE" w:rsidRDefault="00C23CFE" w:rsidP="00316306">
      <w:pPr>
        <w:numPr>
          <w:ilvl w:val="0"/>
          <w:numId w:val="72"/>
        </w:numPr>
        <w:rPr>
          <w:szCs w:val="24"/>
        </w:rPr>
      </w:pPr>
      <w:r w:rsidRPr="00C23CFE">
        <w:rPr>
          <w:b/>
          <w:bCs/>
          <w:szCs w:val="24"/>
        </w:rPr>
        <w:t>PVFA (Provincial VFA)</w:t>
      </w:r>
      <w:r w:rsidRPr="00C23CFE">
        <w:rPr>
          <w:szCs w:val="24"/>
        </w:rPr>
        <w:t xml:space="preserve"> → </w:t>
      </w:r>
      <w:r w:rsidR="00157CAF" w:rsidRPr="00157CAF">
        <w:rPr>
          <w:szCs w:val="24"/>
        </w:rPr>
        <w:t>Oversees municipal VFAs and bridges to the regional level.</w:t>
      </w:r>
    </w:p>
    <w:p w14:paraId="6B9F7977" w14:textId="6689BC45" w:rsidR="00157CAF" w:rsidRPr="00C23CFE" w:rsidRDefault="00157CAF" w:rsidP="00316306">
      <w:pPr>
        <w:numPr>
          <w:ilvl w:val="0"/>
          <w:numId w:val="72"/>
        </w:numPr>
        <w:rPr>
          <w:szCs w:val="24"/>
        </w:rPr>
      </w:pPr>
      <w:r w:rsidRPr="00157CAF">
        <w:rPr>
          <w:b/>
          <w:bCs/>
          <w:szCs w:val="24"/>
        </w:rPr>
        <w:t>RFVA (Regional VFA)</w:t>
      </w:r>
      <w:r w:rsidRPr="00157CAF">
        <w:rPr>
          <w:szCs w:val="24"/>
        </w:rPr>
        <w:t xml:space="preserve"> – Integrates provincial VFAs and links them to the national framework.</w:t>
      </w:r>
    </w:p>
    <w:p w14:paraId="0AAE8728" w14:textId="68635012" w:rsidR="00C23CFE" w:rsidRDefault="00C23CFE" w:rsidP="00316306">
      <w:pPr>
        <w:numPr>
          <w:ilvl w:val="0"/>
          <w:numId w:val="72"/>
        </w:numPr>
        <w:rPr>
          <w:szCs w:val="24"/>
        </w:rPr>
      </w:pPr>
      <w:r w:rsidRPr="00C23CFE">
        <w:rPr>
          <w:b/>
          <w:bCs/>
          <w:szCs w:val="24"/>
        </w:rPr>
        <w:t>NVFA (National VFA)</w:t>
      </w:r>
      <w:r w:rsidRPr="00C23CFE">
        <w:rPr>
          <w:szCs w:val="24"/>
        </w:rPr>
        <w:t xml:space="preserve"> → </w:t>
      </w:r>
      <w:r w:rsidR="00157CAF" w:rsidRPr="00157CAF">
        <w:rPr>
          <w:szCs w:val="24"/>
        </w:rPr>
        <w:t>Consolidates volunteer movements nationwide and represents volunteers at the policy level.</w:t>
      </w:r>
    </w:p>
    <w:p w14:paraId="4503C271" w14:textId="1537127E" w:rsidR="00201AE8" w:rsidRPr="00C23CFE" w:rsidRDefault="00000000" w:rsidP="00201AE8">
      <w:pPr>
        <w:rPr>
          <w:szCs w:val="24"/>
        </w:rPr>
      </w:pPr>
      <w:r>
        <w:pict w14:anchorId="3C474537">
          <v:rect id="_x0000_i2277" style="width:0;height:1.5pt" o:hralign="center" o:hrstd="t" o:hr="t" fillcolor="#a0a0a0" stroked="f"/>
        </w:pict>
      </w:r>
    </w:p>
    <w:p w14:paraId="6483C76C" w14:textId="61DA3E67" w:rsidR="00C23CFE" w:rsidRDefault="00201AE8" w:rsidP="00C23CFE">
      <w:pPr>
        <w:rPr>
          <w:szCs w:val="24"/>
        </w:rPr>
      </w:pPr>
      <w:r>
        <w:rPr>
          <w:b/>
          <w:bCs/>
          <w:szCs w:val="24"/>
        </w:rPr>
        <w:t xml:space="preserve">2. </w:t>
      </w:r>
      <w:r w:rsidR="00C23CFE" w:rsidRPr="00C23CFE">
        <w:rPr>
          <w:b/>
          <w:bCs/>
          <w:szCs w:val="24"/>
        </w:rPr>
        <w:t>Program Governance Offices (PGOs)</w:t>
      </w:r>
      <w:r w:rsidR="00C23CFE" w:rsidRPr="00C23CFE">
        <w:rPr>
          <w:szCs w:val="24"/>
        </w:rPr>
        <w:t xml:space="preserve"> – official governance partners at each tier:</w:t>
      </w:r>
    </w:p>
    <w:p w14:paraId="67FD6056" w14:textId="7DA5F4FD" w:rsidR="00201AE8" w:rsidRPr="00C23CFE" w:rsidRDefault="00201AE8" w:rsidP="00C23CFE">
      <w:pPr>
        <w:rPr>
          <w:szCs w:val="24"/>
        </w:rPr>
      </w:pPr>
      <w:r>
        <w:t xml:space="preserve">Serve as the </w:t>
      </w:r>
      <w:r>
        <w:rPr>
          <w:rStyle w:val="Strong"/>
        </w:rPr>
        <w:t>official coordination and accountability offices</w:t>
      </w:r>
      <w:r>
        <w:t xml:space="preserve"> ensuring governance linkage from local to national levels. </w:t>
      </w:r>
      <w:r w:rsidR="00000000">
        <w:pict w14:anchorId="7E65BB59">
          <v:rect id="_x0000_i2278" style="width:0;height:1.5pt" o:hralign="center" o:hrstd="t" o:hr="t" fillcolor="#a0a0a0" stroked="f"/>
        </w:pict>
      </w:r>
    </w:p>
    <w:p w14:paraId="2E86556C" w14:textId="33241A68" w:rsidR="00C23CFE" w:rsidRPr="00C23CFE" w:rsidRDefault="00C23CFE" w:rsidP="00316306">
      <w:pPr>
        <w:numPr>
          <w:ilvl w:val="0"/>
          <w:numId w:val="73"/>
        </w:numPr>
        <w:rPr>
          <w:szCs w:val="24"/>
        </w:rPr>
      </w:pPr>
      <w:r w:rsidRPr="00C23CFE">
        <w:rPr>
          <w:b/>
          <w:bCs/>
          <w:szCs w:val="24"/>
        </w:rPr>
        <w:t>BMRPFO (Barangay Moral Recovery &amp; Program Field Office)</w:t>
      </w:r>
      <w:r w:rsidRPr="00C23CFE">
        <w:rPr>
          <w:szCs w:val="24"/>
        </w:rPr>
        <w:t xml:space="preserve"> – </w:t>
      </w:r>
      <w:r w:rsidR="002D4FEB">
        <w:rPr>
          <w:szCs w:val="24"/>
        </w:rPr>
        <w:t>B</w:t>
      </w:r>
      <w:r w:rsidRPr="00C23CFE">
        <w:rPr>
          <w:szCs w:val="24"/>
        </w:rPr>
        <w:t>arangay-level coordinating office.</w:t>
      </w:r>
    </w:p>
    <w:p w14:paraId="7287EC3E" w14:textId="1963F05D" w:rsidR="00C23CFE" w:rsidRPr="00C23CFE" w:rsidRDefault="00C23CFE" w:rsidP="00316306">
      <w:pPr>
        <w:numPr>
          <w:ilvl w:val="0"/>
          <w:numId w:val="73"/>
        </w:numPr>
        <w:rPr>
          <w:szCs w:val="24"/>
        </w:rPr>
      </w:pPr>
      <w:r w:rsidRPr="00C23CFE">
        <w:rPr>
          <w:b/>
          <w:bCs/>
          <w:szCs w:val="24"/>
        </w:rPr>
        <w:t>MMRPO (Municipal Moral Recovery &amp; Program Office)</w:t>
      </w:r>
      <w:r w:rsidRPr="00C23CFE">
        <w:rPr>
          <w:szCs w:val="24"/>
        </w:rPr>
        <w:t xml:space="preserve"> – </w:t>
      </w:r>
      <w:r w:rsidR="002D4FEB">
        <w:rPr>
          <w:szCs w:val="24"/>
        </w:rPr>
        <w:t>M</w:t>
      </w:r>
      <w:r w:rsidRPr="00C23CFE">
        <w:rPr>
          <w:szCs w:val="24"/>
        </w:rPr>
        <w:t>unicipal oversight and coordination.</w:t>
      </w:r>
    </w:p>
    <w:p w14:paraId="637F08D2" w14:textId="3312F1C3" w:rsidR="00C23CFE" w:rsidRDefault="00C23CFE" w:rsidP="00316306">
      <w:pPr>
        <w:numPr>
          <w:ilvl w:val="0"/>
          <w:numId w:val="73"/>
        </w:numPr>
        <w:rPr>
          <w:szCs w:val="24"/>
        </w:rPr>
      </w:pPr>
      <w:r w:rsidRPr="00C23CFE">
        <w:rPr>
          <w:b/>
          <w:bCs/>
          <w:szCs w:val="24"/>
        </w:rPr>
        <w:t>PMRPO (Provincial Moral Recovery &amp; Program Office)</w:t>
      </w:r>
      <w:r w:rsidRPr="00C23CFE">
        <w:rPr>
          <w:szCs w:val="24"/>
        </w:rPr>
        <w:t xml:space="preserve"> – </w:t>
      </w:r>
      <w:r w:rsidR="002D4FEB">
        <w:rPr>
          <w:szCs w:val="24"/>
        </w:rPr>
        <w:t>P</w:t>
      </w:r>
      <w:r w:rsidRPr="00C23CFE">
        <w:rPr>
          <w:szCs w:val="24"/>
        </w:rPr>
        <w:t>rovincial-level monitoring and consolidation.</w:t>
      </w:r>
    </w:p>
    <w:p w14:paraId="38CB4C24" w14:textId="7DDA80D4" w:rsidR="002D4FEB" w:rsidRPr="002D4FEB" w:rsidRDefault="002D4FEB" w:rsidP="00316306">
      <w:pPr>
        <w:numPr>
          <w:ilvl w:val="0"/>
          <w:numId w:val="73"/>
        </w:numPr>
        <w:rPr>
          <w:szCs w:val="24"/>
        </w:rPr>
      </w:pPr>
      <w:r w:rsidRPr="002D4FEB">
        <w:rPr>
          <w:b/>
          <w:bCs/>
          <w:szCs w:val="24"/>
        </w:rPr>
        <w:t>RMRPO (Regional Moral Recovery &amp; Program Office)</w:t>
      </w:r>
      <w:r w:rsidRPr="002D4FEB">
        <w:rPr>
          <w:szCs w:val="24"/>
        </w:rPr>
        <w:t xml:space="preserve"> – Regional integration of provincial offices and alignment with national directives.</w:t>
      </w:r>
    </w:p>
    <w:p w14:paraId="1B825BB3" w14:textId="3E1BA452" w:rsidR="00C23CFE" w:rsidRPr="00C23CFE" w:rsidRDefault="00C23CFE" w:rsidP="00316306">
      <w:pPr>
        <w:numPr>
          <w:ilvl w:val="0"/>
          <w:numId w:val="73"/>
        </w:numPr>
        <w:rPr>
          <w:szCs w:val="24"/>
        </w:rPr>
      </w:pPr>
      <w:r w:rsidRPr="00C23CFE">
        <w:rPr>
          <w:b/>
          <w:bCs/>
          <w:szCs w:val="24"/>
        </w:rPr>
        <w:t>NMRPO (National Moral Recovery &amp; Program Office)</w:t>
      </w:r>
      <w:r w:rsidRPr="00C23CFE">
        <w:rPr>
          <w:szCs w:val="24"/>
        </w:rPr>
        <w:t xml:space="preserve"> – </w:t>
      </w:r>
      <w:r w:rsidR="002D4FEB">
        <w:rPr>
          <w:szCs w:val="24"/>
        </w:rPr>
        <w:t>N</w:t>
      </w:r>
      <w:r w:rsidRPr="00C23CFE">
        <w:rPr>
          <w:szCs w:val="24"/>
        </w:rPr>
        <w:t>ational integration and policy linkage.</w:t>
      </w:r>
    </w:p>
    <w:p w14:paraId="73049BB8" w14:textId="77777777" w:rsidR="00C23CFE" w:rsidRPr="00C23CFE" w:rsidRDefault="00000000" w:rsidP="00C23CFE">
      <w:pPr>
        <w:rPr>
          <w:szCs w:val="24"/>
        </w:rPr>
      </w:pPr>
      <w:r>
        <w:rPr>
          <w:szCs w:val="24"/>
        </w:rPr>
        <w:pict w14:anchorId="45FC19D2">
          <v:rect id="_x0000_i2279" style="width:0;height:1.5pt" o:hralign="center" o:hrstd="t" o:hr="t" fillcolor="#a0a0a0" stroked="f"/>
        </w:pict>
      </w:r>
    </w:p>
    <w:p w14:paraId="1B52F4EE" w14:textId="77777777" w:rsidR="00201AE8" w:rsidRDefault="00C23CFE" w:rsidP="007F66A4">
      <w:pPr>
        <w:pStyle w:val="Heading3"/>
      </w:pPr>
      <w:bookmarkStart w:id="77" w:name="_Toc213681083"/>
      <w:r w:rsidRPr="00C23CFE">
        <w:t>5. Partner Institutions</w:t>
      </w:r>
      <w:bookmarkEnd w:id="77"/>
    </w:p>
    <w:p w14:paraId="65FA9D5F" w14:textId="77777777" w:rsidR="00201AE8" w:rsidRDefault="00201AE8" w:rsidP="00201AE8">
      <w:pPr>
        <w:spacing w:before="100" w:beforeAutospacing="1" w:after="100" w:afterAutospacing="1" w:line="240" w:lineRule="auto"/>
        <w:rPr>
          <w:rFonts w:eastAsia="Times New Roman" w:cs="Times New Roman"/>
          <w:szCs w:val="24"/>
        </w:rPr>
      </w:pPr>
      <w:r w:rsidRPr="00201AE8">
        <w:rPr>
          <w:rFonts w:eastAsia="Times New Roman" w:cs="Times New Roman"/>
          <w:szCs w:val="24"/>
        </w:rPr>
        <w:t xml:space="preserve">These represent the </w:t>
      </w:r>
      <w:r w:rsidRPr="00201AE8">
        <w:rPr>
          <w:rFonts w:eastAsia="Times New Roman" w:cs="Times New Roman"/>
          <w:b/>
          <w:bCs/>
          <w:szCs w:val="24"/>
        </w:rPr>
        <w:t>multi-sectoral partnerships and alliances</w:t>
      </w:r>
      <w:r w:rsidRPr="00201AE8">
        <w:rPr>
          <w:rFonts w:eastAsia="Times New Roman" w:cs="Times New Roman"/>
          <w:szCs w:val="24"/>
        </w:rPr>
        <w:t xml:space="preserve"> that expand the reach and legitimacy of the ABMPD Ecosystem.</w:t>
      </w:r>
    </w:p>
    <w:p w14:paraId="1F44B798" w14:textId="1450451C" w:rsidR="00201AE8" w:rsidRDefault="00201AE8" w:rsidP="00201AE8">
      <w:pPr>
        <w:spacing w:before="100" w:beforeAutospacing="1" w:after="100" w:afterAutospacing="1" w:line="240" w:lineRule="auto"/>
        <w:rPr>
          <w:rFonts w:eastAsia="Times New Roman" w:cs="Times New Roman"/>
          <w:szCs w:val="24"/>
        </w:rPr>
      </w:pPr>
      <w:r w:rsidRPr="00201AE8">
        <w:rPr>
          <w:rFonts w:eastAsia="Times New Roman" w:cs="Times New Roman"/>
          <w:szCs w:val="24"/>
        </w:rPr>
        <w:t>Each partner group contributes unique expertise, resources, and networks that reinforce the moral, civic, and institutional objectives of the Program — ensuring a whole-of-society approach to moral recovery.</w:t>
      </w:r>
    </w:p>
    <w:p w14:paraId="66780AA7" w14:textId="22683405" w:rsidR="00BF5E8B" w:rsidRPr="00201AE8" w:rsidRDefault="00000000" w:rsidP="00201AE8">
      <w:pPr>
        <w:spacing w:before="100" w:beforeAutospacing="1" w:after="100" w:afterAutospacing="1" w:line="240" w:lineRule="auto"/>
        <w:rPr>
          <w:rFonts w:eastAsia="Times New Roman" w:cs="Times New Roman"/>
          <w:szCs w:val="24"/>
        </w:rPr>
      </w:pPr>
      <w:r>
        <w:rPr>
          <w:szCs w:val="24"/>
        </w:rPr>
        <w:pict w14:anchorId="263D8D73">
          <v:rect id="_x0000_i2280" style="width:0;height:1.5pt" o:hralign="center" o:hrstd="t" o:hr="t" fillcolor="#a0a0a0" stroked="f"/>
        </w:pict>
      </w:r>
    </w:p>
    <w:p w14:paraId="57E18128" w14:textId="456360ED" w:rsidR="00C23CFE" w:rsidRDefault="00C23CFE" w:rsidP="00316306">
      <w:pPr>
        <w:numPr>
          <w:ilvl w:val="0"/>
          <w:numId w:val="74"/>
        </w:numPr>
        <w:rPr>
          <w:szCs w:val="24"/>
        </w:rPr>
      </w:pPr>
      <w:r w:rsidRPr="00C23CFE">
        <w:rPr>
          <w:b/>
          <w:bCs/>
          <w:szCs w:val="24"/>
        </w:rPr>
        <w:lastRenderedPageBreak/>
        <w:t>Faith-Based Organizations (FBOs):</w:t>
      </w:r>
      <w:r w:rsidRPr="00C23CFE">
        <w:rPr>
          <w:szCs w:val="24"/>
        </w:rPr>
        <w:t xml:space="preserve"> </w:t>
      </w:r>
      <w:r w:rsidR="00192A1B" w:rsidRPr="00192A1B">
        <w:rPr>
          <w:szCs w:val="24"/>
        </w:rPr>
        <w:t xml:space="preserve">NCCP, PCEC, dioceses, Islamic councils, local churches/mosques, and national ministries such as </w:t>
      </w:r>
      <w:proofErr w:type="gramStart"/>
      <w:r w:rsidR="00192A1B" w:rsidRPr="00192A1B">
        <w:rPr>
          <w:i/>
          <w:iCs/>
          <w:szCs w:val="24"/>
        </w:rPr>
        <w:t>The</w:t>
      </w:r>
      <w:proofErr w:type="gramEnd"/>
      <w:r w:rsidR="00192A1B" w:rsidRPr="00192A1B">
        <w:rPr>
          <w:i/>
          <w:iCs/>
          <w:szCs w:val="24"/>
        </w:rPr>
        <w:t xml:space="preserve"> 700 Club Asia</w:t>
      </w:r>
      <w:r w:rsidR="00192A1B" w:rsidRPr="00192A1B">
        <w:rPr>
          <w:szCs w:val="24"/>
        </w:rPr>
        <w:t xml:space="preserve"> act as moral anchors.</w:t>
      </w:r>
    </w:p>
    <w:p w14:paraId="1DBB8CF1" w14:textId="49EA2C71" w:rsidR="00192A1B" w:rsidRPr="00192A1B" w:rsidRDefault="00192A1B" w:rsidP="00316306">
      <w:pPr>
        <w:numPr>
          <w:ilvl w:val="0"/>
          <w:numId w:val="74"/>
        </w:numPr>
        <w:rPr>
          <w:szCs w:val="24"/>
        </w:rPr>
      </w:pPr>
      <w:r w:rsidRPr="00192A1B">
        <w:rPr>
          <w:b/>
          <w:bCs/>
          <w:szCs w:val="24"/>
        </w:rPr>
        <w:t>Faith-Based Media Partners:</w:t>
      </w:r>
      <w:r w:rsidRPr="00192A1B">
        <w:rPr>
          <w:szCs w:val="24"/>
        </w:rPr>
        <w:t xml:space="preserve"> </w:t>
      </w:r>
      <w:r w:rsidRPr="00192A1B">
        <w:rPr>
          <w:i/>
          <w:iCs/>
          <w:szCs w:val="24"/>
        </w:rPr>
        <w:t>FEBC Philippines</w:t>
      </w:r>
      <w:r w:rsidRPr="00192A1B">
        <w:rPr>
          <w:szCs w:val="24"/>
        </w:rPr>
        <w:t xml:space="preserve"> and similar media ministries strengthen advocacy and spiritual formation through broadcast and digital platforms.</w:t>
      </w:r>
    </w:p>
    <w:p w14:paraId="0124CFD3" w14:textId="77777777" w:rsidR="00C23CFE" w:rsidRPr="00C23CFE" w:rsidRDefault="00C23CFE" w:rsidP="00316306">
      <w:pPr>
        <w:numPr>
          <w:ilvl w:val="0"/>
          <w:numId w:val="74"/>
        </w:numPr>
        <w:rPr>
          <w:szCs w:val="24"/>
        </w:rPr>
      </w:pPr>
      <w:r w:rsidRPr="00C23CFE">
        <w:rPr>
          <w:b/>
          <w:bCs/>
          <w:szCs w:val="24"/>
        </w:rPr>
        <w:t>Civil Society Organizations (CSOs):</w:t>
      </w:r>
      <w:r w:rsidRPr="00C23CFE">
        <w:rPr>
          <w:szCs w:val="24"/>
        </w:rPr>
        <w:t xml:space="preserve"> Cooperatives, NGOs, and civic groups align their initiatives with ABMPD values.</w:t>
      </w:r>
    </w:p>
    <w:p w14:paraId="7C458187" w14:textId="77777777" w:rsidR="00C23CFE" w:rsidRPr="00C23CFE" w:rsidRDefault="00C23CFE" w:rsidP="00316306">
      <w:pPr>
        <w:numPr>
          <w:ilvl w:val="0"/>
          <w:numId w:val="74"/>
        </w:numPr>
        <w:rPr>
          <w:szCs w:val="24"/>
        </w:rPr>
      </w:pPr>
      <w:r w:rsidRPr="00C23CFE">
        <w:rPr>
          <w:b/>
          <w:bCs/>
          <w:szCs w:val="24"/>
        </w:rPr>
        <w:t>Government Agencies (NGAs):</w:t>
      </w:r>
      <w:r w:rsidRPr="00C23CFE">
        <w:rPr>
          <w:szCs w:val="24"/>
        </w:rPr>
        <w:t xml:space="preserve"> DILG, DepEd, TESDA, DOH, DSWD, etc., integrate ABMPD into development frameworks.</w:t>
      </w:r>
    </w:p>
    <w:p w14:paraId="11871ADF" w14:textId="79F36022" w:rsidR="00C23CFE" w:rsidRPr="00C23CFE" w:rsidRDefault="00C23CFE" w:rsidP="00316306">
      <w:pPr>
        <w:numPr>
          <w:ilvl w:val="0"/>
          <w:numId w:val="74"/>
        </w:numPr>
        <w:rPr>
          <w:szCs w:val="24"/>
        </w:rPr>
      </w:pPr>
      <w:r w:rsidRPr="00C23CFE">
        <w:rPr>
          <w:b/>
          <w:bCs/>
          <w:szCs w:val="24"/>
        </w:rPr>
        <w:t>Academic &amp; Research Partners:</w:t>
      </w:r>
      <w:r w:rsidRPr="00C23CFE">
        <w:rPr>
          <w:szCs w:val="24"/>
        </w:rPr>
        <w:t xml:space="preserve"> ISU, AIM, and others provide policy incubation, knowledge management, and capacity-building.</w:t>
      </w:r>
    </w:p>
    <w:p w14:paraId="071EA193" w14:textId="77777777" w:rsidR="00C23CFE" w:rsidRPr="00C23CFE" w:rsidRDefault="00C23CFE" w:rsidP="00316306">
      <w:pPr>
        <w:numPr>
          <w:ilvl w:val="0"/>
          <w:numId w:val="74"/>
        </w:numPr>
        <w:rPr>
          <w:szCs w:val="24"/>
        </w:rPr>
      </w:pPr>
      <w:r w:rsidRPr="00C23CFE">
        <w:rPr>
          <w:b/>
          <w:bCs/>
          <w:szCs w:val="24"/>
        </w:rPr>
        <w:t>Private Sector &amp; CSR Partners:</w:t>
      </w:r>
      <w:r w:rsidRPr="00C23CFE">
        <w:rPr>
          <w:szCs w:val="24"/>
        </w:rPr>
        <w:t xml:space="preserve"> Corporate foundations, microfinance institutions, and SMEs support sustainability and livelihood pilots.</w:t>
      </w:r>
    </w:p>
    <w:p w14:paraId="3D293F99" w14:textId="77777777" w:rsidR="00C23CFE" w:rsidRPr="00C23CFE" w:rsidRDefault="00C23CFE" w:rsidP="00316306">
      <w:pPr>
        <w:numPr>
          <w:ilvl w:val="0"/>
          <w:numId w:val="74"/>
        </w:numPr>
        <w:rPr>
          <w:szCs w:val="24"/>
        </w:rPr>
      </w:pPr>
      <w:r w:rsidRPr="00C23CFE">
        <w:rPr>
          <w:b/>
          <w:bCs/>
          <w:szCs w:val="24"/>
        </w:rPr>
        <w:t>International Partners &amp; Diaspora:</w:t>
      </w:r>
      <w:r w:rsidRPr="00C23CFE">
        <w:rPr>
          <w:szCs w:val="24"/>
        </w:rPr>
        <w:t xml:space="preserve"> UN agencies, INGOs, diaspora councils expand ABMPD into global platforms.</w:t>
      </w:r>
    </w:p>
    <w:p w14:paraId="72799716" w14:textId="77777777" w:rsidR="00C23CFE" w:rsidRPr="00C23CFE" w:rsidRDefault="00000000" w:rsidP="00C23CFE">
      <w:pPr>
        <w:rPr>
          <w:szCs w:val="24"/>
        </w:rPr>
      </w:pPr>
      <w:r>
        <w:rPr>
          <w:szCs w:val="24"/>
        </w:rPr>
        <w:pict w14:anchorId="737756CA">
          <v:rect id="_x0000_i2281" style="width:0;height:1.5pt" o:hralign="center" o:hrstd="t" o:hr="t" fillcolor="#a0a0a0" stroked="f"/>
        </w:pict>
      </w:r>
    </w:p>
    <w:p w14:paraId="3FDC2A74" w14:textId="355FD597" w:rsidR="00201AE8" w:rsidRDefault="00C23CFE" w:rsidP="007F66A4">
      <w:pPr>
        <w:pStyle w:val="Heading3"/>
      </w:pPr>
      <w:bookmarkStart w:id="78" w:name="_Toc213681084"/>
      <w:r w:rsidRPr="00C23CFE">
        <w:t xml:space="preserve">6. </w:t>
      </w:r>
      <w:r w:rsidR="00713A10" w:rsidRPr="00713A10">
        <w:t>Ecosystem Lifecycle (Stage-based Functionality)</w:t>
      </w:r>
      <w:bookmarkEnd w:id="78"/>
    </w:p>
    <w:p w14:paraId="5BF02BEE" w14:textId="77777777" w:rsidR="00201AE8" w:rsidRDefault="00201AE8" w:rsidP="00201AE8">
      <w:r>
        <w:t xml:space="preserve">The </w:t>
      </w:r>
      <w:r>
        <w:rPr>
          <w:rStyle w:val="Strong"/>
        </w:rPr>
        <w:t>Ecosystem Lifecycle</w:t>
      </w:r>
      <w:r>
        <w:t xml:space="preserve"> illustrates how the ABMPD institutional structure evolves in </w:t>
      </w:r>
      <w:r>
        <w:rPr>
          <w:rStyle w:val="Strong"/>
        </w:rPr>
        <w:t>phases</w:t>
      </w:r>
      <w:r>
        <w:t>, aligning organizational activation with program maturity — from preparation to global expansion.</w:t>
      </w:r>
    </w:p>
    <w:p w14:paraId="3891D819" w14:textId="1FBA1AB7" w:rsidR="00201AE8" w:rsidRDefault="00201AE8" w:rsidP="00201AE8">
      <w:r>
        <w:t>Each stage activates specific entities within the ecosystem to ensure that growth is strategic, data-driven, and morally grounded.</w:t>
      </w:r>
    </w:p>
    <w:p w14:paraId="14C4B844" w14:textId="3E4D07F6" w:rsidR="007F66A4" w:rsidRDefault="00000000" w:rsidP="00B638F0">
      <w:r>
        <w:rPr>
          <w:szCs w:val="24"/>
        </w:rPr>
        <w:pict w14:anchorId="256F4A7C">
          <v:rect id="_x0000_i2282" style="width:0;height:1.5pt" o:hralign="center" o:hrstd="t" o:hr="t" fillcolor="#a0a0a0" stroked="f"/>
        </w:pict>
      </w:r>
    </w:p>
    <w:p w14:paraId="22B66808" w14:textId="6374CF21" w:rsidR="00713A10" w:rsidRPr="00713A10" w:rsidRDefault="00713A10" w:rsidP="00713A10">
      <w:r w:rsidRPr="00713A10">
        <w:t>This section identifies which entities are activated and functional during each stage of ABMPD–MRP’s development.</w:t>
      </w:r>
    </w:p>
    <w:p w14:paraId="735D636C" w14:textId="34A15060" w:rsidR="00AC6006" w:rsidRPr="00713A10" w:rsidRDefault="00713A10" w:rsidP="00316306">
      <w:pPr>
        <w:pStyle w:val="ListParagraph"/>
        <w:numPr>
          <w:ilvl w:val="0"/>
          <w:numId w:val="76"/>
        </w:numPr>
        <w:rPr>
          <w:szCs w:val="24"/>
        </w:rPr>
      </w:pPr>
      <w:r w:rsidRPr="00713A10">
        <w:rPr>
          <w:b/>
          <w:bCs/>
          <w:szCs w:val="24"/>
        </w:rPr>
        <w:t>Pre-Implementation Stage (Preparation &amp; Structuring)</w:t>
      </w:r>
    </w:p>
    <w:p w14:paraId="1D192417" w14:textId="0F21B75C" w:rsidR="00713A10" w:rsidRPr="00C23CFE" w:rsidRDefault="00713A10" w:rsidP="00316306">
      <w:pPr>
        <w:numPr>
          <w:ilvl w:val="1"/>
          <w:numId w:val="77"/>
        </w:numPr>
        <w:rPr>
          <w:szCs w:val="24"/>
        </w:rPr>
      </w:pPr>
      <w:r w:rsidRPr="00713A10">
        <w:rPr>
          <w:b/>
          <w:bCs/>
          <w:szCs w:val="24"/>
        </w:rPr>
        <w:t>ABMPD Holding Company</w:t>
      </w:r>
      <w:r w:rsidRPr="00713A10">
        <w:rPr>
          <w:szCs w:val="24"/>
        </w:rPr>
        <w:t xml:space="preserve"> – established; serves as the central authority.</w:t>
      </w:r>
    </w:p>
    <w:p w14:paraId="688A4585" w14:textId="28282DA2" w:rsidR="00713A10" w:rsidRDefault="00713A10" w:rsidP="00316306">
      <w:pPr>
        <w:numPr>
          <w:ilvl w:val="1"/>
          <w:numId w:val="77"/>
        </w:numPr>
        <w:rPr>
          <w:szCs w:val="24"/>
        </w:rPr>
      </w:pPr>
      <w:r w:rsidRPr="00713A10">
        <w:rPr>
          <w:b/>
          <w:bCs/>
          <w:szCs w:val="24"/>
        </w:rPr>
        <w:t>Kingdom Chronicles Inc. (KCI)</w:t>
      </w:r>
      <w:r w:rsidRPr="00713A10">
        <w:rPr>
          <w:szCs w:val="24"/>
        </w:rPr>
        <w:t xml:space="preserve"> – functioning as strategic standards and knowledge base partner.</w:t>
      </w:r>
    </w:p>
    <w:p w14:paraId="279804B5" w14:textId="0762A153" w:rsidR="00713A10" w:rsidRPr="00C23CFE" w:rsidRDefault="00713A10" w:rsidP="00316306">
      <w:pPr>
        <w:numPr>
          <w:ilvl w:val="1"/>
          <w:numId w:val="77"/>
        </w:numPr>
        <w:rPr>
          <w:szCs w:val="24"/>
        </w:rPr>
      </w:pPr>
      <w:r w:rsidRPr="00713A10">
        <w:rPr>
          <w:b/>
          <w:bCs/>
          <w:szCs w:val="24"/>
        </w:rPr>
        <w:t>Partners (Academe, initial FBOs, initial LGUs)</w:t>
      </w:r>
      <w:r w:rsidRPr="00713A10">
        <w:rPr>
          <w:szCs w:val="24"/>
        </w:rPr>
        <w:t xml:space="preserve"> – engaged for baseline research, framework review, and program incubation.</w:t>
      </w:r>
    </w:p>
    <w:p w14:paraId="6CAF18BD" w14:textId="1FE1493C" w:rsidR="00713A10" w:rsidRPr="00713A10" w:rsidRDefault="00713A10" w:rsidP="00316306">
      <w:pPr>
        <w:pStyle w:val="ListParagraph"/>
        <w:numPr>
          <w:ilvl w:val="0"/>
          <w:numId w:val="76"/>
        </w:numPr>
        <w:rPr>
          <w:szCs w:val="24"/>
        </w:rPr>
      </w:pPr>
      <w:r w:rsidRPr="00713A10">
        <w:rPr>
          <w:b/>
          <w:bCs/>
          <w:szCs w:val="24"/>
        </w:rPr>
        <w:lastRenderedPageBreak/>
        <w:t>Pilot Rollout Stage (Field Testing &amp; Early Operations)</w:t>
      </w:r>
    </w:p>
    <w:p w14:paraId="14550984" w14:textId="1573821F" w:rsidR="00713A10" w:rsidRPr="00C23CFE" w:rsidRDefault="00713A10" w:rsidP="00316306">
      <w:pPr>
        <w:numPr>
          <w:ilvl w:val="1"/>
          <w:numId w:val="77"/>
        </w:numPr>
        <w:rPr>
          <w:szCs w:val="24"/>
        </w:rPr>
      </w:pPr>
      <w:r w:rsidRPr="00713A10">
        <w:rPr>
          <w:b/>
          <w:bCs/>
          <w:szCs w:val="24"/>
        </w:rPr>
        <w:t>KDMC Holding (Parent)</w:t>
      </w:r>
      <w:r w:rsidRPr="00713A10">
        <w:rPr>
          <w:szCs w:val="24"/>
        </w:rPr>
        <w:t xml:space="preserve"> – formally built; provides overarching strategic direction and governance.</w:t>
      </w:r>
    </w:p>
    <w:p w14:paraId="1D5AD45D" w14:textId="1C88D025" w:rsidR="00713A10" w:rsidRDefault="00713A10" w:rsidP="00316306">
      <w:pPr>
        <w:numPr>
          <w:ilvl w:val="1"/>
          <w:numId w:val="77"/>
        </w:numPr>
        <w:rPr>
          <w:szCs w:val="24"/>
        </w:rPr>
      </w:pPr>
      <w:r w:rsidRPr="00713A10">
        <w:rPr>
          <w:b/>
          <w:bCs/>
          <w:szCs w:val="24"/>
        </w:rPr>
        <w:t>ABMPD Holding Company</w:t>
      </w:r>
      <w:r w:rsidRPr="00713A10">
        <w:rPr>
          <w:szCs w:val="24"/>
        </w:rPr>
        <w:t xml:space="preserve"> – oversight and governance.</w:t>
      </w:r>
    </w:p>
    <w:p w14:paraId="5926B061" w14:textId="398A9F88" w:rsidR="00713A10" w:rsidRDefault="00713A10" w:rsidP="00316306">
      <w:pPr>
        <w:numPr>
          <w:ilvl w:val="1"/>
          <w:numId w:val="77"/>
        </w:numPr>
        <w:rPr>
          <w:szCs w:val="24"/>
        </w:rPr>
      </w:pPr>
      <w:r w:rsidRPr="00713A10">
        <w:rPr>
          <w:b/>
          <w:bCs/>
          <w:szCs w:val="24"/>
        </w:rPr>
        <w:t>ABMPD Foundation</w:t>
      </w:r>
      <w:r w:rsidRPr="00713A10">
        <w:rPr>
          <w:szCs w:val="24"/>
        </w:rPr>
        <w:t xml:space="preserve"> – initial structuring for fund mobilization and resource strategy.</w:t>
      </w:r>
    </w:p>
    <w:p w14:paraId="17AF1BEA" w14:textId="13EF0E2A" w:rsidR="00713A10" w:rsidRDefault="00713A10" w:rsidP="00316306">
      <w:pPr>
        <w:numPr>
          <w:ilvl w:val="1"/>
          <w:numId w:val="77"/>
        </w:numPr>
        <w:rPr>
          <w:szCs w:val="24"/>
        </w:rPr>
      </w:pPr>
      <w:r w:rsidRPr="00713A10">
        <w:rPr>
          <w:b/>
          <w:bCs/>
          <w:szCs w:val="24"/>
        </w:rPr>
        <w:t>Select Core Subsidiaries (Legal, Research &amp; M&amp;E, Training, Communications)</w:t>
      </w:r>
      <w:r w:rsidRPr="00713A10">
        <w:rPr>
          <w:szCs w:val="24"/>
        </w:rPr>
        <w:t xml:space="preserve"> – activated for groundwork and pilot design.</w:t>
      </w:r>
    </w:p>
    <w:p w14:paraId="05D9C8CE" w14:textId="56C4EE72" w:rsidR="00713A10" w:rsidRDefault="00713A10" w:rsidP="00316306">
      <w:pPr>
        <w:numPr>
          <w:ilvl w:val="1"/>
          <w:numId w:val="77"/>
        </w:numPr>
        <w:rPr>
          <w:szCs w:val="24"/>
        </w:rPr>
      </w:pPr>
      <w:r w:rsidRPr="00713A10">
        <w:rPr>
          <w:b/>
          <w:bCs/>
          <w:szCs w:val="24"/>
        </w:rPr>
        <w:t>Staffing Cooperative (Affiliate Manpower Partner)</w:t>
      </w:r>
      <w:r w:rsidRPr="00713A10">
        <w:rPr>
          <w:szCs w:val="24"/>
        </w:rPr>
        <w:t xml:space="preserve"> – mobilized for training facilitators and barangay-level workers.</w:t>
      </w:r>
    </w:p>
    <w:p w14:paraId="44E442E8" w14:textId="1B34D75B" w:rsidR="00713A10" w:rsidRDefault="00713A10" w:rsidP="00316306">
      <w:pPr>
        <w:numPr>
          <w:ilvl w:val="1"/>
          <w:numId w:val="77"/>
        </w:numPr>
        <w:rPr>
          <w:szCs w:val="24"/>
        </w:rPr>
      </w:pPr>
      <w:r w:rsidRPr="00713A10">
        <w:rPr>
          <w:b/>
          <w:bCs/>
          <w:szCs w:val="24"/>
        </w:rPr>
        <w:t>VFAs &amp; PGOs (Barangay + Municipal levels)</w:t>
      </w:r>
      <w:r w:rsidRPr="00713A10">
        <w:rPr>
          <w:szCs w:val="24"/>
        </w:rPr>
        <w:t xml:space="preserve"> – established in pilot areas to test structure.</w:t>
      </w:r>
    </w:p>
    <w:p w14:paraId="69D57AB7" w14:textId="702168E3" w:rsidR="00713A10" w:rsidRPr="00C23CFE" w:rsidRDefault="00713A10" w:rsidP="00316306">
      <w:pPr>
        <w:numPr>
          <w:ilvl w:val="1"/>
          <w:numId w:val="77"/>
        </w:numPr>
        <w:rPr>
          <w:szCs w:val="24"/>
        </w:rPr>
      </w:pPr>
      <w:r w:rsidRPr="00713A10">
        <w:rPr>
          <w:b/>
          <w:bCs/>
          <w:szCs w:val="24"/>
        </w:rPr>
        <w:t xml:space="preserve">Partners </w:t>
      </w:r>
      <w:r w:rsidR="00192A1B" w:rsidRPr="00192A1B">
        <w:rPr>
          <w:b/>
          <w:bCs/>
          <w:szCs w:val="24"/>
        </w:rPr>
        <w:t xml:space="preserve">(NGAs, LGUs, FBOs, Private Sector, Faith-Based Media such as </w:t>
      </w:r>
      <w:proofErr w:type="gramStart"/>
      <w:r w:rsidR="00192A1B" w:rsidRPr="00192A1B">
        <w:rPr>
          <w:b/>
          <w:bCs/>
          <w:szCs w:val="24"/>
        </w:rPr>
        <w:t>The</w:t>
      </w:r>
      <w:proofErr w:type="gramEnd"/>
      <w:r w:rsidR="00192A1B" w:rsidRPr="00192A1B">
        <w:rPr>
          <w:b/>
          <w:bCs/>
          <w:szCs w:val="24"/>
        </w:rPr>
        <w:t xml:space="preserve"> 700 Club Asia and FEBC Philippines) </w:t>
      </w:r>
      <w:r w:rsidR="00192A1B" w:rsidRPr="00192A1B">
        <w:rPr>
          <w:szCs w:val="24"/>
        </w:rPr>
        <w:t>– engaged for advocacy, moral reinforcement, and program awareness.</w:t>
      </w:r>
    </w:p>
    <w:p w14:paraId="4091AB3B" w14:textId="12B8350B" w:rsidR="00713A10" w:rsidRPr="00713A10" w:rsidRDefault="00713A10" w:rsidP="00316306">
      <w:pPr>
        <w:pStyle w:val="ListParagraph"/>
        <w:numPr>
          <w:ilvl w:val="0"/>
          <w:numId w:val="76"/>
        </w:numPr>
        <w:rPr>
          <w:szCs w:val="24"/>
        </w:rPr>
      </w:pPr>
      <w:r w:rsidRPr="00713A10">
        <w:rPr>
          <w:b/>
          <w:bCs/>
          <w:szCs w:val="24"/>
        </w:rPr>
        <w:t>Full Implementation Stage (National Scaling &amp; Saturation)</w:t>
      </w:r>
    </w:p>
    <w:p w14:paraId="2F62E029" w14:textId="50F9A575" w:rsidR="00713A10" w:rsidRPr="00C23CFE" w:rsidRDefault="00713A10" w:rsidP="00316306">
      <w:pPr>
        <w:numPr>
          <w:ilvl w:val="1"/>
          <w:numId w:val="77"/>
        </w:numPr>
        <w:rPr>
          <w:szCs w:val="24"/>
        </w:rPr>
      </w:pPr>
      <w:r w:rsidRPr="00713A10">
        <w:rPr>
          <w:b/>
          <w:bCs/>
          <w:szCs w:val="24"/>
        </w:rPr>
        <w:t xml:space="preserve">KDMC Holding (Parent) </w:t>
      </w:r>
      <w:r w:rsidRPr="00713A10">
        <w:rPr>
          <w:szCs w:val="24"/>
        </w:rPr>
        <w:t>– formally built; provides overarching strategic direction and governance.</w:t>
      </w:r>
    </w:p>
    <w:p w14:paraId="7F3E43AE" w14:textId="3C34CB40" w:rsidR="00713A10" w:rsidRDefault="00713A10" w:rsidP="00316306">
      <w:pPr>
        <w:numPr>
          <w:ilvl w:val="1"/>
          <w:numId w:val="77"/>
        </w:numPr>
        <w:rPr>
          <w:szCs w:val="24"/>
        </w:rPr>
      </w:pPr>
      <w:r w:rsidRPr="00713A10">
        <w:rPr>
          <w:b/>
          <w:bCs/>
          <w:szCs w:val="24"/>
        </w:rPr>
        <w:t>BMPD Holding Company</w:t>
      </w:r>
      <w:r w:rsidRPr="00713A10">
        <w:rPr>
          <w:szCs w:val="24"/>
        </w:rPr>
        <w:t xml:space="preserve"> – remains as strategic authority.</w:t>
      </w:r>
    </w:p>
    <w:p w14:paraId="5D9D8BFC" w14:textId="366B65FC" w:rsidR="00713A10" w:rsidRDefault="00713A10" w:rsidP="00316306">
      <w:pPr>
        <w:numPr>
          <w:ilvl w:val="1"/>
          <w:numId w:val="77"/>
        </w:numPr>
        <w:rPr>
          <w:szCs w:val="24"/>
        </w:rPr>
      </w:pPr>
      <w:r w:rsidRPr="00713A10">
        <w:rPr>
          <w:b/>
          <w:bCs/>
          <w:szCs w:val="24"/>
        </w:rPr>
        <w:t>ABMPD Foundation + All Subsidiaries</w:t>
      </w:r>
      <w:r w:rsidRPr="00713A10">
        <w:rPr>
          <w:szCs w:val="24"/>
        </w:rPr>
        <w:t xml:space="preserve"> – fully operational; fund management, logistics, systems, HR, partnerships, software, communications, etc.</w:t>
      </w:r>
    </w:p>
    <w:p w14:paraId="5E31E321" w14:textId="2D25E9BF" w:rsidR="00713A10" w:rsidRDefault="00713A10" w:rsidP="00316306">
      <w:pPr>
        <w:numPr>
          <w:ilvl w:val="1"/>
          <w:numId w:val="77"/>
        </w:numPr>
        <w:rPr>
          <w:szCs w:val="24"/>
        </w:rPr>
      </w:pPr>
      <w:r w:rsidRPr="00713A10">
        <w:rPr>
          <w:b/>
          <w:bCs/>
          <w:szCs w:val="24"/>
        </w:rPr>
        <w:t>Staffing Cooperative</w:t>
      </w:r>
      <w:r w:rsidRPr="00713A10">
        <w:rPr>
          <w:szCs w:val="24"/>
        </w:rPr>
        <w:t xml:space="preserve"> – scaled for national deployment of manpower.</w:t>
      </w:r>
    </w:p>
    <w:p w14:paraId="65A57E18" w14:textId="5C0809BF" w:rsidR="00713A10" w:rsidRDefault="00713A10" w:rsidP="00316306">
      <w:pPr>
        <w:numPr>
          <w:ilvl w:val="1"/>
          <w:numId w:val="77"/>
        </w:numPr>
        <w:rPr>
          <w:szCs w:val="24"/>
        </w:rPr>
      </w:pPr>
      <w:r w:rsidRPr="00713A10">
        <w:rPr>
          <w:b/>
          <w:bCs/>
          <w:szCs w:val="24"/>
        </w:rPr>
        <w:t>VFAs &amp; PGOs (Barangay → Municipal → Provincial → Regional → National)</w:t>
      </w:r>
      <w:r w:rsidRPr="00713A10">
        <w:rPr>
          <w:szCs w:val="24"/>
        </w:rPr>
        <w:t xml:space="preserve"> – fully rolled out nationwide.</w:t>
      </w:r>
    </w:p>
    <w:p w14:paraId="146F4A7A" w14:textId="4D4F4FEF" w:rsidR="00713A10" w:rsidRPr="00C23CFE" w:rsidRDefault="00713A10" w:rsidP="00316306">
      <w:pPr>
        <w:numPr>
          <w:ilvl w:val="1"/>
          <w:numId w:val="77"/>
        </w:numPr>
        <w:rPr>
          <w:szCs w:val="24"/>
        </w:rPr>
      </w:pPr>
      <w:r w:rsidRPr="00713A10">
        <w:rPr>
          <w:b/>
          <w:bCs/>
          <w:szCs w:val="24"/>
        </w:rPr>
        <w:t xml:space="preserve">Partners </w:t>
      </w:r>
      <w:r w:rsidR="00192A1B" w:rsidRPr="00192A1B">
        <w:rPr>
          <w:b/>
          <w:bCs/>
          <w:szCs w:val="24"/>
        </w:rPr>
        <w:t xml:space="preserve">(FBOs, Faith-Based Media, CSOs, NGAs, Academe, Private Sector, International) </w:t>
      </w:r>
      <w:r w:rsidR="00192A1B" w:rsidRPr="00192A1B">
        <w:rPr>
          <w:szCs w:val="24"/>
        </w:rPr>
        <w:t>– consolidated for nationwide reinforcement and international expansion.</w:t>
      </w:r>
    </w:p>
    <w:p w14:paraId="435EC4F1" w14:textId="1132B38B" w:rsidR="00C23CFE" w:rsidRPr="00C23CFE" w:rsidRDefault="00000000" w:rsidP="00C23CFE">
      <w:pPr>
        <w:rPr>
          <w:szCs w:val="24"/>
        </w:rPr>
      </w:pPr>
      <w:r>
        <w:rPr>
          <w:szCs w:val="24"/>
        </w:rPr>
        <w:pict w14:anchorId="44498ADA">
          <v:rect id="_x0000_i2283" style="width:0;height:1.5pt" o:hralign="center" o:hrstd="t" o:hr="t" fillcolor="#a0a0a0" stroked="f"/>
        </w:pict>
      </w:r>
    </w:p>
    <w:p w14:paraId="76B098C1" w14:textId="75684B9A" w:rsidR="00C92DAB" w:rsidRDefault="00C92DAB" w:rsidP="00B638F0">
      <w:pPr>
        <w:pStyle w:val="Heading3"/>
      </w:pPr>
      <w:bookmarkStart w:id="79" w:name="_Toc213681085"/>
      <w:r>
        <w:lastRenderedPageBreak/>
        <w:t>7</w:t>
      </w:r>
      <w:r w:rsidRPr="00C23CFE">
        <w:t xml:space="preserve">. </w:t>
      </w:r>
      <w:r w:rsidRPr="0085117C">
        <w:rPr>
          <w:rFonts w:eastAsia="Times New Roman"/>
        </w:rPr>
        <w:t xml:space="preserve">Governance </w:t>
      </w:r>
      <w:r w:rsidRPr="0085117C">
        <w:t>Chain</w:t>
      </w:r>
      <w:r w:rsidRPr="0085117C">
        <w:rPr>
          <w:rFonts w:eastAsia="Times New Roman"/>
        </w:rPr>
        <w:t xml:space="preserve"> Summary</w:t>
      </w:r>
      <w:bookmarkEnd w:id="79"/>
    </w:p>
    <w:p w14:paraId="6DF600BF" w14:textId="77777777" w:rsidR="008D542B" w:rsidRPr="008D542B" w:rsidRDefault="008D542B" w:rsidP="008D542B">
      <w:pPr>
        <w:spacing w:before="100" w:beforeAutospacing="1" w:after="100" w:afterAutospacing="1" w:line="240" w:lineRule="auto"/>
        <w:rPr>
          <w:rFonts w:eastAsia="Times New Roman" w:cs="Times New Roman"/>
          <w:szCs w:val="24"/>
        </w:rPr>
      </w:pPr>
      <w:r w:rsidRPr="008D542B">
        <w:rPr>
          <w:rFonts w:eastAsia="Times New Roman" w:cs="Times New Roman"/>
          <w:szCs w:val="24"/>
        </w:rPr>
        <w:t xml:space="preserve">The </w:t>
      </w:r>
      <w:r w:rsidRPr="008D542B">
        <w:rPr>
          <w:rFonts w:eastAsia="Times New Roman" w:cs="Times New Roman"/>
          <w:b/>
          <w:bCs/>
          <w:szCs w:val="24"/>
        </w:rPr>
        <w:t>Governance Chain</w:t>
      </w:r>
      <w:r w:rsidRPr="008D542B">
        <w:rPr>
          <w:rFonts w:eastAsia="Times New Roman" w:cs="Times New Roman"/>
          <w:szCs w:val="24"/>
        </w:rPr>
        <w:t xml:space="preserve"> defines the formal flow of moral authority, operational management, and institutional accountability within the ABMPD Ecosystem.</w:t>
      </w:r>
    </w:p>
    <w:p w14:paraId="0632022C" w14:textId="77777777" w:rsidR="008D542B" w:rsidRPr="008D542B" w:rsidRDefault="008D542B" w:rsidP="008D542B">
      <w:pPr>
        <w:spacing w:before="100" w:beforeAutospacing="1" w:after="100" w:afterAutospacing="1" w:line="240" w:lineRule="auto"/>
        <w:rPr>
          <w:rFonts w:eastAsia="Times New Roman" w:cs="Times New Roman"/>
          <w:szCs w:val="24"/>
        </w:rPr>
      </w:pPr>
      <w:r w:rsidRPr="008D542B">
        <w:rPr>
          <w:rFonts w:eastAsia="Times New Roman" w:cs="Times New Roman"/>
          <w:szCs w:val="24"/>
        </w:rPr>
        <w:t xml:space="preserve">It illustrates how moral governance is translated into organizational coherence — from the </w:t>
      </w:r>
      <w:r w:rsidRPr="008D542B">
        <w:rPr>
          <w:rFonts w:eastAsia="Times New Roman" w:cs="Times New Roman"/>
          <w:b/>
          <w:bCs/>
          <w:szCs w:val="24"/>
        </w:rPr>
        <w:t>Parent Moral Authority (KDMC Holding)</w:t>
      </w:r>
      <w:r w:rsidRPr="008D542B">
        <w:rPr>
          <w:rFonts w:eastAsia="Times New Roman" w:cs="Times New Roman"/>
          <w:szCs w:val="24"/>
        </w:rPr>
        <w:t xml:space="preserve"> down to grassroots implementation through the </w:t>
      </w:r>
      <w:r w:rsidRPr="008D542B">
        <w:rPr>
          <w:rFonts w:eastAsia="Times New Roman" w:cs="Times New Roman"/>
          <w:b/>
          <w:bCs/>
          <w:szCs w:val="24"/>
        </w:rPr>
        <w:t>ABMPD Holding</w:t>
      </w:r>
      <w:r w:rsidRPr="008D542B">
        <w:rPr>
          <w:rFonts w:eastAsia="Times New Roman" w:cs="Times New Roman"/>
          <w:szCs w:val="24"/>
        </w:rPr>
        <w:t xml:space="preserve">, </w:t>
      </w:r>
      <w:r w:rsidRPr="008D542B">
        <w:rPr>
          <w:rFonts w:eastAsia="Times New Roman" w:cs="Times New Roman"/>
          <w:b/>
          <w:bCs/>
          <w:szCs w:val="24"/>
        </w:rPr>
        <w:t>ABMPD Foundation</w:t>
      </w:r>
      <w:r w:rsidRPr="008D542B">
        <w:rPr>
          <w:rFonts w:eastAsia="Times New Roman" w:cs="Times New Roman"/>
          <w:szCs w:val="24"/>
        </w:rPr>
        <w:t xml:space="preserve">, </w:t>
      </w:r>
      <w:r w:rsidRPr="008D542B">
        <w:rPr>
          <w:rFonts w:eastAsia="Times New Roman" w:cs="Times New Roman"/>
          <w:b/>
          <w:bCs/>
          <w:szCs w:val="24"/>
        </w:rPr>
        <w:t>Strategic NGOs</w:t>
      </w:r>
      <w:r w:rsidRPr="008D542B">
        <w:rPr>
          <w:rFonts w:eastAsia="Times New Roman" w:cs="Times New Roman"/>
          <w:szCs w:val="24"/>
        </w:rPr>
        <w:t xml:space="preserve">, and </w:t>
      </w:r>
      <w:r w:rsidRPr="008D542B">
        <w:rPr>
          <w:rFonts w:eastAsia="Times New Roman" w:cs="Times New Roman"/>
          <w:b/>
          <w:bCs/>
          <w:szCs w:val="24"/>
        </w:rPr>
        <w:t>Volunteer Networks</w:t>
      </w:r>
      <w:r w:rsidRPr="008D542B">
        <w:rPr>
          <w:rFonts w:eastAsia="Times New Roman" w:cs="Times New Roman"/>
          <w:szCs w:val="24"/>
        </w:rPr>
        <w:t>.</w:t>
      </w:r>
    </w:p>
    <w:p w14:paraId="2A40F45A" w14:textId="59CC456D" w:rsidR="00C92DAB" w:rsidRDefault="008D542B" w:rsidP="00B638F0">
      <w:pPr>
        <w:spacing w:before="100" w:beforeAutospacing="1" w:after="100" w:afterAutospacing="1" w:line="240" w:lineRule="auto"/>
        <w:rPr>
          <w:rFonts w:eastAsia="Times New Roman" w:cs="Times New Roman"/>
          <w:szCs w:val="24"/>
        </w:rPr>
      </w:pPr>
      <w:r w:rsidRPr="008D542B">
        <w:rPr>
          <w:rFonts w:eastAsia="Times New Roman" w:cs="Times New Roman"/>
          <w:szCs w:val="24"/>
        </w:rPr>
        <w:t>This chain ensures unified policy, transparent accountability, and consistent moral standards across all institutional and community levels — harmonizing spiritual mandate with systemic governance.</w:t>
      </w:r>
    </w:p>
    <w:p w14:paraId="0C904D2E" w14:textId="103BED72" w:rsidR="00B638F0" w:rsidRPr="00B638F0" w:rsidRDefault="00000000" w:rsidP="00B638F0">
      <w:pPr>
        <w:spacing w:before="100" w:beforeAutospacing="1" w:after="100" w:afterAutospacing="1" w:line="240" w:lineRule="auto"/>
        <w:rPr>
          <w:rFonts w:eastAsia="Times New Roman" w:cs="Times New Roman"/>
          <w:szCs w:val="24"/>
        </w:rPr>
      </w:pPr>
      <w:r>
        <w:rPr>
          <w:szCs w:val="24"/>
        </w:rPr>
        <w:pict w14:anchorId="3E424ACA">
          <v:rect id="_x0000_i2284" style="width:0;height:1.5pt" o:hralign="center" o:hrstd="t" o:hr="t" fillcolor="#a0a0a0" stroked="f"/>
        </w:pict>
      </w:r>
    </w:p>
    <w:p w14:paraId="5394D57A" w14:textId="2FC2647E" w:rsidR="00B638F0" w:rsidRDefault="00B638F0" w:rsidP="00B638F0">
      <w:pPr>
        <w:pStyle w:val="Heading4"/>
        <w:rPr>
          <w:sz w:val="27"/>
        </w:rPr>
      </w:pPr>
      <w:r>
        <w:rPr>
          <w:rStyle w:val="Strong"/>
          <w:b/>
          <w:bCs w:val="0"/>
        </w:rPr>
        <w:t>Structural Flow of Authority and Coordination</w:t>
      </w:r>
    </w:p>
    <w:p w14:paraId="0FCE7F6B" w14:textId="77777777" w:rsidR="00B638F0" w:rsidRDefault="00B638F0" w:rsidP="00B638F0">
      <w:pPr>
        <w:pStyle w:val="HTMLPreformatted"/>
        <w:rPr>
          <w:rStyle w:val="HTMLCode"/>
          <w:rFonts w:eastAsiaTheme="majorEastAsia"/>
        </w:rPr>
      </w:pPr>
      <w:r>
        <w:rPr>
          <w:rStyle w:val="HTMLCode"/>
          <w:rFonts w:eastAsiaTheme="majorEastAsia"/>
        </w:rPr>
        <w:t>KDMC Holding Company</w:t>
      </w:r>
    </w:p>
    <w:p w14:paraId="7FFAD407" w14:textId="77777777" w:rsidR="00B638F0" w:rsidRDefault="00B638F0" w:rsidP="00B638F0">
      <w:pPr>
        <w:pStyle w:val="HTMLPreformatted"/>
        <w:rPr>
          <w:rStyle w:val="HTMLCode"/>
          <w:rFonts w:eastAsiaTheme="majorEastAsia"/>
        </w:rPr>
      </w:pPr>
      <w:r>
        <w:rPr>
          <w:rStyle w:val="HTMLCode"/>
          <w:rFonts w:eastAsiaTheme="majorEastAsia"/>
        </w:rPr>
        <w:t xml:space="preserve">   ↓</w:t>
      </w:r>
    </w:p>
    <w:p w14:paraId="54A51E88" w14:textId="77777777" w:rsidR="00B638F0" w:rsidRDefault="00B638F0" w:rsidP="00B638F0">
      <w:pPr>
        <w:pStyle w:val="HTMLPreformatted"/>
        <w:rPr>
          <w:rStyle w:val="HTMLCode"/>
          <w:rFonts w:eastAsiaTheme="majorEastAsia"/>
        </w:rPr>
      </w:pPr>
      <w:r>
        <w:rPr>
          <w:rStyle w:val="HTMLCode"/>
          <w:rFonts w:eastAsiaTheme="majorEastAsia"/>
        </w:rPr>
        <w:t xml:space="preserve">ABMPD Holding </w:t>
      </w:r>
      <w:r>
        <w:rPr>
          <w:rStyle w:val="hljs-title"/>
          <w:rFonts w:eastAsiaTheme="majorEastAsia"/>
        </w:rPr>
        <w:t>Company</w:t>
      </w:r>
      <w:r>
        <w:rPr>
          <w:rStyle w:val="HTMLCode"/>
          <w:rFonts w:eastAsiaTheme="majorEastAsia"/>
        </w:rPr>
        <w:t xml:space="preserve"> </w:t>
      </w:r>
      <w:r>
        <w:rPr>
          <w:rStyle w:val="hljs-params"/>
          <w:rFonts w:eastAsiaTheme="majorEastAsia"/>
        </w:rPr>
        <w:t>(Central Brain)</w:t>
      </w:r>
    </w:p>
    <w:p w14:paraId="5D912956" w14:textId="77777777" w:rsidR="00B638F0" w:rsidRDefault="00B638F0" w:rsidP="00B638F0">
      <w:pPr>
        <w:pStyle w:val="HTMLPreformatted"/>
        <w:rPr>
          <w:rStyle w:val="HTMLCode"/>
          <w:rFonts w:eastAsiaTheme="majorEastAsia"/>
        </w:rPr>
      </w:pPr>
      <w:r>
        <w:rPr>
          <w:rStyle w:val="HTMLCode"/>
          <w:rFonts w:eastAsiaTheme="majorEastAsia"/>
        </w:rPr>
        <w:t xml:space="preserve">   ↓</w:t>
      </w:r>
    </w:p>
    <w:p w14:paraId="24EBB198" w14:textId="77777777" w:rsidR="00B638F0" w:rsidRDefault="00B638F0" w:rsidP="00B638F0">
      <w:pPr>
        <w:pStyle w:val="HTMLPreformatted"/>
        <w:rPr>
          <w:rStyle w:val="HTMLCode"/>
          <w:rFonts w:eastAsiaTheme="majorEastAsia"/>
        </w:rPr>
      </w:pPr>
      <w:r>
        <w:rPr>
          <w:rStyle w:val="HTMLCode"/>
          <w:rFonts w:eastAsiaTheme="majorEastAsia"/>
        </w:rPr>
        <w:t xml:space="preserve">ABMPD Foundation </w:t>
      </w:r>
      <w:r>
        <w:rPr>
          <w:rStyle w:val="hljs-title"/>
          <w:rFonts w:eastAsiaTheme="majorEastAsia"/>
        </w:rPr>
        <w:t>Philippines</w:t>
      </w:r>
    </w:p>
    <w:p w14:paraId="0108D689" w14:textId="77777777" w:rsidR="00B638F0" w:rsidRDefault="00B638F0" w:rsidP="00B638F0">
      <w:pPr>
        <w:pStyle w:val="HTMLPreformatted"/>
        <w:rPr>
          <w:rStyle w:val="HTMLCode"/>
          <w:rFonts w:eastAsiaTheme="majorEastAsia"/>
        </w:rPr>
      </w:pPr>
      <w:r>
        <w:rPr>
          <w:rStyle w:val="HTMLCode"/>
          <w:rFonts w:eastAsiaTheme="majorEastAsia"/>
        </w:rPr>
        <w:t xml:space="preserve">   </w:t>
      </w:r>
      <w:r>
        <w:rPr>
          <w:rStyle w:val="hljs-params"/>
          <w:rFonts w:eastAsiaTheme="majorEastAsia"/>
        </w:rPr>
        <w:t>(Official Fund Custodian and Development Arm)</w:t>
      </w:r>
    </w:p>
    <w:p w14:paraId="4B1AEFBB" w14:textId="77777777" w:rsidR="00B638F0" w:rsidRDefault="00B638F0" w:rsidP="00B638F0">
      <w:pPr>
        <w:pStyle w:val="HTMLPreformatted"/>
        <w:rPr>
          <w:rStyle w:val="HTMLCode"/>
          <w:rFonts w:eastAsiaTheme="majorEastAsia"/>
        </w:rPr>
      </w:pPr>
      <w:r>
        <w:rPr>
          <w:rStyle w:val="HTMLCode"/>
          <w:rFonts w:eastAsiaTheme="majorEastAsia"/>
        </w:rPr>
        <w:t xml:space="preserve">   ↓</w:t>
      </w:r>
    </w:p>
    <w:p w14:paraId="636BA7FB" w14:textId="77777777" w:rsidR="00B638F0" w:rsidRDefault="00B638F0" w:rsidP="00B638F0">
      <w:pPr>
        <w:pStyle w:val="HTMLPreformatted"/>
        <w:rPr>
          <w:rStyle w:val="HTMLCode"/>
          <w:rFonts w:eastAsiaTheme="majorEastAsia"/>
        </w:rPr>
      </w:pPr>
      <w:r>
        <w:rPr>
          <w:rStyle w:val="HTMLCode"/>
          <w:rFonts w:eastAsiaTheme="majorEastAsia"/>
        </w:rPr>
        <w:t>Strategic NGO Arms:</w:t>
      </w:r>
    </w:p>
    <w:p w14:paraId="341845B1" w14:textId="77777777" w:rsidR="00B638F0" w:rsidRDefault="00B638F0" w:rsidP="00B638F0">
      <w:pPr>
        <w:pStyle w:val="HTMLPreformatted"/>
        <w:rPr>
          <w:rStyle w:val="HTMLCode"/>
          <w:rFonts w:eastAsiaTheme="majorEastAsia"/>
        </w:rPr>
      </w:pPr>
      <w:r>
        <w:rPr>
          <w:rStyle w:val="HTMLCode"/>
          <w:rFonts w:eastAsiaTheme="majorEastAsia"/>
        </w:rPr>
        <w:t xml:space="preserve">   • Kingdom Chronicles Inc. (KCI)</w:t>
      </w:r>
    </w:p>
    <w:p w14:paraId="2236544B" w14:textId="77777777" w:rsidR="00B638F0" w:rsidRDefault="00B638F0" w:rsidP="00B638F0">
      <w:pPr>
        <w:pStyle w:val="HTMLPreformatted"/>
        <w:rPr>
          <w:rStyle w:val="HTMLCode"/>
          <w:rFonts w:eastAsiaTheme="majorEastAsia"/>
        </w:rPr>
      </w:pPr>
      <w:r>
        <w:rPr>
          <w:rStyle w:val="HTMLCode"/>
          <w:rFonts w:eastAsiaTheme="majorEastAsia"/>
        </w:rPr>
        <w:t xml:space="preserve">   • Unified Faith-Based </w:t>
      </w:r>
      <w:r>
        <w:rPr>
          <w:rStyle w:val="hljs-title"/>
          <w:rFonts w:eastAsiaTheme="majorEastAsia"/>
        </w:rPr>
        <w:t>Organizations</w:t>
      </w:r>
      <w:r>
        <w:rPr>
          <w:rStyle w:val="HTMLCode"/>
          <w:rFonts w:eastAsiaTheme="majorEastAsia"/>
        </w:rPr>
        <w:t xml:space="preserve"> </w:t>
      </w:r>
      <w:r>
        <w:rPr>
          <w:rStyle w:val="hljs-params"/>
          <w:rFonts w:eastAsiaTheme="majorEastAsia"/>
        </w:rPr>
        <w:t>(UFBO)</w:t>
      </w:r>
    </w:p>
    <w:p w14:paraId="194C958B" w14:textId="77777777" w:rsidR="00B638F0" w:rsidRDefault="00B638F0" w:rsidP="00B638F0">
      <w:pPr>
        <w:pStyle w:val="HTMLPreformatted"/>
        <w:rPr>
          <w:rStyle w:val="HTMLCode"/>
          <w:rFonts w:eastAsiaTheme="majorEastAsia"/>
        </w:rPr>
      </w:pPr>
      <w:r>
        <w:rPr>
          <w:rStyle w:val="HTMLCode"/>
          <w:rFonts w:eastAsiaTheme="majorEastAsia"/>
        </w:rPr>
        <w:t xml:space="preserve">   • Alliance of Prophetic Builders </w:t>
      </w:r>
      <w:r>
        <w:rPr>
          <w:rStyle w:val="hljs-keyword"/>
          <w:rFonts w:eastAsiaTheme="majorEastAsia"/>
        </w:rPr>
        <w:t>for</w:t>
      </w:r>
      <w:r>
        <w:rPr>
          <w:rStyle w:val="HTMLCode"/>
          <w:rFonts w:eastAsiaTheme="majorEastAsia"/>
        </w:rPr>
        <w:t xml:space="preserve"> ABMPD Global </w:t>
      </w:r>
      <w:r>
        <w:rPr>
          <w:rStyle w:val="hljs-title"/>
          <w:rFonts w:eastAsiaTheme="majorEastAsia"/>
        </w:rPr>
        <w:t>Mission</w:t>
      </w:r>
      <w:r>
        <w:rPr>
          <w:rStyle w:val="HTMLCode"/>
          <w:rFonts w:eastAsiaTheme="majorEastAsia"/>
        </w:rPr>
        <w:t xml:space="preserve"> </w:t>
      </w:r>
      <w:r>
        <w:rPr>
          <w:rStyle w:val="hljs-params"/>
          <w:rFonts w:eastAsiaTheme="majorEastAsia"/>
        </w:rPr>
        <w:t>(APB–ABMPD)</w:t>
      </w:r>
    </w:p>
    <w:p w14:paraId="2A11B63C" w14:textId="77777777" w:rsidR="00B638F0" w:rsidRDefault="00B638F0" w:rsidP="00B638F0">
      <w:pPr>
        <w:pStyle w:val="HTMLPreformatted"/>
        <w:rPr>
          <w:rStyle w:val="HTMLCode"/>
          <w:rFonts w:eastAsiaTheme="majorEastAsia"/>
        </w:rPr>
      </w:pPr>
      <w:r>
        <w:rPr>
          <w:rStyle w:val="HTMLCode"/>
          <w:rFonts w:eastAsiaTheme="majorEastAsia"/>
        </w:rPr>
        <w:t xml:space="preserve">   • Unified Civil Society </w:t>
      </w:r>
      <w:r>
        <w:rPr>
          <w:rStyle w:val="hljs-title"/>
          <w:rFonts w:eastAsiaTheme="majorEastAsia"/>
        </w:rPr>
        <w:t>Organizations</w:t>
      </w:r>
      <w:r>
        <w:rPr>
          <w:rStyle w:val="HTMLCode"/>
          <w:rFonts w:eastAsiaTheme="majorEastAsia"/>
        </w:rPr>
        <w:t xml:space="preserve"> </w:t>
      </w:r>
      <w:r>
        <w:rPr>
          <w:rStyle w:val="hljs-params"/>
          <w:rFonts w:eastAsiaTheme="majorEastAsia"/>
        </w:rPr>
        <w:t>(UCSO)</w:t>
      </w:r>
    </w:p>
    <w:p w14:paraId="0488F33E" w14:textId="77777777" w:rsidR="00B638F0" w:rsidRDefault="00B638F0" w:rsidP="00B638F0">
      <w:pPr>
        <w:pStyle w:val="HTMLPreformatted"/>
        <w:rPr>
          <w:rStyle w:val="HTMLCode"/>
          <w:rFonts w:eastAsiaTheme="majorEastAsia"/>
        </w:rPr>
      </w:pPr>
      <w:r>
        <w:rPr>
          <w:rStyle w:val="HTMLCode"/>
          <w:rFonts w:eastAsiaTheme="majorEastAsia"/>
        </w:rPr>
        <w:t xml:space="preserve">   • Volunteer Formation </w:t>
      </w:r>
      <w:r>
        <w:rPr>
          <w:rStyle w:val="hljs-title"/>
          <w:rFonts w:eastAsiaTheme="majorEastAsia"/>
        </w:rPr>
        <w:t>Associations</w:t>
      </w:r>
      <w:r>
        <w:rPr>
          <w:rStyle w:val="HTMLCode"/>
          <w:rFonts w:eastAsiaTheme="majorEastAsia"/>
        </w:rPr>
        <w:t xml:space="preserve"> </w:t>
      </w:r>
      <w:r>
        <w:rPr>
          <w:rStyle w:val="hljs-params"/>
          <w:rFonts w:eastAsiaTheme="majorEastAsia"/>
        </w:rPr>
        <w:t>(VFAs)</w:t>
      </w:r>
    </w:p>
    <w:p w14:paraId="14E84407" w14:textId="77777777" w:rsidR="00B638F0" w:rsidRDefault="00B638F0" w:rsidP="00B638F0">
      <w:pPr>
        <w:pStyle w:val="HTMLPreformatted"/>
        <w:rPr>
          <w:rStyle w:val="HTMLCode"/>
          <w:rFonts w:eastAsiaTheme="majorEastAsia"/>
        </w:rPr>
      </w:pPr>
      <w:r>
        <w:rPr>
          <w:rStyle w:val="HTMLCode"/>
          <w:rFonts w:eastAsiaTheme="majorEastAsia"/>
        </w:rPr>
        <w:t xml:space="preserve">   ↓</w:t>
      </w:r>
    </w:p>
    <w:p w14:paraId="2D86845B" w14:textId="77777777" w:rsidR="00B638F0" w:rsidRDefault="00B638F0" w:rsidP="00B638F0">
      <w:pPr>
        <w:pStyle w:val="HTMLPreformatted"/>
        <w:rPr>
          <w:rStyle w:val="HTMLCode"/>
          <w:rFonts w:eastAsiaTheme="majorEastAsia"/>
        </w:rPr>
      </w:pPr>
      <w:r>
        <w:rPr>
          <w:rStyle w:val="HTMLCode"/>
          <w:rFonts w:eastAsiaTheme="majorEastAsia"/>
        </w:rPr>
        <w:t>Institutional Subsidiaries:</w:t>
      </w:r>
    </w:p>
    <w:p w14:paraId="1C90594C" w14:textId="77777777" w:rsidR="00B638F0" w:rsidRDefault="00B638F0" w:rsidP="00B638F0">
      <w:pPr>
        <w:pStyle w:val="HTMLPreformatted"/>
        <w:rPr>
          <w:rStyle w:val="HTMLCode"/>
          <w:rFonts w:eastAsiaTheme="majorEastAsia"/>
        </w:rPr>
      </w:pPr>
      <w:r>
        <w:rPr>
          <w:rStyle w:val="HTMLCode"/>
          <w:rFonts w:eastAsiaTheme="majorEastAsia"/>
        </w:rPr>
        <w:t xml:space="preserve">   (Infrastructure, Compliance, Training, Research, and Development Units</w:t>
      </w:r>
    </w:p>
    <w:p w14:paraId="68BE81F6" w14:textId="77777777" w:rsidR="00B638F0" w:rsidRDefault="00B638F0" w:rsidP="00B638F0">
      <w:pPr>
        <w:pStyle w:val="HTMLPreformatted"/>
        <w:rPr>
          <w:rStyle w:val="HTMLCode"/>
          <w:rFonts w:eastAsiaTheme="majorEastAsia"/>
        </w:rPr>
      </w:pPr>
      <w:r>
        <w:rPr>
          <w:rStyle w:val="HTMLCode"/>
          <w:rFonts w:eastAsiaTheme="majorEastAsia"/>
        </w:rPr>
        <w:t xml:space="preserve">   operating under ABMPD Holding and Foundation supervision)</w:t>
      </w:r>
    </w:p>
    <w:p w14:paraId="6F8CB3E6" w14:textId="77777777" w:rsidR="00B638F0" w:rsidRDefault="00B638F0" w:rsidP="00B638F0">
      <w:pPr>
        <w:pStyle w:val="HTMLPreformatted"/>
        <w:rPr>
          <w:rStyle w:val="HTMLCode"/>
          <w:rFonts w:eastAsiaTheme="majorEastAsia"/>
        </w:rPr>
      </w:pPr>
      <w:r>
        <w:rPr>
          <w:rStyle w:val="HTMLCode"/>
          <w:rFonts w:eastAsiaTheme="majorEastAsia"/>
        </w:rPr>
        <w:t xml:space="preserve">   ↓</w:t>
      </w:r>
    </w:p>
    <w:p w14:paraId="03DE703A" w14:textId="77777777" w:rsidR="00B638F0" w:rsidRDefault="00B638F0" w:rsidP="00B638F0">
      <w:pPr>
        <w:pStyle w:val="HTMLPreformatted"/>
        <w:rPr>
          <w:rStyle w:val="HTMLCode"/>
          <w:rFonts w:eastAsiaTheme="majorEastAsia"/>
        </w:rPr>
      </w:pPr>
      <w:r>
        <w:rPr>
          <w:rStyle w:val="HTMLCode"/>
          <w:rFonts w:eastAsiaTheme="majorEastAsia"/>
        </w:rPr>
        <w:t>Volunteer and Governance Networks:</w:t>
      </w:r>
    </w:p>
    <w:p w14:paraId="07840351" w14:textId="77777777" w:rsidR="00B638F0" w:rsidRDefault="00B638F0" w:rsidP="00B638F0">
      <w:pPr>
        <w:pStyle w:val="HTMLPreformatted"/>
        <w:rPr>
          <w:rStyle w:val="HTMLCode"/>
          <w:rFonts w:eastAsiaTheme="majorEastAsia"/>
        </w:rPr>
      </w:pPr>
      <w:r>
        <w:rPr>
          <w:rStyle w:val="HTMLCode"/>
          <w:rFonts w:eastAsiaTheme="majorEastAsia"/>
        </w:rPr>
        <w:t xml:space="preserve">   (VFAs and Program Governance Offices – PGOs at Barangay, Municipal,</w:t>
      </w:r>
    </w:p>
    <w:p w14:paraId="6E7FEE46" w14:textId="77777777" w:rsidR="00B638F0" w:rsidRDefault="00B638F0" w:rsidP="00B638F0">
      <w:pPr>
        <w:pStyle w:val="HTMLPreformatted"/>
        <w:rPr>
          <w:rStyle w:val="HTMLCode"/>
          <w:rFonts w:eastAsiaTheme="majorEastAsia"/>
        </w:rPr>
      </w:pPr>
      <w:r>
        <w:rPr>
          <w:rStyle w:val="HTMLCode"/>
          <w:rFonts w:eastAsiaTheme="majorEastAsia"/>
        </w:rPr>
        <w:t xml:space="preserve">   Provincial, Regional, and National levels)</w:t>
      </w:r>
    </w:p>
    <w:p w14:paraId="3CE4E7F2" w14:textId="77777777" w:rsidR="00B638F0" w:rsidRDefault="00B638F0" w:rsidP="00B638F0">
      <w:pPr>
        <w:pStyle w:val="HTMLPreformatted"/>
        <w:rPr>
          <w:rStyle w:val="HTMLCode"/>
          <w:rFonts w:eastAsiaTheme="majorEastAsia"/>
        </w:rPr>
      </w:pPr>
      <w:r>
        <w:rPr>
          <w:rStyle w:val="HTMLCode"/>
          <w:rFonts w:eastAsiaTheme="majorEastAsia"/>
        </w:rPr>
        <w:t xml:space="preserve">   ↓</w:t>
      </w:r>
    </w:p>
    <w:p w14:paraId="34A2F3C6" w14:textId="77777777" w:rsidR="00B638F0" w:rsidRDefault="00B638F0" w:rsidP="00B638F0">
      <w:pPr>
        <w:pStyle w:val="HTMLPreformatted"/>
        <w:rPr>
          <w:rStyle w:val="HTMLCode"/>
          <w:rFonts w:eastAsiaTheme="majorEastAsia"/>
        </w:rPr>
      </w:pPr>
      <w:r>
        <w:rPr>
          <w:rStyle w:val="HTMLCode"/>
          <w:rFonts w:eastAsiaTheme="majorEastAsia"/>
        </w:rPr>
        <w:t>Collaborative Partners and Stakeholders:</w:t>
      </w:r>
    </w:p>
    <w:p w14:paraId="6A6EC9FE" w14:textId="77777777" w:rsidR="00B638F0" w:rsidRDefault="00B638F0" w:rsidP="00B638F0">
      <w:pPr>
        <w:pStyle w:val="HTMLPreformatted"/>
        <w:rPr>
          <w:rStyle w:val="HTMLCode"/>
          <w:rFonts w:eastAsiaTheme="majorEastAsia"/>
        </w:rPr>
      </w:pPr>
      <w:r>
        <w:rPr>
          <w:rStyle w:val="HTMLCode"/>
          <w:rFonts w:eastAsiaTheme="majorEastAsia"/>
        </w:rPr>
        <w:t xml:space="preserve">   (Government Agencies, Academic Institutions, Faith-Based Alliances,</w:t>
      </w:r>
    </w:p>
    <w:p w14:paraId="37481806" w14:textId="77777777" w:rsidR="00B638F0" w:rsidRDefault="00B638F0" w:rsidP="00B638F0">
      <w:pPr>
        <w:pStyle w:val="HTMLPreformatted"/>
        <w:rPr>
          <w:rStyle w:val="HTMLCode"/>
          <w:rFonts w:eastAsiaTheme="majorEastAsia"/>
        </w:rPr>
      </w:pPr>
      <w:r>
        <w:rPr>
          <w:rStyle w:val="HTMLCode"/>
          <w:rFonts w:eastAsiaTheme="majorEastAsia"/>
        </w:rPr>
        <w:t xml:space="preserve">   Civil Society Groups, Private Sector, and International Organizations)</w:t>
      </w:r>
    </w:p>
    <w:p w14:paraId="63CE7698" w14:textId="77777777" w:rsidR="00B638F0" w:rsidRDefault="00000000" w:rsidP="00B638F0">
      <w:r>
        <w:pict w14:anchorId="34155189">
          <v:rect id="_x0000_i2285" style="width:0;height:1.5pt" o:hralign="center" o:hrstd="t" o:hr="t" fillcolor="#a0a0a0" stroked="f"/>
        </w:pict>
      </w:r>
    </w:p>
    <w:p w14:paraId="02A88BF3" w14:textId="77777777" w:rsidR="00B638F0" w:rsidRPr="00B638F0" w:rsidRDefault="00B638F0" w:rsidP="00B638F0">
      <w:pPr>
        <w:pStyle w:val="Heading4"/>
      </w:pPr>
      <w:r w:rsidRPr="00B638F0">
        <w:rPr>
          <w:rStyle w:val="Strong"/>
          <w:rFonts w:asciiTheme="minorHAnsi" w:hAnsiTheme="minorHAnsi"/>
          <w:b/>
          <w:bCs w:val="0"/>
        </w:rPr>
        <w:t>Explanatory Summary</w:t>
      </w:r>
    </w:p>
    <w:p w14:paraId="170D9DE1" w14:textId="77777777" w:rsidR="00B638F0" w:rsidRPr="00B638F0" w:rsidRDefault="00B638F0" w:rsidP="008D251F">
      <w:pPr>
        <w:pStyle w:val="NormalWeb"/>
        <w:numPr>
          <w:ilvl w:val="0"/>
          <w:numId w:val="474"/>
        </w:numPr>
        <w:spacing w:before="100" w:beforeAutospacing="1" w:after="100" w:afterAutospacing="1" w:line="240" w:lineRule="auto"/>
        <w:rPr>
          <w:rFonts w:asciiTheme="minorHAnsi" w:hAnsiTheme="minorHAnsi"/>
        </w:rPr>
      </w:pPr>
      <w:r w:rsidRPr="00B638F0">
        <w:rPr>
          <w:rStyle w:val="Strong"/>
          <w:rFonts w:asciiTheme="minorHAnsi" w:hAnsiTheme="minorHAnsi"/>
        </w:rPr>
        <w:t>KDMC Holding Company</w:t>
      </w:r>
      <w:r w:rsidRPr="00B638F0">
        <w:rPr>
          <w:rFonts w:asciiTheme="minorHAnsi" w:hAnsiTheme="minorHAnsi"/>
        </w:rPr>
        <w:t xml:space="preserve"> –</w:t>
      </w:r>
      <w:r w:rsidRPr="00B638F0">
        <w:rPr>
          <w:rFonts w:asciiTheme="minorHAnsi" w:hAnsiTheme="minorHAnsi"/>
        </w:rPr>
        <w:br/>
        <w:t xml:space="preserve">Serves as the </w:t>
      </w:r>
      <w:r w:rsidRPr="00B638F0">
        <w:rPr>
          <w:rStyle w:val="Emphasis"/>
          <w:rFonts w:asciiTheme="minorHAnsi" w:hAnsiTheme="minorHAnsi"/>
        </w:rPr>
        <w:t>Parent Moral Governance Authority</w:t>
      </w:r>
      <w:r w:rsidRPr="00B638F0">
        <w:rPr>
          <w:rFonts w:asciiTheme="minorHAnsi" w:hAnsiTheme="minorHAnsi"/>
        </w:rPr>
        <w:t xml:space="preserve"> of the entire ecosystem.</w:t>
      </w:r>
      <w:r w:rsidRPr="00B638F0">
        <w:rPr>
          <w:rFonts w:asciiTheme="minorHAnsi" w:hAnsiTheme="minorHAnsi"/>
        </w:rPr>
        <w:br/>
      </w:r>
      <w:r w:rsidRPr="00B638F0">
        <w:rPr>
          <w:rFonts w:asciiTheme="minorHAnsi" w:hAnsiTheme="minorHAnsi"/>
        </w:rPr>
        <w:lastRenderedPageBreak/>
        <w:t>Defines moral standards, approves charters, and maintains global policy oversight for all ABMPD institutions and affiliates.</w:t>
      </w:r>
    </w:p>
    <w:p w14:paraId="006E87DA" w14:textId="77777777" w:rsidR="00B638F0" w:rsidRPr="00B638F0" w:rsidRDefault="00B638F0" w:rsidP="008D251F">
      <w:pPr>
        <w:pStyle w:val="NormalWeb"/>
        <w:numPr>
          <w:ilvl w:val="0"/>
          <w:numId w:val="474"/>
        </w:numPr>
        <w:spacing w:before="100" w:beforeAutospacing="1" w:after="100" w:afterAutospacing="1" w:line="240" w:lineRule="auto"/>
        <w:rPr>
          <w:rFonts w:asciiTheme="minorHAnsi" w:hAnsiTheme="minorHAnsi"/>
        </w:rPr>
      </w:pPr>
      <w:r w:rsidRPr="00B638F0">
        <w:rPr>
          <w:rStyle w:val="Strong"/>
          <w:rFonts w:asciiTheme="minorHAnsi" w:hAnsiTheme="minorHAnsi"/>
        </w:rPr>
        <w:t>ABMPD Holding Company (Central Brain)</w:t>
      </w:r>
      <w:r w:rsidRPr="00B638F0">
        <w:rPr>
          <w:rFonts w:asciiTheme="minorHAnsi" w:hAnsiTheme="minorHAnsi"/>
        </w:rPr>
        <w:t xml:space="preserve"> –</w:t>
      </w:r>
      <w:r w:rsidRPr="00B638F0">
        <w:rPr>
          <w:rFonts w:asciiTheme="minorHAnsi" w:hAnsiTheme="minorHAnsi"/>
        </w:rPr>
        <w:br/>
        <w:t xml:space="preserve">Functions as the </w:t>
      </w:r>
      <w:r w:rsidRPr="00B638F0">
        <w:rPr>
          <w:rStyle w:val="Emphasis"/>
          <w:rFonts w:asciiTheme="minorHAnsi" w:hAnsiTheme="minorHAnsi"/>
        </w:rPr>
        <w:t>Strategic Directorate and Operational Command Center</w:t>
      </w:r>
      <w:r w:rsidRPr="00B638F0">
        <w:rPr>
          <w:rFonts w:asciiTheme="minorHAnsi" w:hAnsiTheme="minorHAnsi"/>
        </w:rPr>
        <w:t xml:space="preserve"> of the ABMPD Program.</w:t>
      </w:r>
      <w:r w:rsidRPr="00B638F0">
        <w:rPr>
          <w:rFonts w:asciiTheme="minorHAnsi" w:hAnsiTheme="minorHAnsi"/>
        </w:rPr>
        <w:br/>
        <w:t>Issues directives, ensures institutional coherence, and safeguards the integrity of the Moral Recovery Masterplan.</w:t>
      </w:r>
    </w:p>
    <w:p w14:paraId="2B5E68C6" w14:textId="77777777" w:rsidR="00B638F0" w:rsidRPr="00B638F0" w:rsidRDefault="00B638F0" w:rsidP="008D251F">
      <w:pPr>
        <w:pStyle w:val="NormalWeb"/>
        <w:numPr>
          <w:ilvl w:val="0"/>
          <w:numId w:val="474"/>
        </w:numPr>
        <w:spacing w:before="100" w:beforeAutospacing="1" w:after="100" w:afterAutospacing="1" w:line="240" w:lineRule="auto"/>
        <w:rPr>
          <w:rFonts w:asciiTheme="minorHAnsi" w:hAnsiTheme="minorHAnsi"/>
        </w:rPr>
      </w:pPr>
      <w:r w:rsidRPr="00B638F0">
        <w:rPr>
          <w:rStyle w:val="Strong"/>
          <w:rFonts w:asciiTheme="minorHAnsi" w:hAnsiTheme="minorHAnsi"/>
        </w:rPr>
        <w:t>ABMPD Foundation Philippines</w:t>
      </w:r>
      <w:r w:rsidRPr="00B638F0">
        <w:rPr>
          <w:rFonts w:asciiTheme="minorHAnsi" w:hAnsiTheme="minorHAnsi"/>
        </w:rPr>
        <w:t xml:space="preserve"> –</w:t>
      </w:r>
      <w:r w:rsidRPr="00B638F0">
        <w:rPr>
          <w:rFonts w:asciiTheme="minorHAnsi" w:hAnsiTheme="minorHAnsi"/>
        </w:rPr>
        <w:br/>
        <w:t xml:space="preserve">Acts as the </w:t>
      </w:r>
      <w:r w:rsidRPr="00B638F0">
        <w:rPr>
          <w:rStyle w:val="Emphasis"/>
          <w:rFonts w:asciiTheme="minorHAnsi" w:hAnsiTheme="minorHAnsi"/>
        </w:rPr>
        <w:t>Official Fund Custodian and Development Arm</w:t>
      </w:r>
      <w:r w:rsidRPr="00B638F0">
        <w:rPr>
          <w:rFonts w:asciiTheme="minorHAnsi" w:hAnsiTheme="minorHAnsi"/>
        </w:rPr>
        <w:t xml:space="preserve"> of the ecosystem.</w:t>
      </w:r>
      <w:r w:rsidRPr="00B638F0">
        <w:rPr>
          <w:rFonts w:asciiTheme="minorHAnsi" w:hAnsiTheme="minorHAnsi"/>
        </w:rPr>
        <w:br/>
        <w:t>Oversees fundraising, financial disbursement, donor relations, and program-based resource allocation, ensuring that all mobilized funds are morally aligned and transparently managed.</w:t>
      </w:r>
    </w:p>
    <w:p w14:paraId="5FE63EB5" w14:textId="77777777" w:rsidR="00B638F0" w:rsidRPr="00B638F0" w:rsidRDefault="00B638F0" w:rsidP="008D251F">
      <w:pPr>
        <w:pStyle w:val="NormalWeb"/>
        <w:numPr>
          <w:ilvl w:val="0"/>
          <w:numId w:val="474"/>
        </w:numPr>
        <w:spacing w:before="100" w:beforeAutospacing="1" w:after="100" w:afterAutospacing="1" w:line="240" w:lineRule="auto"/>
        <w:rPr>
          <w:rFonts w:asciiTheme="minorHAnsi" w:hAnsiTheme="minorHAnsi"/>
        </w:rPr>
      </w:pPr>
      <w:r w:rsidRPr="00B638F0">
        <w:rPr>
          <w:rStyle w:val="Strong"/>
          <w:rFonts w:asciiTheme="minorHAnsi" w:hAnsiTheme="minorHAnsi"/>
        </w:rPr>
        <w:t>Strategic NGO Arms</w:t>
      </w:r>
      <w:r w:rsidRPr="00B638F0">
        <w:rPr>
          <w:rFonts w:asciiTheme="minorHAnsi" w:hAnsiTheme="minorHAnsi"/>
        </w:rPr>
        <w:t xml:space="preserve"> –</w:t>
      </w:r>
      <w:r w:rsidRPr="00B638F0">
        <w:rPr>
          <w:rFonts w:asciiTheme="minorHAnsi" w:hAnsiTheme="minorHAnsi"/>
        </w:rPr>
        <w:br/>
        <w:t xml:space="preserve">These officially mandated organizations (KCI, UFBO, APB–ABMPD, UCSO, and VFAs) serve as </w:t>
      </w:r>
      <w:r w:rsidRPr="00B638F0">
        <w:rPr>
          <w:rStyle w:val="Emphasis"/>
          <w:rFonts w:asciiTheme="minorHAnsi" w:hAnsiTheme="minorHAnsi"/>
        </w:rPr>
        <w:t>implementation and mobilization bodies</w:t>
      </w:r>
      <w:r w:rsidRPr="00B638F0">
        <w:rPr>
          <w:rFonts w:asciiTheme="minorHAnsi" w:hAnsiTheme="minorHAnsi"/>
        </w:rPr>
        <w:t xml:space="preserve"> that translate moral governance principles into field-level action.</w:t>
      </w:r>
    </w:p>
    <w:p w14:paraId="1F0095BD" w14:textId="77777777" w:rsidR="00B638F0" w:rsidRPr="00B638F0" w:rsidRDefault="00B638F0" w:rsidP="008D251F">
      <w:pPr>
        <w:pStyle w:val="NormalWeb"/>
        <w:numPr>
          <w:ilvl w:val="0"/>
          <w:numId w:val="474"/>
        </w:numPr>
        <w:spacing w:before="100" w:beforeAutospacing="1" w:after="100" w:afterAutospacing="1" w:line="240" w:lineRule="auto"/>
        <w:rPr>
          <w:rFonts w:asciiTheme="minorHAnsi" w:hAnsiTheme="minorHAnsi"/>
        </w:rPr>
      </w:pPr>
      <w:r w:rsidRPr="00B638F0">
        <w:rPr>
          <w:rStyle w:val="Strong"/>
          <w:rFonts w:asciiTheme="minorHAnsi" w:hAnsiTheme="minorHAnsi"/>
        </w:rPr>
        <w:t>Institutional Subsidiaries</w:t>
      </w:r>
      <w:r w:rsidRPr="00B638F0">
        <w:rPr>
          <w:rFonts w:asciiTheme="minorHAnsi" w:hAnsiTheme="minorHAnsi"/>
        </w:rPr>
        <w:t xml:space="preserve"> –</w:t>
      </w:r>
      <w:r w:rsidRPr="00B638F0">
        <w:rPr>
          <w:rFonts w:asciiTheme="minorHAnsi" w:hAnsiTheme="minorHAnsi"/>
        </w:rPr>
        <w:br/>
        <w:t>Professional and regulatory units that provide technical, logistical, research, legal, communications, and operational support, ensuring program sustainability and nationwide scaling.</w:t>
      </w:r>
    </w:p>
    <w:p w14:paraId="747D25B6" w14:textId="77777777" w:rsidR="00B638F0" w:rsidRPr="00B638F0" w:rsidRDefault="00B638F0" w:rsidP="008D251F">
      <w:pPr>
        <w:pStyle w:val="NormalWeb"/>
        <w:numPr>
          <w:ilvl w:val="0"/>
          <w:numId w:val="474"/>
        </w:numPr>
        <w:spacing w:before="100" w:beforeAutospacing="1" w:after="100" w:afterAutospacing="1" w:line="240" w:lineRule="auto"/>
        <w:rPr>
          <w:rFonts w:asciiTheme="minorHAnsi" w:hAnsiTheme="minorHAnsi"/>
        </w:rPr>
      </w:pPr>
      <w:r w:rsidRPr="00B638F0">
        <w:rPr>
          <w:rStyle w:val="Strong"/>
          <w:rFonts w:asciiTheme="minorHAnsi" w:hAnsiTheme="minorHAnsi"/>
        </w:rPr>
        <w:t>Volunteer and Governance Networks (VFAs &amp; PGOs)</w:t>
      </w:r>
      <w:r w:rsidRPr="00B638F0">
        <w:rPr>
          <w:rFonts w:asciiTheme="minorHAnsi" w:hAnsiTheme="minorHAnsi"/>
        </w:rPr>
        <w:t xml:space="preserve"> –</w:t>
      </w:r>
      <w:r w:rsidRPr="00B638F0">
        <w:rPr>
          <w:rFonts w:asciiTheme="minorHAnsi" w:hAnsiTheme="minorHAnsi"/>
        </w:rPr>
        <w:br/>
        <w:t xml:space="preserve">Represent the </w:t>
      </w:r>
      <w:r w:rsidRPr="00B638F0">
        <w:rPr>
          <w:rStyle w:val="Emphasis"/>
          <w:rFonts w:asciiTheme="minorHAnsi" w:hAnsiTheme="minorHAnsi"/>
        </w:rPr>
        <w:t>grassroots moral and civic backbone</w:t>
      </w:r>
      <w:r w:rsidRPr="00B638F0">
        <w:rPr>
          <w:rFonts w:asciiTheme="minorHAnsi" w:hAnsiTheme="minorHAnsi"/>
        </w:rPr>
        <w:t xml:space="preserve"> of ABMPD.</w:t>
      </w:r>
      <w:r w:rsidRPr="00B638F0">
        <w:rPr>
          <w:rFonts w:asciiTheme="minorHAnsi" w:hAnsiTheme="minorHAnsi"/>
        </w:rPr>
        <w:br/>
        <w:t>Operate as moral governance linkages from barangay to national levels, ensuring community participation and field accountability.</w:t>
      </w:r>
    </w:p>
    <w:p w14:paraId="001C9DD9" w14:textId="77777777" w:rsidR="00B638F0" w:rsidRPr="00B638F0" w:rsidRDefault="00B638F0" w:rsidP="008D251F">
      <w:pPr>
        <w:pStyle w:val="NormalWeb"/>
        <w:numPr>
          <w:ilvl w:val="0"/>
          <w:numId w:val="474"/>
        </w:numPr>
        <w:spacing w:before="100" w:beforeAutospacing="1" w:after="100" w:afterAutospacing="1" w:line="240" w:lineRule="auto"/>
        <w:rPr>
          <w:rFonts w:asciiTheme="minorHAnsi" w:hAnsiTheme="minorHAnsi"/>
        </w:rPr>
      </w:pPr>
      <w:r w:rsidRPr="00B638F0">
        <w:rPr>
          <w:rStyle w:val="Strong"/>
          <w:rFonts w:asciiTheme="minorHAnsi" w:hAnsiTheme="minorHAnsi"/>
        </w:rPr>
        <w:t>Collaborative Partners and Stakeholders</w:t>
      </w:r>
      <w:r w:rsidRPr="00B638F0">
        <w:rPr>
          <w:rFonts w:asciiTheme="minorHAnsi" w:hAnsiTheme="minorHAnsi"/>
        </w:rPr>
        <w:t xml:space="preserve"> –</w:t>
      </w:r>
      <w:r w:rsidRPr="00B638F0">
        <w:rPr>
          <w:rFonts w:asciiTheme="minorHAnsi" w:hAnsiTheme="minorHAnsi"/>
        </w:rPr>
        <w:br/>
        <w:t>Encompass government agencies, academe, private sector, civil society, and international alliances that reinforce the ABMPD’s mission through multi-sectoral cooperation and shared advocacy for moral recovery.</w:t>
      </w:r>
    </w:p>
    <w:p w14:paraId="64E04281" w14:textId="77777777" w:rsidR="00B638F0" w:rsidRPr="00B638F0" w:rsidRDefault="00000000" w:rsidP="00B638F0">
      <w:r>
        <w:pict w14:anchorId="30E5C0D3">
          <v:rect id="_x0000_i2286" style="width:0;height:1.5pt" o:hralign="center" o:hrstd="t" o:hr="t" fillcolor="#a0a0a0" stroked="f"/>
        </w:pict>
      </w:r>
    </w:p>
    <w:p w14:paraId="0A64434F" w14:textId="77777777" w:rsidR="00B638F0" w:rsidRPr="00B638F0" w:rsidRDefault="00B638F0" w:rsidP="00B638F0">
      <w:pPr>
        <w:pStyle w:val="Heading4"/>
      </w:pPr>
      <w:r w:rsidRPr="00B638F0">
        <w:rPr>
          <w:rStyle w:val="Strong"/>
          <w:rFonts w:asciiTheme="minorHAnsi" w:hAnsiTheme="minorHAnsi"/>
          <w:b/>
          <w:bCs w:val="0"/>
        </w:rPr>
        <w:t>Visual Concept (Layered Ecosystem Map)</w:t>
      </w:r>
    </w:p>
    <w:p w14:paraId="4376D38A" w14:textId="77777777" w:rsidR="00B638F0" w:rsidRPr="00B638F0" w:rsidRDefault="00B638F0" w:rsidP="00B638F0">
      <w:pPr>
        <w:pStyle w:val="NormalWeb"/>
        <w:rPr>
          <w:rFonts w:asciiTheme="minorHAnsi" w:hAnsiTheme="minorHAnsi"/>
        </w:rPr>
      </w:pPr>
      <w:r w:rsidRPr="00B638F0">
        <w:rPr>
          <w:rFonts w:asciiTheme="minorHAnsi" w:hAnsiTheme="minorHAnsi"/>
        </w:rPr>
        <w:t xml:space="preserve">To be represented as a </w:t>
      </w:r>
      <w:r w:rsidRPr="00B638F0">
        <w:rPr>
          <w:rStyle w:val="Strong"/>
          <w:rFonts w:asciiTheme="minorHAnsi" w:hAnsiTheme="minorHAnsi"/>
        </w:rPr>
        <w:t>layered organizational map</w:t>
      </w:r>
      <w:r w:rsidRPr="00B638F0">
        <w:rPr>
          <w:rFonts w:asciiTheme="minorHAnsi" w:hAnsiTheme="minorHAnsi"/>
        </w:rPr>
        <w:t>:</w:t>
      </w:r>
    </w:p>
    <w:p w14:paraId="409E248F" w14:textId="77777777" w:rsidR="00B638F0" w:rsidRPr="00B638F0" w:rsidRDefault="00B638F0" w:rsidP="008D251F">
      <w:pPr>
        <w:pStyle w:val="NormalWeb"/>
        <w:numPr>
          <w:ilvl w:val="0"/>
          <w:numId w:val="475"/>
        </w:numPr>
        <w:spacing w:before="100" w:beforeAutospacing="1" w:after="100" w:afterAutospacing="1" w:line="240" w:lineRule="auto"/>
        <w:rPr>
          <w:rFonts w:asciiTheme="minorHAnsi" w:hAnsiTheme="minorHAnsi"/>
        </w:rPr>
      </w:pPr>
      <w:r w:rsidRPr="00B638F0">
        <w:rPr>
          <w:rStyle w:val="Strong"/>
          <w:rFonts w:asciiTheme="minorHAnsi" w:hAnsiTheme="minorHAnsi"/>
        </w:rPr>
        <w:t>Core (Center):</w:t>
      </w:r>
      <w:r w:rsidRPr="00B638F0">
        <w:rPr>
          <w:rFonts w:asciiTheme="minorHAnsi" w:hAnsiTheme="minorHAnsi"/>
        </w:rPr>
        <w:t xml:space="preserve"> KDMC Holding &amp; ABMPD Holding Company</w:t>
      </w:r>
    </w:p>
    <w:p w14:paraId="0DED4A1C" w14:textId="77777777" w:rsidR="00B638F0" w:rsidRPr="00B638F0" w:rsidRDefault="00B638F0" w:rsidP="008D251F">
      <w:pPr>
        <w:pStyle w:val="NormalWeb"/>
        <w:numPr>
          <w:ilvl w:val="0"/>
          <w:numId w:val="475"/>
        </w:numPr>
        <w:spacing w:before="100" w:beforeAutospacing="1" w:after="100" w:afterAutospacing="1" w:line="240" w:lineRule="auto"/>
        <w:rPr>
          <w:rFonts w:asciiTheme="minorHAnsi" w:hAnsiTheme="minorHAnsi"/>
        </w:rPr>
      </w:pPr>
      <w:r w:rsidRPr="00B638F0">
        <w:rPr>
          <w:rStyle w:val="Strong"/>
          <w:rFonts w:asciiTheme="minorHAnsi" w:hAnsiTheme="minorHAnsi"/>
        </w:rPr>
        <w:t>Inner Ring:</w:t>
      </w:r>
      <w:r w:rsidRPr="00B638F0">
        <w:rPr>
          <w:rFonts w:asciiTheme="minorHAnsi" w:hAnsiTheme="minorHAnsi"/>
        </w:rPr>
        <w:t xml:space="preserve"> ABMPD Foundation + KCI + UFBO + UCSO + Subsidiaries</w:t>
      </w:r>
    </w:p>
    <w:p w14:paraId="6340C493" w14:textId="77777777" w:rsidR="00B638F0" w:rsidRPr="00B638F0" w:rsidRDefault="00B638F0" w:rsidP="008D251F">
      <w:pPr>
        <w:pStyle w:val="NormalWeb"/>
        <w:numPr>
          <w:ilvl w:val="0"/>
          <w:numId w:val="475"/>
        </w:numPr>
        <w:spacing w:before="100" w:beforeAutospacing="1" w:after="100" w:afterAutospacing="1" w:line="240" w:lineRule="auto"/>
        <w:rPr>
          <w:rFonts w:asciiTheme="minorHAnsi" w:hAnsiTheme="minorHAnsi"/>
        </w:rPr>
      </w:pPr>
      <w:r w:rsidRPr="00B638F0">
        <w:rPr>
          <w:rStyle w:val="Strong"/>
          <w:rFonts w:asciiTheme="minorHAnsi" w:hAnsiTheme="minorHAnsi"/>
        </w:rPr>
        <w:t>Middle Ring:</w:t>
      </w:r>
      <w:r w:rsidRPr="00B638F0">
        <w:rPr>
          <w:rFonts w:asciiTheme="minorHAnsi" w:hAnsiTheme="minorHAnsi"/>
        </w:rPr>
        <w:t xml:space="preserve"> VFAs and PGOs (Volunteer &amp; Governance Networks)</w:t>
      </w:r>
    </w:p>
    <w:p w14:paraId="46C22247" w14:textId="77777777" w:rsidR="00B638F0" w:rsidRPr="00B638F0" w:rsidRDefault="00B638F0" w:rsidP="008D251F">
      <w:pPr>
        <w:pStyle w:val="NormalWeb"/>
        <w:numPr>
          <w:ilvl w:val="0"/>
          <w:numId w:val="475"/>
        </w:numPr>
        <w:spacing w:before="100" w:beforeAutospacing="1" w:after="100" w:afterAutospacing="1" w:line="240" w:lineRule="auto"/>
        <w:rPr>
          <w:rFonts w:asciiTheme="minorHAnsi" w:hAnsiTheme="minorHAnsi"/>
        </w:rPr>
      </w:pPr>
      <w:r w:rsidRPr="00B638F0">
        <w:rPr>
          <w:rStyle w:val="Strong"/>
          <w:rFonts w:asciiTheme="minorHAnsi" w:hAnsiTheme="minorHAnsi"/>
        </w:rPr>
        <w:t>Outer Ring:</w:t>
      </w:r>
      <w:r w:rsidRPr="00B638F0">
        <w:rPr>
          <w:rFonts w:asciiTheme="minorHAnsi" w:hAnsiTheme="minorHAnsi"/>
        </w:rPr>
        <w:t xml:space="preserve"> Partners (Faith-Based, Civic, Government, Academic, Private, International)</w:t>
      </w:r>
    </w:p>
    <w:p w14:paraId="20A9E6B2" w14:textId="77777777" w:rsidR="00B638F0" w:rsidRPr="00B638F0" w:rsidRDefault="00000000" w:rsidP="00B638F0">
      <w:r>
        <w:pict w14:anchorId="79232023">
          <v:rect id="_x0000_i2287" style="width:0;height:1.5pt" o:hralign="center" o:hrstd="t" o:hr="t" fillcolor="#a0a0a0" stroked="f"/>
        </w:pict>
      </w:r>
    </w:p>
    <w:p w14:paraId="3103F988" w14:textId="77777777" w:rsidR="00B638F0" w:rsidRPr="00B638F0" w:rsidRDefault="00B638F0" w:rsidP="00B638F0">
      <w:pPr>
        <w:pStyle w:val="Heading3"/>
        <w:rPr>
          <w:rFonts w:asciiTheme="minorHAnsi" w:hAnsiTheme="minorHAnsi"/>
        </w:rPr>
      </w:pPr>
      <w:bookmarkStart w:id="80" w:name="_Toc213681086"/>
      <w:r w:rsidRPr="00B638F0">
        <w:rPr>
          <w:rStyle w:val="Strong"/>
          <w:rFonts w:asciiTheme="minorHAnsi" w:hAnsiTheme="minorHAnsi"/>
          <w:b w:val="0"/>
          <w:bCs w:val="0"/>
        </w:rPr>
        <w:lastRenderedPageBreak/>
        <w:t>Summary Statement</w:t>
      </w:r>
      <w:bookmarkEnd w:id="80"/>
    </w:p>
    <w:p w14:paraId="00889919" w14:textId="77777777" w:rsidR="00B638F0" w:rsidRPr="00B638F0" w:rsidRDefault="00B638F0" w:rsidP="00B638F0">
      <w:pPr>
        <w:pStyle w:val="NormalWeb"/>
        <w:rPr>
          <w:rFonts w:asciiTheme="minorHAnsi" w:hAnsiTheme="minorHAnsi"/>
        </w:rPr>
      </w:pPr>
      <w:r w:rsidRPr="00B638F0">
        <w:rPr>
          <w:rFonts w:asciiTheme="minorHAnsi" w:hAnsiTheme="minorHAnsi"/>
        </w:rPr>
        <w:t xml:space="preserve">The </w:t>
      </w:r>
      <w:r w:rsidRPr="00B638F0">
        <w:rPr>
          <w:rStyle w:val="Strong"/>
          <w:rFonts w:asciiTheme="minorHAnsi" w:hAnsiTheme="minorHAnsi"/>
        </w:rPr>
        <w:t>ABMPD Governance Chain</w:t>
      </w:r>
      <w:r w:rsidRPr="00B638F0">
        <w:rPr>
          <w:rFonts w:asciiTheme="minorHAnsi" w:hAnsiTheme="minorHAnsi"/>
        </w:rPr>
        <w:t xml:space="preserve"> embodies a living hierarchy of conscience and coordination — where every decision flows from moral authority to operational reality.</w:t>
      </w:r>
      <w:r w:rsidRPr="00B638F0">
        <w:rPr>
          <w:rFonts w:asciiTheme="minorHAnsi" w:hAnsiTheme="minorHAnsi"/>
        </w:rPr>
        <w:br/>
        <w:t>It ensures that moral regeneration does not end at formation, but evolves into a sustained system of accountability, transformation, and nation-building.</w:t>
      </w:r>
    </w:p>
    <w:p w14:paraId="4546E24B" w14:textId="1365FA86" w:rsidR="00C92DAB" w:rsidRPr="00ED3E4A" w:rsidRDefault="00000000" w:rsidP="00C92DAB">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pict w14:anchorId="5C50A183">
          <v:rect id="_x0000_i2288" style="width:0;height:1.5pt" o:hralign="center" o:hrstd="t" o:hr="t" fillcolor="#a0a0a0" stroked="f"/>
        </w:pict>
      </w:r>
    </w:p>
    <w:p w14:paraId="18F301D4" w14:textId="004ACB18" w:rsidR="00595EFD" w:rsidRPr="00C23CFE" w:rsidRDefault="00595EFD" w:rsidP="00595EFD">
      <w:pPr>
        <w:rPr>
          <w:szCs w:val="24"/>
        </w:rPr>
      </w:pPr>
      <w:r w:rsidRPr="00C23CFE">
        <w:rPr>
          <w:rFonts w:ascii="Segoe UI Emoji" w:hAnsi="Segoe UI Emoji" w:cs="Segoe UI Emoji"/>
          <w:szCs w:val="24"/>
        </w:rPr>
        <w:t>📌</w:t>
      </w:r>
      <w:r w:rsidRPr="00C23CFE">
        <w:rPr>
          <w:szCs w:val="24"/>
        </w:rPr>
        <w:t xml:space="preserve"> In</w:t>
      </w:r>
      <w:r>
        <w:rPr>
          <w:szCs w:val="24"/>
        </w:rPr>
        <w:t xml:space="preserve"> this</w:t>
      </w:r>
      <w:r w:rsidRPr="00C23CFE">
        <w:rPr>
          <w:szCs w:val="24"/>
        </w:rPr>
        <w:t xml:space="preserve"> visual form, this ecosystem will be presented as a </w:t>
      </w:r>
      <w:r w:rsidRPr="00C23CFE">
        <w:rPr>
          <w:b/>
          <w:bCs/>
          <w:szCs w:val="24"/>
        </w:rPr>
        <w:t>layered organizational map</w:t>
      </w:r>
      <w:r w:rsidRPr="00C23CFE">
        <w:rPr>
          <w:szCs w:val="24"/>
        </w:rPr>
        <w:t>:</w:t>
      </w:r>
    </w:p>
    <w:p w14:paraId="0CD20A76" w14:textId="3EA5217E" w:rsidR="008B2523" w:rsidRDefault="00BD2048" w:rsidP="00C23CFE">
      <w:pPr>
        <w:rPr>
          <w:rFonts w:ascii="Segoe UI Emoji" w:hAnsi="Segoe UI Emoji" w:cs="Segoe UI Emoji"/>
          <w:szCs w:val="24"/>
        </w:rPr>
      </w:pPr>
      <w:r>
        <w:rPr>
          <w:rFonts w:ascii="Segoe UI Emoji" w:hAnsi="Segoe UI Emoji" w:cs="Segoe UI Emoji"/>
          <w:noProof/>
          <w:szCs w:val="24"/>
        </w:rPr>
        <w:drawing>
          <wp:inline distT="0" distB="0" distL="0" distR="0" wp14:anchorId="6002C2F3" wp14:editId="01AD9D15">
            <wp:extent cx="5943600" cy="4584065"/>
            <wp:effectExtent l="0" t="0" r="0" b="6985"/>
            <wp:docPr id="4"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dia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43600" cy="4584065"/>
                    </a:xfrm>
                    <a:prstGeom prst="rect">
                      <a:avLst/>
                    </a:prstGeom>
                  </pic:spPr>
                </pic:pic>
              </a:graphicData>
            </a:graphic>
          </wp:inline>
        </w:drawing>
      </w:r>
    </w:p>
    <w:p w14:paraId="5A495A60" w14:textId="7A7C58CA" w:rsidR="00C23CFE" w:rsidRPr="00C23CFE" w:rsidRDefault="00C23CFE" w:rsidP="00316306">
      <w:pPr>
        <w:numPr>
          <w:ilvl w:val="0"/>
          <w:numId w:val="75"/>
        </w:numPr>
        <w:rPr>
          <w:szCs w:val="24"/>
        </w:rPr>
      </w:pPr>
      <w:r w:rsidRPr="00C23CFE">
        <w:rPr>
          <w:b/>
          <w:bCs/>
          <w:szCs w:val="24"/>
        </w:rPr>
        <w:t>Core (Center):</w:t>
      </w:r>
      <w:r w:rsidRPr="00C23CFE">
        <w:rPr>
          <w:szCs w:val="24"/>
        </w:rPr>
        <w:t xml:space="preserve"> </w:t>
      </w:r>
      <w:r w:rsidR="008B2523">
        <w:rPr>
          <w:szCs w:val="24"/>
        </w:rPr>
        <w:t xml:space="preserve">KDMC Holding &amp; </w:t>
      </w:r>
      <w:r w:rsidRPr="00C23CFE">
        <w:rPr>
          <w:szCs w:val="24"/>
        </w:rPr>
        <w:t>ABMPD Holding Company.</w:t>
      </w:r>
    </w:p>
    <w:p w14:paraId="4B1D02A5" w14:textId="11FAE0A8" w:rsidR="00C23CFE" w:rsidRPr="00C23CFE" w:rsidRDefault="00C23CFE" w:rsidP="00316306">
      <w:pPr>
        <w:numPr>
          <w:ilvl w:val="0"/>
          <w:numId w:val="75"/>
        </w:numPr>
        <w:rPr>
          <w:szCs w:val="24"/>
        </w:rPr>
      </w:pPr>
      <w:r w:rsidRPr="00C23CFE">
        <w:rPr>
          <w:b/>
          <w:bCs/>
          <w:szCs w:val="24"/>
        </w:rPr>
        <w:t>Inner Ring:</w:t>
      </w:r>
      <w:r w:rsidRPr="00C23CFE">
        <w:rPr>
          <w:szCs w:val="24"/>
        </w:rPr>
        <w:t xml:space="preserve"> </w:t>
      </w:r>
      <w:r w:rsidR="008B2523">
        <w:rPr>
          <w:szCs w:val="24"/>
        </w:rPr>
        <w:t xml:space="preserve">KCI, UFBO, UCSO, </w:t>
      </w:r>
      <w:r w:rsidRPr="00C23CFE">
        <w:rPr>
          <w:szCs w:val="24"/>
        </w:rPr>
        <w:t>Foundation + Subsidiaries (functional arms).</w:t>
      </w:r>
    </w:p>
    <w:p w14:paraId="32FB51C1" w14:textId="25073993" w:rsidR="00C23CFE" w:rsidRPr="00C23CFE" w:rsidRDefault="00C23CFE" w:rsidP="00316306">
      <w:pPr>
        <w:numPr>
          <w:ilvl w:val="0"/>
          <w:numId w:val="75"/>
        </w:numPr>
        <w:rPr>
          <w:szCs w:val="24"/>
        </w:rPr>
      </w:pPr>
      <w:r w:rsidRPr="00C23CFE">
        <w:rPr>
          <w:b/>
          <w:bCs/>
          <w:szCs w:val="24"/>
        </w:rPr>
        <w:t>Middle Ring:</w:t>
      </w:r>
      <w:r w:rsidRPr="00C23CFE">
        <w:rPr>
          <w:szCs w:val="24"/>
        </w:rPr>
        <w:t xml:space="preserve"> VFAs + PGOs (implementation structures).</w:t>
      </w:r>
    </w:p>
    <w:p w14:paraId="6E7C1C79" w14:textId="6E0A94EE" w:rsidR="00C23CFE" w:rsidRDefault="00C23CFE" w:rsidP="00316306">
      <w:pPr>
        <w:numPr>
          <w:ilvl w:val="0"/>
          <w:numId w:val="75"/>
        </w:numPr>
        <w:rPr>
          <w:szCs w:val="24"/>
        </w:rPr>
      </w:pPr>
      <w:r w:rsidRPr="00C23CFE">
        <w:rPr>
          <w:b/>
          <w:bCs/>
          <w:szCs w:val="24"/>
        </w:rPr>
        <w:t>Outer Ring:</w:t>
      </w:r>
      <w:r w:rsidRPr="00C23CFE">
        <w:rPr>
          <w:szCs w:val="24"/>
        </w:rPr>
        <w:t xml:space="preserve"> Partners (faith-based, civic, government, academic, private, international).</w:t>
      </w:r>
    </w:p>
    <w:p w14:paraId="2A5D331D" w14:textId="76AD556E" w:rsidR="00C23CFE" w:rsidRPr="00C23CFE" w:rsidRDefault="00000000" w:rsidP="00C23CFE">
      <w:pPr>
        <w:rPr>
          <w:szCs w:val="24"/>
        </w:rPr>
      </w:pPr>
      <w:r>
        <w:rPr>
          <w:szCs w:val="24"/>
        </w:rPr>
        <w:pict w14:anchorId="5460B69E">
          <v:rect id="_x0000_i2289" style="width:0;height:1.5pt" o:hralign="center" o:hrstd="t" o:hr="t" fillcolor="#a0a0a0" stroked="f"/>
        </w:pict>
      </w:r>
    </w:p>
    <w:p w14:paraId="670EEF2F" w14:textId="542516E5" w:rsidR="00C23CFE" w:rsidRPr="006621B2" w:rsidRDefault="00C23CFE" w:rsidP="00C23CFE">
      <w:pPr>
        <w:rPr>
          <w:szCs w:val="24"/>
        </w:rPr>
      </w:pPr>
    </w:p>
    <w:p w14:paraId="1327010C" w14:textId="1CA3528E" w:rsidR="004B286E" w:rsidRDefault="004B286E">
      <w:pPr>
        <w:rPr>
          <w:szCs w:val="24"/>
        </w:rPr>
      </w:pPr>
      <w:r>
        <w:rPr>
          <w:szCs w:val="24"/>
        </w:rPr>
        <w:br w:type="page"/>
      </w:r>
    </w:p>
    <w:p w14:paraId="4AA6F39A" w14:textId="1A0518B1" w:rsidR="004B286E" w:rsidRPr="00E6755D" w:rsidRDefault="004B286E" w:rsidP="004B286E">
      <w:pPr>
        <w:pStyle w:val="Heading2"/>
        <w:rPr>
          <w:b/>
          <w:bCs/>
          <w:szCs w:val="24"/>
        </w:rPr>
      </w:pPr>
      <w:bookmarkStart w:id="81" w:name="_Toc213681087"/>
      <w:r w:rsidRPr="00E6755D">
        <w:lastRenderedPageBreak/>
        <w:t>Annex</w:t>
      </w:r>
      <w:r w:rsidR="00A942DE">
        <w:t xml:space="preserve"> </w:t>
      </w:r>
      <w:r>
        <w:t>E</w:t>
      </w:r>
      <w:r w:rsidRPr="00E6755D">
        <w:t>–</w:t>
      </w:r>
      <w:r w:rsidR="00A942DE" w:rsidRPr="00A942DE">
        <w:t>Strategic Objectives Framework (Matrix Form)</w:t>
      </w:r>
      <w:r w:rsidR="00000000">
        <w:rPr>
          <w:szCs w:val="24"/>
        </w:rPr>
        <w:pict w14:anchorId="0EB499C6">
          <v:rect id="_x0000_i2290" style="width:0;height:1.5pt" o:hralign="center" o:hrstd="t" o:hr="t" fillcolor="#a0a0a0" stroked="f"/>
        </w:pict>
      </w:r>
      <w:bookmarkEnd w:id="81"/>
    </w:p>
    <w:p w14:paraId="3CB2D98A" w14:textId="77777777" w:rsidR="00552E66" w:rsidRPr="00552E66" w:rsidRDefault="004B286E" w:rsidP="00552E66">
      <w:pPr>
        <w:jc w:val="both"/>
      </w:pPr>
      <w:r w:rsidRPr="006E6DBE">
        <w:rPr>
          <w:b/>
          <w:bCs/>
          <w:szCs w:val="24"/>
        </w:rPr>
        <w:t>Purpose</w:t>
      </w:r>
      <w:r>
        <w:rPr>
          <w:b/>
          <w:bCs/>
          <w:szCs w:val="24"/>
        </w:rPr>
        <w:t xml:space="preserve">: </w:t>
      </w:r>
      <w:r w:rsidR="00552E66" w:rsidRPr="00552E66">
        <w:t xml:space="preserve">The Strategic Objectives Framework is the backbone of the ABMPD–MRP’s moral recovery model. It consolidates the five objectives — </w:t>
      </w:r>
      <w:r w:rsidR="00552E66" w:rsidRPr="00552E66">
        <w:rPr>
          <w:b/>
          <w:bCs/>
        </w:rPr>
        <w:t>Individual Transformation, Family Strengthening, Community Mobilization, National Moral Governance, and Global Replication</w:t>
      </w:r>
      <w:r w:rsidR="00552E66" w:rsidRPr="00552E66">
        <w:t xml:space="preserve"> — into one coherent structure that demonstrates how change progresses systematically from the personal level to the international stage.</w:t>
      </w:r>
    </w:p>
    <w:p w14:paraId="345059FA" w14:textId="77777777" w:rsidR="00552E66" w:rsidRPr="00552E66" w:rsidRDefault="00552E66" w:rsidP="00552E66">
      <w:pPr>
        <w:jc w:val="both"/>
      </w:pPr>
      <w:r w:rsidRPr="00552E66">
        <w:t>This annex serves several essential functions:</w:t>
      </w:r>
    </w:p>
    <w:p w14:paraId="0998934E" w14:textId="77777777" w:rsidR="00552E66" w:rsidRPr="00552E66" w:rsidRDefault="00552E66" w:rsidP="00316306">
      <w:pPr>
        <w:numPr>
          <w:ilvl w:val="0"/>
          <w:numId w:val="161"/>
        </w:numPr>
      </w:pPr>
      <w:r w:rsidRPr="00552E66">
        <w:rPr>
          <w:b/>
          <w:bCs/>
        </w:rPr>
        <w:t>Integration of Vision and Practice</w:t>
      </w:r>
      <w:r w:rsidRPr="00552E66">
        <w:br/>
        <w:t xml:space="preserve">It ensures that the program’s overarching vision of </w:t>
      </w:r>
      <w:r w:rsidRPr="00552E66">
        <w:rPr>
          <w:i/>
          <w:iCs/>
        </w:rPr>
        <w:t xml:space="preserve">Puso at </w:t>
      </w:r>
      <w:proofErr w:type="spellStart"/>
      <w:r w:rsidRPr="00552E66">
        <w:rPr>
          <w:i/>
          <w:iCs/>
        </w:rPr>
        <w:t>Dangál</w:t>
      </w:r>
      <w:proofErr w:type="spellEnd"/>
      <w:r w:rsidRPr="00552E66">
        <w:t xml:space="preserve"> (Heart and Honor) is not left as an abstract ideal, but is translated into operational objectives that guide training, partnerships, governance reforms, and international outreach.</w:t>
      </w:r>
    </w:p>
    <w:p w14:paraId="3D57D5C0" w14:textId="77777777" w:rsidR="00552E66" w:rsidRPr="00552E66" w:rsidRDefault="00552E66" w:rsidP="00316306">
      <w:pPr>
        <w:numPr>
          <w:ilvl w:val="0"/>
          <w:numId w:val="161"/>
        </w:numPr>
      </w:pPr>
      <w:r w:rsidRPr="00552E66">
        <w:rPr>
          <w:b/>
          <w:bCs/>
        </w:rPr>
        <w:t>Alignment Across Levels of Transformation</w:t>
      </w:r>
      <w:r w:rsidRPr="00552E66">
        <w:br/>
        <w:t>By laying out the rationale, goals, key actions, and expected outcomes at every stage, the framework guarantees that no level of scaling — whether personal or global — stands in isolation. Each one builds upon and sustains the next.</w:t>
      </w:r>
    </w:p>
    <w:p w14:paraId="6DB00C5A" w14:textId="77777777" w:rsidR="00552E66" w:rsidRPr="00552E66" w:rsidRDefault="00552E66" w:rsidP="00316306">
      <w:pPr>
        <w:numPr>
          <w:ilvl w:val="0"/>
          <w:numId w:val="161"/>
        </w:numPr>
      </w:pPr>
      <w:r w:rsidRPr="00552E66">
        <w:rPr>
          <w:b/>
          <w:bCs/>
        </w:rPr>
        <w:t>Roadmap for Implementation and Scaling</w:t>
      </w:r>
      <w:r w:rsidRPr="00552E66">
        <w:br/>
        <w:t xml:space="preserve">The annex provides a structured reference for program implementers, volunteers, LGUs, donors, and partner institutions. It acts as both a </w:t>
      </w:r>
      <w:r w:rsidRPr="00552E66">
        <w:rPr>
          <w:b/>
          <w:bCs/>
        </w:rPr>
        <w:t>compass</w:t>
      </w:r>
      <w:r w:rsidRPr="00552E66">
        <w:t xml:space="preserve"> (direction-setting) and a </w:t>
      </w:r>
      <w:r w:rsidRPr="00552E66">
        <w:rPr>
          <w:b/>
          <w:bCs/>
        </w:rPr>
        <w:t>dashboard</w:t>
      </w:r>
      <w:r w:rsidRPr="00552E66">
        <w:t xml:space="preserve"> (monitoring and evaluation), allowing stakeholders to see how activities link to outcomes.</w:t>
      </w:r>
    </w:p>
    <w:p w14:paraId="15D6BE3A" w14:textId="77777777" w:rsidR="00552E66" w:rsidRPr="00552E66" w:rsidRDefault="00552E66" w:rsidP="00316306">
      <w:pPr>
        <w:numPr>
          <w:ilvl w:val="0"/>
          <w:numId w:val="161"/>
        </w:numPr>
      </w:pPr>
      <w:r w:rsidRPr="00552E66">
        <w:rPr>
          <w:b/>
          <w:bCs/>
        </w:rPr>
        <w:t>Monitoring, Evaluation, and Learning (MEL)</w:t>
      </w:r>
      <w:r w:rsidRPr="00552E66">
        <w:br/>
        <w:t>By breaking down objectives into measurable goals and key actions, the framework provides a foundation for continuous tracking and refinement. This ensures that transformation is evidence-driven, transparent, and accountable.</w:t>
      </w:r>
    </w:p>
    <w:p w14:paraId="6A4C6F57" w14:textId="77777777" w:rsidR="00552E66" w:rsidRPr="00552E66" w:rsidRDefault="00552E66" w:rsidP="00316306">
      <w:pPr>
        <w:numPr>
          <w:ilvl w:val="0"/>
          <w:numId w:val="161"/>
        </w:numPr>
      </w:pPr>
      <w:r w:rsidRPr="00552E66">
        <w:rPr>
          <w:b/>
          <w:bCs/>
        </w:rPr>
        <w:t>Sustainability and Replication</w:t>
      </w:r>
      <w:r w:rsidRPr="00552E66">
        <w:br/>
        <w:t xml:space="preserve">Finally, the framework secures the sustainability of results. Transformation is not confined to pilot areas or temporary interventions; instead, it is designed to </w:t>
      </w:r>
      <w:r w:rsidRPr="00552E66">
        <w:rPr>
          <w:b/>
          <w:bCs/>
        </w:rPr>
        <w:t>scale outward and upward</w:t>
      </w:r>
      <w:r w:rsidRPr="00552E66">
        <w:t xml:space="preserve"> — first to families and communities, then to governance systems, and ultimately, to global platforms.</w:t>
      </w:r>
    </w:p>
    <w:p w14:paraId="11584642" w14:textId="77777777" w:rsidR="00552E66" w:rsidRPr="00552E66" w:rsidRDefault="00552E66" w:rsidP="00552E66">
      <w:pPr>
        <w:jc w:val="both"/>
      </w:pPr>
      <w:r w:rsidRPr="00552E66">
        <w:t xml:space="preserve">In essence, Annex E is both a </w:t>
      </w:r>
      <w:r w:rsidRPr="00552E66">
        <w:rPr>
          <w:b/>
          <w:bCs/>
        </w:rPr>
        <w:t>map and a measuring stick</w:t>
      </w:r>
      <w:r w:rsidRPr="00552E66">
        <w:t>. It shows where ABMPD–MRP is headed, how progress is made visible, and how every contribution — from an individual’s moral renewal to international partnerships — is part of a single, coherent movement for moral recovery.</w:t>
      </w:r>
    </w:p>
    <w:p w14:paraId="01DC2B6C" w14:textId="028C09CD" w:rsidR="004B286E" w:rsidRPr="009E7E72" w:rsidRDefault="004B286E" w:rsidP="004B286E">
      <w:pPr>
        <w:jc w:val="both"/>
      </w:pPr>
    </w:p>
    <w:p w14:paraId="767A84DB" w14:textId="77777777" w:rsidR="004B286E" w:rsidRPr="006E6DBE" w:rsidRDefault="00000000" w:rsidP="004B286E">
      <w:pPr>
        <w:rPr>
          <w:szCs w:val="24"/>
        </w:rPr>
      </w:pPr>
      <w:r>
        <w:rPr>
          <w:szCs w:val="24"/>
        </w:rPr>
        <w:lastRenderedPageBreak/>
        <w:pict w14:anchorId="417BEFAF">
          <v:rect id="_x0000_i2291" style="width:0;height:1.5pt" o:hralign="center" o:hrstd="t" o:hr="t" fillcolor="#a0a0a0" stroked="f"/>
        </w:pict>
      </w:r>
    </w:p>
    <w:p w14:paraId="59FB9C22" w14:textId="77777777" w:rsidR="0010084B" w:rsidRPr="0010084B" w:rsidRDefault="0010084B" w:rsidP="0010084B">
      <w:pPr>
        <w:pStyle w:val="Heading4"/>
      </w:pPr>
      <w:r w:rsidRPr="0010084B">
        <w:t>1. Strategic Objectives Matrix</w:t>
      </w:r>
    </w:p>
    <w:p w14:paraId="6B82DE54" w14:textId="77777777" w:rsidR="0010084B" w:rsidRPr="0010084B" w:rsidRDefault="0010084B" w:rsidP="0010084B">
      <w:pPr>
        <w:jc w:val="both"/>
      </w:pPr>
      <w:r w:rsidRPr="0010084B">
        <w:t xml:space="preserve">The Strategic Objectives Matrix translates the ABMPD–MRP’s vision into a </w:t>
      </w:r>
      <w:r w:rsidRPr="0010084B">
        <w:rPr>
          <w:b/>
          <w:bCs/>
        </w:rPr>
        <w:t>structured and measurable roadmap</w:t>
      </w:r>
      <w:r w:rsidRPr="0010084B">
        <w:t xml:space="preserve">. It aligns each of the five objectives — from the transformation of the </w:t>
      </w:r>
      <w:r w:rsidRPr="0010084B">
        <w:rPr>
          <w:b/>
          <w:bCs/>
        </w:rPr>
        <w:t>individual</w:t>
      </w:r>
      <w:r w:rsidRPr="0010084B">
        <w:t xml:space="preserve"> to the </w:t>
      </w:r>
      <w:r w:rsidRPr="0010084B">
        <w:rPr>
          <w:b/>
          <w:bCs/>
        </w:rPr>
        <w:t>replication of the model globally</w:t>
      </w:r>
      <w:r w:rsidRPr="0010084B">
        <w:t xml:space="preserve"> — with their corresponding rationale, strategic goals, key actions, and expected outcomes.</w:t>
      </w:r>
    </w:p>
    <w:p w14:paraId="16981CCD" w14:textId="77777777" w:rsidR="0010084B" w:rsidRPr="0010084B" w:rsidRDefault="0010084B" w:rsidP="0010084B">
      <w:r w:rsidRPr="0010084B">
        <w:t>This matrix serves three purposes:</w:t>
      </w:r>
    </w:p>
    <w:p w14:paraId="6495A7AE" w14:textId="77777777" w:rsidR="0010084B" w:rsidRPr="0010084B" w:rsidRDefault="0010084B" w:rsidP="00316306">
      <w:pPr>
        <w:numPr>
          <w:ilvl w:val="0"/>
          <w:numId w:val="162"/>
        </w:numPr>
      </w:pPr>
      <w:r w:rsidRPr="0010084B">
        <w:rPr>
          <w:b/>
          <w:bCs/>
        </w:rPr>
        <w:t>Clarity of Direction</w:t>
      </w:r>
      <w:r w:rsidRPr="0010084B">
        <w:t xml:space="preserve"> – clearly mapping how each level of moral transformation contributes to the overall program.</w:t>
      </w:r>
    </w:p>
    <w:p w14:paraId="5C4EBBCA" w14:textId="77777777" w:rsidR="0010084B" w:rsidRPr="0010084B" w:rsidRDefault="0010084B" w:rsidP="00316306">
      <w:pPr>
        <w:numPr>
          <w:ilvl w:val="0"/>
          <w:numId w:val="162"/>
        </w:numPr>
      </w:pPr>
      <w:r w:rsidRPr="0010084B">
        <w:rPr>
          <w:b/>
          <w:bCs/>
        </w:rPr>
        <w:t>Operational Guidance</w:t>
      </w:r>
      <w:r w:rsidRPr="0010084B">
        <w:t xml:space="preserve"> – providing concrete actions for implementers, facilitators, and partner institutions.</w:t>
      </w:r>
    </w:p>
    <w:p w14:paraId="53871EB5" w14:textId="77777777" w:rsidR="0010084B" w:rsidRPr="0010084B" w:rsidRDefault="0010084B" w:rsidP="00316306">
      <w:pPr>
        <w:numPr>
          <w:ilvl w:val="0"/>
          <w:numId w:val="162"/>
        </w:numPr>
      </w:pPr>
      <w:r w:rsidRPr="0010084B">
        <w:rPr>
          <w:b/>
          <w:bCs/>
        </w:rPr>
        <w:t>Monitoring and Accountability</w:t>
      </w:r>
      <w:r w:rsidRPr="0010084B">
        <w:t xml:space="preserve"> – setting measurable outcomes that can be tracked through the ABMPD Dashboard and other evaluation mechanisms.</w:t>
      </w:r>
    </w:p>
    <w:p w14:paraId="01B1D5EE" w14:textId="77777777" w:rsidR="0010084B" w:rsidRPr="0010084B" w:rsidRDefault="0010084B" w:rsidP="0010084B">
      <w:r w:rsidRPr="0010084B">
        <w:t xml:space="preserve">By consolidating all five objectives into one framework, the matrix ensures that ABMPD–MRP is not a collection of isolated activities but a </w:t>
      </w:r>
      <w:r w:rsidRPr="0010084B">
        <w:rPr>
          <w:b/>
          <w:bCs/>
        </w:rPr>
        <w:t>cohesive, values-driven movement</w:t>
      </w:r>
      <w:r w:rsidRPr="0010084B">
        <w:t>. Transformation flows naturally:</w:t>
      </w:r>
    </w:p>
    <w:p w14:paraId="1E68CC93" w14:textId="77777777" w:rsidR="0010084B" w:rsidRPr="0010084B" w:rsidRDefault="0010084B" w:rsidP="0010084B">
      <w:r w:rsidRPr="0010084B">
        <w:rPr>
          <w:rFonts w:ascii="Segoe UI Emoji" w:hAnsi="Segoe UI Emoji" w:cs="Segoe UI Emoji"/>
        </w:rPr>
        <w:t>👉</w:t>
      </w:r>
      <w:r w:rsidRPr="0010084B">
        <w:t xml:space="preserve"> </w:t>
      </w:r>
      <w:r w:rsidRPr="0010084B">
        <w:rPr>
          <w:i/>
          <w:iCs/>
        </w:rPr>
        <w:t>Individual → Family → Community → Nation → World</w:t>
      </w:r>
    </w:p>
    <w:p w14:paraId="357CF753" w14:textId="77777777" w:rsidR="0010084B" w:rsidRPr="0010084B" w:rsidRDefault="0010084B" w:rsidP="0010084B">
      <w:r w:rsidRPr="0010084B">
        <w:t>This cascading model guarantees that the integrity of change is preserved at every stage of scaling — from the inner life of a person to international adoption.</w:t>
      </w:r>
    </w:p>
    <w:p w14:paraId="1629066B" w14:textId="77777777" w:rsidR="0010084B" w:rsidRPr="0010084B" w:rsidRDefault="00000000" w:rsidP="0010084B">
      <w:r>
        <w:pict w14:anchorId="7518F854">
          <v:rect id="_x0000_i2292" style="width:0;height:1.5pt" o:hralign="center" o:hrstd="t" o:hr="t" fillcolor="#a0a0a0" stroked="f"/>
        </w:pict>
      </w:r>
    </w:p>
    <w:p w14:paraId="3EE7F37D" w14:textId="77777777" w:rsidR="0010084B" w:rsidRPr="0010084B" w:rsidRDefault="0010084B" w:rsidP="0010084B">
      <w:pPr>
        <w:rPr>
          <w:b/>
          <w:bCs/>
        </w:rPr>
      </w:pPr>
      <w:r w:rsidRPr="0010084B">
        <w:rPr>
          <w:rFonts w:ascii="Segoe UI Emoji" w:hAnsi="Segoe UI Emoji" w:cs="Segoe UI Emoji"/>
          <w:b/>
          <w:bCs/>
        </w:rPr>
        <w:t>📌</w:t>
      </w:r>
      <w:r w:rsidRPr="0010084B">
        <w:rPr>
          <w:b/>
          <w:bCs/>
        </w:rPr>
        <w:t xml:space="preserve"> Strategic Objectives Matrix</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0"/>
        <w:gridCol w:w="1391"/>
        <w:gridCol w:w="1880"/>
        <w:gridCol w:w="2369"/>
        <w:gridCol w:w="2050"/>
      </w:tblGrid>
      <w:tr w:rsidR="0010084B" w:rsidRPr="0010084B" w14:paraId="1301CDC9" w14:textId="77777777" w:rsidTr="0010084B">
        <w:trPr>
          <w:tblHeader/>
          <w:tblCellSpacing w:w="15" w:type="dxa"/>
        </w:trPr>
        <w:tc>
          <w:tcPr>
            <w:tcW w:w="0" w:type="auto"/>
            <w:vAlign w:val="center"/>
            <w:hideMark/>
          </w:tcPr>
          <w:p w14:paraId="6374DA39" w14:textId="77777777" w:rsidR="0010084B" w:rsidRPr="0010084B" w:rsidRDefault="0010084B" w:rsidP="0010084B">
            <w:pPr>
              <w:rPr>
                <w:b/>
                <w:bCs/>
              </w:rPr>
            </w:pPr>
            <w:r w:rsidRPr="0010084B">
              <w:rPr>
                <w:b/>
                <w:bCs/>
              </w:rPr>
              <w:t>Level / Objective</w:t>
            </w:r>
          </w:p>
        </w:tc>
        <w:tc>
          <w:tcPr>
            <w:tcW w:w="0" w:type="auto"/>
            <w:vAlign w:val="center"/>
            <w:hideMark/>
          </w:tcPr>
          <w:p w14:paraId="14E4B86B" w14:textId="77777777" w:rsidR="0010084B" w:rsidRPr="0010084B" w:rsidRDefault="0010084B" w:rsidP="0010084B">
            <w:pPr>
              <w:rPr>
                <w:b/>
                <w:bCs/>
              </w:rPr>
            </w:pPr>
            <w:r w:rsidRPr="0010084B">
              <w:rPr>
                <w:b/>
                <w:bCs/>
              </w:rPr>
              <w:t>Rationale</w:t>
            </w:r>
          </w:p>
        </w:tc>
        <w:tc>
          <w:tcPr>
            <w:tcW w:w="0" w:type="auto"/>
            <w:vAlign w:val="center"/>
            <w:hideMark/>
          </w:tcPr>
          <w:p w14:paraId="25839014" w14:textId="77777777" w:rsidR="0010084B" w:rsidRPr="0010084B" w:rsidRDefault="0010084B" w:rsidP="0010084B">
            <w:pPr>
              <w:rPr>
                <w:b/>
                <w:bCs/>
              </w:rPr>
            </w:pPr>
            <w:r w:rsidRPr="0010084B">
              <w:rPr>
                <w:b/>
                <w:bCs/>
              </w:rPr>
              <w:t>Strategic Goals</w:t>
            </w:r>
          </w:p>
        </w:tc>
        <w:tc>
          <w:tcPr>
            <w:tcW w:w="0" w:type="auto"/>
            <w:vAlign w:val="center"/>
            <w:hideMark/>
          </w:tcPr>
          <w:p w14:paraId="433B1360" w14:textId="77777777" w:rsidR="0010084B" w:rsidRPr="0010084B" w:rsidRDefault="0010084B" w:rsidP="0010084B">
            <w:pPr>
              <w:rPr>
                <w:b/>
                <w:bCs/>
              </w:rPr>
            </w:pPr>
            <w:r w:rsidRPr="0010084B">
              <w:rPr>
                <w:b/>
                <w:bCs/>
              </w:rPr>
              <w:t>Key Actions</w:t>
            </w:r>
          </w:p>
        </w:tc>
        <w:tc>
          <w:tcPr>
            <w:tcW w:w="0" w:type="auto"/>
            <w:vAlign w:val="center"/>
            <w:hideMark/>
          </w:tcPr>
          <w:p w14:paraId="4C6327FC" w14:textId="77777777" w:rsidR="0010084B" w:rsidRPr="0010084B" w:rsidRDefault="0010084B" w:rsidP="0010084B">
            <w:pPr>
              <w:rPr>
                <w:b/>
                <w:bCs/>
              </w:rPr>
            </w:pPr>
            <w:r w:rsidRPr="0010084B">
              <w:rPr>
                <w:b/>
                <w:bCs/>
              </w:rPr>
              <w:t>Expected Outcomes</w:t>
            </w:r>
          </w:p>
        </w:tc>
      </w:tr>
      <w:tr w:rsidR="0010084B" w:rsidRPr="0010084B" w14:paraId="1715150A" w14:textId="77777777" w:rsidTr="0010084B">
        <w:trPr>
          <w:tblCellSpacing w:w="15" w:type="dxa"/>
        </w:trPr>
        <w:tc>
          <w:tcPr>
            <w:tcW w:w="0" w:type="auto"/>
            <w:vAlign w:val="center"/>
            <w:hideMark/>
          </w:tcPr>
          <w:p w14:paraId="47404653" w14:textId="77777777" w:rsidR="0010084B" w:rsidRPr="0010084B" w:rsidRDefault="0010084B" w:rsidP="0010084B">
            <w:r w:rsidRPr="0010084B">
              <w:rPr>
                <w:b/>
                <w:bCs/>
              </w:rPr>
              <w:t>5.1 Individual Transformation</w:t>
            </w:r>
          </w:p>
        </w:tc>
        <w:tc>
          <w:tcPr>
            <w:tcW w:w="0" w:type="auto"/>
            <w:vAlign w:val="center"/>
            <w:hideMark/>
          </w:tcPr>
          <w:p w14:paraId="07D6C1BC" w14:textId="77777777" w:rsidR="0010084B" w:rsidRPr="0010084B" w:rsidRDefault="0010084B" w:rsidP="0010084B">
            <w:r w:rsidRPr="0010084B">
              <w:t xml:space="preserve">True moral recovery begins with the person; without inner renewal, external </w:t>
            </w:r>
            <w:r w:rsidRPr="0010084B">
              <w:lastRenderedPageBreak/>
              <w:t>reforms collapse.</w:t>
            </w:r>
          </w:p>
        </w:tc>
        <w:tc>
          <w:tcPr>
            <w:tcW w:w="0" w:type="auto"/>
            <w:vAlign w:val="center"/>
            <w:hideMark/>
          </w:tcPr>
          <w:p w14:paraId="54D30C22" w14:textId="77777777" w:rsidR="0010084B" w:rsidRPr="0010084B" w:rsidRDefault="0010084B" w:rsidP="0010084B">
            <w:r w:rsidRPr="0010084B">
              <w:lastRenderedPageBreak/>
              <w:t xml:space="preserve">1. Values Formation 2. Character Development 3. Personal Leadership 4. Holistic Empowerment 5. </w:t>
            </w:r>
            <w:r w:rsidRPr="0010084B">
              <w:lastRenderedPageBreak/>
              <w:t>Evidence-Based Tracking</w:t>
            </w:r>
          </w:p>
        </w:tc>
        <w:tc>
          <w:tcPr>
            <w:tcW w:w="0" w:type="auto"/>
            <w:vAlign w:val="center"/>
            <w:hideMark/>
          </w:tcPr>
          <w:p w14:paraId="3F854F17" w14:textId="77777777" w:rsidR="0010084B" w:rsidRPr="0010084B" w:rsidRDefault="0010084B" w:rsidP="0010084B">
            <w:r w:rsidRPr="0010084B">
              <w:lastRenderedPageBreak/>
              <w:t xml:space="preserve">• Barangay-based values sessions &amp; workshops • Mentorship &amp; peer-support programs • Integrated training modules (livelihood + life skills + moral formation) • Recognition of role </w:t>
            </w:r>
            <w:r w:rsidRPr="0010084B">
              <w:lastRenderedPageBreak/>
              <w:t>models • Use of ABMPD Dashboard &amp; RME validation</w:t>
            </w:r>
          </w:p>
        </w:tc>
        <w:tc>
          <w:tcPr>
            <w:tcW w:w="0" w:type="auto"/>
            <w:vAlign w:val="center"/>
            <w:hideMark/>
          </w:tcPr>
          <w:p w14:paraId="7837FDEB" w14:textId="77777777" w:rsidR="0010084B" w:rsidRPr="0010084B" w:rsidRDefault="0010084B" w:rsidP="0010084B">
            <w:r w:rsidRPr="0010084B">
              <w:lastRenderedPageBreak/>
              <w:t xml:space="preserve">• Integrity in daily decision-making • Stronger sense of accountability • Role models of transformation • Measurable progress captured in Dashboard • </w:t>
            </w:r>
            <w:r w:rsidRPr="0010084B">
              <w:lastRenderedPageBreak/>
              <w:t>Pool of value-driven citizens</w:t>
            </w:r>
          </w:p>
        </w:tc>
      </w:tr>
      <w:tr w:rsidR="0010084B" w:rsidRPr="0010084B" w14:paraId="65AA1176" w14:textId="77777777" w:rsidTr="0010084B">
        <w:trPr>
          <w:tblCellSpacing w:w="15" w:type="dxa"/>
        </w:trPr>
        <w:tc>
          <w:tcPr>
            <w:tcW w:w="0" w:type="auto"/>
            <w:vAlign w:val="center"/>
            <w:hideMark/>
          </w:tcPr>
          <w:p w14:paraId="1ED4CD11" w14:textId="77777777" w:rsidR="0010084B" w:rsidRPr="0010084B" w:rsidRDefault="0010084B" w:rsidP="0010084B">
            <w:r w:rsidRPr="0010084B">
              <w:rPr>
                <w:b/>
                <w:bCs/>
              </w:rPr>
              <w:lastRenderedPageBreak/>
              <w:t>5.2 Family Strengthening</w:t>
            </w:r>
          </w:p>
        </w:tc>
        <w:tc>
          <w:tcPr>
            <w:tcW w:w="0" w:type="auto"/>
            <w:vAlign w:val="center"/>
            <w:hideMark/>
          </w:tcPr>
          <w:p w14:paraId="64CBD400" w14:textId="77777777" w:rsidR="0010084B" w:rsidRPr="0010084B" w:rsidRDefault="0010084B" w:rsidP="0010084B">
            <w:r w:rsidRPr="0010084B">
              <w:t>The family is the first community; weak families multiply dysfunction, while strong families sustain moral renewal.</w:t>
            </w:r>
          </w:p>
        </w:tc>
        <w:tc>
          <w:tcPr>
            <w:tcW w:w="0" w:type="auto"/>
            <w:vAlign w:val="center"/>
            <w:hideMark/>
          </w:tcPr>
          <w:p w14:paraId="7A90E122" w14:textId="77777777" w:rsidR="0010084B" w:rsidRPr="0010084B" w:rsidRDefault="0010084B" w:rsidP="0010084B">
            <w:r w:rsidRPr="0010084B">
              <w:t>1. Value-Centered Parenting 2. Family Cohesion 3. Economic Stability 4. Health &amp; Well-Being 5. Intergenerational Values Transmission</w:t>
            </w:r>
          </w:p>
        </w:tc>
        <w:tc>
          <w:tcPr>
            <w:tcW w:w="0" w:type="auto"/>
            <w:vAlign w:val="center"/>
            <w:hideMark/>
          </w:tcPr>
          <w:p w14:paraId="2319CD17" w14:textId="77777777" w:rsidR="0010084B" w:rsidRPr="0010084B" w:rsidRDefault="0010084B" w:rsidP="0010084B">
            <w:r w:rsidRPr="0010084B">
              <w:t>• Family Values Formation Seminars • Parenting, marriage, and youth mentoring modules • Faith-based &amp; civic counseling + livelihood assistance • ABMPD Dashboard tracking • Formation of Family Circles • Linkage to microfinance/livelihood partners</w:t>
            </w:r>
          </w:p>
        </w:tc>
        <w:tc>
          <w:tcPr>
            <w:tcW w:w="0" w:type="auto"/>
            <w:vAlign w:val="center"/>
            <w:hideMark/>
          </w:tcPr>
          <w:p w14:paraId="2FDDA906" w14:textId="77777777" w:rsidR="0010084B" w:rsidRPr="0010084B" w:rsidRDefault="0010084B" w:rsidP="0010084B">
            <w:r w:rsidRPr="0010084B">
              <w:t>• Parents as moral role models • Stronger household unity &amp; resilience • Reduction of domestic conflict &amp; poverty • Safer barangays and stronger communities • Network of value-driven families nationwide</w:t>
            </w:r>
          </w:p>
        </w:tc>
      </w:tr>
      <w:tr w:rsidR="0010084B" w:rsidRPr="0010084B" w14:paraId="12F5CD80" w14:textId="77777777" w:rsidTr="0010084B">
        <w:trPr>
          <w:tblCellSpacing w:w="15" w:type="dxa"/>
        </w:trPr>
        <w:tc>
          <w:tcPr>
            <w:tcW w:w="0" w:type="auto"/>
            <w:vAlign w:val="center"/>
            <w:hideMark/>
          </w:tcPr>
          <w:p w14:paraId="486CC43E" w14:textId="77777777" w:rsidR="0010084B" w:rsidRPr="0010084B" w:rsidRDefault="0010084B" w:rsidP="0010084B">
            <w:r w:rsidRPr="0010084B">
              <w:rPr>
                <w:b/>
                <w:bCs/>
              </w:rPr>
              <w:t>5.3 Community Mobilization</w:t>
            </w:r>
          </w:p>
        </w:tc>
        <w:tc>
          <w:tcPr>
            <w:tcW w:w="0" w:type="auto"/>
            <w:vAlign w:val="center"/>
            <w:hideMark/>
          </w:tcPr>
          <w:p w14:paraId="0FB15957" w14:textId="77777777" w:rsidR="0010084B" w:rsidRPr="0010084B" w:rsidRDefault="0010084B" w:rsidP="0010084B">
            <w:r w:rsidRPr="0010084B">
              <w:t>Communities bridge family life and governance; organized barangays provide the structural base for nationwide moral recovery.</w:t>
            </w:r>
          </w:p>
        </w:tc>
        <w:tc>
          <w:tcPr>
            <w:tcW w:w="0" w:type="auto"/>
            <w:vAlign w:val="center"/>
            <w:hideMark/>
          </w:tcPr>
          <w:p w14:paraId="21BD17C7" w14:textId="77777777" w:rsidR="0010084B" w:rsidRPr="0010084B" w:rsidRDefault="0010084B" w:rsidP="0010084B">
            <w:r w:rsidRPr="0010084B">
              <w:t>1. Grassroots Volunteerism 2. Local Governance Partnership 3. Collective Empowerment 4. Sustained Civic Participation 5. Community Resilience</w:t>
            </w:r>
          </w:p>
        </w:tc>
        <w:tc>
          <w:tcPr>
            <w:tcW w:w="0" w:type="auto"/>
            <w:vAlign w:val="center"/>
            <w:hideMark/>
          </w:tcPr>
          <w:p w14:paraId="6E45F778" w14:textId="77777777" w:rsidR="0010084B" w:rsidRPr="0010084B" w:rsidRDefault="0010084B" w:rsidP="0010084B">
            <w:r w:rsidRPr="0010084B">
              <w:t>• Establish BVFAs in barangays, scaling to MVFA/PVFA • Deploy BMRPFOs (barangay field offices) • Community-wide training on values &amp; governance • Volunteer service projects (clean-ups, feeding, disaster response) • Dashboard mapping of participation • Partnerships with schools, faith groups, cooperatives</w:t>
            </w:r>
          </w:p>
        </w:tc>
        <w:tc>
          <w:tcPr>
            <w:tcW w:w="0" w:type="auto"/>
            <w:vAlign w:val="center"/>
            <w:hideMark/>
          </w:tcPr>
          <w:p w14:paraId="0D33B00E" w14:textId="77777777" w:rsidR="0010084B" w:rsidRPr="0010084B" w:rsidRDefault="0010084B" w:rsidP="0010084B">
            <w:r w:rsidRPr="0010084B">
              <w:t>• Renewed bayanihan culture • Strong citizen–barangay governance partnerships • Collective solutions to local issues • Increased civic participation • Model barangays as replication hubs</w:t>
            </w:r>
          </w:p>
        </w:tc>
      </w:tr>
      <w:tr w:rsidR="0010084B" w:rsidRPr="0010084B" w14:paraId="7FBBCF4E" w14:textId="77777777" w:rsidTr="0010084B">
        <w:trPr>
          <w:tblCellSpacing w:w="15" w:type="dxa"/>
        </w:trPr>
        <w:tc>
          <w:tcPr>
            <w:tcW w:w="0" w:type="auto"/>
            <w:vAlign w:val="center"/>
            <w:hideMark/>
          </w:tcPr>
          <w:p w14:paraId="7AD954C1" w14:textId="77777777" w:rsidR="0010084B" w:rsidRPr="0010084B" w:rsidRDefault="0010084B" w:rsidP="0010084B">
            <w:r w:rsidRPr="0010084B">
              <w:rPr>
                <w:b/>
                <w:bCs/>
              </w:rPr>
              <w:lastRenderedPageBreak/>
              <w:t>5.4 National Moral Governance</w:t>
            </w:r>
          </w:p>
        </w:tc>
        <w:tc>
          <w:tcPr>
            <w:tcW w:w="0" w:type="auto"/>
            <w:vAlign w:val="center"/>
            <w:hideMark/>
          </w:tcPr>
          <w:p w14:paraId="7E956539" w14:textId="77777777" w:rsidR="0010084B" w:rsidRPr="0010084B" w:rsidRDefault="0010084B" w:rsidP="0010084B">
            <w:r w:rsidRPr="0010084B">
              <w:t>To scale grassroots moral renewal, principles must be embedded in national policies and institutions.</w:t>
            </w:r>
          </w:p>
        </w:tc>
        <w:tc>
          <w:tcPr>
            <w:tcW w:w="0" w:type="auto"/>
            <w:vAlign w:val="center"/>
            <w:hideMark/>
          </w:tcPr>
          <w:p w14:paraId="44593850" w14:textId="77777777" w:rsidR="0010084B" w:rsidRPr="0010084B" w:rsidRDefault="0010084B" w:rsidP="0010084B">
            <w:r w:rsidRPr="0010084B">
              <w:t>1. Policy Integration 2. Institutionalization 3. Public Accountability 4. Multi-Sectoral Convergence 5. Leadership by Example</w:t>
            </w:r>
          </w:p>
        </w:tc>
        <w:tc>
          <w:tcPr>
            <w:tcW w:w="0" w:type="auto"/>
            <w:vAlign w:val="center"/>
            <w:hideMark/>
          </w:tcPr>
          <w:p w14:paraId="2DD2319A" w14:textId="77777777" w:rsidR="0010084B" w:rsidRPr="0010084B" w:rsidRDefault="0010084B" w:rsidP="0010084B">
            <w:r w:rsidRPr="0010084B">
              <w:t>• Establish NMRPO linked with NGAs • Leadership training for public officials • Integrate Dashboard for national monitoring • Integrity metrics in gov’t appraisals • National awareness campaigns • Moral Governance Summits • Policy/legislative support for moral governance</w:t>
            </w:r>
          </w:p>
        </w:tc>
        <w:tc>
          <w:tcPr>
            <w:tcW w:w="0" w:type="auto"/>
            <w:vAlign w:val="center"/>
            <w:hideMark/>
          </w:tcPr>
          <w:p w14:paraId="73C5A0EE" w14:textId="77777777" w:rsidR="0010084B" w:rsidRPr="0010084B" w:rsidRDefault="0010084B" w:rsidP="0010084B">
            <w:r w:rsidRPr="0010084B">
              <w:t>• National adoption of values-based frameworks • Unified moral recovery agenda in policies • Citizens’ trust in institutions restored • Reduced corruption/systemic inefficiency • Philippines as model for values-driven governance</w:t>
            </w:r>
          </w:p>
        </w:tc>
      </w:tr>
      <w:tr w:rsidR="0010084B" w:rsidRPr="0010084B" w14:paraId="1BEB62EA" w14:textId="77777777" w:rsidTr="0010084B">
        <w:trPr>
          <w:tblCellSpacing w:w="15" w:type="dxa"/>
        </w:trPr>
        <w:tc>
          <w:tcPr>
            <w:tcW w:w="0" w:type="auto"/>
            <w:vAlign w:val="center"/>
            <w:hideMark/>
          </w:tcPr>
          <w:p w14:paraId="630CE57C" w14:textId="77777777" w:rsidR="0010084B" w:rsidRPr="0010084B" w:rsidRDefault="0010084B" w:rsidP="0010084B">
            <w:r w:rsidRPr="0010084B">
              <w:rPr>
                <w:b/>
                <w:bCs/>
              </w:rPr>
              <w:t>5.5 Global Replication</w:t>
            </w:r>
          </w:p>
        </w:tc>
        <w:tc>
          <w:tcPr>
            <w:tcW w:w="0" w:type="auto"/>
            <w:vAlign w:val="center"/>
            <w:hideMark/>
          </w:tcPr>
          <w:p w14:paraId="00CCB385" w14:textId="77777777" w:rsidR="0010084B" w:rsidRPr="0010084B" w:rsidRDefault="0010084B" w:rsidP="0010084B">
            <w:r w:rsidRPr="0010084B">
              <w:t xml:space="preserve">Moral crises are global; Filipino </w:t>
            </w:r>
            <w:r w:rsidRPr="0010084B">
              <w:rPr>
                <w:i/>
                <w:iCs/>
              </w:rPr>
              <w:t xml:space="preserve">Puso at </w:t>
            </w:r>
            <w:proofErr w:type="spellStart"/>
            <w:r w:rsidRPr="0010084B">
              <w:rPr>
                <w:i/>
                <w:iCs/>
              </w:rPr>
              <w:t>Dangál</w:t>
            </w:r>
            <w:proofErr w:type="spellEnd"/>
            <w:r w:rsidRPr="0010084B">
              <w:t xml:space="preserve"> can serve as a framework for international moral renewal.</w:t>
            </w:r>
          </w:p>
        </w:tc>
        <w:tc>
          <w:tcPr>
            <w:tcW w:w="0" w:type="auto"/>
            <w:vAlign w:val="center"/>
            <w:hideMark/>
          </w:tcPr>
          <w:p w14:paraId="480FB741" w14:textId="77777777" w:rsidR="0010084B" w:rsidRPr="0010084B" w:rsidRDefault="0010084B" w:rsidP="0010084B">
            <w:r w:rsidRPr="0010084B">
              <w:t>1. Diaspora Engagement 2. International Partnerships 3. Cross-Cultural Adaptation 4. Knowledge Export 5. Global Advocacy</w:t>
            </w:r>
          </w:p>
        </w:tc>
        <w:tc>
          <w:tcPr>
            <w:tcW w:w="0" w:type="auto"/>
            <w:vAlign w:val="center"/>
            <w:hideMark/>
          </w:tcPr>
          <w:p w14:paraId="1DF60C76" w14:textId="77777777" w:rsidR="0010084B" w:rsidRPr="0010084B" w:rsidRDefault="0010084B" w:rsidP="0010084B"/>
        </w:tc>
        <w:tc>
          <w:tcPr>
            <w:tcW w:w="0" w:type="auto"/>
            <w:vAlign w:val="center"/>
            <w:hideMark/>
          </w:tcPr>
          <w:p w14:paraId="0348D3A0" w14:textId="77777777" w:rsidR="0010084B" w:rsidRPr="0010084B" w:rsidRDefault="0010084B" w:rsidP="0010084B"/>
        </w:tc>
      </w:tr>
    </w:tbl>
    <w:p w14:paraId="2F60C44E" w14:textId="77777777" w:rsidR="00EB7D3B" w:rsidRDefault="00EB7D3B" w:rsidP="00EB7D3B"/>
    <w:p w14:paraId="724DCDE3" w14:textId="14C6C2F6" w:rsidR="00EB7D3B" w:rsidRDefault="00000000" w:rsidP="00EB7D3B">
      <w:pPr>
        <w:rPr>
          <w:szCs w:val="24"/>
        </w:rPr>
      </w:pPr>
      <w:r>
        <w:rPr>
          <w:szCs w:val="24"/>
        </w:rPr>
        <w:pict w14:anchorId="2DE06671">
          <v:rect id="_x0000_i2293" style="width:0;height:1.5pt" o:hralign="center" o:hrstd="t" o:hr="t" fillcolor="#a0a0a0" stroked="f"/>
        </w:pict>
      </w:r>
    </w:p>
    <w:p w14:paraId="087F6941" w14:textId="77777777" w:rsidR="00490043" w:rsidRPr="00490043" w:rsidRDefault="00490043" w:rsidP="00490043">
      <w:pPr>
        <w:rPr>
          <w:b/>
          <w:bCs/>
          <w:szCs w:val="24"/>
        </w:rPr>
      </w:pPr>
      <w:r w:rsidRPr="00490043">
        <w:rPr>
          <w:b/>
          <w:bCs/>
          <w:szCs w:val="24"/>
        </w:rPr>
        <w:t>2. Overall Flow Diagram</w:t>
      </w:r>
    </w:p>
    <w:p w14:paraId="5A74C310" w14:textId="77777777" w:rsidR="00490043" w:rsidRPr="00490043" w:rsidRDefault="00490043" w:rsidP="00490043">
      <w:pPr>
        <w:jc w:val="both"/>
        <w:rPr>
          <w:szCs w:val="24"/>
        </w:rPr>
      </w:pPr>
      <w:r w:rsidRPr="00490043">
        <w:rPr>
          <w:szCs w:val="24"/>
        </w:rPr>
        <w:t xml:space="preserve">The </w:t>
      </w:r>
      <w:r w:rsidRPr="00490043">
        <w:rPr>
          <w:b/>
          <w:bCs/>
          <w:szCs w:val="24"/>
        </w:rPr>
        <w:t>Overall Flow Diagram</w:t>
      </w:r>
      <w:r w:rsidRPr="00490043">
        <w:rPr>
          <w:szCs w:val="24"/>
        </w:rPr>
        <w:t xml:space="preserve"> illustrates how moral recovery cascades systematically from the </w:t>
      </w:r>
      <w:r w:rsidRPr="00490043">
        <w:rPr>
          <w:b/>
          <w:bCs/>
          <w:szCs w:val="24"/>
        </w:rPr>
        <w:t>inner life of the individual</w:t>
      </w:r>
      <w:r w:rsidRPr="00490043">
        <w:rPr>
          <w:szCs w:val="24"/>
        </w:rPr>
        <w:t xml:space="preserve"> to the </w:t>
      </w:r>
      <w:r w:rsidRPr="00490043">
        <w:rPr>
          <w:b/>
          <w:bCs/>
          <w:szCs w:val="24"/>
        </w:rPr>
        <w:t>global stage</w:t>
      </w:r>
      <w:r w:rsidRPr="00490043">
        <w:rPr>
          <w:szCs w:val="24"/>
        </w:rPr>
        <w:t xml:space="preserve">. This flow ensures that values are not imposed top-down but grow </w:t>
      </w:r>
      <w:r w:rsidRPr="00490043">
        <w:rPr>
          <w:b/>
          <w:bCs/>
          <w:szCs w:val="24"/>
        </w:rPr>
        <w:t>organically, bottom-up</w:t>
      </w:r>
      <w:r w:rsidRPr="00490043">
        <w:rPr>
          <w:szCs w:val="24"/>
        </w:rPr>
        <w:t>, preserving authenticity at every stage of scale.</w:t>
      </w:r>
    </w:p>
    <w:p w14:paraId="4C6C10CF" w14:textId="4386AD01" w:rsidR="00490043" w:rsidRPr="00490043" w:rsidRDefault="00490043" w:rsidP="00490043">
      <w:pPr>
        <w:jc w:val="both"/>
        <w:rPr>
          <w:szCs w:val="24"/>
        </w:rPr>
      </w:pPr>
      <w:r w:rsidRPr="00490043">
        <w:rPr>
          <w:szCs w:val="24"/>
        </w:rPr>
        <w:lastRenderedPageBreak/>
        <w:t xml:space="preserve">The transformation model is designed to be </w:t>
      </w:r>
      <w:r w:rsidRPr="00490043">
        <w:rPr>
          <w:b/>
          <w:bCs/>
          <w:szCs w:val="24"/>
        </w:rPr>
        <w:t>self-reinforcing</w:t>
      </w:r>
      <w:r w:rsidRPr="00490043">
        <w:rPr>
          <w:szCs w:val="24"/>
        </w:rPr>
        <w:t>: each level strengthens the one before it while providing the foundation for the next. In this way, the ABMPD–MRP safeguards coherence, sustainability, and scalability.</w:t>
      </w:r>
    </w:p>
    <w:p w14:paraId="68CDA06D" w14:textId="77777777" w:rsidR="00490043" w:rsidRPr="00490043" w:rsidRDefault="00000000" w:rsidP="00490043">
      <w:pPr>
        <w:rPr>
          <w:szCs w:val="24"/>
        </w:rPr>
      </w:pPr>
      <w:r>
        <w:rPr>
          <w:szCs w:val="24"/>
        </w:rPr>
        <w:pict w14:anchorId="607156CE">
          <v:rect id="_x0000_i2294" style="width:0;height:1.5pt" o:hralign="center" o:hrstd="t" o:hr="t" fillcolor="#a0a0a0" stroked="f"/>
        </w:pict>
      </w:r>
    </w:p>
    <w:p w14:paraId="33905D86" w14:textId="113ED335" w:rsidR="00490043" w:rsidRPr="00490043" w:rsidRDefault="00490043" w:rsidP="00490043">
      <w:pPr>
        <w:rPr>
          <w:b/>
          <w:bCs/>
          <w:szCs w:val="24"/>
        </w:rPr>
      </w:pPr>
      <w:r w:rsidRPr="00490043">
        <w:rPr>
          <w:rFonts w:ascii="Segoe UI Emoji" w:hAnsi="Segoe UI Emoji" w:cs="Segoe UI Emoji"/>
          <w:b/>
          <w:bCs/>
          <w:szCs w:val="24"/>
        </w:rPr>
        <w:t>📌</w:t>
      </w:r>
      <w:r w:rsidRPr="00490043">
        <w:rPr>
          <w:b/>
          <w:bCs/>
          <w:szCs w:val="24"/>
        </w:rPr>
        <w:t xml:space="preserve"> Flow Sequence</w:t>
      </w:r>
    </w:p>
    <w:p w14:paraId="4460B50C" w14:textId="1E995189" w:rsidR="00490043" w:rsidRPr="00490043" w:rsidRDefault="00490043" w:rsidP="00490043">
      <w:pPr>
        <w:rPr>
          <w:szCs w:val="24"/>
        </w:rPr>
      </w:pPr>
      <w:r w:rsidRPr="00490043">
        <w:rPr>
          <w:b/>
          <w:bCs/>
          <w:szCs w:val="24"/>
        </w:rPr>
        <w:t>Individual → Family → Community → Nation → World</w:t>
      </w:r>
    </w:p>
    <w:p w14:paraId="4D0E5F41" w14:textId="45FB7C2F" w:rsidR="00490043" w:rsidRPr="00490043" w:rsidRDefault="00490043" w:rsidP="00316306">
      <w:pPr>
        <w:numPr>
          <w:ilvl w:val="0"/>
          <w:numId w:val="163"/>
        </w:numPr>
        <w:rPr>
          <w:szCs w:val="24"/>
        </w:rPr>
      </w:pPr>
      <w:r w:rsidRPr="00490043">
        <w:rPr>
          <w:b/>
          <w:bCs/>
          <w:szCs w:val="24"/>
        </w:rPr>
        <w:t>Individual</w:t>
      </w:r>
      <w:r w:rsidRPr="00490043">
        <w:rPr>
          <w:szCs w:val="24"/>
        </w:rPr>
        <w:t xml:space="preserve"> – Personal values formation, character building, and leadership training.</w:t>
      </w:r>
    </w:p>
    <w:p w14:paraId="3B692EE9" w14:textId="32AB5FD4" w:rsidR="00490043" w:rsidRPr="00490043" w:rsidRDefault="00490043" w:rsidP="00316306">
      <w:pPr>
        <w:numPr>
          <w:ilvl w:val="0"/>
          <w:numId w:val="163"/>
        </w:numPr>
        <w:rPr>
          <w:szCs w:val="24"/>
        </w:rPr>
      </w:pPr>
      <w:r w:rsidRPr="00490043">
        <w:rPr>
          <w:b/>
          <w:bCs/>
          <w:szCs w:val="24"/>
        </w:rPr>
        <w:t>Family</w:t>
      </w:r>
      <w:r w:rsidRPr="00490043">
        <w:rPr>
          <w:szCs w:val="24"/>
        </w:rPr>
        <w:t xml:space="preserve"> – Strengthening the household as the first community; transmitting values across generations.</w:t>
      </w:r>
    </w:p>
    <w:p w14:paraId="4D396282" w14:textId="6484DC5D" w:rsidR="00490043" w:rsidRPr="00490043" w:rsidRDefault="00490043" w:rsidP="00316306">
      <w:pPr>
        <w:numPr>
          <w:ilvl w:val="0"/>
          <w:numId w:val="163"/>
        </w:numPr>
        <w:rPr>
          <w:szCs w:val="24"/>
        </w:rPr>
      </w:pPr>
      <w:r w:rsidRPr="00490043">
        <w:rPr>
          <w:b/>
          <w:bCs/>
          <w:szCs w:val="24"/>
        </w:rPr>
        <w:t>Community (Barangay / Municipal / Provincial)</w:t>
      </w:r>
      <w:r w:rsidRPr="00490043">
        <w:rPr>
          <w:szCs w:val="24"/>
        </w:rPr>
        <w:t xml:space="preserve"> – Mobilizing barangays through BVFAs, MVFAs, and PVFAs; building civic participation and grassroots resilience.</w:t>
      </w:r>
    </w:p>
    <w:p w14:paraId="2D84E21B" w14:textId="390B1C8C" w:rsidR="00490043" w:rsidRPr="00490043" w:rsidRDefault="00490043" w:rsidP="00316306">
      <w:pPr>
        <w:numPr>
          <w:ilvl w:val="0"/>
          <w:numId w:val="163"/>
        </w:numPr>
        <w:rPr>
          <w:szCs w:val="24"/>
        </w:rPr>
      </w:pPr>
      <w:r w:rsidRPr="00490043">
        <w:rPr>
          <w:b/>
          <w:bCs/>
          <w:szCs w:val="24"/>
        </w:rPr>
        <w:t>Nation</w:t>
      </w:r>
      <w:r w:rsidRPr="00490043">
        <w:rPr>
          <w:szCs w:val="24"/>
        </w:rPr>
        <w:t xml:space="preserve"> – Institutionalizing values through policies, leadership development, and moral governance structures.</w:t>
      </w:r>
    </w:p>
    <w:p w14:paraId="5DE2E738" w14:textId="425F5ACC" w:rsidR="00490043" w:rsidRPr="00490043" w:rsidRDefault="00490043" w:rsidP="00316306">
      <w:pPr>
        <w:numPr>
          <w:ilvl w:val="0"/>
          <w:numId w:val="163"/>
        </w:numPr>
        <w:rPr>
          <w:szCs w:val="24"/>
        </w:rPr>
      </w:pPr>
      <w:r w:rsidRPr="00490043">
        <w:rPr>
          <w:b/>
          <w:bCs/>
          <w:szCs w:val="24"/>
        </w:rPr>
        <w:t>World</w:t>
      </w:r>
      <w:r w:rsidRPr="00490043">
        <w:rPr>
          <w:szCs w:val="24"/>
        </w:rPr>
        <w:t xml:space="preserve"> – Sharing the Philippine model globally through diaspora engagement, partnerships, and knowledge export.</w:t>
      </w:r>
    </w:p>
    <w:p w14:paraId="64CD3F23" w14:textId="1DCCC8FD" w:rsidR="00490043" w:rsidRPr="00490043" w:rsidRDefault="00000000" w:rsidP="00490043">
      <w:pPr>
        <w:rPr>
          <w:szCs w:val="24"/>
        </w:rPr>
      </w:pPr>
      <w:r>
        <w:rPr>
          <w:szCs w:val="24"/>
        </w:rPr>
        <w:pict w14:anchorId="771C01D6">
          <v:rect id="_x0000_i2295" style="width:0;height:1.5pt" o:hralign="center" o:hrstd="t" o:hr="t" fillcolor="#a0a0a0" stroked="f"/>
        </w:pict>
      </w:r>
    </w:p>
    <w:p w14:paraId="30FBFBDB" w14:textId="54474F20" w:rsidR="00490043" w:rsidRPr="00490043" w:rsidRDefault="00ED7797" w:rsidP="00490043">
      <w:pPr>
        <w:rPr>
          <w:b/>
          <w:bCs/>
          <w:szCs w:val="24"/>
        </w:rPr>
      </w:pPr>
      <w:r>
        <w:rPr>
          <w:noProof/>
          <w:szCs w:val="24"/>
        </w:rPr>
        <w:drawing>
          <wp:anchor distT="0" distB="0" distL="114300" distR="114300" simplePos="0" relativeHeight="251669504" behindDoc="0" locked="0" layoutInCell="1" allowOverlap="1" wp14:anchorId="2AB505CD" wp14:editId="01BB0A93">
            <wp:simplePos x="0" y="0"/>
            <wp:positionH relativeFrom="margin">
              <wp:align>center</wp:align>
            </wp:positionH>
            <wp:positionV relativeFrom="paragraph">
              <wp:posOffset>409047</wp:posOffset>
            </wp:positionV>
            <wp:extent cx="2865120" cy="3566795"/>
            <wp:effectExtent l="0" t="0" r="0" b="0"/>
            <wp:wrapTopAndBottom/>
            <wp:docPr id="11" name="Picture 1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865120" cy="3566795"/>
                    </a:xfrm>
                    <a:prstGeom prst="rect">
                      <a:avLst/>
                    </a:prstGeom>
                  </pic:spPr>
                </pic:pic>
              </a:graphicData>
            </a:graphic>
            <wp14:sizeRelH relativeFrom="page">
              <wp14:pctWidth>0</wp14:pctWidth>
            </wp14:sizeRelH>
            <wp14:sizeRelV relativeFrom="page">
              <wp14:pctHeight>0</wp14:pctHeight>
            </wp14:sizeRelV>
          </wp:anchor>
        </w:drawing>
      </w:r>
      <w:r w:rsidR="00490043" w:rsidRPr="00490043">
        <w:rPr>
          <w:b/>
          <w:bCs/>
          <w:szCs w:val="24"/>
        </w:rPr>
        <w:t>Visual Representation (Conceptual Diagram)</w:t>
      </w:r>
    </w:p>
    <w:p w14:paraId="5AB600FD" w14:textId="26AF2FDD" w:rsidR="00ED7797" w:rsidRPr="00ED7797" w:rsidRDefault="00490043" w:rsidP="00ED7797">
      <w:pPr>
        <w:jc w:val="both"/>
      </w:pPr>
      <w:r>
        <w:rPr>
          <w:szCs w:val="24"/>
        </w:rPr>
        <w:lastRenderedPageBreak/>
        <w:t xml:space="preserve"> </w:t>
      </w:r>
      <w:r w:rsidR="00000000">
        <w:rPr>
          <w:szCs w:val="24"/>
        </w:rPr>
        <w:pict w14:anchorId="01515741">
          <v:rect id="_x0000_i2296" style="width:0;height:1.5pt" o:hralign="center" o:hrstd="t" o:hr="t" fillcolor="#a0a0a0" stroked="f"/>
        </w:pict>
      </w:r>
      <w:r w:rsidR="00121508">
        <w:rPr>
          <w:szCs w:val="24"/>
        </w:rPr>
        <w:t xml:space="preserve"> </w:t>
      </w:r>
      <w:r w:rsidR="00ED7797" w:rsidRPr="00ED7797">
        <w:rPr>
          <w:rFonts w:ascii="Segoe UI Emoji" w:hAnsi="Segoe UI Emoji" w:cs="Segoe UI Emoji"/>
        </w:rPr>
        <w:t>📌</w:t>
      </w:r>
      <w:r w:rsidR="00ED7797" w:rsidRPr="00ED7797">
        <w:t xml:space="preserve"> </w:t>
      </w:r>
      <w:r w:rsidR="00ED7797" w:rsidRPr="00ED7797">
        <w:rPr>
          <w:b/>
          <w:bCs/>
        </w:rPr>
        <w:t>Key Insight:</w:t>
      </w:r>
      <w:r w:rsidR="00ED7797">
        <w:rPr>
          <w:b/>
          <w:bCs/>
        </w:rPr>
        <w:t xml:space="preserve"> </w:t>
      </w:r>
      <w:r w:rsidR="00ED7797" w:rsidRPr="00ED7797">
        <w:t xml:space="preserve">What begins as an </w:t>
      </w:r>
      <w:r w:rsidR="00ED7797" w:rsidRPr="00ED7797">
        <w:rPr>
          <w:b/>
          <w:bCs/>
        </w:rPr>
        <w:t>inner renewal of conscience</w:t>
      </w:r>
      <w:r w:rsidR="00ED7797" w:rsidRPr="00ED7797">
        <w:t xml:space="preserve"> scales upward until it becomes a </w:t>
      </w:r>
      <w:r w:rsidR="00ED7797" w:rsidRPr="00ED7797">
        <w:rPr>
          <w:b/>
          <w:bCs/>
        </w:rPr>
        <w:t>global framework for moral governance</w:t>
      </w:r>
      <w:r w:rsidR="00ED7797" w:rsidRPr="00ED7797">
        <w:t>. The flow ensures that values planted in one person grow into households, ripple across communities, shape national institutions, and eventually influence the world.</w:t>
      </w:r>
    </w:p>
    <w:p w14:paraId="1F364DBF" w14:textId="2803839F" w:rsidR="00121508" w:rsidRDefault="00000000" w:rsidP="00EB7D3B">
      <w:pPr>
        <w:rPr>
          <w:szCs w:val="24"/>
        </w:rPr>
      </w:pPr>
      <w:r>
        <w:rPr>
          <w:szCs w:val="24"/>
        </w:rPr>
        <w:pict w14:anchorId="7BC3F7BA">
          <v:rect id="_x0000_i2297" style="width:0;height:1.5pt" o:hralign="center" o:hrstd="t" o:hr="t" fillcolor="#a0a0a0" stroked="f"/>
        </w:pict>
      </w:r>
    </w:p>
    <w:p w14:paraId="1E4E9B5D" w14:textId="77777777" w:rsidR="00121508" w:rsidRDefault="00121508">
      <w:pPr>
        <w:rPr>
          <w:szCs w:val="24"/>
        </w:rPr>
      </w:pPr>
      <w:r>
        <w:rPr>
          <w:szCs w:val="24"/>
        </w:rPr>
        <w:br w:type="page"/>
      </w:r>
    </w:p>
    <w:p w14:paraId="5EF50957" w14:textId="13B6D637" w:rsidR="00121508" w:rsidRPr="00E6755D" w:rsidRDefault="00121508" w:rsidP="00121508">
      <w:pPr>
        <w:pStyle w:val="Heading2"/>
        <w:rPr>
          <w:b/>
          <w:bCs/>
          <w:szCs w:val="24"/>
        </w:rPr>
      </w:pPr>
      <w:bookmarkStart w:id="82" w:name="_Toc213681088"/>
      <w:r w:rsidRPr="00E6755D">
        <w:lastRenderedPageBreak/>
        <w:t xml:space="preserve">Annex </w:t>
      </w:r>
      <w:r>
        <w:t>F</w:t>
      </w:r>
      <w:r w:rsidRPr="00E6755D">
        <w:t xml:space="preserve"> –</w:t>
      </w:r>
      <w:r>
        <w:t xml:space="preserve"> </w:t>
      </w:r>
      <w:r w:rsidR="00850283" w:rsidRPr="00850283">
        <w:t>Phased Implementation Roadmap &amp; Core Activities Mapping</w:t>
      </w:r>
      <w:bookmarkStart w:id="83" w:name="_Hlk210664802"/>
      <w:r w:rsidR="00000000">
        <w:rPr>
          <w:szCs w:val="24"/>
        </w:rPr>
        <w:pict w14:anchorId="48AB13AE">
          <v:rect id="_x0000_i2298" style="width:0;height:1.5pt" o:hralign="center" o:hrstd="t" o:hr="t" fillcolor="#a0a0a0" stroked="f"/>
        </w:pict>
      </w:r>
      <w:bookmarkEnd w:id="82"/>
      <w:bookmarkEnd w:id="83"/>
    </w:p>
    <w:p w14:paraId="37E139A6" w14:textId="56C4B63D" w:rsidR="006250ED" w:rsidRPr="006250ED" w:rsidRDefault="00B26E0B" w:rsidP="006250ED">
      <w:pPr>
        <w:jc w:val="both"/>
      </w:pPr>
      <w:r>
        <w:rPr>
          <w:b/>
          <w:bCs/>
          <w:szCs w:val="24"/>
        </w:rPr>
        <w:t xml:space="preserve">1. </w:t>
      </w:r>
      <w:r w:rsidR="00121508" w:rsidRPr="006E6DBE">
        <w:rPr>
          <w:b/>
          <w:bCs/>
          <w:szCs w:val="24"/>
        </w:rPr>
        <w:t>Purpose</w:t>
      </w:r>
      <w:r w:rsidR="00121508">
        <w:rPr>
          <w:b/>
          <w:bCs/>
          <w:szCs w:val="24"/>
        </w:rPr>
        <w:t xml:space="preserve">: </w:t>
      </w:r>
      <w:r w:rsidR="006250ED" w:rsidRPr="006250ED">
        <w:t xml:space="preserve">This annex presents the </w:t>
      </w:r>
      <w:r w:rsidR="006250ED" w:rsidRPr="006250ED">
        <w:rPr>
          <w:b/>
          <w:bCs/>
        </w:rPr>
        <w:t>time-bound operational roadmap</w:t>
      </w:r>
      <w:r w:rsidR="006250ED" w:rsidRPr="006250ED">
        <w:t xml:space="preserve"> of the ABMPD–MRP, designed to translate the </w:t>
      </w:r>
      <w:r w:rsidR="006250ED" w:rsidRPr="006250ED">
        <w:rPr>
          <w:b/>
          <w:bCs/>
        </w:rPr>
        <w:t>Program Framework (Section 6)</w:t>
      </w:r>
      <w:r w:rsidR="006250ED" w:rsidRPr="006250ED">
        <w:t xml:space="preserve"> into a structured rollout sequence. It visualizes how activities, milestones, and institutional actors evolve across five implementation phases — from </w:t>
      </w:r>
      <w:r w:rsidR="006250ED" w:rsidRPr="006250ED">
        <w:rPr>
          <w:b/>
          <w:bCs/>
        </w:rPr>
        <w:t>training and orientation</w:t>
      </w:r>
      <w:r w:rsidR="006250ED" w:rsidRPr="006250ED">
        <w:t xml:space="preserve"> to </w:t>
      </w:r>
      <w:r w:rsidR="006250ED" w:rsidRPr="006250ED">
        <w:rPr>
          <w:b/>
          <w:bCs/>
        </w:rPr>
        <w:t>global replication</w:t>
      </w:r>
      <w:r w:rsidR="006250ED" w:rsidRPr="006250ED">
        <w:t>.</w:t>
      </w:r>
    </w:p>
    <w:p w14:paraId="566D63C1" w14:textId="77777777" w:rsidR="006250ED" w:rsidRPr="006250ED" w:rsidRDefault="006250ED" w:rsidP="006250ED">
      <w:pPr>
        <w:jc w:val="both"/>
      </w:pPr>
      <w:r w:rsidRPr="006250ED">
        <w:t>The roadmap serves three functions:</w:t>
      </w:r>
    </w:p>
    <w:p w14:paraId="3D98C3C5" w14:textId="77777777" w:rsidR="006250ED" w:rsidRPr="006250ED" w:rsidRDefault="006250ED" w:rsidP="00316306">
      <w:pPr>
        <w:numPr>
          <w:ilvl w:val="0"/>
          <w:numId w:val="164"/>
        </w:numPr>
        <w:jc w:val="both"/>
      </w:pPr>
      <w:r w:rsidRPr="006250ED">
        <w:rPr>
          <w:b/>
          <w:bCs/>
        </w:rPr>
        <w:t>Planning Tool</w:t>
      </w:r>
      <w:r w:rsidRPr="006250ED">
        <w:t xml:space="preserve"> – Provides a timeline that aligns activities with corresponding outputs and outcomes, ensuring coherence across rollout stages.</w:t>
      </w:r>
    </w:p>
    <w:p w14:paraId="289B428C" w14:textId="77777777" w:rsidR="006250ED" w:rsidRPr="006250ED" w:rsidRDefault="006250ED" w:rsidP="00316306">
      <w:pPr>
        <w:numPr>
          <w:ilvl w:val="0"/>
          <w:numId w:val="164"/>
        </w:numPr>
        <w:jc w:val="both"/>
      </w:pPr>
      <w:r w:rsidRPr="006250ED">
        <w:rPr>
          <w:b/>
          <w:bCs/>
        </w:rPr>
        <w:t>Role Clarification</w:t>
      </w:r>
      <w:r w:rsidRPr="006250ED">
        <w:t xml:space="preserve"> – Maps out which governance units, volunteer associations, and institutional partners are responsible at each stage.</w:t>
      </w:r>
    </w:p>
    <w:p w14:paraId="6754B080" w14:textId="77777777" w:rsidR="006250ED" w:rsidRPr="006250ED" w:rsidRDefault="006250ED" w:rsidP="00316306">
      <w:pPr>
        <w:numPr>
          <w:ilvl w:val="0"/>
          <w:numId w:val="164"/>
        </w:numPr>
        <w:jc w:val="both"/>
      </w:pPr>
      <w:r w:rsidRPr="006250ED">
        <w:rPr>
          <w:b/>
          <w:bCs/>
        </w:rPr>
        <w:t>Monitoring &amp; Accountability</w:t>
      </w:r>
      <w:r w:rsidRPr="006250ED">
        <w:t xml:space="preserve"> – Establishes measurable milestones for tracking progress, enabling adaptive management and timely adjustments.</w:t>
      </w:r>
    </w:p>
    <w:p w14:paraId="37040ED2" w14:textId="77777777" w:rsidR="006250ED" w:rsidRPr="006250ED" w:rsidRDefault="00000000" w:rsidP="006250ED">
      <w:pPr>
        <w:jc w:val="both"/>
      </w:pPr>
      <w:r>
        <w:pict w14:anchorId="57D8EBF7">
          <v:rect id="_x0000_i2299" style="width:0;height:1.5pt" o:hralign="center" o:hrstd="t" o:hr="t" fillcolor="#a0a0a0" stroked="f"/>
        </w:pict>
      </w:r>
    </w:p>
    <w:p w14:paraId="31B94C7B" w14:textId="70F158CC" w:rsidR="006250ED" w:rsidRPr="006250ED" w:rsidRDefault="00B26E0B" w:rsidP="006250ED">
      <w:pPr>
        <w:jc w:val="both"/>
        <w:rPr>
          <w:b/>
          <w:bCs/>
        </w:rPr>
      </w:pPr>
      <w:r>
        <w:rPr>
          <w:b/>
          <w:bCs/>
        </w:rPr>
        <w:t xml:space="preserve">2. </w:t>
      </w:r>
      <w:r w:rsidR="006250ED" w:rsidRPr="006250ED">
        <w:rPr>
          <w:b/>
          <w:bCs/>
        </w:rPr>
        <w:t>Linkage to Section 6 Framework</w:t>
      </w:r>
    </w:p>
    <w:p w14:paraId="2CB7DB62" w14:textId="77777777" w:rsidR="006250ED" w:rsidRPr="006250ED" w:rsidRDefault="006250ED" w:rsidP="00316306">
      <w:pPr>
        <w:numPr>
          <w:ilvl w:val="0"/>
          <w:numId w:val="165"/>
        </w:numPr>
        <w:jc w:val="both"/>
      </w:pPr>
      <w:r w:rsidRPr="006250ED">
        <w:rPr>
          <w:b/>
          <w:bCs/>
        </w:rPr>
        <w:t>6.1 Phases of ABMPD–MRP</w:t>
      </w:r>
      <w:r w:rsidRPr="006250ED">
        <w:t xml:space="preserve"> → Provides the narrative description of each phase.</w:t>
      </w:r>
    </w:p>
    <w:p w14:paraId="24680A22" w14:textId="77777777" w:rsidR="006250ED" w:rsidRPr="006250ED" w:rsidRDefault="006250ED" w:rsidP="00316306">
      <w:pPr>
        <w:numPr>
          <w:ilvl w:val="0"/>
          <w:numId w:val="165"/>
        </w:numPr>
        <w:jc w:val="both"/>
      </w:pPr>
      <w:r w:rsidRPr="006250ED">
        <w:rPr>
          <w:b/>
          <w:bCs/>
        </w:rPr>
        <w:t>6.2 Theory of Change (</w:t>
      </w:r>
      <w:proofErr w:type="spellStart"/>
      <w:r w:rsidRPr="006250ED">
        <w:rPr>
          <w:b/>
          <w:bCs/>
        </w:rPr>
        <w:t>ToC</w:t>
      </w:r>
      <w:proofErr w:type="spellEnd"/>
      <w:r w:rsidRPr="006250ED">
        <w:rPr>
          <w:b/>
          <w:bCs/>
        </w:rPr>
        <w:t>)</w:t>
      </w:r>
      <w:r w:rsidRPr="006250ED">
        <w:t xml:space="preserve"> → Defines the logical flow of transformation (Individual → Family → Community → Nation → World).</w:t>
      </w:r>
    </w:p>
    <w:p w14:paraId="4659716C" w14:textId="77777777" w:rsidR="006250ED" w:rsidRPr="006250ED" w:rsidRDefault="006250ED" w:rsidP="00316306">
      <w:pPr>
        <w:numPr>
          <w:ilvl w:val="0"/>
          <w:numId w:val="165"/>
        </w:numPr>
        <w:jc w:val="both"/>
      </w:pPr>
      <w:r w:rsidRPr="006250ED">
        <w:rPr>
          <w:b/>
          <w:bCs/>
        </w:rPr>
        <w:t>6.3 Expected Impact &amp; Scaling Outcomes</w:t>
      </w:r>
      <w:r w:rsidRPr="006250ED">
        <w:t xml:space="preserve"> → Identifies the transformational results anticipated at each tier of implementation.</w:t>
      </w:r>
    </w:p>
    <w:p w14:paraId="7061297A" w14:textId="77777777" w:rsidR="006250ED" w:rsidRPr="006250ED" w:rsidRDefault="006250ED" w:rsidP="006250ED">
      <w:pPr>
        <w:jc w:val="both"/>
      </w:pPr>
      <w:r w:rsidRPr="006250ED">
        <w:t xml:space="preserve">Annex F </w:t>
      </w:r>
      <w:r w:rsidRPr="006250ED">
        <w:rPr>
          <w:b/>
          <w:bCs/>
        </w:rPr>
        <w:t>integrates these three subsections into a practical roadmap</w:t>
      </w:r>
      <w:r w:rsidRPr="006250ED">
        <w:t>, consolidating:</w:t>
      </w:r>
    </w:p>
    <w:p w14:paraId="5A812714" w14:textId="77777777" w:rsidR="006250ED" w:rsidRPr="006250ED" w:rsidRDefault="006250ED" w:rsidP="00316306">
      <w:pPr>
        <w:numPr>
          <w:ilvl w:val="0"/>
          <w:numId w:val="166"/>
        </w:numPr>
        <w:jc w:val="both"/>
      </w:pPr>
      <w:r w:rsidRPr="006250ED">
        <w:rPr>
          <w:b/>
          <w:bCs/>
        </w:rPr>
        <w:t>Phases &amp; Duration</w:t>
      </w:r>
      <w:r w:rsidRPr="006250ED">
        <w:t xml:space="preserve"> – Five sequenced stages of implementation.</w:t>
      </w:r>
    </w:p>
    <w:p w14:paraId="27C50A8D" w14:textId="77777777" w:rsidR="006250ED" w:rsidRPr="006250ED" w:rsidRDefault="006250ED" w:rsidP="00316306">
      <w:pPr>
        <w:numPr>
          <w:ilvl w:val="0"/>
          <w:numId w:val="166"/>
        </w:numPr>
        <w:jc w:val="both"/>
      </w:pPr>
      <w:r w:rsidRPr="006250ED">
        <w:rPr>
          <w:b/>
          <w:bCs/>
        </w:rPr>
        <w:t>Core Activities</w:t>
      </w:r>
      <w:r w:rsidRPr="006250ED">
        <w:t xml:space="preserve"> – Operational tasks aligned with strategic objectives.</w:t>
      </w:r>
    </w:p>
    <w:p w14:paraId="4D32865C" w14:textId="77777777" w:rsidR="006250ED" w:rsidRPr="006250ED" w:rsidRDefault="006250ED" w:rsidP="00316306">
      <w:pPr>
        <w:numPr>
          <w:ilvl w:val="0"/>
          <w:numId w:val="166"/>
        </w:numPr>
        <w:jc w:val="both"/>
      </w:pPr>
      <w:r w:rsidRPr="006250ED">
        <w:rPr>
          <w:b/>
          <w:bCs/>
        </w:rPr>
        <w:t>Key Actors</w:t>
      </w:r>
      <w:r w:rsidRPr="006250ED">
        <w:t xml:space="preserve"> – Assigned roles of Holding Company, Subsidiaries, PGOs, VFAs, and institutional partners.</w:t>
      </w:r>
    </w:p>
    <w:p w14:paraId="265947AC" w14:textId="77777777" w:rsidR="006250ED" w:rsidRPr="006250ED" w:rsidRDefault="006250ED" w:rsidP="00316306">
      <w:pPr>
        <w:numPr>
          <w:ilvl w:val="0"/>
          <w:numId w:val="166"/>
        </w:numPr>
        <w:jc w:val="both"/>
      </w:pPr>
      <w:r w:rsidRPr="006250ED">
        <w:rPr>
          <w:b/>
          <w:bCs/>
        </w:rPr>
        <w:t>Milestones &amp; Deliverables</w:t>
      </w:r>
      <w:r w:rsidRPr="006250ED">
        <w:t xml:space="preserve"> – Outputs and indicators that track completion and readiness for scaling.</w:t>
      </w:r>
    </w:p>
    <w:p w14:paraId="5850E5AD" w14:textId="69A1631C" w:rsidR="00121508" w:rsidRPr="006621B2" w:rsidRDefault="00000000" w:rsidP="006F0FEC">
      <w:pPr>
        <w:rPr>
          <w:szCs w:val="24"/>
        </w:rPr>
      </w:pPr>
      <w:r>
        <w:rPr>
          <w:szCs w:val="24"/>
        </w:rPr>
        <w:pict w14:anchorId="661ECC55">
          <v:rect id="_x0000_i2300" style="width:0;height:1.5pt" o:hralign="center" o:hrstd="t" o:hr="t" fillcolor="#a0a0a0" stroked="f"/>
        </w:pict>
      </w:r>
    </w:p>
    <w:p w14:paraId="3E3F1435" w14:textId="05C91005" w:rsidR="006F0FEC" w:rsidRPr="006F0FEC" w:rsidRDefault="00B26E0B" w:rsidP="006F0FEC">
      <w:pPr>
        <w:rPr>
          <w:b/>
          <w:bCs/>
        </w:rPr>
      </w:pPr>
      <w:r>
        <w:rPr>
          <w:b/>
          <w:bCs/>
        </w:rPr>
        <w:t>3</w:t>
      </w:r>
      <w:r w:rsidR="006F0FEC" w:rsidRPr="006F0FEC">
        <w:rPr>
          <w:b/>
          <w:bCs/>
        </w:rPr>
        <w:t>. Tiered Activities by Scaling Level</w:t>
      </w:r>
    </w:p>
    <w:p w14:paraId="14F71ADC" w14:textId="77777777" w:rsidR="006F0FEC" w:rsidRPr="006F0FEC" w:rsidRDefault="006F0FEC" w:rsidP="006F0FEC">
      <w:r w:rsidRPr="006F0FEC">
        <w:rPr>
          <w:i/>
          <w:iCs/>
        </w:rPr>
        <w:t>(Progression aligned with Section 6.3: Expected Impact &amp; Scaling Outcomes)</w:t>
      </w:r>
    </w:p>
    <w:p w14:paraId="66CE2916" w14:textId="77777777" w:rsidR="006F0FEC" w:rsidRPr="006F0FEC" w:rsidRDefault="006F0FEC" w:rsidP="006F0FEC">
      <w:pPr>
        <w:jc w:val="both"/>
      </w:pPr>
      <w:r w:rsidRPr="006F0FEC">
        <w:lastRenderedPageBreak/>
        <w:t xml:space="preserve">This matrix outlines the core activities, responsible actors/structures, and expected outputs at each scaling tier of ABMPD–MRP. It ensures that transformation flows systematically from the </w:t>
      </w:r>
      <w:r w:rsidRPr="006F0FEC">
        <w:rPr>
          <w:b/>
          <w:bCs/>
        </w:rPr>
        <w:t>individual level</w:t>
      </w:r>
      <w:r w:rsidRPr="006F0FEC">
        <w:t xml:space="preserve"> to the </w:t>
      </w:r>
      <w:r w:rsidRPr="006F0FEC">
        <w:rPr>
          <w:b/>
          <w:bCs/>
        </w:rPr>
        <w:t>global stage</w:t>
      </w:r>
      <w:r w:rsidRPr="006F0FEC">
        <w:t>, with each level reinforcing and scaling the outcomes of the previous one.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50"/>
        <w:gridCol w:w="1603"/>
        <w:gridCol w:w="1363"/>
        <w:gridCol w:w="1512"/>
        <w:gridCol w:w="1893"/>
        <w:gridCol w:w="1529"/>
      </w:tblGrid>
      <w:tr w:rsidR="006F0FEC" w:rsidRPr="006F0FEC" w14:paraId="5CEA008E" w14:textId="77777777" w:rsidTr="006F0FEC">
        <w:trPr>
          <w:tblHeader/>
          <w:tblCellSpacing w:w="15" w:type="dxa"/>
        </w:trPr>
        <w:tc>
          <w:tcPr>
            <w:tcW w:w="0" w:type="auto"/>
            <w:vAlign w:val="center"/>
            <w:hideMark/>
          </w:tcPr>
          <w:p w14:paraId="76EDF080" w14:textId="77777777" w:rsidR="006F0FEC" w:rsidRPr="006F0FEC" w:rsidRDefault="006F0FEC" w:rsidP="006F0FEC">
            <w:pPr>
              <w:rPr>
                <w:b/>
                <w:bCs/>
              </w:rPr>
            </w:pPr>
            <w:r w:rsidRPr="006F0FEC">
              <w:rPr>
                <w:b/>
                <w:bCs/>
              </w:rPr>
              <w:t>Tier</w:t>
            </w:r>
          </w:p>
        </w:tc>
        <w:tc>
          <w:tcPr>
            <w:tcW w:w="0" w:type="auto"/>
            <w:vAlign w:val="center"/>
            <w:hideMark/>
          </w:tcPr>
          <w:p w14:paraId="21305710" w14:textId="77777777" w:rsidR="006F0FEC" w:rsidRPr="006F0FEC" w:rsidRDefault="006F0FEC" w:rsidP="006F0FEC">
            <w:pPr>
              <w:rPr>
                <w:b/>
                <w:bCs/>
              </w:rPr>
            </w:pPr>
            <w:r w:rsidRPr="006F0FEC">
              <w:rPr>
                <w:b/>
                <w:bCs/>
              </w:rPr>
              <w:t>Filipino Title</w:t>
            </w:r>
          </w:p>
        </w:tc>
        <w:tc>
          <w:tcPr>
            <w:tcW w:w="0" w:type="auto"/>
            <w:vAlign w:val="center"/>
            <w:hideMark/>
          </w:tcPr>
          <w:p w14:paraId="5688BE54" w14:textId="77777777" w:rsidR="006F0FEC" w:rsidRPr="006F0FEC" w:rsidRDefault="006F0FEC" w:rsidP="006F0FEC">
            <w:pPr>
              <w:rPr>
                <w:b/>
                <w:bCs/>
              </w:rPr>
            </w:pPr>
            <w:r w:rsidRPr="006F0FEC">
              <w:rPr>
                <w:b/>
                <w:bCs/>
              </w:rPr>
              <w:t>English Subtitle</w:t>
            </w:r>
          </w:p>
        </w:tc>
        <w:tc>
          <w:tcPr>
            <w:tcW w:w="0" w:type="auto"/>
            <w:vAlign w:val="center"/>
            <w:hideMark/>
          </w:tcPr>
          <w:p w14:paraId="56FA7B39" w14:textId="77777777" w:rsidR="006F0FEC" w:rsidRPr="006F0FEC" w:rsidRDefault="006F0FEC" w:rsidP="006F0FEC">
            <w:pPr>
              <w:rPr>
                <w:b/>
                <w:bCs/>
              </w:rPr>
            </w:pPr>
            <w:r w:rsidRPr="006F0FEC">
              <w:rPr>
                <w:b/>
                <w:bCs/>
              </w:rPr>
              <w:t>Core Focus</w:t>
            </w:r>
          </w:p>
        </w:tc>
        <w:tc>
          <w:tcPr>
            <w:tcW w:w="0" w:type="auto"/>
            <w:vAlign w:val="center"/>
            <w:hideMark/>
          </w:tcPr>
          <w:p w14:paraId="62562A53" w14:textId="77777777" w:rsidR="006F0FEC" w:rsidRPr="006F0FEC" w:rsidRDefault="006F0FEC" w:rsidP="006F0FEC">
            <w:pPr>
              <w:rPr>
                <w:b/>
                <w:bCs/>
              </w:rPr>
            </w:pPr>
            <w:r w:rsidRPr="006F0FEC">
              <w:rPr>
                <w:b/>
                <w:bCs/>
              </w:rPr>
              <w:t>Key Actions</w:t>
            </w:r>
          </w:p>
        </w:tc>
        <w:tc>
          <w:tcPr>
            <w:tcW w:w="0" w:type="auto"/>
            <w:vAlign w:val="center"/>
            <w:hideMark/>
          </w:tcPr>
          <w:p w14:paraId="1EA28C38" w14:textId="77777777" w:rsidR="006F0FEC" w:rsidRPr="006F0FEC" w:rsidRDefault="006F0FEC" w:rsidP="006F0FEC">
            <w:pPr>
              <w:rPr>
                <w:b/>
                <w:bCs/>
              </w:rPr>
            </w:pPr>
            <w:r w:rsidRPr="006F0FEC">
              <w:rPr>
                <w:b/>
                <w:bCs/>
              </w:rPr>
              <w:t>Quick Outcomes</w:t>
            </w:r>
          </w:p>
        </w:tc>
      </w:tr>
      <w:tr w:rsidR="006F0FEC" w:rsidRPr="006F0FEC" w14:paraId="7D0E3A72" w14:textId="77777777" w:rsidTr="006F0FEC">
        <w:trPr>
          <w:tblCellSpacing w:w="15" w:type="dxa"/>
        </w:trPr>
        <w:tc>
          <w:tcPr>
            <w:tcW w:w="0" w:type="auto"/>
            <w:vAlign w:val="center"/>
            <w:hideMark/>
          </w:tcPr>
          <w:p w14:paraId="18243AFA" w14:textId="77777777" w:rsidR="006F0FEC" w:rsidRPr="006F0FEC" w:rsidRDefault="006F0FEC" w:rsidP="006F0FEC">
            <w:r w:rsidRPr="006F0FEC">
              <w:rPr>
                <w:b/>
                <w:bCs/>
              </w:rPr>
              <w:t>Rollout (Ground Zero / Pilot)</w:t>
            </w:r>
          </w:p>
        </w:tc>
        <w:tc>
          <w:tcPr>
            <w:tcW w:w="0" w:type="auto"/>
            <w:vAlign w:val="center"/>
            <w:hideMark/>
          </w:tcPr>
          <w:p w14:paraId="40F7582B" w14:textId="77777777" w:rsidR="006F0FEC" w:rsidRPr="006F0FEC" w:rsidRDefault="006F0FEC" w:rsidP="006F0FEC">
            <w:proofErr w:type="spellStart"/>
            <w:r w:rsidRPr="006F0FEC">
              <w:rPr>
                <w:i/>
                <w:iCs/>
              </w:rPr>
              <w:t>Panunumbalik</w:t>
            </w:r>
            <w:proofErr w:type="spellEnd"/>
            <w:r w:rsidRPr="006F0FEC">
              <w:rPr>
                <w:i/>
                <w:iCs/>
              </w:rPr>
              <w:t xml:space="preserve"> ng </w:t>
            </w:r>
            <w:proofErr w:type="spellStart"/>
            <w:r w:rsidRPr="006F0FEC">
              <w:rPr>
                <w:i/>
                <w:iCs/>
              </w:rPr>
              <w:t>Pagmamahal</w:t>
            </w:r>
            <w:proofErr w:type="spellEnd"/>
            <w:r w:rsidRPr="006F0FEC">
              <w:rPr>
                <w:i/>
                <w:iCs/>
              </w:rPr>
              <w:t xml:space="preserve"> </w:t>
            </w:r>
            <w:proofErr w:type="spellStart"/>
            <w:r w:rsidRPr="006F0FEC">
              <w:rPr>
                <w:i/>
                <w:iCs/>
              </w:rPr>
              <w:t>sa</w:t>
            </w:r>
            <w:proofErr w:type="spellEnd"/>
            <w:r w:rsidRPr="006F0FEC">
              <w:rPr>
                <w:i/>
                <w:iCs/>
              </w:rPr>
              <w:t xml:space="preserve"> </w:t>
            </w:r>
            <w:proofErr w:type="spellStart"/>
            <w:r w:rsidRPr="006F0FEC">
              <w:rPr>
                <w:i/>
                <w:iCs/>
              </w:rPr>
              <w:t>Diyos</w:t>
            </w:r>
            <w:proofErr w:type="spellEnd"/>
            <w:r w:rsidRPr="006F0FEC">
              <w:rPr>
                <w:i/>
                <w:iCs/>
              </w:rPr>
              <w:t xml:space="preserve"> at </w:t>
            </w:r>
            <w:proofErr w:type="spellStart"/>
            <w:r w:rsidRPr="006F0FEC">
              <w:rPr>
                <w:i/>
                <w:iCs/>
              </w:rPr>
              <w:t>sa</w:t>
            </w:r>
            <w:proofErr w:type="spellEnd"/>
            <w:r w:rsidRPr="006F0FEC">
              <w:rPr>
                <w:i/>
                <w:iCs/>
              </w:rPr>
              <w:t xml:space="preserve"> Bayan</w:t>
            </w:r>
          </w:p>
        </w:tc>
        <w:tc>
          <w:tcPr>
            <w:tcW w:w="0" w:type="auto"/>
            <w:vAlign w:val="center"/>
            <w:hideMark/>
          </w:tcPr>
          <w:p w14:paraId="6BFE512B" w14:textId="77777777" w:rsidR="006F0FEC" w:rsidRPr="006F0FEC" w:rsidRDefault="006F0FEC" w:rsidP="006F0FEC">
            <w:r w:rsidRPr="006F0FEC">
              <w:t>Foundational Stage of Orientation, Renewal &amp; BVFA Formation</w:t>
            </w:r>
          </w:p>
        </w:tc>
        <w:tc>
          <w:tcPr>
            <w:tcW w:w="0" w:type="auto"/>
            <w:vAlign w:val="center"/>
            <w:hideMark/>
          </w:tcPr>
          <w:p w14:paraId="167CDFE0" w14:textId="77777777" w:rsidR="006F0FEC" w:rsidRPr="006F0FEC" w:rsidRDefault="006F0FEC" w:rsidP="006F0FEC">
            <w:r w:rsidRPr="006F0FEC">
              <w:t>Orientation, renewal, and formation of first BVFAs; setup of governance structures and data systems</w:t>
            </w:r>
          </w:p>
        </w:tc>
        <w:tc>
          <w:tcPr>
            <w:tcW w:w="0" w:type="auto"/>
            <w:vAlign w:val="center"/>
            <w:hideMark/>
          </w:tcPr>
          <w:p w14:paraId="4FA55497" w14:textId="77777777" w:rsidR="006F0FEC" w:rsidRPr="006F0FEC" w:rsidRDefault="006F0FEC" w:rsidP="006F0FEC">
            <w:r w:rsidRPr="006F0FEC">
              <w:t xml:space="preserve">• Municipal-wide orientation of FBOs &amp; CSOs• Formation and mobilization of BVFAs• Scouting of potential MVFA leaders from “Level 3 </w:t>
            </w:r>
            <w:proofErr w:type="gramStart"/>
            <w:r w:rsidRPr="006F0FEC">
              <w:t>Heroes”•</w:t>
            </w:r>
            <w:proofErr w:type="gramEnd"/>
            <w:r w:rsidRPr="006F0FEC">
              <w:t xml:space="preserve"> Tripartite MOA with participating barangays• Dashboard enrollment and baseline setup• Ground-zero pilot with overlapping batches (150 pioneers)</w:t>
            </w:r>
          </w:p>
        </w:tc>
        <w:tc>
          <w:tcPr>
            <w:tcW w:w="0" w:type="auto"/>
            <w:vAlign w:val="center"/>
            <w:hideMark/>
          </w:tcPr>
          <w:p w14:paraId="14AAF1E2" w14:textId="77777777" w:rsidR="006F0FEC" w:rsidRPr="006F0FEC" w:rsidRDefault="006F0FEC" w:rsidP="006F0FEC">
            <w:r w:rsidRPr="006F0FEC">
              <w:t xml:space="preserve">• First BVFA cohort trained and operational• Municipal implementing body fully functional (FBOs, CSOs, </w:t>
            </w:r>
            <w:proofErr w:type="gramStart"/>
            <w:r w:rsidRPr="006F0FEC">
              <w:t>volunteers)•</w:t>
            </w:r>
            <w:proofErr w:type="gramEnd"/>
            <w:r w:rsidRPr="006F0FEC">
              <w:t xml:space="preserve"> Potential MVFA candidates identified• Baseline MOAs with LGUs signed• Dashboard live and active</w:t>
            </w:r>
          </w:p>
        </w:tc>
      </w:tr>
      <w:tr w:rsidR="006F0FEC" w:rsidRPr="006F0FEC" w14:paraId="191C28C2" w14:textId="77777777" w:rsidTr="006F0FEC">
        <w:trPr>
          <w:tblCellSpacing w:w="15" w:type="dxa"/>
        </w:trPr>
        <w:tc>
          <w:tcPr>
            <w:tcW w:w="0" w:type="auto"/>
            <w:vAlign w:val="center"/>
            <w:hideMark/>
          </w:tcPr>
          <w:p w14:paraId="25E53555" w14:textId="77777777" w:rsidR="006F0FEC" w:rsidRPr="006F0FEC" w:rsidRDefault="006F0FEC" w:rsidP="006F0FEC">
            <w:r w:rsidRPr="006F0FEC">
              <w:rPr>
                <w:b/>
                <w:bCs/>
              </w:rPr>
              <w:t>Tier 1 – Individual</w:t>
            </w:r>
          </w:p>
        </w:tc>
        <w:tc>
          <w:tcPr>
            <w:tcW w:w="0" w:type="auto"/>
            <w:vAlign w:val="center"/>
            <w:hideMark/>
          </w:tcPr>
          <w:p w14:paraId="653BB28D" w14:textId="77777777" w:rsidR="006F0FEC" w:rsidRPr="006F0FEC" w:rsidRDefault="006F0FEC" w:rsidP="006F0FEC">
            <w:proofErr w:type="spellStart"/>
            <w:r w:rsidRPr="006F0FEC">
              <w:rPr>
                <w:i/>
                <w:iCs/>
              </w:rPr>
              <w:t>Pagsilang</w:t>
            </w:r>
            <w:proofErr w:type="spellEnd"/>
            <w:r w:rsidRPr="006F0FEC">
              <w:rPr>
                <w:i/>
                <w:iCs/>
              </w:rPr>
              <w:t xml:space="preserve"> ng Bagong Puso</w:t>
            </w:r>
          </w:p>
        </w:tc>
        <w:tc>
          <w:tcPr>
            <w:tcW w:w="0" w:type="auto"/>
            <w:vAlign w:val="center"/>
            <w:hideMark/>
          </w:tcPr>
          <w:p w14:paraId="3E3DBFA9" w14:textId="77777777" w:rsidR="006F0FEC" w:rsidRPr="006F0FEC" w:rsidRDefault="006F0FEC" w:rsidP="006F0FEC">
            <w:r w:rsidRPr="006F0FEC">
              <w:t>Individual Renewal as the Seed of Transformation</w:t>
            </w:r>
          </w:p>
        </w:tc>
        <w:tc>
          <w:tcPr>
            <w:tcW w:w="0" w:type="auto"/>
            <w:vAlign w:val="center"/>
            <w:hideMark/>
          </w:tcPr>
          <w:p w14:paraId="61EE9A92" w14:textId="77777777" w:rsidR="006F0FEC" w:rsidRPr="006F0FEC" w:rsidRDefault="006F0FEC" w:rsidP="006F0FEC">
            <w:r w:rsidRPr="006F0FEC">
              <w:t>Moral renewal, discipline, personal integrity, values recovery</w:t>
            </w:r>
          </w:p>
        </w:tc>
        <w:tc>
          <w:tcPr>
            <w:tcW w:w="0" w:type="auto"/>
            <w:vAlign w:val="center"/>
            <w:hideMark/>
          </w:tcPr>
          <w:p w14:paraId="19ACCDA0" w14:textId="77777777" w:rsidR="006F0FEC" w:rsidRPr="006F0FEC" w:rsidRDefault="006F0FEC" w:rsidP="006F0FEC">
            <w:r w:rsidRPr="006F0FEC">
              <w:t>• 4-week values cycles with journaling/devotions• Peer-mentoring groups• Recognition &amp; graduation days for completers</w:t>
            </w:r>
          </w:p>
        </w:tc>
        <w:tc>
          <w:tcPr>
            <w:tcW w:w="0" w:type="auto"/>
            <w:vAlign w:val="center"/>
            <w:hideMark/>
          </w:tcPr>
          <w:p w14:paraId="15592CE6" w14:textId="77777777" w:rsidR="006F0FEC" w:rsidRPr="006F0FEC" w:rsidRDefault="006F0FEC" w:rsidP="006F0FEC">
            <w:r w:rsidRPr="006F0FEC">
              <w:t xml:space="preserve">• Behavior </w:t>
            </w:r>
            <w:proofErr w:type="gramStart"/>
            <w:r w:rsidRPr="006F0FEC">
              <w:t>change</w:t>
            </w:r>
            <w:proofErr w:type="gramEnd"/>
            <w:r w:rsidRPr="006F0FEC">
              <w:t xml:space="preserve"> logs established• Steady graduates emerging• BVFA peer leaders identified</w:t>
            </w:r>
          </w:p>
        </w:tc>
      </w:tr>
      <w:tr w:rsidR="006F0FEC" w:rsidRPr="006F0FEC" w14:paraId="23B3624C" w14:textId="77777777" w:rsidTr="006F0FEC">
        <w:trPr>
          <w:tblCellSpacing w:w="15" w:type="dxa"/>
        </w:trPr>
        <w:tc>
          <w:tcPr>
            <w:tcW w:w="0" w:type="auto"/>
            <w:vAlign w:val="center"/>
            <w:hideMark/>
          </w:tcPr>
          <w:p w14:paraId="68544C9A" w14:textId="77777777" w:rsidR="006F0FEC" w:rsidRPr="006F0FEC" w:rsidRDefault="006F0FEC" w:rsidP="006F0FEC">
            <w:r w:rsidRPr="006F0FEC">
              <w:rPr>
                <w:b/>
                <w:bCs/>
              </w:rPr>
              <w:lastRenderedPageBreak/>
              <w:t>Tier 2 – Family / Household</w:t>
            </w:r>
          </w:p>
        </w:tc>
        <w:tc>
          <w:tcPr>
            <w:tcW w:w="0" w:type="auto"/>
            <w:vAlign w:val="center"/>
            <w:hideMark/>
          </w:tcPr>
          <w:p w14:paraId="050B9DA5" w14:textId="77777777" w:rsidR="006F0FEC" w:rsidRPr="006F0FEC" w:rsidRDefault="006F0FEC" w:rsidP="006F0FEC">
            <w:proofErr w:type="spellStart"/>
            <w:r w:rsidRPr="006F0FEC">
              <w:rPr>
                <w:i/>
                <w:iCs/>
              </w:rPr>
              <w:t>Pagkakaisa</w:t>
            </w:r>
            <w:proofErr w:type="spellEnd"/>
            <w:r w:rsidRPr="006F0FEC">
              <w:rPr>
                <w:i/>
                <w:iCs/>
              </w:rPr>
              <w:t xml:space="preserve"> at </w:t>
            </w:r>
            <w:proofErr w:type="spellStart"/>
            <w:r w:rsidRPr="006F0FEC">
              <w:rPr>
                <w:i/>
                <w:iCs/>
              </w:rPr>
              <w:t>Pananampalataya</w:t>
            </w:r>
            <w:proofErr w:type="spellEnd"/>
          </w:p>
        </w:tc>
        <w:tc>
          <w:tcPr>
            <w:tcW w:w="0" w:type="auto"/>
            <w:vAlign w:val="center"/>
            <w:hideMark/>
          </w:tcPr>
          <w:p w14:paraId="29AB736C" w14:textId="77777777" w:rsidR="006F0FEC" w:rsidRPr="006F0FEC" w:rsidRDefault="006F0FEC" w:rsidP="006F0FEC">
            <w:r w:rsidRPr="006F0FEC">
              <w:t>Household Unity Scaling into Barangay Volunteerism</w:t>
            </w:r>
          </w:p>
        </w:tc>
        <w:tc>
          <w:tcPr>
            <w:tcW w:w="0" w:type="auto"/>
            <w:vAlign w:val="center"/>
            <w:hideMark/>
          </w:tcPr>
          <w:p w14:paraId="3177BDB8" w14:textId="77777777" w:rsidR="006F0FEC" w:rsidRPr="006F0FEC" w:rsidRDefault="006F0FEC" w:rsidP="006F0FEC">
            <w:r w:rsidRPr="006F0FEC">
              <w:t>Household strengthening, volunteer mobilization, faith-practice integration</w:t>
            </w:r>
          </w:p>
        </w:tc>
        <w:tc>
          <w:tcPr>
            <w:tcW w:w="0" w:type="auto"/>
            <w:vAlign w:val="center"/>
            <w:hideMark/>
          </w:tcPr>
          <w:p w14:paraId="59B5FA42" w14:textId="77777777" w:rsidR="006F0FEC" w:rsidRPr="006F0FEC" w:rsidRDefault="006F0FEC" w:rsidP="006F0FEC">
            <w:r w:rsidRPr="006F0FEC">
              <w:t>• Family workshops and counseling• Barangay service projects• MOAs with CSOs/FBOs• Quarterly bayanihan activities</w:t>
            </w:r>
          </w:p>
        </w:tc>
        <w:tc>
          <w:tcPr>
            <w:tcW w:w="0" w:type="auto"/>
            <w:vAlign w:val="center"/>
            <w:hideMark/>
          </w:tcPr>
          <w:p w14:paraId="354E9B95" w14:textId="77777777" w:rsidR="006F0FEC" w:rsidRPr="006F0FEC" w:rsidRDefault="006F0FEC" w:rsidP="006F0FEC">
            <w:r w:rsidRPr="006F0FEC">
              <w:t>• Stronger family bonds• Active BVFA volunteer pools• Visible barangay-level service projects</w:t>
            </w:r>
          </w:p>
        </w:tc>
      </w:tr>
      <w:tr w:rsidR="006F0FEC" w:rsidRPr="006F0FEC" w14:paraId="7D6D7D32" w14:textId="77777777" w:rsidTr="006F0FEC">
        <w:trPr>
          <w:tblCellSpacing w:w="15" w:type="dxa"/>
        </w:trPr>
        <w:tc>
          <w:tcPr>
            <w:tcW w:w="0" w:type="auto"/>
            <w:vAlign w:val="center"/>
            <w:hideMark/>
          </w:tcPr>
          <w:p w14:paraId="33CEB5CF" w14:textId="77777777" w:rsidR="006F0FEC" w:rsidRPr="006F0FEC" w:rsidRDefault="006F0FEC" w:rsidP="006F0FEC">
            <w:r w:rsidRPr="006F0FEC">
              <w:rPr>
                <w:b/>
                <w:bCs/>
              </w:rPr>
              <w:t>Tier 3 – Livelihood &amp; Dignity (Community Empowerment)</w:t>
            </w:r>
          </w:p>
        </w:tc>
        <w:tc>
          <w:tcPr>
            <w:tcW w:w="0" w:type="auto"/>
            <w:vAlign w:val="center"/>
            <w:hideMark/>
          </w:tcPr>
          <w:p w14:paraId="1C218285" w14:textId="77777777" w:rsidR="006F0FEC" w:rsidRPr="006F0FEC" w:rsidRDefault="006F0FEC" w:rsidP="006F0FEC">
            <w:r w:rsidRPr="006F0FEC">
              <w:rPr>
                <w:i/>
                <w:iCs/>
              </w:rPr>
              <w:t>Pag-</w:t>
            </w:r>
            <w:proofErr w:type="spellStart"/>
            <w:r w:rsidRPr="006F0FEC">
              <w:rPr>
                <w:i/>
                <w:iCs/>
              </w:rPr>
              <w:t>angat</w:t>
            </w:r>
            <w:proofErr w:type="spellEnd"/>
            <w:r w:rsidRPr="006F0FEC">
              <w:rPr>
                <w:i/>
                <w:iCs/>
              </w:rPr>
              <w:t xml:space="preserve"> ng </w:t>
            </w:r>
            <w:proofErr w:type="spellStart"/>
            <w:r w:rsidRPr="006F0FEC">
              <w:rPr>
                <w:i/>
                <w:iCs/>
              </w:rPr>
              <w:t>Kabuhayan</w:t>
            </w:r>
            <w:proofErr w:type="spellEnd"/>
            <w:r w:rsidRPr="006F0FEC">
              <w:rPr>
                <w:i/>
                <w:iCs/>
              </w:rPr>
              <w:t xml:space="preserve"> at </w:t>
            </w:r>
            <w:proofErr w:type="spellStart"/>
            <w:r w:rsidRPr="006F0FEC">
              <w:rPr>
                <w:i/>
                <w:iCs/>
              </w:rPr>
              <w:t>Dangál</w:t>
            </w:r>
            <w:proofErr w:type="spellEnd"/>
          </w:p>
        </w:tc>
        <w:tc>
          <w:tcPr>
            <w:tcW w:w="0" w:type="auto"/>
            <w:vAlign w:val="center"/>
            <w:hideMark/>
          </w:tcPr>
          <w:p w14:paraId="4C98E442" w14:textId="77777777" w:rsidR="006F0FEC" w:rsidRPr="006F0FEC" w:rsidRDefault="006F0FEC" w:rsidP="006F0FEC">
            <w:r w:rsidRPr="006F0FEC">
              <w:t>Livelihood with Integrity, Prosperity with Dignity</w:t>
            </w:r>
          </w:p>
        </w:tc>
        <w:tc>
          <w:tcPr>
            <w:tcW w:w="0" w:type="auto"/>
            <w:vAlign w:val="center"/>
            <w:hideMark/>
          </w:tcPr>
          <w:p w14:paraId="20799DCE" w14:textId="77777777" w:rsidR="006F0FEC" w:rsidRPr="006F0FEC" w:rsidRDefault="006F0FEC" w:rsidP="006F0FEC">
            <w:r w:rsidRPr="006F0FEC">
              <w:t>Livelihood hubs, skills training, food security, cooperative building</w:t>
            </w:r>
          </w:p>
        </w:tc>
        <w:tc>
          <w:tcPr>
            <w:tcW w:w="0" w:type="auto"/>
            <w:vAlign w:val="center"/>
            <w:hideMark/>
          </w:tcPr>
          <w:p w14:paraId="74A7BBE7" w14:textId="77777777" w:rsidR="006F0FEC" w:rsidRPr="006F0FEC" w:rsidRDefault="006F0FEC" w:rsidP="006F0FEC">
            <w:r w:rsidRPr="006F0FEC">
              <w:t>• 12-week livelihood &amp; skills modules• Micro-project incubation• Savings cycles and cooperatives• TESDA/DTI linkages</w:t>
            </w:r>
          </w:p>
        </w:tc>
        <w:tc>
          <w:tcPr>
            <w:tcW w:w="0" w:type="auto"/>
            <w:vAlign w:val="center"/>
            <w:hideMark/>
          </w:tcPr>
          <w:p w14:paraId="61E0857A" w14:textId="77777777" w:rsidR="006F0FEC" w:rsidRPr="006F0FEC" w:rsidRDefault="006F0FEC" w:rsidP="006F0FEC">
            <w:r w:rsidRPr="006F0FEC">
              <w:t>• Household income streams• Barangay-based cooperatives• Validated livelihood grants &amp; microenterprises</w:t>
            </w:r>
          </w:p>
        </w:tc>
      </w:tr>
      <w:tr w:rsidR="006F0FEC" w:rsidRPr="006F0FEC" w14:paraId="60C9A1D5" w14:textId="77777777" w:rsidTr="006F0FEC">
        <w:trPr>
          <w:tblCellSpacing w:w="15" w:type="dxa"/>
        </w:trPr>
        <w:tc>
          <w:tcPr>
            <w:tcW w:w="0" w:type="auto"/>
            <w:vAlign w:val="center"/>
            <w:hideMark/>
          </w:tcPr>
          <w:p w14:paraId="6C68EC3C" w14:textId="77777777" w:rsidR="006F0FEC" w:rsidRPr="006F0FEC" w:rsidRDefault="006F0FEC" w:rsidP="006F0FEC">
            <w:r w:rsidRPr="006F0FEC">
              <w:rPr>
                <w:b/>
                <w:bCs/>
              </w:rPr>
              <w:t>Tier 4 – Youth &amp; Family Resilience</w:t>
            </w:r>
          </w:p>
        </w:tc>
        <w:tc>
          <w:tcPr>
            <w:tcW w:w="0" w:type="auto"/>
            <w:vAlign w:val="center"/>
            <w:hideMark/>
          </w:tcPr>
          <w:p w14:paraId="103BAA6B" w14:textId="77777777" w:rsidR="006F0FEC" w:rsidRPr="006F0FEC" w:rsidRDefault="006F0FEC" w:rsidP="006F0FEC">
            <w:r w:rsidRPr="006F0FEC">
              <w:rPr>
                <w:i/>
                <w:iCs/>
              </w:rPr>
              <w:t xml:space="preserve">Kabataang May Puso at </w:t>
            </w:r>
            <w:proofErr w:type="spellStart"/>
            <w:r w:rsidRPr="006F0FEC">
              <w:rPr>
                <w:i/>
                <w:iCs/>
              </w:rPr>
              <w:t>Pamilya’y</w:t>
            </w:r>
            <w:proofErr w:type="spellEnd"/>
            <w:r w:rsidRPr="006F0FEC">
              <w:rPr>
                <w:i/>
                <w:iCs/>
              </w:rPr>
              <w:t xml:space="preserve"> </w:t>
            </w:r>
            <w:proofErr w:type="spellStart"/>
            <w:r w:rsidRPr="006F0FEC">
              <w:rPr>
                <w:i/>
                <w:iCs/>
              </w:rPr>
              <w:t>Matatag</w:t>
            </w:r>
            <w:proofErr w:type="spellEnd"/>
          </w:p>
        </w:tc>
        <w:tc>
          <w:tcPr>
            <w:tcW w:w="0" w:type="auto"/>
            <w:vAlign w:val="center"/>
            <w:hideMark/>
          </w:tcPr>
          <w:p w14:paraId="5C057EA5" w14:textId="77777777" w:rsidR="006F0FEC" w:rsidRPr="006F0FEC" w:rsidRDefault="006F0FEC" w:rsidP="006F0FEC">
            <w:r w:rsidRPr="006F0FEC">
              <w:t>Empowered Youth, Resilient Families</w:t>
            </w:r>
          </w:p>
        </w:tc>
        <w:tc>
          <w:tcPr>
            <w:tcW w:w="0" w:type="auto"/>
            <w:vAlign w:val="center"/>
            <w:hideMark/>
          </w:tcPr>
          <w:p w14:paraId="59D86D7C" w14:textId="77777777" w:rsidR="006F0FEC" w:rsidRPr="006F0FEC" w:rsidRDefault="006F0FEC" w:rsidP="006F0FEC">
            <w:r w:rsidRPr="006F0FEC">
              <w:t>Youth leadership, intergenerational mentoring, family resilience, education &amp; health access</w:t>
            </w:r>
          </w:p>
        </w:tc>
        <w:tc>
          <w:tcPr>
            <w:tcW w:w="0" w:type="auto"/>
            <w:vAlign w:val="center"/>
            <w:hideMark/>
          </w:tcPr>
          <w:p w14:paraId="5EED1D50" w14:textId="77777777" w:rsidR="006F0FEC" w:rsidRPr="006F0FEC" w:rsidRDefault="006F0FEC" w:rsidP="006F0FEC">
            <w:r w:rsidRPr="006F0FEC">
              <w:t>• Youth leadership camps• Parenting workshops• Family enrichment events• Scholarships &amp; educational support• Health &amp; wellness programs</w:t>
            </w:r>
          </w:p>
        </w:tc>
        <w:tc>
          <w:tcPr>
            <w:tcW w:w="0" w:type="auto"/>
            <w:vAlign w:val="center"/>
            <w:hideMark/>
          </w:tcPr>
          <w:p w14:paraId="498A7C26" w14:textId="77777777" w:rsidR="006F0FEC" w:rsidRPr="006F0FEC" w:rsidRDefault="006F0FEC" w:rsidP="006F0FEC">
            <w:r w:rsidRPr="006F0FEC">
              <w:t>• Empowered youth leaders• Resilient households• Reduced school dropouts• Stronger family safety nets</w:t>
            </w:r>
          </w:p>
        </w:tc>
      </w:tr>
      <w:tr w:rsidR="006F0FEC" w:rsidRPr="006F0FEC" w14:paraId="2019668F" w14:textId="77777777" w:rsidTr="006F0FEC">
        <w:trPr>
          <w:tblCellSpacing w:w="15" w:type="dxa"/>
        </w:trPr>
        <w:tc>
          <w:tcPr>
            <w:tcW w:w="0" w:type="auto"/>
            <w:vAlign w:val="center"/>
            <w:hideMark/>
          </w:tcPr>
          <w:p w14:paraId="32525507" w14:textId="77777777" w:rsidR="006F0FEC" w:rsidRPr="006F0FEC" w:rsidRDefault="006F0FEC" w:rsidP="006F0FEC">
            <w:r w:rsidRPr="006F0FEC">
              <w:rPr>
                <w:b/>
                <w:bCs/>
              </w:rPr>
              <w:lastRenderedPageBreak/>
              <w:t>Tier 5 – Community to Nation to World</w:t>
            </w:r>
          </w:p>
        </w:tc>
        <w:tc>
          <w:tcPr>
            <w:tcW w:w="0" w:type="auto"/>
            <w:vAlign w:val="center"/>
            <w:hideMark/>
          </w:tcPr>
          <w:p w14:paraId="1B94AF8F" w14:textId="77777777" w:rsidR="006F0FEC" w:rsidRPr="006F0FEC" w:rsidRDefault="006F0FEC" w:rsidP="006F0FEC">
            <w:proofErr w:type="spellStart"/>
            <w:r w:rsidRPr="006F0FEC">
              <w:rPr>
                <w:i/>
                <w:iCs/>
              </w:rPr>
              <w:t>Pamayanang</w:t>
            </w:r>
            <w:proofErr w:type="spellEnd"/>
            <w:r w:rsidRPr="006F0FEC">
              <w:rPr>
                <w:i/>
                <w:iCs/>
              </w:rPr>
              <w:t xml:space="preserve"> </w:t>
            </w:r>
            <w:proofErr w:type="spellStart"/>
            <w:r w:rsidRPr="006F0FEC">
              <w:rPr>
                <w:i/>
                <w:iCs/>
              </w:rPr>
              <w:t>Matatag</w:t>
            </w:r>
            <w:proofErr w:type="spellEnd"/>
            <w:r w:rsidRPr="006F0FEC">
              <w:rPr>
                <w:i/>
                <w:iCs/>
              </w:rPr>
              <w:t xml:space="preserve"> at </w:t>
            </w:r>
            <w:proofErr w:type="spellStart"/>
            <w:r w:rsidRPr="006F0FEC">
              <w:rPr>
                <w:i/>
                <w:iCs/>
              </w:rPr>
              <w:t>Bayaning</w:t>
            </w:r>
            <w:proofErr w:type="spellEnd"/>
            <w:r w:rsidRPr="006F0FEC">
              <w:rPr>
                <w:i/>
                <w:iCs/>
              </w:rPr>
              <w:t xml:space="preserve"> </w:t>
            </w:r>
            <w:proofErr w:type="spellStart"/>
            <w:r w:rsidRPr="006F0FEC">
              <w:rPr>
                <w:i/>
                <w:iCs/>
              </w:rPr>
              <w:t>Nagtutulungan</w:t>
            </w:r>
            <w:proofErr w:type="spellEnd"/>
          </w:p>
        </w:tc>
        <w:tc>
          <w:tcPr>
            <w:tcW w:w="0" w:type="auto"/>
            <w:vAlign w:val="center"/>
            <w:hideMark/>
          </w:tcPr>
          <w:p w14:paraId="321FB566" w14:textId="77777777" w:rsidR="006F0FEC" w:rsidRPr="006F0FEC" w:rsidRDefault="006F0FEC" w:rsidP="006F0FEC">
            <w:r w:rsidRPr="006F0FEC">
              <w:t>Nation-Building with Global Replication</w:t>
            </w:r>
          </w:p>
        </w:tc>
        <w:tc>
          <w:tcPr>
            <w:tcW w:w="0" w:type="auto"/>
            <w:vAlign w:val="center"/>
            <w:hideMark/>
          </w:tcPr>
          <w:p w14:paraId="057EE998" w14:textId="77777777" w:rsidR="006F0FEC" w:rsidRPr="006F0FEC" w:rsidRDefault="006F0FEC" w:rsidP="006F0FEC">
            <w:r w:rsidRPr="006F0FEC">
              <w:t>Institutionalized bayanihan, resilience systems, scaling to national and global levels</w:t>
            </w:r>
          </w:p>
        </w:tc>
        <w:tc>
          <w:tcPr>
            <w:tcW w:w="0" w:type="auto"/>
            <w:vAlign w:val="center"/>
            <w:hideMark/>
          </w:tcPr>
          <w:p w14:paraId="70D41008" w14:textId="77777777" w:rsidR="006F0FEC" w:rsidRPr="006F0FEC" w:rsidRDefault="006F0FEC" w:rsidP="006F0FEC">
            <w:r w:rsidRPr="006F0FEC">
              <w:t>• Inter-barangay aid systems• Disaster resilience councils• Large-scale cooperatives• International toolkits &amp; pilot exchanges</w:t>
            </w:r>
          </w:p>
        </w:tc>
        <w:tc>
          <w:tcPr>
            <w:tcW w:w="0" w:type="auto"/>
            <w:vAlign w:val="center"/>
            <w:hideMark/>
          </w:tcPr>
          <w:p w14:paraId="1277FC5E" w14:textId="77777777" w:rsidR="006F0FEC" w:rsidRPr="006F0FEC" w:rsidRDefault="006F0FEC" w:rsidP="006F0FEC">
            <w:r w:rsidRPr="006F0FEC">
              <w:t>• Institutionalized bayanihan units• Municipal &amp; national adoption• First global replications of ABMPD model</w:t>
            </w:r>
          </w:p>
        </w:tc>
      </w:tr>
    </w:tbl>
    <w:p w14:paraId="655A432F" w14:textId="01BF7F25" w:rsidR="00EB7D3B" w:rsidRDefault="00000000" w:rsidP="00EB7D3B">
      <w:pPr>
        <w:rPr>
          <w:szCs w:val="24"/>
        </w:rPr>
      </w:pPr>
      <w:r>
        <w:rPr>
          <w:szCs w:val="24"/>
        </w:rPr>
        <w:pict w14:anchorId="65C6412E">
          <v:rect id="_x0000_i2301" style="width:0;height:1.5pt" o:hralign="center" o:hrstd="t" o:hr="t" fillcolor="#a0a0a0" stroked="f"/>
        </w:pict>
      </w:r>
    </w:p>
    <w:p w14:paraId="344520DB" w14:textId="5A1381E8" w:rsidR="006F0FEC" w:rsidRPr="006F0FEC" w:rsidRDefault="00B26E0B" w:rsidP="006F0FEC">
      <w:pPr>
        <w:rPr>
          <w:b/>
          <w:bCs/>
        </w:rPr>
      </w:pPr>
      <w:r>
        <w:rPr>
          <w:b/>
          <w:bCs/>
        </w:rPr>
        <w:t>4</w:t>
      </w:r>
      <w:r w:rsidR="006F0FEC" w:rsidRPr="006F0FEC">
        <w:rPr>
          <w:b/>
          <w:bCs/>
        </w:rPr>
        <w:t>. Activity Flowchart – ABMPD–MRP Scaling Pathway</w:t>
      </w:r>
    </w:p>
    <w:p w14:paraId="5B0A5271" w14:textId="07340DB2" w:rsidR="006F0FEC" w:rsidRPr="006F0FEC" w:rsidRDefault="006F0FEC" w:rsidP="006F0FEC">
      <w:pPr>
        <w:jc w:val="both"/>
      </w:pPr>
      <w:r w:rsidRPr="006F0FEC">
        <w:t xml:space="preserve">The ABMPD–MRP progresses through a structured </w:t>
      </w:r>
      <w:r w:rsidRPr="006F0FEC">
        <w:rPr>
          <w:i/>
          <w:iCs/>
        </w:rPr>
        <w:t>entry-to-global</w:t>
      </w:r>
      <w:r w:rsidRPr="006F0FEC">
        <w:t xml:space="preserve"> flow, ensuring that transformation is seeded at the personal level, reinforced within families, scaled in communities, institutionalized at municipal–provincial–regional levels, standardized nationally, and finally replicated globally.</w:t>
      </w:r>
    </w:p>
    <w:p w14:paraId="36098D92" w14:textId="77777777" w:rsidR="006F0FEC" w:rsidRPr="006F0FEC" w:rsidRDefault="006F0FEC" w:rsidP="006F0FEC">
      <w:r w:rsidRPr="006F0FEC">
        <w:rPr>
          <w:b/>
          <w:bCs/>
        </w:rPr>
        <w:t>Flow Sequence:</w:t>
      </w:r>
    </w:p>
    <w:p w14:paraId="2788EFAF" w14:textId="77777777" w:rsidR="006F0FEC" w:rsidRPr="006F0FEC" w:rsidRDefault="006F0FEC" w:rsidP="00316306">
      <w:pPr>
        <w:numPr>
          <w:ilvl w:val="0"/>
          <w:numId w:val="167"/>
        </w:numPr>
      </w:pPr>
      <w:r w:rsidRPr="006F0FEC">
        <w:rPr>
          <w:b/>
          <w:bCs/>
        </w:rPr>
        <w:t>Entry Point</w:t>
      </w:r>
      <w:r w:rsidRPr="006F0FEC">
        <w:t xml:space="preserve"> – Initial orientation, ground-zero rollout, selection of pilot municipalities, and onboarding of volunteers.</w:t>
      </w:r>
    </w:p>
    <w:p w14:paraId="4B5FD7A7" w14:textId="77777777" w:rsidR="006F0FEC" w:rsidRPr="006F0FEC" w:rsidRDefault="006F0FEC" w:rsidP="00316306">
      <w:pPr>
        <w:numPr>
          <w:ilvl w:val="0"/>
          <w:numId w:val="167"/>
        </w:numPr>
      </w:pPr>
      <w:r w:rsidRPr="006F0FEC">
        <w:rPr>
          <w:b/>
          <w:bCs/>
        </w:rPr>
        <w:t>Individual Training</w:t>
      </w:r>
      <w:r w:rsidRPr="006F0FEC">
        <w:t xml:space="preserve"> – Values formation sessions, Hero’s Journey workshops, personal mentoring, 4-week renewal cycles.</w:t>
      </w:r>
    </w:p>
    <w:p w14:paraId="36E0FBA8" w14:textId="77777777" w:rsidR="006F0FEC" w:rsidRPr="006F0FEC" w:rsidRDefault="006F0FEC" w:rsidP="00316306">
      <w:pPr>
        <w:numPr>
          <w:ilvl w:val="0"/>
          <w:numId w:val="167"/>
        </w:numPr>
      </w:pPr>
      <w:r w:rsidRPr="006F0FEC">
        <w:rPr>
          <w:b/>
          <w:bCs/>
        </w:rPr>
        <w:t>Household Strengthening</w:t>
      </w:r>
      <w:r w:rsidRPr="006F0FEC">
        <w:t xml:space="preserve"> – Family workshops, counseling, livelihood starter kits, intergenerational mentoring.</w:t>
      </w:r>
    </w:p>
    <w:p w14:paraId="70233BA3" w14:textId="77777777" w:rsidR="006F0FEC" w:rsidRPr="006F0FEC" w:rsidRDefault="006F0FEC" w:rsidP="00316306">
      <w:pPr>
        <w:numPr>
          <w:ilvl w:val="0"/>
          <w:numId w:val="167"/>
        </w:numPr>
      </w:pPr>
      <w:r w:rsidRPr="006F0FEC">
        <w:rPr>
          <w:b/>
          <w:bCs/>
        </w:rPr>
        <w:t>Barangay Mobilization</w:t>
      </w:r>
      <w:r w:rsidRPr="006F0FEC">
        <w:t xml:space="preserve"> – Formation of BVFAs, barangay moral assemblies, community service projects, peer support groups.</w:t>
      </w:r>
    </w:p>
    <w:p w14:paraId="12B3D3BB" w14:textId="77777777" w:rsidR="006F0FEC" w:rsidRPr="006F0FEC" w:rsidRDefault="006F0FEC" w:rsidP="00316306">
      <w:pPr>
        <w:numPr>
          <w:ilvl w:val="0"/>
          <w:numId w:val="167"/>
        </w:numPr>
      </w:pPr>
      <w:r w:rsidRPr="006F0FEC">
        <w:rPr>
          <w:b/>
          <w:bCs/>
        </w:rPr>
        <w:t>Municipal Coordination</w:t>
      </w:r>
      <w:r w:rsidRPr="006F0FEC">
        <w:t xml:space="preserve"> – Establishment of MVFAs, cross-barangay collaboration, municipal moral congresses, LGU adoption.</w:t>
      </w:r>
    </w:p>
    <w:p w14:paraId="17CE559F" w14:textId="77777777" w:rsidR="006F0FEC" w:rsidRPr="006F0FEC" w:rsidRDefault="006F0FEC" w:rsidP="00316306">
      <w:pPr>
        <w:numPr>
          <w:ilvl w:val="0"/>
          <w:numId w:val="167"/>
        </w:numPr>
      </w:pPr>
      <w:r w:rsidRPr="006F0FEC">
        <w:rPr>
          <w:b/>
          <w:bCs/>
        </w:rPr>
        <w:t>Provincial Integration</w:t>
      </w:r>
      <w:r w:rsidRPr="006F0FEC">
        <w:t xml:space="preserve"> – PVFA councils formed, provincial-wide trainings, moral recovery summits, policy integration.</w:t>
      </w:r>
    </w:p>
    <w:p w14:paraId="61B78070" w14:textId="77777777" w:rsidR="006F0FEC" w:rsidRPr="006F0FEC" w:rsidRDefault="006F0FEC" w:rsidP="00316306">
      <w:pPr>
        <w:numPr>
          <w:ilvl w:val="0"/>
          <w:numId w:val="167"/>
        </w:numPr>
      </w:pPr>
      <w:r w:rsidRPr="006F0FEC">
        <w:rPr>
          <w:b/>
          <w:bCs/>
        </w:rPr>
        <w:t>Regional Alignment</w:t>
      </w:r>
      <w:r w:rsidRPr="006F0FEC">
        <w:t xml:space="preserve"> – RVFA setup, harmonization workshops, RDC integration, best-practice exchanges across provinces.</w:t>
      </w:r>
    </w:p>
    <w:p w14:paraId="57C7340F" w14:textId="77777777" w:rsidR="006F0FEC" w:rsidRPr="006F0FEC" w:rsidRDefault="006F0FEC" w:rsidP="00316306">
      <w:pPr>
        <w:numPr>
          <w:ilvl w:val="0"/>
          <w:numId w:val="167"/>
        </w:numPr>
      </w:pPr>
      <w:r w:rsidRPr="006F0FEC">
        <w:rPr>
          <w:b/>
          <w:bCs/>
        </w:rPr>
        <w:lastRenderedPageBreak/>
        <w:t>National Standardization</w:t>
      </w:r>
      <w:r w:rsidRPr="006F0FEC">
        <w:t xml:space="preserve"> – NMRPO-led congresses, national policy adoption, donor-backed programs, nationwide campaigns.</w:t>
      </w:r>
    </w:p>
    <w:p w14:paraId="10250875" w14:textId="77777777" w:rsidR="006F0FEC" w:rsidRDefault="006F0FEC" w:rsidP="00316306">
      <w:pPr>
        <w:numPr>
          <w:ilvl w:val="0"/>
          <w:numId w:val="167"/>
        </w:numPr>
      </w:pPr>
      <w:r w:rsidRPr="006F0FEC">
        <w:rPr>
          <w:b/>
          <w:bCs/>
        </w:rPr>
        <w:t>Global Replication</w:t>
      </w:r>
      <w:r w:rsidRPr="006F0FEC">
        <w:t xml:space="preserve"> – Diaspora engagement, international pilots, cross-country partnerships, deployment of Puso at </w:t>
      </w:r>
      <w:proofErr w:type="spellStart"/>
      <w:r w:rsidRPr="006F0FEC">
        <w:t>Dangál</w:t>
      </w:r>
      <w:proofErr w:type="spellEnd"/>
      <w:r w:rsidRPr="006F0FEC">
        <w:t xml:space="preserve"> model worldwide.</w:t>
      </w:r>
    </w:p>
    <w:p w14:paraId="5CFDEB5F" w14:textId="78245181" w:rsidR="00E6169E" w:rsidRDefault="00000000" w:rsidP="00E6169E">
      <w:r>
        <w:rPr>
          <w:szCs w:val="24"/>
        </w:rPr>
        <w:pict w14:anchorId="69C65128">
          <v:rect id="_x0000_i2302" style="width:0;height:1.5pt" o:hralign="center" o:hrstd="t" o:hr="t" fillcolor="#a0a0a0" stroked="f"/>
        </w:pict>
      </w:r>
    </w:p>
    <w:p w14:paraId="47504EC7" w14:textId="77777777" w:rsidR="00E6169E" w:rsidRPr="00E6169E" w:rsidRDefault="00E6169E" w:rsidP="00E6169E">
      <w:pPr>
        <w:rPr>
          <w:b/>
          <w:bCs/>
        </w:rPr>
      </w:pPr>
      <w:r w:rsidRPr="00E6169E">
        <w:rPr>
          <w:rFonts w:ascii="Segoe UI Emoji" w:hAnsi="Segoe UI Emoji" w:cs="Segoe UI Emoji"/>
          <w:b/>
          <w:bCs/>
        </w:rPr>
        <w:t>📌</w:t>
      </w:r>
      <w:r w:rsidRPr="00E6169E">
        <w:rPr>
          <w:b/>
          <w:bCs/>
        </w:rPr>
        <w:t xml:space="preserve"> Activity Flowchart – Visualization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14"/>
        <w:gridCol w:w="1294"/>
        <w:gridCol w:w="2343"/>
        <w:gridCol w:w="4999"/>
      </w:tblGrid>
      <w:tr w:rsidR="00E6169E" w:rsidRPr="00E6169E" w14:paraId="780B9A26" w14:textId="77777777" w:rsidTr="00E6169E">
        <w:trPr>
          <w:tblHeader/>
          <w:tblCellSpacing w:w="15" w:type="dxa"/>
        </w:trPr>
        <w:tc>
          <w:tcPr>
            <w:tcW w:w="0" w:type="auto"/>
            <w:vAlign w:val="center"/>
            <w:hideMark/>
          </w:tcPr>
          <w:p w14:paraId="6EEAFE9C" w14:textId="77777777" w:rsidR="00E6169E" w:rsidRPr="00E6169E" w:rsidRDefault="00E6169E" w:rsidP="00E6169E">
            <w:pPr>
              <w:rPr>
                <w:b/>
                <w:bCs/>
              </w:rPr>
            </w:pPr>
            <w:r w:rsidRPr="00E6169E">
              <w:rPr>
                <w:b/>
                <w:bCs/>
              </w:rPr>
              <w:t>Stage</w:t>
            </w:r>
          </w:p>
        </w:tc>
        <w:tc>
          <w:tcPr>
            <w:tcW w:w="0" w:type="auto"/>
            <w:vAlign w:val="center"/>
            <w:hideMark/>
          </w:tcPr>
          <w:p w14:paraId="48368A1A" w14:textId="77777777" w:rsidR="00E6169E" w:rsidRPr="00E6169E" w:rsidRDefault="00E6169E" w:rsidP="00E6169E">
            <w:pPr>
              <w:rPr>
                <w:b/>
                <w:bCs/>
              </w:rPr>
            </w:pPr>
            <w:r w:rsidRPr="00E6169E">
              <w:rPr>
                <w:b/>
                <w:bCs/>
              </w:rPr>
              <w:t>Color Code</w:t>
            </w:r>
          </w:p>
        </w:tc>
        <w:tc>
          <w:tcPr>
            <w:tcW w:w="0" w:type="auto"/>
            <w:vAlign w:val="center"/>
            <w:hideMark/>
          </w:tcPr>
          <w:p w14:paraId="6F5CE2C8" w14:textId="77777777" w:rsidR="00E6169E" w:rsidRPr="00E6169E" w:rsidRDefault="00E6169E" w:rsidP="00E6169E">
            <w:pPr>
              <w:rPr>
                <w:b/>
                <w:bCs/>
              </w:rPr>
            </w:pPr>
            <w:r w:rsidRPr="00E6169E">
              <w:rPr>
                <w:b/>
                <w:bCs/>
              </w:rPr>
              <w:t>Title</w:t>
            </w:r>
          </w:p>
        </w:tc>
        <w:tc>
          <w:tcPr>
            <w:tcW w:w="0" w:type="auto"/>
            <w:vAlign w:val="center"/>
            <w:hideMark/>
          </w:tcPr>
          <w:p w14:paraId="5974FC9B" w14:textId="77777777" w:rsidR="00E6169E" w:rsidRPr="00E6169E" w:rsidRDefault="00E6169E" w:rsidP="00E6169E">
            <w:pPr>
              <w:rPr>
                <w:b/>
                <w:bCs/>
              </w:rPr>
            </w:pPr>
            <w:r w:rsidRPr="00E6169E">
              <w:rPr>
                <w:b/>
                <w:bCs/>
              </w:rPr>
              <w:t>One-line Description</w:t>
            </w:r>
          </w:p>
        </w:tc>
      </w:tr>
      <w:tr w:rsidR="00E6169E" w:rsidRPr="00E6169E" w14:paraId="5E7C21D6" w14:textId="77777777" w:rsidTr="00E6169E">
        <w:trPr>
          <w:tblCellSpacing w:w="15" w:type="dxa"/>
        </w:trPr>
        <w:tc>
          <w:tcPr>
            <w:tcW w:w="0" w:type="auto"/>
            <w:vAlign w:val="center"/>
            <w:hideMark/>
          </w:tcPr>
          <w:p w14:paraId="7025ADD2" w14:textId="77777777" w:rsidR="00E6169E" w:rsidRPr="00E6169E" w:rsidRDefault="00E6169E" w:rsidP="00E6169E">
            <w:r w:rsidRPr="00E6169E">
              <w:rPr>
                <w:b/>
                <w:bCs/>
              </w:rPr>
              <w:t>0</w:t>
            </w:r>
          </w:p>
        </w:tc>
        <w:tc>
          <w:tcPr>
            <w:tcW w:w="0" w:type="auto"/>
            <w:vAlign w:val="center"/>
            <w:hideMark/>
          </w:tcPr>
          <w:p w14:paraId="708A419B" w14:textId="77777777" w:rsidR="00E6169E" w:rsidRPr="00E6169E" w:rsidRDefault="00E6169E" w:rsidP="00E6169E">
            <w:r w:rsidRPr="00E6169E">
              <w:rPr>
                <w:rFonts w:ascii="Segoe UI Emoji" w:hAnsi="Segoe UI Emoji" w:cs="Segoe UI Emoji"/>
              </w:rPr>
              <w:t>⚪</w:t>
            </w:r>
            <w:r w:rsidRPr="00E6169E">
              <w:t xml:space="preserve"> Neutral</w:t>
            </w:r>
          </w:p>
        </w:tc>
        <w:tc>
          <w:tcPr>
            <w:tcW w:w="0" w:type="auto"/>
            <w:vAlign w:val="center"/>
            <w:hideMark/>
          </w:tcPr>
          <w:p w14:paraId="0303BBF1" w14:textId="77777777" w:rsidR="00E6169E" w:rsidRPr="00E6169E" w:rsidRDefault="00E6169E" w:rsidP="00E6169E">
            <w:r w:rsidRPr="00E6169E">
              <w:rPr>
                <w:b/>
                <w:bCs/>
              </w:rPr>
              <w:t>Entry Point</w:t>
            </w:r>
          </w:p>
        </w:tc>
        <w:tc>
          <w:tcPr>
            <w:tcW w:w="0" w:type="auto"/>
            <w:vAlign w:val="center"/>
            <w:hideMark/>
          </w:tcPr>
          <w:p w14:paraId="414DBDEE" w14:textId="77777777" w:rsidR="00E6169E" w:rsidRPr="00E6169E" w:rsidRDefault="00E6169E" w:rsidP="00E6169E">
            <w:r w:rsidRPr="00E6169E">
              <w:t>Orientation, pilot rollout, and volunteer onboarding.</w:t>
            </w:r>
          </w:p>
        </w:tc>
      </w:tr>
      <w:tr w:rsidR="00E6169E" w:rsidRPr="00E6169E" w14:paraId="0CB0BAE4" w14:textId="77777777" w:rsidTr="00E6169E">
        <w:trPr>
          <w:tblCellSpacing w:w="15" w:type="dxa"/>
        </w:trPr>
        <w:tc>
          <w:tcPr>
            <w:tcW w:w="0" w:type="auto"/>
            <w:vAlign w:val="center"/>
            <w:hideMark/>
          </w:tcPr>
          <w:p w14:paraId="5B2AFF6F" w14:textId="77777777" w:rsidR="00E6169E" w:rsidRPr="00E6169E" w:rsidRDefault="00E6169E" w:rsidP="00E6169E">
            <w:r w:rsidRPr="00E6169E">
              <w:rPr>
                <w:b/>
                <w:bCs/>
              </w:rPr>
              <w:t>1</w:t>
            </w:r>
          </w:p>
        </w:tc>
        <w:tc>
          <w:tcPr>
            <w:tcW w:w="0" w:type="auto"/>
            <w:vAlign w:val="center"/>
            <w:hideMark/>
          </w:tcPr>
          <w:p w14:paraId="1B96265C" w14:textId="77777777" w:rsidR="00E6169E" w:rsidRPr="00E6169E" w:rsidRDefault="00E6169E" w:rsidP="00E6169E">
            <w:r w:rsidRPr="00E6169E">
              <w:rPr>
                <w:rFonts w:ascii="Segoe UI Emoji" w:hAnsi="Segoe UI Emoji" w:cs="Segoe UI Emoji"/>
              </w:rPr>
              <w:t>🔵</w:t>
            </w:r>
            <w:r w:rsidRPr="00E6169E">
              <w:t xml:space="preserve"> Blue</w:t>
            </w:r>
          </w:p>
        </w:tc>
        <w:tc>
          <w:tcPr>
            <w:tcW w:w="0" w:type="auto"/>
            <w:vAlign w:val="center"/>
            <w:hideMark/>
          </w:tcPr>
          <w:p w14:paraId="6A4A5383" w14:textId="77777777" w:rsidR="00E6169E" w:rsidRPr="00E6169E" w:rsidRDefault="00E6169E" w:rsidP="00E6169E">
            <w:r w:rsidRPr="00E6169E">
              <w:rPr>
                <w:b/>
                <w:bCs/>
              </w:rPr>
              <w:t>Individual Training</w:t>
            </w:r>
          </w:p>
        </w:tc>
        <w:tc>
          <w:tcPr>
            <w:tcW w:w="0" w:type="auto"/>
            <w:vAlign w:val="center"/>
            <w:hideMark/>
          </w:tcPr>
          <w:p w14:paraId="4072BC5B" w14:textId="77777777" w:rsidR="00E6169E" w:rsidRPr="00E6169E" w:rsidRDefault="00E6169E" w:rsidP="00E6169E">
            <w:r w:rsidRPr="00E6169E">
              <w:t>Values formation, mentoring, and Hero’s Journey workshops.</w:t>
            </w:r>
          </w:p>
        </w:tc>
      </w:tr>
      <w:tr w:rsidR="00E6169E" w:rsidRPr="00E6169E" w14:paraId="5CBCCE36" w14:textId="77777777" w:rsidTr="00E6169E">
        <w:trPr>
          <w:tblCellSpacing w:w="15" w:type="dxa"/>
        </w:trPr>
        <w:tc>
          <w:tcPr>
            <w:tcW w:w="0" w:type="auto"/>
            <w:vAlign w:val="center"/>
            <w:hideMark/>
          </w:tcPr>
          <w:p w14:paraId="72FE6968" w14:textId="77777777" w:rsidR="00E6169E" w:rsidRPr="00E6169E" w:rsidRDefault="00E6169E" w:rsidP="00E6169E">
            <w:r w:rsidRPr="00E6169E">
              <w:rPr>
                <w:b/>
                <w:bCs/>
              </w:rPr>
              <w:t>2</w:t>
            </w:r>
          </w:p>
        </w:tc>
        <w:tc>
          <w:tcPr>
            <w:tcW w:w="0" w:type="auto"/>
            <w:vAlign w:val="center"/>
            <w:hideMark/>
          </w:tcPr>
          <w:p w14:paraId="251EBDE8" w14:textId="77777777" w:rsidR="00E6169E" w:rsidRPr="00E6169E" w:rsidRDefault="00E6169E" w:rsidP="00E6169E">
            <w:r w:rsidRPr="00E6169E">
              <w:rPr>
                <w:rFonts w:ascii="Segoe UI Emoji" w:hAnsi="Segoe UI Emoji" w:cs="Segoe UI Emoji"/>
              </w:rPr>
              <w:t>🔵</w:t>
            </w:r>
            <w:r w:rsidRPr="00E6169E">
              <w:t xml:space="preserve"> Blue</w:t>
            </w:r>
          </w:p>
        </w:tc>
        <w:tc>
          <w:tcPr>
            <w:tcW w:w="0" w:type="auto"/>
            <w:vAlign w:val="center"/>
            <w:hideMark/>
          </w:tcPr>
          <w:p w14:paraId="27684254" w14:textId="77777777" w:rsidR="00E6169E" w:rsidRPr="00E6169E" w:rsidRDefault="00E6169E" w:rsidP="00E6169E">
            <w:r w:rsidRPr="00E6169E">
              <w:rPr>
                <w:b/>
                <w:bCs/>
              </w:rPr>
              <w:t>Household Strengthening</w:t>
            </w:r>
          </w:p>
        </w:tc>
        <w:tc>
          <w:tcPr>
            <w:tcW w:w="0" w:type="auto"/>
            <w:vAlign w:val="center"/>
            <w:hideMark/>
          </w:tcPr>
          <w:p w14:paraId="65C54A35" w14:textId="77777777" w:rsidR="00E6169E" w:rsidRPr="00E6169E" w:rsidRDefault="00E6169E" w:rsidP="00E6169E">
            <w:r w:rsidRPr="00E6169E">
              <w:t>Family workshops, livelihood starter kits, and intergenerational mentoring.</w:t>
            </w:r>
          </w:p>
        </w:tc>
      </w:tr>
      <w:tr w:rsidR="00E6169E" w:rsidRPr="00E6169E" w14:paraId="060B189E" w14:textId="77777777" w:rsidTr="00E6169E">
        <w:trPr>
          <w:tblCellSpacing w:w="15" w:type="dxa"/>
        </w:trPr>
        <w:tc>
          <w:tcPr>
            <w:tcW w:w="0" w:type="auto"/>
            <w:vAlign w:val="center"/>
            <w:hideMark/>
          </w:tcPr>
          <w:p w14:paraId="523FCA3A" w14:textId="77777777" w:rsidR="00E6169E" w:rsidRPr="00E6169E" w:rsidRDefault="00E6169E" w:rsidP="00E6169E">
            <w:r w:rsidRPr="00E6169E">
              <w:rPr>
                <w:b/>
                <w:bCs/>
              </w:rPr>
              <w:t>3</w:t>
            </w:r>
          </w:p>
        </w:tc>
        <w:tc>
          <w:tcPr>
            <w:tcW w:w="0" w:type="auto"/>
            <w:vAlign w:val="center"/>
            <w:hideMark/>
          </w:tcPr>
          <w:p w14:paraId="743E0063" w14:textId="77777777" w:rsidR="00E6169E" w:rsidRPr="00E6169E" w:rsidRDefault="00E6169E" w:rsidP="00E6169E">
            <w:r w:rsidRPr="00E6169E">
              <w:rPr>
                <w:rFonts w:ascii="Segoe UI Emoji" w:hAnsi="Segoe UI Emoji" w:cs="Segoe UI Emoji"/>
              </w:rPr>
              <w:t>🟢</w:t>
            </w:r>
            <w:r w:rsidRPr="00E6169E">
              <w:t xml:space="preserve"> Green</w:t>
            </w:r>
          </w:p>
        </w:tc>
        <w:tc>
          <w:tcPr>
            <w:tcW w:w="0" w:type="auto"/>
            <w:vAlign w:val="center"/>
            <w:hideMark/>
          </w:tcPr>
          <w:p w14:paraId="09A1D6B2" w14:textId="77777777" w:rsidR="00E6169E" w:rsidRPr="00E6169E" w:rsidRDefault="00E6169E" w:rsidP="00E6169E">
            <w:r w:rsidRPr="00E6169E">
              <w:rPr>
                <w:b/>
                <w:bCs/>
              </w:rPr>
              <w:t>Barangay Mobilization</w:t>
            </w:r>
          </w:p>
        </w:tc>
        <w:tc>
          <w:tcPr>
            <w:tcW w:w="0" w:type="auto"/>
            <w:vAlign w:val="center"/>
            <w:hideMark/>
          </w:tcPr>
          <w:p w14:paraId="20B6208A" w14:textId="77777777" w:rsidR="00E6169E" w:rsidRPr="00E6169E" w:rsidRDefault="00E6169E" w:rsidP="00E6169E">
            <w:r w:rsidRPr="00E6169E">
              <w:t>BVFA setup, barangay moral assemblies, and community service projects.</w:t>
            </w:r>
          </w:p>
        </w:tc>
      </w:tr>
      <w:tr w:rsidR="00E6169E" w:rsidRPr="00E6169E" w14:paraId="11653EB5" w14:textId="77777777" w:rsidTr="00E6169E">
        <w:trPr>
          <w:tblCellSpacing w:w="15" w:type="dxa"/>
        </w:trPr>
        <w:tc>
          <w:tcPr>
            <w:tcW w:w="0" w:type="auto"/>
            <w:vAlign w:val="center"/>
            <w:hideMark/>
          </w:tcPr>
          <w:p w14:paraId="72BC07A3" w14:textId="77777777" w:rsidR="00E6169E" w:rsidRPr="00E6169E" w:rsidRDefault="00E6169E" w:rsidP="00E6169E">
            <w:r w:rsidRPr="00E6169E">
              <w:rPr>
                <w:b/>
                <w:bCs/>
              </w:rPr>
              <w:t>4</w:t>
            </w:r>
          </w:p>
        </w:tc>
        <w:tc>
          <w:tcPr>
            <w:tcW w:w="0" w:type="auto"/>
            <w:vAlign w:val="center"/>
            <w:hideMark/>
          </w:tcPr>
          <w:p w14:paraId="327DF8CB" w14:textId="77777777" w:rsidR="00E6169E" w:rsidRPr="00E6169E" w:rsidRDefault="00E6169E" w:rsidP="00E6169E">
            <w:r w:rsidRPr="00E6169E">
              <w:rPr>
                <w:rFonts w:ascii="Segoe UI Emoji" w:hAnsi="Segoe UI Emoji" w:cs="Segoe UI Emoji"/>
              </w:rPr>
              <w:t>🟠</w:t>
            </w:r>
            <w:r w:rsidRPr="00E6169E">
              <w:t xml:space="preserve"> Orange</w:t>
            </w:r>
          </w:p>
        </w:tc>
        <w:tc>
          <w:tcPr>
            <w:tcW w:w="0" w:type="auto"/>
            <w:vAlign w:val="center"/>
            <w:hideMark/>
          </w:tcPr>
          <w:p w14:paraId="25BE51E6" w14:textId="77777777" w:rsidR="00E6169E" w:rsidRPr="00E6169E" w:rsidRDefault="00E6169E" w:rsidP="00E6169E">
            <w:r w:rsidRPr="00E6169E">
              <w:rPr>
                <w:b/>
                <w:bCs/>
              </w:rPr>
              <w:t>Municipal Coordination</w:t>
            </w:r>
          </w:p>
        </w:tc>
        <w:tc>
          <w:tcPr>
            <w:tcW w:w="0" w:type="auto"/>
            <w:vAlign w:val="center"/>
            <w:hideMark/>
          </w:tcPr>
          <w:p w14:paraId="1158A958" w14:textId="77777777" w:rsidR="00E6169E" w:rsidRPr="00E6169E" w:rsidRDefault="00E6169E" w:rsidP="00E6169E">
            <w:r w:rsidRPr="00E6169E">
              <w:t>MVFA councils, municipal moral congresses, and LGU adoption.</w:t>
            </w:r>
          </w:p>
        </w:tc>
      </w:tr>
      <w:tr w:rsidR="00E6169E" w:rsidRPr="00E6169E" w14:paraId="33282E99" w14:textId="77777777" w:rsidTr="00E6169E">
        <w:trPr>
          <w:tblCellSpacing w:w="15" w:type="dxa"/>
        </w:trPr>
        <w:tc>
          <w:tcPr>
            <w:tcW w:w="0" w:type="auto"/>
            <w:vAlign w:val="center"/>
            <w:hideMark/>
          </w:tcPr>
          <w:p w14:paraId="74235FE5" w14:textId="77777777" w:rsidR="00E6169E" w:rsidRPr="00E6169E" w:rsidRDefault="00E6169E" w:rsidP="00E6169E">
            <w:r w:rsidRPr="00E6169E">
              <w:rPr>
                <w:b/>
                <w:bCs/>
              </w:rPr>
              <w:t>5</w:t>
            </w:r>
          </w:p>
        </w:tc>
        <w:tc>
          <w:tcPr>
            <w:tcW w:w="0" w:type="auto"/>
            <w:vAlign w:val="center"/>
            <w:hideMark/>
          </w:tcPr>
          <w:p w14:paraId="0C22D299" w14:textId="77777777" w:rsidR="00E6169E" w:rsidRPr="00E6169E" w:rsidRDefault="00E6169E" w:rsidP="00E6169E">
            <w:r w:rsidRPr="00E6169E">
              <w:rPr>
                <w:rFonts w:ascii="Segoe UI Emoji" w:hAnsi="Segoe UI Emoji" w:cs="Segoe UI Emoji"/>
              </w:rPr>
              <w:t>🟠</w:t>
            </w:r>
            <w:r w:rsidRPr="00E6169E">
              <w:t xml:space="preserve"> Orange</w:t>
            </w:r>
          </w:p>
        </w:tc>
        <w:tc>
          <w:tcPr>
            <w:tcW w:w="0" w:type="auto"/>
            <w:vAlign w:val="center"/>
            <w:hideMark/>
          </w:tcPr>
          <w:p w14:paraId="2EF5FB8B" w14:textId="77777777" w:rsidR="00E6169E" w:rsidRPr="00E6169E" w:rsidRDefault="00E6169E" w:rsidP="00E6169E">
            <w:r w:rsidRPr="00E6169E">
              <w:rPr>
                <w:b/>
                <w:bCs/>
              </w:rPr>
              <w:t>Provincial Integration</w:t>
            </w:r>
          </w:p>
        </w:tc>
        <w:tc>
          <w:tcPr>
            <w:tcW w:w="0" w:type="auto"/>
            <w:vAlign w:val="center"/>
            <w:hideMark/>
          </w:tcPr>
          <w:p w14:paraId="2DBFD3AC" w14:textId="77777777" w:rsidR="00E6169E" w:rsidRPr="00E6169E" w:rsidRDefault="00E6169E" w:rsidP="00E6169E">
            <w:r w:rsidRPr="00E6169E">
              <w:t>PVFA councils, province-wide summits, and policy integration.</w:t>
            </w:r>
          </w:p>
        </w:tc>
      </w:tr>
      <w:tr w:rsidR="00E6169E" w:rsidRPr="00E6169E" w14:paraId="07A47177" w14:textId="77777777" w:rsidTr="00E6169E">
        <w:trPr>
          <w:tblCellSpacing w:w="15" w:type="dxa"/>
        </w:trPr>
        <w:tc>
          <w:tcPr>
            <w:tcW w:w="0" w:type="auto"/>
            <w:vAlign w:val="center"/>
            <w:hideMark/>
          </w:tcPr>
          <w:p w14:paraId="27907781" w14:textId="77777777" w:rsidR="00E6169E" w:rsidRPr="00E6169E" w:rsidRDefault="00E6169E" w:rsidP="00E6169E">
            <w:r w:rsidRPr="00E6169E">
              <w:rPr>
                <w:b/>
                <w:bCs/>
              </w:rPr>
              <w:t>6</w:t>
            </w:r>
          </w:p>
        </w:tc>
        <w:tc>
          <w:tcPr>
            <w:tcW w:w="0" w:type="auto"/>
            <w:vAlign w:val="center"/>
            <w:hideMark/>
          </w:tcPr>
          <w:p w14:paraId="6C45541F" w14:textId="77777777" w:rsidR="00E6169E" w:rsidRPr="00E6169E" w:rsidRDefault="00E6169E" w:rsidP="00E6169E">
            <w:r w:rsidRPr="00E6169E">
              <w:rPr>
                <w:rFonts w:ascii="Segoe UI Emoji" w:hAnsi="Segoe UI Emoji" w:cs="Segoe UI Emoji"/>
              </w:rPr>
              <w:t>🟠</w:t>
            </w:r>
            <w:r w:rsidRPr="00E6169E">
              <w:t xml:space="preserve"> Orange</w:t>
            </w:r>
          </w:p>
        </w:tc>
        <w:tc>
          <w:tcPr>
            <w:tcW w:w="0" w:type="auto"/>
            <w:vAlign w:val="center"/>
            <w:hideMark/>
          </w:tcPr>
          <w:p w14:paraId="3AB9154F" w14:textId="77777777" w:rsidR="00E6169E" w:rsidRPr="00E6169E" w:rsidRDefault="00E6169E" w:rsidP="00E6169E">
            <w:r w:rsidRPr="00E6169E">
              <w:rPr>
                <w:b/>
                <w:bCs/>
              </w:rPr>
              <w:t>Regional Alignment</w:t>
            </w:r>
          </w:p>
        </w:tc>
        <w:tc>
          <w:tcPr>
            <w:tcW w:w="0" w:type="auto"/>
            <w:vAlign w:val="center"/>
            <w:hideMark/>
          </w:tcPr>
          <w:p w14:paraId="69734ED7" w14:textId="77777777" w:rsidR="00E6169E" w:rsidRPr="00E6169E" w:rsidRDefault="00E6169E" w:rsidP="00E6169E">
            <w:r w:rsidRPr="00E6169E">
              <w:t>RVFA councils, RDC harmonization, and inter-provincial best practices.</w:t>
            </w:r>
          </w:p>
        </w:tc>
      </w:tr>
      <w:tr w:rsidR="00E6169E" w:rsidRPr="00E6169E" w14:paraId="301D192A" w14:textId="77777777" w:rsidTr="00E6169E">
        <w:trPr>
          <w:tblCellSpacing w:w="15" w:type="dxa"/>
        </w:trPr>
        <w:tc>
          <w:tcPr>
            <w:tcW w:w="0" w:type="auto"/>
            <w:vAlign w:val="center"/>
            <w:hideMark/>
          </w:tcPr>
          <w:p w14:paraId="4AA19029" w14:textId="77777777" w:rsidR="00E6169E" w:rsidRPr="00E6169E" w:rsidRDefault="00E6169E" w:rsidP="00E6169E">
            <w:r w:rsidRPr="00E6169E">
              <w:rPr>
                <w:b/>
                <w:bCs/>
              </w:rPr>
              <w:t>7</w:t>
            </w:r>
          </w:p>
        </w:tc>
        <w:tc>
          <w:tcPr>
            <w:tcW w:w="0" w:type="auto"/>
            <w:vAlign w:val="center"/>
            <w:hideMark/>
          </w:tcPr>
          <w:p w14:paraId="33245BFF" w14:textId="2596DF77" w:rsidR="00E6169E" w:rsidRPr="00E6169E" w:rsidRDefault="00E6169E" w:rsidP="00E6169E">
            <w:r w:rsidRPr="00E6169E">
              <w:rPr>
                <w:rFonts w:ascii="Segoe UI Emoji" w:hAnsi="Segoe UI Emoji" w:cs="Segoe UI Emoji"/>
              </w:rPr>
              <w:t>🟥</w:t>
            </w:r>
            <w:r w:rsidRPr="00E6169E">
              <w:t xml:space="preserve"> </w:t>
            </w:r>
            <w:r w:rsidR="000E2A1F">
              <w:t xml:space="preserve">Red </w:t>
            </w:r>
            <w:r w:rsidRPr="00E6169E">
              <w:t>Maroon</w:t>
            </w:r>
          </w:p>
        </w:tc>
        <w:tc>
          <w:tcPr>
            <w:tcW w:w="0" w:type="auto"/>
            <w:vAlign w:val="center"/>
            <w:hideMark/>
          </w:tcPr>
          <w:p w14:paraId="14EA1D15" w14:textId="77777777" w:rsidR="00E6169E" w:rsidRPr="00E6169E" w:rsidRDefault="00E6169E" w:rsidP="00E6169E">
            <w:r w:rsidRPr="00E6169E">
              <w:rPr>
                <w:b/>
                <w:bCs/>
              </w:rPr>
              <w:t>National Standardization</w:t>
            </w:r>
          </w:p>
        </w:tc>
        <w:tc>
          <w:tcPr>
            <w:tcW w:w="0" w:type="auto"/>
            <w:vAlign w:val="center"/>
            <w:hideMark/>
          </w:tcPr>
          <w:p w14:paraId="746A6121" w14:textId="77777777" w:rsidR="00E6169E" w:rsidRPr="00E6169E" w:rsidRDefault="00E6169E" w:rsidP="00E6169E">
            <w:r w:rsidRPr="00E6169E">
              <w:t>NMRPO-led congresses, national policies, and standardized campaigns.</w:t>
            </w:r>
          </w:p>
        </w:tc>
      </w:tr>
      <w:tr w:rsidR="00E6169E" w:rsidRPr="00E6169E" w14:paraId="3C86A23E" w14:textId="77777777" w:rsidTr="00E6169E">
        <w:trPr>
          <w:tblCellSpacing w:w="15" w:type="dxa"/>
        </w:trPr>
        <w:tc>
          <w:tcPr>
            <w:tcW w:w="0" w:type="auto"/>
            <w:vAlign w:val="center"/>
            <w:hideMark/>
          </w:tcPr>
          <w:p w14:paraId="675B2291" w14:textId="77777777" w:rsidR="00E6169E" w:rsidRPr="00E6169E" w:rsidRDefault="00E6169E" w:rsidP="00E6169E">
            <w:r w:rsidRPr="00E6169E">
              <w:rPr>
                <w:b/>
                <w:bCs/>
              </w:rPr>
              <w:t>8</w:t>
            </w:r>
          </w:p>
        </w:tc>
        <w:tc>
          <w:tcPr>
            <w:tcW w:w="0" w:type="auto"/>
            <w:vAlign w:val="center"/>
            <w:hideMark/>
          </w:tcPr>
          <w:p w14:paraId="2E4A0B5D" w14:textId="77777777" w:rsidR="00E6169E" w:rsidRPr="00E6169E" w:rsidRDefault="00E6169E" w:rsidP="00E6169E">
            <w:r w:rsidRPr="00E6169E">
              <w:rPr>
                <w:rFonts w:ascii="Segoe UI Emoji" w:hAnsi="Segoe UI Emoji" w:cs="Segoe UI Emoji"/>
              </w:rPr>
              <w:t>🟡</w:t>
            </w:r>
            <w:r w:rsidRPr="00E6169E">
              <w:t xml:space="preserve"> Gold</w:t>
            </w:r>
          </w:p>
        </w:tc>
        <w:tc>
          <w:tcPr>
            <w:tcW w:w="0" w:type="auto"/>
            <w:vAlign w:val="center"/>
            <w:hideMark/>
          </w:tcPr>
          <w:p w14:paraId="69A2BDD5" w14:textId="77777777" w:rsidR="00E6169E" w:rsidRPr="00E6169E" w:rsidRDefault="00E6169E" w:rsidP="00E6169E">
            <w:r w:rsidRPr="00E6169E">
              <w:rPr>
                <w:b/>
                <w:bCs/>
              </w:rPr>
              <w:t>Global Replication</w:t>
            </w:r>
          </w:p>
        </w:tc>
        <w:tc>
          <w:tcPr>
            <w:tcW w:w="0" w:type="auto"/>
            <w:vAlign w:val="center"/>
            <w:hideMark/>
          </w:tcPr>
          <w:p w14:paraId="2359866C" w14:textId="77777777" w:rsidR="00E6169E" w:rsidRPr="00E6169E" w:rsidRDefault="00E6169E" w:rsidP="00E6169E">
            <w:r w:rsidRPr="00E6169E">
              <w:t xml:space="preserve">Diaspora councils, international pilots, and Puso at </w:t>
            </w:r>
            <w:proofErr w:type="spellStart"/>
            <w:r w:rsidRPr="00E6169E">
              <w:t>Dangál</w:t>
            </w:r>
            <w:proofErr w:type="spellEnd"/>
            <w:r w:rsidRPr="00E6169E">
              <w:t xml:space="preserve"> as a global model.</w:t>
            </w:r>
          </w:p>
        </w:tc>
      </w:tr>
    </w:tbl>
    <w:p w14:paraId="140B0988" w14:textId="77777777" w:rsidR="00E6169E" w:rsidRPr="00E6169E" w:rsidRDefault="00000000" w:rsidP="00E6169E">
      <w:r>
        <w:pict w14:anchorId="339A7391">
          <v:rect id="_x0000_i2303" style="width:0;height:1.5pt" o:hralign="center" o:hrstd="t" o:hr="t" fillcolor="#a0a0a0" stroked="f"/>
        </w:pict>
      </w:r>
    </w:p>
    <w:p w14:paraId="06795431" w14:textId="66F0805D" w:rsidR="00E6169E" w:rsidRPr="00E6169E" w:rsidRDefault="00B26E0B" w:rsidP="00E6169E">
      <w:pPr>
        <w:rPr>
          <w:b/>
          <w:bCs/>
        </w:rPr>
      </w:pPr>
      <w:r>
        <w:rPr>
          <w:rFonts w:ascii="Segoe UI Emoji" w:hAnsi="Segoe UI Emoji" w:cs="Segoe UI Emoji"/>
          <w:b/>
          <w:bCs/>
        </w:rPr>
        <w:t xml:space="preserve">6. </w:t>
      </w:r>
      <w:r w:rsidR="00E6169E" w:rsidRPr="00E6169E">
        <w:rPr>
          <w:rFonts w:ascii="Segoe UI Emoji" w:hAnsi="Segoe UI Emoji" w:cs="Segoe UI Emoji"/>
          <w:b/>
          <w:bCs/>
        </w:rPr>
        <w:t>🔄</w:t>
      </w:r>
      <w:r w:rsidR="00E6169E" w:rsidRPr="00E6169E">
        <w:rPr>
          <w:b/>
          <w:bCs/>
        </w:rPr>
        <w:t xml:space="preserve"> Feedback Loops</w:t>
      </w:r>
    </w:p>
    <w:p w14:paraId="779F8E99" w14:textId="77777777" w:rsidR="00E6169E" w:rsidRPr="00E6169E" w:rsidRDefault="00E6169E" w:rsidP="00316306">
      <w:pPr>
        <w:numPr>
          <w:ilvl w:val="0"/>
          <w:numId w:val="168"/>
        </w:numPr>
      </w:pPr>
      <w:r w:rsidRPr="00E6169E">
        <w:rPr>
          <w:b/>
          <w:bCs/>
        </w:rPr>
        <w:t>National → Community/Barangay</w:t>
      </w:r>
      <w:r w:rsidRPr="00E6169E">
        <w:t xml:space="preserve"> (policy informs grassroots implementation).</w:t>
      </w:r>
    </w:p>
    <w:p w14:paraId="3F2E89A1" w14:textId="77777777" w:rsidR="00E6169E" w:rsidRPr="00E6169E" w:rsidRDefault="00E6169E" w:rsidP="00316306">
      <w:pPr>
        <w:numPr>
          <w:ilvl w:val="0"/>
          <w:numId w:val="168"/>
        </w:numPr>
      </w:pPr>
      <w:r w:rsidRPr="00E6169E">
        <w:rPr>
          <w:b/>
          <w:bCs/>
        </w:rPr>
        <w:lastRenderedPageBreak/>
        <w:t>Provincial → Household</w:t>
      </w:r>
      <w:r w:rsidRPr="00E6169E">
        <w:t xml:space="preserve"> (provincial frameworks refine family-level programs).</w:t>
      </w:r>
    </w:p>
    <w:p w14:paraId="7762BDAD" w14:textId="77777777" w:rsidR="00E6169E" w:rsidRPr="00E6169E" w:rsidRDefault="00E6169E" w:rsidP="00316306">
      <w:pPr>
        <w:numPr>
          <w:ilvl w:val="0"/>
          <w:numId w:val="168"/>
        </w:numPr>
      </w:pPr>
      <w:r w:rsidRPr="00E6169E">
        <w:rPr>
          <w:b/>
          <w:bCs/>
        </w:rPr>
        <w:t>Global → National</w:t>
      </w:r>
      <w:r w:rsidRPr="00E6169E">
        <w:t xml:space="preserve"> (international lessons feed back into national strategies).</w:t>
      </w:r>
    </w:p>
    <w:p w14:paraId="494E0124" w14:textId="3824737D" w:rsidR="00E6169E" w:rsidRPr="006F0FEC" w:rsidRDefault="00F1316E" w:rsidP="00E6169E">
      <w:r>
        <w:rPr>
          <w:noProof/>
        </w:rPr>
        <w:drawing>
          <wp:inline distT="0" distB="0" distL="0" distR="0" wp14:anchorId="696F5069" wp14:editId="651288E3">
            <wp:extent cx="5943600" cy="3398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278401A6" w14:textId="79F88570" w:rsidR="006F0FEC" w:rsidRDefault="00000000" w:rsidP="00EB7D3B">
      <w:bookmarkStart w:id="84" w:name="_Hlk207916062"/>
      <w:bookmarkEnd w:id="84"/>
      <w:r>
        <w:pict w14:anchorId="639F8685">
          <v:rect id="_x0000_i2304" style="width:0;height:1.5pt" o:hralign="center" o:bullet="t" o:hrstd="t" o:hr="t" fillcolor="#a0a0a0" stroked="f"/>
        </w:pict>
      </w:r>
    </w:p>
    <w:p w14:paraId="17704FB1" w14:textId="1B6F6BF7" w:rsidR="0006062B" w:rsidRPr="0006062B" w:rsidRDefault="00B26E0B" w:rsidP="0006062B">
      <w:pPr>
        <w:rPr>
          <w:b/>
          <w:bCs/>
        </w:rPr>
      </w:pPr>
      <w:r>
        <w:rPr>
          <w:b/>
          <w:bCs/>
        </w:rPr>
        <w:t>7</w:t>
      </w:r>
      <w:r w:rsidR="0006062B" w:rsidRPr="0006062B">
        <w:rPr>
          <w:b/>
          <w:bCs/>
        </w:rPr>
        <w:t>. Phased Implementation Roadmap (Timeline View)</w:t>
      </w:r>
    </w:p>
    <w:p w14:paraId="4AADF88A" w14:textId="77777777" w:rsidR="0006062B" w:rsidRPr="0006062B" w:rsidRDefault="0006062B" w:rsidP="0006062B">
      <w:r w:rsidRPr="0006062B">
        <w:rPr>
          <w:i/>
          <w:iCs/>
        </w:rPr>
        <w:t>(To be visualized as a Gantt chart in the final document)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3"/>
        <w:gridCol w:w="1038"/>
        <w:gridCol w:w="3967"/>
        <w:gridCol w:w="1812"/>
      </w:tblGrid>
      <w:tr w:rsidR="00F8334A" w:rsidRPr="00F8334A" w14:paraId="2361F1E5" w14:textId="77777777" w:rsidTr="00F8334A">
        <w:trPr>
          <w:tblHeader/>
          <w:tblCellSpacing w:w="15" w:type="dxa"/>
        </w:trPr>
        <w:tc>
          <w:tcPr>
            <w:tcW w:w="0" w:type="auto"/>
            <w:vAlign w:val="center"/>
            <w:hideMark/>
          </w:tcPr>
          <w:p w14:paraId="63528646" w14:textId="77777777" w:rsidR="00F8334A" w:rsidRPr="00F8334A" w:rsidRDefault="00F8334A" w:rsidP="00F8334A">
            <w:pPr>
              <w:rPr>
                <w:b/>
                <w:bCs/>
              </w:rPr>
            </w:pPr>
            <w:r w:rsidRPr="00F8334A">
              <w:rPr>
                <w:b/>
                <w:bCs/>
              </w:rPr>
              <w:t>Phase</w:t>
            </w:r>
          </w:p>
        </w:tc>
        <w:tc>
          <w:tcPr>
            <w:tcW w:w="0" w:type="auto"/>
            <w:vAlign w:val="center"/>
            <w:hideMark/>
          </w:tcPr>
          <w:p w14:paraId="6FF62449" w14:textId="77777777" w:rsidR="00F8334A" w:rsidRPr="00F8334A" w:rsidRDefault="00F8334A" w:rsidP="00F8334A">
            <w:pPr>
              <w:rPr>
                <w:b/>
                <w:bCs/>
              </w:rPr>
            </w:pPr>
            <w:r w:rsidRPr="00F8334A">
              <w:rPr>
                <w:b/>
                <w:bCs/>
              </w:rPr>
              <w:t>Timeline</w:t>
            </w:r>
          </w:p>
        </w:tc>
        <w:tc>
          <w:tcPr>
            <w:tcW w:w="0" w:type="auto"/>
            <w:vAlign w:val="center"/>
            <w:hideMark/>
          </w:tcPr>
          <w:p w14:paraId="50DB0432" w14:textId="77777777" w:rsidR="00F8334A" w:rsidRPr="00F8334A" w:rsidRDefault="00F8334A" w:rsidP="00F8334A">
            <w:pPr>
              <w:rPr>
                <w:b/>
                <w:bCs/>
              </w:rPr>
            </w:pPr>
            <w:r w:rsidRPr="00F8334A">
              <w:rPr>
                <w:b/>
                <w:bCs/>
              </w:rPr>
              <w:t>Milestones</w:t>
            </w:r>
          </w:p>
        </w:tc>
        <w:tc>
          <w:tcPr>
            <w:tcW w:w="0" w:type="auto"/>
            <w:vAlign w:val="center"/>
            <w:hideMark/>
          </w:tcPr>
          <w:p w14:paraId="7D3CDFC8" w14:textId="77777777" w:rsidR="00F8334A" w:rsidRPr="00F8334A" w:rsidRDefault="00F8334A" w:rsidP="00F8334A">
            <w:pPr>
              <w:rPr>
                <w:b/>
                <w:bCs/>
              </w:rPr>
            </w:pPr>
            <w:r w:rsidRPr="00F8334A">
              <w:rPr>
                <w:b/>
                <w:bCs/>
              </w:rPr>
              <w:t>Key Actors</w:t>
            </w:r>
          </w:p>
        </w:tc>
      </w:tr>
      <w:tr w:rsidR="00F8334A" w:rsidRPr="00F8334A" w14:paraId="6C3D6FA3" w14:textId="77777777" w:rsidTr="00F8334A">
        <w:trPr>
          <w:tblCellSpacing w:w="15" w:type="dxa"/>
        </w:trPr>
        <w:tc>
          <w:tcPr>
            <w:tcW w:w="0" w:type="auto"/>
            <w:vAlign w:val="center"/>
            <w:hideMark/>
          </w:tcPr>
          <w:p w14:paraId="7F89A9F1" w14:textId="77777777" w:rsidR="00F8334A" w:rsidRPr="00F8334A" w:rsidRDefault="00F8334A" w:rsidP="00F8334A">
            <w:r w:rsidRPr="00F8334A">
              <w:rPr>
                <w:b/>
                <w:bCs/>
              </w:rPr>
              <w:t>Pre-Implementation (Preparation &amp; Structuring)</w:t>
            </w:r>
          </w:p>
        </w:tc>
        <w:tc>
          <w:tcPr>
            <w:tcW w:w="0" w:type="auto"/>
            <w:vAlign w:val="center"/>
            <w:hideMark/>
          </w:tcPr>
          <w:p w14:paraId="5F4974E4" w14:textId="77777777" w:rsidR="00F8334A" w:rsidRPr="00F8334A" w:rsidRDefault="00F8334A" w:rsidP="00F8334A">
            <w:r w:rsidRPr="00F8334A">
              <w:t>Year 0–1+</w:t>
            </w:r>
          </w:p>
        </w:tc>
        <w:tc>
          <w:tcPr>
            <w:tcW w:w="0" w:type="auto"/>
            <w:vAlign w:val="center"/>
            <w:hideMark/>
          </w:tcPr>
          <w:p w14:paraId="20162FDD" w14:textId="77777777" w:rsidR="00F8334A" w:rsidRPr="00F8334A" w:rsidRDefault="00F8334A" w:rsidP="00F8334A">
            <w:r w:rsidRPr="00F8334A">
              <w:t xml:space="preserve">• ABMPD Holding governance framework finalized• Training of trainers (core facilitators, </w:t>
            </w:r>
            <w:proofErr w:type="gramStart"/>
            <w:r w:rsidRPr="00F8334A">
              <w:t>coordinators)•</w:t>
            </w:r>
            <w:proofErr w:type="gramEnd"/>
            <w:r w:rsidRPr="00F8334A">
              <w:t xml:space="preserve"> Pilot BVFA clusters formed• ABMPD Dashboard &amp; baseline data system set up</w:t>
            </w:r>
          </w:p>
        </w:tc>
        <w:tc>
          <w:tcPr>
            <w:tcW w:w="0" w:type="auto"/>
            <w:vAlign w:val="center"/>
            <w:hideMark/>
          </w:tcPr>
          <w:p w14:paraId="0E36ED62" w14:textId="77777777" w:rsidR="00F8334A" w:rsidRPr="00F8334A" w:rsidRDefault="00F8334A" w:rsidP="00F8334A">
            <w:r w:rsidRPr="00F8334A">
              <w:t>ABMPD Holding, HR Subsidiary, KDMC Holding</w:t>
            </w:r>
          </w:p>
        </w:tc>
      </w:tr>
      <w:tr w:rsidR="00F8334A" w:rsidRPr="00F8334A" w14:paraId="30AF210D" w14:textId="77777777" w:rsidTr="00F8334A">
        <w:trPr>
          <w:tblCellSpacing w:w="15" w:type="dxa"/>
        </w:trPr>
        <w:tc>
          <w:tcPr>
            <w:tcW w:w="0" w:type="auto"/>
            <w:vAlign w:val="center"/>
            <w:hideMark/>
          </w:tcPr>
          <w:p w14:paraId="0BF0B269" w14:textId="77777777" w:rsidR="00F8334A" w:rsidRPr="00F8334A" w:rsidRDefault="00F8334A" w:rsidP="00F8334A">
            <w:r w:rsidRPr="00F8334A">
              <w:rPr>
                <w:b/>
                <w:bCs/>
              </w:rPr>
              <w:t>Phase 1 – Pilot Rollout (Barangay–Municipal Focus)</w:t>
            </w:r>
          </w:p>
        </w:tc>
        <w:tc>
          <w:tcPr>
            <w:tcW w:w="0" w:type="auto"/>
            <w:vAlign w:val="center"/>
            <w:hideMark/>
          </w:tcPr>
          <w:p w14:paraId="2BF912BA" w14:textId="77777777" w:rsidR="00F8334A" w:rsidRPr="00F8334A" w:rsidRDefault="00F8334A" w:rsidP="00F8334A">
            <w:r w:rsidRPr="00F8334A">
              <w:t>Year 1–2+</w:t>
            </w:r>
          </w:p>
        </w:tc>
        <w:tc>
          <w:tcPr>
            <w:tcW w:w="0" w:type="auto"/>
            <w:vAlign w:val="center"/>
            <w:hideMark/>
          </w:tcPr>
          <w:p w14:paraId="0D504656" w14:textId="77777777" w:rsidR="00F8334A" w:rsidRPr="00F8334A" w:rsidRDefault="00F8334A" w:rsidP="00F8334A">
            <w:r w:rsidRPr="00F8334A">
              <w:t xml:space="preserve">• Pilot BVFA–MVFA projects launched• Household/family workshops &amp; barangay moral assemblies• Municipal-level dashboards operational• Tripartite </w:t>
            </w:r>
            <w:r w:rsidRPr="00F8334A">
              <w:lastRenderedPageBreak/>
              <w:t>MOAs signed with pilot barangays &amp; LGUs</w:t>
            </w:r>
          </w:p>
        </w:tc>
        <w:tc>
          <w:tcPr>
            <w:tcW w:w="0" w:type="auto"/>
            <w:vAlign w:val="center"/>
            <w:hideMark/>
          </w:tcPr>
          <w:p w14:paraId="5BA6FFC5" w14:textId="77777777" w:rsidR="00F8334A" w:rsidRPr="00F8334A" w:rsidRDefault="00F8334A" w:rsidP="00F8334A">
            <w:r w:rsidRPr="00F8334A">
              <w:lastRenderedPageBreak/>
              <w:t>BVFAs, MVFAs, Municipal LGUs</w:t>
            </w:r>
          </w:p>
        </w:tc>
      </w:tr>
      <w:tr w:rsidR="00F8334A" w:rsidRPr="00F8334A" w14:paraId="2B367406" w14:textId="77777777" w:rsidTr="00F8334A">
        <w:trPr>
          <w:tblCellSpacing w:w="15" w:type="dxa"/>
        </w:trPr>
        <w:tc>
          <w:tcPr>
            <w:tcW w:w="0" w:type="auto"/>
            <w:vAlign w:val="center"/>
            <w:hideMark/>
          </w:tcPr>
          <w:p w14:paraId="4993CC8F" w14:textId="77777777" w:rsidR="00F8334A" w:rsidRPr="00F8334A" w:rsidRDefault="00F8334A" w:rsidP="00F8334A">
            <w:r w:rsidRPr="00F8334A">
              <w:rPr>
                <w:b/>
                <w:bCs/>
              </w:rPr>
              <w:t>Phase 2 – Expansion &amp; Provincial Institutionalization</w:t>
            </w:r>
          </w:p>
        </w:tc>
        <w:tc>
          <w:tcPr>
            <w:tcW w:w="0" w:type="auto"/>
            <w:vAlign w:val="center"/>
            <w:hideMark/>
          </w:tcPr>
          <w:p w14:paraId="461B65D0" w14:textId="77777777" w:rsidR="00F8334A" w:rsidRPr="00F8334A" w:rsidRDefault="00F8334A" w:rsidP="00F8334A">
            <w:r w:rsidRPr="00F8334A">
              <w:t>Years 2–3+</w:t>
            </w:r>
          </w:p>
        </w:tc>
        <w:tc>
          <w:tcPr>
            <w:tcW w:w="0" w:type="auto"/>
            <w:vAlign w:val="center"/>
            <w:hideMark/>
          </w:tcPr>
          <w:p w14:paraId="241DAA91" w14:textId="77777777" w:rsidR="00F8334A" w:rsidRPr="00F8334A" w:rsidRDefault="00F8334A" w:rsidP="00F8334A">
            <w:r w:rsidRPr="00F8334A">
              <w:t xml:space="preserve">• PVFA councils formed &amp; fully operational• Integration into provincial LGU frameworks• Cross-municipality scaling (multiple clusters </w:t>
            </w:r>
            <w:proofErr w:type="gramStart"/>
            <w:r w:rsidRPr="00F8334A">
              <w:t>active)•</w:t>
            </w:r>
            <w:proofErr w:type="gramEnd"/>
            <w:r w:rsidRPr="00F8334A">
              <w:t xml:space="preserve"> Provincial summits for moral recovery convened</w:t>
            </w:r>
          </w:p>
        </w:tc>
        <w:tc>
          <w:tcPr>
            <w:tcW w:w="0" w:type="auto"/>
            <w:vAlign w:val="center"/>
            <w:hideMark/>
          </w:tcPr>
          <w:p w14:paraId="21253387" w14:textId="77777777" w:rsidR="00F8334A" w:rsidRPr="00F8334A" w:rsidRDefault="00F8334A" w:rsidP="00F8334A">
            <w:r w:rsidRPr="00F8334A">
              <w:t>PVFAs, Provincial LGUs, Subsidiaries</w:t>
            </w:r>
          </w:p>
        </w:tc>
      </w:tr>
      <w:tr w:rsidR="00F8334A" w:rsidRPr="00F8334A" w14:paraId="5A7D3301" w14:textId="77777777" w:rsidTr="00F8334A">
        <w:trPr>
          <w:tblCellSpacing w:w="15" w:type="dxa"/>
        </w:trPr>
        <w:tc>
          <w:tcPr>
            <w:tcW w:w="0" w:type="auto"/>
            <w:vAlign w:val="center"/>
            <w:hideMark/>
          </w:tcPr>
          <w:p w14:paraId="630DC393" w14:textId="77777777" w:rsidR="00F8334A" w:rsidRPr="00F8334A" w:rsidRDefault="00F8334A" w:rsidP="00F8334A">
            <w:r w:rsidRPr="00F8334A">
              <w:rPr>
                <w:b/>
                <w:bCs/>
              </w:rPr>
              <w:t>Phase 3 – Regional Consolidation &amp; National Alignment</w:t>
            </w:r>
          </w:p>
        </w:tc>
        <w:tc>
          <w:tcPr>
            <w:tcW w:w="0" w:type="auto"/>
            <w:vAlign w:val="center"/>
            <w:hideMark/>
          </w:tcPr>
          <w:p w14:paraId="2214BD7D" w14:textId="77777777" w:rsidR="00F8334A" w:rsidRPr="00F8334A" w:rsidRDefault="00F8334A" w:rsidP="00F8334A">
            <w:r w:rsidRPr="00F8334A">
              <w:t>Years 3–4+</w:t>
            </w:r>
          </w:p>
        </w:tc>
        <w:tc>
          <w:tcPr>
            <w:tcW w:w="0" w:type="auto"/>
            <w:vAlign w:val="center"/>
            <w:hideMark/>
          </w:tcPr>
          <w:p w14:paraId="10B62B25" w14:textId="77777777" w:rsidR="00F8334A" w:rsidRPr="00F8334A" w:rsidRDefault="00F8334A" w:rsidP="00F8334A">
            <w:r w:rsidRPr="00F8334A">
              <w:t>• RVFA structures formalized• RDC integration &amp; harmonization of provincial frameworks• Regional moral recovery reports consolidated• NMRPO adoption as standard national model</w:t>
            </w:r>
          </w:p>
        </w:tc>
        <w:tc>
          <w:tcPr>
            <w:tcW w:w="0" w:type="auto"/>
            <w:vAlign w:val="center"/>
            <w:hideMark/>
          </w:tcPr>
          <w:p w14:paraId="37A1EFE7" w14:textId="77777777" w:rsidR="00F8334A" w:rsidRPr="00F8334A" w:rsidRDefault="00F8334A" w:rsidP="00F8334A">
            <w:r w:rsidRPr="00F8334A">
              <w:t>RVFAs, RDCs, NMRPO</w:t>
            </w:r>
          </w:p>
        </w:tc>
      </w:tr>
      <w:tr w:rsidR="00F8334A" w:rsidRPr="00F8334A" w14:paraId="117BC945" w14:textId="77777777" w:rsidTr="00F8334A">
        <w:trPr>
          <w:tblCellSpacing w:w="15" w:type="dxa"/>
        </w:trPr>
        <w:tc>
          <w:tcPr>
            <w:tcW w:w="0" w:type="auto"/>
            <w:vAlign w:val="center"/>
            <w:hideMark/>
          </w:tcPr>
          <w:p w14:paraId="101A8F26" w14:textId="77777777" w:rsidR="00F8334A" w:rsidRPr="00F8334A" w:rsidRDefault="00F8334A" w:rsidP="00F8334A">
            <w:r w:rsidRPr="00F8334A">
              <w:rPr>
                <w:b/>
                <w:bCs/>
              </w:rPr>
              <w:t>Phase 4 – National Standardization</w:t>
            </w:r>
          </w:p>
        </w:tc>
        <w:tc>
          <w:tcPr>
            <w:tcW w:w="0" w:type="auto"/>
            <w:vAlign w:val="center"/>
            <w:hideMark/>
          </w:tcPr>
          <w:p w14:paraId="65F259DA" w14:textId="77777777" w:rsidR="00F8334A" w:rsidRPr="00F8334A" w:rsidRDefault="00F8334A" w:rsidP="00F8334A">
            <w:r w:rsidRPr="00F8334A">
              <w:t>Years 4–5+</w:t>
            </w:r>
          </w:p>
        </w:tc>
        <w:tc>
          <w:tcPr>
            <w:tcW w:w="0" w:type="auto"/>
            <w:vAlign w:val="center"/>
            <w:hideMark/>
          </w:tcPr>
          <w:p w14:paraId="1D6DF11D" w14:textId="77777777" w:rsidR="00F8334A" w:rsidRPr="00F8334A" w:rsidRDefault="00F8334A" w:rsidP="00F8334A">
            <w:r w:rsidRPr="00F8334A">
              <w:t>• Nationwide implementation of BVFAs, MVFAs, PVFAs, RVFAs• National policy adoption and budget integration• Institutionalization of moral recovery across agencies• National summits for scaling &amp; replication readiness</w:t>
            </w:r>
          </w:p>
        </w:tc>
        <w:tc>
          <w:tcPr>
            <w:tcW w:w="0" w:type="auto"/>
            <w:vAlign w:val="center"/>
            <w:hideMark/>
          </w:tcPr>
          <w:p w14:paraId="1DC7B51D" w14:textId="77777777" w:rsidR="00F8334A" w:rsidRPr="00F8334A" w:rsidRDefault="00F8334A" w:rsidP="00F8334A">
            <w:r w:rsidRPr="00F8334A">
              <w:t>NMRPO, National Subsidiaries, Partner Agencies</w:t>
            </w:r>
          </w:p>
        </w:tc>
      </w:tr>
      <w:tr w:rsidR="00F8334A" w:rsidRPr="00F8334A" w14:paraId="6E9DA333" w14:textId="77777777" w:rsidTr="00F8334A">
        <w:trPr>
          <w:tblCellSpacing w:w="15" w:type="dxa"/>
        </w:trPr>
        <w:tc>
          <w:tcPr>
            <w:tcW w:w="0" w:type="auto"/>
            <w:vAlign w:val="center"/>
            <w:hideMark/>
          </w:tcPr>
          <w:p w14:paraId="54E5043A" w14:textId="77777777" w:rsidR="00F8334A" w:rsidRPr="00F8334A" w:rsidRDefault="00F8334A" w:rsidP="00F8334A">
            <w:r w:rsidRPr="00F8334A">
              <w:rPr>
                <w:b/>
                <w:bCs/>
              </w:rPr>
              <w:t>Phase 5 – Global Replication</w:t>
            </w:r>
          </w:p>
        </w:tc>
        <w:tc>
          <w:tcPr>
            <w:tcW w:w="0" w:type="auto"/>
            <w:vAlign w:val="center"/>
            <w:hideMark/>
          </w:tcPr>
          <w:p w14:paraId="70E00CB2" w14:textId="77777777" w:rsidR="00F8334A" w:rsidRPr="00F8334A" w:rsidRDefault="00F8334A" w:rsidP="00F8334A">
            <w:r w:rsidRPr="00F8334A">
              <w:t>Year 5+</w:t>
            </w:r>
          </w:p>
        </w:tc>
        <w:tc>
          <w:tcPr>
            <w:tcW w:w="0" w:type="auto"/>
            <w:vAlign w:val="center"/>
            <w:hideMark/>
          </w:tcPr>
          <w:p w14:paraId="5E53EA85" w14:textId="77777777" w:rsidR="00F8334A" w:rsidRPr="00F8334A" w:rsidRDefault="00F8334A" w:rsidP="00F8334A">
            <w:r w:rsidRPr="00F8334A">
              <w:t>• Diaspora councils mobilized• First international pilots launched• Replication toolkits adapted for cross-country use• Strategic partnerships with global organizations</w:t>
            </w:r>
          </w:p>
        </w:tc>
        <w:tc>
          <w:tcPr>
            <w:tcW w:w="0" w:type="auto"/>
            <w:vAlign w:val="center"/>
            <w:hideMark/>
          </w:tcPr>
          <w:p w14:paraId="5458D2D9" w14:textId="77777777" w:rsidR="00F8334A" w:rsidRPr="00F8334A" w:rsidRDefault="00F8334A" w:rsidP="00F8334A">
            <w:r w:rsidRPr="00F8334A">
              <w:t>NMRPO, Diaspora Networks, International Partners</w:t>
            </w:r>
          </w:p>
        </w:tc>
      </w:tr>
    </w:tbl>
    <w:p w14:paraId="0BBCB181" w14:textId="51B3A27F" w:rsidR="00F8334A" w:rsidRDefault="00000000" w:rsidP="0006062B">
      <w:r>
        <w:pict w14:anchorId="12473B1E">
          <v:rect id="_x0000_i2305" style="width:0;height:1.5pt" o:hralign="center" o:hrstd="t" o:hr="t" fillcolor="#a0a0a0" stroked="f"/>
        </w:pict>
      </w:r>
    </w:p>
    <w:p w14:paraId="52111C9F" w14:textId="1B31784F" w:rsidR="00C03784" w:rsidRPr="005B1595" w:rsidRDefault="00C03784" w:rsidP="00C03784">
      <w:pPr>
        <w:rPr>
          <w:b/>
          <w:bCs/>
        </w:rPr>
      </w:pPr>
      <w:r>
        <w:rPr>
          <w:b/>
          <w:bCs/>
        </w:rPr>
        <w:t>8</w:t>
      </w:r>
      <w:r w:rsidRPr="005B1595">
        <w:rPr>
          <w:b/>
          <w:bCs/>
        </w:rPr>
        <w:t>. Expected Impact Summary per Phase</w:t>
      </w:r>
    </w:p>
    <w:p w14:paraId="7583D4CD" w14:textId="77777777" w:rsidR="00C03784" w:rsidRPr="005B1595" w:rsidRDefault="00C03784" w:rsidP="00AF742F">
      <w:pPr>
        <w:jc w:val="both"/>
      </w:pPr>
      <w:r w:rsidRPr="005B1595">
        <w:t xml:space="preserve">This matrix summarizes the measurable transformation expected at each stage of the ABMPD–MRP rollout. It integrates both </w:t>
      </w:r>
      <w:r w:rsidRPr="005B1595">
        <w:rPr>
          <w:b/>
          <w:bCs/>
        </w:rPr>
        <w:t>quantitative</w:t>
      </w:r>
      <w:r w:rsidRPr="005B1595">
        <w:t xml:space="preserve"> (numeric and performance-based) and </w:t>
      </w:r>
      <w:r w:rsidRPr="005B1595">
        <w:rPr>
          <w:b/>
          <w:bCs/>
        </w:rPr>
        <w:t>qualitative</w:t>
      </w:r>
      <w:r w:rsidRPr="005B1595">
        <w:t xml:space="preserve"> (behavioral and perceptual) indicators to ensure a holistic understanding of progress.</w:t>
      </w:r>
    </w:p>
    <w:p w14:paraId="5D87C2E4" w14:textId="77777777" w:rsidR="00C03784" w:rsidRPr="005B1595" w:rsidRDefault="00C03784" w:rsidP="00AF742F">
      <w:pPr>
        <w:jc w:val="both"/>
      </w:pPr>
      <w:r w:rsidRPr="005B1595">
        <w:lastRenderedPageBreak/>
        <w:t xml:space="preserve">The table aligns with </w:t>
      </w:r>
      <w:r w:rsidRPr="005B1595">
        <w:rPr>
          <w:b/>
          <w:bCs/>
        </w:rPr>
        <w:t>Section 6.3.F (Impact Measurement Framework)</w:t>
      </w:r>
      <w:r w:rsidRPr="005B1595">
        <w:t xml:space="preserve"> and </w:t>
      </w:r>
      <w:r w:rsidRPr="005B1595">
        <w:rPr>
          <w:b/>
          <w:bCs/>
        </w:rPr>
        <w:t>Annex F’s activity flow</w:t>
      </w:r>
      <w:r w:rsidRPr="005B1595">
        <w:t>, allowing implementers, LGUs, and partners to track not only the scale of implementation but also the depth of moral and cultural renewal achieved in each phase.</w:t>
      </w:r>
    </w:p>
    <w:p w14:paraId="3C4C9FF0" w14:textId="77777777" w:rsidR="00C03784" w:rsidRPr="005B1595" w:rsidRDefault="00C03784" w:rsidP="00AF742F">
      <w:pPr>
        <w:jc w:val="both"/>
      </w:pPr>
      <w:r w:rsidRPr="005B1595">
        <w:t xml:space="preserve">This summary provides the evidence base for adaptive learning under the </w:t>
      </w:r>
      <w:r w:rsidRPr="005B1595">
        <w:rPr>
          <w:b/>
          <w:bCs/>
        </w:rPr>
        <w:t>Monitoring, Evaluation, and Learning (MEL) System</w:t>
      </w:r>
      <w:r w:rsidRPr="005B1595">
        <w:t xml:space="preserve">, and supports the verification checkpoints found in the </w:t>
      </w:r>
      <w:r w:rsidRPr="005B1595">
        <w:rPr>
          <w:b/>
          <w:bCs/>
        </w:rPr>
        <w:t>Transition Matrix</w:t>
      </w:r>
      <w:r w:rsidRPr="005B1595">
        <w:t xml:space="preserve"> and </w:t>
      </w:r>
      <w:r w:rsidRPr="005B1595">
        <w:rPr>
          <w:b/>
          <w:bCs/>
        </w:rPr>
        <w:t>Dashboard reports</w:t>
      </w:r>
      <w:r w:rsidRPr="005B1595">
        <w:t>.</w:t>
      </w:r>
    </w:p>
    <w:p w14:paraId="62A07E5F" w14:textId="77777777" w:rsidR="00C03784" w:rsidRPr="005B1595" w:rsidRDefault="00000000" w:rsidP="00C03784">
      <w:r>
        <w:pict w14:anchorId="4AED4E4E">
          <v:rect id="_x0000_i2306" style="width:0;height:1.5pt" o:hralign="center" o:hrstd="t" o:hr="t" fillcolor="#a0a0a0" stroked="f"/>
        </w:pic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8"/>
        <w:gridCol w:w="2017"/>
        <w:gridCol w:w="2104"/>
        <w:gridCol w:w="1562"/>
        <w:gridCol w:w="1499"/>
      </w:tblGrid>
      <w:tr w:rsidR="00AF742F" w:rsidRPr="005B1595" w14:paraId="4EFD405E" w14:textId="77777777" w:rsidTr="00AF742F">
        <w:trPr>
          <w:tblHeader/>
          <w:tblCellSpacing w:w="15" w:type="dxa"/>
        </w:trPr>
        <w:tc>
          <w:tcPr>
            <w:tcW w:w="2123" w:type="dxa"/>
            <w:vAlign w:val="center"/>
            <w:hideMark/>
          </w:tcPr>
          <w:p w14:paraId="421CE797" w14:textId="77777777" w:rsidR="00C03784" w:rsidRPr="005B1595" w:rsidRDefault="00C03784" w:rsidP="003A3E01">
            <w:pPr>
              <w:rPr>
                <w:b/>
                <w:bCs/>
              </w:rPr>
            </w:pPr>
            <w:r w:rsidRPr="005B1595">
              <w:rPr>
                <w:b/>
                <w:bCs/>
              </w:rPr>
              <w:t>Phase</w:t>
            </w:r>
          </w:p>
        </w:tc>
        <w:tc>
          <w:tcPr>
            <w:tcW w:w="1217" w:type="dxa"/>
            <w:vAlign w:val="center"/>
            <w:hideMark/>
          </w:tcPr>
          <w:p w14:paraId="69ED66F7" w14:textId="77777777" w:rsidR="00C03784" w:rsidRPr="005B1595" w:rsidRDefault="00C03784" w:rsidP="003A3E01">
            <w:pPr>
              <w:rPr>
                <w:b/>
                <w:bCs/>
              </w:rPr>
            </w:pPr>
            <w:r w:rsidRPr="005B1595">
              <w:rPr>
                <w:b/>
                <w:bCs/>
              </w:rPr>
              <w:t>Core Focus</w:t>
            </w:r>
          </w:p>
        </w:tc>
        <w:tc>
          <w:tcPr>
            <w:tcW w:w="2638" w:type="dxa"/>
            <w:vAlign w:val="center"/>
            <w:hideMark/>
          </w:tcPr>
          <w:p w14:paraId="53940D23" w14:textId="77777777" w:rsidR="00C03784" w:rsidRPr="005B1595" w:rsidRDefault="00C03784" w:rsidP="003A3E01">
            <w:pPr>
              <w:rPr>
                <w:b/>
                <w:bCs/>
              </w:rPr>
            </w:pPr>
            <w:r w:rsidRPr="005B1595">
              <w:rPr>
                <w:b/>
                <w:bCs/>
              </w:rPr>
              <w:t>Quantitative Indicators (Numeric)</w:t>
            </w:r>
          </w:p>
        </w:tc>
        <w:tc>
          <w:tcPr>
            <w:tcW w:w="1532" w:type="dxa"/>
            <w:vAlign w:val="center"/>
            <w:hideMark/>
          </w:tcPr>
          <w:p w14:paraId="71C8D7C5" w14:textId="77777777" w:rsidR="00C03784" w:rsidRPr="005B1595" w:rsidRDefault="00C03784" w:rsidP="003A3E01">
            <w:pPr>
              <w:rPr>
                <w:b/>
                <w:bCs/>
              </w:rPr>
            </w:pPr>
            <w:r w:rsidRPr="005B1595">
              <w:rPr>
                <w:b/>
                <w:bCs/>
              </w:rPr>
              <w:t>Qualitative Indicators (Behavioral / Cultural)</w:t>
            </w:r>
          </w:p>
        </w:tc>
        <w:tc>
          <w:tcPr>
            <w:tcW w:w="1660" w:type="dxa"/>
            <w:vAlign w:val="center"/>
            <w:hideMark/>
          </w:tcPr>
          <w:p w14:paraId="410A9B86" w14:textId="77777777" w:rsidR="00C03784" w:rsidRPr="005B1595" w:rsidRDefault="00C03784" w:rsidP="003A3E01">
            <w:pPr>
              <w:rPr>
                <w:b/>
                <w:bCs/>
              </w:rPr>
            </w:pPr>
            <w:r w:rsidRPr="005B1595">
              <w:rPr>
                <w:b/>
                <w:bCs/>
              </w:rPr>
              <w:t>Verification Source</w:t>
            </w:r>
          </w:p>
        </w:tc>
      </w:tr>
      <w:tr w:rsidR="00AF742F" w:rsidRPr="005B1595" w14:paraId="5BB7A01A" w14:textId="77777777" w:rsidTr="00AF742F">
        <w:trPr>
          <w:tblCellSpacing w:w="15" w:type="dxa"/>
        </w:trPr>
        <w:tc>
          <w:tcPr>
            <w:tcW w:w="2123" w:type="dxa"/>
            <w:vAlign w:val="center"/>
            <w:hideMark/>
          </w:tcPr>
          <w:p w14:paraId="649B2412" w14:textId="6A6A7F98" w:rsidR="00C03784" w:rsidRPr="005B1595" w:rsidRDefault="00AF742F" w:rsidP="003A3E01">
            <w:r w:rsidRPr="00E6169E">
              <w:rPr>
                <w:rFonts w:ascii="Segoe UI Emoji" w:hAnsi="Segoe UI Emoji" w:cs="Segoe UI Emoji"/>
              </w:rPr>
              <w:t>⚪</w:t>
            </w:r>
            <w:r>
              <w:rPr>
                <w:rFonts w:ascii="Segoe UI Emoji" w:hAnsi="Segoe UI Emoji" w:cs="Segoe UI Emoji"/>
              </w:rPr>
              <w:t xml:space="preserve"> </w:t>
            </w:r>
            <w:r w:rsidR="00C03784" w:rsidRPr="005B1595">
              <w:rPr>
                <w:b/>
                <w:bCs/>
              </w:rPr>
              <w:t>Pre-Implementation (Preparation &amp; Structuring)</w:t>
            </w:r>
          </w:p>
        </w:tc>
        <w:tc>
          <w:tcPr>
            <w:tcW w:w="1217" w:type="dxa"/>
            <w:vAlign w:val="center"/>
            <w:hideMark/>
          </w:tcPr>
          <w:p w14:paraId="2EC3C325" w14:textId="77777777" w:rsidR="00C03784" w:rsidRPr="005B1595" w:rsidRDefault="00C03784" w:rsidP="003A3E01">
            <w:r w:rsidRPr="005B1595">
              <w:t>Organizational readiness, systems setup, pilot onboarding</w:t>
            </w:r>
          </w:p>
        </w:tc>
        <w:tc>
          <w:tcPr>
            <w:tcW w:w="2638" w:type="dxa"/>
            <w:vAlign w:val="center"/>
            <w:hideMark/>
          </w:tcPr>
          <w:p w14:paraId="27223EE8" w14:textId="77777777" w:rsidR="00C03784" w:rsidRPr="005B1595" w:rsidRDefault="00C03784" w:rsidP="003A3E01">
            <w:r w:rsidRPr="005B1595">
              <w:t>• No. of partner LGUs &amp; MOAs signed</w:t>
            </w:r>
            <w:r w:rsidRPr="005B1595">
              <w:br/>
              <w:t>• No. of facilitators trained</w:t>
            </w:r>
            <w:r w:rsidRPr="005B1595">
              <w:br/>
              <w:t>• Baseline data systems operational</w:t>
            </w:r>
          </w:p>
        </w:tc>
        <w:tc>
          <w:tcPr>
            <w:tcW w:w="1532" w:type="dxa"/>
            <w:vAlign w:val="center"/>
            <w:hideMark/>
          </w:tcPr>
          <w:p w14:paraId="67D4034D" w14:textId="77777777" w:rsidR="00C03784" w:rsidRPr="005B1595" w:rsidRDefault="00C03784" w:rsidP="003A3E01">
            <w:r w:rsidRPr="005B1595">
              <w:t>• Readiness of implementing bodies</w:t>
            </w:r>
            <w:r w:rsidRPr="005B1595">
              <w:br/>
              <w:t>• Stakeholder confidence and engagement level</w:t>
            </w:r>
          </w:p>
        </w:tc>
        <w:tc>
          <w:tcPr>
            <w:tcW w:w="1660" w:type="dxa"/>
            <w:vAlign w:val="center"/>
            <w:hideMark/>
          </w:tcPr>
          <w:p w14:paraId="4B8F8394" w14:textId="77777777" w:rsidR="00C03784" w:rsidRPr="005B1595" w:rsidRDefault="00C03784" w:rsidP="003A3E01">
            <w:r w:rsidRPr="005B1595">
              <w:t>• Baseline reports / MOA records / Dashboard readiness checklist</w:t>
            </w:r>
          </w:p>
        </w:tc>
      </w:tr>
      <w:tr w:rsidR="00AF742F" w:rsidRPr="005B1595" w14:paraId="59C57878" w14:textId="77777777" w:rsidTr="00AF742F">
        <w:trPr>
          <w:tblCellSpacing w:w="15" w:type="dxa"/>
        </w:trPr>
        <w:tc>
          <w:tcPr>
            <w:tcW w:w="2123" w:type="dxa"/>
            <w:vAlign w:val="center"/>
            <w:hideMark/>
          </w:tcPr>
          <w:p w14:paraId="2E85EF65" w14:textId="29C9BF56" w:rsidR="00C03784" w:rsidRPr="005B1595" w:rsidRDefault="00AF742F" w:rsidP="003A3E01">
            <w:r w:rsidRPr="00E6169E">
              <w:rPr>
                <w:rFonts w:ascii="Segoe UI Emoji" w:hAnsi="Segoe UI Emoji" w:cs="Segoe UI Emoji"/>
              </w:rPr>
              <w:t>🔵</w:t>
            </w:r>
            <w:r>
              <w:rPr>
                <w:b/>
                <w:bCs/>
              </w:rPr>
              <w:t xml:space="preserve"> </w:t>
            </w:r>
            <w:r w:rsidR="00C03784" w:rsidRPr="005B1595">
              <w:rPr>
                <w:b/>
                <w:bCs/>
              </w:rPr>
              <w:t>Phase 1 – Pilot Rollout (Barangay–Municipal Focus)</w:t>
            </w:r>
          </w:p>
        </w:tc>
        <w:tc>
          <w:tcPr>
            <w:tcW w:w="1217" w:type="dxa"/>
            <w:vAlign w:val="center"/>
            <w:hideMark/>
          </w:tcPr>
          <w:p w14:paraId="633DC962" w14:textId="77777777" w:rsidR="00C03784" w:rsidRPr="005B1595" w:rsidRDefault="00C03784" w:rsidP="003A3E01">
            <w:r w:rsidRPr="005B1595">
              <w:t>Foundational training, BVFA formation, moral renewal</w:t>
            </w:r>
          </w:p>
        </w:tc>
        <w:tc>
          <w:tcPr>
            <w:tcW w:w="2638" w:type="dxa"/>
            <w:vAlign w:val="center"/>
            <w:hideMark/>
          </w:tcPr>
          <w:p w14:paraId="5463B0AF" w14:textId="77777777" w:rsidR="00C03784" w:rsidRPr="005B1595" w:rsidRDefault="00C03784" w:rsidP="003A3E01">
            <w:r w:rsidRPr="005B1595">
              <w:t>• % of participants completing training</w:t>
            </w:r>
            <w:r w:rsidRPr="005B1595">
              <w:br/>
              <w:t>• No. of BVFAs established</w:t>
            </w:r>
            <w:r w:rsidRPr="005B1595">
              <w:br/>
              <w:t>• No. of family/household engagements</w:t>
            </w:r>
          </w:p>
        </w:tc>
        <w:tc>
          <w:tcPr>
            <w:tcW w:w="1532" w:type="dxa"/>
            <w:vAlign w:val="center"/>
            <w:hideMark/>
          </w:tcPr>
          <w:p w14:paraId="0F7DFBA0" w14:textId="77777777" w:rsidR="00C03784" w:rsidRPr="005B1595" w:rsidRDefault="00C03784" w:rsidP="003A3E01">
            <w:r w:rsidRPr="005B1595">
              <w:t>• Observable behavioral change among trainees</w:t>
            </w:r>
            <w:r w:rsidRPr="005B1595">
              <w:br/>
              <w:t>• Community perception of renewed discipline &amp; civic spirit</w:t>
            </w:r>
          </w:p>
        </w:tc>
        <w:tc>
          <w:tcPr>
            <w:tcW w:w="1660" w:type="dxa"/>
            <w:vAlign w:val="center"/>
            <w:hideMark/>
          </w:tcPr>
          <w:p w14:paraId="6F2AD8A1" w14:textId="77777777" w:rsidR="00C03784" w:rsidRPr="005B1595" w:rsidRDefault="00C03784" w:rsidP="003A3E01">
            <w:r w:rsidRPr="005B1595">
              <w:t xml:space="preserve">• BVFA reports / Training attendance / </w:t>
            </w:r>
            <w:proofErr w:type="gramStart"/>
            <w:r w:rsidRPr="005B1595">
              <w:t>Post-session</w:t>
            </w:r>
            <w:proofErr w:type="gramEnd"/>
            <w:r w:rsidRPr="005B1595">
              <w:t xml:space="preserve"> evaluations</w:t>
            </w:r>
          </w:p>
        </w:tc>
      </w:tr>
      <w:tr w:rsidR="00AF742F" w:rsidRPr="005B1595" w14:paraId="67AF5068" w14:textId="77777777" w:rsidTr="00AF742F">
        <w:trPr>
          <w:tblCellSpacing w:w="15" w:type="dxa"/>
        </w:trPr>
        <w:tc>
          <w:tcPr>
            <w:tcW w:w="2123" w:type="dxa"/>
            <w:vAlign w:val="center"/>
            <w:hideMark/>
          </w:tcPr>
          <w:p w14:paraId="07AB87A9" w14:textId="03CE2640" w:rsidR="00C03784" w:rsidRPr="005B1595" w:rsidRDefault="00AF742F" w:rsidP="003A3E01">
            <w:r w:rsidRPr="00E6169E">
              <w:rPr>
                <w:rFonts w:ascii="Segoe UI Emoji" w:hAnsi="Segoe UI Emoji" w:cs="Segoe UI Emoji"/>
              </w:rPr>
              <w:t>🟢</w:t>
            </w:r>
            <w:r w:rsidRPr="005B1595">
              <w:rPr>
                <w:b/>
                <w:bCs/>
              </w:rPr>
              <w:t xml:space="preserve"> </w:t>
            </w:r>
            <w:r w:rsidR="00C03784" w:rsidRPr="005B1595">
              <w:rPr>
                <w:b/>
                <w:bCs/>
              </w:rPr>
              <w:t>Phase 2 – Expansion &amp; Provincial Institutionalization</w:t>
            </w:r>
          </w:p>
        </w:tc>
        <w:tc>
          <w:tcPr>
            <w:tcW w:w="1217" w:type="dxa"/>
            <w:vAlign w:val="center"/>
            <w:hideMark/>
          </w:tcPr>
          <w:p w14:paraId="5A801FBB" w14:textId="77777777" w:rsidR="00C03784" w:rsidRPr="005B1595" w:rsidRDefault="00C03784" w:rsidP="003A3E01">
            <w:r w:rsidRPr="005B1595">
              <w:t>Community mobilization, PVFA integration, policy support</w:t>
            </w:r>
          </w:p>
        </w:tc>
        <w:tc>
          <w:tcPr>
            <w:tcW w:w="2638" w:type="dxa"/>
            <w:vAlign w:val="center"/>
            <w:hideMark/>
          </w:tcPr>
          <w:p w14:paraId="004E31C3" w14:textId="77777777" w:rsidR="00C03784" w:rsidRPr="005B1595" w:rsidRDefault="00C03784" w:rsidP="003A3E01">
            <w:r w:rsidRPr="005B1595">
              <w:t>• No. of active BVFAs &amp; MVFAs</w:t>
            </w:r>
            <w:r w:rsidRPr="005B1595">
              <w:br/>
              <w:t>• No. of barangays with moral recovery projects</w:t>
            </w:r>
            <w:r w:rsidRPr="005B1595">
              <w:br/>
              <w:t xml:space="preserve">• Provincial </w:t>
            </w:r>
            <w:r w:rsidRPr="005B1595">
              <w:lastRenderedPageBreak/>
              <w:t>ordinances adopted</w:t>
            </w:r>
          </w:p>
        </w:tc>
        <w:tc>
          <w:tcPr>
            <w:tcW w:w="1532" w:type="dxa"/>
            <w:vAlign w:val="center"/>
            <w:hideMark/>
          </w:tcPr>
          <w:p w14:paraId="52D7BDBC" w14:textId="77777777" w:rsidR="00C03784" w:rsidRPr="005B1595" w:rsidRDefault="00C03784" w:rsidP="003A3E01">
            <w:r w:rsidRPr="005B1595">
              <w:lastRenderedPageBreak/>
              <w:t>• Evidence of inter-barangay cooperation</w:t>
            </w:r>
            <w:r w:rsidRPr="005B1595">
              <w:br/>
              <w:t xml:space="preserve">• Emergence of volunteer </w:t>
            </w:r>
            <w:r w:rsidRPr="005B1595">
              <w:lastRenderedPageBreak/>
              <w:t>leadership and shared accountability</w:t>
            </w:r>
          </w:p>
        </w:tc>
        <w:tc>
          <w:tcPr>
            <w:tcW w:w="1660" w:type="dxa"/>
            <w:vAlign w:val="center"/>
            <w:hideMark/>
          </w:tcPr>
          <w:p w14:paraId="3996C278" w14:textId="77777777" w:rsidR="00C03784" w:rsidRPr="005B1595" w:rsidRDefault="00C03784" w:rsidP="003A3E01">
            <w:r w:rsidRPr="005B1595">
              <w:lastRenderedPageBreak/>
              <w:t>• Provincial progress reports / LGU policy records / Scorecards</w:t>
            </w:r>
          </w:p>
        </w:tc>
      </w:tr>
      <w:tr w:rsidR="00AF742F" w:rsidRPr="005B1595" w14:paraId="3534BC18" w14:textId="77777777" w:rsidTr="00AF742F">
        <w:trPr>
          <w:tblCellSpacing w:w="15" w:type="dxa"/>
        </w:trPr>
        <w:tc>
          <w:tcPr>
            <w:tcW w:w="2123" w:type="dxa"/>
            <w:vAlign w:val="center"/>
            <w:hideMark/>
          </w:tcPr>
          <w:p w14:paraId="4BAC8550" w14:textId="46343568" w:rsidR="00C03784" w:rsidRPr="005B1595" w:rsidRDefault="00AF742F" w:rsidP="003A3E01">
            <w:r w:rsidRPr="00E6169E">
              <w:rPr>
                <w:rFonts w:ascii="Segoe UI Emoji" w:hAnsi="Segoe UI Emoji" w:cs="Segoe UI Emoji"/>
              </w:rPr>
              <w:t>🟠</w:t>
            </w:r>
            <w:r w:rsidRPr="005B1595">
              <w:rPr>
                <w:b/>
                <w:bCs/>
              </w:rPr>
              <w:t xml:space="preserve"> </w:t>
            </w:r>
            <w:r w:rsidR="00C03784" w:rsidRPr="005B1595">
              <w:rPr>
                <w:b/>
                <w:bCs/>
              </w:rPr>
              <w:t>Phase 3 – Regional Consolidation &amp; National Alignment</w:t>
            </w:r>
          </w:p>
        </w:tc>
        <w:tc>
          <w:tcPr>
            <w:tcW w:w="1217" w:type="dxa"/>
            <w:vAlign w:val="center"/>
            <w:hideMark/>
          </w:tcPr>
          <w:p w14:paraId="34833E9B" w14:textId="77777777" w:rsidR="00C03784" w:rsidRPr="005B1595" w:rsidRDefault="00C03784" w:rsidP="003A3E01">
            <w:r w:rsidRPr="005B1595">
              <w:t>Alignment of regional systems, harmonization of policies</w:t>
            </w:r>
          </w:p>
        </w:tc>
        <w:tc>
          <w:tcPr>
            <w:tcW w:w="2638" w:type="dxa"/>
            <w:vAlign w:val="center"/>
            <w:hideMark/>
          </w:tcPr>
          <w:p w14:paraId="2A059368" w14:textId="77777777" w:rsidR="00C03784" w:rsidRPr="005B1595" w:rsidRDefault="00C03784" w:rsidP="003A3E01">
            <w:r w:rsidRPr="005B1595">
              <w:t>• No. of RVFAs formed</w:t>
            </w:r>
            <w:r w:rsidRPr="005B1595">
              <w:br/>
              <w:t>• Regional moral recovery reports consolidated</w:t>
            </w:r>
            <w:r w:rsidRPr="005B1595">
              <w:br/>
              <w:t>• % compliance to national standards</w:t>
            </w:r>
          </w:p>
        </w:tc>
        <w:tc>
          <w:tcPr>
            <w:tcW w:w="1532" w:type="dxa"/>
            <w:vAlign w:val="center"/>
            <w:hideMark/>
          </w:tcPr>
          <w:p w14:paraId="32F4C11E" w14:textId="77777777" w:rsidR="00C03784" w:rsidRPr="005B1595" w:rsidRDefault="00C03784" w:rsidP="003A3E01">
            <w:r w:rsidRPr="005B1595">
              <w:t>• Increased regional collaboration</w:t>
            </w:r>
            <w:r w:rsidRPr="005B1595">
              <w:br/>
              <w:t>• Enhanced governance ethics and transparency culture</w:t>
            </w:r>
          </w:p>
        </w:tc>
        <w:tc>
          <w:tcPr>
            <w:tcW w:w="1660" w:type="dxa"/>
            <w:vAlign w:val="center"/>
            <w:hideMark/>
          </w:tcPr>
          <w:p w14:paraId="72A1688C" w14:textId="77777777" w:rsidR="00C03784" w:rsidRPr="005B1595" w:rsidRDefault="00C03784" w:rsidP="003A3E01">
            <w:r w:rsidRPr="005B1595">
              <w:t>• RDC validation / NMRPO assessment / Regional dashboard data</w:t>
            </w:r>
          </w:p>
        </w:tc>
      </w:tr>
      <w:tr w:rsidR="00AF742F" w:rsidRPr="005B1595" w14:paraId="2E09CC42" w14:textId="77777777" w:rsidTr="00AF742F">
        <w:trPr>
          <w:tblCellSpacing w:w="15" w:type="dxa"/>
        </w:trPr>
        <w:tc>
          <w:tcPr>
            <w:tcW w:w="2123" w:type="dxa"/>
            <w:vAlign w:val="center"/>
            <w:hideMark/>
          </w:tcPr>
          <w:p w14:paraId="4320BAA9" w14:textId="01FC865C" w:rsidR="00C03784" w:rsidRPr="005B1595" w:rsidRDefault="00AF742F" w:rsidP="003A3E01">
            <w:r w:rsidRPr="00E6169E">
              <w:rPr>
                <w:rFonts w:ascii="Segoe UI Emoji" w:hAnsi="Segoe UI Emoji" w:cs="Segoe UI Emoji"/>
              </w:rPr>
              <w:t>🟥</w:t>
            </w:r>
            <w:r w:rsidRPr="005B1595">
              <w:rPr>
                <w:b/>
                <w:bCs/>
              </w:rPr>
              <w:t xml:space="preserve"> </w:t>
            </w:r>
            <w:r w:rsidR="00C03784" w:rsidRPr="005B1595">
              <w:rPr>
                <w:b/>
                <w:bCs/>
              </w:rPr>
              <w:t>Phase 4 – National Standardization</w:t>
            </w:r>
          </w:p>
        </w:tc>
        <w:tc>
          <w:tcPr>
            <w:tcW w:w="1217" w:type="dxa"/>
            <w:vAlign w:val="center"/>
            <w:hideMark/>
          </w:tcPr>
          <w:p w14:paraId="59A5CC58" w14:textId="77777777" w:rsidR="00C03784" w:rsidRPr="005B1595" w:rsidRDefault="00C03784" w:rsidP="003A3E01">
            <w:r w:rsidRPr="005B1595">
              <w:t>Institutionalization of moral recovery across agencies</w:t>
            </w:r>
          </w:p>
        </w:tc>
        <w:tc>
          <w:tcPr>
            <w:tcW w:w="2638" w:type="dxa"/>
            <w:vAlign w:val="center"/>
            <w:hideMark/>
          </w:tcPr>
          <w:p w14:paraId="489D3BD6" w14:textId="77777777" w:rsidR="00C03784" w:rsidRPr="005B1595" w:rsidRDefault="00C03784" w:rsidP="003A3E01">
            <w:r w:rsidRPr="005B1595">
              <w:t>• No. of agencies with moral recovery programs</w:t>
            </w:r>
            <w:r w:rsidRPr="005B1595">
              <w:br/>
              <w:t>• Budget allocations integrated</w:t>
            </w:r>
            <w:r w:rsidRPr="005B1595">
              <w:br/>
              <w:t>• National summit convened</w:t>
            </w:r>
          </w:p>
        </w:tc>
        <w:tc>
          <w:tcPr>
            <w:tcW w:w="1532" w:type="dxa"/>
            <w:vAlign w:val="center"/>
            <w:hideMark/>
          </w:tcPr>
          <w:p w14:paraId="530D61D9" w14:textId="77777777" w:rsidR="00C03784" w:rsidRPr="005B1595" w:rsidRDefault="00C03784" w:rsidP="003A3E01">
            <w:r w:rsidRPr="005B1595">
              <w:t>• Strengthened moral governance in public institutions</w:t>
            </w:r>
            <w:r w:rsidRPr="005B1595">
              <w:br/>
              <w:t>• Public trust and moral identity indicators improving</w:t>
            </w:r>
          </w:p>
        </w:tc>
        <w:tc>
          <w:tcPr>
            <w:tcW w:w="1660" w:type="dxa"/>
            <w:vAlign w:val="center"/>
            <w:hideMark/>
          </w:tcPr>
          <w:p w14:paraId="436FAB42" w14:textId="77777777" w:rsidR="00C03784" w:rsidRPr="005B1595" w:rsidRDefault="00C03784" w:rsidP="003A3E01">
            <w:r w:rsidRPr="005B1595">
              <w:t>• National MEL dashboard / Agency scorecards / External evaluation</w:t>
            </w:r>
          </w:p>
        </w:tc>
      </w:tr>
      <w:tr w:rsidR="00AF742F" w:rsidRPr="005B1595" w14:paraId="31DE8686" w14:textId="77777777" w:rsidTr="00AF742F">
        <w:trPr>
          <w:tblCellSpacing w:w="15" w:type="dxa"/>
        </w:trPr>
        <w:tc>
          <w:tcPr>
            <w:tcW w:w="2123" w:type="dxa"/>
            <w:vAlign w:val="center"/>
            <w:hideMark/>
          </w:tcPr>
          <w:p w14:paraId="48EDCC2E" w14:textId="2B9AF0AD" w:rsidR="00C03784" w:rsidRPr="005B1595" w:rsidRDefault="00AF742F" w:rsidP="003A3E01">
            <w:r w:rsidRPr="00E6169E">
              <w:rPr>
                <w:rFonts w:ascii="Segoe UI Emoji" w:hAnsi="Segoe UI Emoji" w:cs="Segoe UI Emoji"/>
              </w:rPr>
              <w:t>🟡</w:t>
            </w:r>
            <w:r w:rsidRPr="005B1595">
              <w:rPr>
                <w:b/>
                <w:bCs/>
              </w:rPr>
              <w:t xml:space="preserve"> </w:t>
            </w:r>
            <w:r w:rsidR="00C03784" w:rsidRPr="005B1595">
              <w:rPr>
                <w:b/>
                <w:bCs/>
              </w:rPr>
              <w:t>Phase 5 – Global Replication</w:t>
            </w:r>
          </w:p>
        </w:tc>
        <w:tc>
          <w:tcPr>
            <w:tcW w:w="1217" w:type="dxa"/>
            <w:vAlign w:val="center"/>
            <w:hideMark/>
          </w:tcPr>
          <w:p w14:paraId="65BED022" w14:textId="77777777" w:rsidR="00C03784" w:rsidRPr="005B1595" w:rsidRDefault="00C03784" w:rsidP="003A3E01">
            <w:r w:rsidRPr="005B1595">
              <w:t>International partnership, diaspora engagement, model export</w:t>
            </w:r>
          </w:p>
        </w:tc>
        <w:tc>
          <w:tcPr>
            <w:tcW w:w="2638" w:type="dxa"/>
            <w:vAlign w:val="center"/>
            <w:hideMark/>
          </w:tcPr>
          <w:p w14:paraId="644396DE" w14:textId="77777777" w:rsidR="00C03784" w:rsidRPr="005B1595" w:rsidRDefault="00C03784" w:rsidP="003A3E01">
            <w:r w:rsidRPr="005B1595">
              <w:t>• No. of international pilots</w:t>
            </w:r>
            <w:r w:rsidRPr="005B1595">
              <w:br/>
              <w:t>• No. of partner countries / MOAs</w:t>
            </w:r>
            <w:r w:rsidRPr="005B1595">
              <w:br/>
              <w:t>• Global recognition or awards</w:t>
            </w:r>
          </w:p>
        </w:tc>
        <w:tc>
          <w:tcPr>
            <w:tcW w:w="1532" w:type="dxa"/>
            <w:vAlign w:val="center"/>
            <w:hideMark/>
          </w:tcPr>
          <w:p w14:paraId="0FFFBFC8" w14:textId="77777777" w:rsidR="00C03784" w:rsidRPr="005B1595" w:rsidRDefault="00C03784" w:rsidP="003A3E01">
            <w:r w:rsidRPr="005B1595">
              <w:t>• Positive cross-cultural adoption feedback</w:t>
            </w:r>
            <w:r w:rsidRPr="005B1595">
              <w:br/>
              <w:t>• Philippines recognized as model for moral recovery</w:t>
            </w:r>
          </w:p>
        </w:tc>
        <w:tc>
          <w:tcPr>
            <w:tcW w:w="1660" w:type="dxa"/>
            <w:vAlign w:val="center"/>
            <w:hideMark/>
          </w:tcPr>
          <w:p w14:paraId="616D1C2B" w14:textId="77777777" w:rsidR="00C03784" w:rsidRPr="005B1595" w:rsidRDefault="00C03784" w:rsidP="003A3E01">
            <w:r w:rsidRPr="005B1595">
              <w:t>• International reports / Global council documents / External audits</w:t>
            </w:r>
          </w:p>
        </w:tc>
      </w:tr>
    </w:tbl>
    <w:p w14:paraId="40DB818B" w14:textId="77777777" w:rsidR="00C03784" w:rsidRPr="005B1595" w:rsidRDefault="00000000" w:rsidP="00C03784">
      <w:r>
        <w:pict w14:anchorId="0CE1EB6B">
          <v:rect id="_x0000_i2307" style="width:0;height:1.5pt" o:hralign="center" o:hrstd="t" o:hr="t" fillcolor="#a0a0a0" stroked="f"/>
        </w:pict>
      </w:r>
    </w:p>
    <w:p w14:paraId="669B693F" w14:textId="3FE3C95F" w:rsidR="0006062B" w:rsidRPr="0006062B" w:rsidRDefault="00C03784" w:rsidP="00C03784">
      <w:r w:rsidRPr="005B1595">
        <w:rPr>
          <w:rFonts w:ascii="Segoe UI Emoji" w:hAnsi="Segoe UI Emoji" w:cs="Segoe UI Emoji"/>
        </w:rPr>
        <w:lastRenderedPageBreak/>
        <w:t>📌</w:t>
      </w:r>
      <w:r w:rsidRPr="005B1595">
        <w:t xml:space="preserve"> </w:t>
      </w:r>
      <w:r w:rsidR="00162B90" w:rsidRPr="00162B90">
        <w:rPr>
          <w:b/>
          <w:bCs/>
        </w:rPr>
        <w:t>In</w:t>
      </w:r>
      <w:r w:rsidR="00162B90">
        <w:t xml:space="preserve"> </w:t>
      </w:r>
      <w:r w:rsidRPr="005B1595">
        <w:rPr>
          <w:b/>
          <w:bCs/>
        </w:rPr>
        <w:t>Essence:</w:t>
      </w:r>
      <w:r w:rsidR="00162B90">
        <w:rPr>
          <w:b/>
          <w:bCs/>
        </w:rPr>
        <w:t xml:space="preserve"> </w:t>
      </w:r>
      <w:r w:rsidRPr="005B1595">
        <w:t xml:space="preserve">This </w:t>
      </w:r>
      <w:r w:rsidRPr="005B1595">
        <w:rPr>
          <w:i/>
          <w:iCs/>
        </w:rPr>
        <w:t>Expected Impact Summary per Phase</w:t>
      </w:r>
      <w:r w:rsidRPr="005B1595">
        <w:t xml:space="preserve"> provides the measurable bridge between </w:t>
      </w:r>
      <w:r w:rsidRPr="005B1595">
        <w:rPr>
          <w:b/>
          <w:bCs/>
        </w:rPr>
        <w:t>strategy and transformation</w:t>
      </w:r>
      <w:r w:rsidRPr="005B1595">
        <w:t>.</w:t>
      </w:r>
      <w:r w:rsidRPr="005B1595">
        <w:br/>
        <w:t xml:space="preserve">It ensures that progress is not only </w:t>
      </w:r>
      <w:r w:rsidRPr="005B1595">
        <w:rPr>
          <w:b/>
          <w:bCs/>
        </w:rPr>
        <w:t>quantified through numbers</w:t>
      </w:r>
      <w:r w:rsidRPr="005B1595">
        <w:t xml:space="preserve"> but also </w:t>
      </w:r>
      <w:r w:rsidRPr="005B1595">
        <w:rPr>
          <w:b/>
          <w:bCs/>
        </w:rPr>
        <w:t>qualified through lived moral impact</w:t>
      </w:r>
      <w:r w:rsidRPr="005B1595">
        <w:t>, enabling continuous learning, transparency, and accountability throughout the ABMPD journey — from pilot phase to global legacy.</w:t>
      </w:r>
      <w:r>
        <w:t xml:space="preserve"> </w:t>
      </w:r>
      <w:r w:rsidR="00000000">
        <w:pict w14:anchorId="603975FD">
          <v:rect id="_x0000_i2308" style="width:0;height:1.5pt" o:hralign="center" o:hrstd="t" o:hr="t" fillcolor="#a0a0a0" stroked="f"/>
        </w:pict>
      </w:r>
    </w:p>
    <w:p w14:paraId="73218933" w14:textId="00DA33A6" w:rsidR="0006062B" w:rsidRPr="0006062B" w:rsidRDefault="00C03784" w:rsidP="0006062B">
      <w:r>
        <w:rPr>
          <w:rFonts w:ascii="Segoe UI Emoji" w:hAnsi="Segoe UI Emoji" w:cs="Segoe UI Emoji"/>
        </w:rPr>
        <w:t>9</w:t>
      </w:r>
      <w:r w:rsidR="00B26E0B">
        <w:rPr>
          <w:rFonts w:ascii="Segoe UI Emoji" w:hAnsi="Segoe UI Emoji" w:cs="Segoe UI Emoji"/>
        </w:rPr>
        <w:t xml:space="preserve">. </w:t>
      </w:r>
      <w:r w:rsidR="0006062B" w:rsidRPr="0006062B">
        <w:rPr>
          <w:rFonts w:ascii="Segoe UI Emoji" w:hAnsi="Segoe UI Emoji" w:cs="Segoe UI Emoji"/>
        </w:rPr>
        <w:t>📌</w:t>
      </w:r>
      <w:r w:rsidR="0006062B" w:rsidRPr="0006062B">
        <w:t xml:space="preserve"> </w:t>
      </w:r>
      <w:r w:rsidR="0006062B" w:rsidRPr="0006062B">
        <w:rPr>
          <w:b/>
          <w:bCs/>
        </w:rPr>
        <w:t>Visualization as Gantt Chart</w:t>
      </w:r>
    </w:p>
    <w:p w14:paraId="68995845" w14:textId="77777777" w:rsidR="0006062B" w:rsidRPr="0006062B" w:rsidRDefault="0006062B" w:rsidP="00316306">
      <w:pPr>
        <w:numPr>
          <w:ilvl w:val="0"/>
          <w:numId w:val="169"/>
        </w:numPr>
      </w:pPr>
      <w:r w:rsidRPr="0006062B">
        <w:rPr>
          <w:b/>
          <w:bCs/>
        </w:rPr>
        <w:t>X-axis (Time):</w:t>
      </w:r>
      <w:r w:rsidRPr="0006062B">
        <w:t xml:space="preserve"> Year 1 → Year 5+</w:t>
      </w:r>
    </w:p>
    <w:p w14:paraId="5DDC3AE3" w14:textId="77777777" w:rsidR="0006062B" w:rsidRPr="0006062B" w:rsidRDefault="0006062B" w:rsidP="00316306">
      <w:pPr>
        <w:numPr>
          <w:ilvl w:val="0"/>
          <w:numId w:val="169"/>
        </w:numPr>
      </w:pPr>
      <w:r w:rsidRPr="0006062B">
        <w:rPr>
          <w:b/>
          <w:bCs/>
        </w:rPr>
        <w:t>Y-axis (Phases):</w:t>
      </w:r>
      <w:r w:rsidRPr="0006062B">
        <w:t xml:space="preserve"> Phase 1 → Phase 5 (stacked)</w:t>
      </w:r>
    </w:p>
    <w:p w14:paraId="64CBFEEA" w14:textId="3D637D0E" w:rsidR="0006062B" w:rsidRPr="0006062B" w:rsidRDefault="0006062B" w:rsidP="00316306">
      <w:pPr>
        <w:numPr>
          <w:ilvl w:val="0"/>
          <w:numId w:val="169"/>
        </w:numPr>
      </w:pPr>
      <w:r w:rsidRPr="0006062B">
        <w:rPr>
          <w:b/>
          <w:bCs/>
        </w:rPr>
        <w:t>Bars:</w:t>
      </w:r>
      <w:r w:rsidRPr="0006062B">
        <w:t xml:space="preserve"> Colored progress bars per phase (Blue → Green → Orange → Red → Gold, to match the staircase/flow colors)</w:t>
      </w:r>
    </w:p>
    <w:p w14:paraId="00FF38CB" w14:textId="309269BD" w:rsidR="0006062B" w:rsidRPr="0006062B" w:rsidRDefault="00F1103A" w:rsidP="00316306">
      <w:pPr>
        <w:numPr>
          <w:ilvl w:val="0"/>
          <w:numId w:val="169"/>
        </w:numPr>
      </w:pPr>
      <w:r>
        <w:rPr>
          <w:b/>
          <w:bCs/>
          <w:noProof/>
        </w:rPr>
        <w:drawing>
          <wp:anchor distT="0" distB="0" distL="114300" distR="114300" simplePos="0" relativeHeight="251670528" behindDoc="0" locked="0" layoutInCell="1" allowOverlap="1" wp14:anchorId="1C1D990F" wp14:editId="5E55D2DE">
            <wp:simplePos x="0" y="0"/>
            <wp:positionH relativeFrom="margin">
              <wp:align>center</wp:align>
            </wp:positionH>
            <wp:positionV relativeFrom="paragraph">
              <wp:posOffset>660573</wp:posOffset>
            </wp:positionV>
            <wp:extent cx="5943600" cy="4524375"/>
            <wp:effectExtent l="0" t="0" r="0" b="0"/>
            <wp:wrapTopAndBottom/>
            <wp:docPr id="18"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 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14:sizeRelH relativeFrom="page">
              <wp14:pctWidth>0</wp14:pctWidth>
            </wp14:sizeRelH>
            <wp14:sizeRelV relativeFrom="page">
              <wp14:pctHeight>0</wp14:pctHeight>
            </wp14:sizeRelV>
          </wp:anchor>
        </w:drawing>
      </w:r>
      <w:r w:rsidR="0006062B" w:rsidRPr="0006062B">
        <w:rPr>
          <w:b/>
          <w:bCs/>
        </w:rPr>
        <w:t>Milestone markers:</w:t>
      </w:r>
      <w:r w:rsidR="0006062B" w:rsidRPr="0006062B">
        <w:t xml:space="preserve"> Diamonds or arrows marking transitions (e.g., PVFA formation, RVFA setup, NMRPO adoption).</w:t>
      </w:r>
    </w:p>
    <w:p w14:paraId="641055B1" w14:textId="118EDBC9" w:rsidR="00F1103A" w:rsidRDefault="00000000" w:rsidP="00EB7D3B">
      <w:r>
        <w:pict w14:anchorId="5B946FAB">
          <v:rect id="_x0000_i2309" style="width:0;height:1.5pt" o:hralign="center" o:hrstd="t" o:hr="t" fillcolor="#a0a0a0" stroked="f"/>
        </w:pict>
      </w:r>
    </w:p>
    <w:p w14:paraId="225ADA73" w14:textId="7C975EF0" w:rsidR="00F930D4" w:rsidRPr="00B26E0B" w:rsidRDefault="00F930D4" w:rsidP="00F930D4">
      <w:pPr>
        <w:rPr>
          <w:b/>
          <w:bCs/>
        </w:rPr>
      </w:pPr>
      <w:r w:rsidRPr="00B26E0B">
        <w:rPr>
          <w:rFonts w:ascii="Segoe UI Emoji" w:hAnsi="Segoe UI Emoji" w:cs="Segoe UI Emoji"/>
          <w:b/>
          <w:bCs/>
        </w:rPr>
        <w:lastRenderedPageBreak/>
        <w:t>🔹</w:t>
      </w:r>
      <w:r w:rsidRPr="00B26E0B">
        <w:rPr>
          <w:b/>
          <w:bCs/>
        </w:rPr>
        <w:t xml:space="preserve"> </w:t>
      </w:r>
      <w:r w:rsidRPr="005B455F">
        <w:rPr>
          <w:b/>
          <w:bCs/>
        </w:rPr>
        <w:t>Expected Impact Summary per Phase — Sample Illustration</w:t>
      </w:r>
    </w:p>
    <w:p w14:paraId="18BFC090" w14:textId="56221A18" w:rsidR="005B455F" w:rsidRPr="005B455F" w:rsidRDefault="005B455F" w:rsidP="005B455F">
      <w:r w:rsidRPr="005B455F">
        <w:t>To demonstrate how both quantitative and qualitative indicators may be summarized at the program level, the following sample table provides an indicative view of the expected transformation benchmarks per phase.</w:t>
      </w:r>
      <w:r w:rsidRPr="005B455F">
        <w:br/>
      </w:r>
      <w:r w:rsidRPr="005B455F">
        <w:rPr>
          <w:i/>
          <w:iCs/>
        </w:rPr>
        <w:t>(Actual numbers and metrics will be validated through the MEL Dashboard and reported in Section 8 — Expected Impact Summary per Phase.)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9"/>
        <w:gridCol w:w="2189"/>
        <w:gridCol w:w="3021"/>
        <w:gridCol w:w="3371"/>
      </w:tblGrid>
      <w:tr w:rsidR="005B455F" w:rsidRPr="005B455F" w14:paraId="4DEEA793" w14:textId="77777777" w:rsidTr="005B455F">
        <w:trPr>
          <w:tblHeader/>
          <w:tblCellSpacing w:w="15" w:type="dxa"/>
        </w:trPr>
        <w:tc>
          <w:tcPr>
            <w:tcW w:w="0" w:type="auto"/>
            <w:vAlign w:val="center"/>
            <w:hideMark/>
          </w:tcPr>
          <w:p w14:paraId="0F4B09D1" w14:textId="77777777" w:rsidR="005B455F" w:rsidRPr="005B455F" w:rsidRDefault="005B455F" w:rsidP="005B455F">
            <w:pPr>
              <w:rPr>
                <w:b/>
                <w:bCs/>
              </w:rPr>
            </w:pPr>
            <w:r w:rsidRPr="005B455F">
              <w:rPr>
                <w:b/>
                <w:bCs/>
              </w:rPr>
              <w:t>Phase</w:t>
            </w:r>
          </w:p>
        </w:tc>
        <w:tc>
          <w:tcPr>
            <w:tcW w:w="0" w:type="auto"/>
            <w:vAlign w:val="center"/>
            <w:hideMark/>
          </w:tcPr>
          <w:p w14:paraId="4CC43E90" w14:textId="77777777" w:rsidR="005B455F" w:rsidRPr="005B455F" w:rsidRDefault="005B455F" w:rsidP="005B455F">
            <w:pPr>
              <w:rPr>
                <w:b/>
                <w:bCs/>
              </w:rPr>
            </w:pPr>
            <w:r w:rsidRPr="005B455F">
              <w:rPr>
                <w:b/>
                <w:bCs/>
              </w:rPr>
              <w:t>Key Impact Area</w:t>
            </w:r>
          </w:p>
        </w:tc>
        <w:tc>
          <w:tcPr>
            <w:tcW w:w="0" w:type="auto"/>
            <w:vAlign w:val="center"/>
            <w:hideMark/>
          </w:tcPr>
          <w:p w14:paraId="1FA0F787" w14:textId="77777777" w:rsidR="005B455F" w:rsidRPr="005B455F" w:rsidRDefault="005B455F" w:rsidP="005B455F">
            <w:pPr>
              <w:rPr>
                <w:b/>
                <w:bCs/>
              </w:rPr>
            </w:pPr>
            <w:r w:rsidRPr="005B455F">
              <w:rPr>
                <w:b/>
                <w:bCs/>
              </w:rPr>
              <w:t>Quantitative Indicator</w:t>
            </w:r>
          </w:p>
        </w:tc>
        <w:tc>
          <w:tcPr>
            <w:tcW w:w="0" w:type="auto"/>
            <w:vAlign w:val="center"/>
            <w:hideMark/>
          </w:tcPr>
          <w:p w14:paraId="7D44A804" w14:textId="77777777" w:rsidR="005B455F" w:rsidRPr="005B455F" w:rsidRDefault="005B455F" w:rsidP="005B455F">
            <w:pPr>
              <w:rPr>
                <w:b/>
                <w:bCs/>
              </w:rPr>
            </w:pPr>
            <w:r w:rsidRPr="005B455F">
              <w:rPr>
                <w:b/>
                <w:bCs/>
              </w:rPr>
              <w:t>Qualitative Indicator</w:t>
            </w:r>
          </w:p>
        </w:tc>
      </w:tr>
      <w:tr w:rsidR="005B455F" w:rsidRPr="005B455F" w14:paraId="2EFF51E2" w14:textId="77777777" w:rsidTr="005B455F">
        <w:trPr>
          <w:tblCellSpacing w:w="15" w:type="dxa"/>
        </w:trPr>
        <w:tc>
          <w:tcPr>
            <w:tcW w:w="0" w:type="auto"/>
            <w:vAlign w:val="center"/>
            <w:hideMark/>
          </w:tcPr>
          <w:p w14:paraId="579F91A3" w14:textId="77777777" w:rsidR="005B455F" w:rsidRPr="005B455F" w:rsidRDefault="005B455F" w:rsidP="005B455F">
            <w:r w:rsidRPr="005B455F">
              <w:t>1</w:t>
            </w:r>
          </w:p>
        </w:tc>
        <w:tc>
          <w:tcPr>
            <w:tcW w:w="0" w:type="auto"/>
            <w:vAlign w:val="center"/>
            <w:hideMark/>
          </w:tcPr>
          <w:p w14:paraId="1FA2EEE3" w14:textId="77777777" w:rsidR="005B455F" w:rsidRPr="005B455F" w:rsidRDefault="005B455F" w:rsidP="005B455F">
            <w:r w:rsidRPr="005B455F">
              <w:t>Individual Renewal</w:t>
            </w:r>
          </w:p>
        </w:tc>
        <w:tc>
          <w:tcPr>
            <w:tcW w:w="0" w:type="auto"/>
            <w:vAlign w:val="center"/>
            <w:hideMark/>
          </w:tcPr>
          <w:p w14:paraId="48B337AE" w14:textId="77777777" w:rsidR="005B455F" w:rsidRPr="005B455F" w:rsidRDefault="005B455F" w:rsidP="005B455F">
            <w:r w:rsidRPr="005B455F">
              <w:t>5 000 graduates certified</w:t>
            </w:r>
          </w:p>
        </w:tc>
        <w:tc>
          <w:tcPr>
            <w:tcW w:w="0" w:type="auto"/>
            <w:vAlign w:val="center"/>
            <w:hideMark/>
          </w:tcPr>
          <w:p w14:paraId="1E6BF76A" w14:textId="77777777" w:rsidR="005B455F" w:rsidRPr="005B455F" w:rsidRDefault="005B455F" w:rsidP="005B455F">
            <w:r w:rsidRPr="005B455F">
              <w:t>Increased personal discipline and moral reflection</w:t>
            </w:r>
          </w:p>
        </w:tc>
      </w:tr>
      <w:tr w:rsidR="005B455F" w:rsidRPr="005B455F" w14:paraId="4B462141" w14:textId="77777777" w:rsidTr="005B455F">
        <w:trPr>
          <w:tblCellSpacing w:w="15" w:type="dxa"/>
        </w:trPr>
        <w:tc>
          <w:tcPr>
            <w:tcW w:w="0" w:type="auto"/>
            <w:vAlign w:val="center"/>
            <w:hideMark/>
          </w:tcPr>
          <w:p w14:paraId="13F523AB" w14:textId="77777777" w:rsidR="005B455F" w:rsidRPr="005B455F" w:rsidRDefault="005B455F" w:rsidP="005B455F">
            <w:r w:rsidRPr="005B455F">
              <w:t>2</w:t>
            </w:r>
          </w:p>
        </w:tc>
        <w:tc>
          <w:tcPr>
            <w:tcW w:w="0" w:type="auto"/>
            <w:vAlign w:val="center"/>
            <w:hideMark/>
          </w:tcPr>
          <w:p w14:paraId="3E66256C" w14:textId="77777777" w:rsidR="005B455F" w:rsidRPr="005B455F" w:rsidRDefault="005B455F" w:rsidP="005B455F">
            <w:r w:rsidRPr="005B455F">
              <w:t>Family Strengthening</w:t>
            </w:r>
          </w:p>
        </w:tc>
        <w:tc>
          <w:tcPr>
            <w:tcW w:w="0" w:type="auto"/>
            <w:vAlign w:val="center"/>
            <w:hideMark/>
          </w:tcPr>
          <w:p w14:paraId="6FB672F4" w14:textId="77777777" w:rsidR="005B455F" w:rsidRPr="005B455F" w:rsidRDefault="005B455F" w:rsidP="005B455F">
            <w:r w:rsidRPr="005B455F">
              <w:t>2 500 families trained in values</w:t>
            </w:r>
          </w:p>
        </w:tc>
        <w:tc>
          <w:tcPr>
            <w:tcW w:w="0" w:type="auto"/>
            <w:vAlign w:val="center"/>
            <w:hideMark/>
          </w:tcPr>
          <w:p w14:paraId="4564E8DC" w14:textId="77777777" w:rsidR="005B455F" w:rsidRPr="005B455F" w:rsidRDefault="005B455F" w:rsidP="005B455F">
            <w:r w:rsidRPr="005B455F">
              <w:t>Improved family cohesion and communication</w:t>
            </w:r>
          </w:p>
        </w:tc>
      </w:tr>
      <w:tr w:rsidR="005B455F" w:rsidRPr="005B455F" w14:paraId="55A9252D" w14:textId="77777777" w:rsidTr="005B455F">
        <w:trPr>
          <w:tblCellSpacing w:w="15" w:type="dxa"/>
        </w:trPr>
        <w:tc>
          <w:tcPr>
            <w:tcW w:w="0" w:type="auto"/>
            <w:vAlign w:val="center"/>
            <w:hideMark/>
          </w:tcPr>
          <w:p w14:paraId="5C769294" w14:textId="77777777" w:rsidR="005B455F" w:rsidRPr="005B455F" w:rsidRDefault="005B455F" w:rsidP="005B455F">
            <w:r w:rsidRPr="005B455F">
              <w:t>3</w:t>
            </w:r>
          </w:p>
        </w:tc>
        <w:tc>
          <w:tcPr>
            <w:tcW w:w="0" w:type="auto"/>
            <w:vAlign w:val="center"/>
            <w:hideMark/>
          </w:tcPr>
          <w:p w14:paraId="4BE21B0C" w14:textId="77777777" w:rsidR="005B455F" w:rsidRPr="005B455F" w:rsidRDefault="005B455F" w:rsidP="005B455F">
            <w:r w:rsidRPr="005B455F">
              <w:t>Community Empowerment</w:t>
            </w:r>
          </w:p>
        </w:tc>
        <w:tc>
          <w:tcPr>
            <w:tcW w:w="0" w:type="auto"/>
            <w:vAlign w:val="center"/>
            <w:hideMark/>
          </w:tcPr>
          <w:p w14:paraId="3C3468B0" w14:textId="77777777" w:rsidR="005B455F" w:rsidRPr="005B455F" w:rsidRDefault="005B455F" w:rsidP="005B455F">
            <w:r w:rsidRPr="005B455F">
              <w:t>100 barangay projects operational</w:t>
            </w:r>
          </w:p>
        </w:tc>
        <w:tc>
          <w:tcPr>
            <w:tcW w:w="0" w:type="auto"/>
            <w:vAlign w:val="center"/>
            <w:hideMark/>
          </w:tcPr>
          <w:p w14:paraId="41A0ECCC" w14:textId="77777777" w:rsidR="005B455F" w:rsidRPr="005B455F" w:rsidRDefault="005B455F" w:rsidP="005B455F">
            <w:r w:rsidRPr="005B455F">
              <w:t>Enhanced community trust and cooperation</w:t>
            </w:r>
          </w:p>
        </w:tc>
      </w:tr>
      <w:tr w:rsidR="005B455F" w:rsidRPr="005B455F" w14:paraId="47AEB96F" w14:textId="77777777" w:rsidTr="005B455F">
        <w:trPr>
          <w:tblCellSpacing w:w="15" w:type="dxa"/>
        </w:trPr>
        <w:tc>
          <w:tcPr>
            <w:tcW w:w="0" w:type="auto"/>
            <w:vAlign w:val="center"/>
            <w:hideMark/>
          </w:tcPr>
          <w:p w14:paraId="55040BBC" w14:textId="77777777" w:rsidR="005B455F" w:rsidRPr="005B455F" w:rsidRDefault="005B455F" w:rsidP="005B455F">
            <w:r w:rsidRPr="005B455F">
              <w:t>4</w:t>
            </w:r>
          </w:p>
        </w:tc>
        <w:tc>
          <w:tcPr>
            <w:tcW w:w="0" w:type="auto"/>
            <w:vAlign w:val="center"/>
            <w:hideMark/>
          </w:tcPr>
          <w:p w14:paraId="174303B7" w14:textId="77777777" w:rsidR="005B455F" w:rsidRPr="005B455F" w:rsidRDefault="005B455F" w:rsidP="005B455F">
            <w:r w:rsidRPr="005B455F">
              <w:t>National Integration</w:t>
            </w:r>
          </w:p>
        </w:tc>
        <w:tc>
          <w:tcPr>
            <w:tcW w:w="0" w:type="auto"/>
            <w:vAlign w:val="center"/>
            <w:hideMark/>
          </w:tcPr>
          <w:p w14:paraId="00F243D9" w14:textId="77777777" w:rsidR="005B455F" w:rsidRPr="005B455F" w:rsidRDefault="005B455F" w:rsidP="005B455F">
            <w:r w:rsidRPr="005B455F">
              <w:t>Provincial ordinances enacted in 80 % of LGUs</w:t>
            </w:r>
          </w:p>
        </w:tc>
        <w:tc>
          <w:tcPr>
            <w:tcW w:w="0" w:type="auto"/>
            <w:vAlign w:val="center"/>
            <w:hideMark/>
          </w:tcPr>
          <w:p w14:paraId="6921906E" w14:textId="77777777" w:rsidR="005B455F" w:rsidRPr="005B455F" w:rsidRDefault="005B455F" w:rsidP="005B455F">
            <w:r w:rsidRPr="005B455F">
              <w:t>Institutional culture of moral governance</w:t>
            </w:r>
          </w:p>
        </w:tc>
      </w:tr>
      <w:tr w:rsidR="005B455F" w:rsidRPr="005B455F" w14:paraId="48ED30BC" w14:textId="77777777" w:rsidTr="005B455F">
        <w:trPr>
          <w:tblCellSpacing w:w="15" w:type="dxa"/>
        </w:trPr>
        <w:tc>
          <w:tcPr>
            <w:tcW w:w="0" w:type="auto"/>
            <w:vAlign w:val="center"/>
            <w:hideMark/>
          </w:tcPr>
          <w:p w14:paraId="150CA4BA" w14:textId="77777777" w:rsidR="005B455F" w:rsidRPr="005B455F" w:rsidRDefault="005B455F" w:rsidP="005B455F">
            <w:r w:rsidRPr="005B455F">
              <w:t>5</w:t>
            </w:r>
          </w:p>
        </w:tc>
        <w:tc>
          <w:tcPr>
            <w:tcW w:w="0" w:type="auto"/>
            <w:vAlign w:val="center"/>
            <w:hideMark/>
          </w:tcPr>
          <w:p w14:paraId="21183F66" w14:textId="77777777" w:rsidR="005B455F" w:rsidRPr="005B455F" w:rsidRDefault="005B455F" w:rsidP="005B455F">
            <w:r w:rsidRPr="005B455F">
              <w:t>Global Replication</w:t>
            </w:r>
          </w:p>
        </w:tc>
        <w:tc>
          <w:tcPr>
            <w:tcW w:w="0" w:type="auto"/>
            <w:vAlign w:val="center"/>
            <w:hideMark/>
          </w:tcPr>
          <w:p w14:paraId="3A44FF00" w14:textId="77777777" w:rsidR="005B455F" w:rsidRPr="005B455F" w:rsidRDefault="005B455F" w:rsidP="005B455F">
            <w:r w:rsidRPr="005B455F">
              <w:t>3 international pilot programs active</w:t>
            </w:r>
          </w:p>
        </w:tc>
        <w:tc>
          <w:tcPr>
            <w:tcW w:w="0" w:type="auto"/>
            <w:vAlign w:val="center"/>
            <w:hideMark/>
          </w:tcPr>
          <w:p w14:paraId="03F77FC4" w14:textId="77777777" w:rsidR="005B455F" w:rsidRPr="005B455F" w:rsidRDefault="005B455F" w:rsidP="005B455F">
            <w:r w:rsidRPr="005B455F">
              <w:t>Recognition in ASEAN / UN platforms</w:t>
            </w:r>
          </w:p>
        </w:tc>
      </w:tr>
    </w:tbl>
    <w:p w14:paraId="1AD7E2E7" w14:textId="77777777" w:rsidR="005B455F" w:rsidRDefault="005B455F" w:rsidP="005B455F">
      <w:pPr>
        <w:rPr>
          <w:rFonts w:ascii="Segoe UI Emoji" w:hAnsi="Segoe UI Emoji" w:cs="Segoe UI Emoji"/>
        </w:rPr>
      </w:pPr>
    </w:p>
    <w:p w14:paraId="4E736E6B" w14:textId="54995ED5" w:rsidR="005B455F" w:rsidRPr="005B455F" w:rsidRDefault="005B455F" w:rsidP="005B455F">
      <w:r w:rsidRPr="005B455F">
        <w:rPr>
          <w:rFonts w:ascii="Segoe UI Emoji" w:hAnsi="Segoe UI Emoji" w:cs="Segoe UI Emoji"/>
        </w:rPr>
        <w:t>📌</w:t>
      </w:r>
      <w:r w:rsidRPr="005B455F">
        <w:t xml:space="preserve"> </w:t>
      </w:r>
      <w:r w:rsidRPr="005B455F">
        <w:rPr>
          <w:b/>
          <w:bCs/>
        </w:rPr>
        <w:t>Essence:</w:t>
      </w:r>
      <w:r w:rsidRPr="005B455F">
        <w:br/>
        <w:t xml:space="preserve">This sample matrix illustrates how the ABMPD–MRP balances </w:t>
      </w:r>
      <w:r w:rsidRPr="005B455F">
        <w:rPr>
          <w:b/>
          <w:bCs/>
        </w:rPr>
        <w:t>scale and substance</w:t>
      </w:r>
      <w:r w:rsidRPr="005B455F">
        <w:t xml:space="preserve">—measuring both the </w:t>
      </w:r>
      <w:r w:rsidRPr="005B455F">
        <w:rPr>
          <w:i/>
          <w:iCs/>
        </w:rPr>
        <w:t>quantitative reach</w:t>
      </w:r>
      <w:r w:rsidRPr="005B455F">
        <w:t xml:space="preserve"> of transformation and the </w:t>
      </w:r>
      <w:r w:rsidRPr="005B455F">
        <w:rPr>
          <w:i/>
          <w:iCs/>
        </w:rPr>
        <w:t>qualitative depth</w:t>
      </w:r>
      <w:r w:rsidRPr="005B455F">
        <w:t xml:space="preserve"> of moral renewal.</w:t>
      </w:r>
    </w:p>
    <w:p w14:paraId="18D75E34" w14:textId="30ECE8F6" w:rsidR="005B455F" w:rsidRDefault="00000000" w:rsidP="00EB7D3B">
      <w:r>
        <w:pict w14:anchorId="19459FF3">
          <v:rect id="_x0000_i2310" style="width:0;height:1.5pt" o:hralign="center" o:hrstd="t" o:hr="t" fillcolor="#a0a0a0" stroked="f"/>
        </w:pict>
      </w:r>
    </w:p>
    <w:p w14:paraId="0FE12444" w14:textId="77777777" w:rsidR="00B26E0B" w:rsidRPr="00B26E0B" w:rsidRDefault="00B26E0B" w:rsidP="00B26E0B">
      <w:pPr>
        <w:rPr>
          <w:b/>
          <w:bCs/>
        </w:rPr>
      </w:pPr>
      <w:r w:rsidRPr="00B26E0B">
        <w:rPr>
          <w:rFonts w:ascii="Segoe UI Emoji" w:hAnsi="Segoe UI Emoji" w:cs="Segoe UI Emoji"/>
          <w:b/>
          <w:bCs/>
        </w:rPr>
        <w:t>🔹</w:t>
      </w:r>
      <w:r w:rsidRPr="00B26E0B">
        <w:rPr>
          <w:b/>
          <w:bCs/>
        </w:rPr>
        <w:t xml:space="preserve"> Integration &amp; Monitoring Note</w:t>
      </w:r>
    </w:p>
    <w:p w14:paraId="69DF3D9C" w14:textId="77777777" w:rsidR="00391EAD" w:rsidRDefault="00B26E0B" w:rsidP="00C03784">
      <w:pPr>
        <w:jc w:val="both"/>
      </w:pPr>
      <w:r w:rsidRPr="00B26E0B">
        <w:t xml:space="preserve">To ensure coherence between planning, implementation, and evaluation, all activities and milestones defined in Annex F are directly integrated into the </w:t>
      </w:r>
      <w:r w:rsidRPr="00B26E0B">
        <w:rPr>
          <w:b/>
          <w:bCs/>
        </w:rPr>
        <w:t>ABMPD Monitoring, Evaluation, and Learning (MEL) System</w:t>
      </w:r>
      <w:r w:rsidRPr="00B26E0B">
        <w:t xml:space="preserve">. Each phase’s indicators and outputs are tracked through the </w:t>
      </w:r>
      <w:r w:rsidRPr="00B26E0B">
        <w:rPr>
          <w:b/>
          <w:bCs/>
        </w:rPr>
        <w:t>ABMPD Ecosystem Dashboard</w:t>
      </w:r>
      <w:r w:rsidRPr="00B26E0B">
        <w:t xml:space="preserve">, which consolidates data from barangay, municipal, provincial, and national governance offices. Validation is conducted through the </w:t>
      </w:r>
      <w:r w:rsidRPr="00B26E0B">
        <w:rPr>
          <w:b/>
          <w:bCs/>
        </w:rPr>
        <w:t>Program Governance Offices (PGOs)</w:t>
      </w:r>
      <w:r w:rsidRPr="00B26E0B">
        <w:t xml:space="preserve"> and reflected in the MEL scorecards and quarterly performance reviews.</w:t>
      </w:r>
    </w:p>
    <w:p w14:paraId="4B390A9C" w14:textId="1CE720BA" w:rsidR="00B26E0B" w:rsidRPr="00B26E0B" w:rsidRDefault="00B26E0B" w:rsidP="00C03784">
      <w:pPr>
        <w:jc w:val="both"/>
      </w:pPr>
      <w:r w:rsidRPr="00B26E0B">
        <w:lastRenderedPageBreak/>
        <w:br/>
        <w:t xml:space="preserve">This integration guarantees that the Phased Implementation Roadmap is not just a schedule of activities but a </w:t>
      </w:r>
      <w:r w:rsidRPr="00B26E0B">
        <w:rPr>
          <w:b/>
          <w:bCs/>
        </w:rPr>
        <w:t>living governance instrument</w:t>
      </w:r>
      <w:r w:rsidRPr="00B26E0B">
        <w:t xml:space="preserve">—aligned with </w:t>
      </w:r>
      <w:r w:rsidRPr="00B26E0B">
        <w:rPr>
          <w:b/>
          <w:bCs/>
        </w:rPr>
        <w:t>Section 6.3 (Expected Impact &amp; Scaling Outcomes)</w:t>
      </w:r>
      <w:r w:rsidRPr="00B26E0B">
        <w:t xml:space="preserve"> for measurable transformation, expanded through </w:t>
      </w:r>
      <w:r w:rsidRPr="00B26E0B">
        <w:rPr>
          <w:b/>
          <w:bCs/>
        </w:rPr>
        <w:t>Part V (MEL System)</w:t>
      </w:r>
      <w:r w:rsidRPr="00B26E0B">
        <w:t xml:space="preserve"> for accountability, and operationalized in </w:t>
      </w:r>
      <w:r w:rsidRPr="00B26E0B">
        <w:rPr>
          <w:b/>
          <w:bCs/>
        </w:rPr>
        <w:t>Part II (Implementation Model)</w:t>
      </w:r>
      <w:r w:rsidRPr="00B26E0B">
        <w:t xml:space="preserve"> for full-scale execution.</w:t>
      </w:r>
    </w:p>
    <w:p w14:paraId="5F90EF36" w14:textId="77777777" w:rsidR="00211C09" w:rsidRDefault="00000000" w:rsidP="00211C09">
      <w:r>
        <w:pict w14:anchorId="4B7EAFDD">
          <v:rect id="_x0000_i2311" style="width:0;height:1.5pt" o:hralign="center" o:hrstd="t" o:hr="t" fillcolor="#a0a0a0" stroked="f"/>
        </w:pict>
      </w:r>
    </w:p>
    <w:p w14:paraId="27A45097" w14:textId="6B8EC264" w:rsidR="00211C09" w:rsidRPr="00B26E0B" w:rsidRDefault="00211C09" w:rsidP="00211C09">
      <w:pPr>
        <w:rPr>
          <w:b/>
          <w:bCs/>
        </w:rPr>
      </w:pPr>
      <w:r w:rsidRPr="00B26E0B">
        <w:rPr>
          <w:rFonts w:ascii="Segoe UI Emoji" w:hAnsi="Segoe UI Emoji" w:cs="Segoe UI Emoji"/>
          <w:b/>
          <w:bCs/>
        </w:rPr>
        <w:t>🔹</w:t>
      </w:r>
      <w:r w:rsidRPr="00B26E0B">
        <w:rPr>
          <w:b/>
          <w:bCs/>
        </w:rPr>
        <w:t xml:space="preserve"> </w:t>
      </w:r>
      <w:r w:rsidRPr="00C03784">
        <w:rPr>
          <w:b/>
          <w:bCs/>
        </w:rPr>
        <w:t>Transition to Part II – Implementation Model</w:t>
      </w:r>
    </w:p>
    <w:p w14:paraId="2F556578" w14:textId="5EC45F60" w:rsidR="00C03784" w:rsidRDefault="00C03784" w:rsidP="00211C09">
      <w:pPr>
        <w:jc w:val="both"/>
      </w:pPr>
      <w:r w:rsidRPr="00C03784">
        <w:t xml:space="preserve">The successful realization of the Phased Implementation Roadmap depends on the structured translation of these milestones into executable mechanisms. Part II – </w:t>
      </w:r>
      <w:r w:rsidRPr="00C03784">
        <w:rPr>
          <w:i/>
          <w:iCs/>
        </w:rPr>
        <w:t>Implementation Model</w:t>
      </w:r>
      <w:r w:rsidRPr="00C03784">
        <w:t xml:space="preserve"> operationalizes this roadmap by detailing the procedures, institutional arrangements, and financing systems required to execute each phase effectively. It expands upon the linkages established in Section 6.3 (</w:t>
      </w:r>
      <w:r w:rsidRPr="00C03784">
        <w:rPr>
          <w:i/>
          <w:iCs/>
        </w:rPr>
        <w:t>Expected Impact &amp; Scaling Outcomes</w:t>
      </w:r>
      <w:r w:rsidRPr="00C03784">
        <w:t>) and the monitoring pathways defined in Part V (</w:t>
      </w:r>
      <w:r w:rsidRPr="00C03784">
        <w:rPr>
          <w:i/>
          <w:iCs/>
        </w:rPr>
        <w:t>Monitoring, Evaluation, and Learning System</w:t>
      </w:r>
      <w:r w:rsidRPr="00C03784">
        <w:t>), transforming strategic plans into coordinated field action. Through this bridge, the ABMPD–MRP ensures that moral recovery is not only envisioned and measured, but fully implemented — sustained by systems, guided by governance, and proven through collective impact.</w:t>
      </w:r>
    </w:p>
    <w:p w14:paraId="0FDB0F39" w14:textId="788C98AC" w:rsidR="00C40BD8" w:rsidRPr="00C03784" w:rsidRDefault="00000000" w:rsidP="00C03784">
      <w:r>
        <w:pict w14:anchorId="61E3BB12">
          <v:rect id="_x0000_i2312" style="width:0;height:1.5pt" o:hralign="center" o:hrstd="t" o:hr="t" fillcolor="#a0a0a0" stroked="f"/>
        </w:pict>
      </w:r>
    </w:p>
    <w:p w14:paraId="73DC7AED" w14:textId="7A22817C" w:rsidR="000F7AF8" w:rsidRDefault="000F7AF8">
      <w:r>
        <w:br w:type="page"/>
      </w:r>
    </w:p>
    <w:p w14:paraId="584D1D17" w14:textId="7D7A8721" w:rsidR="000F7AF8" w:rsidRPr="00E6755D" w:rsidRDefault="000F7AF8" w:rsidP="000F7AF8">
      <w:pPr>
        <w:pStyle w:val="Heading2"/>
        <w:rPr>
          <w:b/>
          <w:bCs/>
          <w:szCs w:val="24"/>
        </w:rPr>
      </w:pPr>
      <w:bookmarkStart w:id="85" w:name="_Toc213681089"/>
      <w:r w:rsidRPr="00E6755D">
        <w:lastRenderedPageBreak/>
        <w:t xml:space="preserve">Annex </w:t>
      </w:r>
      <w:r>
        <w:t>G</w:t>
      </w:r>
      <w:r w:rsidRPr="00E6755D">
        <w:t xml:space="preserve"> –</w:t>
      </w:r>
      <w:r>
        <w:t xml:space="preserve"> </w:t>
      </w:r>
      <w:r w:rsidR="00C25674" w:rsidRPr="007E1BFD">
        <w:t>Activities &amp; Focus Areas (Technical Reference)</w:t>
      </w:r>
      <w:r w:rsidR="00000000">
        <w:rPr>
          <w:szCs w:val="24"/>
        </w:rPr>
        <w:pict w14:anchorId="0754B915">
          <v:rect id="_x0000_i2313" style="width:0;height:1.5pt" o:hralign="center" o:hrstd="t" o:hr="t" fillcolor="#a0a0a0" stroked="f"/>
        </w:pict>
      </w:r>
      <w:bookmarkEnd w:id="85"/>
    </w:p>
    <w:p w14:paraId="7BE7DE44" w14:textId="77777777" w:rsidR="00C25674" w:rsidRPr="00C25674" w:rsidRDefault="00C25674" w:rsidP="00C25674">
      <w:pPr>
        <w:pStyle w:val="Heading4"/>
      </w:pPr>
      <w:r w:rsidRPr="00C25674">
        <w:t>G.0 Introduction</w:t>
      </w:r>
    </w:p>
    <w:p w14:paraId="0946D7A9" w14:textId="77777777" w:rsidR="00C25674" w:rsidRPr="00C25674" w:rsidRDefault="00C25674" w:rsidP="00FB4484">
      <w:pPr>
        <w:jc w:val="both"/>
        <w:rPr>
          <w:szCs w:val="24"/>
        </w:rPr>
      </w:pPr>
      <w:r w:rsidRPr="00C25674">
        <w:rPr>
          <w:szCs w:val="24"/>
        </w:rPr>
        <w:t xml:space="preserve">Annex G serves as the </w:t>
      </w:r>
      <w:r w:rsidRPr="00C25674">
        <w:rPr>
          <w:b/>
          <w:bCs/>
          <w:szCs w:val="24"/>
        </w:rPr>
        <w:t>comprehensive technical reference</w:t>
      </w:r>
      <w:r w:rsidRPr="00C25674">
        <w:rPr>
          <w:szCs w:val="24"/>
        </w:rPr>
        <w:t xml:space="preserve"> to Section 7 of the ABMPD–MRP document. While Section 7 provides a clear and logical narrative of the program’s activities and focus areas, Annex G consolidates the </w:t>
      </w:r>
      <w:r w:rsidRPr="00C25674">
        <w:rPr>
          <w:b/>
          <w:bCs/>
          <w:szCs w:val="24"/>
        </w:rPr>
        <w:t>detailed blueprints, training flows, and implementation guides</w:t>
      </w:r>
      <w:r w:rsidRPr="00C25674">
        <w:rPr>
          <w:szCs w:val="24"/>
        </w:rPr>
        <w:t xml:space="preserve"> that will be used by implementers, trainers, and partner institutions in the field.</w:t>
      </w:r>
    </w:p>
    <w:p w14:paraId="7DCC12BB" w14:textId="77777777" w:rsidR="00C25674" w:rsidRPr="00C25674" w:rsidRDefault="00C25674" w:rsidP="00C25674">
      <w:pPr>
        <w:rPr>
          <w:szCs w:val="24"/>
        </w:rPr>
      </w:pPr>
      <w:r w:rsidRPr="00C25674">
        <w:rPr>
          <w:b/>
          <w:bCs/>
          <w:szCs w:val="24"/>
        </w:rPr>
        <w:t>Purpose of Annex G</w:t>
      </w:r>
    </w:p>
    <w:p w14:paraId="18F793CF" w14:textId="77777777" w:rsidR="00C25674" w:rsidRPr="00C25674" w:rsidRDefault="00C25674" w:rsidP="008D251F">
      <w:pPr>
        <w:numPr>
          <w:ilvl w:val="0"/>
          <w:numId w:val="175"/>
        </w:numPr>
        <w:rPr>
          <w:szCs w:val="24"/>
        </w:rPr>
      </w:pPr>
      <w:r w:rsidRPr="00C25674">
        <w:rPr>
          <w:szCs w:val="24"/>
        </w:rPr>
        <w:t xml:space="preserve">To document in detail the </w:t>
      </w:r>
      <w:r w:rsidRPr="00C25674">
        <w:rPr>
          <w:b/>
          <w:bCs/>
          <w:szCs w:val="24"/>
        </w:rPr>
        <w:t>participants, activities, outcomes, and focus areas</w:t>
      </w:r>
      <w:r w:rsidRPr="00C25674">
        <w:rPr>
          <w:szCs w:val="24"/>
        </w:rPr>
        <w:t xml:space="preserve"> for each stage of the transformation process—from Rollout to Tier 5.</w:t>
      </w:r>
    </w:p>
    <w:p w14:paraId="6CEE3A0C" w14:textId="77777777" w:rsidR="00C25674" w:rsidRPr="00C25674" w:rsidRDefault="00C25674" w:rsidP="008D251F">
      <w:pPr>
        <w:numPr>
          <w:ilvl w:val="0"/>
          <w:numId w:val="175"/>
        </w:numPr>
        <w:rPr>
          <w:szCs w:val="24"/>
        </w:rPr>
      </w:pPr>
      <w:r w:rsidRPr="00C25674">
        <w:rPr>
          <w:szCs w:val="24"/>
        </w:rPr>
        <w:t xml:space="preserve">To provide </w:t>
      </w:r>
      <w:r w:rsidRPr="00C25674">
        <w:rPr>
          <w:b/>
          <w:bCs/>
          <w:szCs w:val="24"/>
        </w:rPr>
        <w:t>session guides, facilitator notes, training modules, and activity breakdowns</w:t>
      </w:r>
      <w:r w:rsidRPr="00C25674">
        <w:rPr>
          <w:szCs w:val="24"/>
        </w:rPr>
        <w:t xml:space="preserve"> that serve as ready-to-use tools for implementers.</w:t>
      </w:r>
    </w:p>
    <w:p w14:paraId="0A35D400" w14:textId="77777777" w:rsidR="00C25674" w:rsidRPr="00C25674" w:rsidRDefault="00C25674" w:rsidP="008D251F">
      <w:pPr>
        <w:numPr>
          <w:ilvl w:val="0"/>
          <w:numId w:val="175"/>
        </w:numPr>
        <w:rPr>
          <w:szCs w:val="24"/>
        </w:rPr>
      </w:pPr>
      <w:r w:rsidRPr="00C25674">
        <w:rPr>
          <w:szCs w:val="24"/>
        </w:rPr>
        <w:t xml:space="preserve">To serve as a </w:t>
      </w:r>
      <w:r w:rsidRPr="00C25674">
        <w:rPr>
          <w:b/>
          <w:bCs/>
          <w:szCs w:val="24"/>
        </w:rPr>
        <w:t>reference manual</w:t>
      </w:r>
      <w:r w:rsidRPr="00C25674">
        <w:rPr>
          <w:szCs w:val="24"/>
        </w:rPr>
        <w:t xml:space="preserve"> for partner agencies, ensuring alignment of roles, responsibilities, and contributions.</w:t>
      </w:r>
    </w:p>
    <w:p w14:paraId="4E12BE5E" w14:textId="77777777" w:rsidR="00C25674" w:rsidRPr="00C25674" w:rsidRDefault="00C25674" w:rsidP="008D251F">
      <w:pPr>
        <w:numPr>
          <w:ilvl w:val="0"/>
          <w:numId w:val="175"/>
        </w:numPr>
        <w:rPr>
          <w:szCs w:val="24"/>
        </w:rPr>
      </w:pPr>
      <w:r w:rsidRPr="00C25674">
        <w:rPr>
          <w:szCs w:val="24"/>
        </w:rPr>
        <w:t xml:space="preserve">To function as a </w:t>
      </w:r>
      <w:r w:rsidRPr="00C25674">
        <w:rPr>
          <w:b/>
          <w:bCs/>
          <w:szCs w:val="24"/>
        </w:rPr>
        <w:t>repository of standardized templates and tools</w:t>
      </w:r>
      <w:r w:rsidRPr="00C25674">
        <w:rPr>
          <w:szCs w:val="24"/>
        </w:rPr>
        <w:t xml:space="preserve"> (e.g., MOAs, monitoring dashboards, federation by-laws, partnership frameworks) that promote consistency across municipalities and barangays.</w:t>
      </w:r>
    </w:p>
    <w:p w14:paraId="401E0918" w14:textId="77777777" w:rsidR="00C25674" w:rsidRPr="00C25674" w:rsidRDefault="00C25674" w:rsidP="00FB4484">
      <w:pPr>
        <w:rPr>
          <w:szCs w:val="24"/>
        </w:rPr>
      </w:pPr>
      <w:r w:rsidRPr="00C25674">
        <w:rPr>
          <w:b/>
          <w:bCs/>
          <w:szCs w:val="24"/>
        </w:rPr>
        <w:t>Linkage to the Transformation Flow and Program Stages</w:t>
      </w:r>
      <w:r w:rsidRPr="00C25674">
        <w:rPr>
          <w:szCs w:val="24"/>
        </w:rPr>
        <w:br/>
        <w:t xml:space="preserve">The content of Annex G is structured in direct correspondence with the </w:t>
      </w:r>
      <w:r w:rsidRPr="00C25674">
        <w:rPr>
          <w:b/>
          <w:bCs/>
          <w:szCs w:val="24"/>
        </w:rPr>
        <w:t>Transformation Flow</w:t>
      </w:r>
      <w:r w:rsidRPr="00C25674">
        <w:rPr>
          <w:szCs w:val="24"/>
        </w:rPr>
        <w:t xml:space="preserve"> (Individual → Family → Community → Governance → Global) and the </w:t>
      </w:r>
      <w:r w:rsidRPr="00C25674">
        <w:rPr>
          <w:b/>
          <w:bCs/>
          <w:szCs w:val="24"/>
        </w:rPr>
        <w:t>Program Stages of Engagement</w:t>
      </w:r>
      <w:r w:rsidRPr="00C25674">
        <w:rPr>
          <w:szCs w:val="24"/>
        </w:rPr>
        <w:t xml:space="preserve"> (Rollout to Tier 5). Each annex subsection (G.1–G.7) elaborates on the detailed mechanics behind the narrative outlined in Section 7, ensuring a </w:t>
      </w:r>
      <w:r w:rsidRPr="00C25674">
        <w:rPr>
          <w:b/>
          <w:bCs/>
          <w:szCs w:val="24"/>
        </w:rPr>
        <w:t>seamless flow from vision to implementation</w:t>
      </w:r>
      <w:r w:rsidRPr="00C25674">
        <w:rPr>
          <w:szCs w:val="24"/>
        </w:rPr>
        <w:t>.</w:t>
      </w:r>
    </w:p>
    <w:p w14:paraId="5B4FBB9A" w14:textId="77777777" w:rsidR="00C25674" w:rsidRDefault="00C25674" w:rsidP="00C25674">
      <w:pPr>
        <w:rPr>
          <w:szCs w:val="24"/>
        </w:rPr>
      </w:pPr>
      <w:r w:rsidRPr="00C25674">
        <w:rPr>
          <w:b/>
          <w:bCs/>
          <w:szCs w:val="24"/>
        </w:rPr>
        <w:t>Usage Note</w:t>
      </w:r>
      <w:r w:rsidRPr="00C25674">
        <w:rPr>
          <w:szCs w:val="24"/>
        </w:rPr>
        <w:br/>
        <w:t xml:space="preserve">Section 7 should be read as the </w:t>
      </w:r>
      <w:r w:rsidRPr="00C25674">
        <w:rPr>
          <w:b/>
          <w:bCs/>
          <w:szCs w:val="24"/>
        </w:rPr>
        <w:t>narrative and strategic overview</w:t>
      </w:r>
      <w:r w:rsidRPr="00C25674">
        <w:rPr>
          <w:szCs w:val="24"/>
        </w:rPr>
        <w:t xml:space="preserve">, highlighting what is to be done at each stage of the program. Annex G, in contrast, functions as the </w:t>
      </w:r>
      <w:r w:rsidRPr="00C25674">
        <w:rPr>
          <w:b/>
          <w:bCs/>
          <w:szCs w:val="24"/>
        </w:rPr>
        <w:t>technical manual and field guide</w:t>
      </w:r>
      <w:r w:rsidRPr="00C25674">
        <w:rPr>
          <w:szCs w:val="24"/>
        </w:rPr>
        <w:t xml:space="preserve">—the working document for facilitators, trainers, and institutional partners. Users are advised to consult Section 7 for the high-level storyline and Annex G for the </w:t>
      </w:r>
      <w:r w:rsidRPr="00C25674">
        <w:rPr>
          <w:b/>
          <w:bCs/>
          <w:szCs w:val="24"/>
        </w:rPr>
        <w:t>operational details and implementation roadmaps</w:t>
      </w:r>
      <w:r w:rsidRPr="00C25674">
        <w:rPr>
          <w:szCs w:val="24"/>
        </w:rPr>
        <w:t>.</w:t>
      </w:r>
    </w:p>
    <w:p w14:paraId="52A6C4D2" w14:textId="4ED5E7D5" w:rsidR="00452E40" w:rsidRPr="00C25674" w:rsidRDefault="00000000" w:rsidP="00C25674">
      <w:pPr>
        <w:rPr>
          <w:szCs w:val="24"/>
        </w:rPr>
      </w:pPr>
      <w:r>
        <w:rPr>
          <w:szCs w:val="24"/>
        </w:rPr>
        <w:pict w14:anchorId="62D98BD2">
          <v:rect id="_x0000_i2314" style="width:0;height:1.5pt" o:hralign="center" o:hrstd="t" o:hr="t" fillcolor="#a0a0a0" stroked="f"/>
        </w:pict>
      </w:r>
    </w:p>
    <w:p w14:paraId="0BCB76B0" w14:textId="4AAE53D6" w:rsidR="005B5D77" w:rsidRPr="005B5D77" w:rsidRDefault="005B5D77" w:rsidP="005B1932">
      <w:pPr>
        <w:pStyle w:val="Heading5"/>
      </w:pPr>
      <w:r w:rsidRPr="005B5D77">
        <w:lastRenderedPageBreak/>
        <w:t>Annex G.1 – Pre-Implementation Stage (Municipal Preparation)</w:t>
      </w:r>
    </w:p>
    <w:p w14:paraId="1794E354" w14:textId="77777777" w:rsidR="005B5D77" w:rsidRPr="005B5D77" w:rsidRDefault="005B5D77" w:rsidP="005B5D77">
      <w:pPr>
        <w:rPr>
          <w:szCs w:val="24"/>
        </w:rPr>
      </w:pPr>
      <w:r w:rsidRPr="005B5D77">
        <w:rPr>
          <w:szCs w:val="24"/>
        </w:rPr>
        <w:t xml:space="preserve">This annex provides the detailed technical design, activity flows, and institutional setup required before the official Rollout Stage. The Pre-Implementation Stage ensures that </w:t>
      </w:r>
      <w:r w:rsidRPr="005B5D77">
        <w:rPr>
          <w:b/>
          <w:bCs/>
          <w:szCs w:val="24"/>
        </w:rPr>
        <w:t>all governance commitments, legal instruments, and implementing offices are formally in place</w:t>
      </w:r>
      <w:r w:rsidRPr="005B5D77">
        <w:rPr>
          <w:szCs w:val="24"/>
        </w:rPr>
        <w:t xml:space="preserve"> to guarantee readiness and legitimacy. By completing this stage, municipalities and barangays secure both organizational and moral grounding prior to training participants in the Municipal Rollout.</w:t>
      </w:r>
    </w:p>
    <w:p w14:paraId="45E1D97E" w14:textId="77777777" w:rsidR="005B5D77" w:rsidRPr="005B5D77" w:rsidRDefault="00000000" w:rsidP="005B5D77">
      <w:pPr>
        <w:rPr>
          <w:szCs w:val="24"/>
        </w:rPr>
      </w:pPr>
      <w:r>
        <w:rPr>
          <w:szCs w:val="24"/>
        </w:rPr>
        <w:pict w14:anchorId="14776AB7">
          <v:rect id="_x0000_i2315" style="width:0;height:1.5pt" o:hralign="center" o:hrstd="t" o:hr="t" fillcolor="#a0a0a0" stroked="f"/>
        </w:pict>
      </w:r>
    </w:p>
    <w:p w14:paraId="046197A9" w14:textId="77777777" w:rsidR="005B5D77" w:rsidRPr="005B5D77" w:rsidRDefault="005B5D77" w:rsidP="005B5D77">
      <w:pPr>
        <w:rPr>
          <w:b/>
          <w:bCs/>
          <w:szCs w:val="24"/>
        </w:rPr>
      </w:pPr>
      <w:r w:rsidRPr="005B5D77">
        <w:rPr>
          <w:b/>
          <w:bCs/>
          <w:szCs w:val="24"/>
        </w:rPr>
        <w:t>1. Objectives</w:t>
      </w:r>
    </w:p>
    <w:p w14:paraId="2F03DC8D" w14:textId="77777777" w:rsidR="005B5D77" w:rsidRPr="005B5D77" w:rsidRDefault="005B5D77" w:rsidP="008D251F">
      <w:pPr>
        <w:numPr>
          <w:ilvl w:val="0"/>
          <w:numId w:val="206"/>
        </w:numPr>
        <w:rPr>
          <w:szCs w:val="24"/>
        </w:rPr>
      </w:pPr>
      <w:r w:rsidRPr="005B5D77">
        <w:rPr>
          <w:szCs w:val="24"/>
        </w:rPr>
        <w:t xml:space="preserve">Secure municipal and barangay-level adoption of ABMPD–MRP through </w:t>
      </w:r>
      <w:r w:rsidRPr="005B5D77">
        <w:rPr>
          <w:b/>
          <w:bCs/>
          <w:szCs w:val="24"/>
        </w:rPr>
        <w:t>formal Memoranda of Agreement (MOAs)</w:t>
      </w:r>
      <w:r w:rsidRPr="005B5D77">
        <w:rPr>
          <w:szCs w:val="24"/>
        </w:rPr>
        <w:t>.</w:t>
      </w:r>
    </w:p>
    <w:p w14:paraId="4230E2DE" w14:textId="77777777" w:rsidR="005B5D77" w:rsidRPr="005B5D77" w:rsidRDefault="005B5D77" w:rsidP="008D251F">
      <w:pPr>
        <w:numPr>
          <w:ilvl w:val="0"/>
          <w:numId w:val="206"/>
        </w:numPr>
        <w:rPr>
          <w:szCs w:val="24"/>
        </w:rPr>
      </w:pPr>
      <w:r w:rsidRPr="005B5D77">
        <w:rPr>
          <w:szCs w:val="24"/>
        </w:rPr>
        <w:t xml:space="preserve">Establish the </w:t>
      </w:r>
      <w:r w:rsidRPr="005B5D77">
        <w:rPr>
          <w:b/>
          <w:bCs/>
          <w:szCs w:val="24"/>
        </w:rPr>
        <w:t>Municipal Moral Recovery Program Office (MMRPO)</w:t>
      </w:r>
      <w:r w:rsidRPr="005B5D77">
        <w:rPr>
          <w:szCs w:val="24"/>
        </w:rPr>
        <w:t xml:space="preserve"> and </w:t>
      </w:r>
      <w:r w:rsidRPr="005B5D77">
        <w:rPr>
          <w:b/>
          <w:bCs/>
          <w:szCs w:val="24"/>
        </w:rPr>
        <w:t>Barangay Moral Recovery &amp; Program Facilitation Offices (BMRPFOs)</w:t>
      </w:r>
      <w:r w:rsidRPr="005B5D77">
        <w:rPr>
          <w:szCs w:val="24"/>
        </w:rPr>
        <w:t xml:space="preserve"> as permanent implementing anchors.</w:t>
      </w:r>
    </w:p>
    <w:p w14:paraId="687C29B9" w14:textId="77777777" w:rsidR="005B5D77" w:rsidRPr="005B5D77" w:rsidRDefault="005B5D77" w:rsidP="008D251F">
      <w:pPr>
        <w:numPr>
          <w:ilvl w:val="0"/>
          <w:numId w:val="206"/>
        </w:numPr>
        <w:rPr>
          <w:szCs w:val="24"/>
        </w:rPr>
      </w:pPr>
      <w:r w:rsidRPr="005B5D77">
        <w:rPr>
          <w:szCs w:val="24"/>
        </w:rPr>
        <w:t xml:space="preserve">Orient municipal and barangay staff on their specific roles as </w:t>
      </w:r>
      <w:r w:rsidRPr="005B5D77">
        <w:rPr>
          <w:b/>
          <w:bCs/>
          <w:szCs w:val="24"/>
        </w:rPr>
        <w:t>program personnel (salaried, not volunteers)</w:t>
      </w:r>
      <w:r w:rsidRPr="005B5D77">
        <w:rPr>
          <w:szCs w:val="24"/>
        </w:rPr>
        <w:t>.</w:t>
      </w:r>
    </w:p>
    <w:p w14:paraId="7E599E8E" w14:textId="77777777" w:rsidR="005B5D77" w:rsidRPr="005B5D77" w:rsidRDefault="005B5D77" w:rsidP="008D251F">
      <w:pPr>
        <w:numPr>
          <w:ilvl w:val="0"/>
          <w:numId w:val="206"/>
        </w:numPr>
        <w:rPr>
          <w:szCs w:val="24"/>
        </w:rPr>
      </w:pPr>
      <w:r w:rsidRPr="005B5D77">
        <w:rPr>
          <w:szCs w:val="24"/>
        </w:rPr>
        <w:t>Ensure readiness and alignment of all stakeholders (LGUs, line agencies, FBOs, CSOs, and scouted volunteers) before the Municipal Rollout begins.</w:t>
      </w:r>
    </w:p>
    <w:p w14:paraId="4F24B38F" w14:textId="77777777" w:rsidR="005B5D77" w:rsidRPr="005B5D77" w:rsidRDefault="00000000" w:rsidP="005B5D77">
      <w:pPr>
        <w:rPr>
          <w:szCs w:val="24"/>
        </w:rPr>
      </w:pPr>
      <w:r>
        <w:rPr>
          <w:szCs w:val="24"/>
        </w:rPr>
        <w:pict w14:anchorId="4445B9EF">
          <v:rect id="_x0000_i2316" style="width:0;height:1.5pt" o:hralign="center" o:hrstd="t" o:hr="t" fillcolor="#a0a0a0" stroked="f"/>
        </w:pict>
      </w:r>
    </w:p>
    <w:p w14:paraId="4E094619" w14:textId="77777777" w:rsidR="005B5D77" w:rsidRPr="005B5D77" w:rsidRDefault="005B5D77" w:rsidP="005B5D77">
      <w:pPr>
        <w:rPr>
          <w:b/>
          <w:bCs/>
          <w:szCs w:val="24"/>
        </w:rPr>
      </w:pPr>
      <w:r w:rsidRPr="005B5D77">
        <w:rPr>
          <w:b/>
          <w:bCs/>
          <w:szCs w:val="24"/>
        </w:rPr>
        <w:t>2. Participants</w:t>
      </w:r>
    </w:p>
    <w:p w14:paraId="54D2FC0E" w14:textId="77777777" w:rsidR="005B5D77" w:rsidRPr="005B5D77" w:rsidRDefault="005B5D77" w:rsidP="008D251F">
      <w:pPr>
        <w:numPr>
          <w:ilvl w:val="0"/>
          <w:numId w:val="207"/>
        </w:numPr>
        <w:rPr>
          <w:szCs w:val="24"/>
        </w:rPr>
      </w:pPr>
      <w:r w:rsidRPr="005B5D77">
        <w:rPr>
          <w:b/>
          <w:bCs/>
          <w:szCs w:val="24"/>
        </w:rPr>
        <w:t>Municipal Officials &amp; Department Heads</w:t>
      </w:r>
      <w:r w:rsidRPr="005B5D77">
        <w:rPr>
          <w:szCs w:val="24"/>
        </w:rPr>
        <w:t xml:space="preserve"> – Mayor, SB members, and heads of offices (social welfare, health, education, agriculture, etc.).</w:t>
      </w:r>
    </w:p>
    <w:p w14:paraId="3D1C9029" w14:textId="77777777" w:rsidR="005B5D77" w:rsidRPr="005B5D77" w:rsidRDefault="005B5D77" w:rsidP="008D251F">
      <w:pPr>
        <w:numPr>
          <w:ilvl w:val="0"/>
          <w:numId w:val="207"/>
        </w:numPr>
        <w:rPr>
          <w:szCs w:val="24"/>
        </w:rPr>
      </w:pPr>
      <w:r w:rsidRPr="005B5D77">
        <w:rPr>
          <w:b/>
          <w:bCs/>
          <w:szCs w:val="24"/>
        </w:rPr>
        <w:t>Barangay Officials</w:t>
      </w:r>
      <w:r w:rsidRPr="005B5D77">
        <w:rPr>
          <w:szCs w:val="24"/>
        </w:rPr>
        <w:t xml:space="preserve"> – Captains, </w:t>
      </w:r>
      <w:proofErr w:type="spellStart"/>
      <w:r w:rsidRPr="005B5D77">
        <w:rPr>
          <w:szCs w:val="24"/>
        </w:rPr>
        <w:t>kagawads</w:t>
      </w:r>
      <w:proofErr w:type="spellEnd"/>
      <w:r w:rsidRPr="005B5D77">
        <w:rPr>
          <w:szCs w:val="24"/>
        </w:rPr>
        <w:t>, and committee chairs relevant to ABMPD activities.</w:t>
      </w:r>
    </w:p>
    <w:p w14:paraId="0BD33E07" w14:textId="77777777" w:rsidR="005B5D77" w:rsidRPr="005B5D77" w:rsidRDefault="005B5D77" w:rsidP="008D251F">
      <w:pPr>
        <w:numPr>
          <w:ilvl w:val="0"/>
          <w:numId w:val="207"/>
        </w:numPr>
        <w:rPr>
          <w:szCs w:val="24"/>
        </w:rPr>
      </w:pPr>
      <w:r w:rsidRPr="005B5D77">
        <w:rPr>
          <w:b/>
          <w:bCs/>
          <w:szCs w:val="24"/>
        </w:rPr>
        <w:t>Line Agencies</w:t>
      </w:r>
      <w:r w:rsidRPr="005B5D77">
        <w:rPr>
          <w:szCs w:val="24"/>
        </w:rPr>
        <w:t xml:space="preserve"> – DILG, DSWD, DOH, DepEd, TESDA, DA, DTI, and others for technical and policy alignment.</w:t>
      </w:r>
    </w:p>
    <w:p w14:paraId="41FF50CF" w14:textId="77777777" w:rsidR="005B5D77" w:rsidRPr="005B5D77" w:rsidRDefault="005B5D77" w:rsidP="008D251F">
      <w:pPr>
        <w:numPr>
          <w:ilvl w:val="0"/>
          <w:numId w:val="207"/>
        </w:numPr>
        <w:rPr>
          <w:szCs w:val="24"/>
        </w:rPr>
      </w:pPr>
      <w:r w:rsidRPr="005B5D77">
        <w:rPr>
          <w:b/>
          <w:bCs/>
          <w:szCs w:val="24"/>
        </w:rPr>
        <w:t>Faith-Based &amp; Civil Society Leaders (FBOs and CSOs)</w:t>
      </w:r>
      <w:r w:rsidRPr="005B5D77">
        <w:rPr>
          <w:szCs w:val="24"/>
        </w:rPr>
        <w:t xml:space="preserve"> – Initially participants; future co-facilitators during the Barangay Rollout.</w:t>
      </w:r>
    </w:p>
    <w:p w14:paraId="7ACBECDD" w14:textId="77777777" w:rsidR="005B5D77" w:rsidRPr="005B5D77" w:rsidRDefault="005B5D77" w:rsidP="008D251F">
      <w:pPr>
        <w:numPr>
          <w:ilvl w:val="0"/>
          <w:numId w:val="207"/>
        </w:numPr>
        <w:rPr>
          <w:szCs w:val="24"/>
        </w:rPr>
      </w:pPr>
      <w:r w:rsidRPr="005B5D77">
        <w:rPr>
          <w:b/>
          <w:bCs/>
          <w:szCs w:val="24"/>
        </w:rPr>
        <w:t>MMRPO Staff</w:t>
      </w:r>
      <w:r w:rsidRPr="005B5D77">
        <w:rPr>
          <w:szCs w:val="24"/>
        </w:rPr>
        <w:t xml:space="preserve"> – Official municipal employees designated for program management.</w:t>
      </w:r>
    </w:p>
    <w:p w14:paraId="7C4AC80D" w14:textId="77777777" w:rsidR="005B5D77" w:rsidRPr="005B5D77" w:rsidRDefault="005B5D77" w:rsidP="008D251F">
      <w:pPr>
        <w:numPr>
          <w:ilvl w:val="0"/>
          <w:numId w:val="207"/>
        </w:numPr>
        <w:rPr>
          <w:szCs w:val="24"/>
        </w:rPr>
      </w:pPr>
      <w:r w:rsidRPr="005B5D77">
        <w:rPr>
          <w:b/>
          <w:bCs/>
          <w:szCs w:val="24"/>
        </w:rPr>
        <w:t>BMRPFO Staff</w:t>
      </w:r>
      <w:r w:rsidRPr="005B5D77">
        <w:rPr>
          <w:szCs w:val="24"/>
        </w:rPr>
        <w:t xml:space="preserve"> – Official barangay employees designated for program facilitation.</w:t>
      </w:r>
    </w:p>
    <w:p w14:paraId="5BE99EF8" w14:textId="77777777" w:rsidR="005B5D77" w:rsidRPr="005B5D77" w:rsidRDefault="005B5D77" w:rsidP="008D251F">
      <w:pPr>
        <w:numPr>
          <w:ilvl w:val="0"/>
          <w:numId w:val="207"/>
        </w:numPr>
        <w:rPr>
          <w:szCs w:val="24"/>
        </w:rPr>
      </w:pPr>
      <w:r w:rsidRPr="005B5D77">
        <w:rPr>
          <w:b/>
          <w:bCs/>
          <w:szCs w:val="24"/>
        </w:rPr>
        <w:t>Scouted Volunteers (Candidates for New Heroes)</w:t>
      </w:r>
      <w:r w:rsidRPr="005B5D77">
        <w:rPr>
          <w:szCs w:val="24"/>
        </w:rPr>
        <w:t xml:space="preserve"> – Identified during orientation; will undergo the Municipal Rollout training cycle.</w:t>
      </w:r>
    </w:p>
    <w:p w14:paraId="2C8480DD" w14:textId="77777777" w:rsidR="005B5D77" w:rsidRPr="005B5D77" w:rsidRDefault="00000000" w:rsidP="005B5D77">
      <w:pPr>
        <w:rPr>
          <w:szCs w:val="24"/>
        </w:rPr>
      </w:pPr>
      <w:r>
        <w:rPr>
          <w:szCs w:val="24"/>
        </w:rPr>
        <w:lastRenderedPageBreak/>
        <w:pict w14:anchorId="41FADC4B">
          <v:rect id="_x0000_i2317" style="width:0;height:1.5pt" o:hralign="center" o:hrstd="t" o:hr="t" fillcolor="#a0a0a0" stroked="f"/>
        </w:pict>
      </w:r>
    </w:p>
    <w:p w14:paraId="72505FEB" w14:textId="77777777" w:rsidR="005B5D77" w:rsidRPr="005B5D77" w:rsidRDefault="005B5D77" w:rsidP="005B5D77">
      <w:pPr>
        <w:rPr>
          <w:b/>
          <w:bCs/>
          <w:szCs w:val="24"/>
        </w:rPr>
      </w:pPr>
      <w:r w:rsidRPr="005B5D77">
        <w:rPr>
          <w:b/>
          <w:bCs/>
          <w:szCs w:val="24"/>
        </w:rPr>
        <w:t>3. Key Activities and Steps</w:t>
      </w:r>
    </w:p>
    <w:p w14:paraId="107CBF13" w14:textId="77777777" w:rsidR="005B5D77" w:rsidRPr="005B5D77" w:rsidRDefault="005B5D77" w:rsidP="005B5D77">
      <w:pPr>
        <w:rPr>
          <w:szCs w:val="24"/>
        </w:rPr>
      </w:pPr>
      <w:r w:rsidRPr="005B5D77">
        <w:rPr>
          <w:b/>
          <w:bCs/>
          <w:szCs w:val="24"/>
        </w:rPr>
        <w:t>Step 1 – Proposal &amp; Orientation Meetings</w:t>
      </w:r>
    </w:p>
    <w:p w14:paraId="1CBAE364" w14:textId="77777777" w:rsidR="005B5D77" w:rsidRPr="005B5D77" w:rsidRDefault="005B5D77" w:rsidP="008D251F">
      <w:pPr>
        <w:numPr>
          <w:ilvl w:val="0"/>
          <w:numId w:val="208"/>
        </w:numPr>
        <w:rPr>
          <w:szCs w:val="24"/>
        </w:rPr>
      </w:pPr>
      <w:r w:rsidRPr="005B5D77">
        <w:rPr>
          <w:szCs w:val="24"/>
        </w:rPr>
        <w:t>Conduct initial presentation of the ABMPD framework to municipal and barangay leadership.</w:t>
      </w:r>
    </w:p>
    <w:p w14:paraId="48B2429A" w14:textId="77777777" w:rsidR="005B5D77" w:rsidRPr="005B5D77" w:rsidRDefault="005B5D77" w:rsidP="008D251F">
      <w:pPr>
        <w:numPr>
          <w:ilvl w:val="0"/>
          <w:numId w:val="208"/>
        </w:numPr>
        <w:rPr>
          <w:szCs w:val="24"/>
        </w:rPr>
      </w:pPr>
      <w:r w:rsidRPr="005B5D77">
        <w:rPr>
          <w:szCs w:val="24"/>
        </w:rPr>
        <w:t>Secure alignment with municipal development plans and LGU priority agendas.</w:t>
      </w:r>
    </w:p>
    <w:p w14:paraId="79B1EE86" w14:textId="77777777" w:rsidR="005B5D77" w:rsidRPr="005B5D77" w:rsidRDefault="005B5D77" w:rsidP="008D251F">
      <w:pPr>
        <w:numPr>
          <w:ilvl w:val="0"/>
          <w:numId w:val="208"/>
        </w:numPr>
        <w:rPr>
          <w:szCs w:val="24"/>
        </w:rPr>
      </w:pPr>
      <w:r w:rsidRPr="005B5D77">
        <w:rPr>
          <w:szCs w:val="24"/>
        </w:rPr>
        <w:t xml:space="preserve">Orient barangay captains and </w:t>
      </w:r>
      <w:proofErr w:type="spellStart"/>
      <w:r w:rsidRPr="005B5D77">
        <w:rPr>
          <w:szCs w:val="24"/>
        </w:rPr>
        <w:t>kagawads</w:t>
      </w:r>
      <w:proofErr w:type="spellEnd"/>
      <w:r w:rsidRPr="005B5D77">
        <w:rPr>
          <w:szCs w:val="24"/>
        </w:rPr>
        <w:t xml:space="preserve"> for buy-in and commitment.</w:t>
      </w:r>
    </w:p>
    <w:p w14:paraId="3A18900D" w14:textId="77777777" w:rsidR="005B5D77" w:rsidRPr="005B5D77" w:rsidRDefault="005B5D77" w:rsidP="005B5D77">
      <w:pPr>
        <w:rPr>
          <w:szCs w:val="24"/>
        </w:rPr>
      </w:pPr>
      <w:r w:rsidRPr="005B5D77">
        <w:rPr>
          <w:b/>
          <w:bCs/>
          <w:szCs w:val="24"/>
        </w:rPr>
        <w:t>Step 2 – MOA Signing (Municipality Level)</w:t>
      </w:r>
    </w:p>
    <w:p w14:paraId="5B5B28D9" w14:textId="77777777" w:rsidR="005B5D77" w:rsidRPr="005B5D77" w:rsidRDefault="005B5D77" w:rsidP="008D251F">
      <w:pPr>
        <w:numPr>
          <w:ilvl w:val="0"/>
          <w:numId w:val="209"/>
        </w:numPr>
        <w:rPr>
          <w:szCs w:val="24"/>
        </w:rPr>
      </w:pPr>
      <w:r w:rsidRPr="005B5D77">
        <w:rPr>
          <w:szCs w:val="24"/>
        </w:rPr>
        <w:t>Formalize partnership between the Municipality and KCI.</w:t>
      </w:r>
    </w:p>
    <w:p w14:paraId="533AFCC6" w14:textId="77777777" w:rsidR="005B5D77" w:rsidRPr="005B5D77" w:rsidRDefault="005B5D77" w:rsidP="008D251F">
      <w:pPr>
        <w:numPr>
          <w:ilvl w:val="0"/>
          <w:numId w:val="209"/>
        </w:numPr>
        <w:rPr>
          <w:szCs w:val="24"/>
        </w:rPr>
      </w:pPr>
      <w:r w:rsidRPr="005B5D77">
        <w:rPr>
          <w:szCs w:val="24"/>
        </w:rPr>
        <w:t xml:space="preserve">Create the </w:t>
      </w:r>
      <w:r w:rsidRPr="005B5D77">
        <w:rPr>
          <w:b/>
          <w:bCs/>
          <w:szCs w:val="24"/>
        </w:rPr>
        <w:t>MMRPO</w:t>
      </w:r>
      <w:r w:rsidRPr="005B5D77">
        <w:rPr>
          <w:szCs w:val="24"/>
        </w:rPr>
        <w:t xml:space="preserve"> as the official municipal anchor office.</w:t>
      </w:r>
    </w:p>
    <w:p w14:paraId="19002002" w14:textId="77777777" w:rsidR="005B5D77" w:rsidRPr="005B5D77" w:rsidRDefault="005B5D77" w:rsidP="008D251F">
      <w:pPr>
        <w:numPr>
          <w:ilvl w:val="0"/>
          <w:numId w:val="209"/>
        </w:numPr>
        <w:rPr>
          <w:szCs w:val="24"/>
        </w:rPr>
      </w:pPr>
      <w:r w:rsidRPr="005B5D77">
        <w:rPr>
          <w:szCs w:val="24"/>
        </w:rPr>
        <w:t>Designate staff positions funded by the LGU.</w:t>
      </w:r>
    </w:p>
    <w:p w14:paraId="34D8ABAB" w14:textId="77777777" w:rsidR="005B5D77" w:rsidRPr="005B5D77" w:rsidRDefault="005B5D77" w:rsidP="005B5D77">
      <w:pPr>
        <w:rPr>
          <w:szCs w:val="24"/>
        </w:rPr>
      </w:pPr>
      <w:r w:rsidRPr="005B5D77">
        <w:rPr>
          <w:b/>
          <w:bCs/>
          <w:szCs w:val="24"/>
        </w:rPr>
        <w:t>Step 3 – MOA Signing (Barangay Level)</w:t>
      </w:r>
    </w:p>
    <w:p w14:paraId="773E88C6" w14:textId="77777777" w:rsidR="005B5D77" w:rsidRPr="005B5D77" w:rsidRDefault="005B5D77" w:rsidP="008D251F">
      <w:pPr>
        <w:numPr>
          <w:ilvl w:val="0"/>
          <w:numId w:val="210"/>
        </w:numPr>
        <w:rPr>
          <w:szCs w:val="24"/>
        </w:rPr>
      </w:pPr>
      <w:r w:rsidRPr="005B5D77">
        <w:rPr>
          <w:szCs w:val="24"/>
        </w:rPr>
        <w:t>Execute a tripartite MOA among Municipality, KCI, and each participating barangay.</w:t>
      </w:r>
    </w:p>
    <w:p w14:paraId="351202F9" w14:textId="77777777" w:rsidR="005B5D77" w:rsidRPr="005B5D77" w:rsidRDefault="005B5D77" w:rsidP="008D251F">
      <w:pPr>
        <w:numPr>
          <w:ilvl w:val="0"/>
          <w:numId w:val="210"/>
        </w:numPr>
        <w:rPr>
          <w:szCs w:val="24"/>
        </w:rPr>
      </w:pPr>
      <w:r w:rsidRPr="005B5D77">
        <w:rPr>
          <w:szCs w:val="24"/>
        </w:rPr>
        <w:t xml:space="preserve">Establish </w:t>
      </w:r>
      <w:r w:rsidRPr="005B5D77">
        <w:rPr>
          <w:b/>
          <w:bCs/>
          <w:szCs w:val="24"/>
        </w:rPr>
        <w:t>BMRPFOs</w:t>
      </w:r>
      <w:r w:rsidRPr="005B5D77">
        <w:rPr>
          <w:szCs w:val="24"/>
        </w:rPr>
        <w:t xml:space="preserve"> with officially assigned barangay staff.</w:t>
      </w:r>
    </w:p>
    <w:p w14:paraId="0F08EBCB" w14:textId="77777777" w:rsidR="005B5D77" w:rsidRPr="005B5D77" w:rsidRDefault="005B5D77" w:rsidP="008D251F">
      <w:pPr>
        <w:numPr>
          <w:ilvl w:val="0"/>
          <w:numId w:val="210"/>
        </w:numPr>
        <w:rPr>
          <w:szCs w:val="24"/>
        </w:rPr>
      </w:pPr>
      <w:r w:rsidRPr="005B5D77">
        <w:rPr>
          <w:szCs w:val="24"/>
        </w:rPr>
        <w:t>Secure barangay allocations (budgetary or in-kind resources).</w:t>
      </w:r>
    </w:p>
    <w:p w14:paraId="644A7C59" w14:textId="77777777" w:rsidR="005B5D77" w:rsidRPr="005B5D77" w:rsidRDefault="005B5D77" w:rsidP="005B5D77">
      <w:pPr>
        <w:rPr>
          <w:szCs w:val="24"/>
        </w:rPr>
      </w:pPr>
      <w:r w:rsidRPr="005B5D77">
        <w:rPr>
          <w:b/>
          <w:bCs/>
          <w:szCs w:val="24"/>
        </w:rPr>
        <w:t>Step 4 – Orientation of Assigned Personnel</w:t>
      </w:r>
    </w:p>
    <w:p w14:paraId="1891459D" w14:textId="77777777" w:rsidR="005B5D77" w:rsidRPr="005B5D77" w:rsidRDefault="005B5D77" w:rsidP="008D251F">
      <w:pPr>
        <w:numPr>
          <w:ilvl w:val="0"/>
          <w:numId w:val="211"/>
        </w:numPr>
        <w:rPr>
          <w:szCs w:val="24"/>
        </w:rPr>
      </w:pPr>
      <w:r w:rsidRPr="005B5D77">
        <w:rPr>
          <w:szCs w:val="24"/>
        </w:rPr>
        <w:t xml:space="preserve">Conduct an </w:t>
      </w:r>
      <w:r w:rsidRPr="005B5D77">
        <w:rPr>
          <w:b/>
          <w:bCs/>
          <w:szCs w:val="24"/>
        </w:rPr>
        <w:t>orientation workshop</w:t>
      </w:r>
      <w:r w:rsidRPr="005B5D77">
        <w:rPr>
          <w:szCs w:val="24"/>
        </w:rPr>
        <w:t xml:space="preserve"> for MMRPO and BMRPFO staff.</w:t>
      </w:r>
    </w:p>
    <w:p w14:paraId="1828655D" w14:textId="77777777" w:rsidR="005B5D77" w:rsidRPr="005B5D77" w:rsidRDefault="005B5D77" w:rsidP="008D251F">
      <w:pPr>
        <w:numPr>
          <w:ilvl w:val="0"/>
          <w:numId w:val="211"/>
        </w:numPr>
        <w:rPr>
          <w:szCs w:val="24"/>
        </w:rPr>
      </w:pPr>
      <w:r w:rsidRPr="005B5D77">
        <w:rPr>
          <w:szCs w:val="24"/>
        </w:rPr>
        <w:t xml:space="preserve">Clarify that they are </w:t>
      </w:r>
      <w:r w:rsidRPr="005B5D77">
        <w:rPr>
          <w:b/>
          <w:bCs/>
          <w:szCs w:val="24"/>
        </w:rPr>
        <w:t>salaried employees</w:t>
      </w:r>
      <w:r w:rsidRPr="005B5D77">
        <w:rPr>
          <w:szCs w:val="24"/>
        </w:rPr>
        <w:t>, not volunteers.</w:t>
      </w:r>
    </w:p>
    <w:p w14:paraId="60C565A5" w14:textId="77777777" w:rsidR="005B5D77" w:rsidRPr="005B5D77" w:rsidRDefault="005B5D77" w:rsidP="008D251F">
      <w:pPr>
        <w:numPr>
          <w:ilvl w:val="0"/>
          <w:numId w:val="211"/>
        </w:numPr>
        <w:rPr>
          <w:szCs w:val="24"/>
        </w:rPr>
      </w:pPr>
      <w:r w:rsidRPr="005B5D77">
        <w:rPr>
          <w:szCs w:val="24"/>
        </w:rPr>
        <w:t>Confirm that they will actively participate in the Municipal Rollout training cycle to ensure shared values and operational alignment.</w:t>
      </w:r>
    </w:p>
    <w:p w14:paraId="0FD94203" w14:textId="77777777" w:rsidR="005B5D77" w:rsidRPr="005B5D77" w:rsidRDefault="00000000" w:rsidP="005B5D77">
      <w:pPr>
        <w:rPr>
          <w:szCs w:val="24"/>
        </w:rPr>
      </w:pPr>
      <w:r>
        <w:rPr>
          <w:szCs w:val="24"/>
        </w:rPr>
        <w:pict w14:anchorId="4FE1F440">
          <v:rect id="_x0000_i2318" style="width:0;height:1.5pt" o:hralign="center" o:hrstd="t" o:hr="t" fillcolor="#a0a0a0" stroked="f"/>
        </w:pict>
      </w:r>
    </w:p>
    <w:p w14:paraId="1CC6231E" w14:textId="77777777" w:rsidR="005B5D77" w:rsidRPr="005B5D77" w:rsidRDefault="005B5D77" w:rsidP="005B5D77">
      <w:pPr>
        <w:rPr>
          <w:b/>
          <w:bCs/>
          <w:szCs w:val="24"/>
        </w:rPr>
      </w:pPr>
      <w:r w:rsidRPr="005B5D77">
        <w:rPr>
          <w:b/>
          <w:bCs/>
          <w:szCs w:val="24"/>
        </w:rPr>
        <w:t>4. Implementation Design</w:t>
      </w:r>
    </w:p>
    <w:p w14:paraId="783DE7F3" w14:textId="77777777" w:rsidR="005B5D77" w:rsidRPr="005B5D77" w:rsidRDefault="005B5D77" w:rsidP="008D251F">
      <w:pPr>
        <w:numPr>
          <w:ilvl w:val="0"/>
          <w:numId w:val="212"/>
        </w:numPr>
        <w:rPr>
          <w:szCs w:val="24"/>
        </w:rPr>
      </w:pPr>
      <w:r w:rsidRPr="005B5D77">
        <w:rPr>
          <w:b/>
          <w:bCs/>
          <w:szCs w:val="24"/>
        </w:rPr>
        <w:t>Duration:</w:t>
      </w:r>
      <w:r w:rsidRPr="005B5D77">
        <w:rPr>
          <w:szCs w:val="24"/>
        </w:rPr>
        <w:t xml:space="preserve"> 2–3 weeks prior to scheduled Municipal Rollout.</w:t>
      </w:r>
    </w:p>
    <w:p w14:paraId="79F83C00" w14:textId="77777777" w:rsidR="005B5D77" w:rsidRPr="005B5D77" w:rsidRDefault="005B5D77" w:rsidP="008D251F">
      <w:pPr>
        <w:numPr>
          <w:ilvl w:val="0"/>
          <w:numId w:val="212"/>
        </w:numPr>
        <w:rPr>
          <w:szCs w:val="24"/>
        </w:rPr>
      </w:pPr>
      <w:r w:rsidRPr="005B5D77">
        <w:rPr>
          <w:b/>
          <w:bCs/>
          <w:szCs w:val="24"/>
        </w:rPr>
        <w:t>Mode:</w:t>
      </w:r>
      <w:r w:rsidRPr="005B5D77">
        <w:rPr>
          <w:szCs w:val="24"/>
        </w:rPr>
        <w:t xml:space="preserve"> Combination of orientation sessions, MOA signing ceremonies, and preparatory workshops.</w:t>
      </w:r>
    </w:p>
    <w:p w14:paraId="4322CD67" w14:textId="77777777" w:rsidR="005B5D77" w:rsidRPr="005B5D77" w:rsidRDefault="005B5D77" w:rsidP="008D251F">
      <w:pPr>
        <w:numPr>
          <w:ilvl w:val="0"/>
          <w:numId w:val="212"/>
        </w:numPr>
        <w:rPr>
          <w:szCs w:val="24"/>
        </w:rPr>
      </w:pPr>
      <w:r w:rsidRPr="005B5D77">
        <w:rPr>
          <w:b/>
          <w:bCs/>
          <w:szCs w:val="24"/>
        </w:rPr>
        <w:t>Batch Size:</w:t>
      </w:r>
      <w:r w:rsidRPr="005B5D77">
        <w:rPr>
          <w:szCs w:val="24"/>
        </w:rPr>
        <w:t xml:space="preserve"> Entire municipal leadership core plus representatives of each barangay.</w:t>
      </w:r>
    </w:p>
    <w:p w14:paraId="292EB692" w14:textId="77777777" w:rsidR="005B5D77" w:rsidRPr="005B5D77" w:rsidRDefault="005B5D77" w:rsidP="008D251F">
      <w:pPr>
        <w:numPr>
          <w:ilvl w:val="0"/>
          <w:numId w:val="212"/>
        </w:numPr>
        <w:rPr>
          <w:szCs w:val="24"/>
        </w:rPr>
      </w:pPr>
      <w:r w:rsidRPr="005B5D77">
        <w:rPr>
          <w:b/>
          <w:bCs/>
          <w:szCs w:val="24"/>
        </w:rPr>
        <w:t>Documentation:</w:t>
      </w:r>
      <w:r w:rsidRPr="005B5D77">
        <w:rPr>
          <w:szCs w:val="24"/>
        </w:rPr>
        <w:t xml:space="preserve"> MOAs, attendance sheets, office creation orders, orientation reports.</w:t>
      </w:r>
    </w:p>
    <w:p w14:paraId="001EC3D4" w14:textId="77777777" w:rsidR="005B5D77" w:rsidRPr="005B5D77" w:rsidRDefault="00000000" w:rsidP="005B5D77">
      <w:pPr>
        <w:rPr>
          <w:szCs w:val="24"/>
        </w:rPr>
      </w:pPr>
      <w:r>
        <w:rPr>
          <w:szCs w:val="24"/>
        </w:rPr>
        <w:lastRenderedPageBreak/>
        <w:pict w14:anchorId="2A640E46">
          <v:rect id="_x0000_i2319" style="width:0;height:1.5pt" o:hralign="center" o:hrstd="t" o:hr="t" fillcolor="#a0a0a0" stroked="f"/>
        </w:pict>
      </w:r>
    </w:p>
    <w:p w14:paraId="374B45C0" w14:textId="77777777" w:rsidR="005B5D77" w:rsidRPr="005B5D77" w:rsidRDefault="005B5D77" w:rsidP="005B5D77">
      <w:pPr>
        <w:rPr>
          <w:b/>
          <w:bCs/>
          <w:szCs w:val="24"/>
        </w:rPr>
      </w:pPr>
      <w:r w:rsidRPr="005B5D77">
        <w:rPr>
          <w:b/>
          <w:bCs/>
          <w:szCs w:val="24"/>
        </w:rPr>
        <w:t>5. Institutional Anchors</w:t>
      </w:r>
    </w:p>
    <w:p w14:paraId="5DBFB742" w14:textId="77777777" w:rsidR="005B5D77" w:rsidRPr="005B5D77" w:rsidRDefault="005B5D77" w:rsidP="008D251F">
      <w:pPr>
        <w:numPr>
          <w:ilvl w:val="0"/>
          <w:numId w:val="213"/>
        </w:numPr>
        <w:rPr>
          <w:szCs w:val="24"/>
        </w:rPr>
      </w:pPr>
      <w:r w:rsidRPr="005B5D77">
        <w:rPr>
          <w:b/>
          <w:bCs/>
          <w:szCs w:val="24"/>
        </w:rPr>
        <w:t>Lead Facilitator:</w:t>
      </w:r>
      <w:r w:rsidRPr="005B5D77">
        <w:rPr>
          <w:szCs w:val="24"/>
        </w:rPr>
        <w:t xml:space="preserve"> KCI – overall coordination, module delivery, and orientation.</w:t>
      </w:r>
    </w:p>
    <w:p w14:paraId="1EE64568" w14:textId="77777777" w:rsidR="005B5D77" w:rsidRPr="005B5D77" w:rsidRDefault="005B5D77" w:rsidP="008D251F">
      <w:pPr>
        <w:numPr>
          <w:ilvl w:val="0"/>
          <w:numId w:val="213"/>
        </w:numPr>
        <w:rPr>
          <w:szCs w:val="24"/>
        </w:rPr>
      </w:pPr>
      <w:r w:rsidRPr="005B5D77">
        <w:rPr>
          <w:b/>
          <w:bCs/>
          <w:szCs w:val="24"/>
        </w:rPr>
        <w:t>Municipality:</w:t>
      </w:r>
      <w:r w:rsidRPr="005B5D77">
        <w:rPr>
          <w:szCs w:val="24"/>
        </w:rPr>
        <w:t xml:space="preserve"> Provides policy legitimacy, office creation, staff designation, and resource allocation.</w:t>
      </w:r>
    </w:p>
    <w:p w14:paraId="030165E0" w14:textId="77777777" w:rsidR="005B5D77" w:rsidRPr="005B5D77" w:rsidRDefault="005B5D77" w:rsidP="008D251F">
      <w:pPr>
        <w:numPr>
          <w:ilvl w:val="0"/>
          <w:numId w:val="213"/>
        </w:numPr>
        <w:rPr>
          <w:szCs w:val="24"/>
        </w:rPr>
      </w:pPr>
      <w:r w:rsidRPr="005B5D77">
        <w:rPr>
          <w:b/>
          <w:bCs/>
          <w:szCs w:val="24"/>
        </w:rPr>
        <w:t>Barangays:</w:t>
      </w:r>
      <w:r w:rsidRPr="005B5D77">
        <w:rPr>
          <w:szCs w:val="24"/>
        </w:rPr>
        <w:t xml:space="preserve"> Establish and staff BMRPFOs.</w:t>
      </w:r>
    </w:p>
    <w:p w14:paraId="67ADF39A" w14:textId="77777777" w:rsidR="005B5D77" w:rsidRPr="005B5D77" w:rsidRDefault="005B5D77" w:rsidP="008D251F">
      <w:pPr>
        <w:numPr>
          <w:ilvl w:val="0"/>
          <w:numId w:val="213"/>
        </w:numPr>
        <w:rPr>
          <w:szCs w:val="24"/>
        </w:rPr>
      </w:pPr>
      <w:r w:rsidRPr="005B5D77">
        <w:rPr>
          <w:b/>
          <w:bCs/>
          <w:szCs w:val="24"/>
        </w:rPr>
        <w:t>Line Agencies:</w:t>
      </w:r>
      <w:r w:rsidRPr="005B5D77">
        <w:rPr>
          <w:szCs w:val="24"/>
        </w:rPr>
        <w:t xml:space="preserve"> Technical alignment and policy oversight (DILG – governance, DepEd – education/KPIs, DOH – health, DSWD – welfare, TESDA/DA/DTI – livelihood).</w:t>
      </w:r>
    </w:p>
    <w:p w14:paraId="176741C1" w14:textId="77777777" w:rsidR="005B5D77" w:rsidRPr="005B5D77" w:rsidRDefault="00000000" w:rsidP="005B5D77">
      <w:pPr>
        <w:rPr>
          <w:szCs w:val="24"/>
        </w:rPr>
      </w:pPr>
      <w:r>
        <w:rPr>
          <w:szCs w:val="24"/>
        </w:rPr>
        <w:pict w14:anchorId="5B8450CB">
          <v:rect id="_x0000_i2320" style="width:0;height:1.5pt" o:hralign="center" o:hrstd="t" o:hr="t" fillcolor="#a0a0a0" stroked="f"/>
        </w:pict>
      </w:r>
    </w:p>
    <w:p w14:paraId="6F523552" w14:textId="77777777" w:rsidR="005B5D77" w:rsidRPr="005B5D77" w:rsidRDefault="005B5D77" w:rsidP="005B5D77">
      <w:pPr>
        <w:rPr>
          <w:b/>
          <w:bCs/>
          <w:szCs w:val="24"/>
        </w:rPr>
      </w:pPr>
      <w:r w:rsidRPr="005B5D77">
        <w:rPr>
          <w:b/>
          <w:bCs/>
          <w:szCs w:val="24"/>
        </w:rPr>
        <w:t>6. Financing and Resources</w:t>
      </w:r>
    </w:p>
    <w:p w14:paraId="3FD46B12" w14:textId="77777777" w:rsidR="005B5D77" w:rsidRPr="005B5D77" w:rsidRDefault="005B5D77" w:rsidP="008D251F">
      <w:pPr>
        <w:numPr>
          <w:ilvl w:val="0"/>
          <w:numId w:val="214"/>
        </w:numPr>
        <w:rPr>
          <w:szCs w:val="24"/>
        </w:rPr>
      </w:pPr>
      <w:r w:rsidRPr="005B5D77">
        <w:rPr>
          <w:b/>
          <w:bCs/>
          <w:szCs w:val="24"/>
        </w:rPr>
        <w:t>Municipality:</w:t>
      </w:r>
      <w:r w:rsidRPr="005B5D77">
        <w:rPr>
          <w:szCs w:val="24"/>
        </w:rPr>
        <w:t xml:space="preserve"> Budget allocation for MMRPO staff, office operations, and logistics.</w:t>
      </w:r>
    </w:p>
    <w:p w14:paraId="531C7B1D" w14:textId="77777777" w:rsidR="005B5D77" w:rsidRPr="005B5D77" w:rsidRDefault="005B5D77" w:rsidP="008D251F">
      <w:pPr>
        <w:numPr>
          <w:ilvl w:val="0"/>
          <w:numId w:val="214"/>
        </w:numPr>
        <w:rPr>
          <w:szCs w:val="24"/>
        </w:rPr>
      </w:pPr>
      <w:r w:rsidRPr="005B5D77">
        <w:rPr>
          <w:b/>
          <w:bCs/>
          <w:szCs w:val="24"/>
        </w:rPr>
        <w:t>Barangays:</w:t>
      </w:r>
      <w:r w:rsidRPr="005B5D77">
        <w:rPr>
          <w:szCs w:val="24"/>
        </w:rPr>
        <w:t xml:space="preserve"> Budget or in-kind contributions for BMRPFO operations.</w:t>
      </w:r>
    </w:p>
    <w:p w14:paraId="06ABDEC1" w14:textId="77777777" w:rsidR="005B5D77" w:rsidRPr="005B5D77" w:rsidRDefault="005B5D77" w:rsidP="008D251F">
      <w:pPr>
        <w:numPr>
          <w:ilvl w:val="0"/>
          <w:numId w:val="214"/>
        </w:numPr>
        <w:rPr>
          <w:szCs w:val="24"/>
        </w:rPr>
      </w:pPr>
      <w:r w:rsidRPr="005B5D77">
        <w:rPr>
          <w:b/>
          <w:bCs/>
          <w:szCs w:val="24"/>
        </w:rPr>
        <w:t>KCI:</w:t>
      </w:r>
      <w:r w:rsidRPr="005B5D77">
        <w:rPr>
          <w:szCs w:val="24"/>
        </w:rPr>
        <w:t xml:space="preserve"> Technical framework, modules, and orientation support.</w:t>
      </w:r>
    </w:p>
    <w:p w14:paraId="0A8D5614" w14:textId="77777777" w:rsidR="005B5D77" w:rsidRPr="005B5D77" w:rsidRDefault="005B5D77" w:rsidP="008D251F">
      <w:pPr>
        <w:numPr>
          <w:ilvl w:val="0"/>
          <w:numId w:val="214"/>
        </w:numPr>
        <w:rPr>
          <w:szCs w:val="24"/>
        </w:rPr>
      </w:pPr>
      <w:r w:rsidRPr="005B5D77">
        <w:rPr>
          <w:b/>
          <w:bCs/>
          <w:szCs w:val="24"/>
        </w:rPr>
        <w:t>Partners:</w:t>
      </w:r>
      <w:r w:rsidRPr="005B5D77">
        <w:rPr>
          <w:szCs w:val="24"/>
        </w:rPr>
        <w:t xml:space="preserve"> NGOs, FBOs, CSR programs for complementary or bridging support.</w:t>
      </w:r>
    </w:p>
    <w:p w14:paraId="6B2BE713" w14:textId="77777777" w:rsidR="005B5D77" w:rsidRPr="005B5D77" w:rsidRDefault="00000000" w:rsidP="005B5D77">
      <w:pPr>
        <w:rPr>
          <w:szCs w:val="24"/>
        </w:rPr>
      </w:pPr>
      <w:r>
        <w:rPr>
          <w:szCs w:val="24"/>
        </w:rPr>
        <w:pict w14:anchorId="7E1C72E1">
          <v:rect id="_x0000_i2321" style="width:0;height:1.5pt" o:hralign="center" o:hrstd="t" o:hr="t" fillcolor="#a0a0a0" stroked="f"/>
        </w:pict>
      </w:r>
    </w:p>
    <w:p w14:paraId="0E4CAB62" w14:textId="77777777" w:rsidR="005B5D77" w:rsidRPr="005B5D77" w:rsidRDefault="005B5D77" w:rsidP="005B5D77">
      <w:pPr>
        <w:rPr>
          <w:b/>
          <w:bCs/>
          <w:szCs w:val="24"/>
        </w:rPr>
      </w:pPr>
      <w:r w:rsidRPr="005B5D77">
        <w:rPr>
          <w:b/>
          <w:bCs/>
          <w:szCs w:val="24"/>
        </w:rPr>
        <w:t>7. Expected Outputs</w:t>
      </w:r>
    </w:p>
    <w:p w14:paraId="2E577C3C" w14:textId="77777777" w:rsidR="005B5D77" w:rsidRPr="005B5D77" w:rsidRDefault="005B5D77" w:rsidP="008D251F">
      <w:pPr>
        <w:numPr>
          <w:ilvl w:val="0"/>
          <w:numId w:val="215"/>
        </w:numPr>
        <w:rPr>
          <w:szCs w:val="24"/>
        </w:rPr>
      </w:pPr>
      <w:r w:rsidRPr="005B5D77">
        <w:rPr>
          <w:szCs w:val="24"/>
        </w:rPr>
        <w:t>Signed MOAs at both municipal and barangay levels.</w:t>
      </w:r>
    </w:p>
    <w:p w14:paraId="6D45D506" w14:textId="77777777" w:rsidR="005B5D77" w:rsidRPr="005B5D77" w:rsidRDefault="005B5D77" w:rsidP="008D251F">
      <w:pPr>
        <w:numPr>
          <w:ilvl w:val="0"/>
          <w:numId w:val="215"/>
        </w:numPr>
        <w:rPr>
          <w:szCs w:val="24"/>
        </w:rPr>
      </w:pPr>
      <w:r w:rsidRPr="005B5D77">
        <w:rPr>
          <w:szCs w:val="24"/>
        </w:rPr>
        <w:t xml:space="preserve">Fully functional </w:t>
      </w:r>
      <w:r w:rsidRPr="005B5D77">
        <w:rPr>
          <w:b/>
          <w:bCs/>
          <w:szCs w:val="24"/>
        </w:rPr>
        <w:t>MMRPO</w:t>
      </w:r>
      <w:r w:rsidRPr="005B5D77">
        <w:rPr>
          <w:szCs w:val="24"/>
        </w:rPr>
        <w:t xml:space="preserve"> and </w:t>
      </w:r>
      <w:r w:rsidRPr="005B5D77">
        <w:rPr>
          <w:b/>
          <w:bCs/>
          <w:szCs w:val="24"/>
        </w:rPr>
        <w:t>BMRPFOs</w:t>
      </w:r>
      <w:r w:rsidRPr="005B5D77">
        <w:rPr>
          <w:szCs w:val="24"/>
        </w:rPr>
        <w:t xml:space="preserve"> with designated staff.</w:t>
      </w:r>
    </w:p>
    <w:p w14:paraId="2B0A2F1B" w14:textId="77777777" w:rsidR="005B5D77" w:rsidRPr="005B5D77" w:rsidRDefault="005B5D77" w:rsidP="008D251F">
      <w:pPr>
        <w:numPr>
          <w:ilvl w:val="0"/>
          <w:numId w:val="215"/>
        </w:numPr>
        <w:rPr>
          <w:szCs w:val="24"/>
        </w:rPr>
      </w:pPr>
      <w:r w:rsidRPr="005B5D77">
        <w:rPr>
          <w:szCs w:val="24"/>
        </w:rPr>
        <w:t>Stakeholders formally oriented on ABMPD framework and responsibilities.</w:t>
      </w:r>
    </w:p>
    <w:p w14:paraId="40BDF640" w14:textId="77777777" w:rsidR="005B5D77" w:rsidRPr="005B5D77" w:rsidRDefault="005B5D77" w:rsidP="008D251F">
      <w:pPr>
        <w:numPr>
          <w:ilvl w:val="0"/>
          <w:numId w:val="215"/>
        </w:numPr>
        <w:rPr>
          <w:szCs w:val="24"/>
        </w:rPr>
      </w:pPr>
      <w:r w:rsidRPr="005B5D77">
        <w:rPr>
          <w:szCs w:val="24"/>
        </w:rPr>
        <w:t>Personnel (MMRPO, BMRPFO staff + scouted volunteers) officially listed as Rollout participants.</w:t>
      </w:r>
    </w:p>
    <w:p w14:paraId="529CCE1D" w14:textId="77777777" w:rsidR="005B5D77" w:rsidRPr="005B5D77" w:rsidRDefault="005B5D77" w:rsidP="008D251F">
      <w:pPr>
        <w:numPr>
          <w:ilvl w:val="0"/>
          <w:numId w:val="215"/>
        </w:numPr>
        <w:rPr>
          <w:szCs w:val="24"/>
        </w:rPr>
      </w:pPr>
      <w:r w:rsidRPr="005B5D77">
        <w:rPr>
          <w:szCs w:val="24"/>
        </w:rPr>
        <w:t xml:space="preserve">Municipality fully ready to commence </w:t>
      </w:r>
      <w:r w:rsidRPr="005B5D77">
        <w:rPr>
          <w:b/>
          <w:bCs/>
          <w:szCs w:val="24"/>
        </w:rPr>
        <w:t>Municipal Rollout (Section 7.3.2)</w:t>
      </w:r>
      <w:r w:rsidRPr="005B5D77">
        <w:rPr>
          <w:szCs w:val="24"/>
        </w:rPr>
        <w:t>.</w:t>
      </w:r>
    </w:p>
    <w:p w14:paraId="649C18B5" w14:textId="77777777" w:rsidR="005B5D77" w:rsidRPr="005B5D77" w:rsidRDefault="00000000" w:rsidP="005B5D77">
      <w:pPr>
        <w:rPr>
          <w:szCs w:val="24"/>
        </w:rPr>
      </w:pPr>
      <w:r>
        <w:rPr>
          <w:szCs w:val="24"/>
        </w:rPr>
        <w:pict w14:anchorId="24701A9A">
          <v:rect id="_x0000_i2322" style="width:0;height:1.5pt" o:hralign="center" o:hrstd="t" o:hr="t" fillcolor="#a0a0a0" stroked="f"/>
        </w:pict>
      </w:r>
    </w:p>
    <w:p w14:paraId="536CC05A" w14:textId="77777777" w:rsidR="005B5D77" w:rsidRPr="005B5D77" w:rsidRDefault="005B5D77" w:rsidP="005B5D77">
      <w:pPr>
        <w:rPr>
          <w:b/>
          <w:bCs/>
          <w:szCs w:val="24"/>
        </w:rPr>
      </w:pPr>
      <w:r w:rsidRPr="005B5D77">
        <w:rPr>
          <w:b/>
          <w:bCs/>
          <w:szCs w:val="24"/>
        </w:rPr>
        <w:t>8. Transition Assurance</w:t>
      </w:r>
    </w:p>
    <w:p w14:paraId="0E1C2C6B" w14:textId="77777777" w:rsidR="005B5D77" w:rsidRPr="005B5D77" w:rsidRDefault="005B5D77" w:rsidP="008D251F">
      <w:pPr>
        <w:numPr>
          <w:ilvl w:val="0"/>
          <w:numId w:val="216"/>
        </w:numPr>
        <w:rPr>
          <w:szCs w:val="24"/>
        </w:rPr>
      </w:pPr>
      <w:r w:rsidRPr="005B5D77">
        <w:rPr>
          <w:szCs w:val="24"/>
        </w:rPr>
        <w:t xml:space="preserve">MMRPO &amp; BMRPFO offices are </w:t>
      </w:r>
      <w:r w:rsidRPr="005B5D77">
        <w:rPr>
          <w:b/>
          <w:bCs/>
          <w:szCs w:val="24"/>
        </w:rPr>
        <w:t>operational before Rollout begins</w:t>
      </w:r>
      <w:r w:rsidRPr="005B5D77">
        <w:rPr>
          <w:szCs w:val="24"/>
        </w:rPr>
        <w:t>.</w:t>
      </w:r>
    </w:p>
    <w:p w14:paraId="69E0B1AD" w14:textId="77777777" w:rsidR="005B5D77" w:rsidRPr="005B5D77" w:rsidRDefault="005B5D77" w:rsidP="008D251F">
      <w:pPr>
        <w:numPr>
          <w:ilvl w:val="0"/>
          <w:numId w:val="216"/>
        </w:numPr>
        <w:rPr>
          <w:szCs w:val="24"/>
        </w:rPr>
      </w:pPr>
      <w:r w:rsidRPr="005B5D77">
        <w:rPr>
          <w:szCs w:val="24"/>
        </w:rPr>
        <w:t>Personnel and scouted volunteers share a common values foundation and operational readiness.</w:t>
      </w:r>
    </w:p>
    <w:p w14:paraId="6C0D2B83" w14:textId="77777777" w:rsidR="005B5D77" w:rsidRPr="005B5D77" w:rsidRDefault="005B5D77" w:rsidP="008D251F">
      <w:pPr>
        <w:numPr>
          <w:ilvl w:val="0"/>
          <w:numId w:val="216"/>
        </w:numPr>
        <w:rPr>
          <w:szCs w:val="24"/>
        </w:rPr>
      </w:pPr>
      <w:r w:rsidRPr="005B5D77">
        <w:rPr>
          <w:szCs w:val="24"/>
        </w:rPr>
        <w:lastRenderedPageBreak/>
        <w:t>Legitimacy and continuity secured through signed MOAs, preventing delays or fragmentation.</w:t>
      </w:r>
    </w:p>
    <w:p w14:paraId="504B2F7C" w14:textId="77777777" w:rsidR="005B5D77" w:rsidRPr="005B5D77" w:rsidRDefault="00000000" w:rsidP="005B5D77">
      <w:pPr>
        <w:rPr>
          <w:szCs w:val="24"/>
        </w:rPr>
      </w:pPr>
      <w:r>
        <w:rPr>
          <w:szCs w:val="24"/>
        </w:rPr>
        <w:pict w14:anchorId="7BB938F8">
          <v:rect id="_x0000_i2323" style="width:0;height:1.5pt" o:hralign="center" o:hrstd="t" o:hr="t" fillcolor="#a0a0a0" stroked="f"/>
        </w:pict>
      </w:r>
    </w:p>
    <w:p w14:paraId="6F697B4A" w14:textId="77777777" w:rsidR="005B5D77" w:rsidRPr="005B5D77" w:rsidRDefault="005B5D77" w:rsidP="005B5D77">
      <w:pPr>
        <w:rPr>
          <w:szCs w:val="24"/>
        </w:rPr>
      </w:pPr>
      <w:r w:rsidRPr="005B5D77">
        <w:rPr>
          <w:rFonts w:ascii="Segoe UI Emoji" w:hAnsi="Segoe UI Emoji" w:cs="Segoe UI Emoji"/>
          <w:szCs w:val="24"/>
        </w:rPr>
        <w:t>📌</w:t>
      </w:r>
      <w:r w:rsidRPr="005B5D77">
        <w:rPr>
          <w:szCs w:val="24"/>
        </w:rPr>
        <w:t xml:space="preserve"> </w:t>
      </w:r>
      <w:r w:rsidRPr="005B5D77">
        <w:rPr>
          <w:b/>
          <w:bCs/>
          <w:szCs w:val="24"/>
        </w:rPr>
        <w:t>Linked Tools (Stored in Annex BT and Annex G.1 reference set):</w:t>
      </w:r>
    </w:p>
    <w:p w14:paraId="3CABBE85" w14:textId="77777777" w:rsidR="005B5D77" w:rsidRPr="005B5D77" w:rsidRDefault="005B5D77" w:rsidP="008D251F">
      <w:pPr>
        <w:numPr>
          <w:ilvl w:val="0"/>
          <w:numId w:val="217"/>
        </w:numPr>
        <w:rPr>
          <w:szCs w:val="24"/>
        </w:rPr>
      </w:pPr>
      <w:r w:rsidRPr="005B5D77">
        <w:rPr>
          <w:b/>
          <w:bCs/>
          <w:szCs w:val="24"/>
        </w:rPr>
        <w:t>Sample MOA Templates</w:t>
      </w:r>
      <w:r w:rsidRPr="005B5D77">
        <w:rPr>
          <w:szCs w:val="24"/>
        </w:rPr>
        <w:t xml:space="preserve"> (Municipal &amp; Barangay).</w:t>
      </w:r>
    </w:p>
    <w:p w14:paraId="23B8B8E1" w14:textId="77777777" w:rsidR="005B5D77" w:rsidRPr="005B5D77" w:rsidRDefault="005B5D77" w:rsidP="008D251F">
      <w:pPr>
        <w:numPr>
          <w:ilvl w:val="0"/>
          <w:numId w:val="217"/>
        </w:numPr>
        <w:rPr>
          <w:szCs w:val="24"/>
        </w:rPr>
      </w:pPr>
      <w:r w:rsidRPr="005B5D77">
        <w:rPr>
          <w:b/>
          <w:bCs/>
          <w:szCs w:val="24"/>
        </w:rPr>
        <w:t>Orientation Workshop Agenda &amp; Materials.</w:t>
      </w:r>
    </w:p>
    <w:p w14:paraId="00994AF0" w14:textId="77777777" w:rsidR="005B5D77" w:rsidRPr="005B5D77" w:rsidRDefault="005B5D77" w:rsidP="008D251F">
      <w:pPr>
        <w:numPr>
          <w:ilvl w:val="0"/>
          <w:numId w:val="217"/>
        </w:numPr>
        <w:rPr>
          <w:szCs w:val="24"/>
        </w:rPr>
      </w:pPr>
      <w:r w:rsidRPr="005B5D77">
        <w:rPr>
          <w:b/>
          <w:bCs/>
          <w:szCs w:val="24"/>
        </w:rPr>
        <w:t>Checklist for MMRPO/BMRPFO Creation.</w:t>
      </w:r>
    </w:p>
    <w:p w14:paraId="39A28A76" w14:textId="7F2BA979" w:rsidR="00F1316E" w:rsidRDefault="00000000" w:rsidP="00C25674">
      <w:pPr>
        <w:rPr>
          <w:szCs w:val="24"/>
        </w:rPr>
      </w:pPr>
      <w:r>
        <w:rPr>
          <w:szCs w:val="24"/>
        </w:rPr>
        <w:pict w14:anchorId="43097E4E">
          <v:rect id="_x0000_i2324" style="width:0;height:1.5pt" o:hralign="center" o:hrstd="t" o:hr="t" fillcolor="#a0a0a0" stroked="f"/>
        </w:pict>
      </w:r>
    </w:p>
    <w:p w14:paraId="3137C151" w14:textId="497C3971" w:rsidR="00C25674" w:rsidRPr="00C25674" w:rsidRDefault="00C25674" w:rsidP="00DE48DD">
      <w:pPr>
        <w:pStyle w:val="Heading5"/>
      </w:pPr>
      <w:r w:rsidRPr="00C25674">
        <w:t>G.</w:t>
      </w:r>
      <w:r w:rsidR="005B1932">
        <w:t>2</w:t>
      </w:r>
      <w:r w:rsidRPr="00C25674">
        <w:t xml:space="preserve"> Rollout Stage – </w:t>
      </w:r>
      <w:proofErr w:type="spellStart"/>
      <w:r w:rsidRPr="00C25674">
        <w:t>Panunumbalik</w:t>
      </w:r>
      <w:proofErr w:type="spellEnd"/>
      <w:r w:rsidRPr="00C25674">
        <w:t xml:space="preserve"> ng </w:t>
      </w:r>
      <w:proofErr w:type="spellStart"/>
      <w:r w:rsidRPr="00C25674">
        <w:t>Pagmamahal</w:t>
      </w:r>
      <w:proofErr w:type="spellEnd"/>
      <w:r w:rsidRPr="00C25674">
        <w:t xml:space="preserve"> </w:t>
      </w:r>
      <w:proofErr w:type="spellStart"/>
      <w:r w:rsidRPr="00C25674">
        <w:t>sa</w:t>
      </w:r>
      <w:proofErr w:type="spellEnd"/>
      <w:r w:rsidRPr="00C25674">
        <w:t xml:space="preserve"> </w:t>
      </w:r>
      <w:proofErr w:type="spellStart"/>
      <w:r w:rsidRPr="00C25674">
        <w:t>Diyos</w:t>
      </w:r>
      <w:proofErr w:type="spellEnd"/>
      <w:r w:rsidRPr="00C25674">
        <w:t xml:space="preserve"> at Bayan</w:t>
      </w:r>
    </w:p>
    <w:p w14:paraId="43001B2A" w14:textId="77777777" w:rsidR="00C25674" w:rsidRDefault="00C25674" w:rsidP="00C25674">
      <w:pPr>
        <w:rPr>
          <w:i/>
          <w:iCs/>
        </w:rPr>
      </w:pPr>
      <w:r w:rsidRPr="00C25674">
        <w:rPr>
          <w:i/>
          <w:iCs/>
        </w:rPr>
        <w:t>(Foundational Stage of Orientation, Renewal &amp; Implementing Body Formation)</w:t>
      </w:r>
    </w:p>
    <w:p w14:paraId="5E8CAD3B" w14:textId="55C48D17" w:rsidR="00DE48DD" w:rsidRPr="00C25674" w:rsidRDefault="00000000" w:rsidP="00C25674">
      <w:r>
        <w:rPr>
          <w:szCs w:val="24"/>
        </w:rPr>
        <w:pict w14:anchorId="55DE8C98">
          <v:rect id="_x0000_i2325" style="width:0;height:1.5pt" o:hralign="center" o:hrstd="t" o:hr="t" fillcolor="#a0a0a0" stroked="f"/>
        </w:pict>
      </w:r>
    </w:p>
    <w:p w14:paraId="761EF2D2" w14:textId="4F3A71EA" w:rsidR="00C25674" w:rsidRPr="00C25674" w:rsidRDefault="00C25674" w:rsidP="00DE48DD">
      <w:pPr>
        <w:pStyle w:val="Heading6"/>
      </w:pPr>
      <w:r w:rsidRPr="00C25674">
        <w:t>G.</w:t>
      </w:r>
      <w:r w:rsidR="005B1932">
        <w:t>2</w:t>
      </w:r>
      <w:r w:rsidRPr="00C25674">
        <w:t>.1 Phase 1: Municipal Rollout</w:t>
      </w:r>
    </w:p>
    <w:p w14:paraId="3562B1A2" w14:textId="77777777" w:rsidR="00BD3C92" w:rsidRPr="00BD3C92" w:rsidRDefault="00BD3C92" w:rsidP="00BD3C92">
      <w:pPr>
        <w:rPr>
          <w:b/>
          <w:bCs/>
        </w:rPr>
      </w:pPr>
      <w:r w:rsidRPr="00BD3C92">
        <w:rPr>
          <w:b/>
          <w:bCs/>
        </w:rPr>
        <w:t>Introduction</w:t>
      </w:r>
    </w:p>
    <w:p w14:paraId="264557D0" w14:textId="77777777" w:rsidR="00BD3C92" w:rsidRPr="00BD3C92" w:rsidRDefault="00BD3C92" w:rsidP="00BD3C92">
      <w:r w:rsidRPr="00BD3C92">
        <w:t>The Municipal Rollout is the first step in the Rollout Stage, preparing the municipal ecosystem as the backbone for barangay-level implementation. It focuses on orienting leaders, training scouted volunteers, and establishing the groundwork for the Municipal Values Formation Advocates (MVFA). By investing in municipal readiness, this phase ensures that barangay activities are supervised, guided, and supported by a strong and morally grounded leadership core.</w:t>
      </w:r>
    </w:p>
    <w:p w14:paraId="4D4696BC" w14:textId="77777777" w:rsidR="00BD3C92" w:rsidRPr="00BD3C92" w:rsidRDefault="00000000" w:rsidP="00BD3C92">
      <w:r>
        <w:pict w14:anchorId="29C3264A">
          <v:rect id="_x0000_i2326" style="width:0;height:1.5pt" o:hralign="center" o:hrstd="t" o:hr="t" fillcolor="#a0a0a0" stroked="f"/>
        </w:pict>
      </w:r>
    </w:p>
    <w:p w14:paraId="281191C6" w14:textId="77777777" w:rsidR="00BD3C92" w:rsidRPr="00BD3C92" w:rsidRDefault="00BD3C92" w:rsidP="00BD3C92">
      <w:pPr>
        <w:rPr>
          <w:b/>
          <w:bCs/>
        </w:rPr>
      </w:pPr>
      <w:r w:rsidRPr="00BD3C92">
        <w:rPr>
          <w:b/>
          <w:bCs/>
        </w:rPr>
        <w:t>Objectives</w:t>
      </w:r>
    </w:p>
    <w:p w14:paraId="45122CD9" w14:textId="77777777" w:rsidR="00BD3C92" w:rsidRPr="00BD3C92" w:rsidRDefault="00BD3C92" w:rsidP="008D251F">
      <w:pPr>
        <w:numPr>
          <w:ilvl w:val="0"/>
          <w:numId w:val="186"/>
        </w:numPr>
      </w:pPr>
      <w:r w:rsidRPr="00BD3C92">
        <w:t xml:space="preserve">Introduce the </w:t>
      </w:r>
      <w:r w:rsidRPr="00BD3C92">
        <w:rPr>
          <w:b/>
          <w:bCs/>
        </w:rPr>
        <w:t>ABMPD Framework</w:t>
      </w:r>
      <w:r w:rsidRPr="00BD3C92">
        <w:t xml:space="preserve"> (vision, tiers, roles, and implementation roadmap).</w:t>
      </w:r>
    </w:p>
    <w:p w14:paraId="654F6B74" w14:textId="77777777" w:rsidR="00BD3C92" w:rsidRPr="00BD3C92" w:rsidRDefault="00BD3C92" w:rsidP="008D251F">
      <w:pPr>
        <w:numPr>
          <w:ilvl w:val="0"/>
          <w:numId w:val="186"/>
        </w:numPr>
      </w:pPr>
      <w:r w:rsidRPr="00BD3C92">
        <w:t xml:space="preserve">Conduct </w:t>
      </w:r>
      <w:r w:rsidRPr="00BD3C92">
        <w:rPr>
          <w:b/>
          <w:bCs/>
        </w:rPr>
        <w:t>moral recovery and leadership training</w:t>
      </w:r>
      <w:r w:rsidRPr="00BD3C92">
        <w:t xml:space="preserve"> for municipal officials, FBOs, CSOs, and scouted volunteers.</w:t>
      </w:r>
    </w:p>
    <w:p w14:paraId="32DA2D30" w14:textId="77777777" w:rsidR="00BD3C92" w:rsidRPr="00BD3C92" w:rsidRDefault="00BD3C92" w:rsidP="008D251F">
      <w:pPr>
        <w:numPr>
          <w:ilvl w:val="0"/>
          <w:numId w:val="186"/>
        </w:numPr>
      </w:pPr>
      <w:r w:rsidRPr="00BD3C92">
        <w:t xml:space="preserve">Scout and prepare </w:t>
      </w:r>
      <w:r w:rsidRPr="00BD3C92">
        <w:rPr>
          <w:b/>
          <w:bCs/>
        </w:rPr>
        <w:t>MVFA candidates</w:t>
      </w:r>
      <w:r w:rsidRPr="00BD3C92">
        <w:t xml:space="preserve"> who will eventually serve as the </w:t>
      </w:r>
      <w:r w:rsidRPr="00BD3C92">
        <w:rPr>
          <w:b/>
          <w:bCs/>
        </w:rPr>
        <w:t>Moral Leg</w:t>
      </w:r>
      <w:r w:rsidRPr="00BD3C92">
        <w:t xml:space="preserve"> and </w:t>
      </w:r>
      <w:r w:rsidRPr="00BD3C92">
        <w:rPr>
          <w:b/>
          <w:bCs/>
        </w:rPr>
        <w:t>Community Services Leg</w:t>
      </w:r>
      <w:r w:rsidRPr="00BD3C92">
        <w:t xml:space="preserve"> of the municipal ecosystem.</w:t>
      </w:r>
    </w:p>
    <w:p w14:paraId="7704616D" w14:textId="77777777" w:rsidR="00BD3C92" w:rsidRPr="00BD3C92" w:rsidRDefault="00BD3C92" w:rsidP="008D251F">
      <w:pPr>
        <w:numPr>
          <w:ilvl w:val="0"/>
          <w:numId w:val="186"/>
        </w:numPr>
      </w:pPr>
      <w:r w:rsidRPr="00BD3C92">
        <w:t xml:space="preserve">Establish a </w:t>
      </w:r>
      <w:r w:rsidRPr="00BD3C92">
        <w:rPr>
          <w:b/>
          <w:bCs/>
        </w:rPr>
        <w:t>baseline municipal ecosystem</w:t>
      </w:r>
      <w:r w:rsidRPr="00BD3C92">
        <w:t xml:space="preserve"> capable of co-facilitating barangay rollouts and mentoring local leaders.</w:t>
      </w:r>
    </w:p>
    <w:p w14:paraId="7E1A8E60" w14:textId="77777777" w:rsidR="00BD3C92" w:rsidRPr="00BD3C92" w:rsidRDefault="00BD3C92" w:rsidP="008D251F">
      <w:pPr>
        <w:numPr>
          <w:ilvl w:val="0"/>
          <w:numId w:val="186"/>
        </w:numPr>
      </w:pPr>
      <w:r w:rsidRPr="00BD3C92">
        <w:lastRenderedPageBreak/>
        <w:t xml:space="preserve">Ensure phased legitimacy by formally organizing MVFA officers </w:t>
      </w:r>
      <w:r w:rsidRPr="00BD3C92">
        <w:rPr>
          <w:b/>
          <w:bCs/>
        </w:rPr>
        <w:t>only after 70–100% of barangays have established BVFAs.</w:t>
      </w:r>
    </w:p>
    <w:p w14:paraId="5BD4FBC6" w14:textId="77777777" w:rsidR="00BD3C92" w:rsidRPr="00BD3C92" w:rsidRDefault="00000000" w:rsidP="00BD3C92">
      <w:r>
        <w:pict w14:anchorId="3EA0A77F">
          <v:rect id="_x0000_i2327" style="width:0;height:1.5pt" o:hralign="center" o:hrstd="t" o:hr="t" fillcolor="#a0a0a0" stroked="f"/>
        </w:pict>
      </w:r>
    </w:p>
    <w:p w14:paraId="14CBC15C" w14:textId="77777777" w:rsidR="00BD3C92" w:rsidRPr="00BD3C92" w:rsidRDefault="00BD3C92" w:rsidP="00BD3C92">
      <w:pPr>
        <w:rPr>
          <w:b/>
          <w:bCs/>
        </w:rPr>
      </w:pPr>
      <w:r w:rsidRPr="00BD3C92">
        <w:rPr>
          <w:b/>
          <w:bCs/>
        </w:rPr>
        <w:t>Participants</w:t>
      </w:r>
    </w:p>
    <w:p w14:paraId="67C5A582" w14:textId="77777777" w:rsidR="00BD3C92" w:rsidRPr="00BD3C92" w:rsidRDefault="00BD3C92" w:rsidP="008D251F">
      <w:pPr>
        <w:numPr>
          <w:ilvl w:val="0"/>
          <w:numId w:val="187"/>
        </w:numPr>
      </w:pPr>
      <w:r w:rsidRPr="00BD3C92">
        <w:rPr>
          <w:b/>
          <w:bCs/>
        </w:rPr>
        <w:t>Municipal Officials and Department Heads</w:t>
      </w:r>
      <w:r w:rsidRPr="00BD3C92">
        <w:t xml:space="preserve"> – provide policy support, endorsement, and coordination.</w:t>
      </w:r>
    </w:p>
    <w:p w14:paraId="246B6A2F" w14:textId="77777777" w:rsidR="00BD3C92" w:rsidRPr="00BD3C92" w:rsidRDefault="00BD3C92" w:rsidP="008D251F">
      <w:pPr>
        <w:numPr>
          <w:ilvl w:val="0"/>
          <w:numId w:val="187"/>
        </w:numPr>
      </w:pPr>
      <w:r w:rsidRPr="00BD3C92">
        <w:rPr>
          <w:b/>
          <w:bCs/>
        </w:rPr>
        <w:t>Barangay Officials (early stage)</w:t>
      </w:r>
      <w:r w:rsidRPr="00BD3C92">
        <w:t xml:space="preserve"> – aligned with municipal orientation.</w:t>
      </w:r>
    </w:p>
    <w:p w14:paraId="47D54D83" w14:textId="77777777" w:rsidR="00BD3C92" w:rsidRPr="00BD3C92" w:rsidRDefault="00BD3C92" w:rsidP="008D251F">
      <w:pPr>
        <w:numPr>
          <w:ilvl w:val="0"/>
          <w:numId w:val="187"/>
        </w:numPr>
      </w:pPr>
      <w:r w:rsidRPr="00BD3C92">
        <w:rPr>
          <w:b/>
          <w:bCs/>
        </w:rPr>
        <w:t>Faith-Based Organizations (FBOs)</w:t>
      </w:r>
      <w:r w:rsidRPr="00BD3C92">
        <w:t xml:space="preserve"> – </w:t>
      </w:r>
      <w:r w:rsidRPr="00BD3C92">
        <w:rPr>
          <w:i/>
          <w:iCs/>
        </w:rPr>
        <w:t>participants and facilitators-in-training</w:t>
      </w:r>
      <w:r w:rsidRPr="00BD3C92">
        <w:t xml:space="preserve"> for moral recovery; will later serve as co-supporters of KCI in the Barangay Rollout.</w:t>
      </w:r>
    </w:p>
    <w:p w14:paraId="5D0B7C85" w14:textId="77777777" w:rsidR="00BD3C92" w:rsidRPr="00BD3C92" w:rsidRDefault="00BD3C92" w:rsidP="008D251F">
      <w:pPr>
        <w:numPr>
          <w:ilvl w:val="0"/>
          <w:numId w:val="187"/>
        </w:numPr>
      </w:pPr>
      <w:r w:rsidRPr="00BD3C92">
        <w:rPr>
          <w:b/>
          <w:bCs/>
        </w:rPr>
        <w:t>Civil Society Organizations (CSOs)</w:t>
      </w:r>
      <w:r w:rsidRPr="00BD3C92">
        <w:t xml:space="preserve"> – </w:t>
      </w:r>
      <w:r w:rsidRPr="00BD3C92">
        <w:rPr>
          <w:i/>
          <w:iCs/>
        </w:rPr>
        <w:t>participants and mobilizers-in-training</w:t>
      </w:r>
      <w:r w:rsidRPr="00BD3C92">
        <w:t xml:space="preserve"> for community service initiatives; become active co-facilitators during the Barangay Rollout.</w:t>
      </w:r>
    </w:p>
    <w:p w14:paraId="1CB4E3AB" w14:textId="77777777" w:rsidR="00BD3C92" w:rsidRPr="00BD3C92" w:rsidRDefault="00BD3C92" w:rsidP="008D251F">
      <w:pPr>
        <w:numPr>
          <w:ilvl w:val="0"/>
          <w:numId w:val="187"/>
        </w:numPr>
      </w:pPr>
      <w:r w:rsidRPr="00BD3C92">
        <w:rPr>
          <w:b/>
          <w:bCs/>
        </w:rPr>
        <w:t>Scouted Volunteers (Candidates for New Heroes)</w:t>
      </w:r>
      <w:r w:rsidRPr="00BD3C92">
        <w:t xml:space="preserve"> – identified participants who undergo the full training cycle (5-day face-to-face sessions, 4 weeks of daily devotion &amp; reflection, and 4 peer mentoring sessions). </w:t>
      </w:r>
      <w:r w:rsidRPr="00BD3C92">
        <w:rPr>
          <w:rFonts w:ascii="Segoe UI Emoji" w:hAnsi="Segoe UI Emoji" w:cs="Segoe UI Emoji"/>
        </w:rPr>
        <w:t>📌</w:t>
      </w:r>
      <w:r w:rsidRPr="00BD3C92">
        <w:t xml:space="preserve"> They are formally recognized as New Heroes </w:t>
      </w:r>
      <w:r w:rsidRPr="00BD3C92">
        <w:rPr>
          <w:b/>
          <w:bCs/>
        </w:rPr>
        <w:t>only after completing this program during the recognition ceremony.</w:t>
      </w:r>
    </w:p>
    <w:p w14:paraId="628ED96E" w14:textId="77777777" w:rsidR="00BD3C92" w:rsidRPr="00BD3C92" w:rsidRDefault="00BD3C92" w:rsidP="008D251F">
      <w:pPr>
        <w:numPr>
          <w:ilvl w:val="0"/>
          <w:numId w:val="187"/>
        </w:numPr>
      </w:pPr>
      <w:r w:rsidRPr="00BD3C92">
        <w:rPr>
          <w:b/>
          <w:bCs/>
        </w:rPr>
        <w:t>Future MVFA Officers &amp; Committees</w:t>
      </w:r>
      <w:r w:rsidRPr="00BD3C92">
        <w:t xml:space="preserve"> – interim candidates identified during the rollout; prepared to assume leadership once BVFAs are established across barangays.</w:t>
      </w:r>
    </w:p>
    <w:p w14:paraId="1D3847A6" w14:textId="77777777" w:rsidR="00BD3C92" w:rsidRPr="00BD3C92" w:rsidRDefault="00000000" w:rsidP="00BD3C92">
      <w:r>
        <w:pict w14:anchorId="344678F9">
          <v:rect id="_x0000_i2328" style="width:0;height:1.5pt" o:hralign="center" o:hrstd="t" o:hr="t" fillcolor="#a0a0a0" stroked="f"/>
        </w:pict>
      </w:r>
    </w:p>
    <w:p w14:paraId="13217A5B" w14:textId="77777777" w:rsidR="00BD3C92" w:rsidRPr="00BD3C92" w:rsidRDefault="00BD3C92" w:rsidP="00BD3C92">
      <w:pPr>
        <w:rPr>
          <w:b/>
          <w:bCs/>
        </w:rPr>
      </w:pPr>
      <w:r w:rsidRPr="00BD3C92">
        <w:rPr>
          <w:b/>
          <w:bCs/>
        </w:rPr>
        <w:t>Key Activities &amp; Training Flow (5 Parts)</w:t>
      </w:r>
    </w:p>
    <w:p w14:paraId="065FC0BD" w14:textId="77777777" w:rsidR="00BD3C92" w:rsidRPr="00BD3C92" w:rsidRDefault="00BD3C92" w:rsidP="008D251F">
      <w:pPr>
        <w:numPr>
          <w:ilvl w:val="0"/>
          <w:numId w:val="188"/>
        </w:numPr>
      </w:pPr>
      <w:r w:rsidRPr="00BD3C92">
        <w:rPr>
          <w:b/>
          <w:bCs/>
        </w:rPr>
        <w:t>Awakening &amp; Orientation</w:t>
      </w:r>
      <w:r w:rsidRPr="00BD3C92">
        <w:t xml:space="preserve"> – </w:t>
      </w:r>
      <w:r w:rsidRPr="00BD3C92">
        <w:rPr>
          <w:i/>
          <w:iCs/>
        </w:rPr>
        <w:t xml:space="preserve">Hamon </w:t>
      </w:r>
      <w:proofErr w:type="spellStart"/>
      <w:r w:rsidRPr="00BD3C92">
        <w:rPr>
          <w:i/>
          <w:iCs/>
        </w:rPr>
        <w:t>sa</w:t>
      </w:r>
      <w:proofErr w:type="spellEnd"/>
      <w:r w:rsidRPr="00BD3C92">
        <w:rPr>
          <w:i/>
          <w:iCs/>
        </w:rPr>
        <w:t xml:space="preserve"> </w:t>
      </w:r>
      <w:proofErr w:type="spellStart"/>
      <w:r w:rsidRPr="00BD3C92">
        <w:rPr>
          <w:i/>
          <w:iCs/>
        </w:rPr>
        <w:t>mga</w:t>
      </w:r>
      <w:proofErr w:type="spellEnd"/>
      <w:r w:rsidRPr="00BD3C92">
        <w:rPr>
          <w:i/>
          <w:iCs/>
        </w:rPr>
        <w:t xml:space="preserve"> Bagong Bayani</w:t>
      </w:r>
      <w:r w:rsidRPr="00BD3C92">
        <w:t xml:space="preserve"> (video series), program introduction, alignment.</w:t>
      </w:r>
    </w:p>
    <w:p w14:paraId="2271D7AC" w14:textId="77777777" w:rsidR="00BD3C92" w:rsidRPr="00BD3C92" w:rsidRDefault="00BD3C92" w:rsidP="008D251F">
      <w:pPr>
        <w:numPr>
          <w:ilvl w:val="0"/>
          <w:numId w:val="188"/>
        </w:numPr>
      </w:pPr>
      <w:r w:rsidRPr="00BD3C92">
        <w:rPr>
          <w:b/>
          <w:bCs/>
        </w:rPr>
        <w:t>Moral Recovery (Moral Leg)</w:t>
      </w:r>
      <w:r w:rsidRPr="00BD3C92">
        <w:t xml:space="preserve"> – values formation, integrity, patriotism, and basic facilitation skills.</w:t>
      </w:r>
    </w:p>
    <w:p w14:paraId="046BA021" w14:textId="77777777" w:rsidR="00BD3C92" w:rsidRPr="00BD3C92" w:rsidRDefault="00BD3C92" w:rsidP="008D251F">
      <w:pPr>
        <w:numPr>
          <w:ilvl w:val="0"/>
          <w:numId w:val="188"/>
        </w:numPr>
      </w:pPr>
      <w:r w:rsidRPr="00BD3C92">
        <w:rPr>
          <w:b/>
          <w:bCs/>
        </w:rPr>
        <w:t>Community Engagement (Community Services Leg)</w:t>
      </w:r>
      <w:r w:rsidRPr="00BD3C92">
        <w:t xml:space="preserve"> – training on service delivery, volunteerism, and barangay support.</w:t>
      </w:r>
    </w:p>
    <w:p w14:paraId="2FEABFC5" w14:textId="77777777" w:rsidR="00BD3C92" w:rsidRPr="00BD3C92" w:rsidRDefault="00BD3C92" w:rsidP="008D251F">
      <w:pPr>
        <w:numPr>
          <w:ilvl w:val="0"/>
          <w:numId w:val="188"/>
        </w:numPr>
      </w:pPr>
      <w:r w:rsidRPr="00BD3C92">
        <w:rPr>
          <w:b/>
          <w:bCs/>
        </w:rPr>
        <w:t>Skills Deepening &amp; Readiness</w:t>
      </w:r>
      <w:r w:rsidRPr="00BD3C92">
        <w:t xml:space="preserve"> – Training of Trainers (</w:t>
      </w:r>
      <w:proofErr w:type="spellStart"/>
      <w:r w:rsidRPr="00BD3C92">
        <w:t>ToT</w:t>
      </w:r>
      <w:proofErr w:type="spellEnd"/>
      <w:r w:rsidRPr="00BD3C92">
        <w:t>), monitoring, and dashboard reporting.</w:t>
      </w:r>
    </w:p>
    <w:p w14:paraId="5BCBC1BB" w14:textId="77777777" w:rsidR="00BD3C92" w:rsidRPr="00BD3C92" w:rsidRDefault="00BD3C92" w:rsidP="008D251F">
      <w:pPr>
        <w:numPr>
          <w:ilvl w:val="0"/>
          <w:numId w:val="188"/>
        </w:numPr>
      </w:pPr>
      <w:r w:rsidRPr="00BD3C92">
        <w:rPr>
          <w:b/>
          <w:bCs/>
        </w:rPr>
        <w:t>Application &amp; Recognition Preparation</w:t>
      </w:r>
      <w:r w:rsidRPr="00BD3C92">
        <w:t xml:space="preserve"> – pilot barangay simulation, readiness checks, and endorsement for recognition rites.</w:t>
      </w:r>
    </w:p>
    <w:p w14:paraId="32D4029E" w14:textId="77777777" w:rsidR="00BD3C92" w:rsidRPr="00BD3C92" w:rsidRDefault="00BD3C92" w:rsidP="00BD3C92">
      <w:r w:rsidRPr="00BD3C92">
        <w:rPr>
          <w:rFonts w:ascii="Segoe UI Emoji" w:hAnsi="Segoe UI Emoji" w:cs="Segoe UI Emoji"/>
        </w:rPr>
        <w:lastRenderedPageBreak/>
        <w:t>📌</w:t>
      </w:r>
      <w:r w:rsidRPr="00BD3C92">
        <w:t xml:space="preserve"> </w:t>
      </w:r>
      <w:r w:rsidRPr="00BD3C92">
        <w:rPr>
          <w:i/>
          <w:iCs/>
        </w:rPr>
        <w:t>For detailed session guides and facilitator notes, see Annex G.1.a Training Modules.</w:t>
      </w:r>
    </w:p>
    <w:p w14:paraId="0A753F85" w14:textId="77777777" w:rsidR="00BD3C92" w:rsidRPr="00BD3C92" w:rsidRDefault="00000000" w:rsidP="00BD3C92">
      <w:r>
        <w:pict w14:anchorId="0E9BA707">
          <v:rect id="_x0000_i2329" style="width:0;height:1.5pt" o:hralign="center" o:hrstd="t" o:hr="t" fillcolor="#a0a0a0" stroked="f"/>
        </w:pict>
      </w:r>
    </w:p>
    <w:p w14:paraId="4F1275CE" w14:textId="77777777" w:rsidR="00BD3C92" w:rsidRPr="00BD3C92" w:rsidRDefault="00BD3C92" w:rsidP="00BD3C92">
      <w:pPr>
        <w:rPr>
          <w:b/>
          <w:bCs/>
        </w:rPr>
      </w:pPr>
      <w:r w:rsidRPr="00BD3C92">
        <w:rPr>
          <w:b/>
          <w:bCs/>
        </w:rPr>
        <w:t>Activity Tables</w:t>
      </w:r>
    </w:p>
    <w:p w14:paraId="123E4B49" w14:textId="77777777" w:rsidR="00BD3C92" w:rsidRPr="00BD3C92" w:rsidRDefault="00BD3C92" w:rsidP="00BD3C92">
      <w:r w:rsidRPr="00BD3C92">
        <w:t xml:space="preserve">A summary of each major activity is provided in </w:t>
      </w:r>
      <w:r w:rsidRPr="00BD3C92">
        <w:rPr>
          <w:b/>
          <w:bCs/>
        </w:rPr>
        <w:t>Annex G.</w:t>
      </w:r>
      <w:proofErr w:type="gramStart"/>
      <w:r w:rsidRPr="00BD3C92">
        <w:rPr>
          <w:b/>
          <w:bCs/>
        </w:rPr>
        <w:t>1.b</w:t>
      </w:r>
      <w:r w:rsidRPr="00BD3C92">
        <w:t>.</w:t>
      </w:r>
      <w:proofErr w:type="gramEnd"/>
      <w:r w:rsidRPr="00BD3C92">
        <w:br/>
        <w:t>It includes:</w:t>
      </w:r>
    </w:p>
    <w:p w14:paraId="7ADAF520" w14:textId="77777777" w:rsidR="00BD3C92" w:rsidRPr="00BD3C92" w:rsidRDefault="00BD3C92" w:rsidP="008D251F">
      <w:pPr>
        <w:numPr>
          <w:ilvl w:val="0"/>
          <w:numId w:val="189"/>
        </w:numPr>
      </w:pPr>
      <w:r w:rsidRPr="00BD3C92">
        <w:t>Activity description</w:t>
      </w:r>
    </w:p>
    <w:p w14:paraId="3CFAC303" w14:textId="77777777" w:rsidR="00BD3C92" w:rsidRPr="00BD3C92" w:rsidRDefault="00BD3C92" w:rsidP="008D251F">
      <w:pPr>
        <w:numPr>
          <w:ilvl w:val="0"/>
          <w:numId w:val="189"/>
        </w:numPr>
      </w:pPr>
      <w:r w:rsidRPr="00BD3C92">
        <w:t>Mode (F2F, online, hybrid)</w:t>
      </w:r>
    </w:p>
    <w:p w14:paraId="7B1823A0" w14:textId="77777777" w:rsidR="00BD3C92" w:rsidRPr="00BD3C92" w:rsidRDefault="00BD3C92" w:rsidP="008D251F">
      <w:pPr>
        <w:numPr>
          <w:ilvl w:val="0"/>
          <w:numId w:val="189"/>
        </w:numPr>
      </w:pPr>
      <w:r w:rsidRPr="00BD3C92">
        <w:t>Partner roles</w:t>
      </w:r>
    </w:p>
    <w:p w14:paraId="681BB3A6" w14:textId="77777777" w:rsidR="00BD3C92" w:rsidRPr="00BD3C92" w:rsidRDefault="00BD3C92" w:rsidP="008D251F">
      <w:pPr>
        <w:numPr>
          <w:ilvl w:val="0"/>
          <w:numId w:val="189"/>
        </w:numPr>
      </w:pPr>
      <w:r w:rsidRPr="00BD3C92">
        <w:t>Duration / total days</w:t>
      </w:r>
    </w:p>
    <w:p w14:paraId="09C7D155" w14:textId="77777777" w:rsidR="00BD3C92" w:rsidRPr="00BD3C92" w:rsidRDefault="00000000" w:rsidP="00BD3C92">
      <w:r>
        <w:pict w14:anchorId="04635E5C">
          <v:rect id="_x0000_i2330" style="width:0;height:1.5pt" o:hralign="center" o:hrstd="t" o:hr="t" fillcolor="#a0a0a0" stroked="f"/>
        </w:pict>
      </w:r>
    </w:p>
    <w:p w14:paraId="51B65E2E" w14:textId="77777777" w:rsidR="00BD3C92" w:rsidRPr="00BD3C92" w:rsidRDefault="00BD3C92" w:rsidP="00BD3C92">
      <w:pPr>
        <w:rPr>
          <w:b/>
          <w:bCs/>
        </w:rPr>
      </w:pPr>
      <w:r w:rsidRPr="00BD3C92">
        <w:rPr>
          <w:b/>
          <w:bCs/>
        </w:rPr>
        <w:t>Implementation Design</w:t>
      </w:r>
    </w:p>
    <w:p w14:paraId="5C47DC4E" w14:textId="77777777" w:rsidR="00BD3C92" w:rsidRPr="00BD3C92" w:rsidRDefault="00BD3C92" w:rsidP="008D251F">
      <w:pPr>
        <w:numPr>
          <w:ilvl w:val="0"/>
          <w:numId w:val="190"/>
        </w:numPr>
      </w:pPr>
      <w:r w:rsidRPr="00BD3C92">
        <w:rPr>
          <w:b/>
          <w:bCs/>
        </w:rPr>
        <w:t>Batch Management</w:t>
      </w:r>
      <w:r w:rsidRPr="00BD3C92">
        <w:t xml:space="preserve"> – Maximum of 100 participants per batch; multiple cycles conducted until full municipal coverage is reached.</w:t>
      </w:r>
    </w:p>
    <w:p w14:paraId="4BDB951F" w14:textId="77777777" w:rsidR="00BD3C92" w:rsidRPr="00BD3C92" w:rsidRDefault="00BD3C92" w:rsidP="008D251F">
      <w:pPr>
        <w:numPr>
          <w:ilvl w:val="0"/>
          <w:numId w:val="190"/>
        </w:numPr>
      </w:pPr>
      <w:r w:rsidRPr="00BD3C92">
        <w:rPr>
          <w:b/>
          <w:bCs/>
        </w:rPr>
        <w:t>Two-Leg MVFA Structure</w:t>
      </w:r>
      <w:r w:rsidRPr="00BD3C92">
        <w:t xml:space="preserve"> – Moral Leg (values &amp; leadership) and Community Services Leg (volunteerism &amp; community projects).</w:t>
      </w:r>
    </w:p>
    <w:p w14:paraId="41F4989C" w14:textId="77777777" w:rsidR="00BD3C92" w:rsidRPr="00BD3C92" w:rsidRDefault="00BD3C92" w:rsidP="008D251F">
      <w:pPr>
        <w:numPr>
          <w:ilvl w:val="0"/>
          <w:numId w:val="190"/>
        </w:numPr>
      </w:pPr>
      <w:r w:rsidRPr="00BD3C92">
        <w:rPr>
          <w:b/>
          <w:bCs/>
        </w:rPr>
        <w:t>Hybrid Delivery</w:t>
      </w:r>
      <w:r w:rsidRPr="00BD3C92">
        <w:t xml:space="preserve"> – Blend of face-to-face sessions + 4 weeks of daily reflection (online) + weekly peer facilitation.</w:t>
      </w:r>
    </w:p>
    <w:p w14:paraId="5F8F640C" w14:textId="77777777" w:rsidR="00BD3C92" w:rsidRPr="00BD3C92" w:rsidRDefault="00BD3C92" w:rsidP="008D251F">
      <w:pPr>
        <w:numPr>
          <w:ilvl w:val="0"/>
          <w:numId w:val="190"/>
        </w:numPr>
      </w:pPr>
      <w:r w:rsidRPr="00BD3C92">
        <w:rPr>
          <w:b/>
          <w:bCs/>
        </w:rPr>
        <w:t>Readiness Assessment</w:t>
      </w:r>
      <w:r w:rsidRPr="00BD3C92">
        <w:t xml:space="preserve"> – Pilot barangay simulation conducted before recognition to validate participant readiness.</w:t>
      </w:r>
    </w:p>
    <w:p w14:paraId="1AFE1639" w14:textId="77777777" w:rsidR="00BD3C92" w:rsidRPr="00BD3C92" w:rsidRDefault="00000000" w:rsidP="00BD3C92">
      <w:r>
        <w:pict w14:anchorId="7327A657">
          <v:rect id="_x0000_i2331" style="width:0;height:1.5pt" o:hralign="center" o:hrstd="t" o:hr="t" fillcolor="#a0a0a0" stroked="f"/>
        </w:pict>
      </w:r>
    </w:p>
    <w:p w14:paraId="20A757D5" w14:textId="77777777" w:rsidR="00BD3C92" w:rsidRPr="00BD3C92" w:rsidRDefault="00BD3C92" w:rsidP="00BD3C92">
      <w:pPr>
        <w:rPr>
          <w:b/>
          <w:bCs/>
        </w:rPr>
      </w:pPr>
      <w:r w:rsidRPr="00BD3C92">
        <w:rPr>
          <w:b/>
          <w:bCs/>
        </w:rPr>
        <w:t>Institutional Anchors</w:t>
      </w:r>
    </w:p>
    <w:p w14:paraId="4EE15906" w14:textId="77777777" w:rsidR="00BD3C92" w:rsidRPr="00BD3C92" w:rsidRDefault="00BD3C92" w:rsidP="008D251F">
      <w:pPr>
        <w:numPr>
          <w:ilvl w:val="0"/>
          <w:numId w:val="191"/>
        </w:numPr>
      </w:pPr>
      <w:r w:rsidRPr="00BD3C92">
        <w:rPr>
          <w:b/>
          <w:bCs/>
        </w:rPr>
        <w:t>Lead Implementor: KCI</w:t>
      </w:r>
      <w:r w:rsidRPr="00BD3C92">
        <w:t xml:space="preserve"> – Program design, </w:t>
      </w:r>
      <w:r w:rsidRPr="00BD3C92">
        <w:rPr>
          <w:b/>
          <w:bCs/>
        </w:rPr>
        <w:t>delivery of values formation &amp; moral recovery modules</w:t>
      </w:r>
      <w:r w:rsidRPr="00BD3C92">
        <w:t xml:space="preserve"> through its Moral Leg arm, mentoring, and interim facilitation until MVFA/BVFA structures are in place.</w:t>
      </w:r>
    </w:p>
    <w:p w14:paraId="3621226F" w14:textId="77777777" w:rsidR="00BD3C92" w:rsidRPr="00BD3C92" w:rsidRDefault="00BD3C92" w:rsidP="008D251F">
      <w:pPr>
        <w:numPr>
          <w:ilvl w:val="0"/>
          <w:numId w:val="191"/>
        </w:numPr>
      </w:pPr>
      <w:r w:rsidRPr="00BD3C92">
        <w:rPr>
          <w:b/>
          <w:bCs/>
        </w:rPr>
        <w:t>Training &amp; Monitoring Partner: DepEd</w:t>
      </w:r>
      <w:r w:rsidRPr="00BD3C92">
        <w:t xml:space="preserve"> – Oversees quality of training; leads </w:t>
      </w:r>
      <w:r w:rsidRPr="00BD3C92">
        <w:rPr>
          <w:b/>
          <w:bCs/>
        </w:rPr>
        <w:t>orientation on monitoring, reporting, and KPI tracking</w:t>
      </w:r>
      <w:r w:rsidRPr="00BD3C92">
        <w:t>; observes moral recovery sessions for integration but does not serve as primary facilitator.</w:t>
      </w:r>
    </w:p>
    <w:p w14:paraId="3032BB57" w14:textId="77777777" w:rsidR="00BD3C92" w:rsidRPr="00BD3C92" w:rsidRDefault="00BD3C92" w:rsidP="008D251F">
      <w:pPr>
        <w:numPr>
          <w:ilvl w:val="0"/>
          <w:numId w:val="191"/>
        </w:numPr>
      </w:pPr>
      <w:r w:rsidRPr="00BD3C92">
        <w:rPr>
          <w:b/>
          <w:bCs/>
        </w:rPr>
        <w:t>Policy Alignment: DILG</w:t>
      </w:r>
      <w:r w:rsidRPr="00BD3C92">
        <w:t xml:space="preserve"> – Ensures LGU policy cooperation and adoption of ABMPD structures.</w:t>
      </w:r>
    </w:p>
    <w:p w14:paraId="2549C93B" w14:textId="77777777" w:rsidR="00BD3C92" w:rsidRPr="00BD3C92" w:rsidRDefault="00BD3C92" w:rsidP="008D251F">
      <w:pPr>
        <w:numPr>
          <w:ilvl w:val="0"/>
          <w:numId w:val="191"/>
        </w:numPr>
      </w:pPr>
      <w:r w:rsidRPr="00BD3C92">
        <w:rPr>
          <w:b/>
          <w:bCs/>
        </w:rPr>
        <w:t>Local Anchors: Municipal &amp; Barangay Officials</w:t>
      </w:r>
      <w:r w:rsidRPr="00BD3C92">
        <w:t xml:space="preserve"> – Provide endorsement, logistical support, and integration into governance systems.</w:t>
      </w:r>
    </w:p>
    <w:p w14:paraId="1AB9A0FF" w14:textId="77777777" w:rsidR="00BD3C92" w:rsidRPr="00BD3C92" w:rsidRDefault="00BD3C92" w:rsidP="008D251F">
      <w:pPr>
        <w:numPr>
          <w:ilvl w:val="0"/>
          <w:numId w:val="191"/>
        </w:numPr>
      </w:pPr>
      <w:r w:rsidRPr="00BD3C92">
        <w:rPr>
          <w:b/>
          <w:bCs/>
        </w:rPr>
        <w:lastRenderedPageBreak/>
        <w:t>Support Networks: FBOs &amp; CSOs</w:t>
      </w:r>
      <w:r w:rsidRPr="00BD3C92">
        <w:t xml:space="preserve"> – Participants and facilitators-in-training, to serve as co-facilitators in barangay rollouts.</w:t>
      </w:r>
    </w:p>
    <w:p w14:paraId="5E6211D4" w14:textId="77777777" w:rsidR="00BD3C92" w:rsidRPr="00BD3C92" w:rsidRDefault="00BD3C92" w:rsidP="008D251F">
      <w:pPr>
        <w:numPr>
          <w:ilvl w:val="0"/>
          <w:numId w:val="191"/>
        </w:numPr>
      </w:pPr>
      <w:r w:rsidRPr="00BD3C92">
        <w:rPr>
          <w:b/>
          <w:bCs/>
        </w:rPr>
        <w:t>Sectoral Agencies (DOH, DSWD, TESDA, etc.)</w:t>
      </w:r>
      <w:r w:rsidRPr="00BD3C92">
        <w:t xml:space="preserve"> – Provide programmatic integration in health, welfare, livelihood, and technical skills.</w:t>
      </w:r>
    </w:p>
    <w:p w14:paraId="7352DEE2" w14:textId="77777777" w:rsidR="00BD3C92" w:rsidRPr="00BD3C92" w:rsidRDefault="00000000" w:rsidP="00BD3C92">
      <w:r>
        <w:pict w14:anchorId="53255D47">
          <v:rect id="_x0000_i2332" style="width:0;height:1.5pt" o:hralign="center" o:hrstd="t" o:hr="t" fillcolor="#a0a0a0" stroked="f"/>
        </w:pict>
      </w:r>
    </w:p>
    <w:p w14:paraId="4D3D8162" w14:textId="77777777" w:rsidR="00BD3C92" w:rsidRPr="00BD3C92" w:rsidRDefault="00BD3C92" w:rsidP="00BD3C92">
      <w:pPr>
        <w:rPr>
          <w:b/>
          <w:bCs/>
        </w:rPr>
      </w:pPr>
      <w:r w:rsidRPr="00BD3C92">
        <w:rPr>
          <w:b/>
          <w:bCs/>
        </w:rPr>
        <w:t>Financing &amp; Partnerships</w:t>
      </w:r>
    </w:p>
    <w:p w14:paraId="4B995B0D" w14:textId="77777777" w:rsidR="00BD3C92" w:rsidRPr="00BD3C92" w:rsidRDefault="00BD3C92" w:rsidP="008D251F">
      <w:pPr>
        <w:numPr>
          <w:ilvl w:val="0"/>
          <w:numId w:val="192"/>
        </w:numPr>
      </w:pPr>
      <w:r w:rsidRPr="00BD3C92">
        <w:rPr>
          <w:b/>
          <w:bCs/>
        </w:rPr>
        <w:t>Primary Funding</w:t>
      </w:r>
      <w:r w:rsidRPr="00BD3C92">
        <w:t xml:space="preserve"> – Bilateral donors, foundations, and CSR programs.</w:t>
      </w:r>
    </w:p>
    <w:p w14:paraId="5546E261" w14:textId="77777777" w:rsidR="00BD3C92" w:rsidRPr="00BD3C92" w:rsidRDefault="00BD3C92" w:rsidP="008D251F">
      <w:pPr>
        <w:numPr>
          <w:ilvl w:val="0"/>
          <w:numId w:val="192"/>
        </w:numPr>
      </w:pPr>
      <w:r w:rsidRPr="00BD3C92">
        <w:rPr>
          <w:b/>
          <w:bCs/>
        </w:rPr>
        <w:t>Local Support</w:t>
      </w:r>
      <w:r w:rsidRPr="00BD3C92">
        <w:t xml:space="preserve"> – LGUs, schools, and barangays (venues, logistics, in-kind contributions).</w:t>
      </w:r>
    </w:p>
    <w:p w14:paraId="1B678938" w14:textId="77777777" w:rsidR="00BD3C92" w:rsidRPr="00BD3C92" w:rsidRDefault="00BD3C92" w:rsidP="008D251F">
      <w:pPr>
        <w:numPr>
          <w:ilvl w:val="0"/>
          <w:numId w:val="192"/>
        </w:numPr>
      </w:pPr>
      <w:r w:rsidRPr="00BD3C92">
        <w:rPr>
          <w:b/>
          <w:bCs/>
        </w:rPr>
        <w:t>Sectoral Partnerships</w:t>
      </w:r>
      <w:r w:rsidRPr="00BD3C92">
        <w:t xml:space="preserve"> – TESDA, DTI, DA for livelihood and training tie-ins.</w:t>
      </w:r>
    </w:p>
    <w:p w14:paraId="6E07E4FC" w14:textId="77777777" w:rsidR="00BD3C92" w:rsidRPr="00BD3C92" w:rsidRDefault="00BD3C92" w:rsidP="008D251F">
      <w:pPr>
        <w:numPr>
          <w:ilvl w:val="0"/>
          <w:numId w:val="192"/>
        </w:numPr>
      </w:pPr>
      <w:r w:rsidRPr="00BD3C92">
        <w:rPr>
          <w:b/>
          <w:bCs/>
        </w:rPr>
        <w:t>International &amp; Philanthropic Partners</w:t>
      </w:r>
      <w:r w:rsidRPr="00BD3C92">
        <w:t xml:space="preserve"> – UN agencies, Rotary, Lions, church groups, and private foundations.</w:t>
      </w:r>
    </w:p>
    <w:p w14:paraId="3FE887DD" w14:textId="77777777" w:rsidR="00BD3C92" w:rsidRPr="00BD3C92" w:rsidRDefault="00000000" w:rsidP="00BD3C92">
      <w:r>
        <w:pict w14:anchorId="5B78486E">
          <v:rect id="_x0000_i2333" style="width:0;height:1.5pt" o:hralign="center" o:hrstd="t" o:hr="t" fillcolor="#a0a0a0" stroked="f"/>
        </w:pict>
      </w:r>
    </w:p>
    <w:p w14:paraId="56B10DEA" w14:textId="77777777" w:rsidR="00BD3C92" w:rsidRPr="00BD3C92" w:rsidRDefault="00BD3C92" w:rsidP="00BD3C92">
      <w:pPr>
        <w:rPr>
          <w:b/>
          <w:bCs/>
        </w:rPr>
      </w:pPr>
      <w:r w:rsidRPr="00BD3C92">
        <w:rPr>
          <w:b/>
          <w:bCs/>
        </w:rPr>
        <w:t>Expected Outcomes</w:t>
      </w:r>
    </w:p>
    <w:p w14:paraId="616FA1AC" w14:textId="77777777" w:rsidR="00BD3C92" w:rsidRPr="00BD3C92" w:rsidRDefault="00BD3C92" w:rsidP="008D251F">
      <w:pPr>
        <w:numPr>
          <w:ilvl w:val="0"/>
          <w:numId w:val="193"/>
        </w:numPr>
      </w:pPr>
      <w:r w:rsidRPr="00BD3C92">
        <w:t xml:space="preserve">A trained pool of </w:t>
      </w:r>
      <w:r w:rsidRPr="00BD3C92">
        <w:rPr>
          <w:b/>
          <w:bCs/>
        </w:rPr>
        <w:t>scouted volunteers (to be recognized as New Heroes upon program completion)</w:t>
      </w:r>
      <w:r w:rsidRPr="00BD3C92">
        <w:t xml:space="preserve"> and interim MVFA candidates.</w:t>
      </w:r>
    </w:p>
    <w:p w14:paraId="129A3142" w14:textId="77777777" w:rsidR="00BD3C92" w:rsidRPr="00BD3C92" w:rsidRDefault="00BD3C92" w:rsidP="008D251F">
      <w:pPr>
        <w:numPr>
          <w:ilvl w:val="0"/>
          <w:numId w:val="193"/>
        </w:numPr>
      </w:pPr>
      <w:r w:rsidRPr="00BD3C92">
        <w:t xml:space="preserve">A </w:t>
      </w:r>
      <w:r w:rsidRPr="00BD3C92">
        <w:rPr>
          <w:b/>
          <w:bCs/>
        </w:rPr>
        <w:t>municipal ecosystem</w:t>
      </w:r>
      <w:r w:rsidRPr="00BD3C92">
        <w:t xml:space="preserve"> ready to guide barangay rollouts.</w:t>
      </w:r>
    </w:p>
    <w:p w14:paraId="4060686C" w14:textId="77777777" w:rsidR="00BD3C92" w:rsidRPr="00BD3C92" w:rsidRDefault="00BD3C92" w:rsidP="008D251F">
      <w:pPr>
        <w:numPr>
          <w:ilvl w:val="0"/>
          <w:numId w:val="193"/>
        </w:numPr>
      </w:pPr>
      <w:r w:rsidRPr="00BD3C92">
        <w:t>Moral recovery institutionalized at the municipal level.</w:t>
      </w:r>
    </w:p>
    <w:p w14:paraId="4D92E0F5" w14:textId="77777777" w:rsidR="00BD3C92" w:rsidRPr="00BD3C92" w:rsidRDefault="00BD3C92" w:rsidP="008D251F">
      <w:pPr>
        <w:numPr>
          <w:ilvl w:val="0"/>
          <w:numId w:val="193"/>
        </w:numPr>
      </w:pPr>
      <w:r w:rsidRPr="00BD3C92">
        <w:t>Dashboard baseline established for monitoring and reporting.</w:t>
      </w:r>
    </w:p>
    <w:p w14:paraId="16CCFC29" w14:textId="77777777" w:rsidR="00BD3C92" w:rsidRPr="00BD3C92" w:rsidRDefault="00BD3C92" w:rsidP="008D251F">
      <w:pPr>
        <w:numPr>
          <w:ilvl w:val="0"/>
          <w:numId w:val="193"/>
        </w:numPr>
      </w:pPr>
      <w:r w:rsidRPr="00BD3C92">
        <w:t>Recognition ceremonies conducted, fostering ownership and pride.</w:t>
      </w:r>
    </w:p>
    <w:p w14:paraId="50F26C9D" w14:textId="77777777" w:rsidR="00BD3C92" w:rsidRPr="00BD3C92" w:rsidRDefault="00000000" w:rsidP="00BD3C92">
      <w:r>
        <w:pict w14:anchorId="307F836C">
          <v:rect id="_x0000_i2334" style="width:0;height:1.5pt" o:hralign="center" o:hrstd="t" o:hr="t" fillcolor="#a0a0a0" stroked="f"/>
        </w:pict>
      </w:r>
    </w:p>
    <w:p w14:paraId="7F3D93F4" w14:textId="77777777" w:rsidR="00BD3C92" w:rsidRPr="00BD3C92" w:rsidRDefault="00BD3C92" w:rsidP="00BD3C92">
      <w:pPr>
        <w:rPr>
          <w:b/>
          <w:bCs/>
        </w:rPr>
      </w:pPr>
      <w:r w:rsidRPr="00BD3C92">
        <w:rPr>
          <w:b/>
          <w:bCs/>
        </w:rPr>
        <w:t>Transition Assurance</w:t>
      </w:r>
    </w:p>
    <w:p w14:paraId="7861FE6F" w14:textId="77777777" w:rsidR="00BD3C92" w:rsidRPr="00BD3C92" w:rsidRDefault="00BD3C92" w:rsidP="008D251F">
      <w:pPr>
        <w:numPr>
          <w:ilvl w:val="0"/>
          <w:numId w:val="194"/>
        </w:numPr>
      </w:pPr>
      <w:r w:rsidRPr="00BD3C92">
        <w:t xml:space="preserve">MVFA officers formalized </w:t>
      </w:r>
      <w:r w:rsidRPr="00BD3C92">
        <w:rPr>
          <w:b/>
          <w:bCs/>
        </w:rPr>
        <w:t>only when 70–100% of barangays have operational BVFAs.</w:t>
      </w:r>
    </w:p>
    <w:p w14:paraId="626ADFD5" w14:textId="77777777" w:rsidR="00BD3C92" w:rsidRPr="00BD3C92" w:rsidRDefault="00BD3C92" w:rsidP="008D251F">
      <w:pPr>
        <w:numPr>
          <w:ilvl w:val="0"/>
          <w:numId w:val="194"/>
        </w:numPr>
      </w:pPr>
      <w:r w:rsidRPr="00BD3C92">
        <w:t>Pilot barangay simulations confirm readiness.</w:t>
      </w:r>
    </w:p>
    <w:p w14:paraId="3919E3CB" w14:textId="77777777" w:rsidR="00BD3C92" w:rsidRPr="00BD3C92" w:rsidRDefault="00BD3C92" w:rsidP="008D251F">
      <w:pPr>
        <w:numPr>
          <w:ilvl w:val="0"/>
          <w:numId w:val="194"/>
        </w:numPr>
      </w:pPr>
      <w:r w:rsidRPr="00BD3C92">
        <w:t>Scouted volunteers sustain engagement via daily reflections and peer mentoring until recognition.</w:t>
      </w:r>
    </w:p>
    <w:p w14:paraId="3144AE6D" w14:textId="77777777" w:rsidR="00BD3C92" w:rsidRPr="00BD3C92" w:rsidRDefault="00BD3C92" w:rsidP="008D251F">
      <w:pPr>
        <w:numPr>
          <w:ilvl w:val="0"/>
          <w:numId w:val="194"/>
        </w:numPr>
      </w:pPr>
      <w:r w:rsidRPr="00BD3C92">
        <w:t>Municipal oversight ensures continuity and support for barangay-level implementation.</w:t>
      </w:r>
    </w:p>
    <w:p w14:paraId="32E4509C" w14:textId="77777777" w:rsidR="00BD3C92" w:rsidRPr="00BD3C92" w:rsidRDefault="00000000" w:rsidP="00BD3C92">
      <w:r>
        <w:pict w14:anchorId="26E18972">
          <v:rect id="_x0000_i2335" style="width:0;height:1.5pt" o:hralign="center" o:hrstd="t" o:hr="t" fillcolor="#a0a0a0" stroked="f"/>
        </w:pict>
      </w:r>
    </w:p>
    <w:p w14:paraId="7BF52F4F" w14:textId="7B9DAC37" w:rsidR="00BD3C92" w:rsidRPr="00BD3C92" w:rsidRDefault="00BD3C92" w:rsidP="00BD3C92">
      <w:pPr>
        <w:rPr>
          <w:b/>
          <w:bCs/>
        </w:rPr>
      </w:pPr>
      <w:r w:rsidRPr="00FB4484">
        <w:rPr>
          <w:rFonts w:ascii="Segoe UI Emoji" w:hAnsi="Segoe UI Emoji" w:cs="Segoe UI Emoji"/>
        </w:rPr>
        <w:lastRenderedPageBreak/>
        <w:t>📌</w:t>
      </w:r>
      <w:r w:rsidRPr="00BD3C92">
        <w:rPr>
          <w:b/>
          <w:bCs/>
        </w:rPr>
        <w:t xml:space="preserve"> Linked Annexes</w:t>
      </w:r>
    </w:p>
    <w:p w14:paraId="0824E436" w14:textId="77777777" w:rsidR="00BD3C92" w:rsidRPr="00BD3C92" w:rsidRDefault="00BD3C92" w:rsidP="008D251F">
      <w:pPr>
        <w:numPr>
          <w:ilvl w:val="0"/>
          <w:numId w:val="195"/>
        </w:numPr>
      </w:pPr>
      <w:r w:rsidRPr="00BD3C92">
        <w:rPr>
          <w:b/>
          <w:bCs/>
        </w:rPr>
        <w:t>Annex G.1.a</w:t>
      </w:r>
      <w:r w:rsidRPr="00BD3C92">
        <w:t xml:space="preserve"> – Training Modules (session guides + facilitator notes)</w:t>
      </w:r>
    </w:p>
    <w:p w14:paraId="0A539E7F" w14:textId="77777777" w:rsidR="00BD3C92" w:rsidRPr="00BD3C92" w:rsidRDefault="00BD3C92" w:rsidP="008D251F">
      <w:pPr>
        <w:numPr>
          <w:ilvl w:val="0"/>
          <w:numId w:val="195"/>
        </w:numPr>
      </w:pPr>
      <w:r w:rsidRPr="00BD3C92">
        <w:rPr>
          <w:b/>
          <w:bCs/>
        </w:rPr>
        <w:t>Annex G.1.b</w:t>
      </w:r>
      <w:r w:rsidRPr="00BD3C92">
        <w:t xml:space="preserve"> – Activity Tables &amp; Partner Roles</w:t>
      </w:r>
    </w:p>
    <w:p w14:paraId="44F42E6D" w14:textId="77777777" w:rsidR="00BD3C92" w:rsidRPr="00BD3C92" w:rsidRDefault="00BD3C92" w:rsidP="008D251F">
      <w:pPr>
        <w:numPr>
          <w:ilvl w:val="0"/>
          <w:numId w:val="195"/>
        </w:numPr>
      </w:pPr>
      <w:r w:rsidRPr="00BD3C92">
        <w:rPr>
          <w:b/>
          <w:bCs/>
        </w:rPr>
        <w:t>Annex G.1.c</w:t>
      </w:r>
      <w:r w:rsidRPr="00BD3C92">
        <w:t xml:space="preserve"> – Financing &amp; Sponsorship Sources</w:t>
      </w:r>
    </w:p>
    <w:p w14:paraId="66A5DF97" w14:textId="77777777" w:rsidR="00BD3C92" w:rsidRPr="00BD3C92" w:rsidRDefault="00BD3C92" w:rsidP="008D251F">
      <w:pPr>
        <w:numPr>
          <w:ilvl w:val="0"/>
          <w:numId w:val="195"/>
        </w:numPr>
      </w:pPr>
      <w:r w:rsidRPr="00BD3C92">
        <w:rPr>
          <w:b/>
          <w:bCs/>
        </w:rPr>
        <w:t>Annex G.1.d</w:t>
      </w:r>
      <w:r w:rsidRPr="00BD3C92">
        <w:t xml:space="preserve"> – Institutional Anchors &amp; Governance Flow</w:t>
      </w:r>
    </w:p>
    <w:p w14:paraId="4DE96BC7" w14:textId="2C024E00" w:rsidR="00C25674" w:rsidRDefault="00000000" w:rsidP="00C25674">
      <w:r>
        <w:pict w14:anchorId="1D494753">
          <v:rect id="_x0000_i2336" style="width:0;height:1.5pt" o:hralign="center" o:hrstd="t" o:hr="t" fillcolor="#a0a0a0" stroked="f"/>
        </w:pict>
      </w:r>
    </w:p>
    <w:p w14:paraId="08796E42" w14:textId="5886DA10" w:rsidR="00DE48DD" w:rsidRPr="00DE48DD" w:rsidRDefault="00DE48DD" w:rsidP="00DE48DD">
      <w:pPr>
        <w:pStyle w:val="Heading6"/>
      </w:pPr>
      <w:r w:rsidRPr="00DE48DD">
        <w:t>G.</w:t>
      </w:r>
      <w:r w:rsidR="005B1932">
        <w:t>2</w:t>
      </w:r>
      <w:r w:rsidRPr="00DE48DD">
        <w:t>.2 Phase 2: Barangay Rollout</w:t>
      </w:r>
    </w:p>
    <w:p w14:paraId="358784FD" w14:textId="77777777" w:rsidR="00DE48DD" w:rsidRPr="00DE48DD" w:rsidRDefault="00DE48DD" w:rsidP="00DE48DD">
      <w:pPr>
        <w:rPr>
          <w:b/>
          <w:bCs/>
        </w:rPr>
      </w:pPr>
      <w:r w:rsidRPr="00DE48DD">
        <w:rPr>
          <w:b/>
          <w:bCs/>
        </w:rPr>
        <w:t>Introduction &amp; Rationale</w:t>
      </w:r>
    </w:p>
    <w:p w14:paraId="2B059B6E" w14:textId="77777777" w:rsidR="00DE48DD" w:rsidRPr="00DE48DD" w:rsidRDefault="00DE48DD" w:rsidP="00DE48DD">
      <w:r w:rsidRPr="00DE48DD">
        <w:t xml:space="preserve">The Barangay Rollout is the </w:t>
      </w:r>
      <w:r w:rsidRPr="00DE48DD">
        <w:rPr>
          <w:b/>
          <w:bCs/>
        </w:rPr>
        <w:t>second phase of the Rollout Stage</w:t>
      </w:r>
      <w:r w:rsidRPr="00DE48DD">
        <w:t xml:space="preserve">, ensuring that the ABMPD framework takes root at the </w:t>
      </w:r>
      <w:r w:rsidRPr="00DE48DD">
        <w:rPr>
          <w:b/>
          <w:bCs/>
        </w:rPr>
        <w:t>grassroots level</w:t>
      </w:r>
      <w:r w:rsidRPr="00DE48DD">
        <w:t xml:space="preserve">. After the municipal ecosystem is oriented and trained, the focus shifts to forming the </w:t>
      </w:r>
      <w:r w:rsidRPr="00DE48DD">
        <w:rPr>
          <w:b/>
          <w:bCs/>
        </w:rPr>
        <w:t>Barangay Values Formation Advocates (BVFA)</w:t>
      </w:r>
      <w:r w:rsidRPr="00DE48DD">
        <w:t xml:space="preserve">. Each BVFA becomes the </w:t>
      </w:r>
      <w:r w:rsidRPr="00DE48DD">
        <w:rPr>
          <w:b/>
          <w:bCs/>
        </w:rPr>
        <w:t>local implementing body</w:t>
      </w:r>
      <w:r w:rsidRPr="00DE48DD">
        <w:t>, directly responsible for guiding individuals, families, and communities through the Transformation Tiers.</w:t>
      </w:r>
    </w:p>
    <w:p w14:paraId="1128834F" w14:textId="77777777" w:rsidR="00DE48DD" w:rsidRPr="00DE48DD" w:rsidRDefault="00DE48DD" w:rsidP="00DE48DD">
      <w:r w:rsidRPr="00DE48DD">
        <w:t xml:space="preserve">A critical safeguard in this phase is the </w:t>
      </w:r>
      <w:r w:rsidRPr="00DE48DD">
        <w:rPr>
          <w:b/>
          <w:bCs/>
        </w:rPr>
        <w:t>Moral Recovery Screening</w:t>
      </w:r>
      <w:r w:rsidRPr="00DE48DD">
        <w:t xml:space="preserve">, conducted at the start. This step ensures that officers and members of the BVFA are </w:t>
      </w:r>
      <w:r w:rsidRPr="00DE48DD">
        <w:rPr>
          <w:b/>
          <w:bCs/>
        </w:rPr>
        <w:t>morally upright, values-driven, and service-oriented</w:t>
      </w:r>
      <w:r w:rsidRPr="00DE48DD">
        <w:t>, preventing self-serving leadership and securing trust within the community.</w:t>
      </w:r>
    </w:p>
    <w:p w14:paraId="5A4237F4" w14:textId="77777777" w:rsidR="00DE48DD" w:rsidRPr="00DE48DD" w:rsidRDefault="00000000" w:rsidP="00DE48DD">
      <w:r>
        <w:pict w14:anchorId="2146C3F9">
          <v:rect id="_x0000_i2337" style="width:0;height:1.5pt" o:hralign="center" o:hrstd="t" o:hr="t" fillcolor="#a0a0a0" stroked="f"/>
        </w:pict>
      </w:r>
    </w:p>
    <w:p w14:paraId="396965B5" w14:textId="77777777" w:rsidR="00DE48DD" w:rsidRPr="00DE48DD" w:rsidRDefault="00DE48DD" w:rsidP="00DE48DD">
      <w:pPr>
        <w:rPr>
          <w:b/>
          <w:bCs/>
        </w:rPr>
      </w:pPr>
      <w:r w:rsidRPr="00DE48DD">
        <w:rPr>
          <w:b/>
          <w:bCs/>
        </w:rPr>
        <w:t>Objectives</w:t>
      </w:r>
    </w:p>
    <w:p w14:paraId="1B6F90F8" w14:textId="77777777" w:rsidR="00DE48DD" w:rsidRPr="00DE48DD" w:rsidRDefault="00DE48DD" w:rsidP="008D251F">
      <w:pPr>
        <w:numPr>
          <w:ilvl w:val="0"/>
          <w:numId w:val="176"/>
        </w:numPr>
      </w:pPr>
      <w:r w:rsidRPr="00DE48DD">
        <w:t xml:space="preserve">Form </w:t>
      </w:r>
      <w:r w:rsidRPr="00DE48DD">
        <w:rPr>
          <w:b/>
          <w:bCs/>
        </w:rPr>
        <w:t>Barangay Values Formation Advocates (BVFA)</w:t>
      </w:r>
      <w:r w:rsidRPr="00DE48DD">
        <w:t xml:space="preserve"> with Moral Leg Officers &amp; Members and Community Services Leg Committees &amp; Members.</w:t>
      </w:r>
    </w:p>
    <w:p w14:paraId="2219471F" w14:textId="77777777" w:rsidR="00DE48DD" w:rsidRPr="00DE48DD" w:rsidRDefault="00DE48DD" w:rsidP="008D251F">
      <w:pPr>
        <w:numPr>
          <w:ilvl w:val="0"/>
          <w:numId w:val="176"/>
        </w:numPr>
      </w:pPr>
      <w:r w:rsidRPr="00DE48DD">
        <w:t xml:space="preserve">Conduct </w:t>
      </w:r>
      <w:r w:rsidRPr="00DE48DD">
        <w:rPr>
          <w:b/>
          <w:bCs/>
        </w:rPr>
        <w:t>orientation, moral recovery, and leadership training</w:t>
      </w:r>
      <w:r w:rsidRPr="00DE48DD">
        <w:t xml:space="preserve"> tailored to barangay-level needs.</w:t>
      </w:r>
    </w:p>
    <w:p w14:paraId="3ECA3F9C" w14:textId="77777777" w:rsidR="00DE48DD" w:rsidRPr="00DE48DD" w:rsidRDefault="00DE48DD" w:rsidP="008D251F">
      <w:pPr>
        <w:numPr>
          <w:ilvl w:val="0"/>
          <w:numId w:val="176"/>
        </w:numPr>
      </w:pPr>
      <w:r w:rsidRPr="00DE48DD">
        <w:t xml:space="preserve">Mobilize barangay volunteers and recognize them as </w:t>
      </w:r>
      <w:r w:rsidRPr="00DE48DD">
        <w:rPr>
          <w:b/>
          <w:bCs/>
        </w:rPr>
        <w:t>New Heroes</w:t>
      </w:r>
      <w:r w:rsidRPr="00DE48DD">
        <w:t>.</w:t>
      </w:r>
    </w:p>
    <w:p w14:paraId="6FF72B38" w14:textId="77777777" w:rsidR="00DE48DD" w:rsidRPr="00DE48DD" w:rsidRDefault="00DE48DD" w:rsidP="008D251F">
      <w:pPr>
        <w:numPr>
          <w:ilvl w:val="0"/>
          <w:numId w:val="176"/>
        </w:numPr>
      </w:pPr>
      <w:r w:rsidRPr="00DE48DD">
        <w:t xml:space="preserve">Establish barangay-level capacity to co-facilitate </w:t>
      </w:r>
      <w:r w:rsidRPr="00DE48DD">
        <w:rPr>
          <w:b/>
          <w:bCs/>
        </w:rPr>
        <w:t>Tier 1–5 activities</w:t>
      </w:r>
      <w:r w:rsidRPr="00DE48DD">
        <w:t>.</w:t>
      </w:r>
    </w:p>
    <w:p w14:paraId="78420498" w14:textId="77777777" w:rsidR="00DE48DD" w:rsidRPr="00DE48DD" w:rsidRDefault="00DE48DD" w:rsidP="008D251F">
      <w:pPr>
        <w:numPr>
          <w:ilvl w:val="0"/>
          <w:numId w:val="176"/>
        </w:numPr>
      </w:pPr>
      <w:r w:rsidRPr="00DE48DD">
        <w:t xml:space="preserve">Integrate barangay operations into the </w:t>
      </w:r>
      <w:r w:rsidRPr="00DE48DD">
        <w:rPr>
          <w:b/>
          <w:bCs/>
        </w:rPr>
        <w:t>municipal ecosystem</w:t>
      </w:r>
      <w:r w:rsidRPr="00DE48DD">
        <w:t xml:space="preserve"> for oversight, reporting, and sustainability.</w:t>
      </w:r>
    </w:p>
    <w:p w14:paraId="17B721CC" w14:textId="77777777" w:rsidR="00DE48DD" w:rsidRPr="00DE48DD" w:rsidRDefault="00000000" w:rsidP="00DE48DD">
      <w:r>
        <w:pict w14:anchorId="32D8F0AA">
          <v:rect id="_x0000_i2338" style="width:0;height:1.5pt" o:hralign="center" o:hrstd="t" o:hr="t" fillcolor="#a0a0a0" stroked="f"/>
        </w:pict>
      </w:r>
    </w:p>
    <w:p w14:paraId="67985C35" w14:textId="77777777" w:rsidR="00DE48DD" w:rsidRPr="00DE48DD" w:rsidRDefault="00DE48DD" w:rsidP="00DE48DD">
      <w:pPr>
        <w:rPr>
          <w:b/>
          <w:bCs/>
        </w:rPr>
      </w:pPr>
      <w:r w:rsidRPr="00DE48DD">
        <w:rPr>
          <w:b/>
          <w:bCs/>
        </w:rPr>
        <w:t>Participants &amp; Batch Structure</w:t>
      </w:r>
    </w:p>
    <w:p w14:paraId="5B1659EF" w14:textId="77777777" w:rsidR="00DE48DD" w:rsidRPr="00DE48DD" w:rsidRDefault="00DE48DD" w:rsidP="008D251F">
      <w:pPr>
        <w:numPr>
          <w:ilvl w:val="0"/>
          <w:numId w:val="177"/>
        </w:numPr>
      </w:pPr>
      <w:r w:rsidRPr="00DE48DD">
        <w:rPr>
          <w:b/>
          <w:bCs/>
        </w:rPr>
        <w:lastRenderedPageBreak/>
        <w:t>Part 1 (Scouted Participants)</w:t>
      </w:r>
      <w:r w:rsidRPr="00DE48DD">
        <w:t>: 250 new volunteers per barangay, trained in 5 overlapping batches (~50 per batch).</w:t>
      </w:r>
    </w:p>
    <w:p w14:paraId="03850942" w14:textId="77777777" w:rsidR="00DE48DD" w:rsidRPr="00DE48DD" w:rsidRDefault="00DE48DD" w:rsidP="008D251F">
      <w:pPr>
        <w:numPr>
          <w:ilvl w:val="0"/>
          <w:numId w:val="177"/>
        </w:numPr>
      </w:pPr>
      <w:r w:rsidRPr="00DE48DD">
        <w:rPr>
          <w:b/>
          <w:bCs/>
        </w:rPr>
        <w:t>Part 2 (Full BVFA Training)</w:t>
      </w:r>
      <w:r w:rsidRPr="00DE48DD">
        <w:t>:</w:t>
      </w:r>
    </w:p>
    <w:p w14:paraId="21C0DDE1" w14:textId="77777777" w:rsidR="00DE48DD" w:rsidRPr="00DE48DD" w:rsidRDefault="00DE48DD" w:rsidP="008D251F">
      <w:pPr>
        <w:numPr>
          <w:ilvl w:val="1"/>
          <w:numId w:val="177"/>
        </w:numPr>
      </w:pPr>
      <w:r w:rsidRPr="00DE48DD">
        <w:t xml:space="preserve">All </w:t>
      </w:r>
      <w:r w:rsidRPr="00DE48DD">
        <w:rPr>
          <w:b/>
          <w:bCs/>
        </w:rPr>
        <w:t>Part 1 New Heroes</w:t>
      </w:r>
      <w:r w:rsidRPr="00DE48DD">
        <w:t>.</w:t>
      </w:r>
    </w:p>
    <w:p w14:paraId="7F0CBD5A" w14:textId="77777777" w:rsidR="00DE48DD" w:rsidRPr="00DE48DD" w:rsidRDefault="00DE48DD" w:rsidP="008D251F">
      <w:pPr>
        <w:numPr>
          <w:ilvl w:val="1"/>
          <w:numId w:val="177"/>
        </w:numPr>
      </w:pPr>
      <w:r w:rsidRPr="00DE48DD">
        <w:rPr>
          <w:b/>
          <w:bCs/>
        </w:rPr>
        <w:t>Municipal Rollout graduates</w:t>
      </w:r>
      <w:r w:rsidRPr="00DE48DD">
        <w:t xml:space="preserve"> from the barangay (automatic BVFA members).</w:t>
      </w:r>
    </w:p>
    <w:p w14:paraId="26C923E0" w14:textId="77777777" w:rsidR="00DE48DD" w:rsidRPr="00DE48DD" w:rsidRDefault="00DE48DD" w:rsidP="008D251F">
      <w:pPr>
        <w:numPr>
          <w:ilvl w:val="0"/>
          <w:numId w:val="177"/>
        </w:numPr>
      </w:pPr>
      <w:r w:rsidRPr="00DE48DD">
        <w:rPr>
          <w:b/>
          <w:bCs/>
        </w:rPr>
        <w:t>Additional Participants</w:t>
      </w:r>
      <w:r w:rsidRPr="00DE48DD">
        <w:t>: Barangay officials, FBOs, CSOs at the local level.</w:t>
      </w:r>
    </w:p>
    <w:p w14:paraId="0D721DB9" w14:textId="77777777" w:rsidR="00DE48DD" w:rsidRPr="00DE48DD" w:rsidRDefault="00DE48DD" w:rsidP="00DE48DD">
      <w:r w:rsidRPr="00DE48DD">
        <w:t xml:space="preserve">This structure guarantees that each BVFA is </w:t>
      </w:r>
      <w:r w:rsidRPr="00DE48DD">
        <w:rPr>
          <w:b/>
          <w:bCs/>
        </w:rPr>
        <w:t>inclusive, representative, and morally vetted</w:t>
      </w:r>
      <w:r w:rsidRPr="00DE48DD">
        <w:t>.</w:t>
      </w:r>
    </w:p>
    <w:p w14:paraId="6DEAF169" w14:textId="77777777" w:rsidR="00DE48DD" w:rsidRPr="00DE48DD" w:rsidRDefault="00000000" w:rsidP="00DE48DD">
      <w:r>
        <w:pict w14:anchorId="47956EFE">
          <v:rect id="_x0000_i2339" style="width:0;height:1.5pt" o:hralign="center" o:hrstd="t" o:hr="t" fillcolor="#a0a0a0" stroked="f"/>
        </w:pict>
      </w:r>
    </w:p>
    <w:p w14:paraId="693C339E" w14:textId="77777777" w:rsidR="00DE48DD" w:rsidRPr="00DE48DD" w:rsidRDefault="00DE48DD" w:rsidP="00DE48DD">
      <w:pPr>
        <w:rPr>
          <w:b/>
          <w:bCs/>
        </w:rPr>
      </w:pPr>
      <w:r w:rsidRPr="00DE48DD">
        <w:rPr>
          <w:b/>
          <w:bCs/>
        </w:rPr>
        <w:t>Activity Flows</w:t>
      </w:r>
    </w:p>
    <w:p w14:paraId="45951295" w14:textId="77777777" w:rsidR="00DE48DD" w:rsidRPr="00DE48DD" w:rsidRDefault="00DE48DD" w:rsidP="00DE48DD">
      <w:r w:rsidRPr="00DE48DD">
        <w:rPr>
          <w:b/>
          <w:bCs/>
        </w:rPr>
        <w:t>Part 1 – Orientation &amp; Moral Recovery</w:t>
      </w:r>
    </w:p>
    <w:p w14:paraId="02F6C456" w14:textId="77777777" w:rsidR="00DE48DD" w:rsidRPr="00DE48DD" w:rsidRDefault="00DE48DD" w:rsidP="008D251F">
      <w:pPr>
        <w:numPr>
          <w:ilvl w:val="0"/>
          <w:numId w:val="178"/>
        </w:numPr>
      </w:pPr>
      <w:r w:rsidRPr="00DE48DD">
        <w:t xml:space="preserve">Hamon para </w:t>
      </w:r>
      <w:proofErr w:type="spellStart"/>
      <w:r w:rsidRPr="00DE48DD">
        <w:t>sa</w:t>
      </w:r>
      <w:proofErr w:type="spellEnd"/>
      <w:r w:rsidRPr="00DE48DD">
        <w:t xml:space="preserve"> </w:t>
      </w:r>
      <w:proofErr w:type="spellStart"/>
      <w:r w:rsidRPr="00DE48DD">
        <w:t>mga</w:t>
      </w:r>
      <w:proofErr w:type="spellEnd"/>
      <w:r w:rsidRPr="00DE48DD">
        <w:t xml:space="preserve"> Bagong Bayani (intro challenge video + reflections).</w:t>
      </w:r>
    </w:p>
    <w:p w14:paraId="4FD6C16D" w14:textId="77777777" w:rsidR="00DE48DD" w:rsidRPr="00DE48DD" w:rsidRDefault="00DE48DD" w:rsidP="008D251F">
      <w:pPr>
        <w:numPr>
          <w:ilvl w:val="0"/>
          <w:numId w:val="178"/>
        </w:numPr>
      </w:pPr>
      <w:r w:rsidRPr="00DE48DD">
        <w:t>Orientation on ABMPD Vision, Structure, and Roles.</w:t>
      </w:r>
    </w:p>
    <w:p w14:paraId="7CC7568D" w14:textId="77777777" w:rsidR="00DE48DD" w:rsidRPr="00DE48DD" w:rsidRDefault="00DE48DD" w:rsidP="008D251F">
      <w:pPr>
        <w:numPr>
          <w:ilvl w:val="0"/>
          <w:numId w:val="178"/>
        </w:numPr>
      </w:pPr>
      <w:r w:rsidRPr="00DE48DD">
        <w:t>Values Formation &amp; Moral Recovery (moral compass, integrity, patriotism).</w:t>
      </w:r>
    </w:p>
    <w:p w14:paraId="06505BE8" w14:textId="77777777" w:rsidR="00DE48DD" w:rsidRPr="00DE48DD" w:rsidRDefault="00DE48DD" w:rsidP="008D251F">
      <w:pPr>
        <w:numPr>
          <w:ilvl w:val="0"/>
          <w:numId w:val="178"/>
        </w:numPr>
      </w:pPr>
      <w:r w:rsidRPr="00DE48DD">
        <w:t>Daily Reflection (online dashboard) – 4 weeks.</w:t>
      </w:r>
    </w:p>
    <w:p w14:paraId="53E29059" w14:textId="77777777" w:rsidR="00DE48DD" w:rsidRPr="00DE48DD" w:rsidRDefault="00DE48DD" w:rsidP="008D251F">
      <w:pPr>
        <w:numPr>
          <w:ilvl w:val="0"/>
          <w:numId w:val="178"/>
        </w:numPr>
      </w:pPr>
      <w:r w:rsidRPr="00DE48DD">
        <w:t xml:space="preserve">Weekly Peer Facilitation / </w:t>
      </w:r>
      <w:r w:rsidRPr="00DE48DD">
        <w:rPr>
          <w:i/>
          <w:iCs/>
        </w:rPr>
        <w:t>Kamustahan</w:t>
      </w:r>
      <w:r w:rsidRPr="00DE48DD">
        <w:t xml:space="preserve"> – 4 sessions.</w:t>
      </w:r>
    </w:p>
    <w:p w14:paraId="35C88198" w14:textId="77777777" w:rsidR="00DE48DD" w:rsidRPr="00DE48DD" w:rsidRDefault="00DE48DD" w:rsidP="008D251F">
      <w:pPr>
        <w:numPr>
          <w:ilvl w:val="0"/>
          <w:numId w:val="178"/>
        </w:numPr>
      </w:pPr>
      <w:r w:rsidRPr="00DE48DD">
        <w:t>Recognition of New Heroes (induction at barangay level).</w:t>
      </w:r>
    </w:p>
    <w:p w14:paraId="68208732" w14:textId="77777777" w:rsidR="00DE48DD" w:rsidRPr="00DE48DD" w:rsidRDefault="00DE48DD" w:rsidP="00DE48DD">
      <w:r w:rsidRPr="00DE48DD">
        <w:rPr>
          <w:b/>
          <w:bCs/>
        </w:rPr>
        <w:t>Part 2 – Full BVFA Formation</w:t>
      </w:r>
    </w:p>
    <w:p w14:paraId="42EF8758" w14:textId="77777777" w:rsidR="00DE48DD" w:rsidRPr="00DE48DD" w:rsidRDefault="00DE48DD" w:rsidP="008D251F">
      <w:pPr>
        <w:numPr>
          <w:ilvl w:val="0"/>
          <w:numId w:val="179"/>
        </w:numPr>
      </w:pPr>
      <w:r w:rsidRPr="00DE48DD">
        <w:t>Community Engagement &amp; Mobilization (training on bayanihan and service facilitation).</w:t>
      </w:r>
    </w:p>
    <w:p w14:paraId="7A28104F" w14:textId="77777777" w:rsidR="00DE48DD" w:rsidRPr="00DE48DD" w:rsidRDefault="00DE48DD" w:rsidP="008D251F">
      <w:pPr>
        <w:numPr>
          <w:ilvl w:val="0"/>
          <w:numId w:val="179"/>
        </w:numPr>
      </w:pPr>
      <w:r w:rsidRPr="00DE48DD">
        <w:t>Training of Trainers (</w:t>
      </w:r>
      <w:proofErr w:type="spellStart"/>
      <w:r w:rsidRPr="00DE48DD">
        <w:t>ToT</w:t>
      </w:r>
      <w:proofErr w:type="spellEnd"/>
      <w:r w:rsidRPr="00DE48DD">
        <w:t>) for BVFA officers and committees.</w:t>
      </w:r>
    </w:p>
    <w:p w14:paraId="6E06A2A1" w14:textId="77777777" w:rsidR="00DE48DD" w:rsidRPr="00DE48DD" w:rsidRDefault="00DE48DD" w:rsidP="008D251F">
      <w:pPr>
        <w:numPr>
          <w:ilvl w:val="0"/>
          <w:numId w:val="179"/>
        </w:numPr>
      </w:pPr>
      <w:r w:rsidRPr="00DE48DD">
        <w:t>Monitoring &amp; Reporting (dashboard tools, documentation).</w:t>
      </w:r>
    </w:p>
    <w:p w14:paraId="0F99E51D" w14:textId="77777777" w:rsidR="00DE48DD" w:rsidRPr="00DE48DD" w:rsidRDefault="00DE48DD" w:rsidP="008D251F">
      <w:pPr>
        <w:numPr>
          <w:ilvl w:val="0"/>
          <w:numId w:val="179"/>
        </w:numPr>
      </w:pPr>
      <w:r w:rsidRPr="00DE48DD">
        <w:t>Simulation / Pilot Tier 1 Activity.</w:t>
      </w:r>
    </w:p>
    <w:p w14:paraId="1DF74F4C" w14:textId="77777777" w:rsidR="00DE48DD" w:rsidRPr="00DE48DD" w:rsidRDefault="00DE48DD" w:rsidP="008D251F">
      <w:pPr>
        <w:numPr>
          <w:ilvl w:val="0"/>
          <w:numId w:val="179"/>
        </w:numPr>
      </w:pPr>
      <w:r w:rsidRPr="00DE48DD">
        <w:t>Recognition &amp; Induction of BVFA Officers and Members.</w:t>
      </w:r>
    </w:p>
    <w:p w14:paraId="33A9CE35" w14:textId="77777777" w:rsidR="00DE48DD" w:rsidRPr="00DE48DD" w:rsidRDefault="00000000" w:rsidP="00DE48DD">
      <w:r>
        <w:pict w14:anchorId="4ACFD9D1">
          <v:rect id="_x0000_i2340" style="width:0;height:1.5pt" o:hralign="center" o:hrstd="t" o:hr="t" fillcolor="#a0a0a0" stroked="f"/>
        </w:pict>
      </w:r>
    </w:p>
    <w:p w14:paraId="1458988E" w14:textId="77777777" w:rsidR="00DE48DD" w:rsidRPr="00DE48DD" w:rsidRDefault="00DE48DD" w:rsidP="00DE48DD">
      <w:pPr>
        <w:rPr>
          <w:b/>
          <w:bCs/>
        </w:rPr>
      </w:pPr>
      <w:r w:rsidRPr="00DE48DD">
        <w:rPr>
          <w:b/>
          <w:bCs/>
        </w:rPr>
        <w:t>Training Design &amp; Hybrid Model</w:t>
      </w:r>
    </w:p>
    <w:p w14:paraId="25E13623" w14:textId="77777777" w:rsidR="00DE48DD" w:rsidRPr="00DE48DD" w:rsidRDefault="00DE48DD" w:rsidP="008D251F">
      <w:pPr>
        <w:numPr>
          <w:ilvl w:val="0"/>
          <w:numId w:val="180"/>
        </w:numPr>
      </w:pPr>
      <w:r w:rsidRPr="00DE48DD">
        <w:rPr>
          <w:b/>
          <w:bCs/>
        </w:rPr>
        <w:t>Part 1</w:t>
      </w:r>
      <w:r w:rsidRPr="00DE48DD">
        <w:t>: blend of face-to-face orientation, moral recovery sessions, and online reflection/peer mentoring.</w:t>
      </w:r>
    </w:p>
    <w:p w14:paraId="4BE6992E" w14:textId="77777777" w:rsidR="00DE48DD" w:rsidRPr="00DE48DD" w:rsidRDefault="00DE48DD" w:rsidP="008D251F">
      <w:pPr>
        <w:numPr>
          <w:ilvl w:val="0"/>
          <w:numId w:val="180"/>
        </w:numPr>
      </w:pPr>
      <w:r w:rsidRPr="00DE48DD">
        <w:rPr>
          <w:b/>
          <w:bCs/>
        </w:rPr>
        <w:lastRenderedPageBreak/>
        <w:t>Part 2</w:t>
      </w:r>
      <w:r w:rsidRPr="00DE48DD">
        <w:t>: intensive face-to-face sessions, simulations, and recognition ceremonies.</w:t>
      </w:r>
    </w:p>
    <w:p w14:paraId="688F69F4" w14:textId="77777777" w:rsidR="00DE48DD" w:rsidRPr="00DE48DD" w:rsidRDefault="00DE48DD" w:rsidP="008D251F">
      <w:pPr>
        <w:numPr>
          <w:ilvl w:val="0"/>
          <w:numId w:val="180"/>
        </w:numPr>
      </w:pPr>
      <w:r w:rsidRPr="00DE48DD">
        <w:rPr>
          <w:b/>
          <w:bCs/>
        </w:rPr>
        <w:t>Hybrid Tools</w:t>
      </w:r>
      <w:r w:rsidRPr="00DE48DD">
        <w:t>:</w:t>
      </w:r>
    </w:p>
    <w:p w14:paraId="60E09339" w14:textId="77777777" w:rsidR="00DE48DD" w:rsidRPr="00DE48DD" w:rsidRDefault="00DE48DD" w:rsidP="008D251F">
      <w:pPr>
        <w:numPr>
          <w:ilvl w:val="1"/>
          <w:numId w:val="180"/>
        </w:numPr>
      </w:pPr>
      <w:r w:rsidRPr="00DE48DD">
        <w:t>ABMPD Dashboard for reflections, tracking, and reporting.</w:t>
      </w:r>
    </w:p>
    <w:p w14:paraId="227CECE4" w14:textId="77777777" w:rsidR="00DE48DD" w:rsidRPr="00DE48DD" w:rsidRDefault="00DE48DD" w:rsidP="008D251F">
      <w:pPr>
        <w:numPr>
          <w:ilvl w:val="1"/>
          <w:numId w:val="180"/>
        </w:numPr>
      </w:pPr>
      <w:r w:rsidRPr="00DE48DD">
        <w:t>Peer mentoring to ensure accountability and moral grounding.</w:t>
      </w:r>
    </w:p>
    <w:p w14:paraId="2D98B1FC" w14:textId="77777777" w:rsidR="00DE48DD" w:rsidRPr="00DE48DD" w:rsidRDefault="00000000" w:rsidP="00DE48DD">
      <w:r>
        <w:pict w14:anchorId="22E41513">
          <v:rect id="_x0000_i2341" style="width:0;height:1.5pt" o:hralign="center" o:hrstd="t" o:hr="t" fillcolor="#a0a0a0" stroked="f"/>
        </w:pict>
      </w:r>
    </w:p>
    <w:p w14:paraId="55F0CB24" w14:textId="77777777" w:rsidR="00DE48DD" w:rsidRPr="00DE48DD" w:rsidRDefault="00DE48DD" w:rsidP="00DE48DD">
      <w:pPr>
        <w:rPr>
          <w:b/>
          <w:bCs/>
        </w:rPr>
      </w:pPr>
      <w:r w:rsidRPr="00DE48DD">
        <w:rPr>
          <w:b/>
          <w:bCs/>
        </w:rPr>
        <w:t>Institutional Anchors</w:t>
      </w:r>
    </w:p>
    <w:p w14:paraId="11ADFF92" w14:textId="77777777" w:rsidR="00DE48DD" w:rsidRPr="00DE48DD" w:rsidRDefault="00DE48DD" w:rsidP="008D251F">
      <w:pPr>
        <w:numPr>
          <w:ilvl w:val="0"/>
          <w:numId w:val="181"/>
        </w:numPr>
      </w:pPr>
      <w:r w:rsidRPr="00DE48DD">
        <w:rPr>
          <w:b/>
          <w:bCs/>
        </w:rPr>
        <w:t>Lead Implementor</w:t>
      </w:r>
      <w:r w:rsidRPr="00DE48DD">
        <w:t>: KCI – overall program design, facilitation, and monitoring.</w:t>
      </w:r>
    </w:p>
    <w:p w14:paraId="5B322F32" w14:textId="77777777" w:rsidR="00DE48DD" w:rsidRPr="00DE48DD" w:rsidRDefault="00DE48DD" w:rsidP="008D251F">
      <w:pPr>
        <w:numPr>
          <w:ilvl w:val="0"/>
          <w:numId w:val="181"/>
        </w:numPr>
      </w:pPr>
      <w:r w:rsidRPr="00DE48DD">
        <w:rPr>
          <w:b/>
          <w:bCs/>
        </w:rPr>
        <w:t>Training Partner</w:t>
      </w:r>
      <w:r w:rsidRPr="00DE48DD">
        <w:t>: DepEd – values facilitation, monitoring, academic alignment.</w:t>
      </w:r>
    </w:p>
    <w:p w14:paraId="2F4982FB" w14:textId="77777777" w:rsidR="00DE48DD" w:rsidRPr="00DE48DD" w:rsidRDefault="00DE48DD" w:rsidP="008D251F">
      <w:pPr>
        <w:numPr>
          <w:ilvl w:val="0"/>
          <w:numId w:val="181"/>
        </w:numPr>
      </w:pPr>
      <w:r w:rsidRPr="00DE48DD">
        <w:rPr>
          <w:b/>
          <w:bCs/>
        </w:rPr>
        <w:t>Barangay Officials</w:t>
      </w:r>
      <w:r w:rsidRPr="00DE48DD">
        <w:t>: logistical support, venue provision, BVFA endorsement.</w:t>
      </w:r>
    </w:p>
    <w:p w14:paraId="3232ADA7" w14:textId="77777777" w:rsidR="00DE48DD" w:rsidRPr="00DE48DD" w:rsidRDefault="00DE48DD" w:rsidP="008D251F">
      <w:pPr>
        <w:numPr>
          <w:ilvl w:val="0"/>
          <w:numId w:val="181"/>
        </w:numPr>
      </w:pPr>
      <w:r w:rsidRPr="00DE48DD">
        <w:rPr>
          <w:b/>
          <w:bCs/>
        </w:rPr>
        <w:t>FBOs &amp; CSOs (local level)</w:t>
      </w:r>
      <w:r w:rsidRPr="00DE48DD">
        <w:t>: co-facilitators, mobilizers, and support networks.</w:t>
      </w:r>
    </w:p>
    <w:p w14:paraId="5D3CAAAB" w14:textId="77777777" w:rsidR="00DE48DD" w:rsidRPr="00DE48DD" w:rsidRDefault="00000000" w:rsidP="00DE48DD">
      <w:r>
        <w:pict w14:anchorId="23092DD4">
          <v:rect id="_x0000_i2342" style="width:0;height:1.5pt" o:hralign="center" o:hrstd="t" o:hr="t" fillcolor="#a0a0a0" stroked="f"/>
        </w:pict>
      </w:r>
    </w:p>
    <w:p w14:paraId="7B6C5B80" w14:textId="77777777" w:rsidR="00DE48DD" w:rsidRPr="00DE48DD" w:rsidRDefault="00DE48DD" w:rsidP="00DE48DD">
      <w:pPr>
        <w:rPr>
          <w:b/>
          <w:bCs/>
        </w:rPr>
      </w:pPr>
      <w:r w:rsidRPr="00DE48DD">
        <w:rPr>
          <w:b/>
          <w:bCs/>
        </w:rPr>
        <w:t>Financing &amp; Partnerships</w:t>
      </w:r>
    </w:p>
    <w:p w14:paraId="06FF4799" w14:textId="77777777" w:rsidR="00DE48DD" w:rsidRPr="00DE48DD" w:rsidRDefault="00DE48DD" w:rsidP="008D251F">
      <w:pPr>
        <w:numPr>
          <w:ilvl w:val="0"/>
          <w:numId w:val="182"/>
        </w:numPr>
      </w:pPr>
      <w:r w:rsidRPr="00DE48DD">
        <w:rPr>
          <w:b/>
          <w:bCs/>
        </w:rPr>
        <w:t>Primary Financing</w:t>
      </w:r>
      <w:r w:rsidRPr="00DE48DD">
        <w:t>: JICA (barangay-level rollout).</w:t>
      </w:r>
    </w:p>
    <w:p w14:paraId="0A6A6312" w14:textId="77777777" w:rsidR="00DE48DD" w:rsidRPr="00DE48DD" w:rsidRDefault="00DE48DD" w:rsidP="008D251F">
      <w:pPr>
        <w:numPr>
          <w:ilvl w:val="0"/>
          <w:numId w:val="182"/>
        </w:numPr>
      </w:pPr>
      <w:r w:rsidRPr="00DE48DD">
        <w:rPr>
          <w:b/>
          <w:bCs/>
        </w:rPr>
        <w:t>Local Support</w:t>
      </w:r>
      <w:r w:rsidRPr="00DE48DD">
        <w:t>: barangay officials, FBOs, CSOs (venues, logistics, manpower).</w:t>
      </w:r>
    </w:p>
    <w:p w14:paraId="2E675CA4" w14:textId="77777777" w:rsidR="00DE48DD" w:rsidRPr="00DE48DD" w:rsidRDefault="00DE48DD" w:rsidP="008D251F">
      <w:pPr>
        <w:numPr>
          <w:ilvl w:val="0"/>
          <w:numId w:val="182"/>
        </w:numPr>
      </w:pPr>
      <w:r w:rsidRPr="00DE48DD">
        <w:rPr>
          <w:b/>
          <w:bCs/>
        </w:rPr>
        <w:t>Potential Sponsorship Sources</w:t>
      </w:r>
      <w:r w:rsidRPr="00DE48DD">
        <w:t>:</w:t>
      </w:r>
    </w:p>
    <w:p w14:paraId="4E59D4C5" w14:textId="77777777" w:rsidR="00DE48DD" w:rsidRPr="00DE48DD" w:rsidRDefault="00DE48DD" w:rsidP="008D251F">
      <w:pPr>
        <w:numPr>
          <w:ilvl w:val="1"/>
          <w:numId w:val="182"/>
        </w:numPr>
      </w:pPr>
      <w:r w:rsidRPr="00DE48DD">
        <w:t>Private sector &amp; CSR programs.</w:t>
      </w:r>
    </w:p>
    <w:p w14:paraId="6744778F" w14:textId="77777777" w:rsidR="00DE48DD" w:rsidRPr="00DE48DD" w:rsidRDefault="00DE48DD" w:rsidP="008D251F">
      <w:pPr>
        <w:numPr>
          <w:ilvl w:val="1"/>
          <w:numId w:val="182"/>
        </w:numPr>
      </w:pPr>
      <w:r w:rsidRPr="00DE48DD">
        <w:t>Faith-based institutions.</w:t>
      </w:r>
    </w:p>
    <w:p w14:paraId="48AB9BAA" w14:textId="77777777" w:rsidR="00DE48DD" w:rsidRPr="00DE48DD" w:rsidRDefault="00DE48DD" w:rsidP="008D251F">
      <w:pPr>
        <w:numPr>
          <w:ilvl w:val="1"/>
          <w:numId w:val="182"/>
        </w:numPr>
      </w:pPr>
      <w:r w:rsidRPr="00DE48DD">
        <w:t>Philanthropic foundations.</w:t>
      </w:r>
    </w:p>
    <w:p w14:paraId="7A7FA61D" w14:textId="77777777" w:rsidR="00DE48DD" w:rsidRPr="00DE48DD" w:rsidRDefault="00DE48DD" w:rsidP="008D251F">
      <w:pPr>
        <w:numPr>
          <w:ilvl w:val="1"/>
          <w:numId w:val="182"/>
        </w:numPr>
      </w:pPr>
      <w:r w:rsidRPr="00DE48DD">
        <w:t>OFW/migrant associations.</w:t>
      </w:r>
    </w:p>
    <w:p w14:paraId="0E14B32E" w14:textId="77777777" w:rsidR="00DE48DD" w:rsidRPr="00DE48DD" w:rsidRDefault="00DE48DD" w:rsidP="008D251F">
      <w:pPr>
        <w:numPr>
          <w:ilvl w:val="1"/>
          <w:numId w:val="182"/>
        </w:numPr>
      </w:pPr>
      <w:r w:rsidRPr="00DE48DD">
        <w:t>Educational institutions.</w:t>
      </w:r>
    </w:p>
    <w:p w14:paraId="4B2A9CF0" w14:textId="77777777" w:rsidR="00DE48DD" w:rsidRPr="00DE48DD" w:rsidRDefault="00DE48DD" w:rsidP="008D251F">
      <w:pPr>
        <w:numPr>
          <w:ilvl w:val="1"/>
          <w:numId w:val="182"/>
        </w:numPr>
      </w:pPr>
      <w:r w:rsidRPr="00DE48DD">
        <w:t>International development agencies.</w:t>
      </w:r>
    </w:p>
    <w:p w14:paraId="3CD389FD" w14:textId="77777777" w:rsidR="00DE48DD" w:rsidRPr="00DE48DD" w:rsidRDefault="00000000" w:rsidP="00DE48DD">
      <w:r>
        <w:pict w14:anchorId="322FF323">
          <v:rect id="_x0000_i2343" style="width:0;height:1.5pt" o:hralign="center" o:hrstd="t" o:hr="t" fillcolor="#a0a0a0" stroked="f"/>
        </w:pict>
      </w:r>
    </w:p>
    <w:p w14:paraId="1A6190D8" w14:textId="77777777" w:rsidR="00DE48DD" w:rsidRPr="00DE48DD" w:rsidRDefault="00DE48DD" w:rsidP="00DE48DD">
      <w:pPr>
        <w:rPr>
          <w:b/>
          <w:bCs/>
        </w:rPr>
      </w:pPr>
      <w:r w:rsidRPr="00DE48DD">
        <w:rPr>
          <w:b/>
          <w:bCs/>
        </w:rPr>
        <w:t>Expected Outcomes</w:t>
      </w:r>
    </w:p>
    <w:p w14:paraId="2BFE7175" w14:textId="77777777" w:rsidR="00DE48DD" w:rsidRPr="00DE48DD" w:rsidRDefault="00DE48DD" w:rsidP="008D251F">
      <w:pPr>
        <w:numPr>
          <w:ilvl w:val="0"/>
          <w:numId w:val="183"/>
        </w:numPr>
      </w:pPr>
      <w:r w:rsidRPr="00DE48DD">
        <w:t xml:space="preserve">Functioning </w:t>
      </w:r>
      <w:r w:rsidRPr="00DE48DD">
        <w:rPr>
          <w:b/>
          <w:bCs/>
        </w:rPr>
        <w:t>BVFA with Moral Leg and Community Services Leg</w:t>
      </w:r>
      <w:r w:rsidRPr="00DE48DD">
        <w:t>.</w:t>
      </w:r>
    </w:p>
    <w:p w14:paraId="5B5357D0" w14:textId="77777777" w:rsidR="00DE48DD" w:rsidRPr="00DE48DD" w:rsidRDefault="00DE48DD" w:rsidP="008D251F">
      <w:pPr>
        <w:numPr>
          <w:ilvl w:val="0"/>
          <w:numId w:val="183"/>
        </w:numPr>
      </w:pPr>
      <w:r w:rsidRPr="00DE48DD">
        <w:t xml:space="preserve">Recognized and inducted </w:t>
      </w:r>
      <w:r w:rsidRPr="00DE48DD">
        <w:rPr>
          <w:b/>
          <w:bCs/>
        </w:rPr>
        <w:t>New Heroes and BVFA Officers</w:t>
      </w:r>
      <w:r w:rsidRPr="00DE48DD">
        <w:t>.</w:t>
      </w:r>
    </w:p>
    <w:p w14:paraId="275CBD40" w14:textId="77777777" w:rsidR="00DE48DD" w:rsidRPr="00DE48DD" w:rsidRDefault="00DE48DD" w:rsidP="008D251F">
      <w:pPr>
        <w:numPr>
          <w:ilvl w:val="0"/>
          <w:numId w:val="183"/>
        </w:numPr>
      </w:pPr>
      <w:r w:rsidRPr="00DE48DD">
        <w:t>Established barangay-level dashboards and MOAs with local partners.</w:t>
      </w:r>
    </w:p>
    <w:p w14:paraId="2BD50F4D" w14:textId="77777777" w:rsidR="00DE48DD" w:rsidRPr="00DE48DD" w:rsidRDefault="00DE48DD" w:rsidP="008D251F">
      <w:pPr>
        <w:numPr>
          <w:ilvl w:val="0"/>
          <w:numId w:val="183"/>
        </w:numPr>
      </w:pPr>
      <w:r w:rsidRPr="00DE48DD">
        <w:t>Barangay ecosystems fully integrated with municipal oversight.</w:t>
      </w:r>
    </w:p>
    <w:p w14:paraId="27B8C8A7" w14:textId="77777777" w:rsidR="00DE48DD" w:rsidRPr="00DE48DD" w:rsidRDefault="00DE48DD" w:rsidP="008D251F">
      <w:pPr>
        <w:numPr>
          <w:ilvl w:val="0"/>
          <w:numId w:val="183"/>
        </w:numPr>
      </w:pPr>
      <w:r w:rsidRPr="00DE48DD">
        <w:lastRenderedPageBreak/>
        <w:t xml:space="preserve">Leadership pipeline prepared for </w:t>
      </w:r>
      <w:r w:rsidRPr="00DE48DD">
        <w:rPr>
          <w:b/>
          <w:bCs/>
        </w:rPr>
        <w:t>Tier 1–5 implementation</w:t>
      </w:r>
      <w:r w:rsidRPr="00DE48DD">
        <w:t>.</w:t>
      </w:r>
    </w:p>
    <w:p w14:paraId="76F673AD" w14:textId="77777777" w:rsidR="00DE48DD" w:rsidRPr="00DE48DD" w:rsidRDefault="00000000" w:rsidP="00DE48DD">
      <w:r>
        <w:pict w14:anchorId="748F4660">
          <v:rect id="_x0000_i2344" style="width:0;height:1.5pt" o:hralign="center" o:hrstd="t" o:hr="t" fillcolor="#a0a0a0" stroked="f"/>
        </w:pict>
      </w:r>
    </w:p>
    <w:p w14:paraId="67C098D9" w14:textId="77777777" w:rsidR="00DE48DD" w:rsidRPr="00DE48DD" w:rsidRDefault="00DE48DD" w:rsidP="00DE48DD">
      <w:pPr>
        <w:rPr>
          <w:b/>
          <w:bCs/>
        </w:rPr>
      </w:pPr>
      <w:r w:rsidRPr="00DE48DD">
        <w:rPr>
          <w:b/>
          <w:bCs/>
        </w:rPr>
        <w:t>Transition Assurance</w:t>
      </w:r>
    </w:p>
    <w:p w14:paraId="62B4B757" w14:textId="77777777" w:rsidR="00DE48DD" w:rsidRPr="00DE48DD" w:rsidRDefault="00DE48DD" w:rsidP="008D251F">
      <w:pPr>
        <w:numPr>
          <w:ilvl w:val="0"/>
          <w:numId w:val="184"/>
        </w:numPr>
      </w:pPr>
      <w:r w:rsidRPr="00DE48DD">
        <w:rPr>
          <w:b/>
          <w:bCs/>
        </w:rPr>
        <w:t>Continuity</w:t>
      </w:r>
      <w:r w:rsidRPr="00DE48DD">
        <w:t>: New Heroes sustain engagement through reflection and peer mentoring.</w:t>
      </w:r>
    </w:p>
    <w:p w14:paraId="49EA5DC5" w14:textId="77777777" w:rsidR="00DE48DD" w:rsidRPr="00DE48DD" w:rsidRDefault="00DE48DD" w:rsidP="008D251F">
      <w:pPr>
        <w:numPr>
          <w:ilvl w:val="0"/>
          <w:numId w:val="184"/>
        </w:numPr>
      </w:pPr>
      <w:r w:rsidRPr="00DE48DD">
        <w:rPr>
          <w:b/>
          <w:bCs/>
        </w:rPr>
        <w:t>Legitimacy</w:t>
      </w:r>
      <w:r w:rsidRPr="00DE48DD">
        <w:t>: BVFA leaders morally vetted before induction.</w:t>
      </w:r>
    </w:p>
    <w:p w14:paraId="3F1C2E40" w14:textId="77777777" w:rsidR="00DE48DD" w:rsidRPr="00DE48DD" w:rsidRDefault="00DE48DD" w:rsidP="008D251F">
      <w:pPr>
        <w:numPr>
          <w:ilvl w:val="0"/>
          <w:numId w:val="184"/>
        </w:numPr>
      </w:pPr>
      <w:r w:rsidRPr="00DE48DD">
        <w:rPr>
          <w:b/>
          <w:bCs/>
        </w:rPr>
        <w:t>Integration</w:t>
      </w:r>
      <w:r w:rsidRPr="00DE48DD">
        <w:t>: barangay monitoring linked to municipal dashboard.</w:t>
      </w:r>
    </w:p>
    <w:p w14:paraId="3727255E" w14:textId="77777777" w:rsidR="00DE48DD" w:rsidRPr="00DE48DD" w:rsidRDefault="00DE48DD" w:rsidP="008D251F">
      <w:pPr>
        <w:numPr>
          <w:ilvl w:val="0"/>
          <w:numId w:val="184"/>
        </w:numPr>
      </w:pPr>
      <w:r w:rsidRPr="00DE48DD">
        <w:rPr>
          <w:b/>
          <w:bCs/>
        </w:rPr>
        <w:t>Alignment</w:t>
      </w:r>
      <w:r w:rsidRPr="00DE48DD">
        <w:t>: barangay-level efforts synced with municipal and provincial priorities.</w:t>
      </w:r>
    </w:p>
    <w:p w14:paraId="73D15200" w14:textId="77777777" w:rsidR="00DE48DD" w:rsidRPr="00DE48DD" w:rsidRDefault="00DE48DD" w:rsidP="008D251F">
      <w:pPr>
        <w:numPr>
          <w:ilvl w:val="0"/>
          <w:numId w:val="184"/>
        </w:numPr>
      </w:pPr>
      <w:r w:rsidRPr="00DE48DD">
        <w:rPr>
          <w:b/>
          <w:bCs/>
        </w:rPr>
        <w:t>Momentum</w:t>
      </w:r>
      <w:r w:rsidRPr="00DE48DD">
        <w:t>: no gaps between induction and active implementation of Tier 1.</w:t>
      </w:r>
    </w:p>
    <w:p w14:paraId="4043B573" w14:textId="77777777" w:rsidR="00DE48DD" w:rsidRPr="00DE48DD" w:rsidRDefault="00000000" w:rsidP="00DE48DD">
      <w:r>
        <w:pict w14:anchorId="378BC7B6">
          <v:rect id="_x0000_i2345" style="width:0;height:1.5pt" o:hralign="center" o:hrstd="t" o:hr="t" fillcolor="#a0a0a0" stroked="f"/>
        </w:pict>
      </w:r>
    </w:p>
    <w:p w14:paraId="0094C28A" w14:textId="77777777" w:rsidR="00DE48DD" w:rsidRPr="00DE48DD" w:rsidRDefault="00DE48DD" w:rsidP="00DE48DD">
      <w:pPr>
        <w:rPr>
          <w:b/>
          <w:bCs/>
        </w:rPr>
      </w:pPr>
      <w:r w:rsidRPr="00DE48DD">
        <w:rPr>
          <w:b/>
          <w:bCs/>
        </w:rPr>
        <w:t>Linked Annexes</w:t>
      </w:r>
    </w:p>
    <w:p w14:paraId="65F7DFBA" w14:textId="77777777" w:rsidR="00DE48DD" w:rsidRPr="00DE48DD" w:rsidRDefault="00DE48DD" w:rsidP="008D251F">
      <w:pPr>
        <w:numPr>
          <w:ilvl w:val="0"/>
          <w:numId w:val="185"/>
        </w:numPr>
      </w:pPr>
      <w:r w:rsidRPr="00DE48DD">
        <w:rPr>
          <w:b/>
          <w:bCs/>
        </w:rPr>
        <w:t>Annex G.1.e</w:t>
      </w:r>
      <w:r w:rsidRPr="00DE48DD">
        <w:t xml:space="preserve"> – Training Modules (Barangay-specific).</w:t>
      </w:r>
    </w:p>
    <w:p w14:paraId="714EDA3B" w14:textId="77777777" w:rsidR="00DE48DD" w:rsidRPr="00DE48DD" w:rsidRDefault="00DE48DD" w:rsidP="008D251F">
      <w:pPr>
        <w:numPr>
          <w:ilvl w:val="0"/>
          <w:numId w:val="185"/>
        </w:numPr>
      </w:pPr>
      <w:r w:rsidRPr="00DE48DD">
        <w:rPr>
          <w:b/>
          <w:bCs/>
        </w:rPr>
        <w:t>Annex G.1.f</w:t>
      </w:r>
      <w:r w:rsidRPr="00DE48DD">
        <w:t xml:space="preserve"> – Detailed Activity Tables.</w:t>
      </w:r>
    </w:p>
    <w:p w14:paraId="7916F1CE" w14:textId="77777777" w:rsidR="00DE48DD" w:rsidRPr="00DE48DD" w:rsidRDefault="00DE48DD" w:rsidP="008D251F">
      <w:pPr>
        <w:numPr>
          <w:ilvl w:val="0"/>
          <w:numId w:val="185"/>
        </w:numPr>
      </w:pPr>
      <w:r w:rsidRPr="00DE48DD">
        <w:rPr>
          <w:b/>
          <w:bCs/>
        </w:rPr>
        <w:t>Annex G.1.g</w:t>
      </w:r>
      <w:r w:rsidRPr="00DE48DD">
        <w:t xml:space="preserve"> – Sponsorship Sources &amp; Partnership Framework.</w:t>
      </w:r>
    </w:p>
    <w:p w14:paraId="3E4F35EC" w14:textId="2B4933DD" w:rsidR="00DE48DD" w:rsidRDefault="00000000" w:rsidP="00C25674">
      <w:r>
        <w:pict w14:anchorId="1D10DF0A">
          <v:rect id="_x0000_i2346" style="width:0;height:1.5pt" o:hralign="center" o:hrstd="t" o:hr="t" fillcolor="#a0a0a0" stroked="f"/>
        </w:pict>
      </w:r>
    </w:p>
    <w:p w14:paraId="24CF8265" w14:textId="77777777" w:rsidR="00934DFF" w:rsidRDefault="00934DFF">
      <w:pPr>
        <w:rPr>
          <w:rFonts w:eastAsiaTheme="majorEastAsia" w:cstheme="majorBidi"/>
          <w:b/>
          <w:iCs/>
          <w:color w:val="1F4E79" w:themeColor="accent1" w:themeShade="80"/>
        </w:rPr>
      </w:pPr>
      <w:r>
        <w:br w:type="page"/>
      </w:r>
    </w:p>
    <w:p w14:paraId="5EAB393C" w14:textId="7995806D" w:rsidR="00DE48DD" w:rsidRPr="00DE48DD" w:rsidRDefault="00DE48DD" w:rsidP="00DE48DD">
      <w:pPr>
        <w:pStyle w:val="Heading6"/>
      </w:pPr>
      <w:r w:rsidRPr="00DE48DD">
        <w:lastRenderedPageBreak/>
        <w:t>G.1 Technical Supplements – Rollout Toolkits”</w:t>
      </w:r>
    </w:p>
    <w:p w14:paraId="50D3ABE6" w14:textId="77777777" w:rsidR="005B5D77" w:rsidRPr="005B5D77" w:rsidRDefault="005B5D77" w:rsidP="005B5D77">
      <w:r w:rsidRPr="005B5D77">
        <w:rPr>
          <w:b/>
          <w:bCs/>
        </w:rPr>
        <w:t>G.1.a Pre-Implementation Stage (Municipal Preparation)</w:t>
      </w:r>
    </w:p>
    <w:p w14:paraId="63766A19" w14:textId="77777777" w:rsidR="005B5D77" w:rsidRPr="005B5D77" w:rsidRDefault="005B5D77" w:rsidP="008D251F">
      <w:pPr>
        <w:numPr>
          <w:ilvl w:val="0"/>
          <w:numId w:val="218"/>
        </w:numPr>
      </w:pPr>
      <w:r w:rsidRPr="005B5D77">
        <w:t>Objectives, participants, key activities, implementation design, institutional anchors, financing, outputs, transition assurance.</w:t>
      </w:r>
    </w:p>
    <w:p w14:paraId="50D12F3A" w14:textId="77777777" w:rsidR="005B5D77" w:rsidRPr="005B5D77" w:rsidRDefault="005B5D77" w:rsidP="008D251F">
      <w:pPr>
        <w:numPr>
          <w:ilvl w:val="0"/>
          <w:numId w:val="218"/>
        </w:numPr>
      </w:pPr>
      <w:r w:rsidRPr="005B5D77">
        <w:rPr>
          <w:rFonts w:ascii="Segoe UI Emoji" w:hAnsi="Segoe UI Emoji" w:cs="Segoe UI Emoji"/>
        </w:rPr>
        <w:t>📌</w:t>
      </w:r>
      <w:r w:rsidRPr="005B5D77">
        <w:t xml:space="preserve"> Linked tools: Proposal &amp; MOA templates, Orientation agenda, MMRPO/BMRPFO checklist.</w:t>
      </w:r>
    </w:p>
    <w:p w14:paraId="040D9E5D" w14:textId="77777777" w:rsidR="005B5D77" w:rsidRPr="005B5D77" w:rsidRDefault="005B5D77" w:rsidP="005B5D77">
      <w:r w:rsidRPr="005B5D77">
        <w:rPr>
          <w:b/>
          <w:bCs/>
        </w:rPr>
        <w:t>G.1.b Training Modules (Municipal Rollout)</w:t>
      </w:r>
    </w:p>
    <w:p w14:paraId="1981048B" w14:textId="77777777" w:rsidR="005B5D77" w:rsidRPr="005B5D77" w:rsidRDefault="005B5D77" w:rsidP="008D251F">
      <w:pPr>
        <w:numPr>
          <w:ilvl w:val="0"/>
          <w:numId w:val="219"/>
        </w:numPr>
      </w:pPr>
      <w:r w:rsidRPr="005B5D77">
        <w:t>Session guides &amp; facilitator notes for 5 parts (Awakening → Recognition).</w:t>
      </w:r>
    </w:p>
    <w:p w14:paraId="0598092A" w14:textId="77777777" w:rsidR="005B5D77" w:rsidRPr="005B5D77" w:rsidRDefault="005B5D77" w:rsidP="005B5D77">
      <w:r w:rsidRPr="005B5D77">
        <w:rPr>
          <w:b/>
          <w:bCs/>
        </w:rPr>
        <w:t>G.1.c Activity Tables &amp; Partner Roles (Municipal Rollout)</w:t>
      </w:r>
    </w:p>
    <w:p w14:paraId="34A43A5E" w14:textId="77777777" w:rsidR="005B5D77" w:rsidRPr="005B5D77" w:rsidRDefault="005B5D77" w:rsidP="008D251F">
      <w:pPr>
        <w:numPr>
          <w:ilvl w:val="0"/>
          <w:numId w:val="220"/>
        </w:numPr>
      </w:pPr>
      <w:r w:rsidRPr="005B5D77">
        <w:t>Tabulated details of activities, delivery modes, partners, and duration.</w:t>
      </w:r>
    </w:p>
    <w:p w14:paraId="1B600523" w14:textId="77777777" w:rsidR="005B5D77" w:rsidRPr="005B5D77" w:rsidRDefault="005B5D77" w:rsidP="005B5D77">
      <w:r w:rsidRPr="005B5D77">
        <w:rPr>
          <w:b/>
          <w:bCs/>
        </w:rPr>
        <w:t>G.1.d Financing &amp; Sponsorship Sources (Municipal Rollout)</w:t>
      </w:r>
    </w:p>
    <w:p w14:paraId="4DB1D326" w14:textId="77777777" w:rsidR="005B5D77" w:rsidRPr="005B5D77" w:rsidRDefault="005B5D77" w:rsidP="008D251F">
      <w:pPr>
        <w:numPr>
          <w:ilvl w:val="0"/>
          <w:numId w:val="221"/>
        </w:numPr>
      </w:pPr>
      <w:r w:rsidRPr="005B5D77">
        <w:t>Breakdown of municipal-level funding, CSR/NGO support, and in-kind contributions.</w:t>
      </w:r>
    </w:p>
    <w:p w14:paraId="39FE44ED" w14:textId="77777777" w:rsidR="005B5D77" w:rsidRPr="005B5D77" w:rsidRDefault="005B5D77" w:rsidP="005B5D77">
      <w:r w:rsidRPr="005B5D77">
        <w:rPr>
          <w:b/>
          <w:bCs/>
        </w:rPr>
        <w:t>G.1.e Institutional Anchors &amp; Governance Flow (Municipal)</w:t>
      </w:r>
    </w:p>
    <w:p w14:paraId="6AA7160E" w14:textId="77777777" w:rsidR="005B5D77" w:rsidRPr="005B5D77" w:rsidRDefault="005B5D77" w:rsidP="008D251F">
      <w:pPr>
        <w:numPr>
          <w:ilvl w:val="0"/>
          <w:numId w:val="222"/>
        </w:numPr>
      </w:pPr>
      <w:r w:rsidRPr="005B5D77">
        <w:t>Diagram + notes on KCI, LGU, DepEd, DILG roles, plus reporting flow.</w:t>
      </w:r>
    </w:p>
    <w:p w14:paraId="27060EC0" w14:textId="77777777" w:rsidR="005B5D77" w:rsidRPr="005B5D77" w:rsidRDefault="005B5D77" w:rsidP="005B5D77">
      <w:r w:rsidRPr="005B5D77">
        <w:rPr>
          <w:b/>
          <w:bCs/>
        </w:rPr>
        <w:t>G.1.f Training Modules (Barangay Rollout)</w:t>
      </w:r>
    </w:p>
    <w:p w14:paraId="2E70924D" w14:textId="77777777" w:rsidR="005B5D77" w:rsidRPr="005B5D77" w:rsidRDefault="005B5D77" w:rsidP="008D251F">
      <w:pPr>
        <w:numPr>
          <w:ilvl w:val="0"/>
          <w:numId w:val="223"/>
        </w:numPr>
      </w:pPr>
      <w:r w:rsidRPr="005B5D77">
        <w:t>Barangay-level session guides, values formation, BVFA induction modules.</w:t>
      </w:r>
    </w:p>
    <w:p w14:paraId="2FA95071" w14:textId="77777777" w:rsidR="005B5D77" w:rsidRPr="005B5D77" w:rsidRDefault="005B5D77" w:rsidP="005B5D77">
      <w:r w:rsidRPr="005B5D77">
        <w:rPr>
          <w:b/>
          <w:bCs/>
        </w:rPr>
        <w:t>G.1.g Detailed Activity Tables (Barangay Rollout)</w:t>
      </w:r>
    </w:p>
    <w:p w14:paraId="0D7FC8EF" w14:textId="77777777" w:rsidR="005B5D77" w:rsidRPr="005B5D77" w:rsidRDefault="005B5D77" w:rsidP="008D251F">
      <w:pPr>
        <w:numPr>
          <w:ilvl w:val="0"/>
          <w:numId w:val="224"/>
        </w:numPr>
      </w:pPr>
      <w:r w:rsidRPr="005B5D77">
        <w:t>Step-by-step tables for Part 1 (Orientation &amp; Moral Recovery) and Part 2 (Full BVFA Formation).</w:t>
      </w:r>
    </w:p>
    <w:p w14:paraId="7A4C300B" w14:textId="77777777" w:rsidR="005B5D77" w:rsidRPr="005B5D77" w:rsidRDefault="005B5D77" w:rsidP="005B5D77">
      <w:r w:rsidRPr="005B5D77">
        <w:rPr>
          <w:b/>
          <w:bCs/>
        </w:rPr>
        <w:t>G.1.h Sponsorship Sources &amp; Partnership Framework (Barangay Rollout)</w:t>
      </w:r>
    </w:p>
    <w:p w14:paraId="57DC112D" w14:textId="77777777" w:rsidR="005B5D77" w:rsidRPr="005B5D77" w:rsidRDefault="005B5D77" w:rsidP="008D251F">
      <w:pPr>
        <w:numPr>
          <w:ilvl w:val="0"/>
          <w:numId w:val="225"/>
        </w:numPr>
      </w:pPr>
      <w:r w:rsidRPr="005B5D77">
        <w:t>Barangay-level budget sources, in-kind contributions, NGO/FBO roles, donor mapping.</w:t>
      </w:r>
    </w:p>
    <w:p w14:paraId="6A888EB9" w14:textId="59EE93DD" w:rsidR="00DE48DD" w:rsidRDefault="00000000" w:rsidP="00DE48DD">
      <w:r>
        <w:pict w14:anchorId="13D82C32">
          <v:rect id="_x0000_i2347" style="width:0;height:1.5pt" o:hralign="center" o:hrstd="t" o:hr="t" fillcolor="#a0a0a0" stroked="f"/>
        </w:pict>
      </w:r>
    </w:p>
    <w:p w14:paraId="6FF79CE7" w14:textId="77777777" w:rsidR="00934DFF" w:rsidRDefault="00934DFF">
      <w:pPr>
        <w:rPr>
          <w:rFonts w:eastAsiaTheme="majorEastAsia" w:cstheme="majorBidi"/>
          <w:b/>
          <w:color w:val="595959" w:themeColor="text1" w:themeTint="A6"/>
        </w:rPr>
      </w:pPr>
      <w:r>
        <w:br w:type="page"/>
      </w:r>
    </w:p>
    <w:p w14:paraId="1FFA34DF" w14:textId="6871C74C" w:rsidR="000F5EDD" w:rsidRPr="000F5EDD" w:rsidRDefault="000F5EDD" w:rsidP="000F5EDD">
      <w:pPr>
        <w:pStyle w:val="Heading7"/>
      </w:pPr>
      <w:r w:rsidRPr="000F5EDD">
        <w:lastRenderedPageBreak/>
        <w:t>G.1.a Training Modules (Municipal Rollout)</w:t>
      </w:r>
    </w:p>
    <w:p w14:paraId="5CCB1F09" w14:textId="77777777" w:rsidR="000F5EDD" w:rsidRPr="000F5EDD" w:rsidRDefault="000F5EDD" w:rsidP="000F5EDD">
      <w:r w:rsidRPr="000F5EDD">
        <w:rPr>
          <w:i/>
          <w:iCs/>
        </w:rPr>
        <w:t>Session Guides and Facilitator Notes</w:t>
      </w:r>
    </w:p>
    <w:p w14:paraId="777275CE" w14:textId="77777777" w:rsidR="000F5EDD" w:rsidRPr="000F5EDD" w:rsidRDefault="00000000" w:rsidP="000F5EDD">
      <w:r>
        <w:pict w14:anchorId="0DCC07C8">
          <v:rect id="_x0000_i2348" style="width:0;height:1.5pt" o:hralign="center" o:hrstd="t" o:hr="t" fillcolor="#a0a0a0" stroked="f"/>
        </w:pict>
      </w:r>
    </w:p>
    <w:p w14:paraId="7D1E625C" w14:textId="77777777" w:rsidR="000F5EDD" w:rsidRPr="000F5EDD" w:rsidRDefault="000F5EDD" w:rsidP="000F5EDD">
      <w:pPr>
        <w:rPr>
          <w:b/>
          <w:bCs/>
        </w:rPr>
      </w:pPr>
      <w:r w:rsidRPr="000F5EDD">
        <w:rPr>
          <w:b/>
          <w:bCs/>
        </w:rPr>
        <w:t>Purpose of this Toolkit</w:t>
      </w:r>
    </w:p>
    <w:p w14:paraId="09903CF2" w14:textId="77777777" w:rsidR="002E4167" w:rsidRPr="002E4167" w:rsidRDefault="002E4167" w:rsidP="002E4167">
      <w:pPr>
        <w:jc w:val="both"/>
      </w:pPr>
      <w:r w:rsidRPr="002E4167">
        <w:t xml:space="preserve">The training modules are designed to guide the Municipal Rollout of ABMPD–MRP under the Rollout Stage </w:t>
      </w:r>
      <w:r w:rsidRPr="002E4167">
        <w:rPr>
          <w:i/>
          <w:iCs/>
        </w:rPr>
        <w:t>“</w:t>
      </w:r>
      <w:proofErr w:type="spellStart"/>
      <w:r w:rsidRPr="002E4167">
        <w:rPr>
          <w:i/>
          <w:iCs/>
        </w:rPr>
        <w:t>Panunumbalik</w:t>
      </w:r>
      <w:proofErr w:type="spellEnd"/>
      <w:r w:rsidRPr="002E4167">
        <w:rPr>
          <w:i/>
          <w:iCs/>
        </w:rPr>
        <w:t xml:space="preserve"> ng </w:t>
      </w:r>
      <w:proofErr w:type="spellStart"/>
      <w:r w:rsidRPr="002E4167">
        <w:rPr>
          <w:i/>
          <w:iCs/>
        </w:rPr>
        <w:t>Pagmamahal</w:t>
      </w:r>
      <w:proofErr w:type="spellEnd"/>
      <w:r w:rsidRPr="002E4167">
        <w:rPr>
          <w:i/>
          <w:iCs/>
        </w:rPr>
        <w:t xml:space="preserve"> </w:t>
      </w:r>
      <w:proofErr w:type="spellStart"/>
      <w:r w:rsidRPr="002E4167">
        <w:rPr>
          <w:i/>
          <w:iCs/>
        </w:rPr>
        <w:t>sa</w:t>
      </w:r>
      <w:proofErr w:type="spellEnd"/>
      <w:r w:rsidRPr="002E4167">
        <w:rPr>
          <w:i/>
          <w:iCs/>
        </w:rPr>
        <w:t xml:space="preserve"> </w:t>
      </w:r>
      <w:proofErr w:type="spellStart"/>
      <w:r w:rsidRPr="002E4167">
        <w:rPr>
          <w:i/>
          <w:iCs/>
        </w:rPr>
        <w:t>Diyos</w:t>
      </w:r>
      <w:proofErr w:type="spellEnd"/>
      <w:r w:rsidRPr="002E4167">
        <w:rPr>
          <w:i/>
          <w:iCs/>
        </w:rPr>
        <w:t xml:space="preserve"> at Bayan.”</w:t>
      </w:r>
      <w:r w:rsidRPr="002E4167">
        <w:t xml:space="preserve"> These modules serve as the operational manual for facilitators, ensuring:</w:t>
      </w:r>
    </w:p>
    <w:p w14:paraId="7D7EBCA5" w14:textId="77777777" w:rsidR="002E4167" w:rsidRPr="002E4167" w:rsidRDefault="002E4167" w:rsidP="008D251F">
      <w:pPr>
        <w:numPr>
          <w:ilvl w:val="0"/>
          <w:numId w:val="196"/>
        </w:numPr>
        <w:jc w:val="both"/>
      </w:pPr>
      <w:r w:rsidRPr="002E4167">
        <w:t>Consistency in delivery across municipalities.</w:t>
      </w:r>
    </w:p>
    <w:p w14:paraId="0217F0A5" w14:textId="77777777" w:rsidR="002E4167" w:rsidRPr="002E4167" w:rsidRDefault="002E4167" w:rsidP="008D251F">
      <w:pPr>
        <w:numPr>
          <w:ilvl w:val="0"/>
          <w:numId w:val="196"/>
        </w:numPr>
        <w:jc w:val="both"/>
      </w:pPr>
      <w:r w:rsidRPr="002E4167">
        <w:t>Alignment of values (spiritual renewal + civic responsibility).</w:t>
      </w:r>
    </w:p>
    <w:p w14:paraId="6B77903A" w14:textId="77777777" w:rsidR="002E4167" w:rsidRPr="002E4167" w:rsidRDefault="002E4167" w:rsidP="008D251F">
      <w:pPr>
        <w:numPr>
          <w:ilvl w:val="0"/>
          <w:numId w:val="196"/>
        </w:numPr>
        <w:jc w:val="both"/>
      </w:pPr>
      <w:r w:rsidRPr="002E4167">
        <w:t>Readiness of participants to co-facilitate the succeeding Barangay Rollout.</w:t>
      </w:r>
    </w:p>
    <w:p w14:paraId="64E4FA4E" w14:textId="77777777" w:rsidR="002E4167" w:rsidRPr="002E4167" w:rsidRDefault="002E4167" w:rsidP="002E4167">
      <w:pPr>
        <w:jc w:val="both"/>
      </w:pPr>
      <w:r w:rsidRPr="002E4167">
        <w:rPr>
          <w:rFonts w:ascii="Segoe UI Emoji" w:hAnsi="Segoe UI Emoji" w:cs="Segoe UI Emoji"/>
        </w:rPr>
        <w:t>📌</w:t>
      </w:r>
      <w:r w:rsidRPr="002E4167">
        <w:t xml:space="preserve"> </w:t>
      </w:r>
      <w:r w:rsidRPr="002E4167">
        <w:rPr>
          <w:b/>
          <w:bCs/>
        </w:rPr>
        <w:t>Important Note on Participants:</w:t>
      </w:r>
      <w:r w:rsidRPr="002E4167">
        <w:t xml:space="preserve"> All volunteers at this stage are </w:t>
      </w:r>
      <w:r w:rsidRPr="002E4167">
        <w:rPr>
          <w:b/>
          <w:bCs/>
        </w:rPr>
        <w:t>scouted participants (candidates for New Heroes).</w:t>
      </w:r>
      <w:r w:rsidRPr="002E4167">
        <w:t xml:space="preserve"> They will only be formally recognized as New Heroes after completing:</w:t>
      </w:r>
    </w:p>
    <w:p w14:paraId="3F636F35" w14:textId="77777777" w:rsidR="002E4167" w:rsidRPr="002E4167" w:rsidRDefault="002E4167" w:rsidP="008D251F">
      <w:pPr>
        <w:numPr>
          <w:ilvl w:val="0"/>
          <w:numId w:val="197"/>
        </w:numPr>
        <w:jc w:val="both"/>
      </w:pPr>
      <w:r w:rsidRPr="002E4167">
        <w:t>5 days of face-to-face training,</w:t>
      </w:r>
    </w:p>
    <w:p w14:paraId="64AE1B2B" w14:textId="77777777" w:rsidR="002E4167" w:rsidRPr="002E4167" w:rsidRDefault="002E4167" w:rsidP="008D251F">
      <w:pPr>
        <w:numPr>
          <w:ilvl w:val="0"/>
          <w:numId w:val="197"/>
        </w:numPr>
        <w:jc w:val="both"/>
      </w:pPr>
      <w:r w:rsidRPr="002E4167">
        <w:t>4 weeks of Daily Devotion &amp; Reflection (online), and</w:t>
      </w:r>
    </w:p>
    <w:p w14:paraId="06553570" w14:textId="77777777" w:rsidR="002E4167" w:rsidRPr="002E4167" w:rsidRDefault="002E4167" w:rsidP="008D251F">
      <w:pPr>
        <w:numPr>
          <w:ilvl w:val="0"/>
          <w:numId w:val="197"/>
        </w:numPr>
        <w:jc w:val="both"/>
      </w:pPr>
      <w:r w:rsidRPr="002E4167">
        <w:t>4 peer mentoring sessions (Kamustahan).</w:t>
      </w:r>
    </w:p>
    <w:p w14:paraId="0DEFC3FC" w14:textId="77777777" w:rsidR="002E4167" w:rsidRPr="002E4167" w:rsidRDefault="002E4167" w:rsidP="002E4167">
      <w:pPr>
        <w:jc w:val="both"/>
      </w:pPr>
      <w:r w:rsidRPr="002E4167">
        <w:t>Recognition occurs during the Municipal or Barangay Recognition Ceremony.</w:t>
      </w:r>
    </w:p>
    <w:p w14:paraId="423E5A29" w14:textId="77777777" w:rsidR="002E4167" w:rsidRPr="002E4167" w:rsidRDefault="00000000" w:rsidP="002E4167">
      <w:pPr>
        <w:jc w:val="both"/>
      </w:pPr>
      <w:r>
        <w:pict w14:anchorId="14D666CD">
          <v:rect id="_x0000_i2349" style="width:0;height:1.5pt" o:hralign="center" o:hrstd="t" o:hr="t" fillcolor="#a0a0a0" stroked="f"/>
        </w:pict>
      </w:r>
    </w:p>
    <w:p w14:paraId="6D15B8E6" w14:textId="77777777" w:rsidR="002E4167" w:rsidRPr="002E4167" w:rsidRDefault="002E4167" w:rsidP="002E4167">
      <w:pPr>
        <w:jc w:val="both"/>
        <w:rPr>
          <w:b/>
          <w:bCs/>
        </w:rPr>
      </w:pPr>
      <w:r w:rsidRPr="002E4167">
        <w:rPr>
          <w:b/>
          <w:bCs/>
        </w:rPr>
        <w:t>Training Flow Overview</w:t>
      </w:r>
    </w:p>
    <w:p w14:paraId="75633FDF" w14:textId="77777777" w:rsidR="002E4167" w:rsidRPr="002E4167" w:rsidRDefault="002E4167" w:rsidP="002E4167">
      <w:pPr>
        <w:jc w:val="both"/>
      </w:pPr>
      <w:r w:rsidRPr="002E4167">
        <w:t>The Municipal Rollout follows a 5-part progression, with each part blending face-to-face training and online reflective practice:</w:t>
      </w:r>
    </w:p>
    <w:p w14:paraId="7B9632A3" w14:textId="77777777" w:rsidR="002E4167" w:rsidRPr="002E4167" w:rsidRDefault="002E4167" w:rsidP="008D251F">
      <w:pPr>
        <w:numPr>
          <w:ilvl w:val="0"/>
          <w:numId w:val="198"/>
        </w:numPr>
        <w:jc w:val="both"/>
      </w:pPr>
      <w:r w:rsidRPr="002E4167">
        <w:t>Part 1 – Awakening &amp; Orientation</w:t>
      </w:r>
    </w:p>
    <w:p w14:paraId="4C219552" w14:textId="77777777" w:rsidR="002E4167" w:rsidRPr="002E4167" w:rsidRDefault="002E4167" w:rsidP="008D251F">
      <w:pPr>
        <w:numPr>
          <w:ilvl w:val="0"/>
          <w:numId w:val="198"/>
        </w:numPr>
        <w:jc w:val="both"/>
      </w:pPr>
      <w:r w:rsidRPr="002E4167">
        <w:t>Part 2 – Moral Recovery (Moral Leg)</w:t>
      </w:r>
    </w:p>
    <w:p w14:paraId="3F6A393D" w14:textId="77777777" w:rsidR="002E4167" w:rsidRPr="002E4167" w:rsidRDefault="002E4167" w:rsidP="008D251F">
      <w:pPr>
        <w:numPr>
          <w:ilvl w:val="0"/>
          <w:numId w:val="198"/>
        </w:numPr>
        <w:jc w:val="both"/>
      </w:pPr>
      <w:r w:rsidRPr="002E4167">
        <w:t>Part 3 – Community Engagement (Community Services Leg)</w:t>
      </w:r>
    </w:p>
    <w:p w14:paraId="6922B9D1" w14:textId="77777777" w:rsidR="002E4167" w:rsidRPr="002E4167" w:rsidRDefault="002E4167" w:rsidP="008D251F">
      <w:pPr>
        <w:numPr>
          <w:ilvl w:val="0"/>
          <w:numId w:val="198"/>
        </w:numPr>
        <w:jc w:val="both"/>
      </w:pPr>
      <w:r w:rsidRPr="002E4167">
        <w:t>Part 4 – Skills Deepening &amp; Readiness</w:t>
      </w:r>
    </w:p>
    <w:p w14:paraId="743F6CE6" w14:textId="77777777" w:rsidR="002E4167" w:rsidRPr="002E4167" w:rsidRDefault="002E4167" w:rsidP="008D251F">
      <w:pPr>
        <w:numPr>
          <w:ilvl w:val="0"/>
          <w:numId w:val="198"/>
        </w:numPr>
        <w:jc w:val="both"/>
      </w:pPr>
      <w:r w:rsidRPr="002E4167">
        <w:t>Part 5 – Application, Consolidation &amp; Recognition</w:t>
      </w:r>
    </w:p>
    <w:p w14:paraId="4041BBED" w14:textId="77777777" w:rsidR="002E4167" w:rsidRPr="002E4167" w:rsidRDefault="00000000" w:rsidP="002E4167">
      <w:pPr>
        <w:jc w:val="both"/>
      </w:pPr>
      <w:r>
        <w:pict w14:anchorId="003274A2">
          <v:rect id="_x0000_i2350" style="width:0;height:1.5pt" o:hralign="center" o:hrstd="t" o:hr="t" fillcolor="#a0a0a0" stroked="f"/>
        </w:pict>
      </w:r>
    </w:p>
    <w:p w14:paraId="34D33D0E" w14:textId="77777777" w:rsidR="002E4167" w:rsidRPr="002E4167" w:rsidRDefault="002E4167" w:rsidP="002E4167">
      <w:pPr>
        <w:jc w:val="both"/>
        <w:rPr>
          <w:b/>
          <w:bCs/>
        </w:rPr>
      </w:pPr>
      <w:r w:rsidRPr="002E4167">
        <w:rPr>
          <w:b/>
          <w:bCs/>
        </w:rPr>
        <w:t>Module Details</w:t>
      </w:r>
    </w:p>
    <w:p w14:paraId="26DA0047" w14:textId="77777777" w:rsidR="002E4167" w:rsidRPr="002E4167" w:rsidRDefault="002E4167" w:rsidP="00420CEB">
      <w:r w:rsidRPr="002E4167">
        <w:rPr>
          <w:b/>
          <w:bCs/>
        </w:rPr>
        <w:lastRenderedPageBreak/>
        <w:t>Part 1 – Awakening &amp; Orientation</w:t>
      </w:r>
      <w:r w:rsidRPr="002E4167">
        <w:br/>
      </w:r>
      <w:r w:rsidRPr="002E4167">
        <w:rPr>
          <w:i/>
          <w:iCs/>
        </w:rPr>
        <w:t>Objective:</w:t>
      </w:r>
      <w:r w:rsidRPr="002E4167">
        <w:t xml:space="preserve"> Ignite participants’ sense of moral duty, introduce ABMPD framework, and align stakeholders.</w:t>
      </w:r>
    </w:p>
    <w:p w14:paraId="1449747E" w14:textId="77777777" w:rsidR="002E4167" w:rsidRPr="002E4167" w:rsidRDefault="002E4167" w:rsidP="008D251F">
      <w:pPr>
        <w:numPr>
          <w:ilvl w:val="0"/>
          <w:numId w:val="199"/>
        </w:numPr>
        <w:jc w:val="both"/>
      </w:pPr>
      <w:r w:rsidRPr="002E4167">
        <w:rPr>
          <w:b/>
          <w:bCs/>
        </w:rPr>
        <w:t>Session 1: Opening &amp; Invocation</w:t>
      </w:r>
    </w:p>
    <w:p w14:paraId="6106D14D" w14:textId="77777777" w:rsidR="002E4167" w:rsidRPr="002E4167" w:rsidRDefault="002E4167" w:rsidP="008D251F">
      <w:pPr>
        <w:numPr>
          <w:ilvl w:val="1"/>
          <w:numId w:val="199"/>
        </w:numPr>
        <w:jc w:val="both"/>
      </w:pPr>
      <w:r w:rsidRPr="002E4167">
        <w:t>Activity: Prayer, national anthem, inspirational message.</w:t>
      </w:r>
    </w:p>
    <w:p w14:paraId="5D985468" w14:textId="77777777" w:rsidR="002E4167" w:rsidRPr="002E4167" w:rsidRDefault="002E4167" w:rsidP="008D251F">
      <w:pPr>
        <w:numPr>
          <w:ilvl w:val="1"/>
          <w:numId w:val="199"/>
        </w:numPr>
        <w:jc w:val="both"/>
      </w:pPr>
      <w:r w:rsidRPr="002E4167">
        <w:t>Facilitator Notes: Set a solemn but uplifting tone. Stress the dual call: love of God and love of country.</w:t>
      </w:r>
    </w:p>
    <w:p w14:paraId="37EB0707" w14:textId="77777777" w:rsidR="002E4167" w:rsidRPr="002E4167" w:rsidRDefault="002E4167" w:rsidP="008D251F">
      <w:pPr>
        <w:numPr>
          <w:ilvl w:val="0"/>
          <w:numId w:val="199"/>
        </w:numPr>
        <w:jc w:val="both"/>
      </w:pPr>
      <w:r w:rsidRPr="002E4167">
        <w:rPr>
          <w:b/>
          <w:bCs/>
        </w:rPr>
        <w:t xml:space="preserve">Session 2: Hamon para </w:t>
      </w:r>
      <w:proofErr w:type="spellStart"/>
      <w:r w:rsidRPr="002E4167">
        <w:rPr>
          <w:b/>
          <w:bCs/>
        </w:rPr>
        <w:t>sa</w:t>
      </w:r>
      <w:proofErr w:type="spellEnd"/>
      <w:r w:rsidRPr="002E4167">
        <w:rPr>
          <w:b/>
          <w:bCs/>
        </w:rPr>
        <w:t xml:space="preserve"> </w:t>
      </w:r>
      <w:proofErr w:type="spellStart"/>
      <w:r w:rsidRPr="002E4167">
        <w:rPr>
          <w:b/>
          <w:bCs/>
        </w:rPr>
        <w:t>mga</w:t>
      </w:r>
      <w:proofErr w:type="spellEnd"/>
      <w:r w:rsidRPr="002E4167">
        <w:rPr>
          <w:b/>
          <w:bCs/>
        </w:rPr>
        <w:t xml:space="preserve"> Bagong Bayani (Video Series)</w:t>
      </w:r>
    </w:p>
    <w:p w14:paraId="4E796AF0" w14:textId="77777777" w:rsidR="002E4167" w:rsidRPr="002E4167" w:rsidRDefault="002E4167" w:rsidP="008D251F">
      <w:pPr>
        <w:numPr>
          <w:ilvl w:val="1"/>
          <w:numId w:val="199"/>
        </w:numPr>
        <w:jc w:val="both"/>
      </w:pPr>
      <w:r w:rsidRPr="002E4167">
        <w:t>Mode: Video presentation (plenary).</w:t>
      </w:r>
    </w:p>
    <w:p w14:paraId="23085966" w14:textId="77777777" w:rsidR="002E4167" w:rsidRPr="002E4167" w:rsidRDefault="002E4167" w:rsidP="008D251F">
      <w:pPr>
        <w:numPr>
          <w:ilvl w:val="1"/>
          <w:numId w:val="199"/>
        </w:numPr>
        <w:jc w:val="both"/>
      </w:pPr>
      <w:r w:rsidRPr="002E4167">
        <w:t>Purpose: Emotional priming to see self as “Bagong Bayani.”</w:t>
      </w:r>
    </w:p>
    <w:p w14:paraId="125A5A3A" w14:textId="77777777" w:rsidR="002E4167" w:rsidRPr="002E4167" w:rsidRDefault="002E4167" w:rsidP="008D251F">
      <w:pPr>
        <w:numPr>
          <w:ilvl w:val="1"/>
          <w:numId w:val="199"/>
        </w:numPr>
        <w:jc w:val="both"/>
      </w:pPr>
      <w:r w:rsidRPr="002E4167">
        <w:t>Facilitator Notes: Encourage initial sharing of reflections.</w:t>
      </w:r>
    </w:p>
    <w:p w14:paraId="2F441114" w14:textId="77777777" w:rsidR="002E4167" w:rsidRPr="002E4167" w:rsidRDefault="002E4167" w:rsidP="008D251F">
      <w:pPr>
        <w:numPr>
          <w:ilvl w:val="0"/>
          <w:numId w:val="199"/>
        </w:numPr>
        <w:jc w:val="both"/>
      </w:pPr>
      <w:r w:rsidRPr="002E4167">
        <w:rPr>
          <w:b/>
          <w:bCs/>
        </w:rPr>
        <w:t>Session 3: Orientation on ABMPD Vision &amp; Structure</w:t>
      </w:r>
    </w:p>
    <w:p w14:paraId="614FF3F8" w14:textId="77777777" w:rsidR="002E4167" w:rsidRPr="002E4167" w:rsidRDefault="002E4167" w:rsidP="008D251F">
      <w:pPr>
        <w:numPr>
          <w:ilvl w:val="1"/>
          <w:numId w:val="199"/>
        </w:numPr>
        <w:jc w:val="both"/>
      </w:pPr>
      <w:r w:rsidRPr="002E4167">
        <w:t>Mode: Face-to-face briefing with Q&amp;A.</w:t>
      </w:r>
    </w:p>
    <w:p w14:paraId="534F6AC7" w14:textId="77777777" w:rsidR="002E4167" w:rsidRPr="002E4167" w:rsidRDefault="002E4167" w:rsidP="008D251F">
      <w:pPr>
        <w:numPr>
          <w:ilvl w:val="1"/>
          <w:numId w:val="199"/>
        </w:numPr>
        <w:jc w:val="both"/>
      </w:pPr>
      <w:r w:rsidRPr="002E4167">
        <w:t>Content: Tier framework, rollout sequencing, participant roles.</w:t>
      </w:r>
    </w:p>
    <w:p w14:paraId="28C02D89" w14:textId="77777777" w:rsidR="002E4167" w:rsidRPr="002E4167" w:rsidRDefault="002E4167" w:rsidP="008D251F">
      <w:pPr>
        <w:numPr>
          <w:ilvl w:val="1"/>
          <w:numId w:val="199"/>
        </w:numPr>
        <w:jc w:val="both"/>
      </w:pPr>
      <w:r w:rsidRPr="002E4167">
        <w:t>Facilitator Notes: Clarify expectations, highlight long-term vision.</w:t>
      </w:r>
    </w:p>
    <w:p w14:paraId="6F9FA10E" w14:textId="77777777" w:rsidR="002E4167" w:rsidRPr="002E4167" w:rsidRDefault="002E4167" w:rsidP="008D251F">
      <w:pPr>
        <w:numPr>
          <w:ilvl w:val="0"/>
          <w:numId w:val="199"/>
        </w:numPr>
        <w:jc w:val="both"/>
      </w:pPr>
      <w:r w:rsidRPr="002E4167">
        <w:rPr>
          <w:b/>
          <w:bCs/>
        </w:rPr>
        <w:t>Session 4: Reflection &amp; Sharing (Kamustahan)</w:t>
      </w:r>
    </w:p>
    <w:p w14:paraId="59F29071" w14:textId="77777777" w:rsidR="002E4167" w:rsidRPr="002E4167" w:rsidRDefault="002E4167" w:rsidP="008D251F">
      <w:pPr>
        <w:numPr>
          <w:ilvl w:val="1"/>
          <w:numId w:val="199"/>
        </w:numPr>
        <w:jc w:val="both"/>
      </w:pPr>
      <w:r w:rsidRPr="002E4167">
        <w:t>Activity: Small group “check-in” sharing.</w:t>
      </w:r>
    </w:p>
    <w:p w14:paraId="499C30B7" w14:textId="77777777" w:rsidR="002E4167" w:rsidRPr="002E4167" w:rsidRDefault="002E4167" w:rsidP="008D251F">
      <w:pPr>
        <w:numPr>
          <w:ilvl w:val="1"/>
          <w:numId w:val="199"/>
        </w:numPr>
        <w:jc w:val="both"/>
      </w:pPr>
      <w:r w:rsidRPr="002E4167">
        <w:t>Notes: Allow space for personal reactions, surface hopes &amp; fears.</w:t>
      </w:r>
    </w:p>
    <w:p w14:paraId="0805CB61" w14:textId="77777777" w:rsidR="002E4167" w:rsidRPr="002E4167" w:rsidRDefault="002E4167" w:rsidP="008D251F">
      <w:pPr>
        <w:numPr>
          <w:ilvl w:val="0"/>
          <w:numId w:val="199"/>
        </w:numPr>
        <w:jc w:val="both"/>
      </w:pPr>
      <w:r w:rsidRPr="002E4167">
        <w:rPr>
          <w:b/>
          <w:bCs/>
        </w:rPr>
        <w:t>Daily Reflection Assignment (Dashboard start).</w:t>
      </w:r>
    </w:p>
    <w:p w14:paraId="6157F51E" w14:textId="77777777" w:rsidR="002E4167" w:rsidRPr="002E4167" w:rsidRDefault="00000000" w:rsidP="002E4167">
      <w:pPr>
        <w:jc w:val="both"/>
      </w:pPr>
      <w:r>
        <w:pict w14:anchorId="2AB11A22">
          <v:rect id="_x0000_i2351" style="width:0;height:1.5pt" o:hralign="center" o:hrstd="t" o:hr="t" fillcolor="#a0a0a0" stroked="f"/>
        </w:pict>
      </w:r>
    </w:p>
    <w:p w14:paraId="06637889" w14:textId="77777777" w:rsidR="002E4167" w:rsidRPr="002E4167" w:rsidRDefault="002E4167" w:rsidP="00420CEB">
      <w:r w:rsidRPr="002E4167">
        <w:rPr>
          <w:b/>
          <w:bCs/>
        </w:rPr>
        <w:t>Part 2 – Moral Recovery (Moral Leg)</w:t>
      </w:r>
      <w:r w:rsidRPr="002E4167">
        <w:br/>
      </w:r>
      <w:r w:rsidRPr="002E4167">
        <w:rPr>
          <w:i/>
          <w:iCs/>
        </w:rPr>
        <w:t>Objective:</w:t>
      </w:r>
      <w:r w:rsidRPr="002E4167">
        <w:t xml:space="preserve"> Instill foundational values of integrity, patriotism, and renewal.</w:t>
      </w:r>
    </w:p>
    <w:p w14:paraId="3113E42E" w14:textId="77777777" w:rsidR="002E4167" w:rsidRPr="002E4167" w:rsidRDefault="002E4167" w:rsidP="008D251F">
      <w:pPr>
        <w:numPr>
          <w:ilvl w:val="0"/>
          <w:numId w:val="200"/>
        </w:numPr>
        <w:jc w:val="both"/>
      </w:pPr>
      <w:r w:rsidRPr="002E4167">
        <w:rPr>
          <w:b/>
          <w:bCs/>
        </w:rPr>
        <w:t>Session 1: Values Formation &amp; Moral Recovery Workshop</w:t>
      </w:r>
    </w:p>
    <w:p w14:paraId="63258C54" w14:textId="77777777" w:rsidR="002E4167" w:rsidRPr="002E4167" w:rsidRDefault="002E4167" w:rsidP="008D251F">
      <w:pPr>
        <w:numPr>
          <w:ilvl w:val="1"/>
          <w:numId w:val="200"/>
        </w:numPr>
        <w:jc w:val="both"/>
      </w:pPr>
      <w:r w:rsidRPr="002E4167">
        <w:t>Modules: Honesty, discipline, integrity, patriotism, spiritual renewal.</w:t>
      </w:r>
    </w:p>
    <w:p w14:paraId="328567A1" w14:textId="77777777" w:rsidR="002E4167" w:rsidRPr="002E4167" w:rsidRDefault="002E4167" w:rsidP="008D251F">
      <w:pPr>
        <w:numPr>
          <w:ilvl w:val="1"/>
          <w:numId w:val="200"/>
        </w:numPr>
        <w:jc w:val="both"/>
      </w:pPr>
      <w:r w:rsidRPr="002E4167">
        <w:t>Mode: Face-to-face small group workshops.</w:t>
      </w:r>
    </w:p>
    <w:p w14:paraId="42E561A8" w14:textId="77777777" w:rsidR="002E4167" w:rsidRPr="002E4167" w:rsidRDefault="002E4167" w:rsidP="008D251F">
      <w:pPr>
        <w:numPr>
          <w:ilvl w:val="1"/>
          <w:numId w:val="200"/>
        </w:numPr>
        <w:jc w:val="both"/>
      </w:pPr>
      <w:r w:rsidRPr="002E4167">
        <w:t xml:space="preserve">Facilitator Notes: Delivered by </w:t>
      </w:r>
      <w:r w:rsidRPr="002E4167">
        <w:rPr>
          <w:b/>
          <w:bCs/>
        </w:rPr>
        <w:t>KCI (Moral Leg arm)</w:t>
      </w:r>
      <w:r w:rsidRPr="002E4167">
        <w:t xml:space="preserve">; FBO participants join as </w:t>
      </w:r>
      <w:r w:rsidRPr="002E4167">
        <w:rPr>
          <w:b/>
          <w:bCs/>
        </w:rPr>
        <w:t>observers and facilitators-in-training.</w:t>
      </w:r>
    </w:p>
    <w:p w14:paraId="74E03F86" w14:textId="77777777" w:rsidR="002E4167" w:rsidRPr="002E4167" w:rsidRDefault="002E4167" w:rsidP="008D251F">
      <w:pPr>
        <w:numPr>
          <w:ilvl w:val="0"/>
          <w:numId w:val="200"/>
        </w:numPr>
        <w:jc w:val="both"/>
      </w:pPr>
      <w:r w:rsidRPr="002E4167">
        <w:rPr>
          <w:b/>
          <w:bCs/>
        </w:rPr>
        <w:t>Session 2: Facilitation Skills (Intro Level)</w:t>
      </w:r>
    </w:p>
    <w:p w14:paraId="59F1DB2F" w14:textId="77777777" w:rsidR="002E4167" w:rsidRPr="002E4167" w:rsidRDefault="002E4167" w:rsidP="008D251F">
      <w:pPr>
        <w:numPr>
          <w:ilvl w:val="1"/>
          <w:numId w:val="200"/>
        </w:numPr>
        <w:jc w:val="both"/>
      </w:pPr>
      <w:r w:rsidRPr="002E4167">
        <w:t>Content: Basic methods for leading small-group reflection.</w:t>
      </w:r>
    </w:p>
    <w:p w14:paraId="2E727C4E" w14:textId="77777777" w:rsidR="002E4167" w:rsidRPr="002E4167" w:rsidRDefault="002E4167" w:rsidP="008D251F">
      <w:pPr>
        <w:numPr>
          <w:ilvl w:val="1"/>
          <w:numId w:val="200"/>
        </w:numPr>
        <w:jc w:val="both"/>
      </w:pPr>
      <w:r w:rsidRPr="002E4167">
        <w:lastRenderedPageBreak/>
        <w:t>Facilitator Notes: Keep interactive, encourage roleplay.</w:t>
      </w:r>
    </w:p>
    <w:p w14:paraId="79179B31" w14:textId="77777777" w:rsidR="002E4167" w:rsidRPr="002E4167" w:rsidRDefault="002E4167" w:rsidP="008D251F">
      <w:pPr>
        <w:numPr>
          <w:ilvl w:val="0"/>
          <w:numId w:val="200"/>
        </w:numPr>
        <w:jc w:val="both"/>
      </w:pPr>
      <w:r w:rsidRPr="002E4167">
        <w:rPr>
          <w:b/>
          <w:bCs/>
        </w:rPr>
        <w:t>Daily Reflection Assignment (Dashboard).</w:t>
      </w:r>
    </w:p>
    <w:p w14:paraId="19A9A55B" w14:textId="77777777" w:rsidR="002E4167" w:rsidRPr="002E4167" w:rsidRDefault="00000000" w:rsidP="002E4167">
      <w:pPr>
        <w:jc w:val="both"/>
      </w:pPr>
      <w:r>
        <w:pict w14:anchorId="6744556E">
          <v:rect id="_x0000_i2352" style="width:0;height:1.5pt" o:hralign="center" o:hrstd="t" o:hr="t" fillcolor="#a0a0a0" stroked="f"/>
        </w:pict>
      </w:r>
    </w:p>
    <w:p w14:paraId="1C3965F5" w14:textId="77777777" w:rsidR="002E4167" w:rsidRPr="002E4167" w:rsidRDefault="002E4167" w:rsidP="00420CEB">
      <w:r w:rsidRPr="002E4167">
        <w:rPr>
          <w:b/>
          <w:bCs/>
        </w:rPr>
        <w:t>Part 3 – Community Engagement (Community Services Leg)</w:t>
      </w:r>
      <w:r w:rsidRPr="002E4167">
        <w:br/>
      </w:r>
      <w:r w:rsidRPr="002E4167">
        <w:rPr>
          <w:i/>
          <w:iCs/>
        </w:rPr>
        <w:t>Objective:</w:t>
      </w:r>
      <w:r w:rsidRPr="002E4167">
        <w:t xml:space="preserve"> Equip participants to mobilize volunteers and organize bayanihan </w:t>
      </w:r>
      <w:proofErr w:type="gramStart"/>
      <w:r w:rsidRPr="002E4167">
        <w:t>activities.*</w:t>
      </w:r>
      <w:proofErr w:type="gramEnd"/>
    </w:p>
    <w:p w14:paraId="61092FEF" w14:textId="77777777" w:rsidR="002E4167" w:rsidRPr="002E4167" w:rsidRDefault="002E4167" w:rsidP="008D251F">
      <w:pPr>
        <w:numPr>
          <w:ilvl w:val="0"/>
          <w:numId w:val="201"/>
        </w:numPr>
        <w:jc w:val="both"/>
      </w:pPr>
      <w:r w:rsidRPr="002E4167">
        <w:rPr>
          <w:b/>
          <w:bCs/>
        </w:rPr>
        <w:t>Session 1: Community Services &amp; Mobilization Training</w:t>
      </w:r>
    </w:p>
    <w:p w14:paraId="3880CC0D" w14:textId="77777777" w:rsidR="002E4167" w:rsidRPr="002E4167" w:rsidRDefault="002E4167" w:rsidP="008D251F">
      <w:pPr>
        <w:numPr>
          <w:ilvl w:val="1"/>
          <w:numId w:val="201"/>
        </w:numPr>
        <w:jc w:val="both"/>
      </w:pPr>
      <w:r w:rsidRPr="002E4167">
        <w:t>Topics: Volunteer management, designing barangay projects.</w:t>
      </w:r>
    </w:p>
    <w:p w14:paraId="4020DB99" w14:textId="77777777" w:rsidR="002E4167" w:rsidRPr="002E4167" w:rsidRDefault="002E4167" w:rsidP="008D251F">
      <w:pPr>
        <w:numPr>
          <w:ilvl w:val="1"/>
          <w:numId w:val="201"/>
        </w:numPr>
        <w:jc w:val="both"/>
      </w:pPr>
      <w:r w:rsidRPr="002E4167">
        <w:t xml:space="preserve">Facilitator Notes: Highlight </w:t>
      </w:r>
      <w:r w:rsidRPr="002E4167">
        <w:rPr>
          <w:i/>
          <w:iCs/>
        </w:rPr>
        <w:t>bayanihan</w:t>
      </w:r>
      <w:r w:rsidRPr="002E4167">
        <w:t xml:space="preserve"> as Filipino cultural strength.</w:t>
      </w:r>
    </w:p>
    <w:p w14:paraId="4795645C" w14:textId="77777777" w:rsidR="002E4167" w:rsidRPr="002E4167" w:rsidRDefault="002E4167" w:rsidP="008D251F">
      <w:pPr>
        <w:numPr>
          <w:ilvl w:val="0"/>
          <w:numId w:val="201"/>
        </w:numPr>
        <w:jc w:val="both"/>
      </w:pPr>
      <w:r w:rsidRPr="002E4167">
        <w:rPr>
          <w:b/>
          <w:bCs/>
        </w:rPr>
        <w:t>Session 2: CSO-led Practicum</w:t>
      </w:r>
    </w:p>
    <w:p w14:paraId="4937E6DA" w14:textId="77777777" w:rsidR="002E4167" w:rsidRPr="002E4167" w:rsidRDefault="002E4167" w:rsidP="008D251F">
      <w:pPr>
        <w:numPr>
          <w:ilvl w:val="1"/>
          <w:numId w:val="201"/>
        </w:numPr>
        <w:jc w:val="both"/>
      </w:pPr>
      <w:r w:rsidRPr="002E4167">
        <w:t>Activity: Group designs a barangay-level service project.</w:t>
      </w:r>
    </w:p>
    <w:p w14:paraId="00A01357" w14:textId="77777777" w:rsidR="002E4167" w:rsidRPr="002E4167" w:rsidRDefault="002E4167" w:rsidP="008D251F">
      <w:pPr>
        <w:numPr>
          <w:ilvl w:val="1"/>
          <w:numId w:val="201"/>
        </w:numPr>
        <w:jc w:val="both"/>
      </w:pPr>
      <w:r w:rsidRPr="002E4167">
        <w:t>Notes: Should be realistic and replicable at barangay scale.</w:t>
      </w:r>
    </w:p>
    <w:p w14:paraId="1812916D" w14:textId="77777777" w:rsidR="002E4167" w:rsidRPr="002E4167" w:rsidRDefault="002E4167" w:rsidP="008D251F">
      <w:pPr>
        <w:numPr>
          <w:ilvl w:val="0"/>
          <w:numId w:val="201"/>
        </w:numPr>
        <w:jc w:val="both"/>
      </w:pPr>
      <w:r w:rsidRPr="002E4167">
        <w:rPr>
          <w:b/>
          <w:bCs/>
        </w:rPr>
        <w:t>Peer Group Sharing &amp; Planning</w:t>
      </w:r>
    </w:p>
    <w:p w14:paraId="1B61CB82" w14:textId="77777777" w:rsidR="002E4167" w:rsidRPr="002E4167" w:rsidRDefault="002E4167" w:rsidP="008D251F">
      <w:pPr>
        <w:numPr>
          <w:ilvl w:val="0"/>
          <w:numId w:val="201"/>
        </w:numPr>
        <w:jc w:val="both"/>
      </w:pPr>
      <w:r w:rsidRPr="002E4167">
        <w:rPr>
          <w:b/>
          <w:bCs/>
        </w:rPr>
        <w:t>Daily Reflection Assignment (Dashboard).</w:t>
      </w:r>
    </w:p>
    <w:p w14:paraId="11C8EF17" w14:textId="77777777" w:rsidR="002E4167" w:rsidRPr="002E4167" w:rsidRDefault="00000000" w:rsidP="002E4167">
      <w:pPr>
        <w:jc w:val="both"/>
      </w:pPr>
      <w:r>
        <w:pict w14:anchorId="438E4556">
          <v:rect id="_x0000_i2353" style="width:0;height:1.5pt" o:hralign="center" o:hrstd="t" o:hr="t" fillcolor="#a0a0a0" stroked="f"/>
        </w:pict>
      </w:r>
    </w:p>
    <w:p w14:paraId="648911AB" w14:textId="77777777" w:rsidR="002E4167" w:rsidRPr="002E4167" w:rsidRDefault="002E4167" w:rsidP="00420CEB">
      <w:r w:rsidRPr="002E4167">
        <w:rPr>
          <w:b/>
          <w:bCs/>
        </w:rPr>
        <w:t>Part 4 – Skills Deepening &amp; Readiness</w:t>
      </w:r>
      <w:r w:rsidRPr="002E4167">
        <w:br/>
      </w:r>
      <w:r w:rsidRPr="002E4167">
        <w:rPr>
          <w:i/>
          <w:iCs/>
        </w:rPr>
        <w:t>Objective:</w:t>
      </w:r>
      <w:r w:rsidRPr="002E4167">
        <w:t xml:space="preserve"> Prepare participants to serve as facilitators, mentors, and MVFA </w:t>
      </w:r>
      <w:proofErr w:type="gramStart"/>
      <w:r w:rsidRPr="002E4167">
        <w:t>candidates.*</w:t>
      </w:r>
      <w:proofErr w:type="gramEnd"/>
    </w:p>
    <w:p w14:paraId="7977BA2D" w14:textId="77777777" w:rsidR="002E4167" w:rsidRPr="002E4167" w:rsidRDefault="002E4167" w:rsidP="008D251F">
      <w:pPr>
        <w:numPr>
          <w:ilvl w:val="0"/>
          <w:numId w:val="202"/>
        </w:numPr>
        <w:jc w:val="both"/>
      </w:pPr>
      <w:r w:rsidRPr="002E4167">
        <w:rPr>
          <w:b/>
          <w:bCs/>
        </w:rPr>
        <w:t>Session 1: Training of Trainers (</w:t>
      </w:r>
      <w:proofErr w:type="spellStart"/>
      <w:r w:rsidRPr="002E4167">
        <w:rPr>
          <w:b/>
          <w:bCs/>
        </w:rPr>
        <w:t>ToT</w:t>
      </w:r>
      <w:proofErr w:type="spellEnd"/>
      <w:r w:rsidRPr="002E4167">
        <w:rPr>
          <w:b/>
          <w:bCs/>
        </w:rPr>
        <w:t xml:space="preserve"> 1)</w:t>
      </w:r>
    </w:p>
    <w:p w14:paraId="012E4BD5" w14:textId="77777777" w:rsidR="002E4167" w:rsidRPr="002E4167" w:rsidRDefault="002E4167" w:rsidP="008D251F">
      <w:pPr>
        <w:numPr>
          <w:ilvl w:val="1"/>
          <w:numId w:val="202"/>
        </w:numPr>
        <w:jc w:val="both"/>
      </w:pPr>
      <w:r w:rsidRPr="002E4167">
        <w:t>Content: Facilitation, mentoring, servant-leadership.</w:t>
      </w:r>
    </w:p>
    <w:p w14:paraId="681FEB0A" w14:textId="77777777" w:rsidR="002E4167" w:rsidRPr="002E4167" w:rsidRDefault="002E4167" w:rsidP="008D251F">
      <w:pPr>
        <w:numPr>
          <w:ilvl w:val="0"/>
          <w:numId w:val="202"/>
        </w:numPr>
        <w:jc w:val="both"/>
      </w:pPr>
      <w:r w:rsidRPr="002E4167">
        <w:rPr>
          <w:b/>
          <w:bCs/>
        </w:rPr>
        <w:t>Session 2: Training of Trainers (</w:t>
      </w:r>
      <w:proofErr w:type="spellStart"/>
      <w:r w:rsidRPr="002E4167">
        <w:rPr>
          <w:b/>
          <w:bCs/>
        </w:rPr>
        <w:t>ToT</w:t>
      </w:r>
      <w:proofErr w:type="spellEnd"/>
      <w:r w:rsidRPr="002E4167">
        <w:rPr>
          <w:b/>
          <w:bCs/>
        </w:rPr>
        <w:t xml:space="preserve"> 2)</w:t>
      </w:r>
    </w:p>
    <w:p w14:paraId="2B88D579" w14:textId="77777777" w:rsidR="002E4167" w:rsidRPr="002E4167" w:rsidRDefault="002E4167" w:rsidP="008D251F">
      <w:pPr>
        <w:numPr>
          <w:ilvl w:val="1"/>
          <w:numId w:val="202"/>
        </w:numPr>
        <w:jc w:val="both"/>
      </w:pPr>
      <w:r w:rsidRPr="002E4167">
        <w:t>Content: Walkthrough of Tiers 1–5 program structure.</w:t>
      </w:r>
    </w:p>
    <w:p w14:paraId="3B72450B" w14:textId="77777777" w:rsidR="002E4167" w:rsidRPr="002E4167" w:rsidRDefault="002E4167" w:rsidP="008D251F">
      <w:pPr>
        <w:numPr>
          <w:ilvl w:val="0"/>
          <w:numId w:val="202"/>
        </w:numPr>
        <w:jc w:val="both"/>
      </w:pPr>
      <w:r w:rsidRPr="002E4167">
        <w:rPr>
          <w:b/>
          <w:bCs/>
        </w:rPr>
        <w:t>Session 3: Monitoring &amp; Reporting Workshop</w:t>
      </w:r>
    </w:p>
    <w:p w14:paraId="29CF98C7" w14:textId="77777777" w:rsidR="002E4167" w:rsidRPr="002E4167" w:rsidRDefault="002E4167" w:rsidP="008D251F">
      <w:pPr>
        <w:numPr>
          <w:ilvl w:val="1"/>
          <w:numId w:val="202"/>
        </w:numPr>
        <w:jc w:val="both"/>
      </w:pPr>
      <w:r w:rsidRPr="002E4167">
        <w:t>Content: Use of ABMPD dashboard, documentation, oversight linkages.</w:t>
      </w:r>
    </w:p>
    <w:p w14:paraId="1C24E5B5" w14:textId="77777777" w:rsidR="002E4167" w:rsidRPr="002E4167" w:rsidRDefault="002E4167" w:rsidP="008D251F">
      <w:pPr>
        <w:numPr>
          <w:ilvl w:val="0"/>
          <w:numId w:val="202"/>
        </w:numPr>
        <w:jc w:val="both"/>
      </w:pPr>
      <w:r w:rsidRPr="002E4167">
        <w:rPr>
          <w:b/>
          <w:bCs/>
        </w:rPr>
        <w:t>Daily Reflection Assignment (Dashboard).</w:t>
      </w:r>
    </w:p>
    <w:p w14:paraId="4E8D1B4F" w14:textId="77777777" w:rsidR="002E4167" w:rsidRPr="002E4167" w:rsidRDefault="00000000" w:rsidP="002E4167">
      <w:pPr>
        <w:jc w:val="both"/>
      </w:pPr>
      <w:r>
        <w:pict w14:anchorId="4406CF0E">
          <v:rect id="_x0000_i2354" style="width:0;height:1.5pt" o:hralign="center" o:hrstd="t" o:hr="t" fillcolor="#a0a0a0" stroked="f"/>
        </w:pict>
      </w:r>
    </w:p>
    <w:p w14:paraId="165D7547" w14:textId="77777777" w:rsidR="002E4167" w:rsidRPr="002E4167" w:rsidRDefault="002E4167" w:rsidP="00934DFF">
      <w:r w:rsidRPr="002E4167">
        <w:rPr>
          <w:b/>
          <w:bCs/>
        </w:rPr>
        <w:t>Part 5 – Application, Consolidation &amp; Recognition</w:t>
      </w:r>
      <w:r w:rsidRPr="002E4167">
        <w:br/>
      </w:r>
      <w:r w:rsidRPr="002E4167">
        <w:rPr>
          <w:i/>
          <w:iCs/>
        </w:rPr>
        <w:t>Objective:</w:t>
      </w:r>
      <w:r w:rsidRPr="002E4167">
        <w:t xml:space="preserve"> Consolidate learnings, validate readiness, and prepare participants for </w:t>
      </w:r>
      <w:proofErr w:type="gramStart"/>
      <w:r w:rsidRPr="002E4167">
        <w:t>recognition.*</w:t>
      </w:r>
      <w:proofErr w:type="gramEnd"/>
    </w:p>
    <w:p w14:paraId="1A68D486" w14:textId="77777777" w:rsidR="002E4167" w:rsidRPr="002E4167" w:rsidRDefault="002E4167" w:rsidP="008D251F">
      <w:pPr>
        <w:numPr>
          <w:ilvl w:val="0"/>
          <w:numId w:val="203"/>
        </w:numPr>
        <w:jc w:val="both"/>
      </w:pPr>
      <w:r w:rsidRPr="002E4167">
        <w:rPr>
          <w:b/>
          <w:bCs/>
        </w:rPr>
        <w:t>Simulation / Pilot Barangay Rollout</w:t>
      </w:r>
    </w:p>
    <w:p w14:paraId="42ADE734" w14:textId="77777777" w:rsidR="002E4167" w:rsidRPr="002E4167" w:rsidRDefault="002E4167" w:rsidP="008D251F">
      <w:pPr>
        <w:numPr>
          <w:ilvl w:val="1"/>
          <w:numId w:val="203"/>
        </w:numPr>
        <w:jc w:val="both"/>
      </w:pPr>
      <w:r w:rsidRPr="002E4167">
        <w:lastRenderedPageBreak/>
        <w:t>Activity: Participants run a test rollout with observers.</w:t>
      </w:r>
    </w:p>
    <w:p w14:paraId="248B9D85" w14:textId="77777777" w:rsidR="002E4167" w:rsidRPr="002E4167" w:rsidRDefault="002E4167" w:rsidP="008D251F">
      <w:pPr>
        <w:numPr>
          <w:ilvl w:val="1"/>
          <w:numId w:val="203"/>
        </w:numPr>
        <w:jc w:val="both"/>
      </w:pPr>
      <w:r w:rsidRPr="002E4167">
        <w:t>Facilitator Notes: Emphasize learning, not perfection.</w:t>
      </w:r>
    </w:p>
    <w:p w14:paraId="1B26B2D0" w14:textId="77777777" w:rsidR="002E4167" w:rsidRPr="002E4167" w:rsidRDefault="002E4167" w:rsidP="008D251F">
      <w:pPr>
        <w:numPr>
          <w:ilvl w:val="0"/>
          <w:numId w:val="203"/>
        </w:numPr>
        <w:jc w:val="both"/>
      </w:pPr>
      <w:r w:rsidRPr="002E4167">
        <w:rPr>
          <w:b/>
          <w:bCs/>
        </w:rPr>
        <w:t>Debrief &amp; Assessment</w:t>
      </w:r>
    </w:p>
    <w:p w14:paraId="36A69195" w14:textId="77777777" w:rsidR="002E4167" w:rsidRPr="002E4167" w:rsidRDefault="002E4167" w:rsidP="008D251F">
      <w:pPr>
        <w:numPr>
          <w:ilvl w:val="1"/>
          <w:numId w:val="203"/>
        </w:numPr>
        <w:jc w:val="both"/>
      </w:pPr>
      <w:r w:rsidRPr="002E4167">
        <w:t>Mode: Group reflection, feedback from KCI &amp; DepEd.</w:t>
      </w:r>
    </w:p>
    <w:p w14:paraId="2F2BC790" w14:textId="77777777" w:rsidR="002E4167" w:rsidRPr="002E4167" w:rsidRDefault="002E4167" w:rsidP="008D251F">
      <w:pPr>
        <w:numPr>
          <w:ilvl w:val="0"/>
          <w:numId w:val="203"/>
        </w:numPr>
        <w:jc w:val="both"/>
      </w:pPr>
      <w:r w:rsidRPr="002E4167">
        <w:rPr>
          <w:b/>
          <w:bCs/>
        </w:rPr>
        <w:t>Recognition Ceremony (Preparation)</w:t>
      </w:r>
    </w:p>
    <w:p w14:paraId="3D93AF43" w14:textId="77777777" w:rsidR="002E4167" w:rsidRPr="002E4167" w:rsidRDefault="002E4167" w:rsidP="008D251F">
      <w:pPr>
        <w:numPr>
          <w:ilvl w:val="1"/>
          <w:numId w:val="203"/>
        </w:numPr>
        <w:jc w:val="both"/>
      </w:pPr>
      <w:r w:rsidRPr="002E4167">
        <w:t>Endorsement of participants who completed the cycle for formal recognition as New Heroes; interim MVFA candidates noted.</w:t>
      </w:r>
    </w:p>
    <w:p w14:paraId="65B76FE9" w14:textId="77777777" w:rsidR="002E4167" w:rsidRPr="002E4167" w:rsidRDefault="002E4167" w:rsidP="008D251F">
      <w:pPr>
        <w:numPr>
          <w:ilvl w:val="1"/>
          <w:numId w:val="203"/>
        </w:numPr>
        <w:jc w:val="both"/>
      </w:pPr>
      <w:r w:rsidRPr="002E4167">
        <w:rPr>
          <w:rFonts w:ascii="Segoe UI Emoji" w:hAnsi="Segoe UI Emoji" w:cs="Segoe UI Emoji"/>
        </w:rPr>
        <w:t>📌</w:t>
      </w:r>
      <w:r w:rsidRPr="002E4167">
        <w:t xml:space="preserve"> </w:t>
      </w:r>
      <w:r w:rsidRPr="002E4167">
        <w:rPr>
          <w:i/>
          <w:iCs/>
        </w:rPr>
        <w:t>Formal induction occurs only after full program completion and confirmation at the recognition rites.</w:t>
      </w:r>
    </w:p>
    <w:p w14:paraId="494D1DED" w14:textId="77777777" w:rsidR="002E4167" w:rsidRPr="002E4167" w:rsidRDefault="002E4167" w:rsidP="008D251F">
      <w:pPr>
        <w:numPr>
          <w:ilvl w:val="0"/>
          <w:numId w:val="203"/>
        </w:numPr>
        <w:jc w:val="both"/>
      </w:pPr>
      <w:r w:rsidRPr="002E4167">
        <w:rPr>
          <w:b/>
          <w:bCs/>
        </w:rPr>
        <w:t>Closing Message from LGU &amp; KCI.</w:t>
      </w:r>
    </w:p>
    <w:p w14:paraId="2E81F699" w14:textId="77777777" w:rsidR="002E4167" w:rsidRPr="002E4167" w:rsidRDefault="00000000" w:rsidP="002E4167">
      <w:pPr>
        <w:jc w:val="both"/>
      </w:pPr>
      <w:r>
        <w:pict w14:anchorId="54422B9E">
          <v:rect id="_x0000_i2355" style="width:0;height:1.5pt" o:hralign="center" o:hrstd="t" o:hr="t" fillcolor="#a0a0a0" stroked="f"/>
        </w:pict>
      </w:r>
    </w:p>
    <w:p w14:paraId="4ADE1BD4" w14:textId="77777777" w:rsidR="002E4167" w:rsidRPr="002E4167" w:rsidRDefault="002E4167" w:rsidP="002E4167">
      <w:pPr>
        <w:jc w:val="both"/>
        <w:rPr>
          <w:b/>
          <w:bCs/>
        </w:rPr>
      </w:pPr>
      <w:r w:rsidRPr="002E4167">
        <w:rPr>
          <w:b/>
          <w:bCs/>
        </w:rPr>
        <w:t>Facilitator Notes – Cross-Cutting</w:t>
      </w:r>
    </w:p>
    <w:p w14:paraId="45DE8276" w14:textId="77777777" w:rsidR="002E4167" w:rsidRPr="002E4167" w:rsidRDefault="002E4167" w:rsidP="008D251F">
      <w:pPr>
        <w:numPr>
          <w:ilvl w:val="0"/>
          <w:numId w:val="204"/>
        </w:numPr>
        <w:jc w:val="both"/>
      </w:pPr>
      <w:r w:rsidRPr="002E4167">
        <w:t>Always integrate spiritual grounding with civic responsibility.</w:t>
      </w:r>
    </w:p>
    <w:p w14:paraId="043FB8AB" w14:textId="77777777" w:rsidR="002E4167" w:rsidRPr="002E4167" w:rsidRDefault="002E4167" w:rsidP="008D251F">
      <w:pPr>
        <w:numPr>
          <w:ilvl w:val="0"/>
          <w:numId w:val="204"/>
        </w:numPr>
        <w:jc w:val="both"/>
      </w:pPr>
      <w:r w:rsidRPr="002E4167">
        <w:t>Use storytelling and testimonies to deepen learning.</w:t>
      </w:r>
    </w:p>
    <w:p w14:paraId="1B9C3CC2" w14:textId="02482A57" w:rsidR="00934DFF" w:rsidRDefault="002E4167" w:rsidP="008D251F">
      <w:pPr>
        <w:numPr>
          <w:ilvl w:val="0"/>
          <w:numId w:val="204"/>
        </w:numPr>
        <w:jc w:val="both"/>
      </w:pPr>
      <w:r w:rsidRPr="002E4167">
        <w:t>Track participation via the ABMPD Dashboard (daily reflection + weekly peer mentoring).</w:t>
      </w:r>
    </w:p>
    <w:p w14:paraId="258CFD5C" w14:textId="77777777" w:rsidR="00934DFF" w:rsidRDefault="00934DFF">
      <w:r>
        <w:br w:type="page"/>
      </w:r>
    </w:p>
    <w:p w14:paraId="124B0FD9" w14:textId="77777777" w:rsidR="00934DFF" w:rsidRPr="00934DFF" w:rsidRDefault="00934DFF" w:rsidP="00934DFF">
      <w:pPr>
        <w:pStyle w:val="Heading7"/>
      </w:pPr>
      <w:r w:rsidRPr="00934DFF">
        <w:lastRenderedPageBreak/>
        <w:t>G.1.b Activity Tables &amp; Partner Roles (Municipal Rollout)</w:t>
      </w:r>
    </w:p>
    <w:p w14:paraId="64ABBC51" w14:textId="77777777" w:rsidR="00934DFF" w:rsidRPr="00934DFF" w:rsidRDefault="00934DFF" w:rsidP="00934DFF">
      <w:pPr>
        <w:jc w:val="both"/>
        <w:rPr>
          <w:b/>
          <w:bCs/>
        </w:rPr>
      </w:pPr>
      <w:r w:rsidRPr="00934DFF">
        <w:rPr>
          <w:b/>
          <w:bCs/>
        </w:rPr>
        <w:t>Purpose of this Annex</w:t>
      </w:r>
    </w:p>
    <w:p w14:paraId="2B644A04" w14:textId="77777777" w:rsidR="00934DFF" w:rsidRPr="00934DFF" w:rsidRDefault="00934DFF" w:rsidP="00934DFF">
      <w:pPr>
        <w:jc w:val="both"/>
      </w:pPr>
      <w:r w:rsidRPr="00934DFF">
        <w:t xml:space="preserve">This annex provides a detailed breakdown of activities during the </w:t>
      </w:r>
      <w:r w:rsidRPr="00934DFF">
        <w:rPr>
          <w:b/>
          <w:bCs/>
        </w:rPr>
        <w:t>Municipal Rollout</w:t>
      </w:r>
      <w:r w:rsidRPr="00934DFF">
        <w:t xml:space="preserve">, including </w:t>
      </w:r>
      <w:r w:rsidRPr="00934DFF">
        <w:rPr>
          <w:b/>
          <w:bCs/>
        </w:rPr>
        <w:t>description, mode of delivery, duration, and institutional partners with defined roles.</w:t>
      </w:r>
      <w:r w:rsidRPr="00934DFF">
        <w:t xml:space="preserve"> It ensures clarity on “who does what” for every training component.</w:t>
      </w:r>
    </w:p>
    <w:p w14:paraId="41784615" w14:textId="77777777" w:rsidR="00934DFF" w:rsidRPr="00934DFF" w:rsidRDefault="00000000" w:rsidP="00934DFF">
      <w:pPr>
        <w:jc w:val="both"/>
      </w:pPr>
      <w:r>
        <w:pict w14:anchorId="271483A1">
          <v:rect id="_x0000_i2356" style="width:0;height:1.5pt" o:hralign="center" o:hrstd="t" o:hr="t" fillcolor="#a0a0a0" stroked="f"/>
        </w:pict>
      </w:r>
    </w:p>
    <w:p w14:paraId="3E256A2C" w14:textId="77777777" w:rsidR="00934DFF" w:rsidRPr="00934DFF" w:rsidRDefault="00934DFF" w:rsidP="00934DFF">
      <w:pPr>
        <w:jc w:val="both"/>
        <w:rPr>
          <w:b/>
          <w:bCs/>
        </w:rPr>
      </w:pPr>
      <w:r w:rsidRPr="00934DFF">
        <w:rPr>
          <w:b/>
          <w:bCs/>
        </w:rPr>
        <w:t>Part 1 – Awakening &amp; Orientation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29"/>
        <w:gridCol w:w="2434"/>
        <w:gridCol w:w="1324"/>
        <w:gridCol w:w="1877"/>
        <w:gridCol w:w="1186"/>
      </w:tblGrid>
      <w:tr w:rsidR="00934DFF" w:rsidRPr="00934DFF" w14:paraId="7E333251" w14:textId="77777777" w:rsidTr="00934DFF">
        <w:trPr>
          <w:tblHeader/>
          <w:tblCellSpacing w:w="15" w:type="dxa"/>
        </w:trPr>
        <w:tc>
          <w:tcPr>
            <w:tcW w:w="0" w:type="auto"/>
            <w:vAlign w:val="center"/>
            <w:hideMark/>
          </w:tcPr>
          <w:p w14:paraId="3C66EBF5" w14:textId="77777777" w:rsidR="00934DFF" w:rsidRPr="00934DFF" w:rsidRDefault="00934DFF" w:rsidP="00934DFF">
            <w:pPr>
              <w:jc w:val="both"/>
              <w:rPr>
                <w:b/>
                <w:bCs/>
              </w:rPr>
            </w:pPr>
            <w:r w:rsidRPr="00934DFF">
              <w:rPr>
                <w:b/>
                <w:bCs/>
              </w:rPr>
              <w:t>Activity</w:t>
            </w:r>
          </w:p>
        </w:tc>
        <w:tc>
          <w:tcPr>
            <w:tcW w:w="0" w:type="auto"/>
            <w:vAlign w:val="center"/>
            <w:hideMark/>
          </w:tcPr>
          <w:p w14:paraId="5376E4E7" w14:textId="77777777" w:rsidR="00934DFF" w:rsidRPr="00934DFF" w:rsidRDefault="00934DFF" w:rsidP="00934DFF">
            <w:pPr>
              <w:jc w:val="both"/>
              <w:rPr>
                <w:b/>
                <w:bCs/>
              </w:rPr>
            </w:pPr>
            <w:r w:rsidRPr="00934DFF">
              <w:rPr>
                <w:b/>
                <w:bCs/>
              </w:rPr>
              <w:t>Description</w:t>
            </w:r>
          </w:p>
        </w:tc>
        <w:tc>
          <w:tcPr>
            <w:tcW w:w="0" w:type="auto"/>
            <w:vAlign w:val="center"/>
            <w:hideMark/>
          </w:tcPr>
          <w:p w14:paraId="13385606" w14:textId="77777777" w:rsidR="00934DFF" w:rsidRPr="00934DFF" w:rsidRDefault="00934DFF" w:rsidP="00934DFF">
            <w:pPr>
              <w:jc w:val="both"/>
              <w:rPr>
                <w:b/>
                <w:bCs/>
              </w:rPr>
            </w:pPr>
            <w:r w:rsidRPr="00934DFF">
              <w:rPr>
                <w:b/>
                <w:bCs/>
              </w:rPr>
              <w:t>Mode</w:t>
            </w:r>
          </w:p>
        </w:tc>
        <w:tc>
          <w:tcPr>
            <w:tcW w:w="0" w:type="auto"/>
            <w:vAlign w:val="center"/>
            <w:hideMark/>
          </w:tcPr>
          <w:p w14:paraId="7348F16E" w14:textId="77777777" w:rsidR="00934DFF" w:rsidRPr="00934DFF" w:rsidRDefault="00934DFF" w:rsidP="00934DFF">
            <w:pPr>
              <w:jc w:val="both"/>
              <w:rPr>
                <w:b/>
                <w:bCs/>
              </w:rPr>
            </w:pPr>
            <w:r w:rsidRPr="00934DFF">
              <w:rPr>
                <w:b/>
                <w:bCs/>
              </w:rPr>
              <w:t>Lead / Partner Roles</w:t>
            </w:r>
          </w:p>
        </w:tc>
        <w:tc>
          <w:tcPr>
            <w:tcW w:w="0" w:type="auto"/>
            <w:vAlign w:val="center"/>
            <w:hideMark/>
          </w:tcPr>
          <w:p w14:paraId="5062ED37" w14:textId="77777777" w:rsidR="00934DFF" w:rsidRPr="00934DFF" w:rsidRDefault="00934DFF" w:rsidP="00934DFF">
            <w:pPr>
              <w:jc w:val="both"/>
              <w:rPr>
                <w:b/>
                <w:bCs/>
              </w:rPr>
            </w:pPr>
            <w:r w:rsidRPr="00934DFF">
              <w:rPr>
                <w:b/>
                <w:bCs/>
              </w:rPr>
              <w:t>Duration</w:t>
            </w:r>
          </w:p>
        </w:tc>
      </w:tr>
      <w:tr w:rsidR="00934DFF" w:rsidRPr="00934DFF" w14:paraId="76781E94" w14:textId="77777777" w:rsidTr="00934DFF">
        <w:trPr>
          <w:tblCellSpacing w:w="15" w:type="dxa"/>
        </w:trPr>
        <w:tc>
          <w:tcPr>
            <w:tcW w:w="0" w:type="auto"/>
            <w:vAlign w:val="center"/>
            <w:hideMark/>
          </w:tcPr>
          <w:p w14:paraId="0D1E3761" w14:textId="77777777" w:rsidR="00934DFF" w:rsidRPr="00934DFF" w:rsidRDefault="00934DFF" w:rsidP="00934DFF">
            <w:pPr>
              <w:jc w:val="both"/>
            </w:pPr>
            <w:r w:rsidRPr="00934DFF">
              <w:t>Opening &amp; Invocation</w:t>
            </w:r>
          </w:p>
        </w:tc>
        <w:tc>
          <w:tcPr>
            <w:tcW w:w="0" w:type="auto"/>
            <w:vAlign w:val="center"/>
            <w:hideMark/>
          </w:tcPr>
          <w:p w14:paraId="5B3F31B8" w14:textId="77777777" w:rsidR="00934DFF" w:rsidRPr="00934DFF" w:rsidRDefault="00934DFF" w:rsidP="00934DFF">
            <w:pPr>
              <w:jc w:val="both"/>
            </w:pPr>
            <w:r w:rsidRPr="00934DFF">
              <w:t>Formal opening: prayer, anthem, inspirational message</w:t>
            </w:r>
          </w:p>
        </w:tc>
        <w:tc>
          <w:tcPr>
            <w:tcW w:w="0" w:type="auto"/>
            <w:vAlign w:val="center"/>
            <w:hideMark/>
          </w:tcPr>
          <w:p w14:paraId="22634380" w14:textId="77777777" w:rsidR="00934DFF" w:rsidRPr="00934DFF" w:rsidRDefault="00934DFF" w:rsidP="00934DFF">
            <w:pPr>
              <w:jc w:val="both"/>
            </w:pPr>
            <w:r w:rsidRPr="00934DFF">
              <w:t>Face-to-face (plenary)</w:t>
            </w:r>
          </w:p>
        </w:tc>
        <w:tc>
          <w:tcPr>
            <w:tcW w:w="0" w:type="auto"/>
            <w:vAlign w:val="center"/>
            <w:hideMark/>
          </w:tcPr>
          <w:p w14:paraId="55214F4E" w14:textId="77777777" w:rsidR="00934DFF" w:rsidRPr="00934DFF" w:rsidRDefault="00934DFF" w:rsidP="00934DFF">
            <w:pPr>
              <w:jc w:val="both"/>
            </w:pPr>
            <w:r w:rsidRPr="00934DFF">
              <w:t>LGU (host); KCI (program lead)</w:t>
            </w:r>
          </w:p>
        </w:tc>
        <w:tc>
          <w:tcPr>
            <w:tcW w:w="0" w:type="auto"/>
            <w:vAlign w:val="center"/>
            <w:hideMark/>
          </w:tcPr>
          <w:p w14:paraId="79EC39F3" w14:textId="77777777" w:rsidR="00934DFF" w:rsidRPr="00934DFF" w:rsidRDefault="00934DFF" w:rsidP="00934DFF">
            <w:pPr>
              <w:jc w:val="both"/>
            </w:pPr>
            <w:r w:rsidRPr="00934DFF">
              <w:t xml:space="preserve">0.5 </w:t>
            </w:r>
            <w:proofErr w:type="spellStart"/>
            <w:r w:rsidRPr="00934DFF">
              <w:t>hr</w:t>
            </w:r>
            <w:proofErr w:type="spellEnd"/>
          </w:p>
        </w:tc>
      </w:tr>
      <w:tr w:rsidR="00934DFF" w:rsidRPr="00934DFF" w14:paraId="436933A0" w14:textId="77777777" w:rsidTr="00934DFF">
        <w:trPr>
          <w:tblCellSpacing w:w="15" w:type="dxa"/>
        </w:trPr>
        <w:tc>
          <w:tcPr>
            <w:tcW w:w="0" w:type="auto"/>
            <w:vAlign w:val="center"/>
            <w:hideMark/>
          </w:tcPr>
          <w:p w14:paraId="793A04FB" w14:textId="77777777" w:rsidR="00934DFF" w:rsidRPr="00934DFF" w:rsidRDefault="00934DFF" w:rsidP="00934DFF">
            <w:pPr>
              <w:jc w:val="both"/>
            </w:pPr>
            <w:r w:rsidRPr="00934DFF">
              <w:rPr>
                <w:i/>
                <w:iCs/>
              </w:rPr>
              <w:t xml:space="preserve">Hamon para </w:t>
            </w:r>
            <w:proofErr w:type="spellStart"/>
            <w:r w:rsidRPr="00934DFF">
              <w:rPr>
                <w:i/>
                <w:iCs/>
              </w:rPr>
              <w:t>sa</w:t>
            </w:r>
            <w:proofErr w:type="spellEnd"/>
            <w:r w:rsidRPr="00934DFF">
              <w:rPr>
                <w:i/>
                <w:iCs/>
              </w:rPr>
              <w:t xml:space="preserve"> </w:t>
            </w:r>
            <w:proofErr w:type="spellStart"/>
            <w:r w:rsidRPr="00934DFF">
              <w:rPr>
                <w:i/>
                <w:iCs/>
              </w:rPr>
              <w:t>mga</w:t>
            </w:r>
            <w:proofErr w:type="spellEnd"/>
            <w:r w:rsidRPr="00934DFF">
              <w:rPr>
                <w:i/>
                <w:iCs/>
              </w:rPr>
              <w:t xml:space="preserve"> Bagong Bayani</w:t>
            </w:r>
            <w:r w:rsidRPr="00934DFF">
              <w:t xml:space="preserve"> (Video Challenge)</w:t>
            </w:r>
          </w:p>
        </w:tc>
        <w:tc>
          <w:tcPr>
            <w:tcW w:w="0" w:type="auto"/>
            <w:vAlign w:val="center"/>
            <w:hideMark/>
          </w:tcPr>
          <w:p w14:paraId="41DDFCB5" w14:textId="77777777" w:rsidR="00934DFF" w:rsidRPr="00934DFF" w:rsidRDefault="00934DFF" w:rsidP="00934DFF">
            <w:pPr>
              <w:jc w:val="both"/>
            </w:pPr>
            <w:r w:rsidRPr="00934DFF">
              <w:t>Emotional priming to see self as “New Heroes”</w:t>
            </w:r>
          </w:p>
        </w:tc>
        <w:tc>
          <w:tcPr>
            <w:tcW w:w="0" w:type="auto"/>
            <w:vAlign w:val="center"/>
            <w:hideMark/>
          </w:tcPr>
          <w:p w14:paraId="7C347867" w14:textId="77777777" w:rsidR="00934DFF" w:rsidRPr="00934DFF" w:rsidRDefault="00934DFF" w:rsidP="00934DFF">
            <w:pPr>
              <w:jc w:val="both"/>
            </w:pPr>
            <w:r w:rsidRPr="00934DFF">
              <w:t>Video plenary</w:t>
            </w:r>
          </w:p>
        </w:tc>
        <w:tc>
          <w:tcPr>
            <w:tcW w:w="0" w:type="auto"/>
            <w:vAlign w:val="center"/>
            <w:hideMark/>
          </w:tcPr>
          <w:p w14:paraId="03FC00A8" w14:textId="77777777" w:rsidR="00934DFF" w:rsidRPr="00934DFF" w:rsidRDefault="00934DFF" w:rsidP="00934DFF">
            <w:pPr>
              <w:jc w:val="both"/>
            </w:pPr>
            <w:r w:rsidRPr="00934DFF">
              <w:t>KCI (content &amp; facilitation)</w:t>
            </w:r>
          </w:p>
        </w:tc>
        <w:tc>
          <w:tcPr>
            <w:tcW w:w="0" w:type="auto"/>
            <w:vAlign w:val="center"/>
            <w:hideMark/>
          </w:tcPr>
          <w:p w14:paraId="75B1DC9C" w14:textId="77777777" w:rsidR="00934DFF" w:rsidRPr="00934DFF" w:rsidRDefault="00934DFF" w:rsidP="00934DFF">
            <w:pPr>
              <w:jc w:val="both"/>
            </w:pPr>
            <w:r w:rsidRPr="00934DFF">
              <w:t xml:space="preserve">1 </w:t>
            </w:r>
            <w:proofErr w:type="spellStart"/>
            <w:r w:rsidRPr="00934DFF">
              <w:t>hr</w:t>
            </w:r>
            <w:proofErr w:type="spellEnd"/>
          </w:p>
        </w:tc>
      </w:tr>
      <w:tr w:rsidR="00934DFF" w:rsidRPr="00934DFF" w14:paraId="4A6D1BE2" w14:textId="77777777" w:rsidTr="00934DFF">
        <w:trPr>
          <w:tblCellSpacing w:w="15" w:type="dxa"/>
        </w:trPr>
        <w:tc>
          <w:tcPr>
            <w:tcW w:w="0" w:type="auto"/>
            <w:vAlign w:val="center"/>
            <w:hideMark/>
          </w:tcPr>
          <w:p w14:paraId="35EE4AC8" w14:textId="77777777" w:rsidR="00934DFF" w:rsidRPr="00934DFF" w:rsidRDefault="00934DFF" w:rsidP="00934DFF">
            <w:pPr>
              <w:jc w:val="both"/>
            </w:pPr>
            <w:r w:rsidRPr="00934DFF">
              <w:t>Orientation on ABMPD Vision &amp; Structure</w:t>
            </w:r>
          </w:p>
        </w:tc>
        <w:tc>
          <w:tcPr>
            <w:tcW w:w="0" w:type="auto"/>
            <w:vAlign w:val="center"/>
            <w:hideMark/>
          </w:tcPr>
          <w:p w14:paraId="11B7A357" w14:textId="77777777" w:rsidR="00934DFF" w:rsidRPr="00934DFF" w:rsidRDefault="00934DFF" w:rsidP="00934DFF">
            <w:pPr>
              <w:jc w:val="both"/>
            </w:pPr>
            <w:r w:rsidRPr="00934DFF">
              <w:t>Introduction of framework, tiers, roles, rollout phases</w:t>
            </w:r>
          </w:p>
        </w:tc>
        <w:tc>
          <w:tcPr>
            <w:tcW w:w="0" w:type="auto"/>
            <w:vAlign w:val="center"/>
            <w:hideMark/>
          </w:tcPr>
          <w:p w14:paraId="4D01FB6C" w14:textId="77777777" w:rsidR="00934DFF" w:rsidRPr="00934DFF" w:rsidRDefault="00934DFF" w:rsidP="00934DFF">
            <w:pPr>
              <w:jc w:val="both"/>
            </w:pPr>
            <w:r w:rsidRPr="00934DFF">
              <w:t>Face-to-face briefing</w:t>
            </w:r>
          </w:p>
        </w:tc>
        <w:tc>
          <w:tcPr>
            <w:tcW w:w="0" w:type="auto"/>
            <w:vAlign w:val="center"/>
            <w:hideMark/>
          </w:tcPr>
          <w:p w14:paraId="60174EA0" w14:textId="77777777" w:rsidR="00934DFF" w:rsidRPr="00934DFF" w:rsidRDefault="00934DFF" w:rsidP="00934DFF">
            <w:pPr>
              <w:jc w:val="both"/>
            </w:pPr>
            <w:r w:rsidRPr="00934DFF">
              <w:t>KCI (lead); DepEd (monitoring)</w:t>
            </w:r>
          </w:p>
        </w:tc>
        <w:tc>
          <w:tcPr>
            <w:tcW w:w="0" w:type="auto"/>
            <w:vAlign w:val="center"/>
            <w:hideMark/>
          </w:tcPr>
          <w:p w14:paraId="79303BA5" w14:textId="77777777" w:rsidR="00934DFF" w:rsidRPr="00934DFF" w:rsidRDefault="00934DFF" w:rsidP="00934DFF">
            <w:pPr>
              <w:jc w:val="both"/>
            </w:pPr>
            <w:r w:rsidRPr="00934DFF">
              <w:t xml:space="preserve">2 </w:t>
            </w:r>
            <w:proofErr w:type="spellStart"/>
            <w:r w:rsidRPr="00934DFF">
              <w:t>hrs</w:t>
            </w:r>
            <w:proofErr w:type="spellEnd"/>
          </w:p>
        </w:tc>
      </w:tr>
      <w:tr w:rsidR="00934DFF" w:rsidRPr="00934DFF" w14:paraId="7596C768" w14:textId="77777777" w:rsidTr="00934DFF">
        <w:trPr>
          <w:tblCellSpacing w:w="15" w:type="dxa"/>
        </w:trPr>
        <w:tc>
          <w:tcPr>
            <w:tcW w:w="0" w:type="auto"/>
            <w:vAlign w:val="center"/>
            <w:hideMark/>
          </w:tcPr>
          <w:p w14:paraId="56D37927" w14:textId="77777777" w:rsidR="00934DFF" w:rsidRPr="00934DFF" w:rsidRDefault="00934DFF" w:rsidP="00934DFF">
            <w:pPr>
              <w:jc w:val="both"/>
            </w:pPr>
            <w:r w:rsidRPr="00934DFF">
              <w:t>Reflection &amp; Sharing (Kamustahan)</w:t>
            </w:r>
          </w:p>
        </w:tc>
        <w:tc>
          <w:tcPr>
            <w:tcW w:w="0" w:type="auto"/>
            <w:vAlign w:val="center"/>
            <w:hideMark/>
          </w:tcPr>
          <w:p w14:paraId="09DBB506" w14:textId="77777777" w:rsidR="00934DFF" w:rsidRPr="00934DFF" w:rsidRDefault="00934DFF" w:rsidP="00934DFF">
            <w:pPr>
              <w:jc w:val="both"/>
            </w:pPr>
            <w:r w:rsidRPr="00934DFF">
              <w:t>Small group check-in reflections</w:t>
            </w:r>
          </w:p>
        </w:tc>
        <w:tc>
          <w:tcPr>
            <w:tcW w:w="0" w:type="auto"/>
            <w:vAlign w:val="center"/>
            <w:hideMark/>
          </w:tcPr>
          <w:p w14:paraId="4CBC5137" w14:textId="77777777" w:rsidR="00934DFF" w:rsidRPr="00934DFF" w:rsidRDefault="00934DFF" w:rsidP="00934DFF">
            <w:pPr>
              <w:jc w:val="both"/>
            </w:pPr>
            <w:r w:rsidRPr="00934DFF">
              <w:t>Small group</w:t>
            </w:r>
          </w:p>
        </w:tc>
        <w:tc>
          <w:tcPr>
            <w:tcW w:w="0" w:type="auto"/>
            <w:vAlign w:val="center"/>
            <w:hideMark/>
          </w:tcPr>
          <w:p w14:paraId="6F8480FF" w14:textId="77777777" w:rsidR="00934DFF" w:rsidRPr="00934DFF" w:rsidRDefault="00934DFF" w:rsidP="00934DFF">
            <w:pPr>
              <w:jc w:val="both"/>
            </w:pPr>
            <w:r w:rsidRPr="00934DFF">
              <w:t>KCI facilitators</w:t>
            </w:r>
          </w:p>
        </w:tc>
        <w:tc>
          <w:tcPr>
            <w:tcW w:w="0" w:type="auto"/>
            <w:vAlign w:val="center"/>
            <w:hideMark/>
          </w:tcPr>
          <w:p w14:paraId="4955A48E" w14:textId="77777777" w:rsidR="00934DFF" w:rsidRPr="00934DFF" w:rsidRDefault="00934DFF" w:rsidP="00934DFF">
            <w:pPr>
              <w:jc w:val="both"/>
            </w:pPr>
            <w:r w:rsidRPr="00934DFF">
              <w:t xml:space="preserve">1 </w:t>
            </w:r>
            <w:proofErr w:type="spellStart"/>
            <w:r w:rsidRPr="00934DFF">
              <w:t>hr</w:t>
            </w:r>
            <w:proofErr w:type="spellEnd"/>
          </w:p>
        </w:tc>
      </w:tr>
      <w:tr w:rsidR="00934DFF" w:rsidRPr="00934DFF" w14:paraId="294A23B3" w14:textId="77777777" w:rsidTr="00934DFF">
        <w:trPr>
          <w:tblCellSpacing w:w="15" w:type="dxa"/>
        </w:trPr>
        <w:tc>
          <w:tcPr>
            <w:tcW w:w="0" w:type="auto"/>
            <w:vAlign w:val="center"/>
            <w:hideMark/>
          </w:tcPr>
          <w:p w14:paraId="346CC93B" w14:textId="77777777" w:rsidR="00934DFF" w:rsidRPr="00934DFF" w:rsidRDefault="00934DFF" w:rsidP="00934DFF">
            <w:pPr>
              <w:jc w:val="both"/>
            </w:pPr>
            <w:r w:rsidRPr="00934DFF">
              <w:t>Daily Reflection (Dashboard Start)</w:t>
            </w:r>
          </w:p>
        </w:tc>
        <w:tc>
          <w:tcPr>
            <w:tcW w:w="0" w:type="auto"/>
            <w:vAlign w:val="center"/>
            <w:hideMark/>
          </w:tcPr>
          <w:p w14:paraId="4C70BE5D" w14:textId="77777777" w:rsidR="00934DFF" w:rsidRPr="00934DFF" w:rsidRDefault="00934DFF" w:rsidP="00934DFF">
            <w:pPr>
              <w:jc w:val="both"/>
            </w:pPr>
            <w:r w:rsidRPr="00934DFF">
              <w:t>Launch of online reflections</w:t>
            </w:r>
          </w:p>
        </w:tc>
        <w:tc>
          <w:tcPr>
            <w:tcW w:w="0" w:type="auto"/>
            <w:vAlign w:val="center"/>
            <w:hideMark/>
          </w:tcPr>
          <w:p w14:paraId="1C43DF23" w14:textId="77777777" w:rsidR="00934DFF" w:rsidRPr="00934DFF" w:rsidRDefault="00934DFF" w:rsidP="00934DFF">
            <w:pPr>
              <w:jc w:val="both"/>
            </w:pPr>
            <w:r w:rsidRPr="00934DFF">
              <w:t>Online (daily)</w:t>
            </w:r>
          </w:p>
        </w:tc>
        <w:tc>
          <w:tcPr>
            <w:tcW w:w="0" w:type="auto"/>
            <w:vAlign w:val="center"/>
            <w:hideMark/>
          </w:tcPr>
          <w:p w14:paraId="72D40406" w14:textId="77777777" w:rsidR="00934DFF" w:rsidRPr="00934DFF" w:rsidRDefault="00934DFF" w:rsidP="00934DFF">
            <w:pPr>
              <w:jc w:val="both"/>
            </w:pPr>
            <w:r w:rsidRPr="00934DFF">
              <w:t>KCI (content); DepEd (monitoring)</w:t>
            </w:r>
          </w:p>
        </w:tc>
        <w:tc>
          <w:tcPr>
            <w:tcW w:w="0" w:type="auto"/>
            <w:vAlign w:val="center"/>
            <w:hideMark/>
          </w:tcPr>
          <w:p w14:paraId="4AAB50DE" w14:textId="77777777" w:rsidR="00934DFF" w:rsidRPr="00934DFF" w:rsidRDefault="00934DFF" w:rsidP="00934DFF">
            <w:pPr>
              <w:jc w:val="both"/>
            </w:pPr>
            <w:r w:rsidRPr="00934DFF">
              <w:t>4 weeks (daily)</w:t>
            </w:r>
          </w:p>
        </w:tc>
      </w:tr>
    </w:tbl>
    <w:p w14:paraId="1C4855B5" w14:textId="77777777" w:rsidR="00934DFF" w:rsidRPr="00934DFF" w:rsidRDefault="00000000" w:rsidP="00934DFF">
      <w:pPr>
        <w:jc w:val="both"/>
      </w:pPr>
      <w:r>
        <w:pict w14:anchorId="590A748E">
          <v:rect id="_x0000_i2357" style="width:0;height:1.5pt" o:hralign="center" o:hrstd="t" o:hr="t" fillcolor="#a0a0a0" stroked="f"/>
        </w:pict>
      </w:r>
    </w:p>
    <w:p w14:paraId="1E0CC5C4" w14:textId="77777777" w:rsidR="00934DFF" w:rsidRPr="00934DFF" w:rsidRDefault="00934DFF" w:rsidP="00934DFF">
      <w:pPr>
        <w:jc w:val="both"/>
        <w:rPr>
          <w:b/>
          <w:bCs/>
        </w:rPr>
      </w:pPr>
      <w:r w:rsidRPr="00934DFF">
        <w:rPr>
          <w:b/>
          <w:bCs/>
        </w:rPr>
        <w:t>Part 2 – Moral Recovery (Moral Leg)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3"/>
        <w:gridCol w:w="2060"/>
        <w:gridCol w:w="1385"/>
        <w:gridCol w:w="3047"/>
        <w:gridCol w:w="1125"/>
      </w:tblGrid>
      <w:tr w:rsidR="00934DFF" w:rsidRPr="00934DFF" w14:paraId="186B865B" w14:textId="77777777" w:rsidTr="00934DFF">
        <w:trPr>
          <w:tblHeader/>
          <w:tblCellSpacing w:w="15" w:type="dxa"/>
        </w:trPr>
        <w:tc>
          <w:tcPr>
            <w:tcW w:w="0" w:type="auto"/>
            <w:vAlign w:val="center"/>
            <w:hideMark/>
          </w:tcPr>
          <w:p w14:paraId="6B0BAED7" w14:textId="77777777" w:rsidR="00934DFF" w:rsidRPr="00934DFF" w:rsidRDefault="00934DFF" w:rsidP="00934DFF">
            <w:pPr>
              <w:jc w:val="both"/>
              <w:rPr>
                <w:b/>
                <w:bCs/>
              </w:rPr>
            </w:pPr>
            <w:r w:rsidRPr="00934DFF">
              <w:rPr>
                <w:b/>
                <w:bCs/>
              </w:rPr>
              <w:t>Activity</w:t>
            </w:r>
          </w:p>
        </w:tc>
        <w:tc>
          <w:tcPr>
            <w:tcW w:w="0" w:type="auto"/>
            <w:vAlign w:val="center"/>
            <w:hideMark/>
          </w:tcPr>
          <w:p w14:paraId="3A3F689D" w14:textId="77777777" w:rsidR="00934DFF" w:rsidRPr="00934DFF" w:rsidRDefault="00934DFF" w:rsidP="00934DFF">
            <w:pPr>
              <w:jc w:val="both"/>
              <w:rPr>
                <w:b/>
                <w:bCs/>
              </w:rPr>
            </w:pPr>
            <w:r w:rsidRPr="00934DFF">
              <w:rPr>
                <w:b/>
                <w:bCs/>
              </w:rPr>
              <w:t>Description</w:t>
            </w:r>
          </w:p>
        </w:tc>
        <w:tc>
          <w:tcPr>
            <w:tcW w:w="0" w:type="auto"/>
            <w:vAlign w:val="center"/>
            <w:hideMark/>
          </w:tcPr>
          <w:p w14:paraId="2D9D2847" w14:textId="77777777" w:rsidR="00934DFF" w:rsidRPr="00934DFF" w:rsidRDefault="00934DFF" w:rsidP="00934DFF">
            <w:pPr>
              <w:jc w:val="both"/>
              <w:rPr>
                <w:b/>
                <w:bCs/>
              </w:rPr>
            </w:pPr>
            <w:r w:rsidRPr="00934DFF">
              <w:rPr>
                <w:b/>
                <w:bCs/>
              </w:rPr>
              <w:t>Mode</w:t>
            </w:r>
          </w:p>
        </w:tc>
        <w:tc>
          <w:tcPr>
            <w:tcW w:w="0" w:type="auto"/>
            <w:vAlign w:val="center"/>
            <w:hideMark/>
          </w:tcPr>
          <w:p w14:paraId="011EEC16" w14:textId="77777777" w:rsidR="00934DFF" w:rsidRPr="00934DFF" w:rsidRDefault="00934DFF" w:rsidP="00934DFF">
            <w:pPr>
              <w:jc w:val="both"/>
              <w:rPr>
                <w:b/>
                <w:bCs/>
              </w:rPr>
            </w:pPr>
            <w:r w:rsidRPr="00934DFF">
              <w:rPr>
                <w:b/>
                <w:bCs/>
              </w:rPr>
              <w:t>Lead / Partner Roles</w:t>
            </w:r>
          </w:p>
        </w:tc>
        <w:tc>
          <w:tcPr>
            <w:tcW w:w="0" w:type="auto"/>
            <w:vAlign w:val="center"/>
            <w:hideMark/>
          </w:tcPr>
          <w:p w14:paraId="1A53B5A0" w14:textId="77777777" w:rsidR="00934DFF" w:rsidRPr="00934DFF" w:rsidRDefault="00934DFF" w:rsidP="00934DFF">
            <w:pPr>
              <w:jc w:val="both"/>
              <w:rPr>
                <w:b/>
                <w:bCs/>
              </w:rPr>
            </w:pPr>
            <w:r w:rsidRPr="00934DFF">
              <w:rPr>
                <w:b/>
                <w:bCs/>
              </w:rPr>
              <w:t>Duration</w:t>
            </w:r>
          </w:p>
        </w:tc>
      </w:tr>
      <w:tr w:rsidR="00934DFF" w:rsidRPr="00934DFF" w14:paraId="19D92C7D" w14:textId="77777777" w:rsidTr="00934DFF">
        <w:trPr>
          <w:tblCellSpacing w:w="15" w:type="dxa"/>
        </w:trPr>
        <w:tc>
          <w:tcPr>
            <w:tcW w:w="0" w:type="auto"/>
            <w:vAlign w:val="center"/>
            <w:hideMark/>
          </w:tcPr>
          <w:p w14:paraId="700E1E1F" w14:textId="77777777" w:rsidR="00934DFF" w:rsidRPr="00934DFF" w:rsidRDefault="00934DFF" w:rsidP="00934DFF">
            <w:pPr>
              <w:jc w:val="both"/>
            </w:pPr>
            <w:r w:rsidRPr="00934DFF">
              <w:t>Values Formation &amp; Moral Recovery Workshop</w:t>
            </w:r>
          </w:p>
        </w:tc>
        <w:tc>
          <w:tcPr>
            <w:tcW w:w="0" w:type="auto"/>
            <w:vAlign w:val="center"/>
            <w:hideMark/>
          </w:tcPr>
          <w:p w14:paraId="68A67146" w14:textId="77777777" w:rsidR="00934DFF" w:rsidRPr="00934DFF" w:rsidRDefault="00934DFF" w:rsidP="00934DFF">
            <w:pPr>
              <w:jc w:val="both"/>
            </w:pPr>
            <w:r w:rsidRPr="00934DFF">
              <w:t xml:space="preserve">Core modules: honesty, discipline, integrity, </w:t>
            </w:r>
            <w:r w:rsidRPr="00934DFF">
              <w:lastRenderedPageBreak/>
              <w:t>patriotism, renewal</w:t>
            </w:r>
          </w:p>
        </w:tc>
        <w:tc>
          <w:tcPr>
            <w:tcW w:w="0" w:type="auto"/>
            <w:vAlign w:val="center"/>
            <w:hideMark/>
          </w:tcPr>
          <w:p w14:paraId="54548323" w14:textId="77777777" w:rsidR="00934DFF" w:rsidRPr="00934DFF" w:rsidRDefault="00934DFF" w:rsidP="00934DFF">
            <w:pPr>
              <w:jc w:val="both"/>
            </w:pPr>
            <w:r w:rsidRPr="00934DFF">
              <w:lastRenderedPageBreak/>
              <w:t>Face-to-face, small group</w:t>
            </w:r>
          </w:p>
        </w:tc>
        <w:tc>
          <w:tcPr>
            <w:tcW w:w="0" w:type="auto"/>
            <w:vAlign w:val="center"/>
            <w:hideMark/>
          </w:tcPr>
          <w:p w14:paraId="4937C775" w14:textId="77777777" w:rsidR="00934DFF" w:rsidRPr="00934DFF" w:rsidRDefault="00934DFF" w:rsidP="00934DFF">
            <w:pPr>
              <w:jc w:val="both"/>
            </w:pPr>
            <w:r w:rsidRPr="00934DFF">
              <w:t>KCI (facilitation); FBOs (participants/observers-in-training)</w:t>
            </w:r>
          </w:p>
        </w:tc>
        <w:tc>
          <w:tcPr>
            <w:tcW w:w="0" w:type="auto"/>
            <w:vAlign w:val="center"/>
            <w:hideMark/>
          </w:tcPr>
          <w:p w14:paraId="7BEBA300" w14:textId="77777777" w:rsidR="00934DFF" w:rsidRPr="00934DFF" w:rsidRDefault="00934DFF" w:rsidP="00934DFF">
            <w:pPr>
              <w:jc w:val="both"/>
            </w:pPr>
            <w:r w:rsidRPr="00934DFF">
              <w:t>1 day</w:t>
            </w:r>
          </w:p>
        </w:tc>
      </w:tr>
      <w:tr w:rsidR="00934DFF" w:rsidRPr="00934DFF" w14:paraId="0C50563D" w14:textId="77777777" w:rsidTr="00934DFF">
        <w:trPr>
          <w:tblCellSpacing w:w="15" w:type="dxa"/>
        </w:trPr>
        <w:tc>
          <w:tcPr>
            <w:tcW w:w="0" w:type="auto"/>
            <w:vAlign w:val="center"/>
            <w:hideMark/>
          </w:tcPr>
          <w:p w14:paraId="3B8C8A0F" w14:textId="77777777" w:rsidR="00934DFF" w:rsidRPr="00934DFF" w:rsidRDefault="00934DFF" w:rsidP="00934DFF">
            <w:pPr>
              <w:jc w:val="both"/>
            </w:pPr>
            <w:r w:rsidRPr="00934DFF">
              <w:t>Facilitation Skills (Intro Level)</w:t>
            </w:r>
          </w:p>
        </w:tc>
        <w:tc>
          <w:tcPr>
            <w:tcW w:w="0" w:type="auto"/>
            <w:vAlign w:val="center"/>
            <w:hideMark/>
          </w:tcPr>
          <w:p w14:paraId="19992257" w14:textId="77777777" w:rsidR="00934DFF" w:rsidRPr="00934DFF" w:rsidRDefault="00934DFF" w:rsidP="00934DFF">
            <w:pPr>
              <w:jc w:val="both"/>
            </w:pPr>
            <w:r w:rsidRPr="00934DFF">
              <w:t>Training in leading small-group sessions</w:t>
            </w:r>
          </w:p>
        </w:tc>
        <w:tc>
          <w:tcPr>
            <w:tcW w:w="0" w:type="auto"/>
            <w:vAlign w:val="center"/>
            <w:hideMark/>
          </w:tcPr>
          <w:p w14:paraId="22C7229F" w14:textId="77777777" w:rsidR="00934DFF" w:rsidRPr="00934DFF" w:rsidRDefault="00934DFF" w:rsidP="00934DFF">
            <w:pPr>
              <w:jc w:val="both"/>
            </w:pPr>
            <w:r w:rsidRPr="00934DFF">
              <w:t>Face-to-face, interactive</w:t>
            </w:r>
          </w:p>
        </w:tc>
        <w:tc>
          <w:tcPr>
            <w:tcW w:w="0" w:type="auto"/>
            <w:vAlign w:val="center"/>
            <w:hideMark/>
          </w:tcPr>
          <w:p w14:paraId="4C87FE62" w14:textId="77777777" w:rsidR="00934DFF" w:rsidRPr="00934DFF" w:rsidRDefault="00934DFF" w:rsidP="00934DFF">
            <w:pPr>
              <w:jc w:val="both"/>
            </w:pPr>
            <w:r w:rsidRPr="00934DFF">
              <w:t>KCI (lead); DepEd (monitoring)</w:t>
            </w:r>
          </w:p>
        </w:tc>
        <w:tc>
          <w:tcPr>
            <w:tcW w:w="0" w:type="auto"/>
            <w:vAlign w:val="center"/>
            <w:hideMark/>
          </w:tcPr>
          <w:p w14:paraId="1836E087" w14:textId="77777777" w:rsidR="00934DFF" w:rsidRPr="00934DFF" w:rsidRDefault="00934DFF" w:rsidP="00934DFF">
            <w:pPr>
              <w:jc w:val="both"/>
            </w:pPr>
            <w:r w:rsidRPr="00934DFF">
              <w:t>0.5 day</w:t>
            </w:r>
          </w:p>
        </w:tc>
      </w:tr>
      <w:tr w:rsidR="00934DFF" w:rsidRPr="00934DFF" w14:paraId="53FE5C6A" w14:textId="77777777" w:rsidTr="00934DFF">
        <w:trPr>
          <w:tblCellSpacing w:w="15" w:type="dxa"/>
        </w:trPr>
        <w:tc>
          <w:tcPr>
            <w:tcW w:w="0" w:type="auto"/>
            <w:vAlign w:val="center"/>
            <w:hideMark/>
          </w:tcPr>
          <w:p w14:paraId="010928AC" w14:textId="77777777" w:rsidR="00934DFF" w:rsidRPr="00934DFF" w:rsidRDefault="00934DFF" w:rsidP="00934DFF">
            <w:pPr>
              <w:jc w:val="both"/>
            </w:pPr>
            <w:r w:rsidRPr="00934DFF">
              <w:t>Daily Reflection</w:t>
            </w:r>
          </w:p>
        </w:tc>
        <w:tc>
          <w:tcPr>
            <w:tcW w:w="0" w:type="auto"/>
            <w:vAlign w:val="center"/>
            <w:hideMark/>
          </w:tcPr>
          <w:p w14:paraId="5769FF09" w14:textId="77777777" w:rsidR="00934DFF" w:rsidRPr="00934DFF" w:rsidRDefault="00934DFF" w:rsidP="00934DFF">
            <w:pPr>
              <w:jc w:val="both"/>
            </w:pPr>
            <w:r w:rsidRPr="00934DFF">
              <w:t>Guided online reflections</w:t>
            </w:r>
          </w:p>
        </w:tc>
        <w:tc>
          <w:tcPr>
            <w:tcW w:w="0" w:type="auto"/>
            <w:vAlign w:val="center"/>
            <w:hideMark/>
          </w:tcPr>
          <w:p w14:paraId="1869F116" w14:textId="77777777" w:rsidR="00934DFF" w:rsidRPr="00934DFF" w:rsidRDefault="00934DFF" w:rsidP="00934DFF">
            <w:pPr>
              <w:jc w:val="both"/>
            </w:pPr>
            <w:r w:rsidRPr="00934DFF">
              <w:t>Online (daily)</w:t>
            </w:r>
          </w:p>
        </w:tc>
        <w:tc>
          <w:tcPr>
            <w:tcW w:w="0" w:type="auto"/>
            <w:vAlign w:val="center"/>
            <w:hideMark/>
          </w:tcPr>
          <w:p w14:paraId="33529EC0" w14:textId="77777777" w:rsidR="00934DFF" w:rsidRPr="00934DFF" w:rsidRDefault="00934DFF" w:rsidP="00934DFF">
            <w:pPr>
              <w:jc w:val="both"/>
            </w:pPr>
            <w:r w:rsidRPr="00934DFF">
              <w:t>KCI (content); DepEd (tracking)</w:t>
            </w:r>
          </w:p>
        </w:tc>
        <w:tc>
          <w:tcPr>
            <w:tcW w:w="0" w:type="auto"/>
            <w:vAlign w:val="center"/>
            <w:hideMark/>
          </w:tcPr>
          <w:p w14:paraId="03A109B7" w14:textId="77777777" w:rsidR="00934DFF" w:rsidRPr="00934DFF" w:rsidRDefault="00934DFF" w:rsidP="00934DFF">
            <w:pPr>
              <w:jc w:val="both"/>
            </w:pPr>
            <w:r w:rsidRPr="00934DFF">
              <w:t>4 weeks (daily)</w:t>
            </w:r>
          </w:p>
        </w:tc>
      </w:tr>
    </w:tbl>
    <w:p w14:paraId="602C2B6B" w14:textId="77777777" w:rsidR="00934DFF" w:rsidRPr="00934DFF" w:rsidRDefault="00000000" w:rsidP="00934DFF">
      <w:pPr>
        <w:jc w:val="both"/>
      </w:pPr>
      <w:r>
        <w:pict w14:anchorId="012646DA">
          <v:rect id="_x0000_i2358" style="width:0;height:1.5pt" o:hralign="center" o:hrstd="t" o:hr="t" fillcolor="#a0a0a0" stroked="f"/>
        </w:pict>
      </w:r>
    </w:p>
    <w:p w14:paraId="198A8AB4" w14:textId="77777777" w:rsidR="00934DFF" w:rsidRPr="00934DFF" w:rsidRDefault="00934DFF" w:rsidP="00934DFF">
      <w:pPr>
        <w:jc w:val="both"/>
        <w:rPr>
          <w:b/>
          <w:bCs/>
        </w:rPr>
      </w:pPr>
      <w:r w:rsidRPr="00934DFF">
        <w:rPr>
          <w:b/>
          <w:bCs/>
        </w:rPr>
        <w:t>Part 3 – Community Engagement (Community Services Leg)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8"/>
        <w:gridCol w:w="2412"/>
        <w:gridCol w:w="1192"/>
        <w:gridCol w:w="2692"/>
        <w:gridCol w:w="1146"/>
      </w:tblGrid>
      <w:tr w:rsidR="00934DFF" w:rsidRPr="00934DFF" w14:paraId="5451F5D5" w14:textId="77777777" w:rsidTr="00934DFF">
        <w:trPr>
          <w:tblHeader/>
          <w:tblCellSpacing w:w="15" w:type="dxa"/>
        </w:trPr>
        <w:tc>
          <w:tcPr>
            <w:tcW w:w="0" w:type="auto"/>
            <w:vAlign w:val="center"/>
            <w:hideMark/>
          </w:tcPr>
          <w:p w14:paraId="72F7E544" w14:textId="77777777" w:rsidR="00934DFF" w:rsidRPr="00934DFF" w:rsidRDefault="00934DFF" w:rsidP="00934DFF">
            <w:pPr>
              <w:jc w:val="both"/>
              <w:rPr>
                <w:b/>
                <w:bCs/>
              </w:rPr>
            </w:pPr>
            <w:r w:rsidRPr="00934DFF">
              <w:rPr>
                <w:b/>
                <w:bCs/>
              </w:rPr>
              <w:t>Activity</w:t>
            </w:r>
          </w:p>
        </w:tc>
        <w:tc>
          <w:tcPr>
            <w:tcW w:w="0" w:type="auto"/>
            <w:vAlign w:val="center"/>
            <w:hideMark/>
          </w:tcPr>
          <w:p w14:paraId="2B2365A7" w14:textId="77777777" w:rsidR="00934DFF" w:rsidRPr="00934DFF" w:rsidRDefault="00934DFF" w:rsidP="00934DFF">
            <w:pPr>
              <w:jc w:val="both"/>
              <w:rPr>
                <w:b/>
                <w:bCs/>
              </w:rPr>
            </w:pPr>
            <w:r w:rsidRPr="00934DFF">
              <w:rPr>
                <w:b/>
                <w:bCs/>
              </w:rPr>
              <w:t>Description</w:t>
            </w:r>
          </w:p>
        </w:tc>
        <w:tc>
          <w:tcPr>
            <w:tcW w:w="0" w:type="auto"/>
            <w:vAlign w:val="center"/>
            <w:hideMark/>
          </w:tcPr>
          <w:p w14:paraId="07FF8C91" w14:textId="77777777" w:rsidR="00934DFF" w:rsidRPr="00934DFF" w:rsidRDefault="00934DFF" w:rsidP="00934DFF">
            <w:pPr>
              <w:jc w:val="both"/>
              <w:rPr>
                <w:b/>
                <w:bCs/>
              </w:rPr>
            </w:pPr>
            <w:r w:rsidRPr="00934DFF">
              <w:rPr>
                <w:b/>
                <w:bCs/>
              </w:rPr>
              <w:t>Mode</w:t>
            </w:r>
          </w:p>
        </w:tc>
        <w:tc>
          <w:tcPr>
            <w:tcW w:w="0" w:type="auto"/>
            <w:vAlign w:val="center"/>
            <w:hideMark/>
          </w:tcPr>
          <w:p w14:paraId="71C0426E" w14:textId="77777777" w:rsidR="00934DFF" w:rsidRPr="00934DFF" w:rsidRDefault="00934DFF" w:rsidP="00934DFF">
            <w:pPr>
              <w:jc w:val="both"/>
              <w:rPr>
                <w:b/>
                <w:bCs/>
              </w:rPr>
            </w:pPr>
            <w:r w:rsidRPr="00934DFF">
              <w:rPr>
                <w:b/>
                <w:bCs/>
              </w:rPr>
              <w:t>Lead / Partner Roles</w:t>
            </w:r>
          </w:p>
        </w:tc>
        <w:tc>
          <w:tcPr>
            <w:tcW w:w="0" w:type="auto"/>
            <w:vAlign w:val="center"/>
            <w:hideMark/>
          </w:tcPr>
          <w:p w14:paraId="77C17928" w14:textId="77777777" w:rsidR="00934DFF" w:rsidRPr="00934DFF" w:rsidRDefault="00934DFF" w:rsidP="00934DFF">
            <w:pPr>
              <w:jc w:val="both"/>
              <w:rPr>
                <w:b/>
                <w:bCs/>
              </w:rPr>
            </w:pPr>
            <w:r w:rsidRPr="00934DFF">
              <w:rPr>
                <w:b/>
                <w:bCs/>
              </w:rPr>
              <w:t>Duration</w:t>
            </w:r>
          </w:p>
        </w:tc>
      </w:tr>
      <w:tr w:rsidR="00934DFF" w:rsidRPr="00934DFF" w14:paraId="2D33E857" w14:textId="77777777" w:rsidTr="00934DFF">
        <w:trPr>
          <w:tblCellSpacing w:w="15" w:type="dxa"/>
        </w:trPr>
        <w:tc>
          <w:tcPr>
            <w:tcW w:w="0" w:type="auto"/>
            <w:vAlign w:val="center"/>
            <w:hideMark/>
          </w:tcPr>
          <w:p w14:paraId="6750C16C" w14:textId="77777777" w:rsidR="00934DFF" w:rsidRPr="00934DFF" w:rsidRDefault="00934DFF" w:rsidP="00934DFF">
            <w:pPr>
              <w:jc w:val="both"/>
            </w:pPr>
            <w:r w:rsidRPr="00934DFF">
              <w:t>Community Services &amp; Mobilization Training</w:t>
            </w:r>
          </w:p>
        </w:tc>
        <w:tc>
          <w:tcPr>
            <w:tcW w:w="0" w:type="auto"/>
            <w:vAlign w:val="center"/>
            <w:hideMark/>
          </w:tcPr>
          <w:p w14:paraId="20192C4B" w14:textId="77777777" w:rsidR="00934DFF" w:rsidRPr="00934DFF" w:rsidRDefault="00934DFF" w:rsidP="00934DFF">
            <w:pPr>
              <w:jc w:val="both"/>
            </w:pPr>
            <w:r w:rsidRPr="00934DFF">
              <w:t>Training on volunteer management and barangay project design</w:t>
            </w:r>
          </w:p>
        </w:tc>
        <w:tc>
          <w:tcPr>
            <w:tcW w:w="0" w:type="auto"/>
            <w:vAlign w:val="center"/>
            <w:hideMark/>
          </w:tcPr>
          <w:p w14:paraId="00C50DD8" w14:textId="77777777" w:rsidR="00934DFF" w:rsidRPr="00934DFF" w:rsidRDefault="00934DFF" w:rsidP="00934DFF">
            <w:pPr>
              <w:jc w:val="both"/>
            </w:pPr>
            <w:r w:rsidRPr="00934DFF">
              <w:t>Face-to-face</w:t>
            </w:r>
          </w:p>
        </w:tc>
        <w:tc>
          <w:tcPr>
            <w:tcW w:w="0" w:type="auto"/>
            <w:vAlign w:val="center"/>
            <w:hideMark/>
          </w:tcPr>
          <w:p w14:paraId="22B0CDB8" w14:textId="77777777" w:rsidR="00934DFF" w:rsidRPr="00934DFF" w:rsidRDefault="00934DFF" w:rsidP="00934DFF">
            <w:pPr>
              <w:jc w:val="both"/>
            </w:pPr>
            <w:r w:rsidRPr="00934DFF">
              <w:t>KCI (lead); CSOs (participants/trainees)</w:t>
            </w:r>
          </w:p>
        </w:tc>
        <w:tc>
          <w:tcPr>
            <w:tcW w:w="0" w:type="auto"/>
            <w:vAlign w:val="center"/>
            <w:hideMark/>
          </w:tcPr>
          <w:p w14:paraId="73D0D2CD" w14:textId="77777777" w:rsidR="00934DFF" w:rsidRPr="00934DFF" w:rsidRDefault="00934DFF" w:rsidP="00934DFF">
            <w:pPr>
              <w:jc w:val="both"/>
            </w:pPr>
            <w:r w:rsidRPr="00934DFF">
              <w:t>1 day</w:t>
            </w:r>
          </w:p>
        </w:tc>
      </w:tr>
      <w:tr w:rsidR="00934DFF" w:rsidRPr="00934DFF" w14:paraId="3D2A264E" w14:textId="77777777" w:rsidTr="00934DFF">
        <w:trPr>
          <w:tblCellSpacing w:w="15" w:type="dxa"/>
        </w:trPr>
        <w:tc>
          <w:tcPr>
            <w:tcW w:w="0" w:type="auto"/>
            <w:vAlign w:val="center"/>
            <w:hideMark/>
          </w:tcPr>
          <w:p w14:paraId="3B651604" w14:textId="77777777" w:rsidR="00934DFF" w:rsidRPr="00934DFF" w:rsidRDefault="00934DFF" w:rsidP="00934DFF">
            <w:pPr>
              <w:jc w:val="both"/>
            </w:pPr>
            <w:r w:rsidRPr="00934DFF">
              <w:t>CSO-led Practicum</w:t>
            </w:r>
          </w:p>
        </w:tc>
        <w:tc>
          <w:tcPr>
            <w:tcW w:w="0" w:type="auto"/>
            <w:vAlign w:val="center"/>
            <w:hideMark/>
          </w:tcPr>
          <w:p w14:paraId="300A6B13" w14:textId="77777777" w:rsidR="00934DFF" w:rsidRPr="00934DFF" w:rsidRDefault="00934DFF" w:rsidP="00934DFF">
            <w:pPr>
              <w:jc w:val="both"/>
            </w:pPr>
            <w:r w:rsidRPr="00934DFF">
              <w:t>Participants design barangay service project</w:t>
            </w:r>
          </w:p>
        </w:tc>
        <w:tc>
          <w:tcPr>
            <w:tcW w:w="0" w:type="auto"/>
            <w:vAlign w:val="center"/>
            <w:hideMark/>
          </w:tcPr>
          <w:p w14:paraId="1ABA86A8" w14:textId="77777777" w:rsidR="00934DFF" w:rsidRPr="00934DFF" w:rsidRDefault="00934DFF" w:rsidP="00934DFF">
            <w:pPr>
              <w:jc w:val="both"/>
            </w:pPr>
            <w:r w:rsidRPr="00934DFF">
              <w:t>Workshop</w:t>
            </w:r>
          </w:p>
        </w:tc>
        <w:tc>
          <w:tcPr>
            <w:tcW w:w="0" w:type="auto"/>
            <w:vAlign w:val="center"/>
            <w:hideMark/>
          </w:tcPr>
          <w:p w14:paraId="00CC8AD7" w14:textId="77777777" w:rsidR="00934DFF" w:rsidRPr="00934DFF" w:rsidRDefault="00934DFF" w:rsidP="00934DFF">
            <w:pPr>
              <w:jc w:val="both"/>
            </w:pPr>
            <w:r w:rsidRPr="00934DFF">
              <w:t>CSOs (practice role); KCI (mentoring)</w:t>
            </w:r>
          </w:p>
        </w:tc>
        <w:tc>
          <w:tcPr>
            <w:tcW w:w="0" w:type="auto"/>
            <w:vAlign w:val="center"/>
            <w:hideMark/>
          </w:tcPr>
          <w:p w14:paraId="41F7093C" w14:textId="77777777" w:rsidR="00934DFF" w:rsidRPr="00934DFF" w:rsidRDefault="00934DFF" w:rsidP="00934DFF">
            <w:pPr>
              <w:jc w:val="both"/>
            </w:pPr>
            <w:r w:rsidRPr="00934DFF">
              <w:t>0.5 day</w:t>
            </w:r>
          </w:p>
        </w:tc>
      </w:tr>
      <w:tr w:rsidR="00934DFF" w:rsidRPr="00934DFF" w14:paraId="6B7614C6" w14:textId="77777777" w:rsidTr="00934DFF">
        <w:trPr>
          <w:tblCellSpacing w:w="15" w:type="dxa"/>
        </w:trPr>
        <w:tc>
          <w:tcPr>
            <w:tcW w:w="0" w:type="auto"/>
            <w:vAlign w:val="center"/>
            <w:hideMark/>
          </w:tcPr>
          <w:p w14:paraId="150C45AC" w14:textId="77777777" w:rsidR="00934DFF" w:rsidRPr="00934DFF" w:rsidRDefault="00934DFF" w:rsidP="00934DFF">
            <w:pPr>
              <w:jc w:val="both"/>
            </w:pPr>
            <w:r w:rsidRPr="00934DFF">
              <w:t>Peer Group Sharing &amp; Planning</w:t>
            </w:r>
          </w:p>
        </w:tc>
        <w:tc>
          <w:tcPr>
            <w:tcW w:w="0" w:type="auto"/>
            <w:vAlign w:val="center"/>
            <w:hideMark/>
          </w:tcPr>
          <w:p w14:paraId="12D987F7" w14:textId="77777777" w:rsidR="00934DFF" w:rsidRPr="00934DFF" w:rsidRDefault="00934DFF" w:rsidP="00934DFF">
            <w:pPr>
              <w:jc w:val="both"/>
            </w:pPr>
            <w:r w:rsidRPr="00934DFF">
              <w:t>Team discussions and project preparation</w:t>
            </w:r>
          </w:p>
        </w:tc>
        <w:tc>
          <w:tcPr>
            <w:tcW w:w="0" w:type="auto"/>
            <w:vAlign w:val="center"/>
            <w:hideMark/>
          </w:tcPr>
          <w:p w14:paraId="3E41D636" w14:textId="77777777" w:rsidR="00934DFF" w:rsidRPr="00934DFF" w:rsidRDefault="00934DFF" w:rsidP="00934DFF">
            <w:pPr>
              <w:jc w:val="both"/>
            </w:pPr>
            <w:r w:rsidRPr="00934DFF">
              <w:t>Small group</w:t>
            </w:r>
          </w:p>
        </w:tc>
        <w:tc>
          <w:tcPr>
            <w:tcW w:w="0" w:type="auto"/>
            <w:vAlign w:val="center"/>
            <w:hideMark/>
          </w:tcPr>
          <w:p w14:paraId="7EC3BA64" w14:textId="77777777" w:rsidR="00934DFF" w:rsidRPr="00934DFF" w:rsidRDefault="00934DFF" w:rsidP="00934DFF">
            <w:pPr>
              <w:jc w:val="both"/>
            </w:pPr>
            <w:r w:rsidRPr="00934DFF">
              <w:t>KCI (facilitation)</w:t>
            </w:r>
          </w:p>
        </w:tc>
        <w:tc>
          <w:tcPr>
            <w:tcW w:w="0" w:type="auto"/>
            <w:vAlign w:val="center"/>
            <w:hideMark/>
          </w:tcPr>
          <w:p w14:paraId="35D29A4C" w14:textId="77777777" w:rsidR="00934DFF" w:rsidRPr="00934DFF" w:rsidRDefault="00934DFF" w:rsidP="00934DFF">
            <w:pPr>
              <w:jc w:val="both"/>
            </w:pPr>
            <w:r w:rsidRPr="00934DFF">
              <w:t>0.5 day</w:t>
            </w:r>
          </w:p>
        </w:tc>
      </w:tr>
      <w:tr w:rsidR="00934DFF" w:rsidRPr="00934DFF" w14:paraId="6010923A" w14:textId="77777777" w:rsidTr="00934DFF">
        <w:trPr>
          <w:tblCellSpacing w:w="15" w:type="dxa"/>
        </w:trPr>
        <w:tc>
          <w:tcPr>
            <w:tcW w:w="0" w:type="auto"/>
            <w:vAlign w:val="center"/>
            <w:hideMark/>
          </w:tcPr>
          <w:p w14:paraId="2C07CE7E" w14:textId="77777777" w:rsidR="00934DFF" w:rsidRPr="00934DFF" w:rsidRDefault="00934DFF" w:rsidP="00934DFF">
            <w:pPr>
              <w:jc w:val="both"/>
            </w:pPr>
            <w:r w:rsidRPr="00934DFF">
              <w:t>Daily Reflection</w:t>
            </w:r>
          </w:p>
        </w:tc>
        <w:tc>
          <w:tcPr>
            <w:tcW w:w="0" w:type="auto"/>
            <w:vAlign w:val="center"/>
            <w:hideMark/>
          </w:tcPr>
          <w:p w14:paraId="4289743E" w14:textId="77777777" w:rsidR="00934DFF" w:rsidRPr="00934DFF" w:rsidRDefault="00934DFF" w:rsidP="00934DFF">
            <w:pPr>
              <w:jc w:val="both"/>
            </w:pPr>
            <w:r w:rsidRPr="00934DFF">
              <w:t>Personal discipline and accountability reinforcement</w:t>
            </w:r>
          </w:p>
        </w:tc>
        <w:tc>
          <w:tcPr>
            <w:tcW w:w="0" w:type="auto"/>
            <w:vAlign w:val="center"/>
            <w:hideMark/>
          </w:tcPr>
          <w:p w14:paraId="2E3D3867" w14:textId="77777777" w:rsidR="00934DFF" w:rsidRPr="00934DFF" w:rsidRDefault="00934DFF" w:rsidP="00934DFF">
            <w:pPr>
              <w:jc w:val="both"/>
            </w:pPr>
            <w:r w:rsidRPr="00934DFF">
              <w:t>Online (daily)</w:t>
            </w:r>
          </w:p>
        </w:tc>
        <w:tc>
          <w:tcPr>
            <w:tcW w:w="0" w:type="auto"/>
            <w:vAlign w:val="center"/>
            <w:hideMark/>
          </w:tcPr>
          <w:p w14:paraId="7DA9A500" w14:textId="77777777" w:rsidR="00934DFF" w:rsidRPr="00934DFF" w:rsidRDefault="00934DFF" w:rsidP="00934DFF">
            <w:pPr>
              <w:jc w:val="both"/>
            </w:pPr>
            <w:r w:rsidRPr="00934DFF">
              <w:t>KCI (content); DepEd (tracking)</w:t>
            </w:r>
          </w:p>
        </w:tc>
        <w:tc>
          <w:tcPr>
            <w:tcW w:w="0" w:type="auto"/>
            <w:vAlign w:val="center"/>
            <w:hideMark/>
          </w:tcPr>
          <w:p w14:paraId="702BEC2E" w14:textId="77777777" w:rsidR="00934DFF" w:rsidRPr="00934DFF" w:rsidRDefault="00934DFF" w:rsidP="00934DFF">
            <w:pPr>
              <w:jc w:val="both"/>
            </w:pPr>
            <w:r w:rsidRPr="00934DFF">
              <w:t>4 weeks (daily)</w:t>
            </w:r>
          </w:p>
        </w:tc>
      </w:tr>
    </w:tbl>
    <w:p w14:paraId="76C69C19" w14:textId="77777777" w:rsidR="00934DFF" w:rsidRPr="00934DFF" w:rsidRDefault="00000000" w:rsidP="00934DFF">
      <w:pPr>
        <w:jc w:val="both"/>
      </w:pPr>
      <w:r>
        <w:pict w14:anchorId="3478D5D0">
          <v:rect id="_x0000_i2359" style="width:0;height:1.5pt" o:hralign="center" o:hrstd="t" o:hr="t" fillcolor="#a0a0a0" stroked="f"/>
        </w:pict>
      </w:r>
    </w:p>
    <w:p w14:paraId="3C5F73E7" w14:textId="77777777" w:rsidR="00934DFF" w:rsidRPr="00934DFF" w:rsidRDefault="00934DFF" w:rsidP="00934DFF">
      <w:pPr>
        <w:jc w:val="both"/>
        <w:rPr>
          <w:b/>
          <w:bCs/>
        </w:rPr>
      </w:pPr>
      <w:r w:rsidRPr="00934DFF">
        <w:rPr>
          <w:b/>
          <w:bCs/>
        </w:rPr>
        <w:t>Part 4 – Skills Deepening &amp; Readiness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8"/>
        <w:gridCol w:w="2602"/>
        <w:gridCol w:w="976"/>
        <w:gridCol w:w="2584"/>
        <w:gridCol w:w="1220"/>
      </w:tblGrid>
      <w:tr w:rsidR="00934DFF" w:rsidRPr="00934DFF" w14:paraId="5C5BA9F3" w14:textId="77777777" w:rsidTr="00934DFF">
        <w:trPr>
          <w:tblHeader/>
          <w:tblCellSpacing w:w="15" w:type="dxa"/>
        </w:trPr>
        <w:tc>
          <w:tcPr>
            <w:tcW w:w="0" w:type="auto"/>
            <w:vAlign w:val="center"/>
            <w:hideMark/>
          </w:tcPr>
          <w:p w14:paraId="34EE3278" w14:textId="77777777" w:rsidR="00934DFF" w:rsidRPr="00934DFF" w:rsidRDefault="00934DFF" w:rsidP="00934DFF">
            <w:pPr>
              <w:jc w:val="both"/>
              <w:rPr>
                <w:b/>
                <w:bCs/>
              </w:rPr>
            </w:pPr>
            <w:r w:rsidRPr="00934DFF">
              <w:rPr>
                <w:b/>
                <w:bCs/>
              </w:rPr>
              <w:t>Activity</w:t>
            </w:r>
          </w:p>
        </w:tc>
        <w:tc>
          <w:tcPr>
            <w:tcW w:w="0" w:type="auto"/>
            <w:vAlign w:val="center"/>
            <w:hideMark/>
          </w:tcPr>
          <w:p w14:paraId="3112FF5C" w14:textId="77777777" w:rsidR="00934DFF" w:rsidRPr="00934DFF" w:rsidRDefault="00934DFF" w:rsidP="00934DFF">
            <w:pPr>
              <w:jc w:val="both"/>
              <w:rPr>
                <w:b/>
                <w:bCs/>
              </w:rPr>
            </w:pPr>
            <w:r w:rsidRPr="00934DFF">
              <w:rPr>
                <w:b/>
                <w:bCs/>
              </w:rPr>
              <w:t>Description</w:t>
            </w:r>
          </w:p>
        </w:tc>
        <w:tc>
          <w:tcPr>
            <w:tcW w:w="0" w:type="auto"/>
            <w:vAlign w:val="center"/>
            <w:hideMark/>
          </w:tcPr>
          <w:p w14:paraId="40DB3720" w14:textId="77777777" w:rsidR="00934DFF" w:rsidRPr="00934DFF" w:rsidRDefault="00934DFF" w:rsidP="00934DFF">
            <w:pPr>
              <w:jc w:val="both"/>
              <w:rPr>
                <w:b/>
                <w:bCs/>
              </w:rPr>
            </w:pPr>
            <w:r w:rsidRPr="00934DFF">
              <w:rPr>
                <w:b/>
                <w:bCs/>
              </w:rPr>
              <w:t>Mode</w:t>
            </w:r>
          </w:p>
        </w:tc>
        <w:tc>
          <w:tcPr>
            <w:tcW w:w="0" w:type="auto"/>
            <w:vAlign w:val="center"/>
            <w:hideMark/>
          </w:tcPr>
          <w:p w14:paraId="34DEA423" w14:textId="77777777" w:rsidR="00934DFF" w:rsidRPr="00934DFF" w:rsidRDefault="00934DFF" w:rsidP="00934DFF">
            <w:pPr>
              <w:jc w:val="both"/>
              <w:rPr>
                <w:b/>
                <w:bCs/>
              </w:rPr>
            </w:pPr>
            <w:r w:rsidRPr="00934DFF">
              <w:rPr>
                <w:b/>
                <w:bCs/>
              </w:rPr>
              <w:t>Lead / Partner Roles</w:t>
            </w:r>
          </w:p>
        </w:tc>
        <w:tc>
          <w:tcPr>
            <w:tcW w:w="0" w:type="auto"/>
            <w:vAlign w:val="center"/>
            <w:hideMark/>
          </w:tcPr>
          <w:p w14:paraId="5C4BA090" w14:textId="77777777" w:rsidR="00934DFF" w:rsidRPr="00934DFF" w:rsidRDefault="00934DFF" w:rsidP="00934DFF">
            <w:pPr>
              <w:jc w:val="both"/>
              <w:rPr>
                <w:b/>
                <w:bCs/>
              </w:rPr>
            </w:pPr>
            <w:r w:rsidRPr="00934DFF">
              <w:rPr>
                <w:b/>
                <w:bCs/>
              </w:rPr>
              <w:t>Duration</w:t>
            </w:r>
          </w:p>
        </w:tc>
      </w:tr>
      <w:tr w:rsidR="00934DFF" w:rsidRPr="00934DFF" w14:paraId="619ED32C" w14:textId="77777777" w:rsidTr="00934DFF">
        <w:trPr>
          <w:tblCellSpacing w:w="15" w:type="dxa"/>
        </w:trPr>
        <w:tc>
          <w:tcPr>
            <w:tcW w:w="0" w:type="auto"/>
            <w:vAlign w:val="center"/>
            <w:hideMark/>
          </w:tcPr>
          <w:p w14:paraId="4393AFDC" w14:textId="77777777" w:rsidR="00934DFF" w:rsidRPr="00934DFF" w:rsidRDefault="00934DFF" w:rsidP="00934DFF">
            <w:pPr>
              <w:jc w:val="both"/>
            </w:pPr>
            <w:r w:rsidRPr="00934DFF">
              <w:t>Training of Trainers (</w:t>
            </w:r>
            <w:proofErr w:type="spellStart"/>
            <w:r w:rsidRPr="00934DFF">
              <w:t>ToT</w:t>
            </w:r>
            <w:proofErr w:type="spellEnd"/>
            <w:r w:rsidRPr="00934DFF">
              <w:t xml:space="preserve"> 1)</w:t>
            </w:r>
          </w:p>
        </w:tc>
        <w:tc>
          <w:tcPr>
            <w:tcW w:w="0" w:type="auto"/>
            <w:vAlign w:val="center"/>
            <w:hideMark/>
          </w:tcPr>
          <w:p w14:paraId="13CE69EF" w14:textId="77777777" w:rsidR="00934DFF" w:rsidRPr="00934DFF" w:rsidRDefault="00934DFF" w:rsidP="00934DFF">
            <w:pPr>
              <w:jc w:val="both"/>
            </w:pPr>
            <w:r w:rsidRPr="00934DFF">
              <w:t>Facilitation, mentoring, servant-leadership</w:t>
            </w:r>
          </w:p>
        </w:tc>
        <w:tc>
          <w:tcPr>
            <w:tcW w:w="0" w:type="auto"/>
            <w:vAlign w:val="center"/>
            <w:hideMark/>
          </w:tcPr>
          <w:p w14:paraId="70C2B596" w14:textId="77777777" w:rsidR="00934DFF" w:rsidRPr="00934DFF" w:rsidRDefault="00934DFF" w:rsidP="00934DFF">
            <w:pPr>
              <w:jc w:val="both"/>
            </w:pPr>
            <w:r w:rsidRPr="00934DFF">
              <w:t>Face-to-face</w:t>
            </w:r>
          </w:p>
        </w:tc>
        <w:tc>
          <w:tcPr>
            <w:tcW w:w="0" w:type="auto"/>
            <w:vAlign w:val="center"/>
            <w:hideMark/>
          </w:tcPr>
          <w:p w14:paraId="78BD2B6F" w14:textId="77777777" w:rsidR="00934DFF" w:rsidRPr="00934DFF" w:rsidRDefault="00934DFF" w:rsidP="00934DFF">
            <w:pPr>
              <w:jc w:val="both"/>
            </w:pPr>
            <w:r w:rsidRPr="00934DFF">
              <w:t>KCI (lead)</w:t>
            </w:r>
          </w:p>
        </w:tc>
        <w:tc>
          <w:tcPr>
            <w:tcW w:w="0" w:type="auto"/>
            <w:vAlign w:val="center"/>
            <w:hideMark/>
          </w:tcPr>
          <w:p w14:paraId="0C38298E" w14:textId="77777777" w:rsidR="00934DFF" w:rsidRPr="00934DFF" w:rsidRDefault="00934DFF" w:rsidP="00934DFF">
            <w:pPr>
              <w:jc w:val="both"/>
            </w:pPr>
            <w:r w:rsidRPr="00934DFF">
              <w:t>1 day</w:t>
            </w:r>
          </w:p>
        </w:tc>
      </w:tr>
      <w:tr w:rsidR="00934DFF" w:rsidRPr="00934DFF" w14:paraId="40C2CF3E" w14:textId="77777777" w:rsidTr="00934DFF">
        <w:trPr>
          <w:tblCellSpacing w:w="15" w:type="dxa"/>
        </w:trPr>
        <w:tc>
          <w:tcPr>
            <w:tcW w:w="0" w:type="auto"/>
            <w:vAlign w:val="center"/>
            <w:hideMark/>
          </w:tcPr>
          <w:p w14:paraId="25182DBB" w14:textId="77777777" w:rsidR="00934DFF" w:rsidRPr="00934DFF" w:rsidRDefault="00934DFF" w:rsidP="00934DFF">
            <w:pPr>
              <w:jc w:val="both"/>
            </w:pPr>
            <w:r w:rsidRPr="00934DFF">
              <w:lastRenderedPageBreak/>
              <w:t>Training of Trainers (</w:t>
            </w:r>
            <w:proofErr w:type="spellStart"/>
            <w:r w:rsidRPr="00934DFF">
              <w:t>ToT</w:t>
            </w:r>
            <w:proofErr w:type="spellEnd"/>
            <w:r w:rsidRPr="00934DFF">
              <w:t xml:space="preserve"> 2)</w:t>
            </w:r>
          </w:p>
        </w:tc>
        <w:tc>
          <w:tcPr>
            <w:tcW w:w="0" w:type="auto"/>
            <w:vAlign w:val="center"/>
            <w:hideMark/>
          </w:tcPr>
          <w:p w14:paraId="2B9F243E" w14:textId="77777777" w:rsidR="00934DFF" w:rsidRPr="00934DFF" w:rsidRDefault="00934DFF" w:rsidP="00934DFF">
            <w:pPr>
              <w:jc w:val="both"/>
            </w:pPr>
            <w:r w:rsidRPr="00934DFF">
              <w:t>Tier-by-tier walkthrough of program</w:t>
            </w:r>
          </w:p>
        </w:tc>
        <w:tc>
          <w:tcPr>
            <w:tcW w:w="0" w:type="auto"/>
            <w:vAlign w:val="center"/>
            <w:hideMark/>
          </w:tcPr>
          <w:p w14:paraId="133E390A" w14:textId="77777777" w:rsidR="00934DFF" w:rsidRPr="00934DFF" w:rsidRDefault="00934DFF" w:rsidP="00934DFF">
            <w:pPr>
              <w:jc w:val="both"/>
            </w:pPr>
            <w:r w:rsidRPr="00934DFF">
              <w:t>Face-to-face</w:t>
            </w:r>
          </w:p>
        </w:tc>
        <w:tc>
          <w:tcPr>
            <w:tcW w:w="0" w:type="auto"/>
            <w:vAlign w:val="center"/>
            <w:hideMark/>
          </w:tcPr>
          <w:p w14:paraId="551EF84B" w14:textId="77777777" w:rsidR="00934DFF" w:rsidRPr="00934DFF" w:rsidRDefault="00934DFF" w:rsidP="00934DFF">
            <w:pPr>
              <w:jc w:val="both"/>
            </w:pPr>
            <w:r w:rsidRPr="00934DFF">
              <w:t>KCI (lead); DepEd (monitoring)</w:t>
            </w:r>
          </w:p>
        </w:tc>
        <w:tc>
          <w:tcPr>
            <w:tcW w:w="0" w:type="auto"/>
            <w:vAlign w:val="center"/>
            <w:hideMark/>
          </w:tcPr>
          <w:p w14:paraId="20282FE9" w14:textId="77777777" w:rsidR="00934DFF" w:rsidRPr="00934DFF" w:rsidRDefault="00934DFF" w:rsidP="00934DFF">
            <w:pPr>
              <w:jc w:val="both"/>
            </w:pPr>
            <w:r w:rsidRPr="00934DFF">
              <w:t>1 day</w:t>
            </w:r>
          </w:p>
        </w:tc>
      </w:tr>
      <w:tr w:rsidR="00934DFF" w:rsidRPr="00934DFF" w14:paraId="2E70425E" w14:textId="77777777" w:rsidTr="00934DFF">
        <w:trPr>
          <w:tblCellSpacing w:w="15" w:type="dxa"/>
        </w:trPr>
        <w:tc>
          <w:tcPr>
            <w:tcW w:w="0" w:type="auto"/>
            <w:vAlign w:val="center"/>
            <w:hideMark/>
          </w:tcPr>
          <w:p w14:paraId="0C954FF3" w14:textId="77777777" w:rsidR="00934DFF" w:rsidRPr="00934DFF" w:rsidRDefault="00934DFF" w:rsidP="00934DFF">
            <w:pPr>
              <w:jc w:val="both"/>
            </w:pPr>
            <w:r w:rsidRPr="00934DFF">
              <w:t>Monitoring &amp; Reporting Workshop</w:t>
            </w:r>
          </w:p>
        </w:tc>
        <w:tc>
          <w:tcPr>
            <w:tcW w:w="0" w:type="auto"/>
            <w:vAlign w:val="center"/>
            <w:hideMark/>
          </w:tcPr>
          <w:p w14:paraId="5728C942" w14:textId="77777777" w:rsidR="00934DFF" w:rsidRPr="00934DFF" w:rsidRDefault="00934DFF" w:rsidP="00934DFF">
            <w:pPr>
              <w:jc w:val="both"/>
            </w:pPr>
            <w:r w:rsidRPr="00934DFF">
              <w:t>Use of ABMPD Dashboard, documentation</w:t>
            </w:r>
          </w:p>
        </w:tc>
        <w:tc>
          <w:tcPr>
            <w:tcW w:w="0" w:type="auto"/>
            <w:vAlign w:val="center"/>
            <w:hideMark/>
          </w:tcPr>
          <w:p w14:paraId="52BDDAB8" w14:textId="77777777" w:rsidR="00934DFF" w:rsidRPr="00934DFF" w:rsidRDefault="00934DFF" w:rsidP="00934DFF">
            <w:pPr>
              <w:jc w:val="both"/>
            </w:pPr>
            <w:r w:rsidRPr="00934DFF">
              <w:t>Face-to-face</w:t>
            </w:r>
          </w:p>
        </w:tc>
        <w:tc>
          <w:tcPr>
            <w:tcW w:w="0" w:type="auto"/>
            <w:vAlign w:val="center"/>
            <w:hideMark/>
          </w:tcPr>
          <w:p w14:paraId="587C9457" w14:textId="77777777" w:rsidR="00934DFF" w:rsidRPr="00934DFF" w:rsidRDefault="00934DFF" w:rsidP="00934DFF">
            <w:pPr>
              <w:jc w:val="both"/>
            </w:pPr>
            <w:r w:rsidRPr="00934DFF">
              <w:t>DepEd (lead on KPIs &amp; monitoring); KCI (support)</w:t>
            </w:r>
          </w:p>
        </w:tc>
        <w:tc>
          <w:tcPr>
            <w:tcW w:w="0" w:type="auto"/>
            <w:vAlign w:val="center"/>
            <w:hideMark/>
          </w:tcPr>
          <w:p w14:paraId="3E53C318" w14:textId="77777777" w:rsidR="00934DFF" w:rsidRPr="00934DFF" w:rsidRDefault="00934DFF" w:rsidP="00934DFF">
            <w:pPr>
              <w:jc w:val="both"/>
            </w:pPr>
            <w:r w:rsidRPr="00934DFF">
              <w:t>0.5 day</w:t>
            </w:r>
          </w:p>
        </w:tc>
      </w:tr>
      <w:tr w:rsidR="00934DFF" w:rsidRPr="00934DFF" w14:paraId="74115861" w14:textId="77777777" w:rsidTr="00934DFF">
        <w:trPr>
          <w:tblCellSpacing w:w="15" w:type="dxa"/>
        </w:trPr>
        <w:tc>
          <w:tcPr>
            <w:tcW w:w="0" w:type="auto"/>
            <w:vAlign w:val="center"/>
            <w:hideMark/>
          </w:tcPr>
          <w:p w14:paraId="23AED10A" w14:textId="77777777" w:rsidR="00934DFF" w:rsidRPr="00934DFF" w:rsidRDefault="00934DFF" w:rsidP="00934DFF">
            <w:pPr>
              <w:jc w:val="both"/>
            </w:pPr>
            <w:r w:rsidRPr="00934DFF">
              <w:t>Daily Reflection</w:t>
            </w:r>
          </w:p>
        </w:tc>
        <w:tc>
          <w:tcPr>
            <w:tcW w:w="0" w:type="auto"/>
            <w:vAlign w:val="center"/>
            <w:hideMark/>
          </w:tcPr>
          <w:p w14:paraId="04962BA7" w14:textId="77777777" w:rsidR="00934DFF" w:rsidRPr="00934DFF" w:rsidRDefault="00934DFF" w:rsidP="00934DFF">
            <w:pPr>
              <w:jc w:val="both"/>
            </w:pPr>
            <w:r w:rsidRPr="00934DFF">
              <w:t>Online practice for continuity</w:t>
            </w:r>
          </w:p>
        </w:tc>
        <w:tc>
          <w:tcPr>
            <w:tcW w:w="0" w:type="auto"/>
            <w:vAlign w:val="center"/>
            <w:hideMark/>
          </w:tcPr>
          <w:p w14:paraId="10154FEE" w14:textId="77777777" w:rsidR="00934DFF" w:rsidRPr="00934DFF" w:rsidRDefault="00934DFF" w:rsidP="00934DFF">
            <w:pPr>
              <w:jc w:val="both"/>
            </w:pPr>
            <w:r w:rsidRPr="00934DFF">
              <w:t>Online (daily)</w:t>
            </w:r>
          </w:p>
        </w:tc>
        <w:tc>
          <w:tcPr>
            <w:tcW w:w="0" w:type="auto"/>
            <w:vAlign w:val="center"/>
            <w:hideMark/>
          </w:tcPr>
          <w:p w14:paraId="1CA82206" w14:textId="77777777" w:rsidR="00934DFF" w:rsidRPr="00934DFF" w:rsidRDefault="00934DFF" w:rsidP="00934DFF">
            <w:pPr>
              <w:jc w:val="both"/>
            </w:pPr>
            <w:r w:rsidRPr="00934DFF">
              <w:t>KCI (content); DepEd (tracking)</w:t>
            </w:r>
          </w:p>
        </w:tc>
        <w:tc>
          <w:tcPr>
            <w:tcW w:w="0" w:type="auto"/>
            <w:vAlign w:val="center"/>
            <w:hideMark/>
          </w:tcPr>
          <w:p w14:paraId="792DFB5F" w14:textId="77777777" w:rsidR="00934DFF" w:rsidRPr="00934DFF" w:rsidRDefault="00934DFF" w:rsidP="00934DFF">
            <w:pPr>
              <w:jc w:val="both"/>
            </w:pPr>
            <w:r w:rsidRPr="00934DFF">
              <w:t>4 weeks (daily)</w:t>
            </w:r>
          </w:p>
        </w:tc>
      </w:tr>
    </w:tbl>
    <w:p w14:paraId="58787E98" w14:textId="77777777" w:rsidR="00934DFF" w:rsidRPr="00934DFF" w:rsidRDefault="00000000" w:rsidP="00934DFF">
      <w:pPr>
        <w:jc w:val="both"/>
      </w:pPr>
      <w:r>
        <w:pict w14:anchorId="1AAF6462">
          <v:rect id="_x0000_i2360" style="width:0;height:1.5pt" o:hralign="center" o:hrstd="t" o:hr="t" fillcolor="#a0a0a0" stroked="f"/>
        </w:pict>
      </w:r>
    </w:p>
    <w:p w14:paraId="219D62B7" w14:textId="77777777" w:rsidR="00934DFF" w:rsidRPr="00934DFF" w:rsidRDefault="00934DFF" w:rsidP="00934DFF">
      <w:pPr>
        <w:jc w:val="both"/>
        <w:rPr>
          <w:b/>
          <w:bCs/>
        </w:rPr>
      </w:pPr>
      <w:r w:rsidRPr="00934DFF">
        <w:rPr>
          <w:b/>
          <w:bCs/>
        </w:rPr>
        <w:t>Part 5 – Application, Consolidation &amp; Recognition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9"/>
        <w:gridCol w:w="2677"/>
        <w:gridCol w:w="1501"/>
        <w:gridCol w:w="2171"/>
        <w:gridCol w:w="1032"/>
      </w:tblGrid>
      <w:tr w:rsidR="00934DFF" w:rsidRPr="00934DFF" w14:paraId="7405BFC0" w14:textId="77777777" w:rsidTr="00934DFF">
        <w:trPr>
          <w:tblHeader/>
          <w:tblCellSpacing w:w="15" w:type="dxa"/>
        </w:trPr>
        <w:tc>
          <w:tcPr>
            <w:tcW w:w="0" w:type="auto"/>
            <w:vAlign w:val="center"/>
            <w:hideMark/>
          </w:tcPr>
          <w:p w14:paraId="2DE0C3A0" w14:textId="77777777" w:rsidR="00934DFF" w:rsidRPr="00934DFF" w:rsidRDefault="00934DFF" w:rsidP="00934DFF">
            <w:pPr>
              <w:jc w:val="both"/>
              <w:rPr>
                <w:b/>
                <w:bCs/>
              </w:rPr>
            </w:pPr>
            <w:r w:rsidRPr="00934DFF">
              <w:rPr>
                <w:b/>
                <w:bCs/>
              </w:rPr>
              <w:t>Activity</w:t>
            </w:r>
          </w:p>
        </w:tc>
        <w:tc>
          <w:tcPr>
            <w:tcW w:w="0" w:type="auto"/>
            <w:vAlign w:val="center"/>
            <w:hideMark/>
          </w:tcPr>
          <w:p w14:paraId="22BD8CFF" w14:textId="77777777" w:rsidR="00934DFF" w:rsidRPr="00934DFF" w:rsidRDefault="00934DFF" w:rsidP="00934DFF">
            <w:pPr>
              <w:jc w:val="both"/>
              <w:rPr>
                <w:b/>
                <w:bCs/>
              </w:rPr>
            </w:pPr>
            <w:r w:rsidRPr="00934DFF">
              <w:rPr>
                <w:b/>
                <w:bCs/>
              </w:rPr>
              <w:t>Description</w:t>
            </w:r>
          </w:p>
        </w:tc>
        <w:tc>
          <w:tcPr>
            <w:tcW w:w="0" w:type="auto"/>
            <w:vAlign w:val="center"/>
            <w:hideMark/>
          </w:tcPr>
          <w:p w14:paraId="5CD6CB22" w14:textId="77777777" w:rsidR="00934DFF" w:rsidRPr="00934DFF" w:rsidRDefault="00934DFF" w:rsidP="00934DFF">
            <w:pPr>
              <w:jc w:val="both"/>
              <w:rPr>
                <w:b/>
                <w:bCs/>
              </w:rPr>
            </w:pPr>
            <w:r w:rsidRPr="00934DFF">
              <w:rPr>
                <w:b/>
                <w:bCs/>
              </w:rPr>
              <w:t>Mode</w:t>
            </w:r>
          </w:p>
        </w:tc>
        <w:tc>
          <w:tcPr>
            <w:tcW w:w="0" w:type="auto"/>
            <w:vAlign w:val="center"/>
            <w:hideMark/>
          </w:tcPr>
          <w:p w14:paraId="373BAF8B" w14:textId="77777777" w:rsidR="00934DFF" w:rsidRPr="00934DFF" w:rsidRDefault="00934DFF" w:rsidP="00934DFF">
            <w:pPr>
              <w:jc w:val="both"/>
              <w:rPr>
                <w:b/>
                <w:bCs/>
              </w:rPr>
            </w:pPr>
            <w:r w:rsidRPr="00934DFF">
              <w:rPr>
                <w:b/>
                <w:bCs/>
              </w:rPr>
              <w:t>Lead / Partner Roles</w:t>
            </w:r>
          </w:p>
        </w:tc>
        <w:tc>
          <w:tcPr>
            <w:tcW w:w="0" w:type="auto"/>
            <w:vAlign w:val="center"/>
            <w:hideMark/>
          </w:tcPr>
          <w:p w14:paraId="07CA3952" w14:textId="77777777" w:rsidR="00934DFF" w:rsidRPr="00934DFF" w:rsidRDefault="00934DFF" w:rsidP="00934DFF">
            <w:pPr>
              <w:jc w:val="both"/>
              <w:rPr>
                <w:b/>
                <w:bCs/>
              </w:rPr>
            </w:pPr>
            <w:r w:rsidRPr="00934DFF">
              <w:rPr>
                <w:b/>
                <w:bCs/>
              </w:rPr>
              <w:t>Duration</w:t>
            </w:r>
          </w:p>
        </w:tc>
      </w:tr>
      <w:tr w:rsidR="00934DFF" w:rsidRPr="00934DFF" w14:paraId="08230776" w14:textId="77777777" w:rsidTr="00934DFF">
        <w:trPr>
          <w:tblCellSpacing w:w="15" w:type="dxa"/>
        </w:trPr>
        <w:tc>
          <w:tcPr>
            <w:tcW w:w="0" w:type="auto"/>
            <w:vAlign w:val="center"/>
            <w:hideMark/>
          </w:tcPr>
          <w:p w14:paraId="1B9A1519" w14:textId="77777777" w:rsidR="00934DFF" w:rsidRPr="00934DFF" w:rsidRDefault="00934DFF" w:rsidP="00934DFF">
            <w:pPr>
              <w:jc w:val="both"/>
            </w:pPr>
            <w:r w:rsidRPr="00934DFF">
              <w:t>Simulation / Pilot Barangay Rollout</w:t>
            </w:r>
          </w:p>
        </w:tc>
        <w:tc>
          <w:tcPr>
            <w:tcW w:w="0" w:type="auto"/>
            <w:vAlign w:val="center"/>
            <w:hideMark/>
          </w:tcPr>
          <w:p w14:paraId="01282CBD" w14:textId="77777777" w:rsidR="00934DFF" w:rsidRPr="00934DFF" w:rsidRDefault="00934DFF" w:rsidP="00934DFF">
            <w:pPr>
              <w:jc w:val="both"/>
            </w:pPr>
            <w:r w:rsidRPr="00934DFF">
              <w:t>Test rollout in one pilot barangay</w:t>
            </w:r>
          </w:p>
        </w:tc>
        <w:tc>
          <w:tcPr>
            <w:tcW w:w="0" w:type="auto"/>
            <w:vAlign w:val="center"/>
            <w:hideMark/>
          </w:tcPr>
          <w:p w14:paraId="7D48FB2A" w14:textId="77777777" w:rsidR="00934DFF" w:rsidRPr="00934DFF" w:rsidRDefault="00934DFF" w:rsidP="00934DFF">
            <w:pPr>
              <w:jc w:val="both"/>
            </w:pPr>
            <w:r w:rsidRPr="00934DFF">
              <w:t>Face-to-face, practicum</w:t>
            </w:r>
          </w:p>
        </w:tc>
        <w:tc>
          <w:tcPr>
            <w:tcW w:w="0" w:type="auto"/>
            <w:vAlign w:val="center"/>
            <w:hideMark/>
          </w:tcPr>
          <w:p w14:paraId="73D8766A" w14:textId="77777777" w:rsidR="00934DFF" w:rsidRPr="00934DFF" w:rsidRDefault="00934DFF" w:rsidP="00934DFF">
            <w:pPr>
              <w:jc w:val="both"/>
            </w:pPr>
            <w:r w:rsidRPr="00934DFF">
              <w:t>KCI (lead); DepEd (monitoring); LGU (logistics)</w:t>
            </w:r>
          </w:p>
        </w:tc>
        <w:tc>
          <w:tcPr>
            <w:tcW w:w="0" w:type="auto"/>
            <w:vAlign w:val="center"/>
            <w:hideMark/>
          </w:tcPr>
          <w:p w14:paraId="5243A523" w14:textId="77777777" w:rsidR="00934DFF" w:rsidRPr="00934DFF" w:rsidRDefault="00934DFF" w:rsidP="00934DFF">
            <w:pPr>
              <w:jc w:val="both"/>
            </w:pPr>
            <w:r w:rsidRPr="00934DFF">
              <w:t>0.5 day</w:t>
            </w:r>
          </w:p>
        </w:tc>
      </w:tr>
      <w:tr w:rsidR="00934DFF" w:rsidRPr="00934DFF" w14:paraId="178352F1" w14:textId="77777777" w:rsidTr="00934DFF">
        <w:trPr>
          <w:tblCellSpacing w:w="15" w:type="dxa"/>
        </w:trPr>
        <w:tc>
          <w:tcPr>
            <w:tcW w:w="0" w:type="auto"/>
            <w:vAlign w:val="center"/>
            <w:hideMark/>
          </w:tcPr>
          <w:p w14:paraId="42E1E1E1" w14:textId="77777777" w:rsidR="00934DFF" w:rsidRPr="00934DFF" w:rsidRDefault="00934DFF" w:rsidP="00934DFF">
            <w:pPr>
              <w:jc w:val="both"/>
            </w:pPr>
            <w:r w:rsidRPr="00934DFF">
              <w:t>Debrief &amp; Assessment</w:t>
            </w:r>
          </w:p>
        </w:tc>
        <w:tc>
          <w:tcPr>
            <w:tcW w:w="0" w:type="auto"/>
            <w:vAlign w:val="center"/>
            <w:hideMark/>
          </w:tcPr>
          <w:p w14:paraId="6EA34E6D" w14:textId="77777777" w:rsidR="00934DFF" w:rsidRPr="00934DFF" w:rsidRDefault="00934DFF" w:rsidP="00934DFF">
            <w:pPr>
              <w:jc w:val="both"/>
            </w:pPr>
            <w:r w:rsidRPr="00934DFF">
              <w:t>Group reflection and feedback</w:t>
            </w:r>
          </w:p>
        </w:tc>
        <w:tc>
          <w:tcPr>
            <w:tcW w:w="0" w:type="auto"/>
            <w:vAlign w:val="center"/>
            <w:hideMark/>
          </w:tcPr>
          <w:p w14:paraId="0A0495B3" w14:textId="77777777" w:rsidR="00934DFF" w:rsidRPr="00934DFF" w:rsidRDefault="00934DFF" w:rsidP="00934DFF">
            <w:pPr>
              <w:jc w:val="both"/>
            </w:pPr>
            <w:r w:rsidRPr="00934DFF">
              <w:t>Plenary discussion</w:t>
            </w:r>
          </w:p>
        </w:tc>
        <w:tc>
          <w:tcPr>
            <w:tcW w:w="0" w:type="auto"/>
            <w:vAlign w:val="center"/>
            <w:hideMark/>
          </w:tcPr>
          <w:p w14:paraId="6CEFAF4B" w14:textId="77777777" w:rsidR="00934DFF" w:rsidRPr="00934DFF" w:rsidRDefault="00934DFF" w:rsidP="00934DFF">
            <w:pPr>
              <w:jc w:val="both"/>
            </w:pPr>
            <w:r w:rsidRPr="00934DFF">
              <w:t>KCI (lead); DepEd (support)</w:t>
            </w:r>
          </w:p>
        </w:tc>
        <w:tc>
          <w:tcPr>
            <w:tcW w:w="0" w:type="auto"/>
            <w:vAlign w:val="center"/>
            <w:hideMark/>
          </w:tcPr>
          <w:p w14:paraId="4224C416" w14:textId="77777777" w:rsidR="00934DFF" w:rsidRPr="00934DFF" w:rsidRDefault="00934DFF" w:rsidP="00934DFF">
            <w:pPr>
              <w:jc w:val="both"/>
            </w:pPr>
            <w:r w:rsidRPr="00934DFF">
              <w:t>0.5 day</w:t>
            </w:r>
          </w:p>
        </w:tc>
      </w:tr>
      <w:tr w:rsidR="00934DFF" w:rsidRPr="00934DFF" w14:paraId="5CD7CFD6" w14:textId="77777777" w:rsidTr="00934DFF">
        <w:trPr>
          <w:tblCellSpacing w:w="15" w:type="dxa"/>
        </w:trPr>
        <w:tc>
          <w:tcPr>
            <w:tcW w:w="0" w:type="auto"/>
            <w:vAlign w:val="center"/>
            <w:hideMark/>
          </w:tcPr>
          <w:p w14:paraId="24119DF3" w14:textId="77777777" w:rsidR="00934DFF" w:rsidRPr="00934DFF" w:rsidRDefault="00934DFF" w:rsidP="00934DFF">
            <w:pPr>
              <w:jc w:val="both"/>
            </w:pPr>
            <w:r w:rsidRPr="00934DFF">
              <w:t>Recognition Ceremony (Preparation)</w:t>
            </w:r>
          </w:p>
        </w:tc>
        <w:tc>
          <w:tcPr>
            <w:tcW w:w="0" w:type="auto"/>
            <w:vAlign w:val="center"/>
            <w:hideMark/>
          </w:tcPr>
          <w:p w14:paraId="52E5482C" w14:textId="77777777" w:rsidR="00934DFF" w:rsidRPr="00934DFF" w:rsidRDefault="00934DFF" w:rsidP="00934DFF">
            <w:pPr>
              <w:jc w:val="both"/>
            </w:pPr>
            <w:r w:rsidRPr="00934DFF">
              <w:t>Endorsement of successful participants for New Hero recognition</w:t>
            </w:r>
          </w:p>
        </w:tc>
        <w:tc>
          <w:tcPr>
            <w:tcW w:w="0" w:type="auto"/>
            <w:vAlign w:val="center"/>
            <w:hideMark/>
          </w:tcPr>
          <w:p w14:paraId="410E921B" w14:textId="77777777" w:rsidR="00934DFF" w:rsidRPr="00934DFF" w:rsidRDefault="00934DFF" w:rsidP="00934DFF">
            <w:pPr>
              <w:jc w:val="both"/>
            </w:pPr>
            <w:r w:rsidRPr="00934DFF">
              <w:t>Face-to-face event</w:t>
            </w:r>
          </w:p>
        </w:tc>
        <w:tc>
          <w:tcPr>
            <w:tcW w:w="0" w:type="auto"/>
            <w:vAlign w:val="center"/>
            <w:hideMark/>
          </w:tcPr>
          <w:p w14:paraId="6707F2A5" w14:textId="77777777" w:rsidR="00934DFF" w:rsidRPr="00934DFF" w:rsidRDefault="00934DFF" w:rsidP="00934DFF">
            <w:pPr>
              <w:jc w:val="both"/>
            </w:pPr>
            <w:r w:rsidRPr="00934DFF">
              <w:t>KCI (lead); DepEd (observer); LGU (host)</w:t>
            </w:r>
          </w:p>
        </w:tc>
        <w:tc>
          <w:tcPr>
            <w:tcW w:w="0" w:type="auto"/>
            <w:vAlign w:val="center"/>
            <w:hideMark/>
          </w:tcPr>
          <w:p w14:paraId="36F47FCE" w14:textId="77777777" w:rsidR="00934DFF" w:rsidRPr="00934DFF" w:rsidRDefault="00934DFF" w:rsidP="00934DFF">
            <w:pPr>
              <w:jc w:val="both"/>
            </w:pPr>
            <w:r w:rsidRPr="00934DFF">
              <w:t>0.5 day</w:t>
            </w:r>
          </w:p>
        </w:tc>
      </w:tr>
      <w:tr w:rsidR="00934DFF" w:rsidRPr="00934DFF" w14:paraId="2579539C" w14:textId="77777777" w:rsidTr="00934DFF">
        <w:trPr>
          <w:tblCellSpacing w:w="15" w:type="dxa"/>
        </w:trPr>
        <w:tc>
          <w:tcPr>
            <w:tcW w:w="0" w:type="auto"/>
            <w:vAlign w:val="center"/>
            <w:hideMark/>
          </w:tcPr>
          <w:p w14:paraId="5E4D21F4" w14:textId="77777777" w:rsidR="00934DFF" w:rsidRPr="00934DFF" w:rsidRDefault="00934DFF" w:rsidP="00934DFF">
            <w:pPr>
              <w:jc w:val="both"/>
            </w:pPr>
            <w:r w:rsidRPr="00934DFF">
              <w:t>Closing Message</w:t>
            </w:r>
          </w:p>
        </w:tc>
        <w:tc>
          <w:tcPr>
            <w:tcW w:w="0" w:type="auto"/>
            <w:vAlign w:val="center"/>
            <w:hideMark/>
          </w:tcPr>
          <w:p w14:paraId="501C65FB" w14:textId="77777777" w:rsidR="00934DFF" w:rsidRPr="00934DFF" w:rsidRDefault="00934DFF" w:rsidP="00934DFF">
            <w:pPr>
              <w:jc w:val="both"/>
            </w:pPr>
            <w:r w:rsidRPr="00934DFF">
              <w:t>Inspirational message &amp; next steps</w:t>
            </w:r>
          </w:p>
        </w:tc>
        <w:tc>
          <w:tcPr>
            <w:tcW w:w="0" w:type="auto"/>
            <w:vAlign w:val="center"/>
            <w:hideMark/>
          </w:tcPr>
          <w:p w14:paraId="6C812DF1" w14:textId="77777777" w:rsidR="00934DFF" w:rsidRPr="00934DFF" w:rsidRDefault="00934DFF" w:rsidP="00934DFF">
            <w:pPr>
              <w:jc w:val="both"/>
            </w:pPr>
            <w:r w:rsidRPr="00934DFF">
              <w:t>Plenary</w:t>
            </w:r>
          </w:p>
        </w:tc>
        <w:tc>
          <w:tcPr>
            <w:tcW w:w="0" w:type="auto"/>
            <w:vAlign w:val="center"/>
            <w:hideMark/>
          </w:tcPr>
          <w:p w14:paraId="32CC55A3" w14:textId="77777777" w:rsidR="00934DFF" w:rsidRPr="00934DFF" w:rsidRDefault="00934DFF" w:rsidP="00934DFF">
            <w:pPr>
              <w:jc w:val="both"/>
            </w:pPr>
            <w:r w:rsidRPr="00934DFF">
              <w:t>LGU + KCI</w:t>
            </w:r>
          </w:p>
        </w:tc>
        <w:tc>
          <w:tcPr>
            <w:tcW w:w="0" w:type="auto"/>
            <w:vAlign w:val="center"/>
            <w:hideMark/>
          </w:tcPr>
          <w:p w14:paraId="63FE1505" w14:textId="77777777" w:rsidR="00934DFF" w:rsidRPr="00934DFF" w:rsidRDefault="00934DFF" w:rsidP="00934DFF">
            <w:pPr>
              <w:jc w:val="both"/>
            </w:pPr>
            <w:r w:rsidRPr="00934DFF">
              <w:t xml:space="preserve">0.5 </w:t>
            </w:r>
            <w:proofErr w:type="spellStart"/>
            <w:r w:rsidRPr="00934DFF">
              <w:t>hr</w:t>
            </w:r>
            <w:proofErr w:type="spellEnd"/>
          </w:p>
        </w:tc>
      </w:tr>
    </w:tbl>
    <w:p w14:paraId="3A8945A3" w14:textId="77777777" w:rsidR="00934DFF" w:rsidRPr="00934DFF" w:rsidRDefault="00000000" w:rsidP="00934DFF">
      <w:pPr>
        <w:jc w:val="both"/>
      </w:pPr>
      <w:r>
        <w:pict w14:anchorId="55AABE15">
          <v:rect id="_x0000_i2361" style="width:0;height:1.5pt" o:hralign="center" o:hrstd="t" o:hr="t" fillcolor="#a0a0a0" stroked="f"/>
        </w:pict>
      </w:r>
    </w:p>
    <w:p w14:paraId="3F41605F" w14:textId="77777777" w:rsidR="00934DFF" w:rsidRPr="00934DFF" w:rsidRDefault="00934DFF" w:rsidP="00934DFF">
      <w:pPr>
        <w:jc w:val="both"/>
        <w:rPr>
          <w:b/>
          <w:bCs/>
        </w:rPr>
      </w:pPr>
      <w:r w:rsidRPr="00934DFF">
        <w:rPr>
          <w:b/>
          <w:bCs/>
        </w:rPr>
        <w:t>Cross-Cutting Partner Roles</w:t>
      </w:r>
    </w:p>
    <w:p w14:paraId="4A1AF467" w14:textId="77777777" w:rsidR="00934DFF" w:rsidRPr="00934DFF" w:rsidRDefault="00934DFF" w:rsidP="008D251F">
      <w:pPr>
        <w:numPr>
          <w:ilvl w:val="0"/>
          <w:numId w:val="205"/>
        </w:numPr>
        <w:jc w:val="both"/>
      </w:pPr>
      <w:r w:rsidRPr="00934DFF">
        <w:rPr>
          <w:b/>
          <w:bCs/>
        </w:rPr>
        <w:t>KCI (Moral Leg arm)</w:t>
      </w:r>
      <w:r w:rsidRPr="00934DFF">
        <w:t xml:space="preserve"> – Lead implementor; primary facilitator of all core training modules; oversees moral recovery and leadership development.</w:t>
      </w:r>
    </w:p>
    <w:p w14:paraId="071EEFBC" w14:textId="77777777" w:rsidR="00934DFF" w:rsidRPr="00934DFF" w:rsidRDefault="00934DFF" w:rsidP="008D251F">
      <w:pPr>
        <w:numPr>
          <w:ilvl w:val="0"/>
          <w:numId w:val="205"/>
        </w:numPr>
        <w:jc w:val="both"/>
      </w:pPr>
      <w:r w:rsidRPr="00934DFF">
        <w:rPr>
          <w:b/>
          <w:bCs/>
        </w:rPr>
        <w:t>DepEd</w:t>
      </w:r>
      <w:r w:rsidRPr="00934DFF">
        <w:t xml:space="preserve"> – Monitoring partner; leads dashboard/KPI training; quality assurance and integration with education systems.</w:t>
      </w:r>
    </w:p>
    <w:p w14:paraId="48DFAA61" w14:textId="77777777" w:rsidR="00934DFF" w:rsidRPr="00934DFF" w:rsidRDefault="00934DFF" w:rsidP="008D251F">
      <w:pPr>
        <w:numPr>
          <w:ilvl w:val="0"/>
          <w:numId w:val="205"/>
        </w:numPr>
        <w:jc w:val="both"/>
      </w:pPr>
      <w:r w:rsidRPr="00934DFF">
        <w:rPr>
          <w:b/>
          <w:bCs/>
        </w:rPr>
        <w:t>LGU (Municipal/Barangay)</w:t>
      </w:r>
      <w:r w:rsidRPr="00934DFF">
        <w:t xml:space="preserve"> – Policy endorsement, logistical support, venue provision, mobilization.</w:t>
      </w:r>
    </w:p>
    <w:p w14:paraId="47983616" w14:textId="77777777" w:rsidR="00934DFF" w:rsidRPr="00934DFF" w:rsidRDefault="00934DFF" w:rsidP="008D251F">
      <w:pPr>
        <w:numPr>
          <w:ilvl w:val="0"/>
          <w:numId w:val="205"/>
        </w:numPr>
        <w:jc w:val="both"/>
      </w:pPr>
      <w:r w:rsidRPr="00934DFF">
        <w:rPr>
          <w:b/>
          <w:bCs/>
        </w:rPr>
        <w:lastRenderedPageBreak/>
        <w:t>FBOs</w:t>
      </w:r>
      <w:r w:rsidRPr="00934DFF">
        <w:t xml:space="preserve"> – Participants during municipal rollout; observers-in-training to transition as co-facilitators in barangay rollout.</w:t>
      </w:r>
    </w:p>
    <w:p w14:paraId="355FC495" w14:textId="77777777" w:rsidR="00934DFF" w:rsidRPr="00934DFF" w:rsidRDefault="00934DFF" w:rsidP="008D251F">
      <w:pPr>
        <w:numPr>
          <w:ilvl w:val="0"/>
          <w:numId w:val="205"/>
        </w:numPr>
        <w:jc w:val="both"/>
      </w:pPr>
      <w:r w:rsidRPr="00934DFF">
        <w:rPr>
          <w:b/>
          <w:bCs/>
        </w:rPr>
        <w:t>CSOs</w:t>
      </w:r>
      <w:r w:rsidRPr="00934DFF">
        <w:t xml:space="preserve"> – Participants and trainees in community engagement; future co-facilitators at barangay level.</w:t>
      </w:r>
    </w:p>
    <w:p w14:paraId="360552C2" w14:textId="77777777" w:rsidR="00934DFF" w:rsidRPr="00934DFF" w:rsidRDefault="00934DFF" w:rsidP="008D251F">
      <w:pPr>
        <w:numPr>
          <w:ilvl w:val="0"/>
          <w:numId w:val="205"/>
        </w:numPr>
        <w:jc w:val="both"/>
      </w:pPr>
      <w:r w:rsidRPr="00934DFF">
        <w:rPr>
          <w:b/>
          <w:bCs/>
        </w:rPr>
        <w:t>Other Agencies (DOH, DSWD, TESDA, etc.)</w:t>
      </w:r>
      <w:r w:rsidRPr="00934DFF">
        <w:t xml:space="preserve"> – Provide optional sectoral inputs for integration.</w:t>
      </w:r>
    </w:p>
    <w:p w14:paraId="3CF79CD3" w14:textId="77777777" w:rsidR="002E4167" w:rsidRPr="002E4167" w:rsidRDefault="002E4167" w:rsidP="00934DFF">
      <w:pPr>
        <w:jc w:val="both"/>
      </w:pPr>
    </w:p>
    <w:p w14:paraId="1685827D" w14:textId="304C01BB" w:rsidR="00DE48DD" w:rsidRPr="00C25674" w:rsidRDefault="00420CEB" w:rsidP="002E4167">
      <w:pPr>
        <w:jc w:val="both"/>
      </w:pPr>
      <w:r>
        <w:t xml:space="preserve"> </w:t>
      </w:r>
    </w:p>
    <w:sectPr w:rsidR="00DE48DD" w:rsidRPr="00C25674">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1184A9" w14:textId="77777777" w:rsidR="001D31C8" w:rsidRDefault="001D31C8" w:rsidP="00AE3042">
      <w:pPr>
        <w:spacing w:after="0" w:line="240" w:lineRule="auto"/>
      </w:pPr>
      <w:r>
        <w:separator/>
      </w:r>
    </w:p>
  </w:endnote>
  <w:endnote w:type="continuationSeparator" w:id="0">
    <w:p w14:paraId="367A2291" w14:textId="77777777" w:rsidR="001D31C8" w:rsidRDefault="001D31C8" w:rsidP="00AE30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7716970"/>
      <w:docPartObj>
        <w:docPartGallery w:val="Page Numbers (Bottom of Page)"/>
        <w:docPartUnique/>
      </w:docPartObj>
    </w:sdtPr>
    <w:sdtEndPr>
      <w:rPr>
        <w:noProof/>
      </w:rPr>
    </w:sdtEndPr>
    <w:sdtContent>
      <w:p w14:paraId="5CFB6835" w14:textId="2FB43297" w:rsidR="00AE3042" w:rsidRDefault="00AE304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C5B48E" w14:textId="77777777" w:rsidR="00AE3042" w:rsidRDefault="00AE30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5132DF" w14:textId="77777777" w:rsidR="001D31C8" w:rsidRDefault="001D31C8" w:rsidP="00AE3042">
      <w:pPr>
        <w:spacing w:after="0" w:line="240" w:lineRule="auto"/>
      </w:pPr>
      <w:r>
        <w:separator/>
      </w:r>
    </w:p>
  </w:footnote>
  <w:footnote w:type="continuationSeparator" w:id="0">
    <w:p w14:paraId="7036AAE7" w14:textId="77777777" w:rsidR="001D31C8" w:rsidRDefault="001D31C8" w:rsidP="00AE30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258" style="width:0;height:1.5pt" o:hralign="center" o:bullet="t" o:hrstd="t" o:hr="t" fillcolor="#a0a0a0" stroked="f"/>
    </w:pict>
  </w:numPicBullet>
  <w:abstractNum w:abstractNumId="0" w15:restartNumberingAfterBreak="0">
    <w:nsid w:val="002E0CFF"/>
    <w:multiLevelType w:val="multilevel"/>
    <w:tmpl w:val="96FCB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21C45"/>
    <w:multiLevelType w:val="multilevel"/>
    <w:tmpl w:val="5EDED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44D2B"/>
    <w:multiLevelType w:val="multilevel"/>
    <w:tmpl w:val="48682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5E3AC8"/>
    <w:multiLevelType w:val="multilevel"/>
    <w:tmpl w:val="9F5A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7370FA"/>
    <w:multiLevelType w:val="multilevel"/>
    <w:tmpl w:val="F294B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823AD3"/>
    <w:multiLevelType w:val="multilevel"/>
    <w:tmpl w:val="F02A1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8634D5"/>
    <w:multiLevelType w:val="multilevel"/>
    <w:tmpl w:val="F55C5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B67C0D"/>
    <w:multiLevelType w:val="multilevel"/>
    <w:tmpl w:val="A4D0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C54610"/>
    <w:multiLevelType w:val="multilevel"/>
    <w:tmpl w:val="2F240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CF278F"/>
    <w:multiLevelType w:val="multilevel"/>
    <w:tmpl w:val="91085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F60C39"/>
    <w:multiLevelType w:val="multilevel"/>
    <w:tmpl w:val="4F305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067E92"/>
    <w:multiLevelType w:val="multilevel"/>
    <w:tmpl w:val="F7F28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106CB6"/>
    <w:multiLevelType w:val="multilevel"/>
    <w:tmpl w:val="8B42D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1C4E2E"/>
    <w:multiLevelType w:val="multilevel"/>
    <w:tmpl w:val="027CA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1F36F0"/>
    <w:multiLevelType w:val="multilevel"/>
    <w:tmpl w:val="996E8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2514C2"/>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442E87"/>
    <w:multiLevelType w:val="multilevel"/>
    <w:tmpl w:val="57689A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159675E"/>
    <w:multiLevelType w:val="multilevel"/>
    <w:tmpl w:val="A8844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8E60B5"/>
    <w:multiLevelType w:val="multilevel"/>
    <w:tmpl w:val="772E9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9C73B0"/>
    <w:multiLevelType w:val="multilevel"/>
    <w:tmpl w:val="EDC6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AA7B6D"/>
    <w:multiLevelType w:val="multilevel"/>
    <w:tmpl w:val="B9C8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AE2D22"/>
    <w:multiLevelType w:val="multilevel"/>
    <w:tmpl w:val="61C2E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B76E67"/>
    <w:multiLevelType w:val="multilevel"/>
    <w:tmpl w:val="65F4C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1D02B37"/>
    <w:multiLevelType w:val="multilevel"/>
    <w:tmpl w:val="0ECAA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1F306D6"/>
    <w:multiLevelType w:val="multilevel"/>
    <w:tmpl w:val="E0605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1F53B6B"/>
    <w:multiLevelType w:val="multilevel"/>
    <w:tmpl w:val="5816B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2326C27"/>
    <w:multiLevelType w:val="multilevel"/>
    <w:tmpl w:val="B060E07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02581438"/>
    <w:multiLevelType w:val="multilevel"/>
    <w:tmpl w:val="BDA877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2A81633"/>
    <w:multiLevelType w:val="multilevel"/>
    <w:tmpl w:val="92EE20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2A94EF0"/>
    <w:multiLevelType w:val="multilevel"/>
    <w:tmpl w:val="16225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2B20FD1"/>
    <w:multiLevelType w:val="multilevel"/>
    <w:tmpl w:val="04686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2C14B16"/>
    <w:multiLevelType w:val="multilevel"/>
    <w:tmpl w:val="8B0AA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2C166AA"/>
    <w:multiLevelType w:val="multilevel"/>
    <w:tmpl w:val="8570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2CE59B8"/>
    <w:multiLevelType w:val="multilevel"/>
    <w:tmpl w:val="65DC2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31D0F5B"/>
    <w:multiLevelType w:val="multilevel"/>
    <w:tmpl w:val="91D62C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32E35CF"/>
    <w:multiLevelType w:val="multilevel"/>
    <w:tmpl w:val="06C4F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44655F"/>
    <w:multiLevelType w:val="multilevel"/>
    <w:tmpl w:val="5FD62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614A30"/>
    <w:multiLevelType w:val="multilevel"/>
    <w:tmpl w:val="95008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367288B"/>
    <w:multiLevelType w:val="multilevel"/>
    <w:tmpl w:val="24982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3697271"/>
    <w:multiLevelType w:val="multilevel"/>
    <w:tmpl w:val="5E927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37301FA"/>
    <w:multiLevelType w:val="multilevel"/>
    <w:tmpl w:val="1A546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3AA3915"/>
    <w:multiLevelType w:val="multilevel"/>
    <w:tmpl w:val="540A82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3AD3CD5"/>
    <w:multiLevelType w:val="multilevel"/>
    <w:tmpl w:val="E8CEE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3DB2613"/>
    <w:multiLevelType w:val="multilevel"/>
    <w:tmpl w:val="A20E6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3F02EB6"/>
    <w:multiLevelType w:val="multilevel"/>
    <w:tmpl w:val="84948B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3FB515A"/>
    <w:multiLevelType w:val="multilevel"/>
    <w:tmpl w:val="4B06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4020053"/>
    <w:multiLevelType w:val="multilevel"/>
    <w:tmpl w:val="20C6A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044CA5"/>
    <w:multiLevelType w:val="multilevel"/>
    <w:tmpl w:val="2E74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40846B1"/>
    <w:multiLevelType w:val="multilevel"/>
    <w:tmpl w:val="7FB00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4501317"/>
    <w:multiLevelType w:val="multilevel"/>
    <w:tmpl w:val="365026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455718C"/>
    <w:multiLevelType w:val="multilevel"/>
    <w:tmpl w:val="CEEA9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45730C0"/>
    <w:multiLevelType w:val="multilevel"/>
    <w:tmpl w:val="EE1E9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4AF5BB0"/>
    <w:multiLevelType w:val="multilevel"/>
    <w:tmpl w:val="65889F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4BE1F81"/>
    <w:multiLevelType w:val="multilevel"/>
    <w:tmpl w:val="B13A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4C93729"/>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524613D"/>
    <w:multiLevelType w:val="multilevel"/>
    <w:tmpl w:val="3D322E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5471511"/>
    <w:multiLevelType w:val="multilevel"/>
    <w:tmpl w:val="CB82B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55D73B1"/>
    <w:multiLevelType w:val="multilevel"/>
    <w:tmpl w:val="27FAE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562420B"/>
    <w:multiLevelType w:val="multilevel"/>
    <w:tmpl w:val="AE489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5B10A0F"/>
    <w:multiLevelType w:val="multilevel"/>
    <w:tmpl w:val="24A2BC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5BC2AEA"/>
    <w:multiLevelType w:val="multilevel"/>
    <w:tmpl w:val="3682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5D14471"/>
    <w:multiLevelType w:val="multilevel"/>
    <w:tmpl w:val="E8E2E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5DD207A"/>
    <w:multiLevelType w:val="multilevel"/>
    <w:tmpl w:val="36247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5F77EE9"/>
    <w:multiLevelType w:val="multilevel"/>
    <w:tmpl w:val="22A2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60238A0"/>
    <w:multiLevelType w:val="multilevel"/>
    <w:tmpl w:val="15D6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6521D29"/>
    <w:multiLevelType w:val="multilevel"/>
    <w:tmpl w:val="CDC45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65B0543"/>
    <w:multiLevelType w:val="multilevel"/>
    <w:tmpl w:val="F9AE4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65F0B32"/>
    <w:multiLevelType w:val="multilevel"/>
    <w:tmpl w:val="76BC8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6650AF3"/>
    <w:multiLevelType w:val="multilevel"/>
    <w:tmpl w:val="7446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6C31975"/>
    <w:multiLevelType w:val="multilevel"/>
    <w:tmpl w:val="9FC85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6E81F59"/>
    <w:multiLevelType w:val="multilevel"/>
    <w:tmpl w:val="AEE8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6F87A89"/>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726784B"/>
    <w:multiLevelType w:val="multilevel"/>
    <w:tmpl w:val="2E025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73A701D"/>
    <w:multiLevelType w:val="multilevel"/>
    <w:tmpl w:val="02E8D3B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757470D"/>
    <w:multiLevelType w:val="multilevel"/>
    <w:tmpl w:val="1E388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7BC6060"/>
    <w:multiLevelType w:val="multilevel"/>
    <w:tmpl w:val="246CC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7FD21B3"/>
    <w:multiLevelType w:val="multilevel"/>
    <w:tmpl w:val="0F9C2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8037FEB"/>
    <w:multiLevelType w:val="multilevel"/>
    <w:tmpl w:val="795E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8501D42"/>
    <w:multiLevelType w:val="multilevel"/>
    <w:tmpl w:val="5C709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85440A5"/>
    <w:multiLevelType w:val="multilevel"/>
    <w:tmpl w:val="8382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8694B6F"/>
    <w:multiLevelType w:val="multilevel"/>
    <w:tmpl w:val="3A56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877600D"/>
    <w:multiLevelType w:val="multilevel"/>
    <w:tmpl w:val="2AF0B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8851133"/>
    <w:multiLevelType w:val="multilevel"/>
    <w:tmpl w:val="EAC2D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88C0C72"/>
    <w:multiLevelType w:val="multilevel"/>
    <w:tmpl w:val="333E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89454DE"/>
    <w:multiLevelType w:val="multilevel"/>
    <w:tmpl w:val="3A1A7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89E4C5C"/>
    <w:multiLevelType w:val="multilevel"/>
    <w:tmpl w:val="6E5AF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8A95AF6"/>
    <w:multiLevelType w:val="multilevel"/>
    <w:tmpl w:val="8B98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8B36647"/>
    <w:multiLevelType w:val="multilevel"/>
    <w:tmpl w:val="D8E0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8B70CA8"/>
    <w:multiLevelType w:val="multilevel"/>
    <w:tmpl w:val="7B2A9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8BB2DB9"/>
    <w:multiLevelType w:val="multilevel"/>
    <w:tmpl w:val="80EC3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08C10285"/>
    <w:multiLevelType w:val="multilevel"/>
    <w:tmpl w:val="BD0C0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8C65631"/>
    <w:multiLevelType w:val="multilevel"/>
    <w:tmpl w:val="BF82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8CD3E54"/>
    <w:multiLevelType w:val="multilevel"/>
    <w:tmpl w:val="D9341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08D86FCA"/>
    <w:multiLevelType w:val="multilevel"/>
    <w:tmpl w:val="F41A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8DD2C78"/>
    <w:multiLevelType w:val="multilevel"/>
    <w:tmpl w:val="846CB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8F01154"/>
    <w:multiLevelType w:val="multilevel"/>
    <w:tmpl w:val="E72AB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08F42B2B"/>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9040F11"/>
    <w:multiLevelType w:val="multilevel"/>
    <w:tmpl w:val="56DE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92E5D5E"/>
    <w:multiLevelType w:val="multilevel"/>
    <w:tmpl w:val="629C8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94847FF"/>
    <w:multiLevelType w:val="multilevel"/>
    <w:tmpl w:val="CDD617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097455A6"/>
    <w:multiLevelType w:val="multilevel"/>
    <w:tmpl w:val="1AAC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9E13BCB"/>
    <w:multiLevelType w:val="multilevel"/>
    <w:tmpl w:val="104473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09FE0225"/>
    <w:multiLevelType w:val="multilevel"/>
    <w:tmpl w:val="00D2E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0A035828"/>
    <w:multiLevelType w:val="multilevel"/>
    <w:tmpl w:val="A0764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A1A30B4"/>
    <w:multiLevelType w:val="multilevel"/>
    <w:tmpl w:val="72A21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A546313"/>
    <w:multiLevelType w:val="multilevel"/>
    <w:tmpl w:val="47504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A5C2BFB"/>
    <w:multiLevelType w:val="multilevel"/>
    <w:tmpl w:val="FF4EF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A7144AC"/>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A7848C9"/>
    <w:multiLevelType w:val="multilevel"/>
    <w:tmpl w:val="13D0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A8C55D4"/>
    <w:multiLevelType w:val="multilevel"/>
    <w:tmpl w:val="EF2A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A9076B9"/>
    <w:multiLevelType w:val="multilevel"/>
    <w:tmpl w:val="C914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A99340D"/>
    <w:multiLevelType w:val="multilevel"/>
    <w:tmpl w:val="1E34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AA21347"/>
    <w:multiLevelType w:val="multilevel"/>
    <w:tmpl w:val="A3408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AAA56F2"/>
    <w:multiLevelType w:val="multilevel"/>
    <w:tmpl w:val="90546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ABF7E1D"/>
    <w:multiLevelType w:val="multilevel"/>
    <w:tmpl w:val="E300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AE36512"/>
    <w:multiLevelType w:val="multilevel"/>
    <w:tmpl w:val="5BE2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AF336A3"/>
    <w:multiLevelType w:val="multilevel"/>
    <w:tmpl w:val="78CE0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AF9117D"/>
    <w:multiLevelType w:val="multilevel"/>
    <w:tmpl w:val="16D0A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AFC0965"/>
    <w:multiLevelType w:val="multilevel"/>
    <w:tmpl w:val="11C29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B014EAF"/>
    <w:multiLevelType w:val="multilevel"/>
    <w:tmpl w:val="8C0C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B38198C"/>
    <w:multiLevelType w:val="multilevel"/>
    <w:tmpl w:val="6DEC87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0B62618D"/>
    <w:multiLevelType w:val="hybridMultilevel"/>
    <w:tmpl w:val="51D82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0B7948E2"/>
    <w:multiLevelType w:val="multilevel"/>
    <w:tmpl w:val="6EC87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0BF90F49"/>
    <w:multiLevelType w:val="multilevel"/>
    <w:tmpl w:val="1782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C3176E7"/>
    <w:multiLevelType w:val="multilevel"/>
    <w:tmpl w:val="9EB6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C40207E"/>
    <w:multiLevelType w:val="multilevel"/>
    <w:tmpl w:val="6E089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0C4C737D"/>
    <w:multiLevelType w:val="multilevel"/>
    <w:tmpl w:val="9AAA0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C641B0D"/>
    <w:multiLevelType w:val="multilevel"/>
    <w:tmpl w:val="F468E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C693B5D"/>
    <w:multiLevelType w:val="multilevel"/>
    <w:tmpl w:val="29B45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C80352D"/>
    <w:multiLevelType w:val="multilevel"/>
    <w:tmpl w:val="88164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CAC666D"/>
    <w:multiLevelType w:val="multilevel"/>
    <w:tmpl w:val="82A46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CBE74ED"/>
    <w:multiLevelType w:val="multilevel"/>
    <w:tmpl w:val="D75C6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CDB7249"/>
    <w:multiLevelType w:val="multilevel"/>
    <w:tmpl w:val="7108D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D122206"/>
    <w:multiLevelType w:val="multilevel"/>
    <w:tmpl w:val="CCE02B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0D3136E1"/>
    <w:multiLevelType w:val="multilevel"/>
    <w:tmpl w:val="2CA41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D326F99"/>
    <w:multiLevelType w:val="multilevel"/>
    <w:tmpl w:val="1DB40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D3D7EF6"/>
    <w:multiLevelType w:val="multilevel"/>
    <w:tmpl w:val="C9A2F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0D4C618C"/>
    <w:multiLevelType w:val="multilevel"/>
    <w:tmpl w:val="E6BC67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0D511416"/>
    <w:multiLevelType w:val="multilevel"/>
    <w:tmpl w:val="826C0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0D715511"/>
    <w:multiLevelType w:val="multilevel"/>
    <w:tmpl w:val="7CF4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0D842A46"/>
    <w:multiLevelType w:val="multilevel"/>
    <w:tmpl w:val="00ECA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0D923A8E"/>
    <w:multiLevelType w:val="multilevel"/>
    <w:tmpl w:val="48CC1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0DAC2873"/>
    <w:multiLevelType w:val="multilevel"/>
    <w:tmpl w:val="1BB0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0DEA7C92"/>
    <w:multiLevelType w:val="multilevel"/>
    <w:tmpl w:val="9AD8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0DF92F8A"/>
    <w:multiLevelType w:val="multilevel"/>
    <w:tmpl w:val="D9EA7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0E0F0A90"/>
    <w:multiLevelType w:val="multilevel"/>
    <w:tmpl w:val="D55C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0E0F7862"/>
    <w:multiLevelType w:val="multilevel"/>
    <w:tmpl w:val="1A88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0E1E4D97"/>
    <w:multiLevelType w:val="multilevel"/>
    <w:tmpl w:val="A56E0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0E4118C1"/>
    <w:multiLevelType w:val="multilevel"/>
    <w:tmpl w:val="9E244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0E4B7EF5"/>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0E587B6F"/>
    <w:multiLevelType w:val="multilevel"/>
    <w:tmpl w:val="6F5E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0E8D5814"/>
    <w:multiLevelType w:val="multilevel"/>
    <w:tmpl w:val="8D509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0E8F2F9B"/>
    <w:multiLevelType w:val="multilevel"/>
    <w:tmpl w:val="37B0E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0E9A5821"/>
    <w:multiLevelType w:val="multilevel"/>
    <w:tmpl w:val="644E9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0EA62883"/>
    <w:multiLevelType w:val="multilevel"/>
    <w:tmpl w:val="D10A0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0ED24B00"/>
    <w:multiLevelType w:val="multilevel"/>
    <w:tmpl w:val="25B8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0EEB130C"/>
    <w:multiLevelType w:val="multilevel"/>
    <w:tmpl w:val="F320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0F295756"/>
    <w:multiLevelType w:val="multilevel"/>
    <w:tmpl w:val="4F1C4306"/>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0F2F2FB3"/>
    <w:multiLevelType w:val="multilevel"/>
    <w:tmpl w:val="5950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0FA3025A"/>
    <w:multiLevelType w:val="multilevel"/>
    <w:tmpl w:val="E2267E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0FAA1550"/>
    <w:multiLevelType w:val="multilevel"/>
    <w:tmpl w:val="BCB63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020597F"/>
    <w:multiLevelType w:val="multilevel"/>
    <w:tmpl w:val="6B367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0246FF7"/>
    <w:multiLevelType w:val="multilevel"/>
    <w:tmpl w:val="6EBED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05254EC"/>
    <w:multiLevelType w:val="multilevel"/>
    <w:tmpl w:val="47446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0540D69"/>
    <w:multiLevelType w:val="multilevel"/>
    <w:tmpl w:val="4978E4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105D0123"/>
    <w:multiLevelType w:val="multilevel"/>
    <w:tmpl w:val="B6008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0843E27"/>
    <w:multiLevelType w:val="multilevel"/>
    <w:tmpl w:val="226E3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0A07B77"/>
    <w:multiLevelType w:val="multilevel"/>
    <w:tmpl w:val="2CF64F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0B94A4C"/>
    <w:multiLevelType w:val="multilevel"/>
    <w:tmpl w:val="06EC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0C03732"/>
    <w:multiLevelType w:val="multilevel"/>
    <w:tmpl w:val="66EA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0D44197"/>
    <w:multiLevelType w:val="multilevel"/>
    <w:tmpl w:val="FDD45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0E42E52"/>
    <w:multiLevelType w:val="multilevel"/>
    <w:tmpl w:val="6C0C8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1005A1B"/>
    <w:multiLevelType w:val="multilevel"/>
    <w:tmpl w:val="F348D1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3" w15:restartNumberingAfterBreak="0">
    <w:nsid w:val="11117DDE"/>
    <w:multiLevelType w:val="multilevel"/>
    <w:tmpl w:val="DDB87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11926CC"/>
    <w:multiLevelType w:val="multilevel"/>
    <w:tmpl w:val="4598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111F78B1"/>
    <w:multiLevelType w:val="multilevel"/>
    <w:tmpl w:val="E38E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12867C1"/>
    <w:multiLevelType w:val="multilevel"/>
    <w:tmpl w:val="3FDEA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132530D"/>
    <w:multiLevelType w:val="multilevel"/>
    <w:tmpl w:val="CDCEF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1481B14"/>
    <w:multiLevelType w:val="multilevel"/>
    <w:tmpl w:val="FDA2D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1603D91"/>
    <w:multiLevelType w:val="multilevel"/>
    <w:tmpl w:val="CDD617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16176DA"/>
    <w:multiLevelType w:val="multilevel"/>
    <w:tmpl w:val="A426B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16D3AF2"/>
    <w:multiLevelType w:val="multilevel"/>
    <w:tmpl w:val="409AD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17605C2"/>
    <w:multiLevelType w:val="multilevel"/>
    <w:tmpl w:val="4A029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1843A12"/>
    <w:multiLevelType w:val="multilevel"/>
    <w:tmpl w:val="235E32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118A0B1E"/>
    <w:multiLevelType w:val="multilevel"/>
    <w:tmpl w:val="40EC2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11AD4DE7"/>
    <w:multiLevelType w:val="multilevel"/>
    <w:tmpl w:val="B05E9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1BC1C5C"/>
    <w:multiLevelType w:val="multilevel"/>
    <w:tmpl w:val="3DA663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11BD3171"/>
    <w:multiLevelType w:val="multilevel"/>
    <w:tmpl w:val="0994F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1C42F8B"/>
    <w:multiLevelType w:val="multilevel"/>
    <w:tmpl w:val="64DCC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11CD07C6"/>
    <w:multiLevelType w:val="multilevel"/>
    <w:tmpl w:val="B23E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1D13EE3"/>
    <w:multiLevelType w:val="multilevel"/>
    <w:tmpl w:val="B39AC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11D95570"/>
    <w:multiLevelType w:val="multilevel"/>
    <w:tmpl w:val="0232B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1D956A0"/>
    <w:multiLevelType w:val="multilevel"/>
    <w:tmpl w:val="0D6EB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1FC12E0"/>
    <w:multiLevelType w:val="multilevel"/>
    <w:tmpl w:val="9AB48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2044408"/>
    <w:multiLevelType w:val="multilevel"/>
    <w:tmpl w:val="2E167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2115AE5"/>
    <w:multiLevelType w:val="multilevel"/>
    <w:tmpl w:val="FCD03B3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12254072"/>
    <w:multiLevelType w:val="multilevel"/>
    <w:tmpl w:val="CDD617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123F37CD"/>
    <w:multiLevelType w:val="multilevel"/>
    <w:tmpl w:val="EA50C2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127A14BF"/>
    <w:multiLevelType w:val="multilevel"/>
    <w:tmpl w:val="3178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28F3E11"/>
    <w:multiLevelType w:val="multilevel"/>
    <w:tmpl w:val="945C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2B017D9"/>
    <w:multiLevelType w:val="multilevel"/>
    <w:tmpl w:val="0B24E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2BA1196"/>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2DA73D3"/>
    <w:multiLevelType w:val="multilevel"/>
    <w:tmpl w:val="6B5E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2DB0F53"/>
    <w:multiLevelType w:val="multilevel"/>
    <w:tmpl w:val="39D4D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300186F"/>
    <w:multiLevelType w:val="multilevel"/>
    <w:tmpl w:val="0674D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341603A"/>
    <w:multiLevelType w:val="multilevel"/>
    <w:tmpl w:val="A60CC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3487458"/>
    <w:multiLevelType w:val="multilevel"/>
    <w:tmpl w:val="3FFE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3705FB8"/>
    <w:multiLevelType w:val="multilevel"/>
    <w:tmpl w:val="AF480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13752851"/>
    <w:multiLevelType w:val="multilevel"/>
    <w:tmpl w:val="A678D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380443F"/>
    <w:multiLevelType w:val="multilevel"/>
    <w:tmpl w:val="B9CC6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3A12E5E"/>
    <w:multiLevelType w:val="multilevel"/>
    <w:tmpl w:val="FE76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3B4033F"/>
    <w:multiLevelType w:val="multilevel"/>
    <w:tmpl w:val="4BEAB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3CF1273"/>
    <w:multiLevelType w:val="multilevel"/>
    <w:tmpl w:val="EDF0D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3D16631"/>
    <w:multiLevelType w:val="multilevel"/>
    <w:tmpl w:val="816A3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3F67BB8"/>
    <w:multiLevelType w:val="multilevel"/>
    <w:tmpl w:val="4D82E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4466A5B"/>
    <w:multiLevelType w:val="multilevel"/>
    <w:tmpl w:val="D748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45B2828"/>
    <w:multiLevelType w:val="multilevel"/>
    <w:tmpl w:val="5BBC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45F2E8E"/>
    <w:multiLevelType w:val="multilevel"/>
    <w:tmpl w:val="9612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47A3D16"/>
    <w:multiLevelType w:val="multilevel"/>
    <w:tmpl w:val="85EE6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149122A3"/>
    <w:multiLevelType w:val="multilevel"/>
    <w:tmpl w:val="105AB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4943850"/>
    <w:multiLevelType w:val="multilevel"/>
    <w:tmpl w:val="3CEC7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14C74CC4"/>
    <w:multiLevelType w:val="multilevel"/>
    <w:tmpl w:val="77660B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14D97E1F"/>
    <w:multiLevelType w:val="multilevel"/>
    <w:tmpl w:val="6B5E6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14DB3C54"/>
    <w:multiLevelType w:val="multilevel"/>
    <w:tmpl w:val="801E8DD2"/>
    <w:lvl w:ilvl="0">
      <w:start w:val="1"/>
      <w:numFmt w:val="upperLetter"/>
      <w:lvlText w:val="%1."/>
      <w:lvlJc w:val="left"/>
      <w:pPr>
        <w:tabs>
          <w:tab w:val="num" w:pos="720"/>
        </w:tabs>
        <w:ind w:left="720" w:hanging="360"/>
      </w:pPr>
      <w:rPr>
        <w:rFonts w:asciiTheme="minorHAnsi" w:eastAsiaTheme="minorHAnsi" w:hAnsiTheme="minorHAnsi" w:cstheme="minorBidi"/>
        <w:sz w:val="20"/>
      </w:rPr>
    </w:lvl>
    <w:lvl w:ilvl="1">
      <w:start w:val="1"/>
      <w:numFmt w:val="decimal"/>
      <w:lvlText w:val="%2."/>
      <w:lvlJc w:val="left"/>
      <w:pPr>
        <w:tabs>
          <w:tab w:val="num" w:pos="1440"/>
        </w:tabs>
        <w:ind w:left="1440" w:hanging="360"/>
      </w:pPr>
      <w:rPr>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4E84EC9"/>
    <w:multiLevelType w:val="multilevel"/>
    <w:tmpl w:val="6C24F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14FF31CF"/>
    <w:multiLevelType w:val="multilevel"/>
    <w:tmpl w:val="1AF0F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5132D44"/>
    <w:multiLevelType w:val="multilevel"/>
    <w:tmpl w:val="91BAF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15227D92"/>
    <w:multiLevelType w:val="multilevel"/>
    <w:tmpl w:val="5BF42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5370FB5"/>
    <w:multiLevelType w:val="multilevel"/>
    <w:tmpl w:val="9DB26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154E7F29"/>
    <w:multiLevelType w:val="hybridMultilevel"/>
    <w:tmpl w:val="1E1C5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157F4B25"/>
    <w:multiLevelType w:val="multilevel"/>
    <w:tmpl w:val="07162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5B03C97"/>
    <w:multiLevelType w:val="multilevel"/>
    <w:tmpl w:val="41385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5B56C2E"/>
    <w:multiLevelType w:val="multilevel"/>
    <w:tmpl w:val="DE18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5E76720"/>
    <w:multiLevelType w:val="multilevel"/>
    <w:tmpl w:val="1E285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5FD325E"/>
    <w:multiLevelType w:val="multilevel"/>
    <w:tmpl w:val="E688A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60F753D"/>
    <w:multiLevelType w:val="multilevel"/>
    <w:tmpl w:val="C8564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6144312"/>
    <w:multiLevelType w:val="multilevel"/>
    <w:tmpl w:val="A0CC2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6557F3F"/>
    <w:multiLevelType w:val="multilevel"/>
    <w:tmpl w:val="D2F45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658527C"/>
    <w:multiLevelType w:val="multilevel"/>
    <w:tmpl w:val="4A22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65A3E6D"/>
    <w:multiLevelType w:val="hybridMultilevel"/>
    <w:tmpl w:val="4F04B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16A44832"/>
    <w:multiLevelType w:val="multilevel"/>
    <w:tmpl w:val="082CC6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16ED3479"/>
    <w:multiLevelType w:val="multilevel"/>
    <w:tmpl w:val="92AC5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16F5640A"/>
    <w:multiLevelType w:val="multilevel"/>
    <w:tmpl w:val="4A6C6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6FB5248"/>
    <w:multiLevelType w:val="multilevel"/>
    <w:tmpl w:val="A080D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70C569F"/>
    <w:multiLevelType w:val="multilevel"/>
    <w:tmpl w:val="C6F2EB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173513FF"/>
    <w:multiLevelType w:val="multilevel"/>
    <w:tmpl w:val="946C8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7530195"/>
    <w:multiLevelType w:val="multilevel"/>
    <w:tmpl w:val="C88AE4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17606DD0"/>
    <w:multiLevelType w:val="multilevel"/>
    <w:tmpl w:val="36640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176110A4"/>
    <w:multiLevelType w:val="multilevel"/>
    <w:tmpl w:val="15F4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7706A3C"/>
    <w:multiLevelType w:val="multilevel"/>
    <w:tmpl w:val="7F8C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794330E"/>
    <w:multiLevelType w:val="multilevel"/>
    <w:tmpl w:val="DF566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7BA6641"/>
    <w:multiLevelType w:val="multilevel"/>
    <w:tmpl w:val="309E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7BB0DCB"/>
    <w:multiLevelType w:val="multilevel"/>
    <w:tmpl w:val="A7923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7C056C7"/>
    <w:multiLevelType w:val="multilevel"/>
    <w:tmpl w:val="A8A41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7CA59DA"/>
    <w:multiLevelType w:val="multilevel"/>
    <w:tmpl w:val="AE72C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7D456C9"/>
    <w:multiLevelType w:val="multilevel"/>
    <w:tmpl w:val="41EA1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7ED03E5"/>
    <w:multiLevelType w:val="multilevel"/>
    <w:tmpl w:val="55642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7F54F65"/>
    <w:multiLevelType w:val="multilevel"/>
    <w:tmpl w:val="1C847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7F71C8F"/>
    <w:multiLevelType w:val="multilevel"/>
    <w:tmpl w:val="98A2E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18547161"/>
    <w:multiLevelType w:val="multilevel"/>
    <w:tmpl w:val="C4244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18813B47"/>
    <w:multiLevelType w:val="multilevel"/>
    <w:tmpl w:val="835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188D08BF"/>
    <w:multiLevelType w:val="multilevel"/>
    <w:tmpl w:val="7506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89F3E8D"/>
    <w:multiLevelType w:val="multilevel"/>
    <w:tmpl w:val="CB762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8A51D4B"/>
    <w:multiLevelType w:val="multilevel"/>
    <w:tmpl w:val="E5941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18A81DFC"/>
    <w:multiLevelType w:val="multilevel"/>
    <w:tmpl w:val="0966F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8B04EB9"/>
    <w:multiLevelType w:val="multilevel"/>
    <w:tmpl w:val="BDF2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8CA4228"/>
    <w:multiLevelType w:val="multilevel"/>
    <w:tmpl w:val="85489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8F947A2"/>
    <w:multiLevelType w:val="multilevel"/>
    <w:tmpl w:val="94225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8FC3F1F"/>
    <w:multiLevelType w:val="multilevel"/>
    <w:tmpl w:val="AC282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96B4FB6"/>
    <w:multiLevelType w:val="multilevel"/>
    <w:tmpl w:val="5CC67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197310D1"/>
    <w:multiLevelType w:val="multilevel"/>
    <w:tmpl w:val="B83E9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198361F9"/>
    <w:multiLevelType w:val="multilevel"/>
    <w:tmpl w:val="D6F4E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199C1F5C"/>
    <w:multiLevelType w:val="multilevel"/>
    <w:tmpl w:val="80A47E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19E476B3"/>
    <w:multiLevelType w:val="multilevel"/>
    <w:tmpl w:val="F2321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19E76F5E"/>
    <w:multiLevelType w:val="multilevel"/>
    <w:tmpl w:val="85626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19EA60BF"/>
    <w:multiLevelType w:val="multilevel"/>
    <w:tmpl w:val="A456F6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1A4F6C67"/>
    <w:multiLevelType w:val="multilevel"/>
    <w:tmpl w:val="10C014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1A514DDA"/>
    <w:multiLevelType w:val="multilevel"/>
    <w:tmpl w:val="C39CA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1A5E4D98"/>
    <w:multiLevelType w:val="multilevel"/>
    <w:tmpl w:val="215E5B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1A683BAA"/>
    <w:multiLevelType w:val="multilevel"/>
    <w:tmpl w:val="2DBAA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1A794BB5"/>
    <w:multiLevelType w:val="hybridMultilevel"/>
    <w:tmpl w:val="3C3417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1" w15:restartNumberingAfterBreak="0">
    <w:nsid w:val="1A7A7DE1"/>
    <w:multiLevelType w:val="multilevel"/>
    <w:tmpl w:val="D61CA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1A9157E0"/>
    <w:multiLevelType w:val="multilevel"/>
    <w:tmpl w:val="FDE867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1ACA6F00"/>
    <w:multiLevelType w:val="multilevel"/>
    <w:tmpl w:val="605A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1AD76E18"/>
    <w:multiLevelType w:val="multilevel"/>
    <w:tmpl w:val="CFE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1ADC1A78"/>
    <w:multiLevelType w:val="multilevel"/>
    <w:tmpl w:val="2E0250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6" w15:restartNumberingAfterBreak="0">
    <w:nsid w:val="1B1229A4"/>
    <w:multiLevelType w:val="multilevel"/>
    <w:tmpl w:val="50F40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1B3B5657"/>
    <w:multiLevelType w:val="multilevel"/>
    <w:tmpl w:val="089A3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1B4E2C3F"/>
    <w:multiLevelType w:val="multilevel"/>
    <w:tmpl w:val="3C723C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1B60647F"/>
    <w:multiLevelType w:val="multilevel"/>
    <w:tmpl w:val="6F242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1B843AC8"/>
    <w:multiLevelType w:val="multilevel"/>
    <w:tmpl w:val="DA28BA2E"/>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1BD20269"/>
    <w:multiLevelType w:val="multilevel"/>
    <w:tmpl w:val="40D0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1BD853FA"/>
    <w:multiLevelType w:val="multilevel"/>
    <w:tmpl w:val="EFDEC5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1BE432B7"/>
    <w:multiLevelType w:val="multilevel"/>
    <w:tmpl w:val="8AB8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1C103F08"/>
    <w:multiLevelType w:val="multilevel"/>
    <w:tmpl w:val="BA328B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1C1A4242"/>
    <w:multiLevelType w:val="multilevel"/>
    <w:tmpl w:val="52421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1C407369"/>
    <w:multiLevelType w:val="multilevel"/>
    <w:tmpl w:val="8AD0C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1C504CDC"/>
    <w:multiLevelType w:val="multilevel"/>
    <w:tmpl w:val="B0AE8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1C5A63FE"/>
    <w:multiLevelType w:val="multilevel"/>
    <w:tmpl w:val="A0D22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1C604D0F"/>
    <w:multiLevelType w:val="multilevel"/>
    <w:tmpl w:val="E76CB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1CDC5113"/>
    <w:multiLevelType w:val="multilevel"/>
    <w:tmpl w:val="1D908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1CF1000B"/>
    <w:multiLevelType w:val="multilevel"/>
    <w:tmpl w:val="C7302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1CFB07E8"/>
    <w:multiLevelType w:val="multilevel"/>
    <w:tmpl w:val="E1889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1D090BE8"/>
    <w:multiLevelType w:val="multilevel"/>
    <w:tmpl w:val="00809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1D1D2786"/>
    <w:multiLevelType w:val="multilevel"/>
    <w:tmpl w:val="F4AE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1D6E42A7"/>
    <w:multiLevelType w:val="multilevel"/>
    <w:tmpl w:val="CDD61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1D811440"/>
    <w:multiLevelType w:val="multilevel"/>
    <w:tmpl w:val="1D7434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1D9174D7"/>
    <w:multiLevelType w:val="multilevel"/>
    <w:tmpl w:val="73A87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1DC376FE"/>
    <w:multiLevelType w:val="multilevel"/>
    <w:tmpl w:val="DBC6DB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1DCA0B34"/>
    <w:multiLevelType w:val="multilevel"/>
    <w:tmpl w:val="19F4F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1DDA60FD"/>
    <w:multiLevelType w:val="multilevel"/>
    <w:tmpl w:val="49EA2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1DE767A4"/>
    <w:multiLevelType w:val="multilevel"/>
    <w:tmpl w:val="BA02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1DEE6117"/>
    <w:multiLevelType w:val="multilevel"/>
    <w:tmpl w:val="F03CC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1E030FD9"/>
    <w:multiLevelType w:val="multilevel"/>
    <w:tmpl w:val="5F7C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1E0903F3"/>
    <w:multiLevelType w:val="multilevel"/>
    <w:tmpl w:val="5D5640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1E4A27D6"/>
    <w:multiLevelType w:val="multilevel"/>
    <w:tmpl w:val="DEF4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1E706583"/>
    <w:multiLevelType w:val="multilevel"/>
    <w:tmpl w:val="592C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1E86356A"/>
    <w:multiLevelType w:val="multilevel"/>
    <w:tmpl w:val="C6424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1EA54BE7"/>
    <w:multiLevelType w:val="multilevel"/>
    <w:tmpl w:val="48E04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1EB8402B"/>
    <w:multiLevelType w:val="multilevel"/>
    <w:tmpl w:val="CF60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1EB962E0"/>
    <w:multiLevelType w:val="multilevel"/>
    <w:tmpl w:val="DB32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1EC935A2"/>
    <w:multiLevelType w:val="multilevel"/>
    <w:tmpl w:val="AB404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1EDF789B"/>
    <w:multiLevelType w:val="multilevel"/>
    <w:tmpl w:val="3F2A85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1F0D6C53"/>
    <w:multiLevelType w:val="multilevel"/>
    <w:tmpl w:val="15164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1F1D4E88"/>
    <w:multiLevelType w:val="multilevel"/>
    <w:tmpl w:val="1CC0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1F6F12D0"/>
    <w:multiLevelType w:val="multilevel"/>
    <w:tmpl w:val="B2D2D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1F942337"/>
    <w:multiLevelType w:val="multilevel"/>
    <w:tmpl w:val="5492F8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1FA11F45"/>
    <w:multiLevelType w:val="multilevel"/>
    <w:tmpl w:val="B55A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1FA95765"/>
    <w:multiLevelType w:val="multilevel"/>
    <w:tmpl w:val="163A2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1FC62F4F"/>
    <w:multiLevelType w:val="multilevel"/>
    <w:tmpl w:val="2F764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1FCA2F4B"/>
    <w:multiLevelType w:val="multilevel"/>
    <w:tmpl w:val="32763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1FCD4360"/>
    <w:multiLevelType w:val="multilevel"/>
    <w:tmpl w:val="DB420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1FE42F64"/>
    <w:multiLevelType w:val="multilevel"/>
    <w:tmpl w:val="822E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1FF95115"/>
    <w:multiLevelType w:val="multilevel"/>
    <w:tmpl w:val="60FCF9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20006377"/>
    <w:multiLevelType w:val="multilevel"/>
    <w:tmpl w:val="36EC8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02E2E4E"/>
    <w:multiLevelType w:val="multilevel"/>
    <w:tmpl w:val="3A122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055206B"/>
    <w:multiLevelType w:val="multilevel"/>
    <w:tmpl w:val="D09ED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0CA1685"/>
    <w:multiLevelType w:val="multilevel"/>
    <w:tmpl w:val="2116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0E9418A"/>
    <w:multiLevelType w:val="multilevel"/>
    <w:tmpl w:val="31FC2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20F92F65"/>
    <w:multiLevelType w:val="multilevel"/>
    <w:tmpl w:val="E7E26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0FB05A7"/>
    <w:multiLevelType w:val="multilevel"/>
    <w:tmpl w:val="B97EBF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21062381"/>
    <w:multiLevelType w:val="multilevel"/>
    <w:tmpl w:val="75BA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10D2FB1"/>
    <w:multiLevelType w:val="multilevel"/>
    <w:tmpl w:val="C844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12E2B44"/>
    <w:multiLevelType w:val="multilevel"/>
    <w:tmpl w:val="F6DCE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1557E70"/>
    <w:multiLevelType w:val="multilevel"/>
    <w:tmpl w:val="DA2C62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215F6D3E"/>
    <w:multiLevelType w:val="multilevel"/>
    <w:tmpl w:val="813A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1876142"/>
    <w:multiLevelType w:val="multilevel"/>
    <w:tmpl w:val="B40CB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1CD5DB1"/>
    <w:multiLevelType w:val="multilevel"/>
    <w:tmpl w:val="550E9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21F56671"/>
    <w:multiLevelType w:val="multilevel"/>
    <w:tmpl w:val="A614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22177BBA"/>
    <w:multiLevelType w:val="multilevel"/>
    <w:tmpl w:val="D3BEDA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221F4561"/>
    <w:multiLevelType w:val="multilevel"/>
    <w:tmpl w:val="A7F6289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1" w15:restartNumberingAfterBreak="0">
    <w:nsid w:val="22282396"/>
    <w:multiLevelType w:val="multilevel"/>
    <w:tmpl w:val="DA3E3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2443B5C"/>
    <w:multiLevelType w:val="multilevel"/>
    <w:tmpl w:val="E47E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2746AD4"/>
    <w:multiLevelType w:val="multilevel"/>
    <w:tmpl w:val="1CB6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28B6E8A"/>
    <w:multiLevelType w:val="multilevel"/>
    <w:tmpl w:val="F460B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22A54453"/>
    <w:multiLevelType w:val="multilevel"/>
    <w:tmpl w:val="AC48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2B94E92"/>
    <w:multiLevelType w:val="multilevel"/>
    <w:tmpl w:val="15B05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2C944B5"/>
    <w:multiLevelType w:val="multilevel"/>
    <w:tmpl w:val="4EC8B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2D90BDE"/>
    <w:multiLevelType w:val="multilevel"/>
    <w:tmpl w:val="0756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2F12C2C"/>
    <w:multiLevelType w:val="multilevel"/>
    <w:tmpl w:val="8680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3024546"/>
    <w:multiLevelType w:val="multilevel"/>
    <w:tmpl w:val="9918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3187AB5"/>
    <w:multiLevelType w:val="multilevel"/>
    <w:tmpl w:val="94503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33E44D2"/>
    <w:multiLevelType w:val="multilevel"/>
    <w:tmpl w:val="CDD617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235120FD"/>
    <w:multiLevelType w:val="multilevel"/>
    <w:tmpl w:val="947A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3BB63AE"/>
    <w:multiLevelType w:val="multilevel"/>
    <w:tmpl w:val="95BA99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24190C6F"/>
    <w:multiLevelType w:val="multilevel"/>
    <w:tmpl w:val="4AB80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4260F78"/>
    <w:multiLevelType w:val="multilevel"/>
    <w:tmpl w:val="4F143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245E5B30"/>
    <w:multiLevelType w:val="multilevel"/>
    <w:tmpl w:val="1A7C76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24730BFD"/>
    <w:multiLevelType w:val="multilevel"/>
    <w:tmpl w:val="290C2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24B26EED"/>
    <w:multiLevelType w:val="multilevel"/>
    <w:tmpl w:val="848C72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250611D4"/>
    <w:multiLevelType w:val="multilevel"/>
    <w:tmpl w:val="3608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58D4C33"/>
    <w:multiLevelType w:val="multilevel"/>
    <w:tmpl w:val="2820C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5CF3618"/>
    <w:multiLevelType w:val="multilevel"/>
    <w:tmpl w:val="0EDC7C7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3" w15:restartNumberingAfterBreak="0">
    <w:nsid w:val="25F13EDE"/>
    <w:multiLevelType w:val="multilevel"/>
    <w:tmpl w:val="3538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65D7CFC"/>
    <w:multiLevelType w:val="multilevel"/>
    <w:tmpl w:val="2C869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26664C82"/>
    <w:multiLevelType w:val="multilevel"/>
    <w:tmpl w:val="A8069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676316A"/>
    <w:multiLevelType w:val="multilevel"/>
    <w:tmpl w:val="C6289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26996F92"/>
    <w:multiLevelType w:val="multilevel"/>
    <w:tmpl w:val="1FAA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6AE15C4"/>
    <w:multiLevelType w:val="multilevel"/>
    <w:tmpl w:val="73785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26C76349"/>
    <w:multiLevelType w:val="multilevel"/>
    <w:tmpl w:val="6A141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27180B7D"/>
    <w:multiLevelType w:val="multilevel"/>
    <w:tmpl w:val="BB5E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271D2CAC"/>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272327B2"/>
    <w:multiLevelType w:val="multilevel"/>
    <w:tmpl w:val="42E6D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272741C4"/>
    <w:multiLevelType w:val="multilevel"/>
    <w:tmpl w:val="6E787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276D3243"/>
    <w:multiLevelType w:val="multilevel"/>
    <w:tmpl w:val="FBD01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7EA638B"/>
    <w:multiLevelType w:val="multilevel"/>
    <w:tmpl w:val="1F70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27F76C1C"/>
    <w:multiLevelType w:val="multilevel"/>
    <w:tmpl w:val="6586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8213F3A"/>
    <w:multiLevelType w:val="multilevel"/>
    <w:tmpl w:val="B9685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282255D0"/>
    <w:multiLevelType w:val="multilevel"/>
    <w:tmpl w:val="BC42E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8713168"/>
    <w:multiLevelType w:val="multilevel"/>
    <w:tmpl w:val="467A0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28870C29"/>
    <w:multiLevelType w:val="multilevel"/>
    <w:tmpl w:val="4D4E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28B0115F"/>
    <w:multiLevelType w:val="multilevel"/>
    <w:tmpl w:val="5768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28BA2188"/>
    <w:multiLevelType w:val="multilevel"/>
    <w:tmpl w:val="47480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8C7058C"/>
    <w:multiLevelType w:val="multilevel"/>
    <w:tmpl w:val="E21E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28C712BD"/>
    <w:multiLevelType w:val="multilevel"/>
    <w:tmpl w:val="465E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28D4175B"/>
    <w:multiLevelType w:val="multilevel"/>
    <w:tmpl w:val="851E6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28DD64C8"/>
    <w:multiLevelType w:val="multilevel"/>
    <w:tmpl w:val="567E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28FE5846"/>
    <w:multiLevelType w:val="multilevel"/>
    <w:tmpl w:val="6A12C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291264C7"/>
    <w:multiLevelType w:val="multilevel"/>
    <w:tmpl w:val="EB221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29277BB7"/>
    <w:multiLevelType w:val="multilevel"/>
    <w:tmpl w:val="EBDAAB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29364424"/>
    <w:multiLevelType w:val="multilevel"/>
    <w:tmpl w:val="9356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295A2913"/>
    <w:multiLevelType w:val="multilevel"/>
    <w:tmpl w:val="F9143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29695AC7"/>
    <w:multiLevelType w:val="multilevel"/>
    <w:tmpl w:val="A2FC2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297D53B8"/>
    <w:multiLevelType w:val="multilevel"/>
    <w:tmpl w:val="1E6A3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29B52ECC"/>
    <w:multiLevelType w:val="multilevel"/>
    <w:tmpl w:val="EF04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29CE73C1"/>
    <w:multiLevelType w:val="multilevel"/>
    <w:tmpl w:val="E2BC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2A232E6F"/>
    <w:multiLevelType w:val="multilevel"/>
    <w:tmpl w:val="1E00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2A251343"/>
    <w:multiLevelType w:val="multilevel"/>
    <w:tmpl w:val="6ED6A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2A4F652E"/>
    <w:multiLevelType w:val="multilevel"/>
    <w:tmpl w:val="E61E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2A6A5495"/>
    <w:multiLevelType w:val="multilevel"/>
    <w:tmpl w:val="54BE7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2A7752E2"/>
    <w:multiLevelType w:val="multilevel"/>
    <w:tmpl w:val="F02EC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2A827A08"/>
    <w:multiLevelType w:val="multilevel"/>
    <w:tmpl w:val="8C1A5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2A972BAB"/>
    <w:multiLevelType w:val="multilevel"/>
    <w:tmpl w:val="EA882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2AA77B86"/>
    <w:multiLevelType w:val="multilevel"/>
    <w:tmpl w:val="4B9C1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2AC45418"/>
    <w:multiLevelType w:val="multilevel"/>
    <w:tmpl w:val="E31C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2B342B99"/>
    <w:multiLevelType w:val="multilevel"/>
    <w:tmpl w:val="8CA051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2B57590D"/>
    <w:multiLevelType w:val="multilevel"/>
    <w:tmpl w:val="2BD87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2B615D09"/>
    <w:multiLevelType w:val="multilevel"/>
    <w:tmpl w:val="C8924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2B6F0A0A"/>
    <w:multiLevelType w:val="multilevel"/>
    <w:tmpl w:val="995A9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2B75577F"/>
    <w:multiLevelType w:val="multilevel"/>
    <w:tmpl w:val="BE36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2B773680"/>
    <w:multiLevelType w:val="multilevel"/>
    <w:tmpl w:val="FCCCA7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2B871AE2"/>
    <w:multiLevelType w:val="multilevel"/>
    <w:tmpl w:val="57082F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2B907271"/>
    <w:multiLevelType w:val="multilevel"/>
    <w:tmpl w:val="6A54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2B924596"/>
    <w:multiLevelType w:val="multilevel"/>
    <w:tmpl w:val="B69C3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2BCE31E9"/>
    <w:multiLevelType w:val="multilevel"/>
    <w:tmpl w:val="E3DA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2BD83EEE"/>
    <w:multiLevelType w:val="multilevel"/>
    <w:tmpl w:val="C2DC0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2BDC4A59"/>
    <w:multiLevelType w:val="multilevel"/>
    <w:tmpl w:val="139464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2BEF3DF3"/>
    <w:multiLevelType w:val="multilevel"/>
    <w:tmpl w:val="BAD0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2C08704A"/>
    <w:multiLevelType w:val="multilevel"/>
    <w:tmpl w:val="30B2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2C242D81"/>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2C667F5B"/>
    <w:multiLevelType w:val="multilevel"/>
    <w:tmpl w:val="503A40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2CC25CEE"/>
    <w:multiLevelType w:val="multilevel"/>
    <w:tmpl w:val="AC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2CE17180"/>
    <w:multiLevelType w:val="multilevel"/>
    <w:tmpl w:val="F76C93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2D0A07F2"/>
    <w:multiLevelType w:val="multilevel"/>
    <w:tmpl w:val="A7FACF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2D251EC7"/>
    <w:multiLevelType w:val="multilevel"/>
    <w:tmpl w:val="FCF84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2D2C309C"/>
    <w:multiLevelType w:val="multilevel"/>
    <w:tmpl w:val="3736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2D445847"/>
    <w:multiLevelType w:val="multilevel"/>
    <w:tmpl w:val="ADA4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2D52712C"/>
    <w:multiLevelType w:val="multilevel"/>
    <w:tmpl w:val="E24AB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2D5D0F05"/>
    <w:multiLevelType w:val="multilevel"/>
    <w:tmpl w:val="B57AB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2DA24AAC"/>
    <w:multiLevelType w:val="multilevel"/>
    <w:tmpl w:val="CDAAA0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2DD916FC"/>
    <w:multiLevelType w:val="multilevel"/>
    <w:tmpl w:val="F54AA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2DDD2587"/>
    <w:multiLevelType w:val="multilevel"/>
    <w:tmpl w:val="D756AB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2E041497"/>
    <w:multiLevelType w:val="multilevel"/>
    <w:tmpl w:val="3CF86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2E4660A8"/>
    <w:multiLevelType w:val="multilevel"/>
    <w:tmpl w:val="8D72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2E5414FC"/>
    <w:multiLevelType w:val="multilevel"/>
    <w:tmpl w:val="545C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2E7A364C"/>
    <w:multiLevelType w:val="multilevel"/>
    <w:tmpl w:val="926015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2E861450"/>
    <w:multiLevelType w:val="multilevel"/>
    <w:tmpl w:val="E1868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2E88650A"/>
    <w:multiLevelType w:val="multilevel"/>
    <w:tmpl w:val="DED05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2E970193"/>
    <w:multiLevelType w:val="multilevel"/>
    <w:tmpl w:val="CDD61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2EC91572"/>
    <w:multiLevelType w:val="multilevel"/>
    <w:tmpl w:val="BEF65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2ED029E3"/>
    <w:multiLevelType w:val="multilevel"/>
    <w:tmpl w:val="3598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2EE666E7"/>
    <w:multiLevelType w:val="multilevel"/>
    <w:tmpl w:val="E1BE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2EF53321"/>
    <w:multiLevelType w:val="multilevel"/>
    <w:tmpl w:val="51E67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2F131D68"/>
    <w:multiLevelType w:val="multilevel"/>
    <w:tmpl w:val="D0F6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2F13369A"/>
    <w:multiLevelType w:val="multilevel"/>
    <w:tmpl w:val="D1264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2F20211C"/>
    <w:multiLevelType w:val="multilevel"/>
    <w:tmpl w:val="DDB27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2F2B4CFB"/>
    <w:multiLevelType w:val="multilevel"/>
    <w:tmpl w:val="F16C843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7" w15:restartNumberingAfterBreak="0">
    <w:nsid w:val="2F2D12CE"/>
    <w:multiLevelType w:val="multilevel"/>
    <w:tmpl w:val="331C34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2F3A0B46"/>
    <w:multiLevelType w:val="multilevel"/>
    <w:tmpl w:val="CDD617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2F477C60"/>
    <w:multiLevelType w:val="multilevel"/>
    <w:tmpl w:val="9ED4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2F8E12E3"/>
    <w:multiLevelType w:val="multilevel"/>
    <w:tmpl w:val="A4F49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2F9B0A3B"/>
    <w:multiLevelType w:val="multilevel"/>
    <w:tmpl w:val="3EA25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2FB739D8"/>
    <w:multiLevelType w:val="multilevel"/>
    <w:tmpl w:val="CB46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2FD411A0"/>
    <w:multiLevelType w:val="multilevel"/>
    <w:tmpl w:val="A9C8E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2FE6343B"/>
    <w:multiLevelType w:val="multilevel"/>
    <w:tmpl w:val="037E4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01672AB"/>
    <w:multiLevelType w:val="multilevel"/>
    <w:tmpl w:val="BB18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0666D08"/>
    <w:multiLevelType w:val="multilevel"/>
    <w:tmpl w:val="4A96C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308A4AEC"/>
    <w:multiLevelType w:val="multilevel"/>
    <w:tmpl w:val="14649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0933368"/>
    <w:multiLevelType w:val="multilevel"/>
    <w:tmpl w:val="BE1A6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0A035AE"/>
    <w:multiLevelType w:val="multilevel"/>
    <w:tmpl w:val="3A54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0A60BC2"/>
    <w:multiLevelType w:val="multilevel"/>
    <w:tmpl w:val="71460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0A619BE"/>
    <w:multiLevelType w:val="multilevel"/>
    <w:tmpl w:val="A8AE9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30B668DF"/>
    <w:multiLevelType w:val="multilevel"/>
    <w:tmpl w:val="DE3EA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0D46D34"/>
    <w:multiLevelType w:val="multilevel"/>
    <w:tmpl w:val="46CA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0D935C7"/>
    <w:multiLevelType w:val="multilevel"/>
    <w:tmpl w:val="89286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0E86D6C"/>
    <w:multiLevelType w:val="multilevel"/>
    <w:tmpl w:val="51AA7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0E91D21"/>
    <w:multiLevelType w:val="multilevel"/>
    <w:tmpl w:val="76AE4E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30EE5934"/>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1164FA8"/>
    <w:multiLevelType w:val="multilevel"/>
    <w:tmpl w:val="6C7438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311701B1"/>
    <w:multiLevelType w:val="multilevel"/>
    <w:tmpl w:val="021C5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1176E14"/>
    <w:multiLevelType w:val="multilevel"/>
    <w:tmpl w:val="A8CA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15A199D"/>
    <w:multiLevelType w:val="multilevel"/>
    <w:tmpl w:val="9AB0C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19015F9"/>
    <w:multiLevelType w:val="multilevel"/>
    <w:tmpl w:val="63B8F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1A1194E"/>
    <w:multiLevelType w:val="multilevel"/>
    <w:tmpl w:val="CDD617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31A26151"/>
    <w:multiLevelType w:val="multilevel"/>
    <w:tmpl w:val="4572A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31A657CA"/>
    <w:multiLevelType w:val="multilevel"/>
    <w:tmpl w:val="3FC01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1B36CC9"/>
    <w:multiLevelType w:val="multilevel"/>
    <w:tmpl w:val="5FAE1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31CB7F19"/>
    <w:multiLevelType w:val="multilevel"/>
    <w:tmpl w:val="54EA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2010DBB"/>
    <w:multiLevelType w:val="multilevel"/>
    <w:tmpl w:val="EEAC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22B479D"/>
    <w:multiLevelType w:val="multilevel"/>
    <w:tmpl w:val="139C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2300917"/>
    <w:multiLevelType w:val="multilevel"/>
    <w:tmpl w:val="B2F868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323D10E5"/>
    <w:multiLevelType w:val="multilevel"/>
    <w:tmpl w:val="9DC048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323E398A"/>
    <w:multiLevelType w:val="multilevel"/>
    <w:tmpl w:val="59C8E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27E3AD2"/>
    <w:multiLevelType w:val="multilevel"/>
    <w:tmpl w:val="ACAE4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27E4868"/>
    <w:multiLevelType w:val="multilevel"/>
    <w:tmpl w:val="F1107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32A93515"/>
    <w:multiLevelType w:val="multilevel"/>
    <w:tmpl w:val="4302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2B929FC"/>
    <w:multiLevelType w:val="multilevel"/>
    <w:tmpl w:val="E9FCE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2BF0C45"/>
    <w:multiLevelType w:val="multilevel"/>
    <w:tmpl w:val="D7C89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2E40404"/>
    <w:multiLevelType w:val="multilevel"/>
    <w:tmpl w:val="66F663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331A2575"/>
    <w:multiLevelType w:val="multilevel"/>
    <w:tmpl w:val="52A61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332977C1"/>
    <w:multiLevelType w:val="multilevel"/>
    <w:tmpl w:val="E550F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32F3D39"/>
    <w:multiLevelType w:val="multilevel"/>
    <w:tmpl w:val="E06C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34D4033"/>
    <w:multiLevelType w:val="multilevel"/>
    <w:tmpl w:val="507070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336E3FB5"/>
    <w:multiLevelType w:val="multilevel"/>
    <w:tmpl w:val="7CBA7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337674D2"/>
    <w:multiLevelType w:val="multilevel"/>
    <w:tmpl w:val="01462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337E1A44"/>
    <w:multiLevelType w:val="multilevel"/>
    <w:tmpl w:val="8B9EA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33847B99"/>
    <w:multiLevelType w:val="multilevel"/>
    <w:tmpl w:val="CDD617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339D4711"/>
    <w:multiLevelType w:val="multilevel"/>
    <w:tmpl w:val="4AC86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33B02027"/>
    <w:multiLevelType w:val="multilevel"/>
    <w:tmpl w:val="4A00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33B72A2B"/>
    <w:multiLevelType w:val="multilevel"/>
    <w:tmpl w:val="F9EEA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33EC258C"/>
    <w:multiLevelType w:val="multilevel"/>
    <w:tmpl w:val="3BDAA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33FE630F"/>
    <w:multiLevelType w:val="multilevel"/>
    <w:tmpl w:val="10DAC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343065E1"/>
    <w:multiLevelType w:val="multilevel"/>
    <w:tmpl w:val="6FFA4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344D19AD"/>
    <w:multiLevelType w:val="multilevel"/>
    <w:tmpl w:val="7EF8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34765600"/>
    <w:multiLevelType w:val="multilevel"/>
    <w:tmpl w:val="EF80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348936FB"/>
    <w:multiLevelType w:val="multilevel"/>
    <w:tmpl w:val="16D2D6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34991AE7"/>
    <w:multiLevelType w:val="multilevel"/>
    <w:tmpl w:val="8B70A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34AC7091"/>
    <w:multiLevelType w:val="multilevel"/>
    <w:tmpl w:val="51D0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34FD7C12"/>
    <w:multiLevelType w:val="multilevel"/>
    <w:tmpl w:val="28FA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352625DF"/>
    <w:multiLevelType w:val="multilevel"/>
    <w:tmpl w:val="2F2C0F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353B66B7"/>
    <w:multiLevelType w:val="multilevel"/>
    <w:tmpl w:val="9CB0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355A04B8"/>
    <w:multiLevelType w:val="multilevel"/>
    <w:tmpl w:val="59D47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35913AF9"/>
    <w:multiLevelType w:val="multilevel"/>
    <w:tmpl w:val="3064DE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35D32A72"/>
    <w:multiLevelType w:val="multilevel"/>
    <w:tmpl w:val="3CC25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364D5E26"/>
    <w:multiLevelType w:val="multilevel"/>
    <w:tmpl w:val="4AF04A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368554DE"/>
    <w:multiLevelType w:val="multilevel"/>
    <w:tmpl w:val="0490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36941840"/>
    <w:multiLevelType w:val="multilevel"/>
    <w:tmpl w:val="FE3CC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36AA6206"/>
    <w:multiLevelType w:val="multilevel"/>
    <w:tmpl w:val="AAF6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36ED5172"/>
    <w:multiLevelType w:val="multilevel"/>
    <w:tmpl w:val="A14ED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36EE0FB7"/>
    <w:multiLevelType w:val="multilevel"/>
    <w:tmpl w:val="096E2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373F1E5E"/>
    <w:multiLevelType w:val="multilevel"/>
    <w:tmpl w:val="50D0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3745099F"/>
    <w:multiLevelType w:val="multilevel"/>
    <w:tmpl w:val="799A9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376303FD"/>
    <w:multiLevelType w:val="multilevel"/>
    <w:tmpl w:val="57D03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37770DD1"/>
    <w:multiLevelType w:val="multilevel"/>
    <w:tmpl w:val="8E18A13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4" w15:restartNumberingAfterBreak="0">
    <w:nsid w:val="37876F35"/>
    <w:multiLevelType w:val="multilevel"/>
    <w:tmpl w:val="40AA3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381B186A"/>
    <w:multiLevelType w:val="multilevel"/>
    <w:tmpl w:val="C2C82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38276EE1"/>
    <w:multiLevelType w:val="multilevel"/>
    <w:tmpl w:val="1D0E1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38321B86"/>
    <w:multiLevelType w:val="multilevel"/>
    <w:tmpl w:val="371C9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383500ED"/>
    <w:multiLevelType w:val="multilevel"/>
    <w:tmpl w:val="6D2EE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383E5447"/>
    <w:multiLevelType w:val="multilevel"/>
    <w:tmpl w:val="D25A8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385306AB"/>
    <w:multiLevelType w:val="multilevel"/>
    <w:tmpl w:val="FEAA6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38584D7D"/>
    <w:multiLevelType w:val="multilevel"/>
    <w:tmpl w:val="F21CA6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388B667F"/>
    <w:multiLevelType w:val="multilevel"/>
    <w:tmpl w:val="D8780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388E6FD4"/>
    <w:multiLevelType w:val="multilevel"/>
    <w:tmpl w:val="C794253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44" w15:restartNumberingAfterBreak="0">
    <w:nsid w:val="38B70379"/>
    <w:multiLevelType w:val="multilevel"/>
    <w:tmpl w:val="E8A23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38D75301"/>
    <w:multiLevelType w:val="multilevel"/>
    <w:tmpl w:val="07D6D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3910569C"/>
    <w:multiLevelType w:val="multilevel"/>
    <w:tmpl w:val="F16A2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39192E7E"/>
    <w:multiLevelType w:val="multilevel"/>
    <w:tmpl w:val="C8D4F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393B56CA"/>
    <w:multiLevelType w:val="multilevel"/>
    <w:tmpl w:val="B10A5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394F5CE0"/>
    <w:multiLevelType w:val="multilevel"/>
    <w:tmpl w:val="943EA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396C207A"/>
    <w:multiLevelType w:val="multilevel"/>
    <w:tmpl w:val="40D23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396C32C6"/>
    <w:multiLevelType w:val="multilevel"/>
    <w:tmpl w:val="3A380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397F0E29"/>
    <w:multiLevelType w:val="multilevel"/>
    <w:tmpl w:val="ED8A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3986054B"/>
    <w:multiLevelType w:val="multilevel"/>
    <w:tmpl w:val="7100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39D97FB5"/>
    <w:multiLevelType w:val="multilevel"/>
    <w:tmpl w:val="1638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39E82AFA"/>
    <w:multiLevelType w:val="multilevel"/>
    <w:tmpl w:val="D652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39E82CBB"/>
    <w:multiLevelType w:val="multilevel"/>
    <w:tmpl w:val="55CE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3A076FB6"/>
    <w:multiLevelType w:val="multilevel"/>
    <w:tmpl w:val="E01AC6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3A4A75A3"/>
    <w:multiLevelType w:val="multilevel"/>
    <w:tmpl w:val="76D08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3A516B3E"/>
    <w:multiLevelType w:val="multilevel"/>
    <w:tmpl w:val="0C80C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3A576249"/>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3A7B4D50"/>
    <w:multiLevelType w:val="multilevel"/>
    <w:tmpl w:val="7B54D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3A85321B"/>
    <w:multiLevelType w:val="hybridMultilevel"/>
    <w:tmpl w:val="EB361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3" w15:restartNumberingAfterBreak="0">
    <w:nsid w:val="3AB1505F"/>
    <w:multiLevelType w:val="multilevel"/>
    <w:tmpl w:val="496AC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3AC14ABA"/>
    <w:multiLevelType w:val="multilevel"/>
    <w:tmpl w:val="1930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3AC55A2D"/>
    <w:multiLevelType w:val="multilevel"/>
    <w:tmpl w:val="4F169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3ACC5A3D"/>
    <w:multiLevelType w:val="multilevel"/>
    <w:tmpl w:val="24A0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3B07350B"/>
    <w:multiLevelType w:val="multilevel"/>
    <w:tmpl w:val="4262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3B1E254D"/>
    <w:multiLevelType w:val="multilevel"/>
    <w:tmpl w:val="6B4E3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3B282D59"/>
    <w:multiLevelType w:val="multilevel"/>
    <w:tmpl w:val="CAD03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3B2E0B8D"/>
    <w:multiLevelType w:val="multilevel"/>
    <w:tmpl w:val="99921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3B904D6A"/>
    <w:multiLevelType w:val="multilevel"/>
    <w:tmpl w:val="55E2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3B917837"/>
    <w:multiLevelType w:val="multilevel"/>
    <w:tmpl w:val="6FFEF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3B9A32B5"/>
    <w:multiLevelType w:val="multilevel"/>
    <w:tmpl w:val="2CB22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3BA15AE8"/>
    <w:multiLevelType w:val="multilevel"/>
    <w:tmpl w:val="8334D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3BCF4621"/>
    <w:multiLevelType w:val="multilevel"/>
    <w:tmpl w:val="679AE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3BDF1FDD"/>
    <w:multiLevelType w:val="multilevel"/>
    <w:tmpl w:val="2DE29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3C69555D"/>
    <w:multiLevelType w:val="multilevel"/>
    <w:tmpl w:val="40429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3C9B3AA0"/>
    <w:multiLevelType w:val="multilevel"/>
    <w:tmpl w:val="AD9E2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3CB11FCD"/>
    <w:multiLevelType w:val="multilevel"/>
    <w:tmpl w:val="79B0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3CD27817"/>
    <w:multiLevelType w:val="multilevel"/>
    <w:tmpl w:val="135C1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3CD578DA"/>
    <w:multiLevelType w:val="multilevel"/>
    <w:tmpl w:val="4782C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3D0C3A38"/>
    <w:multiLevelType w:val="multilevel"/>
    <w:tmpl w:val="48B81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3D146938"/>
    <w:multiLevelType w:val="multilevel"/>
    <w:tmpl w:val="93CC8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3D2F0209"/>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3D4D684D"/>
    <w:multiLevelType w:val="multilevel"/>
    <w:tmpl w:val="A088F4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3D5F1F89"/>
    <w:multiLevelType w:val="multilevel"/>
    <w:tmpl w:val="FCD89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3D8C567F"/>
    <w:multiLevelType w:val="multilevel"/>
    <w:tmpl w:val="32B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3DDB35C0"/>
    <w:multiLevelType w:val="multilevel"/>
    <w:tmpl w:val="AC4A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3DEC35BD"/>
    <w:multiLevelType w:val="multilevel"/>
    <w:tmpl w:val="8DFEB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3DEE1479"/>
    <w:multiLevelType w:val="multilevel"/>
    <w:tmpl w:val="31C48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3E0B71E6"/>
    <w:multiLevelType w:val="multilevel"/>
    <w:tmpl w:val="AA2A7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3E0F0A07"/>
    <w:multiLevelType w:val="multilevel"/>
    <w:tmpl w:val="B284F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3E837381"/>
    <w:multiLevelType w:val="multilevel"/>
    <w:tmpl w:val="B8EA7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3EA04B3B"/>
    <w:multiLevelType w:val="multilevel"/>
    <w:tmpl w:val="AA04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3EB154D7"/>
    <w:multiLevelType w:val="multilevel"/>
    <w:tmpl w:val="21FAC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3EE057D0"/>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3EE51147"/>
    <w:multiLevelType w:val="multilevel"/>
    <w:tmpl w:val="EF461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3EFE5167"/>
    <w:multiLevelType w:val="multilevel"/>
    <w:tmpl w:val="39920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3EFF77DE"/>
    <w:multiLevelType w:val="multilevel"/>
    <w:tmpl w:val="83AC0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3F1705D6"/>
    <w:multiLevelType w:val="multilevel"/>
    <w:tmpl w:val="2AE05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3F3A593C"/>
    <w:multiLevelType w:val="multilevel"/>
    <w:tmpl w:val="54907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3F3A6171"/>
    <w:multiLevelType w:val="multilevel"/>
    <w:tmpl w:val="E9FE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3F5D2283"/>
    <w:multiLevelType w:val="multilevel"/>
    <w:tmpl w:val="81BC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3F974DE0"/>
    <w:multiLevelType w:val="multilevel"/>
    <w:tmpl w:val="BFC2E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3FA01440"/>
    <w:multiLevelType w:val="multilevel"/>
    <w:tmpl w:val="44ACE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3FAF5FC2"/>
    <w:multiLevelType w:val="multilevel"/>
    <w:tmpl w:val="A1388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3FBB334A"/>
    <w:multiLevelType w:val="multilevel"/>
    <w:tmpl w:val="D82E0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3FC06F50"/>
    <w:multiLevelType w:val="multilevel"/>
    <w:tmpl w:val="4DD09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3FC4088E"/>
    <w:multiLevelType w:val="multilevel"/>
    <w:tmpl w:val="D0E8D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3FC9394D"/>
    <w:multiLevelType w:val="multilevel"/>
    <w:tmpl w:val="DCEE3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3FFF6192"/>
    <w:multiLevelType w:val="multilevel"/>
    <w:tmpl w:val="CDB8AAD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2" w15:restartNumberingAfterBreak="0">
    <w:nsid w:val="40037903"/>
    <w:multiLevelType w:val="multilevel"/>
    <w:tmpl w:val="5A1A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00C4AA0"/>
    <w:multiLevelType w:val="multilevel"/>
    <w:tmpl w:val="47DE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400F3483"/>
    <w:multiLevelType w:val="multilevel"/>
    <w:tmpl w:val="A20405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401705D0"/>
    <w:multiLevelType w:val="multilevel"/>
    <w:tmpl w:val="5586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402E7228"/>
    <w:multiLevelType w:val="multilevel"/>
    <w:tmpl w:val="62524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404133A8"/>
    <w:multiLevelType w:val="multilevel"/>
    <w:tmpl w:val="FB885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41213F2F"/>
    <w:multiLevelType w:val="multilevel"/>
    <w:tmpl w:val="820ED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413840EC"/>
    <w:multiLevelType w:val="multilevel"/>
    <w:tmpl w:val="D8BEA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15816D7"/>
    <w:multiLevelType w:val="multilevel"/>
    <w:tmpl w:val="F8B03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416B5EF2"/>
    <w:multiLevelType w:val="multilevel"/>
    <w:tmpl w:val="6156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41912400"/>
    <w:multiLevelType w:val="multilevel"/>
    <w:tmpl w:val="7D48C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41983382"/>
    <w:multiLevelType w:val="multilevel"/>
    <w:tmpl w:val="6D421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41B91ED7"/>
    <w:multiLevelType w:val="multilevel"/>
    <w:tmpl w:val="A89CF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41C26510"/>
    <w:multiLevelType w:val="multilevel"/>
    <w:tmpl w:val="A490B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41C26EDF"/>
    <w:multiLevelType w:val="multilevel"/>
    <w:tmpl w:val="6E3EB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41D01293"/>
    <w:multiLevelType w:val="multilevel"/>
    <w:tmpl w:val="9716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41E000E0"/>
    <w:multiLevelType w:val="multilevel"/>
    <w:tmpl w:val="991C4C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15:restartNumberingAfterBreak="0">
    <w:nsid w:val="423402E6"/>
    <w:multiLevelType w:val="multilevel"/>
    <w:tmpl w:val="A62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42353130"/>
    <w:multiLevelType w:val="multilevel"/>
    <w:tmpl w:val="6D2EF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42416B43"/>
    <w:multiLevelType w:val="multilevel"/>
    <w:tmpl w:val="5EFEB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426031C1"/>
    <w:multiLevelType w:val="multilevel"/>
    <w:tmpl w:val="F0EC3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42627E16"/>
    <w:multiLevelType w:val="multilevel"/>
    <w:tmpl w:val="B5B4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42741E45"/>
    <w:multiLevelType w:val="multilevel"/>
    <w:tmpl w:val="FB44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42840B95"/>
    <w:multiLevelType w:val="multilevel"/>
    <w:tmpl w:val="F0E42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42A44597"/>
    <w:multiLevelType w:val="multilevel"/>
    <w:tmpl w:val="E71E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42A62CD1"/>
    <w:multiLevelType w:val="multilevel"/>
    <w:tmpl w:val="0DBA0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42B02437"/>
    <w:multiLevelType w:val="multilevel"/>
    <w:tmpl w:val="238C1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42D70410"/>
    <w:multiLevelType w:val="multilevel"/>
    <w:tmpl w:val="36AA77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42DC31BB"/>
    <w:multiLevelType w:val="multilevel"/>
    <w:tmpl w:val="235E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42E16953"/>
    <w:multiLevelType w:val="multilevel"/>
    <w:tmpl w:val="EB34D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42F451FB"/>
    <w:multiLevelType w:val="multilevel"/>
    <w:tmpl w:val="A0F0B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42F74BC1"/>
    <w:multiLevelType w:val="multilevel"/>
    <w:tmpl w:val="D7F8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43043DB5"/>
    <w:multiLevelType w:val="multilevel"/>
    <w:tmpl w:val="7234B3B8"/>
    <w:lvl w:ilvl="0">
      <w:start w:val="1"/>
      <w:numFmt w:val="decimal"/>
      <w:lvlText w:val="%1."/>
      <w:lvlJc w:val="left"/>
      <w:pPr>
        <w:tabs>
          <w:tab w:val="num" w:pos="720"/>
        </w:tabs>
        <w:ind w:left="720" w:hanging="360"/>
      </w:pPr>
      <w:rPr>
        <w:b/>
        <w:bCs/>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15:restartNumberingAfterBreak="0">
    <w:nsid w:val="43067193"/>
    <w:multiLevelType w:val="multilevel"/>
    <w:tmpl w:val="E73E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430858AE"/>
    <w:multiLevelType w:val="multilevel"/>
    <w:tmpl w:val="AD00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43374D74"/>
    <w:multiLevelType w:val="multilevel"/>
    <w:tmpl w:val="23C00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43763595"/>
    <w:multiLevelType w:val="multilevel"/>
    <w:tmpl w:val="82FA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438E5A53"/>
    <w:multiLevelType w:val="multilevel"/>
    <w:tmpl w:val="DF9C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44140900"/>
    <w:multiLevelType w:val="multilevel"/>
    <w:tmpl w:val="E0D8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448321C6"/>
    <w:multiLevelType w:val="multilevel"/>
    <w:tmpl w:val="A4922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44B0499F"/>
    <w:multiLevelType w:val="multilevel"/>
    <w:tmpl w:val="39EA26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15:restartNumberingAfterBreak="0">
    <w:nsid w:val="44C02A29"/>
    <w:multiLevelType w:val="multilevel"/>
    <w:tmpl w:val="58FE9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44F11D37"/>
    <w:multiLevelType w:val="multilevel"/>
    <w:tmpl w:val="190A1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44F951E8"/>
    <w:multiLevelType w:val="multilevel"/>
    <w:tmpl w:val="EC2CE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450B785E"/>
    <w:multiLevelType w:val="multilevel"/>
    <w:tmpl w:val="1634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450D3F22"/>
    <w:multiLevelType w:val="multilevel"/>
    <w:tmpl w:val="81E6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450F2158"/>
    <w:multiLevelType w:val="multilevel"/>
    <w:tmpl w:val="DE700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451C7E2B"/>
    <w:multiLevelType w:val="hybridMultilevel"/>
    <w:tmpl w:val="19DECD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0" w15:restartNumberingAfterBreak="0">
    <w:nsid w:val="454063B5"/>
    <w:multiLevelType w:val="multilevel"/>
    <w:tmpl w:val="CC1E3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45440226"/>
    <w:multiLevelType w:val="multilevel"/>
    <w:tmpl w:val="56406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45451B58"/>
    <w:multiLevelType w:val="multilevel"/>
    <w:tmpl w:val="8A3A6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45602705"/>
    <w:multiLevelType w:val="multilevel"/>
    <w:tmpl w:val="2CC26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15:restartNumberingAfterBreak="0">
    <w:nsid w:val="458545EA"/>
    <w:multiLevelType w:val="multilevel"/>
    <w:tmpl w:val="D0DC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45A80335"/>
    <w:multiLevelType w:val="multilevel"/>
    <w:tmpl w:val="592A1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45E3678D"/>
    <w:multiLevelType w:val="multilevel"/>
    <w:tmpl w:val="BB6A8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4607425E"/>
    <w:multiLevelType w:val="multilevel"/>
    <w:tmpl w:val="C0CC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46074D4F"/>
    <w:multiLevelType w:val="multilevel"/>
    <w:tmpl w:val="1C147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46142E14"/>
    <w:multiLevelType w:val="multilevel"/>
    <w:tmpl w:val="85C65B9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4622533A"/>
    <w:multiLevelType w:val="multilevel"/>
    <w:tmpl w:val="1BFC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46363DD4"/>
    <w:multiLevelType w:val="multilevel"/>
    <w:tmpl w:val="58FA0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465E4A22"/>
    <w:multiLevelType w:val="multilevel"/>
    <w:tmpl w:val="A304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466A1C80"/>
    <w:multiLevelType w:val="multilevel"/>
    <w:tmpl w:val="2FE8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46847F8B"/>
    <w:multiLevelType w:val="multilevel"/>
    <w:tmpl w:val="84A4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46A573B4"/>
    <w:multiLevelType w:val="multilevel"/>
    <w:tmpl w:val="46D0F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46B432A9"/>
    <w:multiLevelType w:val="multilevel"/>
    <w:tmpl w:val="5C185D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15:restartNumberingAfterBreak="0">
    <w:nsid w:val="46BB2FC7"/>
    <w:multiLevelType w:val="multilevel"/>
    <w:tmpl w:val="4C0A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46CC3481"/>
    <w:multiLevelType w:val="multilevel"/>
    <w:tmpl w:val="DC72B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46DC2F09"/>
    <w:multiLevelType w:val="multilevel"/>
    <w:tmpl w:val="4CB67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46E33DCE"/>
    <w:multiLevelType w:val="multilevel"/>
    <w:tmpl w:val="7344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4702489C"/>
    <w:multiLevelType w:val="multilevel"/>
    <w:tmpl w:val="AA98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47037BFF"/>
    <w:multiLevelType w:val="multilevel"/>
    <w:tmpl w:val="5606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47071220"/>
    <w:multiLevelType w:val="multilevel"/>
    <w:tmpl w:val="FF8AE3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15:restartNumberingAfterBreak="0">
    <w:nsid w:val="47292CB7"/>
    <w:multiLevelType w:val="multilevel"/>
    <w:tmpl w:val="2FDA3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472C2C4D"/>
    <w:multiLevelType w:val="multilevel"/>
    <w:tmpl w:val="91E0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474613F3"/>
    <w:multiLevelType w:val="multilevel"/>
    <w:tmpl w:val="0942A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477C2FC4"/>
    <w:multiLevelType w:val="multilevel"/>
    <w:tmpl w:val="43E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478A3DAC"/>
    <w:multiLevelType w:val="multilevel"/>
    <w:tmpl w:val="40C6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478C17DF"/>
    <w:multiLevelType w:val="multilevel"/>
    <w:tmpl w:val="DD94EF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15:restartNumberingAfterBreak="0">
    <w:nsid w:val="47BF1EA8"/>
    <w:multiLevelType w:val="multilevel"/>
    <w:tmpl w:val="9A0643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1" w15:restartNumberingAfterBreak="0">
    <w:nsid w:val="47D9059E"/>
    <w:multiLevelType w:val="multilevel"/>
    <w:tmpl w:val="44283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47E9774F"/>
    <w:multiLevelType w:val="multilevel"/>
    <w:tmpl w:val="CA5EF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47F54003"/>
    <w:multiLevelType w:val="multilevel"/>
    <w:tmpl w:val="D2D84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47FB2D02"/>
    <w:multiLevelType w:val="multilevel"/>
    <w:tmpl w:val="C94888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15:restartNumberingAfterBreak="0">
    <w:nsid w:val="481061A1"/>
    <w:multiLevelType w:val="multilevel"/>
    <w:tmpl w:val="6FE62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482756BC"/>
    <w:multiLevelType w:val="multilevel"/>
    <w:tmpl w:val="545EF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15:restartNumberingAfterBreak="0">
    <w:nsid w:val="486D3214"/>
    <w:multiLevelType w:val="multilevel"/>
    <w:tmpl w:val="E39A4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48715724"/>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48842E85"/>
    <w:multiLevelType w:val="multilevel"/>
    <w:tmpl w:val="C0F0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48D00D81"/>
    <w:multiLevelType w:val="multilevel"/>
    <w:tmpl w:val="A4CCD5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15:restartNumberingAfterBreak="0">
    <w:nsid w:val="48E00D06"/>
    <w:multiLevelType w:val="multilevel"/>
    <w:tmpl w:val="9292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48F059FE"/>
    <w:multiLevelType w:val="multilevel"/>
    <w:tmpl w:val="3B84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49422906"/>
    <w:multiLevelType w:val="multilevel"/>
    <w:tmpl w:val="F8D22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496852A2"/>
    <w:multiLevelType w:val="multilevel"/>
    <w:tmpl w:val="C444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496F757D"/>
    <w:multiLevelType w:val="multilevel"/>
    <w:tmpl w:val="0AAE1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6" w15:restartNumberingAfterBreak="0">
    <w:nsid w:val="49726719"/>
    <w:multiLevelType w:val="multilevel"/>
    <w:tmpl w:val="CFC0A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49AF7655"/>
    <w:multiLevelType w:val="multilevel"/>
    <w:tmpl w:val="CE845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49BA2C7E"/>
    <w:multiLevelType w:val="multilevel"/>
    <w:tmpl w:val="3F5AE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49CA04D6"/>
    <w:multiLevelType w:val="multilevel"/>
    <w:tmpl w:val="C98E00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49D12A89"/>
    <w:multiLevelType w:val="multilevel"/>
    <w:tmpl w:val="E77AF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49F50B2D"/>
    <w:multiLevelType w:val="multilevel"/>
    <w:tmpl w:val="EABA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49FC7D8F"/>
    <w:multiLevelType w:val="multilevel"/>
    <w:tmpl w:val="4054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4A055E5C"/>
    <w:multiLevelType w:val="multilevel"/>
    <w:tmpl w:val="91E0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4A2C395F"/>
    <w:multiLevelType w:val="multilevel"/>
    <w:tmpl w:val="7C50A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15:restartNumberingAfterBreak="0">
    <w:nsid w:val="4A350586"/>
    <w:multiLevelType w:val="multilevel"/>
    <w:tmpl w:val="1DF6B1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6" w15:restartNumberingAfterBreak="0">
    <w:nsid w:val="4A5A2137"/>
    <w:multiLevelType w:val="multilevel"/>
    <w:tmpl w:val="E69EBB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15:restartNumberingAfterBreak="0">
    <w:nsid w:val="4A643290"/>
    <w:multiLevelType w:val="multilevel"/>
    <w:tmpl w:val="DF52E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4A846338"/>
    <w:multiLevelType w:val="multilevel"/>
    <w:tmpl w:val="2EF03D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9" w15:restartNumberingAfterBreak="0">
    <w:nsid w:val="4ADA5634"/>
    <w:multiLevelType w:val="multilevel"/>
    <w:tmpl w:val="9A540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0" w15:restartNumberingAfterBreak="0">
    <w:nsid w:val="4AE156F6"/>
    <w:multiLevelType w:val="multilevel"/>
    <w:tmpl w:val="CEF6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4AF151C2"/>
    <w:multiLevelType w:val="multilevel"/>
    <w:tmpl w:val="746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4AF259BC"/>
    <w:multiLevelType w:val="multilevel"/>
    <w:tmpl w:val="834A1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4B094FF0"/>
    <w:multiLevelType w:val="multilevel"/>
    <w:tmpl w:val="C21A0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4B1351B5"/>
    <w:multiLevelType w:val="multilevel"/>
    <w:tmpl w:val="A1AE4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4B2B7F24"/>
    <w:multiLevelType w:val="multilevel"/>
    <w:tmpl w:val="B1C8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4B5F2D8B"/>
    <w:multiLevelType w:val="multilevel"/>
    <w:tmpl w:val="E15C4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4B663E26"/>
    <w:multiLevelType w:val="multilevel"/>
    <w:tmpl w:val="ED8CD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4B665DE6"/>
    <w:multiLevelType w:val="multilevel"/>
    <w:tmpl w:val="37A8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4BC91D51"/>
    <w:multiLevelType w:val="multilevel"/>
    <w:tmpl w:val="B7AE32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30" w15:restartNumberingAfterBreak="0">
    <w:nsid w:val="4BDA2232"/>
    <w:multiLevelType w:val="multilevel"/>
    <w:tmpl w:val="06262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4BED7695"/>
    <w:multiLevelType w:val="multilevel"/>
    <w:tmpl w:val="1D665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4BF12555"/>
    <w:multiLevelType w:val="multilevel"/>
    <w:tmpl w:val="D80A7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3" w15:restartNumberingAfterBreak="0">
    <w:nsid w:val="4BFD6E7E"/>
    <w:multiLevelType w:val="multilevel"/>
    <w:tmpl w:val="3878A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4C5A6B93"/>
    <w:multiLevelType w:val="multilevel"/>
    <w:tmpl w:val="594E6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5" w15:restartNumberingAfterBreak="0">
    <w:nsid w:val="4C867C4C"/>
    <w:multiLevelType w:val="multilevel"/>
    <w:tmpl w:val="96AE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4C8B3402"/>
    <w:multiLevelType w:val="multilevel"/>
    <w:tmpl w:val="01881A6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37" w15:restartNumberingAfterBreak="0">
    <w:nsid w:val="4CA6327A"/>
    <w:multiLevelType w:val="multilevel"/>
    <w:tmpl w:val="7F2C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4D092507"/>
    <w:multiLevelType w:val="multilevel"/>
    <w:tmpl w:val="7306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4D0A4153"/>
    <w:multiLevelType w:val="multilevel"/>
    <w:tmpl w:val="A0BCB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4D63017B"/>
    <w:multiLevelType w:val="multilevel"/>
    <w:tmpl w:val="E5964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4D6A22D1"/>
    <w:multiLevelType w:val="multilevel"/>
    <w:tmpl w:val="E6B65D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42" w15:restartNumberingAfterBreak="0">
    <w:nsid w:val="4D76658C"/>
    <w:multiLevelType w:val="multilevel"/>
    <w:tmpl w:val="ECFE8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4D7F5035"/>
    <w:multiLevelType w:val="multilevel"/>
    <w:tmpl w:val="84E2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4D90489F"/>
    <w:multiLevelType w:val="multilevel"/>
    <w:tmpl w:val="76D418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5" w15:restartNumberingAfterBreak="0">
    <w:nsid w:val="4D9930E2"/>
    <w:multiLevelType w:val="multilevel"/>
    <w:tmpl w:val="069A8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4D9A517E"/>
    <w:multiLevelType w:val="multilevel"/>
    <w:tmpl w:val="1F3CC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4D9B70D5"/>
    <w:multiLevelType w:val="multilevel"/>
    <w:tmpl w:val="EFB80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4D9E67D2"/>
    <w:multiLevelType w:val="multilevel"/>
    <w:tmpl w:val="3E6409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15:restartNumberingAfterBreak="0">
    <w:nsid w:val="4DB27039"/>
    <w:multiLevelType w:val="multilevel"/>
    <w:tmpl w:val="133EB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4DEA4600"/>
    <w:multiLevelType w:val="multilevel"/>
    <w:tmpl w:val="59C69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4E3D3C88"/>
    <w:multiLevelType w:val="multilevel"/>
    <w:tmpl w:val="D2606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4E59749F"/>
    <w:multiLevelType w:val="multilevel"/>
    <w:tmpl w:val="875A0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4E72308F"/>
    <w:multiLevelType w:val="multilevel"/>
    <w:tmpl w:val="5074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4E887411"/>
    <w:multiLevelType w:val="hybridMultilevel"/>
    <w:tmpl w:val="EF2279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5" w15:restartNumberingAfterBreak="0">
    <w:nsid w:val="4E8E6C3A"/>
    <w:multiLevelType w:val="multilevel"/>
    <w:tmpl w:val="6D283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4E9852EC"/>
    <w:multiLevelType w:val="multilevel"/>
    <w:tmpl w:val="E058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4EAA2123"/>
    <w:multiLevelType w:val="multilevel"/>
    <w:tmpl w:val="C2B2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4EB65ABF"/>
    <w:multiLevelType w:val="multilevel"/>
    <w:tmpl w:val="46A8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4EC6539C"/>
    <w:multiLevelType w:val="multilevel"/>
    <w:tmpl w:val="941A1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15:restartNumberingAfterBreak="0">
    <w:nsid w:val="4EDD383E"/>
    <w:multiLevelType w:val="multilevel"/>
    <w:tmpl w:val="C122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4EEA2DC5"/>
    <w:multiLevelType w:val="multilevel"/>
    <w:tmpl w:val="32EA91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4EFF4BEF"/>
    <w:multiLevelType w:val="multilevel"/>
    <w:tmpl w:val="8BB04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4F1112B3"/>
    <w:multiLevelType w:val="multilevel"/>
    <w:tmpl w:val="0DAC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4F31608E"/>
    <w:multiLevelType w:val="multilevel"/>
    <w:tmpl w:val="CA00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4F635DE9"/>
    <w:multiLevelType w:val="multilevel"/>
    <w:tmpl w:val="D848F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4F6F133D"/>
    <w:multiLevelType w:val="multilevel"/>
    <w:tmpl w:val="66869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4F8E403F"/>
    <w:multiLevelType w:val="multilevel"/>
    <w:tmpl w:val="C56EBA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8" w15:restartNumberingAfterBreak="0">
    <w:nsid w:val="4FA95092"/>
    <w:multiLevelType w:val="multilevel"/>
    <w:tmpl w:val="5348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4FC03BA0"/>
    <w:multiLevelType w:val="multilevel"/>
    <w:tmpl w:val="6374E8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0" w15:restartNumberingAfterBreak="0">
    <w:nsid w:val="4FC17020"/>
    <w:multiLevelType w:val="multilevel"/>
    <w:tmpl w:val="CDD617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1" w15:restartNumberingAfterBreak="0">
    <w:nsid w:val="4FCE6926"/>
    <w:multiLevelType w:val="multilevel"/>
    <w:tmpl w:val="26F84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4FD722B1"/>
    <w:multiLevelType w:val="multilevel"/>
    <w:tmpl w:val="3C5C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4FF05E89"/>
    <w:multiLevelType w:val="multilevel"/>
    <w:tmpl w:val="D75A53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4" w15:restartNumberingAfterBreak="0">
    <w:nsid w:val="5057705F"/>
    <w:multiLevelType w:val="multilevel"/>
    <w:tmpl w:val="9434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505A408F"/>
    <w:multiLevelType w:val="multilevel"/>
    <w:tmpl w:val="D9307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508122C2"/>
    <w:multiLevelType w:val="multilevel"/>
    <w:tmpl w:val="51AC8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50911DA3"/>
    <w:multiLevelType w:val="multilevel"/>
    <w:tmpl w:val="53648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50924558"/>
    <w:multiLevelType w:val="multilevel"/>
    <w:tmpl w:val="1C008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50BE3E68"/>
    <w:multiLevelType w:val="multilevel"/>
    <w:tmpl w:val="C4EAE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50CF5EB7"/>
    <w:multiLevelType w:val="multilevel"/>
    <w:tmpl w:val="A4B40F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1" w15:restartNumberingAfterBreak="0">
    <w:nsid w:val="50E65A94"/>
    <w:multiLevelType w:val="multilevel"/>
    <w:tmpl w:val="65000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2" w15:restartNumberingAfterBreak="0">
    <w:nsid w:val="51002DCD"/>
    <w:multiLevelType w:val="multilevel"/>
    <w:tmpl w:val="7F487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512F2C14"/>
    <w:multiLevelType w:val="multilevel"/>
    <w:tmpl w:val="862CE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513D6561"/>
    <w:multiLevelType w:val="multilevel"/>
    <w:tmpl w:val="0F547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5" w15:restartNumberingAfterBreak="0">
    <w:nsid w:val="514037FF"/>
    <w:multiLevelType w:val="multilevel"/>
    <w:tmpl w:val="C7F23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516728D9"/>
    <w:multiLevelType w:val="multilevel"/>
    <w:tmpl w:val="B26ECE72"/>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7" w15:restartNumberingAfterBreak="0">
    <w:nsid w:val="5174097E"/>
    <w:multiLevelType w:val="multilevel"/>
    <w:tmpl w:val="8D78A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51765A5F"/>
    <w:multiLevelType w:val="multilevel"/>
    <w:tmpl w:val="8738E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51903A1E"/>
    <w:multiLevelType w:val="multilevel"/>
    <w:tmpl w:val="95C2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51A57972"/>
    <w:multiLevelType w:val="multilevel"/>
    <w:tmpl w:val="DCFC3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51BC65A2"/>
    <w:multiLevelType w:val="multilevel"/>
    <w:tmpl w:val="80BA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51CE0F3D"/>
    <w:multiLevelType w:val="multilevel"/>
    <w:tmpl w:val="7B70D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3" w15:restartNumberingAfterBreak="0">
    <w:nsid w:val="51D220CA"/>
    <w:multiLevelType w:val="multilevel"/>
    <w:tmpl w:val="4102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524573F4"/>
    <w:multiLevelType w:val="multilevel"/>
    <w:tmpl w:val="381E3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5" w15:restartNumberingAfterBreak="0">
    <w:nsid w:val="52566FF8"/>
    <w:multiLevelType w:val="multilevel"/>
    <w:tmpl w:val="BC0CC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526376D3"/>
    <w:multiLevelType w:val="multilevel"/>
    <w:tmpl w:val="776A8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7" w15:restartNumberingAfterBreak="0">
    <w:nsid w:val="52CF0340"/>
    <w:multiLevelType w:val="multilevel"/>
    <w:tmpl w:val="C62AC26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98" w15:restartNumberingAfterBreak="0">
    <w:nsid w:val="52D506C4"/>
    <w:multiLevelType w:val="multilevel"/>
    <w:tmpl w:val="6F269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52DD35DF"/>
    <w:multiLevelType w:val="multilevel"/>
    <w:tmpl w:val="E984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531807BC"/>
    <w:multiLevelType w:val="multilevel"/>
    <w:tmpl w:val="D5B05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1" w15:restartNumberingAfterBreak="0">
    <w:nsid w:val="534C4397"/>
    <w:multiLevelType w:val="multilevel"/>
    <w:tmpl w:val="8B48D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538304AC"/>
    <w:multiLevelType w:val="multilevel"/>
    <w:tmpl w:val="E8209D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3" w15:restartNumberingAfterBreak="0">
    <w:nsid w:val="53B211D0"/>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53D02305"/>
    <w:multiLevelType w:val="multilevel"/>
    <w:tmpl w:val="7F8C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53E23996"/>
    <w:multiLevelType w:val="multilevel"/>
    <w:tmpl w:val="F36AB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6" w15:restartNumberingAfterBreak="0">
    <w:nsid w:val="541316BF"/>
    <w:multiLevelType w:val="multilevel"/>
    <w:tmpl w:val="98766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547C6989"/>
    <w:multiLevelType w:val="multilevel"/>
    <w:tmpl w:val="D4AED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54B56AA7"/>
    <w:multiLevelType w:val="multilevel"/>
    <w:tmpl w:val="CC764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9" w15:restartNumberingAfterBreak="0">
    <w:nsid w:val="54CF62B4"/>
    <w:multiLevelType w:val="multilevel"/>
    <w:tmpl w:val="DD0A7C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0" w15:restartNumberingAfterBreak="0">
    <w:nsid w:val="54DB107C"/>
    <w:multiLevelType w:val="multilevel"/>
    <w:tmpl w:val="241EF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54F5046A"/>
    <w:multiLevelType w:val="multilevel"/>
    <w:tmpl w:val="29B69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15:restartNumberingAfterBreak="0">
    <w:nsid w:val="550C6B6F"/>
    <w:multiLevelType w:val="multilevel"/>
    <w:tmpl w:val="BBB6A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552D7078"/>
    <w:multiLevelType w:val="multilevel"/>
    <w:tmpl w:val="D3AC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555B3D37"/>
    <w:multiLevelType w:val="multilevel"/>
    <w:tmpl w:val="74901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555B4F7C"/>
    <w:multiLevelType w:val="multilevel"/>
    <w:tmpl w:val="0A6A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5583500F"/>
    <w:multiLevelType w:val="multilevel"/>
    <w:tmpl w:val="0E32D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55DB67EC"/>
    <w:multiLevelType w:val="multilevel"/>
    <w:tmpl w:val="2FEAA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561A5E86"/>
    <w:multiLevelType w:val="multilevel"/>
    <w:tmpl w:val="1B4E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56276C76"/>
    <w:multiLevelType w:val="multilevel"/>
    <w:tmpl w:val="8654B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564026F4"/>
    <w:multiLevelType w:val="multilevel"/>
    <w:tmpl w:val="289A2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567925E4"/>
    <w:multiLevelType w:val="multilevel"/>
    <w:tmpl w:val="C7BC0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2" w15:restartNumberingAfterBreak="0">
    <w:nsid w:val="56856EA2"/>
    <w:multiLevelType w:val="multilevel"/>
    <w:tmpl w:val="3EA25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568C730A"/>
    <w:multiLevelType w:val="multilevel"/>
    <w:tmpl w:val="222A0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15:restartNumberingAfterBreak="0">
    <w:nsid w:val="569C6E85"/>
    <w:multiLevelType w:val="multilevel"/>
    <w:tmpl w:val="80F017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5" w15:restartNumberingAfterBreak="0">
    <w:nsid w:val="56A253EC"/>
    <w:multiLevelType w:val="multilevel"/>
    <w:tmpl w:val="781C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56B070A1"/>
    <w:multiLevelType w:val="multilevel"/>
    <w:tmpl w:val="292A7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56FC4380"/>
    <w:multiLevelType w:val="multilevel"/>
    <w:tmpl w:val="8F485F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8" w15:restartNumberingAfterBreak="0">
    <w:nsid w:val="57010ED7"/>
    <w:multiLevelType w:val="multilevel"/>
    <w:tmpl w:val="1D50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572B51ED"/>
    <w:multiLevelType w:val="multilevel"/>
    <w:tmpl w:val="CDD61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0" w15:restartNumberingAfterBreak="0">
    <w:nsid w:val="573428A6"/>
    <w:multiLevelType w:val="multilevel"/>
    <w:tmpl w:val="29F2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57371055"/>
    <w:multiLevelType w:val="multilevel"/>
    <w:tmpl w:val="A120D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573D7C0F"/>
    <w:multiLevelType w:val="multilevel"/>
    <w:tmpl w:val="43C2FB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3" w15:restartNumberingAfterBreak="0">
    <w:nsid w:val="57692969"/>
    <w:multiLevelType w:val="multilevel"/>
    <w:tmpl w:val="92681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15:restartNumberingAfterBreak="0">
    <w:nsid w:val="579659D0"/>
    <w:multiLevelType w:val="multilevel"/>
    <w:tmpl w:val="7680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57A06157"/>
    <w:multiLevelType w:val="multilevel"/>
    <w:tmpl w:val="37BEC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57C44038"/>
    <w:multiLevelType w:val="multilevel"/>
    <w:tmpl w:val="D29AD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7" w15:restartNumberingAfterBreak="0">
    <w:nsid w:val="57C44816"/>
    <w:multiLevelType w:val="multilevel"/>
    <w:tmpl w:val="82662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57E82073"/>
    <w:multiLevelType w:val="multilevel"/>
    <w:tmpl w:val="27266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57FA680D"/>
    <w:multiLevelType w:val="multilevel"/>
    <w:tmpl w:val="362ED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58213EDF"/>
    <w:multiLevelType w:val="multilevel"/>
    <w:tmpl w:val="C90EA5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1" w15:restartNumberingAfterBreak="0">
    <w:nsid w:val="58627602"/>
    <w:multiLevelType w:val="multilevel"/>
    <w:tmpl w:val="F8706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58737F34"/>
    <w:multiLevelType w:val="multilevel"/>
    <w:tmpl w:val="8AC2D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587960DE"/>
    <w:multiLevelType w:val="multilevel"/>
    <w:tmpl w:val="F44C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587F3725"/>
    <w:multiLevelType w:val="multilevel"/>
    <w:tmpl w:val="8D0A3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58A62098"/>
    <w:multiLevelType w:val="multilevel"/>
    <w:tmpl w:val="23C0E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6" w15:restartNumberingAfterBreak="0">
    <w:nsid w:val="58AF6894"/>
    <w:multiLevelType w:val="multilevel"/>
    <w:tmpl w:val="6D34F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58C36A0C"/>
    <w:multiLevelType w:val="multilevel"/>
    <w:tmpl w:val="4234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58CE0DDD"/>
    <w:multiLevelType w:val="multilevel"/>
    <w:tmpl w:val="F6E07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9" w15:restartNumberingAfterBreak="0">
    <w:nsid w:val="58D235BC"/>
    <w:multiLevelType w:val="multilevel"/>
    <w:tmpl w:val="478E7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59153287"/>
    <w:multiLevelType w:val="multilevel"/>
    <w:tmpl w:val="35183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5920741B"/>
    <w:multiLevelType w:val="multilevel"/>
    <w:tmpl w:val="FB0E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594F6A1F"/>
    <w:multiLevelType w:val="multilevel"/>
    <w:tmpl w:val="D3227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59542349"/>
    <w:multiLevelType w:val="multilevel"/>
    <w:tmpl w:val="A94E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597B199F"/>
    <w:multiLevelType w:val="multilevel"/>
    <w:tmpl w:val="1CF2A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5" w15:restartNumberingAfterBreak="0">
    <w:nsid w:val="597E074D"/>
    <w:multiLevelType w:val="multilevel"/>
    <w:tmpl w:val="767E5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59B37D82"/>
    <w:multiLevelType w:val="multilevel"/>
    <w:tmpl w:val="7F38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59BF4E71"/>
    <w:multiLevelType w:val="multilevel"/>
    <w:tmpl w:val="19FAD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59C2237B"/>
    <w:multiLevelType w:val="multilevel"/>
    <w:tmpl w:val="B688F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59C81DFA"/>
    <w:multiLevelType w:val="multilevel"/>
    <w:tmpl w:val="6BB2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59F01CE6"/>
    <w:multiLevelType w:val="multilevel"/>
    <w:tmpl w:val="D5EC5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59F13109"/>
    <w:multiLevelType w:val="multilevel"/>
    <w:tmpl w:val="DF3ED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59F146EA"/>
    <w:multiLevelType w:val="multilevel"/>
    <w:tmpl w:val="8B2A2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5A2E4DD9"/>
    <w:multiLevelType w:val="multilevel"/>
    <w:tmpl w:val="607E5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4" w15:restartNumberingAfterBreak="0">
    <w:nsid w:val="5A3A3DCC"/>
    <w:multiLevelType w:val="multilevel"/>
    <w:tmpl w:val="DE82D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5A663640"/>
    <w:multiLevelType w:val="multilevel"/>
    <w:tmpl w:val="C3588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5A693979"/>
    <w:multiLevelType w:val="multilevel"/>
    <w:tmpl w:val="3924A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5A7A3D44"/>
    <w:multiLevelType w:val="multilevel"/>
    <w:tmpl w:val="45F2A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5A7A4274"/>
    <w:multiLevelType w:val="multilevel"/>
    <w:tmpl w:val="1C88D5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9" w15:restartNumberingAfterBreak="0">
    <w:nsid w:val="5A8024D6"/>
    <w:multiLevelType w:val="multilevel"/>
    <w:tmpl w:val="CD9C519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70" w15:restartNumberingAfterBreak="0">
    <w:nsid w:val="5A983763"/>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5AA41814"/>
    <w:multiLevelType w:val="multilevel"/>
    <w:tmpl w:val="D9982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5AB34F7F"/>
    <w:multiLevelType w:val="multilevel"/>
    <w:tmpl w:val="F7760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5AC61C66"/>
    <w:multiLevelType w:val="multilevel"/>
    <w:tmpl w:val="32789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5ACA2FB3"/>
    <w:multiLevelType w:val="multilevel"/>
    <w:tmpl w:val="241A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5B3D027F"/>
    <w:multiLevelType w:val="multilevel"/>
    <w:tmpl w:val="C43A6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5B866DFC"/>
    <w:multiLevelType w:val="multilevel"/>
    <w:tmpl w:val="53FC4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5B8A776D"/>
    <w:multiLevelType w:val="multilevel"/>
    <w:tmpl w:val="2C5E84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8" w15:restartNumberingAfterBreak="0">
    <w:nsid w:val="5BF16FA1"/>
    <w:multiLevelType w:val="multilevel"/>
    <w:tmpl w:val="CDD617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9" w15:restartNumberingAfterBreak="0">
    <w:nsid w:val="5BF92589"/>
    <w:multiLevelType w:val="multilevel"/>
    <w:tmpl w:val="5846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5C031A9A"/>
    <w:multiLevelType w:val="multilevel"/>
    <w:tmpl w:val="743EC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5C311FDB"/>
    <w:multiLevelType w:val="multilevel"/>
    <w:tmpl w:val="A570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2" w15:restartNumberingAfterBreak="0">
    <w:nsid w:val="5C502EC8"/>
    <w:multiLevelType w:val="multilevel"/>
    <w:tmpl w:val="F2042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5C5B5559"/>
    <w:multiLevelType w:val="multilevel"/>
    <w:tmpl w:val="DEAE6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4" w15:restartNumberingAfterBreak="0">
    <w:nsid w:val="5C6027AF"/>
    <w:multiLevelType w:val="multilevel"/>
    <w:tmpl w:val="1C26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5CC0051C"/>
    <w:multiLevelType w:val="multilevel"/>
    <w:tmpl w:val="4A28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5CC40453"/>
    <w:multiLevelType w:val="multilevel"/>
    <w:tmpl w:val="1DA49B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7" w15:restartNumberingAfterBreak="0">
    <w:nsid w:val="5CEA3DC4"/>
    <w:multiLevelType w:val="multilevel"/>
    <w:tmpl w:val="A29CA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5CFB4E0F"/>
    <w:multiLevelType w:val="multilevel"/>
    <w:tmpl w:val="B516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5D2E676E"/>
    <w:multiLevelType w:val="multilevel"/>
    <w:tmpl w:val="6DC6C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5D5D025E"/>
    <w:multiLevelType w:val="multilevel"/>
    <w:tmpl w:val="E21E3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1" w15:restartNumberingAfterBreak="0">
    <w:nsid w:val="5D6A7F9C"/>
    <w:multiLevelType w:val="multilevel"/>
    <w:tmpl w:val="B0902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5D733EFC"/>
    <w:multiLevelType w:val="multilevel"/>
    <w:tmpl w:val="0D9A2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5D8E6D60"/>
    <w:multiLevelType w:val="multilevel"/>
    <w:tmpl w:val="A0A2D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5D985BF9"/>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5DA41DED"/>
    <w:multiLevelType w:val="multilevel"/>
    <w:tmpl w:val="A9269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5DD44E29"/>
    <w:multiLevelType w:val="multilevel"/>
    <w:tmpl w:val="75107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5DF13714"/>
    <w:multiLevelType w:val="multilevel"/>
    <w:tmpl w:val="6EF0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5E176F24"/>
    <w:multiLevelType w:val="multilevel"/>
    <w:tmpl w:val="092E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5E2152FD"/>
    <w:multiLevelType w:val="multilevel"/>
    <w:tmpl w:val="F9247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5E7C1432"/>
    <w:multiLevelType w:val="multilevel"/>
    <w:tmpl w:val="0186C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5E8B53B3"/>
    <w:multiLevelType w:val="multilevel"/>
    <w:tmpl w:val="91607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5EBC17DB"/>
    <w:multiLevelType w:val="multilevel"/>
    <w:tmpl w:val="9F08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5EC20A8E"/>
    <w:multiLevelType w:val="multilevel"/>
    <w:tmpl w:val="3604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5EC576D0"/>
    <w:multiLevelType w:val="multilevel"/>
    <w:tmpl w:val="C01E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5EC73A53"/>
    <w:multiLevelType w:val="multilevel"/>
    <w:tmpl w:val="81DA0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5ED85FCB"/>
    <w:multiLevelType w:val="multilevel"/>
    <w:tmpl w:val="6F3A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5EDC6D30"/>
    <w:multiLevelType w:val="multilevel"/>
    <w:tmpl w:val="246A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5F115E8B"/>
    <w:multiLevelType w:val="multilevel"/>
    <w:tmpl w:val="7B3E6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9" w15:restartNumberingAfterBreak="0">
    <w:nsid w:val="5F186090"/>
    <w:multiLevelType w:val="multilevel"/>
    <w:tmpl w:val="9B74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5F1B5DFE"/>
    <w:multiLevelType w:val="multilevel"/>
    <w:tmpl w:val="53B23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5F1F75BF"/>
    <w:multiLevelType w:val="multilevel"/>
    <w:tmpl w:val="070A4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5F4E0A19"/>
    <w:multiLevelType w:val="multilevel"/>
    <w:tmpl w:val="0FC44C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3" w15:restartNumberingAfterBreak="0">
    <w:nsid w:val="5F644560"/>
    <w:multiLevelType w:val="multilevel"/>
    <w:tmpl w:val="64B03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5F7F49AD"/>
    <w:multiLevelType w:val="multilevel"/>
    <w:tmpl w:val="6C16E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5F88424D"/>
    <w:multiLevelType w:val="multilevel"/>
    <w:tmpl w:val="6AE67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5F9A70F0"/>
    <w:multiLevelType w:val="multilevel"/>
    <w:tmpl w:val="E7DEC8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17" w15:restartNumberingAfterBreak="0">
    <w:nsid w:val="5F9C3B07"/>
    <w:multiLevelType w:val="multilevel"/>
    <w:tmpl w:val="6CC42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5F9F2E5C"/>
    <w:multiLevelType w:val="multilevel"/>
    <w:tmpl w:val="57A4AA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9" w15:restartNumberingAfterBreak="0">
    <w:nsid w:val="5FC2616D"/>
    <w:multiLevelType w:val="multilevel"/>
    <w:tmpl w:val="C918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5FDD6AF4"/>
    <w:multiLevelType w:val="multilevel"/>
    <w:tmpl w:val="D4821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5FF803DE"/>
    <w:multiLevelType w:val="multilevel"/>
    <w:tmpl w:val="2356E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2" w15:restartNumberingAfterBreak="0">
    <w:nsid w:val="603A5C7B"/>
    <w:multiLevelType w:val="multilevel"/>
    <w:tmpl w:val="4820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609A4046"/>
    <w:multiLevelType w:val="multilevel"/>
    <w:tmpl w:val="FEE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60A032CA"/>
    <w:multiLevelType w:val="multilevel"/>
    <w:tmpl w:val="6680B7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5" w15:restartNumberingAfterBreak="0">
    <w:nsid w:val="60C23D78"/>
    <w:multiLevelType w:val="multilevel"/>
    <w:tmpl w:val="EA648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60FF6C98"/>
    <w:multiLevelType w:val="multilevel"/>
    <w:tmpl w:val="BDDE9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610377DB"/>
    <w:multiLevelType w:val="multilevel"/>
    <w:tmpl w:val="D3BC9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8" w15:restartNumberingAfterBreak="0">
    <w:nsid w:val="610412A7"/>
    <w:multiLevelType w:val="multilevel"/>
    <w:tmpl w:val="AC0C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61136BDF"/>
    <w:multiLevelType w:val="multilevel"/>
    <w:tmpl w:val="529A6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61386D3A"/>
    <w:multiLevelType w:val="multilevel"/>
    <w:tmpl w:val="18560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61524687"/>
    <w:multiLevelType w:val="multilevel"/>
    <w:tmpl w:val="B558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61735227"/>
    <w:multiLevelType w:val="multilevel"/>
    <w:tmpl w:val="E606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619E2A4D"/>
    <w:multiLevelType w:val="multilevel"/>
    <w:tmpl w:val="E17AC92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4" w15:restartNumberingAfterBreak="0">
    <w:nsid w:val="61B35D91"/>
    <w:multiLevelType w:val="multilevel"/>
    <w:tmpl w:val="9C48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61C64314"/>
    <w:multiLevelType w:val="multilevel"/>
    <w:tmpl w:val="12849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61E00A5A"/>
    <w:multiLevelType w:val="multilevel"/>
    <w:tmpl w:val="C2D4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61ED07FE"/>
    <w:multiLevelType w:val="multilevel"/>
    <w:tmpl w:val="77348C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8" w15:restartNumberingAfterBreak="0">
    <w:nsid w:val="620B087C"/>
    <w:multiLevelType w:val="multilevel"/>
    <w:tmpl w:val="46AA39C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9" w15:restartNumberingAfterBreak="0">
    <w:nsid w:val="620F226B"/>
    <w:multiLevelType w:val="multilevel"/>
    <w:tmpl w:val="5AE43B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0" w15:restartNumberingAfterBreak="0">
    <w:nsid w:val="622C74BC"/>
    <w:multiLevelType w:val="multilevel"/>
    <w:tmpl w:val="51B27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624E28DA"/>
    <w:multiLevelType w:val="multilevel"/>
    <w:tmpl w:val="C13A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2" w15:restartNumberingAfterBreak="0">
    <w:nsid w:val="6267433D"/>
    <w:multiLevelType w:val="multilevel"/>
    <w:tmpl w:val="93D27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62A21B6D"/>
    <w:multiLevelType w:val="multilevel"/>
    <w:tmpl w:val="CBCC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62B15B06"/>
    <w:multiLevelType w:val="multilevel"/>
    <w:tmpl w:val="86526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5" w15:restartNumberingAfterBreak="0">
    <w:nsid w:val="62B47218"/>
    <w:multiLevelType w:val="multilevel"/>
    <w:tmpl w:val="B7581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6" w15:restartNumberingAfterBreak="0">
    <w:nsid w:val="62B50DF0"/>
    <w:multiLevelType w:val="multilevel"/>
    <w:tmpl w:val="DDF81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62BA539A"/>
    <w:multiLevelType w:val="multilevel"/>
    <w:tmpl w:val="25F0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62C8616B"/>
    <w:multiLevelType w:val="multilevel"/>
    <w:tmpl w:val="0EA07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62C91129"/>
    <w:multiLevelType w:val="multilevel"/>
    <w:tmpl w:val="ED8CC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0" w15:restartNumberingAfterBreak="0">
    <w:nsid w:val="62D42E1F"/>
    <w:multiLevelType w:val="multilevel"/>
    <w:tmpl w:val="2168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62DC618C"/>
    <w:multiLevelType w:val="multilevel"/>
    <w:tmpl w:val="F15E4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62F066DD"/>
    <w:multiLevelType w:val="multilevel"/>
    <w:tmpl w:val="DF404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62F81A80"/>
    <w:multiLevelType w:val="multilevel"/>
    <w:tmpl w:val="96282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63283ABB"/>
    <w:multiLevelType w:val="multilevel"/>
    <w:tmpl w:val="C2E8D6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5" w15:restartNumberingAfterBreak="0">
    <w:nsid w:val="632D0CA0"/>
    <w:multiLevelType w:val="multilevel"/>
    <w:tmpl w:val="0B8C4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63323AE4"/>
    <w:multiLevelType w:val="multilevel"/>
    <w:tmpl w:val="FCA2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635452ED"/>
    <w:multiLevelType w:val="multilevel"/>
    <w:tmpl w:val="409C1E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8" w15:restartNumberingAfterBreak="0">
    <w:nsid w:val="637B1FD2"/>
    <w:multiLevelType w:val="multilevel"/>
    <w:tmpl w:val="0004F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9" w15:restartNumberingAfterBreak="0">
    <w:nsid w:val="6384043D"/>
    <w:multiLevelType w:val="multilevel"/>
    <w:tmpl w:val="6CAC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63C1361E"/>
    <w:multiLevelType w:val="multilevel"/>
    <w:tmpl w:val="958E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63DC417F"/>
    <w:multiLevelType w:val="multilevel"/>
    <w:tmpl w:val="CB10C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641A1567"/>
    <w:multiLevelType w:val="multilevel"/>
    <w:tmpl w:val="7278E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64316994"/>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649A3851"/>
    <w:multiLevelType w:val="multilevel"/>
    <w:tmpl w:val="83B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64B70DF2"/>
    <w:multiLevelType w:val="multilevel"/>
    <w:tmpl w:val="74125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64BA7832"/>
    <w:multiLevelType w:val="multilevel"/>
    <w:tmpl w:val="F24E38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7" w15:restartNumberingAfterBreak="0">
    <w:nsid w:val="64E978E3"/>
    <w:multiLevelType w:val="multilevel"/>
    <w:tmpl w:val="F162C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65054D56"/>
    <w:multiLevelType w:val="multilevel"/>
    <w:tmpl w:val="5DE69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650F3F76"/>
    <w:multiLevelType w:val="multilevel"/>
    <w:tmpl w:val="B5BEB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651D57B6"/>
    <w:multiLevelType w:val="multilevel"/>
    <w:tmpl w:val="45FE9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6595457D"/>
    <w:multiLevelType w:val="multilevel"/>
    <w:tmpl w:val="11E04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65AB2D1B"/>
    <w:multiLevelType w:val="multilevel"/>
    <w:tmpl w:val="5A76E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65AE0520"/>
    <w:multiLevelType w:val="multilevel"/>
    <w:tmpl w:val="88B03E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4" w15:restartNumberingAfterBreak="0">
    <w:nsid w:val="65B34D01"/>
    <w:multiLevelType w:val="multilevel"/>
    <w:tmpl w:val="E094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65B81378"/>
    <w:multiLevelType w:val="multilevel"/>
    <w:tmpl w:val="17DCD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65C757CD"/>
    <w:multiLevelType w:val="multilevel"/>
    <w:tmpl w:val="5E543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65E37A10"/>
    <w:multiLevelType w:val="multilevel"/>
    <w:tmpl w:val="12328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65E978BD"/>
    <w:multiLevelType w:val="multilevel"/>
    <w:tmpl w:val="90D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662B5986"/>
    <w:multiLevelType w:val="multilevel"/>
    <w:tmpl w:val="7180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668E25CA"/>
    <w:multiLevelType w:val="multilevel"/>
    <w:tmpl w:val="847E7746"/>
    <w:lvl w:ilvl="0">
      <w:start w:val="1"/>
      <w:numFmt w:val="bullet"/>
      <w:pStyle w:val="ListStyle"/>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66E117B1"/>
    <w:multiLevelType w:val="multilevel"/>
    <w:tmpl w:val="0A0E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66F47C2D"/>
    <w:multiLevelType w:val="multilevel"/>
    <w:tmpl w:val="414085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3" w15:restartNumberingAfterBreak="0">
    <w:nsid w:val="66F57F48"/>
    <w:multiLevelType w:val="multilevel"/>
    <w:tmpl w:val="A7CCD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66FB793F"/>
    <w:multiLevelType w:val="multilevel"/>
    <w:tmpl w:val="589240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5" w15:restartNumberingAfterBreak="0">
    <w:nsid w:val="67335FAA"/>
    <w:multiLevelType w:val="multilevel"/>
    <w:tmpl w:val="94C61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675B69ED"/>
    <w:multiLevelType w:val="multilevel"/>
    <w:tmpl w:val="0FBCF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675C094E"/>
    <w:multiLevelType w:val="multilevel"/>
    <w:tmpl w:val="4D6CA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677F2F58"/>
    <w:multiLevelType w:val="multilevel"/>
    <w:tmpl w:val="15E2E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679A5E6B"/>
    <w:multiLevelType w:val="multilevel"/>
    <w:tmpl w:val="F306F7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0" w15:restartNumberingAfterBreak="0">
    <w:nsid w:val="67C65820"/>
    <w:multiLevelType w:val="multilevel"/>
    <w:tmpl w:val="341A5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67D8130E"/>
    <w:multiLevelType w:val="multilevel"/>
    <w:tmpl w:val="4CACE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67FF677B"/>
    <w:multiLevelType w:val="multilevel"/>
    <w:tmpl w:val="72B859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3" w15:restartNumberingAfterBreak="0">
    <w:nsid w:val="685B3062"/>
    <w:multiLevelType w:val="multilevel"/>
    <w:tmpl w:val="97E6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6867734A"/>
    <w:multiLevelType w:val="multilevel"/>
    <w:tmpl w:val="4EDE1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687641C6"/>
    <w:multiLevelType w:val="multilevel"/>
    <w:tmpl w:val="3266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68781027"/>
    <w:multiLevelType w:val="multilevel"/>
    <w:tmpl w:val="A34E7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687D5FDB"/>
    <w:multiLevelType w:val="multilevel"/>
    <w:tmpl w:val="532404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8" w15:restartNumberingAfterBreak="0">
    <w:nsid w:val="68887D3A"/>
    <w:multiLevelType w:val="multilevel"/>
    <w:tmpl w:val="D80AB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9" w15:restartNumberingAfterBreak="0">
    <w:nsid w:val="68A55B89"/>
    <w:multiLevelType w:val="multilevel"/>
    <w:tmpl w:val="9EEE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68CD4253"/>
    <w:multiLevelType w:val="multilevel"/>
    <w:tmpl w:val="4734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68D15F32"/>
    <w:multiLevelType w:val="multilevel"/>
    <w:tmpl w:val="A476EC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2" w15:restartNumberingAfterBreak="0">
    <w:nsid w:val="68EE3B9D"/>
    <w:multiLevelType w:val="multilevel"/>
    <w:tmpl w:val="564C1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6938551B"/>
    <w:multiLevelType w:val="multilevel"/>
    <w:tmpl w:val="4A88D9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04" w15:restartNumberingAfterBreak="0">
    <w:nsid w:val="693B567F"/>
    <w:multiLevelType w:val="multilevel"/>
    <w:tmpl w:val="307C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695D6AD3"/>
    <w:multiLevelType w:val="multilevel"/>
    <w:tmpl w:val="CFB8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699F3BAF"/>
    <w:multiLevelType w:val="multilevel"/>
    <w:tmpl w:val="E156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69A76759"/>
    <w:multiLevelType w:val="multilevel"/>
    <w:tmpl w:val="3A508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69B33EFE"/>
    <w:multiLevelType w:val="multilevel"/>
    <w:tmpl w:val="AC5CB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69E960DE"/>
    <w:multiLevelType w:val="multilevel"/>
    <w:tmpl w:val="ED684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6A213F7F"/>
    <w:multiLevelType w:val="multilevel"/>
    <w:tmpl w:val="5BAC4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1" w15:restartNumberingAfterBreak="0">
    <w:nsid w:val="6A284E8F"/>
    <w:multiLevelType w:val="multilevel"/>
    <w:tmpl w:val="32AA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2" w15:restartNumberingAfterBreak="0">
    <w:nsid w:val="6A3A10EA"/>
    <w:multiLevelType w:val="multilevel"/>
    <w:tmpl w:val="158AA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6A4C30B1"/>
    <w:multiLevelType w:val="multilevel"/>
    <w:tmpl w:val="81201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6A4C44D5"/>
    <w:multiLevelType w:val="multilevel"/>
    <w:tmpl w:val="CB96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5" w15:restartNumberingAfterBreak="0">
    <w:nsid w:val="6A5E6262"/>
    <w:multiLevelType w:val="multilevel"/>
    <w:tmpl w:val="269C9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6A93527B"/>
    <w:multiLevelType w:val="multilevel"/>
    <w:tmpl w:val="1C649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6AAF791F"/>
    <w:multiLevelType w:val="multilevel"/>
    <w:tmpl w:val="FC9C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8" w15:restartNumberingAfterBreak="0">
    <w:nsid w:val="6ABC6B26"/>
    <w:multiLevelType w:val="multilevel"/>
    <w:tmpl w:val="B210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9" w15:restartNumberingAfterBreak="0">
    <w:nsid w:val="6AC13A47"/>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0" w15:restartNumberingAfterBreak="0">
    <w:nsid w:val="6AF51151"/>
    <w:multiLevelType w:val="multilevel"/>
    <w:tmpl w:val="0C462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6B322AEE"/>
    <w:multiLevelType w:val="multilevel"/>
    <w:tmpl w:val="CDD617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2" w15:restartNumberingAfterBreak="0">
    <w:nsid w:val="6B350EA2"/>
    <w:multiLevelType w:val="multilevel"/>
    <w:tmpl w:val="2534A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6B5D215C"/>
    <w:multiLevelType w:val="multilevel"/>
    <w:tmpl w:val="1AAA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4" w15:restartNumberingAfterBreak="0">
    <w:nsid w:val="6B98043A"/>
    <w:multiLevelType w:val="multilevel"/>
    <w:tmpl w:val="C0DE9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6B9B6AD7"/>
    <w:multiLevelType w:val="multilevel"/>
    <w:tmpl w:val="1388BB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6BA3278B"/>
    <w:multiLevelType w:val="multilevel"/>
    <w:tmpl w:val="5C909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7" w15:restartNumberingAfterBreak="0">
    <w:nsid w:val="6BBB22F9"/>
    <w:multiLevelType w:val="multilevel"/>
    <w:tmpl w:val="CDD617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8" w15:restartNumberingAfterBreak="0">
    <w:nsid w:val="6BEA42EE"/>
    <w:multiLevelType w:val="multilevel"/>
    <w:tmpl w:val="EE76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6BF02E78"/>
    <w:multiLevelType w:val="multilevel"/>
    <w:tmpl w:val="D1B23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6BFC7D86"/>
    <w:multiLevelType w:val="multilevel"/>
    <w:tmpl w:val="84C4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6C291EFE"/>
    <w:multiLevelType w:val="multilevel"/>
    <w:tmpl w:val="7BA6F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6C2C1418"/>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6C3D3433"/>
    <w:multiLevelType w:val="multilevel"/>
    <w:tmpl w:val="7348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6C4E2B08"/>
    <w:multiLevelType w:val="multilevel"/>
    <w:tmpl w:val="2CEEFE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5" w15:restartNumberingAfterBreak="0">
    <w:nsid w:val="6C5712D8"/>
    <w:multiLevelType w:val="multilevel"/>
    <w:tmpl w:val="59AE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6" w15:restartNumberingAfterBreak="0">
    <w:nsid w:val="6C734100"/>
    <w:multiLevelType w:val="multilevel"/>
    <w:tmpl w:val="D1DC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6CD878C1"/>
    <w:multiLevelType w:val="multilevel"/>
    <w:tmpl w:val="B546E9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8" w15:restartNumberingAfterBreak="0">
    <w:nsid w:val="6D1E720C"/>
    <w:multiLevelType w:val="multilevel"/>
    <w:tmpl w:val="4C4C87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9" w15:restartNumberingAfterBreak="0">
    <w:nsid w:val="6D2F67F2"/>
    <w:multiLevelType w:val="multilevel"/>
    <w:tmpl w:val="FD6005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0" w15:restartNumberingAfterBreak="0">
    <w:nsid w:val="6D563DC1"/>
    <w:multiLevelType w:val="multilevel"/>
    <w:tmpl w:val="AD22A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6D6769A1"/>
    <w:multiLevelType w:val="multilevel"/>
    <w:tmpl w:val="2E806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6D831244"/>
    <w:multiLevelType w:val="multilevel"/>
    <w:tmpl w:val="D97E7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3" w15:restartNumberingAfterBreak="0">
    <w:nsid w:val="6D8B43BD"/>
    <w:multiLevelType w:val="multilevel"/>
    <w:tmpl w:val="FC4484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4" w15:restartNumberingAfterBreak="0">
    <w:nsid w:val="6D9415D0"/>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5" w15:restartNumberingAfterBreak="0">
    <w:nsid w:val="6D9D69A7"/>
    <w:multiLevelType w:val="multilevel"/>
    <w:tmpl w:val="E4D4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6" w15:restartNumberingAfterBreak="0">
    <w:nsid w:val="6DA8071F"/>
    <w:multiLevelType w:val="multilevel"/>
    <w:tmpl w:val="E020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7" w15:restartNumberingAfterBreak="0">
    <w:nsid w:val="6DC55AFE"/>
    <w:multiLevelType w:val="multilevel"/>
    <w:tmpl w:val="06A0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8" w15:restartNumberingAfterBreak="0">
    <w:nsid w:val="6E0509EA"/>
    <w:multiLevelType w:val="multilevel"/>
    <w:tmpl w:val="0C6E1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9" w15:restartNumberingAfterBreak="0">
    <w:nsid w:val="6E0A37EB"/>
    <w:multiLevelType w:val="multilevel"/>
    <w:tmpl w:val="EB629D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0" w15:restartNumberingAfterBreak="0">
    <w:nsid w:val="6E2147A4"/>
    <w:multiLevelType w:val="multilevel"/>
    <w:tmpl w:val="65FE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1" w15:restartNumberingAfterBreak="0">
    <w:nsid w:val="6E353644"/>
    <w:multiLevelType w:val="multilevel"/>
    <w:tmpl w:val="406A9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2" w15:restartNumberingAfterBreak="0">
    <w:nsid w:val="6E4E7C23"/>
    <w:multiLevelType w:val="multilevel"/>
    <w:tmpl w:val="5CE65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3" w15:restartNumberingAfterBreak="0">
    <w:nsid w:val="6E643D5F"/>
    <w:multiLevelType w:val="multilevel"/>
    <w:tmpl w:val="68144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4" w15:restartNumberingAfterBreak="0">
    <w:nsid w:val="6EC66926"/>
    <w:multiLevelType w:val="multilevel"/>
    <w:tmpl w:val="26025F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5" w15:restartNumberingAfterBreak="0">
    <w:nsid w:val="6EEB7134"/>
    <w:multiLevelType w:val="multilevel"/>
    <w:tmpl w:val="5F48B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6" w15:restartNumberingAfterBreak="0">
    <w:nsid w:val="6EF44FEB"/>
    <w:multiLevelType w:val="multilevel"/>
    <w:tmpl w:val="7E2E2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7" w15:restartNumberingAfterBreak="0">
    <w:nsid w:val="6EF91358"/>
    <w:multiLevelType w:val="multilevel"/>
    <w:tmpl w:val="678E32CC"/>
    <w:lvl w:ilvl="0">
      <w:start w:val="1"/>
      <w:numFmt w:val="upperLetter"/>
      <w:lvlText w:val="%1."/>
      <w:lvlJc w:val="left"/>
      <w:pPr>
        <w:tabs>
          <w:tab w:val="num" w:pos="720"/>
        </w:tabs>
        <w:ind w:left="720" w:hanging="360"/>
      </w:pPr>
      <w:rPr>
        <w:rFonts w:asciiTheme="minorHAnsi" w:eastAsiaTheme="minorHAnsi" w:hAnsiTheme="minorHAnsi" w:cstheme="minorBidi"/>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8" w15:restartNumberingAfterBreak="0">
    <w:nsid w:val="6F167C51"/>
    <w:multiLevelType w:val="multilevel"/>
    <w:tmpl w:val="FBEAC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9" w15:restartNumberingAfterBreak="0">
    <w:nsid w:val="6F27018C"/>
    <w:multiLevelType w:val="multilevel"/>
    <w:tmpl w:val="14961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0" w15:restartNumberingAfterBreak="0">
    <w:nsid w:val="6F2C4CA3"/>
    <w:multiLevelType w:val="multilevel"/>
    <w:tmpl w:val="9806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1" w15:restartNumberingAfterBreak="0">
    <w:nsid w:val="6F350E64"/>
    <w:multiLevelType w:val="multilevel"/>
    <w:tmpl w:val="95FEB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2" w15:restartNumberingAfterBreak="0">
    <w:nsid w:val="6F376B77"/>
    <w:multiLevelType w:val="multilevel"/>
    <w:tmpl w:val="20D291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3" w15:restartNumberingAfterBreak="0">
    <w:nsid w:val="6F393332"/>
    <w:multiLevelType w:val="multilevel"/>
    <w:tmpl w:val="79567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4" w15:restartNumberingAfterBreak="0">
    <w:nsid w:val="6F4330B4"/>
    <w:multiLevelType w:val="multilevel"/>
    <w:tmpl w:val="6D5A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5" w15:restartNumberingAfterBreak="0">
    <w:nsid w:val="6F6539F5"/>
    <w:multiLevelType w:val="multilevel"/>
    <w:tmpl w:val="6D143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6" w15:restartNumberingAfterBreak="0">
    <w:nsid w:val="6FB42BF4"/>
    <w:multiLevelType w:val="multilevel"/>
    <w:tmpl w:val="C5A8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7" w15:restartNumberingAfterBreak="0">
    <w:nsid w:val="6FD50338"/>
    <w:multiLevelType w:val="multilevel"/>
    <w:tmpl w:val="5DF85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8" w15:restartNumberingAfterBreak="0">
    <w:nsid w:val="6FF274A5"/>
    <w:multiLevelType w:val="multilevel"/>
    <w:tmpl w:val="7EF0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9" w15:restartNumberingAfterBreak="0">
    <w:nsid w:val="6FFD1776"/>
    <w:multiLevelType w:val="multilevel"/>
    <w:tmpl w:val="7602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0" w15:restartNumberingAfterBreak="0">
    <w:nsid w:val="702464B4"/>
    <w:multiLevelType w:val="multilevel"/>
    <w:tmpl w:val="14767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1" w15:restartNumberingAfterBreak="0">
    <w:nsid w:val="702B737C"/>
    <w:multiLevelType w:val="multilevel"/>
    <w:tmpl w:val="3F96D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2" w15:restartNumberingAfterBreak="0">
    <w:nsid w:val="7030302F"/>
    <w:multiLevelType w:val="multilevel"/>
    <w:tmpl w:val="9480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3" w15:restartNumberingAfterBreak="0">
    <w:nsid w:val="704301B0"/>
    <w:multiLevelType w:val="multilevel"/>
    <w:tmpl w:val="F68AC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4" w15:restartNumberingAfterBreak="0">
    <w:nsid w:val="70460FCA"/>
    <w:multiLevelType w:val="multilevel"/>
    <w:tmpl w:val="D55A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5" w15:restartNumberingAfterBreak="0">
    <w:nsid w:val="705835B7"/>
    <w:multiLevelType w:val="multilevel"/>
    <w:tmpl w:val="BCF46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6" w15:restartNumberingAfterBreak="0">
    <w:nsid w:val="7092506C"/>
    <w:multiLevelType w:val="multilevel"/>
    <w:tmpl w:val="2A54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7" w15:restartNumberingAfterBreak="0">
    <w:nsid w:val="70960519"/>
    <w:multiLevelType w:val="multilevel"/>
    <w:tmpl w:val="9362B9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8" w15:restartNumberingAfterBreak="0">
    <w:nsid w:val="70CE5F36"/>
    <w:multiLevelType w:val="multilevel"/>
    <w:tmpl w:val="AD34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9" w15:restartNumberingAfterBreak="0">
    <w:nsid w:val="70E958D6"/>
    <w:multiLevelType w:val="multilevel"/>
    <w:tmpl w:val="8C807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0" w15:restartNumberingAfterBreak="0">
    <w:nsid w:val="71256CC1"/>
    <w:multiLevelType w:val="multilevel"/>
    <w:tmpl w:val="10C262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1" w15:restartNumberingAfterBreak="0">
    <w:nsid w:val="71395E43"/>
    <w:multiLevelType w:val="multilevel"/>
    <w:tmpl w:val="FFA2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2" w15:restartNumberingAfterBreak="0">
    <w:nsid w:val="7163446A"/>
    <w:multiLevelType w:val="multilevel"/>
    <w:tmpl w:val="8CC6F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3" w15:restartNumberingAfterBreak="0">
    <w:nsid w:val="717A1B6B"/>
    <w:multiLevelType w:val="multilevel"/>
    <w:tmpl w:val="369C8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4" w15:restartNumberingAfterBreak="0">
    <w:nsid w:val="71AC222C"/>
    <w:multiLevelType w:val="multilevel"/>
    <w:tmpl w:val="59F2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5" w15:restartNumberingAfterBreak="0">
    <w:nsid w:val="71B33C3A"/>
    <w:multiLevelType w:val="multilevel"/>
    <w:tmpl w:val="61D8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6" w15:restartNumberingAfterBreak="0">
    <w:nsid w:val="71B91E21"/>
    <w:multiLevelType w:val="multilevel"/>
    <w:tmpl w:val="08D8C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7" w15:restartNumberingAfterBreak="0">
    <w:nsid w:val="71C021E3"/>
    <w:multiLevelType w:val="multilevel"/>
    <w:tmpl w:val="53F2C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8" w15:restartNumberingAfterBreak="0">
    <w:nsid w:val="71C61B7C"/>
    <w:multiLevelType w:val="multilevel"/>
    <w:tmpl w:val="47CA7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9" w15:restartNumberingAfterBreak="0">
    <w:nsid w:val="71E069CB"/>
    <w:multiLevelType w:val="multilevel"/>
    <w:tmpl w:val="BD4C9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0" w15:restartNumberingAfterBreak="0">
    <w:nsid w:val="72060F5C"/>
    <w:multiLevelType w:val="multilevel"/>
    <w:tmpl w:val="CB3C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1" w15:restartNumberingAfterBreak="0">
    <w:nsid w:val="72167AE3"/>
    <w:multiLevelType w:val="multilevel"/>
    <w:tmpl w:val="39AE4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2" w15:restartNumberingAfterBreak="0">
    <w:nsid w:val="72237646"/>
    <w:multiLevelType w:val="multilevel"/>
    <w:tmpl w:val="3FFC0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3" w15:restartNumberingAfterBreak="0">
    <w:nsid w:val="72296415"/>
    <w:multiLevelType w:val="multilevel"/>
    <w:tmpl w:val="107CD7C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4" w15:restartNumberingAfterBreak="0">
    <w:nsid w:val="723768E3"/>
    <w:multiLevelType w:val="multilevel"/>
    <w:tmpl w:val="1BEA3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5" w15:restartNumberingAfterBreak="0">
    <w:nsid w:val="723E06FE"/>
    <w:multiLevelType w:val="multilevel"/>
    <w:tmpl w:val="EA8C8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6" w15:restartNumberingAfterBreak="0">
    <w:nsid w:val="724059E6"/>
    <w:multiLevelType w:val="multilevel"/>
    <w:tmpl w:val="13CE4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7" w15:restartNumberingAfterBreak="0">
    <w:nsid w:val="727C4349"/>
    <w:multiLevelType w:val="multilevel"/>
    <w:tmpl w:val="334C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8" w15:restartNumberingAfterBreak="0">
    <w:nsid w:val="729813D8"/>
    <w:multiLevelType w:val="multilevel"/>
    <w:tmpl w:val="CEC2A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9" w15:restartNumberingAfterBreak="0">
    <w:nsid w:val="72A03A57"/>
    <w:multiLevelType w:val="multilevel"/>
    <w:tmpl w:val="9EFA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0" w15:restartNumberingAfterBreak="0">
    <w:nsid w:val="72B2796E"/>
    <w:multiLevelType w:val="multilevel"/>
    <w:tmpl w:val="A2F4F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1" w15:restartNumberingAfterBreak="0">
    <w:nsid w:val="72B9664F"/>
    <w:multiLevelType w:val="multilevel"/>
    <w:tmpl w:val="527A9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2" w15:restartNumberingAfterBreak="0">
    <w:nsid w:val="72BF598A"/>
    <w:multiLevelType w:val="multilevel"/>
    <w:tmpl w:val="76B8C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3" w15:restartNumberingAfterBreak="0">
    <w:nsid w:val="72F50426"/>
    <w:multiLevelType w:val="multilevel"/>
    <w:tmpl w:val="CC24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4" w15:restartNumberingAfterBreak="0">
    <w:nsid w:val="73293311"/>
    <w:multiLevelType w:val="multilevel"/>
    <w:tmpl w:val="4D9CB38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5" w15:restartNumberingAfterBreak="0">
    <w:nsid w:val="734322B5"/>
    <w:multiLevelType w:val="multilevel"/>
    <w:tmpl w:val="593AA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6" w15:restartNumberingAfterBreak="0">
    <w:nsid w:val="73612A86"/>
    <w:multiLevelType w:val="multilevel"/>
    <w:tmpl w:val="14C29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7" w15:restartNumberingAfterBreak="0">
    <w:nsid w:val="736D6D7F"/>
    <w:multiLevelType w:val="multilevel"/>
    <w:tmpl w:val="C2C8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8" w15:restartNumberingAfterBreak="0">
    <w:nsid w:val="73863B4A"/>
    <w:multiLevelType w:val="multilevel"/>
    <w:tmpl w:val="8218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9" w15:restartNumberingAfterBreak="0">
    <w:nsid w:val="73960295"/>
    <w:multiLevelType w:val="multilevel"/>
    <w:tmpl w:val="6C243A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0" w15:restartNumberingAfterBreak="0">
    <w:nsid w:val="739853B1"/>
    <w:multiLevelType w:val="multilevel"/>
    <w:tmpl w:val="D682E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1" w15:restartNumberingAfterBreak="0">
    <w:nsid w:val="73D2012B"/>
    <w:multiLevelType w:val="multilevel"/>
    <w:tmpl w:val="1980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2" w15:restartNumberingAfterBreak="0">
    <w:nsid w:val="73F130BA"/>
    <w:multiLevelType w:val="hybridMultilevel"/>
    <w:tmpl w:val="138C5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3" w15:restartNumberingAfterBreak="0">
    <w:nsid w:val="740E088C"/>
    <w:multiLevelType w:val="multilevel"/>
    <w:tmpl w:val="0CF0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4" w15:restartNumberingAfterBreak="0">
    <w:nsid w:val="74287B2C"/>
    <w:multiLevelType w:val="multilevel"/>
    <w:tmpl w:val="2394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5" w15:restartNumberingAfterBreak="0">
    <w:nsid w:val="742C0630"/>
    <w:multiLevelType w:val="multilevel"/>
    <w:tmpl w:val="2FA65D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6" w15:restartNumberingAfterBreak="0">
    <w:nsid w:val="743E3A7F"/>
    <w:multiLevelType w:val="multilevel"/>
    <w:tmpl w:val="CBF05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7" w15:restartNumberingAfterBreak="0">
    <w:nsid w:val="744D7981"/>
    <w:multiLevelType w:val="multilevel"/>
    <w:tmpl w:val="575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8" w15:restartNumberingAfterBreak="0">
    <w:nsid w:val="7450631E"/>
    <w:multiLevelType w:val="multilevel"/>
    <w:tmpl w:val="6ABAC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9" w15:restartNumberingAfterBreak="0">
    <w:nsid w:val="745C4A48"/>
    <w:multiLevelType w:val="multilevel"/>
    <w:tmpl w:val="C4DA8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0" w15:restartNumberingAfterBreak="0">
    <w:nsid w:val="74790EBA"/>
    <w:multiLevelType w:val="multilevel"/>
    <w:tmpl w:val="47944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1" w15:restartNumberingAfterBreak="0">
    <w:nsid w:val="749002E0"/>
    <w:multiLevelType w:val="multilevel"/>
    <w:tmpl w:val="DC7C2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2" w15:restartNumberingAfterBreak="0">
    <w:nsid w:val="749370EC"/>
    <w:multiLevelType w:val="multilevel"/>
    <w:tmpl w:val="D75A34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3" w15:restartNumberingAfterBreak="0">
    <w:nsid w:val="74C16B08"/>
    <w:multiLevelType w:val="multilevel"/>
    <w:tmpl w:val="CA7C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4" w15:restartNumberingAfterBreak="0">
    <w:nsid w:val="74C87AA0"/>
    <w:multiLevelType w:val="multilevel"/>
    <w:tmpl w:val="46721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5" w15:restartNumberingAfterBreak="0">
    <w:nsid w:val="74DF5C0F"/>
    <w:multiLevelType w:val="multilevel"/>
    <w:tmpl w:val="E64C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6" w15:restartNumberingAfterBreak="0">
    <w:nsid w:val="74E70E6F"/>
    <w:multiLevelType w:val="multilevel"/>
    <w:tmpl w:val="BF4C5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7" w15:restartNumberingAfterBreak="0">
    <w:nsid w:val="751331A5"/>
    <w:multiLevelType w:val="multilevel"/>
    <w:tmpl w:val="84AE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8" w15:restartNumberingAfterBreak="0">
    <w:nsid w:val="752734BE"/>
    <w:multiLevelType w:val="multilevel"/>
    <w:tmpl w:val="2974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9" w15:restartNumberingAfterBreak="0">
    <w:nsid w:val="75341F9D"/>
    <w:multiLevelType w:val="multilevel"/>
    <w:tmpl w:val="E02A5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0" w15:restartNumberingAfterBreak="0">
    <w:nsid w:val="753C5C0E"/>
    <w:multiLevelType w:val="multilevel"/>
    <w:tmpl w:val="C2EE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1" w15:restartNumberingAfterBreak="0">
    <w:nsid w:val="7567500F"/>
    <w:multiLevelType w:val="multilevel"/>
    <w:tmpl w:val="1D9A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2" w15:restartNumberingAfterBreak="0">
    <w:nsid w:val="75700DEF"/>
    <w:multiLevelType w:val="multilevel"/>
    <w:tmpl w:val="91A295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3" w15:restartNumberingAfterBreak="0">
    <w:nsid w:val="758A0A6D"/>
    <w:multiLevelType w:val="multilevel"/>
    <w:tmpl w:val="35B8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4" w15:restartNumberingAfterBreak="0">
    <w:nsid w:val="75B20F05"/>
    <w:multiLevelType w:val="multilevel"/>
    <w:tmpl w:val="EEBC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5" w15:restartNumberingAfterBreak="0">
    <w:nsid w:val="75C54819"/>
    <w:multiLevelType w:val="multilevel"/>
    <w:tmpl w:val="7180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6" w15:restartNumberingAfterBreak="0">
    <w:nsid w:val="75CD0A71"/>
    <w:multiLevelType w:val="multilevel"/>
    <w:tmpl w:val="A9AC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7" w15:restartNumberingAfterBreak="0">
    <w:nsid w:val="75E64C78"/>
    <w:multiLevelType w:val="multilevel"/>
    <w:tmpl w:val="A9C22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8" w15:restartNumberingAfterBreak="0">
    <w:nsid w:val="76061449"/>
    <w:multiLevelType w:val="multilevel"/>
    <w:tmpl w:val="C0FE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9" w15:restartNumberingAfterBreak="0">
    <w:nsid w:val="76252922"/>
    <w:multiLevelType w:val="multilevel"/>
    <w:tmpl w:val="7EE4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0" w15:restartNumberingAfterBreak="0">
    <w:nsid w:val="76474D9B"/>
    <w:multiLevelType w:val="multilevel"/>
    <w:tmpl w:val="F2B6A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1" w15:restartNumberingAfterBreak="0">
    <w:nsid w:val="76666E63"/>
    <w:multiLevelType w:val="multilevel"/>
    <w:tmpl w:val="130AD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2" w15:restartNumberingAfterBreak="0">
    <w:nsid w:val="76670DFE"/>
    <w:multiLevelType w:val="multilevel"/>
    <w:tmpl w:val="F4C8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3" w15:restartNumberingAfterBreak="0">
    <w:nsid w:val="766E2A80"/>
    <w:multiLevelType w:val="multilevel"/>
    <w:tmpl w:val="54A22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4" w15:restartNumberingAfterBreak="0">
    <w:nsid w:val="76974903"/>
    <w:multiLevelType w:val="multilevel"/>
    <w:tmpl w:val="5296A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5" w15:restartNumberingAfterBreak="0">
    <w:nsid w:val="769C1392"/>
    <w:multiLevelType w:val="multilevel"/>
    <w:tmpl w:val="CDD61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6" w15:restartNumberingAfterBreak="0">
    <w:nsid w:val="76B0127C"/>
    <w:multiLevelType w:val="multilevel"/>
    <w:tmpl w:val="C7F475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7" w15:restartNumberingAfterBreak="0">
    <w:nsid w:val="76B83F8B"/>
    <w:multiLevelType w:val="multilevel"/>
    <w:tmpl w:val="DAB01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8" w15:restartNumberingAfterBreak="0">
    <w:nsid w:val="76F864B9"/>
    <w:multiLevelType w:val="multilevel"/>
    <w:tmpl w:val="D5D0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9" w15:restartNumberingAfterBreak="0">
    <w:nsid w:val="76FD250E"/>
    <w:multiLevelType w:val="multilevel"/>
    <w:tmpl w:val="901A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0" w15:restartNumberingAfterBreak="0">
    <w:nsid w:val="76FF6CD5"/>
    <w:multiLevelType w:val="multilevel"/>
    <w:tmpl w:val="E56C0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1" w15:restartNumberingAfterBreak="0">
    <w:nsid w:val="77106701"/>
    <w:multiLevelType w:val="multilevel"/>
    <w:tmpl w:val="AC14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2" w15:restartNumberingAfterBreak="0">
    <w:nsid w:val="77401BDC"/>
    <w:multiLevelType w:val="multilevel"/>
    <w:tmpl w:val="EC12F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3" w15:restartNumberingAfterBreak="0">
    <w:nsid w:val="775D7BCE"/>
    <w:multiLevelType w:val="multilevel"/>
    <w:tmpl w:val="DB583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4" w15:restartNumberingAfterBreak="0">
    <w:nsid w:val="77652DD4"/>
    <w:multiLevelType w:val="multilevel"/>
    <w:tmpl w:val="D9728A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5" w15:restartNumberingAfterBreak="0">
    <w:nsid w:val="776E121F"/>
    <w:multiLevelType w:val="multilevel"/>
    <w:tmpl w:val="DEC8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6" w15:restartNumberingAfterBreak="0">
    <w:nsid w:val="777224F2"/>
    <w:multiLevelType w:val="multilevel"/>
    <w:tmpl w:val="46AEF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7" w15:restartNumberingAfterBreak="0">
    <w:nsid w:val="777D37C6"/>
    <w:multiLevelType w:val="hybridMultilevel"/>
    <w:tmpl w:val="D00609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8" w15:restartNumberingAfterBreak="0">
    <w:nsid w:val="778E4B99"/>
    <w:multiLevelType w:val="multilevel"/>
    <w:tmpl w:val="DE02B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9" w15:restartNumberingAfterBreak="0">
    <w:nsid w:val="7799762B"/>
    <w:multiLevelType w:val="multilevel"/>
    <w:tmpl w:val="2132F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0" w15:restartNumberingAfterBreak="0">
    <w:nsid w:val="77B1210E"/>
    <w:multiLevelType w:val="multilevel"/>
    <w:tmpl w:val="AD1C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1" w15:restartNumberingAfterBreak="0">
    <w:nsid w:val="77CA4BA0"/>
    <w:multiLevelType w:val="multilevel"/>
    <w:tmpl w:val="EB60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2" w15:restartNumberingAfterBreak="0">
    <w:nsid w:val="77E146CE"/>
    <w:multiLevelType w:val="multilevel"/>
    <w:tmpl w:val="27D8F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3" w15:restartNumberingAfterBreak="0">
    <w:nsid w:val="77EA256D"/>
    <w:multiLevelType w:val="multilevel"/>
    <w:tmpl w:val="FAF89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4" w15:restartNumberingAfterBreak="0">
    <w:nsid w:val="77F250AF"/>
    <w:multiLevelType w:val="multilevel"/>
    <w:tmpl w:val="146E33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5" w15:restartNumberingAfterBreak="0">
    <w:nsid w:val="7800623A"/>
    <w:multiLevelType w:val="multilevel"/>
    <w:tmpl w:val="12C20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6" w15:restartNumberingAfterBreak="0">
    <w:nsid w:val="78331C31"/>
    <w:multiLevelType w:val="multilevel"/>
    <w:tmpl w:val="9A02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7" w15:restartNumberingAfterBreak="0">
    <w:nsid w:val="786F7E07"/>
    <w:multiLevelType w:val="multilevel"/>
    <w:tmpl w:val="3C9EF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8" w15:restartNumberingAfterBreak="0">
    <w:nsid w:val="78A76D4D"/>
    <w:multiLevelType w:val="multilevel"/>
    <w:tmpl w:val="EC5E7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9" w15:restartNumberingAfterBreak="0">
    <w:nsid w:val="78F17F6F"/>
    <w:multiLevelType w:val="multilevel"/>
    <w:tmpl w:val="30DA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0" w15:restartNumberingAfterBreak="0">
    <w:nsid w:val="78FE6FF4"/>
    <w:multiLevelType w:val="multilevel"/>
    <w:tmpl w:val="5E7EA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1" w15:restartNumberingAfterBreak="0">
    <w:nsid w:val="791E3A35"/>
    <w:multiLevelType w:val="multilevel"/>
    <w:tmpl w:val="8A8A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2" w15:restartNumberingAfterBreak="0">
    <w:nsid w:val="7925419C"/>
    <w:multiLevelType w:val="multilevel"/>
    <w:tmpl w:val="7BEA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3" w15:restartNumberingAfterBreak="0">
    <w:nsid w:val="79395B56"/>
    <w:multiLevelType w:val="multilevel"/>
    <w:tmpl w:val="93B4F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4" w15:restartNumberingAfterBreak="0">
    <w:nsid w:val="793A72C3"/>
    <w:multiLevelType w:val="multilevel"/>
    <w:tmpl w:val="CFE2A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5" w15:restartNumberingAfterBreak="0">
    <w:nsid w:val="79434DC2"/>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6" w15:restartNumberingAfterBreak="0">
    <w:nsid w:val="7944094D"/>
    <w:multiLevelType w:val="multilevel"/>
    <w:tmpl w:val="14DA66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7" w15:restartNumberingAfterBreak="0">
    <w:nsid w:val="79463991"/>
    <w:multiLevelType w:val="multilevel"/>
    <w:tmpl w:val="7CF41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8" w15:restartNumberingAfterBreak="0">
    <w:nsid w:val="79587FA3"/>
    <w:multiLevelType w:val="multilevel"/>
    <w:tmpl w:val="B4AE2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9" w15:restartNumberingAfterBreak="0">
    <w:nsid w:val="79A049BE"/>
    <w:multiLevelType w:val="multilevel"/>
    <w:tmpl w:val="8BE8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0" w15:restartNumberingAfterBreak="0">
    <w:nsid w:val="79B145FB"/>
    <w:multiLevelType w:val="multilevel"/>
    <w:tmpl w:val="F3548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1" w15:restartNumberingAfterBreak="0">
    <w:nsid w:val="79D70091"/>
    <w:multiLevelType w:val="multilevel"/>
    <w:tmpl w:val="E270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2" w15:restartNumberingAfterBreak="0">
    <w:nsid w:val="79D77C31"/>
    <w:multiLevelType w:val="multilevel"/>
    <w:tmpl w:val="5B7C3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3" w15:restartNumberingAfterBreak="0">
    <w:nsid w:val="7A1412CE"/>
    <w:multiLevelType w:val="multilevel"/>
    <w:tmpl w:val="54EA2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4" w15:restartNumberingAfterBreak="0">
    <w:nsid w:val="7A2C457A"/>
    <w:multiLevelType w:val="multilevel"/>
    <w:tmpl w:val="225C6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5" w15:restartNumberingAfterBreak="0">
    <w:nsid w:val="7A613324"/>
    <w:multiLevelType w:val="multilevel"/>
    <w:tmpl w:val="4172F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6" w15:restartNumberingAfterBreak="0">
    <w:nsid w:val="7A764105"/>
    <w:multiLevelType w:val="multilevel"/>
    <w:tmpl w:val="5DC24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7" w15:restartNumberingAfterBreak="0">
    <w:nsid w:val="7A7B1DF8"/>
    <w:multiLevelType w:val="multilevel"/>
    <w:tmpl w:val="E50CA8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8" w15:restartNumberingAfterBreak="0">
    <w:nsid w:val="7A80451C"/>
    <w:multiLevelType w:val="multilevel"/>
    <w:tmpl w:val="FEE65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9" w15:restartNumberingAfterBreak="0">
    <w:nsid w:val="7AB67918"/>
    <w:multiLevelType w:val="multilevel"/>
    <w:tmpl w:val="CC7A0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0" w15:restartNumberingAfterBreak="0">
    <w:nsid w:val="7AB82B8E"/>
    <w:multiLevelType w:val="multilevel"/>
    <w:tmpl w:val="31CA8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1" w15:restartNumberingAfterBreak="0">
    <w:nsid w:val="7AC06188"/>
    <w:multiLevelType w:val="multilevel"/>
    <w:tmpl w:val="CF10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2" w15:restartNumberingAfterBreak="0">
    <w:nsid w:val="7AC94377"/>
    <w:multiLevelType w:val="multilevel"/>
    <w:tmpl w:val="02C2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3" w15:restartNumberingAfterBreak="0">
    <w:nsid w:val="7ACF1CEA"/>
    <w:multiLevelType w:val="multilevel"/>
    <w:tmpl w:val="CF349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4" w15:restartNumberingAfterBreak="0">
    <w:nsid w:val="7AD1719C"/>
    <w:multiLevelType w:val="multilevel"/>
    <w:tmpl w:val="939EB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5" w15:restartNumberingAfterBreak="0">
    <w:nsid w:val="7B042DB2"/>
    <w:multiLevelType w:val="multilevel"/>
    <w:tmpl w:val="A7C48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6" w15:restartNumberingAfterBreak="0">
    <w:nsid w:val="7B3043AC"/>
    <w:multiLevelType w:val="multilevel"/>
    <w:tmpl w:val="BFB4E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7" w15:restartNumberingAfterBreak="0">
    <w:nsid w:val="7B3B48B8"/>
    <w:multiLevelType w:val="multilevel"/>
    <w:tmpl w:val="E43A4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8" w15:restartNumberingAfterBreak="0">
    <w:nsid w:val="7B485ED3"/>
    <w:multiLevelType w:val="multilevel"/>
    <w:tmpl w:val="00143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9" w15:restartNumberingAfterBreak="0">
    <w:nsid w:val="7B70486E"/>
    <w:multiLevelType w:val="multilevel"/>
    <w:tmpl w:val="F1B65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0" w15:restartNumberingAfterBreak="0">
    <w:nsid w:val="7B7C1A2E"/>
    <w:multiLevelType w:val="multilevel"/>
    <w:tmpl w:val="18D85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1" w15:restartNumberingAfterBreak="0">
    <w:nsid w:val="7B7F12BD"/>
    <w:multiLevelType w:val="multilevel"/>
    <w:tmpl w:val="03B21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2" w15:restartNumberingAfterBreak="0">
    <w:nsid w:val="7BA36D42"/>
    <w:multiLevelType w:val="multilevel"/>
    <w:tmpl w:val="7BF26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3" w15:restartNumberingAfterBreak="0">
    <w:nsid w:val="7BE26A21"/>
    <w:multiLevelType w:val="multilevel"/>
    <w:tmpl w:val="A416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4" w15:restartNumberingAfterBreak="0">
    <w:nsid w:val="7BEE1FAB"/>
    <w:multiLevelType w:val="multilevel"/>
    <w:tmpl w:val="10DE65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5" w15:restartNumberingAfterBreak="0">
    <w:nsid w:val="7BFC4AA6"/>
    <w:multiLevelType w:val="multilevel"/>
    <w:tmpl w:val="14D23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6" w15:restartNumberingAfterBreak="0">
    <w:nsid w:val="7C565549"/>
    <w:multiLevelType w:val="multilevel"/>
    <w:tmpl w:val="48484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7" w15:restartNumberingAfterBreak="0">
    <w:nsid w:val="7C645AE3"/>
    <w:multiLevelType w:val="multilevel"/>
    <w:tmpl w:val="B6D6B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8" w15:restartNumberingAfterBreak="0">
    <w:nsid w:val="7C940C99"/>
    <w:multiLevelType w:val="multilevel"/>
    <w:tmpl w:val="1318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9" w15:restartNumberingAfterBreak="0">
    <w:nsid w:val="7CAB79D4"/>
    <w:multiLevelType w:val="multilevel"/>
    <w:tmpl w:val="95BA99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0" w15:restartNumberingAfterBreak="0">
    <w:nsid w:val="7CBC7F12"/>
    <w:multiLevelType w:val="multilevel"/>
    <w:tmpl w:val="722EAD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1" w15:restartNumberingAfterBreak="0">
    <w:nsid w:val="7CE65E85"/>
    <w:multiLevelType w:val="multilevel"/>
    <w:tmpl w:val="9EB4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2" w15:restartNumberingAfterBreak="0">
    <w:nsid w:val="7CE82028"/>
    <w:multiLevelType w:val="multilevel"/>
    <w:tmpl w:val="B9CAE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3" w15:restartNumberingAfterBreak="0">
    <w:nsid w:val="7D02040E"/>
    <w:multiLevelType w:val="multilevel"/>
    <w:tmpl w:val="958A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4" w15:restartNumberingAfterBreak="0">
    <w:nsid w:val="7D085F77"/>
    <w:multiLevelType w:val="multilevel"/>
    <w:tmpl w:val="3AE84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5" w15:restartNumberingAfterBreak="0">
    <w:nsid w:val="7D2B1EB6"/>
    <w:multiLevelType w:val="multilevel"/>
    <w:tmpl w:val="CCD0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6" w15:restartNumberingAfterBreak="0">
    <w:nsid w:val="7D433659"/>
    <w:multiLevelType w:val="multilevel"/>
    <w:tmpl w:val="441AF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7" w15:restartNumberingAfterBreak="0">
    <w:nsid w:val="7D4C2A6D"/>
    <w:multiLevelType w:val="multilevel"/>
    <w:tmpl w:val="99C2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8" w15:restartNumberingAfterBreak="0">
    <w:nsid w:val="7D5A2765"/>
    <w:multiLevelType w:val="multilevel"/>
    <w:tmpl w:val="EE5A7C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9" w15:restartNumberingAfterBreak="0">
    <w:nsid w:val="7D68620A"/>
    <w:multiLevelType w:val="multilevel"/>
    <w:tmpl w:val="C7E2CF7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20" w15:restartNumberingAfterBreak="0">
    <w:nsid w:val="7D824793"/>
    <w:multiLevelType w:val="multilevel"/>
    <w:tmpl w:val="2E96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1" w15:restartNumberingAfterBreak="0">
    <w:nsid w:val="7D8479E2"/>
    <w:multiLevelType w:val="multilevel"/>
    <w:tmpl w:val="2968E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2" w15:restartNumberingAfterBreak="0">
    <w:nsid w:val="7D9101AD"/>
    <w:multiLevelType w:val="multilevel"/>
    <w:tmpl w:val="FEE89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3" w15:restartNumberingAfterBreak="0">
    <w:nsid w:val="7DB31FAC"/>
    <w:multiLevelType w:val="multilevel"/>
    <w:tmpl w:val="90EC2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4" w15:restartNumberingAfterBreak="0">
    <w:nsid w:val="7E206E97"/>
    <w:multiLevelType w:val="multilevel"/>
    <w:tmpl w:val="CF348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5" w15:restartNumberingAfterBreak="0">
    <w:nsid w:val="7E292EEB"/>
    <w:multiLevelType w:val="multilevel"/>
    <w:tmpl w:val="38883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6" w15:restartNumberingAfterBreak="0">
    <w:nsid w:val="7E4E5732"/>
    <w:multiLevelType w:val="multilevel"/>
    <w:tmpl w:val="B178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7" w15:restartNumberingAfterBreak="0">
    <w:nsid w:val="7E583FAA"/>
    <w:multiLevelType w:val="multilevel"/>
    <w:tmpl w:val="2850F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8" w15:restartNumberingAfterBreak="0">
    <w:nsid w:val="7E752A7A"/>
    <w:multiLevelType w:val="multilevel"/>
    <w:tmpl w:val="99C22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9" w15:restartNumberingAfterBreak="0">
    <w:nsid w:val="7E76437F"/>
    <w:multiLevelType w:val="multilevel"/>
    <w:tmpl w:val="1EF06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0" w15:restartNumberingAfterBreak="0">
    <w:nsid w:val="7E810130"/>
    <w:multiLevelType w:val="multilevel"/>
    <w:tmpl w:val="645A4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1" w15:restartNumberingAfterBreak="0">
    <w:nsid w:val="7EA42858"/>
    <w:multiLevelType w:val="multilevel"/>
    <w:tmpl w:val="091C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2" w15:restartNumberingAfterBreak="0">
    <w:nsid w:val="7EE560C6"/>
    <w:multiLevelType w:val="multilevel"/>
    <w:tmpl w:val="A99C3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3" w15:restartNumberingAfterBreak="0">
    <w:nsid w:val="7EE8541E"/>
    <w:multiLevelType w:val="multilevel"/>
    <w:tmpl w:val="A0D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4" w15:restartNumberingAfterBreak="0">
    <w:nsid w:val="7F164016"/>
    <w:multiLevelType w:val="multilevel"/>
    <w:tmpl w:val="BAE0C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5" w15:restartNumberingAfterBreak="0">
    <w:nsid w:val="7F3E4B22"/>
    <w:multiLevelType w:val="multilevel"/>
    <w:tmpl w:val="3C7A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6" w15:restartNumberingAfterBreak="0">
    <w:nsid w:val="7F443A5F"/>
    <w:multiLevelType w:val="multilevel"/>
    <w:tmpl w:val="FFC85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7" w15:restartNumberingAfterBreak="0">
    <w:nsid w:val="7F56630E"/>
    <w:multiLevelType w:val="multilevel"/>
    <w:tmpl w:val="A76C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8" w15:restartNumberingAfterBreak="0">
    <w:nsid w:val="7F652A4B"/>
    <w:multiLevelType w:val="multilevel"/>
    <w:tmpl w:val="57DC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9" w15:restartNumberingAfterBreak="0">
    <w:nsid w:val="7F7A47F3"/>
    <w:multiLevelType w:val="multilevel"/>
    <w:tmpl w:val="EA4E5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0" w15:restartNumberingAfterBreak="0">
    <w:nsid w:val="7FD8638E"/>
    <w:multiLevelType w:val="multilevel"/>
    <w:tmpl w:val="1598C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1" w15:restartNumberingAfterBreak="0">
    <w:nsid w:val="7FF23AA8"/>
    <w:multiLevelType w:val="multilevel"/>
    <w:tmpl w:val="D8CC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5386766">
    <w:abstractNumId w:val="980"/>
  </w:num>
  <w:num w:numId="2" w16cid:durableId="412090850">
    <w:abstractNumId w:val="1235"/>
  </w:num>
  <w:num w:numId="3" w16cid:durableId="2080209644">
    <w:abstractNumId w:val="785"/>
  </w:num>
  <w:num w:numId="4" w16cid:durableId="461189511">
    <w:abstractNumId w:val="1155"/>
  </w:num>
  <w:num w:numId="5" w16cid:durableId="150293747">
    <w:abstractNumId w:val="1087"/>
  </w:num>
  <w:num w:numId="6" w16cid:durableId="440227193">
    <w:abstractNumId w:val="410"/>
  </w:num>
  <w:num w:numId="7" w16cid:durableId="1591549583">
    <w:abstractNumId w:val="485"/>
  </w:num>
  <w:num w:numId="8" w16cid:durableId="2039500145">
    <w:abstractNumId w:val="82"/>
  </w:num>
  <w:num w:numId="9" w16cid:durableId="883906873">
    <w:abstractNumId w:val="1058"/>
  </w:num>
  <w:num w:numId="10" w16cid:durableId="1462190616">
    <w:abstractNumId w:val="1098"/>
  </w:num>
  <w:num w:numId="11" w16cid:durableId="1957170999">
    <w:abstractNumId w:val="1186"/>
  </w:num>
  <w:num w:numId="12" w16cid:durableId="173807775">
    <w:abstractNumId w:val="330"/>
  </w:num>
  <w:num w:numId="13" w16cid:durableId="735124911">
    <w:abstractNumId w:val="1041"/>
  </w:num>
  <w:num w:numId="14" w16cid:durableId="1826049418">
    <w:abstractNumId w:val="621"/>
  </w:num>
  <w:num w:numId="15" w16cid:durableId="421148905">
    <w:abstractNumId w:val="324"/>
  </w:num>
  <w:num w:numId="16" w16cid:durableId="782067264">
    <w:abstractNumId w:val="553"/>
  </w:num>
  <w:num w:numId="17" w16cid:durableId="243882335">
    <w:abstractNumId w:val="1215"/>
  </w:num>
  <w:num w:numId="18" w16cid:durableId="2137487025">
    <w:abstractNumId w:val="627"/>
  </w:num>
  <w:num w:numId="19" w16cid:durableId="372772666">
    <w:abstractNumId w:val="846"/>
  </w:num>
  <w:num w:numId="20" w16cid:durableId="1456410350">
    <w:abstractNumId w:val="594"/>
  </w:num>
  <w:num w:numId="21" w16cid:durableId="408114730">
    <w:abstractNumId w:val="576"/>
  </w:num>
  <w:num w:numId="22" w16cid:durableId="1957984669">
    <w:abstractNumId w:val="325"/>
  </w:num>
  <w:num w:numId="23" w16cid:durableId="1506702633">
    <w:abstractNumId w:val="742"/>
  </w:num>
  <w:num w:numId="24" w16cid:durableId="1705254745">
    <w:abstractNumId w:val="961"/>
  </w:num>
  <w:num w:numId="25" w16cid:durableId="522599100">
    <w:abstractNumId w:val="230"/>
  </w:num>
  <w:num w:numId="26" w16cid:durableId="1168791712">
    <w:abstractNumId w:val="293"/>
  </w:num>
  <w:num w:numId="27" w16cid:durableId="1260873860">
    <w:abstractNumId w:val="1134"/>
  </w:num>
  <w:num w:numId="28" w16cid:durableId="193924839">
    <w:abstractNumId w:val="140"/>
  </w:num>
  <w:num w:numId="29" w16cid:durableId="1444349582">
    <w:abstractNumId w:val="526"/>
  </w:num>
  <w:num w:numId="30" w16cid:durableId="1504708467">
    <w:abstractNumId w:val="904"/>
  </w:num>
  <w:num w:numId="31" w16cid:durableId="1319113051">
    <w:abstractNumId w:val="1094"/>
  </w:num>
  <w:num w:numId="32" w16cid:durableId="85083290">
    <w:abstractNumId w:val="5"/>
  </w:num>
  <w:num w:numId="33" w16cid:durableId="1289974919">
    <w:abstractNumId w:val="148"/>
  </w:num>
  <w:num w:numId="34" w16cid:durableId="1893688316">
    <w:abstractNumId w:val="826"/>
  </w:num>
  <w:num w:numId="35" w16cid:durableId="1500920852">
    <w:abstractNumId w:val="311"/>
  </w:num>
  <w:num w:numId="36" w16cid:durableId="136654966">
    <w:abstractNumId w:val="290"/>
  </w:num>
  <w:num w:numId="37" w16cid:durableId="1742212713">
    <w:abstractNumId w:val="157"/>
  </w:num>
  <w:num w:numId="38" w16cid:durableId="267852576">
    <w:abstractNumId w:val="768"/>
  </w:num>
  <w:num w:numId="39" w16cid:durableId="379743597">
    <w:abstractNumId w:val="520"/>
  </w:num>
  <w:num w:numId="40" w16cid:durableId="1646280759">
    <w:abstractNumId w:val="236"/>
  </w:num>
  <w:num w:numId="41" w16cid:durableId="1162813931">
    <w:abstractNumId w:val="783"/>
  </w:num>
  <w:num w:numId="42" w16cid:durableId="1269772094">
    <w:abstractNumId w:val="671"/>
  </w:num>
  <w:num w:numId="43" w16cid:durableId="2106151169">
    <w:abstractNumId w:val="1082"/>
  </w:num>
  <w:num w:numId="44" w16cid:durableId="889456869">
    <w:abstractNumId w:val="713"/>
  </w:num>
  <w:num w:numId="45" w16cid:durableId="989670341">
    <w:abstractNumId w:val="451"/>
  </w:num>
  <w:num w:numId="46" w16cid:durableId="400325655">
    <w:abstractNumId w:val="1047"/>
  </w:num>
  <w:num w:numId="47" w16cid:durableId="542138642">
    <w:abstractNumId w:val="1061"/>
  </w:num>
  <w:num w:numId="48" w16cid:durableId="1003312706">
    <w:abstractNumId w:val="646"/>
  </w:num>
  <w:num w:numId="49" w16cid:durableId="1460224706">
    <w:abstractNumId w:val="464"/>
  </w:num>
  <w:num w:numId="50" w16cid:durableId="1888099931">
    <w:abstractNumId w:val="1202"/>
  </w:num>
  <w:num w:numId="51" w16cid:durableId="1576158304">
    <w:abstractNumId w:val="538"/>
  </w:num>
  <w:num w:numId="52" w16cid:durableId="862597722">
    <w:abstractNumId w:val="898"/>
  </w:num>
  <w:num w:numId="53" w16cid:durableId="562522701">
    <w:abstractNumId w:val="358"/>
  </w:num>
  <w:num w:numId="54" w16cid:durableId="1246039753">
    <w:abstractNumId w:val="549"/>
  </w:num>
  <w:num w:numId="55" w16cid:durableId="153422148">
    <w:abstractNumId w:val="1015"/>
  </w:num>
  <w:num w:numId="56" w16cid:durableId="1780177679">
    <w:abstractNumId w:val="851"/>
  </w:num>
  <w:num w:numId="57" w16cid:durableId="163513226">
    <w:abstractNumId w:val="879"/>
  </w:num>
  <w:num w:numId="58" w16cid:durableId="655572763">
    <w:abstractNumId w:val="146"/>
  </w:num>
  <w:num w:numId="59" w16cid:durableId="1116023942">
    <w:abstractNumId w:val="153"/>
  </w:num>
  <w:num w:numId="60" w16cid:durableId="1995180257">
    <w:abstractNumId w:val="618"/>
  </w:num>
  <w:num w:numId="61" w16cid:durableId="800538880">
    <w:abstractNumId w:val="951"/>
  </w:num>
  <w:num w:numId="62" w16cid:durableId="1802845606">
    <w:abstractNumId w:val="735"/>
  </w:num>
  <w:num w:numId="63" w16cid:durableId="1004550885">
    <w:abstractNumId w:val="1241"/>
  </w:num>
  <w:num w:numId="64" w16cid:durableId="419907296">
    <w:abstractNumId w:val="664"/>
  </w:num>
  <w:num w:numId="65" w16cid:durableId="812328129">
    <w:abstractNumId w:val="77"/>
  </w:num>
  <w:num w:numId="66" w16cid:durableId="155076990">
    <w:abstractNumId w:val="411"/>
  </w:num>
  <w:num w:numId="67" w16cid:durableId="574052601">
    <w:abstractNumId w:val="746"/>
  </w:num>
  <w:num w:numId="68" w16cid:durableId="850023183">
    <w:abstractNumId w:val="268"/>
  </w:num>
  <w:num w:numId="69" w16cid:durableId="901789786">
    <w:abstractNumId w:val="281"/>
  </w:num>
  <w:num w:numId="70" w16cid:durableId="956957155">
    <w:abstractNumId w:val="1086"/>
  </w:num>
  <w:num w:numId="71" w16cid:durableId="883248555">
    <w:abstractNumId w:val="245"/>
  </w:num>
  <w:num w:numId="72" w16cid:durableId="280502580">
    <w:abstractNumId w:val="669"/>
  </w:num>
  <w:num w:numId="73" w16cid:durableId="1162965244">
    <w:abstractNumId w:val="62"/>
  </w:num>
  <w:num w:numId="74" w16cid:durableId="529495009">
    <w:abstractNumId w:val="1211"/>
  </w:num>
  <w:num w:numId="75" w16cid:durableId="227307204">
    <w:abstractNumId w:val="723"/>
  </w:num>
  <w:num w:numId="76" w16cid:durableId="1663311672">
    <w:abstractNumId w:val="223"/>
  </w:num>
  <w:num w:numId="77" w16cid:durableId="17394329">
    <w:abstractNumId w:val="1057"/>
  </w:num>
  <w:num w:numId="78" w16cid:durableId="483275725">
    <w:abstractNumId w:val="475"/>
  </w:num>
  <w:num w:numId="79" w16cid:durableId="1193222839">
    <w:abstractNumId w:val="336"/>
  </w:num>
  <w:num w:numId="80" w16cid:durableId="2037462581">
    <w:abstractNumId w:val="534"/>
  </w:num>
  <w:num w:numId="81" w16cid:durableId="1630042378">
    <w:abstractNumId w:val="693"/>
  </w:num>
  <w:num w:numId="82" w16cid:durableId="62333155">
    <w:abstractNumId w:val="427"/>
  </w:num>
  <w:num w:numId="83" w16cid:durableId="287395684">
    <w:abstractNumId w:val="279"/>
  </w:num>
  <w:num w:numId="84" w16cid:durableId="2012685076">
    <w:abstractNumId w:val="102"/>
  </w:num>
  <w:num w:numId="85" w16cid:durableId="128673393">
    <w:abstractNumId w:val="23"/>
  </w:num>
  <w:num w:numId="86" w16cid:durableId="1930235505">
    <w:abstractNumId w:val="454"/>
  </w:num>
  <w:num w:numId="87" w16cid:durableId="643244080">
    <w:abstractNumId w:val="105"/>
  </w:num>
  <w:num w:numId="88" w16cid:durableId="1468667274">
    <w:abstractNumId w:val="749"/>
  </w:num>
  <w:num w:numId="89" w16cid:durableId="374039639">
    <w:abstractNumId w:val="801"/>
  </w:num>
  <w:num w:numId="90" w16cid:durableId="1933971024">
    <w:abstractNumId w:val="814"/>
  </w:num>
  <w:num w:numId="91" w16cid:durableId="1675840290">
    <w:abstractNumId w:val="807"/>
  </w:num>
  <w:num w:numId="92" w16cid:durableId="994651079">
    <w:abstractNumId w:val="448"/>
  </w:num>
  <w:num w:numId="93" w16cid:durableId="1263682173">
    <w:abstractNumId w:val="26"/>
  </w:num>
  <w:num w:numId="94" w16cid:durableId="1645355738">
    <w:abstractNumId w:val="483"/>
  </w:num>
  <w:num w:numId="95" w16cid:durableId="2119637207">
    <w:abstractNumId w:val="172"/>
  </w:num>
  <w:num w:numId="96" w16cid:durableId="1356928139">
    <w:abstractNumId w:val="878"/>
  </w:num>
  <w:num w:numId="97" w16cid:durableId="552353906">
    <w:abstractNumId w:val="729"/>
  </w:num>
  <w:num w:numId="98" w16cid:durableId="1028795149">
    <w:abstractNumId w:val="196"/>
  </w:num>
  <w:num w:numId="99" w16cid:durableId="644630973">
    <w:abstractNumId w:val="741"/>
  </w:num>
  <w:num w:numId="100" w16cid:durableId="1874925479">
    <w:abstractNumId w:val="458"/>
  </w:num>
  <w:num w:numId="101" w16cid:durableId="11956267">
    <w:abstractNumId w:val="736"/>
  </w:num>
  <w:num w:numId="102" w16cid:durableId="1678264793">
    <w:abstractNumId w:val="533"/>
  </w:num>
  <w:num w:numId="103" w16cid:durableId="224612306">
    <w:abstractNumId w:val="829"/>
  </w:num>
  <w:num w:numId="104" w16cid:durableId="956369840">
    <w:abstractNumId w:val="690"/>
  </w:num>
  <w:num w:numId="105" w16cid:durableId="436026294">
    <w:abstractNumId w:val="506"/>
  </w:num>
  <w:num w:numId="106" w16cid:durableId="302975102">
    <w:abstractNumId w:val="715"/>
  </w:num>
  <w:num w:numId="107" w16cid:durableId="1200976402">
    <w:abstractNumId w:val="362"/>
  </w:num>
  <w:num w:numId="108" w16cid:durableId="970135228">
    <w:abstractNumId w:val="718"/>
  </w:num>
  <w:num w:numId="109" w16cid:durableId="1703087270">
    <w:abstractNumId w:val="1021"/>
  </w:num>
  <w:num w:numId="110" w16cid:durableId="1621762187">
    <w:abstractNumId w:val="916"/>
  </w:num>
  <w:num w:numId="111" w16cid:durableId="66613456">
    <w:abstractNumId w:val="1027"/>
  </w:num>
  <w:num w:numId="112" w16cid:durableId="1883904358">
    <w:abstractNumId w:val="372"/>
  </w:num>
  <w:num w:numId="113" w16cid:durableId="2078894016">
    <w:abstractNumId w:val="194"/>
  </w:num>
  <w:num w:numId="114" w16cid:durableId="1204950364">
    <w:abstractNumId w:val="305"/>
  </w:num>
  <w:num w:numId="115" w16cid:durableId="1632517890">
    <w:abstractNumId w:val="611"/>
  </w:num>
  <w:num w:numId="116" w16cid:durableId="1915779735">
    <w:abstractNumId w:val="179"/>
  </w:num>
  <w:num w:numId="117" w16cid:durableId="1435705632">
    <w:abstractNumId w:val="99"/>
  </w:num>
  <w:num w:numId="118" w16cid:durableId="828863448">
    <w:abstractNumId w:val="1003"/>
  </w:num>
  <w:num w:numId="119" w16cid:durableId="1874541071">
    <w:abstractNumId w:val="770"/>
  </w:num>
  <w:num w:numId="120" w16cid:durableId="1144809161">
    <w:abstractNumId w:val="203"/>
  </w:num>
  <w:num w:numId="121" w16cid:durableId="1234896128">
    <w:abstractNumId w:val="1219"/>
  </w:num>
  <w:num w:numId="122" w16cid:durableId="58526809">
    <w:abstractNumId w:val="155"/>
  </w:num>
  <w:num w:numId="123" w16cid:durableId="1745562833">
    <w:abstractNumId w:val="1145"/>
  </w:num>
  <w:num w:numId="124" w16cid:durableId="348215754">
    <w:abstractNumId w:val="606"/>
  </w:num>
  <w:num w:numId="125" w16cid:durableId="54548832">
    <w:abstractNumId w:val="1104"/>
  </w:num>
  <w:num w:numId="126" w16cid:durableId="1582180554">
    <w:abstractNumId w:val="1080"/>
  </w:num>
  <w:num w:numId="127" w16cid:durableId="1019743906">
    <w:abstractNumId w:val="580"/>
  </w:num>
  <w:num w:numId="128" w16cid:durableId="1645619947">
    <w:abstractNumId w:val="938"/>
  </w:num>
  <w:num w:numId="129" w16cid:durableId="1224605817">
    <w:abstractNumId w:val="167"/>
  </w:num>
  <w:num w:numId="130" w16cid:durableId="682635543">
    <w:abstractNumId w:val="43"/>
  </w:num>
  <w:num w:numId="131" w16cid:durableId="241378938">
    <w:abstractNumId w:val="915"/>
  </w:num>
  <w:num w:numId="132" w16cid:durableId="48311656">
    <w:abstractNumId w:val="685"/>
  </w:num>
  <w:num w:numId="133" w16cid:durableId="1103067575">
    <w:abstractNumId w:val="880"/>
  </w:num>
  <w:num w:numId="134" w16cid:durableId="485588436">
    <w:abstractNumId w:val="771"/>
  </w:num>
  <w:num w:numId="135" w16cid:durableId="192307830">
    <w:abstractNumId w:val="976"/>
  </w:num>
  <w:num w:numId="136" w16cid:durableId="2016804936">
    <w:abstractNumId w:val="1106"/>
  </w:num>
  <w:num w:numId="137" w16cid:durableId="199901690">
    <w:abstractNumId w:val="1089"/>
  </w:num>
  <w:num w:numId="138" w16cid:durableId="2125296944">
    <w:abstractNumId w:val="304"/>
  </w:num>
  <w:num w:numId="139" w16cid:durableId="1538354665">
    <w:abstractNumId w:val="755"/>
  </w:num>
  <w:num w:numId="140" w16cid:durableId="1649356734">
    <w:abstractNumId w:val="884"/>
  </w:num>
  <w:num w:numId="141" w16cid:durableId="1557546556">
    <w:abstractNumId w:val="2"/>
  </w:num>
  <w:num w:numId="142" w16cid:durableId="57674614">
    <w:abstractNumId w:val="906"/>
  </w:num>
  <w:num w:numId="143" w16cid:durableId="1583563499">
    <w:abstractNumId w:val="673"/>
  </w:num>
  <w:num w:numId="144" w16cid:durableId="1621834893">
    <w:abstractNumId w:val="61"/>
  </w:num>
  <w:num w:numId="145" w16cid:durableId="502596943">
    <w:abstractNumId w:val="265"/>
  </w:num>
  <w:num w:numId="146" w16cid:durableId="759329506">
    <w:abstractNumId w:val="129"/>
  </w:num>
  <w:num w:numId="147" w16cid:durableId="1551453771">
    <w:abstractNumId w:val="46"/>
  </w:num>
  <w:num w:numId="148" w16cid:durableId="1459569645">
    <w:abstractNumId w:val="747"/>
  </w:num>
  <w:num w:numId="149" w16cid:durableId="1357384965">
    <w:abstractNumId w:val="150"/>
  </w:num>
  <w:num w:numId="150" w16cid:durableId="1241914736">
    <w:abstractNumId w:val="505"/>
  </w:num>
  <w:num w:numId="151" w16cid:durableId="801579511">
    <w:abstractNumId w:val="1078"/>
  </w:num>
  <w:num w:numId="152" w16cid:durableId="709191220">
    <w:abstractNumId w:val="757"/>
  </w:num>
  <w:num w:numId="153" w16cid:durableId="390226714">
    <w:abstractNumId w:val="862"/>
  </w:num>
  <w:num w:numId="154" w16cid:durableId="1702122909">
    <w:abstractNumId w:val="643"/>
  </w:num>
  <w:num w:numId="155" w16cid:durableId="1180050477">
    <w:abstractNumId w:val="1014"/>
  </w:num>
  <w:num w:numId="156" w16cid:durableId="535578637">
    <w:abstractNumId w:val="1212"/>
  </w:num>
  <w:num w:numId="157" w16cid:durableId="1562666592">
    <w:abstractNumId w:val="623"/>
  </w:num>
  <w:num w:numId="158" w16cid:durableId="970986552">
    <w:abstractNumId w:val="313"/>
  </w:num>
  <w:num w:numId="159" w16cid:durableId="1597784868">
    <w:abstractNumId w:val="18"/>
  </w:num>
  <w:num w:numId="160" w16cid:durableId="210777045">
    <w:abstractNumId w:val="903"/>
  </w:num>
  <w:num w:numId="161" w16cid:durableId="1750346247">
    <w:abstractNumId w:val="51"/>
  </w:num>
  <w:num w:numId="162" w16cid:durableId="1805537669">
    <w:abstractNumId w:val="400"/>
  </w:num>
  <w:num w:numId="163" w16cid:durableId="68815258">
    <w:abstractNumId w:val="291"/>
  </w:num>
  <w:num w:numId="164" w16cid:durableId="1293484203">
    <w:abstractNumId w:val="338"/>
  </w:num>
  <w:num w:numId="165" w16cid:durableId="2131314833">
    <w:abstractNumId w:val="756"/>
  </w:num>
  <w:num w:numId="166" w16cid:durableId="2007007138">
    <w:abstractNumId w:val="134"/>
  </w:num>
  <w:num w:numId="167" w16cid:durableId="379212563">
    <w:abstractNumId w:val="617"/>
  </w:num>
  <w:num w:numId="168" w16cid:durableId="668294658">
    <w:abstractNumId w:val="946"/>
  </w:num>
  <w:num w:numId="169" w16cid:durableId="1236091671">
    <w:abstractNumId w:val="1227"/>
  </w:num>
  <w:num w:numId="170" w16cid:durableId="1019550006">
    <w:abstractNumId w:val="1152"/>
  </w:num>
  <w:num w:numId="171" w16cid:durableId="805583536">
    <w:abstractNumId w:val="1050"/>
  </w:num>
  <w:num w:numId="172" w16cid:durableId="1333215730">
    <w:abstractNumId w:val="343"/>
  </w:num>
  <w:num w:numId="173" w16cid:durableId="1550845645">
    <w:abstractNumId w:val="373"/>
  </w:num>
  <w:num w:numId="174" w16cid:durableId="1139301348">
    <w:abstractNumId w:val="227"/>
  </w:num>
  <w:num w:numId="175" w16cid:durableId="519199490">
    <w:abstractNumId w:val="310"/>
  </w:num>
  <w:num w:numId="176" w16cid:durableId="890265490">
    <w:abstractNumId w:val="162"/>
  </w:num>
  <w:num w:numId="177" w16cid:durableId="100733646">
    <w:abstractNumId w:val="434"/>
  </w:num>
  <w:num w:numId="178" w16cid:durableId="752512724">
    <w:abstractNumId w:val="856"/>
  </w:num>
  <w:num w:numId="179" w16cid:durableId="1726483638">
    <w:abstractNumId w:val="68"/>
  </w:num>
  <w:num w:numId="180" w16cid:durableId="1946767158">
    <w:abstractNumId w:val="703"/>
  </w:num>
  <w:num w:numId="181" w16cid:durableId="320545320">
    <w:abstractNumId w:val="956"/>
  </w:num>
  <w:num w:numId="182" w16cid:durableId="2131626348">
    <w:abstractNumId w:val="1168"/>
  </w:num>
  <w:num w:numId="183" w16cid:durableId="1824661778">
    <w:abstractNumId w:val="391"/>
  </w:num>
  <w:num w:numId="184" w16cid:durableId="378671917">
    <w:abstractNumId w:val="389"/>
  </w:num>
  <w:num w:numId="185" w16cid:durableId="790129910">
    <w:abstractNumId w:val="1084"/>
  </w:num>
  <w:num w:numId="186" w16cid:durableId="1034888347">
    <w:abstractNumId w:val="214"/>
  </w:num>
  <w:num w:numId="187" w16cid:durableId="1536849604">
    <w:abstractNumId w:val="1016"/>
  </w:num>
  <w:num w:numId="188" w16cid:durableId="625936901">
    <w:abstractNumId w:val="845"/>
  </w:num>
  <w:num w:numId="189" w16cid:durableId="1398741814">
    <w:abstractNumId w:val="298"/>
  </w:num>
  <w:num w:numId="190" w16cid:durableId="638537657">
    <w:abstractNumId w:val="113"/>
  </w:num>
  <w:num w:numId="191" w16cid:durableId="1085497750">
    <w:abstractNumId w:val="210"/>
  </w:num>
  <w:num w:numId="192" w16cid:durableId="878662812">
    <w:abstractNumId w:val="795"/>
  </w:num>
  <w:num w:numId="193" w16cid:durableId="1194028511">
    <w:abstractNumId w:val="0"/>
  </w:num>
  <w:num w:numId="194" w16cid:durableId="285625971">
    <w:abstractNumId w:val="981"/>
  </w:num>
  <w:num w:numId="195" w16cid:durableId="1571891262">
    <w:abstractNumId w:val="37"/>
  </w:num>
  <w:num w:numId="196" w16cid:durableId="1684236484">
    <w:abstractNumId w:val="385"/>
  </w:num>
  <w:num w:numId="197" w16cid:durableId="1195457495">
    <w:abstractNumId w:val="743"/>
  </w:num>
  <w:num w:numId="198" w16cid:durableId="721101720">
    <w:abstractNumId w:val="1184"/>
  </w:num>
  <w:num w:numId="199" w16cid:durableId="400060347">
    <w:abstractNumId w:val="252"/>
  </w:num>
  <w:num w:numId="200" w16cid:durableId="145364743">
    <w:abstractNumId w:val="991"/>
  </w:num>
  <w:num w:numId="201" w16cid:durableId="436298006">
    <w:abstractNumId w:val="708"/>
  </w:num>
  <w:num w:numId="202" w16cid:durableId="1133477778">
    <w:abstractNumId w:val="1070"/>
  </w:num>
  <w:num w:numId="203" w16cid:durableId="1884710981">
    <w:abstractNumId w:val="1150"/>
  </w:num>
  <w:num w:numId="204" w16cid:durableId="452019956">
    <w:abstractNumId w:val="513"/>
  </w:num>
  <w:num w:numId="205" w16cid:durableId="1695617921">
    <w:abstractNumId w:val="602"/>
  </w:num>
  <w:num w:numId="206" w16cid:durableId="412552100">
    <w:abstractNumId w:val="1161"/>
  </w:num>
  <w:num w:numId="207" w16cid:durableId="1972207221">
    <w:abstractNumId w:val="1046"/>
  </w:num>
  <w:num w:numId="208" w16cid:durableId="945310027">
    <w:abstractNumId w:val="1103"/>
  </w:num>
  <w:num w:numId="209" w16cid:durableId="1391346194">
    <w:abstractNumId w:val="828"/>
  </w:num>
  <w:num w:numId="210" w16cid:durableId="1668317014">
    <w:abstractNumId w:val="907"/>
  </w:num>
  <w:num w:numId="211" w16cid:durableId="976492671">
    <w:abstractNumId w:val="1171"/>
  </w:num>
  <w:num w:numId="212" w16cid:durableId="616104902">
    <w:abstractNumId w:val="931"/>
  </w:num>
  <w:num w:numId="213" w16cid:durableId="2042976784">
    <w:abstractNumId w:val="6"/>
  </w:num>
  <w:num w:numId="214" w16cid:durableId="899171168">
    <w:abstractNumId w:val="953"/>
  </w:num>
  <w:num w:numId="215" w16cid:durableId="1188789227">
    <w:abstractNumId w:val="192"/>
  </w:num>
  <w:num w:numId="216" w16cid:durableId="1581911928">
    <w:abstractNumId w:val="1118"/>
  </w:num>
  <w:num w:numId="217" w16cid:durableId="2109304928">
    <w:abstractNumId w:val="1214"/>
  </w:num>
  <w:num w:numId="218" w16cid:durableId="722561741">
    <w:abstractNumId w:val="97"/>
  </w:num>
  <w:num w:numId="219" w16cid:durableId="660817049">
    <w:abstractNumId w:val="1162"/>
  </w:num>
  <w:num w:numId="220" w16cid:durableId="828063611">
    <w:abstractNumId w:val="296"/>
  </w:num>
  <w:num w:numId="221" w16cid:durableId="1113090903">
    <w:abstractNumId w:val="731"/>
  </w:num>
  <w:num w:numId="222" w16cid:durableId="537398647">
    <w:abstractNumId w:val="1229"/>
  </w:num>
  <w:num w:numId="223" w16cid:durableId="203248554">
    <w:abstractNumId w:val="428"/>
  </w:num>
  <w:num w:numId="224" w16cid:durableId="421070153">
    <w:abstractNumId w:val="75"/>
  </w:num>
  <w:num w:numId="225" w16cid:durableId="1330719772">
    <w:abstractNumId w:val="3"/>
  </w:num>
  <w:num w:numId="226" w16cid:durableId="620960951">
    <w:abstractNumId w:val="511"/>
  </w:num>
  <w:num w:numId="227" w16cid:durableId="1336884322">
    <w:abstractNumId w:val="501"/>
  </w:num>
  <w:num w:numId="228" w16cid:durableId="143200758">
    <w:abstractNumId w:val="644"/>
  </w:num>
  <w:num w:numId="229" w16cid:durableId="1169439437">
    <w:abstractNumId w:val="4"/>
  </w:num>
  <w:num w:numId="230" w16cid:durableId="1617831804">
    <w:abstractNumId w:val="1133"/>
  </w:num>
  <w:num w:numId="231" w16cid:durableId="153493237">
    <w:abstractNumId w:val="1116"/>
  </w:num>
  <w:num w:numId="232" w16cid:durableId="564462157">
    <w:abstractNumId w:val="686"/>
  </w:num>
  <w:num w:numId="233" w16cid:durableId="1834909649">
    <w:abstractNumId w:val="974"/>
  </w:num>
  <w:num w:numId="234" w16cid:durableId="1135639459">
    <w:abstractNumId w:val="786"/>
  </w:num>
  <w:num w:numId="235" w16cid:durableId="1982227214">
    <w:abstractNumId w:val="625"/>
  </w:num>
  <w:num w:numId="236" w16cid:durableId="1492215535">
    <w:abstractNumId w:val="855"/>
  </w:num>
  <w:num w:numId="237" w16cid:durableId="1156922404">
    <w:abstractNumId w:val="570"/>
  </w:num>
  <w:num w:numId="238" w16cid:durableId="1332367711">
    <w:abstractNumId w:val="914"/>
  </w:num>
  <w:num w:numId="239" w16cid:durableId="1522470082">
    <w:abstractNumId w:val="266"/>
  </w:num>
  <w:num w:numId="240" w16cid:durableId="1693608806">
    <w:abstractNumId w:val="96"/>
  </w:num>
  <w:num w:numId="241" w16cid:durableId="839351322">
    <w:abstractNumId w:val="1032"/>
  </w:num>
  <w:num w:numId="242" w16cid:durableId="115100777">
    <w:abstractNumId w:val="584"/>
  </w:num>
  <w:num w:numId="243" w16cid:durableId="1838031312">
    <w:abstractNumId w:val="1019"/>
  </w:num>
  <w:num w:numId="244" w16cid:durableId="382215767">
    <w:abstractNumId w:val="107"/>
  </w:num>
  <w:num w:numId="245" w16cid:durableId="194470916">
    <w:abstractNumId w:val="477"/>
  </w:num>
  <w:num w:numId="246" w16cid:durableId="636951699">
    <w:abstractNumId w:val="698"/>
  </w:num>
  <w:num w:numId="247" w16cid:durableId="1924022286">
    <w:abstractNumId w:val="381"/>
  </w:num>
  <w:num w:numId="248" w16cid:durableId="150876620">
    <w:abstractNumId w:val="870"/>
  </w:num>
  <w:num w:numId="249" w16cid:durableId="1671637023">
    <w:abstractNumId w:val="201"/>
  </w:num>
  <w:num w:numId="250" w16cid:durableId="1599286610">
    <w:abstractNumId w:val="71"/>
  </w:num>
  <w:num w:numId="251" w16cid:durableId="1213229582">
    <w:abstractNumId w:val="560"/>
  </w:num>
  <w:num w:numId="252" w16cid:durableId="1510873811">
    <w:abstractNumId w:val="15"/>
  </w:num>
  <w:num w:numId="253" w16cid:durableId="178469316">
    <w:abstractNumId w:val="1207"/>
  </w:num>
  <w:num w:numId="254" w16cid:durableId="1013074270">
    <w:abstractNumId w:val="1175"/>
  </w:num>
  <w:num w:numId="255" w16cid:durableId="434059932">
    <w:abstractNumId w:val="1044"/>
  </w:num>
  <w:num w:numId="256" w16cid:durableId="34741404">
    <w:abstractNumId w:val="596"/>
  </w:num>
  <w:num w:numId="257" w16cid:durableId="2125683971">
    <w:abstractNumId w:val="894"/>
  </w:num>
  <w:num w:numId="258" w16cid:durableId="2000190556">
    <w:abstractNumId w:val="54"/>
  </w:num>
  <w:num w:numId="259" w16cid:durableId="1189685081">
    <w:abstractNumId w:val="429"/>
  </w:num>
  <w:num w:numId="260" w16cid:durableId="456148036">
    <w:abstractNumId w:val="803"/>
  </w:num>
  <w:num w:numId="261" w16cid:durableId="795411976">
    <w:abstractNumId w:val="963"/>
  </w:num>
  <w:num w:numId="262" w16cid:durableId="1007171612">
    <w:abstractNumId w:val="149"/>
  </w:num>
  <w:num w:numId="263" w16cid:durableId="62728344">
    <w:abstractNumId w:val="591"/>
  </w:num>
  <w:num w:numId="264" w16cid:durableId="1869172883">
    <w:abstractNumId w:val="297"/>
  </w:num>
  <w:num w:numId="265" w16cid:durableId="93981482">
    <w:abstractNumId w:val="571"/>
  </w:num>
  <w:num w:numId="266" w16cid:durableId="779296059">
    <w:abstractNumId w:val="613"/>
  </w:num>
  <w:num w:numId="267" w16cid:durableId="626279376">
    <w:abstractNumId w:val="612"/>
  </w:num>
  <w:num w:numId="268" w16cid:durableId="1523126974">
    <w:abstractNumId w:val="782"/>
  </w:num>
  <w:num w:numId="269" w16cid:durableId="1765421838">
    <w:abstractNumId w:val="1217"/>
  </w:num>
  <w:num w:numId="270" w16cid:durableId="485439004">
    <w:abstractNumId w:val="881"/>
  </w:num>
  <w:num w:numId="271" w16cid:durableId="810174802">
    <w:abstractNumId w:val="1023"/>
  </w:num>
  <w:num w:numId="272" w16cid:durableId="718629051">
    <w:abstractNumId w:val="394"/>
  </w:num>
  <w:num w:numId="273" w16cid:durableId="1742680803">
    <w:abstractNumId w:val="1111"/>
  </w:num>
  <w:num w:numId="274" w16cid:durableId="2083596044">
    <w:abstractNumId w:val="1072"/>
  </w:num>
  <w:num w:numId="275" w16cid:durableId="1807157988">
    <w:abstractNumId w:val="622"/>
  </w:num>
  <w:num w:numId="276" w16cid:durableId="89551609">
    <w:abstractNumId w:val="675"/>
  </w:num>
  <w:num w:numId="277" w16cid:durableId="405807598">
    <w:abstractNumId w:val="857"/>
  </w:num>
  <w:num w:numId="278" w16cid:durableId="1670906831">
    <w:abstractNumId w:val="619"/>
  </w:num>
  <w:num w:numId="279" w16cid:durableId="1240290197">
    <w:abstractNumId w:val="256"/>
  </w:num>
  <w:num w:numId="280" w16cid:durableId="195044882">
    <w:abstractNumId w:val="204"/>
  </w:num>
  <w:num w:numId="281" w16cid:durableId="20325029">
    <w:abstractNumId w:val="363"/>
  </w:num>
  <w:num w:numId="282" w16cid:durableId="1682468783">
    <w:abstractNumId w:val="583"/>
  </w:num>
  <w:num w:numId="283" w16cid:durableId="2042129655">
    <w:abstractNumId w:val="724"/>
  </w:num>
  <w:num w:numId="284" w16cid:durableId="1030687235">
    <w:abstractNumId w:val="551"/>
  </w:num>
  <w:num w:numId="285" w16cid:durableId="1300038702">
    <w:abstractNumId w:val="1095"/>
  </w:num>
  <w:num w:numId="286" w16cid:durableId="74597377">
    <w:abstractNumId w:val="264"/>
  </w:num>
  <w:num w:numId="287" w16cid:durableId="1257708260">
    <w:abstractNumId w:val="36"/>
  </w:num>
  <w:num w:numId="288" w16cid:durableId="460391116">
    <w:abstractNumId w:val="1185"/>
  </w:num>
  <w:num w:numId="289" w16cid:durableId="785349830">
    <w:abstractNumId w:val="876"/>
  </w:num>
  <w:num w:numId="290" w16cid:durableId="700011977">
    <w:abstractNumId w:val="638"/>
  </w:num>
  <w:num w:numId="291" w16cid:durableId="303043319">
    <w:abstractNumId w:val="516"/>
  </w:num>
  <w:num w:numId="292" w16cid:durableId="208495993">
    <w:abstractNumId w:val="665"/>
  </w:num>
  <w:num w:numId="293" w16cid:durableId="1885290835">
    <w:abstractNumId w:val="930"/>
  </w:num>
  <w:num w:numId="294" w16cid:durableId="1478109745">
    <w:abstractNumId w:val="370"/>
  </w:num>
  <w:num w:numId="295" w16cid:durableId="567616030">
    <w:abstractNumId w:val="474"/>
  </w:num>
  <w:num w:numId="296" w16cid:durableId="1270165386">
    <w:abstractNumId w:val="261"/>
  </w:num>
  <w:num w:numId="297" w16cid:durableId="326060383">
    <w:abstractNumId w:val="792"/>
  </w:num>
  <w:num w:numId="298" w16cid:durableId="1737166157">
    <w:abstractNumId w:val="988"/>
  </w:num>
  <w:num w:numId="299" w16cid:durableId="125977919">
    <w:abstractNumId w:val="804"/>
  </w:num>
  <w:num w:numId="300" w16cid:durableId="345984311">
    <w:abstractNumId w:val="849"/>
  </w:num>
  <w:num w:numId="301" w16cid:durableId="2097088488">
    <w:abstractNumId w:val="374"/>
  </w:num>
  <w:num w:numId="302" w16cid:durableId="728042228">
    <w:abstractNumId w:val="607"/>
  </w:num>
  <w:num w:numId="303" w16cid:durableId="49110210">
    <w:abstractNumId w:val="118"/>
  </w:num>
  <w:num w:numId="304" w16cid:durableId="1056054024">
    <w:abstractNumId w:val="277"/>
  </w:num>
  <w:num w:numId="305" w16cid:durableId="595214095">
    <w:abstractNumId w:val="889"/>
  </w:num>
  <w:num w:numId="306" w16cid:durableId="2117098013">
    <w:abstractNumId w:val="189"/>
  </w:num>
  <w:num w:numId="307" w16cid:durableId="952594292">
    <w:abstractNumId w:val="1067"/>
  </w:num>
  <w:num w:numId="308" w16cid:durableId="692419746">
    <w:abstractNumId w:val="423"/>
  </w:num>
  <w:num w:numId="309" w16cid:durableId="902524807">
    <w:abstractNumId w:val="888"/>
  </w:num>
  <w:num w:numId="310" w16cid:durableId="1596746298">
    <w:abstractNumId w:val="1195"/>
  </w:num>
  <w:num w:numId="311" w16cid:durableId="1050304590">
    <w:abstractNumId w:val="1226"/>
  </w:num>
  <w:num w:numId="312" w16cid:durableId="1497762875">
    <w:abstractNumId w:val="1090"/>
  </w:num>
  <w:num w:numId="313" w16cid:durableId="408160659">
    <w:abstractNumId w:val="1228"/>
  </w:num>
  <w:num w:numId="314" w16cid:durableId="739212860">
    <w:abstractNumId w:val="198"/>
  </w:num>
  <w:num w:numId="315" w16cid:durableId="1638409718">
    <w:abstractNumId w:val="89"/>
  </w:num>
  <w:num w:numId="316" w16cid:durableId="535775495">
    <w:abstractNumId w:val="398"/>
  </w:num>
  <w:num w:numId="317" w16cid:durableId="2052262323">
    <w:abstractNumId w:val="521"/>
  </w:num>
  <w:num w:numId="318" w16cid:durableId="2034572870">
    <w:abstractNumId w:val="1166"/>
  </w:num>
  <w:num w:numId="319" w16cid:durableId="1590769033">
    <w:abstractNumId w:val="33"/>
  </w:num>
  <w:num w:numId="320" w16cid:durableId="973218197">
    <w:abstractNumId w:val="222"/>
  </w:num>
  <w:num w:numId="321" w16cid:durableId="1220050005">
    <w:abstractNumId w:val="1097"/>
  </w:num>
  <w:num w:numId="322" w16cid:durableId="651713969">
    <w:abstractNumId w:val="1178"/>
  </w:num>
  <w:num w:numId="323" w16cid:durableId="1863323390">
    <w:abstractNumId w:val="987"/>
  </w:num>
  <w:num w:numId="324" w16cid:durableId="1733624384">
    <w:abstractNumId w:val="187"/>
  </w:num>
  <w:num w:numId="325" w16cid:durableId="73430607">
    <w:abstractNumId w:val="896"/>
  </w:num>
  <w:num w:numId="326" w16cid:durableId="2068332951">
    <w:abstractNumId w:val="818"/>
  </w:num>
  <w:num w:numId="327" w16cid:durableId="1470048766">
    <w:abstractNumId w:val="1113"/>
  </w:num>
  <w:num w:numId="328" w16cid:durableId="1924297482">
    <w:abstractNumId w:val="775"/>
  </w:num>
  <w:num w:numId="329" w16cid:durableId="1132289483">
    <w:abstractNumId w:val="680"/>
  </w:num>
  <w:num w:numId="330" w16cid:durableId="1941721501">
    <w:abstractNumId w:val="995"/>
  </w:num>
  <w:num w:numId="331" w16cid:durableId="1183974156">
    <w:abstractNumId w:val="115"/>
  </w:num>
  <w:num w:numId="332" w16cid:durableId="862669998">
    <w:abstractNumId w:val="84"/>
  </w:num>
  <w:num w:numId="333" w16cid:durableId="709303246">
    <w:abstractNumId w:val="249"/>
  </w:num>
  <w:num w:numId="334" w16cid:durableId="416562743">
    <w:abstractNumId w:val="135"/>
  </w:num>
  <w:num w:numId="335" w16cid:durableId="494421252">
    <w:abstractNumId w:val="114"/>
  </w:num>
  <w:num w:numId="336" w16cid:durableId="2089492915">
    <w:abstractNumId w:val="948"/>
  </w:num>
  <w:num w:numId="337" w16cid:durableId="1034189793">
    <w:abstractNumId w:val="1125"/>
  </w:num>
  <w:num w:numId="338" w16cid:durableId="1801335264">
    <w:abstractNumId w:val="837"/>
  </w:num>
  <w:num w:numId="339" w16cid:durableId="1317223574">
    <w:abstractNumId w:val="397"/>
  </w:num>
  <w:num w:numId="340" w16cid:durableId="1584485178">
    <w:abstractNumId w:val="108"/>
  </w:num>
  <w:num w:numId="341" w16cid:durableId="673725164">
    <w:abstractNumId w:val="546"/>
  </w:num>
  <w:num w:numId="342" w16cid:durableId="779450666">
    <w:abstractNumId w:val="812"/>
  </w:num>
  <w:num w:numId="343" w16cid:durableId="1886791288">
    <w:abstractNumId w:val="1183"/>
  </w:num>
  <w:num w:numId="344" w16cid:durableId="61412414">
    <w:abstractNumId w:val="361"/>
  </w:num>
  <w:num w:numId="345" w16cid:durableId="383718824">
    <w:abstractNumId w:val="996"/>
  </w:num>
  <w:num w:numId="346" w16cid:durableId="737947086">
    <w:abstractNumId w:val="463"/>
  </w:num>
  <w:num w:numId="347" w16cid:durableId="242185353">
    <w:abstractNumId w:val="378"/>
  </w:num>
  <w:num w:numId="348" w16cid:durableId="809446291">
    <w:abstractNumId w:val="377"/>
  </w:num>
  <w:num w:numId="349" w16cid:durableId="1908876317">
    <w:abstractNumId w:val="365"/>
  </w:num>
  <w:num w:numId="350" w16cid:durableId="97071717">
    <w:abstractNumId w:val="366"/>
  </w:num>
  <w:num w:numId="351" w16cid:durableId="48920035">
    <w:abstractNumId w:val="796"/>
  </w:num>
  <w:num w:numId="352" w16cid:durableId="2112508579">
    <w:abstractNumId w:val="852"/>
  </w:num>
  <w:num w:numId="353" w16cid:durableId="475878855">
    <w:abstractNumId w:val="647"/>
  </w:num>
  <w:num w:numId="354" w16cid:durableId="1878083051">
    <w:abstractNumId w:val="334"/>
  </w:num>
  <w:num w:numId="355" w16cid:durableId="1843816886">
    <w:abstractNumId w:val="528"/>
  </w:num>
  <w:num w:numId="356" w16cid:durableId="96878243">
    <w:abstractNumId w:val="1012"/>
  </w:num>
  <w:num w:numId="357" w16cid:durableId="836962930">
    <w:abstractNumId w:val="859"/>
  </w:num>
  <w:num w:numId="358" w16cid:durableId="1865895990">
    <w:abstractNumId w:val="215"/>
  </w:num>
  <w:num w:numId="359" w16cid:durableId="1382173953">
    <w:abstractNumId w:val="327"/>
  </w:num>
  <w:num w:numId="360" w16cid:durableId="1999308305">
    <w:abstractNumId w:val="684"/>
  </w:num>
  <w:num w:numId="361" w16cid:durableId="950160914">
    <w:abstractNumId w:val="799"/>
  </w:num>
  <w:num w:numId="362" w16cid:durableId="1059793115">
    <w:abstractNumId w:val="787"/>
  </w:num>
  <w:num w:numId="363" w16cid:durableId="1860851862">
    <w:abstractNumId w:val="552"/>
  </w:num>
  <w:num w:numId="364" w16cid:durableId="1334919673">
    <w:abstractNumId w:val="408"/>
  </w:num>
  <w:num w:numId="365" w16cid:durableId="1846018440">
    <w:abstractNumId w:val="131"/>
  </w:num>
  <w:num w:numId="366" w16cid:durableId="75172987">
    <w:abstractNumId w:val="437"/>
  </w:num>
  <w:num w:numId="367" w16cid:durableId="1743140755">
    <w:abstractNumId w:val="774"/>
  </w:num>
  <w:num w:numId="368" w16cid:durableId="1299607873">
    <w:abstractNumId w:val="497"/>
  </w:num>
  <w:num w:numId="369" w16cid:durableId="801774713">
    <w:abstractNumId w:val="588"/>
  </w:num>
  <w:num w:numId="370" w16cid:durableId="1213033790">
    <w:abstractNumId w:val="258"/>
  </w:num>
  <w:num w:numId="371" w16cid:durableId="664167450">
    <w:abstractNumId w:val="413"/>
  </w:num>
  <w:num w:numId="372" w16cid:durableId="698704788">
    <w:abstractNumId w:val="936"/>
  </w:num>
  <w:num w:numId="373" w16cid:durableId="936866506">
    <w:abstractNumId w:val="274"/>
  </w:num>
  <w:num w:numId="374" w16cid:durableId="1586643269">
    <w:abstractNumId w:val="778"/>
  </w:num>
  <w:num w:numId="375" w16cid:durableId="1681421917">
    <w:abstractNumId w:val="556"/>
  </w:num>
  <w:num w:numId="376" w16cid:durableId="163326763">
    <w:abstractNumId w:val="525"/>
  </w:num>
  <w:num w:numId="377" w16cid:durableId="1810706569">
    <w:abstractNumId w:val="1074"/>
  </w:num>
  <w:num w:numId="378" w16cid:durableId="1326982315">
    <w:abstractNumId w:val="78"/>
  </w:num>
  <w:num w:numId="379" w16cid:durableId="695273529">
    <w:abstractNumId w:val="21"/>
  </w:num>
  <w:num w:numId="380" w16cid:durableId="1170680422">
    <w:abstractNumId w:val="380"/>
  </w:num>
  <w:num w:numId="381" w16cid:durableId="53092256">
    <w:abstractNumId w:val="81"/>
  </w:num>
  <w:num w:numId="382" w16cid:durableId="1515729122">
    <w:abstractNumId w:val="789"/>
  </w:num>
  <w:num w:numId="383" w16cid:durableId="1905066125">
    <w:abstractNumId w:val="710"/>
  </w:num>
  <w:num w:numId="384" w16cid:durableId="689602143">
    <w:abstractNumId w:val="900"/>
  </w:num>
  <w:num w:numId="385" w16cid:durableId="636423699">
    <w:abstractNumId w:val="143"/>
  </w:num>
  <w:num w:numId="386" w16cid:durableId="522986348">
    <w:abstractNumId w:val="70"/>
  </w:num>
  <w:num w:numId="387" w16cid:durableId="768813673">
    <w:abstractNumId w:val="416"/>
  </w:num>
  <w:num w:numId="388" w16cid:durableId="663553742">
    <w:abstractNumId w:val="959"/>
  </w:num>
  <w:num w:numId="389" w16cid:durableId="1070075003">
    <w:abstractNumId w:val="1124"/>
  </w:num>
  <w:num w:numId="390" w16cid:durableId="2132894779">
    <w:abstractNumId w:val="50"/>
  </w:num>
  <w:num w:numId="391" w16cid:durableId="629018986">
    <w:abstractNumId w:val="858"/>
  </w:num>
  <w:num w:numId="392" w16cid:durableId="654913205">
    <w:abstractNumId w:val="605"/>
  </w:num>
  <w:num w:numId="393" w16cid:durableId="1509752989">
    <w:abstractNumId w:val="714"/>
  </w:num>
  <w:num w:numId="394" w16cid:durableId="1803427468">
    <w:abstractNumId w:val="379"/>
  </w:num>
  <w:num w:numId="395" w16cid:durableId="793912072">
    <w:abstractNumId w:val="401"/>
  </w:num>
  <w:num w:numId="396" w16cid:durableId="1786071783">
    <w:abstractNumId w:val="224"/>
  </w:num>
  <w:num w:numId="397" w16cid:durableId="154614159">
    <w:abstractNumId w:val="901"/>
  </w:num>
  <w:num w:numId="398" w16cid:durableId="1955598824">
    <w:abstractNumId w:val="616"/>
  </w:num>
  <w:num w:numId="399" w16cid:durableId="565145175">
    <w:abstractNumId w:val="540"/>
  </w:num>
  <w:num w:numId="400" w16cid:durableId="1540781318">
    <w:abstractNumId w:val="1203"/>
  </w:num>
  <w:num w:numId="401" w16cid:durableId="1461873079">
    <w:abstractNumId w:val="1088"/>
  </w:num>
  <w:num w:numId="402" w16cid:durableId="1320691730">
    <w:abstractNumId w:val="530"/>
  </w:num>
  <w:num w:numId="403" w16cid:durableId="899903696">
    <w:abstractNumId w:val="1128"/>
  </w:num>
  <w:num w:numId="404" w16cid:durableId="1545409502">
    <w:abstractNumId w:val="805"/>
  </w:num>
  <w:num w:numId="405" w16cid:durableId="689794943">
    <w:abstractNumId w:val="45"/>
  </w:num>
  <w:num w:numId="406" w16cid:durableId="1955552837">
    <w:abstractNumId w:val="535"/>
  </w:num>
  <w:num w:numId="407" w16cid:durableId="554972228">
    <w:abstractNumId w:val="1065"/>
  </w:num>
  <w:num w:numId="408" w16cid:durableId="478232780">
    <w:abstractNumId w:val="1135"/>
  </w:num>
  <w:num w:numId="409" w16cid:durableId="909078578">
    <w:abstractNumId w:val="544"/>
  </w:num>
  <w:num w:numId="410" w16cid:durableId="123819609">
    <w:abstractNumId w:val="1205"/>
  </w:num>
  <w:num w:numId="411" w16cid:durableId="1576626836">
    <w:abstractNumId w:val="1035"/>
  </w:num>
  <w:num w:numId="412" w16cid:durableId="1820268886">
    <w:abstractNumId w:val="1131"/>
  </w:num>
  <w:num w:numId="413" w16cid:durableId="2060858627">
    <w:abstractNumId w:val="1096"/>
  </w:num>
  <w:num w:numId="414" w16cid:durableId="1914510975">
    <w:abstractNumId w:val="808"/>
  </w:num>
  <w:num w:numId="415" w16cid:durableId="2088453372">
    <w:abstractNumId w:val="211"/>
  </w:num>
  <w:num w:numId="416" w16cid:durableId="1958366815">
    <w:abstractNumId w:val="637"/>
  </w:num>
  <w:num w:numId="417" w16cid:durableId="635523038">
    <w:abstractNumId w:val="122"/>
  </w:num>
  <w:num w:numId="418" w16cid:durableId="1793092182">
    <w:abstractNumId w:val="655"/>
  </w:num>
  <w:num w:numId="419" w16cid:durableId="1707557376">
    <w:abstractNumId w:val="176"/>
  </w:num>
  <w:num w:numId="420" w16cid:durableId="886450139">
    <w:abstractNumId w:val="273"/>
  </w:num>
  <w:num w:numId="421" w16cid:durableId="1697541056">
    <w:abstractNumId w:val="592"/>
  </w:num>
  <w:num w:numId="422" w16cid:durableId="96878328">
    <w:abstractNumId w:val="687"/>
  </w:num>
  <w:num w:numId="423" w16cid:durableId="201790790">
    <w:abstractNumId w:val="711"/>
  </w:num>
  <w:num w:numId="424" w16cid:durableId="1009336397">
    <w:abstractNumId w:val="574"/>
  </w:num>
  <w:num w:numId="425" w16cid:durableId="1108811970">
    <w:abstractNumId w:val="587"/>
  </w:num>
  <w:num w:numId="426" w16cid:durableId="1255741740">
    <w:abstractNumId w:val="190"/>
  </w:num>
  <w:num w:numId="427" w16cid:durableId="1923174740">
    <w:abstractNumId w:val="79"/>
  </w:num>
  <w:num w:numId="428" w16cid:durableId="1017347323">
    <w:abstractNumId w:val="971"/>
  </w:num>
  <w:num w:numId="429" w16cid:durableId="2080981766">
    <w:abstractNumId w:val="259"/>
  </w:num>
  <w:num w:numId="430" w16cid:durableId="144976206">
    <w:abstractNumId w:val="270"/>
  </w:num>
  <w:num w:numId="431" w16cid:durableId="1740247863">
    <w:abstractNumId w:val="660"/>
  </w:num>
  <w:num w:numId="432" w16cid:durableId="1920019034">
    <w:abstractNumId w:val="301"/>
  </w:num>
  <w:num w:numId="433" w16cid:durableId="472792701">
    <w:abstractNumId w:val="19"/>
  </w:num>
  <w:num w:numId="434" w16cid:durableId="386687522">
    <w:abstractNumId w:val="730"/>
  </w:num>
  <w:num w:numId="435" w16cid:durableId="1778254044">
    <w:abstractNumId w:val="573"/>
  </w:num>
  <w:num w:numId="436" w16cid:durableId="1544097599">
    <w:abstractNumId w:val="564"/>
  </w:num>
  <w:num w:numId="437" w16cid:durableId="1996303364">
    <w:abstractNumId w:val="318"/>
  </w:num>
  <w:num w:numId="438" w16cid:durableId="534848750">
    <w:abstractNumId w:val="191"/>
  </w:num>
  <w:num w:numId="439" w16cid:durableId="1844465342">
    <w:abstractNumId w:val="251"/>
  </w:num>
  <w:num w:numId="440" w16cid:durableId="1746685604">
    <w:abstractNumId w:val="518"/>
  </w:num>
  <w:num w:numId="441" w16cid:durableId="528301166">
    <w:abstractNumId w:val="1151"/>
  </w:num>
  <w:num w:numId="442" w16cid:durableId="427235696">
    <w:abstractNumId w:val="507"/>
  </w:num>
  <w:num w:numId="443" w16cid:durableId="700521461">
    <w:abstractNumId w:val="626"/>
  </w:num>
  <w:num w:numId="444" w16cid:durableId="232281696">
    <w:abstractNumId w:val="781"/>
  </w:num>
  <w:num w:numId="445" w16cid:durableId="603348412">
    <w:abstractNumId w:val="927"/>
  </w:num>
  <w:num w:numId="446" w16cid:durableId="40788526">
    <w:abstractNumId w:val="921"/>
  </w:num>
  <w:num w:numId="447" w16cid:durableId="853835670">
    <w:abstractNumId w:val="839"/>
  </w:num>
  <w:num w:numId="448" w16cid:durableId="1662007933">
    <w:abstractNumId w:val="95"/>
  </w:num>
  <w:num w:numId="449" w16cid:durableId="1301422354">
    <w:abstractNumId w:val="863"/>
  </w:num>
  <w:num w:numId="450" w16cid:durableId="166479056">
    <w:abstractNumId w:val="529"/>
  </w:num>
  <w:num w:numId="451" w16cid:durableId="182130884">
    <w:abstractNumId w:val="412"/>
  </w:num>
  <w:num w:numId="452" w16cid:durableId="1561936582">
    <w:abstractNumId w:val="817"/>
  </w:num>
  <w:num w:numId="453" w16cid:durableId="1442265818">
    <w:abstractNumId w:val="295"/>
  </w:num>
  <w:num w:numId="454" w16cid:durableId="1010833511">
    <w:abstractNumId w:val="217"/>
  </w:num>
  <w:num w:numId="455" w16cid:durableId="201329424">
    <w:abstractNumId w:val="1017"/>
  </w:num>
  <w:num w:numId="456" w16cid:durableId="461847826">
    <w:abstractNumId w:val="1009"/>
  </w:num>
  <w:num w:numId="457" w16cid:durableId="511576450">
    <w:abstractNumId w:val="1048"/>
  </w:num>
  <w:num w:numId="458" w16cid:durableId="1308168303">
    <w:abstractNumId w:val="850"/>
  </w:num>
  <w:num w:numId="459" w16cid:durableId="132253661">
    <w:abstractNumId w:val="40"/>
  </w:num>
  <w:num w:numId="460" w16cid:durableId="1343822571">
    <w:abstractNumId w:val="965"/>
  </w:num>
  <w:num w:numId="461" w16cid:durableId="1234195283">
    <w:abstractNumId w:val="438"/>
  </w:num>
  <w:num w:numId="462" w16cid:durableId="1789663718">
    <w:abstractNumId w:val="598"/>
  </w:num>
  <w:num w:numId="463" w16cid:durableId="989360697">
    <w:abstractNumId w:val="943"/>
  </w:num>
  <w:num w:numId="464" w16cid:durableId="1872067005">
    <w:abstractNumId w:val="589"/>
  </w:num>
  <w:num w:numId="465" w16cid:durableId="955218033">
    <w:abstractNumId w:val="745"/>
  </w:num>
  <w:num w:numId="466" w16cid:durableId="1302228226">
    <w:abstractNumId w:val="662"/>
  </w:num>
  <w:num w:numId="467" w16cid:durableId="1353990053">
    <w:abstractNumId w:val="1137"/>
  </w:num>
  <w:num w:numId="468" w16cid:durableId="877157132">
    <w:abstractNumId w:val="163"/>
  </w:num>
  <w:num w:numId="469" w16cid:durableId="845166949">
    <w:abstractNumId w:val="320"/>
  </w:num>
  <w:num w:numId="470" w16cid:durableId="388772043">
    <w:abstractNumId w:val="335"/>
  </w:num>
  <w:num w:numId="471" w16cid:durableId="1625888711">
    <w:abstractNumId w:val="1028"/>
  </w:num>
  <w:num w:numId="472" w16cid:durableId="248858007">
    <w:abstractNumId w:val="213"/>
  </w:num>
  <w:num w:numId="473" w16cid:durableId="2115972463">
    <w:abstractNumId w:val="470"/>
  </w:num>
  <w:num w:numId="474" w16cid:durableId="606278578">
    <w:abstractNumId w:val="188"/>
  </w:num>
  <w:num w:numId="475" w16cid:durableId="880938966">
    <w:abstractNumId w:val="1030"/>
  </w:num>
  <w:num w:numId="476" w16cid:durableId="1726947033">
    <w:abstractNumId w:val="1157"/>
  </w:num>
  <w:num w:numId="477" w16cid:durableId="14811615">
    <w:abstractNumId w:val="659"/>
  </w:num>
  <w:num w:numId="478" w16cid:durableId="1930890776">
    <w:abstractNumId w:val="280"/>
  </w:num>
  <w:num w:numId="479" w16cid:durableId="523859046">
    <w:abstractNumId w:val="1112"/>
  </w:num>
  <w:num w:numId="480" w16cid:durableId="2066875567">
    <w:abstractNumId w:val="754"/>
  </w:num>
  <w:num w:numId="481" w16cid:durableId="59331048">
    <w:abstractNumId w:val="1182"/>
  </w:num>
  <w:num w:numId="482" w16cid:durableId="854656574">
    <w:abstractNumId w:val="645"/>
  </w:num>
  <w:num w:numId="483" w16cid:durableId="1541674100">
    <w:abstractNumId w:val="154"/>
  </w:num>
  <w:num w:numId="484" w16cid:durableId="484667992">
    <w:abstractNumId w:val="30"/>
  </w:num>
  <w:num w:numId="485" w16cid:durableId="509102177">
    <w:abstractNumId w:val="341"/>
  </w:num>
  <w:num w:numId="486" w16cid:durableId="816150728">
    <w:abstractNumId w:val="267"/>
  </w:num>
  <w:num w:numId="487" w16cid:durableId="166210838">
    <w:abstractNumId w:val="169"/>
  </w:num>
  <w:num w:numId="488" w16cid:durableId="2097554143">
    <w:abstractNumId w:val="668"/>
  </w:num>
  <w:num w:numId="489" w16cid:durableId="1740010623">
    <w:abstractNumId w:val="765"/>
  </w:num>
  <w:num w:numId="490" w16cid:durableId="1506703922">
    <w:abstractNumId w:val="353"/>
  </w:num>
  <w:num w:numId="491" w16cid:durableId="569265923">
    <w:abstractNumId w:val="895"/>
  </w:num>
  <w:num w:numId="492" w16cid:durableId="868177241">
    <w:abstractNumId w:val="328"/>
  </w:num>
  <w:num w:numId="493" w16cid:durableId="1890415186">
    <w:abstractNumId w:val="892"/>
  </w:num>
  <w:num w:numId="494" w16cid:durableId="702285844">
    <w:abstractNumId w:val="929"/>
  </w:num>
  <w:num w:numId="495" w16cid:durableId="1294752875">
    <w:abstractNumId w:val="692"/>
  </w:num>
  <w:num w:numId="496" w16cid:durableId="1312562559">
    <w:abstractNumId w:val="682"/>
  </w:num>
  <w:num w:numId="497" w16cid:durableId="1137994267">
    <w:abstractNumId w:val="527"/>
  </w:num>
  <w:num w:numId="498" w16cid:durableId="68970303">
    <w:abstractNumId w:val="737"/>
  </w:num>
  <w:num w:numId="499" w16cid:durableId="172884990">
    <w:abstractNumId w:val="1000"/>
  </w:num>
  <w:num w:numId="500" w16cid:durableId="1872452244">
    <w:abstractNumId w:val="725"/>
  </w:num>
  <w:num w:numId="501" w16cid:durableId="1799253139">
    <w:abstractNumId w:val="58"/>
  </w:num>
  <w:num w:numId="502" w16cid:durableId="516693707">
    <w:abstractNumId w:val="440"/>
  </w:num>
  <w:num w:numId="503" w16cid:durableId="1465810231">
    <w:abstractNumId w:val="772"/>
  </w:num>
  <w:num w:numId="504" w16cid:durableId="1379551756">
    <w:abstractNumId w:val="683"/>
  </w:num>
  <w:num w:numId="505" w16cid:durableId="1962026975">
    <w:abstractNumId w:val="847"/>
  </w:num>
  <w:num w:numId="506" w16cid:durableId="283462034">
    <w:abstractNumId w:val="375"/>
  </w:num>
  <w:num w:numId="507" w16cid:durableId="317853738">
    <w:abstractNumId w:val="985"/>
  </w:num>
  <w:num w:numId="508" w16cid:durableId="1760908980">
    <w:abstractNumId w:val="536"/>
  </w:num>
  <w:num w:numId="509" w16cid:durableId="800001931">
    <w:abstractNumId w:val="1159"/>
  </w:num>
  <w:num w:numId="510" w16cid:durableId="116417581">
    <w:abstractNumId w:val="764"/>
  </w:num>
  <w:num w:numId="511" w16cid:durableId="1283001833">
    <w:abstractNumId w:val="1141"/>
  </w:num>
  <w:num w:numId="512" w16cid:durableId="1244147804">
    <w:abstractNumId w:val="226"/>
  </w:num>
  <w:num w:numId="513" w16cid:durableId="395858719">
    <w:abstractNumId w:val="175"/>
  </w:num>
  <w:num w:numId="514" w16cid:durableId="514997176">
    <w:abstractNumId w:val="689"/>
  </w:num>
  <w:num w:numId="515" w16cid:durableId="1553226661">
    <w:abstractNumId w:val="319"/>
  </w:num>
  <w:num w:numId="516" w16cid:durableId="901452338">
    <w:abstractNumId w:val="1069"/>
  </w:num>
  <w:num w:numId="517" w16cid:durableId="773742066">
    <w:abstractNumId w:val="539"/>
  </w:num>
  <w:num w:numId="518" w16cid:durableId="1327786707">
    <w:abstractNumId w:val="827"/>
  </w:num>
  <w:num w:numId="519" w16cid:durableId="462581274">
    <w:abstractNumId w:val="193"/>
  </w:num>
  <w:num w:numId="520" w16cid:durableId="138041906">
    <w:abstractNumId w:val="404"/>
  </w:num>
  <w:num w:numId="521" w16cid:durableId="1155800976">
    <w:abstractNumId w:val="173"/>
  </w:num>
  <w:num w:numId="522" w16cid:durableId="907152716">
    <w:abstractNumId w:val="1222"/>
  </w:num>
  <w:num w:numId="523" w16cid:durableId="1354066663">
    <w:abstractNumId w:val="634"/>
  </w:num>
  <w:num w:numId="524" w16cid:durableId="1810315590">
    <w:abstractNumId w:val="103"/>
  </w:num>
  <w:num w:numId="525" w16cid:durableId="138887740">
    <w:abstractNumId w:val="184"/>
  </w:num>
  <w:num w:numId="526" w16cid:durableId="225993448">
    <w:abstractNumId w:val="657"/>
  </w:num>
  <w:num w:numId="527" w16cid:durableId="1703166366">
    <w:abstractNumId w:val="479"/>
  </w:num>
  <w:num w:numId="528" w16cid:durableId="609819792">
    <w:abstractNumId w:val="1051"/>
  </w:num>
  <w:num w:numId="529" w16cid:durableId="394592656">
    <w:abstractNumId w:val="132"/>
  </w:num>
  <w:num w:numId="530" w16cid:durableId="1288855348">
    <w:abstractNumId w:val="317"/>
  </w:num>
  <w:num w:numId="531" w16cid:durableId="1793746941">
    <w:abstractNumId w:val="418"/>
  </w:num>
  <w:num w:numId="532" w16cid:durableId="398406229">
    <w:abstractNumId w:val="170"/>
  </w:num>
  <w:num w:numId="533" w16cid:durableId="1631743683">
    <w:abstractNumId w:val="830"/>
  </w:num>
  <w:num w:numId="534" w16cid:durableId="2007056369">
    <w:abstractNumId w:val="237"/>
  </w:num>
  <w:num w:numId="535" w16cid:durableId="1100565236">
    <w:abstractNumId w:val="910"/>
  </w:num>
  <w:num w:numId="536" w16cid:durableId="1734234208">
    <w:abstractNumId w:val="1144"/>
  </w:num>
  <w:num w:numId="537" w16cid:durableId="2105295941">
    <w:abstractNumId w:val="942"/>
  </w:num>
  <w:num w:numId="538" w16cid:durableId="2000621585">
    <w:abstractNumId w:val="1081"/>
  </w:num>
  <w:num w:numId="539" w16cid:durableId="1265307782">
    <w:abstractNumId w:val="151"/>
  </w:num>
  <w:num w:numId="540" w16cid:durableId="1312372717">
    <w:abstractNumId w:val="352"/>
  </w:num>
  <w:num w:numId="541" w16cid:durableId="1545871806">
    <w:abstractNumId w:val="809"/>
  </w:num>
  <w:num w:numId="542" w16cid:durableId="316154771">
    <w:abstractNumId w:val="705"/>
  </w:num>
  <w:num w:numId="543" w16cid:durableId="84040455">
    <w:abstractNumId w:val="48"/>
  </w:num>
  <w:num w:numId="544" w16cid:durableId="630285224">
    <w:abstractNumId w:val="93"/>
  </w:num>
  <w:num w:numId="545" w16cid:durableId="484853691">
    <w:abstractNumId w:val="917"/>
  </w:num>
  <w:num w:numId="546" w16cid:durableId="1764299752">
    <w:abstractNumId w:val="806"/>
  </w:num>
  <w:num w:numId="547" w16cid:durableId="1555658303">
    <w:abstractNumId w:val="90"/>
  </w:num>
  <w:num w:numId="548" w16cid:durableId="670789581">
    <w:abstractNumId w:val="8"/>
  </w:num>
  <w:num w:numId="549" w16cid:durableId="209654418">
    <w:abstractNumId w:val="271"/>
  </w:num>
  <w:num w:numId="550" w16cid:durableId="287667522">
    <w:abstractNumId w:val="1139"/>
  </w:num>
  <w:num w:numId="551" w16cid:durableId="656492977">
    <w:abstractNumId w:val="386"/>
  </w:num>
  <w:num w:numId="552" w16cid:durableId="561336292">
    <w:abstractNumId w:val="923"/>
  </w:num>
  <w:num w:numId="553" w16cid:durableId="1066956300">
    <w:abstractNumId w:val="550"/>
  </w:num>
  <w:num w:numId="554" w16cid:durableId="221411833">
    <w:abstractNumId w:val="1216"/>
  </w:num>
  <w:num w:numId="555" w16cid:durableId="666204970">
    <w:abstractNumId w:val="701"/>
  </w:num>
  <w:num w:numId="556" w16cid:durableId="686712807">
    <w:abstractNumId w:val="111"/>
  </w:num>
  <w:num w:numId="557" w16cid:durableId="1491798685">
    <w:abstractNumId w:val="1230"/>
  </w:num>
  <w:num w:numId="558" w16cid:durableId="624893123">
    <w:abstractNumId w:val="633"/>
  </w:num>
  <w:num w:numId="559" w16cid:durableId="1764909609">
    <w:abstractNumId w:val="1105"/>
  </w:num>
  <w:num w:numId="560" w16cid:durableId="1079642702">
    <w:abstractNumId w:val="435"/>
  </w:num>
  <w:num w:numId="561" w16cid:durableId="1167749101">
    <w:abstractNumId w:val="874"/>
  </w:num>
  <w:num w:numId="562" w16cid:durableId="440220523">
    <w:abstractNumId w:val="935"/>
  </w:num>
  <w:num w:numId="563" w16cid:durableId="904224976">
    <w:abstractNumId w:val="1117"/>
  </w:num>
  <w:num w:numId="564" w16cid:durableId="1969045359">
    <w:abstractNumId w:val="843"/>
  </w:num>
  <w:num w:numId="565" w16cid:durableId="2144497637">
    <w:abstractNumId w:val="91"/>
  </w:num>
  <w:num w:numId="566" w16cid:durableId="1801261416">
    <w:abstractNumId w:val="674"/>
  </w:num>
  <w:num w:numId="567" w16cid:durableId="1650591932">
    <w:abstractNumId w:val="86"/>
  </w:num>
  <w:num w:numId="568" w16cid:durableId="1742487460">
    <w:abstractNumId w:val="1045"/>
  </w:num>
  <w:num w:numId="569" w16cid:durableId="591596554">
    <w:abstractNumId w:val="932"/>
  </w:num>
  <w:num w:numId="570" w16cid:durableId="1848904471">
    <w:abstractNumId w:val="1206"/>
  </w:num>
  <w:num w:numId="571" w16cid:durableId="279269198">
    <w:abstractNumId w:val="667"/>
  </w:num>
  <w:num w:numId="572" w16cid:durableId="917524191">
    <w:abstractNumId w:val="7"/>
  </w:num>
  <w:num w:numId="573" w16cid:durableId="1824085678">
    <w:abstractNumId w:val="262"/>
  </w:num>
  <w:num w:numId="574" w16cid:durableId="1662349861">
    <w:abstractNumId w:val="234"/>
  </w:num>
  <w:num w:numId="575" w16cid:durableId="305278700">
    <w:abstractNumId w:val="504"/>
  </w:num>
  <w:num w:numId="576" w16cid:durableId="814882291">
    <w:abstractNumId w:val="110"/>
  </w:num>
  <w:num w:numId="577" w16cid:durableId="868563513">
    <w:abstractNumId w:val="1029"/>
  </w:num>
  <w:num w:numId="578" w16cid:durableId="382410725">
    <w:abstractNumId w:val="595"/>
  </w:num>
  <w:num w:numId="579" w16cid:durableId="1497840669">
    <w:abstractNumId w:val="688"/>
  </w:num>
  <w:num w:numId="580" w16cid:durableId="1453864825">
    <w:abstractNumId w:val="967"/>
  </w:num>
  <w:num w:numId="581" w16cid:durableId="29576993">
    <w:abstractNumId w:val="1100"/>
  </w:num>
  <w:num w:numId="582" w16cid:durableId="759250973">
    <w:abstractNumId w:val="790"/>
  </w:num>
  <w:num w:numId="583" w16cid:durableId="381826907">
    <w:abstractNumId w:val="199"/>
  </w:num>
  <w:num w:numId="584" w16cid:durableId="831608524">
    <w:abstractNumId w:val="517"/>
  </w:num>
  <w:num w:numId="585" w16cid:durableId="951284836">
    <w:abstractNumId w:val="202"/>
  </w:num>
  <w:num w:numId="586" w16cid:durableId="2130780037">
    <w:abstractNumId w:val="624"/>
  </w:num>
  <w:num w:numId="587" w16cid:durableId="1572227064">
    <w:abstractNumId w:val="1218"/>
  </w:num>
  <w:num w:numId="588" w16cid:durableId="977413229">
    <w:abstractNumId w:val="489"/>
  </w:num>
  <w:num w:numId="589" w16cid:durableId="110364473">
    <w:abstractNumId w:val="993"/>
  </w:num>
  <w:num w:numId="590" w16cid:durableId="592209107">
    <w:abstractNumId w:val="257"/>
  </w:num>
  <w:num w:numId="591" w16cid:durableId="1754626147">
    <w:abstractNumId w:val="630"/>
  </w:num>
  <w:num w:numId="592" w16cid:durableId="1125000755">
    <w:abstractNumId w:val="359"/>
  </w:num>
  <w:num w:numId="593" w16cid:durableId="940650845">
    <w:abstractNumId w:val="384"/>
  </w:num>
  <w:num w:numId="594" w16cid:durableId="765351198">
    <w:abstractNumId w:val="1033"/>
  </w:num>
  <w:num w:numId="595" w16cid:durableId="733161156">
    <w:abstractNumId w:val="117"/>
  </w:num>
  <w:num w:numId="596" w16cid:durableId="1308126596">
    <w:abstractNumId w:val="1006"/>
  </w:num>
  <w:num w:numId="597" w16cid:durableId="1345280836">
    <w:abstractNumId w:val="586"/>
  </w:num>
  <w:num w:numId="598" w16cid:durableId="1319967430">
    <w:abstractNumId w:val="947"/>
  </w:num>
  <w:num w:numId="599" w16cid:durableId="384792699">
    <w:abstractNumId w:val="962"/>
  </w:num>
  <w:num w:numId="600" w16cid:durableId="1495146029">
    <w:abstractNumId w:val="568"/>
  </w:num>
  <w:num w:numId="601" w16cid:durableId="1714309611">
    <w:abstractNumId w:val="794"/>
  </w:num>
  <w:num w:numId="602" w16cid:durableId="1113475940">
    <w:abstractNumId w:val="658"/>
  </w:num>
  <w:num w:numId="603" w16cid:durableId="1532957503">
    <w:abstractNumId w:val="577"/>
  </w:num>
  <w:num w:numId="604" w16cid:durableId="786893985">
    <w:abstractNumId w:val="160"/>
  </w:num>
  <w:num w:numId="605" w16cid:durableId="2137598893">
    <w:abstractNumId w:val="1200"/>
  </w:num>
  <w:num w:numId="606" w16cid:durableId="202788207">
    <w:abstractNumId w:val="25"/>
  </w:num>
  <w:num w:numId="607" w16cid:durableId="1460757343">
    <w:abstractNumId w:val="263"/>
  </w:num>
  <w:num w:numId="608" w16cid:durableId="918904714">
    <w:abstractNumId w:val="83"/>
  </w:num>
  <w:num w:numId="609" w16cid:durableId="352263362">
    <w:abstractNumId w:val="161"/>
  </w:num>
  <w:num w:numId="610" w16cid:durableId="1156340182">
    <w:abstractNumId w:val="180"/>
  </w:num>
  <w:num w:numId="611" w16cid:durableId="762455368">
    <w:abstractNumId w:val="899"/>
  </w:num>
  <w:num w:numId="612" w16cid:durableId="843863898">
    <w:abstractNumId w:val="1169"/>
  </w:num>
  <w:num w:numId="613" w16cid:durableId="451365916">
    <w:abstractNumId w:val="922"/>
  </w:num>
  <w:num w:numId="614" w16cid:durableId="1929850754">
    <w:abstractNumId w:val="964"/>
  </w:num>
  <w:num w:numId="615" w16cid:durableId="602424851">
    <w:abstractNumId w:val="1165"/>
  </w:num>
  <w:num w:numId="616" w16cid:durableId="1853031774">
    <w:abstractNumId w:val="321"/>
  </w:num>
  <w:num w:numId="617" w16cid:durableId="1351490014">
    <w:abstractNumId w:val="1197"/>
  </w:num>
  <w:num w:numId="618" w16cid:durableId="724060923">
    <w:abstractNumId w:val="1138"/>
  </w:num>
  <w:num w:numId="619" w16cid:durableId="733967779">
    <w:abstractNumId w:val="39"/>
  </w:num>
  <w:num w:numId="620" w16cid:durableId="1557859860">
    <w:abstractNumId w:val="558"/>
  </w:num>
  <w:num w:numId="621" w16cid:durableId="1353845420">
    <w:abstractNumId w:val="1221"/>
  </w:num>
  <w:num w:numId="622" w16cid:durableId="874269764">
    <w:abstractNumId w:val="1114"/>
  </w:num>
  <w:num w:numId="623" w16cid:durableId="180704597">
    <w:abstractNumId w:val="449"/>
  </w:num>
  <w:num w:numId="624" w16cid:durableId="1433013264">
    <w:abstractNumId w:val="604"/>
  </w:num>
  <w:num w:numId="625" w16cid:durableId="460999747">
    <w:abstractNumId w:val="312"/>
  </w:num>
  <w:num w:numId="626" w16cid:durableId="1815489947">
    <w:abstractNumId w:val="872"/>
  </w:num>
  <w:num w:numId="627" w16cid:durableId="1375426509">
    <w:abstractNumId w:val="1107"/>
  </w:num>
  <w:num w:numId="628" w16cid:durableId="349836205">
    <w:abstractNumId w:val="1"/>
  </w:num>
  <w:num w:numId="629" w16cid:durableId="1556501069">
    <w:abstractNumId w:val="147"/>
  </w:num>
  <w:num w:numId="630" w16cid:durableId="2007630215">
    <w:abstractNumId w:val="218"/>
  </w:num>
  <w:num w:numId="631" w16cid:durableId="89664146">
    <w:abstractNumId w:val="941"/>
  </w:num>
  <w:num w:numId="632" w16cid:durableId="1545940823">
    <w:abstractNumId w:val="1049"/>
  </w:num>
  <w:num w:numId="633" w16cid:durableId="786310981">
    <w:abstractNumId w:val="569"/>
  </w:num>
  <w:num w:numId="634" w16cid:durableId="227808773">
    <w:abstractNumId w:val="141"/>
  </w:num>
  <w:num w:numId="635" w16cid:durableId="792599354">
    <w:abstractNumId w:val="355"/>
  </w:num>
  <w:num w:numId="636" w16cid:durableId="1243417990">
    <w:abstractNumId w:val="836"/>
  </w:num>
  <w:num w:numId="637" w16cid:durableId="570579326">
    <w:abstractNumId w:val="780"/>
  </w:num>
  <w:num w:numId="638" w16cid:durableId="359401778">
    <w:abstractNumId w:val="554"/>
  </w:num>
  <w:num w:numId="639" w16cid:durableId="164981600">
    <w:abstractNumId w:val="356"/>
  </w:num>
  <w:num w:numId="640" w16cid:durableId="337270887">
    <w:abstractNumId w:val="702"/>
  </w:num>
  <w:num w:numId="641" w16cid:durableId="132187576">
    <w:abstractNumId w:val="402"/>
  </w:num>
  <w:num w:numId="642" w16cid:durableId="1071005289">
    <w:abstractNumId w:val="1026"/>
  </w:num>
  <w:num w:numId="643" w16cid:durableId="308900135">
    <w:abstractNumId w:val="442"/>
  </w:num>
  <w:num w:numId="644" w16cid:durableId="1766606142">
    <w:abstractNumId w:val="822"/>
  </w:num>
  <w:num w:numId="645" w16cid:durableId="1640575166">
    <w:abstractNumId w:val="727"/>
  </w:num>
  <w:num w:numId="646" w16cid:durableId="302008803">
    <w:abstractNumId w:val="347"/>
  </w:num>
  <w:num w:numId="647" w16cid:durableId="728459052">
    <w:abstractNumId w:val="1167"/>
  </w:num>
  <w:num w:numId="648" w16cid:durableId="840462934">
    <w:abstractNumId w:val="732"/>
  </w:num>
  <w:num w:numId="649" w16cid:durableId="119148254">
    <w:abstractNumId w:val="610"/>
  </w:num>
  <w:num w:numId="650" w16cid:durableId="1785269900">
    <w:abstractNumId w:val="1190"/>
  </w:num>
  <w:num w:numId="651" w16cid:durableId="955480573">
    <w:abstractNumId w:val="1160"/>
  </w:num>
  <w:num w:numId="652" w16cid:durableId="1105265931">
    <w:abstractNumId w:val="28"/>
  </w:num>
  <w:num w:numId="653" w16cid:durableId="748814995">
    <w:abstractNumId w:val="545"/>
  </w:num>
  <w:num w:numId="654" w16cid:durableId="758331125">
    <w:abstractNumId w:val="890"/>
  </w:num>
  <w:num w:numId="655" w16cid:durableId="1074233067">
    <w:abstractNumId w:val="909"/>
  </w:num>
  <w:num w:numId="656" w16cid:durableId="1672298388">
    <w:abstractNumId w:val="631"/>
  </w:num>
  <w:num w:numId="657" w16cid:durableId="1016031881">
    <w:abstractNumId w:val="748"/>
  </w:num>
  <w:num w:numId="658" w16cid:durableId="1700352458">
    <w:abstractNumId w:val="424"/>
  </w:num>
  <w:num w:numId="659" w16cid:durableId="2112893462">
    <w:abstractNumId w:val="776"/>
  </w:num>
  <w:num w:numId="660" w16cid:durableId="771782396">
    <w:abstractNumId w:val="1073"/>
  </w:num>
  <w:num w:numId="661" w16cid:durableId="1236083588">
    <w:abstractNumId w:val="1115"/>
  </w:num>
  <w:num w:numId="662" w16cid:durableId="1497839472">
    <w:abstractNumId w:val="912"/>
  </w:num>
  <w:num w:numId="663" w16cid:durableId="630750417">
    <w:abstractNumId w:val="392"/>
  </w:num>
  <w:num w:numId="664" w16cid:durableId="295333419">
    <w:abstractNumId w:val="1121"/>
  </w:num>
  <w:num w:numId="665" w16cid:durableId="947127380">
    <w:abstractNumId w:val="522"/>
  </w:num>
  <w:num w:numId="666" w16cid:durableId="1701321850">
    <w:abstractNumId w:val="322"/>
  </w:num>
  <w:num w:numId="667" w16cid:durableId="94326597">
    <w:abstractNumId w:val="972"/>
  </w:num>
  <w:num w:numId="668" w16cid:durableId="2024548438">
    <w:abstractNumId w:val="753"/>
  </w:num>
  <w:num w:numId="669" w16cid:durableId="1338534209">
    <w:abstractNumId w:val="80"/>
  </w:num>
  <w:num w:numId="670" w16cid:durableId="2067609579">
    <w:abstractNumId w:val="691"/>
  </w:num>
  <w:num w:numId="671" w16cid:durableId="20133921">
    <w:abstractNumId w:val="85"/>
  </w:num>
  <w:num w:numId="672" w16cid:durableId="1779057589">
    <w:abstractNumId w:val="208"/>
  </w:num>
  <w:num w:numId="673" w16cid:durableId="1062293395">
    <w:abstractNumId w:val="582"/>
  </w:num>
  <w:num w:numId="674" w16cid:durableId="1085876796">
    <w:abstractNumId w:val="480"/>
  </w:num>
  <w:num w:numId="675" w16cid:durableId="1252466203">
    <w:abstractNumId w:val="835"/>
  </w:num>
  <w:num w:numId="676" w16cid:durableId="1883590174">
    <w:abstractNumId w:val="1225"/>
  </w:num>
  <w:num w:numId="677" w16cid:durableId="1572422090">
    <w:abstractNumId w:val="925"/>
  </w:num>
  <w:num w:numId="678" w16cid:durableId="2009824280">
    <w:abstractNumId w:val="109"/>
  </w:num>
  <w:num w:numId="679" w16cid:durableId="475100812">
    <w:abstractNumId w:val="769"/>
  </w:num>
  <w:num w:numId="680" w16cid:durableId="1296330761">
    <w:abstractNumId w:val="950"/>
  </w:num>
  <w:num w:numId="681" w16cid:durableId="328143797">
    <w:abstractNumId w:val="1077"/>
  </w:num>
  <w:num w:numId="682" w16cid:durableId="5254317">
    <w:abstractNumId w:val="383"/>
  </w:num>
  <w:num w:numId="683" w16cid:durableId="2075660760">
    <w:abstractNumId w:val="696"/>
  </w:num>
  <w:num w:numId="684" w16cid:durableId="1302922051">
    <w:abstractNumId w:val="376"/>
  </w:num>
  <w:num w:numId="685" w16cid:durableId="1894853127">
    <w:abstractNumId w:val="911"/>
  </w:num>
  <w:num w:numId="686" w16cid:durableId="1260604701">
    <w:abstractNumId w:val="128"/>
  </w:num>
  <w:num w:numId="687" w16cid:durableId="1623682592">
    <w:abstractNumId w:val="1180"/>
  </w:num>
  <w:num w:numId="688" w16cid:durableId="1286813480">
    <w:abstractNumId w:val="515"/>
  </w:num>
  <w:num w:numId="689" w16cid:durableId="2005890987">
    <w:abstractNumId w:val="944"/>
  </w:num>
  <w:num w:numId="690" w16cid:durableId="1702393617">
    <w:abstractNumId w:val="126"/>
  </w:num>
  <w:num w:numId="691" w16cid:durableId="2017341427">
    <w:abstractNumId w:val="116"/>
  </w:num>
  <w:num w:numId="692" w16cid:durableId="1211919219">
    <w:abstractNumId w:val="766"/>
  </w:num>
  <w:num w:numId="693" w16cid:durableId="711424220">
    <w:abstractNumId w:val="1208"/>
  </w:num>
  <w:num w:numId="694" w16cid:durableId="791436134">
    <w:abstractNumId w:val="450"/>
  </w:num>
  <w:num w:numId="695" w16cid:durableId="1043480516">
    <w:abstractNumId w:val="233"/>
  </w:num>
  <w:num w:numId="696" w16cid:durableId="2116054099">
    <w:abstractNumId w:val="615"/>
  </w:num>
  <w:num w:numId="697" w16cid:durableId="1969503607">
    <w:abstractNumId w:val="913"/>
  </w:num>
  <w:num w:numId="698" w16cid:durableId="879123096">
    <w:abstractNumId w:val="286"/>
  </w:num>
  <w:num w:numId="699" w16cid:durableId="1865055910">
    <w:abstractNumId w:val="706"/>
  </w:num>
  <w:num w:numId="700" w16cid:durableId="1781800191">
    <w:abstractNumId w:val="542"/>
  </w:num>
  <w:num w:numId="701" w16cid:durableId="1633753652">
    <w:abstractNumId w:val="177"/>
  </w:num>
  <w:num w:numId="702" w16cid:durableId="760682450">
    <w:abstractNumId w:val="1005"/>
  </w:num>
  <w:num w:numId="703" w16cid:durableId="1337924413">
    <w:abstractNumId w:val="1223"/>
  </w:num>
  <w:num w:numId="704" w16cid:durableId="936911484">
    <w:abstractNumId w:val="1213"/>
  </w:num>
  <w:num w:numId="705" w16cid:durableId="658771349">
    <w:abstractNumId w:val="760"/>
  </w:num>
  <w:num w:numId="706" w16cid:durableId="237443104">
    <w:abstractNumId w:val="865"/>
  </w:num>
  <w:num w:numId="707" w16cid:durableId="962923879">
    <w:abstractNumId w:val="329"/>
  </w:num>
  <w:num w:numId="708" w16cid:durableId="1986855778">
    <w:abstractNumId w:val="1102"/>
  </w:num>
  <w:num w:numId="709" w16cid:durableId="1760372873">
    <w:abstractNumId w:val="1007"/>
  </w:num>
  <w:num w:numId="710" w16cid:durableId="71784190">
    <w:abstractNumId w:val="481"/>
  </w:num>
  <w:num w:numId="711" w16cid:durableId="1199657125">
    <w:abstractNumId w:val="496"/>
  </w:num>
  <w:num w:numId="712" w16cid:durableId="822623607">
    <w:abstractNumId w:val="13"/>
  </w:num>
  <w:num w:numId="713" w16cid:durableId="132527776">
    <w:abstractNumId w:val="395"/>
  </w:num>
  <w:num w:numId="714" w16cid:durableId="725757733">
    <w:abstractNumId w:val="649"/>
  </w:num>
  <w:num w:numId="715" w16cid:durableId="329913796">
    <w:abstractNumId w:val="64"/>
  </w:num>
  <w:num w:numId="716" w16cid:durableId="1565489072">
    <w:abstractNumId w:val="653"/>
  </w:num>
  <w:num w:numId="717" w16cid:durableId="1172767349">
    <w:abstractNumId w:val="813"/>
  </w:num>
  <w:num w:numId="718" w16cid:durableId="1691300009">
    <w:abstractNumId w:val="825"/>
  </w:num>
  <w:num w:numId="719" w16cid:durableId="1411466629">
    <w:abstractNumId w:val="897"/>
  </w:num>
  <w:num w:numId="720" w16cid:durableId="1250582812">
    <w:abstractNumId w:val="886"/>
  </w:num>
  <w:num w:numId="721" w16cid:durableId="580256092">
    <w:abstractNumId w:val="476"/>
  </w:num>
  <w:num w:numId="722" w16cid:durableId="1988390922">
    <w:abstractNumId w:val="1043"/>
  </w:num>
  <w:num w:numId="723" w16cid:durableId="1832677847">
    <w:abstractNumId w:val="1062"/>
  </w:num>
  <w:num w:numId="724" w16cid:durableId="1331107109">
    <w:abstractNumId w:val="326"/>
  </w:num>
  <w:num w:numId="725" w16cid:durableId="939987310">
    <w:abstractNumId w:val="1054"/>
  </w:num>
  <w:num w:numId="726" w16cid:durableId="322705229">
    <w:abstractNumId w:val="992"/>
  </w:num>
  <w:num w:numId="727" w16cid:durableId="806508270">
    <w:abstractNumId w:val="524"/>
  </w:num>
  <w:num w:numId="728" w16cid:durableId="379020693">
    <w:abstractNumId w:val="1164"/>
  </w:num>
  <w:num w:numId="729" w16cid:durableId="1125153336">
    <w:abstractNumId w:val="984"/>
  </w:num>
  <w:num w:numId="730" w16cid:durableId="2042435648">
    <w:abstractNumId w:val="676"/>
  </w:num>
  <w:num w:numId="731" w16cid:durableId="1982886801">
    <w:abstractNumId w:val="197"/>
  </w:num>
  <w:num w:numId="732" w16cid:durableId="1735354972">
    <w:abstractNumId w:val="502"/>
  </w:num>
  <w:num w:numId="733" w16cid:durableId="1562444295">
    <w:abstractNumId w:val="541"/>
  </w:num>
  <w:num w:numId="734" w16cid:durableId="846100059">
    <w:abstractNumId w:val="44"/>
  </w:num>
  <w:num w:numId="735" w16cid:durableId="196312940">
    <w:abstractNumId w:val="221"/>
  </w:num>
  <w:num w:numId="736" w16cid:durableId="1619487544">
    <w:abstractNumId w:val="59"/>
  </w:num>
  <w:num w:numId="737" w16cid:durableId="787746552">
    <w:abstractNumId w:val="159"/>
  </w:num>
  <w:num w:numId="738" w16cid:durableId="1550605034">
    <w:abstractNumId w:val="41"/>
  </w:num>
  <w:num w:numId="739" w16cid:durableId="490415068">
    <w:abstractNumId w:val="716"/>
  </w:num>
  <w:num w:numId="740" w16cid:durableId="1376661097">
    <w:abstractNumId w:val="275"/>
  </w:num>
  <w:num w:numId="741" w16cid:durableId="884828798">
    <w:abstractNumId w:val="344"/>
  </w:num>
  <w:num w:numId="742" w16cid:durableId="1596547408">
    <w:abstractNumId w:val="1001"/>
  </w:num>
  <w:num w:numId="743" w16cid:durableId="954410207">
    <w:abstractNumId w:val="478"/>
  </w:num>
  <w:num w:numId="744" w16cid:durableId="1372656505">
    <w:abstractNumId w:val="306"/>
  </w:num>
  <w:num w:numId="745" w16cid:durableId="1990015648">
    <w:abstractNumId w:val="1109"/>
  </w:num>
  <w:num w:numId="746" w16cid:durableId="552428611">
    <w:abstractNumId w:val="939"/>
  </w:num>
  <w:num w:numId="747" w16cid:durableId="803697469">
    <w:abstractNumId w:val="369"/>
  </w:num>
  <w:num w:numId="748" w16cid:durableId="188839075">
    <w:abstractNumId w:val="272"/>
  </w:num>
  <w:num w:numId="749" w16cid:durableId="1678800213">
    <w:abstractNumId w:val="1039"/>
  </w:num>
  <w:num w:numId="750" w16cid:durableId="1749842271">
    <w:abstractNumId w:val="367"/>
  </w:num>
  <w:num w:numId="751" w16cid:durableId="806358937">
    <w:abstractNumId w:val="183"/>
  </w:num>
  <w:num w:numId="752" w16cid:durableId="2129354459">
    <w:abstractNumId w:val="924"/>
  </w:num>
  <w:num w:numId="753" w16cid:durableId="1425298982">
    <w:abstractNumId w:val="937"/>
  </w:num>
  <w:num w:numId="754" w16cid:durableId="1572083877">
    <w:abstractNumId w:val="278"/>
  </w:num>
  <w:num w:numId="755" w16cid:durableId="2008097076">
    <w:abstractNumId w:val="694"/>
  </w:num>
  <w:num w:numId="756" w16cid:durableId="1458183670">
    <w:abstractNumId w:val="973"/>
  </w:num>
  <w:num w:numId="757" w16cid:durableId="1544362010">
    <w:abstractNumId w:val="133"/>
  </w:num>
  <w:num w:numId="758" w16cid:durableId="1995529452">
    <w:abstractNumId w:val="1024"/>
  </w:num>
  <w:num w:numId="759" w16cid:durableId="564337701">
    <w:abstractNumId w:val="119"/>
  </w:num>
  <w:num w:numId="760" w16cid:durableId="8218198">
    <w:abstractNumId w:val="1025"/>
  </w:num>
  <w:num w:numId="761" w16cid:durableId="627707178">
    <w:abstractNumId w:val="164"/>
  </w:num>
  <w:num w:numId="762" w16cid:durableId="141775924">
    <w:abstractNumId w:val="1132"/>
  </w:num>
  <w:num w:numId="763" w16cid:durableId="1631276357">
    <w:abstractNumId w:val="426"/>
  </w:num>
  <w:num w:numId="764" w16cid:durableId="1112628494">
    <w:abstractNumId w:val="364"/>
  </w:num>
  <w:num w:numId="765" w16cid:durableId="144245627">
    <w:abstractNumId w:val="1209"/>
  </w:num>
  <w:num w:numId="766" w16cid:durableId="762804714">
    <w:abstractNumId w:val="49"/>
  </w:num>
  <w:num w:numId="767" w16cid:durableId="1942452888">
    <w:abstractNumId w:val="989"/>
  </w:num>
  <w:num w:numId="768" w16cid:durableId="972826399">
    <w:abstractNumId w:val="16"/>
  </w:num>
  <w:num w:numId="769" w16cid:durableId="380206257">
    <w:abstractNumId w:val="1122"/>
  </w:num>
  <w:num w:numId="770" w16cid:durableId="1604340048">
    <w:abstractNumId w:val="276"/>
  </w:num>
  <w:num w:numId="771" w16cid:durableId="1915048998">
    <w:abstractNumId w:val="982"/>
  </w:num>
  <w:num w:numId="772" w16cid:durableId="1971201353">
    <w:abstractNumId w:val="430"/>
  </w:num>
  <w:num w:numId="773" w16cid:durableId="768814012">
    <w:abstractNumId w:val="101"/>
  </w:num>
  <w:num w:numId="774" w16cid:durableId="357967407">
    <w:abstractNumId w:val="186"/>
  </w:num>
  <w:num w:numId="775" w16cid:durableId="144860957">
    <w:abstractNumId w:val="457"/>
  </w:num>
  <w:num w:numId="776" w16cid:durableId="2084718610">
    <w:abstractNumId w:val="314"/>
  </w:num>
  <w:num w:numId="777" w16cid:durableId="494491533">
    <w:abstractNumId w:val="292"/>
  </w:num>
  <w:num w:numId="778" w16cid:durableId="1835299906">
    <w:abstractNumId w:val="420"/>
  </w:num>
  <w:num w:numId="779" w16cid:durableId="892932296">
    <w:abstractNumId w:val="34"/>
  </w:num>
  <w:num w:numId="780" w16cid:durableId="511146524">
    <w:abstractNumId w:val="354"/>
  </w:num>
  <w:num w:numId="781" w16cid:durableId="1928614258">
    <w:abstractNumId w:val="966"/>
  </w:num>
  <w:num w:numId="782" w16cid:durableId="163514414">
    <w:abstractNumId w:val="744"/>
  </w:num>
  <w:num w:numId="783" w16cid:durableId="1730349067">
    <w:abstractNumId w:val="282"/>
  </w:num>
  <w:num w:numId="784" w16cid:durableId="860169746">
    <w:abstractNumId w:val="498"/>
  </w:num>
  <w:num w:numId="785" w16cid:durableId="1160539115">
    <w:abstractNumId w:val="349"/>
  </w:num>
  <w:num w:numId="786" w16cid:durableId="508494344">
    <w:abstractNumId w:val="628"/>
  </w:num>
  <w:num w:numId="787" w16cid:durableId="59327302">
    <w:abstractNumId w:val="557"/>
  </w:num>
  <w:num w:numId="788" w16cid:durableId="2020496189">
    <w:abstractNumId w:val="1210"/>
  </w:num>
  <w:num w:numId="789" w16cid:durableId="1037702758">
    <w:abstractNumId w:val="52"/>
  </w:num>
  <w:num w:numId="790" w16cid:durableId="112097133">
    <w:abstractNumId w:val="824"/>
  </w:num>
  <w:num w:numId="791" w16cid:durableId="2089375390">
    <w:abstractNumId w:val="1204"/>
  </w:num>
  <w:num w:numId="792" w16cid:durableId="688066118">
    <w:abstractNumId w:val="55"/>
  </w:num>
  <w:num w:numId="793" w16cid:durableId="299238323">
    <w:abstractNumId w:val="954"/>
  </w:num>
  <w:num w:numId="794" w16cid:durableId="979502348">
    <w:abstractNumId w:val="490"/>
  </w:num>
  <w:num w:numId="795" w16cid:durableId="878735799">
    <w:abstractNumId w:val="445"/>
  </w:num>
  <w:num w:numId="796" w16cid:durableId="1217623512">
    <w:abstractNumId w:val="1176"/>
  </w:num>
  <w:num w:numId="797" w16cid:durableId="1614357293">
    <w:abstractNumId w:val="639"/>
  </w:num>
  <w:num w:numId="798" w16cid:durableId="1616863058">
    <w:abstractNumId w:val="997"/>
  </w:num>
  <w:num w:numId="799" w16cid:durableId="1171406074">
    <w:abstractNumId w:val="614"/>
  </w:num>
  <w:num w:numId="800" w16cid:durableId="1822769980">
    <w:abstractNumId w:val="288"/>
  </w:num>
  <w:num w:numId="801" w16cid:durableId="1882016598">
    <w:abstractNumId w:val="868"/>
  </w:num>
  <w:num w:numId="802" w16cid:durableId="674575310">
    <w:abstractNumId w:val="957"/>
  </w:num>
  <w:num w:numId="803" w16cid:durableId="1660571314">
    <w:abstractNumId w:val="1154"/>
  </w:num>
  <w:num w:numId="804" w16cid:durableId="1536040799">
    <w:abstractNumId w:val="491"/>
  </w:num>
  <w:num w:numId="805" w16cid:durableId="1339037366">
    <w:abstractNumId w:val="120"/>
  </w:num>
  <w:num w:numId="806" w16cid:durableId="838035081">
    <w:abstractNumId w:val="432"/>
  </w:num>
  <w:num w:numId="807" w16cid:durableId="55124975">
    <w:abstractNumId w:val="519"/>
  </w:num>
  <w:num w:numId="808" w16cid:durableId="717165351">
    <w:abstractNumId w:val="700"/>
  </w:num>
  <w:num w:numId="809" w16cid:durableId="662855875">
    <w:abstractNumId w:val="246"/>
  </w:num>
  <w:num w:numId="810" w16cid:durableId="1134643392">
    <w:abstractNumId w:val="415"/>
  </w:num>
  <w:num w:numId="811" w16cid:durableId="1956013733">
    <w:abstractNumId w:val="773"/>
  </w:num>
  <w:num w:numId="812" w16cid:durableId="198930308">
    <w:abstractNumId w:val="294"/>
  </w:num>
  <w:num w:numId="813" w16cid:durableId="1374696082">
    <w:abstractNumId w:val="832"/>
  </w:num>
  <w:num w:numId="814" w16cid:durableId="902646196">
    <w:abstractNumId w:val="918"/>
  </w:num>
  <w:num w:numId="815" w16cid:durableId="449594043">
    <w:abstractNumId w:val="652"/>
  </w:num>
  <w:num w:numId="816" w16cid:durableId="1196457210">
    <w:abstractNumId w:val="833"/>
  </w:num>
  <w:num w:numId="817" w16cid:durableId="39405773">
    <w:abstractNumId w:val="229"/>
  </w:num>
  <w:num w:numId="818" w16cid:durableId="938949847">
    <w:abstractNumId w:val="562"/>
  </w:num>
  <w:num w:numId="819" w16cid:durableId="986132408">
    <w:abstractNumId w:val="121"/>
  </w:num>
  <w:num w:numId="820" w16cid:durableId="1289361747">
    <w:abstractNumId w:val="239"/>
  </w:num>
  <w:num w:numId="821" w16cid:durableId="1993294298">
    <w:abstractNumId w:val="1188"/>
  </w:num>
  <w:num w:numId="822" w16cid:durableId="693962154">
    <w:abstractNumId w:val="342"/>
  </w:num>
  <w:num w:numId="823" w16cid:durableId="1570843152">
    <w:abstractNumId w:val="1174"/>
  </w:num>
  <w:num w:numId="824" w16cid:durableId="1525899971">
    <w:abstractNumId w:val="784"/>
  </w:num>
  <w:num w:numId="825" w16cid:durableId="298657209">
    <w:abstractNumId w:val="642"/>
  </w:num>
  <w:num w:numId="826" w16cid:durableId="1488741120">
    <w:abstractNumId w:val="823"/>
  </w:num>
  <w:num w:numId="827" w16cid:durableId="176695793">
    <w:abstractNumId w:val="734"/>
  </w:num>
  <w:num w:numId="828" w16cid:durableId="835266597">
    <w:abstractNumId w:val="260"/>
  </w:num>
  <w:num w:numId="829" w16cid:durableId="954603217">
    <w:abstractNumId w:val="565"/>
  </w:num>
  <w:num w:numId="830" w16cid:durableId="505285893">
    <w:abstractNumId w:val="396"/>
  </w:num>
  <w:num w:numId="831" w16cid:durableId="1626816904">
    <w:abstractNumId w:val="323"/>
  </w:num>
  <w:num w:numId="832" w16cid:durableId="789860700">
    <w:abstractNumId w:val="24"/>
  </w:num>
  <w:num w:numId="833" w16cid:durableId="148521937">
    <w:abstractNumId w:val="620"/>
  </w:num>
  <w:num w:numId="834" w16cid:durableId="1263100775">
    <w:abstractNumId w:val="1158"/>
  </w:num>
  <w:num w:numId="835" w16cid:durableId="1656109771">
    <w:abstractNumId w:val="1163"/>
  </w:num>
  <w:num w:numId="836" w16cid:durableId="49035074">
    <w:abstractNumId w:val="42"/>
  </w:num>
  <w:num w:numId="837" w16cid:durableId="1059093654">
    <w:abstractNumId w:val="1153"/>
  </w:num>
  <w:num w:numId="838" w16cid:durableId="270405947">
    <w:abstractNumId w:val="207"/>
  </w:num>
  <w:num w:numId="839" w16cid:durableId="161315375">
    <w:abstractNumId w:val="977"/>
  </w:num>
  <w:num w:numId="840" w16cid:durableId="1996839222">
    <w:abstractNumId w:val="247"/>
  </w:num>
  <w:num w:numId="841" w16cid:durableId="1096905479">
    <w:abstractNumId w:val="952"/>
  </w:num>
  <w:num w:numId="842" w16cid:durableId="1711295610">
    <w:abstractNumId w:val="779"/>
  </w:num>
  <w:num w:numId="843" w16cid:durableId="789056355">
    <w:abstractNumId w:val="882"/>
  </w:num>
  <w:num w:numId="844" w16cid:durableId="103502467">
    <w:abstractNumId w:val="439"/>
  </w:num>
  <w:num w:numId="845" w16cid:durableId="1215585694">
    <w:abstractNumId w:val="1196"/>
  </w:num>
  <w:num w:numId="846" w16cid:durableId="1438713272">
    <w:abstractNumId w:val="1056"/>
  </w:num>
  <w:num w:numId="847" w16cid:durableId="1522670652">
    <w:abstractNumId w:val="136"/>
  </w:num>
  <w:num w:numId="848" w16cid:durableId="994262585">
    <w:abstractNumId w:val="1060"/>
  </w:num>
  <w:num w:numId="849" w16cid:durableId="1738892772">
    <w:abstractNumId w:val="387"/>
  </w:num>
  <w:num w:numId="850" w16cid:durableId="19749952">
    <w:abstractNumId w:val="547"/>
  </w:num>
  <w:num w:numId="851" w16cid:durableId="1731810247">
    <w:abstractNumId w:val="66"/>
  </w:num>
  <w:num w:numId="852" w16cid:durableId="622152193">
    <w:abstractNumId w:val="679"/>
  </w:num>
  <w:num w:numId="853" w16cid:durableId="1165584231">
    <w:abstractNumId w:val="1170"/>
  </w:num>
  <w:num w:numId="854" w16cid:durableId="755785842">
    <w:abstractNumId w:val="104"/>
  </w:num>
  <w:num w:numId="855" w16cid:durableId="1777870299">
    <w:abstractNumId w:val="871"/>
  </w:num>
  <w:num w:numId="856" w16cid:durableId="1100755899">
    <w:abstractNumId w:val="220"/>
  </w:num>
  <w:num w:numId="857" w16cid:durableId="1661929787">
    <w:abstractNumId w:val="57"/>
  </w:num>
  <w:num w:numId="858" w16cid:durableId="1864900337">
    <w:abstractNumId w:val="471"/>
  </w:num>
  <w:num w:numId="859" w16cid:durableId="1397826612">
    <w:abstractNumId w:val="92"/>
  </w:num>
  <w:num w:numId="860" w16cid:durableId="281032723">
    <w:abstractNumId w:val="348"/>
  </w:num>
  <w:num w:numId="861" w16cid:durableId="34278023">
    <w:abstractNumId w:val="590"/>
  </w:num>
  <w:num w:numId="862" w16cid:durableId="67113668">
    <w:abstractNumId w:val="283"/>
  </w:num>
  <w:num w:numId="863" w16cid:durableId="13962301">
    <w:abstractNumId w:val="76"/>
  </w:num>
  <w:num w:numId="864" w16cid:durableId="1195923101">
    <w:abstractNumId w:val="949"/>
  </w:num>
  <w:num w:numId="865" w16cid:durableId="1565289145">
    <w:abstractNumId w:val="663"/>
  </w:num>
  <w:num w:numId="866" w16cid:durableId="1292438096">
    <w:abstractNumId w:val="152"/>
  </w:num>
  <w:num w:numId="867" w16cid:durableId="519781085">
    <w:abstractNumId w:val="466"/>
  </w:num>
  <w:num w:numId="868" w16cid:durableId="789128184">
    <w:abstractNumId w:val="811"/>
  </w:num>
  <w:num w:numId="869" w16cid:durableId="1585799117">
    <w:abstractNumId w:val="908"/>
  </w:num>
  <w:num w:numId="870" w16cid:durableId="88818644">
    <w:abstractNumId w:val="566"/>
  </w:num>
  <w:num w:numId="871" w16cid:durableId="388649978">
    <w:abstractNumId w:val="492"/>
  </w:num>
  <w:num w:numId="872" w16cid:durableId="657923549">
    <w:abstractNumId w:val="654"/>
  </w:num>
  <w:num w:numId="873" w16cid:durableId="176309767">
    <w:abstractNumId w:val="510"/>
  </w:num>
  <w:num w:numId="874" w16cid:durableId="2083527111">
    <w:abstractNumId w:val="29"/>
  </w:num>
  <w:num w:numId="875" w16cid:durableId="384766689">
    <w:abstractNumId w:val="125"/>
  </w:num>
  <w:num w:numId="876" w16cid:durableId="176577611">
    <w:abstractNumId w:val="750"/>
  </w:num>
  <w:num w:numId="877" w16cid:durableId="395783490">
    <w:abstractNumId w:val="821"/>
  </w:num>
  <w:num w:numId="878" w16cid:durableId="1274553118">
    <w:abstractNumId w:val="661"/>
  </w:num>
  <w:num w:numId="879" w16cid:durableId="1020275215">
    <w:abstractNumId w:val="174"/>
  </w:num>
  <w:num w:numId="880" w16cid:durableId="2064323963">
    <w:abstractNumId w:val="704"/>
  </w:num>
  <w:num w:numId="881" w16cid:durableId="538471439">
    <w:abstractNumId w:val="1234"/>
  </w:num>
  <w:num w:numId="882" w16cid:durableId="1669402228">
    <w:abstractNumId w:val="371"/>
  </w:num>
  <w:num w:numId="883" w16cid:durableId="1358778312">
    <w:abstractNumId w:val="798"/>
  </w:num>
  <w:num w:numId="884" w16cid:durableId="1602184287">
    <w:abstractNumId w:val="672"/>
  </w:num>
  <w:num w:numId="885" w16cid:durableId="1350109056">
    <w:abstractNumId w:val="793"/>
  </w:num>
  <w:num w:numId="886" w16cid:durableId="588849052">
    <w:abstractNumId w:val="599"/>
  </w:num>
  <w:num w:numId="887" w16cid:durableId="1933659971">
    <w:abstractNumId w:val="1068"/>
  </w:num>
  <w:num w:numId="888" w16cid:durableId="1582714591">
    <w:abstractNumId w:val="532"/>
  </w:num>
  <w:num w:numId="889" w16cid:durableId="1470240840">
    <w:abstractNumId w:val="425"/>
  </w:num>
  <w:num w:numId="890" w16cid:durableId="955716474">
    <w:abstractNumId w:val="926"/>
  </w:num>
  <w:num w:numId="891" w16cid:durableId="2046640421">
    <w:abstractNumId w:val="56"/>
  </w:num>
  <w:num w:numId="892" w16cid:durableId="771511714">
    <w:abstractNumId w:val="145"/>
  </w:num>
  <w:num w:numId="893" w16cid:durableId="1972440319">
    <w:abstractNumId w:val="999"/>
  </w:num>
  <w:num w:numId="894" w16cid:durableId="1409618629">
    <w:abstractNumId w:val="1127"/>
  </w:num>
  <w:num w:numId="895" w16cid:durableId="1847554693">
    <w:abstractNumId w:val="1130"/>
  </w:num>
  <w:num w:numId="896" w16cid:durableId="236288471">
    <w:abstractNumId w:val="1231"/>
  </w:num>
  <w:num w:numId="897" w16cid:durableId="1018045568">
    <w:abstractNumId w:val="1040"/>
  </w:num>
  <w:num w:numId="898" w16cid:durableId="1423915750">
    <w:abstractNumId w:val="854"/>
  </w:num>
  <w:num w:numId="899" w16cid:durableId="376776817">
    <w:abstractNumId w:val="548"/>
  </w:num>
  <w:num w:numId="900" w16cid:durableId="2107918955">
    <w:abstractNumId w:val="1052"/>
  </w:num>
  <w:num w:numId="901" w16cid:durableId="393360367">
    <w:abstractNumId w:val="346"/>
  </w:num>
  <w:num w:numId="902" w16cid:durableId="2104951098">
    <w:abstractNumId w:val="983"/>
  </w:num>
  <w:num w:numId="903" w16cid:durableId="1780568432">
    <w:abstractNumId w:val="968"/>
  </w:num>
  <w:num w:numId="904" w16cid:durableId="158273213">
    <w:abstractNumId w:val="9"/>
  </w:num>
  <w:num w:numId="905" w16cid:durableId="1448507657">
    <w:abstractNumId w:val="998"/>
  </w:num>
  <w:num w:numId="906" w16cid:durableId="1022901852">
    <w:abstractNumId w:val="1055"/>
  </w:num>
  <w:num w:numId="907" w16cid:durableId="1647398494">
    <w:abstractNumId w:val="1053"/>
  </w:num>
  <w:num w:numId="908" w16cid:durableId="617566740">
    <w:abstractNumId w:val="315"/>
  </w:num>
  <w:num w:numId="909" w16cid:durableId="230775517">
    <w:abstractNumId w:val="1031"/>
  </w:num>
  <w:num w:numId="910" w16cid:durableId="2114282920">
    <w:abstractNumId w:val="20"/>
  </w:num>
  <w:num w:numId="911" w16cid:durableId="1757903266">
    <w:abstractNumId w:val="838"/>
  </w:num>
  <w:num w:numId="912" w16cid:durableId="884873648">
    <w:abstractNumId w:val="112"/>
  </w:num>
  <w:num w:numId="913" w16cid:durableId="470828234">
    <w:abstractNumId w:val="228"/>
  </w:num>
  <w:num w:numId="914" w16cid:durableId="277221508">
    <w:abstractNumId w:val="1042"/>
  </w:num>
  <w:num w:numId="915" w16cid:durableId="1099105354">
    <w:abstractNumId w:val="648"/>
  </w:num>
  <w:num w:numId="916" w16cid:durableId="1234193549">
    <w:abstractNumId w:val="165"/>
  </w:num>
  <w:num w:numId="917" w16cid:durableId="1199393225">
    <w:abstractNumId w:val="231"/>
  </w:num>
  <w:num w:numId="918" w16cid:durableId="981928130">
    <w:abstractNumId w:val="419"/>
  </w:num>
  <w:num w:numId="919" w16cid:durableId="72362279">
    <w:abstractNumId w:val="409"/>
  </w:num>
  <w:num w:numId="920" w16cid:durableId="755521436">
    <w:abstractNumId w:val="719"/>
  </w:num>
  <w:num w:numId="921" w16cid:durableId="1632128426">
    <w:abstractNumId w:val="697"/>
  </w:num>
  <w:num w:numId="922" w16cid:durableId="6951326">
    <w:abstractNumId w:val="444"/>
  </w:num>
  <w:num w:numId="923" w16cid:durableId="1299603100">
    <w:abstractNumId w:val="138"/>
  </w:num>
  <w:num w:numId="924" w16cid:durableId="1825007875">
    <w:abstractNumId w:val="699"/>
  </w:num>
  <w:num w:numId="925" w16cid:durableId="1581020053">
    <w:abstractNumId w:val="499"/>
  </w:num>
  <w:num w:numId="926" w16cid:durableId="1331253372">
    <w:abstractNumId w:val="14"/>
  </w:num>
  <w:num w:numId="927" w16cid:durableId="1662076376">
    <w:abstractNumId w:val="1192"/>
  </w:num>
  <w:num w:numId="928" w16cid:durableId="1392074067">
    <w:abstractNumId w:val="67"/>
  </w:num>
  <w:num w:numId="929" w16cid:durableId="349651876">
    <w:abstractNumId w:val="1224"/>
  </w:num>
  <w:num w:numId="930" w16cid:durableId="1415005687">
    <w:abstractNumId w:val="1119"/>
  </w:num>
  <w:num w:numId="931" w16cid:durableId="962343968">
    <w:abstractNumId w:val="728"/>
  </w:num>
  <w:num w:numId="932" w16cid:durableId="1661499816">
    <w:abstractNumId w:val="816"/>
  </w:num>
  <w:num w:numId="933" w16cid:durableId="204609498">
    <w:abstractNumId w:val="563"/>
  </w:num>
  <w:num w:numId="934" w16cid:durableId="1652443349">
    <w:abstractNumId w:val="593"/>
  </w:num>
  <w:num w:numId="935" w16cid:durableId="1585648099">
    <w:abstractNumId w:val="788"/>
  </w:num>
  <w:num w:numId="936" w16cid:durableId="1425998456">
    <w:abstractNumId w:val="303"/>
  </w:num>
  <w:num w:numId="937" w16cid:durableId="650985345">
    <w:abstractNumId w:val="844"/>
  </w:num>
  <w:num w:numId="938" w16cid:durableId="1525822950">
    <w:abstractNumId w:val="579"/>
  </w:num>
  <w:num w:numId="939" w16cid:durableId="1303534113">
    <w:abstractNumId w:val="74"/>
  </w:num>
  <w:num w:numId="940" w16cid:durableId="788086995">
    <w:abstractNumId w:val="469"/>
  </w:num>
  <w:num w:numId="941" w16cid:durableId="1697536325">
    <w:abstractNumId w:val="883"/>
  </w:num>
  <w:num w:numId="942" w16cid:durableId="1500345771">
    <w:abstractNumId w:val="609"/>
  </w:num>
  <w:num w:numId="943" w16cid:durableId="1248074994">
    <w:abstractNumId w:val="575"/>
  </w:num>
  <w:num w:numId="944" w16cid:durableId="90859394">
    <w:abstractNumId w:val="53"/>
  </w:num>
  <w:num w:numId="945" w16cid:durableId="955405300">
    <w:abstractNumId w:val="242"/>
  </w:num>
  <w:num w:numId="946" w16cid:durableId="217594046">
    <w:abstractNumId w:val="309"/>
  </w:num>
  <w:num w:numId="947" w16cid:durableId="1196114397">
    <w:abstractNumId w:val="834"/>
  </w:num>
  <w:num w:numId="948" w16cid:durableId="280379969">
    <w:abstractNumId w:val="802"/>
  </w:num>
  <w:num w:numId="949" w16cid:durableId="1705862367">
    <w:abstractNumId w:val="1199"/>
  </w:num>
  <w:num w:numId="950" w16cid:durableId="191647674">
    <w:abstractNumId w:val="27"/>
  </w:num>
  <w:num w:numId="951" w16cid:durableId="1981837606">
    <w:abstractNumId w:val="762"/>
  </w:num>
  <w:num w:numId="952" w16cid:durableId="1196889242">
    <w:abstractNumId w:val="137"/>
  </w:num>
  <w:num w:numId="953" w16cid:durableId="163055384">
    <w:abstractNumId w:val="94"/>
  </w:num>
  <w:num w:numId="954" w16cid:durableId="1792900515">
    <w:abstractNumId w:val="767"/>
  </w:num>
  <w:num w:numId="955" w16cid:durableId="171801071">
    <w:abstractNumId w:val="393"/>
  </w:num>
  <w:num w:numId="956" w16cid:durableId="1318146588">
    <w:abstractNumId w:val="759"/>
  </w:num>
  <w:num w:numId="957" w16cid:durableId="878275755">
    <w:abstractNumId w:val="733"/>
  </w:num>
  <w:num w:numId="958" w16cid:durableId="1350907774">
    <w:abstractNumId w:val="446"/>
  </w:num>
  <w:num w:numId="959" w16cid:durableId="541090139">
    <w:abstractNumId w:val="168"/>
  </w:num>
  <w:num w:numId="960" w16cid:durableId="1453941247">
    <w:abstractNumId w:val="307"/>
  </w:num>
  <w:num w:numId="961" w16cid:durableId="1575551230">
    <w:abstractNumId w:val="431"/>
  </w:num>
  <w:num w:numId="962" w16cid:durableId="1210531912">
    <w:abstractNumId w:val="467"/>
  </w:num>
  <w:num w:numId="963" w16cid:durableId="484054024">
    <w:abstractNumId w:val="738"/>
  </w:num>
  <w:num w:numId="964" w16cid:durableId="257639483">
    <w:abstractNumId w:val="447"/>
  </w:num>
  <w:num w:numId="965" w16cid:durableId="1665666288">
    <w:abstractNumId w:val="695"/>
  </w:num>
  <w:num w:numId="966" w16cid:durableId="231620023">
    <w:abstractNumId w:val="171"/>
  </w:num>
  <w:num w:numId="967" w16cid:durableId="1451439116">
    <w:abstractNumId w:val="791"/>
  </w:num>
  <w:num w:numId="968" w16cid:durableId="193812046">
    <w:abstractNumId w:val="920"/>
  </w:num>
  <w:num w:numId="969" w16cid:durableId="436293167">
    <w:abstractNumId w:val="482"/>
  </w:num>
  <w:num w:numId="970" w16cid:durableId="1753042830">
    <w:abstractNumId w:val="299"/>
  </w:num>
  <w:num w:numId="971" w16cid:durableId="1723212900">
    <w:abstractNumId w:val="460"/>
  </w:num>
  <w:num w:numId="972" w16cid:durableId="1921677815">
    <w:abstractNumId w:val="636"/>
  </w:num>
  <w:num w:numId="973" w16cid:durableId="1488741615">
    <w:abstractNumId w:val="875"/>
  </w:num>
  <w:num w:numId="974" w16cid:durableId="1889678727">
    <w:abstractNumId w:val="1075"/>
  </w:num>
  <w:num w:numId="975" w16cid:durableId="1402486078">
    <w:abstractNumId w:val="567"/>
  </w:num>
  <w:num w:numId="976" w16cid:durableId="807356527">
    <w:abstractNumId w:val="495"/>
  </w:num>
  <w:num w:numId="977" w16cid:durableId="176895990">
    <w:abstractNumId w:val="287"/>
  </w:num>
  <w:num w:numId="978" w16cid:durableId="2139060694">
    <w:abstractNumId w:val="302"/>
  </w:num>
  <w:num w:numId="979" w16cid:durableId="830372082">
    <w:abstractNumId w:val="810"/>
  </w:num>
  <w:num w:numId="980" w16cid:durableId="1754398734">
    <w:abstractNumId w:val="461"/>
  </w:num>
  <w:num w:numId="981" w16cid:durableId="858852798">
    <w:abstractNumId w:val="752"/>
  </w:num>
  <w:num w:numId="982" w16cid:durableId="1894581489">
    <w:abstractNumId w:val="1148"/>
  </w:num>
  <w:num w:numId="983" w16cid:durableId="1233853886">
    <w:abstractNumId w:val="707"/>
  </w:num>
  <w:num w:numId="984" w16cid:durableId="737483822">
    <w:abstractNumId w:val="500"/>
  </w:num>
  <w:num w:numId="985" w16cid:durableId="14431747">
    <w:abstractNumId w:val="740"/>
  </w:num>
  <w:num w:numId="986" w16cid:durableId="1704210713">
    <w:abstractNumId w:val="241"/>
  </w:num>
  <w:num w:numId="987" w16cid:durableId="893976817">
    <w:abstractNumId w:val="717"/>
  </w:num>
  <w:num w:numId="988" w16cid:durableId="1258052456">
    <w:abstractNumId w:val="726"/>
  </w:num>
  <w:num w:numId="989" w16cid:durableId="855077078">
    <w:abstractNumId w:val="1240"/>
  </w:num>
  <w:num w:numId="990" w16cid:durableId="181944784">
    <w:abstractNumId w:val="181"/>
  </w:num>
  <w:num w:numId="991" w16cid:durableId="704136855">
    <w:abstractNumId w:val="232"/>
  </w:num>
  <w:num w:numId="992" w16cid:durableId="1357148310">
    <w:abstractNumId w:val="225"/>
  </w:num>
  <w:num w:numId="993" w16cid:durableId="207644627">
    <w:abstractNumId w:val="945"/>
  </w:num>
  <w:num w:numId="994" w16cid:durableId="2105104465">
    <w:abstractNumId w:val="1002"/>
  </w:num>
  <w:num w:numId="995" w16cid:durableId="2000115091">
    <w:abstractNumId w:val="861"/>
  </w:num>
  <w:num w:numId="996" w16cid:durableId="1853639642">
    <w:abstractNumId w:val="493"/>
  </w:num>
  <w:num w:numId="997" w16cid:durableId="1925989037">
    <w:abstractNumId w:val="531"/>
  </w:num>
  <w:num w:numId="998" w16cid:durableId="1112629196">
    <w:abstractNumId w:val="459"/>
  </w:num>
  <w:num w:numId="999" w16cid:durableId="1698889778">
    <w:abstractNumId w:val="800"/>
  </w:num>
  <w:num w:numId="1000" w16cid:durableId="147063274">
    <w:abstractNumId w:val="300"/>
  </w:num>
  <w:num w:numId="1001" w16cid:durableId="701367284">
    <w:abstractNumId w:val="453"/>
  </w:num>
  <w:num w:numId="1002" w16cid:durableId="1585260982">
    <w:abstractNumId w:val="975"/>
  </w:num>
  <w:num w:numId="1003" w16cid:durableId="240725350">
    <w:abstractNumId w:val="986"/>
  </w:num>
  <w:num w:numId="1004" w16cid:durableId="2120299788">
    <w:abstractNumId w:val="1071"/>
  </w:num>
  <w:num w:numId="1005" w16cid:durableId="809397900">
    <w:abstractNumId w:val="1146"/>
  </w:num>
  <w:num w:numId="1006" w16cid:durableId="402528049">
    <w:abstractNumId w:val="452"/>
  </w:num>
  <w:num w:numId="1007" w16cid:durableId="623193250">
    <w:abstractNumId w:val="853"/>
  </w:num>
  <w:num w:numId="1008" w16cid:durableId="1453792349">
    <w:abstractNumId w:val="60"/>
  </w:num>
  <w:num w:numId="1009" w16cid:durableId="2000229958">
    <w:abstractNumId w:val="608"/>
  </w:num>
  <w:num w:numId="1010" w16cid:durableId="1578204874">
    <w:abstractNumId w:val="581"/>
  </w:num>
  <w:num w:numId="1011" w16cid:durableId="325789661">
    <w:abstractNumId w:val="990"/>
  </w:num>
  <w:num w:numId="1012" w16cid:durableId="292292345">
    <w:abstractNumId w:val="1083"/>
  </w:num>
  <w:num w:numId="1013" w16cid:durableId="769085834">
    <w:abstractNumId w:val="351"/>
  </w:num>
  <w:num w:numId="1014" w16cid:durableId="1670056671">
    <w:abstractNumId w:val="1008"/>
  </w:num>
  <w:num w:numId="1015" w16cid:durableId="2113625464">
    <w:abstractNumId w:val="720"/>
  </w:num>
  <w:num w:numId="1016" w16cid:durableId="1981956305">
    <w:abstractNumId w:val="12"/>
  </w:num>
  <w:num w:numId="1017" w16cid:durableId="482937320">
    <w:abstractNumId w:val="712"/>
  </w:num>
  <w:num w:numId="1018" w16cid:durableId="767434279">
    <w:abstractNumId w:val="640"/>
  </w:num>
  <w:num w:numId="1019" w16cid:durableId="1780641841">
    <w:abstractNumId w:val="1063"/>
  </w:num>
  <w:num w:numId="1020" w16cid:durableId="1641183344">
    <w:abstractNumId w:val="866"/>
  </w:num>
  <w:num w:numId="1021" w16cid:durableId="1270628372">
    <w:abstractNumId w:val="666"/>
  </w:num>
  <w:num w:numId="1022" w16cid:durableId="282275588">
    <w:abstractNumId w:val="100"/>
  </w:num>
  <w:num w:numId="1023" w16cid:durableId="1058749219">
    <w:abstractNumId w:val="1156"/>
  </w:num>
  <w:num w:numId="1024" w16cid:durableId="2075807700">
    <w:abstractNumId w:val="1136"/>
  </w:num>
  <w:num w:numId="1025" w16cid:durableId="1583099827">
    <w:abstractNumId w:val="578"/>
  </w:num>
  <w:num w:numId="1026" w16cid:durableId="1347250231">
    <w:abstractNumId w:val="337"/>
  </w:num>
  <w:num w:numId="1027" w16cid:durableId="24332307">
    <w:abstractNumId w:val="820"/>
  </w:num>
  <w:num w:numId="1028" w16cid:durableId="1430782721">
    <w:abstractNumId w:val="831"/>
  </w:num>
  <w:num w:numId="1029" w16cid:durableId="1435907716">
    <w:abstractNumId w:val="1099"/>
  </w:num>
  <w:num w:numId="1030" w16cid:durableId="2025469875">
    <w:abstractNumId w:val="216"/>
  </w:num>
  <w:num w:numId="1031" w16cid:durableId="636833724">
    <w:abstractNumId w:val="10"/>
  </w:num>
  <w:num w:numId="1032" w16cid:durableId="655766909">
    <w:abstractNumId w:val="205"/>
  </w:num>
  <w:num w:numId="1033" w16cid:durableId="1181353960">
    <w:abstractNumId w:val="508"/>
  </w:num>
  <w:num w:numId="1034" w16cid:durableId="2062363076">
    <w:abstractNumId w:val="1091"/>
  </w:num>
  <w:num w:numId="1035" w16cid:durableId="1672221339">
    <w:abstractNumId w:val="87"/>
  </w:num>
  <w:num w:numId="1036" w16cid:durableId="992949452">
    <w:abstractNumId w:val="47"/>
  </w:num>
  <w:num w:numId="1037" w16cid:durableId="1317497112">
    <w:abstractNumId w:val="629"/>
  </w:num>
  <w:num w:numId="1038" w16cid:durableId="44648255">
    <w:abstractNumId w:val="156"/>
  </w:num>
  <w:num w:numId="1039" w16cid:durableId="608006148">
    <w:abstractNumId w:val="72"/>
  </w:num>
  <w:num w:numId="1040" w16cid:durableId="1635985183">
    <w:abstractNumId w:val="130"/>
  </w:num>
  <w:num w:numId="1041" w16cid:durableId="1480414430">
    <w:abstractNumId w:val="69"/>
  </w:num>
  <w:num w:numId="1042" w16cid:durableId="956713314">
    <w:abstractNumId w:val="357"/>
  </w:num>
  <w:num w:numId="1043" w16cid:durableId="637227107">
    <w:abstractNumId w:val="31"/>
  </w:num>
  <w:num w:numId="1044" w16cid:durableId="1190097503">
    <w:abstractNumId w:val="406"/>
  </w:num>
  <w:num w:numId="1045" w16cid:durableId="1727295901">
    <w:abstractNumId w:val="17"/>
  </w:num>
  <w:num w:numId="1046" w16cid:durableId="541750873">
    <w:abstractNumId w:val="873"/>
  </w:num>
  <w:num w:numId="1047" w16cid:durableId="579797495">
    <w:abstractNumId w:val="185"/>
  </w:num>
  <w:num w:numId="1048" w16cid:durableId="914242206">
    <w:abstractNumId w:val="250"/>
  </w:num>
  <w:num w:numId="1049" w16cid:durableId="301929044">
    <w:abstractNumId w:val="182"/>
  </w:num>
  <w:num w:numId="1050" w16cid:durableId="905724293">
    <w:abstractNumId w:val="651"/>
  </w:num>
  <w:num w:numId="1051" w16cid:durableId="1187720152">
    <w:abstractNumId w:val="819"/>
  </w:num>
  <w:num w:numId="1052" w16cid:durableId="910122054">
    <w:abstractNumId w:val="512"/>
  </w:num>
  <w:num w:numId="1053" w16cid:durableId="501120939">
    <w:abstractNumId w:val="597"/>
  </w:num>
  <w:num w:numId="1054" w16cid:durableId="1986010179">
    <w:abstractNumId w:val="254"/>
  </w:num>
  <w:num w:numId="1055" w16cid:durableId="1975914428">
    <w:abstractNumId w:val="970"/>
  </w:num>
  <w:num w:numId="1056" w16cid:durableId="1165242102">
    <w:abstractNumId w:val="864"/>
  </w:num>
  <w:num w:numId="1057" w16cid:durableId="1553035896">
    <w:abstractNumId w:val="178"/>
  </w:num>
  <w:num w:numId="1058" w16cid:durableId="2142188463">
    <w:abstractNumId w:val="509"/>
  </w:num>
  <w:num w:numId="1059" w16cid:durableId="636648351">
    <w:abstractNumId w:val="1120"/>
  </w:num>
  <w:num w:numId="1060" w16cid:durableId="952327028">
    <w:abstractNumId w:val="656"/>
  </w:num>
  <w:num w:numId="1061" w16cid:durableId="433869055">
    <w:abstractNumId w:val="503"/>
  </w:num>
  <w:num w:numId="1062" w16cid:durableId="1938903413">
    <w:abstractNumId w:val="289"/>
  </w:num>
  <w:num w:numId="1063" w16cid:durableId="1392266740">
    <w:abstractNumId w:val="600"/>
  </w:num>
  <w:num w:numId="1064" w16cid:durableId="1882789332">
    <w:abstractNumId w:val="860"/>
  </w:num>
  <w:num w:numId="1065" w16cid:durableId="211312435">
    <w:abstractNumId w:val="407"/>
  </w:num>
  <w:num w:numId="1066" w16cid:durableId="111218175">
    <w:abstractNumId w:val="1140"/>
  </w:num>
  <w:num w:numId="1067" w16cid:durableId="1004239066">
    <w:abstractNumId w:val="368"/>
  </w:num>
  <w:num w:numId="1068" w16cid:durableId="1508015269">
    <w:abstractNumId w:val="559"/>
  </w:num>
  <w:num w:numId="1069" w16cid:durableId="1895920440">
    <w:abstractNumId w:val="382"/>
  </w:num>
  <w:num w:numId="1070" w16cid:durableId="1266841298">
    <w:abstractNumId w:val="1181"/>
  </w:num>
  <w:num w:numId="1071" w16cid:durableId="1914269796">
    <w:abstractNumId w:val="473"/>
  </w:num>
  <w:num w:numId="1072" w16cid:durableId="175652901">
    <w:abstractNumId w:val="1059"/>
  </w:num>
  <w:num w:numId="1073" w16cid:durableId="248655687">
    <w:abstractNumId w:val="235"/>
  </w:num>
  <w:num w:numId="1074" w16cid:durableId="1720669062">
    <w:abstractNumId w:val="955"/>
  </w:num>
  <w:num w:numId="1075" w16cid:durableId="1982881605">
    <w:abstractNumId w:val="1237"/>
  </w:num>
  <w:num w:numId="1076" w16cid:durableId="410584531">
    <w:abstractNumId w:val="331"/>
  </w:num>
  <w:num w:numId="1077" w16cid:durableId="448476174">
    <w:abstractNumId w:val="472"/>
  </w:num>
  <w:num w:numId="1078" w16cid:durableId="1615593603">
    <w:abstractNumId w:val="484"/>
  </w:num>
  <w:num w:numId="1079" w16cid:durableId="600184874">
    <w:abstractNumId w:val="842"/>
  </w:num>
  <w:num w:numId="1080" w16cid:durableId="1730104307">
    <w:abstractNumId w:val="436"/>
  </w:num>
  <w:num w:numId="1081" w16cid:durableId="1872526462">
    <w:abstractNumId w:val="1079"/>
  </w:num>
  <w:num w:numId="1082" w16cid:durableId="1976055867">
    <w:abstractNumId w:val="455"/>
  </w:num>
  <w:num w:numId="1083" w16cid:durableId="757797628">
    <w:abstractNumId w:val="1193"/>
  </w:num>
  <w:num w:numId="1084" w16cid:durableId="1541748500">
    <w:abstractNumId w:val="11"/>
  </w:num>
  <w:num w:numId="1085" w16cid:durableId="1561594724">
    <w:abstractNumId w:val="422"/>
  </w:num>
  <w:num w:numId="1086" w16cid:durableId="1181897840">
    <w:abstractNumId w:val="465"/>
  </w:num>
  <w:num w:numId="1087" w16cid:durableId="799955916">
    <w:abstractNumId w:val="106"/>
  </w:num>
  <w:num w:numId="1088" w16cid:durableId="987829371">
    <w:abstractNumId w:val="127"/>
  </w:num>
  <w:num w:numId="1089" w16cid:durableId="279263515">
    <w:abstractNumId w:val="1018"/>
  </w:num>
  <w:num w:numId="1090" w16cid:durableId="220211276">
    <w:abstractNumId w:val="1194"/>
  </w:num>
  <w:num w:numId="1091" w16cid:durableId="650596075">
    <w:abstractNumId w:val="209"/>
  </w:num>
  <w:num w:numId="1092" w16cid:durableId="133529286">
    <w:abstractNumId w:val="758"/>
  </w:num>
  <w:num w:numId="1093" w16cid:durableId="1713261937">
    <w:abstractNumId w:val="514"/>
  </w:num>
  <w:num w:numId="1094" w16cid:durableId="861406283">
    <w:abstractNumId w:val="390"/>
  </w:num>
  <w:num w:numId="1095" w16cid:durableId="185338973">
    <w:abstractNumId w:val="867"/>
  </w:num>
  <w:num w:numId="1096" w16cid:durableId="269315806">
    <w:abstractNumId w:val="1189"/>
  </w:num>
  <w:num w:numId="1097" w16cid:durableId="1017923234">
    <w:abstractNumId w:val="248"/>
  </w:num>
  <w:num w:numId="1098" w16cid:durableId="287200554">
    <w:abstractNumId w:val="1147"/>
  </w:num>
  <w:num w:numId="1099" w16cid:durableId="181865888">
    <w:abstractNumId w:val="1126"/>
  </w:num>
  <w:num w:numId="1100" w16cid:durableId="1376126835">
    <w:abstractNumId w:val="902"/>
  </w:num>
  <w:num w:numId="1101" w16cid:durableId="1470586436">
    <w:abstractNumId w:val="677"/>
  </w:num>
  <w:num w:numId="1102" w16cid:durableId="525824706">
    <w:abstractNumId w:val="403"/>
  </w:num>
  <w:num w:numId="1103" w16cid:durableId="392388390">
    <w:abstractNumId w:val="722"/>
  </w:num>
  <w:num w:numId="1104" w16cid:durableId="615404582">
    <w:abstractNumId w:val="158"/>
  </w:num>
  <w:num w:numId="1105" w16cid:durableId="1202740783">
    <w:abstractNumId w:val="1123"/>
  </w:num>
  <w:num w:numId="1106" w16cid:durableId="2116901029">
    <w:abstractNumId w:val="1143"/>
  </w:num>
  <w:num w:numId="1107" w16cid:durableId="214438719">
    <w:abstractNumId w:val="1191"/>
  </w:num>
  <w:num w:numId="1108" w16cid:durableId="200829080">
    <w:abstractNumId w:val="255"/>
  </w:num>
  <w:num w:numId="1109" w16cid:durableId="1933665451">
    <w:abstractNumId w:val="1004"/>
  </w:num>
  <w:num w:numId="1110" w16cid:durableId="484661518">
    <w:abstractNumId w:val="462"/>
  </w:num>
  <w:num w:numId="1111" w16cid:durableId="1871987345">
    <w:abstractNumId w:val="603"/>
  </w:num>
  <w:num w:numId="1112" w16cid:durableId="1445885994">
    <w:abstractNumId w:val="1149"/>
  </w:num>
  <w:num w:numId="1113" w16cid:durableId="378356114">
    <w:abstractNumId w:val="443"/>
  </w:num>
  <w:num w:numId="1114" w16cid:durableId="1470441261">
    <w:abstractNumId w:val="777"/>
  </w:num>
  <w:num w:numId="1115" w16cid:durableId="1837499361">
    <w:abstractNumId w:val="405"/>
  </w:num>
  <w:num w:numId="1116" w16cid:durableId="434786917">
    <w:abstractNumId w:val="124"/>
  </w:num>
  <w:num w:numId="1117" w16cid:durableId="1638604335">
    <w:abstractNumId w:val="632"/>
  </w:num>
  <w:num w:numId="1118" w16cid:durableId="360936510">
    <w:abstractNumId w:val="417"/>
  </w:num>
  <w:num w:numId="1119" w16cid:durableId="1997344114">
    <w:abstractNumId w:val="721"/>
  </w:num>
  <w:num w:numId="1120" w16cid:durableId="1421291625">
    <w:abstractNumId w:val="32"/>
  </w:num>
  <w:num w:numId="1121" w16cid:durableId="1678850825">
    <w:abstractNumId w:val="1172"/>
  </w:num>
  <w:num w:numId="1122" w16cid:durableId="2060666136">
    <w:abstractNumId w:val="555"/>
  </w:num>
  <w:num w:numId="1123" w16cid:durableId="2045128497">
    <w:abstractNumId w:val="537"/>
  </w:num>
  <w:num w:numId="1124" w16cid:durableId="1951233932">
    <w:abstractNumId w:val="243"/>
  </w:num>
  <w:num w:numId="1125" w16cid:durableId="442843153">
    <w:abstractNumId w:val="1238"/>
  </w:num>
  <w:num w:numId="1126" w16cid:durableId="1996914354">
    <w:abstractNumId w:val="332"/>
  </w:num>
  <w:num w:numId="1127" w16cid:durableId="337081554">
    <w:abstractNumId w:val="751"/>
  </w:num>
  <w:num w:numId="1128" w16cid:durableId="37945809">
    <w:abstractNumId w:val="928"/>
  </w:num>
  <w:num w:numId="1129" w16cid:durableId="1508324340">
    <w:abstractNumId w:val="1022"/>
  </w:num>
  <w:num w:numId="1130" w16cid:durableId="101846713">
    <w:abstractNumId w:val="761"/>
  </w:num>
  <w:num w:numId="1131" w16cid:durableId="1690133276">
    <w:abstractNumId w:val="22"/>
  </w:num>
  <w:num w:numId="1132" w16cid:durableId="1062564193">
    <w:abstractNumId w:val="1232"/>
  </w:num>
  <w:num w:numId="1133" w16cid:durableId="1727070639">
    <w:abstractNumId w:val="1110"/>
  </w:num>
  <w:num w:numId="1134" w16cid:durableId="692535556">
    <w:abstractNumId w:val="523"/>
  </w:num>
  <w:num w:numId="1135" w16cid:durableId="251204417">
    <w:abstractNumId w:val="63"/>
  </w:num>
  <w:num w:numId="1136" w16cid:durableId="335041889">
    <w:abstractNumId w:val="905"/>
  </w:num>
  <w:num w:numId="1137" w16cid:durableId="1179126166">
    <w:abstractNumId w:val="388"/>
  </w:num>
  <w:num w:numId="1138" w16cid:durableId="26875717">
    <w:abstractNumId w:val="1177"/>
  </w:num>
  <w:num w:numId="1139" w16cid:durableId="1913194382">
    <w:abstractNumId w:val="1108"/>
  </w:num>
  <w:num w:numId="1140" w16cid:durableId="1939026278">
    <w:abstractNumId w:val="1085"/>
  </w:num>
  <w:num w:numId="1141" w16cid:durableId="993796138">
    <w:abstractNumId w:val="841"/>
  </w:num>
  <w:num w:numId="1142" w16cid:durableId="259221766">
    <w:abstractNumId w:val="1220"/>
  </w:num>
  <w:num w:numId="1143" w16cid:durableId="2042053968">
    <w:abstractNumId w:val="1020"/>
  </w:num>
  <w:num w:numId="1144" w16cid:durableId="2143227651">
    <w:abstractNumId w:val="650"/>
  </w:num>
  <w:num w:numId="1145" w16cid:durableId="1955601105">
    <w:abstractNumId w:val="212"/>
  </w:num>
  <w:num w:numId="1146" w16cid:durableId="1041709879">
    <w:abstractNumId w:val="1011"/>
  </w:num>
  <w:num w:numId="1147" w16cid:durableId="1471897663">
    <w:abstractNumId w:val="979"/>
  </w:num>
  <w:num w:numId="1148" w16cid:durableId="1451632535">
    <w:abstractNumId w:val="414"/>
  </w:num>
  <w:num w:numId="1149" w16cid:durableId="897208147">
    <w:abstractNumId w:val="144"/>
  </w:num>
  <w:num w:numId="1150" w16cid:durableId="351343887">
    <w:abstractNumId w:val="1198"/>
  </w:num>
  <w:num w:numId="1151" w16cid:durableId="815533677">
    <w:abstractNumId w:val="360"/>
  </w:num>
  <w:num w:numId="1152" w16cid:durableId="500201543">
    <w:abstractNumId w:val="468"/>
  </w:num>
  <w:num w:numId="1153" w16cid:durableId="1205141529">
    <w:abstractNumId w:val="284"/>
  </w:num>
  <w:num w:numId="1154" w16cid:durableId="166486876">
    <w:abstractNumId w:val="940"/>
  </w:num>
  <w:num w:numId="1155" w16cid:durableId="446782393">
    <w:abstractNumId w:val="1179"/>
  </w:num>
  <w:num w:numId="1156" w16cid:durableId="455610641">
    <w:abstractNumId w:val="238"/>
  </w:num>
  <w:num w:numId="1157" w16cid:durableId="73864700">
    <w:abstractNumId w:val="1066"/>
  </w:num>
  <w:num w:numId="1158" w16cid:durableId="132675855">
    <w:abstractNumId w:val="142"/>
  </w:num>
  <w:num w:numId="1159" w16cid:durableId="1399547514">
    <w:abstractNumId w:val="65"/>
  </w:num>
  <w:num w:numId="1160" w16cid:durableId="2133474838">
    <w:abstractNumId w:val="166"/>
  </w:num>
  <w:num w:numId="1161" w16cid:durableId="1380519744">
    <w:abstractNumId w:val="38"/>
  </w:num>
  <w:num w:numId="1162" w16cid:durableId="2112774289">
    <w:abstractNumId w:val="487"/>
  </w:num>
  <w:num w:numId="1163" w16cid:durableId="170686590">
    <w:abstractNumId w:val="969"/>
  </w:num>
  <w:num w:numId="1164" w16cid:durableId="182746779">
    <w:abstractNumId w:val="891"/>
  </w:num>
  <w:num w:numId="1165" w16cid:durableId="601690429">
    <w:abstractNumId w:val="641"/>
  </w:num>
  <w:num w:numId="1166" w16cid:durableId="26101103">
    <w:abstractNumId w:val="206"/>
  </w:num>
  <w:num w:numId="1167" w16cid:durableId="2129540856">
    <w:abstractNumId w:val="1076"/>
  </w:num>
  <w:num w:numId="1168" w16cid:durableId="221404883">
    <w:abstractNumId w:val="1129"/>
  </w:num>
  <w:num w:numId="1169" w16cid:durableId="1543446672">
    <w:abstractNumId w:val="253"/>
  </w:num>
  <w:num w:numId="1170" w16cid:durableId="941570738">
    <w:abstractNumId w:val="1036"/>
  </w:num>
  <w:num w:numId="1171" w16cid:durableId="1172257271">
    <w:abstractNumId w:val="98"/>
  </w:num>
  <w:num w:numId="1172" w16cid:durableId="1192760770">
    <w:abstractNumId w:val="1201"/>
  </w:num>
  <w:num w:numId="1173" w16cid:durableId="130488581">
    <w:abstractNumId w:val="887"/>
  </w:num>
  <w:num w:numId="1174" w16cid:durableId="2035226769">
    <w:abstractNumId w:val="1239"/>
  </w:num>
  <w:num w:numId="1175" w16cid:durableId="611400582">
    <w:abstractNumId w:val="269"/>
  </w:num>
  <w:num w:numId="1176" w16cid:durableId="1772124465">
    <w:abstractNumId w:val="561"/>
  </w:num>
  <w:num w:numId="1177" w16cid:durableId="424964872">
    <w:abstractNumId w:val="345"/>
  </w:num>
  <w:num w:numId="1178" w16cid:durableId="1173761028">
    <w:abstractNumId w:val="678"/>
  </w:num>
  <w:num w:numId="1179" w16cid:durableId="1847358280">
    <w:abstractNumId w:val="763"/>
  </w:num>
  <w:num w:numId="1180" w16cid:durableId="426778602">
    <w:abstractNumId w:val="978"/>
  </w:num>
  <w:num w:numId="1181" w16cid:durableId="1086417866">
    <w:abstractNumId w:val="316"/>
  </w:num>
  <w:num w:numId="1182" w16cid:durableId="1979384217">
    <w:abstractNumId w:val="1013"/>
  </w:num>
  <w:num w:numId="1183" w16cid:durableId="1118372048">
    <w:abstractNumId w:val="1142"/>
  </w:num>
  <w:num w:numId="1184" w16cid:durableId="413013686">
    <w:abstractNumId w:val="739"/>
  </w:num>
  <w:num w:numId="1185" w16cid:durableId="2004122997">
    <w:abstractNumId w:val="1236"/>
  </w:num>
  <w:num w:numId="1186" w16cid:durableId="1644771163">
    <w:abstractNumId w:val="670"/>
  </w:num>
  <w:num w:numId="1187" w16cid:durableId="1460145780">
    <w:abstractNumId w:val="815"/>
  </w:num>
  <w:num w:numId="1188" w16cid:durableId="1292587830">
    <w:abstractNumId w:val="494"/>
  </w:num>
  <w:num w:numId="1189" w16cid:durableId="1782800135">
    <w:abstractNumId w:val="88"/>
  </w:num>
  <w:num w:numId="1190" w16cid:durableId="1186553012">
    <w:abstractNumId w:val="994"/>
  </w:num>
  <w:num w:numId="1191" w16cid:durableId="282032548">
    <w:abstractNumId w:val="488"/>
  </w:num>
  <w:num w:numId="1192" w16cid:durableId="758059948">
    <w:abstractNumId w:val="893"/>
  </w:num>
  <w:num w:numId="1193" w16cid:durableId="1037436106">
    <w:abstractNumId w:val="885"/>
  </w:num>
  <w:num w:numId="1194" w16cid:durableId="642193625">
    <w:abstractNumId w:val="934"/>
  </w:num>
  <w:num w:numId="1195" w16cid:durableId="1593582574">
    <w:abstractNumId w:val="919"/>
  </w:num>
  <w:num w:numId="1196" w16cid:durableId="1244102477">
    <w:abstractNumId w:val="123"/>
  </w:num>
  <w:num w:numId="1197" w16cid:durableId="1554077591">
    <w:abstractNumId w:val="1101"/>
  </w:num>
  <w:num w:numId="1198" w16cid:durableId="1358194369">
    <w:abstractNumId w:val="1233"/>
  </w:num>
  <w:num w:numId="1199" w16cid:durableId="1566334484">
    <w:abstractNumId w:val="601"/>
  </w:num>
  <w:num w:numId="1200" w16cid:durableId="344479227">
    <w:abstractNumId w:val="960"/>
  </w:num>
  <w:num w:numId="1201" w16cid:durableId="1343819635">
    <w:abstractNumId w:val="681"/>
  </w:num>
  <w:num w:numId="1202" w16cid:durableId="616645567">
    <w:abstractNumId w:val="572"/>
  </w:num>
  <w:num w:numId="1203" w16cid:durableId="2118135693">
    <w:abstractNumId w:val="486"/>
  </w:num>
  <w:num w:numId="1204" w16cid:durableId="1884827480">
    <w:abstractNumId w:val="1092"/>
  </w:num>
  <w:num w:numId="1205" w16cid:durableId="1543399952">
    <w:abstractNumId w:val="333"/>
  </w:num>
  <w:num w:numId="1206" w16cid:durableId="1409577637">
    <w:abstractNumId w:val="73"/>
  </w:num>
  <w:num w:numId="1207" w16cid:durableId="2058431610">
    <w:abstractNumId w:val="399"/>
  </w:num>
  <w:num w:numId="1208" w16cid:durableId="1119647670">
    <w:abstractNumId w:val="840"/>
  </w:num>
  <w:num w:numId="1209" w16cid:durableId="1234857526">
    <w:abstractNumId w:val="244"/>
  </w:num>
  <w:num w:numId="1210" w16cid:durableId="2022781903">
    <w:abstractNumId w:val="340"/>
  </w:num>
  <w:num w:numId="1211" w16cid:durableId="1855922628">
    <w:abstractNumId w:val="877"/>
  </w:num>
  <w:num w:numId="1212" w16cid:durableId="1699890639">
    <w:abstractNumId w:val="1037"/>
  </w:num>
  <w:num w:numId="1213" w16cid:durableId="1519782138">
    <w:abstractNumId w:val="195"/>
  </w:num>
  <w:num w:numId="1214" w16cid:durableId="1822505010">
    <w:abstractNumId w:val="240"/>
  </w:num>
  <w:num w:numId="1215" w16cid:durableId="2122920858">
    <w:abstractNumId w:val="433"/>
  </w:num>
  <w:num w:numId="1216" w16cid:durableId="1132022157">
    <w:abstractNumId w:val="308"/>
  </w:num>
  <w:num w:numId="1217" w16cid:durableId="861162390">
    <w:abstractNumId w:val="1093"/>
  </w:num>
  <w:num w:numId="1218" w16cid:durableId="1546871830">
    <w:abstractNumId w:val="441"/>
  </w:num>
  <w:num w:numId="1219" w16cid:durableId="410978248">
    <w:abstractNumId w:val="1038"/>
  </w:num>
  <w:num w:numId="1220" w16cid:durableId="2118134098">
    <w:abstractNumId w:val="933"/>
  </w:num>
  <w:num w:numId="1221" w16cid:durableId="2138722518">
    <w:abstractNumId w:val="635"/>
  </w:num>
  <w:num w:numId="1222" w16cid:durableId="212087881">
    <w:abstractNumId w:val="219"/>
  </w:num>
  <w:num w:numId="1223" w16cid:durableId="872689467">
    <w:abstractNumId w:val="350"/>
  </w:num>
  <w:num w:numId="1224" w16cid:durableId="578248157">
    <w:abstractNumId w:val="285"/>
  </w:num>
  <w:num w:numId="1225" w16cid:durableId="1854371159">
    <w:abstractNumId w:val="456"/>
  </w:num>
  <w:num w:numId="1226" w16cid:durableId="93745027">
    <w:abstractNumId w:val="869"/>
  </w:num>
  <w:num w:numId="1227" w16cid:durableId="1108622518">
    <w:abstractNumId w:val="543"/>
  </w:num>
  <w:num w:numId="1228" w16cid:durableId="884483973">
    <w:abstractNumId w:val="797"/>
  </w:num>
  <w:num w:numId="1229" w16cid:durableId="465121615">
    <w:abstractNumId w:val="585"/>
  </w:num>
  <w:num w:numId="1230" w16cid:durableId="188029527">
    <w:abstractNumId w:val="421"/>
  </w:num>
  <w:num w:numId="1231" w16cid:durableId="743334397">
    <w:abstractNumId w:val="709"/>
  </w:num>
  <w:num w:numId="1232" w16cid:durableId="1144615100">
    <w:abstractNumId w:val="139"/>
  </w:num>
  <w:num w:numId="1233" w16cid:durableId="1631284941">
    <w:abstractNumId w:val="339"/>
  </w:num>
  <w:num w:numId="1234" w16cid:durableId="693114874">
    <w:abstractNumId w:val="1173"/>
  </w:num>
  <w:num w:numId="1235" w16cid:durableId="1075862206">
    <w:abstractNumId w:val="200"/>
  </w:num>
  <w:num w:numId="1236" w16cid:durableId="1211653449">
    <w:abstractNumId w:val="1064"/>
  </w:num>
  <w:num w:numId="1237" w16cid:durableId="1834448199">
    <w:abstractNumId w:val="35"/>
  </w:num>
  <w:num w:numId="1238" w16cid:durableId="737094250">
    <w:abstractNumId w:val="1010"/>
  </w:num>
  <w:num w:numId="1239" w16cid:durableId="1403021243">
    <w:abstractNumId w:val="958"/>
  </w:num>
  <w:num w:numId="1240" w16cid:durableId="1362974570">
    <w:abstractNumId w:val="848"/>
  </w:num>
  <w:num w:numId="1241" w16cid:durableId="2098550516">
    <w:abstractNumId w:val="1034"/>
  </w:num>
  <w:num w:numId="1242" w16cid:durableId="1743717865">
    <w:abstractNumId w:val="1187"/>
  </w:num>
  <w:numIdMacAtCleanup w:val="9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D44"/>
    <w:rsid w:val="00001E29"/>
    <w:rsid w:val="00001E65"/>
    <w:rsid w:val="00002EFB"/>
    <w:rsid w:val="0000425E"/>
    <w:rsid w:val="0000448C"/>
    <w:rsid w:val="00004889"/>
    <w:rsid w:val="0000697D"/>
    <w:rsid w:val="00007214"/>
    <w:rsid w:val="00010106"/>
    <w:rsid w:val="00012DC8"/>
    <w:rsid w:val="00014EBA"/>
    <w:rsid w:val="000203D2"/>
    <w:rsid w:val="000203F3"/>
    <w:rsid w:val="0002600C"/>
    <w:rsid w:val="00026220"/>
    <w:rsid w:val="00026EAB"/>
    <w:rsid w:val="00027060"/>
    <w:rsid w:val="00031D89"/>
    <w:rsid w:val="00032284"/>
    <w:rsid w:val="000323AB"/>
    <w:rsid w:val="00033C15"/>
    <w:rsid w:val="0003489A"/>
    <w:rsid w:val="000406DF"/>
    <w:rsid w:val="00040D9D"/>
    <w:rsid w:val="000422D3"/>
    <w:rsid w:val="00042AB7"/>
    <w:rsid w:val="00042E60"/>
    <w:rsid w:val="00043011"/>
    <w:rsid w:val="00043901"/>
    <w:rsid w:val="00044344"/>
    <w:rsid w:val="00044654"/>
    <w:rsid w:val="000447E2"/>
    <w:rsid w:val="00045457"/>
    <w:rsid w:val="00045598"/>
    <w:rsid w:val="00051DFA"/>
    <w:rsid w:val="0005274F"/>
    <w:rsid w:val="000548F1"/>
    <w:rsid w:val="00054CBB"/>
    <w:rsid w:val="00054D10"/>
    <w:rsid w:val="0006062B"/>
    <w:rsid w:val="00061B7B"/>
    <w:rsid w:val="000628F8"/>
    <w:rsid w:val="000629D4"/>
    <w:rsid w:val="00064ED8"/>
    <w:rsid w:val="000667B5"/>
    <w:rsid w:val="00066EFB"/>
    <w:rsid w:val="000700F4"/>
    <w:rsid w:val="00070858"/>
    <w:rsid w:val="00072CAD"/>
    <w:rsid w:val="000732CE"/>
    <w:rsid w:val="0007514D"/>
    <w:rsid w:val="00076ADC"/>
    <w:rsid w:val="000772A0"/>
    <w:rsid w:val="00081F0E"/>
    <w:rsid w:val="00082E90"/>
    <w:rsid w:val="0008432F"/>
    <w:rsid w:val="000868E9"/>
    <w:rsid w:val="0008703E"/>
    <w:rsid w:val="00090580"/>
    <w:rsid w:val="00092A2E"/>
    <w:rsid w:val="000955D9"/>
    <w:rsid w:val="00096612"/>
    <w:rsid w:val="00096D75"/>
    <w:rsid w:val="000971C8"/>
    <w:rsid w:val="00097791"/>
    <w:rsid w:val="000A0A6E"/>
    <w:rsid w:val="000A11B0"/>
    <w:rsid w:val="000A6B0F"/>
    <w:rsid w:val="000B13B0"/>
    <w:rsid w:val="000B2445"/>
    <w:rsid w:val="000B46F3"/>
    <w:rsid w:val="000B4BAD"/>
    <w:rsid w:val="000B5C86"/>
    <w:rsid w:val="000C0537"/>
    <w:rsid w:val="000C5ACA"/>
    <w:rsid w:val="000D15BA"/>
    <w:rsid w:val="000D2B19"/>
    <w:rsid w:val="000D3829"/>
    <w:rsid w:val="000D3A49"/>
    <w:rsid w:val="000D5CA9"/>
    <w:rsid w:val="000D6512"/>
    <w:rsid w:val="000D686C"/>
    <w:rsid w:val="000E11F2"/>
    <w:rsid w:val="000E2A1F"/>
    <w:rsid w:val="000E3EC1"/>
    <w:rsid w:val="000E56C4"/>
    <w:rsid w:val="000F153F"/>
    <w:rsid w:val="000F3134"/>
    <w:rsid w:val="000F3F63"/>
    <w:rsid w:val="000F5EDD"/>
    <w:rsid w:val="000F77D2"/>
    <w:rsid w:val="000F7AF8"/>
    <w:rsid w:val="0010084B"/>
    <w:rsid w:val="00104B87"/>
    <w:rsid w:val="00104BBC"/>
    <w:rsid w:val="001051E9"/>
    <w:rsid w:val="001064CB"/>
    <w:rsid w:val="0010782A"/>
    <w:rsid w:val="00111051"/>
    <w:rsid w:val="001118B8"/>
    <w:rsid w:val="0011287E"/>
    <w:rsid w:val="0011299B"/>
    <w:rsid w:val="00112D09"/>
    <w:rsid w:val="001148DF"/>
    <w:rsid w:val="00116684"/>
    <w:rsid w:val="00121153"/>
    <w:rsid w:val="00121508"/>
    <w:rsid w:val="001234A9"/>
    <w:rsid w:val="00124560"/>
    <w:rsid w:val="00125E60"/>
    <w:rsid w:val="001279D7"/>
    <w:rsid w:val="00132B61"/>
    <w:rsid w:val="00134563"/>
    <w:rsid w:val="00134834"/>
    <w:rsid w:val="001352CB"/>
    <w:rsid w:val="00135847"/>
    <w:rsid w:val="00137D64"/>
    <w:rsid w:val="00141EB2"/>
    <w:rsid w:val="00142269"/>
    <w:rsid w:val="001423EA"/>
    <w:rsid w:val="00143A38"/>
    <w:rsid w:val="00144A05"/>
    <w:rsid w:val="001478CC"/>
    <w:rsid w:val="00147ABF"/>
    <w:rsid w:val="00147E9C"/>
    <w:rsid w:val="001502E9"/>
    <w:rsid w:val="001524DE"/>
    <w:rsid w:val="00156C36"/>
    <w:rsid w:val="00157CAF"/>
    <w:rsid w:val="00157F8F"/>
    <w:rsid w:val="00162B90"/>
    <w:rsid w:val="00164D61"/>
    <w:rsid w:val="0016684C"/>
    <w:rsid w:val="00166CA0"/>
    <w:rsid w:val="00167232"/>
    <w:rsid w:val="00172EFC"/>
    <w:rsid w:val="0017399A"/>
    <w:rsid w:val="0017455F"/>
    <w:rsid w:val="001745EC"/>
    <w:rsid w:val="001751D2"/>
    <w:rsid w:val="001800FB"/>
    <w:rsid w:val="001822C4"/>
    <w:rsid w:val="00183310"/>
    <w:rsid w:val="00187834"/>
    <w:rsid w:val="0019110E"/>
    <w:rsid w:val="00191A2F"/>
    <w:rsid w:val="00192A1B"/>
    <w:rsid w:val="00197562"/>
    <w:rsid w:val="00197E83"/>
    <w:rsid w:val="001A1902"/>
    <w:rsid w:val="001A4373"/>
    <w:rsid w:val="001A4B38"/>
    <w:rsid w:val="001A4F35"/>
    <w:rsid w:val="001A52E3"/>
    <w:rsid w:val="001A68A9"/>
    <w:rsid w:val="001B0EFF"/>
    <w:rsid w:val="001B27E9"/>
    <w:rsid w:val="001B2DF6"/>
    <w:rsid w:val="001C042E"/>
    <w:rsid w:val="001C18B1"/>
    <w:rsid w:val="001C65C4"/>
    <w:rsid w:val="001C71AC"/>
    <w:rsid w:val="001D02DD"/>
    <w:rsid w:val="001D088F"/>
    <w:rsid w:val="001D196B"/>
    <w:rsid w:val="001D2433"/>
    <w:rsid w:val="001D2CF7"/>
    <w:rsid w:val="001D31C8"/>
    <w:rsid w:val="001D4DCA"/>
    <w:rsid w:val="001E00E0"/>
    <w:rsid w:val="001E6D31"/>
    <w:rsid w:val="001F0185"/>
    <w:rsid w:val="001F0FE8"/>
    <w:rsid w:val="001F2577"/>
    <w:rsid w:val="001F2B35"/>
    <w:rsid w:val="001F2BA6"/>
    <w:rsid w:val="001F446D"/>
    <w:rsid w:val="001F4478"/>
    <w:rsid w:val="001F4D1E"/>
    <w:rsid w:val="001F53A3"/>
    <w:rsid w:val="001F5412"/>
    <w:rsid w:val="001F55AB"/>
    <w:rsid w:val="001F7819"/>
    <w:rsid w:val="002018D5"/>
    <w:rsid w:val="00201AE8"/>
    <w:rsid w:val="00206EAC"/>
    <w:rsid w:val="00210EBF"/>
    <w:rsid w:val="00211C09"/>
    <w:rsid w:val="002123A3"/>
    <w:rsid w:val="00212907"/>
    <w:rsid w:val="00220A90"/>
    <w:rsid w:val="00221A9B"/>
    <w:rsid w:val="0022369A"/>
    <w:rsid w:val="0022412D"/>
    <w:rsid w:val="002241F1"/>
    <w:rsid w:val="00224FC7"/>
    <w:rsid w:val="0022539A"/>
    <w:rsid w:val="00225BFB"/>
    <w:rsid w:val="00226CCE"/>
    <w:rsid w:val="00232C04"/>
    <w:rsid w:val="0023300F"/>
    <w:rsid w:val="002334B3"/>
    <w:rsid w:val="00234A67"/>
    <w:rsid w:val="00235AAB"/>
    <w:rsid w:val="00240671"/>
    <w:rsid w:val="00241E1E"/>
    <w:rsid w:val="00243853"/>
    <w:rsid w:val="00247A64"/>
    <w:rsid w:val="00247C81"/>
    <w:rsid w:val="00252EEC"/>
    <w:rsid w:val="00252F39"/>
    <w:rsid w:val="002538BB"/>
    <w:rsid w:val="002563D7"/>
    <w:rsid w:val="00256486"/>
    <w:rsid w:val="00261076"/>
    <w:rsid w:val="00264C0A"/>
    <w:rsid w:val="002651EA"/>
    <w:rsid w:val="00266429"/>
    <w:rsid w:val="002664DC"/>
    <w:rsid w:val="0027188F"/>
    <w:rsid w:val="00272F8D"/>
    <w:rsid w:val="00273E15"/>
    <w:rsid w:val="00274A54"/>
    <w:rsid w:val="00274BB1"/>
    <w:rsid w:val="00280D6B"/>
    <w:rsid w:val="00281039"/>
    <w:rsid w:val="0028118B"/>
    <w:rsid w:val="00281C14"/>
    <w:rsid w:val="00281E77"/>
    <w:rsid w:val="00284597"/>
    <w:rsid w:val="00285339"/>
    <w:rsid w:val="00285CCB"/>
    <w:rsid w:val="002869CC"/>
    <w:rsid w:val="0029044F"/>
    <w:rsid w:val="00290514"/>
    <w:rsid w:val="00291CA2"/>
    <w:rsid w:val="00292539"/>
    <w:rsid w:val="002931D3"/>
    <w:rsid w:val="0029509E"/>
    <w:rsid w:val="002A1410"/>
    <w:rsid w:val="002A23AA"/>
    <w:rsid w:val="002A443F"/>
    <w:rsid w:val="002A79C5"/>
    <w:rsid w:val="002A7ECD"/>
    <w:rsid w:val="002B0F6F"/>
    <w:rsid w:val="002B149B"/>
    <w:rsid w:val="002B2E31"/>
    <w:rsid w:val="002B47DD"/>
    <w:rsid w:val="002B4916"/>
    <w:rsid w:val="002B4DB1"/>
    <w:rsid w:val="002B5490"/>
    <w:rsid w:val="002B6A75"/>
    <w:rsid w:val="002B6B77"/>
    <w:rsid w:val="002B706F"/>
    <w:rsid w:val="002B7601"/>
    <w:rsid w:val="002C2855"/>
    <w:rsid w:val="002C3C6E"/>
    <w:rsid w:val="002C4FE8"/>
    <w:rsid w:val="002C6746"/>
    <w:rsid w:val="002C69AA"/>
    <w:rsid w:val="002C6E0E"/>
    <w:rsid w:val="002C7EE0"/>
    <w:rsid w:val="002D2744"/>
    <w:rsid w:val="002D43F5"/>
    <w:rsid w:val="002D4FEB"/>
    <w:rsid w:val="002E0133"/>
    <w:rsid w:val="002E0221"/>
    <w:rsid w:val="002E4167"/>
    <w:rsid w:val="002E44F0"/>
    <w:rsid w:val="002E71C1"/>
    <w:rsid w:val="002E7716"/>
    <w:rsid w:val="002F0273"/>
    <w:rsid w:val="002F2BD8"/>
    <w:rsid w:val="002F363B"/>
    <w:rsid w:val="002F5E85"/>
    <w:rsid w:val="003005B5"/>
    <w:rsid w:val="00304C33"/>
    <w:rsid w:val="0030534B"/>
    <w:rsid w:val="00312F28"/>
    <w:rsid w:val="003132BC"/>
    <w:rsid w:val="00314218"/>
    <w:rsid w:val="00315381"/>
    <w:rsid w:val="00315D31"/>
    <w:rsid w:val="00315DD7"/>
    <w:rsid w:val="00316306"/>
    <w:rsid w:val="003168AF"/>
    <w:rsid w:val="00317901"/>
    <w:rsid w:val="00317971"/>
    <w:rsid w:val="003206F0"/>
    <w:rsid w:val="003219E9"/>
    <w:rsid w:val="00321B41"/>
    <w:rsid w:val="003249AE"/>
    <w:rsid w:val="00324A92"/>
    <w:rsid w:val="003260A7"/>
    <w:rsid w:val="00334351"/>
    <w:rsid w:val="00334B8B"/>
    <w:rsid w:val="00334E4F"/>
    <w:rsid w:val="0034401B"/>
    <w:rsid w:val="003440AD"/>
    <w:rsid w:val="0034436C"/>
    <w:rsid w:val="0034602F"/>
    <w:rsid w:val="00347D5C"/>
    <w:rsid w:val="00351CFA"/>
    <w:rsid w:val="00353B69"/>
    <w:rsid w:val="003558A1"/>
    <w:rsid w:val="00360576"/>
    <w:rsid w:val="00360FAA"/>
    <w:rsid w:val="0036213A"/>
    <w:rsid w:val="00362332"/>
    <w:rsid w:val="00362954"/>
    <w:rsid w:val="003715A4"/>
    <w:rsid w:val="0037630F"/>
    <w:rsid w:val="0038165F"/>
    <w:rsid w:val="00382A85"/>
    <w:rsid w:val="00383171"/>
    <w:rsid w:val="0038490A"/>
    <w:rsid w:val="003853AC"/>
    <w:rsid w:val="00390581"/>
    <w:rsid w:val="00391EAD"/>
    <w:rsid w:val="003929D0"/>
    <w:rsid w:val="0039517F"/>
    <w:rsid w:val="00396374"/>
    <w:rsid w:val="00397D66"/>
    <w:rsid w:val="003A27DA"/>
    <w:rsid w:val="003A3E01"/>
    <w:rsid w:val="003B34AB"/>
    <w:rsid w:val="003B5791"/>
    <w:rsid w:val="003B6F46"/>
    <w:rsid w:val="003C4553"/>
    <w:rsid w:val="003C71CA"/>
    <w:rsid w:val="003D0486"/>
    <w:rsid w:val="003D299B"/>
    <w:rsid w:val="003D5FF0"/>
    <w:rsid w:val="003D7DB5"/>
    <w:rsid w:val="003E1566"/>
    <w:rsid w:val="003E2966"/>
    <w:rsid w:val="003E2EA2"/>
    <w:rsid w:val="003E2F59"/>
    <w:rsid w:val="003E4F25"/>
    <w:rsid w:val="003E56D0"/>
    <w:rsid w:val="003E6882"/>
    <w:rsid w:val="003E7061"/>
    <w:rsid w:val="003E76BC"/>
    <w:rsid w:val="003F146A"/>
    <w:rsid w:val="003F193D"/>
    <w:rsid w:val="003F2028"/>
    <w:rsid w:val="003F245C"/>
    <w:rsid w:val="003F2E0F"/>
    <w:rsid w:val="003F2E74"/>
    <w:rsid w:val="003F30A4"/>
    <w:rsid w:val="003F67D7"/>
    <w:rsid w:val="003F72BD"/>
    <w:rsid w:val="003F7798"/>
    <w:rsid w:val="0040089E"/>
    <w:rsid w:val="00404A69"/>
    <w:rsid w:val="00410C96"/>
    <w:rsid w:val="00411BC0"/>
    <w:rsid w:val="00414EE6"/>
    <w:rsid w:val="004153EA"/>
    <w:rsid w:val="0041575B"/>
    <w:rsid w:val="00415937"/>
    <w:rsid w:val="00416AD1"/>
    <w:rsid w:val="00416CBF"/>
    <w:rsid w:val="004202DC"/>
    <w:rsid w:val="00420C80"/>
    <w:rsid w:val="00420CEB"/>
    <w:rsid w:val="00424AB8"/>
    <w:rsid w:val="00424F4C"/>
    <w:rsid w:val="00426212"/>
    <w:rsid w:val="00430A73"/>
    <w:rsid w:val="00432052"/>
    <w:rsid w:val="0043349A"/>
    <w:rsid w:val="00433C14"/>
    <w:rsid w:val="00434928"/>
    <w:rsid w:val="00435EBC"/>
    <w:rsid w:val="00440807"/>
    <w:rsid w:val="00442EEF"/>
    <w:rsid w:val="00445E15"/>
    <w:rsid w:val="00447521"/>
    <w:rsid w:val="00447A37"/>
    <w:rsid w:val="00451C76"/>
    <w:rsid w:val="00452888"/>
    <w:rsid w:val="00452E40"/>
    <w:rsid w:val="0045580E"/>
    <w:rsid w:val="00456280"/>
    <w:rsid w:val="00457196"/>
    <w:rsid w:val="0046040E"/>
    <w:rsid w:val="00461832"/>
    <w:rsid w:val="0046438C"/>
    <w:rsid w:val="004664D1"/>
    <w:rsid w:val="00466BEE"/>
    <w:rsid w:val="00470474"/>
    <w:rsid w:val="00472CB8"/>
    <w:rsid w:val="0047474E"/>
    <w:rsid w:val="00480D1C"/>
    <w:rsid w:val="004823EB"/>
    <w:rsid w:val="00484387"/>
    <w:rsid w:val="00485246"/>
    <w:rsid w:val="00486E18"/>
    <w:rsid w:val="00487D0A"/>
    <w:rsid w:val="00490043"/>
    <w:rsid w:val="004910AD"/>
    <w:rsid w:val="00492B49"/>
    <w:rsid w:val="00493324"/>
    <w:rsid w:val="00493D51"/>
    <w:rsid w:val="0049408B"/>
    <w:rsid w:val="004A2688"/>
    <w:rsid w:val="004A6C2E"/>
    <w:rsid w:val="004A70FA"/>
    <w:rsid w:val="004A7604"/>
    <w:rsid w:val="004B0B44"/>
    <w:rsid w:val="004B0B7A"/>
    <w:rsid w:val="004B1C77"/>
    <w:rsid w:val="004B2618"/>
    <w:rsid w:val="004B286E"/>
    <w:rsid w:val="004B5DCF"/>
    <w:rsid w:val="004B6690"/>
    <w:rsid w:val="004C18FF"/>
    <w:rsid w:val="004D0DDF"/>
    <w:rsid w:val="004D355D"/>
    <w:rsid w:val="004D57F2"/>
    <w:rsid w:val="004E0225"/>
    <w:rsid w:val="004E7541"/>
    <w:rsid w:val="004F0FE7"/>
    <w:rsid w:val="004F183B"/>
    <w:rsid w:val="004F1D64"/>
    <w:rsid w:val="004F3C29"/>
    <w:rsid w:val="004F41C0"/>
    <w:rsid w:val="004F6945"/>
    <w:rsid w:val="005005B1"/>
    <w:rsid w:val="00500E02"/>
    <w:rsid w:val="00501A68"/>
    <w:rsid w:val="00502DA4"/>
    <w:rsid w:val="00504C0D"/>
    <w:rsid w:val="0050737F"/>
    <w:rsid w:val="005105BE"/>
    <w:rsid w:val="005106E6"/>
    <w:rsid w:val="005107D9"/>
    <w:rsid w:val="00516731"/>
    <w:rsid w:val="00520D2B"/>
    <w:rsid w:val="0052128E"/>
    <w:rsid w:val="00522E1E"/>
    <w:rsid w:val="00523ED8"/>
    <w:rsid w:val="00525EAF"/>
    <w:rsid w:val="00525F4C"/>
    <w:rsid w:val="00526730"/>
    <w:rsid w:val="00530AA9"/>
    <w:rsid w:val="005313C4"/>
    <w:rsid w:val="005319C3"/>
    <w:rsid w:val="005332DA"/>
    <w:rsid w:val="00535CBB"/>
    <w:rsid w:val="005368AA"/>
    <w:rsid w:val="00537F6A"/>
    <w:rsid w:val="00542AA5"/>
    <w:rsid w:val="0054328E"/>
    <w:rsid w:val="00543CCB"/>
    <w:rsid w:val="00544127"/>
    <w:rsid w:val="005455A5"/>
    <w:rsid w:val="0054666E"/>
    <w:rsid w:val="00547CB4"/>
    <w:rsid w:val="00550885"/>
    <w:rsid w:val="005510AA"/>
    <w:rsid w:val="00551906"/>
    <w:rsid w:val="00552E66"/>
    <w:rsid w:val="00554669"/>
    <w:rsid w:val="00555466"/>
    <w:rsid w:val="005613DE"/>
    <w:rsid w:val="005669C0"/>
    <w:rsid w:val="00566F62"/>
    <w:rsid w:val="00571C87"/>
    <w:rsid w:val="005726A6"/>
    <w:rsid w:val="00573357"/>
    <w:rsid w:val="005744C6"/>
    <w:rsid w:val="0057476B"/>
    <w:rsid w:val="005800F3"/>
    <w:rsid w:val="005833F2"/>
    <w:rsid w:val="00585C26"/>
    <w:rsid w:val="00585E43"/>
    <w:rsid w:val="00592C2C"/>
    <w:rsid w:val="00593646"/>
    <w:rsid w:val="005945AF"/>
    <w:rsid w:val="00595EFD"/>
    <w:rsid w:val="0059765B"/>
    <w:rsid w:val="005A064B"/>
    <w:rsid w:val="005A199F"/>
    <w:rsid w:val="005A62F8"/>
    <w:rsid w:val="005B03B0"/>
    <w:rsid w:val="005B0934"/>
    <w:rsid w:val="005B1932"/>
    <w:rsid w:val="005B2840"/>
    <w:rsid w:val="005B455F"/>
    <w:rsid w:val="005B5152"/>
    <w:rsid w:val="005B5AC6"/>
    <w:rsid w:val="005B5D77"/>
    <w:rsid w:val="005C19A9"/>
    <w:rsid w:val="005C2D27"/>
    <w:rsid w:val="005C479B"/>
    <w:rsid w:val="005D1277"/>
    <w:rsid w:val="005D24B1"/>
    <w:rsid w:val="005D24D5"/>
    <w:rsid w:val="005D7FE0"/>
    <w:rsid w:val="005E0D7D"/>
    <w:rsid w:val="005E1A6A"/>
    <w:rsid w:val="005F0018"/>
    <w:rsid w:val="005F4940"/>
    <w:rsid w:val="005F715D"/>
    <w:rsid w:val="005F76A7"/>
    <w:rsid w:val="00600033"/>
    <w:rsid w:val="00600B8D"/>
    <w:rsid w:val="00603026"/>
    <w:rsid w:val="006040DC"/>
    <w:rsid w:val="006063A8"/>
    <w:rsid w:val="00606C3C"/>
    <w:rsid w:val="00607681"/>
    <w:rsid w:val="00607A14"/>
    <w:rsid w:val="00610975"/>
    <w:rsid w:val="00610CD4"/>
    <w:rsid w:val="00612A33"/>
    <w:rsid w:val="00614149"/>
    <w:rsid w:val="00614B41"/>
    <w:rsid w:val="00614ED5"/>
    <w:rsid w:val="006168EA"/>
    <w:rsid w:val="00620341"/>
    <w:rsid w:val="006215D1"/>
    <w:rsid w:val="006229E6"/>
    <w:rsid w:val="006250ED"/>
    <w:rsid w:val="0062586F"/>
    <w:rsid w:val="00626588"/>
    <w:rsid w:val="00630938"/>
    <w:rsid w:val="00635E02"/>
    <w:rsid w:val="00635ED6"/>
    <w:rsid w:val="0063753F"/>
    <w:rsid w:val="00640209"/>
    <w:rsid w:val="0064060A"/>
    <w:rsid w:val="0064123E"/>
    <w:rsid w:val="00642239"/>
    <w:rsid w:val="006454D6"/>
    <w:rsid w:val="00647161"/>
    <w:rsid w:val="00651C7F"/>
    <w:rsid w:val="00653421"/>
    <w:rsid w:val="006574F3"/>
    <w:rsid w:val="00657FB7"/>
    <w:rsid w:val="00660DDB"/>
    <w:rsid w:val="00660F03"/>
    <w:rsid w:val="00661665"/>
    <w:rsid w:val="00661CB4"/>
    <w:rsid w:val="006621B2"/>
    <w:rsid w:val="00662332"/>
    <w:rsid w:val="006673A1"/>
    <w:rsid w:val="00667DDD"/>
    <w:rsid w:val="006768F7"/>
    <w:rsid w:val="0067697F"/>
    <w:rsid w:val="0068058B"/>
    <w:rsid w:val="006847DD"/>
    <w:rsid w:val="006848F2"/>
    <w:rsid w:val="00686449"/>
    <w:rsid w:val="00686605"/>
    <w:rsid w:val="0069411C"/>
    <w:rsid w:val="006941F4"/>
    <w:rsid w:val="00694226"/>
    <w:rsid w:val="0069574B"/>
    <w:rsid w:val="00696470"/>
    <w:rsid w:val="00697476"/>
    <w:rsid w:val="006A0C80"/>
    <w:rsid w:val="006A30EA"/>
    <w:rsid w:val="006A68BF"/>
    <w:rsid w:val="006A7631"/>
    <w:rsid w:val="006B38D8"/>
    <w:rsid w:val="006C3828"/>
    <w:rsid w:val="006C62E1"/>
    <w:rsid w:val="006C690C"/>
    <w:rsid w:val="006D0824"/>
    <w:rsid w:val="006D5A20"/>
    <w:rsid w:val="006D67BE"/>
    <w:rsid w:val="006D6C24"/>
    <w:rsid w:val="006E0C65"/>
    <w:rsid w:val="006E1AC2"/>
    <w:rsid w:val="006E2969"/>
    <w:rsid w:val="006E6AB2"/>
    <w:rsid w:val="006E6DBE"/>
    <w:rsid w:val="006E7BA6"/>
    <w:rsid w:val="006F0FEC"/>
    <w:rsid w:val="006F7B66"/>
    <w:rsid w:val="00700303"/>
    <w:rsid w:val="007004DC"/>
    <w:rsid w:val="00703166"/>
    <w:rsid w:val="00704D06"/>
    <w:rsid w:val="00704F23"/>
    <w:rsid w:val="007059EC"/>
    <w:rsid w:val="0070661E"/>
    <w:rsid w:val="00706D15"/>
    <w:rsid w:val="00712149"/>
    <w:rsid w:val="00712C11"/>
    <w:rsid w:val="00713A10"/>
    <w:rsid w:val="007143BF"/>
    <w:rsid w:val="007147A0"/>
    <w:rsid w:val="007149B6"/>
    <w:rsid w:val="00715212"/>
    <w:rsid w:val="00715A5A"/>
    <w:rsid w:val="007201D9"/>
    <w:rsid w:val="0072306E"/>
    <w:rsid w:val="007240AB"/>
    <w:rsid w:val="0072443E"/>
    <w:rsid w:val="00724BC5"/>
    <w:rsid w:val="00726909"/>
    <w:rsid w:val="007272B6"/>
    <w:rsid w:val="0073141E"/>
    <w:rsid w:val="00731BC1"/>
    <w:rsid w:val="00732711"/>
    <w:rsid w:val="0073549A"/>
    <w:rsid w:val="00736750"/>
    <w:rsid w:val="00737D3F"/>
    <w:rsid w:val="00737E8B"/>
    <w:rsid w:val="00740CE2"/>
    <w:rsid w:val="0074184C"/>
    <w:rsid w:val="00741F25"/>
    <w:rsid w:val="007437F0"/>
    <w:rsid w:val="0074570E"/>
    <w:rsid w:val="00745B32"/>
    <w:rsid w:val="00747E26"/>
    <w:rsid w:val="00752CEC"/>
    <w:rsid w:val="007531DB"/>
    <w:rsid w:val="00757213"/>
    <w:rsid w:val="00757B0A"/>
    <w:rsid w:val="00763F94"/>
    <w:rsid w:val="00771745"/>
    <w:rsid w:val="00773AFF"/>
    <w:rsid w:val="00774EE2"/>
    <w:rsid w:val="00775E74"/>
    <w:rsid w:val="00776F83"/>
    <w:rsid w:val="00780226"/>
    <w:rsid w:val="00783104"/>
    <w:rsid w:val="00783D8F"/>
    <w:rsid w:val="00784B96"/>
    <w:rsid w:val="0078657B"/>
    <w:rsid w:val="00787BDA"/>
    <w:rsid w:val="0079252A"/>
    <w:rsid w:val="00792EB1"/>
    <w:rsid w:val="00793287"/>
    <w:rsid w:val="0079386B"/>
    <w:rsid w:val="00796459"/>
    <w:rsid w:val="007A002D"/>
    <w:rsid w:val="007A1994"/>
    <w:rsid w:val="007A1E2A"/>
    <w:rsid w:val="007A231F"/>
    <w:rsid w:val="007A549E"/>
    <w:rsid w:val="007B258E"/>
    <w:rsid w:val="007B334A"/>
    <w:rsid w:val="007B3604"/>
    <w:rsid w:val="007B3F30"/>
    <w:rsid w:val="007B4088"/>
    <w:rsid w:val="007B6C96"/>
    <w:rsid w:val="007C1B5D"/>
    <w:rsid w:val="007C3E5A"/>
    <w:rsid w:val="007C5725"/>
    <w:rsid w:val="007C591B"/>
    <w:rsid w:val="007C667D"/>
    <w:rsid w:val="007C7A6F"/>
    <w:rsid w:val="007D170F"/>
    <w:rsid w:val="007D1741"/>
    <w:rsid w:val="007D4461"/>
    <w:rsid w:val="007D45FA"/>
    <w:rsid w:val="007D4733"/>
    <w:rsid w:val="007D5DFA"/>
    <w:rsid w:val="007D5E29"/>
    <w:rsid w:val="007D7FB9"/>
    <w:rsid w:val="007E4466"/>
    <w:rsid w:val="007E5257"/>
    <w:rsid w:val="007E5B87"/>
    <w:rsid w:val="007E6519"/>
    <w:rsid w:val="007F2755"/>
    <w:rsid w:val="007F66A4"/>
    <w:rsid w:val="007F6AE4"/>
    <w:rsid w:val="00800224"/>
    <w:rsid w:val="0080361C"/>
    <w:rsid w:val="00804737"/>
    <w:rsid w:val="00806190"/>
    <w:rsid w:val="00811F90"/>
    <w:rsid w:val="008123B6"/>
    <w:rsid w:val="00813ED6"/>
    <w:rsid w:val="008148BE"/>
    <w:rsid w:val="00816831"/>
    <w:rsid w:val="00820E78"/>
    <w:rsid w:val="00822D8F"/>
    <w:rsid w:val="00824B85"/>
    <w:rsid w:val="0082607A"/>
    <w:rsid w:val="00826EAD"/>
    <w:rsid w:val="00830D33"/>
    <w:rsid w:val="00833FD3"/>
    <w:rsid w:val="008355ED"/>
    <w:rsid w:val="00835684"/>
    <w:rsid w:val="00840F5B"/>
    <w:rsid w:val="00843300"/>
    <w:rsid w:val="00843B56"/>
    <w:rsid w:val="008447ED"/>
    <w:rsid w:val="00850057"/>
    <w:rsid w:val="00850283"/>
    <w:rsid w:val="00851E9A"/>
    <w:rsid w:val="0085346D"/>
    <w:rsid w:val="008537F6"/>
    <w:rsid w:val="00855F79"/>
    <w:rsid w:val="008568A9"/>
    <w:rsid w:val="008570AB"/>
    <w:rsid w:val="00864BBD"/>
    <w:rsid w:val="0086556C"/>
    <w:rsid w:val="00866341"/>
    <w:rsid w:val="00870445"/>
    <w:rsid w:val="00870C06"/>
    <w:rsid w:val="008749E2"/>
    <w:rsid w:val="00874DE1"/>
    <w:rsid w:val="00874DF7"/>
    <w:rsid w:val="008758A2"/>
    <w:rsid w:val="00875EAD"/>
    <w:rsid w:val="0087770C"/>
    <w:rsid w:val="00877E38"/>
    <w:rsid w:val="008804E7"/>
    <w:rsid w:val="0088108F"/>
    <w:rsid w:val="0088636D"/>
    <w:rsid w:val="00886C82"/>
    <w:rsid w:val="008871B4"/>
    <w:rsid w:val="008916A9"/>
    <w:rsid w:val="00891AC4"/>
    <w:rsid w:val="00892292"/>
    <w:rsid w:val="0089232F"/>
    <w:rsid w:val="00893E9C"/>
    <w:rsid w:val="008941FA"/>
    <w:rsid w:val="00894610"/>
    <w:rsid w:val="00895BED"/>
    <w:rsid w:val="00895EC1"/>
    <w:rsid w:val="00895FF5"/>
    <w:rsid w:val="008975D8"/>
    <w:rsid w:val="008A63D0"/>
    <w:rsid w:val="008A765F"/>
    <w:rsid w:val="008B02BD"/>
    <w:rsid w:val="008B235B"/>
    <w:rsid w:val="008B2523"/>
    <w:rsid w:val="008B255D"/>
    <w:rsid w:val="008B3E92"/>
    <w:rsid w:val="008B4AD8"/>
    <w:rsid w:val="008B4E42"/>
    <w:rsid w:val="008B675A"/>
    <w:rsid w:val="008C0AE5"/>
    <w:rsid w:val="008C1CB4"/>
    <w:rsid w:val="008C41C8"/>
    <w:rsid w:val="008C4EB2"/>
    <w:rsid w:val="008C7A2C"/>
    <w:rsid w:val="008C7FED"/>
    <w:rsid w:val="008D251F"/>
    <w:rsid w:val="008D542B"/>
    <w:rsid w:val="008D7E0A"/>
    <w:rsid w:val="008E52D4"/>
    <w:rsid w:val="008E593E"/>
    <w:rsid w:val="008E62B2"/>
    <w:rsid w:val="008E6B62"/>
    <w:rsid w:val="008E7145"/>
    <w:rsid w:val="008F0929"/>
    <w:rsid w:val="008F122F"/>
    <w:rsid w:val="008F18E8"/>
    <w:rsid w:val="008F1D8B"/>
    <w:rsid w:val="008F2689"/>
    <w:rsid w:val="008F47C0"/>
    <w:rsid w:val="008F5F1D"/>
    <w:rsid w:val="008F63AA"/>
    <w:rsid w:val="00900B02"/>
    <w:rsid w:val="00900B68"/>
    <w:rsid w:val="00901D3A"/>
    <w:rsid w:val="00902C3D"/>
    <w:rsid w:val="009062C6"/>
    <w:rsid w:val="00907AA5"/>
    <w:rsid w:val="00907B46"/>
    <w:rsid w:val="009124D3"/>
    <w:rsid w:val="00915739"/>
    <w:rsid w:val="009161BF"/>
    <w:rsid w:val="009167A7"/>
    <w:rsid w:val="00917CC6"/>
    <w:rsid w:val="009214E0"/>
    <w:rsid w:val="00921904"/>
    <w:rsid w:val="00923053"/>
    <w:rsid w:val="0092344A"/>
    <w:rsid w:val="00923AF4"/>
    <w:rsid w:val="00924017"/>
    <w:rsid w:val="0092536F"/>
    <w:rsid w:val="009265EF"/>
    <w:rsid w:val="00927D6E"/>
    <w:rsid w:val="00931C34"/>
    <w:rsid w:val="00934469"/>
    <w:rsid w:val="009346F3"/>
    <w:rsid w:val="00934DFF"/>
    <w:rsid w:val="00942AAA"/>
    <w:rsid w:val="00944BC4"/>
    <w:rsid w:val="00945DC7"/>
    <w:rsid w:val="0094614D"/>
    <w:rsid w:val="009471AC"/>
    <w:rsid w:val="00951E67"/>
    <w:rsid w:val="0095498D"/>
    <w:rsid w:val="0095558D"/>
    <w:rsid w:val="009559BC"/>
    <w:rsid w:val="00955A99"/>
    <w:rsid w:val="00965184"/>
    <w:rsid w:val="0096732D"/>
    <w:rsid w:val="009705F3"/>
    <w:rsid w:val="00970B15"/>
    <w:rsid w:val="00971EA8"/>
    <w:rsid w:val="009831EF"/>
    <w:rsid w:val="00987E62"/>
    <w:rsid w:val="00990A08"/>
    <w:rsid w:val="0099432B"/>
    <w:rsid w:val="00994499"/>
    <w:rsid w:val="00994650"/>
    <w:rsid w:val="009A1036"/>
    <w:rsid w:val="009A2B5F"/>
    <w:rsid w:val="009A3355"/>
    <w:rsid w:val="009A5FD9"/>
    <w:rsid w:val="009B1D6E"/>
    <w:rsid w:val="009B2153"/>
    <w:rsid w:val="009B2AB6"/>
    <w:rsid w:val="009B2DDD"/>
    <w:rsid w:val="009B7D6D"/>
    <w:rsid w:val="009C14C7"/>
    <w:rsid w:val="009C240E"/>
    <w:rsid w:val="009C4644"/>
    <w:rsid w:val="009C4B02"/>
    <w:rsid w:val="009D0255"/>
    <w:rsid w:val="009D078C"/>
    <w:rsid w:val="009D2230"/>
    <w:rsid w:val="009D4B80"/>
    <w:rsid w:val="009D67E1"/>
    <w:rsid w:val="009E4D15"/>
    <w:rsid w:val="009E7E72"/>
    <w:rsid w:val="009F031F"/>
    <w:rsid w:val="009F1015"/>
    <w:rsid w:val="009F7E99"/>
    <w:rsid w:val="009F7FE8"/>
    <w:rsid w:val="00A02BB6"/>
    <w:rsid w:val="00A031BB"/>
    <w:rsid w:val="00A04738"/>
    <w:rsid w:val="00A076A3"/>
    <w:rsid w:val="00A07CE6"/>
    <w:rsid w:val="00A10C66"/>
    <w:rsid w:val="00A11EBD"/>
    <w:rsid w:val="00A12FBB"/>
    <w:rsid w:val="00A15682"/>
    <w:rsid w:val="00A15AEB"/>
    <w:rsid w:val="00A169A0"/>
    <w:rsid w:val="00A200D6"/>
    <w:rsid w:val="00A2124F"/>
    <w:rsid w:val="00A23071"/>
    <w:rsid w:val="00A24758"/>
    <w:rsid w:val="00A24912"/>
    <w:rsid w:val="00A26FE2"/>
    <w:rsid w:val="00A3119E"/>
    <w:rsid w:val="00A327D8"/>
    <w:rsid w:val="00A35A1F"/>
    <w:rsid w:val="00A444A6"/>
    <w:rsid w:val="00A50051"/>
    <w:rsid w:val="00A51582"/>
    <w:rsid w:val="00A522F1"/>
    <w:rsid w:val="00A53F5B"/>
    <w:rsid w:val="00A5408E"/>
    <w:rsid w:val="00A564E5"/>
    <w:rsid w:val="00A5737B"/>
    <w:rsid w:val="00A62E90"/>
    <w:rsid w:val="00A6324C"/>
    <w:rsid w:val="00A65B38"/>
    <w:rsid w:val="00A672A1"/>
    <w:rsid w:val="00A67BED"/>
    <w:rsid w:val="00A712A5"/>
    <w:rsid w:val="00A74D1F"/>
    <w:rsid w:val="00A77160"/>
    <w:rsid w:val="00A80C52"/>
    <w:rsid w:val="00A81C03"/>
    <w:rsid w:val="00A85306"/>
    <w:rsid w:val="00A92A97"/>
    <w:rsid w:val="00A93F54"/>
    <w:rsid w:val="00A942DE"/>
    <w:rsid w:val="00A95786"/>
    <w:rsid w:val="00A9661F"/>
    <w:rsid w:val="00A9680D"/>
    <w:rsid w:val="00A97711"/>
    <w:rsid w:val="00AA106A"/>
    <w:rsid w:val="00AA191D"/>
    <w:rsid w:val="00AA391C"/>
    <w:rsid w:val="00AA6712"/>
    <w:rsid w:val="00AA6794"/>
    <w:rsid w:val="00AA6D3E"/>
    <w:rsid w:val="00AA7BD2"/>
    <w:rsid w:val="00AB051A"/>
    <w:rsid w:val="00AB1009"/>
    <w:rsid w:val="00AB2099"/>
    <w:rsid w:val="00AB4DD5"/>
    <w:rsid w:val="00AB5D1F"/>
    <w:rsid w:val="00AB7C92"/>
    <w:rsid w:val="00AC24AE"/>
    <w:rsid w:val="00AC3275"/>
    <w:rsid w:val="00AC3B8E"/>
    <w:rsid w:val="00AC5EA6"/>
    <w:rsid w:val="00AC6006"/>
    <w:rsid w:val="00AC7BDD"/>
    <w:rsid w:val="00AD0A6F"/>
    <w:rsid w:val="00AD2804"/>
    <w:rsid w:val="00AD330A"/>
    <w:rsid w:val="00AD3BA1"/>
    <w:rsid w:val="00AD4723"/>
    <w:rsid w:val="00AD5872"/>
    <w:rsid w:val="00AD60AD"/>
    <w:rsid w:val="00AD65A7"/>
    <w:rsid w:val="00AE0585"/>
    <w:rsid w:val="00AE05A0"/>
    <w:rsid w:val="00AE125A"/>
    <w:rsid w:val="00AE2A93"/>
    <w:rsid w:val="00AE3042"/>
    <w:rsid w:val="00AE47AF"/>
    <w:rsid w:val="00AE7759"/>
    <w:rsid w:val="00AF24EF"/>
    <w:rsid w:val="00AF45A9"/>
    <w:rsid w:val="00AF4D42"/>
    <w:rsid w:val="00AF742F"/>
    <w:rsid w:val="00B00CE4"/>
    <w:rsid w:val="00B01778"/>
    <w:rsid w:val="00B02137"/>
    <w:rsid w:val="00B0263A"/>
    <w:rsid w:val="00B06FF2"/>
    <w:rsid w:val="00B10403"/>
    <w:rsid w:val="00B11237"/>
    <w:rsid w:val="00B128B5"/>
    <w:rsid w:val="00B1360B"/>
    <w:rsid w:val="00B168CE"/>
    <w:rsid w:val="00B2050A"/>
    <w:rsid w:val="00B20630"/>
    <w:rsid w:val="00B224BC"/>
    <w:rsid w:val="00B22875"/>
    <w:rsid w:val="00B23F3A"/>
    <w:rsid w:val="00B25BC9"/>
    <w:rsid w:val="00B267CE"/>
    <w:rsid w:val="00B26E0B"/>
    <w:rsid w:val="00B31304"/>
    <w:rsid w:val="00B31A2B"/>
    <w:rsid w:val="00B31CAA"/>
    <w:rsid w:val="00B329C8"/>
    <w:rsid w:val="00B33382"/>
    <w:rsid w:val="00B363E6"/>
    <w:rsid w:val="00B416C9"/>
    <w:rsid w:val="00B418F6"/>
    <w:rsid w:val="00B455DF"/>
    <w:rsid w:val="00B513C5"/>
    <w:rsid w:val="00B514A5"/>
    <w:rsid w:val="00B53F47"/>
    <w:rsid w:val="00B55956"/>
    <w:rsid w:val="00B56031"/>
    <w:rsid w:val="00B61AB3"/>
    <w:rsid w:val="00B620AA"/>
    <w:rsid w:val="00B638F0"/>
    <w:rsid w:val="00B663AC"/>
    <w:rsid w:val="00B7117A"/>
    <w:rsid w:val="00B73CD8"/>
    <w:rsid w:val="00B8107C"/>
    <w:rsid w:val="00B81D26"/>
    <w:rsid w:val="00B820F4"/>
    <w:rsid w:val="00B83131"/>
    <w:rsid w:val="00B84AD1"/>
    <w:rsid w:val="00B8667F"/>
    <w:rsid w:val="00B871F1"/>
    <w:rsid w:val="00B876F3"/>
    <w:rsid w:val="00B92123"/>
    <w:rsid w:val="00B92595"/>
    <w:rsid w:val="00B927C1"/>
    <w:rsid w:val="00B93391"/>
    <w:rsid w:val="00B94406"/>
    <w:rsid w:val="00BA0F0E"/>
    <w:rsid w:val="00BA1596"/>
    <w:rsid w:val="00BA234E"/>
    <w:rsid w:val="00BA4F36"/>
    <w:rsid w:val="00BA5EAD"/>
    <w:rsid w:val="00BA7B49"/>
    <w:rsid w:val="00BB07FC"/>
    <w:rsid w:val="00BB6C69"/>
    <w:rsid w:val="00BC166B"/>
    <w:rsid w:val="00BC20A6"/>
    <w:rsid w:val="00BC24CD"/>
    <w:rsid w:val="00BC3A42"/>
    <w:rsid w:val="00BC4F6B"/>
    <w:rsid w:val="00BC588D"/>
    <w:rsid w:val="00BC6E51"/>
    <w:rsid w:val="00BC7B35"/>
    <w:rsid w:val="00BC7D05"/>
    <w:rsid w:val="00BD2048"/>
    <w:rsid w:val="00BD23CA"/>
    <w:rsid w:val="00BD3C92"/>
    <w:rsid w:val="00BD5173"/>
    <w:rsid w:val="00BD6A31"/>
    <w:rsid w:val="00BE3B39"/>
    <w:rsid w:val="00BE5DFD"/>
    <w:rsid w:val="00BE6164"/>
    <w:rsid w:val="00BE6538"/>
    <w:rsid w:val="00BE68D0"/>
    <w:rsid w:val="00BF0079"/>
    <w:rsid w:val="00BF0EAF"/>
    <w:rsid w:val="00BF2CD1"/>
    <w:rsid w:val="00BF4913"/>
    <w:rsid w:val="00BF5E8B"/>
    <w:rsid w:val="00BF7EA3"/>
    <w:rsid w:val="00C002ED"/>
    <w:rsid w:val="00C0079D"/>
    <w:rsid w:val="00C03784"/>
    <w:rsid w:val="00C0514B"/>
    <w:rsid w:val="00C0566F"/>
    <w:rsid w:val="00C10A2C"/>
    <w:rsid w:val="00C14988"/>
    <w:rsid w:val="00C23CFE"/>
    <w:rsid w:val="00C25674"/>
    <w:rsid w:val="00C2724E"/>
    <w:rsid w:val="00C30907"/>
    <w:rsid w:val="00C319A4"/>
    <w:rsid w:val="00C31E69"/>
    <w:rsid w:val="00C332B8"/>
    <w:rsid w:val="00C3349A"/>
    <w:rsid w:val="00C338B7"/>
    <w:rsid w:val="00C3532F"/>
    <w:rsid w:val="00C35744"/>
    <w:rsid w:val="00C369EA"/>
    <w:rsid w:val="00C40BD8"/>
    <w:rsid w:val="00C40C66"/>
    <w:rsid w:val="00C4238E"/>
    <w:rsid w:val="00C423A5"/>
    <w:rsid w:val="00C42582"/>
    <w:rsid w:val="00C44ED5"/>
    <w:rsid w:val="00C45E2C"/>
    <w:rsid w:val="00C50A65"/>
    <w:rsid w:val="00C52646"/>
    <w:rsid w:val="00C537B2"/>
    <w:rsid w:val="00C642CC"/>
    <w:rsid w:val="00C646ED"/>
    <w:rsid w:val="00C66574"/>
    <w:rsid w:val="00C726F9"/>
    <w:rsid w:val="00C72B24"/>
    <w:rsid w:val="00C73935"/>
    <w:rsid w:val="00C75004"/>
    <w:rsid w:val="00C76F89"/>
    <w:rsid w:val="00C77467"/>
    <w:rsid w:val="00C807FC"/>
    <w:rsid w:val="00C82980"/>
    <w:rsid w:val="00C834CA"/>
    <w:rsid w:val="00C83620"/>
    <w:rsid w:val="00C83DD9"/>
    <w:rsid w:val="00C8415D"/>
    <w:rsid w:val="00C843B6"/>
    <w:rsid w:val="00C920D2"/>
    <w:rsid w:val="00C92DAB"/>
    <w:rsid w:val="00C93CED"/>
    <w:rsid w:val="00C96BBC"/>
    <w:rsid w:val="00CA2665"/>
    <w:rsid w:val="00CA4188"/>
    <w:rsid w:val="00CA41B8"/>
    <w:rsid w:val="00CA4F6E"/>
    <w:rsid w:val="00CA5FB0"/>
    <w:rsid w:val="00CA6E07"/>
    <w:rsid w:val="00CB4202"/>
    <w:rsid w:val="00CB47AF"/>
    <w:rsid w:val="00CB532D"/>
    <w:rsid w:val="00CB5A33"/>
    <w:rsid w:val="00CB7470"/>
    <w:rsid w:val="00CC16AC"/>
    <w:rsid w:val="00CC4139"/>
    <w:rsid w:val="00CC4CD3"/>
    <w:rsid w:val="00CD0564"/>
    <w:rsid w:val="00CD41F2"/>
    <w:rsid w:val="00CD4CC0"/>
    <w:rsid w:val="00CD5416"/>
    <w:rsid w:val="00CD59E4"/>
    <w:rsid w:val="00CD5AA4"/>
    <w:rsid w:val="00CD5BD7"/>
    <w:rsid w:val="00CE03A9"/>
    <w:rsid w:val="00CE3309"/>
    <w:rsid w:val="00CE34DA"/>
    <w:rsid w:val="00CE34E4"/>
    <w:rsid w:val="00CE3ABC"/>
    <w:rsid w:val="00CE5423"/>
    <w:rsid w:val="00CF0CDF"/>
    <w:rsid w:val="00CF3475"/>
    <w:rsid w:val="00CF43E0"/>
    <w:rsid w:val="00CF4EBE"/>
    <w:rsid w:val="00CF5138"/>
    <w:rsid w:val="00CF6B7A"/>
    <w:rsid w:val="00CF704A"/>
    <w:rsid w:val="00CF7DE5"/>
    <w:rsid w:val="00D01C79"/>
    <w:rsid w:val="00D0247A"/>
    <w:rsid w:val="00D02819"/>
    <w:rsid w:val="00D03E43"/>
    <w:rsid w:val="00D04A46"/>
    <w:rsid w:val="00D06121"/>
    <w:rsid w:val="00D1196D"/>
    <w:rsid w:val="00D13427"/>
    <w:rsid w:val="00D1346A"/>
    <w:rsid w:val="00D13B6F"/>
    <w:rsid w:val="00D13FA1"/>
    <w:rsid w:val="00D14EA8"/>
    <w:rsid w:val="00D1537F"/>
    <w:rsid w:val="00D20F8E"/>
    <w:rsid w:val="00D24815"/>
    <w:rsid w:val="00D3044C"/>
    <w:rsid w:val="00D32838"/>
    <w:rsid w:val="00D34248"/>
    <w:rsid w:val="00D41A94"/>
    <w:rsid w:val="00D42EC0"/>
    <w:rsid w:val="00D439D7"/>
    <w:rsid w:val="00D44131"/>
    <w:rsid w:val="00D4575A"/>
    <w:rsid w:val="00D47F52"/>
    <w:rsid w:val="00D500AF"/>
    <w:rsid w:val="00D507DA"/>
    <w:rsid w:val="00D50C91"/>
    <w:rsid w:val="00D516B9"/>
    <w:rsid w:val="00D51E5B"/>
    <w:rsid w:val="00D51E82"/>
    <w:rsid w:val="00D52C9D"/>
    <w:rsid w:val="00D5477A"/>
    <w:rsid w:val="00D54C9B"/>
    <w:rsid w:val="00D55791"/>
    <w:rsid w:val="00D5595C"/>
    <w:rsid w:val="00D56701"/>
    <w:rsid w:val="00D57EC7"/>
    <w:rsid w:val="00D63BFC"/>
    <w:rsid w:val="00D6501D"/>
    <w:rsid w:val="00D6502B"/>
    <w:rsid w:val="00D656CB"/>
    <w:rsid w:val="00D660DC"/>
    <w:rsid w:val="00D66D17"/>
    <w:rsid w:val="00D67209"/>
    <w:rsid w:val="00D67DA2"/>
    <w:rsid w:val="00D701CB"/>
    <w:rsid w:val="00D71B08"/>
    <w:rsid w:val="00D75517"/>
    <w:rsid w:val="00D756C9"/>
    <w:rsid w:val="00D760CC"/>
    <w:rsid w:val="00D761E8"/>
    <w:rsid w:val="00D768CB"/>
    <w:rsid w:val="00D77867"/>
    <w:rsid w:val="00D804BA"/>
    <w:rsid w:val="00D80FAD"/>
    <w:rsid w:val="00D81353"/>
    <w:rsid w:val="00D9000B"/>
    <w:rsid w:val="00D90519"/>
    <w:rsid w:val="00D90CA4"/>
    <w:rsid w:val="00D91B47"/>
    <w:rsid w:val="00D92A8C"/>
    <w:rsid w:val="00D971FE"/>
    <w:rsid w:val="00DA10D0"/>
    <w:rsid w:val="00DA113D"/>
    <w:rsid w:val="00DA570A"/>
    <w:rsid w:val="00DB0BB0"/>
    <w:rsid w:val="00DB3D01"/>
    <w:rsid w:val="00DC0DC3"/>
    <w:rsid w:val="00DC2CFD"/>
    <w:rsid w:val="00DC6D44"/>
    <w:rsid w:val="00DD1573"/>
    <w:rsid w:val="00DD22D0"/>
    <w:rsid w:val="00DD33D0"/>
    <w:rsid w:val="00DD35D8"/>
    <w:rsid w:val="00DD3FB8"/>
    <w:rsid w:val="00DD4030"/>
    <w:rsid w:val="00DD711D"/>
    <w:rsid w:val="00DD73D7"/>
    <w:rsid w:val="00DE0195"/>
    <w:rsid w:val="00DE04BC"/>
    <w:rsid w:val="00DE2498"/>
    <w:rsid w:val="00DE2865"/>
    <w:rsid w:val="00DE294E"/>
    <w:rsid w:val="00DE31AC"/>
    <w:rsid w:val="00DE48DD"/>
    <w:rsid w:val="00DE4C70"/>
    <w:rsid w:val="00DE537F"/>
    <w:rsid w:val="00DE7732"/>
    <w:rsid w:val="00DF26C3"/>
    <w:rsid w:val="00DF2EFA"/>
    <w:rsid w:val="00DF4FD0"/>
    <w:rsid w:val="00DF6E6E"/>
    <w:rsid w:val="00E003BD"/>
    <w:rsid w:val="00E00AE9"/>
    <w:rsid w:val="00E00D52"/>
    <w:rsid w:val="00E0178C"/>
    <w:rsid w:val="00E01E12"/>
    <w:rsid w:val="00E024F0"/>
    <w:rsid w:val="00E03422"/>
    <w:rsid w:val="00E0414A"/>
    <w:rsid w:val="00E05B13"/>
    <w:rsid w:val="00E07191"/>
    <w:rsid w:val="00E07B61"/>
    <w:rsid w:val="00E12E95"/>
    <w:rsid w:val="00E1410E"/>
    <w:rsid w:val="00E14169"/>
    <w:rsid w:val="00E16249"/>
    <w:rsid w:val="00E2053E"/>
    <w:rsid w:val="00E21FF8"/>
    <w:rsid w:val="00E24D53"/>
    <w:rsid w:val="00E24E85"/>
    <w:rsid w:val="00E26626"/>
    <w:rsid w:val="00E2711B"/>
    <w:rsid w:val="00E27C69"/>
    <w:rsid w:val="00E32108"/>
    <w:rsid w:val="00E34C03"/>
    <w:rsid w:val="00E42EC6"/>
    <w:rsid w:val="00E4498C"/>
    <w:rsid w:val="00E44A67"/>
    <w:rsid w:val="00E45FBB"/>
    <w:rsid w:val="00E470F4"/>
    <w:rsid w:val="00E552BF"/>
    <w:rsid w:val="00E559A2"/>
    <w:rsid w:val="00E55A56"/>
    <w:rsid w:val="00E56D0F"/>
    <w:rsid w:val="00E573FD"/>
    <w:rsid w:val="00E57C91"/>
    <w:rsid w:val="00E600F1"/>
    <w:rsid w:val="00E6021D"/>
    <w:rsid w:val="00E6169E"/>
    <w:rsid w:val="00E619CE"/>
    <w:rsid w:val="00E61A5C"/>
    <w:rsid w:val="00E621FF"/>
    <w:rsid w:val="00E6261B"/>
    <w:rsid w:val="00E64491"/>
    <w:rsid w:val="00E6557F"/>
    <w:rsid w:val="00E65AD1"/>
    <w:rsid w:val="00E673BA"/>
    <w:rsid w:val="00E6755D"/>
    <w:rsid w:val="00E7175A"/>
    <w:rsid w:val="00E7469D"/>
    <w:rsid w:val="00E8031A"/>
    <w:rsid w:val="00E822ED"/>
    <w:rsid w:val="00E8417F"/>
    <w:rsid w:val="00E845BC"/>
    <w:rsid w:val="00E86BFF"/>
    <w:rsid w:val="00E87D72"/>
    <w:rsid w:val="00E9055B"/>
    <w:rsid w:val="00E9116F"/>
    <w:rsid w:val="00E9117A"/>
    <w:rsid w:val="00E924AE"/>
    <w:rsid w:val="00E92722"/>
    <w:rsid w:val="00E92741"/>
    <w:rsid w:val="00E93328"/>
    <w:rsid w:val="00E93DD3"/>
    <w:rsid w:val="00E944AC"/>
    <w:rsid w:val="00E951C0"/>
    <w:rsid w:val="00E95A39"/>
    <w:rsid w:val="00E969CA"/>
    <w:rsid w:val="00EA1998"/>
    <w:rsid w:val="00EA5652"/>
    <w:rsid w:val="00EA6A80"/>
    <w:rsid w:val="00EB1C5C"/>
    <w:rsid w:val="00EB5C74"/>
    <w:rsid w:val="00EB61F3"/>
    <w:rsid w:val="00EB661A"/>
    <w:rsid w:val="00EB682C"/>
    <w:rsid w:val="00EB7335"/>
    <w:rsid w:val="00EB7D3B"/>
    <w:rsid w:val="00EB7FAE"/>
    <w:rsid w:val="00EC0626"/>
    <w:rsid w:val="00EC2915"/>
    <w:rsid w:val="00EC3FBC"/>
    <w:rsid w:val="00EC7AD8"/>
    <w:rsid w:val="00ED1074"/>
    <w:rsid w:val="00ED14ED"/>
    <w:rsid w:val="00ED1952"/>
    <w:rsid w:val="00ED19C6"/>
    <w:rsid w:val="00ED45FF"/>
    <w:rsid w:val="00ED689D"/>
    <w:rsid w:val="00ED7797"/>
    <w:rsid w:val="00EE3554"/>
    <w:rsid w:val="00EE4453"/>
    <w:rsid w:val="00EE4F50"/>
    <w:rsid w:val="00EE66B2"/>
    <w:rsid w:val="00EE753B"/>
    <w:rsid w:val="00EF4E68"/>
    <w:rsid w:val="00EF5AB7"/>
    <w:rsid w:val="00EF6E64"/>
    <w:rsid w:val="00F020FE"/>
    <w:rsid w:val="00F025F1"/>
    <w:rsid w:val="00F026B5"/>
    <w:rsid w:val="00F02BE3"/>
    <w:rsid w:val="00F03E6D"/>
    <w:rsid w:val="00F04ABE"/>
    <w:rsid w:val="00F0504E"/>
    <w:rsid w:val="00F073A0"/>
    <w:rsid w:val="00F10CF1"/>
    <w:rsid w:val="00F10E96"/>
    <w:rsid w:val="00F1103A"/>
    <w:rsid w:val="00F1108B"/>
    <w:rsid w:val="00F11F1F"/>
    <w:rsid w:val="00F1227F"/>
    <w:rsid w:val="00F1316E"/>
    <w:rsid w:val="00F14EF2"/>
    <w:rsid w:val="00F1686D"/>
    <w:rsid w:val="00F23BCD"/>
    <w:rsid w:val="00F31F1B"/>
    <w:rsid w:val="00F329D7"/>
    <w:rsid w:val="00F337F3"/>
    <w:rsid w:val="00F40625"/>
    <w:rsid w:val="00F40D74"/>
    <w:rsid w:val="00F42677"/>
    <w:rsid w:val="00F4303E"/>
    <w:rsid w:val="00F44B55"/>
    <w:rsid w:val="00F44F1D"/>
    <w:rsid w:val="00F468EF"/>
    <w:rsid w:val="00F472D1"/>
    <w:rsid w:val="00F5037C"/>
    <w:rsid w:val="00F50571"/>
    <w:rsid w:val="00F52376"/>
    <w:rsid w:val="00F52491"/>
    <w:rsid w:val="00F576A4"/>
    <w:rsid w:val="00F61E7C"/>
    <w:rsid w:val="00F63163"/>
    <w:rsid w:val="00F64BA7"/>
    <w:rsid w:val="00F66280"/>
    <w:rsid w:val="00F704C1"/>
    <w:rsid w:val="00F7478B"/>
    <w:rsid w:val="00F7619A"/>
    <w:rsid w:val="00F810F5"/>
    <w:rsid w:val="00F82560"/>
    <w:rsid w:val="00F8334A"/>
    <w:rsid w:val="00F84885"/>
    <w:rsid w:val="00F86F2E"/>
    <w:rsid w:val="00F87A6A"/>
    <w:rsid w:val="00F90E0D"/>
    <w:rsid w:val="00F92337"/>
    <w:rsid w:val="00F92E2F"/>
    <w:rsid w:val="00F930D4"/>
    <w:rsid w:val="00F954FC"/>
    <w:rsid w:val="00F976FC"/>
    <w:rsid w:val="00F979DC"/>
    <w:rsid w:val="00FA2142"/>
    <w:rsid w:val="00FA217B"/>
    <w:rsid w:val="00FB22D4"/>
    <w:rsid w:val="00FB23C1"/>
    <w:rsid w:val="00FB4484"/>
    <w:rsid w:val="00FC03F2"/>
    <w:rsid w:val="00FC2556"/>
    <w:rsid w:val="00FC2FEF"/>
    <w:rsid w:val="00FD003B"/>
    <w:rsid w:val="00FD01BD"/>
    <w:rsid w:val="00FD042F"/>
    <w:rsid w:val="00FD0627"/>
    <w:rsid w:val="00FD10AA"/>
    <w:rsid w:val="00FD2A00"/>
    <w:rsid w:val="00FD3644"/>
    <w:rsid w:val="00FD48C2"/>
    <w:rsid w:val="00FD48C6"/>
    <w:rsid w:val="00FD536C"/>
    <w:rsid w:val="00FD751D"/>
    <w:rsid w:val="00FE199E"/>
    <w:rsid w:val="00FE2F06"/>
    <w:rsid w:val="00FE3F6D"/>
    <w:rsid w:val="00FE64A6"/>
    <w:rsid w:val="00FE78A9"/>
    <w:rsid w:val="00FF0BAE"/>
    <w:rsid w:val="00FF1D2D"/>
    <w:rsid w:val="00FF6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67B166"/>
  <w15:chartTrackingRefBased/>
  <w15:docId w15:val="{73B8937B-09F8-4A32-ABA3-9D17CC8CE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5FF5"/>
    <w:rPr>
      <w:sz w:val="24"/>
    </w:rPr>
  </w:style>
  <w:style w:type="paragraph" w:styleId="Heading1">
    <w:name w:val="heading 1"/>
    <w:basedOn w:val="Normal"/>
    <w:next w:val="Normal"/>
    <w:link w:val="Heading1Char"/>
    <w:uiPriority w:val="9"/>
    <w:qFormat/>
    <w:rsid w:val="00CE34DA"/>
    <w:pPr>
      <w:keepNext/>
      <w:keepLines/>
      <w:spacing w:before="360" w:after="80"/>
      <w:jc w:val="center"/>
      <w:outlineLvl w:val="0"/>
    </w:pPr>
    <w:rPr>
      <w:rFonts w:ascii="Garamond" w:eastAsiaTheme="majorEastAsia" w:hAnsi="Garamond" w:cstheme="majorBidi"/>
      <w:b/>
      <w:color w:val="800000"/>
      <w:sz w:val="36"/>
      <w:szCs w:val="40"/>
    </w:rPr>
  </w:style>
  <w:style w:type="paragraph" w:styleId="Heading2">
    <w:name w:val="heading 2"/>
    <w:basedOn w:val="Normal"/>
    <w:next w:val="Normal"/>
    <w:link w:val="Heading2Char"/>
    <w:uiPriority w:val="9"/>
    <w:unhideWhenUsed/>
    <w:qFormat/>
    <w:rsid w:val="00A92A97"/>
    <w:pPr>
      <w:keepNext/>
      <w:keepLines/>
      <w:spacing w:before="160" w:after="360"/>
      <w:outlineLvl w:val="1"/>
    </w:pPr>
    <w:rPr>
      <w:rFonts w:ascii="Times New Roman" w:eastAsiaTheme="majorEastAsia" w:hAnsi="Times New Roman" w:cstheme="majorBidi"/>
      <w:color w:val="BF8F00" w:themeColor="accent4" w:themeShade="BF"/>
      <w:sz w:val="32"/>
      <w:szCs w:val="32"/>
    </w:rPr>
  </w:style>
  <w:style w:type="paragraph" w:styleId="Heading3">
    <w:name w:val="heading 3"/>
    <w:basedOn w:val="Normal"/>
    <w:next w:val="Normal"/>
    <w:link w:val="Heading3Char"/>
    <w:uiPriority w:val="9"/>
    <w:unhideWhenUsed/>
    <w:qFormat/>
    <w:rsid w:val="00A92A97"/>
    <w:pPr>
      <w:keepNext/>
      <w:keepLines/>
      <w:spacing w:before="240" w:after="240"/>
      <w:outlineLvl w:val="2"/>
    </w:pPr>
    <w:rPr>
      <w:rFonts w:ascii="Arial" w:eastAsiaTheme="majorEastAsia" w:hAnsi="Arial" w:cstheme="majorBidi"/>
      <w:color w:val="0070C0"/>
      <w:sz w:val="28"/>
      <w:szCs w:val="28"/>
    </w:rPr>
  </w:style>
  <w:style w:type="paragraph" w:styleId="Heading4">
    <w:name w:val="heading 4"/>
    <w:basedOn w:val="Normal"/>
    <w:next w:val="Normal"/>
    <w:link w:val="Heading4Char"/>
    <w:uiPriority w:val="9"/>
    <w:unhideWhenUsed/>
    <w:qFormat/>
    <w:rsid w:val="004202DC"/>
    <w:pPr>
      <w:keepNext/>
      <w:keepLines/>
      <w:spacing w:before="240" w:after="240"/>
      <w:outlineLvl w:val="3"/>
    </w:pPr>
    <w:rPr>
      <w:rFonts w:ascii="Arial" w:eastAsiaTheme="majorEastAsia" w:hAnsi="Arial" w:cstheme="majorBidi"/>
      <w:b/>
      <w:iCs/>
      <w:sz w:val="26"/>
    </w:rPr>
  </w:style>
  <w:style w:type="paragraph" w:styleId="Heading5">
    <w:name w:val="heading 5"/>
    <w:basedOn w:val="Normal"/>
    <w:next w:val="Normal"/>
    <w:link w:val="Heading5Char"/>
    <w:uiPriority w:val="9"/>
    <w:unhideWhenUsed/>
    <w:qFormat/>
    <w:rsid w:val="00542AA5"/>
    <w:pPr>
      <w:keepNext/>
      <w:keepLines/>
      <w:spacing w:before="80" w:after="240"/>
      <w:outlineLvl w:val="4"/>
    </w:pPr>
    <w:rPr>
      <w:rFonts w:eastAsiaTheme="majorEastAsia" w:cstheme="majorBidi"/>
      <w:b/>
      <w:color w:val="2E74B5" w:themeColor="accent1" w:themeShade="BF"/>
    </w:rPr>
  </w:style>
  <w:style w:type="paragraph" w:styleId="Heading6">
    <w:name w:val="heading 6"/>
    <w:basedOn w:val="Normal"/>
    <w:next w:val="Normal"/>
    <w:link w:val="Heading6Char"/>
    <w:uiPriority w:val="9"/>
    <w:unhideWhenUsed/>
    <w:qFormat/>
    <w:rsid w:val="00DE48DD"/>
    <w:pPr>
      <w:keepNext/>
      <w:keepLines/>
      <w:spacing w:before="240" w:after="240"/>
      <w:outlineLvl w:val="5"/>
    </w:pPr>
    <w:rPr>
      <w:rFonts w:eastAsiaTheme="majorEastAsia" w:cstheme="majorBidi"/>
      <w:b/>
      <w:iCs/>
      <w:color w:val="1F4E79" w:themeColor="accent1" w:themeShade="80"/>
    </w:rPr>
  </w:style>
  <w:style w:type="paragraph" w:styleId="Heading7">
    <w:name w:val="heading 7"/>
    <w:basedOn w:val="Normal"/>
    <w:next w:val="Normal"/>
    <w:link w:val="Heading7Char"/>
    <w:uiPriority w:val="9"/>
    <w:unhideWhenUsed/>
    <w:qFormat/>
    <w:rsid w:val="00104B87"/>
    <w:pPr>
      <w:keepNext/>
      <w:keepLines/>
      <w:spacing w:before="40" w:after="240"/>
      <w:outlineLvl w:val="6"/>
    </w:pPr>
    <w:rPr>
      <w:rFonts w:eastAsiaTheme="majorEastAsia" w:cstheme="majorBidi"/>
      <w:b/>
      <w:color w:val="595959" w:themeColor="text1" w:themeTint="A6"/>
    </w:rPr>
  </w:style>
  <w:style w:type="paragraph" w:styleId="Heading8">
    <w:name w:val="heading 8"/>
    <w:basedOn w:val="Normal"/>
    <w:next w:val="Normal"/>
    <w:link w:val="Heading8Char"/>
    <w:uiPriority w:val="9"/>
    <w:unhideWhenUsed/>
    <w:qFormat/>
    <w:rsid w:val="009167A7"/>
    <w:pPr>
      <w:keepNext/>
      <w:keepLines/>
      <w:spacing w:before="240" w:after="240"/>
      <w:outlineLvl w:val="7"/>
    </w:pPr>
    <w:rPr>
      <w:rFonts w:eastAsiaTheme="majorEastAsia" w:cstheme="majorBidi"/>
      <w:b/>
      <w:iCs/>
      <w:color w:val="272727" w:themeColor="text1" w:themeTint="D8"/>
    </w:rPr>
  </w:style>
  <w:style w:type="paragraph" w:styleId="Heading9">
    <w:name w:val="heading 9"/>
    <w:basedOn w:val="Normal"/>
    <w:next w:val="Normal"/>
    <w:link w:val="Heading9Char"/>
    <w:uiPriority w:val="9"/>
    <w:unhideWhenUsed/>
    <w:qFormat/>
    <w:rsid w:val="00E92741"/>
    <w:pPr>
      <w:keepNext/>
      <w:keepLines/>
      <w:spacing w:before="120" w:after="120"/>
      <w:outlineLvl w:val="8"/>
    </w:pPr>
    <w:rPr>
      <w:rFonts w:eastAsiaTheme="majorEastAsia" w:cstheme="majorBidi"/>
      <w:b/>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4DA"/>
    <w:rPr>
      <w:rFonts w:ascii="Garamond" w:eastAsiaTheme="majorEastAsia" w:hAnsi="Garamond" w:cstheme="majorBidi"/>
      <w:b/>
      <w:color w:val="800000"/>
      <w:sz w:val="36"/>
      <w:szCs w:val="40"/>
    </w:rPr>
  </w:style>
  <w:style w:type="character" w:customStyle="1" w:styleId="Heading2Char">
    <w:name w:val="Heading 2 Char"/>
    <w:basedOn w:val="DefaultParagraphFont"/>
    <w:link w:val="Heading2"/>
    <w:uiPriority w:val="9"/>
    <w:rsid w:val="00A92A97"/>
    <w:rPr>
      <w:rFonts w:ascii="Times New Roman" w:eastAsiaTheme="majorEastAsia" w:hAnsi="Times New Roman" w:cstheme="majorBidi"/>
      <w:color w:val="BF8F00" w:themeColor="accent4" w:themeShade="BF"/>
      <w:sz w:val="32"/>
      <w:szCs w:val="32"/>
    </w:rPr>
  </w:style>
  <w:style w:type="character" w:customStyle="1" w:styleId="Heading3Char">
    <w:name w:val="Heading 3 Char"/>
    <w:basedOn w:val="DefaultParagraphFont"/>
    <w:link w:val="Heading3"/>
    <w:uiPriority w:val="9"/>
    <w:rsid w:val="00A92A97"/>
    <w:rPr>
      <w:rFonts w:ascii="Arial" w:eastAsiaTheme="majorEastAsia" w:hAnsi="Arial" w:cstheme="majorBidi"/>
      <w:color w:val="0070C0"/>
      <w:sz w:val="28"/>
      <w:szCs w:val="28"/>
    </w:rPr>
  </w:style>
  <w:style w:type="character" w:customStyle="1" w:styleId="Heading4Char">
    <w:name w:val="Heading 4 Char"/>
    <w:basedOn w:val="DefaultParagraphFont"/>
    <w:link w:val="Heading4"/>
    <w:uiPriority w:val="9"/>
    <w:rsid w:val="004202DC"/>
    <w:rPr>
      <w:rFonts w:ascii="Arial" w:eastAsiaTheme="majorEastAsia" w:hAnsi="Arial" w:cstheme="majorBidi"/>
      <w:b/>
      <w:iCs/>
      <w:sz w:val="26"/>
    </w:rPr>
  </w:style>
  <w:style w:type="character" w:customStyle="1" w:styleId="Heading5Char">
    <w:name w:val="Heading 5 Char"/>
    <w:basedOn w:val="DefaultParagraphFont"/>
    <w:link w:val="Heading5"/>
    <w:uiPriority w:val="9"/>
    <w:rsid w:val="00542AA5"/>
    <w:rPr>
      <w:rFonts w:eastAsiaTheme="majorEastAsia" w:cstheme="majorBidi"/>
      <w:b/>
      <w:color w:val="2E74B5" w:themeColor="accent1" w:themeShade="BF"/>
      <w:sz w:val="24"/>
    </w:rPr>
  </w:style>
  <w:style w:type="character" w:customStyle="1" w:styleId="Heading6Char">
    <w:name w:val="Heading 6 Char"/>
    <w:basedOn w:val="DefaultParagraphFont"/>
    <w:link w:val="Heading6"/>
    <w:uiPriority w:val="9"/>
    <w:rsid w:val="00DE48DD"/>
    <w:rPr>
      <w:rFonts w:eastAsiaTheme="majorEastAsia" w:cstheme="majorBidi"/>
      <w:b/>
      <w:iCs/>
      <w:color w:val="1F4E79" w:themeColor="accent1" w:themeShade="80"/>
      <w:sz w:val="24"/>
    </w:rPr>
  </w:style>
  <w:style w:type="character" w:customStyle="1" w:styleId="Heading7Char">
    <w:name w:val="Heading 7 Char"/>
    <w:basedOn w:val="DefaultParagraphFont"/>
    <w:link w:val="Heading7"/>
    <w:uiPriority w:val="9"/>
    <w:rsid w:val="00104B87"/>
    <w:rPr>
      <w:rFonts w:eastAsiaTheme="majorEastAsia" w:cstheme="majorBidi"/>
      <w:b/>
      <w:color w:val="595959" w:themeColor="text1" w:themeTint="A6"/>
      <w:sz w:val="24"/>
    </w:rPr>
  </w:style>
  <w:style w:type="character" w:customStyle="1" w:styleId="Heading8Char">
    <w:name w:val="Heading 8 Char"/>
    <w:basedOn w:val="DefaultParagraphFont"/>
    <w:link w:val="Heading8"/>
    <w:uiPriority w:val="9"/>
    <w:rsid w:val="009167A7"/>
    <w:rPr>
      <w:rFonts w:eastAsiaTheme="majorEastAsia" w:cstheme="majorBidi"/>
      <w:b/>
      <w:iCs/>
      <w:color w:val="272727" w:themeColor="text1" w:themeTint="D8"/>
      <w:sz w:val="24"/>
    </w:rPr>
  </w:style>
  <w:style w:type="character" w:customStyle="1" w:styleId="Heading9Char">
    <w:name w:val="Heading 9 Char"/>
    <w:basedOn w:val="DefaultParagraphFont"/>
    <w:link w:val="Heading9"/>
    <w:uiPriority w:val="9"/>
    <w:rsid w:val="00E92741"/>
    <w:rPr>
      <w:rFonts w:eastAsiaTheme="majorEastAsia" w:cstheme="majorBidi"/>
      <w:b/>
      <w:color w:val="272727" w:themeColor="text1" w:themeTint="D8"/>
      <w:sz w:val="24"/>
    </w:rPr>
  </w:style>
  <w:style w:type="paragraph" w:styleId="Title">
    <w:name w:val="Title"/>
    <w:basedOn w:val="Normal"/>
    <w:next w:val="Normal"/>
    <w:link w:val="TitleChar"/>
    <w:uiPriority w:val="10"/>
    <w:qFormat/>
    <w:rsid w:val="00DC6D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6D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6D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6D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6D44"/>
    <w:pPr>
      <w:spacing w:before="160"/>
      <w:jc w:val="center"/>
    </w:pPr>
    <w:rPr>
      <w:i/>
      <w:iCs/>
      <w:color w:val="404040" w:themeColor="text1" w:themeTint="BF"/>
    </w:rPr>
  </w:style>
  <w:style w:type="character" w:customStyle="1" w:styleId="QuoteChar">
    <w:name w:val="Quote Char"/>
    <w:basedOn w:val="DefaultParagraphFont"/>
    <w:link w:val="Quote"/>
    <w:uiPriority w:val="29"/>
    <w:rsid w:val="00DC6D44"/>
    <w:rPr>
      <w:i/>
      <w:iCs/>
      <w:color w:val="404040" w:themeColor="text1" w:themeTint="BF"/>
    </w:rPr>
  </w:style>
  <w:style w:type="paragraph" w:styleId="ListParagraph">
    <w:name w:val="List Paragraph"/>
    <w:basedOn w:val="Normal"/>
    <w:uiPriority w:val="34"/>
    <w:qFormat/>
    <w:rsid w:val="00DC6D44"/>
    <w:pPr>
      <w:ind w:left="720"/>
      <w:contextualSpacing/>
    </w:pPr>
  </w:style>
  <w:style w:type="character" w:styleId="IntenseEmphasis">
    <w:name w:val="Intense Emphasis"/>
    <w:basedOn w:val="DefaultParagraphFont"/>
    <w:uiPriority w:val="21"/>
    <w:qFormat/>
    <w:rsid w:val="00DC6D44"/>
    <w:rPr>
      <w:i/>
      <w:iCs/>
      <w:color w:val="2E74B5" w:themeColor="accent1" w:themeShade="BF"/>
    </w:rPr>
  </w:style>
  <w:style w:type="paragraph" w:styleId="IntenseQuote">
    <w:name w:val="Intense Quote"/>
    <w:basedOn w:val="Normal"/>
    <w:next w:val="Normal"/>
    <w:link w:val="IntenseQuoteChar"/>
    <w:uiPriority w:val="30"/>
    <w:qFormat/>
    <w:rsid w:val="00DC6D44"/>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DC6D44"/>
    <w:rPr>
      <w:i/>
      <w:iCs/>
      <w:color w:val="2E74B5" w:themeColor="accent1" w:themeShade="BF"/>
    </w:rPr>
  </w:style>
  <w:style w:type="character" w:styleId="IntenseReference">
    <w:name w:val="Intense Reference"/>
    <w:basedOn w:val="DefaultParagraphFont"/>
    <w:uiPriority w:val="32"/>
    <w:qFormat/>
    <w:rsid w:val="00DC6D44"/>
    <w:rPr>
      <w:b/>
      <w:bCs/>
      <w:smallCaps/>
      <w:color w:val="2E74B5" w:themeColor="accent1" w:themeShade="BF"/>
      <w:spacing w:val="5"/>
    </w:rPr>
  </w:style>
  <w:style w:type="paragraph" w:styleId="TOCHeading">
    <w:name w:val="TOC Heading"/>
    <w:basedOn w:val="Heading1"/>
    <w:next w:val="Normal"/>
    <w:uiPriority w:val="39"/>
    <w:unhideWhenUsed/>
    <w:qFormat/>
    <w:rsid w:val="00AE3042"/>
    <w:pPr>
      <w:spacing w:before="240" w:after="0"/>
      <w:outlineLvl w:val="9"/>
    </w:pPr>
    <w:rPr>
      <w:sz w:val="32"/>
      <w:szCs w:val="32"/>
    </w:rPr>
  </w:style>
  <w:style w:type="paragraph" w:styleId="TOC2">
    <w:name w:val="toc 2"/>
    <w:basedOn w:val="Normal"/>
    <w:next w:val="Normal"/>
    <w:autoRedefine/>
    <w:uiPriority w:val="39"/>
    <w:unhideWhenUsed/>
    <w:rsid w:val="00895FF5"/>
    <w:pPr>
      <w:tabs>
        <w:tab w:val="right" w:leader="dot" w:pos="9350"/>
      </w:tabs>
      <w:spacing w:after="100"/>
      <w:ind w:left="220"/>
    </w:pPr>
  </w:style>
  <w:style w:type="paragraph" w:styleId="TOC3">
    <w:name w:val="toc 3"/>
    <w:basedOn w:val="Normal"/>
    <w:next w:val="Normal"/>
    <w:autoRedefine/>
    <w:uiPriority w:val="39"/>
    <w:unhideWhenUsed/>
    <w:rsid w:val="00AE3042"/>
    <w:pPr>
      <w:spacing w:after="100"/>
      <w:ind w:left="440"/>
    </w:pPr>
  </w:style>
  <w:style w:type="character" w:styleId="Hyperlink">
    <w:name w:val="Hyperlink"/>
    <w:basedOn w:val="DefaultParagraphFont"/>
    <w:uiPriority w:val="99"/>
    <w:unhideWhenUsed/>
    <w:rsid w:val="00AE3042"/>
    <w:rPr>
      <w:color w:val="0563C1" w:themeColor="hyperlink"/>
      <w:u w:val="single"/>
    </w:rPr>
  </w:style>
  <w:style w:type="paragraph" w:styleId="Header">
    <w:name w:val="header"/>
    <w:basedOn w:val="Normal"/>
    <w:link w:val="HeaderChar"/>
    <w:uiPriority w:val="99"/>
    <w:unhideWhenUsed/>
    <w:rsid w:val="00AE30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3042"/>
  </w:style>
  <w:style w:type="paragraph" w:styleId="Footer">
    <w:name w:val="footer"/>
    <w:basedOn w:val="Normal"/>
    <w:link w:val="FooterChar"/>
    <w:uiPriority w:val="99"/>
    <w:unhideWhenUsed/>
    <w:rsid w:val="00AE30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3042"/>
  </w:style>
  <w:style w:type="paragraph" w:styleId="NormalWeb">
    <w:name w:val="Normal (Web)"/>
    <w:basedOn w:val="Normal"/>
    <w:uiPriority w:val="99"/>
    <w:unhideWhenUsed/>
    <w:rsid w:val="0079386B"/>
    <w:rPr>
      <w:rFonts w:ascii="Times New Roman" w:hAnsi="Times New Roman" w:cs="Times New Roman"/>
      <w:szCs w:val="24"/>
    </w:rPr>
  </w:style>
  <w:style w:type="paragraph" w:styleId="TOC1">
    <w:name w:val="toc 1"/>
    <w:basedOn w:val="Normal"/>
    <w:next w:val="Normal"/>
    <w:autoRedefine/>
    <w:uiPriority w:val="39"/>
    <w:unhideWhenUsed/>
    <w:rsid w:val="00BA0F0E"/>
    <w:pPr>
      <w:spacing w:after="100"/>
    </w:pPr>
  </w:style>
  <w:style w:type="character" w:styleId="Strong">
    <w:name w:val="Strong"/>
    <w:basedOn w:val="DefaultParagraphFont"/>
    <w:uiPriority w:val="22"/>
    <w:qFormat/>
    <w:rsid w:val="003B34AB"/>
    <w:rPr>
      <w:b/>
      <w:bCs/>
    </w:rPr>
  </w:style>
  <w:style w:type="paragraph" w:customStyle="1" w:styleId="ListStyle">
    <w:name w:val="List Style"/>
    <w:basedOn w:val="Normal"/>
    <w:link w:val="ListStyleChar"/>
    <w:qFormat/>
    <w:rsid w:val="007B3F30"/>
    <w:pPr>
      <w:numPr>
        <w:numId w:val="1"/>
      </w:numPr>
    </w:pPr>
  </w:style>
  <w:style w:type="character" w:customStyle="1" w:styleId="ListStyleChar">
    <w:name w:val="List Style Char"/>
    <w:basedOn w:val="DefaultParagraphFont"/>
    <w:link w:val="ListStyle"/>
    <w:rsid w:val="007B3F30"/>
    <w:rPr>
      <w:sz w:val="24"/>
    </w:rPr>
  </w:style>
  <w:style w:type="paragraph" w:customStyle="1" w:styleId="HeadingL">
    <w:name w:val="Heading L"/>
    <w:basedOn w:val="Heading2"/>
    <w:link w:val="HeadingLChar"/>
    <w:qFormat/>
    <w:rsid w:val="00741F25"/>
    <w:rPr>
      <w:rFonts w:ascii="Garamond" w:hAnsi="Garamond"/>
    </w:rPr>
  </w:style>
  <w:style w:type="character" w:customStyle="1" w:styleId="HeadingLChar">
    <w:name w:val="Heading L Char"/>
    <w:basedOn w:val="Heading2Char"/>
    <w:link w:val="HeadingL"/>
    <w:rsid w:val="00741F25"/>
    <w:rPr>
      <w:rFonts w:ascii="Garamond" w:eastAsiaTheme="majorEastAsia" w:hAnsi="Garamond" w:cstheme="majorBidi"/>
      <w:color w:val="333333"/>
      <w:sz w:val="32"/>
      <w:szCs w:val="32"/>
    </w:rPr>
  </w:style>
  <w:style w:type="paragraph" w:styleId="NoSpacing">
    <w:name w:val="No Spacing"/>
    <w:uiPriority w:val="1"/>
    <w:qFormat/>
    <w:rsid w:val="0088636D"/>
    <w:pPr>
      <w:spacing w:after="0" w:line="240" w:lineRule="auto"/>
    </w:pPr>
    <w:rPr>
      <w:color w:val="333333"/>
      <w:sz w:val="24"/>
    </w:rPr>
  </w:style>
  <w:style w:type="character" w:styleId="Emphasis">
    <w:name w:val="Emphasis"/>
    <w:basedOn w:val="DefaultParagraphFont"/>
    <w:uiPriority w:val="20"/>
    <w:qFormat/>
    <w:rsid w:val="00970B15"/>
    <w:rPr>
      <w:i/>
      <w:iCs/>
    </w:rPr>
  </w:style>
  <w:style w:type="paragraph" w:styleId="HTMLPreformatted">
    <w:name w:val="HTML Preformatted"/>
    <w:basedOn w:val="Normal"/>
    <w:link w:val="HTMLPreformattedChar"/>
    <w:uiPriority w:val="99"/>
    <w:semiHidden/>
    <w:unhideWhenUsed/>
    <w:rsid w:val="008D54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D542B"/>
    <w:rPr>
      <w:rFonts w:ascii="Courier New" w:eastAsia="Times New Roman" w:hAnsi="Courier New" w:cs="Courier New"/>
      <w:sz w:val="20"/>
      <w:szCs w:val="20"/>
    </w:rPr>
  </w:style>
  <w:style w:type="character" w:styleId="HTMLCode">
    <w:name w:val="HTML Code"/>
    <w:basedOn w:val="DefaultParagraphFont"/>
    <w:uiPriority w:val="99"/>
    <w:semiHidden/>
    <w:unhideWhenUsed/>
    <w:rsid w:val="008D542B"/>
    <w:rPr>
      <w:rFonts w:ascii="Courier New" w:eastAsia="Times New Roman" w:hAnsi="Courier New" w:cs="Courier New"/>
      <w:sz w:val="20"/>
      <w:szCs w:val="20"/>
    </w:rPr>
  </w:style>
  <w:style w:type="character" w:customStyle="1" w:styleId="hljs-title">
    <w:name w:val="hljs-title"/>
    <w:basedOn w:val="DefaultParagraphFont"/>
    <w:rsid w:val="008D542B"/>
  </w:style>
  <w:style w:type="character" w:customStyle="1" w:styleId="hljs-params">
    <w:name w:val="hljs-params"/>
    <w:basedOn w:val="DefaultParagraphFont"/>
    <w:rsid w:val="008D542B"/>
  </w:style>
  <w:style w:type="character" w:customStyle="1" w:styleId="hljs-keyword">
    <w:name w:val="hljs-keyword"/>
    <w:basedOn w:val="DefaultParagraphFont"/>
    <w:rsid w:val="008D542B"/>
  </w:style>
  <w:style w:type="table" w:styleId="TableGrid">
    <w:name w:val="Table Grid"/>
    <w:basedOn w:val="TableNormal"/>
    <w:uiPriority w:val="39"/>
    <w:rsid w:val="00E621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8026">
      <w:bodyDiv w:val="1"/>
      <w:marLeft w:val="0"/>
      <w:marRight w:val="0"/>
      <w:marTop w:val="0"/>
      <w:marBottom w:val="0"/>
      <w:divBdr>
        <w:top w:val="none" w:sz="0" w:space="0" w:color="auto"/>
        <w:left w:val="none" w:sz="0" w:space="0" w:color="auto"/>
        <w:bottom w:val="none" w:sz="0" w:space="0" w:color="auto"/>
        <w:right w:val="none" w:sz="0" w:space="0" w:color="auto"/>
      </w:divBdr>
    </w:div>
    <w:div w:id="1667785">
      <w:bodyDiv w:val="1"/>
      <w:marLeft w:val="0"/>
      <w:marRight w:val="0"/>
      <w:marTop w:val="0"/>
      <w:marBottom w:val="0"/>
      <w:divBdr>
        <w:top w:val="none" w:sz="0" w:space="0" w:color="auto"/>
        <w:left w:val="none" w:sz="0" w:space="0" w:color="auto"/>
        <w:bottom w:val="none" w:sz="0" w:space="0" w:color="auto"/>
        <w:right w:val="none" w:sz="0" w:space="0" w:color="auto"/>
      </w:divBdr>
    </w:div>
    <w:div w:id="2129442">
      <w:bodyDiv w:val="1"/>
      <w:marLeft w:val="0"/>
      <w:marRight w:val="0"/>
      <w:marTop w:val="0"/>
      <w:marBottom w:val="0"/>
      <w:divBdr>
        <w:top w:val="none" w:sz="0" w:space="0" w:color="auto"/>
        <w:left w:val="none" w:sz="0" w:space="0" w:color="auto"/>
        <w:bottom w:val="none" w:sz="0" w:space="0" w:color="auto"/>
        <w:right w:val="none" w:sz="0" w:space="0" w:color="auto"/>
      </w:divBdr>
    </w:div>
    <w:div w:id="2368277">
      <w:bodyDiv w:val="1"/>
      <w:marLeft w:val="0"/>
      <w:marRight w:val="0"/>
      <w:marTop w:val="0"/>
      <w:marBottom w:val="0"/>
      <w:divBdr>
        <w:top w:val="none" w:sz="0" w:space="0" w:color="auto"/>
        <w:left w:val="none" w:sz="0" w:space="0" w:color="auto"/>
        <w:bottom w:val="none" w:sz="0" w:space="0" w:color="auto"/>
        <w:right w:val="none" w:sz="0" w:space="0" w:color="auto"/>
      </w:divBdr>
    </w:div>
    <w:div w:id="3168660">
      <w:bodyDiv w:val="1"/>
      <w:marLeft w:val="0"/>
      <w:marRight w:val="0"/>
      <w:marTop w:val="0"/>
      <w:marBottom w:val="0"/>
      <w:divBdr>
        <w:top w:val="none" w:sz="0" w:space="0" w:color="auto"/>
        <w:left w:val="none" w:sz="0" w:space="0" w:color="auto"/>
        <w:bottom w:val="none" w:sz="0" w:space="0" w:color="auto"/>
        <w:right w:val="none" w:sz="0" w:space="0" w:color="auto"/>
      </w:divBdr>
    </w:div>
    <w:div w:id="3634631">
      <w:bodyDiv w:val="1"/>
      <w:marLeft w:val="0"/>
      <w:marRight w:val="0"/>
      <w:marTop w:val="0"/>
      <w:marBottom w:val="0"/>
      <w:divBdr>
        <w:top w:val="none" w:sz="0" w:space="0" w:color="auto"/>
        <w:left w:val="none" w:sz="0" w:space="0" w:color="auto"/>
        <w:bottom w:val="none" w:sz="0" w:space="0" w:color="auto"/>
        <w:right w:val="none" w:sz="0" w:space="0" w:color="auto"/>
      </w:divBdr>
    </w:div>
    <w:div w:id="5983120">
      <w:bodyDiv w:val="1"/>
      <w:marLeft w:val="0"/>
      <w:marRight w:val="0"/>
      <w:marTop w:val="0"/>
      <w:marBottom w:val="0"/>
      <w:divBdr>
        <w:top w:val="none" w:sz="0" w:space="0" w:color="auto"/>
        <w:left w:val="none" w:sz="0" w:space="0" w:color="auto"/>
        <w:bottom w:val="none" w:sz="0" w:space="0" w:color="auto"/>
        <w:right w:val="none" w:sz="0" w:space="0" w:color="auto"/>
      </w:divBdr>
    </w:div>
    <w:div w:id="7099509">
      <w:bodyDiv w:val="1"/>
      <w:marLeft w:val="0"/>
      <w:marRight w:val="0"/>
      <w:marTop w:val="0"/>
      <w:marBottom w:val="0"/>
      <w:divBdr>
        <w:top w:val="none" w:sz="0" w:space="0" w:color="auto"/>
        <w:left w:val="none" w:sz="0" w:space="0" w:color="auto"/>
        <w:bottom w:val="none" w:sz="0" w:space="0" w:color="auto"/>
        <w:right w:val="none" w:sz="0" w:space="0" w:color="auto"/>
      </w:divBdr>
      <w:divsChild>
        <w:div w:id="22289127">
          <w:marLeft w:val="0"/>
          <w:marRight w:val="0"/>
          <w:marTop w:val="0"/>
          <w:marBottom w:val="0"/>
          <w:divBdr>
            <w:top w:val="none" w:sz="0" w:space="0" w:color="auto"/>
            <w:left w:val="none" w:sz="0" w:space="0" w:color="auto"/>
            <w:bottom w:val="none" w:sz="0" w:space="0" w:color="auto"/>
            <w:right w:val="none" w:sz="0" w:space="0" w:color="auto"/>
          </w:divBdr>
          <w:divsChild>
            <w:div w:id="156401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78">
      <w:bodyDiv w:val="1"/>
      <w:marLeft w:val="0"/>
      <w:marRight w:val="0"/>
      <w:marTop w:val="0"/>
      <w:marBottom w:val="0"/>
      <w:divBdr>
        <w:top w:val="none" w:sz="0" w:space="0" w:color="auto"/>
        <w:left w:val="none" w:sz="0" w:space="0" w:color="auto"/>
        <w:bottom w:val="none" w:sz="0" w:space="0" w:color="auto"/>
        <w:right w:val="none" w:sz="0" w:space="0" w:color="auto"/>
      </w:divBdr>
    </w:div>
    <w:div w:id="8876606">
      <w:bodyDiv w:val="1"/>
      <w:marLeft w:val="0"/>
      <w:marRight w:val="0"/>
      <w:marTop w:val="0"/>
      <w:marBottom w:val="0"/>
      <w:divBdr>
        <w:top w:val="none" w:sz="0" w:space="0" w:color="auto"/>
        <w:left w:val="none" w:sz="0" w:space="0" w:color="auto"/>
        <w:bottom w:val="none" w:sz="0" w:space="0" w:color="auto"/>
        <w:right w:val="none" w:sz="0" w:space="0" w:color="auto"/>
      </w:divBdr>
      <w:divsChild>
        <w:div w:id="612447019">
          <w:marLeft w:val="0"/>
          <w:marRight w:val="0"/>
          <w:marTop w:val="0"/>
          <w:marBottom w:val="0"/>
          <w:divBdr>
            <w:top w:val="none" w:sz="0" w:space="0" w:color="auto"/>
            <w:left w:val="none" w:sz="0" w:space="0" w:color="auto"/>
            <w:bottom w:val="none" w:sz="0" w:space="0" w:color="auto"/>
            <w:right w:val="none" w:sz="0" w:space="0" w:color="auto"/>
          </w:divBdr>
          <w:divsChild>
            <w:div w:id="181733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168">
      <w:bodyDiv w:val="1"/>
      <w:marLeft w:val="0"/>
      <w:marRight w:val="0"/>
      <w:marTop w:val="0"/>
      <w:marBottom w:val="0"/>
      <w:divBdr>
        <w:top w:val="none" w:sz="0" w:space="0" w:color="auto"/>
        <w:left w:val="none" w:sz="0" w:space="0" w:color="auto"/>
        <w:bottom w:val="none" w:sz="0" w:space="0" w:color="auto"/>
        <w:right w:val="none" w:sz="0" w:space="0" w:color="auto"/>
      </w:divBdr>
    </w:div>
    <w:div w:id="10108765">
      <w:bodyDiv w:val="1"/>
      <w:marLeft w:val="0"/>
      <w:marRight w:val="0"/>
      <w:marTop w:val="0"/>
      <w:marBottom w:val="0"/>
      <w:divBdr>
        <w:top w:val="none" w:sz="0" w:space="0" w:color="auto"/>
        <w:left w:val="none" w:sz="0" w:space="0" w:color="auto"/>
        <w:bottom w:val="none" w:sz="0" w:space="0" w:color="auto"/>
        <w:right w:val="none" w:sz="0" w:space="0" w:color="auto"/>
      </w:divBdr>
    </w:div>
    <w:div w:id="11491735">
      <w:bodyDiv w:val="1"/>
      <w:marLeft w:val="0"/>
      <w:marRight w:val="0"/>
      <w:marTop w:val="0"/>
      <w:marBottom w:val="0"/>
      <w:divBdr>
        <w:top w:val="none" w:sz="0" w:space="0" w:color="auto"/>
        <w:left w:val="none" w:sz="0" w:space="0" w:color="auto"/>
        <w:bottom w:val="none" w:sz="0" w:space="0" w:color="auto"/>
        <w:right w:val="none" w:sz="0" w:space="0" w:color="auto"/>
      </w:divBdr>
      <w:divsChild>
        <w:div w:id="78454910">
          <w:marLeft w:val="0"/>
          <w:marRight w:val="0"/>
          <w:marTop w:val="0"/>
          <w:marBottom w:val="0"/>
          <w:divBdr>
            <w:top w:val="none" w:sz="0" w:space="0" w:color="auto"/>
            <w:left w:val="none" w:sz="0" w:space="0" w:color="auto"/>
            <w:bottom w:val="none" w:sz="0" w:space="0" w:color="auto"/>
            <w:right w:val="none" w:sz="0" w:space="0" w:color="auto"/>
          </w:divBdr>
          <w:divsChild>
            <w:div w:id="67877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598">
      <w:bodyDiv w:val="1"/>
      <w:marLeft w:val="0"/>
      <w:marRight w:val="0"/>
      <w:marTop w:val="0"/>
      <w:marBottom w:val="0"/>
      <w:divBdr>
        <w:top w:val="none" w:sz="0" w:space="0" w:color="auto"/>
        <w:left w:val="none" w:sz="0" w:space="0" w:color="auto"/>
        <w:bottom w:val="none" w:sz="0" w:space="0" w:color="auto"/>
        <w:right w:val="none" w:sz="0" w:space="0" w:color="auto"/>
      </w:divBdr>
    </w:div>
    <w:div w:id="12877254">
      <w:bodyDiv w:val="1"/>
      <w:marLeft w:val="0"/>
      <w:marRight w:val="0"/>
      <w:marTop w:val="0"/>
      <w:marBottom w:val="0"/>
      <w:divBdr>
        <w:top w:val="none" w:sz="0" w:space="0" w:color="auto"/>
        <w:left w:val="none" w:sz="0" w:space="0" w:color="auto"/>
        <w:bottom w:val="none" w:sz="0" w:space="0" w:color="auto"/>
        <w:right w:val="none" w:sz="0" w:space="0" w:color="auto"/>
      </w:divBdr>
    </w:div>
    <w:div w:id="13654758">
      <w:bodyDiv w:val="1"/>
      <w:marLeft w:val="0"/>
      <w:marRight w:val="0"/>
      <w:marTop w:val="0"/>
      <w:marBottom w:val="0"/>
      <w:divBdr>
        <w:top w:val="none" w:sz="0" w:space="0" w:color="auto"/>
        <w:left w:val="none" w:sz="0" w:space="0" w:color="auto"/>
        <w:bottom w:val="none" w:sz="0" w:space="0" w:color="auto"/>
        <w:right w:val="none" w:sz="0" w:space="0" w:color="auto"/>
      </w:divBdr>
      <w:divsChild>
        <w:div w:id="81729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9307">
      <w:bodyDiv w:val="1"/>
      <w:marLeft w:val="0"/>
      <w:marRight w:val="0"/>
      <w:marTop w:val="0"/>
      <w:marBottom w:val="0"/>
      <w:divBdr>
        <w:top w:val="none" w:sz="0" w:space="0" w:color="auto"/>
        <w:left w:val="none" w:sz="0" w:space="0" w:color="auto"/>
        <w:bottom w:val="none" w:sz="0" w:space="0" w:color="auto"/>
        <w:right w:val="none" w:sz="0" w:space="0" w:color="auto"/>
      </w:divBdr>
    </w:div>
    <w:div w:id="16124255">
      <w:bodyDiv w:val="1"/>
      <w:marLeft w:val="0"/>
      <w:marRight w:val="0"/>
      <w:marTop w:val="0"/>
      <w:marBottom w:val="0"/>
      <w:divBdr>
        <w:top w:val="none" w:sz="0" w:space="0" w:color="auto"/>
        <w:left w:val="none" w:sz="0" w:space="0" w:color="auto"/>
        <w:bottom w:val="none" w:sz="0" w:space="0" w:color="auto"/>
        <w:right w:val="none" w:sz="0" w:space="0" w:color="auto"/>
      </w:divBdr>
    </w:div>
    <w:div w:id="18165266">
      <w:bodyDiv w:val="1"/>
      <w:marLeft w:val="0"/>
      <w:marRight w:val="0"/>
      <w:marTop w:val="0"/>
      <w:marBottom w:val="0"/>
      <w:divBdr>
        <w:top w:val="none" w:sz="0" w:space="0" w:color="auto"/>
        <w:left w:val="none" w:sz="0" w:space="0" w:color="auto"/>
        <w:bottom w:val="none" w:sz="0" w:space="0" w:color="auto"/>
        <w:right w:val="none" w:sz="0" w:space="0" w:color="auto"/>
      </w:divBdr>
    </w:div>
    <w:div w:id="20323262">
      <w:bodyDiv w:val="1"/>
      <w:marLeft w:val="0"/>
      <w:marRight w:val="0"/>
      <w:marTop w:val="0"/>
      <w:marBottom w:val="0"/>
      <w:divBdr>
        <w:top w:val="none" w:sz="0" w:space="0" w:color="auto"/>
        <w:left w:val="none" w:sz="0" w:space="0" w:color="auto"/>
        <w:bottom w:val="none" w:sz="0" w:space="0" w:color="auto"/>
        <w:right w:val="none" w:sz="0" w:space="0" w:color="auto"/>
      </w:divBdr>
    </w:div>
    <w:div w:id="20329329">
      <w:bodyDiv w:val="1"/>
      <w:marLeft w:val="0"/>
      <w:marRight w:val="0"/>
      <w:marTop w:val="0"/>
      <w:marBottom w:val="0"/>
      <w:divBdr>
        <w:top w:val="none" w:sz="0" w:space="0" w:color="auto"/>
        <w:left w:val="none" w:sz="0" w:space="0" w:color="auto"/>
        <w:bottom w:val="none" w:sz="0" w:space="0" w:color="auto"/>
        <w:right w:val="none" w:sz="0" w:space="0" w:color="auto"/>
      </w:divBdr>
    </w:div>
    <w:div w:id="21830699">
      <w:bodyDiv w:val="1"/>
      <w:marLeft w:val="0"/>
      <w:marRight w:val="0"/>
      <w:marTop w:val="0"/>
      <w:marBottom w:val="0"/>
      <w:divBdr>
        <w:top w:val="none" w:sz="0" w:space="0" w:color="auto"/>
        <w:left w:val="none" w:sz="0" w:space="0" w:color="auto"/>
        <w:bottom w:val="none" w:sz="0" w:space="0" w:color="auto"/>
        <w:right w:val="none" w:sz="0" w:space="0" w:color="auto"/>
      </w:divBdr>
      <w:divsChild>
        <w:div w:id="240678259">
          <w:marLeft w:val="0"/>
          <w:marRight w:val="0"/>
          <w:marTop w:val="0"/>
          <w:marBottom w:val="0"/>
          <w:divBdr>
            <w:top w:val="none" w:sz="0" w:space="0" w:color="auto"/>
            <w:left w:val="none" w:sz="0" w:space="0" w:color="auto"/>
            <w:bottom w:val="none" w:sz="0" w:space="0" w:color="auto"/>
            <w:right w:val="none" w:sz="0" w:space="0" w:color="auto"/>
          </w:divBdr>
          <w:divsChild>
            <w:div w:id="2146775527">
              <w:marLeft w:val="0"/>
              <w:marRight w:val="0"/>
              <w:marTop w:val="0"/>
              <w:marBottom w:val="0"/>
              <w:divBdr>
                <w:top w:val="none" w:sz="0" w:space="0" w:color="auto"/>
                <w:left w:val="none" w:sz="0" w:space="0" w:color="auto"/>
                <w:bottom w:val="none" w:sz="0" w:space="0" w:color="auto"/>
                <w:right w:val="none" w:sz="0" w:space="0" w:color="auto"/>
              </w:divBdr>
            </w:div>
          </w:divsChild>
        </w:div>
        <w:div w:id="1404377617">
          <w:marLeft w:val="0"/>
          <w:marRight w:val="0"/>
          <w:marTop w:val="0"/>
          <w:marBottom w:val="0"/>
          <w:divBdr>
            <w:top w:val="none" w:sz="0" w:space="0" w:color="auto"/>
            <w:left w:val="none" w:sz="0" w:space="0" w:color="auto"/>
            <w:bottom w:val="none" w:sz="0" w:space="0" w:color="auto"/>
            <w:right w:val="none" w:sz="0" w:space="0" w:color="auto"/>
          </w:divBdr>
          <w:divsChild>
            <w:div w:id="190463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16313">
      <w:bodyDiv w:val="1"/>
      <w:marLeft w:val="0"/>
      <w:marRight w:val="0"/>
      <w:marTop w:val="0"/>
      <w:marBottom w:val="0"/>
      <w:divBdr>
        <w:top w:val="none" w:sz="0" w:space="0" w:color="auto"/>
        <w:left w:val="none" w:sz="0" w:space="0" w:color="auto"/>
        <w:bottom w:val="none" w:sz="0" w:space="0" w:color="auto"/>
        <w:right w:val="none" w:sz="0" w:space="0" w:color="auto"/>
      </w:divBdr>
      <w:divsChild>
        <w:div w:id="858009511">
          <w:marLeft w:val="0"/>
          <w:marRight w:val="0"/>
          <w:marTop w:val="0"/>
          <w:marBottom w:val="0"/>
          <w:divBdr>
            <w:top w:val="none" w:sz="0" w:space="0" w:color="auto"/>
            <w:left w:val="none" w:sz="0" w:space="0" w:color="auto"/>
            <w:bottom w:val="none" w:sz="0" w:space="0" w:color="auto"/>
            <w:right w:val="none" w:sz="0" w:space="0" w:color="auto"/>
          </w:divBdr>
        </w:div>
        <w:div w:id="897787189">
          <w:marLeft w:val="0"/>
          <w:marRight w:val="0"/>
          <w:marTop w:val="0"/>
          <w:marBottom w:val="0"/>
          <w:divBdr>
            <w:top w:val="none" w:sz="0" w:space="0" w:color="auto"/>
            <w:left w:val="none" w:sz="0" w:space="0" w:color="auto"/>
            <w:bottom w:val="none" w:sz="0" w:space="0" w:color="auto"/>
            <w:right w:val="none" w:sz="0" w:space="0" w:color="auto"/>
          </w:divBdr>
        </w:div>
        <w:div w:id="998728953">
          <w:marLeft w:val="0"/>
          <w:marRight w:val="0"/>
          <w:marTop w:val="0"/>
          <w:marBottom w:val="0"/>
          <w:divBdr>
            <w:top w:val="none" w:sz="0" w:space="0" w:color="auto"/>
            <w:left w:val="none" w:sz="0" w:space="0" w:color="auto"/>
            <w:bottom w:val="none" w:sz="0" w:space="0" w:color="auto"/>
            <w:right w:val="none" w:sz="0" w:space="0" w:color="auto"/>
          </w:divBdr>
        </w:div>
        <w:div w:id="1120877682">
          <w:marLeft w:val="0"/>
          <w:marRight w:val="0"/>
          <w:marTop w:val="0"/>
          <w:marBottom w:val="0"/>
          <w:divBdr>
            <w:top w:val="none" w:sz="0" w:space="0" w:color="auto"/>
            <w:left w:val="none" w:sz="0" w:space="0" w:color="auto"/>
            <w:bottom w:val="none" w:sz="0" w:space="0" w:color="auto"/>
            <w:right w:val="none" w:sz="0" w:space="0" w:color="auto"/>
          </w:divBdr>
        </w:div>
        <w:div w:id="1318875590">
          <w:marLeft w:val="0"/>
          <w:marRight w:val="0"/>
          <w:marTop w:val="0"/>
          <w:marBottom w:val="0"/>
          <w:divBdr>
            <w:top w:val="none" w:sz="0" w:space="0" w:color="auto"/>
            <w:left w:val="none" w:sz="0" w:space="0" w:color="auto"/>
            <w:bottom w:val="none" w:sz="0" w:space="0" w:color="auto"/>
            <w:right w:val="none" w:sz="0" w:space="0" w:color="auto"/>
          </w:divBdr>
        </w:div>
        <w:div w:id="1570919124">
          <w:marLeft w:val="0"/>
          <w:marRight w:val="0"/>
          <w:marTop w:val="0"/>
          <w:marBottom w:val="0"/>
          <w:divBdr>
            <w:top w:val="none" w:sz="0" w:space="0" w:color="auto"/>
            <w:left w:val="none" w:sz="0" w:space="0" w:color="auto"/>
            <w:bottom w:val="none" w:sz="0" w:space="0" w:color="auto"/>
            <w:right w:val="none" w:sz="0" w:space="0" w:color="auto"/>
          </w:divBdr>
        </w:div>
        <w:div w:id="1710492167">
          <w:marLeft w:val="0"/>
          <w:marRight w:val="0"/>
          <w:marTop w:val="0"/>
          <w:marBottom w:val="0"/>
          <w:divBdr>
            <w:top w:val="none" w:sz="0" w:space="0" w:color="auto"/>
            <w:left w:val="none" w:sz="0" w:space="0" w:color="auto"/>
            <w:bottom w:val="none" w:sz="0" w:space="0" w:color="auto"/>
            <w:right w:val="none" w:sz="0" w:space="0" w:color="auto"/>
          </w:divBdr>
        </w:div>
        <w:div w:id="1954559188">
          <w:marLeft w:val="0"/>
          <w:marRight w:val="0"/>
          <w:marTop w:val="0"/>
          <w:marBottom w:val="0"/>
          <w:divBdr>
            <w:top w:val="none" w:sz="0" w:space="0" w:color="auto"/>
            <w:left w:val="none" w:sz="0" w:space="0" w:color="auto"/>
            <w:bottom w:val="none" w:sz="0" w:space="0" w:color="auto"/>
            <w:right w:val="none" w:sz="0" w:space="0" w:color="auto"/>
          </w:divBdr>
        </w:div>
      </w:divsChild>
    </w:div>
    <w:div w:id="23286388">
      <w:bodyDiv w:val="1"/>
      <w:marLeft w:val="0"/>
      <w:marRight w:val="0"/>
      <w:marTop w:val="0"/>
      <w:marBottom w:val="0"/>
      <w:divBdr>
        <w:top w:val="none" w:sz="0" w:space="0" w:color="auto"/>
        <w:left w:val="none" w:sz="0" w:space="0" w:color="auto"/>
        <w:bottom w:val="none" w:sz="0" w:space="0" w:color="auto"/>
        <w:right w:val="none" w:sz="0" w:space="0" w:color="auto"/>
      </w:divBdr>
    </w:div>
    <w:div w:id="26301646">
      <w:bodyDiv w:val="1"/>
      <w:marLeft w:val="0"/>
      <w:marRight w:val="0"/>
      <w:marTop w:val="0"/>
      <w:marBottom w:val="0"/>
      <w:divBdr>
        <w:top w:val="none" w:sz="0" w:space="0" w:color="auto"/>
        <w:left w:val="none" w:sz="0" w:space="0" w:color="auto"/>
        <w:bottom w:val="none" w:sz="0" w:space="0" w:color="auto"/>
        <w:right w:val="none" w:sz="0" w:space="0" w:color="auto"/>
      </w:divBdr>
      <w:divsChild>
        <w:div w:id="15363870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79667">
      <w:bodyDiv w:val="1"/>
      <w:marLeft w:val="0"/>
      <w:marRight w:val="0"/>
      <w:marTop w:val="0"/>
      <w:marBottom w:val="0"/>
      <w:divBdr>
        <w:top w:val="none" w:sz="0" w:space="0" w:color="auto"/>
        <w:left w:val="none" w:sz="0" w:space="0" w:color="auto"/>
        <w:bottom w:val="none" w:sz="0" w:space="0" w:color="auto"/>
        <w:right w:val="none" w:sz="0" w:space="0" w:color="auto"/>
      </w:divBdr>
    </w:div>
    <w:div w:id="27805456">
      <w:bodyDiv w:val="1"/>
      <w:marLeft w:val="0"/>
      <w:marRight w:val="0"/>
      <w:marTop w:val="0"/>
      <w:marBottom w:val="0"/>
      <w:divBdr>
        <w:top w:val="none" w:sz="0" w:space="0" w:color="auto"/>
        <w:left w:val="none" w:sz="0" w:space="0" w:color="auto"/>
        <w:bottom w:val="none" w:sz="0" w:space="0" w:color="auto"/>
        <w:right w:val="none" w:sz="0" w:space="0" w:color="auto"/>
      </w:divBdr>
    </w:div>
    <w:div w:id="29847457">
      <w:bodyDiv w:val="1"/>
      <w:marLeft w:val="0"/>
      <w:marRight w:val="0"/>
      <w:marTop w:val="0"/>
      <w:marBottom w:val="0"/>
      <w:divBdr>
        <w:top w:val="none" w:sz="0" w:space="0" w:color="auto"/>
        <w:left w:val="none" w:sz="0" w:space="0" w:color="auto"/>
        <w:bottom w:val="none" w:sz="0" w:space="0" w:color="auto"/>
        <w:right w:val="none" w:sz="0" w:space="0" w:color="auto"/>
      </w:divBdr>
    </w:div>
    <w:div w:id="29890112">
      <w:bodyDiv w:val="1"/>
      <w:marLeft w:val="0"/>
      <w:marRight w:val="0"/>
      <w:marTop w:val="0"/>
      <w:marBottom w:val="0"/>
      <w:divBdr>
        <w:top w:val="none" w:sz="0" w:space="0" w:color="auto"/>
        <w:left w:val="none" w:sz="0" w:space="0" w:color="auto"/>
        <w:bottom w:val="none" w:sz="0" w:space="0" w:color="auto"/>
        <w:right w:val="none" w:sz="0" w:space="0" w:color="auto"/>
      </w:divBdr>
    </w:div>
    <w:div w:id="31654940">
      <w:bodyDiv w:val="1"/>
      <w:marLeft w:val="0"/>
      <w:marRight w:val="0"/>
      <w:marTop w:val="0"/>
      <w:marBottom w:val="0"/>
      <w:divBdr>
        <w:top w:val="none" w:sz="0" w:space="0" w:color="auto"/>
        <w:left w:val="none" w:sz="0" w:space="0" w:color="auto"/>
        <w:bottom w:val="none" w:sz="0" w:space="0" w:color="auto"/>
        <w:right w:val="none" w:sz="0" w:space="0" w:color="auto"/>
      </w:divBdr>
    </w:div>
    <w:div w:id="31850767">
      <w:bodyDiv w:val="1"/>
      <w:marLeft w:val="0"/>
      <w:marRight w:val="0"/>
      <w:marTop w:val="0"/>
      <w:marBottom w:val="0"/>
      <w:divBdr>
        <w:top w:val="none" w:sz="0" w:space="0" w:color="auto"/>
        <w:left w:val="none" w:sz="0" w:space="0" w:color="auto"/>
        <w:bottom w:val="none" w:sz="0" w:space="0" w:color="auto"/>
        <w:right w:val="none" w:sz="0" w:space="0" w:color="auto"/>
      </w:divBdr>
    </w:div>
    <w:div w:id="32921175">
      <w:bodyDiv w:val="1"/>
      <w:marLeft w:val="0"/>
      <w:marRight w:val="0"/>
      <w:marTop w:val="0"/>
      <w:marBottom w:val="0"/>
      <w:divBdr>
        <w:top w:val="none" w:sz="0" w:space="0" w:color="auto"/>
        <w:left w:val="none" w:sz="0" w:space="0" w:color="auto"/>
        <w:bottom w:val="none" w:sz="0" w:space="0" w:color="auto"/>
        <w:right w:val="none" w:sz="0" w:space="0" w:color="auto"/>
      </w:divBdr>
    </w:div>
    <w:div w:id="33389148">
      <w:bodyDiv w:val="1"/>
      <w:marLeft w:val="0"/>
      <w:marRight w:val="0"/>
      <w:marTop w:val="0"/>
      <w:marBottom w:val="0"/>
      <w:divBdr>
        <w:top w:val="none" w:sz="0" w:space="0" w:color="auto"/>
        <w:left w:val="none" w:sz="0" w:space="0" w:color="auto"/>
        <w:bottom w:val="none" w:sz="0" w:space="0" w:color="auto"/>
        <w:right w:val="none" w:sz="0" w:space="0" w:color="auto"/>
      </w:divBdr>
    </w:div>
    <w:div w:id="33624565">
      <w:bodyDiv w:val="1"/>
      <w:marLeft w:val="0"/>
      <w:marRight w:val="0"/>
      <w:marTop w:val="0"/>
      <w:marBottom w:val="0"/>
      <w:divBdr>
        <w:top w:val="none" w:sz="0" w:space="0" w:color="auto"/>
        <w:left w:val="none" w:sz="0" w:space="0" w:color="auto"/>
        <w:bottom w:val="none" w:sz="0" w:space="0" w:color="auto"/>
        <w:right w:val="none" w:sz="0" w:space="0" w:color="auto"/>
      </w:divBdr>
    </w:div>
    <w:div w:id="34082360">
      <w:bodyDiv w:val="1"/>
      <w:marLeft w:val="0"/>
      <w:marRight w:val="0"/>
      <w:marTop w:val="0"/>
      <w:marBottom w:val="0"/>
      <w:divBdr>
        <w:top w:val="none" w:sz="0" w:space="0" w:color="auto"/>
        <w:left w:val="none" w:sz="0" w:space="0" w:color="auto"/>
        <w:bottom w:val="none" w:sz="0" w:space="0" w:color="auto"/>
        <w:right w:val="none" w:sz="0" w:space="0" w:color="auto"/>
      </w:divBdr>
    </w:div>
    <w:div w:id="34814761">
      <w:bodyDiv w:val="1"/>
      <w:marLeft w:val="0"/>
      <w:marRight w:val="0"/>
      <w:marTop w:val="0"/>
      <w:marBottom w:val="0"/>
      <w:divBdr>
        <w:top w:val="none" w:sz="0" w:space="0" w:color="auto"/>
        <w:left w:val="none" w:sz="0" w:space="0" w:color="auto"/>
        <w:bottom w:val="none" w:sz="0" w:space="0" w:color="auto"/>
        <w:right w:val="none" w:sz="0" w:space="0" w:color="auto"/>
      </w:divBdr>
    </w:div>
    <w:div w:id="35786534">
      <w:bodyDiv w:val="1"/>
      <w:marLeft w:val="0"/>
      <w:marRight w:val="0"/>
      <w:marTop w:val="0"/>
      <w:marBottom w:val="0"/>
      <w:divBdr>
        <w:top w:val="none" w:sz="0" w:space="0" w:color="auto"/>
        <w:left w:val="none" w:sz="0" w:space="0" w:color="auto"/>
        <w:bottom w:val="none" w:sz="0" w:space="0" w:color="auto"/>
        <w:right w:val="none" w:sz="0" w:space="0" w:color="auto"/>
      </w:divBdr>
    </w:div>
    <w:div w:id="35858896">
      <w:bodyDiv w:val="1"/>
      <w:marLeft w:val="0"/>
      <w:marRight w:val="0"/>
      <w:marTop w:val="0"/>
      <w:marBottom w:val="0"/>
      <w:divBdr>
        <w:top w:val="none" w:sz="0" w:space="0" w:color="auto"/>
        <w:left w:val="none" w:sz="0" w:space="0" w:color="auto"/>
        <w:bottom w:val="none" w:sz="0" w:space="0" w:color="auto"/>
        <w:right w:val="none" w:sz="0" w:space="0" w:color="auto"/>
      </w:divBdr>
    </w:div>
    <w:div w:id="36245606">
      <w:bodyDiv w:val="1"/>
      <w:marLeft w:val="0"/>
      <w:marRight w:val="0"/>
      <w:marTop w:val="0"/>
      <w:marBottom w:val="0"/>
      <w:divBdr>
        <w:top w:val="none" w:sz="0" w:space="0" w:color="auto"/>
        <w:left w:val="none" w:sz="0" w:space="0" w:color="auto"/>
        <w:bottom w:val="none" w:sz="0" w:space="0" w:color="auto"/>
        <w:right w:val="none" w:sz="0" w:space="0" w:color="auto"/>
      </w:divBdr>
      <w:divsChild>
        <w:div w:id="539049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254438">
      <w:bodyDiv w:val="1"/>
      <w:marLeft w:val="0"/>
      <w:marRight w:val="0"/>
      <w:marTop w:val="0"/>
      <w:marBottom w:val="0"/>
      <w:divBdr>
        <w:top w:val="none" w:sz="0" w:space="0" w:color="auto"/>
        <w:left w:val="none" w:sz="0" w:space="0" w:color="auto"/>
        <w:bottom w:val="none" w:sz="0" w:space="0" w:color="auto"/>
        <w:right w:val="none" w:sz="0" w:space="0" w:color="auto"/>
      </w:divBdr>
    </w:div>
    <w:div w:id="42028176">
      <w:bodyDiv w:val="1"/>
      <w:marLeft w:val="0"/>
      <w:marRight w:val="0"/>
      <w:marTop w:val="0"/>
      <w:marBottom w:val="0"/>
      <w:divBdr>
        <w:top w:val="none" w:sz="0" w:space="0" w:color="auto"/>
        <w:left w:val="none" w:sz="0" w:space="0" w:color="auto"/>
        <w:bottom w:val="none" w:sz="0" w:space="0" w:color="auto"/>
        <w:right w:val="none" w:sz="0" w:space="0" w:color="auto"/>
      </w:divBdr>
    </w:div>
    <w:div w:id="44644752">
      <w:bodyDiv w:val="1"/>
      <w:marLeft w:val="0"/>
      <w:marRight w:val="0"/>
      <w:marTop w:val="0"/>
      <w:marBottom w:val="0"/>
      <w:divBdr>
        <w:top w:val="none" w:sz="0" w:space="0" w:color="auto"/>
        <w:left w:val="none" w:sz="0" w:space="0" w:color="auto"/>
        <w:bottom w:val="none" w:sz="0" w:space="0" w:color="auto"/>
        <w:right w:val="none" w:sz="0" w:space="0" w:color="auto"/>
      </w:divBdr>
    </w:div>
    <w:div w:id="50542926">
      <w:bodyDiv w:val="1"/>
      <w:marLeft w:val="0"/>
      <w:marRight w:val="0"/>
      <w:marTop w:val="0"/>
      <w:marBottom w:val="0"/>
      <w:divBdr>
        <w:top w:val="none" w:sz="0" w:space="0" w:color="auto"/>
        <w:left w:val="none" w:sz="0" w:space="0" w:color="auto"/>
        <w:bottom w:val="none" w:sz="0" w:space="0" w:color="auto"/>
        <w:right w:val="none" w:sz="0" w:space="0" w:color="auto"/>
      </w:divBdr>
    </w:div>
    <w:div w:id="50809523">
      <w:bodyDiv w:val="1"/>
      <w:marLeft w:val="0"/>
      <w:marRight w:val="0"/>
      <w:marTop w:val="0"/>
      <w:marBottom w:val="0"/>
      <w:divBdr>
        <w:top w:val="none" w:sz="0" w:space="0" w:color="auto"/>
        <w:left w:val="none" w:sz="0" w:space="0" w:color="auto"/>
        <w:bottom w:val="none" w:sz="0" w:space="0" w:color="auto"/>
        <w:right w:val="none" w:sz="0" w:space="0" w:color="auto"/>
      </w:divBdr>
      <w:divsChild>
        <w:div w:id="944112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77079">
      <w:bodyDiv w:val="1"/>
      <w:marLeft w:val="0"/>
      <w:marRight w:val="0"/>
      <w:marTop w:val="0"/>
      <w:marBottom w:val="0"/>
      <w:divBdr>
        <w:top w:val="none" w:sz="0" w:space="0" w:color="auto"/>
        <w:left w:val="none" w:sz="0" w:space="0" w:color="auto"/>
        <w:bottom w:val="none" w:sz="0" w:space="0" w:color="auto"/>
        <w:right w:val="none" w:sz="0" w:space="0" w:color="auto"/>
      </w:divBdr>
    </w:div>
    <w:div w:id="51126653">
      <w:bodyDiv w:val="1"/>
      <w:marLeft w:val="0"/>
      <w:marRight w:val="0"/>
      <w:marTop w:val="0"/>
      <w:marBottom w:val="0"/>
      <w:divBdr>
        <w:top w:val="none" w:sz="0" w:space="0" w:color="auto"/>
        <w:left w:val="none" w:sz="0" w:space="0" w:color="auto"/>
        <w:bottom w:val="none" w:sz="0" w:space="0" w:color="auto"/>
        <w:right w:val="none" w:sz="0" w:space="0" w:color="auto"/>
      </w:divBdr>
    </w:div>
    <w:div w:id="51390326">
      <w:bodyDiv w:val="1"/>
      <w:marLeft w:val="0"/>
      <w:marRight w:val="0"/>
      <w:marTop w:val="0"/>
      <w:marBottom w:val="0"/>
      <w:divBdr>
        <w:top w:val="none" w:sz="0" w:space="0" w:color="auto"/>
        <w:left w:val="none" w:sz="0" w:space="0" w:color="auto"/>
        <w:bottom w:val="none" w:sz="0" w:space="0" w:color="auto"/>
        <w:right w:val="none" w:sz="0" w:space="0" w:color="auto"/>
      </w:divBdr>
    </w:div>
    <w:div w:id="51732958">
      <w:bodyDiv w:val="1"/>
      <w:marLeft w:val="0"/>
      <w:marRight w:val="0"/>
      <w:marTop w:val="0"/>
      <w:marBottom w:val="0"/>
      <w:divBdr>
        <w:top w:val="none" w:sz="0" w:space="0" w:color="auto"/>
        <w:left w:val="none" w:sz="0" w:space="0" w:color="auto"/>
        <w:bottom w:val="none" w:sz="0" w:space="0" w:color="auto"/>
        <w:right w:val="none" w:sz="0" w:space="0" w:color="auto"/>
      </w:divBdr>
    </w:div>
    <w:div w:id="51848802">
      <w:bodyDiv w:val="1"/>
      <w:marLeft w:val="0"/>
      <w:marRight w:val="0"/>
      <w:marTop w:val="0"/>
      <w:marBottom w:val="0"/>
      <w:divBdr>
        <w:top w:val="none" w:sz="0" w:space="0" w:color="auto"/>
        <w:left w:val="none" w:sz="0" w:space="0" w:color="auto"/>
        <w:bottom w:val="none" w:sz="0" w:space="0" w:color="auto"/>
        <w:right w:val="none" w:sz="0" w:space="0" w:color="auto"/>
      </w:divBdr>
      <w:divsChild>
        <w:div w:id="1308124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17930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932020">
      <w:bodyDiv w:val="1"/>
      <w:marLeft w:val="0"/>
      <w:marRight w:val="0"/>
      <w:marTop w:val="0"/>
      <w:marBottom w:val="0"/>
      <w:divBdr>
        <w:top w:val="none" w:sz="0" w:space="0" w:color="auto"/>
        <w:left w:val="none" w:sz="0" w:space="0" w:color="auto"/>
        <w:bottom w:val="none" w:sz="0" w:space="0" w:color="auto"/>
        <w:right w:val="none" w:sz="0" w:space="0" w:color="auto"/>
      </w:divBdr>
    </w:div>
    <w:div w:id="55323270">
      <w:bodyDiv w:val="1"/>
      <w:marLeft w:val="0"/>
      <w:marRight w:val="0"/>
      <w:marTop w:val="0"/>
      <w:marBottom w:val="0"/>
      <w:divBdr>
        <w:top w:val="none" w:sz="0" w:space="0" w:color="auto"/>
        <w:left w:val="none" w:sz="0" w:space="0" w:color="auto"/>
        <w:bottom w:val="none" w:sz="0" w:space="0" w:color="auto"/>
        <w:right w:val="none" w:sz="0" w:space="0" w:color="auto"/>
      </w:divBdr>
    </w:div>
    <w:div w:id="57941474">
      <w:bodyDiv w:val="1"/>
      <w:marLeft w:val="0"/>
      <w:marRight w:val="0"/>
      <w:marTop w:val="0"/>
      <w:marBottom w:val="0"/>
      <w:divBdr>
        <w:top w:val="none" w:sz="0" w:space="0" w:color="auto"/>
        <w:left w:val="none" w:sz="0" w:space="0" w:color="auto"/>
        <w:bottom w:val="none" w:sz="0" w:space="0" w:color="auto"/>
        <w:right w:val="none" w:sz="0" w:space="0" w:color="auto"/>
      </w:divBdr>
    </w:div>
    <w:div w:id="58477409">
      <w:bodyDiv w:val="1"/>
      <w:marLeft w:val="0"/>
      <w:marRight w:val="0"/>
      <w:marTop w:val="0"/>
      <w:marBottom w:val="0"/>
      <w:divBdr>
        <w:top w:val="none" w:sz="0" w:space="0" w:color="auto"/>
        <w:left w:val="none" w:sz="0" w:space="0" w:color="auto"/>
        <w:bottom w:val="none" w:sz="0" w:space="0" w:color="auto"/>
        <w:right w:val="none" w:sz="0" w:space="0" w:color="auto"/>
      </w:divBdr>
    </w:div>
    <w:div w:id="63111398">
      <w:bodyDiv w:val="1"/>
      <w:marLeft w:val="0"/>
      <w:marRight w:val="0"/>
      <w:marTop w:val="0"/>
      <w:marBottom w:val="0"/>
      <w:divBdr>
        <w:top w:val="none" w:sz="0" w:space="0" w:color="auto"/>
        <w:left w:val="none" w:sz="0" w:space="0" w:color="auto"/>
        <w:bottom w:val="none" w:sz="0" w:space="0" w:color="auto"/>
        <w:right w:val="none" w:sz="0" w:space="0" w:color="auto"/>
      </w:divBdr>
    </w:div>
    <w:div w:id="64036769">
      <w:bodyDiv w:val="1"/>
      <w:marLeft w:val="0"/>
      <w:marRight w:val="0"/>
      <w:marTop w:val="0"/>
      <w:marBottom w:val="0"/>
      <w:divBdr>
        <w:top w:val="none" w:sz="0" w:space="0" w:color="auto"/>
        <w:left w:val="none" w:sz="0" w:space="0" w:color="auto"/>
        <w:bottom w:val="none" w:sz="0" w:space="0" w:color="auto"/>
        <w:right w:val="none" w:sz="0" w:space="0" w:color="auto"/>
      </w:divBdr>
    </w:div>
    <w:div w:id="64685576">
      <w:bodyDiv w:val="1"/>
      <w:marLeft w:val="0"/>
      <w:marRight w:val="0"/>
      <w:marTop w:val="0"/>
      <w:marBottom w:val="0"/>
      <w:divBdr>
        <w:top w:val="none" w:sz="0" w:space="0" w:color="auto"/>
        <w:left w:val="none" w:sz="0" w:space="0" w:color="auto"/>
        <w:bottom w:val="none" w:sz="0" w:space="0" w:color="auto"/>
        <w:right w:val="none" w:sz="0" w:space="0" w:color="auto"/>
      </w:divBdr>
    </w:div>
    <w:div w:id="66415595">
      <w:bodyDiv w:val="1"/>
      <w:marLeft w:val="0"/>
      <w:marRight w:val="0"/>
      <w:marTop w:val="0"/>
      <w:marBottom w:val="0"/>
      <w:divBdr>
        <w:top w:val="none" w:sz="0" w:space="0" w:color="auto"/>
        <w:left w:val="none" w:sz="0" w:space="0" w:color="auto"/>
        <w:bottom w:val="none" w:sz="0" w:space="0" w:color="auto"/>
        <w:right w:val="none" w:sz="0" w:space="0" w:color="auto"/>
      </w:divBdr>
      <w:divsChild>
        <w:div w:id="770079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080364">
      <w:bodyDiv w:val="1"/>
      <w:marLeft w:val="0"/>
      <w:marRight w:val="0"/>
      <w:marTop w:val="0"/>
      <w:marBottom w:val="0"/>
      <w:divBdr>
        <w:top w:val="none" w:sz="0" w:space="0" w:color="auto"/>
        <w:left w:val="none" w:sz="0" w:space="0" w:color="auto"/>
        <w:bottom w:val="none" w:sz="0" w:space="0" w:color="auto"/>
        <w:right w:val="none" w:sz="0" w:space="0" w:color="auto"/>
      </w:divBdr>
      <w:divsChild>
        <w:div w:id="5454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426000">
      <w:bodyDiv w:val="1"/>
      <w:marLeft w:val="0"/>
      <w:marRight w:val="0"/>
      <w:marTop w:val="0"/>
      <w:marBottom w:val="0"/>
      <w:divBdr>
        <w:top w:val="none" w:sz="0" w:space="0" w:color="auto"/>
        <w:left w:val="none" w:sz="0" w:space="0" w:color="auto"/>
        <w:bottom w:val="none" w:sz="0" w:space="0" w:color="auto"/>
        <w:right w:val="none" w:sz="0" w:space="0" w:color="auto"/>
      </w:divBdr>
    </w:div>
    <w:div w:id="70129044">
      <w:bodyDiv w:val="1"/>
      <w:marLeft w:val="0"/>
      <w:marRight w:val="0"/>
      <w:marTop w:val="0"/>
      <w:marBottom w:val="0"/>
      <w:divBdr>
        <w:top w:val="none" w:sz="0" w:space="0" w:color="auto"/>
        <w:left w:val="none" w:sz="0" w:space="0" w:color="auto"/>
        <w:bottom w:val="none" w:sz="0" w:space="0" w:color="auto"/>
        <w:right w:val="none" w:sz="0" w:space="0" w:color="auto"/>
      </w:divBdr>
    </w:div>
    <w:div w:id="70780399">
      <w:bodyDiv w:val="1"/>
      <w:marLeft w:val="0"/>
      <w:marRight w:val="0"/>
      <w:marTop w:val="0"/>
      <w:marBottom w:val="0"/>
      <w:divBdr>
        <w:top w:val="none" w:sz="0" w:space="0" w:color="auto"/>
        <w:left w:val="none" w:sz="0" w:space="0" w:color="auto"/>
        <w:bottom w:val="none" w:sz="0" w:space="0" w:color="auto"/>
        <w:right w:val="none" w:sz="0" w:space="0" w:color="auto"/>
      </w:divBdr>
    </w:div>
    <w:div w:id="73668702">
      <w:bodyDiv w:val="1"/>
      <w:marLeft w:val="0"/>
      <w:marRight w:val="0"/>
      <w:marTop w:val="0"/>
      <w:marBottom w:val="0"/>
      <w:divBdr>
        <w:top w:val="none" w:sz="0" w:space="0" w:color="auto"/>
        <w:left w:val="none" w:sz="0" w:space="0" w:color="auto"/>
        <w:bottom w:val="none" w:sz="0" w:space="0" w:color="auto"/>
        <w:right w:val="none" w:sz="0" w:space="0" w:color="auto"/>
      </w:divBdr>
      <w:divsChild>
        <w:div w:id="1540312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7911">
      <w:bodyDiv w:val="1"/>
      <w:marLeft w:val="0"/>
      <w:marRight w:val="0"/>
      <w:marTop w:val="0"/>
      <w:marBottom w:val="0"/>
      <w:divBdr>
        <w:top w:val="none" w:sz="0" w:space="0" w:color="auto"/>
        <w:left w:val="none" w:sz="0" w:space="0" w:color="auto"/>
        <w:bottom w:val="none" w:sz="0" w:space="0" w:color="auto"/>
        <w:right w:val="none" w:sz="0" w:space="0" w:color="auto"/>
      </w:divBdr>
    </w:div>
    <w:div w:id="74940247">
      <w:bodyDiv w:val="1"/>
      <w:marLeft w:val="0"/>
      <w:marRight w:val="0"/>
      <w:marTop w:val="0"/>
      <w:marBottom w:val="0"/>
      <w:divBdr>
        <w:top w:val="none" w:sz="0" w:space="0" w:color="auto"/>
        <w:left w:val="none" w:sz="0" w:space="0" w:color="auto"/>
        <w:bottom w:val="none" w:sz="0" w:space="0" w:color="auto"/>
        <w:right w:val="none" w:sz="0" w:space="0" w:color="auto"/>
      </w:divBdr>
    </w:div>
    <w:div w:id="74979974">
      <w:bodyDiv w:val="1"/>
      <w:marLeft w:val="0"/>
      <w:marRight w:val="0"/>
      <w:marTop w:val="0"/>
      <w:marBottom w:val="0"/>
      <w:divBdr>
        <w:top w:val="none" w:sz="0" w:space="0" w:color="auto"/>
        <w:left w:val="none" w:sz="0" w:space="0" w:color="auto"/>
        <w:bottom w:val="none" w:sz="0" w:space="0" w:color="auto"/>
        <w:right w:val="none" w:sz="0" w:space="0" w:color="auto"/>
      </w:divBdr>
    </w:div>
    <w:div w:id="76751612">
      <w:bodyDiv w:val="1"/>
      <w:marLeft w:val="0"/>
      <w:marRight w:val="0"/>
      <w:marTop w:val="0"/>
      <w:marBottom w:val="0"/>
      <w:divBdr>
        <w:top w:val="none" w:sz="0" w:space="0" w:color="auto"/>
        <w:left w:val="none" w:sz="0" w:space="0" w:color="auto"/>
        <w:bottom w:val="none" w:sz="0" w:space="0" w:color="auto"/>
        <w:right w:val="none" w:sz="0" w:space="0" w:color="auto"/>
      </w:divBdr>
    </w:div>
    <w:div w:id="76944194">
      <w:bodyDiv w:val="1"/>
      <w:marLeft w:val="0"/>
      <w:marRight w:val="0"/>
      <w:marTop w:val="0"/>
      <w:marBottom w:val="0"/>
      <w:divBdr>
        <w:top w:val="none" w:sz="0" w:space="0" w:color="auto"/>
        <w:left w:val="none" w:sz="0" w:space="0" w:color="auto"/>
        <w:bottom w:val="none" w:sz="0" w:space="0" w:color="auto"/>
        <w:right w:val="none" w:sz="0" w:space="0" w:color="auto"/>
      </w:divBdr>
    </w:div>
    <w:div w:id="80299728">
      <w:bodyDiv w:val="1"/>
      <w:marLeft w:val="0"/>
      <w:marRight w:val="0"/>
      <w:marTop w:val="0"/>
      <w:marBottom w:val="0"/>
      <w:divBdr>
        <w:top w:val="none" w:sz="0" w:space="0" w:color="auto"/>
        <w:left w:val="none" w:sz="0" w:space="0" w:color="auto"/>
        <w:bottom w:val="none" w:sz="0" w:space="0" w:color="auto"/>
        <w:right w:val="none" w:sz="0" w:space="0" w:color="auto"/>
      </w:divBdr>
    </w:div>
    <w:div w:id="80494762">
      <w:bodyDiv w:val="1"/>
      <w:marLeft w:val="0"/>
      <w:marRight w:val="0"/>
      <w:marTop w:val="0"/>
      <w:marBottom w:val="0"/>
      <w:divBdr>
        <w:top w:val="none" w:sz="0" w:space="0" w:color="auto"/>
        <w:left w:val="none" w:sz="0" w:space="0" w:color="auto"/>
        <w:bottom w:val="none" w:sz="0" w:space="0" w:color="auto"/>
        <w:right w:val="none" w:sz="0" w:space="0" w:color="auto"/>
      </w:divBdr>
    </w:div>
    <w:div w:id="86846811">
      <w:bodyDiv w:val="1"/>
      <w:marLeft w:val="0"/>
      <w:marRight w:val="0"/>
      <w:marTop w:val="0"/>
      <w:marBottom w:val="0"/>
      <w:divBdr>
        <w:top w:val="none" w:sz="0" w:space="0" w:color="auto"/>
        <w:left w:val="none" w:sz="0" w:space="0" w:color="auto"/>
        <w:bottom w:val="none" w:sz="0" w:space="0" w:color="auto"/>
        <w:right w:val="none" w:sz="0" w:space="0" w:color="auto"/>
      </w:divBdr>
    </w:div>
    <w:div w:id="86853709">
      <w:bodyDiv w:val="1"/>
      <w:marLeft w:val="0"/>
      <w:marRight w:val="0"/>
      <w:marTop w:val="0"/>
      <w:marBottom w:val="0"/>
      <w:divBdr>
        <w:top w:val="none" w:sz="0" w:space="0" w:color="auto"/>
        <w:left w:val="none" w:sz="0" w:space="0" w:color="auto"/>
        <w:bottom w:val="none" w:sz="0" w:space="0" w:color="auto"/>
        <w:right w:val="none" w:sz="0" w:space="0" w:color="auto"/>
      </w:divBdr>
      <w:divsChild>
        <w:div w:id="608271696">
          <w:marLeft w:val="0"/>
          <w:marRight w:val="0"/>
          <w:marTop w:val="0"/>
          <w:marBottom w:val="0"/>
          <w:divBdr>
            <w:top w:val="none" w:sz="0" w:space="0" w:color="auto"/>
            <w:left w:val="none" w:sz="0" w:space="0" w:color="auto"/>
            <w:bottom w:val="none" w:sz="0" w:space="0" w:color="auto"/>
            <w:right w:val="none" w:sz="0" w:space="0" w:color="auto"/>
          </w:divBdr>
          <w:divsChild>
            <w:div w:id="68794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0508">
      <w:bodyDiv w:val="1"/>
      <w:marLeft w:val="0"/>
      <w:marRight w:val="0"/>
      <w:marTop w:val="0"/>
      <w:marBottom w:val="0"/>
      <w:divBdr>
        <w:top w:val="none" w:sz="0" w:space="0" w:color="auto"/>
        <w:left w:val="none" w:sz="0" w:space="0" w:color="auto"/>
        <w:bottom w:val="none" w:sz="0" w:space="0" w:color="auto"/>
        <w:right w:val="none" w:sz="0" w:space="0" w:color="auto"/>
      </w:divBdr>
    </w:div>
    <w:div w:id="87624635">
      <w:bodyDiv w:val="1"/>
      <w:marLeft w:val="0"/>
      <w:marRight w:val="0"/>
      <w:marTop w:val="0"/>
      <w:marBottom w:val="0"/>
      <w:divBdr>
        <w:top w:val="none" w:sz="0" w:space="0" w:color="auto"/>
        <w:left w:val="none" w:sz="0" w:space="0" w:color="auto"/>
        <w:bottom w:val="none" w:sz="0" w:space="0" w:color="auto"/>
        <w:right w:val="none" w:sz="0" w:space="0" w:color="auto"/>
      </w:divBdr>
      <w:divsChild>
        <w:div w:id="139986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38556">
      <w:bodyDiv w:val="1"/>
      <w:marLeft w:val="0"/>
      <w:marRight w:val="0"/>
      <w:marTop w:val="0"/>
      <w:marBottom w:val="0"/>
      <w:divBdr>
        <w:top w:val="none" w:sz="0" w:space="0" w:color="auto"/>
        <w:left w:val="none" w:sz="0" w:space="0" w:color="auto"/>
        <w:bottom w:val="none" w:sz="0" w:space="0" w:color="auto"/>
        <w:right w:val="none" w:sz="0" w:space="0" w:color="auto"/>
      </w:divBdr>
    </w:div>
    <w:div w:id="89664645">
      <w:bodyDiv w:val="1"/>
      <w:marLeft w:val="0"/>
      <w:marRight w:val="0"/>
      <w:marTop w:val="0"/>
      <w:marBottom w:val="0"/>
      <w:divBdr>
        <w:top w:val="none" w:sz="0" w:space="0" w:color="auto"/>
        <w:left w:val="none" w:sz="0" w:space="0" w:color="auto"/>
        <w:bottom w:val="none" w:sz="0" w:space="0" w:color="auto"/>
        <w:right w:val="none" w:sz="0" w:space="0" w:color="auto"/>
      </w:divBdr>
    </w:div>
    <w:div w:id="91052021">
      <w:bodyDiv w:val="1"/>
      <w:marLeft w:val="0"/>
      <w:marRight w:val="0"/>
      <w:marTop w:val="0"/>
      <w:marBottom w:val="0"/>
      <w:divBdr>
        <w:top w:val="none" w:sz="0" w:space="0" w:color="auto"/>
        <w:left w:val="none" w:sz="0" w:space="0" w:color="auto"/>
        <w:bottom w:val="none" w:sz="0" w:space="0" w:color="auto"/>
        <w:right w:val="none" w:sz="0" w:space="0" w:color="auto"/>
      </w:divBdr>
    </w:div>
    <w:div w:id="91439022">
      <w:bodyDiv w:val="1"/>
      <w:marLeft w:val="0"/>
      <w:marRight w:val="0"/>
      <w:marTop w:val="0"/>
      <w:marBottom w:val="0"/>
      <w:divBdr>
        <w:top w:val="none" w:sz="0" w:space="0" w:color="auto"/>
        <w:left w:val="none" w:sz="0" w:space="0" w:color="auto"/>
        <w:bottom w:val="none" w:sz="0" w:space="0" w:color="auto"/>
        <w:right w:val="none" w:sz="0" w:space="0" w:color="auto"/>
      </w:divBdr>
      <w:divsChild>
        <w:div w:id="186594396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869133">
          <w:marLeft w:val="0"/>
          <w:marRight w:val="0"/>
          <w:marTop w:val="0"/>
          <w:marBottom w:val="0"/>
          <w:divBdr>
            <w:top w:val="none" w:sz="0" w:space="0" w:color="auto"/>
            <w:left w:val="none" w:sz="0" w:space="0" w:color="auto"/>
            <w:bottom w:val="none" w:sz="0" w:space="0" w:color="auto"/>
            <w:right w:val="none" w:sz="0" w:space="0" w:color="auto"/>
          </w:divBdr>
          <w:divsChild>
            <w:div w:id="1306854609">
              <w:marLeft w:val="0"/>
              <w:marRight w:val="0"/>
              <w:marTop w:val="0"/>
              <w:marBottom w:val="0"/>
              <w:divBdr>
                <w:top w:val="none" w:sz="0" w:space="0" w:color="auto"/>
                <w:left w:val="none" w:sz="0" w:space="0" w:color="auto"/>
                <w:bottom w:val="none" w:sz="0" w:space="0" w:color="auto"/>
                <w:right w:val="none" w:sz="0" w:space="0" w:color="auto"/>
              </w:divBdr>
            </w:div>
          </w:divsChild>
        </w:div>
        <w:div w:id="989868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902404">
      <w:bodyDiv w:val="1"/>
      <w:marLeft w:val="0"/>
      <w:marRight w:val="0"/>
      <w:marTop w:val="0"/>
      <w:marBottom w:val="0"/>
      <w:divBdr>
        <w:top w:val="none" w:sz="0" w:space="0" w:color="auto"/>
        <w:left w:val="none" w:sz="0" w:space="0" w:color="auto"/>
        <w:bottom w:val="none" w:sz="0" w:space="0" w:color="auto"/>
        <w:right w:val="none" w:sz="0" w:space="0" w:color="auto"/>
      </w:divBdr>
    </w:div>
    <w:div w:id="97221876">
      <w:bodyDiv w:val="1"/>
      <w:marLeft w:val="0"/>
      <w:marRight w:val="0"/>
      <w:marTop w:val="0"/>
      <w:marBottom w:val="0"/>
      <w:divBdr>
        <w:top w:val="none" w:sz="0" w:space="0" w:color="auto"/>
        <w:left w:val="none" w:sz="0" w:space="0" w:color="auto"/>
        <w:bottom w:val="none" w:sz="0" w:space="0" w:color="auto"/>
        <w:right w:val="none" w:sz="0" w:space="0" w:color="auto"/>
      </w:divBdr>
      <w:divsChild>
        <w:div w:id="17781321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31371">
      <w:bodyDiv w:val="1"/>
      <w:marLeft w:val="0"/>
      <w:marRight w:val="0"/>
      <w:marTop w:val="0"/>
      <w:marBottom w:val="0"/>
      <w:divBdr>
        <w:top w:val="none" w:sz="0" w:space="0" w:color="auto"/>
        <w:left w:val="none" w:sz="0" w:space="0" w:color="auto"/>
        <w:bottom w:val="none" w:sz="0" w:space="0" w:color="auto"/>
        <w:right w:val="none" w:sz="0" w:space="0" w:color="auto"/>
      </w:divBdr>
    </w:div>
    <w:div w:id="102920602">
      <w:bodyDiv w:val="1"/>
      <w:marLeft w:val="0"/>
      <w:marRight w:val="0"/>
      <w:marTop w:val="0"/>
      <w:marBottom w:val="0"/>
      <w:divBdr>
        <w:top w:val="none" w:sz="0" w:space="0" w:color="auto"/>
        <w:left w:val="none" w:sz="0" w:space="0" w:color="auto"/>
        <w:bottom w:val="none" w:sz="0" w:space="0" w:color="auto"/>
        <w:right w:val="none" w:sz="0" w:space="0" w:color="auto"/>
      </w:divBdr>
    </w:div>
    <w:div w:id="104738767">
      <w:bodyDiv w:val="1"/>
      <w:marLeft w:val="0"/>
      <w:marRight w:val="0"/>
      <w:marTop w:val="0"/>
      <w:marBottom w:val="0"/>
      <w:divBdr>
        <w:top w:val="none" w:sz="0" w:space="0" w:color="auto"/>
        <w:left w:val="none" w:sz="0" w:space="0" w:color="auto"/>
        <w:bottom w:val="none" w:sz="0" w:space="0" w:color="auto"/>
        <w:right w:val="none" w:sz="0" w:space="0" w:color="auto"/>
      </w:divBdr>
      <w:divsChild>
        <w:div w:id="17478762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394921">
      <w:bodyDiv w:val="1"/>
      <w:marLeft w:val="0"/>
      <w:marRight w:val="0"/>
      <w:marTop w:val="0"/>
      <w:marBottom w:val="0"/>
      <w:divBdr>
        <w:top w:val="none" w:sz="0" w:space="0" w:color="auto"/>
        <w:left w:val="none" w:sz="0" w:space="0" w:color="auto"/>
        <w:bottom w:val="none" w:sz="0" w:space="0" w:color="auto"/>
        <w:right w:val="none" w:sz="0" w:space="0" w:color="auto"/>
      </w:divBdr>
    </w:div>
    <w:div w:id="105581940">
      <w:bodyDiv w:val="1"/>
      <w:marLeft w:val="0"/>
      <w:marRight w:val="0"/>
      <w:marTop w:val="0"/>
      <w:marBottom w:val="0"/>
      <w:divBdr>
        <w:top w:val="none" w:sz="0" w:space="0" w:color="auto"/>
        <w:left w:val="none" w:sz="0" w:space="0" w:color="auto"/>
        <w:bottom w:val="none" w:sz="0" w:space="0" w:color="auto"/>
        <w:right w:val="none" w:sz="0" w:space="0" w:color="auto"/>
      </w:divBdr>
      <w:divsChild>
        <w:div w:id="157766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319612">
      <w:bodyDiv w:val="1"/>
      <w:marLeft w:val="0"/>
      <w:marRight w:val="0"/>
      <w:marTop w:val="0"/>
      <w:marBottom w:val="0"/>
      <w:divBdr>
        <w:top w:val="none" w:sz="0" w:space="0" w:color="auto"/>
        <w:left w:val="none" w:sz="0" w:space="0" w:color="auto"/>
        <w:bottom w:val="none" w:sz="0" w:space="0" w:color="auto"/>
        <w:right w:val="none" w:sz="0" w:space="0" w:color="auto"/>
      </w:divBdr>
    </w:div>
    <w:div w:id="106779085">
      <w:bodyDiv w:val="1"/>
      <w:marLeft w:val="0"/>
      <w:marRight w:val="0"/>
      <w:marTop w:val="0"/>
      <w:marBottom w:val="0"/>
      <w:divBdr>
        <w:top w:val="none" w:sz="0" w:space="0" w:color="auto"/>
        <w:left w:val="none" w:sz="0" w:space="0" w:color="auto"/>
        <w:bottom w:val="none" w:sz="0" w:space="0" w:color="auto"/>
        <w:right w:val="none" w:sz="0" w:space="0" w:color="auto"/>
      </w:divBdr>
    </w:div>
    <w:div w:id="108281462">
      <w:bodyDiv w:val="1"/>
      <w:marLeft w:val="0"/>
      <w:marRight w:val="0"/>
      <w:marTop w:val="0"/>
      <w:marBottom w:val="0"/>
      <w:divBdr>
        <w:top w:val="none" w:sz="0" w:space="0" w:color="auto"/>
        <w:left w:val="none" w:sz="0" w:space="0" w:color="auto"/>
        <w:bottom w:val="none" w:sz="0" w:space="0" w:color="auto"/>
        <w:right w:val="none" w:sz="0" w:space="0" w:color="auto"/>
      </w:divBdr>
    </w:div>
    <w:div w:id="111676731">
      <w:bodyDiv w:val="1"/>
      <w:marLeft w:val="0"/>
      <w:marRight w:val="0"/>
      <w:marTop w:val="0"/>
      <w:marBottom w:val="0"/>
      <w:divBdr>
        <w:top w:val="none" w:sz="0" w:space="0" w:color="auto"/>
        <w:left w:val="none" w:sz="0" w:space="0" w:color="auto"/>
        <w:bottom w:val="none" w:sz="0" w:space="0" w:color="auto"/>
        <w:right w:val="none" w:sz="0" w:space="0" w:color="auto"/>
      </w:divBdr>
      <w:divsChild>
        <w:div w:id="16287807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9181">
      <w:bodyDiv w:val="1"/>
      <w:marLeft w:val="0"/>
      <w:marRight w:val="0"/>
      <w:marTop w:val="0"/>
      <w:marBottom w:val="0"/>
      <w:divBdr>
        <w:top w:val="none" w:sz="0" w:space="0" w:color="auto"/>
        <w:left w:val="none" w:sz="0" w:space="0" w:color="auto"/>
        <w:bottom w:val="none" w:sz="0" w:space="0" w:color="auto"/>
        <w:right w:val="none" w:sz="0" w:space="0" w:color="auto"/>
      </w:divBdr>
    </w:div>
    <w:div w:id="118308705">
      <w:bodyDiv w:val="1"/>
      <w:marLeft w:val="0"/>
      <w:marRight w:val="0"/>
      <w:marTop w:val="0"/>
      <w:marBottom w:val="0"/>
      <w:divBdr>
        <w:top w:val="none" w:sz="0" w:space="0" w:color="auto"/>
        <w:left w:val="none" w:sz="0" w:space="0" w:color="auto"/>
        <w:bottom w:val="none" w:sz="0" w:space="0" w:color="auto"/>
        <w:right w:val="none" w:sz="0" w:space="0" w:color="auto"/>
      </w:divBdr>
    </w:div>
    <w:div w:id="118383916">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4547788">
      <w:bodyDiv w:val="1"/>
      <w:marLeft w:val="0"/>
      <w:marRight w:val="0"/>
      <w:marTop w:val="0"/>
      <w:marBottom w:val="0"/>
      <w:divBdr>
        <w:top w:val="none" w:sz="0" w:space="0" w:color="auto"/>
        <w:left w:val="none" w:sz="0" w:space="0" w:color="auto"/>
        <w:bottom w:val="none" w:sz="0" w:space="0" w:color="auto"/>
        <w:right w:val="none" w:sz="0" w:space="0" w:color="auto"/>
      </w:divBdr>
      <w:divsChild>
        <w:div w:id="38824182">
          <w:marLeft w:val="0"/>
          <w:marRight w:val="0"/>
          <w:marTop w:val="0"/>
          <w:marBottom w:val="0"/>
          <w:divBdr>
            <w:top w:val="none" w:sz="0" w:space="0" w:color="auto"/>
            <w:left w:val="none" w:sz="0" w:space="0" w:color="auto"/>
            <w:bottom w:val="none" w:sz="0" w:space="0" w:color="auto"/>
            <w:right w:val="none" w:sz="0" w:space="0" w:color="auto"/>
          </w:divBdr>
          <w:divsChild>
            <w:div w:id="1882128794">
              <w:marLeft w:val="0"/>
              <w:marRight w:val="0"/>
              <w:marTop w:val="0"/>
              <w:marBottom w:val="0"/>
              <w:divBdr>
                <w:top w:val="none" w:sz="0" w:space="0" w:color="auto"/>
                <w:left w:val="none" w:sz="0" w:space="0" w:color="auto"/>
                <w:bottom w:val="none" w:sz="0" w:space="0" w:color="auto"/>
                <w:right w:val="none" w:sz="0" w:space="0" w:color="auto"/>
              </w:divBdr>
            </w:div>
          </w:divsChild>
        </w:div>
        <w:div w:id="17378190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59979937">
          <w:marLeft w:val="0"/>
          <w:marRight w:val="0"/>
          <w:marTop w:val="0"/>
          <w:marBottom w:val="0"/>
          <w:divBdr>
            <w:top w:val="none" w:sz="0" w:space="0" w:color="auto"/>
            <w:left w:val="none" w:sz="0" w:space="0" w:color="auto"/>
            <w:bottom w:val="none" w:sz="0" w:space="0" w:color="auto"/>
            <w:right w:val="none" w:sz="0" w:space="0" w:color="auto"/>
          </w:divBdr>
          <w:divsChild>
            <w:div w:id="14054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4739">
      <w:bodyDiv w:val="1"/>
      <w:marLeft w:val="0"/>
      <w:marRight w:val="0"/>
      <w:marTop w:val="0"/>
      <w:marBottom w:val="0"/>
      <w:divBdr>
        <w:top w:val="none" w:sz="0" w:space="0" w:color="auto"/>
        <w:left w:val="none" w:sz="0" w:space="0" w:color="auto"/>
        <w:bottom w:val="none" w:sz="0" w:space="0" w:color="auto"/>
        <w:right w:val="none" w:sz="0" w:space="0" w:color="auto"/>
      </w:divBdr>
    </w:div>
    <w:div w:id="125896498">
      <w:bodyDiv w:val="1"/>
      <w:marLeft w:val="0"/>
      <w:marRight w:val="0"/>
      <w:marTop w:val="0"/>
      <w:marBottom w:val="0"/>
      <w:divBdr>
        <w:top w:val="none" w:sz="0" w:space="0" w:color="auto"/>
        <w:left w:val="none" w:sz="0" w:space="0" w:color="auto"/>
        <w:bottom w:val="none" w:sz="0" w:space="0" w:color="auto"/>
        <w:right w:val="none" w:sz="0" w:space="0" w:color="auto"/>
      </w:divBdr>
    </w:div>
    <w:div w:id="125900586">
      <w:bodyDiv w:val="1"/>
      <w:marLeft w:val="0"/>
      <w:marRight w:val="0"/>
      <w:marTop w:val="0"/>
      <w:marBottom w:val="0"/>
      <w:divBdr>
        <w:top w:val="none" w:sz="0" w:space="0" w:color="auto"/>
        <w:left w:val="none" w:sz="0" w:space="0" w:color="auto"/>
        <w:bottom w:val="none" w:sz="0" w:space="0" w:color="auto"/>
        <w:right w:val="none" w:sz="0" w:space="0" w:color="auto"/>
      </w:divBdr>
    </w:div>
    <w:div w:id="127940419">
      <w:bodyDiv w:val="1"/>
      <w:marLeft w:val="0"/>
      <w:marRight w:val="0"/>
      <w:marTop w:val="0"/>
      <w:marBottom w:val="0"/>
      <w:divBdr>
        <w:top w:val="none" w:sz="0" w:space="0" w:color="auto"/>
        <w:left w:val="none" w:sz="0" w:space="0" w:color="auto"/>
        <w:bottom w:val="none" w:sz="0" w:space="0" w:color="auto"/>
        <w:right w:val="none" w:sz="0" w:space="0" w:color="auto"/>
      </w:divBdr>
    </w:div>
    <w:div w:id="128135603">
      <w:bodyDiv w:val="1"/>
      <w:marLeft w:val="0"/>
      <w:marRight w:val="0"/>
      <w:marTop w:val="0"/>
      <w:marBottom w:val="0"/>
      <w:divBdr>
        <w:top w:val="none" w:sz="0" w:space="0" w:color="auto"/>
        <w:left w:val="none" w:sz="0" w:space="0" w:color="auto"/>
        <w:bottom w:val="none" w:sz="0" w:space="0" w:color="auto"/>
        <w:right w:val="none" w:sz="0" w:space="0" w:color="auto"/>
      </w:divBdr>
    </w:div>
    <w:div w:id="128986247">
      <w:bodyDiv w:val="1"/>
      <w:marLeft w:val="0"/>
      <w:marRight w:val="0"/>
      <w:marTop w:val="0"/>
      <w:marBottom w:val="0"/>
      <w:divBdr>
        <w:top w:val="none" w:sz="0" w:space="0" w:color="auto"/>
        <w:left w:val="none" w:sz="0" w:space="0" w:color="auto"/>
        <w:bottom w:val="none" w:sz="0" w:space="0" w:color="auto"/>
        <w:right w:val="none" w:sz="0" w:space="0" w:color="auto"/>
      </w:divBdr>
    </w:div>
    <w:div w:id="129326351">
      <w:bodyDiv w:val="1"/>
      <w:marLeft w:val="0"/>
      <w:marRight w:val="0"/>
      <w:marTop w:val="0"/>
      <w:marBottom w:val="0"/>
      <w:divBdr>
        <w:top w:val="none" w:sz="0" w:space="0" w:color="auto"/>
        <w:left w:val="none" w:sz="0" w:space="0" w:color="auto"/>
        <w:bottom w:val="none" w:sz="0" w:space="0" w:color="auto"/>
        <w:right w:val="none" w:sz="0" w:space="0" w:color="auto"/>
      </w:divBdr>
    </w:div>
    <w:div w:id="131483026">
      <w:bodyDiv w:val="1"/>
      <w:marLeft w:val="0"/>
      <w:marRight w:val="0"/>
      <w:marTop w:val="0"/>
      <w:marBottom w:val="0"/>
      <w:divBdr>
        <w:top w:val="none" w:sz="0" w:space="0" w:color="auto"/>
        <w:left w:val="none" w:sz="0" w:space="0" w:color="auto"/>
        <w:bottom w:val="none" w:sz="0" w:space="0" w:color="auto"/>
        <w:right w:val="none" w:sz="0" w:space="0" w:color="auto"/>
      </w:divBdr>
    </w:div>
    <w:div w:id="131872239">
      <w:bodyDiv w:val="1"/>
      <w:marLeft w:val="0"/>
      <w:marRight w:val="0"/>
      <w:marTop w:val="0"/>
      <w:marBottom w:val="0"/>
      <w:divBdr>
        <w:top w:val="none" w:sz="0" w:space="0" w:color="auto"/>
        <w:left w:val="none" w:sz="0" w:space="0" w:color="auto"/>
        <w:bottom w:val="none" w:sz="0" w:space="0" w:color="auto"/>
        <w:right w:val="none" w:sz="0" w:space="0" w:color="auto"/>
      </w:divBdr>
    </w:div>
    <w:div w:id="132405949">
      <w:bodyDiv w:val="1"/>
      <w:marLeft w:val="0"/>
      <w:marRight w:val="0"/>
      <w:marTop w:val="0"/>
      <w:marBottom w:val="0"/>
      <w:divBdr>
        <w:top w:val="none" w:sz="0" w:space="0" w:color="auto"/>
        <w:left w:val="none" w:sz="0" w:space="0" w:color="auto"/>
        <w:bottom w:val="none" w:sz="0" w:space="0" w:color="auto"/>
        <w:right w:val="none" w:sz="0" w:space="0" w:color="auto"/>
      </w:divBdr>
    </w:div>
    <w:div w:id="133180931">
      <w:bodyDiv w:val="1"/>
      <w:marLeft w:val="0"/>
      <w:marRight w:val="0"/>
      <w:marTop w:val="0"/>
      <w:marBottom w:val="0"/>
      <w:divBdr>
        <w:top w:val="none" w:sz="0" w:space="0" w:color="auto"/>
        <w:left w:val="none" w:sz="0" w:space="0" w:color="auto"/>
        <w:bottom w:val="none" w:sz="0" w:space="0" w:color="auto"/>
        <w:right w:val="none" w:sz="0" w:space="0" w:color="auto"/>
      </w:divBdr>
    </w:div>
    <w:div w:id="133453589">
      <w:bodyDiv w:val="1"/>
      <w:marLeft w:val="0"/>
      <w:marRight w:val="0"/>
      <w:marTop w:val="0"/>
      <w:marBottom w:val="0"/>
      <w:divBdr>
        <w:top w:val="none" w:sz="0" w:space="0" w:color="auto"/>
        <w:left w:val="none" w:sz="0" w:space="0" w:color="auto"/>
        <w:bottom w:val="none" w:sz="0" w:space="0" w:color="auto"/>
        <w:right w:val="none" w:sz="0" w:space="0" w:color="auto"/>
      </w:divBdr>
    </w:div>
    <w:div w:id="134303342">
      <w:bodyDiv w:val="1"/>
      <w:marLeft w:val="0"/>
      <w:marRight w:val="0"/>
      <w:marTop w:val="0"/>
      <w:marBottom w:val="0"/>
      <w:divBdr>
        <w:top w:val="none" w:sz="0" w:space="0" w:color="auto"/>
        <w:left w:val="none" w:sz="0" w:space="0" w:color="auto"/>
        <w:bottom w:val="none" w:sz="0" w:space="0" w:color="auto"/>
        <w:right w:val="none" w:sz="0" w:space="0" w:color="auto"/>
      </w:divBdr>
    </w:div>
    <w:div w:id="135881541">
      <w:bodyDiv w:val="1"/>
      <w:marLeft w:val="0"/>
      <w:marRight w:val="0"/>
      <w:marTop w:val="0"/>
      <w:marBottom w:val="0"/>
      <w:divBdr>
        <w:top w:val="none" w:sz="0" w:space="0" w:color="auto"/>
        <w:left w:val="none" w:sz="0" w:space="0" w:color="auto"/>
        <w:bottom w:val="none" w:sz="0" w:space="0" w:color="auto"/>
        <w:right w:val="none" w:sz="0" w:space="0" w:color="auto"/>
      </w:divBdr>
      <w:divsChild>
        <w:div w:id="60063653">
          <w:marLeft w:val="0"/>
          <w:marRight w:val="0"/>
          <w:marTop w:val="0"/>
          <w:marBottom w:val="0"/>
          <w:divBdr>
            <w:top w:val="none" w:sz="0" w:space="0" w:color="auto"/>
            <w:left w:val="none" w:sz="0" w:space="0" w:color="auto"/>
            <w:bottom w:val="none" w:sz="0" w:space="0" w:color="auto"/>
            <w:right w:val="none" w:sz="0" w:space="0" w:color="auto"/>
          </w:divBdr>
          <w:divsChild>
            <w:div w:id="816150620">
              <w:marLeft w:val="0"/>
              <w:marRight w:val="0"/>
              <w:marTop w:val="0"/>
              <w:marBottom w:val="0"/>
              <w:divBdr>
                <w:top w:val="none" w:sz="0" w:space="0" w:color="auto"/>
                <w:left w:val="none" w:sz="0" w:space="0" w:color="auto"/>
                <w:bottom w:val="none" w:sz="0" w:space="0" w:color="auto"/>
                <w:right w:val="none" w:sz="0" w:space="0" w:color="auto"/>
              </w:divBdr>
            </w:div>
          </w:divsChild>
        </w:div>
        <w:div w:id="1993563193">
          <w:blockQuote w:val="1"/>
          <w:marLeft w:val="720"/>
          <w:marRight w:val="720"/>
          <w:marTop w:val="100"/>
          <w:marBottom w:val="100"/>
          <w:divBdr>
            <w:top w:val="none" w:sz="0" w:space="0" w:color="auto"/>
            <w:left w:val="none" w:sz="0" w:space="0" w:color="auto"/>
            <w:bottom w:val="none" w:sz="0" w:space="0" w:color="auto"/>
            <w:right w:val="none" w:sz="0" w:space="0" w:color="auto"/>
          </w:divBdr>
        </w:div>
        <w:div w:id="2122143815">
          <w:marLeft w:val="0"/>
          <w:marRight w:val="0"/>
          <w:marTop w:val="0"/>
          <w:marBottom w:val="0"/>
          <w:divBdr>
            <w:top w:val="none" w:sz="0" w:space="0" w:color="auto"/>
            <w:left w:val="none" w:sz="0" w:space="0" w:color="auto"/>
            <w:bottom w:val="none" w:sz="0" w:space="0" w:color="auto"/>
            <w:right w:val="none" w:sz="0" w:space="0" w:color="auto"/>
          </w:divBdr>
          <w:divsChild>
            <w:div w:id="193169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8920">
      <w:bodyDiv w:val="1"/>
      <w:marLeft w:val="0"/>
      <w:marRight w:val="0"/>
      <w:marTop w:val="0"/>
      <w:marBottom w:val="0"/>
      <w:divBdr>
        <w:top w:val="none" w:sz="0" w:space="0" w:color="auto"/>
        <w:left w:val="none" w:sz="0" w:space="0" w:color="auto"/>
        <w:bottom w:val="none" w:sz="0" w:space="0" w:color="auto"/>
        <w:right w:val="none" w:sz="0" w:space="0" w:color="auto"/>
      </w:divBdr>
    </w:div>
    <w:div w:id="138770588">
      <w:bodyDiv w:val="1"/>
      <w:marLeft w:val="0"/>
      <w:marRight w:val="0"/>
      <w:marTop w:val="0"/>
      <w:marBottom w:val="0"/>
      <w:divBdr>
        <w:top w:val="none" w:sz="0" w:space="0" w:color="auto"/>
        <w:left w:val="none" w:sz="0" w:space="0" w:color="auto"/>
        <w:bottom w:val="none" w:sz="0" w:space="0" w:color="auto"/>
        <w:right w:val="none" w:sz="0" w:space="0" w:color="auto"/>
      </w:divBdr>
    </w:div>
    <w:div w:id="139537736">
      <w:bodyDiv w:val="1"/>
      <w:marLeft w:val="0"/>
      <w:marRight w:val="0"/>
      <w:marTop w:val="0"/>
      <w:marBottom w:val="0"/>
      <w:divBdr>
        <w:top w:val="none" w:sz="0" w:space="0" w:color="auto"/>
        <w:left w:val="none" w:sz="0" w:space="0" w:color="auto"/>
        <w:bottom w:val="none" w:sz="0" w:space="0" w:color="auto"/>
        <w:right w:val="none" w:sz="0" w:space="0" w:color="auto"/>
      </w:divBdr>
    </w:div>
    <w:div w:id="140274947">
      <w:bodyDiv w:val="1"/>
      <w:marLeft w:val="0"/>
      <w:marRight w:val="0"/>
      <w:marTop w:val="0"/>
      <w:marBottom w:val="0"/>
      <w:divBdr>
        <w:top w:val="none" w:sz="0" w:space="0" w:color="auto"/>
        <w:left w:val="none" w:sz="0" w:space="0" w:color="auto"/>
        <w:bottom w:val="none" w:sz="0" w:space="0" w:color="auto"/>
        <w:right w:val="none" w:sz="0" w:space="0" w:color="auto"/>
      </w:divBdr>
    </w:div>
    <w:div w:id="141966366">
      <w:bodyDiv w:val="1"/>
      <w:marLeft w:val="0"/>
      <w:marRight w:val="0"/>
      <w:marTop w:val="0"/>
      <w:marBottom w:val="0"/>
      <w:divBdr>
        <w:top w:val="none" w:sz="0" w:space="0" w:color="auto"/>
        <w:left w:val="none" w:sz="0" w:space="0" w:color="auto"/>
        <w:bottom w:val="none" w:sz="0" w:space="0" w:color="auto"/>
        <w:right w:val="none" w:sz="0" w:space="0" w:color="auto"/>
      </w:divBdr>
    </w:div>
    <w:div w:id="144513814">
      <w:bodyDiv w:val="1"/>
      <w:marLeft w:val="0"/>
      <w:marRight w:val="0"/>
      <w:marTop w:val="0"/>
      <w:marBottom w:val="0"/>
      <w:divBdr>
        <w:top w:val="none" w:sz="0" w:space="0" w:color="auto"/>
        <w:left w:val="none" w:sz="0" w:space="0" w:color="auto"/>
        <w:bottom w:val="none" w:sz="0" w:space="0" w:color="auto"/>
        <w:right w:val="none" w:sz="0" w:space="0" w:color="auto"/>
      </w:divBdr>
    </w:div>
    <w:div w:id="146555117">
      <w:bodyDiv w:val="1"/>
      <w:marLeft w:val="0"/>
      <w:marRight w:val="0"/>
      <w:marTop w:val="0"/>
      <w:marBottom w:val="0"/>
      <w:divBdr>
        <w:top w:val="none" w:sz="0" w:space="0" w:color="auto"/>
        <w:left w:val="none" w:sz="0" w:space="0" w:color="auto"/>
        <w:bottom w:val="none" w:sz="0" w:space="0" w:color="auto"/>
        <w:right w:val="none" w:sz="0" w:space="0" w:color="auto"/>
      </w:divBdr>
    </w:div>
    <w:div w:id="146822441">
      <w:bodyDiv w:val="1"/>
      <w:marLeft w:val="0"/>
      <w:marRight w:val="0"/>
      <w:marTop w:val="0"/>
      <w:marBottom w:val="0"/>
      <w:divBdr>
        <w:top w:val="none" w:sz="0" w:space="0" w:color="auto"/>
        <w:left w:val="none" w:sz="0" w:space="0" w:color="auto"/>
        <w:bottom w:val="none" w:sz="0" w:space="0" w:color="auto"/>
        <w:right w:val="none" w:sz="0" w:space="0" w:color="auto"/>
      </w:divBdr>
    </w:div>
    <w:div w:id="147551287">
      <w:bodyDiv w:val="1"/>
      <w:marLeft w:val="0"/>
      <w:marRight w:val="0"/>
      <w:marTop w:val="0"/>
      <w:marBottom w:val="0"/>
      <w:divBdr>
        <w:top w:val="none" w:sz="0" w:space="0" w:color="auto"/>
        <w:left w:val="none" w:sz="0" w:space="0" w:color="auto"/>
        <w:bottom w:val="none" w:sz="0" w:space="0" w:color="auto"/>
        <w:right w:val="none" w:sz="0" w:space="0" w:color="auto"/>
      </w:divBdr>
    </w:div>
    <w:div w:id="148983185">
      <w:bodyDiv w:val="1"/>
      <w:marLeft w:val="0"/>
      <w:marRight w:val="0"/>
      <w:marTop w:val="0"/>
      <w:marBottom w:val="0"/>
      <w:divBdr>
        <w:top w:val="none" w:sz="0" w:space="0" w:color="auto"/>
        <w:left w:val="none" w:sz="0" w:space="0" w:color="auto"/>
        <w:bottom w:val="none" w:sz="0" w:space="0" w:color="auto"/>
        <w:right w:val="none" w:sz="0" w:space="0" w:color="auto"/>
      </w:divBdr>
    </w:div>
    <w:div w:id="150340831">
      <w:bodyDiv w:val="1"/>
      <w:marLeft w:val="0"/>
      <w:marRight w:val="0"/>
      <w:marTop w:val="0"/>
      <w:marBottom w:val="0"/>
      <w:divBdr>
        <w:top w:val="none" w:sz="0" w:space="0" w:color="auto"/>
        <w:left w:val="none" w:sz="0" w:space="0" w:color="auto"/>
        <w:bottom w:val="none" w:sz="0" w:space="0" w:color="auto"/>
        <w:right w:val="none" w:sz="0" w:space="0" w:color="auto"/>
      </w:divBdr>
    </w:div>
    <w:div w:id="151412153">
      <w:bodyDiv w:val="1"/>
      <w:marLeft w:val="0"/>
      <w:marRight w:val="0"/>
      <w:marTop w:val="0"/>
      <w:marBottom w:val="0"/>
      <w:divBdr>
        <w:top w:val="none" w:sz="0" w:space="0" w:color="auto"/>
        <w:left w:val="none" w:sz="0" w:space="0" w:color="auto"/>
        <w:bottom w:val="none" w:sz="0" w:space="0" w:color="auto"/>
        <w:right w:val="none" w:sz="0" w:space="0" w:color="auto"/>
      </w:divBdr>
    </w:div>
    <w:div w:id="152720349">
      <w:bodyDiv w:val="1"/>
      <w:marLeft w:val="0"/>
      <w:marRight w:val="0"/>
      <w:marTop w:val="0"/>
      <w:marBottom w:val="0"/>
      <w:divBdr>
        <w:top w:val="none" w:sz="0" w:space="0" w:color="auto"/>
        <w:left w:val="none" w:sz="0" w:space="0" w:color="auto"/>
        <w:bottom w:val="none" w:sz="0" w:space="0" w:color="auto"/>
        <w:right w:val="none" w:sz="0" w:space="0" w:color="auto"/>
      </w:divBdr>
    </w:div>
    <w:div w:id="153956643">
      <w:bodyDiv w:val="1"/>
      <w:marLeft w:val="0"/>
      <w:marRight w:val="0"/>
      <w:marTop w:val="0"/>
      <w:marBottom w:val="0"/>
      <w:divBdr>
        <w:top w:val="none" w:sz="0" w:space="0" w:color="auto"/>
        <w:left w:val="none" w:sz="0" w:space="0" w:color="auto"/>
        <w:bottom w:val="none" w:sz="0" w:space="0" w:color="auto"/>
        <w:right w:val="none" w:sz="0" w:space="0" w:color="auto"/>
      </w:divBdr>
    </w:div>
    <w:div w:id="154104364">
      <w:bodyDiv w:val="1"/>
      <w:marLeft w:val="0"/>
      <w:marRight w:val="0"/>
      <w:marTop w:val="0"/>
      <w:marBottom w:val="0"/>
      <w:divBdr>
        <w:top w:val="none" w:sz="0" w:space="0" w:color="auto"/>
        <w:left w:val="none" w:sz="0" w:space="0" w:color="auto"/>
        <w:bottom w:val="none" w:sz="0" w:space="0" w:color="auto"/>
        <w:right w:val="none" w:sz="0" w:space="0" w:color="auto"/>
      </w:divBdr>
    </w:div>
    <w:div w:id="155922670">
      <w:bodyDiv w:val="1"/>
      <w:marLeft w:val="0"/>
      <w:marRight w:val="0"/>
      <w:marTop w:val="0"/>
      <w:marBottom w:val="0"/>
      <w:divBdr>
        <w:top w:val="none" w:sz="0" w:space="0" w:color="auto"/>
        <w:left w:val="none" w:sz="0" w:space="0" w:color="auto"/>
        <w:bottom w:val="none" w:sz="0" w:space="0" w:color="auto"/>
        <w:right w:val="none" w:sz="0" w:space="0" w:color="auto"/>
      </w:divBdr>
    </w:div>
    <w:div w:id="157694116">
      <w:bodyDiv w:val="1"/>
      <w:marLeft w:val="0"/>
      <w:marRight w:val="0"/>
      <w:marTop w:val="0"/>
      <w:marBottom w:val="0"/>
      <w:divBdr>
        <w:top w:val="none" w:sz="0" w:space="0" w:color="auto"/>
        <w:left w:val="none" w:sz="0" w:space="0" w:color="auto"/>
        <w:bottom w:val="none" w:sz="0" w:space="0" w:color="auto"/>
        <w:right w:val="none" w:sz="0" w:space="0" w:color="auto"/>
      </w:divBdr>
    </w:div>
    <w:div w:id="159545531">
      <w:bodyDiv w:val="1"/>
      <w:marLeft w:val="0"/>
      <w:marRight w:val="0"/>
      <w:marTop w:val="0"/>
      <w:marBottom w:val="0"/>
      <w:divBdr>
        <w:top w:val="none" w:sz="0" w:space="0" w:color="auto"/>
        <w:left w:val="none" w:sz="0" w:space="0" w:color="auto"/>
        <w:bottom w:val="none" w:sz="0" w:space="0" w:color="auto"/>
        <w:right w:val="none" w:sz="0" w:space="0" w:color="auto"/>
      </w:divBdr>
    </w:div>
    <w:div w:id="160589837">
      <w:bodyDiv w:val="1"/>
      <w:marLeft w:val="0"/>
      <w:marRight w:val="0"/>
      <w:marTop w:val="0"/>
      <w:marBottom w:val="0"/>
      <w:divBdr>
        <w:top w:val="none" w:sz="0" w:space="0" w:color="auto"/>
        <w:left w:val="none" w:sz="0" w:space="0" w:color="auto"/>
        <w:bottom w:val="none" w:sz="0" w:space="0" w:color="auto"/>
        <w:right w:val="none" w:sz="0" w:space="0" w:color="auto"/>
      </w:divBdr>
    </w:div>
    <w:div w:id="163399662">
      <w:bodyDiv w:val="1"/>
      <w:marLeft w:val="0"/>
      <w:marRight w:val="0"/>
      <w:marTop w:val="0"/>
      <w:marBottom w:val="0"/>
      <w:divBdr>
        <w:top w:val="none" w:sz="0" w:space="0" w:color="auto"/>
        <w:left w:val="none" w:sz="0" w:space="0" w:color="auto"/>
        <w:bottom w:val="none" w:sz="0" w:space="0" w:color="auto"/>
        <w:right w:val="none" w:sz="0" w:space="0" w:color="auto"/>
      </w:divBdr>
    </w:div>
    <w:div w:id="163400425">
      <w:bodyDiv w:val="1"/>
      <w:marLeft w:val="0"/>
      <w:marRight w:val="0"/>
      <w:marTop w:val="0"/>
      <w:marBottom w:val="0"/>
      <w:divBdr>
        <w:top w:val="none" w:sz="0" w:space="0" w:color="auto"/>
        <w:left w:val="none" w:sz="0" w:space="0" w:color="auto"/>
        <w:bottom w:val="none" w:sz="0" w:space="0" w:color="auto"/>
        <w:right w:val="none" w:sz="0" w:space="0" w:color="auto"/>
      </w:divBdr>
    </w:div>
    <w:div w:id="163782488">
      <w:bodyDiv w:val="1"/>
      <w:marLeft w:val="0"/>
      <w:marRight w:val="0"/>
      <w:marTop w:val="0"/>
      <w:marBottom w:val="0"/>
      <w:divBdr>
        <w:top w:val="none" w:sz="0" w:space="0" w:color="auto"/>
        <w:left w:val="none" w:sz="0" w:space="0" w:color="auto"/>
        <w:bottom w:val="none" w:sz="0" w:space="0" w:color="auto"/>
        <w:right w:val="none" w:sz="0" w:space="0" w:color="auto"/>
      </w:divBdr>
    </w:div>
    <w:div w:id="164054061">
      <w:bodyDiv w:val="1"/>
      <w:marLeft w:val="0"/>
      <w:marRight w:val="0"/>
      <w:marTop w:val="0"/>
      <w:marBottom w:val="0"/>
      <w:divBdr>
        <w:top w:val="none" w:sz="0" w:space="0" w:color="auto"/>
        <w:left w:val="none" w:sz="0" w:space="0" w:color="auto"/>
        <w:bottom w:val="none" w:sz="0" w:space="0" w:color="auto"/>
        <w:right w:val="none" w:sz="0" w:space="0" w:color="auto"/>
      </w:divBdr>
    </w:div>
    <w:div w:id="164250988">
      <w:bodyDiv w:val="1"/>
      <w:marLeft w:val="0"/>
      <w:marRight w:val="0"/>
      <w:marTop w:val="0"/>
      <w:marBottom w:val="0"/>
      <w:divBdr>
        <w:top w:val="none" w:sz="0" w:space="0" w:color="auto"/>
        <w:left w:val="none" w:sz="0" w:space="0" w:color="auto"/>
        <w:bottom w:val="none" w:sz="0" w:space="0" w:color="auto"/>
        <w:right w:val="none" w:sz="0" w:space="0" w:color="auto"/>
      </w:divBdr>
    </w:div>
    <w:div w:id="166135315">
      <w:bodyDiv w:val="1"/>
      <w:marLeft w:val="0"/>
      <w:marRight w:val="0"/>
      <w:marTop w:val="0"/>
      <w:marBottom w:val="0"/>
      <w:divBdr>
        <w:top w:val="none" w:sz="0" w:space="0" w:color="auto"/>
        <w:left w:val="none" w:sz="0" w:space="0" w:color="auto"/>
        <w:bottom w:val="none" w:sz="0" w:space="0" w:color="auto"/>
        <w:right w:val="none" w:sz="0" w:space="0" w:color="auto"/>
      </w:divBdr>
    </w:div>
    <w:div w:id="168523853">
      <w:bodyDiv w:val="1"/>
      <w:marLeft w:val="0"/>
      <w:marRight w:val="0"/>
      <w:marTop w:val="0"/>
      <w:marBottom w:val="0"/>
      <w:divBdr>
        <w:top w:val="none" w:sz="0" w:space="0" w:color="auto"/>
        <w:left w:val="none" w:sz="0" w:space="0" w:color="auto"/>
        <w:bottom w:val="none" w:sz="0" w:space="0" w:color="auto"/>
        <w:right w:val="none" w:sz="0" w:space="0" w:color="auto"/>
      </w:divBdr>
    </w:div>
    <w:div w:id="172690313">
      <w:bodyDiv w:val="1"/>
      <w:marLeft w:val="0"/>
      <w:marRight w:val="0"/>
      <w:marTop w:val="0"/>
      <w:marBottom w:val="0"/>
      <w:divBdr>
        <w:top w:val="none" w:sz="0" w:space="0" w:color="auto"/>
        <w:left w:val="none" w:sz="0" w:space="0" w:color="auto"/>
        <w:bottom w:val="none" w:sz="0" w:space="0" w:color="auto"/>
        <w:right w:val="none" w:sz="0" w:space="0" w:color="auto"/>
      </w:divBdr>
      <w:divsChild>
        <w:div w:id="1554732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072838">
      <w:bodyDiv w:val="1"/>
      <w:marLeft w:val="0"/>
      <w:marRight w:val="0"/>
      <w:marTop w:val="0"/>
      <w:marBottom w:val="0"/>
      <w:divBdr>
        <w:top w:val="none" w:sz="0" w:space="0" w:color="auto"/>
        <w:left w:val="none" w:sz="0" w:space="0" w:color="auto"/>
        <w:bottom w:val="none" w:sz="0" w:space="0" w:color="auto"/>
        <w:right w:val="none" w:sz="0" w:space="0" w:color="auto"/>
      </w:divBdr>
    </w:div>
    <w:div w:id="176575757">
      <w:bodyDiv w:val="1"/>
      <w:marLeft w:val="0"/>
      <w:marRight w:val="0"/>
      <w:marTop w:val="0"/>
      <w:marBottom w:val="0"/>
      <w:divBdr>
        <w:top w:val="none" w:sz="0" w:space="0" w:color="auto"/>
        <w:left w:val="none" w:sz="0" w:space="0" w:color="auto"/>
        <w:bottom w:val="none" w:sz="0" w:space="0" w:color="auto"/>
        <w:right w:val="none" w:sz="0" w:space="0" w:color="auto"/>
      </w:divBdr>
    </w:div>
    <w:div w:id="176620280">
      <w:bodyDiv w:val="1"/>
      <w:marLeft w:val="0"/>
      <w:marRight w:val="0"/>
      <w:marTop w:val="0"/>
      <w:marBottom w:val="0"/>
      <w:divBdr>
        <w:top w:val="none" w:sz="0" w:space="0" w:color="auto"/>
        <w:left w:val="none" w:sz="0" w:space="0" w:color="auto"/>
        <w:bottom w:val="none" w:sz="0" w:space="0" w:color="auto"/>
        <w:right w:val="none" w:sz="0" w:space="0" w:color="auto"/>
      </w:divBdr>
      <w:divsChild>
        <w:div w:id="370692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625983">
      <w:bodyDiv w:val="1"/>
      <w:marLeft w:val="0"/>
      <w:marRight w:val="0"/>
      <w:marTop w:val="0"/>
      <w:marBottom w:val="0"/>
      <w:divBdr>
        <w:top w:val="none" w:sz="0" w:space="0" w:color="auto"/>
        <w:left w:val="none" w:sz="0" w:space="0" w:color="auto"/>
        <w:bottom w:val="none" w:sz="0" w:space="0" w:color="auto"/>
        <w:right w:val="none" w:sz="0" w:space="0" w:color="auto"/>
      </w:divBdr>
    </w:div>
    <w:div w:id="180703910">
      <w:bodyDiv w:val="1"/>
      <w:marLeft w:val="0"/>
      <w:marRight w:val="0"/>
      <w:marTop w:val="0"/>
      <w:marBottom w:val="0"/>
      <w:divBdr>
        <w:top w:val="none" w:sz="0" w:space="0" w:color="auto"/>
        <w:left w:val="none" w:sz="0" w:space="0" w:color="auto"/>
        <w:bottom w:val="none" w:sz="0" w:space="0" w:color="auto"/>
        <w:right w:val="none" w:sz="0" w:space="0" w:color="auto"/>
      </w:divBdr>
    </w:div>
    <w:div w:id="182518425">
      <w:bodyDiv w:val="1"/>
      <w:marLeft w:val="0"/>
      <w:marRight w:val="0"/>
      <w:marTop w:val="0"/>
      <w:marBottom w:val="0"/>
      <w:divBdr>
        <w:top w:val="none" w:sz="0" w:space="0" w:color="auto"/>
        <w:left w:val="none" w:sz="0" w:space="0" w:color="auto"/>
        <w:bottom w:val="none" w:sz="0" w:space="0" w:color="auto"/>
        <w:right w:val="none" w:sz="0" w:space="0" w:color="auto"/>
      </w:divBdr>
    </w:div>
    <w:div w:id="182667096">
      <w:bodyDiv w:val="1"/>
      <w:marLeft w:val="0"/>
      <w:marRight w:val="0"/>
      <w:marTop w:val="0"/>
      <w:marBottom w:val="0"/>
      <w:divBdr>
        <w:top w:val="none" w:sz="0" w:space="0" w:color="auto"/>
        <w:left w:val="none" w:sz="0" w:space="0" w:color="auto"/>
        <w:bottom w:val="none" w:sz="0" w:space="0" w:color="auto"/>
        <w:right w:val="none" w:sz="0" w:space="0" w:color="auto"/>
      </w:divBdr>
    </w:div>
    <w:div w:id="183982700">
      <w:bodyDiv w:val="1"/>
      <w:marLeft w:val="0"/>
      <w:marRight w:val="0"/>
      <w:marTop w:val="0"/>
      <w:marBottom w:val="0"/>
      <w:divBdr>
        <w:top w:val="none" w:sz="0" w:space="0" w:color="auto"/>
        <w:left w:val="none" w:sz="0" w:space="0" w:color="auto"/>
        <w:bottom w:val="none" w:sz="0" w:space="0" w:color="auto"/>
        <w:right w:val="none" w:sz="0" w:space="0" w:color="auto"/>
      </w:divBdr>
      <w:divsChild>
        <w:div w:id="789670810">
          <w:marLeft w:val="0"/>
          <w:marRight w:val="0"/>
          <w:marTop w:val="0"/>
          <w:marBottom w:val="0"/>
          <w:divBdr>
            <w:top w:val="none" w:sz="0" w:space="0" w:color="auto"/>
            <w:left w:val="none" w:sz="0" w:space="0" w:color="auto"/>
            <w:bottom w:val="none" w:sz="0" w:space="0" w:color="auto"/>
            <w:right w:val="none" w:sz="0" w:space="0" w:color="auto"/>
          </w:divBdr>
          <w:divsChild>
            <w:div w:id="17076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7064">
      <w:bodyDiv w:val="1"/>
      <w:marLeft w:val="0"/>
      <w:marRight w:val="0"/>
      <w:marTop w:val="0"/>
      <w:marBottom w:val="0"/>
      <w:divBdr>
        <w:top w:val="none" w:sz="0" w:space="0" w:color="auto"/>
        <w:left w:val="none" w:sz="0" w:space="0" w:color="auto"/>
        <w:bottom w:val="none" w:sz="0" w:space="0" w:color="auto"/>
        <w:right w:val="none" w:sz="0" w:space="0" w:color="auto"/>
      </w:divBdr>
    </w:div>
    <w:div w:id="186913670">
      <w:bodyDiv w:val="1"/>
      <w:marLeft w:val="0"/>
      <w:marRight w:val="0"/>
      <w:marTop w:val="0"/>
      <w:marBottom w:val="0"/>
      <w:divBdr>
        <w:top w:val="none" w:sz="0" w:space="0" w:color="auto"/>
        <w:left w:val="none" w:sz="0" w:space="0" w:color="auto"/>
        <w:bottom w:val="none" w:sz="0" w:space="0" w:color="auto"/>
        <w:right w:val="none" w:sz="0" w:space="0" w:color="auto"/>
      </w:divBdr>
    </w:div>
    <w:div w:id="188571350">
      <w:bodyDiv w:val="1"/>
      <w:marLeft w:val="0"/>
      <w:marRight w:val="0"/>
      <w:marTop w:val="0"/>
      <w:marBottom w:val="0"/>
      <w:divBdr>
        <w:top w:val="none" w:sz="0" w:space="0" w:color="auto"/>
        <w:left w:val="none" w:sz="0" w:space="0" w:color="auto"/>
        <w:bottom w:val="none" w:sz="0" w:space="0" w:color="auto"/>
        <w:right w:val="none" w:sz="0" w:space="0" w:color="auto"/>
      </w:divBdr>
    </w:div>
    <w:div w:id="189145302">
      <w:bodyDiv w:val="1"/>
      <w:marLeft w:val="0"/>
      <w:marRight w:val="0"/>
      <w:marTop w:val="0"/>
      <w:marBottom w:val="0"/>
      <w:divBdr>
        <w:top w:val="none" w:sz="0" w:space="0" w:color="auto"/>
        <w:left w:val="none" w:sz="0" w:space="0" w:color="auto"/>
        <w:bottom w:val="none" w:sz="0" w:space="0" w:color="auto"/>
        <w:right w:val="none" w:sz="0" w:space="0" w:color="auto"/>
      </w:divBdr>
    </w:div>
    <w:div w:id="196310126">
      <w:bodyDiv w:val="1"/>
      <w:marLeft w:val="0"/>
      <w:marRight w:val="0"/>
      <w:marTop w:val="0"/>
      <w:marBottom w:val="0"/>
      <w:divBdr>
        <w:top w:val="none" w:sz="0" w:space="0" w:color="auto"/>
        <w:left w:val="none" w:sz="0" w:space="0" w:color="auto"/>
        <w:bottom w:val="none" w:sz="0" w:space="0" w:color="auto"/>
        <w:right w:val="none" w:sz="0" w:space="0" w:color="auto"/>
      </w:divBdr>
      <w:divsChild>
        <w:div w:id="1550410916">
          <w:marLeft w:val="0"/>
          <w:marRight w:val="0"/>
          <w:marTop w:val="0"/>
          <w:marBottom w:val="0"/>
          <w:divBdr>
            <w:top w:val="none" w:sz="0" w:space="0" w:color="auto"/>
            <w:left w:val="none" w:sz="0" w:space="0" w:color="auto"/>
            <w:bottom w:val="none" w:sz="0" w:space="0" w:color="auto"/>
            <w:right w:val="none" w:sz="0" w:space="0" w:color="auto"/>
          </w:divBdr>
          <w:divsChild>
            <w:div w:id="1802721682">
              <w:marLeft w:val="0"/>
              <w:marRight w:val="0"/>
              <w:marTop w:val="0"/>
              <w:marBottom w:val="0"/>
              <w:divBdr>
                <w:top w:val="none" w:sz="0" w:space="0" w:color="auto"/>
                <w:left w:val="none" w:sz="0" w:space="0" w:color="auto"/>
                <w:bottom w:val="none" w:sz="0" w:space="0" w:color="auto"/>
                <w:right w:val="none" w:sz="0" w:space="0" w:color="auto"/>
              </w:divBdr>
            </w:div>
          </w:divsChild>
        </w:div>
        <w:div w:id="1678998882">
          <w:marLeft w:val="0"/>
          <w:marRight w:val="0"/>
          <w:marTop w:val="0"/>
          <w:marBottom w:val="0"/>
          <w:divBdr>
            <w:top w:val="none" w:sz="0" w:space="0" w:color="auto"/>
            <w:left w:val="none" w:sz="0" w:space="0" w:color="auto"/>
            <w:bottom w:val="none" w:sz="0" w:space="0" w:color="auto"/>
            <w:right w:val="none" w:sz="0" w:space="0" w:color="auto"/>
          </w:divBdr>
          <w:divsChild>
            <w:div w:id="147529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1502">
      <w:bodyDiv w:val="1"/>
      <w:marLeft w:val="0"/>
      <w:marRight w:val="0"/>
      <w:marTop w:val="0"/>
      <w:marBottom w:val="0"/>
      <w:divBdr>
        <w:top w:val="none" w:sz="0" w:space="0" w:color="auto"/>
        <w:left w:val="none" w:sz="0" w:space="0" w:color="auto"/>
        <w:bottom w:val="none" w:sz="0" w:space="0" w:color="auto"/>
        <w:right w:val="none" w:sz="0" w:space="0" w:color="auto"/>
      </w:divBdr>
    </w:div>
    <w:div w:id="197279693">
      <w:bodyDiv w:val="1"/>
      <w:marLeft w:val="0"/>
      <w:marRight w:val="0"/>
      <w:marTop w:val="0"/>
      <w:marBottom w:val="0"/>
      <w:divBdr>
        <w:top w:val="none" w:sz="0" w:space="0" w:color="auto"/>
        <w:left w:val="none" w:sz="0" w:space="0" w:color="auto"/>
        <w:bottom w:val="none" w:sz="0" w:space="0" w:color="auto"/>
        <w:right w:val="none" w:sz="0" w:space="0" w:color="auto"/>
      </w:divBdr>
    </w:div>
    <w:div w:id="198009540">
      <w:bodyDiv w:val="1"/>
      <w:marLeft w:val="0"/>
      <w:marRight w:val="0"/>
      <w:marTop w:val="0"/>
      <w:marBottom w:val="0"/>
      <w:divBdr>
        <w:top w:val="none" w:sz="0" w:space="0" w:color="auto"/>
        <w:left w:val="none" w:sz="0" w:space="0" w:color="auto"/>
        <w:bottom w:val="none" w:sz="0" w:space="0" w:color="auto"/>
        <w:right w:val="none" w:sz="0" w:space="0" w:color="auto"/>
      </w:divBdr>
    </w:div>
    <w:div w:id="200360223">
      <w:bodyDiv w:val="1"/>
      <w:marLeft w:val="0"/>
      <w:marRight w:val="0"/>
      <w:marTop w:val="0"/>
      <w:marBottom w:val="0"/>
      <w:divBdr>
        <w:top w:val="none" w:sz="0" w:space="0" w:color="auto"/>
        <w:left w:val="none" w:sz="0" w:space="0" w:color="auto"/>
        <w:bottom w:val="none" w:sz="0" w:space="0" w:color="auto"/>
        <w:right w:val="none" w:sz="0" w:space="0" w:color="auto"/>
      </w:divBdr>
    </w:div>
    <w:div w:id="201746854">
      <w:bodyDiv w:val="1"/>
      <w:marLeft w:val="0"/>
      <w:marRight w:val="0"/>
      <w:marTop w:val="0"/>
      <w:marBottom w:val="0"/>
      <w:divBdr>
        <w:top w:val="none" w:sz="0" w:space="0" w:color="auto"/>
        <w:left w:val="none" w:sz="0" w:space="0" w:color="auto"/>
        <w:bottom w:val="none" w:sz="0" w:space="0" w:color="auto"/>
        <w:right w:val="none" w:sz="0" w:space="0" w:color="auto"/>
      </w:divBdr>
    </w:div>
    <w:div w:id="205719450">
      <w:bodyDiv w:val="1"/>
      <w:marLeft w:val="0"/>
      <w:marRight w:val="0"/>
      <w:marTop w:val="0"/>
      <w:marBottom w:val="0"/>
      <w:divBdr>
        <w:top w:val="none" w:sz="0" w:space="0" w:color="auto"/>
        <w:left w:val="none" w:sz="0" w:space="0" w:color="auto"/>
        <w:bottom w:val="none" w:sz="0" w:space="0" w:color="auto"/>
        <w:right w:val="none" w:sz="0" w:space="0" w:color="auto"/>
      </w:divBdr>
    </w:div>
    <w:div w:id="205990172">
      <w:bodyDiv w:val="1"/>
      <w:marLeft w:val="0"/>
      <w:marRight w:val="0"/>
      <w:marTop w:val="0"/>
      <w:marBottom w:val="0"/>
      <w:divBdr>
        <w:top w:val="none" w:sz="0" w:space="0" w:color="auto"/>
        <w:left w:val="none" w:sz="0" w:space="0" w:color="auto"/>
        <w:bottom w:val="none" w:sz="0" w:space="0" w:color="auto"/>
        <w:right w:val="none" w:sz="0" w:space="0" w:color="auto"/>
      </w:divBdr>
      <w:divsChild>
        <w:div w:id="251477457">
          <w:marLeft w:val="0"/>
          <w:marRight w:val="0"/>
          <w:marTop w:val="0"/>
          <w:marBottom w:val="0"/>
          <w:divBdr>
            <w:top w:val="none" w:sz="0" w:space="0" w:color="auto"/>
            <w:left w:val="none" w:sz="0" w:space="0" w:color="auto"/>
            <w:bottom w:val="none" w:sz="0" w:space="0" w:color="auto"/>
            <w:right w:val="none" w:sz="0" w:space="0" w:color="auto"/>
          </w:divBdr>
          <w:divsChild>
            <w:div w:id="609360675">
              <w:marLeft w:val="0"/>
              <w:marRight w:val="0"/>
              <w:marTop w:val="0"/>
              <w:marBottom w:val="0"/>
              <w:divBdr>
                <w:top w:val="none" w:sz="0" w:space="0" w:color="auto"/>
                <w:left w:val="none" w:sz="0" w:space="0" w:color="auto"/>
                <w:bottom w:val="none" w:sz="0" w:space="0" w:color="auto"/>
                <w:right w:val="none" w:sz="0" w:space="0" w:color="auto"/>
              </w:divBdr>
            </w:div>
          </w:divsChild>
        </w:div>
        <w:div w:id="190659901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623301">
          <w:marLeft w:val="0"/>
          <w:marRight w:val="0"/>
          <w:marTop w:val="0"/>
          <w:marBottom w:val="0"/>
          <w:divBdr>
            <w:top w:val="none" w:sz="0" w:space="0" w:color="auto"/>
            <w:left w:val="none" w:sz="0" w:space="0" w:color="auto"/>
            <w:bottom w:val="none" w:sz="0" w:space="0" w:color="auto"/>
            <w:right w:val="none" w:sz="0" w:space="0" w:color="auto"/>
          </w:divBdr>
          <w:divsChild>
            <w:div w:id="1908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10737">
      <w:bodyDiv w:val="1"/>
      <w:marLeft w:val="0"/>
      <w:marRight w:val="0"/>
      <w:marTop w:val="0"/>
      <w:marBottom w:val="0"/>
      <w:divBdr>
        <w:top w:val="none" w:sz="0" w:space="0" w:color="auto"/>
        <w:left w:val="none" w:sz="0" w:space="0" w:color="auto"/>
        <w:bottom w:val="none" w:sz="0" w:space="0" w:color="auto"/>
        <w:right w:val="none" w:sz="0" w:space="0" w:color="auto"/>
      </w:divBdr>
    </w:div>
    <w:div w:id="208305113">
      <w:bodyDiv w:val="1"/>
      <w:marLeft w:val="0"/>
      <w:marRight w:val="0"/>
      <w:marTop w:val="0"/>
      <w:marBottom w:val="0"/>
      <w:divBdr>
        <w:top w:val="none" w:sz="0" w:space="0" w:color="auto"/>
        <w:left w:val="none" w:sz="0" w:space="0" w:color="auto"/>
        <w:bottom w:val="none" w:sz="0" w:space="0" w:color="auto"/>
        <w:right w:val="none" w:sz="0" w:space="0" w:color="auto"/>
      </w:divBdr>
    </w:div>
    <w:div w:id="209194009">
      <w:bodyDiv w:val="1"/>
      <w:marLeft w:val="0"/>
      <w:marRight w:val="0"/>
      <w:marTop w:val="0"/>
      <w:marBottom w:val="0"/>
      <w:divBdr>
        <w:top w:val="none" w:sz="0" w:space="0" w:color="auto"/>
        <w:left w:val="none" w:sz="0" w:space="0" w:color="auto"/>
        <w:bottom w:val="none" w:sz="0" w:space="0" w:color="auto"/>
        <w:right w:val="none" w:sz="0" w:space="0" w:color="auto"/>
      </w:divBdr>
    </w:div>
    <w:div w:id="209339204">
      <w:bodyDiv w:val="1"/>
      <w:marLeft w:val="0"/>
      <w:marRight w:val="0"/>
      <w:marTop w:val="0"/>
      <w:marBottom w:val="0"/>
      <w:divBdr>
        <w:top w:val="none" w:sz="0" w:space="0" w:color="auto"/>
        <w:left w:val="none" w:sz="0" w:space="0" w:color="auto"/>
        <w:bottom w:val="none" w:sz="0" w:space="0" w:color="auto"/>
        <w:right w:val="none" w:sz="0" w:space="0" w:color="auto"/>
      </w:divBdr>
    </w:div>
    <w:div w:id="209610064">
      <w:bodyDiv w:val="1"/>
      <w:marLeft w:val="0"/>
      <w:marRight w:val="0"/>
      <w:marTop w:val="0"/>
      <w:marBottom w:val="0"/>
      <w:divBdr>
        <w:top w:val="none" w:sz="0" w:space="0" w:color="auto"/>
        <w:left w:val="none" w:sz="0" w:space="0" w:color="auto"/>
        <w:bottom w:val="none" w:sz="0" w:space="0" w:color="auto"/>
        <w:right w:val="none" w:sz="0" w:space="0" w:color="auto"/>
      </w:divBdr>
    </w:div>
    <w:div w:id="211312735">
      <w:bodyDiv w:val="1"/>
      <w:marLeft w:val="0"/>
      <w:marRight w:val="0"/>
      <w:marTop w:val="0"/>
      <w:marBottom w:val="0"/>
      <w:divBdr>
        <w:top w:val="none" w:sz="0" w:space="0" w:color="auto"/>
        <w:left w:val="none" w:sz="0" w:space="0" w:color="auto"/>
        <w:bottom w:val="none" w:sz="0" w:space="0" w:color="auto"/>
        <w:right w:val="none" w:sz="0" w:space="0" w:color="auto"/>
      </w:divBdr>
    </w:div>
    <w:div w:id="211619912">
      <w:bodyDiv w:val="1"/>
      <w:marLeft w:val="0"/>
      <w:marRight w:val="0"/>
      <w:marTop w:val="0"/>
      <w:marBottom w:val="0"/>
      <w:divBdr>
        <w:top w:val="none" w:sz="0" w:space="0" w:color="auto"/>
        <w:left w:val="none" w:sz="0" w:space="0" w:color="auto"/>
        <w:bottom w:val="none" w:sz="0" w:space="0" w:color="auto"/>
        <w:right w:val="none" w:sz="0" w:space="0" w:color="auto"/>
      </w:divBdr>
    </w:div>
    <w:div w:id="213078117">
      <w:bodyDiv w:val="1"/>
      <w:marLeft w:val="0"/>
      <w:marRight w:val="0"/>
      <w:marTop w:val="0"/>
      <w:marBottom w:val="0"/>
      <w:divBdr>
        <w:top w:val="none" w:sz="0" w:space="0" w:color="auto"/>
        <w:left w:val="none" w:sz="0" w:space="0" w:color="auto"/>
        <w:bottom w:val="none" w:sz="0" w:space="0" w:color="auto"/>
        <w:right w:val="none" w:sz="0" w:space="0" w:color="auto"/>
      </w:divBdr>
      <w:divsChild>
        <w:div w:id="1502159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196481">
      <w:bodyDiv w:val="1"/>
      <w:marLeft w:val="0"/>
      <w:marRight w:val="0"/>
      <w:marTop w:val="0"/>
      <w:marBottom w:val="0"/>
      <w:divBdr>
        <w:top w:val="none" w:sz="0" w:space="0" w:color="auto"/>
        <w:left w:val="none" w:sz="0" w:space="0" w:color="auto"/>
        <w:bottom w:val="none" w:sz="0" w:space="0" w:color="auto"/>
        <w:right w:val="none" w:sz="0" w:space="0" w:color="auto"/>
      </w:divBdr>
    </w:div>
    <w:div w:id="214511461">
      <w:bodyDiv w:val="1"/>
      <w:marLeft w:val="0"/>
      <w:marRight w:val="0"/>
      <w:marTop w:val="0"/>
      <w:marBottom w:val="0"/>
      <w:divBdr>
        <w:top w:val="none" w:sz="0" w:space="0" w:color="auto"/>
        <w:left w:val="none" w:sz="0" w:space="0" w:color="auto"/>
        <w:bottom w:val="none" w:sz="0" w:space="0" w:color="auto"/>
        <w:right w:val="none" w:sz="0" w:space="0" w:color="auto"/>
      </w:divBdr>
      <w:divsChild>
        <w:div w:id="1598903834">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900648">
          <w:marLeft w:val="0"/>
          <w:marRight w:val="0"/>
          <w:marTop w:val="0"/>
          <w:marBottom w:val="0"/>
          <w:divBdr>
            <w:top w:val="none" w:sz="0" w:space="0" w:color="auto"/>
            <w:left w:val="none" w:sz="0" w:space="0" w:color="auto"/>
            <w:bottom w:val="none" w:sz="0" w:space="0" w:color="auto"/>
            <w:right w:val="none" w:sz="0" w:space="0" w:color="auto"/>
          </w:divBdr>
          <w:divsChild>
            <w:div w:id="1261717538">
              <w:marLeft w:val="0"/>
              <w:marRight w:val="0"/>
              <w:marTop w:val="0"/>
              <w:marBottom w:val="0"/>
              <w:divBdr>
                <w:top w:val="none" w:sz="0" w:space="0" w:color="auto"/>
                <w:left w:val="none" w:sz="0" w:space="0" w:color="auto"/>
                <w:bottom w:val="none" w:sz="0" w:space="0" w:color="auto"/>
                <w:right w:val="none" w:sz="0" w:space="0" w:color="auto"/>
              </w:divBdr>
            </w:div>
          </w:divsChild>
        </w:div>
        <w:div w:id="765737188">
          <w:blockQuote w:val="1"/>
          <w:marLeft w:val="720"/>
          <w:marRight w:val="720"/>
          <w:marTop w:val="100"/>
          <w:marBottom w:val="100"/>
          <w:divBdr>
            <w:top w:val="none" w:sz="0" w:space="0" w:color="auto"/>
            <w:left w:val="none" w:sz="0" w:space="0" w:color="auto"/>
            <w:bottom w:val="none" w:sz="0" w:space="0" w:color="auto"/>
            <w:right w:val="none" w:sz="0" w:space="0" w:color="auto"/>
          </w:divBdr>
        </w:div>
        <w:div w:id="393049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6431945">
      <w:bodyDiv w:val="1"/>
      <w:marLeft w:val="0"/>
      <w:marRight w:val="0"/>
      <w:marTop w:val="0"/>
      <w:marBottom w:val="0"/>
      <w:divBdr>
        <w:top w:val="none" w:sz="0" w:space="0" w:color="auto"/>
        <w:left w:val="none" w:sz="0" w:space="0" w:color="auto"/>
        <w:bottom w:val="none" w:sz="0" w:space="0" w:color="auto"/>
        <w:right w:val="none" w:sz="0" w:space="0" w:color="auto"/>
      </w:divBdr>
    </w:div>
    <w:div w:id="217396750">
      <w:bodyDiv w:val="1"/>
      <w:marLeft w:val="0"/>
      <w:marRight w:val="0"/>
      <w:marTop w:val="0"/>
      <w:marBottom w:val="0"/>
      <w:divBdr>
        <w:top w:val="none" w:sz="0" w:space="0" w:color="auto"/>
        <w:left w:val="none" w:sz="0" w:space="0" w:color="auto"/>
        <w:bottom w:val="none" w:sz="0" w:space="0" w:color="auto"/>
        <w:right w:val="none" w:sz="0" w:space="0" w:color="auto"/>
      </w:divBdr>
    </w:div>
    <w:div w:id="218521333">
      <w:bodyDiv w:val="1"/>
      <w:marLeft w:val="0"/>
      <w:marRight w:val="0"/>
      <w:marTop w:val="0"/>
      <w:marBottom w:val="0"/>
      <w:divBdr>
        <w:top w:val="none" w:sz="0" w:space="0" w:color="auto"/>
        <w:left w:val="none" w:sz="0" w:space="0" w:color="auto"/>
        <w:bottom w:val="none" w:sz="0" w:space="0" w:color="auto"/>
        <w:right w:val="none" w:sz="0" w:space="0" w:color="auto"/>
      </w:divBdr>
    </w:div>
    <w:div w:id="220554974">
      <w:bodyDiv w:val="1"/>
      <w:marLeft w:val="0"/>
      <w:marRight w:val="0"/>
      <w:marTop w:val="0"/>
      <w:marBottom w:val="0"/>
      <w:divBdr>
        <w:top w:val="none" w:sz="0" w:space="0" w:color="auto"/>
        <w:left w:val="none" w:sz="0" w:space="0" w:color="auto"/>
        <w:bottom w:val="none" w:sz="0" w:space="0" w:color="auto"/>
        <w:right w:val="none" w:sz="0" w:space="0" w:color="auto"/>
      </w:divBdr>
    </w:div>
    <w:div w:id="220677078">
      <w:bodyDiv w:val="1"/>
      <w:marLeft w:val="0"/>
      <w:marRight w:val="0"/>
      <w:marTop w:val="0"/>
      <w:marBottom w:val="0"/>
      <w:divBdr>
        <w:top w:val="none" w:sz="0" w:space="0" w:color="auto"/>
        <w:left w:val="none" w:sz="0" w:space="0" w:color="auto"/>
        <w:bottom w:val="none" w:sz="0" w:space="0" w:color="auto"/>
        <w:right w:val="none" w:sz="0" w:space="0" w:color="auto"/>
      </w:divBdr>
    </w:div>
    <w:div w:id="221410336">
      <w:bodyDiv w:val="1"/>
      <w:marLeft w:val="0"/>
      <w:marRight w:val="0"/>
      <w:marTop w:val="0"/>
      <w:marBottom w:val="0"/>
      <w:divBdr>
        <w:top w:val="none" w:sz="0" w:space="0" w:color="auto"/>
        <w:left w:val="none" w:sz="0" w:space="0" w:color="auto"/>
        <w:bottom w:val="none" w:sz="0" w:space="0" w:color="auto"/>
        <w:right w:val="none" w:sz="0" w:space="0" w:color="auto"/>
      </w:divBdr>
    </w:div>
    <w:div w:id="221451261">
      <w:bodyDiv w:val="1"/>
      <w:marLeft w:val="0"/>
      <w:marRight w:val="0"/>
      <w:marTop w:val="0"/>
      <w:marBottom w:val="0"/>
      <w:divBdr>
        <w:top w:val="none" w:sz="0" w:space="0" w:color="auto"/>
        <w:left w:val="none" w:sz="0" w:space="0" w:color="auto"/>
        <w:bottom w:val="none" w:sz="0" w:space="0" w:color="auto"/>
        <w:right w:val="none" w:sz="0" w:space="0" w:color="auto"/>
      </w:divBdr>
    </w:div>
    <w:div w:id="224265100">
      <w:bodyDiv w:val="1"/>
      <w:marLeft w:val="0"/>
      <w:marRight w:val="0"/>
      <w:marTop w:val="0"/>
      <w:marBottom w:val="0"/>
      <w:divBdr>
        <w:top w:val="none" w:sz="0" w:space="0" w:color="auto"/>
        <w:left w:val="none" w:sz="0" w:space="0" w:color="auto"/>
        <w:bottom w:val="none" w:sz="0" w:space="0" w:color="auto"/>
        <w:right w:val="none" w:sz="0" w:space="0" w:color="auto"/>
      </w:divBdr>
    </w:div>
    <w:div w:id="227425234">
      <w:bodyDiv w:val="1"/>
      <w:marLeft w:val="0"/>
      <w:marRight w:val="0"/>
      <w:marTop w:val="0"/>
      <w:marBottom w:val="0"/>
      <w:divBdr>
        <w:top w:val="none" w:sz="0" w:space="0" w:color="auto"/>
        <w:left w:val="none" w:sz="0" w:space="0" w:color="auto"/>
        <w:bottom w:val="none" w:sz="0" w:space="0" w:color="auto"/>
        <w:right w:val="none" w:sz="0" w:space="0" w:color="auto"/>
      </w:divBdr>
    </w:div>
    <w:div w:id="229316466">
      <w:bodyDiv w:val="1"/>
      <w:marLeft w:val="0"/>
      <w:marRight w:val="0"/>
      <w:marTop w:val="0"/>
      <w:marBottom w:val="0"/>
      <w:divBdr>
        <w:top w:val="none" w:sz="0" w:space="0" w:color="auto"/>
        <w:left w:val="none" w:sz="0" w:space="0" w:color="auto"/>
        <w:bottom w:val="none" w:sz="0" w:space="0" w:color="auto"/>
        <w:right w:val="none" w:sz="0" w:space="0" w:color="auto"/>
      </w:divBdr>
    </w:div>
    <w:div w:id="229847894">
      <w:bodyDiv w:val="1"/>
      <w:marLeft w:val="0"/>
      <w:marRight w:val="0"/>
      <w:marTop w:val="0"/>
      <w:marBottom w:val="0"/>
      <w:divBdr>
        <w:top w:val="none" w:sz="0" w:space="0" w:color="auto"/>
        <w:left w:val="none" w:sz="0" w:space="0" w:color="auto"/>
        <w:bottom w:val="none" w:sz="0" w:space="0" w:color="auto"/>
        <w:right w:val="none" w:sz="0" w:space="0" w:color="auto"/>
      </w:divBdr>
      <w:divsChild>
        <w:div w:id="465701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701029">
      <w:bodyDiv w:val="1"/>
      <w:marLeft w:val="0"/>
      <w:marRight w:val="0"/>
      <w:marTop w:val="0"/>
      <w:marBottom w:val="0"/>
      <w:divBdr>
        <w:top w:val="none" w:sz="0" w:space="0" w:color="auto"/>
        <w:left w:val="none" w:sz="0" w:space="0" w:color="auto"/>
        <w:bottom w:val="none" w:sz="0" w:space="0" w:color="auto"/>
        <w:right w:val="none" w:sz="0" w:space="0" w:color="auto"/>
      </w:divBdr>
    </w:div>
    <w:div w:id="232542352">
      <w:bodyDiv w:val="1"/>
      <w:marLeft w:val="0"/>
      <w:marRight w:val="0"/>
      <w:marTop w:val="0"/>
      <w:marBottom w:val="0"/>
      <w:divBdr>
        <w:top w:val="none" w:sz="0" w:space="0" w:color="auto"/>
        <w:left w:val="none" w:sz="0" w:space="0" w:color="auto"/>
        <w:bottom w:val="none" w:sz="0" w:space="0" w:color="auto"/>
        <w:right w:val="none" w:sz="0" w:space="0" w:color="auto"/>
      </w:divBdr>
    </w:div>
    <w:div w:id="232934331">
      <w:bodyDiv w:val="1"/>
      <w:marLeft w:val="0"/>
      <w:marRight w:val="0"/>
      <w:marTop w:val="0"/>
      <w:marBottom w:val="0"/>
      <w:divBdr>
        <w:top w:val="none" w:sz="0" w:space="0" w:color="auto"/>
        <w:left w:val="none" w:sz="0" w:space="0" w:color="auto"/>
        <w:bottom w:val="none" w:sz="0" w:space="0" w:color="auto"/>
        <w:right w:val="none" w:sz="0" w:space="0" w:color="auto"/>
      </w:divBdr>
    </w:div>
    <w:div w:id="233471975">
      <w:bodyDiv w:val="1"/>
      <w:marLeft w:val="0"/>
      <w:marRight w:val="0"/>
      <w:marTop w:val="0"/>
      <w:marBottom w:val="0"/>
      <w:divBdr>
        <w:top w:val="none" w:sz="0" w:space="0" w:color="auto"/>
        <w:left w:val="none" w:sz="0" w:space="0" w:color="auto"/>
        <w:bottom w:val="none" w:sz="0" w:space="0" w:color="auto"/>
        <w:right w:val="none" w:sz="0" w:space="0" w:color="auto"/>
      </w:divBdr>
    </w:div>
    <w:div w:id="233660279">
      <w:bodyDiv w:val="1"/>
      <w:marLeft w:val="0"/>
      <w:marRight w:val="0"/>
      <w:marTop w:val="0"/>
      <w:marBottom w:val="0"/>
      <w:divBdr>
        <w:top w:val="none" w:sz="0" w:space="0" w:color="auto"/>
        <w:left w:val="none" w:sz="0" w:space="0" w:color="auto"/>
        <w:bottom w:val="none" w:sz="0" w:space="0" w:color="auto"/>
        <w:right w:val="none" w:sz="0" w:space="0" w:color="auto"/>
      </w:divBdr>
      <w:divsChild>
        <w:div w:id="876968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533128">
      <w:bodyDiv w:val="1"/>
      <w:marLeft w:val="0"/>
      <w:marRight w:val="0"/>
      <w:marTop w:val="0"/>
      <w:marBottom w:val="0"/>
      <w:divBdr>
        <w:top w:val="none" w:sz="0" w:space="0" w:color="auto"/>
        <w:left w:val="none" w:sz="0" w:space="0" w:color="auto"/>
        <w:bottom w:val="none" w:sz="0" w:space="0" w:color="auto"/>
        <w:right w:val="none" w:sz="0" w:space="0" w:color="auto"/>
      </w:divBdr>
    </w:div>
    <w:div w:id="240676325">
      <w:bodyDiv w:val="1"/>
      <w:marLeft w:val="0"/>
      <w:marRight w:val="0"/>
      <w:marTop w:val="0"/>
      <w:marBottom w:val="0"/>
      <w:divBdr>
        <w:top w:val="none" w:sz="0" w:space="0" w:color="auto"/>
        <w:left w:val="none" w:sz="0" w:space="0" w:color="auto"/>
        <w:bottom w:val="none" w:sz="0" w:space="0" w:color="auto"/>
        <w:right w:val="none" w:sz="0" w:space="0" w:color="auto"/>
      </w:divBdr>
    </w:div>
    <w:div w:id="240793018">
      <w:bodyDiv w:val="1"/>
      <w:marLeft w:val="0"/>
      <w:marRight w:val="0"/>
      <w:marTop w:val="0"/>
      <w:marBottom w:val="0"/>
      <w:divBdr>
        <w:top w:val="none" w:sz="0" w:space="0" w:color="auto"/>
        <w:left w:val="none" w:sz="0" w:space="0" w:color="auto"/>
        <w:bottom w:val="none" w:sz="0" w:space="0" w:color="auto"/>
        <w:right w:val="none" w:sz="0" w:space="0" w:color="auto"/>
      </w:divBdr>
    </w:div>
    <w:div w:id="241567382">
      <w:bodyDiv w:val="1"/>
      <w:marLeft w:val="0"/>
      <w:marRight w:val="0"/>
      <w:marTop w:val="0"/>
      <w:marBottom w:val="0"/>
      <w:divBdr>
        <w:top w:val="none" w:sz="0" w:space="0" w:color="auto"/>
        <w:left w:val="none" w:sz="0" w:space="0" w:color="auto"/>
        <w:bottom w:val="none" w:sz="0" w:space="0" w:color="auto"/>
        <w:right w:val="none" w:sz="0" w:space="0" w:color="auto"/>
      </w:divBdr>
      <w:divsChild>
        <w:div w:id="282539387">
          <w:marLeft w:val="0"/>
          <w:marRight w:val="0"/>
          <w:marTop w:val="0"/>
          <w:marBottom w:val="0"/>
          <w:divBdr>
            <w:top w:val="none" w:sz="0" w:space="0" w:color="auto"/>
            <w:left w:val="none" w:sz="0" w:space="0" w:color="auto"/>
            <w:bottom w:val="none" w:sz="0" w:space="0" w:color="auto"/>
            <w:right w:val="none" w:sz="0" w:space="0" w:color="auto"/>
          </w:divBdr>
          <w:divsChild>
            <w:div w:id="175481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47570">
      <w:bodyDiv w:val="1"/>
      <w:marLeft w:val="0"/>
      <w:marRight w:val="0"/>
      <w:marTop w:val="0"/>
      <w:marBottom w:val="0"/>
      <w:divBdr>
        <w:top w:val="none" w:sz="0" w:space="0" w:color="auto"/>
        <w:left w:val="none" w:sz="0" w:space="0" w:color="auto"/>
        <w:bottom w:val="none" w:sz="0" w:space="0" w:color="auto"/>
        <w:right w:val="none" w:sz="0" w:space="0" w:color="auto"/>
      </w:divBdr>
      <w:divsChild>
        <w:div w:id="7874875">
          <w:marLeft w:val="0"/>
          <w:marRight w:val="0"/>
          <w:marTop w:val="0"/>
          <w:marBottom w:val="0"/>
          <w:divBdr>
            <w:top w:val="none" w:sz="0" w:space="0" w:color="auto"/>
            <w:left w:val="none" w:sz="0" w:space="0" w:color="auto"/>
            <w:bottom w:val="none" w:sz="0" w:space="0" w:color="auto"/>
            <w:right w:val="none" w:sz="0" w:space="0" w:color="auto"/>
          </w:divBdr>
          <w:divsChild>
            <w:div w:id="7719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80882">
      <w:bodyDiv w:val="1"/>
      <w:marLeft w:val="0"/>
      <w:marRight w:val="0"/>
      <w:marTop w:val="0"/>
      <w:marBottom w:val="0"/>
      <w:divBdr>
        <w:top w:val="none" w:sz="0" w:space="0" w:color="auto"/>
        <w:left w:val="none" w:sz="0" w:space="0" w:color="auto"/>
        <w:bottom w:val="none" w:sz="0" w:space="0" w:color="auto"/>
        <w:right w:val="none" w:sz="0" w:space="0" w:color="auto"/>
      </w:divBdr>
    </w:div>
    <w:div w:id="243606784">
      <w:bodyDiv w:val="1"/>
      <w:marLeft w:val="0"/>
      <w:marRight w:val="0"/>
      <w:marTop w:val="0"/>
      <w:marBottom w:val="0"/>
      <w:divBdr>
        <w:top w:val="none" w:sz="0" w:space="0" w:color="auto"/>
        <w:left w:val="none" w:sz="0" w:space="0" w:color="auto"/>
        <w:bottom w:val="none" w:sz="0" w:space="0" w:color="auto"/>
        <w:right w:val="none" w:sz="0" w:space="0" w:color="auto"/>
      </w:divBdr>
    </w:div>
    <w:div w:id="245726692">
      <w:bodyDiv w:val="1"/>
      <w:marLeft w:val="0"/>
      <w:marRight w:val="0"/>
      <w:marTop w:val="0"/>
      <w:marBottom w:val="0"/>
      <w:divBdr>
        <w:top w:val="none" w:sz="0" w:space="0" w:color="auto"/>
        <w:left w:val="none" w:sz="0" w:space="0" w:color="auto"/>
        <w:bottom w:val="none" w:sz="0" w:space="0" w:color="auto"/>
        <w:right w:val="none" w:sz="0" w:space="0" w:color="auto"/>
      </w:divBdr>
      <w:divsChild>
        <w:div w:id="19577881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5922571">
      <w:bodyDiv w:val="1"/>
      <w:marLeft w:val="0"/>
      <w:marRight w:val="0"/>
      <w:marTop w:val="0"/>
      <w:marBottom w:val="0"/>
      <w:divBdr>
        <w:top w:val="none" w:sz="0" w:space="0" w:color="auto"/>
        <w:left w:val="none" w:sz="0" w:space="0" w:color="auto"/>
        <w:bottom w:val="none" w:sz="0" w:space="0" w:color="auto"/>
        <w:right w:val="none" w:sz="0" w:space="0" w:color="auto"/>
      </w:divBdr>
    </w:div>
    <w:div w:id="247234292">
      <w:bodyDiv w:val="1"/>
      <w:marLeft w:val="0"/>
      <w:marRight w:val="0"/>
      <w:marTop w:val="0"/>
      <w:marBottom w:val="0"/>
      <w:divBdr>
        <w:top w:val="none" w:sz="0" w:space="0" w:color="auto"/>
        <w:left w:val="none" w:sz="0" w:space="0" w:color="auto"/>
        <w:bottom w:val="none" w:sz="0" w:space="0" w:color="auto"/>
        <w:right w:val="none" w:sz="0" w:space="0" w:color="auto"/>
      </w:divBdr>
      <w:divsChild>
        <w:div w:id="1832285498">
          <w:marLeft w:val="0"/>
          <w:marRight w:val="0"/>
          <w:marTop w:val="0"/>
          <w:marBottom w:val="0"/>
          <w:divBdr>
            <w:top w:val="none" w:sz="0" w:space="0" w:color="auto"/>
            <w:left w:val="none" w:sz="0" w:space="0" w:color="auto"/>
            <w:bottom w:val="none" w:sz="0" w:space="0" w:color="auto"/>
            <w:right w:val="none" w:sz="0" w:space="0" w:color="auto"/>
          </w:divBdr>
          <w:divsChild>
            <w:div w:id="213471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5266">
      <w:bodyDiv w:val="1"/>
      <w:marLeft w:val="0"/>
      <w:marRight w:val="0"/>
      <w:marTop w:val="0"/>
      <w:marBottom w:val="0"/>
      <w:divBdr>
        <w:top w:val="none" w:sz="0" w:space="0" w:color="auto"/>
        <w:left w:val="none" w:sz="0" w:space="0" w:color="auto"/>
        <w:bottom w:val="none" w:sz="0" w:space="0" w:color="auto"/>
        <w:right w:val="none" w:sz="0" w:space="0" w:color="auto"/>
      </w:divBdr>
    </w:div>
    <w:div w:id="248081962">
      <w:bodyDiv w:val="1"/>
      <w:marLeft w:val="0"/>
      <w:marRight w:val="0"/>
      <w:marTop w:val="0"/>
      <w:marBottom w:val="0"/>
      <w:divBdr>
        <w:top w:val="none" w:sz="0" w:space="0" w:color="auto"/>
        <w:left w:val="none" w:sz="0" w:space="0" w:color="auto"/>
        <w:bottom w:val="none" w:sz="0" w:space="0" w:color="auto"/>
        <w:right w:val="none" w:sz="0" w:space="0" w:color="auto"/>
      </w:divBdr>
      <w:divsChild>
        <w:div w:id="614294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043157">
      <w:bodyDiv w:val="1"/>
      <w:marLeft w:val="0"/>
      <w:marRight w:val="0"/>
      <w:marTop w:val="0"/>
      <w:marBottom w:val="0"/>
      <w:divBdr>
        <w:top w:val="none" w:sz="0" w:space="0" w:color="auto"/>
        <w:left w:val="none" w:sz="0" w:space="0" w:color="auto"/>
        <w:bottom w:val="none" w:sz="0" w:space="0" w:color="auto"/>
        <w:right w:val="none" w:sz="0" w:space="0" w:color="auto"/>
      </w:divBdr>
    </w:div>
    <w:div w:id="249586905">
      <w:bodyDiv w:val="1"/>
      <w:marLeft w:val="0"/>
      <w:marRight w:val="0"/>
      <w:marTop w:val="0"/>
      <w:marBottom w:val="0"/>
      <w:divBdr>
        <w:top w:val="none" w:sz="0" w:space="0" w:color="auto"/>
        <w:left w:val="none" w:sz="0" w:space="0" w:color="auto"/>
        <w:bottom w:val="none" w:sz="0" w:space="0" w:color="auto"/>
        <w:right w:val="none" w:sz="0" w:space="0" w:color="auto"/>
      </w:divBdr>
    </w:div>
    <w:div w:id="253056687">
      <w:bodyDiv w:val="1"/>
      <w:marLeft w:val="0"/>
      <w:marRight w:val="0"/>
      <w:marTop w:val="0"/>
      <w:marBottom w:val="0"/>
      <w:divBdr>
        <w:top w:val="none" w:sz="0" w:space="0" w:color="auto"/>
        <w:left w:val="none" w:sz="0" w:space="0" w:color="auto"/>
        <w:bottom w:val="none" w:sz="0" w:space="0" w:color="auto"/>
        <w:right w:val="none" w:sz="0" w:space="0" w:color="auto"/>
      </w:divBdr>
    </w:div>
    <w:div w:id="253511537">
      <w:bodyDiv w:val="1"/>
      <w:marLeft w:val="0"/>
      <w:marRight w:val="0"/>
      <w:marTop w:val="0"/>
      <w:marBottom w:val="0"/>
      <w:divBdr>
        <w:top w:val="none" w:sz="0" w:space="0" w:color="auto"/>
        <w:left w:val="none" w:sz="0" w:space="0" w:color="auto"/>
        <w:bottom w:val="none" w:sz="0" w:space="0" w:color="auto"/>
        <w:right w:val="none" w:sz="0" w:space="0" w:color="auto"/>
      </w:divBdr>
    </w:div>
    <w:div w:id="254095458">
      <w:bodyDiv w:val="1"/>
      <w:marLeft w:val="0"/>
      <w:marRight w:val="0"/>
      <w:marTop w:val="0"/>
      <w:marBottom w:val="0"/>
      <w:divBdr>
        <w:top w:val="none" w:sz="0" w:space="0" w:color="auto"/>
        <w:left w:val="none" w:sz="0" w:space="0" w:color="auto"/>
        <w:bottom w:val="none" w:sz="0" w:space="0" w:color="auto"/>
        <w:right w:val="none" w:sz="0" w:space="0" w:color="auto"/>
      </w:divBdr>
    </w:div>
    <w:div w:id="255212671">
      <w:bodyDiv w:val="1"/>
      <w:marLeft w:val="0"/>
      <w:marRight w:val="0"/>
      <w:marTop w:val="0"/>
      <w:marBottom w:val="0"/>
      <w:divBdr>
        <w:top w:val="none" w:sz="0" w:space="0" w:color="auto"/>
        <w:left w:val="none" w:sz="0" w:space="0" w:color="auto"/>
        <w:bottom w:val="none" w:sz="0" w:space="0" w:color="auto"/>
        <w:right w:val="none" w:sz="0" w:space="0" w:color="auto"/>
      </w:divBdr>
    </w:div>
    <w:div w:id="255213630">
      <w:bodyDiv w:val="1"/>
      <w:marLeft w:val="0"/>
      <w:marRight w:val="0"/>
      <w:marTop w:val="0"/>
      <w:marBottom w:val="0"/>
      <w:divBdr>
        <w:top w:val="none" w:sz="0" w:space="0" w:color="auto"/>
        <w:left w:val="none" w:sz="0" w:space="0" w:color="auto"/>
        <w:bottom w:val="none" w:sz="0" w:space="0" w:color="auto"/>
        <w:right w:val="none" w:sz="0" w:space="0" w:color="auto"/>
      </w:divBdr>
    </w:div>
    <w:div w:id="255525509">
      <w:bodyDiv w:val="1"/>
      <w:marLeft w:val="0"/>
      <w:marRight w:val="0"/>
      <w:marTop w:val="0"/>
      <w:marBottom w:val="0"/>
      <w:divBdr>
        <w:top w:val="none" w:sz="0" w:space="0" w:color="auto"/>
        <w:left w:val="none" w:sz="0" w:space="0" w:color="auto"/>
        <w:bottom w:val="none" w:sz="0" w:space="0" w:color="auto"/>
        <w:right w:val="none" w:sz="0" w:space="0" w:color="auto"/>
      </w:divBdr>
    </w:div>
    <w:div w:id="256256916">
      <w:bodyDiv w:val="1"/>
      <w:marLeft w:val="0"/>
      <w:marRight w:val="0"/>
      <w:marTop w:val="0"/>
      <w:marBottom w:val="0"/>
      <w:divBdr>
        <w:top w:val="none" w:sz="0" w:space="0" w:color="auto"/>
        <w:left w:val="none" w:sz="0" w:space="0" w:color="auto"/>
        <w:bottom w:val="none" w:sz="0" w:space="0" w:color="auto"/>
        <w:right w:val="none" w:sz="0" w:space="0" w:color="auto"/>
      </w:divBdr>
    </w:div>
    <w:div w:id="257372618">
      <w:bodyDiv w:val="1"/>
      <w:marLeft w:val="0"/>
      <w:marRight w:val="0"/>
      <w:marTop w:val="0"/>
      <w:marBottom w:val="0"/>
      <w:divBdr>
        <w:top w:val="none" w:sz="0" w:space="0" w:color="auto"/>
        <w:left w:val="none" w:sz="0" w:space="0" w:color="auto"/>
        <w:bottom w:val="none" w:sz="0" w:space="0" w:color="auto"/>
        <w:right w:val="none" w:sz="0" w:space="0" w:color="auto"/>
      </w:divBdr>
    </w:div>
    <w:div w:id="258149409">
      <w:bodyDiv w:val="1"/>
      <w:marLeft w:val="0"/>
      <w:marRight w:val="0"/>
      <w:marTop w:val="0"/>
      <w:marBottom w:val="0"/>
      <w:divBdr>
        <w:top w:val="none" w:sz="0" w:space="0" w:color="auto"/>
        <w:left w:val="none" w:sz="0" w:space="0" w:color="auto"/>
        <w:bottom w:val="none" w:sz="0" w:space="0" w:color="auto"/>
        <w:right w:val="none" w:sz="0" w:space="0" w:color="auto"/>
      </w:divBdr>
    </w:div>
    <w:div w:id="258176606">
      <w:bodyDiv w:val="1"/>
      <w:marLeft w:val="0"/>
      <w:marRight w:val="0"/>
      <w:marTop w:val="0"/>
      <w:marBottom w:val="0"/>
      <w:divBdr>
        <w:top w:val="none" w:sz="0" w:space="0" w:color="auto"/>
        <w:left w:val="none" w:sz="0" w:space="0" w:color="auto"/>
        <w:bottom w:val="none" w:sz="0" w:space="0" w:color="auto"/>
        <w:right w:val="none" w:sz="0" w:space="0" w:color="auto"/>
      </w:divBdr>
      <w:divsChild>
        <w:div w:id="766577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801928">
      <w:bodyDiv w:val="1"/>
      <w:marLeft w:val="0"/>
      <w:marRight w:val="0"/>
      <w:marTop w:val="0"/>
      <w:marBottom w:val="0"/>
      <w:divBdr>
        <w:top w:val="none" w:sz="0" w:space="0" w:color="auto"/>
        <w:left w:val="none" w:sz="0" w:space="0" w:color="auto"/>
        <w:bottom w:val="none" w:sz="0" w:space="0" w:color="auto"/>
        <w:right w:val="none" w:sz="0" w:space="0" w:color="auto"/>
      </w:divBdr>
    </w:div>
    <w:div w:id="261649659">
      <w:bodyDiv w:val="1"/>
      <w:marLeft w:val="0"/>
      <w:marRight w:val="0"/>
      <w:marTop w:val="0"/>
      <w:marBottom w:val="0"/>
      <w:divBdr>
        <w:top w:val="none" w:sz="0" w:space="0" w:color="auto"/>
        <w:left w:val="none" w:sz="0" w:space="0" w:color="auto"/>
        <w:bottom w:val="none" w:sz="0" w:space="0" w:color="auto"/>
        <w:right w:val="none" w:sz="0" w:space="0" w:color="auto"/>
      </w:divBdr>
    </w:div>
    <w:div w:id="263734626">
      <w:bodyDiv w:val="1"/>
      <w:marLeft w:val="0"/>
      <w:marRight w:val="0"/>
      <w:marTop w:val="0"/>
      <w:marBottom w:val="0"/>
      <w:divBdr>
        <w:top w:val="none" w:sz="0" w:space="0" w:color="auto"/>
        <w:left w:val="none" w:sz="0" w:space="0" w:color="auto"/>
        <w:bottom w:val="none" w:sz="0" w:space="0" w:color="auto"/>
        <w:right w:val="none" w:sz="0" w:space="0" w:color="auto"/>
      </w:divBdr>
    </w:div>
    <w:div w:id="266423306">
      <w:bodyDiv w:val="1"/>
      <w:marLeft w:val="0"/>
      <w:marRight w:val="0"/>
      <w:marTop w:val="0"/>
      <w:marBottom w:val="0"/>
      <w:divBdr>
        <w:top w:val="none" w:sz="0" w:space="0" w:color="auto"/>
        <w:left w:val="none" w:sz="0" w:space="0" w:color="auto"/>
        <w:bottom w:val="none" w:sz="0" w:space="0" w:color="auto"/>
        <w:right w:val="none" w:sz="0" w:space="0" w:color="auto"/>
      </w:divBdr>
    </w:div>
    <w:div w:id="269241779">
      <w:bodyDiv w:val="1"/>
      <w:marLeft w:val="0"/>
      <w:marRight w:val="0"/>
      <w:marTop w:val="0"/>
      <w:marBottom w:val="0"/>
      <w:divBdr>
        <w:top w:val="none" w:sz="0" w:space="0" w:color="auto"/>
        <w:left w:val="none" w:sz="0" w:space="0" w:color="auto"/>
        <w:bottom w:val="none" w:sz="0" w:space="0" w:color="auto"/>
        <w:right w:val="none" w:sz="0" w:space="0" w:color="auto"/>
      </w:divBdr>
    </w:div>
    <w:div w:id="269358804">
      <w:bodyDiv w:val="1"/>
      <w:marLeft w:val="0"/>
      <w:marRight w:val="0"/>
      <w:marTop w:val="0"/>
      <w:marBottom w:val="0"/>
      <w:divBdr>
        <w:top w:val="none" w:sz="0" w:space="0" w:color="auto"/>
        <w:left w:val="none" w:sz="0" w:space="0" w:color="auto"/>
        <w:bottom w:val="none" w:sz="0" w:space="0" w:color="auto"/>
        <w:right w:val="none" w:sz="0" w:space="0" w:color="auto"/>
      </w:divBdr>
    </w:div>
    <w:div w:id="271404485">
      <w:bodyDiv w:val="1"/>
      <w:marLeft w:val="0"/>
      <w:marRight w:val="0"/>
      <w:marTop w:val="0"/>
      <w:marBottom w:val="0"/>
      <w:divBdr>
        <w:top w:val="none" w:sz="0" w:space="0" w:color="auto"/>
        <w:left w:val="none" w:sz="0" w:space="0" w:color="auto"/>
        <w:bottom w:val="none" w:sz="0" w:space="0" w:color="auto"/>
        <w:right w:val="none" w:sz="0" w:space="0" w:color="auto"/>
      </w:divBdr>
    </w:div>
    <w:div w:id="272900859">
      <w:bodyDiv w:val="1"/>
      <w:marLeft w:val="0"/>
      <w:marRight w:val="0"/>
      <w:marTop w:val="0"/>
      <w:marBottom w:val="0"/>
      <w:divBdr>
        <w:top w:val="none" w:sz="0" w:space="0" w:color="auto"/>
        <w:left w:val="none" w:sz="0" w:space="0" w:color="auto"/>
        <w:bottom w:val="none" w:sz="0" w:space="0" w:color="auto"/>
        <w:right w:val="none" w:sz="0" w:space="0" w:color="auto"/>
      </w:divBdr>
    </w:div>
    <w:div w:id="275253998">
      <w:bodyDiv w:val="1"/>
      <w:marLeft w:val="0"/>
      <w:marRight w:val="0"/>
      <w:marTop w:val="0"/>
      <w:marBottom w:val="0"/>
      <w:divBdr>
        <w:top w:val="none" w:sz="0" w:space="0" w:color="auto"/>
        <w:left w:val="none" w:sz="0" w:space="0" w:color="auto"/>
        <w:bottom w:val="none" w:sz="0" w:space="0" w:color="auto"/>
        <w:right w:val="none" w:sz="0" w:space="0" w:color="auto"/>
      </w:divBdr>
    </w:div>
    <w:div w:id="278221384">
      <w:bodyDiv w:val="1"/>
      <w:marLeft w:val="0"/>
      <w:marRight w:val="0"/>
      <w:marTop w:val="0"/>
      <w:marBottom w:val="0"/>
      <w:divBdr>
        <w:top w:val="none" w:sz="0" w:space="0" w:color="auto"/>
        <w:left w:val="none" w:sz="0" w:space="0" w:color="auto"/>
        <w:bottom w:val="none" w:sz="0" w:space="0" w:color="auto"/>
        <w:right w:val="none" w:sz="0" w:space="0" w:color="auto"/>
      </w:divBdr>
    </w:div>
    <w:div w:id="279535811">
      <w:bodyDiv w:val="1"/>
      <w:marLeft w:val="0"/>
      <w:marRight w:val="0"/>
      <w:marTop w:val="0"/>
      <w:marBottom w:val="0"/>
      <w:divBdr>
        <w:top w:val="none" w:sz="0" w:space="0" w:color="auto"/>
        <w:left w:val="none" w:sz="0" w:space="0" w:color="auto"/>
        <w:bottom w:val="none" w:sz="0" w:space="0" w:color="auto"/>
        <w:right w:val="none" w:sz="0" w:space="0" w:color="auto"/>
      </w:divBdr>
    </w:div>
    <w:div w:id="282616233">
      <w:bodyDiv w:val="1"/>
      <w:marLeft w:val="0"/>
      <w:marRight w:val="0"/>
      <w:marTop w:val="0"/>
      <w:marBottom w:val="0"/>
      <w:divBdr>
        <w:top w:val="none" w:sz="0" w:space="0" w:color="auto"/>
        <w:left w:val="none" w:sz="0" w:space="0" w:color="auto"/>
        <w:bottom w:val="none" w:sz="0" w:space="0" w:color="auto"/>
        <w:right w:val="none" w:sz="0" w:space="0" w:color="auto"/>
      </w:divBdr>
    </w:div>
    <w:div w:id="283000422">
      <w:bodyDiv w:val="1"/>
      <w:marLeft w:val="0"/>
      <w:marRight w:val="0"/>
      <w:marTop w:val="0"/>
      <w:marBottom w:val="0"/>
      <w:divBdr>
        <w:top w:val="none" w:sz="0" w:space="0" w:color="auto"/>
        <w:left w:val="none" w:sz="0" w:space="0" w:color="auto"/>
        <w:bottom w:val="none" w:sz="0" w:space="0" w:color="auto"/>
        <w:right w:val="none" w:sz="0" w:space="0" w:color="auto"/>
      </w:divBdr>
    </w:div>
    <w:div w:id="283660470">
      <w:bodyDiv w:val="1"/>
      <w:marLeft w:val="0"/>
      <w:marRight w:val="0"/>
      <w:marTop w:val="0"/>
      <w:marBottom w:val="0"/>
      <w:divBdr>
        <w:top w:val="none" w:sz="0" w:space="0" w:color="auto"/>
        <w:left w:val="none" w:sz="0" w:space="0" w:color="auto"/>
        <w:bottom w:val="none" w:sz="0" w:space="0" w:color="auto"/>
        <w:right w:val="none" w:sz="0" w:space="0" w:color="auto"/>
      </w:divBdr>
    </w:div>
    <w:div w:id="284165755">
      <w:bodyDiv w:val="1"/>
      <w:marLeft w:val="0"/>
      <w:marRight w:val="0"/>
      <w:marTop w:val="0"/>
      <w:marBottom w:val="0"/>
      <w:divBdr>
        <w:top w:val="none" w:sz="0" w:space="0" w:color="auto"/>
        <w:left w:val="none" w:sz="0" w:space="0" w:color="auto"/>
        <w:bottom w:val="none" w:sz="0" w:space="0" w:color="auto"/>
        <w:right w:val="none" w:sz="0" w:space="0" w:color="auto"/>
      </w:divBdr>
    </w:div>
    <w:div w:id="285934998">
      <w:bodyDiv w:val="1"/>
      <w:marLeft w:val="0"/>
      <w:marRight w:val="0"/>
      <w:marTop w:val="0"/>
      <w:marBottom w:val="0"/>
      <w:divBdr>
        <w:top w:val="none" w:sz="0" w:space="0" w:color="auto"/>
        <w:left w:val="none" w:sz="0" w:space="0" w:color="auto"/>
        <w:bottom w:val="none" w:sz="0" w:space="0" w:color="auto"/>
        <w:right w:val="none" w:sz="0" w:space="0" w:color="auto"/>
      </w:divBdr>
    </w:div>
    <w:div w:id="286352347">
      <w:bodyDiv w:val="1"/>
      <w:marLeft w:val="0"/>
      <w:marRight w:val="0"/>
      <w:marTop w:val="0"/>
      <w:marBottom w:val="0"/>
      <w:divBdr>
        <w:top w:val="none" w:sz="0" w:space="0" w:color="auto"/>
        <w:left w:val="none" w:sz="0" w:space="0" w:color="auto"/>
        <w:bottom w:val="none" w:sz="0" w:space="0" w:color="auto"/>
        <w:right w:val="none" w:sz="0" w:space="0" w:color="auto"/>
      </w:divBdr>
    </w:div>
    <w:div w:id="288323661">
      <w:bodyDiv w:val="1"/>
      <w:marLeft w:val="0"/>
      <w:marRight w:val="0"/>
      <w:marTop w:val="0"/>
      <w:marBottom w:val="0"/>
      <w:divBdr>
        <w:top w:val="none" w:sz="0" w:space="0" w:color="auto"/>
        <w:left w:val="none" w:sz="0" w:space="0" w:color="auto"/>
        <w:bottom w:val="none" w:sz="0" w:space="0" w:color="auto"/>
        <w:right w:val="none" w:sz="0" w:space="0" w:color="auto"/>
      </w:divBdr>
    </w:div>
    <w:div w:id="288362568">
      <w:bodyDiv w:val="1"/>
      <w:marLeft w:val="0"/>
      <w:marRight w:val="0"/>
      <w:marTop w:val="0"/>
      <w:marBottom w:val="0"/>
      <w:divBdr>
        <w:top w:val="none" w:sz="0" w:space="0" w:color="auto"/>
        <w:left w:val="none" w:sz="0" w:space="0" w:color="auto"/>
        <w:bottom w:val="none" w:sz="0" w:space="0" w:color="auto"/>
        <w:right w:val="none" w:sz="0" w:space="0" w:color="auto"/>
      </w:divBdr>
    </w:div>
    <w:div w:id="290551159">
      <w:bodyDiv w:val="1"/>
      <w:marLeft w:val="0"/>
      <w:marRight w:val="0"/>
      <w:marTop w:val="0"/>
      <w:marBottom w:val="0"/>
      <w:divBdr>
        <w:top w:val="none" w:sz="0" w:space="0" w:color="auto"/>
        <w:left w:val="none" w:sz="0" w:space="0" w:color="auto"/>
        <w:bottom w:val="none" w:sz="0" w:space="0" w:color="auto"/>
        <w:right w:val="none" w:sz="0" w:space="0" w:color="auto"/>
      </w:divBdr>
    </w:div>
    <w:div w:id="292640287">
      <w:bodyDiv w:val="1"/>
      <w:marLeft w:val="0"/>
      <w:marRight w:val="0"/>
      <w:marTop w:val="0"/>
      <w:marBottom w:val="0"/>
      <w:divBdr>
        <w:top w:val="none" w:sz="0" w:space="0" w:color="auto"/>
        <w:left w:val="none" w:sz="0" w:space="0" w:color="auto"/>
        <w:bottom w:val="none" w:sz="0" w:space="0" w:color="auto"/>
        <w:right w:val="none" w:sz="0" w:space="0" w:color="auto"/>
      </w:divBdr>
    </w:div>
    <w:div w:id="294066027">
      <w:bodyDiv w:val="1"/>
      <w:marLeft w:val="0"/>
      <w:marRight w:val="0"/>
      <w:marTop w:val="0"/>
      <w:marBottom w:val="0"/>
      <w:divBdr>
        <w:top w:val="none" w:sz="0" w:space="0" w:color="auto"/>
        <w:left w:val="none" w:sz="0" w:space="0" w:color="auto"/>
        <w:bottom w:val="none" w:sz="0" w:space="0" w:color="auto"/>
        <w:right w:val="none" w:sz="0" w:space="0" w:color="auto"/>
      </w:divBdr>
    </w:div>
    <w:div w:id="294458282">
      <w:bodyDiv w:val="1"/>
      <w:marLeft w:val="0"/>
      <w:marRight w:val="0"/>
      <w:marTop w:val="0"/>
      <w:marBottom w:val="0"/>
      <w:divBdr>
        <w:top w:val="none" w:sz="0" w:space="0" w:color="auto"/>
        <w:left w:val="none" w:sz="0" w:space="0" w:color="auto"/>
        <w:bottom w:val="none" w:sz="0" w:space="0" w:color="auto"/>
        <w:right w:val="none" w:sz="0" w:space="0" w:color="auto"/>
      </w:divBdr>
    </w:div>
    <w:div w:id="294607425">
      <w:bodyDiv w:val="1"/>
      <w:marLeft w:val="0"/>
      <w:marRight w:val="0"/>
      <w:marTop w:val="0"/>
      <w:marBottom w:val="0"/>
      <w:divBdr>
        <w:top w:val="none" w:sz="0" w:space="0" w:color="auto"/>
        <w:left w:val="none" w:sz="0" w:space="0" w:color="auto"/>
        <w:bottom w:val="none" w:sz="0" w:space="0" w:color="auto"/>
        <w:right w:val="none" w:sz="0" w:space="0" w:color="auto"/>
      </w:divBdr>
    </w:div>
    <w:div w:id="296837208">
      <w:bodyDiv w:val="1"/>
      <w:marLeft w:val="0"/>
      <w:marRight w:val="0"/>
      <w:marTop w:val="0"/>
      <w:marBottom w:val="0"/>
      <w:divBdr>
        <w:top w:val="none" w:sz="0" w:space="0" w:color="auto"/>
        <w:left w:val="none" w:sz="0" w:space="0" w:color="auto"/>
        <w:bottom w:val="none" w:sz="0" w:space="0" w:color="auto"/>
        <w:right w:val="none" w:sz="0" w:space="0" w:color="auto"/>
      </w:divBdr>
    </w:div>
    <w:div w:id="297226307">
      <w:bodyDiv w:val="1"/>
      <w:marLeft w:val="0"/>
      <w:marRight w:val="0"/>
      <w:marTop w:val="0"/>
      <w:marBottom w:val="0"/>
      <w:divBdr>
        <w:top w:val="none" w:sz="0" w:space="0" w:color="auto"/>
        <w:left w:val="none" w:sz="0" w:space="0" w:color="auto"/>
        <w:bottom w:val="none" w:sz="0" w:space="0" w:color="auto"/>
        <w:right w:val="none" w:sz="0" w:space="0" w:color="auto"/>
      </w:divBdr>
    </w:div>
    <w:div w:id="300810407">
      <w:bodyDiv w:val="1"/>
      <w:marLeft w:val="0"/>
      <w:marRight w:val="0"/>
      <w:marTop w:val="0"/>
      <w:marBottom w:val="0"/>
      <w:divBdr>
        <w:top w:val="none" w:sz="0" w:space="0" w:color="auto"/>
        <w:left w:val="none" w:sz="0" w:space="0" w:color="auto"/>
        <w:bottom w:val="none" w:sz="0" w:space="0" w:color="auto"/>
        <w:right w:val="none" w:sz="0" w:space="0" w:color="auto"/>
      </w:divBdr>
    </w:div>
    <w:div w:id="300960544">
      <w:bodyDiv w:val="1"/>
      <w:marLeft w:val="0"/>
      <w:marRight w:val="0"/>
      <w:marTop w:val="0"/>
      <w:marBottom w:val="0"/>
      <w:divBdr>
        <w:top w:val="none" w:sz="0" w:space="0" w:color="auto"/>
        <w:left w:val="none" w:sz="0" w:space="0" w:color="auto"/>
        <w:bottom w:val="none" w:sz="0" w:space="0" w:color="auto"/>
        <w:right w:val="none" w:sz="0" w:space="0" w:color="auto"/>
      </w:divBdr>
      <w:divsChild>
        <w:div w:id="492183545">
          <w:marLeft w:val="0"/>
          <w:marRight w:val="0"/>
          <w:marTop w:val="0"/>
          <w:marBottom w:val="0"/>
          <w:divBdr>
            <w:top w:val="none" w:sz="0" w:space="0" w:color="auto"/>
            <w:left w:val="none" w:sz="0" w:space="0" w:color="auto"/>
            <w:bottom w:val="none" w:sz="0" w:space="0" w:color="auto"/>
            <w:right w:val="none" w:sz="0" w:space="0" w:color="auto"/>
          </w:divBdr>
          <w:divsChild>
            <w:div w:id="28659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44">
      <w:bodyDiv w:val="1"/>
      <w:marLeft w:val="0"/>
      <w:marRight w:val="0"/>
      <w:marTop w:val="0"/>
      <w:marBottom w:val="0"/>
      <w:divBdr>
        <w:top w:val="none" w:sz="0" w:space="0" w:color="auto"/>
        <w:left w:val="none" w:sz="0" w:space="0" w:color="auto"/>
        <w:bottom w:val="none" w:sz="0" w:space="0" w:color="auto"/>
        <w:right w:val="none" w:sz="0" w:space="0" w:color="auto"/>
      </w:divBdr>
    </w:div>
    <w:div w:id="303118239">
      <w:bodyDiv w:val="1"/>
      <w:marLeft w:val="0"/>
      <w:marRight w:val="0"/>
      <w:marTop w:val="0"/>
      <w:marBottom w:val="0"/>
      <w:divBdr>
        <w:top w:val="none" w:sz="0" w:space="0" w:color="auto"/>
        <w:left w:val="none" w:sz="0" w:space="0" w:color="auto"/>
        <w:bottom w:val="none" w:sz="0" w:space="0" w:color="auto"/>
        <w:right w:val="none" w:sz="0" w:space="0" w:color="auto"/>
      </w:divBdr>
    </w:div>
    <w:div w:id="303706719">
      <w:bodyDiv w:val="1"/>
      <w:marLeft w:val="0"/>
      <w:marRight w:val="0"/>
      <w:marTop w:val="0"/>
      <w:marBottom w:val="0"/>
      <w:divBdr>
        <w:top w:val="none" w:sz="0" w:space="0" w:color="auto"/>
        <w:left w:val="none" w:sz="0" w:space="0" w:color="auto"/>
        <w:bottom w:val="none" w:sz="0" w:space="0" w:color="auto"/>
        <w:right w:val="none" w:sz="0" w:space="0" w:color="auto"/>
      </w:divBdr>
    </w:div>
    <w:div w:id="304354199">
      <w:bodyDiv w:val="1"/>
      <w:marLeft w:val="0"/>
      <w:marRight w:val="0"/>
      <w:marTop w:val="0"/>
      <w:marBottom w:val="0"/>
      <w:divBdr>
        <w:top w:val="none" w:sz="0" w:space="0" w:color="auto"/>
        <w:left w:val="none" w:sz="0" w:space="0" w:color="auto"/>
        <w:bottom w:val="none" w:sz="0" w:space="0" w:color="auto"/>
        <w:right w:val="none" w:sz="0" w:space="0" w:color="auto"/>
      </w:divBdr>
    </w:div>
    <w:div w:id="306739865">
      <w:bodyDiv w:val="1"/>
      <w:marLeft w:val="0"/>
      <w:marRight w:val="0"/>
      <w:marTop w:val="0"/>
      <w:marBottom w:val="0"/>
      <w:divBdr>
        <w:top w:val="none" w:sz="0" w:space="0" w:color="auto"/>
        <w:left w:val="none" w:sz="0" w:space="0" w:color="auto"/>
        <w:bottom w:val="none" w:sz="0" w:space="0" w:color="auto"/>
        <w:right w:val="none" w:sz="0" w:space="0" w:color="auto"/>
      </w:divBdr>
    </w:div>
    <w:div w:id="306975316">
      <w:bodyDiv w:val="1"/>
      <w:marLeft w:val="0"/>
      <w:marRight w:val="0"/>
      <w:marTop w:val="0"/>
      <w:marBottom w:val="0"/>
      <w:divBdr>
        <w:top w:val="none" w:sz="0" w:space="0" w:color="auto"/>
        <w:left w:val="none" w:sz="0" w:space="0" w:color="auto"/>
        <w:bottom w:val="none" w:sz="0" w:space="0" w:color="auto"/>
        <w:right w:val="none" w:sz="0" w:space="0" w:color="auto"/>
      </w:divBdr>
    </w:div>
    <w:div w:id="307056841">
      <w:bodyDiv w:val="1"/>
      <w:marLeft w:val="0"/>
      <w:marRight w:val="0"/>
      <w:marTop w:val="0"/>
      <w:marBottom w:val="0"/>
      <w:divBdr>
        <w:top w:val="none" w:sz="0" w:space="0" w:color="auto"/>
        <w:left w:val="none" w:sz="0" w:space="0" w:color="auto"/>
        <w:bottom w:val="none" w:sz="0" w:space="0" w:color="auto"/>
        <w:right w:val="none" w:sz="0" w:space="0" w:color="auto"/>
      </w:divBdr>
    </w:div>
    <w:div w:id="307133285">
      <w:bodyDiv w:val="1"/>
      <w:marLeft w:val="0"/>
      <w:marRight w:val="0"/>
      <w:marTop w:val="0"/>
      <w:marBottom w:val="0"/>
      <w:divBdr>
        <w:top w:val="none" w:sz="0" w:space="0" w:color="auto"/>
        <w:left w:val="none" w:sz="0" w:space="0" w:color="auto"/>
        <w:bottom w:val="none" w:sz="0" w:space="0" w:color="auto"/>
        <w:right w:val="none" w:sz="0" w:space="0" w:color="auto"/>
      </w:divBdr>
    </w:div>
    <w:div w:id="312103009">
      <w:bodyDiv w:val="1"/>
      <w:marLeft w:val="0"/>
      <w:marRight w:val="0"/>
      <w:marTop w:val="0"/>
      <w:marBottom w:val="0"/>
      <w:divBdr>
        <w:top w:val="none" w:sz="0" w:space="0" w:color="auto"/>
        <w:left w:val="none" w:sz="0" w:space="0" w:color="auto"/>
        <w:bottom w:val="none" w:sz="0" w:space="0" w:color="auto"/>
        <w:right w:val="none" w:sz="0" w:space="0" w:color="auto"/>
      </w:divBdr>
    </w:div>
    <w:div w:id="313532602">
      <w:bodyDiv w:val="1"/>
      <w:marLeft w:val="0"/>
      <w:marRight w:val="0"/>
      <w:marTop w:val="0"/>
      <w:marBottom w:val="0"/>
      <w:divBdr>
        <w:top w:val="none" w:sz="0" w:space="0" w:color="auto"/>
        <w:left w:val="none" w:sz="0" w:space="0" w:color="auto"/>
        <w:bottom w:val="none" w:sz="0" w:space="0" w:color="auto"/>
        <w:right w:val="none" w:sz="0" w:space="0" w:color="auto"/>
      </w:divBdr>
    </w:div>
    <w:div w:id="314265523">
      <w:bodyDiv w:val="1"/>
      <w:marLeft w:val="0"/>
      <w:marRight w:val="0"/>
      <w:marTop w:val="0"/>
      <w:marBottom w:val="0"/>
      <w:divBdr>
        <w:top w:val="none" w:sz="0" w:space="0" w:color="auto"/>
        <w:left w:val="none" w:sz="0" w:space="0" w:color="auto"/>
        <w:bottom w:val="none" w:sz="0" w:space="0" w:color="auto"/>
        <w:right w:val="none" w:sz="0" w:space="0" w:color="auto"/>
      </w:divBdr>
    </w:div>
    <w:div w:id="314334116">
      <w:bodyDiv w:val="1"/>
      <w:marLeft w:val="0"/>
      <w:marRight w:val="0"/>
      <w:marTop w:val="0"/>
      <w:marBottom w:val="0"/>
      <w:divBdr>
        <w:top w:val="none" w:sz="0" w:space="0" w:color="auto"/>
        <w:left w:val="none" w:sz="0" w:space="0" w:color="auto"/>
        <w:bottom w:val="none" w:sz="0" w:space="0" w:color="auto"/>
        <w:right w:val="none" w:sz="0" w:space="0" w:color="auto"/>
      </w:divBdr>
    </w:div>
    <w:div w:id="315645067">
      <w:bodyDiv w:val="1"/>
      <w:marLeft w:val="0"/>
      <w:marRight w:val="0"/>
      <w:marTop w:val="0"/>
      <w:marBottom w:val="0"/>
      <w:divBdr>
        <w:top w:val="none" w:sz="0" w:space="0" w:color="auto"/>
        <w:left w:val="none" w:sz="0" w:space="0" w:color="auto"/>
        <w:bottom w:val="none" w:sz="0" w:space="0" w:color="auto"/>
        <w:right w:val="none" w:sz="0" w:space="0" w:color="auto"/>
      </w:divBdr>
    </w:div>
    <w:div w:id="315845428">
      <w:bodyDiv w:val="1"/>
      <w:marLeft w:val="0"/>
      <w:marRight w:val="0"/>
      <w:marTop w:val="0"/>
      <w:marBottom w:val="0"/>
      <w:divBdr>
        <w:top w:val="none" w:sz="0" w:space="0" w:color="auto"/>
        <w:left w:val="none" w:sz="0" w:space="0" w:color="auto"/>
        <w:bottom w:val="none" w:sz="0" w:space="0" w:color="auto"/>
        <w:right w:val="none" w:sz="0" w:space="0" w:color="auto"/>
      </w:divBdr>
    </w:div>
    <w:div w:id="317735706">
      <w:bodyDiv w:val="1"/>
      <w:marLeft w:val="0"/>
      <w:marRight w:val="0"/>
      <w:marTop w:val="0"/>
      <w:marBottom w:val="0"/>
      <w:divBdr>
        <w:top w:val="none" w:sz="0" w:space="0" w:color="auto"/>
        <w:left w:val="none" w:sz="0" w:space="0" w:color="auto"/>
        <w:bottom w:val="none" w:sz="0" w:space="0" w:color="auto"/>
        <w:right w:val="none" w:sz="0" w:space="0" w:color="auto"/>
      </w:divBdr>
    </w:div>
    <w:div w:id="317808793">
      <w:bodyDiv w:val="1"/>
      <w:marLeft w:val="0"/>
      <w:marRight w:val="0"/>
      <w:marTop w:val="0"/>
      <w:marBottom w:val="0"/>
      <w:divBdr>
        <w:top w:val="none" w:sz="0" w:space="0" w:color="auto"/>
        <w:left w:val="none" w:sz="0" w:space="0" w:color="auto"/>
        <w:bottom w:val="none" w:sz="0" w:space="0" w:color="auto"/>
        <w:right w:val="none" w:sz="0" w:space="0" w:color="auto"/>
      </w:divBdr>
      <w:divsChild>
        <w:div w:id="991636002">
          <w:blockQuote w:val="1"/>
          <w:marLeft w:val="720"/>
          <w:marRight w:val="720"/>
          <w:marTop w:val="100"/>
          <w:marBottom w:val="100"/>
          <w:divBdr>
            <w:top w:val="none" w:sz="0" w:space="0" w:color="auto"/>
            <w:left w:val="none" w:sz="0" w:space="0" w:color="auto"/>
            <w:bottom w:val="none" w:sz="0" w:space="0" w:color="auto"/>
            <w:right w:val="none" w:sz="0" w:space="0" w:color="auto"/>
          </w:divBdr>
        </w:div>
        <w:div w:id="923993253">
          <w:marLeft w:val="0"/>
          <w:marRight w:val="0"/>
          <w:marTop w:val="0"/>
          <w:marBottom w:val="0"/>
          <w:divBdr>
            <w:top w:val="none" w:sz="0" w:space="0" w:color="auto"/>
            <w:left w:val="none" w:sz="0" w:space="0" w:color="auto"/>
            <w:bottom w:val="none" w:sz="0" w:space="0" w:color="auto"/>
            <w:right w:val="none" w:sz="0" w:space="0" w:color="auto"/>
          </w:divBdr>
          <w:divsChild>
            <w:div w:id="1523324067">
              <w:marLeft w:val="0"/>
              <w:marRight w:val="0"/>
              <w:marTop w:val="0"/>
              <w:marBottom w:val="0"/>
              <w:divBdr>
                <w:top w:val="none" w:sz="0" w:space="0" w:color="auto"/>
                <w:left w:val="none" w:sz="0" w:space="0" w:color="auto"/>
                <w:bottom w:val="none" w:sz="0" w:space="0" w:color="auto"/>
                <w:right w:val="none" w:sz="0" w:space="0" w:color="auto"/>
              </w:divBdr>
            </w:div>
          </w:divsChild>
        </w:div>
        <w:div w:id="1896891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123193">
      <w:bodyDiv w:val="1"/>
      <w:marLeft w:val="0"/>
      <w:marRight w:val="0"/>
      <w:marTop w:val="0"/>
      <w:marBottom w:val="0"/>
      <w:divBdr>
        <w:top w:val="none" w:sz="0" w:space="0" w:color="auto"/>
        <w:left w:val="none" w:sz="0" w:space="0" w:color="auto"/>
        <w:bottom w:val="none" w:sz="0" w:space="0" w:color="auto"/>
        <w:right w:val="none" w:sz="0" w:space="0" w:color="auto"/>
      </w:divBdr>
    </w:div>
    <w:div w:id="319314315">
      <w:bodyDiv w:val="1"/>
      <w:marLeft w:val="0"/>
      <w:marRight w:val="0"/>
      <w:marTop w:val="0"/>
      <w:marBottom w:val="0"/>
      <w:divBdr>
        <w:top w:val="none" w:sz="0" w:space="0" w:color="auto"/>
        <w:left w:val="none" w:sz="0" w:space="0" w:color="auto"/>
        <w:bottom w:val="none" w:sz="0" w:space="0" w:color="auto"/>
        <w:right w:val="none" w:sz="0" w:space="0" w:color="auto"/>
      </w:divBdr>
    </w:div>
    <w:div w:id="319968738">
      <w:bodyDiv w:val="1"/>
      <w:marLeft w:val="0"/>
      <w:marRight w:val="0"/>
      <w:marTop w:val="0"/>
      <w:marBottom w:val="0"/>
      <w:divBdr>
        <w:top w:val="none" w:sz="0" w:space="0" w:color="auto"/>
        <w:left w:val="none" w:sz="0" w:space="0" w:color="auto"/>
        <w:bottom w:val="none" w:sz="0" w:space="0" w:color="auto"/>
        <w:right w:val="none" w:sz="0" w:space="0" w:color="auto"/>
      </w:divBdr>
      <w:divsChild>
        <w:div w:id="7918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740482">
      <w:bodyDiv w:val="1"/>
      <w:marLeft w:val="0"/>
      <w:marRight w:val="0"/>
      <w:marTop w:val="0"/>
      <w:marBottom w:val="0"/>
      <w:divBdr>
        <w:top w:val="none" w:sz="0" w:space="0" w:color="auto"/>
        <w:left w:val="none" w:sz="0" w:space="0" w:color="auto"/>
        <w:bottom w:val="none" w:sz="0" w:space="0" w:color="auto"/>
        <w:right w:val="none" w:sz="0" w:space="0" w:color="auto"/>
      </w:divBdr>
    </w:div>
    <w:div w:id="321008164">
      <w:bodyDiv w:val="1"/>
      <w:marLeft w:val="0"/>
      <w:marRight w:val="0"/>
      <w:marTop w:val="0"/>
      <w:marBottom w:val="0"/>
      <w:divBdr>
        <w:top w:val="none" w:sz="0" w:space="0" w:color="auto"/>
        <w:left w:val="none" w:sz="0" w:space="0" w:color="auto"/>
        <w:bottom w:val="none" w:sz="0" w:space="0" w:color="auto"/>
        <w:right w:val="none" w:sz="0" w:space="0" w:color="auto"/>
      </w:divBdr>
      <w:divsChild>
        <w:div w:id="400643527">
          <w:marLeft w:val="0"/>
          <w:marRight w:val="0"/>
          <w:marTop w:val="0"/>
          <w:marBottom w:val="0"/>
          <w:divBdr>
            <w:top w:val="none" w:sz="0" w:space="0" w:color="auto"/>
            <w:left w:val="none" w:sz="0" w:space="0" w:color="auto"/>
            <w:bottom w:val="none" w:sz="0" w:space="0" w:color="auto"/>
            <w:right w:val="none" w:sz="0" w:space="0" w:color="auto"/>
          </w:divBdr>
          <w:divsChild>
            <w:div w:id="1821648672">
              <w:marLeft w:val="0"/>
              <w:marRight w:val="0"/>
              <w:marTop w:val="0"/>
              <w:marBottom w:val="0"/>
              <w:divBdr>
                <w:top w:val="none" w:sz="0" w:space="0" w:color="auto"/>
                <w:left w:val="none" w:sz="0" w:space="0" w:color="auto"/>
                <w:bottom w:val="none" w:sz="0" w:space="0" w:color="auto"/>
                <w:right w:val="none" w:sz="0" w:space="0" w:color="auto"/>
              </w:divBdr>
            </w:div>
          </w:divsChild>
        </w:div>
        <w:div w:id="1863467776">
          <w:marLeft w:val="0"/>
          <w:marRight w:val="0"/>
          <w:marTop w:val="0"/>
          <w:marBottom w:val="0"/>
          <w:divBdr>
            <w:top w:val="none" w:sz="0" w:space="0" w:color="auto"/>
            <w:left w:val="none" w:sz="0" w:space="0" w:color="auto"/>
            <w:bottom w:val="none" w:sz="0" w:space="0" w:color="auto"/>
            <w:right w:val="none" w:sz="0" w:space="0" w:color="auto"/>
          </w:divBdr>
          <w:divsChild>
            <w:div w:id="211894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52150">
      <w:bodyDiv w:val="1"/>
      <w:marLeft w:val="0"/>
      <w:marRight w:val="0"/>
      <w:marTop w:val="0"/>
      <w:marBottom w:val="0"/>
      <w:divBdr>
        <w:top w:val="none" w:sz="0" w:space="0" w:color="auto"/>
        <w:left w:val="none" w:sz="0" w:space="0" w:color="auto"/>
        <w:bottom w:val="none" w:sz="0" w:space="0" w:color="auto"/>
        <w:right w:val="none" w:sz="0" w:space="0" w:color="auto"/>
      </w:divBdr>
    </w:div>
    <w:div w:id="323508008">
      <w:bodyDiv w:val="1"/>
      <w:marLeft w:val="0"/>
      <w:marRight w:val="0"/>
      <w:marTop w:val="0"/>
      <w:marBottom w:val="0"/>
      <w:divBdr>
        <w:top w:val="none" w:sz="0" w:space="0" w:color="auto"/>
        <w:left w:val="none" w:sz="0" w:space="0" w:color="auto"/>
        <w:bottom w:val="none" w:sz="0" w:space="0" w:color="auto"/>
        <w:right w:val="none" w:sz="0" w:space="0" w:color="auto"/>
      </w:divBdr>
    </w:div>
    <w:div w:id="323894827">
      <w:bodyDiv w:val="1"/>
      <w:marLeft w:val="0"/>
      <w:marRight w:val="0"/>
      <w:marTop w:val="0"/>
      <w:marBottom w:val="0"/>
      <w:divBdr>
        <w:top w:val="none" w:sz="0" w:space="0" w:color="auto"/>
        <w:left w:val="none" w:sz="0" w:space="0" w:color="auto"/>
        <w:bottom w:val="none" w:sz="0" w:space="0" w:color="auto"/>
        <w:right w:val="none" w:sz="0" w:space="0" w:color="auto"/>
      </w:divBdr>
    </w:div>
    <w:div w:id="324206781">
      <w:bodyDiv w:val="1"/>
      <w:marLeft w:val="0"/>
      <w:marRight w:val="0"/>
      <w:marTop w:val="0"/>
      <w:marBottom w:val="0"/>
      <w:divBdr>
        <w:top w:val="none" w:sz="0" w:space="0" w:color="auto"/>
        <w:left w:val="none" w:sz="0" w:space="0" w:color="auto"/>
        <w:bottom w:val="none" w:sz="0" w:space="0" w:color="auto"/>
        <w:right w:val="none" w:sz="0" w:space="0" w:color="auto"/>
      </w:divBdr>
    </w:div>
    <w:div w:id="324818633">
      <w:bodyDiv w:val="1"/>
      <w:marLeft w:val="0"/>
      <w:marRight w:val="0"/>
      <w:marTop w:val="0"/>
      <w:marBottom w:val="0"/>
      <w:divBdr>
        <w:top w:val="none" w:sz="0" w:space="0" w:color="auto"/>
        <w:left w:val="none" w:sz="0" w:space="0" w:color="auto"/>
        <w:bottom w:val="none" w:sz="0" w:space="0" w:color="auto"/>
        <w:right w:val="none" w:sz="0" w:space="0" w:color="auto"/>
      </w:divBdr>
    </w:div>
    <w:div w:id="325595232">
      <w:bodyDiv w:val="1"/>
      <w:marLeft w:val="0"/>
      <w:marRight w:val="0"/>
      <w:marTop w:val="0"/>
      <w:marBottom w:val="0"/>
      <w:divBdr>
        <w:top w:val="none" w:sz="0" w:space="0" w:color="auto"/>
        <w:left w:val="none" w:sz="0" w:space="0" w:color="auto"/>
        <w:bottom w:val="none" w:sz="0" w:space="0" w:color="auto"/>
        <w:right w:val="none" w:sz="0" w:space="0" w:color="auto"/>
      </w:divBdr>
    </w:div>
    <w:div w:id="326713017">
      <w:bodyDiv w:val="1"/>
      <w:marLeft w:val="0"/>
      <w:marRight w:val="0"/>
      <w:marTop w:val="0"/>
      <w:marBottom w:val="0"/>
      <w:divBdr>
        <w:top w:val="none" w:sz="0" w:space="0" w:color="auto"/>
        <w:left w:val="none" w:sz="0" w:space="0" w:color="auto"/>
        <w:bottom w:val="none" w:sz="0" w:space="0" w:color="auto"/>
        <w:right w:val="none" w:sz="0" w:space="0" w:color="auto"/>
      </w:divBdr>
    </w:div>
    <w:div w:id="326976802">
      <w:bodyDiv w:val="1"/>
      <w:marLeft w:val="0"/>
      <w:marRight w:val="0"/>
      <w:marTop w:val="0"/>
      <w:marBottom w:val="0"/>
      <w:divBdr>
        <w:top w:val="none" w:sz="0" w:space="0" w:color="auto"/>
        <w:left w:val="none" w:sz="0" w:space="0" w:color="auto"/>
        <w:bottom w:val="none" w:sz="0" w:space="0" w:color="auto"/>
        <w:right w:val="none" w:sz="0" w:space="0" w:color="auto"/>
      </w:divBdr>
      <w:divsChild>
        <w:div w:id="1781533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7057091">
      <w:bodyDiv w:val="1"/>
      <w:marLeft w:val="0"/>
      <w:marRight w:val="0"/>
      <w:marTop w:val="0"/>
      <w:marBottom w:val="0"/>
      <w:divBdr>
        <w:top w:val="none" w:sz="0" w:space="0" w:color="auto"/>
        <w:left w:val="none" w:sz="0" w:space="0" w:color="auto"/>
        <w:bottom w:val="none" w:sz="0" w:space="0" w:color="auto"/>
        <w:right w:val="none" w:sz="0" w:space="0" w:color="auto"/>
      </w:divBdr>
    </w:div>
    <w:div w:id="328599181">
      <w:bodyDiv w:val="1"/>
      <w:marLeft w:val="0"/>
      <w:marRight w:val="0"/>
      <w:marTop w:val="0"/>
      <w:marBottom w:val="0"/>
      <w:divBdr>
        <w:top w:val="none" w:sz="0" w:space="0" w:color="auto"/>
        <w:left w:val="none" w:sz="0" w:space="0" w:color="auto"/>
        <w:bottom w:val="none" w:sz="0" w:space="0" w:color="auto"/>
        <w:right w:val="none" w:sz="0" w:space="0" w:color="auto"/>
      </w:divBdr>
    </w:div>
    <w:div w:id="328680226">
      <w:bodyDiv w:val="1"/>
      <w:marLeft w:val="0"/>
      <w:marRight w:val="0"/>
      <w:marTop w:val="0"/>
      <w:marBottom w:val="0"/>
      <w:divBdr>
        <w:top w:val="none" w:sz="0" w:space="0" w:color="auto"/>
        <w:left w:val="none" w:sz="0" w:space="0" w:color="auto"/>
        <w:bottom w:val="none" w:sz="0" w:space="0" w:color="auto"/>
        <w:right w:val="none" w:sz="0" w:space="0" w:color="auto"/>
      </w:divBdr>
    </w:div>
    <w:div w:id="336077996">
      <w:bodyDiv w:val="1"/>
      <w:marLeft w:val="0"/>
      <w:marRight w:val="0"/>
      <w:marTop w:val="0"/>
      <w:marBottom w:val="0"/>
      <w:divBdr>
        <w:top w:val="none" w:sz="0" w:space="0" w:color="auto"/>
        <w:left w:val="none" w:sz="0" w:space="0" w:color="auto"/>
        <w:bottom w:val="none" w:sz="0" w:space="0" w:color="auto"/>
        <w:right w:val="none" w:sz="0" w:space="0" w:color="auto"/>
      </w:divBdr>
    </w:div>
    <w:div w:id="336738230">
      <w:bodyDiv w:val="1"/>
      <w:marLeft w:val="0"/>
      <w:marRight w:val="0"/>
      <w:marTop w:val="0"/>
      <w:marBottom w:val="0"/>
      <w:divBdr>
        <w:top w:val="none" w:sz="0" w:space="0" w:color="auto"/>
        <w:left w:val="none" w:sz="0" w:space="0" w:color="auto"/>
        <w:bottom w:val="none" w:sz="0" w:space="0" w:color="auto"/>
        <w:right w:val="none" w:sz="0" w:space="0" w:color="auto"/>
      </w:divBdr>
    </w:div>
    <w:div w:id="338046257">
      <w:bodyDiv w:val="1"/>
      <w:marLeft w:val="0"/>
      <w:marRight w:val="0"/>
      <w:marTop w:val="0"/>
      <w:marBottom w:val="0"/>
      <w:divBdr>
        <w:top w:val="none" w:sz="0" w:space="0" w:color="auto"/>
        <w:left w:val="none" w:sz="0" w:space="0" w:color="auto"/>
        <w:bottom w:val="none" w:sz="0" w:space="0" w:color="auto"/>
        <w:right w:val="none" w:sz="0" w:space="0" w:color="auto"/>
      </w:divBdr>
      <w:divsChild>
        <w:div w:id="2018071825">
          <w:marLeft w:val="0"/>
          <w:marRight w:val="0"/>
          <w:marTop w:val="0"/>
          <w:marBottom w:val="0"/>
          <w:divBdr>
            <w:top w:val="none" w:sz="0" w:space="0" w:color="auto"/>
            <w:left w:val="none" w:sz="0" w:space="0" w:color="auto"/>
            <w:bottom w:val="none" w:sz="0" w:space="0" w:color="auto"/>
            <w:right w:val="none" w:sz="0" w:space="0" w:color="auto"/>
          </w:divBdr>
          <w:divsChild>
            <w:div w:id="1329401823">
              <w:marLeft w:val="0"/>
              <w:marRight w:val="0"/>
              <w:marTop w:val="0"/>
              <w:marBottom w:val="0"/>
              <w:divBdr>
                <w:top w:val="none" w:sz="0" w:space="0" w:color="auto"/>
                <w:left w:val="none" w:sz="0" w:space="0" w:color="auto"/>
                <w:bottom w:val="none" w:sz="0" w:space="0" w:color="auto"/>
                <w:right w:val="none" w:sz="0" w:space="0" w:color="auto"/>
              </w:divBdr>
            </w:div>
          </w:divsChild>
        </w:div>
        <w:div w:id="1832522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701606">
      <w:bodyDiv w:val="1"/>
      <w:marLeft w:val="0"/>
      <w:marRight w:val="0"/>
      <w:marTop w:val="0"/>
      <w:marBottom w:val="0"/>
      <w:divBdr>
        <w:top w:val="none" w:sz="0" w:space="0" w:color="auto"/>
        <w:left w:val="none" w:sz="0" w:space="0" w:color="auto"/>
        <w:bottom w:val="none" w:sz="0" w:space="0" w:color="auto"/>
        <w:right w:val="none" w:sz="0" w:space="0" w:color="auto"/>
      </w:divBdr>
    </w:div>
    <w:div w:id="340856302">
      <w:bodyDiv w:val="1"/>
      <w:marLeft w:val="0"/>
      <w:marRight w:val="0"/>
      <w:marTop w:val="0"/>
      <w:marBottom w:val="0"/>
      <w:divBdr>
        <w:top w:val="none" w:sz="0" w:space="0" w:color="auto"/>
        <w:left w:val="none" w:sz="0" w:space="0" w:color="auto"/>
        <w:bottom w:val="none" w:sz="0" w:space="0" w:color="auto"/>
        <w:right w:val="none" w:sz="0" w:space="0" w:color="auto"/>
      </w:divBdr>
    </w:div>
    <w:div w:id="341593876">
      <w:bodyDiv w:val="1"/>
      <w:marLeft w:val="0"/>
      <w:marRight w:val="0"/>
      <w:marTop w:val="0"/>
      <w:marBottom w:val="0"/>
      <w:divBdr>
        <w:top w:val="none" w:sz="0" w:space="0" w:color="auto"/>
        <w:left w:val="none" w:sz="0" w:space="0" w:color="auto"/>
        <w:bottom w:val="none" w:sz="0" w:space="0" w:color="auto"/>
        <w:right w:val="none" w:sz="0" w:space="0" w:color="auto"/>
      </w:divBdr>
    </w:div>
    <w:div w:id="343553856">
      <w:bodyDiv w:val="1"/>
      <w:marLeft w:val="0"/>
      <w:marRight w:val="0"/>
      <w:marTop w:val="0"/>
      <w:marBottom w:val="0"/>
      <w:divBdr>
        <w:top w:val="none" w:sz="0" w:space="0" w:color="auto"/>
        <w:left w:val="none" w:sz="0" w:space="0" w:color="auto"/>
        <w:bottom w:val="none" w:sz="0" w:space="0" w:color="auto"/>
        <w:right w:val="none" w:sz="0" w:space="0" w:color="auto"/>
      </w:divBdr>
      <w:divsChild>
        <w:div w:id="205029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407836">
      <w:bodyDiv w:val="1"/>
      <w:marLeft w:val="0"/>
      <w:marRight w:val="0"/>
      <w:marTop w:val="0"/>
      <w:marBottom w:val="0"/>
      <w:divBdr>
        <w:top w:val="none" w:sz="0" w:space="0" w:color="auto"/>
        <w:left w:val="none" w:sz="0" w:space="0" w:color="auto"/>
        <w:bottom w:val="none" w:sz="0" w:space="0" w:color="auto"/>
        <w:right w:val="none" w:sz="0" w:space="0" w:color="auto"/>
      </w:divBdr>
      <w:divsChild>
        <w:div w:id="1428117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101619">
      <w:bodyDiv w:val="1"/>
      <w:marLeft w:val="0"/>
      <w:marRight w:val="0"/>
      <w:marTop w:val="0"/>
      <w:marBottom w:val="0"/>
      <w:divBdr>
        <w:top w:val="none" w:sz="0" w:space="0" w:color="auto"/>
        <w:left w:val="none" w:sz="0" w:space="0" w:color="auto"/>
        <w:bottom w:val="none" w:sz="0" w:space="0" w:color="auto"/>
        <w:right w:val="none" w:sz="0" w:space="0" w:color="auto"/>
      </w:divBdr>
    </w:div>
    <w:div w:id="347945739">
      <w:bodyDiv w:val="1"/>
      <w:marLeft w:val="0"/>
      <w:marRight w:val="0"/>
      <w:marTop w:val="0"/>
      <w:marBottom w:val="0"/>
      <w:divBdr>
        <w:top w:val="none" w:sz="0" w:space="0" w:color="auto"/>
        <w:left w:val="none" w:sz="0" w:space="0" w:color="auto"/>
        <w:bottom w:val="none" w:sz="0" w:space="0" w:color="auto"/>
        <w:right w:val="none" w:sz="0" w:space="0" w:color="auto"/>
      </w:divBdr>
    </w:div>
    <w:div w:id="348264336">
      <w:bodyDiv w:val="1"/>
      <w:marLeft w:val="0"/>
      <w:marRight w:val="0"/>
      <w:marTop w:val="0"/>
      <w:marBottom w:val="0"/>
      <w:divBdr>
        <w:top w:val="none" w:sz="0" w:space="0" w:color="auto"/>
        <w:left w:val="none" w:sz="0" w:space="0" w:color="auto"/>
        <w:bottom w:val="none" w:sz="0" w:space="0" w:color="auto"/>
        <w:right w:val="none" w:sz="0" w:space="0" w:color="auto"/>
      </w:divBdr>
      <w:divsChild>
        <w:div w:id="509032151">
          <w:marLeft w:val="0"/>
          <w:marRight w:val="0"/>
          <w:marTop w:val="0"/>
          <w:marBottom w:val="0"/>
          <w:divBdr>
            <w:top w:val="none" w:sz="0" w:space="0" w:color="auto"/>
            <w:left w:val="none" w:sz="0" w:space="0" w:color="auto"/>
            <w:bottom w:val="none" w:sz="0" w:space="0" w:color="auto"/>
            <w:right w:val="none" w:sz="0" w:space="0" w:color="auto"/>
          </w:divBdr>
          <w:divsChild>
            <w:div w:id="2105150449">
              <w:marLeft w:val="0"/>
              <w:marRight w:val="0"/>
              <w:marTop w:val="0"/>
              <w:marBottom w:val="0"/>
              <w:divBdr>
                <w:top w:val="none" w:sz="0" w:space="0" w:color="auto"/>
                <w:left w:val="none" w:sz="0" w:space="0" w:color="auto"/>
                <w:bottom w:val="none" w:sz="0" w:space="0" w:color="auto"/>
                <w:right w:val="none" w:sz="0" w:space="0" w:color="auto"/>
              </w:divBdr>
            </w:div>
          </w:divsChild>
        </w:div>
        <w:div w:id="10527312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41647094">
          <w:marLeft w:val="0"/>
          <w:marRight w:val="0"/>
          <w:marTop w:val="0"/>
          <w:marBottom w:val="0"/>
          <w:divBdr>
            <w:top w:val="none" w:sz="0" w:space="0" w:color="auto"/>
            <w:left w:val="none" w:sz="0" w:space="0" w:color="auto"/>
            <w:bottom w:val="none" w:sz="0" w:space="0" w:color="auto"/>
            <w:right w:val="none" w:sz="0" w:space="0" w:color="auto"/>
          </w:divBdr>
          <w:divsChild>
            <w:div w:id="112442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68836">
      <w:bodyDiv w:val="1"/>
      <w:marLeft w:val="0"/>
      <w:marRight w:val="0"/>
      <w:marTop w:val="0"/>
      <w:marBottom w:val="0"/>
      <w:divBdr>
        <w:top w:val="none" w:sz="0" w:space="0" w:color="auto"/>
        <w:left w:val="none" w:sz="0" w:space="0" w:color="auto"/>
        <w:bottom w:val="none" w:sz="0" w:space="0" w:color="auto"/>
        <w:right w:val="none" w:sz="0" w:space="0" w:color="auto"/>
      </w:divBdr>
    </w:div>
    <w:div w:id="352462319">
      <w:bodyDiv w:val="1"/>
      <w:marLeft w:val="0"/>
      <w:marRight w:val="0"/>
      <w:marTop w:val="0"/>
      <w:marBottom w:val="0"/>
      <w:divBdr>
        <w:top w:val="none" w:sz="0" w:space="0" w:color="auto"/>
        <w:left w:val="none" w:sz="0" w:space="0" w:color="auto"/>
        <w:bottom w:val="none" w:sz="0" w:space="0" w:color="auto"/>
        <w:right w:val="none" w:sz="0" w:space="0" w:color="auto"/>
      </w:divBdr>
      <w:divsChild>
        <w:div w:id="1102645930">
          <w:marLeft w:val="0"/>
          <w:marRight w:val="0"/>
          <w:marTop w:val="0"/>
          <w:marBottom w:val="0"/>
          <w:divBdr>
            <w:top w:val="none" w:sz="0" w:space="0" w:color="auto"/>
            <w:left w:val="none" w:sz="0" w:space="0" w:color="auto"/>
            <w:bottom w:val="none" w:sz="0" w:space="0" w:color="auto"/>
            <w:right w:val="none" w:sz="0" w:space="0" w:color="auto"/>
          </w:divBdr>
          <w:divsChild>
            <w:div w:id="12202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2722">
      <w:bodyDiv w:val="1"/>
      <w:marLeft w:val="0"/>
      <w:marRight w:val="0"/>
      <w:marTop w:val="0"/>
      <w:marBottom w:val="0"/>
      <w:divBdr>
        <w:top w:val="none" w:sz="0" w:space="0" w:color="auto"/>
        <w:left w:val="none" w:sz="0" w:space="0" w:color="auto"/>
        <w:bottom w:val="none" w:sz="0" w:space="0" w:color="auto"/>
        <w:right w:val="none" w:sz="0" w:space="0" w:color="auto"/>
      </w:divBdr>
      <w:divsChild>
        <w:div w:id="1755659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4382878">
      <w:bodyDiv w:val="1"/>
      <w:marLeft w:val="0"/>
      <w:marRight w:val="0"/>
      <w:marTop w:val="0"/>
      <w:marBottom w:val="0"/>
      <w:divBdr>
        <w:top w:val="none" w:sz="0" w:space="0" w:color="auto"/>
        <w:left w:val="none" w:sz="0" w:space="0" w:color="auto"/>
        <w:bottom w:val="none" w:sz="0" w:space="0" w:color="auto"/>
        <w:right w:val="none" w:sz="0" w:space="0" w:color="auto"/>
      </w:divBdr>
    </w:div>
    <w:div w:id="355273155">
      <w:bodyDiv w:val="1"/>
      <w:marLeft w:val="0"/>
      <w:marRight w:val="0"/>
      <w:marTop w:val="0"/>
      <w:marBottom w:val="0"/>
      <w:divBdr>
        <w:top w:val="none" w:sz="0" w:space="0" w:color="auto"/>
        <w:left w:val="none" w:sz="0" w:space="0" w:color="auto"/>
        <w:bottom w:val="none" w:sz="0" w:space="0" w:color="auto"/>
        <w:right w:val="none" w:sz="0" w:space="0" w:color="auto"/>
      </w:divBdr>
    </w:div>
    <w:div w:id="360209540">
      <w:bodyDiv w:val="1"/>
      <w:marLeft w:val="0"/>
      <w:marRight w:val="0"/>
      <w:marTop w:val="0"/>
      <w:marBottom w:val="0"/>
      <w:divBdr>
        <w:top w:val="none" w:sz="0" w:space="0" w:color="auto"/>
        <w:left w:val="none" w:sz="0" w:space="0" w:color="auto"/>
        <w:bottom w:val="none" w:sz="0" w:space="0" w:color="auto"/>
        <w:right w:val="none" w:sz="0" w:space="0" w:color="auto"/>
      </w:divBdr>
    </w:div>
    <w:div w:id="363602163">
      <w:bodyDiv w:val="1"/>
      <w:marLeft w:val="0"/>
      <w:marRight w:val="0"/>
      <w:marTop w:val="0"/>
      <w:marBottom w:val="0"/>
      <w:divBdr>
        <w:top w:val="none" w:sz="0" w:space="0" w:color="auto"/>
        <w:left w:val="none" w:sz="0" w:space="0" w:color="auto"/>
        <w:bottom w:val="none" w:sz="0" w:space="0" w:color="auto"/>
        <w:right w:val="none" w:sz="0" w:space="0" w:color="auto"/>
      </w:divBdr>
    </w:div>
    <w:div w:id="364212213">
      <w:bodyDiv w:val="1"/>
      <w:marLeft w:val="0"/>
      <w:marRight w:val="0"/>
      <w:marTop w:val="0"/>
      <w:marBottom w:val="0"/>
      <w:divBdr>
        <w:top w:val="none" w:sz="0" w:space="0" w:color="auto"/>
        <w:left w:val="none" w:sz="0" w:space="0" w:color="auto"/>
        <w:bottom w:val="none" w:sz="0" w:space="0" w:color="auto"/>
        <w:right w:val="none" w:sz="0" w:space="0" w:color="auto"/>
      </w:divBdr>
    </w:div>
    <w:div w:id="366756978">
      <w:bodyDiv w:val="1"/>
      <w:marLeft w:val="0"/>
      <w:marRight w:val="0"/>
      <w:marTop w:val="0"/>
      <w:marBottom w:val="0"/>
      <w:divBdr>
        <w:top w:val="none" w:sz="0" w:space="0" w:color="auto"/>
        <w:left w:val="none" w:sz="0" w:space="0" w:color="auto"/>
        <w:bottom w:val="none" w:sz="0" w:space="0" w:color="auto"/>
        <w:right w:val="none" w:sz="0" w:space="0" w:color="auto"/>
      </w:divBdr>
    </w:div>
    <w:div w:id="372312990">
      <w:bodyDiv w:val="1"/>
      <w:marLeft w:val="0"/>
      <w:marRight w:val="0"/>
      <w:marTop w:val="0"/>
      <w:marBottom w:val="0"/>
      <w:divBdr>
        <w:top w:val="none" w:sz="0" w:space="0" w:color="auto"/>
        <w:left w:val="none" w:sz="0" w:space="0" w:color="auto"/>
        <w:bottom w:val="none" w:sz="0" w:space="0" w:color="auto"/>
        <w:right w:val="none" w:sz="0" w:space="0" w:color="auto"/>
      </w:divBdr>
    </w:div>
    <w:div w:id="376052938">
      <w:bodyDiv w:val="1"/>
      <w:marLeft w:val="0"/>
      <w:marRight w:val="0"/>
      <w:marTop w:val="0"/>
      <w:marBottom w:val="0"/>
      <w:divBdr>
        <w:top w:val="none" w:sz="0" w:space="0" w:color="auto"/>
        <w:left w:val="none" w:sz="0" w:space="0" w:color="auto"/>
        <w:bottom w:val="none" w:sz="0" w:space="0" w:color="auto"/>
        <w:right w:val="none" w:sz="0" w:space="0" w:color="auto"/>
      </w:divBdr>
    </w:div>
    <w:div w:id="376585097">
      <w:bodyDiv w:val="1"/>
      <w:marLeft w:val="0"/>
      <w:marRight w:val="0"/>
      <w:marTop w:val="0"/>
      <w:marBottom w:val="0"/>
      <w:divBdr>
        <w:top w:val="none" w:sz="0" w:space="0" w:color="auto"/>
        <w:left w:val="none" w:sz="0" w:space="0" w:color="auto"/>
        <w:bottom w:val="none" w:sz="0" w:space="0" w:color="auto"/>
        <w:right w:val="none" w:sz="0" w:space="0" w:color="auto"/>
      </w:divBdr>
    </w:div>
    <w:div w:id="377166341">
      <w:bodyDiv w:val="1"/>
      <w:marLeft w:val="0"/>
      <w:marRight w:val="0"/>
      <w:marTop w:val="0"/>
      <w:marBottom w:val="0"/>
      <w:divBdr>
        <w:top w:val="none" w:sz="0" w:space="0" w:color="auto"/>
        <w:left w:val="none" w:sz="0" w:space="0" w:color="auto"/>
        <w:bottom w:val="none" w:sz="0" w:space="0" w:color="auto"/>
        <w:right w:val="none" w:sz="0" w:space="0" w:color="auto"/>
      </w:divBdr>
    </w:div>
    <w:div w:id="378479253">
      <w:bodyDiv w:val="1"/>
      <w:marLeft w:val="0"/>
      <w:marRight w:val="0"/>
      <w:marTop w:val="0"/>
      <w:marBottom w:val="0"/>
      <w:divBdr>
        <w:top w:val="none" w:sz="0" w:space="0" w:color="auto"/>
        <w:left w:val="none" w:sz="0" w:space="0" w:color="auto"/>
        <w:bottom w:val="none" w:sz="0" w:space="0" w:color="auto"/>
        <w:right w:val="none" w:sz="0" w:space="0" w:color="auto"/>
      </w:divBdr>
      <w:divsChild>
        <w:div w:id="1111170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939818">
      <w:bodyDiv w:val="1"/>
      <w:marLeft w:val="0"/>
      <w:marRight w:val="0"/>
      <w:marTop w:val="0"/>
      <w:marBottom w:val="0"/>
      <w:divBdr>
        <w:top w:val="none" w:sz="0" w:space="0" w:color="auto"/>
        <w:left w:val="none" w:sz="0" w:space="0" w:color="auto"/>
        <w:bottom w:val="none" w:sz="0" w:space="0" w:color="auto"/>
        <w:right w:val="none" w:sz="0" w:space="0" w:color="auto"/>
      </w:divBdr>
    </w:div>
    <w:div w:id="380062777">
      <w:bodyDiv w:val="1"/>
      <w:marLeft w:val="0"/>
      <w:marRight w:val="0"/>
      <w:marTop w:val="0"/>
      <w:marBottom w:val="0"/>
      <w:divBdr>
        <w:top w:val="none" w:sz="0" w:space="0" w:color="auto"/>
        <w:left w:val="none" w:sz="0" w:space="0" w:color="auto"/>
        <w:bottom w:val="none" w:sz="0" w:space="0" w:color="auto"/>
        <w:right w:val="none" w:sz="0" w:space="0" w:color="auto"/>
      </w:divBdr>
    </w:div>
    <w:div w:id="381636111">
      <w:bodyDiv w:val="1"/>
      <w:marLeft w:val="0"/>
      <w:marRight w:val="0"/>
      <w:marTop w:val="0"/>
      <w:marBottom w:val="0"/>
      <w:divBdr>
        <w:top w:val="none" w:sz="0" w:space="0" w:color="auto"/>
        <w:left w:val="none" w:sz="0" w:space="0" w:color="auto"/>
        <w:bottom w:val="none" w:sz="0" w:space="0" w:color="auto"/>
        <w:right w:val="none" w:sz="0" w:space="0" w:color="auto"/>
      </w:divBdr>
      <w:divsChild>
        <w:div w:id="1852646129">
          <w:marLeft w:val="0"/>
          <w:marRight w:val="0"/>
          <w:marTop w:val="0"/>
          <w:marBottom w:val="0"/>
          <w:divBdr>
            <w:top w:val="none" w:sz="0" w:space="0" w:color="auto"/>
            <w:left w:val="none" w:sz="0" w:space="0" w:color="auto"/>
            <w:bottom w:val="none" w:sz="0" w:space="0" w:color="auto"/>
            <w:right w:val="none" w:sz="0" w:space="0" w:color="auto"/>
          </w:divBdr>
          <w:divsChild>
            <w:div w:id="95853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41130">
      <w:bodyDiv w:val="1"/>
      <w:marLeft w:val="0"/>
      <w:marRight w:val="0"/>
      <w:marTop w:val="0"/>
      <w:marBottom w:val="0"/>
      <w:divBdr>
        <w:top w:val="none" w:sz="0" w:space="0" w:color="auto"/>
        <w:left w:val="none" w:sz="0" w:space="0" w:color="auto"/>
        <w:bottom w:val="none" w:sz="0" w:space="0" w:color="auto"/>
        <w:right w:val="none" w:sz="0" w:space="0" w:color="auto"/>
      </w:divBdr>
      <w:divsChild>
        <w:div w:id="686059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4841494">
      <w:bodyDiv w:val="1"/>
      <w:marLeft w:val="0"/>
      <w:marRight w:val="0"/>
      <w:marTop w:val="0"/>
      <w:marBottom w:val="0"/>
      <w:divBdr>
        <w:top w:val="none" w:sz="0" w:space="0" w:color="auto"/>
        <w:left w:val="none" w:sz="0" w:space="0" w:color="auto"/>
        <w:bottom w:val="none" w:sz="0" w:space="0" w:color="auto"/>
        <w:right w:val="none" w:sz="0" w:space="0" w:color="auto"/>
      </w:divBdr>
      <w:divsChild>
        <w:div w:id="1805847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7806758">
      <w:bodyDiv w:val="1"/>
      <w:marLeft w:val="0"/>
      <w:marRight w:val="0"/>
      <w:marTop w:val="0"/>
      <w:marBottom w:val="0"/>
      <w:divBdr>
        <w:top w:val="none" w:sz="0" w:space="0" w:color="auto"/>
        <w:left w:val="none" w:sz="0" w:space="0" w:color="auto"/>
        <w:bottom w:val="none" w:sz="0" w:space="0" w:color="auto"/>
        <w:right w:val="none" w:sz="0" w:space="0" w:color="auto"/>
      </w:divBdr>
      <w:divsChild>
        <w:div w:id="1879511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59070">
      <w:bodyDiv w:val="1"/>
      <w:marLeft w:val="0"/>
      <w:marRight w:val="0"/>
      <w:marTop w:val="0"/>
      <w:marBottom w:val="0"/>
      <w:divBdr>
        <w:top w:val="none" w:sz="0" w:space="0" w:color="auto"/>
        <w:left w:val="none" w:sz="0" w:space="0" w:color="auto"/>
        <w:bottom w:val="none" w:sz="0" w:space="0" w:color="auto"/>
        <w:right w:val="none" w:sz="0" w:space="0" w:color="auto"/>
      </w:divBdr>
    </w:div>
    <w:div w:id="391660738">
      <w:bodyDiv w:val="1"/>
      <w:marLeft w:val="0"/>
      <w:marRight w:val="0"/>
      <w:marTop w:val="0"/>
      <w:marBottom w:val="0"/>
      <w:divBdr>
        <w:top w:val="none" w:sz="0" w:space="0" w:color="auto"/>
        <w:left w:val="none" w:sz="0" w:space="0" w:color="auto"/>
        <w:bottom w:val="none" w:sz="0" w:space="0" w:color="auto"/>
        <w:right w:val="none" w:sz="0" w:space="0" w:color="auto"/>
      </w:divBdr>
    </w:div>
    <w:div w:id="392696924">
      <w:bodyDiv w:val="1"/>
      <w:marLeft w:val="0"/>
      <w:marRight w:val="0"/>
      <w:marTop w:val="0"/>
      <w:marBottom w:val="0"/>
      <w:divBdr>
        <w:top w:val="none" w:sz="0" w:space="0" w:color="auto"/>
        <w:left w:val="none" w:sz="0" w:space="0" w:color="auto"/>
        <w:bottom w:val="none" w:sz="0" w:space="0" w:color="auto"/>
        <w:right w:val="none" w:sz="0" w:space="0" w:color="auto"/>
      </w:divBdr>
    </w:div>
    <w:div w:id="393352550">
      <w:bodyDiv w:val="1"/>
      <w:marLeft w:val="0"/>
      <w:marRight w:val="0"/>
      <w:marTop w:val="0"/>
      <w:marBottom w:val="0"/>
      <w:divBdr>
        <w:top w:val="none" w:sz="0" w:space="0" w:color="auto"/>
        <w:left w:val="none" w:sz="0" w:space="0" w:color="auto"/>
        <w:bottom w:val="none" w:sz="0" w:space="0" w:color="auto"/>
        <w:right w:val="none" w:sz="0" w:space="0" w:color="auto"/>
      </w:divBdr>
      <w:divsChild>
        <w:div w:id="816382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3427647">
      <w:bodyDiv w:val="1"/>
      <w:marLeft w:val="0"/>
      <w:marRight w:val="0"/>
      <w:marTop w:val="0"/>
      <w:marBottom w:val="0"/>
      <w:divBdr>
        <w:top w:val="none" w:sz="0" w:space="0" w:color="auto"/>
        <w:left w:val="none" w:sz="0" w:space="0" w:color="auto"/>
        <w:bottom w:val="none" w:sz="0" w:space="0" w:color="auto"/>
        <w:right w:val="none" w:sz="0" w:space="0" w:color="auto"/>
      </w:divBdr>
    </w:div>
    <w:div w:id="394276478">
      <w:bodyDiv w:val="1"/>
      <w:marLeft w:val="0"/>
      <w:marRight w:val="0"/>
      <w:marTop w:val="0"/>
      <w:marBottom w:val="0"/>
      <w:divBdr>
        <w:top w:val="none" w:sz="0" w:space="0" w:color="auto"/>
        <w:left w:val="none" w:sz="0" w:space="0" w:color="auto"/>
        <w:bottom w:val="none" w:sz="0" w:space="0" w:color="auto"/>
        <w:right w:val="none" w:sz="0" w:space="0" w:color="auto"/>
      </w:divBdr>
      <w:divsChild>
        <w:div w:id="179973106">
          <w:blockQuote w:val="1"/>
          <w:marLeft w:val="720"/>
          <w:marRight w:val="720"/>
          <w:marTop w:val="100"/>
          <w:marBottom w:val="100"/>
          <w:divBdr>
            <w:top w:val="none" w:sz="0" w:space="0" w:color="auto"/>
            <w:left w:val="none" w:sz="0" w:space="0" w:color="auto"/>
            <w:bottom w:val="none" w:sz="0" w:space="0" w:color="auto"/>
            <w:right w:val="none" w:sz="0" w:space="0" w:color="auto"/>
          </w:divBdr>
        </w:div>
        <w:div w:id="39859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4360386">
      <w:bodyDiv w:val="1"/>
      <w:marLeft w:val="0"/>
      <w:marRight w:val="0"/>
      <w:marTop w:val="0"/>
      <w:marBottom w:val="0"/>
      <w:divBdr>
        <w:top w:val="none" w:sz="0" w:space="0" w:color="auto"/>
        <w:left w:val="none" w:sz="0" w:space="0" w:color="auto"/>
        <w:bottom w:val="none" w:sz="0" w:space="0" w:color="auto"/>
        <w:right w:val="none" w:sz="0" w:space="0" w:color="auto"/>
      </w:divBdr>
    </w:div>
    <w:div w:id="394401402">
      <w:bodyDiv w:val="1"/>
      <w:marLeft w:val="0"/>
      <w:marRight w:val="0"/>
      <w:marTop w:val="0"/>
      <w:marBottom w:val="0"/>
      <w:divBdr>
        <w:top w:val="none" w:sz="0" w:space="0" w:color="auto"/>
        <w:left w:val="none" w:sz="0" w:space="0" w:color="auto"/>
        <w:bottom w:val="none" w:sz="0" w:space="0" w:color="auto"/>
        <w:right w:val="none" w:sz="0" w:space="0" w:color="auto"/>
      </w:divBdr>
      <w:divsChild>
        <w:div w:id="154227271">
          <w:marLeft w:val="0"/>
          <w:marRight w:val="0"/>
          <w:marTop w:val="0"/>
          <w:marBottom w:val="0"/>
          <w:divBdr>
            <w:top w:val="none" w:sz="0" w:space="0" w:color="auto"/>
            <w:left w:val="none" w:sz="0" w:space="0" w:color="auto"/>
            <w:bottom w:val="none" w:sz="0" w:space="0" w:color="auto"/>
            <w:right w:val="none" w:sz="0" w:space="0" w:color="auto"/>
          </w:divBdr>
          <w:divsChild>
            <w:div w:id="2066371643">
              <w:marLeft w:val="0"/>
              <w:marRight w:val="0"/>
              <w:marTop w:val="0"/>
              <w:marBottom w:val="0"/>
              <w:divBdr>
                <w:top w:val="none" w:sz="0" w:space="0" w:color="auto"/>
                <w:left w:val="none" w:sz="0" w:space="0" w:color="auto"/>
                <w:bottom w:val="none" w:sz="0" w:space="0" w:color="auto"/>
                <w:right w:val="none" w:sz="0" w:space="0" w:color="auto"/>
              </w:divBdr>
              <w:divsChild>
                <w:div w:id="140662710">
                  <w:marLeft w:val="0"/>
                  <w:marRight w:val="0"/>
                  <w:marTop w:val="0"/>
                  <w:marBottom w:val="0"/>
                  <w:divBdr>
                    <w:top w:val="none" w:sz="0" w:space="0" w:color="auto"/>
                    <w:left w:val="none" w:sz="0" w:space="0" w:color="auto"/>
                    <w:bottom w:val="none" w:sz="0" w:space="0" w:color="auto"/>
                    <w:right w:val="none" w:sz="0" w:space="0" w:color="auto"/>
                  </w:divBdr>
                  <w:divsChild>
                    <w:div w:id="1532259456">
                      <w:marLeft w:val="0"/>
                      <w:marRight w:val="0"/>
                      <w:marTop w:val="0"/>
                      <w:marBottom w:val="0"/>
                      <w:divBdr>
                        <w:top w:val="none" w:sz="0" w:space="0" w:color="auto"/>
                        <w:left w:val="none" w:sz="0" w:space="0" w:color="auto"/>
                        <w:bottom w:val="none" w:sz="0" w:space="0" w:color="auto"/>
                        <w:right w:val="none" w:sz="0" w:space="0" w:color="auto"/>
                      </w:divBdr>
                      <w:divsChild>
                        <w:div w:id="534076151">
                          <w:marLeft w:val="0"/>
                          <w:marRight w:val="0"/>
                          <w:marTop w:val="0"/>
                          <w:marBottom w:val="0"/>
                          <w:divBdr>
                            <w:top w:val="none" w:sz="0" w:space="0" w:color="auto"/>
                            <w:left w:val="none" w:sz="0" w:space="0" w:color="auto"/>
                            <w:bottom w:val="none" w:sz="0" w:space="0" w:color="auto"/>
                            <w:right w:val="none" w:sz="0" w:space="0" w:color="auto"/>
                          </w:divBdr>
                          <w:divsChild>
                            <w:div w:id="1573616022">
                              <w:marLeft w:val="0"/>
                              <w:marRight w:val="0"/>
                              <w:marTop w:val="0"/>
                              <w:marBottom w:val="0"/>
                              <w:divBdr>
                                <w:top w:val="none" w:sz="0" w:space="0" w:color="auto"/>
                                <w:left w:val="none" w:sz="0" w:space="0" w:color="auto"/>
                                <w:bottom w:val="none" w:sz="0" w:space="0" w:color="auto"/>
                                <w:right w:val="none" w:sz="0" w:space="0" w:color="auto"/>
                              </w:divBdr>
                              <w:divsChild>
                                <w:div w:id="260182782">
                                  <w:marLeft w:val="0"/>
                                  <w:marRight w:val="0"/>
                                  <w:marTop w:val="0"/>
                                  <w:marBottom w:val="0"/>
                                  <w:divBdr>
                                    <w:top w:val="none" w:sz="0" w:space="0" w:color="auto"/>
                                    <w:left w:val="none" w:sz="0" w:space="0" w:color="auto"/>
                                    <w:bottom w:val="none" w:sz="0" w:space="0" w:color="auto"/>
                                    <w:right w:val="none" w:sz="0" w:space="0" w:color="auto"/>
                                  </w:divBdr>
                                  <w:divsChild>
                                    <w:div w:id="1200702219">
                                      <w:marLeft w:val="0"/>
                                      <w:marRight w:val="0"/>
                                      <w:marTop w:val="0"/>
                                      <w:marBottom w:val="0"/>
                                      <w:divBdr>
                                        <w:top w:val="none" w:sz="0" w:space="0" w:color="auto"/>
                                        <w:left w:val="none" w:sz="0" w:space="0" w:color="auto"/>
                                        <w:bottom w:val="none" w:sz="0" w:space="0" w:color="auto"/>
                                        <w:right w:val="none" w:sz="0" w:space="0" w:color="auto"/>
                                      </w:divBdr>
                                      <w:divsChild>
                                        <w:div w:id="793983382">
                                          <w:marLeft w:val="0"/>
                                          <w:marRight w:val="0"/>
                                          <w:marTop w:val="0"/>
                                          <w:marBottom w:val="0"/>
                                          <w:divBdr>
                                            <w:top w:val="none" w:sz="0" w:space="0" w:color="auto"/>
                                            <w:left w:val="none" w:sz="0" w:space="0" w:color="auto"/>
                                            <w:bottom w:val="none" w:sz="0" w:space="0" w:color="auto"/>
                                            <w:right w:val="none" w:sz="0" w:space="0" w:color="auto"/>
                                          </w:divBdr>
                                          <w:divsChild>
                                            <w:div w:id="1708217921">
                                              <w:marLeft w:val="0"/>
                                              <w:marRight w:val="0"/>
                                              <w:marTop w:val="0"/>
                                              <w:marBottom w:val="0"/>
                                              <w:divBdr>
                                                <w:top w:val="none" w:sz="0" w:space="0" w:color="auto"/>
                                                <w:left w:val="none" w:sz="0" w:space="0" w:color="auto"/>
                                                <w:bottom w:val="none" w:sz="0" w:space="0" w:color="auto"/>
                                                <w:right w:val="none" w:sz="0" w:space="0" w:color="auto"/>
                                              </w:divBdr>
                                              <w:divsChild>
                                                <w:div w:id="1036737215">
                                                  <w:marLeft w:val="0"/>
                                                  <w:marRight w:val="0"/>
                                                  <w:marTop w:val="0"/>
                                                  <w:marBottom w:val="0"/>
                                                  <w:divBdr>
                                                    <w:top w:val="none" w:sz="0" w:space="0" w:color="auto"/>
                                                    <w:left w:val="none" w:sz="0" w:space="0" w:color="auto"/>
                                                    <w:bottom w:val="none" w:sz="0" w:space="0" w:color="auto"/>
                                                    <w:right w:val="none" w:sz="0" w:space="0" w:color="auto"/>
                                                  </w:divBdr>
                                                  <w:divsChild>
                                                    <w:div w:id="2059281362">
                                                      <w:marLeft w:val="0"/>
                                                      <w:marRight w:val="0"/>
                                                      <w:marTop w:val="0"/>
                                                      <w:marBottom w:val="0"/>
                                                      <w:divBdr>
                                                        <w:top w:val="none" w:sz="0" w:space="0" w:color="auto"/>
                                                        <w:left w:val="none" w:sz="0" w:space="0" w:color="auto"/>
                                                        <w:bottom w:val="none" w:sz="0" w:space="0" w:color="auto"/>
                                                        <w:right w:val="none" w:sz="0" w:space="0" w:color="auto"/>
                                                      </w:divBdr>
                                                      <w:divsChild>
                                                        <w:div w:id="987439987">
                                                          <w:marLeft w:val="0"/>
                                                          <w:marRight w:val="0"/>
                                                          <w:marTop w:val="0"/>
                                                          <w:marBottom w:val="0"/>
                                                          <w:divBdr>
                                                            <w:top w:val="none" w:sz="0" w:space="0" w:color="auto"/>
                                                            <w:left w:val="none" w:sz="0" w:space="0" w:color="auto"/>
                                                            <w:bottom w:val="none" w:sz="0" w:space="0" w:color="auto"/>
                                                            <w:right w:val="none" w:sz="0" w:space="0" w:color="auto"/>
                                                          </w:divBdr>
                                                          <w:divsChild>
                                                            <w:div w:id="1539468060">
                                                              <w:marLeft w:val="0"/>
                                                              <w:marRight w:val="0"/>
                                                              <w:marTop w:val="0"/>
                                                              <w:marBottom w:val="0"/>
                                                              <w:divBdr>
                                                                <w:top w:val="none" w:sz="0" w:space="0" w:color="auto"/>
                                                                <w:left w:val="none" w:sz="0" w:space="0" w:color="auto"/>
                                                                <w:bottom w:val="none" w:sz="0" w:space="0" w:color="auto"/>
                                                                <w:right w:val="none" w:sz="0" w:space="0" w:color="auto"/>
                                                              </w:divBdr>
                                                              <w:divsChild>
                                                                <w:div w:id="1430545224">
                                                                  <w:marLeft w:val="0"/>
                                                                  <w:marRight w:val="0"/>
                                                                  <w:marTop w:val="0"/>
                                                                  <w:marBottom w:val="0"/>
                                                                  <w:divBdr>
                                                                    <w:top w:val="none" w:sz="0" w:space="0" w:color="auto"/>
                                                                    <w:left w:val="none" w:sz="0" w:space="0" w:color="auto"/>
                                                                    <w:bottom w:val="none" w:sz="0" w:space="0" w:color="auto"/>
                                                                    <w:right w:val="none" w:sz="0" w:space="0" w:color="auto"/>
                                                                  </w:divBdr>
                                                                  <w:divsChild>
                                                                    <w:div w:id="329797947">
                                                                      <w:marLeft w:val="0"/>
                                                                      <w:marRight w:val="0"/>
                                                                      <w:marTop w:val="0"/>
                                                                      <w:marBottom w:val="0"/>
                                                                      <w:divBdr>
                                                                        <w:top w:val="none" w:sz="0" w:space="0" w:color="auto"/>
                                                                        <w:left w:val="none" w:sz="0" w:space="0" w:color="auto"/>
                                                                        <w:bottom w:val="none" w:sz="0" w:space="0" w:color="auto"/>
                                                                        <w:right w:val="none" w:sz="0" w:space="0" w:color="auto"/>
                                                                      </w:divBdr>
                                                                      <w:divsChild>
                                                                        <w:div w:id="9539075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7084694">
                                  <w:marLeft w:val="0"/>
                                  <w:marRight w:val="0"/>
                                  <w:marTop w:val="0"/>
                                  <w:marBottom w:val="0"/>
                                  <w:divBdr>
                                    <w:top w:val="none" w:sz="0" w:space="0" w:color="auto"/>
                                    <w:left w:val="none" w:sz="0" w:space="0" w:color="auto"/>
                                    <w:bottom w:val="none" w:sz="0" w:space="0" w:color="auto"/>
                                    <w:right w:val="none" w:sz="0" w:space="0" w:color="auto"/>
                                  </w:divBdr>
                                  <w:divsChild>
                                    <w:div w:id="121465914">
                                      <w:marLeft w:val="0"/>
                                      <w:marRight w:val="0"/>
                                      <w:marTop w:val="0"/>
                                      <w:marBottom w:val="0"/>
                                      <w:divBdr>
                                        <w:top w:val="none" w:sz="0" w:space="0" w:color="auto"/>
                                        <w:left w:val="none" w:sz="0" w:space="0" w:color="auto"/>
                                        <w:bottom w:val="none" w:sz="0" w:space="0" w:color="auto"/>
                                        <w:right w:val="none" w:sz="0" w:space="0" w:color="auto"/>
                                      </w:divBdr>
                                      <w:divsChild>
                                        <w:div w:id="812333113">
                                          <w:marLeft w:val="0"/>
                                          <w:marRight w:val="0"/>
                                          <w:marTop w:val="0"/>
                                          <w:marBottom w:val="0"/>
                                          <w:divBdr>
                                            <w:top w:val="none" w:sz="0" w:space="0" w:color="auto"/>
                                            <w:left w:val="none" w:sz="0" w:space="0" w:color="auto"/>
                                            <w:bottom w:val="none" w:sz="0" w:space="0" w:color="auto"/>
                                            <w:right w:val="none" w:sz="0" w:space="0" w:color="auto"/>
                                          </w:divBdr>
                                        </w:div>
                                      </w:divsChild>
                                    </w:div>
                                    <w:div w:id="1531842162">
                                      <w:marLeft w:val="0"/>
                                      <w:marRight w:val="0"/>
                                      <w:marTop w:val="0"/>
                                      <w:marBottom w:val="0"/>
                                      <w:divBdr>
                                        <w:top w:val="none" w:sz="0" w:space="0" w:color="auto"/>
                                        <w:left w:val="none" w:sz="0" w:space="0" w:color="auto"/>
                                        <w:bottom w:val="none" w:sz="0" w:space="0" w:color="auto"/>
                                        <w:right w:val="none" w:sz="0" w:space="0" w:color="auto"/>
                                      </w:divBdr>
                                      <w:divsChild>
                                        <w:div w:id="1056243794">
                                          <w:marLeft w:val="0"/>
                                          <w:marRight w:val="0"/>
                                          <w:marTop w:val="0"/>
                                          <w:marBottom w:val="0"/>
                                          <w:divBdr>
                                            <w:top w:val="none" w:sz="0" w:space="0" w:color="auto"/>
                                            <w:left w:val="none" w:sz="0" w:space="0" w:color="auto"/>
                                            <w:bottom w:val="none" w:sz="0" w:space="0" w:color="auto"/>
                                            <w:right w:val="none" w:sz="0" w:space="0" w:color="auto"/>
                                          </w:divBdr>
                                          <w:divsChild>
                                            <w:div w:id="928275424">
                                              <w:marLeft w:val="0"/>
                                              <w:marRight w:val="0"/>
                                              <w:marTop w:val="0"/>
                                              <w:marBottom w:val="0"/>
                                              <w:divBdr>
                                                <w:top w:val="none" w:sz="0" w:space="0" w:color="auto"/>
                                                <w:left w:val="none" w:sz="0" w:space="0" w:color="auto"/>
                                                <w:bottom w:val="none" w:sz="0" w:space="0" w:color="auto"/>
                                                <w:right w:val="none" w:sz="0" w:space="0" w:color="auto"/>
                                              </w:divBdr>
                                              <w:divsChild>
                                                <w:div w:id="1401292962">
                                                  <w:marLeft w:val="0"/>
                                                  <w:marRight w:val="0"/>
                                                  <w:marTop w:val="0"/>
                                                  <w:marBottom w:val="0"/>
                                                  <w:divBdr>
                                                    <w:top w:val="none" w:sz="0" w:space="0" w:color="auto"/>
                                                    <w:left w:val="none" w:sz="0" w:space="0" w:color="auto"/>
                                                    <w:bottom w:val="none" w:sz="0" w:space="0" w:color="auto"/>
                                                    <w:right w:val="none" w:sz="0" w:space="0" w:color="auto"/>
                                                  </w:divBdr>
                                                  <w:divsChild>
                                                    <w:div w:id="963272783">
                                                      <w:marLeft w:val="0"/>
                                                      <w:marRight w:val="0"/>
                                                      <w:marTop w:val="0"/>
                                                      <w:marBottom w:val="0"/>
                                                      <w:divBdr>
                                                        <w:top w:val="none" w:sz="0" w:space="0" w:color="auto"/>
                                                        <w:left w:val="none" w:sz="0" w:space="0" w:color="auto"/>
                                                        <w:bottom w:val="none" w:sz="0" w:space="0" w:color="auto"/>
                                                        <w:right w:val="none" w:sz="0" w:space="0" w:color="auto"/>
                                                      </w:divBdr>
                                                      <w:divsChild>
                                                        <w:div w:id="745104279">
                                                          <w:marLeft w:val="0"/>
                                                          <w:marRight w:val="0"/>
                                                          <w:marTop w:val="0"/>
                                                          <w:marBottom w:val="0"/>
                                                          <w:divBdr>
                                                            <w:top w:val="none" w:sz="0" w:space="0" w:color="auto"/>
                                                            <w:left w:val="none" w:sz="0" w:space="0" w:color="auto"/>
                                                            <w:bottom w:val="none" w:sz="0" w:space="0" w:color="auto"/>
                                                            <w:right w:val="none" w:sz="0" w:space="0" w:color="auto"/>
                                                          </w:divBdr>
                                                          <w:divsChild>
                                                            <w:div w:id="1111823993">
                                                              <w:marLeft w:val="0"/>
                                                              <w:marRight w:val="0"/>
                                                              <w:marTop w:val="0"/>
                                                              <w:marBottom w:val="0"/>
                                                              <w:divBdr>
                                                                <w:top w:val="none" w:sz="0" w:space="0" w:color="auto"/>
                                                                <w:left w:val="none" w:sz="0" w:space="0" w:color="auto"/>
                                                                <w:bottom w:val="none" w:sz="0" w:space="0" w:color="auto"/>
                                                                <w:right w:val="none" w:sz="0" w:space="0" w:color="auto"/>
                                                              </w:divBdr>
                                                              <w:divsChild>
                                                                <w:div w:id="237636110">
                                                                  <w:marLeft w:val="0"/>
                                                                  <w:marRight w:val="0"/>
                                                                  <w:marTop w:val="0"/>
                                                                  <w:marBottom w:val="0"/>
                                                                  <w:divBdr>
                                                                    <w:top w:val="none" w:sz="0" w:space="0" w:color="auto"/>
                                                                    <w:left w:val="none" w:sz="0" w:space="0" w:color="auto"/>
                                                                    <w:bottom w:val="none" w:sz="0" w:space="0" w:color="auto"/>
                                                                    <w:right w:val="none" w:sz="0" w:space="0" w:color="auto"/>
                                                                  </w:divBdr>
                                                                  <w:divsChild>
                                                                    <w:div w:id="5416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4663540">
      <w:bodyDiv w:val="1"/>
      <w:marLeft w:val="0"/>
      <w:marRight w:val="0"/>
      <w:marTop w:val="0"/>
      <w:marBottom w:val="0"/>
      <w:divBdr>
        <w:top w:val="none" w:sz="0" w:space="0" w:color="auto"/>
        <w:left w:val="none" w:sz="0" w:space="0" w:color="auto"/>
        <w:bottom w:val="none" w:sz="0" w:space="0" w:color="auto"/>
        <w:right w:val="none" w:sz="0" w:space="0" w:color="auto"/>
      </w:divBdr>
    </w:div>
    <w:div w:id="395398406">
      <w:bodyDiv w:val="1"/>
      <w:marLeft w:val="0"/>
      <w:marRight w:val="0"/>
      <w:marTop w:val="0"/>
      <w:marBottom w:val="0"/>
      <w:divBdr>
        <w:top w:val="none" w:sz="0" w:space="0" w:color="auto"/>
        <w:left w:val="none" w:sz="0" w:space="0" w:color="auto"/>
        <w:bottom w:val="none" w:sz="0" w:space="0" w:color="auto"/>
        <w:right w:val="none" w:sz="0" w:space="0" w:color="auto"/>
      </w:divBdr>
    </w:div>
    <w:div w:id="396587883">
      <w:bodyDiv w:val="1"/>
      <w:marLeft w:val="0"/>
      <w:marRight w:val="0"/>
      <w:marTop w:val="0"/>
      <w:marBottom w:val="0"/>
      <w:divBdr>
        <w:top w:val="none" w:sz="0" w:space="0" w:color="auto"/>
        <w:left w:val="none" w:sz="0" w:space="0" w:color="auto"/>
        <w:bottom w:val="none" w:sz="0" w:space="0" w:color="auto"/>
        <w:right w:val="none" w:sz="0" w:space="0" w:color="auto"/>
      </w:divBdr>
    </w:div>
    <w:div w:id="403308547">
      <w:bodyDiv w:val="1"/>
      <w:marLeft w:val="0"/>
      <w:marRight w:val="0"/>
      <w:marTop w:val="0"/>
      <w:marBottom w:val="0"/>
      <w:divBdr>
        <w:top w:val="none" w:sz="0" w:space="0" w:color="auto"/>
        <w:left w:val="none" w:sz="0" w:space="0" w:color="auto"/>
        <w:bottom w:val="none" w:sz="0" w:space="0" w:color="auto"/>
        <w:right w:val="none" w:sz="0" w:space="0" w:color="auto"/>
      </w:divBdr>
    </w:div>
    <w:div w:id="403840435">
      <w:bodyDiv w:val="1"/>
      <w:marLeft w:val="0"/>
      <w:marRight w:val="0"/>
      <w:marTop w:val="0"/>
      <w:marBottom w:val="0"/>
      <w:divBdr>
        <w:top w:val="none" w:sz="0" w:space="0" w:color="auto"/>
        <w:left w:val="none" w:sz="0" w:space="0" w:color="auto"/>
        <w:bottom w:val="none" w:sz="0" w:space="0" w:color="auto"/>
        <w:right w:val="none" w:sz="0" w:space="0" w:color="auto"/>
      </w:divBdr>
    </w:div>
    <w:div w:id="405495570">
      <w:bodyDiv w:val="1"/>
      <w:marLeft w:val="0"/>
      <w:marRight w:val="0"/>
      <w:marTop w:val="0"/>
      <w:marBottom w:val="0"/>
      <w:divBdr>
        <w:top w:val="none" w:sz="0" w:space="0" w:color="auto"/>
        <w:left w:val="none" w:sz="0" w:space="0" w:color="auto"/>
        <w:bottom w:val="none" w:sz="0" w:space="0" w:color="auto"/>
        <w:right w:val="none" w:sz="0" w:space="0" w:color="auto"/>
      </w:divBdr>
    </w:div>
    <w:div w:id="405614418">
      <w:bodyDiv w:val="1"/>
      <w:marLeft w:val="0"/>
      <w:marRight w:val="0"/>
      <w:marTop w:val="0"/>
      <w:marBottom w:val="0"/>
      <w:divBdr>
        <w:top w:val="none" w:sz="0" w:space="0" w:color="auto"/>
        <w:left w:val="none" w:sz="0" w:space="0" w:color="auto"/>
        <w:bottom w:val="none" w:sz="0" w:space="0" w:color="auto"/>
        <w:right w:val="none" w:sz="0" w:space="0" w:color="auto"/>
      </w:divBdr>
    </w:div>
    <w:div w:id="405807113">
      <w:bodyDiv w:val="1"/>
      <w:marLeft w:val="0"/>
      <w:marRight w:val="0"/>
      <w:marTop w:val="0"/>
      <w:marBottom w:val="0"/>
      <w:divBdr>
        <w:top w:val="none" w:sz="0" w:space="0" w:color="auto"/>
        <w:left w:val="none" w:sz="0" w:space="0" w:color="auto"/>
        <w:bottom w:val="none" w:sz="0" w:space="0" w:color="auto"/>
        <w:right w:val="none" w:sz="0" w:space="0" w:color="auto"/>
      </w:divBdr>
    </w:div>
    <w:div w:id="407465504">
      <w:bodyDiv w:val="1"/>
      <w:marLeft w:val="0"/>
      <w:marRight w:val="0"/>
      <w:marTop w:val="0"/>
      <w:marBottom w:val="0"/>
      <w:divBdr>
        <w:top w:val="none" w:sz="0" w:space="0" w:color="auto"/>
        <w:left w:val="none" w:sz="0" w:space="0" w:color="auto"/>
        <w:bottom w:val="none" w:sz="0" w:space="0" w:color="auto"/>
        <w:right w:val="none" w:sz="0" w:space="0" w:color="auto"/>
      </w:divBdr>
      <w:divsChild>
        <w:div w:id="207842579">
          <w:marLeft w:val="0"/>
          <w:marRight w:val="0"/>
          <w:marTop w:val="0"/>
          <w:marBottom w:val="0"/>
          <w:divBdr>
            <w:top w:val="none" w:sz="0" w:space="0" w:color="auto"/>
            <w:left w:val="none" w:sz="0" w:space="0" w:color="auto"/>
            <w:bottom w:val="none" w:sz="0" w:space="0" w:color="auto"/>
            <w:right w:val="none" w:sz="0" w:space="0" w:color="auto"/>
          </w:divBdr>
          <w:divsChild>
            <w:div w:id="36865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42362">
      <w:bodyDiv w:val="1"/>
      <w:marLeft w:val="0"/>
      <w:marRight w:val="0"/>
      <w:marTop w:val="0"/>
      <w:marBottom w:val="0"/>
      <w:divBdr>
        <w:top w:val="none" w:sz="0" w:space="0" w:color="auto"/>
        <w:left w:val="none" w:sz="0" w:space="0" w:color="auto"/>
        <w:bottom w:val="none" w:sz="0" w:space="0" w:color="auto"/>
        <w:right w:val="none" w:sz="0" w:space="0" w:color="auto"/>
      </w:divBdr>
      <w:divsChild>
        <w:div w:id="1664550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2170415">
      <w:bodyDiv w:val="1"/>
      <w:marLeft w:val="0"/>
      <w:marRight w:val="0"/>
      <w:marTop w:val="0"/>
      <w:marBottom w:val="0"/>
      <w:divBdr>
        <w:top w:val="none" w:sz="0" w:space="0" w:color="auto"/>
        <w:left w:val="none" w:sz="0" w:space="0" w:color="auto"/>
        <w:bottom w:val="none" w:sz="0" w:space="0" w:color="auto"/>
        <w:right w:val="none" w:sz="0" w:space="0" w:color="auto"/>
      </w:divBdr>
    </w:div>
    <w:div w:id="412238222">
      <w:bodyDiv w:val="1"/>
      <w:marLeft w:val="0"/>
      <w:marRight w:val="0"/>
      <w:marTop w:val="0"/>
      <w:marBottom w:val="0"/>
      <w:divBdr>
        <w:top w:val="none" w:sz="0" w:space="0" w:color="auto"/>
        <w:left w:val="none" w:sz="0" w:space="0" w:color="auto"/>
        <w:bottom w:val="none" w:sz="0" w:space="0" w:color="auto"/>
        <w:right w:val="none" w:sz="0" w:space="0" w:color="auto"/>
      </w:divBdr>
    </w:div>
    <w:div w:id="413209826">
      <w:bodyDiv w:val="1"/>
      <w:marLeft w:val="0"/>
      <w:marRight w:val="0"/>
      <w:marTop w:val="0"/>
      <w:marBottom w:val="0"/>
      <w:divBdr>
        <w:top w:val="none" w:sz="0" w:space="0" w:color="auto"/>
        <w:left w:val="none" w:sz="0" w:space="0" w:color="auto"/>
        <w:bottom w:val="none" w:sz="0" w:space="0" w:color="auto"/>
        <w:right w:val="none" w:sz="0" w:space="0" w:color="auto"/>
      </w:divBdr>
    </w:div>
    <w:div w:id="413628397">
      <w:bodyDiv w:val="1"/>
      <w:marLeft w:val="0"/>
      <w:marRight w:val="0"/>
      <w:marTop w:val="0"/>
      <w:marBottom w:val="0"/>
      <w:divBdr>
        <w:top w:val="none" w:sz="0" w:space="0" w:color="auto"/>
        <w:left w:val="none" w:sz="0" w:space="0" w:color="auto"/>
        <w:bottom w:val="none" w:sz="0" w:space="0" w:color="auto"/>
        <w:right w:val="none" w:sz="0" w:space="0" w:color="auto"/>
      </w:divBdr>
    </w:div>
    <w:div w:id="416170370">
      <w:bodyDiv w:val="1"/>
      <w:marLeft w:val="0"/>
      <w:marRight w:val="0"/>
      <w:marTop w:val="0"/>
      <w:marBottom w:val="0"/>
      <w:divBdr>
        <w:top w:val="none" w:sz="0" w:space="0" w:color="auto"/>
        <w:left w:val="none" w:sz="0" w:space="0" w:color="auto"/>
        <w:bottom w:val="none" w:sz="0" w:space="0" w:color="auto"/>
        <w:right w:val="none" w:sz="0" w:space="0" w:color="auto"/>
      </w:divBdr>
    </w:div>
    <w:div w:id="416560859">
      <w:bodyDiv w:val="1"/>
      <w:marLeft w:val="0"/>
      <w:marRight w:val="0"/>
      <w:marTop w:val="0"/>
      <w:marBottom w:val="0"/>
      <w:divBdr>
        <w:top w:val="none" w:sz="0" w:space="0" w:color="auto"/>
        <w:left w:val="none" w:sz="0" w:space="0" w:color="auto"/>
        <w:bottom w:val="none" w:sz="0" w:space="0" w:color="auto"/>
        <w:right w:val="none" w:sz="0" w:space="0" w:color="auto"/>
      </w:divBdr>
      <w:divsChild>
        <w:div w:id="75591995">
          <w:marLeft w:val="0"/>
          <w:marRight w:val="0"/>
          <w:marTop w:val="0"/>
          <w:marBottom w:val="0"/>
          <w:divBdr>
            <w:top w:val="none" w:sz="0" w:space="0" w:color="auto"/>
            <w:left w:val="none" w:sz="0" w:space="0" w:color="auto"/>
            <w:bottom w:val="none" w:sz="0" w:space="0" w:color="auto"/>
            <w:right w:val="none" w:sz="0" w:space="0" w:color="auto"/>
          </w:divBdr>
          <w:divsChild>
            <w:div w:id="922835110">
              <w:marLeft w:val="0"/>
              <w:marRight w:val="0"/>
              <w:marTop w:val="0"/>
              <w:marBottom w:val="0"/>
              <w:divBdr>
                <w:top w:val="none" w:sz="0" w:space="0" w:color="auto"/>
                <w:left w:val="none" w:sz="0" w:space="0" w:color="auto"/>
                <w:bottom w:val="none" w:sz="0" w:space="0" w:color="auto"/>
                <w:right w:val="none" w:sz="0" w:space="0" w:color="auto"/>
              </w:divBdr>
            </w:div>
          </w:divsChild>
        </w:div>
        <w:div w:id="491213411">
          <w:marLeft w:val="0"/>
          <w:marRight w:val="0"/>
          <w:marTop w:val="0"/>
          <w:marBottom w:val="0"/>
          <w:divBdr>
            <w:top w:val="none" w:sz="0" w:space="0" w:color="auto"/>
            <w:left w:val="none" w:sz="0" w:space="0" w:color="auto"/>
            <w:bottom w:val="none" w:sz="0" w:space="0" w:color="auto"/>
            <w:right w:val="none" w:sz="0" w:space="0" w:color="auto"/>
          </w:divBdr>
          <w:divsChild>
            <w:div w:id="1400519304">
              <w:marLeft w:val="0"/>
              <w:marRight w:val="0"/>
              <w:marTop w:val="0"/>
              <w:marBottom w:val="0"/>
              <w:divBdr>
                <w:top w:val="none" w:sz="0" w:space="0" w:color="auto"/>
                <w:left w:val="none" w:sz="0" w:space="0" w:color="auto"/>
                <w:bottom w:val="none" w:sz="0" w:space="0" w:color="auto"/>
                <w:right w:val="none" w:sz="0" w:space="0" w:color="auto"/>
              </w:divBdr>
            </w:div>
          </w:divsChild>
        </w:div>
        <w:div w:id="7539423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792675">
      <w:bodyDiv w:val="1"/>
      <w:marLeft w:val="0"/>
      <w:marRight w:val="0"/>
      <w:marTop w:val="0"/>
      <w:marBottom w:val="0"/>
      <w:divBdr>
        <w:top w:val="none" w:sz="0" w:space="0" w:color="auto"/>
        <w:left w:val="none" w:sz="0" w:space="0" w:color="auto"/>
        <w:bottom w:val="none" w:sz="0" w:space="0" w:color="auto"/>
        <w:right w:val="none" w:sz="0" w:space="0" w:color="auto"/>
      </w:divBdr>
    </w:div>
    <w:div w:id="418065431">
      <w:bodyDiv w:val="1"/>
      <w:marLeft w:val="0"/>
      <w:marRight w:val="0"/>
      <w:marTop w:val="0"/>
      <w:marBottom w:val="0"/>
      <w:divBdr>
        <w:top w:val="none" w:sz="0" w:space="0" w:color="auto"/>
        <w:left w:val="none" w:sz="0" w:space="0" w:color="auto"/>
        <w:bottom w:val="none" w:sz="0" w:space="0" w:color="auto"/>
        <w:right w:val="none" w:sz="0" w:space="0" w:color="auto"/>
      </w:divBdr>
    </w:div>
    <w:div w:id="422577853">
      <w:bodyDiv w:val="1"/>
      <w:marLeft w:val="0"/>
      <w:marRight w:val="0"/>
      <w:marTop w:val="0"/>
      <w:marBottom w:val="0"/>
      <w:divBdr>
        <w:top w:val="none" w:sz="0" w:space="0" w:color="auto"/>
        <w:left w:val="none" w:sz="0" w:space="0" w:color="auto"/>
        <w:bottom w:val="none" w:sz="0" w:space="0" w:color="auto"/>
        <w:right w:val="none" w:sz="0" w:space="0" w:color="auto"/>
      </w:divBdr>
    </w:div>
    <w:div w:id="424615899">
      <w:bodyDiv w:val="1"/>
      <w:marLeft w:val="0"/>
      <w:marRight w:val="0"/>
      <w:marTop w:val="0"/>
      <w:marBottom w:val="0"/>
      <w:divBdr>
        <w:top w:val="none" w:sz="0" w:space="0" w:color="auto"/>
        <w:left w:val="none" w:sz="0" w:space="0" w:color="auto"/>
        <w:bottom w:val="none" w:sz="0" w:space="0" w:color="auto"/>
        <w:right w:val="none" w:sz="0" w:space="0" w:color="auto"/>
      </w:divBdr>
    </w:div>
    <w:div w:id="428353784">
      <w:bodyDiv w:val="1"/>
      <w:marLeft w:val="0"/>
      <w:marRight w:val="0"/>
      <w:marTop w:val="0"/>
      <w:marBottom w:val="0"/>
      <w:divBdr>
        <w:top w:val="none" w:sz="0" w:space="0" w:color="auto"/>
        <w:left w:val="none" w:sz="0" w:space="0" w:color="auto"/>
        <w:bottom w:val="none" w:sz="0" w:space="0" w:color="auto"/>
        <w:right w:val="none" w:sz="0" w:space="0" w:color="auto"/>
      </w:divBdr>
    </w:div>
    <w:div w:id="429201293">
      <w:bodyDiv w:val="1"/>
      <w:marLeft w:val="0"/>
      <w:marRight w:val="0"/>
      <w:marTop w:val="0"/>
      <w:marBottom w:val="0"/>
      <w:divBdr>
        <w:top w:val="none" w:sz="0" w:space="0" w:color="auto"/>
        <w:left w:val="none" w:sz="0" w:space="0" w:color="auto"/>
        <w:bottom w:val="none" w:sz="0" w:space="0" w:color="auto"/>
        <w:right w:val="none" w:sz="0" w:space="0" w:color="auto"/>
      </w:divBdr>
      <w:divsChild>
        <w:div w:id="970019186">
          <w:marLeft w:val="0"/>
          <w:marRight w:val="0"/>
          <w:marTop w:val="0"/>
          <w:marBottom w:val="0"/>
          <w:divBdr>
            <w:top w:val="none" w:sz="0" w:space="0" w:color="auto"/>
            <w:left w:val="none" w:sz="0" w:space="0" w:color="auto"/>
            <w:bottom w:val="none" w:sz="0" w:space="0" w:color="auto"/>
            <w:right w:val="none" w:sz="0" w:space="0" w:color="auto"/>
          </w:divBdr>
          <w:divsChild>
            <w:div w:id="88121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15877">
      <w:bodyDiv w:val="1"/>
      <w:marLeft w:val="0"/>
      <w:marRight w:val="0"/>
      <w:marTop w:val="0"/>
      <w:marBottom w:val="0"/>
      <w:divBdr>
        <w:top w:val="none" w:sz="0" w:space="0" w:color="auto"/>
        <w:left w:val="none" w:sz="0" w:space="0" w:color="auto"/>
        <w:bottom w:val="none" w:sz="0" w:space="0" w:color="auto"/>
        <w:right w:val="none" w:sz="0" w:space="0" w:color="auto"/>
      </w:divBdr>
    </w:div>
    <w:div w:id="433670706">
      <w:bodyDiv w:val="1"/>
      <w:marLeft w:val="0"/>
      <w:marRight w:val="0"/>
      <w:marTop w:val="0"/>
      <w:marBottom w:val="0"/>
      <w:divBdr>
        <w:top w:val="none" w:sz="0" w:space="0" w:color="auto"/>
        <w:left w:val="none" w:sz="0" w:space="0" w:color="auto"/>
        <w:bottom w:val="none" w:sz="0" w:space="0" w:color="auto"/>
        <w:right w:val="none" w:sz="0" w:space="0" w:color="auto"/>
      </w:divBdr>
    </w:div>
    <w:div w:id="434129279">
      <w:bodyDiv w:val="1"/>
      <w:marLeft w:val="0"/>
      <w:marRight w:val="0"/>
      <w:marTop w:val="0"/>
      <w:marBottom w:val="0"/>
      <w:divBdr>
        <w:top w:val="none" w:sz="0" w:space="0" w:color="auto"/>
        <w:left w:val="none" w:sz="0" w:space="0" w:color="auto"/>
        <w:bottom w:val="none" w:sz="0" w:space="0" w:color="auto"/>
        <w:right w:val="none" w:sz="0" w:space="0" w:color="auto"/>
      </w:divBdr>
    </w:div>
    <w:div w:id="437532786">
      <w:bodyDiv w:val="1"/>
      <w:marLeft w:val="0"/>
      <w:marRight w:val="0"/>
      <w:marTop w:val="0"/>
      <w:marBottom w:val="0"/>
      <w:divBdr>
        <w:top w:val="none" w:sz="0" w:space="0" w:color="auto"/>
        <w:left w:val="none" w:sz="0" w:space="0" w:color="auto"/>
        <w:bottom w:val="none" w:sz="0" w:space="0" w:color="auto"/>
        <w:right w:val="none" w:sz="0" w:space="0" w:color="auto"/>
      </w:divBdr>
    </w:div>
    <w:div w:id="437987713">
      <w:bodyDiv w:val="1"/>
      <w:marLeft w:val="0"/>
      <w:marRight w:val="0"/>
      <w:marTop w:val="0"/>
      <w:marBottom w:val="0"/>
      <w:divBdr>
        <w:top w:val="none" w:sz="0" w:space="0" w:color="auto"/>
        <w:left w:val="none" w:sz="0" w:space="0" w:color="auto"/>
        <w:bottom w:val="none" w:sz="0" w:space="0" w:color="auto"/>
        <w:right w:val="none" w:sz="0" w:space="0" w:color="auto"/>
      </w:divBdr>
      <w:divsChild>
        <w:div w:id="492718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8381521">
      <w:bodyDiv w:val="1"/>
      <w:marLeft w:val="0"/>
      <w:marRight w:val="0"/>
      <w:marTop w:val="0"/>
      <w:marBottom w:val="0"/>
      <w:divBdr>
        <w:top w:val="none" w:sz="0" w:space="0" w:color="auto"/>
        <w:left w:val="none" w:sz="0" w:space="0" w:color="auto"/>
        <w:bottom w:val="none" w:sz="0" w:space="0" w:color="auto"/>
        <w:right w:val="none" w:sz="0" w:space="0" w:color="auto"/>
      </w:divBdr>
    </w:div>
    <w:div w:id="438910930">
      <w:bodyDiv w:val="1"/>
      <w:marLeft w:val="0"/>
      <w:marRight w:val="0"/>
      <w:marTop w:val="0"/>
      <w:marBottom w:val="0"/>
      <w:divBdr>
        <w:top w:val="none" w:sz="0" w:space="0" w:color="auto"/>
        <w:left w:val="none" w:sz="0" w:space="0" w:color="auto"/>
        <w:bottom w:val="none" w:sz="0" w:space="0" w:color="auto"/>
        <w:right w:val="none" w:sz="0" w:space="0" w:color="auto"/>
      </w:divBdr>
    </w:div>
    <w:div w:id="439834010">
      <w:bodyDiv w:val="1"/>
      <w:marLeft w:val="0"/>
      <w:marRight w:val="0"/>
      <w:marTop w:val="0"/>
      <w:marBottom w:val="0"/>
      <w:divBdr>
        <w:top w:val="none" w:sz="0" w:space="0" w:color="auto"/>
        <w:left w:val="none" w:sz="0" w:space="0" w:color="auto"/>
        <w:bottom w:val="none" w:sz="0" w:space="0" w:color="auto"/>
        <w:right w:val="none" w:sz="0" w:space="0" w:color="auto"/>
      </w:divBdr>
    </w:div>
    <w:div w:id="440028009">
      <w:bodyDiv w:val="1"/>
      <w:marLeft w:val="0"/>
      <w:marRight w:val="0"/>
      <w:marTop w:val="0"/>
      <w:marBottom w:val="0"/>
      <w:divBdr>
        <w:top w:val="none" w:sz="0" w:space="0" w:color="auto"/>
        <w:left w:val="none" w:sz="0" w:space="0" w:color="auto"/>
        <w:bottom w:val="none" w:sz="0" w:space="0" w:color="auto"/>
        <w:right w:val="none" w:sz="0" w:space="0" w:color="auto"/>
      </w:divBdr>
    </w:div>
    <w:div w:id="445200203">
      <w:bodyDiv w:val="1"/>
      <w:marLeft w:val="0"/>
      <w:marRight w:val="0"/>
      <w:marTop w:val="0"/>
      <w:marBottom w:val="0"/>
      <w:divBdr>
        <w:top w:val="none" w:sz="0" w:space="0" w:color="auto"/>
        <w:left w:val="none" w:sz="0" w:space="0" w:color="auto"/>
        <w:bottom w:val="none" w:sz="0" w:space="0" w:color="auto"/>
        <w:right w:val="none" w:sz="0" w:space="0" w:color="auto"/>
      </w:divBdr>
      <w:divsChild>
        <w:div w:id="789712187">
          <w:marLeft w:val="0"/>
          <w:marRight w:val="0"/>
          <w:marTop w:val="0"/>
          <w:marBottom w:val="0"/>
          <w:divBdr>
            <w:top w:val="none" w:sz="0" w:space="0" w:color="auto"/>
            <w:left w:val="none" w:sz="0" w:space="0" w:color="auto"/>
            <w:bottom w:val="none" w:sz="0" w:space="0" w:color="auto"/>
            <w:right w:val="none" w:sz="0" w:space="0" w:color="auto"/>
          </w:divBdr>
          <w:divsChild>
            <w:div w:id="154497103">
              <w:marLeft w:val="0"/>
              <w:marRight w:val="0"/>
              <w:marTop w:val="0"/>
              <w:marBottom w:val="0"/>
              <w:divBdr>
                <w:top w:val="none" w:sz="0" w:space="0" w:color="auto"/>
                <w:left w:val="none" w:sz="0" w:space="0" w:color="auto"/>
                <w:bottom w:val="none" w:sz="0" w:space="0" w:color="auto"/>
                <w:right w:val="none" w:sz="0" w:space="0" w:color="auto"/>
              </w:divBdr>
            </w:div>
          </w:divsChild>
        </w:div>
        <w:div w:id="1517302544">
          <w:marLeft w:val="0"/>
          <w:marRight w:val="0"/>
          <w:marTop w:val="0"/>
          <w:marBottom w:val="0"/>
          <w:divBdr>
            <w:top w:val="none" w:sz="0" w:space="0" w:color="auto"/>
            <w:left w:val="none" w:sz="0" w:space="0" w:color="auto"/>
            <w:bottom w:val="none" w:sz="0" w:space="0" w:color="auto"/>
            <w:right w:val="none" w:sz="0" w:space="0" w:color="auto"/>
          </w:divBdr>
          <w:divsChild>
            <w:div w:id="4771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121">
      <w:bodyDiv w:val="1"/>
      <w:marLeft w:val="0"/>
      <w:marRight w:val="0"/>
      <w:marTop w:val="0"/>
      <w:marBottom w:val="0"/>
      <w:divBdr>
        <w:top w:val="none" w:sz="0" w:space="0" w:color="auto"/>
        <w:left w:val="none" w:sz="0" w:space="0" w:color="auto"/>
        <w:bottom w:val="none" w:sz="0" w:space="0" w:color="auto"/>
        <w:right w:val="none" w:sz="0" w:space="0" w:color="auto"/>
      </w:divBdr>
    </w:div>
    <w:div w:id="449476652">
      <w:bodyDiv w:val="1"/>
      <w:marLeft w:val="0"/>
      <w:marRight w:val="0"/>
      <w:marTop w:val="0"/>
      <w:marBottom w:val="0"/>
      <w:divBdr>
        <w:top w:val="none" w:sz="0" w:space="0" w:color="auto"/>
        <w:left w:val="none" w:sz="0" w:space="0" w:color="auto"/>
        <w:bottom w:val="none" w:sz="0" w:space="0" w:color="auto"/>
        <w:right w:val="none" w:sz="0" w:space="0" w:color="auto"/>
      </w:divBdr>
    </w:div>
    <w:div w:id="449974405">
      <w:bodyDiv w:val="1"/>
      <w:marLeft w:val="0"/>
      <w:marRight w:val="0"/>
      <w:marTop w:val="0"/>
      <w:marBottom w:val="0"/>
      <w:divBdr>
        <w:top w:val="none" w:sz="0" w:space="0" w:color="auto"/>
        <w:left w:val="none" w:sz="0" w:space="0" w:color="auto"/>
        <w:bottom w:val="none" w:sz="0" w:space="0" w:color="auto"/>
        <w:right w:val="none" w:sz="0" w:space="0" w:color="auto"/>
      </w:divBdr>
    </w:div>
    <w:div w:id="452750811">
      <w:bodyDiv w:val="1"/>
      <w:marLeft w:val="0"/>
      <w:marRight w:val="0"/>
      <w:marTop w:val="0"/>
      <w:marBottom w:val="0"/>
      <w:divBdr>
        <w:top w:val="none" w:sz="0" w:space="0" w:color="auto"/>
        <w:left w:val="none" w:sz="0" w:space="0" w:color="auto"/>
        <w:bottom w:val="none" w:sz="0" w:space="0" w:color="auto"/>
        <w:right w:val="none" w:sz="0" w:space="0" w:color="auto"/>
      </w:divBdr>
    </w:div>
    <w:div w:id="453912985">
      <w:bodyDiv w:val="1"/>
      <w:marLeft w:val="0"/>
      <w:marRight w:val="0"/>
      <w:marTop w:val="0"/>
      <w:marBottom w:val="0"/>
      <w:divBdr>
        <w:top w:val="none" w:sz="0" w:space="0" w:color="auto"/>
        <w:left w:val="none" w:sz="0" w:space="0" w:color="auto"/>
        <w:bottom w:val="none" w:sz="0" w:space="0" w:color="auto"/>
        <w:right w:val="none" w:sz="0" w:space="0" w:color="auto"/>
      </w:divBdr>
    </w:div>
    <w:div w:id="456223112">
      <w:bodyDiv w:val="1"/>
      <w:marLeft w:val="0"/>
      <w:marRight w:val="0"/>
      <w:marTop w:val="0"/>
      <w:marBottom w:val="0"/>
      <w:divBdr>
        <w:top w:val="none" w:sz="0" w:space="0" w:color="auto"/>
        <w:left w:val="none" w:sz="0" w:space="0" w:color="auto"/>
        <w:bottom w:val="none" w:sz="0" w:space="0" w:color="auto"/>
        <w:right w:val="none" w:sz="0" w:space="0" w:color="auto"/>
      </w:divBdr>
    </w:div>
    <w:div w:id="456265914">
      <w:bodyDiv w:val="1"/>
      <w:marLeft w:val="0"/>
      <w:marRight w:val="0"/>
      <w:marTop w:val="0"/>
      <w:marBottom w:val="0"/>
      <w:divBdr>
        <w:top w:val="none" w:sz="0" w:space="0" w:color="auto"/>
        <w:left w:val="none" w:sz="0" w:space="0" w:color="auto"/>
        <w:bottom w:val="none" w:sz="0" w:space="0" w:color="auto"/>
        <w:right w:val="none" w:sz="0" w:space="0" w:color="auto"/>
      </w:divBdr>
    </w:div>
    <w:div w:id="456801707">
      <w:bodyDiv w:val="1"/>
      <w:marLeft w:val="0"/>
      <w:marRight w:val="0"/>
      <w:marTop w:val="0"/>
      <w:marBottom w:val="0"/>
      <w:divBdr>
        <w:top w:val="none" w:sz="0" w:space="0" w:color="auto"/>
        <w:left w:val="none" w:sz="0" w:space="0" w:color="auto"/>
        <w:bottom w:val="none" w:sz="0" w:space="0" w:color="auto"/>
        <w:right w:val="none" w:sz="0" w:space="0" w:color="auto"/>
      </w:divBdr>
      <w:divsChild>
        <w:div w:id="11703682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8768343">
      <w:bodyDiv w:val="1"/>
      <w:marLeft w:val="0"/>
      <w:marRight w:val="0"/>
      <w:marTop w:val="0"/>
      <w:marBottom w:val="0"/>
      <w:divBdr>
        <w:top w:val="none" w:sz="0" w:space="0" w:color="auto"/>
        <w:left w:val="none" w:sz="0" w:space="0" w:color="auto"/>
        <w:bottom w:val="none" w:sz="0" w:space="0" w:color="auto"/>
        <w:right w:val="none" w:sz="0" w:space="0" w:color="auto"/>
      </w:divBdr>
    </w:div>
    <w:div w:id="458962463">
      <w:bodyDiv w:val="1"/>
      <w:marLeft w:val="0"/>
      <w:marRight w:val="0"/>
      <w:marTop w:val="0"/>
      <w:marBottom w:val="0"/>
      <w:divBdr>
        <w:top w:val="none" w:sz="0" w:space="0" w:color="auto"/>
        <w:left w:val="none" w:sz="0" w:space="0" w:color="auto"/>
        <w:bottom w:val="none" w:sz="0" w:space="0" w:color="auto"/>
        <w:right w:val="none" w:sz="0" w:space="0" w:color="auto"/>
      </w:divBdr>
    </w:div>
    <w:div w:id="459154781">
      <w:bodyDiv w:val="1"/>
      <w:marLeft w:val="0"/>
      <w:marRight w:val="0"/>
      <w:marTop w:val="0"/>
      <w:marBottom w:val="0"/>
      <w:divBdr>
        <w:top w:val="none" w:sz="0" w:space="0" w:color="auto"/>
        <w:left w:val="none" w:sz="0" w:space="0" w:color="auto"/>
        <w:bottom w:val="none" w:sz="0" w:space="0" w:color="auto"/>
        <w:right w:val="none" w:sz="0" w:space="0" w:color="auto"/>
      </w:divBdr>
      <w:divsChild>
        <w:div w:id="14641565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196957">
      <w:bodyDiv w:val="1"/>
      <w:marLeft w:val="0"/>
      <w:marRight w:val="0"/>
      <w:marTop w:val="0"/>
      <w:marBottom w:val="0"/>
      <w:divBdr>
        <w:top w:val="none" w:sz="0" w:space="0" w:color="auto"/>
        <w:left w:val="none" w:sz="0" w:space="0" w:color="auto"/>
        <w:bottom w:val="none" w:sz="0" w:space="0" w:color="auto"/>
        <w:right w:val="none" w:sz="0" w:space="0" w:color="auto"/>
      </w:divBdr>
      <w:divsChild>
        <w:div w:id="139855382">
          <w:blockQuote w:val="1"/>
          <w:marLeft w:val="720"/>
          <w:marRight w:val="720"/>
          <w:marTop w:val="100"/>
          <w:marBottom w:val="100"/>
          <w:divBdr>
            <w:top w:val="none" w:sz="0" w:space="0" w:color="auto"/>
            <w:left w:val="none" w:sz="0" w:space="0" w:color="auto"/>
            <w:bottom w:val="none" w:sz="0" w:space="0" w:color="auto"/>
            <w:right w:val="none" w:sz="0" w:space="0" w:color="auto"/>
          </w:divBdr>
        </w:div>
        <w:div w:id="336345860">
          <w:blockQuote w:val="1"/>
          <w:marLeft w:val="720"/>
          <w:marRight w:val="720"/>
          <w:marTop w:val="100"/>
          <w:marBottom w:val="100"/>
          <w:divBdr>
            <w:top w:val="none" w:sz="0" w:space="0" w:color="auto"/>
            <w:left w:val="none" w:sz="0" w:space="0" w:color="auto"/>
            <w:bottom w:val="none" w:sz="0" w:space="0" w:color="auto"/>
            <w:right w:val="none" w:sz="0" w:space="0" w:color="auto"/>
          </w:divBdr>
        </w:div>
        <w:div w:id="5519646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5781015">
      <w:bodyDiv w:val="1"/>
      <w:marLeft w:val="0"/>
      <w:marRight w:val="0"/>
      <w:marTop w:val="0"/>
      <w:marBottom w:val="0"/>
      <w:divBdr>
        <w:top w:val="none" w:sz="0" w:space="0" w:color="auto"/>
        <w:left w:val="none" w:sz="0" w:space="0" w:color="auto"/>
        <w:bottom w:val="none" w:sz="0" w:space="0" w:color="auto"/>
        <w:right w:val="none" w:sz="0" w:space="0" w:color="auto"/>
      </w:divBdr>
      <w:divsChild>
        <w:div w:id="1021786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1170658">
      <w:bodyDiv w:val="1"/>
      <w:marLeft w:val="0"/>
      <w:marRight w:val="0"/>
      <w:marTop w:val="0"/>
      <w:marBottom w:val="0"/>
      <w:divBdr>
        <w:top w:val="none" w:sz="0" w:space="0" w:color="auto"/>
        <w:left w:val="none" w:sz="0" w:space="0" w:color="auto"/>
        <w:bottom w:val="none" w:sz="0" w:space="0" w:color="auto"/>
        <w:right w:val="none" w:sz="0" w:space="0" w:color="auto"/>
      </w:divBdr>
    </w:div>
    <w:div w:id="471757059">
      <w:bodyDiv w:val="1"/>
      <w:marLeft w:val="0"/>
      <w:marRight w:val="0"/>
      <w:marTop w:val="0"/>
      <w:marBottom w:val="0"/>
      <w:divBdr>
        <w:top w:val="none" w:sz="0" w:space="0" w:color="auto"/>
        <w:left w:val="none" w:sz="0" w:space="0" w:color="auto"/>
        <w:bottom w:val="none" w:sz="0" w:space="0" w:color="auto"/>
        <w:right w:val="none" w:sz="0" w:space="0" w:color="auto"/>
      </w:divBdr>
    </w:div>
    <w:div w:id="474299670">
      <w:bodyDiv w:val="1"/>
      <w:marLeft w:val="0"/>
      <w:marRight w:val="0"/>
      <w:marTop w:val="0"/>
      <w:marBottom w:val="0"/>
      <w:divBdr>
        <w:top w:val="none" w:sz="0" w:space="0" w:color="auto"/>
        <w:left w:val="none" w:sz="0" w:space="0" w:color="auto"/>
        <w:bottom w:val="none" w:sz="0" w:space="0" w:color="auto"/>
        <w:right w:val="none" w:sz="0" w:space="0" w:color="auto"/>
      </w:divBdr>
    </w:div>
    <w:div w:id="474445613">
      <w:bodyDiv w:val="1"/>
      <w:marLeft w:val="0"/>
      <w:marRight w:val="0"/>
      <w:marTop w:val="0"/>
      <w:marBottom w:val="0"/>
      <w:divBdr>
        <w:top w:val="none" w:sz="0" w:space="0" w:color="auto"/>
        <w:left w:val="none" w:sz="0" w:space="0" w:color="auto"/>
        <w:bottom w:val="none" w:sz="0" w:space="0" w:color="auto"/>
        <w:right w:val="none" w:sz="0" w:space="0" w:color="auto"/>
      </w:divBdr>
    </w:div>
    <w:div w:id="476150929">
      <w:bodyDiv w:val="1"/>
      <w:marLeft w:val="0"/>
      <w:marRight w:val="0"/>
      <w:marTop w:val="0"/>
      <w:marBottom w:val="0"/>
      <w:divBdr>
        <w:top w:val="none" w:sz="0" w:space="0" w:color="auto"/>
        <w:left w:val="none" w:sz="0" w:space="0" w:color="auto"/>
        <w:bottom w:val="none" w:sz="0" w:space="0" w:color="auto"/>
        <w:right w:val="none" w:sz="0" w:space="0" w:color="auto"/>
      </w:divBdr>
      <w:divsChild>
        <w:div w:id="1167359139">
          <w:marLeft w:val="0"/>
          <w:marRight w:val="0"/>
          <w:marTop w:val="0"/>
          <w:marBottom w:val="0"/>
          <w:divBdr>
            <w:top w:val="none" w:sz="0" w:space="0" w:color="auto"/>
            <w:left w:val="none" w:sz="0" w:space="0" w:color="auto"/>
            <w:bottom w:val="none" w:sz="0" w:space="0" w:color="auto"/>
            <w:right w:val="none" w:sz="0" w:space="0" w:color="auto"/>
          </w:divBdr>
          <w:divsChild>
            <w:div w:id="1848052752">
              <w:marLeft w:val="0"/>
              <w:marRight w:val="0"/>
              <w:marTop w:val="0"/>
              <w:marBottom w:val="0"/>
              <w:divBdr>
                <w:top w:val="none" w:sz="0" w:space="0" w:color="auto"/>
                <w:left w:val="none" w:sz="0" w:space="0" w:color="auto"/>
                <w:bottom w:val="none" w:sz="0" w:space="0" w:color="auto"/>
                <w:right w:val="none" w:sz="0" w:space="0" w:color="auto"/>
              </w:divBdr>
            </w:div>
          </w:divsChild>
        </w:div>
        <w:div w:id="1512187153">
          <w:marLeft w:val="0"/>
          <w:marRight w:val="0"/>
          <w:marTop w:val="0"/>
          <w:marBottom w:val="0"/>
          <w:divBdr>
            <w:top w:val="none" w:sz="0" w:space="0" w:color="auto"/>
            <w:left w:val="none" w:sz="0" w:space="0" w:color="auto"/>
            <w:bottom w:val="none" w:sz="0" w:space="0" w:color="auto"/>
            <w:right w:val="none" w:sz="0" w:space="0" w:color="auto"/>
          </w:divBdr>
          <w:divsChild>
            <w:div w:id="73967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940">
      <w:bodyDiv w:val="1"/>
      <w:marLeft w:val="0"/>
      <w:marRight w:val="0"/>
      <w:marTop w:val="0"/>
      <w:marBottom w:val="0"/>
      <w:divBdr>
        <w:top w:val="none" w:sz="0" w:space="0" w:color="auto"/>
        <w:left w:val="none" w:sz="0" w:space="0" w:color="auto"/>
        <w:bottom w:val="none" w:sz="0" w:space="0" w:color="auto"/>
        <w:right w:val="none" w:sz="0" w:space="0" w:color="auto"/>
      </w:divBdr>
    </w:div>
    <w:div w:id="478115354">
      <w:bodyDiv w:val="1"/>
      <w:marLeft w:val="0"/>
      <w:marRight w:val="0"/>
      <w:marTop w:val="0"/>
      <w:marBottom w:val="0"/>
      <w:divBdr>
        <w:top w:val="none" w:sz="0" w:space="0" w:color="auto"/>
        <w:left w:val="none" w:sz="0" w:space="0" w:color="auto"/>
        <w:bottom w:val="none" w:sz="0" w:space="0" w:color="auto"/>
        <w:right w:val="none" w:sz="0" w:space="0" w:color="auto"/>
      </w:divBdr>
    </w:div>
    <w:div w:id="479229363">
      <w:bodyDiv w:val="1"/>
      <w:marLeft w:val="0"/>
      <w:marRight w:val="0"/>
      <w:marTop w:val="0"/>
      <w:marBottom w:val="0"/>
      <w:divBdr>
        <w:top w:val="none" w:sz="0" w:space="0" w:color="auto"/>
        <w:left w:val="none" w:sz="0" w:space="0" w:color="auto"/>
        <w:bottom w:val="none" w:sz="0" w:space="0" w:color="auto"/>
        <w:right w:val="none" w:sz="0" w:space="0" w:color="auto"/>
      </w:divBdr>
    </w:div>
    <w:div w:id="479230784">
      <w:bodyDiv w:val="1"/>
      <w:marLeft w:val="0"/>
      <w:marRight w:val="0"/>
      <w:marTop w:val="0"/>
      <w:marBottom w:val="0"/>
      <w:divBdr>
        <w:top w:val="none" w:sz="0" w:space="0" w:color="auto"/>
        <w:left w:val="none" w:sz="0" w:space="0" w:color="auto"/>
        <w:bottom w:val="none" w:sz="0" w:space="0" w:color="auto"/>
        <w:right w:val="none" w:sz="0" w:space="0" w:color="auto"/>
      </w:divBdr>
      <w:divsChild>
        <w:div w:id="432944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1699363">
      <w:bodyDiv w:val="1"/>
      <w:marLeft w:val="0"/>
      <w:marRight w:val="0"/>
      <w:marTop w:val="0"/>
      <w:marBottom w:val="0"/>
      <w:divBdr>
        <w:top w:val="none" w:sz="0" w:space="0" w:color="auto"/>
        <w:left w:val="none" w:sz="0" w:space="0" w:color="auto"/>
        <w:bottom w:val="none" w:sz="0" w:space="0" w:color="auto"/>
        <w:right w:val="none" w:sz="0" w:space="0" w:color="auto"/>
      </w:divBdr>
    </w:div>
    <w:div w:id="482746532">
      <w:bodyDiv w:val="1"/>
      <w:marLeft w:val="0"/>
      <w:marRight w:val="0"/>
      <w:marTop w:val="0"/>
      <w:marBottom w:val="0"/>
      <w:divBdr>
        <w:top w:val="none" w:sz="0" w:space="0" w:color="auto"/>
        <w:left w:val="none" w:sz="0" w:space="0" w:color="auto"/>
        <w:bottom w:val="none" w:sz="0" w:space="0" w:color="auto"/>
        <w:right w:val="none" w:sz="0" w:space="0" w:color="auto"/>
      </w:divBdr>
    </w:div>
    <w:div w:id="485127047">
      <w:bodyDiv w:val="1"/>
      <w:marLeft w:val="0"/>
      <w:marRight w:val="0"/>
      <w:marTop w:val="0"/>
      <w:marBottom w:val="0"/>
      <w:divBdr>
        <w:top w:val="none" w:sz="0" w:space="0" w:color="auto"/>
        <w:left w:val="none" w:sz="0" w:space="0" w:color="auto"/>
        <w:bottom w:val="none" w:sz="0" w:space="0" w:color="auto"/>
        <w:right w:val="none" w:sz="0" w:space="0" w:color="auto"/>
      </w:divBdr>
    </w:div>
    <w:div w:id="485170753">
      <w:bodyDiv w:val="1"/>
      <w:marLeft w:val="0"/>
      <w:marRight w:val="0"/>
      <w:marTop w:val="0"/>
      <w:marBottom w:val="0"/>
      <w:divBdr>
        <w:top w:val="none" w:sz="0" w:space="0" w:color="auto"/>
        <w:left w:val="none" w:sz="0" w:space="0" w:color="auto"/>
        <w:bottom w:val="none" w:sz="0" w:space="0" w:color="auto"/>
        <w:right w:val="none" w:sz="0" w:space="0" w:color="auto"/>
      </w:divBdr>
    </w:div>
    <w:div w:id="487326405">
      <w:bodyDiv w:val="1"/>
      <w:marLeft w:val="0"/>
      <w:marRight w:val="0"/>
      <w:marTop w:val="0"/>
      <w:marBottom w:val="0"/>
      <w:divBdr>
        <w:top w:val="none" w:sz="0" w:space="0" w:color="auto"/>
        <w:left w:val="none" w:sz="0" w:space="0" w:color="auto"/>
        <w:bottom w:val="none" w:sz="0" w:space="0" w:color="auto"/>
        <w:right w:val="none" w:sz="0" w:space="0" w:color="auto"/>
      </w:divBdr>
    </w:div>
    <w:div w:id="488326117">
      <w:bodyDiv w:val="1"/>
      <w:marLeft w:val="0"/>
      <w:marRight w:val="0"/>
      <w:marTop w:val="0"/>
      <w:marBottom w:val="0"/>
      <w:divBdr>
        <w:top w:val="none" w:sz="0" w:space="0" w:color="auto"/>
        <w:left w:val="none" w:sz="0" w:space="0" w:color="auto"/>
        <w:bottom w:val="none" w:sz="0" w:space="0" w:color="auto"/>
        <w:right w:val="none" w:sz="0" w:space="0" w:color="auto"/>
      </w:divBdr>
    </w:div>
    <w:div w:id="488987091">
      <w:bodyDiv w:val="1"/>
      <w:marLeft w:val="0"/>
      <w:marRight w:val="0"/>
      <w:marTop w:val="0"/>
      <w:marBottom w:val="0"/>
      <w:divBdr>
        <w:top w:val="none" w:sz="0" w:space="0" w:color="auto"/>
        <w:left w:val="none" w:sz="0" w:space="0" w:color="auto"/>
        <w:bottom w:val="none" w:sz="0" w:space="0" w:color="auto"/>
        <w:right w:val="none" w:sz="0" w:space="0" w:color="auto"/>
      </w:divBdr>
    </w:div>
    <w:div w:id="489563772">
      <w:bodyDiv w:val="1"/>
      <w:marLeft w:val="0"/>
      <w:marRight w:val="0"/>
      <w:marTop w:val="0"/>
      <w:marBottom w:val="0"/>
      <w:divBdr>
        <w:top w:val="none" w:sz="0" w:space="0" w:color="auto"/>
        <w:left w:val="none" w:sz="0" w:space="0" w:color="auto"/>
        <w:bottom w:val="none" w:sz="0" w:space="0" w:color="auto"/>
        <w:right w:val="none" w:sz="0" w:space="0" w:color="auto"/>
      </w:divBdr>
    </w:div>
    <w:div w:id="491333551">
      <w:bodyDiv w:val="1"/>
      <w:marLeft w:val="0"/>
      <w:marRight w:val="0"/>
      <w:marTop w:val="0"/>
      <w:marBottom w:val="0"/>
      <w:divBdr>
        <w:top w:val="none" w:sz="0" w:space="0" w:color="auto"/>
        <w:left w:val="none" w:sz="0" w:space="0" w:color="auto"/>
        <w:bottom w:val="none" w:sz="0" w:space="0" w:color="auto"/>
        <w:right w:val="none" w:sz="0" w:space="0" w:color="auto"/>
      </w:divBdr>
    </w:div>
    <w:div w:id="491600709">
      <w:bodyDiv w:val="1"/>
      <w:marLeft w:val="0"/>
      <w:marRight w:val="0"/>
      <w:marTop w:val="0"/>
      <w:marBottom w:val="0"/>
      <w:divBdr>
        <w:top w:val="none" w:sz="0" w:space="0" w:color="auto"/>
        <w:left w:val="none" w:sz="0" w:space="0" w:color="auto"/>
        <w:bottom w:val="none" w:sz="0" w:space="0" w:color="auto"/>
        <w:right w:val="none" w:sz="0" w:space="0" w:color="auto"/>
      </w:divBdr>
      <w:divsChild>
        <w:div w:id="702482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1915342">
      <w:bodyDiv w:val="1"/>
      <w:marLeft w:val="0"/>
      <w:marRight w:val="0"/>
      <w:marTop w:val="0"/>
      <w:marBottom w:val="0"/>
      <w:divBdr>
        <w:top w:val="none" w:sz="0" w:space="0" w:color="auto"/>
        <w:left w:val="none" w:sz="0" w:space="0" w:color="auto"/>
        <w:bottom w:val="none" w:sz="0" w:space="0" w:color="auto"/>
        <w:right w:val="none" w:sz="0" w:space="0" w:color="auto"/>
      </w:divBdr>
    </w:div>
    <w:div w:id="493378011">
      <w:bodyDiv w:val="1"/>
      <w:marLeft w:val="0"/>
      <w:marRight w:val="0"/>
      <w:marTop w:val="0"/>
      <w:marBottom w:val="0"/>
      <w:divBdr>
        <w:top w:val="none" w:sz="0" w:space="0" w:color="auto"/>
        <w:left w:val="none" w:sz="0" w:space="0" w:color="auto"/>
        <w:bottom w:val="none" w:sz="0" w:space="0" w:color="auto"/>
        <w:right w:val="none" w:sz="0" w:space="0" w:color="auto"/>
      </w:divBdr>
    </w:div>
    <w:div w:id="498276949">
      <w:bodyDiv w:val="1"/>
      <w:marLeft w:val="0"/>
      <w:marRight w:val="0"/>
      <w:marTop w:val="0"/>
      <w:marBottom w:val="0"/>
      <w:divBdr>
        <w:top w:val="none" w:sz="0" w:space="0" w:color="auto"/>
        <w:left w:val="none" w:sz="0" w:space="0" w:color="auto"/>
        <w:bottom w:val="none" w:sz="0" w:space="0" w:color="auto"/>
        <w:right w:val="none" w:sz="0" w:space="0" w:color="auto"/>
      </w:divBdr>
    </w:div>
    <w:div w:id="498423063">
      <w:bodyDiv w:val="1"/>
      <w:marLeft w:val="0"/>
      <w:marRight w:val="0"/>
      <w:marTop w:val="0"/>
      <w:marBottom w:val="0"/>
      <w:divBdr>
        <w:top w:val="none" w:sz="0" w:space="0" w:color="auto"/>
        <w:left w:val="none" w:sz="0" w:space="0" w:color="auto"/>
        <w:bottom w:val="none" w:sz="0" w:space="0" w:color="auto"/>
        <w:right w:val="none" w:sz="0" w:space="0" w:color="auto"/>
      </w:divBdr>
      <w:divsChild>
        <w:div w:id="1203519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885172">
      <w:bodyDiv w:val="1"/>
      <w:marLeft w:val="0"/>
      <w:marRight w:val="0"/>
      <w:marTop w:val="0"/>
      <w:marBottom w:val="0"/>
      <w:divBdr>
        <w:top w:val="none" w:sz="0" w:space="0" w:color="auto"/>
        <w:left w:val="none" w:sz="0" w:space="0" w:color="auto"/>
        <w:bottom w:val="none" w:sz="0" w:space="0" w:color="auto"/>
        <w:right w:val="none" w:sz="0" w:space="0" w:color="auto"/>
      </w:divBdr>
    </w:div>
    <w:div w:id="499656719">
      <w:bodyDiv w:val="1"/>
      <w:marLeft w:val="0"/>
      <w:marRight w:val="0"/>
      <w:marTop w:val="0"/>
      <w:marBottom w:val="0"/>
      <w:divBdr>
        <w:top w:val="none" w:sz="0" w:space="0" w:color="auto"/>
        <w:left w:val="none" w:sz="0" w:space="0" w:color="auto"/>
        <w:bottom w:val="none" w:sz="0" w:space="0" w:color="auto"/>
        <w:right w:val="none" w:sz="0" w:space="0" w:color="auto"/>
      </w:divBdr>
      <w:divsChild>
        <w:div w:id="3139973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1821260">
      <w:bodyDiv w:val="1"/>
      <w:marLeft w:val="0"/>
      <w:marRight w:val="0"/>
      <w:marTop w:val="0"/>
      <w:marBottom w:val="0"/>
      <w:divBdr>
        <w:top w:val="none" w:sz="0" w:space="0" w:color="auto"/>
        <w:left w:val="none" w:sz="0" w:space="0" w:color="auto"/>
        <w:bottom w:val="none" w:sz="0" w:space="0" w:color="auto"/>
        <w:right w:val="none" w:sz="0" w:space="0" w:color="auto"/>
      </w:divBdr>
    </w:div>
    <w:div w:id="503056495">
      <w:bodyDiv w:val="1"/>
      <w:marLeft w:val="0"/>
      <w:marRight w:val="0"/>
      <w:marTop w:val="0"/>
      <w:marBottom w:val="0"/>
      <w:divBdr>
        <w:top w:val="none" w:sz="0" w:space="0" w:color="auto"/>
        <w:left w:val="none" w:sz="0" w:space="0" w:color="auto"/>
        <w:bottom w:val="none" w:sz="0" w:space="0" w:color="auto"/>
        <w:right w:val="none" w:sz="0" w:space="0" w:color="auto"/>
      </w:divBdr>
    </w:div>
    <w:div w:id="503516187">
      <w:bodyDiv w:val="1"/>
      <w:marLeft w:val="0"/>
      <w:marRight w:val="0"/>
      <w:marTop w:val="0"/>
      <w:marBottom w:val="0"/>
      <w:divBdr>
        <w:top w:val="none" w:sz="0" w:space="0" w:color="auto"/>
        <w:left w:val="none" w:sz="0" w:space="0" w:color="auto"/>
        <w:bottom w:val="none" w:sz="0" w:space="0" w:color="auto"/>
        <w:right w:val="none" w:sz="0" w:space="0" w:color="auto"/>
      </w:divBdr>
    </w:div>
    <w:div w:id="506948656">
      <w:bodyDiv w:val="1"/>
      <w:marLeft w:val="0"/>
      <w:marRight w:val="0"/>
      <w:marTop w:val="0"/>
      <w:marBottom w:val="0"/>
      <w:divBdr>
        <w:top w:val="none" w:sz="0" w:space="0" w:color="auto"/>
        <w:left w:val="none" w:sz="0" w:space="0" w:color="auto"/>
        <w:bottom w:val="none" w:sz="0" w:space="0" w:color="auto"/>
        <w:right w:val="none" w:sz="0" w:space="0" w:color="auto"/>
      </w:divBdr>
      <w:divsChild>
        <w:div w:id="7820723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8761711">
      <w:bodyDiv w:val="1"/>
      <w:marLeft w:val="0"/>
      <w:marRight w:val="0"/>
      <w:marTop w:val="0"/>
      <w:marBottom w:val="0"/>
      <w:divBdr>
        <w:top w:val="none" w:sz="0" w:space="0" w:color="auto"/>
        <w:left w:val="none" w:sz="0" w:space="0" w:color="auto"/>
        <w:bottom w:val="none" w:sz="0" w:space="0" w:color="auto"/>
        <w:right w:val="none" w:sz="0" w:space="0" w:color="auto"/>
      </w:divBdr>
    </w:div>
    <w:div w:id="509833649">
      <w:bodyDiv w:val="1"/>
      <w:marLeft w:val="0"/>
      <w:marRight w:val="0"/>
      <w:marTop w:val="0"/>
      <w:marBottom w:val="0"/>
      <w:divBdr>
        <w:top w:val="none" w:sz="0" w:space="0" w:color="auto"/>
        <w:left w:val="none" w:sz="0" w:space="0" w:color="auto"/>
        <w:bottom w:val="none" w:sz="0" w:space="0" w:color="auto"/>
        <w:right w:val="none" w:sz="0" w:space="0" w:color="auto"/>
      </w:divBdr>
    </w:div>
    <w:div w:id="514392900">
      <w:bodyDiv w:val="1"/>
      <w:marLeft w:val="0"/>
      <w:marRight w:val="0"/>
      <w:marTop w:val="0"/>
      <w:marBottom w:val="0"/>
      <w:divBdr>
        <w:top w:val="none" w:sz="0" w:space="0" w:color="auto"/>
        <w:left w:val="none" w:sz="0" w:space="0" w:color="auto"/>
        <w:bottom w:val="none" w:sz="0" w:space="0" w:color="auto"/>
        <w:right w:val="none" w:sz="0" w:space="0" w:color="auto"/>
      </w:divBdr>
    </w:div>
    <w:div w:id="514853546">
      <w:bodyDiv w:val="1"/>
      <w:marLeft w:val="0"/>
      <w:marRight w:val="0"/>
      <w:marTop w:val="0"/>
      <w:marBottom w:val="0"/>
      <w:divBdr>
        <w:top w:val="none" w:sz="0" w:space="0" w:color="auto"/>
        <w:left w:val="none" w:sz="0" w:space="0" w:color="auto"/>
        <w:bottom w:val="none" w:sz="0" w:space="0" w:color="auto"/>
        <w:right w:val="none" w:sz="0" w:space="0" w:color="auto"/>
      </w:divBdr>
    </w:div>
    <w:div w:id="518203516">
      <w:bodyDiv w:val="1"/>
      <w:marLeft w:val="0"/>
      <w:marRight w:val="0"/>
      <w:marTop w:val="0"/>
      <w:marBottom w:val="0"/>
      <w:divBdr>
        <w:top w:val="none" w:sz="0" w:space="0" w:color="auto"/>
        <w:left w:val="none" w:sz="0" w:space="0" w:color="auto"/>
        <w:bottom w:val="none" w:sz="0" w:space="0" w:color="auto"/>
        <w:right w:val="none" w:sz="0" w:space="0" w:color="auto"/>
      </w:divBdr>
      <w:divsChild>
        <w:div w:id="10232440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8350087">
      <w:bodyDiv w:val="1"/>
      <w:marLeft w:val="0"/>
      <w:marRight w:val="0"/>
      <w:marTop w:val="0"/>
      <w:marBottom w:val="0"/>
      <w:divBdr>
        <w:top w:val="none" w:sz="0" w:space="0" w:color="auto"/>
        <w:left w:val="none" w:sz="0" w:space="0" w:color="auto"/>
        <w:bottom w:val="none" w:sz="0" w:space="0" w:color="auto"/>
        <w:right w:val="none" w:sz="0" w:space="0" w:color="auto"/>
      </w:divBdr>
    </w:div>
    <w:div w:id="520049298">
      <w:bodyDiv w:val="1"/>
      <w:marLeft w:val="0"/>
      <w:marRight w:val="0"/>
      <w:marTop w:val="0"/>
      <w:marBottom w:val="0"/>
      <w:divBdr>
        <w:top w:val="none" w:sz="0" w:space="0" w:color="auto"/>
        <w:left w:val="none" w:sz="0" w:space="0" w:color="auto"/>
        <w:bottom w:val="none" w:sz="0" w:space="0" w:color="auto"/>
        <w:right w:val="none" w:sz="0" w:space="0" w:color="auto"/>
      </w:divBdr>
    </w:div>
    <w:div w:id="520515173">
      <w:bodyDiv w:val="1"/>
      <w:marLeft w:val="0"/>
      <w:marRight w:val="0"/>
      <w:marTop w:val="0"/>
      <w:marBottom w:val="0"/>
      <w:divBdr>
        <w:top w:val="none" w:sz="0" w:space="0" w:color="auto"/>
        <w:left w:val="none" w:sz="0" w:space="0" w:color="auto"/>
        <w:bottom w:val="none" w:sz="0" w:space="0" w:color="auto"/>
        <w:right w:val="none" w:sz="0" w:space="0" w:color="auto"/>
      </w:divBdr>
    </w:div>
    <w:div w:id="521019532">
      <w:bodyDiv w:val="1"/>
      <w:marLeft w:val="0"/>
      <w:marRight w:val="0"/>
      <w:marTop w:val="0"/>
      <w:marBottom w:val="0"/>
      <w:divBdr>
        <w:top w:val="none" w:sz="0" w:space="0" w:color="auto"/>
        <w:left w:val="none" w:sz="0" w:space="0" w:color="auto"/>
        <w:bottom w:val="none" w:sz="0" w:space="0" w:color="auto"/>
        <w:right w:val="none" w:sz="0" w:space="0" w:color="auto"/>
      </w:divBdr>
    </w:div>
    <w:div w:id="521478251">
      <w:bodyDiv w:val="1"/>
      <w:marLeft w:val="0"/>
      <w:marRight w:val="0"/>
      <w:marTop w:val="0"/>
      <w:marBottom w:val="0"/>
      <w:divBdr>
        <w:top w:val="none" w:sz="0" w:space="0" w:color="auto"/>
        <w:left w:val="none" w:sz="0" w:space="0" w:color="auto"/>
        <w:bottom w:val="none" w:sz="0" w:space="0" w:color="auto"/>
        <w:right w:val="none" w:sz="0" w:space="0" w:color="auto"/>
      </w:divBdr>
    </w:div>
    <w:div w:id="521481056">
      <w:bodyDiv w:val="1"/>
      <w:marLeft w:val="0"/>
      <w:marRight w:val="0"/>
      <w:marTop w:val="0"/>
      <w:marBottom w:val="0"/>
      <w:divBdr>
        <w:top w:val="none" w:sz="0" w:space="0" w:color="auto"/>
        <w:left w:val="none" w:sz="0" w:space="0" w:color="auto"/>
        <w:bottom w:val="none" w:sz="0" w:space="0" w:color="auto"/>
        <w:right w:val="none" w:sz="0" w:space="0" w:color="auto"/>
      </w:divBdr>
      <w:divsChild>
        <w:div w:id="313472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1824550">
      <w:bodyDiv w:val="1"/>
      <w:marLeft w:val="0"/>
      <w:marRight w:val="0"/>
      <w:marTop w:val="0"/>
      <w:marBottom w:val="0"/>
      <w:divBdr>
        <w:top w:val="none" w:sz="0" w:space="0" w:color="auto"/>
        <w:left w:val="none" w:sz="0" w:space="0" w:color="auto"/>
        <w:bottom w:val="none" w:sz="0" w:space="0" w:color="auto"/>
        <w:right w:val="none" w:sz="0" w:space="0" w:color="auto"/>
      </w:divBdr>
    </w:div>
    <w:div w:id="522090079">
      <w:bodyDiv w:val="1"/>
      <w:marLeft w:val="0"/>
      <w:marRight w:val="0"/>
      <w:marTop w:val="0"/>
      <w:marBottom w:val="0"/>
      <w:divBdr>
        <w:top w:val="none" w:sz="0" w:space="0" w:color="auto"/>
        <w:left w:val="none" w:sz="0" w:space="0" w:color="auto"/>
        <w:bottom w:val="none" w:sz="0" w:space="0" w:color="auto"/>
        <w:right w:val="none" w:sz="0" w:space="0" w:color="auto"/>
      </w:divBdr>
      <w:divsChild>
        <w:div w:id="1155075687">
          <w:marLeft w:val="0"/>
          <w:marRight w:val="0"/>
          <w:marTop w:val="0"/>
          <w:marBottom w:val="0"/>
          <w:divBdr>
            <w:top w:val="none" w:sz="0" w:space="0" w:color="auto"/>
            <w:left w:val="none" w:sz="0" w:space="0" w:color="auto"/>
            <w:bottom w:val="none" w:sz="0" w:space="0" w:color="auto"/>
            <w:right w:val="none" w:sz="0" w:space="0" w:color="auto"/>
          </w:divBdr>
          <w:divsChild>
            <w:div w:id="180762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5953">
      <w:bodyDiv w:val="1"/>
      <w:marLeft w:val="0"/>
      <w:marRight w:val="0"/>
      <w:marTop w:val="0"/>
      <w:marBottom w:val="0"/>
      <w:divBdr>
        <w:top w:val="none" w:sz="0" w:space="0" w:color="auto"/>
        <w:left w:val="none" w:sz="0" w:space="0" w:color="auto"/>
        <w:bottom w:val="none" w:sz="0" w:space="0" w:color="auto"/>
        <w:right w:val="none" w:sz="0" w:space="0" w:color="auto"/>
      </w:divBdr>
    </w:div>
    <w:div w:id="524028411">
      <w:bodyDiv w:val="1"/>
      <w:marLeft w:val="0"/>
      <w:marRight w:val="0"/>
      <w:marTop w:val="0"/>
      <w:marBottom w:val="0"/>
      <w:divBdr>
        <w:top w:val="none" w:sz="0" w:space="0" w:color="auto"/>
        <w:left w:val="none" w:sz="0" w:space="0" w:color="auto"/>
        <w:bottom w:val="none" w:sz="0" w:space="0" w:color="auto"/>
        <w:right w:val="none" w:sz="0" w:space="0" w:color="auto"/>
      </w:divBdr>
    </w:div>
    <w:div w:id="526791322">
      <w:bodyDiv w:val="1"/>
      <w:marLeft w:val="0"/>
      <w:marRight w:val="0"/>
      <w:marTop w:val="0"/>
      <w:marBottom w:val="0"/>
      <w:divBdr>
        <w:top w:val="none" w:sz="0" w:space="0" w:color="auto"/>
        <w:left w:val="none" w:sz="0" w:space="0" w:color="auto"/>
        <w:bottom w:val="none" w:sz="0" w:space="0" w:color="auto"/>
        <w:right w:val="none" w:sz="0" w:space="0" w:color="auto"/>
      </w:divBdr>
    </w:div>
    <w:div w:id="527716901">
      <w:bodyDiv w:val="1"/>
      <w:marLeft w:val="0"/>
      <w:marRight w:val="0"/>
      <w:marTop w:val="0"/>
      <w:marBottom w:val="0"/>
      <w:divBdr>
        <w:top w:val="none" w:sz="0" w:space="0" w:color="auto"/>
        <w:left w:val="none" w:sz="0" w:space="0" w:color="auto"/>
        <w:bottom w:val="none" w:sz="0" w:space="0" w:color="auto"/>
        <w:right w:val="none" w:sz="0" w:space="0" w:color="auto"/>
      </w:divBdr>
    </w:div>
    <w:div w:id="532116068">
      <w:bodyDiv w:val="1"/>
      <w:marLeft w:val="0"/>
      <w:marRight w:val="0"/>
      <w:marTop w:val="0"/>
      <w:marBottom w:val="0"/>
      <w:divBdr>
        <w:top w:val="none" w:sz="0" w:space="0" w:color="auto"/>
        <w:left w:val="none" w:sz="0" w:space="0" w:color="auto"/>
        <w:bottom w:val="none" w:sz="0" w:space="0" w:color="auto"/>
        <w:right w:val="none" w:sz="0" w:space="0" w:color="auto"/>
      </w:divBdr>
    </w:div>
    <w:div w:id="532502353">
      <w:bodyDiv w:val="1"/>
      <w:marLeft w:val="0"/>
      <w:marRight w:val="0"/>
      <w:marTop w:val="0"/>
      <w:marBottom w:val="0"/>
      <w:divBdr>
        <w:top w:val="none" w:sz="0" w:space="0" w:color="auto"/>
        <w:left w:val="none" w:sz="0" w:space="0" w:color="auto"/>
        <w:bottom w:val="none" w:sz="0" w:space="0" w:color="auto"/>
        <w:right w:val="none" w:sz="0" w:space="0" w:color="auto"/>
      </w:divBdr>
    </w:div>
    <w:div w:id="532811198">
      <w:bodyDiv w:val="1"/>
      <w:marLeft w:val="0"/>
      <w:marRight w:val="0"/>
      <w:marTop w:val="0"/>
      <w:marBottom w:val="0"/>
      <w:divBdr>
        <w:top w:val="none" w:sz="0" w:space="0" w:color="auto"/>
        <w:left w:val="none" w:sz="0" w:space="0" w:color="auto"/>
        <w:bottom w:val="none" w:sz="0" w:space="0" w:color="auto"/>
        <w:right w:val="none" w:sz="0" w:space="0" w:color="auto"/>
      </w:divBdr>
    </w:div>
    <w:div w:id="533423483">
      <w:bodyDiv w:val="1"/>
      <w:marLeft w:val="0"/>
      <w:marRight w:val="0"/>
      <w:marTop w:val="0"/>
      <w:marBottom w:val="0"/>
      <w:divBdr>
        <w:top w:val="none" w:sz="0" w:space="0" w:color="auto"/>
        <w:left w:val="none" w:sz="0" w:space="0" w:color="auto"/>
        <w:bottom w:val="none" w:sz="0" w:space="0" w:color="auto"/>
        <w:right w:val="none" w:sz="0" w:space="0" w:color="auto"/>
      </w:divBdr>
    </w:div>
    <w:div w:id="534270968">
      <w:bodyDiv w:val="1"/>
      <w:marLeft w:val="0"/>
      <w:marRight w:val="0"/>
      <w:marTop w:val="0"/>
      <w:marBottom w:val="0"/>
      <w:divBdr>
        <w:top w:val="none" w:sz="0" w:space="0" w:color="auto"/>
        <w:left w:val="none" w:sz="0" w:space="0" w:color="auto"/>
        <w:bottom w:val="none" w:sz="0" w:space="0" w:color="auto"/>
        <w:right w:val="none" w:sz="0" w:space="0" w:color="auto"/>
      </w:divBdr>
    </w:div>
    <w:div w:id="535432525">
      <w:bodyDiv w:val="1"/>
      <w:marLeft w:val="0"/>
      <w:marRight w:val="0"/>
      <w:marTop w:val="0"/>
      <w:marBottom w:val="0"/>
      <w:divBdr>
        <w:top w:val="none" w:sz="0" w:space="0" w:color="auto"/>
        <w:left w:val="none" w:sz="0" w:space="0" w:color="auto"/>
        <w:bottom w:val="none" w:sz="0" w:space="0" w:color="auto"/>
        <w:right w:val="none" w:sz="0" w:space="0" w:color="auto"/>
      </w:divBdr>
    </w:div>
    <w:div w:id="536353490">
      <w:bodyDiv w:val="1"/>
      <w:marLeft w:val="0"/>
      <w:marRight w:val="0"/>
      <w:marTop w:val="0"/>
      <w:marBottom w:val="0"/>
      <w:divBdr>
        <w:top w:val="none" w:sz="0" w:space="0" w:color="auto"/>
        <w:left w:val="none" w:sz="0" w:space="0" w:color="auto"/>
        <w:bottom w:val="none" w:sz="0" w:space="0" w:color="auto"/>
        <w:right w:val="none" w:sz="0" w:space="0" w:color="auto"/>
      </w:divBdr>
    </w:div>
    <w:div w:id="536629359">
      <w:bodyDiv w:val="1"/>
      <w:marLeft w:val="0"/>
      <w:marRight w:val="0"/>
      <w:marTop w:val="0"/>
      <w:marBottom w:val="0"/>
      <w:divBdr>
        <w:top w:val="none" w:sz="0" w:space="0" w:color="auto"/>
        <w:left w:val="none" w:sz="0" w:space="0" w:color="auto"/>
        <w:bottom w:val="none" w:sz="0" w:space="0" w:color="auto"/>
        <w:right w:val="none" w:sz="0" w:space="0" w:color="auto"/>
      </w:divBdr>
      <w:divsChild>
        <w:div w:id="1850824385">
          <w:marLeft w:val="0"/>
          <w:marRight w:val="0"/>
          <w:marTop w:val="0"/>
          <w:marBottom w:val="0"/>
          <w:divBdr>
            <w:top w:val="none" w:sz="0" w:space="0" w:color="auto"/>
            <w:left w:val="none" w:sz="0" w:space="0" w:color="auto"/>
            <w:bottom w:val="none" w:sz="0" w:space="0" w:color="auto"/>
            <w:right w:val="none" w:sz="0" w:space="0" w:color="auto"/>
          </w:divBdr>
          <w:divsChild>
            <w:div w:id="62550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52699">
      <w:bodyDiv w:val="1"/>
      <w:marLeft w:val="0"/>
      <w:marRight w:val="0"/>
      <w:marTop w:val="0"/>
      <w:marBottom w:val="0"/>
      <w:divBdr>
        <w:top w:val="none" w:sz="0" w:space="0" w:color="auto"/>
        <w:left w:val="none" w:sz="0" w:space="0" w:color="auto"/>
        <w:bottom w:val="none" w:sz="0" w:space="0" w:color="auto"/>
        <w:right w:val="none" w:sz="0" w:space="0" w:color="auto"/>
      </w:divBdr>
    </w:div>
    <w:div w:id="539440826">
      <w:bodyDiv w:val="1"/>
      <w:marLeft w:val="0"/>
      <w:marRight w:val="0"/>
      <w:marTop w:val="0"/>
      <w:marBottom w:val="0"/>
      <w:divBdr>
        <w:top w:val="none" w:sz="0" w:space="0" w:color="auto"/>
        <w:left w:val="none" w:sz="0" w:space="0" w:color="auto"/>
        <w:bottom w:val="none" w:sz="0" w:space="0" w:color="auto"/>
        <w:right w:val="none" w:sz="0" w:space="0" w:color="auto"/>
      </w:divBdr>
    </w:div>
    <w:div w:id="540751938">
      <w:bodyDiv w:val="1"/>
      <w:marLeft w:val="0"/>
      <w:marRight w:val="0"/>
      <w:marTop w:val="0"/>
      <w:marBottom w:val="0"/>
      <w:divBdr>
        <w:top w:val="none" w:sz="0" w:space="0" w:color="auto"/>
        <w:left w:val="none" w:sz="0" w:space="0" w:color="auto"/>
        <w:bottom w:val="none" w:sz="0" w:space="0" w:color="auto"/>
        <w:right w:val="none" w:sz="0" w:space="0" w:color="auto"/>
      </w:divBdr>
    </w:div>
    <w:div w:id="541215987">
      <w:bodyDiv w:val="1"/>
      <w:marLeft w:val="0"/>
      <w:marRight w:val="0"/>
      <w:marTop w:val="0"/>
      <w:marBottom w:val="0"/>
      <w:divBdr>
        <w:top w:val="none" w:sz="0" w:space="0" w:color="auto"/>
        <w:left w:val="none" w:sz="0" w:space="0" w:color="auto"/>
        <w:bottom w:val="none" w:sz="0" w:space="0" w:color="auto"/>
        <w:right w:val="none" w:sz="0" w:space="0" w:color="auto"/>
      </w:divBdr>
    </w:div>
    <w:div w:id="542407746">
      <w:bodyDiv w:val="1"/>
      <w:marLeft w:val="0"/>
      <w:marRight w:val="0"/>
      <w:marTop w:val="0"/>
      <w:marBottom w:val="0"/>
      <w:divBdr>
        <w:top w:val="none" w:sz="0" w:space="0" w:color="auto"/>
        <w:left w:val="none" w:sz="0" w:space="0" w:color="auto"/>
        <w:bottom w:val="none" w:sz="0" w:space="0" w:color="auto"/>
        <w:right w:val="none" w:sz="0" w:space="0" w:color="auto"/>
      </w:divBdr>
    </w:div>
    <w:div w:id="544295638">
      <w:bodyDiv w:val="1"/>
      <w:marLeft w:val="0"/>
      <w:marRight w:val="0"/>
      <w:marTop w:val="0"/>
      <w:marBottom w:val="0"/>
      <w:divBdr>
        <w:top w:val="none" w:sz="0" w:space="0" w:color="auto"/>
        <w:left w:val="none" w:sz="0" w:space="0" w:color="auto"/>
        <w:bottom w:val="none" w:sz="0" w:space="0" w:color="auto"/>
        <w:right w:val="none" w:sz="0" w:space="0" w:color="auto"/>
      </w:divBdr>
      <w:divsChild>
        <w:div w:id="602684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490452">
      <w:bodyDiv w:val="1"/>
      <w:marLeft w:val="0"/>
      <w:marRight w:val="0"/>
      <w:marTop w:val="0"/>
      <w:marBottom w:val="0"/>
      <w:divBdr>
        <w:top w:val="none" w:sz="0" w:space="0" w:color="auto"/>
        <w:left w:val="none" w:sz="0" w:space="0" w:color="auto"/>
        <w:bottom w:val="none" w:sz="0" w:space="0" w:color="auto"/>
        <w:right w:val="none" w:sz="0" w:space="0" w:color="auto"/>
      </w:divBdr>
    </w:div>
    <w:div w:id="544752746">
      <w:bodyDiv w:val="1"/>
      <w:marLeft w:val="0"/>
      <w:marRight w:val="0"/>
      <w:marTop w:val="0"/>
      <w:marBottom w:val="0"/>
      <w:divBdr>
        <w:top w:val="none" w:sz="0" w:space="0" w:color="auto"/>
        <w:left w:val="none" w:sz="0" w:space="0" w:color="auto"/>
        <w:bottom w:val="none" w:sz="0" w:space="0" w:color="auto"/>
        <w:right w:val="none" w:sz="0" w:space="0" w:color="auto"/>
      </w:divBdr>
    </w:div>
    <w:div w:id="547033370">
      <w:bodyDiv w:val="1"/>
      <w:marLeft w:val="0"/>
      <w:marRight w:val="0"/>
      <w:marTop w:val="0"/>
      <w:marBottom w:val="0"/>
      <w:divBdr>
        <w:top w:val="none" w:sz="0" w:space="0" w:color="auto"/>
        <w:left w:val="none" w:sz="0" w:space="0" w:color="auto"/>
        <w:bottom w:val="none" w:sz="0" w:space="0" w:color="auto"/>
        <w:right w:val="none" w:sz="0" w:space="0" w:color="auto"/>
      </w:divBdr>
    </w:div>
    <w:div w:id="551119606">
      <w:bodyDiv w:val="1"/>
      <w:marLeft w:val="0"/>
      <w:marRight w:val="0"/>
      <w:marTop w:val="0"/>
      <w:marBottom w:val="0"/>
      <w:divBdr>
        <w:top w:val="none" w:sz="0" w:space="0" w:color="auto"/>
        <w:left w:val="none" w:sz="0" w:space="0" w:color="auto"/>
        <w:bottom w:val="none" w:sz="0" w:space="0" w:color="auto"/>
        <w:right w:val="none" w:sz="0" w:space="0" w:color="auto"/>
      </w:divBdr>
      <w:divsChild>
        <w:div w:id="84543088">
          <w:marLeft w:val="0"/>
          <w:marRight w:val="0"/>
          <w:marTop w:val="0"/>
          <w:marBottom w:val="0"/>
          <w:divBdr>
            <w:top w:val="none" w:sz="0" w:space="0" w:color="auto"/>
            <w:left w:val="none" w:sz="0" w:space="0" w:color="auto"/>
            <w:bottom w:val="none" w:sz="0" w:space="0" w:color="auto"/>
            <w:right w:val="none" w:sz="0" w:space="0" w:color="auto"/>
          </w:divBdr>
          <w:divsChild>
            <w:div w:id="62527203">
              <w:marLeft w:val="0"/>
              <w:marRight w:val="0"/>
              <w:marTop w:val="0"/>
              <w:marBottom w:val="0"/>
              <w:divBdr>
                <w:top w:val="none" w:sz="0" w:space="0" w:color="auto"/>
                <w:left w:val="none" w:sz="0" w:space="0" w:color="auto"/>
                <w:bottom w:val="none" w:sz="0" w:space="0" w:color="auto"/>
                <w:right w:val="none" w:sz="0" w:space="0" w:color="auto"/>
              </w:divBdr>
            </w:div>
          </w:divsChild>
        </w:div>
        <w:div w:id="508717257">
          <w:blockQuote w:val="1"/>
          <w:marLeft w:val="720"/>
          <w:marRight w:val="720"/>
          <w:marTop w:val="100"/>
          <w:marBottom w:val="100"/>
          <w:divBdr>
            <w:top w:val="none" w:sz="0" w:space="0" w:color="auto"/>
            <w:left w:val="none" w:sz="0" w:space="0" w:color="auto"/>
            <w:bottom w:val="none" w:sz="0" w:space="0" w:color="auto"/>
            <w:right w:val="none" w:sz="0" w:space="0" w:color="auto"/>
          </w:divBdr>
        </w:div>
        <w:div w:id="2060279505">
          <w:marLeft w:val="0"/>
          <w:marRight w:val="0"/>
          <w:marTop w:val="0"/>
          <w:marBottom w:val="0"/>
          <w:divBdr>
            <w:top w:val="none" w:sz="0" w:space="0" w:color="auto"/>
            <w:left w:val="none" w:sz="0" w:space="0" w:color="auto"/>
            <w:bottom w:val="none" w:sz="0" w:space="0" w:color="auto"/>
            <w:right w:val="none" w:sz="0" w:space="0" w:color="auto"/>
          </w:divBdr>
          <w:divsChild>
            <w:div w:id="10251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2990">
      <w:bodyDiv w:val="1"/>
      <w:marLeft w:val="0"/>
      <w:marRight w:val="0"/>
      <w:marTop w:val="0"/>
      <w:marBottom w:val="0"/>
      <w:divBdr>
        <w:top w:val="none" w:sz="0" w:space="0" w:color="auto"/>
        <w:left w:val="none" w:sz="0" w:space="0" w:color="auto"/>
        <w:bottom w:val="none" w:sz="0" w:space="0" w:color="auto"/>
        <w:right w:val="none" w:sz="0" w:space="0" w:color="auto"/>
      </w:divBdr>
    </w:div>
    <w:div w:id="552468563">
      <w:bodyDiv w:val="1"/>
      <w:marLeft w:val="0"/>
      <w:marRight w:val="0"/>
      <w:marTop w:val="0"/>
      <w:marBottom w:val="0"/>
      <w:divBdr>
        <w:top w:val="none" w:sz="0" w:space="0" w:color="auto"/>
        <w:left w:val="none" w:sz="0" w:space="0" w:color="auto"/>
        <w:bottom w:val="none" w:sz="0" w:space="0" w:color="auto"/>
        <w:right w:val="none" w:sz="0" w:space="0" w:color="auto"/>
      </w:divBdr>
      <w:divsChild>
        <w:div w:id="599878207">
          <w:marLeft w:val="0"/>
          <w:marRight w:val="0"/>
          <w:marTop w:val="0"/>
          <w:marBottom w:val="0"/>
          <w:divBdr>
            <w:top w:val="none" w:sz="0" w:space="0" w:color="auto"/>
            <w:left w:val="none" w:sz="0" w:space="0" w:color="auto"/>
            <w:bottom w:val="none" w:sz="0" w:space="0" w:color="auto"/>
            <w:right w:val="none" w:sz="0" w:space="0" w:color="auto"/>
          </w:divBdr>
          <w:divsChild>
            <w:div w:id="532884854">
              <w:marLeft w:val="0"/>
              <w:marRight w:val="0"/>
              <w:marTop w:val="0"/>
              <w:marBottom w:val="0"/>
              <w:divBdr>
                <w:top w:val="none" w:sz="0" w:space="0" w:color="auto"/>
                <w:left w:val="none" w:sz="0" w:space="0" w:color="auto"/>
                <w:bottom w:val="none" w:sz="0" w:space="0" w:color="auto"/>
                <w:right w:val="none" w:sz="0" w:space="0" w:color="auto"/>
              </w:divBdr>
            </w:div>
          </w:divsChild>
        </w:div>
        <w:div w:id="969360643">
          <w:blockQuote w:val="1"/>
          <w:marLeft w:val="720"/>
          <w:marRight w:val="720"/>
          <w:marTop w:val="100"/>
          <w:marBottom w:val="100"/>
          <w:divBdr>
            <w:top w:val="none" w:sz="0" w:space="0" w:color="auto"/>
            <w:left w:val="none" w:sz="0" w:space="0" w:color="auto"/>
            <w:bottom w:val="none" w:sz="0" w:space="0" w:color="auto"/>
            <w:right w:val="none" w:sz="0" w:space="0" w:color="auto"/>
          </w:divBdr>
        </w:div>
        <w:div w:id="1363938064">
          <w:marLeft w:val="0"/>
          <w:marRight w:val="0"/>
          <w:marTop w:val="0"/>
          <w:marBottom w:val="0"/>
          <w:divBdr>
            <w:top w:val="none" w:sz="0" w:space="0" w:color="auto"/>
            <w:left w:val="none" w:sz="0" w:space="0" w:color="auto"/>
            <w:bottom w:val="none" w:sz="0" w:space="0" w:color="auto"/>
            <w:right w:val="none" w:sz="0" w:space="0" w:color="auto"/>
          </w:divBdr>
          <w:divsChild>
            <w:div w:id="20411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6346">
      <w:bodyDiv w:val="1"/>
      <w:marLeft w:val="0"/>
      <w:marRight w:val="0"/>
      <w:marTop w:val="0"/>
      <w:marBottom w:val="0"/>
      <w:divBdr>
        <w:top w:val="none" w:sz="0" w:space="0" w:color="auto"/>
        <w:left w:val="none" w:sz="0" w:space="0" w:color="auto"/>
        <w:bottom w:val="none" w:sz="0" w:space="0" w:color="auto"/>
        <w:right w:val="none" w:sz="0" w:space="0" w:color="auto"/>
      </w:divBdr>
    </w:div>
    <w:div w:id="553275158">
      <w:bodyDiv w:val="1"/>
      <w:marLeft w:val="0"/>
      <w:marRight w:val="0"/>
      <w:marTop w:val="0"/>
      <w:marBottom w:val="0"/>
      <w:divBdr>
        <w:top w:val="none" w:sz="0" w:space="0" w:color="auto"/>
        <w:left w:val="none" w:sz="0" w:space="0" w:color="auto"/>
        <w:bottom w:val="none" w:sz="0" w:space="0" w:color="auto"/>
        <w:right w:val="none" w:sz="0" w:space="0" w:color="auto"/>
      </w:divBdr>
    </w:div>
    <w:div w:id="553926550">
      <w:bodyDiv w:val="1"/>
      <w:marLeft w:val="0"/>
      <w:marRight w:val="0"/>
      <w:marTop w:val="0"/>
      <w:marBottom w:val="0"/>
      <w:divBdr>
        <w:top w:val="none" w:sz="0" w:space="0" w:color="auto"/>
        <w:left w:val="none" w:sz="0" w:space="0" w:color="auto"/>
        <w:bottom w:val="none" w:sz="0" w:space="0" w:color="auto"/>
        <w:right w:val="none" w:sz="0" w:space="0" w:color="auto"/>
      </w:divBdr>
    </w:div>
    <w:div w:id="554856613">
      <w:bodyDiv w:val="1"/>
      <w:marLeft w:val="0"/>
      <w:marRight w:val="0"/>
      <w:marTop w:val="0"/>
      <w:marBottom w:val="0"/>
      <w:divBdr>
        <w:top w:val="none" w:sz="0" w:space="0" w:color="auto"/>
        <w:left w:val="none" w:sz="0" w:space="0" w:color="auto"/>
        <w:bottom w:val="none" w:sz="0" w:space="0" w:color="auto"/>
        <w:right w:val="none" w:sz="0" w:space="0" w:color="auto"/>
      </w:divBdr>
    </w:div>
    <w:div w:id="559022259">
      <w:bodyDiv w:val="1"/>
      <w:marLeft w:val="0"/>
      <w:marRight w:val="0"/>
      <w:marTop w:val="0"/>
      <w:marBottom w:val="0"/>
      <w:divBdr>
        <w:top w:val="none" w:sz="0" w:space="0" w:color="auto"/>
        <w:left w:val="none" w:sz="0" w:space="0" w:color="auto"/>
        <w:bottom w:val="none" w:sz="0" w:space="0" w:color="auto"/>
        <w:right w:val="none" w:sz="0" w:space="0" w:color="auto"/>
      </w:divBdr>
    </w:div>
    <w:div w:id="561334412">
      <w:bodyDiv w:val="1"/>
      <w:marLeft w:val="0"/>
      <w:marRight w:val="0"/>
      <w:marTop w:val="0"/>
      <w:marBottom w:val="0"/>
      <w:divBdr>
        <w:top w:val="none" w:sz="0" w:space="0" w:color="auto"/>
        <w:left w:val="none" w:sz="0" w:space="0" w:color="auto"/>
        <w:bottom w:val="none" w:sz="0" w:space="0" w:color="auto"/>
        <w:right w:val="none" w:sz="0" w:space="0" w:color="auto"/>
      </w:divBdr>
    </w:div>
    <w:div w:id="568273173">
      <w:bodyDiv w:val="1"/>
      <w:marLeft w:val="0"/>
      <w:marRight w:val="0"/>
      <w:marTop w:val="0"/>
      <w:marBottom w:val="0"/>
      <w:divBdr>
        <w:top w:val="none" w:sz="0" w:space="0" w:color="auto"/>
        <w:left w:val="none" w:sz="0" w:space="0" w:color="auto"/>
        <w:bottom w:val="none" w:sz="0" w:space="0" w:color="auto"/>
        <w:right w:val="none" w:sz="0" w:space="0" w:color="auto"/>
      </w:divBdr>
    </w:div>
    <w:div w:id="572201479">
      <w:bodyDiv w:val="1"/>
      <w:marLeft w:val="0"/>
      <w:marRight w:val="0"/>
      <w:marTop w:val="0"/>
      <w:marBottom w:val="0"/>
      <w:divBdr>
        <w:top w:val="none" w:sz="0" w:space="0" w:color="auto"/>
        <w:left w:val="none" w:sz="0" w:space="0" w:color="auto"/>
        <w:bottom w:val="none" w:sz="0" w:space="0" w:color="auto"/>
        <w:right w:val="none" w:sz="0" w:space="0" w:color="auto"/>
      </w:divBdr>
    </w:div>
    <w:div w:id="575240783">
      <w:bodyDiv w:val="1"/>
      <w:marLeft w:val="0"/>
      <w:marRight w:val="0"/>
      <w:marTop w:val="0"/>
      <w:marBottom w:val="0"/>
      <w:divBdr>
        <w:top w:val="none" w:sz="0" w:space="0" w:color="auto"/>
        <w:left w:val="none" w:sz="0" w:space="0" w:color="auto"/>
        <w:bottom w:val="none" w:sz="0" w:space="0" w:color="auto"/>
        <w:right w:val="none" w:sz="0" w:space="0" w:color="auto"/>
      </w:divBdr>
    </w:div>
    <w:div w:id="576523079">
      <w:bodyDiv w:val="1"/>
      <w:marLeft w:val="0"/>
      <w:marRight w:val="0"/>
      <w:marTop w:val="0"/>
      <w:marBottom w:val="0"/>
      <w:divBdr>
        <w:top w:val="none" w:sz="0" w:space="0" w:color="auto"/>
        <w:left w:val="none" w:sz="0" w:space="0" w:color="auto"/>
        <w:bottom w:val="none" w:sz="0" w:space="0" w:color="auto"/>
        <w:right w:val="none" w:sz="0" w:space="0" w:color="auto"/>
      </w:divBdr>
    </w:div>
    <w:div w:id="576591294">
      <w:bodyDiv w:val="1"/>
      <w:marLeft w:val="0"/>
      <w:marRight w:val="0"/>
      <w:marTop w:val="0"/>
      <w:marBottom w:val="0"/>
      <w:divBdr>
        <w:top w:val="none" w:sz="0" w:space="0" w:color="auto"/>
        <w:left w:val="none" w:sz="0" w:space="0" w:color="auto"/>
        <w:bottom w:val="none" w:sz="0" w:space="0" w:color="auto"/>
        <w:right w:val="none" w:sz="0" w:space="0" w:color="auto"/>
      </w:divBdr>
    </w:div>
    <w:div w:id="576861550">
      <w:bodyDiv w:val="1"/>
      <w:marLeft w:val="0"/>
      <w:marRight w:val="0"/>
      <w:marTop w:val="0"/>
      <w:marBottom w:val="0"/>
      <w:divBdr>
        <w:top w:val="none" w:sz="0" w:space="0" w:color="auto"/>
        <w:left w:val="none" w:sz="0" w:space="0" w:color="auto"/>
        <w:bottom w:val="none" w:sz="0" w:space="0" w:color="auto"/>
        <w:right w:val="none" w:sz="0" w:space="0" w:color="auto"/>
      </w:divBdr>
    </w:div>
    <w:div w:id="577398932">
      <w:bodyDiv w:val="1"/>
      <w:marLeft w:val="0"/>
      <w:marRight w:val="0"/>
      <w:marTop w:val="0"/>
      <w:marBottom w:val="0"/>
      <w:divBdr>
        <w:top w:val="none" w:sz="0" w:space="0" w:color="auto"/>
        <w:left w:val="none" w:sz="0" w:space="0" w:color="auto"/>
        <w:bottom w:val="none" w:sz="0" w:space="0" w:color="auto"/>
        <w:right w:val="none" w:sz="0" w:space="0" w:color="auto"/>
      </w:divBdr>
    </w:div>
    <w:div w:id="581109845">
      <w:bodyDiv w:val="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sChild>
            <w:div w:id="858396214">
              <w:marLeft w:val="0"/>
              <w:marRight w:val="0"/>
              <w:marTop w:val="0"/>
              <w:marBottom w:val="0"/>
              <w:divBdr>
                <w:top w:val="none" w:sz="0" w:space="0" w:color="auto"/>
                <w:left w:val="none" w:sz="0" w:space="0" w:color="auto"/>
                <w:bottom w:val="none" w:sz="0" w:space="0" w:color="auto"/>
                <w:right w:val="none" w:sz="0" w:space="0" w:color="auto"/>
              </w:divBdr>
            </w:div>
          </w:divsChild>
        </w:div>
        <w:div w:id="1547109613">
          <w:marLeft w:val="0"/>
          <w:marRight w:val="0"/>
          <w:marTop w:val="0"/>
          <w:marBottom w:val="0"/>
          <w:divBdr>
            <w:top w:val="none" w:sz="0" w:space="0" w:color="auto"/>
            <w:left w:val="none" w:sz="0" w:space="0" w:color="auto"/>
            <w:bottom w:val="none" w:sz="0" w:space="0" w:color="auto"/>
            <w:right w:val="none" w:sz="0" w:space="0" w:color="auto"/>
          </w:divBdr>
          <w:divsChild>
            <w:div w:id="2079135978">
              <w:marLeft w:val="0"/>
              <w:marRight w:val="0"/>
              <w:marTop w:val="0"/>
              <w:marBottom w:val="0"/>
              <w:divBdr>
                <w:top w:val="none" w:sz="0" w:space="0" w:color="auto"/>
                <w:left w:val="none" w:sz="0" w:space="0" w:color="auto"/>
                <w:bottom w:val="none" w:sz="0" w:space="0" w:color="auto"/>
                <w:right w:val="none" w:sz="0" w:space="0" w:color="auto"/>
              </w:divBdr>
            </w:div>
          </w:divsChild>
        </w:div>
        <w:div w:id="1802651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2373598">
      <w:bodyDiv w:val="1"/>
      <w:marLeft w:val="0"/>
      <w:marRight w:val="0"/>
      <w:marTop w:val="0"/>
      <w:marBottom w:val="0"/>
      <w:divBdr>
        <w:top w:val="none" w:sz="0" w:space="0" w:color="auto"/>
        <w:left w:val="none" w:sz="0" w:space="0" w:color="auto"/>
        <w:bottom w:val="none" w:sz="0" w:space="0" w:color="auto"/>
        <w:right w:val="none" w:sz="0" w:space="0" w:color="auto"/>
      </w:divBdr>
      <w:divsChild>
        <w:div w:id="3596269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3689901">
      <w:bodyDiv w:val="1"/>
      <w:marLeft w:val="0"/>
      <w:marRight w:val="0"/>
      <w:marTop w:val="0"/>
      <w:marBottom w:val="0"/>
      <w:divBdr>
        <w:top w:val="none" w:sz="0" w:space="0" w:color="auto"/>
        <w:left w:val="none" w:sz="0" w:space="0" w:color="auto"/>
        <w:bottom w:val="none" w:sz="0" w:space="0" w:color="auto"/>
        <w:right w:val="none" w:sz="0" w:space="0" w:color="auto"/>
      </w:divBdr>
    </w:div>
    <w:div w:id="583807462">
      <w:bodyDiv w:val="1"/>
      <w:marLeft w:val="0"/>
      <w:marRight w:val="0"/>
      <w:marTop w:val="0"/>
      <w:marBottom w:val="0"/>
      <w:divBdr>
        <w:top w:val="none" w:sz="0" w:space="0" w:color="auto"/>
        <w:left w:val="none" w:sz="0" w:space="0" w:color="auto"/>
        <w:bottom w:val="none" w:sz="0" w:space="0" w:color="auto"/>
        <w:right w:val="none" w:sz="0" w:space="0" w:color="auto"/>
      </w:divBdr>
    </w:div>
    <w:div w:id="584726726">
      <w:bodyDiv w:val="1"/>
      <w:marLeft w:val="0"/>
      <w:marRight w:val="0"/>
      <w:marTop w:val="0"/>
      <w:marBottom w:val="0"/>
      <w:divBdr>
        <w:top w:val="none" w:sz="0" w:space="0" w:color="auto"/>
        <w:left w:val="none" w:sz="0" w:space="0" w:color="auto"/>
        <w:bottom w:val="none" w:sz="0" w:space="0" w:color="auto"/>
        <w:right w:val="none" w:sz="0" w:space="0" w:color="auto"/>
      </w:divBdr>
      <w:divsChild>
        <w:div w:id="1578008297">
          <w:marLeft w:val="0"/>
          <w:marRight w:val="0"/>
          <w:marTop w:val="0"/>
          <w:marBottom w:val="0"/>
          <w:divBdr>
            <w:top w:val="none" w:sz="0" w:space="0" w:color="auto"/>
            <w:left w:val="none" w:sz="0" w:space="0" w:color="auto"/>
            <w:bottom w:val="none" w:sz="0" w:space="0" w:color="auto"/>
            <w:right w:val="none" w:sz="0" w:space="0" w:color="auto"/>
          </w:divBdr>
          <w:divsChild>
            <w:div w:id="1166820319">
              <w:marLeft w:val="0"/>
              <w:marRight w:val="0"/>
              <w:marTop w:val="0"/>
              <w:marBottom w:val="0"/>
              <w:divBdr>
                <w:top w:val="none" w:sz="0" w:space="0" w:color="auto"/>
                <w:left w:val="none" w:sz="0" w:space="0" w:color="auto"/>
                <w:bottom w:val="none" w:sz="0" w:space="0" w:color="auto"/>
                <w:right w:val="none" w:sz="0" w:space="0" w:color="auto"/>
              </w:divBdr>
            </w:div>
          </w:divsChild>
        </w:div>
        <w:div w:id="1740249901">
          <w:marLeft w:val="0"/>
          <w:marRight w:val="0"/>
          <w:marTop w:val="0"/>
          <w:marBottom w:val="0"/>
          <w:divBdr>
            <w:top w:val="none" w:sz="0" w:space="0" w:color="auto"/>
            <w:left w:val="none" w:sz="0" w:space="0" w:color="auto"/>
            <w:bottom w:val="none" w:sz="0" w:space="0" w:color="auto"/>
            <w:right w:val="none" w:sz="0" w:space="0" w:color="auto"/>
          </w:divBdr>
          <w:divsChild>
            <w:div w:id="198307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0289">
      <w:bodyDiv w:val="1"/>
      <w:marLeft w:val="0"/>
      <w:marRight w:val="0"/>
      <w:marTop w:val="0"/>
      <w:marBottom w:val="0"/>
      <w:divBdr>
        <w:top w:val="none" w:sz="0" w:space="0" w:color="auto"/>
        <w:left w:val="none" w:sz="0" w:space="0" w:color="auto"/>
        <w:bottom w:val="none" w:sz="0" w:space="0" w:color="auto"/>
        <w:right w:val="none" w:sz="0" w:space="0" w:color="auto"/>
      </w:divBdr>
    </w:div>
    <w:div w:id="589240166">
      <w:bodyDiv w:val="1"/>
      <w:marLeft w:val="0"/>
      <w:marRight w:val="0"/>
      <w:marTop w:val="0"/>
      <w:marBottom w:val="0"/>
      <w:divBdr>
        <w:top w:val="none" w:sz="0" w:space="0" w:color="auto"/>
        <w:left w:val="none" w:sz="0" w:space="0" w:color="auto"/>
        <w:bottom w:val="none" w:sz="0" w:space="0" w:color="auto"/>
        <w:right w:val="none" w:sz="0" w:space="0" w:color="auto"/>
      </w:divBdr>
    </w:div>
    <w:div w:id="590116423">
      <w:bodyDiv w:val="1"/>
      <w:marLeft w:val="0"/>
      <w:marRight w:val="0"/>
      <w:marTop w:val="0"/>
      <w:marBottom w:val="0"/>
      <w:divBdr>
        <w:top w:val="none" w:sz="0" w:space="0" w:color="auto"/>
        <w:left w:val="none" w:sz="0" w:space="0" w:color="auto"/>
        <w:bottom w:val="none" w:sz="0" w:space="0" w:color="auto"/>
        <w:right w:val="none" w:sz="0" w:space="0" w:color="auto"/>
      </w:divBdr>
    </w:div>
    <w:div w:id="590703189">
      <w:bodyDiv w:val="1"/>
      <w:marLeft w:val="0"/>
      <w:marRight w:val="0"/>
      <w:marTop w:val="0"/>
      <w:marBottom w:val="0"/>
      <w:divBdr>
        <w:top w:val="none" w:sz="0" w:space="0" w:color="auto"/>
        <w:left w:val="none" w:sz="0" w:space="0" w:color="auto"/>
        <w:bottom w:val="none" w:sz="0" w:space="0" w:color="auto"/>
        <w:right w:val="none" w:sz="0" w:space="0" w:color="auto"/>
      </w:divBdr>
    </w:div>
    <w:div w:id="590742859">
      <w:bodyDiv w:val="1"/>
      <w:marLeft w:val="0"/>
      <w:marRight w:val="0"/>
      <w:marTop w:val="0"/>
      <w:marBottom w:val="0"/>
      <w:divBdr>
        <w:top w:val="none" w:sz="0" w:space="0" w:color="auto"/>
        <w:left w:val="none" w:sz="0" w:space="0" w:color="auto"/>
        <w:bottom w:val="none" w:sz="0" w:space="0" w:color="auto"/>
        <w:right w:val="none" w:sz="0" w:space="0" w:color="auto"/>
      </w:divBdr>
    </w:div>
    <w:div w:id="596912321">
      <w:bodyDiv w:val="1"/>
      <w:marLeft w:val="0"/>
      <w:marRight w:val="0"/>
      <w:marTop w:val="0"/>
      <w:marBottom w:val="0"/>
      <w:divBdr>
        <w:top w:val="none" w:sz="0" w:space="0" w:color="auto"/>
        <w:left w:val="none" w:sz="0" w:space="0" w:color="auto"/>
        <w:bottom w:val="none" w:sz="0" w:space="0" w:color="auto"/>
        <w:right w:val="none" w:sz="0" w:space="0" w:color="auto"/>
      </w:divBdr>
    </w:div>
    <w:div w:id="597713543">
      <w:bodyDiv w:val="1"/>
      <w:marLeft w:val="0"/>
      <w:marRight w:val="0"/>
      <w:marTop w:val="0"/>
      <w:marBottom w:val="0"/>
      <w:divBdr>
        <w:top w:val="none" w:sz="0" w:space="0" w:color="auto"/>
        <w:left w:val="none" w:sz="0" w:space="0" w:color="auto"/>
        <w:bottom w:val="none" w:sz="0" w:space="0" w:color="auto"/>
        <w:right w:val="none" w:sz="0" w:space="0" w:color="auto"/>
      </w:divBdr>
    </w:div>
    <w:div w:id="597905080">
      <w:bodyDiv w:val="1"/>
      <w:marLeft w:val="0"/>
      <w:marRight w:val="0"/>
      <w:marTop w:val="0"/>
      <w:marBottom w:val="0"/>
      <w:divBdr>
        <w:top w:val="none" w:sz="0" w:space="0" w:color="auto"/>
        <w:left w:val="none" w:sz="0" w:space="0" w:color="auto"/>
        <w:bottom w:val="none" w:sz="0" w:space="0" w:color="auto"/>
        <w:right w:val="none" w:sz="0" w:space="0" w:color="auto"/>
      </w:divBdr>
    </w:div>
    <w:div w:id="599876099">
      <w:bodyDiv w:val="1"/>
      <w:marLeft w:val="0"/>
      <w:marRight w:val="0"/>
      <w:marTop w:val="0"/>
      <w:marBottom w:val="0"/>
      <w:divBdr>
        <w:top w:val="none" w:sz="0" w:space="0" w:color="auto"/>
        <w:left w:val="none" w:sz="0" w:space="0" w:color="auto"/>
        <w:bottom w:val="none" w:sz="0" w:space="0" w:color="auto"/>
        <w:right w:val="none" w:sz="0" w:space="0" w:color="auto"/>
      </w:divBdr>
    </w:div>
    <w:div w:id="602227400">
      <w:bodyDiv w:val="1"/>
      <w:marLeft w:val="0"/>
      <w:marRight w:val="0"/>
      <w:marTop w:val="0"/>
      <w:marBottom w:val="0"/>
      <w:divBdr>
        <w:top w:val="none" w:sz="0" w:space="0" w:color="auto"/>
        <w:left w:val="none" w:sz="0" w:space="0" w:color="auto"/>
        <w:bottom w:val="none" w:sz="0" w:space="0" w:color="auto"/>
        <w:right w:val="none" w:sz="0" w:space="0" w:color="auto"/>
      </w:divBdr>
    </w:div>
    <w:div w:id="603541417">
      <w:bodyDiv w:val="1"/>
      <w:marLeft w:val="0"/>
      <w:marRight w:val="0"/>
      <w:marTop w:val="0"/>
      <w:marBottom w:val="0"/>
      <w:divBdr>
        <w:top w:val="none" w:sz="0" w:space="0" w:color="auto"/>
        <w:left w:val="none" w:sz="0" w:space="0" w:color="auto"/>
        <w:bottom w:val="none" w:sz="0" w:space="0" w:color="auto"/>
        <w:right w:val="none" w:sz="0" w:space="0" w:color="auto"/>
      </w:divBdr>
    </w:div>
    <w:div w:id="604654565">
      <w:bodyDiv w:val="1"/>
      <w:marLeft w:val="0"/>
      <w:marRight w:val="0"/>
      <w:marTop w:val="0"/>
      <w:marBottom w:val="0"/>
      <w:divBdr>
        <w:top w:val="none" w:sz="0" w:space="0" w:color="auto"/>
        <w:left w:val="none" w:sz="0" w:space="0" w:color="auto"/>
        <w:bottom w:val="none" w:sz="0" w:space="0" w:color="auto"/>
        <w:right w:val="none" w:sz="0" w:space="0" w:color="auto"/>
      </w:divBdr>
    </w:div>
    <w:div w:id="605621439">
      <w:bodyDiv w:val="1"/>
      <w:marLeft w:val="0"/>
      <w:marRight w:val="0"/>
      <w:marTop w:val="0"/>
      <w:marBottom w:val="0"/>
      <w:divBdr>
        <w:top w:val="none" w:sz="0" w:space="0" w:color="auto"/>
        <w:left w:val="none" w:sz="0" w:space="0" w:color="auto"/>
        <w:bottom w:val="none" w:sz="0" w:space="0" w:color="auto"/>
        <w:right w:val="none" w:sz="0" w:space="0" w:color="auto"/>
      </w:divBdr>
    </w:div>
    <w:div w:id="606542665">
      <w:bodyDiv w:val="1"/>
      <w:marLeft w:val="0"/>
      <w:marRight w:val="0"/>
      <w:marTop w:val="0"/>
      <w:marBottom w:val="0"/>
      <w:divBdr>
        <w:top w:val="none" w:sz="0" w:space="0" w:color="auto"/>
        <w:left w:val="none" w:sz="0" w:space="0" w:color="auto"/>
        <w:bottom w:val="none" w:sz="0" w:space="0" w:color="auto"/>
        <w:right w:val="none" w:sz="0" w:space="0" w:color="auto"/>
      </w:divBdr>
    </w:div>
    <w:div w:id="608004560">
      <w:bodyDiv w:val="1"/>
      <w:marLeft w:val="0"/>
      <w:marRight w:val="0"/>
      <w:marTop w:val="0"/>
      <w:marBottom w:val="0"/>
      <w:divBdr>
        <w:top w:val="none" w:sz="0" w:space="0" w:color="auto"/>
        <w:left w:val="none" w:sz="0" w:space="0" w:color="auto"/>
        <w:bottom w:val="none" w:sz="0" w:space="0" w:color="auto"/>
        <w:right w:val="none" w:sz="0" w:space="0" w:color="auto"/>
      </w:divBdr>
    </w:div>
    <w:div w:id="608246785">
      <w:bodyDiv w:val="1"/>
      <w:marLeft w:val="0"/>
      <w:marRight w:val="0"/>
      <w:marTop w:val="0"/>
      <w:marBottom w:val="0"/>
      <w:divBdr>
        <w:top w:val="none" w:sz="0" w:space="0" w:color="auto"/>
        <w:left w:val="none" w:sz="0" w:space="0" w:color="auto"/>
        <w:bottom w:val="none" w:sz="0" w:space="0" w:color="auto"/>
        <w:right w:val="none" w:sz="0" w:space="0" w:color="auto"/>
      </w:divBdr>
      <w:divsChild>
        <w:div w:id="3421295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8437580">
      <w:bodyDiv w:val="1"/>
      <w:marLeft w:val="0"/>
      <w:marRight w:val="0"/>
      <w:marTop w:val="0"/>
      <w:marBottom w:val="0"/>
      <w:divBdr>
        <w:top w:val="none" w:sz="0" w:space="0" w:color="auto"/>
        <w:left w:val="none" w:sz="0" w:space="0" w:color="auto"/>
        <w:bottom w:val="none" w:sz="0" w:space="0" w:color="auto"/>
        <w:right w:val="none" w:sz="0" w:space="0" w:color="auto"/>
      </w:divBdr>
      <w:divsChild>
        <w:div w:id="1113551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0479659">
      <w:bodyDiv w:val="1"/>
      <w:marLeft w:val="0"/>
      <w:marRight w:val="0"/>
      <w:marTop w:val="0"/>
      <w:marBottom w:val="0"/>
      <w:divBdr>
        <w:top w:val="none" w:sz="0" w:space="0" w:color="auto"/>
        <w:left w:val="none" w:sz="0" w:space="0" w:color="auto"/>
        <w:bottom w:val="none" w:sz="0" w:space="0" w:color="auto"/>
        <w:right w:val="none" w:sz="0" w:space="0" w:color="auto"/>
      </w:divBdr>
    </w:div>
    <w:div w:id="613371001">
      <w:bodyDiv w:val="1"/>
      <w:marLeft w:val="0"/>
      <w:marRight w:val="0"/>
      <w:marTop w:val="0"/>
      <w:marBottom w:val="0"/>
      <w:divBdr>
        <w:top w:val="none" w:sz="0" w:space="0" w:color="auto"/>
        <w:left w:val="none" w:sz="0" w:space="0" w:color="auto"/>
        <w:bottom w:val="none" w:sz="0" w:space="0" w:color="auto"/>
        <w:right w:val="none" w:sz="0" w:space="0" w:color="auto"/>
      </w:divBdr>
    </w:div>
    <w:div w:id="613711125">
      <w:bodyDiv w:val="1"/>
      <w:marLeft w:val="0"/>
      <w:marRight w:val="0"/>
      <w:marTop w:val="0"/>
      <w:marBottom w:val="0"/>
      <w:divBdr>
        <w:top w:val="none" w:sz="0" w:space="0" w:color="auto"/>
        <w:left w:val="none" w:sz="0" w:space="0" w:color="auto"/>
        <w:bottom w:val="none" w:sz="0" w:space="0" w:color="auto"/>
        <w:right w:val="none" w:sz="0" w:space="0" w:color="auto"/>
      </w:divBdr>
    </w:div>
    <w:div w:id="614094535">
      <w:bodyDiv w:val="1"/>
      <w:marLeft w:val="0"/>
      <w:marRight w:val="0"/>
      <w:marTop w:val="0"/>
      <w:marBottom w:val="0"/>
      <w:divBdr>
        <w:top w:val="none" w:sz="0" w:space="0" w:color="auto"/>
        <w:left w:val="none" w:sz="0" w:space="0" w:color="auto"/>
        <w:bottom w:val="none" w:sz="0" w:space="0" w:color="auto"/>
        <w:right w:val="none" w:sz="0" w:space="0" w:color="auto"/>
      </w:divBdr>
    </w:div>
    <w:div w:id="614946988">
      <w:bodyDiv w:val="1"/>
      <w:marLeft w:val="0"/>
      <w:marRight w:val="0"/>
      <w:marTop w:val="0"/>
      <w:marBottom w:val="0"/>
      <w:divBdr>
        <w:top w:val="none" w:sz="0" w:space="0" w:color="auto"/>
        <w:left w:val="none" w:sz="0" w:space="0" w:color="auto"/>
        <w:bottom w:val="none" w:sz="0" w:space="0" w:color="auto"/>
        <w:right w:val="none" w:sz="0" w:space="0" w:color="auto"/>
      </w:divBdr>
    </w:div>
    <w:div w:id="615062906">
      <w:bodyDiv w:val="1"/>
      <w:marLeft w:val="0"/>
      <w:marRight w:val="0"/>
      <w:marTop w:val="0"/>
      <w:marBottom w:val="0"/>
      <w:divBdr>
        <w:top w:val="none" w:sz="0" w:space="0" w:color="auto"/>
        <w:left w:val="none" w:sz="0" w:space="0" w:color="auto"/>
        <w:bottom w:val="none" w:sz="0" w:space="0" w:color="auto"/>
        <w:right w:val="none" w:sz="0" w:space="0" w:color="auto"/>
      </w:divBdr>
    </w:div>
    <w:div w:id="615478217">
      <w:bodyDiv w:val="1"/>
      <w:marLeft w:val="0"/>
      <w:marRight w:val="0"/>
      <w:marTop w:val="0"/>
      <w:marBottom w:val="0"/>
      <w:divBdr>
        <w:top w:val="none" w:sz="0" w:space="0" w:color="auto"/>
        <w:left w:val="none" w:sz="0" w:space="0" w:color="auto"/>
        <w:bottom w:val="none" w:sz="0" w:space="0" w:color="auto"/>
        <w:right w:val="none" w:sz="0" w:space="0" w:color="auto"/>
      </w:divBdr>
    </w:div>
    <w:div w:id="617838932">
      <w:bodyDiv w:val="1"/>
      <w:marLeft w:val="0"/>
      <w:marRight w:val="0"/>
      <w:marTop w:val="0"/>
      <w:marBottom w:val="0"/>
      <w:divBdr>
        <w:top w:val="none" w:sz="0" w:space="0" w:color="auto"/>
        <w:left w:val="none" w:sz="0" w:space="0" w:color="auto"/>
        <w:bottom w:val="none" w:sz="0" w:space="0" w:color="auto"/>
        <w:right w:val="none" w:sz="0" w:space="0" w:color="auto"/>
      </w:divBdr>
    </w:div>
    <w:div w:id="618874676">
      <w:bodyDiv w:val="1"/>
      <w:marLeft w:val="0"/>
      <w:marRight w:val="0"/>
      <w:marTop w:val="0"/>
      <w:marBottom w:val="0"/>
      <w:divBdr>
        <w:top w:val="none" w:sz="0" w:space="0" w:color="auto"/>
        <w:left w:val="none" w:sz="0" w:space="0" w:color="auto"/>
        <w:bottom w:val="none" w:sz="0" w:space="0" w:color="auto"/>
        <w:right w:val="none" w:sz="0" w:space="0" w:color="auto"/>
      </w:divBdr>
    </w:div>
    <w:div w:id="619531963">
      <w:bodyDiv w:val="1"/>
      <w:marLeft w:val="0"/>
      <w:marRight w:val="0"/>
      <w:marTop w:val="0"/>
      <w:marBottom w:val="0"/>
      <w:divBdr>
        <w:top w:val="none" w:sz="0" w:space="0" w:color="auto"/>
        <w:left w:val="none" w:sz="0" w:space="0" w:color="auto"/>
        <w:bottom w:val="none" w:sz="0" w:space="0" w:color="auto"/>
        <w:right w:val="none" w:sz="0" w:space="0" w:color="auto"/>
      </w:divBdr>
    </w:div>
    <w:div w:id="621301103">
      <w:bodyDiv w:val="1"/>
      <w:marLeft w:val="0"/>
      <w:marRight w:val="0"/>
      <w:marTop w:val="0"/>
      <w:marBottom w:val="0"/>
      <w:divBdr>
        <w:top w:val="none" w:sz="0" w:space="0" w:color="auto"/>
        <w:left w:val="none" w:sz="0" w:space="0" w:color="auto"/>
        <w:bottom w:val="none" w:sz="0" w:space="0" w:color="auto"/>
        <w:right w:val="none" w:sz="0" w:space="0" w:color="auto"/>
      </w:divBdr>
    </w:div>
    <w:div w:id="622687442">
      <w:bodyDiv w:val="1"/>
      <w:marLeft w:val="0"/>
      <w:marRight w:val="0"/>
      <w:marTop w:val="0"/>
      <w:marBottom w:val="0"/>
      <w:divBdr>
        <w:top w:val="none" w:sz="0" w:space="0" w:color="auto"/>
        <w:left w:val="none" w:sz="0" w:space="0" w:color="auto"/>
        <w:bottom w:val="none" w:sz="0" w:space="0" w:color="auto"/>
        <w:right w:val="none" w:sz="0" w:space="0" w:color="auto"/>
      </w:divBdr>
    </w:div>
    <w:div w:id="623541904">
      <w:bodyDiv w:val="1"/>
      <w:marLeft w:val="0"/>
      <w:marRight w:val="0"/>
      <w:marTop w:val="0"/>
      <w:marBottom w:val="0"/>
      <w:divBdr>
        <w:top w:val="none" w:sz="0" w:space="0" w:color="auto"/>
        <w:left w:val="none" w:sz="0" w:space="0" w:color="auto"/>
        <w:bottom w:val="none" w:sz="0" w:space="0" w:color="auto"/>
        <w:right w:val="none" w:sz="0" w:space="0" w:color="auto"/>
      </w:divBdr>
    </w:div>
    <w:div w:id="623729822">
      <w:bodyDiv w:val="1"/>
      <w:marLeft w:val="0"/>
      <w:marRight w:val="0"/>
      <w:marTop w:val="0"/>
      <w:marBottom w:val="0"/>
      <w:divBdr>
        <w:top w:val="none" w:sz="0" w:space="0" w:color="auto"/>
        <w:left w:val="none" w:sz="0" w:space="0" w:color="auto"/>
        <w:bottom w:val="none" w:sz="0" w:space="0" w:color="auto"/>
        <w:right w:val="none" w:sz="0" w:space="0" w:color="auto"/>
      </w:divBdr>
    </w:div>
    <w:div w:id="625695078">
      <w:bodyDiv w:val="1"/>
      <w:marLeft w:val="0"/>
      <w:marRight w:val="0"/>
      <w:marTop w:val="0"/>
      <w:marBottom w:val="0"/>
      <w:divBdr>
        <w:top w:val="none" w:sz="0" w:space="0" w:color="auto"/>
        <w:left w:val="none" w:sz="0" w:space="0" w:color="auto"/>
        <w:bottom w:val="none" w:sz="0" w:space="0" w:color="auto"/>
        <w:right w:val="none" w:sz="0" w:space="0" w:color="auto"/>
      </w:divBdr>
    </w:div>
    <w:div w:id="625812128">
      <w:bodyDiv w:val="1"/>
      <w:marLeft w:val="0"/>
      <w:marRight w:val="0"/>
      <w:marTop w:val="0"/>
      <w:marBottom w:val="0"/>
      <w:divBdr>
        <w:top w:val="none" w:sz="0" w:space="0" w:color="auto"/>
        <w:left w:val="none" w:sz="0" w:space="0" w:color="auto"/>
        <w:bottom w:val="none" w:sz="0" w:space="0" w:color="auto"/>
        <w:right w:val="none" w:sz="0" w:space="0" w:color="auto"/>
      </w:divBdr>
    </w:div>
    <w:div w:id="626549502">
      <w:bodyDiv w:val="1"/>
      <w:marLeft w:val="0"/>
      <w:marRight w:val="0"/>
      <w:marTop w:val="0"/>
      <w:marBottom w:val="0"/>
      <w:divBdr>
        <w:top w:val="none" w:sz="0" w:space="0" w:color="auto"/>
        <w:left w:val="none" w:sz="0" w:space="0" w:color="auto"/>
        <w:bottom w:val="none" w:sz="0" w:space="0" w:color="auto"/>
        <w:right w:val="none" w:sz="0" w:space="0" w:color="auto"/>
      </w:divBdr>
    </w:div>
    <w:div w:id="626854966">
      <w:bodyDiv w:val="1"/>
      <w:marLeft w:val="0"/>
      <w:marRight w:val="0"/>
      <w:marTop w:val="0"/>
      <w:marBottom w:val="0"/>
      <w:divBdr>
        <w:top w:val="none" w:sz="0" w:space="0" w:color="auto"/>
        <w:left w:val="none" w:sz="0" w:space="0" w:color="auto"/>
        <w:bottom w:val="none" w:sz="0" w:space="0" w:color="auto"/>
        <w:right w:val="none" w:sz="0" w:space="0" w:color="auto"/>
      </w:divBdr>
    </w:div>
    <w:div w:id="628316052">
      <w:bodyDiv w:val="1"/>
      <w:marLeft w:val="0"/>
      <w:marRight w:val="0"/>
      <w:marTop w:val="0"/>
      <w:marBottom w:val="0"/>
      <w:divBdr>
        <w:top w:val="none" w:sz="0" w:space="0" w:color="auto"/>
        <w:left w:val="none" w:sz="0" w:space="0" w:color="auto"/>
        <w:bottom w:val="none" w:sz="0" w:space="0" w:color="auto"/>
        <w:right w:val="none" w:sz="0" w:space="0" w:color="auto"/>
      </w:divBdr>
    </w:div>
    <w:div w:id="629944302">
      <w:bodyDiv w:val="1"/>
      <w:marLeft w:val="0"/>
      <w:marRight w:val="0"/>
      <w:marTop w:val="0"/>
      <w:marBottom w:val="0"/>
      <w:divBdr>
        <w:top w:val="none" w:sz="0" w:space="0" w:color="auto"/>
        <w:left w:val="none" w:sz="0" w:space="0" w:color="auto"/>
        <w:bottom w:val="none" w:sz="0" w:space="0" w:color="auto"/>
        <w:right w:val="none" w:sz="0" w:space="0" w:color="auto"/>
      </w:divBdr>
    </w:div>
    <w:div w:id="630088014">
      <w:bodyDiv w:val="1"/>
      <w:marLeft w:val="0"/>
      <w:marRight w:val="0"/>
      <w:marTop w:val="0"/>
      <w:marBottom w:val="0"/>
      <w:divBdr>
        <w:top w:val="none" w:sz="0" w:space="0" w:color="auto"/>
        <w:left w:val="none" w:sz="0" w:space="0" w:color="auto"/>
        <w:bottom w:val="none" w:sz="0" w:space="0" w:color="auto"/>
        <w:right w:val="none" w:sz="0" w:space="0" w:color="auto"/>
      </w:divBdr>
    </w:div>
    <w:div w:id="630593757">
      <w:bodyDiv w:val="1"/>
      <w:marLeft w:val="0"/>
      <w:marRight w:val="0"/>
      <w:marTop w:val="0"/>
      <w:marBottom w:val="0"/>
      <w:divBdr>
        <w:top w:val="none" w:sz="0" w:space="0" w:color="auto"/>
        <w:left w:val="none" w:sz="0" w:space="0" w:color="auto"/>
        <w:bottom w:val="none" w:sz="0" w:space="0" w:color="auto"/>
        <w:right w:val="none" w:sz="0" w:space="0" w:color="auto"/>
      </w:divBdr>
    </w:div>
    <w:div w:id="631712108">
      <w:bodyDiv w:val="1"/>
      <w:marLeft w:val="0"/>
      <w:marRight w:val="0"/>
      <w:marTop w:val="0"/>
      <w:marBottom w:val="0"/>
      <w:divBdr>
        <w:top w:val="none" w:sz="0" w:space="0" w:color="auto"/>
        <w:left w:val="none" w:sz="0" w:space="0" w:color="auto"/>
        <w:bottom w:val="none" w:sz="0" w:space="0" w:color="auto"/>
        <w:right w:val="none" w:sz="0" w:space="0" w:color="auto"/>
      </w:divBdr>
    </w:div>
    <w:div w:id="632368346">
      <w:bodyDiv w:val="1"/>
      <w:marLeft w:val="0"/>
      <w:marRight w:val="0"/>
      <w:marTop w:val="0"/>
      <w:marBottom w:val="0"/>
      <w:divBdr>
        <w:top w:val="none" w:sz="0" w:space="0" w:color="auto"/>
        <w:left w:val="none" w:sz="0" w:space="0" w:color="auto"/>
        <w:bottom w:val="none" w:sz="0" w:space="0" w:color="auto"/>
        <w:right w:val="none" w:sz="0" w:space="0" w:color="auto"/>
      </w:divBdr>
    </w:div>
    <w:div w:id="633146808">
      <w:bodyDiv w:val="1"/>
      <w:marLeft w:val="0"/>
      <w:marRight w:val="0"/>
      <w:marTop w:val="0"/>
      <w:marBottom w:val="0"/>
      <w:divBdr>
        <w:top w:val="none" w:sz="0" w:space="0" w:color="auto"/>
        <w:left w:val="none" w:sz="0" w:space="0" w:color="auto"/>
        <w:bottom w:val="none" w:sz="0" w:space="0" w:color="auto"/>
        <w:right w:val="none" w:sz="0" w:space="0" w:color="auto"/>
      </w:divBdr>
      <w:divsChild>
        <w:div w:id="75991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063542">
      <w:bodyDiv w:val="1"/>
      <w:marLeft w:val="0"/>
      <w:marRight w:val="0"/>
      <w:marTop w:val="0"/>
      <w:marBottom w:val="0"/>
      <w:divBdr>
        <w:top w:val="none" w:sz="0" w:space="0" w:color="auto"/>
        <w:left w:val="none" w:sz="0" w:space="0" w:color="auto"/>
        <w:bottom w:val="none" w:sz="0" w:space="0" w:color="auto"/>
        <w:right w:val="none" w:sz="0" w:space="0" w:color="auto"/>
      </w:divBdr>
    </w:div>
    <w:div w:id="635256142">
      <w:bodyDiv w:val="1"/>
      <w:marLeft w:val="0"/>
      <w:marRight w:val="0"/>
      <w:marTop w:val="0"/>
      <w:marBottom w:val="0"/>
      <w:divBdr>
        <w:top w:val="none" w:sz="0" w:space="0" w:color="auto"/>
        <w:left w:val="none" w:sz="0" w:space="0" w:color="auto"/>
        <w:bottom w:val="none" w:sz="0" w:space="0" w:color="auto"/>
        <w:right w:val="none" w:sz="0" w:space="0" w:color="auto"/>
      </w:divBdr>
    </w:div>
    <w:div w:id="635455567">
      <w:bodyDiv w:val="1"/>
      <w:marLeft w:val="0"/>
      <w:marRight w:val="0"/>
      <w:marTop w:val="0"/>
      <w:marBottom w:val="0"/>
      <w:divBdr>
        <w:top w:val="none" w:sz="0" w:space="0" w:color="auto"/>
        <w:left w:val="none" w:sz="0" w:space="0" w:color="auto"/>
        <w:bottom w:val="none" w:sz="0" w:space="0" w:color="auto"/>
        <w:right w:val="none" w:sz="0" w:space="0" w:color="auto"/>
      </w:divBdr>
      <w:divsChild>
        <w:div w:id="3067837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767833">
      <w:bodyDiv w:val="1"/>
      <w:marLeft w:val="0"/>
      <w:marRight w:val="0"/>
      <w:marTop w:val="0"/>
      <w:marBottom w:val="0"/>
      <w:divBdr>
        <w:top w:val="none" w:sz="0" w:space="0" w:color="auto"/>
        <w:left w:val="none" w:sz="0" w:space="0" w:color="auto"/>
        <w:bottom w:val="none" w:sz="0" w:space="0" w:color="auto"/>
        <w:right w:val="none" w:sz="0" w:space="0" w:color="auto"/>
      </w:divBdr>
    </w:div>
    <w:div w:id="636254612">
      <w:bodyDiv w:val="1"/>
      <w:marLeft w:val="0"/>
      <w:marRight w:val="0"/>
      <w:marTop w:val="0"/>
      <w:marBottom w:val="0"/>
      <w:divBdr>
        <w:top w:val="none" w:sz="0" w:space="0" w:color="auto"/>
        <w:left w:val="none" w:sz="0" w:space="0" w:color="auto"/>
        <w:bottom w:val="none" w:sz="0" w:space="0" w:color="auto"/>
        <w:right w:val="none" w:sz="0" w:space="0" w:color="auto"/>
      </w:divBdr>
    </w:div>
    <w:div w:id="639920241">
      <w:bodyDiv w:val="1"/>
      <w:marLeft w:val="0"/>
      <w:marRight w:val="0"/>
      <w:marTop w:val="0"/>
      <w:marBottom w:val="0"/>
      <w:divBdr>
        <w:top w:val="none" w:sz="0" w:space="0" w:color="auto"/>
        <w:left w:val="none" w:sz="0" w:space="0" w:color="auto"/>
        <w:bottom w:val="none" w:sz="0" w:space="0" w:color="auto"/>
        <w:right w:val="none" w:sz="0" w:space="0" w:color="auto"/>
      </w:divBdr>
    </w:div>
    <w:div w:id="643700364">
      <w:bodyDiv w:val="1"/>
      <w:marLeft w:val="0"/>
      <w:marRight w:val="0"/>
      <w:marTop w:val="0"/>
      <w:marBottom w:val="0"/>
      <w:divBdr>
        <w:top w:val="none" w:sz="0" w:space="0" w:color="auto"/>
        <w:left w:val="none" w:sz="0" w:space="0" w:color="auto"/>
        <w:bottom w:val="none" w:sz="0" w:space="0" w:color="auto"/>
        <w:right w:val="none" w:sz="0" w:space="0" w:color="auto"/>
      </w:divBdr>
    </w:div>
    <w:div w:id="647053263">
      <w:bodyDiv w:val="1"/>
      <w:marLeft w:val="0"/>
      <w:marRight w:val="0"/>
      <w:marTop w:val="0"/>
      <w:marBottom w:val="0"/>
      <w:divBdr>
        <w:top w:val="none" w:sz="0" w:space="0" w:color="auto"/>
        <w:left w:val="none" w:sz="0" w:space="0" w:color="auto"/>
        <w:bottom w:val="none" w:sz="0" w:space="0" w:color="auto"/>
        <w:right w:val="none" w:sz="0" w:space="0" w:color="auto"/>
      </w:divBdr>
    </w:div>
    <w:div w:id="650408319">
      <w:bodyDiv w:val="1"/>
      <w:marLeft w:val="0"/>
      <w:marRight w:val="0"/>
      <w:marTop w:val="0"/>
      <w:marBottom w:val="0"/>
      <w:divBdr>
        <w:top w:val="none" w:sz="0" w:space="0" w:color="auto"/>
        <w:left w:val="none" w:sz="0" w:space="0" w:color="auto"/>
        <w:bottom w:val="none" w:sz="0" w:space="0" w:color="auto"/>
        <w:right w:val="none" w:sz="0" w:space="0" w:color="auto"/>
      </w:divBdr>
    </w:div>
    <w:div w:id="651301032">
      <w:bodyDiv w:val="1"/>
      <w:marLeft w:val="0"/>
      <w:marRight w:val="0"/>
      <w:marTop w:val="0"/>
      <w:marBottom w:val="0"/>
      <w:divBdr>
        <w:top w:val="none" w:sz="0" w:space="0" w:color="auto"/>
        <w:left w:val="none" w:sz="0" w:space="0" w:color="auto"/>
        <w:bottom w:val="none" w:sz="0" w:space="0" w:color="auto"/>
        <w:right w:val="none" w:sz="0" w:space="0" w:color="auto"/>
      </w:divBdr>
    </w:div>
    <w:div w:id="651835651">
      <w:bodyDiv w:val="1"/>
      <w:marLeft w:val="0"/>
      <w:marRight w:val="0"/>
      <w:marTop w:val="0"/>
      <w:marBottom w:val="0"/>
      <w:divBdr>
        <w:top w:val="none" w:sz="0" w:space="0" w:color="auto"/>
        <w:left w:val="none" w:sz="0" w:space="0" w:color="auto"/>
        <w:bottom w:val="none" w:sz="0" w:space="0" w:color="auto"/>
        <w:right w:val="none" w:sz="0" w:space="0" w:color="auto"/>
      </w:divBdr>
      <w:divsChild>
        <w:div w:id="1406754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906640">
      <w:bodyDiv w:val="1"/>
      <w:marLeft w:val="0"/>
      <w:marRight w:val="0"/>
      <w:marTop w:val="0"/>
      <w:marBottom w:val="0"/>
      <w:divBdr>
        <w:top w:val="none" w:sz="0" w:space="0" w:color="auto"/>
        <w:left w:val="none" w:sz="0" w:space="0" w:color="auto"/>
        <w:bottom w:val="none" w:sz="0" w:space="0" w:color="auto"/>
        <w:right w:val="none" w:sz="0" w:space="0" w:color="auto"/>
      </w:divBdr>
    </w:div>
    <w:div w:id="653948585">
      <w:bodyDiv w:val="1"/>
      <w:marLeft w:val="0"/>
      <w:marRight w:val="0"/>
      <w:marTop w:val="0"/>
      <w:marBottom w:val="0"/>
      <w:divBdr>
        <w:top w:val="none" w:sz="0" w:space="0" w:color="auto"/>
        <w:left w:val="none" w:sz="0" w:space="0" w:color="auto"/>
        <w:bottom w:val="none" w:sz="0" w:space="0" w:color="auto"/>
        <w:right w:val="none" w:sz="0" w:space="0" w:color="auto"/>
      </w:divBdr>
    </w:div>
    <w:div w:id="655307254">
      <w:bodyDiv w:val="1"/>
      <w:marLeft w:val="0"/>
      <w:marRight w:val="0"/>
      <w:marTop w:val="0"/>
      <w:marBottom w:val="0"/>
      <w:divBdr>
        <w:top w:val="none" w:sz="0" w:space="0" w:color="auto"/>
        <w:left w:val="none" w:sz="0" w:space="0" w:color="auto"/>
        <w:bottom w:val="none" w:sz="0" w:space="0" w:color="auto"/>
        <w:right w:val="none" w:sz="0" w:space="0" w:color="auto"/>
      </w:divBdr>
    </w:div>
    <w:div w:id="657005436">
      <w:bodyDiv w:val="1"/>
      <w:marLeft w:val="0"/>
      <w:marRight w:val="0"/>
      <w:marTop w:val="0"/>
      <w:marBottom w:val="0"/>
      <w:divBdr>
        <w:top w:val="none" w:sz="0" w:space="0" w:color="auto"/>
        <w:left w:val="none" w:sz="0" w:space="0" w:color="auto"/>
        <w:bottom w:val="none" w:sz="0" w:space="0" w:color="auto"/>
        <w:right w:val="none" w:sz="0" w:space="0" w:color="auto"/>
      </w:divBdr>
    </w:div>
    <w:div w:id="657423972">
      <w:bodyDiv w:val="1"/>
      <w:marLeft w:val="0"/>
      <w:marRight w:val="0"/>
      <w:marTop w:val="0"/>
      <w:marBottom w:val="0"/>
      <w:divBdr>
        <w:top w:val="none" w:sz="0" w:space="0" w:color="auto"/>
        <w:left w:val="none" w:sz="0" w:space="0" w:color="auto"/>
        <w:bottom w:val="none" w:sz="0" w:space="0" w:color="auto"/>
        <w:right w:val="none" w:sz="0" w:space="0" w:color="auto"/>
      </w:divBdr>
      <w:divsChild>
        <w:div w:id="106966932">
          <w:marLeft w:val="0"/>
          <w:marRight w:val="0"/>
          <w:marTop w:val="0"/>
          <w:marBottom w:val="0"/>
          <w:divBdr>
            <w:top w:val="none" w:sz="0" w:space="0" w:color="auto"/>
            <w:left w:val="none" w:sz="0" w:space="0" w:color="auto"/>
            <w:bottom w:val="none" w:sz="0" w:space="0" w:color="auto"/>
            <w:right w:val="none" w:sz="0" w:space="0" w:color="auto"/>
          </w:divBdr>
          <w:divsChild>
            <w:div w:id="855848674">
              <w:marLeft w:val="0"/>
              <w:marRight w:val="0"/>
              <w:marTop w:val="0"/>
              <w:marBottom w:val="0"/>
              <w:divBdr>
                <w:top w:val="none" w:sz="0" w:space="0" w:color="auto"/>
                <w:left w:val="none" w:sz="0" w:space="0" w:color="auto"/>
                <w:bottom w:val="none" w:sz="0" w:space="0" w:color="auto"/>
                <w:right w:val="none" w:sz="0" w:space="0" w:color="auto"/>
              </w:divBdr>
            </w:div>
          </w:divsChild>
        </w:div>
        <w:div w:id="180125181">
          <w:marLeft w:val="0"/>
          <w:marRight w:val="0"/>
          <w:marTop w:val="0"/>
          <w:marBottom w:val="0"/>
          <w:divBdr>
            <w:top w:val="none" w:sz="0" w:space="0" w:color="auto"/>
            <w:left w:val="none" w:sz="0" w:space="0" w:color="auto"/>
            <w:bottom w:val="none" w:sz="0" w:space="0" w:color="auto"/>
            <w:right w:val="none" w:sz="0" w:space="0" w:color="auto"/>
          </w:divBdr>
          <w:divsChild>
            <w:div w:id="307636324">
              <w:marLeft w:val="0"/>
              <w:marRight w:val="0"/>
              <w:marTop w:val="0"/>
              <w:marBottom w:val="0"/>
              <w:divBdr>
                <w:top w:val="none" w:sz="0" w:space="0" w:color="auto"/>
                <w:left w:val="none" w:sz="0" w:space="0" w:color="auto"/>
                <w:bottom w:val="none" w:sz="0" w:space="0" w:color="auto"/>
                <w:right w:val="none" w:sz="0" w:space="0" w:color="auto"/>
              </w:divBdr>
            </w:div>
          </w:divsChild>
        </w:div>
        <w:div w:id="18097368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7879724">
      <w:bodyDiv w:val="1"/>
      <w:marLeft w:val="0"/>
      <w:marRight w:val="0"/>
      <w:marTop w:val="0"/>
      <w:marBottom w:val="0"/>
      <w:divBdr>
        <w:top w:val="none" w:sz="0" w:space="0" w:color="auto"/>
        <w:left w:val="none" w:sz="0" w:space="0" w:color="auto"/>
        <w:bottom w:val="none" w:sz="0" w:space="0" w:color="auto"/>
        <w:right w:val="none" w:sz="0" w:space="0" w:color="auto"/>
      </w:divBdr>
    </w:div>
    <w:div w:id="658996706">
      <w:bodyDiv w:val="1"/>
      <w:marLeft w:val="0"/>
      <w:marRight w:val="0"/>
      <w:marTop w:val="0"/>
      <w:marBottom w:val="0"/>
      <w:divBdr>
        <w:top w:val="none" w:sz="0" w:space="0" w:color="auto"/>
        <w:left w:val="none" w:sz="0" w:space="0" w:color="auto"/>
        <w:bottom w:val="none" w:sz="0" w:space="0" w:color="auto"/>
        <w:right w:val="none" w:sz="0" w:space="0" w:color="auto"/>
      </w:divBdr>
    </w:div>
    <w:div w:id="660814934">
      <w:bodyDiv w:val="1"/>
      <w:marLeft w:val="0"/>
      <w:marRight w:val="0"/>
      <w:marTop w:val="0"/>
      <w:marBottom w:val="0"/>
      <w:divBdr>
        <w:top w:val="none" w:sz="0" w:space="0" w:color="auto"/>
        <w:left w:val="none" w:sz="0" w:space="0" w:color="auto"/>
        <w:bottom w:val="none" w:sz="0" w:space="0" w:color="auto"/>
        <w:right w:val="none" w:sz="0" w:space="0" w:color="auto"/>
      </w:divBdr>
    </w:div>
    <w:div w:id="661469774">
      <w:bodyDiv w:val="1"/>
      <w:marLeft w:val="0"/>
      <w:marRight w:val="0"/>
      <w:marTop w:val="0"/>
      <w:marBottom w:val="0"/>
      <w:divBdr>
        <w:top w:val="none" w:sz="0" w:space="0" w:color="auto"/>
        <w:left w:val="none" w:sz="0" w:space="0" w:color="auto"/>
        <w:bottom w:val="none" w:sz="0" w:space="0" w:color="auto"/>
        <w:right w:val="none" w:sz="0" w:space="0" w:color="auto"/>
      </w:divBdr>
    </w:div>
    <w:div w:id="663626560">
      <w:bodyDiv w:val="1"/>
      <w:marLeft w:val="0"/>
      <w:marRight w:val="0"/>
      <w:marTop w:val="0"/>
      <w:marBottom w:val="0"/>
      <w:divBdr>
        <w:top w:val="none" w:sz="0" w:space="0" w:color="auto"/>
        <w:left w:val="none" w:sz="0" w:space="0" w:color="auto"/>
        <w:bottom w:val="none" w:sz="0" w:space="0" w:color="auto"/>
        <w:right w:val="none" w:sz="0" w:space="0" w:color="auto"/>
      </w:divBdr>
    </w:div>
    <w:div w:id="663633843">
      <w:bodyDiv w:val="1"/>
      <w:marLeft w:val="0"/>
      <w:marRight w:val="0"/>
      <w:marTop w:val="0"/>
      <w:marBottom w:val="0"/>
      <w:divBdr>
        <w:top w:val="none" w:sz="0" w:space="0" w:color="auto"/>
        <w:left w:val="none" w:sz="0" w:space="0" w:color="auto"/>
        <w:bottom w:val="none" w:sz="0" w:space="0" w:color="auto"/>
        <w:right w:val="none" w:sz="0" w:space="0" w:color="auto"/>
      </w:divBdr>
    </w:div>
    <w:div w:id="665131721">
      <w:bodyDiv w:val="1"/>
      <w:marLeft w:val="0"/>
      <w:marRight w:val="0"/>
      <w:marTop w:val="0"/>
      <w:marBottom w:val="0"/>
      <w:divBdr>
        <w:top w:val="none" w:sz="0" w:space="0" w:color="auto"/>
        <w:left w:val="none" w:sz="0" w:space="0" w:color="auto"/>
        <w:bottom w:val="none" w:sz="0" w:space="0" w:color="auto"/>
        <w:right w:val="none" w:sz="0" w:space="0" w:color="auto"/>
      </w:divBdr>
    </w:div>
    <w:div w:id="665741638">
      <w:bodyDiv w:val="1"/>
      <w:marLeft w:val="0"/>
      <w:marRight w:val="0"/>
      <w:marTop w:val="0"/>
      <w:marBottom w:val="0"/>
      <w:divBdr>
        <w:top w:val="none" w:sz="0" w:space="0" w:color="auto"/>
        <w:left w:val="none" w:sz="0" w:space="0" w:color="auto"/>
        <w:bottom w:val="none" w:sz="0" w:space="0" w:color="auto"/>
        <w:right w:val="none" w:sz="0" w:space="0" w:color="auto"/>
      </w:divBdr>
    </w:div>
    <w:div w:id="669795802">
      <w:bodyDiv w:val="1"/>
      <w:marLeft w:val="0"/>
      <w:marRight w:val="0"/>
      <w:marTop w:val="0"/>
      <w:marBottom w:val="0"/>
      <w:divBdr>
        <w:top w:val="none" w:sz="0" w:space="0" w:color="auto"/>
        <w:left w:val="none" w:sz="0" w:space="0" w:color="auto"/>
        <w:bottom w:val="none" w:sz="0" w:space="0" w:color="auto"/>
        <w:right w:val="none" w:sz="0" w:space="0" w:color="auto"/>
      </w:divBdr>
    </w:div>
    <w:div w:id="670107720">
      <w:bodyDiv w:val="1"/>
      <w:marLeft w:val="0"/>
      <w:marRight w:val="0"/>
      <w:marTop w:val="0"/>
      <w:marBottom w:val="0"/>
      <w:divBdr>
        <w:top w:val="none" w:sz="0" w:space="0" w:color="auto"/>
        <w:left w:val="none" w:sz="0" w:space="0" w:color="auto"/>
        <w:bottom w:val="none" w:sz="0" w:space="0" w:color="auto"/>
        <w:right w:val="none" w:sz="0" w:space="0" w:color="auto"/>
      </w:divBdr>
    </w:div>
    <w:div w:id="670109071">
      <w:bodyDiv w:val="1"/>
      <w:marLeft w:val="0"/>
      <w:marRight w:val="0"/>
      <w:marTop w:val="0"/>
      <w:marBottom w:val="0"/>
      <w:divBdr>
        <w:top w:val="none" w:sz="0" w:space="0" w:color="auto"/>
        <w:left w:val="none" w:sz="0" w:space="0" w:color="auto"/>
        <w:bottom w:val="none" w:sz="0" w:space="0" w:color="auto"/>
        <w:right w:val="none" w:sz="0" w:space="0" w:color="auto"/>
      </w:divBdr>
    </w:div>
    <w:div w:id="670329249">
      <w:bodyDiv w:val="1"/>
      <w:marLeft w:val="0"/>
      <w:marRight w:val="0"/>
      <w:marTop w:val="0"/>
      <w:marBottom w:val="0"/>
      <w:divBdr>
        <w:top w:val="none" w:sz="0" w:space="0" w:color="auto"/>
        <w:left w:val="none" w:sz="0" w:space="0" w:color="auto"/>
        <w:bottom w:val="none" w:sz="0" w:space="0" w:color="auto"/>
        <w:right w:val="none" w:sz="0" w:space="0" w:color="auto"/>
      </w:divBdr>
    </w:div>
    <w:div w:id="673923720">
      <w:bodyDiv w:val="1"/>
      <w:marLeft w:val="0"/>
      <w:marRight w:val="0"/>
      <w:marTop w:val="0"/>
      <w:marBottom w:val="0"/>
      <w:divBdr>
        <w:top w:val="none" w:sz="0" w:space="0" w:color="auto"/>
        <w:left w:val="none" w:sz="0" w:space="0" w:color="auto"/>
        <w:bottom w:val="none" w:sz="0" w:space="0" w:color="auto"/>
        <w:right w:val="none" w:sz="0" w:space="0" w:color="auto"/>
      </w:divBdr>
    </w:div>
    <w:div w:id="675350417">
      <w:bodyDiv w:val="1"/>
      <w:marLeft w:val="0"/>
      <w:marRight w:val="0"/>
      <w:marTop w:val="0"/>
      <w:marBottom w:val="0"/>
      <w:divBdr>
        <w:top w:val="none" w:sz="0" w:space="0" w:color="auto"/>
        <w:left w:val="none" w:sz="0" w:space="0" w:color="auto"/>
        <w:bottom w:val="none" w:sz="0" w:space="0" w:color="auto"/>
        <w:right w:val="none" w:sz="0" w:space="0" w:color="auto"/>
      </w:divBdr>
    </w:div>
    <w:div w:id="678311459">
      <w:bodyDiv w:val="1"/>
      <w:marLeft w:val="0"/>
      <w:marRight w:val="0"/>
      <w:marTop w:val="0"/>
      <w:marBottom w:val="0"/>
      <w:divBdr>
        <w:top w:val="none" w:sz="0" w:space="0" w:color="auto"/>
        <w:left w:val="none" w:sz="0" w:space="0" w:color="auto"/>
        <w:bottom w:val="none" w:sz="0" w:space="0" w:color="auto"/>
        <w:right w:val="none" w:sz="0" w:space="0" w:color="auto"/>
      </w:divBdr>
    </w:div>
    <w:div w:id="680543665">
      <w:bodyDiv w:val="1"/>
      <w:marLeft w:val="0"/>
      <w:marRight w:val="0"/>
      <w:marTop w:val="0"/>
      <w:marBottom w:val="0"/>
      <w:divBdr>
        <w:top w:val="none" w:sz="0" w:space="0" w:color="auto"/>
        <w:left w:val="none" w:sz="0" w:space="0" w:color="auto"/>
        <w:bottom w:val="none" w:sz="0" w:space="0" w:color="auto"/>
        <w:right w:val="none" w:sz="0" w:space="0" w:color="auto"/>
      </w:divBdr>
    </w:div>
    <w:div w:id="681203312">
      <w:bodyDiv w:val="1"/>
      <w:marLeft w:val="0"/>
      <w:marRight w:val="0"/>
      <w:marTop w:val="0"/>
      <w:marBottom w:val="0"/>
      <w:divBdr>
        <w:top w:val="none" w:sz="0" w:space="0" w:color="auto"/>
        <w:left w:val="none" w:sz="0" w:space="0" w:color="auto"/>
        <w:bottom w:val="none" w:sz="0" w:space="0" w:color="auto"/>
        <w:right w:val="none" w:sz="0" w:space="0" w:color="auto"/>
      </w:divBdr>
    </w:div>
    <w:div w:id="682166846">
      <w:bodyDiv w:val="1"/>
      <w:marLeft w:val="0"/>
      <w:marRight w:val="0"/>
      <w:marTop w:val="0"/>
      <w:marBottom w:val="0"/>
      <w:divBdr>
        <w:top w:val="none" w:sz="0" w:space="0" w:color="auto"/>
        <w:left w:val="none" w:sz="0" w:space="0" w:color="auto"/>
        <w:bottom w:val="none" w:sz="0" w:space="0" w:color="auto"/>
        <w:right w:val="none" w:sz="0" w:space="0" w:color="auto"/>
      </w:divBdr>
    </w:div>
    <w:div w:id="683480548">
      <w:bodyDiv w:val="1"/>
      <w:marLeft w:val="0"/>
      <w:marRight w:val="0"/>
      <w:marTop w:val="0"/>
      <w:marBottom w:val="0"/>
      <w:divBdr>
        <w:top w:val="none" w:sz="0" w:space="0" w:color="auto"/>
        <w:left w:val="none" w:sz="0" w:space="0" w:color="auto"/>
        <w:bottom w:val="none" w:sz="0" w:space="0" w:color="auto"/>
        <w:right w:val="none" w:sz="0" w:space="0" w:color="auto"/>
      </w:divBdr>
    </w:div>
    <w:div w:id="685209556">
      <w:bodyDiv w:val="1"/>
      <w:marLeft w:val="0"/>
      <w:marRight w:val="0"/>
      <w:marTop w:val="0"/>
      <w:marBottom w:val="0"/>
      <w:divBdr>
        <w:top w:val="none" w:sz="0" w:space="0" w:color="auto"/>
        <w:left w:val="none" w:sz="0" w:space="0" w:color="auto"/>
        <w:bottom w:val="none" w:sz="0" w:space="0" w:color="auto"/>
        <w:right w:val="none" w:sz="0" w:space="0" w:color="auto"/>
      </w:divBdr>
      <w:divsChild>
        <w:div w:id="1471555314">
          <w:marLeft w:val="0"/>
          <w:marRight w:val="0"/>
          <w:marTop w:val="0"/>
          <w:marBottom w:val="0"/>
          <w:divBdr>
            <w:top w:val="none" w:sz="0" w:space="0" w:color="auto"/>
            <w:left w:val="none" w:sz="0" w:space="0" w:color="auto"/>
            <w:bottom w:val="none" w:sz="0" w:space="0" w:color="auto"/>
            <w:right w:val="none" w:sz="0" w:space="0" w:color="auto"/>
          </w:divBdr>
          <w:divsChild>
            <w:div w:id="22271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6999">
      <w:bodyDiv w:val="1"/>
      <w:marLeft w:val="0"/>
      <w:marRight w:val="0"/>
      <w:marTop w:val="0"/>
      <w:marBottom w:val="0"/>
      <w:divBdr>
        <w:top w:val="none" w:sz="0" w:space="0" w:color="auto"/>
        <w:left w:val="none" w:sz="0" w:space="0" w:color="auto"/>
        <w:bottom w:val="none" w:sz="0" w:space="0" w:color="auto"/>
        <w:right w:val="none" w:sz="0" w:space="0" w:color="auto"/>
      </w:divBdr>
    </w:div>
    <w:div w:id="686058409">
      <w:bodyDiv w:val="1"/>
      <w:marLeft w:val="0"/>
      <w:marRight w:val="0"/>
      <w:marTop w:val="0"/>
      <w:marBottom w:val="0"/>
      <w:divBdr>
        <w:top w:val="none" w:sz="0" w:space="0" w:color="auto"/>
        <w:left w:val="none" w:sz="0" w:space="0" w:color="auto"/>
        <w:bottom w:val="none" w:sz="0" w:space="0" w:color="auto"/>
        <w:right w:val="none" w:sz="0" w:space="0" w:color="auto"/>
      </w:divBdr>
    </w:div>
    <w:div w:id="687294578">
      <w:bodyDiv w:val="1"/>
      <w:marLeft w:val="0"/>
      <w:marRight w:val="0"/>
      <w:marTop w:val="0"/>
      <w:marBottom w:val="0"/>
      <w:divBdr>
        <w:top w:val="none" w:sz="0" w:space="0" w:color="auto"/>
        <w:left w:val="none" w:sz="0" w:space="0" w:color="auto"/>
        <w:bottom w:val="none" w:sz="0" w:space="0" w:color="auto"/>
        <w:right w:val="none" w:sz="0" w:space="0" w:color="auto"/>
      </w:divBdr>
    </w:div>
    <w:div w:id="687877601">
      <w:bodyDiv w:val="1"/>
      <w:marLeft w:val="0"/>
      <w:marRight w:val="0"/>
      <w:marTop w:val="0"/>
      <w:marBottom w:val="0"/>
      <w:divBdr>
        <w:top w:val="none" w:sz="0" w:space="0" w:color="auto"/>
        <w:left w:val="none" w:sz="0" w:space="0" w:color="auto"/>
        <w:bottom w:val="none" w:sz="0" w:space="0" w:color="auto"/>
        <w:right w:val="none" w:sz="0" w:space="0" w:color="auto"/>
      </w:divBdr>
      <w:divsChild>
        <w:div w:id="1806853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9643830">
      <w:bodyDiv w:val="1"/>
      <w:marLeft w:val="0"/>
      <w:marRight w:val="0"/>
      <w:marTop w:val="0"/>
      <w:marBottom w:val="0"/>
      <w:divBdr>
        <w:top w:val="none" w:sz="0" w:space="0" w:color="auto"/>
        <w:left w:val="none" w:sz="0" w:space="0" w:color="auto"/>
        <w:bottom w:val="none" w:sz="0" w:space="0" w:color="auto"/>
        <w:right w:val="none" w:sz="0" w:space="0" w:color="auto"/>
      </w:divBdr>
    </w:div>
    <w:div w:id="689721961">
      <w:bodyDiv w:val="1"/>
      <w:marLeft w:val="0"/>
      <w:marRight w:val="0"/>
      <w:marTop w:val="0"/>
      <w:marBottom w:val="0"/>
      <w:divBdr>
        <w:top w:val="none" w:sz="0" w:space="0" w:color="auto"/>
        <w:left w:val="none" w:sz="0" w:space="0" w:color="auto"/>
        <w:bottom w:val="none" w:sz="0" w:space="0" w:color="auto"/>
        <w:right w:val="none" w:sz="0" w:space="0" w:color="auto"/>
      </w:divBdr>
    </w:div>
    <w:div w:id="689842142">
      <w:bodyDiv w:val="1"/>
      <w:marLeft w:val="0"/>
      <w:marRight w:val="0"/>
      <w:marTop w:val="0"/>
      <w:marBottom w:val="0"/>
      <w:divBdr>
        <w:top w:val="none" w:sz="0" w:space="0" w:color="auto"/>
        <w:left w:val="none" w:sz="0" w:space="0" w:color="auto"/>
        <w:bottom w:val="none" w:sz="0" w:space="0" w:color="auto"/>
        <w:right w:val="none" w:sz="0" w:space="0" w:color="auto"/>
      </w:divBdr>
    </w:div>
    <w:div w:id="692878234">
      <w:bodyDiv w:val="1"/>
      <w:marLeft w:val="0"/>
      <w:marRight w:val="0"/>
      <w:marTop w:val="0"/>
      <w:marBottom w:val="0"/>
      <w:divBdr>
        <w:top w:val="none" w:sz="0" w:space="0" w:color="auto"/>
        <w:left w:val="none" w:sz="0" w:space="0" w:color="auto"/>
        <w:bottom w:val="none" w:sz="0" w:space="0" w:color="auto"/>
        <w:right w:val="none" w:sz="0" w:space="0" w:color="auto"/>
      </w:divBdr>
    </w:div>
    <w:div w:id="693264487">
      <w:bodyDiv w:val="1"/>
      <w:marLeft w:val="0"/>
      <w:marRight w:val="0"/>
      <w:marTop w:val="0"/>
      <w:marBottom w:val="0"/>
      <w:divBdr>
        <w:top w:val="none" w:sz="0" w:space="0" w:color="auto"/>
        <w:left w:val="none" w:sz="0" w:space="0" w:color="auto"/>
        <w:bottom w:val="none" w:sz="0" w:space="0" w:color="auto"/>
        <w:right w:val="none" w:sz="0" w:space="0" w:color="auto"/>
      </w:divBdr>
    </w:div>
    <w:div w:id="693464971">
      <w:bodyDiv w:val="1"/>
      <w:marLeft w:val="0"/>
      <w:marRight w:val="0"/>
      <w:marTop w:val="0"/>
      <w:marBottom w:val="0"/>
      <w:divBdr>
        <w:top w:val="none" w:sz="0" w:space="0" w:color="auto"/>
        <w:left w:val="none" w:sz="0" w:space="0" w:color="auto"/>
        <w:bottom w:val="none" w:sz="0" w:space="0" w:color="auto"/>
        <w:right w:val="none" w:sz="0" w:space="0" w:color="auto"/>
      </w:divBdr>
    </w:div>
    <w:div w:id="695153138">
      <w:bodyDiv w:val="1"/>
      <w:marLeft w:val="0"/>
      <w:marRight w:val="0"/>
      <w:marTop w:val="0"/>
      <w:marBottom w:val="0"/>
      <w:divBdr>
        <w:top w:val="none" w:sz="0" w:space="0" w:color="auto"/>
        <w:left w:val="none" w:sz="0" w:space="0" w:color="auto"/>
        <w:bottom w:val="none" w:sz="0" w:space="0" w:color="auto"/>
        <w:right w:val="none" w:sz="0" w:space="0" w:color="auto"/>
      </w:divBdr>
    </w:div>
    <w:div w:id="697465898">
      <w:bodyDiv w:val="1"/>
      <w:marLeft w:val="0"/>
      <w:marRight w:val="0"/>
      <w:marTop w:val="0"/>
      <w:marBottom w:val="0"/>
      <w:divBdr>
        <w:top w:val="none" w:sz="0" w:space="0" w:color="auto"/>
        <w:left w:val="none" w:sz="0" w:space="0" w:color="auto"/>
        <w:bottom w:val="none" w:sz="0" w:space="0" w:color="auto"/>
        <w:right w:val="none" w:sz="0" w:space="0" w:color="auto"/>
      </w:divBdr>
    </w:div>
    <w:div w:id="698893972">
      <w:bodyDiv w:val="1"/>
      <w:marLeft w:val="0"/>
      <w:marRight w:val="0"/>
      <w:marTop w:val="0"/>
      <w:marBottom w:val="0"/>
      <w:divBdr>
        <w:top w:val="none" w:sz="0" w:space="0" w:color="auto"/>
        <w:left w:val="none" w:sz="0" w:space="0" w:color="auto"/>
        <w:bottom w:val="none" w:sz="0" w:space="0" w:color="auto"/>
        <w:right w:val="none" w:sz="0" w:space="0" w:color="auto"/>
      </w:divBdr>
    </w:div>
    <w:div w:id="699862881">
      <w:bodyDiv w:val="1"/>
      <w:marLeft w:val="0"/>
      <w:marRight w:val="0"/>
      <w:marTop w:val="0"/>
      <w:marBottom w:val="0"/>
      <w:divBdr>
        <w:top w:val="none" w:sz="0" w:space="0" w:color="auto"/>
        <w:left w:val="none" w:sz="0" w:space="0" w:color="auto"/>
        <w:bottom w:val="none" w:sz="0" w:space="0" w:color="auto"/>
        <w:right w:val="none" w:sz="0" w:space="0" w:color="auto"/>
      </w:divBdr>
    </w:div>
    <w:div w:id="701631085">
      <w:bodyDiv w:val="1"/>
      <w:marLeft w:val="0"/>
      <w:marRight w:val="0"/>
      <w:marTop w:val="0"/>
      <w:marBottom w:val="0"/>
      <w:divBdr>
        <w:top w:val="none" w:sz="0" w:space="0" w:color="auto"/>
        <w:left w:val="none" w:sz="0" w:space="0" w:color="auto"/>
        <w:bottom w:val="none" w:sz="0" w:space="0" w:color="auto"/>
        <w:right w:val="none" w:sz="0" w:space="0" w:color="auto"/>
      </w:divBdr>
    </w:div>
    <w:div w:id="701904114">
      <w:bodyDiv w:val="1"/>
      <w:marLeft w:val="0"/>
      <w:marRight w:val="0"/>
      <w:marTop w:val="0"/>
      <w:marBottom w:val="0"/>
      <w:divBdr>
        <w:top w:val="none" w:sz="0" w:space="0" w:color="auto"/>
        <w:left w:val="none" w:sz="0" w:space="0" w:color="auto"/>
        <w:bottom w:val="none" w:sz="0" w:space="0" w:color="auto"/>
        <w:right w:val="none" w:sz="0" w:space="0" w:color="auto"/>
      </w:divBdr>
      <w:divsChild>
        <w:div w:id="2651126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8341659">
      <w:bodyDiv w:val="1"/>
      <w:marLeft w:val="0"/>
      <w:marRight w:val="0"/>
      <w:marTop w:val="0"/>
      <w:marBottom w:val="0"/>
      <w:divBdr>
        <w:top w:val="none" w:sz="0" w:space="0" w:color="auto"/>
        <w:left w:val="none" w:sz="0" w:space="0" w:color="auto"/>
        <w:bottom w:val="none" w:sz="0" w:space="0" w:color="auto"/>
        <w:right w:val="none" w:sz="0" w:space="0" w:color="auto"/>
      </w:divBdr>
    </w:div>
    <w:div w:id="710886795">
      <w:bodyDiv w:val="1"/>
      <w:marLeft w:val="0"/>
      <w:marRight w:val="0"/>
      <w:marTop w:val="0"/>
      <w:marBottom w:val="0"/>
      <w:divBdr>
        <w:top w:val="none" w:sz="0" w:space="0" w:color="auto"/>
        <w:left w:val="none" w:sz="0" w:space="0" w:color="auto"/>
        <w:bottom w:val="none" w:sz="0" w:space="0" w:color="auto"/>
        <w:right w:val="none" w:sz="0" w:space="0" w:color="auto"/>
      </w:divBdr>
    </w:div>
    <w:div w:id="711535661">
      <w:bodyDiv w:val="1"/>
      <w:marLeft w:val="0"/>
      <w:marRight w:val="0"/>
      <w:marTop w:val="0"/>
      <w:marBottom w:val="0"/>
      <w:divBdr>
        <w:top w:val="none" w:sz="0" w:space="0" w:color="auto"/>
        <w:left w:val="none" w:sz="0" w:space="0" w:color="auto"/>
        <w:bottom w:val="none" w:sz="0" w:space="0" w:color="auto"/>
        <w:right w:val="none" w:sz="0" w:space="0" w:color="auto"/>
      </w:divBdr>
      <w:divsChild>
        <w:div w:id="8878090">
          <w:marLeft w:val="0"/>
          <w:marRight w:val="0"/>
          <w:marTop w:val="0"/>
          <w:marBottom w:val="0"/>
          <w:divBdr>
            <w:top w:val="none" w:sz="0" w:space="0" w:color="auto"/>
            <w:left w:val="none" w:sz="0" w:space="0" w:color="auto"/>
            <w:bottom w:val="none" w:sz="0" w:space="0" w:color="auto"/>
            <w:right w:val="none" w:sz="0" w:space="0" w:color="auto"/>
          </w:divBdr>
          <w:divsChild>
            <w:div w:id="1011446308">
              <w:marLeft w:val="0"/>
              <w:marRight w:val="0"/>
              <w:marTop w:val="0"/>
              <w:marBottom w:val="0"/>
              <w:divBdr>
                <w:top w:val="none" w:sz="0" w:space="0" w:color="auto"/>
                <w:left w:val="none" w:sz="0" w:space="0" w:color="auto"/>
                <w:bottom w:val="none" w:sz="0" w:space="0" w:color="auto"/>
                <w:right w:val="none" w:sz="0" w:space="0" w:color="auto"/>
              </w:divBdr>
            </w:div>
          </w:divsChild>
        </w:div>
        <w:div w:id="1240557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7979014">
          <w:marLeft w:val="0"/>
          <w:marRight w:val="0"/>
          <w:marTop w:val="0"/>
          <w:marBottom w:val="0"/>
          <w:divBdr>
            <w:top w:val="none" w:sz="0" w:space="0" w:color="auto"/>
            <w:left w:val="none" w:sz="0" w:space="0" w:color="auto"/>
            <w:bottom w:val="none" w:sz="0" w:space="0" w:color="auto"/>
            <w:right w:val="none" w:sz="0" w:space="0" w:color="auto"/>
          </w:divBdr>
          <w:divsChild>
            <w:div w:id="113267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769497">
      <w:bodyDiv w:val="1"/>
      <w:marLeft w:val="0"/>
      <w:marRight w:val="0"/>
      <w:marTop w:val="0"/>
      <w:marBottom w:val="0"/>
      <w:divBdr>
        <w:top w:val="none" w:sz="0" w:space="0" w:color="auto"/>
        <w:left w:val="none" w:sz="0" w:space="0" w:color="auto"/>
        <w:bottom w:val="none" w:sz="0" w:space="0" w:color="auto"/>
        <w:right w:val="none" w:sz="0" w:space="0" w:color="auto"/>
      </w:divBdr>
    </w:div>
    <w:div w:id="715813363">
      <w:bodyDiv w:val="1"/>
      <w:marLeft w:val="0"/>
      <w:marRight w:val="0"/>
      <w:marTop w:val="0"/>
      <w:marBottom w:val="0"/>
      <w:divBdr>
        <w:top w:val="none" w:sz="0" w:space="0" w:color="auto"/>
        <w:left w:val="none" w:sz="0" w:space="0" w:color="auto"/>
        <w:bottom w:val="none" w:sz="0" w:space="0" w:color="auto"/>
        <w:right w:val="none" w:sz="0" w:space="0" w:color="auto"/>
      </w:divBdr>
    </w:div>
    <w:div w:id="718938098">
      <w:bodyDiv w:val="1"/>
      <w:marLeft w:val="0"/>
      <w:marRight w:val="0"/>
      <w:marTop w:val="0"/>
      <w:marBottom w:val="0"/>
      <w:divBdr>
        <w:top w:val="none" w:sz="0" w:space="0" w:color="auto"/>
        <w:left w:val="none" w:sz="0" w:space="0" w:color="auto"/>
        <w:bottom w:val="none" w:sz="0" w:space="0" w:color="auto"/>
        <w:right w:val="none" w:sz="0" w:space="0" w:color="auto"/>
      </w:divBdr>
    </w:div>
    <w:div w:id="719062647">
      <w:bodyDiv w:val="1"/>
      <w:marLeft w:val="0"/>
      <w:marRight w:val="0"/>
      <w:marTop w:val="0"/>
      <w:marBottom w:val="0"/>
      <w:divBdr>
        <w:top w:val="none" w:sz="0" w:space="0" w:color="auto"/>
        <w:left w:val="none" w:sz="0" w:space="0" w:color="auto"/>
        <w:bottom w:val="none" w:sz="0" w:space="0" w:color="auto"/>
        <w:right w:val="none" w:sz="0" w:space="0" w:color="auto"/>
      </w:divBdr>
      <w:divsChild>
        <w:div w:id="1870560063">
          <w:blockQuote w:val="1"/>
          <w:marLeft w:val="720"/>
          <w:marRight w:val="720"/>
          <w:marTop w:val="100"/>
          <w:marBottom w:val="100"/>
          <w:divBdr>
            <w:top w:val="none" w:sz="0" w:space="0" w:color="auto"/>
            <w:left w:val="none" w:sz="0" w:space="0" w:color="auto"/>
            <w:bottom w:val="none" w:sz="0" w:space="0" w:color="auto"/>
            <w:right w:val="none" w:sz="0" w:space="0" w:color="auto"/>
          </w:divBdr>
        </w:div>
        <w:div w:id="1659455358">
          <w:marLeft w:val="0"/>
          <w:marRight w:val="0"/>
          <w:marTop w:val="0"/>
          <w:marBottom w:val="0"/>
          <w:divBdr>
            <w:top w:val="none" w:sz="0" w:space="0" w:color="auto"/>
            <w:left w:val="none" w:sz="0" w:space="0" w:color="auto"/>
            <w:bottom w:val="none" w:sz="0" w:space="0" w:color="auto"/>
            <w:right w:val="none" w:sz="0" w:space="0" w:color="auto"/>
          </w:divBdr>
          <w:divsChild>
            <w:div w:id="1934895840">
              <w:marLeft w:val="0"/>
              <w:marRight w:val="0"/>
              <w:marTop w:val="0"/>
              <w:marBottom w:val="0"/>
              <w:divBdr>
                <w:top w:val="none" w:sz="0" w:space="0" w:color="auto"/>
                <w:left w:val="none" w:sz="0" w:space="0" w:color="auto"/>
                <w:bottom w:val="none" w:sz="0" w:space="0" w:color="auto"/>
                <w:right w:val="none" w:sz="0" w:space="0" w:color="auto"/>
              </w:divBdr>
            </w:div>
          </w:divsChild>
        </w:div>
        <w:div w:id="1359163949">
          <w:blockQuote w:val="1"/>
          <w:marLeft w:val="720"/>
          <w:marRight w:val="720"/>
          <w:marTop w:val="100"/>
          <w:marBottom w:val="100"/>
          <w:divBdr>
            <w:top w:val="none" w:sz="0" w:space="0" w:color="auto"/>
            <w:left w:val="none" w:sz="0" w:space="0" w:color="auto"/>
            <w:bottom w:val="none" w:sz="0" w:space="0" w:color="auto"/>
            <w:right w:val="none" w:sz="0" w:space="0" w:color="auto"/>
          </w:divBdr>
        </w:div>
        <w:div w:id="2056811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9091855">
      <w:bodyDiv w:val="1"/>
      <w:marLeft w:val="0"/>
      <w:marRight w:val="0"/>
      <w:marTop w:val="0"/>
      <w:marBottom w:val="0"/>
      <w:divBdr>
        <w:top w:val="none" w:sz="0" w:space="0" w:color="auto"/>
        <w:left w:val="none" w:sz="0" w:space="0" w:color="auto"/>
        <w:bottom w:val="none" w:sz="0" w:space="0" w:color="auto"/>
        <w:right w:val="none" w:sz="0" w:space="0" w:color="auto"/>
      </w:divBdr>
    </w:div>
    <w:div w:id="720910498">
      <w:bodyDiv w:val="1"/>
      <w:marLeft w:val="0"/>
      <w:marRight w:val="0"/>
      <w:marTop w:val="0"/>
      <w:marBottom w:val="0"/>
      <w:divBdr>
        <w:top w:val="none" w:sz="0" w:space="0" w:color="auto"/>
        <w:left w:val="none" w:sz="0" w:space="0" w:color="auto"/>
        <w:bottom w:val="none" w:sz="0" w:space="0" w:color="auto"/>
        <w:right w:val="none" w:sz="0" w:space="0" w:color="auto"/>
      </w:divBdr>
    </w:div>
    <w:div w:id="721514851">
      <w:bodyDiv w:val="1"/>
      <w:marLeft w:val="0"/>
      <w:marRight w:val="0"/>
      <w:marTop w:val="0"/>
      <w:marBottom w:val="0"/>
      <w:divBdr>
        <w:top w:val="none" w:sz="0" w:space="0" w:color="auto"/>
        <w:left w:val="none" w:sz="0" w:space="0" w:color="auto"/>
        <w:bottom w:val="none" w:sz="0" w:space="0" w:color="auto"/>
        <w:right w:val="none" w:sz="0" w:space="0" w:color="auto"/>
      </w:divBdr>
    </w:div>
    <w:div w:id="721754436">
      <w:bodyDiv w:val="1"/>
      <w:marLeft w:val="0"/>
      <w:marRight w:val="0"/>
      <w:marTop w:val="0"/>
      <w:marBottom w:val="0"/>
      <w:divBdr>
        <w:top w:val="none" w:sz="0" w:space="0" w:color="auto"/>
        <w:left w:val="none" w:sz="0" w:space="0" w:color="auto"/>
        <w:bottom w:val="none" w:sz="0" w:space="0" w:color="auto"/>
        <w:right w:val="none" w:sz="0" w:space="0" w:color="auto"/>
      </w:divBdr>
    </w:div>
    <w:div w:id="722556410">
      <w:bodyDiv w:val="1"/>
      <w:marLeft w:val="0"/>
      <w:marRight w:val="0"/>
      <w:marTop w:val="0"/>
      <w:marBottom w:val="0"/>
      <w:divBdr>
        <w:top w:val="none" w:sz="0" w:space="0" w:color="auto"/>
        <w:left w:val="none" w:sz="0" w:space="0" w:color="auto"/>
        <w:bottom w:val="none" w:sz="0" w:space="0" w:color="auto"/>
        <w:right w:val="none" w:sz="0" w:space="0" w:color="auto"/>
      </w:divBdr>
      <w:divsChild>
        <w:div w:id="1711958503">
          <w:blockQuote w:val="1"/>
          <w:marLeft w:val="720"/>
          <w:marRight w:val="720"/>
          <w:marTop w:val="100"/>
          <w:marBottom w:val="100"/>
          <w:divBdr>
            <w:top w:val="none" w:sz="0" w:space="0" w:color="auto"/>
            <w:left w:val="none" w:sz="0" w:space="0" w:color="auto"/>
            <w:bottom w:val="none" w:sz="0" w:space="0" w:color="auto"/>
            <w:right w:val="none" w:sz="0" w:space="0" w:color="auto"/>
          </w:divBdr>
        </w:div>
        <w:div w:id="789276882">
          <w:marLeft w:val="0"/>
          <w:marRight w:val="0"/>
          <w:marTop w:val="0"/>
          <w:marBottom w:val="0"/>
          <w:divBdr>
            <w:top w:val="none" w:sz="0" w:space="0" w:color="auto"/>
            <w:left w:val="none" w:sz="0" w:space="0" w:color="auto"/>
            <w:bottom w:val="none" w:sz="0" w:space="0" w:color="auto"/>
            <w:right w:val="none" w:sz="0" w:space="0" w:color="auto"/>
          </w:divBdr>
          <w:divsChild>
            <w:div w:id="614099389">
              <w:marLeft w:val="0"/>
              <w:marRight w:val="0"/>
              <w:marTop w:val="0"/>
              <w:marBottom w:val="0"/>
              <w:divBdr>
                <w:top w:val="none" w:sz="0" w:space="0" w:color="auto"/>
                <w:left w:val="none" w:sz="0" w:space="0" w:color="auto"/>
                <w:bottom w:val="none" w:sz="0" w:space="0" w:color="auto"/>
                <w:right w:val="none" w:sz="0" w:space="0" w:color="auto"/>
              </w:divBdr>
            </w:div>
          </w:divsChild>
        </w:div>
        <w:div w:id="553389094">
          <w:marLeft w:val="0"/>
          <w:marRight w:val="0"/>
          <w:marTop w:val="0"/>
          <w:marBottom w:val="0"/>
          <w:divBdr>
            <w:top w:val="none" w:sz="0" w:space="0" w:color="auto"/>
            <w:left w:val="none" w:sz="0" w:space="0" w:color="auto"/>
            <w:bottom w:val="none" w:sz="0" w:space="0" w:color="auto"/>
            <w:right w:val="none" w:sz="0" w:space="0" w:color="auto"/>
          </w:divBdr>
          <w:divsChild>
            <w:div w:id="43903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2203">
      <w:bodyDiv w:val="1"/>
      <w:marLeft w:val="0"/>
      <w:marRight w:val="0"/>
      <w:marTop w:val="0"/>
      <w:marBottom w:val="0"/>
      <w:divBdr>
        <w:top w:val="none" w:sz="0" w:space="0" w:color="auto"/>
        <w:left w:val="none" w:sz="0" w:space="0" w:color="auto"/>
        <w:bottom w:val="none" w:sz="0" w:space="0" w:color="auto"/>
        <w:right w:val="none" w:sz="0" w:space="0" w:color="auto"/>
      </w:divBdr>
    </w:div>
    <w:div w:id="724254362">
      <w:bodyDiv w:val="1"/>
      <w:marLeft w:val="0"/>
      <w:marRight w:val="0"/>
      <w:marTop w:val="0"/>
      <w:marBottom w:val="0"/>
      <w:divBdr>
        <w:top w:val="none" w:sz="0" w:space="0" w:color="auto"/>
        <w:left w:val="none" w:sz="0" w:space="0" w:color="auto"/>
        <w:bottom w:val="none" w:sz="0" w:space="0" w:color="auto"/>
        <w:right w:val="none" w:sz="0" w:space="0" w:color="auto"/>
      </w:divBdr>
    </w:div>
    <w:div w:id="724572609">
      <w:bodyDiv w:val="1"/>
      <w:marLeft w:val="0"/>
      <w:marRight w:val="0"/>
      <w:marTop w:val="0"/>
      <w:marBottom w:val="0"/>
      <w:divBdr>
        <w:top w:val="none" w:sz="0" w:space="0" w:color="auto"/>
        <w:left w:val="none" w:sz="0" w:space="0" w:color="auto"/>
        <w:bottom w:val="none" w:sz="0" w:space="0" w:color="auto"/>
        <w:right w:val="none" w:sz="0" w:space="0" w:color="auto"/>
      </w:divBdr>
    </w:div>
    <w:div w:id="727536728">
      <w:bodyDiv w:val="1"/>
      <w:marLeft w:val="0"/>
      <w:marRight w:val="0"/>
      <w:marTop w:val="0"/>
      <w:marBottom w:val="0"/>
      <w:divBdr>
        <w:top w:val="none" w:sz="0" w:space="0" w:color="auto"/>
        <w:left w:val="none" w:sz="0" w:space="0" w:color="auto"/>
        <w:bottom w:val="none" w:sz="0" w:space="0" w:color="auto"/>
        <w:right w:val="none" w:sz="0" w:space="0" w:color="auto"/>
      </w:divBdr>
      <w:divsChild>
        <w:div w:id="467667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9618919">
      <w:bodyDiv w:val="1"/>
      <w:marLeft w:val="0"/>
      <w:marRight w:val="0"/>
      <w:marTop w:val="0"/>
      <w:marBottom w:val="0"/>
      <w:divBdr>
        <w:top w:val="none" w:sz="0" w:space="0" w:color="auto"/>
        <w:left w:val="none" w:sz="0" w:space="0" w:color="auto"/>
        <w:bottom w:val="none" w:sz="0" w:space="0" w:color="auto"/>
        <w:right w:val="none" w:sz="0" w:space="0" w:color="auto"/>
      </w:divBdr>
    </w:div>
    <w:div w:id="729621190">
      <w:bodyDiv w:val="1"/>
      <w:marLeft w:val="0"/>
      <w:marRight w:val="0"/>
      <w:marTop w:val="0"/>
      <w:marBottom w:val="0"/>
      <w:divBdr>
        <w:top w:val="none" w:sz="0" w:space="0" w:color="auto"/>
        <w:left w:val="none" w:sz="0" w:space="0" w:color="auto"/>
        <w:bottom w:val="none" w:sz="0" w:space="0" w:color="auto"/>
        <w:right w:val="none" w:sz="0" w:space="0" w:color="auto"/>
      </w:divBdr>
    </w:div>
    <w:div w:id="730230541">
      <w:bodyDiv w:val="1"/>
      <w:marLeft w:val="0"/>
      <w:marRight w:val="0"/>
      <w:marTop w:val="0"/>
      <w:marBottom w:val="0"/>
      <w:divBdr>
        <w:top w:val="none" w:sz="0" w:space="0" w:color="auto"/>
        <w:left w:val="none" w:sz="0" w:space="0" w:color="auto"/>
        <w:bottom w:val="none" w:sz="0" w:space="0" w:color="auto"/>
        <w:right w:val="none" w:sz="0" w:space="0" w:color="auto"/>
      </w:divBdr>
    </w:div>
    <w:div w:id="731848955">
      <w:bodyDiv w:val="1"/>
      <w:marLeft w:val="0"/>
      <w:marRight w:val="0"/>
      <w:marTop w:val="0"/>
      <w:marBottom w:val="0"/>
      <w:divBdr>
        <w:top w:val="none" w:sz="0" w:space="0" w:color="auto"/>
        <w:left w:val="none" w:sz="0" w:space="0" w:color="auto"/>
        <w:bottom w:val="none" w:sz="0" w:space="0" w:color="auto"/>
        <w:right w:val="none" w:sz="0" w:space="0" w:color="auto"/>
      </w:divBdr>
    </w:div>
    <w:div w:id="734857874">
      <w:bodyDiv w:val="1"/>
      <w:marLeft w:val="0"/>
      <w:marRight w:val="0"/>
      <w:marTop w:val="0"/>
      <w:marBottom w:val="0"/>
      <w:divBdr>
        <w:top w:val="none" w:sz="0" w:space="0" w:color="auto"/>
        <w:left w:val="none" w:sz="0" w:space="0" w:color="auto"/>
        <w:bottom w:val="none" w:sz="0" w:space="0" w:color="auto"/>
        <w:right w:val="none" w:sz="0" w:space="0" w:color="auto"/>
      </w:divBdr>
    </w:div>
    <w:div w:id="738749170">
      <w:bodyDiv w:val="1"/>
      <w:marLeft w:val="0"/>
      <w:marRight w:val="0"/>
      <w:marTop w:val="0"/>
      <w:marBottom w:val="0"/>
      <w:divBdr>
        <w:top w:val="none" w:sz="0" w:space="0" w:color="auto"/>
        <w:left w:val="none" w:sz="0" w:space="0" w:color="auto"/>
        <w:bottom w:val="none" w:sz="0" w:space="0" w:color="auto"/>
        <w:right w:val="none" w:sz="0" w:space="0" w:color="auto"/>
      </w:divBdr>
    </w:div>
    <w:div w:id="742607011">
      <w:bodyDiv w:val="1"/>
      <w:marLeft w:val="0"/>
      <w:marRight w:val="0"/>
      <w:marTop w:val="0"/>
      <w:marBottom w:val="0"/>
      <w:divBdr>
        <w:top w:val="none" w:sz="0" w:space="0" w:color="auto"/>
        <w:left w:val="none" w:sz="0" w:space="0" w:color="auto"/>
        <w:bottom w:val="none" w:sz="0" w:space="0" w:color="auto"/>
        <w:right w:val="none" w:sz="0" w:space="0" w:color="auto"/>
      </w:divBdr>
      <w:divsChild>
        <w:div w:id="1096365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3139449">
      <w:bodyDiv w:val="1"/>
      <w:marLeft w:val="0"/>
      <w:marRight w:val="0"/>
      <w:marTop w:val="0"/>
      <w:marBottom w:val="0"/>
      <w:divBdr>
        <w:top w:val="none" w:sz="0" w:space="0" w:color="auto"/>
        <w:left w:val="none" w:sz="0" w:space="0" w:color="auto"/>
        <w:bottom w:val="none" w:sz="0" w:space="0" w:color="auto"/>
        <w:right w:val="none" w:sz="0" w:space="0" w:color="auto"/>
      </w:divBdr>
    </w:div>
    <w:div w:id="743644156">
      <w:bodyDiv w:val="1"/>
      <w:marLeft w:val="0"/>
      <w:marRight w:val="0"/>
      <w:marTop w:val="0"/>
      <w:marBottom w:val="0"/>
      <w:divBdr>
        <w:top w:val="none" w:sz="0" w:space="0" w:color="auto"/>
        <w:left w:val="none" w:sz="0" w:space="0" w:color="auto"/>
        <w:bottom w:val="none" w:sz="0" w:space="0" w:color="auto"/>
        <w:right w:val="none" w:sz="0" w:space="0" w:color="auto"/>
      </w:divBdr>
    </w:div>
    <w:div w:id="744111938">
      <w:bodyDiv w:val="1"/>
      <w:marLeft w:val="0"/>
      <w:marRight w:val="0"/>
      <w:marTop w:val="0"/>
      <w:marBottom w:val="0"/>
      <w:divBdr>
        <w:top w:val="none" w:sz="0" w:space="0" w:color="auto"/>
        <w:left w:val="none" w:sz="0" w:space="0" w:color="auto"/>
        <w:bottom w:val="none" w:sz="0" w:space="0" w:color="auto"/>
        <w:right w:val="none" w:sz="0" w:space="0" w:color="auto"/>
      </w:divBdr>
    </w:div>
    <w:div w:id="744647192">
      <w:bodyDiv w:val="1"/>
      <w:marLeft w:val="0"/>
      <w:marRight w:val="0"/>
      <w:marTop w:val="0"/>
      <w:marBottom w:val="0"/>
      <w:divBdr>
        <w:top w:val="none" w:sz="0" w:space="0" w:color="auto"/>
        <w:left w:val="none" w:sz="0" w:space="0" w:color="auto"/>
        <w:bottom w:val="none" w:sz="0" w:space="0" w:color="auto"/>
        <w:right w:val="none" w:sz="0" w:space="0" w:color="auto"/>
      </w:divBdr>
    </w:div>
    <w:div w:id="745152641">
      <w:bodyDiv w:val="1"/>
      <w:marLeft w:val="0"/>
      <w:marRight w:val="0"/>
      <w:marTop w:val="0"/>
      <w:marBottom w:val="0"/>
      <w:divBdr>
        <w:top w:val="none" w:sz="0" w:space="0" w:color="auto"/>
        <w:left w:val="none" w:sz="0" w:space="0" w:color="auto"/>
        <w:bottom w:val="none" w:sz="0" w:space="0" w:color="auto"/>
        <w:right w:val="none" w:sz="0" w:space="0" w:color="auto"/>
      </w:divBdr>
    </w:div>
    <w:div w:id="747506733">
      <w:bodyDiv w:val="1"/>
      <w:marLeft w:val="0"/>
      <w:marRight w:val="0"/>
      <w:marTop w:val="0"/>
      <w:marBottom w:val="0"/>
      <w:divBdr>
        <w:top w:val="none" w:sz="0" w:space="0" w:color="auto"/>
        <w:left w:val="none" w:sz="0" w:space="0" w:color="auto"/>
        <w:bottom w:val="none" w:sz="0" w:space="0" w:color="auto"/>
        <w:right w:val="none" w:sz="0" w:space="0" w:color="auto"/>
      </w:divBdr>
      <w:divsChild>
        <w:div w:id="1971663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770648">
      <w:bodyDiv w:val="1"/>
      <w:marLeft w:val="0"/>
      <w:marRight w:val="0"/>
      <w:marTop w:val="0"/>
      <w:marBottom w:val="0"/>
      <w:divBdr>
        <w:top w:val="none" w:sz="0" w:space="0" w:color="auto"/>
        <w:left w:val="none" w:sz="0" w:space="0" w:color="auto"/>
        <w:bottom w:val="none" w:sz="0" w:space="0" w:color="auto"/>
        <w:right w:val="none" w:sz="0" w:space="0" w:color="auto"/>
      </w:divBdr>
    </w:div>
    <w:div w:id="750352086">
      <w:bodyDiv w:val="1"/>
      <w:marLeft w:val="0"/>
      <w:marRight w:val="0"/>
      <w:marTop w:val="0"/>
      <w:marBottom w:val="0"/>
      <w:divBdr>
        <w:top w:val="none" w:sz="0" w:space="0" w:color="auto"/>
        <w:left w:val="none" w:sz="0" w:space="0" w:color="auto"/>
        <w:bottom w:val="none" w:sz="0" w:space="0" w:color="auto"/>
        <w:right w:val="none" w:sz="0" w:space="0" w:color="auto"/>
      </w:divBdr>
    </w:div>
    <w:div w:id="752433266">
      <w:bodyDiv w:val="1"/>
      <w:marLeft w:val="0"/>
      <w:marRight w:val="0"/>
      <w:marTop w:val="0"/>
      <w:marBottom w:val="0"/>
      <w:divBdr>
        <w:top w:val="none" w:sz="0" w:space="0" w:color="auto"/>
        <w:left w:val="none" w:sz="0" w:space="0" w:color="auto"/>
        <w:bottom w:val="none" w:sz="0" w:space="0" w:color="auto"/>
        <w:right w:val="none" w:sz="0" w:space="0" w:color="auto"/>
      </w:divBdr>
    </w:div>
    <w:div w:id="754471432">
      <w:bodyDiv w:val="1"/>
      <w:marLeft w:val="0"/>
      <w:marRight w:val="0"/>
      <w:marTop w:val="0"/>
      <w:marBottom w:val="0"/>
      <w:divBdr>
        <w:top w:val="none" w:sz="0" w:space="0" w:color="auto"/>
        <w:left w:val="none" w:sz="0" w:space="0" w:color="auto"/>
        <w:bottom w:val="none" w:sz="0" w:space="0" w:color="auto"/>
        <w:right w:val="none" w:sz="0" w:space="0" w:color="auto"/>
      </w:divBdr>
    </w:div>
    <w:div w:id="754932943">
      <w:bodyDiv w:val="1"/>
      <w:marLeft w:val="0"/>
      <w:marRight w:val="0"/>
      <w:marTop w:val="0"/>
      <w:marBottom w:val="0"/>
      <w:divBdr>
        <w:top w:val="none" w:sz="0" w:space="0" w:color="auto"/>
        <w:left w:val="none" w:sz="0" w:space="0" w:color="auto"/>
        <w:bottom w:val="none" w:sz="0" w:space="0" w:color="auto"/>
        <w:right w:val="none" w:sz="0" w:space="0" w:color="auto"/>
      </w:divBdr>
    </w:div>
    <w:div w:id="758870099">
      <w:bodyDiv w:val="1"/>
      <w:marLeft w:val="0"/>
      <w:marRight w:val="0"/>
      <w:marTop w:val="0"/>
      <w:marBottom w:val="0"/>
      <w:divBdr>
        <w:top w:val="none" w:sz="0" w:space="0" w:color="auto"/>
        <w:left w:val="none" w:sz="0" w:space="0" w:color="auto"/>
        <w:bottom w:val="none" w:sz="0" w:space="0" w:color="auto"/>
        <w:right w:val="none" w:sz="0" w:space="0" w:color="auto"/>
      </w:divBdr>
    </w:div>
    <w:div w:id="760223082">
      <w:bodyDiv w:val="1"/>
      <w:marLeft w:val="0"/>
      <w:marRight w:val="0"/>
      <w:marTop w:val="0"/>
      <w:marBottom w:val="0"/>
      <w:divBdr>
        <w:top w:val="none" w:sz="0" w:space="0" w:color="auto"/>
        <w:left w:val="none" w:sz="0" w:space="0" w:color="auto"/>
        <w:bottom w:val="none" w:sz="0" w:space="0" w:color="auto"/>
        <w:right w:val="none" w:sz="0" w:space="0" w:color="auto"/>
      </w:divBdr>
    </w:div>
    <w:div w:id="760567873">
      <w:bodyDiv w:val="1"/>
      <w:marLeft w:val="0"/>
      <w:marRight w:val="0"/>
      <w:marTop w:val="0"/>
      <w:marBottom w:val="0"/>
      <w:divBdr>
        <w:top w:val="none" w:sz="0" w:space="0" w:color="auto"/>
        <w:left w:val="none" w:sz="0" w:space="0" w:color="auto"/>
        <w:bottom w:val="none" w:sz="0" w:space="0" w:color="auto"/>
        <w:right w:val="none" w:sz="0" w:space="0" w:color="auto"/>
      </w:divBdr>
      <w:divsChild>
        <w:div w:id="1415785470">
          <w:marLeft w:val="0"/>
          <w:marRight w:val="0"/>
          <w:marTop w:val="0"/>
          <w:marBottom w:val="0"/>
          <w:divBdr>
            <w:top w:val="none" w:sz="0" w:space="0" w:color="auto"/>
            <w:left w:val="none" w:sz="0" w:space="0" w:color="auto"/>
            <w:bottom w:val="none" w:sz="0" w:space="0" w:color="auto"/>
            <w:right w:val="none" w:sz="0" w:space="0" w:color="auto"/>
          </w:divBdr>
          <w:divsChild>
            <w:div w:id="4377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37282">
      <w:bodyDiv w:val="1"/>
      <w:marLeft w:val="0"/>
      <w:marRight w:val="0"/>
      <w:marTop w:val="0"/>
      <w:marBottom w:val="0"/>
      <w:divBdr>
        <w:top w:val="none" w:sz="0" w:space="0" w:color="auto"/>
        <w:left w:val="none" w:sz="0" w:space="0" w:color="auto"/>
        <w:bottom w:val="none" w:sz="0" w:space="0" w:color="auto"/>
        <w:right w:val="none" w:sz="0" w:space="0" w:color="auto"/>
      </w:divBdr>
    </w:div>
    <w:div w:id="766728024">
      <w:bodyDiv w:val="1"/>
      <w:marLeft w:val="0"/>
      <w:marRight w:val="0"/>
      <w:marTop w:val="0"/>
      <w:marBottom w:val="0"/>
      <w:divBdr>
        <w:top w:val="none" w:sz="0" w:space="0" w:color="auto"/>
        <w:left w:val="none" w:sz="0" w:space="0" w:color="auto"/>
        <w:bottom w:val="none" w:sz="0" w:space="0" w:color="auto"/>
        <w:right w:val="none" w:sz="0" w:space="0" w:color="auto"/>
      </w:divBdr>
    </w:div>
    <w:div w:id="767196856">
      <w:bodyDiv w:val="1"/>
      <w:marLeft w:val="0"/>
      <w:marRight w:val="0"/>
      <w:marTop w:val="0"/>
      <w:marBottom w:val="0"/>
      <w:divBdr>
        <w:top w:val="none" w:sz="0" w:space="0" w:color="auto"/>
        <w:left w:val="none" w:sz="0" w:space="0" w:color="auto"/>
        <w:bottom w:val="none" w:sz="0" w:space="0" w:color="auto"/>
        <w:right w:val="none" w:sz="0" w:space="0" w:color="auto"/>
      </w:divBdr>
    </w:div>
    <w:div w:id="768161178">
      <w:bodyDiv w:val="1"/>
      <w:marLeft w:val="0"/>
      <w:marRight w:val="0"/>
      <w:marTop w:val="0"/>
      <w:marBottom w:val="0"/>
      <w:divBdr>
        <w:top w:val="none" w:sz="0" w:space="0" w:color="auto"/>
        <w:left w:val="none" w:sz="0" w:space="0" w:color="auto"/>
        <w:bottom w:val="none" w:sz="0" w:space="0" w:color="auto"/>
        <w:right w:val="none" w:sz="0" w:space="0" w:color="auto"/>
      </w:divBdr>
    </w:div>
    <w:div w:id="768505833">
      <w:bodyDiv w:val="1"/>
      <w:marLeft w:val="0"/>
      <w:marRight w:val="0"/>
      <w:marTop w:val="0"/>
      <w:marBottom w:val="0"/>
      <w:divBdr>
        <w:top w:val="none" w:sz="0" w:space="0" w:color="auto"/>
        <w:left w:val="none" w:sz="0" w:space="0" w:color="auto"/>
        <w:bottom w:val="none" w:sz="0" w:space="0" w:color="auto"/>
        <w:right w:val="none" w:sz="0" w:space="0" w:color="auto"/>
      </w:divBdr>
      <w:divsChild>
        <w:div w:id="146670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356908">
      <w:bodyDiv w:val="1"/>
      <w:marLeft w:val="0"/>
      <w:marRight w:val="0"/>
      <w:marTop w:val="0"/>
      <w:marBottom w:val="0"/>
      <w:divBdr>
        <w:top w:val="none" w:sz="0" w:space="0" w:color="auto"/>
        <w:left w:val="none" w:sz="0" w:space="0" w:color="auto"/>
        <w:bottom w:val="none" w:sz="0" w:space="0" w:color="auto"/>
        <w:right w:val="none" w:sz="0" w:space="0" w:color="auto"/>
      </w:divBdr>
    </w:div>
    <w:div w:id="770661030">
      <w:bodyDiv w:val="1"/>
      <w:marLeft w:val="0"/>
      <w:marRight w:val="0"/>
      <w:marTop w:val="0"/>
      <w:marBottom w:val="0"/>
      <w:divBdr>
        <w:top w:val="none" w:sz="0" w:space="0" w:color="auto"/>
        <w:left w:val="none" w:sz="0" w:space="0" w:color="auto"/>
        <w:bottom w:val="none" w:sz="0" w:space="0" w:color="auto"/>
        <w:right w:val="none" w:sz="0" w:space="0" w:color="auto"/>
      </w:divBdr>
    </w:div>
    <w:div w:id="771052436">
      <w:bodyDiv w:val="1"/>
      <w:marLeft w:val="0"/>
      <w:marRight w:val="0"/>
      <w:marTop w:val="0"/>
      <w:marBottom w:val="0"/>
      <w:divBdr>
        <w:top w:val="none" w:sz="0" w:space="0" w:color="auto"/>
        <w:left w:val="none" w:sz="0" w:space="0" w:color="auto"/>
        <w:bottom w:val="none" w:sz="0" w:space="0" w:color="auto"/>
        <w:right w:val="none" w:sz="0" w:space="0" w:color="auto"/>
      </w:divBdr>
    </w:div>
    <w:div w:id="771319256">
      <w:bodyDiv w:val="1"/>
      <w:marLeft w:val="0"/>
      <w:marRight w:val="0"/>
      <w:marTop w:val="0"/>
      <w:marBottom w:val="0"/>
      <w:divBdr>
        <w:top w:val="none" w:sz="0" w:space="0" w:color="auto"/>
        <w:left w:val="none" w:sz="0" w:space="0" w:color="auto"/>
        <w:bottom w:val="none" w:sz="0" w:space="0" w:color="auto"/>
        <w:right w:val="none" w:sz="0" w:space="0" w:color="auto"/>
      </w:divBdr>
      <w:divsChild>
        <w:div w:id="574819547">
          <w:marLeft w:val="0"/>
          <w:marRight w:val="0"/>
          <w:marTop w:val="0"/>
          <w:marBottom w:val="0"/>
          <w:divBdr>
            <w:top w:val="none" w:sz="0" w:space="0" w:color="auto"/>
            <w:left w:val="none" w:sz="0" w:space="0" w:color="auto"/>
            <w:bottom w:val="none" w:sz="0" w:space="0" w:color="auto"/>
            <w:right w:val="none" w:sz="0" w:space="0" w:color="auto"/>
          </w:divBdr>
          <w:divsChild>
            <w:div w:id="1014498635">
              <w:marLeft w:val="0"/>
              <w:marRight w:val="0"/>
              <w:marTop w:val="0"/>
              <w:marBottom w:val="0"/>
              <w:divBdr>
                <w:top w:val="none" w:sz="0" w:space="0" w:color="auto"/>
                <w:left w:val="none" w:sz="0" w:space="0" w:color="auto"/>
                <w:bottom w:val="none" w:sz="0" w:space="0" w:color="auto"/>
                <w:right w:val="none" w:sz="0" w:space="0" w:color="auto"/>
              </w:divBdr>
            </w:div>
          </w:divsChild>
        </w:div>
        <w:div w:id="856694362">
          <w:marLeft w:val="0"/>
          <w:marRight w:val="0"/>
          <w:marTop w:val="0"/>
          <w:marBottom w:val="0"/>
          <w:divBdr>
            <w:top w:val="none" w:sz="0" w:space="0" w:color="auto"/>
            <w:left w:val="none" w:sz="0" w:space="0" w:color="auto"/>
            <w:bottom w:val="none" w:sz="0" w:space="0" w:color="auto"/>
            <w:right w:val="none" w:sz="0" w:space="0" w:color="auto"/>
          </w:divBdr>
          <w:divsChild>
            <w:div w:id="140891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30518">
      <w:bodyDiv w:val="1"/>
      <w:marLeft w:val="0"/>
      <w:marRight w:val="0"/>
      <w:marTop w:val="0"/>
      <w:marBottom w:val="0"/>
      <w:divBdr>
        <w:top w:val="none" w:sz="0" w:space="0" w:color="auto"/>
        <w:left w:val="none" w:sz="0" w:space="0" w:color="auto"/>
        <w:bottom w:val="none" w:sz="0" w:space="0" w:color="auto"/>
        <w:right w:val="none" w:sz="0" w:space="0" w:color="auto"/>
      </w:divBdr>
    </w:div>
    <w:div w:id="775247125">
      <w:bodyDiv w:val="1"/>
      <w:marLeft w:val="0"/>
      <w:marRight w:val="0"/>
      <w:marTop w:val="0"/>
      <w:marBottom w:val="0"/>
      <w:divBdr>
        <w:top w:val="none" w:sz="0" w:space="0" w:color="auto"/>
        <w:left w:val="none" w:sz="0" w:space="0" w:color="auto"/>
        <w:bottom w:val="none" w:sz="0" w:space="0" w:color="auto"/>
        <w:right w:val="none" w:sz="0" w:space="0" w:color="auto"/>
      </w:divBdr>
    </w:div>
    <w:div w:id="775826478">
      <w:bodyDiv w:val="1"/>
      <w:marLeft w:val="0"/>
      <w:marRight w:val="0"/>
      <w:marTop w:val="0"/>
      <w:marBottom w:val="0"/>
      <w:divBdr>
        <w:top w:val="none" w:sz="0" w:space="0" w:color="auto"/>
        <w:left w:val="none" w:sz="0" w:space="0" w:color="auto"/>
        <w:bottom w:val="none" w:sz="0" w:space="0" w:color="auto"/>
        <w:right w:val="none" w:sz="0" w:space="0" w:color="auto"/>
      </w:divBdr>
    </w:div>
    <w:div w:id="775835400">
      <w:bodyDiv w:val="1"/>
      <w:marLeft w:val="0"/>
      <w:marRight w:val="0"/>
      <w:marTop w:val="0"/>
      <w:marBottom w:val="0"/>
      <w:divBdr>
        <w:top w:val="none" w:sz="0" w:space="0" w:color="auto"/>
        <w:left w:val="none" w:sz="0" w:space="0" w:color="auto"/>
        <w:bottom w:val="none" w:sz="0" w:space="0" w:color="auto"/>
        <w:right w:val="none" w:sz="0" w:space="0" w:color="auto"/>
      </w:divBdr>
    </w:div>
    <w:div w:id="777023561">
      <w:bodyDiv w:val="1"/>
      <w:marLeft w:val="0"/>
      <w:marRight w:val="0"/>
      <w:marTop w:val="0"/>
      <w:marBottom w:val="0"/>
      <w:divBdr>
        <w:top w:val="none" w:sz="0" w:space="0" w:color="auto"/>
        <w:left w:val="none" w:sz="0" w:space="0" w:color="auto"/>
        <w:bottom w:val="none" w:sz="0" w:space="0" w:color="auto"/>
        <w:right w:val="none" w:sz="0" w:space="0" w:color="auto"/>
      </w:divBdr>
    </w:div>
    <w:div w:id="781924085">
      <w:bodyDiv w:val="1"/>
      <w:marLeft w:val="0"/>
      <w:marRight w:val="0"/>
      <w:marTop w:val="0"/>
      <w:marBottom w:val="0"/>
      <w:divBdr>
        <w:top w:val="none" w:sz="0" w:space="0" w:color="auto"/>
        <w:left w:val="none" w:sz="0" w:space="0" w:color="auto"/>
        <w:bottom w:val="none" w:sz="0" w:space="0" w:color="auto"/>
        <w:right w:val="none" w:sz="0" w:space="0" w:color="auto"/>
      </w:divBdr>
    </w:div>
    <w:div w:id="782385740">
      <w:bodyDiv w:val="1"/>
      <w:marLeft w:val="0"/>
      <w:marRight w:val="0"/>
      <w:marTop w:val="0"/>
      <w:marBottom w:val="0"/>
      <w:divBdr>
        <w:top w:val="none" w:sz="0" w:space="0" w:color="auto"/>
        <w:left w:val="none" w:sz="0" w:space="0" w:color="auto"/>
        <w:bottom w:val="none" w:sz="0" w:space="0" w:color="auto"/>
        <w:right w:val="none" w:sz="0" w:space="0" w:color="auto"/>
      </w:divBdr>
    </w:div>
    <w:div w:id="783421957">
      <w:bodyDiv w:val="1"/>
      <w:marLeft w:val="0"/>
      <w:marRight w:val="0"/>
      <w:marTop w:val="0"/>
      <w:marBottom w:val="0"/>
      <w:divBdr>
        <w:top w:val="none" w:sz="0" w:space="0" w:color="auto"/>
        <w:left w:val="none" w:sz="0" w:space="0" w:color="auto"/>
        <w:bottom w:val="none" w:sz="0" w:space="0" w:color="auto"/>
        <w:right w:val="none" w:sz="0" w:space="0" w:color="auto"/>
      </w:divBdr>
    </w:div>
    <w:div w:id="785002462">
      <w:bodyDiv w:val="1"/>
      <w:marLeft w:val="0"/>
      <w:marRight w:val="0"/>
      <w:marTop w:val="0"/>
      <w:marBottom w:val="0"/>
      <w:divBdr>
        <w:top w:val="none" w:sz="0" w:space="0" w:color="auto"/>
        <w:left w:val="none" w:sz="0" w:space="0" w:color="auto"/>
        <w:bottom w:val="none" w:sz="0" w:space="0" w:color="auto"/>
        <w:right w:val="none" w:sz="0" w:space="0" w:color="auto"/>
      </w:divBdr>
    </w:div>
    <w:div w:id="785275643">
      <w:bodyDiv w:val="1"/>
      <w:marLeft w:val="0"/>
      <w:marRight w:val="0"/>
      <w:marTop w:val="0"/>
      <w:marBottom w:val="0"/>
      <w:divBdr>
        <w:top w:val="none" w:sz="0" w:space="0" w:color="auto"/>
        <w:left w:val="none" w:sz="0" w:space="0" w:color="auto"/>
        <w:bottom w:val="none" w:sz="0" w:space="0" w:color="auto"/>
        <w:right w:val="none" w:sz="0" w:space="0" w:color="auto"/>
      </w:divBdr>
    </w:div>
    <w:div w:id="785655566">
      <w:bodyDiv w:val="1"/>
      <w:marLeft w:val="0"/>
      <w:marRight w:val="0"/>
      <w:marTop w:val="0"/>
      <w:marBottom w:val="0"/>
      <w:divBdr>
        <w:top w:val="none" w:sz="0" w:space="0" w:color="auto"/>
        <w:left w:val="none" w:sz="0" w:space="0" w:color="auto"/>
        <w:bottom w:val="none" w:sz="0" w:space="0" w:color="auto"/>
        <w:right w:val="none" w:sz="0" w:space="0" w:color="auto"/>
      </w:divBdr>
    </w:div>
    <w:div w:id="787511499">
      <w:bodyDiv w:val="1"/>
      <w:marLeft w:val="0"/>
      <w:marRight w:val="0"/>
      <w:marTop w:val="0"/>
      <w:marBottom w:val="0"/>
      <w:divBdr>
        <w:top w:val="none" w:sz="0" w:space="0" w:color="auto"/>
        <w:left w:val="none" w:sz="0" w:space="0" w:color="auto"/>
        <w:bottom w:val="none" w:sz="0" w:space="0" w:color="auto"/>
        <w:right w:val="none" w:sz="0" w:space="0" w:color="auto"/>
      </w:divBdr>
    </w:div>
    <w:div w:id="787896520">
      <w:bodyDiv w:val="1"/>
      <w:marLeft w:val="0"/>
      <w:marRight w:val="0"/>
      <w:marTop w:val="0"/>
      <w:marBottom w:val="0"/>
      <w:divBdr>
        <w:top w:val="none" w:sz="0" w:space="0" w:color="auto"/>
        <w:left w:val="none" w:sz="0" w:space="0" w:color="auto"/>
        <w:bottom w:val="none" w:sz="0" w:space="0" w:color="auto"/>
        <w:right w:val="none" w:sz="0" w:space="0" w:color="auto"/>
      </w:divBdr>
      <w:divsChild>
        <w:div w:id="690952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9667310">
      <w:bodyDiv w:val="1"/>
      <w:marLeft w:val="0"/>
      <w:marRight w:val="0"/>
      <w:marTop w:val="0"/>
      <w:marBottom w:val="0"/>
      <w:divBdr>
        <w:top w:val="none" w:sz="0" w:space="0" w:color="auto"/>
        <w:left w:val="none" w:sz="0" w:space="0" w:color="auto"/>
        <w:bottom w:val="none" w:sz="0" w:space="0" w:color="auto"/>
        <w:right w:val="none" w:sz="0" w:space="0" w:color="auto"/>
      </w:divBdr>
    </w:div>
    <w:div w:id="790393459">
      <w:bodyDiv w:val="1"/>
      <w:marLeft w:val="0"/>
      <w:marRight w:val="0"/>
      <w:marTop w:val="0"/>
      <w:marBottom w:val="0"/>
      <w:divBdr>
        <w:top w:val="none" w:sz="0" w:space="0" w:color="auto"/>
        <w:left w:val="none" w:sz="0" w:space="0" w:color="auto"/>
        <w:bottom w:val="none" w:sz="0" w:space="0" w:color="auto"/>
        <w:right w:val="none" w:sz="0" w:space="0" w:color="auto"/>
      </w:divBdr>
    </w:div>
    <w:div w:id="792334418">
      <w:bodyDiv w:val="1"/>
      <w:marLeft w:val="0"/>
      <w:marRight w:val="0"/>
      <w:marTop w:val="0"/>
      <w:marBottom w:val="0"/>
      <w:divBdr>
        <w:top w:val="none" w:sz="0" w:space="0" w:color="auto"/>
        <w:left w:val="none" w:sz="0" w:space="0" w:color="auto"/>
        <w:bottom w:val="none" w:sz="0" w:space="0" w:color="auto"/>
        <w:right w:val="none" w:sz="0" w:space="0" w:color="auto"/>
      </w:divBdr>
    </w:div>
    <w:div w:id="793837829">
      <w:bodyDiv w:val="1"/>
      <w:marLeft w:val="0"/>
      <w:marRight w:val="0"/>
      <w:marTop w:val="0"/>
      <w:marBottom w:val="0"/>
      <w:divBdr>
        <w:top w:val="none" w:sz="0" w:space="0" w:color="auto"/>
        <w:left w:val="none" w:sz="0" w:space="0" w:color="auto"/>
        <w:bottom w:val="none" w:sz="0" w:space="0" w:color="auto"/>
        <w:right w:val="none" w:sz="0" w:space="0" w:color="auto"/>
      </w:divBdr>
    </w:div>
    <w:div w:id="795293980">
      <w:bodyDiv w:val="1"/>
      <w:marLeft w:val="0"/>
      <w:marRight w:val="0"/>
      <w:marTop w:val="0"/>
      <w:marBottom w:val="0"/>
      <w:divBdr>
        <w:top w:val="none" w:sz="0" w:space="0" w:color="auto"/>
        <w:left w:val="none" w:sz="0" w:space="0" w:color="auto"/>
        <w:bottom w:val="none" w:sz="0" w:space="0" w:color="auto"/>
        <w:right w:val="none" w:sz="0" w:space="0" w:color="auto"/>
      </w:divBdr>
      <w:divsChild>
        <w:div w:id="1715497577">
          <w:blockQuote w:val="1"/>
          <w:marLeft w:val="720"/>
          <w:marRight w:val="720"/>
          <w:marTop w:val="100"/>
          <w:marBottom w:val="100"/>
          <w:divBdr>
            <w:top w:val="none" w:sz="0" w:space="0" w:color="auto"/>
            <w:left w:val="none" w:sz="0" w:space="0" w:color="auto"/>
            <w:bottom w:val="none" w:sz="0" w:space="0" w:color="auto"/>
            <w:right w:val="none" w:sz="0" w:space="0" w:color="auto"/>
          </w:divBdr>
        </w:div>
        <w:div w:id="1495992422">
          <w:blockQuote w:val="1"/>
          <w:marLeft w:val="720"/>
          <w:marRight w:val="720"/>
          <w:marTop w:val="100"/>
          <w:marBottom w:val="100"/>
          <w:divBdr>
            <w:top w:val="none" w:sz="0" w:space="0" w:color="auto"/>
            <w:left w:val="none" w:sz="0" w:space="0" w:color="auto"/>
            <w:bottom w:val="none" w:sz="0" w:space="0" w:color="auto"/>
            <w:right w:val="none" w:sz="0" w:space="0" w:color="auto"/>
          </w:divBdr>
        </w:div>
        <w:div w:id="1085343511">
          <w:blockQuote w:val="1"/>
          <w:marLeft w:val="720"/>
          <w:marRight w:val="720"/>
          <w:marTop w:val="100"/>
          <w:marBottom w:val="100"/>
          <w:divBdr>
            <w:top w:val="none" w:sz="0" w:space="0" w:color="auto"/>
            <w:left w:val="none" w:sz="0" w:space="0" w:color="auto"/>
            <w:bottom w:val="none" w:sz="0" w:space="0" w:color="auto"/>
            <w:right w:val="none" w:sz="0" w:space="0" w:color="auto"/>
          </w:divBdr>
        </w:div>
        <w:div w:id="263610170">
          <w:blockQuote w:val="1"/>
          <w:marLeft w:val="720"/>
          <w:marRight w:val="720"/>
          <w:marTop w:val="100"/>
          <w:marBottom w:val="100"/>
          <w:divBdr>
            <w:top w:val="none" w:sz="0" w:space="0" w:color="auto"/>
            <w:left w:val="none" w:sz="0" w:space="0" w:color="auto"/>
            <w:bottom w:val="none" w:sz="0" w:space="0" w:color="auto"/>
            <w:right w:val="none" w:sz="0" w:space="0" w:color="auto"/>
          </w:divBdr>
        </w:div>
        <w:div w:id="1604652974">
          <w:blockQuote w:val="1"/>
          <w:marLeft w:val="720"/>
          <w:marRight w:val="720"/>
          <w:marTop w:val="100"/>
          <w:marBottom w:val="100"/>
          <w:divBdr>
            <w:top w:val="none" w:sz="0" w:space="0" w:color="auto"/>
            <w:left w:val="none" w:sz="0" w:space="0" w:color="auto"/>
            <w:bottom w:val="none" w:sz="0" w:space="0" w:color="auto"/>
            <w:right w:val="none" w:sz="0" w:space="0" w:color="auto"/>
          </w:divBdr>
        </w:div>
        <w:div w:id="9265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9961805">
      <w:bodyDiv w:val="1"/>
      <w:marLeft w:val="0"/>
      <w:marRight w:val="0"/>
      <w:marTop w:val="0"/>
      <w:marBottom w:val="0"/>
      <w:divBdr>
        <w:top w:val="none" w:sz="0" w:space="0" w:color="auto"/>
        <w:left w:val="none" w:sz="0" w:space="0" w:color="auto"/>
        <w:bottom w:val="none" w:sz="0" w:space="0" w:color="auto"/>
        <w:right w:val="none" w:sz="0" w:space="0" w:color="auto"/>
      </w:divBdr>
      <w:divsChild>
        <w:div w:id="228855790">
          <w:marLeft w:val="0"/>
          <w:marRight w:val="0"/>
          <w:marTop w:val="0"/>
          <w:marBottom w:val="0"/>
          <w:divBdr>
            <w:top w:val="none" w:sz="0" w:space="0" w:color="auto"/>
            <w:left w:val="none" w:sz="0" w:space="0" w:color="auto"/>
            <w:bottom w:val="none" w:sz="0" w:space="0" w:color="auto"/>
            <w:right w:val="none" w:sz="0" w:space="0" w:color="auto"/>
          </w:divBdr>
          <w:divsChild>
            <w:div w:id="70687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2022">
      <w:bodyDiv w:val="1"/>
      <w:marLeft w:val="0"/>
      <w:marRight w:val="0"/>
      <w:marTop w:val="0"/>
      <w:marBottom w:val="0"/>
      <w:divBdr>
        <w:top w:val="none" w:sz="0" w:space="0" w:color="auto"/>
        <w:left w:val="none" w:sz="0" w:space="0" w:color="auto"/>
        <w:bottom w:val="none" w:sz="0" w:space="0" w:color="auto"/>
        <w:right w:val="none" w:sz="0" w:space="0" w:color="auto"/>
      </w:divBdr>
    </w:div>
    <w:div w:id="803350098">
      <w:bodyDiv w:val="1"/>
      <w:marLeft w:val="0"/>
      <w:marRight w:val="0"/>
      <w:marTop w:val="0"/>
      <w:marBottom w:val="0"/>
      <w:divBdr>
        <w:top w:val="none" w:sz="0" w:space="0" w:color="auto"/>
        <w:left w:val="none" w:sz="0" w:space="0" w:color="auto"/>
        <w:bottom w:val="none" w:sz="0" w:space="0" w:color="auto"/>
        <w:right w:val="none" w:sz="0" w:space="0" w:color="auto"/>
      </w:divBdr>
    </w:div>
    <w:div w:id="807817289">
      <w:bodyDiv w:val="1"/>
      <w:marLeft w:val="0"/>
      <w:marRight w:val="0"/>
      <w:marTop w:val="0"/>
      <w:marBottom w:val="0"/>
      <w:divBdr>
        <w:top w:val="none" w:sz="0" w:space="0" w:color="auto"/>
        <w:left w:val="none" w:sz="0" w:space="0" w:color="auto"/>
        <w:bottom w:val="none" w:sz="0" w:space="0" w:color="auto"/>
        <w:right w:val="none" w:sz="0" w:space="0" w:color="auto"/>
      </w:divBdr>
    </w:div>
    <w:div w:id="808212136">
      <w:bodyDiv w:val="1"/>
      <w:marLeft w:val="0"/>
      <w:marRight w:val="0"/>
      <w:marTop w:val="0"/>
      <w:marBottom w:val="0"/>
      <w:divBdr>
        <w:top w:val="none" w:sz="0" w:space="0" w:color="auto"/>
        <w:left w:val="none" w:sz="0" w:space="0" w:color="auto"/>
        <w:bottom w:val="none" w:sz="0" w:space="0" w:color="auto"/>
        <w:right w:val="none" w:sz="0" w:space="0" w:color="auto"/>
      </w:divBdr>
    </w:div>
    <w:div w:id="808784416">
      <w:bodyDiv w:val="1"/>
      <w:marLeft w:val="0"/>
      <w:marRight w:val="0"/>
      <w:marTop w:val="0"/>
      <w:marBottom w:val="0"/>
      <w:divBdr>
        <w:top w:val="none" w:sz="0" w:space="0" w:color="auto"/>
        <w:left w:val="none" w:sz="0" w:space="0" w:color="auto"/>
        <w:bottom w:val="none" w:sz="0" w:space="0" w:color="auto"/>
        <w:right w:val="none" w:sz="0" w:space="0" w:color="auto"/>
      </w:divBdr>
    </w:div>
    <w:div w:id="808940955">
      <w:bodyDiv w:val="1"/>
      <w:marLeft w:val="0"/>
      <w:marRight w:val="0"/>
      <w:marTop w:val="0"/>
      <w:marBottom w:val="0"/>
      <w:divBdr>
        <w:top w:val="none" w:sz="0" w:space="0" w:color="auto"/>
        <w:left w:val="none" w:sz="0" w:space="0" w:color="auto"/>
        <w:bottom w:val="none" w:sz="0" w:space="0" w:color="auto"/>
        <w:right w:val="none" w:sz="0" w:space="0" w:color="auto"/>
      </w:divBdr>
    </w:div>
    <w:div w:id="809130467">
      <w:bodyDiv w:val="1"/>
      <w:marLeft w:val="0"/>
      <w:marRight w:val="0"/>
      <w:marTop w:val="0"/>
      <w:marBottom w:val="0"/>
      <w:divBdr>
        <w:top w:val="none" w:sz="0" w:space="0" w:color="auto"/>
        <w:left w:val="none" w:sz="0" w:space="0" w:color="auto"/>
        <w:bottom w:val="none" w:sz="0" w:space="0" w:color="auto"/>
        <w:right w:val="none" w:sz="0" w:space="0" w:color="auto"/>
      </w:divBdr>
    </w:div>
    <w:div w:id="811560417">
      <w:bodyDiv w:val="1"/>
      <w:marLeft w:val="0"/>
      <w:marRight w:val="0"/>
      <w:marTop w:val="0"/>
      <w:marBottom w:val="0"/>
      <w:divBdr>
        <w:top w:val="none" w:sz="0" w:space="0" w:color="auto"/>
        <w:left w:val="none" w:sz="0" w:space="0" w:color="auto"/>
        <w:bottom w:val="none" w:sz="0" w:space="0" w:color="auto"/>
        <w:right w:val="none" w:sz="0" w:space="0" w:color="auto"/>
      </w:divBdr>
    </w:div>
    <w:div w:id="812064862">
      <w:bodyDiv w:val="1"/>
      <w:marLeft w:val="0"/>
      <w:marRight w:val="0"/>
      <w:marTop w:val="0"/>
      <w:marBottom w:val="0"/>
      <w:divBdr>
        <w:top w:val="none" w:sz="0" w:space="0" w:color="auto"/>
        <w:left w:val="none" w:sz="0" w:space="0" w:color="auto"/>
        <w:bottom w:val="none" w:sz="0" w:space="0" w:color="auto"/>
        <w:right w:val="none" w:sz="0" w:space="0" w:color="auto"/>
      </w:divBdr>
    </w:div>
    <w:div w:id="816190314">
      <w:bodyDiv w:val="1"/>
      <w:marLeft w:val="0"/>
      <w:marRight w:val="0"/>
      <w:marTop w:val="0"/>
      <w:marBottom w:val="0"/>
      <w:divBdr>
        <w:top w:val="none" w:sz="0" w:space="0" w:color="auto"/>
        <w:left w:val="none" w:sz="0" w:space="0" w:color="auto"/>
        <w:bottom w:val="none" w:sz="0" w:space="0" w:color="auto"/>
        <w:right w:val="none" w:sz="0" w:space="0" w:color="auto"/>
      </w:divBdr>
    </w:div>
    <w:div w:id="816534201">
      <w:bodyDiv w:val="1"/>
      <w:marLeft w:val="0"/>
      <w:marRight w:val="0"/>
      <w:marTop w:val="0"/>
      <w:marBottom w:val="0"/>
      <w:divBdr>
        <w:top w:val="none" w:sz="0" w:space="0" w:color="auto"/>
        <w:left w:val="none" w:sz="0" w:space="0" w:color="auto"/>
        <w:bottom w:val="none" w:sz="0" w:space="0" w:color="auto"/>
        <w:right w:val="none" w:sz="0" w:space="0" w:color="auto"/>
      </w:divBdr>
      <w:divsChild>
        <w:div w:id="1275282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6606028">
      <w:bodyDiv w:val="1"/>
      <w:marLeft w:val="0"/>
      <w:marRight w:val="0"/>
      <w:marTop w:val="0"/>
      <w:marBottom w:val="0"/>
      <w:divBdr>
        <w:top w:val="none" w:sz="0" w:space="0" w:color="auto"/>
        <w:left w:val="none" w:sz="0" w:space="0" w:color="auto"/>
        <w:bottom w:val="none" w:sz="0" w:space="0" w:color="auto"/>
        <w:right w:val="none" w:sz="0" w:space="0" w:color="auto"/>
      </w:divBdr>
      <w:divsChild>
        <w:div w:id="1664813497">
          <w:marLeft w:val="0"/>
          <w:marRight w:val="0"/>
          <w:marTop w:val="0"/>
          <w:marBottom w:val="0"/>
          <w:divBdr>
            <w:top w:val="none" w:sz="0" w:space="0" w:color="auto"/>
            <w:left w:val="none" w:sz="0" w:space="0" w:color="auto"/>
            <w:bottom w:val="none" w:sz="0" w:space="0" w:color="auto"/>
            <w:right w:val="none" w:sz="0" w:space="0" w:color="auto"/>
          </w:divBdr>
          <w:divsChild>
            <w:div w:id="630131108">
              <w:marLeft w:val="0"/>
              <w:marRight w:val="0"/>
              <w:marTop w:val="0"/>
              <w:marBottom w:val="0"/>
              <w:divBdr>
                <w:top w:val="none" w:sz="0" w:space="0" w:color="auto"/>
                <w:left w:val="none" w:sz="0" w:space="0" w:color="auto"/>
                <w:bottom w:val="none" w:sz="0" w:space="0" w:color="auto"/>
                <w:right w:val="none" w:sz="0" w:space="0" w:color="auto"/>
              </w:divBdr>
            </w:div>
          </w:divsChild>
        </w:div>
        <w:div w:id="31729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108549">
      <w:bodyDiv w:val="1"/>
      <w:marLeft w:val="0"/>
      <w:marRight w:val="0"/>
      <w:marTop w:val="0"/>
      <w:marBottom w:val="0"/>
      <w:divBdr>
        <w:top w:val="none" w:sz="0" w:space="0" w:color="auto"/>
        <w:left w:val="none" w:sz="0" w:space="0" w:color="auto"/>
        <w:bottom w:val="none" w:sz="0" w:space="0" w:color="auto"/>
        <w:right w:val="none" w:sz="0" w:space="0" w:color="auto"/>
      </w:divBdr>
    </w:div>
    <w:div w:id="818035076">
      <w:bodyDiv w:val="1"/>
      <w:marLeft w:val="0"/>
      <w:marRight w:val="0"/>
      <w:marTop w:val="0"/>
      <w:marBottom w:val="0"/>
      <w:divBdr>
        <w:top w:val="none" w:sz="0" w:space="0" w:color="auto"/>
        <w:left w:val="none" w:sz="0" w:space="0" w:color="auto"/>
        <w:bottom w:val="none" w:sz="0" w:space="0" w:color="auto"/>
        <w:right w:val="none" w:sz="0" w:space="0" w:color="auto"/>
      </w:divBdr>
    </w:div>
    <w:div w:id="818614159">
      <w:bodyDiv w:val="1"/>
      <w:marLeft w:val="0"/>
      <w:marRight w:val="0"/>
      <w:marTop w:val="0"/>
      <w:marBottom w:val="0"/>
      <w:divBdr>
        <w:top w:val="none" w:sz="0" w:space="0" w:color="auto"/>
        <w:left w:val="none" w:sz="0" w:space="0" w:color="auto"/>
        <w:bottom w:val="none" w:sz="0" w:space="0" w:color="auto"/>
        <w:right w:val="none" w:sz="0" w:space="0" w:color="auto"/>
      </w:divBdr>
    </w:div>
    <w:div w:id="819270468">
      <w:bodyDiv w:val="1"/>
      <w:marLeft w:val="0"/>
      <w:marRight w:val="0"/>
      <w:marTop w:val="0"/>
      <w:marBottom w:val="0"/>
      <w:divBdr>
        <w:top w:val="none" w:sz="0" w:space="0" w:color="auto"/>
        <w:left w:val="none" w:sz="0" w:space="0" w:color="auto"/>
        <w:bottom w:val="none" w:sz="0" w:space="0" w:color="auto"/>
        <w:right w:val="none" w:sz="0" w:space="0" w:color="auto"/>
      </w:divBdr>
    </w:div>
    <w:div w:id="820269597">
      <w:bodyDiv w:val="1"/>
      <w:marLeft w:val="0"/>
      <w:marRight w:val="0"/>
      <w:marTop w:val="0"/>
      <w:marBottom w:val="0"/>
      <w:divBdr>
        <w:top w:val="none" w:sz="0" w:space="0" w:color="auto"/>
        <w:left w:val="none" w:sz="0" w:space="0" w:color="auto"/>
        <w:bottom w:val="none" w:sz="0" w:space="0" w:color="auto"/>
        <w:right w:val="none" w:sz="0" w:space="0" w:color="auto"/>
      </w:divBdr>
    </w:div>
    <w:div w:id="821578147">
      <w:bodyDiv w:val="1"/>
      <w:marLeft w:val="0"/>
      <w:marRight w:val="0"/>
      <w:marTop w:val="0"/>
      <w:marBottom w:val="0"/>
      <w:divBdr>
        <w:top w:val="none" w:sz="0" w:space="0" w:color="auto"/>
        <w:left w:val="none" w:sz="0" w:space="0" w:color="auto"/>
        <w:bottom w:val="none" w:sz="0" w:space="0" w:color="auto"/>
        <w:right w:val="none" w:sz="0" w:space="0" w:color="auto"/>
      </w:divBdr>
    </w:div>
    <w:div w:id="822350635">
      <w:bodyDiv w:val="1"/>
      <w:marLeft w:val="0"/>
      <w:marRight w:val="0"/>
      <w:marTop w:val="0"/>
      <w:marBottom w:val="0"/>
      <w:divBdr>
        <w:top w:val="none" w:sz="0" w:space="0" w:color="auto"/>
        <w:left w:val="none" w:sz="0" w:space="0" w:color="auto"/>
        <w:bottom w:val="none" w:sz="0" w:space="0" w:color="auto"/>
        <w:right w:val="none" w:sz="0" w:space="0" w:color="auto"/>
      </w:divBdr>
    </w:div>
    <w:div w:id="823280946">
      <w:bodyDiv w:val="1"/>
      <w:marLeft w:val="0"/>
      <w:marRight w:val="0"/>
      <w:marTop w:val="0"/>
      <w:marBottom w:val="0"/>
      <w:divBdr>
        <w:top w:val="none" w:sz="0" w:space="0" w:color="auto"/>
        <w:left w:val="none" w:sz="0" w:space="0" w:color="auto"/>
        <w:bottom w:val="none" w:sz="0" w:space="0" w:color="auto"/>
        <w:right w:val="none" w:sz="0" w:space="0" w:color="auto"/>
      </w:divBdr>
    </w:div>
    <w:div w:id="824855078">
      <w:bodyDiv w:val="1"/>
      <w:marLeft w:val="0"/>
      <w:marRight w:val="0"/>
      <w:marTop w:val="0"/>
      <w:marBottom w:val="0"/>
      <w:divBdr>
        <w:top w:val="none" w:sz="0" w:space="0" w:color="auto"/>
        <w:left w:val="none" w:sz="0" w:space="0" w:color="auto"/>
        <w:bottom w:val="none" w:sz="0" w:space="0" w:color="auto"/>
        <w:right w:val="none" w:sz="0" w:space="0" w:color="auto"/>
      </w:divBdr>
    </w:div>
    <w:div w:id="825130853">
      <w:bodyDiv w:val="1"/>
      <w:marLeft w:val="0"/>
      <w:marRight w:val="0"/>
      <w:marTop w:val="0"/>
      <w:marBottom w:val="0"/>
      <w:divBdr>
        <w:top w:val="none" w:sz="0" w:space="0" w:color="auto"/>
        <w:left w:val="none" w:sz="0" w:space="0" w:color="auto"/>
        <w:bottom w:val="none" w:sz="0" w:space="0" w:color="auto"/>
        <w:right w:val="none" w:sz="0" w:space="0" w:color="auto"/>
      </w:divBdr>
    </w:div>
    <w:div w:id="829365575">
      <w:bodyDiv w:val="1"/>
      <w:marLeft w:val="0"/>
      <w:marRight w:val="0"/>
      <w:marTop w:val="0"/>
      <w:marBottom w:val="0"/>
      <w:divBdr>
        <w:top w:val="none" w:sz="0" w:space="0" w:color="auto"/>
        <w:left w:val="none" w:sz="0" w:space="0" w:color="auto"/>
        <w:bottom w:val="none" w:sz="0" w:space="0" w:color="auto"/>
        <w:right w:val="none" w:sz="0" w:space="0" w:color="auto"/>
      </w:divBdr>
    </w:div>
    <w:div w:id="829491221">
      <w:bodyDiv w:val="1"/>
      <w:marLeft w:val="0"/>
      <w:marRight w:val="0"/>
      <w:marTop w:val="0"/>
      <w:marBottom w:val="0"/>
      <w:divBdr>
        <w:top w:val="none" w:sz="0" w:space="0" w:color="auto"/>
        <w:left w:val="none" w:sz="0" w:space="0" w:color="auto"/>
        <w:bottom w:val="none" w:sz="0" w:space="0" w:color="auto"/>
        <w:right w:val="none" w:sz="0" w:space="0" w:color="auto"/>
      </w:divBdr>
    </w:div>
    <w:div w:id="829559876">
      <w:bodyDiv w:val="1"/>
      <w:marLeft w:val="0"/>
      <w:marRight w:val="0"/>
      <w:marTop w:val="0"/>
      <w:marBottom w:val="0"/>
      <w:divBdr>
        <w:top w:val="none" w:sz="0" w:space="0" w:color="auto"/>
        <w:left w:val="none" w:sz="0" w:space="0" w:color="auto"/>
        <w:bottom w:val="none" w:sz="0" w:space="0" w:color="auto"/>
        <w:right w:val="none" w:sz="0" w:space="0" w:color="auto"/>
      </w:divBdr>
    </w:div>
    <w:div w:id="831027821">
      <w:bodyDiv w:val="1"/>
      <w:marLeft w:val="0"/>
      <w:marRight w:val="0"/>
      <w:marTop w:val="0"/>
      <w:marBottom w:val="0"/>
      <w:divBdr>
        <w:top w:val="none" w:sz="0" w:space="0" w:color="auto"/>
        <w:left w:val="none" w:sz="0" w:space="0" w:color="auto"/>
        <w:bottom w:val="none" w:sz="0" w:space="0" w:color="auto"/>
        <w:right w:val="none" w:sz="0" w:space="0" w:color="auto"/>
      </w:divBdr>
    </w:div>
    <w:div w:id="831334809">
      <w:bodyDiv w:val="1"/>
      <w:marLeft w:val="0"/>
      <w:marRight w:val="0"/>
      <w:marTop w:val="0"/>
      <w:marBottom w:val="0"/>
      <w:divBdr>
        <w:top w:val="none" w:sz="0" w:space="0" w:color="auto"/>
        <w:left w:val="none" w:sz="0" w:space="0" w:color="auto"/>
        <w:bottom w:val="none" w:sz="0" w:space="0" w:color="auto"/>
        <w:right w:val="none" w:sz="0" w:space="0" w:color="auto"/>
      </w:divBdr>
    </w:div>
    <w:div w:id="831599656">
      <w:bodyDiv w:val="1"/>
      <w:marLeft w:val="0"/>
      <w:marRight w:val="0"/>
      <w:marTop w:val="0"/>
      <w:marBottom w:val="0"/>
      <w:divBdr>
        <w:top w:val="none" w:sz="0" w:space="0" w:color="auto"/>
        <w:left w:val="none" w:sz="0" w:space="0" w:color="auto"/>
        <w:bottom w:val="none" w:sz="0" w:space="0" w:color="auto"/>
        <w:right w:val="none" w:sz="0" w:space="0" w:color="auto"/>
      </w:divBdr>
    </w:div>
    <w:div w:id="832184692">
      <w:bodyDiv w:val="1"/>
      <w:marLeft w:val="0"/>
      <w:marRight w:val="0"/>
      <w:marTop w:val="0"/>
      <w:marBottom w:val="0"/>
      <w:divBdr>
        <w:top w:val="none" w:sz="0" w:space="0" w:color="auto"/>
        <w:left w:val="none" w:sz="0" w:space="0" w:color="auto"/>
        <w:bottom w:val="none" w:sz="0" w:space="0" w:color="auto"/>
        <w:right w:val="none" w:sz="0" w:space="0" w:color="auto"/>
      </w:divBdr>
      <w:divsChild>
        <w:div w:id="390926959">
          <w:marLeft w:val="0"/>
          <w:marRight w:val="0"/>
          <w:marTop w:val="0"/>
          <w:marBottom w:val="0"/>
          <w:divBdr>
            <w:top w:val="none" w:sz="0" w:space="0" w:color="auto"/>
            <w:left w:val="none" w:sz="0" w:space="0" w:color="auto"/>
            <w:bottom w:val="none" w:sz="0" w:space="0" w:color="auto"/>
            <w:right w:val="none" w:sz="0" w:space="0" w:color="auto"/>
          </w:divBdr>
          <w:divsChild>
            <w:div w:id="36729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37740">
      <w:bodyDiv w:val="1"/>
      <w:marLeft w:val="0"/>
      <w:marRight w:val="0"/>
      <w:marTop w:val="0"/>
      <w:marBottom w:val="0"/>
      <w:divBdr>
        <w:top w:val="none" w:sz="0" w:space="0" w:color="auto"/>
        <w:left w:val="none" w:sz="0" w:space="0" w:color="auto"/>
        <w:bottom w:val="none" w:sz="0" w:space="0" w:color="auto"/>
        <w:right w:val="none" w:sz="0" w:space="0" w:color="auto"/>
      </w:divBdr>
    </w:div>
    <w:div w:id="833644147">
      <w:bodyDiv w:val="1"/>
      <w:marLeft w:val="0"/>
      <w:marRight w:val="0"/>
      <w:marTop w:val="0"/>
      <w:marBottom w:val="0"/>
      <w:divBdr>
        <w:top w:val="none" w:sz="0" w:space="0" w:color="auto"/>
        <w:left w:val="none" w:sz="0" w:space="0" w:color="auto"/>
        <w:bottom w:val="none" w:sz="0" w:space="0" w:color="auto"/>
        <w:right w:val="none" w:sz="0" w:space="0" w:color="auto"/>
      </w:divBdr>
    </w:div>
    <w:div w:id="836001082">
      <w:bodyDiv w:val="1"/>
      <w:marLeft w:val="0"/>
      <w:marRight w:val="0"/>
      <w:marTop w:val="0"/>
      <w:marBottom w:val="0"/>
      <w:divBdr>
        <w:top w:val="none" w:sz="0" w:space="0" w:color="auto"/>
        <w:left w:val="none" w:sz="0" w:space="0" w:color="auto"/>
        <w:bottom w:val="none" w:sz="0" w:space="0" w:color="auto"/>
        <w:right w:val="none" w:sz="0" w:space="0" w:color="auto"/>
      </w:divBdr>
    </w:div>
    <w:div w:id="836657101">
      <w:bodyDiv w:val="1"/>
      <w:marLeft w:val="0"/>
      <w:marRight w:val="0"/>
      <w:marTop w:val="0"/>
      <w:marBottom w:val="0"/>
      <w:divBdr>
        <w:top w:val="none" w:sz="0" w:space="0" w:color="auto"/>
        <w:left w:val="none" w:sz="0" w:space="0" w:color="auto"/>
        <w:bottom w:val="none" w:sz="0" w:space="0" w:color="auto"/>
        <w:right w:val="none" w:sz="0" w:space="0" w:color="auto"/>
      </w:divBdr>
    </w:div>
    <w:div w:id="838426687">
      <w:bodyDiv w:val="1"/>
      <w:marLeft w:val="0"/>
      <w:marRight w:val="0"/>
      <w:marTop w:val="0"/>
      <w:marBottom w:val="0"/>
      <w:divBdr>
        <w:top w:val="none" w:sz="0" w:space="0" w:color="auto"/>
        <w:left w:val="none" w:sz="0" w:space="0" w:color="auto"/>
        <w:bottom w:val="none" w:sz="0" w:space="0" w:color="auto"/>
        <w:right w:val="none" w:sz="0" w:space="0" w:color="auto"/>
      </w:divBdr>
      <w:divsChild>
        <w:div w:id="272441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389286">
      <w:bodyDiv w:val="1"/>
      <w:marLeft w:val="0"/>
      <w:marRight w:val="0"/>
      <w:marTop w:val="0"/>
      <w:marBottom w:val="0"/>
      <w:divBdr>
        <w:top w:val="none" w:sz="0" w:space="0" w:color="auto"/>
        <w:left w:val="none" w:sz="0" w:space="0" w:color="auto"/>
        <w:bottom w:val="none" w:sz="0" w:space="0" w:color="auto"/>
        <w:right w:val="none" w:sz="0" w:space="0" w:color="auto"/>
      </w:divBdr>
    </w:div>
    <w:div w:id="841506882">
      <w:bodyDiv w:val="1"/>
      <w:marLeft w:val="0"/>
      <w:marRight w:val="0"/>
      <w:marTop w:val="0"/>
      <w:marBottom w:val="0"/>
      <w:divBdr>
        <w:top w:val="none" w:sz="0" w:space="0" w:color="auto"/>
        <w:left w:val="none" w:sz="0" w:space="0" w:color="auto"/>
        <w:bottom w:val="none" w:sz="0" w:space="0" w:color="auto"/>
        <w:right w:val="none" w:sz="0" w:space="0" w:color="auto"/>
      </w:divBdr>
    </w:div>
    <w:div w:id="843252128">
      <w:bodyDiv w:val="1"/>
      <w:marLeft w:val="0"/>
      <w:marRight w:val="0"/>
      <w:marTop w:val="0"/>
      <w:marBottom w:val="0"/>
      <w:divBdr>
        <w:top w:val="none" w:sz="0" w:space="0" w:color="auto"/>
        <w:left w:val="none" w:sz="0" w:space="0" w:color="auto"/>
        <w:bottom w:val="none" w:sz="0" w:space="0" w:color="auto"/>
        <w:right w:val="none" w:sz="0" w:space="0" w:color="auto"/>
      </w:divBdr>
    </w:div>
    <w:div w:id="843860835">
      <w:bodyDiv w:val="1"/>
      <w:marLeft w:val="0"/>
      <w:marRight w:val="0"/>
      <w:marTop w:val="0"/>
      <w:marBottom w:val="0"/>
      <w:divBdr>
        <w:top w:val="none" w:sz="0" w:space="0" w:color="auto"/>
        <w:left w:val="none" w:sz="0" w:space="0" w:color="auto"/>
        <w:bottom w:val="none" w:sz="0" w:space="0" w:color="auto"/>
        <w:right w:val="none" w:sz="0" w:space="0" w:color="auto"/>
      </w:divBdr>
    </w:div>
    <w:div w:id="845555353">
      <w:bodyDiv w:val="1"/>
      <w:marLeft w:val="0"/>
      <w:marRight w:val="0"/>
      <w:marTop w:val="0"/>
      <w:marBottom w:val="0"/>
      <w:divBdr>
        <w:top w:val="none" w:sz="0" w:space="0" w:color="auto"/>
        <w:left w:val="none" w:sz="0" w:space="0" w:color="auto"/>
        <w:bottom w:val="none" w:sz="0" w:space="0" w:color="auto"/>
        <w:right w:val="none" w:sz="0" w:space="0" w:color="auto"/>
      </w:divBdr>
    </w:div>
    <w:div w:id="845752079">
      <w:bodyDiv w:val="1"/>
      <w:marLeft w:val="0"/>
      <w:marRight w:val="0"/>
      <w:marTop w:val="0"/>
      <w:marBottom w:val="0"/>
      <w:divBdr>
        <w:top w:val="none" w:sz="0" w:space="0" w:color="auto"/>
        <w:left w:val="none" w:sz="0" w:space="0" w:color="auto"/>
        <w:bottom w:val="none" w:sz="0" w:space="0" w:color="auto"/>
        <w:right w:val="none" w:sz="0" w:space="0" w:color="auto"/>
      </w:divBdr>
    </w:div>
    <w:div w:id="846095272">
      <w:bodyDiv w:val="1"/>
      <w:marLeft w:val="0"/>
      <w:marRight w:val="0"/>
      <w:marTop w:val="0"/>
      <w:marBottom w:val="0"/>
      <w:divBdr>
        <w:top w:val="none" w:sz="0" w:space="0" w:color="auto"/>
        <w:left w:val="none" w:sz="0" w:space="0" w:color="auto"/>
        <w:bottom w:val="none" w:sz="0" w:space="0" w:color="auto"/>
        <w:right w:val="none" w:sz="0" w:space="0" w:color="auto"/>
      </w:divBdr>
      <w:divsChild>
        <w:div w:id="425419507">
          <w:marLeft w:val="0"/>
          <w:marRight w:val="0"/>
          <w:marTop w:val="0"/>
          <w:marBottom w:val="0"/>
          <w:divBdr>
            <w:top w:val="none" w:sz="0" w:space="0" w:color="auto"/>
            <w:left w:val="none" w:sz="0" w:space="0" w:color="auto"/>
            <w:bottom w:val="none" w:sz="0" w:space="0" w:color="auto"/>
            <w:right w:val="none" w:sz="0" w:space="0" w:color="auto"/>
          </w:divBdr>
        </w:div>
        <w:div w:id="590045582">
          <w:marLeft w:val="0"/>
          <w:marRight w:val="0"/>
          <w:marTop w:val="0"/>
          <w:marBottom w:val="0"/>
          <w:divBdr>
            <w:top w:val="none" w:sz="0" w:space="0" w:color="auto"/>
            <w:left w:val="none" w:sz="0" w:space="0" w:color="auto"/>
            <w:bottom w:val="none" w:sz="0" w:space="0" w:color="auto"/>
            <w:right w:val="none" w:sz="0" w:space="0" w:color="auto"/>
          </w:divBdr>
        </w:div>
        <w:div w:id="965740428">
          <w:marLeft w:val="0"/>
          <w:marRight w:val="0"/>
          <w:marTop w:val="0"/>
          <w:marBottom w:val="0"/>
          <w:divBdr>
            <w:top w:val="none" w:sz="0" w:space="0" w:color="auto"/>
            <w:left w:val="none" w:sz="0" w:space="0" w:color="auto"/>
            <w:bottom w:val="none" w:sz="0" w:space="0" w:color="auto"/>
            <w:right w:val="none" w:sz="0" w:space="0" w:color="auto"/>
          </w:divBdr>
        </w:div>
        <w:div w:id="1345014551">
          <w:marLeft w:val="0"/>
          <w:marRight w:val="0"/>
          <w:marTop w:val="0"/>
          <w:marBottom w:val="0"/>
          <w:divBdr>
            <w:top w:val="none" w:sz="0" w:space="0" w:color="auto"/>
            <w:left w:val="none" w:sz="0" w:space="0" w:color="auto"/>
            <w:bottom w:val="none" w:sz="0" w:space="0" w:color="auto"/>
            <w:right w:val="none" w:sz="0" w:space="0" w:color="auto"/>
          </w:divBdr>
        </w:div>
        <w:div w:id="1394043761">
          <w:marLeft w:val="0"/>
          <w:marRight w:val="0"/>
          <w:marTop w:val="0"/>
          <w:marBottom w:val="0"/>
          <w:divBdr>
            <w:top w:val="none" w:sz="0" w:space="0" w:color="auto"/>
            <w:left w:val="none" w:sz="0" w:space="0" w:color="auto"/>
            <w:bottom w:val="none" w:sz="0" w:space="0" w:color="auto"/>
            <w:right w:val="none" w:sz="0" w:space="0" w:color="auto"/>
          </w:divBdr>
        </w:div>
        <w:div w:id="1425300062">
          <w:marLeft w:val="0"/>
          <w:marRight w:val="0"/>
          <w:marTop w:val="0"/>
          <w:marBottom w:val="0"/>
          <w:divBdr>
            <w:top w:val="none" w:sz="0" w:space="0" w:color="auto"/>
            <w:left w:val="none" w:sz="0" w:space="0" w:color="auto"/>
            <w:bottom w:val="none" w:sz="0" w:space="0" w:color="auto"/>
            <w:right w:val="none" w:sz="0" w:space="0" w:color="auto"/>
          </w:divBdr>
        </w:div>
        <w:div w:id="1624842314">
          <w:marLeft w:val="0"/>
          <w:marRight w:val="0"/>
          <w:marTop w:val="0"/>
          <w:marBottom w:val="0"/>
          <w:divBdr>
            <w:top w:val="none" w:sz="0" w:space="0" w:color="auto"/>
            <w:left w:val="none" w:sz="0" w:space="0" w:color="auto"/>
            <w:bottom w:val="none" w:sz="0" w:space="0" w:color="auto"/>
            <w:right w:val="none" w:sz="0" w:space="0" w:color="auto"/>
          </w:divBdr>
        </w:div>
        <w:div w:id="1897623668">
          <w:marLeft w:val="0"/>
          <w:marRight w:val="0"/>
          <w:marTop w:val="0"/>
          <w:marBottom w:val="0"/>
          <w:divBdr>
            <w:top w:val="none" w:sz="0" w:space="0" w:color="auto"/>
            <w:left w:val="none" w:sz="0" w:space="0" w:color="auto"/>
            <w:bottom w:val="none" w:sz="0" w:space="0" w:color="auto"/>
            <w:right w:val="none" w:sz="0" w:space="0" w:color="auto"/>
          </w:divBdr>
        </w:div>
      </w:divsChild>
    </w:div>
    <w:div w:id="846751085">
      <w:bodyDiv w:val="1"/>
      <w:marLeft w:val="0"/>
      <w:marRight w:val="0"/>
      <w:marTop w:val="0"/>
      <w:marBottom w:val="0"/>
      <w:divBdr>
        <w:top w:val="none" w:sz="0" w:space="0" w:color="auto"/>
        <w:left w:val="none" w:sz="0" w:space="0" w:color="auto"/>
        <w:bottom w:val="none" w:sz="0" w:space="0" w:color="auto"/>
        <w:right w:val="none" w:sz="0" w:space="0" w:color="auto"/>
      </w:divBdr>
    </w:div>
    <w:div w:id="848254642">
      <w:bodyDiv w:val="1"/>
      <w:marLeft w:val="0"/>
      <w:marRight w:val="0"/>
      <w:marTop w:val="0"/>
      <w:marBottom w:val="0"/>
      <w:divBdr>
        <w:top w:val="none" w:sz="0" w:space="0" w:color="auto"/>
        <w:left w:val="none" w:sz="0" w:space="0" w:color="auto"/>
        <w:bottom w:val="none" w:sz="0" w:space="0" w:color="auto"/>
        <w:right w:val="none" w:sz="0" w:space="0" w:color="auto"/>
      </w:divBdr>
      <w:divsChild>
        <w:div w:id="1130706348">
          <w:marLeft w:val="0"/>
          <w:marRight w:val="0"/>
          <w:marTop w:val="0"/>
          <w:marBottom w:val="0"/>
          <w:divBdr>
            <w:top w:val="none" w:sz="0" w:space="0" w:color="auto"/>
            <w:left w:val="none" w:sz="0" w:space="0" w:color="auto"/>
            <w:bottom w:val="none" w:sz="0" w:space="0" w:color="auto"/>
            <w:right w:val="none" w:sz="0" w:space="0" w:color="auto"/>
          </w:divBdr>
          <w:divsChild>
            <w:div w:id="196249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22044">
      <w:bodyDiv w:val="1"/>
      <w:marLeft w:val="0"/>
      <w:marRight w:val="0"/>
      <w:marTop w:val="0"/>
      <w:marBottom w:val="0"/>
      <w:divBdr>
        <w:top w:val="none" w:sz="0" w:space="0" w:color="auto"/>
        <w:left w:val="none" w:sz="0" w:space="0" w:color="auto"/>
        <w:bottom w:val="none" w:sz="0" w:space="0" w:color="auto"/>
        <w:right w:val="none" w:sz="0" w:space="0" w:color="auto"/>
      </w:divBdr>
    </w:div>
    <w:div w:id="849835639">
      <w:bodyDiv w:val="1"/>
      <w:marLeft w:val="0"/>
      <w:marRight w:val="0"/>
      <w:marTop w:val="0"/>
      <w:marBottom w:val="0"/>
      <w:divBdr>
        <w:top w:val="none" w:sz="0" w:space="0" w:color="auto"/>
        <w:left w:val="none" w:sz="0" w:space="0" w:color="auto"/>
        <w:bottom w:val="none" w:sz="0" w:space="0" w:color="auto"/>
        <w:right w:val="none" w:sz="0" w:space="0" w:color="auto"/>
      </w:divBdr>
    </w:div>
    <w:div w:id="850149476">
      <w:bodyDiv w:val="1"/>
      <w:marLeft w:val="0"/>
      <w:marRight w:val="0"/>
      <w:marTop w:val="0"/>
      <w:marBottom w:val="0"/>
      <w:divBdr>
        <w:top w:val="none" w:sz="0" w:space="0" w:color="auto"/>
        <w:left w:val="none" w:sz="0" w:space="0" w:color="auto"/>
        <w:bottom w:val="none" w:sz="0" w:space="0" w:color="auto"/>
        <w:right w:val="none" w:sz="0" w:space="0" w:color="auto"/>
      </w:divBdr>
    </w:div>
    <w:div w:id="850217439">
      <w:bodyDiv w:val="1"/>
      <w:marLeft w:val="0"/>
      <w:marRight w:val="0"/>
      <w:marTop w:val="0"/>
      <w:marBottom w:val="0"/>
      <w:divBdr>
        <w:top w:val="none" w:sz="0" w:space="0" w:color="auto"/>
        <w:left w:val="none" w:sz="0" w:space="0" w:color="auto"/>
        <w:bottom w:val="none" w:sz="0" w:space="0" w:color="auto"/>
        <w:right w:val="none" w:sz="0" w:space="0" w:color="auto"/>
      </w:divBdr>
      <w:divsChild>
        <w:div w:id="670722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1141564">
      <w:bodyDiv w:val="1"/>
      <w:marLeft w:val="0"/>
      <w:marRight w:val="0"/>
      <w:marTop w:val="0"/>
      <w:marBottom w:val="0"/>
      <w:divBdr>
        <w:top w:val="none" w:sz="0" w:space="0" w:color="auto"/>
        <w:left w:val="none" w:sz="0" w:space="0" w:color="auto"/>
        <w:bottom w:val="none" w:sz="0" w:space="0" w:color="auto"/>
        <w:right w:val="none" w:sz="0" w:space="0" w:color="auto"/>
      </w:divBdr>
    </w:div>
    <w:div w:id="851333780">
      <w:bodyDiv w:val="1"/>
      <w:marLeft w:val="0"/>
      <w:marRight w:val="0"/>
      <w:marTop w:val="0"/>
      <w:marBottom w:val="0"/>
      <w:divBdr>
        <w:top w:val="none" w:sz="0" w:space="0" w:color="auto"/>
        <w:left w:val="none" w:sz="0" w:space="0" w:color="auto"/>
        <w:bottom w:val="none" w:sz="0" w:space="0" w:color="auto"/>
        <w:right w:val="none" w:sz="0" w:space="0" w:color="auto"/>
      </w:divBdr>
    </w:div>
    <w:div w:id="852648423">
      <w:bodyDiv w:val="1"/>
      <w:marLeft w:val="0"/>
      <w:marRight w:val="0"/>
      <w:marTop w:val="0"/>
      <w:marBottom w:val="0"/>
      <w:divBdr>
        <w:top w:val="none" w:sz="0" w:space="0" w:color="auto"/>
        <w:left w:val="none" w:sz="0" w:space="0" w:color="auto"/>
        <w:bottom w:val="none" w:sz="0" w:space="0" w:color="auto"/>
        <w:right w:val="none" w:sz="0" w:space="0" w:color="auto"/>
      </w:divBdr>
    </w:div>
    <w:div w:id="855265690">
      <w:bodyDiv w:val="1"/>
      <w:marLeft w:val="0"/>
      <w:marRight w:val="0"/>
      <w:marTop w:val="0"/>
      <w:marBottom w:val="0"/>
      <w:divBdr>
        <w:top w:val="none" w:sz="0" w:space="0" w:color="auto"/>
        <w:left w:val="none" w:sz="0" w:space="0" w:color="auto"/>
        <w:bottom w:val="none" w:sz="0" w:space="0" w:color="auto"/>
        <w:right w:val="none" w:sz="0" w:space="0" w:color="auto"/>
      </w:divBdr>
    </w:div>
    <w:div w:id="860314197">
      <w:bodyDiv w:val="1"/>
      <w:marLeft w:val="0"/>
      <w:marRight w:val="0"/>
      <w:marTop w:val="0"/>
      <w:marBottom w:val="0"/>
      <w:divBdr>
        <w:top w:val="none" w:sz="0" w:space="0" w:color="auto"/>
        <w:left w:val="none" w:sz="0" w:space="0" w:color="auto"/>
        <w:bottom w:val="none" w:sz="0" w:space="0" w:color="auto"/>
        <w:right w:val="none" w:sz="0" w:space="0" w:color="auto"/>
      </w:divBdr>
    </w:div>
    <w:div w:id="860898123">
      <w:bodyDiv w:val="1"/>
      <w:marLeft w:val="0"/>
      <w:marRight w:val="0"/>
      <w:marTop w:val="0"/>
      <w:marBottom w:val="0"/>
      <w:divBdr>
        <w:top w:val="none" w:sz="0" w:space="0" w:color="auto"/>
        <w:left w:val="none" w:sz="0" w:space="0" w:color="auto"/>
        <w:bottom w:val="none" w:sz="0" w:space="0" w:color="auto"/>
        <w:right w:val="none" w:sz="0" w:space="0" w:color="auto"/>
      </w:divBdr>
    </w:div>
    <w:div w:id="861475974">
      <w:bodyDiv w:val="1"/>
      <w:marLeft w:val="0"/>
      <w:marRight w:val="0"/>
      <w:marTop w:val="0"/>
      <w:marBottom w:val="0"/>
      <w:divBdr>
        <w:top w:val="none" w:sz="0" w:space="0" w:color="auto"/>
        <w:left w:val="none" w:sz="0" w:space="0" w:color="auto"/>
        <w:bottom w:val="none" w:sz="0" w:space="0" w:color="auto"/>
        <w:right w:val="none" w:sz="0" w:space="0" w:color="auto"/>
      </w:divBdr>
    </w:div>
    <w:div w:id="862478984">
      <w:bodyDiv w:val="1"/>
      <w:marLeft w:val="0"/>
      <w:marRight w:val="0"/>
      <w:marTop w:val="0"/>
      <w:marBottom w:val="0"/>
      <w:divBdr>
        <w:top w:val="none" w:sz="0" w:space="0" w:color="auto"/>
        <w:left w:val="none" w:sz="0" w:space="0" w:color="auto"/>
        <w:bottom w:val="none" w:sz="0" w:space="0" w:color="auto"/>
        <w:right w:val="none" w:sz="0" w:space="0" w:color="auto"/>
      </w:divBdr>
    </w:div>
    <w:div w:id="863908022">
      <w:bodyDiv w:val="1"/>
      <w:marLeft w:val="0"/>
      <w:marRight w:val="0"/>
      <w:marTop w:val="0"/>
      <w:marBottom w:val="0"/>
      <w:divBdr>
        <w:top w:val="none" w:sz="0" w:space="0" w:color="auto"/>
        <w:left w:val="none" w:sz="0" w:space="0" w:color="auto"/>
        <w:bottom w:val="none" w:sz="0" w:space="0" w:color="auto"/>
        <w:right w:val="none" w:sz="0" w:space="0" w:color="auto"/>
      </w:divBdr>
    </w:div>
    <w:div w:id="864362514">
      <w:bodyDiv w:val="1"/>
      <w:marLeft w:val="0"/>
      <w:marRight w:val="0"/>
      <w:marTop w:val="0"/>
      <w:marBottom w:val="0"/>
      <w:divBdr>
        <w:top w:val="none" w:sz="0" w:space="0" w:color="auto"/>
        <w:left w:val="none" w:sz="0" w:space="0" w:color="auto"/>
        <w:bottom w:val="none" w:sz="0" w:space="0" w:color="auto"/>
        <w:right w:val="none" w:sz="0" w:space="0" w:color="auto"/>
      </w:divBdr>
    </w:div>
    <w:div w:id="864707059">
      <w:bodyDiv w:val="1"/>
      <w:marLeft w:val="0"/>
      <w:marRight w:val="0"/>
      <w:marTop w:val="0"/>
      <w:marBottom w:val="0"/>
      <w:divBdr>
        <w:top w:val="none" w:sz="0" w:space="0" w:color="auto"/>
        <w:left w:val="none" w:sz="0" w:space="0" w:color="auto"/>
        <w:bottom w:val="none" w:sz="0" w:space="0" w:color="auto"/>
        <w:right w:val="none" w:sz="0" w:space="0" w:color="auto"/>
      </w:divBdr>
    </w:div>
    <w:div w:id="865101201">
      <w:bodyDiv w:val="1"/>
      <w:marLeft w:val="0"/>
      <w:marRight w:val="0"/>
      <w:marTop w:val="0"/>
      <w:marBottom w:val="0"/>
      <w:divBdr>
        <w:top w:val="none" w:sz="0" w:space="0" w:color="auto"/>
        <w:left w:val="none" w:sz="0" w:space="0" w:color="auto"/>
        <w:bottom w:val="none" w:sz="0" w:space="0" w:color="auto"/>
        <w:right w:val="none" w:sz="0" w:space="0" w:color="auto"/>
      </w:divBdr>
    </w:div>
    <w:div w:id="870580394">
      <w:bodyDiv w:val="1"/>
      <w:marLeft w:val="0"/>
      <w:marRight w:val="0"/>
      <w:marTop w:val="0"/>
      <w:marBottom w:val="0"/>
      <w:divBdr>
        <w:top w:val="none" w:sz="0" w:space="0" w:color="auto"/>
        <w:left w:val="none" w:sz="0" w:space="0" w:color="auto"/>
        <w:bottom w:val="none" w:sz="0" w:space="0" w:color="auto"/>
        <w:right w:val="none" w:sz="0" w:space="0" w:color="auto"/>
      </w:divBdr>
    </w:div>
    <w:div w:id="870730721">
      <w:bodyDiv w:val="1"/>
      <w:marLeft w:val="0"/>
      <w:marRight w:val="0"/>
      <w:marTop w:val="0"/>
      <w:marBottom w:val="0"/>
      <w:divBdr>
        <w:top w:val="none" w:sz="0" w:space="0" w:color="auto"/>
        <w:left w:val="none" w:sz="0" w:space="0" w:color="auto"/>
        <w:bottom w:val="none" w:sz="0" w:space="0" w:color="auto"/>
        <w:right w:val="none" w:sz="0" w:space="0" w:color="auto"/>
      </w:divBdr>
    </w:div>
    <w:div w:id="871697511">
      <w:bodyDiv w:val="1"/>
      <w:marLeft w:val="0"/>
      <w:marRight w:val="0"/>
      <w:marTop w:val="0"/>
      <w:marBottom w:val="0"/>
      <w:divBdr>
        <w:top w:val="none" w:sz="0" w:space="0" w:color="auto"/>
        <w:left w:val="none" w:sz="0" w:space="0" w:color="auto"/>
        <w:bottom w:val="none" w:sz="0" w:space="0" w:color="auto"/>
        <w:right w:val="none" w:sz="0" w:space="0" w:color="auto"/>
      </w:divBdr>
    </w:div>
    <w:div w:id="873079174">
      <w:bodyDiv w:val="1"/>
      <w:marLeft w:val="0"/>
      <w:marRight w:val="0"/>
      <w:marTop w:val="0"/>
      <w:marBottom w:val="0"/>
      <w:divBdr>
        <w:top w:val="none" w:sz="0" w:space="0" w:color="auto"/>
        <w:left w:val="none" w:sz="0" w:space="0" w:color="auto"/>
        <w:bottom w:val="none" w:sz="0" w:space="0" w:color="auto"/>
        <w:right w:val="none" w:sz="0" w:space="0" w:color="auto"/>
      </w:divBdr>
    </w:div>
    <w:div w:id="873276668">
      <w:bodyDiv w:val="1"/>
      <w:marLeft w:val="0"/>
      <w:marRight w:val="0"/>
      <w:marTop w:val="0"/>
      <w:marBottom w:val="0"/>
      <w:divBdr>
        <w:top w:val="none" w:sz="0" w:space="0" w:color="auto"/>
        <w:left w:val="none" w:sz="0" w:space="0" w:color="auto"/>
        <w:bottom w:val="none" w:sz="0" w:space="0" w:color="auto"/>
        <w:right w:val="none" w:sz="0" w:space="0" w:color="auto"/>
      </w:divBdr>
      <w:divsChild>
        <w:div w:id="1729720271">
          <w:marLeft w:val="0"/>
          <w:marRight w:val="0"/>
          <w:marTop w:val="0"/>
          <w:marBottom w:val="0"/>
          <w:divBdr>
            <w:top w:val="none" w:sz="0" w:space="0" w:color="auto"/>
            <w:left w:val="none" w:sz="0" w:space="0" w:color="auto"/>
            <w:bottom w:val="none" w:sz="0" w:space="0" w:color="auto"/>
            <w:right w:val="none" w:sz="0" w:space="0" w:color="auto"/>
          </w:divBdr>
          <w:divsChild>
            <w:div w:id="388378403">
              <w:marLeft w:val="0"/>
              <w:marRight w:val="0"/>
              <w:marTop w:val="0"/>
              <w:marBottom w:val="0"/>
              <w:divBdr>
                <w:top w:val="none" w:sz="0" w:space="0" w:color="auto"/>
                <w:left w:val="none" w:sz="0" w:space="0" w:color="auto"/>
                <w:bottom w:val="none" w:sz="0" w:space="0" w:color="auto"/>
                <w:right w:val="none" w:sz="0" w:space="0" w:color="auto"/>
              </w:divBdr>
            </w:div>
          </w:divsChild>
        </w:div>
        <w:div w:id="535889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6545832">
      <w:bodyDiv w:val="1"/>
      <w:marLeft w:val="0"/>
      <w:marRight w:val="0"/>
      <w:marTop w:val="0"/>
      <w:marBottom w:val="0"/>
      <w:divBdr>
        <w:top w:val="none" w:sz="0" w:space="0" w:color="auto"/>
        <w:left w:val="none" w:sz="0" w:space="0" w:color="auto"/>
        <w:bottom w:val="none" w:sz="0" w:space="0" w:color="auto"/>
        <w:right w:val="none" w:sz="0" w:space="0" w:color="auto"/>
      </w:divBdr>
    </w:div>
    <w:div w:id="877357752">
      <w:bodyDiv w:val="1"/>
      <w:marLeft w:val="0"/>
      <w:marRight w:val="0"/>
      <w:marTop w:val="0"/>
      <w:marBottom w:val="0"/>
      <w:divBdr>
        <w:top w:val="none" w:sz="0" w:space="0" w:color="auto"/>
        <w:left w:val="none" w:sz="0" w:space="0" w:color="auto"/>
        <w:bottom w:val="none" w:sz="0" w:space="0" w:color="auto"/>
        <w:right w:val="none" w:sz="0" w:space="0" w:color="auto"/>
      </w:divBdr>
      <w:divsChild>
        <w:div w:id="39213530">
          <w:marLeft w:val="0"/>
          <w:marRight w:val="0"/>
          <w:marTop w:val="0"/>
          <w:marBottom w:val="0"/>
          <w:divBdr>
            <w:top w:val="none" w:sz="0" w:space="0" w:color="auto"/>
            <w:left w:val="none" w:sz="0" w:space="0" w:color="auto"/>
            <w:bottom w:val="none" w:sz="0" w:space="0" w:color="auto"/>
            <w:right w:val="none" w:sz="0" w:space="0" w:color="auto"/>
          </w:divBdr>
          <w:divsChild>
            <w:div w:id="1240286366">
              <w:marLeft w:val="0"/>
              <w:marRight w:val="0"/>
              <w:marTop w:val="0"/>
              <w:marBottom w:val="0"/>
              <w:divBdr>
                <w:top w:val="none" w:sz="0" w:space="0" w:color="auto"/>
                <w:left w:val="none" w:sz="0" w:space="0" w:color="auto"/>
                <w:bottom w:val="none" w:sz="0" w:space="0" w:color="auto"/>
                <w:right w:val="none" w:sz="0" w:space="0" w:color="auto"/>
              </w:divBdr>
            </w:div>
          </w:divsChild>
        </w:div>
        <w:div w:id="1202859927">
          <w:marLeft w:val="0"/>
          <w:marRight w:val="0"/>
          <w:marTop w:val="0"/>
          <w:marBottom w:val="0"/>
          <w:divBdr>
            <w:top w:val="none" w:sz="0" w:space="0" w:color="auto"/>
            <w:left w:val="none" w:sz="0" w:space="0" w:color="auto"/>
            <w:bottom w:val="none" w:sz="0" w:space="0" w:color="auto"/>
            <w:right w:val="none" w:sz="0" w:space="0" w:color="auto"/>
          </w:divBdr>
          <w:divsChild>
            <w:div w:id="19878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3108">
      <w:bodyDiv w:val="1"/>
      <w:marLeft w:val="0"/>
      <w:marRight w:val="0"/>
      <w:marTop w:val="0"/>
      <w:marBottom w:val="0"/>
      <w:divBdr>
        <w:top w:val="none" w:sz="0" w:space="0" w:color="auto"/>
        <w:left w:val="none" w:sz="0" w:space="0" w:color="auto"/>
        <w:bottom w:val="none" w:sz="0" w:space="0" w:color="auto"/>
        <w:right w:val="none" w:sz="0" w:space="0" w:color="auto"/>
      </w:divBdr>
    </w:div>
    <w:div w:id="880823754">
      <w:bodyDiv w:val="1"/>
      <w:marLeft w:val="0"/>
      <w:marRight w:val="0"/>
      <w:marTop w:val="0"/>
      <w:marBottom w:val="0"/>
      <w:divBdr>
        <w:top w:val="none" w:sz="0" w:space="0" w:color="auto"/>
        <w:left w:val="none" w:sz="0" w:space="0" w:color="auto"/>
        <w:bottom w:val="none" w:sz="0" w:space="0" w:color="auto"/>
        <w:right w:val="none" w:sz="0" w:space="0" w:color="auto"/>
      </w:divBdr>
    </w:div>
    <w:div w:id="881212651">
      <w:bodyDiv w:val="1"/>
      <w:marLeft w:val="0"/>
      <w:marRight w:val="0"/>
      <w:marTop w:val="0"/>
      <w:marBottom w:val="0"/>
      <w:divBdr>
        <w:top w:val="none" w:sz="0" w:space="0" w:color="auto"/>
        <w:left w:val="none" w:sz="0" w:space="0" w:color="auto"/>
        <w:bottom w:val="none" w:sz="0" w:space="0" w:color="auto"/>
        <w:right w:val="none" w:sz="0" w:space="0" w:color="auto"/>
      </w:divBdr>
    </w:div>
    <w:div w:id="882911750">
      <w:bodyDiv w:val="1"/>
      <w:marLeft w:val="0"/>
      <w:marRight w:val="0"/>
      <w:marTop w:val="0"/>
      <w:marBottom w:val="0"/>
      <w:divBdr>
        <w:top w:val="none" w:sz="0" w:space="0" w:color="auto"/>
        <w:left w:val="none" w:sz="0" w:space="0" w:color="auto"/>
        <w:bottom w:val="none" w:sz="0" w:space="0" w:color="auto"/>
        <w:right w:val="none" w:sz="0" w:space="0" w:color="auto"/>
      </w:divBdr>
    </w:div>
    <w:div w:id="884291105">
      <w:bodyDiv w:val="1"/>
      <w:marLeft w:val="0"/>
      <w:marRight w:val="0"/>
      <w:marTop w:val="0"/>
      <w:marBottom w:val="0"/>
      <w:divBdr>
        <w:top w:val="none" w:sz="0" w:space="0" w:color="auto"/>
        <w:left w:val="none" w:sz="0" w:space="0" w:color="auto"/>
        <w:bottom w:val="none" w:sz="0" w:space="0" w:color="auto"/>
        <w:right w:val="none" w:sz="0" w:space="0" w:color="auto"/>
      </w:divBdr>
    </w:div>
    <w:div w:id="885332764">
      <w:bodyDiv w:val="1"/>
      <w:marLeft w:val="0"/>
      <w:marRight w:val="0"/>
      <w:marTop w:val="0"/>
      <w:marBottom w:val="0"/>
      <w:divBdr>
        <w:top w:val="none" w:sz="0" w:space="0" w:color="auto"/>
        <w:left w:val="none" w:sz="0" w:space="0" w:color="auto"/>
        <w:bottom w:val="none" w:sz="0" w:space="0" w:color="auto"/>
        <w:right w:val="none" w:sz="0" w:space="0" w:color="auto"/>
      </w:divBdr>
    </w:div>
    <w:div w:id="885606156">
      <w:bodyDiv w:val="1"/>
      <w:marLeft w:val="0"/>
      <w:marRight w:val="0"/>
      <w:marTop w:val="0"/>
      <w:marBottom w:val="0"/>
      <w:divBdr>
        <w:top w:val="none" w:sz="0" w:space="0" w:color="auto"/>
        <w:left w:val="none" w:sz="0" w:space="0" w:color="auto"/>
        <w:bottom w:val="none" w:sz="0" w:space="0" w:color="auto"/>
        <w:right w:val="none" w:sz="0" w:space="0" w:color="auto"/>
      </w:divBdr>
    </w:div>
    <w:div w:id="886064754">
      <w:bodyDiv w:val="1"/>
      <w:marLeft w:val="0"/>
      <w:marRight w:val="0"/>
      <w:marTop w:val="0"/>
      <w:marBottom w:val="0"/>
      <w:divBdr>
        <w:top w:val="none" w:sz="0" w:space="0" w:color="auto"/>
        <w:left w:val="none" w:sz="0" w:space="0" w:color="auto"/>
        <w:bottom w:val="none" w:sz="0" w:space="0" w:color="auto"/>
        <w:right w:val="none" w:sz="0" w:space="0" w:color="auto"/>
      </w:divBdr>
    </w:div>
    <w:div w:id="888809132">
      <w:bodyDiv w:val="1"/>
      <w:marLeft w:val="0"/>
      <w:marRight w:val="0"/>
      <w:marTop w:val="0"/>
      <w:marBottom w:val="0"/>
      <w:divBdr>
        <w:top w:val="none" w:sz="0" w:space="0" w:color="auto"/>
        <w:left w:val="none" w:sz="0" w:space="0" w:color="auto"/>
        <w:bottom w:val="none" w:sz="0" w:space="0" w:color="auto"/>
        <w:right w:val="none" w:sz="0" w:space="0" w:color="auto"/>
      </w:divBdr>
      <w:divsChild>
        <w:div w:id="1117792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0648629">
      <w:bodyDiv w:val="1"/>
      <w:marLeft w:val="0"/>
      <w:marRight w:val="0"/>
      <w:marTop w:val="0"/>
      <w:marBottom w:val="0"/>
      <w:divBdr>
        <w:top w:val="none" w:sz="0" w:space="0" w:color="auto"/>
        <w:left w:val="none" w:sz="0" w:space="0" w:color="auto"/>
        <w:bottom w:val="none" w:sz="0" w:space="0" w:color="auto"/>
        <w:right w:val="none" w:sz="0" w:space="0" w:color="auto"/>
      </w:divBdr>
    </w:div>
    <w:div w:id="891845429">
      <w:bodyDiv w:val="1"/>
      <w:marLeft w:val="0"/>
      <w:marRight w:val="0"/>
      <w:marTop w:val="0"/>
      <w:marBottom w:val="0"/>
      <w:divBdr>
        <w:top w:val="none" w:sz="0" w:space="0" w:color="auto"/>
        <w:left w:val="none" w:sz="0" w:space="0" w:color="auto"/>
        <w:bottom w:val="none" w:sz="0" w:space="0" w:color="auto"/>
        <w:right w:val="none" w:sz="0" w:space="0" w:color="auto"/>
      </w:divBdr>
    </w:div>
    <w:div w:id="897278462">
      <w:bodyDiv w:val="1"/>
      <w:marLeft w:val="0"/>
      <w:marRight w:val="0"/>
      <w:marTop w:val="0"/>
      <w:marBottom w:val="0"/>
      <w:divBdr>
        <w:top w:val="none" w:sz="0" w:space="0" w:color="auto"/>
        <w:left w:val="none" w:sz="0" w:space="0" w:color="auto"/>
        <w:bottom w:val="none" w:sz="0" w:space="0" w:color="auto"/>
        <w:right w:val="none" w:sz="0" w:space="0" w:color="auto"/>
      </w:divBdr>
    </w:div>
    <w:div w:id="901522648">
      <w:bodyDiv w:val="1"/>
      <w:marLeft w:val="0"/>
      <w:marRight w:val="0"/>
      <w:marTop w:val="0"/>
      <w:marBottom w:val="0"/>
      <w:divBdr>
        <w:top w:val="none" w:sz="0" w:space="0" w:color="auto"/>
        <w:left w:val="none" w:sz="0" w:space="0" w:color="auto"/>
        <w:bottom w:val="none" w:sz="0" w:space="0" w:color="auto"/>
        <w:right w:val="none" w:sz="0" w:space="0" w:color="auto"/>
      </w:divBdr>
    </w:div>
    <w:div w:id="901868501">
      <w:bodyDiv w:val="1"/>
      <w:marLeft w:val="0"/>
      <w:marRight w:val="0"/>
      <w:marTop w:val="0"/>
      <w:marBottom w:val="0"/>
      <w:divBdr>
        <w:top w:val="none" w:sz="0" w:space="0" w:color="auto"/>
        <w:left w:val="none" w:sz="0" w:space="0" w:color="auto"/>
        <w:bottom w:val="none" w:sz="0" w:space="0" w:color="auto"/>
        <w:right w:val="none" w:sz="0" w:space="0" w:color="auto"/>
      </w:divBdr>
    </w:div>
    <w:div w:id="903445306">
      <w:bodyDiv w:val="1"/>
      <w:marLeft w:val="0"/>
      <w:marRight w:val="0"/>
      <w:marTop w:val="0"/>
      <w:marBottom w:val="0"/>
      <w:divBdr>
        <w:top w:val="none" w:sz="0" w:space="0" w:color="auto"/>
        <w:left w:val="none" w:sz="0" w:space="0" w:color="auto"/>
        <w:bottom w:val="none" w:sz="0" w:space="0" w:color="auto"/>
        <w:right w:val="none" w:sz="0" w:space="0" w:color="auto"/>
      </w:divBdr>
      <w:divsChild>
        <w:div w:id="1687751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4297658">
      <w:bodyDiv w:val="1"/>
      <w:marLeft w:val="0"/>
      <w:marRight w:val="0"/>
      <w:marTop w:val="0"/>
      <w:marBottom w:val="0"/>
      <w:divBdr>
        <w:top w:val="none" w:sz="0" w:space="0" w:color="auto"/>
        <w:left w:val="none" w:sz="0" w:space="0" w:color="auto"/>
        <w:bottom w:val="none" w:sz="0" w:space="0" w:color="auto"/>
        <w:right w:val="none" w:sz="0" w:space="0" w:color="auto"/>
      </w:divBdr>
    </w:div>
    <w:div w:id="904728963">
      <w:bodyDiv w:val="1"/>
      <w:marLeft w:val="0"/>
      <w:marRight w:val="0"/>
      <w:marTop w:val="0"/>
      <w:marBottom w:val="0"/>
      <w:divBdr>
        <w:top w:val="none" w:sz="0" w:space="0" w:color="auto"/>
        <w:left w:val="none" w:sz="0" w:space="0" w:color="auto"/>
        <w:bottom w:val="none" w:sz="0" w:space="0" w:color="auto"/>
        <w:right w:val="none" w:sz="0" w:space="0" w:color="auto"/>
      </w:divBdr>
    </w:div>
    <w:div w:id="905720870">
      <w:bodyDiv w:val="1"/>
      <w:marLeft w:val="0"/>
      <w:marRight w:val="0"/>
      <w:marTop w:val="0"/>
      <w:marBottom w:val="0"/>
      <w:divBdr>
        <w:top w:val="none" w:sz="0" w:space="0" w:color="auto"/>
        <w:left w:val="none" w:sz="0" w:space="0" w:color="auto"/>
        <w:bottom w:val="none" w:sz="0" w:space="0" w:color="auto"/>
        <w:right w:val="none" w:sz="0" w:space="0" w:color="auto"/>
      </w:divBdr>
      <w:divsChild>
        <w:div w:id="87889370">
          <w:marLeft w:val="0"/>
          <w:marRight w:val="0"/>
          <w:marTop w:val="0"/>
          <w:marBottom w:val="0"/>
          <w:divBdr>
            <w:top w:val="none" w:sz="0" w:space="0" w:color="auto"/>
            <w:left w:val="none" w:sz="0" w:space="0" w:color="auto"/>
            <w:bottom w:val="none" w:sz="0" w:space="0" w:color="auto"/>
            <w:right w:val="none" w:sz="0" w:space="0" w:color="auto"/>
          </w:divBdr>
          <w:divsChild>
            <w:div w:id="227769529">
              <w:marLeft w:val="0"/>
              <w:marRight w:val="0"/>
              <w:marTop w:val="0"/>
              <w:marBottom w:val="0"/>
              <w:divBdr>
                <w:top w:val="none" w:sz="0" w:space="0" w:color="auto"/>
                <w:left w:val="none" w:sz="0" w:space="0" w:color="auto"/>
                <w:bottom w:val="none" w:sz="0" w:space="0" w:color="auto"/>
                <w:right w:val="none" w:sz="0" w:space="0" w:color="auto"/>
              </w:divBdr>
            </w:div>
          </w:divsChild>
        </w:div>
        <w:div w:id="782310290">
          <w:marLeft w:val="0"/>
          <w:marRight w:val="0"/>
          <w:marTop w:val="0"/>
          <w:marBottom w:val="0"/>
          <w:divBdr>
            <w:top w:val="none" w:sz="0" w:space="0" w:color="auto"/>
            <w:left w:val="none" w:sz="0" w:space="0" w:color="auto"/>
            <w:bottom w:val="none" w:sz="0" w:space="0" w:color="auto"/>
            <w:right w:val="none" w:sz="0" w:space="0" w:color="auto"/>
          </w:divBdr>
          <w:divsChild>
            <w:div w:id="2085831873">
              <w:marLeft w:val="0"/>
              <w:marRight w:val="0"/>
              <w:marTop w:val="0"/>
              <w:marBottom w:val="0"/>
              <w:divBdr>
                <w:top w:val="none" w:sz="0" w:space="0" w:color="auto"/>
                <w:left w:val="none" w:sz="0" w:space="0" w:color="auto"/>
                <w:bottom w:val="none" w:sz="0" w:space="0" w:color="auto"/>
                <w:right w:val="none" w:sz="0" w:space="0" w:color="auto"/>
              </w:divBdr>
            </w:div>
          </w:divsChild>
        </w:div>
        <w:div w:id="1686859051">
          <w:marLeft w:val="0"/>
          <w:marRight w:val="0"/>
          <w:marTop w:val="0"/>
          <w:marBottom w:val="0"/>
          <w:divBdr>
            <w:top w:val="none" w:sz="0" w:space="0" w:color="auto"/>
            <w:left w:val="none" w:sz="0" w:space="0" w:color="auto"/>
            <w:bottom w:val="none" w:sz="0" w:space="0" w:color="auto"/>
            <w:right w:val="none" w:sz="0" w:space="0" w:color="auto"/>
          </w:divBdr>
          <w:divsChild>
            <w:div w:id="641348277">
              <w:marLeft w:val="0"/>
              <w:marRight w:val="0"/>
              <w:marTop w:val="0"/>
              <w:marBottom w:val="0"/>
              <w:divBdr>
                <w:top w:val="none" w:sz="0" w:space="0" w:color="auto"/>
                <w:left w:val="none" w:sz="0" w:space="0" w:color="auto"/>
                <w:bottom w:val="none" w:sz="0" w:space="0" w:color="auto"/>
                <w:right w:val="none" w:sz="0" w:space="0" w:color="auto"/>
              </w:divBdr>
            </w:div>
          </w:divsChild>
        </w:div>
        <w:div w:id="1858275767">
          <w:marLeft w:val="0"/>
          <w:marRight w:val="0"/>
          <w:marTop w:val="0"/>
          <w:marBottom w:val="0"/>
          <w:divBdr>
            <w:top w:val="none" w:sz="0" w:space="0" w:color="auto"/>
            <w:left w:val="none" w:sz="0" w:space="0" w:color="auto"/>
            <w:bottom w:val="none" w:sz="0" w:space="0" w:color="auto"/>
            <w:right w:val="none" w:sz="0" w:space="0" w:color="auto"/>
          </w:divBdr>
          <w:divsChild>
            <w:div w:id="294872527">
              <w:marLeft w:val="0"/>
              <w:marRight w:val="0"/>
              <w:marTop w:val="0"/>
              <w:marBottom w:val="0"/>
              <w:divBdr>
                <w:top w:val="none" w:sz="0" w:space="0" w:color="auto"/>
                <w:left w:val="none" w:sz="0" w:space="0" w:color="auto"/>
                <w:bottom w:val="none" w:sz="0" w:space="0" w:color="auto"/>
                <w:right w:val="none" w:sz="0" w:space="0" w:color="auto"/>
              </w:divBdr>
            </w:div>
          </w:divsChild>
        </w:div>
        <w:div w:id="1980914110">
          <w:marLeft w:val="0"/>
          <w:marRight w:val="0"/>
          <w:marTop w:val="0"/>
          <w:marBottom w:val="0"/>
          <w:divBdr>
            <w:top w:val="none" w:sz="0" w:space="0" w:color="auto"/>
            <w:left w:val="none" w:sz="0" w:space="0" w:color="auto"/>
            <w:bottom w:val="none" w:sz="0" w:space="0" w:color="auto"/>
            <w:right w:val="none" w:sz="0" w:space="0" w:color="auto"/>
          </w:divBdr>
          <w:divsChild>
            <w:div w:id="160237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05058">
      <w:bodyDiv w:val="1"/>
      <w:marLeft w:val="0"/>
      <w:marRight w:val="0"/>
      <w:marTop w:val="0"/>
      <w:marBottom w:val="0"/>
      <w:divBdr>
        <w:top w:val="none" w:sz="0" w:space="0" w:color="auto"/>
        <w:left w:val="none" w:sz="0" w:space="0" w:color="auto"/>
        <w:bottom w:val="none" w:sz="0" w:space="0" w:color="auto"/>
        <w:right w:val="none" w:sz="0" w:space="0" w:color="auto"/>
      </w:divBdr>
      <w:divsChild>
        <w:div w:id="1648242332">
          <w:marLeft w:val="0"/>
          <w:marRight w:val="0"/>
          <w:marTop w:val="0"/>
          <w:marBottom w:val="0"/>
          <w:divBdr>
            <w:top w:val="none" w:sz="0" w:space="0" w:color="auto"/>
            <w:left w:val="none" w:sz="0" w:space="0" w:color="auto"/>
            <w:bottom w:val="none" w:sz="0" w:space="0" w:color="auto"/>
            <w:right w:val="none" w:sz="0" w:space="0" w:color="auto"/>
          </w:divBdr>
          <w:divsChild>
            <w:div w:id="142626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1660">
      <w:bodyDiv w:val="1"/>
      <w:marLeft w:val="0"/>
      <w:marRight w:val="0"/>
      <w:marTop w:val="0"/>
      <w:marBottom w:val="0"/>
      <w:divBdr>
        <w:top w:val="none" w:sz="0" w:space="0" w:color="auto"/>
        <w:left w:val="none" w:sz="0" w:space="0" w:color="auto"/>
        <w:bottom w:val="none" w:sz="0" w:space="0" w:color="auto"/>
        <w:right w:val="none" w:sz="0" w:space="0" w:color="auto"/>
      </w:divBdr>
    </w:div>
    <w:div w:id="910650897">
      <w:bodyDiv w:val="1"/>
      <w:marLeft w:val="0"/>
      <w:marRight w:val="0"/>
      <w:marTop w:val="0"/>
      <w:marBottom w:val="0"/>
      <w:divBdr>
        <w:top w:val="none" w:sz="0" w:space="0" w:color="auto"/>
        <w:left w:val="none" w:sz="0" w:space="0" w:color="auto"/>
        <w:bottom w:val="none" w:sz="0" w:space="0" w:color="auto"/>
        <w:right w:val="none" w:sz="0" w:space="0" w:color="auto"/>
      </w:divBdr>
    </w:div>
    <w:div w:id="911506135">
      <w:bodyDiv w:val="1"/>
      <w:marLeft w:val="0"/>
      <w:marRight w:val="0"/>
      <w:marTop w:val="0"/>
      <w:marBottom w:val="0"/>
      <w:divBdr>
        <w:top w:val="none" w:sz="0" w:space="0" w:color="auto"/>
        <w:left w:val="none" w:sz="0" w:space="0" w:color="auto"/>
        <w:bottom w:val="none" w:sz="0" w:space="0" w:color="auto"/>
        <w:right w:val="none" w:sz="0" w:space="0" w:color="auto"/>
      </w:divBdr>
    </w:div>
    <w:div w:id="911694520">
      <w:bodyDiv w:val="1"/>
      <w:marLeft w:val="0"/>
      <w:marRight w:val="0"/>
      <w:marTop w:val="0"/>
      <w:marBottom w:val="0"/>
      <w:divBdr>
        <w:top w:val="none" w:sz="0" w:space="0" w:color="auto"/>
        <w:left w:val="none" w:sz="0" w:space="0" w:color="auto"/>
        <w:bottom w:val="none" w:sz="0" w:space="0" w:color="auto"/>
        <w:right w:val="none" w:sz="0" w:space="0" w:color="auto"/>
      </w:divBdr>
    </w:div>
    <w:div w:id="912278014">
      <w:bodyDiv w:val="1"/>
      <w:marLeft w:val="0"/>
      <w:marRight w:val="0"/>
      <w:marTop w:val="0"/>
      <w:marBottom w:val="0"/>
      <w:divBdr>
        <w:top w:val="none" w:sz="0" w:space="0" w:color="auto"/>
        <w:left w:val="none" w:sz="0" w:space="0" w:color="auto"/>
        <w:bottom w:val="none" w:sz="0" w:space="0" w:color="auto"/>
        <w:right w:val="none" w:sz="0" w:space="0" w:color="auto"/>
      </w:divBdr>
    </w:div>
    <w:div w:id="915940815">
      <w:bodyDiv w:val="1"/>
      <w:marLeft w:val="0"/>
      <w:marRight w:val="0"/>
      <w:marTop w:val="0"/>
      <w:marBottom w:val="0"/>
      <w:divBdr>
        <w:top w:val="none" w:sz="0" w:space="0" w:color="auto"/>
        <w:left w:val="none" w:sz="0" w:space="0" w:color="auto"/>
        <w:bottom w:val="none" w:sz="0" w:space="0" w:color="auto"/>
        <w:right w:val="none" w:sz="0" w:space="0" w:color="auto"/>
      </w:divBdr>
    </w:div>
    <w:div w:id="916011920">
      <w:bodyDiv w:val="1"/>
      <w:marLeft w:val="0"/>
      <w:marRight w:val="0"/>
      <w:marTop w:val="0"/>
      <w:marBottom w:val="0"/>
      <w:divBdr>
        <w:top w:val="none" w:sz="0" w:space="0" w:color="auto"/>
        <w:left w:val="none" w:sz="0" w:space="0" w:color="auto"/>
        <w:bottom w:val="none" w:sz="0" w:space="0" w:color="auto"/>
        <w:right w:val="none" w:sz="0" w:space="0" w:color="auto"/>
      </w:divBdr>
      <w:divsChild>
        <w:div w:id="716660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517173">
      <w:bodyDiv w:val="1"/>
      <w:marLeft w:val="0"/>
      <w:marRight w:val="0"/>
      <w:marTop w:val="0"/>
      <w:marBottom w:val="0"/>
      <w:divBdr>
        <w:top w:val="none" w:sz="0" w:space="0" w:color="auto"/>
        <w:left w:val="none" w:sz="0" w:space="0" w:color="auto"/>
        <w:bottom w:val="none" w:sz="0" w:space="0" w:color="auto"/>
        <w:right w:val="none" w:sz="0" w:space="0" w:color="auto"/>
      </w:divBdr>
    </w:div>
    <w:div w:id="918906550">
      <w:bodyDiv w:val="1"/>
      <w:marLeft w:val="0"/>
      <w:marRight w:val="0"/>
      <w:marTop w:val="0"/>
      <w:marBottom w:val="0"/>
      <w:divBdr>
        <w:top w:val="none" w:sz="0" w:space="0" w:color="auto"/>
        <w:left w:val="none" w:sz="0" w:space="0" w:color="auto"/>
        <w:bottom w:val="none" w:sz="0" w:space="0" w:color="auto"/>
        <w:right w:val="none" w:sz="0" w:space="0" w:color="auto"/>
      </w:divBdr>
      <w:divsChild>
        <w:div w:id="20107923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0409872">
      <w:bodyDiv w:val="1"/>
      <w:marLeft w:val="0"/>
      <w:marRight w:val="0"/>
      <w:marTop w:val="0"/>
      <w:marBottom w:val="0"/>
      <w:divBdr>
        <w:top w:val="none" w:sz="0" w:space="0" w:color="auto"/>
        <w:left w:val="none" w:sz="0" w:space="0" w:color="auto"/>
        <w:bottom w:val="none" w:sz="0" w:space="0" w:color="auto"/>
        <w:right w:val="none" w:sz="0" w:space="0" w:color="auto"/>
      </w:divBdr>
      <w:divsChild>
        <w:div w:id="2107845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1063628">
      <w:bodyDiv w:val="1"/>
      <w:marLeft w:val="0"/>
      <w:marRight w:val="0"/>
      <w:marTop w:val="0"/>
      <w:marBottom w:val="0"/>
      <w:divBdr>
        <w:top w:val="none" w:sz="0" w:space="0" w:color="auto"/>
        <w:left w:val="none" w:sz="0" w:space="0" w:color="auto"/>
        <w:bottom w:val="none" w:sz="0" w:space="0" w:color="auto"/>
        <w:right w:val="none" w:sz="0" w:space="0" w:color="auto"/>
      </w:divBdr>
    </w:div>
    <w:div w:id="921913769">
      <w:bodyDiv w:val="1"/>
      <w:marLeft w:val="0"/>
      <w:marRight w:val="0"/>
      <w:marTop w:val="0"/>
      <w:marBottom w:val="0"/>
      <w:divBdr>
        <w:top w:val="none" w:sz="0" w:space="0" w:color="auto"/>
        <w:left w:val="none" w:sz="0" w:space="0" w:color="auto"/>
        <w:bottom w:val="none" w:sz="0" w:space="0" w:color="auto"/>
        <w:right w:val="none" w:sz="0" w:space="0" w:color="auto"/>
      </w:divBdr>
    </w:div>
    <w:div w:id="923539429">
      <w:bodyDiv w:val="1"/>
      <w:marLeft w:val="0"/>
      <w:marRight w:val="0"/>
      <w:marTop w:val="0"/>
      <w:marBottom w:val="0"/>
      <w:divBdr>
        <w:top w:val="none" w:sz="0" w:space="0" w:color="auto"/>
        <w:left w:val="none" w:sz="0" w:space="0" w:color="auto"/>
        <w:bottom w:val="none" w:sz="0" w:space="0" w:color="auto"/>
        <w:right w:val="none" w:sz="0" w:space="0" w:color="auto"/>
      </w:divBdr>
    </w:div>
    <w:div w:id="923612770">
      <w:bodyDiv w:val="1"/>
      <w:marLeft w:val="0"/>
      <w:marRight w:val="0"/>
      <w:marTop w:val="0"/>
      <w:marBottom w:val="0"/>
      <w:divBdr>
        <w:top w:val="none" w:sz="0" w:space="0" w:color="auto"/>
        <w:left w:val="none" w:sz="0" w:space="0" w:color="auto"/>
        <w:bottom w:val="none" w:sz="0" w:space="0" w:color="auto"/>
        <w:right w:val="none" w:sz="0" w:space="0" w:color="auto"/>
      </w:divBdr>
      <w:divsChild>
        <w:div w:id="112528793">
          <w:marLeft w:val="0"/>
          <w:marRight w:val="0"/>
          <w:marTop w:val="0"/>
          <w:marBottom w:val="0"/>
          <w:divBdr>
            <w:top w:val="none" w:sz="0" w:space="0" w:color="auto"/>
            <w:left w:val="none" w:sz="0" w:space="0" w:color="auto"/>
            <w:bottom w:val="none" w:sz="0" w:space="0" w:color="auto"/>
            <w:right w:val="none" w:sz="0" w:space="0" w:color="auto"/>
          </w:divBdr>
          <w:divsChild>
            <w:div w:id="22448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599">
      <w:bodyDiv w:val="1"/>
      <w:marLeft w:val="0"/>
      <w:marRight w:val="0"/>
      <w:marTop w:val="0"/>
      <w:marBottom w:val="0"/>
      <w:divBdr>
        <w:top w:val="none" w:sz="0" w:space="0" w:color="auto"/>
        <w:left w:val="none" w:sz="0" w:space="0" w:color="auto"/>
        <w:bottom w:val="none" w:sz="0" w:space="0" w:color="auto"/>
        <w:right w:val="none" w:sz="0" w:space="0" w:color="auto"/>
      </w:divBdr>
    </w:div>
    <w:div w:id="929394477">
      <w:bodyDiv w:val="1"/>
      <w:marLeft w:val="0"/>
      <w:marRight w:val="0"/>
      <w:marTop w:val="0"/>
      <w:marBottom w:val="0"/>
      <w:divBdr>
        <w:top w:val="none" w:sz="0" w:space="0" w:color="auto"/>
        <w:left w:val="none" w:sz="0" w:space="0" w:color="auto"/>
        <w:bottom w:val="none" w:sz="0" w:space="0" w:color="auto"/>
        <w:right w:val="none" w:sz="0" w:space="0" w:color="auto"/>
      </w:divBdr>
    </w:div>
    <w:div w:id="931085267">
      <w:bodyDiv w:val="1"/>
      <w:marLeft w:val="0"/>
      <w:marRight w:val="0"/>
      <w:marTop w:val="0"/>
      <w:marBottom w:val="0"/>
      <w:divBdr>
        <w:top w:val="none" w:sz="0" w:space="0" w:color="auto"/>
        <w:left w:val="none" w:sz="0" w:space="0" w:color="auto"/>
        <w:bottom w:val="none" w:sz="0" w:space="0" w:color="auto"/>
        <w:right w:val="none" w:sz="0" w:space="0" w:color="auto"/>
      </w:divBdr>
      <w:divsChild>
        <w:div w:id="1031151536">
          <w:marLeft w:val="0"/>
          <w:marRight w:val="0"/>
          <w:marTop w:val="0"/>
          <w:marBottom w:val="0"/>
          <w:divBdr>
            <w:top w:val="none" w:sz="0" w:space="0" w:color="auto"/>
            <w:left w:val="none" w:sz="0" w:space="0" w:color="auto"/>
            <w:bottom w:val="none" w:sz="0" w:space="0" w:color="auto"/>
            <w:right w:val="none" w:sz="0" w:space="0" w:color="auto"/>
          </w:divBdr>
          <w:divsChild>
            <w:div w:id="98477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28177">
      <w:bodyDiv w:val="1"/>
      <w:marLeft w:val="0"/>
      <w:marRight w:val="0"/>
      <w:marTop w:val="0"/>
      <w:marBottom w:val="0"/>
      <w:divBdr>
        <w:top w:val="none" w:sz="0" w:space="0" w:color="auto"/>
        <w:left w:val="none" w:sz="0" w:space="0" w:color="auto"/>
        <w:bottom w:val="none" w:sz="0" w:space="0" w:color="auto"/>
        <w:right w:val="none" w:sz="0" w:space="0" w:color="auto"/>
      </w:divBdr>
    </w:div>
    <w:div w:id="932595250">
      <w:bodyDiv w:val="1"/>
      <w:marLeft w:val="0"/>
      <w:marRight w:val="0"/>
      <w:marTop w:val="0"/>
      <w:marBottom w:val="0"/>
      <w:divBdr>
        <w:top w:val="none" w:sz="0" w:space="0" w:color="auto"/>
        <w:left w:val="none" w:sz="0" w:space="0" w:color="auto"/>
        <w:bottom w:val="none" w:sz="0" w:space="0" w:color="auto"/>
        <w:right w:val="none" w:sz="0" w:space="0" w:color="auto"/>
      </w:divBdr>
    </w:div>
    <w:div w:id="933435956">
      <w:bodyDiv w:val="1"/>
      <w:marLeft w:val="0"/>
      <w:marRight w:val="0"/>
      <w:marTop w:val="0"/>
      <w:marBottom w:val="0"/>
      <w:divBdr>
        <w:top w:val="none" w:sz="0" w:space="0" w:color="auto"/>
        <w:left w:val="none" w:sz="0" w:space="0" w:color="auto"/>
        <w:bottom w:val="none" w:sz="0" w:space="0" w:color="auto"/>
        <w:right w:val="none" w:sz="0" w:space="0" w:color="auto"/>
      </w:divBdr>
    </w:div>
    <w:div w:id="935139779">
      <w:bodyDiv w:val="1"/>
      <w:marLeft w:val="0"/>
      <w:marRight w:val="0"/>
      <w:marTop w:val="0"/>
      <w:marBottom w:val="0"/>
      <w:divBdr>
        <w:top w:val="none" w:sz="0" w:space="0" w:color="auto"/>
        <w:left w:val="none" w:sz="0" w:space="0" w:color="auto"/>
        <w:bottom w:val="none" w:sz="0" w:space="0" w:color="auto"/>
        <w:right w:val="none" w:sz="0" w:space="0" w:color="auto"/>
      </w:divBdr>
    </w:div>
    <w:div w:id="936520271">
      <w:bodyDiv w:val="1"/>
      <w:marLeft w:val="0"/>
      <w:marRight w:val="0"/>
      <w:marTop w:val="0"/>
      <w:marBottom w:val="0"/>
      <w:divBdr>
        <w:top w:val="none" w:sz="0" w:space="0" w:color="auto"/>
        <w:left w:val="none" w:sz="0" w:space="0" w:color="auto"/>
        <w:bottom w:val="none" w:sz="0" w:space="0" w:color="auto"/>
        <w:right w:val="none" w:sz="0" w:space="0" w:color="auto"/>
      </w:divBdr>
    </w:div>
    <w:div w:id="939870327">
      <w:bodyDiv w:val="1"/>
      <w:marLeft w:val="0"/>
      <w:marRight w:val="0"/>
      <w:marTop w:val="0"/>
      <w:marBottom w:val="0"/>
      <w:divBdr>
        <w:top w:val="none" w:sz="0" w:space="0" w:color="auto"/>
        <w:left w:val="none" w:sz="0" w:space="0" w:color="auto"/>
        <w:bottom w:val="none" w:sz="0" w:space="0" w:color="auto"/>
        <w:right w:val="none" w:sz="0" w:space="0" w:color="auto"/>
      </w:divBdr>
      <w:divsChild>
        <w:div w:id="425734753">
          <w:marLeft w:val="0"/>
          <w:marRight w:val="0"/>
          <w:marTop w:val="0"/>
          <w:marBottom w:val="0"/>
          <w:divBdr>
            <w:top w:val="none" w:sz="0" w:space="0" w:color="auto"/>
            <w:left w:val="none" w:sz="0" w:space="0" w:color="auto"/>
            <w:bottom w:val="none" w:sz="0" w:space="0" w:color="auto"/>
            <w:right w:val="none" w:sz="0" w:space="0" w:color="auto"/>
          </w:divBdr>
          <w:divsChild>
            <w:div w:id="1679506417">
              <w:marLeft w:val="0"/>
              <w:marRight w:val="0"/>
              <w:marTop w:val="0"/>
              <w:marBottom w:val="0"/>
              <w:divBdr>
                <w:top w:val="none" w:sz="0" w:space="0" w:color="auto"/>
                <w:left w:val="none" w:sz="0" w:space="0" w:color="auto"/>
                <w:bottom w:val="none" w:sz="0" w:space="0" w:color="auto"/>
                <w:right w:val="none" w:sz="0" w:space="0" w:color="auto"/>
              </w:divBdr>
            </w:div>
          </w:divsChild>
        </w:div>
        <w:div w:id="1449399391">
          <w:marLeft w:val="0"/>
          <w:marRight w:val="0"/>
          <w:marTop w:val="0"/>
          <w:marBottom w:val="0"/>
          <w:divBdr>
            <w:top w:val="none" w:sz="0" w:space="0" w:color="auto"/>
            <w:left w:val="none" w:sz="0" w:space="0" w:color="auto"/>
            <w:bottom w:val="none" w:sz="0" w:space="0" w:color="auto"/>
            <w:right w:val="none" w:sz="0" w:space="0" w:color="auto"/>
          </w:divBdr>
          <w:divsChild>
            <w:div w:id="51107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3395">
      <w:bodyDiv w:val="1"/>
      <w:marLeft w:val="0"/>
      <w:marRight w:val="0"/>
      <w:marTop w:val="0"/>
      <w:marBottom w:val="0"/>
      <w:divBdr>
        <w:top w:val="none" w:sz="0" w:space="0" w:color="auto"/>
        <w:left w:val="none" w:sz="0" w:space="0" w:color="auto"/>
        <w:bottom w:val="none" w:sz="0" w:space="0" w:color="auto"/>
        <w:right w:val="none" w:sz="0" w:space="0" w:color="auto"/>
      </w:divBdr>
    </w:div>
    <w:div w:id="940723960">
      <w:bodyDiv w:val="1"/>
      <w:marLeft w:val="0"/>
      <w:marRight w:val="0"/>
      <w:marTop w:val="0"/>
      <w:marBottom w:val="0"/>
      <w:divBdr>
        <w:top w:val="none" w:sz="0" w:space="0" w:color="auto"/>
        <w:left w:val="none" w:sz="0" w:space="0" w:color="auto"/>
        <w:bottom w:val="none" w:sz="0" w:space="0" w:color="auto"/>
        <w:right w:val="none" w:sz="0" w:space="0" w:color="auto"/>
      </w:divBdr>
    </w:div>
    <w:div w:id="940990923">
      <w:bodyDiv w:val="1"/>
      <w:marLeft w:val="0"/>
      <w:marRight w:val="0"/>
      <w:marTop w:val="0"/>
      <w:marBottom w:val="0"/>
      <w:divBdr>
        <w:top w:val="none" w:sz="0" w:space="0" w:color="auto"/>
        <w:left w:val="none" w:sz="0" w:space="0" w:color="auto"/>
        <w:bottom w:val="none" w:sz="0" w:space="0" w:color="auto"/>
        <w:right w:val="none" w:sz="0" w:space="0" w:color="auto"/>
      </w:divBdr>
    </w:div>
    <w:div w:id="942107515">
      <w:bodyDiv w:val="1"/>
      <w:marLeft w:val="0"/>
      <w:marRight w:val="0"/>
      <w:marTop w:val="0"/>
      <w:marBottom w:val="0"/>
      <w:divBdr>
        <w:top w:val="none" w:sz="0" w:space="0" w:color="auto"/>
        <w:left w:val="none" w:sz="0" w:space="0" w:color="auto"/>
        <w:bottom w:val="none" w:sz="0" w:space="0" w:color="auto"/>
        <w:right w:val="none" w:sz="0" w:space="0" w:color="auto"/>
      </w:divBdr>
    </w:div>
    <w:div w:id="942541038">
      <w:bodyDiv w:val="1"/>
      <w:marLeft w:val="0"/>
      <w:marRight w:val="0"/>
      <w:marTop w:val="0"/>
      <w:marBottom w:val="0"/>
      <w:divBdr>
        <w:top w:val="none" w:sz="0" w:space="0" w:color="auto"/>
        <w:left w:val="none" w:sz="0" w:space="0" w:color="auto"/>
        <w:bottom w:val="none" w:sz="0" w:space="0" w:color="auto"/>
        <w:right w:val="none" w:sz="0" w:space="0" w:color="auto"/>
      </w:divBdr>
    </w:div>
    <w:div w:id="943653053">
      <w:bodyDiv w:val="1"/>
      <w:marLeft w:val="0"/>
      <w:marRight w:val="0"/>
      <w:marTop w:val="0"/>
      <w:marBottom w:val="0"/>
      <w:divBdr>
        <w:top w:val="none" w:sz="0" w:space="0" w:color="auto"/>
        <w:left w:val="none" w:sz="0" w:space="0" w:color="auto"/>
        <w:bottom w:val="none" w:sz="0" w:space="0" w:color="auto"/>
        <w:right w:val="none" w:sz="0" w:space="0" w:color="auto"/>
      </w:divBdr>
    </w:div>
    <w:div w:id="947393337">
      <w:bodyDiv w:val="1"/>
      <w:marLeft w:val="0"/>
      <w:marRight w:val="0"/>
      <w:marTop w:val="0"/>
      <w:marBottom w:val="0"/>
      <w:divBdr>
        <w:top w:val="none" w:sz="0" w:space="0" w:color="auto"/>
        <w:left w:val="none" w:sz="0" w:space="0" w:color="auto"/>
        <w:bottom w:val="none" w:sz="0" w:space="0" w:color="auto"/>
        <w:right w:val="none" w:sz="0" w:space="0" w:color="auto"/>
      </w:divBdr>
    </w:div>
    <w:div w:id="947540941">
      <w:bodyDiv w:val="1"/>
      <w:marLeft w:val="0"/>
      <w:marRight w:val="0"/>
      <w:marTop w:val="0"/>
      <w:marBottom w:val="0"/>
      <w:divBdr>
        <w:top w:val="none" w:sz="0" w:space="0" w:color="auto"/>
        <w:left w:val="none" w:sz="0" w:space="0" w:color="auto"/>
        <w:bottom w:val="none" w:sz="0" w:space="0" w:color="auto"/>
        <w:right w:val="none" w:sz="0" w:space="0" w:color="auto"/>
      </w:divBdr>
    </w:div>
    <w:div w:id="948243712">
      <w:bodyDiv w:val="1"/>
      <w:marLeft w:val="0"/>
      <w:marRight w:val="0"/>
      <w:marTop w:val="0"/>
      <w:marBottom w:val="0"/>
      <w:divBdr>
        <w:top w:val="none" w:sz="0" w:space="0" w:color="auto"/>
        <w:left w:val="none" w:sz="0" w:space="0" w:color="auto"/>
        <w:bottom w:val="none" w:sz="0" w:space="0" w:color="auto"/>
        <w:right w:val="none" w:sz="0" w:space="0" w:color="auto"/>
      </w:divBdr>
    </w:div>
    <w:div w:id="948708554">
      <w:bodyDiv w:val="1"/>
      <w:marLeft w:val="0"/>
      <w:marRight w:val="0"/>
      <w:marTop w:val="0"/>
      <w:marBottom w:val="0"/>
      <w:divBdr>
        <w:top w:val="none" w:sz="0" w:space="0" w:color="auto"/>
        <w:left w:val="none" w:sz="0" w:space="0" w:color="auto"/>
        <w:bottom w:val="none" w:sz="0" w:space="0" w:color="auto"/>
        <w:right w:val="none" w:sz="0" w:space="0" w:color="auto"/>
      </w:divBdr>
    </w:div>
    <w:div w:id="952515151">
      <w:bodyDiv w:val="1"/>
      <w:marLeft w:val="0"/>
      <w:marRight w:val="0"/>
      <w:marTop w:val="0"/>
      <w:marBottom w:val="0"/>
      <w:divBdr>
        <w:top w:val="none" w:sz="0" w:space="0" w:color="auto"/>
        <w:left w:val="none" w:sz="0" w:space="0" w:color="auto"/>
        <w:bottom w:val="none" w:sz="0" w:space="0" w:color="auto"/>
        <w:right w:val="none" w:sz="0" w:space="0" w:color="auto"/>
      </w:divBdr>
    </w:div>
    <w:div w:id="954213703">
      <w:bodyDiv w:val="1"/>
      <w:marLeft w:val="0"/>
      <w:marRight w:val="0"/>
      <w:marTop w:val="0"/>
      <w:marBottom w:val="0"/>
      <w:divBdr>
        <w:top w:val="none" w:sz="0" w:space="0" w:color="auto"/>
        <w:left w:val="none" w:sz="0" w:space="0" w:color="auto"/>
        <w:bottom w:val="none" w:sz="0" w:space="0" w:color="auto"/>
        <w:right w:val="none" w:sz="0" w:space="0" w:color="auto"/>
      </w:divBdr>
    </w:div>
    <w:div w:id="955719612">
      <w:bodyDiv w:val="1"/>
      <w:marLeft w:val="0"/>
      <w:marRight w:val="0"/>
      <w:marTop w:val="0"/>
      <w:marBottom w:val="0"/>
      <w:divBdr>
        <w:top w:val="none" w:sz="0" w:space="0" w:color="auto"/>
        <w:left w:val="none" w:sz="0" w:space="0" w:color="auto"/>
        <w:bottom w:val="none" w:sz="0" w:space="0" w:color="auto"/>
        <w:right w:val="none" w:sz="0" w:space="0" w:color="auto"/>
      </w:divBdr>
    </w:div>
    <w:div w:id="956524516">
      <w:bodyDiv w:val="1"/>
      <w:marLeft w:val="0"/>
      <w:marRight w:val="0"/>
      <w:marTop w:val="0"/>
      <w:marBottom w:val="0"/>
      <w:divBdr>
        <w:top w:val="none" w:sz="0" w:space="0" w:color="auto"/>
        <w:left w:val="none" w:sz="0" w:space="0" w:color="auto"/>
        <w:bottom w:val="none" w:sz="0" w:space="0" w:color="auto"/>
        <w:right w:val="none" w:sz="0" w:space="0" w:color="auto"/>
      </w:divBdr>
    </w:div>
    <w:div w:id="956788210">
      <w:bodyDiv w:val="1"/>
      <w:marLeft w:val="0"/>
      <w:marRight w:val="0"/>
      <w:marTop w:val="0"/>
      <w:marBottom w:val="0"/>
      <w:divBdr>
        <w:top w:val="none" w:sz="0" w:space="0" w:color="auto"/>
        <w:left w:val="none" w:sz="0" w:space="0" w:color="auto"/>
        <w:bottom w:val="none" w:sz="0" w:space="0" w:color="auto"/>
        <w:right w:val="none" w:sz="0" w:space="0" w:color="auto"/>
      </w:divBdr>
    </w:div>
    <w:div w:id="956908005">
      <w:bodyDiv w:val="1"/>
      <w:marLeft w:val="0"/>
      <w:marRight w:val="0"/>
      <w:marTop w:val="0"/>
      <w:marBottom w:val="0"/>
      <w:divBdr>
        <w:top w:val="none" w:sz="0" w:space="0" w:color="auto"/>
        <w:left w:val="none" w:sz="0" w:space="0" w:color="auto"/>
        <w:bottom w:val="none" w:sz="0" w:space="0" w:color="auto"/>
        <w:right w:val="none" w:sz="0" w:space="0" w:color="auto"/>
      </w:divBdr>
    </w:div>
    <w:div w:id="958102150">
      <w:bodyDiv w:val="1"/>
      <w:marLeft w:val="0"/>
      <w:marRight w:val="0"/>
      <w:marTop w:val="0"/>
      <w:marBottom w:val="0"/>
      <w:divBdr>
        <w:top w:val="none" w:sz="0" w:space="0" w:color="auto"/>
        <w:left w:val="none" w:sz="0" w:space="0" w:color="auto"/>
        <w:bottom w:val="none" w:sz="0" w:space="0" w:color="auto"/>
        <w:right w:val="none" w:sz="0" w:space="0" w:color="auto"/>
      </w:divBdr>
    </w:div>
    <w:div w:id="958148697">
      <w:bodyDiv w:val="1"/>
      <w:marLeft w:val="0"/>
      <w:marRight w:val="0"/>
      <w:marTop w:val="0"/>
      <w:marBottom w:val="0"/>
      <w:divBdr>
        <w:top w:val="none" w:sz="0" w:space="0" w:color="auto"/>
        <w:left w:val="none" w:sz="0" w:space="0" w:color="auto"/>
        <w:bottom w:val="none" w:sz="0" w:space="0" w:color="auto"/>
        <w:right w:val="none" w:sz="0" w:space="0" w:color="auto"/>
      </w:divBdr>
    </w:div>
    <w:div w:id="964775021">
      <w:bodyDiv w:val="1"/>
      <w:marLeft w:val="0"/>
      <w:marRight w:val="0"/>
      <w:marTop w:val="0"/>
      <w:marBottom w:val="0"/>
      <w:divBdr>
        <w:top w:val="none" w:sz="0" w:space="0" w:color="auto"/>
        <w:left w:val="none" w:sz="0" w:space="0" w:color="auto"/>
        <w:bottom w:val="none" w:sz="0" w:space="0" w:color="auto"/>
        <w:right w:val="none" w:sz="0" w:space="0" w:color="auto"/>
      </w:divBdr>
    </w:div>
    <w:div w:id="965432147">
      <w:bodyDiv w:val="1"/>
      <w:marLeft w:val="0"/>
      <w:marRight w:val="0"/>
      <w:marTop w:val="0"/>
      <w:marBottom w:val="0"/>
      <w:divBdr>
        <w:top w:val="none" w:sz="0" w:space="0" w:color="auto"/>
        <w:left w:val="none" w:sz="0" w:space="0" w:color="auto"/>
        <w:bottom w:val="none" w:sz="0" w:space="0" w:color="auto"/>
        <w:right w:val="none" w:sz="0" w:space="0" w:color="auto"/>
      </w:divBdr>
    </w:div>
    <w:div w:id="966469816">
      <w:bodyDiv w:val="1"/>
      <w:marLeft w:val="0"/>
      <w:marRight w:val="0"/>
      <w:marTop w:val="0"/>
      <w:marBottom w:val="0"/>
      <w:divBdr>
        <w:top w:val="none" w:sz="0" w:space="0" w:color="auto"/>
        <w:left w:val="none" w:sz="0" w:space="0" w:color="auto"/>
        <w:bottom w:val="none" w:sz="0" w:space="0" w:color="auto"/>
        <w:right w:val="none" w:sz="0" w:space="0" w:color="auto"/>
      </w:divBdr>
      <w:divsChild>
        <w:div w:id="17629428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902445">
      <w:bodyDiv w:val="1"/>
      <w:marLeft w:val="0"/>
      <w:marRight w:val="0"/>
      <w:marTop w:val="0"/>
      <w:marBottom w:val="0"/>
      <w:divBdr>
        <w:top w:val="none" w:sz="0" w:space="0" w:color="auto"/>
        <w:left w:val="none" w:sz="0" w:space="0" w:color="auto"/>
        <w:bottom w:val="none" w:sz="0" w:space="0" w:color="auto"/>
        <w:right w:val="none" w:sz="0" w:space="0" w:color="auto"/>
      </w:divBdr>
    </w:div>
    <w:div w:id="970549886">
      <w:bodyDiv w:val="1"/>
      <w:marLeft w:val="0"/>
      <w:marRight w:val="0"/>
      <w:marTop w:val="0"/>
      <w:marBottom w:val="0"/>
      <w:divBdr>
        <w:top w:val="none" w:sz="0" w:space="0" w:color="auto"/>
        <w:left w:val="none" w:sz="0" w:space="0" w:color="auto"/>
        <w:bottom w:val="none" w:sz="0" w:space="0" w:color="auto"/>
        <w:right w:val="none" w:sz="0" w:space="0" w:color="auto"/>
      </w:divBdr>
    </w:div>
    <w:div w:id="971060547">
      <w:bodyDiv w:val="1"/>
      <w:marLeft w:val="0"/>
      <w:marRight w:val="0"/>
      <w:marTop w:val="0"/>
      <w:marBottom w:val="0"/>
      <w:divBdr>
        <w:top w:val="none" w:sz="0" w:space="0" w:color="auto"/>
        <w:left w:val="none" w:sz="0" w:space="0" w:color="auto"/>
        <w:bottom w:val="none" w:sz="0" w:space="0" w:color="auto"/>
        <w:right w:val="none" w:sz="0" w:space="0" w:color="auto"/>
      </w:divBdr>
    </w:div>
    <w:div w:id="972443115">
      <w:bodyDiv w:val="1"/>
      <w:marLeft w:val="0"/>
      <w:marRight w:val="0"/>
      <w:marTop w:val="0"/>
      <w:marBottom w:val="0"/>
      <w:divBdr>
        <w:top w:val="none" w:sz="0" w:space="0" w:color="auto"/>
        <w:left w:val="none" w:sz="0" w:space="0" w:color="auto"/>
        <w:bottom w:val="none" w:sz="0" w:space="0" w:color="auto"/>
        <w:right w:val="none" w:sz="0" w:space="0" w:color="auto"/>
      </w:divBdr>
    </w:div>
    <w:div w:id="973019422">
      <w:bodyDiv w:val="1"/>
      <w:marLeft w:val="0"/>
      <w:marRight w:val="0"/>
      <w:marTop w:val="0"/>
      <w:marBottom w:val="0"/>
      <w:divBdr>
        <w:top w:val="none" w:sz="0" w:space="0" w:color="auto"/>
        <w:left w:val="none" w:sz="0" w:space="0" w:color="auto"/>
        <w:bottom w:val="none" w:sz="0" w:space="0" w:color="auto"/>
        <w:right w:val="none" w:sz="0" w:space="0" w:color="auto"/>
      </w:divBdr>
    </w:div>
    <w:div w:id="973608012">
      <w:bodyDiv w:val="1"/>
      <w:marLeft w:val="0"/>
      <w:marRight w:val="0"/>
      <w:marTop w:val="0"/>
      <w:marBottom w:val="0"/>
      <w:divBdr>
        <w:top w:val="none" w:sz="0" w:space="0" w:color="auto"/>
        <w:left w:val="none" w:sz="0" w:space="0" w:color="auto"/>
        <w:bottom w:val="none" w:sz="0" w:space="0" w:color="auto"/>
        <w:right w:val="none" w:sz="0" w:space="0" w:color="auto"/>
      </w:divBdr>
    </w:div>
    <w:div w:id="976180417">
      <w:bodyDiv w:val="1"/>
      <w:marLeft w:val="0"/>
      <w:marRight w:val="0"/>
      <w:marTop w:val="0"/>
      <w:marBottom w:val="0"/>
      <w:divBdr>
        <w:top w:val="none" w:sz="0" w:space="0" w:color="auto"/>
        <w:left w:val="none" w:sz="0" w:space="0" w:color="auto"/>
        <w:bottom w:val="none" w:sz="0" w:space="0" w:color="auto"/>
        <w:right w:val="none" w:sz="0" w:space="0" w:color="auto"/>
      </w:divBdr>
    </w:div>
    <w:div w:id="976648654">
      <w:bodyDiv w:val="1"/>
      <w:marLeft w:val="0"/>
      <w:marRight w:val="0"/>
      <w:marTop w:val="0"/>
      <w:marBottom w:val="0"/>
      <w:divBdr>
        <w:top w:val="none" w:sz="0" w:space="0" w:color="auto"/>
        <w:left w:val="none" w:sz="0" w:space="0" w:color="auto"/>
        <w:bottom w:val="none" w:sz="0" w:space="0" w:color="auto"/>
        <w:right w:val="none" w:sz="0" w:space="0" w:color="auto"/>
      </w:divBdr>
    </w:div>
    <w:div w:id="977035643">
      <w:bodyDiv w:val="1"/>
      <w:marLeft w:val="0"/>
      <w:marRight w:val="0"/>
      <w:marTop w:val="0"/>
      <w:marBottom w:val="0"/>
      <w:divBdr>
        <w:top w:val="none" w:sz="0" w:space="0" w:color="auto"/>
        <w:left w:val="none" w:sz="0" w:space="0" w:color="auto"/>
        <w:bottom w:val="none" w:sz="0" w:space="0" w:color="auto"/>
        <w:right w:val="none" w:sz="0" w:space="0" w:color="auto"/>
      </w:divBdr>
    </w:div>
    <w:div w:id="977221134">
      <w:bodyDiv w:val="1"/>
      <w:marLeft w:val="0"/>
      <w:marRight w:val="0"/>
      <w:marTop w:val="0"/>
      <w:marBottom w:val="0"/>
      <w:divBdr>
        <w:top w:val="none" w:sz="0" w:space="0" w:color="auto"/>
        <w:left w:val="none" w:sz="0" w:space="0" w:color="auto"/>
        <w:bottom w:val="none" w:sz="0" w:space="0" w:color="auto"/>
        <w:right w:val="none" w:sz="0" w:space="0" w:color="auto"/>
      </w:divBdr>
    </w:div>
    <w:div w:id="977340312">
      <w:bodyDiv w:val="1"/>
      <w:marLeft w:val="0"/>
      <w:marRight w:val="0"/>
      <w:marTop w:val="0"/>
      <w:marBottom w:val="0"/>
      <w:divBdr>
        <w:top w:val="none" w:sz="0" w:space="0" w:color="auto"/>
        <w:left w:val="none" w:sz="0" w:space="0" w:color="auto"/>
        <w:bottom w:val="none" w:sz="0" w:space="0" w:color="auto"/>
        <w:right w:val="none" w:sz="0" w:space="0" w:color="auto"/>
      </w:divBdr>
    </w:div>
    <w:div w:id="977995293">
      <w:bodyDiv w:val="1"/>
      <w:marLeft w:val="0"/>
      <w:marRight w:val="0"/>
      <w:marTop w:val="0"/>
      <w:marBottom w:val="0"/>
      <w:divBdr>
        <w:top w:val="none" w:sz="0" w:space="0" w:color="auto"/>
        <w:left w:val="none" w:sz="0" w:space="0" w:color="auto"/>
        <w:bottom w:val="none" w:sz="0" w:space="0" w:color="auto"/>
        <w:right w:val="none" w:sz="0" w:space="0" w:color="auto"/>
      </w:divBdr>
    </w:div>
    <w:div w:id="978075325">
      <w:bodyDiv w:val="1"/>
      <w:marLeft w:val="0"/>
      <w:marRight w:val="0"/>
      <w:marTop w:val="0"/>
      <w:marBottom w:val="0"/>
      <w:divBdr>
        <w:top w:val="none" w:sz="0" w:space="0" w:color="auto"/>
        <w:left w:val="none" w:sz="0" w:space="0" w:color="auto"/>
        <w:bottom w:val="none" w:sz="0" w:space="0" w:color="auto"/>
        <w:right w:val="none" w:sz="0" w:space="0" w:color="auto"/>
      </w:divBdr>
    </w:div>
    <w:div w:id="981882224">
      <w:bodyDiv w:val="1"/>
      <w:marLeft w:val="0"/>
      <w:marRight w:val="0"/>
      <w:marTop w:val="0"/>
      <w:marBottom w:val="0"/>
      <w:divBdr>
        <w:top w:val="none" w:sz="0" w:space="0" w:color="auto"/>
        <w:left w:val="none" w:sz="0" w:space="0" w:color="auto"/>
        <w:bottom w:val="none" w:sz="0" w:space="0" w:color="auto"/>
        <w:right w:val="none" w:sz="0" w:space="0" w:color="auto"/>
      </w:divBdr>
    </w:div>
    <w:div w:id="982393140">
      <w:bodyDiv w:val="1"/>
      <w:marLeft w:val="0"/>
      <w:marRight w:val="0"/>
      <w:marTop w:val="0"/>
      <w:marBottom w:val="0"/>
      <w:divBdr>
        <w:top w:val="none" w:sz="0" w:space="0" w:color="auto"/>
        <w:left w:val="none" w:sz="0" w:space="0" w:color="auto"/>
        <w:bottom w:val="none" w:sz="0" w:space="0" w:color="auto"/>
        <w:right w:val="none" w:sz="0" w:space="0" w:color="auto"/>
      </w:divBdr>
    </w:div>
    <w:div w:id="982538176">
      <w:bodyDiv w:val="1"/>
      <w:marLeft w:val="0"/>
      <w:marRight w:val="0"/>
      <w:marTop w:val="0"/>
      <w:marBottom w:val="0"/>
      <w:divBdr>
        <w:top w:val="none" w:sz="0" w:space="0" w:color="auto"/>
        <w:left w:val="none" w:sz="0" w:space="0" w:color="auto"/>
        <w:bottom w:val="none" w:sz="0" w:space="0" w:color="auto"/>
        <w:right w:val="none" w:sz="0" w:space="0" w:color="auto"/>
      </w:divBdr>
    </w:div>
    <w:div w:id="984049994">
      <w:bodyDiv w:val="1"/>
      <w:marLeft w:val="0"/>
      <w:marRight w:val="0"/>
      <w:marTop w:val="0"/>
      <w:marBottom w:val="0"/>
      <w:divBdr>
        <w:top w:val="none" w:sz="0" w:space="0" w:color="auto"/>
        <w:left w:val="none" w:sz="0" w:space="0" w:color="auto"/>
        <w:bottom w:val="none" w:sz="0" w:space="0" w:color="auto"/>
        <w:right w:val="none" w:sz="0" w:space="0" w:color="auto"/>
      </w:divBdr>
    </w:div>
    <w:div w:id="986544606">
      <w:bodyDiv w:val="1"/>
      <w:marLeft w:val="0"/>
      <w:marRight w:val="0"/>
      <w:marTop w:val="0"/>
      <w:marBottom w:val="0"/>
      <w:divBdr>
        <w:top w:val="none" w:sz="0" w:space="0" w:color="auto"/>
        <w:left w:val="none" w:sz="0" w:space="0" w:color="auto"/>
        <w:bottom w:val="none" w:sz="0" w:space="0" w:color="auto"/>
        <w:right w:val="none" w:sz="0" w:space="0" w:color="auto"/>
      </w:divBdr>
    </w:div>
    <w:div w:id="988441037">
      <w:bodyDiv w:val="1"/>
      <w:marLeft w:val="0"/>
      <w:marRight w:val="0"/>
      <w:marTop w:val="0"/>
      <w:marBottom w:val="0"/>
      <w:divBdr>
        <w:top w:val="none" w:sz="0" w:space="0" w:color="auto"/>
        <w:left w:val="none" w:sz="0" w:space="0" w:color="auto"/>
        <w:bottom w:val="none" w:sz="0" w:space="0" w:color="auto"/>
        <w:right w:val="none" w:sz="0" w:space="0" w:color="auto"/>
      </w:divBdr>
    </w:div>
    <w:div w:id="988948620">
      <w:bodyDiv w:val="1"/>
      <w:marLeft w:val="0"/>
      <w:marRight w:val="0"/>
      <w:marTop w:val="0"/>
      <w:marBottom w:val="0"/>
      <w:divBdr>
        <w:top w:val="none" w:sz="0" w:space="0" w:color="auto"/>
        <w:left w:val="none" w:sz="0" w:space="0" w:color="auto"/>
        <w:bottom w:val="none" w:sz="0" w:space="0" w:color="auto"/>
        <w:right w:val="none" w:sz="0" w:space="0" w:color="auto"/>
      </w:divBdr>
      <w:divsChild>
        <w:div w:id="20671451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0062844">
      <w:bodyDiv w:val="1"/>
      <w:marLeft w:val="0"/>
      <w:marRight w:val="0"/>
      <w:marTop w:val="0"/>
      <w:marBottom w:val="0"/>
      <w:divBdr>
        <w:top w:val="none" w:sz="0" w:space="0" w:color="auto"/>
        <w:left w:val="none" w:sz="0" w:space="0" w:color="auto"/>
        <w:bottom w:val="none" w:sz="0" w:space="0" w:color="auto"/>
        <w:right w:val="none" w:sz="0" w:space="0" w:color="auto"/>
      </w:divBdr>
    </w:div>
    <w:div w:id="990450474">
      <w:bodyDiv w:val="1"/>
      <w:marLeft w:val="0"/>
      <w:marRight w:val="0"/>
      <w:marTop w:val="0"/>
      <w:marBottom w:val="0"/>
      <w:divBdr>
        <w:top w:val="none" w:sz="0" w:space="0" w:color="auto"/>
        <w:left w:val="none" w:sz="0" w:space="0" w:color="auto"/>
        <w:bottom w:val="none" w:sz="0" w:space="0" w:color="auto"/>
        <w:right w:val="none" w:sz="0" w:space="0" w:color="auto"/>
      </w:divBdr>
    </w:div>
    <w:div w:id="991445100">
      <w:bodyDiv w:val="1"/>
      <w:marLeft w:val="0"/>
      <w:marRight w:val="0"/>
      <w:marTop w:val="0"/>
      <w:marBottom w:val="0"/>
      <w:divBdr>
        <w:top w:val="none" w:sz="0" w:space="0" w:color="auto"/>
        <w:left w:val="none" w:sz="0" w:space="0" w:color="auto"/>
        <w:bottom w:val="none" w:sz="0" w:space="0" w:color="auto"/>
        <w:right w:val="none" w:sz="0" w:space="0" w:color="auto"/>
      </w:divBdr>
    </w:div>
    <w:div w:id="992180865">
      <w:bodyDiv w:val="1"/>
      <w:marLeft w:val="0"/>
      <w:marRight w:val="0"/>
      <w:marTop w:val="0"/>
      <w:marBottom w:val="0"/>
      <w:divBdr>
        <w:top w:val="none" w:sz="0" w:space="0" w:color="auto"/>
        <w:left w:val="none" w:sz="0" w:space="0" w:color="auto"/>
        <w:bottom w:val="none" w:sz="0" w:space="0" w:color="auto"/>
        <w:right w:val="none" w:sz="0" w:space="0" w:color="auto"/>
      </w:divBdr>
    </w:div>
    <w:div w:id="992950349">
      <w:bodyDiv w:val="1"/>
      <w:marLeft w:val="0"/>
      <w:marRight w:val="0"/>
      <w:marTop w:val="0"/>
      <w:marBottom w:val="0"/>
      <w:divBdr>
        <w:top w:val="none" w:sz="0" w:space="0" w:color="auto"/>
        <w:left w:val="none" w:sz="0" w:space="0" w:color="auto"/>
        <w:bottom w:val="none" w:sz="0" w:space="0" w:color="auto"/>
        <w:right w:val="none" w:sz="0" w:space="0" w:color="auto"/>
      </w:divBdr>
    </w:div>
    <w:div w:id="993332895">
      <w:bodyDiv w:val="1"/>
      <w:marLeft w:val="0"/>
      <w:marRight w:val="0"/>
      <w:marTop w:val="0"/>
      <w:marBottom w:val="0"/>
      <w:divBdr>
        <w:top w:val="none" w:sz="0" w:space="0" w:color="auto"/>
        <w:left w:val="none" w:sz="0" w:space="0" w:color="auto"/>
        <w:bottom w:val="none" w:sz="0" w:space="0" w:color="auto"/>
        <w:right w:val="none" w:sz="0" w:space="0" w:color="auto"/>
      </w:divBdr>
    </w:div>
    <w:div w:id="993681518">
      <w:bodyDiv w:val="1"/>
      <w:marLeft w:val="0"/>
      <w:marRight w:val="0"/>
      <w:marTop w:val="0"/>
      <w:marBottom w:val="0"/>
      <w:divBdr>
        <w:top w:val="none" w:sz="0" w:space="0" w:color="auto"/>
        <w:left w:val="none" w:sz="0" w:space="0" w:color="auto"/>
        <w:bottom w:val="none" w:sz="0" w:space="0" w:color="auto"/>
        <w:right w:val="none" w:sz="0" w:space="0" w:color="auto"/>
      </w:divBdr>
    </w:div>
    <w:div w:id="994379110">
      <w:bodyDiv w:val="1"/>
      <w:marLeft w:val="0"/>
      <w:marRight w:val="0"/>
      <w:marTop w:val="0"/>
      <w:marBottom w:val="0"/>
      <w:divBdr>
        <w:top w:val="none" w:sz="0" w:space="0" w:color="auto"/>
        <w:left w:val="none" w:sz="0" w:space="0" w:color="auto"/>
        <w:bottom w:val="none" w:sz="0" w:space="0" w:color="auto"/>
        <w:right w:val="none" w:sz="0" w:space="0" w:color="auto"/>
      </w:divBdr>
    </w:div>
    <w:div w:id="994383786">
      <w:bodyDiv w:val="1"/>
      <w:marLeft w:val="0"/>
      <w:marRight w:val="0"/>
      <w:marTop w:val="0"/>
      <w:marBottom w:val="0"/>
      <w:divBdr>
        <w:top w:val="none" w:sz="0" w:space="0" w:color="auto"/>
        <w:left w:val="none" w:sz="0" w:space="0" w:color="auto"/>
        <w:bottom w:val="none" w:sz="0" w:space="0" w:color="auto"/>
        <w:right w:val="none" w:sz="0" w:space="0" w:color="auto"/>
      </w:divBdr>
    </w:div>
    <w:div w:id="995383118">
      <w:bodyDiv w:val="1"/>
      <w:marLeft w:val="0"/>
      <w:marRight w:val="0"/>
      <w:marTop w:val="0"/>
      <w:marBottom w:val="0"/>
      <w:divBdr>
        <w:top w:val="none" w:sz="0" w:space="0" w:color="auto"/>
        <w:left w:val="none" w:sz="0" w:space="0" w:color="auto"/>
        <w:bottom w:val="none" w:sz="0" w:space="0" w:color="auto"/>
        <w:right w:val="none" w:sz="0" w:space="0" w:color="auto"/>
      </w:divBdr>
      <w:divsChild>
        <w:div w:id="1302735003">
          <w:marLeft w:val="0"/>
          <w:marRight w:val="0"/>
          <w:marTop w:val="0"/>
          <w:marBottom w:val="0"/>
          <w:divBdr>
            <w:top w:val="none" w:sz="0" w:space="0" w:color="auto"/>
            <w:left w:val="none" w:sz="0" w:space="0" w:color="auto"/>
            <w:bottom w:val="none" w:sz="0" w:space="0" w:color="auto"/>
            <w:right w:val="none" w:sz="0" w:space="0" w:color="auto"/>
          </w:divBdr>
          <w:divsChild>
            <w:div w:id="72845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53949">
      <w:bodyDiv w:val="1"/>
      <w:marLeft w:val="0"/>
      <w:marRight w:val="0"/>
      <w:marTop w:val="0"/>
      <w:marBottom w:val="0"/>
      <w:divBdr>
        <w:top w:val="none" w:sz="0" w:space="0" w:color="auto"/>
        <w:left w:val="none" w:sz="0" w:space="0" w:color="auto"/>
        <w:bottom w:val="none" w:sz="0" w:space="0" w:color="auto"/>
        <w:right w:val="none" w:sz="0" w:space="0" w:color="auto"/>
      </w:divBdr>
    </w:div>
    <w:div w:id="996685812">
      <w:bodyDiv w:val="1"/>
      <w:marLeft w:val="0"/>
      <w:marRight w:val="0"/>
      <w:marTop w:val="0"/>
      <w:marBottom w:val="0"/>
      <w:divBdr>
        <w:top w:val="none" w:sz="0" w:space="0" w:color="auto"/>
        <w:left w:val="none" w:sz="0" w:space="0" w:color="auto"/>
        <w:bottom w:val="none" w:sz="0" w:space="0" w:color="auto"/>
        <w:right w:val="none" w:sz="0" w:space="0" w:color="auto"/>
      </w:divBdr>
    </w:div>
    <w:div w:id="999431677">
      <w:bodyDiv w:val="1"/>
      <w:marLeft w:val="0"/>
      <w:marRight w:val="0"/>
      <w:marTop w:val="0"/>
      <w:marBottom w:val="0"/>
      <w:divBdr>
        <w:top w:val="none" w:sz="0" w:space="0" w:color="auto"/>
        <w:left w:val="none" w:sz="0" w:space="0" w:color="auto"/>
        <w:bottom w:val="none" w:sz="0" w:space="0" w:color="auto"/>
        <w:right w:val="none" w:sz="0" w:space="0" w:color="auto"/>
      </w:divBdr>
    </w:div>
    <w:div w:id="999767832">
      <w:bodyDiv w:val="1"/>
      <w:marLeft w:val="0"/>
      <w:marRight w:val="0"/>
      <w:marTop w:val="0"/>
      <w:marBottom w:val="0"/>
      <w:divBdr>
        <w:top w:val="none" w:sz="0" w:space="0" w:color="auto"/>
        <w:left w:val="none" w:sz="0" w:space="0" w:color="auto"/>
        <w:bottom w:val="none" w:sz="0" w:space="0" w:color="auto"/>
        <w:right w:val="none" w:sz="0" w:space="0" w:color="auto"/>
      </w:divBdr>
    </w:div>
    <w:div w:id="999847296">
      <w:bodyDiv w:val="1"/>
      <w:marLeft w:val="0"/>
      <w:marRight w:val="0"/>
      <w:marTop w:val="0"/>
      <w:marBottom w:val="0"/>
      <w:divBdr>
        <w:top w:val="none" w:sz="0" w:space="0" w:color="auto"/>
        <w:left w:val="none" w:sz="0" w:space="0" w:color="auto"/>
        <w:bottom w:val="none" w:sz="0" w:space="0" w:color="auto"/>
        <w:right w:val="none" w:sz="0" w:space="0" w:color="auto"/>
      </w:divBdr>
      <w:divsChild>
        <w:div w:id="1096707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0347721">
      <w:bodyDiv w:val="1"/>
      <w:marLeft w:val="0"/>
      <w:marRight w:val="0"/>
      <w:marTop w:val="0"/>
      <w:marBottom w:val="0"/>
      <w:divBdr>
        <w:top w:val="none" w:sz="0" w:space="0" w:color="auto"/>
        <w:left w:val="none" w:sz="0" w:space="0" w:color="auto"/>
        <w:bottom w:val="none" w:sz="0" w:space="0" w:color="auto"/>
        <w:right w:val="none" w:sz="0" w:space="0" w:color="auto"/>
      </w:divBdr>
    </w:div>
    <w:div w:id="1000426958">
      <w:bodyDiv w:val="1"/>
      <w:marLeft w:val="0"/>
      <w:marRight w:val="0"/>
      <w:marTop w:val="0"/>
      <w:marBottom w:val="0"/>
      <w:divBdr>
        <w:top w:val="none" w:sz="0" w:space="0" w:color="auto"/>
        <w:left w:val="none" w:sz="0" w:space="0" w:color="auto"/>
        <w:bottom w:val="none" w:sz="0" w:space="0" w:color="auto"/>
        <w:right w:val="none" w:sz="0" w:space="0" w:color="auto"/>
      </w:divBdr>
    </w:div>
    <w:div w:id="1002664143">
      <w:bodyDiv w:val="1"/>
      <w:marLeft w:val="0"/>
      <w:marRight w:val="0"/>
      <w:marTop w:val="0"/>
      <w:marBottom w:val="0"/>
      <w:divBdr>
        <w:top w:val="none" w:sz="0" w:space="0" w:color="auto"/>
        <w:left w:val="none" w:sz="0" w:space="0" w:color="auto"/>
        <w:bottom w:val="none" w:sz="0" w:space="0" w:color="auto"/>
        <w:right w:val="none" w:sz="0" w:space="0" w:color="auto"/>
      </w:divBdr>
    </w:div>
    <w:div w:id="1003163881">
      <w:bodyDiv w:val="1"/>
      <w:marLeft w:val="0"/>
      <w:marRight w:val="0"/>
      <w:marTop w:val="0"/>
      <w:marBottom w:val="0"/>
      <w:divBdr>
        <w:top w:val="none" w:sz="0" w:space="0" w:color="auto"/>
        <w:left w:val="none" w:sz="0" w:space="0" w:color="auto"/>
        <w:bottom w:val="none" w:sz="0" w:space="0" w:color="auto"/>
        <w:right w:val="none" w:sz="0" w:space="0" w:color="auto"/>
      </w:divBdr>
    </w:div>
    <w:div w:id="1004092108">
      <w:bodyDiv w:val="1"/>
      <w:marLeft w:val="0"/>
      <w:marRight w:val="0"/>
      <w:marTop w:val="0"/>
      <w:marBottom w:val="0"/>
      <w:divBdr>
        <w:top w:val="none" w:sz="0" w:space="0" w:color="auto"/>
        <w:left w:val="none" w:sz="0" w:space="0" w:color="auto"/>
        <w:bottom w:val="none" w:sz="0" w:space="0" w:color="auto"/>
        <w:right w:val="none" w:sz="0" w:space="0" w:color="auto"/>
      </w:divBdr>
    </w:div>
    <w:div w:id="1004668037">
      <w:bodyDiv w:val="1"/>
      <w:marLeft w:val="0"/>
      <w:marRight w:val="0"/>
      <w:marTop w:val="0"/>
      <w:marBottom w:val="0"/>
      <w:divBdr>
        <w:top w:val="none" w:sz="0" w:space="0" w:color="auto"/>
        <w:left w:val="none" w:sz="0" w:space="0" w:color="auto"/>
        <w:bottom w:val="none" w:sz="0" w:space="0" w:color="auto"/>
        <w:right w:val="none" w:sz="0" w:space="0" w:color="auto"/>
      </w:divBdr>
      <w:divsChild>
        <w:div w:id="1514758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7294827">
      <w:bodyDiv w:val="1"/>
      <w:marLeft w:val="0"/>
      <w:marRight w:val="0"/>
      <w:marTop w:val="0"/>
      <w:marBottom w:val="0"/>
      <w:divBdr>
        <w:top w:val="none" w:sz="0" w:space="0" w:color="auto"/>
        <w:left w:val="none" w:sz="0" w:space="0" w:color="auto"/>
        <w:bottom w:val="none" w:sz="0" w:space="0" w:color="auto"/>
        <w:right w:val="none" w:sz="0" w:space="0" w:color="auto"/>
      </w:divBdr>
    </w:div>
    <w:div w:id="1010377675">
      <w:bodyDiv w:val="1"/>
      <w:marLeft w:val="0"/>
      <w:marRight w:val="0"/>
      <w:marTop w:val="0"/>
      <w:marBottom w:val="0"/>
      <w:divBdr>
        <w:top w:val="none" w:sz="0" w:space="0" w:color="auto"/>
        <w:left w:val="none" w:sz="0" w:space="0" w:color="auto"/>
        <w:bottom w:val="none" w:sz="0" w:space="0" w:color="auto"/>
        <w:right w:val="none" w:sz="0" w:space="0" w:color="auto"/>
      </w:divBdr>
    </w:div>
    <w:div w:id="1011496283">
      <w:bodyDiv w:val="1"/>
      <w:marLeft w:val="0"/>
      <w:marRight w:val="0"/>
      <w:marTop w:val="0"/>
      <w:marBottom w:val="0"/>
      <w:divBdr>
        <w:top w:val="none" w:sz="0" w:space="0" w:color="auto"/>
        <w:left w:val="none" w:sz="0" w:space="0" w:color="auto"/>
        <w:bottom w:val="none" w:sz="0" w:space="0" w:color="auto"/>
        <w:right w:val="none" w:sz="0" w:space="0" w:color="auto"/>
      </w:divBdr>
    </w:div>
    <w:div w:id="1013604080">
      <w:bodyDiv w:val="1"/>
      <w:marLeft w:val="0"/>
      <w:marRight w:val="0"/>
      <w:marTop w:val="0"/>
      <w:marBottom w:val="0"/>
      <w:divBdr>
        <w:top w:val="none" w:sz="0" w:space="0" w:color="auto"/>
        <w:left w:val="none" w:sz="0" w:space="0" w:color="auto"/>
        <w:bottom w:val="none" w:sz="0" w:space="0" w:color="auto"/>
        <w:right w:val="none" w:sz="0" w:space="0" w:color="auto"/>
      </w:divBdr>
    </w:div>
    <w:div w:id="1016272471">
      <w:bodyDiv w:val="1"/>
      <w:marLeft w:val="0"/>
      <w:marRight w:val="0"/>
      <w:marTop w:val="0"/>
      <w:marBottom w:val="0"/>
      <w:divBdr>
        <w:top w:val="none" w:sz="0" w:space="0" w:color="auto"/>
        <w:left w:val="none" w:sz="0" w:space="0" w:color="auto"/>
        <w:bottom w:val="none" w:sz="0" w:space="0" w:color="auto"/>
        <w:right w:val="none" w:sz="0" w:space="0" w:color="auto"/>
      </w:divBdr>
    </w:div>
    <w:div w:id="1017385619">
      <w:bodyDiv w:val="1"/>
      <w:marLeft w:val="0"/>
      <w:marRight w:val="0"/>
      <w:marTop w:val="0"/>
      <w:marBottom w:val="0"/>
      <w:divBdr>
        <w:top w:val="none" w:sz="0" w:space="0" w:color="auto"/>
        <w:left w:val="none" w:sz="0" w:space="0" w:color="auto"/>
        <w:bottom w:val="none" w:sz="0" w:space="0" w:color="auto"/>
        <w:right w:val="none" w:sz="0" w:space="0" w:color="auto"/>
      </w:divBdr>
    </w:div>
    <w:div w:id="1017581339">
      <w:bodyDiv w:val="1"/>
      <w:marLeft w:val="0"/>
      <w:marRight w:val="0"/>
      <w:marTop w:val="0"/>
      <w:marBottom w:val="0"/>
      <w:divBdr>
        <w:top w:val="none" w:sz="0" w:space="0" w:color="auto"/>
        <w:left w:val="none" w:sz="0" w:space="0" w:color="auto"/>
        <w:bottom w:val="none" w:sz="0" w:space="0" w:color="auto"/>
        <w:right w:val="none" w:sz="0" w:space="0" w:color="auto"/>
      </w:divBdr>
    </w:div>
    <w:div w:id="1023484086">
      <w:bodyDiv w:val="1"/>
      <w:marLeft w:val="0"/>
      <w:marRight w:val="0"/>
      <w:marTop w:val="0"/>
      <w:marBottom w:val="0"/>
      <w:divBdr>
        <w:top w:val="none" w:sz="0" w:space="0" w:color="auto"/>
        <w:left w:val="none" w:sz="0" w:space="0" w:color="auto"/>
        <w:bottom w:val="none" w:sz="0" w:space="0" w:color="auto"/>
        <w:right w:val="none" w:sz="0" w:space="0" w:color="auto"/>
      </w:divBdr>
    </w:div>
    <w:div w:id="1023944058">
      <w:bodyDiv w:val="1"/>
      <w:marLeft w:val="0"/>
      <w:marRight w:val="0"/>
      <w:marTop w:val="0"/>
      <w:marBottom w:val="0"/>
      <w:divBdr>
        <w:top w:val="none" w:sz="0" w:space="0" w:color="auto"/>
        <w:left w:val="none" w:sz="0" w:space="0" w:color="auto"/>
        <w:bottom w:val="none" w:sz="0" w:space="0" w:color="auto"/>
        <w:right w:val="none" w:sz="0" w:space="0" w:color="auto"/>
      </w:divBdr>
      <w:divsChild>
        <w:div w:id="561984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4357538">
      <w:bodyDiv w:val="1"/>
      <w:marLeft w:val="0"/>
      <w:marRight w:val="0"/>
      <w:marTop w:val="0"/>
      <w:marBottom w:val="0"/>
      <w:divBdr>
        <w:top w:val="none" w:sz="0" w:space="0" w:color="auto"/>
        <w:left w:val="none" w:sz="0" w:space="0" w:color="auto"/>
        <w:bottom w:val="none" w:sz="0" w:space="0" w:color="auto"/>
        <w:right w:val="none" w:sz="0" w:space="0" w:color="auto"/>
      </w:divBdr>
    </w:div>
    <w:div w:id="1024793453">
      <w:bodyDiv w:val="1"/>
      <w:marLeft w:val="0"/>
      <w:marRight w:val="0"/>
      <w:marTop w:val="0"/>
      <w:marBottom w:val="0"/>
      <w:divBdr>
        <w:top w:val="none" w:sz="0" w:space="0" w:color="auto"/>
        <w:left w:val="none" w:sz="0" w:space="0" w:color="auto"/>
        <w:bottom w:val="none" w:sz="0" w:space="0" w:color="auto"/>
        <w:right w:val="none" w:sz="0" w:space="0" w:color="auto"/>
      </w:divBdr>
    </w:div>
    <w:div w:id="1025013760">
      <w:bodyDiv w:val="1"/>
      <w:marLeft w:val="0"/>
      <w:marRight w:val="0"/>
      <w:marTop w:val="0"/>
      <w:marBottom w:val="0"/>
      <w:divBdr>
        <w:top w:val="none" w:sz="0" w:space="0" w:color="auto"/>
        <w:left w:val="none" w:sz="0" w:space="0" w:color="auto"/>
        <w:bottom w:val="none" w:sz="0" w:space="0" w:color="auto"/>
        <w:right w:val="none" w:sz="0" w:space="0" w:color="auto"/>
      </w:divBdr>
    </w:div>
    <w:div w:id="1025669737">
      <w:bodyDiv w:val="1"/>
      <w:marLeft w:val="0"/>
      <w:marRight w:val="0"/>
      <w:marTop w:val="0"/>
      <w:marBottom w:val="0"/>
      <w:divBdr>
        <w:top w:val="none" w:sz="0" w:space="0" w:color="auto"/>
        <w:left w:val="none" w:sz="0" w:space="0" w:color="auto"/>
        <w:bottom w:val="none" w:sz="0" w:space="0" w:color="auto"/>
        <w:right w:val="none" w:sz="0" w:space="0" w:color="auto"/>
      </w:divBdr>
      <w:divsChild>
        <w:div w:id="90291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6566702">
      <w:bodyDiv w:val="1"/>
      <w:marLeft w:val="0"/>
      <w:marRight w:val="0"/>
      <w:marTop w:val="0"/>
      <w:marBottom w:val="0"/>
      <w:divBdr>
        <w:top w:val="none" w:sz="0" w:space="0" w:color="auto"/>
        <w:left w:val="none" w:sz="0" w:space="0" w:color="auto"/>
        <w:bottom w:val="none" w:sz="0" w:space="0" w:color="auto"/>
        <w:right w:val="none" w:sz="0" w:space="0" w:color="auto"/>
      </w:divBdr>
    </w:div>
    <w:div w:id="1027412887">
      <w:bodyDiv w:val="1"/>
      <w:marLeft w:val="0"/>
      <w:marRight w:val="0"/>
      <w:marTop w:val="0"/>
      <w:marBottom w:val="0"/>
      <w:divBdr>
        <w:top w:val="none" w:sz="0" w:space="0" w:color="auto"/>
        <w:left w:val="none" w:sz="0" w:space="0" w:color="auto"/>
        <w:bottom w:val="none" w:sz="0" w:space="0" w:color="auto"/>
        <w:right w:val="none" w:sz="0" w:space="0" w:color="auto"/>
      </w:divBdr>
      <w:divsChild>
        <w:div w:id="1393500019">
          <w:marLeft w:val="0"/>
          <w:marRight w:val="0"/>
          <w:marTop w:val="0"/>
          <w:marBottom w:val="0"/>
          <w:divBdr>
            <w:top w:val="none" w:sz="0" w:space="0" w:color="auto"/>
            <w:left w:val="none" w:sz="0" w:space="0" w:color="auto"/>
            <w:bottom w:val="none" w:sz="0" w:space="0" w:color="auto"/>
            <w:right w:val="none" w:sz="0" w:space="0" w:color="auto"/>
          </w:divBdr>
          <w:divsChild>
            <w:div w:id="9733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6958">
      <w:bodyDiv w:val="1"/>
      <w:marLeft w:val="0"/>
      <w:marRight w:val="0"/>
      <w:marTop w:val="0"/>
      <w:marBottom w:val="0"/>
      <w:divBdr>
        <w:top w:val="none" w:sz="0" w:space="0" w:color="auto"/>
        <w:left w:val="none" w:sz="0" w:space="0" w:color="auto"/>
        <w:bottom w:val="none" w:sz="0" w:space="0" w:color="auto"/>
        <w:right w:val="none" w:sz="0" w:space="0" w:color="auto"/>
      </w:divBdr>
    </w:div>
    <w:div w:id="1029797050">
      <w:bodyDiv w:val="1"/>
      <w:marLeft w:val="0"/>
      <w:marRight w:val="0"/>
      <w:marTop w:val="0"/>
      <w:marBottom w:val="0"/>
      <w:divBdr>
        <w:top w:val="none" w:sz="0" w:space="0" w:color="auto"/>
        <w:left w:val="none" w:sz="0" w:space="0" w:color="auto"/>
        <w:bottom w:val="none" w:sz="0" w:space="0" w:color="auto"/>
        <w:right w:val="none" w:sz="0" w:space="0" w:color="auto"/>
      </w:divBdr>
    </w:div>
    <w:div w:id="1034384866">
      <w:bodyDiv w:val="1"/>
      <w:marLeft w:val="0"/>
      <w:marRight w:val="0"/>
      <w:marTop w:val="0"/>
      <w:marBottom w:val="0"/>
      <w:divBdr>
        <w:top w:val="none" w:sz="0" w:space="0" w:color="auto"/>
        <w:left w:val="none" w:sz="0" w:space="0" w:color="auto"/>
        <w:bottom w:val="none" w:sz="0" w:space="0" w:color="auto"/>
        <w:right w:val="none" w:sz="0" w:space="0" w:color="auto"/>
      </w:divBdr>
    </w:div>
    <w:div w:id="1034769697">
      <w:bodyDiv w:val="1"/>
      <w:marLeft w:val="0"/>
      <w:marRight w:val="0"/>
      <w:marTop w:val="0"/>
      <w:marBottom w:val="0"/>
      <w:divBdr>
        <w:top w:val="none" w:sz="0" w:space="0" w:color="auto"/>
        <w:left w:val="none" w:sz="0" w:space="0" w:color="auto"/>
        <w:bottom w:val="none" w:sz="0" w:space="0" w:color="auto"/>
        <w:right w:val="none" w:sz="0" w:space="0" w:color="auto"/>
      </w:divBdr>
      <w:divsChild>
        <w:div w:id="837421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52238">
      <w:bodyDiv w:val="1"/>
      <w:marLeft w:val="0"/>
      <w:marRight w:val="0"/>
      <w:marTop w:val="0"/>
      <w:marBottom w:val="0"/>
      <w:divBdr>
        <w:top w:val="none" w:sz="0" w:space="0" w:color="auto"/>
        <w:left w:val="none" w:sz="0" w:space="0" w:color="auto"/>
        <w:bottom w:val="none" w:sz="0" w:space="0" w:color="auto"/>
        <w:right w:val="none" w:sz="0" w:space="0" w:color="auto"/>
      </w:divBdr>
    </w:div>
    <w:div w:id="1037046728">
      <w:bodyDiv w:val="1"/>
      <w:marLeft w:val="0"/>
      <w:marRight w:val="0"/>
      <w:marTop w:val="0"/>
      <w:marBottom w:val="0"/>
      <w:divBdr>
        <w:top w:val="none" w:sz="0" w:space="0" w:color="auto"/>
        <w:left w:val="none" w:sz="0" w:space="0" w:color="auto"/>
        <w:bottom w:val="none" w:sz="0" w:space="0" w:color="auto"/>
        <w:right w:val="none" w:sz="0" w:space="0" w:color="auto"/>
      </w:divBdr>
    </w:div>
    <w:div w:id="1038049410">
      <w:bodyDiv w:val="1"/>
      <w:marLeft w:val="0"/>
      <w:marRight w:val="0"/>
      <w:marTop w:val="0"/>
      <w:marBottom w:val="0"/>
      <w:divBdr>
        <w:top w:val="none" w:sz="0" w:space="0" w:color="auto"/>
        <w:left w:val="none" w:sz="0" w:space="0" w:color="auto"/>
        <w:bottom w:val="none" w:sz="0" w:space="0" w:color="auto"/>
        <w:right w:val="none" w:sz="0" w:space="0" w:color="auto"/>
      </w:divBdr>
    </w:div>
    <w:div w:id="1038624985">
      <w:bodyDiv w:val="1"/>
      <w:marLeft w:val="0"/>
      <w:marRight w:val="0"/>
      <w:marTop w:val="0"/>
      <w:marBottom w:val="0"/>
      <w:divBdr>
        <w:top w:val="none" w:sz="0" w:space="0" w:color="auto"/>
        <w:left w:val="none" w:sz="0" w:space="0" w:color="auto"/>
        <w:bottom w:val="none" w:sz="0" w:space="0" w:color="auto"/>
        <w:right w:val="none" w:sz="0" w:space="0" w:color="auto"/>
      </w:divBdr>
    </w:div>
    <w:div w:id="1039940999">
      <w:bodyDiv w:val="1"/>
      <w:marLeft w:val="0"/>
      <w:marRight w:val="0"/>
      <w:marTop w:val="0"/>
      <w:marBottom w:val="0"/>
      <w:divBdr>
        <w:top w:val="none" w:sz="0" w:space="0" w:color="auto"/>
        <w:left w:val="none" w:sz="0" w:space="0" w:color="auto"/>
        <w:bottom w:val="none" w:sz="0" w:space="0" w:color="auto"/>
        <w:right w:val="none" w:sz="0" w:space="0" w:color="auto"/>
      </w:divBdr>
    </w:div>
    <w:div w:id="1040790333">
      <w:bodyDiv w:val="1"/>
      <w:marLeft w:val="0"/>
      <w:marRight w:val="0"/>
      <w:marTop w:val="0"/>
      <w:marBottom w:val="0"/>
      <w:divBdr>
        <w:top w:val="none" w:sz="0" w:space="0" w:color="auto"/>
        <w:left w:val="none" w:sz="0" w:space="0" w:color="auto"/>
        <w:bottom w:val="none" w:sz="0" w:space="0" w:color="auto"/>
        <w:right w:val="none" w:sz="0" w:space="0" w:color="auto"/>
      </w:divBdr>
    </w:div>
    <w:div w:id="1041438674">
      <w:bodyDiv w:val="1"/>
      <w:marLeft w:val="0"/>
      <w:marRight w:val="0"/>
      <w:marTop w:val="0"/>
      <w:marBottom w:val="0"/>
      <w:divBdr>
        <w:top w:val="none" w:sz="0" w:space="0" w:color="auto"/>
        <w:left w:val="none" w:sz="0" w:space="0" w:color="auto"/>
        <w:bottom w:val="none" w:sz="0" w:space="0" w:color="auto"/>
        <w:right w:val="none" w:sz="0" w:space="0" w:color="auto"/>
      </w:divBdr>
      <w:divsChild>
        <w:div w:id="407266486">
          <w:marLeft w:val="0"/>
          <w:marRight w:val="0"/>
          <w:marTop w:val="0"/>
          <w:marBottom w:val="0"/>
          <w:divBdr>
            <w:top w:val="none" w:sz="0" w:space="0" w:color="auto"/>
            <w:left w:val="none" w:sz="0" w:space="0" w:color="auto"/>
            <w:bottom w:val="none" w:sz="0" w:space="0" w:color="auto"/>
            <w:right w:val="none" w:sz="0" w:space="0" w:color="auto"/>
          </w:divBdr>
          <w:divsChild>
            <w:div w:id="118498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3557">
      <w:bodyDiv w:val="1"/>
      <w:marLeft w:val="0"/>
      <w:marRight w:val="0"/>
      <w:marTop w:val="0"/>
      <w:marBottom w:val="0"/>
      <w:divBdr>
        <w:top w:val="none" w:sz="0" w:space="0" w:color="auto"/>
        <w:left w:val="none" w:sz="0" w:space="0" w:color="auto"/>
        <w:bottom w:val="none" w:sz="0" w:space="0" w:color="auto"/>
        <w:right w:val="none" w:sz="0" w:space="0" w:color="auto"/>
      </w:divBdr>
    </w:div>
    <w:div w:id="1043405594">
      <w:bodyDiv w:val="1"/>
      <w:marLeft w:val="0"/>
      <w:marRight w:val="0"/>
      <w:marTop w:val="0"/>
      <w:marBottom w:val="0"/>
      <w:divBdr>
        <w:top w:val="none" w:sz="0" w:space="0" w:color="auto"/>
        <w:left w:val="none" w:sz="0" w:space="0" w:color="auto"/>
        <w:bottom w:val="none" w:sz="0" w:space="0" w:color="auto"/>
        <w:right w:val="none" w:sz="0" w:space="0" w:color="auto"/>
      </w:divBdr>
    </w:div>
    <w:div w:id="1046218219">
      <w:bodyDiv w:val="1"/>
      <w:marLeft w:val="0"/>
      <w:marRight w:val="0"/>
      <w:marTop w:val="0"/>
      <w:marBottom w:val="0"/>
      <w:divBdr>
        <w:top w:val="none" w:sz="0" w:space="0" w:color="auto"/>
        <w:left w:val="none" w:sz="0" w:space="0" w:color="auto"/>
        <w:bottom w:val="none" w:sz="0" w:space="0" w:color="auto"/>
        <w:right w:val="none" w:sz="0" w:space="0" w:color="auto"/>
      </w:divBdr>
    </w:div>
    <w:div w:id="1047216502">
      <w:bodyDiv w:val="1"/>
      <w:marLeft w:val="0"/>
      <w:marRight w:val="0"/>
      <w:marTop w:val="0"/>
      <w:marBottom w:val="0"/>
      <w:divBdr>
        <w:top w:val="none" w:sz="0" w:space="0" w:color="auto"/>
        <w:left w:val="none" w:sz="0" w:space="0" w:color="auto"/>
        <w:bottom w:val="none" w:sz="0" w:space="0" w:color="auto"/>
        <w:right w:val="none" w:sz="0" w:space="0" w:color="auto"/>
      </w:divBdr>
      <w:divsChild>
        <w:div w:id="867454941">
          <w:marLeft w:val="0"/>
          <w:marRight w:val="0"/>
          <w:marTop w:val="0"/>
          <w:marBottom w:val="0"/>
          <w:divBdr>
            <w:top w:val="none" w:sz="0" w:space="0" w:color="auto"/>
            <w:left w:val="none" w:sz="0" w:space="0" w:color="auto"/>
            <w:bottom w:val="none" w:sz="0" w:space="0" w:color="auto"/>
            <w:right w:val="none" w:sz="0" w:space="0" w:color="auto"/>
          </w:divBdr>
          <w:divsChild>
            <w:div w:id="18128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85947">
      <w:bodyDiv w:val="1"/>
      <w:marLeft w:val="0"/>
      <w:marRight w:val="0"/>
      <w:marTop w:val="0"/>
      <w:marBottom w:val="0"/>
      <w:divBdr>
        <w:top w:val="none" w:sz="0" w:space="0" w:color="auto"/>
        <w:left w:val="none" w:sz="0" w:space="0" w:color="auto"/>
        <w:bottom w:val="none" w:sz="0" w:space="0" w:color="auto"/>
        <w:right w:val="none" w:sz="0" w:space="0" w:color="auto"/>
      </w:divBdr>
    </w:div>
    <w:div w:id="1047989008">
      <w:bodyDiv w:val="1"/>
      <w:marLeft w:val="0"/>
      <w:marRight w:val="0"/>
      <w:marTop w:val="0"/>
      <w:marBottom w:val="0"/>
      <w:divBdr>
        <w:top w:val="none" w:sz="0" w:space="0" w:color="auto"/>
        <w:left w:val="none" w:sz="0" w:space="0" w:color="auto"/>
        <w:bottom w:val="none" w:sz="0" w:space="0" w:color="auto"/>
        <w:right w:val="none" w:sz="0" w:space="0" w:color="auto"/>
      </w:divBdr>
    </w:div>
    <w:div w:id="1048603822">
      <w:bodyDiv w:val="1"/>
      <w:marLeft w:val="0"/>
      <w:marRight w:val="0"/>
      <w:marTop w:val="0"/>
      <w:marBottom w:val="0"/>
      <w:divBdr>
        <w:top w:val="none" w:sz="0" w:space="0" w:color="auto"/>
        <w:left w:val="none" w:sz="0" w:space="0" w:color="auto"/>
        <w:bottom w:val="none" w:sz="0" w:space="0" w:color="auto"/>
        <w:right w:val="none" w:sz="0" w:space="0" w:color="auto"/>
      </w:divBdr>
    </w:div>
    <w:div w:id="1050619019">
      <w:bodyDiv w:val="1"/>
      <w:marLeft w:val="0"/>
      <w:marRight w:val="0"/>
      <w:marTop w:val="0"/>
      <w:marBottom w:val="0"/>
      <w:divBdr>
        <w:top w:val="none" w:sz="0" w:space="0" w:color="auto"/>
        <w:left w:val="none" w:sz="0" w:space="0" w:color="auto"/>
        <w:bottom w:val="none" w:sz="0" w:space="0" w:color="auto"/>
        <w:right w:val="none" w:sz="0" w:space="0" w:color="auto"/>
      </w:divBdr>
    </w:div>
    <w:div w:id="1052852972">
      <w:bodyDiv w:val="1"/>
      <w:marLeft w:val="0"/>
      <w:marRight w:val="0"/>
      <w:marTop w:val="0"/>
      <w:marBottom w:val="0"/>
      <w:divBdr>
        <w:top w:val="none" w:sz="0" w:space="0" w:color="auto"/>
        <w:left w:val="none" w:sz="0" w:space="0" w:color="auto"/>
        <w:bottom w:val="none" w:sz="0" w:space="0" w:color="auto"/>
        <w:right w:val="none" w:sz="0" w:space="0" w:color="auto"/>
      </w:divBdr>
    </w:div>
    <w:div w:id="1053192976">
      <w:bodyDiv w:val="1"/>
      <w:marLeft w:val="0"/>
      <w:marRight w:val="0"/>
      <w:marTop w:val="0"/>
      <w:marBottom w:val="0"/>
      <w:divBdr>
        <w:top w:val="none" w:sz="0" w:space="0" w:color="auto"/>
        <w:left w:val="none" w:sz="0" w:space="0" w:color="auto"/>
        <w:bottom w:val="none" w:sz="0" w:space="0" w:color="auto"/>
        <w:right w:val="none" w:sz="0" w:space="0" w:color="auto"/>
      </w:divBdr>
      <w:divsChild>
        <w:div w:id="402876123">
          <w:blockQuote w:val="1"/>
          <w:marLeft w:val="720"/>
          <w:marRight w:val="720"/>
          <w:marTop w:val="100"/>
          <w:marBottom w:val="100"/>
          <w:divBdr>
            <w:top w:val="none" w:sz="0" w:space="0" w:color="auto"/>
            <w:left w:val="none" w:sz="0" w:space="0" w:color="auto"/>
            <w:bottom w:val="none" w:sz="0" w:space="0" w:color="auto"/>
            <w:right w:val="none" w:sz="0" w:space="0" w:color="auto"/>
          </w:divBdr>
        </w:div>
        <w:div w:id="5011679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3237361">
      <w:bodyDiv w:val="1"/>
      <w:marLeft w:val="0"/>
      <w:marRight w:val="0"/>
      <w:marTop w:val="0"/>
      <w:marBottom w:val="0"/>
      <w:divBdr>
        <w:top w:val="none" w:sz="0" w:space="0" w:color="auto"/>
        <w:left w:val="none" w:sz="0" w:space="0" w:color="auto"/>
        <w:bottom w:val="none" w:sz="0" w:space="0" w:color="auto"/>
        <w:right w:val="none" w:sz="0" w:space="0" w:color="auto"/>
      </w:divBdr>
    </w:div>
    <w:div w:id="1053848189">
      <w:bodyDiv w:val="1"/>
      <w:marLeft w:val="0"/>
      <w:marRight w:val="0"/>
      <w:marTop w:val="0"/>
      <w:marBottom w:val="0"/>
      <w:divBdr>
        <w:top w:val="none" w:sz="0" w:space="0" w:color="auto"/>
        <w:left w:val="none" w:sz="0" w:space="0" w:color="auto"/>
        <w:bottom w:val="none" w:sz="0" w:space="0" w:color="auto"/>
        <w:right w:val="none" w:sz="0" w:space="0" w:color="auto"/>
      </w:divBdr>
    </w:div>
    <w:div w:id="1055006000">
      <w:bodyDiv w:val="1"/>
      <w:marLeft w:val="0"/>
      <w:marRight w:val="0"/>
      <w:marTop w:val="0"/>
      <w:marBottom w:val="0"/>
      <w:divBdr>
        <w:top w:val="none" w:sz="0" w:space="0" w:color="auto"/>
        <w:left w:val="none" w:sz="0" w:space="0" w:color="auto"/>
        <w:bottom w:val="none" w:sz="0" w:space="0" w:color="auto"/>
        <w:right w:val="none" w:sz="0" w:space="0" w:color="auto"/>
      </w:divBdr>
      <w:divsChild>
        <w:div w:id="1075931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006688">
      <w:bodyDiv w:val="1"/>
      <w:marLeft w:val="0"/>
      <w:marRight w:val="0"/>
      <w:marTop w:val="0"/>
      <w:marBottom w:val="0"/>
      <w:divBdr>
        <w:top w:val="none" w:sz="0" w:space="0" w:color="auto"/>
        <w:left w:val="none" w:sz="0" w:space="0" w:color="auto"/>
        <w:bottom w:val="none" w:sz="0" w:space="0" w:color="auto"/>
        <w:right w:val="none" w:sz="0" w:space="0" w:color="auto"/>
      </w:divBdr>
    </w:div>
    <w:div w:id="1055852892">
      <w:bodyDiv w:val="1"/>
      <w:marLeft w:val="0"/>
      <w:marRight w:val="0"/>
      <w:marTop w:val="0"/>
      <w:marBottom w:val="0"/>
      <w:divBdr>
        <w:top w:val="none" w:sz="0" w:space="0" w:color="auto"/>
        <w:left w:val="none" w:sz="0" w:space="0" w:color="auto"/>
        <w:bottom w:val="none" w:sz="0" w:space="0" w:color="auto"/>
        <w:right w:val="none" w:sz="0" w:space="0" w:color="auto"/>
      </w:divBdr>
    </w:div>
    <w:div w:id="1057437470">
      <w:bodyDiv w:val="1"/>
      <w:marLeft w:val="0"/>
      <w:marRight w:val="0"/>
      <w:marTop w:val="0"/>
      <w:marBottom w:val="0"/>
      <w:divBdr>
        <w:top w:val="none" w:sz="0" w:space="0" w:color="auto"/>
        <w:left w:val="none" w:sz="0" w:space="0" w:color="auto"/>
        <w:bottom w:val="none" w:sz="0" w:space="0" w:color="auto"/>
        <w:right w:val="none" w:sz="0" w:space="0" w:color="auto"/>
      </w:divBdr>
    </w:div>
    <w:div w:id="1057699604">
      <w:bodyDiv w:val="1"/>
      <w:marLeft w:val="0"/>
      <w:marRight w:val="0"/>
      <w:marTop w:val="0"/>
      <w:marBottom w:val="0"/>
      <w:divBdr>
        <w:top w:val="none" w:sz="0" w:space="0" w:color="auto"/>
        <w:left w:val="none" w:sz="0" w:space="0" w:color="auto"/>
        <w:bottom w:val="none" w:sz="0" w:space="0" w:color="auto"/>
        <w:right w:val="none" w:sz="0" w:space="0" w:color="auto"/>
      </w:divBdr>
    </w:div>
    <w:div w:id="1057818438">
      <w:bodyDiv w:val="1"/>
      <w:marLeft w:val="0"/>
      <w:marRight w:val="0"/>
      <w:marTop w:val="0"/>
      <w:marBottom w:val="0"/>
      <w:divBdr>
        <w:top w:val="none" w:sz="0" w:space="0" w:color="auto"/>
        <w:left w:val="none" w:sz="0" w:space="0" w:color="auto"/>
        <w:bottom w:val="none" w:sz="0" w:space="0" w:color="auto"/>
        <w:right w:val="none" w:sz="0" w:space="0" w:color="auto"/>
      </w:divBdr>
    </w:div>
    <w:div w:id="1062101892">
      <w:bodyDiv w:val="1"/>
      <w:marLeft w:val="0"/>
      <w:marRight w:val="0"/>
      <w:marTop w:val="0"/>
      <w:marBottom w:val="0"/>
      <w:divBdr>
        <w:top w:val="none" w:sz="0" w:space="0" w:color="auto"/>
        <w:left w:val="none" w:sz="0" w:space="0" w:color="auto"/>
        <w:bottom w:val="none" w:sz="0" w:space="0" w:color="auto"/>
        <w:right w:val="none" w:sz="0" w:space="0" w:color="auto"/>
      </w:divBdr>
    </w:div>
    <w:div w:id="1064137538">
      <w:bodyDiv w:val="1"/>
      <w:marLeft w:val="0"/>
      <w:marRight w:val="0"/>
      <w:marTop w:val="0"/>
      <w:marBottom w:val="0"/>
      <w:divBdr>
        <w:top w:val="none" w:sz="0" w:space="0" w:color="auto"/>
        <w:left w:val="none" w:sz="0" w:space="0" w:color="auto"/>
        <w:bottom w:val="none" w:sz="0" w:space="0" w:color="auto"/>
        <w:right w:val="none" w:sz="0" w:space="0" w:color="auto"/>
      </w:divBdr>
    </w:div>
    <w:div w:id="1064642426">
      <w:bodyDiv w:val="1"/>
      <w:marLeft w:val="0"/>
      <w:marRight w:val="0"/>
      <w:marTop w:val="0"/>
      <w:marBottom w:val="0"/>
      <w:divBdr>
        <w:top w:val="none" w:sz="0" w:space="0" w:color="auto"/>
        <w:left w:val="none" w:sz="0" w:space="0" w:color="auto"/>
        <w:bottom w:val="none" w:sz="0" w:space="0" w:color="auto"/>
        <w:right w:val="none" w:sz="0" w:space="0" w:color="auto"/>
      </w:divBdr>
    </w:div>
    <w:div w:id="1067067703">
      <w:bodyDiv w:val="1"/>
      <w:marLeft w:val="0"/>
      <w:marRight w:val="0"/>
      <w:marTop w:val="0"/>
      <w:marBottom w:val="0"/>
      <w:divBdr>
        <w:top w:val="none" w:sz="0" w:space="0" w:color="auto"/>
        <w:left w:val="none" w:sz="0" w:space="0" w:color="auto"/>
        <w:bottom w:val="none" w:sz="0" w:space="0" w:color="auto"/>
        <w:right w:val="none" w:sz="0" w:space="0" w:color="auto"/>
      </w:divBdr>
      <w:divsChild>
        <w:div w:id="17506928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7341729">
      <w:bodyDiv w:val="1"/>
      <w:marLeft w:val="0"/>
      <w:marRight w:val="0"/>
      <w:marTop w:val="0"/>
      <w:marBottom w:val="0"/>
      <w:divBdr>
        <w:top w:val="none" w:sz="0" w:space="0" w:color="auto"/>
        <w:left w:val="none" w:sz="0" w:space="0" w:color="auto"/>
        <w:bottom w:val="none" w:sz="0" w:space="0" w:color="auto"/>
        <w:right w:val="none" w:sz="0" w:space="0" w:color="auto"/>
      </w:divBdr>
    </w:div>
    <w:div w:id="1067655122">
      <w:bodyDiv w:val="1"/>
      <w:marLeft w:val="0"/>
      <w:marRight w:val="0"/>
      <w:marTop w:val="0"/>
      <w:marBottom w:val="0"/>
      <w:divBdr>
        <w:top w:val="none" w:sz="0" w:space="0" w:color="auto"/>
        <w:left w:val="none" w:sz="0" w:space="0" w:color="auto"/>
        <w:bottom w:val="none" w:sz="0" w:space="0" w:color="auto"/>
        <w:right w:val="none" w:sz="0" w:space="0" w:color="auto"/>
      </w:divBdr>
    </w:div>
    <w:div w:id="1068385925">
      <w:bodyDiv w:val="1"/>
      <w:marLeft w:val="0"/>
      <w:marRight w:val="0"/>
      <w:marTop w:val="0"/>
      <w:marBottom w:val="0"/>
      <w:divBdr>
        <w:top w:val="none" w:sz="0" w:space="0" w:color="auto"/>
        <w:left w:val="none" w:sz="0" w:space="0" w:color="auto"/>
        <w:bottom w:val="none" w:sz="0" w:space="0" w:color="auto"/>
        <w:right w:val="none" w:sz="0" w:space="0" w:color="auto"/>
      </w:divBdr>
    </w:div>
    <w:div w:id="1069307563">
      <w:bodyDiv w:val="1"/>
      <w:marLeft w:val="0"/>
      <w:marRight w:val="0"/>
      <w:marTop w:val="0"/>
      <w:marBottom w:val="0"/>
      <w:divBdr>
        <w:top w:val="none" w:sz="0" w:space="0" w:color="auto"/>
        <w:left w:val="none" w:sz="0" w:space="0" w:color="auto"/>
        <w:bottom w:val="none" w:sz="0" w:space="0" w:color="auto"/>
        <w:right w:val="none" w:sz="0" w:space="0" w:color="auto"/>
      </w:divBdr>
    </w:div>
    <w:div w:id="1070345058">
      <w:bodyDiv w:val="1"/>
      <w:marLeft w:val="0"/>
      <w:marRight w:val="0"/>
      <w:marTop w:val="0"/>
      <w:marBottom w:val="0"/>
      <w:divBdr>
        <w:top w:val="none" w:sz="0" w:space="0" w:color="auto"/>
        <w:left w:val="none" w:sz="0" w:space="0" w:color="auto"/>
        <w:bottom w:val="none" w:sz="0" w:space="0" w:color="auto"/>
        <w:right w:val="none" w:sz="0" w:space="0" w:color="auto"/>
      </w:divBdr>
    </w:div>
    <w:div w:id="1071587662">
      <w:bodyDiv w:val="1"/>
      <w:marLeft w:val="0"/>
      <w:marRight w:val="0"/>
      <w:marTop w:val="0"/>
      <w:marBottom w:val="0"/>
      <w:divBdr>
        <w:top w:val="none" w:sz="0" w:space="0" w:color="auto"/>
        <w:left w:val="none" w:sz="0" w:space="0" w:color="auto"/>
        <w:bottom w:val="none" w:sz="0" w:space="0" w:color="auto"/>
        <w:right w:val="none" w:sz="0" w:space="0" w:color="auto"/>
      </w:divBdr>
    </w:div>
    <w:div w:id="1071735178">
      <w:bodyDiv w:val="1"/>
      <w:marLeft w:val="0"/>
      <w:marRight w:val="0"/>
      <w:marTop w:val="0"/>
      <w:marBottom w:val="0"/>
      <w:divBdr>
        <w:top w:val="none" w:sz="0" w:space="0" w:color="auto"/>
        <w:left w:val="none" w:sz="0" w:space="0" w:color="auto"/>
        <w:bottom w:val="none" w:sz="0" w:space="0" w:color="auto"/>
        <w:right w:val="none" w:sz="0" w:space="0" w:color="auto"/>
      </w:divBdr>
      <w:divsChild>
        <w:div w:id="272565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2432241">
      <w:bodyDiv w:val="1"/>
      <w:marLeft w:val="0"/>
      <w:marRight w:val="0"/>
      <w:marTop w:val="0"/>
      <w:marBottom w:val="0"/>
      <w:divBdr>
        <w:top w:val="none" w:sz="0" w:space="0" w:color="auto"/>
        <w:left w:val="none" w:sz="0" w:space="0" w:color="auto"/>
        <w:bottom w:val="none" w:sz="0" w:space="0" w:color="auto"/>
        <w:right w:val="none" w:sz="0" w:space="0" w:color="auto"/>
      </w:divBdr>
    </w:div>
    <w:div w:id="1074740668">
      <w:bodyDiv w:val="1"/>
      <w:marLeft w:val="0"/>
      <w:marRight w:val="0"/>
      <w:marTop w:val="0"/>
      <w:marBottom w:val="0"/>
      <w:divBdr>
        <w:top w:val="none" w:sz="0" w:space="0" w:color="auto"/>
        <w:left w:val="none" w:sz="0" w:space="0" w:color="auto"/>
        <w:bottom w:val="none" w:sz="0" w:space="0" w:color="auto"/>
        <w:right w:val="none" w:sz="0" w:space="0" w:color="auto"/>
      </w:divBdr>
    </w:div>
    <w:div w:id="1075862214">
      <w:bodyDiv w:val="1"/>
      <w:marLeft w:val="0"/>
      <w:marRight w:val="0"/>
      <w:marTop w:val="0"/>
      <w:marBottom w:val="0"/>
      <w:divBdr>
        <w:top w:val="none" w:sz="0" w:space="0" w:color="auto"/>
        <w:left w:val="none" w:sz="0" w:space="0" w:color="auto"/>
        <w:bottom w:val="none" w:sz="0" w:space="0" w:color="auto"/>
        <w:right w:val="none" w:sz="0" w:space="0" w:color="auto"/>
      </w:divBdr>
      <w:divsChild>
        <w:div w:id="16267134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5192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6518228">
      <w:bodyDiv w:val="1"/>
      <w:marLeft w:val="0"/>
      <w:marRight w:val="0"/>
      <w:marTop w:val="0"/>
      <w:marBottom w:val="0"/>
      <w:divBdr>
        <w:top w:val="none" w:sz="0" w:space="0" w:color="auto"/>
        <w:left w:val="none" w:sz="0" w:space="0" w:color="auto"/>
        <w:bottom w:val="none" w:sz="0" w:space="0" w:color="auto"/>
        <w:right w:val="none" w:sz="0" w:space="0" w:color="auto"/>
      </w:divBdr>
    </w:div>
    <w:div w:id="1078088444">
      <w:bodyDiv w:val="1"/>
      <w:marLeft w:val="0"/>
      <w:marRight w:val="0"/>
      <w:marTop w:val="0"/>
      <w:marBottom w:val="0"/>
      <w:divBdr>
        <w:top w:val="none" w:sz="0" w:space="0" w:color="auto"/>
        <w:left w:val="none" w:sz="0" w:space="0" w:color="auto"/>
        <w:bottom w:val="none" w:sz="0" w:space="0" w:color="auto"/>
        <w:right w:val="none" w:sz="0" w:space="0" w:color="auto"/>
      </w:divBdr>
    </w:div>
    <w:div w:id="1078746155">
      <w:bodyDiv w:val="1"/>
      <w:marLeft w:val="0"/>
      <w:marRight w:val="0"/>
      <w:marTop w:val="0"/>
      <w:marBottom w:val="0"/>
      <w:divBdr>
        <w:top w:val="none" w:sz="0" w:space="0" w:color="auto"/>
        <w:left w:val="none" w:sz="0" w:space="0" w:color="auto"/>
        <w:bottom w:val="none" w:sz="0" w:space="0" w:color="auto"/>
        <w:right w:val="none" w:sz="0" w:space="0" w:color="auto"/>
      </w:divBdr>
    </w:div>
    <w:div w:id="1078984800">
      <w:bodyDiv w:val="1"/>
      <w:marLeft w:val="0"/>
      <w:marRight w:val="0"/>
      <w:marTop w:val="0"/>
      <w:marBottom w:val="0"/>
      <w:divBdr>
        <w:top w:val="none" w:sz="0" w:space="0" w:color="auto"/>
        <w:left w:val="none" w:sz="0" w:space="0" w:color="auto"/>
        <w:bottom w:val="none" w:sz="0" w:space="0" w:color="auto"/>
        <w:right w:val="none" w:sz="0" w:space="0" w:color="auto"/>
      </w:divBdr>
    </w:div>
    <w:div w:id="1079837448">
      <w:bodyDiv w:val="1"/>
      <w:marLeft w:val="0"/>
      <w:marRight w:val="0"/>
      <w:marTop w:val="0"/>
      <w:marBottom w:val="0"/>
      <w:divBdr>
        <w:top w:val="none" w:sz="0" w:space="0" w:color="auto"/>
        <w:left w:val="none" w:sz="0" w:space="0" w:color="auto"/>
        <w:bottom w:val="none" w:sz="0" w:space="0" w:color="auto"/>
        <w:right w:val="none" w:sz="0" w:space="0" w:color="auto"/>
      </w:divBdr>
    </w:div>
    <w:div w:id="1080099914">
      <w:bodyDiv w:val="1"/>
      <w:marLeft w:val="0"/>
      <w:marRight w:val="0"/>
      <w:marTop w:val="0"/>
      <w:marBottom w:val="0"/>
      <w:divBdr>
        <w:top w:val="none" w:sz="0" w:space="0" w:color="auto"/>
        <w:left w:val="none" w:sz="0" w:space="0" w:color="auto"/>
        <w:bottom w:val="none" w:sz="0" w:space="0" w:color="auto"/>
        <w:right w:val="none" w:sz="0" w:space="0" w:color="auto"/>
      </w:divBdr>
    </w:div>
    <w:div w:id="1080833169">
      <w:bodyDiv w:val="1"/>
      <w:marLeft w:val="0"/>
      <w:marRight w:val="0"/>
      <w:marTop w:val="0"/>
      <w:marBottom w:val="0"/>
      <w:divBdr>
        <w:top w:val="none" w:sz="0" w:space="0" w:color="auto"/>
        <w:left w:val="none" w:sz="0" w:space="0" w:color="auto"/>
        <w:bottom w:val="none" w:sz="0" w:space="0" w:color="auto"/>
        <w:right w:val="none" w:sz="0" w:space="0" w:color="auto"/>
      </w:divBdr>
    </w:div>
    <w:div w:id="1080911821">
      <w:bodyDiv w:val="1"/>
      <w:marLeft w:val="0"/>
      <w:marRight w:val="0"/>
      <w:marTop w:val="0"/>
      <w:marBottom w:val="0"/>
      <w:divBdr>
        <w:top w:val="none" w:sz="0" w:space="0" w:color="auto"/>
        <w:left w:val="none" w:sz="0" w:space="0" w:color="auto"/>
        <w:bottom w:val="none" w:sz="0" w:space="0" w:color="auto"/>
        <w:right w:val="none" w:sz="0" w:space="0" w:color="auto"/>
      </w:divBdr>
    </w:div>
    <w:div w:id="1081488273">
      <w:bodyDiv w:val="1"/>
      <w:marLeft w:val="0"/>
      <w:marRight w:val="0"/>
      <w:marTop w:val="0"/>
      <w:marBottom w:val="0"/>
      <w:divBdr>
        <w:top w:val="none" w:sz="0" w:space="0" w:color="auto"/>
        <w:left w:val="none" w:sz="0" w:space="0" w:color="auto"/>
        <w:bottom w:val="none" w:sz="0" w:space="0" w:color="auto"/>
        <w:right w:val="none" w:sz="0" w:space="0" w:color="auto"/>
      </w:divBdr>
    </w:div>
    <w:div w:id="1081835491">
      <w:bodyDiv w:val="1"/>
      <w:marLeft w:val="0"/>
      <w:marRight w:val="0"/>
      <w:marTop w:val="0"/>
      <w:marBottom w:val="0"/>
      <w:divBdr>
        <w:top w:val="none" w:sz="0" w:space="0" w:color="auto"/>
        <w:left w:val="none" w:sz="0" w:space="0" w:color="auto"/>
        <w:bottom w:val="none" w:sz="0" w:space="0" w:color="auto"/>
        <w:right w:val="none" w:sz="0" w:space="0" w:color="auto"/>
      </w:divBdr>
    </w:div>
    <w:div w:id="1082604447">
      <w:bodyDiv w:val="1"/>
      <w:marLeft w:val="0"/>
      <w:marRight w:val="0"/>
      <w:marTop w:val="0"/>
      <w:marBottom w:val="0"/>
      <w:divBdr>
        <w:top w:val="none" w:sz="0" w:space="0" w:color="auto"/>
        <w:left w:val="none" w:sz="0" w:space="0" w:color="auto"/>
        <w:bottom w:val="none" w:sz="0" w:space="0" w:color="auto"/>
        <w:right w:val="none" w:sz="0" w:space="0" w:color="auto"/>
      </w:divBdr>
    </w:div>
    <w:div w:id="1082988223">
      <w:bodyDiv w:val="1"/>
      <w:marLeft w:val="0"/>
      <w:marRight w:val="0"/>
      <w:marTop w:val="0"/>
      <w:marBottom w:val="0"/>
      <w:divBdr>
        <w:top w:val="none" w:sz="0" w:space="0" w:color="auto"/>
        <w:left w:val="none" w:sz="0" w:space="0" w:color="auto"/>
        <w:bottom w:val="none" w:sz="0" w:space="0" w:color="auto"/>
        <w:right w:val="none" w:sz="0" w:space="0" w:color="auto"/>
      </w:divBdr>
    </w:div>
    <w:div w:id="1084762281">
      <w:bodyDiv w:val="1"/>
      <w:marLeft w:val="0"/>
      <w:marRight w:val="0"/>
      <w:marTop w:val="0"/>
      <w:marBottom w:val="0"/>
      <w:divBdr>
        <w:top w:val="none" w:sz="0" w:space="0" w:color="auto"/>
        <w:left w:val="none" w:sz="0" w:space="0" w:color="auto"/>
        <w:bottom w:val="none" w:sz="0" w:space="0" w:color="auto"/>
        <w:right w:val="none" w:sz="0" w:space="0" w:color="auto"/>
      </w:divBdr>
    </w:div>
    <w:div w:id="1086616327">
      <w:bodyDiv w:val="1"/>
      <w:marLeft w:val="0"/>
      <w:marRight w:val="0"/>
      <w:marTop w:val="0"/>
      <w:marBottom w:val="0"/>
      <w:divBdr>
        <w:top w:val="none" w:sz="0" w:space="0" w:color="auto"/>
        <w:left w:val="none" w:sz="0" w:space="0" w:color="auto"/>
        <w:bottom w:val="none" w:sz="0" w:space="0" w:color="auto"/>
        <w:right w:val="none" w:sz="0" w:space="0" w:color="auto"/>
      </w:divBdr>
    </w:div>
    <w:div w:id="1087656783">
      <w:bodyDiv w:val="1"/>
      <w:marLeft w:val="0"/>
      <w:marRight w:val="0"/>
      <w:marTop w:val="0"/>
      <w:marBottom w:val="0"/>
      <w:divBdr>
        <w:top w:val="none" w:sz="0" w:space="0" w:color="auto"/>
        <w:left w:val="none" w:sz="0" w:space="0" w:color="auto"/>
        <w:bottom w:val="none" w:sz="0" w:space="0" w:color="auto"/>
        <w:right w:val="none" w:sz="0" w:space="0" w:color="auto"/>
      </w:divBdr>
    </w:div>
    <w:div w:id="1088428130">
      <w:bodyDiv w:val="1"/>
      <w:marLeft w:val="0"/>
      <w:marRight w:val="0"/>
      <w:marTop w:val="0"/>
      <w:marBottom w:val="0"/>
      <w:divBdr>
        <w:top w:val="none" w:sz="0" w:space="0" w:color="auto"/>
        <w:left w:val="none" w:sz="0" w:space="0" w:color="auto"/>
        <w:bottom w:val="none" w:sz="0" w:space="0" w:color="auto"/>
        <w:right w:val="none" w:sz="0" w:space="0" w:color="auto"/>
      </w:divBdr>
    </w:div>
    <w:div w:id="1090665997">
      <w:bodyDiv w:val="1"/>
      <w:marLeft w:val="0"/>
      <w:marRight w:val="0"/>
      <w:marTop w:val="0"/>
      <w:marBottom w:val="0"/>
      <w:divBdr>
        <w:top w:val="none" w:sz="0" w:space="0" w:color="auto"/>
        <w:left w:val="none" w:sz="0" w:space="0" w:color="auto"/>
        <w:bottom w:val="none" w:sz="0" w:space="0" w:color="auto"/>
        <w:right w:val="none" w:sz="0" w:space="0" w:color="auto"/>
      </w:divBdr>
    </w:div>
    <w:div w:id="1094284764">
      <w:bodyDiv w:val="1"/>
      <w:marLeft w:val="0"/>
      <w:marRight w:val="0"/>
      <w:marTop w:val="0"/>
      <w:marBottom w:val="0"/>
      <w:divBdr>
        <w:top w:val="none" w:sz="0" w:space="0" w:color="auto"/>
        <w:left w:val="none" w:sz="0" w:space="0" w:color="auto"/>
        <w:bottom w:val="none" w:sz="0" w:space="0" w:color="auto"/>
        <w:right w:val="none" w:sz="0" w:space="0" w:color="auto"/>
      </w:divBdr>
    </w:div>
    <w:div w:id="1094976932">
      <w:bodyDiv w:val="1"/>
      <w:marLeft w:val="0"/>
      <w:marRight w:val="0"/>
      <w:marTop w:val="0"/>
      <w:marBottom w:val="0"/>
      <w:divBdr>
        <w:top w:val="none" w:sz="0" w:space="0" w:color="auto"/>
        <w:left w:val="none" w:sz="0" w:space="0" w:color="auto"/>
        <w:bottom w:val="none" w:sz="0" w:space="0" w:color="auto"/>
        <w:right w:val="none" w:sz="0" w:space="0" w:color="auto"/>
      </w:divBdr>
      <w:divsChild>
        <w:div w:id="237600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6631328">
      <w:bodyDiv w:val="1"/>
      <w:marLeft w:val="0"/>
      <w:marRight w:val="0"/>
      <w:marTop w:val="0"/>
      <w:marBottom w:val="0"/>
      <w:divBdr>
        <w:top w:val="none" w:sz="0" w:space="0" w:color="auto"/>
        <w:left w:val="none" w:sz="0" w:space="0" w:color="auto"/>
        <w:bottom w:val="none" w:sz="0" w:space="0" w:color="auto"/>
        <w:right w:val="none" w:sz="0" w:space="0" w:color="auto"/>
      </w:divBdr>
    </w:div>
    <w:div w:id="1097361990">
      <w:bodyDiv w:val="1"/>
      <w:marLeft w:val="0"/>
      <w:marRight w:val="0"/>
      <w:marTop w:val="0"/>
      <w:marBottom w:val="0"/>
      <w:divBdr>
        <w:top w:val="none" w:sz="0" w:space="0" w:color="auto"/>
        <w:left w:val="none" w:sz="0" w:space="0" w:color="auto"/>
        <w:bottom w:val="none" w:sz="0" w:space="0" w:color="auto"/>
        <w:right w:val="none" w:sz="0" w:space="0" w:color="auto"/>
      </w:divBdr>
    </w:div>
    <w:div w:id="1098140127">
      <w:bodyDiv w:val="1"/>
      <w:marLeft w:val="0"/>
      <w:marRight w:val="0"/>
      <w:marTop w:val="0"/>
      <w:marBottom w:val="0"/>
      <w:divBdr>
        <w:top w:val="none" w:sz="0" w:space="0" w:color="auto"/>
        <w:left w:val="none" w:sz="0" w:space="0" w:color="auto"/>
        <w:bottom w:val="none" w:sz="0" w:space="0" w:color="auto"/>
        <w:right w:val="none" w:sz="0" w:space="0" w:color="auto"/>
      </w:divBdr>
    </w:div>
    <w:div w:id="1098915938">
      <w:bodyDiv w:val="1"/>
      <w:marLeft w:val="0"/>
      <w:marRight w:val="0"/>
      <w:marTop w:val="0"/>
      <w:marBottom w:val="0"/>
      <w:divBdr>
        <w:top w:val="none" w:sz="0" w:space="0" w:color="auto"/>
        <w:left w:val="none" w:sz="0" w:space="0" w:color="auto"/>
        <w:bottom w:val="none" w:sz="0" w:space="0" w:color="auto"/>
        <w:right w:val="none" w:sz="0" w:space="0" w:color="auto"/>
      </w:divBdr>
    </w:div>
    <w:div w:id="1100417789">
      <w:bodyDiv w:val="1"/>
      <w:marLeft w:val="0"/>
      <w:marRight w:val="0"/>
      <w:marTop w:val="0"/>
      <w:marBottom w:val="0"/>
      <w:divBdr>
        <w:top w:val="none" w:sz="0" w:space="0" w:color="auto"/>
        <w:left w:val="none" w:sz="0" w:space="0" w:color="auto"/>
        <w:bottom w:val="none" w:sz="0" w:space="0" w:color="auto"/>
        <w:right w:val="none" w:sz="0" w:space="0" w:color="auto"/>
      </w:divBdr>
    </w:div>
    <w:div w:id="1101026163">
      <w:bodyDiv w:val="1"/>
      <w:marLeft w:val="0"/>
      <w:marRight w:val="0"/>
      <w:marTop w:val="0"/>
      <w:marBottom w:val="0"/>
      <w:divBdr>
        <w:top w:val="none" w:sz="0" w:space="0" w:color="auto"/>
        <w:left w:val="none" w:sz="0" w:space="0" w:color="auto"/>
        <w:bottom w:val="none" w:sz="0" w:space="0" w:color="auto"/>
        <w:right w:val="none" w:sz="0" w:space="0" w:color="auto"/>
      </w:divBdr>
    </w:div>
    <w:div w:id="1103646752">
      <w:bodyDiv w:val="1"/>
      <w:marLeft w:val="0"/>
      <w:marRight w:val="0"/>
      <w:marTop w:val="0"/>
      <w:marBottom w:val="0"/>
      <w:divBdr>
        <w:top w:val="none" w:sz="0" w:space="0" w:color="auto"/>
        <w:left w:val="none" w:sz="0" w:space="0" w:color="auto"/>
        <w:bottom w:val="none" w:sz="0" w:space="0" w:color="auto"/>
        <w:right w:val="none" w:sz="0" w:space="0" w:color="auto"/>
      </w:divBdr>
    </w:div>
    <w:div w:id="1104112264">
      <w:bodyDiv w:val="1"/>
      <w:marLeft w:val="0"/>
      <w:marRight w:val="0"/>
      <w:marTop w:val="0"/>
      <w:marBottom w:val="0"/>
      <w:divBdr>
        <w:top w:val="none" w:sz="0" w:space="0" w:color="auto"/>
        <w:left w:val="none" w:sz="0" w:space="0" w:color="auto"/>
        <w:bottom w:val="none" w:sz="0" w:space="0" w:color="auto"/>
        <w:right w:val="none" w:sz="0" w:space="0" w:color="auto"/>
      </w:divBdr>
    </w:div>
    <w:div w:id="1107698826">
      <w:bodyDiv w:val="1"/>
      <w:marLeft w:val="0"/>
      <w:marRight w:val="0"/>
      <w:marTop w:val="0"/>
      <w:marBottom w:val="0"/>
      <w:divBdr>
        <w:top w:val="none" w:sz="0" w:space="0" w:color="auto"/>
        <w:left w:val="none" w:sz="0" w:space="0" w:color="auto"/>
        <w:bottom w:val="none" w:sz="0" w:space="0" w:color="auto"/>
        <w:right w:val="none" w:sz="0" w:space="0" w:color="auto"/>
      </w:divBdr>
    </w:div>
    <w:div w:id="1110392478">
      <w:bodyDiv w:val="1"/>
      <w:marLeft w:val="0"/>
      <w:marRight w:val="0"/>
      <w:marTop w:val="0"/>
      <w:marBottom w:val="0"/>
      <w:divBdr>
        <w:top w:val="none" w:sz="0" w:space="0" w:color="auto"/>
        <w:left w:val="none" w:sz="0" w:space="0" w:color="auto"/>
        <w:bottom w:val="none" w:sz="0" w:space="0" w:color="auto"/>
        <w:right w:val="none" w:sz="0" w:space="0" w:color="auto"/>
      </w:divBdr>
    </w:div>
    <w:div w:id="1110510381">
      <w:bodyDiv w:val="1"/>
      <w:marLeft w:val="0"/>
      <w:marRight w:val="0"/>
      <w:marTop w:val="0"/>
      <w:marBottom w:val="0"/>
      <w:divBdr>
        <w:top w:val="none" w:sz="0" w:space="0" w:color="auto"/>
        <w:left w:val="none" w:sz="0" w:space="0" w:color="auto"/>
        <w:bottom w:val="none" w:sz="0" w:space="0" w:color="auto"/>
        <w:right w:val="none" w:sz="0" w:space="0" w:color="auto"/>
      </w:divBdr>
      <w:divsChild>
        <w:div w:id="646324614">
          <w:marLeft w:val="0"/>
          <w:marRight w:val="0"/>
          <w:marTop w:val="0"/>
          <w:marBottom w:val="0"/>
          <w:divBdr>
            <w:top w:val="none" w:sz="0" w:space="0" w:color="auto"/>
            <w:left w:val="none" w:sz="0" w:space="0" w:color="auto"/>
            <w:bottom w:val="none" w:sz="0" w:space="0" w:color="auto"/>
            <w:right w:val="none" w:sz="0" w:space="0" w:color="auto"/>
          </w:divBdr>
          <w:divsChild>
            <w:div w:id="1820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83687">
      <w:bodyDiv w:val="1"/>
      <w:marLeft w:val="0"/>
      <w:marRight w:val="0"/>
      <w:marTop w:val="0"/>
      <w:marBottom w:val="0"/>
      <w:divBdr>
        <w:top w:val="none" w:sz="0" w:space="0" w:color="auto"/>
        <w:left w:val="none" w:sz="0" w:space="0" w:color="auto"/>
        <w:bottom w:val="none" w:sz="0" w:space="0" w:color="auto"/>
        <w:right w:val="none" w:sz="0" w:space="0" w:color="auto"/>
      </w:divBdr>
      <w:divsChild>
        <w:div w:id="1268537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2091132">
      <w:bodyDiv w:val="1"/>
      <w:marLeft w:val="0"/>
      <w:marRight w:val="0"/>
      <w:marTop w:val="0"/>
      <w:marBottom w:val="0"/>
      <w:divBdr>
        <w:top w:val="none" w:sz="0" w:space="0" w:color="auto"/>
        <w:left w:val="none" w:sz="0" w:space="0" w:color="auto"/>
        <w:bottom w:val="none" w:sz="0" w:space="0" w:color="auto"/>
        <w:right w:val="none" w:sz="0" w:space="0" w:color="auto"/>
      </w:divBdr>
    </w:div>
    <w:div w:id="1113941013">
      <w:bodyDiv w:val="1"/>
      <w:marLeft w:val="0"/>
      <w:marRight w:val="0"/>
      <w:marTop w:val="0"/>
      <w:marBottom w:val="0"/>
      <w:divBdr>
        <w:top w:val="none" w:sz="0" w:space="0" w:color="auto"/>
        <w:left w:val="none" w:sz="0" w:space="0" w:color="auto"/>
        <w:bottom w:val="none" w:sz="0" w:space="0" w:color="auto"/>
        <w:right w:val="none" w:sz="0" w:space="0" w:color="auto"/>
      </w:divBdr>
    </w:div>
    <w:div w:id="1113985588">
      <w:bodyDiv w:val="1"/>
      <w:marLeft w:val="0"/>
      <w:marRight w:val="0"/>
      <w:marTop w:val="0"/>
      <w:marBottom w:val="0"/>
      <w:divBdr>
        <w:top w:val="none" w:sz="0" w:space="0" w:color="auto"/>
        <w:left w:val="none" w:sz="0" w:space="0" w:color="auto"/>
        <w:bottom w:val="none" w:sz="0" w:space="0" w:color="auto"/>
        <w:right w:val="none" w:sz="0" w:space="0" w:color="auto"/>
      </w:divBdr>
    </w:div>
    <w:div w:id="1114057854">
      <w:bodyDiv w:val="1"/>
      <w:marLeft w:val="0"/>
      <w:marRight w:val="0"/>
      <w:marTop w:val="0"/>
      <w:marBottom w:val="0"/>
      <w:divBdr>
        <w:top w:val="none" w:sz="0" w:space="0" w:color="auto"/>
        <w:left w:val="none" w:sz="0" w:space="0" w:color="auto"/>
        <w:bottom w:val="none" w:sz="0" w:space="0" w:color="auto"/>
        <w:right w:val="none" w:sz="0" w:space="0" w:color="auto"/>
      </w:divBdr>
    </w:div>
    <w:div w:id="1115710163">
      <w:bodyDiv w:val="1"/>
      <w:marLeft w:val="0"/>
      <w:marRight w:val="0"/>
      <w:marTop w:val="0"/>
      <w:marBottom w:val="0"/>
      <w:divBdr>
        <w:top w:val="none" w:sz="0" w:space="0" w:color="auto"/>
        <w:left w:val="none" w:sz="0" w:space="0" w:color="auto"/>
        <w:bottom w:val="none" w:sz="0" w:space="0" w:color="auto"/>
        <w:right w:val="none" w:sz="0" w:space="0" w:color="auto"/>
      </w:divBdr>
    </w:div>
    <w:div w:id="1116558407">
      <w:bodyDiv w:val="1"/>
      <w:marLeft w:val="0"/>
      <w:marRight w:val="0"/>
      <w:marTop w:val="0"/>
      <w:marBottom w:val="0"/>
      <w:divBdr>
        <w:top w:val="none" w:sz="0" w:space="0" w:color="auto"/>
        <w:left w:val="none" w:sz="0" w:space="0" w:color="auto"/>
        <w:bottom w:val="none" w:sz="0" w:space="0" w:color="auto"/>
        <w:right w:val="none" w:sz="0" w:space="0" w:color="auto"/>
      </w:divBdr>
    </w:div>
    <w:div w:id="1117487038">
      <w:bodyDiv w:val="1"/>
      <w:marLeft w:val="0"/>
      <w:marRight w:val="0"/>
      <w:marTop w:val="0"/>
      <w:marBottom w:val="0"/>
      <w:divBdr>
        <w:top w:val="none" w:sz="0" w:space="0" w:color="auto"/>
        <w:left w:val="none" w:sz="0" w:space="0" w:color="auto"/>
        <w:bottom w:val="none" w:sz="0" w:space="0" w:color="auto"/>
        <w:right w:val="none" w:sz="0" w:space="0" w:color="auto"/>
      </w:divBdr>
    </w:div>
    <w:div w:id="1118571709">
      <w:bodyDiv w:val="1"/>
      <w:marLeft w:val="0"/>
      <w:marRight w:val="0"/>
      <w:marTop w:val="0"/>
      <w:marBottom w:val="0"/>
      <w:divBdr>
        <w:top w:val="none" w:sz="0" w:space="0" w:color="auto"/>
        <w:left w:val="none" w:sz="0" w:space="0" w:color="auto"/>
        <w:bottom w:val="none" w:sz="0" w:space="0" w:color="auto"/>
        <w:right w:val="none" w:sz="0" w:space="0" w:color="auto"/>
      </w:divBdr>
    </w:div>
    <w:div w:id="1118795957">
      <w:bodyDiv w:val="1"/>
      <w:marLeft w:val="0"/>
      <w:marRight w:val="0"/>
      <w:marTop w:val="0"/>
      <w:marBottom w:val="0"/>
      <w:divBdr>
        <w:top w:val="none" w:sz="0" w:space="0" w:color="auto"/>
        <w:left w:val="none" w:sz="0" w:space="0" w:color="auto"/>
        <w:bottom w:val="none" w:sz="0" w:space="0" w:color="auto"/>
        <w:right w:val="none" w:sz="0" w:space="0" w:color="auto"/>
      </w:divBdr>
    </w:div>
    <w:div w:id="1118990636">
      <w:bodyDiv w:val="1"/>
      <w:marLeft w:val="0"/>
      <w:marRight w:val="0"/>
      <w:marTop w:val="0"/>
      <w:marBottom w:val="0"/>
      <w:divBdr>
        <w:top w:val="none" w:sz="0" w:space="0" w:color="auto"/>
        <w:left w:val="none" w:sz="0" w:space="0" w:color="auto"/>
        <w:bottom w:val="none" w:sz="0" w:space="0" w:color="auto"/>
        <w:right w:val="none" w:sz="0" w:space="0" w:color="auto"/>
      </w:divBdr>
    </w:div>
    <w:div w:id="1119911455">
      <w:bodyDiv w:val="1"/>
      <w:marLeft w:val="0"/>
      <w:marRight w:val="0"/>
      <w:marTop w:val="0"/>
      <w:marBottom w:val="0"/>
      <w:divBdr>
        <w:top w:val="none" w:sz="0" w:space="0" w:color="auto"/>
        <w:left w:val="none" w:sz="0" w:space="0" w:color="auto"/>
        <w:bottom w:val="none" w:sz="0" w:space="0" w:color="auto"/>
        <w:right w:val="none" w:sz="0" w:space="0" w:color="auto"/>
      </w:divBdr>
    </w:div>
    <w:div w:id="1120296291">
      <w:bodyDiv w:val="1"/>
      <w:marLeft w:val="0"/>
      <w:marRight w:val="0"/>
      <w:marTop w:val="0"/>
      <w:marBottom w:val="0"/>
      <w:divBdr>
        <w:top w:val="none" w:sz="0" w:space="0" w:color="auto"/>
        <w:left w:val="none" w:sz="0" w:space="0" w:color="auto"/>
        <w:bottom w:val="none" w:sz="0" w:space="0" w:color="auto"/>
        <w:right w:val="none" w:sz="0" w:space="0" w:color="auto"/>
      </w:divBdr>
    </w:div>
    <w:div w:id="1120337921">
      <w:bodyDiv w:val="1"/>
      <w:marLeft w:val="0"/>
      <w:marRight w:val="0"/>
      <w:marTop w:val="0"/>
      <w:marBottom w:val="0"/>
      <w:divBdr>
        <w:top w:val="none" w:sz="0" w:space="0" w:color="auto"/>
        <w:left w:val="none" w:sz="0" w:space="0" w:color="auto"/>
        <w:bottom w:val="none" w:sz="0" w:space="0" w:color="auto"/>
        <w:right w:val="none" w:sz="0" w:space="0" w:color="auto"/>
      </w:divBdr>
    </w:div>
    <w:div w:id="1120681337">
      <w:bodyDiv w:val="1"/>
      <w:marLeft w:val="0"/>
      <w:marRight w:val="0"/>
      <w:marTop w:val="0"/>
      <w:marBottom w:val="0"/>
      <w:divBdr>
        <w:top w:val="none" w:sz="0" w:space="0" w:color="auto"/>
        <w:left w:val="none" w:sz="0" w:space="0" w:color="auto"/>
        <w:bottom w:val="none" w:sz="0" w:space="0" w:color="auto"/>
        <w:right w:val="none" w:sz="0" w:space="0" w:color="auto"/>
      </w:divBdr>
    </w:div>
    <w:div w:id="1124032595">
      <w:bodyDiv w:val="1"/>
      <w:marLeft w:val="0"/>
      <w:marRight w:val="0"/>
      <w:marTop w:val="0"/>
      <w:marBottom w:val="0"/>
      <w:divBdr>
        <w:top w:val="none" w:sz="0" w:space="0" w:color="auto"/>
        <w:left w:val="none" w:sz="0" w:space="0" w:color="auto"/>
        <w:bottom w:val="none" w:sz="0" w:space="0" w:color="auto"/>
        <w:right w:val="none" w:sz="0" w:space="0" w:color="auto"/>
      </w:divBdr>
    </w:div>
    <w:div w:id="1124083684">
      <w:bodyDiv w:val="1"/>
      <w:marLeft w:val="0"/>
      <w:marRight w:val="0"/>
      <w:marTop w:val="0"/>
      <w:marBottom w:val="0"/>
      <w:divBdr>
        <w:top w:val="none" w:sz="0" w:space="0" w:color="auto"/>
        <w:left w:val="none" w:sz="0" w:space="0" w:color="auto"/>
        <w:bottom w:val="none" w:sz="0" w:space="0" w:color="auto"/>
        <w:right w:val="none" w:sz="0" w:space="0" w:color="auto"/>
      </w:divBdr>
    </w:div>
    <w:div w:id="1125076416">
      <w:bodyDiv w:val="1"/>
      <w:marLeft w:val="0"/>
      <w:marRight w:val="0"/>
      <w:marTop w:val="0"/>
      <w:marBottom w:val="0"/>
      <w:divBdr>
        <w:top w:val="none" w:sz="0" w:space="0" w:color="auto"/>
        <w:left w:val="none" w:sz="0" w:space="0" w:color="auto"/>
        <w:bottom w:val="none" w:sz="0" w:space="0" w:color="auto"/>
        <w:right w:val="none" w:sz="0" w:space="0" w:color="auto"/>
      </w:divBdr>
    </w:div>
    <w:div w:id="1128469941">
      <w:bodyDiv w:val="1"/>
      <w:marLeft w:val="0"/>
      <w:marRight w:val="0"/>
      <w:marTop w:val="0"/>
      <w:marBottom w:val="0"/>
      <w:divBdr>
        <w:top w:val="none" w:sz="0" w:space="0" w:color="auto"/>
        <w:left w:val="none" w:sz="0" w:space="0" w:color="auto"/>
        <w:bottom w:val="none" w:sz="0" w:space="0" w:color="auto"/>
        <w:right w:val="none" w:sz="0" w:space="0" w:color="auto"/>
      </w:divBdr>
      <w:divsChild>
        <w:div w:id="1166942166">
          <w:marLeft w:val="0"/>
          <w:marRight w:val="0"/>
          <w:marTop w:val="0"/>
          <w:marBottom w:val="0"/>
          <w:divBdr>
            <w:top w:val="none" w:sz="0" w:space="0" w:color="auto"/>
            <w:left w:val="none" w:sz="0" w:space="0" w:color="auto"/>
            <w:bottom w:val="none" w:sz="0" w:space="0" w:color="auto"/>
            <w:right w:val="none" w:sz="0" w:space="0" w:color="auto"/>
          </w:divBdr>
          <w:divsChild>
            <w:div w:id="425464878">
              <w:marLeft w:val="0"/>
              <w:marRight w:val="0"/>
              <w:marTop w:val="0"/>
              <w:marBottom w:val="0"/>
              <w:divBdr>
                <w:top w:val="none" w:sz="0" w:space="0" w:color="auto"/>
                <w:left w:val="none" w:sz="0" w:space="0" w:color="auto"/>
                <w:bottom w:val="none" w:sz="0" w:space="0" w:color="auto"/>
                <w:right w:val="none" w:sz="0" w:space="0" w:color="auto"/>
              </w:divBdr>
              <w:divsChild>
                <w:div w:id="1450929784">
                  <w:marLeft w:val="0"/>
                  <w:marRight w:val="0"/>
                  <w:marTop w:val="0"/>
                  <w:marBottom w:val="0"/>
                  <w:divBdr>
                    <w:top w:val="none" w:sz="0" w:space="0" w:color="auto"/>
                    <w:left w:val="none" w:sz="0" w:space="0" w:color="auto"/>
                    <w:bottom w:val="none" w:sz="0" w:space="0" w:color="auto"/>
                    <w:right w:val="none" w:sz="0" w:space="0" w:color="auto"/>
                  </w:divBdr>
                  <w:divsChild>
                    <w:div w:id="1925917061">
                      <w:marLeft w:val="0"/>
                      <w:marRight w:val="0"/>
                      <w:marTop w:val="0"/>
                      <w:marBottom w:val="0"/>
                      <w:divBdr>
                        <w:top w:val="none" w:sz="0" w:space="0" w:color="auto"/>
                        <w:left w:val="none" w:sz="0" w:space="0" w:color="auto"/>
                        <w:bottom w:val="none" w:sz="0" w:space="0" w:color="auto"/>
                        <w:right w:val="none" w:sz="0" w:space="0" w:color="auto"/>
                      </w:divBdr>
                      <w:divsChild>
                        <w:div w:id="124742206">
                          <w:marLeft w:val="0"/>
                          <w:marRight w:val="0"/>
                          <w:marTop w:val="0"/>
                          <w:marBottom w:val="0"/>
                          <w:divBdr>
                            <w:top w:val="none" w:sz="0" w:space="0" w:color="auto"/>
                            <w:left w:val="none" w:sz="0" w:space="0" w:color="auto"/>
                            <w:bottom w:val="none" w:sz="0" w:space="0" w:color="auto"/>
                            <w:right w:val="none" w:sz="0" w:space="0" w:color="auto"/>
                          </w:divBdr>
                          <w:divsChild>
                            <w:div w:id="575358230">
                              <w:marLeft w:val="0"/>
                              <w:marRight w:val="0"/>
                              <w:marTop w:val="0"/>
                              <w:marBottom w:val="0"/>
                              <w:divBdr>
                                <w:top w:val="none" w:sz="0" w:space="0" w:color="auto"/>
                                <w:left w:val="none" w:sz="0" w:space="0" w:color="auto"/>
                                <w:bottom w:val="none" w:sz="0" w:space="0" w:color="auto"/>
                                <w:right w:val="none" w:sz="0" w:space="0" w:color="auto"/>
                              </w:divBdr>
                              <w:divsChild>
                                <w:div w:id="1693611884">
                                  <w:marLeft w:val="0"/>
                                  <w:marRight w:val="0"/>
                                  <w:marTop w:val="0"/>
                                  <w:marBottom w:val="0"/>
                                  <w:divBdr>
                                    <w:top w:val="none" w:sz="0" w:space="0" w:color="auto"/>
                                    <w:left w:val="none" w:sz="0" w:space="0" w:color="auto"/>
                                    <w:bottom w:val="none" w:sz="0" w:space="0" w:color="auto"/>
                                    <w:right w:val="none" w:sz="0" w:space="0" w:color="auto"/>
                                  </w:divBdr>
                                  <w:divsChild>
                                    <w:div w:id="85074152">
                                      <w:marLeft w:val="0"/>
                                      <w:marRight w:val="0"/>
                                      <w:marTop w:val="0"/>
                                      <w:marBottom w:val="0"/>
                                      <w:divBdr>
                                        <w:top w:val="none" w:sz="0" w:space="0" w:color="auto"/>
                                        <w:left w:val="none" w:sz="0" w:space="0" w:color="auto"/>
                                        <w:bottom w:val="none" w:sz="0" w:space="0" w:color="auto"/>
                                        <w:right w:val="none" w:sz="0" w:space="0" w:color="auto"/>
                                      </w:divBdr>
                                      <w:divsChild>
                                        <w:div w:id="1319651680">
                                          <w:marLeft w:val="0"/>
                                          <w:marRight w:val="0"/>
                                          <w:marTop w:val="0"/>
                                          <w:marBottom w:val="0"/>
                                          <w:divBdr>
                                            <w:top w:val="none" w:sz="0" w:space="0" w:color="auto"/>
                                            <w:left w:val="none" w:sz="0" w:space="0" w:color="auto"/>
                                            <w:bottom w:val="none" w:sz="0" w:space="0" w:color="auto"/>
                                            <w:right w:val="none" w:sz="0" w:space="0" w:color="auto"/>
                                          </w:divBdr>
                                          <w:divsChild>
                                            <w:div w:id="137442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1779964">
          <w:marLeft w:val="0"/>
          <w:marRight w:val="0"/>
          <w:marTop w:val="0"/>
          <w:marBottom w:val="0"/>
          <w:divBdr>
            <w:top w:val="none" w:sz="0" w:space="0" w:color="auto"/>
            <w:left w:val="none" w:sz="0" w:space="0" w:color="auto"/>
            <w:bottom w:val="none" w:sz="0" w:space="0" w:color="auto"/>
            <w:right w:val="none" w:sz="0" w:space="0" w:color="auto"/>
          </w:divBdr>
          <w:divsChild>
            <w:div w:id="102043605">
              <w:marLeft w:val="0"/>
              <w:marRight w:val="0"/>
              <w:marTop w:val="0"/>
              <w:marBottom w:val="0"/>
              <w:divBdr>
                <w:top w:val="none" w:sz="0" w:space="0" w:color="auto"/>
                <w:left w:val="none" w:sz="0" w:space="0" w:color="auto"/>
                <w:bottom w:val="none" w:sz="0" w:space="0" w:color="auto"/>
                <w:right w:val="none" w:sz="0" w:space="0" w:color="auto"/>
              </w:divBdr>
              <w:divsChild>
                <w:div w:id="1744176695">
                  <w:marLeft w:val="0"/>
                  <w:marRight w:val="0"/>
                  <w:marTop w:val="0"/>
                  <w:marBottom w:val="0"/>
                  <w:divBdr>
                    <w:top w:val="none" w:sz="0" w:space="0" w:color="auto"/>
                    <w:left w:val="none" w:sz="0" w:space="0" w:color="auto"/>
                    <w:bottom w:val="none" w:sz="0" w:space="0" w:color="auto"/>
                    <w:right w:val="none" w:sz="0" w:space="0" w:color="auto"/>
                  </w:divBdr>
                  <w:divsChild>
                    <w:div w:id="277032279">
                      <w:marLeft w:val="0"/>
                      <w:marRight w:val="0"/>
                      <w:marTop w:val="0"/>
                      <w:marBottom w:val="0"/>
                      <w:divBdr>
                        <w:top w:val="none" w:sz="0" w:space="0" w:color="auto"/>
                        <w:left w:val="none" w:sz="0" w:space="0" w:color="auto"/>
                        <w:bottom w:val="none" w:sz="0" w:space="0" w:color="auto"/>
                        <w:right w:val="none" w:sz="0" w:space="0" w:color="auto"/>
                      </w:divBdr>
                      <w:divsChild>
                        <w:div w:id="1804887691">
                          <w:marLeft w:val="0"/>
                          <w:marRight w:val="0"/>
                          <w:marTop w:val="0"/>
                          <w:marBottom w:val="0"/>
                          <w:divBdr>
                            <w:top w:val="none" w:sz="0" w:space="0" w:color="auto"/>
                            <w:left w:val="none" w:sz="0" w:space="0" w:color="auto"/>
                            <w:bottom w:val="none" w:sz="0" w:space="0" w:color="auto"/>
                            <w:right w:val="none" w:sz="0" w:space="0" w:color="auto"/>
                          </w:divBdr>
                          <w:divsChild>
                            <w:div w:id="1132796519">
                              <w:marLeft w:val="0"/>
                              <w:marRight w:val="0"/>
                              <w:marTop w:val="0"/>
                              <w:marBottom w:val="0"/>
                              <w:divBdr>
                                <w:top w:val="none" w:sz="0" w:space="0" w:color="auto"/>
                                <w:left w:val="none" w:sz="0" w:space="0" w:color="auto"/>
                                <w:bottom w:val="none" w:sz="0" w:space="0" w:color="auto"/>
                                <w:right w:val="none" w:sz="0" w:space="0" w:color="auto"/>
                              </w:divBdr>
                              <w:divsChild>
                                <w:div w:id="1211112331">
                                  <w:marLeft w:val="0"/>
                                  <w:marRight w:val="0"/>
                                  <w:marTop w:val="0"/>
                                  <w:marBottom w:val="0"/>
                                  <w:divBdr>
                                    <w:top w:val="none" w:sz="0" w:space="0" w:color="auto"/>
                                    <w:left w:val="none" w:sz="0" w:space="0" w:color="auto"/>
                                    <w:bottom w:val="none" w:sz="0" w:space="0" w:color="auto"/>
                                    <w:right w:val="none" w:sz="0" w:space="0" w:color="auto"/>
                                  </w:divBdr>
                                  <w:divsChild>
                                    <w:div w:id="1920870238">
                                      <w:marLeft w:val="0"/>
                                      <w:marRight w:val="0"/>
                                      <w:marTop w:val="0"/>
                                      <w:marBottom w:val="0"/>
                                      <w:divBdr>
                                        <w:top w:val="none" w:sz="0" w:space="0" w:color="auto"/>
                                        <w:left w:val="none" w:sz="0" w:space="0" w:color="auto"/>
                                        <w:bottom w:val="none" w:sz="0" w:space="0" w:color="auto"/>
                                        <w:right w:val="none" w:sz="0" w:space="0" w:color="auto"/>
                                      </w:divBdr>
                                      <w:divsChild>
                                        <w:div w:id="1393581479">
                                          <w:marLeft w:val="0"/>
                                          <w:marRight w:val="0"/>
                                          <w:marTop w:val="0"/>
                                          <w:marBottom w:val="0"/>
                                          <w:divBdr>
                                            <w:top w:val="none" w:sz="0" w:space="0" w:color="auto"/>
                                            <w:left w:val="none" w:sz="0" w:space="0" w:color="auto"/>
                                            <w:bottom w:val="none" w:sz="0" w:space="0" w:color="auto"/>
                                            <w:right w:val="none" w:sz="0" w:space="0" w:color="auto"/>
                                          </w:divBdr>
                                          <w:divsChild>
                                            <w:div w:id="1914585502">
                                              <w:marLeft w:val="0"/>
                                              <w:marRight w:val="0"/>
                                              <w:marTop w:val="0"/>
                                              <w:marBottom w:val="0"/>
                                              <w:divBdr>
                                                <w:top w:val="none" w:sz="0" w:space="0" w:color="auto"/>
                                                <w:left w:val="none" w:sz="0" w:space="0" w:color="auto"/>
                                                <w:bottom w:val="none" w:sz="0" w:space="0" w:color="auto"/>
                                                <w:right w:val="none" w:sz="0" w:space="0" w:color="auto"/>
                                              </w:divBdr>
                                              <w:divsChild>
                                                <w:div w:id="809522719">
                                                  <w:marLeft w:val="0"/>
                                                  <w:marRight w:val="0"/>
                                                  <w:marTop w:val="0"/>
                                                  <w:marBottom w:val="0"/>
                                                  <w:divBdr>
                                                    <w:top w:val="none" w:sz="0" w:space="0" w:color="auto"/>
                                                    <w:left w:val="none" w:sz="0" w:space="0" w:color="auto"/>
                                                    <w:bottom w:val="none" w:sz="0" w:space="0" w:color="auto"/>
                                                    <w:right w:val="none" w:sz="0" w:space="0" w:color="auto"/>
                                                  </w:divBdr>
                                                  <w:divsChild>
                                                    <w:div w:id="140413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28741251">
      <w:bodyDiv w:val="1"/>
      <w:marLeft w:val="0"/>
      <w:marRight w:val="0"/>
      <w:marTop w:val="0"/>
      <w:marBottom w:val="0"/>
      <w:divBdr>
        <w:top w:val="none" w:sz="0" w:space="0" w:color="auto"/>
        <w:left w:val="none" w:sz="0" w:space="0" w:color="auto"/>
        <w:bottom w:val="none" w:sz="0" w:space="0" w:color="auto"/>
        <w:right w:val="none" w:sz="0" w:space="0" w:color="auto"/>
      </w:divBdr>
    </w:div>
    <w:div w:id="1130199508">
      <w:bodyDiv w:val="1"/>
      <w:marLeft w:val="0"/>
      <w:marRight w:val="0"/>
      <w:marTop w:val="0"/>
      <w:marBottom w:val="0"/>
      <w:divBdr>
        <w:top w:val="none" w:sz="0" w:space="0" w:color="auto"/>
        <w:left w:val="none" w:sz="0" w:space="0" w:color="auto"/>
        <w:bottom w:val="none" w:sz="0" w:space="0" w:color="auto"/>
        <w:right w:val="none" w:sz="0" w:space="0" w:color="auto"/>
      </w:divBdr>
      <w:divsChild>
        <w:div w:id="865018511">
          <w:blockQuote w:val="1"/>
          <w:marLeft w:val="720"/>
          <w:marRight w:val="720"/>
          <w:marTop w:val="100"/>
          <w:marBottom w:val="100"/>
          <w:divBdr>
            <w:top w:val="none" w:sz="0" w:space="0" w:color="auto"/>
            <w:left w:val="none" w:sz="0" w:space="0" w:color="auto"/>
            <w:bottom w:val="none" w:sz="0" w:space="0" w:color="auto"/>
            <w:right w:val="none" w:sz="0" w:space="0" w:color="auto"/>
          </w:divBdr>
        </w:div>
        <w:div w:id="1720127898">
          <w:blockQuote w:val="1"/>
          <w:marLeft w:val="720"/>
          <w:marRight w:val="720"/>
          <w:marTop w:val="100"/>
          <w:marBottom w:val="100"/>
          <w:divBdr>
            <w:top w:val="none" w:sz="0" w:space="0" w:color="auto"/>
            <w:left w:val="none" w:sz="0" w:space="0" w:color="auto"/>
            <w:bottom w:val="none" w:sz="0" w:space="0" w:color="auto"/>
            <w:right w:val="none" w:sz="0" w:space="0" w:color="auto"/>
          </w:divBdr>
        </w:div>
        <w:div w:id="1829202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0324641">
      <w:bodyDiv w:val="1"/>
      <w:marLeft w:val="0"/>
      <w:marRight w:val="0"/>
      <w:marTop w:val="0"/>
      <w:marBottom w:val="0"/>
      <w:divBdr>
        <w:top w:val="none" w:sz="0" w:space="0" w:color="auto"/>
        <w:left w:val="none" w:sz="0" w:space="0" w:color="auto"/>
        <w:bottom w:val="none" w:sz="0" w:space="0" w:color="auto"/>
        <w:right w:val="none" w:sz="0" w:space="0" w:color="auto"/>
      </w:divBdr>
      <w:divsChild>
        <w:div w:id="10090593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97499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1481763">
      <w:bodyDiv w:val="1"/>
      <w:marLeft w:val="0"/>
      <w:marRight w:val="0"/>
      <w:marTop w:val="0"/>
      <w:marBottom w:val="0"/>
      <w:divBdr>
        <w:top w:val="none" w:sz="0" w:space="0" w:color="auto"/>
        <w:left w:val="none" w:sz="0" w:space="0" w:color="auto"/>
        <w:bottom w:val="none" w:sz="0" w:space="0" w:color="auto"/>
        <w:right w:val="none" w:sz="0" w:space="0" w:color="auto"/>
      </w:divBdr>
    </w:div>
    <w:div w:id="1131948046">
      <w:bodyDiv w:val="1"/>
      <w:marLeft w:val="0"/>
      <w:marRight w:val="0"/>
      <w:marTop w:val="0"/>
      <w:marBottom w:val="0"/>
      <w:divBdr>
        <w:top w:val="none" w:sz="0" w:space="0" w:color="auto"/>
        <w:left w:val="none" w:sz="0" w:space="0" w:color="auto"/>
        <w:bottom w:val="none" w:sz="0" w:space="0" w:color="auto"/>
        <w:right w:val="none" w:sz="0" w:space="0" w:color="auto"/>
      </w:divBdr>
    </w:div>
    <w:div w:id="1134299848">
      <w:bodyDiv w:val="1"/>
      <w:marLeft w:val="0"/>
      <w:marRight w:val="0"/>
      <w:marTop w:val="0"/>
      <w:marBottom w:val="0"/>
      <w:divBdr>
        <w:top w:val="none" w:sz="0" w:space="0" w:color="auto"/>
        <w:left w:val="none" w:sz="0" w:space="0" w:color="auto"/>
        <w:bottom w:val="none" w:sz="0" w:space="0" w:color="auto"/>
        <w:right w:val="none" w:sz="0" w:space="0" w:color="auto"/>
      </w:divBdr>
    </w:div>
    <w:div w:id="1136803380">
      <w:bodyDiv w:val="1"/>
      <w:marLeft w:val="0"/>
      <w:marRight w:val="0"/>
      <w:marTop w:val="0"/>
      <w:marBottom w:val="0"/>
      <w:divBdr>
        <w:top w:val="none" w:sz="0" w:space="0" w:color="auto"/>
        <w:left w:val="none" w:sz="0" w:space="0" w:color="auto"/>
        <w:bottom w:val="none" w:sz="0" w:space="0" w:color="auto"/>
        <w:right w:val="none" w:sz="0" w:space="0" w:color="auto"/>
      </w:divBdr>
    </w:div>
    <w:div w:id="1136872721">
      <w:bodyDiv w:val="1"/>
      <w:marLeft w:val="0"/>
      <w:marRight w:val="0"/>
      <w:marTop w:val="0"/>
      <w:marBottom w:val="0"/>
      <w:divBdr>
        <w:top w:val="none" w:sz="0" w:space="0" w:color="auto"/>
        <w:left w:val="none" w:sz="0" w:space="0" w:color="auto"/>
        <w:bottom w:val="none" w:sz="0" w:space="0" w:color="auto"/>
        <w:right w:val="none" w:sz="0" w:space="0" w:color="auto"/>
      </w:divBdr>
      <w:divsChild>
        <w:div w:id="5610200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837215">
      <w:bodyDiv w:val="1"/>
      <w:marLeft w:val="0"/>
      <w:marRight w:val="0"/>
      <w:marTop w:val="0"/>
      <w:marBottom w:val="0"/>
      <w:divBdr>
        <w:top w:val="none" w:sz="0" w:space="0" w:color="auto"/>
        <w:left w:val="none" w:sz="0" w:space="0" w:color="auto"/>
        <w:bottom w:val="none" w:sz="0" w:space="0" w:color="auto"/>
        <w:right w:val="none" w:sz="0" w:space="0" w:color="auto"/>
      </w:divBdr>
    </w:div>
    <w:div w:id="1138182398">
      <w:bodyDiv w:val="1"/>
      <w:marLeft w:val="0"/>
      <w:marRight w:val="0"/>
      <w:marTop w:val="0"/>
      <w:marBottom w:val="0"/>
      <w:divBdr>
        <w:top w:val="none" w:sz="0" w:space="0" w:color="auto"/>
        <w:left w:val="none" w:sz="0" w:space="0" w:color="auto"/>
        <w:bottom w:val="none" w:sz="0" w:space="0" w:color="auto"/>
        <w:right w:val="none" w:sz="0" w:space="0" w:color="auto"/>
      </w:divBdr>
    </w:div>
    <w:div w:id="1138642240">
      <w:bodyDiv w:val="1"/>
      <w:marLeft w:val="0"/>
      <w:marRight w:val="0"/>
      <w:marTop w:val="0"/>
      <w:marBottom w:val="0"/>
      <w:divBdr>
        <w:top w:val="none" w:sz="0" w:space="0" w:color="auto"/>
        <w:left w:val="none" w:sz="0" w:space="0" w:color="auto"/>
        <w:bottom w:val="none" w:sz="0" w:space="0" w:color="auto"/>
        <w:right w:val="none" w:sz="0" w:space="0" w:color="auto"/>
      </w:divBdr>
    </w:div>
    <w:div w:id="1139152662">
      <w:bodyDiv w:val="1"/>
      <w:marLeft w:val="0"/>
      <w:marRight w:val="0"/>
      <w:marTop w:val="0"/>
      <w:marBottom w:val="0"/>
      <w:divBdr>
        <w:top w:val="none" w:sz="0" w:space="0" w:color="auto"/>
        <w:left w:val="none" w:sz="0" w:space="0" w:color="auto"/>
        <w:bottom w:val="none" w:sz="0" w:space="0" w:color="auto"/>
        <w:right w:val="none" w:sz="0" w:space="0" w:color="auto"/>
      </w:divBdr>
    </w:div>
    <w:div w:id="1139611183">
      <w:bodyDiv w:val="1"/>
      <w:marLeft w:val="0"/>
      <w:marRight w:val="0"/>
      <w:marTop w:val="0"/>
      <w:marBottom w:val="0"/>
      <w:divBdr>
        <w:top w:val="none" w:sz="0" w:space="0" w:color="auto"/>
        <w:left w:val="none" w:sz="0" w:space="0" w:color="auto"/>
        <w:bottom w:val="none" w:sz="0" w:space="0" w:color="auto"/>
        <w:right w:val="none" w:sz="0" w:space="0" w:color="auto"/>
      </w:divBdr>
    </w:div>
    <w:div w:id="1140458835">
      <w:bodyDiv w:val="1"/>
      <w:marLeft w:val="0"/>
      <w:marRight w:val="0"/>
      <w:marTop w:val="0"/>
      <w:marBottom w:val="0"/>
      <w:divBdr>
        <w:top w:val="none" w:sz="0" w:space="0" w:color="auto"/>
        <w:left w:val="none" w:sz="0" w:space="0" w:color="auto"/>
        <w:bottom w:val="none" w:sz="0" w:space="0" w:color="auto"/>
        <w:right w:val="none" w:sz="0" w:space="0" w:color="auto"/>
      </w:divBdr>
    </w:div>
    <w:div w:id="1142624279">
      <w:bodyDiv w:val="1"/>
      <w:marLeft w:val="0"/>
      <w:marRight w:val="0"/>
      <w:marTop w:val="0"/>
      <w:marBottom w:val="0"/>
      <w:divBdr>
        <w:top w:val="none" w:sz="0" w:space="0" w:color="auto"/>
        <w:left w:val="none" w:sz="0" w:space="0" w:color="auto"/>
        <w:bottom w:val="none" w:sz="0" w:space="0" w:color="auto"/>
        <w:right w:val="none" w:sz="0" w:space="0" w:color="auto"/>
      </w:divBdr>
    </w:div>
    <w:div w:id="1143548202">
      <w:bodyDiv w:val="1"/>
      <w:marLeft w:val="0"/>
      <w:marRight w:val="0"/>
      <w:marTop w:val="0"/>
      <w:marBottom w:val="0"/>
      <w:divBdr>
        <w:top w:val="none" w:sz="0" w:space="0" w:color="auto"/>
        <w:left w:val="none" w:sz="0" w:space="0" w:color="auto"/>
        <w:bottom w:val="none" w:sz="0" w:space="0" w:color="auto"/>
        <w:right w:val="none" w:sz="0" w:space="0" w:color="auto"/>
      </w:divBdr>
    </w:div>
    <w:div w:id="1143808939">
      <w:bodyDiv w:val="1"/>
      <w:marLeft w:val="0"/>
      <w:marRight w:val="0"/>
      <w:marTop w:val="0"/>
      <w:marBottom w:val="0"/>
      <w:divBdr>
        <w:top w:val="none" w:sz="0" w:space="0" w:color="auto"/>
        <w:left w:val="none" w:sz="0" w:space="0" w:color="auto"/>
        <w:bottom w:val="none" w:sz="0" w:space="0" w:color="auto"/>
        <w:right w:val="none" w:sz="0" w:space="0" w:color="auto"/>
      </w:divBdr>
      <w:divsChild>
        <w:div w:id="897088586">
          <w:marLeft w:val="0"/>
          <w:marRight w:val="0"/>
          <w:marTop w:val="0"/>
          <w:marBottom w:val="0"/>
          <w:divBdr>
            <w:top w:val="none" w:sz="0" w:space="0" w:color="auto"/>
            <w:left w:val="none" w:sz="0" w:space="0" w:color="auto"/>
            <w:bottom w:val="none" w:sz="0" w:space="0" w:color="auto"/>
            <w:right w:val="none" w:sz="0" w:space="0" w:color="auto"/>
          </w:divBdr>
          <w:divsChild>
            <w:div w:id="13580807">
              <w:marLeft w:val="0"/>
              <w:marRight w:val="0"/>
              <w:marTop w:val="0"/>
              <w:marBottom w:val="0"/>
              <w:divBdr>
                <w:top w:val="none" w:sz="0" w:space="0" w:color="auto"/>
                <w:left w:val="none" w:sz="0" w:space="0" w:color="auto"/>
                <w:bottom w:val="none" w:sz="0" w:space="0" w:color="auto"/>
                <w:right w:val="none" w:sz="0" w:space="0" w:color="auto"/>
              </w:divBdr>
            </w:div>
          </w:divsChild>
        </w:div>
        <w:div w:id="1099831195">
          <w:marLeft w:val="0"/>
          <w:marRight w:val="0"/>
          <w:marTop w:val="0"/>
          <w:marBottom w:val="0"/>
          <w:divBdr>
            <w:top w:val="none" w:sz="0" w:space="0" w:color="auto"/>
            <w:left w:val="none" w:sz="0" w:space="0" w:color="auto"/>
            <w:bottom w:val="none" w:sz="0" w:space="0" w:color="auto"/>
            <w:right w:val="none" w:sz="0" w:space="0" w:color="auto"/>
          </w:divBdr>
          <w:divsChild>
            <w:div w:id="5917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8760">
      <w:bodyDiv w:val="1"/>
      <w:marLeft w:val="0"/>
      <w:marRight w:val="0"/>
      <w:marTop w:val="0"/>
      <w:marBottom w:val="0"/>
      <w:divBdr>
        <w:top w:val="none" w:sz="0" w:space="0" w:color="auto"/>
        <w:left w:val="none" w:sz="0" w:space="0" w:color="auto"/>
        <w:bottom w:val="none" w:sz="0" w:space="0" w:color="auto"/>
        <w:right w:val="none" w:sz="0" w:space="0" w:color="auto"/>
      </w:divBdr>
    </w:div>
    <w:div w:id="1145245145">
      <w:bodyDiv w:val="1"/>
      <w:marLeft w:val="0"/>
      <w:marRight w:val="0"/>
      <w:marTop w:val="0"/>
      <w:marBottom w:val="0"/>
      <w:divBdr>
        <w:top w:val="none" w:sz="0" w:space="0" w:color="auto"/>
        <w:left w:val="none" w:sz="0" w:space="0" w:color="auto"/>
        <w:bottom w:val="none" w:sz="0" w:space="0" w:color="auto"/>
        <w:right w:val="none" w:sz="0" w:space="0" w:color="auto"/>
      </w:divBdr>
      <w:divsChild>
        <w:div w:id="180357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504991">
      <w:bodyDiv w:val="1"/>
      <w:marLeft w:val="0"/>
      <w:marRight w:val="0"/>
      <w:marTop w:val="0"/>
      <w:marBottom w:val="0"/>
      <w:divBdr>
        <w:top w:val="none" w:sz="0" w:space="0" w:color="auto"/>
        <w:left w:val="none" w:sz="0" w:space="0" w:color="auto"/>
        <w:bottom w:val="none" w:sz="0" w:space="0" w:color="auto"/>
        <w:right w:val="none" w:sz="0" w:space="0" w:color="auto"/>
      </w:divBdr>
    </w:div>
    <w:div w:id="1147431191">
      <w:bodyDiv w:val="1"/>
      <w:marLeft w:val="0"/>
      <w:marRight w:val="0"/>
      <w:marTop w:val="0"/>
      <w:marBottom w:val="0"/>
      <w:divBdr>
        <w:top w:val="none" w:sz="0" w:space="0" w:color="auto"/>
        <w:left w:val="none" w:sz="0" w:space="0" w:color="auto"/>
        <w:bottom w:val="none" w:sz="0" w:space="0" w:color="auto"/>
        <w:right w:val="none" w:sz="0" w:space="0" w:color="auto"/>
      </w:divBdr>
    </w:div>
    <w:div w:id="1147824822">
      <w:bodyDiv w:val="1"/>
      <w:marLeft w:val="0"/>
      <w:marRight w:val="0"/>
      <w:marTop w:val="0"/>
      <w:marBottom w:val="0"/>
      <w:divBdr>
        <w:top w:val="none" w:sz="0" w:space="0" w:color="auto"/>
        <w:left w:val="none" w:sz="0" w:space="0" w:color="auto"/>
        <w:bottom w:val="none" w:sz="0" w:space="0" w:color="auto"/>
        <w:right w:val="none" w:sz="0" w:space="0" w:color="auto"/>
      </w:divBdr>
    </w:div>
    <w:div w:id="1150825240">
      <w:bodyDiv w:val="1"/>
      <w:marLeft w:val="0"/>
      <w:marRight w:val="0"/>
      <w:marTop w:val="0"/>
      <w:marBottom w:val="0"/>
      <w:divBdr>
        <w:top w:val="none" w:sz="0" w:space="0" w:color="auto"/>
        <w:left w:val="none" w:sz="0" w:space="0" w:color="auto"/>
        <w:bottom w:val="none" w:sz="0" w:space="0" w:color="auto"/>
        <w:right w:val="none" w:sz="0" w:space="0" w:color="auto"/>
      </w:divBdr>
    </w:div>
    <w:div w:id="1153836907">
      <w:bodyDiv w:val="1"/>
      <w:marLeft w:val="0"/>
      <w:marRight w:val="0"/>
      <w:marTop w:val="0"/>
      <w:marBottom w:val="0"/>
      <w:divBdr>
        <w:top w:val="none" w:sz="0" w:space="0" w:color="auto"/>
        <w:left w:val="none" w:sz="0" w:space="0" w:color="auto"/>
        <w:bottom w:val="none" w:sz="0" w:space="0" w:color="auto"/>
        <w:right w:val="none" w:sz="0" w:space="0" w:color="auto"/>
      </w:divBdr>
    </w:div>
    <w:div w:id="1154182254">
      <w:bodyDiv w:val="1"/>
      <w:marLeft w:val="0"/>
      <w:marRight w:val="0"/>
      <w:marTop w:val="0"/>
      <w:marBottom w:val="0"/>
      <w:divBdr>
        <w:top w:val="none" w:sz="0" w:space="0" w:color="auto"/>
        <w:left w:val="none" w:sz="0" w:space="0" w:color="auto"/>
        <w:bottom w:val="none" w:sz="0" w:space="0" w:color="auto"/>
        <w:right w:val="none" w:sz="0" w:space="0" w:color="auto"/>
      </w:divBdr>
      <w:divsChild>
        <w:div w:id="2776122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299018">
      <w:bodyDiv w:val="1"/>
      <w:marLeft w:val="0"/>
      <w:marRight w:val="0"/>
      <w:marTop w:val="0"/>
      <w:marBottom w:val="0"/>
      <w:divBdr>
        <w:top w:val="none" w:sz="0" w:space="0" w:color="auto"/>
        <w:left w:val="none" w:sz="0" w:space="0" w:color="auto"/>
        <w:bottom w:val="none" w:sz="0" w:space="0" w:color="auto"/>
        <w:right w:val="none" w:sz="0" w:space="0" w:color="auto"/>
      </w:divBdr>
    </w:div>
    <w:div w:id="1154953951">
      <w:bodyDiv w:val="1"/>
      <w:marLeft w:val="0"/>
      <w:marRight w:val="0"/>
      <w:marTop w:val="0"/>
      <w:marBottom w:val="0"/>
      <w:divBdr>
        <w:top w:val="none" w:sz="0" w:space="0" w:color="auto"/>
        <w:left w:val="none" w:sz="0" w:space="0" w:color="auto"/>
        <w:bottom w:val="none" w:sz="0" w:space="0" w:color="auto"/>
        <w:right w:val="none" w:sz="0" w:space="0" w:color="auto"/>
      </w:divBdr>
    </w:div>
    <w:div w:id="1157762609">
      <w:bodyDiv w:val="1"/>
      <w:marLeft w:val="0"/>
      <w:marRight w:val="0"/>
      <w:marTop w:val="0"/>
      <w:marBottom w:val="0"/>
      <w:divBdr>
        <w:top w:val="none" w:sz="0" w:space="0" w:color="auto"/>
        <w:left w:val="none" w:sz="0" w:space="0" w:color="auto"/>
        <w:bottom w:val="none" w:sz="0" w:space="0" w:color="auto"/>
        <w:right w:val="none" w:sz="0" w:space="0" w:color="auto"/>
      </w:divBdr>
      <w:divsChild>
        <w:div w:id="648098568">
          <w:blockQuote w:val="1"/>
          <w:marLeft w:val="720"/>
          <w:marRight w:val="720"/>
          <w:marTop w:val="100"/>
          <w:marBottom w:val="100"/>
          <w:divBdr>
            <w:top w:val="none" w:sz="0" w:space="0" w:color="auto"/>
            <w:left w:val="none" w:sz="0" w:space="0" w:color="auto"/>
            <w:bottom w:val="none" w:sz="0" w:space="0" w:color="auto"/>
            <w:right w:val="none" w:sz="0" w:space="0" w:color="auto"/>
          </w:divBdr>
        </w:div>
        <w:div w:id="701249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8617460">
      <w:bodyDiv w:val="1"/>
      <w:marLeft w:val="0"/>
      <w:marRight w:val="0"/>
      <w:marTop w:val="0"/>
      <w:marBottom w:val="0"/>
      <w:divBdr>
        <w:top w:val="none" w:sz="0" w:space="0" w:color="auto"/>
        <w:left w:val="none" w:sz="0" w:space="0" w:color="auto"/>
        <w:bottom w:val="none" w:sz="0" w:space="0" w:color="auto"/>
        <w:right w:val="none" w:sz="0" w:space="0" w:color="auto"/>
      </w:divBdr>
    </w:div>
    <w:div w:id="1166092616">
      <w:bodyDiv w:val="1"/>
      <w:marLeft w:val="0"/>
      <w:marRight w:val="0"/>
      <w:marTop w:val="0"/>
      <w:marBottom w:val="0"/>
      <w:divBdr>
        <w:top w:val="none" w:sz="0" w:space="0" w:color="auto"/>
        <w:left w:val="none" w:sz="0" w:space="0" w:color="auto"/>
        <w:bottom w:val="none" w:sz="0" w:space="0" w:color="auto"/>
        <w:right w:val="none" w:sz="0" w:space="0" w:color="auto"/>
      </w:divBdr>
    </w:div>
    <w:div w:id="1166943629">
      <w:bodyDiv w:val="1"/>
      <w:marLeft w:val="0"/>
      <w:marRight w:val="0"/>
      <w:marTop w:val="0"/>
      <w:marBottom w:val="0"/>
      <w:divBdr>
        <w:top w:val="none" w:sz="0" w:space="0" w:color="auto"/>
        <w:left w:val="none" w:sz="0" w:space="0" w:color="auto"/>
        <w:bottom w:val="none" w:sz="0" w:space="0" w:color="auto"/>
        <w:right w:val="none" w:sz="0" w:space="0" w:color="auto"/>
      </w:divBdr>
    </w:div>
    <w:div w:id="1168251018">
      <w:bodyDiv w:val="1"/>
      <w:marLeft w:val="0"/>
      <w:marRight w:val="0"/>
      <w:marTop w:val="0"/>
      <w:marBottom w:val="0"/>
      <w:divBdr>
        <w:top w:val="none" w:sz="0" w:space="0" w:color="auto"/>
        <w:left w:val="none" w:sz="0" w:space="0" w:color="auto"/>
        <w:bottom w:val="none" w:sz="0" w:space="0" w:color="auto"/>
        <w:right w:val="none" w:sz="0" w:space="0" w:color="auto"/>
      </w:divBdr>
    </w:div>
    <w:div w:id="1170636108">
      <w:bodyDiv w:val="1"/>
      <w:marLeft w:val="0"/>
      <w:marRight w:val="0"/>
      <w:marTop w:val="0"/>
      <w:marBottom w:val="0"/>
      <w:divBdr>
        <w:top w:val="none" w:sz="0" w:space="0" w:color="auto"/>
        <w:left w:val="none" w:sz="0" w:space="0" w:color="auto"/>
        <w:bottom w:val="none" w:sz="0" w:space="0" w:color="auto"/>
        <w:right w:val="none" w:sz="0" w:space="0" w:color="auto"/>
      </w:divBdr>
      <w:divsChild>
        <w:div w:id="1486629085">
          <w:marLeft w:val="0"/>
          <w:marRight w:val="0"/>
          <w:marTop w:val="0"/>
          <w:marBottom w:val="0"/>
          <w:divBdr>
            <w:top w:val="none" w:sz="0" w:space="0" w:color="auto"/>
            <w:left w:val="none" w:sz="0" w:space="0" w:color="auto"/>
            <w:bottom w:val="none" w:sz="0" w:space="0" w:color="auto"/>
            <w:right w:val="none" w:sz="0" w:space="0" w:color="auto"/>
          </w:divBdr>
          <w:divsChild>
            <w:div w:id="24958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335958">
      <w:bodyDiv w:val="1"/>
      <w:marLeft w:val="0"/>
      <w:marRight w:val="0"/>
      <w:marTop w:val="0"/>
      <w:marBottom w:val="0"/>
      <w:divBdr>
        <w:top w:val="none" w:sz="0" w:space="0" w:color="auto"/>
        <w:left w:val="none" w:sz="0" w:space="0" w:color="auto"/>
        <w:bottom w:val="none" w:sz="0" w:space="0" w:color="auto"/>
        <w:right w:val="none" w:sz="0" w:space="0" w:color="auto"/>
      </w:divBdr>
    </w:div>
    <w:div w:id="1173758427">
      <w:bodyDiv w:val="1"/>
      <w:marLeft w:val="0"/>
      <w:marRight w:val="0"/>
      <w:marTop w:val="0"/>
      <w:marBottom w:val="0"/>
      <w:divBdr>
        <w:top w:val="none" w:sz="0" w:space="0" w:color="auto"/>
        <w:left w:val="none" w:sz="0" w:space="0" w:color="auto"/>
        <w:bottom w:val="none" w:sz="0" w:space="0" w:color="auto"/>
        <w:right w:val="none" w:sz="0" w:space="0" w:color="auto"/>
      </w:divBdr>
    </w:div>
    <w:div w:id="1175195798">
      <w:bodyDiv w:val="1"/>
      <w:marLeft w:val="0"/>
      <w:marRight w:val="0"/>
      <w:marTop w:val="0"/>
      <w:marBottom w:val="0"/>
      <w:divBdr>
        <w:top w:val="none" w:sz="0" w:space="0" w:color="auto"/>
        <w:left w:val="none" w:sz="0" w:space="0" w:color="auto"/>
        <w:bottom w:val="none" w:sz="0" w:space="0" w:color="auto"/>
        <w:right w:val="none" w:sz="0" w:space="0" w:color="auto"/>
      </w:divBdr>
    </w:div>
    <w:div w:id="1176457567">
      <w:bodyDiv w:val="1"/>
      <w:marLeft w:val="0"/>
      <w:marRight w:val="0"/>
      <w:marTop w:val="0"/>
      <w:marBottom w:val="0"/>
      <w:divBdr>
        <w:top w:val="none" w:sz="0" w:space="0" w:color="auto"/>
        <w:left w:val="none" w:sz="0" w:space="0" w:color="auto"/>
        <w:bottom w:val="none" w:sz="0" w:space="0" w:color="auto"/>
        <w:right w:val="none" w:sz="0" w:space="0" w:color="auto"/>
      </w:divBdr>
    </w:div>
    <w:div w:id="1177306145">
      <w:bodyDiv w:val="1"/>
      <w:marLeft w:val="0"/>
      <w:marRight w:val="0"/>
      <w:marTop w:val="0"/>
      <w:marBottom w:val="0"/>
      <w:divBdr>
        <w:top w:val="none" w:sz="0" w:space="0" w:color="auto"/>
        <w:left w:val="none" w:sz="0" w:space="0" w:color="auto"/>
        <w:bottom w:val="none" w:sz="0" w:space="0" w:color="auto"/>
        <w:right w:val="none" w:sz="0" w:space="0" w:color="auto"/>
      </w:divBdr>
    </w:div>
    <w:div w:id="1177842645">
      <w:bodyDiv w:val="1"/>
      <w:marLeft w:val="0"/>
      <w:marRight w:val="0"/>
      <w:marTop w:val="0"/>
      <w:marBottom w:val="0"/>
      <w:divBdr>
        <w:top w:val="none" w:sz="0" w:space="0" w:color="auto"/>
        <w:left w:val="none" w:sz="0" w:space="0" w:color="auto"/>
        <w:bottom w:val="none" w:sz="0" w:space="0" w:color="auto"/>
        <w:right w:val="none" w:sz="0" w:space="0" w:color="auto"/>
      </w:divBdr>
    </w:div>
    <w:div w:id="1182009676">
      <w:bodyDiv w:val="1"/>
      <w:marLeft w:val="0"/>
      <w:marRight w:val="0"/>
      <w:marTop w:val="0"/>
      <w:marBottom w:val="0"/>
      <w:divBdr>
        <w:top w:val="none" w:sz="0" w:space="0" w:color="auto"/>
        <w:left w:val="none" w:sz="0" w:space="0" w:color="auto"/>
        <w:bottom w:val="none" w:sz="0" w:space="0" w:color="auto"/>
        <w:right w:val="none" w:sz="0" w:space="0" w:color="auto"/>
      </w:divBdr>
    </w:div>
    <w:div w:id="1182161621">
      <w:bodyDiv w:val="1"/>
      <w:marLeft w:val="0"/>
      <w:marRight w:val="0"/>
      <w:marTop w:val="0"/>
      <w:marBottom w:val="0"/>
      <w:divBdr>
        <w:top w:val="none" w:sz="0" w:space="0" w:color="auto"/>
        <w:left w:val="none" w:sz="0" w:space="0" w:color="auto"/>
        <w:bottom w:val="none" w:sz="0" w:space="0" w:color="auto"/>
        <w:right w:val="none" w:sz="0" w:space="0" w:color="auto"/>
      </w:divBdr>
    </w:div>
    <w:div w:id="1182235982">
      <w:bodyDiv w:val="1"/>
      <w:marLeft w:val="0"/>
      <w:marRight w:val="0"/>
      <w:marTop w:val="0"/>
      <w:marBottom w:val="0"/>
      <w:divBdr>
        <w:top w:val="none" w:sz="0" w:space="0" w:color="auto"/>
        <w:left w:val="none" w:sz="0" w:space="0" w:color="auto"/>
        <w:bottom w:val="none" w:sz="0" w:space="0" w:color="auto"/>
        <w:right w:val="none" w:sz="0" w:space="0" w:color="auto"/>
      </w:divBdr>
    </w:div>
    <w:div w:id="1183134040">
      <w:bodyDiv w:val="1"/>
      <w:marLeft w:val="0"/>
      <w:marRight w:val="0"/>
      <w:marTop w:val="0"/>
      <w:marBottom w:val="0"/>
      <w:divBdr>
        <w:top w:val="none" w:sz="0" w:space="0" w:color="auto"/>
        <w:left w:val="none" w:sz="0" w:space="0" w:color="auto"/>
        <w:bottom w:val="none" w:sz="0" w:space="0" w:color="auto"/>
        <w:right w:val="none" w:sz="0" w:space="0" w:color="auto"/>
      </w:divBdr>
    </w:div>
    <w:div w:id="1183470695">
      <w:bodyDiv w:val="1"/>
      <w:marLeft w:val="0"/>
      <w:marRight w:val="0"/>
      <w:marTop w:val="0"/>
      <w:marBottom w:val="0"/>
      <w:divBdr>
        <w:top w:val="none" w:sz="0" w:space="0" w:color="auto"/>
        <w:left w:val="none" w:sz="0" w:space="0" w:color="auto"/>
        <w:bottom w:val="none" w:sz="0" w:space="0" w:color="auto"/>
        <w:right w:val="none" w:sz="0" w:space="0" w:color="auto"/>
      </w:divBdr>
    </w:div>
    <w:div w:id="1183858298">
      <w:bodyDiv w:val="1"/>
      <w:marLeft w:val="0"/>
      <w:marRight w:val="0"/>
      <w:marTop w:val="0"/>
      <w:marBottom w:val="0"/>
      <w:divBdr>
        <w:top w:val="none" w:sz="0" w:space="0" w:color="auto"/>
        <w:left w:val="none" w:sz="0" w:space="0" w:color="auto"/>
        <w:bottom w:val="none" w:sz="0" w:space="0" w:color="auto"/>
        <w:right w:val="none" w:sz="0" w:space="0" w:color="auto"/>
      </w:divBdr>
    </w:div>
    <w:div w:id="1184395511">
      <w:bodyDiv w:val="1"/>
      <w:marLeft w:val="0"/>
      <w:marRight w:val="0"/>
      <w:marTop w:val="0"/>
      <w:marBottom w:val="0"/>
      <w:divBdr>
        <w:top w:val="none" w:sz="0" w:space="0" w:color="auto"/>
        <w:left w:val="none" w:sz="0" w:space="0" w:color="auto"/>
        <w:bottom w:val="none" w:sz="0" w:space="0" w:color="auto"/>
        <w:right w:val="none" w:sz="0" w:space="0" w:color="auto"/>
      </w:divBdr>
      <w:divsChild>
        <w:div w:id="700328887">
          <w:marLeft w:val="0"/>
          <w:marRight w:val="0"/>
          <w:marTop w:val="0"/>
          <w:marBottom w:val="0"/>
          <w:divBdr>
            <w:top w:val="none" w:sz="0" w:space="0" w:color="auto"/>
            <w:left w:val="none" w:sz="0" w:space="0" w:color="auto"/>
            <w:bottom w:val="none" w:sz="0" w:space="0" w:color="auto"/>
            <w:right w:val="none" w:sz="0" w:space="0" w:color="auto"/>
          </w:divBdr>
          <w:divsChild>
            <w:div w:id="88351247">
              <w:marLeft w:val="0"/>
              <w:marRight w:val="0"/>
              <w:marTop w:val="0"/>
              <w:marBottom w:val="0"/>
              <w:divBdr>
                <w:top w:val="none" w:sz="0" w:space="0" w:color="auto"/>
                <w:left w:val="none" w:sz="0" w:space="0" w:color="auto"/>
                <w:bottom w:val="none" w:sz="0" w:space="0" w:color="auto"/>
                <w:right w:val="none" w:sz="0" w:space="0" w:color="auto"/>
              </w:divBdr>
              <w:divsChild>
                <w:div w:id="1970549093">
                  <w:marLeft w:val="0"/>
                  <w:marRight w:val="0"/>
                  <w:marTop w:val="0"/>
                  <w:marBottom w:val="0"/>
                  <w:divBdr>
                    <w:top w:val="none" w:sz="0" w:space="0" w:color="auto"/>
                    <w:left w:val="none" w:sz="0" w:space="0" w:color="auto"/>
                    <w:bottom w:val="none" w:sz="0" w:space="0" w:color="auto"/>
                    <w:right w:val="none" w:sz="0" w:space="0" w:color="auto"/>
                  </w:divBdr>
                  <w:divsChild>
                    <w:div w:id="82531597">
                      <w:marLeft w:val="0"/>
                      <w:marRight w:val="0"/>
                      <w:marTop w:val="0"/>
                      <w:marBottom w:val="0"/>
                      <w:divBdr>
                        <w:top w:val="none" w:sz="0" w:space="0" w:color="auto"/>
                        <w:left w:val="none" w:sz="0" w:space="0" w:color="auto"/>
                        <w:bottom w:val="none" w:sz="0" w:space="0" w:color="auto"/>
                        <w:right w:val="none" w:sz="0" w:space="0" w:color="auto"/>
                      </w:divBdr>
                      <w:divsChild>
                        <w:div w:id="1913002026">
                          <w:marLeft w:val="0"/>
                          <w:marRight w:val="0"/>
                          <w:marTop w:val="0"/>
                          <w:marBottom w:val="0"/>
                          <w:divBdr>
                            <w:top w:val="none" w:sz="0" w:space="0" w:color="auto"/>
                            <w:left w:val="none" w:sz="0" w:space="0" w:color="auto"/>
                            <w:bottom w:val="none" w:sz="0" w:space="0" w:color="auto"/>
                            <w:right w:val="none" w:sz="0" w:space="0" w:color="auto"/>
                          </w:divBdr>
                          <w:divsChild>
                            <w:div w:id="64567713">
                              <w:marLeft w:val="0"/>
                              <w:marRight w:val="0"/>
                              <w:marTop w:val="0"/>
                              <w:marBottom w:val="0"/>
                              <w:divBdr>
                                <w:top w:val="none" w:sz="0" w:space="0" w:color="auto"/>
                                <w:left w:val="none" w:sz="0" w:space="0" w:color="auto"/>
                                <w:bottom w:val="none" w:sz="0" w:space="0" w:color="auto"/>
                                <w:right w:val="none" w:sz="0" w:space="0" w:color="auto"/>
                              </w:divBdr>
                              <w:divsChild>
                                <w:div w:id="974868482">
                                  <w:marLeft w:val="0"/>
                                  <w:marRight w:val="0"/>
                                  <w:marTop w:val="0"/>
                                  <w:marBottom w:val="0"/>
                                  <w:divBdr>
                                    <w:top w:val="none" w:sz="0" w:space="0" w:color="auto"/>
                                    <w:left w:val="none" w:sz="0" w:space="0" w:color="auto"/>
                                    <w:bottom w:val="none" w:sz="0" w:space="0" w:color="auto"/>
                                    <w:right w:val="none" w:sz="0" w:space="0" w:color="auto"/>
                                  </w:divBdr>
                                  <w:divsChild>
                                    <w:div w:id="192498838">
                                      <w:marLeft w:val="0"/>
                                      <w:marRight w:val="0"/>
                                      <w:marTop w:val="0"/>
                                      <w:marBottom w:val="0"/>
                                      <w:divBdr>
                                        <w:top w:val="none" w:sz="0" w:space="0" w:color="auto"/>
                                        <w:left w:val="none" w:sz="0" w:space="0" w:color="auto"/>
                                        <w:bottom w:val="none" w:sz="0" w:space="0" w:color="auto"/>
                                        <w:right w:val="none" w:sz="0" w:space="0" w:color="auto"/>
                                      </w:divBdr>
                                      <w:divsChild>
                                        <w:div w:id="1918660823">
                                          <w:marLeft w:val="0"/>
                                          <w:marRight w:val="0"/>
                                          <w:marTop w:val="0"/>
                                          <w:marBottom w:val="0"/>
                                          <w:divBdr>
                                            <w:top w:val="none" w:sz="0" w:space="0" w:color="auto"/>
                                            <w:left w:val="none" w:sz="0" w:space="0" w:color="auto"/>
                                            <w:bottom w:val="none" w:sz="0" w:space="0" w:color="auto"/>
                                            <w:right w:val="none" w:sz="0" w:space="0" w:color="auto"/>
                                          </w:divBdr>
                                          <w:divsChild>
                                            <w:div w:id="897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0531127">
          <w:marLeft w:val="0"/>
          <w:marRight w:val="0"/>
          <w:marTop w:val="0"/>
          <w:marBottom w:val="0"/>
          <w:divBdr>
            <w:top w:val="none" w:sz="0" w:space="0" w:color="auto"/>
            <w:left w:val="none" w:sz="0" w:space="0" w:color="auto"/>
            <w:bottom w:val="none" w:sz="0" w:space="0" w:color="auto"/>
            <w:right w:val="none" w:sz="0" w:space="0" w:color="auto"/>
          </w:divBdr>
          <w:divsChild>
            <w:div w:id="939214225">
              <w:marLeft w:val="0"/>
              <w:marRight w:val="0"/>
              <w:marTop w:val="0"/>
              <w:marBottom w:val="0"/>
              <w:divBdr>
                <w:top w:val="none" w:sz="0" w:space="0" w:color="auto"/>
                <w:left w:val="none" w:sz="0" w:space="0" w:color="auto"/>
                <w:bottom w:val="none" w:sz="0" w:space="0" w:color="auto"/>
                <w:right w:val="none" w:sz="0" w:space="0" w:color="auto"/>
              </w:divBdr>
              <w:divsChild>
                <w:div w:id="636648865">
                  <w:marLeft w:val="0"/>
                  <w:marRight w:val="0"/>
                  <w:marTop w:val="0"/>
                  <w:marBottom w:val="0"/>
                  <w:divBdr>
                    <w:top w:val="none" w:sz="0" w:space="0" w:color="auto"/>
                    <w:left w:val="none" w:sz="0" w:space="0" w:color="auto"/>
                    <w:bottom w:val="none" w:sz="0" w:space="0" w:color="auto"/>
                    <w:right w:val="none" w:sz="0" w:space="0" w:color="auto"/>
                  </w:divBdr>
                  <w:divsChild>
                    <w:div w:id="1315842298">
                      <w:marLeft w:val="0"/>
                      <w:marRight w:val="0"/>
                      <w:marTop w:val="0"/>
                      <w:marBottom w:val="0"/>
                      <w:divBdr>
                        <w:top w:val="none" w:sz="0" w:space="0" w:color="auto"/>
                        <w:left w:val="none" w:sz="0" w:space="0" w:color="auto"/>
                        <w:bottom w:val="none" w:sz="0" w:space="0" w:color="auto"/>
                        <w:right w:val="none" w:sz="0" w:space="0" w:color="auto"/>
                      </w:divBdr>
                      <w:divsChild>
                        <w:div w:id="2139758820">
                          <w:marLeft w:val="0"/>
                          <w:marRight w:val="0"/>
                          <w:marTop w:val="0"/>
                          <w:marBottom w:val="0"/>
                          <w:divBdr>
                            <w:top w:val="none" w:sz="0" w:space="0" w:color="auto"/>
                            <w:left w:val="none" w:sz="0" w:space="0" w:color="auto"/>
                            <w:bottom w:val="none" w:sz="0" w:space="0" w:color="auto"/>
                            <w:right w:val="none" w:sz="0" w:space="0" w:color="auto"/>
                          </w:divBdr>
                          <w:divsChild>
                            <w:div w:id="818618600">
                              <w:marLeft w:val="0"/>
                              <w:marRight w:val="0"/>
                              <w:marTop w:val="0"/>
                              <w:marBottom w:val="0"/>
                              <w:divBdr>
                                <w:top w:val="none" w:sz="0" w:space="0" w:color="auto"/>
                                <w:left w:val="none" w:sz="0" w:space="0" w:color="auto"/>
                                <w:bottom w:val="none" w:sz="0" w:space="0" w:color="auto"/>
                                <w:right w:val="none" w:sz="0" w:space="0" w:color="auto"/>
                              </w:divBdr>
                              <w:divsChild>
                                <w:div w:id="874922260">
                                  <w:marLeft w:val="0"/>
                                  <w:marRight w:val="0"/>
                                  <w:marTop w:val="0"/>
                                  <w:marBottom w:val="0"/>
                                  <w:divBdr>
                                    <w:top w:val="none" w:sz="0" w:space="0" w:color="auto"/>
                                    <w:left w:val="none" w:sz="0" w:space="0" w:color="auto"/>
                                    <w:bottom w:val="none" w:sz="0" w:space="0" w:color="auto"/>
                                    <w:right w:val="none" w:sz="0" w:space="0" w:color="auto"/>
                                  </w:divBdr>
                                  <w:divsChild>
                                    <w:div w:id="1060178736">
                                      <w:marLeft w:val="0"/>
                                      <w:marRight w:val="0"/>
                                      <w:marTop w:val="0"/>
                                      <w:marBottom w:val="0"/>
                                      <w:divBdr>
                                        <w:top w:val="none" w:sz="0" w:space="0" w:color="auto"/>
                                        <w:left w:val="none" w:sz="0" w:space="0" w:color="auto"/>
                                        <w:bottom w:val="none" w:sz="0" w:space="0" w:color="auto"/>
                                        <w:right w:val="none" w:sz="0" w:space="0" w:color="auto"/>
                                      </w:divBdr>
                                      <w:divsChild>
                                        <w:div w:id="86001177">
                                          <w:marLeft w:val="0"/>
                                          <w:marRight w:val="0"/>
                                          <w:marTop w:val="0"/>
                                          <w:marBottom w:val="0"/>
                                          <w:divBdr>
                                            <w:top w:val="none" w:sz="0" w:space="0" w:color="auto"/>
                                            <w:left w:val="none" w:sz="0" w:space="0" w:color="auto"/>
                                            <w:bottom w:val="none" w:sz="0" w:space="0" w:color="auto"/>
                                            <w:right w:val="none" w:sz="0" w:space="0" w:color="auto"/>
                                          </w:divBdr>
                                          <w:divsChild>
                                            <w:div w:id="862523440">
                                              <w:marLeft w:val="0"/>
                                              <w:marRight w:val="0"/>
                                              <w:marTop w:val="0"/>
                                              <w:marBottom w:val="0"/>
                                              <w:divBdr>
                                                <w:top w:val="none" w:sz="0" w:space="0" w:color="auto"/>
                                                <w:left w:val="none" w:sz="0" w:space="0" w:color="auto"/>
                                                <w:bottom w:val="none" w:sz="0" w:space="0" w:color="auto"/>
                                                <w:right w:val="none" w:sz="0" w:space="0" w:color="auto"/>
                                              </w:divBdr>
                                              <w:divsChild>
                                                <w:div w:id="275407076">
                                                  <w:marLeft w:val="0"/>
                                                  <w:marRight w:val="0"/>
                                                  <w:marTop w:val="0"/>
                                                  <w:marBottom w:val="0"/>
                                                  <w:divBdr>
                                                    <w:top w:val="none" w:sz="0" w:space="0" w:color="auto"/>
                                                    <w:left w:val="none" w:sz="0" w:space="0" w:color="auto"/>
                                                    <w:bottom w:val="none" w:sz="0" w:space="0" w:color="auto"/>
                                                    <w:right w:val="none" w:sz="0" w:space="0" w:color="auto"/>
                                                  </w:divBdr>
                                                  <w:divsChild>
                                                    <w:div w:id="63074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85440442">
      <w:bodyDiv w:val="1"/>
      <w:marLeft w:val="0"/>
      <w:marRight w:val="0"/>
      <w:marTop w:val="0"/>
      <w:marBottom w:val="0"/>
      <w:divBdr>
        <w:top w:val="none" w:sz="0" w:space="0" w:color="auto"/>
        <w:left w:val="none" w:sz="0" w:space="0" w:color="auto"/>
        <w:bottom w:val="none" w:sz="0" w:space="0" w:color="auto"/>
        <w:right w:val="none" w:sz="0" w:space="0" w:color="auto"/>
      </w:divBdr>
    </w:div>
    <w:div w:id="1186670267">
      <w:bodyDiv w:val="1"/>
      <w:marLeft w:val="0"/>
      <w:marRight w:val="0"/>
      <w:marTop w:val="0"/>
      <w:marBottom w:val="0"/>
      <w:divBdr>
        <w:top w:val="none" w:sz="0" w:space="0" w:color="auto"/>
        <w:left w:val="none" w:sz="0" w:space="0" w:color="auto"/>
        <w:bottom w:val="none" w:sz="0" w:space="0" w:color="auto"/>
        <w:right w:val="none" w:sz="0" w:space="0" w:color="auto"/>
      </w:divBdr>
    </w:div>
    <w:div w:id="1190946270">
      <w:bodyDiv w:val="1"/>
      <w:marLeft w:val="0"/>
      <w:marRight w:val="0"/>
      <w:marTop w:val="0"/>
      <w:marBottom w:val="0"/>
      <w:divBdr>
        <w:top w:val="none" w:sz="0" w:space="0" w:color="auto"/>
        <w:left w:val="none" w:sz="0" w:space="0" w:color="auto"/>
        <w:bottom w:val="none" w:sz="0" w:space="0" w:color="auto"/>
        <w:right w:val="none" w:sz="0" w:space="0" w:color="auto"/>
      </w:divBdr>
    </w:div>
    <w:div w:id="1193416329">
      <w:bodyDiv w:val="1"/>
      <w:marLeft w:val="0"/>
      <w:marRight w:val="0"/>
      <w:marTop w:val="0"/>
      <w:marBottom w:val="0"/>
      <w:divBdr>
        <w:top w:val="none" w:sz="0" w:space="0" w:color="auto"/>
        <w:left w:val="none" w:sz="0" w:space="0" w:color="auto"/>
        <w:bottom w:val="none" w:sz="0" w:space="0" w:color="auto"/>
        <w:right w:val="none" w:sz="0" w:space="0" w:color="auto"/>
      </w:divBdr>
      <w:divsChild>
        <w:div w:id="1750807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4197869">
      <w:bodyDiv w:val="1"/>
      <w:marLeft w:val="0"/>
      <w:marRight w:val="0"/>
      <w:marTop w:val="0"/>
      <w:marBottom w:val="0"/>
      <w:divBdr>
        <w:top w:val="none" w:sz="0" w:space="0" w:color="auto"/>
        <w:left w:val="none" w:sz="0" w:space="0" w:color="auto"/>
        <w:bottom w:val="none" w:sz="0" w:space="0" w:color="auto"/>
        <w:right w:val="none" w:sz="0" w:space="0" w:color="auto"/>
      </w:divBdr>
    </w:div>
    <w:div w:id="1196626215">
      <w:bodyDiv w:val="1"/>
      <w:marLeft w:val="0"/>
      <w:marRight w:val="0"/>
      <w:marTop w:val="0"/>
      <w:marBottom w:val="0"/>
      <w:divBdr>
        <w:top w:val="none" w:sz="0" w:space="0" w:color="auto"/>
        <w:left w:val="none" w:sz="0" w:space="0" w:color="auto"/>
        <w:bottom w:val="none" w:sz="0" w:space="0" w:color="auto"/>
        <w:right w:val="none" w:sz="0" w:space="0" w:color="auto"/>
      </w:divBdr>
    </w:div>
    <w:div w:id="1196893934">
      <w:bodyDiv w:val="1"/>
      <w:marLeft w:val="0"/>
      <w:marRight w:val="0"/>
      <w:marTop w:val="0"/>
      <w:marBottom w:val="0"/>
      <w:divBdr>
        <w:top w:val="none" w:sz="0" w:space="0" w:color="auto"/>
        <w:left w:val="none" w:sz="0" w:space="0" w:color="auto"/>
        <w:bottom w:val="none" w:sz="0" w:space="0" w:color="auto"/>
        <w:right w:val="none" w:sz="0" w:space="0" w:color="auto"/>
      </w:divBdr>
    </w:div>
    <w:div w:id="1197548177">
      <w:bodyDiv w:val="1"/>
      <w:marLeft w:val="0"/>
      <w:marRight w:val="0"/>
      <w:marTop w:val="0"/>
      <w:marBottom w:val="0"/>
      <w:divBdr>
        <w:top w:val="none" w:sz="0" w:space="0" w:color="auto"/>
        <w:left w:val="none" w:sz="0" w:space="0" w:color="auto"/>
        <w:bottom w:val="none" w:sz="0" w:space="0" w:color="auto"/>
        <w:right w:val="none" w:sz="0" w:space="0" w:color="auto"/>
      </w:divBdr>
    </w:div>
    <w:div w:id="1202665290">
      <w:bodyDiv w:val="1"/>
      <w:marLeft w:val="0"/>
      <w:marRight w:val="0"/>
      <w:marTop w:val="0"/>
      <w:marBottom w:val="0"/>
      <w:divBdr>
        <w:top w:val="none" w:sz="0" w:space="0" w:color="auto"/>
        <w:left w:val="none" w:sz="0" w:space="0" w:color="auto"/>
        <w:bottom w:val="none" w:sz="0" w:space="0" w:color="auto"/>
        <w:right w:val="none" w:sz="0" w:space="0" w:color="auto"/>
      </w:divBdr>
    </w:div>
    <w:div w:id="1203979692">
      <w:bodyDiv w:val="1"/>
      <w:marLeft w:val="0"/>
      <w:marRight w:val="0"/>
      <w:marTop w:val="0"/>
      <w:marBottom w:val="0"/>
      <w:divBdr>
        <w:top w:val="none" w:sz="0" w:space="0" w:color="auto"/>
        <w:left w:val="none" w:sz="0" w:space="0" w:color="auto"/>
        <w:bottom w:val="none" w:sz="0" w:space="0" w:color="auto"/>
        <w:right w:val="none" w:sz="0" w:space="0" w:color="auto"/>
      </w:divBdr>
    </w:div>
    <w:div w:id="1205680643">
      <w:bodyDiv w:val="1"/>
      <w:marLeft w:val="0"/>
      <w:marRight w:val="0"/>
      <w:marTop w:val="0"/>
      <w:marBottom w:val="0"/>
      <w:divBdr>
        <w:top w:val="none" w:sz="0" w:space="0" w:color="auto"/>
        <w:left w:val="none" w:sz="0" w:space="0" w:color="auto"/>
        <w:bottom w:val="none" w:sz="0" w:space="0" w:color="auto"/>
        <w:right w:val="none" w:sz="0" w:space="0" w:color="auto"/>
      </w:divBdr>
      <w:divsChild>
        <w:div w:id="14026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6455296">
      <w:bodyDiv w:val="1"/>
      <w:marLeft w:val="0"/>
      <w:marRight w:val="0"/>
      <w:marTop w:val="0"/>
      <w:marBottom w:val="0"/>
      <w:divBdr>
        <w:top w:val="none" w:sz="0" w:space="0" w:color="auto"/>
        <w:left w:val="none" w:sz="0" w:space="0" w:color="auto"/>
        <w:bottom w:val="none" w:sz="0" w:space="0" w:color="auto"/>
        <w:right w:val="none" w:sz="0" w:space="0" w:color="auto"/>
      </w:divBdr>
    </w:div>
    <w:div w:id="1206675678">
      <w:bodyDiv w:val="1"/>
      <w:marLeft w:val="0"/>
      <w:marRight w:val="0"/>
      <w:marTop w:val="0"/>
      <w:marBottom w:val="0"/>
      <w:divBdr>
        <w:top w:val="none" w:sz="0" w:space="0" w:color="auto"/>
        <w:left w:val="none" w:sz="0" w:space="0" w:color="auto"/>
        <w:bottom w:val="none" w:sz="0" w:space="0" w:color="auto"/>
        <w:right w:val="none" w:sz="0" w:space="0" w:color="auto"/>
      </w:divBdr>
      <w:divsChild>
        <w:div w:id="1467964817">
          <w:marLeft w:val="0"/>
          <w:marRight w:val="0"/>
          <w:marTop w:val="0"/>
          <w:marBottom w:val="0"/>
          <w:divBdr>
            <w:top w:val="none" w:sz="0" w:space="0" w:color="auto"/>
            <w:left w:val="none" w:sz="0" w:space="0" w:color="auto"/>
            <w:bottom w:val="none" w:sz="0" w:space="0" w:color="auto"/>
            <w:right w:val="none" w:sz="0" w:space="0" w:color="auto"/>
          </w:divBdr>
          <w:divsChild>
            <w:div w:id="1435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3113">
      <w:bodyDiv w:val="1"/>
      <w:marLeft w:val="0"/>
      <w:marRight w:val="0"/>
      <w:marTop w:val="0"/>
      <w:marBottom w:val="0"/>
      <w:divBdr>
        <w:top w:val="none" w:sz="0" w:space="0" w:color="auto"/>
        <w:left w:val="none" w:sz="0" w:space="0" w:color="auto"/>
        <w:bottom w:val="none" w:sz="0" w:space="0" w:color="auto"/>
        <w:right w:val="none" w:sz="0" w:space="0" w:color="auto"/>
      </w:divBdr>
    </w:div>
    <w:div w:id="1209803070">
      <w:bodyDiv w:val="1"/>
      <w:marLeft w:val="0"/>
      <w:marRight w:val="0"/>
      <w:marTop w:val="0"/>
      <w:marBottom w:val="0"/>
      <w:divBdr>
        <w:top w:val="none" w:sz="0" w:space="0" w:color="auto"/>
        <w:left w:val="none" w:sz="0" w:space="0" w:color="auto"/>
        <w:bottom w:val="none" w:sz="0" w:space="0" w:color="auto"/>
        <w:right w:val="none" w:sz="0" w:space="0" w:color="auto"/>
      </w:divBdr>
    </w:div>
    <w:div w:id="1212424011">
      <w:bodyDiv w:val="1"/>
      <w:marLeft w:val="0"/>
      <w:marRight w:val="0"/>
      <w:marTop w:val="0"/>
      <w:marBottom w:val="0"/>
      <w:divBdr>
        <w:top w:val="none" w:sz="0" w:space="0" w:color="auto"/>
        <w:left w:val="none" w:sz="0" w:space="0" w:color="auto"/>
        <w:bottom w:val="none" w:sz="0" w:space="0" w:color="auto"/>
        <w:right w:val="none" w:sz="0" w:space="0" w:color="auto"/>
      </w:divBdr>
    </w:div>
    <w:div w:id="1214079322">
      <w:bodyDiv w:val="1"/>
      <w:marLeft w:val="0"/>
      <w:marRight w:val="0"/>
      <w:marTop w:val="0"/>
      <w:marBottom w:val="0"/>
      <w:divBdr>
        <w:top w:val="none" w:sz="0" w:space="0" w:color="auto"/>
        <w:left w:val="none" w:sz="0" w:space="0" w:color="auto"/>
        <w:bottom w:val="none" w:sz="0" w:space="0" w:color="auto"/>
        <w:right w:val="none" w:sz="0" w:space="0" w:color="auto"/>
      </w:divBdr>
      <w:divsChild>
        <w:div w:id="1236744116">
          <w:marLeft w:val="0"/>
          <w:marRight w:val="0"/>
          <w:marTop w:val="0"/>
          <w:marBottom w:val="0"/>
          <w:divBdr>
            <w:top w:val="none" w:sz="0" w:space="0" w:color="auto"/>
            <w:left w:val="none" w:sz="0" w:space="0" w:color="auto"/>
            <w:bottom w:val="none" w:sz="0" w:space="0" w:color="auto"/>
            <w:right w:val="none" w:sz="0" w:space="0" w:color="auto"/>
          </w:divBdr>
          <w:divsChild>
            <w:div w:id="775828569">
              <w:marLeft w:val="0"/>
              <w:marRight w:val="0"/>
              <w:marTop w:val="0"/>
              <w:marBottom w:val="0"/>
              <w:divBdr>
                <w:top w:val="none" w:sz="0" w:space="0" w:color="auto"/>
                <w:left w:val="none" w:sz="0" w:space="0" w:color="auto"/>
                <w:bottom w:val="none" w:sz="0" w:space="0" w:color="auto"/>
                <w:right w:val="none" w:sz="0" w:space="0" w:color="auto"/>
              </w:divBdr>
            </w:div>
          </w:divsChild>
        </w:div>
        <w:div w:id="1973821854">
          <w:marLeft w:val="0"/>
          <w:marRight w:val="0"/>
          <w:marTop w:val="0"/>
          <w:marBottom w:val="0"/>
          <w:divBdr>
            <w:top w:val="none" w:sz="0" w:space="0" w:color="auto"/>
            <w:left w:val="none" w:sz="0" w:space="0" w:color="auto"/>
            <w:bottom w:val="none" w:sz="0" w:space="0" w:color="auto"/>
            <w:right w:val="none" w:sz="0" w:space="0" w:color="auto"/>
          </w:divBdr>
          <w:divsChild>
            <w:div w:id="14289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11266">
      <w:bodyDiv w:val="1"/>
      <w:marLeft w:val="0"/>
      <w:marRight w:val="0"/>
      <w:marTop w:val="0"/>
      <w:marBottom w:val="0"/>
      <w:divBdr>
        <w:top w:val="none" w:sz="0" w:space="0" w:color="auto"/>
        <w:left w:val="none" w:sz="0" w:space="0" w:color="auto"/>
        <w:bottom w:val="none" w:sz="0" w:space="0" w:color="auto"/>
        <w:right w:val="none" w:sz="0" w:space="0" w:color="auto"/>
      </w:divBdr>
    </w:div>
    <w:div w:id="1219627871">
      <w:bodyDiv w:val="1"/>
      <w:marLeft w:val="0"/>
      <w:marRight w:val="0"/>
      <w:marTop w:val="0"/>
      <w:marBottom w:val="0"/>
      <w:divBdr>
        <w:top w:val="none" w:sz="0" w:space="0" w:color="auto"/>
        <w:left w:val="none" w:sz="0" w:space="0" w:color="auto"/>
        <w:bottom w:val="none" w:sz="0" w:space="0" w:color="auto"/>
        <w:right w:val="none" w:sz="0" w:space="0" w:color="auto"/>
      </w:divBdr>
    </w:div>
    <w:div w:id="1220094987">
      <w:bodyDiv w:val="1"/>
      <w:marLeft w:val="0"/>
      <w:marRight w:val="0"/>
      <w:marTop w:val="0"/>
      <w:marBottom w:val="0"/>
      <w:divBdr>
        <w:top w:val="none" w:sz="0" w:space="0" w:color="auto"/>
        <w:left w:val="none" w:sz="0" w:space="0" w:color="auto"/>
        <w:bottom w:val="none" w:sz="0" w:space="0" w:color="auto"/>
        <w:right w:val="none" w:sz="0" w:space="0" w:color="auto"/>
      </w:divBdr>
    </w:div>
    <w:div w:id="1220824801">
      <w:bodyDiv w:val="1"/>
      <w:marLeft w:val="0"/>
      <w:marRight w:val="0"/>
      <w:marTop w:val="0"/>
      <w:marBottom w:val="0"/>
      <w:divBdr>
        <w:top w:val="none" w:sz="0" w:space="0" w:color="auto"/>
        <w:left w:val="none" w:sz="0" w:space="0" w:color="auto"/>
        <w:bottom w:val="none" w:sz="0" w:space="0" w:color="auto"/>
        <w:right w:val="none" w:sz="0" w:space="0" w:color="auto"/>
      </w:divBdr>
    </w:div>
    <w:div w:id="1223558754">
      <w:bodyDiv w:val="1"/>
      <w:marLeft w:val="0"/>
      <w:marRight w:val="0"/>
      <w:marTop w:val="0"/>
      <w:marBottom w:val="0"/>
      <w:divBdr>
        <w:top w:val="none" w:sz="0" w:space="0" w:color="auto"/>
        <w:left w:val="none" w:sz="0" w:space="0" w:color="auto"/>
        <w:bottom w:val="none" w:sz="0" w:space="0" w:color="auto"/>
        <w:right w:val="none" w:sz="0" w:space="0" w:color="auto"/>
      </w:divBdr>
    </w:div>
    <w:div w:id="1224877647">
      <w:bodyDiv w:val="1"/>
      <w:marLeft w:val="0"/>
      <w:marRight w:val="0"/>
      <w:marTop w:val="0"/>
      <w:marBottom w:val="0"/>
      <w:divBdr>
        <w:top w:val="none" w:sz="0" w:space="0" w:color="auto"/>
        <w:left w:val="none" w:sz="0" w:space="0" w:color="auto"/>
        <w:bottom w:val="none" w:sz="0" w:space="0" w:color="auto"/>
        <w:right w:val="none" w:sz="0" w:space="0" w:color="auto"/>
      </w:divBdr>
    </w:div>
    <w:div w:id="1224946879">
      <w:bodyDiv w:val="1"/>
      <w:marLeft w:val="0"/>
      <w:marRight w:val="0"/>
      <w:marTop w:val="0"/>
      <w:marBottom w:val="0"/>
      <w:divBdr>
        <w:top w:val="none" w:sz="0" w:space="0" w:color="auto"/>
        <w:left w:val="none" w:sz="0" w:space="0" w:color="auto"/>
        <w:bottom w:val="none" w:sz="0" w:space="0" w:color="auto"/>
        <w:right w:val="none" w:sz="0" w:space="0" w:color="auto"/>
      </w:divBdr>
      <w:divsChild>
        <w:div w:id="2039504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5067151">
      <w:bodyDiv w:val="1"/>
      <w:marLeft w:val="0"/>
      <w:marRight w:val="0"/>
      <w:marTop w:val="0"/>
      <w:marBottom w:val="0"/>
      <w:divBdr>
        <w:top w:val="none" w:sz="0" w:space="0" w:color="auto"/>
        <w:left w:val="none" w:sz="0" w:space="0" w:color="auto"/>
        <w:bottom w:val="none" w:sz="0" w:space="0" w:color="auto"/>
        <w:right w:val="none" w:sz="0" w:space="0" w:color="auto"/>
      </w:divBdr>
    </w:div>
    <w:div w:id="1227647555">
      <w:bodyDiv w:val="1"/>
      <w:marLeft w:val="0"/>
      <w:marRight w:val="0"/>
      <w:marTop w:val="0"/>
      <w:marBottom w:val="0"/>
      <w:divBdr>
        <w:top w:val="none" w:sz="0" w:space="0" w:color="auto"/>
        <w:left w:val="none" w:sz="0" w:space="0" w:color="auto"/>
        <w:bottom w:val="none" w:sz="0" w:space="0" w:color="auto"/>
        <w:right w:val="none" w:sz="0" w:space="0" w:color="auto"/>
      </w:divBdr>
    </w:div>
    <w:div w:id="1227909425">
      <w:bodyDiv w:val="1"/>
      <w:marLeft w:val="0"/>
      <w:marRight w:val="0"/>
      <w:marTop w:val="0"/>
      <w:marBottom w:val="0"/>
      <w:divBdr>
        <w:top w:val="none" w:sz="0" w:space="0" w:color="auto"/>
        <w:left w:val="none" w:sz="0" w:space="0" w:color="auto"/>
        <w:bottom w:val="none" w:sz="0" w:space="0" w:color="auto"/>
        <w:right w:val="none" w:sz="0" w:space="0" w:color="auto"/>
      </w:divBdr>
    </w:div>
    <w:div w:id="1228107075">
      <w:bodyDiv w:val="1"/>
      <w:marLeft w:val="0"/>
      <w:marRight w:val="0"/>
      <w:marTop w:val="0"/>
      <w:marBottom w:val="0"/>
      <w:divBdr>
        <w:top w:val="none" w:sz="0" w:space="0" w:color="auto"/>
        <w:left w:val="none" w:sz="0" w:space="0" w:color="auto"/>
        <w:bottom w:val="none" w:sz="0" w:space="0" w:color="auto"/>
        <w:right w:val="none" w:sz="0" w:space="0" w:color="auto"/>
      </w:divBdr>
      <w:divsChild>
        <w:div w:id="10676090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763010">
      <w:bodyDiv w:val="1"/>
      <w:marLeft w:val="0"/>
      <w:marRight w:val="0"/>
      <w:marTop w:val="0"/>
      <w:marBottom w:val="0"/>
      <w:divBdr>
        <w:top w:val="none" w:sz="0" w:space="0" w:color="auto"/>
        <w:left w:val="none" w:sz="0" w:space="0" w:color="auto"/>
        <w:bottom w:val="none" w:sz="0" w:space="0" w:color="auto"/>
        <w:right w:val="none" w:sz="0" w:space="0" w:color="auto"/>
      </w:divBdr>
    </w:div>
    <w:div w:id="1229731411">
      <w:bodyDiv w:val="1"/>
      <w:marLeft w:val="0"/>
      <w:marRight w:val="0"/>
      <w:marTop w:val="0"/>
      <w:marBottom w:val="0"/>
      <w:divBdr>
        <w:top w:val="none" w:sz="0" w:space="0" w:color="auto"/>
        <w:left w:val="none" w:sz="0" w:space="0" w:color="auto"/>
        <w:bottom w:val="none" w:sz="0" w:space="0" w:color="auto"/>
        <w:right w:val="none" w:sz="0" w:space="0" w:color="auto"/>
      </w:divBdr>
      <w:divsChild>
        <w:div w:id="1372530954">
          <w:marLeft w:val="0"/>
          <w:marRight w:val="0"/>
          <w:marTop w:val="0"/>
          <w:marBottom w:val="0"/>
          <w:divBdr>
            <w:top w:val="none" w:sz="0" w:space="0" w:color="auto"/>
            <w:left w:val="none" w:sz="0" w:space="0" w:color="auto"/>
            <w:bottom w:val="none" w:sz="0" w:space="0" w:color="auto"/>
            <w:right w:val="none" w:sz="0" w:space="0" w:color="auto"/>
          </w:divBdr>
          <w:divsChild>
            <w:div w:id="38083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843">
      <w:bodyDiv w:val="1"/>
      <w:marLeft w:val="0"/>
      <w:marRight w:val="0"/>
      <w:marTop w:val="0"/>
      <w:marBottom w:val="0"/>
      <w:divBdr>
        <w:top w:val="none" w:sz="0" w:space="0" w:color="auto"/>
        <w:left w:val="none" w:sz="0" w:space="0" w:color="auto"/>
        <w:bottom w:val="none" w:sz="0" w:space="0" w:color="auto"/>
        <w:right w:val="none" w:sz="0" w:space="0" w:color="auto"/>
      </w:divBdr>
      <w:divsChild>
        <w:div w:id="1587421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0386937">
      <w:bodyDiv w:val="1"/>
      <w:marLeft w:val="0"/>
      <w:marRight w:val="0"/>
      <w:marTop w:val="0"/>
      <w:marBottom w:val="0"/>
      <w:divBdr>
        <w:top w:val="none" w:sz="0" w:space="0" w:color="auto"/>
        <w:left w:val="none" w:sz="0" w:space="0" w:color="auto"/>
        <w:bottom w:val="none" w:sz="0" w:space="0" w:color="auto"/>
        <w:right w:val="none" w:sz="0" w:space="0" w:color="auto"/>
      </w:divBdr>
    </w:div>
    <w:div w:id="1232347459">
      <w:bodyDiv w:val="1"/>
      <w:marLeft w:val="0"/>
      <w:marRight w:val="0"/>
      <w:marTop w:val="0"/>
      <w:marBottom w:val="0"/>
      <w:divBdr>
        <w:top w:val="none" w:sz="0" w:space="0" w:color="auto"/>
        <w:left w:val="none" w:sz="0" w:space="0" w:color="auto"/>
        <w:bottom w:val="none" w:sz="0" w:space="0" w:color="auto"/>
        <w:right w:val="none" w:sz="0" w:space="0" w:color="auto"/>
      </w:divBdr>
      <w:divsChild>
        <w:div w:id="20103232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3538427">
      <w:bodyDiv w:val="1"/>
      <w:marLeft w:val="0"/>
      <w:marRight w:val="0"/>
      <w:marTop w:val="0"/>
      <w:marBottom w:val="0"/>
      <w:divBdr>
        <w:top w:val="none" w:sz="0" w:space="0" w:color="auto"/>
        <w:left w:val="none" w:sz="0" w:space="0" w:color="auto"/>
        <w:bottom w:val="none" w:sz="0" w:space="0" w:color="auto"/>
        <w:right w:val="none" w:sz="0" w:space="0" w:color="auto"/>
      </w:divBdr>
    </w:div>
    <w:div w:id="1233855936">
      <w:bodyDiv w:val="1"/>
      <w:marLeft w:val="0"/>
      <w:marRight w:val="0"/>
      <w:marTop w:val="0"/>
      <w:marBottom w:val="0"/>
      <w:divBdr>
        <w:top w:val="none" w:sz="0" w:space="0" w:color="auto"/>
        <w:left w:val="none" w:sz="0" w:space="0" w:color="auto"/>
        <w:bottom w:val="none" w:sz="0" w:space="0" w:color="auto"/>
        <w:right w:val="none" w:sz="0" w:space="0" w:color="auto"/>
      </w:divBdr>
    </w:div>
    <w:div w:id="1237864512">
      <w:bodyDiv w:val="1"/>
      <w:marLeft w:val="0"/>
      <w:marRight w:val="0"/>
      <w:marTop w:val="0"/>
      <w:marBottom w:val="0"/>
      <w:divBdr>
        <w:top w:val="none" w:sz="0" w:space="0" w:color="auto"/>
        <w:left w:val="none" w:sz="0" w:space="0" w:color="auto"/>
        <w:bottom w:val="none" w:sz="0" w:space="0" w:color="auto"/>
        <w:right w:val="none" w:sz="0" w:space="0" w:color="auto"/>
      </w:divBdr>
    </w:div>
    <w:div w:id="1239749003">
      <w:bodyDiv w:val="1"/>
      <w:marLeft w:val="0"/>
      <w:marRight w:val="0"/>
      <w:marTop w:val="0"/>
      <w:marBottom w:val="0"/>
      <w:divBdr>
        <w:top w:val="none" w:sz="0" w:space="0" w:color="auto"/>
        <w:left w:val="none" w:sz="0" w:space="0" w:color="auto"/>
        <w:bottom w:val="none" w:sz="0" w:space="0" w:color="auto"/>
        <w:right w:val="none" w:sz="0" w:space="0" w:color="auto"/>
      </w:divBdr>
      <w:divsChild>
        <w:div w:id="1750956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0020089">
      <w:bodyDiv w:val="1"/>
      <w:marLeft w:val="0"/>
      <w:marRight w:val="0"/>
      <w:marTop w:val="0"/>
      <w:marBottom w:val="0"/>
      <w:divBdr>
        <w:top w:val="none" w:sz="0" w:space="0" w:color="auto"/>
        <w:left w:val="none" w:sz="0" w:space="0" w:color="auto"/>
        <w:bottom w:val="none" w:sz="0" w:space="0" w:color="auto"/>
        <w:right w:val="none" w:sz="0" w:space="0" w:color="auto"/>
      </w:divBdr>
    </w:div>
    <w:div w:id="1240098084">
      <w:bodyDiv w:val="1"/>
      <w:marLeft w:val="0"/>
      <w:marRight w:val="0"/>
      <w:marTop w:val="0"/>
      <w:marBottom w:val="0"/>
      <w:divBdr>
        <w:top w:val="none" w:sz="0" w:space="0" w:color="auto"/>
        <w:left w:val="none" w:sz="0" w:space="0" w:color="auto"/>
        <w:bottom w:val="none" w:sz="0" w:space="0" w:color="auto"/>
        <w:right w:val="none" w:sz="0" w:space="0" w:color="auto"/>
      </w:divBdr>
    </w:div>
    <w:div w:id="1241868874">
      <w:bodyDiv w:val="1"/>
      <w:marLeft w:val="0"/>
      <w:marRight w:val="0"/>
      <w:marTop w:val="0"/>
      <w:marBottom w:val="0"/>
      <w:divBdr>
        <w:top w:val="none" w:sz="0" w:space="0" w:color="auto"/>
        <w:left w:val="none" w:sz="0" w:space="0" w:color="auto"/>
        <w:bottom w:val="none" w:sz="0" w:space="0" w:color="auto"/>
        <w:right w:val="none" w:sz="0" w:space="0" w:color="auto"/>
      </w:divBdr>
    </w:div>
    <w:div w:id="1242762382">
      <w:bodyDiv w:val="1"/>
      <w:marLeft w:val="0"/>
      <w:marRight w:val="0"/>
      <w:marTop w:val="0"/>
      <w:marBottom w:val="0"/>
      <w:divBdr>
        <w:top w:val="none" w:sz="0" w:space="0" w:color="auto"/>
        <w:left w:val="none" w:sz="0" w:space="0" w:color="auto"/>
        <w:bottom w:val="none" w:sz="0" w:space="0" w:color="auto"/>
        <w:right w:val="none" w:sz="0" w:space="0" w:color="auto"/>
      </w:divBdr>
    </w:div>
    <w:div w:id="1245794658">
      <w:bodyDiv w:val="1"/>
      <w:marLeft w:val="0"/>
      <w:marRight w:val="0"/>
      <w:marTop w:val="0"/>
      <w:marBottom w:val="0"/>
      <w:divBdr>
        <w:top w:val="none" w:sz="0" w:space="0" w:color="auto"/>
        <w:left w:val="none" w:sz="0" w:space="0" w:color="auto"/>
        <w:bottom w:val="none" w:sz="0" w:space="0" w:color="auto"/>
        <w:right w:val="none" w:sz="0" w:space="0" w:color="auto"/>
      </w:divBdr>
    </w:div>
    <w:div w:id="1250458663">
      <w:bodyDiv w:val="1"/>
      <w:marLeft w:val="0"/>
      <w:marRight w:val="0"/>
      <w:marTop w:val="0"/>
      <w:marBottom w:val="0"/>
      <w:divBdr>
        <w:top w:val="none" w:sz="0" w:space="0" w:color="auto"/>
        <w:left w:val="none" w:sz="0" w:space="0" w:color="auto"/>
        <w:bottom w:val="none" w:sz="0" w:space="0" w:color="auto"/>
        <w:right w:val="none" w:sz="0" w:space="0" w:color="auto"/>
      </w:divBdr>
    </w:div>
    <w:div w:id="1251037790">
      <w:bodyDiv w:val="1"/>
      <w:marLeft w:val="0"/>
      <w:marRight w:val="0"/>
      <w:marTop w:val="0"/>
      <w:marBottom w:val="0"/>
      <w:divBdr>
        <w:top w:val="none" w:sz="0" w:space="0" w:color="auto"/>
        <w:left w:val="none" w:sz="0" w:space="0" w:color="auto"/>
        <w:bottom w:val="none" w:sz="0" w:space="0" w:color="auto"/>
        <w:right w:val="none" w:sz="0" w:space="0" w:color="auto"/>
      </w:divBdr>
      <w:divsChild>
        <w:div w:id="979529913">
          <w:marLeft w:val="0"/>
          <w:marRight w:val="0"/>
          <w:marTop w:val="0"/>
          <w:marBottom w:val="0"/>
          <w:divBdr>
            <w:top w:val="none" w:sz="0" w:space="0" w:color="auto"/>
            <w:left w:val="none" w:sz="0" w:space="0" w:color="auto"/>
            <w:bottom w:val="none" w:sz="0" w:space="0" w:color="auto"/>
            <w:right w:val="none" w:sz="0" w:space="0" w:color="auto"/>
          </w:divBdr>
          <w:divsChild>
            <w:div w:id="1138764314">
              <w:marLeft w:val="0"/>
              <w:marRight w:val="0"/>
              <w:marTop w:val="0"/>
              <w:marBottom w:val="0"/>
              <w:divBdr>
                <w:top w:val="none" w:sz="0" w:space="0" w:color="auto"/>
                <w:left w:val="none" w:sz="0" w:space="0" w:color="auto"/>
                <w:bottom w:val="none" w:sz="0" w:space="0" w:color="auto"/>
                <w:right w:val="none" w:sz="0" w:space="0" w:color="auto"/>
              </w:divBdr>
            </w:div>
          </w:divsChild>
        </w:div>
        <w:div w:id="1387414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2665133">
      <w:bodyDiv w:val="1"/>
      <w:marLeft w:val="0"/>
      <w:marRight w:val="0"/>
      <w:marTop w:val="0"/>
      <w:marBottom w:val="0"/>
      <w:divBdr>
        <w:top w:val="none" w:sz="0" w:space="0" w:color="auto"/>
        <w:left w:val="none" w:sz="0" w:space="0" w:color="auto"/>
        <w:bottom w:val="none" w:sz="0" w:space="0" w:color="auto"/>
        <w:right w:val="none" w:sz="0" w:space="0" w:color="auto"/>
      </w:divBdr>
    </w:div>
    <w:div w:id="1256211093">
      <w:bodyDiv w:val="1"/>
      <w:marLeft w:val="0"/>
      <w:marRight w:val="0"/>
      <w:marTop w:val="0"/>
      <w:marBottom w:val="0"/>
      <w:divBdr>
        <w:top w:val="none" w:sz="0" w:space="0" w:color="auto"/>
        <w:left w:val="none" w:sz="0" w:space="0" w:color="auto"/>
        <w:bottom w:val="none" w:sz="0" w:space="0" w:color="auto"/>
        <w:right w:val="none" w:sz="0" w:space="0" w:color="auto"/>
      </w:divBdr>
    </w:div>
    <w:div w:id="1256286571">
      <w:bodyDiv w:val="1"/>
      <w:marLeft w:val="0"/>
      <w:marRight w:val="0"/>
      <w:marTop w:val="0"/>
      <w:marBottom w:val="0"/>
      <w:divBdr>
        <w:top w:val="none" w:sz="0" w:space="0" w:color="auto"/>
        <w:left w:val="none" w:sz="0" w:space="0" w:color="auto"/>
        <w:bottom w:val="none" w:sz="0" w:space="0" w:color="auto"/>
        <w:right w:val="none" w:sz="0" w:space="0" w:color="auto"/>
      </w:divBdr>
    </w:div>
    <w:div w:id="1258514391">
      <w:bodyDiv w:val="1"/>
      <w:marLeft w:val="0"/>
      <w:marRight w:val="0"/>
      <w:marTop w:val="0"/>
      <w:marBottom w:val="0"/>
      <w:divBdr>
        <w:top w:val="none" w:sz="0" w:space="0" w:color="auto"/>
        <w:left w:val="none" w:sz="0" w:space="0" w:color="auto"/>
        <w:bottom w:val="none" w:sz="0" w:space="0" w:color="auto"/>
        <w:right w:val="none" w:sz="0" w:space="0" w:color="auto"/>
      </w:divBdr>
    </w:div>
    <w:div w:id="1259873596">
      <w:bodyDiv w:val="1"/>
      <w:marLeft w:val="0"/>
      <w:marRight w:val="0"/>
      <w:marTop w:val="0"/>
      <w:marBottom w:val="0"/>
      <w:divBdr>
        <w:top w:val="none" w:sz="0" w:space="0" w:color="auto"/>
        <w:left w:val="none" w:sz="0" w:space="0" w:color="auto"/>
        <w:bottom w:val="none" w:sz="0" w:space="0" w:color="auto"/>
        <w:right w:val="none" w:sz="0" w:space="0" w:color="auto"/>
      </w:divBdr>
    </w:div>
    <w:div w:id="1261253466">
      <w:bodyDiv w:val="1"/>
      <w:marLeft w:val="0"/>
      <w:marRight w:val="0"/>
      <w:marTop w:val="0"/>
      <w:marBottom w:val="0"/>
      <w:divBdr>
        <w:top w:val="none" w:sz="0" w:space="0" w:color="auto"/>
        <w:left w:val="none" w:sz="0" w:space="0" w:color="auto"/>
        <w:bottom w:val="none" w:sz="0" w:space="0" w:color="auto"/>
        <w:right w:val="none" w:sz="0" w:space="0" w:color="auto"/>
      </w:divBdr>
    </w:div>
    <w:div w:id="1264267288">
      <w:bodyDiv w:val="1"/>
      <w:marLeft w:val="0"/>
      <w:marRight w:val="0"/>
      <w:marTop w:val="0"/>
      <w:marBottom w:val="0"/>
      <w:divBdr>
        <w:top w:val="none" w:sz="0" w:space="0" w:color="auto"/>
        <w:left w:val="none" w:sz="0" w:space="0" w:color="auto"/>
        <w:bottom w:val="none" w:sz="0" w:space="0" w:color="auto"/>
        <w:right w:val="none" w:sz="0" w:space="0" w:color="auto"/>
      </w:divBdr>
    </w:div>
    <w:div w:id="1266617052">
      <w:bodyDiv w:val="1"/>
      <w:marLeft w:val="0"/>
      <w:marRight w:val="0"/>
      <w:marTop w:val="0"/>
      <w:marBottom w:val="0"/>
      <w:divBdr>
        <w:top w:val="none" w:sz="0" w:space="0" w:color="auto"/>
        <w:left w:val="none" w:sz="0" w:space="0" w:color="auto"/>
        <w:bottom w:val="none" w:sz="0" w:space="0" w:color="auto"/>
        <w:right w:val="none" w:sz="0" w:space="0" w:color="auto"/>
      </w:divBdr>
    </w:div>
    <w:div w:id="1269312880">
      <w:bodyDiv w:val="1"/>
      <w:marLeft w:val="0"/>
      <w:marRight w:val="0"/>
      <w:marTop w:val="0"/>
      <w:marBottom w:val="0"/>
      <w:divBdr>
        <w:top w:val="none" w:sz="0" w:space="0" w:color="auto"/>
        <w:left w:val="none" w:sz="0" w:space="0" w:color="auto"/>
        <w:bottom w:val="none" w:sz="0" w:space="0" w:color="auto"/>
        <w:right w:val="none" w:sz="0" w:space="0" w:color="auto"/>
      </w:divBdr>
    </w:div>
    <w:div w:id="1271354387">
      <w:bodyDiv w:val="1"/>
      <w:marLeft w:val="0"/>
      <w:marRight w:val="0"/>
      <w:marTop w:val="0"/>
      <w:marBottom w:val="0"/>
      <w:divBdr>
        <w:top w:val="none" w:sz="0" w:space="0" w:color="auto"/>
        <w:left w:val="none" w:sz="0" w:space="0" w:color="auto"/>
        <w:bottom w:val="none" w:sz="0" w:space="0" w:color="auto"/>
        <w:right w:val="none" w:sz="0" w:space="0" w:color="auto"/>
      </w:divBdr>
    </w:div>
    <w:div w:id="1272324915">
      <w:bodyDiv w:val="1"/>
      <w:marLeft w:val="0"/>
      <w:marRight w:val="0"/>
      <w:marTop w:val="0"/>
      <w:marBottom w:val="0"/>
      <w:divBdr>
        <w:top w:val="none" w:sz="0" w:space="0" w:color="auto"/>
        <w:left w:val="none" w:sz="0" w:space="0" w:color="auto"/>
        <w:bottom w:val="none" w:sz="0" w:space="0" w:color="auto"/>
        <w:right w:val="none" w:sz="0" w:space="0" w:color="auto"/>
      </w:divBdr>
    </w:div>
    <w:div w:id="1273395504">
      <w:bodyDiv w:val="1"/>
      <w:marLeft w:val="0"/>
      <w:marRight w:val="0"/>
      <w:marTop w:val="0"/>
      <w:marBottom w:val="0"/>
      <w:divBdr>
        <w:top w:val="none" w:sz="0" w:space="0" w:color="auto"/>
        <w:left w:val="none" w:sz="0" w:space="0" w:color="auto"/>
        <w:bottom w:val="none" w:sz="0" w:space="0" w:color="auto"/>
        <w:right w:val="none" w:sz="0" w:space="0" w:color="auto"/>
      </w:divBdr>
    </w:div>
    <w:div w:id="1273975646">
      <w:bodyDiv w:val="1"/>
      <w:marLeft w:val="0"/>
      <w:marRight w:val="0"/>
      <w:marTop w:val="0"/>
      <w:marBottom w:val="0"/>
      <w:divBdr>
        <w:top w:val="none" w:sz="0" w:space="0" w:color="auto"/>
        <w:left w:val="none" w:sz="0" w:space="0" w:color="auto"/>
        <w:bottom w:val="none" w:sz="0" w:space="0" w:color="auto"/>
        <w:right w:val="none" w:sz="0" w:space="0" w:color="auto"/>
      </w:divBdr>
    </w:div>
    <w:div w:id="1275939677">
      <w:bodyDiv w:val="1"/>
      <w:marLeft w:val="0"/>
      <w:marRight w:val="0"/>
      <w:marTop w:val="0"/>
      <w:marBottom w:val="0"/>
      <w:divBdr>
        <w:top w:val="none" w:sz="0" w:space="0" w:color="auto"/>
        <w:left w:val="none" w:sz="0" w:space="0" w:color="auto"/>
        <w:bottom w:val="none" w:sz="0" w:space="0" w:color="auto"/>
        <w:right w:val="none" w:sz="0" w:space="0" w:color="auto"/>
      </w:divBdr>
    </w:div>
    <w:div w:id="1277563315">
      <w:bodyDiv w:val="1"/>
      <w:marLeft w:val="0"/>
      <w:marRight w:val="0"/>
      <w:marTop w:val="0"/>
      <w:marBottom w:val="0"/>
      <w:divBdr>
        <w:top w:val="none" w:sz="0" w:space="0" w:color="auto"/>
        <w:left w:val="none" w:sz="0" w:space="0" w:color="auto"/>
        <w:bottom w:val="none" w:sz="0" w:space="0" w:color="auto"/>
        <w:right w:val="none" w:sz="0" w:space="0" w:color="auto"/>
      </w:divBdr>
      <w:divsChild>
        <w:div w:id="399256168">
          <w:marLeft w:val="0"/>
          <w:marRight w:val="0"/>
          <w:marTop w:val="0"/>
          <w:marBottom w:val="0"/>
          <w:divBdr>
            <w:top w:val="none" w:sz="0" w:space="0" w:color="auto"/>
            <w:left w:val="none" w:sz="0" w:space="0" w:color="auto"/>
            <w:bottom w:val="none" w:sz="0" w:space="0" w:color="auto"/>
            <w:right w:val="none" w:sz="0" w:space="0" w:color="auto"/>
          </w:divBdr>
          <w:divsChild>
            <w:div w:id="670525932">
              <w:marLeft w:val="0"/>
              <w:marRight w:val="0"/>
              <w:marTop w:val="0"/>
              <w:marBottom w:val="0"/>
              <w:divBdr>
                <w:top w:val="none" w:sz="0" w:space="0" w:color="auto"/>
                <w:left w:val="none" w:sz="0" w:space="0" w:color="auto"/>
                <w:bottom w:val="none" w:sz="0" w:space="0" w:color="auto"/>
                <w:right w:val="none" w:sz="0" w:space="0" w:color="auto"/>
              </w:divBdr>
            </w:div>
          </w:divsChild>
        </w:div>
        <w:div w:id="2021664476">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758837">
          <w:marLeft w:val="0"/>
          <w:marRight w:val="0"/>
          <w:marTop w:val="0"/>
          <w:marBottom w:val="0"/>
          <w:divBdr>
            <w:top w:val="none" w:sz="0" w:space="0" w:color="auto"/>
            <w:left w:val="none" w:sz="0" w:space="0" w:color="auto"/>
            <w:bottom w:val="none" w:sz="0" w:space="0" w:color="auto"/>
            <w:right w:val="none" w:sz="0" w:space="0" w:color="auto"/>
          </w:divBdr>
          <w:divsChild>
            <w:div w:id="1780293383">
              <w:marLeft w:val="0"/>
              <w:marRight w:val="0"/>
              <w:marTop w:val="0"/>
              <w:marBottom w:val="0"/>
              <w:divBdr>
                <w:top w:val="none" w:sz="0" w:space="0" w:color="auto"/>
                <w:left w:val="none" w:sz="0" w:space="0" w:color="auto"/>
                <w:bottom w:val="none" w:sz="0" w:space="0" w:color="auto"/>
                <w:right w:val="none" w:sz="0" w:space="0" w:color="auto"/>
              </w:divBdr>
            </w:div>
          </w:divsChild>
        </w:div>
        <w:div w:id="876234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098218">
      <w:bodyDiv w:val="1"/>
      <w:marLeft w:val="0"/>
      <w:marRight w:val="0"/>
      <w:marTop w:val="0"/>
      <w:marBottom w:val="0"/>
      <w:divBdr>
        <w:top w:val="none" w:sz="0" w:space="0" w:color="auto"/>
        <w:left w:val="none" w:sz="0" w:space="0" w:color="auto"/>
        <w:bottom w:val="none" w:sz="0" w:space="0" w:color="auto"/>
        <w:right w:val="none" w:sz="0" w:space="0" w:color="auto"/>
      </w:divBdr>
    </w:div>
    <w:div w:id="1279029353">
      <w:bodyDiv w:val="1"/>
      <w:marLeft w:val="0"/>
      <w:marRight w:val="0"/>
      <w:marTop w:val="0"/>
      <w:marBottom w:val="0"/>
      <w:divBdr>
        <w:top w:val="none" w:sz="0" w:space="0" w:color="auto"/>
        <w:left w:val="none" w:sz="0" w:space="0" w:color="auto"/>
        <w:bottom w:val="none" w:sz="0" w:space="0" w:color="auto"/>
        <w:right w:val="none" w:sz="0" w:space="0" w:color="auto"/>
      </w:divBdr>
    </w:div>
    <w:div w:id="1282222299">
      <w:bodyDiv w:val="1"/>
      <w:marLeft w:val="0"/>
      <w:marRight w:val="0"/>
      <w:marTop w:val="0"/>
      <w:marBottom w:val="0"/>
      <w:divBdr>
        <w:top w:val="none" w:sz="0" w:space="0" w:color="auto"/>
        <w:left w:val="none" w:sz="0" w:space="0" w:color="auto"/>
        <w:bottom w:val="none" w:sz="0" w:space="0" w:color="auto"/>
        <w:right w:val="none" w:sz="0" w:space="0" w:color="auto"/>
      </w:divBdr>
    </w:div>
    <w:div w:id="1282498070">
      <w:bodyDiv w:val="1"/>
      <w:marLeft w:val="0"/>
      <w:marRight w:val="0"/>
      <w:marTop w:val="0"/>
      <w:marBottom w:val="0"/>
      <w:divBdr>
        <w:top w:val="none" w:sz="0" w:space="0" w:color="auto"/>
        <w:left w:val="none" w:sz="0" w:space="0" w:color="auto"/>
        <w:bottom w:val="none" w:sz="0" w:space="0" w:color="auto"/>
        <w:right w:val="none" w:sz="0" w:space="0" w:color="auto"/>
      </w:divBdr>
    </w:div>
    <w:div w:id="1284340984">
      <w:bodyDiv w:val="1"/>
      <w:marLeft w:val="0"/>
      <w:marRight w:val="0"/>
      <w:marTop w:val="0"/>
      <w:marBottom w:val="0"/>
      <w:divBdr>
        <w:top w:val="none" w:sz="0" w:space="0" w:color="auto"/>
        <w:left w:val="none" w:sz="0" w:space="0" w:color="auto"/>
        <w:bottom w:val="none" w:sz="0" w:space="0" w:color="auto"/>
        <w:right w:val="none" w:sz="0" w:space="0" w:color="auto"/>
      </w:divBdr>
    </w:div>
    <w:div w:id="1284844024">
      <w:bodyDiv w:val="1"/>
      <w:marLeft w:val="0"/>
      <w:marRight w:val="0"/>
      <w:marTop w:val="0"/>
      <w:marBottom w:val="0"/>
      <w:divBdr>
        <w:top w:val="none" w:sz="0" w:space="0" w:color="auto"/>
        <w:left w:val="none" w:sz="0" w:space="0" w:color="auto"/>
        <w:bottom w:val="none" w:sz="0" w:space="0" w:color="auto"/>
        <w:right w:val="none" w:sz="0" w:space="0" w:color="auto"/>
      </w:divBdr>
    </w:div>
    <w:div w:id="1285651617">
      <w:bodyDiv w:val="1"/>
      <w:marLeft w:val="0"/>
      <w:marRight w:val="0"/>
      <w:marTop w:val="0"/>
      <w:marBottom w:val="0"/>
      <w:divBdr>
        <w:top w:val="none" w:sz="0" w:space="0" w:color="auto"/>
        <w:left w:val="none" w:sz="0" w:space="0" w:color="auto"/>
        <w:bottom w:val="none" w:sz="0" w:space="0" w:color="auto"/>
        <w:right w:val="none" w:sz="0" w:space="0" w:color="auto"/>
      </w:divBdr>
      <w:divsChild>
        <w:div w:id="75493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5693799">
      <w:bodyDiv w:val="1"/>
      <w:marLeft w:val="0"/>
      <w:marRight w:val="0"/>
      <w:marTop w:val="0"/>
      <w:marBottom w:val="0"/>
      <w:divBdr>
        <w:top w:val="none" w:sz="0" w:space="0" w:color="auto"/>
        <w:left w:val="none" w:sz="0" w:space="0" w:color="auto"/>
        <w:bottom w:val="none" w:sz="0" w:space="0" w:color="auto"/>
        <w:right w:val="none" w:sz="0" w:space="0" w:color="auto"/>
      </w:divBdr>
    </w:div>
    <w:div w:id="1290822537">
      <w:bodyDiv w:val="1"/>
      <w:marLeft w:val="0"/>
      <w:marRight w:val="0"/>
      <w:marTop w:val="0"/>
      <w:marBottom w:val="0"/>
      <w:divBdr>
        <w:top w:val="none" w:sz="0" w:space="0" w:color="auto"/>
        <w:left w:val="none" w:sz="0" w:space="0" w:color="auto"/>
        <w:bottom w:val="none" w:sz="0" w:space="0" w:color="auto"/>
        <w:right w:val="none" w:sz="0" w:space="0" w:color="auto"/>
      </w:divBdr>
    </w:div>
    <w:div w:id="1293171992">
      <w:bodyDiv w:val="1"/>
      <w:marLeft w:val="0"/>
      <w:marRight w:val="0"/>
      <w:marTop w:val="0"/>
      <w:marBottom w:val="0"/>
      <w:divBdr>
        <w:top w:val="none" w:sz="0" w:space="0" w:color="auto"/>
        <w:left w:val="none" w:sz="0" w:space="0" w:color="auto"/>
        <w:bottom w:val="none" w:sz="0" w:space="0" w:color="auto"/>
        <w:right w:val="none" w:sz="0" w:space="0" w:color="auto"/>
      </w:divBdr>
    </w:div>
    <w:div w:id="1295793292">
      <w:bodyDiv w:val="1"/>
      <w:marLeft w:val="0"/>
      <w:marRight w:val="0"/>
      <w:marTop w:val="0"/>
      <w:marBottom w:val="0"/>
      <w:divBdr>
        <w:top w:val="none" w:sz="0" w:space="0" w:color="auto"/>
        <w:left w:val="none" w:sz="0" w:space="0" w:color="auto"/>
        <w:bottom w:val="none" w:sz="0" w:space="0" w:color="auto"/>
        <w:right w:val="none" w:sz="0" w:space="0" w:color="auto"/>
      </w:divBdr>
    </w:div>
    <w:div w:id="1298224125">
      <w:bodyDiv w:val="1"/>
      <w:marLeft w:val="0"/>
      <w:marRight w:val="0"/>
      <w:marTop w:val="0"/>
      <w:marBottom w:val="0"/>
      <w:divBdr>
        <w:top w:val="none" w:sz="0" w:space="0" w:color="auto"/>
        <w:left w:val="none" w:sz="0" w:space="0" w:color="auto"/>
        <w:bottom w:val="none" w:sz="0" w:space="0" w:color="auto"/>
        <w:right w:val="none" w:sz="0" w:space="0" w:color="auto"/>
      </w:divBdr>
    </w:div>
    <w:div w:id="1300065375">
      <w:bodyDiv w:val="1"/>
      <w:marLeft w:val="0"/>
      <w:marRight w:val="0"/>
      <w:marTop w:val="0"/>
      <w:marBottom w:val="0"/>
      <w:divBdr>
        <w:top w:val="none" w:sz="0" w:space="0" w:color="auto"/>
        <w:left w:val="none" w:sz="0" w:space="0" w:color="auto"/>
        <w:bottom w:val="none" w:sz="0" w:space="0" w:color="auto"/>
        <w:right w:val="none" w:sz="0" w:space="0" w:color="auto"/>
      </w:divBdr>
      <w:divsChild>
        <w:div w:id="8219662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3346389">
      <w:bodyDiv w:val="1"/>
      <w:marLeft w:val="0"/>
      <w:marRight w:val="0"/>
      <w:marTop w:val="0"/>
      <w:marBottom w:val="0"/>
      <w:divBdr>
        <w:top w:val="none" w:sz="0" w:space="0" w:color="auto"/>
        <w:left w:val="none" w:sz="0" w:space="0" w:color="auto"/>
        <w:bottom w:val="none" w:sz="0" w:space="0" w:color="auto"/>
        <w:right w:val="none" w:sz="0" w:space="0" w:color="auto"/>
      </w:divBdr>
      <w:divsChild>
        <w:div w:id="1662080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698192">
      <w:bodyDiv w:val="1"/>
      <w:marLeft w:val="0"/>
      <w:marRight w:val="0"/>
      <w:marTop w:val="0"/>
      <w:marBottom w:val="0"/>
      <w:divBdr>
        <w:top w:val="none" w:sz="0" w:space="0" w:color="auto"/>
        <w:left w:val="none" w:sz="0" w:space="0" w:color="auto"/>
        <w:bottom w:val="none" w:sz="0" w:space="0" w:color="auto"/>
        <w:right w:val="none" w:sz="0" w:space="0" w:color="auto"/>
      </w:divBdr>
    </w:div>
    <w:div w:id="1305357696">
      <w:bodyDiv w:val="1"/>
      <w:marLeft w:val="0"/>
      <w:marRight w:val="0"/>
      <w:marTop w:val="0"/>
      <w:marBottom w:val="0"/>
      <w:divBdr>
        <w:top w:val="none" w:sz="0" w:space="0" w:color="auto"/>
        <w:left w:val="none" w:sz="0" w:space="0" w:color="auto"/>
        <w:bottom w:val="none" w:sz="0" w:space="0" w:color="auto"/>
        <w:right w:val="none" w:sz="0" w:space="0" w:color="auto"/>
      </w:divBdr>
    </w:div>
    <w:div w:id="1305503720">
      <w:bodyDiv w:val="1"/>
      <w:marLeft w:val="0"/>
      <w:marRight w:val="0"/>
      <w:marTop w:val="0"/>
      <w:marBottom w:val="0"/>
      <w:divBdr>
        <w:top w:val="none" w:sz="0" w:space="0" w:color="auto"/>
        <w:left w:val="none" w:sz="0" w:space="0" w:color="auto"/>
        <w:bottom w:val="none" w:sz="0" w:space="0" w:color="auto"/>
        <w:right w:val="none" w:sz="0" w:space="0" w:color="auto"/>
      </w:divBdr>
    </w:div>
    <w:div w:id="1305967410">
      <w:bodyDiv w:val="1"/>
      <w:marLeft w:val="0"/>
      <w:marRight w:val="0"/>
      <w:marTop w:val="0"/>
      <w:marBottom w:val="0"/>
      <w:divBdr>
        <w:top w:val="none" w:sz="0" w:space="0" w:color="auto"/>
        <w:left w:val="none" w:sz="0" w:space="0" w:color="auto"/>
        <w:bottom w:val="none" w:sz="0" w:space="0" w:color="auto"/>
        <w:right w:val="none" w:sz="0" w:space="0" w:color="auto"/>
      </w:divBdr>
    </w:div>
    <w:div w:id="1308164120">
      <w:bodyDiv w:val="1"/>
      <w:marLeft w:val="0"/>
      <w:marRight w:val="0"/>
      <w:marTop w:val="0"/>
      <w:marBottom w:val="0"/>
      <w:divBdr>
        <w:top w:val="none" w:sz="0" w:space="0" w:color="auto"/>
        <w:left w:val="none" w:sz="0" w:space="0" w:color="auto"/>
        <w:bottom w:val="none" w:sz="0" w:space="0" w:color="auto"/>
        <w:right w:val="none" w:sz="0" w:space="0" w:color="auto"/>
      </w:divBdr>
    </w:div>
    <w:div w:id="1308170682">
      <w:bodyDiv w:val="1"/>
      <w:marLeft w:val="0"/>
      <w:marRight w:val="0"/>
      <w:marTop w:val="0"/>
      <w:marBottom w:val="0"/>
      <w:divBdr>
        <w:top w:val="none" w:sz="0" w:space="0" w:color="auto"/>
        <w:left w:val="none" w:sz="0" w:space="0" w:color="auto"/>
        <w:bottom w:val="none" w:sz="0" w:space="0" w:color="auto"/>
        <w:right w:val="none" w:sz="0" w:space="0" w:color="auto"/>
      </w:divBdr>
    </w:div>
    <w:div w:id="1308434536">
      <w:bodyDiv w:val="1"/>
      <w:marLeft w:val="0"/>
      <w:marRight w:val="0"/>
      <w:marTop w:val="0"/>
      <w:marBottom w:val="0"/>
      <w:divBdr>
        <w:top w:val="none" w:sz="0" w:space="0" w:color="auto"/>
        <w:left w:val="none" w:sz="0" w:space="0" w:color="auto"/>
        <w:bottom w:val="none" w:sz="0" w:space="0" w:color="auto"/>
        <w:right w:val="none" w:sz="0" w:space="0" w:color="auto"/>
      </w:divBdr>
      <w:divsChild>
        <w:div w:id="770782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711612">
      <w:bodyDiv w:val="1"/>
      <w:marLeft w:val="0"/>
      <w:marRight w:val="0"/>
      <w:marTop w:val="0"/>
      <w:marBottom w:val="0"/>
      <w:divBdr>
        <w:top w:val="none" w:sz="0" w:space="0" w:color="auto"/>
        <w:left w:val="none" w:sz="0" w:space="0" w:color="auto"/>
        <w:bottom w:val="none" w:sz="0" w:space="0" w:color="auto"/>
        <w:right w:val="none" w:sz="0" w:space="0" w:color="auto"/>
      </w:divBdr>
    </w:div>
    <w:div w:id="1312367514">
      <w:bodyDiv w:val="1"/>
      <w:marLeft w:val="0"/>
      <w:marRight w:val="0"/>
      <w:marTop w:val="0"/>
      <w:marBottom w:val="0"/>
      <w:divBdr>
        <w:top w:val="none" w:sz="0" w:space="0" w:color="auto"/>
        <w:left w:val="none" w:sz="0" w:space="0" w:color="auto"/>
        <w:bottom w:val="none" w:sz="0" w:space="0" w:color="auto"/>
        <w:right w:val="none" w:sz="0" w:space="0" w:color="auto"/>
      </w:divBdr>
    </w:div>
    <w:div w:id="1313633364">
      <w:bodyDiv w:val="1"/>
      <w:marLeft w:val="0"/>
      <w:marRight w:val="0"/>
      <w:marTop w:val="0"/>
      <w:marBottom w:val="0"/>
      <w:divBdr>
        <w:top w:val="none" w:sz="0" w:space="0" w:color="auto"/>
        <w:left w:val="none" w:sz="0" w:space="0" w:color="auto"/>
        <w:bottom w:val="none" w:sz="0" w:space="0" w:color="auto"/>
        <w:right w:val="none" w:sz="0" w:space="0" w:color="auto"/>
      </w:divBdr>
    </w:div>
    <w:div w:id="1313756675">
      <w:bodyDiv w:val="1"/>
      <w:marLeft w:val="0"/>
      <w:marRight w:val="0"/>
      <w:marTop w:val="0"/>
      <w:marBottom w:val="0"/>
      <w:divBdr>
        <w:top w:val="none" w:sz="0" w:space="0" w:color="auto"/>
        <w:left w:val="none" w:sz="0" w:space="0" w:color="auto"/>
        <w:bottom w:val="none" w:sz="0" w:space="0" w:color="auto"/>
        <w:right w:val="none" w:sz="0" w:space="0" w:color="auto"/>
      </w:divBdr>
    </w:div>
    <w:div w:id="1315451037">
      <w:bodyDiv w:val="1"/>
      <w:marLeft w:val="0"/>
      <w:marRight w:val="0"/>
      <w:marTop w:val="0"/>
      <w:marBottom w:val="0"/>
      <w:divBdr>
        <w:top w:val="none" w:sz="0" w:space="0" w:color="auto"/>
        <w:left w:val="none" w:sz="0" w:space="0" w:color="auto"/>
        <w:bottom w:val="none" w:sz="0" w:space="0" w:color="auto"/>
        <w:right w:val="none" w:sz="0" w:space="0" w:color="auto"/>
      </w:divBdr>
    </w:div>
    <w:div w:id="1316181291">
      <w:bodyDiv w:val="1"/>
      <w:marLeft w:val="0"/>
      <w:marRight w:val="0"/>
      <w:marTop w:val="0"/>
      <w:marBottom w:val="0"/>
      <w:divBdr>
        <w:top w:val="none" w:sz="0" w:space="0" w:color="auto"/>
        <w:left w:val="none" w:sz="0" w:space="0" w:color="auto"/>
        <w:bottom w:val="none" w:sz="0" w:space="0" w:color="auto"/>
        <w:right w:val="none" w:sz="0" w:space="0" w:color="auto"/>
      </w:divBdr>
    </w:div>
    <w:div w:id="1317219022">
      <w:bodyDiv w:val="1"/>
      <w:marLeft w:val="0"/>
      <w:marRight w:val="0"/>
      <w:marTop w:val="0"/>
      <w:marBottom w:val="0"/>
      <w:divBdr>
        <w:top w:val="none" w:sz="0" w:space="0" w:color="auto"/>
        <w:left w:val="none" w:sz="0" w:space="0" w:color="auto"/>
        <w:bottom w:val="none" w:sz="0" w:space="0" w:color="auto"/>
        <w:right w:val="none" w:sz="0" w:space="0" w:color="auto"/>
      </w:divBdr>
    </w:div>
    <w:div w:id="1319186671">
      <w:bodyDiv w:val="1"/>
      <w:marLeft w:val="0"/>
      <w:marRight w:val="0"/>
      <w:marTop w:val="0"/>
      <w:marBottom w:val="0"/>
      <w:divBdr>
        <w:top w:val="none" w:sz="0" w:space="0" w:color="auto"/>
        <w:left w:val="none" w:sz="0" w:space="0" w:color="auto"/>
        <w:bottom w:val="none" w:sz="0" w:space="0" w:color="auto"/>
        <w:right w:val="none" w:sz="0" w:space="0" w:color="auto"/>
      </w:divBdr>
      <w:divsChild>
        <w:div w:id="1185558558">
          <w:marLeft w:val="0"/>
          <w:marRight w:val="0"/>
          <w:marTop w:val="0"/>
          <w:marBottom w:val="0"/>
          <w:divBdr>
            <w:top w:val="none" w:sz="0" w:space="0" w:color="auto"/>
            <w:left w:val="none" w:sz="0" w:space="0" w:color="auto"/>
            <w:bottom w:val="none" w:sz="0" w:space="0" w:color="auto"/>
            <w:right w:val="none" w:sz="0" w:space="0" w:color="auto"/>
          </w:divBdr>
          <w:divsChild>
            <w:div w:id="23948357">
              <w:marLeft w:val="0"/>
              <w:marRight w:val="0"/>
              <w:marTop w:val="0"/>
              <w:marBottom w:val="0"/>
              <w:divBdr>
                <w:top w:val="none" w:sz="0" w:space="0" w:color="auto"/>
                <w:left w:val="none" w:sz="0" w:space="0" w:color="auto"/>
                <w:bottom w:val="none" w:sz="0" w:space="0" w:color="auto"/>
                <w:right w:val="none" w:sz="0" w:space="0" w:color="auto"/>
              </w:divBdr>
            </w:div>
          </w:divsChild>
        </w:div>
        <w:div w:id="63914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436240">
      <w:bodyDiv w:val="1"/>
      <w:marLeft w:val="0"/>
      <w:marRight w:val="0"/>
      <w:marTop w:val="0"/>
      <w:marBottom w:val="0"/>
      <w:divBdr>
        <w:top w:val="none" w:sz="0" w:space="0" w:color="auto"/>
        <w:left w:val="none" w:sz="0" w:space="0" w:color="auto"/>
        <w:bottom w:val="none" w:sz="0" w:space="0" w:color="auto"/>
        <w:right w:val="none" w:sz="0" w:space="0" w:color="auto"/>
      </w:divBdr>
      <w:divsChild>
        <w:div w:id="313536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4966119">
      <w:bodyDiv w:val="1"/>
      <w:marLeft w:val="0"/>
      <w:marRight w:val="0"/>
      <w:marTop w:val="0"/>
      <w:marBottom w:val="0"/>
      <w:divBdr>
        <w:top w:val="none" w:sz="0" w:space="0" w:color="auto"/>
        <w:left w:val="none" w:sz="0" w:space="0" w:color="auto"/>
        <w:bottom w:val="none" w:sz="0" w:space="0" w:color="auto"/>
        <w:right w:val="none" w:sz="0" w:space="0" w:color="auto"/>
      </w:divBdr>
      <w:divsChild>
        <w:div w:id="1675919287">
          <w:marLeft w:val="0"/>
          <w:marRight w:val="0"/>
          <w:marTop w:val="0"/>
          <w:marBottom w:val="0"/>
          <w:divBdr>
            <w:top w:val="none" w:sz="0" w:space="0" w:color="auto"/>
            <w:left w:val="none" w:sz="0" w:space="0" w:color="auto"/>
            <w:bottom w:val="none" w:sz="0" w:space="0" w:color="auto"/>
            <w:right w:val="none" w:sz="0" w:space="0" w:color="auto"/>
          </w:divBdr>
          <w:divsChild>
            <w:div w:id="104117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126355">
      <w:bodyDiv w:val="1"/>
      <w:marLeft w:val="0"/>
      <w:marRight w:val="0"/>
      <w:marTop w:val="0"/>
      <w:marBottom w:val="0"/>
      <w:divBdr>
        <w:top w:val="none" w:sz="0" w:space="0" w:color="auto"/>
        <w:left w:val="none" w:sz="0" w:space="0" w:color="auto"/>
        <w:bottom w:val="none" w:sz="0" w:space="0" w:color="auto"/>
        <w:right w:val="none" w:sz="0" w:space="0" w:color="auto"/>
      </w:divBdr>
    </w:div>
    <w:div w:id="1328166890">
      <w:bodyDiv w:val="1"/>
      <w:marLeft w:val="0"/>
      <w:marRight w:val="0"/>
      <w:marTop w:val="0"/>
      <w:marBottom w:val="0"/>
      <w:divBdr>
        <w:top w:val="none" w:sz="0" w:space="0" w:color="auto"/>
        <w:left w:val="none" w:sz="0" w:space="0" w:color="auto"/>
        <w:bottom w:val="none" w:sz="0" w:space="0" w:color="auto"/>
        <w:right w:val="none" w:sz="0" w:space="0" w:color="auto"/>
      </w:divBdr>
    </w:div>
    <w:div w:id="1329559429">
      <w:bodyDiv w:val="1"/>
      <w:marLeft w:val="0"/>
      <w:marRight w:val="0"/>
      <w:marTop w:val="0"/>
      <w:marBottom w:val="0"/>
      <w:divBdr>
        <w:top w:val="none" w:sz="0" w:space="0" w:color="auto"/>
        <w:left w:val="none" w:sz="0" w:space="0" w:color="auto"/>
        <w:bottom w:val="none" w:sz="0" w:space="0" w:color="auto"/>
        <w:right w:val="none" w:sz="0" w:space="0" w:color="auto"/>
      </w:divBdr>
    </w:div>
    <w:div w:id="1330674472">
      <w:bodyDiv w:val="1"/>
      <w:marLeft w:val="0"/>
      <w:marRight w:val="0"/>
      <w:marTop w:val="0"/>
      <w:marBottom w:val="0"/>
      <w:divBdr>
        <w:top w:val="none" w:sz="0" w:space="0" w:color="auto"/>
        <w:left w:val="none" w:sz="0" w:space="0" w:color="auto"/>
        <w:bottom w:val="none" w:sz="0" w:space="0" w:color="auto"/>
        <w:right w:val="none" w:sz="0" w:space="0" w:color="auto"/>
      </w:divBdr>
    </w:div>
    <w:div w:id="1332173007">
      <w:bodyDiv w:val="1"/>
      <w:marLeft w:val="0"/>
      <w:marRight w:val="0"/>
      <w:marTop w:val="0"/>
      <w:marBottom w:val="0"/>
      <w:divBdr>
        <w:top w:val="none" w:sz="0" w:space="0" w:color="auto"/>
        <w:left w:val="none" w:sz="0" w:space="0" w:color="auto"/>
        <w:bottom w:val="none" w:sz="0" w:space="0" w:color="auto"/>
        <w:right w:val="none" w:sz="0" w:space="0" w:color="auto"/>
      </w:divBdr>
      <w:divsChild>
        <w:div w:id="135588798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614726">
          <w:marLeft w:val="0"/>
          <w:marRight w:val="0"/>
          <w:marTop w:val="0"/>
          <w:marBottom w:val="0"/>
          <w:divBdr>
            <w:top w:val="none" w:sz="0" w:space="0" w:color="auto"/>
            <w:left w:val="none" w:sz="0" w:space="0" w:color="auto"/>
            <w:bottom w:val="none" w:sz="0" w:space="0" w:color="auto"/>
            <w:right w:val="none" w:sz="0" w:space="0" w:color="auto"/>
          </w:divBdr>
          <w:divsChild>
            <w:div w:id="1530290425">
              <w:marLeft w:val="0"/>
              <w:marRight w:val="0"/>
              <w:marTop w:val="0"/>
              <w:marBottom w:val="0"/>
              <w:divBdr>
                <w:top w:val="none" w:sz="0" w:space="0" w:color="auto"/>
                <w:left w:val="none" w:sz="0" w:space="0" w:color="auto"/>
                <w:bottom w:val="none" w:sz="0" w:space="0" w:color="auto"/>
                <w:right w:val="none" w:sz="0" w:space="0" w:color="auto"/>
              </w:divBdr>
            </w:div>
          </w:divsChild>
        </w:div>
        <w:div w:id="7413715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332615">
      <w:bodyDiv w:val="1"/>
      <w:marLeft w:val="0"/>
      <w:marRight w:val="0"/>
      <w:marTop w:val="0"/>
      <w:marBottom w:val="0"/>
      <w:divBdr>
        <w:top w:val="none" w:sz="0" w:space="0" w:color="auto"/>
        <w:left w:val="none" w:sz="0" w:space="0" w:color="auto"/>
        <w:bottom w:val="none" w:sz="0" w:space="0" w:color="auto"/>
        <w:right w:val="none" w:sz="0" w:space="0" w:color="auto"/>
      </w:divBdr>
    </w:div>
    <w:div w:id="1334381106">
      <w:bodyDiv w:val="1"/>
      <w:marLeft w:val="0"/>
      <w:marRight w:val="0"/>
      <w:marTop w:val="0"/>
      <w:marBottom w:val="0"/>
      <w:divBdr>
        <w:top w:val="none" w:sz="0" w:space="0" w:color="auto"/>
        <w:left w:val="none" w:sz="0" w:space="0" w:color="auto"/>
        <w:bottom w:val="none" w:sz="0" w:space="0" w:color="auto"/>
        <w:right w:val="none" w:sz="0" w:space="0" w:color="auto"/>
      </w:divBdr>
      <w:divsChild>
        <w:div w:id="131216756">
          <w:marLeft w:val="0"/>
          <w:marRight w:val="0"/>
          <w:marTop w:val="0"/>
          <w:marBottom w:val="0"/>
          <w:divBdr>
            <w:top w:val="none" w:sz="0" w:space="0" w:color="auto"/>
            <w:left w:val="none" w:sz="0" w:space="0" w:color="auto"/>
            <w:bottom w:val="none" w:sz="0" w:space="0" w:color="auto"/>
            <w:right w:val="none" w:sz="0" w:space="0" w:color="auto"/>
          </w:divBdr>
          <w:divsChild>
            <w:div w:id="1395542508">
              <w:marLeft w:val="0"/>
              <w:marRight w:val="0"/>
              <w:marTop w:val="0"/>
              <w:marBottom w:val="0"/>
              <w:divBdr>
                <w:top w:val="none" w:sz="0" w:space="0" w:color="auto"/>
                <w:left w:val="none" w:sz="0" w:space="0" w:color="auto"/>
                <w:bottom w:val="none" w:sz="0" w:space="0" w:color="auto"/>
                <w:right w:val="none" w:sz="0" w:space="0" w:color="auto"/>
              </w:divBdr>
            </w:div>
          </w:divsChild>
        </w:div>
        <w:div w:id="22965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4799468">
      <w:bodyDiv w:val="1"/>
      <w:marLeft w:val="0"/>
      <w:marRight w:val="0"/>
      <w:marTop w:val="0"/>
      <w:marBottom w:val="0"/>
      <w:divBdr>
        <w:top w:val="none" w:sz="0" w:space="0" w:color="auto"/>
        <w:left w:val="none" w:sz="0" w:space="0" w:color="auto"/>
        <w:bottom w:val="none" w:sz="0" w:space="0" w:color="auto"/>
        <w:right w:val="none" w:sz="0" w:space="0" w:color="auto"/>
      </w:divBdr>
    </w:div>
    <w:div w:id="1337918878">
      <w:bodyDiv w:val="1"/>
      <w:marLeft w:val="0"/>
      <w:marRight w:val="0"/>
      <w:marTop w:val="0"/>
      <w:marBottom w:val="0"/>
      <w:divBdr>
        <w:top w:val="none" w:sz="0" w:space="0" w:color="auto"/>
        <w:left w:val="none" w:sz="0" w:space="0" w:color="auto"/>
        <w:bottom w:val="none" w:sz="0" w:space="0" w:color="auto"/>
        <w:right w:val="none" w:sz="0" w:space="0" w:color="auto"/>
      </w:divBdr>
    </w:div>
    <w:div w:id="1339163577">
      <w:bodyDiv w:val="1"/>
      <w:marLeft w:val="0"/>
      <w:marRight w:val="0"/>
      <w:marTop w:val="0"/>
      <w:marBottom w:val="0"/>
      <w:divBdr>
        <w:top w:val="none" w:sz="0" w:space="0" w:color="auto"/>
        <w:left w:val="none" w:sz="0" w:space="0" w:color="auto"/>
        <w:bottom w:val="none" w:sz="0" w:space="0" w:color="auto"/>
        <w:right w:val="none" w:sz="0" w:space="0" w:color="auto"/>
      </w:divBdr>
    </w:div>
    <w:div w:id="1339505461">
      <w:bodyDiv w:val="1"/>
      <w:marLeft w:val="0"/>
      <w:marRight w:val="0"/>
      <w:marTop w:val="0"/>
      <w:marBottom w:val="0"/>
      <w:divBdr>
        <w:top w:val="none" w:sz="0" w:space="0" w:color="auto"/>
        <w:left w:val="none" w:sz="0" w:space="0" w:color="auto"/>
        <w:bottom w:val="none" w:sz="0" w:space="0" w:color="auto"/>
        <w:right w:val="none" w:sz="0" w:space="0" w:color="auto"/>
      </w:divBdr>
    </w:div>
    <w:div w:id="1339699527">
      <w:bodyDiv w:val="1"/>
      <w:marLeft w:val="0"/>
      <w:marRight w:val="0"/>
      <w:marTop w:val="0"/>
      <w:marBottom w:val="0"/>
      <w:divBdr>
        <w:top w:val="none" w:sz="0" w:space="0" w:color="auto"/>
        <w:left w:val="none" w:sz="0" w:space="0" w:color="auto"/>
        <w:bottom w:val="none" w:sz="0" w:space="0" w:color="auto"/>
        <w:right w:val="none" w:sz="0" w:space="0" w:color="auto"/>
      </w:divBdr>
    </w:div>
    <w:div w:id="1340693915">
      <w:bodyDiv w:val="1"/>
      <w:marLeft w:val="0"/>
      <w:marRight w:val="0"/>
      <w:marTop w:val="0"/>
      <w:marBottom w:val="0"/>
      <w:divBdr>
        <w:top w:val="none" w:sz="0" w:space="0" w:color="auto"/>
        <w:left w:val="none" w:sz="0" w:space="0" w:color="auto"/>
        <w:bottom w:val="none" w:sz="0" w:space="0" w:color="auto"/>
        <w:right w:val="none" w:sz="0" w:space="0" w:color="auto"/>
      </w:divBdr>
      <w:divsChild>
        <w:div w:id="737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890056">
      <w:bodyDiv w:val="1"/>
      <w:marLeft w:val="0"/>
      <w:marRight w:val="0"/>
      <w:marTop w:val="0"/>
      <w:marBottom w:val="0"/>
      <w:divBdr>
        <w:top w:val="none" w:sz="0" w:space="0" w:color="auto"/>
        <w:left w:val="none" w:sz="0" w:space="0" w:color="auto"/>
        <w:bottom w:val="none" w:sz="0" w:space="0" w:color="auto"/>
        <w:right w:val="none" w:sz="0" w:space="0" w:color="auto"/>
      </w:divBdr>
    </w:div>
    <w:div w:id="1341543440">
      <w:bodyDiv w:val="1"/>
      <w:marLeft w:val="0"/>
      <w:marRight w:val="0"/>
      <w:marTop w:val="0"/>
      <w:marBottom w:val="0"/>
      <w:divBdr>
        <w:top w:val="none" w:sz="0" w:space="0" w:color="auto"/>
        <w:left w:val="none" w:sz="0" w:space="0" w:color="auto"/>
        <w:bottom w:val="none" w:sz="0" w:space="0" w:color="auto"/>
        <w:right w:val="none" w:sz="0" w:space="0" w:color="auto"/>
      </w:divBdr>
    </w:div>
    <w:div w:id="1342003158">
      <w:bodyDiv w:val="1"/>
      <w:marLeft w:val="0"/>
      <w:marRight w:val="0"/>
      <w:marTop w:val="0"/>
      <w:marBottom w:val="0"/>
      <w:divBdr>
        <w:top w:val="none" w:sz="0" w:space="0" w:color="auto"/>
        <w:left w:val="none" w:sz="0" w:space="0" w:color="auto"/>
        <w:bottom w:val="none" w:sz="0" w:space="0" w:color="auto"/>
        <w:right w:val="none" w:sz="0" w:space="0" w:color="auto"/>
      </w:divBdr>
    </w:div>
    <w:div w:id="1342204105">
      <w:bodyDiv w:val="1"/>
      <w:marLeft w:val="0"/>
      <w:marRight w:val="0"/>
      <w:marTop w:val="0"/>
      <w:marBottom w:val="0"/>
      <w:divBdr>
        <w:top w:val="none" w:sz="0" w:space="0" w:color="auto"/>
        <w:left w:val="none" w:sz="0" w:space="0" w:color="auto"/>
        <w:bottom w:val="none" w:sz="0" w:space="0" w:color="auto"/>
        <w:right w:val="none" w:sz="0" w:space="0" w:color="auto"/>
      </w:divBdr>
    </w:div>
    <w:div w:id="1343049132">
      <w:bodyDiv w:val="1"/>
      <w:marLeft w:val="0"/>
      <w:marRight w:val="0"/>
      <w:marTop w:val="0"/>
      <w:marBottom w:val="0"/>
      <w:divBdr>
        <w:top w:val="none" w:sz="0" w:space="0" w:color="auto"/>
        <w:left w:val="none" w:sz="0" w:space="0" w:color="auto"/>
        <w:bottom w:val="none" w:sz="0" w:space="0" w:color="auto"/>
        <w:right w:val="none" w:sz="0" w:space="0" w:color="auto"/>
      </w:divBdr>
    </w:div>
    <w:div w:id="1343897457">
      <w:bodyDiv w:val="1"/>
      <w:marLeft w:val="0"/>
      <w:marRight w:val="0"/>
      <w:marTop w:val="0"/>
      <w:marBottom w:val="0"/>
      <w:divBdr>
        <w:top w:val="none" w:sz="0" w:space="0" w:color="auto"/>
        <w:left w:val="none" w:sz="0" w:space="0" w:color="auto"/>
        <w:bottom w:val="none" w:sz="0" w:space="0" w:color="auto"/>
        <w:right w:val="none" w:sz="0" w:space="0" w:color="auto"/>
      </w:divBdr>
    </w:div>
    <w:div w:id="1344547872">
      <w:bodyDiv w:val="1"/>
      <w:marLeft w:val="0"/>
      <w:marRight w:val="0"/>
      <w:marTop w:val="0"/>
      <w:marBottom w:val="0"/>
      <w:divBdr>
        <w:top w:val="none" w:sz="0" w:space="0" w:color="auto"/>
        <w:left w:val="none" w:sz="0" w:space="0" w:color="auto"/>
        <w:bottom w:val="none" w:sz="0" w:space="0" w:color="auto"/>
        <w:right w:val="none" w:sz="0" w:space="0" w:color="auto"/>
      </w:divBdr>
    </w:div>
    <w:div w:id="1345978766">
      <w:bodyDiv w:val="1"/>
      <w:marLeft w:val="0"/>
      <w:marRight w:val="0"/>
      <w:marTop w:val="0"/>
      <w:marBottom w:val="0"/>
      <w:divBdr>
        <w:top w:val="none" w:sz="0" w:space="0" w:color="auto"/>
        <w:left w:val="none" w:sz="0" w:space="0" w:color="auto"/>
        <w:bottom w:val="none" w:sz="0" w:space="0" w:color="auto"/>
        <w:right w:val="none" w:sz="0" w:space="0" w:color="auto"/>
      </w:divBdr>
    </w:div>
    <w:div w:id="1346859733">
      <w:bodyDiv w:val="1"/>
      <w:marLeft w:val="0"/>
      <w:marRight w:val="0"/>
      <w:marTop w:val="0"/>
      <w:marBottom w:val="0"/>
      <w:divBdr>
        <w:top w:val="none" w:sz="0" w:space="0" w:color="auto"/>
        <w:left w:val="none" w:sz="0" w:space="0" w:color="auto"/>
        <w:bottom w:val="none" w:sz="0" w:space="0" w:color="auto"/>
        <w:right w:val="none" w:sz="0" w:space="0" w:color="auto"/>
      </w:divBdr>
    </w:div>
    <w:div w:id="1346903142">
      <w:bodyDiv w:val="1"/>
      <w:marLeft w:val="0"/>
      <w:marRight w:val="0"/>
      <w:marTop w:val="0"/>
      <w:marBottom w:val="0"/>
      <w:divBdr>
        <w:top w:val="none" w:sz="0" w:space="0" w:color="auto"/>
        <w:left w:val="none" w:sz="0" w:space="0" w:color="auto"/>
        <w:bottom w:val="none" w:sz="0" w:space="0" w:color="auto"/>
        <w:right w:val="none" w:sz="0" w:space="0" w:color="auto"/>
      </w:divBdr>
      <w:divsChild>
        <w:div w:id="273293370">
          <w:marLeft w:val="0"/>
          <w:marRight w:val="0"/>
          <w:marTop w:val="0"/>
          <w:marBottom w:val="0"/>
          <w:divBdr>
            <w:top w:val="none" w:sz="0" w:space="0" w:color="auto"/>
            <w:left w:val="none" w:sz="0" w:space="0" w:color="auto"/>
            <w:bottom w:val="none" w:sz="0" w:space="0" w:color="auto"/>
            <w:right w:val="none" w:sz="0" w:space="0" w:color="auto"/>
          </w:divBdr>
          <w:divsChild>
            <w:div w:id="88926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854">
      <w:bodyDiv w:val="1"/>
      <w:marLeft w:val="0"/>
      <w:marRight w:val="0"/>
      <w:marTop w:val="0"/>
      <w:marBottom w:val="0"/>
      <w:divBdr>
        <w:top w:val="none" w:sz="0" w:space="0" w:color="auto"/>
        <w:left w:val="none" w:sz="0" w:space="0" w:color="auto"/>
        <w:bottom w:val="none" w:sz="0" w:space="0" w:color="auto"/>
        <w:right w:val="none" w:sz="0" w:space="0" w:color="auto"/>
      </w:divBdr>
    </w:div>
    <w:div w:id="1351567588">
      <w:bodyDiv w:val="1"/>
      <w:marLeft w:val="0"/>
      <w:marRight w:val="0"/>
      <w:marTop w:val="0"/>
      <w:marBottom w:val="0"/>
      <w:divBdr>
        <w:top w:val="none" w:sz="0" w:space="0" w:color="auto"/>
        <w:left w:val="none" w:sz="0" w:space="0" w:color="auto"/>
        <w:bottom w:val="none" w:sz="0" w:space="0" w:color="auto"/>
        <w:right w:val="none" w:sz="0" w:space="0" w:color="auto"/>
      </w:divBdr>
    </w:div>
    <w:div w:id="1352032803">
      <w:bodyDiv w:val="1"/>
      <w:marLeft w:val="0"/>
      <w:marRight w:val="0"/>
      <w:marTop w:val="0"/>
      <w:marBottom w:val="0"/>
      <w:divBdr>
        <w:top w:val="none" w:sz="0" w:space="0" w:color="auto"/>
        <w:left w:val="none" w:sz="0" w:space="0" w:color="auto"/>
        <w:bottom w:val="none" w:sz="0" w:space="0" w:color="auto"/>
        <w:right w:val="none" w:sz="0" w:space="0" w:color="auto"/>
      </w:divBdr>
    </w:div>
    <w:div w:id="1352756512">
      <w:bodyDiv w:val="1"/>
      <w:marLeft w:val="0"/>
      <w:marRight w:val="0"/>
      <w:marTop w:val="0"/>
      <w:marBottom w:val="0"/>
      <w:divBdr>
        <w:top w:val="none" w:sz="0" w:space="0" w:color="auto"/>
        <w:left w:val="none" w:sz="0" w:space="0" w:color="auto"/>
        <w:bottom w:val="none" w:sz="0" w:space="0" w:color="auto"/>
        <w:right w:val="none" w:sz="0" w:space="0" w:color="auto"/>
      </w:divBdr>
    </w:div>
    <w:div w:id="1353724648">
      <w:bodyDiv w:val="1"/>
      <w:marLeft w:val="0"/>
      <w:marRight w:val="0"/>
      <w:marTop w:val="0"/>
      <w:marBottom w:val="0"/>
      <w:divBdr>
        <w:top w:val="none" w:sz="0" w:space="0" w:color="auto"/>
        <w:left w:val="none" w:sz="0" w:space="0" w:color="auto"/>
        <w:bottom w:val="none" w:sz="0" w:space="0" w:color="auto"/>
        <w:right w:val="none" w:sz="0" w:space="0" w:color="auto"/>
      </w:divBdr>
    </w:div>
    <w:div w:id="1354040474">
      <w:bodyDiv w:val="1"/>
      <w:marLeft w:val="0"/>
      <w:marRight w:val="0"/>
      <w:marTop w:val="0"/>
      <w:marBottom w:val="0"/>
      <w:divBdr>
        <w:top w:val="none" w:sz="0" w:space="0" w:color="auto"/>
        <w:left w:val="none" w:sz="0" w:space="0" w:color="auto"/>
        <w:bottom w:val="none" w:sz="0" w:space="0" w:color="auto"/>
        <w:right w:val="none" w:sz="0" w:space="0" w:color="auto"/>
      </w:divBdr>
    </w:div>
    <w:div w:id="1355303509">
      <w:bodyDiv w:val="1"/>
      <w:marLeft w:val="0"/>
      <w:marRight w:val="0"/>
      <w:marTop w:val="0"/>
      <w:marBottom w:val="0"/>
      <w:divBdr>
        <w:top w:val="none" w:sz="0" w:space="0" w:color="auto"/>
        <w:left w:val="none" w:sz="0" w:space="0" w:color="auto"/>
        <w:bottom w:val="none" w:sz="0" w:space="0" w:color="auto"/>
        <w:right w:val="none" w:sz="0" w:space="0" w:color="auto"/>
      </w:divBdr>
      <w:divsChild>
        <w:div w:id="653989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6420938">
      <w:bodyDiv w:val="1"/>
      <w:marLeft w:val="0"/>
      <w:marRight w:val="0"/>
      <w:marTop w:val="0"/>
      <w:marBottom w:val="0"/>
      <w:divBdr>
        <w:top w:val="none" w:sz="0" w:space="0" w:color="auto"/>
        <w:left w:val="none" w:sz="0" w:space="0" w:color="auto"/>
        <w:bottom w:val="none" w:sz="0" w:space="0" w:color="auto"/>
        <w:right w:val="none" w:sz="0" w:space="0" w:color="auto"/>
      </w:divBdr>
    </w:div>
    <w:div w:id="1357846304">
      <w:bodyDiv w:val="1"/>
      <w:marLeft w:val="0"/>
      <w:marRight w:val="0"/>
      <w:marTop w:val="0"/>
      <w:marBottom w:val="0"/>
      <w:divBdr>
        <w:top w:val="none" w:sz="0" w:space="0" w:color="auto"/>
        <w:left w:val="none" w:sz="0" w:space="0" w:color="auto"/>
        <w:bottom w:val="none" w:sz="0" w:space="0" w:color="auto"/>
        <w:right w:val="none" w:sz="0" w:space="0" w:color="auto"/>
      </w:divBdr>
    </w:div>
    <w:div w:id="1358234603">
      <w:bodyDiv w:val="1"/>
      <w:marLeft w:val="0"/>
      <w:marRight w:val="0"/>
      <w:marTop w:val="0"/>
      <w:marBottom w:val="0"/>
      <w:divBdr>
        <w:top w:val="none" w:sz="0" w:space="0" w:color="auto"/>
        <w:left w:val="none" w:sz="0" w:space="0" w:color="auto"/>
        <w:bottom w:val="none" w:sz="0" w:space="0" w:color="auto"/>
        <w:right w:val="none" w:sz="0" w:space="0" w:color="auto"/>
      </w:divBdr>
    </w:div>
    <w:div w:id="1359113944">
      <w:bodyDiv w:val="1"/>
      <w:marLeft w:val="0"/>
      <w:marRight w:val="0"/>
      <w:marTop w:val="0"/>
      <w:marBottom w:val="0"/>
      <w:divBdr>
        <w:top w:val="none" w:sz="0" w:space="0" w:color="auto"/>
        <w:left w:val="none" w:sz="0" w:space="0" w:color="auto"/>
        <w:bottom w:val="none" w:sz="0" w:space="0" w:color="auto"/>
        <w:right w:val="none" w:sz="0" w:space="0" w:color="auto"/>
      </w:divBdr>
    </w:div>
    <w:div w:id="1361396632">
      <w:bodyDiv w:val="1"/>
      <w:marLeft w:val="0"/>
      <w:marRight w:val="0"/>
      <w:marTop w:val="0"/>
      <w:marBottom w:val="0"/>
      <w:divBdr>
        <w:top w:val="none" w:sz="0" w:space="0" w:color="auto"/>
        <w:left w:val="none" w:sz="0" w:space="0" w:color="auto"/>
        <w:bottom w:val="none" w:sz="0" w:space="0" w:color="auto"/>
        <w:right w:val="none" w:sz="0" w:space="0" w:color="auto"/>
      </w:divBdr>
      <w:divsChild>
        <w:div w:id="5233250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3551824">
      <w:bodyDiv w:val="1"/>
      <w:marLeft w:val="0"/>
      <w:marRight w:val="0"/>
      <w:marTop w:val="0"/>
      <w:marBottom w:val="0"/>
      <w:divBdr>
        <w:top w:val="none" w:sz="0" w:space="0" w:color="auto"/>
        <w:left w:val="none" w:sz="0" w:space="0" w:color="auto"/>
        <w:bottom w:val="none" w:sz="0" w:space="0" w:color="auto"/>
        <w:right w:val="none" w:sz="0" w:space="0" w:color="auto"/>
      </w:divBdr>
    </w:div>
    <w:div w:id="1363701444">
      <w:bodyDiv w:val="1"/>
      <w:marLeft w:val="0"/>
      <w:marRight w:val="0"/>
      <w:marTop w:val="0"/>
      <w:marBottom w:val="0"/>
      <w:divBdr>
        <w:top w:val="none" w:sz="0" w:space="0" w:color="auto"/>
        <w:left w:val="none" w:sz="0" w:space="0" w:color="auto"/>
        <w:bottom w:val="none" w:sz="0" w:space="0" w:color="auto"/>
        <w:right w:val="none" w:sz="0" w:space="0" w:color="auto"/>
      </w:divBdr>
      <w:divsChild>
        <w:div w:id="738215301">
          <w:blockQuote w:val="1"/>
          <w:marLeft w:val="720"/>
          <w:marRight w:val="720"/>
          <w:marTop w:val="100"/>
          <w:marBottom w:val="100"/>
          <w:divBdr>
            <w:top w:val="none" w:sz="0" w:space="0" w:color="auto"/>
            <w:left w:val="none" w:sz="0" w:space="0" w:color="auto"/>
            <w:bottom w:val="none" w:sz="0" w:space="0" w:color="auto"/>
            <w:right w:val="none" w:sz="0" w:space="0" w:color="auto"/>
          </w:divBdr>
        </w:div>
        <w:div w:id="803935535">
          <w:blockQuote w:val="1"/>
          <w:marLeft w:val="720"/>
          <w:marRight w:val="720"/>
          <w:marTop w:val="100"/>
          <w:marBottom w:val="100"/>
          <w:divBdr>
            <w:top w:val="none" w:sz="0" w:space="0" w:color="auto"/>
            <w:left w:val="none" w:sz="0" w:space="0" w:color="auto"/>
            <w:bottom w:val="none" w:sz="0" w:space="0" w:color="auto"/>
            <w:right w:val="none" w:sz="0" w:space="0" w:color="auto"/>
          </w:divBdr>
        </w:div>
        <w:div w:id="1368137051">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2757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5399558">
      <w:bodyDiv w:val="1"/>
      <w:marLeft w:val="0"/>
      <w:marRight w:val="0"/>
      <w:marTop w:val="0"/>
      <w:marBottom w:val="0"/>
      <w:divBdr>
        <w:top w:val="none" w:sz="0" w:space="0" w:color="auto"/>
        <w:left w:val="none" w:sz="0" w:space="0" w:color="auto"/>
        <w:bottom w:val="none" w:sz="0" w:space="0" w:color="auto"/>
        <w:right w:val="none" w:sz="0" w:space="0" w:color="auto"/>
      </w:divBdr>
    </w:div>
    <w:div w:id="1369406448">
      <w:bodyDiv w:val="1"/>
      <w:marLeft w:val="0"/>
      <w:marRight w:val="0"/>
      <w:marTop w:val="0"/>
      <w:marBottom w:val="0"/>
      <w:divBdr>
        <w:top w:val="none" w:sz="0" w:space="0" w:color="auto"/>
        <w:left w:val="none" w:sz="0" w:space="0" w:color="auto"/>
        <w:bottom w:val="none" w:sz="0" w:space="0" w:color="auto"/>
        <w:right w:val="none" w:sz="0" w:space="0" w:color="auto"/>
      </w:divBdr>
    </w:div>
    <w:div w:id="1371109901">
      <w:bodyDiv w:val="1"/>
      <w:marLeft w:val="0"/>
      <w:marRight w:val="0"/>
      <w:marTop w:val="0"/>
      <w:marBottom w:val="0"/>
      <w:divBdr>
        <w:top w:val="none" w:sz="0" w:space="0" w:color="auto"/>
        <w:left w:val="none" w:sz="0" w:space="0" w:color="auto"/>
        <w:bottom w:val="none" w:sz="0" w:space="0" w:color="auto"/>
        <w:right w:val="none" w:sz="0" w:space="0" w:color="auto"/>
      </w:divBdr>
    </w:div>
    <w:div w:id="1372607129">
      <w:bodyDiv w:val="1"/>
      <w:marLeft w:val="0"/>
      <w:marRight w:val="0"/>
      <w:marTop w:val="0"/>
      <w:marBottom w:val="0"/>
      <w:divBdr>
        <w:top w:val="none" w:sz="0" w:space="0" w:color="auto"/>
        <w:left w:val="none" w:sz="0" w:space="0" w:color="auto"/>
        <w:bottom w:val="none" w:sz="0" w:space="0" w:color="auto"/>
        <w:right w:val="none" w:sz="0" w:space="0" w:color="auto"/>
      </w:divBdr>
    </w:div>
    <w:div w:id="1372800191">
      <w:bodyDiv w:val="1"/>
      <w:marLeft w:val="0"/>
      <w:marRight w:val="0"/>
      <w:marTop w:val="0"/>
      <w:marBottom w:val="0"/>
      <w:divBdr>
        <w:top w:val="none" w:sz="0" w:space="0" w:color="auto"/>
        <w:left w:val="none" w:sz="0" w:space="0" w:color="auto"/>
        <w:bottom w:val="none" w:sz="0" w:space="0" w:color="auto"/>
        <w:right w:val="none" w:sz="0" w:space="0" w:color="auto"/>
      </w:divBdr>
      <w:divsChild>
        <w:div w:id="794908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072256">
      <w:bodyDiv w:val="1"/>
      <w:marLeft w:val="0"/>
      <w:marRight w:val="0"/>
      <w:marTop w:val="0"/>
      <w:marBottom w:val="0"/>
      <w:divBdr>
        <w:top w:val="none" w:sz="0" w:space="0" w:color="auto"/>
        <w:left w:val="none" w:sz="0" w:space="0" w:color="auto"/>
        <w:bottom w:val="none" w:sz="0" w:space="0" w:color="auto"/>
        <w:right w:val="none" w:sz="0" w:space="0" w:color="auto"/>
      </w:divBdr>
    </w:div>
    <w:div w:id="1373119701">
      <w:bodyDiv w:val="1"/>
      <w:marLeft w:val="0"/>
      <w:marRight w:val="0"/>
      <w:marTop w:val="0"/>
      <w:marBottom w:val="0"/>
      <w:divBdr>
        <w:top w:val="none" w:sz="0" w:space="0" w:color="auto"/>
        <w:left w:val="none" w:sz="0" w:space="0" w:color="auto"/>
        <w:bottom w:val="none" w:sz="0" w:space="0" w:color="auto"/>
        <w:right w:val="none" w:sz="0" w:space="0" w:color="auto"/>
      </w:divBdr>
    </w:div>
    <w:div w:id="1373263052">
      <w:bodyDiv w:val="1"/>
      <w:marLeft w:val="0"/>
      <w:marRight w:val="0"/>
      <w:marTop w:val="0"/>
      <w:marBottom w:val="0"/>
      <w:divBdr>
        <w:top w:val="none" w:sz="0" w:space="0" w:color="auto"/>
        <w:left w:val="none" w:sz="0" w:space="0" w:color="auto"/>
        <w:bottom w:val="none" w:sz="0" w:space="0" w:color="auto"/>
        <w:right w:val="none" w:sz="0" w:space="0" w:color="auto"/>
      </w:divBdr>
      <w:divsChild>
        <w:div w:id="908075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730304">
      <w:bodyDiv w:val="1"/>
      <w:marLeft w:val="0"/>
      <w:marRight w:val="0"/>
      <w:marTop w:val="0"/>
      <w:marBottom w:val="0"/>
      <w:divBdr>
        <w:top w:val="none" w:sz="0" w:space="0" w:color="auto"/>
        <w:left w:val="none" w:sz="0" w:space="0" w:color="auto"/>
        <w:bottom w:val="none" w:sz="0" w:space="0" w:color="auto"/>
        <w:right w:val="none" w:sz="0" w:space="0" w:color="auto"/>
      </w:divBdr>
      <w:divsChild>
        <w:div w:id="768506121">
          <w:marLeft w:val="0"/>
          <w:marRight w:val="0"/>
          <w:marTop w:val="0"/>
          <w:marBottom w:val="0"/>
          <w:divBdr>
            <w:top w:val="none" w:sz="0" w:space="0" w:color="auto"/>
            <w:left w:val="none" w:sz="0" w:space="0" w:color="auto"/>
            <w:bottom w:val="none" w:sz="0" w:space="0" w:color="auto"/>
            <w:right w:val="none" w:sz="0" w:space="0" w:color="auto"/>
          </w:divBdr>
          <w:divsChild>
            <w:div w:id="778835977">
              <w:marLeft w:val="0"/>
              <w:marRight w:val="0"/>
              <w:marTop w:val="0"/>
              <w:marBottom w:val="0"/>
              <w:divBdr>
                <w:top w:val="none" w:sz="0" w:space="0" w:color="auto"/>
                <w:left w:val="none" w:sz="0" w:space="0" w:color="auto"/>
                <w:bottom w:val="none" w:sz="0" w:space="0" w:color="auto"/>
                <w:right w:val="none" w:sz="0" w:space="0" w:color="auto"/>
              </w:divBdr>
            </w:div>
          </w:divsChild>
        </w:div>
        <w:div w:id="1343123683">
          <w:marLeft w:val="0"/>
          <w:marRight w:val="0"/>
          <w:marTop w:val="0"/>
          <w:marBottom w:val="0"/>
          <w:divBdr>
            <w:top w:val="none" w:sz="0" w:space="0" w:color="auto"/>
            <w:left w:val="none" w:sz="0" w:space="0" w:color="auto"/>
            <w:bottom w:val="none" w:sz="0" w:space="0" w:color="auto"/>
            <w:right w:val="none" w:sz="0" w:space="0" w:color="auto"/>
          </w:divBdr>
          <w:divsChild>
            <w:div w:id="186740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615521">
      <w:bodyDiv w:val="1"/>
      <w:marLeft w:val="0"/>
      <w:marRight w:val="0"/>
      <w:marTop w:val="0"/>
      <w:marBottom w:val="0"/>
      <w:divBdr>
        <w:top w:val="none" w:sz="0" w:space="0" w:color="auto"/>
        <w:left w:val="none" w:sz="0" w:space="0" w:color="auto"/>
        <w:bottom w:val="none" w:sz="0" w:space="0" w:color="auto"/>
        <w:right w:val="none" w:sz="0" w:space="0" w:color="auto"/>
      </w:divBdr>
    </w:div>
    <w:div w:id="1376616345">
      <w:bodyDiv w:val="1"/>
      <w:marLeft w:val="0"/>
      <w:marRight w:val="0"/>
      <w:marTop w:val="0"/>
      <w:marBottom w:val="0"/>
      <w:divBdr>
        <w:top w:val="none" w:sz="0" w:space="0" w:color="auto"/>
        <w:left w:val="none" w:sz="0" w:space="0" w:color="auto"/>
        <w:bottom w:val="none" w:sz="0" w:space="0" w:color="auto"/>
        <w:right w:val="none" w:sz="0" w:space="0" w:color="auto"/>
      </w:divBdr>
    </w:div>
    <w:div w:id="1376857793">
      <w:bodyDiv w:val="1"/>
      <w:marLeft w:val="0"/>
      <w:marRight w:val="0"/>
      <w:marTop w:val="0"/>
      <w:marBottom w:val="0"/>
      <w:divBdr>
        <w:top w:val="none" w:sz="0" w:space="0" w:color="auto"/>
        <w:left w:val="none" w:sz="0" w:space="0" w:color="auto"/>
        <w:bottom w:val="none" w:sz="0" w:space="0" w:color="auto"/>
        <w:right w:val="none" w:sz="0" w:space="0" w:color="auto"/>
      </w:divBdr>
      <w:divsChild>
        <w:div w:id="1914509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7197489">
      <w:bodyDiv w:val="1"/>
      <w:marLeft w:val="0"/>
      <w:marRight w:val="0"/>
      <w:marTop w:val="0"/>
      <w:marBottom w:val="0"/>
      <w:divBdr>
        <w:top w:val="none" w:sz="0" w:space="0" w:color="auto"/>
        <w:left w:val="none" w:sz="0" w:space="0" w:color="auto"/>
        <w:bottom w:val="none" w:sz="0" w:space="0" w:color="auto"/>
        <w:right w:val="none" w:sz="0" w:space="0" w:color="auto"/>
      </w:divBdr>
      <w:divsChild>
        <w:div w:id="13718754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7243389">
      <w:bodyDiv w:val="1"/>
      <w:marLeft w:val="0"/>
      <w:marRight w:val="0"/>
      <w:marTop w:val="0"/>
      <w:marBottom w:val="0"/>
      <w:divBdr>
        <w:top w:val="none" w:sz="0" w:space="0" w:color="auto"/>
        <w:left w:val="none" w:sz="0" w:space="0" w:color="auto"/>
        <w:bottom w:val="none" w:sz="0" w:space="0" w:color="auto"/>
        <w:right w:val="none" w:sz="0" w:space="0" w:color="auto"/>
      </w:divBdr>
    </w:div>
    <w:div w:id="1380208013">
      <w:bodyDiv w:val="1"/>
      <w:marLeft w:val="0"/>
      <w:marRight w:val="0"/>
      <w:marTop w:val="0"/>
      <w:marBottom w:val="0"/>
      <w:divBdr>
        <w:top w:val="none" w:sz="0" w:space="0" w:color="auto"/>
        <w:left w:val="none" w:sz="0" w:space="0" w:color="auto"/>
        <w:bottom w:val="none" w:sz="0" w:space="0" w:color="auto"/>
        <w:right w:val="none" w:sz="0" w:space="0" w:color="auto"/>
      </w:divBdr>
    </w:div>
    <w:div w:id="1380351513">
      <w:bodyDiv w:val="1"/>
      <w:marLeft w:val="0"/>
      <w:marRight w:val="0"/>
      <w:marTop w:val="0"/>
      <w:marBottom w:val="0"/>
      <w:divBdr>
        <w:top w:val="none" w:sz="0" w:space="0" w:color="auto"/>
        <w:left w:val="none" w:sz="0" w:space="0" w:color="auto"/>
        <w:bottom w:val="none" w:sz="0" w:space="0" w:color="auto"/>
        <w:right w:val="none" w:sz="0" w:space="0" w:color="auto"/>
      </w:divBdr>
    </w:div>
    <w:div w:id="1382024309">
      <w:bodyDiv w:val="1"/>
      <w:marLeft w:val="0"/>
      <w:marRight w:val="0"/>
      <w:marTop w:val="0"/>
      <w:marBottom w:val="0"/>
      <w:divBdr>
        <w:top w:val="none" w:sz="0" w:space="0" w:color="auto"/>
        <w:left w:val="none" w:sz="0" w:space="0" w:color="auto"/>
        <w:bottom w:val="none" w:sz="0" w:space="0" w:color="auto"/>
        <w:right w:val="none" w:sz="0" w:space="0" w:color="auto"/>
      </w:divBdr>
    </w:div>
    <w:div w:id="1382630233">
      <w:bodyDiv w:val="1"/>
      <w:marLeft w:val="0"/>
      <w:marRight w:val="0"/>
      <w:marTop w:val="0"/>
      <w:marBottom w:val="0"/>
      <w:divBdr>
        <w:top w:val="none" w:sz="0" w:space="0" w:color="auto"/>
        <w:left w:val="none" w:sz="0" w:space="0" w:color="auto"/>
        <w:bottom w:val="none" w:sz="0" w:space="0" w:color="auto"/>
        <w:right w:val="none" w:sz="0" w:space="0" w:color="auto"/>
      </w:divBdr>
      <w:divsChild>
        <w:div w:id="661198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5519486">
      <w:bodyDiv w:val="1"/>
      <w:marLeft w:val="0"/>
      <w:marRight w:val="0"/>
      <w:marTop w:val="0"/>
      <w:marBottom w:val="0"/>
      <w:divBdr>
        <w:top w:val="none" w:sz="0" w:space="0" w:color="auto"/>
        <w:left w:val="none" w:sz="0" w:space="0" w:color="auto"/>
        <w:bottom w:val="none" w:sz="0" w:space="0" w:color="auto"/>
        <w:right w:val="none" w:sz="0" w:space="0" w:color="auto"/>
      </w:divBdr>
    </w:div>
    <w:div w:id="1385519778">
      <w:bodyDiv w:val="1"/>
      <w:marLeft w:val="0"/>
      <w:marRight w:val="0"/>
      <w:marTop w:val="0"/>
      <w:marBottom w:val="0"/>
      <w:divBdr>
        <w:top w:val="none" w:sz="0" w:space="0" w:color="auto"/>
        <w:left w:val="none" w:sz="0" w:space="0" w:color="auto"/>
        <w:bottom w:val="none" w:sz="0" w:space="0" w:color="auto"/>
        <w:right w:val="none" w:sz="0" w:space="0" w:color="auto"/>
      </w:divBdr>
      <w:divsChild>
        <w:div w:id="639504810">
          <w:blockQuote w:val="1"/>
          <w:marLeft w:val="720"/>
          <w:marRight w:val="720"/>
          <w:marTop w:val="100"/>
          <w:marBottom w:val="100"/>
          <w:divBdr>
            <w:top w:val="none" w:sz="0" w:space="0" w:color="auto"/>
            <w:left w:val="none" w:sz="0" w:space="0" w:color="auto"/>
            <w:bottom w:val="none" w:sz="0" w:space="0" w:color="auto"/>
            <w:right w:val="none" w:sz="0" w:space="0" w:color="auto"/>
          </w:divBdr>
        </w:div>
        <w:div w:id="13331432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146505">
      <w:bodyDiv w:val="1"/>
      <w:marLeft w:val="0"/>
      <w:marRight w:val="0"/>
      <w:marTop w:val="0"/>
      <w:marBottom w:val="0"/>
      <w:divBdr>
        <w:top w:val="none" w:sz="0" w:space="0" w:color="auto"/>
        <w:left w:val="none" w:sz="0" w:space="0" w:color="auto"/>
        <w:bottom w:val="none" w:sz="0" w:space="0" w:color="auto"/>
        <w:right w:val="none" w:sz="0" w:space="0" w:color="auto"/>
      </w:divBdr>
    </w:div>
    <w:div w:id="1388840189">
      <w:bodyDiv w:val="1"/>
      <w:marLeft w:val="0"/>
      <w:marRight w:val="0"/>
      <w:marTop w:val="0"/>
      <w:marBottom w:val="0"/>
      <w:divBdr>
        <w:top w:val="none" w:sz="0" w:space="0" w:color="auto"/>
        <w:left w:val="none" w:sz="0" w:space="0" w:color="auto"/>
        <w:bottom w:val="none" w:sz="0" w:space="0" w:color="auto"/>
        <w:right w:val="none" w:sz="0" w:space="0" w:color="auto"/>
      </w:divBdr>
    </w:div>
    <w:div w:id="1391154998">
      <w:bodyDiv w:val="1"/>
      <w:marLeft w:val="0"/>
      <w:marRight w:val="0"/>
      <w:marTop w:val="0"/>
      <w:marBottom w:val="0"/>
      <w:divBdr>
        <w:top w:val="none" w:sz="0" w:space="0" w:color="auto"/>
        <w:left w:val="none" w:sz="0" w:space="0" w:color="auto"/>
        <w:bottom w:val="none" w:sz="0" w:space="0" w:color="auto"/>
        <w:right w:val="none" w:sz="0" w:space="0" w:color="auto"/>
      </w:divBdr>
    </w:div>
    <w:div w:id="1392772833">
      <w:bodyDiv w:val="1"/>
      <w:marLeft w:val="0"/>
      <w:marRight w:val="0"/>
      <w:marTop w:val="0"/>
      <w:marBottom w:val="0"/>
      <w:divBdr>
        <w:top w:val="none" w:sz="0" w:space="0" w:color="auto"/>
        <w:left w:val="none" w:sz="0" w:space="0" w:color="auto"/>
        <w:bottom w:val="none" w:sz="0" w:space="0" w:color="auto"/>
        <w:right w:val="none" w:sz="0" w:space="0" w:color="auto"/>
      </w:divBdr>
    </w:div>
    <w:div w:id="1393190346">
      <w:bodyDiv w:val="1"/>
      <w:marLeft w:val="0"/>
      <w:marRight w:val="0"/>
      <w:marTop w:val="0"/>
      <w:marBottom w:val="0"/>
      <w:divBdr>
        <w:top w:val="none" w:sz="0" w:space="0" w:color="auto"/>
        <w:left w:val="none" w:sz="0" w:space="0" w:color="auto"/>
        <w:bottom w:val="none" w:sz="0" w:space="0" w:color="auto"/>
        <w:right w:val="none" w:sz="0" w:space="0" w:color="auto"/>
      </w:divBdr>
    </w:div>
    <w:div w:id="1394157684">
      <w:bodyDiv w:val="1"/>
      <w:marLeft w:val="0"/>
      <w:marRight w:val="0"/>
      <w:marTop w:val="0"/>
      <w:marBottom w:val="0"/>
      <w:divBdr>
        <w:top w:val="none" w:sz="0" w:space="0" w:color="auto"/>
        <w:left w:val="none" w:sz="0" w:space="0" w:color="auto"/>
        <w:bottom w:val="none" w:sz="0" w:space="0" w:color="auto"/>
        <w:right w:val="none" w:sz="0" w:space="0" w:color="auto"/>
      </w:divBdr>
    </w:div>
    <w:div w:id="1396507820">
      <w:bodyDiv w:val="1"/>
      <w:marLeft w:val="0"/>
      <w:marRight w:val="0"/>
      <w:marTop w:val="0"/>
      <w:marBottom w:val="0"/>
      <w:divBdr>
        <w:top w:val="none" w:sz="0" w:space="0" w:color="auto"/>
        <w:left w:val="none" w:sz="0" w:space="0" w:color="auto"/>
        <w:bottom w:val="none" w:sz="0" w:space="0" w:color="auto"/>
        <w:right w:val="none" w:sz="0" w:space="0" w:color="auto"/>
      </w:divBdr>
    </w:div>
    <w:div w:id="1397244245">
      <w:bodyDiv w:val="1"/>
      <w:marLeft w:val="0"/>
      <w:marRight w:val="0"/>
      <w:marTop w:val="0"/>
      <w:marBottom w:val="0"/>
      <w:divBdr>
        <w:top w:val="none" w:sz="0" w:space="0" w:color="auto"/>
        <w:left w:val="none" w:sz="0" w:space="0" w:color="auto"/>
        <w:bottom w:val="none" w:sz="0" w:space="0" w:color="auto"/>
        <w:right w:val="none" w:sz="0" w:space="0" w:color="auto"/>
      </w:divBdr>
    </w:div>
    <w:div w:id="1398475811">
      <w:bodyDiv w:val="1"/>
      <w:marLeft w:val="0"/>
      <w:marRight w:val="0"/>
      <w:marTop w:val="0"/>
      <w:marBottom w:val="0"/>
      <w:divBdr>
        <w:top w:val="none" w:sz="0" w:space="0" w:color="auto"/>
        <w:left w:val="none" w:sz="0" w:space="0" w:color="auto"/>
        <w:bottom w:val="none" w:sz="0" w:space="0" w:color="auto"/>
        <w:right w:val="none" w:sz="0" w:space="0" w:color="auto"/>
      </w:divBdr>
      <w:divsChild>
        <w:div w:id="1542479517">
          <w:marLeft w:val="0"/>
          <w:marRight w:val="0"/>
          <w:marTop w:val="0"/>
          <w:marBottom w:val="0"/>
          <w:divBdr>
            <w:top w:val="none" w:sz="0" w:space="0" w:color="auto"/>
            <w:left w:val="none" w:sz="0" w:space="0" w:color="auto"/>
            <w:bottom w:val="none" w:sz="0" w:space="0" w:color="auto"/>
            <w:right w:val="none" w:sz="0" w:space="0" w:color="auto"/>
          </w:divBdr>
          <w:divsChild>
            <w:div w:id="799878526">
              <w:marLeft w:val="0"/>
              <w:marRight w:val="0"/>
              <w:marTop w:val="0"/>
              <w:marBottom w:val="0"/>
              <w:divBdr>
                <w:top w:val="none" w:sz="0" w:space="0" w:color="auto"/>
                <w:left w:val="none" w:sz="0" w:space="0" w:color="auto"/>
                <w:bottom w:val="none" w:sz="0" w:space="0" w:color="auto"/>
                <w:right w:val="none" w:sz="0" w:space="0" w:color="auto"/>
              </w:divBdr>
              <w:divsChild>
                <w:div w:id="254242141">
                  <w:marLeft w:val="0"/>
                  <w:marRight w:val="0"/>
                  <w:marTop w:val="0"/>
                  <w:marBottom w:val="0"/>
                  <w:divBdr>
                    <w:top w:val="none" w:sz="0" w:space="0" w:color="auto"/>
                    <w:left w:val="none" w:sz="0" w:space="0" w:color="auto"/>
                    <w:bottom w:val="none" w:sz="0" w:space="0" w:color="auto"/>
                    <w:right w:val="none" w:sz="0" w:space="0" w:color="auto"/>
                  </w:divBdr>
                  <w:divsChild>
                    <w:div w:id="523714511">
                      <w:marLeft w:val="0"/>
                      <w:marRight w:val="0"/>
                      <w:marTop w:val="0"/>
                      <w:marBottom w:val="0"/>
                      <w:divBdr>
                        <w:top w:val="none" w:sz="0" w:space="0" w:color="auto"/>
                        <w:left w:val="none" w:sz="0" w:space="0" w:color="auto"/>
                        <w:bottom w:val="none" w:sz="0" w:space="0" w:color="auto"/>
                        <w:right w:val="none" w:sz="0" w:space="0" w:color="auto"/>
                      </w:divBdr>
                      <w:divsChild>
                        <w:div w:id="795876712">
                          <w:marLeft w:val="0"/>
                          <w:marRight w:val="0"/>
                          <w:marTop w:val="0"/>
                          <w:marBottom w:val="0"/>
                          <w:divBdr>
                            <w:top w:val="none" w:sz="0" w:space="0" w:color="auto"/>
                            <w:left w:val="none" w:sz="0" w:space="0" w:color="auto"/>
                            <w:bottom w:val="none" w:sz="0" w:space="0" w:color="auto"/>
                            <w:right w:val="none" w:sz="0" w:space="0" w:color="auto"/>
                          </w:divBdr>
                          <w:divsChild>
                            <w:div w:id="35346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173911">
      <w:bodyDiv w:val="1"/>
      <w:marLeft w:val="0"/>
      <w:marRight w:val="0"/>
      <w:marTop w:val="0"/>
      <w:marBottom w:val="0"/>
      <w:divBdr>
        <w:top w:val="none" w:sz="0" w:space="0" w:color="auto"/>
        <w:left w:val="none" w:sz="0" w:space="0" w:color="auto"/>
        <w:bottom w:val="none" w:sz="0" w:space="0" w:color="auto"/>
        <w:right w:val="none" w:sz="0" w:space="0" w:color="auto"/>
      </w:divBdr>
    </w:div>
    <w:div w:id="1406142262">
      <w:bodyDiv w:val="1"/>
      <w:marLeft w:val="0"/>
      <w:marRight w:val="0"/>
      <w:marTop w:val="0"/>
      <w:marBottom w:val="0"/>
      <w:divBdr>
        <w:top w:val="none" w:sz="0" w:space="0" w:color="auto"/>
        <w:left w:val="none" w:sz="0" w:space="0" w:color="auto"/>
        <w:bottom w:val="none" w:sz="0" w:space="0" w:color="auto"/>
        <w:right w:val="none" w:sz="0" w:space="0" w:color="auto"/>
      </w:divBdr>
    </w:div>
    <w:div w:id="1406993935">
      <w:bodyDiv w:val="1"/>
      <w:marLeft w:val="0"/>
      <w:marRight w:val="0"/>
      <w:marTop w:val="0"/>
      <w:marBottom w:val="0"/>
      <w:divBdr>
        <w:top w:val="none" w:sz="0" w:space="0" w:color="auto"/>
        <w:left w:val="none" w:sz="0" w:space="0" w:color="auto"/>
        <w:bottom w:val="none" w:sz="0" w:space="0" w:color="auto"/>
        <w:right w:val="none" w:sz="0" w:space="0" w:color="auto"/>
      </w:divBdr>
    </w:div>
    <w:div w:id="1408114312">
      <w:bodyDiv w:val="1"/>
      <w:marLeft w:val="0"/>
      <w:marRight w:val="0"/>
      <w:marTop w:val="0"/>
      <w:marBottom w:val="0"/>
      <w:divBdr>
        <w:top w:val="none" w:sz="0" w:space="0" w:color="auto"/>
        <w:left w:val="none" w:sz="0" w:space="0" w:color="auto"/>
        <w:bottom w:val="none" w:sz="0" w:space="0" w:color="auto"/>
        <w:right w:val="none" w:sz="0" w:space="0" w:color="auto"/>
      </w:divBdr>
    </w:div>
    <w:div w:id="1408458429">
      <w:bodyDiv w:val="1"/>
      <w:marLeft w:val="0"/>
      <w:marRight w:val="0"/>
      <w:marTop w:val="0"/>
      <w:marBottom w:val="0"/>
      <w:divBdr>
        <w:top w:val="none" w:sz="0" w:space="0" w:color="auto"/>
        <w:left w:val="none" w:sz="0" w:space="0" w:color="auto"/>
        <w:bottom w:val="none" w:sz="0" w:space="0" w:color="auto"/>
        <w:right w:val="none" w:sz="0" w:space="0" w:color="auto"/>
      </w:divBdr>
    </w:div>
    <w:div w:id="1408960606">
      <w:bodyDiv w:val="1"/>
      <w:marLeft w:val="0"/>
      <w:marRight w:val="0"/>
      <w:marTop w:val="0"/>
      <w:marBottom w:val="0"/>
      <w:divBdr>
        <w:top w:val="none" w:sz="0" w:space="0" w:color="auto"/>
        <w:left w:val="none" w:sz="0" w:space="0" w:color="auto"/>
        <w:bottom w:val="none" w:sz="0" w:space="0" w:color="auto"/>
        <w:right w:val="none" w:sz="0" w:space="0" w:color="auto"/>
      </w:divBdr>
    </w:div>
    <w:div w:id="1410271772">
      <w:bodyDiv w:val="1"/>
      <w:marLeft w:val="0"/>
      <w:marRight w:val="0"/>
      <w:marTop w:val="0"/>
      <w:marBottom w:val="0"/>
      <w:divBdr>
        <w:top w:val="none" w:sz="0" w:space="0" w:color="auto"/>
        <w:left w:val="none" w:sz="0" w:space="0" w:color="auto"/>
        <w:bottom w:val="none" w:sz="0" w:space="0" w:color="auto"/>
        <w:right w:val="none" w:sz="0" w:space="0" w:color="auto"/>
      </w:divBdr>
      <w:divsChild>
        <w:div w:id="739328797">
          <w:marLeft w:val="0"/>
          <w:marRight w:val="0"/>
          <w:marTop w:val="0"/>
          <w:marBottom w:val="0"/>
          <w:divBdr>
            <w:top w:val="none" w:sz="0" w:space="0" w:color="auto"/>
            <w:left w:val="none" w:sz="0" w:space="0" w:color="auto"/>
            <w:bottom w:val="none" w:sz="0" w:space="0" w:color="auto"/>
            <w:right w:val="none" w:sz="0" w:space="0" w:color="auto"/>
          </w:divBdr>
          <w:divsChild>
            <w:div w:id="4977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79761">
      <w:bodyDiv w:val="1"/>
      <w:marLeft w:val="0"/>
      <w:marRight w:val="0"/>
      <w:marTop w:val="0"/>
      <w:marBottom w:val="0"/>
      <w:divBdr>
        <w:top w:val="none" w:sz="0" w:space="0" w:color="auto"/>
        <w:left w:val="none" w:sz="0" w:space="0" w:color="auto"/>
        <w:bottom w:val="none" w:sz="0" w:space="0" w:color="auto"/>
        <w:right w:val="none" w:sz="0" w:space="0" w:color="auto"/>
      </w:divBdr>
    </w:div>
    <w:div w:id="1411080268">
      <w:bodyDiv w:val="1"/>
      <w:marLeft w:val="0"/>
      <w:marRight w:val="0"/>
      <w:marTop w:val="0"/>
      <w:marBottom w:val="0"/>
      <w:divBdr>
        <w:top w:val="none" w:sz="0" w:space="0" w:color="auto"/>
        <w:left w:val="none" w:sz="0" w:space="0" w:color="auto"/>
        <w:bottom w:val="none" w:sz="0" w:space="0" w:color="auto"/>
        <w:right w:val="none" w:sz="0" w:space="0" w:color="auto"/>
      </w:divBdr>
    </w:div>
    <w:div w:id="1412310231">
      <w:bodyDiv w:val="1"/>
      <w:marLeft w:val="0"/>
      <w:marRight w:val="0"/>
      <w:marTop w:val="0"/>
      <w:marBottom w:val="0"/>
      <w:divBdr>
        <w:top w:val="none" w:sz="0" w:space="0" w:color="auto"/>
        <w:left w:val="none" w:sz="0" w:space="0" w:color="auto"/>
        <w:bottom w:val="none" w:sz="0" w:space="0" w:color="auto"/>
        <w:right w:val="none" w:sz="0" w:space="0" w:color="auto"/>
      </w:divBdr>
    </w:div>
    <w:div w:id="1413357134">
      <w:bodyDiv w:val="1"/>
      <w:marLeft w:val="0"/>
      <w:marRight w:val="0"/>
      <w:marTop w:val="0"/>
      <w:marBottom w:val="0"/>
      <w:divBdr>
        <w:top w:val="none" w:sz="0" w:space="0" w:color="auto"/>
        <w:left w:val="none" w:sz="0" w:space="0" w:color="auto"/>
        <w:bottom w:val="none" w:sz="0" w:space="0" w:color="auto"/>
        <w:right w:val="none" w:sz="0" w:space="0" w:color="auto"/>
      </w:divBdr>
    </w:div>
    <w:div w:id="1414739058">
      <w:bodyDiv w:val="1"/>
      <w:marLeft w:val="0"/>
      <w:marRight w:val="0"/>
      <w:marTop w:val="0"/>
      <w:marBottom w:val="0"/>
      <w:divBdr>
        <w:top w:val="none" w:sz="0" w:space="0" w:color="auto"/>
        <w:left w:val="none" w:sz="0" w:space="0" w:color="auto"/>
        <w:bottom w:val="none" w:sz="0" w:space="0" w:color="auto"/>
        <w:right w:val="none" w:sz="0" w:space="0" w:color="auto"/>
      </w:divBdr>
      <w:divsChild>
        <w:div w:id="1057766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8015187">
      <w:bodyDiv w:val="1"/>
      <w:marLeft w:val="0"/>
      <w:marRight w:val="0"/>
      <w:marTop w:val="0"/>
      <w:marBottom w:val="0"/>
      <w:divBdr>
        <w:top w:val="none" w:sz="0" w:space="0" w:color="auto"/>
        <w:left w:val="none" w:sz="0" w:space="0" w:color="auto"/>
        <w:bottom w:val="none" w:sz="0" w:space="0" w:color="auto"/>
        <w:right w:val="none" w:sz="0" w:space="0" w:color="auto"/>
      </w:divBdr>
    </w:div>
    <w:div w:id="1419792218">
      <w:bodyDiv w:val="1"/>
      <w:marLeft w:val="0"/>
      <w:marRight w:val="0"/>
      <w:marTop w:val="0"/>
      <w:marBottom w:val="0"/>
      <w:divBdr>
        <w:top w:val="none" w:sz="0" w:space="0" w:color="auto"/>
        <w:left w:val="none" w:sz="0" w:space="0" w:color="auto"/>
        <w:bottom w:val="none" w:sz="0" w:space="0" w:color="auto"/>
        <w:right w:val="none" w:sz="0" w:space="0" w:color="auto"/>
      </w:divBdr>
    </w:div>
    <w:div w:id="1420760303">
      <w:bodyDiv w:val="1"/>
      <w:marLeft w:val="0"/>
      <w:marRight w:val="0"/>
      <w:marTop w:val="0"/>
      <w:marBottom w:val="0"/>
      <w:divBdr>
        <w:top w:val="none" w:sz="0" w:space="0" w:color="auto"/>
        <w:left w:val="none" w:sz="0" w:space="0" w:color="auto"/>
        <w:bottom w:val="none" w:sz="0" w:space="0" w:color="auto"/>
        <w:right w:val="none" w:sz="0" w:space="0" w:color="auto"/>
      </w:divBdr>
    </w:div>
    <w:div w:id="1422024151">
      <w:bodyDiv w:val="1"/>
      <w:marLeft w:val="0"/>
      <w:marRight w:val="0"/>
      <w:marTop w:val="0"/>
      <w:marBottom w:val="0"/>
      <w:divBdr>
        <w:top w:val="none" w:sz="0" w:space="0" w:color="auto"/>
        <w:left w:val="none" w:sz="0" w:space="0" w:color="auto"/>
        <w:bottom w:val="none" w:sz="0" w:space="0" w:color="auto"/>
        <w:right w:val="none" w:sz="0" w:space="0" w:color="auto"/>
      </w:divBdr>
    </w:div>
    <w:div w:id="1422028812">
      <w:bodyDiv w:val="1"/>
      <w:marLeft w:val="0"/>
      <w:marRight w:val="0"/>
      <w:marTop w:val="0"/>
      <w:marBottom w:val="0"/>
      <w:divBdr>
        <w:top w:val="none" w:sz="0" w:space="0" w:color="auto"/>
        <w:left w:val="none" w:sz="0" w:space="0" w:color="auto"/>
        <w:bottom w:val="none" w:sz="0" w:space="0" w:color="auto"/>
        <w:right w:val="none" w:sz="0" w:space="0" w:color="auto"/>
      </w:divBdr>
      <w:divsChild>
        <w:div w:id="1152671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2413838">
      <w:bodyDiv w:val="1"/>
      <w:marLeft w:val="0"/>
      <w:marRight w:val="0"/>
      <w:marTop w:val="0"/>
      <w:marBottom w:val="0"/>
      <w:divBdr>
        <w:top w:val="none" w:sz="0" w:space="0" w:color="auto"/>
        <w:left w:val="none" w:sz="0" w:space="0" w:color="auto"/>
        <w:bottom w:val="none" w:sz="0" w:space="0" w:color="auto"/>
        <w:right w:val="none" w:sz="0" w:space="0" w:color="auto"/>
      </w:divBdr>
    </w:div>
    <w:div w:id="1424060949">
      <w:bodyDiv w:val="1"/>
      <w:marLeft w:val="0"/>
      <w:marRight w:val="0"/>
      <w:marTop w:val="0"/>
      <w:marBottom w:val="0"/>
      <w:divBdr>
        <w:top w:val="none" w:sz="0" w:space="0" w:color="auto"/>
        <w:left w:val="none" w:sz="0" w:space="0" w:color="auto"/>
        <w:bottom w:val="none" w:sz="0" w:space="0" w:color="auto"/>
        <w:right w:val="none" w:sz="0" w:space="0" w:color="auto"/>
      </w:divBdr>
    </w:div>
    <w:div w:id="1426152776">
      <w:bodyDiv w:val="1"/>
      <w:marLeft w:val="0"/>
      <w:marRight w:val="0"/>
      <w:marTop w:val="0"/>
      <w:marBottom w:val="0"/>
      <w:divBdr>
        <w:top w:val="none" w:sz="0" w:space="0" w:color="auto"/>
        <w:left w:val="none" w:sz="0" w:space="0" w:color="auto"/>
        <w:bottom w:val="none" w:sz="0" w:space="0" w:color="auto"/>
        <w:right w:val="none" w:sz="0" w:space="0" w:color="auto"/>
      </w:divBdr>
    </w:div>
    <w:div w:id="1428041498">
      <w:bodyDiv w:val="1"/>
      <w:marLeft w:val="0"/>
      <w:marRight w:val="0"/>
      <w:marTop w:val="0"/>
      <w:marBottom w:val="0"/>
      <w:divBdr>
        <w:top w:val="none" w:sz="0" w:space="0" w:color="auto"/>
        <w:left w:val="none" w:sz="0" w:space="0" w:color="auto"/>
        <w:bottom w:val="none" w:sz="0" w:space="0" w:color="auto"/>
        <w:right w:val="none" w:sz="0" w:space="0" w:color="auto"/>
      </w:divBdr>
    </w:div>
    <w:div w:id="1432552287">
      <w:bodyDiv w:val="1"/>
      <w:marLeft w:val="0"/>
      <w:marRight w:val="0"/>
      <w:marTop w:val="0"/>
      <w:marBottom w:val="0"/>
      <w:divBdr>
        <w:top w:val="none" w:sz="0" w:space="0" w:color="auto"/>
        <w:left w:val="none" w:sz="0" w:space="0" w:color="auto"/>
        <w:bottom w:val="none" w:sz="0" w:space="0" w:color="auto"/>
        <w:right w:val="none" w:sz="0" w:space="0" w:color="auto"/>
      </w:divBdr>
    </w:div>
    <w:div w:id="1433471027">
      <w:bodyDiv w:val="1"/>
      <w:marLeft w:val="0"/>
      <w:marRight w:val="0"/>
      <w:marTop w:val="0"/>
      <w:marBottom w:val="0"/>
      <w:divBdr>
        <w:top w:val="none" w:sz="0" w:space="0" w:color="auto"/>
        <w:left w:val="none" w:sz="0" w:space="0" w:color="auto"/>
        <w:bottom w:val="none" w:sz="0" w:space="0" w:color="auto"/>
        <w:right w:val="none" w:sz="0" w:space="0" w:color="auto"/>
      </w:divBdr>
    </w:div>
    <w:div w:id="1433546080">
      <w:bodyDiv w:val="1"/>
      <w:marLeft w:val="0"/>
      <w:marRight w:val="0"/>
      <w:marTop w:val="0"/>
      <w:marBottom w:val="0"/>
      <w:divBdr>
        <w:top w:val="none" w:sz="0" w:space="0" w:color="auto"/>
        <w:left w:val="none" w:sz="0" w:space="0" w:color="auto"/>
        <w:bottom w:val="none" w:sz="0" w:space="0" w:color="auto"/>
        <w:right w:val="none" w:sz="0" w:space="0" w:color="auto"/>
      </w:divBdr>
      <w:divsChild>
        <w:div w:id="1241976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17515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438318">
      <w:bodyDiv w:val="1"/>
      <w:marLeft w:val="0"/>
      <w:marRight w:val="0"/>
      <w:marTop w:val="0"/>
      <w:marBottom w:val="0"/>
      <w:divBdr>
        <w:top w:val="none" w:sz="0" w:space="0" w:color="auto"/>
        <w:left w:val="none" w:sz="0" w:space="0" w:color="auto"/>
        <w:bottom w:val="none" w:sz="0" w:space="0" w:color="auto"/>
        <w:right w:val="none" w:sz="0" w:space="0" w:color="auto"/>
      </w:divBdr>
      <w:divsChild>
        <w:div w:id="10440618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444590">
      <w:bodyDiv w:val="1"/>
      <w:marLeft w:val="0"/>
      <w:marRight w:val="0"/>
      <w:marTop w:val="0"/>
      <w:marBottom w:val="0"/>
      <w:divBdr>
        <w:top w:val="none" w:sz="0" w:space="0" w:color="auto"/>
        <w:left w:val="none" w:sz="0" w:space="0" w:color="auto"/>
        <w:bottom w:val="none" w:sz="0" w:space="0" w:color="auto"/>
        <w:right w:val="none" w:sz="0" w:space="0" w:color="auto"/>
      </w:divBdr>
    </w:div>
    <w:div w:id="1435706131">
      <w:bodyDiv w:val="1"/>
      <w:marLeft w:val="0"/>
      <w:marRight w:val="0"/>
      <w:marTop w:val="0"/>
      <w:marBottom w:val="0"/>
      <w:divBdr>
        <w:top w:val="none" w:sz="0" w:space="0" w:color="auto"/>
        <w:left w:val="none" w:sz="0" w:space="0" w:color="auto"/>
        <w:bottom w:val="none" w:sz="0" w:space="0" w:color="auto"/>
        <w:right w:val="none" w:sz="0" w:space="0" w:color="auto"/>
      </w:divBdr>
    </w:div>
    <w:div w:id="1436636918">
      <w:bodyDiv w:val="1"/>
      <w:marLeft w:val="0"/>
      <w:marRight w:val="0"/>
      <w:marTop w:val="0"/>
      <w:marBottom w:val="0"/>
      <w:divBdr>
        <w:top w:val="none" w:sz="0" w:space="0" w:color="auto"/>
        <w:left w:val="none" w:sz="0" w:space="0" w:color="auto"/>
        <w:bottom w:val="none" w:sz="0" w:space="0" w:color="auto"/>
        <w:right w:val="none" w:sz="0" w:space="0" w:color="auto"/>
      </w:divBdr>
    </w:div>
    <w:div w:id="1439251689">
      <w:bodyDiv w:val="1"/>
      <w:marLeft w:val="0"/>
      <w:marRight w:val="0"/>
      <w:marTop w:val="0"/>
      <w:marBottom w:val="0"/>
      <w:divBdr>
        <w:top w:val="none" w:sz="0" w:space="0" w:color="auto"/>
        <w:left w:val="none" w:sz="0" w:space="0" w:color="auto"/>
        <w:bottom w:val="none" w:sz="0" w:space="0" w:color="auto"/>
        <w:right w:val="none" w:sz="0" w:space="0" w:color="auto"/>
      </w:divBdr>
    </w:div>
    <w:div w:id="1441102760">
      <w:bodyDiv w:val="1"/>
      <w:marLeft w:val="0"/>
      <w:marRight w:val="0"/>
      <w:marTop w:val="0"/>
      <w:marBottom w:val="0"/>
      <w:divBdr>
        <w:top w:val="none" w:sz="0" w:space="0" w:color="auto"/>
        <w:left w:val="none" w:sz="0" w:space="0" w:color="auto"/>
        <w:bottom w:val="none" w:sz="0" w:space="0" w:color="auto"/>
        <w:right w:val="none" w:sz="0" w:space="0" w:color="auto"/>
      </w:divBdr>
    </w:div>
    <w:div w:id="1441875096">
      <w:bodyDiv w:val="1"/>
      <w:marLeft w:val="0"/>
      <w:marRight w:val="0"/>
      <w:marTop w:val="0"/>
      <w:marBottom w:val="0"/>
      <w:divBdr>
        <w:top w:val="none" w:sz="0" w:space="0" w:color="auto"/>
        <w:left w:val="none" w:sz="0" w:space="0" w:color="auto"/>
        <w:bottom w:val="none" w:sz="0" w:space="0" w:color="auto"/>
        <w:right w:val="none" w:sz="0" w:space="0" w:color="auto"/>
      </w:divBdr>
    </w:div>
    <w:div w:id="1443574076">
      <w:bodyDiv w:val="1"/>
      <w:marLeft w:val="0"/>
      <w:marRight w:val="0"/>
      <w:marTop w:val="0"/>
      <w:marBottom w:val="0"/>
      <w:divBdr>
        <w:top w:val="none" w:sz="0" w:space="0" w:color="auto"/>
        <w:left w:val="none" w:sz="0" w:space="0" w:color="auto"/>
        <w:bottom w:val="none" w:sz="0" w:space="0" w:color="auto"/>
        <w:right w:val="none" w:sz="0" w:space="0" w:color="auto"/>
      </w:divBdr>
    </w:div>
    <w:div w:id="1444571930">
      <w:bodyDiv w:val="1"/>
      <w:marLeft w:val="0"/>
      <w:marRight w:val="0"/>
      <w:marTop w:val="0"/>
      <w:marBottom w:val="0"/>
      <w:divBdr>
        <w:top w:val="none" w:sz="0" w:space="0" w:color="auto"/>
        <w:left w:val="none" w:sz="0" w:space="0" w:color="auto"/>
        <w:bottom w:val="none" w:sz="0" w:space="0" w:color="auto"/>
        <w:right w:val="none" w:sz="0" w:space="0" w:color="auto"/>
      </w:divBdr>
    </w:div>
    <w:div w:id="1446463460">
      <w:bodyDiv w:val="1"/>
      <w:marLeft w:val="0"/>
      <w:marRight w:val="0"/>
      <w:marTop w:val="0"/>
      <w:marBottom w:val="0"/>
      <w:divBdr>
        <w:top w:val="none" w:sz="0" w:space="0" w:color="auto"/>
        <w:left w:val="none" w:sz="0" w:space="0" w:color="auto"/>
        <w:bottom w:val="none" w:sz="0" w:space="0" w:color="auto"/>
        <w:right w:val="none" w:sz="0" w:space="0" w:color="auto"/>
      </w:divBdr>
    </w:div>
    <w:div w:id="1448811159">
      <w:bodyDiv w:val="1"/>
      <w:marLeft w:val="0"/>
      <w:marRight w:val="0"/>
      <w:marTop w:val="0"/>
      <w:marBottom w:val="0"/>
      <w:divBdr>
        <w:top w:val="none" w:sz="0" w:space="0" w:color="auto"/>
        <w:left w:val="none" w:sz="0" w:space="0" w:color="auto"/>
        <w:bottom w:val="none" w:sz="0" w:space="0" w:color="auto"/>
        <w:right w:val="none" w:sz="0" w:space="0" w:color="auto"/>
      </w:divBdr>
      <w:divsChild>
        <w:div w:id="19517444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9350348">
      <w:bodyDiv w:val="1"/>
      <w:marLeft w:val="0"/>
      <w:marRight w:val="0"/>
      <w:marTop w:val="0"/>
      <w:marBottom w:val="0"/>
      <w:divBdr>
        <w:top w:val="none" w:sz="0" w:space="0" w:color="auto"/>
        <w:left w:val="none" w:sz="0" w:space="0" w:color="auto"/>
        <w:bottom w:val="none" w:sz="0" w:space="0" w:color="auto"/>
        <w:right w:val="none" w:sz="0" w:space="0" w:color="auto"/>
      </w:divBdr>
    </w:div>
    <w:div w:id="1452823748">
      <w:bodyDiv w:val="1"/>
      <w:marLeft w:val="0"/>
      <w:marRight w:val="0"/>
      <w:marTop w:val="0"/>
      <w:marBottom w:val="0"/>
      <w:divBdr>
        <w:top w:val="none" w:sz="0" w:space="0" w:color="auto"/>
        <w:left w:val="none" w:sz="0" w:space="0" w:color="auto"/>
        <w:bottom w:val="none" w:sz="0" w:space="0" w:color="auto"/>
        <w:right w:val="none" w:sz="0" w:space="0" w:color="auto"/>
      </w:divBdr>
    </w:div>
    <w:div w:id="1453135433">
      <w:bodyDiv w:val="1"/>
      <w:marLeft w:val="0"/>
      <w:marRight w:val="0"/>
      <w:marTop w:val="0"/>
      <w:marBottom w:val="0"/>
      <w:divBdr>
        <w:top w:val="none" w:sz="0" w:space="0" w:color="auto"/>
        <w:left w:val="none" w:sz="0" w:space="0" w:color="auto"/>
        <w:bottom w:val="none" w:sz="0" w:space="0" w:color="auto"/>
        <w:right w:val="none" w:sz="0" w:space="0" w:color="auto"/>
      </w:divBdr>
    </w:div>
    <w:div w:id="1453551728">
      <w:bodyDiv w:val="1"/>
      <w:marLeft w:val="0"/>
      <w:marRight w:val="0"/>
      <w:marTop w:val="0"/>
      <w:marBottom w:val="0"/>
      <w:divBdr>
        <w:top w:val="none" w:sz="0" w:space="0" w:color="auto"/>
        <w:left w:val="none" w:sz="0" w:space="0" w:color="auto"/>
        <w:bottom w:val="none" w:sz="0" w:space="0" w:color="auto"/>
        <w:right w:val="none" w:sz="0" w:space="0" w:color="auto"/>
      </w:divBdr>
    </w:div>
    <w:div w:id="1454010878">
      <w:bodyDiv w:val="1"/>
      <w:marLeft w:val="0"/>
      <w:marRight w:val="0"/>
      <w:marTop w:val="0"/>
      <w:marBottom w:val="0"/>
      <w:divBdr>
        <w:top w:val="none" w:sz="0" w:space="0" w:color="auto"/>
        <w:left w:val="none" w:sz="0" w:space="0" w:color="auto"/>
        <w:bottom w:val="none" w:sz="0" w:space="0" w:color="auto"/>
        <w:right w:val="none" w:sz="0" w:space="0" w:color="auto"/>
      </w:divBdr>
    </w:div>
    <w:div w:id="1461454466">
      <w:bodyDiv w:val="1"/>
      <w:marLeft w:val="0"/>
      <w:marRight w:val="0"/>
      <w:marTop w:val="0"/>
      <w:marBottom w:val="0"/>
      <w:divBdr>
        <w:top w:val="none" w:sz="0" w:space="0" w:color="auto"/>
        <w:left w:val="none" w:sz="0" w:space="0" w:color="auto"/>
        <w:bottom w:val="none" w:sz="0" w:space="0" w:color="auto"/>
        <w:right w:val="none" w:sz="0" w:space="0" w:color="auto"/>
      </w:divBdr>
      <w:divsChild>
        <w:div w:id="1488404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046">
      <w:bodyDiv w:val="1"/>
      <w:marLeft w:val="0"/>
      <w:marRight w:val="0"/>
      <w:marTop w:val="0"/>
      <w:marBottom w:val="0"/>
      <w:divBdr>
        <w:top w:val="none" w:sz="0" w:space="0" w:color="auto"/>
        <w:left w:val="none" w:sz="0" w:space="0" w:color="auto"/>
        <w:bottom w:val="none" w:sz="0" w:space="0" w:color="auto"/>
        <w:right w:val="none" w:sz="0" w:space="0" w:color="auto"/>
      </w:divBdr>
    </w:div>
    <w:div w:id="1464078301">
      <w:bodyDiv w:val="1"/>
      <w:marLeft w:val="0"/>
      <w:marRight w:val="0"/>
      <w:marTop w:val="0"/>
      <w:marBottom w:val="0"/>
      <w:divBdr>
        <w:top w:val="none" w:sz="0" w:space="0" w:color="auto"/>
        <w:left w:val="none" w:sz="0" w:space="0" w:color="auto"/>
        <w:bottom w:val="none" w:sz="0" w:space="0" w:color="auto"/>
        <w:right w:val="none" w:sz="0" w:space="0" w:color="auto"/>
      </w:divBdr>
    </w:div>
    <w:div w:id="1467089894">
      <w:bodyDiv w:val="1"/>
      <w:marLeft w:val="0"/>
      <w:marRight w:val="0"/>
      <w:marTop w:val="0"/>
      <w:marBottom w:val="0"/>
      <w:divBdr>
        <w:top w:val="none" w:sz="0" w:space="0" w:color="auto"/>
        <w:left w:val="none" w:sz="0" w:space="0" w:color="auto"/>
        <w:bottom w:val="none" w:sz="0" w:space="0" w:color="auto"/>
        <w:right w:val="none" w:sz="0" w:space="0" w:color="auto"/>
      </w:divBdr>
    </w:div>
    <w:div w:id="1467119361">
      <w:bodyDiv w:val="1"/>
      <w:marLeft w:val="0"/>
      <w:marRight w:val="0"/>
      <w:marTop w:val="0"/>
      <w:marBottom w:val="0"/>
      <w:divBdr>
        <w:top w:val="none" w:sz="0" w:space="0" w:color="auto"/>
        <w:left w:val="none" w:sz="0" w:space="0" w:color="auto"/>
        <w:bottom w:val="none" w:sz="0" w:space="0" w:color="auto"/>
        <w:right w:val="none" w:sz="0" w:space="0" w:color="auto"/>
      </w:divBdr>
    </w:div>
    <w:div w:id="1467746945">
      <w:bodyDiv w:val="1"/>
      <w:marLeft w:val="0"/>
      <w:marRight w:val="0"/>
      <w:marTop w:val="0"/>
      <w:marBottom w:val="0"/>
      <w:divBdr>
        <w:top w:val="none" w:sz="0" w:space="0" w:color="auto"/>
        <w:left w:val="none" w:sz="0" w:space="0" w:color="auto"/>
        <w:bottom w:val="none" w:sz="0" w:space="0" w:color="auto"/>
        <w:right w:val="none" w:sz="0" w:space="0" w:color="auto"/>
      </w:divBdr>
    </w:div>
    <w:div w:id="1468821276">
      <w:bodyDiv w:val="1"/>
      <w:marLeft w:val="0"/>
      <w:marRight w:val="0"/>
      <w:marTop w:val="0"/>
      <w:marBottom w:val="0"/>
      <w:divBdr>
        <w:top w:val="none" w:sz="0" w:space="0" w:color="auto"/>
        <w:left w:val="none" w:sz="0" w:space="0" w:color="auto"/>
        <w:bottom w:val="none" w:sz="0" w:space="0" w:color="auto"/>
        <w:right w:val="none" w:sz="0" w:space="0" w:color="auto"/>
      </w:divBdr>
    </w:div>
    <w:div w:id="1474133272">
      <w:bodyDiv w:val="1"/>
      <w:marLeft w:val="0"/>
      <w:marRight w:val="0"/>
      <w:marTop w:val="0"/>
      <w:marBottom w:val="0"/>
      <w:divBdr>
        <w:top w:val="none" w:sz="0" w:space="0" w:color="auto"/>
        <w:left w:val="none" w:sz="0" w:space="0" w:color="auto"/>
        <w:bottom w:val="none" w:sz="0" w:space="0" w:color="auto"/>
        <w:right w:val="none" w:sz="0" w:space="0" w:color="auto"/>
      </w:divBdr>
    </w:div>
    <w:div w:id="1474181430">
      <w:bodyDiv w:val="1"/>
      <w:marLeft w:val="0"/>
      <w:marRight w:val="0"/>
      <w:marTop w:val="0"/>
      <w:marBottom w:val="0"/>
      <w:divBdr>
        <w:top w:val="none" w:sz="0" w:space="0" w:color="auto"/>
        <w:left w:val="none" w:sz="0" w:space="0" w:color="auto"/>
        <w:bottom w:val="none" w:sz="0" w:space="0" w:color="auto"/>
        <w:right w:val="none" w:sz="0" w:space="0" w:color="auto"/>
      </w:divBdr>
    </w:div>
    <w:div w:id="1474441290">
      <w:bodyDiv w:val="1"/>
      <w:marLeft w:val="0"/>
      <w:marRight w:val="0"/>
      <w:marTop w:val="0"/>
      <w:marBottom w:val="0"/>
      <w:divBdr>
        <w:top w:val="none" w:sz="0" w:space="0" w:color="auto"/>
        <w:left w:val="none" w:sz="0" w:space="0" w:color="auto"/>
        <w:bottom w:val="none" w:sz="0" w:space="0" w:color="auto"/>
        <w:right w:val="none" w:sz="0" w:space="0" w:color="auto"/>
      </w:divBdr>
    </w:div>
    <w:div w:id="1476995307">
      <w:bodyDiv w:val="1"/>
      <w:marLeft w:val="0"/>
      <w:marRight w:val="0"/>
      <w:marTop w:val="0"/>
      <w:marBottom w:val="0"/>
      <w:divBdr>
        <w:top w:val="none" w:sz="0" w:space="0" w:color="auto"/>
        <w:left w:val="none" w:sz="0" w:space="0" w:color="auto"/>
        <w:bottom w:val="none" w:sz="0" w:space="0" w:color="auto"/>
        <w:right w:val="none" w:sz="0" w:space="0" w:color="auto"/>
      </w:divBdr>
    </w:div>
    <w:div w:id="1478843986">
      <w:bodyDiv w:val="1"/>
      <w:marLeft w:val="0"/>
      <w:marRight w:val="0"/>
      <w:marTop w:val="0"/>
      <w:marBottom w:val="0"/>
      <w:divBdr>
        <w:top w:val="none" w:sz="0" w:space="0" w:color="auto"/>
        <w:left w:val="none" w:sz="0" w:space="0" w:color="auto"/>
        <w:bottom w:val="none" w:sz="0" w:space="0" w:color="auto"/>
        <w:right w:val="none" w:sz="0" w:space="0" w:color="auto"/>
      </w:divBdr>
      <w:divsChild>
        <w:div w:id="16268151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0607418">
      <w:bodyDiv w:val="1"/>
      <w:marLeft w:val="0"/>
      <w:marRight w:val="0"/>
      <w:marTop w:val="0"/>
      <w:marBottom w:val="0"/>
      <w:divBdr>
        <w:top w:val="none" w:sz="0" w:space="0" w:color="auto"/>
        <w:left w:val="none" w:sz="0" w:space="0" w:color="auto"/>
        <w:bottom w:val="none" w:sz="0" w:space="0" w:color="auto"/>
        <w:right w:val="none" w:sz="0" w:space="0" w:color="auto"/>
      </w:divBdr>
    </w:div>
    <w:div w:id="1483699401">
      <w:bodyDiv w:val="1"/>
      <w:marLeft w:val="0"/>
      <w:marRight w:val="0"/>
      <w:marTop w:val="0"/>
      <w:marBottom w:val="0"/>
      <w:divBdr>
        <w:top w:val="none" w:sz="0" w:space="0" w:color="auto"/>
        <w:left w:val="none" w:sz="0" w:space="0" w:color="auto"/>
        <w:bottom w:val="none" w:sz="0" w:space="0" w:color="auto"/>
        <w:right w:val="none" w:sz="0" w:space="0" w:color="auto"/>
      </w:divBdr>
    </w:div>
    <w:div w:id="1483885952">
      <w:bodyDiv w:val="1"/>
      <w:marLeft w:val="0"/>
      <w:marRight w:val="0"/>
      <w:marTop w:val="0"/>
      <w:marBottom w:val="0"/>
      <w:divBdr>
        <w:top w:val="none" w:sz="0" w:space="0" w:color="auto"/>
        <w:left w:val="none" w:sz="0" w:space="0" w:color="auto"/>
        <w:bottom w:val="none" w:sz="0" w:space="0" w:color="auto"/>
        <w:right w:val="none" w:sz="0" w:space="0" w:color="auto"/>
      </w:divBdr>
    </w:div>
    <w:div w:id="1484397191">
      <w:bodyDiv w:val="1"/>
      <w:marLeft w:val="0"/>
      <w:marRight w:val="0"/>
      <w:marTop w:val="0"/>
      <w:marBottom w:val="0"/>
      <w:divBdr>
        <w:top w:val="none" w:sz="0" w:space="0" w:color="auto"/>
        <w:left w:val="none" w:sz="0" w:space="0" w:color="auto"/>
        <w:bottom w:val="none" w:sz="0" w:space="0" w:color="auto"/>
        <w:right w:val="none" w:sz="0" w:space="0" w:color="auto"/>
      </w:divBdr>
    </w:div>
    <w:div w:id="1484617506">
      <w:bodyDiv w:val="1"/>
      <w:marLeft w:val="0"/>
      <w:marRight w:val="0"/>
      <w:marTop w:val="0"/>
      <w:marBottom w:val="0"/>
      <w:divBdr>
        <w:top w:val="none" w:sz="0" w:space="0" w:color="auto"/>
        <w:left w:val="none" w:sz="0" w:space="0" w:color="auto"/>
        <w:bottom w:val="none" w:sz="0" w:space="0" w:color="auto"/>
        <w:right w:val="none" w:sz="0" w:space="0" w:color="auto"/>
      </w:divBdr>
    </w:div>
    <w:div w:id="1484816364">
      <w:bodyDiv w:val="1"/>
      <w:marLeft w:val="0"/>
      <w:marRight w:val="0"/>
      <w:marTop w:val="0"/>
      <w:marBottom w:val="0"/>
      <w:divBdr>
        <w:top w:val="none" w:sz="0" w:space="0" w:color="auto"/>
        <w:left w:val="none" w:sz="0" w:space="0" w:color="auto"/>
        <w:bottom w:val="none" w:sz="0" w:space="0" w:color="auto"/>
        <w:right w:val="none" w:sz="0" w:space="0" w:color="auto"/>
      </w:divBdr>
      <w:divsChild>
        <w:div w:id="883638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6780480">
      <w:bodyDiv w:val="1"/>
      <w:marLeft w:val="0"/>
      <w:marRight w:val="0"/>
      <w:marTop w:val="0"/>
      <w:marBottom w:val="0"/>
      <w:divBdr>
        <w:top w:val="none" w:sz="0" w:space="0" w:color="auto"/>
        <w:left w:val="none" w:sz="0" w:space="0" w:color="auto"/>
        <w:bottom w:val="none" w:sz="0" w:space="0" w:color="auto"/>
        <w:right w:val="none" w:sz="0" w:space="0" w:color="auto"/>
      </w:divBdr>
    </w:div>
    <w:div w:id="1487011914">
      <w:bodyDiv w:val="1"/>
      <w:marLeft w:val="0"/>
      <w:marRight w:val="0"/>
      <w:marTop w:val="0"/>
      <w:marBottom w:val="0"/>
      <w:divBdr>
        <w:top w:val="none" w:sz="0" w:space="0" w:color="auto"/>
        <w:left w:val="none" w:sz="0" w:space="0" w:color="auto"/>
        <w:bottom w:val="none" w:sz="0" w:space="0" w:color="auto"/>
        <w:right w:val="none" w:sz="0" w:space="0" w:color="auto"/>
      </w:divBdr>
    </w:div>
    <w:div w:id="1490050455">
      <w:bodyDiv w:val="1"/>
      <w:marLeft w:val="0"/>
      <w:marRight w:val="0"/>
      <w:marTop w:val="0"/>
      <w:marBottom w:val="0"/>
      <w:divBdr>
        <w:top w:val="none" w:sz="0" w:space="0" w:color="auto"/>
        <w:left w:val="none" w:sz="0" w:space="0" w:color="auto"/>
        <w:bottom w:val="none" w:sz="0" w:space="0" w:color="auto"/>
        <w:right w:val="none" w:sz="0" w:space="0" w:color="auto"/>
      </w:divBdr>
    </w:div>
    <w:div w:id="1491100517">
      <w:bodyDiv w:val="1"/>
      <w:marLeft w:val="0"/>
      <w:marRight w:val="0"/>
      <w:marTop w:val="0"/>
      <w:marBottom w:val="0"/>
      <w:divBdr>
        <w:top w:val="none" w:sz="0" w:space="0" w:color="auto"/>
        <w:left w:val="none" w:sz="0" w:space="0" w:color="auto"/>
        <w:bottom w:val="none" w:sz="0" w:space="0" w:color="auto"/>
        <w:right w:val="none" w:sz="0" w:space="0" w:color="auto"/>
      </w:divBdr>
    </w:div>
    <w:div w:id="1491482807">
      <w:bodyDiv w:val="1"/>
      <w:marLeft w:val="0"/>
      <w:marRight w:val="0"/>
      <w:marTop w:val="0"/>
      <w:marBottom w:val="0"/>
      <w:divBdr>
        <w:top w:val="none" w:sz="0" w:space="0" w:color="auto"/>
        <w:left w:val="none" w:sz="0" w:space="0" w:color="auto"/>
        <w:bottom w:val="none" w:sz="0" w:space="0" w:color="auto"/>
        <w:right w:val="none" w:sz="0" w:space="0" w:color="auto"/>
      </w:divBdr>
    </w:div>
    <w:div w:id="1491678849">
      <w:bodyDiv w:val="1"/>
      <w:marLeft w:val="0"/>
      <w:marRight w:val="0"/>
      <w:marTop w:val="0"/>
      <w:marBottom w:val="0"/>
      <w:divBdr>
        <w:top w:val="none" w:sz="0" w:space="0" w:color="auto"/>
        <w:left w:val="none" w:sz="0" w:space="0" w:color="auto"/>
        <w:bottom w:val="none" w:sz="0" w:space="0" w:color="auto"/>
        <w:right w:val="none" w:sz="0" w:space="0" w:color="auto"/>
      </w:divBdr>
    </w:div>
    <w:div w:id="1491941732">
      <w:bodyDiv w:val="1"/>
      <w:marLeft w:val="0"/>
      <w:marRight w:val="0"/>
      <w:marTop w:val="0"/>
      <w:marBottom w:val="0"/>
      <w:divBdr>
        <w:top w:val="none" w:sz="0" w:space="0" w:color="auto"/>
        <w:left w:val="none" w:sz="0" w:space="0" w:color="auto"/>
        <w:bottom w:val="none" w:sz="0" w:space="0" w:color="auto"/>
        <w:right w:val="none" w:sz="0" w:space="0" w:color="auto"/>
      </w:divBdr>
    </w:div>
    <w:div w:id="1492403001">
      <w:bodyDiv w:val="1"/>
      <w:marLeft w:val="0"/>
      <w:marRight w:val="0"/>
      <w:marTop w:val="0"/>
      <w:marBottom w:val="0"/>
      <w:divBdr>
        <w:top w:val="none" w:sz="0" w:space="0" w:color="auto"/>
        <w:left w:val="none" w:sz="0" w:space="0" w:color="auto"/>
        <w:bottom w:val="none" w:sz="0" w:space="0" w:color="auto"/>
        <w:right w:val="none" w:sz="0" w:space="0" w:color="auto"/>
      </w:divBdr>
    </w:div>
    <w:div w:id="1492405633">
      <w:bodyDiv w:val="1"/>
      <w:marLeft w:val="0"/>
      <w:marRight w:val="0"/>
      <w:marTop w:val="0"/>
      <w:marBottom w:val="0"/>
      <w:divBdr>
        <w:top w:val="none" w:sz="0" w:space="0" w:color="auto"/>
        <w:left w:val="none" w:sz="0" w:space="0" w:color="auto"/>
        <w:bottom w:val="none" w:sz="0" w:space="0" w:color="auto"/>
        <w:right w:val="none" w:sz="0" w:space="0" w:color="auto"/>
      </w:divBdr>
    </w:div>
    <w:div w:id="1492984146">
      <w:bodyDiv w:val="1"/>
      <w:marLeft w:val="0"/>
      <w:marRight w:val="0"/>
      <w:marTop w:val="0"/>
      <w:marBottom w:val="0"/>
      <w:divBdr>
        <w:top w:val="none" w:sz="0" w:space="0" w:color="auto"/>
        <w:left w:val="none" w:sz="0" w:space="0" w:color="auto"/>
        <w:bottom w:val="none" w:sz="0" w:space="0" w:color="auto"/>
        <w:right w:val="none" w:sz="0" w:space="0" w:color="auto"/>
      </w:divBdr>
      <w:divsChild>
        <w:div w:id="1285772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988713">
      <w:bodyDiv w:val="1"/>
      <w:marLeft w:val="0"/>
      <w:marRight w:val="0"/>
      <w:marTop w:val="0"/>
      <w:marBottom w:val="0"/>
      <w:divBdr>
        <w:top w:val="none" w:sz="0" w:space="0" w:color="auto"/>
        <w:left w:val="none" w:sz="0" w:space="0" w:color="auto"/>
        <w:bottom w:val="none" w:sz="0" w:space="0" w:color="auto"/>
        <w:right w:val="none" w:sz="0" w:space="0" w:color="auto"/>
      </w:divBdr>
    </w:div>
    <w:div w:id="1494492764">
      <w:bodyDiv w:val="1"/>
      <w:marLeft w:val="0"/>
      <w:marRight w:val="0"/>
      <w:marTop w:val="0"/>
      <w:marBottom w:val="0"/>
      <w:divBdr>
        <w:top w:val="none" w:sz="0" w:space="0" w:color="auto"/>
        <w:left w:val="none" w:sz="0" w:space="0" w:color="auto"/>
        <w:bottom w:val="none" w:sz="0" w:space="0" w:color="auto"/>
        <w:right w:val="none" w:sz="0" w:space="0" w:color="auto"/>
      </w:divBdr>
    </w:div>
    <w:div w:id="1500316781">
      <w:bodyDiv w:val="1"/>
      <w:marLeft w:val="0"/>
      <w:marRight w:val="0"/>
      <w:marTop w:val="0"/>
      <w:marBottom w:val="0"/>
      <w:divBdr>
        <w:top w:val="none" w:sz="0" w:space="0" w:color="auto"/>
        <w:left w:val="none" w:sz="0" w:space="0" w:color="auto"/>
        <w:bottom w:val="none" w:sz="0" w:space="0" w:color="auto"/>
        <w:right w:val="none" w:sz="0" w:space="0" w:color="auto"/>
      </w:divBdr>
    </w:div>
    <w:div w:id="1502085909">
      <w:bodyDiv w:val="1"/>
      <w:marLeft w:val="0"/>
      <w:marRight w:val="0"/>
      <w:marTop w:val="0"/>
      <w:marBottom w:val="0"/>
      <w:divBdr>
        <w:top w:val="none" w:sz="0" w:space="0" w:color="auto"/>
        <w:left w:val="none" w:sz="0" w:space="0" w:color="auto"/>
        <w:bottom w:val="none" w:sz="0" w:space="0" w:color="auto"/>
        <w:right w:val="none" w:sz="0" w:space="0" w:color="auto"/>
      </w:divBdr>
    </w:div>
    <w:div w:id="1503668879">
      <w:bodyDiv w:val="1"/>
      <w:marLeft w:val="0"/>
      <w:marRight w:val="0"/>
      <w:marTop w:val="0"/>
      <w:marBottom w:val="0"/>
      <w:divBdr>
        <w:top w:val="none" w:sz="0" w:space="0" w:color="auto"/>
        <w:left w:val="none" w:sz="0" w:space="0" w:color="auto"/>
        <w:bottom w:val="none" w:sz="0" w:space="0" w:color="auto"/>
        <w:right w:val="none" w:sz="0" w:space="0" w:color="auto"/>
      </w:divBdr>
    </w:div>
    <w:div w:id="1504390746">
      <w:bodyDiv w:val="1"/>
      <w:marLeft w:val="0"/>
      <w:marRight w:val="0"/>
      <w:marTop w:val="0"/>
      <w:marBottom w:val="0"/>
      <w:divBdr>
        <w:top w:val="none" w:sz="0" w:space="0" w:color="auto"/>
        <w:left w:val="none" w:sz="0" w:space="0" w:color="auto"/>
        <w:bottom w:val="none" w:sz="0" w:space="0" w:color="auto"/>
        <w:right w:val="none" w:sz="0" w:space="0" w:color="auto"/>
      </w:divBdr>
    </w:div>
    <w:div w:id="1505315769">
      <w:bodyDiv w:val="1"/>
      <w:marLeft w:val="0"/>
      <w:marRight w:val="0"/>
      <w:marTop w:val="0"/>
      <w:marBottom w:val="0"/>
      <w:divBdr>
        <w:top w:val="none" w:sz="0" w:space="0" w:color="auto"/>
        <w:left w:val="none" w:sz="0" w:space="0" w:color="auto"/>
        <w:bottom w:val="none" w:sz="0" w:space="0" w:color="auto"/>
        <w:right w:val="none" w:sz="0" w:space="0" w:color="auto"/>
      </w:divBdr>
    </w:div>
    <w:div w:id="1505701771">
      <w:bodyDiv w:val="1"/>
      <w:marLeft w:val="0"/>
      <w:marRight w:val="0"/>
      <w:marTop w:val="0"/>
      <w:marBottom w:val="0"/>
      <w:divBdr>
        <w:top w:val="none" w:sz="0" w:space="0" w:color="auto"/>
        <w:left w:val="none" w:sz="0" w:space="0" w:color="auto"/>
        <w:bottom w:val="none" w:sz="0" w:space="0" w:color="auto"/>
        <w:right w:val="none" w:sz="0" w:space="0" w:color="auto"/>
      </w:divBdr>
    </w:div>
    <w:div w:id="1507986526">
      <w:bodyDiv w:val="1"/>
      <w:marLeft w:val="0"/>
      <w:marRight w:val="0"/>
      <w:marTop w:val="0"/>
      <w:marBottom w:val="0"/>
      <w:divBdr>
        <w:top w:val="none" w:sz="0" w:space="0" w:color="auto"/>
        <w:left w:val="none" w:sz="0" w:space="0" w:color="auto"/>
        <w:bottom w:val="none" w:sz="0" w:space="0" w:color="auto"/>
        <w:right w:val="none" w:sz="0" w:space="0" w:color="auto"/>
      </w:divBdr>
    </w:div>
    <w:div w:id="1508472292">
      <w:bodyDiv w:val="1"/>
      <w:marLeft w:val="0"/>
      <w:marRight w:val="0"/>
      <w:marTop w:val="0"/>
      <w:marBottom w:val="0"/>
      <w:divBdr>
        <w:top w:val="none" w:sz="0" w:space="0" w:color="auto"/>
        <w:left w:val="none" w:sz="0" w:space="0" w:color="auto"/>
        <w:bottom w:val="none" w:sz="0" w:space="0" w:color="auto"/>
        <w:right w:val="none" w:sz="0" w:space="0" w:color="auto"/>
      </w:divBdr>
    </w:div>
    <w:div w:id="1510293957">
      <w:bodyDiv w:val="1"/>
      <w:marLeft w:val="0"/>
      <w:marRight w:val="0"/>
      <w:marTop w:val="0"/>
      <w:marBottom w:val="0"/>
      <w:divBdr>
        <w:top w:val="none" w:sz="0" w:space="0" w:color="auto"/>
        <w:left w:val="none" w:sz="0" w:space="0" w:color="auto"/>
        <w:bottom w:val="none" w:sz="0" w:space="0" w:color="auto"/>
        <w:right w:val="none" w:sz="0" w:space="0" w:color="auto"/>
      </w:divBdr>
    </w:div>
    <w:div w:id="1510364981">
      <w:bodyDiv w:val="1"/>
      <w:marLeft w:val="0"/>
      <w:marRight w:val="0"/>
      <w:marTop w:val="0"/>
      <w:marBottom w:val="0"/>
      <w:divBdr>
        <w:top w:val="none" w:sz="0" w:space="0" w:color="auto"/>
        <w:left w:val="none" w:sz="0" w:space="0" w:color="auto"/>
        <w:bottom w:val="none" w:sz="0" w:space="0" w:color="auto"/>
        <w:right w:val="none" w:sz="0" w:space="0" w:color="auto"/>
      </w:divBdr>
    </w:div>
    <w:div w:id="1511751209">
      <w:bodyDiv w:val="1"/>
      <w:marLeft w:val="0"/>
      <w:marRight w:val="0"/>
      <w:marTop w:val="0"/>
      <w:marBottom w:val="0"/>
      <w:divBdr>
        <w:top w:val="none" w:sz="0" w:space="0" w:color="auto"/>
        <w:left w:val="none" w:sz="0" w:space="0" w:color="auto"/>
        <w:bottom w:val="none" w:sz="0" w:space="0" w:color="auto"/>
        <w:right w:val="none" w:sz="0" w:space="0" w:color="auto"/>
      </w:divBdr>
    </w:div>
    <w:div w:id="1513372250">
      <w:bodyDiv w:val="1"/>
      <w:marLeft w:val="0"/>
      <w:marRight w:val="0"/>
      <w:marTop w:val="0"/>
      <w:marBottom w:val="0"/>
      <w:divBdr>
        <w:top w:val="none" w:sz="0" w:space="0" w:color="auto"/>
        <w:left w:val="none" w:sz="0" w:space="0" w:color="auto"/>
        <w:bottom w:val="none" w:sz="0" w:space="0" w:color="auto"/>
        <w:right w:val="none" w:sz="0" w:space="0" w:color="auto"/>
      </w:divBdr>
    </w:div>
    <w:div w:id="1514686258">
      <w:bodyDiv w:val="1"/>
      <w:marLeft w:val="0"/>
      <w:marRight w:val="0"/>
      <w:marTop w:val="0"/>
      <w:marBottom w:val="0"/>
      <w:divBdr>
        <w:top w:val="none" w:sz="0" w:space="0" w:color="auto"/>
        <w:left w:val="none" w:sz="0" w:space="0" w:color="auto"/>
        <w:bottom w:val="none" w:sz="0" w:space="0" w:color="auto"/>
        <w:right w:val="none" w:sz="0" w:space="0" w:color="auto"/>
      </w:divBdr>
      <w:divsChild>
        <w:div w:id="990403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808283">
      <w:bodyDiv w:val="1"/>
      <w:marLeft w:val="0"/>
      <w:marRight w:val="0"/>
      <w:marTop w:val="0"/>
      <w:marBottom w:val="0"/>
      <w:divBdr>
        <w:top w:val="none" w:sz="0" w:space="0" w:color="auto"/>
        <w:left w:val="none" w:sz="0" w:space="0" w:color="auto"/>
        <w:bottom w:val="none" w:sz="0" w:space="0" w:color="auto"/>
        <w:right w:val="none" w:sz="0" w:space="0" w:color="auto"/>
      </w:divBdr>
    </w:div>
    <w:div w:id="1515877170">
      <w:bodyDiv w:val="1"/>
      <w:marLeft w:val="0"/>
      <w:marRight w:val="0"/>
      <w:marTop w:val="0"/>
      <w:marBottom w:val="0"/>
      <w:divBdr>
        <w:top w:val="none" w:sz="0" w:space="0" w:color="auto"/>
        <w:left w:val="none" w:sz="0" w:space="0" w:color="auto"/>
        <w:bottom w:val="none" w:sz="0" w:space="0" w:color="auto"/>
        <w:right w:val="none" w:sz="0" w:space="0" w:color="auto"/>
      </w:divBdr>
      <w:divsChild>
        <w:div w:id="109667451">
          <w:blockQuote w:val="1"/>
          <w:marLeft w:val="720"/>
          <w:marRight w:val="720"/>
          <w:marTop w:val="100"/>
          <w:marBottom w:val="100"/>
          <w:divBdr>
            <w:top w:val="none" w:sz="0" w:space="0" w:color="auto"/>
            <w:left w:val="none" w:sz="0" w:space="0" w:color="auto"/>
            <w:bottom w:val="none" w:sz="0" w:space="0" w:color="auto"/>
            <w:right w:val="none" w:sz="0" w:space="0" w:color="auto"/>
          </w:divBdr>
        </w:div>
        <w:div w:id="1428890229">
          <w:marLeft w:val="0"/>
          <w:marRight w:val="0"/>
          <w:marTop w:val="0"/>
          <w:marBottom w:val="0"/>
          <w:divBdr>
            <w:top w:val="none" w:sz="0" w:space="0" w:color="auto"/>
            <w:left w:val="none" w:sz="0" w:space="0" w:color="auto"/>
            <w:bottom w:val="none" w:sz="0" w:space="0" w:color="auto"/>
            <w:right w:val="none" w:sz="0" w:space="0" w:color="auto"/>
          </w:divBdr>
          <w:divsChild>
            <w:div w:id="196098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85588">
      <w:bodyDiv w:val="1"/>
      <w:marLeft w:val="0"/>
      <w:marRight w:val="0"/>
      <w:marTop w:val="0"/>
      <w:marBottom w:val="0"/>
      <w:divBdr>
        <w:top w:val="none" w:sz="0" w:space="0" w:color="auto"/>
        <w:left w:val="none" w:sz="0" w:space="0" w:color="auto"/>
        <w:bottom w:val="none" w:sz="0" w:space="0" w:color="auto"/>
        <w:right w:val="none" w:sz="0" w:space="0" w:color="auto"/>
      </w:divBdr>
    </w:div>
    <w:div w:id="1519930111">
      <w:bodyDiv w:val="1"/>
      <w:marLeft w:val="0"/>
      <w:marRight w:val="0"/>
      <w:marTop w:val="0"/>
      <w:marBottom w:val="0"/>
      <w:divBdr>
        <w:top w:val="none" w:sz="0" w:space="0" w:color="auto"/>
        <w:left w:val="none" w:sz="0" w:space="0" w:color="auto"/>
        <w:bottom w:val="none" w:sz="0" w:space="0" w:color="auto"/>
        <w:right w:val="none" w:sz="0" w:space="0" w:color="auto"/>
      </w:divBdr>
    </w:div>
    <w:div w:id="1520267951">
      <w:bodyDiv w:val="1"/>
      <w:marLeft w:val="0"/>
      <w:marRight w:val="0"/>
      <w:marTop w:val="0"/>
      <w:marBottom w:val="0"/>
      <w:divBdr>
        <w:top w:val="none" w:sz="0" w:space="0" w:color="auto"/>
        <w:left w:val="none" w:sz="0" w:space="0" w:color="auto"/>
        <w:bottom w:val="none" w:sz="0" w:space="0" w:color="auto"/>
        <w:right w:val="none" w:sz="0" w:space="0" w:color="auto"/>
      </w:divBdr>
    </w:div>
    <w:div w:id="1521815768">
      <w:bodyDiv w:val="1"/>
      <w:marLeft w:val="0"/>
      <w:marRight w:val="0"/>
      <w:marTop w:val="0"/>
      <w:marBottom w:val="0"/>
      <w:divBdr>
        <w:top w:val="none" w:sz="0" w:space="0" w:color="auto"/>
        <w:left w:val="none" w:sz="0" w:space="0" w:color="auto"/>
        <w:bottom w:val="none" w:sz="0" w:space="0" w:color="auto"/>
        <w:right w:val="none" w:sz="0" w:space="0" w:color="auto"/>
      </w:divBdr>
    </w:div>
    <w:div w:id="1524976392">
      <w:bodyDiv w:val="1"/>
      <w:marLeft w:val="0"/>
      <w:marRight w:val="0"/>
      <w:marTop w:val="0"/>
      <w:marBottom w:val="0"/>
      <w:divBdr>
        <w:top w:val="none" w:sz="0" w:space="0" w:color="auto"/>
        <w:left w:val="none" w:sz="0" w:space="0" w:color="auto"/>
        <w:bottom w:val="none" w:sz="0" w:space="0" w:color="auto"/>
        <w:right w:val="none" w:sz="0" w:space="0" w:color="auto"/>
      </w:divBdr>
    </w:div>
    <w:div w:id="1527212147">
      <w:bodyDiv w:val="1"/>
      <w:marLeft w:val="0"/>
      <w:marRight w:val="0"/>
      <w:marTop w:val="0"/>
      <w:marBottom w:val="0"/>
      <w:divBdr>
        <w:top w:val="none" w:sz="0" w:space="0" w:color="auto"/>
        <w:left w:val="none" w:sz="0" w:space="0" w:color="auto"/>
        <w:bottom w:val="none" w:sz="0" w:space="0" w:color="auto"/>
        <w:right w:val="none" w:sz="0" w:space="0" w:color="auto"/>
      </w:divBdr>
    </w:div>
    <w:div w:id="1528132917">
      <w:bodyDiv w:val="1"/>
      <w:marLeft w:val="0"/>
      <w:marRight w:val="0"/>
      <w:marTop w:val="0"/>
      <w:marBottom w:val="0"/>
      <w:divBdr>
        <w:top w:val="none" w:sz="0" w:space="0" w:color="auto"/>
        <w:left w:val="none" w:sz="0" w:space="0" w:color="auto"/>
        <w:bottom w:val="none" w:sz="0" w:space="0" w:color="auto"/>
        <w:right w:val="none" w:sz="0" w:space="0" w:color="auto"/>
      </w:divBdr>
    </w:div>
    <w:div w:id="1529224067">
      <w:bodyDiv w:val="1"/>
      <w:marLeft w:val="0"/>
      <w:marRight w:val="0"/>
      <w:marTop w:val="0"/>
      <w:marBottom w:val="0"/>
      <w:divBdr>
        <w:top w:val="none" w:sz="0" w:space="0" w:color="auto"/>
        <w:left w:val="none" w:sz="0" w:space="0" w:color="auto"/>
        <w:bottom w:val="none" w:sz="0" w:space="0" w:color="auto"/>
        <w:right w:val="none" w:sz="0" w:space="0" w:color="auto"/>
      </w:divBdr>
    </w:div>
    <w:div w:id="1529830684">
      <w:bodyDiv w:val="1"/>
      <w:marLeft w:val="0"/>
      <w:marRight w:val="0"/>
      <w:marTop w:val="0"/>
      <w:marBottom w:val="0"/>
      <w:divBdr>
        <w:top w:val="none" w:sz="0" w:space="0" w:color="auto"/>
        <w:left w:val="none" w:sz="0" w:space="0" w:color="auto"/>
        <w:bottom w:val="none" w:sz="0" w:space="0" w:color="auto"/>
        <w:right w:val="none" w:sz="0" w:space="0" w:color="auto"/>
      </w:divBdr>
    </w:div>
    <w:div w:id="1530531232">
      <w:bodyDiv w:val="1"/>
      <w:marLeft w:val="0"/>
      <w:marRight w:val="0"/>
      <w:marTop w:val="0"/>
      <w:marBottom w:val="0"/>
      <w:divBdr>
        <w:top w:val="none" w:sz="0" w:space="0" w:color="auto"/>
        <w:left w:val="none" w:sz="0" w:space="0" w:color="auto"/>
        <w:bottom w:val="none" w:sz="0" w:space="0" w:color="auto"/>
        <w:right w:val="none" w:sz="0" w:space="0" w:color="auto"/>
      </w:divBdr>
    </w:div>
    <w:div w:id="1530952527">
      <w:bodyDiv w:val="1"/>
      <w:marLeft w:val="0"/>
      <w:marRight w:val="0"/>
      <w:marTop w:val="0"/>
      <w:marBottom w:val="0"/>
      <w:divBdr>
        <w:top w:val="none" w:sz="0" w:space="0" w:color="auto"/>
        <w:left w:val="none" w:sz="0" w:space="0" w:color="auto"/>
        <w:bottom w:val="none" w:sz="0" w:space="0" w:color="auto"/>
        <w:right w:val="none" w:sz="0" w:space="0" w:color="auto"/>
      </w:divBdr>
    </w:div>
    <w:div w:id="1531797487">
      <w:bodyDiv w:val="1"/>
      <w:marLeft w:val="0"/>
      <w:marRight w:val="0"/>
      <w:marTop w:val="0"/>
      <w:marBottom w:val="0"/>
      <w:divBdr>
        <w:top w:val="none" w:sz="0" w:space="0" w:color="auto"/>
        <w:left w:val="none" w:sz="0" w:space="0" w:color="auto"/>
        <w:bottom w:val="none" w:sz="0" w:space="0" w:color="auto"/>
        <w:right w:val="none" w:sz="0" w:space="0" w:color="auto"/>
      </w:divBdr>
    </w:div>
    <w:div w:id="1532111792">
      <w:bodyDiv w:val="1"/>
      <w:marLeft w:val="0"/>
      <w:marRight w:val="0"/>
      <w:marTop w:val="0"/>
      <w:marBottom w:val="0"/>
      <w:divBdr>
        <w:top w:val="none" w:sz="0" w:space="0" w:color="auto"/>
        <w:left w:val="none" w:sz="0" w:space="0" w:color="auto"/>
        <w:bottom w:val="none" w:sz="0" w:space="0" w:color="auto"/>
        <w:right w:val="none" w:sz="0" w:space="0" w:color="auto"/>
      </w:divBdr>
    </w:div>
    <w:div w:id="1533767521">
      <w:bodyDiv w:val="1"/>
      <w:marLeft w:val="0"/>
      <w:marRight w:val="0"/>
      <w:marTop w:val="0"/>
      <w:marBottom w:val="0"/>
      <w:divBdr>
        <w:top w:val="none" w:sz="0" w:space="0" w:color="auto"/>
        <w:left w:val="none" w:sz="0" w:space="0" w:color="auto"/>
        <w:bottom w:val="none" w:sz="0" w:space="0" w:color="auto"/>
        <w:right w:val="none" w:sz="0" w:space="0" w:color="auto"/>
      </w:divBdr>
    </w:div>
    <w:div w:id="1534070434">
      <w:bodyDiv w:val="1"/>
      <w:marLeft w:val="0"/>
      <w:marRight w:val="0"/>
      <w:marTop w:val="0"/>
      <w:marBottom w:val="0"/>
      <w:divBdr>
        <w:top w:val="none" w:sz="0" w:space="0" w:color="auto"/>
        <w:left w:val="none" w:sz="0" w:space="0" w:color="auto"/>
        <w:bottom w:val="none" w:sz="0" w:space="0" w:color="auto"/>
        <w:right w:val="none" w:sz="0" w:space="0" w:color="auto"/>
      </w:divBdr>
      <w:divsChild>
        <w:div w:id="14969908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6696810">
      <w:bodyDiv w:val="1"/>
      <w:marLeft w:val="0"/>
      <w:marRight w:val="0"/>
      <w:marTop w:val="0"/>
      <w:marBottom w:val="0"/>
      <w:divBdr>
        <w:top w:val="none" w:sz="0" w:space="0" w:color="auto"/>
        <w:left w:val="none" w:sz="0" w:space="0" w:color="auto"/>
        <w:bottom w:val="none" w:sz="0" w:space="0" w:color="auto"/>
        <w:right w:val="none" w:sz="0" w:space="0" w:color="auto"/>
      </w:divBdr>
    </w:div>
    <w:div w:id="1537890899">
      <w:bodyDiv w:val="1"/>
      <w:marLeft w:val="0"/>
      <w:marRight w:val="0"/>
      <w:marTop w:val="0"/>
      <w:marBottom w:val="0"/>
      <w:divBdr>
        <w:top w:val="none" w:sz="0" w:space="0" w:color="auto"/>
        <w:left w:val="none" w:sz="0" w:space="0" w:color="auto"/>
        <w:bottom w:val="none" w:sz="0" w:space="0" w:color="auto"/>
        <w:right w:val="none" w:sz="0" w:space="0" w:color="auto"/>
      </w:divBdr>
    </w:div>
    <w:div w:id="1541015090">
      <w:bodyDiv w:val="1"/>
      <w:marLeft w:val="0"/>
      <w:marRight w:val="0"/>
      <w:marTop w:val="0"/>
      <w:marBottom w:val="0"/>
      <w:divBdr>
        <w:top w:val="none" w:sz="0" w:space="0" w:color="auto"/>
        <w:left w:val="none" w:sz="0" w:space="0" w:color="auto"/>
        <w:bottom w:val="none" w:sz="0" w:space="0" w:color="auto"/>
        <w:right w:val="none" w:sz="0" w:space="0" w:color="auto"/>
      </w:divBdr>
    </w:div>
    <w:div w:id="1544252130">
      <w:bodyDiv w:val="1"/>
      <w:marLeft w:val="0"/>
      <w:marRight w:val="0"/>
      <w:marTop w:val="0"/>
      <w:marBottom w:val="0"/>
      <w:divBdr>
        <w:top w:val="none" w:sz="0" w:space="0" w:color="auto"/>
        <w:left w:val="none" w:sz="0" w:space="0" w:color="auto"/>
        <w:bottom w:val="none" w:sz="0" w:space="0" w:color="auto"/>
        <w:right w:val="none" w:sz="0" w:space="0" w:color="auto"/>
      </w:divBdr>
    </w:div>
    <w:div w:id="1544708165">
      <w:bodyDiv w:val="1"/>
      <w:marLeft w:val="0"/>
      <w:marRight w:val="0"/>
      <w:marTop w:val="0"/>
      <w:marBottom w:val="0"/>
      <w:divBdr>
        <w:top w:val="none" w:sz="0" w:space="0" w:color="auto"/>
        <w:left w:val="none" w:sz="0" w:space="0" w:color="auto"/>
        <w:bottom w:val="none" w:sz="0" w:space="0" w:color="auto"/>
        <w:right w:val="none" w:sz="0" w:space="0" w:color="auto"/>
      </w:divBdr>
    </w:div>
    <w:div w:id="1545213773">
      <w:bodyDiv w:val="1"/>
      <w:marLeft w:val="0"/>
      <w:marRight w:val="0"/>
      <w:marTop w:val="0"/>
      <w:marBottom w:val="0"/>
      <w:divBdr>
        <w:top w:val="none" w:sz="0" w:space="0" w:color="auto"/>
        <w:left w:val="none" w:sz="0" w:space="0" w:color="auto"/>
        <w:bottom w:val="none" w:sz="0" w:space="0" w:color="auto"/>
        <w:right w:val="none" w:sz="0" w:space="0" w:color="auto"/>
      </w:divBdr>
    </w:div>
    <w:div w:id="1545750246">
      <w:bodyDiv w:val="1"/>
      <w:marLeft w:val="0"/>
      <w:marRight w:val="0"/>
      <w:marTop w:val="0"/>
      <w:marBottom w:val="0"/>
      <w:divBdr>
        <w:top w:val="none" w:sz="0" w:space="0" w:color="auto"/>
        <w:left w:val="none" w:sz="0" w:space="0" w:color="auto"/>
        <w:bottom w:val="none" w:sz="0" w:space="0" w:color="auto"/>
        <w:right w:val="none" w:sz="0" w:space="0" w:color="auto"/>
      </w:divBdr>
    </w:div>
    <w:div w:id="1546406412">
      <w:bodyDiv w:val="1"/>
      <w:marLeft w:val="0"/>
      <w:marRight w:val="0"/>
      <w:marTop w:val="0"/>
      <w:marBottom w:val="0"/>
      <w:divBdr>
        <w:top w:val="none" w:sz="0" w:space="0" w:color="auto"/>
        <w:left w:val="none" w:sz="0" w:space="0" w:color="auto"/>
        <w:bottom w:val="none" w:sz="0" w:space="0" w:color="auto"/>
        <w:right w:val="none" w:sz="0" w:space="0" w:color="auto"/>
      </w:divBdr>
    </w:div>
    <w:div w:id="1548105566">
      <w:bodyDiv w:val="1"/>
      <w:marLeft w:val="0"/>
      <w:marRight w:val="0"/>
      <w:marTop w:val="0"/>
      <w:marBottom w:val="0"/>
      <w:divBdr>
        <w:top w:val="none" w:sz="0" w:space="0" w:color="auto"/>
        <w:left w:val="none" w:sz="0" w:space="0" w:color="auto"/>
        <w:bottom w:val="none" w:sz="0" w:space="0" w:color="auto"/>
        <w:right w:val="none" w:sz="0" w:space="0" w:color="auto"/>
      </w:divBdr>
      <w:divsChild>
        <w:div w:id="437718380">
          <w:marLeft w:val="0"/>
          <w:marRight w:val="0"/>
          <w:marTop w:val="0"/>
          <w:marBottom w:val="0"/>
          <w:divBdr>
            <w:top w:val="none" w:sz="0" w:space="0" w:color="auto"/>
            <w:left w:val="none" w:sz="0" w:space="0" w:color="auto"/>
            <w:bottom w:val="none" w:sz="0" w:space="0" w:color="auto"/>
            <w:right w:val="none" w:sz="0" w:space="0" w:color="auto"/>
          </w:divBdr>
          <w:divsChild>
            <w:div w:id="80755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0375">
      <w:bodyDiv w:val="1"/>
      <w:marLeft w:val="0"/>
      <w:marRight w:val="0"/>
      <w:marTop w:val="0"/>
      <w:marBottom w:val="0"/>
      <w:divBdr>
        <w:top w:val="none" w:sz="0" w:space="0" w:color="auto"/>
        <w:left w:val="none" w:sz="0" w:space="0" w:color="auto"/>
        <w:bottom w:val="none" w:sz="0" w:space="0" w:color="auto"/>
        <w:right w:val="none" w:sz="0" w:space="0" w:color="auto"/>
      </w:divBdr>
    </w:div>
    <w:div w:id="1548907251">
      <w:bodyDiv w:val="1"/>
      <w:marLeft w:val="0"/>
      <w:marRight w:val="0"/>
      <w:marTop w:val="0"/>
      <w:marBottom w:val="0"/>
      <w:divBdr>
        <w:top w:val="none" w:sz="0" w:space="0" w:color="auto"/>
        <w:left w:val="none" w:sz="0" w:space="0" w:color="auto"/>
        <w:bottom w:val="none" w:sz="0" w:space="0" w:color="auto"/>
        <w:right w:val="none" w:sz="0" w:space="0" w:color="auto"/>
      </w:divBdr>
    </w:div>
    <w:div w:id="1552035000">
      <w:bodyDiv w:val="1"/>
      <w:marLeft w:val="0"/>
      <w:marRight w:val="0"/>
      <w:marTop w:val="0"/>
      <w:marBottom w:val="0"/>
      <w:divBdr>
        <w:top w:val="none" w:sz="0" w:space="0" w:color="auto"/>
        <w:left w:val="none" w:sz="0" w:space="0" w:color="auto"/>
        <w:bottom w:val="none" w:sz="0" w:space="0" w:color="auto"/>
        <w:right w:val="none" w:sz="0" w:space="0" w:color="auto"/>
      </w:divBdr>
    </w:div>
    <w:div w:id="1552184658">
      <w:bodyDiv w:val="1"/>
      <w:marLeft w:val="0"/>
      <w:marRight w:val="0"/>
      <w:marTop w:val="0"/>
      <w:marBottom w:val="0"/>
      <w:divBdr>
        <w:top w:val="none" w:sz="0" w:space="0" w:color="auto"/>
        <w:left w:val="none" w:sz="0" w:space="0" w:color="auto"/>
        <w:bottom w:val="none" w:sz="0" w:space="0" w:color="auto"/>
        <w:right w:val="none" w:sz="0" w:space="0" w:color="auto"/>
      </w:divBdr>
    </w:div>
    <w:div w:id="1554465633">
      <w:bodyDiv w:val="1"/>
      <w:marLeft w:val="0"/>
      <w:marRight w:val="0"/>
      <w:marTop w:val="0"/>
      <w:marBottom w:val="0"/>
      <w:divBdr>
        <w:top w:val="none" w:sz="0" w:space="0" w:color="auto"/>
        <w:left w:val="none" w:sz="0" w:space="0" w:color="auto"/>
        <w:bottom w:val="none" w:sz="0" w:space="0" w:color="auto"/>
        <w:right w:val="none" w:sz="0" w:space="0" w:color="auto"/>
      </w:divBdr>
    </w:div>
    <w:div w:id="1554538289">
      <w:bodyDiv w:val="1"/>
      <w:marLeft w:val="0"/>
      <w:marRight w:val="0"/>
      <w:marTop w:val="0"/>
      <w:marBottom w:val="0"/>
      <w:divBdr>
        <w:top w:val="none" w:sz="0" w:space="0" w:color="auto"/>
        <w:left w:val="none" w:sz="0" w:space="0" w:color="auto"/>
        <w:bottom w:val="none" w:sz="0" w:space="0" w:color="auto"/>
        <w:right w:val="none" w:sz="0" w:space="0" w:color="auto"/>
      </w:divBdr>
    </w:div>
    <w:div w:id="1556895876">
      <w:bodyDiv w:val="1"/>
      <w:marLeft w:val="0"/>
      <w:marRight w:val="0"/>
      <w:marTop w:val="0"/>
      <w:marBottom w:val="0"/>
      <w:divBdr>
        <w:top w:val="none" w:sz="0" w:space="0" w:color="auto"/>
        <w:left w:val="none" w:sz="0" w:space="0" w:color="auto"/>
        <w:bottom w:val="none" w:sz="0" w:space="0" w:color="auto"/>
        <w:right w:val="none" w:sz="0" w:space="0" w:color="auto"/>
      </w:divBdr>
    </w:div>
    <w:div w:id="1558662876">
      <w:bodyDiv w:val="1"/>
      <w:marLeft w:val="0"/>
      <w:marRight w:val="0"/>
      <w:marTop w:val="0"/>
      <w:marBottom w:val="0"/>
      <w:divBdr>
        <w:top w:val="none" w:sz="0" w:space="0" w:color="auto"/>
        <w:left w:val="none" w:sz="0" w:space="0" w:color="auto"/>
        <w:bottom w:val="none" w:sz="0" w:space="0" w:color="auto"/>
        <w:right w:val="none" w:sz="0" w:space="0" w:color="auto"/>
      </w:divBdr>
    </w:div>
    <w:div w:id="1559978613">
      <w:bodyDiv w:val="1"/>
      <w:marLeft w:val="0"/>
      <w:marRight w:val="0"/>
      <w:marTop w:val="0"/>
      <w:marBottom w:val="0"/>
      <w:divBdr>
        <w:top w:val="none" w:sz="0" w:space="0" w:color="auto"/>
        <w:left w:val="none" w:sz="0" w:space="0" w:color="auto"/>
        <w:bottom w:val="none" w:sz="0" w:space="0" w:color="auto"/>
        <w:right w:val="none" w:sz="0" w:space="0" w:color="auto"/>
      </w:divBdr>
    </w:div>
    <w:div w:id="1560245230">
      <w:bodyDiv w:val="1"/>
      <w:marLeft w:val="0"/>
      <w:marRight w:val="0"/>
      <w:marTop w:val="0"/>
      <w:marBottom w:val="0"/>
      <w:divBdr>
        <w:top w:val="none" w:sz="0" w:space="0" w:color="auto"/>
        <w:left w:val="none" w:sz="0" w:space="0" w:color="auto"/>
        <w:bottom w:val="none" w:sz="0" w:space="0" w:color="auto"/>
        <w:right w:val="none" w:sz="0" w:space="0" w:color="auto"/>
      </w:divBdr>
      <w:divsChild>
        <w:div w:id="12124256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560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35319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4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528998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0896964">
      <w:bodyDiv w:val="1"/>
      <w:marLeft w:val="0"/>
      <w:marRight w:val="0"/>
      <w:marTop w:val="0"/>
      <w:marBottom w:val="0"/>
      <w:divBdr>
        <w:top w:val="none" w:sz="0" w:space="0" w:color="auto"/>
        <w:left w:val="none" w:sz="0" w:space="0" w:color="auto"/>
        <w:bottom w:val="none" w:sz="0" w:space="0" w:color="auto"/>
        <w:right w:val="none" w:sz="0" w:space="0" w:color="auto"/>
      </w:divBdr>
    </w:div>
    <w:div w:id="1561285921">
      <w:bodyDiv w:val="1"/>
      <w:marLeft w:val="0"/>
      <w:marRight w:val="0"/>
      <w:marTop w:val="0"/>
      <w:marBottom w:val="0"/>
      <w:divBdr>
        <w:top w:val="none" w:sz="0" w:space="0" w:color="auto"/>
        <w:left w:val="none" w:sz="0" w:space="0" w:color="auto"/>
        <w:bottom w:val="none" w:sz="0" w:space="0" w:color="auto"/>
        <w:right w:val="none" w:sz="0" w:space="0" w:color="auto"/>
      </w:divBdr>
      <w:divsChild>
        <w:div w:id="1381634876">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7008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3559493">
      <w:bodyDiv w:val="1"/>
      <w:marLeft w:val="0"/>
      <w:marRight w:val="0"/>
      <w:marTop w:val="0"/>
      <w:marBottom w:val="0"/>
      <w:divBdr>
        <w:top w:val="none" w:sz="0" w:space="0" w:color="auto"/>
        <w:left w:val="none" w:sz="0" w:space="0" w:color="auto"/>
        <w:bottom w:val="none" w:sz="0" w:space="0" w:color="auto"/>
        <w:right w:val="none" w:sz="0" w:space="0" w:color="auto"/>
      </w:divBdr>
    </w:div>
    <w:div w:id="1565794493">
      <w:bodyDiv w:val="1"/>
      <w:marLeft w:val="0"/>
      <w:marRight w:val="0"/>
      <w:marTop w:val="0"/>
      <w:marBottom w:val="0"/>
      <w:divBdr>
        <w:top w:val="none" w:sz="0" w:space="0" w:color="auto"/>
        <w:left w:val="none" w:sz="0" w:space="0" w:color="auto"/>
        <w:bottom w:val="none" w:sz="0" w:space="0" w:color="auto"/>
        <w:right w:val="none" w:sz="0" w:space="0" w:color="auto"/>
      </w:divBdr>
    </w:div>
    <w:div w:id="1565944443">
      <w:bodyDiv w:val="1"/>
      <w:marLeft w:val="0"/>
      <w:marRight w:val="0"/>
      <w:marTop w:val="0"/>
      <w:marBottom w:val="0"/>
      <w:divBdr>
        <w:top w:val="none" w:sz="0" w:space="0" w:color="auto"/>
        <w:left w:val="none" w:sz="0" w:space="0" w:color="auto"/>
        <w:bottom w:val="none" w:sz="0" w:space="0" w:color="auto"/>
        <w:right w:val="none" w:sz="0" w:space="0" w:color="auto"/>
      </w:divBdr>
    </w:div>
    <w:div w:id="1565948244">
      <w:bodyDiv w:val="1"/>
      <w:marLeft w:val="0"/>
      <w:marRight w:val="0"/>
      <w:marTop w:val="0"/>
      <w:marBottom w:val="0"/>
      <w:divBdr>
        <w:top w:val="none" w:sz="0" w:space="0" w:color="auto"/>
        <w:left w:val="none" w:sz="0" w:space="0" w:color="auto"/>
        <w:bottom w:val="none" w:sz="0" w:space="0" w:color="auto"/>
        <w:right w:val="none" w:sz="0" w:space="0" w:color="auto"/>
      </w:divBdr>
      <w:divsChild>
        <w:div w:id="210340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5004850">
          <w:marLeft w:val="0"/>
          <w:marRight w:val="0"/>
          <w:marTop w:val="0"/>
          <w:marBottom w:val="0"/>
          <w:divBdr>
            <w:top w:val="none" w:sz="0" w:space="0" w:color="auto"/>
            <w:left w:val="none" w:sz="0" w:space="0" w:color="auto"/>
            <w:bottom w:val="none" w:sz="0" w:space="0" w:color="auto"/>
            <w:right w:val="none" w:sz="0" w:space="0" w:color="auto"/>
          </w:divBdr>
          <w:divsChild>
            <w:div w:id="2114594549">
              <w:marLeft w:val="0"/>
              <w:marRight w:val="0"/>
              <w:marTop w:val="0"/>
              <w:marBottom w:val="0"/>
              <w:divBdr>
                <w:top w:val="none" w:sz="0" w:space="0" w:color="auto"/>
                <w:left w:val="none" w:sz="0" w:space="0" w:color="auto"/>
                <w:bottom w:val="none" w:sz="0" w:space="0" w:color="auto"/>
                <w:right w:val="none" w:sz="0" w:space="0" w:color="auto"/>
              </w:divBdr>
            </w:div>
          </w:divsChild>
        </w:div>
        <w:div w:id="1284311722">
          <w:blockQuote w:val="1"/>
          <w:marLeft w:val="720"/>
          <w:marRight w:val="720"/>
          <w:marTop w:val="100"/>
          <w:marBottom w:val="100"/>
          <w:divBdr>
            <w:top w:val="none" w:sz="0" w:space="0" w:color="auto"/>
            <w:left w:val="none" w:sz="0" w:space="0" w:color="auto"/>
            <w:bottom w:val="none" w:sz="0" w:space="0" w:color="auto"/>
            <w:right w:val="none" w:sz="0" w:space="0" w:color="auto"/>
          </w:divBdr>
        </w:div>
        <w:div w:id="1023556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6338102">
      <w:bodyDiv w:val="1"/>
      <w:marLeft w:val="0"/>
      <w:marRight w:val="0"/>
      <w:marTop w:val="0"/>
      <w:marBottom w:val="0"/>
      <w:divBdr>
        <w:top w:val="none" w:sz="0" w:space="0" w:color="auto"/>
        <w:left w:val="none" w:sz="0" w:space="0" w:color="auto"/>
        <w:bottom w:val="none" w:sz="0" w:space="0" w:color="auto"/>
        <w:right w:val="none" w:sz="0" w:space="0" w:color="auto"/>
      </w:divBdr>
    </w:div>
    <w:div w:id="1567642035">
      <w:bodyDiv w:val="1"/>
      <w:marLeft w:val="0"/>
      <w:marRight w:val="0"/>
      <w:marTop w:val="0"/>
      <w:marBottom w:val="0"/>
      <w:divBdr>
        <w:top w:val="none" w:sz="0" w:space="0" w:color="auto"/>
        <w:left w:val="none" w:sz="0" w:space="0" w:color="auto"/>
        <w:bottom w:val="none" w:sz="0" w:space="0" w:color="auto"/>
        <w:right w:val="none" w:sz="0" w:space="0" w:color="auto"/>
      </w:divBdr>
    </w:div>
    <w:div w:id="1567757922">
      <w:bodyDiv w:val="1"/>
      <w:marLeft w:val="0"/>
      <w:marRight w:val="0"/>
      <w:marTop w:val="0"/>
      <w:marBottom w:val="0"/>
      <w:divBdr>
        <w:top w:val="none" w:sz="0" w:space="0" w:color="auto"/>
        <w:left w:val="none" w:sz="0" w:space="0" w:color="auto"/>
        <w:bottom w:val="none" w:sz="0" w:space="0" w:color="auto"/>
        <w:right w:val="none" w:sz="0" w:space="0" w:color="auto"/>
      </w:divBdr>
    </w:div>
    <w:div w:id="1567908773">
      <w:bodyDiv w:val="1"/>
      <w:marLeft w:val="0"/>
      <w:marRight w:val="0"/>
      <w:marTop w:val="0"/>
      <w:marBottom w:val="0"/>
      <w:divBdr>
        <w:top w:val="none" w:sz="0" w:space="0" w:color="auto"/>
        <w:left w:val="none" w:sz="0" w:space="0" w:color="auto"/>
        <w:bottom w:val="none" w:sz="0" w:space="0" w:color="auto"/>
        <w:right w:val="none" w:sz="0" w:space="0" w:color="auto"/>
      </w:divBdr>
    </w:div>
    <w:div w:id="1567910257">
      <w:bodyDiv w:val="1"/>
      <w:marLeft w:val="0"/>
      <w:marRight w:val="0"/>
      <w:marTop w:val="0"/>
      <w:marBottom w:val="0"/>
      <w:divBdr>
        <w:top w:val="none" w:sz="0" w:space="0" w:color="auto"/>
        <w:left w:val="none" w:sz="0" w:space="0" w:color="auto"/>
        <w:bottom w:val="none" w:sz="0" w:space="0" w:color="auto"/>
        <w:right w:val="none" w:sz="0" w:space="0" w:color="auto"/>
      </w:divBdr>
      <w:divsChild>
        <w:div w:id="401761945">
          <w:marLeft w:val="0"/>
          <w:marRight w:val="0"/>
          <w:marTop w:val="0"/>
          <w:marBottom w:val="0"/>
          <w:divBdr>
            <w:top w:val="none" w:sz="0" w:space="0" w:color="auto"/>
            <w:left w:val="none" w:sz="0" w:space="0" w:color="auto"/>
            <w:bottom w:val="none" w:sz="0" w:space="0" w:color="auto"/>
            <w:right w:val="none" w:sz="0" w:space="0" w:color="auto"/>
          </w:divBdr>
          <w:divsChild>
            <w:div w:id="1208951657">
              <w:marLeft w:val="0"/>
              <w:marRight w:val="0"/>
              <w:marTop w:val="0"/>
              <w:marBottom w:val="0"/>
              <w:divBdr>
                <w:top w:val="none" w:sz="0" w:space="0" w:color="auto"/>
                <w:left w:val="none" w:sz="0" w:space="0" w:color="auto"/>
                <w:bottom w:val="none" w:sz="0" w:space="0" w:color="auto"/>
                <w:right w:val="none" w:sz="0" w:space="0" w:color="auto"/>
              </w:divBdr>
            </w:div>
          </w:divsChild>
        </w:div>
        <w:div w:id="598296139">
          <w:marLeft w:val="0"/>
          <w:marRight w:val="0"/>
          <w:marTop w:val="0"/>
          <w:marBottom w:val="0"/>
          <w:divBdr>
            <w:top w:val="none" w:sz="0" w:space="0" w:color="auto"/>
            <w:left w:val="none" w:sz="0" w:space="0" w:color="auto"/>
            <w:bottom w:val="none" w:sz="0" w:space="0" w:color="auto"/>
            <w:right w:val="none" w:sz="0" w:space="0" w:color="auto"/>
          </w:divBdr>
          <w:divsChild>
            <w:div w:id="24800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3130">
      <w:bodyDiv w:val="1"/>
      <w:marLeft w:val="0"/>
      <w:marRight w:val="0"/>
      <w:marTop w:val="0"/>
      <w:marBottom w:val="0"/>
      <w:divBdr>
        <w:top w:val="none" w:sz="0" w:space="0" w:color="auto"/>
        <w:left w:val="none" w:sz="0" w:space="0" w:color="auto"/>
        <w:bottom w:val="none" w:sz="0" w:space="0" w:color="auto"/>
        <w:right w:val="none" w:sz="0" w:space="0" w:color="auto"/>
      </w:divBdr>
      <w:divsChild>
        <w:div w:id="1955281862">
          <w:marLeft w:val="0"/>
          <w:marRight w:val="0"/>
          <w:marTop w:val="0"/>
          <w:marBottom w:val="0"/>
          <w:divBdr>
            <w:top w:val="none" w:sz="0" w:space="0" w:color="auto"/>
            <w:left w:val="none" w:sz="0" w:space="0" w:color="auto"/>
            <w:bottom w:val="none" w:sz="0" w:space="0" w:color="auto"/>
            <w:right w:val="none" w:sz="0" w:space="0" w:color="auto"/>
          </w:divBdr>
          <w:divsChild>
            <w:div w:id="91416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428820">
      <w:bodyDiv w:val="1"/>
      <w:marLeft w:val="0"/>
      <w:marRight w:val="0"/>
      <w:marTop w:val="0"/>
      <w:marBottom w:val="0"/>
      <w:divBdr>
        <w:top w:val="none" w:sz="0" w:space="0" w:color="auto"/>
        <w:left w:val="none" w:sz="0" w:space="0" w:color="auto"/>
        <w:bottom w:val="none" w:sz="0" w:space="0" w:color="auto"/>
        <w:right w:val="none" w:sz="0" w:space="0" w:color="auto"/>
      </w:divBdr>
    </w:div>
    <w:div w:id="1571621929">
      <w:bodyDiv w:val="1"/>
      <w:marLeft w:val="0"/>
      <w:marRight w:val="0"/>
      <w:marTop w:val="0"/>
      <w:marBottom w:val="0"/>
      <w:divBdr>
        <w:top w:val="none" w:sz="0" w:space="0" w:color="auto"/>
        <w:left w:val="none" w:sz="0" w:space="0" w:color="auto"/>
        <w:bottom w:val="none" w:sz="0" w:space="0" w:color="auto"/>
        <w:right w:val="none" w:sz="0" w:space="0" w:color="auto"/>
      </w:divBdr>
    </w:div>
    <w:div w:id="1572544477">
      <w:bodyDiv w:val="1"/>
      <w:marLeft w:val="0"/>
      <w:marRight w:val="0"/>
      <w:marTop w:val="0"/>
      <w:marBottom w:val="0"/>
      <w:divBdr>
        <w:top w:val="none" w:sz="0" w:space="0" w:color="auto"/>
        <w:left w:val="none" w:sz="0" w:space="0" w:color="auto"/>
        <w:bottom w:val="none" w:sz="0" w:space="0" w:color="auto"/>
        <w:right w:val="none" w:sz="0" w:space="0" w:color="auto"/>
      </w:divBdr>
    </w:div>
    <w:div w:id="1572812620">
      <w:bodyDiv w:val="1"/>
      <w:marLeft w:val="0"/>
      <w:marRight w:val="0"/>
      <w:marTop w:val="0"/>
      <w:marBottom w:val="0"/>
      <w:divBdr>
        <w:top w:val="none" w:sz="0" w:space="0" w:color="auto"/>
        <w:left w:val="none" w:sz="0" w:space="0" w:color="auto"/>
        <w:bottom w:val="none" w:sz="0" w:space="0" w:color="auto"/>
        <w:right w:val="none" w:sz="0" w:space="0" w:color="auto"/>
      </w:divBdr>
      <w:divsChild>
        <w:div w:id="15682269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468919">
      <w:bodyDiv w:val="1"/>
      <w:marLeft w:val="0"/>
      <w:marRight w:val="0"/>
      <w:marTop w:val="0"/>
      <w:marBottom w:val="0"/>
      <w:divBdr>
        <w:top w:val="none" w:sz="0" w:space="0" w:color="auto"/>
        <w:left w:val="none" w:sz="0" w:space="0" w:color="auto"/>
        <w:bottom w:val="none" w:sz="0" w:space="0" w:color="auto"/>
        <w:right w:val="none" w:sz="0" w:space="0" w:color="auto"/>
      </w:divBdr>
    </w:div>
    <w:div w:id="1576936463">
      <w:bodyDiv w:val="1"/>
      <w:marLeft w:val="0"/>
      <w:marRight w:val="0"/>
      <w:marTop w:val="0"/>
      <w:marBottom w:val="0"/>
      <w:divBdr>
        <w:top w:val="none" w:sz="0" w:space="0" w:color="auto"/>
        <w:left w:val="none" w:sz="0" w:space="0" w:color="auto"/>
        <w:bottom w:val="none" w:sz="0" w:space="0" w:color="auto"/>
        <w:right w:val="none" w:sz="0" w:space="0" w:color="auto"/>
      </w:divBdr>
    </w:div>
    <w:div w:id="1579510920">
      <w:bodyDiv w:val="1"/>
      <w:marLeft w:val="0"/>
      <w:marRight w:val="0"/>
      <w:marTop w:val="0"/>
      <w:marBottom w:val="0"/>
      <w:divBdr>
        <w:top w:val="none" w:sz="0" w:space="0" w:color="auto"/>
        <w:left w:val="none" w:sz="0" w:space="0" w:color="auto"/>
        <w:bottom w:val="none" w:sz="0" w:space="0" w:color="auto"/>
        <w:right w:val="none" w:sz="0" w:space="0" w:color="auto"/>
      </w:divBdr>
      <w:divsChild>
        <w:div w:id="275217603">
          <w:marLeft w:val="0"/>
          <w:marRight w:val="0"/>
          <w:marTop w:val="0"/>
          <w:marBottom w:val="0"/>
          <w:divBdr>
            <w:top w:val="none" w:sz="0" w:space="0" w:color="auto"/>
            <w:left w:val="none" w:sz="0" w:space="0" w:color="auto"/>
            <w:bottom w:val="none" w:sz="0" w:space="0" w:color="auto"/>
            <w:right w:val="none" w:sz="0" w:space="0" w:color="auto"/>
          </w:divBdr>
          <w:divsChild>
            <w:div w:id="161490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40674">
      <w:bodyDiv w:val="1"/>
      <w:marLeft w:val="0"/>
      <w:marRight w:val="0"/>
      <w:marTop w:val="0"/>
      <w:marBottom w:val="0"/>
      <w:divBdr>
        <w:top w:val="none" w:sz="0" w:space="0" w:color="auto"/>
        <w:left w:val="none" w:sz="0" w:space="0" w:color="auto"/>
        <w:bottom w:val="none" w:sz="0" w:space="0" w:color="auto"/>
        <w:right w:val="none" w:sz="0" w:space="0" w:color="auto"/>
      </w:divBdr>
    </w:div>
    <w:div w:id="1582913285">
      <w:bodyDiv w:val="1"/>
      <w:marLeft w:val="0"/>
      <w:marRight w:val="0"/>
      <w:marTop w:val="0"/>
      <w:marBottom w:val="0"/>
      <w:divBdr>
        <w:top w:val="none" w:sz="0" w:space="0" w:color="auto"/>
        <w:left w:val="none" w:sz="0" w:space="0" w:color="auto"/>
        <w:bottom w:val="none" w:sz="0" w:space="0" w:color="auto"/>
        <w:right w:val="none" w:sz="0" w:space="0" w:color="auto"/>
      </w:divBdr>
    </w:div>
    <w:div w:id="1585719200">
      <w:bodyDiv w:val="1"/>
      <w:marLeft w:val="0"/>
      <w:marRight w:val="0"/>
      <w:marTop w:val="0"/>
      <w:marBottom w:val="0"/>
      <w:divBdr>
        <w:top w:val="none" w:sz="0" w:space="0" w:color="auto"/>
        <w:left w:val="none" w:sz="0" w:space="0" w:color="auto"/>
        <w:bottom w:val="none" w:sz="0" w:space="0" w:color="auto"/>
        <w:right w:val="none" w:sz="0" w:space="0" w:color="auto"/>
      </w:divBdr>
      <w:divsChild>
        <w:div w:id="1397359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6109604">
      <w:bodyDiv w:val="1"/>
      <w:marLeft w:val="0"/>
      <w:marRight w:val="0"/>
      <w:marTop w:val="0"/>
      <w:marBottom w:val="0"/>
      <w:divBdr>
        <w:top w:val="none" w:sz="0" w:space="0" w:color="auto"/>
        <w:left w:val="none" w:sz="0" w:space="0" w:color="auto"/>
        <w:bottom w:val="none" w:sz="0" w:space="0" w:color="auto"/>
        <w:right w:val="none" w:sz="0" w:space="0" w:color="auto"/>
      </w:divBdr>
    </w:div>
    <w:div w:id="1587807239">
      <w:bodyDiv w:val="1"/>
      <w:marLeft w:val="0"/>
      <w:marRight w:val="0"/>
      <w:marTop w:val="0"/>
      <w:marBottom w:val="0"/>
      <w:divBdr>
        <w:top w:val="none" w:sz="0" w:space="0" w:color="auto"/>
        <w:left w:val="none" w:sz="0" w:space="0" w:color="auto"/>
        <w:bottom w:val="none" w:sz="0" w:space="0" w:color="auto"/>
        <w:right w:val="none" w:sz="0" w:space="0" w:color="auto"/>
      </w:divBdr>
    </w:div>
    <w:div w:id="1587885781">
      <w:bodyDiv w:val="1"/>
      <w:marLeft w:val="0"/>
      <w:marRight w:val="0"/>
      <w:marTop w:val="0"/>
      <w:marBottom w:val="0"/>
      <w:divBdr>
        <w:top w:val="none" w:sz="0" w:space="0" w:color="auto"/>
        <w:left w:val="none" w:sz="0" w:space="0" w:color="auto"/>
        <w:bottom w:val="none" w:sz="0" w:space="0" w:color="auto"/>
        <w:right w:val="none" w:sz="0" w:space="0" w:color="auto"/>
      </w:divBdr>
    </w:div>
    <w:div w:id="1587954677">
      <w:bodyDiv w:val="1"/>
      <w:marLeft w:val="0"/>
      <w:marRight w:val="0"/>
      <w:marTop w:val="0"/>
      <w:marBottom w:val="0"/>
      <w:divBdr>
        <w:top w:val="none" w:sz="0" w:space="0" w:color="auto"/>
        <w:left w:val="none" w:sz="0" w:space="0" w:color="auto"/>
        <w:bottom w:val="none" w:sz="0" w:space="0" w:color="auto"/>
        <w:right w:val="none" w:sz="0" w:space="0" w:color="auto"/>
      </w:divBdr>
    </w:div>
    <w:div w:id="1587959843">
      <w:bodyDiv w:val="1"/>
      <w:marLeft w:val="0"/>
      <w:marRight w:val="0"/>
      <w:marTop w:val="0"/>
      <w:marBottom w:val="0"/>
      <w:divBdr>
        <w:top w:val="none" w:sz="0" w:space="0" w:color="auto"/>
        <w:left w:val="none" w:sz="0" w:space="0" w:color="auto"/>
        <w:bottom w:val="none" w:sz="0" w:space="0" w:color="auto"/>
        <w:right w:val="none" w:sz="0" w:space="0" w:color="auto"/>
      </w:divBdr>
    </w:div>
    <w:div w:id="1588343348">
      <w:bodyDiv w:val="1"/>
      <w:marLeft w:val="0"/>
      <w:marRight w:val="0"/>
      <w:marTop w:val="0"/>
      <w:marBottom w:val="0"/>
      <w:divBdr>
        <w:top w:val="none" w:sz="0" w:space="0" w:color="auto"/>
        <w:left w:val="none" w:sz="0" w:space="0" w:color="auto"/>
        <w:bottom w:val="none" w:sz="0" w:space="0" w:color="auto"/>
        <w:right w:val="none" w:sz="0" w:space="0" w:color="auto"/>
      </w:divBdr>
    </w:div>
    <w:div w:id="1590693387">
      <w:bodyDiv w:val="1"/>
      <w:marLeft w:val="0"/>
      <w:marRight w:val="0"/>
      <w:marTop w:val="0"/>
      <w:marBottom w:val="0"/>
      <w:divBdr>
        <w:top w:val="none" w:sz="0" w:space="0" w:color="auto"/>
        <w:left w:val="none" w:sz="0" w:space="0" w:color="auto"/>
        <w:bottom w:val="none" w:sz="0" w:space="0" w:color="auto"/>
        <w:right w:val="none" w:sz="0" w:space="0" w:color="auto"/>
      </w:divBdr>
    </w:div>
    <w:div w:id="1591043351">
      <w:bodyDiv w:val="1"/>
      <w:marLeft w:val="0"/>
      <w:marRight w:val="0"/>
      <w:marTop w:val="0"/>
      <w:marBottom w:val="0"/>
      <w:divBdr>
        <w:top w:val="none" w:sz="0" w:space="0" w:color="auto"/>
        <w:left w:val="none" w:sz="0" w:space="0" w:color="auto"/>
        <w:bottom w:val="none" w:sz="0" w:space="0" w:color="auto"/>
        <w:right w:val="none" w:sz="0" w:space="0" w:color="auto"/>
      </w:divBdr>
    </w:div>
    <w:div w:id="1591742527">
      <w:bodyDiv w:val="1"/>
      <w:marLeft w:val="0"/>
      <w:marRight w:val="0"/>
      <w:marTop w:val="0"/>
      <w:marBottom w:val="0"/>
      <w:divBdr>
        <w:top w:val="none" w:sz="0" w:space="0" w:color="auto"/>
        <w:left w:val="none" w:sz="0" w:space="0" w:color="auto"/>
        <w:bottom w:val="none" w:sz="0" w:space="0" w:color="auto"/>
        <w:right w:val="none" w:sz="0" w:space="0" w:color="auto"/>
      </w:divBdr>
    </w:div>
    <w:div w:id="1593735839">
      <w:bodyDiv w:val="1"/>
      <w:marLeft w:val="0"/>
      <w:marRight w:val="0"/>
      <w:marTop w:val="0"/>
      <w:marBottom w:val="0"/>
      <w:divBdr>
        <w:top w:val="none" w:sz="0" w:space="0" w:color="auto"/>
        <w:left w:val="none" w:sz="0" w:space="0" w:color="auto"/>
        <w:bottom w:val="none" w:sz="0" w:space="0" w:color="auto"/>
        <w:right w:val="none" w:sz="0" w:space="0" w:color="auto"/>
      </w:divBdr>
    </w:div>
    <w:div w:id="1594509554">
      <w:bodyDiv w:val="1"/>
      <w:marLeft w:val="0"/>
      <w:marRight w:val="0"/>
      <w:marTop w:val="0"/>
      <w:marBottom w:val="0"/>
      <w:divBdr>
        <w:top w:val="none" w:sz="0" w:space="0" w:color="auto"/>
        <w:left w:val="none" w:sz="0" w:space="0" w:color="auto"/>
        <w:bottom w:val="none" w:sz="0" w:space="0" w:color="auto"/>
        <w:right w:val="none" w:sz="0" w:space="0" w:color="auto"/>
      </w:divBdr>
    </w:div>
    <w:div w:id="1595824292">
      <w:bodyDiv w:val="1"/>
      <w:marLeft w:val="0"/>
      <w:marRight w:val="0"/>
      <w:marTop w:val="0"/>
      <w:marBottom w:val="0"/>
      <w:divBdr>
        <w:top w:val="none" w:sz="0" w:space="0" w:color="auto"/>
        <w:left w:val="none" w:sz="0" w:space="0" w:color="auto"/>
        <w:bottom w:val="none" w:sz="0" w:space="0" w:color="auto"/>
        <w:right w:val="none" w:sz="0" w:space="0" w:color="auto"/>
      </w:divBdr>
    </w:div>
    <w:div w:id="1596019025">
      <w:bodyDiv w:val="1"/>
      <w:marLeft w:val="0"/>
      <w:marRight w:val="0"/>
      <w:marTop w:val="0"/>
      <w:marBottom w:val="0"/>
      <w:divBdr>
        <w:top w:val="none" w:sz="0" w:space="0" w:color="auto"/>
        <w:left w:val="none" w:sz="0" w:space="0" w:color="auto"/>
        <w:bottom w:val="none" w:sz="0" w:space="0" w:color="auto"/>
        <w:right w:val="none" w:sz="0" w:space="0" w:color="auto"/>
      </w:divBdr>
      <w:divsChild>
        <w:div w:id="2136630041">
          <w:marLeft w:val="0"/>
          <w:marRight w:val="0"/>
          <w:marTop w:val="0"/>
          <w:marBottom w:val="0"/>
          <w:divBdr>
            <w:top w:val="none" w:sz="0" w:space="0" w:color="auto"/>
            <w:left w:val="none" w:sz="0" w:space="0" w:color="auto"/>
            <w:bottom w:val="none" w:sz="0" w:space="0" w:color="auto"/>
            <w:right w:val="none" w:sz="0" w:space="0" w:color="auto"/>
          </w:divBdr>
          <w:divsChild>
            <w:div w:id="147830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35314">
      <w:bodyDiv w:val="1"/>
      <w:marLeft w:val="0"/>
      <w:marRight w:val="0"/>
      <w:marTop w:val="0"/>
      <w:marBottom w:val="0"/>
      <w:divBdr>
        <w:top w:val="none" w:sz="0" w:space="0" w:color="auto"/>
        <w:left w:val="none" w:sz="0" w:space="0" w:color="auto"/>
        <w:bottom w:val="none" w:sz="0" w:space="0" w:color="auto"/>
        <w:right w:val="none" w:sz="0" w:space="0" w:color="auto"/>
      </w:divBdr>
    </w:div>
    <w:div w:id="1597638634">
      <w:bodyDiv w:val="1"/>
      <w:marLeft w:val="0"/>
      <w:marRight w:val="0"/>
      <w:marTop w:val="0"/>
      <w:marBottom w:val="0"/>
      <w:divBdr>
        <w:top w:val="none" w:sz="0" w:space="0" w:color="auto"/>
        <w:left w:val="none" w:sz="0" w:space="0" w:color="auto"/>
        <w:bottom w:val="none" w:sz="0" w:space="0" w:color="auto"/>
        <w:right w:val="none" w:sz="0" w:space="0" w:color="auto"/>
      </w:divBdr>
    </w:div>
    <w:div w:id="1599408348">
      <w:bodyDiv w:val="1"/>
      <w:marLeft w:val="0"/>
      <w:marRight w:val="0"/>
      <w:marTop w:val="0"/>
      <w:marBottom w:val="0"/>
      <w:divBdr>
        <w:top w:val="none" w:sz="0" w:space="0" w:color="auto"/>
        <w:left w:val="none" w:sz="0" w:space="0" w:color="auto"/>
        <w:bottom w:val="none" w:sz="0" w:space="0" w:color="auto"/>
        <w:right w:val="none" w:sz="0" w:space="0" w:color="auto"/>
      </w:divBdr>
    </w:div>
    <w:div w:id="1601260366">
      <w:bodyDiv w:val="1"/>
      <w:marLeft w:val="0"/>
      <w:marRight w:val="0"/>
      <w:marTop w:val="0"/>
      <w:marBottom w:val="0"/>
      <w:divBdr>
        <w:top w:val="none" w:sz="0" w:space="0" w:color="auto"/>
        <w:left w:val="none" w:sz="0" w:space="0" w:color="auto"/>
        <w:bottom w:val="none" w:sz="0" w:space="0" w:color="auto"/>
        <w:right w:val="none" w:sz="0" w:space="0" w:color="auto"/>
      </w:divBdr>
    </w:div>
    <w:div w:id="1602421315">
      <w:bodyDiv w:val="1"/>
      <w:marLeft w:val="0"/>
      <w:marRight w:val="0"/>
      <w:marTop w:val="0"/>
      <w:marBottom w:val="0"/>
      <w:divBdr>
        <w:top w:val="none" w:sz="0" w:space="0" w:color="auto"/>
        <w:left w:val="none" w:sz="0" w:space="0" w:color="auto"/>
        <w:bottom w:val="none" w:sz="0" w:space="0" w:color="auto"/>
        <w:right w:val="none" w:sz="0" w:space="0" w:color="auto"/>
      </w:divBdr>
    </w:div>
    <w:div w:id="1603142333">
      <w:bodyDiv w:val="1"/>
      <w:marLeft w:val="0"/>
      <w:marRight w:val="0"/>
      <w:marTop w:val="0"/>
      <w:marBottom w:val="0"/>
      <w:divBdr>
        <w:top w:val="none" w:sz="0" w:space="0" w:color="auto"/>
        <w:left w:val="none" w:sz="0" w:space="0" w:color="auto"/>
        <w:bottom w:val="none" w:sz="0" w:space="0" w:color="auto"/>
        <w:right w:val="none" w:sz="0" w:space="0" w:color="auto"/>
      </w:divBdr>
    </w:div>
    <w:div w:id="1604190570">
      <w:bodyDiv w:val="1"/>
      <w:marLeft w:val="0"/>
      <w:marRight w:val="0"/>
      <w:marTop w:val="0"/>
      <w:marBottom w:val="0"/>
      <w:divBdr>
        <w:top w:val="none" w:sz="0" w:space="0" w:color="auto"/>
        <w:left w:val="none" w:sz="0" w:space="0" w:color="auto"/>
        <w:bottom w:val="none" w:sz="0" w:space="0" w:color="auto"/>
        <w:right w:val="none" w:sz="0" w:space="0" w:color="auto"/>
      </w:divBdr>
    </w:div>
    <w:div w:id="1605378330">
      <w:bodyDiv w:val="1"/>
      <w:marLeft w:val="0"/>
      <w:marRight w:val="0"/>
      <w:marTop w:val="0"/>
      <w:marBottom w:val="0"/>
      <w:divBdr>
        <w:top w:val="none" w:sz="0" w:space="0" w:color="auto"/>
        <w:left w:val="none" w:sz="0" w:space="0" w:color="auto"/>
        <w:bottom w:val="none" w:sz="0" w:space="0" w:color="auto"/>
        <w:right w:val="none" w:sz="0" w:space="0" w:color="auto"/>
      </w:divBdr>
    </w:div>
    <w:div w:id="1607150972">
      <w:bodyDiv w:val="1"/>
      <w:marLeft w:val="0"/>
      <w:marRight w:val="0"/>
      <w:marTop w:val="0"/>
      <w:marBottom w:val="0"/>
      <w:divBdr>
        <w:top w:val="none" w:sz="0" w:space="0" w:color="auto"/>
        <w:left w:val="none" w:sz="0" w:space="0" w:color="auto"/>
        <w:bottom w:val="none" w:sz="0" w:space="0" w:color="auto"/>
        <w:right w:val="none" w:sz="0" w:space="0" w:color="auto"/>
      </w:divBdr>
    </w:div>
    <w:div w:id="1608274514">
      <w:bodyDiv w:val="1"/>
      <w:marLeft w:val="0"/>
      <w:marRight w:val="0"/>
      <w:marTop w:val="0"/>
      <w:marBottom w:val="0"/>
      <w:divBdr>
        <w:top w:val="none" w:sz="0" w:space="0" w:color="auto"/>
        <w:left w:val="none" w:sz="0" w:space="0" w:color="auto"/>
        <w:bottom w:val="none" w:sz="0" w:space="0" w:color="auto"/>
        <w:right w:val="none" w:sz="0" w:space="0" w:color="auto"/>
      </w:divBdr>
    </w:div>
    <w:div w:id="1613130151">
      <w:bodyDiv w:val="1"/>
      <w:marLeft w:val="0"/>
      <w:marRight w:val="0"/>
      <w:marTop w:val="0"/>
      <w:marBottom w:val="0"/>
      <w:divBdr>
        <w:top w:val="none" w:sz="0" w:space="0" w:color="auto"/>
        <w:left w:val="none" w:sz="0" w:space="0" w:color="auto"/>
        <w:bottom w:val="none" w:sz="0" w:space="0" w:color="auto"/>
        <w:right w:val="none" w:sz="0" w:space="0" w:color="auto"/>
      </w:divBdr>
      <w:divsChild>
        <w:div w:id="60913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1651307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5016119">
      <w:bodyDiv w:val="1"/>
      <w:marLeft w:val="0"/>
      <w:marRight w:val="0"/>
      <w:marTop w:val="0"/>
      <w:marBottom w:val="0"/>
      <w:divBdr>
        <w:top w:val="none" w:sz="0" w:space="0" w:color="auto"/>
        <w:left w:val="none" w:sz="0" w:space="0" w:color="auto"/>
        <w:bottom w:val="none" w:sz="0" w:space="0" w:color="auto"/>
        <w:right w:val="none" w:sz="0" w:space="0" w:color="auto"/>
      </w:divBdr>
    </w:div>
    <w:div w:id="1615403634">
      <w:bodyDiv w:val="1"/>
      <w:marLeft w:val="0"/>
      <w:marRight w:val="0"/>
      <w:marTop w:val="0"/>
      <w:marBottom w:val="0"/>
      <w:divBdr>
        <w:top w:val="none" w:sz="0" w:space="0" w:color="auto"/>
        <w:left w:val="none" w:sz="0" w:space="0" w:color="auto"/>
        <w:bottom w:val="none" w:sz="0" w:space="0" w:color="auto"/>
        <w:right w:val="none" w:sz="0" w:space="0" w:color="auto"/>
      </w:divBdr>
    </w:div>
    <w:div w:id="1616136295">
      <w:bodyDiv w:val="1"/>
      <w:marLeft w:val="0"/>
      <w:marRight w:val="0"/>
      <w:marTop w:val="0"/>
      <w:marBottom w:val="0"/>
      <w:divBdr>
        <w:top w:val="none" w:sz="0" w:space="0" w:color="auto"/>
        <w:left w:val="none" w:sz="0" w:space="0" w:color="auto"/>
        <w:bottom w:val="none" w:sz="0" w:space="0" w:color="auto"/>
        <w:right w:val="none" w:sz="0" w:space="0" w:color="auto"/>
      </w:divBdr>
      <w:divsChild>
        <w:div w:id="15322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06882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8368936">
      <w:bodyDiv w:val="1"/>
      <w:marLeft w:val="0"/>
      <w:marRight w:val="0"/>
      <w:marTop w:val="0"/>
      <w:marBottom w:val="0"/>
      <w:divBdr>
        <w:top w:val="none" w:sz="0" w:space="0" w:color="auto"/>
        <w:left w:val="none" w:sz="0" w:space="0" w:color="auto"/>
        <w:bottom w:val="none" w:sz="0" w:space="0" w:color="auto"/>
        <w:right w:val="none" w:sz="0" w:space="0" w:color="auto"/>
      </w:divBdr>
    </w:div>
    <w:div w:id="1621954141">
      <w:bodyDiv w:val="1"/>
      <w:marLeft w:val="0"/>
      <w:marRight w:val="0"/>
      <w:marTop w:val="0"/>
      <w:marBottom w:val="0"/>
      <w:divBdr>
        <w:top w:val="none" w:sz="0" w:space="0" w:color="auto"/>
        <w:left w:val="none" w:sz="0" w:space="0" w:color="auto"/>
        <w:bottom w:val="none" w:sz="0" w:space="0" w:color="auto"/>
        <w:right w:val="none" w:sz="0" w:space="0" w:color="auto"/>
      </w:divBdr>
    </w:div>
    <w:div w:id="1623923456">
      <w:bodyDiv w:val="1"/>
      <w:marLeft w:val="0"/>
      <w:marRight w:val="0"/>
      <w:marTop w:val="0"/>
      <w:marBottom w:val="0"/>
      <w:divBdr>
        <w:top w:val="none" w:sz="0" w:space="0" w:color="auto"/>
        <w:left w:val="none" w:sz="0" w:space="0" w:color="auto"/>
        <w:bottom w:val="none" w:sz="0" w:space="0" w:color="auto"/>
        <w:right w:val="none" w:sz="0" w:space="0" w:color="auto"/>
      </w:divBdr>
    </w:div>
    <w:div w:id="1626692319">
      <w:bodyDiv w:val="1"/>
      <w:marLeft w:val="0"/>
      <w:marRight w:val="0"/>
      <w:marTop w:val="0"/>
      <w:marBottom w:val="0"/>
      <w:divBdr>
        <w:top w:val="none" w:sz="0" w:space="0" w:color="auto"/>
        <w:left w:val="none" w:sz="0" w:space="0" w:color="auto"/>
        <w:bottom w:val="none" w:sz="0" w:space="0" w:color="auto"/>
        <w:right w:val="none" w:sz="0" w:space="0" w:color="auto"/>
      </w:divBdr>
    </w:div>
    <w:div w:id="1627613308">
      <w:bodyDiv w:val="1"/>
      <w:marLeft w:val="0"/>
      <w:marRight w:val="0"/>
      <w:marTop w:val="0"/>
      <w:marBottom w:val="0"/>
      <w:divBdr>
        <w:top w:val="none" w:sz="0" w:space="0" w:color="auto"/>
        <w:left w:val="none" w:sz="0" w:space="0" w:color="auto"/>
        <w:bottom w:val="none" w:sz="0" w:space="0" w:color="auto"/>
        <w:right w:val="none" w:sz="0" w:space="0" w:color="auto"/>
      </w:divBdr>
      <w:divsChild>
        <w:div w:id="11016071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8047883">
      <w:bodyDiv w:val="1"/>
      <w:marLeft w:val="0"/>
      <w:marRight w:val="0"/>
      <w:marTop w:val="0"/>
      <w:marBottom w:val="0"/>
      <w:divBdr>
        <w:top w:val="none" w:sz="0" w:space="0" w:color="auto"/>
        <w:left w:val="none" w:sz="0" w:space="0" w:color="auto"/>
        <w:bottom w:val="none" w:sz="0" w:space="0" w:color="auto"/>
        <w:right w:val="none" w:sz="0" w:space="0" w:color="auto"/>
      </w:divBdr>
    </w:div>
    <w:div w:id="1629701801">
      <w:bodyDiv w:val="1"/>
      <w:marLeft w:val="0"/>
      <w:marRight w:val="0"/>
      <w:marTop w:val="0"/>
      <w:marBottom w:val="0"/>
      <w:divBdr>
        <w:top w:val="none" w:sz="0" w:space="0" w:color="auto"/>
        <w:left w:val="none" w:sz="0" w:space="0" w:color="auto"/>
        <w:bottom w:val="none" w:sz="0" w:space="0" w:color="auto"/>
        <w:right w:val="none" w:sz="0" w:space="0" w:color="auto"/>
      </w:divBdr>
    </w:div>
    <w:div w:id="1630210978">
      <w:bodyDiv w:val="1"/>
      <w:marLeft w:val="0"/>
      <w:marRight w:val="0"/>
      <w:marTop w:val="0"/>
      <w:marBottom w:val="0"/>
      <w:divBdr>
        <w:top w:val="none" w:sz="0" w:space="0" w:color="auto"/>
        <w:left w:val="none" w:sz="0" w:space="0" w:color="auto"/>
        <w:bottom w:val="none" w:sz="0" w:space="0" w:color="auto"/>
        <w:right w:val="none" w:sz="0" w:space="0" w:color="auto"/>
      </w:divBdr>
    </w:div>
    <w:div w:id="1631281374">
      <w:bodyDiv w:val="1"/>
      <w:marLeft w:val="0"/>
      <w:marRight w:val="0"/>
      <w:marTop w:val="0"/>
      <w:marBottom w:val="0"/>
      <w:divBdr>
        <w:top w:val="none" w:sz="0" w:space="0" w:color="auto"/>
        <w:left w:val="none" w:sz="0" w:space="0" w:color="auto"/>
        <w:bottom w:val="none" w:sz="0" w:space="0" w:color="auto"/>
        <w:right w:val="none" w:sz="0" w:space="0" w:color="auto"/>
      </w:divBdr>
    </w:div>
    <w:div w:id="1637837752">
      <w:bodyDiv w:val="1"/>
      <w:marLeft w:val="0"/>
      <w:marRight w:val="0"/>
      <w:marTop w:val="0"/>
      <w:marBottom w:val="0"/>
      <w:divBdr>
        <w:top w:val="none" w:sz="0" w:space="0" w:color="auto"/>
        <w:left w:val="none" w:sz="0" w:space="0" w:color="auto"/>
        <w:bottom w:val="none" w:sz="0" w:space="0" w:color="auto"/>
        <w:right w:val="none" w:sz="0" w:space="0" w:color="auto"/>
      </w:divBdr>
    </w:div>
    <w:div w:id="1639844695">
      <w:bodyDiv w:val="1"/>
      <w:marLeft w:val="0"/>
      <w:marRight w:val="0"/>
      <w:marTop w:val="0"/>
      <w:marBottom w:val="0"/>
      <w:divBdr>
        <w:top w:val="none" w:sz="0" w:space="0" w:color="auto"/>
        <w:left w:val="none" w:sz="0" w:space="0" w:color="auto"/>
        <w:bottom w:val="none" w:sz="0" w:space="0" w:color="auto"/>
        <w:right w:val="none" w:sz="0" w:space="0" w:color="auto"/>
      </w:divBdr>
    </w:div>
    <w:div w:id="1640378969">
      <w:bodyDiv w:val="1"/>
      <w:marLeft w:val="0"/>
      <w:marRight w:val="0"/>
      <w:marTop w:val="0"/>
      <w:marBottom w:val="0"/>
      <w:divBdr>
        <w:top w:val="none" w:sz="0" w:space="0" w:color="auto"/>
        <w:left w:val="none" w:sz="0" w:space="0" w:color="auto"/>
        <w:bottom w:val="none" w:sz="0" w:space="0" w:color="auto"/>
        <w:right w:val="none" w:sz="0" w:space="0" w:color="auto"/>
      </w:divBdr>
    </w:div>
    <w:div w:id="1641184291">
      <w:bodyDiv w:val="1"/>
      <w:marLeft w:val="0"/>
      <w:marRight w:val="0"/>
      <w:marTop w:val="0"/>
      <w:marBottom w:val="0"/>
      <w:divBdr>
        <w:top w:val="none" w:sz="0" w:space="0" w:color="auto"/>
        <w:left w:val="none" w:sz="0" w:space="0" w:color="auto"/>
        <w:bottom w:val="none" w:sz="0" w:space="0" w:color="auto"/>
        <w:right w:val="none" w:sz="0" w:space="0" w:color="auto"/>
      </w:divBdr>
    </w:div>
    <w:div w:id="1642074425">
      <w:bodyDiv w:val="1"/>
      <w:marLeft w:val="0"/>
      <w:marRight w:val="0"/>
      <w:marTop w:val="0"/>
      <w:marBottom w:val="0"/>
      <w:divBdr>
        <w:top w:val="none" w:sz="0" w:space="0" w:color="auto"/>
        <w:left w:val="none" w:sz="0" w:space="0" w:color="auto"/>
        <w:bottom w:val="none" w:sz="0" w:space="0" w:color="auto"/>
        <w:right w:val="none" w:sz="0" w:space="0" w:color="auto"/>
      </w:divBdr>
      <w:divsChild>
        <w:div w:id="939945162">
          <w:blockQuote w:val="1"/>
          <w:marLeft w:val="720"/>
          <w:marRight w:val="720"/>
          <w:marTop w:val="100"/>
          <w:marBottom w:val="100"/>
          <w:divBdr>
            <w:top w:val="none" w:sz="0" w:space="0" w:color="auto"/>
            <w:left w:val="none" w:sz="0" w:space="0" w:color="auto"/>
            <w:bottom w:val="none" w:sz="0" w:space="0" w:color="auto"/>
            <w:right w:val="none" w:sz="0" w:space="0" w:color="auto"/>
          </w:divBdr>
        </w:div>
        <w:div w:id="1931964877">
          <w:marLeft w:val="0"/>
          <w:marRight w:val="0"/>
          <w:marTop w:val="0"/>
          <w:marBottom w:val="0"/>
          <w:divBdr>
            <w:top w:val="none" w:sz="0" w:space="0" w:color="auto"/>
            <w:left w:val="none" w:sz="0" w:space="0" w:color="auto"/>
            <w:bottom w:val="none" w:sz="0" w:space="0" w:color="auto"/>
            <w:right w:val="none" w:sz="0" w:space="0" w:color="auto"/>
          </w:divBdr>
          <w:divsChild>
            <w:div w:id="21711817">
              <w:marLeft w:val="0"/>
              <w:marRight w:val="0"/>
              <w:marTop w:val="0"/>
              <w:marBottom w:val="0"/>
              <w:divBdr>
                <w:top w:val="none" w:sz="0" w:space="0" w:color="auto"/>
                <w:left w:val="none" w:sz="0" w:space="0" w:color="auto"/>
                <w:bottom w:val="none" w:sz="0" w:space="0" w:color="auto"/>
                <w:right w:val="none" w:sz="0" w:space="0" w:color="auto"/>
              </w:divBdr>
            </w:div>
          </w:divsChild>
        </w:div>
        <w:div w:id="38136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465014">
      <w:bodyDiv w:val="1"/>
      <w:marLeft w:val="0"/>
      <w:marRight w:val="0"/>
      <w:marTop w:val="0"/>
      <w:marBottom w:val="0"/>
      <w:divBdr>
        <w:top w:val="none" w:sz="0" w:space="0" w:color="auto"/>
        <w:left w:val="none" w:sz="0" w:space="0" w:color="auto"/>
        <w:bottom w:val="none" w:sz="0" w:space="0" w:color="auto"/>
        <w:right w:val="none" w:sz="0" w:space="0" w:color="auto"/>
      </w:divBdr>
      <w:divsChild>
        <w:div w:id="1164012495">
          <w:marLeft w:val="0"/>
          <w:marRight w:val="0"/>
          <w:marTop w:val="0"/>
          <w:marBottom w:val="0"/>
          <w:divBdr>
            <w:top w:val="none" w:sz="0" w:space="0" w:color="auto"/>
            <w:left w:val="none" w:sz="0" w:space="0" w:color="auto"/>
            <w:bottom w:val="none" w:sz="0" w:space="0" w:color="auto"/>
            <w:right w:val="none" w:sz="0" w:space="0" w:color="auto"/>
          </w:divBdr>
          <w:divsChild>
            <w:div w:id="850603446">
              <w:marLeft w:val="0"/>
              <w:marRight w:val="0"/>
              <w:marTop w:val="0"/>
              <w:marBottom w:val="0"/>
              <w:divBdr>
                <w:top w:val="none" w:sz="0" w:space="0" w:color="auto"/>
                <w:left w:val="none" w:sz="0" w:space="0" w:color="auto"/>
                <w:bottom w:val="none" w:sz="0" w:space="0" w:color="auto"/>
                <w:right w:val="none" w:sz="0" w:space="0" w:color="auto"/>
              </w:divBdr>
            </w:div>
          </w:divsChild>
        </w:div>
        <w:div w:id="17241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08829">
      <w:bodyDiv w:val="1"/>
      <w:marLeft w:val="0"/>
      <w:marRight w:val="0"/>
      <w:marTop w:val="0"/>
      <w:marBottom w:val="0"/>
      <w:divBdr>
        <w:top w:val="none" w:sz="0" w:space="0" w:color="auto"/>
        <w:left w:val="none" w:sz="0" w:space="0" w:color="auto"/>
        <w:bottom w:val="none" w:sz="0" w:space="0" w:color="auto"/>
        <w:right w:val="none" w:sz="0" w:space="0" w:color="auto"/>
      </w:divBdr>
      <w:divsChild>
        <w:div w:id="12268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953145">
      <w:bodyDiv w:val="1"/>
      <w:marLeft w:val="0"/>
      <w:marRight w:val="0"/>
      <w:marTop w:val="0"/>
      <w:marBottom w:val="0"/>
      <w:divBdr>
        <w:top w:val="none" w:sz="0" w:space="0" w:color="auto"/>
        <w:left w:val="none" w:sz="0" w:space="0" w:color="auto"/>
        <w:bottom w:val="none" w:sz="0" w:space="0" w:color="auto"/>
        <w:right w:val="none" w:sz="0" w:space="0" w:color="auto"/>
      </w:divBdr>
    </w:div>
    <w:div w:id="1643927768">
      <w:bodyDiv w:val="1"/>
      <w:marLeft w:val="0"/>
      <w:marRight w:val="0"/>
      <w:marTop w:val="0"/>
      <w:marBottom w:val="0"/>
      <w:divBdr>
        <w:top w:val="none" w:sz="0" w:space="0" w:color="auto"/>
        <w:left w:val="none" w:sz="0" w:space="0" w:color="auto"/>
        <w:bottom w:val="none" w:sz="0" w:space="0" w:color="auto"/>
        <w:right w:val="none" w:sz="0" w:space="0" w:color="auto"/>
      </w:divBdr>
    </w:div>
    <w:div w:id="1644969225">
      <w:bodyDiv w:val="1"/>
      <w:marLeft w:val="0"/>
      <w:marRight w:val="0"/>
      <w:marTop w:val="0"/>
      <w:marBottom w:val="0"/>
      <w:divBdr>
        <w:top w:val="none" w:sz="0" w:space="0" w:color="auto"/>
        <w:left w:val="none" w:sz="0" w:space="0" w:color="auto"/>
        <w:bottom w:val="none" w:sz="0" w:space="0" w:color="auto"/>
        <w:right w:val="none" w:sz="0" w:space="0" w:color="auto"/>
      </w:divBdr>
    </w:div>
    <w:div w:id="1645353378">
      <w:bodyDiv w:val="1"/>
      <w:marLeft w:val="0"/>
      <w:marRight w:val="0"/>
      <w:marTop w:val="0"/>
      <w:marBottom w:val="0"/>
      <w:divBdr>
        <w:top w:val="none" w:sz="0" w:space="0" w:color="auto"/>
        <w:left w:val="none" w:sz="0" w:space="0" w:color="auto"/>
        <w:bottom w:val="none" w:sz="0" w:space="0" w:color="auto"/>
        <w:right w:val="none" w:sz="0" w:space="0" w:color="auto"/>
      </w:divBdr>
    </w:div>
    <w:div w:id="1645429465">
      <w:bodyDiv w:val="1"/>
      <w:marLeft w:val="0"/>
      <w:marRight w:val="0"/>
      <w:marTop w:val="0"/>
      <w:marBottom w:val="0"/>
      <w:divBdr>
        <w:top w:val="none" w:sz="0" w:space="0" w:color="auto"/>
        <w:left w:val="none" w:sz="0" w:space="0" w:color="auto"/>
        <w:bottom w:val="none" w:sz="0" w:space="0" w:color="auto"/>
        <w:right w:val="none" w:sz="0" w:space="0" w:color="auto"/>
      </w:divBdr>
    </w:div>
    <w:div w:id="1646547446">
      <w:bodyDiv w:val="1"/>
      <w:marLeft w:val="0"/>
      <w:marRight w:val="0"/>
      <w:marTop w:val="0"/>
      <w:marBottom w:val="0"/>
      <w:divBdr>
        <w:top w:val="none" w:sz="0" w:space="0" w:color="auto"/>
        <w:left w:val="none" w:sz="0" w:space="0" w:color="auto"/>
        <w:bottom w:val="none" w:sz="0" w:space="0" w:color="auto"/>
        <w:right w:val="none" w:sz="0" w:space="0" w:color="auto"/>
      </w:divBdr>
      <w:divsChild>
        <w:div w:id="958947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8125310">
      <w:bodyDiv w:val="1"/>
      <w:marLeft w:val="0"/>
      <w:marRight w:val="0"/>
      <w:marTop w:val="0"/>
      <w:marBottom w:val="0"/>
      <w:divBdr>
        <w:top w:val="none" w:sz="0" w:space="0" w:color="auto"/>
        <w:left w:val="none" w:sz="0" w:space="0" w:color="auto"/>
        <w:bottom w:val="none" w:sz="0" w:space="0" w:color="auto"/>
        <w:right w:val="none" w:sz="0" w:space="0" w:color="auto"/>
      </w:divBdr>
    </w:div>
    <w:div w:id="1649289296">
      <w:bodyDiv w:val="1"/>
      <w:marLeft w:val="0"/>
      <w:marRight w:val="0"/>
      <w:marTop w:val="0"/>
      <w:marBottom w:val="0"/>
      <w:divBdr>
        <w:top w:val="none" w:sz="0" w:space="0" w:color="auto"/>
        <w:left w:val="none" w:sz="0" w:space="0" w:color="auto"/>
        <w:bottom w:val="none" w:sz="0" w:space="0" w:color="auto"/>
        <w:right w:val="none" w:sz="0" w:space="0" w:color="auto"/>
      </w:divBdr>
    </w:div>
    <w:div w:id="1651059776">
      <w:bodyDiv w:val="1"/>
      <w:marLeft w:val="0"/>
      <w:marRight w:val="0"/>
      <w:marTop w:val="0"/>
      <w:marBottom w:val="0"/>
      <w:divBdr>
        <w:top w:val="none" w:sz="0" w:space="0" w:color="auto"/>
        <w:left w:val="none" w:sz="0" w:space="0" w:color="auto"/>
        <w:bottom w:val="none" w:sz="0" w:space="0" w:color="auto"/>
        <w:right w:val="none" w:sz="0" w:space="0" w:color="auto"/>
      </w:divBdr>
      <w:divsChild>
        <w:div w:id="726536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1519017">
      <w:bodyDiv w:val="1"/>
      <w:marLeft w:val="0"/>
      <w:marRight w:val="0"/>
      <w:marTop w:val="0"/>
      <w:marBottom w:val="0"/>
      <w:divBdr>
        <w:top w:val="none" w:sz="0" w:space="0" w:color="auto"/>
        <w:left w:val="none" w:sz="0" w:space="0" w:color="auto"/>
        <w:bottom w:val="none" w:sz="0" w:space="0" w:color="auto"/>
        <w:right w:val="none" w:sz="0" w:space="0" w:color="auto"/>
      </w:divBdr>
    </w:div>
    <w:div w:id="1651713460">
      <w:bodyDiv w:val="1"/>
      <w:marLeft w:val="0"/>
      <w:marRight w:val="0"/>
      <w:marTop w:val="0"/>
      <w:marBottom w:val="0"/>
      <w:divBdr>
        <w:top w:val="none" w:sz="0" w:space="0" w:color="auto"/>
        <w:left w:val="none" w:sz="0" w:space="0" w:color="auto"/>
        <w:bottom w:val="none" w:sz="0" w:space="0" w:color="auto"/>
        <w:right w:val="none" w:sz="0" w:space="0" w:color="auto"/>
      </w:divBdr>
    </w:div>
    <w:div w:id="1653027268">
      <w:bodyDiv w:val="1"/>
      <w:marLeft w:val="0"/>
      <w:marRight w:val="0"/>
      <w:marTop w:val="0"/>
      <w:marBottom w:val="0"/>
      <w:divBdr>
        <w:top w:val="none" w:sz="0" w:space="0" w:color="auto"/>
        <w:left w:val="none" w:sz="0" w:space="0" w:color="auto"/>
        <w:bottom w:val="none" w:sz="0" w:space="0" w:color="auto"/>
        <w:right w:val="none" w:sz="0" w:space="0" w:color="auto"/>
      </w:divBdr>
    </w:div>
    <w:div w:id="1653947808">
      <w:bodyDiv w:val="1"/>
      <w:marLeft w:val="0"/>
      <w:marRight w:val="0"/>
      <w:marTop w:val="0"/>
      <w:marBottom w:val="0"/>
      <w:divBdr>
        <w:top w:val="none" w:sz="0" w:space="0" w:color="auto"/>
        <w:left w:val="none" w:sz="0" w:space="0" w:color="auto"/>
        <w:bottom w:val="none" w:sz="0" w:space="0" w:color="auto"/>
        <w:right w:val="none" w:sz="0" w:space="0" w:color="auto"/>
      </w:divBdr>
      <w:divsChild>
        <w:div w:id="518353437">
          <w:marLeft w:val="0"/>
          <w:marRight w:val="0"/>
          <w:marTop w:val="0"/>
          <w:marBottom w:val="0"/>
          <w:divBdr>
            <w:top w:val="none" w:sz="0" w:space="0" w:color="auto"/>
            <w:left w:val="none" w:sz="0" w:space="0" w:color="auto"/>
            <w:bottom w:val="none" w:sz="0" w:space="0" w:color="auto"/>
            <w:right w:val="none" w:sz="0" w:space="0" w:color="auto"/>
          </w:divBdr>
          <w:divsChild>
            <w:div w:id="20169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39822">
      <w:bodyDiv w:val="1"/>
      <w:marLeft w:val="0"/>
      <w:marRight w:val="0"/>
      <w:marTop w:val="0"/>
      <w:marBottom w:val="0"/>
      <w:divBdr>
        <w:top w:val="none" w:sz="0" w:space="0" w:color="auto"/>
        <w:left w:val="none" w:sz="0" w:space="0" w:color="auto"/>
        <w:bottom w:val="none" w:sz="0" w:space="0" w:color="auto"/>
        <w:right w:val="none" w:sz="0" w:space="0" w:color="auto"/>
      </w:divBdr>
    </w:div>
    <w:div w:id="1657764463">
      <w:bodyDiv w:val="1"/>
      <w:marLeft w:val="0"/>
      <w:marRight w:val="0"/>
      <w:marTop w:val="0"/>
      <w:marBottom w:val="0"/>
      <w:divBdr>
        <w:top w:val="none" w:sz="0" w:space="0" w:color="auto"/>
        <w:left w:val="none" w:sz="0" w:space="0" w:color="auto"/>
        <w:bottom w:val="none" w:sz="0" w:space="0" w:color="auto"/>
        <w:right w:val="none" w:sz="0" w:space="0" w:color="auto"/>
      </w:divBdr>
      <w:divsChild>
        <w:div w:id="10192818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8726940">
      <w:bodyDiv w:val="1"/>
      <w:marLeft w:val="0"/>
      <w:marRight w:val="0"/>
      <w:marTop w:val="0"/>
      <w:marBottom w:val="0"/>
      <w:divBdr>
        <w:top w:val="none" w:sz="0" w:space="0" w:color="auto"/>
        <w:left w:val="none" w:sz="0" w:space="0" w:color="auto"/>
        <w:bottom w:val="none" w:sz="0" w:space="0" w:color="auto"/>
        <w:right w:val="none" w:sz="0" w:space="0" w:color="auto"/>
      </w:divBdr>
    </w:div>
    <w:div w:id="1659966222">
      <w:bodyDiv w:val="1"/>
      <w:marLeft w:val="0"/>
      <w:marRight w:val="0"/>
      <w:marTop w:val="0"/>
      <w:marBottom w:val="0"/>
      <w:divBdr>
        <w:top w:val="none" w:sz="0" w:space="0" w:color="auto"/>
        <w:left w:val="none" w:sz="0" w:space="0" w:color="auto"/>
        <w:bottom w:val="none" w:sz="0" w:space="0" w:color="auto"/>
        <w:right w:val="none" w:sz="0" w:space="0" w:color="auto"/>
      </w:divBdr>
    </w:div>
    <w:div w:id="1660308265">
      <w:bodyDiv w:val="1"/>
      <w:marLeft w:val="0"/>
      <w:marRight w:val="0"/>
      <w:marTop w:val="0"/>
      <w:marBottom w:val="0"/>
      <w:divBdr>
        <w:top w:val="none" w:sz="0" w:space="0" w:color="auto"/>
        <w:left w:val="none" w:sz="0" w:space="0" w:color="auto"/>
        <w:bottom w:val="none" w:sz="0" w:space="0" w:color="auto"/>
        <w:right w:val="none" w:sz="0" w:space="0" w:color="auto"/>
      </w:divBdr>
    </w:div>
    <w:div w:id="1664234808">
      <w:bodyDiv w:val="1"/>
      <w:marLeft w:val="0"/>
      <w:marRight w:val="0"/>
      <w:marTop w:val="0"/>
      <w:marBottom w:val="0"/>
      <w:divBdr>
        <w:top w:val="none" w:sz="0" w:space="0" w:color="auto"/>
        <w:left w:val="none" w:sz="0" w:space="0" w:color="auto"/>
        <w:bottom w:val="none" w:sz="0" w:space="0" w:color="auto"/>
        <w:right w:val="none" w:sz="0" w:space="0" w:color="auto"/>
      </w:divBdr>
    </w:div>
    <w:div w:id="1664897997">
      <w:bodyDiv w:val="1"/>
      <w:marLeft w:val="0"/>
      <w:marRight w:val="0"/>
      <w:marTop w:val="0"/>
      <w:marBottom w:val="0"/>
      <w:divBdr>
        <w:top w:val="none" w:sz="0" w:space="0" w:color="auto"/>
        <w:left w:val="none" w:sz="0" w:space="0" w:color="auto"/>
        <w:bottom w:val="none" w:sz="0" w:space="0" w:color="auto"/>
        <w:right w:val="none" w:sz="0" w:space="0" w:color="auto"/>
      </w:divBdr>
      <w:divsChild>
        <w:div w:id="1835759700">
          <w:marLeft w:val="0"/>
          <w:marRight w:val="0"/>
          <w:marTop w:val="0"/>
          <w:marBottom w:val="0"/>
          <w:divBdr>
            <w:top w:val="none" w:sz="0" w:space="0" w:color="auto"/>
            <w:left w:val="none" w:sz="0" w:space="0" w:color="auto"/>
            <w:bottom w:val="none" w:sz="0" w:space="0" w:color="auto"/>
            <w:right w:val="none" w:sz="0" w:space="0" w:color="auto"/>
          </w:divBdr>
          <w:divsChild>
            <w:div w:id="174287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16914">
      <w:bodyDiv w:val="1"/>
      <w:marLeft w:val="0"/>
      <w:marRight w:val="0"/>
      <w:marTop w:val="0"/>
      <w:marBottom w:val="0"/>
      <w:divBdr>
        <w:top w:val="none" w:sz="0" w:space="0" w:color="auto"/>
        <w:left w:val="none" w:sz="0" w:space="0" w:color="auto"/>
        <w:bottom w:val="none" w:sz="0" w:space="0" w:color="auto"/>
        <w:right w:val="none" w:sz="0" w:space="0" w:color="auto"/>
      </w:divBdr>
      <w:divsChild>
        <w:div w:id="995719362">
          <w:marLeft w:val="0"/>
          <w:marRight w:val="0"/>
          <w:marTop w:val="0"/>
          <w:marBottom w:val="0"/>
          <w:divBdr>
            <w:top w:val="none" w:sz="0" w:space="0" w:color="auto"/>
            <w:left w:val="none" w:sz="0" w:space="0" w:color="auto"/>
            <w:bottom w:val="none" w:sz="0" w:space="0" w:color="auto"/>
            <w:right w:val="none" w:sz="0" w:space="0" w:color="auto"/>
          </w:divBdr>
          <w:divsChild>
            <w:div w:id="1377584611">
              <w:marLeft w:val="0"/>
              <w:marRight w:val="0"/>
              <w:marTop w:val="0"/>
              <w:marBottom w:val="0"/>
              <w:divBdr>
                <w:top w:val="none" w:sz="0" w:space="0" w:color="auto"/>
                <w:left w:val="none" w:sz="0" w:space="0" w:color="auto"/>
                <w:bottom w:val="none" w:sz="0" w:space="0" w:color="auto"/>
                <w:right w:val="none" w:sz="0" w:space="0" w:color="auto"/>
              </w:divBdr>
            </w:div>
          </w:divsChild>
        </w:div>
        <w:div w:id="1299144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741319">
      <w:bodyDiv w:val="1"/>
      <w:marLeft w:val="0"/>
      <w:marRight w:val="0"/>
      <w:marTop w:val="0"/>
      <w:marBottom w:val="0"/>
      <w:divBdr>
        <w:top w:val="none" w:sz="0" w:space="0" w:color="auto"/>
        <w:left w:val="none" w:sz="0" w:space="0" w:color="auto"/>
        <w:bottom w:val="none" w:sz="0" w:space="0" w:color="auto"/>
        <w:right w:val="none" w:sz="0" w:space="0" w:color="auto"/>
      </w:divBdr>
    </w:div>
    <w:div w:id="1666779990">
      <w:bodyDiv w:val="1"/>
      <w:marLeft w:val="0"/>
      <w:marRight w:val="0"/>
      <w:marTop w:val="0"/>
      <w:marBottom w:val="0"/>
      <w:divBdr>
        <w:top w:val="none" w:sz="0" w:space="0" w:color="auto"/>
        <w:left w:val="none" w:sz="0" w:space="0" w:color="auto"/>
        <w:bottom w:val="none" w:sz="0" w:space="0" w:color="auto"/>
        <w:right w:val="none" w:sz="0" w:space="0" w:color="auto"/>
      </w:divBdr>
    </w:div>
    <w:div w:id="1667200346">
      <w:bodyDiv w:val="1"/>
      <w:marLeft w:val="0"/>
      <w:marRight w:val="0"/>
      <w:marTop w:val="0"/>
      <w:marBottom w:val="0"/>
      <w:divBdr>
        <w:top w:val="none" w:sz="0" w:space="0" w:color="auto"/>
        <w:left w:val="none" w:sz="0" w:space="0" w:color="auto"/>
        <w:bottom w:val="none" w:sz="0" w:space="0" w:color="auto"/>
        <w:right w:val="none" w:sz="0" w:space="0" w:color="auto"/>
      </w:divBdr>
    </w:div>
    <w:div w:id="1667705849">
      <w:bodyDiv w:val="1"/>
      <w:marLeft w:val="0"/>
      <w:marRight w:val="0"/>
      <w:marTop w:val="0"/>
      <w:marBottom w:val="0"/>
      <w:divBdr>
        <w:top w:val="none" w:sz="0" w:space="0" w:color="auto"/>
        <w:left w:val="none" w:sz="0" w:space="0" w:color="auto"/>
        <w:bottom w:val="none" w:sz="0" w:space="0" w:color="auto"/>
        <w:right w:val="none" w:sz="0" w:space="0" w:color="auto"/>
      </w:divBdr>
    </w:div>
    <w:div w:id="1667780855">
      <w:bodyDiv w:val="1"/>
      <w:marLeft w:val="0"/>
      <w:marRight w:val="0"/>
      <w:marTop w:val="0"/>
      <w:marBottom w:val="0"/>
      <w:divBdr>
        <w:top w:val="none" w:sz="0" w:space="0" w:color="auto"/>
        <w:left w:val="none" w:sz="0" w:space="0" w:color="auto"/>
        <w:bottom w:val="none" w:sz="0" w:space="0" w:color="auto"/>
        <w:right w:val="none" w:sz="0" w:space="0" w:color="auto"/>
      </w:divBdr>
    </w:div>
    <w:div w:id="1669164737">
      <w:bodyDiv w:val="1"/>
      <w:marLeft w:val="0"/>
      <w:marRight w:val="0"/>
      <w:marTop w:val="0"/>
      <w:marBottom w:val="0"/>
      <w:divBdr>
        <w:top w:val="none" w:sz="0" w:space="0" w:color="auto"/>
        <w:left w:val="none" w:sz="0" w:space="0" w:color="auto"/>
        <w:bottom w:val="none" w:sz="0" w:space="0" w:color="auto"/>
        <w:right w:val="none" w:sz="0" w:space="0" w:color="auto"/>
      </w:divBdr>
    </w:div>
    <w:div w:id="1670326852">
      <w:bodyDiv w:val="1"/>
      <w:marLeft w:val="0"/>
      <w:marRight w:val="0"/>
      <w:marTop w:val="0"/>
      <w:marBottom w:val="0"/>
      <w:divBdr>
        <w:top w:val="none" w:sz="0" w:space="0" w:color="auto"/>
        <w:left w:val="none" w:sz="0" w:space="0" w:color="auto"/>
        <w:bottom w:val="none" w:sz="0" w:space="0" w:color="auto"/>
        <w:right w:val="none" w:sz="0" w:space="0" w:color="auto"/>
      </w:divBdr>
    </w:div>
    <w:div w:id="1672752313">
      <w:bodyDiv w:val="1"/>
      <w:marLeft w:val="0"/>
      <w:marRight w:val="0"/>
      <w:marTop w:val="0"/>
      <w:marBottom w:val="0"/>
      <w:divBdr>
        <w:top w:val="none" w:sz="0" w:space="0" w:color="auto"/>
        <w:left w:val="none" w:sz="0" w:space="0" w:color="auto"/>
        <w:bottom w:val="none" w:sz="0" w:space="0" w:color="auto"/>
        <w:right w:val="none" w:sz="0" w:space="0" w:color="auto"/>
      </w:divBdr>
    </w:div>
    <w:div w:id="1673334097">
      <w:bodyDiv w:val="1"/>
      <w:marLeft w:val="0"/>
      <w:marRight w:val="0"/>
      <w:marTop w:val="0"/>
      <w:marBottom w:val="0"/>
      <w:divBdr>
        <w:top w:val="none" w:sz="0" w:space="0" w:color="auto"/>
        <w:left w:val="none" w:sz="0" w:space="0" w:color="auto"/>
        <w:bottom w:val="none" w:sz="0" w:space="0" w:color="auto"/>
        <w:right w:val="none" w:sz="0" w:space="0" w:color="auto"/>
      </w:divBdr>
    </w:div>
    <w:div w:id="1674601539">
      <w:bodyDiv w:val="1"/>
      <w:marLeft w:val="0"/>
      <w:marRight w:val="0"/>
      <w:marTop w:val="0"/>
      <w:marBottom w:val="0"/>
      <w:divBdr>
        <w:top w:val="none" w:sz="0" w:space="0" w:color="auto"/>
        <w:left w:val="none" w:sz="0" w:space="0" w:color="auto"/>
        <w:bottom w:val="none" w:sz="0" w:space="0" w:color="auto"/>
        <w:right w:val="none" w:sz="0" w:space="0" w:color="auto"/>
      </w:divBdr>
      <w:divsChild>
        <w:div w:id="1429078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4912392">
      <w:bodyDiv w:val="1"/>
      <w:marLeft w:val="0"/>
      <w:marRight w:val="0"/>
      <w:marTop w:val="0"/>
      <w:marBottom w:val="0"/>
      <w:divBdr>
        <w:top w:val="none" w:sz="0" w:space="0" w:color="auto"/>
        <w:left w:val="none" w:sz="0" w:space="0" w:color="auto"/>
        <w:bottom w:val="none" w:sz="0" w:space="0" w:color="auto"/>
        <w:right w:val="none" w:sz="0" w:space="0" w:color="auto"/>
      </w:divBdr>
    </w:div>
    <w:div w:id="1676616507">
      <w:bodyDiv w:val="1"/>
      <w:marLeft w:val="0"/>
      <w:marRight w:val="0"/>
      <w:marTop w:val="0"/>
      <w:marBottom w:val="0"/>
      <w:divBdr>
        <w:top w:val="none" w:sz="0" w:space="0" w:color="auto"/>
        <w:left w:val="none" w:sz="0" w:space="0" w:color="auto"/>
        <w:bottom w:val="none" w:sz="0" w:space="0" w:color="auto"/>
        <w:right w:val="none" w:sz="0" w:space="0" w:color="auto"/>
      </w:divBdr>
    </w:div>
    <w:div w:id="1679428986">
      <w:bodyDiv w:val="1"/>
      <w:marLeft w:val="0"/>
      <w:marRight w:val="0"/>
      <w:marTop w:val="0"/>
      <w:marBottom w:val="0"/>
      <w:divBdr>
        <w:top w:val="none" w:sz="0" w:space="0" w:color="auto"/>
        <w:left w:val="none" w:sz="0" w:space="0" w:color="auto"/>
        <w:bottom w:val="none" w:sz="0" w:space="0" w:color="auto"/>
        <w:right w:val="none" w:sz="0" w:space="0" w:color="auto"/>
      </w:divBdr>
    </w:div>
    <w:div w:id="1680348385">
      <w:bodyDiv w:val="1"/>
      <w:marLeft w:val="0"/>
      <w:marRight w:val="0"/>
      <w:marTop w:val="0"/>
      <w:marBottom w:val="0"/>
      <w:divBdr>
        <w:top w:val="none" w:sz="0" w:space="0" w:color="auto"/>
        <w:left w:val="none" w:sz="0" w:space="0" w:color="auto"/>
        <w:bottom w:val="none" w:sz="0" w:space="0" w:color="auto"/>
        <w:right w:val="none" w:sz="0" w:space="0" w:color="auto"/>
      </w:divBdr>
    </w:div>
    <w:div w:id="1680768032">
      <w:bodyDiv w:val="1"/>
      <w:marLeft w:val="0"/>
      <w:marRight w:val="0"/>
      <w:marTop w:val="0"/>
      <w:marBottom w:val="0"/>
      <w:divBdr>
        <w:top w:val="none" w:sz="0" w:space="0" w:color="auto"/>
        <w:left w:val="none" w:sz="0" w:space="0" w:color="auto"/>
        <w:bottom w:val="none" w:sz="0" w:space="0" w:color="auto"/>
        <w:right w:val="none" w:sz="0" w:space="0" w:color="auto"/>
      </w:divBdr>
      <w:divsChild>
        <w:div w:id="1886065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546371">
      <w:bodyDiv w:val="1"/>
      <w:marLeft w:val="0"/>
      <w:marRight w:val="0"/>
      <w:marTop w:val="0"/>
      <w:marBottom w:val="0"/>
      <w:divBdr>
        <w:top w:val="none" w:sz="0" w:space="0" w:color="auto"/>
        <w:left w:val="none" w:sz="0" w:space="0" w:color="auto"/>
        <w:bottom w:val="none" w:sz="0" w:space="0" w:color="auto"/>
        <w:right w:val="none" w:sz="0" w:space="0" w:color="auto"/>
      </w:divBdr>
    </w:div>
    <w:div w:id="1687173235">
      <w:bodyDiv w:val="1"/>
      <w:marLeft w:val="0"/>
      <w:marRight w:val="0"/>
      <w:marTop w:val="0"/>
      <w:marBottom w:val="0"/>
      <w:divBdr>
        <w:top w:val="none" w:sz="0" w:space="0" w:color="auto"/>
        <w:left w:val="none" w:sz="0" w:space="0" w:color="auto"/>
        <w:bottom w:val="none" w:sz="0" w:space="0" w:color="auto"/>
        <w:right w:val="none" w:sz="0" w:space="0" w:color="auto"/>
      </w:divBdr>
    </w:div>
    <w:div w:id="1687519204">
      <w:bodyDiv w:val="1"/>
      <w:marLeft w:val="0"/>
      <w:marRight w:val="0"/>
      <w:marTop w:val="0"/>
      <w:marBottom w:val="0"/>
      <w:divBdr>
        <w:top w:val="none" w:sz="0" w:space="0" w:color="auto"/>
        <w:left w:val="none" w:sz="0" w:space="0" w:color="auto"/>
        <w:bottom w:val="none" w:sz="0" w:space="0" w:color="auto"/>
        <w:right w:val="none" w:sz="0" w:space="0" w:color="auto"/>
      </w:divBdr>
    </w:div>
    <w:div w:id="1688361086">
      <w:bodyDiv w:val="1"/>
      <w:marLeft w:val="0"/>
      <w:marRight w:val="0"/>
      <w:marTop w:val="0"/>
      <w:marBottom w:val="0"/>
      <w:divBdr>
        <w:top w:val="none" w:sz="0" w:space="0" w:color="auto"/>
        <w:left w:val="none" w:sz="0" w:space="0" w:color="auto"/>
        <w:bottom w:val="none" w:sz="0" w:space="0" w:color="auto"/>
        <w:right w:val="none" w:sz="0" w:space="0" w:color="auto"/>
      </w:divBdr>
      <w:divsChild>
        <w:div w:id="1305424672">
          <w:marLeft w:val="0"/>
          <w:marRight w:val="0"/>
          <w:marTop w:val="0"/>
          <w:marBottom w:val="0"/>
          <w:divBdr>
            <w:top w:val="none" w:sz="0" w:space="0" w:color="auto"/>
            <w:left w:val="none" w:sz="0" w:space="0" w:color="auto"/>
            <w:bottom w:val="none" w:sz="0" w:space="0" w:color="auto"/>
            <w:right w:val="none" w:sz="0" w:space="0" w:color="auto"/>
          </w:divBdr>
          <w:divsChild>
            <w:div w:id="192591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16516">
      <w:bodyDiv w:val="1"/>
      <w:marLeft w:val="0"/>
      <w:marRight w:val="0"/>
      <w:marTop w:val="0"/>
      <w:marBottom w:val="0"/>
      <w:divBdr>
        <w:top w:val="none" w:sz="0" w:space="0" w:color="auto"/>
        <w:left w:val="none" w:sz="0" w:space="0" w:color="auto"/>
        <w:bottom w:val="none" w:sz="0" w:space="0" w:color="auto"/>
        <w:right w:val="none" w:sz="0" w:space="0" w:color="auto"/>
      </w:divBdr>
    </w:div>
    <w:div w:id="1693804782">
      <w:bodyDiv w:val="1"/>
      <w:marLeft w:val="0"/>
      <w:marRight w:val="0"/>
      <w:marTop w:val="0"/>
      <w:marBottom w:val="0"/>
      <w:divBdr>
        <w:top w:val="none" w:sz="0" w:space="0" w:color="auto"/>
        <w:left w:val="none" w:sz="0" w:space="0" w:color="auto"/>
        <w:bottom w:val="none" w:sz="0" w:space="0" w:color="auto"/>
        <w:right w:val="none" w:sz="0" w:space="0" w:color="auto"/>
      </w:divBdr>
    </w:div>
    <w:div w:id="1695812559">
      <w:bodyDiv w:val="1"/>
      <w:marLeft w:val="0"/>
      <w:marRight w:val="0"/>
      <w:marTop w:val="0"/>
      <w:marBottom w:val="0"/>
      <w:divBdr>
        <w:top w:val="none" w:sz="0" w:space="0" w:color="auto"/>
        <w:left w:val="none" w:sz="0" w:space="0" w:color="auto"/>
        <w:bottom w:val="none" w:sz="0" w:space="0" w:color="auto"/>
        <w:right w:val="none" w:sz="0" w:space="0" w:color="auto"/>
      </w:divBdr>
    </w:div>
    <w:div w:id="1696418900">
      <w:bodyDiv w:val="1"/>
      <w:marLeft w:val="0"/>
      <w:marRight w:val="0"/>
      <w:marTop w:val="0"/>
      <w:marBottom w:val="0"/>
      <w:divBdr>
        <w:top w:val="none" w:sz="0" w:space="0" w:color="auto"/>
        <w:left w:val="none" w:sz="0" w:space="0" w:color="auto"/>
        <w:bottom w:val="none" w:sz="0" w:space="0" w:color="auto"/>
        <w:right w:val="none" w:sz="0" w:space="0" w:color="auto"/>
      </w:divBdr>
    </w:div>
    <w:div w:id="1696420331">
      <w:bodyDiv w:val="1"/>
      <w:marLeft w:val="0"/>
      <w:marRight w:val="0"/>
      <w:marTop w:val="0"/>
      <w:marBottom w:val="0"/>
      <w:divBdr>
        <w:top w:val="none" w:sz="0" w:space="0" w:color="auto"/>
        <w:left w:val="none" w:sz="0" w:space="0" w:color="auto"/>
        <w:bottom w:val="none" w:sz="0" w:space="0" w:color="auto"/>
        <w:right w:val="none" w:sz="0" w:space="0" w:color="auto"/>
      </w:divBdr>
    </w:div>
    <w:div w:id="1697538699">
      <w:bodyDiv w:val="1"/>
      <w:marLeft w:val="0"/>
      <w:marRight w:val="0"/>
      <w:marTop w:val="0"/>
      <w:marBottom w:val="0"/>
      <w:divBdr>
        <w:top w:val="none" w:sz="0" w:space="0" w:color="auto"/>
        <w:left w:val="none" w:sz="0" w:space="0" w:color="auto"/>
        <w:bottom w:val="none" w:sz="0" w:space="0" w:color="auto"/>
        <w:right w:val="none" w:sz="0" w:space="0" w:color="auto"/>
      </w:divBdr>
      <w:divsChild>
        <w:div w:id="655915859">
          <w:marLeft w:val="0"/>
          <w:marRight w:val="0"/>
          <w:marTop w:val="0"/>
          <w:marBottom w:val="0"/>
          <w:divBdr>
            <w:top w:val="none" w:sz="0" w:space="0" w:color="auto"/>
            <w:left w:val="none" w:sz="0" w:space="0" w:color="auto"/>
            <w:bottom w:val="none" w:sz="0" w:space="0" w:color="auto"/>
            <w:right w:val="none" w:sz="0" w:space="0" w:color="auto"/>
          </w:divBdr>
          <w:divsChild>
            <w:div w:id="12343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928403">
      <w:bodyDiv w:val="1"/>
      <w:marLeft w:val="0"/>
      <w:marRight w:val="0"/>
      <w:marTop w:val="0"/>
      <w:marBottom w:val="0"/>
      <w:divBdr>
        <w:top w:val="none" w:sz="0" w:space="0" w:color="auto"/>
        <w:left w:val="none" w:sz="0" w:space="0" w:color="auto"/>
        <w:bottom w:val="none" w:sz="0" w:space="0" w:color="auto"/>
        <w:right w:val="none" w:sz="0" w:space="0" w:color="auto"/>
      </w:divBdr>
    </w:div>
    <w:div w:id="1698382753">
      <w:bodyDiv w:val="1"/>
      <w:marLeft w:val="0"/>
      <w:marRight w:val="0"/>
      <w:marTop w:val="0"/>
      <w:marBottom w:val="0"/>
      <w:divBdr>
        <w:top w:val="none" w:sz="0" w:space="0" w:color="auto"/>
        <w:left w:val="none" w:sz="0" w:space="0" w:color="auto"/>
        <w:bottom w:val="none" w:sz="0" w:space="0" w:color="auto"/>
        <w:right w:val="none" w:sz="0" w:space="0" w:color="auto"/>
      </w:divBdr>
    </w:div>
    <w:div w:id="1698893441">
      <w:bodyDiv w:val="1"/>
      <w:marLeft w:val="0"/>
      <w:marRight w:val="0"/>
      <w:marTop w:val="0"/>
      <w:marBottom w:val="0"/>
      <w:divBdr>
        <w:top w:val="none" w:sz="0" w:space="0" w:color="auto"/>
        <w:left w:val="none" w:sz="0" w:space="0" w:color="auto"/>
        <w:bottom w:val="none" w:sz="0" w:space="0" w:color="auto"/>
        <w:right w:val="none" w:sz="0" w:space="0" w:color="auto"/>
      </w:divBdr>
      <w:divsChild>
        <w:div w:id="1446730971">
          <w:marLeft w:val="0"/>
          <w:marRight w:val="0"/>
          <w:marTop w:val="0"/>
          <w:marBottom w:val="0"/>
          <w:divBdr>
            <w:top w:val="none" w:sz="0" w:space="0" w:color="auto"/>
            <w:left w:val="none" w:sz="0" w:space="0" w:color="auto"/>
            <w:bottom w:val="none" w:sz="0" w:space="0" w:color="auto"/>
            <w:right w:val="none" w:sz="0" w:space="0" w:color="auto"/>
          </w:divBdr>
          <w:divsChild>
            <w:div w:id="38044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87323">
      <w:bodyDiv w:val="1"/>
      <w:marLeft w:val="0"/>
      <w:marRight w:val="0"/>
      <w:marTop w:val="0"/>
      <w:marBottom w:val="0"/>
      <w:divBdr>
        <w:top w:val="none" w:sz="0" w:space="0" w:color="auto"/>
        <w:left w:val="none" w:sz="0" w:space="0" w:color="auto"/>
        <w:bottom w:val="none" w:sz="0" w:space="0" w:color="auto"/>
        <w:right w:val="none" w:sz="0" w:space="0" w:color="auto"/>
      </w:divBdr>
      <w:divsChild>
        <w:div w:id="68120720">
          <w:marLeft w:val="0"/>
          <w:marRight w:val="0"/>
          <w:marTop w:val="0"/>
          <w:marBottom w:val="0"/>
          <w:divBdr>
            <w:top w:val="none" w:sz="0" w:space="0" w:color="auto"/>
            <w:left w:val="none" w:sz="0" w:space="0" w:color="auto"/>
            <w:bottom w:val="none" w:sz="0" w:space="0" w:color="auto"/>
            <w:right w:val="none" w:sz="0" w:space="0" w:color="auto"/>
          </w:divBdr>
          <w:divsChild>
            <w:div w:id="1268152689">
              <w:marLeft w:val="0"/>
              <w:marRight w:val="0"/>
              <w:marTop w:val="0"/>
              <w:marBottom w:val="0"/>
              <w:divBdr>
                <w:top w:val="none" w:sz="0" w:space="0" w:color="auto"/>
                <w:left w:val="none" w:sz="0" w:space="0" w:color="auto"/>
                <w:bottom w:val="none" w:sz="0" w:space="0" w:color="auto"/>
                <w:right w:val="none" w:sz="0" w:space="0" w:color="auto"/>
              </w:divBdr>
            </w:div>
          </w:divsChild>
        </w:div>
        <w:div w:id="360281529">
          <w:marLeft w:val="0"/>
          <w:marRight w:val="0"/>
          <w:marTop w:val="0"/>
          <w:marBottom w:val="0"/>
          <w:divBdr>
            <w:top w:val="none" w:sz="0" w:space="0" w:color="auto"/>
            <w:left w:val="none" w:sz="0" w:space="0" w:color="auto"/>
            <w:bottom w:val="none" w:sz="0" w:space="0" w:color="auto"/>
            <w:right w:val="none" w:sz="0" w:space="0" w:color="auto"/>
          </w:divBdr>
          <w:divsChild>
            <w:div w:id="191916387">
              <w:marLeft w:val="0"/>
              <w:marRight w:val="0"/>
              <w:marTop w:val="0"/>
              <w:marBottom w:val="0"/>
              <w:divBdr>
                <w:top w:val="none" w:sz="0" w:space="0" w:color="auto"/>
                <w:left w:val="none" w:sz="0" w:space="0" w:color="auto"/>
                <w:bottom w:val="none" w:sz="0" w:space="0" w:color="auto"/>
                <w:right w:val="none" w:sz="0" w:space="0" w:color="auto"/>
              </w:divBdr>
            </w:div>
          </w:divsChild>
        </w:div>
        <w:div w:id="1009790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665877">
      <w:bodyDiv w:val="1"/>
      <w:marLeft w:val="0"/>
      <w:marRight w:val="0"/>
      <w:marTop w:val="0"/>
      <w:marBottom w:val="0"/>
      <w:divBdr>
        <w:top w:val="none" w:sz="0" w:space="0" w:color="auto"/>
        <w:left w:val="none" w:sz="0" w:space="0" w:color="auto"/>
        <w:bottom w:val="none" w:sz="0" w:space="0" w:color="auto"/>
        <w:right w:val="none" w:sz="0" w:space="0" w:color="auto"/>
      </w:divBdr>
    </w:div>
    <w:div w:id="1701738958">
      <w:bodyDiv w:val="1"/>
      <w:marLeft w:val="0"/>
      <w:marRight w:val="0"/>
      <w:marTop w:val="0"/>
      <w:marBottom w:val="0"/>
      <w:divBdr>
        <w:top w:val="none" w:sz="0" w:space="0" w:color="auto"/>
        <w:left w:val="none" w:sz="0" w:space="0" w:color="auto"/>
        <w:bottom w:val="none" w:sz="0" w:space="0" w:color="auto"/>
        <w:right w:val="none" w:sz="0" w:space="0" w:color="auto"/>
      </w:divBdr>
    </w:div>
    <w:div w:id="1703745847">
      <w:bodyDiv w:val="1"/>
      <w:marLeft w:val="0"/>
      <w:marRight w:val="0"/>
      <w:marTop w:val="0"/>
      <w:marBottom w:val="0"/>
      <w:divBdr>
        <w:top w:val="none" w:sz="0" w:space="0" w:color="auto"/>
        <w:left w:val="none" w:sz="0" w:space="0" w:color="auto"/>
        <w:bottom w:val="none" w:sz="0" w:space="0" w:color="auto"/>
        <w:right w:val="none" w:sz="0" w:space="0" w:color="auto"/>
      </w:divBdr>
    </w:div>
    <w:div w:id="1704095422">
      <w:bodyDiv w:val="1"/>
      <w:marLeft w:val="0"/>
      <w:marRight w:val="0"/>
      <w:marTop w:val="0"/>
      <w:marBottom w:val="0"/>
      <w:divBdr>
        <w:top w:val="none" w:sz="0" w:space="0" w:color="auto"/>
        <w:left w:val="none" w:sz="0" w:space="0" w:color="auto"/>
        <w:bottom w:val="none" w:sz="0" w:space="0" w:color="auto"/>
        <w:right w:val="none" w:sz="0" w:space="0" w:color="auto"/>
      </w:divBdr>
    </w:div>
    <w:div w:id="1705060161">
      <w:bodyDiv w:val="1"/>
      <w:marLeft w:val="0"/>
      <w:marRight w:val="0"/>
      <w:marTop w:val="0"/>
      <w:marBottom w:val="0"/>
      <w:divBdr>
        <w:top w:val="none" w:sz="0" w:space="0" w:color="auto"/>
        <w:left w:val="none" w:sz="0" w:space="0" w:color="auto"/>
        <w:bottom w:val="none" w:sz="0" w:space="0" w:color="auto"/>
        <w:right w:val="none" w:sz="0" w:space="0" w:color="auto"/>
      </w:divBdr>
    </w:div>
    <w:div w:id="1711685726">
      <w:bodyDiv w:val="1"/>
      <w:marLeft w:val="0"/>
      <w:marRight w:val="0"/>
      <w:marTop w:val="0"/>
      <w:marBottom w:val="0"/>
      <w:divBdr>
        <w:top w:val="none" w:sz="0" w:space="0" w:color="auto"/>
        <w:left w:val="none" w:sz="0" w:space="0" w:color="auto"/>
        <w:bottom w:val="none" w:sz="0" w:space="0" w:color="auto"/>
        <w:right w:val="none" w:sz="0" w:space="0" w:color="auto"/>
      </w:divBdr>
    </w:div>
    <w:div w:id="1712076552">
      <w:bodyDiv w:val="1"/>
      <w:marLeft w:val="0"/>
      <w:marRight w:val="0"/>
      <w:marTop w:val="0"/>
      <w:marBottom w:val="0"/>
      <w:divBdr>
        <w:top w:val="none" w:sz="0" w:space="0" w:color="auto"/>
        <w:left w:val="none" w:sz="0" w:space="0" w:color="auto"/>
        <w:bottom w:val="none" w:sz="0" w:space="0" w:color="auto"/>
        <w:right w:val="none" w:sz="0" w:space="0" w:color="auto"/>
      </w:divBdr>
    </w:div>
    <w:div w:id="1712920703">
      <w:bodyDiv w:val="1"/>
      <w:marLeft w:val="0"/>
      <w:marRight w:val="0"/>
      <w:marTop w:val="0"/>
      <w:marBottom w:val="0"/>
      <w:divBdr>
        <w:top w:val="none" w:sz="0" w:space="0" w:color="auto"/>
        <w:left w:val="none" w:sz="0" w:space="0" w:color="auto"/>
        <w:bottom w:val="none" w:sz="0" w:space="0" w:color="auto"/>
        <w:right w:val="none" w:sz="0" w:space="0" w:color="auto"/>
      </w:divBdr>
    </w:div>
    <w:div w:id="1713071184">
      <w:bodyDiv w:val="1"/>
      <w:marLeft w:val="0"/>
      <w:marRight w:val="0"/>
      <w:marTop w:val="0"/>
      <w:marBottom w:val="0"/>
      <w:divBdr>
        <w:top w:val="none" w:sz="0" w:space="0" w:color="auto"/>
        <w:left w:val="none" w:sz="0" w:space="0" w:color="auto"/>
        <w:bottom w:val="none" w:sz="0" w:space="0" w:color="auto"/>
        <w:right w:val="none" w:sz="0" w:space="0" w:color="auto"/>
      </w:divBdr>
    </w:div>
    <w:div w:id="1714109134">
      <w:bodyDiv w:val="1"/>
      <w:marLeft w:val="0"/>
      <w:marRight w:val="0"/>
      <w:marTop w:val="0"/>
      <w:marBottom w:val="0"/>
      <w:divBdr>
        <w:top w:val="none" w:sz="0" w:space="0" w:color="auto"/>
        <w:left w:val="none" w:sz="0" w:space="0" w:color="auto"/>
        <w:bottom w:val="none" w:sz="0" w:space="0" w:color="auto"/>
        <w:right w:val="none" w:sz="0" w:space="0" w:color="auto"/>
      </w:divBdr>
    </w:div>
    <w:div w:id="1714185902">
      <w:bodyDiv w:val="1"/>
      <w:marLeft w:val="0"/>
      <w:marRight w:val="0"/>
      <w:marTop w:val="0"/>
      <w:marBottom w:val="0"/>
      <w:divBdr>
        <w:top w:val="none" w:sz="0" w:space="0" w:color="auto"/>
        <w:left w:val="none" w:sz="0" w:space="0" w:color="auto"/>
        <w:bottom w:val="none" w:sz="0" w:space="0" w:color="auto"/>
        <w:right w:val="none" w:sz="0" w:space="0" w:color="auto"/>
      </w:divBdr>
    </w:div>
    <w:div w:id="1716587839">
      <w:bodyDiv w:val="1"/>
      <w:marLeft w:val="0"/>
      <w:marRight w:val="0"/>
      <w:marTop w:val="0"/>
      <w:marBottom w:val="0"/>
      <w:divBdr>
        <w:top w:val="none" w:sz="0" w:space="0" w:color="auto"/>
        <w:left w:val="none" w:sz="0" w:space="0" w:color="auto"/>
        <w:bottom w:val="none" w:sz="0" w:space="0" w:color="auto"/>
        <w:right w:val="none" w:sz="0" w:space="0" w:color="auto"/>
      </w:divBdr>
    </w:div>
    <w:div w:id="1717925811">
      <w:bodyDiv w:val="1"/>
      <w:marLeft w:val="0"/>
      <w:marRight w:val="0"/>
      <w:marTop w:val="0"/>
      <w:marBottom w:val="0"/>
      <w:divBdr>
        <w:top w:val="none" w:sz="0" w:space="0" w:color="auto"/>
        <w:left w:val="none" w:sz="0" w:space="0" w:color="auto"/>
        <w:bottom w:val="none" w:sz="0" w:space="0" w:color="auto"/>
        <w:right w:val="none" w:sz="0" w:space="0" w:color="auto"/>
      </w:divBdr>
    </w:div>
    <w:div w:id="1718315891">
      <w:bodyDiv w:val="1"/>
      <w:marLeft w:val="0"/>
      <w:marRight w:val="0"/>
      <w:marTop w:val="0"/>
      <w:marBottom w:val="0"/>
      <w:divBdr>
        <w:top w:val="none" w:sz="0" w:space="0" w:color="auto"/>
        <w:left w:val="none" w:sz="0" w:space="0" w:color="auto"/>
        <w:bottom w:val="none" w:sz="0" w:space="0" w:color="auto"/>
        <w:right w:val="none" w:sz="0" w:space="0" w:color="auto"/>
      </w:divBdr>
    </w:div>
    <w:div w:id="1718385235">
      <w:bodyDiv w:val="1"/>
      <w:marLeft w:val="0"/>
      <w:marRight w:val="0"/>
      <w:marTop w:val="0"/>
      <w:marBottom w:val="0"/>
      <w:divBdr>
        <w:top w:val="none" w:sz="0" w:space="0" w:color="auto"/>
        <w:left w:val="none" w:sz="0" w:space="0" w:color="auto"/>
        <w:bottom w:val="none" w:sz="0" w:space="0" w:color="auto"/>
        <w:right w:val="none" w:sz="0" w:space="0" w:color="auto"/>
      </w:divBdr>
    </w:div>
    <w:div w:id="1719620933">
      <w:bodyDiv w:val="1"/>
      <w:marLeft w:val="0"/>
      <w:marRight w:val="0"/>
      <w:marTop w:val="0"/>
      <w:marBottom w:val="0"/>
      <w:divBdr>
        <w:top w:val="none" w:sz="0" w:space="0" w:color="auto"/>
        <w:left w:val="none" w:sz="0" w:space="0" w:color="auto"/>
        <w:bottom w:val="none" w:sz="0" w:space="0" w:color="auto"/>
        <w:right w:val="none" w:sz="0" w:space="0" w:color="auto"/>
      </w:divBdr>
      <w:divsChild>
        <w:div w:id="974023430">
          <w:marLeft w:val="0"/>
          <w:marRight w:val="0"/>
          <w:marTop w:val="0"/>
          <w:marBottom w:val="0"/>
          <w:divBdr>
            <w:top w:val="none" w:sz="0" w:space="0" w:color="auto"/>
            <w:left w:val="none" w:sz="0" w:space="0" w:color="auto"/>
            <w:bottom w:val="none" w:sz="0" w:space="0" w:color="auto"/>
            <w:right w:val="none" w:sz="0" w:space="0" w:color="auto"/>
          </w:divBdr>
          <w:divsChild>
            <w:div w:id="91081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41941">
      <w:bodyDiv w:val="1"/>
      <w:marLeft w:val="0"/>
      <w:marRight w:val="0"/>
      <w:marTop w:val="0"/>
      <w:marBottom w:val="0"/>
      <w:divBdr>
        <w:top w:val="none" w:sz="0" w:space="0" w:color="auto"/>
        <w:left w:val="none" w:sz="0" w:space="0" w:color="auto"/>
        <w:bottom w:val="none" w:sz="0" w:space="0" w:color="auto"/>
        <w:right w:val="none" w:sz="0" w:space="0" w:color="auto"/>
      </w:divBdr>
    </w:div>
    <w:div w:id="1721393027">
      <w:bodyDiv w:val="1"/>
      <w:marLeft w:val="0"/>
      <w:marRight w:val="0"/>
      <w:marTop w:val="0"/>
      <w:marBottom w:val="0"/>
      <w:divBdr>
        <w:top w:val="none" w:sz="0" w:space="0" w:color="auto"/>
        <w:left w:val="none" w:sz="0" w:space="0" w:color="auto"/>
        <w:bottom w:val="none" w:sz="0" w:space="0" w:color="auto"/>
        <w:right w:val="none" w:sz="0" w:space="0" w:color="auto"/>
      </w:divBdr>
    </w:div>
    <w:div w:id="1721708887">
      <w:bodyDiv w:val="1"/>
      <w:marLeft w:val="0"/>
      <w:marRight w:val="0"/>
      <w:marTop w:val="0"/>
      <w:marBottom w:val="0"/>
      <w:divBdr>
        <w:top w:val="none" w:sz="0" w:space="0" w:color="auto"/>
        <w:left w:val="none" w:sz="0" w:space="0" w:color="auto"/>
        <w:bottom w:val="none" w:sz="0" w:space="0" w:color="auto"/>
        <w:right w:val="none" w:sz="0" w:space="0" w:color="auto"/>
      </w:divBdr>
    </w:div>
    <w:div w:id="1722097954">
      <w:bodyDiv w:val="1"/>
      <w:marLeft w:val="0"/>
      <w:marRight w:val="0"/>
      <w:marTop w:val="0"/>
      <w:marBottom w:val="0"/>
      <w:divBdr>
        <w:top w:val="none" w:sz="0" w:space="0" w:color="auto"/>
        <w:left w:val="none" w:sz="0" w:space="0" w:color="auto"/>
        <w:bottom w:val="none" w:sz="0" w:space="0" w:color="auto"/>
        <w:right w:val="none" w:sz="0" w:space="0" w:color="auto"/>
      </w:divBdr>
      <w:divsChild>
        <w:div w:id="16848948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943832">
      <w:bodyDiv w:val="1"/>
      <w:marLeft w:val="0"/>
      <w:marRight w:val="0"/>
      <w:marTop w:val="0"/>
      <w:marBottom w:val="0"/>
      <w:divBdr>
        <w:top w:val="none" w:sz="0" w:space="0" w:color="auto"/>
        <w:left w:val="none" w:sz="0" w:space="0" w:color="auto"/>
        <w:bottom w:val="none" w:sz="0" w:space="0" w:color="auto"/>
        <w:right w:val="none" w:sz="0" w:space="0" w:color="auto"/>
      </w:divBdr>
      <w:divsChild>
        <w:div w:id="893543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3746880">
      <w:bodyDiv w:val="1"/>
      <w:marLeft w:val="0"/>
      <w:marRight w:val="0"/>
      <w:marTop w:val="0"/>
      <w:marBottom w:val="0"/>
      <w:divBdr>
        <w:top w:val="none" w:sz="0" w:space="0" w:color="auto"/>
        <w:left w:val="none" w:sz="0" w:space="0" w:color="auto"/>
        <w:bottom w:val="none" w:sz="0" w:space="0" w:color="auto"/>
        <w:right w:val="none" w:sz="0" w:space="0" w:color="auto"/>
      </w:divBdr>
    </w:div>
    <w:div w:id="1723870403">
      <w:bodyDiv w:val="1"/>
      <w:marLeft w:val="0"/>
      <w:marRight w:val="0"/>
      <w:marTop w:val="0"/>
      <w:marBottom w:val="0"/>
      <w:divBdr>
        <w:top w:val="none" w:sz="0" w:space="0" w:color="auto"/>
        <w:left w:val="none" w:sz="0" w:space="0" w:color="auto"/>
        <w:bottom w:val="none" w:sz="0" w:space="0" w:color="auto"/>
        <w:right w:val="none" w:sz="0" w:space="0" w:color="auto"/>
      </w:divBdr>
    </w:div>
    <w:div w:id="1723946998">
      <w:bodyDiv w:val="1"/>
      <w:marLeft w:val="0"/>
      <w:marRight w:val="0"/>
      <w:marTop w:val="0"/>
      <w:marBottom w:val="0"/>
      <w:divBdr>
        <w:top w:val="none" w:sz="0" w:space="0" w:color="auto"/>
        <w:left w:val="none" w:sz="0" w:space="0" w:color="auto"/>
        <w:bottom w:val="none" w:sz="0" w:space="0" w:color="auto"/>
        <w:right w:val="none" w:sz="0" w:space="0" w:color="auto"/>
      </w:divBdr>
    </w:div>
    <w:div w:id="1724520306">
      <w:bodyDiv w:val="1"/>
      <w:marLeft w:val="0"/>
      <w:marRight w:val="0"/>
      <w:marTop w:val="0"/>
      <w:marBottom w:val="0"/>
      <w:divBdr>
        <w:top w:val="none" w:sz="0" w:space="0" w:color="auto"/>
        <w:left w:val="none" w:sz="0" w:space="0" w:color="auto"/>
        <w:bottom w:val="none" w:sz="0" w:space="0" w:color="auto"/>
        <w:right w:val="none" w:sz="0" w:space="0" w:color="auto"/>
      </w:divBdr>
    </w:div>
    <w:div w:id="1725133669">
      <w:bodyDiv w:val="1"/>
      <w:marLeft w:val="0"/>
      <w:marRight w:val="0"/>
      <w:marTop w:val="0"/>
      <w:marBottom w:val="0"/>
      <w:divBdr>
        <w:top w:val="none" w:sz="0" w:space="0" w:color="auto"/>
        <w:left w:val="none" w:sz="0" w:space="0" w:color="auto"/>
        <w:bottom w:val="none" w:sz="0" w:space="0" w:color="auto"/>
        <w:right w:val="none" w:sz="0" w:space="0" w:color="auto"/>
      </w:divBdr>
    </w:div>
    <w:div w:id="1729036884">
      <w:bodyDiv w:val="1"/>
      <w:marLeft w:val="0"/>
      <w:marRight w:val="0"/>
      <w:marTop w:val="0"/>
      <w:marBottom w:val="0"/>
      <w:divBdr>
        <w:top w:val="none" w:sz="0" w:space="0" w:color="auto"/>
        <w:left w:val="none" w:sz="0" w:space="0" w:color="auto"/>
        <w:bottom w:val="none" w:sz="0" w:space="0" w:color="auto"/>
        <w:right w:val="none" w:sz="0" w:space="0" w:color="auto"/>
      </w:divBdr>
      <w:divsChild>
        <w:div w:id="200945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918214">
      <w:bodyDiv w:val="1"/>
      <w:marLeft w:val="0"/>
      <w:marRight w:val="0"/>
      <w:marTop w:val="0"/>
      <w:marBottom w:val="0"/>
      <w:divBdr>
        <w:top w:val="none" w:sz="0" w:space="0" w:color="auto"/>
        <w:left w:val="none" w:sz="0" w:space="0" w:color="auto"/>
        <w:bottom w:val="none" w:sz="0" w:space="0" w:color="auto"/>
        <w:right w:val="none" w:sz="0" w:space="0" w:color="auto"/>
      </w:divBdr>
    </w:div>
    <w:div w:id="1734161857">
      <w:bodyDiv w:val="1"/>
      <w:marLeft w:val="0"/>
      <w:marRight w:val="0"/>
      <w:marTop w:val="0"/>
      <w:marBottom w:val="0"/>
      <w:divBdr>
        <w:top w:val="none" w:sz="0" w:space="0" w:color="auto"/>
        <w:left w:val="none" w:sz="0" w:space="0" w:color="auto"/>
        <w:bottom w:val="none" w:sz="0" w:space="0" w:color="auto"/>
        <w:right w:val="none" w:sz="0" w:space="0" w:color="auto"/>
      </w:divBdr>
    </w:div>
    <w:div w:id="1734691005">
      <w:bodyDiv w:val="1"/>
      <w:marLeft w:val="0"/>
      <w:marRight w:val="0"/>
      <w:marTop w:val="0"/>
      <w:marBottom w:val="0"/>
      <w:divBdr>
        <w:top w:val="none" w:sz="0" w:space="0" w:color="auto"/>
        <w:left w:val="none" w:sz="0" w:space="0" w:color="auto"/>
        <w:bottom w:val="none" w:sz="0" w:space="0" w:color="auto"/>
        <w:right w:val="none" w:sz="0" w:space="0" w:color="auto"/>
      </w:divBdr>
    </w:div>
    <w:div w:id="1735009093">
      <w:bodyDiv w:val="1"/>
      <w:marLeft w:val="0"/>
      <w:marRight w:val="0"/>
      <w:marTop w:val="0"/>
      <w:marBottom w:val="0"/>
      <w:divBdr>
        <w:top w:val="none" w:sz="0" w:space="0" w:color="auto"/>
        <w:left w:val="none" w:sz="0" w:space="0" w:color="auto"/>
        <w:bottom w:val="none" w:sz="0" w:space="0" w:color="auto"/>
        <w:right w:val="none" w:sz="0" w:space="0" w:color="auto"/>
      </w:divBdr>
    </w:div>
    <w:div w:id="1738238335">
      <w:bodyDiv w:val="1"/>
      <w:marLeft w:val="0"/>
      <w:marRight w:val="0"/>
      <w:marTop w:val="0"/>
      <w:marBottom w:val="0"/>
      <w:divBdr>
        <w:top w:val="none" w:sz="0" w:space="0" w:color="auto"/>
        <w:left w:val="none" w:sz="0" w:space="0" w:color="auto"/>
        <w:bottom w:val="none" w:sz="0" w:space="0" w:color="auto"/>
        <w:right w:val="none" w:sz="0" w:space="0" w:color="auto"/>
      </w:divBdr>
    </w:div>
    <w:div w:id="1739935685">
      <w:bodyDiv w:val="1"/>
      <w:marLeft w:val="0"/>
      <w:marRight w:val="0"/>
      <w:marTop w:val="0"/>
      <w:marBottom w:val="0"/>
      <w:divBdr>
        <w:top w:val="none" w:sz="0" w:space="0" w:color="auto"/>
        <w:left w:val="none" w:sz="0" w:space="0" w:color="auto"/>
        <w:bottom w:val="none" w:sz="0" w:space="0" w:color="auto"/>
        <w:right w:val="none" w:sz="0" w:space="0" w:color="auto"/>
      </w:divBdr>
    </w:div>
    <w:div w:id="1740974821">
      <w:bodyDiv w:val="1"/>
      <w:marLeft w:val="0"/>
      <w:marRight w:val="0"/>
      <w:marTop w:val="0"/>
      <w:marBottom w:val="0"/>
      <w:divBdr>
        <w:top w:val="none" w:sz="0" w:space="0" w:color="auto"/>
        <w:left w:val="none" w:sz="0" w:space="0" w:color="auto"/>
        <w:bottom w:val="none" w:sz="0" w:space="0" w:color="auto"/>
        <w:right w:val="none" w:sz="0" w:space="0" w:color="auto"/>
      </w:divBdr>
    </w:div>
    <w:div w:id="1742406555">
      <w:bodyDiv w:val="1"/>
      <w:marLeft w:val="0"/>
      <w:marRight w:val="0"/>
      <w:marTop w:val="0"/>
      <w:marBottom w:val="0"/>
      <w:divBdr>
        <w:top w:val="none" w:sz="0" w:space="0" w:color="auto"/>
        <w:left w:val="none" w:sz="0" w:space="0" w:color="auto"/>
        <w:bottom w:val="none" w:sz="0" w:space="0" w:color="auto"/>
        <w:right w:val="none" w:sz="0" w:space="0" w:color="auto"/>
      </w:divBdr>
    </w:div>
    <w:div w:id="1742747295">
      <w:bodyDiv w:val="1"/>
      <w:marLeft w:val="0"/>
      <w:marRight w:val="0"/>
      <w:marTop w:val="0"/>
      <w:marBottom w:val="0"/>
      <w:divBdr>
        <w:top w:val="none" w:sz="0" w:space="0" w:color="auto"/>
        <w:left w:val="none" w:sz="0" w:space="0" w:color="auto"/>
        <w:bottom w:val="none" w:sz="0" w:space="0" w:color="auto"/>
        <w:right w:val="none" w:sz="0" w:space="0" w:color="auto"/>
      </w:divBdr>
    </w:div>
    <w:div w:id="1747337631">
      <w:bodyDiv w:val="1"/>
      <w:marLeft w:val="0"/>
      <w:marRight w:val="0"/>
      <w:marTop w:val="0"/>
      <w:marBottom w:val="0"/>
      <w:divBdr>
        <w:top w:val="none" w:sz="0" w:space="0" w:color="auto"/>
        <w:left w:val="none" w:sz="0" w:space="0" w:color="auto"/>
        <w:bottom w:val="none" w:sz="0" w:space="0" w:color="auto"/>
        <w:right w:val="none" w:sz="0" w:space="0" w:color="auto"/>
      </w:divBdr>
    </w:div>
    <w:div w:id="1749228468">
      <w:bodyDiv w:val="1"/>
      <w:marLeft w:val="0"/>
      <w:marRight w:val="0"/>
      <w:marTop w:val="0"/>
      <w:marBottom w:val="0"/>
      <w:divBdr>
        <w:top w:val="none" w:sz="0" w:space="0" w:color="auto"/>
        <w:left w:val="none" w:sz="0" w:space="0" w:color="auto"/>
        <w:bottom w:val="none" w:sz="0" w:space="0" w:color="auto"/>
        <w:right w:val="none" w:sz="0" w:space="0" w:color="auto"/>
      </w:divBdr>
    </w:div>
    <w:div w:id="1749695748">
      <w:bodyDiv w:val="1"/>
      <w:marLeft w:val="0"/>
      <w:marRight w:val="0"/>
      <w:marTop w:val="0"/>
      <w:marBottom w:val="0"/>
      <w:divBdr>
        <w:top w:val="none" w:sz="0" w:space="0" w:color="auto"/>
        <w:left w:val="none" w:sz="0" w:space="0" w:color="auto"/>
        <w:bottom w:val="none" w:sz="0" w:space="0" w:color="auto"/>
        <w:right w:val="none" w:sz="0" w:space="0" w:color="auto"/>
      </w:divBdr>
    </w:div>
    <w:div w:id="1752970102">
      <w:bodyDiv w:val="1"/>
      <w:marLeft w:val="0"/>
      <w:marRight w:val="0"/>
      <w:marTop w:val="0"/>
      <w:marBottom w:val="0"/>
      <w:divBdr>
        <w:top w:val="none" w:sz="0" w:space="0" w:color="auto"/>
        <w:left w:val="none" w:sz="0" w:space="0" w:color="auto"/>
        <w:bottom w:val="none" w:sz="0" w:space="0" w:color="auto"/>
        <w:right w:val="none" w:sz="0" w:space="0" w:color="auto"/>
      </w:divBdr>
    </w:div>
    <w:div w:id="1752971172">
      <w:bodyDiv w:val="1"/>
      <w:marLeft w:val="0"/>
      <w:marRight w:val="0"/>
      <w:marTop w:val="0"/>
      <w:marBottom w:val="0"/>
      <w:divBdr>
        <w:top w:val="none" w:sz="0" w:space="0" w:color="auto"/>
        <w:left w:val="none" w:sz="0" w:space="0" w:color="auto"/>
        <w:bottom w:val="none" w:sz="0" w:space="0" w:color="auto"/>
        <w:right w:val="none" w:sz="0" w:space="0" w:color="auto"/>
      </w:divBdr>
    </w:div>
    <w:div w:id="1754936172">
      <w:bodyDiv w:val="1"/>
      <w:marLeft w:val="0"/>
      <w:marRight w:val="0"/>
      <w:marTop w:val="0"/>
      <w:marBottom w:val="0"/>
      <w:divBdr>
        <w:top w:val="none" w:sz="0" w:space="0" w:color="auto"/>
        <w:left w:val="none" w:sz="0" w:space="0" w:color="auto"/>
        <w:bottom w:val="none" w:sz="0" w:space="0" w:color="auto"/>
        <w:right w:val="none" w:sz="0" w:space="0" w:color="auto"/>
      </w:divBdr>
    </w:div>
    <w:div w:id="1755393751">
      <w:bodyDiv w:val="1"/>
      <w:marLeft w:val="0"/>
      <w:marRight w:val="0"/>
      <w:marTop w:val="0"/>
      <w:marBottom w:val="0"/>
      <w:divBdr>
        <w:top w:val="none" w:sz="0" w:space="0" w:color="auto"/>
        <w:left w:val="none" w:sz="0" w:space="0" w:color="auto"/>
        <w:bottom w:val="none" w:sz="0" w:space="0" w:color="auto"/>
        <w:right w:val="none" w:sz="0" w:space="0" w:color="auto"/>
      </w:divBdr>
    </w:div>
    <w:div w:id="1758746100">
      <w:bodyDiv w:val="1"/>
      <w:marLeft w:val="0"/>
      <w:marRight w:val="0"/>
      <w:marTop w:val="0"/>
      <w:marBottom w:val="0"/>
      <w:divBdr>
        <w:top w:val="none" w:sz="0" w:space="0" w:color="auto"/>
        <w:left w:val="none" w:sz="0" w:space="0" w:color="auto"/>
        <w:bottom w:val="none" w:sz="0" w:space="0" w:color="auto"/>
        <w:right w:val="none" w:sz="0" w:space="0" w:color="auto"/>
      </w:divBdr>
    </w:div>
    <w:div w:id="1759207530">
      <w:bodyDiv w:val="1"/>
      <w:marLeft w:val="0"/>
      <w:marRight w:val="0"/>
      <w:marTop w:val="0"/>
      <w:marBottom w:val="0"/>
      <w:divBdr>
        <w:top w:val="none" w:sz="0" w:space="0" w:color="auto"/>
        <w:left w:val="none" w:sz="0" w:space="0" w:color="auto"/>
        <w:bottom w:val="none" w:sz="0" w:space="0" w:color="auto"/>
        <w:right w:val="none" w:sz="0" w:space="0" w:color="auto"/>
      </w:divBdr>
    </w:div>
    <w:div w:id="1759593785">
      <w:bodyDiv w:val="1"/>
      <w:marLeft w:val="0"/>
      <w:marRight w:val="0"/>
      <w:marTop w:val="0"/>
      <w:marBottom w:val="0"/>
      <w:divBdr>
        <w:top w:val="none" w:sz="0" w:space="0" w:color="auto"/>
        <w:left w:val="none" w:sz="0" w:space="0" w:color="auto"/>
        <w:bottom w:val="none" w:sz="0" w:space="0" w:color="auto"/>
        <w:right w:val="none" w:sz="0" w:space="0" w:color="auto"/>
      </w:divBdr>
    </w:div>
    <w:div w:id="1763449663">
      <w:bodyDiv w:val="1"/>
      <w:marLeft w:val="0"/>
      <w:marRight w:val="0"/>
      <w:marTop w:val="0"/>
      <w:marBottom w:val="0"/>
      <w:divBdr>
        <w:top w:val="none" w:sz="0" w:space="0" w:color="auto"/>
        <w:left w:val="none" w:sz="0" w:space="0" w:color="auto"/>
        <w:bottom w:val="none" w:sz="0" w:space="0" w:color="auto"/>
        <w:right w:val="none" w:sz="0" w:space="0" w:color="auto"/>
      </w:divBdr>
    </w:div>
    <w:div w:id="1765222449">
      <w:bodyDiv w:val="1"/>
      <w:marLeft w:val="0"/>
      <w:marRight w:val="0"/>
      <w:marTop w:val="0"/>
      <w:marBottom w:val="0"/>
      <w:divBdr>
        <w:top w:val="none" w:sz="0" w:space="0" w:color="auto"/>
        <w:left w:val="none" w:sz="0" w:space="0" w:color="auto"/>
        <w:bottom w:val="none" w:sz="0" w:space="0" w:color="auto"/>
        <w:right w:val="none" w:sz="0" w:space="0" w:color="auto"/>
      </w:divBdr>
    </w:div>
    <w:div w:id="1766077202">
      <w:bodyDiv w:val="1"/>
      <w:marLeft w:val="0"/>
      <w:marRight w:val="0"/>
      <w:marTop w:val="0"/>
      <w:marBottom w:val="0"/>
      <w:divBdr>
        <w:top w:val="none" w:sz="0" w:space="0" w:color="auto"/>
        <w:left w:val="none" w:sz="0" w:space="0" w:color="auto"/>
        <w:bottom w:val="none" w:sz="0" w:space="0" w:color="auto"/>
        <w:right w:val="none" w:sz="0" w:space="0" w:color="auto"/>
      </w:divBdr>
    </w:div>
    <w:div w:id="1767992026">
      <w:bodyDiv w:val="1"/>
      <w:marLeft w:val="0"/>
      <w:marRight w:val="0"/>
      <w:marTop w:val="0"/>
      <w:marBottom w:val="0"/>
      <w:divBdr>
        <w:top w:val="none" w:sz="0" w:space="0" w:color="auto"/>
        <w:left w:val="none" w:sz="0" w:space="0" w:color="auto"/>
        <w:bottom w:val="none" w:sz="0" w:space="0" w:color="auto"/>
        <w:right w:val="none" w:sz="0" w:space="0" w:color="auto"/>
      </w:divBdr>
    </w:div>
    <w:div w:id="1768840623">
      <w:bodyDiv w:val="1"/>
      <w:marLeft w:val="0"/>
      <w:marRight w:val="0"/>
      <w:marTop w:val="0"/>
      <w:marBottom w:val="0"/>
      <w:divBdr>
        <w:top w:val="none" w:sz="0" w:space="0" w:color="auto"/>
        <w:left w:val="none" w:sz="0" w:space="0" w:color="auto"/>
        <w:bottom w:val="none" w:sz="0" w:space="0" w:color="auto"/>
        <w:right w:val="none" w:sz="0" w:space="0" w:color="auto"/>
      </w:divBdr>
      <w:divsChild>
        <w:div w:id="469322383">
          <w:marLeft w:val="0"/>
          <w:marRight w:val="0"/>
          <w:marTop w:val="0"/>
          <w:marBottom w:val="0"/>
          <w:divBdr>
            <w:top w:val="none" w:sz="0" w:space="0" w:color="auto"/>
            <w:left w:val="none" w:sz="0" w:space="0" w:color="auto"/>
            <w:bottom w:val="none" w:sz="0" w:space="0" w:color="auto"/>
            <w:right w:val="none" w:sz="0" w:space="0" w:color="auto"/>
          </w:divBdr>
          <w:divsChild>
            <w:div w:id="170524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240484">
      <w:bodyDiv w:val="1"/>
      <w:marLeft w:val="0"/>
      <w:marRight w:val="0"/>
      <w:marTop w:val="0"/>
      <w:marBottom w:val="0"/>
      <w:divBdr>
        <w:top w:val="none" w:sz="0" w:space="0" w:color="auto"/>
        <w:left w:val="none" w:sz="0" w:space="0" w:color="auto"/>
        <w:bottom w:val="none" w:sz="0" w:space="0" w:color="auto"/>
        <w:right w:val="none" w:sz="0" w:space="0" w:color="auto"/>
      </w:divBdr>
    </w:div>
    <w:div w:id="1772314120">
      <w:bodyDiv w:val="1"/>
      <w:marLeft w:val="0"/>
      <w:marRight w:val="0"/>
      <w:marTop w:val="0"/>
      <w:marBottom w:val="0"/>
      <w:divBdr>
        <w:top w:val="none" w:sz="0" w:space="0" w:color="auto"/>
        <w:left w:val="none" w:sz="0" w:space="0" w:color="auto"/>
        <w:bottom w:val="none" w:sz="0" w:space="0" w:color="auto"/>
        <w:right w:val="none" w:sz="0" w:space="0" w:color="auto"/>
      </w:divBdr>
      <w:divsChild>
        <w:div w:id="1078474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2899193">
      <w:bodyDiv w:val="1"/>
      <w:marLeft w:val="0"/>
      <w:marRight w:val="0"/>
      <w:marTop w:val="0"/>
      <w:marBottom w:val="0"/>
      <w:divBdr>
        <w:top w:val="none" w:sz="0" w:space="0" w:color="auto"/>
        <w:left w:val="none" w:sz="0" w:space="0" w:color="auto"/>
        <w:bottom w:val="none" w:sz="0" w:space="0" w:color="auto"/>
        <w:right w:val="none" w:sz="0" w:space="0" w:color="auto"/>
      </w:divBdr>
    </w:div>
    <w:div w:id="1773209176">
      <w:bodyDiv w:val="1"/>
      <w:marLeft w:val="0"/>
      <w:marRight w:val="0"/>
      <w:marTop w:val="0"/>
      <w:marBottom w:val="0"/>
      <w:divBdr>
        <w:top w:val="none" w:sz="0" w:space="0" w:color="auto"/>
        <w:left w:val="none" w:sz="0" w:space="0" w:color="auto"/>
        <w:bottom w:val="none" w:sz="0" w:space="0" w:color="auto"/>
        <w:right w:val="none" w:sz="0" w:space="0" w:color="auto"/>
      </w:divBdr>
    </w:div>
    <w:div w:id="1774473650">
      <w:bodyDiv w:val="1"/>
      <w:marLeft w:val="0"/>
      <w:marRight w:val="0"/>
      <w:marTop w:val="0"/>
      <w:marBottom w:val="0"/>
      <w:divBdr>
        <w:top w:val="none" w:sz="0" w:space="0" w:color="auto"/>
        <w:left w:val="none" w:sz="0" w:space="0" w:color="auto"/>
        <w:bottom w:val="none" w:sz="0" w:space="0" w:color="auto"/>
        <w:right w:val="none" w:sz="0" w:space="0" w:color="auto"/>
      </w:divBdr>
    </w:div>
    <w:div w:id="1774547045">
      <w:bodyDiv w:val="1"/>
      <w:marLeft w:val="0"/>
      <w:marRight w:val="0"/>
      <w:marTop w:val="0"/>
      <w:marBottom w:val="0"/>
      <w:divBdr>
        <w:top w:val="none" w:sz="0" w:space="0" w:color="auto"/>
        <w:left w:val="none" w:sz="0" w:space="0" w:color="auto"/>
        <w:bottom w:val="none" w:sz="0" w:space="0" w:color="auto"/>
        <w:right w:val="none" w:sz="0" w:space="0" w:color="auto"/>
      </w:divBdr>
      <w:divsChild>
        <w:div w:id="914514846">
          <w:marLeft w:val="0"/>
          <w:marRight w:val="0"/>
          <w:marTop w:val="0"/>
          <w:marBottom w:val="0"/>
          <w:divBdr>
            <w:top w:val="none" w:sz="0" w:space="0" w:color="auto"/>
            <w:left w:val="none" w:sz="0" w:space="0" w:color="auto"/>
            <w:bottom w:val="none" w:sz="0" w:space="0" w:color="auto"/>
            <w:right w:val="none" w:sz="0" w:space="0" w:color="auto"/>
          </w:divBdr>
          <w:divsChild>
            <w:div w:id="45672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12412">
      <w:bodyDiv w:val="1"/>
      <w:marLeft w:val="0"/>
      <w:marRight w:val="0"/>
      <w:marTop w:val="0"/>
      <w:marBottom w:val="0"/>
      <w:divBdr>
        <w:top w:val="none" w:sz="0" w:space="0" w:color="auto"/>
        <w:left w:val="none" w:sz="0" w:space="0" w:color="auto"/>
        <w:bottom w:val="none" w:sz="0" w:space="0" w:color="auto"/>
        <w:right w:val="none" w:sz="0" w:space="0" w:color="auto"/>
      </w:divBdr>
    </w:div>
    <w:div w:id="1776829854">
      <w:bodyDiv w:val="1"/>
      <w:marLeft w:val="0"/>
      <w:marRight w:val="0"/>
      <w:marTop w:val="0"/>
      <w:marBottom w:val="0"/>
      <w:divBdr>
        <w:top w:val="none" w:sz="0" w:space="0" w:color="auto"/>
        <w:left w:val="none" w:sz="0" w:space="0" w:color="auto"/>
        <w:bottom w:val="none" w:sz="0" w:space="0" w:color="auto"/>
        <w:right w:val="none" w:sz="0" w:space="0" w:color="auto"/>
      </w:divBdr>
    </w:div>
    <w:div w:id="1777673212">
      <w:bodyDiv w:val="1"/>
      <w:marLeft w:val="0"/>
      <w:marRight w:val="0"/>
      <w:marTop w:val="0"/>
      <w:marBottom w:val="0"/>
      <w:divBdr>
        <w:top w:val="none" w:sz="0" w:space="0" w:color="auto"/>
        <w:left w:val="none" w:sz="0" w:space="0" w:color="auto"/>
        <w:bottom w:val="none" w:sz="0" w:space="0" w:color="auto"/>
        <w:right w:val="none" w:sz="0" w:space="0" w:color="auto"/>
      </w:divBdr>
    </w:div>
    <w:div w:id="1779761794">
      <w:bodyDiv w:val="1"/>
      <w:marLeft w:val="0"/>
      <w:marRight w:val="0"/>
      <w:marTop w:val="0"/>
      <w:marBottom w:val="0"/>
      <w:divBdr>
        <w:top w:val="none" w:sz="0" w:space="0" w:color="auto"/>
        <w:left w:val="none" w:sz="0" w:space="0" w:color="auto"/>
        <w:bottom w:val="none" w:sz="0" w:space="0" w:color="auto"/>
        <w:right w:val="none" w:sz="0" w:space="0" w:color="auto"/>
      </w:divBdr>
    </w:div>
    <w:div w:id="1780951890">
      <w:bodyDiv w:val="1"/>
      <w:marLeft w:val="0"/>
      <w:marRight w:val="0"/>
      <w:marTop w:val="0"/>
      <w:marBottom w:val="0"/>
      <w:divBdr>
        <w:top w:val="none" w:sz="0" w:space="0" w:color="auto"/>
        <w:left w:val="none" w:sz="0" w:space="0" w:color="auto"/>
        <w:bottom w:val="none" w:sz="0" w:space="0" w:color="auto"/>
        <w:right w:val="none" w:sz="0" w:space="0" w:color="auto"/>
      </w:divBdr>
    </w:div>
    <w:div w:id="1781028486">
      <w:bodyDiv w:val="1"/>
      <w:marLeft w:val="0"/>
      <w:marRight w:val="0"/>
      <w:marTop w:val="0"/>
      <w:marBottom w:val="0"/>
      <w:divBdr>
        <w:top w:val="none" w:sz="0" w:space="0" w:color="auto"/>
        <w:left w:val="none" w:sz="0" w:space="0" w:color="auto"/>
        <w:bottom w:val="none" w:sz="0" w:space="0" w:color="auto"/>
        <w:right w:val="none" w:sz="0" w:space="0" w:color="auto"/>
      </w:divBdr>
    </w:div>
    <w:div w:id="1781801104">
      <w:bodyDiv w:val="1"/>
      <w:marLeft w:val="0"/>
      <w:marRight w:val="0"/>
      <w:marTop w:val="0"/>
      <w:marBottom w:val="0"/>
      <w:divBdr>
        <w:top w:val="none" w:sz="0" w:space="0" w:color="auto"/>
        <w:left w:val="none" w:sz="0" w:space="0" w:color="auto"/>
        <w:bottom w:val="none" w:sz="0" w:space="0" w:color="auto"/>
        <w:right w:val="none" w:sz="0" w:space="0" w:color="auto"/>
      </w:divBdr>
    </w:div>
    <w:div w:id="1782724426">
      <w:bodyDiv w:val="1"/>
      <w:marLeft w:val="0"/>
      <w:marRight w:val="0"/>
      <w:marTop w:val="0"/>
      <w:marBottom w:val="0"/>
      <w:divBdr>
        <w:top w:val="none" w:sz="0" w:space="0" w:color="auto"/>
        <w:left w:val="none" w:sz="0" w:space="0" w:color="auto"/>
        <w:bottom w:val="none" w:sz="0" w:space="0" w:color="auto"/>
        <w:right w:val="none" w:sz="0" w:space="0" w:color="auto"/>
      </w:divBdr>
    </w:div>
    <w:div w:id="1784108932">
      <w:bodyDiv w:val="1"/>
      <w:marLeft w:val="0"/>
      <w:marRight w:val="0"/>
      <w:marTop w:val="0"/>
      <w:marBottom w:val="0"/>
      <w:divBdr>
        <w:top w:val="none" w:sz="0" w:space="0" w:color="auto"/>
        <w:left w:val="none" w:sz="0" w:space="0" w:color="auto"/>
        <w:bottom w:val="none" w:sz="0" w:space="0" w:color="auto"/>
        <w:right w:val="none" w:sz="0" w:space="0" w:color="auto"/>
      </w:divBdr>
    </w:div>
    <w:div w:id="1785424860">
      <w:bodyDiv w:val="1"/>
      <w:marLeft w:val="0"/>
      <w:marRight w:val="0"/>
      <w:marTop w:val="0"/>
      <w:marBottom w:val="0"/>
      <w:divBdr>
        <w:top w:val="none" w:sz="0" w:space="0" w:color="auto"/>
        <w:left w:val="none" w:sz="0" w:space="0" w:color="auto"/>
        <w:bottom w:val="none" w:sz="0" w:space="0" w:color="auto"/>
        <w:right w:val="none" w:sz="0" w:space="0" w:color="auto"/>
      </w:divBdr>
      <w:divsChild>
        <w:div w:id="179243061">
          <w:marLeft w:val="0"/>
          <w:marRight w:val="0"/>
          <w:marTop w:val="0"/>
          <w:marBottom w:val="0"/>
          <w:divBdr>
            <w:top w:val="none" w:sz="0" w:space="0" w:color="auto"/>
            <w:left w:val="none" w:sz="0" w:space="0" w:color="auto"/>
            <w:bottom w:val="none" w:sz="0" w:space="0" w:color="auto"/>
            <w:right w:val="none" w:sz="0" w:space="0" w:color="auto"/>
          </w:divBdr>
          <w:divsChild>
            <w:div w:id="793870018">
              <w:marLeft w:val="0"/>
              <w:marRight w:val="0"/>
              <w:marTop w:val="0"/>
              <w:marBottom w:val="0"/>
              <w:divBdr>
                <w:top w:val="none" w:sz="0" w:space="0" w:color="auto"/>
                <w:left w:val="none" w:sz="0" w:space="0" w:color="auto"/>
                <w:bottom w:val="none" w:sz="0" w:space="0" w:color="auto"/>
                <w:right w:val="none" w:sz="0" w:space="0" w:color="auto"/>
              </w:divBdr>
            </w:div>
          </w:divsChild>
        </w:div>
        <w:div w:id="438069925">
          <w:marLeft w:val="0"/>
          <w:marRight w:val="0"/>
          <w:marTop w:val="0"/>
          <w:marBottom w:val="0"/>
          <w:divBdr>
            <w:top w:val="none" w:sz="0" w:space="0" w:color="auto"/>
            <w:left w:val="none" w:sz="0" w:space="0" w:color="auto"/>
            <w:bottom w:val="none" w:sz="0" w:space="0" w:color="auto"/>
            <w:right w:val="none" w:sz="0" w:space="0" w:color="auto"/>
          </w:divBdr>
          <w:divsChild>
            <w:div w:id="684526944">
              <w:marLeft w:val="0"/>
              <w:marRight w:val="0"/>
              <w:marTop w:val="0"/>
              <w:marBottom w:val="0"/>
              <w:divBdr>
                <w:top w:val="none" w:sz="0" w:space="0" w:color="auto"/>
                <w:left w:val="none" w:sz="0" w:space="0" w:color="auto"/>
                <w:bottom w:val="none" w:sz="0" w:space="0" w:color="auto"/>
                <w:right w:val="none" w:sz="0" w:space="0" w:color="auto"/>
              </w:divBdr>
            </w:div>
          </w:divsChild>
        </w:div>
        <w:div w:id="1622607814">
          <w:marLeft w:val="0"/>
          <w:marRight w:val="0"/>
          <w:marTop w:val="0"/>
          <w:marBottom w:val="0"/>
          <w:divBdr>
            <w:top w:val="none" w:sz="0" w:space="0" w:color="auto"/>
            <w:left w:val="none" w:sz="0" w:space="0" w:color="auto"/>
            <w:bottom w:val="none" w:sz="0" w:space="0" w:color="auto"/>
            <w:right w:val="none" w:sz="0" w:space="0" w:color="auto"/>
          </w:divBdr>
          <w:divsChild>
            <w:div w:id="1441955141">
              <w:marLeft w:val="0"/>
              <w:marRight w:val="0"/>
              <w:marTop w:val="0"/>
              <w:marBottom w:val="0"/>
              <w:divBdr>
                <w:top w:val="none" w:sz="0" w:space="0" w:color="auto"/>
                <w:left w:val="none" w:sz="0" w:space="0" w:color="auto"/>
                <w:bottom w:val="none" w:sz="0" w:space="0" w:color="auto"/>
                <w:right w:val="none" w:sz="0" w:space="0" w:color="auto"/>
              </w:divBdr>
            </w:div>
          </w:divsChild>
        </w:div>
        <w:div w:id="1701203702">
          <w:marLeft w:val="0"/>
          <w:marRight w:val="0"/>
          <w:marTop w:val="0"/>
          <w:marBottom w:val="0"/>
          <w:divBdr>
            <w:top w:val="none" w:sz="0" w:space="0" w:color="auto"/>
            <w:left w:val="none" w:sz="0" w:space="0" w:color="auto"/>
            <w:bottom w:val="none" w:sz="0" w:space="0" w:color="auto"/>
            <w:right w:val="none" w:sz="0" w:space="0" w:color="auto"/>
          </w:divBdr>
          <w:divsChild>
            <w:div w:id="2032026334">
              <w:marLeft w:val="0"/>
              <w:marRight w:val="0"/>
              <w:marTop w:val="0"/>
              <w:marBottom w:val="0"/>
              <w:divBdr>
                <w:top w:val="none" w:sz="0" w:space="0" w:color="auto"/>
                <w:left w:val="none" w:sz="0" w:space="0" w:color="auto"/>
                <w:bottom w:val="none" w:sz="0" w:space="0" w:color="auto"/>
                <w:right w:val="none" w:sz="0" w:space="0" w:color="auto"/>
              </w:divBdr>
            </w:div>
          </w:divsChild>
        </w:div>
        <w:div w:id="2066024020">
          <w:marLeft w:val="0"/>
          <w:marRight w:val="0"/>
          <w:marTop w:val="0"/>
          <w:marBottom w:val="0"/>
          <w:divBdr>
            <w:top w:val="none" w:sz="0" w:space="0" w:color="auto"/>
            <w:left w:val="none" w:sz="0" w:space="0" w:color="auto"/>
            <w:bottom w:val="none" w:sz="0" w:space="0" w:color="auto"/>
            <w:right w:val="none" w:sz="0" w:space="0" w:color="auto"/>
          </w:divBdr>
          <w:divsChild>
            <w:div w:id="210279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8732">
      <w:bodyDiv w:val="1"/>
      <w:marLeft w:val="0"/>
      <w:marRight w:val="0"/>
      <w:marTop w:val="0"/>
      <w:marBottom w:val="0"/>
      <w:divBdr>
        <w:top w:val="none" w:sz="0" w:space="0" w:color="auto"/>
        <w:left w:val="none" w:sz="0" w:space="0" w:color="auto"/>
        <w:bottom w:val="none" w:sz="0" w:space="0" w:color="auto"/>
        <w:right w:val="none" w:sz="0" w:space="0" w:color="auto"/>
      </w:divBdr>
    </w:div>
    <w:div w:id="1794204954">
      <w:bodyDiv w:val="1"/>
      <w:marLeft w:val="0"/>
      <w:marRight w:val="0"/>
      <w:marTop w:val="0"/>
      <w:marBottom w:val="0"/>
      <w:divBdr>
        <w:top w:val="none" w:sz="0" w:space="0" w:color="auto"/>
        <w:left w:val="none" w:sz="0" w:space="0" w:color="auto"/>
        <w:bottom w:val="none" w:sz="0" w:space="0" w:color="auto"/>
        <w:right w:val="none" w:sz="0" w:space="0" w:color="auto"/>
      </w:divBdr>
    </w:div>
    <w:div w:id="1797093891">
      <w:bodyDiv w:val="1"/>
      <w:marLeft w:val="0"/>
      <w:marRight w:val="0"/>
      <w:marTop w:val="0"/>
      <w:marBottom w:val="0"/>
      <w:divBdr>
        <w:top w:val="none" w:sz="0" w:space="0" w:color="auto"/>
        <w:left w:val="none" w:sz="0" w:space="0" w:color="auto"/>
        <w:bottom w:val="none" w:sz="0" w:space="0" w:color="auto"/>
        <w:right w:val="none" w:sz="0" w:space="0" w:color="auto"/>
      </w:divBdr>
    </w:div>
    <w:div w:id="1797945391">
      <w:bodyDiv w:val="1"/>
      <w:marLeft w:val="0"/>
      <w:marRight w:val="0"/>
      <w:marTop w:val="0"/>
      <w:marBottom w:val="0"/>
      <w:divBdr>
        <w:top w:val="none" w:sz="0" w:space="0" w:color="auto"/>
        <w:left w:val="none" w:sz="0" w:space="0" w:color="auto"/>
        <w:bottom w:val="none" w:sz="0" w:space="0" w:color="auto"/>
        <w:right w:val="none" w:sz="0" w:space="0" w:color="auto"/>
      </w:divBdr>
      <w:divsChild>
        <w:div w:id="1872375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061990">
      <w:bodyDiv w:val="1"/>
      <w:marLeft w:val="0"/>
      <w:marRight w:val="0"/>
      <w:marTop w:val="0"/>
      <w:marBottom w:val="0"/>
      <w:divBdr>
        <w:top w:val="none" w:sz="0" w:space="0" w:color="auto"/>
        <w:left w:val="none" w:sz="0" w:space="0" w:color="auto"/>
        <w:bottom w:val="none" w:sz="0" w:space="0" w:color="auto"/>
        <w:right w:val="none" w:sz="0" w:space="0" w:color="auto"/>
      </w:divBdr>
    </w:div>
    <w:div w:id="1799833142">
      <w:bodyDiv w:val="1"/>
      <w:marLeft w:val="0"/>
      <w:marRight w:val="0"/>
      <w:marTop w:val="0"/>
      <w:marBottom w:val="0"/>
      <w:divBdr>
        <w:top w:val="none" w:sz="0" w:space="0" w:color="auto"/>
        <w:left w:val="none" w:sz="0" w:space="0" w:color="auto"/>
        <w:bottom w:val="none" w:sz="0" w:space="0" w:color="auto"/>
        <w:right w:val="none" w:sz="0" w:space="0" w:color="auto"/>
      </w:divBdr>
    </w:div>
    <w:div w:id="1800680819">
      <w:bodyDiv w:val="1"/>
      <w:marLeft w:val="0"/>
      <w:marRight w:val="0"/>
      <w:marTop w:val="0"/>
      <w:marBottom w:val="0"/>
      <w:divBdr>
        <w:top w:val="none" w:sz="0" w:space="0" w:color="auto"/>
        <w:left w:val="none" w:sz="0" w:space="0" w:color="auto"/>
        <w:bottom w:val="none" w:sz="0" w:space="0" w:color="auto"/>
        <w:right w:val="none" w:sz="0" w:space="0" w:color="auto"/>
      </w:divBdr>
    </w:div>
    <w:div w:id="1801068225">
      <w:bodyDiv w:val="1"/>
      <w:marLeft w:val="0"/>
      <w:marRight w:val="0"/>
      <w:marTop w:val="0"/>
      <w:marBottom w:val="0"/>
      <w:divBdr>
        <w:top w:val="none" w:sz="0" w:space="0" w:color="auto"/>
        <w:left w:val="none" w:sz="0" w:space="0" w:color="auto"/>
        <w:bottom w:val="none" w:sz="0" w:space="0" w:color="auto"/>
        <w:right w:val="none" w:sz="0" w:space="0" w:color="auto"/>
      </w:divBdr>
    </w:div>
    <w:div w:id="1806583251">
      <w:bodyDiv w:val="1"/>
      <w:marLeft w:val="0"/>
      <w:marRight w:val="0"/>
      <w:marTop w:val="0"/>
      <w:marBottom w:val="0"/>
      <w:divBdr>
        <w:top w:val="none" w:sz="0" w:space="0" w:color="auto"/>
        <w:left w:val="none" w:sz="0" w:space="0" w:color="auto"/>
        <w:bottom w:val="none" w:sz="0" w:space="0" w:color="auto"/>
        <w:right w:val="none" w:sz="0" w:space="0" w:color="auto"/>
      </w:divBdr>
      <w:divsChild>
        <w:div w:id="1712727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7359929">
      <w:bodyDiv w:val="1"/>
      <w:marLeft w:val="0"/>
      <w:marRight w:val="0"/>
      <w:marTop w:val="0"/>
      <w:marBottom w:val="0"/>
      <w:divBdr>
        <w:top w:val="none" w:sz="0" w:space="0" w:color="auto"/>
        <w:left w:val="none" w:sz="0" w:space="0" w:color="auto"/>
        <w:bottom w:val="none" w:sz="0" w:space="0" w:color="auto"/>
        <w:right w:val="none" w:sz="0" w:space="0" w:color="auto"/>
      </w:divBdr>
    </w:div>
    <w:div w:id="1811022731">
      <w:bodyDiv w:val="1"/>
      <w:marLeft w:val="0"/>
      <w:marRight w:val="0"/>
      <w:marTop w:val="0"/>
      <w:marBottom w:val="0"/>
      <w:divBdr>
        <w:top w:val="none" w:sz="0" w:space="0" w:color="auto"/>
        <w:left w:val="none" w:sz="0" w:space="0" w:color="auto"/>
        <w:bottom w:val="none" w:sz="0" w:space="0" w:color="auto"/>
        <w:right w:val="none" w:sz="0" w:space="0" w:color="auto"/>
      </w:divBdr>
      <w:divsChild>
        <w:div w:id="193230433">
          <w:marLeft w:val="0"/>
          <w:marRight w:val="0"/>
          <w:marTop w:val="0"/>
          <w:marBottom w:val="0"/>
          <w:divBdr>
            <w:top w:val="none" w:sz="0" w:space="0" w:color="auto"/>
            <w:left w:val="none" w:sz="0" w:space="0" w:color="auto"/>
            <w:bottom w:val="none" w:sz="0" w:space="0" w:color="auto"/>
            <w:right w:val="none" w:sz="0" w:space="0" w:color="auto"/>
          </w:divBdr>
          <w:divsChild>
            <w:div w:id="204174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80839">
      <w:bodyDiv w:val="1"/>
      <w:marLeft w:val="0"/>
      <w:marRight w:val="0"/>
      <w:marTop w:val="0"/>
      <w:marBottom w:val="0"/>
      <w:divBdr>
        <w:top w:val="none" w:sz="0" w:space="0" w:color="auto"/>
        <w:left w:val="none" w:sz="0" w:space="0" w:color="auto"/>
        <w:bottom w:val="none" w:sz="0" w:space="0" w:color="auto"/>
        <w:right w:val="none" w:sz="0" w:space="0" w:color="auto"/>
      </w:divBdr>
      <w:divsChild>
        <w:div w:id="1096437339">
          <w:marLeft w:val="0"/>
          <w:marRight w:val="0"/>
          <w:marTop w:val="0"/>
          <w:marBottom w:val="0"/>
          <w:divBdr>
            <w:top w:val="none" w:sz="0" w:space="0" w:color="auto"/>
            <w:left w:val="none" w:sz="0" w:space="0" w:color="auto"/>
            <w:bottom w:val="none" w:sz="0" w:space="0" w:color="auto"/>
            <w:right w:val="none" w:sz="0" w:space="0" w:color="auto"/>
          </w:divBdr>
          <w:divsChild>
            <w:div w:id="208491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92343">
      <w:bodyDiv w:val="1"/>
      <w:marLeft w:val="0"/>
      <w:marRight w:val="0"/>
      <w:marTop w:val="0"/>
      <w:marBottom w:val="0"/>
      <w:divBdr>
        <w:top w:val="none" w:sz="0" w:space="0" w:color="auto"/>
        <w:left w:val="none" w:sz="0" w:space="0" w:color="auto"/>
        <w:bottom w:val="none" w:sz="0" w:space="0" w:color="auto"/>
        <w:right w:val="none" w:sz="0" w:space="0" w:color="auto"/>
      </w:divBdr>
    </w:div>
    <w:div w:id="1816681439">
      <w:bodyDiv w:val="1"/>
      <w:marLeft w:val="0"/>
      <w:marRight w:val="0"/>
      <w:marTop w:val="0"/>
      <w:marBottom w:val="0"/>
      <w:divBdr>
        <w:top w:val="none" w:sz="0" w:space="0" w:color="auto"/>
        <w:left w:val="none" w:sz="0" w:space="0" w:color="auto"/>
        <w:bottom w:val="none" w:sz="0" w:space="0" w:color="auto"/>
        <w:right w:val="none" w:sz="0" w:space="0" w:color="auto"/>
      </w:divBdr>
    </w:div>
    <w:div w:id="1818304346">
      <w:bodyDiv w:val="1"/>
      <w:marLeft w:val="0"/>
      <w:marRight w:val="0"/>
      <w:marTop w:val="0"/>
      <w:marBottom w:val="0"/>
      <w:divBdr>
        <w:top w:val="none" w:sz="0" w:space="0" w:color="auto"/>
        <w:left w:val="none" w:sz="0" w:space="0" w:color="auto"/>
        <w:bottom w:val="none" w:sz="0" w:space="0" w:color="auto"/>
        <w:right w:val="none" w:sz="0" w:space="0" w:color="auto"/>
      </w:divBdr>
    </w:div>
    <w:div w:id="1820001035">
      <w:bodyDiv w:val="1"/>
      <w:marLeft w:val="0"/>
      <w:marRight w:val="0"/>
      <w:marTop w:val="0"/>
      <w:marBottom w:val="0"/>
      <w:divBdr>
        <w:top w:val="none" w:sz="0" w:space="0" w:color="auto"/>
        <w:left w:val="none" w:sz="0" w:space="0" w:color="auto"/>
        <w:bottom w:val="none" w:sz="0" w:space="0" w:color="auto"/>
        <w:right w:val="none" w:sz="0" w:space="0" w:color="auto"/>
      </w:divBdr>
    </w:div>
    <w:div w:id="1821190786">
      <w:bodyDiv w:val="1"/>
      <w:marLeft w:val="0"/>
      <w:marRight w:val="0"/>
      <w:marTop w:val="0"/>
      <w:marBottom w:val="0"/>
      <w:divBdr>
        <w:top w:val="none" w:sz="0" w:space="0" w:color="auto"/>
        <w:left w:val="none" w:sz="0" w:space="0" w:color="auto"/>
        <w:bottom w:val="none" w:sz="0" w:space="0" w:color="auto"/>
        <w:right w:val="none" w:sz="0" w:space="0" w:color="auto"/>
      </w:divBdr>
    </w:div>
    <w:div w:id="1822690938">
      <w:bodyDiv w:val="1"/>
      <w:marLeft w:val="0"/>
      <w:marRight w:val="0"/>
      <w:marTop w:val="0"/>
      <w:marBottom w:val="0"/>
      <w:divBdr>
        <w:top w:val="none" w:sz="0" w:space="0" w:color="auto"/>
        <w:left w:val="none" w:sz="0" w:space="0" w:color="auto"/>
        <w:bottom w:val="none" w:sz="0" w:space="0" w:color="auto"/>
        <w:right w:val="none" w:sz="0" w:space="0" w:color="auto"/>
      </w:divBdr>
    </w:div>
    <w:div w:id="1825583326">
      <w:bodyDiv w:val="1"/>
      <w:marLeft w:val="0"/>
      <w:marRight w:val="0"/>
      <w:marTop w:val="0"/>
      <w:marBottom w:val="0"/>
      <w:divBdr>
        <w:top w:val="none" w:sz="0" w:space="0" w:color="auto"/>
        <w:left w:val="none" w:sz="0" w:space="0" w:color="auto"/>
        <w:bottom w:val="none" w:sz="0" w:space="0" w:color="auto"/>
        <w:right w:val="none" w:sz="0" w:space="0" w:color="auto"/>
      </w:divBdr>
    </w:div>
    <w:div w:id="1827744591">
      <w:bodyDiv w:val="1"/>
      <w:marLeft w:val="0"/>
      <w:marRight w:val="0"/>
      <w:marTop w:val="0"/>
      <w:marBottom w:val="0"/>
      <w:divBdr>
        <w:top w:val="none" w:sz="0" w:space="0" w:color="auto"/>
        <w:left w:val="none" w:sz="0" w:space="0" w:color="auto"/>
        <w:bottom w:val="none" w:sz="0" w:space="0" w:color="auto"/>
        <w:right w:val="none" w:sz="0" w:space="0" w:color="auto"/>
      </w:divBdr>
    </w:div>
    <w:div w:id="1828858661">
      <w:bodyDiv w:val="1"/>
      <w:marLeft w:val="0"/>
      <w:marRight w:val="0"/>
      <w:marTop w:val="0"/>
      <w:marBottom w:val="0"/>
      <w:divBdr>
        <w:top w:val="none" w:sz="0" w:space="0" w:color="auto"/>
        <w:left w:val="none" w:sz="0" w:space="0" w:color="auto"/>
        <w:bottom w:val="none" w:sz="0" w:space="0" w:color="auto"/>
        <w:right w:val="none" w:sz="0" w:space="0" w:color="auto"/>
      </w:divBdr>
    </w:div>
    <w:div w:id="1829634276">
      <w:bodyDiv w:val="1"/>
      <w:marLeft w:val="0"/>
      <w:marRight w:val="0"/>
      <w:marTop w:val="0"/>
      <w:marBottom w:val="0"/>
      <w:divBdr>
        <w:top w:val="none" w:sz="0" w:space="0" w:color="auto"/>
        <w:left w:val="none" w:sz="0" w:space="0" w:color="auto"/>
        <w:bottom w:val="none" w:sz="0" w:space="0" w:color="auto"/>
        <w:right w:val="none" w:sz="0" w:space="0" w:color="auto"/>
      </w:divBdr>
    </w:div>
    <w:div w:id="1830369575">
      <w:bodyDiv w:val="1"/>
      <w:marLeft w:val="0"/>
      <w:marRight w:val="0"/>
      <w:marTop w:val="0"/>
      <w:marBottom w:val="0"/>
      <w:divBdr>
        <w:top w:val="none" w:sz="0" w:space="0" w:color="auto"/>
        <w:left w:val="none" w:sz="0" w:space="0" w:color="auto"/>
        <w:bottom w:val="none" w:sz="0" w:space="0" w:color="auto"/>
        <w:right w:val="none" w:sz="0" w:space="0" w:color="auto"/>
      </w:divBdr>
    </w:div>
    <w:div w:id="1833179645">
      <w:bodyDiv w:val="1"/>
      <w:marLeft w:val="0"/>
      <w:marRight w:val="0"/>
      <w:marTop w:val="0"/>
      <w:marBottom w:val="0"/>
      <w:divBdr>
        <w:top w:val="none" w:sz="0" w:space="0" w:color="auto"/>
        <w:left w:val="none" w:sz="0" w:space="0" w:color="auto"/>
        <w:bottom w:val="none" w:sz="0" w:space="0" w:color="auto"/>
        <w:right w:val="none" w:sz="0" w:space="0" w:color="auto"/>
      </w:divBdr>
    </w:div>
    <w:div w:id="1833376494">
      <w:bodyDiv w:val="1"/>
      <w:marLeft w:val="0"/>
      <w:marRight w:val="0"/>
      <w:marTop w:val="0"/>
      <w:marBottom w:val="0"/>
      <w:divBdr>
        <w:top w:val="none" w:sz="0" w:space="0" w:color="auto"/>
        <w:left w:val="none" w:sz="0" w:space="0" w:color="auto"/>
        <w:bottom w:val="none" w:sz="0" w:space="0" w:color="auto"/>
        <w:right w:val="none" w:sz="0" w:space="0" w:color="auto"/>
      </w:divBdr>
      <w:divsChild>
        <w:div w:id="1133211672">
          <w:marLeft w:val="0"/>
          <w:marRight w:val="0"/>
          <w:marTop w:val="0"/>
          <w:marBottom w:val="0"/>
          <w:divBdr>
            <w:top w:val="none" w:sz="0" w:space="0" w:color="auto"/>
            <w:left w:val="none" w:sz="0" w:space="0" w:color="auto"/>
            <w:bottom w:val="none" w:sz="0" w:space="0" w:color="auto"/>
            <w:right w:val="none" w:sz="0" w:space="0" w:color="auto"/>
          </w:divBdr>
          <w:divsChild>
            <w:div w:id="12000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66648">
      <w:bodyDiv w:val="1"/>
      <w:marLeft w:val="0"/>
      <w:marRight w:val="0"/>
      <w:marTop w:val="0"/>
      <w:marBottom w:val="0"/>
      <w:divBdr>
        <w:top w:val="none" w:sz="0" w:space="0" w:color="auto"/>
        <w:left w:val="none" w:sz="0" w:space="0" w:color="auto"/>
        <w:bottom w:val="none" w:sz="0" w:space="0" w:color="auto"/>
        <w:right w:val="none" w:sz="0" w:space="0" w:color="auto"/>
      </w:divBdr>
    </w:div>
    <w:div w:id="1835030510">
      <w:bodyDiv w:val="1"/>
      <w:marLeft w:val="0"/>
      <w:marRight w:val="0"/>
      <w:marTop w:val="0"/>
      <w:marBottom w:val="0"/>
      <w:divBdr>
        <w:top w:val="none" w:sz="0" w:space="0" w:color="auto"/>
        <w:left w:val="none" w:sz="0" w:space="0" w:color="auto"/>
        <w:bottom w:val="none" w:sz="0" w:space="0" w:color="auto"/>
        <w:right w:val="none" w:sz="0" w:space="0" w:color="auto"/>
      </w:divBdr>
      <w:divsChild>
        <w:div w:id="1567842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5143166">
      <w:bodyDiv w:val="1"/>
      <w:marLeft w:val="0"/>
      <w:marRight w:val="0"/>
      <w:marTop w:val="0"/>
      <w:marBottom w:val="0"/>
      <w:divBdr>
        <w:top w:val="none" w:sz="0" w:space="0" w:color="auto"/>
        <w:left w:val="none" w:sz="0" w:space="0" w:color="auto"/>
        <w:bottom w:val="none" w:sz="0" w:space="0" w:color="auto"/>
        <w:right w:val="none" w:sz="0" w:space="0" w:color="auto"/>
      </w:divBdr>
    </w:div>
    <w:div w:id="1835216815">
      <w:bodyDiv w:val="1"/>
      <w:marLeft w:val="0"/>
      <w:marRight w:val="0"/>
      <w:marTop w:val="0"/>
      <w:marBottom w:val="0"/>
      <w:divBdr>
        <w:top w:val="none" w:sz="0" w:space="0" w:color="auto"/>
        <w:left w:val="none" w:sz="0" w:space="0" w:color="auto"/>
        <w:bottom w:val="none" w:sz="0" w:space="0" w:color="auto"/>
        <w:right w:val="none" w:sz="0" w:space="0" w:color="auto"/>
      </w:divBdr>
    </w:div>
    <w:div w:id="1835486325">
      <w:bodyDiv w:val="1"/>
      <w:marLeft w:val="0"/>
      <w:marRight w:val="0"/>
      <w:marTop w:val="0"/>
      <w:marBottom w:val="0"/>
      <w:divBdr>
        <w:top w:val="none" w:sz="0" w:space="0" w:color="auto"/>
        <w:left w:val="none" w:sz="0" w:space="0" w:color="auto"/>
        <w:bottom w:val="none" w:sz="0" w:space="0" w:color="auto"/>
        <w:right w:val="none" w:sz="0" w:space="0" w:color="auto"/>
      </w:divBdr>
    </w:div>
    <w:div w:id="1836189551">
      <w:bodyDiv w:val="1"/>
      <w:marLeft w:val="0"/>
      <w:marRight w:val="0"/>
      <w:marTop w:val="0"/>
      <w:marBottom w:val="0"/>
      <w:divBdr>
        <w:top w:val="none" w:sz="0" w:space="0" w:color="auto"/>
        <w:left w:val="none" w:sz="0" w:space="0" w:color="auto"/>
        <w:bottom w:val="none" w:sz="0" w:space="0" w:color="auto"/>
        <w:right w:val="none" w:sz="0" w:space="0" w:color="auto"/>
      </w:divBdr>
      <w:divsChild>
        <w:div w:id="1010378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7695502">
      <w:bodyDiv w:val="1"/>
      <w:marLeft w:val="0"/>
      <w:marRight w:val="0"/>
      <w:marTop w:val="0"/>
      <w:marBottom w:val="0"/>
      <w:divBdr>
        <w:top w:val="none" w:sz="0" w:space="0" w:color="auto"/>
        <w:left w:val="none" w:sz="0" w:space="0" w:color="auto"/>
        <w:bottom w:val="none" w:sz="0" w:space="0" w:color="auto"/>
        <w:right w:val="none" w:sz="0" w:space="0" w:color="auto"/>
      </w:divBdr>
    </w:div>
    <w:div w:id="1837721274">
      <w:bodyDiv w:val="1"/>
      <w:marLeft w:val="0"/>
      <w:marRight w:val="0"/>
      <w:marTop w:val="0"/>
      <w:marBottom w:val="0"/>
      <w:divBdr>
        <w:top w:val="none" w:sz="0" w:space="0" w:color="auto"/>
        <w:left w:val="none" w:sz="0" w:space="0" w:color="auto"/>
        <w:bottom w:val="none" w:sz="0" w:space="0" w:color="auto"/>
        <w:right w:val="none" w:sz="0" w:space="0" w:color="auto"/>
      </w:divBdr>
    </w:div>
    <w:div w:id="1841188831">
      <w:bodyDiv w:val="1"/>
      <w:marLeft w:val="0"/>
      <w:marRight w:val="0"/>
      <w:marTop w:val="0"/>
      <w:marBottom w:val="0"/>
      <w:divBdr>
        <w:top w:val="none" w:sz="0" w:space="0" w:color="auto"/>
        <w:left w:val="none" w:sz="0" w:space="0" w:color="auto"/>
        <w:bottom w:val="none" w:sz="0" w:space="0" w:color="auto"/>
        <w:right w:val="none" w:sz="0" w:space="0" w:color="auto"/>
      </w:divBdr>
    </w:div>
    <w:div w:id="1841384265">
      <w:bodyDiv w:val="1"/>
      <w:marLeft w:val="0"/>
      <w:marRight w:val="0"/>
      <w:marTop w:val="0"/>
      <w:marBottom w:val="0"/>
      <w:divBdr>
        <w:top w:val="none" w:sz="0" w:space="0" w:color="auto"/>
        <w:left w:val="none" w:sz="0" w:space="0" w:color="auto"/>
        <w:bottom w:val="none" w:sz="0" w:space="0" w:color="auto"/>
        <w:right w:val="none" w:sz="0" w:space="0" w:color="auto"/>
      </w:divBdr>
    </w:div>
    <w:div w:id="1841580865">
      <w:bodyDiv w:val="1"/>
      <w:marLeft w:val="0"/>
      <w:marRight w:val="0"/>
      <w:marTop w:val="0"/>
      <w:marBottom w:val="0"/>
      <w:divBdr>
        <w:top w:val="none" w:sz="0" w:space="0" w:color="auto"/>
        <w:left w:val="none" w:sz="0" w:space="0" w:color="auto"/>
        <w:bottom w:val="none" w:sz="0" w:space="0" w:color="auto"/>
        <w:right w:val="none" w:sz="0" w:space="0" w:color="auto"/>
      </w:divBdr>
    </w:div>
    <w:div w:id="1841894303">
      <w:bodyDiv w:val="1"/>
      <w:marLeft w:val="0"/>
      <w:marRight w:val="0"/>
      <w:marTop w:val="0"/>
      <w:marBottom w:val="0"/>
      <w:divBdr>
        <w:top w:val="none" w:sz="0" w:space="0" w:color="auto"/>
        <w:left w:val="none" w:sz="0" w:space="0" w:color="auto"/>
        <w:bottom w:val="none" w:sz="0" w:space="0" w:color="auto"/>
        <w:right w:val="none" w:sz="0" w:space="0" w:color="auto"/>
      </w:divBdr>
    </w:div>
    <w:div w:id="1842544975">
      <w:bodyDiv w:val="1"/>
      <w:marLeft w:val="0"/>
      <w:marRight w:val="0"/>
      <w:marTop w:val="0"/>
      <w:marBottom w:val="0"/>
      <w:divBdr>
        <w:top w:val="none" w:sz="0" w:space="0" w:color="auto"/>
        <w:left w:val="none" w:sz="0" w:space="0" w:color="auto"/>
        <w:bottom w:val="none" w:sz="0" w:space="0" w:color="auto"/>
        <w:right w:val="none" w:sz="0" w:space="0" w:color="auto"/>
      </w:divBdr>
    </w:div>
    <w:div w:id="1843547167">
      <w:bodyDiv w:val="1"/>
      <w:marLeft w:val="0"/>
      <w:marRight w:val="0"/>
      <w:marTop w:val="0"/>
      <w:marBottom w:val="0"/>
      <w:divBdr>
        <w:top w:val="none" w:sz="0" w:space="0" w:color="auto"/>
        <w:left w:val="none" w:sz="0" w:space="0" w:color="auto"/>
        <w:bottom w:val="none" w:sz="0" w:space="0" w:color="auto"/>
        <w:right w:val="none" w:sz="0" w:space="0" w:color="auto"/>
      </w:divBdr>
    </w:div>
    <w:div w:id="1846627849">
      <w:bodyDiv w:val="1"/>
      <w:marLeft w:val="0"/>
      <w:marRight w:val="0"/>
      <w:marTop w:val="0"/>
      <w:marBottom w:val="0"/>
      <w:divBdr>
        <w:top w:val="none" w:sz="0" w:space="0" w:color="auto"/>
        <w:left w:val="none" w:sz="0" w:space="0" w:color="auto"/>
        <w:bottom w:val="none" w:sz="0" w:space="0" w:color="auto"/>
        <w:right w:val="none" w:sz="0" w:space="0" w:color="auto"/>
      </w:divBdr>
    </w:div>
    <w:div w:id="1847280441">
      <w:bodyDiv w:val="1"/>
      <w:marLeft w:val="0"/>
      <w:marRight w:val="0"/>
      <w:marTop w:val="0"/>
      <w:marBottom w:val="0"/>
      <w:divBdr>
        <w:top w:val="none" w:sz="0" w:space="0" w:color="auto"/>
        <w:left w:val="none" w:sz="0" w:space="0" w:color="auto"/>
        <w:bottom w:val="none" w:sz="0" w:space="0" w:color="auto"/>
        <w:right w:val="none" w:sz="0" w:space="0" w:color="auto"/>
      </w:divBdr>
    </w:div>
    <w:div w:id="1847284563">
      <w:bodyDiv w:val="1"/>
      <w:marLeft w:val="0"/>
      <w:marRight w:val="0"/>
      <w:marTop w:val="0"/>
      <w:marBottom w:val="0"/>
      <w:divBdr>
        <w:top w:val="none" w:sz="0" w:space="0" w:color="auto"/>
        <w:left w:val="none" w:sz="0" w:space="0" w:color="auto"/>
        <w:bottom w:val="none" w:sz="0" w:space="0" w:color="auto"/>
        <w:right w:val="none" w:sz="0" w:space="0" w:color="auto"/>
      </w:divBdr>
    </w:div>
    <w:div w:id="1847355712">
      <w:bodyDiv w:val="1"/>
      <w:marLeft w:val="0"/>
      <w:marRight w:val="0"/>
      <w:marTop w:val="0"/>
      <w:marBottom w:val="0"/>
      <w:divBdr>
        <w:top w:val="none" w:sz="0" w:space="0" w:color="auto"/>
        <w:left w:val="none" w:sz="0" w:space="0" w:color="auto"/>
        <w:bottom w:val="none" w:sz="0" w:space="0" w:color="auto"/>
        <w:right w:val="none" w:sz="0" w:space="0" w:color="auto"/>
      </w:divBdr>
      <w:divsChild>
        <w:div w:id="4720170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1313098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935898">
          <w:blockQuote w:val="1"/>
          <w:marLeft w:val="720"/>
          <w:marRight w:val="720"/>
          <w:marTop w:val="100"/>
          <w:marBottom w:val="100"/>
          <w:divBdr>
            <w:top w:val="none" w:sz="0" w:space="0" w:color="auto"/>
            <w:left w:val="none" w:sz="0" w:space="0" w:color="auto"/>
            <w:bottom w:val="none" w:sz="0" w:space="0" w:color="auto"/>
            <w:right w:val="none" w:sz="0" w:space="0" w:color="auto"/>
          </w:divBdr>
        </w:div>
        <w:div w:id="776482459">
          <w:blockQuote w:val="1"/>
          <w:marLeft w:val="720"/>
          <w:marRight w:val="720"/>
          <w:marTop w:val="100"/>
          <w:marBottom w:val="100"/>
          <w:divBdr>
            <w:top w:val="none" w:sz="0" w:space="0" w:color="auto"/>
            <w:left w:val="none" w:sz="0" w:space="0" w:color="auto"/>
            <w:bottom w:val="none" w:sz="0" w:space="0" w:color="auto"/>
            <w:right w:val="none" w:sz="0" w:space="0" w:color="auto"/>
          </w:divBdr>
        </w:div>
        <w:div w:id="2172038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811797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89706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7938699">
      <w:bodyDiv w:val="1"/>
      <w:marLeft w:val="0"/>
      <w:marRight w:val="0"/>
      <w:marTop w:val="0"/>
      <w:marBottom w:val="0"/>
      <w:divBdr>
        <w:top w:val="none" w:sz="0" w:space="0" w:color="auto"/>
        <w:left w:val="none" w:sz="0" w:space="0" w:color="auto"/>
        <w:bottom w:val="none" w:sz="0" w:space="0" w:color="auto"/>
        <w:right w:val="none" w:sz="0" w:space="0" w:color="auto"/>
      </w:divBdr>
    </w:div>
    <w:div w:id="1851869323">
      <w:bodyDiv w:val="1"/>
      <w:marLeft w:val="0"/>
      <w:marRight w:val="0"/>
      <w:marTop w:val="0"/>
      <w:marBottom w:val="0"/>
      <w:divBdr>
        <w:top w:val="none" w:sz="0" w:space="0" w:color="auto"/>
        <w:left w:val="none" w:sz="0" w:space="0" w:color="auto"/>
        <w:bottom w:val="none" w:sz="0" w:space="0" w:color="auto"/>
        <w:right w:val="none" w:sz="0" w:space="0" w:color="auto"/>
      </w:divBdr>
    </w:div>
    <w:div w:id="1852376050">
      <w:bodyDiv w:val="1"/>
      <w:marLeft w:val="0"/>
      <w:marRight w:val="0"/>
      <w:marTop w:val="0"/>
      <w:marBottom w:val="0"/>
      <w:divBdr>
        <w:top w:val="none" w:sz="0" w:space="0" w:color="auto"/>
        <w:left w:val="none" w:sz="0" w:space="0" w:color="auto"/>
        <w:bottom w:val="none" w:sz="0" w:space="0" w:color="auto"/>
        <w:right w:val="none" w:sz="0" w:space="0" w:color="auto"/>
      </w:divBdr>
    </w:div>
    <w:div w:id="1853062788">
      <w:bodyDiv w:val="1"/>
      <w:marLeft w:val="0"/>
      <w:marRight w:val="0"/>
      <w:marTop w:val="0"/>
      <w:marBottom w:val="0"/>
      <w:divBdr>
        <w:top w:val="none" w:sz="0" w:space="0" w:color="auto"/>
        <w:left w:val="none" w:sz="0" w:space="0" w:color="auto"/>
        <w:bottom w:val="none" w:sz="0" w:space="0" w:color="auto"/>
        <w:right w:val="none" w:sz="0" w:space="0" w:color="auto"/>
      </w:divBdr>
    </w:div>
    <w:div w:id="1853256753">
      <w:bodyDiv w:val="1"/>
      <w:marLeft w:val="0"/>
      <w:marRight w:val="0"/>
      <w:marTop w:val="0"/>
      <w:marBottom w:val="0"/>
      <w:divBdr>
        <w:top w:val="none" w:sz="0" w:space="0" w:color="auto"/>
        <w:left w:val="none" w:sz="0" w:space="0" w:color="auto"/>
        <w:bottom w:val="none" w:sz="0" w:space="0" w:color="auto"/>
        <w:right w:val="none" w:sz="0" w:space="0" w:color="auto"/>
      </w:divBdr>
    </w:div>
    <w:div w:id="1855142727">
      <w:bodyDiv w:val="1"/>
      <w:marLeft w:val="0"/>
      <w:marRight w:val="0"/>
      <w:marTop w:val="0"/>
      <w:marBottom w:val="0"/>
      <w:divBdr>
        <w:top w:val="none" w:sz="0" w:space="0" w:color="auto"/>
        <w:left w:val="none" w:sz="0" w:space="0" w:color="auto"/>
        <w:bottom w:val="none" w:sz="0" w:space="0" w:color="auto"/>
        <w:right w:val="none" w:sz="0" w:space="0" w:color="auto"/>
      </w:divBdr>
    </w:div>
    <w:div w:id="1855412582">
      <w:bodyDiv w:val="1"/>
      <w:marLeft w:val="0"/>
      <w:marRight w:val="0"/>
      <w:marTop w:val="0"/>
      <w:marBottom w:val="0"/>
      <w:divBdr>
        <w:top w:val="none" w:sz="0" w:space="0" w:color="auto"/>
        <w:left w:val="none" w:sz="0" w:space="0" w:color="auto"/>
        <w:bottom w:val="none" w:sz="0" w:space="0" w:color="auto"/>
        <w:right w:val="none" w:sz="0" w:space="0" w:color="auto"/>
      </w:divBdr>
    </w:div>
    <w:div w:id="1856263757">
      <w:bodyDiv w:val="1"/>
      <w:marLeft w:val="0"/>
      <w:marRight w:val="0"/>
      <w:marTop w:val="0"/>
      <w:marBottom w:val="0"/>
      <w:divBdr>
        <w:top w:val="none" w:sz="0" w:space="0" w:color="auto"/>
        <w:left w:val="none" w:sz="0" w:space="0" w:color="auto"/>
        <w:bottom w:val="none" w:sz="0" w:space="0" w:color="auto"/>
        <w:right w:val="none" w:sz="0" w:space="0" w:color="auto"/>
      </w:divBdr>
    </w:div>
    <w:div w:id="1859194948">
      <w:bodyDiv w:val="1"/>
      <w:marLeft w:val="0"/>
      <w:marRight w:val="0"/>
      <w:marTop w:val="0"/>
      <w:marBottom w:val="0"/>
      <w:divBdr>
        <w:top w:val="none" w:sz="0" w:space="0" w:color="auto"/>
        <w:left w:val="none" w:sz="0" w:space="0" w:color="auto"/>
        <w:bottom w:val="none" w:sz="0" w:space="0" w:color="auto"/>
        <w:right w:val="none" w:sz="0" w:space="0" w:color="auto"/>
      </w:divBdr>
    </w:div>
    <w:div w:id="1864706071">
      <w:bodyDiv w:val="1"/>
      <w:marLeft w:val="0"/>
      <w:marRight w:val="0"/>
      <w:marTop w:val="0"/>
      <w:marBottom w:val="0"/>
      <w:divBdr>
        <w:top w:val="none" w:sz="0" w:space="0" w:color="auto"/>
        <w:left w:val="none" w:sz="0" w:space="0" w:color="auto"/>
        <w:bottom w:val="none" w:sz="0" w:space="0" w:color="auto"/>
        <w:right w:val="none" w:sz="0" w:space="0" w:color="auto"/>
      </w:divBdr>
      <w:divsChild>
        <w:div w:id="388505564">
          <w:blockQuote w:val="1"/>
          <w:marLeft w:val="720"/>
          <w:marRight w:val="720"/>
          <w:marTop w:val="100"/>
          <w:marBottom w:val="100"/>
          <w:divBdr>
            <w:top w:val="none" w:sz="0" w:space="0" w:color="auto"/>
            <w:left w:val="none" w:sz="0" w:space="0" w:color="auto"/>
            <w:bottom w:val="none" w:sz="0" w:space="0" w:color="auto"/>
            <w:right w:val="none" w:sz="0" w:space="0" w:color="auto"/>
          </w:divBdr>
        </w:div>
        <w:div w:id="1895460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4905129">
      <w:bodyDiv w:val="1"/>
      <w:marLeft w:val="0"/>
      <w:marRight w:val="0"/>
      <w:marTop w:val="0"/>
      <w:marBottom w:val="0"/>
      <w:divBdr>
        <w:top w:val="none" w:sz="0" w:space="0" w:color="auto"/>
        <w:left w:val="none" w:sz="0" w:space="0" w:color="auto"/>
        <w:bottom w:val="none" w:sz="0" w:space="0" w:color="auto"/>
        <w:right w:val="none" w:sz="0" w:space="0" w:color="auto"/>
      </w:divBdr>
    </w:div>
    <w:div w:id="1865828421">
      <w:bodyDiv w:val="1"/>
      <w:marLeft w:val="0"/>
      <w:marRight w:val="0"/>
      <w:marTop w:val="0"/>
      <w:marBottom w:val="0"/>
      <w:divBdr>
        <w:top w:val="none" w:sz="0" w:space="0" w:color="auto"/>
        <w:left w:val="none" w:sz="0" w:space="0" w:color="auto"/>
        <w:bottom w:val="none" w:sz="0" w:space="0" w:color="auto"/>
        <w:right w:val="none" w:sz="0" w:space="0" w:color="auto"/>
      </w:divBdr>
    </w:div>
    <w:div w:id="1866208963">
      <w:bodyDiv w:val="1"/>
      <w:marLeft w:val="0"/>
      <w:marRight w:val="0"/>
      <w:marTop w:val="0"/>
      <w:marBottom w:val="0"/>
      <w:divBdr>
        <w:top w:val="none" w:sz="0" w:space="0" w:color="auto"/>
        <w:left w:val="none" w:sz="0" w:space="0" w:color="auto"/>
        <w:bottom w:val="none" w:sz="0" w:space="0" w:color="auto"/>
        <w:right w:val="none" w:sz="0" w:space="0" w:color="auto"/>
      </w:divBdr>
    </w:div>
    <w:div w:id="1868714778">
      <w:bodyDiv w:val="1"/>
      <w:marLeft w:val="0"/>
      <w:marRight w:val="0"/>
      <w:marTop w:val="0"/>
      <w:marBottom w:val="0"/>
      <w:divBdr>
        <w:top w:val="none" w:sz="0" w:space="0" w:color="auto"/>
        <w:left w:val="none" w:sz="0" w:space="0" w:color="auto"/>
        <w:bottom w:val="none" w:sz="0" w:space="0" w:color="auto"/>
        <w:right w:val="none" w:sz="0" w:space="0" w:color="auto"/>
      </w:divBdr>
    </w:div>
    <w:div w:id="1870407591">
      <w:bodyDiv w:val="1"/>
      <w:marLeft w:val="0"/>
      <w:marRight w:val="0"/>
      <w:marTop w:val="0"/>
      <w:marBottom w:val="0"/>
      <w:divBdr>
        <w:top w:val="none" w:sz="0" w:space="0" w:color="auto"/>
        <w:left w:val="none" w:sz="0" w:space="0" w:color="auto"/>
        <w:bottom w:val="none" w:sz="0" w:space="0" w:color="auto"/>
        <w:right w:val="none" w:sz="0" w:space="0" w:color="auto"/>
      </w:divBdr>
    </w:div>
    <w:div w:id="1870797817">
      <w:bodyDiv w:val="1"/>
      <w:marLeft w:val="0"/>
      <w:marRight w:val="0"/>
      <w:marTop w:val="0"/>
      <w:marBottom w:val="0"/>
      <w:divBdr>
        <w:top w:val="none" w:sz="0" w:space="0" w:color="auto"/>
        <w:left w:val="none" w:sz="0" w:space="0" w:color="auto"/>
        <w:bottom w:val="none" w:sz="0" w:space="0" w:color="auto"/>
        <w:right w:val="none" w:sz="0" w:space="0" w:color="auto"/>
      </w:divBdr>
    </w:div>
    <w:div w:id="1872301942">
      <w:bodyDiv w:val="1"/>
      <w:marLeft w:val="0"/>
      <w:marRight w:val="0"/>
      <w:marTop w:val="0"/>
      <w:marBottom w:val="0"/>
      <w:divBdr>
        <w:top w:val="none" w:sz="0" w:space="0" w:color="auto"/>
        <w:left w:val="none" w:sz="0" w:space="0" w:color="auto"/>
        <w:bottom w:val="none" w:sz="0" w:space="0" w:color="auto"/>
        <w:right w:val="none" w:sz="0" w:space="0" w:color="auto"/>
      </w:divBdr>
    </w:div>
    <w:div w:id="1872381169">
      <w:bodyDiv w:val="1"/>
      <w:marLeft w:val="0"/>
      <w:marRight w:val="0"/>
      <w:marTop w:val="0"/>
      <w:marBottom w:val="0"/>
      <w:divBdr>
        <w:top w:val="none" w:sz="0" w:space="0" w:color="auto"/>
        <w:left w:val="none" w:sz="0" w:space="0" w:color="auto"/>
        <w:bottom w:val="none" w:sz="0" w:space="0" w:color="auto"/>
        <w:right w:val="none" w:sz="0" w:space="0" w:color="auto"/>
      </w:divBdr>
    </w:div>
    <w:div w:id="1872716751">
      <w:bodyDiv w:val="1"/>
      <w:marLeft w:val="0"/>
      <w:marRight w:val="0"/>
      <w:marTop w:val="0"/>
      <w:marBottom w:val="0"/>
      <w:divBdr>
        <w:top w:val="none" w:sz="0" w:space="0" w:color="auto"/>
        <w:left w:val="none" w:sz="0" w:space="0" w:color="auto"/>
        <w:bottom w:val="none" w:sz="0" w:space="0" w:color="auto"/>
        <w:right w:val="none" w:sz="0" w:space="0" w:color="auto"/>
      </w:divBdr>
      <w:divsChild>
        <w:div w:id="58989699">
          <w:marLeft w:val="0"/>
          <w:marRight w:val="0"/>
          <w:marTop w:val="0"/>
          <w:marBottom w:val="0"/>
          <w:divBdr>
            <w:top w:val="none" w:sz="0" w:space="0" w:color="auto"/>
            <w:left w:val="none" w:sz="0" w:space="0" w:color="auto"/>
            <w:bottom w:val="none" w:sz="0" w:space="0" w:color="auto"/>
            <w:right w:val="none" w:sz="0" w:space="0" w:color="auto"/>
          </w:divBdr>
          <w:divsChild>
            <w:div w:id="1980764565">
              <w:marLeft w:val="0"/>
              <w:marRight w:val="0"/>
              <w:marTop w:val="0"/>
              <w:marBottom w:val="0"/>
              <w:divBdr>
                <w:top w:val="none" w:sz="0" w:space="0" w:color="auto"/>
                <w:left w:val="none" w:sz="0" w:space="0" w:color="auto"/>
                <w:bottom w:val="none" w:sz="0" w:space="0" w:color="auto"/>
                <w:right w:val="none" w:sz="0" w:space="0" w:color="auto"/>
              </w:divBdr>
            </w:div>
          </w:divsChild>
        </w:div>
        <w:div w:id="3012799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28940011">
          <w:marLeft w:val="0"/>
          <w:marRight w:val="0"/>
          <w:marTop w:val="0"/>
          <w:marBottom w:val="0"/>
          <w:divBdr>
            <w:top w:val="none" w:sz="0" w:space="0" w:color="auto"/>
            <w:left w:val="none" w:sz="0" w:space="0" w:color="auto"/>
            <w:bottom w:val="none" w:sz="0" w:space="0" w:color="auto"/>
            <w:right w:val="none" w:sz="0" w:space="0" w:color="auto"/>
          </w:divBdr>
          <w:divsChild>
            <w:div w:id="71605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1454">
      <w:bodyDiv w:val="1"/>
      <w:marLeft w:val="0"/>
      <w:marRight w:val="0"/>
      <w:marTop w:val="0"/>
      <w:marBottom w:val="0"/>
      <w:divBdr>
        <w:top w:val="none" w:sz="0" w:space="0" w:color="auto"/>
        <w:left w:val="none" w:sz="0" w:space="0" w:color="auto"/>
        <w:bottom w:val="none" w:sz="0" w:space="0" w:color="auto"/>
        <w:right w:val="none" w:sz="0" w:space="0" w:color="auto"/>
      </w:divBdr>
    </w:div>
    <w:div w:id="1875116938">
      <w:bodyDiv w:val="1"/>
      <w:marLeft w:val="0"/>
      <w:marRight w:val="0"/>
      <w:marTop w:val="0"/>
      <w:marBottom w:val="0"/>
      <w:divBdr>
        <w:top w:val="none" w:sz="0" w:space="0" w:color="auto"/>
        <w:left w:val="none" w:sz="0" w:space="0" w:color="auto"/>
        <w:bottom w:val="none" w:sz="0" w:space="0" w:color="auto"/>
        <w:right w:val="none" w:sz="0" w:space="0" w:color="auto"/>
      </w:divBdr>
    </w:div>
    <w:div w:id="1875268006">
      <w:bodyDiv w:val="1"/>
      <w:marLeft w:val="0"/>
      <w:marRight w:val="0"/>
      <w:marTop w:val="0"/>
      <w:marBottom w:val="0"/>
      <w:divBdr>
        <w:top w:val="none" w:sz="0" w:space="0" w:color="auto"/>
        <w:left w:val="none" w:sz="0" w:space="0" w:color="auto"/>
        <w:bottom w:val="none" w:sz="0" w:space="0" w:color="auto"/>
        <w:right w:val="none" w:sz="0" w:space="0" w:color="auto"/>
      </w:divBdr>
    </w:div>
    <w:div w:id="1877548662">
      <w:bodyDiv w:val="1"/>
      <w:marLeft w:val="0"/>
      <w:marRight w:val="0"/>
      <w:marTop w:val="0"/>
      <w:marBottom w:val="0"/>
      <w:divBdr>
        <w:top w:val="none" w:sz="0" w:space="0" w:color="auto"/>
        <w:left w:val="none" w:sz="0" w:space="0" w:color="auto"/>
        <w:bottom w:val="none" w:sz="0" w:space="0" w:color="auto"/>
        <w:right w:val="none" w:sz="0" w:space="0" w:color="auto"/>
      </w:divBdr>
      <w:divsChild>
        <w:div w:id="7778012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3052693">
      <w:bodyDiv w:val="1"/>
      <w:marLeft w:val="0"/>
      <w:marRight w:val="0"/>
      <w:marTop w:val="0"/>
      <w:marBottom w:val="0"/>
      <w:divBdr>
        <w:top w:val="none" w:sz="0" w:space="0" w:color="auto"/>
        <w:left w:val="none" w:sz="0" w:space="0" w:color="auto"/>
        <w:bottom w:val="none" w:sz="0" w:space="0" w:color="auto"/>
        <w:right w:val="none" w:sz="0" w:space="0" w:color="auto"/>
      </w:divBdr>
    </w:div>
    <w:div w:id="1883857189">
      <w:bodyDiv w:val="1"/>
      <w:marLeft w:val="0"/>
      <w:marRight w:val="0"/>
      <w:marTop w:val="0"/>
      <w:marBottom w:val="0"/>
      <w:divBdr>
        <w:top w:val="none" w:sz="0" w:space="0" w:color="auto"/>
        <w:left w:val="none" w:sz="0" w:space="0" w:color="auto"/>
        <w:bottom w:val="none" w:sz="0" w:space="0" w:color="auto"/>
        <w:right w:val="none" w:sz="0" w:space="0" w:color="auto"/>
      </w:divBdr>
    </w:div>
    <w:div w:id="1883901042">
      <w:bodyDiv w:val="1"/>
      <w:marLeft w:val="0"/>
      <w:marRight w:val="0"/>
      <w:marTop w:val="0"/>
      <w:marBottom w:val="0"/>
      <w:divBdr>
        <w:top w:val="none" w:sz="0" w:space="0" w:color="auto"/>
        <w:left w:val="none" w:sz="0" w:space="0" w:color="auto"/>
        <w:bottom w:val="none" w:sz="0" w:space="0" w:color="auto"/>
        <w:right w:val="none" w:sz="0" w:space="0" w:color="auto"/>
      </w:divBdr>
    </w:div>
    <w:div w:id="1884513466">
      <w:bodyDiv w:val="1"/>
      <w:marLeft w:val="0"/>
      <w:marRight w:val="0"/>
      <w:marTop w:val="0"/>
      <w:marBottom w:val="0"/>
      <w:divBdr>
        <w:top w:val="none" w:sz="0" w:space="0" w:color="auto"/>
        <w:left w:val="none" w:sz="0" w:space="0" w:color="auto"/>
        <w:bottom w:val="none" w:sz="0" w:space="0" w:color="auto"/>
        <w:right w:val="none" w:sz="0" w:space="0" w:color="auto"/>
      </w:divBdr>
    </w:div>
    <w:div w:id="1888688254">
      <w:bodyDiv w:val="1"/>
      <w:marLeft w:val="0"/>
      <w:marRight w:val="0"/>
      <w:marTop w:val="0"/>
      <w:marBottom w:val="0"/>
      <w:divBdr>
        <w:top w:val="none" w:sz="0" w:space="0" w:color="auto"/>
        <w:left w:val="none" w:sz="0" w:space="0" w:color="auto"/>
        <w:bottom w:val="none" w:sz="0" w:space="0" w:color="auto"/>
        <w:right w:val="none" w:sz="0" w:space="0" w:color="auto"/>
      </w:divBdr>
    </w:div>
    <w:div w:id="1891453419">
      <w:bodyDiv w:val="1"/>
      <w:marLeft w:val="0"/>
      <w:marRight w:val="0"/>
      <w:marTop w:val="0"/>
      <w:marBottom w:val="0"/>
      <w:divBdr>
        <w:top w:val="none" w:sz="0" w:space="0" w:color="auto"/>
        <w:left w:val="none" w:sz="0" w:space="0" w:color="auto"/>
        <w:bottom w:val="none" w:sz="0" w:space="0" w:color="auto"/>
        <w:right w:val="none" w:sz="0" w:space="0" w:color="auto"/>
      </w:divBdr>
    </w:div>
    <w:div w:id="1891961668">
      <w:bodyDiv w:val="1"/>
      <w:marLeft w:val="0"/>
      <w:marRight w:val="0"/>
      <w:marTop w:val="0"/>
      <w:marBottom w:val="0"/>
      <w:divBdr>
        <w:top w:val="none" w:sz="0" w:space="0" w:color="auto"/>
        <w:left w:val="none" w:sz="0" w:space="0" w:color="auto"/>
        <w:bottom w:val="none" w:sz="0" w:space="0" w:color="auto"/>
        <w:right w:val="none" w:sz="0" w:space="0" w:color="auto"/>
      </w:divBdr>
    </w:div>
    <w:div w:id="1892229847">
      <w:bodyDiv w:val="1"/>
      <w:marLeft w:val="0"/>
      <w:marRight w:val="0"/>
      <w:marTop w:val="0"/>
      <w:marBottom w:val="0"/>
      <w:divBdr>
        <w:top w:val="none" w:sz="0" w:space="0" w:color="auto"/>
        <w:left w:val="none" w:sz="0" w:space="0" w:color="auto"/>
        <w:bottom w:val="none" w:sz="0" w:space="0" w:color="auto"/>
        <w:right w:val="none" w:sz="0" w:space="0" w:color="auto"/>
      </w:divBdr>
    </w:div>
    <w:div w:id="1895848153">
      <w:bodyDiv w:val="1"/>
      <w:marLeft w:val="0"/>
      <w:marRight w:val="0"/>
      <w:marTop w:val="0"/>
      <w:marBottom w:val="0"/>
      <w:divBdr>
        <w:top w:val="none" w:sz="0" w:space="0" w:color="auto"/>
        <w:left w:val="none" w:sz="0" w:space="0" w:color="auto"/>
        <w:bottom w:val="none" w:sz="0" w:space="0" w:color="auto"/>
        <w:right w:val="none" w:sz="0" w:space="0" w:color="auto"/>
      </w:divBdr>
    </w:div>
    <w:div w:id="1897886206">
      <w:bodyDiv w:val="1"/>
      <w:marLeft w:val="0"/>
      <w:marRight w:val="0"/>
      <w:marTop w:val="0"/>
      <w:marBottom w:val="0"/>
      <w:divBdr>
        <w:top w:val="none" w:sz="0" w:space="0" w:color="auto"/>
        <w:left w:val="none" w:sz="0" w:space="0" w:color="auto"/>
        <w:bottom w:val="none" w:sz="0" w:space="0" w:color="auto"/>
        <w:right w:val="none" w:sz="0" w:space="0" w:color="auto"/>
      </w:divBdr>
    </w:div>
    <w:div w:id="1898474137">
      <w:bodyDiv w:val="1"/>
      <w:marLeft w:val="0"/>
      <w:marRight w:val="0"/>
      <w:marTop w:val="0"/>
      <w:marBottom w:val="0"/>
      <w:divBdr>
        <w:top w:val="none" w:sz="0" w:space="0" w:color="auto"/>
        <w:left w:val="none" w:sz="0" w:space="0" w:color="auto"/>
        <w:bottom w:val="none" w:sz="0" w:space="0" w:color="auto"/>
        <w:right w:val="none" w:sz="0" w:space="0" w:color="auto"/>
      </w:divBdr>
    </w:div>
    <w:div w:id="1903326947">
      <w:bodyDiv w:val="1"/>
      <w:marLeft w:val="0"/>
      <w:marRight w:val="0"/>
      <w:marTop w:val="0"/>
      <w:marBottom w:val="0"/>
      <w:divBdr>
        <w:top w:val="none" w:sz="0" w:space="0" w:color="auto"/>
        <w:left w:val="none" w:sz="0" w:space="0" w:color="auto"/>
        <w:bottom w:val="none" w:sz="0" w:space="0" w:color="auto"/>
        <w:right w:val="none" w:sz="0" w:space="0" w:color="auto"/>
      </w:divBdr>
    </w:div>
    <w:div w:id="1904019330">
      <w:bodyDiv w:val="1"/>
      <w:marLeft w:val="0"/>
      <w:marRight w:val="0"/>
      <w:marTop w:val="0"/>
      <w:marBottom w:val="0"/>
      <w:divBdr>
        <w:top w:val="none" w:sz="0" w:space="0" w:color="auto"/>
        <w:left w:val="none" w:sz="0" w:space="0" w:color="auto"/>
        <w:bottom w:val="none" w:sz="0" w:space="0" w:color="auto"/>
        <w:right w:val="none" w:sz="0" w:space="0" w:color="auto"/>
      </w:divBdr>
    </w:div>
    <w:div w:id="1905557055">
      <w:bodyDiv w:val="1"/>
      <w:marLeft w:val="0"/>
      <w:marRight w:val="0"/>
      <w:marTop w:val="0"/>
      <w:marBottom w:val="0"/>
      <w:divBdr>
        <w:top w:val="none" w:sz="0" w:space="0" w:color="auto"/>
        <w:left w:val="none" w:sz="0" w:space="0" w:color="auto"/>
        <w:bottom w:val="none" w:sz="0" w:space="0" w:color="auto"/>
        <w:right w:val="none" w:sz="0" w:space="0" w:color="auto"/>
      </w:divBdr>
    </w:div>
    <w:div w:id="1906530049">
      <w:bodyDiv w:val="1"/>
      <w:marLeft w:val="0"/>
      <w:marRight w:val="0"/>
      <w:marTop w:val="0"/>
      <w:marBottom w:val="0"/>
      <w:divBdr>
        <w:top w:val="none" w:sz="0" w:space="0" w:color="auto"/>
        <w:left w:val="none" w:sz="0" w:space="0" w:color="auto"/>
        <w:bottom w:val="none" w:sz="0" w:space="0" w:color="auto"/>
        <w:right w:val="none" w:sz="0" w:space="0" w:color="auto"/>
      </w:divBdr>
    </w:div>
    <w:div w:id="1906643943">
      <w:bodyDiv w:val="1"/>
      <w:marLeft w:val="0"/>
      <w:marRight w:val="0"/>
      <w:marTop w:val="0"/>
      <w:marBottom w:val="0"/>
      <w:divBdr>
        <w:top w:val="none" w:sz="0" w:space="0" w:color="auto"/>
        <w:left w:val="none" w:sz="0" w:space="0" w:color="auto"/>
        <w:bottom w:val="none" w:sz="0" w:space="0" w:color="auto"/>
        <w:right w:val="none" w:sz="0" w:space="0" w:color="auto"/>
      </w:divBdr>
      <w:divsChild>
        <w:div w:id="2097482739">
          <w:marLeft w:val="0"/>
          <w:marRight w:val="0"/>
          <w:marTop w:val="0"/>
          <w:marBottom w:val="0"/>
          <w:divBdr>
            <w:top w:val="none" w:sz="0" w:space="0" w:color="auto"/>
            <w:left w:val="none" w:sz="0" w:space="0" w:color="auto"/>
            <w:bottom w:val="none" w:sz="0" w:space="0" w:color="auto"/>
            <w:right w:val="none" w:sz="0" w:space="0" w:color="auto"/>
          </w:divBdr>
          <w:divsChild>
            <w:div w:id="3788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45146">
      <w:bodyDiv w:val="1"/>
      <w:marLeft w:val="0"/>
      <w:marRight w:val="0"/>
      <w:marTop w:val="0"/>
      <w:marBottom w:val="0"/>
      <w:divBdr>
        <w:top w:val="none" w:sz="0" w:space="0" w:color="auto"/>
        <w:left w:val="none" w:sz="0" w:space="0" w:color="auto"/>
        <w:bottom w:val="none" w:sz="0" w:space="0" w:color="auto"/>
        <w:right w:val="none" w:sz="0" w:space="0" w:color="auto"/>
      </w:divBdr>
    </w:div>
    <w:div w:id="1910920229">
      <w:bodyDiv w:val="1"/>
      <w:marLeft w:val="0"/>
      <w:marRight w:val="0"/>
      <w:marTop w:val="0"/>
      <w:marBottom w:val="0"/>
      <w:divBdr>
        <w:top w:val="none" w:sz="0" w:space="0" w:color="auto"/>
        <w:left w:val="none" w:sz="0" w:space="0" w:color="auto"/>
        <w:bottom w:val="none" w:sz="0" w:space="0" w:color="auto"/>
        <w:right w:val="none" w:sz="0" w:space="0" w:color="auto"/>
      </w:divBdr>
    </w:div>
    <w:div w:id="1911496273">
      <w:bodyDiv w:val="1"/>
      <w:marLeft w:val="0"/>
      <w:marRight w:val="0"/>
      <w:marTop w:val="0"/>
      <w:marBottom w:val="0"/>
      <w:divBdr>
        <w:top w:val="none" w:sz="0" w:space="0" w:color="auto"/>
        <w:left w:val="none" w:sz="0" w:space="0" w:color="auto"/>
        <w:bottom w:val="none" w:sz="0" w:space="0" w:color="auto"/>
        <w:right w:val="none" w:sz="0" w:space="0" w:color="auto"/>
      </w:divBdr>
    </w:div>
    <w:div w:id="1916550037">
      <w:bodyDiv w:val="1"/>
      <w:marLeft w:val="0"/>
      <w:marRight w:val="0"/>
      <w:marTop w:val="0"/>
      <w:marBottom w:val="0"/>
      <w:divBdr>
        <w:top w:val="none" w:sz="0" w:space="0" w:color="auto"/>
        <w:left w:val="none" w:sz="0" w:space="0" w:color="auto"/>
        <w:bottom w:val="none" w:sz="0" w:space="0" w:color="auto"/>
        <w:right w:val="none" w:sz="0" w:space="0" w:color="auto"/>
      </w:divBdr>
    </w:div>
    <w:div w:id="1917738018">
      <w:bodyDiv w:val="1"/>
      <w:marLeft w:val="0"/>
      <w:marRight w:val="0"/>
      <w:marTop w:val="0"/>
      <w:marBottom w:val="0"/>
      <w:divBdr>
        <w:top w:val="none" w:sz="0" w:space="0" w:color="auto"/>
        <w:left w:val="none" w:sz="0" w:space="0" w:color="auto"/>
        <w:bottom w:val="none" w:sz="0" w:space="0" w:color="auto"/>
        <w:right w:val="none" w:sz="0" w:space="0" w:color="auto"/>
      </w:divBdr>
    </w:div>
    <w:div w:id="1919054427">
      <w:bodyDiv w:val="1"/>
      <w:marLeft w:val="0"/>
      <w:marRight w:val="0"/>
      <w:marTop w:val="0"/>
      <w:marBottom w:val="0"/>
      <w:divBdr>
        <w:top w:val="none" w:sz="0" w:space="0" w:color="auto"/>
        <w:left w:val="none" w:sz="0" w:space="0" w:color="auto"/>
        <w:bottom w:val="none" w:sz="0" w:space="0" w:color="auto"/>
        <w:right w:val="none" w:sz="0" w:space="0" w:color="auto"/>
      </w:divBdr>
      <w:divsChild>
        <w:div w:id="601105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2521">
      <w:bodyDiv w:val="1"/>
      <w:marLeft w:val="0"/>
      <w:marRight w:val="0"/>
      <w:marTop w:val="0"/>
      <w:marBottom w:val="0"/>
      <w:divBdr>
        <w:top w:val="none" w:sz="0" w:space="0" w:color="auto"/>
        <w:left w:val="none" w:sz="0" w:space="0" w:color="auto"/>
        <w:bottom w:val="none" w:sz="0" w:space="0" w:color="auto"/>
        <w:right w:val="none" w:sz="0" w:space="0" w:color="auto"/>
      </w:divBdr>
    </w:div>
    <w:div w:id="1921452090">
      <w:bodyDiv w:val="1"/>
      <w:marLeft w:val="0"/>
      <w:marRight w:val="0"/>
      <w:marTop w:val="0"/>
      <w:marBottom w:val="0"/>
      <w:divBdr>
        <w:top w:val="none" w:sz="0" w:space="0" w:color="auto"/>
        <w:left w:val="none" w:sz="0" w:space="0" w:color="auto"/>
        <w:bottom w:val="none" w:sz="0" w:space="0" w:color="auto"/>
        <w:right w:val="none" w:sz="0" w:space="0" w:color="auto"/>
      </w:divBdr>
    </w:div>
    <w:div w:id="1925916535">
      <w:bodyDiv w:val="1"/>
      <w:marLeft w:val="0"/>
      <w:marRight w:val="0"/>
      <w:marTop w:val="0"/>
      <w:marBottom w:val="0"/>
      <w:divBdr>
        <w:top w:val="none" w:sz="0" w:space="0" w:color="auto"/>
        <w:left w:val="none" w:sz="0" w:space="0" w:color="auto"/>
        <w:bottom w:val="none" w:sz="0" w:space="0" w:color="auto"/>
        <w:right w:val="none" w:sz="0" w:space="0" w:color="auto"/>
      </w:divBdr>
    </w:div>
    <w:div w:id="1926723702">
      <w:bodyDiv w:val="1"/>
      <w:marLeft w:val="0"/>
      <w:marRight w:val="0"/>
      <w:marTop w:val="0"/>
      <w:marBottom w:val="0"/>
      <w:divBdr>
        <w:top w:val="none" w:sz="0" w:space="0" w:color="auto"/>
        <w:left w:val="none" w:sz="0" w:space="0" w:color="auto"/>
        <w:bottom w:val="none" w:sz="0" w:space="0" w:color="auto"/>
        <w:right w:val="none" w:sz="0" w:space="0" w:color="auto"/>
      </w:divBdr>
      <w:divsChild>
        <w:div w:id="1062095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533919">
      <w:bodyDiv w:val="1"/>
      <w:marLeft w:val="0"/>
      <w:marRight w:val="0"/>
      <w:marTop w:val="0"/>
      <w:marBottom w:val="0"/>
      <w:divBdr>
        <w:top w:val="none" w:sz="0" w:space="0" w:color="auto"/>
        <w:left w:val="none" w:sz="0" w:space="0" w:color="auto"/>
        <w:bottom w:val="none" w:sz="0" w:space="0" w:color="auto"/>
        <w:right w:val="none" w:sz="0" w:space="0" w:color="auto"/>
      </w:divBdr>
    </w:div>
    <w:div w:id="1928730092">
      <w:bodyDiv w:val="1"/>
      <w:marLeft w:val="0"/>
      <w:marRight w:val="0"/>
      <w:marTop w:val="0"/>
      <w:marBottom w:val="0"/>
      <w:divBdr>
        <w:top w:val="none" w:sz="0" w:space="0" w:color="auto"/>
        <w:left w:val="none" w:sz="0" w:space="0" w:color="auto"/>
        <w:bottom w:val="none" w:sz="0" w:space="0" w:color="auto"/>
        <w:right w:val="none" w:sz="0" w:space="0" w:color="auto"/>
      </w:divBdr>
    </w:div>
    <w:div w:id="1928925303">
      <w:bodyDiv w:val="1"/>
      <w:marLeft w:val="0"/>
      <w:marRight w:val="0"/>
      <w:marTop w:val="0"/>
      <w:marBottom w:val="0"/>
      <w:divBdr>
        <w:top w:val="none" w:sz="0" w:space="0" w:color="auto"/>
        <w:left w:val="none" w:sz="0" w:space="0" w:color="auto"/>
        <w:bottom w:val="none" w:sz="0" w:space="0" w:color="auto"/>
        <w:right w:val="none" w:sz="0" w:space="0" w:color="auto"/>
      </w:divBdr>
    </w:div>
    <w:div w:id="1930384631">
      <w:bodyDiv w:val="1"/>
      <w:marLeft w:val="0"/>
      <w:marRight w:val="0"/>
      <w:marTop w:val="0"/>
      <w:marBottom w:val="0"/>
      <w:divBdr>
        <w:top w:val="none" w:sz="0" w:space="0" w:color="auto"/>
        <w:left w:val="none" w:sz="0" w:space="0" w:color="auto"/>
        <w:bottom w:val="none" w:sz="0" w:space="0" w:color="auto"/>
        <w:right w:val="none" w:sz="0" w:space="0" w:color="auto"/>
      </w:divBdr>
    </w:div>
    <w:div w:id="1930890733">
      <w:bodyDiv w:val="1"/>
      <w:marLeft w:val="0"/>
      <w:marRight w:val="0"/>
      <w:marTop w:val="0"/>
      <w:marBottom w:val="0"/>
      <w:divBdr>
        <w:top w:val="none" w:sz="0" w:space="0" w:color="auto"/>
        <w:left w:val="none" w:sz="0" w:space="0" w:color="auto"/>
        <w:bottom w:val="none" w:sz="0" w:space="0" w:color="auto"/>
        <w:right w:val="none" w:sz="0" w:space="0" w:color="auto"/>
      </w:divBdr>
    </w:div>
    <w:div w:id="1930962721">
      <w:bodyDiv w:val="1"/>
      <w:marLeft w:val="0"/>
      <w:marRight w:val="0"/>
      <w:marTop w:val="0"/>
      <w:marBottom w:val="0"/>
      <w:divBdr>
        <w:top w:val="none" w:sz="0" w:space="0" w:color="auto"/>
        <w:left w:val="none" w:sz="0" w:space="0" w:color="auto"/>
        <w:bottom w:val="none" w:sz="0" w:space="0" w:color="auto"/>
        <w:right w:val="none" w:sz="0" w:space="0" w:color="auto"/>
      </w:divBdr>
    </w:div>
    <w:div w:id="1932666735">
      <w:bodyDiv w:val="1"/>
      <w:marLeft w:val="0"/>
      <w:marRight w:val="0"/>
      <w:marTop w:val="0"/>
      <w:marBottom w:val="0"/>
      <w:divBdr>
        <w:top w:val="none" w:sz="0" w:space="0" w:color="auto"/>
        <w:left w:val="none" w:sz="0" w:space="0" w:color="auto"/>
        <w:bottom w:val="none" w:sz="0" w:space="0" w:color="auto"/>
        <w:right w:val="none" w:sz="0" w:space="0" w:color="auto"/>
      </w:divBdr>
    </w:div>
    <w:div w:id="1938713506">
      <w:bodyDiv w:val="1"/>
      <w:marLeft w:val="0"/>
      <w:marRight w:val="0"/>
      <w:marTop w:val="0"/>
      <w:marBottom w:val="0"/>
      <w:divBdr>
        <w:top w:val="none" w:sz="0" w:space="0" w:color="auto"/>
        <w:left w:val="none" w:sz="0" w:space="0" w:color="auto"/>
        <w:bottom w:val="none" w:sz="0" w:space="0" w:color="auto"/>
        <w:right w:val="none" w:sz="0" w:space="0" w:color="auto"/>
      </w:divBdr>
      <w:divsChild>
        <w:div w:id="8822530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364809">
      <w:bodyDiv w:val="1"/>
      <w:marLeft w:val="0"/>
      <w:marRight w:val="0"/>
      <w:marTop w:val="0"/>
      <w:marBottom w:val="0"/>
      <w:divBdr>
        <w:top w:val="none" w:sz="0" w:space="0" w:color="auto"/>
        <w:left w:val="none" w:sz="0" w:space="0" w:color="auto"/>
        <w:bottom w:val="none" w:sz="0" w:space="0" w:color="auto"/>
        <w:right w:val="none" w:sz="0" w:space="0" w:color="auto"/>
      </w:divBdr>
    </w:div>
    <w:div w:id="1939408954">
      <w:bodyDiv w:val="1"/>
      <w:marLeft w:val="0"/>
      <w:marRight w:val="0"/>
      <w:marTop w:val="0"/>
      <w:marBottom w:val="0"/>
      <w:divBdr>
        <w:top w:val="none" w:sz="0" w:space="0" w:color="auto"/>
        <w:left w:val="none" w:sz="0" w:space="0" w:color="auto"/>
        <w:bottom w:val="none" w:sz="0" w:space="0" w:color="auto"/>
        <w:right w:val="none" w:sz="0" w:space="0" w:color="auto"/>
      </w:divBdr>
    </w:div>
    <w:div w:id="1939563327">
      <w:bodyDiv w:val="1"/>
      <w:marLeft w:val="0"/>
      <w:marRight w:val="0"/>
      <w:marTop w:val="0"/>
      <w:marBottom w:val="0"/>
      <w:divBdr>
        <w:top w:val="none" w:sz="0" w:space="0" w:color="auto"/>
        <w:left w:val="none" w:sz="0" w:space="0" w:color="auto"/>
        <w:bottom w:val="none" w:sz="0" w:space="0" w:color="auto"/>
        <w:right w:val="none" w:sz="0" w:space="0" w:color="auto"/>
      </w:divBdr>
      <w:divsChild>
        <w:div w:id="1403987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85365">
      <w:bodyDiv w:val="1"/>
      <w:marLeft w:val="0"/>
      <w:marRight w:val="0"/>
      <w:marTop w:val="0"/>
      <w:marBottom w:val="0"/>
      <w:divBdr>
        <w:top w:val="none" w:sz="0" w:space="0" w:color="auto"/>
        <w:left w:val="none" w:sz="0" w:space="0" w:color="auto"/>
        <w:bottom w:val="none" w:sz="0" w:space="0" w:color="auto"/>
        <w:right w:val="none" w:sz="0" w:space="0" w:color="auto"/>
      </w:divBdr>
      <w:divsChild>
        <w:div w:id="514686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2563623">
      <w:bodyDiv w:val="1"/>
      <w:marLeft w:val="0"/>
      <w:marRight w:val="0"/>
      <w:marTop w:val="0"/>
      <w:marBottom w:val="0"/>
      <w:divBdr>
        <w:top w:val="none" w:sz="0" w:space="0" w:color="auto"/>
        <w:left w:val="none" w:sz="0" w:space="0" w:color="auto"/>
        <w:bottom w:val="none" w:sz="0" w:space="0" w:color="auto"/>
        <w:right w:val="none" w:sz="0" w:space="0" w:color="auto"/>
      </w:divBdr>
    </w:div>
    <w:div w:id="1945111876">
      <w:bodyDiv w:val="1"/>
      <w:marLeft w:val="0"/>
      <w:marRight w:val="0"/>
      <w:marTop w:val="0"/>
      <w:marBottom w:val="0"/>
      <w:divBdr>
        <w:top w:val="none" w:sz="0" w:space="0" w:color="auto"/>
        <w:left w:val="none" w:sz="0" w:space="0" w:color="auto"/>
        <w:bottom w:val="none" w:sz="0" w:space="0" w:color="auto"/>
        <w:right w:val="none" w:sz="0" w:space="0" w:color="auto"/>
      </w:divBdr>
    </w:div>
    <w:div w:id="1947543385">
      <w:bodyDiv w:val="1"/>
      <w:marLeft w:val="0"/>
      <w:marRight w:val="0"/>
      <w:marTop w:val="0"/>
      <w:marBottom w:val="0"/>
      <w:divBdr>
        <w:top w:val="none" w:sz="0" w:space="0" w:color="auto"/>
        <w:left w:val="none" w:sz="0" w:space="0" w:color="auto"/>
        <w:bottom w:val="none" w:sz="0" w:space="0" w:color="auto"/>
        <w:right w:val="none" w:sz="0" w:space="0" w:color="auto"/>
      </w:divBdr>
    </w:div>
    <w:div w:id="1948735411">
      <w:bodyDiv w:val="1"/>
      <w:marLeft w:val="0"/>
      <w:marRight w:val="0"/>
      <w:marTop w:val="0"/>
      <w:marBottom w:val="0"/>
      <w:divBdr>
        <w:top w:val="none" w:sz="0" w:space="0" w:color="auto"/>
        <w:left w:val="none" w:sz="0" w:space="0" w:color="auto"/>
        <w:bottom w:val="none" w:sz="0" w:space="0" w:color="auto"/>
        <w:right w:val="none" w:sz="0" w:space="0" w:color="auto"/>
      </w:divBdr>
    </w:div>
    <w:div w:id="1950770767">
      <w:bodyDiv w:val="1"/>
      <w:marLeft w:val="0"/>
      <w:marRight w:val="0"/>
      <w:marTop w:val="0"/>
      <w:marBottom w:val="0"/>
      <w:divBdr>
        <w:top w:val="none" w:sz="0" w:space="0" w:color="auto"/>
        <w:left w:val="none" w:sz="0" w:space="0" w:color="auto"/>
        <w:bottom w:val="none" w:sz="0" w:space="0" w:color="auto"/>
        <w:right w:val="none" w:sz="0" w:space="0" w:color="auto"/>
      </w:divBdr>
    </w:div>
    <w:div w:id="1950893239">
      <w:bodyDiv w:val="1"/>
      <w:marLeft w:val="0"/>
      <w:marRight w:val="0"/>
      <w:marTop w:val="0"/>
      <w:marBottom w:val="0"/>
      <w:divBdr>
        <w:top w:val="none" w:sz="0" w:space="0" w:color="auto"/>
        <w:left w:val="none" w:sz="0" w:space="0" w:color="auto"/>
        <w:bottom w:val="none" w:sz="0" w:space="0" w:color="auto"/>
        <w:right w:val="none" w:sz="0" w:space="0" w:color="auto"/>
      </w:divBdr>
    </w:div>
    <w:div w:id="1951736726">
      <w:bodyDiv w:val="1"/>
      <w:marLeft w:val="0"/>
      <w:marRight w:val="0"/>
      <w:marTop w:val="0"/>
      <w:marBottom w:val="0"/>
      <w:divBdr>
        <w:top w:val="none" w:sz="0" w:space="0" w:color="auto"/>
        <w:left w:val="none" w:sz="0" w:space="0" w:color="auto"/>
        <w:bottom w:val="none" w:sz="0" w:space="0" w:color="auto"/>
        <w:right w:val="none" w:sz="0" w:space="0" w:color="auto"/>
      </w:divBdr>
    </w:div>
    <w:div w:id="1952972875">
      <w:bodyDiv w:val="1"/>
      <w:marLeft w:val="0"/>
      <w:marRight w:val="0"/>
      <w:marTop w:val="0"/>
      <w:marBottom w:val="0"/>
      <w:divBdr>
        <w:top w:val="none" w:sz="0" w:space="0" w:color="auto"/>
        <w:left w:val="none" w:sz="0" w:space="0" w:color="auto"/>
        <w:bottom w:val="none" w:sz="0" w:space="0" w:color="auto"/>
        <w:right w:val="none" w:sz="0" w:space="0" w:color="auto"/>
      </w:divBdr>
    </w:div>
    <w:div w:id="1955214785">
      <w:bodyDiv w:val="1"/>
      <w:marLeft w:val="0"/>
      <w:marRight w:val="0"/>
      <w:marTop w:val="0"/>
      <w:marBottom w:val="0"/>
      <w:divBdr>
        <w:top w:val="none" w:sz="0" w:space="0" w:color="auto"/>
        <w:left w:val="none" w:sz="0" w:space="0" w:color="auto"/>
        <w:bottom w:val="none" w:sz="0" w:space="0" w:color="auto"/>
        <w:right w:val="none" w:sz="0" w:space="0" w:color="auto"/>
      </w:divBdr>
      <w:divsChild>
        <w:div w:id="20304458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8098906">
      <w:bodyDiv w:val="1"/>
      <w:marLeft w:val="0"/>
      <w:marRight w:val="0"/>
      <w:marTop w:val="0"/>
      <w:marBottom w:val="0"/>
      <w:divBdr>
        <w:top w:val="none" w:sz="0" w:space="0" w:color="auto"/>
        <w:left w:val="none" w:sz="0" w:space="0" w:color="auto"/>
        <w:bottom w:val="none" w:sz="0" w:space="0" w:color="auto"/>
        <w:right w:val="none" w:sz="0" w:space="0" w:color="auto"/>
      </w:divBdr>
    </w:div>
    <w:div w:id="1959215299">
      <w:bodyDiv w:val="1"/>
      <w:marLeft w:val="0"/>
      <w:marRight w:val="0"/>
      <w:marTop w:val="0"/>
      <w:marBottom w:val="0"/>
      <w:divBdr>
        <w:top w:val="none" w:sz="0" w:space="0" w:color="auto"/>
        <w:left w:val="none" w:sz="0" w:space="0" w:color="auto"/>
        <w:bottom w:val="none" w:sz="0" w:space="0" w:color="auto"/>
        <w:right w:val="none" w:sz="0" w:space="0" w:color="auto"/>
      </w:divBdr>
    </w:div>
    <w:div w:id="1959339197">
      <w:bodyDiv w:val="1"/>
      <w:marLeft w:val="0"/>
      <w:marRight w:val="0"/>
      <w:marTop w:val="0"/>
      <w:marBottom w:val="0"/>
      <w:divBdr>
        <w:top w:val="none" w:sz="0" w:space="0" w:color="auto"/>
        <w:left w:val="none" w:sz="0" w:space="0" w:color="auto"/>
        <w:bottom w:val="none" w:sz="0" w:space="0" w:color="auto"/>
        <w:right w:val="none" w:sz="0" w:space="0" w:color="auto"/>
      </w:divBdr>
      <w:divsChild>
        <w:div w:id="1849248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0448860">
      <w:bodyDiv w:val="1"/>
      <w:marLeft w:val="0"/>
      <w:marRight w:val="0"/>
      <w:marTop w:val="0"/>
      <w:marBottom w:val="0"/>
      <w:divBdr>
        <w:top w:val="none" w:sz="0" w:space="0" w:color="auto"/>
        <w:left w:val="none" w:sz="0" w:space="0" w:color="auto"/>
        <w:bottom w:val="none" w:sz="0" w:space="0" w:color="auto"/>
        <w:right w:val="none" w:sz="0" w:space="0" w:color="auto"/>
      </w:divBdr>
    </w:div>
    <w:div w:id="1960599050">
      <w:bodyDiv w:val="1"/>
      <w:marLeft w:val="0"/>
      <w:marRight w:val="0"/>
      <w:marTop w:val="0"/>
      <w:marBottom w:val="0"/>
      <w:divBdr>
        <w:top w:val="none" w:sz="0" w:space="0" w:color="auto"/>
        <w:left w:val="none" w:sz="0" w:space="0" w:color="auto"/>
        <w:bottom w:val="none" w:sz="0" w:space="0" w:color="auto"/>
        <w:right w:val="none" w:sz="0" w:space="0" w:color="auto"/>
      </w:divBdr>
    </w:div>
    <w:div w:id="1960607114">
      <w:bodyDiv w:val="1"/>
      <w:marLeft w:val="0"/>
      <w:marRight w:val="0"/>
      <w:marTop w:val="0"/>
      <w:marBottom w:val="0"/>
      <w:divBdr>
        <w:top w:val="none" w:sz="0" w:space="0" w:color="auto"/>
        <w:left w:val="none" w:sz="0" w:space="0" w:color="auto"/>
        <w:bottom w:val="none" w:sz="0" w:space="0" w:color="auto"/>
        <w:right w:val="none" w:sz="0" w:space="0" w:color="auto"/>
      </w:divBdr>
    </w:div>
    <w:div w:id="1960992798">
      <w:bodyDiv w:val="1"/>
      <w:marLeft w:val="0"/>
      <w:marRight w:val="0"/>
      <w:marTop w:val="0"/>
      <w:marBottom w:val="0"/>
      <w:divBdr>
        <w:top w:val="none" w:sz="0" w:space="0" w:color="auto"/>
        <w:left w:val="none" w:sz="0" w:space="0" w:color="auto"/>
        <w:bottom w:val="none" w:sz="0" w:space="0" w:color="auto"/>
        <w:right w:val="none" w:sz="0" w:space="0" w:color="auto"/>
      </w:divBdr>
    </w:div>
    <w:div w:id="1962420392">
      <w:bodyDiv w:val="1"/>
      <w:marLeft w:val="0"/>
      <w:marRight w:val="0"/>
      <w:marTop w:val="0"/>
      <w:marBottom w:val="0"/>
      <w:divBdr>
        <w:top w:val="none" w:sz="0" w:space="0" w:color="auto"/>
        <w:left w:val="none" w:sz="0" w:space="0" w:color="auto"/>
        <w:bottom w:val="none" w:sz="0" w:space="0" w:color="auto"/>
        <w:right w:val="none" w:sz="0" w:space="0" w:color="auto"/>
      </w:divBdr>
    </w:div>
    <w:div w:id="1965229802">
      <w:bodyDiv w:val="1"/>
      <w:marLeft w:val="0"/>
      <w:marRight w:val="0"/>
      <w:marTop w:val="0"/>
      <w:marBottom w:val="0"/>
      <w:divBdr>
        <w:top w:val="none" w:sz="0" w:space="0" w:color="auto"/>
        <w:left w:val="none" w:sz="0" w:space="0" w:color="auto"/>
        <w:bottom w:val="none" w:sz="0" w:space="0" w:color="auto"/>
        <w:right w:val="none" w:sz="0" w:space="0" w:color="auto"/>
      </w:divBdr>
      <w:divsChild>
        <w:div w:id="20128833">
          <w:marLeft w:val="0"/>
          <w:marRight w:val="0"/>
          <w:marTop w:val="0"/>
          <w:marBottom w:val="0"/>
          <w:divBdr>
            <w:top w:val="none" w:sz="0" w:space="0" w:color="auto"/>
            <w:left w:val="none" w:sz="0" w:space="0" w:color="auto"/>
            <w:bottom w:val="none" w:sz="0" w:space="0" w:color="auto"/>
            <w:right w:val="none" w:sz="0" w:space="0" w:color="auto"/>
          </w:divBdr>
          <w:divsChild>
            <w:div w:id="15383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23871">
      <w:bodyDiv w:val="1"/>
      <w:marLeft w:val="0"/>
      <w:marRight w:val="0"/>
      <w:marTop w:val="0"/>
      <w:marBottom w:val="0"/>
      <w:divBdr>
        <w:top w:val="none" w:sz="0" w:space="0" w:color="auto"/>
        <w:left w:val="none" w:sz="0" w:space="0" w:color="auto"/>
        <w:bottom w:val="none" w:sz="0" w:space="0" w:color="auto"/>
        <w:right w:val="none" w:sz="0" w:space="0" w:color="auto"/>
      </w:divBdr>
    </w:div>
    <w:div w:id="1965653921">
      <w:bodyDiv w:val="1"/>
      <w:marLeft w:val="0"/>
      <w:marRight w:val="0"/>
      <w:marTop w:val="0"/>
      <w:marBottom w:val="0"/>
      <w:divBdr>
        <w:top w:val="none" w:sz="0" w:space="0" w:color="auto"/>
        <w:left w:val="none" w:sz="0" w:space="0" w:color="auto"/>
        <w:bottom w:val="none" w:sz="0" w:space="0" w:color="auto"/>
        <w:right w:val="none" w:sz="0" w:space="0" w:color="auto"/>
      </w:divBdr>
    </w:div>
    <w:div w:id="1967395252">
      <w:bodyDiv w:val="1"/>
      <w:marLeft w:val="0"/>
      <w:marRight w:val="0"/>
      <w:marTop w:val="0"/>
      <w:marBottom w:val="0"/>
      <w:divBdr>
        <w:top w:val="none" w:sz="0" w:space="0" w:color="auto"/>
        <w:left w:val="none" w:sz="0" w:space="0" w:color="auto"/>
        <w:bottom w:val="none" w:sz="0" w:space="0" w:color="auto"/>
        <w:right w:val="none" w:sz="0" w:space="0" w:color="auto"/>
      </w:divBdr>
    </w:div>
    <w:div w:id="1969698643">
      <w:bodyDiv w:val="1"/>
      <w:marLeft w:val="0"/>
      <w:marRight w:val="0"/>
      <w:marTop w:val="0"/>
      <w:marBottom w:val="0"/>
      <w:divBdr>
        <w:top w:val="none" w:sz="0" w:space="0" w:color="auto"/>
        <w:left w:val="none" w:sz="0" w:space="0" w:color="auto"/>
        <w:bottom w:val="none" w:sz="0" w:space="0" w:color="auto"/>
        <w:right w:val="none" w:sz="0" w:space="0" w:color="auto"/>
      </w:divBdr>
    </w:div>
    <w:div w:id="1970551603">
      <w:bodyDiv w:val="1"/>
      <w:marLeft w:val="0"/>
      <w:marRight w:val="0"/>
      <w:marTop w:val="0"/>
      <w:marBottom w:val="0"/>
      <w:divBdr>
        <w:top w:val="none" w:sz="0" w:space="0" w:color="auto"/>
        <w:left w:val="none" w:sz="0" w:space="0" w:color="auto"/>
        <w:bottom w:val="none" w:sz="0" w:space="0" w:color="auto"/>
        <w:right w:val="none" w:sz="0" w:space="0" w:color="auto"/>
      </w:divBdr>
    </w:div>
    <w:div w:id="1970940978">
      <w:bodyDiv w:val="1"/>
      <w:marLeft w:val="0"/>
      <w:marRight w:val="0"/>
      <w:marTop w:val="0"/>
      <w:marBottom w:val="0"/>
      <w:divBdr>
        <w:top w:val="none" w:sz="0" w:space="0" w:color="auto"/>
        <w:left w:val="none" w:sz="0" w:space="0" w:color="auto"/>
        <w:bottom w:val="none" w:sz="0" w:space="0" w:color="auto"/>
        <w:right w:val="none" w:sz="0" w:space="0" w:color="auto"/>
      </w:divBdr>
    </w:div>
    <w:div w:id="1971324498">
      <w:bodyDiv w:val="1"/>
      <w:marLeft w:val="0"/>
      <w:marRight w:val="0"/>
      <w:marTop w:val="0"/>
      <w:marBottom w:val="0"/>
      <w:divBdr>
        <w:top w:val="none" w:sz="0" w:space="0" w:color="auto"/>
        <w:left w:val="none" w:sz="0" w:space="0" w:color="auto"/>
        <w:bottom w:val="none" w:sz="0" w:space="0" w:color="auto"/>
        <w:right w:val="none" w:sz="0" w:space="0" w:color="auto"/>
      </w:divBdr>
      <w:divsChild>
        <w:div w:id="12635371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2323712">
      <w:bodyDiv w:val="1"/>
      <w:marLeft w:val="0"/>
      <w:marRight w:val="0"/>
      <w:marTop w:val="0"/>
      <w:marBottom w:val="0"/>
      <w:divBdr>
        <w:top w:val="none" w:sz="0" w:space="0" w:color="auto"/>
        <w:left w:val="none" w:sz="0" w:space="0" w:color="auto"/>
        <w:bottom w:val="none" w:sz="0" w:space="0" w:color="auto"/>
        <w:right w:val="none" w:sz="0" w:space="0" w:color="auto"/>
      </w:divBdr>
    </w:div>
    <w:div w:id="1973749727">
      <w:bodyDiv w:val="1"/>
      <w:marLeft w:val="0"/>
      <w:marRight w:val="0"/>
      <w:marTop w:val="0"/>
      <w:marBottom w:val="0"/>
      <w:divBdr>
        <w:top w:val="none" w:sz="0" w:space="0" w:color="auto"/>
        <w:left w:val="none" w:sz="0" w:space="0" w:color="auto"/>
        <w:bottom w:val="none" w:sz="0" w:space="0" w:color="auto"/>
        <w:right w:val="none" w:sz="0" w:space="0" w:color="auto"/>
      </w:divBdr>
    </w:div>
    <w:div w:id="1974098916">
      <w:bodyDiv w:val="1"/>
      <w:marLeft w:val="0"/>
      <w:marRight w:val="0"/>
      <w:marTop w:val="0"/>
      <w:marBottom w:val="0"/>
      <w:divBdr>
        <w:top w:val="none" w:sz="0" w:space="0" w:color="auto"/>
        <w:left w:val="none" w:sz="0" w:space="0" w:color="auto"/>
        <w:bottom w:val="none" w:sz="0" w:space="0" w:color="auto"/>
        <w:right w:val="none" w:sz="0" w:space="0" w:color="auto"/>
      </w:divBdr>
    </w:div>
    <w:div w:id="1975140280">
      <w:bodyDiv w:val="1"/>
      <w:marLeft w:val="0"/>
      <w:marRight w:val="0"/>
      <w:marTop w:val="0"/>
      <w:marBottom w:val="0"/>
      <w:divBdr>
        <w:top w:val="none" w:sz="0" w:space="0" w:color="auto"/>
        <w:left w:val="none" w:sz="0" w:space="0" w:color="auto"/>
        <w:bottom w:val="none" w:sz="0" w:space="0" w:color="auto"/>
        <w:right w:val="none" w:sz="0" w:space="0" w:color="auto"/>
      </w:divBdr>
    </w:div>
    <w:div w:id="1977638617">
      <w:bodyDiv w:val="1"/>
      <w:marLeft w:val="0"/>
      <w:marRight w:val="0"/>
      <w:marTop w:val="0"/>
      <w:marBottom w:val="0"/>
      <w:divBdr>
        <w:top w:val="none" w:sz="0" w:space="0" w:color="auto"/>
        <w:left w:val="none" w:sz="0" w:space="0" w:color="auto"/>
        <w:bottom w:val="none" w:sz="0" w:space="0" w:color="auto"/>
        <w:right w:val="none" w:sz="0" w:space="0" w:color="auto"/>
      </w:divBdr>
    </w:div>
    <w:div w:id="1977756087">
      <w:bodyDiv w:val="1"/>
      <w:marLeft w:val="0"/>
      <w:marRight w:val="0"/>
      <w:marTop w:val="0"/>
      <w:marBottom w:val="0"/>
      <w:divBdr>
        <w:top w:val="none" w:sz="0" w:space="0" w:color="auto"/>
        <w:left w:val="none" w:sz="0" w:space="0" w:color="auto"/>
        <w:bottom w:val="none" w:sz="0" w:space="0" w:color="auto"/>
        <w:right w:val="none" w:sz="0" w:space="0" w:color="auto"/>
      </w:divBdr>
    </w:div>
    <w:div w:id="1978491454">
      <w:bodyDiv w:val="1"/>
      <w:marLeft w:val="0"/>
      <w:marRight w:val="0"/>
      <w:marTop w:val="0"/>
      <w:marBottom w:val="0"/>
      <w:divBdr>
        <w:top w:val="none" w:sz="0" w:space="0" w:color="auto"/>
        <w:left w:val="none" w:sz="0" w:space="0" w:color="auto"/>
        <w:bottom w:val="none" w:sz="0" w:space="0" w:color="auto"/>
        <w:right w:val="none" w:sz="0" w:space="0" w:color="auto"/>
      </w:divBdr>
    </w:div>
    <w:div w:id="1978492208">
      <w:bodyDiv w:val="1"/>
      <w:marLeft w:val="0"/>
      <w:marRight w:val="0"/>
      <w:marTop w:val="0"/>
      <w:marBottom w:val="0"/>
      <w:divBdr>
        <w:top w:val="none" w:sz="0" w:space="0" w:color="auto"/>
        <w:left w:val="none" w:sz="0" w:space="0" w:color="auto"/>
        <w:bottom w:val="none" w:sz="0" w:space="0" w:color="auto"/>
        <w:right w:val="none" w:sz="0" w:space="0" w:color="auto"/>
      </w:divBdr>
    </w:div>
    <w:div w:id="1978954470">
      <w:bodyDiv w:val="1"/>
      <w:marLeft w:val="0"/>
      <w:marRight w:val="0"/>
      <w:marTop w:val="0"/>
      <w:marBottom w:val="0"/>
      <w:divBdr>
        <w:top w:val="none" w:sz="0" w:space="0" w:color="auto"/>
        <w:left w:val="none" w:sz="0" w:space="0" w:color="auto"/>
        <w:bottom w:val="none" w:sz="0" w:space="0" w:color="auto"/>
        <w:right w:val="none" w:sz="0" w:space="0" w:color="auto"/>
      </w:divBdr>
    </w:div>
    <w:div w:id="1978990603">
      <w:bodyDiv w:val="1"/>
      <w:marLeft w:val="0"/>
      <w:marRight w:val="0"/>
      <w:marTop w:val="0"/>
      <w:marBottom w:val="0"/>
      <w:divBdr>
        <w:top w:val="none" w:sz="0" w:space="0" w:color="auto"/>
        <w:left w:val="none" w:sz="0" w:space="0" w:color="auto"/>
        <w:bottom w:val="none" w:sz="0" w:space="0" w:color="auto"/>
        <w:right w:val="none" w:sz="0" w:space="0" w:color="auto"/>
      </w:divBdr>
    </w:div>
    <w:div w:id="1980457123">
      <w:bodyDiv w:val="1"/>
      <w:marLeft w:val="0"/>
      <w:marRight w:val="0"/>
      <w:marTop w:val="0"/>
      <w:marBottom w:val="0"/>
      <w:divBdr>
        <w:top w:val="none" w:sz="0" w:space="0" w:color="auto"/>
        <w:left w:val="none" w:sz="0" w:space="0" w:color="auto"/>
        <w:bottom w:val="none" w:sz="0" w:space="0" w:color="auto"/>
        <w:right w:val="none" w:sz="0" w:space="0" w:color="auto"/>
      </w:divBdr>
    </w:div>
    <w:div w:id="1980643944">
      <w:bodyDiv w:val="1"/>
      <w:marLeft w:val="0"/>
      <w:marRight w:val="0"/>
      <w:marTop w:val="0"/>
      <w:marBottom w:val="0"/>
      <w:divBdr>
        <w:top w:val="none" w:sz="0" w:space="0" w:color="auto"/>
        <w:left w:val="none" w:sz="0" w:space="0" w:color="auto"/>
        <w:bottom w:val="none" w:sz="0" w:space="0" w:color="auto"/>
        <w:right w:val="none" w:sz="0" w:space="0" w:color="auto"/>
      </w:divBdr>
    </w:div>
    <w:div w:id="1983534305">
      <w:bodyDiv w:val="1"/>
      <w:marLeft w:val="0"/>
      <w:marRight w:val="0"/>
      <w:marTop w:val="0"/>
      <w:marBottom w:val="0"/>
      <w:divBdr>
        <w:top w:val="none" w:sz="0" w:space="0" w:color="auto"/>
        <w:left w:val="none" w:sz="0" w:space="0" w:color="auto"/>
        <w:bottom w:val="none" w:sz="0" w:space="0" w:color="auto"/>
        <w:right w:val="none" w:sz="0" w:space="0" w:color="auto"/>
      </w:divBdr>
      <w:divsChild>
        <w:div w:id="2055884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3578523">
      <w:bodyDiv w:val="1"/>
      <w:marLeft w:val="0"/>
      <w:marRight w:val="0"/>
      <w:marTop w:val="0"/>
      <w:marBottom w:val="0"/>
      <w:divBdr>
        <w:top w:val="none" w:sz="0" w:space="0" w:color="auto"/>
        <w:left w:val="none" w:sz="0" w:space="0" w:color="auto"/>
        <w:bottom w:val="none" w:sz="0" w:space="0" w:color="auto"/>
        <w:right w:val="none" w:sz="0" w:space="0" w:color="auto"/>
      </w:divBdr>
    </w:div>
    <w:div w:id="1984581182">
      <w:bodyDiv w:val="1"/>
      <w:marLeft w:val="0"/>
      <w:marRight w:val="0"/>
      <w:marTop w:val="0"/>
      <w:marBottom w:val="0"/>
      <w:divBdr>
        <w:top w:val="none" w:sz="0" w:space="0" w:color="auto"/>
        <w:left w:val="none" w:sz="0" w:space="0" w:color="auto"/>
        <w:bottom w:val="none" w:sz="0" w:space="0" w:color="auto"/>
        <w:right w:val="none" w:sz="0" w:space="0" w:color="auto"/>
      </w:divBdr>
    </w:div>
    <w:div w:id="1984851093">
      <w:bodyDiv w:val="1"/>
      <w:marLeft w:val="0"/>
      <w:marRight w:val="0"/>
      <w:marTop w:val="0"/>
      <w:marBottom w:val="0"/>
      <w:divBdr>
        <w:top w:val="none" w:sz="0" w:space="0" w:color="auto"/>
        <w:left w:val="none" w:sz="0" w:space="0" w:color="auto"/>
        <w:bottom w:val="none" w:sz="0" w:space="0" w:color="auto"/>
        <w:right w:val="none" w:sz="0" w:space="0" w:color="auto"/>
      </w:divBdr>
    </w:div>
    <w:div w:id="1988238446">
      <w:bodyDiv w:val="1"/>
      <w:marLeft w:val="0"/>
      <w:marRight w:val="0"/>
      <w:marTop w:val="0"/>
      <w:marBottom w:val="0"/>
      <w:divBdr>
        <w:top w:val="none" w:sz="0" w:space="0" w:color="auto"/>
        <w:left w:val="none" w:sz="0" w:space="0" w:color="auto"/>
        <w:bottom w:val="none" w:sz="0" w:space="0" w:color="auto"/>
        <w:right w:val="none" w:sz="0" w:space="0" w:color="auto"/>
      </w:divBdr>
    </w:div>
    <w:div w:id="1999259152">
      <w:bodyDiv w:val="1"/>
      <w:marLeft w:val="0"/>
      <w:marRight w:val="0"/>
      <w:marTop w:val="0"/>
      <w:marBottom w:val="0"/>
      <w:divBdr>
        <w:top w:val="none" w:sz="0" w:space="0" w:color="auto"/>
        <w:left w:val="none" w:sz="0" w:space="0" w:color="auto"/>
        <w:bottom w:val="none" w:sz="0" w:space="0" w:color="auto"/>
        <w:right w:val="none" w:sz="0" w:space="0" w:color="auto"/>
      </w:divBdr>
    </w:div>
    <w:div w:id="2000576619">
      <w:bodyDiv w:val="1"/>
      <w:marLeft w:val="0"/>
      <w:marRight w:val="0"/>
      <w:marTop w:val="0"/>
      <w:marBottom w:val="0"/>
      <w:divBdr>
        <w:top w:val="none" w:sz="0" w:space="0" w:color="auto"/>
        <w:left w:val="none" w:sz="0" w:space="0" w:color="auto"/>
        <w:bottom w:val="none" w:sz="0" w:space="0" w:color="auto"/>
        <w:right w:val="none" w:sz="0" w:space="0" w:color="auto"/>
      </w:divBdr>
      <w:divsChild>
        <w:div w:id="1681084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3269276">
      <w:bodyDiv w:val="1"/>
      <w:marLeft w:val="0"/>
      <w:marRight w:val="0"/>
      <w:marTop w:val="0"/>
      <w:marBottom w:val="0"/>
      <w:divBdr>
        <w:top w:val="none" w:sz="0" w:space="0" w:color="auto"/>
        <w:left w:val="none" w:sz="0" w:space="0" w:color="auto"/>
        <w:bottom w:val="none" w:sz="0" w:space="0" w:color="auto"/>
        <w:right w:val="none" w:sz="0" w:space="0" w:color="auto"/>
      </w:divBdr>
    </w:div>
    <w:div w:id="2004158246">
      <w:bodyDiv w:val="1"/>
      <w:marLeft w:val="0"/>
      <w:marRight w:val="0"/>
      <w:marTop w:val="0"/>
      <w:marBottom w:val="0"/>
      <w:divBdr>
        <w:top w:val="none" w:sz="0" w:space="0" w:color="auto"/>
        <w:left w:val="none" w:sz="0" w:space="0" w:color="auto"/>
        <w:bottom w:val="none" w:sz="0" w:space="0" w:color="auto"/>
        <w:right w:val="none" w:sz="0" w:space="0" w:color="auto"/>
      </w:divBdr>
    </w:div>
    <w:div w:id="2007593231">
      <w:bodyDiv w:val="1"/>
      <w:marLeft w:val="0"/>
      <w:marRight w:val="0"/>
      <w:marTop w:val="0"/>
      <w:marBottom w:val="0"/>
      <w:divBdr>
        <w:top w:val="none" w:sz="0" w:space="0" w:color="auto"/>
        <w:left w:val="none" w:sz="0" w:space="0" w:color="auto"/>
        <w:bottom w:val="none" w:sz="0" w:space="0" w:color="auto"/>
        <w:right w:val="none" w:sz="0" w:space="0" w:color="auto"/>
      </w:divBdr>
    </w:div>
    <w:div w:id="2007857350">
      <w:bodyDiv w:val="1"/>
      <w:marLeft w:val="0"/>
      <w:marRight w:val="0"/>
      <w:marTop w:val="0"/>
      <w:marBottom w:val="0"/>
      <w:divBdr>
        <w:top w:val="none" w:sz="0" w:space="0" w:color="auto"/>
        <w:left w:val="none" w:sz="0" w:space="0" w:color="auto"/>
        <w:bottom w:val="none" w:sz="0" w:space="0" w:color="auto"/>
        <w:right w:val="none" w:sz="0" w:space="0" w:color="auto"/>
      </w:divBdr>
    </w:div>
    <w:div w:id="2013795960">
      <w:bodyDiv w:val="1"/>
      <w:marLeft w:val="0"/>
      <w:marRight w:val="0"/>
      <w:marTop w:val="0"/>
      <w:marBottom w:val="0"/>
      <w:divBdr>
        <w:top w:val="none" w:sz="0" w:space="0" w:color="auto"/>
        <w:left w:val="none" w:sz="0" w:space="0" w:color="auto"/>
        <w:bottom w:val="none" w:sz="0" w:space="0" w:color="auto"/>
        <w:right w:val="none" w:sz="0" w:space="0" w:color="auto"/>
      </w:divBdr>
      <w:divsChild>
        <w:div w:id="306476125">
          <w:marLeft w:val="0"/>
          <w:marRight w:val="0"/>
          <w:marTop w:val="0"/>
          <w:marBottom w:val="0"/>
          <w:divBdr>
            <w:top w:val="none" w:sz="0" w:space="0" w:color="auto"/>
            <w:left w:val="none" w:sz="0" w:space="0" w:color="auto"/>
            <w:bottom w:val="none" w:sz="0" w:space="0" w:color="auto"/>
            <w:right w:val="none" w:sz="0" w:space="0" w:color="auto"/>
          </w:divBdr>
          <w:divsChild>
            <w:div w:id="687414988">
              <w:marLeft w:val="0"/>
              <w:marRight w:val="0"/>
              <w:marTop w:val="0"/>
              <w:marBottom w:val="0"/>
              <w:divBdr>
                <w:top w:val="none" w:sz="0" w:space="0" w:color="auto"/>
                <w:left w:val="none" w:sz="0" w:space="0" w:color="auto"/>
                <w:bottom w:val="none" w:sz="0" w:space="0" w:color="auto"/>
                <w:right w:val="none" w:sz="0" w:space="0" w:color="auto"/>
              </w:divBdr>
            </w:div>
          </w:divsChild>
        </w:div>
        <w:div w:id="1994872778">
          <w:marLeft w:val="0"/>
          <w:marRight w:val="0"/>
          <w:marTop w:val="0"/>
          <w:marBottom w:val="0"/>
          <w:divBdr>
            <w:top w:val="none" w:sz="0" w:space="0" w:color="auto"/>
            <w:left w:val="none" w:sz="0" w:space="0" w:color="auto"/>
            <w:bottom w:val="none" w:sz="0" w:space="0" w:color="auto"/>
            <w:right w:val="none" w:sz="0" w:space="0" w:color="auto"/>
          </w:divBdr>
          <w:divsChild>
            <w:div w:id="4273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04392">
      <w:bodyDiv w:val="1"/>
      <w:marLeft w:val="0"/>
      <w:marRight w:val="0"/>
      <w:marTop w:val="0"/>
      <w:marBottom w:val="0"/>
      <w:divBdr>
        <w:top w:val="none" w:sz="0" w:space="0" w:color="auto"/>
        <w:left w:val="none" w:sz="0" w:space="0" w:color="auto"/>
        <w:bottom w:val="none" w:sz="0" w:space="0" w:color="auto"/>
        <w:right w:val="none" w:sz="0" w:space="0" w:color="auto"/>
      </w:divBdr>
    </w:div>
    <w:div w:id="2016415613">
      <w:bodyDiv w:val="1"/>
      <w:marLeft w:val="0"/>
      <w:marRight w:val="0"/>
      <w:marTop w:val="0"/>
      <w:marBottom w:val="0"/>
      <w:divBdr>
        <w:top w:val="none" w:sz="0" w:space="0" w:color="auto"/>
        <w:left w:val="none" w:sz="0" w:space="0" w:color="auto"/>
        <w:bottom w:val="none" w:sz="0" w:space="0" w:color="auto"/>
        <w:right w:val="none" w:sz="0" w:space="0" w:color="auto"/>
      </w:divBdr>
    </w:div>
    <w:div w:id="2016761484">
      <w:bodyDiv w:val="1"/>
      <w:marLeft w:val="0"/>
      <w:marRight w:val="0"/>
      <w:marTop w:val="0"/>
      <w:marBottom w:val="0"/>
      <w:divBdr>
        <w:top w:val="none" w:sz="0" w:space="0" w:color="auto"/>
        <w:left w:val="none" w:sz="0" w:space="0" w:color="auto"/>
        <w:bottom w:val="none" w:sz="0" w:space="0" w:color="auto"/>
        <w:right w:val="none" w:sz="0" w:space="0" w:color="auto"/>
      </w:divBdr>
    </w:div>
    <w:div w:id="2017882491">
      <w:bodyDiv w:val="1"/>
      <w:marLeft w:val="0"/>
      <w:marRight w:val="0"/>
      <w:marTop w:val="0"/>
      <w:marBottom w:val="0"/>
      <w:divBdr>
        <w:top w:val="none" w:sz="0" w:space="0" w:color="auto"/>
        <w:left w:val="none" w:sz="0" w:space="0" w:color="auto"/>
        <w:bottom w:val="none" w:sz="0" w:space="0" w:color="auto"/>
        <w:right w:val="none" w:sz="0" w:space="0" w:color="auto"/>
      </w:divBdr>
    </w:div>
    <w:div w:id="2018726225">
      <w:bodyDiv w:val="1"/>
      <w:marLeft w:val="0"/>
      <w:marRight w:val="0"/>
      <w:marTop w:val="0"/>
      <w:marBottom w:val="0"/>
      <w:divBdr>
        <w:top w:val="none" w:sz="0" w:space="0" w:color="auto"/>
        <w:left w:val="none" w:sz="0" w:space="0" w:color="auto"/>
        <w:bottom w:val="none" w:sz="0" w:space="0" w:color="auto"/>
        <w:right w:val="none" w:sz="0" w:space="0" w:color="auto"/>
      </w:divBdr>
    </w:div>
    <w:div w:id="2019573621">
      <w:bodyDiv w:val="1"/>
      <w:marLeft w:val="0"/>
      <w:marRight w:val="0"/>
      <w:marTop w:val="0"/>
      <w:marBottom w:val="0"/>
      <w:divBdr>
        <w:top w:val="none" w:sz="0" w:space="0" w:color="auto"/>
        <w:left w:val="none" w:sz="0" w:space="0" w:color="auto"/>
        <w:bottom w:val="none" w:sz="0" w:space="0" w:color="auto"/>
        <w:right w:val="none" w:sz="0" w:space="0" w:color="auto"/>
      </w:divBdr>
    </w:div>
    <w:div w:id="2022050830">
      <w:bodyDiv w:val="1"/>
      <w:marLeft w:val="0"/>
      <w:marRight w:val="0"/>
      <w:marTop w:val="0"/>
      <w:marBottom w:val="0"/>
      <w:divBdr>
        <w:top w:val="none" w:sz="0" w:space="0" w:color="auto"/>
        <w:left w:val="none" w:sz="0" w:space="0" w:color="auto"/>
        <w:bottom w:val="none" w:sz="0" w:space="0" w:color="auto"/>
        <w:right w:val="none" w:sz="0" w:space="0" w:color="auto"/>
      </w:divBdr>
    </w:div>
    <w:div w:id="2022511621">
      <w:bodyDiv w:val="1"/>
      <w:marLeft w:val="0"/>
      <w:marRight w:val="0"/>
      <w:marTop w:val="0"/>
      <w:marBottom w:val="0"/>
      <w:divBdr>
        <w:top w:val="none" w:sz="0" w:space="0" w:color="auto"/>
        <w:left w:val="none" w:sz="0" w:space="0" w:color="auto"/>
        <w:bottom w:val="none" w:sz="0" w:space="0" w:color="auto"/>
        <w:right w:val="none" w:sz="0" w:space="0" w:color="auto"/>
      </w:divBdr>
    </w:div>
    <w:div w:id="2028019075">
      <w:bodyDiv w:val="1"/>
      <w:marLeft w:val="0"/>
      <w:marRight w:val="0"/>
      <w:marTop w:val="0"/>
      <w:marBottom w:val="0"/>
      <w:divBdr>
        <w:top w:val="none" w:sz="0" w:space="0" w:color="auto"/>
        <w:left w:val="none" w:sz="0" w:space="0" w:color="auto"/>
        <w:bottom w:val="none" w:sz="0" w:space="0" w:color="auto"/>
        <w:right w:val="none" w:sz="0" w:space="0" w:color="auto"/>
      </w:divBdr>
    </w:div>
    <w:div w:id="2028753580">
      <w:bodyDiv w:val="1"/>
      <w:marLeft w:val="0"/>
      <w:marRight w:val="0"/>
      <w:marTop w:val="0"/>
      <w:marBottom w:val="0"/>
      <w:divBdr>
        <w:top w:val="none" w:sz="0" w:space="0" w:color="auto"/>
        <w:left w:val="none" w:sz="0" w:space="0" w:color="auto"/>
        <w:bottom w:val="none" w:sz="0" w:space="0" w:color="auto"/>
        <w:right w:val="none" w:sz="0" w:space="0" w:color="auto"/>
      </w:divBdr>
    </w:div>
    <w:div w:id="2029062850">
      <w:bodyDiv w:val="1"/>
      <w:marLeft w:val="0"/>
      <w:marRight w:val="0"/>
      <w:marTop w:val="0"/>
      <w:marBottom w:val="0"/>
      <w:divBdr>
        <w:top w:val="none" w:sz="0" w:space="0" w:color="auto"/>
        <w:left w:val="none" w:sz="0" w:space="0" w:color="auto"/>
        <w:bottom w:val="none" w:sz="0" w:space="0" w:color="auto"/>
        <w:right w:val="none" w:sz="0" w:space="0" w:color="auto"/>
      </w:divBdr>
    </w:div>
    <w:div w:id="2029209821">
      <w:bodyDiv w:val="1"/>
      <w:marLeft w:val="0"/>
      <w:marRight w:val="0"/>
      <w:marTop w:val="0"/>
      <w:marBottom w:val="0"/>
      <w:divBdr>
        <w:top w:val="none" w:sz="0" w:space="0" w:color="auto"/>
        <w:left w:val="none" w:sz="0" w:space="0" w:color="auto"/>
        <w:bottom w:val="none" w:sz="0" w:space="0" w:color="auto"/>
        <w:right w:val="none" w:sz="0" w:space="0" w:color="auto"/>
      </w:divBdr>
    </w:div>
    <w:div w:id="2030528156">
      <w:bodyDiv w:val="1"/>
      <w:marLeft w:val="0"/>
      <w:marRight w:val="0"/>
      <w:marTop w:val="0"/>
      <w:marBottom w:val="0"/>
      <w:divBdr>
        <w:top w:val="none" w:sz="0" w:space="0" w:color="auto"/>
        <w:left w:val="none" w:sz="0" w:space="0" w:color="auto"/>
        <w:bottom w:val="none" w:sz="0" w:space="0" w:color="auto"/>
        <w:right w:val="none" w:sz="0" w:space="0" w:color="auto"/>
      </w:divBdr>
    </w:div>
    <w:div w:id="2031838586">
      <w:bodyDiv w:val="1"/>
      <w:marLeft w:val="0"/>
      <w:marRight w:val="0"/>
      <w:marTop w:val="0"/>
      <w:marBottom w:val="0"/>
      <w:divBdr>
        <w:top w:val="none" w:sz="0" w:space="0" w:color="auto"/>
        <w:left w:val="none" w:sz="0" w:space="0" w:color="auto"/>
        <w:bottom w:val="none" w:sz="0" w:space="0" w:color="auto"/>
        <w:right w:val="none" w:sz="0" w:space="0" w:color="auto"/>
      </w:divBdr>
    </w:div>
    <w:div w:id="2032107446">
      <w:bodyDiv w:val="1"/>
      <w:marLeft w:val="0"/>
      <w:marRight w:val="0"/>
      <w:marTop w:val="0"/>
      <w:marBottom w:val="0"/>
      <w:divBdr>
        <w:top w:val="none" w:sz="0" w:space="0" w:color="auto"/>
        <w:left w:val="none" w:sz="0" w:space="0" w:color="auto"/>
        <w:bottom w:val="none" w:sz="0" w:space="0" w:color="auto"/>
        <w:right w:val="none" w:sz="0" w:space="0" w:color="auto"/>
      </w:divBdr>
    </w:div>
    <w:div w:id="2033219837">
      <w:bodyDiv w:val="1"/>
      <w:marLeft w:val="0"/>
      <w:marRight w:val="0"/>
      <w:marTop w:val="0"/>
      <w:marBottom w:val="0"/>
      <w:divBdr>
        <w:top w:val="none" w:sz="0" w:space="0" w:color="auto"/>
        <w:left w:val="none" w:sz="0" w:space="0" w:color="auto"/>
        <w:bottom w:val="none" w:sz="0" w:space="0" w:color="auto"/>
        <w:right w:val="none" w:sz="0" w:space="0" w:color="auto"/>
      </w:divBdr>
    </w:div>
    <w:div w:id="2035031825">
      <w:bodyDiv w:val="1"/>
      <w:marLeft w:val="0"/>
      <w:marRight w:val="0"/>
      <w:marTop w:val="0"/>
      <w:marBottom w:val="0"/>
      <w:divBdr>
        <w:top w:val="none" w:sz="0" w:space="0" w:color="auto"/>
        <w:left w:val="none" w:sz="0" w:space="0" w:color="auto"/>
        <w:bottom w:val="none" w:sz="0" w:space="0" w:color="auto"/>
        <w:right w:val="none" w:sz="0" w:space="0" w:color="auto"/>
      </w:divBdr>
    </w:div>
    <w:div w:id="2035225572">
      <w:bodyDiv w:val="1"/>
      <w:marLeft w:val="0"/>
      <w:marRight w:val="0"/>
      <w:marTop w:val="0"/>
      <w:marBottom w:val="0"/>
      <w:divBdr>
        <w:top w:val="none" w:sz="0" w:space="0" w:color="auto"/>
        <w:left w:val="none" w:sz="0" w:space="0" w:color="auto"/>
        <w:bottom w:val="none" w:sz="0" w:space="0" w:color="auto"/>
        <w:right w:val="none" w:sz="0" w:space="0" w:color="auto"/>
      </w:divBdr>
    </w:div>
    <w:div w:id="2035225692">
      <w:bodyDiv w:val="1"/>
      <w:marLeft w:val="0"/>
      <w:marRight w:val="0"/>
      <w:marTop w:val="0"/>
      <w:marBottom w:val="0"/>
      <w:divBdr>
        <w:top w:val="none" w:sz="0" w:space="0" w:color="auto"/>
        <w:left w:val="none" w:sz="0" w:space="0" w:color="auto"/>
        <w:bottom w:val="none" w:sz="0" w:space="0" w:color="auto"/>
        <w:right w:val="none" w:sz="0" w:space="0" w:color="auto"/>
      </w:divBdr>
    </w:div>
    <w:div w:id="2035811987">
      <w:bodyDiv w:val="1"/>
      <w:marLeft w:val="0"/>
      <w:marRight w:val="0"/>
      <w:marTop w:val="0"/>
      <w:marBottom w:val="0"/>
      <w:divBdr>
        <w:top w:val="none" w:sz="0" w:space="0" w:color="auto"/>
        <w:left w:val="none" w:sz="0" w:space="0" w:color="auto"/>
        <w:bottom w:val="none" w:sz="0" w:space="0" w:color="auto"/>
        <w:right w:val="none" w:sz="0" w:space="0" w:color="auto"/>
      </w:divBdr>
    </w:div>
    <w:div w:id="2036804923">
      <w:bodyDiv w:val="1"/>
      <w:marLeft w:val="0"/>
      <w:marRight w:val="0"/>
      <w:marTop w:val="0"/>
      <w:marBottom w:val="0"/>
      <w:divBdr>
        <w:top w:val="none" w:sz="0" w:space="0" w:color="auto"/>
        <w:left w:val="none" w:sz="0" w:space="0" w:color="auto"/>
        <w:bottom w:val="none" w:sz="0" w:space="0" w:color="auto"/>
        <w:right w:val="none" w:sz="0" w:space="0" w:color="auto"/>
      </w:divBdr>
    </w:div>
    <w:div w:id="2041392914">
      <w:bodyDiv w:val="1"/>
      <w:marLeft w:val="0"/>
      <w:marRight w:val="0"/>
      <w:marTop w:val="0"/>
      <w:marBottom w:val="0"/>
      <w:divBdr>
        <w:top w:val="none" w:sz="0" w:space="0" w:color="auto"/>
        <w:left w:val="none" w:sz="0" w:space="0" w:color="auto"/>
        <w:bottom w:val="none" w:sz="0" w:space="0" w:color="auto"/>
        <w:right w:val="none" w:sz="0" w:space="0" w:color="auto"/>
      </w:divBdr>
    </w:div>
    <w:div w:id="2042321800">
      <w:bodyDiv w:val="1"/>
      <w:marLeft w:val="0"/>
      <w:marRight w:val="0"/>
      <w:marTop w:val="0"/>
      <w:marBottom w:val="0"/>
      <w:divBdr>
        <w:top w:val="none" w:sz="0" w:space="0" w:color="auto"/>
        <w:left w:val="none" w:sz="0" w:space="0" w:color="auto"/>
        <w:bottom w:val="none" w:sz="0" w:space="0" w:color="auto"/>
        <w:right w:val="none" w:sz="0" w:space="0" w:color="auto"/>
      </w:divBdr>
    </w:div>
    <w:div w:id="2042395120">
      <w:bodyDiv w:val="1"/>
      <w:marLeft w:val="0"/>
      <w:marRight w:val="0"/>
      <w:marTop w:val="0"/>
      <w:marBottom w:val="0"/>
      <w:divBdr>
        <w:top w:val="none" w:sz="0" w:space="0" w:color="auto"/>
        <w:left w:val="none" w:sz="0" w:space="0" w:color="auto"/>
        <w:bottom w:val="none" w:sz="0" w:space="0" w:color="auto"/>
        <w:right w:val="none" w:sz="0" w:space="0" w:color="auto"/>
      </w:divBdr>
    </w:div>
    <w:div w:id="2043170340">
      <w:bodyDiv w:val="1"/>
      <w:marLeft w:val="0"/>
      <w:marRight w:val="0"/>
      <w:marTop w:val="0"/>
      <w:marBottom w:val="0"/>
      <w:divBdr>
        <w:top w:val="none" w:sz="0" w:space="0" w:color="auto"/>
        <w:left w:val="none" w:sz="0" w:space="0" w:color="auto"/>
        <w:bottom w:val="none" w:sz="0" w:space="0" w:color="auto"/>
        <w:right w:val="none" w:sz="0" w:space="0" w:color="auto"/>
      </w:divBdr>
    </w:div>
    <w:div w:id="2048482570">
      <w:bodyDiv w:val="1"/>
      <w:marLeft w:val="0"/>
      <w:marRight w:val="0"/>
      <w:marTop w:val="0"/>
      <w:marBottom w:val="0"/>
      <w:divBdr>
        <w:top w:val="none" w:sz="0" w:space="0" w:color="auto"/>
        <w:left w:val="none" w:sz="0" w:space="0" w:color="auto"/>
        <w:bottom w:val="none" w:sz="0" w:space="0" w:color="auto"/>
        <w:right w:val="none" w:sz="0" w:space="0" w:color="auto"/>
      </w:divBdr>
    </w:div>
    <w:div w:id="2049446566">
      <w:bodyDiv w:val="1"/>
      <w:marLeft w:val="0"/>
      <w:marRight w:val="0"/>
      <w:marTop w:val="0"/>
      <w:marBottom w:val="0"/>
      <w:divBdr>
        <w:top w:val="none" w:sz="0" w:space="0" w:color="auto"/>
        <w:left w:val="none" w:sz="0" w:space="0" w:color="auto"/>
        <w:bottom w:val="none" w:sz="0" w:space="0" w:color="auto"/>
        <w:right w:val="none" w:sz="0" w:space="0" w:color="auto"/>
      </w:divBdr>
    </w:div>
    <w:div w:id="2049992187">
      <w:bodyDiv w:val="1"/>
      <w:marLeft w:val="0"/>
      <w:marRight w:val="0"/>
      <w:marTop w:val="0"/>
      <w:marBottom w:val="0"/>
      <w:divBdr>
        <w:top w:val="none" w:sz="0" w:space="0" w:color="auto"/>
        <w:left w:val="none" w:sz="0" w:space="0" w:color="auto"/>
        <w:bottom w:val="none" w:sz="0" w:space="0" w:color="auto"/>
        <w:right w:val="none" w:sz="0" w:space="0" w:color="auto"/>
      </w:divBdr>
    </w:div>
    <w:div w:id="2051372207">
      <w:bodyDiv w:val="1"/>
      <w:marLeft w:val="0"/>
      <w:marRight w:val="0"/>
      <w:marTop w:val="0"/>
      <w:marBottom w:val="0"/>
      <w:divBdr>
        <w:top w:val="none" w:sz="0" w:space="0" w:color="auto"/>
        <w:left w:val="none" w:sz="0" w:space="0" w:color="auto"/>
        <w:bottom w:val="none" w:sz="0" w:space="0" w:color="auto"/>
        <w:right w:val="none" w:sz="0" w:space="0" w:color="auto"/>
      </w:divBdr>
    </w:div>
    <w:div w:id="2051417018">
      <w:bodyDiv w:val="1"/>
      <w:marLeft w:val="0"/>
      <w:marRight w:val="0"/>
      <w:marTop w:val="0"/>
      <w:marBottom w:val="0"/>
      <w:divBdr>
        <w:top w:val="none" w:sz="0" w:space="0" w:color="auto"/>
        <w:left w:val="none" w:sz="0" w:space="0" w:color="auto"/>
        <w:bottom w:val="none" w:sz="0" w:space="0" w:color="auto"/>
        <w:right w:val="none" w:sz="0" w:space="0" w:color="auto"/>
      </w:divBdr>
    </w:div>
    <w:div w:id="2052460427">
      <w:bodyDiv w:val="1"/>
      <w:marLeft w:val="0"/>
      <w:marRight w:val="0"/>
      <w:marTop w:val="0"/>
      <w:marBottom w:val="0"/>
      <w:divBdr>
        <w:top w:val="none" w:sz="0" w:space="0" w:color="auto"/>
        <w:left w:val="none" w:sz="0" w:space="0" w:color="auto"/>
        <w:bottom w:val="none" w:sz="0" w:space="0" w:color="auto"/>
        <w:right w:val="none" w:sz="0" w:space="0" w:color="auto"/>
      </w:divBdr>
    </w:div>
    <w:div w:id="2054452422">
      <w:bodyDiv w:val="1"/>
      <w:marLeft w:val="0"/>
      <w:marRight w:val="0"/>
      <w:marTop w:val="0"/>
      <w:marBottom w:val="0"/>
      <w:divBdr>
        <w:top w:val="none" w:sz="0" w:space="0" w:color="auto"/>
        <w:left w:val="none" w:sz="0" w:space="0" w:color="auto"/>
        <w:bottom w:val="none" w:sz="0" w:space="0" w:color="auto"/>
        <w:right w:val="none" w:sz="0" w:space="0" w:color="auto"/>
      </w:divBdr>
    </w:div>
    <w:div w:id="2054770773">
      <w:bodyDiv w:val="1"/>
      <w:marLeft w:val="0"/>
      <w:marRight w:val="0"/>
      <w:marTop w:val="0"/>
      <w:marBottom w:val="0"/>
      <w:divBdr>
        <w:top w:val="none" w:sz="0" w:space="0" w:color="auto"/>
        <w:left w:val="none" w:sz="0" w:space="0" w:color="auto"/>
        <w:bottom w:val="none" w:sz="0" w:space="0" w:color="auto"/>
        <w:right w:val="none" w:sz="0" w:space="0" w:color="auto"/>
      </w:divBdr>
    </w:div>
    <w:div w:id="2057854121">
      <w:bodyDiv w:val="1"/>
      <w:marLeft w:val="0"/>
      <w:marRight w:val="0"/>
      <w:marTop w:val="0"/>
      <w:marBottom w:val="0"/>
      <w:divBdr>
        <w:top w:val="none" w:sz="0" w:space="0" w:color="auto"/>
        <w:left w:val="none" w:sz="0" w:space="0" w:color="auto"/>
        <w:bottom w:val="none" w:sz="0" w:space="0" w:color="auto"/>
        <w:right w:val="none" w:sz="0" w:space="0" w:color="auto"/>
      </w:divBdr>
      <w:divsChild>
        <w:div w:id="1337683268">
          <w:marLeft w:val="0"/>
          <w:marRight w:val="0"/>
          <w:marTop w:val="0"/>
          <w:marBottom w:val="0"/>
          <w:divBdr>
            <w:top w:val="none" w:sz="0" w:space="0" w:color="auto"/>
            <w:left w:val="none" w:sz="0" w:space="0" w:color="auto"/>
            <w:bottom w:val="none" w:sz="0" w:space="0" w:color="auto"/>
            <w:right w:val="none" w:sz="0" w:space="0" w:color="auto"/>
          </w:divBdr>
          <w:divsChild>
            <w:div w:id="894775822">
              <w:marLeft w:val="0"/>
              <w:marRight w:val="0"/>
              <w:marTop w:val="0"/>
              <w:marBottom w:val="0"/>
              <w:divBdr>
                <w:top w:val="none" w:sz="0" w:space="0" w:color="auto"/>
                <w:left w:val="none" w:sz="0" w:space="0" w:color="auto"/>
                <w:bottom w:val="none" w:sz="0" w:space="0" w:color="auto"/>
                <w:right w:val="none" w:sz="0" w:space="0" w:color="auto"/>
              </w:divBdr>
              <w:divsChild>
                <w:div w:id="1073162901">
                  <w:marLeft w:val="0"/>
                  <w:marRight w:val="0"/>
                  <w:marTop w:val="0"/>
                  <w:marBottom w:val="0"/>
                  <w:divBdr>
                    <w:top w:val="none" w:sz="0" w:space="0" w:color="auto"/>
                    <w:left w:val="none" w:sz="0" w:space="0" w:color="auto"/>
                    <w:bottom w:val="none" w:sz="0" w:space="0" w:color="auto"/>
                    <w:right w:val="none" w:sz="0" w:space="0" w:color="auto"/>
                  </w:divBdr>
                  <w:divsChild>
                    <w:div w:id="581568841">
                      <w:marLeft w:val="0"/>
                      <w:marRight w:val="0"/>
                      <w:marTop w:val="0"/>
                      <w:marBottom w:val="0"/>
                      <w:divBdr>
                        <w:top w:val="none" w:sz="0" w:space="0" w:color="auto"/>
                        <w:left w:val="none" w:sz="0" w:space="0" w:color="auto"/>
                        <w:bottom w:val="none" w:sz="0" w:space="0" w:color="auto"/>
                        <w:right w:val="none" w:sz="0" w:space="0" w:color="auto"/>
                      </w:divBdr>
                      <w:divsChild>
                        <w:div w:id="1507789709">
                          <w:marLeft w:val="0"/>
                          <w:marRight w:val="0"/>
                          <w:marTop w:val="0"/>
                          <w:marBottom w:val="0"/>
                          <w:divBdr>
                            <w:top w:val="none" w:sz="0" w:space="0" w:color="auto"/>
                            <w:left w:val="none" w:sz="0" w:space="0" w:color="auto"/>
                            <w:bottom w:val="none" w:sz="0" w:space="0" w:color="auto"/>
                            <w:right w:val="none" w:sz="0" w:space="0" w:color="auto"/>
                          </w:divBdr>
                          <w:divsChild>
                            <w:div w:id="1700159924">
                              <w:marLeft w:val="0"/>
                              <w:marRight w:val="0"/>
                              <w:marTop w:val="0"/>
                              <w:marBottom w:val="0"/>
                              <w:divBdr>
                                <w:top w:val="none" w:sz="0" w:space="0" w:color="auto"/>
                                <w:left w:val="none" w:sz="0" w:space="0" w:color="auto"/>
                                <w:bottom w:val="none" w:sz="0" w:space="0" w:color="auto"/>
                                <w:right w:val="none" w:sz="0" w:space="0" w:color="auto"/>
                              </w:divBdr>
                              <w:divsChild>
                                <w:div w:id="71784588">
                                  <w:marLeft w:val="0"/>
                                  <w:marRight w:val="0"/>
                                  <w:marTop w:val="0"/>
                                  <w:marBottom w:val="0"/>
                                  <w:divBdr>
                                    <w:top w:val="none" w:sz="0" w:space="0" w:color="auto"/>
                                    <w:left w:val="none" w:sz="0" w:space="0" w:color="auto"/>
                                    <w:bottom w:val="none" w:sz="0" w:space="0" w:color="auto"/>
                                    <w:right w:val="none" w:sz="0" w:space="0" w:color="auto"/>
                                  </w:divBdr>
                                  <w:divsChild>
                                    <w:div w:id="1584603128">
                                      <w:marLeft w:val="0"/>
                                      <w:marRight w:val="0"/>
                                      <w:marTop w:val="0"/>
                                      <w:marBottom w:val="0"/>
                                      <w:divBdr>
                                        <w:top w:val="none" w:sz="0" w:space="0" w:color="auto"/>
                                        <w:left w:val="none" w:sz="0" w:space="0" w:color="auto"/>
                                        <w:bottom w:val="none" w:sz="0" w:space="0" w:color="auto"/>
                                        <w:right w:val="none" w:sz="0" w:space="0" w:color="auto"/>
                                      </w:divBdr>
                                      <w:divsChild>
                                        <w:div w:id="183983009">
                                          <w:marLeft w:val="0"/>
                                          <w:marRight w:val="0"/>
                                          <w:marTop w:val="0"/>
                                          <w:marBottom w:val="0"/>
                                          <w:divBdr>
                                            <w:top w:val="none" w:sz="0" w:space="0" w:color="auto"/>
                                            <w:left w:val="none" w:sz="0" w:space="0" w:color="auto"/>
                                            <w:bottom w:val="none" w:sz="0" w:space="0" w:color="auto"/>
                                            <w:right w:val="none" w:sz="0" w:space="0" w:color="auto"/>
                                          </w:divBdr>
                                          <w:divsChild>
                                            <w:div w:id="394592850">
                                              <w:marLeft w:val="0"/>
                                              <w:marRight w:val="0"/>
                                              <w:marTop w:val="0"/>
                                              <w:marBottom w:val="0"/>
                                              <w:divBdr>
                                                <w:top w:val="none" w:sz="0" w:space="0" w:color="auto"/>
                                                <w:left w:val="none" w:sz="0" w:space="0" w:color="auto"/>
                                                <w:bottom w:val="none" w:sz="0" w:space="0" w:color="auto"/>
                                                <w:right w:val="none" w:sz="0" w:space="0" w:color="auto"/>
                                              </w:divBdr>
                                              <w:divsChild>
                                                <w:div w:id="1747536738">
                                                  <w:marLeft w:val="0"/>
                                                  <w:marRight w:val="0"/>
                                                  <w:marTop w:val="0"/>
                                                  <w:marBottom w:val="0"/>
                                                  <w:divBdr>
                                                    <w:top w:val="none" w:sz="0" w:space="0" w:color="auto"/>
                                                    <w:left w:val="none" w:sz="0" w:space="0" w:color="auto"/>
                                                    <w:bottom w:val="none" w:sz="0" w:space="0" w:color="auto"/>
                                                    <w:right w:val="none" w:sz="0" w:space="0" w:color="auto"/>
                                                  </w:divBdr>
                                                  <w:divsChild>
                                                    <w:div w:id="1126578369">
                                                      <w:marLeft w:val="0"/>
                                                      <w:marRight w:val="0"/>
                                                      <w:marTop w:val="0"/>
                                                      <w:marBottom w:val="0"/>
                                                      <w:divBdr>
                                                        <w:top w:val="none" w:sz="0" w:space="0" w:color="auto"/>
                                                        <w:left w:val="none" w:sz="0" w:space="0" w:color="auto"/>
                                                        <w:bottom w:val="none" w:sz="0" w:space="0" w:color="auto"/>
                                                        <w:right w:val="none" w:sz="0" w:space="0" w:color="auto"/>
                                                      </w:divBdr>
                                                      <w:divsChild>
                                                        <w:div w:id="1889416461">
                                                          <w:marLeft w:val="0"/>
                                                          <w:marRight w:val="0"/>
                                                          <w:marTop w:val="0"/>
                                                          <w:marBottom w:val="0"/>
                                                          <w:divBdr>
                                                            <w:top w:val="none" w:sz="0" w:space="0" w:color="auto"/>
                                                            <w:left w:val="none" w:sz="0" w:space="0" w:color="auto"/>
                                                            <w:bottom w:val="none" w:sz="0" w:space="0" w:color="auto"/>
                                                            <w:right w:val="none" w:sz="0" w:space="0" w:color="auto"/>
                                                          </w:divBdr>
                                                          <w:divsChild>
                                                            <w:div w:id="634024194">
                                                              <w:marLeft w:val="0"/>
                                                              <w:marRight w:val="0"/>
                                                              <w:marTop w:val="0"/>
                                                              <w:marBottom w:val="0"/>
                                                              <w:divBdr>
                                                                <w:top w:val="none" w:sz="0" w:space="0" w:color="auto"/>
                                                                <w:left w:val="none" w:sz="0" w:space="0" w:color="auto"/>
                                                                <w:bottom w:val="none" w:sz="0" w:space="0" w:color="auto"/>
                                                                <w:right w:val="none" w:sz="0" w:space="0" w:color="auto"/>
                                                              </w:divBdr>
                                                              <w:divsChild>
                                                                <w:div w:id="1665234663">
                                                                  <w:marLeft w:val="0"/>
                                                                  <w:marRight w:val="0"/>
                                                                  <w:marTop w:val="0"/>
                                                                  <w:marBottom w:val="0"/>
                                                                  <w:divBdr>
                                                                    <w:top w:val="none" w:sz="0" w:space="0" w:color="auto"/>
                                                                    <w:left w:val="none" w:sz="0" w:space="0" w:color="auto"/>
                                                                    <w:bottom w:val="none" w:sz="0" w:space="0" w:color="auto"/>
                                                                    <w:right w:val="none" w:sz="0" w:space="0" w:color="auto"/>
                                                                  </w:divBdr>
                                                                  <w:divsChild>
                                                                    <w:div w:id="181551758">
                                                                      <w:marLeft w:val="0"/>
                                                                      <w:marRight w:val="0"/>
                                                                      <w:marTop w:val="0"/>
                                                                      <w:marBottom w:val="0"/>
                                                                      <w:divBdr>
                                                                        <w:top w:val="none" w:sz="0" w:space="0" w:color="auto"/>
                                                                        <w:left w:val="none" w:sz="0" w:space="0" w:color="auto"/>
                                                                        <w:bottom w:val="none" w:sz="0" w:space="0" w:color="auto"/>
                                                                        <w:right w:val="none" w:sz="0" w:space="0" w:color="auto"/>
                                                                      </w:divBdr>
                                                                      <w:divsChild>
                                                                        <w:div w:id="1074163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412147">
                                  <w:marLeft w:val="0"/>
                                  <w:marRight w:val="0"/>
                                  <w:marTop w:val="0"/>
                                  <w:marBottom w:val="0"/>
                                  <w:divBdr>
                                    <w:top w:val="none" w:sz="0" w:space="0" w:color="auto"/>
                                    <w:left w:val="none" w:sz="0" w:space="0" w:color="auto"/>
                                    <w:bottom w:val="none" w:sz="0" w:space="0" w:color="auto"/>
                                    <w:right w:val="none" w:sz="0" w:space="0" w:color="auto"/>
                                  </w:divBdr>
                                  <w:divsChild>
                                    <w:div w:id="523249271">
                                      <w:marLeft w:val="0"/>
                                      <w:marRight w:val="0"/>
                                      <w:marTop w:val="0"/>
                                      <w:marBottom w:val="0"/>
                                      <w:divBdr>
                                        <w:top w:val="none" w:sz="0" w:space="0" w:color="auto"/>
                                        <w:left w:val="none" w:sz="0" w:space="0" w:color="auto"/>
                                        <w:bottom w:val="none" w:sz="0" w:space="0" w:color="auto"/>
                                        <w:right w:val="none" w:sz="0" w:space="0" w:color="auto"/>
                                      </w:divBdr>
                                      <w:divsChild>
                                        <w:div w:id="649486420">
                                          <w:marLeft w:val="0"/>
                                          <w:marRight w:val="0"/>
                                          <w:marTop w:val="0"/>
                                          <w:marBottom w:val="0"/>
                                          <w:divBdr>
                                            <w:top w:val="none" w:sz="0" w:space="0" w:color="auto"/>
                                            <w:left w:val="none" w:sz="0" w:space="0" w:color="auto"/>
                                            <w:bottom w:val="none" w:sz="0" w:space="0" w:color="auto"/>
                                            <w:right w:val="none" w:sz="0" w:space="0" w:color="auto"/>
                                          </w:divBdr>
                                          <w:divsChild>
                                            <w:div w:id="616908125">
                                              <w:marLeft w:val="0"/>
                                              <w:marRight w:val="0"/>
                                              <w:marTop w:val="0"/>
                                              <w:marBottom w:val="0"/>
                                              <w:divBdr>
                                                <w:top w:val="none" w:sz="0" w:space="0" w:color="auto"/>
                                                <w:left w:val="none" w:sz="0" w:space="0" w:color="auto"/>
                                                <w:bottom w:val="none" w:sz="0" w:space="0" w:color="auto"/>
                                                <w:right w:val="none" w:sz="0" w:space="0" w:color="auto"/>
                                              </w:divBdr>
                                              <w:divsChild>
                                                <w:div w:id="779492555">
                                                  <w:marLeft w:val="0"/>
                                                  <w:marRight w:val="0"/>
                                                  <w:marTop w:val="0"/>
                                                  <w:marBottom w:val="0"/>
                                                  <w:divBdr>
                                                    <w:top w:val="none" w:sz="0" w:space="0" w:color="auto"/>
                                                    <w:left w:val="none" w:sz="0" w:space="0" w:color="auto"/>
                                                    <w:bottom w:val="none" w:sz="0" w:space="0" w:color="auto"/>
                                                    <w:right w:val="none" w:sz="0" w:space="0" w:color="auto"/>
                                                  </w:divBdr>
                                                  <w:divsChild>
                                                    <w:div w:id="241569841">
                                                      <w:marLeft w:val="0"/>
                                                      <w:marRight w:val="0"/>
                                                      <w:marTop w:val="0"/>
                                                      <w:marBottom w:val="0"/>
                                                      <w:divBdr>
                                                        <w:top w:val="none" w:sz="0" w:space="0" w:color="auto"/>
                                                        <w:left w:val="none" w:sz="0" w:space="0" w:color="auto"/>
                                                        <w:bottom w:val="none" w:sz="0" w:space="0" w:color="auto"/>
                                                        <w:right w:val="none" w:sz="0" w:space="0" w:color="auto"/>
                                                      </w:divBdr>
                                                      <w:divsChild>
                                                        <w:div w:id="214660214">
                                                          <w:marLeft w:val="0"/>
                                                          <w:marRight w:val="0"/>
                                                          <w:marTop w:val="0"/>
                                                          <w:marBottom w:val="0"/>
                                                          <w:divBdr>
                                                            <w:top w:val="none" w:sz="0" w:space="0" w:color="auto"/>
                                                            <w:left w:val="none" w:sz="0" w:space="0" w:color="auto"/>
                                                            <w:bottom w:val="none" w:sz="0" w:space="0" w:color="auto"/>
                                                            <w:right w:val="none" w:sz="0" w:space="0" w:color="auto"/>
                                                          </w:divBdr>
                                                          <w:divsChild>
                                                            <w:div w:id="1265964060">
                                                              <w:marLeft w:val="0"/>
                                                              <w:marRight w:val="0"/>
                                                              <w:marTop w:val="0"/>
                                                              <w:marBottom w:val="0"/>
                                                              <w:divBdr>
                                                                <w:top w:val="none" w:sz="0" w:space="0" w:color="auto"/>
                                                                <w:left w:val="none" w:sz="0" w:space="0" w:color="auto"/>
                                                                <w:bottom w:val="none" w:sz="0" w:space="0" w:color="auto"/>
                                                                <w:right w:val="none" w:sz="0" w:space="0" w:color="auto"/>
                                                              </w:divBdr>
                                                              <w:divsChild>
                                                                <w:div w:id="1798064532">
                                                                  <w:marLeft w:val="0"/>
                                                                  <w:marRight w:val="0"/>
                                                                  <w:marTop w:val="0"/>
                                                                  <w:marBottom w:val="0"/>
                                                                  <w:divBdr>
                                                                    <w:top w:val="none" w:sz="0" w:space="0" w:color="auto"/>
                                                                    <w:left w:val="none" w:sz="0" w:space="0" w:color="auto"/>
                                                                    <w:bottom w:val="none" w:sz="0" w:space="0" w:color="auto"/>
                                                                    <w:right w:val="none" w:sz="0" w:space="0" w:color="auto"/>
                                                                  </w:divBdr>
                                                                  <w:divsChild>
                                                                    <w:div w:id="57246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250436">
                                      <w:marLeft w:val="0"/>
                                      <w:marRight w:val="0"/>
                                      <w:marTop w:val="0"/>
                                      <w:marBottom w:val="0"/>
                                      <w:divBdr>
                                        <w:top w:val="none" w:sz="0" w:space="0" w:color="auto"/>
                                        <w:left w:val="none" w:sz="0" w:space="0" w:color="auto"/>
                                        <w:bottom w:val="none" w:sz="0" w:space="0" w:color="auto"/>
                                        <w:right w:val="none" w:sz="0" w:space="0" w:color="auto"/>
                                      </w:divBdr>
                                      <w:divsChild>
                                        <w:div w:id="9860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159690">
      <w:bodyDiv w:val="1"/>
      <w:marLeft w:val="0"/>
      <w:marRight w:val="0"/>
      <w:marTop w:val="0"/>
      <w:marBottom w:val="0"/>
      <w:divBdr>
        <w:top w:val="none" w:sz="0" w:space="0" w:color="auto"/>
        <w:left w:val="none" w:sz="0" w:space="0" w:color="auto"/>
        <w:bottom w:val="none" w:sz="0" w:space="0" w:color="auto"/>
        <w:right w:val="none" w:sz="0" w:space="0" w:color="auto"/>
      </w:divBdr>
      <w:divsChild>
        <w:div w:id="6189506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8235132">
      <w:bodyDiv w:val="1"/>
      <w:marLeft w:val="0"/>
      <w:marRight w:val="0"/>
      <w:marTop w:val="0"/>
      <w:marBottom w:val="0"/>
      <w:divBdr>
        <w:top w:val="none" w:sz="0" w:space="0" w:color="auto"/>
        <w:left w:val="none" w:sz="0" w:space="0" w:color="auto"/>
        <w:bottom w:val="none" w:sz="0" w:space="0" w:color="auto"/>
        <w:right w:val="none" w:sz="0" w:space="0" w:color="auto"/>
      </w:divBdr>
    </w:div>
    <w:div w:id="2064791286">
      <w:bodyDiv w:val="1"/>
      <w:marLeft w:val="0"/>
      <w:marRight w:val="0"/>
      <w:marTop w:val="0"/>
      <w:marBottom w:val="0"/>
      <w:divBdr>
        <w:top w:val="none" w:sz="0" w:space="0" w:color="auto"/>
        <w:left w:val="none" w:sz="0" w:space="0" w:color="auto"/>
        <w:bottom w:val="none" w:sz="0" w:space="0" w:color="auto"/>
        <w:right w:val="none" w:sz="0" w:space="0" w:color="auto"/>
      </w:divBdr>
    </w:div>
    <w:div w:id="2066640183">
      <w:bodyDiv w:val="1"/>
      <w:marLeft w:val="0"/>
      <w:marRight w:val="0"/>
      <w:marTop w:val="0"/>
      <w:marBottom w:val="0"/>
      <w:divBdr>
        <w:top w:val="none" w:sz="0" w:space="0" w:color="auto"/>
        <w:left w:val="none" w:sz="0" w:space="0" w:color="auto"/>
        <w:bottom w:val="none" w:sz="0" w:space="0" w:color="auto"/>
        <w:right w:val="none" w:sz="0" w:space="0" w:color="auto"/>
      </w:divBdr>
      <w:divsChild>
        <w:div w:id="2116511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875850">
      <w:bodyDiv w:val="1"/>
      <w:marLeft w:val="0"/>
      <w:marRight w:val="0"/>
      <w:marTop w:val="0"/>
      <w:marBottom w:val="0"/>
      <w:divBdr>
        <w:top w:val="none" w:sz="0" w:space="0" w:color="auto"/>
        <w:left w:val="none" w:sz="0" w:space="0" w:color="auto"/>
        <w:bottom w:val="none" w:sz="0" w:space="0" w:color="auto"/>
        <w:right w:val="none" w:sz="0" w:space="0" w:color="auto"/>
      </w:divBdr>
    </w:div>
    <w:div w:id="2067071978">
      <w:bodyDiv w:val="1"/>
      <w:marLeft w:val="0"/>
      <w:marRight w:val="0"/>
      <w:marTop w:val="0"/>
      <w:marBottom w:val="0"/>
      <w:divBdr>
        <w:top w:val="none" w:sz="0" w:space="0" w:color="auto"/>
        <w:left w:val="none" w:sz="0" w:space="0" w:color="auto"/>
        <w:bottom w:val="none" w:sz="0" w:space="0" w:color="auto"/>
        <w:right w:val="none" w:sz="0" w:space="0" w:color="auto"/>
      </w:divBdr>
    </w:div>
    <w:div w:id="2068337415">
      <w:bodyDiv w:val="1"/>
      <w:marLeft w:val="0"/>
      <w:marRight w:val="0"/>
      <w:marTop w:val="0"/>
      <w:marBottom w:val="0"/>
      <w:divBdr>
        <w:top w:val="none" w:sz="0" w:space="0" w:color="auto"/>
        <w:left w:val="none" w:sz="0" w:space="0" w:color="auto"/>
        <w:bottom w:val="none" w:sz="0" w:space="0" w:color="auto"/>
        <w:right w:val="none" w:sz="0" w:space="0" w:color="auto"/>
      </w:divBdr>
    </w:div>
    <w:div w:id="2069762104">
      <w:bodyDiv w:val="1"/>
      <w:marLeft w:val="0"/>
      <w:marRight w:val="0"/>
      <w:marTop w:val="0"/>
      <w:marBottom w:val="0"/>
      <w:divBdr>
        <w:top w:val="none" w:sz="0" w:space="0" w:color="auto"/>
        <w:left w:val="none" w:sz="0" w:space="0" w:color="auto"/>
        <w:bottom w:val="none" w:sz="0" w:space="0" w:color="auto"/>
        <w:right w:val="none" w:sz="0" w:space="0" w:color="auto"/>
      </w:divBdr>
    </w:div>
    <w:div w:id="2070492008">
      <w:bodyDiv w:val="1"/>
      <w:marLeft w:val="0"/>
      <w:marRight w:val="0"/>
      <w:marTop w:val="0"/>
      <w:marBottom w:val="0"/>
      <w:divBdr>
        <w:top w:val="none" w:sz="0" w:space="0" w:color="auto"/>
        <w:left w:val="none" w:sz="0" w:space="0" w:color="auto"/>
        <w:bottom w:val="none" w:sz="0" w:space="0" w:color="auto"/>
        <w:right w:val="none" w:sz="0" w:space="0" w:color="auto"/>
      </w:divBdr>
      <w:divsChild>
        <w:div w:id="296960141">
          <w:marLeft w:val="0"/>
          <w:marRight w:val="0"/>
          <w:marTop w:val="0"/>
          <w:marBottom w:val="0"/>
          <w:divBdr>
            <w:top w:val="none" w:sz="0" w:space="0" w:color="auto"/>
            <w:left w:val="none" w:sz="0" w:space="0" w:color="auto"/>
            <w:bottom w:val="none" w:sz="0" w:space="0" w:color="auto"/>
            <w:right w:val="none" w:sz="0" w:space="0" w:color="auto"/>
          </w:divBdr>
          <w:divsChild>
            <w:div w:id="105740614">
              <w:marLeft w:val="0"/>
              <w:marRight w:val="0"/>
              <w:marTop w:val="0"/>
              <w:marBottom w:val="0"/>
              <w:divBdr>
                <w:top w:val="none" w:sz="0" w:space="0" w:color="auto"/>
                <w:left w:val="none" w:sz="0" w:space="0" w:color="auto"/>
                <w:bottom w:val="none" w:sz="0" w:space="0" w:color="auto"/>
                <w:right w:val="none" w:sz="0" w:space="0" w:color="auto"/>
              </w:divBdr>
              <w:divsChild>
                <w:div w:id="719134075">
                  <w:marLeft w:val="0"/>
                  <w:marRight w:val="0"/>
                  <w:marTop w:val="0"/>
                  <w:marBottom w:val="0"/>
                  <w:divBdr>
                    <w:top w:val="none" w:sz="0" w:space="0" w:color="auto"/>
                    <w:left w:val="none" w:sz="0" w:space="0" w:color="auto"/>
                    <w:bottom w:val="none" w:sz="0" w:space="0" w:color="auto"/>
                    <w:right w:val="none" w:sz="0" w:space="0" w:color="auto"/>
                  </w:divBdr>
                  <w:divsChild>
                    <w:div w:id="989752665">
                      <w:marLeft w:val="0"/>
                      <w:marRight w:val="0"/>
                      <w:marTop w:val="0"/>
                      <w:marBottom w:val="0"/>
                      <w:divBdr>
                        <w:top w:val="none" w:sz="0" w:space="0" w:color="auto"/>
                        <w:left w:val="none" w:sz="0" w:space="0" w:color="auto"/>
                        <w:bottom w:val="none" w:sz="0" w:space="0" w:color="auto"/>
                        <w:right w:val="none" w:sz="0" w:space="0" w:color="auto"/>
                      </w:divBdr>
                      <w:divsChild>
                        <w:div w:id="1877888270">
                          <w:marLeft w:val="0"/>
                          <w:marRight w:val="0"/>
                          <w:marTop w:val="0"/>
                          <w:marBottom w:val="0"/>
                          <w:divBdr>
                            <w:top w:val="none" w:sz="0" w:space="0" w:color="auto"/>
                            <w:left w:val="none" w:sz="0" w:space="0" w:color="auto"/>
                            <w:bottom w:val="none" w:sz="0" w:space="0" w:color="auto"/>
                            <w:right w:val="none" w:sz="0" w:space="0" w:color="auto"/>
                          </w:divBdr>
                          <w:divsChild>
                            <w:div w:id="6910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1537611">
      <w:bodyDiv w:val="1"/>
      <w:marLeft w:val="0"/>
      <w:marRight w:val="0"/>
      <w:marTop w:val="0"/>
      <w:marBottom w:val="0"/>
      <w:divBdr>
        <w:top w:val="none" w:sz="0" w:space="0" w:color="auto"/>
        <w:left w:val="none" w:sz="0" w:space="0" w:color="auto"/>
        <w:bottom w:val="none" w:sz="0" w:space="0" w:color="auto"/>
        <w:right w:val="none" w:sz="0" w:space="0" w:color="auto"/>
      </w:divBdr>
      <w:divsChild>
        <w:div w:id="962463003">
          <w:marLeft w:val="0"/>
          <w:marRight w:val="0"/>
          <w:marTop w:val="0"/>
          <w:marBottom w:val="0"/>
          <w:divBdr>
            <w:top w:val="none" w:sz="0" w:space="0" w:color="auto"/>
            <w:left w:val="none" w:sz="0" w:space="0" w:color="auto"/>
            <w:bottom w:val="none" w:sz="0" w:space="0" w:color="auto"/>
            <w:right w:val="none" w:sz="0" w:space="0" w:color="auto"/>
          </w:divBdr>
          <w:divsChild>
            <w:div w:id="58638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655901">
      <w:bodyDiv w:val="1"/>
      <w:marLeft w:val="0"/>
      <w:marRight w:val="0"/>
      <w:marTop w:val="0"/>
      <w:marBottom w:val="0"/>
      <w:divBdr>
        <w:top w:val="none" w:sz="0" w:space="0" w:color="auto"/>
        <w:left w:val="none" w:sz="0" w:space="0" w:color="auto"/>
        <w:bottom w:val="none" w:sz="0" w:space="0" w:color="auto"/>
        <w:right w:val="none" w:sz="0" w:space="0" w:color="auto"/>
      </w:divBdr>
    </w:div>
    <w:div w:id="2076856191">
      <w:bodyDiv w:val="1"/>
      <w:marLeft w:val="0"/>
      <w:marRight w:val="0"/>
      <w:marTop w:val="0"/>
      <w:marBottom w:val="0"/>
      <w:divBdr>
        <w:top w:val="none" w:sz="0" w:space="0" w:color="auto"/>
        <w:left w:val="none" w:sz="0" w:space="0" w:color="auto"/>
        <w:bottom w:val="none" w:sz="0" w:space="0" w:color="auto"/>
        <w:right w:val="none" w:sz="0" w:space="0" w:color="auto"/>
      </w:divBdr>
    </w:div>
    <w:div w:id="2078091013">
      <w:bodyDiv w:val="1"/>
      <w:marLeft w:val="0"/>
      <w:marRight w:val="0"/>
      <w:marTop w:val="0"/>
      <w:marBottom w:val="0"/>
      <w:divBdr>
        <w:top w:val="none" w:sz="0" w:space="0" w:color="auto"/>
        <w:left w:val="none" w:sz="0" w:space="0" w:color="auto"/>
        <w:bottom w:val="none" w:sz="0" w:space="0" w:color="auto"/>
        <w:right w:val="none" w:sz="0" w:space="0" w:color="auto"/>
      </w:divBdr>
    </w:div>
    <w:div w:id="2081706764">
      <w:bodyDiv w:val="1"/>
      <w:marLeft w:val="0"/>
      <w:marRight w:val="0"/>
      <w:marTop w:val="0"/>
      <w:marBottom w:val="0"/>
      <w:divBdr>
        <w:top w:val="none" w:sz="0" w:space="0" w:color="auto"/>
        <w:left w:val="none" w:sz="0" w:space="0" w:color="auto"/>
        <w:bottom w:val="none" w:sz="0" w:space="0" w:color="auto"/>
        <w:right w:val="none" w:sz="0" w:space="0" w:color="auto"/>
      </w:divBdr>
    </w:div>
    <w:div w:id="2082294123">
      <w:bodyDiv w:val="1"/>
      <w:marLeft w:val="0"/>
      <w:marRight w:val="0"/>
      <w:marTop w:val="0"/>
      <w:marBottom w:val="0"/>
      <w:divBdr>
        <w:top w:val="none" w:sz="0" w:space="0" w:color="auto"/>
        <w:left w:val="none" w:sz="0" w:space="0" w:color="auto"/>
        <w:bottom w:val="none" w:sz="0" w:space="0" w:color="auto"/>
        <w:right w:val="none" w:sz="0" w:space="0" w:color="auto"/>
      </w:divBdr>
    </w:div>
    <w:div w:id="2087192115">
      <w:bodyDiv w:val="1"/>
      <w:marLeft w:val="0"/>
      <w:marRight w:val="0"/>
      <w:marTop w:val="0"/>
      <w:marBottom w:val="0"/>
      <w:divBdr>
        <w:top w:val="none" w:sz="0" w:space="0" w:color="auto"/>
        <w:left w:val="none" w:sz="0" w:space="0" w:color="auto"/>
        <w:bottom w:val="none" w:sz="0" w:space="0" w:color="auto"/>
        <w:right w:val="none" w:sz="0" w:space="0" w:color="auto"/>
      </w:divBdr>
    </w:div>
    <w:div w:id="2092923501">
      <w:bodyDiv w:val="1"/>
      <w:marLeft w:val="0"/>
      <w:marRight w:val="0"/>
      <w:marTop w:val="0"/>
      <w:marBottom w:val="0"/>
      <w:divBdr>
        <w:top w:val="none" w:sz="0" w:space="0" w:color="auto"/>
        <w:left w:val="none" w:sz="0" w:space="0" w:color="auto"/>
        <w:bottom w:val="none" w:sz="0" w:space="0" w:color="auto"/>
        <w:right w:val="none" w:sz="0" w:space="0" w:color="auto"/>
      </w:divBdr>
    </w:div>
    <w:div w:id="2093431308">
      <w:bodyDiv w:val="1"/>
      <w:marLeft w:val="0"/>
      <w:marRight w:val="0"/>
      <w:marTop w:val="0"/>
      <w:marBottom w:val="0"/>
      <w:divBdr>
        <w:top w:val="none" w:sz="0" w:space="0" w:color="auto"/>
        <w:left w:val="none" w:sz="0" w:space="0" w:color="auto"/>
        <w:bottom w:val="none" w:sz="0" w:space="0" w:color="auto"/>
        <w:right w:val="none" w:sz="0" w:space="0" w:color="auto"/>
      </w:divBdr>
    </w:div>
    <w:div w:id="2095086686">
      <w:bodyDiv w:val="1"/>
      <w:marLeft w:val="0"/>
      <w:marRight w:val="0"/>
      <w:marTop w:val="0"/>
      <w:marBottom w:val="0"/>
      <w:divBdr>
        <w:top w:val="none" w:sz="0" w:space="0" w:color="auto"/>
        <w:left w:val="none" w:sz="0" w:space="0" w:color="auto"/>
        <w:bottom w:val="none" w:sz="0" w:space="0" w:color="auto"/>
        <w:right w:val="none" w:sz="0" w:space="0" w:color="auto"/>
      </w:divBdr>
    </w:div>
    <w:div w:id="2095275510">
      <w:bodyDiv w:val="1"/>
      <w:marLeft w:val="0"/>
      <w:marRight w:val="0"/>
      <w:marTop w:val="0"/>
      <w:marBottom w:val="0"/>
      <w:divBdr>
        <w:top w:val="none" w:sz="0" w:space="0" w:color="auto"/>
        <w:left w:val="none" w:sz="0" w:space="0" w:color="auto"/>
        <w:bottom w:val="none" w:sz="0" w:space="0" w:color="auto"/>
        <w:right w:val="none" w:sz="0" w:space="0" w:color="auto"/>
      </w:divBdr>
    </w:div>
    <w:div w:id="2096241955">
      <w:bodyDiv w:val="1"/>
      <w:marLeft w:val="0"/>
      <w:marRight w:val="0"/>
      <w:marTop w:val="0"/>
      <w:marBottom w:val="0"/>
      <w:divBdr>
        <w:top w:val="none" w:sz="0" w:space="0" w:color="auto"/>
        <w:left w:val="none" w:sz="0" w:space="0" w:color="auto"/>
        <w:bottom w:val="none" w:sz="0" w:space="0" w:color="auto"/>
        <w:right w:val="none" w:sz="0" w:space="0" w:color="auto"/>
      </w:divBdr>
    </w:div>
    <w:div w:id="2097356188">
      <w:bodyDiv w:val="1"/>
      <w:marLeft w:val="0"/>
      <w:marRight w:val="0"/>
      <w:marTop w:val="0"/>
      <w:marBottom w:val="0"/>
      <w:divBdr>
        <w:top w:val="none" w:sz="0" w:space="0" w:color="auto"/>
        <w:left w:val="none" w:sz="0" w:space="0" w:color="auto"/>
        <w:bottom w:val="none" w:sz="0" w:space="0" w:color="auto"/>
        <w:right w:val="none" w:sz="0" w:space="0" w:color="auto"/>
      </w:divBdr>
    </w:div>
    <w:div w:id="2097749881">
      <w:bodyDiv w:val="1"/>
      <w:marLeft w:val="0"/>
      <w:marRight w:val="0"/>
      <w:marTop w:val="0"/>
      <w:marBottom w:val="0"/>
      <w:divBdr>
        <w:top w:val="none" w:sz="0" w:space="0" w:color="auto"/>
        <w:left w:val="none" w:sz="0" w:space="0" w:color="auto"/>
        <w:bottom w:val="none" w:sz="0" w:space="0" w:color="auto"/>
        <w:right w:val="none" w:sz="0" w:space="0" w:color="auto"/>
      </w:divBdr>
    </w:div>
    <w:div w:id="2099206872">
      <w:bodyDiv w:val="1"/>
      <w:marLeft w:val="0"/>
      <w:marRight w:val="0"/>
      <w:marTop w:val="0"/>
      <w:marBottom w:val="0"/>
      <w:divBdr>
        <w:top w:val="none" w:sz="0" w:space="0" w:color="auto"/>
        <w:left w:val="none" w:sz="0" w:space="0" w:color="auto"/>
        <w:bottom w:val="none" w:sz="0" w:space="0" w:color="auto"/>
        <w:right w:val="none" w:sz="0" w:space="0" w:color="auto"/>
      </w:divBdr>
      <w:divsChild>
        <w:div w:id="1443299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248097">
      <w:bodyDiv w:val="1"/>
      <w:marLeft w:val="0"/>
      <w:marRight w:val="0"/>
      <w:marTop w:val="0"/>
      <w:marBottom w:val="0"/>
      <w:divBdr>
        <w:top w:val="none" w:sz="0" w:space="0" w:color="auto"/>
        <w:left w:val="none" w:sz="0" w:space="0" w:color="auto"/>
        <w:bottom w:val="none" w:sz="0" w:space="0" w:color="auto"/>
        <w:right w:val="none" w:sz="0" w:space="0" w:color="auto"/>
      </w:divBdr>
    </w:div>
    <w:div w:id="2100829269">
      <w:bodyDiv w:val="1"/>
      <w:marLeft w:val="0"/>
      <w:marRight w:val="0"/>
      <w:marTop w:val="0"/>
      <w:marBottom w:val="0"/>
      <w:divBdr>
        <w:top w:val="none" w:sz="0" w:space="0" w:color="auto"/>
        <w:left w:val="none" w:sz="0" w:space="0" w:color="auto"/>
        <w:bottom w:val="none" w:sz="0" w:space="0" w:color="auto"/>
        <w:right w:val="none" w:sz="0" w:space="0" w:color="auto"/>
      </w:divBdr>
    </w:div>
    <w:div w:id="2101100489">
      <w:bodyDiv w:val="1"/>
      <w:marLeft w:val="0"/>
      <w:marRight w:val="0"/>
      <w:marTop w:val="0"/>
      <w:marBottom w:val="0"/>
      <w:divBdr>
        <w:top w:val="none" w:sz="0" w:space="0" w:color="auto"/>
        <w:left w:val="none" w:sz="0" w:space="0" w:color="auto"/>
        <w:bottom w:val="none" w:sz="0" w:space="0" w:color="auto"/>
        <w:right w:val="none" w:sz="0" w:space="0" w:color="auto"/>
      </w:divBdr>
      <w:divsChild>
        <w:div w:id="1208296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486752">
      <w:bodyDiv w:val="1"/>
      <w:marLeft w:val="0"/>
      <w:marRight w:val="0"/>
      <w:marTop w:val="0"/>
      <w:marBottom w:val="0"/>
      <w:divBdr>
        <w:top w:val="none" w:sz="0" w:space="0" w:color="auto"/>
        <w:left w:val="none" w:sz="0" w:space="0" w:color="auto"/>
        <w:bottom w:val="none" w:sz="0" w:space="0" w:color="auto"/>
        <w:right w:val="none" w:sz="0" w:space="0" w:color="auto"/>
      </w:divBdr>
      <w:divsChild>
        <w:div w:id="7251770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794282">
      <w:bodyDiv w:val="1"/>
      <w:marLeft w:val="0"/>
      <w:marRight w:val="0"/>
      <w:marTop w:val="0"/>
      <w:marBottom w:val="0"/>
      <w:divBdr>
        <w:top w:val="none" w:sz="0" w:space="0" w:color="auto"/>
        <w:left w:val="none" w:sz="0" w:space="0" w:color="auto"/>
        <w:bottom w:val="none" w:sz="0" w:space="0" w:color="auto"/>
        <w:right w:val="none" w:sz="0" w:space="0" w:color="auto"/>
      </w:divBdr>
    </w:div>
    <w:div w:id="2107579907">
      <w:bodyDiv w:val="1"/>
      <w:marLeft w:val="0"/>
      <w:marRight w:val="0"/>
      <w:marTop w:val="0"/>
      <w:marBottom w:val="0"/>
      <w:divBdr>
        <w:top w:val="none" w:sz="0" w:space="0" w:color="auto"/>
        <w:left w:val="none" w:sz="0" w:space="0" w:color="auto"/>
        <w:bottom w:val="none" w:sz="0" w:space="0" w:color="auto"/>
        <w:right w:val="none" w:sz="0" w:space="0" w:color="auto"/>
      </w:divBdr>
      <w:divsChild>
        <w:div w:id="1431588885">
          <w:blockQuote w:val="1"/>
          <w:marLeft w:val="720"/>
          <w:marRight w:val="720"/>
          <w:marTop w:val="100"/>
          <w:marBottom w:val="100"/>
          <w:divBdr>
            <w:top w:val="none" w:sz="0" w:space="0" w:color="auto"/>
            <w:left w:val="none" w:sz="0" w:space="0" w:color="auto"/>
            <w:bottom w:val="none" w:sz="0" w:space="0" w:color="auto"/>
            <w:right w:val="none" w:sz="0" w:space="0" w:color="auto"/>
          </w:divBdr>
        </w:div>
        <w:div w:id="1729721198">
          <w:marLeft w:val="0"/>
          <w:marRight w:val="0"/>
          <w:marTop w:val="0"/>
          <w:marBottom w:val="0"/>
          <w:divBdr>
            <w:top w:val="none" w:sz="0" w:space="0" w:color="auto"/>
            <w:left w:val="none" w:sz="0" w:space="0" w:color="auto"/>
            <w:bottom w:val="none" w:sz="0" w:space="0" w:color="auto"/>
            <w:right w:val="none" w:sz="0" w:space="0" w:color="auto"/>
          </w:divBdr>
          <w:divsChild>
            <w:div w:id="416482640">
              <w:marLeft w:val="0"/>
              <w:marRight w:val="0"/>
              <w:marTop w:val="0"/>
              <w:marBottom w:val="0"/>
              <w:divBdr>
                <w:top w:val="none" w:sz="0" w:space="0" w:color="auto"/>
                <w:left w:val="none" w:sz="0" w:space="0" w:color="auto"/>
                <w:bottom w:val="none" w:sz="0" w:space="0" w:color="auto"/>
                <w:right w:val="none" w:sz="0" w:space="0" w:color="auto"/>
              </w:divBdr>
            </w:div>
          </w:divsChild>
        </w:div>
        <w:div w:id="55905401">
          <w:blockQuote w:val="1"/>
          <w:marLeft w:val="720"/>
          <w:marRight w:val="720"/>
          <w:marTop w:val="100"/>
          <w:marBottom w:val="100"/>
          <w:divBdr>
            <w:top w:val="none" w:sz="0" w:space="0" w:color="auto"/>
            <w:left w:val="none" w:sz="0" w:space="0" w:color="auto"/>
            <w:bottom w:val="none" w:sz="0" w:space="0" w:color="auto"/>
            <w:right w:val="none" w:sz="0" w:space="0" w:color="auto"/>
          </w:divBdr>
        </w:div>
        <w:div w:id="376320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844780">
      <w:bodyDiv w:val="1"/>
      <w:marLeft w:val="0"/>
      <w:marRight w:val="0"/>
      <w:marTop w:val="0"/>
      <w:marBottom w:val="0"/>
      <w:divBdr>
        <w:top w:val="none" w:sz="0" w:space="0" w:color="auto"/>
        <w:left w:val="none" w:sz="0" w:space="0" w:color="auto"/>
        <w:bottom w:val="none" w:sz="0" w:space="0" w:color="auto"/>
        <w:right w:val="none" w:sz="0" w:space="0" w:color="auto"/>
      </w:divBdr>
    </w:div>
    <w:div w:id="2108688837">
      <w:bodyDiv w:val="1"/>
      <w:marLeft w:val="0"/>
      <w:marRight w:val="0"/>
      <w:marTop w:val="0"/>
      <w:marBottom w:val="0"/>
      <w:divBdr>
        <w:top w:val="none" w:sz="0" w:space="0" w:color="auto"/>
        <w:left w:val="none" w:sz="0" w:space="0" w:color="auto"/>
        <w:bottom w:val="none" w:sz="0" w:space="0" w:color="auto"/>
        <w:right w:val="none" w:sz="0" w:space="0" w:color="auto"/>
      </w:divBdr>
    </w:div>
    <w:div w:id="2108840557">
      <w:bodyDiv w:val="1"/>
      <w:marLeft w:val="0"/>
      <w:marRight w:val="0"/>
      <w:marTop w:val="0"/>
      <w:marBottom w:val="0"/>
      <w:divBdr>
        <w:top w:val="none" w:sz="0" w:space="0" w:color="auto"/>
        <w:left w:val="none" w:sz="0" w:space="0" w:color="auto"/>
        <w:bottom w:val="none" w:sz="0" w:space="0" w:color="auto"/>
        <w:right w:val="none" w:sz="0" w:space="0" w:color="auto"/>
      </w:divBdr>
    </w:div>
    <w:div w:id="2108883764">
      <w:bodyDiv w:val="1"/>
      <w:marLeft w:val="0"/>
      <w:marRight w:val="0"/>
      <w:marTop w:val="0"/>
      <w:marBottom w:val="0"/>
      <w:divBdr>
        <w:top w:val="none" w:sz="0" w:space="0" w:color="auto"/>
        <w:left w:val="none" w:sz="0" w:space="0" w:color="auto"/>
        <w:bottom w:val="none" w:sz="0" w:space="0" w:color="auto"/>
        <w:right w:val="none" w:sz="0" w:space="0" w:color="auto"/>
      </w:divBdr>
    </w:div>
    <w:div w:id="2110277268">
      <w:bodyDiv w:val="1"/>
      <w:marLeft w:val="0"/>
      <w:marRight w:val="0"/>
      <w:marTop w:val="0"/>
      <w:marBottom w:val="0"/>
      <w:divBdr>
        <w:top w:val="none" w:sz="0" w:space="0" w:color="auto"/>
        <w:left w:val="none" w:sz="0" w:space="0" w:color="auto"/>
        <w:bottom w:val="none" w:sz="0" w:space="0" w:color="auto"/>
        <w:right w:val="none" w:sz="0" w:space="0" w:color="auto"/>
      </w:divBdr>
    </w:div>
    <w:div w:id="2110806277">
      <w:bodyDiv w:val="1"/>
      <w:marLeft w:val="0"/>
      <w:marRight w:val="0"/>
      <w:marTop w:val="0"/>
      <w:marBottom w:val="0"/>
      <w:divBdr>
        <w:top w:val="none" w:sz="0" w:space="0" w:color="auto"/>
        <w:left w:val="none" w:sz="0" w:space="0" w:color="auto"/>
        <w:bottom w:val="none" w:sz="0" w:space="0" w:color="auto"/>
        <w:right w:val="none" w:sz="0" w:space="0" w:color="auto"/>
      </w:divBdr>
    </w:div>
    <w:div w:id="2112167461">
      <w:bodyDiv w:val="1"/>
      <w:marLeft w:val="0"/>
      <w:marRight w:val="0"/>
      <w:marTop w:val="0"/>
      <w:marBottom w:val="0"/>
      <w:divBdr>
        <w:top w:val="none" w:sz="0" w:space="0" w:color="auto"/>
        <w:left w:val="none" w:sz="0" w:space="0" w:color="auto"/>
        <w:bottom w:val="none" w:sz="0" w:space="0" w:color="auto"/>
        <w:right w:val="none" w:sz="0" w:space="0" w:color="auto"/>
      </w:divBdr>
    </w:div>
    <w:div w:id="2112241675">
      <w:bodyDiv w:val="1"/>
      <w:marLeft w:val="0"/>
      <w:marRight w:val="0"/>
      <w:marTop w:val="0"/>
      <w:marBottom w:val="0"/>
      <w:divBdr>
        <w:top w:val="none" w:sz="0" w:space="0" w:color="auto"/>
        <w:left w:val="none" w:sz="0" w:space="0" w:color="auto"/>
        <w:bottom w:val="none" w:sz="0" w:space="0" w:color="auto"/>
        <w:right w:val="none" w:sz="0" w:space="0" w:color="auto"/>
      </w:divBdr>
    </w:div>
    <w:div w:id="2113892762">
      <w:bodyDiv w:val="1"/>
      <w:marLeft w:val="0"/>
      <w:marRight w:val="0"/>
      <w:marTop w:val="0"/>
      <w:marBottom w:val="0"/>
      <w:divBdr>
        <w:top w:val="none" w:sz="0" w:space="0" w:color="auto"/>
        <w:left w:val="none" w:sz="0" w:space="0" w:color="auto"/>
        <w:bottom w:val="none" w:sz="0" w:space="0" w:color="auto"/>
        <w:right w:val="none" w:sz="0" w:space="0" w:color="auto"/>
      </w:divBdr>
    </w:div>
    <w:div w:id="2115321305">
      <w:bodyDiv w:val="1"/>
      <w:marLeft w:val="0"/>
      <w:marRight w:val="0"/>
      <w:marTop w:val="0"/>
      <w:marBottom w:val="0"/>
      <w:divBdr>
        <w:top w:val="none" w:sz="0" w:space="0" w:color="auto"/>
        <w:left w:val="none" w:sz="0" w:space="0" w:color="auto"/>
        <w:bottom w:val="none" w:sz="0" w:space="0" w:color="auto"/>
        <w:right w:val="none" w:sz="0" w:space="0" w:color="auto"/>
      </w:divBdr>
    </w:div>
    <w:div w:id="2115441426">
      <w:bodyDiv w:val="1"/>
      <w:marLeft w:val="0"/>
      <w:marRight w:val="0"/>
      <w:marTop w:val="0"/>
      <w:marBottom w:val="0"/>
      <w:divBdr>
        <w:top w:val="none" w:sz="0" w:space="0" w:color="auto"/>
        <w:left w:val="none" w:sz="0" w:space="0" w:color="auto"/>
        <w:bottom w:val="none" w:sz="0" w:space="0" w:color="auto"/>
        <w:right w:val="none" w:sz="0" w:space="0" w:color="auto"/>
      </w:divBdr>
    </w:div>
    <w:div w:id="2117559052">
      <w:bodyDiv w:val="1"/>
      <w:marLeft w:val="0"/>
      <w:marRight w:val="0"/>
      <w:marTop w:val="0"/>
      <w:marBottom w:val="0"/>
      <w:divBdr>
        <w:top w:val="none" w:sz="0" w:space="0" w:color="auto"/>
        <w:left w:val="none" w:sz="0" w:space="0" w:color="auto"/>
        <w:bottom w:val="none" w:sz="0" w:space="0" w:color="auto"/>
        <w:right w:val="none" w:sz="0" w:space="0" w:color="auto"/>
      </w:divBdr>
    </w:div>
    <w:div w:id="2117601805">
      <w:bodyDiv w:val="1"/>
      <w:marLeft w:val="0"/>
      <w:marRight w:val="0"/>
      <w:marTop w:val="0"/>
      <w:marBottom w:val="0"/>
      <w:divBdr>
        <w:top w:val="none" w:sz="0" w:space="0" w:color="auto"/>
        <w:left w:val="none" w:sz="0" w:space="0" w:color="auto"/>
        <w:bottom w:val="none" w:sz="0" w:space="0" w:color="auto"/>
        <w:right w:val="none" w:sz="0" w:space="0" w:color="auto"/>
      </w:divBdr>
    </w:div>
    <w:div w:id="2118475622">
      <w:bodyDiv w:val="1"/>
      <w:marLeft w:val="0"/>
      <w:marRight w:val="0"/>
      <w:marTop w:val="0"/>
      <w:marBottom w:val="0"/>
      <w:divBdr>
        <w:top w:val="none" w:sz="0" w:space="0" w:color="auto"/>
        <w:left w:val="none" w:sz="0" w:space="0" w:color="auto"/>
        <w:bottom w:val="none" w:sz="0" w:space="0" w:color="auto"/>
        <w:right w:val="none" w:sz="0" w:space="0" w:color="auto"/>
      </w:divBdr>
    </w:div>
    <w:div w:id="2119056305">
      <w:bodyDiv w:val="1"/>
      <w:marLeft w:val="0"/>
      <w:marRight w:val="0"/>
      <w:marTop w:val="0"/>
      <w:marBottom w:val="0"/>
      <w:divBdr>
        <w:top w:val="none" w:sz="0" w:space="0" w:color="auto"/>
        <w:left w:val="none" w:sz="0" w:space="0" w:color="auto"/>
        <w:bottom w:val="none" w:sz="0" w:space="0" w:color="auto"/>
        <w:right w:val="none" w:sz="0" w:space="0" w:color="auto"/>
      </w:divBdr>
    </w:div>
    <w:div w:id="2123988459">
      <w:bodyDiv w:val="1"/>
      <w:marLeft w:val="0"/>
      <w:marRight w:val="0"/>
      <w:marTop w:val="0"/>
      <w:marBottom w:val="0"/>
      <w:divBdr>
        <w:top w:val="none" w:sz="0" w:space="0" w:color="auto"/>
        <w:left w:val="none" w:sz="0" w:space="0" w:color="auto"/>
        <w:bottom w:val="none" w:sz="0" w:space="0" w:color="auto"/>
        <w:right w:val="none" w:sz="0" w:space="0" w:color="auto"/>
      </w:divBdr>
    </w:div>
    <w:div w:id="2124809560">
      <w:bodyDiv w:val="1"/>
      <w:marLeft w:val="0"/>
      <w:marRight w:val="0"/>
      <w:marTop w:val="0"/>
      <w:marBottom w:val="0"/>
      <w:divBdr>
        <w:top w:val="none" w:sz="0" w:space="0" w:color="auto"/>
        <w:left w:val="none" w:sz="0" w:space="0" w:color="auto"/>
        <w:bottom w:val="none" w:sz="0" w:space="0" w:color="auto"/>
        <w:right w:val="none" w:sz="0" w:space="0" w:color="auto"/>
      </w:divBdr>
      <w:divsChild>
        <w:div w:id="413354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149142">
      <w:bodyDiv w:val="1"/>
      <w:marLeft w:val="0"/>
      <w:marRight w:val="0"/>
      <w:marTop w:val="0"/>
      <w:marBottom w:val="0"/>
      <w:divBdr>
        <w:top w:val="none" w:sz="0" w:space="0" w:color="auto"/>
        <w:left w:val="none" w:sz="0" w:space="0" w:color="auto"/>
        <w:bottom w:val="none" w:sz="0" w:space="0" w:color="auto"/>
        <w:right w:val="none" w:sz="0" w:space="0" w:color="auto"/>
      </w:divBdr>
    </w:div>
    <w:div w:id="2125494189">
      <w:bodyDiv w:val="1"/>
      <w:marLeft w:val="0"/>
      <w:marRight w:val="0"/>
      <w:marTop w:val="0"/>
      <w:marBottom w:val="0"/>
      <w:divBdr>
        <w:top w:val="none" w:sz="0" w:space="0" w:color="auto"/>
        <w:left w:val="none" w:sz="0" w:space="0" w:color="auto"/>
        <w:bottom w:val="none" w:sz="0" w:space="0" w:color="auto"/>
        <w:right w:val="none" w:sz="0" w:space="0" w:color="auto"/>
      </w:divBdr>
    </w:div>
    <w:div w:id="2130665277">
      <w:bodyDiv w:val="1"/>
      <w:marLeft w:val="0"/>
      <w:marRight w:val="0"/>
      <w:marTop w:val="0"/>
      <w:marBottom w:val="0"/>
      <w:divBdr>
        <w:top w:val="none" w:sz="0" w:space="0" w:color="auto"/>
        <w:left w:val="none" w:sz="0" w:space="0" w:color="auto"/>
        <w:bottom w:val="none" w:sz="0" w:space="0" w:color="auto"/>
        <w:right w:val="none" w:sz="0" w:space="0" w:color="auto"/>
      </w:divBdr>
    </w:div>
    <w:div w:id="2131434304">
      <w:bodyDiv w:val="1"/>
      <w:marLeft w:val="0"/>
      <w:marRight w:val="0"/>
      <w:marTop w:val="0"/>
      <w:marBottom w:val="0"/>
      <w:divBdr>
        <w:top w:val="none" w:sz="0" w:space="0" w:color="auto"/>
        <w:left w:val="none" w:sz="0" w:space="0" w:color="auto"/>
        <w:bottom w:val="none" w:sz="0" w:space="0" w:color="auto"/>
        <w:right w:val="none" w:sz="0" w:space="0" w:color="auto"/>
      </w:divBdr>
    </w:div>
    <w:div w:id="2131630104">
      <w:bodyDiv w:val="1"/>
      <w:marLeft w:val="0"/>
      <w:marRight w:val="0"/>
      <w:marTop w:val="0"/>
      <w:marBottom w:val="0"/>
      <w:divBdr>
        <w:top w:val="none" w:sz="0" w:space="0" w:color="auto"/>
        <w:left w:val="none" w:sz="0" w:space="0" w:color="auto"/>
        <w:bottom w:val="none" w:sz="0" w:space="0" w:color="auto"/>
        <w:right w:val="none" w:sz="0" w:space="0" w:color="auto"/>
      </w:divBdr>
    </w:div>
    <w:div w:id="2133478710">
      <w:bodyDiv w:val="1"/>
      <w:marLeft w:val="0"/>
      <w:marRight w:val="0"/>
      <w:marTop w:val="0"/>
      <w:marBottom w:val="0"/>
      <w:divBdr>
        <w:top w:val="none" w:sz="0" w:space="0" w:color="auto"/>
        <w:left w:val="none" w:sz="0" w:space="0" w:color="auto"/>
        <w:bottom w:val="none" w:sz="0" w:space="0" w:color="auto"/>
        <w:right w:val="none" w:sz="0" w:space="0" w:color="auto"/>
      </w:divBdr>
    </w:div>
    <w:div w:id="2134664103">
      <w:bodyDiv w:val="1"/>
      <w:marLeft w:val="0"/>
      <w:marRight w:val="0"/>
      <w:marTop w:val="0"/>
      <w:marBottom w:val="0"/>
      <w:divBdr>
        <w:top w:val="none" w:sz="0" w:space="0" w:color="auto"/>
        <w:left w:val="none" w:sz="0" w:space="0" w:color="auto"/>
        <w:bottom w:val="none" w:sz="0" w:space="0" w:color="auto"/>
        <w:right w:val="none" w:sz="0" w:space="0" w:color="auto"/>
      </w:divBdr>
    </w:div>
    <w:div w:id="2135324789">
      <w:bodyDiv w:val="1"/>
      <w:marLeft w:val="0"/>
      <w:marRight w:val="0"/>
      <w:marTop w:val="0"/>
      <w:marBottom w:val="0"/>
      <w:divBdr>
        <w:top w:val="none" w:sz="0" w:space="0" w:color="auto"/>
        <w:left w:val="none" w:sz="0" w:space="0" w:color="auto"/>
        <w:bottom w:val="none" w:sz="0" w:space="0" w:color="auto"/>
        <w:right w:val="none" w:sz="0" w:space="0" w:color="auto"/>
      </w:divBdr>
    </w:div>
    <w:div w:id="2136480039">
      <w:bodyDiv w:val="1"/>
      <w:marLeft w:val="0"/>
      <w:marRight w:val="0"/>
      <w:marTop w:val="0"/>
      <w:marBottom w:val="0"/>
      <w:divBdr>
        <w:top w:val="none" w:sz="0" w:space="0" w:color="auto"/>
        <w:left w:val="none" w:sz="0" w:space="0" w:color="auto"/>
        <w:bottom w:val="none" w:sz="0" w:space="0" w:color="auto"/>
        <w:right w:val="none" w:sz="0" w:space="0" w:color="auto"/>
      </w:divBdr>
    </w:div>
    <w:div w:id="2138839266">
      <w:bodyDiv w:val="1"/>
      <w:marLeft w:val="0"/>
      <w:marRight w:val="0"/>
      <w:marTop w:val="0"/>
      <w:marBottom w:val="0"/>
      <w:divBdr>
        <w:top w:val="none" w:sz="0" w:space="0" w:color="auto"/>
        <w:left w:val="none" w:sz="0" w:space="0" w:color="auto"/>
        <w:bottom w:val="none" w:sz="0" w:space="0" w:color="auto"/>
        <w:right w:val="none" w:sz="0" w:space="0" w:color="auto"/>
      </w:divBdr>
    </w:div>
    <w:div w:id="2139908786">
      <w:bodyDiv w:val="1"/>
      <w:marLeft w:val="0"/>
      <w:marRight w:val="0"/>
      <w:marTop w:val="0"/>
      <w:marBottom w:val="0"/>
      <w:divBdr>
        <w:top w:val="none" w:sz="0" w:space="0" w:color="auto"/>
        <w:left w:val="none" w:sz="0" w:space="0" w:color="auto"/>
        <w:bottom w:val="none" w:sz="0" w:space="0" w:color="auto"/>
        <w:right w:val="none" w:sz="0" w:space="0" w:color="auto"/>
      </w:divBdr>
    </w:div>
    <w:div w:id="2140100381">
      <w:bodyDiv w:val="1"/>
      <w:marLeft w:val="0"/>
      <w:marRight w:val="0"/>
      <w:marTop w:val="0"/>
      <w:marBottom w:val="0"/>
      <w:divBdr>
        <w:top w:val="none" w:sz="0" w:space="0" w:color="auto"/>
        <w:left w:val="none" w:sz="0" w:space="0" w:color="auto"/>
        <w:bottom w:val="none" w:sz="0" w:space="0" w:color="auto"/>
        <w:right w:val="none" w:sz="0" w:space="0" w:color="auto"/>
      </w:divBdr>
    </w:div>
    <w:div w:id="2140949777">
      <w:bodyDiv w:val="1"/>
      <w:marLeft w:val="0"/>
      <w:marRight w:val="0"/>
      <w:marTop w:val="0"/>
      <w:marBottom w:val="0"/>
      <w:divBdr>
        <w:top w:val="none" w:sz="0" w:space="0" w:color="auto"/>
        <w:left w:val="none" w:sz="0" w:space="0" w:color="auto"/>
        <w:bottom w:val="none" w:sz="0" w:space="0" w:color="auto"/>
        <w:right w:val="none" w:sz="0" w:space="0" w:color="auto"/>
      </w:divBdr>
    </w:div>
    <w:div w:id="2142189476">
      <w:bodyDiv w:val="1"/>
      <w:marLeft w:val="0"/>
      <w:marRight w:val="0"/>
      <w:marTop w:val="0"/>
      <w:marBottom w:val="0"/>
      <w:divBdr>
        <w:top w:val="none" w:sz="0" w:space="0" w:color="auto"/>
        <w:left w:val="none" w:sz="0" w:space="0" w:color="auto"/>
        <w:bottom w:val="none" w:sz="0" w:space="0" w:color="auto"/>
        <w:right w:val="none" w:sz="0" w:space="0" w:color="auto"/>
      </w:divBdr>
    </w:div>
    <w:div w:id="2142338260">
      <w:bodyDiv w:val="1"/>
      <w:marLeft w:val="0"/>
      <w:marRight w:val="0"/>
      <w:marTop w:val="0"/>
      <w:marBottom w:val="0"/>
      <w:divBdr>
        <w:top w:val="none" w:sz="0" w:space="0" w:color="auto"/>
        <w:left w:val="none" w:sz="0" w:space="0" w:color="auto"/>
        <w:bottom w:val="none" w:sz="0" w:space="0" w:color="auto"/>
        <w:right w:val="none" w:sz="0" w:space="0" w:color="auto"/>
      </w:divBdr>
    </w:div>
    <w:div w:id="2145152947">
      <w:bodyDiv w:val="1"/>
      <w:marLeft w:val="0"/>
      <w:marRight w:val="0"/>
      <w:marTop w:val="0"/>
      <w:marBottom w:val="0"/>
      <w:divBdr>
        <w:top w:val="none" w:sz="0" w:space="0" w:color="auto"/>
        <w:left w:val="none" w:sz="0" w:space="0" w:color="auto"/>
        <w:bottom w:val="none" w:sz="0" w:space="0" w:color="auto"/>
        <w:right w:val="none" w:sz="0" w:space="0" w:color="auto"/>
      </w:divBdr>
    </w:div>
    <w:div w:id="2146198825">
      <w:bodyDiv w:val="1"/>
      <w:marLeft w:val="0"/>
      <w:marRight w:val="0"/>
      <w:marTop w:val="0"/>
      <w:marBottom w:val="0"/>
      <w:divBdr>
        <w:top w:val="none" w:sz="0" w:space="0" w:color="auto"/>
        <w:left w:val="none" w:sz="0" w:space="0" w:color="auto"/>
        <w:bottom w:val="none" w:sz="0" w:space="0" w:color="auto"/>
        <w:right w:val="none" w:sz="0" w:space="0" w:color="auto"/>
      </w:divBdr>
    </w:div>
    <w:div w:id="2146466475">
      <w:bodyDiv w:val="1"/>
      <w:marLeft w:val="0"/>
      <w:marRight w:val="0"/>
      <w:marTop w:val="0"/>
      <w:marBottom w:val="0"/>
      <w:divBdr>
        <w:top w:val="none" w:sz="0" w:space="0" w:color="auto"/>
        <w:left w:val="none" w:sz="0" w:space="0" w:color="auto"/>
        <w:bottom w:val="none" w:sz="0" w:space="0" w:color="auto"/>
        <w:right w:val="none" w:sz="0" w:space="0" w:color="auto"/>
      </w:divBdr>
    </w:div>
    <w:div w:id="2146654724">
      <w:bodyDiv w:val="1"/>
      <w:marLeft w:val="0"/>
      <w:marRight w:val="0"/>
      <w:marTop w:val="0"/>
      <w:marBottom w:val="0"/>
      <w:divBdr>
        <w:top w:val="none" w:sz="0" w:space="0" w:color="auto"/>
        <w:left w:val="none" w:sz="0" w:space="0" w:color="auto"/>
        <w:bottom w:val="none" w:sz="0" w:space="0" w:color="auto"/>
        <w:right w:val="none" w:sz="0" w:space="0" w:color="auto"/>
      </w:divBdr>
    </w:div>
    <w:div w:id="2146774436">
      <w:bodyDiv w:val="1"/>
      <w:marLeft w:val="0"/>
      <w:marRight w:val="0"/>
      <w:marTop w:val="0"/>
      <w:marBottom w:val="0"/>
      <w:divBdr>
        <w:top w:val="none" w:sz="0" w:space="0" w:color="auto"/>
        <w:left w:val="none" w:sz="0" w:space="0" w:color="auto"/>
        <w:bottom w:val="none" w:sz="0" w:space="0" w:color="auto"/>
        <w:right w:val="none" w:sz="0" w:space="0" w:color="auto"/>
      </w:divBdr>
      <w:divsChild>
        <w:div w:id="1585334861">
          <w:marLeft w:val="0"/>
          <w:marRight w:val="0"/>
          <w:marTop w:val="0"/>
          <w:marBottom w:val="0"/>
          <w:divBdr>
            <w:top w:val="none" w:sz="0" w:space="0" w:color="auto"/>
            <w:left w:val="none" w:sz="0" w:space="0" w:color="auto"/>
            <w:bottom w:val="none" w:sz="0" w:space="0" w:color="auto"/>
            <w:right w:val="none" w:sz="0" w:space="0" w:color="auto"/>
          </w:divBdr>
          <w:divsChild>
            <w:div w:id="717124115">
              <w:marLeft w:val="0"/>
              <w:marRight w:val="0"/>
              <w:marTop w:val="0"/>
              <w:marBottom w:val="0"/>
              <w:divBdr>
                <w:top w:val="none" w:sz="0" w:space="0" w:color="auto"/>
                <w:left w:val="none" w:sz="0" w:space="0" w:color="auto"/>
                <w:bottom w:val="none" w:sz="0" w:space="0" w:color="auto"/>
                <w:right w:val="none" w:sz="0" w:space="0" w:color="auto"/>
              </w:divBdr>
            </w:div>
          </w:divsChild>
        </w:div>
        <w:div w:id="1722168757">
          <w:marLeft w:val="0"/>
          <w:marRight w:val="0"/>
          <w:marTop w:val="0"/>
          <w:marBottom w:val="0"/>
          <w:divBdr>
            <w:top w:val="none" w:sz="0" w:space="0" w:color="auto"/>
            <w:left w:val="none" w:sz="0" w:space="0" w:color="auto"/>
            <w:bottom w:val="none" w:sz="0" w:space="0" w:color="auto"/>
            <w:right w:val="none" w:sz="0" w:space="0" w:color="auto"/>
          </w:divBdr>
          <w:divsChild>
            <w:div w:id="8540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C153D-5198-4DB5-B6BF-65D04B267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5145</TotalTime>
  <Pages>796</Pages>
  <Words>223575</Words>
  <Characters>1274378</Characters>
  <Application>Microsoft Office Word</Application>
  <DocSecurity>0</DocSecurity>
  <Lines>10619</Lines>
  <Paragraphs>2989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kingdom chronicle</dc:creator>
  <cp:keywords/>
  <dc:description/>
  <cp:lastModifiedBy>User</cp:lastModifiedBy>
  <cp:revision>95</cp:revision>
  <dcterms:created xsi:type="dcterms:W3CDTF">2025-10-30T09:57:00Z</dcterms:created>
  <dcterms:modified xsi:type="dcterms:W3CDTF">2025-11-15T16:06:00Z</dcterms:modified>
</cp:coreProperties>
</file>